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B74ED" w14:textId="0C7489FA" w:rsidR="00A73741" w:rsidRDefault="004E5B88" w:rsidP="00595B5C">
      <w:pPr>
        <w:rPr>
          <w:rFonts w:ascii="Arial" w:hAnsi="Arial" w:cs="Arial"/>
          <w:sz w:val="28"/>
          <w:szCs w:val="28"/>
        </w:rPr>
      </w:pPr>
      <w:r>
        <w:rPr>
          <w:rFonts w:ascii="Arial" w:hAnsi="Arial" w:cs="Arial"/>
          <w:noProof/>
          <w:sz w:val="28"/>
          <w:szCs w:val="28"/>
        </w:rPr>
        <w:drawing>
          <wp:inline distT="0" distB="0" distL="0" distR="0" wp14:anchorId="6DDDECAC" wp14:editId="75CD6CCE">
            <wp:extent cx="4401820" cy="2091055"/>
            <wp:effectExtent l="0" t="0" r="0" b="4445"/>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401820" cy="2091055"/>
                    </a:xfrm>
                    <a:prstGeom prst="rect">
                      <a:avLst/>
                    </a:prstGeom>
                    <a:noFill/>
                  </pic:spPr>
                </pic:pic>
              </a:graphicData>
            </a:graphic>
          </wp:inline>
        </w:drawing>
      </w:r>
    </w:p>
    <w:p w14:paraId="08DBFF05" w14:textId="700A772E" w:rsidR="00A73741" w:rsidRDefault="00A73741" w:rsidP="00595B5C">
      <w:pPr>
        <w:rPr>
          <w:rFonts w:ascii="Arial" w:hAnsi="Arial" w:cs="Arial"/>
          <w:sz w:val="28"/>
          <w:szCs w:val="28"/>
        </w:rPr>
      </w:pPr>
    </w:p>
    <w:p w14:paraId="0F168C67" w14:textId="77777777" w:rsidR="00A73741" w:rsidRDefault="00A73741" w:rsidP="00595B5C">
      <w:pPr>
        <w:rPr>
          <w:rFonts w:ascii="Arial" w:hAnsi="Arial" w:cs="Arial"/>
          <w:sz w:val="28"/>
          <w:szCs w:val="28"/>
        </w:rPr>
      </w:pPr>
    </w:p>
    <w:p w14:paraId="7A5E71BF" w14:textId="728F00D3" w:rsidR="00B93BA2" w:rsidRPr="00B93BA2" w:rsidRDefault="00B93BA2" w:rsidP="00B93BA2">
      <w:pPr>
        <w:rPr>
          <w:rFonts w:ascii="Arial" w:hAnsi="Arial" w:cs="Arial"/>
          <w:sz w:val="28"/>
          <w:szCs w:val="28"/>
        </w:rPr>
      </w:pPr>
      <w:r w:rsidRPr="00B93BA2">
        <w:rPr>
          <w:rFonts w:ascii="Arial" w:hAnsi="Arial" w:cs="Arial"/>
          <w:sz w:val="28"/>
          <w:szCs w:val="28"/>
        </w:rPr>
        <w:t xml:space="preserve">Assessment </w:t>
      </w:r>
      <w:r>
        <w:rPr>
          <w:rFonts w:ascii="Arial" w:hAnsi="Arial" w:cs="Arial"/>
          <w:sz w:val="28"/>
          <w:szCs w:val="28"/>
        </w:rPr>
        <w:t>1</w:t>
      </w:r>
      <w:r w:rsidRPr="00B93BA2">
        <w:rPr>
          <w:rFonts w:ascii="Arial" w:hAnsi="Arial" w:cs="Arial"/>
          <w:sz w:val="28"/>
          <w:szCs w:val="28"/>
        </w:rPr>
        <w:t xml:space="preserve">: </w:t>
      </w:r>
      <w:r>
        <w:rPr>
          <w:rFonts w:ascii="Arial" w:hAnsi="Arial" w:cs="Arial"/>
          <w:sz w:val="28"/>
          <w:szCs w:val="28"/>
        </w:rPr>
        <w:t>Comparative report</w:t>
      </w:r>
    </w:p>
    <w:p w14:paraId="143E9836" w14:textId="77777777" w:rsidR="00B93BA2" w:rsidRPr="00B93BA2" w:rsidRDefault="00B93BA2" w:rsidP="00B93BA2">
      <w:pPr>
        <w:rPr>
          <w:rFonts w:ascii="Arial" w:hAnsi="Arial" w:cs="Arial"/>
          <w:sz w:val="28"/>
          <w:szCs w:val="28"/>
        </w:rPr>
      </w:pPr>
      <w:r w:rsidRPr="00B93BA2">
        <w:rPr>
          <w:rFonts w:ascii="Arial" w:hAnsi="Arial" w:cs="Arial"/>
          <w:sz w:val="28"/>
          <w:szCs w:val="28"/>
        </w:rPr>
        <w:t xml:space="preserve">Student Name: Shalma Begum </w:t>
      </w:r>
    </w:p>
    <w:p w14:paraId="406211C7" w14:textId="77777777" w:rsidR="00B93BA2" w:rsidRPr="00B93BA2" w:rsidRDefault="00B93BA2" w:rsidP="00B93BA2">
      <w:pPr>
        <w:rPr>
          <w:rFonts w:ascii="Arial" w:hAnsi="Arial" w:cs="Arial"/>
          <w:sz w:val="28"/>
          <w:szCs w:val="28"/>
        </w:rPr>
      </w:pPr>
      <w:r w:rsidRPr="00B93BA2">
        <w:rPr>
          <w:rFonts w:ascii="Arial" w:hAnsi="Arial" w:cs="Arial"/>
          <w:sz w:val="28"/>
          <w:szCs w:val="28"/>
        </w:rPr>
        <w:t>Student ID: 1813709</w:t>
      </w:r>
    </w:p>
    <w:p w14:paraId="0D50E80C" w14:textId="77777777" w:rsidR="00B93BA2" w:rsidRPr="00B93BA2" w:rsidRDefault="00B93BA2" w:rsidP="00B93BA2">
      <w:pPr>
        <w:rPr>
          <w:rFonts w:ascii="Arial" w:hAnsi="Arial" w:cs="Arial"/>
          <w:sz w:val="28"/>
          <w:szCs w:val="28"/>
        </w:rPr>
      </w:pPr>
      <w:r w:rsidRPr="00B93BA2">
        <w:rPr>
          <w:rFonts w:ascii="Arial" w:hAnsi="Arial" w:cs="Arial"/>
          <w:sz w:val="28"/>
          <w:szCs w:val="28"/>
        </w:rPr>
        <w:t>Module Name: Living with Care: The Older Person</w:t>
      </w:r>
    </w:p>
    <w:p w14:paraId="73E2C549" w14:textId="77777777" w:rsidR="00B93BA2" w:rsidRPr="00B93BA2" w:rsidRDefault="00B93BA2" w:rsidP="00B93BA2">
      <w:pPr>
        <w:rPr>
          <w:rFonts w:ascii="Arial" w:hAnsi="Arial" w:cs="Arial"/>
          <w:sz w:val="28"/>
          <w:szCs w:val="28"/>
        </w:rPr>
      </w:pPr>
      <w:r w:rsidRPr="00B93BA2">
        <w:rPr>
          <w:rFonts w:ascii="Arial" w:hAnsi="Arial" w:cs="Arial"/>
          <w:sz w:val="28"/>
          <w:szCs w:val="28"/>
        </w:rPr>
        <w:t>Module Code: BMHP6009</w:t>
      </w:r>
    </w:p>
    <w:p w14:paraId="16BF439F" w14:textId="51AB5EC0" w:rsidR="00A73741" w:rsidRDefault="00B93BA2" w:rsidP="00B93BA2">
      <w:pPr>
        <w:rPr>
          <w:rFonts w:ascii="Arial" w:hAnsi="Arial" w:cs="Arial"/>
          <w:sz w:val="28"/>
          <w:szCs w:val="28"/>
        </w:rPr>
      </w:pPr>
      <w:r w:rsidRPr="00B93BA2">
        <w:rPr>
          <w:rFonts w:ascii="Arial" w:hAnsi="Arial" w:cs="Arial"/>
          <w:sz w:val="28"/>
          <w:szCs w:val="28"/>
        </w:rPr>
        <w:t>Lecturer Name:</w:t>
      </w:r>
      <w:r w:rsidR="004E5B88">
        <w:rPr>
          <w:rFonts w:ascii="Arial" w:hAnsi="Arial" w:cs="Arial"/>
          <w:sz w:val="28"/>
          <w:szCs w:val="28"/>
        </w:rPr>
        <w:t xml:space="preserve"> Dr</w:t>
      </w:r>
      <w:r w:rsidRPr="00B93BA2">
        <w:rPr>
          <w:rFonts w:ascii="Arial" w:hAnsi="Arial" w:cs="Arial"/>
          <w:sz w:val="28"/>
          <w:szCs w:val="28"/>
        </w:rPr>
        <w:t xml:space="preserve"> Edward Goka</w:t>
      </w:r>
    </w:p>
    <w:p w14:paraId="20461C10" w14:textId="693C010B" w:rsidR="00B93BA2" w:rsidRDefault="00B93BA2" w:rsidP="00B93BA2">
      <w:pPr>
        <w:rPr>
          <w:rFonts w:ascii="Arial" w:hAnsi="Arial" w:cs="Arial"/>
          <w:sz w:val="28"/>
          <w:szCs w:val="28"/>
        </w:rPr>
      </w:pPr>
      <w:r>
        <w:rPr>
          <w:rFonts w:ascii="Arial" w:hAnsi="Arial" w:cs="Arial"/>
          <w:sz w:val="28"/>
          <w:szCs w:val="28"/>
        </w:rPr>
        <w:t xml:space="preserve">Due: </w:t>
      </w:r>
      <w:r w:rsidR="003615A1">
        <w:rPr>
          <w:rFonts w:ascii="Arial" w:hAnsi="Arial" w:cs="Arial"/>
          <w:sz w:val="28"/>
          <w:szCs w:val="28"/>
        </w:rPr>
        <w:t>10/01/22</w:t>
      </w:r>
    </w:p>
    <w:p w14:paraId="71581835" w14:textId="77777777" w:rsidR="00A73741" w:rsidRDefault="00A73741" w:rsidP="00595B5C">
      <w:pPr>
        <w:rPr>
          <w:rFonts w:ascii="Arial" w:hAnsi="Arial" w:cs="Arial"/>
          <w:sz w:val="28"/>
          <w:szCs w:val="28"/>
        </w:rPr>
      </w:pPr>
    </w:p>
    <w:p w14:paraId="7D46008A" w14:textId="77777777" w:rsidR="00A73741" w:rsidRDefault="00A73741" w:rsidP="00595B5C">
      <w:pPr>
        <w:rPr>
          <w:rFonts w:ascii="Arial" w:hAnsi="Arial" w:cs="Arial"/>
          <w:sz w:val="28"/>
          <w:szCs w:val="28"/>
        </w:rPr>
      </w:pPr>
    </w:p>
    <w:p w14:paraId="01873AC1" w14:textId="77777777" w:rsidR="00A73741" w:rsidRDefault="00A73741" w:rsidP="00595B5C">
      <w:pPr>
        <w:rPr>
          <w:rFonts w:ascii="Arial" w:hAnsi="Arial" w:cs="Arial"/>
          <w:sz w:val="28"/>
          <w:szCs w:val="28"/>
        </w:rPr>
      </w:pPr>
    </w:p>
    <w:p w14:paraId="7354081F" w14:textId="77777777" w:rsidR="00A73741" w:rsidRDefault="00A73741" w:rsidP="00595B5C">
      <w:pPr>
        <w:rPr>
          <w:rFonts w:ascii="Arial" w:hAnsi="Arial" w:cs="Arial"/>
          <w:sz w:val="28"/>
          <w:szCs w:val="28"/>
        </w:rPr>
      </w:pPr>
    </w:p>
    <w:p w14:paraId="1D91A3DC" w14:textId="77777777" w:rsidR="00A73741" w:rsidRDefault="00A73741" w:rsidP="00595B5C">
      <w:pPr>
        <w:rPr>
          <w:rFonts w:ascii="Arial" w:hAnsi="Arial" w:cs="Arial"/>
          <w:sz w:val="28"/>
          <w:szCs w:val="28"/>
        </w:rPr>
      </w:pPr>
    </w:p>
    <w:p w14:paraId="1E09DA9B" w14:textId="77777777" w:rsidR="00A73741" w:rsidRDefault="00A73741" w:rsidP="00595B5C">
      <w:pPr>
        <w:rPr>
          <w:rFonts w:ascii="Arial" w:hAnsi="Arial" w:cs="Arial"/>
          <w:sz w:val="28"/>
          <w:szCs w:val="28"/>
        </w:rPr>
      </w:pPr>
    </w:p>
    <w:p w14:paraId="4FBDA08D" w14:textId="77777777" w:rsidR="00A73741" w:rsidRDefault="00A73741" w:rsidP="00595B5C">
      <w:pPr>
        <w:rPr>
          <w:rFonts w:ascii="Arial" w:hAnsi="Arial" w:cs="Arial"/>
          <w:sz w:val="28"/>
          <w:szCs w:val="28"/>
        </w:rPr>
      </w:pPr>
    </w:p>
    <w:p w14:paraId="7D360046" w14:textId="77777777" w:rsidR="00A73741" w:rsidRDefault="00A73741" w:rsidP="00595B5C">
      <w:pPr>
        <w:rPr>
          <w:rFonts w:ascii="Arial" w:hAnsi="Arial" w:cs="Arial"/>
          <w:sz w:val="28"/>
          <w:szCs w:val="28"/>
        </w:rPr>
      </w:pPr>
    </w:p>
    <w:p w14:paraId="1BAA4CB9" w14:textId="77777777" w:rsidR="00A73741" w:rsidRDefault="00A73741" w:rsidP="00595B5C">
      <w:pPr>
        <w:rPr>
          <w:rFonts w:ascii="Arial" w:hAnsi="Arial" w:cs="Arial"/>
          <w:sz w:val="28"/>
          <w:szCs w:val="28"/>
        </w:rPr>
      </w:pPr>
    </w:p>
    <w:p w14:paraId="2208B838" w14:textId="77777777" w:rsidR="00A73741" w:rsidRDefault="00A73741" w:rsidP="00595B5C">
      <w:pPr>
        <w:rPr>
          <w:rFonts w:ascii="Arial" w:hAnsi="Arial" w:cs="Arial"/>
          <w:sz w:val="28"/>
          <w:szCs w:val="28"/>
        </w:rPr>
      </w:pPr>
    </w:p>
    <w:p w14:paraId="07097945" w14:textId="77777777" w:rsidR="00A73741" w:rsidRDefault="00A73741" w:rsidP="00595B5C">
      <w:pPr>
        <w:rPr>
          <w:rFonts w:ascii="Arial" w:hAnsi="Arial" w:cs="Arial"/>
          <w:sz w:val="28"/>
          <w:szCs w:val="28"/>
        </w:rPr>
      </w:pPr>
    </w:p>
    <w:p w14:paraId="2BB572AB" w14:textId="77777777" w:rsidR="00A73741" w:rsidRDefault="00A73741" w:rsidP="00595B5C">
      <w:pPr>
        <w:rPr>
          <w:rFonts w:ascii="Arial" w:hAnsi="Arial" w:cs="Arial"/>
          <w:sz w:val="28"/>
          <w:szCs w:val="28"/>
        </w:rPr>
      </w:pPr>
    </w:p>
    <w:p w14:paraId="7EB75498" w14:textId="77777777" w:rsidR="00A73741" w:rsidRDefault="00A73741" w:rsidP="00595B5C">
      <w:pPr>
        <w:rPr>
          <w:rFonts w:ascii="Arial" w:hAnsi="Arial" w:cs="Arial"/>
          <w:sz w:val="28"/>
          <w:szCs w:val="28"/>
        </w:rPr>
      </w:pPr>
    </w:p>
    <w:p w14:paraId="11FACD76" w14:textId="77777777" w:rsidR="004E5B88" w:rsidRPr="004F0F35" w:rsidRDefault="004E5B88" w:rsidP="004E5B88">
      <w:pPr>
        <w:rPr>
          <w:rFonts w:ascii="Arial" w:hAnsi="Arial" w:cs="Arial"/>
          <w:sz w:val="24"/>
          <w:szCs w:val="24"/>
        </w:rPr>
      </w:pPr>
      <w:r w:rsidRPr="004F0F35">
        <w:rPr>
          <w:rFonts w:ascii="Arial" w:hAnsi="Arial" w:cs="Arial"/>
          <w:sz w:val="24"/>
          <w:szCs w:val="24"/>
        </w:rPr>
        <w:t>Table of contents</w:t>
      </w:r>
    </w:p>
    <w:p w14:paraId="1DA8E1E4" w14:textId="2E8CB8C1" w:rsidR="004E5B88" w:rsidRPr="004F0F35" w:rsidRDefault="004E5B88" w:rsidP="004E5B88">
      <w:pPr>
        <w:rPr>
          <w:rFonts w:ascii="Arial" w:hAnsi="Arial" w:cs="Arial"/>
          <w:sz w:val="24"/>
          <w:szCs w:val="24"/>
        </w:rPr>
      </w:pPr>
      <w:r w:rsidRPr="004F0F35">
        <w:rPr>
          <w:rFonts w:ascii="Arial" w:hAnsi="Arial" w:cs="Arial"/>
          <w:sz w:val="24"/>
          <w:szCs w:val="24"/>
        </w:rPr>
        <w:t>Introduction……………………………………………………………</w:t>
      </w:r>
      <w:r w:rsidR="002B110F" w:rsidRPr="004F0F35">
        <w:rPr>
          <w:rFonts w:ascii="Arial" w:hAnsi="Arial" w:cs="Arial"/>
          <w:sz w:val="24"/>
          <w:szCs w:val="24"/>
        </w:rPr>
        <w:t>…….</w:t>
      </w:r>
      <w:r w:rsidRPr="004F0F35">
        <w:rPr>
          <w:rFonts w:ascii="Arial" w:hAnsi="Arial" w:cs="Arial"/>
          <w:sz w:val="24"/>
          <w:szCs w:val="24"/>
        </w:rPr>
        <w:t>3</w:t>
      </w:r>
    </w:p>
    <w:p w14:paraId="333E21C5" w14:textId="3EF56DF6" w:rsidR="004E5B88" w:rsidRPr="004F0F35" w:rsidRDefault="004A3ED2" w:rsidP="004E5B88">
      <w:pPr>
        <w:rPr>
          <w:rFonts w:ascii="Arial" w:hAnsi="Arial" w:cs="Arial"/>
          <w:sz w:val="24"/>
          <w:szCs w:val="24"/>
        </w:rPr>
      </w:pPr>
      <w:r w:rsidRPr="004F0F35">
        <w:rPr>
          <w:rFonts w:ascii="Arial" w:hAnsi="Arial" w:cs="Arial"/>
          <w:sz w:val="24"/>
          <w:szCs w:val="24"/>
        </w:rPr>
        <w:t>Definition of old age</w:t>
      </w:r>
      <w:r w:rsidR="004E5B88" w:rsidRPr="004F0F35">
        <w:rPr>
          <w:rFonts w:ascii="Arial" w:hAnsi="Arial" w:cs="Arial"/>
          <w:sz w:val="24"/>
          <w:szCs w:val="24"/>
        </w:rPr>
        <w:t>………………………………………………</w:t>
      </w:r>
      <w:r w:rsidRPr="004F0F35">
        <w:rPr>
          <w:rFonts w:ascii="Arial" w:hAnsi="Arial" w:cs="Arial"/>
          <w:sz w:val="24"/>
          <w:szCs w:val="24"/>
        </w:rPr>
        <w:t>…</w:t>
      </w:r>
      <w:r w:rsidR="002B110F" w:rsidRPr="004F0F35">
        <w:rPr>
          <w:rFonts w:ascii="Arial" w:hAnsi="Arial" w:cs="Arial"/>
          <w:sz w:val="24"/>
          <w:szCs w:val="24"/>
        </w:rPr>
        <w:t>……..</w:t>
      </w:r>
      <w:r w:rsidRPr="004F0F35">
        <w:rPr>
          <w:rFonts w:ascii="Arial" w:hAnsi="Arial" w:cs="Arial"/>
          <w:sz w:val="24"/>
          <w:szCs w:val="24"/>
        </w:rPr>
        <w:t>.</w:t>
      </w:r>
      <w:r w:rsidR="004E5B88" w:rsidRPr="004F0F35">
        <w:rPr>
          <w:rFonts w:ascii="Arial" w:hAnsi="Arial" w:cs="Arial"/>
          <w:sz w:val="24"/>
          <w:szCs w:val="24"/>
        </w:rPr>
        <w:t>4</w:t>
      </w:r>
    </w:p>
    <w:p w14:paraId="2EF3DEC0" w14:textId="77777777" w:rsidR="00465F83" w:rsidRDefault="004A3ED2" w:rsidP="004E5B88">
      <w:pPr>
        <w:rPr>
          <w:rFonts w:ascii="Arial" w:hAnsi="Arial" w:cs="Arial"/>
          <w:sz w:val="24"/>
          <w:szCs w:val="24"/>
        </w:rPr>
      </w:pPr>
      <w:r w:rsidRPr="004F0F35">
        <w:rPr>
          <w:rFonts w:ascii="Arial" w:hAnsi="Arial" w:cs="Arial"/>
          <w:sz w:val="24"/>
          <w:szCs w:val="24"/>
        </w:rPr>
        <w:t>Statistics………………………………………</w:t>
      </w:r>
      <w:r w:rsidR="004E5B88" w:rsidRPr="004F0F35">
        <w:rPr>
          <w:rFonts w:ascii="Arial" w:hAnsi="Arial" w:cs="Arial"/>
          <w:sz w:val="24"/>
          <w:szCs w:val="24"/>
        </w:rPr>
        <w:t>………………………</w:t>
      </w:r>
      <w:r w:rsidR="002B110F" w:rsidRPr="004F0F35">
        <w:rPr>
          <w:rFonts w:ascii="Arial" w:hAnsi="Arial" w:cs="Arial"/>
          <w:sz w:val="24"/>
          <w:szCs w:val="24"/>
        </w:rPr>
        <w:t>….</w:t>
      </w:r>
      <w:r w:rsidR="004E5B88" w:rsidRPr="004F0F35">
        <w:rPr>
          <w:rFonts w:ascii="Arial" w:hAnsi="Arial" w:cs="Arial"/>
          <w:sz w:val="24"/>
          <w:szCs w:val="24"/>
        </w:rPr>
        <w:t>.</w:t>
      </w:r>
      <w:r w:rsidR="00C97B7D" w:rsidRPr="004F0F35">
        <w:rPr>
          <w:rFonts w:ascii="Arial" w:hAnsi="Arial" w:cs="Arial"/>
          <w:sz w:val="24"/>
          <w:szCs w:val="24"/>
        </w:rPr>
        <w:t>5/</w:t>
      </w:r>
      <w:r w:rsidR="004E5B88" w:rsidRPr="004F0F35">
        <w:rPr>
          <w:rFonts w:ascii="Arial" w:hAnsi="Arial" w:cs="Arial"/>
          <w:sz w:val="24"/>
          <w:szCs w:val="24"/>
        </w:rPr>
        <w:t>6</w:t>
      </w:r>
      <w:r w:rsidR="00C97B7D" w:rsidRPr="004F0F35">
        <w:rPr>
          <w:rFonts w:ascii="Arial" w:hAnsi="Arial" w:cs="Arial"/>
          <w:sz w:val="24"/>
          <w:szCs w:val="24"/>
        </w:rPr>
        <w:t xml:space="preserve">7 </w:t>
      </w:r>
    </w:p>
    <w:p w14:paraId="7AA64BA2" w14:textId="23527F8C" w:rsidR="004E5B88" w:rsidRPr="004F0F35" w:rsidRDefault="005262BD" w:rsidP="004E5B88">
      <w:pPr>
        <w:rPr>
          <w:rFonts w:ascii="Arial" w:hAnsi="Arial" w:cs="Arial"/>
          <w:sz w:val="24"/>
          <w:szCs w:val="24"/>
        </w:rPr>
      </w:pPr>
      <w:r w:rsidRPr="004F0F35">
        <w:rPr>
          <w:rFonts w:ascii="Arial" w:hAnsi="Arial" w:cs="Arial"/>
          <w:sz w:val="24"/>
          <w:szCs w:val="24"/>
        </w:rPr>
        <w:t xml:space="preserve">Theories of loneliness and </w:t>
      </w:r>
      <w:r w:rsidR="002B110F" w:rsidRPr="004F0F35">
        <w:rPr>
          <w:rFonts w:ascii="Arial" w:hAnsi="Arial" w:cs="Arial"/>
          <w:sz w:val="24"/>
          <w:szCs w:val="24"/>
        </w:rPr>
        <w:t>isolation</w:t>
      </w:r>
      <w:r w:rsidR="004E5B88" w:rsidRPr="004F0F35">
        <w:rPr>
          <w:rFonts w:ascii="Arial" w:hAnsi="Arial" w:cs="Arial"/>
          <w:sz w:val="24"/>
          <w:szCs w:val="24"/>
        </w:rPr>
        <w:t>……………………………………………………………………</w:t>
      </w:r>
      <w:r w:rsidR="002B110F" w:rsidRPr="004F0F35">
        <w:rPr>
          <w:rFonts w:ascii="Arial" w:hAnsi="Arial" w:cs="Arial"/>
          <w:sz w:val="24"/>
          <w:szCs w:val="24"/>
        </w:rPr>
        <w:t>…</w:t>
      </w:r>
      <w:r w:rsidR="004E5B88" w:rsidRPr="004F0F35">
        <w:rPr>
          <w:rFonts w:ascii="Arial" w:hAnsi="Arial" w:cs="Arial"/>
          <w:sz w:val="24"/>
          <w:szCs w:val="24"/>
        </w:rPr>
        <w:t>7</w:t>
      </w:r>
    </w:p>
    <w:p w14:paraId="58B0890D" w14:textId="1917061F" w:rsidR="004E5B88" w:rsidRPr="004F0F35" w:rsidRDefault="002B110F" w:rsidP="004E5B88">
      <w:pPr>
        <w:rPr>
          <w:rFonts w:ascii="Arial" w:hAnsi="Arial" w:cs="Arial"/>
          <w:sz w:val="24"/>
          <w:szCs w:val="24"/>
        </w:rPr>
      </w:pPr>
      <w:r w:rsidRPr="004F0F35">
        <w:rPr>
          <w:rFonts w:ascii="Arial" w:hAnsi="Arial" w:cs="Arial"/>
          <w:sz w:val="24"/>
          <w:szCs w:val="24"/>
        </w:rPr>
        <w:t>The impact of loneliness and isolation on an older person living within a care setting…</w:t>
      </w:r>
      <w:r w:rsidR="004E5B88" w:rsidRPr="004F0F35">
        <w:rPr>
          <w:rFonts w:ascii="Arial" w:hAnsi="Arial" w:cs="Arial"/>
          <w:sz w:val="24"/>
          <w:szCs w:val="24"/>
        </w:rPr>
        <w:t>……………………………………………………………</w:t>
      </w:r>
      <w:r w:rsidR="00465F83">
        <w:rPr>
          <w:rFonts w:ascii="Arial" w:hAnsi="Arial" w:cs="Arial"/>
          <w:sz w:val="24"/>
          <w:szCs w:val="24"/>
        </w:rPr>
        <w:t>……….</w:t>
      </w:r>
      <w:r w:rsidR="004F0F35" w:rsidRPr="004F0F35">
        <w:rPr>
          <w:rFonts w:ascii="Arial" w:hAnsi="Arial" w:cs="Arial"/>
          <w:sz w:val="24"/>
          <w:szCs w:val="24"/>
        </w:rPr>
        <w:t>….</w:t>
      </w:r>
      <w:r w:rsidR="00AA075D" w:rsidRPr="004F0F35">
        <w:rPr>
          <w:rFonts w:ascii="Arial" w:hAnsi="Arial" w:cs="Arial"/>
          <w:sz w:val="24"/>
          <w:szCs w:val="24"/>
        </w:rPr>
        <w:t>8/9</w:t>
      </w:r>
    </w:p>
    <w:p w14:paraId="078693AA" w14:textId="34E8B54B" w:rsidR="004E5B88" w:rsidRPr="004F0F35" w:rsidRDefault="00AA075D" w:rsidP="004E5B88">
      <w:pPr>
        <w:rPr>
          <w:rFonts w:ascii="Arial" w:hAnsi="Arial" w:cs="Arial"/>
          <w:sz w:val="24"/>
          <w:szCs w:val="24"/>
        </w:rPr>
      </w:pPr>
      <w:r w:rsidRPr="004F0F35">
        <w:rPr>
          <w:rFonts w:ascii="Arial" w:hAnsi="Arial" w:cs="Arial"/>
          <w:sz w:val="24"/>
          <w:szCs w:val="24"/>
        </w:rPr>
        <w:t>Legislations and policies…………..</w:t>
      </w:r>
      <w:r w:rsidR="004E5B88" w:rsidRPr="004F0F35">
        <w:rPr>
          <w:rFonts w:ascii="Arial" w:hAnsi="Arial" w:cs="Arial"/>
          <w:sz w:val="24"/>
          <w:szCs w:val="24"/>
        </w:rPr>
        <w:t>………………………………………………………</w:t>
      </w:r>
      <w:r w:rsidR="00465F83">
        <w:rPr>
          <w:rFonts w:ascii="Arial" w:hAnsi="Arial" w:cs="Arial"/>
          <w:sz w:val="24"/>
          <w:szCs w:val="24"/>
        </w:rPr>
        <w:t>….</w:t>
      </w:r>
      <w:r w:rsidR="004E5B88" w:rsidRPr="004F0F35">
        <w:rPr>
          <w:rFonts w:ascii="Arial" w:hAnsi="Arial" w:cs="Arial"/>
          <w:sz w:val="24"/>
          <w:szCs w:val="24"/>
        </w:rPr>
        <w:t>.</w:t>
      </w:r>
      <w:r w:rsidR="000615DC" w:rsidRPr="004F0F35">
        <w:rPr>
          <w:rFonts w:ascii="Arial" w:hAnsi="Arial" w:cs="Arial"/>
          <w:sz w:val="24"/>
          <w:szCs w:val="24"/>
        </w:rPr>
        <w:t>10/11</w:t>
      </w:r>
    </w:p>
    <w:p w14:paraId="2296419A" w14:textId="34A36F98" w:rsidR="00BB2864" w:rsidRPr="004F0F35" w:rsidRDefault="00BB2864" w:rsidP="004E5B88">
      <w:pPr>
        <w:rPr>
          <w:rFonts w:ascii="Arial" w:hAnsi="Arial" w:cs="Arial"/>
          <w:sz w:val="24"/>
          <w:szCs w:val="24"/>
        </w:rPr>
      </w:pPr>
      <w:r w:rsidRPr="004F0F35">
        <w:rPr>
          <w:rFonts w:ascii="Arial" w:hAnsi="Arial" w:cs="Arial"/>
          <w:sz w:val="24"/>
          <w:szCs w:val="24"/>
        </w:rPr>
        <w:t>The prospective future of care for the elderly………………………</w:t>
      </w:r>
      <w:r w:rsidR="0011563D" w:rsidRPr="004F0F35">
        <w:rPr>
          <w:rFonts w:ascii="Arial" w:hAnsi="Arial" w:cs="Arial"/>
          <w:sz w:val="24"/>
          <w:szCs w:val="24"/>
        </w:rPr>
        <w:t>…</w:t>
      </w:r>
      <w:r w:rsidR="00465F83">
        <w:rPr>
          <w:rFonts w:ascii="Arial" w:hAnsi="Arial" w:cs="Arial"/>
          <w:sz w:val="24"/>
          <w:szCs w:val="24"/>
        </w:rPr>
        <w:t>….</w:t>
      </w:r>
      <w:r w:rsidR="0011563D" w:rsidRPr="004F0F35">
        <w:rPr>
          <w:rFonts w:ascii="Arial" w:hAnsi="Arial" w:cs="Arial"/>
          <w:sz w:val="24"/>
          <w:szCs w:val="24"/>
        </w:rPr>
        <w:t>1</w:t>
      </w:r>
      <w:r w:rsidR="00CA3C50" w:rsidRPr="004F0F35">
        <w:rPr>
          <w:rFonts w:ascii="Arial" w:hAnsi="Arial" w:cs="Arial"/>
          <w:sz w:val="24"/>
          <w:szCs w:val="24"/>
        </w:rPr>
        <w:t>1/12</w:t>
      </w:r>
    </w:p>
    <w:p w14:paraId="50DB8F5D" w14:textId="7855A637" w:rsidR="004E5B88" w:rsidRPr="004F0F35" w:rsidRDefault="00D87254" w:rsidP="004E5B88">
      <w:pPr>
        <w:rPr>
          <w:rFonts w:ascii="Arial" w:hAnsi="Arial" w:cs="Arial"/>
          <w:sz w:val="24"/>
          <w:szCs w:val="24"/>
        </w:rPr>
      </w:pPr>
      <w:r w:rsidRPr="004F0F35">
        <w:rPr>
          <w:rFonts w:ascii="Arial" w:hAnsi="Arial" w:cs="Arial"/>
          <w:sz w:val="24"/>
          <w:szCs w:val="24"/>
        </w:rPr>
        <w:t>Recommendations</w:t>
      </w:r>
      <w:r w:rsidR="004E5B88" w:rsidRPr="004F0F35">
        <w:rPr>
          <w:rFonts w:ascii="Arial" w:hAnsi="Arial" w:cs="Arial"/>
          <w:sz w:val="24"/>
          <w:szCs w:val="24"/>
        </w:rPr>
        <w:t>………………………………………………………</w:t>
      </w:r>
      <w:r w:rsidR="00465F83">
        <w:rPr>
          <w:rFonts w:ascii="Arial" w:hAnsi="Arial" w:cs="Arial"/>
          <w:sz w:val="24"/>
          <w:szCs w:val="24"/>
        </w:rPr>
        <w:t>…...</w:t>
      </w:r>
      <w:r w:rsidRPr="004F0F35">
        <w:rPr>
          <w:rFonts w:ascii="Arial" w:hAnsi="Arial" w:cs="Arial"/>
          <w:sz w:val="24"/>
          <w:szCs w:val="24"/>
        </w:rPr>
        <w:t>….</w:t>
      </w:r>
      <w:r w:rsidR="0011563D" w:rsidRPr="004F0F35">
        <w:rPr>
          <w:rFonts w:ascii="Arial" w:hAnsi="Arial" w:cs="Arial"/>
          <w:sz w:val="24"/>
          <w:szCs w:val="24"/>
        </w:rPr>
        <w:t>1</w:t>
      </w:r>
      <w:r w:rsidR="00A14BB3" w:rsidRPr="004F0F35">
        <w:rPr>
          <w:rFonts w:ascii="Arial" w:hAnsi="Arial" w:cs="Arial"/>
          <w:sz w:val="24"/>
          <w:szCs w:val="24"/>
        </w:rPr>
        <w:t>2</w:t>
      </w:r>
    </w:p>
    <w:p w14:paraId="1217BBE1" w14:textId="539B7147" w:rsidR="004E5B88" w:rsidRPr="004F0F35" w:rsidRDefault="00BB2864" w:rsidP="004E5B88">
      <w:pPr>
        <w:rPr>
          <w:rFonts w:ascii="Arial" w:hAnsi="Arial" w:cs="Arial"/>
          <w:sz w:val="24"/>
          <w:szCs w:val="24"/>
        </w:rPr>
      </w:pPr>
      <w:r w:rsidRPr="004F0F35">
        <w:rPr>
          <w:rFonts w:ascii="Arial" w:hAnsi="Arial" w:cs="Arial"/>
          <w:sz w:val="24"/>
          <w:szCs w:val="24"/>
        </w:rPr>
        <w:t>Conclusion……………………………………………………………………</w:t>
      </w:r>
      <w:r w:rsidR="008001F0">
        <w:rPr>
          <w:rFonts w:ascii="Arial" w:hAnsi="Arial" w:cs="Arial"/>
          <w:sz w:val="24"/>
          <w:szCs w:val="24"/>
        </w:rPr>
        <w:t>…..</w:t>
      </w:r>
      <w:r w:rsidR="00A14BB3" w:rsidRPr="004F0F35">
        <w:rPr>
          <w:rFonts w:ascii="Arial" w:hAnsi="Arial" w:cs="Arial"/>
          <w:sz w:val="24"/>
          <w:szCs w:val="24"/>
        </w:rPr>
        <w:t>13</w:t>
      </w:r>
    </w:p>
    <w:p w14:paraId="582DDDE6" w14:textId="39DDAD44" w:rsidR="00A14BB3" w:rsidRPr="004F0F35" w:rsidRDefault="00A14BB3" w:rsidP="004E5B88">
      <w:pPr>
        <w:rPr>
          <w:rFonts w:ascii="Arial" w:hAnsi="Arial" w:cs="Arial"/>
          <w:sz w:val="24"/>
          <w:szCs w:val="24"/>
        </w:rPr>
      </w:pPr>
      <w:r w:rsidRPr="004F0F35">
        <w:rPr>
          <w:rFonts w:ascii="Arial" w:hAnsi="Arial" w:cs="Arial"/>
          <w:sz w:val="24"/>
          <w:szCs w:val="24"/>
        </w:rPr>
        <w:t>References………………………………………………………………….14/15/16</w:t>
      </w:r>
    </w:p>
    <w:p w14:paraId="47ACD63A" w14:textId="77777777" w:rsidR="00A73741" w:rsidRPr="004F0F35" w:rsidRDefault="00A73741" w:rsidP="00595B5C">
      <w:pPr>
        <w:rPr>
          <w:rFonts w:ascii="Arial" w:hAnsi="Arial" w:cs="Arial"/>
          <w:sz w:val="24"/>
          <w:szCs w:val="24"/>
        </w:rPr>
      </w:pPr>
    </w:p>
    <w:p w14:paraId="2D289BBA" w14:textId="77777777" w:rsidR="00A73741" w:rsidRDefault="00A73741" w:rsidP="00595B5C">
      <w:pPr>
        <w:rPr>
          <w:rFonts w:ascii="Arial" w:hAnsi="Arial" w:cs="Arial"/>
          <w:sz w:val="28"/>
          <w:szCs w:val="28"/>
        </w:rPr>
      </w:pPr>
    </w:p>
    <w:p w14:paraId="1569FB74" w14:textId="77777777" w:rsidR="00A73741" w:rsidRDefault="00A73741" w:rsidP="00595B5C">
      <w:pPr>
        <w:rPr>
          <w:rFonts w:ascii="Arial" w:hAnsi="Arial" w:cs="Arial"/>
          <w:sz w:val="28"/>
          <w:szCs w:val="28"/>
        </w:rPr>
      </w:pPr>
    </w:p>
    <w:p w14:paraId="412242A5" w14:textId="77777777" w:rsidR="00A73741" w:rsidRDefault="00A73741" w:rsidP="00595B5C">
      <w:pPr>
        <w:rPr>
          <w:rFonts w:ascii="Arial" w:hAnsi="Arial" w:cs="Arial"/>
          <w:sz w:val="28"/>
          <w:szCs w:val="28"/>
        </w:rPr>
      </w:pPr>
    </w:p>
    <w:p w14:paraId="3A3FCC70" w14:textId="77777777" w:rsidR="00A73741" w:rsidRDefault="00A73741" w:rsidP="00595B5C">
      <w:pPr>
        <w:rPr>
          <w:rFonts w:ascii="Arial" w:hAnsi="Arial" w:cs="Arial"/>
          <w:sz w:val="28"/>
          <w:szCs w:val="28"/>
        </w:rPr>
      </w:pPr>
    </w:p>
    <w:p w14:paraId="647EB465" w14:textId="77777777" w:rsidR="00A73741" w:rsidRDefault="00A73741" w:rsidP="00595B5C">
      <w:pPr>
        <w:rPr>
          <w:rFonts w:ascii="Arial" w:hAnsi="Arial" w:cs="Arial"/>
          <w:sz w:val="28"/>
          <w:szCs w:val="28"/>
        </w:rPr>
      </w:pPr>
    </w:p>
    <w:p w14:paraId="5C495999" w14:textId="77777777" w:rsidR="00A73741" w:rsidRDefault="00A73741" w:rsidP="00595B5C">
      <w:pPr>
        <w:rPr>
          <w:rFonts w:ascii="Arial" w:hAnsi="Arial" w:cs="Arial"/>
          <w:sz w:val="28"/>
          <w:szCs w:val="28"/>
        </w:rPr>
      </w:pPr>
    </w:p>
    <w:p w14:paraId="4EB4F612" w14:textId="77777777" w:rsidR="00A73741" w:rsidRDefault="00A73741" w:rsidP="00595B5C">
      <w:pPr>
        <w:rPr>
          <w:rFonts w:ascii="Arial" w:hAnsi="Arial" w:cs="Arial"/>
          <w:sz w:val="28"/>
          <w:szCs w:val="28"/>
        </w:rPr>
      </w:pPr>
    </w:p>
    <w:p w14:paraId="30C5FFAF" w14:textId="77777777" w:rsidR="00A73741" w:rsidRDefault="00A73741" w:rsidP="00595B5C">
      <w:pPr>
        <w:rPr>
          <w:rFonts w:ascii="Arial" w:hAnsi="Arial" w:cs="Arial"/>
          <w:sz w:val="28"/>
          <w:szCs w:val="28"/>
        </w:rPr>
      </w:pPr>
    </w:p>
    <w:p w14:paraId="7D2F6551" w14:textId="77777777" w:rsidR="00A73741" w:rsidRDefault="00A73741" w:rsidP="00595B5C">
      <w:pPr>
        <w:rPr>
          <w:rFonts w:ascii="Arial" w:hAnsi="Arial" w:cs="Arial"/>
          <w:sz w:val="28"/>
          <w:szCs w:val="28"/>
        </w:rPr>
      </w:pPr>
    </w:p>
    <w:p w14:paraId="50993DBC" w14:textId="77777777" w:rsidR="00A73741" w:rsidRDefault="00A73741" w:rsidP="00595B5C">
      <w:pPr>
        <w:rPr>
          <w:rFonts w:ascii="Arial" w:hAnsi="Arial" w:cs="Arial"/>
          <w:sz w:val="28"/>
          <w:szCs w:val="28"/>
        </w:rPr>
      </w:pPr>
    </w:p>
    <w:p w14:paraId="05F49B8B" w14:textId="77777777" w:rsidR="004F0F35" w:rsidRDefault="004F0F35" w:rsidP="00595B5C">
      <w:pPr>
        <w:rPr>
          <w:rFonts w:ascii="Arial" w:hAnsi="Arial" w:cs="Arial"/>
          <w:sz w:val="28"/>
          <w:szCs w:val="28"/>
        </w:rPr>
      </w:pPr>
    </w:p>
    <w:p w14:paraId="5AD549E2" w14:textId="77777777" w:rsidR="004F0F35" w:rsidRDefault="004F0F35" w:rsidP="00595B5C">
      <w:pPr>
        <w:rPr>
          <w:rFonts w:ascii="Arial" w:hAnsi="Arial" w:cs="Arial"/>
          <w:sz w:val="28"/>
          <w:szCs w:val="28"/>
        </w:rPr>
      </w:pPr>
    </w:p>
    <w:p w14:paraId="7F8468DF" w14:textId="77777777" w:rsidR="00A73741" w:rsidRDefault="00A73741" w:rsidP="00595B5C">
      <w:pPr>
        <w:rPr>
          <w:rFonts w:ascii="Arial" w:hAnsi="Arial" w:cs="Arial"/>
          <w:sz w:val="28"/>
          <w:szCs w:val="28"/>
        </w:rPr>
      </w:pPr>
    </w:p>
    <w:p w14:paraId="36C82156" w14:textId="77777777" w:rsidR="00A73741" w:rsidRDefault="00A73741" w:rsidP="00595B5C">
      <w:pPr>
        <w:rPr>
          <w:rFonts w:ascii="Arial" w:hAnsi="Arial" w:cs="Arial"/>
          <w:sz w:val="28"/>
          <w:szCs w:val="28"/>
        </w:rPr>
      </w:pPr>
    </w:p>
    <w:p w14:paraId="571250AE" w14:textId="07C54A82" w:rsidR="00A23467" w:rsidRPr="00777F12" w:rsidRDefault="00BC0846" w:rsidP="00595B5C">
      <w:pPr>
        <w:rPr>
          <w:rFonts w:ascii="Arial" w:hAnsi="Arial" w:cs="Arial"/>
          <w:b/>
          <w:bCs/>
          <w:sz w:val="24"/>
          <w:szCs w:val="24"/>
          <w:u w:val="single"/>
        </w:rPr>
      </w:pPr>
      <w:r w:rsidRPr="00777F12">
        <w:rPr>
          <w:rFonts w:ascii="Arial" w:hAnsi="Arial" w:cs="Arial"/>
          <w:b/>
          <w:bCs/>
          <w:sz w:val="24"/>
          <w:szCs w:val="24"/>
          <w:u w:val="single"/>
        </w:rPr>
        <w:lastRenderedPageBreak/>
        <w:t>Int</w:t>
      </w:r>
      <w:r w:rsidR="00F90FE1" w:rsidRPr="00777F12">
        <w:rPr>
          <w:rFonts w:ascii="Arial" w:hAnsi="Arial" w:cs="Arial"/>
          <w:b/>
          <w:bCs/>
          <w:sz w:val="24"/>
          <w:szCs w:val="24"/>
          <w:u w:val="single"/>
        </w:rPr>
        <w:t>roduction</w:t>
      </w:r>
    </w:p>
    <w:p w14:paraId="451A1895" w14:textId="272DB869" w:rsidR="00F90FE1" w:rsidRPr="00611E5F" w:rsidRDefault="00F90FE1" w:rsidP="00595B5C">
      <w:pPr>
        <w:rPr>
          <w:rFonts w:ascii="Arial" w:hAnsi="Arial" w:cs="Arial"/>
          <w:sz w:val="24"/>
          <w:szCs w:val="24"/>
        </w:rPr>
      </w:pPr>
      <w:r w:rsidRPr="00611E5F">
        <w:rPr>
          <w:rFonts w:ascii="Arial" w:hAnsi="Arial" w:cs="Arial"/>
          <w:sz w:val="24"/>
          <w:szCs w:val="24"/>
        </w:rPr>
        <w:t xml:space="preserve">This comparative report will be looking at the definition of old age in the UK and </w:t>
      </w:r>
      <w:r w:rsidR="00237554">
        <w:rPr>
          <w:rFonts w:ascii="Arial" w:hAnsi="Arial" w:cs="Arial"/>
          <w:sz w:val="24"/>
          <w:szCs w:val="24"/>
        </w:rPr>
        <w:t xml:space="preserve">the </w:t>
      </w:r>
      <w:r w:rsidR="00743765" w:rsidRPr="00611E5F">
        <w:rPr>
          <w:rFonts w:ascii="Arial" w:hAnsi="Arial" w:cs="Arial"/>
          <w:sz w:val="24"/>
          <w:szCs w:val="24"/>
        </w:rPr>
        <w:t>USA. An analysis of statistics of the ageing population in both countries will be provided</w:t>
      </w:r>
      <w:r w:rsidR="006E3CEF" w:rsidRPr="00611E5F">
        <w:rPr>
          <w:rFonts w:ascii="Arial" w:hAnsi="Arial" w:cs="Arial"/>
          <w:sz w:val="24"/>
          <w:szCs w:val="24"/>
        </w:rPr>
        <w:t xml:space="preserve">, as well as looking at </w:t>
      </w:r>
      <w:r w:rsidR="001A71EA" w:rsidRPr="00611E5F">
        <w:rPr>
          <w:rFonts w:ascii="Arial" w:hAnsi="Arial" w:cs="Arial"/>
          <w:sz w:val="24"/>
          <w:szCs w:val="24"/>
        </w:rPr>
        <w:t>the theories</w:t>
      </w:r>
      <w:r w:rsidR="006E3CEF" w:rsidRPr="00611E5F">
        <w:rPr>
          <w:rFonts w:ascii="Arial" w:hAnsi="Arial" w:cs="Arial"/>
          <w:sz w:val="24"/>
          <w:szCs w:val="24"/>
        </w:rPr>
        <w:t xml:space="preserve"> of </w:t>
      </w:r>
      <w:r w:rsidR="00D7181F" w:rsidRPr="00611E5F">
        <w:rPr>
          <w:rFonts w:ascii="Arial" w:hAnsi="Arial" w:cs="Arial"/>
          <w:sz w:val="24"/>
          <w:szCs w:val="24"/>
        </w:rPr>
        <w:t>loneliness and isolation among older people.</w:t>
      </w:r>
      <w:r w:rsidR="00A7241D" w:rsidRPr="00611E5F">
        <w:rPr>
          <w:rFonts w:ascii="Arial" w:hAnsi="Arial" w:cs="Arial"/>
          <w:sz w:val="24"/>
          <w:szCs w:val="24"/>
        </w:rPr>
        <w:t xml:space="preserve"> Policies and </w:t>
      </w:r>
      <w:r w:rsidR="000F1CC6">
        <w:rPr>
          <w:rFonts w:ascii="Arial" w:hAnsi="Arial" w:cs="Arial"/>
          <w:sz w:val="24"/>
          <w:szCs w:val="24"/>
        </w:rPr>
        <w:t>legislation</w:t>
      </w:r>
      <w:r w:rsidR="00A7241D" w:rsidRPr="00611E5F">
        <w:rPr>
          <w:rFonts w:ascii="Arial" w:hAnsi="Arial" w:cs="Arial"/>
          <w:sz w:val="24"/>
          <w:szCs w:val="24"/>
        </w:rPr>
        <w:t xml:space="preserve"> in both countries will be discussed as well as looking at </w:t>
      </w:r>
      <w:r w:rsidR="00237554">
        <w:rPr>
          <w:rFonts w:ascii="Arial" w:hAnsi="Arial" w:cs="Arial"/>
          <w:sz w:val="24"/>
          <w:szCs w:val="24"/>
        </w:rPr>
        <w:t xml:space="preserve">the future of care for the elderly using </w:t>
      </w:r>
      <w:r w:rsidR="003238C4">
        <w:rPr>
          <w:rFonts w:ascii="Arial" w:hAnsi="Arial" w:cs="Arial"/>
          <w:sz w:val="24"/>
          <w:szCs w:val="24"/>
        </w:rPr>
        <w:t xml:space="preserve">technology such as AI. </w:t>
      </w:r>
      <w:r w:rsidR="00237554">
        <w:rPr>
          <w:rFonts w:ascii="Arial" w:hAnsi="Arial" w:cs="Arial"/>
          <w:sz w:val="24"/>
          <w:szCs w:val="24"/>
        </w:rPr>
        <w:t xml:space="preserve"> </w:t>
      </w:r>
    </w:p>
    <w:p w14:paraId="74275EBA" w14:textId="77777777" w:rsidR="00840B75" w:rsidRPr="00611E5F" w:rsidRDefault="00840B75" w:rsidP="00595B5C">
      <w:pPr>
        <w:rPr>
          <w:rFonts w:ascii="Arial" w:hAnsi="Arial" w:cs="Arial"/>
          <w:sz w:val="24"/>
          <w:szCs w:val="24"/>
        </w:rPr>
      </w:pPr>
    </w:p>
    <w:p w14:paraId="7069434B" w14:textId="77777777" w:rsidR="00840B75" w:rsidRPr="00611E5F" w:rsidRDefault="00840B75" w:rsidP="00595B5C">
      <w:pPr>
        <w:rPr>
          <w:rFonts w:ascii="Arial" w:hAnsi="Arial" w:cs="Arial"/>
          <w:sz w:val="24"/>
          <w:szCs w:val="24"/>
        </w:rPr>
      </w:pPr>
    </w:p>
    <w:p w14:paraId="0076045B" w14:textId="77777777" w:rsidR="00840B75" w:rsidRPr="00611E5F" w:rsidRDefault="00840B75" w:rsidP="00595B5C">
      <w:pPr>
        <w:rPr>
          <w:rFonts w:ascii="Arial" w:hAnsi="Arial" w:cs="Arial"/>
          <w:sz w:val="24"/>
          <w:szCs w:val="24"/>
        </w:rPr>
      </w:pPr>
    </w:p>
    <w:p w14:paraId="55A9603A" w14:textId="77777777" w:rsidR="00840B75" w:rsidRPr="00611E5F" w:rsidRDefault="00840B75" w:rsidP="00595B5C">
      <w:pPr>
        <w:rPr>
          <w:rFonts w:ascii="Arial" w:hAnsi="Arial" w:cs="Arial"/>
          <w:sz w:val="24"/>
          <w:szCs w:val="24"/>
        </w:rPr>
      </w:pPr>
    </w:p>
    <w:p w14:paraId="13DC6CFD" w14:textId="77777777" w:rsidR="00840B75" w:rsidRDefault="00840B75" w:rsidP="00595B5C">
      <w:pPr>
        <w:rPr>
          <w:rFonts w:ascii="Arial" w:hAnsi="Arial" w:cs="Arial"/>
          <w:sz w:val="28"/>
          <w:szCs w:val="28"/>
        </w:rPr>
      </w:pPr>
    </w:p>
    <w:p w14:paraId="6B035552" w14:textId="77777777" w:rsidR="00840B75" w:rsidRDefault="00840B75" w:rsidP="00595B5C">
      <w:pPr>
        <w:rPr>
          <w:rFonts w:ascii="Arial" w:hAnsi="Arial" w:cs="Arial"/>
          <w:sz w:val="28"/>
          <w:szCs w:val="28"/>
        </w:rPr>
      </w:pPr>
    </w:p>
    <w:p w14:paraId="16C01041" w14:textId="77777777" w:rsidR="00840B75" w:rsidRDefault="00840B75" w:rsidP="00595B5C">
      <w:pPr>
        <w:rPr>
          <w:rFonts w:ascii="Arial" w:hAnsi="Arial" w:cs="Arial"/>
          <w:sz w:val="28"/>
          <w:szCs w:val="28"/>
        </w:rPr>
      </w:pPr>
    </w:p>
    <w:p w14:paraId="5F15A6FA" w14:textId="77777777" w:rsidR="00840B75" w:rsidRDefault="00840B75" w:rsidP="00595B5C">
      <w:pPr>
        <w:rPr>
          <w:rFonts w:ascii="Arial" w:hAnsi="Arial" w:cs="Arial"/>
          <w:sz w:val="28"/>
          <w:szCs w:val="28"/>
        </w:rPr>
      </w:pPr>
    </w:p>
    <w:p w14:paraId="71730FB8" w14:textId="77777777" w:rsidR="00840B75" w:rsidRDefault="00840B75" w:rsidP="00595B5C">
      <w:pPr>
        <w:rPr>
          <w:rFonts w:ascii="Arial" w:hAnsi="Arial" w:cs="Arial"/>
          <w:sz w:val="28"/>
          <w:szCs w:val="28"/>
        </w:rPr>
      </w:pPr>
    </w:p>
    <w:p w14:paraId="343315AD" w14:textId="77777777" w:rsidR="00840B75" w:rsidRDefault="00840B75" w:rsidP="00595B5C">
      <w:pPr>
        <w:rPr>
          <w:rFonts w:ascii="Arial" w:hAnsi="Arial" w:cs="Arial"/>
          <w:sz w:val="28"/>
          <w:szCs w:val="28"/>
        </w:rPr>
      </w:pPr>
    </w:p>
    <w:p w14:paraId="17ECF4B9" w14:textId="77777777" w:rsidR="00840B75" w:rsidRDefault="00840B75" w:rsidP="00595B5C">
      <w:pPr>
        <w:rPr>
          <w:rFonts w:ascii="Arial" w:hAnsi="Arial" w:cs="Arial"/>
          <w:sz w:val="28"/>
          <w:szCs w:val="28"/>
        </w:rPr>
      </w:pPr>
    </w:p>
    <w:p w14:paraId="408EDE68" w14:textId="77777777" w:rsidR="00840B75" w:rsidRDefault="00840B75" w:rsidP="00595B5C">
      <w:pPr>
        <w:rPr>
          <w:rFonts w:ascii="Arial" w:hAnsi="Arial" w:cs="Arial"/>
          <w:sz w:val="28"/>
          <w:szCs w:val="28"/>
        </w:rPr>
      </w:pPr>
    </w:p>
    <w:p w14:paraId="7939041A" w14:textId="77777777" w:rsidR="00840B75" w:rsidRDefault="00840B75" w:rsidP="00595B5C">
      <w:pPr>
        <w:rPr>
          <w:rFonts w:ascii="Arial" w:hAnsi="Arial" w:cs="Arial"/>
          <w:sz w:val="28"/>
          <w:szCs w:val="28"/>
        </w:rPr>
      </w:pPr>
    </w:p>
    <w:p w14:paraId="344F836E" w14:textId="77777777" w:rsidR="00840B75" w:rsidRDefault="00840B75" w:rsidP="00595B5C">
      <w:pPr>
        <w:rPr>
          <w:rFonts w:ascii="Arial" w:hAnsi="Arial" w:cs="Arial"/>
          <w:sz w:val="28"/>
          <w:szCs w:val="28"/>
        </w:rPr>
      </w:pPr>
    </w:p>
    <w:p w14:paraId="1B645395" w14:textId="77777777" w:rsidR="000615DC" w:rsidRDefault="000615DC" w:rsidP="00595B5C">
      <w:pPr>
        <w:rPr>
          <w:rFonts w:ascii="Arial" w:hAnsi="Arial" w:cs="Arial"/>
          <w:sz w:val="28"/>
          <w:szCs w:val="28"/>
        </w:rPr>
      </w:pPr>
    </w:p>
    <w:p w14:paraId="5384DB69" w14:textId="77777777" w:rsidR="00840B75" w:rsidRDefault="00840B75" w:rsidP="00595B5C">
      <w:pPr>
        <w:rPr>
          <w:rFonts w:ascii="Arial" w:hAnsi="Arial" w:cs="Arial"/>
          <w:sz w:val="28"/>
          <w:szCs w:val="28"/>
        </w:rPr>
      </w:pPr>
    </w:p>
    <w:p w14:paraId="411C046F" w14:textId="77777777" w:rsidR="00840B75" w:rsidRDefault="00840B75" w:rsidP="00595B5C">
      <w:pPr>
        <w:rPr>
          <w:rFonts w:ascii="Arial" w:hAnsi="Arial" w:cs="Arial"/>
          <w:sz w:val="28"/>
          <w:szCs w:val="28"/>
        </w:rPr>
      </w:pPr>
    </w:p>
    <w:p w14:paraId="1F386C07" w14:textId="77777777" w:rsidR="00840B75" w:rsidRDefault="00840B75" w:rsidP="00595B5C">
      <w:pPr>
        <w:rPr>
          <w:rFonts w:ascii="Arial" w:hAnsi="Arial" w:cs="Arial"/>
          <w:sz w:val="28"/>
          <w:szCs w:val="28"/>
        </w:rPr>
      </w:pPr>
    </w:p>
    <w:p w14:paraId="39F3CDB6" w14:textId="77777777" w:rsidR="00840B75" w:rsidRDefault="00840B75" w:rsidP="00595B5C">
      <w:pPr>
        <w:rPr>
          <w:rFonts w:ascii="Arial" w:hAnsi="Arial" w:cs="Arial"/>
          <w:sz w:val="28"/>
          <w:szCs w:val="28"/>
        </w:rPr>
      </w:pPr>
    </w:p>
    <w:p w14:paraId="5E77486F" w14:textId="77777777" w:rsidR="00840B75" w:rsidRDefault="00840B75" w:rsidP="00595B5C">
      <w:pPr>
        <w:rPr>
          <w:rFonts w:ascii="Arial" w:hAnsi="Arial" w:cs="Arial"/>
          <w:sz w:val="28"/>
          <w:szCs w:val="28"/>
        </w:rPr>
      </w:pPr>
    </w:p>
    <w:p w14:paraId="4B7ED438" w14:textId="77777777" w:rsidR="00840B75" w:rsidRDefault="00840B75" w:rsidP="00595B5C">
      <w:pPr>
        <w:rPr>
          <w:rFonts w:ascii="Arial" w:hAnsi="Arial" w:cs="Arial"/>
          <w:sz w:val="28"/>
          <w:szCs w:val="28"/>
        </w:rPr>
      </w:pPr>
    </w:p>
    <w:p w14:paraId="2EE6CD70" w14:textId="77777777" w:rsidR="00840B75" w:rsidRDefault="00840B75" w:rsidP="00595B5C">
      <w:pPr>
        <w:rPr>
          <w:rFonts w:ascii="Arial" w:hAnsi="Arial" w:cs="Arial"/>
          <w:sz w:val="28"/>
          <w:szCs w:val="28"/>
        </w:rPr>
      </w:pPr>
    </w:p>
    <w:p w14:paraId="0236CD1F" w14:textId="77777777" w:rsidR="00840B75" w:rsidRDefault="00840B75" w:rsidP="00595B5C">
      <w:pPr>
        <w:rPr>
          <w:rFonts w:ascii="Arial" w:hAnsi="Arial" w:cs="Arial"/>
          <w:sz w:val="28"/>
          <w:szCs w:val="28"/>
        </w:rPr>
      </w:pPr>
    </w:p>
    <w:p w14:paraId="51A3AF77" w14:textId="77777777" w:rsidR="00A23467" w:rsidRDefault="00A23467" w:rsidP="00595B5C">
      <w:pPr>
        <w:rPr>
          <w:rFonts w:ascii="Arial" w:hAnsi="Arial" w:cs="Arial"/>
          <w:sz w:val="28"/>
          <w:szCs w:val="28"/>
        </w:rPr>
      </w:pPr>
    </w:p>
    <w:p w14:paraId="179F1E79" w14:textId="77777777" w:rsidR="00AF5A7B" w:rsidRPr="00611E5F" w:rsidRDefault="00C16105" w:rsidP="00611E5F">
      <w:pPr>
        <w:jc w:val="both"/>
        <w:rPr>
          <w:rFonts w:ascii="Arial" w:hAnsi="Arial" w:cs="Arial"/>
          <w:b/>
          <w:bCs/>
          <w:u w:val="single"/>
        </w:rPr>
      </w:pPr>
      <w:r w:rsidRPr="00611E5F">
        <w:rPr>
          <w:rFonts w:ascii="Arial" w:hAnsi="Arial" w:cs="Arial"/>
          <w:b/>
          <w:bCs/>
          <w:u w:val="single"/>
        </w:rPr>
        <w:lastRenderedPageBreak/>
        <w:t>Definition</w:t>
      </w:r>
      <w:r w:rsidR="0097734B" w:rsidRPr="00611E5F">
        <w:rPr>
          <w:rFonts w:ascii="Arial" w:hAnsi="Arial" w:cs="Arial"/>
          <w:b/>
          <w:bCs/>
          <w:u w:val="single"/>
        </w:rPr>
        <w:t xml:space="preserve"> of old age</w:t>
      </w:r>
      <w:r w:rsidR="000175EA" w:rsidRPr="00611E5F">
        <w:rPr>
          <w:rFonts w:ascii="Arial" w:hAnsi="Arial" w:cs="Arial"/>
          <w:b/>
          <w:bCs/>
          <w:u w:val="single"/>
        </w:rPr>
        <w:t xml:space="preserve"> in the UK</w:t>
      </w:r>
    </w:p>
    <w:p w14:paraId="671ACEC7" w14:textId="05BBA21F" w:rsidR="0097734B" w:rsidRPr="00611E5F" w:rsidRDefault="000B6822" w:rsidP="00611E5F">
      <w:pPr>
        <w:spacing w:line="360" w:lineRule="auto"/>
        <w:jc w:val="both"/>
        <w:rPr>
          <w:rFonts w:ascii="Arial" w:hAnsi="Arial" w:cs="Arial"/>
          <w:b/>
          <w:bCs/>
        </w:rPr>
      </w:pPr>
      <w:r w:rsidRPr="00611E5F">
        <w:rPr>
          <w:rFonts w:ascii="Arial" w:hAnsi="Arial" w:cs="Arial"/>
        </w:rPr>
        <w:t>According to</w:t>
      </w:r>
      <w:r w:rsidR="00C16105" w:rsidRPr="00611E5F">
        <w:rPr>
          <w:rFonts w:ascii="Arial" w:hAnsi="Arial" w:cs="Arial"/>
        </w:rPr>
        <w:t xml:space="preserve"> the NHS, (202</w:t>
      </w:r>
      <w:r w:rsidR="00AC7914" w:rsidRPr="00611E5F">
        <w:rPr>
          <w:rFonts w:ascii="Arial" w:hAnsi="Arial" w:cs="Arial"/>
        </w:rPr>
        <w:t>1), a person above the age of 65 may be deemed an older individual. Though, it is not straightforward to employ a precise meaning as individuals can biologically age at separate times. A person aged 75 could be physically fit than a person</w:t>
      </w:r>
      <w:r w:rsidR="00DF0ED6" w:rsidRPr="00611E5F">
        <w:rPr>
          <w:rFonts w:ascii="Arial" w:hAnsi="Arial" w:cs="Arial"/>
        </w:rPr>
        <w:t xml:space="preserve"> who is aged 65</w:t>
      </w:r>
      <w:r w:rsidR="00851D2E" w:rsidRPr="00611E5F">
        <w:rPr>
          <w:rFonts w:ascii="Arial" w:hAnsi="Arial" w:cs="Arial"/>
        </w:rPr>
        <w:t>,</w:t>
      </w:r>
      <w:r w:rsidR="00AC7914" w:rsidRPr="00611E5F">
        <w:rPr>
          <w:rFonts w:ascii="Arial" w:hAnsi="Arial" w:cs="Arial"/>
        </w:rPr>
        <w:t xml:space="preserve"> (NHS, 2020). </w:t>
      </w:r>
      <w:r w:rsidR="0036146C" w:rsidRPr="00611E5F">
        <w:rPr>
          <w:rFonts w:ascii="Arial" w:hAnsi="Arial" w:cs="Arial"/>
        </w:rPr>
        <w:t>The O</w:t>
      </w:r>
      <w:r w:rsidR="0036146C">
        <w:rPr>
          <w:rFonts w:ascii="Arial" w:hAnsi="Arial" w:cs="Arial"/>
        </w:rPr>
        <w:t>ffice of National Statistics</w:t>
      </w:r>
      <w:r w:rsidR="0036146C" w:rsidRPr="00611E5F">
        <w:rPr>
          <w:rFonts w:ascii="Arial" w:hAnsi="Arial" w:cs="Arial"/>
        </w:rPr>
        <w:t xml:space="preserve"> (2021)</w:t>
      </w:r>
      <w:r w:rsidR="008E22CD">
        <w:rPr>
          <w:rFonts w:ascii="Arial" w:hAnsi="Arial" w:cs="Arial"/>
        </w:rPr>
        <w:t xml:space="preserve"> </w:t>
      </w:r>
      <w:r w:rsidR="0044419C">
        <w:rPr>
          <w:rFonts w:ascii="Arial" w:hAnsi="Arial" w:cs="Arial"/>
        </w:rPr>
        <w:t>says</w:t>
      </w:r>
      <w:r w:rsidR="005461A9" w:rsidRPr="00611E5F">
        <w:rPr>
          <w:rFonts w:ascii="Arial" w:hAnsi="Arial" w:cs="Arial"/>
        </w:rPr>
        <w:t xml:space="preserve"> the reason that age 65 </w:t>
      </w:r>
      <w:r w:rsidR="00D13A3D" w:rsidRPr="00611E5F">
        <w:rPr>
          <w:rFonts w:ascii="Arial" w:hAnsi="Arial" w:cs="Arial"/>
        </w:rPr>
        <w:t xml:space="preserve">is used to define old age </w:t>
      </w:r>
      <w:r w:rsidR="008D6CC5" w:rsidRPr="00611E5F">
        <w:rPr>
          <w:rFonts w:ascii="Arial" w:hAnsi="Arial" w:cs="Arial"/>
        </w:rPr>
        <w:t xml:space="preserve">could be </w:t>
      </w:r>
      <w:r w:rsidR="0027743E" w:rsidRPr="00611E5F">
        <w:rPr>
          <w:rFonts w:ascii="Arial" w:hAnsi="Arial" w:cs="Arial"/>
        </w:rPr>
        <w:t>because</w:t>
      </w:r>
      <w:r w:rsidR="007E4C24" w:rsidRPr="00611E5F">
        <w:rPr>
          <w:rFonts w:ascii="Arial" w:hAnsi="Arial" w:cs="Arial"/>
        </w:rPr>
        <w:t xml:space="preserve"> it was the </w:t>
      </w:r>
      <w:r w:rsidR="0027743E" w:rsidRPr="00611E5F">
        <w:rPr>
          <w:rFonts w:ascii="Arial" w:hAnsi="Arial" w:cs="Arial"/>
        </w:rPr>
        <w:t>formal</w:t>
      </w:r>
      <w:r w:rsidR="007E4C24" w:rsidRPr="00611E5F">
        <w:rPr>
          <w:rFonts w:ascii="Arial" w:hAnsi="Arial" w:cs="Arial"/>
        </w:rPr>
        <w:t xml:space="preserve"> </w:t>
      </w:r>
      <w:r w:rsidR="0027743E" w:rsidRPr="00611E5F">
        <w:rPr>
          <w:rFonts w:ascii="Arial" w:hAnsi="Arial" w:cs="Arial"/>
        </w:rPr>
        <w:t>withdrawal</w:t>
      </w:r>
      <w:r w:rsidR="007E4C24" w:rsidRPr="00611E5F">
        <w:rPr>
          <w:rFonts w:ascii="Arial" w:hAnsi="Arial" w:cs="Arial"/>
        </w:rPr>
        <w:t xml:space="preserve"> age</w:t>
      </w:r>
      <w:r w:rsidR="000175EA" w:rsidRPr="00611E5F">
        <w:rPr>
          <w:rFonts w:ascii="Arial" w:hAnsi="Arial" w:cs="Arial"/>
        </w:rPr>
        <w:t xml:space="preserve"> </w:t>
      </w:r>
      <w:r w:rsidR="0027743E" w:rsidRPr="00611E5F">
        <w:rPr>
          <w:rFonts w:ascii="Arial" w:hAnsi="Arial" w:cs="Arial"/>
        </w:rPr>
        <w:t>from employment</w:t>
      </w:r>
      <w:r w:rsidR="007E4C24" w:rsidRPr="00611E5F">
        <w:rPr>
          <w:rFonts w:ascii="Arial" w:hAnsi="Arial" w:cs="Arial"/>
        </w:rPr>
        <w:t xml:space="preserve"> for </w:t>
      </w:r>
      <w:r w:rsidR="000175EA" w:rsidRPr="00611E5F">
        <w:rPr>
          <w:rFonts w:ascii="Arial" w:hAnsi="Arial" w:cs="Arial"/>
        </w:rPr>
        <w:t>males</w:t>
      </w:r>
      <w:r w:rsidR="007E4C24" w:rsidRPr="00611E5F">
        <w:rPr>
          <w:rFonts w:ascii="Arial" w:hAnsi="Arial" w:cs="Arial"/>
        </w:rPr>
        <w:t xml:space="preserve"> and the age </w:t>
      </w:r>
      <w:r w:rsidR="000175EA" w:rsidRPr="00611E5F">
        <w:rPr>
          <w:rFonts w:ascii="Arial" w:hAnsi="Arial" w:cs="Arial"/>
        </w:rPr>
        <w:t xml:space="preserve">they were able to </w:t>
      </w:r>
      <w:r w:rsidR="008135C4" w:rsidRPr="00611E5F">
        <w:rPr>
          <w:rFonts w:ascii="Arial" w:hAnsi="Arial" w:cs="Arial"/>
        </w:rPr>
        <w:t>receive</w:t>
      </w:r>
      <w:r w:rsidR="007E4C24" w:rsidRPr="00611E5F">
        <w:rPr>
          <w:rFonts w:ascii="Arial" w:hAnsi="Arial" w:cs="Arial"/>
        </w:rPr>
        <w:t xml:space="preserve"> State Pension.</w:t>
      </w:r>
      <w:r w:rsidR="00A521E6" w:rsidRPr="00611E5F">
        <w:rPr>
          <w:rFonts w:ascii="Arial" w:hAnsi="Arial" w:cs="Arial"/>
        </w:rPr>
        <w:t xml:space="preserve"> </w:t>
      </w:r>
    </w:p>
    <w:p w14:paraId="121C0087" w14:textId="607F77F5" w:rsidR="0082302D" w:rsidRPr="00611E5F" w:rsidRDefault="00382D35" w:rsidP="00611E5F">
      <w:pPr>
        <w:spacing w:line="360" w:lineRule="auto"/>
        <w:jc w:val="both"/>
        <w:rPr>
          <w:rFonts w:ascii="Arial" w:hAnsi="Arial" w:cs="Arial"/>
          <w:b/>
          <w:bCs/>
        </w:rPr>
      </w:pPr>
      <w:r w:rsidRPr="00611E5F">
        <w:rPr>
          <w:rFonts w:ascii="Arial" w:hAnsi="Arial" w:cs="Arial"/>
        </w:rPr>
        <w:t xml:space="preserve">Developments in health care have assisted individuals in </w:t>
      </w:r>
      <w:r w:rsidR="00E51B3F" w:rsidRPr="00611E5F">
        <w:rPr>
          <w:rFonts w:ascii="Arial" w:hAnsi="Arial" w:cs="Arial"/>
        </w:rPr>
        <w:t>the UK</w:t>
      </w:r>
      <w:r w:rsidRPr="00611E5F">
        <w:rPr>
          <w:rFonts w:ascii="Arial" w:hAnsi="Arial" w:cs="Arial"/>
        </w:rPr>
        <w:t xml:space="preserve"> to survive longer than </w:t>
      </w:r>
      <w:r w:rsidR="00000780">
        <w:rPr>
          <w:rFonts w:ascii="Arial" w:hAnsi="Arial" w:cs="Arial"/>
        </w:rPr>
        <w:t>they did in the past.</w:t>
      </w:r>
      <w:r w:rsidRPr="00611E5F">
        <w:rPr>
          <w:rFonts w:ascii="Arial" w:hAnsi="Arial" w:cs="Arial"/>
        </w:rPr>
        <w:t xml:space="preserve">  </w:t>
      </w:r>
      <w:r w:rsidR="0036146C" w:rsidRPr="00611E5F">
        <w:rPr>
          <w:rFonts w:ascii="Arial" w:hAnsi="Arial" w:cs="Arial"/>
        </w:rPr>
        <w:t>Consequently</w:t>
      </w:r>
      <w:r w:rsidRPr="00611E5F">
        <w:rPr>
          <w:rFonts w:ascii="Arial" w:hAnsi="Arial" w:cs="Arial"/>
        </w:rPr>
        <w:t xml:space="preserve">, the </w:t>
      </w:r>
      <w:r w:rsidR="00E51B3F" w:rsidRPr="00611E5F">
        <w:rPr>
          <w:rFonts w:ascii="Arial" w:hAnsi="Arial" w:cs="Arial"/>
        </w:rPr>
        <w:t>amount</w:t>
      </w:r>
      <w:r w:rsidRPr="00611E5F">
        <w:rPr>
          <w:rFonts w:ascii="Arial" w:hAnsi="Arial" w:cs="Arial"/>
        </w:rPr>
        <w:t xml:space="preserve"> of older </w:t>
      </w:r>
      <w:r w:rsidR="00E51B3F" w:rsidRPr="00611E5F">
        <w:rPr>
          <w:rFonts w:ascii="Arial" w:hAnsi="Arial" w:cs="Arial"/>
        </w:rPr>
        <w:t>individuals</w:t>
      </w:r>
      <w:r w:rsidRPr="00611E5F">
        <w:rPr>
          <w:rFonts w:ascii="Arial" w:hAnsi="Arial" w:cs="Arial"/>
        </w:rPr>
        <w:t xml:space="preserve"> in </w:t>
      </w:r>
      <w:r w:rsidR="00E51B3F" w:rsidRPr="00611E5F">
        <w:rPr>
          <w:rFonts w:ascii="Arial" w:hAnsi="Arial" w:cs="Arial"/>
        </w:rPr>
        <w:t xml:space="preserve">the UK </w:t>
      </w:r>
      <w:r w:rsidRPr="00611E5F">
        <w:rPr>
          <w:rFonts w:ascii="Arial" w:hAnsi="Arial" w:cs="Arial"/>
        </w:rPr>
        <w:t xml:space="preserve">is </w:t>
      </w:r>
      <w:r w:rsidR="00E51B3F" w:rsidRPr="00611E5F">
        <w:rPr>
          <w:rFonts w:ascii="Arial" w:hAnsi="Arial" w:cs="Arial"/>
        </w:rPr>
        <w:t>rising</w:t>
      </w:r>
      <w:r w:rsidRPr="00611E5F">
        <w:rPr>
          <w:rFonts w:ascii="Arial" w:hAnsi="Arial" w:cs="Arial"/>
        </w:rPr>
        <w:t xml:space="preserve"> </w:t>
      </w:r>
      <w:r w:rsidR="00E51B3F" w:rsidRPr="00611E5F">
        <w:rPr>
          <w:rFonts w:ascii="Arial" w:hAnsi="Arial" w:cs="Arial"/>
        </w:rPr>
        <w:t>drastically</w:t>
      </w:r>
      <w:r w:rsidRPr="00611E5F">
        <w:rPr>
          <w:rFonts w:ascii="Arial" w:hAnsi="Arial" w:cs="Arial"/>
        </w:rPr>
        <w:t xml:space="preserve"> and this </w:t>
      </w:r>
      <w:r w:rsidR="00E51B3F" w:rsidRPr="00611E5F">
        <w:rPr>
          <w:rFonts w:ascii="Arial" w:hAnsi="Arial" w:cs="Arial"/>
        </w:rPr>
        <w:t>degree</w:t>
      </w:r>
      <w:r w:rsidRPr="00611E5F">
        <w:rPr>
          <w:rFonts w:ascii="Arial" w:hAnsi="Arial" w:cs="Arial"/>
        </w:rPr>
        <w:t xml:space="preserve"> of </w:t>
      </w:r>
      <w:r w:rsidR="00E51B3F" w:rsidRPr="00611E5F">
        <w:rPr>
          <w:rFonts w:ascii="Arial" w:hAnsi="Arial" w:cs="Arial"/>
        </w:rPr>
        <w:t>increase</w:t>
      </w:r>
      <w:r w:rsidRPr="00611E5F">
        <w:rPr>
          <w:rFonts w:ascii="Arial" w:hAnsi="Arial" w:cs="Arial"/>
        </w:rPr>
        <w:t xml:space="preserve"> is </w:t>
      </w:r>
      <w:r w:rsidR="00E51B3F" w:rsidRPr="00611E5F">
        <w:rPr>
          <w:rFonts w:ascii="Arial" w:hAnsi="Arial" w:cs="Arial"/>
        </w:rPr>
        <w:t>estimated</w:t>
      </w:r>
      <w:r w:rsidRPr="00611E5F">
        <w:rPr>
          <w:rFonts w:ascii="Arial" w:hAnsi="Arial" w:cs="Arial"/>
        </w:rPr>
        <w:t xml:space="preserve"> to </w:t>
      </w:r>
      <w:r w:rsidR="000029E5" w:rsidRPr="00611E5F">
        <w:rPr>
          <w:rFonts w:ascii="Arial" w:hAnsi="Arial" w:cs="Arial"/>
        </w:rPr>
        <w:t>rise</w:t>
      </w:r>
      <w:r w:rsidR="00E51B3F" w:rsidRPr="00611E5F">
        <w:rPr>
          <w:rFonts w:ascii="Arial" w:hAnsi="Arial" w:cs="Arial"/>
        </w:rPr>
        <w:t xml:space="preserve"> even faster</w:t>
      </w:r>
      <w:r w:rsidRPr="00611E5F">
        <w:rPr>
          <w:rFonts w:ascii="Arial" w:hAnsi="Arial" w:cs="Arial"/>
        </w:rPr>
        <w:t xml:space="preserve"> </w:t>
      </w:r>
      <w:r w:rsidR="00065805">
        <w:rPr>
          <w:rFonts w:ascii="Arial" w:hAnsi="Arial" w:cs="Arial"/>
        </w:rPr>
        <w:t>in</w:t>
      </w:r>
      <w:r w:rsidRPr="00611E5F">
        <w:rPr>
          <w:rFonts w:ascii="Arial" w:hAnsi="Arial" w:cs="Arial"/>
        </w:rPr>
        <w:t xml:space="preserve"> the next </w:t>
      </w:r>
      <w:r w:rsidR="00065805">
        <w:rPr>
          <w:rFonts w:ascii="Arial" w:hAnsi="Arial" w:cs="Arial"/>
        </w:rPr>
        <w:t>twenty</w:t>
      </w:r>
      <w:r w:rsidRPr="00611E5F">
        <w:rPr>
          <w:rFonts w:ascii="Arial" w:hAnsi="Arial" w:cs="Arial"/>
        </w:rPr>
        <w:t xml:space="preserve"> years. This</w:t>
      </w:r>
      <w:r w:rsidR="00A73741" w:rsidRPr="00611E5F">
        <w:rPr>
          <w:rFonts w:ascii="Arial" w:hAnsi="Arial" w:cs="Arial"/>
        </w:rPr>
        <w:t xml:space="preserve"> may be a positive view for all</w:t>
      </w:r>
      <w:r w:rsidR="00840B75" w:rsidRPr="00611E5F">
        <w:rPr>
          <w:rFonts w:ascii="Arial" w:hAnsi="Arial" w:cs="Arial"/>
        </w:rPr>
        <w:t>,</w:t>
      </w:r>
      <w:r w:rsidRPr="00611E5F">
        <w:rPr>
          <w:rFonts w:ascii="Arial" w:hAnsi="Arial" w:cs="Arial"/>
        </w:rPr>
        <w:t xml:space="preserve"> but it creates a challenge for the NHS</w:t>
      </w:r>
      <w:r w:rsidR="00851D2E" w:rsidRPr="00611E5F">
        <w:rPr>
          <w:rFonts w:ascii="Arial" w:hAnsi="Arial" w:cs="Arial"/>
        </w:rPr>
        <w:t>,</w:t>
      </w:r>
      <w:r w:rsidRPr="00611E5F">
        <w:rPr>
          <w:rFonts w:ascii="Arial" w:hAnsi="Arial" w:cs="Arial"/>
        </w:rPr>
        <w:t xml:space="preserve"> as </w:t>
      </w:r>
      <w:r w:rsidR="00851D2E" w:rsidRPr="00611E5F">
        <w:rPr>
          <w:rFonts w:ascii="Arial" w:hAnsi="Arial" w:cs="Arial"/>
        </w:rPr>
        <w:t>people</w:t>
      </w:r>
      <w:r w:rsidRPr="00611E5F">
        <w:rPr>
          <w:rFonts w:ascii="Arial" w:hAnsi="Arial" w:cs="Arial"/>
        </w:rPr>
        <w:t xml:space="preserve"> get older </w:t>
      </w:r>
      <w:r w:rsidR="000029E5" w:rsidRPr="00611E5F">
        <w:rPr>
          <w:rFonts w:ascii="Arial" w:hAnsi="Arial" w:cs="Arial"/>
        </w:rPr>
        <w:t>chronic conditions rises</w:t>
      </w:r>
      <w:r w:rsidRPr="00611E5F">
        <w:rPr>
          <w:rFonts w:ascii="Arial" w:hAnsi="Arial" w:cs="Arial"/>
        </w:rPr>
        <w:t xml:space="preserve"> and</w:t>
      </w:r>
      <w:r w:rsidR="000029E5" w:rsidRPr="00611E5F">
        <w:rPr>
          <w:rFonts w:ascii="Arial" w:hAnsi="Arial" w:cs="Arial"/>
        </w:rPr>
        <w:t xml:space="preserve"> therefore </w:t>
      </w:r>
      <w:r w:rsidR="00C52F88" w:rsidRPr="00611E5F">
        <w:rPr>
          <w:rFonts w:ascii="Arial" w:hAnsi="Arial" w:cs="Arial"/>
        </w:rPr>
        <w:t>the</w:t>
      </w:r>
      <w:r w:rsidRPr="00611E5F">
        <w:rPr>
          <w:rFonts w:ascii="Arial" w:hAnsi="Arial" w:cs="Arial"/>
        </w:rPr>
        <w:t xml:space="preserve"> </w:t>
      </w:r>
      <w:r w:rsidR="00701662" w:rsidRPr="00611E5F">
        <w:rPr>
          <w:rFonts w:ascii="Arial" w:hAnsi="Arial" w:cs="Arial"/>
        </w:rPr>
        <w:t>demand</w:t>
      </w:r>
      <w:r w:rsidRPr="00611E5F">
        <w:rPr>
          <w:rFonts w:ascii="Arial" w:hAnsi="Arial" w:cs="Arial"/>
        </w:rPr>
        <w:t xml:space="preserve"> </w:t>
      </w:r>
      <w:r w:rsidR="00C52F88" w:rsidRPr="00611E5F">
        <w:rPr>
          <w:rFonts w:ascii="Arial" w:hAnsi="Arial" w:cs="Arial"/>
        </w:rPr>
        <w:t xml:space="preserve">for </w:t>
      </w:r>
      <w:r w:rsidRPr="00611E5F">
        <w:rPr>
          <w:rFonts w:ascii="Arial" w:hAnsi="Arial" w:cs="Arial"/>
        </w:rPr>
        <w:t>more health and social care</w:t>
      </w:r>
      <w:r w:rsidR="00796DE8" w:rsidRPr="00611E5F">
        <w:rPr>
          <w:rFonts w:ascii="Arial" w:hAnsi="Arial" w:cs="Arial"/>
        </w:rPr>
        <w:t>, (NHS,2020)</w:t>
      </w:r>
      <w:r w:rsidR="00BD55EE">
        <w:rPr>
          <w:rFonts w:ascii="Arial" w:hAnsi="Arial" w:cs="Arial"/>
        </w:rPr>
        <w:t>.</w:t>
      </w:r>
      <w:r w:rsidR="007208DB" w:rsidRPr="00611E5F">
        <w:rPr>
          <w:rFonts w:ascii="Arial" w:hAnsi="Arial" w:cs="Arial"/>
          <w:b/>
          <w:bCs/>
        </w:rPr>
        <w:t xml:space="preserve"> </w:t>
      </w:r>
    </w:p>
    <w:p w14:paraId="2DB77CF0" w14:textId="77777777" w:rsidR="00A73741" w:rsidRPr="00611E5F" w:rsidRDefault="00A73741" w:rsidP="00611E5F">
      <w:pPr>
        <w:spacing w:line="360" w:lineRule="auto"/>
        <w:jc w:val="both"/>
        <w:rPr>
          <w:rFonts w:ascii="Arial" w:hAnsi="Arial" w:cs="Arial"/>
          <w:b/>
          <w:bCs/>
        </w:rPr>
      </w:pPr>
    </w:p>
    <w:p w14:paraId="25421B82" w14:textId="509FBE92" w:rsidR="00A73741" w:rsidRPr="00611E5F" w:rsidRDefault="00A73741" w:rsidP="00611E5F">
      <w:pPr>
        <w:spacing w:line="360" w:lineRule="auto"/>
        <w:jc w:val="both"/>
        <w:rPr>
          <w:rFonts w:ascii="Arial" w:hAnsi="Arial" w:cs="Arial"/>
          <w:b/>
          <w:bCs/>
          <w:color w:val="000000" w:themeColor="text1"/>
          <w:u w:val="single"/>
        </w:rPr>
      </w:pPr>
      <w:r w:rsidRPr="00611E5F">
        <w:rPr>
          <w:rFonts w:ascii="Arial" w:hAnsi="Arial" w:cs="Arial"/>
          <w:b/>
          <w:bCs/>
          <w:color w:val="000000" w:themeColor="text1"/>
          <w:u w:val="single"/>
        </w:rPr>
        <w:t>Definition of old age in the USA</w:t>
      </w:r>
      <w:r w:rsidR="000E4803" w:rsidRPr="00611E5F">
        <w:rPr>
          <w:rFonts w:ascii="Arial" w:hAnsi="Arial" w:cs="Arial"/>
          <w:b/>
          <w:bCs/>
          <w:color w:val="000000" w:themeColor="text1"/>
          <w:u w:val="single"/>
        </w:rPr>
        <w:t xml:space="preserve"> </w:t>
      </w:r>
    </w:p>
    <w:p w14:paraId="202BCEED" w14:textId="2130BAD1" w:rsidR="00BA265D" w:rsidRPr="00611E5F" w:rsidRDefault="00BD2127" w:rsidP="00611E5F">
      <w:pPr>
        <w:spacing w:line="360" w:lineRule="auto"/>
        <w:jc w:val="both"/>
        <w:rPr>
          <w:rFonts w:ascii="Arial" w:hAnsi="Arial" w:cs="Arial"/>
        </w:rPr>
      </w:pPr>
      <w:r w:rsidRPr="00611E5F">
        <w:rPr>
          <w:rFonts w:ascii="Arial" w:hAnsi="Arial" w:cs="Arial"/>
        </w:rPr>
        <w:t>In the USA</w:t>
      </w:r>
      <w:r w:rsidR="00FB0826" w:rsidRPr="00611E5F">
        <w:rPr>
          <w:rFonts w:ascii="Arial" w:hAnsi="Arial" w:cs="Arial"/>
        </w:rPr>
        <w:t xml:space="preserve"> </w:t>
      </w:r>
      <w:r w:rsidR="00853E69" w:rsidRPr="00611E5F">
        <w:rPr>
          <w:rFonts w:ascii="Arial" w:hAnsi="Arial" w:cs="Arial"/>
        </w:rPr>
        <w:t xml:space="preserve">similarly </w:t>
      </w:r>
      <w:r w:rsidR="00AB685C" w:rsidRPr="00611E5F">
        <w:rPr>
          <w:rFonts w:ascii="Arial" w:hAnsi="Arial" w:cs="Arial"/>
        </w:rPr>
        <w:t>to</w:t>
      </w:r>
      <w:r w:rsidR="00853E69" w:rsidRPr="00611E5F">
        <w:rPr>
          <w:rFonts w:ascii="Arial" w:hAnsi="Arial" w:cs="Arial"/>
        </w:rPr>
        <w:t xml:space="preserve"> the UK old age is defined from the age of 65.</w:t>
      </w:r>
      <w:r w:rsidR="00893966" w:rsidRPr="00611E5F">
        <w:rPr>
          <w:rFonts w:ascii="Arial" w:hAnsi="Arial" w:cs="Arial"/>
        </w:rPr>
        <w:t xml:space="preserve"> Traditionally, </w:t>
      </w:r>
      <w:r w:rsidR="00F64464" w:rsidRPr="00611E5F">
        <w:rPr>
          <w:rFonts w:ascii="Arial" w:hAnsi="Arial" w:cs="Arial"/>
        </w:rPr>
        <w:t xml:space="preserve">the </w:t>
      </w:r>
      <w:r w:rsidR="00893966" w:rsidRPr="00611E5F">
        <w:rPr>
          <w:rFonts w:ascii="Arial" w:hAnsi="Arial" w:cs="Arial"/>
        </w:rPr>
        <w:t xml:space="preserve">elderly </w:t>
      </w:r>
      <w:r w:rsidR="00E8407E" w:rsidRPr="00611E5F">
        <w:rPr>
          <w:rFonts w:ascii="Arial" w:hAnsi="Arial" w:cs="Arial"/>
        </w:rPr>
        <w:t>is</w:t>
      </w:r>
      <w:r w:rsidR="00893966" w:rsidRPr="00611E5F">
        <w:rPr>
          <w:rFonts w:ascii="Arial" w:hAnsi="Arial" w:cs="Arial"/>
        </w:rPr>
        <w:t xml:space="preserve"> defined as a chronological age of 65 years or </w:t>
      </w:r>
      <w:r w:rsidR="00E8407E" w:rsidRPr="00611E5F">
        <w:rPr>
          <w:rFonts w:ascii="Arial" w:hAnsi="Arial" w:cs="Arial"/>
        </w:rPr>
        <w:t>more</w:t>
      </w:r>
      <w:r w:rsidR="00893966" w:rsidRPr="00611E5F">
        <w:rPr>
          <w:rFonts w:ascii="Arial" w:hAnsi="Arial" w:cs="Arial"/>
        </w:rPr>
        <w:t xml:space="preserve">, </w:t>
      </w:r>
      <w:r w:rsidR="00E8407E" w:rsidRPr="00611E5F">
        <w:rPr>
          <w:rFonts w:ascii="Arial" w:hAnsi="Arial" w:cs="Arial"/>
        </w:rPr>
        <w:t>whereas</w:t>
      </w:r>
      <w:r w:rsidR="00893966" w:rsidRPr="00611E5F">
        <w:rPr>
          <w:rFonts w:ascii="Arial" w:hAnsi="Arial" w:cs="Arial"/>
        </w:rPr>
        <w:t xml:space="preserve"> </w:t>
      </w:r>
      <w:r w:rsidR="00E8407E" w:rsidRPr="00611E5F">
        <w:rPr>
          <w:rFonts w:ascii="Arial" w:hAnsi="Arial" w:cs="Arial"/>
        </w:rPr>
        <w:t>people</w:t>
      </w:r>
      <w:r w:rsidR="00893966" w:rsidRPr="00611E5F">
        <w:rPr>
          <w:rFonts w:ascii="Arial" w:hAnsi="Arial" w:cs="Arial"/>
        </w:rPr>
        <w:t xml:space="preserve"> </w:t>
      </w:r>
      <w:r w:rsidR="00E8407E" w:rsidRPr="00611E5F">
        <w:rPr>
          <w:rFonts w:ascii="Arial" w:hAnsi="Arial" w:cs="Arial"/>
        </w:rPr>
        <w:t>aged</w:t>
      </w:r>
      <w:r w:rsidR="00893966" w:rsidRPr="00611E5F">
        <w:rPr>
          <w:rFonts w:ascii="Arial" w:hAnsi="Arial" w:cs="Arial"/>
        </w:rPr>
        <w:t xml:space="preserve"> 65</w:t>
      </w:r>
      <w:r w:rsidR="00E8407E" w:rsidRPr="00611E5F">
        <w:rPr>
          <w:rFonts w:ascii="Arial" w:hAnsi="Arial" w:cs="Arial"/>
        </w:rPr>
        <w:t>-</w:t>
      </w:r>
      <w:r w:rsidR="00893966" w:rsidRPr="00611E5F">
        <w:rPr>
          <w:rFonts w:ascii="Arial" w:hAnsi="Arial" w:cs="Arial"/>
        </w:rPr>
        <w:t xml:space="preserve">74 years are </w:t>
      </w:r>
      <w:r w:rsidR="00E8407E" w:rsidRPr="00611E5F">
        <w:rPr>
          <w:rFonts w:ascii="Arial" w:hAnsi="Arial" w:cs="Arial"/>
        </w:rPr>
        <w:t>described</w:t>
      </w:r>
      <w:r w:rsidR="00893966" w:rsidRPr="00611E5F">
        <w:rPr>
          <w:rFonts w:ascii="Arial" w:hAnsi="Arial" w:cs="Arial"/>
        </w:rPr>
        <w:t xml:space="preserve"> as </w:t>
      </w:r>
      <w:r w:rsidR="00886270">
        <w:rPr>
          <w:rFonts w:ascii="Arial" w:hAnsi="Arial" w:cs="Arial"/>
        </w:rPr>
        <w:t>early</w:t>
      </w:r>
      <w:r w:rsidR="00893966" w:rsidRPr="00611E5F">
        <w:rPr>
          <w:rFonts w:ascii="Arial" w:hAnsi="Arial" w:cs="Arial"/>
        </w:rPr>
        <w:t xml:space="preserve"> elderly and </w:t>
      </w:r>
      <w:r w:rsidR="00634F6A">
        <w:rPr>
          <w:rFonts w:ascii="Arial" w:hAnsi="Arial" w:cs="Arial"/>
        </w:rPr>
        <w:t>individuals</w:t>
      </w:r>
      <w:r w:rsidR="00893966" w:rsidRPr="00611E5F">
        <w:rPr>
          <w:rFonts w:ascii="Arial" w:hAnsi="Arial" w:cs="Arial"/>
        </w:rPr>
        <w:t xml:space="preserve"> </w:t>
      </w:r>
      <w:r w:rsidR="00634F6A">
        <w:rPr>
          <w:rFonts w:ascii="Arial" w:hAnsi="Arial" w:cs="Arial"/>
        </w:rPr>
        <w:t xml:space="preserve">above </w:t>
      </w:r>
      <w:r w:rsidR="00893966" w:rsidRPr="00611E5F">
        <w:rPr>
          <w:rFonts w:ascii="Arial" w:hAnsi="Arial" w:cs="Arial"/>
        </w:rPr>
        <w:t>75 years old a</w:t>
      </w:r>
      <w:r w:rsidR="00634F6A">
        <w:rPr>
          <w:rFonts w:ascii="Arial" w:hAnsi="Arial" w:cs="Arial"/>
        </w:rPr>
        <w:t>r</w:t>
      </w:r>
      <w:r w:rsidR="00893966" w:rsidRPr="00611E5F">
        <w:rPr>
          <w:rFonts w:ascii="Arial" w:hAnsi="Arial" w:cs="Arial"/>
        </w:rPr>
        <w:t xml:space="preserve">e </w:t>
      </w:r>
      <w:r w:rsidR="00634F6A">
        <w:rPr>
          <w:rFonts w:ascii="Arial" w:hAnsi="Arial" w:cs="Arial"/>
        </w:rPr>
        <w:t>classed as</w:t>
      </w:r>
      <w:r w:rsidR="00886270">
        <w:rPr>
          <w:rFonts w:ascii="Arial" w:hAnsi="Arial" w:cs="Arial"/>
        </w:rPr>
        <w:t xml:space="preserve"> </w:t>
      </w:r>
      <w:r w:rsidR="00893966" w:rsidRPr="00611E5F">
        <w:rPr>
          <w:rFonts w:ascii="Arial" w:hAnsi="Arial" w:cs="Arial"/>
        </w:rPr>
        <w:t>elderly</w:t>
      </w:r>
      <w:r w:rsidR="00BA265D" w:rsidRPr="00611E5F">
        <w:rPr>
          <w:rFonts w:ascii="Arial" w:hAnsi="Arial" w:cs="Arial"/>
        </w:rPr>
        <w:t>.</w:t>
      </w:r>
      <w:r w:rsidR="00BC0EAE" w:rsidRPr="00611E5F">
        <w:rPr>
          <w:rFonts w:ascii="Arial" w:hAnsi="Arial" w:cs="Arial"/>
        </w:rPr>
        <w:t xml:space="preserve"> According to the Census </w:t>
      </w:r>
      <w:r w:rsidR="001C6EE1" w:rsidRPr="00611E5F">
        <w:rPr>
          <w:rFonts w:ascii="Arial" w:hAnsi="Arial" w:cs="Arial"/>
        </w:rPr>
        <w:t>Bureau</w:t>
      </w:r>
      <w:r w:rsidR="009874CD">
        <w:rPr>
          <w:rFonts w:ascii="Arial" w:hAnsi="Arial" w:cs="Arial"/>
        </w:rPr>
        <w:t xml:space="preserve"> US</w:t>
      </w:r>
      <w:r w:rsidR="00BC0EAE" w:rsidRPr="00611E5F">
        <w:rPr>
          <w:rFonts w:ascii="Arial" w:hAnsi="Arial" w:cs="Arial"/>
        </w:rPr>
        <w:t xml:space="preserve"> (2020), 2030</w:t>
      </w:r>
      <w:r w:rsidR="00194185" w:rsidRPr="00611E5F">
        <w:rPr>
          <w:rFonts w:ascii="Arial" w:hAnsi="Arial" w:cs="Arial"/>
        </w:rPr>
        <w:t xml:space="preserve"> will mark</w:t>
      </w:r>
      <w:r w:rsidR="00BC0EAE" w:rsidRPr="00611E5F">
        <w:rPr>
          <w:rFonts w:ascii="Arial" w:hAnsi="Arial" w:cs="Arial"/>
        </w:rPr>
        <w:t xml:space="preserve"> a demographic </w:t>
      </w:r>
      <w:r w:rsidR="00194185" w:rsidRPr="00611E5F">
        <w:rPr>
          <w:rFonts w:ascii="Arial" w:hAnsi="Arial" w:cs="Arial"/>
        </w:rPr>
        <w:t>changing</w:t>
      </w:r>
      <w:r w:rsidR="00BC0EAE" w:rsidRPr="00611E5F">
        <w:rPr>
          <w:rFonts w:ascii="Arial" w:hAnsi="Arial" w:cs="Arial"/>
        </w:rPr>
        <w:t xml:space="preserve"> </w:t>
      </w:r>
      <w:r w:rsidR="00194185" w:rsidRPr="00611E5F">
        <w:rPr>
          <w:rFonts w:ascii="Arial" w:hAnsi="Arial" w:cs="Arial"/>
        </w:rPr>
        <w:t xml:space="preserve">moment </w:t>
      </w:r>
      <w:r w:rsidR="00BC0EAE" w:rsidRPr="00611E5F">
        <w:rPr>
          <w:rFonts w:ascii="Arial" w:hAnsi="Arial" w:cs="Arial"/>
        </w:rPr>
        <w:t xml:space="preserve">for the </w:t>
      </w:r>
      <w:r w:rsidR="00194185" w:rsidRPr="00611E5F">
        <w:rPr>
          <w:rFonts w:ascii="Arial" w:hAnsi="Arial" w:cs="Arial"/>
        </w:rPr>
        <w:t>country. At the start of 2030</w:t>
      </w:r>
      <w:r w:rsidR="00BC0EAE" w:rsidRPr="00611E5F">
        <w:rPr>
          <w:rFonts w:ascii="Arial" w:hAnsi="Arial" w:cs="Arial"/>
        </w:rPr>
        <w:t xml:space="preserve">, </w:t>
      </w:r>
      <w:r w:rsidR="00194185" w:rsidRPr="00611E5F">
        <w:rPr>
          <w:rFonts w:ascii="Arial" w:hAnsi="Arial" w:cs="Arial"/>
        </w:rPr>
        <w:t>people born in the 1960s</w:t>
      </w:r>
      <w:r w:rsidR="00114DF5" w:rsidRPr="00611E5F">
        <w:rPr>
          <w:rFonts w:ascii="Arial" w:hAnsi="Arial" w:cs="Arial"/>
        </w:rPr>
        <w:t xml:space="preserve"> </w:t>
      </w:r>
      <w:r w:rsidR="00BC0EAE" w:rsidRPr="00611E5F">
        <w:rPr>
          <w:rFonts w:ascii="Arial" w:hAnsi="Arial" w:cs="Arial"/>
        </w:rPr>
        <w:t xml:space="preserve">will be </w:t>
      </w:r>
      <w:r w:rsidR="00114DF5" w:rsidRPr="00611E5F">
        <w:rPr>
          <w:rFonts w:ascii="Arial" w:hAnsi="Arial" w:cs="Arial"/>
        </w:rPr>
        <w:t>above the age of</w:t>
      </w:r>
      <w:r w:rsidR="00BC0EAE" w:rsidRPr="00611E5F">
        <w:rPr>
          <w:rFonts w:ascii="Arial" w:hAnsi="Arial" w:cs="Arial"/>
        </w:rPr>
        <w:t xml:space="preserve"> 65. This </w:t>
      </w:r>
      <w:r w:rsidR="007B4977" w:rsidRPr="00611E5F">
        <w:rPr>
          <w:rFonts w:ascii="Arial" w:hAnsi="Arial" w:cs="Arial"/>
        </w:rPr>
        <w:t>will increase the</w:t>
      </w:r>
      <w:r w:rsidR="00BC0EAE" w:rsidRPr="00611E5F">
        <w:rPr>
          <w:rFonts w:ascii="Arial" w:hAnsi="Arial" w:cs="Arial"/>
        </w:rPr>
        <w:t xml:space="preserve"> </w:t>
      </w:r>
      <w:r w:rsidR="007B4977" w:rsidRPr="00611E5F">
        <w:rPr>
          <w:rFonts w:ascii="Arial" w:hAnsi="Arial" w:cs="Arial"/>
        </w:rPr>
        <w:t>amount</w:t>
      </w:r>
      <w:r w:rsidR="00BC0EAE" w:rsidRPr="00611E5F">
        <w:rPr>
          <w:rFonts w:ascii="Arial" w:hAnsi="Arial" w:cs="Arial"/>
        </w:rPr>
        <w:t xml:space="preserve"> of </w:t>
      </w:r>
      <w:r w:rsidR="00962E6B" w:rsidRPr="00611E5F">
        <w:rPr>
          <w:rFonts w:ascii="Arial" w:hAnsi="Arial" w:cs="Arial"/>
        </w:rPr>
        <w:t xml:space="preserve">the </w:t>
      </w:r>
      <w:r w:rsidR="00BC0EAE" w:rsidRPr="00611E5F">
        <w:rPr>
          <w:rFonts w:ascii="Arial" w:hAnsi="Arial" w:cs="Arial"/>
        </w:rPr>
        <w:t xml:space="preserve">older </w:t>
      </w:r>
      <w:r w:rsidR="007B4977" w:rsidRPr="00611E5F">
        <w:rPr>
          <w:rFonts w:ascii="Arial" w:hAnsi="Arial" w:cs="Arial"/>
        </w:rPr>
        <w:t>populace</w:t>
      </w:r>
      <w:r w:rsidR="00BC0EAE" w:rsidRPr="00611E5F">
        <w:rPr>
          <w:rFonts w:ascii="Arial" w:hAnsi="Arial" w:cs="Arial"/>
        </w:rPr>
        <w:t xml:space="preserve"> </w:t>
      </w:r>
      <w:r w:rsidR="005A2AF8" w:rsidRPr="00611E5F">
        <w:rPr>
          <w:rFonts w:ascii="Arial" w:hAnsi="Arial" w:cs="Arial"/>
        </w:rPr>
        <w:t>meaning 1 in 5</w:t>
      </w:r>
      <w:r w:rsidR="00BC0EAE" w:rsidRPr="00611E5F">
        <w:rPr>
          <w:rFonts w:ascii="Arial" w:hAnsi="Arial" w:cs="Arial"/>
        </w:rPr>
        <w:t xml:space="preserve"> Americans</w:t>
      </w:r>
      <w:r w:rsidR="007B4977" w:rsidRPr="00611E5F">
        <w:rPr>
          <w:rFonts w:ascii="Arial" w:hAnsi="Arial" w:cs="Arial"/>
        </w:rPr>
        <w:t xml:space="preserve"> </w:t>
      </w:r>
      <w:r w:rsidR="005A2AF8" w:rsidRPr="00611E5F">
        <w:rPr>
          <w:rFonts w:ascii="Arial" w:hAnsi="Arial" w:cs="Arial"/>
        </w:rPr>
        <w:t>will be</w:t>
      </w:r>
      <w:r w:rsidR="00BC0EAE" w:rsidRPr="00611E5F">
        <w:rPr>
          <w:rFonts w:ascii="Arial" w:hAnsi="Arial" w:cs="Arial"/>
        </w:rPr>
        <w:t xml:space="preserve"> </w:t>
      </w:r>
      <w:r w:rsidR="005A2AF8" w:rsidRPr="00611E5F">
        <w:rPr>
          <w:rFonts w:ascii="Arial" w:hAnsi="Arial" w:cs="Arial"/>
        </w:rPr>
        <w:t>predicted</w:t>
      </w:r>
      <w:r w:rsidR="00BC0EAE" w:rsidRPr="00611E5F">
        <w:rPr>
          <w:rFonts w:ascii="Arial" w:hAnsi="Arial" w:cs="Arial"/>
        </w:rPr>
        <w:t xml:space="preserve"> to be retirement age</w:t>
      </w:r>
      <w:r w:rsidR="005A2AF8" w:rsidRPr="00611E5F">
        <w:rPr>
          <w:rFonts w:ascii="Arial" w:hAnsi="Arial" w:cs="Arial"/>
        </w:rPr>
        <w:t>, Furthermore</w:t>
      </w:r>
      <w:r w:rsidR="00BC0EAE" w:rsidRPr="00611E5F">
        <w:rPr>
          <w:rFonts w:ascii="Arial" w:hAnsi="Arial" w:cs="Arial"/>
        </w:rPr>
        <w:t xml:space="preserve">, by 2034, </w:t>
      </w:r>
      <w:r w:rsidR="005A2AF8" w:rsidRPr="00611E5F">
        <w:rPr>
          <w:rFonts w:ascii="Arial" w:hAnsi="Arial" w:cs="Arial"/>
        </w:rPr>
        <w:t>it is estimated</w:t>
      </w:r>
      <w:r w:rsidR="00BC0EAE" w:rsidRPr="00611E5F">
        <w:rPr>
          <w:rFonts w:ascii="Arial" w:hAnsi="Arial" w:cs="Arial"/>
        </w:rPr>
        <w:t xml:space="preserve"> that </w:t>
      </w:r>
      <w:r w:rsidR="005A2AF8" w:rsidRPr="00611E5F">
        <w:rPr>
          <w:rFonts w:ascii="Arial" w:hAnsi="Arial" w:cs="Arial"/>
        </w:rPr>
        <w:t>the older population will in fact outstrip</w:t>
      </w:r>
      <w:r w:rsidR="00BC0EAE" w:rsidRPr="00611E5F">
        <w:rPr>
          <w:rFonts w:ascii="Arial" w:hAnsi="Arial" w:cs="Arial"/>
        </w:rPr>
        <w:t xml:space="preserve"> </w:t>
      </w:r>
      <w:r w:rsidR="005A2AF8" w:rsidRPr="00611E5F">
        <w:rPr>
          <w:rFonts w:ascii="Arial" w:hAnsi="Arial" w:cs="Arial"/>
        </w:rPr>
        <w:t>young children</w:t>
      </w:r>
      <w:r w:rsidR="00BC0EAE" w:rsidRPr="00611E5F">
        <w:rPr>
          <w:rFonts w:ascii="Arial" w:hAnsi="Arial" w:cs="Arial"/>
        </w:rPr>
        <w:t xml:space="preserve"> for the first</w:t>
      </w:r>
      <w:r w:rsidR="005A2AF8" w:rsidRPr="00611E5F">
        <w:rPr>
          <w:rFonts w:ascii="Arial" w:hAnsi="Arial" w:cs="Arial"/>
        </w:rPr>
        <w:t xml:space="preserve"> </w:t>
      </w:r>
      <w:r w:rsidR="00BC0EAE" w:rsidRPr="00611E5F">
        <w:rPr>
          <w:rFonts w:ascii="Arial" w:hAnsi="Arial" w:cs="Arial"/>
        </w:rPr>
        <w:t>time in</w:t>
      </w:r>
      <w:r w:rsidR="005A2AF8" w:rsidRPr="00611E5F">
        <w:rPr>
          <w:rFonts w:ascii="Arial" w:hAnsi="Arial" w:cs="Arial"/>
        </w:rPr>
        <w:t xml:space="preserve"> American</w:t>
      </w:r>
      <w:r w:rsidR="00BC0EAE" w:rsidRPr="00611E5F">
        <w:rPr>
          <w:rFonts w:ascii="Arial" w:hAnsi="Arial" w:cs="Arial"/>
        </w:rPr>
        <w:t xml:space="preserve"> history. </w:t>
      </w:r>
      <w:r w:rsidR="00E7138E" w:rsidRPr="00611E5F">
        <w:rPr>
          <w:rFonts w:ascii="Arial" w:hAnsi="Arial" w:cs="Arial"/>
        </w:rPr>
        <w:t>Regardless of</w:t>
      </w:r>
      <w:r w:rsidR="000E4803" w:rsidRPr="00611E5F">
        <w:rPr>
          <w:rFonts w:ascii="Arial" w:hAnsi="Arial" w:cs="Arial"/>
        </w:rPr>
        <w:t xml:space="preserve"> </w:t>
      </w:r>
      <w:r w:rsidR="00E7138E" w:rsidRPr="00611E5F">
        <w:rPr>
          <w:rFonts w:ascii="Arial" w:hAnsi="Arial" w:cs="Arial"/>
        </w:rPr>
        <w:t>decelerating</w:t>
      </w:r>
      <w:r w:rsidR="000E4803" w:rsidRPr="00611E5F">
        <w:rPr>
          <w:rFonts w:ascii="Arial" w:hAnsi="Arial" w:cs="Arial"/>
        </w:rPr>
        <w:t xml:space="preserve"> growth, the U.S. </w:t>
      </w:r>
      <w:r w:rsidR="00E7138E" w:rsidRPr="00611E5F">
        <w:rPr>
          <w:rFonts w:ascii="Arial" w:hAnsi="Arial" w:cs="Arial"/>
        </w:rPr>
        <w:t>populace</w:t>
      </w:r>
      <w:r w:rsidR="000E4803" w:rsidRPr="00611E5F">
        <w:rPr>
          <w:rFonts w:ascii="Arial" w:hAnsi="Arial" w:cs="Arial"/>
        </w:rPr>
        <w:t xml:space="preserve"> is still </w:t>
      </w:r>
      <w:r w:rsidR="00E7138E" w:rsidRPr="00611E5F">
        <w:rPr>
          <w:rFonts w:ascii="Arial" w:hAnsi="Arial" w:cs="Arial"/>
        </w:rPr>
        <w:t>estimated</w:t>
      </w:r>
      <w:r w:rsidR="000E4803" w:rsidRPr="00611E5F">
        <w:rPr>
          <w:rFonts w:ascii="Arial" w:hAnsi="Arial" w:cs="Arial"/>
        </w:rPr>
        <w:t xml:space="preserve"> to </w:t>
      </w:r>
      <w:r w:rsidR="00E7138E" w:rsidRPr="00611E5F">
        <w:rPr>
          <w:rFonts w:ascii="Arial" w:hAnsi="Arial" w:cs="Arial"/>
        </w:rPr>
        <w:t>expand</w:t>
      </w:r>
      <w:r w:rsidR="000E4803" w:rsidRPr="00611E5F">
        <w:rPr>
          <w:rFonts w:ascii="Arial" w:hAnsi="Arial" w:cs="Arial"/>
        </w:rPr>
        <w:t>. This continued growth</w:t>
      </w:r>
      <w:r w:rsidR="0053378E" w:rsidRPr="00611E5F">
        <w:rPr>
          <w:rFonts w:ascii="Arial" w:hAnsi="Arial" w:cs="Arial"/>
        </w:rPr>
        <w:t xml:space="preserve"> lies in the fact that the U.S has more </w:t>
      </w:r>
      <w:r w:rsidR="00E7138E" w:rsidRPr="00611E5F">
        <w:rPr>
          <w:rFonts w:ascii="Arial" w:hAnsi="Arial" w:cs="Arial"/>
        </w:rPr>
        <w:t>migrants coming into the country than the U</w:t>
      </w:r>
      <w:r w:rsidR="007F2B60">
        <w:rPr>
          <w:rFonts w:ascii="Arial" w:hAnsi="Arial" w:cs="Arial"/>
        </w:rPr>
        <w:t>K,</w:t>
      </w:r>
      <w:r w:rsidR="003D6259">
        <w:rPr>
          <w:rFonts w:ascii="Arial" w:hAnsi="Arial" w:cs="Arial"/>
        </w:rPr>
        <w:t xml:space="preserve"> </w:t>
      </w:r>
      <w:r w:rsidR="007F2B60">
        <w:rPr>
          <w:rFonts w:ascii="Arial" w:hAnsi="Arial" w:cs="Arial"/>
        </w:rPr>
        <w:t>(</w:t>
      </w:r>
      <w:r w:rsidR="00B51047">
        <w:rPr>
          <w:rFonts w:ascii="Arial" w:hAnsi="Arial" w:cs="Arial"/>
        </w:rPr>
        <w:t>Goodkind and Kowal 2015)</w:t>
      </w:r>
      <w:r w:rsidR="007F2B60">
        <w:rPr>
          <w:rFonts w:ascii="Arial" w:hAnsi="Arial" w:cs="Arial"/>
        </w:rPr>
        <w:t xml:space="preserve">. </w:t>
      </w:r>
      <w:r w:rsidR="00BA265D" w:rsidRPr="00611E5F">
        <w:rPr>
          <w:rFonts w:ascii="Arial" w:hAnsi="Arial" w:cs="Arial"/>
        </w:rPr>
        <w:t xml:space="preserve">The amount of </w:t>
      </w:r>
      <w:r w:rsidR="00611E5F" w:rsidRPr="00611E5F">
        <w:rPr>
          <w:rFonts w:ascii="Arial" w:hAnsi="Arial" w:cs="Arial"/>
        </w:rPr>
        <w:t>mortalities</w:t>
      </w:r>
      <w:r w:rsidR="00BA265D" w:rsidRPr="00611E5F">
        <w:rPr>
          <w:rFonts w:ascii="Arial" w:hAnsi="Arial" w:cs="Arial"/>
        </w:rPr>
        <w:t xml:space="preserve"> is expected to increase significantly, in 2060 the U.S. populace is estimated to total 500,000 people by natural increase, </w:t>
      </w:r>
      <w:r w:rsidR="00E958B2" w:rsidRPr="00611E5F">
        <w:rPr>
          <w:rFonts w:ascii="Arial" w:hAnsi="Arial" w:cs="Arial"/>
        </w:rPr>
        <w:t>while</w:t>
      </w:r>
      <w:r w:rsidR="00BA265D" w:rsidRPr="00611E5F">
        <w:rPr>
          <w:rFonts w:ascii="Arial" w:hAnsi="Arial" w:cs="Arial"/>
        </w:rPr>
        <w:t xml:space="preserve"> </w:t>
      </w:r>
      <w:r w:rsidR="00A1127E" w:rsidRPr="00611E5F">
        <w:rPr>
          <w:rFonts w:ascii="Arial" w:hAnsi="Arial" w:cs="Arial"/>
        </w:rPr>
        <w:t>international</w:t>
      </w:r>
      <w:r w:rsidR="00BA265D" w:rsidRPr="00611E5F">
        <w:rPr>
          <w:rFonts w:ascii="Arial" w:hAnsi="Arial" w:cs="Arial"/>
        </w:rPr>
        <w:t xml:space="preserve"> migration is </w:t>
      </w:r>
      <w:r w:rsidR="004B317A" w:rsidRPr="00611E5F">
        <w:rPr>
          <w:rFonts w:ascii="Arial" w:hAnsi="Arial" w:cs="Arial"/>
        </w:rPr>
        <w:t>anticipated</w:t>
      </w:r>
      <w:r w:rsidR="00BA265D" w:rsidRPr="00611E5F">
        <w:rPr>
          <w:rFonts w:ascii="Arial" w:hAnsi="Arial" w:cs="Arial"/>
        </w:rPr>
        <w:t xml:space="preserve"> to </w:t>
      </w:r>
      <w:r w:rsidR="004B317A" w:rsidRPr="00611E5F">
        <w:rPr>
          <w:rFonts w:ascii="Arial" w:hAnsi="Arial" w:cs="Arial"/>
        </w:rPr>
        <w:t xml:space="preserve">increase </w:t>
      </w:r>
      <w:r w:rsidR="004F724C" w:rsidRPr="00611E5F">
        <w:rPr>
          <w:rFonts w:ascii="Arial" w:hAnsi="Arial" w:cs="Arial"/>
        </w:rPr>
        <w:t>over twice</w:t>
      </w:r>
      <w:r w:rsidR="00BA265D" w:rsidRPr="00611E5F">
        <w:rPr>
          <w:rFonts w:ascii="Arial" w:hAnsi="Arial" w:cs="Arial"/>
        </w:rPr>
        <w:t xml:space="preserve"> t</w:t>
      </w:r>
      <w:r w:rsidR="004B317A" w:rsidRPr="00611E5F">
        <w:rPr>
          <w:rFonts w:ascii="Arial" w:hAnsi="Arial" w:cs="Arial"/>
        </w:rPr>
        <w:t>his</w:t>
      </w:r>
      <w:r w:rsidR="00BA265D" w:rsidRPr="00611E5F">
        <w:rPr>
          <w:rFonts w:ascii="Arial" w:hAnsi="Arial" w:cs="Arial"/>
        </w:rPr>
        <w:t xml:space="preserve"> </w:t>
      </w:r>
      <w:r w:rsidR="004B317A" w:rsidRPr="00611E5F">
        <w:rPr>
          <w:rFonts w:ascii="Arial" w:hAnsi="Arial" w:cs="Arial"/>
        </w:rPr>
        <w:t>figure</w:t>
      </w:r>
      <w:r w:rsidR="004F724C" w:rsidRPr="00611E5F">
        <w:rPr>
          <w:rFonts w:ascii="Arial" w:hAnsi="Arial" w:cs="Arial"/>
        </w:rPr>
        <w:t xml:space="preserve"> </w:t>
      </w:r>
      <w:r w:rsidR="00BA265D" w:rsidRPr="00611E5F">
        <w:rPr>
          <w:rFonts w:ascii="Arial" w:hAnsi="Arial" w:cs="Arial"/>
        </w:rPr>
        <w:t>to the population</w:t>
      </w:r>
      <w:r w:rsidR="004F724C" w:rsidRPr="00611E5F">
        <w:rPr>
          <w:rFonts w:ascii="Arial" w:hAnsi="Arial" w:cs="Arial"/>
        </w:rPr>
        <w:t>.</w:t>
      </w:r>
      <w:r w:rsidR="00BA265D" w:rsidRPr="00611E5F">
        <w:rPr>
          <w:rFonts w:ascii="Arial" w:hAnsi="Arial" w:cs="Arial"/>
        </w:rPr>
        <w:t xml:space="preserve"> </w:t>
      </w:r>
    </w:p>
    <w:p w14:paraId="4E724A6B" w14:textId="77777777" w:rsidR="00A23467" w:rsidRDefault="00A23467" w:rsidP="00611E5F">
      <w:pPr>
        <w:spacing w:line="360" w:lineRule="auto"/>
        <w:jc w:val="both"/>
        <w:rPr>
          <w:rFonts w:ascii="Arial" w:hAnsi="Arial" w:cs="Arial"/>
        </w:rPr>
      </w:pPr>
    </w:p>
    <w:p w14:paraId="4294625B" w14:textId="77777777" w:rsidR="007F2B60" w:rsidRDefault="007F2B60" w:rsidP="00611E5F">
      <w:pPr>
        <w:spacing w:line="360" w:lineRule="auto"/>
        <w:jc w:val="both"/>
        <w:rPr>
          <w:rFonts w:ascii="Arial" w:hAnsi="Arial" w:cs="Arial"/>
        </w:rPr>
      </w:pPr>
    </w:p>
    <w:p w14:paraId="52874D6F" w14:textId="77777777" w:rsidR="007F2B60" w:rsidRDefault="007F2B60" w:rsidP="00611E5F">
      <w:pPr>
        <w:spacing w:line="360" w:lineRule="auto"/>
        <w:jc w:val="both"/>
        <w:rPr>
          <w:rFonts w:ascii="Arial" w:hAnsi="Arial" w:cs="Arial"/>
        </w:rPr>
      </w:pPr>
    </w:p>
    <w:p w14:paraId="0B2B6917" w14:textId="77777777" w:rsidR="004A3ED2" w:rsidRDefault="004A3ED2" w:rsidP="00611E5F">
      <w:pPr>
        <w:spacing w:line="360" w:lineRule="auto"/>
        <w:jc w:val="both"/>
        <w:rPr>
          <w:rFonts w:ascii="Arial" w:hAnsi="Arial" w:cs="Arial"/>
        </w:rPr>
      </w:pPr>
    </w:p>
    <w:p w14:paraId="7C1D3653" w14:textId="77777777" w:rsidR="004A3ED2" w:rsidRPr="00611E5F" w:rsidRDefault="004A3ED2" w:rsidP="00611E5F">
      <w:pPr>
        <w:spacing w:line="360" w:lineRule="auto"/>
        <w:jc w:val="both"/>
        <w:rPr>
          <w:rFonts w:ascii="Arial" w:hAnsi="Arial" w:cs="Arial"/>
        </w:rPr>
      </w:pPr>
    </w:p>
    <w:p w14:paraId="6D31448B" w14:textId="6025361C" w:rsidR="00A23467" w:rsidRPr="00611E5F" w:rsidRDefault="00136705" w:rsidP="00611E5F">
      <w:pPr>
        <w:spacing w:line="360" w:lineRule="auto"/>
        <w:jc w:val="both"/>
        <w:rPr>
          <w:rFonts w:ascii="Arial" w:hAnsi="Arial" w:cs="Arial"/>
          <w:b/>
          <w:bCs/>
          <w:u w:val="single"/>
        </w:rPr>
      </w:pPr>
      <w:r w:rsidRPr="00611E5F">
        <w:rPr>
          <w:rFonts w:ascii="Arial" w:hAnsi="Arial" w:cs="Arial"/>
          <w:b/>
          <w:bCs/>
          <w:u w:val="single"/>
        </w:rPr>
        <w:lastRenderedPageBreak/>
        <w:t>Stat</w:t>
      </w:r>
      <w:r w:rsidR="00864BBB" w:rsidRPr="00611E5F">
        <w:rPr>
          <w:rFonts w:ascii="Arial" w:hAnsi="Arial" w:cs="Arial"/>
          <w:b/>
          <w:bCs/>
          <w:u w:val="single"/>
        </w:rPr>
        <w:t>istics</w:t>
      </w:r>
      <w:r w:rsidR="002565F4" w:rsidRPr="00611E5F">
        <w:rPr>
          <w:rFonts w:ascii="Arial" w:hAnsi="Arial" w:cs="Arial"/>
          <w:b/>
          <w:bCs/>
          <w:u w:val="single"/>
        </w:rPr>
        <w:t xml:space="preserve"> and changes</w:t>
      </w:r>
    </w:p>
    <w:p w14:paraId="40118235" w14:textId="3790CD8F" w:rsidR="00B06FB2" w:rsidRPr="00611E5F" w:rsidRDefault="00FB01F8" w:rsidP="00611E5F">
      <w:pPr>
        <w:spacing w:line="360" w:lineRule="auto"/>
        <w:jc w:val="both"/>
        <w:rPr>
          <w:rFonts w:ascii="Arial" w:hAnsi="Arial" w:cs="Arial"/>
        </w:rPr>
      </w:pPr>
      <w:r w:rsidRPr="00611E5F">
        <w:rPr>
          <w:rFonts w:ascii="Arial" w:hAnsi="Arial" w:cs="Arial"/>
        </w:rPr>
        <w:t xml:space="preserve">The UK populace is ageing, this is the outcome of the blend of decreasing fertility levels and an increase in life expectancy. And it is estimated to carry on ageing; </w:t>
      </w:r>
      <w:r w:rsidR="00D54654">
        <w:rPr>
          <w:rFonts w:ascii="Arial" w:hAnsi="Arial" w:cs="Arial"/>
        </w:rPr>
        <w:t>estimates say that when we reach</w:t>
      </w:r>
      <w:r w:rsidRPr="00611E5F">
        <w:rPr>
          <w:rFonts w:ascii="Arial" w:hAnsi="Arial" w:cs="Arial"/>
        </w:rPr>
        <w:t xml:space="preserve"> 2050, one in four individuals in the UK will be aged 65 years or over, (</w:t>
      </w:r>
      <w:r w:rsidR="0003316F">
        <w:rPr>
          <w:rFonts w:ascii="Arial" w:hAnsi="Arial" w:cs="Arial"/>
        </w:rPr>
        <w:t>The Office for National Statistics</w:t>
      </w:r>
      <w:r w:rsidRPr="00611E5F">
        <w:rPr>
          <w:rFonts w:ascii="Arial" w:hAnsi="Arial" w:cs="Arial"/>
        </w:rPr>
        <w:t>, 2019</w:t>
      </w:r>
      <w:r w:rsidR="0060297D">
        <w:rPr>
          <w:rFonts w:ascii="Arial" w:hAnsi="Arial" w:cs="Arial"/>
        </w:rPr>
        <w:t>).</w:t>
      </w:r>
      <w:r w:rsidR="0060297D" w:rsidRPr="0060297D">
        <w:t xml:space="preserve"> </w:t>
      </w:r>
      <w:r w:rsidR="0060297D" w:rsidRPr="0060297D">
        <w:rPr>
          <w:rFonts w:ascii="Arial" w:hAnsi="Arial" w:cs="Arial"/>
        </w:rPr>
        <w:t xml:space="preserve">A rise in the older population has repercussions for the </w:t>
      </w:r>
      <w:r w:rsidR="00744E5A" w:rsidRPr="0060297D">
        <w:rPr>
          <w:rFonts w:ascii="Arial" w:hAnsi="Arial" w:cs="Arial"/>
        </w:rPr>
        <w:t>financial system</w:t>
      </w:r>
      <w:r w:rsidR="0060297D" w:rsidRPr="0060297D">
        <w:rPr>
          <w:rFonts w:ascii="Arial" w:hAnsi="Arial" w:cs="Arial"/>
        </w:rPr>
        <w:t xml:space="preserve"> in relation to delivering facilities and state pensions; </w:t>
      </w:r>
      <w:r w:rsidR="0016776C" w:rsidRPr="0060297D">
        <w:rPr>
          <w:rFonts w:ascii="Arial" w:hAnsi="Arial" w:cs="Arial"/>
        </w:rPr>
        <w:t>though</w:t>
      </w:r>
      <w:r w:rsidR="0060297D" w:rsidRPr="0060297D">
        <w:rPr>
          <w:rFonts w:ascii="Arial" w:hAnsi="Arial" w:cs="Arial"/>
        </w:rPr>
        <w:t xml:space="preserve">, this </w:t>
      </w:r>
      <w:r w:rsidR="00744E5A" w:rsidRPr="0060297D">
        <w:rPr>
          <w:rFonts w:ascii="Arial" w:hAnsi="Arial" w:cs="Arial"/>
        </w:rPr>
        <w:t>financial</w:t>
      </w:r>
      <w:r w:rsidR="0060297D" w:rsidRPr="0060297D">
        <w:rPr>
          <w:rFonts w:ascii="Arial" w:hAnsi="Arial" w:cs="Arial"/>
        </w:rPr>
        <w:t xml:space="preserve"> </w:t>
      </w:r>
      <w:r w:rsidR="00744E5A" w:rsidRPr="0060297D">
        <w:rPr>
          <w:rFonts w:ascii="Arial" w:hAnsi="Arial" w:cs="Arial"/>
        </w:rPr>
        <w:t>effect</w:t>
      </w:r>
      <w:r w:rsidR="0060297D" w:rsidRPr="0060297D">
        <w:rPr>
          <w:rFonts w:ascii="Arial" w:hAnsi="Arial" w:cs="Arial"/>
        </w:rPr>
        <w:t xml:space="preserve"> will be </w:t>
      </w:r>
      <w:r w:rsidR="00744E5A" w:rsidRPr="0060297D">
        <w:rPr>
          <w:rFonts w:ascii="Arial" w:hAnsi="Arial" w:cs="Arial"/>
        </w:rPr>
        <w:t>influenced</w:t>
      </w:r>
      <w:r w:rsidR="0060297D" w:rsidRPr="0060297D">
        <w:rPr>
          <w:rFonts w:ascii="Arial" w:hAnsi="Arial" w:cs="Arial"/>
        </w:rPr>
        <w:t xml:space="preserve"> by </w:t>
      </w:r>
      <w:r w:rsidR="00744E5A" w:rsidRPr="0060297D">
        <w:rPr>
          <w:rFonts w:ascii="Arial" w:hAnsi="Arial" w:cs="Arial"/>
        </w:rPr>
        <w:t>individuals</w:t>
      </w:r>
      <w:r w:rsidR="0060297D" w:rsidRPr="0060297D">
        <w:rPr>
          <w:rFonts w:ascii="Arial" w:hAnsi="Arial" w:cs="Arial"/>
        </w:rPr>
        <w:t xml:space="preserve"> </w:t>
      </w:r>
      <w:r w:rsidR="00D43594" w:rsidRPr="0060297D">
        <w:rPr>
          <w:rFonts w:ascii="Arial" w:hAnsi="Arial" w:cs="Arial"/>
        </w:rPr>
        <w:t>live</w:t>
      </w:r>
      <w:r w:rsidR="0060297D" w:rsidRPr="0060297D">
        <w:rPr>
          <w:rFonts w:ascii="Arial" w:hAnsi="Arial" w:cs="Arial"/>
        </w:rPr>
        <w:t xml:space="preserve"> </w:t>
      </w:r>
      <w:r w:rsidR="00744E5A" w:rsidRPr="0060297D">
        <w:rPr>
          <w:rFonts w:ascii="Arial" w:hAnsi="Arial" w:cs="Arial"/>
        </w:rPr>
        <w:t>better</w:t>
      </w:r>
      <w:r w:rsidR="0060297D" w:rsidRPr="0060297D">
        <w:rPr>
          <w:rFonts w:ascii="Arial" w:hAnsi="Arial" w:cs="Arial"/>
        </w:rPr>
        <w:t xml:space="preserve"> lives for </w:t>
      </w:r>
      <w:r w:rsidR="00C4774B">
        <w:rPr>
          <w:rFonts w:ascii="Arial" w:hAnsi="Arial" w:cs="Arial"/>
        </w:rPr>
        <w:t>longer</w:t>
      </w:r>
      <w:r w:rsidR="0060297D" w:rsidRPr="0060297D">
        <w:rPr>
          <w:rFonts w:ascii="Arial" w:hAnsi="Arial" w:cs="Arial"/>
        </w:rPr>
        <w:t xml:space="preserve"> and </w:t>
      </w:r>
      <w:r w:rsidR="00744E5A" w:rsidRPr="0060297D">
        <w:rPr>
          <w:rFonts w:ascii="Arial" w:hAnsi="Arial" w:cs="Arial"/>
        </w:rPr>
        <w:t>rises</w:t>
      </w:r>
      <w:r w:rsidR="0060297D" w:rsidRPr="0060297D">
        <w:rPr>
          <w:rFonts w:ascii="Arial" w:hAnsi="Arial" w:cs="Arial"/>
        </w:rPr>
        <w:t xml:space="preserve"> in </w:t>
      </w:r>
      <w:r w:rsidR="00D43594" w:rsidRPr="0060297D">
        <w:rPr>
          <w:rFonts w:ascii="Arial" w:hAnsi="Arial" w:cs="Arial"/>
        </w:rPr>
        <w:t>monetary</w:t>
      </w:r>
      <w:r w:rsidR="0060297D" w:rsidRPr="0060297D">
        <w:rPr>
          <w:rFonts w:ascii="Arial" w:hAnsi="Arial" w:cs="Arial"/>
        </w:rPr>
        <w:t xml:space="preserve"> </w:t>
      </w:r>
      <w:r w:rsidR="00744E5A" w:rsidRPr="0060297D">
        <w:rPr>
          <w:rFonts w:ascii="Arial" w:hAnsi="Arial" w:cs="Arial"/>
        </w:rPr>
        <w:t>movement</w:t>
      </w:r>
      <w:r w:rsidR="0060297D" w:rsidRPr="0060297D">
        <w:rPr>
          <w:rFonts w:ascii="Arial" w:hAnsi="Arial" w:cs="Arial"/>
        </w:rPr>
        <w:t xml:space="preserve"> at </w:t>
      </w:r>
      <w:r w:rsidR="00744E5A" w:rsidRPr="0060297D">
        <w:rPr>
          <w:rFonts w:ascii="Arial" w:hAnsi="Arial" w:cs="Arial"/>
        </w:rPr>
        <w:t>mature</w:t>
      </w:r>
      <w:r w:rsidR="0060297D" w:rsidRPr="0060297D">
        <w:rPr>
          <w:rFonts w:ascii="Arial" w:hAnsi="Arial" w:cs="Arial"/>
        </w:rPr>
        <w:t xml:space="preserve"> </w:t>
      </w:r>
      <w:r w:rsidR="007551BC" w:rsidRPr="0060297D">
        <w:rPr>
          <w:rFonts w:ascii="Arial" w:hAnsi="Arial" w:cs="Arial"/>
        </w:rPr>
        <w:t>years</w:t>
      </w:r>
      <w:r w:rsidR="0060297D" w:rsidRPr="0060297D">
        <w:rPr>
          <w:rFonts w:ascii="Arial" w:hAnsi="Arial" w:cs="Arial"/>
        </w:rPr>
        <w:t>.</w:t>
      </w:r>
      <w:r w:rsidR="0060297D">
        <w:rPr>
          <w:rFonts w:ascii="Arial" w:hAnsi="Arial" w:cs="Arial"/>
        </w:rPr>
        <w:t xml:space="preserve"> </w:t>
      </w:r>
      <w:r w:rsidR="00B06FB2" w:rsidRPr="00611E5F">
        <w:rPr>
          <w:rFonts w:ascii="Arial" w:hAnsi="Arial" w:cs="Arial"/>
        </w:rPr>
        <w:t xml:space="preserve"> </w:t>
      </w:r>
    </w:p>
    <w:p w14:paraId="10493BB5" w14:textId="060A01B9" w:rsidR="00B4682D" w:rsidRDefault="00E43A66" w:rsidP="00611E5F">
      <w:pPr>
        <w:spacing w:line="360" w:lineRule="auto"/>
        <w:jc w:val="both"/>
        <w:rPr>
          <w:rFonts w:ascii="Arial" w:hAnsi="Arial" w:cs="Arial"/>
        </w:rPr>
      </w:pPr>
      <w:r w:rsidRPr="00611E5F">
        <w:rPr>
          <w:rFonts w:ascii="Arial" w:hAnsi="Arial" w:cs="Arial"/>
        </w:rPr>
        <w:t>According to The Office for National Statistics (2021),</w:t>
      </w:r>
      <w:r w:rsidR="00F32928" w:rsidRPr="00611E5F">
        <w:rPr>
          <w:rFonts w:ascii="Arial" w:hAnsi="Arial" w:cs="Arial"/>
        </w:rPr>
        <w:t xml:space="preserve"> </w:t>
      </w:r>
      <w:r w:rsidR="007D1D0C" w:rsidRPr="00611E5F">
        <w:rPr>
          <w:rFonts w:ascii="Arial" w:hAnsi="Arial" w:cs="Arial"/>
        </w:rPr>
        <w:t>t</w:t>
      </w:r>
      <w:r w:rsidR="00F32928" w:rsidRPr="00611E5F">
        <w:rPr>
          <w:rFonts w:ascii="Arial" w:hAnsi="Arial" w:cs="Arial"/>
        </w:rPr>
        <w:t xml:space="preserve">here are 15.5 million individuals aged sixty and over in the UK, this is 23% of the population. The amount of ageing individuals is on the </w:t>
      </w:r>
      <w:r w:rsidR="004220DF" w:rsidRPr="00611E5F">
        <w:rPr>
          <w:rFonts w:ascii="Arial" w:hAnsi="Arial" w:cs="Arial"/>
        </w:rPr>
        <w:t>rise,</w:t>
      </w:r>
      <w:r w:rsidR="007D1D0C" w:rsidRPr="00611E5F">
        <w:rPr>
          <w:rFonts w:ascii="Arial" w:hAnsi="Arial" w:cs="Arial"/>
        </w:rPr>
        <w:t xml:space="preserve"> and</w:t>
      </w:r>
      <w:r w:rsidR="00F32928" w:rsidRPr="00611E5F">
        <w:rPr>
          <w:rFonts w:ascii="Arial" w:hAnsi="Arial" w:cs="Arial"/>
        </w:rPr>
        <w:t xml:space="preserve"> </w:t>
      </w:r>
      <w:r w:rsidR="007D1D0C" w:rsidRPr="00611E5F">
        <w:rPr>
          <w:rFonts w:ascii="Arial" w:hAnsi="Arial" w:cs="Arial"/>
        </w:rPr>
        <w:t>i</w:t>
      </w:r>
      <w:r w:rsidR="00F32928" w:rsidRPr="00611E5F">
        <w:rPr>
          <w:rFonts w:ascii="Arial" w:hAnsi="Arial" w:cs="Arial"/>
        </w:rPr>
        <w:t>t is estimated by 2041 there will be more than 3 million people aged 85+. This is more than twice the amount that currently exists.</w:t>
      </w:r>
      <w:r w:rsidR="00097EC2" w:rsidRPr="00611E5F">
        <w:rPr>
          <w:rFonts w:ascii="Arial" w:hAnsi="Arial" w:cs="Arial"/>
        </w:rPr>
        <w:t xml:space="preserve"> </w:t>
      </w:r>
      <w:r w:rsidRPr="00611E5F">
        <w:rPr>
          <w:rFonts w:ascii="Arial" w:hAnsi="Arial" w:cs="Arial"/>
        </w:rPr>
        <w:t xml:space="preserve"> </w:t>
      </w:r>
      <w:r w:rsidR="004220DF" w:rsidRPr="00611E5F">
        <w:rPr>
          <w:rFonts w:ascii="Arial" w:hAnsi="Arial" w:cs="Arial"/>
        </w:rPr>
        <w:t xml:space="preserve">Through the later part of the </w:t>
      </w:r>
      <w:r w:rsidR="00CC5F42">
        <w:rPr>
          <w:rFonts w:ascii="Arial" w:hAnsi="Arial" w:cs="Arial"/>
        </w:rPr>
        <w:t>twentieth</w:t>
      </w:r>
      <w:r w:rsidR="004220DF" w:rsidRPr="00611E5F">
        <w:rPr>
          <w:rFonts w:ascii="Arial" w:hAnsi="Arial" w:cs="Arial"/>
        </w:rPr>
        <w:t xml:space="preserve"> </w:t>
      </w:r>
      <w:r w:rsidR="00CC5F42">
        <w:rPr>
          <w:rFonts w:ascii="Arial" w:hAnsi="Arial" w:cs="Arial"/>
        </w:rPr>
        <w:t>c</w:t>
      </w:r>
      <w:r w:rsidR="004220DF" w:rsidRPr="00611E5F">
        <w:rPr>
          <w:rFonts w:ascii="Arial" w:hAnsi="Arial" w:cs="Arial"/>
        </w:rPr>
        <w:t xml:space="preserve">entury, the UK </w:t>
      </w:r>
      <w:r w:rsidR="00031B2E" w:rsidRPr="00611E5F">
        <w:rPr>
          <w:rFonts w:ascii="Arial" w:hAnsi="Arial" w:cs="Arial"/>
        </w:rPr>
        <w:t>populace</w:t>
      </w:r>
      <w:r w:rsidR="004220DF" w:rsidRPr="00611E5F">
        <w:rPr>
          <w:rFonts w:ascii="Arial" w:hAnsi="Arial" w:cs="Arial"/>
        </w:rPr>
        <w:t xml:space="preserve"> gradually age</w:t>
      </w:r>
      <w:r w:rsidR="00031B2E">
        <w:rPr>
          <w:rFonts w:ascii="Arial" w:hAnsi="Arial" w:cs="Arial"/>
        </w:rPr>
        <w:t>d</w:t>
      </w:r>
      <w:r w:rsidR="004220DF" w:rsidRPr="00611E5F">
        <w:rPr>
          <w:rFonts w:ascii="Arial" w:hAnsi="Arial" w:cs="Arial"/>
        </w:rPr>
        <w:t xml:space="preserve"> </w:t>
      </w:r>
      <w:r w:rsidR="00CC5F42">
        <w:rPr>
          <w:rFonts w:ascii="Arial" w:hAnsi="Arial" w:cs="Arial"/>
        </w:rPr>
        <w:t>hence why</w:t>
      </w:r>
      <w:r w:rsidR="004867BC">
        <w:rPr>
          <w:rFonts w:ascii="Arial" w:hAnsi="Arial" w:cs="Arial"/>
        </w:rPr>
        <w:t xml:space="preserve"> </w:t>
      </w:r>
      <w:r w:rsidR="004220DF" w:rsidRPr="00611E5F">
        <w:rPr>
          <w:rFonts w:ascii="Arial" w:hAnsi="Arial" w:cs="Arial"/>
        </w:rPr>
        <w:t>development is expected to go on in the time to come. The</w:t>
      </w:r>
      <w:r w:rsidR="00F41628">
        <w:rPr>
          <w:rFonts w:ascii="Arial" w:hAnsi="Arial" w:cs="Arial"/>
        </w:rPr>
        <w:t>y also state that</w:t>
      </w:r>
      <w:r w:rsidR="004220DF" w:rsidRPr="00611E5F">
        <w:rPr>
          <w:rFonts w:ascii="Arial" w:hAnsi="Arial" w:cs="Arial"/>
        </w:rPr>
        <w:t xml:space="preserve"> </w:t>
      </w:r>
      <w:r w:rsidR="00AC1A10" w:rsidRPr="00611E5F">
        <w:rPr>
          <w:rFonts w:ascii="Arial" w:hAnsi="Arial" w:cs="Arial"/>
        </w:rPr>
        <w:t>five years ago</w:t>
      </w:r>
      <w:r w:rsidR="004220DF" w:rsidRPr="00611E5F">
        <w:rPr>
          <w:rFonts w:ascii="Arial" w:hAnsi="Arial" w:cs="Arial"/>
        </w:rPr>
        <w:t xml:space="preserve">, there were 11.8 million UK </w:t>
      </w:r>
      <w:r w:rsidR="00AC1A10" w:rsidRPr="00611E5F">
        <w:rPr>
          <w:rFonts w:ascii="Arial" w:hAnsi="Arial" w:cs="Arial"/>
        </w:rPr>
        <w:t>citizens</w:t>
      </w:r>
      <w:r w:rsidR="004220DF" w:rsidRPr="00611E5F">
        <w:rPr>
          <w:rFonts w:ascii="Arial" w:hAnsi="Arial" w:cs="Arial"/>
        </w:rPr>
        <w:t xml:space="preserve"> aged 65 years and </w:t>
      </w:r>
      <w:r w:rsidR="004867BC" w:rsidRPr="00611E5F">
        <w:rPr>
          <w:rFonts w:ascii="Arial" w:hAnsi="Arial" w:cs="Arial"/>
        </w:rPr>
        <w:t>beyond</w:t>
      </w:r>
      <w:r w:rsidR="004220DF" w:rsidRPr="00611E5F">
        <w:rPr>
          <w:rFonts w:ascii="Arial" w:hAnsi="Arial" w:cs="Arial"/>
        </w:rPr>
        <w:t xml:space="preserve">, </w:t>
      </w:r>
      <w:r w:rsidR="0090250C">
        <w:rPr>
          <w:rFonts w:ascii="Arial" w:hAnsi="Arial" w:cs="Arial"/>
        </w:rPr>
        <w:t>making up</w:t>
      </w:r>
      <w:r w:rsidR="004220DF" w:rsidRPr="00611E5F">
        <w:rPr>
          <w:rFonts w:ascii="Arial" w:hAnsi="Arial" w:cs="Arial"/>
        </w:rPr>
        <w:t xml:space="preserve"> 18% of the </w:t>
      </w:r>
      <w:r w:rsidR="00511A9D" w:rsidRPr="00611E5F">
        <w:rPr>
          <w:rFonts w:ascii="Arial" w:hAnsi="Arial" w:cs="Arial"/>
        </w:rPr>
        <w:t>overall</w:t>
      </w:r>
      <w:r w:rsidR="004220DF" w:rsidRPr="00611E5F">
        <w:rPr>
          <w:rFonts w:ascii="Arial" w:hAnsi="Arial" w:cs="Arial"/>
        </w:rPr>
        <w:t xml:space="preserve"> population</w:t>
      </w:r>
      <w:r w:rsidR="00AC1A10" w:rsidRPr="00611E5F">
        <w:rPr>
          <w:rFonts w:ascii="Arial" w:hAnsi="Arial" w:cs="Arial"/>
        </w:rPr>
        <w:t xml:space="preserve">, this is </w:t>
      </w:r>
      <w:r w:rsidR="00D34299" w:rsidRPr="00611E5F">
        <w:rPr>
          <w:rFonts w:ascii="Arial" w:hAnsi="Arial" w:cs="Arial"/>
        </w:rPr>
        <w:t xml:space="preserve">a </w:t>
      </w:r>
      <w:r w:rsidR="00AC1A10" w:rsidRPr="00611E5F">
        <w:rPr>
          <w:rFonts w:ascii="Arial" w:hAnsi="Arial" w:cs="Arial"/>
        </w:rPr>
        <w:t xml:space="preserve">stark difference to </w:t>
      </w:r>
      <w:r w:rsidR="004220DF" w:rsidRPr="00611E5F">
        <w:rPr>
          <w:rFonts w:ascii="Arial" w:hAnsi="Arial" w:cs="Arial"/>
        </w:rPr>
        <w:t xml:space="preserve">25 years </w:t>
      </w:r>
      <w:r w:rsidR="00511A9D" w:rsidRPr="00611E5F">
        <w:rPr>
          <w:rFonts w:ascii="Arial" w:hAnsi="Arial" w:cs="Arial"/>
        </w:rPr>
        <w:t>before</w:t>
      </w:r>
      <w:r w:rsidR="009C6AD3" w:rsidRPr="00611E5F">
        <w:rPr>
          <w:rFonts w:ascii="Arial" w:hAnsi="Arial" w:cs="Arial"/>
        </w:rPr>
        <w:t xml:space="preserve"> when there </w:t>
      </w:r>
      <w:r w:rsidR="00511A9D" w:rsidRPr="00611E5F">
        <w:rPr>
          <w:rFonts w:ascii="Arial" w:hAnsi="Arial" w:cs="Arial"/>
        </w:rPr>
        <w:t>stood</w:t>
      </w:r>
      <w:r w:rsidR="004220DF" w:rsidRPr="00611E5F">
        <w:rPr>
          <w:rFonts w:ascii="Arial" w:hAnsi="Arial" w:cs="Arial"/>
        </w:rPr>
        <w:t xml:space="preserve"> 9.1 </w:t>
      </w:r>
      <w:r w:rsidR="00D34299" w:rsidRPr="00611E5F">
        <w:rPr>
          <w:rFonts w:ascii="Arial" w:hAnsi="Arial" w:cs="Arial"/>
        </w:rPr>
        <w:t>million, ageing</w:t>
      </w:r>
      <w:r w:rsidR="009C6AD3" w:rsidRPr="00611E5F">
        <w:rPr>
          <w:rFonts w:ascii="Arial" w:hAnsi="Arial" w:cs="Arial"/>
        </w:rPr>
        <w:t xml:space="preserve"> </w:t>
      </w:r>
      <w:r w:rsidR="00D34299" w:rsidRPr="00611E5F">
        <w:rPr>
          <w:rFonts w:ascii="Arial" w:hAnsi="Arial" w:cs="Arial"/>
        </w:rPr>
        <w:t>citizens</w:t>
      </w:r>
      <w:r w:rsidR="0036146C">
        <w:rPr>
          <w:rFonts w:ascii="Arial" w:hAnsi="Arial" w:cs="Arial"/>
        </w:rPr>
        <w:t>.</w:t>
      </w:r>
    </w:p>
    <w:p w14:paraId="39772481" w14:textId="323E49C5" w:rsidR="00D34EB4" w:rsidRPr="00611E5F" w:rsidRDefault="00D34EB4" w:rsidP="00611E5F">
      <w:pPr>
        <w:spacing w:line="360" w:lineRule="auto"/>
        <w:jc w:val="both"/>
        <w:rPr>
          <w:rFonts w:ascii="Arial" w:hAnsi="Arial" w:cs="Arial"/>
        </w:rPr>
      </w:pPr>
      <w:r w:rsidRPr="00D34EB4">
        <w:rPr>
          <w:rFonts w:ascii="Arial" w:hAnsi="Arial" w:cs="Arial"/>
        </w:rPr>
        <w:t>Declining fertility and death rates are both long-term trends that are contributing to the world`s ageing population. In England and Wales, the total fertility rate was 1.83 children per woman in comparison to a high of 2.93 in 1964. The long-term drop in mortality rates has been especially high among the oldest age groups, (Harper and Warpool 2020). Long-term declining death rates among the over-65s are also driving rising life expectancy, a trend that is likely to continue.</w:t>
      </w:r>
    </w:p>
    <w:p w14:paraId="3739C626" w14:textId="50B3F655" w:rsidR="00A23467" w:rsidRDefault="00DC3385" w:rsidP="00611E5F">
      <w:pPr>
        <w:spacing w:line="360" w:lineRule="auto"/>
        <w:jc w:val="both"/>
        <w:rPr>
          <w:rFonts w:ascii="Arial" w:hAnsi="Arial" w:cs="Arial"/>
        </w:rPr>
      </w:pPr>
      <w:r w:rsidRPr="00611E5F">
        <w:rPr>
          <w:rFonts w:ascii="Arial" w:hAnsi="Arial" w:cs="Arial"/>
        </w:rPr>
        <w:t>Historically, advances in life expectancy have been driven by a decrease in mortality. However, declining mortality is now the most important determinant in newborn and child mortality</w:t>
      </w:r>
      <w:r w:rsidR="00096BEC" w:rsidRPr="00611E5F">
        <w:rPr>
          <w:rFonts w:ascii="Arial" w:hAnsi="Arial" w:cs="Arial"/>
        </w:rPr>
        <w:t xml:space="preserve"> </w:t>
      </w:r>
      <w:r w:rsidRPr="00611E5F">
        <w:rPr>
          <w:rFonts w:ascii="Arial" w:hAnsi="Arial" w:cs="Arial"/>
        </w:rPr>
        <w:t>rates among those over the age of 65</w:t>
      </w:r>
      <w:r w:rsidR="00F179DE">
        <w:rPr>
          <w:rFonts w:ascii="Arial" w:hAnsi="Arial" w:cs="Arial"/>
        </w:rPr>
        <w:t>.</w:t>
      </w:r>
      <w:r w:rsidRPr="00611E5F">
        <w:rPr>
          <w:rFonts w:ascii="Arial" w:hAnsi="Arial" w:cs="Arial"/>
        </w:rPr>
        <w:t xml:space="preserve"> High fertility rates in the past are also a factor</w:t>
      </w:r>
      <w:r w:rsidR="00096BEC" w:rsidRPr="00611E5F">
        <w:rPr>
          <w:rFonts w:ascii="Arial" w:hAnsi="Arial" w:cs="Arial"/>
        </w:rPr>
        <w:t xml:space="preserve"> </w:t>
      </w:r>
      <w:r w:rsidR="002565F4" w:rsidRPr="00611E5F">
        <w:rPr>
          <w:rFonts w:ascii="Arial" w:hAnsi="Arial" w:cs="Arial"/>
        </w:rPr>
        <w:t>in</w:t>
      </w:r>
      <w:r w:rsidRPr="00611E5F">
        <w:rPr>
          <w:rFonts w:ascii="Arial" w:hAnsi="Arial" w:cs="Arial"/>
        </w:rPr>
        <w:t xml:space="preserve"> the UK's demographic transformation – but this is a temporary consequence </w:t>
      </w:r>
      <w:r w:rsidR="0067736D">
        <w:rPr>
          <w:rFonts w:ascii="Arial" w:hAnsi="Arial" w:cs="Arial"/>
        </w:rPr>
        <w:t xml:space="preserve">of </w:t>
      </w:r>
      <w:r w:rsidR="00750887">
        <w:rPr>
          <w:rFonts w:ascii="Arial" w:hAnsi="Arial" w:cs="Arial"/>
        </w:rPr>
        <w:t>an</w:t>
      </w:r>
      <w:r w:rsidRPr="00611E5F">
        <w:rPr>
          <w:rFonts w:ascii="Arial" w:hAnsi="Arial" w:cs="Arial"/>
        </w:rPr>
        <w:t xml:space="preserve"> </w:t>
      </w:r>
      <w:r w:rsidR="00BC060B" w:rsidRPr="00611E5F">
        <w:rPr>
          <w:rFonts w:ascii="Arial" w:hAnsi="Arial" w:cs="Arial"/>
        </w:rPr>
        <w:t>elevated</w:t>
      </w:r>
      <w:r w:rsidRPr="00611E5F">
        <w:rPr>
          <w:rFonts w:ascii="Arial" w:hAnsi="Arial" w:cs="Arial"/>
        </w:rPr>
        <w:t xml:space="preserve"> </w:t>
      </w:r>
      <w:r w:rsidR="00BC060B" w:rsidRPr="00611E5F">
        <w:rPr>
          <w:rFonts w:ascii="Arial" w:hAnsi="Arial" w:cs="Arial"/>
        </w:rPr>
        <w:t>amount</w:t>
      </w:r>
      <w:r w:rsidRPr="00611E5F">
        <w:rPr>
          <w:rFonts w:ascii="Arial" w:hAnsi="Arial" w:cs="Arial"/>
        </w:rPr>
        <w:t xml:space="preserve"> of births following World War II, and a lengthier </w:t>
      </w:r>
      <w:r w:rsidR="004C5549" w:rsidRPr="00611E5F">
        <w:rPr>
          <w:rFonts w:ascii="Arial" w:hAnsi="Arial" w:cs="Arial"/>
        </w:rPr>
        <w:t>surge in people having babies</w:t>
      </w:r>
      <w:r w:rsidR="00454569" w:rsidRPr="00611E5F">
        <w:rPr>
          <w:rFonts w:ascii="Arial" w:hAnsi="Arial" w:cs="Arial"/>
        </w:rPr>
        <w:t xml:space="preserve"> in the 1960s</w:t>
      </w:r>
      <w:r w:rsidR="004C5549" w:rsidRPr="00611E5F">
        <w:rPr>
          <w:rFonts w:ascii="Arial" w:hAnsi="Arial" w:cs="Arial"/>
        </w:rPr>
        <w:t xml:space="preserve"> </w:t>
      </w:r>
      <w:r w:rsidR="00454569" w:rsidRPr="00611E5F">
        <w:rPr>
          <w:rFonts w:ascii="Arial" w:hAnsi="Arial" w:cs="Arial"/>
        </w:rPr>
        <w:t xml:space="preserve">also known as the </w:t>
      </w:r>
      <w:r w:rsidRPr="00611E5F">
        <w:rPr>
          <w:rFonts w:ascii="Arial" w:hAnsi="Arial" w:cs="Arial"/>
        </w:rPr>
        <w:t>'baby boom' saw the introduction of huge cohorts of people of comparable ages into the UK population. The</w:t>
      </w:r>
      <w:r w:rsidR="00454569" w:rsidRPr="00611E5F">
        <w:rPr>
          <w:rFonts w:ascii="Arial" w:hAnsi="Arial" w:cs="Arial"/>
        </w:rPr>
        <w:t xml:space="preserve"> Individuals</w:t>
      </w:r>
      <w:r w:rsidRPr="00611E5F">
        <w:rPr>
          <w:rFonts w:ascii="Arial" w:hAnsi="Arial" w:cs="Arial"/>
        </w:rPr>
        <w:t xml:space="preserve"> born </w:t>
      </w:r>
      <w:r w:rsidR="00B9776F">
        <w:rPr>
          <w:rFonts w:ascii="Arial" w:hAnsi="Arial" w:cs="Arial"/>
        </w:rPr>
        <w:t xml:space="preserve">straight </w:t>
      </w:r>
      <w:r w:rsidRPr="00611E5F">
        <w:rPr>
          <w:rFonts w:ascii="Arial" w:hAnsi="Arial" w:cs="Arial"/>
        </w:rPr>
        <w:t>after World War II are already in</w:t>
      </w:r>
      <w:r w:rsidR="00B9776F">
        <w:rPr>
          <w:rFonts w:ascii="Arial" w:hAnsi="Arial" w:cs="Arial"/>
        </w:rPr>
        <w:t>to the</w:t>
      </w:r>
      <w:r w:rsidRPr="00611E5F">
        <w:rPr>
          <w:rFonts w:ascii="Arial" w:hAnsi="Arial" w:cs="Arial"/>
        </w:rPr>
        <w:t xml:space="preserve"> late 60s and </w:t>
      </w:r>
      <w:r w:rsidR="00B9776F">
        <w:rPr>
          <w:rFonts w:ascii="Arial" w:hAnsi="Arial" w:cs="Arial"/>
        </w:rPr>
        <w:t>may</w:t>
      </w:r>
      <w:r w:rsidRPr="00611E5F">
        <w:rPr>
          <w:rFonts w:ascii="Arial" w:hAnsi="Arial" w:cs="Arial"/>
        </w:rPr>
        <w:t xml:space="preserve"> live into their 70s</w:t>
      </w:r>
      <w:r w:rsidR="00B37C77" w:rsidRPr="00611E5F">
        <w:rPr>
          <w:rFonts w:ascii="Arial" w:hAnsi="Arial" w:cs="Arial"/>
        </w:rPr>
        <w:t xml:space="preserve"> and </w:t>
      </w:r>
      <w:r w:rsidR="0067736D">
        <w:rPr>
          <w:rFonts w:ascii="Arial" w:hAnsi="Arial" w:cs="Arial"/>
        </w:rPr>
        <w:t xml:space="preserve">are </w:t>
      </w:r>
      <w:r w:rsidR="00B37C77" w:rsidRPr="00611E5F">
        <w:rPr>
          <w:rFonts w:ascii="Arial" w:hAnsi="Arial" w:cs="Arial"/>
        </w:rPr>
        <w:t>also estimated</w:t>
      </w:r>
      <w:r w:rsidR="0088356C">
        <w:rPr>
          <w:rFonts w:ascii="Arial" w:hAnsi="Arial" w:cs="Arial"/>
        </w:rPr>
        <w:t xml:space="preserve"> </w:t>
      </w:r>
      <w:r w:rsidR="00B37C77" w:rsidRPr="00611E5F">
        <w:rPr>
          <w:rFonts w:ascii="Arial" w:hAnsi="Arial" w:cs="Arial"/>
        </w:rPr>
        <w:t xml:space="preserve">to </w:t>
      </w:r>
      <w:r w:rsidRPr="00611E5F">
        <w:rPr>
          <w:rFonts w:ascii="Arial" w:hAnsi="Arial" w:cs="Arial"/>
        </w:rPr>
        <w:t>be in their 90s in 2040</w:t>
      </w:r>
      <w:r w:rsidR="0067736D">
        <w:rPr>
          <w:rFonts w:ascii="Arial" w:hAnsi="Arial" w:cs="Arial"/>
        </w:rPr>
        <w:t>.</w:t>
      </w:r>
      <w:r w:rsidR="00B37C77" w:rsidRPr="00611E5F">
        <w:rPr>
          <w:rFonts w:ascii="Arial" w:hAnsi="Arial" w:cs="Arial"/>
        </w:rPr>
        <w:t xml:space="preserve"> </w:t>
      </w:r>
    </w:p>
    <w:p w14:paraId="71E878C1" w14:textId="77777777" w:rsidR="00006B81" w:rsidRPr="00611E5F" w:rsidRDefault="00006B81" w:rsidP="00611E5F">
      <w:pPr>
        <w:spacing w:line="360" w:lineRule="auto"/>
        <w:jc w:val="both"/>
        <w:rPr>
          <w:rFonts w:ascii="Arial" w:hAnsi="Arial" w:cs="Arial"/>
        </w:rPr>
      </w:pPr>
    </w:p>
    <w:p w14:paraId="74997530" w14:textId="004C6031" w:rsidR="00523116" w:rsidRDefault="00523116" w:rsidP="00611E5F">
      <w:pPr>
        <w:spacing w:line="360" w:lineRule="auto"/>
        <w:jc w:val="both"/>
        <w:rPr>
          <w:rFonts w:ascii="Arial" w:hAnsi="Arial" w:cs="Arial"/>
        </w:rPr>
      </w:pPr>
      <w:r w:rsidRPr="00611E5F">
        <w:rPr>
          <w:rFonts w:ascii="Arial" w:hAnsi="Arial" w:cs="Arial"/>
        </w:rPr>
        <w:t xml:space="preserve">The UK population pyramid for the year 2021 is </w:t>
      </w:r>
      <w:r w:rsidR="00EE2B2E" w:rsidRPr="00611E5F">
        <w:rPr>
          <w:rFonts w:ascii="Arial" w:hAnsi="Arial" w:cs="Arial"/>
        </w:rPr>
        <w:t xml:space="preserve">shown below, </w:t>
      </w:r>
      <w:r w:rsidR="00770D95" w:rsidRPr="00611E5F">
        <w:rPr>
          <w:rFonts w:ascii="Arial" w:hAnsi="Arial" w:cs="Arial"/>
        </w:rPr>
        <w:t>which estimates by 2100 elderly population will account for 29.91% of U</w:t>
      </w:r>
      <w:r w:rsidR="00842465" w:rsidRPr="00611E5F">
        <w:rPr>
          <w:rFonts w:ascii="Arial" w:hAnsi="Arial" w:cs="Arial"/>
        </w:rPr>
        <w:t>K population</w:t>
      </w:r>
      <w:r w:rsidR="00770D95" w:rsidRPr="00611E5F">
        <w:rPr>
          <w:rFonts w:ascii="Arial" w:hAnsi="Arial" w:cs="Arial"/>
        </w:rPr>
        <w:t>,</w:t>
      </w:r>
      <w:r w:rsidR="00842465" w:rsidRPr="00611E5F">
        <w:rPr>
          <w:rFonts w:ascii="Arial" w:hAnsi="Arial" w:cs="Arial"/>
        </w:rPr>
        <w:t xml:space="preserve"> (Population Pyramid</w:t>
      </w:r>
      <w:r w:rsidR="0064387E" w:rsidRPr="00611E5F">
        <w:rPr>
          <w:rFonts w:ascii="Arial" w:hAnsi="Arial" w:cs="Arial"/>
        </w:rPr>
        <w:t>, 2021).</w:t>
      </w:r>
    </w:p>
    <w:p w14:paraId="063EB997" w14:textId="77777777" w:rsidR="0067736D" w:rsidRDefault="0067736D" w:rsidP="00611E5F">
      <w:pPr>
        <w:spacing w:line="360" w:lineRule="auto"/>
        <w:jc w:val="both"/>
        <w:rPr>
          <w:rFonts w:ascii="Arial" w:hAnsi="Arial" w:cs="Arial"/>
        </w:rPr>
      </w:pPr>
    </w:p>
    <w:p w14:paraId="007DA35F" w14:textId="77777777" w:rsidR="0067736D" w:rsidRPr="00611E5F" w:rsidRDefault="0067736D" w:rsidP="00611E5F">
      <w:pPr>
        <w:spacing w:line="360" w:lineRule="auto"/>
        <w:jc w:val="both"/>
        <w:rPr>
          <w:rFonts w:ascii="Arial" w:hAnsi="Arial" w:cs="Arial"/>
        </w:rPr>
      </w:pPr>
    </w:p>
    <w:p w14:paraId="3C377634" w14:textId="2EA7DD58" w:rsidR="00006B81" w:rsidRDefault="00523116" w:rsidP="00523914">
      <w:pPr>
        <w:jc w:val="both"/>
        <w:rPr>
          <w:rFonts w:ascii="Arial" w:hAnsi="Arial" w:cs="Arial"/>
        </w:rPr>
      </w:pPr>
      <w:r w:rsidRPr="00611E5F">
        <w:rPr>
          <w:rFonts w:ascii="Arial" w:hAnsi="Arial" w:cs="Arial"/>
          <w:noProof/>
        </w:rPr>
        <w:drawing>
          <wp:inline distT="0" distB="0" distL="0" distR="0" wp14:anchorId="466DF657" wp14:editId="0CB69170">
            <wp:extent cx="5730831" cy="5684520"/>
            <wp:effectExtent l="0" t="0" r="3810" b="0"/>
            <wp:docPr id="1" name="Picture 1" descr="Chart, bar 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 histogram&#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3283" cy="5686952"/>
                    </a:xfrm>
                    <a:prstGeom prst="rect">
                      <a:avLst/>
                    </a:prstGeom>
                    <a:noFill/>
                  </pic:spPr>
                </pic:pic>
              </a:graphicData>
            </a:graphic>
          </wp:inline>
        </w:drawing>
      </w:r>
    </w:p>
    <w:p w14:paraId="46D7EF7D" w14:textId="77777777" w:rsidR="00006B81" w:rsidRDefault="00006B81" w:rsidP="00BF493D">
      <w:pPr>
        <w:spacing w:line="360" w:lineRule="auto"/>
        <w:jc w:val="both"/>
        <w:rPr>
          <w:rFonts w:ascii="Arial" w:hAnsi="Arial" w:cs="Arial"/>
        </w:rPr>
      </w:pPr>
    </w:p>
    <w:p w14:paraId="4DBB3C99" w14:textId="31E7912A" w:rsidR="00A23467" w:rsidRPr="00BF493D" w:rsidRDefault="00D16BAD" w:rsidP="00BF493D">
      <w:pPr>
        <w:spacing w:line="360" w:lineRule="auto"/>
        <w:jc w:val="both"/>
        <w:rPr>
          <w:rFonts w:ascii="Arial" w:hAnsi="Arial" w:cs="Arial"/>
        </w:rPr>
      </w:pPr>
      <w:r w:rsidRPr="00BF493D">
        <w:rPr>
          <w:rFonts w:ascii="Arial" w:hAnsi="Arial" w:cs="Arial"/>
        </w:rPr>
        <w:t>L</w:t>
      </w:r>
      <w:r w:rsidR="00B1138E" w:rsidRPr="00BF493D">
        <w:rPr>
          <w:rFonts w:ascii="Arial" w:hAnsi="Arial" w:cs="Arial"/>
        </w:rPr>
        <w:t>ooking at the statistics of the ageing in the USA, s</w:t>
      </w:r>
      <w:r w:rsidR="00107A21" w:rsidRPr="00BF493D">
        <w:rPr>
          <w:rFonts w:ascii="Arial" w:hAnsi="Arial" w:cs="Arial"/>
        </w:rPr>
        <w:t>imilarly</w:t>
      </w:r>
      <w:r w:rsidR="00B1138E" w:rsidRPr="00BF493D">
        <w:rPr>
          <w:rFonts w:ascii="Arial" w:hAnsi="Arial" w:cs="Arial"/>
        </w:rPr>
        <w:t xml:space="preserve"> like the UK</w:t>
      </w:r>
      <w:r w:rsidR="00107A21" w:rsidRPr="00BF493D">
        <w:rPr>
          <w:rFonts w:ascii="Arial" w:hAnsi="Arial" w:cs="Arial"/>
        </w:rPr>
        <w:t xml:space="preserve"> the number of American citizens aged 65 above</w:t>
      </w:r>
      <w:r w:rsidR="00426324" w:rsidRPr="00BF493D">
        <w:rPr>
          <w:rFonts w:ascii="Arial" w:hAnsi="Arial" w:cs="Arial"/>
        </w:rPr>
        <w:t xml:space="preserve"> is estimated to be</w:t>
      </w:r>
      <w:r w:rsidR="00107A21" w:rsidRPr="00BF493D">
        <w:rPr>
          <w:rFonts w:ascii="Arial" w:hAnsi="Arial" w:cs="Arial"/>
        </w:rPr>
        <w:t xml:space="preserve"> more than </w:t>
      </w:r>
      <w:r w:rsidR="00426324" w:rsidRPr="00BF493D">
        <w:rPr>
          <w:rFonts w:ascii="Arial" w:hAnsi="Arial" w:cs="Arial"/>
        </w:rPr>
        <w:t xml:space="preserve">twice the number there is </w:t>
      </w:r>
      <w:r w:rsidR="008D5BFA" w:rsidRPr="00BF493D">
        <w:rPr>
          <w:rFonts w:ascii="Arial" w:hAnsi="Arial" w:cs="Arial"/>
        </w:rPr>
        <w:t>now</w:t>
      </w:r>
      <w:r w:rsidR="00107A21" w:rsidRPr="00BF493D">
        <w:rPr>
          <w:rFonts w:ascii="Arial" w:hAnsi="Arial" w:cs="Arial"/>
        </w:rPr>
        <w:t xml:space="preserve"> </w:t>
      </w:r>
      <w:r w:rsidR="008D5BFA" w:rsidRPr="00BF493D">
        <w:rPr>
          <w:rFonts w:ascii="Arial" w:hAnsi="Arial" w:cs="Arial"/>
        </w:rPr>
        <w:t>in the coming</w:t>
      </w:r>
      <w:r w:rsidR="00107A21" w:rsidRPr="00BF493D">
        <w:rPr>
          <w:rFonts w:ascii="Arial" w:hAnsi="Arial" w:cs="Arial"/>
        </w:rPr>
        <w:t xml:space="preserve"> 40 years, </w:t>
      </w:r>
      <w:r w:rsidR="008D5BFA" w:rsidRPr="00BF493D">
        <w:rPr>
          <w:rFonts w:ascii="Arial" w:hAnsi="Arial" w:cs="Arial"/>
        </w:rPr>
        <w:t>totalling nearly</w:t>
      </w:r>
      <w:r w:rsidR="00107A21" w:rsidRPr="00BF493D">
        <w:rPr>
          <w:rFonts w:ascii="Arial" w:hAnsi="Arial" w:cs="Arial"/>
        </w:rPr>
        <w:t xml:space="preserve"> 80 million in 2040</w:t>
      </w:r>
      <w:r w:rsidR="00107A21" w:rsidRPr="005B2707">
        <w:rPr>
          <w:rFonts w:ascii="Arial" w:hAnsi="Arial" w:cs="Arial"/>
          <w:color w:val="FF0000"/>
        </w:rPr>
        <w:t xml:space="preserve">. </w:t>
      </w:r>
      <w:r w:rsidR="00107A21" w:rsidRPr="00010857">
        <w:rPr>
          <w:rFonts w:ascii="Arial" w:hAnsi="Arial" w:cs="Arial"/>
          <w:color w:val="000000" w:themeColor="text1"/>
        </w:rPr>
        <w:t xml:space="preserve">The </w:t>
      </w:r>
      <w:r w:rsidR="00241DA4" w:rsidRPr="00010857">
        <w:rPr>
          <w:rFonts w:ascii="Arial" w:hAnsi="Arial" w:cs="Arial"/>
          <w:color w:val="000000" w:themeColor="text1"/>
        </w:rPr>
        <w:t>amount</w:t>
      </w:r>
      <w:r w:rsidR="00107A21" w:rsidRPr="00010857">
        <w:rPr>
          <w:rFonts w:ascii="Arial" w:hAnsi="Arial" w:cs="Arial"/>
          <w:color w:val="000000" w:themeColor="text1"/>
        </w:rPr>
        <w:t xml:space="preserve"> of</w:t>
      </w:r>
      <w:r w:rsidR="00241DA4" w:rsidRPr="00010857">
        <w:rPr>
          <w:rFonts w:ascii="Arial" w:hAnsi="Arial" w:cs="Arial"/>
          <w:color w:val="000000" w:themeColor="text1"/>
        </w:rPr>
        <w:t xml:space="preserve"> older people aged 85</w:t>
      </w:r>
      <w:r w:rsidR="002A2808" w:rsidRPr="00010857">
        <w:rPr>
          <w:rFonts w:ascii="Arial" w:hAnsi="Arial" w:cs="Arial"/>
          <w:color w:val="000000" w:themeColor="text1"/>
        </w:rPr>
        <w:t>+</w:t>
      </w:r>
      <w:r w:rsidR="00107A21" w:rsidRPr="00010857">
        <w:rPr>
          <w:rFonts w:ascii="Arial" w:hAnsi="Arial" w:cs="Arial"/>
          <w:color w:val="000000" w:themeColor="text1"/>
        </w:rPr>
        <w:t xml:space="preserve"> </w:t>
      </w:r>
      <w:r w:rsidR="00B55141" w:rsidRPr="00010857">
        <w:rPr>
          <w:rFonts w:ascii="Arial" w:hAnsi="Arial" w:cs="Arial"/>
          <w:color w:val="000000" w:themeColor="text1"/>
        </w:rPr>
        <w:t>which is also</w:t>
      </w:r>
      <w:r w:rsidR="00107A21" w:rsidRPr="00010857">
        <w:rPr>
          <w:rFonts w:ascii="Arial" w:hAnsi="Arial" w:cs="Arial"/>
          <w:color w:val="000000" w:themeColor="text1"/>
        </w:rPr>
        <w:t xml:space="preserve"> the </w:t>
      </w:r>
      <w:r w:rsidR="00B55141" w:rsidRPr="00010857">
        <w:rPr>
          <w:rFonts w:ascii="Arial" w:hAnsi="Arial" w:cs="Arial"/>
          <w:color w:val="000000" w:themeColor="text1"/>
        </w:rPr>
        <w:t>band</w:t>
      </w:r>
      <w:r w:rsidR="00107A21" w:rsidRPr="00010857">
        <w:rPr>
          <w:rFonts w:ascii="Arial" w:hAnsi="Arial" w:cs="Arial"/>
          <w:color w:val="000000" w:themeColor="text1"/>
        </w:rPr>
        <w:t xml:space="preserve"> </w:t>
      </w:r>
      <w:r w:rsidR="00B55141" w:rsidRPr="00010857">
        <w:rPr>
          <w:rFonts w:ascii="Arial" w:hAnsi="Arial" w:cs="Arial"/>
          <w:color w:val="000000" w:themeColor="text1"/>
        </w:rPr>
        <w:t>requiring the most</w:t>
      </w:r>
      <w:r w:rsidR="00107A21" w:rsidRPr="00010857">
        <w:rPr>
          <w:rFonts w:ascii="Arial" w:hAnsi="Arial" w:cs="Arial"/>
          <w:color w:val="000000" w:themeColor="text1"/>
        </w:rPr>
        <w:t xml:space="preserve"> </w:t>
      </w:r>
      <w:r w:rsidR="00B55141" w:rsidRPr="00010857">
        <w:rPr>
          <w:rFonts w:ascii="Arial" w:hAnsi="Arial" w:cs="Arial"/>
          <w:color w:val="000000" w:themeColor="text1"/>
        </w:rPr>
        <w:t>assistance</w:t>
      </w:r>
      <w:r w:rsidR="00107A21" w:rsidRPr="00010857">
        <w:rPr>
          <w:rFonts w:ascii="Arial" w:hAnsi="Arial" w:cs="Arial"/>
          <w:color w:val="000000" w:themeColor="text1"/>
        </w:rPr>
        <w:t xml:space="preserve"> with </w:t>
      </w:r>
      <w:r w:rsidR="00B55141" w:rsidRPr="00010857">
        <w:rPr>
          <w:rFonts w:ascii="Arial" w:hAnsi="Arial" w:cs="Arial"/>
          <w:color w:val="000000" w:themeColor="text1"/>
        </w:rPr>
        <w:t>necessary</w:t>
      </w:r>
      <w:r w:rsidR="00107A21" w:rsidRPr="00010857">
        <w:rPr>
          <w:rFonts w:ascii="Arial" w:hAnsi="Arial" w:cs="Arial"/>
          <w:color w:val="000000" w:themeColor="text1"/>
        </w:rPr>
        <w:t xml:space="preserve"> personal care </w:t>
      </w:r>
      <w:r w:rsidR="00B55141" w:rsidRPr="00010857">
        <w:rPr>
          <w:rFonts w:ascii="Arial" w:hAnsi="Arial" w:cs="Arial"/>
          <w:color w:val="000000" w:themeColor="text1"/>
        </w:rPr>
        <w:t>may</w:t>
      </w:r>
      <w:r w:rsidR="00107A21" w:rsidRPr="00010857">
        <w:rPr>
          <w:rFonts w:ascii="Arial" w:hAnsi="Arial" w:cs="Arial"/>
          <w:color w:val="000000" w:themeColor="text1"/>
        </w:rPr>
        <w:t xml:space="preserve"> </w:t>
      </w:r>
      <w:r w:rsidR="00B55141" w:rsidRPr="00010857">
        <w:rPr>
          <w:rFonts w:ascii="Arial" w:hAnsi="Arial" w:cs="Arial"/>
          <w:color w:val="000000" w:themeColor="text1"/>
        </w:rPr>
        <w:t>almost</w:t>
      </w:r>
      <w:r w:rsidR="00107A21" w:rsidRPr="00010857">
        <w:rPr>
          <w:rFonts w:ascii="Arial" w:hAnsi="Arial" w:cs="Arial"/>
          <w:color w:val="000000" w:themeColor="text1"/>
        </w:rPr>
        <w:t xml:space="preserve"> </w:t>
      </w:r>
      <w:r w:rsidR="00B55141" w:rsidRPr="00010857">
        <w:rPr>
          <w:rFonts w:ascii="Arial" w:hAnsi="Arial" w:cs="Arial"/>
          <w:color w:val="000000" w:themeColor="text1"/>
        </w:rPr>
        <w:t>increase fourfold</w:t>
      </w:r>
      <w:r w:rsidR="00107A21" w:rsidRPr="00010857">
        <w:rPr>
          <w:rFonts w:ascii="Arial" w:hAnsi="Arial" w:cs="Arial"/>
          <w:color w:val="000000" w:themeColor="text1"/>
        </w:rPr>
        <w:t xml:space="preserve"> </w:t>
      </w:r>
      <w:r w:rsidR="00B55141" w:rsidRPr="00010857">
        <w:rPr>
          <w:rFonts w:ascii="Arial" w:hAnsi="Arial" w:cs="Arial"/>
          <w:color w:val="000000" w:themeColor="text1"/>
        </w:rPr>
        <w:t>from</w:t>
      </w:r>
      <w:r w:rsidR="00107A21" w:rsidRPr="00010857">
        <w:rPr>
          <w:rFonts w:ascii="Arial" w:hAnsi="Arial" w:cs="Arial"/>
          <w:color w:val="000000" w:themeColor="text1"/>
        </w:rPr>
        <w:t xml:space="preserve"> 2000 and 2040</w:t>
      </w:r>
      <w:r w:rsidR="00B55141" w:rsidRPr="00010857">
        <w:rPr>
          <w:rFonts w:ascii="Arial" w:hAnsi="Arial" w:cs="Arial"/>
          <w:color w:val="000000" w:themeColor="text1"/>
        </w:rPr>
        <w:t xml:space="preserve">, </w:t>
      </w:r>
      <w:r w:rsidR="00010857" w:rsidRPr="00010857">
        <w:rPr>
          <w:rFonts w:ascii="Arial" w:hAnsi="Arial" w:cs="Arial"/>
          <w:color w:val="000000" w:themeColor="text1"/>
        </w:rPr>
        <w:t>(Census Bureau US</w:t>
      </w:r>
      <w:r w:rsidR="007C5C29">
        <w:rPr>
          <w:rFonts w:ascii="Arial" w:hAnsi="Arial" w:cs="Arial"/>
          <w:color w:val="000000" w:themeColor="text1"/>
        </w:rPr>
        <w:t>, 2021</w:t>
      </w:r>
      <w:r w:rsidR="00824AB2">
        <w:rPr>
          <w:rFonts w:ascii="Arial" w:hAnsi="Arial" w:cs="Arial"/>
          <w:color w:val="000000" w:themeColor="text1"/>
        </w:rPr>
        <w:t>)</w:t>
      </w:r>
      <w:r w:rsidR="00DA7B3D" w:rsidRPr="00010857">
        <w:rPr>
          <w:rFonts w:ascii="Arial" w:hAnsi="Arial" w:cs="Arial"/>
          <w:noProof/>
          <w:color w:val="000000" w:themeColor="text1"/>
        </w:rPr>
        <w:t xml:space="preserve">. </w:t>
      </w:r>
      <w:r w:rsidR="00DA7B3D" w:rsidRPr="00BF493D">
        <w:rPr>
          <w:rFonts w:ascii="Arial" w:hAnsi="Arial" w:cs="Arial"/>
          <w:noProof/>
        </w:rPr>
        <w:t>The demographic py</w:t>
      </w:r>
      <w:r w:rsidR="00F07347" w:rsidRPr="00BF493D">
        <w:rPr>
          <w:rFonts w:ascii="Arial" w:hAnsi="Arial" w:cs="Arial"/>
          <w:noProof/>
        </w:rPr>
        <w:t>ramid for the USA is shown below where it reveals that</w:t>
      </w:r>
      <w:r w:rsidR="00E74BEF" w:rsidRPr="00BF493D">
        <w:rPr>
          <w:rFonts w:ascii="Arial" w:hAnsi="Arial" w:cs="Arial"/>
          <w:noProof/>
        </w:rPr>
        <w:t xml:space="preserve"> b</w:t>
      </w:r>
      <w:r w:rsidR="00E74BEF" w:rsidRPr="00BF493D">
        <w:rPr>
          <w:rFonts w:ascii="Arial" w:hAnsi="Arial" w:cs="Arial"/>
        </w:rPr>
        <w:t xml:space="preserve">y the year 2100 </w:t>
      </w:r>
      <w:r w:rsidR="00E74BEF" w:rsidRPr="00BF493D">
        <w:rPr>
          <w:rFonts w:ascii="Arial" w:hAnsi="Arial" w:cs="Arial"/>
          <w:noProof/>
        </w:rPr>
        <w:t xml:space="preserve">the ageing populace will account for 27.80% of </w:t>
      </w:r>
      <w:r w:rsidRPr="00BF493D">
        <w:rPr>
          <w:rFonts w:ascii="Arial" w:hAnsi="Arial" w:cs="Arial"/>
          <w:noProof/>
        </w:rPr>
        <w:t>the countries population</w:t>
      </w:r>
      <w:r w:rsidR="00E42F37">
        <w:rPr>
          <w:rFonts w:ascii="Arial" w:hAnsi="Arial" w:cs="Arial"/>
          <w:noProof/>
        </w:rPr>
        <w:t>,</w:t>
      </w:r>
      <w:r w:rsidR="00673B68">
        <w:rPr>
          <w:rFonts w:ascii="Arial" w:hAnsi="Arial" w:cs="Arial"/>
          <w:noProof/>
        </w:rPr>
        <w:t xml:space="preserve"> (Population Pyramid, 2021).</w:t>
      </w:r>
    </w:p>
    <w:p w14:paraId="7B6E94B0" w14:textId="537EDA2B" w:rsidR="009A5900" w:rsidRDefault="0088356C" w:rsidP="00BF493D">
      <w:pPr>
        <w:spacing w:line="360" w:lineRule="auto"/>
        <w:jc w:val="both"/>
        <w:rPr>
          <w:rFonts w:ascii="Arial" w:hAnsi="Arial" w:cs="Arial"/>
        </w:rPr>
      </w:pPr>
      <w:r w:rsidRPr="00BF493D">
        <w:rPr>
          <w:rFonts w:ascii="Arial" w:hAnsi="Arial" w:cs="Arial"/>
          <w:noProof/>
        </w:rPr>
        <w:lastRenderedPageBreak/>
        <w:drawing>
          <wp:inline distT="0" distB="0" distL="0" distR="0" wp14:anchorId="5FA7A70A" wp14:editId="7D04AA05">
            <wp:extent cx="5608320" cy="4968240"/>
            <wp:effectExtent l="0" t="0" r="0" b="381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1614" cy="4980017"/>
                    </a:xfrm>
                    <a:prstGeom prst="rect">
                      <a:avLst/>
                    </a:prstGeom>
                    <a:noFill/>
                  </pic:spPr>
                </pic:pic>
              </a:graphicData>
            </a:graphic>
          </wp:inline>
        </w:drawing>
      </w:r>
    </w:p>
    <w:p w14:paraId="4B3D6061" w14:textId="77777777" w:rsidR="00006B81" w:rsidRPr="0088356C" w:rsidRDefault="00006B81" w:rsidP="00BF493D">
      <w:pPr>
        <w:spacing w:line="360" w:lineRule="auto"/>
        <w:jc w:val="both"/>
        <w:rPr>
          <w:rFonts w:ascii="Arial" w:hAnsi="Arial" w:cs="Arial"/>
        </w:rPr>
      </w:pPr>
    </w:p>
    <w:p w14:paraId="5F043BDC" w14:textId="417332BF" w:rsidR="003D316F" w:rsidRPr="00BF493D" w:rsidRDefault="007A0FB4" w:rsidP="00BF493D">
      <w:pPr>
        <w:spacing w:line="360" w:lineRule="auto"/>
        <w:jc w:val="both"/>
        <w:rPr>
          <w:rFonts w:ascii="Arial" w:hAnsi="Arial" w:cs="Arial"/>
          <w:b/>
          <w:bCs/>
          <w:u w:val="single"/>
        </w:rPr>
      </w:pPr>
      <w:r w:rsidRPr="00BF493D">
        <w:rPr>
          <w:rFonts w:ascii="Arial" w:hAnsi="Arial" w:cs="Arial"/>
          <w:b/>
          <w:bCs/>
          <w:u w:val="single"/>
        </w:rPr>
        <w:t>Theories of loneliness and isolation</w:t>
      </w:r>
    </w:p>
    <w:p w14:paraId="31AE89CB" w14:textId="5BD6D5FD" w:rsidR="0000377F" w:rsidRPr="00BF493D" w:rsidRDefault="0000377F" w:rsidP="00BF493D">
      <w:pPr>
        <w:spacing w:line="360" w:lineRule="auto"/>
        <w:jc w:val="both"/>
        <w:rPr>
          <w:rFonts w:ascii="Arial" w:hAnsi="Arial" w:cs="Arial"/>
        </w:rPr>
      </w:pPr>
      <w:r w:rsidRPr="00BF493D">
        <w:rPr>
          <w:rFonts w:ascii="Arial" w:hAnsi="Arial" w:cs="Arial"/>
        </w:rPr>
        <w:t xml:space="preserve">An increasing quantity of empirical </w:t>
      </w:r>
      <w:r w:rsidR="009D6E58">
        <w:rPr>
          <w:rFonts w:ascii="Arial" w:hAnsi="Arial" w:cs="Arial"/>
        </w:rPr>
        <w:t>studies</w:t>
      </w:r>
      <w:r w:rsidRPr="00BF493D">
        <w:rPr>
          <w:rFonts w:ascii="Arial" w:hAnsi="Arial" w:cs="Arial"/>
        </w:rPr>
        <w:t xml:space="preserve"> has incorporated a variety of definitions of loneliness during the last few decades. There are distinctions between loneliness and social isolation, as well as loneliness and solitude. Many experts agree that loneliness and social isolation are </w:t>
      </w:r>
      <w:r w:rsidR="00A50637" w:rsidRPr="00BF493D">
        <w:rPr>
          <w:rFonts w:ascii="Arial" w:hAnsi="Arial" w:cs="Arial"/>
        </w:rPr>
        <w:t>distinctive</w:t>
      </w:r>
      <w:r w:rsidRPr="00BF493D">
        <w:rPr>
          <w:rFonts w:ascii="Arial" w:hAnsi="Arial" w:cs="Arial"/>
        </w:rPr>
        <w:t xml:space="preserve"> </w:t>
      </w:r>
      <w:r w:rsidR="00A50637" w:rsidRPr="00BF493D">
        <w:rPr>
          <w:rFonts w:ascii="Arial" w:hAnsi="Arial" w:cs="Arial"/>
        </w:rPr>
        <w:t>conceptions</w:t>
      </w:r>
      <w:r w:rsidRPr="00BF493D">
        <w:rPr>
          <w:rFonts w:ascii="Arial" w:hAnsi="Arial" w:cs="Arial"/>
        </w:rPr>
        <w:t xml:space="preserve">. </w:t>
      </w:r>
      <w:r w:rsidR="00133AA9" w:rsidRPr="00BF493D">
        <w:rPr>
          <w:rFonts w:ascii="Arial" w:hAnsi="Arial" w:cs="Arial"/>
        </w:rPr>
        <w:t>Yet</w:t>
      </w:r>
      <w:r w:rsidRPr="00BF493D">
        <w:rPr>
          <w:rFonts w:ascii="Arial" w:hAnsi="Arial" w:cs="Arial"/>
        </w:rPr>
        <w:t>, this theoretical distinction is not usually completely represented in loneliness studies</w:t>
      </w:r>
      <w:r w:rsidR="00D16CC9" w:rsidRPr="00BF493D">
        <w:rPr>
          <w:rFonts w:ascii="Arial" w:hAnsi="Arial" w:cs="Arial"/>
        </w:rPr>
        <w:t>, (Bolmsj</w:t>
      </w:r>
      <w:r w:rsidR="0041113F" w:rsidRPr="00BF493D">
        <w:rPr>
          <w:rFonts w:ascii="Arial" w:hAnsi="Arial" w:cs="Arial"/>
        </w:rPr>
        <w:t xml:space="preserve">o et al 2018). </w:t>
      </w:r>
      <w:r w:rsidRPr="00BF493D">
        <w:rPr>
          <w:rFonts w:ascii="Arial" w:hAnsi="Arial" w:cs="Arial"/>
        </w:rPr>
        <w:t xml:space="preserve">Interventions aimed at increasing social connections are based on the notion that loneliness is synonymous with social isolation because they give social exposure in response, </w:t>
      </w:r>
      <w:r w:rsidR="008A0883">
        <w:rPr>
          <w:rFonts w:ascii="Arial" w:hAnsi="Arial" w:cs="Arial"/>
        </w:rPr>
        <w:t>as</w:t>
      </w:r>
      <w:r w:rsidRPr="00BF493D">
        <w:rPr>
          <w:rFonts w:ascii="Arial" w:hAnsi="Arial" w:cs="Arial"/>
        </w:rPr>
        <w:t xml:space="preserve"> a result, the generally accepted difference between loneliness and social isolation is weakened.</w:t>
      </w:r>
    </w:p>
    <w:p w14:paraId="34E57EB0" w14:textId="63EA2142" w:rsidR="007A0FB4" w:rsidRPr="00BF493D" w:rsidRDefault="000A2E8E" w:rsidP="00BF493D">
      <w:pPr>
        <w:spacing w:line="360" w:lineRule="auto"/>
        <w:jc w:val="both"/>
        <w:rPr>
          <w:rFonts w:ascii="Arial" w:hAnsi="Arial" w:cs="Arial"/>
        </w:rPr>
      </w:pPr>
      <w:r w:rsidRPr="00BF493D">
        <w:rPr>
          <w:rFonts w:ascii="Arial" w:hAnsi="Arial" w:cs="Arial"/>
        </w:rPr>
        <w:t xml:space="preserve">People </w:t>
      </w:r>
      <w:r w:rsidR="007A0FB4" w:rsidRPr="00BF493D">
        <w:rPr>
          <w:rFonts w:ascii="Arial" w:hAnsi="Arial" w:cs="Arial"/>
        </w:rPr>
        <w:t xml:space="preserve">ageing has long been a source of contention. According to the disengagement </w:t>
      </w:r>
      <w:r w:rsidRPr="00BF493D">
        <w:rPr>
          <w:rFonts w:ascii="Arial" w:hAnsi="Arial" w:cs="Arial"/>
        </w:rPr>
        <w:t>theory</w:t>
      </w:r>
      <w:r w:rsidR="007A0FB4" w:rsidRPr="00BF493D">
        <w:rPr>
          <w:rFonts w:ascii="Arial" w:hAnsi="Arial" w:cs="Arial"/>
        </w:rPr>
        <w:t xml:space="preserve"> of ageing, as people age, they withdraw from interaction and communication with the many networks to which they belong. According to the notion, this disengagement is unavoidable and reciprocal.</w:t>
      </w:r>
      <w:r w:rsidR="0041113F" w:rsidRPr="00BF493D">
        <w:rPr>
          <w:rFonts w:ascii="Arial" w:hAnsi="Arial" w:cs="Arial"/>
        </w:rPr>
        <w:t xml:space="preserve"> </w:t>
      </w:r>
      <w:r w:rsidR="007A0FB4" w:rsidRPr="00BF493D">
        <w:rPr>
          <w:rFonts w:ascii="Arial" w:hAnsi="Arial" w:cs="Arial"/>
        </w:rPr>
        <w:t xml:space="preserve">It is one of three primary psychosocial theories that describe how people </w:t>
      </w:r>
      <w:r w:rsidR="007A0FB4" w:rsidRPr="00BF493D">
        <w:rPr>
          <w:rFonts w:ascii="Arial" w:hAnsi="Arial" w:cs="Arial"/>
        </w:rPr>
        <w:lastRenderedPageBreak/>
        <w:t>develop as they age. The Activity Theory of Ag</w:t>
      </w:r>
      <w:r w:rsidR="002605C5">
        <w:rPr>
          <w:rFonts w:ascii="Arial" w:hAnsi="Arial" w:cs="Arial"/>
        </w:rPr>
        <w:t>e</w:t>
      </w:r>
      <w:r w:rsidR="007A0FB4" w:rsidRPr="00BF493D">
        <w:rPr>
          <w:rFonts w:ascii="Arial" w:hAnsi="Arial" w:cs="Arial"/>
        </w:rPr>
        <w:t>ing and the Continuity Theory of Ag</w:t>
      </w:r>
      <w:r w:rsidR="002605C5">
        <w:rPr>
          <w:rFonts w:ascii="Arial" w:hAnsi="Arial" w:cs="Arial"/>
        </w:rPr>
        <w:t>e</w:t>
      </w:r>
      <w:r w:rsidR="007A0FB4" w:rsidRPr="00BF493D">
        <w:rPr>
          <w:rFonts w:ascii="Arial" w:hAnsi="Arial" w:cs="Arial"/>
        </w:rPr>
        <w:t>ing are the other two theories.</w:t>
      </w:r>
      <w:r w:rsidRPr="00BF493D">
        <w:rPr>
          <w:rFonts w:ascii="Arial" w:hAnsi="Arial" w:cs="Arial"/>
        </w:rPr>
        <w:t xml:space="preserve"> </w:t>
      </w:r>
      <w:r w:rsidR="007A0FB4" w:rsidRPr="00BF493D">
        <w:rPr>
          <w:rFonts w:ascii="Arial" w:hAnsi="Arial" w:cs="Arial"/>
        </w:rPr>
        <w:t>The notion, which was first advocated in 1961, was that older persons should feel it normal, if not natural, to withdraw from society.</w:t>
      </w:r>
      <w:r w:rsidR="00D94D2E" w:rsidRPr="00BF493D">
        <w:rPr>
          <w:rFonts w:ascii="Arial" w:hAnsi="Arial" w:cs="Arial"/>
        </w:rPr>
        <w:t xml:space="preserve"> The primary shift in contact </w:t>
      </w:r>
      <w:r w:rsidR="001E7062" w:rsidRPr="00BF493D">
        <w:rPr>
          <w:rFonts w:ascii="Arial" w:hAnsi="Arial" w:cs="Arial"/>
        </w:rPr>
        <w:t>amongst</w:t>
      </w:r>
      <w:r w:rsidR="00D94D2E" w:rsidRPr="00BF493D">
        <w:rPr>
          <w:rFonts w:ascii="Arial" w:hAnsi="Arial" w:cs="Arial"/>
        </w:rPr>
        <w:t xml:space="preserve"> the elderly and the rest of society, </w:t>
      </w:r>
      <w:r w:rsidR="001E7062" w:rsidRPr="00BF493D">
        <w:rPr>
          <w:rFonts w:ascii="Arial" w:hAnsi="Arial" w:cs="Arial"/>
        </w:rPr>
        <w:t>corresponding</w:t>
      </w:r>
      <w:r w:rsidR="00D94D2E" w:rsidRPr="00BF493D">
        <w:rPr>
          <w:rFonts w:ascii="Arial" w:hAnsi="Arial" w:cs="Arial"/>
        </w:rPr>
        <w:t xml:space="preserve"> to Cumming and Henry's </w:t>
      </w:r>
      <w:r w:rsidR="001E7062" w:rsidRPr="00BF493D">
        <w:rPr>
          <w:rFonts w:ascii="Arial" w:hAnsi="Arial" w:cs="Arial"/>
        </w:rPr>
        <w:t>conception</w:t>
      </w:r>
      <w:r w:rsidR="00D94D2E" w:rsidRPr="00BF493D">
        <w:rPr>
          <w:rFonts w:ascii="Arial" w:hAnsi="Arial" w:cs="Arial"/>
        </w:rPr>
        <w:t xml:space="preserve">, </w:t>
      </w:r>
      <w:r w:rsidR="000E422F" w:rsidRPr="00BF493D">
        <w:rPr>
          <w:rFonts w:ascii="Arial" w:hAnsi="Arial" w:cs="Arial"/>
        </w:rPr>
        <w:t>take place</w:t>
      </w:r>
      <w:r w:rsidR="00D94D2E" w:rsidRPr="00BF493D">
        <w:rPr>
          <w:rFonts w:ascii="Arial" w:hAnsi="Arial" w:cs="Arial"/>
        </w:rPr>
        <w:t xml:space="preserve"> when older </w:t>
      </w:r>
      <w:r w:rsidR="000E422F" w:rsidRPr="00BF493D">
        <w:rPr>
          <w:rFonts w:ascii="Arial" w:hAnsi="Arial" w:cs="Arial"/>
        </w:rPr>
        <w:t>people</w:t>
      </w:r>
      <w:r w:rsidR="00D94D2E" w:rsidRPr="00BF493D">
        <w:rPr>
          <w:rFonts w:ascii="Arial" w:hAnsi="Arial" w:cs="Arial"/>
        </w:rPr>
        <w:t xml:space="preserve"> </w:t>
      </w:r>
      <w:r w:rsidR="00BC793E">
        <w:rPr>
          <w:rFonts w:ascii="Arial" w:hAnsi="Arial" w:cs="Arial"/>
        </w:rPr>
        <w:t xml:space="preserve">are more </w:t>
      </w:r>
      <w:r w:rsidR="00FD2E81">
        <w:rPr>
          <w:rFonts w:ascii="Arial" w:hAnsi="Arial" w:cs="Arial"/>
        </w:rPr>
        <w:t>self-conscious</w:t>
      </w:r>
      <w:r w:rsidR="00D94D2E" w:rsidRPr="00BF493D">
        <w:rPr>
          <w:rFonts w:ascii="Arial" w:hAnsi="Arial" w:cs="Arial"/>
        </w:rPr>
        <w:t xml:space="preserve"> of their decreasing physical and cognitive functions, as well as </w:t>
      </w:r>
      <w:r w:rsidR="00BC793E" w:rsidRPr="00BF493D">
        <w:rPr>
          <w:rFonts w:ascii="Arial" w:hAnsi="Arial" w:cs="Arial"/>
        </w:rPr>
        <w:t>mortality</w:t>
      </w:r>
      <w:r w:rsidR="009D6E58">
        <w:rPr>
          <w:rFonts w:ascii="Arial" w:hAnsi="Arial" w:cs="Arial"/>
        </w:rPr>
        <w:t>,</w:t>
      </w:r>
      <w:r w:rsidR="009D6E58" w:rsidRPr="009D6E58">
        <w:t xml:space="preserve"> </w:t>
      </w:r>
      <w:r w:rsidR="00D76564">
        <w:t>(</w:t>
      </w:r>
      <w:r w:rsidR="009D6E58" w:rsidRPr="009D6E58">
        <w:rPr>
          <w:rFonts w:ascii="Arial" w:hAnsi="Arial" w:cs="Arial"/>
        </w:rPr>
        <w:t>Mabry and Bengtson, 2005</w:t>
      </w:r>
      <w:r w:rsidR="00D76564">
        <w:rPr>
          <w:rFonts w:ascii="Arial" w:hAnsi="Arial" w:cs="Arial"/>
        </w:rPr>
        <w:t>)</w:t>
      </w:r>
      <w:r w:rsidR="00D94D2E" w:rsidRPr="00BF493D">
        <w:rPr>
          <w:rFonts w:ascii="Arial" w:hAnsi="Arial" w:cs="Arial"/>
        </w:rPr>
        <w:t xml:space="preserve">. They contend that this leads to disengagement from social networks, both </w:t>
      </w:r>
      <w:r w:rsidR="00FD2E81" w:rsidRPr="00BF493D">
        <w:rPr>
          <w:rFonts w:ascii="Arial" w:hAnsi="Arial" w:cs="Arial"/>
        </w:rPr>
        <w:t>deliberately</w:t>
      </w:r>
      <w:r w:rsidR="00D94D2E" w:rsidRPr="00BF493D">
        <w:rPr>
          <w:rFonts w:ascii="Arial" w:hAnsi="Arial" w:cs="Arial"/>
        </w:rPr>
        <w:t xml:space="preserve"> and </w:t>
      </w:r>
      <w:r w:rsidR="00FD2E81" w:rsidRPr="00BF493D">
        <w:rPr>
          <w:rFonts w:ascii="Arial" w:hAnsi="Arial" w:cs="Arial"/>
        </w:rPr>
        <w:t>instinctively</w:t>
      </w:r>
      <w:r w:rsidR="00D94D2E" w:rsidRPr="00BF493D">
        <w:rPr>
          <w:rFonts w:ascii="Arial" w:hAnsi="Arial" w:cs="Arial"/>
        </w:rPr>
        <w:t xml:space="preserve">. Similarly, society removes </w:t>
      </w:r>
      <w:r w:rsidR="00FD2E81">
        <w:rPr>
          <w:rFonts w:ascii="Arial" w:hAnsi="Arial" w:cs="Arial"/>
        </w:rPr>
        <w:t>one</w:t>
      </w:r>
      <w:r w:rsidR="00D94D2E" w:rsidRPr="00BF493D">
        <w:rPr>
          <w:rFonts w:ascii="Arial" w:hAnsi="Arial" w:cs="Arial"/>
        </w:rPr>
        <w:t xml:space="preserve">self from the </w:t>
      </w:r>
      <w:r w:rsidR="00FD2E81" w:rsidRPr="00BF493D">
        <w:rPr>
          <w:rFonts w:ascii="Arial" w:hAnsi="Arial" w:cs="Arial"/>
        </w:rPr>
        <w:t>elderly</w:t>
      </w:r>
      <w:r w:rsidR="00D94D2E" w:rsidRPr="00BF493D">
        <w:rPr>
          <w:rFonts w:ascii="Arial" w:hAnsi="Arial" w:cs="Arial"/>
        </w:rPr>
        <w:t xml:space="preserve">, </w:t>
      </w:r>
      <w:r w:rsidR="00FD2E81" w:rsidRPr="00BF493D">
        <w:rPr>
          <w:rFonts w:ascii="Arial" w:hAnsi="Arial" w:cs="Arial"/>
        </w:rPr>
        <w:t>along with</w:t>
      </w:r>
      <w:r w:rsidR="00D94D2E" w:rsidRPr="00BF493D">
        <w:rPr>
          <w:rFonts w:ascii="Arial" w:hAnsi="Arial" w:cs="Arial"/>
        </w:rPr>
        <w:t xml:space="preserve"> the tasks and obligations of the elderly </w:t>
      </w:r>
      <w:r w:rsidR="00FD2E81">
        <w:rPr>
          <w:rFonts w:ascii="Arial" w:hAnsi="Arial" w:cs="Arial"/>
        </w:rPr>
        <w:t>being</w:t>
      </w:r>
      <w:r w:rsidR="00D94D2E" w:rsidRPr="00BF493D">
        <w:rPr>
          <w:rFonts w:ascii="Arial" w:hAnsi="Arial" w:cs="Arial"/>
        </w:rPr>
        <w:t xml:space="preserve"> transmitted down to the younger generations.</w:t>
      </w:r>
      <w:r w:rsidR="00AD4FB2" w:rsidRPr="00BF493D">
        <w:rPr>
          <w:rFonts w:ascii="Arial" w:hAnsi="Arial" w:cs="Arial"/>
        </w:rPr>
        <w:t xml:space="preserve"> </w:t>
      </w:r>
      <w:r w:rsidR="00D94D2E" w:rsidRPr="00BF493D">
        <w:rPr>
          <w:rFonts w:ascii="Arial" w:hAnsi="Arial" w:cs="Arial"/>
        </w:rPr>
        <w:t>From a sociological standpoint, it has been proposed that disengagement offers theoretical advantages (</w:t>
      </w:r>
      <w:r w:rsidR="00442A72">
        <w:rPr>
          <w:rFonts w:ascii="Arial" w:hAnsi="Arial" w:cs="Arial"/>
        </w:rPr>
        <w:t>Asia</w:t>
      </w:r>
      <w:r w:rsidR="00821770">
        <w:rPr>
          <w:rFonts w:ascii="Arial" w:hAnsi="Arial" w:cs="Arial"/>
        </w:rPr>
        <w:t>m</w:t>
      </w:r>
      <w:r w:rsidR="003B012B">
        <w:rPr>
          <w:rFonts w:ascii="Arial" w:hAnsi="Arial" w:cs="Arial"/>
        </w:rPr>
        <w:t>ah, 2017</w:t>
      </w:r>
      <w:r w:rsidR="00D94D2E" w:rsidRPr="00BF493D">
        <w:rPr>
          <w:rFonts w:ascii="Arial" w:hAnsi="Arial" w:cs="Arial"/>
        </w:rPr>
        <w:t xml:space="preserve">). Disengagement </w:t>
      </w:r>
      <w:r w:rsidR="00FD2E81" w:rsidRPr="00BF493D">
        <w:rPr>
          <w:rFonts w:ascii="Arial" w:hAnsi="Arial" w:cs="Arial"/>
        </w:rPr>
        <w:t>permits</w:t>
      </w:r>
      <w:r w:rsidR="00D94D2E" w:rsidRPr="00BF493D">
        <w:rPr>
          <w:rFonts w:ascii="Arial" w:hAnsi="Arial" w:cs="Arial"/>
        </w:rPr>
        <w:t xml:space="preserve"> the elderly to </w:t>
      </w:r>
      <w:r w:rsidR="00FD2E81" w:rsidRPr="00BF493D">
        <w:rPr>
          <w:rFonts w:ascii="Arial" w:hAnsi="Arial" w:cs="Arial"/>
        </w:rPr>
        <w:t>steadily</w:t>
      </w:r>
      <w:r w:rsidR="00D94D2E" w:rsidRPr="00BF493D">
        <w:rPr>
          <w:rFonts w:ascii="Arial" w:hAnsi="Arial" w:cs="Arial"/>
        </w:rPr>
        <w:t xml:space="preserve"> </w:t>
      </w:r>
      <w:r w:rsidR="00FD2E81" w:rsidRPr="00BF493D">
        <w:rPr>
          <w:rFonts w:ascii="Arial" w:hAnsi="Arial" w:cs="Arial"/>
        </w:rPr>
        <w:t>retreat</w:t>
      </w:r>
      <w:r w:rsidR="00D94D2E" w:rsidRPr="00BF493D">
        <w:rPr>
          <w:rFonts w:ascii="Arial" w:hAnsi="Arial" w:cs="Arial"/>
        </w:rPr>
        <w:t xml:space="preserve"> from society </w:t>
      </w:r>
      <w:r w:rsidR="00FD2E81" w:rsidRPr="00BF493D">
        <w:rPr>
          <w:rFonts w:ascii="Arial" w:hAnsi="Arial" w:cs="Arial"/>
        </w:rPr>
        <w:t>whilst</w:t>
      </w:r>
      <w:r w:rsidR="00D94D2E" w:rsidRPr="00BF493D">
        <w:rPr>
          <w:rFonts w:ascii="Arial" w:hAnsi="Arial" w:cs="Arial"/>
        </w:rPr>
        <w:t xml:space="preserve"> </w:t>
      </w:r>
      <w:r w:rsidR="00FD2E81" w:rsidRPr="00BF493D">
        <w:rPr>
          <w:rFonts w:ascii="Arial" w:hAnsi="Arial" w:cs="Arial"/>
        </w:rPr>
        <w:t>preserving</w:t>
      </w:r>
      <w:r w:rsidR="00D94D2E" w:rsidRPr="00BF493D">
        <w:rPr>
          <w:rFonts w:ascii="Arial" w:hAnsi="Arial" w:cs="Arial"/>
        </w:rPr>
        <w:t xml:space="preserve"> social harmony. Because ageing reduces older people's </w:t>
      </w:r>
      <w:r w:rsidR="00206733" w:rsidRPr="00BF493D">
        <w:rPr>
          <w:rFonts w:ascii="Arial" w:hAnsi="Arial" w:cs="Arial"/>
        </w:rPr>
        <w:t>capacity</w:t>
      </w:r>
      <w:r w:rsidR="00D94D2E" w:rsidRPr="00BF493D">
        <w:rPr>
          <w:rFonts w:ascii="Arial" w:hAnsi="Arial" w:cs="Arial"/>
        </w:rPr>
        <w:t xml:space="preserve"> to act as </w:t>
      </w:r>
      <w:r w:rsidR="00CD6C91">
        <w:rPr>
          <w:rFonts w:ascii="Arial" w:hAnsi="Arial" w:cs="Arial"/>
        </w:rPr>
        <w:t>nurturers</w:t>
      </w:r>
      <w:r w:rsidR="00D94D2E" w:rsidRPr="00BF493D">
        <w:rPr>
          <w:rFonts w:ascii="Arial" w:hAnsi="Arial" w:cs="Arial"/>
        </w:rPr>
        <w:t xml:space="preserve">, professionals, or working </w:t>
      </w:r>
      <w:r w:rsidR="00CD6C91" w:rsidRPr="00BF493D">
        <w:rPr>
          <w:rFonts w:ascii="Arial" w:hAnsi="Arial" w:cs="Arial"/>
        </w:rPr>
        <w:t>representatives</w:t>
      </w:r>
      <w:r w:rsidR="00D94D2E" w:rsidRPr="00BF493D">
        <w:rPr>
          <w:rFonts w:ascii="Arial" w:hAnsi="Arial" w:cs="Arial"/>
        </w:rPr>
        <w:t xml:space="preserve"> of </w:t>
      </w:r>
      <w:r w:rsidR="00CD6C91" w:rsidRPr="00BF493D">
        <w:rPr>
          <w:rFonts w:ascii="Arial" w:hAnsi="Arial" w:cs="Arial"/>
        </w:rPr>
        <w:t>the population</w:t>
      </w:r>
      <w:r w:rsidR="00D94D2E" w:rsidRPr="00BF493D">
        <w:rPr>
          <w:rFonts w:ascii="Arial" w:hAnsi="Arial" w:cs="Arial"/>
        </w:rPr>
        <w:t xml:space="preserve">, it </w:t>
      </w:r>
      <w:r w:rsidR="00D91865" w:rsidRPr="00BF493D">
        <w:rPr>
          <w:rFonts w:ascii="Arial" w:hAnsi="Arial" w:cs="Arial"/>
        </w:rPr>
        <w:t>promotes</w:t>
      </w:r>
      <w:r w:rsidR="00D94D2E" w:rsidRPr="00BF493D">
        <w:rPr>
          <w:rFonts w:ascii="Arial" w:hAnsi="Arial" w:cs="Arial"/>
        </w:rPr>
        <w:t xml:space="preserve"> self-reflection.</w:t>
      </w:r>
    </w:p>
    <w:p w14:paraId="0BCAB5C8" w14:textId="6370C810" w:rsidR="004F5618" w:rsidRPr="00BF493D" w:rsidRDefault="00F86527" w:rsidP="00BF493D">
      <w:pPr>
        <w:spacing w:line="360" w:lineRule="auto"/>
        <w:jc w:val="both"/>
        <w:rPr>
          <w:rFonts w:ascii="Arial" w:hAnsi="Arial" w:cs="Arial"/>
        </w:rPr>
      </w:pPr>
      <w:r w:rsidRPr="00BF493D">
        <w:rPr>
          <w:rFonts w:ascii="Arial" w:hAnsi="Arial" w:cs="Arial"/>
        </w:rPr>
        <w:t>Both the disengagement theory and the activity hypothesis are diametrically opposed. The activity theory contends that to limit the dangers associated with disengagement, ageing individuals must remain mentally and socially active</w:t>
      </w:r>
      <w:r w:rsidR="00D8139D" w:rsidRPr="00BF493D">
        <w:rPr>
          <w:rFonts w:ascii="Arial" w:hAnsi="Arial" w:cs="Arial"/>
        </w:rPr>
        <w:t>.</w:t>
      </w:r>
      <w:r w:rsidRPr="00BF493D">
        <w:rPr>
          <w:rFonts w:ascii="Arial" w:hAnsi="Arial" w:cs="Arial"/>
        </w:rPr>
        <w:t xml:space="preserve"> According to </w:t>
      </w:r>
      <w:r w:rsidR="004B30B9" w:rsidRPr="00BF493D">
        <w:rPr>
          <w:rFonts w:ascii="Arial" w:hAnsi="Arial" w:cs="Arial"/>
        </w:rPr>
        <w:t>Teater and Chonody, (2020)</w:t>
      </w:r>
      <w:r w:rsidR="00D8139D" w:rsidRPr="00BF493D">
        <w:rPr>
          <w:rFonts w:ascii="Arial" w:hAnsi="Arial" w:cs="Arial"/>
        </w:rPr>
        <w:t>,</w:t>
      </w:r>
      <w:r w:rsidRPr="00BF493D">
        <w:rPr>
          <w:rFonts w:ascii="Arial" w:hAnsi="Arial" w:cs="Arial"/>
        </w:rPr>
        <w:t xml:space="preserve"> </w:t>
      </w:r>
      <w:r w:rsidR="00D8139D" w:rsidRPr="00BF493D">
        <w:rPr>
          <w:rFonts w:ascii="Arial" w:hAnsi="Arial" w:cs="Arial"/>
        </w:rPr>
        <w:t>d</w:t>
      </w:r>
      <w:r w:rsidRPr="00BF493D">
        <w:rPr>
          <w:rFonts w:ascii="Arial" w:hAnsi="Arial" w:cs="Arial"/>
        </w:rPr>
        <w:t xml:space="preserve">oing so will delay the ageing process and improve quality of life. When </w:t>
      </w:r>
      <w:r w:rsidR="00D8139D" w:rsidRPr="00BF493D">
        <w:rPr>
          <w:rFonts w:ascii="Arial" w:hAnsi="Arial" w:cs="Arial"/>
        </w:rPr>
        <w:t xml:space="preserve">the </w:t>
      </w:r>
      <w:r w:rsidRPr="00BF493D">
        <w:rPr>
          <w:rFonts w:ascii="Arial" w:hAnsi="Arial" w:cs="Arial"/>
        </w:rPr>
        <w:t xml:space="preserve">elderly </w:t>
      </w:r>
      <w:r w:rsidR="002E6A14">
        <w:rPr>
          <w:rFonts w:ascii="Arial" w:hAnsi="Arial" w:cs="Arial"/>
        </w:rPr>
        <w:t>stay</w:t>
      </w:r>
      <w:r w:rsidRPr="00BF493D">
        <w:rPr>
          <w:rFonts w:ascii="Arial" w:hAnsi="Arial" w:cs="Arial"/>
        </w:rPr>
        <w:t xml:space="preserve"> socially engaged and keep active with a filled round of everyday tasks and maintain a positive attitude toward life, they will feel healthier and much more capable.</w:t>
      </w:r>
    </w:p>
    <w:p w14:paraId="448C08D4" w14:textId="77777777" w:rsidR="002E6A14" w:rsidRPr="00BF493D" w:rsidRDefault="002E6A14" w:rsidP="00BF493D">
      <w:pPr>
        <w:spacing w:line="360" w:lineRule="auto"/>
        <w:jc w:val="both"/>
        <w:rPr>
          <w:rFonts w:ascii="Arial" w:hAnsi="Arial" w:cs="Arial"/>
        </w:rPr>
      </w:pPr>
    </w:p>
    <w:p w14:paraId="5FC09127" w14:textId="5F2F6D9C" w:rsidR="00A23467" w:rsidRDefault="008045DE" w:rsidP="00BF493D">
      <w:pPr>
        <w:spacing w:line="360" w:lineRule="auto"/>
        <w:jc w:val="both"/>
        <w:rPr>
          <w:rFonts w:ascii="Arial" w:hAnsi="Arial" w:cs="Arial"/>
        </w:rPr>
      </w:pPr>
      <w:bookmarkStart w:id="0" w:name="_Hlk92644605"/>
      <w:r w:rsidRPr="00BF493D">
        <w:rPr>
          <w:rFonts w:ascii="Arial" w:hAnsi="Arial" w:cs="Arial"/>
          <w:b/>
          <w:bCs/>
          <w:u w:val="single"/>
        </w:rPr>
        <w:t>The impact of loneliness and isolation on an older person living within a care setting</w:t>
      </w:r>
    </w:p>
    <w:bookmarkEnd w:id="0"/>
    <w:p w14:paraId="6E698E6B" w14:textId="0E0D452B" w:rsidR="00DC397C" w:rsidRPr="00BF493D" w:rsidRDefault="00DC397C" w:rsidP="00BF493D">
      <w:pPr>
        <w:spacing w:line="360" w:lineRule="auto"/>
        <w:jc w:val="both"/>
        <w:rPr>
          <w:rFonts w:ascii="Arial" w:hAnsi="Arial" w:cs="Arial"/>
        </w:rPr>
      </w:pPr>
      <w:r w:rsidRPr="00DC397C">
        <w:rPr>
          <w:rFonts w:ascii="Arial" w:hAnsi="Arial" w:cs="Arial"/>
        </w:rPr>
        <w:t xml:space="preserve">Loneliness is the </w:t>
      </w:r>
      <w:r w:rsidR="00D91865" w:rsidRPr="00DC397C">
        <w:rPr>
          <w:rFonts w:ascii="Arial" w:hAnsi="Arial" w:cs="Arial"/>
        </w:rPr>
        <w:t>sense</w:t>
      </w:r>
      <w:r w:rsidRPr="00DC397C">
        <w:rPr>
          <w:rFonts w:ascii="Arial" w:hAnsi="Arial" w:cs="Arial"/>
        </w:rPr>
        <w:t xml:space="preserve"> of being </w:t>
      </w:r>
      <w:r w:rsidR="00D91865" w:rsidRPr="00DC397C">
        <w:rPr>
          <w:rFonts w:ascii="Arial" w:hAnsi="Arial" w:cs="Arial"/>
        </w:rPr>
        <w:t>on your own</w:t>
      </w:r>
      <w:r w:rsidRPr="00DC397C">
        <w:rPr>
          <w:rFonts w:ascii="Arial" w:hAnsi="Arial" w:cs="Arial"/>
        </w:rPr>
        <w:t xml:space="preserve">, </w:t>
      </w:r>
      <w:r w:rsidR="00D91865" w:rsidRPr="00DC397C">
        <w:rPr>
          <w:rFonts w:ascii="Arial" w:hAnsi="Arial" w:cs="Arial"/>
        </w:rPr>
        <w:t>irrespective</w:t>
      </w:r>
      <w:r w:rsidRPr="00DC397C">
        <w:rPr>
          <w:rFonts w:ascii="Arial" w:hAnsi="Arial" w:cs="Arial"/>
        </w:rPr>
        <w:t xml:space="preserve"> of the </w:t>
      </w:r>
      <w:r w:rsidR="00D91865" w:rsidRPr="00DC397C">
        <w:rPr>
          <w:rFonts w:ascii="Arial" w:hAnsi="Arial" w:cs="Arial"/>
        </w:rPr>
        <w:t>extent</w:t>
      </w:r>
      <w:r w:rsidRPr="00DC397C">
        <w:rPr>
          <w:rFonts w:ascii="Arial" w:hAnsi="Arial" w:cs="Arial"/>
        </w:rPr>
        <w:t xml:space="preserve"> of social contact. Social isolation is a </w:t>
      </w:r>
      <w:r w:rsidR="00D91865" w:rsidRPr="00DC397C">
        <w:rPr>
          <w:rFonts w:ascii="Arial" w:hAnsi="Arial" w:cs="Arial"/>
        </w:rPr>
        <w:t>shortage</w:t>
      </w:r>
      <w:r w:rsidRPr="00DC397C">
        <w:rPr>
          <w:rFonts w:ascii="Arial" w:hAnsi="Arial" w:cs="Arial"/>
        </w:rPr>
        <w:t xml:space="preserve"> of social </w:t>
      </w:r>
      <w:r w:rsidR="00D91865" w:rsidRPr="00DC397C">
        <w:rPr>
          <w:rFonts w:ascii="Arial" w:hAnsi="Arial" w:cs="Arial"/>
        </w:rPr>
        <w:t>links</w:t>
      </w:r>
      <w:r w:rsidRPr="00DC397C">
        <w:rPr>
          <w:rFonts w:ascii="Arial" w:hAnsi="Arial" w:cs="Arial"/>
        </w:rPr>
        <w:t xml:space="preserve">. Social isolation </w:t>
      </w:r>
      <w:r w:rsidR="00D91865">
        <w:rPr>
          <w:rFonts w:ascii="Arial" w:hAnsi="Arial" w:cs="Arial"/>
        </w:rPr>
        <w:t>may</w:t>
      </w:r>
      <w:r w:rsidRPr="00DC397C">
        <w:rPr>
          <w:rFonts w:ascii="Arial" w:hAnsi="Arial" w:cs="Arial"/>
        </w:rPr>
        <w:t xml:space="preserve"> </w:t>
      </w:r>
      <w:r w:rsidR="00D91865" w:rsidRPr="00DC397C">
        <w:rPr>
          <w:rFonts w:ascii="Arial" w:hAnsi="Arial" w:cs="Arial"/>
        </w:rPr>
        <w:t>head</w:t>
      </w:r>
      <w:r w:rsidRPr="00DC397C">
        <w:rPr>
          <w:rFonts w:ascii="Arial" w:hAnsi="Arial" w:cs="Arial"/>
        </w:rPr>
        <w:t xml:space="preserve"> to loneliness in </w:t>
      </w:r>
      <w:r w:rsidR="00D91865" w:rsidRPr="00DC397C">
        <w:rPr>
          <w:rFonts w:ascii="Arial" w:hAnsi="Arial" w:cs="Arial"/>
        </w:rPr>
        <w:t>several</w:t>
      </w:r>
      <w:r w:rsidRPr="00DC397C">
        <w:rPr>
          <w:rFonts w:ascii="Arial" w:hAnsi="Arial" w:cs="Arial"/>
        </w:rPr>
        <w:t xml:space="preserve"> </w:t>
      </w:r>
      <w:r w:rsidR="00D91865" w:rsidRPr="00DC397C">
        <w:rPr>
          <w:rFonts w:ascii="Arial" w:hAnsi="Arial" w:cs="Arial"/>
        </w:rPr>
        <w:t>individuals</w:t>
      </w:r>
      <w:r w:rsidRPr="00DC397C">
        <w:rPr>
          <w:rFonts w:ascii="Arial" w:hAnsi="Arial" w:cs="Arial"/>
        </w:rPr>
        <w:t xml:space="preserve">, </w:t>
      </w:r>
      <w:r w:rsidR="00D91865" w:rsidRPr="00DC397C">
        <w:rPr>
          <w:rFonts w:ascii="Arial" w:hAnsi="Arial" w:cs="Arial"/>
        </w:rPr>
        <w:t>although</w:t>
      </w:r>
      <w:r w:rsidRPr="00DC397C">
        <w:rPr>
          <w:rFonts w:ascii="Arial" w:hAnsi="Arial" w:cs="Arial"/>
        </w:rPr>
        <w:t xml:space="preserve"> others can feel lonely </w:t>
      </w:r>
      <w:r w:rsidR="00D91865" w:rsidRPr="00DC397C">
        <w:rPr>
          <w:rFonts w:ascii="Arial" w:hAnsi="Arial" w:cs="Arial"/>
        </w:rPr>
        <w:t>devoid of</w:t>
      </w:r>
      <w:r w:rsidRPr="00DC397C">
        <w:rPr>
          <w:rFonts w:ascii="Arial" w:hAnsi="Arial" w:cs="Arial"/>
        </w:rPr>
        <w:t xml:space="preserve"> being socially </w:t>
      </w:r>
      <w:r w:rsidR="00D91865" w:rsidRPr="00DC397C">
        <w:rPr>
          <w:rFonts w:ascii="Arial" w:hAnsi="Arial" w:cs="Arial"/>
        </w:rPr>
        <w:t>separated</w:t>
      </w:r>
      <w:r>
        <w:rPr>
          <w:rFonts w:ascii="Arial" w:hAnsi="Arial" w:cs="Arial"/>
        </w:rPr>
        <w:t>.</w:t>
      </w:r>
    </w:p>
    <w:p w14:paraId="0713D7C1" w14:textId="57EB8342" w:rsidR="00A60DDD" w:rsidRPr="00BF493D" w:rsidRDefault="00210E64" w:rsidP="00BF493D">
      <w:pPr>
        <w:spacing w:line="360" w:lineRule="auto"/>
        <w:jc w:val="both"/>
        <w:rPr>
          <w:rFonts w:ascii="Arial" w:hAnsi="Arial" w:cs="Arial"/>
        </w:rPr>
      </w:pPr>
      <w:r w:rsidRPr="00BF493D">
        <w:rPr>
          <w:rFonts w:ascii="Arial" w:hAnsi="Arial" w:cs="Arial"/>
        </w:rPr>
        <w:t>In the present state of social care, merely the extremely reliant individuals are being provided with support</w:t>
      </w:r>
      <w:r w:rsidR="00DA7A13" w:rsidRPr="00BF493D">
        <w:rPr>
          <w:rFonts w:ascii="Arial" w:hAnsi="Arial" w:cs="Arial"/>
        </w:rPr>
        <w:t xml:space="preserve"> a</w:t>
      </w:r>
      <w:r w:rsidRPr="00BF493D">
        <w:rPr>
          <w:rFonts w:ascii="Arial" w:hAnsi="Arial" w:cs="Arial"/>
        </w:rPr>
        <w:t xml:space="preserve">nd this has </w:t>
      </w:r>
      <w:r w:rsidR="00DA7A13" w:rsidRPr="00BF493D">
        <w:rPr>
          <w:rFonts w:ascii="Arial" w:hAnsi="Arial" w:cs="Arial"/>
        </w:rPr>
        <w:t>preceded</w:t>
      </w:r>
      <w:r w:rsidRPr="00BF493D">
        <w:rPr>
          <w:rFonts w:ascii="Arial" w:hAnsi="Arial" w:cs="Arial"/>
        </w:rPr>
        <w:t xml:space="preserve"> </w:t>
      </w:r>
      <w:r w:rsidR="00DA7A13" w:rsidRPr="00BF493D">
        <w:rPr>
          <w:rFonts w:ascii="Arial" w:hAnsi="Arial" w:cs="Arial"/>
        </w:rPr>
        <w:t>several</w:t>
      </w:r>
      <w:r w:rsidRPr="00BF493D">
        <w:rPr>
          <w:rFonts w:ascii="Arial" w:hAnsi="Arial" w:cs="Arial"/>
        </w:rPr>
        <w:t xml:space="preserve"> older </w:t>
      </w:r>
      <w:r w:rsidR="00DA7A13" w:rsidRPr="00BF493D">
        <w:rPr>
          <w:rFonts w:ascii="Arial" w:hAnsi="Arial" w:cs="Arial"/>
        </w:rPr>
        <w:t>individuals</w:t>
      </w:r>
      <w:r w:rsidRPr="00BF493D">
        <w:rPr>
          <w:rFonts w:ascii="Arial" w:hAnsi="Arial" w:cs="Arial"/>
        </w:rPr>
        <w:t xml:space="preserve"> who </w:t>
      </w:r>
      <w:r w:rsidR="00DA7A13" w:rsidRPr="00BF493D">
        <w:rPr>
          <w:rFonts w:ascii="Arial" w:hAnsi="Arial" w:cs="Arial"/>
        </w:rPr>
        <w:t>reside</w:t>
      </w:r>
      <w:r w:rsidRPr="00BF493D">
        <w:rPr>
          <w:rFonts w:ascii="Arial" w:hAnsi="Arial" w:cs="Arial"/>
        </w:rPr>
        <w:t xml:space="preserve"> </w:t>
      </w:r>
      <w:r w:rsidR="00DA7A13" w:rsidRPr="00BF493D">
        <w:rPr>
          <w:rFonts w:ascii="Arial" w:hAnsi="Arial" w:cs="Arial"/>
        </w:rPr>
        <w:t>on their own</w:t>
      </w:r>
      <w:r w:rsidRPr="00BF493D">
        <w:rPr>
          <w:rFonts w:ascii="Arial" w:hAnsi="Arial" w:cs="Arial"/>
        </w:rPr>
        <w:t xml:space="preserve"> to </w:t>
      </w:r>
      <w:r w:rsidR="00DA7A13" w:rsidRPr="00BF493D">
        <w:rPr>
          <w:rFonts w:ascii="Arial" w:hAnsi="Arial" w:cs="Arial"/>
        </w:rPr>
        <w:t>grow to be</w:t>
      </w:r>
      <w:r w:rsidRPr="00BF493D">
        <w:rPr>
          <w:rFonts w:ascii="Arial" w:hAnsi="Arial" w:cs="Arial"/>
        </w:rPr>
        <w:t xml:space="preserve"> socially isolated. They are the </w:t>
      </w:r>
      <w:r w:rsidR="00DA7A13" w:rsidRPr="00BF493D">
        <w:rPr>
          <w:rFonts w:ascii="Arial" w:hAnsi="Arial" w:cs="Arial"/>
        </w:rPr>
        <w:t>people</w:t>
      </w:r>
      <w:r w:rsidRPr="00BF493D">
        <w:rPr>
          <w:rFonts w:ascii="Arial" w:hAnsi="Arial" w:cs="Arial"/>
        </w:rPr>
        <w:t xml:space="preserve"> who </w:t>
      </w:r>
      <w:r w:rsidR="00DA7A13" w:rsidRPr="00BF493D">
        <w:rPr>
          <w:rFonts w:ascii="Arial" w:hAnsi="Arial" w:cs="Arial"/>
        </w:rPr>
        <w:t>require</w:t>
      </w:r>
      <w:r w:rsidRPr="00BF493D">
        <w:rPr>
          <w:rFonts w:ascii="Arial" w:hAnsi="Arial" w:cs="Arial"/>
        </w:rPr>
        <w:t xml:space="preserve"> </w:t>
      </w:r>
      <w:r w:rsidR="00DA7A13" w:rsidRPr="00BF493D">
        <w:rPr>
          <w:rFonts w:ascii="Arial" w:hAnsi="Arial" w:cs="Arial"/>
        </w:rPr>
        <w:t>minimum</w:t>
      </w:r>
      <w:r w:rsidRPr="00BF493D">
        <w:rPr>
          <w:rFonts w:ascii="Arial" w:hAnsi="Arial" w:cs="Arial"/>
        </w:rPr>
        <w:t xml:space="preserve"> </w:t>
      </w:r>
      <w:r w:rsidR="00516788" w:rsidRPr="00BF493D">
        <w:rPr>
          <w:rFonts w:ascii="Arial" w:hAnsi="Arial" w:cs="Arial"/>
        </w:rPr>
        <w:t>assistance</w:t>
      </w:r>
      <w:r w:rsidRPr="00BF493D">
        <w:rPr>
          <w:rFonts w:ascii="Arial" w:hAnsi="Arial" w:cs="Arial"/>
        </w:rPr>
        <w:t xml:space="preserve"> to </w:t>
      </w:r>
      <w:r w:rsidR="00DA7A13" w:rsidRPr="00BF493D">
        <w:rPr>
          <w:rFonts w:ascii="Arial" w:hAnsi="Arial" w:cs="Arial"/>
        </w:rPr>
        <w:t>retain</w:t>
      </w:r>
      <w:r w:rsidRPr="00BF493D">
        <w:rPr>
          <w:rFonts w:ascii="Arial" w:hAnsi="Arial" w:cs="Arial"/>
        </w:rPr>
        <w:t xml:space="preserve"> a </w:t>
      </w:r>
      <w:r w:rsidR="00360EB0" w:rsidRPr="00BF493D">
        <w:rPr>
          <w:rFonts w:ascii="Arial" w:hAnsi="Arial" w:cs="Arial"/>
        </w:rPr>
        <w:t>decent</w:t>
      </w:r>
      <w:r w:rsidRPr="00BF493D">
        <w:rPr>
          <w:rFonts w:ascii="Arial" w:hAnsi="Arial" w:cs="Arial"/>
        </w:rPr>
        <w:t xml:space="preserve"> </w:t>
      </w:r>
      <w:r w:rsidR="00360EB0" w:rsidRPr="00BF493D">
        <w:rPr>
          <w:rFonts w:ascii="Arial" w:hAnsi="Arial" w:cs="Arial"/>
        </w:rPr>
        <w:t>condition</w:t>
      </w:r>
      <w:r w:rsidRPr="00BF493D">
        <w:rPr>
          <w:rFonts w:ascii="Arial" w:hAnsi="Arial" w:cs="Arial"/>
        </w:rPr>
        <w:t xml:space="preserve"> of life but </w:t>
      </w:r>
      <w:r w:rsidR="00DA7A13" w:rsidRPr="00BF493D">
        <w:rPr>
          <w:rFonts w:ascii="Arial" w:hAnsi="Arial" w:cs="Arial"/>
        </w:rPr>
        <w:t>if</w:t>
      </w:r>
      <w:r w:rsidRPr="00BF493D">
        <w:rPr>
          <w:rFonts w:ascii="Arial" w:hAnsi="Arial" w:cs="Arial"/>
        </w:rPr>
        <w:t xml:space="preserve"> they </w:t>
      </w:r>
      <w:r w:rsidR="00DA7A13" w:rsidRPr="00BF493D">
        <w:rPr>
          <w:rFonts w:ascii="Arial" w:hAnsi="Arial" w:cs="Arial"/>
        </w:rPr>
        <w:t xml:space="preserve">do not </w:t>
      </w:r>
      <w:r w:rsidRPr="00BF493D">
        <w:rPr>
          <w:rFonts w:ascii="Arial" w:hAnsi="Arial" w:cs="Arial"/>
        </w:rPr>
        <w:t>have family</w:t>
      </w:r>
      <w:r w:rsidR="00FE08CB" w:rsidRPr="00BF493D">
        <w:rPr>
          <w:rFonts w:ascii="Arial" w:hAnsi="Arial" w:cs="Arial"/>
        </w:rPr>
        <w:t>/</w:t>
      </w:r>
      <w:r w:rsidRPr="00BF493D">
        <w:rPr>
          <w:rFonts w:ascii="Arial" w:hAnsi="Arial" w:cs="Arial"/>
        </w:rPr>
        <w:t xml:space="preserve">friends to </w:t>
      </w:r>
      <w:r w:rsidR="00FE08CB" w:rsidRPr="00BF493D">
        <w:rPr>
          <w:rFonts w:ascii="Arial" w:hAnsi="Arial" w:cs="Arial"/>
        </w:rPr>
        <w:t>offer</w:t>
      </w:r>
      <w:r w:rsidRPr="00BF493D">
        <w:rPr>
          <w:rFonts w:ascii="Arial" w:hAnsi="Arial" w:cs="Arial"/>
        </w:rPr>
        <w:t xml:space="preserve"> them the </w:t>
      </w:r>
      <w:r w:rsidR="00FE08CB" w:rsidRPr="00BF493D">
        <w:rPr>
          <w:rFonts w:ascii="Arial" w:hAnsi="Arial" w:cs="Arial"/>
        </w:rPr>
        <w:t>help</w:t>
      </w:r>
      <w:r w:rsidRPr="00BF493D">
        <w:rPr>
          <w:rFonts w:ascii="Arial" w:hAnsi="Arial" w:cs="Arial"/>
        </w:rPr>
        <w:t xml:space="preserve"> or confidence to </w:t>
      </w:r>
      <w:r w:rsidR="007C346D" w:rsidRPr="00BF493D">
        <w:rPr>
          <w:rFonts w:ascii="Arial" w:hAnsi="Arial" w:cs="Arial"/>
        </w:rPr>
        <w:t>be active</w:t>
      </w:r>
      <w:r w:rsidRPr="00BF493D">
        <w:rPr>
          <w:rFonts w:ascii="Arial" w:hAnsi="Arial" w:cs="Arial"/>
        </w:rPr>
        <w:t xml:space="preserve"> they </w:t>
      </w:r>
      <w:r w:rsidR="007C346D" w:rsidRPr="00BF493D">
        <w:rPr>
          <w:rFonts w:ascii="Arial" w:hAnsi="Arial" w:cs="Arial"/>
        </w:rPr>
        <w:t>simply</w:t>
      </w:r>
      <w:r w:rsidRPr="00BF493D">
        <w:rPr>
          <w:rFonts w:ascii="Arial" w:hAnsi="Arial" w:cs="Arial"/>
        </w:rPr>
        <w:t xml:space="preserve"> </w:t>
      </w:r>
      <w:r w:rsidR="007C346D" w:rsidRPr="00BF493D">
        <w:rPr>
          <w:rFonts w:ascii="Arial" w:hAnsi="Arial" w:cs="Arial"/>
        </w:rPr>
        <w:t>come to be</w:t>
      </w:r>
      <w:r w:rsidRPr="00BF493D">
        <w:rPr>
          <w:rFonts w:ascii="Arial" w:hAnsi="Arial" w:cs="Arial"/>
        </w:rPr>
        <w:t xml:space="preserve"> </w:t>
      </w:r>
      <w:r w:rsidR="007C346D" w:rsidRPr="00BF493D">
        <w:rPr>
          <w:rFonts w:ascii="Arial" w:hAnsi="Arial" w:cs="Arial"/>
        </w:rPr>
        <w:t>confined</w:t>
      </w:r>
      <w:r w:rsidRPr="00BF493D">
        <w:rPr>
          <w:rFonts w:ascii="Arial" w:hAnsi="Arial" w:cs="Arial"/>
        </w:rPr>
        <w:t xml:space="preserve"> in their own </w:t>
      </w:r>
      <w:r w:rsidR="007C346D" w:rsidRPr="00BF493D">
        <w:rPr>
          <w:rFonts w:ascii="Arial" w:hAnsi="Arial" w:cs="Arial"/>
        </w:rPr>
        <w:t>residences</w:t>
      </w:r>
      <w:r w:rsidRPr="00BF493D">
        <w:rPr>
          <w:rFonts w:ascii="Arial" w:hAnsi="Arial" w:cs="Arial"/>
        </w:rPr>
        <w:t>.</w:t>
      </w:r>
      <w:r w:rsidR="00F15284" w:rsidRPr="00BF493D">
        <w:rPr>
          <w:rFonts w:ascii="Arial" w:hAnsi="Arial" w:cs="Arial"/>
        </w:rPr>
        <w:t xml:space="preserve"> </w:t>
      </w:r>
      <w:r w:rsidRPr="00BF493D">
        <w:rPr>
          <w:rFonts w:ascii="Arial" w:hAnsi="Arial" w:cs="Arial"/>
        </w:rPr>
        <w:t xml:space="preserve">The Social Care Institute for Excellence </w:t>
      </w:r>
      <w:r w:rsidR="004A0E61" w:rsidRPr="00BF493D">
        <w:rPr>
          <w:rFonts w:ascii="Arial" w:hAnsi="Arial" w:cs="Arial"/>
        </w:rPr>
        <w:t>(2018)</w:t>
      </w:r>
      <w:r w:rsidRPr="00BF493D">
        <w:rPr>
          <w:rFonts w:ascii="Arial" w:hAnsi="Arial" w:cs="Arial"/>
        </w:rPr>
        <w:t xml:space="preserve"> says social isolation and loneliness </w:t>
      </w:r>
      <w:r w:rsidR="009A65BD">
        <w:rPr>
          <w:rFonts w:ascii="Arial" w:hAnsi="Arial" w:cs="Arial"/>
        </w:rPr>
        <w:t>place</w:t>
      </w:r>
      <w:r w:rsidRPr="00BF493D">
        <w:rPr>
          <w:rFonts w:ascii="Arial" w:hAnsi="Arial" w:cs="Arial"/>
        </w:rPr>
        <w:t xml:space="preserve"> a </w:t>
      </w:r>
      <w:r w:rsidR="007C346D" w:rsidRPr="00BF493D">
        <w:rPr>
          <w:rFonts w:ascii="Arial" w:hAnsi="Arial" w:cs="Arial"/>
        </w:rPr>
        <w:t>damaging</w:t>
      </w:r>
      <w:r w:rsidRPr="00BF493D">
        <w:rPr>
          <w:rFonts w:ascii="Arial" w:hAnsi="Arial" w:cs="Arial"/>
        </w:rPr>
        <w:t xml:space="preserve"> </w:t>
      </w:r>
      <w:r w:rsidR="002866A6">
        <w:rPr>
          <w:rFonts w:ascii="Arial" w:hAnsi="Arial" w:cs="Arial"/>
        </w:rPr>
        <w:t>effect</w:t>
      </w:r>
      <w:r w:rsidRPr="00BF493D">
        <w:rPr>
          <w:rFonts w:ascii="Arial" w:hAnsi="Arial" w:cs="Arial"/>
        </w:rPr>
        <w:t xml:space="preserve"> on health and well-being</w:t>
      </w:r>
      <w:r w:rsidR="0052350D" w:rsidRPr="00BF493D">
        <w:rPr>
          <w:rFonts w:ascii="Arial" w:hAnsi="Arial" w:cs="Arial"/>
        </w:rPr>
        <w:t xml:space="preserve">. </w:t>
      </w:r>
      <w:r w:rsidR="00B42D98" w:rsidRPr="00BF493D">
        <w:rPr>
          <w:rFonts w:ascii="Arial" w:hAnsi="Arial" w:cs="Arial"/>
        </w:rPr>
        <w:t>In the UK, l</w:t>
      </w:r>
      <w:r w:rsidR="0025453C" w:rsidRPr="00BF493D">
        <w:rPr>
          <w:rFonts w:ascii="Arial" w:hAnsi="Arial" w:cs="Arial"/>
        </w:rPr>
        <w:t xml:space="preserve">oneliness is </w:t>
      </w:r>
      <w:r w:rsidR="00DD43D5" w:rsidRPr="00BF493D">
        <w:rPr>
          <w:rFonts w:ascii="Arial" w:hAnsi="Arial" w:cs="Arial"/>
        </w:rPr>
        <w:t xml:space="preserve">a lot </w:t>
      </w:r>
      <w:r w:rsidR="0025453C" w:rsidRPr="00BF493D">
        <w:rPr>
          <w:rFonts w:ascii="Arial" w:hAnsi="Arial" w:cs="Arial"/>
        </w:rPr>
        <w:t xml:space="preserve">more </w:t>
      </w:r>
      <w:r w:rsidR="00DD43D5" w:rsidRPr="00BF493D">
        <w:rPr>
          <w:rFonts w:ascii="Arial" w:hAnsi="Arial" w:cs="Arial"/>
        </w:rPr>
        <w:t>frequent</w:t>
      </w:r>
      <w:r w:rsidR="0025453C" w:rsidRPr="00BF493D">
        <w:rPr>
          <w:rFonts w:ascii="Arial" w:hAnsi="Arial" w:cs="Arial"/>
        </w:rPr>
        <w:t xml:space="preserve"> in long-term care </w:t>
      </w:r>
      <w:r w:rsidR="00DD43D5" w:rsidRPr="00BF493D">
        <w:rPr>
          <w:rFonts w:ascii="Arial" w:hAnsi="Arial" w:cs="Arial"/>
        </w:rPr>
        <w:t>establishments</w:t>
      </w:r>
      <w:r w:rsidR="0025453C" w:rsidRPr="00BF493D">
        <w:rPr>
          <w:rFonts w:ascii="Arial" w:hAnsi="Arial" w:cs="Arial"/>
        </w:rPr>
        <w:t xml:space="preserve">. The </w:t>
      </w:r>
      <w:r w:rsidR="00DD43D5" w:rsidRPr="00BF493D">
        <w:rPr>
          <w:rFonts w:ascii="Arial" w:hAnsi="Arial" w:cs="Arial"/>
        </w:rPr>
        <w:t>incidence</w:t>
      </w:r>
      <w:r w:rsidR="0025453C" w:rsidRPr="00BF493D">
        <w:rPr>
          <w:rFonts w:ascii="Arial" w:hAnsi="Arial" w:cs="Arial"/>
        </w:rPr>
        <w:t xml:space="preserve"> of </w:t>
      </w:r>
      <w:r w:rsidR="00DD43D5" w:rsidRPr="00BF493D">
        <w:rPr>
          <w:rFonts w:ascii="Arial" w:hAnsi="Arial" w:cs="Arial"/>
        </w:rPr>
        <w:t>acute</w:t>
      </w:r>
      <w:r w:rsidR="0025453C" w:rsidRPr="00BF493D">
        <w:rPr>
          <w:rFonts w:ascii="Arial" w:hAnsi="Arial" w:cs="Arial"/>
        </w:rPr>
        <w:t xml:space="preserve"> loneliness </w:t>
      </w:r>
      <w:r w:rsidR="00DD43D5" w:rsidRPr="00BF493D">
        <w:rPr>
          <w:rFonts w:ascii="Arial" w:hAnsi="Arial" w:cs="Arial"/>
        </w:rPr>
        <w:t>amongst</w:t>
      </w:r>
      <w:r w:rsidR="0025453C" w:rsidRPr="00BF493D">
        <w:rPr>
          <w:rFonts w:ascii="Arial" w:hAnsi="Arial" w:cs="Arial"/>
        </w:rPr>
        <w:t xml:space="preserve"> </w:t>
      </w:r>
      <w:r w:rsidR="00DD43D5" w:rsidRPr="00BF493D">
        <w:rPr>
          <w:rFonts w:ascii="Arial" w:hAnsi="Arial" w:cs="Arial"/>
        </w:rPr>
        <w:t>elder</w:t>
      </w:r>
      <w:r w:rsidR="0004362A" w:rsidRPr="00BF493D">
        <w:rPr>
          <w:rFonts w:ascii="Arial" w:hAnsi="Arial" w:cs="Arial"/>
        </w:rPr>
        <w:t>ly</w:t>
      </w:r>
      <w:r w:rsidR="0025453C" w:rsidRPr="00BF493D">
        <w:rPr>
          <w:rFonts w:ascii="Arial" w:hAnsi="Arial" w:cs="Arial"/>
        </w:rPr>
        <w:t xml:space="preserve"> </w:t>
      </w:r>
      <w:r w:rsidR="0004362A" w:rsidRPr="00BF493D">
        <w:rPr>
          <w:rFonts w:ascii="Arial" w:hAnsi="Arial" w:cs="Arial"/>
        </w:rPr>
        <w:t>individuals</w:t>
      </w:r>
      <w:r w:rsidR="0025453C" w:rsidRPr="00BF493D">
        <w:rPr>
          <w:rFonts w:ascii="Arial" w:hAnsi="Arial" w:cs="Arial"/>
        </w:rPr>
        <w:t xml:space="preserve"> </w:t>
      </w:r>
      <w:r w:rsidR="0004362A" w:rsidRPr="00BF493D">
        <w:rPr>
          <w:rFonts w:ascii="Arial" w:hAnsi="Arial" w:cs="Arial"/>
        </w:rPr>
        <w:t>residing</w:t>
      </w:r>
      <w:r w:rsidR="0025453C" w:rsidRPr="00BF493D">
        <w:rPr>
          <w:rFonts w:ascii="Arial" w:hAnsi="Arial" w:cs="Arial"/>
        </w:rPr>
        <w:t xml:space="preserve"> in care </w:t>
      </w:r>
      <w:r w:rsidR="002866A6" w:rsidRPr="00BF493D">
        <w:rPr>
          <w:rFonts w:ascii="Arial" w:hAnsi="Arial" w:cs="Arial"/>
        </w:rPr>
        <w:t>residences</w:t>
      </w:r>
      <w:r w:rsidR="0025453C" w:rsidRPr="00BF493D">
        <w:rPr>
          <w:rFonts w:ascii="Arial" w:hAnsi="Arial" w:cs="Arial"/>
        </w:rPr>
        <w:t xml:space="preserve"> is at </w:t>
      </w:r>
      <w:r w:rsidR="0004362A" w:rsidRPr="00BF493D">
        <w:rPr>
          <w:rFonts w:ascii="Arial" w:hAnsi="Arial" w:cs="Arial"/>
        </w:rPr>
        <w:t>minimum</w:t>
      </w:r>
      <w:r w:rsidR="0025453C" w:rsidRPr="00BF493D">
        <w:rPr>
          <w:rFonts w:ascii="Arial" w:hAnsi="Arial" w:cs="Arial"/>
        </w:rPr>
        <w:t xml:space="preserve"> </w:t>
      </w:r>
      <w:r w:rsidR="0004362A" w:rsidRPr="00BF493D">
        <w:rPr>
          <w:rFonts w:ascii="Arial" w:hAnsi="Arial" w:cs="Arial"/>
        </w:rPr>
        <w:t>twice</w:t>
      </w:r>
      <w:r w:rsidR="0025453C" w:rsidRPr="00BF493D">
        <w:rPr>
          <w:rFonts w:ascii="Arial" w:hAnsi="Arial" w:cs="Arial"/>
        </w:rPr>
        <w:t xml:space="preserve"> that of </w:t>
      </w:r>
      <w:r w:rsidR="00CD25BC" w:rsidRPr="00BF493D">
        <w:rPr>
          <w:rFonts w:ascii="Arial" w:hAnsi="Arial" w:cs="Arial"/>
        </w:rPr>
        <w:t>neighbourhood-residence</w:t>
      </w:r>
      <w:r w:rsidR="0025453C" w:rsidRPr="00BF493D">
        <w:rPr>
          <w:rFonts w:ascii="Arial" w:hAnsi="Arial" w:cs="Arial"/>
        </w:rPr>
        <w:t xml:space="preserve"> </w:t>
      </w:r>
      <w:r w:rsidR="002866A6" w:rsidRPr="00BF493D">
        <w:rPr>
          <w:rFonts w:ascii="Arial" w:hAnsi="Arial" w:cs="Arial"/>
        </w:rPr>
        <w:t>populaces</w:t>
      </w:r>
      <w:r w:rsidR="002866A6">
        <w:rPr>
          <w:rFonts w:ascii="Arial" w:hAnsi="Arial" w:cs="Arial"/>
        </w:rPr>
        <w:t xml:space="preserve">, </w:t>
      </w:r>
      <w:r w:rsidR="0025453C" w:rsidRPr="00BF493D">
        <w:rPr>
          <w:rFonts w:ascii="Arial" w:hAnsi="Arial" w:cs="Arial"/>
        </w:rPr>
        <w:t>22% to 42%</w:t>
      </w:r>
      <w:r w:rsidR="0004362A" w:rsidRPr="00BF493D">
        <w:rPr>
          <w:rFonts w:ascii="Arial" w:hAnsi="Arial" w:cs="Arial"/>
        </w:rPr>
        <w:t xml:space="preserve"> of </w:t>
      </w:r>
      <w:r w:rsidR="00CD25BC" w:rsidRPr="00BF493D">
        <w:rPr>
          <w:rFonts w:ascii="Arial" w:hAnsi="Arial" w:cs="Arial"/>
        </w:rPr>
        <w:t>elderly</w:t>
      </w:r>
      <w:r w:rsidR="0004362A" w:rsidRPr="00BF493D">
        <w:rPr>
          <w:rFonts w:ascii="Arial" w:hAnsi="Arial" w:cs="Arial"/>
        </w:rPr>
        <w:t xml:space="preserve"> people</w:t>
      </w:r>
      <w:r w:rsidR="00CD25BC" w:rsidRPr="00BF493D">
        <w:rPr>
          <w:rFonts w:ascii="Arial" w:hAnsi="Arial" w:cs="Arial"/>
        </w:rPr>
        <w:t>, (Simard and Volicer, 2020).</w:t>
      </w:r>
      <w:r w:rsidR="0008621A" w:rsidRPr="00BF493D">
        <w:rPr>
          <w:rFonts w:ascii="Arial" w:hAnsi="Arial" w:cs="Arial"/>
        </w:rPr>
        <w:t xml:space="preserve"> Socially isolated </w:t>
      </w:r>
      <w:r w:rsidR="00722227" w:rsidRPr="00BF493D">
        <w:rPr>
          <w:rFonts w:ascii="Arial" w:hAnsi="Arial" w:cs="Arial"/>
        </w:rPr>
        <w:t>older individuals</w:t>
      </w:r>
      <w:r w:rsidR="0008621A" w:rsidRPr="00BF493D">
        <w:rPr>
          <w:rFonts w:ascii="Arial" w:hAnsi="Arial" w:cs="Arial"/>
        </w:rPr>
        <w:t xml:space="preserve"> can </w:t>
      </w:r>
      <w:r w:rsidR="00722227" w:rsidRPr="00BF493D">
        <w:rPr>
          <w:rFonts w:ascii="Arial" w:hAnsi="Arial" w:cs="Arial"/>
        </w:rPr>
        <w:t>rapidly</w:t>
      </w:r>
      <w:r w:rsidR="0008621A" w:rsidRPr="00BF493D">
        <w:rPr>
          <w:rFonts w:ascii="Arial" w:hAnsi="Arial" w:cs="Arial"/>
        </w:rPr>
        <w:t xml:space="preserve"> </w:t>
      </w:r>
      <w:r w:rsidR="00722227" w:rsidRPr="00BF493D">
        <w:rPr>
          <w:rFonts w:ascii="Arial" w:hAnsi="Arial" w:cs="Arial"/>
        </w:rPr>
        <w:t>come to be</w:t>
      </w:r>
      <w:r w:rsidR="0008621A" w:rsidRPr="00BF493D">
        <w:rPr>
          <w:rFonts w:ascii="Arial" w:hAnsi="Arial" w:cs="Arial"/>
        </w:rPr>
        <w:t xml:space="preserve"> </w:t>
      </w:r>
      <w:r w:rsidR="0008621A" w:rsidRPr="00BF493D">
        <w:rPr>
          <w:rFonts w:ascii="Arial" w:hAnsi="Arial" w:cs="Arial"/>
        </w:rPr>
        <w:lastRenderedPageBreak/>
        <w:t xml:space="preserve">withdrawn and </w:t>
      </w:r>
      <w:r w:rsidR="00722227" w:rsidRPr="00BF493D">
        <w:rPr>
          <w:rFonts w:ascii="Arial" w:hAnsi="Arial" w:cs="Arial"/>
        </w:rPr>
        <w:t>at the same time</w:t>
      </w:r>
      <w:r w:rsidR="0008621A" w:rsidRPr="00BF493D">
        <w:rPr>
          <w:rFonts w:ascii="Arial" w:hAnsi="Arial" w:cs="Arial"/>
        </w:rPr>
        <w:t xml:space="preserve"> </w:t>
      </w:r>
      <w:r w:rsidR="00722227" w:rsidRPr="00BF493D">
        <w:rPr>
          <w:rFonts w:ascii="Arial" w:hAnsi="Arial" w:cs="Arial"/>
        </w:rPr>
        <w:t>be</w:t>
      </w:r>
      <w:r w:rsidR="0008621A" w:rsidRPr="00BF493D">
        <w:rPr>
          <w:rFonts w:ascii="Arial" w:hAnsi="Arial" w:cs="Arial"/>
        </w:rPr>
        <w:t xml:space="preserve"> depressed.</w:t>
      </w:r>
      <w:r w:rsidR="00EE5A29" w:rsidRPr="00BF493D">
        <w:rPr>
          <w:rFonts w:ascii="Arial" w:hAnsi="Arial" w:cs="Arial"/>
        </w:rPr>
        <w:t xml:space="preserve"> Loneliness in </w:t>
      </w:r>
      <w:r w:rsidR="00400254" w:rsidRPr="00BF493D">
        <w:rPr>
          <w:rFonts w:ascii="Arial" w:hAnsi="Arial" w:cs="Arial"/>
        </w:rPr>
        <w:t xml:space="preserve">elderly </w:t>
      </w:r>
      <w:r w:rsidR="00DF635C" w:rsidRPr="00BF493D">
        <w:rPr>
          <w:rFonts w:ascii="Arial" w:hAnsi="Arial" w:cs="Arial"/>
        </w:rPr>
        <w:t>individuals</w:t>
      </w:r>
      <w:r w:rsidR="00400254" w:rsidRPr="00BF493D">
        <w:rPr>
          <w:rFonts w:ascii="Arial" w:hAnsi="Arial" w:cs="Arial"/>
        </w:rPr>
        <w:t xml:space="preserve"> </w:t>
      </w:r>
      <w:r w:rsidR="00DF635C">
        <w:rPr>
          <w:rFonts w:ascii="Arial" w:hAnsi="Arial" w:cs="Arial"/>
        </w:rPr>
        <w:t>residing</w:t>
      </w:r>
      <w:r w:rsidR="00400254" w:rsidRPr="00BF493D">
        <w:rPr>
          <w:rFonts w:ascii="Arial" w:hAnsi="Arial" w:cs="Arial"/>
        </w:rPr>
        <w:t xml:space="preserve"> in care </w:t>
      </w:r>
      <w:r w:rsidR="00402052">
        <w:rPr>
          <w:rFonts w:ascii="Arial" w:hAnsi="Arial" w:cs="Arial"/>
        </w:rPr>
        <w:t>residences</w:t>
      </w:r>
      <w:r w:rsidR="00F15284" w:rsidRPr="00BF493D">
        <w:rPr>
          <w:rFonts w:ascii="Arial" w:hAnsi="Arial" w:cs="Arial"/>
        </w:rPr>
        <w:t xml:space="preserve"> in the UK</w:t>
      </w:r>
      <w:r w:rsidR="00400254" w:rsidRPr="00BF493D">
        <w:rPr>
          <w:rFonts w:ascii="Arial" w:hAnsi="Arial" w:cs="Arial"/>
        </w:rPr>
        <w:t xml:space="preserve"> is</w:t>
      </w:r>
      <w:r w:rsidR="00EE5A29" w:rsidRPr="00BF493D">
        <w:rPr>
          <w:rFonts w:ascii="Arial" w:hAnsi="Arial" w:cs="Arial"/>
        </w:rPr>
        <w:t xml:space="preserve"> </w:t>
      </w:r>
      <w:r w:rsidR="00400254" w:rsidRPr="00BF493D">
        <w:rPr>
          <w:rFonts w:ascii="Arial" w:hAnsi="Arial" w:cs="Arial"/>
        </w:rPr>
        <w:t>linked</w:t>
      </w:r>
      <w:r w:rsidR="00EE5A29" w:rsidRPr="00BF493D">
        <w:rPr>
          <w:rFonts w:ascii="Arial" w:hAnsi="Arial" w:cs="Arial"/>
        </w:rPr>
        <w:t xml:space="preserve"> with </w:t>
      </w:r>
      <w:r w:rsidR="00400254" w:rsidRPr="00BF493D">
        <w:rPr>
          <w:rFonts w:ascii="Arial" w:hAnsi="Arial" w:cs="Arial"/>
        </w:rPr>
        <w:t>very</w:t>
      </w:r>
      <w:r w:rsidR="00EE5A29" w:rsidRPr="00BF493D">
        <w:rPr>
          <w:rFonts w:ascii="Arial" w:hAnsi="Arial" w:cs="Arial"/>
        </w:rPr>
        <w:t xml:space="preserve"> high</w:t>
      </w:r>
      <w:r w:rsidR="00400254" w:rsidRPr="00BF493D">
        <w:rPr>
          <w:rFonts w:ascii="Arial" w:hAnsi="Arial" w:cs="Arial"/>
        </w:rPr>
        <w:t xml:space="preserve"> rates of</w:t>
      </w:r>
      <w:r w:rsidR="00EE5A29" w:rsidRPr="00BF493D">
        <w:rPr>
          <w:rFonts w:ascii="Arial" w:hAnsi="Arial" w:cs="Arial"/>
        </w:rPr>
        <w:t xml:space="preserve"> </w:t>
      </w:r>
      <w:r w:rsidR="00400254" w:rsidRPr="00BF493D">
        <w:rPr>
          <w:rFonts w:ascii="Arial" w:hAnsi="Arial" w:cs="Arial"/>
        </w:rPr>
        <w:t>restrictions</w:t>
      </w:r>
      <w:r w:rsidR="00EE5A29" w:rsidRPr="00BF493D">
        <w:rPr>
          <w:rFonts w:ascii="Arial" w:hAnsi="Arial" w:cs="Arial"/>
        </w:rPr>
        <w:t xml:space="preserve"> in </w:t>
      </w:r>
      <w:r w:rsidR="00400254" w:rsidRPr="00BF493D">
        <w:rPr>
          <w:rFonts w:ascii="Arial" w:hAnsi="Arial" w:cs="Arial"/>
        </w:rPr>
        <w:t>daily activities</w:t>
      </w:r>
      <w:r w:rsidR="00EE5A29" w:rsidRPr="00BF493D">
        <w:rPr>
          <w:rFonts w:ascii="Arial" w:hAnsi="Arial" w:cs="Arial"/>
        </w:rPr>
        <w:t>, poor self-</w:t>
      </w:r>
      <w:r w:rsidR="008838F4" w:rsidRPr="00BF493D">
        <w:rPr>
          <w:rFonts w:ascii="Arial" w:hAnsi="Arial" w:cs="Arial"/>
        </w:rPr>
        <w:t>informed</w:t>
      </w:r>
      <w:r w:rsidR="00EE5A29" w:rsidRPr="00BF493D">
        <w:rPr>
          <w:rFonts w:ascii="Arial" w:hAnsi="Arial" w:cs="Arial"/>
        </w:rPr>
        <w:t xml:space="preserve"> health, </w:t>
      </w:r>
      <w:r w:rsidR="008838F4" w:rsidRPr="00BF493D">
        <w:rPr>
          <w:rFonts w:ascii="Arial" w:hAnsi="Arial" w:cs="Arial"/>
        </w:rPr>
        <w:t>incapacity</w:t>
      </w:r>
      <w:r w:rsidR="00EE5A29" w:rsidRPr="00BF493D">
        <w:rPr>
          <w:rFonts w:ascii="Arial" w:hAnsi="Arial" w:cs="Arial"/>
        </w:rPr>
        <w:t xml:space="preserve">, </w:t>
      </w:r>
      <w:r w:rsidR="008838F4" w:rsidRPr="00BF493D">
        <w:rPr>
          <w:rFonts w:ascii="Arial" w:hAnsi="Arial" w:cs="Arial"/>
        </w:rPr>
        <w:t>issues with mobility</w:t>
      </w:r>
      <w:r w:rsidR="00EE5A29" w:rsidRPr="00BF493D">
        <w:rPr>
          <w:rFonts w:ascii="Arial" w:hAnsi="Arial" w:cs="Arial"/>
        </w:rPr>
        <w:t xml:space="preserve">, depression, </w:t>
      </w:r>
      <w:r w:rsidR="00747EED">
        <w:rPr>
          <w:rFonts w:ascii="Arial" w:hAnsi="Arial" w:cs="Arial"/>
        </w:rPr>
        <w:t>deprived</w:t>
      </w:r>
      <w:r w:rsidR="00EE5A29" w:rsidRPr="00BF493D">
        <w:rPr>
          <w:rFonts w:ascii="Arial" w:hAnsi="Arial" w:cs="Arial"/>
        </w:rPr>
        <w:t xml:space="preserve"> psychological </w:t>
      </w:r>
      <w:r w:rsidR="00747EED" w:rsidRPr="00BF493D">
        <w:rPr>
          <w:rFonts w:ascii="Arial" w:hAnsi="Arial" w:cs="Arial"/>
        </w:rPr>
        <w:t>healt</w:t>
      </w:r>
      <w:r w:rsidR="00747EED">
        <w:rPr>
          <w:rFonts w:ascii="Arial" w:hAnsi="Arial" w:cs="Arial"/>
        </w:rPr>
        <w:t>h</w:t>
      </w:r>
      <w:r w:rsidR="00EE5A29" w:rsidRPr="00BF493D">
        <w:rPr>
          <w:rFonts w:ascii="Arial" w:hAnsi="Arial" w:cs="Arial"/>
        </w:rPr>
        <w:t xml:space="preserve"> </w:t>
      </w:r>
      <w:r w:rsidR="00322DD5">
        <w:rPr>
          <w:rFonts w:ascii="Arial" w:hAnsi="Arial" w:cs="Arial"/>
        </w:rPr>
        <w:t>which can then</w:t>
      </w:r>
      <w:r w:rsidR="00EE5A29" w:rsidRPr="00BF493D">
        <w:rPr>
          <w:rFonts w:ascii="Arial" w:hAnsi="Arial" w:cs="Arial"/>
        </w:rPr>
        <w:t xml:space="preserve"> </w:t>
      </w:r>
      <w:r w:rsidR="00322DD5">
        <w:rPr>
          <w:rFonts w:ascii="Arial" w:hAnsi="Arial" w:cs="Arial"/>
        </w:rPr>
        <w:t>also increase the risk of mortality,</w:t>
      </w:r>
      <w:r w:rsidR="008838F4" w:rsidRPr="00BF493D">
        <w:rPr>
          <w:rFonts w:ascii="Arial" w:hAnsi="Arial" w:cs="Arial"/>
        </w:rPr>
        <w:t xml:space="preserve"> </w:t>
      </w:r>
      <w:r w:rsidR="00BA3A3E" w:rsidRPr="00BF493D">
        <w:rPr>
          <w:rFonts w:ascii="Arial" w:hAnsi="Arial" w:cs="Arial"/>
        </w:rPr>
        <w:t>(Jannson, et al. 201</w:t>
      </w:r>
      <w:r w:rsidR="00D90F02" w:rsidRPr="00BF493D">
        <w:rPr>
          <w:rFonts w:ascii="Arial" w:hAnsi="Arial" w:cs="Arial"/>
        </w:rPr>
        <w:t>7</w:t>
      </w:r>
      <w:r w:rsidR="00BA3A3E" w:rsidRPr="00BF493D">
        <w:rPr>
          <w:rFonts w:ascii="Arial" w:hAnsi="Arial" w:cs="Arial"/>
        </w:rPr>
        <w:t>).</w:t>
      </w:r>
      <w:r w:rsidR="0008621A" w:rsidRPr="00BF493D">
        <w:rPr>
          <w:rFonts w:ascii="Arial" w:hAnsi="Arial" w:cs="Arial"/>
        </w:rPr>
        <w:t xml:space="preserve"> </w:t>
      </w:r>
      <w:r w:rsidR="00A60DDD" w:rsidRPr="00BF493D">
        <w:rPr>
          <w:rFonts w:ascii="Arial" w:hAnsi="Arial" w:cs="Arial"/>
        </w:rPr>
        <w:t xml:space="preserve">According to </w:t>
      </w:r>
      <w:r w:rsidR="001A076D" w:rsidRPr="00BF493D">
        <w:rPr>
          <w:rFonts w:ascii="Arial" w:hAnsi="Arial" w:cs="Arial"/>
        </w:rPr>
        <w:t>Martin</w:t>
      </w:r>
      <w:r w:rsidR="00A60DDD" w:rsidRPr="00BF493D">
        <w:rPr>
          <w:rFonts w:ascii="Arial" w:hAnsi="Arial" w:cs="Arial"/>
        </w:rPr>
        <w:t xml:space="preserve">, </w:t>
      </w:r>
      <w:r w:rsidR="00C95CDA" w:rsidRPr="00BF493D">
        <w:rPr>
          <w:rFonts w:ascii="Arial" w:hAnsi="Arial" w:cs="Arial"/>
        </w:rPr>
        <w:t>(</w:t>
      </w:r>
      <w:r w:rsidR="00A60DDD" w:rsidRPr="00BF493D">
        <w:rPr>
          <w:rFonts w:ascii="Arial" w:hAnsi="Arial" w:cs="Arial"/>
        </w:rPr>
        <w:t xml:space="preserve">2022), Britain </w:t>
      </w:r>
      <w:r w:rsidR="00EE407C" w:rsidRPr="00BF493D">
        <w:rPr>
          <w:rFonts w:ascii="Arial" w:hAnsi="Arial" w:cs="Arial"/>
        </w:rPr>
        <w:t>will face</w:t>
      </w:r>
      <w:r w:rsidR="00A60DDD" w:rsidRPr="00BF493D">
        <w:rPr>
          <w:rFonts w:ascii="Arial" w:hAnsi="Arial" w:cs="Arial"/>
        </w:rPr>
        <w:t xml:space="preserve"> </w:t>
      </w:r>
      <w:r w:rsidR="00F47CC7" w:rsidRPr="00BF493D">
        <w:rPr>
          <w:rFonts w:ascii="Arial" w:hAnsi="Arial" w:cs="Arial"/>
        </w:rPr>
        <w:t>a</w:t>
      </w:r>
      <w:r w:rsidR="00A60DDD" w:rsidRPr="00BF493D">
        <w:rPr>
          <w:rFonts w:ascii="Arial" w:hAnsi="Arial" w:cs="Arial"/>
        </w:rPr>
        <w:t xml:space="preserve"> </w:t>
      </w:r>
      <w:r w:rsidR="00EE407C" w:rsidRPr="00BF493D">
        <w:rPr>
          <w:rFonts w:ascii="Arial" w:hAnsi="Arial" w:cs="Arial"/>
        </w:rPr>
        <w:t>pandemic</w:t>
      </w:r>
      <w:r w:rsidR="00A60DDD" w:rsidRPr="00BF493D">
        <w:rPr>
          <w:rFonts w:ascii="Arial" w:hAnsi="Arial" w:cs="Arial"/>
        </w:rPr>
        <w:t xml:space="preserve"> of loneliness </w:t>
      </w:r>
      <w:r w:rsidR="00EE407C" w:rsidRPr="00BF493D">
        <w:rPr>
          <w:rFonts w:ascii="Arial" w:hAnsi="Arial" w:cs="Arial"/>
        </w:rPr>
        <w:t>amongst</w:t>
      </w:r>
      <w:r w:rsidR="00A60DDD" w:rsidRPr="00BF493D">
        <w:rPr>
          <w:rFonts w:ascii="Arial" w:hAnsi="Arial" w:cs="Arial"/>
        </w:rPr>
        <w:t xml:space="preserve"> the </w:t>
      </w:r>
      <w:r w:rsidR="00EE407C" w:rsidRPr="00BF493D">
        <w:rPr>
          <w:rFonts w:ascii="Arial" w:hAnsi="Arial" w:cs="Arial"/>
        </w:rPr>
        <w:t xml:space="preserve">ageing population. The reason for </w:t>
      </w:r>
      <w:r w:rsidR="00F47CC7" w:rsidRPr="00BF493D">
        <w:rPr>
          <w:rFonts w:ascii="Arial" w:hAnsi="Arial" w:cs="Arial"/>
        </w:rPr>
        <w:t xml:space="preserve">this down to </w:t>
      </w:r>
      <w:r w:rsidR="00A60DDD" w:rsidRPr="00BF493D">
        <w:rPr>
          <w:rFonts w:ascii="Arial" w:hAnsi="Arial" w:cs="Arial"/>
        </w:rPr>
        <w:t xml:space="preserve">a </w:t>
      </w:r>
      <w:r w:rsidR="00F47CC7" w:rsidRPr="00BF493D">
        <w:rPr>
          <w:rFonts w:ascii="Arial" w:hAnsi="Arial" w:cs="Arial"/>
        </w:rPr>
        <w:t>vast</w:t>
      </w:r>
      <w:r w:rsidR="00A60DDD" w:rsidRPr="00BF493D">
        <w:rPr>
          <w:rFonts w:ascii="Arial" w:hAnsi="Arial" w:cs="Arial"/>
        </w:rPr>
        <w:t xml:space="preserve"> </w:t>
      </w:r>
      <w:r w:rsidR="00F47CC7" w:rsidRPr="00BF493D">
        <w:rPr>
          <w:rFonts w:ascii="Arial" w:hAnsi="Arial" w:cs="Arial"/>
        </w:rPr>
        <w:t>increase</w:t>
      </w:r>
      <w:r w:rsidR="00A60DDD" w:rsidRPr="00BF493D">
        <w:rPr>
          <w:rFonts w:ascii="Arial" w:hAnsi="Arial" w:cs="Arial"/>
        </w:rPr>
        <w:t xml:space="preserve"> in </w:t>
      </w:r>
      <w:r w:rsidR="00F47CC7" w:rsidRPr="00BF493D">
        <w:rPr>
          <w:rFonts w:ascii="Arial" w:hAnsi="Arial" w:cs="Arial"/>
        </w:rPr>
        <w:t>individuals</w:t>
      </w:r>
      <w:r w:rsidR="00A60DDD" w:rsidRPr="00BF493D">
        <w:rPr>
          <w:rFonts w:ascii="Arial" w:hAnsi="Arial" w:cs="Arial"/>
        </w:rPr>
        <w:t xml:space="preserve"> </w:t>
      </w:r>
      <w:r w:rsidR="00F47CC7" w:rsidRPr="00BF493D">
        <w:rPr>
          <w:rFonts w:ascii="Arial" w:hAnsi="Arial" w:cs="Arial"/>
        </w:rPr>
        <w:t>looking after their</w:t>
      </w:r>
      <w:r w:rsidR="00A60DDD" w:rsidRPr="00BF493D">
        <w:rPr>
          <w:rFonts w:ascii="Arial" w:hAnsi="Arial" w:cs="Arial"/>
        </w:rPr>
        <w:t xml:space="preserve"> </w:t>
      </w:r>
      <w:r w:rsidR="004F5618" w:rsidRPr="00BF493D">
        <w:rPr>
          <w:rFonts w:ascii="Arial" w:hAnsi="Arial" w:cs="Arial"/>
        </w:rPr>
        <w:t>spouses</w:t>
      </w:r>
      <w:r w:rsidR="00A60DDD" w:rsidRPr="00BF493D">
        <w:rPr>
          <w:rFonts w:ascii="Arial" w:hAnsi="Arial" w:cs="Arial"/>
        </w:rPr>
        <w:t xml:space="preserve"> with</w:t>
      </w:r>
      <w:r w:rsidR="0084270F" w:rsidRPr="00BF493D">
        <w:rPr>
          <w:rFonts w:ascii="Arial" w:hAnsi="Arial" w:cs="Arial"/>
        </w:rPr>
        <w:t>out</w:t>
      </w:r>
      <w:r w:rsidR="00A60DDD" w:rsidRPr="00BF493D">
        <w:rPr>
          <w:rFonts w:ascii="Arial" w:hAnsi="Arial" w:cs="Arial"/>
        </w:rPr>
        <w:t xml:space="preserve"> </w:t>
      </w:r>
      <w:r w:rsidR="004F5618" w:rsidRPr="00BF493D">
        <w:rPr>
          <w:rFonts w:ascii="Arial" w:hAnsi="Arial" w:cs="Arial"/>
        </w:rPr>
        <w:t>support</w:t>
      </w:r>
      <w:r w:rsidR="00A60DDD" w:rsidRPr="00BF493D">
        <w:rPr>
          <w:rFonts w:ascii="Arial" w:hAnsi="Arial" w:cs="Arial"/>
        </w:rPr>
        <w:t xml:space="preserve"> from the </w:t>
      </w:r>
      <w:r w:rsidR="0084270F" w:rsidRPr="00BF493D">
        <w:rPr>
          <w:rFonts w:ascii="Arial" w:hAnsi="Arial" w:cs="Arial"/>
        </w:rPr>
        <w:t>government</w:t>
      </w:r>
      <w:r w:rsidR="00A60DDD" w:rsidRPr="00BF493D">
        <w:rPr>
          <w:rFonts w:ascii="Arial" w:hAnsi="Arial" w:cs="Arial"/>
        </w:rPr>
        <w:t>.</w:t>
      </w:r>
      <w:r w:rsidR="0084270F" w:rsidRPr="00BF493D">
        <w:rPr>
          <w:rFonts w:ascii="Arial" w:hAnsi="Arial" w:cs="Arial"/>
        </w:rPr>
        <w:t xml:space="preserve"> About</w:t>
      </w:r>
      <w:r w:rsidR="00A60DDD" w:rsidRPr="00BF493D">
        <w:rPr>
          <w:rFonts w:ascii="Arial" w:hAnsi="Arial" w:cs="Arial"/>
        </w:rPr>
        <w:t xml:space="preserve"> 3.6 million </w:t>
      </w:r>
      <w:r w:rsidR="0084270F" w:rsidRPr="00BF493D">
        <w:rPr>
          <w:rFonts w:ascii="Arial" w:hAnsi="Arial" w:cs="Arial"/>
        </w:rPr>
        <w:t>seniors</w:t>
      </w:r>
      <w:r w:rsidR="00A60DDD" w:rsidRPr="00BF493D">
        <w:rPr>
          <w:rFonts w:ascii="Arial" w:hAnsi="Arial" w:cs="Arial"/>
        </w:rPr>
        <w:t xml:space="preserve"> are also unpaid carers</w:t>
      </w:r>
      <w:r w:rsidR="000975F4" w:rsidRPr="00BF493D">
        <w:rPr>
          <w:rFonts w:ascii="Arial" w:hAnsi="Arial" w:cs="Arial"/>
        </w:rPr>
        <w:t>, this figure has</w:t>
      </w:r>
      <w:r w:rsidR="00A60DDD" w:rsidRPr="00BF493D">
        <w:rPr>
          <w:rFonts w:ascii="Arial" w:hAnsi="Arial" w:cs="Arial"/>
        </w:rPr>
        <w:t xml:space="preserve"> </w:t>
      </w:r>
      <w:r w:rsidR="000975F4" w:rsidRPr="00BF493D">
        <w:rPr>
          <w:rFonts w:ascii="Arial" w:hAnsi="Arial" w:cs="Arial"/>
        </w:rPr>
        <w:t>surged</w:t>
      </w:r>
      <w:r w:rsidR="00A60DDD" w:rsidRPr="00BF493D">
        <w:rPr>
          <w:rFonts w:ascii="Arial" w:hAnsi="Arial" w:cs="Arial"/>
        </w:rPr>
        <w:t xml:space="preserve"> by </w:t>
      </w:r>
      <w:r w:rsidR="000975F4" w:rsidRPr="00BF493D">
        <w:rPr>
          <w:rFonts w:ascii="Arial" w:hAnsi="Arial" w:cs="Arial"/>
        </w:rPr>
        <w:t>almost</w:t>
      </w:r>
      <w:r w:rsidR="00A60DDD" w:rsidRPr="00BF493D">
        <w:rPr>
          <w:rFonts w:ascii="Arial" w:hAnsi="Arial" w:cs="Arial"/>
        </w:rPr>
        <w:t xml:space="preserve"> 1.5 million since the </w:t>
      </w:r>
      <w:r w:rsidR="000975F4" w:rsidRPr="00BF493D">
        <w:rPr>
          <w:rFonts w:ascii="Arial" w:hAnsi="Arial" w:cs="Arial"/>
        </w:rPr>
        <w:t>beginning</w:t>
      </w:r>
      <w:r w:rsidR="00A60DDD" w:rsidRPr="00BF493D">
        <w:rPr>
          <w:rFonts w:ascii="Arial" w:hAnsi="Arial" w:cs="Arial"/>
        </w:rPr>
        <w:t xml:space="preserve"> of </w:t>
      </w:r>
      <w:r w:rsidR="000975F4" w:rsidRPr="00BF493D">
        <w:rPr>
          <w:rFonts w:ascii="Arial" w:hAnsi="Arial" w:cs="Arial"/>
        </w:rPr>
        <w:t>COVID-19.</w:t>
      </w:r>
    </w:p>
    <w:p w14:paraId="570606C2" w14:textId="4555847F" w:rsidR="006136BB" w:rsidRPr="00BF493D" w:rsidRDefault="0008621A" w:rsidP="00BF493D">
      <w:pPr>
        <w:spacing w:line="360" w:lineRule="auto"/>
        <w:jc w:val="both"/>
        <w:rPr>
          <w:rFonts w:ascii="Arial" w:hAnsi="Arial" w:cs="Arial"/>
        </w:rPr>
      </w:pPr>
      <w:r w:rsidRPr="00BF493D">
        <w:rPr>
          <w:rFonts w:ascii="Arial" w:hAnsi="Arial" w:cs="Arial"/>
        </w:rPr>
        <w:t xml:space="preserve">There </w:t>
      </w:r>
      <w:r w:rsidR="00722227" w:rsidRPr="00BF493D">
        <w:rPr>
          <w:rFonts w:ascii="Arial" w:hAnsi="Arial" w:cs="Arial"/>
        </w:rPr>
        <w:t>appears</w:t>
      </w:r>
      <w:r w:rsidRPr="00BF493D">
        <w:rPr>
          <w:rFonts w:ascii="Arial" w:hAnsi="Arial" w:cs="Arial"/>
        </w:rPr>
        <w:t xml:space="preserve"> to be a </w:t>
      </w:r>
      <w:r w:rsidR="00722227" w:rsidRPr="00BF493D">
        <w:rPr>
          <w:rFonts w:ascii="Arial" w:hAnsi="Arial" w:cs="Arial"/>
        </w:rPr>
        <w:t>common</w:t>
      </w:r>
      <w:r w:rsidRPr="00BF493D">
        <w:rPr>
          <w:rFonts w:ascii="Arial" w:hAnsi="Arial" w:cs="Arial"/>
        </w:rPr>
        <w:t xml:space="preserve"> </w:t>
      </w:r>
      <w:r w:rsidR="00722227" w:rsidRPr="00BF493D">
        <w:rPr>
          <w:rFonts w:ascii="Arial" w:hAnsi="Arial" w:cs="Arial"/>
        </w:rPr>
        <w:t>belief</w:t>
      </w:r>
      <w:r w:rsidRPr="00BF493D">
        <w:rPr>
          <w:rFonts w:ascii="Arial" w:hAnsi="Arial" w:cs="Arial"/>
        </w:rPr>
        <w:t xml:space="preserve"> that </w:t>
      </w:r>
      <w:r w:rsidR="00722227" w:rsidRPr="00BF493D">
        <w:rPr>
          <w:rFonts w:ascii="Arial" w:hAnsi="Arial" w:cs="Arial"/>
        </w:rPr>
        <w:t>residing</w:t>
      </w:r>
      <w:r w:rsidRPr="00BF493D">
        <w:rPr>
          <w:rFonts w:ascii="Arial" w:hAnsi="Arial" w:cs="Arial"/>
        </w:rPr>
        <w:t xml:space="preserve"> in a care home means </w:t>
      </w:r>
      <w:r w:rsidR="00722227" w:rsidRPr="00BF493D">
        <w:rPr>
          <w:rFonts w:ascii="Arial" w:hAnsi="Arial" w:cs="Arial"/>
        </w:rPr>
        <w:t>a person will have company at all times</w:t>
      </w:r>
      <w:r w:rsidRPr="00BF493D">
        <w:rPr>
          <w:rFonts w:ascii="Arial" w:hAnsi="Arial" w:cs="Arial"/>
        </w:rPr>
        <w:t xml:space="preserve">. </w:t>
      </w:r>
      <w:r w:rsidR="00292B7B" w:rsidRPr="00BF493D">
        <w:rPr>
          <w:rFonts w:ascii="Arial" w:hAnsi="Arial" w:cs="Arial"/>
        </w:rPr>
        <w:t>Nevertheless</w:t>
      </w:r>
      <w:r w:rsidR="00E821C5">
        <w:rPr>
          <w:rFonts w:ascii="Arial" w:hAnsi="Arial" w:cs="Arial"/>
        </w:rPr>
        <w:t>,</w:t>
      </w:r>
      <w:r w:rsidRPr="00BF493D">
        <w:rPr>
          <w:rFonts w:ascii="Arial" w:hAnsi="Arial" w:cs="Arial"/>
        </w:rPr>
        <w:t xml:space="preserve"> having </w:t>
      </w:r>
      <w:r w:rsidR="00511361" w:rsidRPr="00BF493D">
        <w:rPr>
          <w:rFonts w:ascii="Arial" w:hAnsi="Arial" w:cs="Arial"/>
        </w:rPr>
        <w:t>individuals</w:t>
      </w:r>
      <w:r w:rsidRPr="00BF493D">
        <w:rPr>
          <w:rFonts w:ascii="Arial" w:hAnsi="Arial" w:cs="Arial"/>
        </w:rPr>
        <w:t xml:space="preserve"> around</w:t>
      </w:r>
      <w:r w:rsidR="00511361" w:rsidRPr="00BF493D">
        <w:rPr>
          <w:rFonts w:ascii="Arial" w:hAnsi="Arial" w:cs="Arial"/>
        </w:rPr>
        <w:t xml:space="preserve"> has</w:t>
      </w:r>
      <w:r w:rsidRPr="00BF493D">
        <w:rPr>
          <w:rFonts w:ascii="Arial" w:hAnsi="Arial" w:cs="Arial"/>
        </w:rPr>
        <w:t xml:space="preserve"> no </w:t>
      </w:r>
      <w:r w:rsidR="00511361" w:rsidRPr="00BF493D">
        <w:rPr>
          <w:rFonts w:ascii="Arial" w:hAnsi="Arial" w:cs="Arial"/>
        </w:rPr>
        <w:t>assurance</w:t>
      </w:r>
      <w:r w:rsidRPr="00BF493D">
        <w:rPr>
          <w:rFonts w:ascii="Arial" w:hAnsi="Arial" w:cs="Arial"/>
        </w:rPr>
        <w:t xml:space="preserve"> that </w:t>
      </w:r>
      <w:r w:rsidR="00511361" w:rsidRPr="00BF493D">
        <w:rPr>
          <w:rFonts w:ascii="Arial" w:hAnsi="Arial" w:cs="Arial"/>
        </w:rPr>
        <w:t xml:space="preserve">a person will </w:t>
      </w:r>
      <w:r w:rsidR="005C4CE7" w:rsidRPr="00BF493D">
        <w:rPr>
          <w:rFonts w:ascii="Arial" w:hAnsi="Arial" w:cs="Arial"/>
        </w:rPr>
        <w:t>not</w:t>
      </w:r>
      <w:r w:rsidRPr="00BF493D">
        <w:rPr>
          <w:rFonts w:ascii="Arial" w:hAnsi="Arial" w:cs="Arial"/>
        </w:rPr>
        <w:t xml:space="preserve"> feel lonely or socially isolated</w:t>
      </w:r>
      <w:r w:rsidR="00E821C5">
        <w:rPr>
          <w:rFonts w:ascii="Arial" w:hAnsi="Arial" w:cs="Arial"/>
        </w:rPr>
        <w:t>, c</w:t>
      </w:r>
      <w:r w:rsidR="005C4CE7" w:rsidRPr="00BF493D">
        <w:rPr>
          <w:rFonts w:ascii="Arial" w:hAnsi="Arial" w:cs="Arial"/>
        </w:rPr>
        <w:t>ountless</w:t>
      </w:r>
      <w:r w:rsidRPr="00BF493D">
        <w:rPr>
          <w:rFonts w:ascii="Arial" w:hAnsi="Arial" w:cs="Arial"/>
        </w:rPr>
        <w:t xml:space="preserve"> </w:t>
      </w:r>
      <w:r w:rsidR="00201328" w:rsidRPr="00BF493D">
        <w:rPr>
          <w:rFonts w:ascii="Arial" w:hAnsi="Arial" w:cs="Arial"/>
        </w:rPr>
        <w:t>individuals</w:t>
      </w:r>
      <w:r w:rsidRPr="00BF493D">
        <w:rPr>
          <w:rFonts w:ascii="Arial" w:hAnsi="Arial" w:cs="Arial"/>
        </w:rPr>
        <w:t xml:space="preserve"> move into care homes </w:t>
      </w:r>
      <w:r w:rsidR="00560C91" w:rsidRPr="00BF493D">
        <w:rPr>
          <w:rFonts w:ascii="Arial" w:hAnsi="Arial" w:cs="Arial"/>
        </w:rPr>
        <w:t>due to a decline in</w:t>
      </w:r>
      <w:r w:rsidRPr="00BF493D">
        <w:rPr>
          <w:rFonts w:ascii="Arial" w:hAnsi="Arial" w:cs="Arial"/>
        </w:rPr>
        <w:t xml:space="preserve"> health</w:t>
      </w:r>
      <w:r w:rsidR="00560C91" w:rsidRPr="00BF493D">
        <w:rPr>
          <w:rFonts w:ascii="Arial" w:hAnsi="Arial" w:cs="Arial"/>
        </w:rPr>
        <w:t xml:space="preserve"> but</w:t>
      </w:r>
      <w:r w:rsidRPr="00BF493D">
        <w:rPr>
          <w:rFonts w:ascii="Arial" w:hAnsi="Arial" w:cs="Arial"/>
        </w:rPr>
        <w:t xml:space="preserve"> have </w:t>
      </w:r>
      <w:r w:rsidR="00560C91" w:rsidRPr="00BF493D">
        <w:rPr>
          <w:rFonts w:ascii="Arial" w:hAnsi="Arial" w:cs="Arial"/>
        </w:rPr>
        <w:t>resided</w:t>
      </w:r>
      <w:r w:rsidRPr="00BF493D">
        <w:rPr>
          <w:rFonts w:ascii="Arial" w:hAnsi="Arial" w:cs="Arial"/>
        </w:rPr>
        <w:t xml:space="preserve"> </w:t>
      </w:r>
      <w:r w:rsidR="00560C91" w:rsidRPr="00BF493D">
        <w:rPr>
          <w:rFonts w:ascii="Arial" w:hAnsi="Arial" w:cs="Arial"/>
        </w:rPr>
        <w:t>without help</w:t>
      </w:r>
      <w:r w:rsidRPr="00BF493D">
        <w:rPr>
          <w:rFonts w:ascii="Arial" w:hAnsi="Arial" w:cs="Arial"/>
        </w:rPr>
        <w:t xml:space="preserve"> for </w:t>
      </w:r>
      <w:r w:rsidR="00D608F2" w:rsidRPr="00BF493D">
        <w:rPr>
          <w:rFonts w:ascii="Arial" w:hAnsi="Arial" w:cs="Arial"/>
        </w:rPr>
        <w:t xml:space="preserve">years, </w:t>
      </w:r>
      <w:r w:rsidR="00022054" w:rsidRPr="00BF493D">
        <w:rPr>
          <w:rFonts w:ascii="Arial" w:hAnsi="Arial" w:cs="Arial"/>
        </w:rPr>
        <w:t xml:space="preserve">The reality of living with complete </w:t>
      </w:r>
      <w:r w:rsidR="00161CFF" w:rsidRPr="00BF493D">
        <w:rPr>
          <w:rFonts w:ascii="Arial" w:hAnsi="Arial" w:cs="Arial"/>
        </w:rPr>
        <w:t>strangers</w:t>
      </w:r>
      <w:r w:rsidR="00022054" w:rsidRPr="00BF493D">
        <w:rPr>
          <w:rFonts w:ascii="Arial" w:hAnsi="Arial" w:cs="Arial"/>
        </w:rPr>
        <w:t xml:space="preserve"> may not sit well with older people</w:t>
      </w:r>
      <w:r w:rsidR="00161CFF" w:rsidRPr="00BF493D">
        <w:rPr>
          <w:rFonts w:ascii="Arial" w:hAnsi="Arial" w:cs="Arial"/>
        </w:rPr>
        <w:t xml:space="preserve"> and could be one of the reasons</w:t>
      </w:r>
      <w:r w:rsidRPr="00BF493D">
        <w:rPr>
          <w:rFonts w:ascii="Arial" w:hAnsi="Arial" w:cs="Arial"/>
        </w:rPr>
        <w:t xml:space="preserve"> </w:t>
      </w:r>
      <w:r w:rsidR="00B24BE1" w:rsidRPr="00BF493D">
        <w:rPr>
          <w:rFonts w:ascii="Arial" w:hAnsi="Arial" w:cs="Arial"/>
        </w:rPr>
        <w:t>why they do not leave their rooms</w:t>
      </w:r>
      <w:r w:rsidR="009E6510" w:rsidRPr="00BF493D">
        <w:rPr>
          <w:rFonts w:ascii="Arial" w:hAnsi="Arial" w:cs="Arial"/>
        </w:rPr>
        <w:t xml:space="preserve"> as they consider it their safe space</w:t>
      </w:r>
      <w:r w:rsidR="00AB2DFD">
        <w:rPr>
          <w:rFonts w:ascii="Arial" w:hAnsi="Arial" w:cs="Arial"/>
        </w:rPr>
        <w:t>.</w:t>
      </w:r>
    </w:p>
    <w:p w14:paraId="0A445CE9" w14:textId="58C67D26" w:rsidR="00DC397C" w:rsidRDefault="00B42D98" w:rsidP="00BF493D">
      <w:pPr>
        <w:spacing w:line="360" w:lineRule="auto"/>
        <w:jc w:val="both"/>
        <w:rPr>
          <w:rFonts w:ascii="Arial" w:hAnsi="Arial" w:cs="Arial"/>
        </w:rPr>
      </w:pPr>
      <w:r w:rsidRPr="00C15D70">
        <w:rPr>
          <w:rFonts w:ascii="Arial" w:hAnsi="Arial" w:cs="Arial"/>
        </w:rPr>
        <w:t>In the USA</w:t>
      </w:r>
      <w:r w:rsidR="002132E7" w:rsidRPr="00C15D70">
        <w:rPr>
          <w:rFonts w:ascii="Arial" w:hAnsi="Arial" w:cs="Arial"/>
        </w:rPr>
        <w:t xml:space="preserve"> 44</w:t>
      </w:r>
      <w:r w:rsidR="00831BB3" w:rsidRPr="00C15D70">
        <w:rPr>
          <w:rFonts w:ascii="Arial" w:hAnsi="Arial" w:cs="Arial"/>
        </w:rPr>
        <w:t>% of</w:t>
      </w:r>
      <w:r w:rsidR="0008621A" w:rsidRPr="00C15D70">
        <w:rPr>
          <w:rFonts w:ascii="Arial" w:hAnsi="Arial" w:cs="Arial"/>
        </w:rPr>
        <w:t xml:space="preserve"> </w:t>
      </w:r>
      <w:r w:rsidR="00562948" w:rsidRPr="00C15D70">
        <w:rPr>
          <w:rFonts w:ascii="Arial" w:hAnsi="Arial" w:cs="Arial"/>
        </w:rPr>
        <w:t xml:space="preserve">people who were born in the 1960s known as the baby boomers </w:t>
      </w:r>
      <w:r w:rsidR="00831BB3" w:rsidRPr="00C15D70">
        <w:rPr>
          <w:rFonts w:ascii="Arial" w:hAnsi="Arial" w:cs="Arial"/>
        </w:rPr>
        <w:t>stated that they occasionally</w:t>
      </w:r>
      <w:r w:rsidR="00562948" w:rsidRPr="00C15D70">
        <w:rPr>
          <w:rFonts w:ascii="Arial" w:hAnsi="Arial" w:cs="Arial"/>
        </w:rPr>
        <w:t xml:space="preserve"> or always feel lonely</w:t>
      </w:r>
      <w:r w:rsidR="00831BB3" w:rsidRPr="00C15D70">
        <w:rPr>
          <w:rFonts w:ascii="Arial" w:hAnsi="Arial" w:cs="Arial"/>
        </w:rPr>
        <w:t xml:space="preserve">, </w:t>
      </w:r>
      <w:r w:rsidR="00562948" w:rsidRPr="00C15D70">
        <w:rPr>
          <w:rFonts w:ascii="Arial" w:hAnsi="Arial" w:cs="Arial"/>
        </w:rPr>
        <w:t>(</w:t>
      </w:r>
      <w:r w:rsidR="00DD5E6A" w:rsidRPr="00C15D70">
        <w:rPr>
          <w:rFonts w:ascii="Arial" w:hAnsi="Arial" w:cs="Arial"/>
        </w:rPr>
        <w:t>Census bureau US 2019</w:t>
      </w:r>
      <w:r w:rsidR="002025A4" w:rsidRPr="00C15D70">
        <w:rPr>
          <w:rFonts w:ascii="Arial" w:hAnsi="Arial" w:cs="Arial"/>
        </w:rPr>
        <w:t>) and</w:t>
      </w:r>
      <w:r w:rsidR="00831BB3" w:rsidRPr="00C15D70">
        <w:rPr>
          <w:rFonts w:ascii="Arial" w:hAnsi="Arial" w:cs="Arial"/>
        </w:rPr>
        <w:t xml:space="preserve"> </w:t>
      </w:r>
      <w:r w:rsidR="00562948" w:rsidRPr="00C15D70">
        <w:rPr>
          <w:rFonts w:ascii="Arial" w:hAnsi="Arial" w:cs="Arial"/>
        </w:rPr>
        <w:t>16% of Baby Boomers have no close friends</w:t>
      </w:r>
      <w:r w:rsidR="006C66A1" w:rsidRPr="00C15D70">
        <w:rPr>
          <w:rFonts w:ascii="Arial" w:hAnsi="Arial" w:cs="Arial"/>
        </w:rPr>
        <w:t>.</w:t>
      </w:r>
      <w:r w:rsidR="00807C95" w:rsidRPr="00C15D70">
        <w:rPr>
          <w:rFonts w:ascii="Arial" w:hAnsi="Arial" w:cs="Arial"/>
        </w:rPr>
        <w:t xml:space="preserve"> Like the UK</w:t>
      </w:r>
      <w:r w:rsidR="00DA63D5" w:rsidRPr="00C15D70">
        <w:rPr>
          <w:rFonts w:ascii="Arial" w:hAnsi="Arial" w:cs="Arial"/>
        </w:rPr>
        <w:t>,</w:t>
      </w:r>
      <w:r w:rsidR="00807C95" w:rsidRPr="00C15D70">
        <w:rPr>
          <w:rFonts w:ascii="Arial" w:hAnsi="Arial" w:cs="Arial"/>
        </w:rPr>
        <w:t xml:space="preserve"> the USA states that l</w:t>
      </w:r>
      <w:r w:rsidR="009C1925" w:rsidRPr="00C15D70">
        <w:rPr>
          <w:rFonts w:ascii="Arial" w:hAnsi="Arial" w:cs="Arial"/>
        </w:rPr>
        <w:t xml:space="preserve">oneliness and social isolation in </w:t>
      </w:r>
      <w:r w:rsidR="00314299">
        <w:rPr>
          <w:rFonts w:ascii="Arial" w:hAnsi="Arial" w:cs="Arial"/>
        </w:rPr>
        <w:t>elderly</w:t>
      </w:r>
      <w:r w:rsidR="009C1925" w:rsidRPr="00C15D70">
        <w:rPr>
          <w:rFonts w:ascii="Arial" w:hAnsi="Arial" w:cs="Arial"/>
        </w:rPr>
        <w:t xml:space="preserve"> </w:t>
      </w:r>
      <w:r w:rsidR="00AE5142" w:rsidRPr="00C15D70">
        <w:rPr>
          <w:rFonts w:ascii="Arial" w:hAnsi="Arial" w:cs="Arial"/>
        </w:rPr>
        <w:t>people</w:t>
      </w:r>
      <w:r w:rsidR="009C1925" w:rsidRPr="00C15D70">
        <w:rPr>
          <w:rFonts w:ascii="Arial" w:hAnsi="Arial" w:cs="Arial"/>
        </w:rPr>
        <w:t xml:space="preserve"> </w:t>
      </w:r>
      <w:r w:rsidR="00CF6221" w:rsidRPr="00C15D70">
        <w:rPr>
          <w:rFonts w:ascii="Arial" w:hAnsi="Arial" w:cs="Arial"/>
        </w:rPr>
        <w:t>remain</w:t>
      </w:r>
      <w:r w:rsidR="00AA2510">
        <w:rPr>
          <w:rFonts w:ascii="Arial" w:hAnsi="Arial" w:cs="Arial"/>
        </w:rPr>
        <w:t>s a</w:t>
      </w:r>
      <w:r w:rsidR="009C1925" w:rsidRPr="00C15D70">
        <w:rPr>
          <w:rFonts w:ascii="Arial" w:hAnsi="Arial" w:cs="Arial"/>
        </w:rPr>
        <w:t xml:space="preserve"> </w:t>
      </w:r>
      <w:r w:rsidR="00AE5142" w:rsidRPr="00C15D70">
        <w:rPr>
          <w:rFonts w:ascii="Arial" w:hAnsi="Arial" w:cs="Arial"/>
        </w:rPr>
        <w:t>significant</w:t>
      </w:r>
      <w:r w:rsidR="009C1925" w:rsidRPr="00C15D70">
        <w:rPr>
          <w:rFonts w:ascii="Arial" w:hAnsi="Arial" w:cs="Arial"/>
        </w:rPr>
        <w:t xml:space="preserve"> public </w:t>
      </w:r>
      <w:r w:rsidR="00CF6221" w:rsidRPr="00C15D70">
        <w:rPr>
          <w:rFonts w:ascii="Arial" w:hAnsi="Arial" w:cs="Arial"/>
        </w:rPr>
        <w:t>wellbeing</w:t>
      </w:r>
      <w:r w:rsidR="009C1925" w:rsidRPr="00C15D70">
        <w:rPr>
          <w:rFonts w:ascii="Arial" w:hAnsi="Arial" w:cs="Arial"/>
        </w:rPr>
        <w:t xml:space="preserve"> </w:t>
      </w:r>
      <w:r w:rsidR="00AA2510">
        <w:rPr>
          <w:rFonts w:ascii="Arial" w:hAnsi="Arial" w:cs="Arial"/>
        </w:rPr>
        <w:t>threat</w:t>
      </w:r>
      <w:r w:rsidR="009C1925" w:rsidRPr="00C15D70">
        <w:rPr>
          <w:rFonts w:ascii="Arial" w:hAnsi="Arial" w:cs="Arial"/>
        </w:rPr>
        <w:t xml:space="preserve"> </w:t>
      </w:r>
      <w:r w:rsidR="00AE5142" w:rsidRPr="00C15D70">
        <w:rPr>
          <w:rFonts w:ascii="Arial" w:hAnsi="Arial" w:cs="Arial"/>
        </w:rPr>
        <w:t>impacting</w:t>
      </w:r>
      <w:r w:rsidR="009C1925" w:rsidRPr="00C15D70">
        <w:rPr>
          <w:rFonts w:ascii="Arial" w:hAnsi="Arial" w:cs="Arial"/>
        </w:rPr>
        <w:t xml:space="preserve"> a </w:t>
      </w:r>
      <w:r w:rsidR="00AE5142" w:rsidRPr="00C15D70">
        <w:rPr>
          <w:rFonts w:ascii="Arial" w:hAnsi="Arial" w:cs="Arial"/>
        </w:rPr>
        <w:t>substantial</w:t>
      </w:r>
      <w:r w:rsidR="009C1925" w:rsidRPr="00C15D70">
        <w:rPr>
          <w:rFonts w:ascii="Arial" w:hAnsi="Arial" w:cs="Arial"/>
        </w:rPr>
        <w:t xml:space="preserve"> </w:t>
      </w:r>
      <w:r w:rsidR="00AE5142" w:rsidRPr="00C15D70">
        <w:rPr>
          <w:rFonts w:ascii="Arial" w:hAnsi="Arial" w:cs="Arial"/>
        </w:rPr>
        <w:t>amount</w:t>
      </w:r>
      <w:r w:rsidR="009C1925" w:rsidRPr="00C15D70">
        <w:rPr>
          <w:rFonts w:ascii="Arial" w:hAnsi="Arial" w:cs="Arial"/>
        </w:rPr>
        <w:t xml:space="preserve"> of </w:t>
      </w:r>
      <w:r w:rsidR="00AE5142" w:rsidRPr="00C15D70">
        <w:rPr>
          <w:rFonts w:ascii="Arial" w:hAnsi="Arial" w:cs="Arial"/>
        </w:rPr>
        <w:t>individuals</w:t>
      </w:r>
      <w:r w:rsidR="009C1925" w:rsidRPr="00C15D70">
        <w:rPr>
          <w:rFonts w:ascii="Arial" w:hAnsi="Arial" w:cs="Arial"/>
        </w:rPr>
        <w:t xml:space="preserve"> in the U</w:t>
      </w:r>
      <w:r w:rsidR="00AE5142" w:rsidRPr="00C15D70">
        <w:rPr>
          <w:rFonts w:ascii="Arial" w:hAnsi="Arial" w:cs="Arial"/>
        </w:rPr>
        <w:t>SA</w:t>
      </w:r>
      <w:r w:rsidR="009C1925" w:rsidRPr="00C15D70">
        <w:rPr>
          <w:rFonts w:ascii="Arial" w:hAnsi="Arial" w:cs="Arial"/>
        </w:rPr>
        <w:t xml:space="preserve"> and </w:t>
      </w:r>
      <w:r w:rsidR="00AE5142" w:rsidRPr="00C15D70">
        <w:rPr>
          <w:rFonts w:ascii="Arial" w:hAnsi="Arial" w:cs="Arial"/>
        </w:rPr>
        <w:t>placing</w:t>
      </w:r>
      <w:r w:rsidR="009C1925" w:rsidRPr="00C15D70">
        <w:rPr>
          <w:rFonts w:ascii="Arial" w:hAnsi="Arial" w:cs="Arial"/>
        </w:rPr>
        <w:t xml:space="preserve"> them at </w:t>
      </w:r>
      <w:r w:rsidR="00AE5142" w:rsidRPr="00C15D70">
        <w:rPr>
          <w:rFonts w:ascii="Arial" w:hAnsi="Arial" w:cs="Arial"/>
        </w:rPr>
        <w:t>stake</w:t>
      </w:r>
      <w:r w:rsidR="009C1925" w:rsidRPr="00C15D70">
        <w:rPr>
          <w:rFonts w:ascii="Arial" w:hAnsi="Arial" w:cs="Arial"/>
        </w:rPr>
        <w:t xml:space="preserve"> for dementia a</w:t>
      </w:r>
      <w:r w:rsidR="006D5CFE">
        <w:rPr>
          <w:rFonts w:ascii="Arial" w:hAnsi="Arial" w:cs="Arial"/>
        </w:rPr>
        <w:t>s well as additional</w:t>
      </w:r>
      <w:r w:rsidR="009C1925" w:rsidRPr="00C15D70">
        <w:rPr>
          <w:rFonts w:ascii="Arial" w:hAnsi="Arial" w:cs="Arial"/>
        </w:rPr>
        <w:t xml:space="preserve"> </w:t>
      </w:r>
      <w:r w:rsidR="006D5CFE" w:rsidRPr="00C15D70">
        <w:rPr>
          <w:rFonts w:ascii="Arial" w:hAnsi="Arial" w:cs="Arial"/>
        </w:rPr>
        <w:t>severe</w:t>
      </w:r>
      <w:r w:rsidR="009C1925" w:rsidRPr="00C15D70">
        <w:rPr>
          <w:rFonts w:ascii="Arial" w:hAnsi="Arial" w:cs="Arial"/>
        </w:rPr>
        <w:t xml:space="preserve"> medical conditions</w:t>
      </w:r>
      <w:r w:rsidR="00AE5142" w:rsidRPr="00C15D70">
        <w:rPr>
          <w:rFonts w:ascii="Arial" w:hAnsi="Arial" w:cs="Arial"/>
        </w:rPr>
        <w:t xml:space="preserve">. </w:t>
      </w:r>
      <w:r w:rsidR="009404E3" w:rsidRPr="00C15D70">
        <w:rPr>
          <w:rFonts w:ascii="Arial" w:hAnsi="Arial" w:cs="Arial"/>
        </w:rPr>
        <w:t>Corresponding</w:t>
      </w:r>
      <w:r w:rsidR="00AE5142" w:rsidRPr="00C15D70">
        <w:rPr>
          <w:rFonts w:ascii="Arial" w:hAnsi="Arial" w:cs="Arial"/>
        </w:rPr>
        <w:t xml:space="preserve"> to</w:t>
      </w:r>
      <w:r w:rsidR="00B574A0" w:rsidRPr="00C15D70">
        <w:rPr>
          <w:rFonts w:ascii="Arial" w:hAnsi="Arial" w:cs="Arial"/>
        </w:rPr>
        <w:t xml:space="preserve"> the Centre</w:t>
      </w:r>
      <w:r w:rsidR="004B5547" w:rsidRPr="00C15D70">
        <w:rPr>
          <w:rFonts w:ascii="Arial" w:hAnsi="Arial" w:cs="Arial"/>
        </w:rPr>
        <w:t>s</w:t>
      </w:r>
      <w:r w:rsidR="00B574A0" w:rsidRPr="00C15D70">
        <w:rPr>
          <w:rFonts w:ascii="Arial" w:hAnsi="Arial" w:cs="Arial"/>
        </w:rPr>
        <w:t xml:space="preserve"> for </w:t>
      </w:r>
      <w:r w:rsidR="006150D8" w:rsidRPr="00C15D70">
        <w:rPr>
          <w:rFonts w:ascii="Arial" w:hAnsi="Arial" w:cs="Arial"/>
        </w:rPr>
        <w:t>D</w:t>
      </w:r>
      <w:r w:rsidR="00B574A0" w:rsidRPr="00C15D70">
        <w:rPr>
          <w:rFonts w:ascii="Arial" w:hAnsi="Arial" w:cs="Arial"/>
        </w:rPr>
        <w:t xml:space="preserve">isease </w:t>
      </w:r>
      <w:r w:rsidR="006150D8" w:rsidRPr="00C15D70">
        <w:rPr>
          <w:rFonts w:ascii="Arial" w:hAnsi="Arial" w:cs="Arial"/>
        </w:rPr>
        <w:t>C</w:t>
      </w:r>
      <w:r w:rsidR="00B574A0" w:rsidRPr="00C15D70">
        <w:rPr>
          <w:rFonts w:ascii="Arial" w:hAnsi="Arial" w:cs="Arial"/>
        </w:rPr>
        <w:t>ontrol</w:t>
      </w:r>
      <w:r w:rsidR="004B5547" w:rsidRPr="00C15D70">
        <w:rPr>
          <w:rFonts w:ascii="Arial" w:hAnsi="Arial" w:cs="Arial"/>
        </w:rPr>
        <w:t xml:space="preserve"> and </w:t>
      </w:r>
      <w:r w:rsidR="006150D8" w:rsidRPr="00C15D70">
        <w:rPr>
          <w:rFonts w:ascii="Arial" w:hAnsi="Arial" w:cs="Arial"/>
        </w:rPr>
        <w:t>P</w:t>
      </w:r>
      <w:r w:rsidR="004B5547" w:rsidRPr="00C15D70">
        <w:rPr>
          <w:rFonts w:ascii="Arial" w:hAnsi="Arial" w:cs="Arial"/>
        </w:rPr>
        <w:t>revention</w:t>
      </w:r>
      <w:r w:rsidR="00B574A0" w:rsidRPr="00C15D70">
        <w:rPr>
          <w:rFonts w:ascii="Arial" w:hAnsi="Arial" w:cs="Arial"/>
        </w:rPr>
        <w:t>, (2019)</w:t>
      </w:r>
      <w:r w:rsidR="006150D8" w:rsidRPr="00C15D70">
        <w:rPr>
          <w:rFonts w:ascii="Arial" w:hAnsi="Arial" w:cs="Arial"/>
        </w:rPr>
        <w:t>,</w:t>
      </w:r>
      <w:r w:rsidR="009C1925" w:rsidRPr="00C15D70">
        <w:rPr>
          <w:rFonts w:ascii="Arial" w:hAnsi="Arial" w:cs="Arial"/>
        </w:rPr>
        <w:t xml:space="preserve"> that more than </w:t>
      </w:r>
      <w:r w:rsidR="00402B2E" w:rsidRPr="00C15D70">
        <w:rPr>
          <w:rFonts w:ascii="Arial" w:hAnsi="Arial" w:cs="Arial"/>
        </w:rPr>
        <w:t>1/3</w:t>
      </w:r>
      <w:r w:rsidR="009C1925" w:rsidRPr="00C15D70">
        <w:rPr>
          <w:rFonts w:ascii="Arial" w:hAnsi="Arial" w:cs="Arial"/>
        </w:rPr>
        <w:t xml:space="preserve"> of </w:t>
      </w:r>
      <w:r w:rsidR="00EC5C60">
        <w:rPr>
          <w:rFonts w:ascii="Arial" w:hAnsi="Arial" w:cs="Arial"/>
        </w:rPr>
        <w:t>people</w:t>
      </w:r>
      <w:r w:rsidR="009C1925" w:rsidRPr="00C15D70">
        <w:rPr>
          <w:rFonts w:ascii="Arial" w:hAnsi="Arial" w:cs="Arial"/>
        </w:rPr>
        <w:t xml:space="preserve"> age</w:t>
      </w:r>
      <w:r w:rsidR="00EC5C60">
        <w:rPr>
          <w:rFonts w:ascii="Arial" w:hAnsi="Arial" w:cs="Arial"/>
        </w:rPr>
        <w:t xml:space="preserve"> </w:t>
      </w:r>
      <w:r w:rsidR="009C1925" w:rsidRPr="00C15D70">
        <w:rPr>
          <w:rFonts w:ascii="Arial" w:hAnsi="Arial" w:cs="Arial"/>
        </w:rPr>
        <w:t xml:space="preserve">45 </w:t>
      </w:r>
      <w:r w:rsidR="00EC5C60">
        <w:rPr>
          <w:rFonts w:ascii="Arial" w:hAnsi="Arial" w:cs="Arial"/>
        </w:rPr>
        <w:t>plus</w:t>
      </w:r>
      <w:r w:rsidR="009C1925" w:rsidRPr="00C15D70">
        <w:rPr>
          <w:rFonts w:ascii="Arial" w:hAnsi="Arial" w:cs="Arial"/>
        </w:rPr>
        <w:t xml:space="preserve"> </w:t>
      </w:r>
      <w:r w:rsidR="00EC5C60">
        <w:rPr>
          <w:rFonts w:ascii="Arial" w:hAnsi="Arial" w:cs="Arial"/>
        </w:rPr>
        <w:t>have feelings of loneliness in care homes</w:t>
      </w:r>
      <w:r w:rsidR="009C1925" w:rsidRPr="00C15D70">
        <w:rPr>
          <w:rFonts w:ascii="Arial" w:hAnsi="Arial" w:cs="Arial"/>
        </w:rPr>
        <w:t>, and nearly</w:t>
      </w:r>
      <w:r w:rsidR="003339C8">
        <w:rPr>
          <w:rFonts w:ascii="Arial" w:hAnsi="Arial" w:cs="Arial"/>
        </w:rPr>
        <w:t xml:space="preserve"> twenty-five per cent</w:t>
      </w:r>
      <w:r w:rsidR="00D47781">
        <w:rPr>
          <w:rFonts w:ascii="Arial" w:hAnsi="Arial" w:cs="Arial"/>
        </w:rPr>
        <w:t xml:space="preserve"> </w:t>
      </w:r>
      <w:r w:rsidR="009C1925" w:rsidRPr="00C15D70">
        <w:rPr>
          <w:rFonts w:ascii="Arial" w:hAnsi="Arial" w:cs="Arial"/>
        </w:rPr>
        <w:t xml:space="preserve">of </w:t>
      </w:r>
      <w:r w:rsidR="002577DC">
        <w:rPr>
          <w:rFonts w:ascii="Arial" w:hAnsi="Arial" w:cs="Arial"/>
        </w:rPr>
        <w:t>people</w:t>
      </w:r>
      <w:r w:rsidR="009C1925" w:rsidRPr="00C15D70">
        <w:rPr>
          <w:rFonts w:ascii="Arial" w:hAnsi="Arial" w:cs="Arial"/>
        </w:rPr>
        <w:t xml:space="preserve"> age</w:t>
      </w:r>
      <w:r w:rsidR="002577DC">
        <w:rPr>
          <w:rFonts w:ascii="Arial" w:hAnsi="Arial" w:cs="Arial"/>
        </w:rPr>
        <w:t xml:space="preserve"> </w:t>
      </w:r>
      <w:r w:rsidR="009C1925" w:rsidRPr="00C15D70">
        <w:rPr>
          <w:rFonts w:ascii="Arial" w:hAnsi="Arial" w:cs="Arial"/>
        </w:rPr>
        <w:t xml:space="preserve"> 65 and </w:t>
      </w:r>
      <w:r w:rsidR="00402B2E" w:rsidRPr="00C15D70">
        <w:rPr>
          <w:rFonts w:ascii="Arial" w:hAnsi="Arial" w:cs="Arial"/>
        </w:rPr>
        <w:t xml:space="preserve">above </w:t>
      </w:r>
      <w:r w:rsidR="009C1925" w:rsidRPr="00C15D70">
        <w:rPr>
          <w:rFonts w:ascii="Arial" w:hAnsi="Arial" w:cs="Arial"/>
        </w:rPr>
        <w:t xml:space="preserve">are </w:t>
      </w:r>
      <w:r w:rsidR="00402B2E" w:rsidRPr="00C15D70">
        <w:rPr>
          <w:rFonts w:ascii="Arial" w:hAnsi="Arial" w:cs="Arial"/>
        </w:rPr>
        <w:t>thought</w:t>
      </w:r>
      <w:r w:rsidR="003726FC" w:rsidRPr="00C15D70">
        <w:rPr>
          <w:rFonts w:ascii="Arial" w:hAnsi="Arial" w:cs="Arial"/>
        </w:rPr>
        <w:t xml:space="preserve"> </w:t>
      </w:r>
      <w:r w:rsidR="009C1925" w:rsidRPr="00C15D70">
        <w:rPr>
          <w:rFonts w:ascii="Arial" w:hAnsi="Arial" w:cs="Arial"/>
        </w:rPr>
        <w:t xml:space="preserve">to be socially isolated. </w:t>
      </w:r>
      <w:r w:rsidR="00E32624">
        <w:rPr>
          <w:rFonts w:ascii="Arial" w:hAnsi="Arial" w:cs="Arial"/>
        </w:rPr>
        <w:t>El</w:t>
      </w:r>
      <w:r w:rsidR="009C1925" w:rsidRPr="00C15D70">
        <w:rPr>
          <w:rFonts w:ascii="Arial" w:hAnsi="Arial" w:cs="Arial"/>
        </w:rPr>
        <w:t>der</w:t>
      </w:r>
      <w:r w:rsidR="00E32624">
        <w:rPr>
          <w:rFonts w:ascii="Arial" w:hAnsi="Arial" w:cs="Arial"/>
        </w:rPr>
        <w:t>ly</w:t>
      </w:r>
      <w:r w:rsidR="009C1925" w:rsidRPr="00C15D70">
        <w:rPr>
          <w:rFonts w:ascii="Arial" w:hAnsi="Arial" w:cs="Arial"/>
        </w:rPr>
        <w:t xml:space="preserve"> </w:t>
      </w:r>
      <w:r w:rsidR="00E32624">
        <w:rPr>
          <w:rFonts w:ascii="Arial" w:hAnsi="Arial" w:cs="Arial"/>
        </w:rPr>
        <w:t>individuals</w:t>
      </w:r>
      <w:r w:rsidR="009C1925" w:rsidRPr="00C15D70">
        <w:rPr>
          <w:rFonts w:ascii="Arial" w:hAnsi="Arial" w:cs="Arial"/>
        </w:rPr>
        <w:t xml:space="preserve"> are at </w:t>
      </w:r>
      <w:r w:rsidR="00623E0D">
        <w:rPr>
          <w:rFonts w:ascii="Arial" w:hAnsi="Arial" w:cs="Arial"/>
        </w:rPr>
        <w:t xml:space="preserve">a </w:t>
      </w:r>
      <w:r w:rsidR="00E775F2" w:rsidRPr="00C15D70">
        <w:rPr>
          <w:rFonts w:ascii="Arial" w:hAnsi="Arial" w:cs="Arial"/>
        </w:rPr>
        <w:t>heightened</w:t>
      </w:r>
      <w:r w:rsidR="009C1925" w:rsidRPr="00C15D70">
        <w:rPr>
          <w:rFonts w:ascii="Arial" w:hAnsi="Arial" w:cs="Arial"/>
        </w:rPr>
        <w:t xml:space="preserve"> </w:t>
      </w:r>
      <w:r w:rsidR="001F5928" w:rsidRPr="00C15D70">
        <w:rPr>
          <w:rFonts w:ascii="Arial" w:hAnsi="Arial" w:cs="Arial"/>
        </w:rPr>
        <w:t>possibility</w:t>
      </w:r>
      <w:r w:rsidR="009C1925" w:rsidRPr="00C15D70">
        <w:rPr>
          <w:rFonts w:ascii="Arial" w:hAnsi="Arial" w:cs="Arial"/>
        </w:rPr>
        <w:t xml:space="preserve"> for loneliness and social isolation</w:t>
      </w:r>
      <w:r w:rsidR="00D162A3">
        <w:rPr>
          <w:rFonts w:ascii="Arial" w:hAnsi="Arial" w:cs="Arial"/>
        </w:rPr>
        <w:t>, they can be</w:t>
      </w:r>
      <w:r w:rsidR="009C1925" w:rsidRPr="00C15D70">
        <w:rPr>
          <w:rFonts w:ascii="Arial" w:hAnsi="Arial" w:cs="Arial"/>
        </w:rPr>
        <w:t xml:space="preserve"> </w:t>
      </w:r>
      <w:r w:rsidR="00E775F2" w:rsidRPr="00C15D70">
        <w:rPr>
          <w:rFonts w:ascii="Arial" w:hAnsi="Arial" w:cs="Arial"/>
        </w:rPr>
        <w:t>prone</w:t>
      </w:r>
      <w:r w:rsidR="009C1925" w:rsidRPr="00C15D70">
        <w:rPr>
          <w:rFonts w:ascii="Arial" w:hAnsi="Arial" w:cs="Arial"/>
        </w:rPr>
        <w:t xml:space="preserve"> to </w:t>
      </w:r>
      <w:r w:rsidR="00E775F2" w:rsidRPr="00C15D70">
        <w:rPr>
          <w:rFonts w:ascii="Arial" w:hAnsi="Arial" w:cs="Arial"/>
        </w:rPr>
        <w:t>encounter</w:t>
      </w:r>
      <w:r w:rsidR="009C1925" w:rsidRPr="00C15D70">
        <w:rPr>
          <w:rFonts w:ascii="Arial" w:hAnsi="Arial" w:cs="Arial"/>
        </w:rPr>
        <w:t xml:space="preserve"> </w:t>
      </w:r>
      <w:r w:rsidR="00F705B5" w:rsidRPr="00C15D70">
        <w:rPr>
          <w:rFonts w:ascii="Arial" w:hAnsi="Arial" w:cs="Arial"/>
        </w:rPr>
        <w:t>issues</w:t>
      </w:r>
      <w:r w:rsidR="009C1925" w:rsidRPr="00C15D70">
        <w:rPr>
          <w:rFonts w:ascii="Arial" w:hAnsi="Arial" w:cs="Arial"/>
        </w:rPr>
        <w:t xml:space="preserve"> </w:t>
      </w:r>
      <w:r w:rsidR="005B3CE5">
        <w:rPr>
          <w:rFonts w:ascii="Arial" w:hAnsi="Arial" w:cs="Arial"/>
        </w:rPr>
        <w:t>like</w:t>
      </w:r>
      <w:r w:rsidR="009C1925" w:rsidRPr="00C15D70">
        <w:rPr>
          <w:rFonts w:ascii="Arial" w:hAnsi="Arial" w:cs="Arial"/>
        </w:rPr>
        <w:t xml:space="preserve"> </w:t>
      </w:r>
      <w:r w:rsidR="00493AE3">
        <w:rPr>
          <w:rFonts w:ascii="Arial" w:hAnsi="Arial" w:cs="Arial"/>
        </w:rPr>
        <w:t>absence of family</w:t>
      </w:r>
      <w:r w:rsidR="009C1925" w:rsidRPr="00C15D70">
        <w:rPr>
          <w:rFonts w:ascii="Arial" w:hAnsi="Arial" w:cs="Arial"/>
        </w:rPr>
        <w:t xml:space="preserve">, </w:t>
      </w:r>
      <w:r w:rsidR="006E5490">
        <w:rPr>
          <w:rFonts w:ascii="Arial" w:hAnsi="Arial" w:cs="Arial"/>
        </w:rPr>
        <w:t>residing by themselves</w:t>
      </w:r>
      <w:r w:rsidR="00F50D35">
        <w:rPr>
          <w:rFonts w:ascii="Arial" w:hAnsi="Arial" w:cs="Arial"/>
        </w:rPr>
        <w:t xml:space="preserve"> </w:t>
      </w:r>
      <w:r w:rsidR="00630520">
        <w:rPr>
          <w:rFonts w:ascii="Arial" w:hAnsi="Arial" w:cs="Arial"/>
        </w:rPr>
        <w:t>as well as</w:t>
      </w:r>
      <w:r w:rsidR="009C1925" w:rsidRPr="00C15D70">
        <w:rPr>
          <w:rFonts w:ascii="Arial" w:hAnsi="Arial" w:cs="Arial"/>
        </w:rPr>
        <w:t xml:space="preserve"> </w:t>
      </w:r>
      <w:r w:rsidR="00630520">
        <w:rPr>
          <w:rFonts w:ascii="Arial" w:hAnsi="Arial" w:cs="Arial"/>
        </w:rPr>
        <w:t>chronic conditions.</w:t>
      </w:r>
    </w:p>
    <w:p w14:paraId="368CEE67" w14:textId="77777777" w:rsidR="00DC397C" w:rsidRDefault="00DC397C" w:rsidP="00BF493D">
      <w:pPr>
        <w:spacing w:line="360" w:lineRule="auto"/>
        <w:jc w:val="both"/>
        <w:rPr>
          <w:rFonts w:ascii="Arial" w:hAnsi="Arial" w:cs="Arial"/>
        </w:rPr>
      </w:pPr>
    </w:p>
    <w:p w14:paraId="243365B3" w14:textId="60C7F77B" w:rsidR="00673B68" w:rsidRPr="00BF493D" w:rsidRDefault="00673B68" w:rsidP="00BF493D">
      <w:pPr>
        <w:spacing w:line="360" w:lineRule="auto"/>
        <w:jc w:val="both"/>
        <w:rPr>
          <w:rFonts w:ascii="Arial" w:hAnsi="Arial" w:cs="Arial"/>
        </w:rPr>
      </w:pPr>
    </w:p>
    <w:p w14:paraId="07AA2C8F" w14:textId="77777777" w:rsidR="00607CD0" w:rsidRDefault="00E92023" w:rsidP="00BF493D">
      <w:pPr>
        <w:spacing w:line="360" w:lineRule="auto"/>
        <w:jc w:val="both"/>
        <w:rPr>
          <w:rFonts w:ascii="Arial" w:hAnsi="Arial" w:cs="Arial"/>
          <w:b/>
          <w:bCs/>
          <w:u w:val="single"/>
        </w:rPr>
      </w:pPr>
      <w:r w:rsidRPr="00BF493D">
        <w:rPr>
          <w:rFonts w:ascii="Arial" w:hAnsi="Arial" w:cs="Arial"/>
          <w:b/>
          <w:bCs/>
          <w:u w:val="single"/>
        </w:rPr>
        <w:t>Legislations and policies</w:t>
      </w:r>
    </w:p>
    <w:p w14:paraId="6D1F6EBC" w14:textId="3B5F32F1" w:rsidR="0028785C" w:rsidRDefault="00C9747A" w:rsidP="00BF493D">
      <w:pPr>
        <w:spacing w:line="360" w:lineRule="auto"/>
        <w:jc w:val="both"/>
        <w:rPr>
          <w:rFonts w:ascii="Arial" w:hAnsi="Arial" w:cs="Arial"/>
        </w:rPr>
      </w:pPr>
      <w:r w:rsidRPr="00C9747A">
        <w:rPr>
          <w:rFonts w:ascii="Arial" w:hAnsi="Arial" w:cs="Arial"/>
        </w:rPr>
        <w:t xml:space="preserve">Currently, there are acts and legislations that are set out to protect individuals such as the ageing. </w:t>
      </w:r>
      <w:r w:rsidR="00EF7A1B" w:rsidRPr="00C9747A">
        <w:rPr>
          <w:rFonts w:ascii="Arial" w:hAnsi="Arial" w:cs="Arial"/>
        </w:rPr>
        <w:t>The Mental Capacity Act 2005 UK</w:t>
      </w:r>
      <w:r w:rsidRPr="00C9747A">
        <w:rPr>
          <w:rFonts w:ascii="Arial" w:hAnsi="Arial" w:cs="Arial"/>
        </w:rPr>
        <w:t xml:space="preserve"> permits individuals to communicate their inclinations regarding care and treatment and to employ a trustworthy individual to make choices on </w:t>
      </w:r>
      <w:r w:rsidR="0088654C">
        <w:rPr>
          <w:rFonts w:ascii="Arial" w:hAnsi="Arial" w:cs="Arial"/>
        </w:rPr>
        <w:t>their side</w:t>
      </w:r>
      <w:r w:rsidRPr="00C9747A">
        <w:rPr>
          <w:rFonts w:ascii="Arial" w:hAnsi="Arial" w:cs="Arial"/>
        </w:rPr>
        <w:t xml:space="preserve"> if they do not have the ability to in the time to come. The Act also says that individuals must also be offered unbiased support, who will assist th</w:t>
      </w:r>
      <w:r w:rsidR="00112D0F">
        <w:rPr>
          <w:rFonts w:ascii="Arial" w:hAnsi="Arial" w:cs="Arial"/>
        </w:rPr>
        <w:t>e individua</w:t>
      </w:r>
      <w:r w:rsidR="003501E9">
        <w:rPr>
          <w:rFonts w:ascii="Arial" w:hAnsi="Arial" w:cs="Arial"/>
        </w:rPr>
        <w:t>l</w:t>
      </w:r>
      <w:r w:rsidRPr="00C9747A">
        <w:rPr>
          <w:rFonts w:ascii="Arial" w:hAnsi="Arial" w:cs="Arial"/>
        </w:rPr>
        <w:t xml:space="preserve"> </w:t>
      </w:r>
      <w:r w:rsidR="003501E9">
        <w:rPr>
          <w:rFonts w:ascii="Arial" w:hAnsi="Arial" w:cs="Arial"/>
        </w:rPr>
        <w:t>in</w:t>
      </w:r>
      <w:r w:rsidRPr="00C9747A">
        <w:rPr>
          <w:rFonts w:ascii="Arial" w:hAnsi="Arial" w:cs="Arial"/>
        </w:rPr>
        <w:t xml:space="preserve"> mak</w:t>
      </w:r>
      <w:r w:rsidR="003501E9">
        <w:rPr>
          <w:rFonts w:ascii="Arial" w:hAnsi="Arial" w:cs="Arial"/>
        </w:rPr>
        <w:t>ing</w:t>
      </w:r>
      <w:r w:rsidRPr="00C9747A">
        <w:rPr>
          <w:rFonts w:ascii="Arial" w:hAnsi="Arial" w:cs="Arial"/>
        </w:rPr>
        <w:t xml:space="preserve"> decisions in </w:t>
      </w:r>
      <w:r w:rsidR="003501E9">
        <w:rPr>
          <w:rFonts w:ascii="Arial" w:hAnsi="Arial" w:cs="Arial"/>
        </w:rPr>
        <w:t>some</w:t>
      </w:r>
      <w:r w:rsidRPr="00C9747A">
        <w:rPr>
          <w:rFonts w:ascii="Arial" w:hAnsi="Arial" w:cs="Arial"/>
        </w:rPr>
        <w:t xml:space="preserve"> </w:t>
      </w:r>
      <w:r w:rsidR="003501E9" w:rsidRPr="00C9747A">
        <w:rPr>
          <w:rFonts w:ascii="Arial" w:hAnsi="Arial" w:cs="Arial"/>
        </w:rPr>
        <w:t>circumstances</w:t>
      </w:r>
      <w:r w:rsidRPr="00C9747A">
        <w:rPr>
          <w:rFonts w:ascii="Arial" w:hAnsi="Arial" w:cs="Arial"/>
        </w:rPr>
        <w:t xml:space="preserve">, such as </w:t>
      </w:r>
      <w:r w:rsidR="0088654C">
        <w:rPr>
          <w:rFonts w:ascii="Arial" w:hAnsi="Arial" w:cs="Arial"/>
        </w:rPr>
        <w:t>vital</w:t>
      </w:r>
      <w:r w:rsidRPr="00C9747A">
        <w:rPr>
          <w:rFonts w:ascii="Arial" w:hAnsi="Arial" w:cs="Arial"/>
        </w:rPr>
        <w:t xml:space="preserve"> treatment or w</w:t>
      </w:r>
      <w:r w:rsidR="002F261C">
        <w:rPr>
          <w:rFonts w:ascii="Arial" w:hAnsi="Arial" w:cs="Arial"/>
        </w:rPr>
        <w:t>hen</w:t>
      </w:r>
      <w:r w:rsidRPr="00C9747A">
        <w:rPr>
          <w:rFonts w:ascii="Arial" w:hAnsi="Arial" w:cs="Arial"/>
        </w:rPr>
        <w:t xml:space="preserve"> the </w:t>
      </w:r>
      <w:r w:rsidR="002F261C">
        <w:rPr>
          <w:rFonts w:ascii="Arial" w:hAnsi="Arial" w:cs="Arial"/>
        </w:rPr>
        <w:t>person</w:t>
      </w:r>
      <w:r w:rsidRPr="00C9747A">
        <w:rPr>
          <w:rFonts w:ascii="Arial" w:hAnsi="Arial" w:cs="Arial"/>
        </w:rPr>
        <w:t xml:space="preserve"> </w:t>
      </w:r>
      <w:r w:rsidR="002F261C" w:rsidRPr="00C9747A">
        <w:rPr>
          <w:rFonts w:ascii="Arial" w:hAnsi="Arial" w:cs="Arial"/>
        </w:rPr>
        <w:t>may</w:t>
      </w:r>
      <w:r w:rsidRPr="00C9747A">
        <w:rPr>
          <w:rFonts w:ascii="Arial" w:hAnsi="Arial" w:cs="Arial"/>
        </w:rPr>
        <w:t xml:space="preserve"> have </w:t>
      </w:r>
      <w:r w:rsidR="008558F2" w:rsidRPr="00C9747A">
        <w:rPr>
          <w:rFonts w:ascii="Arial" w:hAnsi="Arial" w:cs="Arial"/>
        </w:rPr>
        <w:lastRenderedPageBreak/>
        <w:t>substantial</w:t>
      </w:r>
      <w:r w:rsidRPr="00C9747A">
        <w:rPr>
          <w:rFonts w:ascii="Arial" w:hAnsi="Arial" w:cs="Arial"/>
        </w:rPr>
        <w:t xml:space="preserve"> </w:t>
      </w:r>
      <w:r w:rsidR="008558F2" w:rsidRPr="00C9747A">
        <w:rPr>
          <w:rFonts w:ascii="Arial" w:hAnsi="Arial" w:cs="Arial"/>
        </w:rPr>
        <w:t>limitations</w:t>
      </w:r>
      <w:r w:rsidRPr="00C9747A">
        <w:rPr>
          <w:rFonts w:ascii="Arial" w:hAnsi="Arial" w:cs="Arial"/>
        </w:rPr>
        <w:t xml:space="preserve"> </w:t>
      </w:r>
      <w:r w:rsidR="008558F2" w:rsidRPr="00C9747A">
        <w:rPr>
          <w:rFonts w:ascii="Arial" w:hAnsi="Arial" w:cs="Arial"/>
        </w:rPr>
        <w:t>laid</w:t>
      </w:r>
      <w:r w:rsidRPr="00C9747A">
        <w:rPr>
          <w:rFonts w:ascii="Arial" w:hAnsi="Arial" w:cs="Arial"/>
        </w:rPr>
        <w:t xml:space="preserve"> on their </w:t>
      </w:r>
      <w:r w:rsidR="008558F2" w:rsidRPr="00C9747A">
        <w:rPr>
          <w:rFonts w:ascii="Arial" w:hAnsi="Arial" w:cs="Arial"/>
        </w:rPr>
        <w:t>independence</w:t>
      </w:r>
      <w:r w:rsidRPr="00C9747A">
        <w:rPr>
          <w:rFonts w:ascii="Arial" w:hAnsi="Arial" w:cs="Arial"/>
        </w:rPr>
        <w:t xml:space="preserve"> and rights </w:t>
      </w:r>
      <w:r w:rsidR="008558F2">
        <w:rPr>
          <w:rFonts w:ascii="Arial" w:hAnsi="Arial" w:cs="Arial"/>
        </w:rPr>
        <w:t>to support their best interests</w:t>
      </w:r>
      <w:r w:rsidRPr="00C9747A">
        <w:rPr>
          <w:rFonts w:ascii="Arial" w:hAnsi="Arial" w:cs="Arial"/>
        </w:rPr>
        <w:t>, (NHS, 2021).</w:t>
      </w:r>
      <w:r w:rsidR="00DC397C">
        <w:rPr>
          <w:rFonts w:ascii="Arial" w:hAnsi="Arial" w:cs="Arial"/>
        </w:rPr>
        <w:t xml:space="preserve"> </w:t>
      </w:r>
      <w:r w:rsidR="00607CD0" w:rsidRPr="00BF493D">
        <w:rPr>
          <w:rFonts w:ascii="Arial" w:hAnsi="Arial" w:cs="Arial"/>
          <w:color w:val="000000" w:themeColor="text1"/>
        </w:rPr>
        <w:t>The Equality Act 2010</w:t>
      </w:r>
      <w:r w:rsidR="00A36CCC" w:rsidRPr="00BF493D">
        <w:rPr>
          <w:rFonts w:ascii="Arial" w:hAnsi="Arial" w:cs="Arial"/>
          <w:color w:val="000000" w:themeColor="text1"/>
        </w:rPr>
        <w:t xml:space="preserve"> </w:t>
      </w:r>
      <w:r w:rsidR="00E245B6" w:rsidRPr="00BF493D">
        <w:rPr>
          <w:rFonts w:ascii="Arial" w:hAnsi="Arial" w:cs="Arial"/>
          <w:color w:val="000000" w:themeColor="text1"/>
        </w:rPr>
        <w:t>is</w:t>
      </w:r>
      <w:r w:rsidR="00EC72BE" w:rsidRPr="00BF493D">
        <w:rPr>
          <w:rFonts w:ascii="Arial" w:hAnsi="Arial" w:cs="Arial"/>
          <w:color w:val="000000" w:themeColor="text1"/>
        </w:rPr>
        <w:t xml:space="preserve"> a law </w:t>
      </w:r>
      <w:r w:rsidR="00E245B6" w:rsidRPr="00BF493D">
        <w:rPr>
          <w:rFonts w:ascii="Arial" w:hAnsi="Arial" w:cs="Arial"/>
          <w:color w:val="000000" w:themeColor="text1"/>
        </w:rPr>
        <w:t>that</w:t>
      </w:r>
      <w:r w:rsidR="00EC72BE" w:rsidRPr="00BF493D">
        <w:rPr>
          <w:rFonts w:ascii="Arial" w:hAnsi="Arial" w:cs="Arial"/>
          <w:color w:val="000000" w:themeColor="text1"/>
        </w:rPr>
        <w:t xml:space="preserve"> </w:t>
      </w:r>
      <w:r w:rsidR="00E245B6" w:rsidRPr="00BF493D">
        <w:rPr>
          <w:rFonts w:ascii="Arial" w:hAnsi="Arial" w:cs="Arial"/>
          <w:color w:val="000000" w:themeColor="text1"/>
        </w:rPr>
        <w:t>safeguards</w:t>
      </w:r>
      <w:r w:rsidR="00EC72BE" w:rsidRPr="00BF493D">
        <w:rPr>
          <w:rFonts w:ascii="Arial" w:hAnsi="Arial" w:cs="Arial"/>
          <w:color w:val="000000" w:themeColor="text1"/>
        </w:rPr>
        <w:t xml:space="preserve"> </w:t>
      </w:r>
      <w:r w:rsidR="00E245B6" w:rsidRPr="00BF493D">
        <w:rPr>
          <w:rFonts w:ascii="Arial" w:hAnsi="Arial" w:cs="Arial"/>
          <w:color w:val="000000" w:themeColor="text1"/>
        </w:rPr>
        <w:t>indiv</w:t>
      </w:r>
      <w:r w:rsidR="002104BA" w:rsidRPr="00BF493D">
        <w:rPr>
          <w:rFonts w:ascii="Arial" w:hAnsi="Arial" w:cs="Arial"/>
          <w:color w:val="000000" w:themeColor="text1"/>
        </w:rPr>
        <w:t>iduals</w:t>
      </w:r>
      <w:r w:rsidR="00EC72BE" w:rsidRPr="00BF493D">
        <w:rPr>
          <w:rFonts w:ascii="Arial" w:hAnsi="Arial" w:cs="Arial"/>
          <w:color w:val="000000" w:themeColor="text1"/>
        </w:rPr>
        <w:t xml:space="preserve"> </w:t>
      </w:r>
      <w:r w:rsidR="002104BA" w:rsidRPr="00BF493D">
        <w:rPr>
          <w:rFonts w:ascii="Arial" w:hAnsi="Arial" w:cs="Arial"/>
          <w:color w:val="000000" w:themeColor="text1"/>
        </w:rPr>
        <w:t>from being discriminated</w:t>
      </w:r>
      <w:r w:rsidR="00C04433" w:rsidRPr="00BF493D">
        <w:rPr>
          <w:rFonts w:ascii="Arial" w:hAnsi="Arial" w:cs="Arial"/>
          <w:color w:val="000000" w:themeColor="text1"/>
        </w:rPr>
        <w:t xml:space="preserve"> against</w:t>
      </w:r>
      <w:r w:rsidR="002104BA" w:rsidRPr="00BF493D">
        <w:rPr>
          <w:rFonts w:ascii="Arial" w:hAnsi="Arial" w:cs="Arial"/>
          <w:color w:val="000000" w:themeColor="text1"/>
        </w:rPr>
        <w:t>.</w:t>
      </w:r>
      <w:r w:rsidR="00EC72BE" w:rsidRPr="00BF493D">
        <w:rPr>
          <w:rFonts w:ascii="Arial" w:hAnsi="Arial" w:cs="Arial"/>
          <w:color w:val="000000" w:themeColor="text1"/>
        </w:rPr>
        <w:t xml:space="preserve"> It </w:t>
      </w:r>
      <w:r w:rsidR="002104BA" w:rsidRPr="00BF493D">
        <w:rPr>
          <w:rFonts w:ascii="Arial" w:hAnsi="Arial" w:cs="Arial"/>
          <w:color w:val="000000" w:themeColor="text1"/>
        </w:rPr>
        <w:t>implies</w:t>
      </w:r>
      <w:r w:rsidR="00EC72BE" w:rsidRPr="00BF493D">
        <w:rPr>
          <w:rFonts w:ascii="Arial" w:hAnsi="Arial" w:cs="Arial"/>
          <w:color w:val="000000" w:themeColor="text1"/>
        </w:rPr>
        <w:t xml:space="preserve"> that discrimination or </w:t>
      </w:r>
      <w:r w:rsidR="002104BA" w:rsidRPr="00BF493D">
        <w:rPr>
          <w:rFonts w:ascii="Arial" w:hAnsi="Arial" w:cs="Arial"/>
          <w:color w:val="000000" w:themeColor="text1"/>
        </w:rPr>
        <w:t>unethical</w:t>
      </w:r>
      <w:r w:rsidR="00EC72BE" w:rsidRPr="00BF493D">
        <w:rPr>
          <w:rFonts w:ascii="Arial" w:hAnsi="Arial" w:cs="Arial"/>
          <w:color w:val="000000" w:themeColor="text1"/>
        </w:rPr>
        <w:t xml:space="preserve"> </w:t>
      </w:r>
      <w:r w:rsidR="002104BA" w:rsidRPr="00BF493D">
        <w:rPr>
          <w:rFonts w:ascii="Arial" w:hAnsi="Arial" w:cs="Arial"/>
          <w:color w:val="000000" w:themeColor="text1"/>
        </w:rPr>
        <w:t>behaviour</w:t>
      </w:r>
      <w:r w:rsidR="00EC72BE" w:rsidRPr="00BF493D">
        <w:rPr>
          <w:rFonts w:ascii="Arial" w:hAnsi="Arial" w:cs="Arial"/>
          <w:color w:val="000000" w:themeColor="text1"/>
        </w:rPr>
        <w:t xml:space="preserve"> </w:t>
      </w:r>
      <w:r w:rsidR="00C04433" w:rsidRPr="00BF493D">
        <w:rPr>
          <w:rFonts w:ascii="Arial" w:hAnsi="Arial" w:cs="Arial"/>
          <w:color w:val="000000" w:themeColor="text1"/>
        </w:rPr>
        <w:t>because of</w:t>
      </w:r>
      <w:r w:rsidR="00EC72BE" w:rsidRPr="00BF493D">
        <w:rPr>
          <w:rFonts w:ascii="Arial" w:hAnsi="Arial" w:cs="Arial"/>
          <w:color w:val="000000" w:themeColor="text1"/>
        </w:rPr>
        <w:t xml:space="preserve"> </w:t>
      </w:r>
      <w:r w:rsidR="00C04433" w:rsidRPr="00BF493D">
        <w:rPr>
          <w:rFonts w:ascii="Arial" w:hAnsi="Arial" w:cs="Arial"/>
          <w:color w:val="000000" w:themeColor="text1"/>
        </w:rPr>
        <w:t>individual</w:t>
      </w:r>
      <w:r w:rsidR="00EC72BE" w:rsidRPr="00BF493D">
        <w:rPr>
          <w:rFonts w:ascii="Arial" w:hAnsi="Arial" w:cs="Arial"/>
          <w:color w:val="000000" w:themeColor="text1"/>
        </w:rPr>
        <w:t xml:space="preserve"> </w:t>
      </w:r>
      <w:r w:rsidR="002104BA" w:rsidRPr="00BF493D">
        <w:rPr>
          <w:rFonts w:ascii="Arial" w:hAnsi="Arial" w:cs="Arial"/>
          <w:color w:val="000000" w:themeColor="text1"/>
        </w:rPr>
        <w:t>attributes</w:t>
      </w:r>
      <w:r w:rsidR="00EC72BE" w:rsidRPr="00BF493D">
        <w:rPr>
          <w:rFonts w:ascii="Arial" w:hAnsi="Arial" w:cs="Arial"/>
          <w:color w:val="000000" w:themeColor="text1"/>
        </w:rPr>
        <w:t xml:space="preserve">, </w:t>
      </w:r>
      <w:r w:rsidR="00C04433" w:rsidRPr="00BF493D">
        <w:rPr>
          <w:rFonts w:ascii="Arial" w:hAnsi="Arial" w:cs="Arial"/>
          <w:color w:val="000000" w:themeColor="text1"/>
        </w:rPr>
        <w:t>like</w:t>
      </w:r>
      <w:r w:rsidR="00EC72BE" w:rsidRPr="00BF493D">
        <w:rPr>
          <w:rFonts w:ascii="Arial" w:hAnsi="Arial" w:cs="Arial"/>
          <w:color w:val="000000" w:themeColor="text1"/>
        </w:rPr>
        <w:t xml:space="preserve"> age, is </w:t>
      </w:r>
      <w:r w:rsidR="002104BA" w:rsidRPr="00BF493D">
        <w:rPr>
          <w:rFonts w:ascii="Arial" w:hAnsi="Arial" w:cs="Arial"/>
          <w:color w:val="000000" w:themeColor="text1"/>
        </w:rPr>
        <w:t>currently</w:t>
      </w:r>
      <w:r w:rsidR="00EC72BE" w:rsidRPr="00BF493D">
        <w:rPr>
          <w:rFonts w:ascii="Arial" w:hAnsi="Arial" w:cs="Arial"/>
          <w:color w:val="000000" w:themeColor="text1"/>
        </w:rPr>
        <w:t xml:space="preserve"> </w:t>
      </w:r>
      <w:r w:rsidR="002104BA" w:rsidRPr="00BF493D">
        <w:rPr>
          <w:rFonts w:ascii="Arial" w:hAnsi="Arial" w:cs="Arial"/>
          <w:color w:val="000000" w:themeColor="text1"/>
        </w:rPr>
        <w:t>contrary to</w:t>
      </w:r>
      <w:r w:rsidR="00EC72BE" w:rsidRPr="00BF493D">
        <w:rPr>
          <w:rFonts w:ascii="Arial" w:hAnsi="Arial" w:cs="Arial"/>
          <w:color w:val="000000" w:themeColor="text1"/>
        </w:rPr>
        <w:t xml:space="preserve"> the la</w:t>
      </w:r>
      <w:r w:rsidR="00C04433" w:rsidRPr="00BF493D">
        <w:rPr>
          <w:rFonts w:ascii="Arial" w:hAnsi="Arial" w:cs="Arial"/>
          <w:color w:val="000000" w:themeColor="text1"/>
        </w:rPr>
        <w:t xml:space="preserve">w. </w:t>
      </w:r>
      <w:r w:rsidR="002104BA" w:rsidRPr="00BF493D">
        <w:rPr>
          <w:rFonts w:ascii="Arial" w:hAnsi="Arial" w:cs="Arial"/>
        </w:rPr>
        <w:t xml:space="preserve">Older people who are </w:t>
      </w:r>
      <w:r w:rsidR="00C04433" w:rsidRPr="00BF493D">
        <w:rPr>
          <w:rFonts w:ascii="Arial" w:hAnsi="Arial" w:cs="Arial"/>
        </w:rPr>
        <w:t>employed</w:t>
      </w:r>
      <w:r w:rsidR="002104BA" w:rsidRPr="00BF493D">
        <w:rPr>
          <w:rFonts w:ascii="Arial" w:hAnsi="Arial" w:cs="Arial"/>
        </w:rPr>
        <w:t xml:space="preserve"> or seeking employment cannot be discrim</w:t>
      </w:r>
      <w:r w:rsidR="00C04433" w:rsidRPr="00BF493D">
        <w:rPr>
          <w:rFonts w:ascii="Arial" w:hAnsi="Arial" w:cs="Arial"/>
        </w:rPr>
        <w:t>inated against due to their age, (Legislation</w:t>
      </w:r>
      <w:r w:rsidR="005F732C" w:rsidRPr="00BF493D">
        <w:rPr>
          <w:rFonts w:ascii="Arial" w:hAnsi="Arial" w:cs="Arial"/>
        </w:rPr>
        <w:t xml:space="preserve"> GOV UK, 2021). </w:t>
      </w:r>
    </w:p>
    <w:p w14:paraId="107C36CB" w14:textId="4ADB24E5" w:rsidR="00F217FB" w:rsidRPr="00F217FB" w:rsidRDefault="00F217FB" w:rsidP="00BF493D">
      <w:pPr>
        <w:spacing w:line="360" w:lineRule="auto"/>
        <w:jc w:val="both"/>
        <w:rPr>
          <w:rFonts w:ascii="Arial" w:hAnsi="Arial" w:cs="Arial"/>
        </w:rPr>
      </w:pPr>
      <w:r w:rsidRPr="00F217FB">
        <w:rPr>
          <w:rFonts w:ascii="Arial" w:hAnsi="Arial" w:cs="Arial"/>
        </w:rPr>
        <w:t xml:space="preserve">In the USA there are also acts in place to protect the ageing. One of these is The Older Americans Act, </w:t>
      </w:r>
      <w:r w:rsidR="00503233">
        <w:rPr>
          <w:rFonts w:ascii="Arial" w:hAnsi="Arial" w:cs="Arial"/>
        </w:rPr>
        <w:t>which</w:t>
      </w:r>
      <w:r w:rsidR="008168F9">
        <w:rPr>
          <w:rFonts w:ascii="Arial" w:hAnsi="Arial" w:cs="Arial"/>
        </w:rPr>
        <w:t xml:space="preserve"> </w:t>
      </w:r>
      <w:r w:rsidRPr="00F217FB">
        <w:rPr>
          <w:rFonts w:ascii="Arial" w:hAnsi="Arial" w:cs="Arial"/>
        </w:rPr>
        <w:t xml:space="preserve">pays for a </w:t>
      </w:r>
      <w:r w:rsidR="00503233" w:rsidRPr="00F217FB">
        <w:rPr>
          <w:rFonts w:ascii="Arial" w:hAnsi="Arial" w:cs="Arial"/>
        </w:rPr>
        <w:t>selection</w:t>
      </w:r>
      <w:r w:rsidRPr="00F217FB">
        <w:rPr>
          <w:rFonts w:ascii="Arial" w:hAnsi="Arial" w:cs="Arial"/>
        </w:rPr>
        <w:t xml:space="preserve"> of </w:t>
      </w:r>
      <w:r w:rsidR="00503233" w:rsidRPr="00F217FB">
        <w:rPr>
          <w:rFonts w:ascii="Arial" w:hAnsi="Arial" w:cs="Arial"/>
        </w:rPr>
        <w:t>home environment</w:t>
      </w:r>
      <w:r w:rsidRPr="00F217FB">
        <w:rPr>
          <w:rFonts w:ascii="Arial" w:hAnsi="Arial" w:cs="Arial"/>
        </w:rPr>
        <w:t xml:space="preserve"> and neighbourhood centered facilities, involving lunches/dinners and additional diet packages, in-home environment support, mobility, legal assistance, </w:t>
      </w:r>
      <w:r w:rsidR="008039B1">
        <w:rPr>
          <w:rFonts w:ascii="Arial" w:hAnsi="Arial" w:cs="Arial"/>
        </w:rPr>
        <w:t>elderly</w:t>
      </w:r>
      <w:r w:rsidRPr="00F217FB">
        <w:rPr>
          <w:rFonts w:ascii="Arial" w:hAnsi="Arial" w:cs="Arial"/>
        </w:rPr>
        <w:t xml:space="preserve"> </w:t>
      </w:r>
      <w:r w:rsidR="008039B1" w:rsidRPr="00F217FB">
        <w:rPr>
          <w:rFonts w:ascii="Arial" w:hAnsi="Arial" w:cs="Arial"/>
        </w:rPr>
        <w:t>neglect</w:t>
      </w:r>
      <w:r w:rsidRPr="00F217FB">
        <w:rPr>
          <w:rFonts w:ascii="Arial" w:hAnsi="Arial" w:cs="Arial"/>
        </w:rPr>
        <w:t xml:space="preserve"> avoidance, and </w:t>
      </w:r>
      <w:r w:rsidR="0016285B">
        <w:rPr>
          <w:rFonts w:ascii="Arial" w:hAnsi="Arial" w:cs="Arial"/>
        </w:rPr>
        <w:t xml:space="preserve">support for </w:t>
      </w:r>
      <w:r w:rsidR="005E0196">
        <w:rPr>
          <w:rFonts w:ascii="Arial" w:hAnsi="Arial" w:cs="Arial"/>
        </w:rPr>
        <w:t>caregivers</w:t>
      </w:r>
      <w:r w:rsidR="00B02217">
        <w:rPr>
          <w:rFonts w:ascii="Arial" w:hAnsi="Arial" w:cs="Arial"/>
        </w:rPr>
        <w:t>.</w:t>
      </w:r>
      <w:r w:rsidRPr="00F217FB">
        <w:rPr>
          <w:rFonts w:ascii="Arial" w:hAnsi="Arial" w:cs="Arial"/>
        </w:rPr>
        <w:t xml:space="preserve"> These programmes assist elders in </w:t>
      </w:r>
      <w:r w:rsidR="00AE43E7" w:rsidRPr="00F217FB">
        <w:rPr>
          <w:rFonts w:ascii="Arial" w:hAnsi="Arial" w:cs="Arial"/>
        </w:rPr>
        <w:t>staying</w:t>
      </w:r>
      <w:r w:rsidRPr="00F217FB">
        <w:rPr>
          <w:rFonts w:ascii="Arial" w:hAnsi="Arial" w:cs="Arial"/>
        </w:rPr>
        <w:t xml:space="preserve"> as independent as </w:t>
      </w:r>
      <w:r w:rsidR="00AE43E7" w:rsidRPr="00F217FB">
        <w:rPr>
          <w:rFonts w:ascii="Arial" w:hAnsi="Arial" w:cs="Arial"/>
        </w:rPr>
        <w:t>feasible</w:t>
      </w:r>
      <w:r w:rsidRPr="00F217FB">
        <w:rPr>
          <w:rFonts w:ascii="Arial" w:hAnsi="Arial" w:cs="Arial"/>
        </w:rPr>
        <w:t xml:space="preserve"> in their </w:t>
      </w:r>
      <w:r w:rsidR="00AE43E7" w:rsidRPr="00F217FB">
        <w:rPr>
          <w:rFonts w:ascii="Arial" w:hAnsi="Arial" w:cs="Arial"/>
        </w:rPr>
        <w:t>residences</w:t>
      </w:r>
      <w:r w:rsidRPr="00F217FB">
        <w:rPr>
          <w:rFonts w:ascii="Arial" w:hAnsi="Arial" w:cs="Arial"/>
        </w:rPr>
        <w:t xml:space="preserve"> and </w:t>
      </w:r>
      <w:r w:rsidR="00AE43E7" w:rsidRPr="00F217FB">
        <w:rPr>
          <w:rFonts w:ascii="Arial" w:hAnsi="Arial" w:cs="Arial"/>
        </w:rPr>
        <w:t>neighbourhoods</w:t>
      </w:r>
      <w:r w:rsidRPr="00F217FB">
        <w:rPr>
          <w:rFonts w:ascii="Arial" w:hAnsi="Arial" w:cs="Arial"/>
        </w:rPr>
        <w:t xml:space="preserve">. Furthermore, OAA services </w:t>
      </w:r>
      <w:r w:rsidR="00AE43E7" w:rsidRPr="00F217FB">
        <w:rPr>
          <w:rFonts w:ascii="Arial" w:hAnsi="Arial" w:cs="Arial"/>
        </w:rPr>
        <w:t>support</w:t>
      </w:r>
      <w:r w:rsidRPr="00F217FB">
        <w:rPr>
          <w:rFonts w:ascii="Arial" w:hAnsi="Arial" w:cs="Arial"/>
        </w:rPr>
        <w:t xml:space="preserve"> </w:t>
      </w:r>
      <w:r w:rsidR="00AE43E7">
        <w:rPr>
          <w:rFonts w:ascii="Arial" w:hAnsi="Arial" w:cs="Arial"/>
        </w:rPr>
        <w:t xml:space="preserve">elderly </w:t>
      </w:r>
      <w:r w:rsidR="009C3733">
        <w:rPr>
          <w:rFonts w:ascii="Arial" w:hAnsi="Arial" w:cs="Arial"/>
        </w:rPr>
        <w:t>people</w:t>
      </w:r>
      <w:r w:rsidRPr="00F217FB">
        <w:rPr>
          <w:rFonts w:ascii="Arial" w:hAnsi="Arial" w:cs="Arial"/>
        </w:rPr>
        <w:t xml:space="preserve"> in avoiding </w:t>
      </w:r>
      <w:r w:rsidR="009C3733">
        <w:rPr>
          <w:rFonts w:ascii="Arial" w:hAnsi="Arial" w:cs="Arial"/>
        </w:rPr>
        <w:t>admittance to hospitals</w:t>
      </w:r>
      <w:r w:rsidRPr="00F217FB">
        <w:rPr>
          <w:rFonts w:ascii="Arial" w:hAnsi="Arial" w:cs="Arial"/>
        </w:rPr>
        <w:t xml:space="preserve"> and nursing home care, </w:t>
      </w:r>
      <w:r w:rsidR="009C3733" w:rsidRPr="00F217FB">
        <w:rPr>
          <w:rFonts w:ascii="Arial" w:hAnsi="Arial" w:cs="Arial"/>
        </w:rPr>
        <w:t>thus</w:t>
      </w:r>
      <w:r w:rsidRPr="00F217FB">
        <w:rPr>
          <w:rFonts w:ascii="Arial" w:hAnsi="Arial" w:cs="Arial"/>
        </w:rPr>
        <w:t xml:space="preserve"> </w:t>
      </w:r>
      <w:r w:rsidR="009C3733" w:rsidRPr="00F217FB">
        <w:rPr>
          <w:rFonts w:ascii="Arial" w:hAnsi="Arial" w:cs="Arial"/>
        </w:rPr>
        <w:t>conserving</w:t>
      </w:r>
      <w:r w:rsidRPr="00F217FB">
        <w:rPr>
          <w:rFonts w:ascii="Arial" w:hAnsi="Arial" w:cs="Arial"/>
        </w:rPr>
        <w:t xml:space="preserve"> </w:t>
      </w:r>
      <w:r w:rsidR="009C3733" w:rsidRPr="00F217FB">
        <w:rPr>
          <w:rFonts w:ascii="Arial" w:hAnsi="Arial" w:cs="Arial"/>
        </w:rPr>
        <w:t>national</w:t>
      </w:r>
      <w:r w:rsidRPr="00F217FB">
        <w:rPr>
          <w:rFonts w:ascii="Arial" w:hAnsi="Arial" w:cs="Arial"/>
        </w:rPr>
        <w:t xml:space="preserve"> and </w:t>
      </w:r>
      <w:r w:rsidR="009C3733" w:rsidRPr="00F217FB">
        <w:rPr>
          <w:rFonts w:ascii="Arial" w:hAnsi="Arial" w:cs="Arial"/>
        </w:rPr>
        <w:t>government</w:t>
      </w:r>
      <w:r w:rsidRPr="00F217FB">
        <w:rPr>
          <w:rFonts w:ascii="Arial" w:hAnsi="Arial" w:cs="Arial"/>
        </w:rPr>
        <w:t xml:space="preserve"> </w:t>
      </w:r>
      <w:r w:rsidR="0011421A" w:rsidRPr="00F217FB">
        <w:rPr>
          <w:rFonts w:ascii="Arial" w:hAnsi="Arial" w:cs="Arial"/>
        </w:rPr>
        <w:t>cash</w:t>
      </w:r>
      <w:r w:rsidRPr="00F217FB">
        <w:rPr>
          <w:rFonts w:ascii="Arial" w:hAnsi="Arial" w:cs="Arial"/>
        </w:rPr>
        <w:t xml:space="preserve"> that would be </w:t>
      </w:r>
      <w:r w:rsidR="00EB08AE" w:rsidRPr="00F217FB">
        <w:rPr>
          <w:rFonts w:ascii="Arial" w:hAnsi="Arial" w:cs="Arial"/>
        </w:rPr>
        <w:t>expended</w:t>
      </w:r>
      <w:r w:rsidRPr="00F217FB">
        <w:rPr>
          <w:rFonts w:ascii="Arial" w:hAnsi="Arial" w:cs="Arial"/>
        </w:rPr>
        <w:t xml:space="preserve"> on </w:t>
      </w:r>
      <w:r w:rsidR="00EB08AE">
        <w:rPr>
          <w:rFonts w:ascii="Arial" w:hAnsi="Arial" w:cs="Arial"/>
        </w:rPr>
        <w:t xml:space="preserve">this form of </w:t>
      </w:r>
      <w:r w:rsidRPr="00F217FB">
        <w:rPr>
          <w:rFonts w:ascii="Arial" w:hAnsi="Arial" w:cs="Arial"/>
        </w:rPr>
        <w:t xml:space="preserve">care. The OAA's </w:t>
      </w:r>
      <w:r w:rsidR="00440FF3" w:rsidRPr="00F217FB">
        <w:rPr>
          <w:rFonts w:ascii="Arial" w:hAnsi="Arial" w:cs="Arial"/>
        </w:rPr>
        <w:t>objective</w:t>
      </w:r>
      <w:r w:rsidRPr="00F217FB">
        <w:rPr>
          <w:rFonts w:ascii="Arial" w:hAnsi="Arial" w:cs="Arial"/>
        </w:rPr>
        <w:t xml:space="preserve"> is to </w:t>
      </w:r>
      <w:r w:rsidR="00440FF3" w:rsidRPr="00F217FB">
        <w:rPr>
          <w:rFonts w:ascii="Arial" w:hAnsi="Arial" w:cs="Arial"/>
        </w:rPr>
        <w:t>support</w:t>
      </w:r>
      <w:r w:rsidRPr="00F217FB">
        <w:rPr>
          <w:rFonts w:ascii="Arial" w:hAnsi="Arial" w:cs="Arial"/>
        </w:rPr>
        <w:t xml:space="preserve"> the </w:t>
      </w:r>
      <w:r w:rsidR="00705D33" w:rsidRPr="00F217FB">
        <w:rPr>
          <w:rFonts w:ascii="Arial" w:hAnsi="Arial" w:cs="Arial"/>
        </w:rPr>
        <w:t>respectability</w:t>
      </w:r>
      <w:r w:rsidRPr="00F217FB">
        <w:rPr>
          <w:rFonts w:ascii="Arial" w:hAnsi="Arial" w:cs="Arial"/>
        </w:rPr>
        <w:t xml:space="preserve"> of </w:t>
      </w:r>
      <w:r w:rsidR="00705D33">
        <w:rPr>
          <w:rFonts w:ascii="Arial" w:hAnsi="Arial" w:cs="Arial"/>
        </w:rPr>
        <w:t>elderly people</w:t>
      </w:r>
      <w:r w:rsidRPr="00F217FB">
        <w:rPr>
          <w:rFonts w:ascii="Arial" w:hAnsi="Arial" w:cs="Arial"/>
        </w:rPr>
        <w:t xml:space="preserve"> by </w:t>
      </w:r>
      <w:r w:rsidR="00612F9D" w:rsidRPr="00F217FB">
        <w:rPr>
          <w:rFonts w:ascii="Arial" w:hAnsi="Arial" w:cs="Arial"/>
        </w:rPr>
        <w:t>delivering</w:t>
      </w:r>
      <w:r w:rsidRPr="00F217FB">
        <w:rPr>
          <w:rFonts w:ascii="Arial" w:hAnsi="Arial" w:cs="Arial"/>
        </w:rPr>
        <w:t xml:space="preserve"> services </w:t>
      </w:r>
      <w:r w:rsidR="00612F9D" w:rsidRPr="00F217FB">
        <w:rPr>
          <w:rFonts w:ascii="Arial" w:hAnsi="Arial" w:cs="Arial"/>
        </w:rPr>
        <w:t>as well as</w:t>
      </w:r>
      <w:r w:rsidRPr="00F217FB">
        <w:rPr>
          <w:rFonts w:ascii="Arial" w:hAnsi="Arial" w:cs="Arial"/>
        </w:rPr>
        <w:t xml:space="preserve"> support that </w:t>
      </w:r>
      <w:r w:rsidR="00612F9D">
        <w:rPr>
          <w:rFonts w:ascii="Arial" w:hAnsi="Arial" w:cs="Arial"/>
        </w:rPr>
        <w:t>enables</w:t>
      </w:r>
      <w:r w:rsidRPr="00F217FB">
        <w:rPr>
          <w:rFonts w:ascii="Arial" w:hAnsi="Arial" w:cs="Arial"/>
        </w:rPr>
        <w:t xml:space="preserve"> them to remain independent and involved citizens in their communities, (Ujvari et al, 2019).</w:t>
      </w:r>
    </w:p>
    <w:p w14:paraId="18569D8F" w14:textId="315AC062" w:rsidR="00A23467" w:rsidRPr="00BF493D" w:rsidRDefault="00927F1B" w:rsidP="00BF493D">
      <w:pPr>
        <w:spacing w:line="360" w:lineRule="auto"/>
        <w:jc w:val="both"/>
        <w:rPr>
          <w:rFonts w:ascii="Arial" w:hAnsi="Arial" w:cs="Arial"/>
        </w:rPr>
      </w:pPr>
      <w:r w:rsidRPr="00BF493D">
        <w:rPr>
          <w:rFonts w:ascii="Arial" w:hAnsi="Arial" w:cs="Arial"/>
        </w:rPr>
        <w:t xml:space="preserve">Age discrimination is </w:t>
      </w:r>
      <w:r w:rsidR="00B629DC">
        <w:rPr>
          <w:rFonts w:ascii="Arial" w:hAnsi="Arial" w:cs="Arial"/>
        </w:rPr>
        <w:t>an</w:t>
      </w:r>
      <w:r w:rsidRPr="00BF493D">
        <w:rPr>
          <w:rFonts w:ascii="Arial" w:hAnsi="Arial" w:cs="Arial"/>
        </w:rPr>
        <w:t xml:space="preserve"> </w:t>
      </w:r>
      <w:r w:rsidR="00B629DC">
        <w:rPr>
          <w:rFonts w:ascii="Arial" w:hAnsi="Arial" w:cs="Arial"/>
        </w:rPr>
        <w:t>extremely</w:t>
      </w:r>
      <w:r w:rsidRPr="00BF493D">
        <w:rPr>
          <w:rFonts w:ascii="Arial" w:hAnsi="Arial" w:cs="Arial"/>
        </w:rPr>
        <w:t xml:space="preserve"> </w:t>
      </w:r>
      <w:r w:rsidR="005F1365" w:rsidRPr="00BF493D">
        <w:rPr>
          <w:rFonts w:ascii="Arial" w:hAnsi="Arial" w:cs="Arial"/>
        </w:rPr>
        <w:t>significant</w:t>
      </w:r>
      <w:r w:rsidRPr="00BF493D">
        <w:rPr>
          <w:rFonts w:ascii="Arial" w:hAnsi="Arial" w:cs="Arial"/>
        </w:rPr>
        <w:t xml:space="preserve"> </w:t>
      </w:r>
      <w:r w:rsidR="005F1365" w:rsidRPr="00BF493D">
        <w:rPr>
          <w:rFonts w:ascii="Arial" w:hAnsi="Arial" w:cs="Arial"/>
        </w:rPr>
        <w:t>issue</w:t>
      </w:r>
      <w:r w:rsidR="00B16633" w:rsidRPr="00BF493D">
        <w:rPr>
          <w:rFonts w:ascii="Arial" w:hAnsi="Arial" w:cs="Arial"/>
        </w:rPr>
        <w:t>,</w:t>
      </w:r>
      <w:r w:rsidRPr="00BF493D">
        <w:rPr>
          <w:rFonts w:ascii="Arial" w:hAnsi="Arial" w:cs="Arial"/>
        </w:rPr>
        <w:t xml:space="preserve"> and the USA </w:t>
      </w:r>
      <w:r w:rsidR="005F1365" w:rsidRPr="00BF493D">
        <w:rPr>
          <w:rFonts w:ascii="Arial" w:hAnsi="Arial" w:cs="Arial"/>
        </w:rPr>
        <w:t>State</w:t>
      </w:r>
      <w:r w:rsidRPr="00BF493D">
        <w:rPr>
          <w:rFonts w:ascii="Arial" w:hAnsi="Arial" w:cs="Arial"/>
        </w:rPr>
        <w:t xml:space="preserve"> law </w:t>
      </w:r>
      <w:r w:rsidR="005F1365" w:rsidRPr="00BF493D">
        <w:rPr>
          <w:rFonts w:ascii="Arial" w:hAnsi="Arial" w:cs="Arial"/>
        </w:rPr>
        <w:t>forbids</w:t>
      </w:r>
      <w:r w:rsidRPr="00BF493D">
        <w:rPr>
          <w:rFonts w:ascii="Arial" w:hAnsi="Arial" w:cs="Arial"/>
        </w:rPr>
        <w:t xml:space="preserve"> age discrimination </w:t>
      </w:r>
      <w:r w:rsidR="00AD60C1" w:rsidRPr="00BF493D">
        <w:rPr>
          <w:rFonts w:ascii="Arial" w:hAnsi="Arial" w:cs="Arial"/>
        </w:rPr>
        <w:t>systems</w:t>
      </w:r>
      <w:r w:rsidRPr="00BF493D">
        <w:rPr>
          <w:rFonts w:ascii="Arial" w:hAnsi="Arial" w:cs="Arial"/>
        </w:rPr>
        <w:t xml:space="preserve"> and </w:t>
      </w:r>
      <w:r w:rsidR="00AD60C1" w:rsidRPr="00BF493D">
        <w:rPr>
          <w:rFonts w:ascii="Arial" w:hAnsi="Arial" w:cs="Arial"/>
        </w:rPr>
        <w:t>strategies</w:t>
      </w:r>
      <w:r w:rsidRPr="00BF493D">
        <w:rPr>
          <w:rFonts w:ascii="Arial" w:hAnsi="Arial" w:cs="Arial"/>
        </w:rPr>
        <w:t xml:space="preserve">. Employers and </w:t>
      </w:r>
      <w:r w:rsidR="00364797" w:rsidRPr="00BF493D">
        <w:rPr>
          <w:rFonts w:ascii="Arial" w:hAnsi="Arial" w:cs="Arial"/>
        </w:rPr>
        <w:t>organi</w:t>
      </w:r>
      <w:r w:rsidR="00364797">
        <w:rPr>
          <w:rFonts w:ascii="Arial" w:hAnsi="Arial" w:cs="Arial"/>
        </w:rPr>
        <w:t>s</w:t>
      </w:r>
      <w:r w:rsidR="00364797" w:rsidRPr="00BF493D">
        <w:rPr>
          <w:rFonts w:ascii="Arial" w:hAnsi="Arial" w:cs="Arial"/>
        </w:rPr>
        <w:t>ations</w:t>
      </w:r>
      <w:r w:rsidRPr="00BF493D">
        <w:rPr>
          <w:rFonts w:ascii="Arial" w:hAnsi="Arial" w:cs="Arial"/>
        </w:rPr>
        <w:t xml:space="preserve"> cannot </w:t>
      </w:r>
      <w:r w:rsidR="00364797" w:rsidRPr="00BF493D">
        <w:rPr>
          <w:rFonts w:ascii="Arial" w:hAnsi="Arial" w:cs="Arial"/>
        </w:rPr>
        <w:t>legitimately</w:t>
      </w:r>
      <w:r w:rsidRPr="00BF493D">
        <w:rPr>
          <w:rFonts w:ascii="Arial" w:hAnsi="Arial" w:cs="Arial"/>
        </w:rPr>
        <w:t xml:space="preserve"> </w:t>
      </w:r>
      <w:r w:rsidR="00364797" w:rsidRPr="00BF493D">
        <w:rPr>
          <w:rFonts w:ascii="Arial" w:hAnsi="Arial" w:cs="Arial"/>
        </w:rPr>
        <w:t>publicise</w:t>
      </w:r>
      <w:r w:rsidRPr="00BF493D">
        <w:rPr>
          <w:rFonts w:ascii="Arial" w:hAnsi="Arial" w:cs="Arial"/>
        </w:rPr>
        <w:t xml:space="preserve">, </w:t>
      </w:r>
      <w:r w:rsidR="00364797" w:rsidRPr="00BF493D">
        <w:rPr>
          <w:rFonts w:ascii="Arial" w:hAnsi="Arial" w:cs="Arial"/>
        </w:rPr>
        <w:t>impose</w:t>
      </w:r>
      <w:r w:rsidRPr="00BF493D">
        <w:rPr>
          <w:rFonts w:ascii="Arial" w:hAnsi="Arial" w:cs="Arial"/>
        </w:rPr>
        <w:t xml:space="preserve"> retirement, </w:t>
      </w:r>
      <w:r w:rsidR="00CD0037" w:rsidRPr="00BF493D">
        <w:rPr>
          <w:rFonts w:ascii="Arial" w:hAnsi="Arial" w:cs="Arial"/>
        </w:rPr>
        <w:t>strike back</w:t>
      </w:r>
      <w:r w:rsidRPr="00BF493D">
        <w:rPr>
          <w:rFonts w:ascii="Arial" w:hAnsi="Arial" w:cs="Arial"/>
        </w:rPr>
        <w:t xml:space="preserve">, or </w:t>
      </w:r>
      <w:r w:rsidR="00CD0037" w:rsidRPr="00BF493D">
        <w:rPr>
          <w:rFonts w:ascii="Arial" w:hAnsi="Arial" w:cs="Arial"/>
        </w:rPr>
        <w:t>employ</w:t>
      </w:r>
      <w:r w:rsidRPr="00BF493D">
        <w:rPr>
          <w:rFonts w:ascii="Arial" w:hAnsi="Arial" w:cs="Arial"/>
        </w:rPr>
        <w:t xml:space="preserve"> a </w:t>
      </w:r>
      <w:r w:rsidR="00CD0037" w:rsidRPr="00BF493D">
        <w:rPr>
          <w:rFonts w:ascii="Arial" w:hAnsi="Arial" w:cs="Arial"/>
        </w:rPr>
        <w:t>member of staff</w:t>
      </w:r>
      <w:r w:rsidRPr="00BF493D">
        <w:rPr>
          <w:rFonts w:ascii="Arial" w:hAnsi="Arial" w:cs="Arial"/>
        </w:rPr>
        <w:t xml:space="preserve"> </w:t>
      </w:r>
      <w:r w:rsidR="00A56D7E">
        <w:rPr>
          <w:rFonts w:ascii="Arial" w:hAnsi="Arial" w:cs="Arial"/>
        </w:rPr>
        <w:t>just because of their age.</w:t>
      </w:r>
      <w:r w:rsidRPr="00BF493D">
        <w:rPr>
          <w:rFonts w:ascii="Arial" w:hAnsi="Arial" w:cs="Arial"/>
        </w:rPr>
        <w:t xml:space="preserve"> </w:t>
      </w:r>
      <w:r w:rsidR="00A56D7E">
        <w:rPr>
          <w:rFonts w:ascii="Arial" w:hAnsi="Arial" w:cs="Arial"/>
        </w:rPr>
        <w:t>The</w:t>
      </w:r>
      <w:r w:rsidRPr="00BF493D">
        <w:rPr>
          <w:rFonts w:ascii="Arial" w:hAnsi="Arial" w:cs="Arial"/>
        </w:rPr>
        <w:t xml:space="preserve"> Age Discrimination in Employment Act of 1967 </w:t>
      </w:r>
      <w:r w:rsidR="00A56D7E">
        <w:rPr>
          <w:rFonts w:ascii="Arial" w:hAnsi="Arial" w:cs="Arial"/>
        </w:rPr>
        <w:t>says</w:t>
      </w:r>
      <w:r w:rsidRPr="00BF493D">
        <w:rPr>
          <w:rFonts w:ascii="Arial" w:hAnsi="Arial" w:cs="Arial"/>
        </w:rPr>
        <w:t xml:space="preserve"> it is </w:t>
      </w:r>
      <w:r w:rsidR="00556B6A" w:rsidRPr="00BF493D">
        <w:rPr>
          <w:rFonts w:ascii="Arial" w:hAnsi="Arial" w:cs="Arial"/>
        </w:rPr>
        <w:t>illegal</w:t>
      </w:r>
      <w:r w:rsidRPr="00BF493D">
        <w:rPr>
          <w:rFonts w:ascii="Arial" w:hAnsi="Arial" w:cs="Arial"/>
        </w:rPr>
        <w:t xml:space="preserve"> to </w:t>
      </w:r>
      <w:r w:rsidR="00556B6A" w:rsidRPr="00BF493D">
        <w:rPr>
          <w:rFonts w:ascii="Arial" w:hAnsi="Arial" w:cs="Arial"/>
        </w:rPr>
        <w:t>victimise</w:t>
      </w:r>
      <w:r w:rsidRPr="00BF493D">
        <w:rPr>
          <w:rFonts w:ascii="Arial" w:hAnsi="Arial" w:cs="Arial"/>
        </w:rPr>
        <w:t xml:space="preserve"> individuals </w:t>
      </w:r>
      <w:r w:rsidR="0014552D" w:rsidRPr="00BF493D">
        <w:rPr>
          <w:rFonts w:ascii="Arial" w:hAnsi="Arial" w:cs="Arial"/>
        </w:rPr>
        <w:t>aged</w:t>
      </w:r>
      <w:r w:rsidRPr="00BF493D">
        <w:rPr>
          <w:rFonts w:ascii="Arial" w:hAnsi="Arial" w:cs="Arial"/>
        </w:rPr>
        <w:t xml:space="preserve"> 40 or over. </w:t>
      </w:r>
      <w:r w:rsidR="00F91168" w:rsidRPr="00BF493D">
        <w:rPr>
          <w:rFonts w:ascii="Arial" w:hAnsi="Arial" w:cs="Arial"/>
        </w:rPr>
        <w:t>Thus</w:t>
      </w:r>
      <w:r w:rsidRPr="00BF493D">
        <w:rPr>
          <w:rFonts w:ascii="Arial" w:hAnsi="Arial" w:cs="Arial"/>
        </w:rPr>
        <w:t xml:space="preserve">, employers </w:t>
      </w:r>
      <w:r w:rsidR="00B16633" w:rsidRPr="00BF493D">
        <w:rPr>
          <w:rFonts w:ascii="Arial" w:hAnsi="Arial" w:cs="Arial"/>
        </w:rPr>
        <w:t>cannot</w:t>
      </w:r>
      <w:r w:rsidRPr="00BF493D">
        <w:rPr>
          <w:rFonts w:ascii="Arial" w:hAnsi="Arial" w:cs="Arial"/>
        </w:rPr>
        <w:t xml:space="preserve"> </w:t>
      </w:r>
      <w:r w:rsidR="00F91168" w:rsidRPr="00BF493D">
        <w:rPr>
          <w:rFonts w:ascii="Arial" w:hAnsi="Arial" w:cs="Arial"/>
        </w:rPr>
        <w:t>differentiate</w:t>
      </w:r>
      <w:r w:rsidRPr="00BF493D">
        <w:rPr>
          <w:rFonts w:ascii="Arial" w:hAnsi="Arial" w:cs="Arial"/>
        </w:rPr>
        <w:t xml:space="preserve"> </w:t>
      </w:r>
      <w:r w:rsidR="00B16633" w:rsidRPr="00BF493D">
        <w:rPr>
          <w:rFonts w:ascii="Arial" w:hAnsi="Arial" w:cs="Arial"/>
        </w:rPr>
        <w:t>based</w:t>
      </w:r>
      <w:r w:rsidRPr="00BF493D">
        <w:rPr>
          <w:rFonts w:ascii="Arial" w:hAnsi="Arial" w:cs="Arial"/>
        </w:rPr>
        <w:t xml:space="preserve"> on age.</w:t>
      </w:r>
    </w:p>
    <w:p w14:paraId="378009B0" w14:textId="08E3878E" w:rsidR="00644E85" w:rsidRPr="00BF493D" w:rsidRDefault="00644E85" w:rsidP="006351DE">
      <w:pPr>
        <w:spacing w:line="360" w:lineRule="auto"/>
        <w:jc w:val="both"/>
        <w:rPr>
          <w:rFonts w:ascii="Arial" w:hAnsi="Arial" w:cs="Arial"/>
        </w:rPr>
      </w:pPr>
      <w:r w:rsidRPr="00BF493D">
        <w:rPr>
          <w:rFonts w:ascii="Arial" w:hAnsi="Arial" w:cs="Arial"/>
        </w:rPr>
        <w:t xml:space="preserve">Charities such as Age UK, are constantly looking at ways to help the elderly.  </w:t>
      </w:r>
      <w:r w:rsidRPr="001E6C18">
        <w:rPr>
          <w:rFonts w:ascii="Arial" w:hAnsi="Arial" w:cs="Arial"/>
        </w:rPr>
        <w:t>Age UK</w:t>
      </w:r>
      <w:r w:rsidR="00CB047A" w:rsidRPr="001E6C18">
        <w:rPr>
          <w:rFonts w:ascii="Arial" w:hAnsi="Arial" w:cs="Arial"/>
        </w:rPr>
        <w:t>,</w:t>
      </w:r>
      <w:r w:rsidRPr="001E6C18">
        <w:rPr>
          <w:rFonts w:ascii="Arial" w:hAnsi="Arial" w:cs="Arial"/>
        </w:rPr>
        <w:t xml:space="preserve"> (2021)</w:t>
      </w:r>
      <w:r w:rsidRPr="00BF493D">
        <w:rPr>
          <w:rFonts w:ascii="Arial" w:hAnsi="Arial" w:cs="Arial"/>
        </w:rPr>
        <w:t xml:space="preserve"> has revealed that 1/3 of elderly carers who are not paid felt lonely. The charity wants the state to more to support more pensioners who are also carers and are finding it difficult to manage alone. They </w:t>
      </w:r>
      <w:r w:rsidR="00655590">
        <w:rPr>
          <w:rFonts w:ascii="Arial" w:hAnsi="Arial" w:cs="Arial"/>
        </w:rPr>
        <w:t>are also a par</w:t>
      </w:r>
      <w:r w:rsidR="001952C3">
        <w:rPr>
          <w:rFonts w:ascii="Arial" w:hAnsi="Arial" w:cs="Arial"/>
        </w:rPr>
        <w:t xml:space="preserve">t of late </w:t>
      </w:r>
      <w:r w:rsidR="002A175A">
        <w:rPr>
          <w:rFonts w:ascii="Arial" w:hAnsi="Arial" w:cs="Arial"/>
        </w:rPr>
        <w:t>MP</w:t>
      </w:r>
      <w:r w:rsidR="001952C3">
        <w:rPr>
          <w:rFonts w:ascii="Arial" w:hAnsi="Arial" w:cs="Arial"/>
        </w:rPr>
        <w:t xml:space="preserve"> </w:t>
      </w:r>
      <w:r w:rsidR="002A175A">
        <w:rPr>
          <w:rFonts w:ascii="Arial" w:hAnsi="Arial" w:cs="Arial"/>
        </w:rPr>
        <w:t xml:space="preserve">Jo Cox’s </w:t>
      </w:r>
      <w:r w:rsidR="003917B5">
        <w:rPr>
          <w:rFonts w:ascii="Arial" w:hAnsi="Arial" w:cs="Arial"/>
        </w:rPr>
        <w:t xml:space="preserve">Loneliness </w:t>
      </w:r>
      <w:r w:rsidR="00112473">
        <w:rPr>
          <w:rFonts w:ascii="Arial" w:hAnsi="Arial" w:cs="Arial"/>
        </w:rPr>
        <w:t>Commission</w:t>
      </w:r>
      <w:r w:rsidR="003917B5">
        <w:rPr>
          <w:rFonts w:ascii="Arial" w:hAnsi="Arial" w:cs="Arial"/>
        </w:rPr>
        <w:t>.</w:t>
      </w:r>
      <w:r w:rsidR="003917B5" w:rsidRPr="003917B5">
        <w:rPr>
          <w:rFonts w:ascii="Arial" w:hAnsi="Arial" w:cs="Arial"/>
        </w:rPr>
        <w:t xml:space="preserve"> </w:t>
      </w:r>
      <w:r w:rsidR="00112473">
        <w:rPr>
          <w:rFonts w:ascii="Arial" w:hAnsi="Arial" w:cs="Arial"/>
        </w:rPr>
        <w:t>It entails a</w:t>
      </w:r>
      <w:r w:rsidR="003917B5" w:rsidRPr="003917B5">
        <w:rPr>
          <w:rFonts w:ascii="Arial" w:hAnsi="Arial" w:cs="Arial"/>
        </w:rPr>
        <w:t xml:space="preserve"> </w:t>
      </w:r>
      <w:r w:rsidR="00112473" w:rsidRPr="003917B5">
        <w:rPr>
          <w:rFonts w:ascii="Arial" w:hAnsi="Arial" w:cs="Arial"/>
        </w:rPr>
        <w:t>string</w:t>
      </w:r>
      <w:r w:rsidR="003917B5" w:rsidRPr="003917B5">
        <w:rPr>
          <w:rFonts w:ascii="Arial" w:hAnsi="Arial" w:cs="Arial"/>
        </w:rPr>
        <w:t xml:space="preserve"> of commitments to </w:t>
      </w:r>
      <w:r w:rsidR="00112473" w:rsidRPr="003917B5">
        <w:rPr>
          <w:rFonts w:ascii="Arial" w:hAnsi="Arial" w:cs="Arial"/>
        </w:rPr>
        <w:t>assist</w:t>
      </w:r>
      <w:r w:rsidR="003917B5" w:rsidRPr="003917B5">
        <w:rPr>
          <w:rFonts w:ascii="Arial" w:hAnsi="Arial" w:cs="Arial"/>
        </w:rPr>
        <w:t xml:space="preserve"> </w:t>
      </w:r>
      <w:r w:rsidR="00112473">
        <w:rPr>
          <w:rFonts w:ascii="Arial" w:hAnsi="Arial" w:cs="Arial"/>
        </w:rPr>
        <w:t>people of any age</w:t>
      </w:r>
      <w:r w:rsidR="003917B5" w:rsidRPr="003917B5">
        <w:rPr>
          <w:rFonts w:ascii="Arial" w:hAnsi="Arial" w:cs="Arial"/>
        </w:rPr>
        <w:t xml:space="preserve"> </w:t>
      </w:r>
      <w:r w:rsidR="006C30A5">
        <w:rPr>
          <w:rFonts w:ascii="Arial" w:hAnsi="Arial" w:cs="Arial"/>
        </w:rPr>
        <w:t xml:space="preserve">to </w:t>
      </w:r>
      <w:r w:rsidR="00112473" w:rsidRPr="003917B5">
        <w:rPr>
          <w:rFonts w:ascii="Arial" w:hAnsi="Arial" w:cs="Arial"/>
        </w:rPr>
        <w:t>create</w:t>
      </w:r>
      <w:r w:rsidR="003917B5" w:rsidRPr="003917B5">
        <w:rPr>
          <w:rFonts w:ascii="Arial" w:hAnsi="Arial" w:cs="Arial"/>
        </w:rPr>
        <w:t xml:space="preserve"> connections</w:t>
      </w:r>
      <w:r w:rsidRPr="00BF493D">
        <w:rPr>
          <w:rFonts w:ascii="Arial" w:hAnsi="Arial" w:cs="Arial"/>
        </w:rPr>
        <w:t xml:space="preserve"> a</w:t>
      </w:r>
      <w:r w:rsidR="006C30A5">
        <w:rPr>
          <w:rFonts w:ascii="Arial" w:hAnsi="Arial" w:cs="Arial"/>
        </w:rPr>
        <w:t>nd</w:t>
      </w:r>
      <w:r w:rsidRPr="00BF493D">
        <w:rPr>
          <w:rFonts w:ascii="Arial" w:hAnsi="Arial" w:cs="Arial"/>
        </w:rPr>
        <w:t xml:space="preserve"> tackle loneliness and isolation in older people</w:t>
      </w:r>
      <w:r w:rsidR="006C30A5">
        <w:rPr>
          <w:rFonts w:ascii="Arial" w:hAnsi="Arial" w:cs="Arial"/>
        </w:rPr>
        <w:t>. They wanted the</w:t>
      </w:r>
      <w:r w:rsidR="006C30A5" w:rsidRPr="006C30A5">
        <w:rPr>
          <w:rFonts w:ascii="Arial" w:hAnsi="Arial" w:cs="Arial"/>
        </w:rPr>
        <w:t xml:space="preserve"> Government </w:t>
      </w:r>
      <w:r w:rsidR="00B26A55">
        <w:rPr>
          <w:rFonts w:ascii="Arial" w:hAnsi="Arial" w:cs="Arial"/>
        </w:rPr>
        <w:t>to look at these areas,</w:t>
      </w:r>
      <w:r w:rsidR="00715ACA">
        <w:rPr>
          <w:rFonts w:ascii="Arial" w:hAnsi="Arial" w:cs="Arial"/>
        </w:rPr>
        <w:t xml:space="preserve"> a wide strategy for loneliness </w:t>
      </w:r>
      <w:r w:rsidR="002848AA">
        <w:rPr>
          <w:rFonts w:ascii="Arial" w:hAnsi="Arial" w:cs="Arial"/>
        </w:rPr>
        <w:t>across</w:t>
      </w:r>
      <w:r w:rsidR="00715ACA">
        <w:rPr>
          <w:rFonts w:ascii="Arial" w:hAnsi="Arial" w:cs="Arial"/>
        </w:rPr>
        <w:t xml:space="preserve"> all ages, </w:t>
      </w:r>
      <w:r w:rsidR="00172E3E">
        <w:rPr>
          <w:rFonts w:ascii="Arial" w:hAnsi="Arial" w:cs="Arial"/>
        </w:rPr>
        <w:t>measure progress</w:t>
      </w:r>
      <w:r w:rsidR="002848AA">
        <w:rPr>
          <w:rFonts w:ascii="Arial" w:hAnsi="Arial" w:cs="Arial"/>
        </w:rPr>
        <w:t>,</w:t>
      </w:r>
      <w:r w:rsidR="00172E3E">
        <w:rPr>
          <w:rFonts w:ascii="Arial" w:hAnsi="Arial" w:cs="Arial"/>
        </w:rPr>
        <w:t xml:space="preserve"> and </w:t>
      </w:r>
      <w:r w:rsidR="002848AA">
        <w:rPr>
          <w:rFonts w:ascii="Arial" w:hAnsi="Arial" w:cs="Arial"/>
        </w:rPr>
        <w:t xml:space="preserve">finance </w:t>
      </w:r>
      <w:r w:rsidR="006C30A5" w:rsidRPr="006C30A5">
        <w:rPr>
          <w:rFonts w:ascii="Arial" w:hAnsi="Arial" w:cs="Arial"/>
        </w:rPr>
        <w:t xml:space="preserve">to </w:t>
      </w:r>
      <w:r w:rsidR="002848AA" w:rsidRPr="006C30A5">
        <w:rPr>
          <w:rFonts w:ascii="Arial" w:hAnsi="Arial" w:cs="Arial"/>
        </w:rPr>
        <w:t>aid</w:t>
      </w:r>
      <w:r w:rsidR="006C30A5" w:rsidRPr="006C30A5">
        <w:rPr>
          <w:rFonts w:ascii="Arial" w:hAnsi="Arial" w:cs="Arial"/>
        </w:rPr>
        <w:t xml:space="preserve"> </w:t>
      </w:r>
      <w:r w:rsidR="002848AA" w:rsidRPr="006C30A5">
        <w:rPr>
          <w:rFonts w:ascii="Arial" w:hAnsi="Arial" w:cs="Arial"/>
        </w:rPr>
        <w:t>measure</w:t>
      </w:r>
      <w:r w:rsidR="006C30A5" w:rsidRPr="006C30A5">
        <w:rPr>
          <w:rFonts w:ascii="Arial" w:hAnsi="Arial" w:cs="Arial"/>
        </w:rPr>
        <w:t xml:space="preserve"> and </w:t>
      </w:r>
      <w:r w:rsidR="00BB45DC">
        <w:rPr>
          <w:rFonts w:ascii="Arial" w:hAnsi="Arial" w:cs="Arial"/>
        </w:rPr>
        <w:t>layout</w:t>
      </w:r>
      <w:r w:rsidR="006C30A5" w:rsidRPr="006C30A5">
        <w:rPr>
          <w:rFonts w:ascii="Arial" w:hAnsi="Arial" w:cs="Arial"/>
        </w:rPr>
        <w:t xml:space="preserve"> </w:t>
      </w:r>
      <w:r w:rsidR="002848AA" w:rsidRPr="006C30A5">
        <w:rPr>
          <w:rFonts w:ascii="Arial" w:hAnsi="Arial" w:cs="Arial"/>
        </w:rPr>
        <w:t>encouraging</w:t>
      </w:r>
      <w:r w:rsidR="006C30A5" w:rsidRPr="006C30A5">
        <w:rPr>
          <w:rFonts w:ascii="Arial" w:hAnsi="Arial" w:cs="Arial"/>
        </w:rPr>
        <w:t xml:space="preserve"> </w:t>
      </w:r>
      <w:r w:rsidR="002848AA" w:rsidRPr="006C30A5">
        <w:rPr>
          <w:rFonts w:ascii="Arial" w:hAnsi="Arial" w:cs="Arial"/>
        </w:rPr>
        <w:t>methods</w:t>
      </w:r>
      <w:r w:rsidR="006C30A5" w:rsidRPr="006C30A5">
        <w:rPr>
          <w:rFonts w:ascii="Arial" w:hAnsi="Arial" w:cs="Arial"/>
        </w:rPr>
        <w:t xml:space="preserve"> to </w:t>
      </w:r>
      <w:r w:rsidR="002848AA" w:rsidRPr="006C30A5">
        <w:rPr>
          <w:rFonts w:ascii="Arial" w:hAnsi="Arial" w:cs="Arial"/>
        </w:rPr>
        <w:t>deal with</w:t>
      </w:r>
      <w:r w:rsidR="006C30A5" w:rsidRPr="006C30A5">
        <w:rPr>
          <w:rFonts w:ascii="Arial" w:hAnsi="Arial" w:cs="Arial"/>
        </w:rPr>
        <w:t xml:space="preserve"> loneliness</w:t>
      </w:r>
      <w:r w:rsidR="002848AA">
        <w:rPr>
          <w:rFonts w:ascii="Arial" w:hAnsi="Arial" w:cs="Arial"/>
        </w:rPr>
        <w:t xml:space="preserve">. </w:t>
      </w:r>
      <w:r w:rsidR="006351DE">
        <w:rPr>
          <w:rFonts w:ascii="Arial" w:hAnsi="Arial" w:cs="Arial"/>
        </w:rPr>
        <w:t>This</w:t>
      </w:r>
      <w:r w:rsidR="00CB047A">
        <w:rPr>
          <w:rFonts w:ascii="Arial" w:hAnsi="Arial" w:cs="Arial"/>
        </w:rPr>
        <w:t xml:space="preserve"> was set up as the Governments </w:t>
      </w:r>
      <w:r w:rsidR="006351DE">
        <w:rPr>
          <w:rFonts w:ascii="Arial" w:hAnsi="Arial" w:cs="Arial"/>
        </w:rPr>
        <w:t>Loneliness Strategy</w:t>
      </w:r>
      <w:r w:rsidR="00CB047A">
        <w:rPr>
          <w:rFonts w:ascii="Arial" w:hAnsi="Arial" w:cs="Arial"/>
        </w:rPr>
        <w:t xml:space="preserve"> 2018</w:t>
      </w:r>
      <w:r w:rsidR="006351DE">
        <w:rPr>
          <w:rFonts w:ascii="Arial" w:hAnsi="Arial" w:cs="Arial"/>
        </w:rPr>
        <w:t>.</w:t>
      </w:r>
      <w:r w:rsidR="006351DE" w:rsidRPr="006351DE">
        <w:t xml:space="preserve"> </w:t>
      </w:r>
      <w:r w:rsidR="006351DE" w:rsidRPr="006351DE">
        <w:rPr>
          <w:rFonts w:ascii="Arial" w:hAnsi="Arial" w:cs="Arial"/>
        </w:rPr>
        <w:t xml:space="preserve">The strategy allows GPs throughout England to refer </w:t>
      </w:r>
      <w:r w:rsidR="006351DE">
        <w:rPr>
          <w:rFonts w:ascii="Arial" w:hAnsi="Arial" w:cs="Arial"/>
        </w:rPr>
        <w:t>patients who are lonely</w:t>
      </w:r>
      <w:r w:rsidR="006351DE" w:rsidRPr="006351DE">
        <w:rPr>
          <w:rFonts w:ascii="Arial" w:hAnsi="Arial" w:cs="Arial"/>
        </w:rPr>
        <w:t xml:space="preserve"> to activities</w:t>
      </w:r>
      <w:r w:rsidR="006351DE">
        <w:rPr>
          <w:rFonts w:ascii="Arial" w:hAnsi="Arial" w:cs="Arial"/>
        </w:rPr>
        <w:t xml:space="preserve"> in their community such as</w:t>
      </w:r>
      <w:r w:rsidR="006351DE" w:rsidRPr="006351DE">
        <w:rPr>
          <w:rFonts w:ascii="Arial" w:hAnsi="Arial" w:cs="Arial"/>
        </w:rPr>
        <w:t xml:space="preserve"> cook</w:t>
      </w:r>
      <w:r w:rsidR="006351DE">
        <w:rPr>
          <w:rFonts w:ascii="Arial" w:hAnsi="Arial" w:cs="Arial"/>
        </w:rPr>
        <w:t>ing</w:t>
      </w:r>
      <w:r w:rsidR="006351DE" w:rsidRPr="006351DE">
        <w:rPr>
          <w:rFonts w:ascii="Arial" w:hAnsi="Arial" w:cs="Arial"/>
        </w:rPr>
        <w:t xml:space="preserve"> </w:t>
      </w:r>
      <w:r w:rsidR="0065653D">
        <w:rPr>
          <w:rFonts w:ascii="Arial" w:hAnsi="Arial" w:cs="Arial"/>
        </w:rPr>
        <w:t xml:space="preserve">workshops, </w:t>
      </w:r>
      <w:r w:rsidR="0065653D" w:rsidRPr="006351DE">
        <w:rPr>
          <w:rFonts w:ascii="Arial" w:hAnsi="Arial" w:cs="Arial"/>
        </w:rPr>
        <w:t>walking</w:t>
      </w:r>
      <w:r w:rsidR="006351DE" w:rsidRPr="006351DE">
        <w:rPr>
          <w:rFonts w:ascii="Arial" w:hAnsi="Arial" w:cs="Arial"/>
        </w:rPr>
        <w:t xml:space="preserve"> clubs</w:t>
      </w:r>
      <w:r w:rsidR="006351DE">
        <w:rPr>
          <w:rFonts w:ascii="Arial" w:hAnsi="Arial" w:cs="Arial"/>
        </w:rPr>
        <w:t>,</w:t>
      </w:r>
      <w:r w:rsidR="006351DE" w:rsidRPr="006351DE">
        <w:rPr>
          <w:rFonts w:ascii="Arial" w:hAnsi="Arial" w:cs="Arial"/>
        </w:rPr>
        <w:t xml:space="preserve"> as well as art</w:t>
      </w:r>
      <w:r w:rsidR="006351DE">
        <w:rPr>
          <w:rFonts w:ascii="Arial" w:hAnsi="Arial" w:cs="Arial"/>
        </w:rPr>
        <w:t>s and crafts workshops</w:t>
      </w:r>
      <w:r w:rsidR="006351DE" w:rsidRPr="006351DE">
        <w:rPr>
          <w:rFonts w:ascii="Arial" w:hAnsi="Arial" w:cs="Arial"/>
        </w:rPr>
        <w:t xml:space="preserve"> by</w:t>
      </w:r>
      <w:r w:rsidR="00D015D3">
        <w:rPr>
          <w:rFonts w:ascii="Arial" w:hAnsi="Arial" w:cs="Arial"/>
        </w:rPr>
        <w:t xml:space="preserve"> the end of</w:t>
      </w:r>
      <w:r w:rsidR="006351DE" w:rsidRPr="006351DE">
        <w:rPr>
          <w:rFonts w:ascii="Arial" w:hAnsi="Arial" w:cs="Arial"/>
        </w:rPr>
        <w:t xml:space="preserve"> 2023</w:t>
      </w:r>
      <w:r w:rsidR="00D015D3">
        <w:rPr>
          <w:rFonts w:ascii="Arial" w:hAnsi="Arial" w:cs="Arial"/>
        </w:rPr>
        <w:t xml:space="preserve">, </w:t>
      </w:r>
      <w:r w:rsidR="00D015D3" w:rsidRPr="00BA7A6A">
        <w:rPr>
          <w:rFonts w:ascii="Arial" w:hAnsi="Arial" w:cs="Arial"/>
          <w:color w:val="000000" w:themeColor="text1"/>
        </w:rPr>
        <w:t>(GOV, UK 20</w:t>
      </w:r>
      <w:r w:rsidR="0065653D" w:rsidRPr="00BA7A6A">
        <w:rPr>
          <w:rFonts w:ascii="Arial" w:hAnsi="Arial" w:cs="Arial"/>
          <w:color w:val="000000" w:themeColor="text1"/>
        </w:rPr>
        <w:t xml:space="preserve">18). </w:t>
      </w:r>
      <w:r w:rsidR="006351DE" w:rsidRPr="006351DE">
        <w:rPr>
          <w:rFonts w:ascii="Arial" w:hAnsi="Arial" w:cs="Arial"/>
        </w:rPr>
        <w:t xml:space="preserve">This </w:t>
      </w:r>
      <w:r w:rsidR="0065653D">
        <w:rPr>
          <w:rFonts w:ascii="Arial" w:hAnsi="Arial" w:cs="Arial"/>
        </w:rPr>
        <w:t xml:space="preserve">is known </w:t>
      </w:r>
      <w:r w:rsidR="00AB6301">
        <w:rPr>
          <w:rFonts w:ascii="Arial" w:hAnsi="Arial" w:cs="Arial"/>
        </w:rPr>
        <w:t xml:space="preserve">as </w:t>
      </w:r>
      <w:r w:rsidR="00AB6301" w:rsidRPr="006351DE">
        <w:rPr>
          <w:rFonts w:ascii="Arial" w:hAnsi="Arial" w:cs="Arial"/>
        </w:rPr>
        <w:t>‘</w:t>
      </w:r>
      <w:r w:rsidR="006351DE" w:rsidRPr="006351DE">
        <w:rPr>
          <w:rFonts w:ascii="Arial" w:hAnsi="Arial" w:cs="Arial"/>
        </w:rPr>
        <w:t>social prescribing' and</w:t>
      </w:r>
      <w:r w:rsidR="0065653D">
        <w:rPr>
          <w:rFonts w:ascii="Arial" w:hAnsi="Arial" w:cs="Arial"/>
        </w:rPr>
        <w:t xml:space="preserve"> </w:t>
      </w:r>
      <w:r w:rsidR="0065653D" w:rsidRPr="006351DE">
        <w:rPr>
          <w:rFonts w:ascii="Arial" w:hAnsi="Arial" w:cs="Arial"/>
        </w:rPr>
        <w:t>implies</w:t>
      </w:r>
      <w:r w:rsidR="0065653D">
        <w:rPr>
          <w:rFonts w:ascii="Arial" w:hAnsi="Arial" w:cs="Arial"/>
        </w:rPr>
        <w:t xml:space="preserve"> that GP’s</w:t>
      </w:r>
      <w:r w:rsidR="006351DE" w:rsidRPr="006351DE">
        <w:rPr>
          <w:rFonts w:ascii="Arial" w:hAnsi="Arial" w:cs="Arial"/>
        </w:rPr>
        <w:t xml:space="preserve"> can </w:t>
      </w:r>
      <w:r w:rsidR="00BA6450" w:rsidRPr="006351DE">
        <w:rPr>
          <w:rFonts w:ascii="Arial" w:hAnsi="Arial" w:cs="Arial"/>
        </w:rPr>
        <w:t>aim</w:t>
      </w:r>
      <w:r w:rsidR="006351DE" w:rsidRPr="006351DE">
        <w:rPr>
          <w:rFonts w:ascii="Arial" w:hAnsi="Arial" w:cs="Arial"/>
        </w:rPr>
        <w:t xml:space="preserve"> to </w:t>
      </w:r>
      <w:r w:rsidR="00BA6450" w:rsidRPr="006351DE">
        <w:rPr>
          <w:rFonts w:ascii="Arial" w:hAnsi="Arial" w:cs="Arial"/>
        </w:rPr>
        <w:t>better</w:t>
      </w:r>
      <w:r w:rsidR="006351DE" w:rsidRPr="006351DE">
        <w:rPr>
          <w:rFonts w:ascii="Arial" w:hAnsi="Arial" w:cs="Arial"/>
        </w:rPr>
        <w:t xml:space="preserve"> their patients' </w:t>
      </w:r>
      <w:r w:rsidR="00BA6450" w:rsidRPr="006351DE">
        <w:rPr>
          <w:rFonts w:ascii="Arial" w:hAnsi="Arial" w:cs="Arial"/>
        </w:rPr>
        <w:t>welfare</w:t>
      </w:r>
      <w:r w:rsidR="00AB7307">
        <w:rPr>
          <w:rFonts w:ascii="Arial" w:hAnsi="Arial" w:cs="Arial"/>
        </w:rPr>
        <w:t xml:space="preserve"> and health</w:t>
      </w:r>
      <w:r w:rsidR="006351DE" w:rsidRPr="006351DE">
        <w:rPr>
          <w:rFonts w:ascii="Arial" w:hAnsi="Arial" w:cs="Arial"/>
        </w:rPr>
        <w:t xml:space="preserve"> </w:t>
      </w:r>
      <w:r w:rsidR="00AB7307">
        <w:rPr>
          <w:rFonts w:ascii="Arial" w:hAnsi="Arial" w:cs="Arial"/>
        </w:rPr>
        <w:t>via</w:t>
      </w:r>
      <w:r w:rsidR="006351DE" w:rsidRPr="006351DE">
        <w:rPr>
          <w:rFonts w:ascii="Arial" w:hAnsi="Arial" w:cs="Arial"/>
        </w:rPr>
        <w:t xml:space="preserve"> activities </w:t>
      </w:r>
      <w:r w:rsidR="00AB7307" w:rsidRPr="006351DE">
        <w:rPr>
          <w:rFonts w:ascii="Arial" w:hAnsi="Arial" w:cs="Arial"/>
        </w:rPr>
        <w:t>instead</w:t>
      </w:r>
      <w:r w:rsidR="00AB7307">
        <w:rPr>
          <w:rFonts w:ascii="Arial" w:hAnsi="Arial" w:cs="Arial"/>
        </w:rPr>
        <w:t xml:space="preserve"> of through medication.</w:t>
      </w:r>
    </w:p>
    <w:p w14:paraId="20DF15D2" w14:textId="7376A445" w:rsidR="00595B5C" w:rsidRDefault="00C9758A" w:rsidP="00857F85">
      <w:pPr>
        <w:spacing w:line="360" w:lineRule="auto"/>
        <w:jc w:val="both"/>
        <w:rPr>
          <w:rFonts w:ascii="Arial" w:hAnsi="Arial" w:cs="Arial"/>
        </w:rPr>
      </w:pPr>
      <w:r w:rsidRPr="00F52388">
        <w:rPr>
          <w:rFonts w:ascii="Arial" w:hAnsi="Arial" w:cs="Arial"/>
        </w:rPr>
        <w:lastRenderedPageBreak/>
        <w:t>Age UK (2019)</w:t>
      </w:r>
      <w:r w:rsidR="00644E85" w:rsidRPr="00BF493D">
        <w:rPr>
          <w:rFonts w:ascii="Arial" w:hAnsi="Arial" w:cs="Arial"/>
        </w:rPr>
        <w:t xml:space="preserve"> </w:t>
      </w:r>
      <w:r w:rsidR="00007A94">
        <w:rPr>
          <w:rFonts w:ascii="Arial" w:hAnsi="Arial" w:cs="Arial"/>
        </w:rPr>
        <w:t>says</w:t>
      </w:r>
      <w:r w:rsidR="00644E85" w:rsidRPr="00BF493D">
        <w:rPr>
          <w:rFonts w:ascii="Arial" w:hAnsi="Arial" w:cs="Arial"/>
        </w:rPr>
        <w:t xml:space="preserve"> that over</w:t>
      </w:r>
      <w:r w:rsidR="00857F85" w:rsidRPr="00857F85">
        <w:t xml:space="preserve"> </w:t>
      </w:r>
      <w:r w:rsidR="00857F85" w:rsidRPr="00857F85">
        <w:rPr>
          <w:rFonts w:ascii="Arial" w:hAnsi="Arial" w:cs="Arial"/>
        </w:rPr>
        <w:t xml:space="preserve">25,000 older individuals frequently go for a week with no </w:t>
      </w:r>
      <w:r w:rsidR="00857F85">
        <w:rPr>
          <w:rFonts w:ascii="Arial" w:hAnsi="Arial" w:cs="Arial"/>
        </w:rPr>
        <w:t>conversation</w:t>
      </w:r>
      <w:r w:rsidR="001717FD">
        <w:rPr>
          <w:rFonts w:ascii="Arial" w:hAnsi="Arial" w:cs="Arial"/>
        </w:rPr>
        <w:t xml:space="preserve"> with others and more than </w:t>
      </w:r>
      <w:r w:rsidR="007D076C">
        <w:rPr>
          <w:rFonts w:ascii="Arial" w:hAnsi="Arial" w:cs="Arial"/>
        </w:rPr>
        <w:t>six</w:t>
      </w:r>
      <w:r w:rsidR="00857F85" w:rsidRPr="00857F85">
        <w:rPr>
          <w:rFonts w:ascii="Arial" w:hAnsi="Arial" w:cs="Arial"/>
        </w:rPr>
        <w:t xml:space="preserve"> million older </w:t>
      </w:r>
      <w:r w:rsidR="001717FD" w:rsidRPr="00857F85">
        <w:rPr>
          <w:rFonts w:ascii="Arial" w:hAnsi="Arial" w:cs="Arial"/>
        </w:rPr>
        <w:t>individuals</w:t>
      </w:r>
      <w:r w:rsidR="00857F85" w:rsidRPr="00857F85">
        <w:rPr>
          <w:rFonts w:ascii="Arial" w:hAnsi="Arial" w:cs="Arial"/>
        </w:rPr>
        <w:t xml:space="preserve"> s</w:t>
      </w:r>
      <w:r w:rsidR="007D076C">
        <w:rPr>
          <w:rFonts w:ascii="Arial" w:hAnsi="Arial" w:cs="Arial"/>
        </w:rPr>
        <w:t>tated</w:t>
      </w:r>
      <w:r w:rsidR="00857F85" w:rsidRPr="00857F85">
        <w:rPr>
          <w:rFonts w:ascii="Arial" w:hAnsi="Arial" w:cs="Arial"/>
        </w:rPr>
        <w:t xml:space="preserve"> just a </w:t>
      </w:r>
      <w:r w:rsidR="001717FD">
        <w:rPr>
          <w:rFonts w:ascii="Arial" w:hAnsi="Arial" w:cs="Arial"/>
        </w:rPr>
        <w:t>couple of</w:t>
      </w:r>
      <w:r w:rsidR="00857F85" w:rsidRPr="00857F85">
        <w:rPr>
          <w:rFonts w:ascii="Arial" w:hAnsi="Arial" w:cs="Arial"/>
        </w:rPr>
        <w:t xml:space="preserve"> </w:t>
      </w:r>
      <w:r w:rsidR="007D076C" w:rsidRPr="00857F85">
        <w:rPr>
          <w:rFonts w:ascii="Arial" w:hAnsi="Arial" w:cs="Arial"/>
        </w:rPr>
        <w:t>moments</w:t>
      </w:r>
      <w:r w:rsidR="00857F85" w:rsidRPr="00857F85">
        <w:rPr>
          <w:rFonts w:ascii="Arial" w:hAnsi="Arial" w:cs="Arial"/>
        </w:rPr>
        <w:t xml:space="preserve"> of </w:t>
      </w:r>
      <w:r w:rsidR="001717FD" w:rsidRPr="00857F85">
        <w:rPr>
          <w:rFonts w:ascii="Arial" w:hAnsi="Arial" w:cs="Arial"/>
        </w:rPr>
        <w:t>chat</w:t>
      </w:r>
      <w:r w:rsidR="001717FD">
        <w:rPr>
          <w:rFonts w:ascii="Arial" w:hAnsi="Arial" w:cs="Arial"/>
        </w:rPr>
        <w:t>ting</w:t>
      </w:r>
      <w:r w:rsidR="00A75EBE">
        <w:rPr>
          <w:rFonts w:ascii="Arial" w:hAnsi="Arial" w:cs="Arial"/>
        </w:rPr>
        <w:t xml:space="preserve"> to someone</w:t>
      </w:r>
      <w:r w:rsidR="00857F85" w:rsidRPr="00857F85">
        <w:rPr>
          <w:rFonts w:ascii="Arial" w:hAnsi="Arial" w:cs="Arial"/>
        </w:rPr>
        <w:t xml:space="preserve"> </w:t>
      </w:r>
      <w:r w:rsidR="007D076C" w:rsidRPr="00857F85">
        <w:rPr>
          <w:rFonts w:ascii="Arial" w:hAnsi="Arial" w:cs="Arial"/>
        </w:rPr>
        <w:t>creates</w:t>
      </w:r>
      <w:r w:rsidR="00857F85" w:rsidRPr="00857F85">
        <w:rPr>
          <w:rFonts w:ascii="Arial" w:hAnsi="Arial" w:cs="Arial"/>
        </w:rPr>
        <w:t xml:space="preserve"> a </w:t>
      </w:r>
      <w:r>
        <w:rPr>
          <w:rFonts w:ascii="Arial" w:hAnsi="Arial" w:cs="Arial"/>
        </w:rPr>
        <w:t>huge impact</w:t>
      </w:r>
      <w:r w:rsidR="00857F85" w:rsidRPr="00857F85">
        <w:rPr>
          <w:rFonts w:ascii="Arial" w:hAnsi="Arial" w:cs="Arial"/>
        </w:rPr>
        <w:t xml:space="preserve"> </w:t>
      </w:r>
      <w:r w:rsidR="003554A6">
        <w:rPr>
          <w:rFonts w:ascii="Arial" w:hAnsi="Arial" w:cs="Arial"/>
        </w:rPr>
        <w:t>on</w:t>
      </w:r>
      <w:r w:rsidR="00857F85" w:rsidRPr="00857F85">
        <w:rPr>
          <w:rFonts w:ascii="Arial" w:hAnsi="Arial" w:cs="Arial"/>
        </w:rPr>
        <w:t xml:space="preserve"> their week</w:t>
      </w:r>
      <w:r w:rsidR="00A75EBE">
        <w:rPr>
          <w:rFonts w:ascii="Arial" w:hAnsi="Arial" w:cs="Arial"/>
        </w:rPr>
        <w:t>.</w:t>
      </w:r>
      <w:r>
        <w:rPr>
          <w:rFonts w:ascii="Arial" w:hAnsi="Arial" w:cs="Arial"/>
        </w:rPr>
        <w:t xml:space="preserve"> </w:t>
      </w:r>
      <w:r w:rsidR="00644E85" w:rsidRPr="00BF493D">
        <w:rPr>
          <w:rFonts w:ascii="Arial" w:hAnsi="Arial" w:cs="Arial"/>
        </w:rPr>
        <w:t xml:space="preserve">Programmes such as befriending services are available where the elderly can pick up the phone just to speak to someone or befriending service can provide someone to come and sit down with them and just chat. Community-based social activities can also help the elderly to retain social relationships as well as decrease feelings of loneliness, it is also an excellent path to discover new skills or return to a hobby that was once enjoyed. In the UK as well as the USA, policies such as meals on wheels, money management and medication aid are available for the elderly, </w:t>
      </w:r>
      <w:r w:rsidR="004A3ED2" w:rsidRPr="00BF493D">
        <w:rPr>
          <w:rFonts w:ascii="Arial" w:hAnsi="Arial" w:cs="Arial"/>
        </w:rPr>
        <w:t>(NIA</w:t>
      </w:r>
      <w:r w:rsidR="00644E85" w:rsidRPr="00BF493D">
        <w:rPr>
          <w:rFonts w:ascii="Arial" w:hAnsi="Arial" w:cs="Arial"/>
        </w:rPr>
        <w:t xml:space="preserve">, 2017). </w:t>
      </w:r>
    </w:p>
    <w:p w14:paraId="6181E76D" w14:textId="77777777" w:rsidR="00CA3C50" w:rsidRPr="00BF493D" w:rsidRDefault="00CA3C50" w:rsidP="00BF493D">
      <w:pPr>
        <w:spacing w:line="360" w:lineRule="auto"/>
        <w:jc w:val="both"/>
        <w:rPr>
          <w:rFonts w:ascii="Arial" w:hAnsi="Arial" w:cs="Arial"/>
        </w:rPr>
      </w:pPr>
    </w:p>
    <w:p w14:paraId="363509DA" w14:textId="7D3C30AD" w:rsidR="00DF788B" w:rsidRPr="00BF493D" w:rsidRDefault="00DF788B" w:rsidP="00BF493D">
      <w:pPr>
        <w:spacing w:line="360" w:lineRule="auto"/>
        <w:jc w:val="both"/>
        <w:rPr>
          <w:rFonts w:ascii="Arial" w:hAnsi="Arial" w:cs="Arial"/>
          <w:b/>
          <w:bCs/>
          <w:u w:val="single"/>
        </w:rPr>
      </w:pPr>
      <w:bookmarkStart w:id="1" w:name="_Hlk92644759"/>
      <w:r w:rsidRPr="00BF493D">
        <w:rPr>
          <w:rFonts w:ascii="Arial" w:hAnsi="Arial" w:cs="Arial"/>
          <w:b/>
          <w:bCs/>
          <w:u w:val="single"/>
        </w:rPr>
        <w:t>The</w:t>
      </w:r>
      <w:r w:rsidR="000B7F92" w:rsidRPr="00BF493D">
        <w:rPr>
          <w:rFonts w:ascii="Arial" w:hAnsi="Arial" w:cs="Arial"/>
          <w:b/>
          <w:bCs/>
          <w:u w:val="single"/>
        </w:rPr>
        <w:t xml:space="preserve"> prospective future of care for the elderly</w:t>
      </w:r>
    </w:p>
    <w:bookmarkEnd w:id="1"/>
    <w:p w14:paraId="7404EB39" w14:textId="1A9A8403" w:rsidR="000A1A28" w:rsidRPr="00BF493D" w:rsidRDefault="000A0613" w:rsidP="00BF493D">
      <w:pPr>
        <w:spacing w:line="360" w:lineRule="auto"/>
        <w:jc w:val="both"/>
        <w:rPr>
          <w:rFonts w:ascii="Arial" w:hAnsi="Arial" w:cs="Arial"/>
        </w:rPr>
      </w:pPr>
      <w:r w:rsidRPr="00BF493D">
        <w:rPr>
          <w:rFonts w:ascii="Arial" w:hAnsi="Arial" w:cs="Arial"/>
        </w:rPr>
        <w:t>Corresponding</w:t>
      </w:r>
      <w:r w:rsidR="00DF788B" w:rsidRPr="00BF493D">
        <w:rPr>
          <w:rFonts w:ascii="Arial" w:hAnsi="Arial" w:cs="Arial"/>
        </w:rPr>
        <w:t xml:space="preserve"> to a United Nations estimate, the </w:t>
      </w:r>
      <w:r w:rsidRPr="00BF493D">
        <w:rPr>
          <w:rFonts w:ascii="Arial" w:hAnsi="Arial" w:cs="Arial"/>
        </w:rPr>
        <w:t>amount</w:t>
      </w:r>
      <w:r w:rsidR="00DF788B" w:rsidRPr="00BF493D">
        <w:rPr>
          <w:rFonts w:ascii="Arial" w:hAnsi="Arial" w:cs="Arial"/>
        </w:rPr>
        <w:t xml:space="preserve"> of people aged 60 and more is predicted to rise from 962 million in 2017 to 2.1 billion in 2050 and 3.1 billion in 2100. The healthcare business employs nearly 4.5 million nursing assistants, care assistants, and personal care assistants in the United States. </w:t>
      </w:r>
      <w:r w:rsidR="000228FB" w:rsidRPr="00BF493D">
        <w:rPr>
          <w:rFonts w:ascii="Arial" w:hAnsi="Arial" w:cs="Arial"/>
        </w:rPr>
        <w:t>In addition to</w:t>
      </w:r>
      <w:r w:rsidR="00DF788B" w:rsidRPr="00BF493D">
        <w:rPr>
          <w:rFonts w:ascii="Arial" w:hAnsi="Arial" w:cs="Arial"/>
        </w:rPr>
        <w:t xml:space="preserve"> an ageing population and a scarcity of competent workers, governments throughout the world may be seeking to hire senior care </w:t>
      </w:r>
      <w:r w:rsidR="00CF73D1" w:rsidRPr="00BF493D">
        <w:rPr>
          <w:rFonts w:ascii="Arial" w:hAnsi="Arial" w:cs="Arial"/>
        </w:rPr>
        <w:t>machines</w:t>
      </w:r>
      <w:r w:rsidR="00DF788B" w:rsidRPr="00BF493D">
        <w:rPr>
          <w:rFonts w:ascii="Arial" w:hAnsi="Arial" w:cs="Arial"/>
        </w:rPr>
        <w:t xml:space="preserve"> to fill the gap. Though </w:t>
      </w:r>
      <w:r w:rsidR="000B7F92" w:rsidRPr="00BF493D">
        <w:rPr>
          <w:rFonts w:ascii="Arial" w:hAnsi="Arial" w:cs="Arial"/>
        </w:rPr>
        <w:t xml:space="preserve">the </w:t>
      </w:r>
      <w:r w:rsidR="007D69D2" w:rsidRPr="00BF493D">
        <w:rPr>
          <w:rFonts w:ascii="Arial" w:hAnsi="Arial" w:cs="Arial"/>
        </w:rPr>
        <w:t>implementation</w:t>
      </w:r>
      <w:r w:rsidR="00DF788B" w:rsidRPr="00BF493D">
        <w:rPr>
          <w:rFonts w:ascii="Arial" w:hAnsi="Arial" w:cs="Arial"/>
        </w:rPr>
        <w:t xml:space="preserve"> of senior care robots is currently modest in </w:t>
      </w:r>
      <w:r w:rsidR="004211E6" w:rsidRPr="00BF493D">
        <w:rPr>
          <w:rFonts w:ascii="Arial" w:hAnsi="Arial" w:cs="Arial"/>
        </w:rPr>
        <w:t>contrast</w:t>
      </w:r>
      <w:r w:rsidR="00DF788B" w:rsidRPr="00BF493D">
        <w:rPr>
          <w:rFonts w:ascii="Arial" w:hAnsi="Arial" w:cs="Arial"/>
        </w:rPr>
        <w:t xml:space="preserve"> to other service robot </w:t>
      </w:r>
      <w:r w:rsidR="00CF73D1" w:rsidRPr="00BF493D">
        <w:rPr>
          <w:rFonts w:ascii="Arial" w:hAnsi="Arial" w:cs="Arial"/>
        </w:rPr>
        <w:t>marketplace</w:t>
      </w:r>
      <w:r w:rsidR="00DF788B" w:rsidRPr="00BF493D">
        <w:rPr>
          <w:rFonts w:ascii="Arial" w:hAnsi="Arial" w:cs="Arial"/>
        </w:rPr>
        <w:t xml:space="preserve"> sectors, the </w:t>
      </w:r>
      <w:r w:rsidR="006C3626" w:rsidRPr="00BF493D">
        <w:rPr>
          <w:rFonts w:ascii="Arial" w:hAnsi="Arial" w:cs="Arial"/>
        </w:rPr>
        <w:t>trade</w:t>
      </w:r>
      <w:r w:rsidR="00DF788B" w:rsidRPr="00BF493D">
        <w:rPr>
          <w:rFonts w:ascii="Arial" w:hAnsi="Arial" w:cs="Arial"/>
        </w:rPr>
        <w:t xml:space="preserve"> has made strides in terms of elderly care robots coupled with artificial intelligence (AI)</w:t>
      </w:r>
      <w:r w:rsidR="00D71AD9" w:rsidRPr="00BF493D">
        <w:rPr>
          <w:rFonts w:ascii="Arial" w:hAnsi="Arial" w:cs="Arial"/>
        </w:rPr>
        <w:t>, (Corbyn, 2021).</w:t>
      </w:r>
      <w:r w:rsidR="00076E32" w:rsidRPr="00BF493D">
        <w:rPr>
          <w:rFonts w:ascii="Arial" w:hAnsi="Arial" w:cs="Arial"/>
        </w:rPr>
        <w:t xml:space="preserve"> For example, it may assist in filling the caregiving absence in the USA</w:t>
      </w:r>
      <w:r w:rsidR="00D53D18" w:rsidRPr="00BF493D">
        <w:rPr>
          <w:rFonts w:ascii="Arial" w:hAnsi="Arial" w:cs="Arial"/>
        </w:rPr>
        <w:t xml:space="preserve">, it is </w:t>
      </w:r>
      <w:r w:rsidR="00216F22" w:rsidRPr="00BF493D">
        <w:rPr>
          <w:rFonts w:ascii="Arial" w:hAnsi="Arial" w:cs="Arial"/>
        </w:rPr>
        <w:t>having</w:t>
      </w:r>
      <w:r w:rsidR="00D53D18" w:rsidRPr="00BF493D">
        <w:rPr>
          <w:rFonts w:ascii="Arial" w:hAnsi="Arial" w:cs="Arial"/>
        </w:rPr>
        <w:t xml:space="preserve"> been</w:t>
      </w:r>
      <w:r w:rsidR="00076E32" w:rsidRPr="00BF493D">
        <w:rPr>
          <w:rFonts w:ascii="Arial" w:hAnsi="Arial" w:cs="Arial"/>
        </w:rPr>
        <w:t xml:space="preserve"> </w:t>
      </w:r>
      <w:r w:rsidR="00D53D18" w:rsidRPr="00BF493D">
        <w:rPr>
          <w:rFonts w:ascii="Arial" w:hAnsi="Arial" w:cs="Arial"/>
        </w:rPr>
        <w:t>estimated</w:t>
      </w:r>
      <w:r w:rsidR="00076E32" w:rsidRPr="00BF493D">
        <w:rPr>
          <w:rFonts w:ascii="Arial" w:hAnsi="Arial" w:cs="Arial"/>
        </w:rPr>
        <w:t xml:space="preserve"> that by 2030, </w:t>
      </w:r>
      <w:r w:rsidR="00D53D18" w:rsidRPr="00BF493D">
        <w:rPr>
          <w:rFonts w:ascii="Arial" w:hAnsi="Arial" w:cs="Arial"/>
        </w:rPr>
        <w:t>just 4</w:t>
      </w:r>
      <w:r w:rsidR="00076E32" w:rsidRPr="00BF493D">
        <w:rPr>
          <w:rFonts w:ascii="Arial" w:hAnsi="Arial" w:cs="Arial"/>
        </w:rPr>
        <w:t xml:space="preserve"> </w:t>
      </w:r>
      <w:r w:rsidR="00D53D18" w:rsidRPr="00BF493D">
        <w:rPr>
          <w:rFonts w:ascii="Arial" w:hAnsi="Arial" w:cs="Arial"/>
        </w:rPr>
        <w:t>possible</w:t>
      </w:r>
      <w:r w:rsidR="00076E32" w:rsidRPr="00BF493D">
        <w:rPr>
          <w:rFonts w:ascii="Arial" w:hAnsi="Arial" w:cs="Arial"/>
        </w:rPr>
        <w:t xml:space="preserve"> family caregivers will be </w:t>
      </w:r>
      <w:r w:rsidR="00D53D18" w:rsidRPr="00BF493D">
        <w:rPr>
          <w:rFonts w:ascii="Arial" w:hAnsi="Arial" w:cs="Arial"/>
        </w:rPr>
        <w:t>on hand</w:t>
      </w:r>
      <w:r w:rsidR="00076E32" w:rsidRPr="00BF493D">
        <w:rPr>
          <w:rFonts w:ascii="Arial" w:hAnsi="Arial" w:cs="Arial"/>
        </w:rPr>
        <w:t xml:space="preserve"> for </w:t>
      </w:r>
      <w:r w:rsidR="009C3D2E" w:rsidRPr="00BF493D">
        <w:rPr>
          <w:rFonts w:ascii="Arial" w:hAnsi="Arial" w:cs="Arial"/>
        </w:rPr>
        <w:t>everyone</w:t>
      </w:r>
      <w:r w:rsidR="00076E32" w:rsidRPr="00BF493D">
        <w:rPr>
          <w:rFonts w:ascii="Arial" w:hAnsi="Arial" w:cs="Arial"/>
        </w:rPr>
        <w:t xml:space="preserve"> </w:t>
      </w:r>
      <w:r w:rsidR="00904FD6" w:rsidRPr="00BF493D">
        <w:rPr>
          <w:rFonts w:ascii="Arial" w:hAnsi="Arial" w:cs="Arial"/>
        </w:rPr>
        <w:t>in need of</w:t>
      </w:r>
      <w:r w:rsidR="00076E32" w:rsidRPr="00BF493D">
        <w:rPr>
          <w:rFonts w:ascii="Arial" w:hAnsi="Arial" w:cs="Arial"/>
        </w:rPr>
        <w:t xml:space="preserve"> care, and th</w:t>
      </w:r>
      <w:r w:rsidR="00904FD6" w:rsidRPr="00BF493D">
        <w:rPr>
          <w:rFonts w:ascii="Arial" w:hAnsi="Arial" w:cs="Arial"/>
        </w:rPr>
        <w:t>is</w:t>
      </w:r>
      <w:r w:rsidR="00076E32" w:rsidRPr="00BF493D">
        <w:rPr>
          <w:rFonts w:ascii="Arial" w:hAnsi="Arial" w:cs="Arial"/>
        </w:rPr>
        <w:t xml:space="preserve"> </w:t>
      </w:r>
      <w:r w:rsidR="00904FD6" w:rsidRPr="00BF493D">
        <w:rPr>
          <w:rFonts w:ascii="Arial" w:hAnsi="Arial" w:cs="Arial"/>
        </w:rPr>
        <w:t>figure</w:t>
      </w:r>
      <w:r w:rsidR="00076E32" w:rsidRPr="00BF493D">
        <w:rPr>
          <w:rFonts w:ascii="Arial" w:hAnsi="Arial" w:cs="Arial"/>
        </w:rPr>
        <w:t xml:space="preserve"> will </w:t>
      </w:r>
      <w:r w:rsidR="00904FD6" w:rsidRPr="00BF493D">
        <w:rPr>
          <w:rFonts w:ascii="Arial" w:hAnsi="Arial" w:cs="Arial"/>
        </w:rPr>
        <w:t>drop</w:t>
      </w:r>
      <w:r w:rsidR="00076E32" w:rsidRPr="00BF493D">
        <w:rPr>
          <w:rFonts w:ascii="Arial" w:hAnsi="Arial" w:cs="Arial"/>
        </w:rPr>
        <w:t xml:space="preserve"> to </w:t>
      </w:r>
      <w:r w:rsidR="00904FD6" w:rsidRPr="00BF493D">
        <w:rPr>
          <w:rFonts w:ascii="Arial" w:hAnsi="Arial" w:cs="Arial"/>
        </w:rPr>
        <w:t>3</w:t>
      </w:r>
      <w:r w:rsidR="00076E32" w:rsidRPr="00BF493D">
        <w:rPr>
          <w:rFonts w:ascii="Arial" w:hAnsi="Arial" w:cs="Arial"/>
        </w:rPr>
        <w:t xml:space="preserve"> by </w:t>
      </w:r>
      <w:r w:rsidR="00904FD6" w:rsidRPr="00BF493D">
        <w:rPr>
          <w:rFonts w:ascii="Arial" w:hAnsi="Arial" w:cs="Arial"/>
        </w:rPr>
        <w:t>midway</w:t>
      </w:r>
      <w:r w:rsidR="00076E32" w:rsidRPr="00BF493D">
        <w:rPr>
          <w:rFonts w:ascii="Arial" w:hAnsi="Arial" w:cs="Arial"/>
        </w:rPr>
        <w:t>-century.</w:t>
      </w:r>
      <w:r w:rsidR="003E59F7" w:rsidRPr="00BF493D">
        <w:rPr>
          <w:rFonts w:ascii="Arial" w:hAnsi="Arial" w:cs="Arial"/>
        </w:rPr>
        <w:t xml:space="preserve"> </w:t>
      </w:r>
      <w:r w:rsidR="00076E32" w:rsidRPr="00BF493D">
        <w:rPr>
          <w:rFonts w:ascii="Arial" w:hAnsi="Arial" w:cs="Arial"/>
        </w:rPr>
        <w:t xml:space="preserve">The </w:t>
      </w:r>
      <w:r w:rsidR="003E59F7" w:rsidRPr="00BF493D">
        <w:rPr>
          <w:rFonts w:ascii="Arial" w:hAnsi="Arial" w:cs="Arial"/>
        </w:rPr>
        <w:t>impact</w:t>
      </w:r>
      <w:r w:rsidR="00076E32" w:rsidRPr="00BF493D">
        <w:rPr>
          <w:rFonts w:ascii="Arial" w:hAnsi="Arial" w:cs="Arial"/>
        </w:rPr>
        <w:t xml:space="preserve"> of this </w:t>
      </w:r>
      <w:r w:rsidR="003E59F7" w:rsidRPr="00BF493D">
        <w:rPr>
          <w:rFonts w:ascii="Arial" w:hAnsi="Arial" w:cs="Arial"/>
        </w:rPr>
        <w:t>development</w:t>
      </w:r>
      <w:r w:rsidR="00076E32" w:rsidRPr="00BF493D">
        <w:rPr>
          <w:rFonts w:ascii="Arial" w:hAnsi="Arial" w:cs="Arial"/>
        </w:rPr>
        <w:t xml:space="preserve"> is </w:t>
      </w:r>
      <w:r w:rsidR="003E59F7" w:rsidRPr="00BF493D">
        <w:rPr>
          <w:rFonts w:ascii="Arial" w:hAnsi="Arial" w:cs="Arial"/>
        </w:rPr>
        <w:t>intensified</w:t>
      </w:r>
      <w:r w:rsidR="00076E32" w:rsidRPr="00BF493D">
        <w:rPr>
          <w:rFonts w:ascii="Arial" w:hAnsi="Arial" w:cs="Arial"/>
        </w:rPr>
        <w:t xml:space="preserve"> by the </w:t>
      </w:r>
      <w:r w:rsidR="003E59F7" w:rsidRPr="00BF493D">
        <w:rPr>
          <w:rFonts w:ascii="Arial" w:hAnsi="Arial" w:cs="Arial"/>
        </w:rPr>
        <w:t>statistic</w:t>
      </w:r>
      <w:r w:rsidR="00076E32" w:rsidRPr="00BF493D">
        <w:rPr>
          <w:rFonts w:ascii="Arial" w:hAnsi="Arial" w:cs="Arial"/>
        </w:rPr>
        <w:t xml:space="preserve"> that 90</w:t>
      </w:r>
      <w:r w:rsidR="003E59F7" w:rsidRPr="00BF493D">
        <w:rPr>
          <w:rFonts w:ascii="Arial" w:hAnsi="Arial" w:cs="Arial"/>
        </w:rPr>
        <w:t xml:space="preserve">% </w:t>
      </w:r>
      <w:r w:rsidR="00076E32" w:rsidRPr="00BF493D">
        <w:rPr>
          <w:rFonts w:ascii="Arial" w:hAnsi="Arial" w:cs="Arial"/>
        </w:rPr>
        <w:t xml:space="preserve">of </w:t>
      </w:r>
      <w:r w:rsidR="003E59F7" w:rsidRPr="00BF493D">
        <w:rPr>
          <w:rFonts w:ascii="Arial" w:hAnsi="Arial" w:cs="Arial"/>
        </w:rPr>
        <w:t>elderly</w:t>
      </w:r>
      <w:r w:rsidR="00076E32" w:rsidRPr="00BF493D">
        <w:rPr>
          <w:rFonts w:ascii="Arial" w:hAnsi="Arial" w:cs="Arial"/>
        </w:rPr>
        <w:t xml:space="preserve"> </w:t>
      </w:r>
      <w:r w:rsidR="003E59F7" w:rsidRPr="00BF493D">
        <w:rPr>
          <w:rFonts w:ascii="Arial" w:hAnsi="Arial" w:cs="Arial"/>
        </w:rPr>
        <w:t>people wish to remain at home</w:t>
      </w:r>
      <w:r w:rsidR="00076E32" w:rsidRPr="00BF493D">
        <w:rPr>
          <w:rFonts w:ascii="Arial" w:hAnsi="Arial" w:cs="Arial"/>
        </w:rPr>
        <w:t xml:space="preserve">. </w:t>
      </w:r>
    </w:p>
    <w:p w14:paraId="72B32B92" w14:textId="2652FEBB" w:rsidR="00944835" w:rsidRPr="00BF493D" w:rsidRDefault="00076E32" w:rsidP="00BF493D">
      <w:pPr>
        <w:spacing w:line="360" w:lineRule="auto"/>
        <w:jc w:val="both"/>
        <w:rPr>
          <w:rFonts w:ascii="Arial" w:hAnsi="Arial" w:cs="Arial"/>
        </w:rPr>
      </w:pPr>
      <w:r w:rsidRPr="00BF493D">
        <w:rPr>
          <w:rFonts w:ascii="Arial" w:hAnsi="Arial" w:cs="Arial"/>
        </w:rPr>
        <w:t>A</w:t>
      </w:r>
      <w:r w:rsidR="009E15DE" w:rsidRPr="00BF493D">
        <w:rPr>
          <w:rFonts w:ascii="Arial" w:hAnsi="Arial" w:cs="Arial"/>
        </w:rPr>
        <w:t>ccording to Taber et al, (2017)</w:t>
      </w:r>
      <w:r w:rsidR="0029538B" w:rsidRPr="00BF493D">
        <w:rPr>
          <w:rFonts w:ascii="Arial" w:hAnsi="Arial" w:cs="Arial"/>
        </w:rPr>
        <w:t xml:space="preserve"> stud</w:t>
      </w:r>
      <w:r w:rsidR="009E15DE" w:rsidRPr="00BF493D">
        <w:rPr>
          <w:rFonts w:ascii="Arial" w:hAnsi="Arial" w:cs="Arial"/>
        </w:rPr>
        <w:t>ies</w:t>
      </w:r>
      <w:r w:rsidR="0029538B" w:rsidRPr="00BF493D">
        <w:rPr>
          <w:rFonts w:ascii="Arial" w:hAnsi="Arial" w:cs="Arial"/>
        </w:rPr>
        <w:t xml:space="preserve"> carried out in </w:t>
      </w:r>
      <w:r w:rsidRPr="00BF493D">
        <w:rPr>
          <w:rFonts w:ascii="Arial" w:hAnsi="Arial" w:cs="Arial"/>
        </w:rPr>
        <w:t xml:space="preserve">2015 </w:t>
      </w:r>
      <w:r w:rsidR="0029538B" w:rsidRPr="00BF493D">
        <w:rPr>
          <w:rFonts w:ascii="Arial" w:hAnsi="Arial" w:cs="Arial"/>
        </w:rPr>
        <w:t>discovered</w:t>
      </w:r>
      <w:r w:rsidRPr="00BF493D">
        <w:rPr>
          <w:rFonts w:ascii="Arial" w:hAnsi="Arial" w:cs="Arial"/>
        </w:rPr>
        <w:t xml:space="preserve"> that 40</w:t>
      </w:r>
      <w:r w:rsidR="0029538B" w:rsidRPr="00BF493D">
        <w:rPr>
          <w:rFonts w:ascii="Arial" w:hAnsi="Arial" w:cs="Arial"/>
        </w:rPr>
        <w:t>%</w:t>
      </w:r>
      <w:r w:rsidRPr="00BF493D">
        <w:rPr>
          <w:rFonts w:ascii="Arial" w:hAnsi="Arial" w:cs="Arial"/>
        </w:rPr>
        <w:t xml:space="preserve"> of care</w:t>
      </w:r>
      <w:r w:rsidR="0029538B" w:rsidRPr="00BF493D">
        <w:rPr>
          <w:rFonts w:ascii="Arial" w:hAnsi="Arial" w:cs="Arial"/>
        </w:rPr>
        <w:t xml:space="preserve"> providers</w:t>
      </w:r>
      <w:r w:rsidRPr="00BF493D">
        <w:rPr>
          <w:rFonts w:ascii="Arial" w:hAnsi="Arial" w:cs="Arial"/>
        </w:rPr>
        <w:t xml:space="preserve"> </w:t>
      </w:r>
      <w:r w:rsidR="0029538B" w:rsidRPr="00BF493D">
        <w:rPr>
          <w:rFonts w:ascii="Arial" w:hAnsi="Arial" w:cs="Arial"/>
        </w:rPr>
        <w:t>declare</w:t>
      </w:r>
      <w:r w:rsidRPr="00BF493D">
        <w:rPr>
          <w:rFonts w:ascii="Arial" w:hAnsi="Arial" w:cs="Arial"/>
        </w:rPr>
        <w:t xml:space="preserve"> that </w:t>
      </w:r>
      <w:r w:rsidR="0029538B" w:rsidRPr="00BF493D">
        <w:rPr>
          <w:rFonts w:ascii="Arial" w:hAnsi="Arial" w:cs="Arial"/>
        </w:rPr>
        <w:t>home-based</w:t>
      </w:r>
      <w:r w:rsidRPr="00BF493D">
        <w:rPr>
          <w:rFonts w:ascii="Arial" w:hAnsi="Arial" w:cs="Arial"/>
        </w:rPr>
        <w:t xml:space="preserve"> care is </w:t>
      </w:r>
      <w:r w:rsidR="0029538B" w:rsidRPr="00BF493D">
        <w:rPr>
          <w:rFonts w:ascii="Arial" w:hAnsi="Arial" w:cs="Arial"/>
        </w:rPr>
        <w:t>demanding</w:t>
      </w:r>
      <w:r w:rsidRPr="00BF493D">
        <w:rPr>
          <w:rFonts w:ascii="Arial" w:hAnsi="Arial" w:cs="Arial"/>
        </w:rPr>
        <w:t xml:space="preserve">. </w:t>
      </w:r>
      <w:r w:rsidR="000A1A28" w:rsidRPr="00BF493D">
        <w:rPr>
          <w:rFonts w:ascii="Arial" w:hAnsi="Arial" w:cs="Arial"/>
        </w:rPr>
        <w:t>Hence,</w:t>
      </w:r>
      <w:r w:rsidR="006C2CAA">
        <w:rPr>
          <w:rFonts w:ascii="Arial" w:hAnsi="Arial" w:cs="Arial"/>
        </w:rPr>
        <w:t xml:space="preserve"> </w:t>
      </w:r>
      <w:r w:rsidR="000A1A28" w:rsidRPr="00BF493D">
        <w:rPr>
          <w:rFonts w:ascii="Arial" w:hAnsi="Arial" w:cs="Arial"/>
        </w:rPr>
        <w:t>t</w:t>
      </w:r>
      <w:r w:rsidRPr="00BF493D">
        <w:rPr>
          <w:rFonts w:ascii="Arial" w:hAnsi="Arial" w:cs="Arial"/>
        </w:rPr>
        <w:t xml:space="preserve">he </w:t>
      </w:r>
      <w:r w:rsidR="0029538B" w:rsidRPr="00BF493D">
        <w:rPr>
          <w:rFonts w:ascii="Arial" w:hAnsi="Arial" w:cs="Arial"/>
        </w:rPr>
        <w:t>objective</w:t>
      </w:r>
      <w:r w:rsidRPr="00BF493D">
        <w:rPr>
          <w:rFonts w:ascii="Arial" w:hAnsi="Arial" w:cs="Arial"/>
        </w:rPr>
        <w:t xml:space="preserve"> is to </w:t>
      </w:r>
      <w:r w:rsidR="0029538B" w:rsidRPr="00BF493D">
        <w:rPr>
          <w:rFonts w:ascii="Arial" w:hAnsi="Arial" w:cs="Arial"/>
        </w:rPr>
        <w:t>enhance</w:t>
      </w:r>
      <w:r w:rsidRPr="00BF493D">
        <w:rPr>
          <w:rFonts w:ascii="Arial" w:hAnsi="Arial" w:cs="Arial"/>
        </w:rPr>
        <w:t xml:space="preserve"> </w:t>
      </w:r>
      <w:r w:rsidR="00E83C43" w:rsidRPr="00BF493D">
        <w:rPr>
          <w:rFonts w:ascii="Arial" w:hAnsi="Arial" w:cs="Arial"/>
        </w:rPr>
        <w:t xml:space="preserve">the </w:t>
      </w:r>
      <w:r w:rsidR="0029538B" w:rsidRPr="00BF493D">
        <w:rPr>
          <w:rFonts w:ascii="Arial" w:hAnsi="Arial" w:cs="Arial"/>
        </w:rPr>
        <w:t>individuality</w:t>
      </w:r>
      <w:r w:rsidRPr="00BF493D">
        <w:rPr>
          <w:rFonts w:ascii="Arial" w:hAnsi="Arial" w:cs="Arial"/>
        </w:rPr>
        <w:t xml:space="preserve">, </w:t>
      </w:r>
      <w:r w:rsidR="0029538B" w:rsidRPr="00BF493D">
        <w:rPr>
          <w:rFonts w:ascii="Arial" w:hAnsi="Arial" w:cs="Arial"/>
        </w:rPr>
        <w:t>excellence</w:t>
      </w:r>
      <w:r w:rsidRPr="00BF493D">
        <w:rPr>
          <w:rFonts w:ascii="Arial" w:hAnsi="Arial" w:cs="Arial"/>
        </w:rPr>
        <w:t xml:space="preserve"> of </w:t>
      </w:r>
      <w:r w:rsidR="0029538B" w:rsidRPr="00BF493D">
        <w:rPr>
          <w:rFonts w:ascii="Arial" w:hAnsi="Arial" w:cs="Arial"/>
        </w:rPr>
        <w:t>life expectancy</w:t>
      </w:r>
      <w:r w:rsidR="006C2CAA">
        <w:rPr>
          <w:rFonts w:ascii="Arial" w:hAnsi="Arial" w:cs="Arial"/>
        </w:rPr>
        <w:t>,</w:t>
      </w:r>
      <w:r w:rsidRPr="00BF493D">
        <w:rPr>
          <w:rFonts w:ascii="Arial" w:hAnsi="Arial" w:cs="Arial"/>
        </w:rPr>
        <w:t xml:space="preserve"> and well-being for </w:t>
      </w:r>
      <w:r w:rsidR="0029538B" w:rsidRPr="00BF493D">
        <w:rPr>
          <w:rFonts w:ascii="Arial" w:hAnsi="Arial" w:cs="Arial"/>
        </w:rPr>
        <w:t>the elderly</w:t>
      </w:r>
      <w:r w:rsidR="003E4555" w:rsidRPr="00BF493D">
        <w:rPr>
          <w:rFonts w:ascii="Arial" w:hAnsi="Arial" w:cs="Arial"/>
        </w:rPr>
        <w:t xml:space="preserve"> </w:t>
      </w:r>
      <w:r w:rsidRPr="00BF493D">
        <w:rPr>
          <w:rFonts w:ascii="Arial" w:hAnsi="Arial" w:cs="Arial"/>
        </w:rPr>
        <w:t>and care</w:t>
      </w:r>
      <w:r w:rsidR="003E4555" w:rsidRPr="00BF493D">
        <w:rPr>
          <w:rFonts w:ascii="Arial" w:hAnsi="Arial" w:cs="Arial"/>
        </w:rPr>
        <w:t xml:space="preserve"> </w:t>
      </w:r>
      <w:r w:rsidR="00FC58F9">
        <w:rPr>
          <w:rFonts w:ascii="Arial" w:hAnsi="Arial" w:cs="Arial"/>
        </w:rPr>
        <w:t>p</w:t>
      </w:r>
      <w:r w:rsidR="003E4555" w:rsidRPr="00BF493D">
        <w:rPr>
          <w:rFonts w:ascii="Arial" w:hAnsi="Arial" w:cs="Arial"/>
        </w:rPr>
        <w:t>roviders</w:t>
      </w:r>
      <w:r w:rsidRPr="00BF493D">
        <w:rPr>
          <w:rFonts w:ascii="Arial" w:hAnsi="Arial" w:cs="Arial"/>
        </w:rPr>
        <w:t xml:space="preserve">, AI has </w:t>
      </w:r>
      <w:r w:rsidR="00606E2A" w:rsidRPr="00BF493D">
        <w:rPr>
          <w:rFonts w:ascii="Arial" w:hAnsi="Arial" w:cs="Arial"/>
        </w:rPr>
        <w:t>an</w:t>
      </w:r>
      <w:r w:rsidRPr="00BF493D">
        <w:rPr>
          <w:rFonts w:ascii="Arial" w:hAnsi="Arial" w:cs="Arial"/>
        </w:rPr>
        <w:t xml:space="preserve"> </w:t>
      </w:r>
      <w:r w:rsidR="003E4555" w:rsidRPr="00BF493D">
        <w:rPr>
          <w:rFonts w:ascii="Arial" w:hAnsi="Arial" w:cs="Arial"/>
        </w:rPr>
        <w:t>increasing</w:t>
      </w:r>
      <w:r w:rsidRPr="00BF493D">
        <w:rPr>
          <w:rFonts w:ascii="Arial" w:hAnsi="Arial" w:cs="Arial"/>
        </w:rPr>
        <w:t xml:space="preserve"> </w:t>
      </w:r>
      <w:r w:rsidR="003E4555" w:rsidRPr="00BF493D">
        <w:rPr>
          <w:rFonts w:ascii="Arial" w:hAnsi="Arial" w:cs="Arial"/>
        </w:rPr>
        <w:t>prospect</w:t>
      </w:r>
      <w:r w:rsidRPr="00BF493D">
        <w:rPr>
          <w:rFonts w:ascii="Arial" w:hAnsi="Arial" w:cs="Arial"/>
        </w:rPr>
        <w:t xml:space="preserve"> to </w:t>
      </w:r>
      <w:r w:rsidR="003E4555" w:rsidRPr="00BF493D">
        <w:rPr>
          <w:rFonts w:ascii="Arial" w:hAnsi="Arial" w:cs="Arial"/>
        </w:rPr>
        <w:t>deal with</w:t>
      </w:r>
      <w:r w:rsidRPr="00BF493D">
        <w:rPr>
          <w:rFonts w:ascii="Arial" w:hAnsi="Arial" w:cs="Arial"/>
        </w:rPr>
        <w:t xml:space="preserve"> </w:t>
      </w:r>
      <w:r w:rsidR="003E4555" w:rsidRPr="00BF493D">
        <w:rPr>
          <w:rFonts w:ascii="Arial" w:hAnsi="Arial" w:cs="Arial"/>
        </w:rPr>
        <w:t>matters</w:t>
      </w:r>
      <w:r w:rsidRPr="00BF493D">
        <w:rPr>
          <w:rFonts w:ascii="Arial" w:hAnsi="Arial" w:cs="Arial"/>
        </w:rPr>
        <w:t xml:space="preserve"> from </w:t>
      </w:r>
      <w:r w:rsidR="00E40951">
        <w:rPr>
          <w:rFonts w:ascii="Arial" w:hAnsi="Arial" w:cs="Arial"/>
        </w:rPr>
        <w:t>cost</w:t>
      </w:r>
      <w:r w:rsidRPr="00BF493D">
        <w:rPr>
          <w:rFonts w:ascii="Arial" w:hAnsi="Arial" w:cs="Arial"/>
        </w:rPr>
        <w:t xml:space="preserve"> to </w:t>
      </w:r>
      <w:r w:rsidR="003E4555" w:rsidRPr="00BF493D">
        <w:rPr>
          <w:rFonts w:ascii="Arial" w:hAnsi="Arial" w:cs="Arial"/>
        </w:rPr>
        <w:t>tailored</w:t>
      </w:r>
      <w:r w:rsidRPr="00BF493D">
        <w:rPr>
          <w:rFonts w:ascii="Arial" w:hAnsi="Arial" w:cs="Arial"/>
        </w:rPr>
        <w:t xml:space="preserve"> health </w:t>
      </w:r>
      <w:r w:rsidR="00E40951" w:rsidRPr="00BF493D">
        <w:rPr>
          <w:rFonts w:ascii="Arial" w:hAnsi="Arial" w:cs="Arial"/>
        </w:rPr>
        <w:t>proposals</w:t>
      </w:r>
      <w:r w:rsidRPr="00BF493D">
        <w:rPr>
          <w:rFonts w:ascii="Arial" w:hAnsi="Arial" w:cs="Arial"/>
        </w:rPr>
        <w:t>.</w:t>
      </w:r>
      <w:r w:rsidR="0084797B" w:rsidRPr="00BF493D">
        <w:rPr>
          <w:rFonts w:ascii="Arial" w:hAnsi="Arial" w:cs="Arial"/>
        </w:rPr>
        <w:t xml:space="preserve"> </w:t>
      </w:r>
      <w:r w:rsidRPr="00BF493D">
        <w:rPr>
          <w:rFonts w:ascii="Arial" w:hAnsi="Arial" w:cs="Arial"/>
        </w:rPr>
        <w:t xml:space="preserve">It has been </w:t>
      </w:r>
      <w:r w:rsidR="00E33A2D" w:rsidRPr="00BF493D">
        <w:rPr>
          <w:rFonts w:ascii="Arial" w:hAnsi="Arial" w:cs="Arial"/>
        </w:rPr>
        <w:t>stated</w:t>
      </w:r>
      <w:r w:rsidRPr="00BF493D">
        <w:rPr>
          <w:rFonts w:ascii="Arial" w:hAnsi="Arial" w:cs="Arial"/>
        </w:rPr>
        <w:t xml:space="preserve"> that AI </w:t>
      </w:r>
      <w:r w:rsidR="00E33A2D" w:rsidRPr="00BF493D">
        <w:rPr>
          <w:rFonts w:ascii="Arial" w:hAnsi="Arial" w:cs="Arial"/>
        </w:rPr>
        <w:t>could</w:t>
      </w:r>
      <w:r w:rsidRPr="00BF493D">
        <w:rPr>
          <w:rFonts w:ascii="Arial" w:hAnsi="Arial" w:cs="Arial"/>
        </w:rPr>
        <w:t xml:space="preserve"> </w:t>
      </w:r>
      <w:r w:rsidR="00E33A2D" w:rsidRPr="00BF493D">
        <w:rPr>
          <w:rFonts w:ascii="Arial" w:hAnsi="Arial" w:cs="Arial"/>
        </w:rPr>
        <w:t>lower</w:t>
      </w:r>
      <w:r w:rsidRPr="00BF493D">
        <w:rPr>
          <w:rFonts w:ascii="Arial" w:hAnsi="Arial" w:cs="Arial"/>
        </w:rPr>
        <w:t xml:space="preserve"> or</w:t>
      </w:r>
      <w:r w:rsidR="00E33A2D">
        <w:rPr>
          <w:rFonts w:ascii="Arial" w:hAnsi="Arial" w:cs="Arial"/>
        </w:rPr>
        <w:t xml:space="preserve"> </w:t>
      </w:r>
      <w:r w:rsidR="00E33A2D" w:rsidRPr="00BF493D">
        <w:rPr>
          <w:rFonts w:ascii="Arial" w:hAnsi="Arial" w:cs="Arial"/>
        </w:rPr>
        <w:t>relieve</w:t>
      </w:r>
      <w:r w:rsidRPr="00BF493D">
        <w:rPr>
          <w:rFonts w:ascii="Arial" w:hAnsi="Arial" w:cs="Arial"/>
        </w:rPr>
        <w:t xml:space="preserve"> the </w:t>
      </w:r>
      <w:r w:rsidR="00356914" w:rsidRPr="00BF493D">
        <w:rPr>
          <w:rFonts w:ascii="Arial" w:hAnsi="Arial" w:cs="Arial"/>
        </w:rPr>
        <w:t>duty</w:t>
      </w:r>
      <w:r w:rsidRPr="00BF493D">
        <w:rPr>
          <w:rFonts w:ascii="Arial" w:hAnsi="Arial" w:cs="Arial"/>
        </w:rPr>
        <w:t xml:space="preserve"> of care</w:t>
      </w:r>
      <w:r w:rsidR="00356914">
        <w:rPr>
          <w:rFonts w:ascii="Arial" w:hAnsi="Arial" w:cs="Arial"/>
        </w:rPr>
        <w:t xml:space="preserve"> workers</w:t>
      </w:r>
      <w:r w:rsidRPr="00BF493D">
        <w:rPr>
          <w:rFonts w:ascii="Arial" w:hAnsi="Arial" w:cs="Arial"/>
        </w:rPr>
        <w:t>.</w:t>
      </w:r>
      <w:r w:rsidR="00356914">
        <w:rPr>
          <w:rFonts w:ascii="Arial" w:hAnsi="Arial" w:cs="Arial"/>
        </w:rPr>
        <w:t xml:space="preserve"> It</w:t>
      </w:r>
      <w:r w:rsidRPr="00BF493D">
        <w:rPr>
          <w:rFonts w:ascii="Arial" w:hAnsi="Arial" w:cs="Arial"/>
        </w:rPr>
        <w:t xml:space="preserve"> </w:t>
      </w:r>
      <w:r w:rsidR="00FC58F9" w:rsidRPr="00BF493D">
        <w:rPr>
          <w:rFonts w:ascii="Arial" w:hAnsi="Arial" w:cs="Arial"/>
        </w:rPr>
        <w:t>may also</w:t>
      </w:r>
      <w:r w:rsidRPr="00BF493D">
        <w:rPr>
          <w:rFonts w:ascii="Arial" w:hAnsi="Arial" w:cs="Arial"/>
        </w:rPr>
        <w:t xml:space="preserve"> </w:t>
      </w:r>
      <w:r w:rsidR="00FC58F9" w:rsidRPr="00BF493D">
        <w:rPr>
          <w:rFonts w:ascii="Arial" w:hAnsi="Arial" w:cs="Arial"/>
        </w:rPr>
        <w:t>assist</w:t>
      </w:r>
      <w:r w:rsidRPr="00BF493D">
        <w:rPr>
          <w:rFonts w:ascii="Arial" w:hAnsi="Arial" w:cs="Arial"/>
        </w:rPr>
        <w:t xml:space="preserve"> </w:t>
      </w:r>
      <w:r w:rsidR="00FC58F9" w:rsidRPr="00BF493D">
        <w:rPr>
          <w:rFonts w:ascii="Arial" w:hAnsi="Arial" w:cs="Arial"/>
        </w:rPr>
        <w:t>individuals</w:t>
      </w:r>
      <w:r w:rsidR="00FC58F9">
        <w:rPr>
          <w:rFonts w:ascii="Arial" w:hAnsi="Arial" w:cs="Arial"/>
        </w:rPr>
        <w:t xml:space="preserve"> to</w:t>
      </w:r>
      <w:r w:rsidRPr="00BF493D">
        <w:rPr>
          <w:rFonts w:ascii="Arial" w:hAnsi="Arial" w:cs="Arial"/>
        </w:rPr>
        <w:t xml:space="preserve"> </w:t>
      </w:r>
      <w:r w:rsidR="00FC58F9" w:rsidRPr="00BF493D">
        <w:rPr>
          <w:rFonts w:ascii="Arial" w:hAnsi="Arial" w:cs="Arial"/>
        </w:rPr>
        <w:t>reside</w:t>
      </w:r>
      <w:r w:rsidRPr="00BF493D">
        <w:rPr>
          <w:rFonts w:ascii="Arial" w:hAnsi="Arial" w:cs="Arial"/>
        </w:rPr>
        <w:t xml:space="preserve"> at home</w:t>
      </w:r>
      <w:r w:rsidR="001C5EE9">
        <w:rPr>
          <w:rFonts w:ascii="Arial" w:hAnsi="Arial" w:cs="Arial"/>
        </w:rPr>
        <w:t xml:space="preserve"> for an</w:t>
      </w:r>
      <w:r w:rsidRPr="00BF493D">
        <w:rPr>
          <w:rFonts w:ascii="Arial" w:hAnsi="Arial" w:cs="Arial"/>
        </w:rPr>
        <w:t xml:space="preserve"> </w:t>
      </w:r>
      <w:r w:rsidR="00FC58F9" w:rsidRPr="00BF493D">
        <w:rPr>
          <w:rFonts w:ascii="Arial" w:hAnsi="Arial" w:cs="Arial"/>
        </w:rPr>
        <w:t>extended</w:t>
      </w:r>
      <w:r w:rsidR="001C5EE9">
        <w:rPr>
          <w:rFonts w:ascii="Arial" w:hAnsi="Arial" w:cs="Arial"/>
        </w:rPr>
        <w:t xml:space="preserve"> time</w:t>
      </w:r>
      <w:r w:rsidR="001C5EE9" w:rsidRPr="00BF493D">
        <w:rPr>
          <w:rFonts w:ascii="Arial" w:hAnsi="Arial" w:cs="Arial"/>
        </w:rPr>
        <w:t xml:space="preserve"> with</w:t>
      </w:r>
      <w:r w:rsidRPr="00BF493D">
        <w:rPr>
          <w:rFonts w:ascii="Arial" w:hAnsi="Arial" w:cs="Arial"/>
        </w:rPr>
        <w:t xml:space="preserve"> </w:t>
      </w:r>
      <w:r w:rsidR="00CB348E" w:rsidRPr="00BF493D">
        <w:rPr>
          <w:rFonts w:ascii="Arial" w:hAnsi="Arial" w:cs="Arial"/>
        </w:rPr>
        <w:t>speaking</w:t>
      </w:r>
      <w:r w:rsidRPr="00BF493D">
        <w:rPr>
          <w:rFonts w:ascii="Arial" w:hAnsi="Arial" w:cs="Arial"/>
        </w:rPr>
        <w:t xml:space="preserve"> devices, </w:t>
      </w:r>
      <w:r w:rsidR="00CB348E" w:rsidRPr="00BF493D">
        <w:rPr>
          <w:rFonts w:ascii="Arial" w:hAnsi="Arial" w:cs="Arial"/>
        </w:rPr>
        <w:t>measuring device</w:t>
      </w:r>
      <w:r w:rsidR="00CB348E">
        <w:rPr>
          <w:rFonts w:ascii="Arial" w:hAnsi="Arial" w:cs="Arial"/>
        </w:rPr>
        <w:t>s that sense movem</w:t>
      </w:r>
      <w:r w:rsidR="00034CD8">
        <w:rPr>
          <w:rFonts w:ascii="Arial" w:hAnsi="Arial" w:cs="Arial"/>
        </w:rPr>
        <w:t>ent</w:t>
      </w:r>
      <w:r w:rsidRPr="00BF493D">
        <w:rPr>
          <w:rFonts w:ascii="Arial" w:hAnsi="Arial" w:cs="Arial"/>
        </w:rPr>
        <w:t xml:space="preserve"> and more. </w:t>
      </w:r>
      <w:r w:rsidR="00712CFA" w:rsidRPr="00BF493D">
        <w:rPr>
          <w:rFonts w:ascii="Arial" w:hAnsi="Arial" w:cs="Arial"/>
        </w:rPr>
        <w:t>The</w:t>
      </w:r>
      <w:r w:rsidR="00873B65">
        <w:rPr>
          <w:rFonts w:ascii="Arial" w:hAnsi="Arial" w:cs="Arial"/>
        </w:rPr>
        <w:t xml:space="preserve"> </w:t>
      </w:r>
      <w:r w:rsidRPr="00BF493D">
        <w:rPr>
          <w:rFonts w:ascii="Arial" w:hAnsi="Arial" w:cs="Arial"/>
        </w:rPr>
        <w:t xml:space="preserve">digital </w:t>
      </w:r>
      <w:r w:rsidR="00056373" w:rsidRPr="00BF493D">
        <w:rPr>
          <w:rFonts w:ascii="Arial" w:hAnsi="Arial" w:cs="Arial"/>
        </w:rPr>
        <w:t>invention</w:t>
      </w:r>
      <w:r w:rsidRPr="00BF493D">
        <w:rPr>
          <w:rFonts w:ascii="Arial" w:hAnsi="Arial" w:cs="Arial"/>
        </w:rPr>
        <w:t xml:space="preserve"> has </w:t>
      </w:r>
      <w:r w:rsidR="00056373" w:rsidRPr="00BF493D">
        <w:rPr>
          <w:rFonts w:ascii="Arial" w:hAnsi="Arial" w:cs="Arial"/>
        </w:rPr>
        <w:t>even now</w:t>
      </w:r>
      <w:r w:rsidRPr="00BF493D">
        <w:rPr>
          <w:rFonts w:ascii="Arial" w:hAnsi="Arial" w:cs="Arial"/>
        </w:rPr>
        <w:t xml:space="preserve"> </w:t>
      </w:r>
      <w:r w:rsidR="00056373" w:rsidRPr="00BF493D">
        <w:rPr>
          <w:rFonts w:ascii="Arial" w:hAnsi="Arial" w:cs="Arial"/>
        </w:rPr>
        <w:t>streamlined</w:t>
      </w:r>
      <w:r w:rsidRPr="00BF493D">
        <w:rPr>
          <w:rFonts w:ascii="Arial" w:hAnsi="Arial" w:cs="Arial"/>
        </w:rPr>
        <w:t xml:space="preserve"> </w:t>
      </w:r>
      <w:r w:rsidR="006437E1" w:rsidRPr="00BF493D">
        <w:rPr>
          <w:rFonts w:ascii="Arial" w:hAnsi="Arial" w:cs="Arial"/>
        </w:rPr>
        <w:t>difficult</w:t>
      </w:r>
      <w:r w:rsidRPr="00BF493D">
        <w:rPr>
          <w:rFonts w:ascii="Arial" w:hAnsi="Arial" w:cs="Arial"/>
        </w:rPr>
        <w:t xml:space="preserve"> </w:t>
      </w:r>
      <w:r w:rsidR="006437E1" w:rsidRPr="00BF493D">
        <w:rPr>
          <w:rFonts w:ascii="Arial" w:hAnsi="Arial" w:cs="Arial"/>
        </w:rPr>
        <w:t>responsibilities</w:t>
      </w:r>
      <w:r w:rsidRPr="00BF493D">
        <w:rPr>
          <w:rFonts w:ascii="Arial" w:hAnsi="Arial" w:cs="Arial"/>
        </w:rPr>
        <w:t xml:space="preserve">, which have </w:t>
      </w:r>
      <w:r w:rsidR="006437E1" w:rsidRPr="00BF493D">
        <w:rPr>
          <w:rFonts w:ascii="Arial" w:hAnsi="Arial" w:cs="Arial"/>
        </w:rPr>
        <w:t>headed</w:t>
      </w:r>
      <w:r w:rsidRPr="00BF493D">
        <w:rPr>
          <w:rFonts w:ascii="Arial" w:hAnsi="Arial" w:cs="Arial"/>
        </w:rPr>
        <w:t xml:space="preserve"> to a </w:t>
      </w:r>
      <w:r w:rsidR="006437E1" w:rsidRPr="00BF493D">
        <w:rPr>
          <w:rFonts w:ascii="Arial" w:hAnsi="Arial" w:cs="Arial"/>
        </w:rPr>
        <w:t>fundamental</w:t>
      </w:r>
      <w:r w:rsidRPr="00BF493D">
        <w:rPr>
          <w:rFonts w:ascii="Arial" w:hAnsi="Arial" w:cs="Arial"/>
        </w:rPr>
        <w:t xml:space="preserve"> </w:t>
      </w:r>
      <w:r w:rsidR="006437E1" w:rsidRPr="00BF493D">
        <w:rPr>
          <w:rFonts w:ascii="Arial" w:hAnsi="Arial" w:cs="Arial"/>
        </w:rPr>
        <w:t>prospect</w:t>
      </w:r>
      <w:r w:rsidRPr="00BF493D">
        <w:rPr>
          <w:rFonts w:ascii="Arial" w:hAnsi="Arial" w:cs="Arial"/>
        </w:rPr>
        <w:t xml:space="preserve"> for AI</w:t>
      </w:r>
      <w:r w:rsidR="004607BE" w:rsidRPr="00BF493D">
        <w:rPr>
          <w:rFonts w:ascii="Arial" w:hAnsi="Arial" w:cs="Arial"/>
        </w:rPr>
        <w:t>,</w:t>
      </w:r>
      <w:r w:rsidRPr="00BF493D">
        <w:rPr>
          <w:rFonts w:ascii="Arial" w:hAnsi="Arial" w:cs="Arial"/>
        </w:rPr>
        <w:t xml:space="preserve"> the </w:t>
      </w:r>
      <w:r w:rsidR="00723047" w:rsidRPr="00BF493D">
        <w:rPr>
          <w:rFonts w:ascii="Arial" w:hAnsi="Arial" w:cs="Arial"/>
        </w:rPr>
        <w:t>industry</w:t>
      </w:r>
      <w:r w:rsidRPr="00BF493D">
        <w:rPr>
          <w:rFonts w:ascii="Arial" w:hAnsi="Arial" w:cs="Arial"/>
        </w:rPr>
        <w:t xml:space="preserve"> of </w:t>
      </w:r>
      <w:r w:rsidR="00606E2A" w:rsidRPr="00BF493D">
        <w:rPr>
          <w:rFonts w:ascii="Arial" w:hAnsi="Arial" w:cs="Arial"/>
        </w:rPr>
        <w:t>ageing</w:t>
      </w:r>
      <w:r w:rsidRPr="00BF493D">
        <w:rPr>
          <w:rFonts w:ascii="Arial" w:hAnsi="Arial" w:cs="Arial"/>
        </w:rPr>
        <w:t>.</w:t>
      </w:r>
      <w:r w:rsidR="00586036" w:rsidRPr="00BF493D">
        <w:rPr>
          <w:rFonts w:ascii="Arial" w:hAnsi="Arial" w:cs="Arial"/>
        </w:rPr>
        <w:t xml:space="preserve"> These technologies have the ability to avert acute deteriorations or major injuries by giving not </w:t>
      </w:r>
      <w:r w:rsidR="00E806DF" w:rsidRPr="00BF493D">
        <w:rPr>
          <w:rFonts w:ascii="Arial" w:hAnsi="Arial" w:cs="Arial"/>
        </w:rPr>
        <w:t>just</w:t>
      </w:r>
      <w:r w:rsidR="00586036" w:rsidRPr="00BF493D">
        <w:rPr>
          <w:rFonts w:ascii="Arial" w:hAnsi="Arial" w:cs="Arial"/>
        </w:rPr>
        <w:t xml:space="preserve"> accurate information </w:t>
      </w:r>
      <w:r w:rsidR="004607BE" w:rsidRPr="00BF493D">
        <w:rPr>
          <w:rFonts w:ascii="Arial" w:hAnsi="Arial" w:cs="Arial"/>
        </w:rPr>
        <w:t>but</w:t>
      </w:r>
      <w:r w:rsidR="00586036" w:rsidRPr="00BF493D">
        <w:rPr>
          <w:rFonts w:ascii="Arial" w:hAnsi="Arial" w:cs="Arial"/>
        </w:rPr>
        <w:t xml:space="preserve"> </w:t>
      </w:r>
      <w:r w:rsidR="001A3C05" w:rsidRPr="00BF493D">
        <w:rPr>
          <w:rFonts w:ascii="Arial" w:hAnsi="Arial" w:cs="Arial"/>
        </w:rPr>
        <w:t>additionally</w:t>
      </w:r>
      <w:r w:rsidR="00586036" w:rsidRPr="00BF493D">
        <w:rPr>
          <w:rFonts w:ascii="Arial" w:hAnsi="Arial" w:cs="Arial"/>
        </w:rPr>
        <w:t xml:space="preserve"> automatic alarms to assist early and safe care, </w:t>
      </w:r>
      <w:r w:rsidR="00586036" w:rsidRPr="00BF493D">
        <w:rPr>
          <w:rFonts w:ascii="Arial" w:hAnsi="Arial" w:cs="Arial"/>
        </w:rPr>
        <w:lastRenderedPageBreak/>
        <w:t>therefore postponing or eliminating the requirement of expensive hospitalisation</w:t>
      </w:r>
      <w:r w:rsidR="004607BE" w:rsidRPr="00BF493D">
        <w:rPr>
          <w:rFonts w:ascii="Arial" w:hAnsi="Arial" w:cs="Arial"/>
        </w:rPr>
        <w:t xml:space="preserve">, </w:t>
      </w:r>
      <w:r w:rsidR="00E3398E" w:rsidRPr="00BF493D">
        <w:rPr>
          <w:rFonts w:ascii="Arial" w:hAnsi="Arial" w:cs="Arial"/>
        </w:rPr>
        <w:t>(McMurray</w:t>
      </w:r>
      <w:r w:rsidR="001827E3" w:rsidRPr="00BF493D">
        <w:rPr>
          <w:rFonts w:ascii="Arial" w:hAnsi="Arial" w:cs="Arial"/>
        </w:rPr>
        <w:t xml:space="preserve"> et al, 2017). </w:t>
      </w:r>
    </w:p>
    <w:p w14:paraId="3280ADC7" w14:textId="0D4BB712" w:rsidR="004A6937" w:rsidRDefault="00944835" w:rsidP="00CA3C50">
      <w:pPr>
        <w:spacing w:line="360" w:lineRule="auto"/>
        <w:jc w:val="both"/>
        <w:rPr>
          <w:rFonts w:ascii="Arial" w:hAnsi="Arial" w:cs="Arial"/>
        </w:rPr>
      </w:pPr>
      <w:r w:rsidRPr="00BF493D">
        <w:rPr>
          <w:rFonts w:ascii="Arial" w:hAnsi="Arial" w:cs="Arial"/>
        </w:rPr>
        <w:t xml:space="preserve">People are getting more connected at home in the long run. In-home video communication will not only be simple to use and widely available among the elderly by 2030, but it will also be inexpensive. Home-monitoring and biometric alert and alarm systems will undoubtedly become more common by 2030. Technologies for caregivers are brimming with new ideas. However, these technologies can only supply infrastructure; the main difficulty will be to develop human engagement around future technology. Smarter homes and biometric monitoring systems have the potential to improve the security and connection of elderly persons in the UK. This promise will be realised only if it is supported by the development of </w:t>
      </w:r>
      <w:r w:rsidR="00DE67F1" w:rsidRPr="00BF493D">
        <w:rPr>
          <w:rFonts w:ascii="Arial" w:hAnsi="Arial" w:cs="Arial"/>
        </w:rPr>
        <w:t>wide-ranging</w:t>
      </w:r>
      <w:r w:rsidRPr="00BF493D">
        <w:rPr>
          <w:rFonts w:ascii="Arial" w:hAnsi="Arial" w:cs="Arial"/>
        </w:rPr>
        <w:t xml:space="preserve"> and community strateg</w:t>
      </w:r>
      <w:r w:rsidR="00DE67F1" w:rsidRPr="00BF493D">
        <w:rPr>
          <w:rFonts w:ascii="Arial" w:hAnsi="Arial" w:cs="Arial"/>
        </w:rPr>
        <w:t>ies</w:t>
      </w:r>
      <w:r w:rsidRPr="00BF493D">
        <w:rPr>
          <w:rFonts w:ascii="Arial" w:hAnsi="Arial" w:cs="Arial"/>
        </w:rPr>
        <w:t xml:space="preserve"> to </w:t>
      </w:r>
      <w:r w:rsidR="00E3398E" w:rsidRPr="00BF493D">
        <w:rPr>
          <w:rFonts w:ascii="Arial" w:hAnsi="Arial" w:cs="Arial"/>
        </w:rPr>
        <w:t>provide</w:t>
      </w:r>
      <w:r w:rsidRPr="00BF493D">
        <w:rPr>
          <w:rFonts w:ascii="Arial" w:hAnsi="Arial" w:cs="Arial"/>
        </w:rPr>
        <w:t xml:space="preserve"> services</w:t>
      </w:r>
      <w:r w:rsidR="00DE67F1" w:rsidRPr="00BF493D">
        <w:rPr>
          <w:rFonts w:ascii="Arial" w:hAnsi="Arial" w:cs="Arial"/>
        </w:rPr>
        <w:t xml:space="preserve"> for </w:t>
      </w:r>
      <w:r w:rsidR="00227A43" w:rsidRPr="00BF493D">
        <w:rPr>
          <w:rFonts w:ascii="Arial" w:hAnsi="Arial" w:cs="Arial"/>
        </w:rPr>
        <w:t>the elderly, (</w:t>
      </w:r>
      <w:r w:rsidR="00920818" w:rsidRPr="00BF493D">
        <w:rPr>
          <w:rFonts w:ascii="Arial" w:hAnsi="Arial" w:cs="Arial"/>
        </w:rPr>
        <w:t>Ho, 2020).</w:t>
      </w:r>
    </w:p>
    <w:p w14:paraId="43B41F97" w14:textId="77777777" w:rsidR="004A6937" w:rsidRPr="00BF493D" w:rsidRDefault="004A6937" w:rsidP="00BF493D">
      <w:pPr>
        <w:spacing w:line="360" w:lineRule="auto"/>
        <w:rPr>
          <w:rFonts w:ascii="Arial" w:hAnsi="Arial" w:cs="Arial"/>
        </w:rPr>
      </w:pPr>
    </w:p>
    <w:p w14:paraId="4EA11924" w14:textId="6B9026E8" w:rsidR="00C02D88" w:rsidRDefault="00C02D88" w:rsidP="00BF493D">
      <w:pPr>
        <w:spacing w:line="360" w:lineRule="auto"/>
        <w:rPr>
          <w:rFonts w:ascii="Arial" w:hAnsi="Arial" w:cs="Arial"/>
          <w:b/>
          <w:bCs/>
          <w:u w:val="single"/>
        </w:rPr>
      </w:pPr>
      <w:r w:rsidRPr="00BF493D">
        <w:rPr>
          <w:rFonts w:ascii="Arial" w:hAnsi="Arial" w:cs="Arial"/>
          <w:b/>
          <w:bCs/>
          <w:u w:val="single"/>
        </w:rPr>
        <w:t>Recommendations</w:t>
      </w:r>
    </w:p>
    <w:p w14:paraId="0F90A1F8" w14:textId="293447C3" w:rsidR="00CA56B5" w:rsidRPr="00CA56B5" w:rsidRDefault="00712CFA" w:rsidP="00BF493D">
      <w:pPr>
        <w:spacing w:line="360" w:lineRule="auto"/>
        <w:rPr>
          <w:rFonts w:ascii="Arial" w:hAnsi="Arial" w:cs="Arial"/>
        </w:rPr>
      </w:pPr>
      <w:r w:rsidRPr="00CA56B5">
        <w:rPr>
          <w:rFonts w:ascii="Arial" w:hAnsi="Arial" w:cs="Arial"/>
        </w:rPr>
        <w:t>Given that</w:t>
      </w:r>
      <w:r w:rsidR="00CA56B5" w:rsidRPr="00CA56B5">
        <w:rPr>
          <w:rFonts w:ascii="Arial" w:hAnsi="Arial" w:cs="Arial"/>
        </w:rPr>
        <w:t xml:space="preserve"> there is </w:t>
      </w:r>
      <w:r w:rsidR="007C7653">
        <w:rPr>
          <w:rFonts w:ascii="Arial" w:hAnsi="Arial" w:cs="Arial"/>
        </w:rPr>
        <w:t xml:space="preserve">no specific </w:t>
      </w:r>
      <w:r>
        <w:rPr>
          <w:rFonts w:ascii="Arial" w:hAnsi="Arial" w:cs="Arial"/>
        </w:rPr>
        <w:t xml:space="preserve">method </w:t>
      </w:r>
      <w:r w:rsidR="007C7653">
        <w:rPr>
          <w:rFonts w:ascii="Arial" w:hAnsi="Arial" w:cs="Arial"/>
        </w:rPr>
        <w:t>that suits all older people</w:t>
      </w:r>
      <w:r w:rsidR="00CA56B5" w:rsidRPr="00CA56B5">
        <w:rPr>
          <w:rFonts w:ascii="Arial" w:hAnsi="Arial" w:cs="Arial"/>
        </w:rPr>
        <w:t xml:space="preserve"> </w:t>
      </w:r>
      <w:r w:rsidR="007C7653">
        <w:rPr>
          <w:rFonts w:ascii="Arial" w:hAnsi="Arial" w:cs="Arial"/>
        </w:rPr>
        <w:t>in</w:t>
      </w:r>
      <w:r w:rsidR="00CA56B5" w:rsidRPr="00CA56B5">
        <w:rPr>
          <w:rFonts w:ascii="Arial" w:hAnsi="Arial" w:cs="Arial"/>
        </w:rPr>
        <w:t xml:space="preserve"> resolving loneliness or social isolation, treatments must be tailored to the requirements of people, particular groups or the degree of loneliness encountered. </w:t>
      </w:r>
      <w:r w:rsidR="003B65A4" w:rsidRPr="003B65A4">
        <w:rPr>
          <w:rFonts w:ascii="Arial" w:hAnsi="Arial" w:cs="Arial"/>
        </w:rPr>
        <w:t xml:space="preserve">Although an approach may work for one individual in one situation, it may fail miserably in another. </w:t>
      </w:r>
      <w:r w:rsidR="00E0610B" w:rsidRPr="003B65A4">
        <w:rPr>
          <w:rFonts w:ascii="Arial" w:hAnsi="Arial" w:cs="Arial"/>
        </w:rPr>
        <w:t>Moreover</w:t>
      </w:r>
      <w:r w:rsidR="003B65A4" w:rsidRPr="003B65A4">
        <w:rPr>
          <w:rFonts w:ascii="Arial" w:hAnsi="Arial" w:cs="Arial"/>
        </w:rPr>
        <w:t xml:space="preserve">, </w:t>
      </w:r>
      <w:r w:rsidR="00E0610B" w:rsidRPr="003B65A4">
        <w:rPr>
          <w:rFonts w:ascii="Arial" w:hAnsi="Arial" w:cs="Arial"/>
        </w:rPr>
        <w:t>individuals</w:t>
      </w:r>
      <w:r w:rsidR="003B65A4" w:rsidRPr="003B65A4">
        <w:rPr>
          <w:rFonts w:ascii="Arial" w:hAnsi="Arial" w:cs="Arial"/>
        </w:rPr>
        <w:t xml:space="preserve"> </w:t>
      </w:r>
      <w:r w:rsidR="00E0610B" w:rsidRPr="003B65A4">
        <w:rPr>
          <w:rFonts w:ascii="Arial" w:hAnsi="Arial" w:cs="Arial"/>
        </w:rPr>
        <w:t>often</w:t>
      </w:r>
      <w:r w:rsidR="003B65A4" w:rsidRPr="003B65A4">
        <w:rPr>
          <w:rFonts w:ascii="Arial" w:hAnsi="Arial" w:cs="Arial"/>
        </w:rPr>
        <w:t xml:space="preserve"> react differently depending on certain situations. When planning and procuring services </w:t>
      </w:r>
      <w:r w:rsidR="004913C2" w:rsidRPr="003B65A4">
        <w:rPr>
          <w:rFonts w:ascii="Arial" w:hAnsi="Arial" w:cs="Arial"/>
        </w:rPr>
        <w:t>targeted</w:t>
      </w:r>
      <w:r w:rsidR="003B65A4" w:rsidRPr="003B65A4">
        <w:rPr>
          <w:rFonts w:ascii="Arial" w:hAnsi="Arial" w:cs="Arial"/>
        </w:rPr>
        <w:t xml:space="preserve"> at individuals, a 'holistic </w:t>
      </w:r>
      <w:r w:rsidR="00CD4BBF">
        <w:rPr>
          <w:rFonts w:ascii="Arial" w:hAnsi="Arial" w:cs="Arial"/>
        </w:rPr>
        <w:t>approach</w:t>
      </w:r>
      <w:r w:rsidR="003B65A4" w:rsidRPr="003B65A4">
        <w:rPr>
          <w:rFonts w:ascii="Arial" w:hAnsi="Arial" w:cs="Arial"/>
        </w:rPr>
        <w:t xml:space="preserve"> is essential. Personal tastes, expectations, and goals must be addressed through solutions that are </w:t>
      </w:r>
      <w:r w:rsidR="004913C2" w:rsidRPr="003B65A4">
        <w:rPr>
          <w:rFonts w:ascii="Arial" w:hAnsi="Arial" w:cs="Arial"/>
        </w:rPr>
        <w:t>adjustable</w:t>
      </w:r>
      <w:r w:rsidR="003B65A4" w:rsidRPr="003B65A4">
        <w:rPr>
          <w:rFonts w:ascii="Arial" w:hAnsi="Arial" w:cs="Arial"/>
        </w:rPr>
        <w:t>.</w:t>
      </w:r>
      <w:r w:rsidR="00F135A3">
        <w:rPr>
          <w:rFonts w:ascii="Arial" w:hAnsi="Arial" w:cs="Arial"/>
        </w:rPr>
        <w:t xml:space="preserve"> </w:t>
      </w:r>
    </w:p>
    <w:p w14:paraId="2D7D539E" w14:textId="77777777" w:rsidR="00BF493D" w:rsidRPr="00CA56B5" w:rsidRDefault="00BF493D" w:rsidP="00BF493D">
      <w:pPr>
        <w:spacing w:line="360" w:lineRule="auto"/>
        <w:rPr>
          <w:rFonts w:ascii="Arial" w:hAnsi="Arial" w:cs="Arial"/>
        </w:rPr>
      </w:pPr>
    </w:p>
    <w:p w14:paraId="0A24191A" w14:textId="77777777" w:rsidR="00BF493D" w:rsidRPr="00CA56B5" w:rsidRDefault="00BF493D" w:rsidP="00BF493D">
      <w:pPr>
        <w:spacing w:line="360" w:lineRule="auto"/>
        <w:rPr>
          <w:rFonts w:ascii="Arial" w:hAnsi="Arial" w:cs="Arial"/>
        </w:rPr>
      </w:pPr>
    </w:p>
    <w:p w14:paraId="2832A3D3" w14:textId="77777777" w:rsidR="00BF493D" w:rsidRPr="00CA56B5" w:rsidRDefault="00BF493D" w:rsidP="00BF493D">
      <w:pPr>
        <w:spacing w:line="360" w:lineRule="auto"/>
        <w:rPr>
          <w:rFonts w:ascii="Arial" w:hAnsi="Arial" w:cs="Arial"/>
        </w:rPr>
      </w:pPr>
    </w:p>
    <w:p w14:paraId="21D1963A" w14:textId="77777777" w:rsidR="00BF493D" w:rsidRPr="00CA56B5" w:rsidRDefault="00BF493D" w:rsidP="00BF493D">
      <w:pPr>
        <w:spacing w:line="360" w:lineRule="auto"/>
        <w:rPr>
          <w:rFonts w:ascii="Arial" w:hAnsi="Arial" w:cs="Arial"/>
        </w:rPr>
      </w:pPr>
    </w:p>
    <w:p w14:paraId="5295E053" w14:textId="77777777" w:rsidR="00BF493D" w:rsidRDefault="00BF493D" w:rsidP="00BF493D">
      <w:pPr>
        <w:spacing w:line="360" w:lineRule="auto"/>
        <w:rPr>
          <w:rFonts w:ascii="Arial" w:hAnsi="Arial" w:cs="Arial"/>
        </w:rPr>
      </w:pPr>
    </w:p>
    <w:p w14:paraId="49670A39" w14:textId="77777777" w:rsidR="00595B5C" w:rsidRDefault="00595B5C" w:rsidP="00BF493D">
      <w:pPr>
        <w:spacing w:line="360" w:lineRule="auto"/>
        <w:rPr>
          <w:rFonts w:ascii="Arial" w:hAnsi="Arial" w:cs="Arial"/>
        </w:rPr>
      </w:pPr>
    </w:p>
    <w:p w14:paraId="16EA188D" w14:textId="77777777" w:rsidR="00CA3C50" w:rsidRDefault="00CA3C50" w:rsidP="00BF493D">
      <w:pPr>
        <w:spacing w:line="360" w:lineRule="auto"/>
        <w:rPr>
          <w:rFonts w:ascii="Arial" w:hAnsi="Arial" w:cs="Arial"/>
        </w:rPr>
      </w:pPr>
    </w:p>
    <w:p w14:paraId="660130CE" w14:textId="77777777" w:rsidR="003B16D7" w:rsidRDefault="003B16D7" w:rsidP="00BF493D">
      <w:pPr>
        <w:spacing w:line="360" w:lineRule="auto"/>
        <w:rPr>
          <w:rFonts w:ascii="Arial" w:hAnsi="Arial" w:cs="Arial"/>
        </w:rPr>
      </w:pPr>
    </w:p>
    <w:p w14:paraId="3B762F0D" w14:textId="77777777" w:rsidR="00BA7A6A" w:rsidRDefault="00BA7A6A" w:rsidP="00BF493D">
      <w:pPr>
        <w:spacing w:line="360" w:lineRule="auto"/>
        <w:rPr>
          <w:rFonts w:ascii="Arial" w:hAnsi="Arial" w:cs="Arial"/>
        </w:rPr>
      </w:pPr>
    </w:p>
    <w:p w14:paraId="71AB4B22" w14:textId="77777777" w:rsidR="00BA7A6A" w:rsidRDefault="00BA7A6A" w:rsidP="00BF493D">
      <w:pPr>
        <w:spacing w:line="360" w:lineRule="auto"/>
        <w:rPr>
          <w:rFonts w:ascii="Arial" w:hAnsi="Arial" w:cs="Arial"/>
        </w:rPr>
      </w:pPr>
    </w:p>
    <w:p w14:paraId="55040AF9" w14:textId="77777777" w:rsidR="00F135A3" w:rsidRPr="00BF493D" w:rsidRDefault="00F135A3" w:rsidP="00BF493D">
      <w:pPr>
        <w:spacing w:line="360" w:lineRule="auto"/>
        <w:rPr>
          <w:rFonts w:ascii="Arial" w:hAnsi="Arial" w:cs="Arial"/>
        </w:rPr>
      </w:pPr>
    </w:p>
    <w:p w14:paraId="46AFBFBB" w14:textId="3A697D85" w:rsidR="00BF493D" w:rsidRDefault="006F2821" w:rsidP="00BF493D">
      <w:pPr>
        <w:spacing w:line="360" w:lineRule="auto"/>
        <w:rPr>
          <w:rFonts w:ascii="Arial" w:hAnsi="Arial" w:cs="Arial"/>
          <w:b/>
          <w:bCs/>
          <w:u w:val="single"/>
        </w:rPr>
      </w:pPr>
      <w:r>
        <w:rPr>
          <w:rFonts w:ascii="Arial" w:hAnsi="Arial" w:cs="Arial"/>
          <w:b/>
          <w:bCs/>
          <w:u w:val="single"/>
        </w:rPr>
        <w:t>Conclusion</w:t>
      </w:r>
    </w:p>
    <w:p w14:paraId="415E8907" w14:textId="76350AFD" w:rsidR="00505705" w:rsidRDefault="005B294F" w:rsidP="00BF493D">
      <w:pPr>
        <w:spacing w:line="360" w:lineRule="auto"/>
        <w:rPr>
          <w:rFonts w:ascii="Arial" w:hAnsi="Arial" w:cs="Arial"/>
        </w:rPr>
      </w:pPr>
      <w:r w:rsidRPr="006C0211">
        <w:rPr>
          <w:rFonts w:ascii="Arial" w:hAnsi="Arial" w:cs="Arial"/>
        </w:rPr>
        <w:t xml:space="preserve">To </w:t>
      </w:r>
      <w:r w:rsidR="00054974" w:rsidRPr="006C0211">
        <w:rPr>
          <w:rFonts w:ascii="Arial" w:hAnsi="Arial" w:cs="Arial"/>
        </w:rPr>
        <w:t>summarise</w:t>
      </w:r>
      <w:r w:rsidRPr="006C0211">
        <w:rPr>
          <w:rFonts w:ascii="Arial" w:hAnsi="Arial" w:cs="Arial"/>
        </w:rPr>
        <w:t xml:space="preserve"> this report, </w:t>
      </w:r>
      <w:r w:rsidR="00054974" w:rsidRPr="006C0211">
        <w:rPr>
          <w:rFonts w:ascii="Arial" w:hAnsi="Arial" w:cs="Arial"/>
        </w:rPr>
        <w:t>the main issue is that the UK</w:t>
      </w:r>
      <w:r w:rsidR="000148F1">
        <w:rPr>
          <w:rFonts w:ascii="Arial" w:hAnsi="Arial" w:cs="Arial"/>
        </w:rPr>
        <w:t>, as well as the USA’s population,</w:t>
      </w:r>
      <w:r w:rsidR="004A0F7A" w:rsidRPr="006C0211">
        <w:rPr>
          <w:rFonts w:ascii="Arial" w:hAnsi="Arial" w:cs="Arial"/>
        </w:rPr>
        <w:t xml:space="preserve"> is ageing. Population pyramids for 2021 look drastically different compared to </w:t>
      </w:r>
      <w:r w:rsidR="005335EA" w:rsidRPr="006C0211">
        <w:rPr>
          <w:rFonts w:ascii="Arial" w:hAnsi="Arial" w:cs="Arial"/>
        </w:rPr>
        <w:t xml:space="preserve">past years. One of the reasons for this is that healthcare is extremely better than </w:t>
      </w:r>
      <w:r w:rsidR="006C0211" w:rsidRPr="006C0211">
        <w:rPr>
          <w:rFonts w:ascii="Arial" w:hAnsi="Arial" w:cs="Arial"/>
        </w:rPr>
        <w:t xml:space="preserve">in </w:t>
      </w:r>
      <w:r w:rsidR="005335EA" w:rsidRPr="006C0211">
        <w:rPr>
          <w:rFonts w:ascii="Arial" w:hAnsi="Arial" w:cs="Arial"/>
        </w:rPr>
        <w:t>past years hence why people are living for longer</w:t>
      </w:r>
      <w:r w:rsidR="001F0267">
        <w:rPr>
          <w:rFonts w:ascii="Arial" w:hAnsi="Arial" w:cs="Arial"/>
        </w:rPr>
        <w:t xml:space="preserve"> as well as low fertility rates.</w:t>
      </w:r>
    </w:p>
    <w:p w14:paraId="63237BCE" w14:textId="2A8C3A8C" w:rsidR="00D162AE" w:rsidRDefault="00F36CFB" w:rsidP="00BF493D">
      <w:pPr>
        <w:spacing w:line="360" w:lineRule="auto"/>
        <w:rPr>
          <w:rFonts w:ascii="Arial" w:hAnsi="Arial" w:cs="Arial"/>
        </w:rPr>
      </w:pPr>
      <w:r>
        <w:rPr>
          <w:rFonts w:ascii="Arial" w:hAnsi="Arial" w:cs="Arial"/>
        </w:rPr>
        <w:t xml:space="preserve">The use of technology </w:t>
      </w:r>
      <w:r w:rsidR="00FB51C7">
        <w:rPr>
          <w:rFonts w:ascii="Arial" w:hAnsi="Arial" w:cs="Arial"/>
        </w:rPr>
        <w:t>can be useful in this day and age for the elderly, however</w:t>
      </w:r>
      <w:r w:rsidR="00B96E75">
        <w:rPr>
          <w:rFonts w:ascii="Arial" w:hAnsi="Arial" w:cs="Arial"/>
        </w:rPr>
        <w:t>,</w:t>
      </w:r>
      <w:r w:rsidR="00FB51C7">
        <w:rPr>
          <w:rFonts w:ascii="Arial" w:hAnsi="Arial" w:cs="Arial"/>
        </w:rPr>
        <w:t xml:space="preserve"> </w:t>
      </w:r>
      <w:r w:rsidR="004E2B86">
        <w:rPr>
          <w:rFonts w:ascii="Arial" w:hAnsi="Arial" w:cs="Arial"/>
        </w:rPr>
        <w:t>when AI replaces</w:t>
      </w:r>
      <w:r w:rsidR="00B96E75">
        <w:rPr>
          <w:rFonts w:ascii="Arial" w:hAnsi="Arial" w:cs="Arial"/>
        </w:rPr>
        <w:t xml:space="preserve"> human interaction this could potentially see older people spiral into the depths of loneliness. </w:t>
      </w:r>
      <w:r w:rsidR="00FF51E9">
        <w:rPr>
          <w:rFonts w:ascii="Arial" w:hAnsi="Arial" w:cs="Arial"/>
        </w:rPr>
        <w:t xml:space="preserve">Some older people long for interaction with others, </w:t>
      </w:r>
      <w:r w:rsidR="008525E9">
        <w:rPr>
          <w:rFonts w:ascii="Arial" w:hAnsi="Arial" w:cs="Arial"/>
        </w:rPr>
        <w:t>they can go for days or even months without speaking to someone.</w:t>
      </w:r>
      <w:r w:rsidR="00FF51E9">
        <w:rPr>
          <w:rFonts w:ascii="Arial" w:hAnsi="Arial" w:cs="Arial"/>
        </w:rPr>
        <w:t xml:space="preserve"> </w:t>
      </w:r>
    </w:p>
    <w:p w14:paraId="7AE88717" w14:textId="6853234B" w:rsidR="00D162AE" w:rsidRPr="006C0211" w:rsidRDefault="00D162AE" w:rsidP="00BF493D">
      <w:pPr>
        <w:spacing w:line="360" w:lineRule="auto"/>
        <w:rPr>
          <w:rFonts w:ascii="Arial" w:hAnsi="Arial" w:cs="Arial"/>
        </w:rPr>
      </w:pPr>
      <w:r>
        <w:rPr>
          <w:rFonts w:ascii="Arial" w:hAnsi="Arial" w:cs="Arial"/>
        </w:rPr>
        <w:t xml:space="preserve">As discussed </w:t>
      </w:r>
      <w:r w:rsidR="00B168A8">
        <w:rPr>
          <w:rFonts w:ascii="Arial" w:hAnsi="Arial" w:cs="Arial"/>
        </w:rPr>
        <w:t>legislation</w:t>
      </w:r>
      <w:r>
        <w:rPr>
          <w:rFonts w:ascii="Arial" w:hAnsi="Arial" w:cs="Arial"/>
        </w:rPr>
        <w:t xml:space="preserve"> and </w:t>
      </w:r>
      <w:r w:rsidR="000F7AAE">
        <w:rPr>
          <w:rFonts w:ascii="Arial" w:hAnsi="Arial" w:cs="Arial"/>
        </w:rPr>
        <w:t>policies</w:t>
      </w:r>
      <w:r>
        <w:rPr>
          <w:rFonts w:ascii="Arial" w:hAnsi="Arial" w:cs="Arial"/>
        </w:rPr>
        <w:t xml:space="preserve"> in the UK and USA to tackle loneliness and isolation in older people </w:t>
      </w:r>
      <w:r w:rsidR="000F7AAE">
        <w:rPr>
          <w:rFonts w:ascii="Arial" w:hAnsi="Arial" w:cs="Arial"/>
        </w:rPr>
        <w:t xml:space="preserve">has been implemented to make sure that older people are </w:t>
      </w:r>
      <w:r w:rsidR="000F1CC6">
        <w:rPr>
          <w:rFonts w:ascii="Arial" w:hAnsi="Arial" w:cs="Arial"/>
        </w:rPr>
        <w:t>not discriminated due to their age</w:t>
      </w:r>
      <w:r w:rsidR="00F76959">
        <w:rPr>
          <w:rFonts w:ascii="Arial" w:hAnsi="Arial" w:cs="Arial"/>
        </w:rPr>
        <w:t xml:space="preserve">, they are allowed to make choices regarding treatment and </w:t>
      </w:r>
      <w:r w:rsidR="00EF68BA">
        <w:rPr>
          <w:rFonts w:ascii="Arial" w:hAnsi="Arial" w:cs="Arial"/>
        </w:rPr>
        <w:t>be treated with dignity and respect.</w:t>
      </w:r>
    </w:p>
    <w:p w14:paraId="561DADD0" w14:textId="614AE7F5" w:rsidR="006F2821" w:rsidRDefault="006F2821" w:rsidP="00BF493D">
      <w:pPr>
        <w:spacing w:line="360" w:lineRule="auto"/>
        <w:rPr>
          <w:rFonts w:ascii="Arial" w:hAnsi="Arial" w:cs="Arial"/>
        </w:rPr>
      </w:pPr>
      <w:r w:rsidRPr="006F2821">
        <w:rPr>
          <w:rFonts w:ascii="Arial" w:hAnsi="Arial" w:cs="Arial"/>
        </w:rPr>
        <w:t xml:space="preserve">Despite funding limits and government cutbacks, the </w:t>
      </w:r>
      <w:r w:rsidR="00B429E9">
        <w:rPr>
          <w:rFonts w:ascii="Arial" w:hAnsi="Arial" w:cs="Arial"/>
        </w:rPr>
        <w:t>health and social care sector</w:t>
      </w:r>
      <w:r w:rsidRPr="006F2821">
        <w:rPr>
          <w:rFonts w:ascii="Arial" w:hAnsi="Arial" w:cs="Arial"/>
        </w:rPr>
        <w:t xml:space="preserve"> remains a massive and critical organisation in caring for our aged. Healthy older persons who are isolated must have access to services and assistance. </w:t>
      </w:r>
      <w:r w:rsidR="00B429E9">
        <w:rPr>
          <w:rFonts w:ascii="Arial" w:hAnsi="Arial" w:cs="Arial"/>
        </w:rPr>
        <w:t>Daycare</w:t>
      </w:r>
      <w:r w:rsidRPr="006F2821">
        <w:rPr>
          <w:rFonts w:ascii="Arial" w:hAnsi="Arial" w:cs="Arial"/>
        </w:rPr>
        <w:t xml:space="preserve"> centres, for example, are useful for the solitary elderly because they provide them with services such as socialisation, meals, bingo, card playing, and adult learning. Another part of decreasing </w:t>
      </w:r>
      <w:r w:rsidR="00B429E9">
        <w:rPr>
          <w:rFonts w:ascii="Arial" w:hAnsi="Arial" w:cs="Arial"/>
        </w:rPr>
        <w:t>elderly</w:t>
      </w:r>
      <w:r w:rsidRPr="006F2821">
        <w:rPr>
          <w:rFonts w:ascii="Arial" w:hAnsi="Arial" w:cs="Arial"/>
        </w:rPr>
        <w:t xml:space="preserve"> loneliness is the provision of home help. This </w:t>
      </w:r>
      <w:r w:rsidR="00240EAB">
        <w:rPr>
          <w:rFonts w:ascii="Arial" w:hAnsi="Arial" w:cs="Arial"/>
        </w:rPr>
        <w:t>includes</w:t>
      </w:r>
      <w:r w:rsidRPr="006F2821">
        <w:rPr>
          <w:rFonts w:ascii="Arial" w:hAnsi="Arial" w:cs="Arial"/>
        </w:rPr>
        <w:t xml:space="preserve"> assisting with excellent housekeeping. Taking care of the elderly or the old involves a variety of factors. Having a comprehensive understanding of the diverse needs and wants of the elderly is critical for those who care for them.</w:t>
      </w:r>
      <w:r w:rsidR="00086A26" w:rsidRPr="00086A26">
        <w:t xml:space="preserve"> </w:t>
      </w:r>
      <w:r w:rsidR="00086A26" w:rsidRPr="00086A26">
        <w:rPr>
          <w:rFonts w:ascii="Arial" w:hAnsi="Arial" w:cs="Arial"/>
        </w:rPr>
        <w:t>This sort of aid and help that old people frequently require, as well as a few senior unique needs, is critical in reducing or easing isolation. Th</w:t>
      </w:r>
      <w:r w:rsidR="0063492A">
        <w:rPr>
          <w:rFonts w:ascii="Arial" w:hAnsi="Arial" w:cs="Arial"/>
        </w:rPr>
        <w:t>e HSC sector</w:t>
      </w:r>
      <w:r w:rsidR="00086A26" w:rsidRPr="00086A26">
        <w:rPr>
          <w:rFonts w:ascii="Arial" w:hAnsi="Arial" w:cs="Arial"/>
        </w:rPr>
        <w:t xml:space="preserve"> </w:t>
      </w:r>
      <w:r w:rsidR="0063492A" w:rsidRPr="00086A26">
        <w:rPr>
          <w:rFonts w:ascii="Arial" w:hAnsi="Arial" w:cs="Arial"/>
        </w:rPr>
        <w:t>tries</w:t>
      </w:r>
      <w:r w:rsidR="00086A26" w:rsidRPr="00086A26">
        <w:rPr>
          <w:rFonts w:ascii="Arial" w:hAnsi="Arial" w:cs="Arial"/>
        </w:rPr>
        <w:t xml:space="preserve"> to support and deliver age-friendly initiatives for all seniors, regardless of where they live. They aim to enhance mobility, accommodation, social equality, community engagement, as well as health </w:t>
      </w:r>
      <w:r w:rsidR="0063492A" w:rsidRPr="00086A26">
        <w:rPr>
          <w:rFonts w:ascii="Arial" w:hAnsi="Arial" w:cs="Arial"/>
        </w:rPr>
        <w:t>services</w:t>
      </w:r>
      <w:r w:rsidR="00086A26" w:rsidRPr="00086A26">
        <w:rPr>
          <w:rFonts w:ascii="Arial" w:hAnsi="Arial" w:cs="Arial"/>
        </w:rPr>
        <w:t>. Furthermore, actively listening to someone who is socially isolated can make a difference. Spending a day with someone might</w:t>
      </w:r>
      <w:r w:rsidR="0063492A">
        <w:rPr>
          <w:rFonts w:ascii="Arial" w:hAnsi="Arial" w:cs="Arial"/>
        </w:rPr>
        <w:t xml:space="preserve"> also</w:t>
      </w:r>
      <w:r w:rsidR="00086A26" w:rsidRPr="00086A26">
        <w:rPr>
          <w:rFonts w:ascii="Arial" w:hAnsi="Arial" w:cs="Arial"/>
        </w:rPr>
        <w:t xml:space="preserve"> influence their outlook on life.</w:t>
      </w:r>
    </w:p>
    <w:p w14:paraId="289A93A8" w14:textId="77777777" w:rsidR="00EA0E5A" w:rsidRDefault="00EA0E5A" w:rsidP="00BF493D">
      <w:pPr>
        <w:spacing w:line="360" w:lineRule="auto"/>
        <w:rPr>
          <w:rFonts w:ascii="Arial" w:hAnsi="Arial" w:cs="Arial"/>
        </w:rPr>
      </w:pPr>
    </w:p>
    <w:p w14:paraId="458E064F" w14:textId="77777777" w:rsidR="00EA0E5A" w:rsidRDefault="00EA0E5A" w:rsidP="00BF493D">
      <w:pPr>
        <w:spacing w:line="360" w:lineRule="auto"/>
        <w:rPr>
          <w:rFonts w:ascii="Arial" w:hAnsi="Arial" w:cs="Arial"/>
        </w:rPr>
      </w:pPr>
    </w:p>
    <w:p w14:paraId="1057CCB8" w14:textId="77777777" w:rsidR="00EA0E5A" w:rsidRPr="006F2821" w:rsidRDefault="00EA0E5A" w:rsidP="00BF493D">
      <w:pPr>
        <w:spacing w:line="360" w:lineRule="auto"/>
        <w:rPr>
          <w:rFonts w:ascii="Arial" w:hAnsi="Arial" w:cs="Arial"/>
        </w:rPr>
      </w:pPr>
    </w:p>
    <w:p w14:paraId="5C3C1361" w14:textId="77777777" w:rsidR="00EC4595" w:rsidRDefault="00EC4595" w:rsidP="00BF493D">
      <w:pPr>
        <w:spacing w:line="360" w:lineRule="auto"/>
        <w:rPr>
          <w:rFonts w:ascii="Arial" w:hAnsi="Arial" w:cs="Arial"/>
        </w:rPr>
      </w:pPr>
    </w:p>
    <w:p w14:paraId="4C035250" w14:textId="16EF21EA" w:rsidR="00DE5BA8" w:rsidRDefault="00EC4595" w:rsidP="00BF493D">
      <w:pPr>
        <w:spacing w:line="360" w:lineRule="auto"/>
        <w:rPr>
          <w:rFonts w:ascii="Arial" w:hAnsi="Arial" w:cs="Arial"/>
          <w:b/>
          <w:bCs/>
          <w:color w:val="000000" w:themeColor="text1"/>
          <w:u w:val="single"/>
        </w:rPr>
      </w:pPr>
      <w:r w:rsidRPr="004E1B2C">
        <w:rPr>
          <w:rFonts w:ascii="Arial" w:hAnsi="Arial" w:cs="Arial"/>
          <w:b/>
          <w:bCs/>
          <w:color w:val="000000" w:themeColor="text1"/>
          <w:u w:val="single"/>
        </w:rPr>
        <w:lastRenderedPageBreak/>
        <w:t>References</w:t>
      </w:r>
    </w:p>
    <w:p w14:paraId="3449996E" w14:textId="77777777" w:rsidR="0015494F" w:rsidRPr="00BD1D63" w:rsidRDefault="0015494F" w:rsidP="0015494F">
      <w:pPr>
        <w:spacing w:line="240" w:lineRule="auto"/>
        <w:rPr>
          <w:rFonts w:ascii="Arial" w:hAnsi="Arial" w:cs="Arial"/>
          <w:color w:val="000000" w:themeColor="text1"/>
          <w:u w:val="single"/>
        </w:rPr>
      </w:pPr>
      <w:r w:rsidRPr="001C53B1">
        <w:rPr>
          <w:rFonts w:ascii="Arial" w:hAnsi="Arial" w:cs="Arial"/>
          <w:color w:val="000000" w:themeColor="text1"/>
        </w:rPr>
        <w:t xml:space="preserve">Age </w:t>
      </w:r>
      <w:r w:rsidRPr="00BD1D63">
        <w:rPr>
          <w:rFonts w:ascii="Arial" w:hAnsi="Arial" w:cs="Arial"/>
          <w:color w:val="000000" w:themeColor="text1"/>
        </w:rPr>
        <w:t>UK</w:t>
      </w:r>
      <w:r w:rsidRPr="00BD1D63">
        <w:rPr>
          <w:rFonts w:ascii="Arial" w:hAnsi="Arial" w:cs="Arial"/>
          <w:color w:val="000000" w:themeColor="text1"/>
          <w:u w:val="single"/>
        </w:rPr>
        <w:t xml:space="preserve"> (</w:t>
      </w:r>
      <w:r w:rsidRPr="00BD1D63">
        <w:rPr>
          <w:rFonts w:ascii="Arial" w:hAnsi="Arial" w:cs="Arial"/>
          <w:color w:val="000000" w:themeColor="text1"/>
        </w:rPr>
        <w:t>2019)</w:t>
      </w:r>
      <w:r>
        <w:rPr>
          <w:rFonts w:ascii="Arial" w:hAnsi="Arial" w:cs="Arial"/>
          <w:color w:val="000000" w:themeColor="text1"/>
        </w:rPr>
        <w:t xml:space="preserve"> </w:t>
      </w:r>
      <w:r w:rsidRPr="00A97082">
        <w:rPr>
          <w:rFonts w:ascii="Arial" w:hAnsi="Arial" w:cs="Arial"/>
          <w:i/>
          <w:iCs/>
          <w:color w:val="000000" w:themeColor="text1"/>
        </w:rPr>
        <w:t>Almost 5 million older people claim to have felt lonely in later life</w:t>
      </w:r>
      <w:r w:rsidRPr="00BD1D63">
        <w:rPr>
          <w:rFonts w:ascii="Arial" w:hAnsi="Arial" w:cs="Arial"/>
          <w:color w:val="000000" w:themeColor="text1"/>
        </w:rPr>
        <w:t xml:space="preserve"> [Online]</w:t>
      </w:r>
      <w:r>
        <w:rPr>
          <w:rFonts w:ascii="Arial" w:hAnsi="Arial" w:cs="Arial"/>
          <w:color w:val="000000" w:themeColor="text1"/>
          <w:u w:val="single"/>
        </w:rPr>
        <w:t xml:space="preserve"> </w:t>
      </w:r>
      <w:r w:rsidRPr="00BD1D63">
        <w:rPr>
          <w:rFonts w:ascii="Arial" w:hAnsi="Arial" w:cs="Arial"/>
        </w:rPr>
        <w:t xml:space="preserve"> Available at: </w:t>
      </w:r>
      <w:hyperlink r:id="rId9" w:history="1">
        <w:r w:rsidRPr="00D06AB1">
          <w:rPr>
            <w:rStyle w:val="Hyperlink"/>
            <w:rFonts w:ascii="Arial" w:hAnsi="Arial" w:cs="Arial"/>
          </w:rPr>
          <w:t>https://www.ageuk.org.uk/latest-press/articles/2019/september/almost-4.5-million-older-people-claim-to-have-felt-lonely-during-later-life/</w:t>
        </w:r>
      </w:hyperlink>
      <w:r>
        <w:rPr>
          <w:rFonts w:ascii="Arial" w:hAnsi="Arial" w:cs="Arial"/>
          <w:color w:val="000000" w:themeColor="text1"/>
          <w:u w:val="single"/>
        </w:rPr>
        <w:t>. (</w:t>
      </w:r>
      <w:r w:rsidRPr="00A97082">
        <w:rPr>
          <w:rFonts w:ascii="Arial" w:hAnsi="Arial" w:cs="Arial"/>
          <w:color w:val="000000" w:themeColor="text1"/>
        </w:rPr>
        <w:t>Accessed: 6</w:t>
      </w:r>
      <w:r w:rsidRPr="00A97082">
        <w:rPr>
          <w:rFonts w:ascii="Arial" w:hAnsi="Arial" w:cs="Arial"/>
          <w:color w:val="000000" w:themeColor="text1"/>
          <w:vertAlign w:val="superscript"/>
        </w:rPr>
        <w:t>th</w:t>
      </w:r>
      <w:r w:rsidRPr="00A97082">
        <w:rPr>
          <w:rFonts w:ascii="Arial" w:hAnsi="Arial" w:cs="Arial"/>
          <w:color w:val="000000" w:themeColor="text1"/>
        </w:rPr>
        <w:t xml:space="preserve"> January 2022).</w:t>
      </w:r>
    </w:p>
    <w:p w14:paraId="068FCDE2" w14:textId="77777777" w:rsidR="0015494F" w:rsidRPr="001C53B1" w:rsidRDefault="0015494F" w:rsidP="0015494F">
      <w:pPr>
        <w:spacing w:line="240" w:lineRule="auto"/>
        <w:rPr>
          <w:rFonts w:ascii="Arial" w:hAnsi="Arial" w:cs="Arial"/>
          <w:color w:val="000000" w:themeColor="text1"/>
        </w:rPr>
      </w:pPr>
      <w:r w:rsidRPr="001C53B1">
        <w:rPr>
          <w:rFonts w:ascii="Arial" w:hAnsi="Arial" w:cs="Arial"/>
          <w:color w:val="000000" w:themeColor="text1"/>
        </w:rPr>
        <w:t>Age UK</w:t>
      </w:r>
      <w:r>
        <w:rPr>
          <w:rFonts w:ascii="Arial" w:hAnsi="Arial" w:cs="Arial"/>
          <w:color w:val="000000" w:themeColor="text1"/>
        </w:rPr>
        <w:t xml:space="preserve"> (2021) </w:t>
      </w:r>
      <w:r w:rsidRPr="00CB439F">
        <w:rPr>
          <w:rFonts w:ascii="Arial" w:hAnsi="Arial" w:cs="Arial"/>
          <w:i/>
          <w:iCs/>
          <w:color w:val="000000" w:themeColor="text1"/>
        </w:rPr>
        <w:t xml:space="preserve">Campaigning Jo Cox </w:t>
      </w:r>
      <w:r>
        <w:rPr>
          <w:rFonts w:ascii="Arial" w:hAnsi="Arial" w:cs="Arial"/>
          <w:i/>
          <w:iCs/>
          <w:color w:val="000000" w:themeColor="text1"/>
        </w:rPr>
        <w:t>Commission</w:t>
      </w:r>
      <w:r w:rsidRPr="00CB439F">
        <w:rPr>
          <w:rFonts w:ascii="Arial" w:hAnsi="Arial" w:cs="Arial"/>
          <w:color w:val="000000" w:themeColor="text1"/>
        </w:rPr>
        <w:t xml:space="preserve"> </w:t>
      </w:r>
      <w:r>
        <w:rPr>
          <w:rFonts w:ascii="Arial" w:hAnsi="Arial" w:cs="Arial"/>
          <w:color w:val="000000" w:themeColor="text1"/>
        </w:rPr>
        <w:t>[Online] Available at:</w:t>
      </w:r>
      <w:r w:rsidRPr="00B158E1">
        <w:t xml:space="preserve"> </w:t>
      </w:r>
      <w:hyperlink r:id="rId10" w:history="1">
        <w:r w:rsidRPr="00D06AB1">
          <w:rPr>
            <w:rStyle w:val="Hyperlink"/>
            <w:rFonts w:ascii="Arial" w:hAnsi="Arial" w:cs="Arial"/>
          </w:rPr>
          <w:t>https://www.ageuk.org.uk/our-impact/campaigning/jo-cox-commission/</w:t>
        </w:r>
      </w:hyperlink>
      <w:r>
        <w:rPr>
          <w:rFonts w:ascii="Arial" w:hAnsi="Arial" w:cs="Arial"/>
          <w:color w:val="000000" w:themeColor="text1"/>
        </w:rPr>
        <w:t>.  (Accessed: 6</w:t>
      </w:r>
      <w:r w:rsidRPr="001E6C18">
        <w:rPr>
          <w:rFonts w:ascii="Arial" w:hAnsi="Arial" w:cs="Arial"/>
          <w:color w:val="000000" w:themeColor="text1"/>
          <w:vertAlign w:val="superscript"/>
        </w:rPr>
        <w:t>th</w:t>
      </w:r>
      <w:r>
        <w:rPr>
          <w:rFonts w:ascii="Arial" w:hAnsi="Arial" w:cs="Arial"/>
          <w:color w:val="000000" w:themeColor="text1"/>
        </w:rPr>
        <w:t xml:space="preserve"> January 2022).</w:t>
      </w:r>
    </w:p>
    <w:p w14:paraId="55D9FE10" w14:textId="77777777" w:rsidR="0015494F" w:rsidRPr="001C53B1" w:rsidRDefault="0015494F" w:rsidP="0015494F">
      <w:pPr>
        <w:spacing w:line="240" w:lineRule="auto"/>
        <w:rPr>
          <w:rFonts w:ascii="Arial" w:hAnsi="Arial" w:cs="Arial"/>
        </w:rPr>
      </w:pPr>
      <w:r w:rsidRPr="001C53B1">
        <w:rPr>
          <w:rFonts w:ascii="Arial" w:hAnsi="Arial" w:cs="Arial"/>
        </w:rPr>
        <w:t>Age UK</w:t>
      </w:r>
      <w:r>
        <w:rPr>
          <w:rFonts w:ascii="Arial" w:hAnsi="Arial" w:cs="Arial"/>
        </w:rPr>
        <w:t xml:space="preserve"> (2021) </w:t>
      </w:r>
      <w:r w:rsidRPr="00EA6498">
        <w:rPr>
          <w:rFonts w:ascii="Arial" w:hAnsi="Arial" w:cs="Arial"/>
          <w:i/>
          <w:iCs/>
        </w:rPr>
        <w:t>Policy positions health and wellbeing</w:t>
      </w:r>
      <w:r>
        <w:rPr>
          <w:rFonts w:ascii="Arial" w:hAnsi="Arial" w:cs="Arial"/>
        </w:rPr>
        <w:t xml:space="preserve"> [Online] Available at:</w:t>
      </w:r>
      <w:r w:rsidRPr="001C53B1">
        <w:rPr>
          <w:rFonts w:ascii="Arial" w:hAnsi="Arial" w:cs="Arial"/>
        </w:rPr>
        <w:t xml:space="preserve"> </w:t>
      </w:r>
      <w:hyperlink r:id="rId11" w:history="1">
        <w:r w:rsidRPr="001C53B1">
          <w:rPr>
            <w:rStyle w:val="Hyperlink"/>
            <w:rFonts w:ascii="Arial" w:hAnsi="Arial" w:cs="Arial"/>
          </w:rPr>
          <w:t>https://www.ageuk.org.uk/globalassets/age-uk/documents/policy-positions/health-and-wellbeing/ppp_loneliness_and_isolation_uk.pdf</w:t>
        </w:r>
      </w:hyperlink>
      <w:r w:rsidRPr="001C53B1">
        <w:rPr>
          <w:rFonts w:ascii="Arial" w:hAnsi="Arial" w:cs="Arial"/>
        </w:rPr>
        <w:t xml:space="preserve">. </w:t>
      </w:r>
      <w:r>
        <w:rPr>
          <w:rFonts w:ascii="Arial" w:hAnsi="Arial" w:cs="Arial"/>
        </w:rPr>
        <w:t>(Accessed: 6</w:t>
      </w:r>
      <w:r w:rsidRPr="000605DC">
        <w:rPr>
          <w:rFonts w:ascii="Arial" w:hAnsi="Arial" w:cs="Arial"/>
          <w:vertAlign w:val="superscript"/>
        </w:rPr>
        <w:t>th</w:t>
      </w:r>
      <w:r>
        <w:rPr>
          <w:rFonts w:ascii="Arial" w:hAnsi="Arial" w:cs="Arial"/>
        </w:rPr>
        <w:t xml:space="preserve"> January 2022).</w:t>
      </w:r>
    </w:p>
    <w:p w14:paraId="26F49709" w14:textId="77777777" w:rsidR="0015494F" w:rsidRPr="001C53B1" w:rsidRDefault="0015494F" w:rsidP="0015494F">
      <w:pPr>
        <w:spacing w:line="240" w:lineRule="auto"/>
        <w:rPr>
          <w:rFonts w:ascii="Arial" w:hAnsi="Arial" w:cs="Arial"/>
        </w:rPr>
      </w:pPr>
      <w:r w:rsidRPr="001C53B1">
        <w:rPr>
          <w:rFonts w:ascii="Arial" w:hAnsi="Arial" w:cs="Arial"/>
        </w:rPr>
        <w:t xml:space="preserve">Asiamah, N., (2017). </w:t>
      </w:r>
      <w:r w:rsidRPr="001C53B1">
        <w:rPr>
          <w:rFonts w:ascii="Arial" w:hAnsi="Arial" w:cs="Arial"/>
          <w:i/>
          <w:iCs/>
        </w:rPr>
        <w:t>Social engagement and physical activity</w:t>
      </w:r>
      <w:r w:rsidRPr="001C53B1">
        <w:rPr>
          <w:rFonts w:ascii="Arial" w:hAnsi="Arial" w:cs="Arial"/>
        </w:rPr>
        <w:t xml:space="preserve">: Commentary on why the activity and disengagement theories of ageing may both be valid. Cogent Medicine, 4(1), p.1289664. </w:t>
      </w:r>
    </w:p>
    <w:p w14:paraId="10530B57" w14:textId="77777777" w:rsidR="0015494F" w:rsidRPr="001C53B1" w:rsidRDefault="0015494F" w:rsidP="0015494F">
      <w:pPr>
        <w:spacing w:line="240" w:lineRule="auto"/>
        <w:rPr>
          <w:rFonts w:ascii="Arial" w:hAnsi="Arial" w:cs="Arial"/>
        </w:rPr>
      </w:pPr>
      <w:r w:rsidRPr="001C53B1">
        <w:rPr>
          <w:rFonts w:ascii="Arial" w:hAnsi="Arial" w:cs="Arial"/>
        </w:rPr>
        <w:t xml:space="preserve"> Bolmsjö, I., Tengland, P.-A. and Rämgård, M. (2019) </w:t>
      </w:r>
      <w:r w:rsidRPr="001C53B1">
        <w:rPr>
          <w:rFonts w:ascii="Arial" w:hAnsi="Arial" w:cs="Arial"/>
          <w:i/>
          <w:iCs/>
        </w:rPr>
        <w:t>‘Existential loneliness: An attempt at an analysis of the concept and the phenomenon’</w:t>
      </w:r>
      <w:r w:rsidRPr="001C53B1">
        <w:rPr>
          <w:rFonts w:ascii="Arial" w:hAnsi="Arial" w:cs="Arial"/>
        </w:rPr>
        <w:t xml:space="preserve">, Nursing Ethics, 26(5), pp. 1310–1325. Available at: </w:t>
      </w:r>
      <w:hyperlink r:id="rId12" w:history="1">
        <w:r w:rsidRPr="001C53B1">
          <w:rPr>
            <w:rStyle w:val="Hyperlink"/>
            <w:rFonts w:ascii="Arial" w:hAnsi="Arial" w:cs="Arial"/>
          </w:rPr>
          <w:t>https://journals.sagepub.com/doi/10.1177/0969733017748480</w:t>
        </w:r>
      </w:hyperlink>
      <w:r w:rsidRPr="001C53B1">
        <w:rPr>
          <w:rFonts w:ascii="Arial" w:hAnsi="Arial" w:cs="Arial"/>
        </w:rPr>
        <w:t>. (Accessed: 6</w:t>
      </w:r>
      <w:r w:rsidRPr="001C53B1">
        <w:rPr>
          <w:rFonts w:ascii="Arial" w:hAnsi="Arial" w:cs="Arial"/>
          <w:vertAlign w:val="superscript"/>
        </w:rPr>
        <w:t>th</w:t>
      </w:r>
      <w:r w:rsidRPr="001C53B1">
        <w:rPr>
          <w:rFonts w:ascii="Arial" w:hAnsi="Arial" w:cs="Arial"/>
        </w:rPr>
        <w:t xml:space="preserve"> January 2022).</w:t>
      </w:r>
    </w:p>
    <w:p w14:paraId="5CE6BEA1" w14:textId="77777777" w:rsidR="0015494F" w:rsidRPr="00175CD6" w:rsidRDefault="0015494F" w:rsidP="0015494F">
      <w:pPr>
        <w:spacing w:line="240" w:lineRule="auto"/>
        <w:rPr>
          <w:rFonts w:ascii="Arial" w:hAnsi="Arial" w:cs="Arial"/>
        </w:rPr>
      </w:pPr>
      <w:r w:rsidRPr="00B446BE">
        <w:rPr>
          <w:rFonts w:ascii="Arial" w:hAnsi="Arial" w:cs="Arial"/>
        </w:rPr>
        <w:t>Census Bureau US (2019</w:t>
      </w:r>
      <w:r w:rsidRPr="00CA2B9E">
        <w:rPr>
          <w:rFonts w:ascii="Arial" w:hAnsi="Arial" w:cs="Arial"/>
          <w:i/>
          <w:iCs/>
        </w:rPr>
        <w:t>)</w:t>
      </w:r>
      <w:r w:rsidRPr="00CA2B9E">
        <w:rPr>
          <w:i/>
          <w:iCs/>
        </w:rPr>
        <w:t xml:space="preserve"> </w:t>
      </w:r>
      <w:r w:rsidRPr="00CA2B9E">
        <w:rPr>
          <w:rFonts w:ascii="Arial" w:hAnsi="Arial" w:cs="Arial"/>
          <w:i/>
          <w:iCs/>
        </w:rPr>
        <w:t>Prepare for the Incoming Wave of Aging Boomers</w:t>
      </w:r>
      <w:r>
        <w:rPr>
          <w:rFonts w:ascii="Arial" w:hAnsi="Arial" w:cs="Arial"/>
          <w:i/>
          <w:iCs/>
        </w:rPr>
        <w:t xml:space="preserve"> [</w:t>
      </w:r>
      <w:r w:rsidRPr="00B446BE">
        <w:rPr>
          <w:rFonts w:ascii="Arial" w:hAnsi="Arial" w:cs="Arial"/>
        </w:rPr>
        <w:t xml:space="preserve">Online] </w:t>
      </w:r>
      <w:r>
        <w:rPr>
          <w:rFonts w:ascii="Arial" w:hAnsi="Arial" w:cs="Arial"/>
        </w:rPr>
        <w:t>Available</w:t>
      </w:r>
      <w:r w:rsidRPr="00B446BE">
        <w:rPr>
          <w:rFonts w:ascii="Arial" w:hAnsi="Arial" w:cs="Arial"/>
        </w:rPr>
        <w:t xml:space="preserve"> at</w:t>
      </w:r>
      <w:r>
        <w:rPr>
          <w:rFonts w:ascii="Arial" w:hAnsi="Arial" w:cs="Arial"/>
          <w:i/>
          <w:iCs/>
        </w:rPr>
        <w:t xml:space="preserve">: </w:t>
      </w:r>
      <w:hyperlink r:id="rId13" w:history="1">
        <w:r w:rsidRPr="00B446BE">
          <w:rPr>
            <w:rStyle w:val="Hyperlink"/>
            <w:rFonts w:ascii="Arial" w:hAnsi="Arial" w:cs="Arial"/>
          </w:rPr>
          <w:t>https://www.census.gov/library/stories/2019/12/by-2030-all-baby-boomers-will-be-age-65-or-older.htm</w:t>
        </w:r>
        <w:r w:rsidRPr="00585349">
          <w:rPr>
            <w:rStyle w:val="Hyperlink"/>
            <w:rFonts w:ascii="Arial" w:hAnsi="Arial" w:cs="Arial"/>
            <w:i/>
            <w:iCs/>
          </w:rPr>
          <w:t>l</w:t>
        </w:r>
      </w:hyperlink>
      <w:r>
        <w:rPr>
          <w:rFonts w:ascii="Arial" w:hAnsi="Arial" w:cs="Arial"/>
          <w:i/>
          <w:iCs/>
        </w:rPr>
        <w:t xml:space="preserve">. </w:t>
      </w:r>
      <w:r>
        <w:rPr>
          <w:rFonts w:ascii="Arial" w:hAnsi="Arial" w:cs="Arial"/>
        </w:rPr>
        <w:t>(Accessed: 6</w:t>
      </w:r>
      <w:r w:rsidRPr="00175CD6">
        <w:rPr>
          <w:rFonts w:ascii="Arial" w:hAnsi="Arial" w:cs="Arial"/>
          <w:vertAlign w:val="superscript"/>
        </w:rPr>
        <w:t>th</w:t>
      </w:r>
      <w:r>
        <w:rPr>
          <w:rFonts w:ascii="Arial" w:hAnsi="Arial" w:cs="Arial"/>
        </w:rPr>
        <w:t xml:space="preserve"> January 2022).</w:t>
      </w:r>
    </w:p>
    <w:p w14:paraId="1B2BFEE8" w14:textId="77777777" w:rsidR="0015494F" w:rsidRDefault="0015494F" w:rsidP="0015494F">
      <w:pPr>
        <w:spacing w:line="240" w:lineRule="auto"/>
        <w:rPr>
          <w:rFonts w:ascii="Arial" w:hAnsi="Arial" w:cs="Arial"/>
        </w:rPr>
      </w:pPr>
      <w:r w:rsidRPr="004E1F1C">
        <w:rPr>
          <w:rFonts w:ascii="Arial" w:hAnsi="Arial" w:cs="Arial"/>
        </w:rPr>
        <w:t>Census</w:t>
      </w:r>
      <w:r>
        <w:rPr>
          <w:rFonts w:ascii="Arial" w:hAnsi="Arial" w:cs="Arial"/>
        </w:rPr>
        <w:t xml:space="preserve"> Bureau US</w:t>
      </w:r>
      <w:r w:rsidRPr="004E1F1C">
        <w:rPr>
          <w:rFonts w:ascii="Arial" w:hAnsi="Arial" w:cs="Arial"/>
        </w:rPr>
        <w:t xml:space="preserve"> (2020)</w:t>
      </w:r>
      <w:r w:rsidRPr="004E1F1C">
        <w:rPr>
          <w:rFonts w:ascii="Arial" w:hAnsi="Arial" w:cs="Arial"/>
          <w:i/>
          <w:iCs/>
        </w:rPr>
        <w:t xml:space="preserve"> Demographic Turning Points for the United States: Population Projections</w:t>
      </w:r>
      <w:r>
        <w:rPr>
          <w:rFonts w:ascii="Arial" w:hAnsi="Arial" w:cs="Arial"/>
          <w:i/>
          <w:iCs/>
        </w:rPr>
        <w:t xml:space="preserve"> </w:t>
      </w:r>
      <w:r w:rsidRPr="004E1F1C">
        <w:rPr>
          <w:rFonts w:ascii="Arial" w:hAnsi="Arial" w:cs="Arial"/>
          <w:i/>
          <w:iCs/>
        </w:rPr>
        <w:t>for</w:t>
      </w:r>
      <w:r>
        <w:rPr>
          <w:rFonts w:ascii="Arial" w:hAnsi="Arial" w:cs="Arial"/>
          <w:i/>
          <w:iCs/>
        </w:rPr>
        <w:t xml:space="preserve"> </w:t>
      </w:r>
      <w:r w:rsidRPr="004E1F1C">
        <w:rPr>
          <w:rFonts w:ascii="Arial" w:hAnsi="Arial" w:cs="Arial"/>
          <w:i/>
          <w:iCs/>
        </w:rPr>
        <w:t>2020 to 2060</w:t>
      </w:r>
      <w:r>
        <w:rPr>
          <w:rFonts w:ascii="Arial" w:hAnsi="Arial" w:cs="Arial"/>
          <w:i/>
          <w:iCs/>
        </w:rPr>
        <w:t xml:space="preserve"> </w:t>
      </w:r>
      <w:r>
        <w:rPr>
          <w:rFonts w:ascii="Arial" w:hAnsi="Arial" w:cs="Arial"/>
        </w:rPr>
        <w:t xml:space="preserve">[Online] </w:t>
      </w:r>
      <w:r w:rsidRPr="004E1F1C">
        <w:rPr>
          <w:rFonts w:ascii="Arial" w:hAnsi="Arial" w:cs="Arial"/>
          <w:i/>
          <w:iCs/>
        </w:rPr>
        <w:t xml:space="preserve"> </w:t>
      </w:r>
      <w:r w:rsidRPr="004E1F1C">
        <w:rPr>
          <w:rFonts w:ascii="Arial" w:hAnsi="Arial" w:cs="Arial"/>
        </w:rPr>
        <w:t>Available at:</w:t>
      </w:r>
      <w:hyperlink r:id="rId14" w:history="1">
        <w:r w:rsidRPr="00585349">
          <w:rPr>
            <w:rStyle w:val="Hyperlink"/>
            <w:rFonts w:ascii="Arial" w:hAnsi="Arial" w:cs="Arial"/>
          </w:rPr>
          <w:t>https://heartlandcua.org/common/Uploaded%20files/DEI/Census_projections.pdf</w:t>
        </w:r>
      </w:hyperlink>
      <w:r w:rsidRPr="004E1B2C">
        <w:rPr>
          <w:rFonts w:ascii="Arial" w:hAnsi="Arial" w:cs="Arial"/>
        </w:rPr>
        <w:t xml:space="preserve"> </w:t>
      </w:r>
      <w:r>
        <w:rPr>
          <w:rFonts w:ascii="Arial" w:hAnsi="Arial" w:cs="Arial"/>
        </w:rPr>
        <w:t xml:space="preserve"> (Accessed: 6</w:t>
      </w:r>
      <w:r w:rsidRPr="00D418FA">
        <w:rPr>
          <w:rFonts w:ascii="Arial" w:hAnsi="Arial" w:cs="Arial"/>
          <w:vertAlign w:val="superscript"/>
        </w:rPr>
        <w:t>th</w:t>
      </w:r>
      <w:r>
        <w:rPr>
          <w:rFonts w:ascii="Arial" w:hAnsi="Arial" w:cs="Arial"/>
        </w:rPr>
        <w:t xml:space="preserve"> January 2022).</w:t>
      </w:r>
    </w:p>
    <w:p w14:paraId="01DECAA6" w14:textId="77777777" w:rsidR="0015494F" w:rsidRDefault="0015494F" w:rsidP="0015494F">
      <w:pPr>
        <w:spacing w:line="240" w:lineRule="auto"/>
        <w:rPr>
          <w:rFonts w:ascii="Arial" w:hAnsi="Arial" w:cs="Arial"/>
        </w:rPr>
      </w:pPr>
      <w:r>
        <w:rPr>
          <w:rFonts w:ascii="Arial" w:hAnsi="Arial" w:cs="Arial"/>
        </w:rPr>
        <w:t xml:space="preserve">Census Bureau US (2021) </w:t>
      </w:r>
      <w:r w:rsidRPr="00CF4EFB">
        <w:rPr>
          <w:rFonts w:ascii="Arial" w:hAnsi="Arial" w:cs="Arial"/>
          <w:i/>
          <w:iCs/>
        </w:rPr>
        <w:t>Population</w:t>
      </w:r>
      <w:r>
        <w:rPr>
          <w:rFonts w:ascii="Arial" w:hAnsi="Arial" w:cs="Arial"/>
        </w:rPr>
        <w:t xml:space="preserve"> [Online] Available at: </w:t>
      </w:r>
      <w:hyperlink r:id="rId15" w:history="1">
        <w:r w:rsidRPr="00D06AB1">
          <w:rPr>
            <w:rStyle w:val="Hyperlink"/>
            <w:rFonts w:ascii="Arial" w:hAnsi="Arial" w:cs="Arial"/>
          </w:rPr>
          <w:t>https://www.census.gov/topics/population/older-aging.html</w:t>
        </w:r>
      </w:hyperlink>
      <w:r>
        <w:rPr>
          <w:rFonts w:ascii="Arial" w:hAnsi="Arial" w:cs="Arial"/>
        </w:rPr>
        <w:t>. (Accessed: 6</w:t>
      </w:r>
      <w:r w:rsidRPr="00CF4EFB">
        <w:rPr>
          <w:rFonts w:ascii="Arial" w:hAnsi="Arial" w:cs="Arial"/>
          <w:vertAlign w:val="superscript"/>
        </w:rPr>
        <w:t>th</w:t>
      </w:r>
      <w:r>
        <w:rPr>
          <w:rFonts w:ascii="Arial" w:hAnsi="Arial" w:cs="Arial"/>
        </w:rPr>
        <w:t xml:space="preserve"> January 2021).</w:t>
      </w:r>
    </w:p>
    <w:p w14:paraId="5B10F6E7" w14:textId="77777777" w:rsidR="0015494F" w:rsidRPr="004E1B2C" w:rsidRDefault="0015494F" w:rsidP="0015494F">
      <w:pPr>
        <w:spacing w:line="240" w:lineRule="auto"/>
        <w:rPr>
          <w:rFonts w:ascii="Arial" w:hAnsi="Arial" w:cs="Arial"/>
        </w:rPr>
      </w:pPr>
      <w:r>
        <w:rPr>
          <w:rFonts w:ascii="Arial" w:hAnsi="Arial" w:cs="Arial"/>
        </w:rPr>
        <w:t xml:space="preserve">Centres for Disease Control and Prevention, (2019) [Online] </w:t>
      </w:r>
      <w:r w:rsidRPr="00112066">
        <w:rPr>
          <w:rFonts w:ascii="Arial" w:hAnsi="Arial" w:cs="Arial"/>
          <w:i/>
          <w:iCs/>
        </w:rPr>
        <w:t>Lonely older adults</w:t>
      </w:r>
      <w:r>
        <w:rPr>
          <w:rFonts w:ascii="Arial" w:hAnsi="Arial" w:cs="Arial"/>
        </w:rPr>
        <w:t xml:space="preserve">  Available at: </w:t>
      </w:r>
      <w:hyperlink r:id="rId16" w:anchor=":~:text=Loneliness%20and%20social%20isolation%20in%20older%20adults%20are,risk%20for%20dementia%20and%20other%20serious%20medical%20conditions" w:history="1">
        <w:r w:rsidRPr="00585349">
          <w:rPr>
            <w:rStyle w:val="Hyperlink"/>
            <w:rFonts w:ascii="Arial" w:hAnsi="Arial" w:cs="Arial"/>
          </w:rPr>
          <w:t>https://www.cdc.gov/aging/publications/features/lonely-older-adults.html#:~:text=Loneliness%20and%20social%20isolation%20in%20older%20adults%20are,risk%20for%20dementia%20and%20other%20serious%20medical%20conditions</w:t>
        </w:r>
      </w:hyperlink>
      <w:r>
        <w:rPr>
          <w:rFonts w:ascii="Arial" w:hAnsi="Arial" w:cs="Arial"/>
        </w:rPr>
        <w:t>. (Accessed: 6</w:t>
      </w:r>
      <w:r w:rsidRPr="00112066">
        <w:rPr>
          <w:rFonts w:ascii="Arial" w:hAnsi="Arial" w:cs="Arial"/>
          <w:vertAlign w:val="superscript"/>
        </w:rPr>
        <w:t>th</w:t>
      </w:r>
      <w:r>
        <w:rPr>
          <w:rFonts w:ascii="Arial" w:hAnsi="Arial" w:cs="Arial"/>
        </w:rPr>
        <w:t xml:space="preserve"> January 2022). </w:t>
      </w:r>
    </w:p>
    <w:p w14:paraId="34DCE964" w14:textId="77777777" w:rsidR="0015494F" w:rsidRDefault="0015494F" w:rsidP="0015494F">
      <w:pPr>
        <w:spacing w:line="240" w:lineRule="auto"/>
        <w:rPr>
          <w:rFonts w:ascii="Arial" w:hAnsi="Arial" w:cs="Arial"/>
        </w:rPr>
      </w:pPr>
      <w:r w:rsidRPr="004E1B2C">
        <w:rPr>
          <w:rFonts w:ascii="Arial" w:hAnsi="Arial" w:cs="Arial"/>
        </w:rPr>
        <w:t xml:space="preserve">Corbyn </w:t>
      </w:r>
      <w:r>
        <w:rPr>
          <w:rFonts w:ascii="Arial" w:hAnsi="Arial" w:cs="Arial"/>
        </w:rPr>
        <w:t>(</w:t>
      </w:r>
      <w:r w:rsidRPr="004E1B2C">
        <w:rPr>
          <w:rFonts w:ascii="Arial" w:hAnsi="Arial" w:cs="Arial"/>
        </w:rPr>
        <w:t>2021).</w:t>
      </w:r>
      <w:r w:rsidRPr="00855115">
        <w:rPr>
          <w:rFonts w:ascii="Arial" w:hAnsi="Arial" w:cs="Arial"/>
          <w:i/>
          <w:iCs/>
        </w:rPr>
        <w:t>Eldercare artificial intelligence software</w:t>
      </w:r>
      <w:r>
        <w:rPr>
          <w:rFonts w:ascii="Arial" w:hAnsi="Arial" w:cs="Arial"/>
        </w:rPr>
        <w:t xml:space="preserve"> [Online] Available at: </w:t>
      </w:r>
      <w:hyperlink r:id="rId17" w:history="1">
        <w:r w:rsidRPr="00585349">
          <w:rPr>
            <w:rStyle w:val="Hyperlink"/>
            <w:rFonts w:ascii="Arial" w:hAnsi="Arial" w:cs="Arial"/>
          </w:rPr>
          <w:t>https://www.theguardian.com/us-news/2021/jun/03/elder-care-artificial-intelligence-software</w:t>
        </w:r>
      </w:hyperlink>
      <w:r>
        <w:rPr>
          <w:rFonts w:ascii="Arial" w:hAnsi="Arial" w:cs="Arial"/>
        </w:rPr>
        <w:t>. (Accessed: 6</w:t>
      </w:r>
      <w:r w:rsidRPr="00B22101">
        <w:rPr>
          <w:rFonts w:ascii="Arial" w:hAnsi="Arial" w:cs="Arial"/>
          <w:vertAlign w:val="superscript"/>
        </w:rPr>
        <w:t>th</w:t>
      </w:r>
      <w:r>
        <w:rPr>
          <w:rFonts w:ascii="Arial" w:hAnsi="Arial" w:cs="Arial"/>
        </w:rPr>
        <w:t xml:space="preserve"> January 2022).  </w:t>
      </w:r>
    </w:p>
    <w:p w14:paraId="19F27A45" w14:textId="77777777" w:rsidR="0015494F" w:rsidRPr="004E1B2C" w:rsidRDefault="0015494F" w:rsidP="0015494F">
      <w:pPr>
        <w:spacing w:line="240" w:lineRule="auto"/>
        <w:rPr>
          <w:rFonts w:ascii="Arial" w:hAnsi="Arial" w:cs="Arial"/>
        </w:rPr>
      </w:pPr>
      <w:r w:rsidRPr="004E1B2C">
        <w:rPr>
          <w:rFonts w:ascii="Arial" w:hAnsi="Arial" w:cs="Arial"/>
        </w:rPr>
        <w:t>Gladence, L.M., Anu, V.M., Rathna, R. et al. (2020</w:t>
      </w:r>
      <w:r w:rsidRPr="004E1B2C">
        <w:rPr>
          <w:rFonts w:ascii="Arial" w:hAnsi="Arial" w:cs="Arial"/>
          <w:i/>
          <w:iCs/>
        </w:rPr>
        <w:t>) Recommender system for home automation using IoT and artificial intelligence. J Ambient Intell Human Comput</w:t>
      </w:r>
      <w:r w:rsidRPr="004E1B2C">
        <w:rPr>
          <w:rFonts w:ascii="Arial" w:hAnsi="Arial" w:cs="Arial"/>
        </w:rPr>
        <w:t xml:space="preserve"> [Online] Available at: </w:t>
      </w:r>
      <w:hyperlink r:id="rId18" w:history="1">
        <w:r w:rsidRPr="004E1B2C">
          <w:rPr>
            <w:rStyle w:val="Hyperlink"/>
            <w:rFonts w:ascii="Arial" w:hAnsi="Arial" w:cs="Arial"/>
          </w:rPr>
          <w:t>https://doi.org/10.1007/s12652-020-01968-2</w:t>
        </w:r>
      </w:hyperlink>
      <w:r w:rsidRPr="004E1B2C">
        <w:rPr>
          <w:rFonts w:ascii="Arial" w:hAnsi="Arial" w:cs="Arial"/>
        </w:rPr>
        <w:t>. (Accessed: 3</w:t>
      </w:r>
      <w:r w:rsidRPr="004E1B2C">
        <w:rPr>
          <w:rFonts w:ascii="Arial" w:hAnsi="Arial" w:cs="Arial"/>
          <w:vertAlign w:val="superscript"/>
        </w:rPr>
        <w:t>rd</w:t>
      </w:r>
      <w:r w:rsidRPr="004E1B2C">
        <w:rPr>
          <w:rFonts w:ascii="Arial" w:hAnsi="Arial" w:cs="Arial"/>
        </w:rPr>
        <w:t xml:space="preserve"> January 2022).</w:t>
      </w:r>
    </w:p>
    <w:p w14:paraId="064973D9" w14:textId="77777777" w:rsidR="0015494F" w:rsidRPr="004E1B2C" w:rsidRDefault="0015494F" w:rsidP="0015494F">
      <w:pPr>
        <w:spacing w:line="240" w:lineRule="auto"/>
        <w:rPr>
          <w:rFonts w:ascii="Arial" w:hAnsi="Arial" w:cs="Arial"/>
        </w:rPr>
      </w:pPr>
      <w:r>
        <w:rPr>
          <w:rFonts w:ascii="Arial" w:hAnsi="Arial" w:cs="Arial"/>
        </w:rPr>
        <w:t xml:space="preserve">GOV UK (2018) </w:t>
      </w:r>
      <w:r w:rsidRPr="00B22E02">
        <w:rPr>
          <w:rFonts w:ascii="Arial" w:hAnsi="Arial" w:cs="Arial"/>
          <w:i/>
          <w:iCs/>
          <w:color w:val="000000" w:themeColor="text1"/>
        </w:rPr>
        <w:t>A strategy for tackling loneliness</w:t>
      </w:r>
      <w:r w:rsidRPr="00B22E02">
        <w:rPr>
          <w:rFonts w:ascii="Arial" w:hAnsi="Arial" w:cs="Arial"/>
          <w:color w:val="000000" w:themeColor="text1"/>
        </w:rPr>
        <w:t xml:space="preserve"> [</w:t>
      </w:r>
      <w:r>
        <w:rPr>
          <w:rFonts w:ascii="Arial" w:hAnsi="Arial" w:cs="Arial"/>
        </w:rPr>
        <w:t xml:space="preserve">Online]Available at: </w:t>
      </w:r>
      <w:hyperlink r:id="rId19" w:history="1">
        <w:r w:rsidRPr="00D06AB1">
          <w:rPr>
            <w:rStyle w:val="Hyperlink"/>
            <w:rFonts w:ascii="Arial" w:hAnsi="Arial" w:cs="Arial"/>
          </w:rPr>
          <w:t>https://www.gov.uk/government/publications/a-connected-society-a-strategy-for-tackling-loneliness</w:t>
        </w:r>
      </w:hyperlink>
      <w:r>
        <w:rPr>
          <w:rFonts w:ascii="Arial" w:hAnsi="Arial" w:cs="Arial"/>
        </w:rPr>
        <w:t>. (Accessed: 6</w:t>
      </w:r>
      <w:r w:rsidRPr="00B22E02">
        <w:rPr>
          <w:rFonts w:ascii="Arial" w:hAnsi="Arial" w:cs="Arial"/>
          <w:vertAlign w:val="superscript"/>
        </w:rPr>
        <w:t>th</w:t>
      </w:r>
      <w:r>
        <w:rPr>
          <w:rFonts w:ascii="Arial" w:hAnsi="Arial" w:cs="Arial"/>
        </w:rPr>
        <w:t xml:space="preserve"> January 2022).</w:t>
      </w:r>
    </w:p>
    <w:p w14:paraId="4AEE09F2" w14:textId="77777777" w:rsidR="0015494F" w:rsidRPr="004E1B2C" w:rsidRDefault="0015494F" w:rsidP="0015494F">
      <w:pPr>
        <w:spacing w:line="240" w:lineRule="auto"/>
        <w:rPr>
          <w:rFonts w:ascii="Arial" w:hAnsi="Arial" w:cs="Arial"/>
        </w:rPr>
      </w:pPr>
      <w:r w:rsidRPr="004E1B2C">
        <w:rPr>
          <w:rFonts w:ascii="Arial" w:hAnsi="Arial" w:cs="Arial"/>
        </w:rPr>
        <w:t xml:space="preserve">Ho, A., (2020). </w:t>
      </w:r>
      <w:r w:rsidRPr="003254B7">
        <w:rPr>
          <w:rFonts w:ascii="Arial" w:hAnsi="Arial" w:cs="Arial"/>
          <w:i/>
          <w:iCs/>
        </w:rPr>
        <w:t>Are we ready for artificial intelligence health monitoring in elder care?.</w:t>
      </w:r>
      <w:r w:rsidRPr="004E1B2C">
        <w:rPr>
          <w:rFonts w:ascii="Arial" w:hAnsi="Arial" w:cs="Arial"/>
        </w:rPr>
        <w:t xml:space="preserve"> BMC Geriatrics, 20(1).</w:t>
      </w:r>
    </w:p>
    <w:p w14:paraId="29007902" w14:textId="77777777" w:rsidR="0015494F" w:rsidRPr="004E1B2C" w:rsidRDefault="0015494F" w:rsidP="0015494F">
      <w:pPr>
        <w:spacing w:before="240" w:line="240" w:lineRule="auto"/>
        <w:rPr>
          <w:rFonts w:ascii="Arial" w:hAnsi="Arial" w:cs="Arial"/>
        </w:rPr>
      </w:pPr>
      <w:r w:rsidRPr="004E1B2C">
        <w:rPr>
          <w:rFonts w:ascii="Arial" w:hAnsi="Arial" w:cs="Arial"/>
        </w:rPr>
        <w:t xml:space="preserve">Jansson, AH, Muurinen, S, Savikko, N, Soini, H, Suominen, MM, et al. </w:t>
      </w:r>
      <w:r>
        <w:rPr>
          <w:rFonts w:ascii="Arial" w:hAnsi="Arial" w:cs="Arial"/>
        </w:rPr>
        <w:t>(</w:t>
      </w:r>
      <w:r w:rsidRPr="004E1B2C">
        <w:rPr>
          <w:rFonts w:ascii="Arial" w:hAnsi="Arial" w:cs="Arial"/>
        </w:rPr>
        <w:t>2017</w:t>
      </w:r>
      <w:r>
        <w:rPr>
          <w:rFonts w:ascii="Arial" w:hAnsi="Arial" w:cs="Arial"/>
        </w:rPr>
        <w:t>)</w:t>
      </w:r>
      <w:r w:rsidRPr="004E1B2C">
        <w:rPr>
          <w:rFonts w:ascii="Arial" w:hAnsi="Arial" w:cs="Arial"/>
        </w:rPr>
        <w:t xml:space="preserve">. </w:t>
      </w:r>
      <w:r w:rsidRPr="004E1B2C">
        <w:rPr>
          <w:rFonts w:ascii="Arial" w:hAnsi="Arial" w:cs="Arial"/>
          <w:i/>
          <w:iCs/>
        </w:rPr>
        <w:t>Loneliness in nursing homes and assisted living facilities: prevalence, associated factors and prognosis</w:t>
      </w:r>
      <w:r w:rsidRPr="004E1B2C">
        <w:rPr>
          <w:rFonts w:ascii="Arial" w:hAnsi="Arial" w:cs="Arial"/>
        </w:rPr>
        <w:t>. Journal of Nursing Home Research, 3: 43–49.</w:t>
      </w:r>
    </w:p>
    <w:p w14:paraId="122F1161" w14:textId="77777777" w:rsidR="0015494F" w:rsidRPr="00E36EA9" w:rsidRDefault="0015494F" w:rsidP="0015494F">
      <w:pPr>
        <w:spacing w:line="240" w:lineRule="auto"/>
        <w:rPr>
          <w:rFonts w:ascii="Arial" w:hAnsi="Arial" w:cs="Arial"/>
        </w:rPr>
      </w:pPr>
      <w:r w:rsidRPr="00E36EA9">
        <w:rPr>
          <w:rFonts w:ascii="Arial" w:hAnsi="Arial" w:cs="Arial"/>
        </w:rPr>
        <w:lastRenderedPageBreak/>
        <w:t xml:space="preserve">Kowal, P., Goodkind, D. and He, W. (2016) </w:t>
      </w:r>
      <w:r w:rsidRPr="00E36EA9">
        <w:rPr>
          <w:rFonts w:ascii="Arial" w:hAnsi="Arial" w:cs="Arial"/>
          <w:i/>
          <w:iCs/>
        </w:rPr>
        <w:t>An Aging World: 2015</w:t>
      </w:r>
      <w:r w:rsidRPr="00E36EA9">
        <w:rPr>
          <w:rFonts w:ascii="Arial" w:hAnsi="Arial" w:cs="Arial"/>
        </w:rPr>
        <w:t>, International Population Reports. U.S. Government Printing Office, Washington DC.</w:t>
      </w:r>
      <w:r w:rsidRPr="006256B9">
        <w:t xml:space="preserve"> </w:t>
      </w:r>
      <w:r w:rsidRPr="006256B9">
        <w:rPr>
          <w:rFonts w:ascii="Arial" w:hAnsi="Arial" w:cs="Arial"/>
        </w:rPr>
        <w:t xml:space="preserve">Available at: </w:t>
      </w:r>
      <w:hyperlink r:id="rId20" w:history="1">
        <w:r w:rsidRPr="00585349">
          <w:rPr>
            <w:rStyle w:val="Hyperlink"/>
            <w:rFonts w:ascii="Arial" w:hAnsi="Arial" w:cs="Arial"/>
          </w:rPr>
          <w:t>http://www.census.gov/library/publications/2016/demo/P95-16-1.html/</w:t>
        </w:r>
      </w:hyperlink>
      <w:r>
        <w:rPr>
          <w:rFonts w:ascii="Arial" w:hAnsi="Arial" w:cs="Arial"/>
        </w:rPr>
        <w:t xml:space="preserve"> (Accessed: 6</w:t>
      </w:r>
      <w:r w:rsidRPr="006256B9">
        <w:rPr>
          <w:rFonts w:ascii="Arial" w:hAnsi="Arial" w:cs="Arial"/>
          <w:vertAlign w:val="superscript"/>
        </w:rPr>
        <w:t>th</w:t>
      </w:r>
      <w:r>
        <w:rPr>
          <w:rFonts w:ascii="Arial" w:hAnsi="Arial" w:cs="Arial"/>
        </w:rPr>
        <w:t xml:space="preserve"> January 2022). </w:t>
      </w:r>
    </w:p>
    <w:p w14:paraId="32BA6CF0" w14:textId="77777777" w:rsidR="0015494F" w:rsidRPr="004E1B2C" w:rsidRDefault="0015494F" w:rsidP="0015494F">
      <w:pPr>
        <w:spacing w:line="240" w:lineRule="auto"/>
        <w:rPr>
          <w:rFonts w:ascii="Arial" w:hAnsi="Arial" w:cs="Arial"/>
        </w:rPr>
      </w:pPr>
      <w:r w:rsidRPr="004E1B2C">
        <w:rPr>
          <w:rFonts w:ascii="Arial" w:hAnsi="Arial" w:cs="Arial"/>
        </w:rPr>
        <w:t xml:space="preserve">Legislation GOV UK, </w:t>
      </w:r>
      <w:r>
        <w:rPr>
          <w:rFonts w:ascii="Arial" w:hAnsi="Arial" w:cs="Arial"/>
        </w:rPr>
        <w:t>(</w:t>
      </w:r>
      <w:r w:rsidRPr="004E1B2C">
        <w:rPr>
          <w:rFonts w:ascii="Arial" w:hAnsi="Arial" w:cs="Arial"/>
        </w:rPr>
        <w:t>2021).</w:t>
      </w:r>
      <w:r>
        <w:rPr>
          <w:rFonts w:ascii="Arial" w:hAnsi="Arial" w:cs="Arial"/>
        </w:rPr>
        <w:t xml:space="preserve"> </w:t>
      </w:r>
      <w:r w:rsidRPr="0060080C">
        <w:rPr>
          <w:rFonts w:ascii="Arial" w:hAnsi="Arial" w:cs="Arial"/>
          <w:i/>
          <w:iCs/>
          <w:color w:val="000000" w:themeColor="text1"/>
        </w:rPr>
        <w:t>Legislations</w:t>
      </w:r>
      <w:r>
        <w:rPr>
          <w:rFonts w:ascii="Arial" w:hAnsi="Arial" w:cs="Arial"/>
        </w:rPr>
        <w:t xml:space="preserve"> 2010 [Online] Available at: </w:t>
      </w:r>
      <w:hyperlink r:id="rId21" w:history="1">
        <w:r w:rsidRPr="00585349">
          <w:rPr>
            <w:rStyle w:val="Hyperlink"/>
            <w:rFonts w:ascii="Arial" w:hAnsi="Arial" w:cs="Arial"/>
          </w:rPr>
          <w:t>https://www.legislation.gov.uk/ukpga/2010/15/contents</w:t>
        </w:r>
      </w:hyperlink>
      <w:r>
        <w:rPr>
          <w:rFonts w:ascii="Arial" w:hAnsi="Arial" w:cs="Arial"/>
        </w:rPr>
        <w:t xml:space="preserve">. </w:t>
      </w:r>
      <w:r w:rsidRPr="004E1B2C">
        <w:rPr>
          <w:rFonts w:ascii="Arial" w:hAnsi="Arial" w:cs="Arial"/>
        </w:rPr>
        <w:t xml:space="preserve">. </w:t>
      </w:r>
      <w:r>
        <w:rPr>
          <w:rFonts w:ascii="Arial" w:hAnsi="Arial" w:cs="Arial"/>
        </w:rPr>
        <w:t xml:space="preserve"> (Accessed: 6</w:t>
      </w:r>
      <w:r w:rsidRPr="004670C1">
        <w:rPr>
          <w:rFonts w:ascii="Arial" w:hAnsi="Arial" w:cs="Arial"/>
          <w:vertAlign w:val="superscript"/>
        </w:rPr>
        <w:t>th</w:t>
      </w:r>
      <w:r>
        <w:rPr>
          <w:rFonts w:ascii="Arial" w:hAnsi="Arial" w:cs="Arial"/>
        </w:rPr>
        <w:t xml:space="preserve"> January 2022).</w:t>
      </w:r>
      <w:r w:rsidRPr="004E1B2C">
        <w:rPr>
          <w:rFonts w:ascii="Arial" w:hAnsi="Arial" w:cs="Arial"/>
        </w:rPr>
        <w:t xml:space="preserve"> </w:t>
      </w:r>
    </w:p>
    <w:p w14:paraId="34F1FD98" w14:textId="77777777" w:rsidR="0015494F" w:rsidRPr="004E1B2C" w:rsidRDefault="0015494F" w:rsidP="0015494F">
      <w:pPr>
        <w:spacing w:line="240" w:lineRule="auto"/>
        <w:rPr>
          <w:rFonts w:ascii="Arial" w:hAnsi="Arial" w:cs="Arial"/>
        </w:rPr>
      </w:pPr>
      <w:r w:rsidRPr="004E1B2C">
        <w:rPr>
          <w:rFonts w:ascii="Arial" w:hAnsi="Arial" w:cs="Arial"/>
        </w:rPr>
        <w:t xml:space="preserve">Mabry, J.B. and Bengtson, V.L., 2005. </w:t>
      </w:r>
      <w:r w:rsidRPr="003254B7">
        <w:rPr>
          <w:rFonts w:ascii="Arial" w:hAnsi="Arial" w:cs="Arial"/>
          <w:i/>
          <w:iCs/>
        </w:rPr>
        <w:t>Disengagement theory.</w:t>
      </w:r>
      <w:r w:rsidRPr="004E1B2C">
        <w:rPr>
          <w:rFonts w:ascii="Arial" w:hAnsi="Arial" w:cs="Arial"/>
        </w:rPr>
        <w:t xml:space="preserve"> Encyclopedia of ageism, pp.113-117.</w:t>
      </w:r>
    </w:p>
    <w:p w14:paraId="429A71DB" w14:textId="77777777" w:rsidR="0015494F" w:rsidRPr="004E1B2C" w:rsidRDefault="0015494F" w:rsidP="0015494F">
      <w:pPr>
        <w:spacing w:line="240" w:lineRule="auto"/>
        <w:rPr>
          <w:rFonts w:ascii="Arial" w:hAnsi="Arial" w:cs="Arial"/>
        </w:rPr>
      </w:pPr>
      <w:r w:rsidRPr="004E1B2C">
        <w:rPr>
          <w:rFonts w:ascii="Arial" w:hAnsi="Arial" w:cs="Arial"/>
        </w:rPr>
        <w:t>McMurray, J., Strudwick, G., Forchuk, C., Morse, A., Lachance, J., Baskaran, A., Allison, L. and Booth, R., (2017</w:t>
      </w:r>
      <w:r w:rsidRPr="004E1B2C">
        <w:rPr>
          <w:rFonts w:ascii="Arial" w:hAnsi="Arial" w:cs="Arial"/>
          <w:i/>
          <w:iCs/>
        </w:rPr>
        <w:t>). The Importance of Trust in the Adoption and Use of Intelligent Assistive Technology by Older Adults to Support Aging in Place:</w:t>
      </w:r>
      <w:r w:rsidRPr="004E1B2C">
        <w:rPr>
          <w:rFonts w:ascii="Arial" w:hAnsi="Arial" w:cs="Arial"/>
        </w:rPr>
        <w:t xml:space="preserve"> Scoping Review Protocol. JMIR Research Protocols, 6(11), p.e218.</w:t>
      </w:r>
    </w:p>
    <w:p w14:paraId="3A0EBCE5" w14:textId="77777777" w:rsidR="0015494F" w:rsidRPr="004E1B2C" w:rsidRDefault="0015494F" w:rsidP="0015494F">
      <w:pPr>
        <w:spacing w:line="240" w:lineRule="auto"/>
        <w:rPr>
          <w:rFonts w:ascii="Arial" w:hAnsi="Arial" w:cs="Arial"/>
        </w:rPr>
      </w:pPr>
      <w:r>
        <w:rPr>
          <w:rFonts w:ascii="Arial" w:hAnsi="Arial" w:cs="Arial"/>
        </w:rPr>
        <w:t xml:space="preserve">NHS (2020)  </w:t>
      </w:r>
      <w:r w:rsidRPr="006333F9">
        <w:rPr>
          <w:rFonts w:ascii="Arial" w:hAnsi="Arial" w:cs="Arial"/>
          <w:i/>
          <w:iCs/>
        </w:rPr>
        <w:t>Improving care for older people</w:t>
      </w:r>
      <w:r>
        <w:rPr>
          <w:rFonts w:ascii="Arial" w:hAnsi="Arial" w:cs="Arial"/>
        </w:rPr>
        <w:t xml:space="preserve"> [Online] Available at: </w:t>
      </w:r>
      <w:hyperlink r:id="rId22" w:history="1">
        <w:r w:rsidRPr="00585349">
          <w:rPr>
            <w:rStyle w:val="Hyperlink"/>
            <w:rFonts w:ascii="Arial" w:hAnsi="Arial" w:cs="Arial"/>
          </w:rPr>
          <w:t>https://www.england.nhs.uk/ourwork/clinical-policy/older-people/improving-care-for-older-people/</w:t>
        </w:r>
      </w:hyperlink>
      <w:r>
        <w:rPr>
          <w:rFonts w:ascii="Arial" w:hAnsi="Arial" w:cs="Arial"/>
        </w:rPr>
        <w:t>. (Accessed: 6</w:t>
      </w:r>
      <w:r w:rsidRPr="00E56572">
        <w:rPr>
          <w:rFonts w:ascii="Arial" w:hAnsi="Arial" w:cs="Arial"/>
          <w:vertAlign w:val="superscript"/>
        </w:rPr>
        <w:t>th</w:t>
      </w:r>
      <w:r>
        <w:rPr>
          <w:rFonts w:ascii="Arial" w:hAnsi="Arial" w:cs="Arial"/>
        </w:rPr>
        <w:t xml:space="preserve"> January 2022).</w:t>
      </w:r>
    </w:p>
    <w:p w14:paraId="62716AF7" w14:textId="77777777" w:rsidR="0015494F" w:rsidRPr="004E1B2C" w:rsidRDefault="0015494F" w:rsidP="0015494F">
      <w:pPr>
        <w:spacing w:line="240" w:lineRule="auto"/>
        <w:rPr>
          <w:rFonts w:ascii="Arial" w:hAnsi="Arial" w:cs="Arial"/>
        </w:rPr>
      </w:pPr>
      <w:r>
        <w:rPr>
          <w:rFonts w:ascii="Arial" w:hAnsi="Arial" w:cs="Arial"/>
        </w:rPr>
        <w:t xml:space="preserve">NHS (2020) </w:t>
      </w:r>
      <w:r w:rsidRPr="0041408B">
        <w:rPr>
          <w:rFonts w:ascii="Arial" w:hAnsi="Arial" w:cs="Arial"/>
          <w:i/>
          <w:iCs/>
        </w:rPr>
        <w:t>Improving care for older people,</w:t>
      </w:r>
      <w:r>
        <w:rPr>
          <w:rFonts w:ascii="Arial" w:hAnsi="Arial" w:cs="Arial"/>
        </w:rPr>
        <w:t xml:space="preserve"> [Onlline]  Available at: </w:t>
      </w:r>
      <w:hyperlink r:id="rId23" w:history="1">
        <w:r w:rsidRPr="00585349">
          <w:rPr>
            <w:rStyle w:val="Hyperlink"/>
            <w:rFonts w:ascii="Arial" w:hAnsi="Arial" w:cs="Arial"/>
          </w:rPr>
          <w:t>https://www.england.nhs.uk/ourwork/clinical-policy/older-people/improving-care-for-older-people</w:t>
        </w:r>
      </w:hyperlink>
      <w:r w:rsidRPr="004E1B2C">
        <w:rPr>
          <w:rFonts w:ascii="Arial" w:hAnsi="Arial" w:cs="Arial"/>
        </w:rPr>
        <w:t>.</w:t>
      </w:r>
      <w:r>
        <w:rPr>
          <w:rFonts w:ascii="Arial" w:hAnsi="Arial" w:cs="Arial"/>
        </w:rPr>
        <w:t xml:space="preserve"> (Accessed: 6</w:t>
      </w:r>
      <w:r w:rsidRPr="00D84E49">
        <w:rPr>
          <w:rFonts w:ascii="Arial" w:hAnsi="Arial" w:cs="Arial"/>
          <w:vertAlign w:val="superscript"/>
        </w:rPr>
        <w:t>th</w:t>
      </w:r>
      <w:r>
        <w:rPr>
          <w:rFonts w:ascii="Arial" w:hAnsi="Arial" w:cs="Arial"/>
        </w:rPr>
        <w:t xml:space="preserve"> January 2022). </w:t>
      </w:r>
    </w:p>
    <w:p w14:paraId="34217467" w14:textId="77777777" w:rsidR="0015494F" w:rsidRPr="004E1B2C" w:rsidRDefault="0015494F" w:rsidP="0015494F">
      <w:pPr>
        <w:spacing w:line="240" w:lineRule="auto"/>
        <w:rPr>
          <w:rFonts w:ascii="Arial" w:hAnsi="Arial" w:cs="Arial"/>
        </w:rPr>
      </w:pPr>
      <w:r w:rsidRPr="004E1B2C">
        <w:rPr>
          <w:rFonts w:ascii="Arial" w:hAnsi="Arial" w:cs="Arial"/>
        </w:rPr>
        <w:t xml:space="preserve">NHS (2021) </w:t>
      </w:r>
      <w:r w:rsidRPr="004E1B2C">
        <w:rPr>
          <w:rFonts w:ascii="Arial" w:hAnsi="Arial" w:cs="Arial"/>
          <w:i/>
          <w:iCs/>
        </w:rPr>
        <w:t>Mental Capacity Act</w:t>
      </w:r>
      <w:r w:rsidRPr="004E1B2C">
        <w:rPr>
          <w:rFonts w:ascii="Arial" w:hAnsi="Arial" w:cs="Arial"/>
        </w:rPr>
        <w:t xml:space="preserve"> [Online] Available at: </w:t>
      </w:r>
      <w:hyperlink r:id="rId24" w:history="1">
        <w:r w:rsidRPr="004E1B2C">
          <w:rPr>
            <w:rStyle w:val="Hyperlink"/>
            <w:rFonts w:ascii="Arial" w:hAnsi="Arial" w:cs="Arial"/>
          </w:rPr>
          <w:t>https://www.nhs.uk/conditions/social-care-and-support-guide/making-decisions-for-someone-else/mental-capacity-act/</w:t>
        </w:r>
      </w:hyperlink>
      <w:r w:rsidRPr="004E1B2C">
        <w:rPr>
          <w:rFonts w:ascii="Arial" w:hAnsi="Arial" w:cs="Arial"/>
        </w:rPr>
        <w:t>. (Accessed: 5</w:t>
      </w:r>
      <w:r w:rsidRPr="004E1B2C">
        <w:rPr>
          <w:rFonts w:ascii="Arial" w:hAnsi="Arial" w:cs="Arial"/>
          <w:vertAlign w:val="superscript"/>
        </w:rPr>
        <w:t>th</w:t>
      </w:r>
      <w:r w:rsidRPr="004E1B2C">
        <w:rPr>
          <w:rFonts w:ascii="Arial" w:hAnsi="Arial" w:cs="Arial"/>
        </w:rPr>
        <w:t xml:space="preserve"> January 2022)</w:t>
      </w:r>
    </w:p>
    <w:p w14:paraId="027B51C3" w14:textId="77777777" w:rsidR="0015494F" w:rsidRPr="004E1B2C" w:rsidRDefault="0015494F" w:rsidP="0015494F">
      <w:pPr>
        <w:spacing w:line="240" w:lineRule="auto"/>
        <w:rPr>
          <w:rFonts w:ascii="Arial" w:hAnsi="Arial" w:cs="Arial"/>
        </w:rPr>
      </w:pPr>
      <w:r w:rsidRPr="004E1B2C">
        <w:rPr>
          <w:rFonts w:ascii="Arial" w:hAnsi="Arial" w:cs="Arial"/>
        </w:rPr>
        <w:t>NIA,</w:t>
      </w:r>
      <w:r>
        <w:rPr>
          <w:rFonts w:ascii="Arial" w:hAnsi="Arial" w:cs="Arial"/>
        </w:rPr>
        <w:t>(</w:t>
      </w:r>
      <w:r w:rsidRPr="004E1B2C">
        <w:rPr>
          <w:rFonts w:ascii="Arial" w:hAnsi="Arial" w:cs="Arial"/>
        </w:rPr>
        <w:t xml:space="preserve"> 2017)</w:t>
      </w:r>
      <w:r>
        <w:rPr>
          <w:rFonts w:ascii="Arial" w:hAnsi="Arial" w:cs="Arial"/>
        </w:rPr>
        <w:t xml:space="preserve"> </w:t>
      </w:r>
      <w:r w:rsidRPr="00566DC9">
        <w:rPr>
          <w:rFonts w:ascii="Arial" w:hAnsi="Arial" w:cs="Arial"/>
          <w:i/>
          <w:iCs/>
        </w:rPr>
        <w:t>Growing older home</w:t>
      </w:r>
      <w:r>
        <w:rPr>
          <w:rFonts w:ascii="Arial" w:hAnsi="Arial" w:cs="Arial"/>
        </w:rPr>
        <w:t xml:space="preserve"> [Online] Available at: </w:t>
      </w:r>
      <w:hyperlink r:id="rId25" w:history="1">
        <w:r w:rsidRPr="00585349">
          <w:rPr>
            <w:rStyle w:val="Hyperlink"/>
            <w:rFonts w:ascii="Arial" w:hAnsi="Arial" w:cs="Arial"/>
          </w:rPr>
          <w:t>https://www.nia.nih.gov/health/aging-place-growing-older-home</w:t>
        </w:r>
      </w:hyperlink>
      <w:r>
        <w:rPr>
          <w:rFonts w:ascii="Arial" w:hAnsi="Arial" w:cs="Arial"/>
        </w:rPr>
        <w:t>. (Accessed: 6</w:t>
      </w:r>
      <w:r w:rsidRPr="00983D83">
        <w:rPr>
          <w:rFonts w:ascii="Arial" w:hAnsi="Arial" w:cs="Arial"/>
          <w:vertAlign w:val="superscript"/>
        </w:rPr>
        <w:t>th</w:t>
      </w:r>
      <w:r>
        <w:rPr>
          <w:rFonts w:ascii="Arial" w:hAnsi="Arial" w:cs="Arial"/>
        </w:rPr>
        <w:t xml:space="preserve"> January 2022),</w:t>
      </w:r>
    </w:p>
    <w:p w14:paraId="4FFC5E1C" w14:textId="77777777" w:rsidR="0015494F" w:rsidRPr="004E1B2C" w:rsidRDefault="0015494F" w:rsidP="0015494F">
      <w:pPr>
        <w:spacing w:line="240" w:lineRule="auto"/>
        <w:rPr>
          <w:rFonts w:ascii="Arial" w:hAnsi="Arial" w:cs="Arial"/>
        </w:rPr>
      </w:pPr>
      <w:r w:rsidRPr="004E1B2C">
        <w:rPr>
          <w:rFonts w:ascii="Arial" w:hAnsi="Arial" w:cs="Arial"/>
        </w:rPr>
        <w:t xml:space="preserve">ONS  (2019) </w:t>
      </w:r>
      <w:r w:rsidRPr="004E1B2C">
        <w:rPr>
          <w:rFonts w:ascii="Arial" w:hAnsi="Arial" w:cs="Arial"/>
          <w:i/>
          <w:iCs/>
        </w:rPr>
        <w:t>Living longer and old-age dependency what does the future hold</w:t>
      </w:r>
      <w:r w:rsidRPr="004E1B2C">
        <w:rPr>
          <w:rFonts w:ascii="Arial" w:hAnsi="Arial" w:cs="Arial"/>
        </w:rPr>
        <w:t xml:space="preserve"> [Online]  Available at:</w:t>
      </w:r>
      <w:hyperlink r:id="rId26" w:history="1">
        <w:r w:rsidRPr="00585349">
          <w:rPr>
            <w:rStyle w:val="Hyperlink"/>
            <w:rFonts w:ascii="Arial" w:hAnsi="Arial" w:cs="Arial"/>
          </w:rPr>
          <w:t>https://www.ons.gov.uk/peoplepopulationandcommunity/birthsdeathsandmarriages/ageing/articles/livinglongerandoldagedependencywhatdoesthefuturehold/2019-06-24</w:t>
        </w:r>
      </w:hyperlink>
      <w:r w:rsidRPr="004E1B2C">
        <w:rPr>
          <w:rFonts w:ascii="Arial" w:hAnsi="Arial" w:cs="Arial"/>
        </w:rPr>
        <w:t>. (Accessed: 5</w:t>
      </w:r>
      <w:r w:rsidRPr="004E1B2C">
        <w:rPr>
          <w:rFonts w:ascii="Arial" w:hAnsi="Arial" w:cs="Arial"/>
          <w:vertAlign w:val="superscript"/>
        </w:rPr>
        <w:t>th</w:t>
      </w:r>
      <w:r w:rsidRPr="004E1B2C">
        <w:rPr>
          <w:rFonts w:ascii="Arial" w:hAnsi="Arial" w:cs="Arial"/>
        </w:rPr>
        <w:t xml:space="preserve"> January 2022).</w:t>
      </w:r>
    </w:p>
    <w:p w14:paraId="1FB341D3" w14:textId="77777777" w:rsidR="0015494F" w:rsidRPr="004E1B2C" w:rsidRDefault="0015494F" w:rsidP="0015494F">
      <w:pPr>
        <w:spacing w:line="240" w:lineRule="auto"/>
        <w:rPr>
          <w:rFonts w:ascii="Arial" w:hAnsi="Arial" w:cs="Arial"/>
        </w:rPr>
      </w:pPr>
      <w:r>
        <w:rPr>
          <w:rFonts w:ascii="Arial" w:hAnsi="Arial" w:cs="Arial"/>
        </w:rPr>
        <w:t xml:space="preserve">Population pyramid (2021) </w:t>
      </w:r>
      <w:r w:rsidRPr="009D34D7">
        <w:rPr>
          <w:rFonts w:ascii="Arial" w:hAnsi="Arial" w:cs="Arial"/>
          <w:i/>
          <w:iCs/>
        </w:rPr>
        <w:t>United Kingdom</w:t>
      </w:r>
      <w:r>
        <w:rPr>
          <w:rFonts w:ascii="Arial" w:hAnsi="Arial" w:cs="Arial"/>
        </w:rPr>
        <w:t xml:space="preserve"> Available at: </w:t>
      </w:r>
      <w:hyperlink r:id="rId27" w:history="1">
        <w:r w:rsidRPr="00585349">
          <w:rPr>
            <w:rStyle w:val="Hyperlink"/>
            <w:rFonts w:ascii="Arial" w:hAnsi="Arial" w:cs="Arial"/>
          </w:rPr>
          <w:t>https://population-pyramid.net/en/pp/united-kingdom</w:t>
        </w:r>
      </w:hyperlink>
      <w:r>
        <w:rPr>
          <w:rFonts w:ascii="Arial" w:hAnsi="Arial" w:cs="Arial"/>
        </w:rPr>
        <w:t>. (Accessed: 6</w:t>
      </w:r>
      <w:r w:rsidRPr="009D34D7">
        <w:rPr>
          <w:rFonts w:ascii="Arial" w:hAnsi="Arial" w:cs="Arial"/>
          <w:vertAlign w:val="superscript"/>
        </w:rPr>
        <w:t>th</w:t>
      </w:r>
      <w:r>
        <w:rPr>
          <w:rFonts w:ascii="Arial" w:hAnsi="Arial" w:cs="Arial"/>
        </w:rPr>
        <w:t xml:space="preserve"> January 2022).</w:t>
      </w:r>
    </w:p>
    <w:p w14:paraId="3AF10A7A" w14:textId="77777777" w:rsidR="0015494F" w:rsidRPr="004E1B2C" w:rsidRDefault="0015494F" w:rsidP="0015494F">
      <w:pPr>
        <w:spacing w:line="240" w:lineRule="auto"/>
        <w:rPr>
          <w:rFonts w:ascii="Arial" w:hAnsi="Arial" w:cs="Arial"/>
        </w:rPr>
      </w:pPr>
      <w:r>
        <w:rPr>
          <w:rFonts w:ascii="Arial" w:hAnsi="Arial" w:cs="Arial"/>
        </w:rPr>
        <w:t>Population pyramid (</w:t>
      </w:r>
      <w:r w:rsidRPr="003254B7">
        <w:rPr>
          <w:rFonts w:ascii="Arial" w:hAnsi="Arial" w:cs="Arial"/>
          <w:i/>
          <w:iCs/>
        </w:rPr>
        <w:t>2021) Unite</w:t>
      </w:r>
      <w:r>
        <w:rPr>
          <w:rFonts w:ascii="Arial" w:hAnsi="Arial" w:cs="Arial"/>
          <w:i/>
          <w:iCs/>
        </w:rPr>
        <w:t>d States</w:t>
      </w:r>
      <w:r w:rsidRPr="003254B7">
        <w:rPr>
          <w:rFonts w:ascii="Arial" w:hAnsi="Arial" w:cs="Arial"/>
          <w:i/>
          <w:iCs/>
        </w:rPr>
        <w:t xml:space="preserve"> of America</w:t>
      </w:r>
      <w:r>
        <w:rPr>
          <w:rFonts w:ascii="Arial" w:hAnsi="Arial" w:cs="Arial"/>
        </w:rPr>
        <w:t xml:space="preserve">  [Online] Available at: </w:t>
      </w:r>
      <w:hyperlink r:id="rId28" w:history="1">
        <w:r w:rsidRPr="00585349">
          <w:rPr>
            <w:rStyle w:val="Hyperlink"/>
            <w:rFonts w:ascii="Arial" w:hAnsi="Arial" w:cs="Arial"/>
          </w:rPr>
          <w:t>https://population-pyramid.net/en/pp/united-states-of-america</w:t>
        </w:r>
      </w:hyperlink>
      <w:r>
        <w:rPr>
          <w:rFonts w:ascii="Arial" w:hAnsi="Arial" w:cs="Arial"/>
        </w:rPr>
        <w:t>. (Accessed: 6</w:t>
      </w:r>
      <w:r w:rsidRPr="003254B7">
        <w:rPr>
          <w:rFonts w:ascii="Arial" w:hAnsi="Arial" w:cs="Arial"/>
          <w:vertAlign w:val="superscript"/>
        </w:rPr>
        <w:t>th</w:t>
      </w:r>
      <w:r>
        <w:rPr>
          <w:rFonts w:ascii="Arial" w:hAnsi="Arial" w:cs="Arial"/>
        </w:rPr>
        <w:t xml:space="preserve"> January 2022).</w:t>
      </w:r>
    </w:p>
    <w:p w14:paraId="4C2BC775" w14:textId="77777777" w:rsidR="0015494F" w:rsidRPr="004E1B2C" w:rsidRDefault="0015494F" w:rsidP="0015494F">
      <w:pPr>
        <w:spacing w:line="240" w:lineRule="auto"/>
        <w:rPr>
          <w:rFonts w:ascii="Arial" w:hAnsi="Arial" w:cs="Arial"/>
        </w:rPr>
      </w:pPr>
      <w:r w:rsidRPr="004E1B2C">
        <w:rPr>
          <w:rFonts w:ascii="Arial" w:hAnsi="Arial" w:cs="Arial"/>
        </w:rPr>
        <w:t xml:space="preserve">Scie, (2018) </w:t>
      </w:r>
      <w:r w:rsidRPr="004E1B2C">
        <w:rPr>
          <w:rFonts w:ascii="Arial" w:hAnsi="Arial" w:cs="Arial"/>
          <w:i/>
          <w:iCs/>
        </w:rPr>
        <w:t>Tackling Loneliness and Social Isolation: the Role of Commissioners.</w:t>
      </w:r>
      <w:r w:rsidRPr="004E1B2C">
        <w:rPr>
          <w:rFonts w:ascii="Arial" w:hAnsi="Arial" w:cs="Arial"/>
        </w:rPr>
        <w:t xml:space="preserve"> Available at: </w:t>
      </w:r>
      <w:hyperlink r:id="rId29" w:history="1">
        <w:r w:rsidRPr="00585349">
          <w:rPr>
            <w:rStyle w:val="Hyperlink"/>
            <w:rFonts w:ascii="Arial" w:hAnsi="Arial" w:cs="Arial"/>
          </w:rPr>
          <w:t>https://www.scie.org.uk/prevention/connecting/loneliness-social-isolation?utm_campaign=10193621_scieline%2015%20january%202019&amp;utm_medium=email&amp;utm_source=scie&amp;utm_sfid=003g000002xcjzdiax&amp;utm_role=communications&amp;dm_i=4o5(Accessed</w:t>
        </w:r>
      </w:hyperlink>
      <w:r>
        <w:rPr>
          <w:rFonts w:ascii="Arial" w:hAnsi="Arial" w:cs="Arial"/>
        </w:rPr>
        <w:t>: 5</w:t>
      </w:r>
      <w:r w:rsidRPr="00B22101">
        <w:rPr>
          <w:rFonts w:ascii="Arial" w:hAnsi="Arial" w:cs="Arial"/>
          <w:vertAlign w:val="superscript"/>
        </w:rPr>
        <w:t>th</w:t>
      </w:r>
      <w:r>
        <w:rPr>
          <w:rFonts w:ascii="Arial" w:hAnsi="Arial" w:cs="Arial"/>
        </w:rPr>
        <w:t xml:space="preserve"> January 2022). </w:t>
      </w:r>
    </w:p>
    <w:p w14:paraId="468FA4E0" w14:textId="77777777" w:rsidR="0015494F" w:rsidRPr="004E1B2C" w:rsidRDefault="0015494F" w:rsidP="0015494F">
      <w:pPr>
        <w:spacing w:line="240" w:lineRule="auto"/>
        <w:rPr>
          <w:rFonts w:ascii="Arial" w:hAnsi="Arial" w:cs="Arial"/>
        </w:rPr>
      </w:pPr>
      <w:r w:rsidRPr="004E1B2C">
        <w:rPr>
          <w:rFonts w:ascii="Arial" w:hAnsi="Arial" w:cs="Arial"/>
        </w:rPr>
        <w:t>Simard, J., &amp; Volicer, L. (2020</w:t>
      </w:r>
      <w:r w:rsidRPr="004E1B2C">
        <w:rPr>
          <w:rFonts w:ascii="Arial" w:hAnsi="Arial" w:cs="Arial"/>
          <w:i/>
          <w:iCs/>
        </w:rPr>
        <w:t>). Loneliness and Isolation in Long-term Care and the COVID-19 Pandemic</w:t>
      </w:r>
      <w:r w:rsidRPr="004E1B2C">
        <w:rPr>
          <w:rFonts w:ascii="Arial" w:hAnsi="Arial" w:cs="Arial"/>
        </w:rPr>
        <w:t xml:space="preserve">. Journal of the American Medical Directors Association, 21(7), 966–967. </w:t>
      </w:r>
      <w:r>
        <w:rPr>
          <w:rFonts w:ascii="Arial" w:hAnsi="Arial" w:cs="Arial"/>
        </w:rPr>
        <w:t xml:space="preserve">Available at: </w:t>
      </w:r>
      <w:hyperlink r:id="rId30" w:history="1">
        <w:r w:rsidRPr="00585349">
          <w:rPr>
            <w:rStyle w:val="Hyperlink"/>
            <w:rFonts w:ascii="Arial" w:hAnsi="Arial" w:cs="Arial"/>
          </w:rPr>
          <w:t>https://doi.org/10.1016/j.jamda.2020.05.006</w:t>
        </w:r>
      </w:hyperlink>
      <w:r>
        <w:rPr>
          <w:rFonts w:ascii="Arial" w:hAnsi="Arial" w:cs="Arial"/>
        </w:rPr>
        <w:t>. (Accessed: 6</w:t>
      </w:r>
      <w:r w:rsidRPr="00B22101">
        <w:rPr>
          <w:rFonts w:ascii="Arial" w:hAnsi="Arial" w:cs="Arial"/>
          <w:vertAlign w:val="superscript"/>
        </w:rPr>
        <w:t>th</w:t>
      </w:r>
      <w:r>
        <w:rPr>
          <w:rFonts w:ascii="Arial" w:hAnsi="Arial" w:cs="Arial"/>
        </w:rPr>
        <w:t xml:space="preserve"> January 2022).</w:t>
      </w:r>
    </w:p>
    <w:p w14:paraId="0FB50942" w14:textId="77777777" w:rsidR="0015494F" w:rsidRPr="004E1B2C" w:rsidRDefault="0015494F" w:rsidP="0015494F">
      <w:pPr>
        <w:spacing w:line="240" w:lineRule="auto"/>
        <w:rPr>
          <w:rFonts w:ascii="Arial" w:hAnsi="Arial" w:cs="Arial"/>
        </w:rPr>
      </w:pPr>
      <w:r w:rsidRPr="004E1B2C">
        <w:rPr>
          <w:rFonts w:ascii="Arial" w:hAnsi="Arial" w:cs="Arial"/>
        </w:rPr>
        <w:t xml:space="preserve">Taber, J. M., Leyva, B., &amp; Persoskie, A. (2015). </w:t>
      </w:r>
      <w:r w:rsidRPr="004E1B2C">
        <w:rPr>
          <w:rFonts w:ascii="Arial" w:hAnsi="Arial" w:cs="Arial"/>
          <w:i/>
          <w:iCs/>
        </w:rPr>
        <w:t>Why do people avoid medical care? A qualitative study using national data. Journal of general internal medicine,</w:t>
      </w:r>
      <w:r w:rsidRPr="004E1B2C">
        <w:rPr>
          <w:rFonts w:ascii="Arial" w:hAnsi="Arial" w:cs="Arial"/>
        </w:rPr>
        <w:t xml:space="preserve"> 30(3), 290–297. </w:t>
      </w:r>
      <w:r>
        <w:rPr>
          <w:rFonts w:ascii="Arial" w:hAnsi="Arial" w:cs="Arial"/>
        </w:rPr>
        <w:t xml:space="preserve">Available at: </w:t>
      </w:r>
      <w:hyperlink r:id="rId31" w:history="1">
        <w:r w:rsidRPr="00585349">
          <w:rPr>
            <w:rStyle w:val="Hyperlink"/>
            <w:rFonts w:ascii="Arial" w:hAnsi="Arial" w:cs="Arial"/>
          </w:rPr>
          <w:t>https://doi.org/10.1007/s11606-014-3089-1</w:t>
        </w:r>
      </w:hyperlink>
      <w:r w:rsidRPr="004E1B2C">
        <w:rPr>
          <w:rFonts w:ascii="Arial" w:hAnsi="Arial" w:cs="Arial"/>
        </w:rPr>
        <w:t xml:space="preserve">. </w:t>
      </w:r>
      <w:r>
        <w:rPr>
          <w:rFonts w:ascii="Arial" w:hAnsi="Arial" w:cs="Arial"/>
        </w:rPr>
        <w:t xml:space="preserve"> (Accessed: 6</w:t>
      </w:r>
      <w:r w:rsidRPr="009C20E2">
        <w:rPr>
          <w:rFonts w:ascii="Arial" w:hAnsi="Arial" w:cs="Arial"/>
          <w:vertAlign w:val="superscript"/>
        </w:rPr>
        <w:t>th</w:t>
      </w:r>
      <w:r>
        <w:rPr>
          <w:rFonts w:ascii="Arial" w:hAnsi="Arial" w:cs="Arial"/>
        </w:rPr>
        <w:t xml:space="preserve"> January 2022).</w:t>
      </w:r>
    </w:p>
    <w:p w14:paraId="2F30E153" w14:textId="77777777" w:rsidR="0015494F" w:rsidRPr="004E1B2C" w:rsidRDefault="0015494F" w:rsidP="0015494F">
      <w:pPr>
        <w:spacing w:line="240" w:lineRule="auto"/>
        <w:rPr>
          <w:rFonts w:ascii="Arial" w:hAnsi="Arial" w:cs="Arial"/>
        </w:rPr>
      </w:pPr>
      <w:r w:rsidRPr="004E1B2C">
        <w:rPr>
          <w:rFonts w:ascii="Arial" w:hAnsi="Arial" w:cs="Arial"/>
        </w:rPr>
        <w:t xml:space="preserve">Teater, B. and Chonody, J.M., </w:t>
      </w:r>
      <w:r>
        <w:rPr>
          <w:rFonts w:ascii="Arial" w:hAnsi="Arial" w:cs="Arial"/>
        </w:rPr>
        <w:t>(</w:t>
      </w:r>
      <w:r w:rsidRPr="004E1B2C">
        <w:rPr>
          <w:rFonts w:ascii="Arial" w:hAnsi="Arial" w:cs="Arial"/>
        </w:rPr>
        <w:t>2020</w:t>
      </w:r>
      <w:r>
        <w:rPr>
          <w:rFonts w:ascii="Arial" w:hAnsi="Arial" w:cs="Arial"/>
        </w:rPr>
        <w:t>)</w:t>
      </w:r>
      <w:r w:rsidRPr="004E1B2C">
        <w:rPr>
          <w:rFonts w:ascii="Arial" w:hAnsi="Arial" w:cs="Arial"/>
        </w:rPr>
        <w:t xml:space="preserve">. </w:t>
      </w:r>
      <w:r w:rsidRPr="004E1B2C">
        <w:rPr>
          <w:rFonts w:ascii="Arial" w:hAnsi="Arial" w:cs="Arial"/>
          <w:i/>
          <w:iCs/>
        </w:rPr>
        <w:t xml:space="preserve">How do older adults define successful </w:t>
      </w:r>
      <w:r>
        <w:rPr>
          <w:rFonts w:ascii="Arial" w:hAnsi="Arial" w:cs="Arial"/>
          <w:i/>
          <w:iCs/>
        </w:rPr>
        <w:t>ageing</w:t>
      </w:r>
      <w:r w:rsidRPr="004E1B2C">
        <w:rPr>
          <w:rFonts w:ascii="Arial" w:hAnsi="Arial" w:cs="Arial"/>
          <w:i/>
          <w:iCs/>
        </w:rPr>
        <w:t>? A scoping review.</w:t>
      </w:r>
      <w:r w:rsidRPr="004E1B2C">
        <w:rPr>
          <w:rFonts w:ascii="Arial" w:hAnsi="Arial" w:cs="Arial"/>
        </w:rPr>
        <w:t xml:space="preserve"> The International Journal of Aging and Human Development, 91(4), pp.599-625.</w:t>
      </w:r>
    </w:p>
    <w:p w14:paraId="0140F769" w14:textId="77777777" w:rsidR="0015494F" w:rsidRPr="004E1B2C" w:rsidRDefault="0015494F" w:rsidP="0015494F">
      <w:pPr>
        <w:spacing w:line="240" w:lineRule="auto"/>
        <w:rPr>
          <w:rFonts w:ascii="Arial" w:hAnsi="Arial" w:cs="Arial"/>
        </w:rPr>
      </w:pPr>
      <w:r w:rsidRPr="008A45D6">
        <w:rPr>
          <w:rFonts w:ascii="Arial" w:hAnsi="Arial" w:cs="Arial"/>
        </w:rPr>
        <w:lastRenderedPageBreak/>
        <w:t>The Office of National Statistics</w:t>
      </w:r>
      <w:r>
        <w:rPr>
          <w:rFonts w:ascii="Arial" w:hAnsi="Arial" w:cs="Arial"/>
        </w:rPr>
        <w:t xml:space="preserve"> </w:t>
      </w:r>
      <w:r w:rsidRPr="00BF3AD8">
        <w:rPr>
          <w:rFonts w:ascii="Arial" w:hAnsi="Arial" w:cs="Arial"/>
          <w:i/>
          <w:iCs/>
        </w:rPr>
        <w:t>How population is changing and why it matters</w:t>
      </w:r>
      <w:r>
        <w:rPr>
          <w:rFonts w:ascii="Arial" w:hAnsi="Arial" w:cs="Arial"/>
        </w:rPr>
        <w:t xml:space="preserve"> [Online] </w:t>
      </w:r>
      <w:r w:rsidRPr="008A45D6">
        <w:rPr>
          <w:rFonts w:ascii="Arial" w:hAnsi="Arial" w:cs="Arial"/>
        </w:rPr>
        <w:t xml:space="preserve"> </w:t>
      </w:r>
      <w:r>
        <w:rPr>
          <w:rFonts w:ascii="Arial" w:hAnsi="Arial" w:cs="Arial"/>
        </w:rPr>
        <w:t>Available at:</w:t>
      </w:r>
      <w:hyperlink r:id="rId32" w:anchor="how-is-the-uk-population-changing" w:history="1">
        <w:r w:rsidRPr="00585349">
          <w:rPr>
            <w:rStyle w:val="Hyperlink"/>
            <w:rFonts w:ascii="Arial" w:hAnsi="Arial" w:cs="Arial"/>
          </w:rPr>
          <w:t>https://www.ons.gov.uk/peoplepopulationandcommunity/birthsdeathsandmarriages/ageing/articles/livinglongerhowourpopulationischangingandwhyitmatters/2018-08-13#how-is-the-uk-population-changing</w:t>
        </w:r>
      </w:hyperlink>
      <w:r w:rsidRPr="004E1B2C">
        <w:rPr>
          <w:rFonts w:ascii="Arial" w:hAnsi="Arial" w:cs="Arial"/>
        </w:rPr>
        <w:t>.</w:t>
      </w:r>
      <w:r>
        <w:rPr>
          <w:rFonts w:ascii="Arial" w:hAnsi="Arial" w:cs="Arial"/>
        </w:rPr>
        <w:t xml:space="preserve">   (Accessed: 6</w:t>
      </w:r>
      <w:r w:rsidRPr="000F54E5">
        <w:rPr>
          <w:rFonts w:ascii="Arial" w:hAnsi="Arial" w:cs="Arial"/>
          <w:vertAlign w:val="superscript"/>
        </w:rPr>
        <w:t>th</w:t>
      </w:r>
      <w:r>
        <w:rPr>
          <w:rFonts w:ascii="Arial" w:hAnsi="Arial" w:cs="Arial"/>
        </w:rPr>
        <w:t xml:space="preserve"> January 2022).</w:t>
      </w:r>
    </w:p>
    <w:p w14:paraId="34602AD9" w14:textId="77777777" w:rsidR="0015494F" w:rsidRPr="004E1B2C" w:rsidRDefault="0015494F" w:rsidP="0015494F">
      <w:pPr>
        <w:spacing w:line="240" w:lineRule="auto"/>
        <w:rPr>
          <w:rFonts w:ascii="Arial" w:hAnsi="Arial" w:cs="Arial"/>
        </w:rPr>
      </w:pPr>
      <w:r w:rsidRPr="004E1B2C">
        <w:rPr>
          <w:rFonts w:ascii="Arial" w:hAnsi="Arial" w:cs="Arial"/>
        </w:rPr>
        <w:t xml:space="preserve">Ujvari, K., Fox-Grage, W., Houser, A., Dean, O. and Feinberg, L.F., </w:t>
      </w:r>
      <w:r>
        <w:rPr>
          <w:rFonts w:ascii="Arial" w:hAnsi="Arial" w:cs="Arial"/>
        </w:rPr>
        <w:t>(</w:t>
      </w:r>
      <w:r w:rsidRPr="004E1B2C">
        <w:rPr>
          <w:rFonts w:ascii="Arial" w:hAnsi="Arial" w:cs="Arial"/>
        </w:rPr>
        <w:t>2019</w:t>
      </w:r>
      <w:r>
        <w:rPr>
          <w:rFonts w:ascii="Arial" w:hAnsi="Arial" w:cs="Arial"/>
        </w:rPr>
        <w:t>)</w:t>
      </w:r>
      <w:r w:rsidRPr="004E1B2C">
        <w:rPr>
          <w:rFonts w:ascii="Arial" w:hAnsi="Arial" w:cs="Arial"/>
        </w:rPr>
        <w:t xml:space="preserve">. </w:t>
      </w:r>
      <w:r w:rsidRPr="004E1B2C">
        <w:rPr>
          <w:rFonts w:ascii="Arial" w:hAnsi="Arial" w:cs="Arial"/>
          <w:i/>
          <w:iCs/>
        </w:rPr>
        <w:t>Older Americans Act</w:t>
      </w:r>
      <w:r w:rsidRPr="004E1B2C">
        <w:rPr>
          <w:rFonts w:ascii="Arial" w:hAnsi="Arial" w:cs="Arial"/>
        </w:rPr>
        <w:t xml:space="preserve">. Washington, DC: AARP Public Policy Institute.. </w:t>
      </w:r>
      <w:r>
        <w:rPr>
          <w:rFonts w:ascii="Arial" w:hAnsi="Arial" w:cs="Arial"/>
        </w:rPr>
        <w:t>(Accessed: 6</w:t>
      </w:r>
      <w:r w:rsidRPr="00F61E31">
        <w:rPr>
          <w:rFonts w:ascii="Arial" w:hAnsi="Arial" w:cs="Arial"/>
          <w:vertAlign w:val="superscript"/>
        </w:rPr>
        <w:t>th</w:t>
      </w:r>
      <w:r>
        <w:rPr>
          <w:rFonts w:ascii="Arial" w:hAnsi="Arial" w:cs="Arial"/>
        </w:rPr>
        <w:t xml:space="preserve"> January 2022). </w:t>
      </w:r>
    </w:p>
    <w:sectPr w:rsidR="0015494F" w:rsidRPr="004E1B2C" w:rsidSect="007208DB">
      <w:footerReference w:type="default" r:id="rId33"/>
      <w:pgSz w:w="11906" w:h="16838"/>
      <w:pgMar w:top="1440" w:right="1440" w:bottom="1440" w:left="1440" w:header="708" w:footer="708" w:gutter="0"/>
      <w:pgBorders w:offsetFrom="page">
        <w:top w:val="thickThinMediumGap" w:sz="24" w:space="24" w:color="auto" w:shadow="1"/>
        <w:left w:val="thickThinMediumGap" w:sz="24" w:space="24" w:color="auto" w:shadow="1"/>
        <w:bottom w:val="thickThinMediumGap" w:sz="24" w:space="24" w:color="auto" w:shadow="1"/>
        <w:right w:val="thickThinMediumGap" w:sz="24" w:space="24" w:color="auto" w:shadow="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86CA9" w14:textId="77777777" w:rsidR="00747DFD" w:rsidRDefault="00747DFD" w:rsidP="00AB685C">
      <w:pPr>
        <w:spacing w:after="0" w:line="240" w:lineRule="auto"/>
      </w:pPr>
      <w:r>
        <w:separator/>
      </w:r>
    </w:p>
  </w:endnote>
  <w:endnote w:type="continuationSeparator" w:id="0">
    <w:p w14:paraId="6795C1A8" w14:textId="77777777" w:rsidR="00747DFD" w:rsidRDefault="00747DFD" w:rsidP="00AB685C">
      <w:pPr>
        <w:spacing w:after="0" w:line="240" w:lineRule="auto"/>
      </w:pPr>
      <w:r>
        <w:continuationSeparator/>
      </w:r>
    </w:p>
  </w:endnote>
  <w:endnote w:type="continuationNotice" w:id="1">
    <w:p w14:paraId="05633518" w14:textId="77777777" w:rsidR="00747DFD" w:rsidRDefault="00747D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4946706"/>
      <w:docPartObj>
        <w:docPartGallery w:val="Page Numbers (Bottom of Page)"/>
        <w:docPartUnique/>
      </w:docPartObj>
    </w:sdtPr>
    <w:sdtEndPr>
      <w:rPr>
        <w:noProof/>
      </w:rPr>
    </w:sdtEndPr>
    <w:sdtContent>
      <w:p w14:paraId="1D08ADA6" w14:textId="540930DC" w:rsidR="00AB685C" w:rsidRDefault="00AB68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2026CC" w14:textId="77777777" w:rsidR="00AB685C" w:rsidRDefault="00AB68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98767E" w14:textId="77777777" w:rsidR="00747DFD" w:rsidRDefault="00747DFD" w:rsidP="00AB685C">
      <w:pPr>
        <w:spacing w:after="0" w:line="240" w:lineRule="auto"/>
      </w:pPr>
      <w:r>
        <w:separator/>
      </w:r>
    </w:p>
  </w:footnote>
  <w:footnote w:type="continuationSeparator" w:id="0">
    <w:p w14:paraId="56409BBF" w14:textId="77777777" w:rsidR="00747DFD" w:rsidRDefault="00747DFD" w:rsidP="00AB685C">
      <w:pPr>
        <w:spacing w:after="0" w:line="240" w:lineRule="auto"/>
      </w:pPr>
      <w:r>
        <w:continuationSeparator/>
      </w:r>
    </w:p>
  </w:footnote>
  <w:footnote w:type="continuationNotice" w:id="1">
    <w:p w14:paraId="32985B7C" w14:textId="77777777" w:rsidR="00747DFD" w:rsidRDefault="00747DFD">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B5C"/>
    <w:rsid w:val="00000780"/>
    <w:rsid w:val="00001012"/>
    <w:rsid w:val="000029E5"/>
    <w:rsid w:val="0000377F"/>
    <w:rsid w:val="000040F8"/>
    <w:rsid w:val="00005E3E"/>
    <w:rsid w:val="00006B81"/>
    <w:rsid w:val="00007A94"/>
    <w:rsid w:val="00010857"/>
    <w:rsid w:val="000148F1"/>
    <w:rsid w:val="000175EA"/>
    <w:rsid w:val="000177F5"/>
    <w:rsid w:val="00022054"/>
    <w:rsid w:val="000228FB"/>
    <w:rsid w:val="00031B2E"/>
    <w:rsid w:val="0003316F"/>
    <w:rsid w:val="00034CD8"/>
    <w:rsid w:val="0004362A"/>
    <w:rsid w:val="00054974"/>
    <w:rsid w:val="00056373"/>
    <w:rsid w:val="000605DC"/>
    <w:rsid w:val="000615DC"/>
    <w:rsid w:val="00065805"/>
    <w:rsid w:val="00066A0B"/>
    <w:rsid w:val="00076E32"/>
    <w:rsid w:val="000776C5"/>
    <w:rsid w:val="0008621A"/>
    <w:rsid w:val="00086A26"/>
    <w:rsid w:val="00096BEC"/>
    <w:rsid w:val="000975F4"/>
    <w:rsid w:val="00097EC2"/>
    <w:rsid w:val="000A0613"/>
    <w:rsid w:val="000A1A28"/>
    <w:rsid w:val="000A2E8E"/>
    <w:rsid w:val="000B6822"/>
    <w:rsid w:val="000B7F92"/>
    <w:rsid w:val="000C3887"/>
    <w:rsid w:val="000E422F"/>
    <w:rsid w:val="000E4803"/>
    <w:rsid w:val="000F1CC6"/>
    <w:rsid w:val="000F40CB"/>
    <w:rsid w:val="000F54E5"/>
    <w:rsid w:val="000F7AAE"/>
    <w:rsid w:val="001049F9"/>
    <w:rsid w:val="00106698"/>
    <w:rsid w:val="0010791B"/>
    <w:rsid w:val="00107A21"/>
    <w:rsid w:val="00112066"/>
    <w:rsid w:val="00112473"/>
    <w:rsid w:val="00112D0F"/>
    <w:rsid w:val="0011421A"/>
    <w:rsid w:val="00114DF5"/>
    <w:rsid w:val="0011563D"/>
    <w:rsid w:val="00117DBB"/>
    <w:rsid w:val="00133AA9"/>
    <w:rsid w:val="00136705"/>
    <w:rsid w:val="00137A88"/>
    <w:rsid w:val="001413B2"/>
    <w:rsid w:val="0014552D"/>
    <w:rsid w:val="0015494F"/>
    <w:rsid w:val="00161CFF"/>
    <w:rsid w:val="0016285B"/>
    <w:rsid w:val="00163073"/>
    <w:rsid w:val="001654D6"/>
    <w:rsid w:val="001669D4"/>
    <w:rsid w:val="0016776C"/>
    <w:rsid w:val="001717FD"/>
    <w:rsid w:val="00172E3E"/>
    <w:rsid w:val="00175CD6"/>
    <w:rsid w:val="001827E3"/>
    <w:rsid w:val="001836B4"/>
    <w:rsid w:val="00194185"/>
    <w:rsid w:val="001950F7"/>
    <w:rsid w:val="001952C3"/>
    <w:rsid w:val="001A076D"/>
    <w:rsid w:val="001A3C05"/>
    <w:rsid w:val="001A71EA"/>
    <w:rsid w:val="001B12A3"/>
    <w:rsid w:val="001B1485"/>
    <w:rsid w:val="001C4710"/>
    <w:rsid w:val="001C53B1"/>
    <w:rsid w:val="001C5EE9"/>
    <w:rsid w:val="001C6EE1"/>
    <w:rsid w:val="001D6C14"/>
    <w:rsid w:val="001E514A"/>
    <w:rsid w:val="001E6C18"/>
    <w:rsid w:val="001E7062"/>
    <w:rsid w:val="001F0267"/>
    <w:rsid w:val="001F5928"/>
    <w:rsid w:val="00201328"/>
    <w:rsid w:val="002025A4"/>
    <w:rsid w:val="00202D61"/>
    <w:rsid w:val="00206733"/>
    <w:rsid w:val="00206EEC"/>
    <w:rsid w:val="002104BA"/>
    <w:rsid w:val="00210E64"/>
    <w:rsid w:val="002132E7"/>
    <w:rsid w:val="00213798"/>
    <w:rsid w:val="00214EB6"/>
    <w:rsid w:val="00216F22"/>
    <w:rsid w:val="00220308"/>
    <w:rsid w:val="0022399F"/>
    <w:rsid w:val="00227A43"/>
    <w:rsid w:val="00234B46"/>
    <w:rsid w:val="00237554"/>
    <w:rsid w:val="00240EAB"/>
    <w:rsid w:val="00241DA4"/>
    <w:rsid w:val="0024694E"/>
    <w:rsid w:val="0024770B"/>
    <w:rsid w:val="0025453C"/>
    <w:rsid w:val="002565F4"/>
    <w:rsid w:val="002577DC"/>
    <w:rsid w:val="002601C9"/>
    <w:rsid w:val="002605C5"/>
    <w:rsid w:val="00262CFA"/>
    <w:rsid w:val="00264298"/>
    <w:rsid w:val="00267660"/>
    <w:rsid w:val="002706CE"/>
    <w:rsid w:val="0027131B"/>
    <w:rsid w:val="0027157F"/>
    <w:rsid w:val="00275310"/>
    <w:rsid w:val="00276D1D"/>
    <w:rsid w:val="0027743E"/>
    <w:rsid w:val="002827E3"/>
    <w:rsid w:val="002848AA"/>
    <w:rsid w:val="002866A6"/>
    <w:rsid w:val="0028785C"/>
    <w:rsid w:val="00292B7B"/>
    <w:rsid w:val="0029538B"/>
    <w:rsid w:val="002A175A"/>
    <w:rsid w:val="002A1A18"/>
    <w:rsid w:val="002A2808"/>
    <w:rsid w:val="002B110F"/>
    <w:rsid w:val="002C17EB"/>
    <w:rsid w:val="002C50C6"/>
    <w:rsid w:val="002D01EA"/>
    <w:rsid w:val="002D316A"/>
    <w:rsid w:val="002D4274"/>
    <w:rsid w:val="002D62EF"/>
    <w:rsid w:val="002E5929"/>
    <w:rsid w:val="002E6A14"/>
    <w:rsid w:val="002F261C"/>
    <w:rsid w:val="002F29E0"/>
    <w:rsid w:val="002F62C0"/>
    <w:rsid w:val="00301351"/>
    <w:rsid w:val="00305AA4"/>
    <w:rsid w:val="00314299"/>
    <w:rsid w:val="0032016B"/>
    <w:rsid w:val="00322DD5"/>
    <w:rsid w:val="003238C4"/>
    <w:rsid w:val="003254B7"/>
    <w:rsid w:val="003339C8"/>
    <w:rsid w:val="0034042B"/>
    <w:rsid w:val="003501E9"/>
    <w:rsid w:val="00352732"/>
    <w:rsid w:val="003554A6"/>
    <w:rsid w:val="00356914"/>
    <w:rsid w:val="003607F4"/>
    <w:rsid w:val="00360EB0"/>
    <w:rsid w:val="0036146C"/>
    <w:rsid w:val="003615A1"/>
    <w:rsid w:val="00363A98"/>
    <w:rsid w:val="00364797"/>
    <w:rsid w:val="003726FC"/>
    <w:rsid w:val="003810BF"/>
    <w:rsid w:val="00382D35"/>
    <w:rsid w:val="00383035"/>
    <w:rsid w:val="003917B5"/>
    <w:rsid w:val="0039240B"/>
    <w:rsid w:val="003B012B"/>
    <w:rsid w:val="003B16D7"/>
    <w:rsid w:val="003B65A4"/>
    <w:rsid w:val="003B7393"/>
    <w:rsid w:val="003C6D93"/>
    <w:rsid w:val="003D1260"/>
    <w:rsid w:val="003D316F"/>
    <w:rsid w:val="003D42FB"/>
    <w:rsid w:val="003D6259"/>
    <w:rsid w:val="003D6866"/>
    <w:rsid w:val="003E3B1C"/>
    <w:rsid w:val="003E4555"/>
    <w:rsid w:val="003E59F7"/>
    <w:rsid w:val="00400254"/>
    <w:rsid w:val="00402052"/>
    <w:rsid w:val="00402B2E"/>
    <w:rsid w:val="00410CC6"/>
    <w:rsid w:val="0041113F"/>
    <w:rsid w:val="00412B02"/>
    <w:rsid w:val="0041408B"/>
    <w:rsid w:val="004145E7"/>
    <w:rsid w:val="00420531"/>
    <w:rsid w:val="004211E6"/>
    <w:rsid w:val="004220DF"/>
    <w:rsid w:val="0042445F"/>
    <w:rsid w:val="00426324"/>
    <w:rsid w:val="00440FF3"/>
    <w:rsid w:val="00442A72"/>
    <w:rsid w:val="0044419C"/>
    <w:rsid w:val="00450C5E"/>
    <w:rsid w:val="0045350A"/>
    <w:rsid w:val="00454569"/>
    <w:rsid w:val="004607BE"/>
    <w:rsid w:val="00465F83"/>
    <w:rsid w:val="0046665F"/>
    <w:rsid w:val="004670C1"/>
    <w:rsid w:val="0048146D"/>
    <w:rsid w:val="004867BC"/>
    <w:rsid w:val="00490714"/>
    <w:rsid w:val="004913C2"/>
    <w:rsid w:val="00493AE3"/>
    <w:rsid w:val="00497B67"/>
    <w:rsid w:val="004A0E61"/>
    <w:rsid w:val="004A0F7A"/>
    <w:rsid w:val="004A3ED2"/>
    <w:rsid w:val="004A6937"/>
    <w:rsid w:val="004B0E84"/>
    <w:rsid w:val="004B23FB"/>
    <w:rsid w:val="004B30B9"/>
    <w:rsid w:val="004B317A"/>
    <w:rsid w:val="004B5547"/>
    <w:rsid w:val="004C5549"/>
    <w:rsid w:val="004D0FB4"/>
    <w:rsid w:val="004D27E7"/>
    <w:rsid w:val="004D3CBB"/>
    <w:rsid w:val="004D5C13"/>
    <w:rsid w:val="004E1B2C"/>
    <w:rsid w:val="004E1F1C"/>
    <w:rsid w:val="004E2B86"/>
    <w:rsid w:val="004E5B88"/>
    <w:rsid w:val="004F0F35"/>
    <w:rsid w:val="004F5618"/>
    <w:rsid w:val="004F724C"/>
    <w:rsid w:val="00503233"/>
    <w:rsid w:val="00505705"/>
    <w:rsid w:val="00511361"/>
    <w:rsid w:val="00511A9D"/>
    <w:rsid w:val="00516788"/>
    <w:rsid w:val="00523116"/>
    <w:rsid w:val="0052350D"/>
    <w:rsid w:val="00523914"/>
    <w:rsid w:val="005262BD"/>
    <w:rsid w:val="005335EA"/>
    <w:rsid w:val="0053378E"/>
    <w:rsid w:val="00535896"/>
    <w:rsid w:val="0053643F"/>
    <w:rsid w:val="00537E63"/>
    <w:rsid w:val="00540B29"/>
    <w:rsid w:val="00541E7D"/>
    <w:rsid w:val="005461A9"/>
    <w:rsid w:val="00551572"/>
    <w:rsid w:val="00556B6A"/>
    <w:rsid w:val="00560C91"/>
    <w:rsid w:val="00562948"/>
    <w:rsid w:val="00566DC9"/>
    <w:rsid w:val="00581D1F"/>
    <w:rsid w:val="00586036"/>
    <w:rsid w:val="00595B5C"/>
    <w:rsid w:val="00597CC1"/>
    <w:rsid w:val="005A2AF8"/>
    <w:rsid w:val="005B2707"/>
    <w:rsid w:val="005B294F"/>
    <w:rsid w:val="005B3CE5"/>
    <w:rsid w:val="005B7E6F"/>
    <w:rsid w:val="005C4CE7"/>
    <w:rsid w:val="005D24F3"/>
    <w:rsid w:val="005E0196"/>
    <w:rsid w:val="005E6656"/>
    <w:rsid w:val="005F1365"/>
    <w:rsid w:val="005F732C"/>
    <w:rsid w:val="0060080C"/>
    <w:rsid w:val="0060297D"/>
    <w:rsid w:val="00606E2A"/>
    <w:rsid w:val="00607A4E"/>
    <w:rsid w:val="00607CD0"/>
    <w:rsid w:val="00611E5F"/>
    <w:rsid w:val="00612F9D"/>
    <w:rsid w:val="006136BB"/>
    <w:rsid w:val="006150D8"/>
    <w:rsid w:val="00623E0D"/>
    <w:rsid w:val="006256B9"/>
    <w:rsid w:val="00630520"/>
    <w:rsid w:val="006333F9"/>
    <w:rsid w:val="0063492A"/>
    <w:rsid w:val="00634F6A"/>
    <w:rsid w:val="006351DE"/>
    <w:rsid w:val="006437E1"/>
    <w:rsid w:val="0064387E"/>
    <w:rsid w:val="00644E85"/>
    <w:rsid w:val="006548B9"/>
    <w:rsid w:val="00655590"/>
    <w:rsid w:val="0065653D"/>
    <w:rsid w:val="00673B68"/>
    <w:rsid w:val="006772FD"/>
    <w:rsid w:val="0067736D"/>
    <w:rsid w:val="006A4A90"/>
    <w:rsid w:val="006A62E5"/>
    <w:rsid w:val="006A6983"/>
    <w:rsid w:val="006C0211"/>
    <w:rsid w:val="006C2CAA"/>
    <w:rsid w:val="006C30A5"/>
    <w:rsid w:val="006C3626"/>
    <w:rsid w:val="006C66A1"/>
    <w:rsid w:val="006D377B"/>
    <w:rsid w:val="006D5CFE"/>
    <w:rsid w:val="006E3CEF"/>
    <w:rsid w:val="006E5490"/>
    <w:rsid w:val="006F2821"/>
    <w:rsid w:val="00701662"/>
    <w:rsid w:val="00704B13"/>
    <w:rsid w:val="00704CA9"/>
    <w:rsid w:val="00705D33"/>
    <w:rsid w:val="00712CFA"/>
    <w:rsid w:val="00715947"/>
    <w:rsid w:val="00715ACA"/>
    <w:rsid w:val="00716776"/>
    <w:rsid w:val="007208DB"/>
    <w:rsid w:val="00722227"/>
    <w:rsid w:val="00723047"/>
    <w:rsid w:val="00724C21"/>
    <w:rsid w:val="007271E4"/>
    <w:rsid w:val="007279B0"/>
    <w:rsid w:val="00743765"/>
    <w:rsid w:val="00744E5A"/>
    <w:rsid w:val="007466A3"/>
    <w:rsid w:val="00747CAE"/>
    <w:rsid w:val="00747DFD"/>
    <w:rsid w:val="00747EED"/>
    <w:rsid w:val="00750887"/>
    <w:rsid w:val="007551BC"/>
    <w:rsid w:val="00760815"/>
    <w:rsid w:val="00770D95"/>
    <w:rsid w:val="00777F12"/>
    <w:rsid w:val="00786CCF"/>
    <w:rsid w:val="00796DE8"/>
    <w:rsid w:val="007A0FB4"/>
    <w:rsid w:val="007A4908"/>
    <w:rsid w:val="007B4977"/>
    <w:rsid w:val="007C218B"/>
    <w:rsid w:val="007C346D"/>
    <w:rsid w:val="007C5C29"/>
    <w:rsid w:val="007C7653"/>
    <w:rsid w:val="007D076C"/>
    <w:rsid w:val="007D1D0C"/>
    <w:rsid w:val="007D565E"/>
    <w:rsid w:val="007D69D2"/>
    <w:rsid w:val="007E4C24"/>
    <w:rsid w:val="007F2B60"/>
    <w:rsid w:val="007F37DF"/>
    <w:rsid w:val="008001F0"/>
    <w:rsid w:val="008003B7"/>
    <w:rsid w:val="008039B1"/>
    <w:rsid w:val="008045DE"/>
    <w:rsid w:val="00807C95"/>
    <w:rsid w:val="008135C4"/>
    <w:rsid w:val="008168F9"/>
    <w:rsid w:val="00821770"/>
    <w:rsid w:val="0082302D"/>
    <w:rsid w:val="008238E9"/>
    <w:rsid w:val="00824AB2"/>
    <w:rsid w:val="008265F9"/>
    <w:rsid w:val="00831BB3"/>
    <w:rsid w:val="00837C2D"/>
    <w:rsid w:val="00840B75"/>
    <w:rsid w:val="00842465"/>
    <w:rsid w:val="0084270F"/>
    <w:rsid w:val="0084797B"/>
    <w:rsid w:val="00851D2E"/>
    <w:rsid w:val="008525E9"/>
    <w:rsid w:val="00853E69"/>
    <w:rsid w:val="00854418"/>
    <w:rsid w:val="00855115"/>
    <w:rsid w:val="008558F2"/>
    <w:rsid w:val="00857F85"/>
    <w:rsid w:val="00864BBB"/>
    <w:rsid w:val="00873B65"/>
    <w:rsid w:val="00881413"/>
    <w:rsid w:val="0088356C"/>
    <w:rsid w:val="008838F4"/>
    <w:rsid w:val="00886270"/>
    <w:rsid w:val="0088654C"/>
    <w:rsid w:val="00893966"/>
    <w:rsid w:val="008A0883"/>
    <w:rsid w:val="008A45D6"/>
    <w:rsid w:val="008A4D4C"/>
    <w:rsid w:val="008A5A13"/>
    <w:rsid w:val="008A694B"/>
    <w:rsid w:val="008B1BB5"/>
    <w:rsid w:val="008D5BFA"/>
    <w:rsid w:val="008D6CC5"/>
    <w:rsid w:val="008E1300"/>
    <w:rsid w:val="008E22CD"/>
    <w:rsid w:val="008E6602"/>
    <w:rsid w:val="008E7671"/>
    <w:rsid w:val="008F4C7C"/>
    <w:rsid w:val="00900B80"/>
    <w:rsid w:val="0090250C"/>
    <w:rsid w:val="00902EBA"/>
    <w:rsid w:val="00904FD6"/>
    <w:rsid w:val="00920818"/>
    <w:rsid w:val="0092291D"/>
    <w:rsid w:val="00927F1B"/>
    <w:rsid w:val="009404E3"/>
    <w:rsid w:val="00944835"/>
    <w:rsid w:val="009519D8"/>
    <w:rsid w:val="00962E6B"/>
    <w:rsid w:val="0097734B"/>
    <w:rsid w:val="00983D83"/>
    <w:rsid w:val="0098442C"/>
    <w:rsid w:val="009874CD"/>
    <w:rsid w:val="00990F8F"/>
    <w:rsid w:val="00995850"/>
    <w:rsid w:val="009A3A66"/>
    <w:rsid w:val="009A5900"/>
    <w:rsid w:val="009A65BD"/>
    <w:rsid w:val="009B5D0F"/>
    <w:rsid w:val="009C1925"/>
    <w:rsid w:val="009C20E2"/>
    <w:rsid w:val="009C25FD"/>
    <w:rsid w:val="009C3733"/>
    <w:rsid w:val="009C3D2E"/>
    <w:rsid w:val="009C6AD3"/>
    <w:rsid w:val="009D34D7"/>
    <w:rsid w:val="009D6E58"/>
    <w:rsid w:val="009D7D90"/>
    <w:rsid w:val="009E15DE"/>
    <w:rsid w:val="009E6510"/>
    <w:rsid w:val="00A07703"/>
    <w:rsid w:val="00A1127E"/>
    <w:rsid w:val="00A14BB3"/>
    <w:rsid w:val="00A17D65"/>
    <w:rsid w:val="00A22FB9"/>
    <w:rsid w:val="00A23467"/>
    <w:rsid w:val="00A3378E"/>
    <w:rsid w:val="00A36CCC"/>
    <w:rsid w:val="00A42F2B"/>
    <w:rsid w:val="00A457DA"/>
    <w:rsid w:val="00A50637"/>
    <w:rsid w:val="00A521E6"/>
    <w:rsid w:val="00A55183"/>
    <w:rsid w:val="00A56D7E"/>
    <w:rsid w:val="00A60DDD"/>
    <w:rsid w:val="00A7241D"/>
    <w:rsid w:val="00A73741"/>
    <w:rsid w:val="00A75EBE"/>
    <w:rsid w:val="00A83CE0"/>
    <w:rsid w:val="00A96CEB"/>
    <w:rsid w:val="00A97082"/>
    <w:rsid w:val="00A973CF"/>
    <w:rsid w:val="00AA075D"/>
    <w:rsid w:val="00AA2510"/>
    <w:rsid w:val="00AB2DFD"/>
    <w:rsid w:val="00AB35CE"/>
    <w:rsid w:val="00AB5798"/>
    <w:rsid w:val="00AB6301"/>
    <w:rsid w:val="00AB685C"/>
    <w:rsid w:val="00AB7307"/>
    <w:rsid w:val="00AC1A10"/>
    <w:rsid w:val="00AC7914"/>
    <w:rsid w:val="00AD293D"/>
    <w:rsid w:val="00AD4FB2"/>
    <w:rsid w:val="00AD60C1"/>
    <w:rsid w:val="00AD7794"/>
    <w:rsid w:val="00AE43E7"/>
    <w:rsid w:val="00AE5142"/>
    <w:rsid w:val="00AF5A7B"/>
    <w:rsid w:val="00B02217"/>
    <w:rsid w:val="00B06FB2"/>
    <w:rsid w:val="00B1138E"/>
    <w:rsid w:val="00B158E1"/>
    <w:rsid w:val="00B16633"/>
    <w:rsid w:val="00B168A8"/>
    <w:rsid w:val="00B22101"/>
    <w:rsid w:val="00B22E02"/>
    <w:rsid w:val="00B24BE1"/>
    <w:rsid w:val="00B26A55"/>
    <w:rsid w:val="00B37C77"/>
    <w:rsid w:val="00B40DA0"/>
    <w:rsid w:val="00B429E9"/>
    <w:rsid w:val="00B42D98"/>
    <w:rsid w:val="00B43AD1"/>
    <w:rsid w:val="00B446BE"/>
    <w:rsid w:val="00B45625"/>
    <w:rsid w:val="00B4682D"/>
    <w:rsid w:val="00B51047"/>
    <w:rsid w:val="00B55141"/>
    <w:rsid w:val="00B574A0"/>
    <w:rsid w:val="00B629DC"/>
    <w:rsid w:val="00B83354"/>
    <w:rsid w:val="00B93BA2"/>
    <w:rsid w:val="00B96E75"/>
    <w:rsid w:val="00B9776F"/>
    <w:rsid w:val="00BA04F5"/>
    <w:rsid w:val="00BA1DC9"/>
    <w:rsid w:val="00BA265D"/>
    <w:rsid w:val="00BA3A3E"/>
    <w:rsid w:val="00BA6450"/>
    <w:rsid w:val="00BA7A6A"/>
    <w:rsid w:val="00BB2864"/>
    <w:rsid w:val="00BB45DC"/>
    <w:rsid w:val="00BB785C"/>
    <w:rsid w:val="00BC0005"/>
    <w:rsid w:val="00BC060B"/>
    <w:rsid w:val="00BC0846"/>
    <w:rsid w:val="00BC0EAE"/>
    <w:rsid w:val="00BC793E"/>
    <w:rsid w:val="00BD10C3"/>
    <w:rsid w:val="00BD1D63"/>
    <w:rsid w:val="00BD2127"/>
    <w:rsid w:val="00BD411A"/>
    <w:rsid w:val="00BD55EE"/>
    <w:rsid w:val="00BF3879"/>
    <w:rsid w:val="00BF3AD8"/>
    <w:rsid w:val="00BF493D"/>
    <w:rsid w:val="00C019B0"/>
    <w:rsid w:val="00C02D88"/>
    <w:rsid w:val="00C04433"/>
    <w:rsid w:val="00C15D70"/>
    <w:rsid w:val="00C16105"/>
    <w:rsid w:val="00C17579"/>
    <w:rsid w:val="00C41AE4"/>
    <w:rsid w:val="00C4774B"/>
    <w:rsid w:val="00C52F88"/>
    <w:rsid w:val="00C53461"/>
    <w:rsid w:val="00C613E1"/>
    <w:rsid w:val="00C727E5"/>
    <w:rsid w:val="00C816E4"/>
    <w:rsid w:val="00C91D6B"/>
    <w:rsid w:val="00C95CDA"/>
    <w:rsid w:val="00C9747A"/>
    <w:rsid w:val="00C9758A"/>
    <w:rsid w:val="00C97B7D"/>
    <w:rsid w:val="00CA2B9E"/>
    <w:rsid w:val="00CA3C50"/>
    <w:rsid w:val="00CA56B5"/>
    <w:rsid w:val="00CB047A"/>
    <w:rsid w:val="00CB348E"/>
    <w:rsid w:val="00CB439F"/>
    <w:rsid w:val="00CC0ED4"/>
    <w:rsid w:val="00CC5F42"/>
    <w:rsid w:val="00CD0037"/>
    <w:rsid w:val="00CD25BC"/>
    <w:rsid w:val="00CD4BBF"/>
    <w:rsid w:val="00CD6C91"/>
    <w:rsid w:val="00CD7F50"/>
    <w:rsid w:val="00CE01DA"/>
    <w:rsid w:val="00CF4EFB"/>
    <w:rsid w:val="00CF6077"/>
    <w:rsid w:val="00CF6221"/>
    <w:rsid w:val="00CF73D1"/>
    <w:rsid w:val="00D015D3"/>
    <w:rsid w:val="00D01C03"/>
    <w:rsid w:val="00D05875"/>
    <w:rsid w:val="00D1363F"/>
    <w:rsid w:val="00D13A3D"/>
    <w:rsid w:val="00D142C3"/>
    <w:rsid w:val="00D162A3"/>
    <w:rsid w:val="00D162AE"/>
    <w:rsid w:val="00D163E1"/>
    <w:rsid w:val="00D1666F"/>
    <w:rsid w:val="00D16BAD"/>
    <w:rsid w:val="00D16CC9"/>
    <w:rsid w:val="00D2368C"/>
    <w:rsid w:val="00D25503"/>
    <w:rsid w:val="00D276AE"/>
    <w:rsid w:val="00D30C2C"/>
    <w:rsid w:val="00D34299"/>
    <w:rsid w:val="00D34D68"/>
    <w:rsid w:val="00D34EB4"/>
    <w:rsid w:val="00D3798E"/>
    <w:rsid w:val="00D418FA"/>
    <w:rsid w:val="00D43594"/>
    <w:rsid w:val="00D43E1B"/>
    <w:rsid w:val="00D4734D"/>
    <w:rsid w:val="00D47781"/>
    <w:rsid w:val="00D53D18"/>
    <w:rsid w:val="00D54654"/>
    <w:rsid w:val="00D54D2F"/>
    <w:rsid w:val="00D567BB"/>
    <w:rsid w:val="00D608F2"/>
    <w:rsid w:val="00D7181F"/>
    <w:rsid w:val="00D71AD9"/>
    <w:rsid w:val="00D76564"/>
    <w:rsid w:val="00D8139D"/>
    <w:rsid w:val="00D84E49"/>
    <w:rsid w:val="00D87254"/>
    <w:rsid w:val="00D90443"/>
    <w:rsid w:val="00D90F02"/>
    <w:rsid w:val="00D91865"/>
    <w:rsid w:val="00D920C1"/>
    <w:rsid w:val="00D94D2E"/>
    <w:rsid w:val="00DA63D5"/>
    <w:rsid w:val="00DA7A13"/>
    <w:rsid w:val="00DA7B3D"/>
    <w:rsid w:val="00DC3385"/>
    <w:rsid w:val="00DC397C"/>
    <w:rsid w:val="00DC5868"/>
    <w:rsid w:val="00DC67E9"/>
    <w:rsid w:val="00DD43D5"/>
    <w:rsid w:val="00DD5E6A"/>
    <w:rsid w:val="00DD6670"/>
    <w:rsid w:val="00DE4511"/>
    <w:rsid w:val="00DE5BA8"/>
    <w:rsid w:val="00DE67F1"/>
    <w:rsid w:val="00DE7C83"/>
    <w:rsid w:val="00DF0ED6"/>
    <w:rsid w:val="00DF635C"/>
    <w:rsid w:val="00DF788B"/>
    <w:rsid w:val="00E0610B"/>
    <w:rsid w:val="00E12619"/>
    <w:rsid w:val="00E1585B"/>
    <w:rsid w:val="00E245B6"/>
    <w:rsid w:val="00E32624"/>
    <w:rsid w:val="00E3398E"/>
    <w:rsid w:val="00E33A2D"/>
    <w:rsid w:val="00E36EA9"/>
    <w:rsid w:val="00E40951"/>
    <w:rsid w:val="00E428C1"/>
    <w:rsid w:val="00E42F37"/>
    <w:rsid w:val="00E43A66"/>
    <w:rsid w:val="00E51B3F"/>
    <w:rsid w:val="00E56572"/>
    <w:rsid w:val="00E7138E"/>
    <w:rsid w:val="00E726C5"/>
    <w:rsid w:val="00E72D25"/>
    <w:rsid w:val="00E74BEF"/>
    <w:rsid w:val="00E7533B"/>
    <w:rsid w:val="00E775F2"/>
    <w:rsid w:val="00E806DF"/>
    <w:rsid w:val="00E821C5"/>
    <w:rsid w:val="00E83C43"/>
    <w:rsid w:val="00E8407E"/>
    <w:rsid w:val="00E91CBC"/>
    <w:rsid w:val="00E92023"/>
    <w:rsid w:val="00E958B2"/>
    <w:rsid w:val="00E95EC9"/>
    <w:rsid w:val="00EA0E5A"/>
    <w:rsid w:val="00EA6498"/>
    <w:rsid w:val="00EA70D9"/>
    <w:rsid w:val="00EB08AE"/>
    <w:rsid w:val="00EB60DB"/>
    <w:rsid w:val="00EC4595"/>
    <w:rsid w:val="00EC4890"/>
    <w:rsid w:val="00EC5C60"/>
    <w:rsid w:val="00EC72BE"/>
    <w:rsid w:val="00ED0521"/>
    <w:rsid w:val="00EE2B2E"/>
    <w:rsid w:val="00EE407C"/>
    <w:rsid w:val="00EE5A29"/>
    <w:rsid w:val="00EF68BA"/>
    <w:rsid w:val="00EF7A1B"/>
    <w:rsid w:val="00F0315A"/>
    <w:rsid w:val="00F06D30"/>
    <w:rsid w:val="00F07347"/>
    <w:rsid w:val="00F135A3"/>
    <w:rsid w:val="00F15284"/>
    <w:rsid w:val="00F179DE"/>
    <w:rsid w:val="00F217FB"/>
    <w:rsid w:val="00F32928"/>
    <w:rsid w:val="00F36CFB"/>
    <w:rsid w:val="00F40B11"/>
    <w:rsid w:val="00F41236"/>
    <w:rsid w:val="00F413D5"/>
    <w:rsid w:val="00F41628"/>
    <w:rsid w:val="00F4580B"/>
    <w:rsid w:val="00F47CC7"/>
    <w:rsid w:val="00F50D35"/>
    <w:rsid w:val="00F52388"/>
    <w:rsid w:val="00F54A30"/>
    <w:rsid w:val="00F570DC"/>
    <w:rsid w:val="00F61E31"/>
    <w:rsid w:val="00F64464"/>
    <w:rsid w:val="00F67A1E"/>
    <w:rsid w:val="00F705B5"/>
    <w:rsid w:val="00F72D6E"/>
    <w:rsid w:val="00F76959"/>
    <w:rsid w:val="00F76D04"/>
    <w:rsid w:val="00F86527"/>
    <w:rsid w:val="00F90FE1"/>
    <w:rsid w:val="00F91168"/>
    <w:rsid w:val="00F92148"/>
    <w:rsid w:val="00FA6E8F"/>
    <w:rsid w:val="00FB01F8"/>
    <w:rsid w:val="00FB0826"/>
    <w:rsid w:val="00FB39B1"/>
    <w:rsid w:val="00FB51C7"/>
    <w:rsid w:val="00FC0CE8"/>
    <w:rsid w:val="00FC58F9"/>
    <w:rsid w:val="00FD2E81"/>
    <w:rsid w:val="00FE08CB"/>
    <w:rsid w:val="00FF51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19EA8"/>
  <w15:chartTrackingRefBased/>
  <w15:docId w15:val="{81BCF3DB-E753-4047-BE00-71A03A795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2302D"/>
    <w:rPr>
      <w:color w:val="0563C1" w:themeColor="hyperlink"/>
      <w:u w:val="single"/>
    </w:rPr>
  </w:style>
  <w:style w:type="character" w:styleId="UnresolvedMention">
    <w:name w:val="Unresolved Mention"/>
    <w:basedOn w:val="DefaultParagraphFont"/>
    <w:uiPriority w:val="99"/>
    <w:semiHidden/>
    <w:unhideWhenUsed/>
    <w:rsid w:val="0082302D"/>
    <w:rPr>
      <w:color w:val="605E5C"/>
      <w:shd w:val="clear" w:color="auto" w:fill="E1DFDD"/>
    </w:rPr>
  </w:style>
  <w:style w:type="paragraph" w:styleId="Header">
    <w:name w:val="header"/>
    <w:basedOn w:val="Normal"/>
    <w:link w:val="HeaderChar"/>
    <w:uiPriority w:val="99"/>
    <w:unhideWhenUsed/>
    <w:rsid w:val="00AB68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685C"/>
  </w:style>
  <w:style w:type="paragraph" w:styleId="Footer">
    <w:name w:val="footer"/>
    <w:basedOn w:val="Normal"/>
    <w:link w:val="FooterChar"/>
    <w:uiPriority w:val="99"/>
    <w:unhideWhenUsed/>
    <w:rsid w:val="00AB68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685C"/>
  </w:style>
  <w:style w:type="paragraph" w:styleId="Revision">
    <w:name w:val="Revision"/>
    <w:hidden/>
    <w:uiPriority w:val="99"/>
    <w:semiHidden/>
    <w:rsid w:val="00EF68BA"/>
    <w:pPr>
      <w:spacing w:after="0" w:line="240" w:lineRule="auto"/>
    </w:pPr>
  </w:style>
  <w:style w:type="character" w:styleId="FollowedHyperlink">
    <w:name w:val="FollowedHyperlink"/>
    <w:basedOn w:val="DefaultParagraphFont"/>
    <w:uiPriority w:val="99"/>
    <w:semiHidden/>
    <w:unhideWhenUsed/>
    <w:rsid w:val="008A4D4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ensus.gov/library/stories/2019/12/by-2030-all-baby-boomers-will-be-age-65-or-older.html" TargetMode="External"/><Relationship Id="rId18" Type="http://schemas.openxmlformats.org/officeDocument/2006/relationships/hyperlink" Target="https://doi.org/10.1007/s12652-020-01968-2" TargetMode="External"/><Relationship Id="rId26" Type="http://schemas.openxmlformats.org/officeDocument/2006/relationships/hyperlink" Target="https://www.ons.gov.uk/peoplepopulationandcommunity/birthsdeathsandmarriages/ageing/articles/livinglongerandoldagedependencywhatdoesthefuturehold/2019-06-24" TargetMode="External"/><Relationship Id="rId3" Type="http://schemas.openxmlformats.org/officeDocument/2006/relationships/webSettings" Target="webSettings.xml"/><Relationship Id="rId21" Type="http://schemas.openxmlformats.org/officeDocument/2006/relationships/hyperlink" Target="https://www.legislation.gov.uk/ukpga/2010/15/contents" TargetMode="External"/><Relationship Id="rId34"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journals.sagepub.com/doi/10.1177/0969733017748480" TargetMode="External"/><Relationship Id="rId17" Type="http://schemas.openxmlformats.org/officeDocument/2006/relationships/hyperlink" Target="https://www.theguardian.com/us-news/2021/jun/03/elder-care-artificial-intelligence-software" TargetMode="External"/><Relationship Id="rId25" Type="http://schemas.openxmlformats.org/officeDocument/2006/relationships/hyperlink" Target="https://www.nia.nih.gov/health/aging-place-growing-older-home" TargetMode="External"/><Relationship Id="rId3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cdc.gov/aging/publications/features/lonely-older-adults.html" TargetMode="External"/><Relationship Id="rId20" Type="http://schemas.openxmlformats.org/officeDocument/2006/relationships/hyperlink" Target="http://www.census.gov/library/publications/2016/demo/P95-16-1.html/" TargetMode="External"/><Relationship Id="rId29" Type="http://schemas.openxmlformats.org/officeDocument/2006/relationships/hyperlink" Target="https://www.scie.org.uk/prevention/connecting/loneliness-social-isolation?utm_campaign=10193621_scieline%2015%20january%202019&amp;utm_medium=email&amp;utm_source=scie&amp;utm_sfid=003g000002xcjzdiax&amp;utm_role=communications&amp;dm_i=4o5(Accessed"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ageuk.org.uk/globalassets/age-uk/documents/policy-positions/health-and-wellbeing/ppp_loneliness_and_isolation_uk.pdf" TargetMode="External"/><Relationship Id="rId24" Type="http://schemas.openxmlformats.org/officeDocument/2006/relationships/hyperlink" Target="https://www.nhs.uk/conditions/social-care-and-support-guide/making-decisions-for-someone-else/mental-capacity-act/" TargetMode="External"/><Relationship Id="rId32" Type="http://schemas.openxmlformats.org/officeDocument/2006/relationships/hyperlink" Target="https://www.ons.gov.uk/peoplepopulationandcommunity/birthsdeathsandmarriages/ageing/articles/livinglongerhowourpopulationischangingandwhyitmatters/2018-08-13" TargetMode="External"/><Relationship Id="rId5" Type="http://schemas.openxmlformats.org/officeDocument/2006/relationships/endnotes" Target="endnotes.xml"/><Relationship Id="rId15" Type="http://schemas.openxmlformats.org/officeDocument/2006/relationships/hyperlink" Target="https://www.census.gov/topics/population/older-aging.html" TargetMode="External"/><Relationship Id="rId23" Type="http://schemas.openxmlformats.org/officeDocument/2006/relationships/hyperlink" Target="https://www.england.nhs.uk/ourwork/clinical-policy/older-people/improving-care-for-older-people" TargetMode="External"/><Relationship Id="rId28" Type="http://schemas.openxmlformats.org/officeDocument/2006/relationships/hyperlink" Target="https://population-pyramid.net/en/pp/united-states-of-america" TargetMode="External"/><Relationship Id="rId10" Type="http://schemas.openxmlformats.org/officeDocument/2006/relationships/hyperlink" Target="https://www.ageuk.org.uk/our-impact/campaigning/jo-cox-commission/" TargetMode="External"/><Relationship Id="rId19" Type="http://schemas.openxmlformats.org/officeDocument/2006/relationships/hyperlink" Target="https://www.gov.uk/government/publications/a-connected-society-a-strategy-for-tackling-loneliness" TargetMode="External"/><Relationship Id="rId31" Type="http://schemas.openxmlformats.org/officeDocument/2006/relationships/hyperlink" Target="https://doi.org/10.1007/s11606-014-3089-1" TargetMode="External"/><Relationship Id="rId4" Type="http://schemas.openxmlformats.org/officeDocument/2006/relationships/footnotes" Target="footnotes.xml"/><Relationship Id="rId9" Type="http://schemas.openxmlformats.org/officeDocument/2006/relationships/hyperlink" Target="https://www.ageuk.org.uk/latest-press/articles/2019/september/almost-4.5-million-older-people-claim-to-have-felt-lonely-during-later-life/" TargetMode="External"/><Relationship Id="rId14" Type="http://schemas.openxmlformats.org/officeDocument/2006/relationships/hyperlink" Target="https://heartlandcua.org/common/Uploaded%20files/DEI/Census_projections.pdf" TargetMode="External"/><Relationship Id="rId22" Type="http://schemas.openxmlformats.org/officeDocument/2006/relationships/hyperlink" Target="https://www.england.nhs.uk/ourwork/clinical-policy/older-people/improving-care-for-older-people/" TargetMode="External"/><Relationship Id="rId27" Type="http://schemas.openxmlformats.org/officeDocument/2006/relationships/hyperlink" Target="https://population-pyramid.net/en/pp/united-kingdom" TargetMode="External"/><Relationship Id="rId30" Type="http://schemas.openxmlformats.org/officeDocument/2006/relationships/hyperlink" Target="https://doi.org/10.1016/j.jamda.2020.05.006" TargetMode="External"/><Relationship Id="rId35" Type="http://schemas.openxmlformats.org/officeDocument/2006/relationships/theme" Target="theme/theme1.xml"/><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1108</TotalTime>
  <Pages>16</Pages>
  <Words>4903</Words>
  <Characters>27948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begum</dc:creator>
  <cp:keywords/>
  <dc:description/>
  <cp:lastModifiedBy>salma begum</cp:lastModifiedBy>
  <cp:revision>674</cp:revision>
  <dcterms:created xsi:type="dcterms:W3CDTF">2022-01-04T00:31:00Z</dcterms:created>
  <dcterms:modified xsi:type="dcterms:W3CDTF">2022-01-10T11:06:00Z</dcterms:modified>
</cp:coreProperties>
</file>