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C8E99" w14:textId="77777777" w:rsidR="0002797D" w:rsidRPr="00853F21" w:rsidRDefault="0002797D" w:rsidP="0002797D">
      <w:pPr>
        <w:spacing w:line="480" w:lineRule="auto"/>
        <w:jc w:val="both"/>
        <w:rPr>
          <w:rFonts w:ascii="Arial" w:hAnsi="Arial" w:cs="Arial"/>
          <w:b/>
          <w:sz w:val="28"/>
          <w:szCs w:val="24"/>
          <w:lang w:val="en-GB"/>
        </w:rPr>
      </w:pPr>
    </w:p>
    <w:p w14:paraId="3EE765AA" w14:textId="77777777" w:rsidR="0002797D" w:rsidRPr="00853F21" w:rsidRDefault="0002797D" w:rsidP="0002797D">
      <w:pPr>
        <w:spacing w:line="480" w:lineRule="auto"/>
        <w:jc w:val="center"/>
        <w:rPr>
          <w:rFonts w:ascii="Arial" w:hAnsi="Arial" w:cs="Arial"/>
          <w:b/>
          <w:sz w:val="28"/>
          <w:szCs w:val="24"/>
          <w:lang w:val="en-GB"/>
        </w:rPr>
      </w:pPr>
      <w:r w:rsidRPr="00853F21">
        <w:rPr>
          <w:rFonts w:ascii="Arial" w:hAnsi="Arial" w:cs="Arial"/>
          <w:b/>
          <w:sz w:val="28"/>
          <w:szCs w:val="24"/>
          <w:lang w:val="en-GB"/>
        </w:rPr>
        <w:t>A Comprehensive Strategic Audit of InterContinental Hotels Group (IHG)</w:t>
      </w:r>
    </w:p>
    <w:p w14:paraId="4E3412AF" w14:textId="77777777" w:rsidR="0002797D" w:rsidRPr="00853F21" w:rsidRDefault="0002797D" w:rsidP="0002797D">
      <w:pPr>
        <w:spacing w:line="480" w:lineRule="auto"/>
        <w:jc w:val="both"/>
        <w:rPr>
          <w:rFonts w:ascii="Arial" w:hAnsi="Arial" w:cs="Arial"/>
          <w:b/>
          <w:sz w:val="24"/>
          <w:szCs w:val="24"/>
          <w:lang w:val="en-GB"/>
        </w:rPr>
      </w:pPr>
    </w:p>
    <w:p w14:paraId="3EBD9AF1" w14:textId="77777777" w:rsidR="0002797D" w:rsidRPr="00853F21" w:rsidRDefault="0002797D" w:rsidP="0002797D">
      <w:pPr>
        <w:spacing w:line="480" w:lineRule="auto"/>
        <w:jc w:val="both"/>
        <w:rPr>
          <w:rFonts w:ascii="Arial" w:hAnsi="Arial" w:cs="Arial"/>
          <w:b/>
          <w:sz w:val="24"/>
          <w:szCs w:val="24"/>
          <w:lang w:val="en-GB"/>
        </w:rPr>
      </w:pPr>
    </w:p>
    <w:p w14:paraId="0AEDE173" w14:textId="77777777" w:rsidR="0002797D" w:rsidRPr="00853F21" w:rsidRDefault="0002797D" w:rsidP="0002797D">
      <w:pPr>
        <w:spacing w:line="480" w:lineRule="auto"/>
        <w:jc w:val="both"/>
        <w:rPr>
          <w:rFonts w:ascii="Arial" w:hAnsi="Arial" w:cs="Arial"/>
          <w:b/>
          <w:sz w:val="24"/>
          <w:szCs w:val="24"/>
          <w:lang w:val="en-GB"/>
        </w:rPr>
      </w:pPr>
    </w:p>
    <w:p w14:paraId="62EEC0B5" w14:textId="77777777" w:rsidR="0002797D" w:rsidRPr="00853F21" w:rsidRDefault="0002797D" w:rsidP="0002797D">
      <w:pPr>
        <w:spacing w:line="480" w:lineRule="auto"/>
        <w:jc w:val="both"/>
        <w:rPr>
          <w:rFonts w:ascii="Arial" w:hAnsi="Arial" w:cs="Arial"/>
          <w:b/>
          <w:sz w:val="24"/>
          <w:szCs w:val="24"/>
          <w:lang w:val="en-GB"/>
        </w:rPr>
      </w:pPr>
    </w:p>
    <w:p w14:paraId="7C63C7FA" w14:textId="77777777" w:rsidR="0002797D" w:rsidRPr="00853F21" w:rsidRDefault="0002797D" w:rsidP="0002797D">
      <w:pPr>
        <w:spacing w:line="480" w:lineRule="auto"/>
        <w:jc w:val="both"/>
        <w:rPr>
          <w:rFonts w:ascii="Arial" w:hAnsi="Arial" w:cs="Arial"/>
          <w:b/>
          <w:sz w:val="24"/>
          <w:szCs w:val="24"/>
          <w:lang w:val="en-GB"/>
        </w:rPr>
      </w:pPr>
    </w:p>
    <w:p w14:paraId="1AFBB510" w14:textId="77777777" w:rsidR="0002797D" w:rsidRPr="00853F21" w:rsidRDefault="0002797D" w:rsidP="0002797D">
      <w:pPr>
        <w:spacing w:line="480" w:lineRule="auto"/>
        <w:jc w:val="both"/>
        <w:rPr>
          <w:rFonts w:ascii="Arial" w:hAnsi="Arial" w:cs="Arial"/>
          <w:sz w:val="24"/>
          <w:szCs w:val="24"/>
          <w:lang w:val="en-GB"/>
        </w:rPr>
      </w:pPr>
      <w:r w:rsidRPr="00853F21">
        <w:rPr>
          <w:rFonts w:ascii="Arial" w:hAnsi="Arial" w:cs="Arial"/>
          <w:sz w:val="24"/>
          <w:szCs w:val="24"/>
          <w:lang w:val="en-GB"/>
        </w:rPr>
        <w:t>Student name: Roberta Isabela Bradea</w:t>
      </w:r>
    </w:p>
    <w:p w14:paraId="455DE860" w14:textId="77777777" w:rsidR="0002797D" w:rsidRPr="00853F21" w:rsidRDefault="0002797D" w:rsidP="0002797D">
      <w:pPr>
        <w:spacing w:line="480" w:lineRule="auto"/>
        <w:jc w:val="both"/>
        <w:rPr>
          <w:rFonts w:ascii="Arial" w:hAnsi="Arial" w:cs="Arial"/>
          <w:sz w:val="24"/>
          <w:szCs w:val="24"/>
          <w:lang w:val="en-GB"/>
        </w:rPr>
      </w:pPr>
      <w:r w:rsidRPr="00853F21">
        <w:rPr>
          <w:rFonts w:ascii="Arial" w:hAnsi="Arial" w:cs="Arial"/>
          <w:sz w:val="24"/>
          <w:szCs w:val="24"/>
          <w:lang w:val="en-GB"/>
        </w:rPr>
        <w:t>Student ID: 2125159</w:t>
      </w:r>
    </w:p>
    <w:p w14:paraId="3EA8823E" w14:textId="77777777" w:rsidR="0002797D" w:rsidRPr="00853F21" w:rsidRDefault="0002797D" w:rsidP="0002797D">
      <w:pPr>
        <w:spacing w:line="480" w:lineRule="auto"/>
        <w:jc w:val="both"/>
        <w:rPr>
          <w:rFonts w:ascii="Arial" w:hAnsi="Arial" w:cs="Arial"/>
          <w:sz w:val="24"/>
          <w:szCs w:val="24"/>
          <w:lang w:val="en-GB"/>
        </w:rPr>
      </w:pPr>
      <w:r w:rsidRPr="00853F21">
        <w:rPr>
          <w:rFonts w:ascii="Arial" w:hAnsi="Arial" w:cs="Arial"/>
          <w:sz w:val="24"/>
          <w:szCs w:val="24"/>
          <w:lang w:val="en-GB"/>
        </w:rPr>
        <w:t>Module title: Management and Organisational Behaviour</w:t>
      </w:r>
    </w:p>
    <w:p w14:paraId="6199566B" w14:textId="77777777" w:rsidR="0002797D" w:rsidRPr="00853F21" w:rsidRDefault="0002797D" w:rsidP="0002797D">
      <w:pPr>
        <w:spacing w:line="480" w:lineRule="auto"/>
        <w:jc w:val="both"/>
        <w:rPr>
          <w:rFonts w:ascii="Arial" w:hAnsi="Arial" w:cs="Arial"/>
          <w:sz w:val="24"/>
          <w:szCs w:val="24"/>
          <w:lang w:val="en-GB"/>
        </w:rPr>
      </w:pPr>
      <w:r w:rsidRPr="00853F21">
        <w:rPr>
          <w:rFonts w:ascii="Arial" w:hAnsi="Arial" w:cs="Arial"/>
          <w:sz w:val="24"/>
          <w:szCs w:val="24"/>
          <w:lang w:val="en-GB"/>
        </w:rPr>
        <w:t>Module code: BMIH5004</w:t>
      </w:r>
    </w:p>
    <w:p w14:paraId="5295352A" w14:textId="77777777" w:rsidR="0002797D" w:rsidRPr="00853F21" w:rsidRDefault="0002797D" w:rsidP="0002797D">
      <w:pPr>
        <w:spacing w:line="480" w:lineRule="auto"/>
        <w:jc w:val="both"/>
        <w:rPr>
          <w:rFonts w:ascii="Arial" w:hAnsi="Arial" w:cs="Arial"/>
          <w:sz w:val="24"/>
          <w:szCs w:val="24"/>
          <w:lang w:val="en-GB"/>
        </w:rPr>
      </w:pPr>
      <w:r w:rsidRPr="00853F21">
        <w:rPr>
          <w:rFonts w:ascii="Arial" w:hAnsi="Arial" w:cs="Arial"/>
          <w:sz w:val="24"/>
          <w:szCs w:val="24"/>
          <w:lang w:val="en-GB"/>
        </w:rPr>
        <w:t>Lecturer: Maggie Lan Zang</w:t>
      </w:r>
    </w:p>
    <w:p w14:paraId="4125747C" w14:textId="77777777" w:rsidR="0002797D" w:rsidRDefault="0002797D" w:rsidP="0002797D">
      <w:pPr>
        <w:spacing w:line="480" w:lineRule="auto"/>
        <w:jc w:val="both"/>
        <w:rPr>
          <w:rFonts w:ascii="Arial" w:hAnsi="Arial" w:cs="Arial"/>
          <w:sz w:val="24"/>
          <w:szCs w:val="24"/>
          <w:lang w:val="en-GB"/>
        </w:rPr>
      </w:pPr>
      <w:r w:rsidRPr="00853F21">
        <w:rPr>
          <w:rFonts w:ascii="Arial" w:hAnsi="Arial" w:cs="Arial"/>
          <w:sz w:val="24"/>
          <w:szCs w:val="24"/>
          <w:lang w:val="en-GB"/>
        </w:rPr>
        <w:t>Words number: 2 113</w:t>
      </w:r>
    </w:p>
    <w:p w14:paraId="54F285EC" w14:textId="77777777" w:rsidR="0002797D" w:rsidRDefault="0002797D" w:rsidP="0002797D">
      <w:pPr>
        <w:spacing w:line="480" w:lineRule="auto"/>
        <w:jc w:val="both"/>
        <w:rPr>
          <w:rFonts w:ascii="Arial" w:hAnsi="Arial" w:cs="Arial"/>
          <w:sz w:val="24"/>
          <w:szCs w:val="24"/>
          <w:lang w:val="en-GB"/>
        </w:rPr>
      </w:pPr>
    </w:p>
    <w:p w14:paraId="77089682" w14:textId="77777777" w:rsidR="0002797D" w:rsidRDefault="0002797D" w:rsidP="0002797D">
      <w:pPr>
        <w:spacing w:line="480" w:lineRule="auto"/>
        <w:jc w:val="both"/>
        <w:rPr>
          <w:rFonts w:ascii="Arial" w:hAnsi="Arial" w:cs="Arial"/>
          <w:sz w:val="24"/>
          <w:szCs w:val="24"/>
          <w:lang w:val="en-GB"/>
        </w:rPr>
      </w:pPr>
    </w:p>
    <w:p w14:paraId="1F82E906" w14:textId="77777777" w:rsidR="0002797D" w:rsidRPr="00853F21" w:rsidRDefault="0002797D" w:rsidP="0002797D">
      <w:pPr>
        <w:spacing w:line="480" w:lineRule="auto"/>
        <w:jc w:val="both"/>
        <w:rPr>
          <w:rFonts w:ascii="Arial" w:hAnsi="Arial" w:cs="Arial"/>
          <w:sz w:val="24"/>
          <w:szCs w:val="24"/>
          <w:lang w:val="en-GB"/>
        </w:rPr>
      </w:pPr>
    </w:p>
    <w:sdt>
      <w:sdtPr>
        <w:rPr>
          <w:rFonts w:ascii="Arial" w:eastAsiaTheme="minorHAnsi" w:hAnsi="Arial" w:cs="Arial"/>
          <w:color w:val="auto"/>
          <w:sz w:val="24"/>
          <w:szCs w:val="24"/>
        </w:rPr>
        <w:id w:val="1663353004"/>
        <w:docPartObj>
          <w:docPartGallery w:val="Table of Contents"/>
          <w:docPartUnique/>
        </w:docPartObj>
      </w:sdtPr>
      <w:sdtEndPr>
        <w:rPr>
          <w:b/>
          <w:bCs/>
          <w:noProof/>
        </w:rPr>
      </w:sdtEndPr>
      <w:sdtContent>
        <w:p w14:paraId="7C323EF4" w14:textId="77777777" w:rsidR="0002797D" w:rsidRPr="00853F21" w:rsidRDefault="0002797D" w:rsidP="0002797D">
          <w:pPr>
            <w:pStyle w:val="TOCHeading"/>
            <w:spacing w:line="480" w:lineRule="auto"/>
            <w:rPr>
              <w:rFonts w:ascii="Arial" w:hAnsi="Arial" w:cs="Arial"/>
              <w:color w:val="auto"/>
              <w:sz w:val="28"/>
              <w:szCs w:val="24"/>
            </w:rPr>
          </w:pPr>
          <w:r w:rsidRPr="00853F21">
            <w:rPr>
              <w:rFonts w:ascii="Arial" w:hAnsi="Arial" w:cs="Arial"/>
              <w:color w:val="auto"/>
              <w:sz w:val="28"/>
              <w:szCs w:val="24"/>
            </w:rPr>
            <w:t>Contents</w:t>
          </w:r>
        </w:p>
        <w:p w14:paraId="2EA60430" w14:textId="77777777" w:rsidR="0002797D" w:rsidRPr="00183E1C" w:rsidRDefault="0002797D" w:rsidP="0002797D">
          <w:pPr>
            <w:pStyle w:val="TOC1"/>
            <w:tabs>
              <w:tab w:val="right" w:leader="dot" w:pos="9350"/>
            </w:tabs>
            <w:spacing w:line="480" w:lineRule="auto"/>
            <w:rPr>
              <w:rFonts w:ascii="Arial" w:eastAsiaTheme="minorEastAsia" w:hAnsi="Arial" w:cs="Arial"/>
              <w:noProof/>
              <w:sz w:val="24"/>
              <w:szCs w:val="24"/>
            </w:rPr>
          </w:pPr>
          <w:r w:rsidRPr="00183E1C">
            <w:rPr>
              <w:rFonts w:ascii="Arial" w:hAnsi="Arial" w:cs="Arial"/>
              <w:sz w:val="24"/>
              <w:szCs w:val="24"/>
            </w:rPr>
            <w:fldChar w:fldCharType="begin"/>
          </w:r>
          <w:r w:rsidRPr="00183E1C">
            <w:rPr>
              <w:rFonts w:ascii="Arial" w:hAnsi="Arial" w:cs="Arial"/>
              <w:sz w:val="24"/>
              <w:szCs w:val="24"/>
            </w:rPr>
            <w:instrText xml:space="preserve"> TOC \o "1-3" \h \z \u </w:instrText>
          </w:r>
          <w:r w:rsidRPr="00183E1C">
            <w:rPr>
              <w:rFonts w:ascii="Arial" w:hAnsi="Arial" w:cs="Arial"/>
              <w:sz w:val="24"/>
              <w:szCs w:val="24"/>
            </w:rPr>
            <w:fldChar w:fldCharType="separate"/>
          </w:r>
          <w:hyperlink w:anchor="_Toc159651628" w:history="1">
            <w:r w:rsidRPr="00183E1C">
              <w:rPr>
                <w:rStyle w:val="Hyperlink"/>
                <w:rFonts w:ascii="Arial" w:hAnsi="Arial" w:cs="Arial"/>
                <w:b/>
                <w:noProof/>
                <w:sz w:val="24"/>
                <w:szCs w:val="24"/>
                <w:lang w:val="en-GB"/>
              </w:rPr>
              <w:t>Executive Summary</w:t>
            </w:r>
            <w:r w:rsidRPr="00183E1C">
              <w:rPr>
                <w:rFonts w:ascii="Arial" w:hAnsi="Arial" w:cs="Arial"/>
                <w:noProof/>
                <w:webHidden/>
                <w:sz w:val="24"/>
                <w:szCs w:val="24"/>
              </w:rPr>
              <w:tab/>
            </w:r>
            <w:r w:rsidRPr="00183E1C">
              <w:rPr>
                <w:rFonts w:ascii="Arial" w:hAnsi="Arial" w:cs="Arial"/>
                <w:noProof/>
                <w:webHidden/>
                <w:sz w:val="24"/>
                <w:szCs w:val="24"/>
              </w:rPr>
              <w:fldChar w:fldCharType="begin"/>
            </w:r>
            <w:r w:rsidRPr="00183E1C">
              <w:rPr>
                <w:rFonts w:ascii="Arial" w:hAnsi="Arial" w:cs="Arial"/>
                <w:noProof/>
                <w:webHidden/>
                <w:sz w:val="24"/>
                <w:szCs w:val="24"/>
              </w:rPr>
              <w:instrText xml:space="preserve"> PAGEREF _Toc159651628 \h </w:instrText>
            </w:r>
            <w:r w:rsidRPr="00183E1C">
              <w:rPr>
                <w:rFonts w:ascii="Arial" w:hAnsi="Arial" w:cs="Arial"/>
                <w:noProof/>
                <w:webHidden/>
                <w:sz w:val="24"/>
                <w:szCs w:val="24"/>
              </w:rPr>
            </w:r>
            <w:r w:rsidRPr="00183E1C">
              <w:rPr>
                <w:rFonts w:ascii="Arial" w:hAnsi="Arial" w:cs="Arial"/>
                <w:noProof/>
                <w:webHidden/>
                <w:sz w:val="24"/>
                <w:szCs w:val="24"/>
              </w:rPr>
              <w:fldChar w:fldCharType="separate"/>
            </w:r>
            <w:r w:rsidRPr="00183E1C">
              <w:rPr>
                <w:rFonts w:ascii="Arial" w:hAnsi="Arial" w:cs="Arial"/>
                <w:noProof/>
                <w:webHidden/>
                <w:sz w:val="24"/>
                <w:szCs w:val="24"/>
              </w:rPr>
              <w:t>3</w:t>
            </w:r>
            <w:r w:rsidRPr="00183E1C">
              <w:rPr>
                <w:rFonts w:ascii="Arial" w:hAnsi="Arial" w:cs="Arial"/>
                <w:noProof/>
                <w:webHidden/>
                <w:sz w:val="24"/>
                <w:szCs w:val="24"/>
              </w:rPr>
              <w:fldChar w:fldCharType="end"/>
            </w:r>
          </w:hyperlink>
        </w:p>
        <w:p w14:paraId="31FB6E7E" w14:textId="77777777" w:rsidR="0002797D" w:rsidRPr="00183E1C" w:rsidRDefault="0002797D" w:rsidP="0002797D">
          <w:pPr>
            <w:pStyle w:val="TOC1"/>
            <w:tabs>
              <w:tab w:val="right" w:leader="dot" w:pos="9350"/>
            </w:tabs>
            <w:spacing w:line="480" w:lineRule="auto"/>
            <w:rPr>
              <w:rFonts w:ascii="Arial" w:eastAsiaTheme="minorEastAsia" w:hAnsi="Arial" w:cs="Arial"/>
              <w:noProof/>
              <w:sz w:val="24"/>
              <w:szCs w:val="24"/>
            </w:rPr>
          </w:pPr>
          <w:hyperlink w:anchor="_Toc159651629" w:history="1">
            <w:r w:rsidRPr="00183E1C">
              <w:rPr>
                <w:rStyle w:val="Hyperlink"/>
                <w:rFonts w:ascii="Arial" w:hAnsi="Arial" w:cs="Arial"/>
                <w:b/>
                <w:noProof/>
                <w:sz w:val="24"/>
                <w:szCs w:val="24"/>
                <w:lang w:val="en-GB"/>
              </w:rPr>
              <w:t>Introduction</w:t>
            </w:r>
            <w:r w:rsidRPr="00183E1C">
              <w:rPr>
                <w:rFonts w:ascii="Arial" w:hAnsi="Arial" w:cs="Arial"/>
                <w:noProof/>
                <w:webHidden/>
                <w:sz w:val="24"/>
                <w:szCs w:val="24"/>
              </w:rPr>
              <w:tab/>
            </w:r>
            <w:r w:rsidRPr="00183E1C">
              <w:rPr>
                <w:rFonts w:ascii="Arial" w:hAnsi="Arial" w:cs="Arial"/>
                <w:noProof/>
                <w:webHidden/>
                <w:sz w:val="24"/>
                <w:szCs w:val="24"/>
              </w:rPr>
              <w:fldChar w:fldCharType="begin"/>
            </w:r>
            <w:r w:rsidRPr="00183E1C">
              <w:rPr>
                <w:rFonts w:ascii="Arial" w:hAnsi="Arial" w:cs="Arial"/>
                <w:noProof/>
                <w:webHidden/>
                <w:sz w:val="24"/>
                <w:szCs w:val="24"/>
              </w:rPr>
              <w:instrText xml:space="preserve"> PAGEREF _Toc159651629 \h </w:instrText>
            </w:r>
            <w:r w:rsidRPr="00183E1C">
              <w:rPr>
                <w:rFonts w:ascii="Arial" w:hAnsi="Arial" w:cs="Arial"/>
                <w:noProof/>
                <w:webHidden/>
                <w:sz w:val="24"/>
                <w:szCs w:val="24"/>
              </w:rPr>
            </w:r>
            <w:r w:rsidRPr="00183E1C">
              <w:rPr>
                <w:rFonts w:ascii="Arial" w:hAnsi="Arial" w:cs="Arial"/>
                <w:noProof/>
                <w:webHidden/>
                <w:sz w:val="24"/>
                <w:szCs w:val="24"/>
              </w:rPr>
              <w:fldChar w:fldCharType="separate"/>
            </w:r>
            <w:r w:rsidRPr="00183E1C">
              <w:rPr>
                <w:rFonts w:ascii="Arial" w:hAnsi="Arial" w:cs="Arial"/>
                <w:noProof/>
                <w:webHidden/>
                <w:sz w:val="24"/>
                <w:szCs w:val="24"/>
              </w:rPr>
              <w:t>3</w:t>
            </w:r>
            <w:r w:rsidRPr="00183E1C">
              <w:rPr>
                <w:rFonts w:ascii="Arial" w:hAnsi="Arial" w:cs="Arial"/>
                <w:noProof/>
                <w:webHidden/>
                <w:sz w:val="24"/>
                <w:szCs w:val="24"/>
              </w:rPr>
              <w:fldChar w:fldCharType="end"/>
            </w:r>
          </w:hyperlink>
        </w:p>
        <w:p w14:paraId="15CAB570" w14:textId="77777777" w:rsidR="0002797D" w:rsidRPr="00183E1C" w:rsidRDefault="0002797D" w:rsidP="0002797D">
          <w:pPr>
            <w:pStyle w:val="TOC1"/>
            <w:tabs>
              <w:tab w:val="right" w:leader="dot" w:pos="9350"/>
            </w:tabs>
            <w:spacing w:line="480" w:lineRule="auto"/>
            <w:rPr>
              <w:rFonts w:ascii="Arial" w:eastAsiaTheme="minorEastAsia" w:hAnsi="Arial" w:cs="Arial"/>
              <w:noProof/>
              <w:sz w:val="24"/>
              <w:szCs w:val="24"/>
            </w:rPr>
          </w:pPr>
          <w:hyperlink w:anchor="_Toc159651630" w:history="1">
            <w:r w:rsidRPr="00183E1C">
              <w:rPr>
                <w:rStyle w:val="Hyperlink"/>
                <w:rFonts w:ascii="Arial" w:hAnsi="Arial" w:cs="Arial"/>
                <w:b/>
                <w:noProof/>
                <w:sz w:val="24"/>
                <w:szCs w:val="24"/>
                <w:lang w:val="en-GB"/>
              </w:rPr>
              <w:t>1. IHG Company Profile</w:t>
            </w:r>
            <w:r w:rsidRPr="00183E1C">
              <w:rPr>
                <w:rFonts w:ascii="Arial" w:hAnsi="Arial" w:cs="Arial"/>
                <w:noProof/>
                <w:webHidden/>
                <w:sz w:val="24"/>
                <w:szCs w:val="24"/>
              </w:rPr>
              <w:tab/>
            </w:r>
            <w:r w:rsidRPr="00183E1C">
              <w:rPr>
                <w:rFonts w:ascii="Arial" w:hAnsi="Arial" w:cs="Arial"/>
                <w:noProof/>
                <w:webHidden/>
                <w:sz w:val="24"/>
                <w:szCs w:val="24"/>
              </w:rPr>
              <w:fldChar w:fldCharType="begin"/>
            </w:r>
            <w:r w:rsidRPr="00183E1C">
              <w:rPr>
                <w:rFonts w:ascii="Arial" w:hAnsi="Arial" w:cs="Arial"/>
                <w:noProof/>
                <w:webHidden/>
                <w:sz w:val="24"/>
                <w:szCs w:val="24"/>
              </w:rPr>
              <w:instrText xml:space="preserve"> PAGEREF _Toc159651630 \h </w:instrText>
            </w:r>
            <w:r w:rsidRPr="00183E1C">
              <w:rPr>
                <w:rFonts w:ascii="Arial" w:hAnsi="Arial" w:cs="Arial"/>
                <w:noProof/>
                <w:webHidden/>
                <w:sz w:val="24"/>
                <w:szCs w:val="24"/>
              </w:rPr>
            </w:r>
            <w:r w:rsidRPr="00183E1C">
              <w:rPr>
                <w:rFonts w:ascii="Arial" w:hAnsi="Arial" w:cs="Arial"/>
                <w:noProof/>
                <w:webHidden/>
                <w:sz w:val="24"/>
                <w:szCs w:val="24"/>
              </w:rPr>
              <w:fldChar w:fldCharType="separate"/>
            </w:r>
            <w:r w:rsidRPr="00183E1C">
              <w:rPr>
                <w:rFonts w:ascii="Arial" w:hAnsi="Arial" w:cs="Arial"/>
                <w:noProof/>
                <w:webHidden/>
                <w:sz w:val="24"/>
                <w:szCs w:val="24"/>
              </w:rPr>
              <w:t>4</w:t>
            </w:r>
            <w:r w:rsidRPr="00183E1C">
              <w:rPr>
                <w:rFonts w:ascii="Arial" w:hAnsi="Arial" w:cs="Arial"/>
                <w:noProof/>
                <w:webHidden/>
                <w:sz w:val="24"/>
                <w:szCs w:val="24"/>
              </w:rPr>
              <w:fldChar w:fldCharType="end"/>
            </w:r>
          </w:hyperlink>
        </w:p>
        <w:p w14:paraId="1C9F3F1D" w14:textId="77777777" w:rsidR="0002797D" w:rsidRPr="00183E1C" w:rsidRDefault="0002797D" w:rsidP="0002797D">
          <w:pPr>
            <w:pStyle w:val="TOC1"/>
            <w:tabs>
              <w:tab w:val="right" w:leader="dot" w:pos="9350"/>
            </w:tabs>
            <w:spacing w:line="480" w:lineRule="auto"/>
            <w:rPr>
              <w:rFonts w:ascii="Arial" w:eastAsiaTheme="minorEastAsia" w:hAnsi="Arial" w:cs="Arial"/>
              <w:noProof/>
              <w:sz w:val="24"/>
              <w:szCs w:val="24"/>
            </w:rPr>
          </w:pPr>
          <w:hyperlink w:anchor="_Toc159651631" w:history="1">
            <w:r w:rsidRPr="00183E1C">
              <w:rPr>
                <w:rStyle w:val="Hyperlink"/>
                <w:rFonts w:ascii="Arial" w:hAnsi="Arial" w:cs="Arial"/>
                <w:b/>
                <w:noProof/>
                <w:sz w:val="24"/>
                <w:szCs w:val="24"/>
                <w:lang w:val="en-GB"/>
              </w:rPr>
              <w:t>2.</w:t>
            </w:r>
            <w:r w:rsidRPr="00183E1C">
              <w:rPr>
                <w:rStyle w:val="Hyperlink"/>
                <w:rFonts w:ascii="Arial" w:hAnsi="Arial" w:cs="Arial"/>
                <w:noProof/>
                <w:sz w:val="24"/>
                <w:szCs w:val="24"/>
                <w:lang w:val="en-GB"/>
              </w:rPr>
              <w:t xml:space="preserve"> </w:t>
            </w:r>
            <w:r w:rsidRPr="00183E1C">
              <w:rPr>
                <w:rStyle w:val="Hyperlink"/>
                <w:rFonts w:ascii="Arial" w:hAnsi="Arial" w:cs="Arial"/>
                <w:b/>
                <w:noProof/>
                <w:sz w:val="24"/>
                <w:szCs w:val="24"/>
                <w:lang w:val="en-GB"/>
              </w:rPr>
              <w:t>Organizational Analysis</w:t>
            </w:r>
            <w:r w:rsidRPr="00183E1C">
              <w:rPr>
                <w:rFonts w:ascii="Arial" w:hAnsi="Arial" w:cs="Arial"/>
                <w:noProof/>
                <w:webHidden/>
                <w:sz w:val="24"/>
                <w:szCs w:val="24"/>
              </w:rPr>
              <w:tab/>
            </w:r>
            <w:r w:rsidRPr="00183E1C">
              <w:rPr>
                <w:rFonts w:ascii="Arial" w:hAnsi="Arial" w:cs="Arial"/>
                <w:noProof/>
                <w:webHidden/>
                <w:sz w:val="24"/>
                <w:szCs w:val="24"/>
              </w:rPr>
              <w:fldChar w:fldCharType="begin"/>
            </w:r>
            <w:r w:rsidRPr="00183E1C">
              <w:rPr>
                <w:rFonts w:ascii="Arial" w:hAnsi="Arial" w:cs="Arial"/>
                <w:noProof/>
                <w:webHidden/>
                <w:sz w:val="24"/>
                <w:szCs w:val="24"/>
              </w:rPr>
              <w:instrText xml:space="preserve"> PAGEREF _Toc159651631 \h </w:instrText>
            </w:r>
            <w:r w:rsidRPr="00183E1C">
              <w:rPr>
                <w:rFonts w:ascii="Arial" w:hAnsi="Arial" w:cs="Arial"/>
                <w:noProof/>
                <w:webHidden/>
                <w:sz w:val="24"/>
                <w:szCs w:val="24"/>
              </w:rPr>
            </w:r>
            <w:r w:rsidRPr="00183E1C">
              <w:rPr>
                <w:rFonts w:ascii="Arial" w:hAnsi="Arial" w:cs="Arial"/>
                <w:noProof/>
                <w:webHidden/>
                <w:sz w:val="24"/>
                <w:szCs w:val="24"/>
              </w:rPr>
              <w:fldChar w:fldCharType="separate"/>
            </w:r>
            <w:r w:rsidRPr="00183E1C">
              <w:rPr>
                <w:rFonts w:ascii="Arial" w:hAnsi="Arial" w:cs="Arial"/>
                <w:noProof/>
                <w:webHidden/>
                <w:sz w:val="24"/>
                <w:szCs w:val="24"/>
              </w:rPr>
              <w:t>5</w:t>
            </w:r>
            <w:r w:rsidRPr="00183E1C">
              <w:rPr>
                <w:rFonts w:ascii="Arial" w:hAnsi="Arial" w:cs="Arial"/>
                <w:noProof/>
                <w:webHidden/>
                <w:sz w:val="24"/>
                <w:szCs w:val="24"/>
              </w:rPr>
              <w:fldChar w:fldCharType="end"/>
            </w:r>
          </w:hyperlink>
        </w:p>
        <w:p w14:paraId="24450292" w14:textId="77777777" w:rsidR="0002797D" w:rsidRPr="00183E1C" w:rsidRDefault="0002797D" w:rsidP="0002797D">
          <w:pPr>
            <w:pStyle w:val="TOC2"/>
            <w:tabs>
              <w:tab w:val="right" w:leader="dot" w:pos="9350"/>
            </w:tabs>
            <w:spacing w:line="480" w:lineRule="auto"/>
            <w:rPr>
              <w:rFonts w:ascii="Arial" w:eastAsiaTheme="minorEastAsia" w:hAnsi="Arial" w:cs="Arial"/>
              <w:noProof/>
              <w:sz w:val="24"/>
              <w:szCs w:val="24"/>
            </w:rPr>
          </w:pPr>
          <w:hyperlink w:anchor="_Toc159651632" w:history="1">
            <w:r w:rsidRPr="00183E1C">
              <w:rPr>
                <w:rStyle w:val="Hyperlink"/>
                <w:rFonts w:ascii="Arial" w:hAnsi="Arial" w:cs="Arial"/>
                <w:noProof/>
                <w:sz w:val="24"/>
                <w:szCs w:val="24"/>
                <w:lang w:val="en-GB"/>
              </w:rPr>
              <w:t xml:space="preserve">2.1. </w:t>
            </w:r>
            <w:r w:rsidRPr="00183E1C">
              <w:rPr>
                <w:rStyle w:val="Hyperlink"/>
                <w:rFonts w:ascii="Arial" w:hAnsi="Arial" w:cs="Arial"/>
                <w:i/>
                <w:noProof/>
                <w:sz w:val="24"/>
                <w:szCs w:val="24"/>
                <w:lang w:val="en-GB"/>
              </w:rPr>
              <w:t>Structure and Governance</w:t>
            </w:r>
            <w:r w:rsidRPr="00183E1C">
              <w:rPr>
                <w:rFonts w:ascii="Arial" w:hAnsi="Arial" w:cs="Arial"/>
                <w:noProof/>
                <w:webHidden/>
                <w:sz w:val="24"/>
                <w:szCs w:val="24"/>
              </w:rPr>
              <w:tab/>
            </w:r>
            <w:r w:rsidRPr="00183E1C">
              <w:rPr>
                <w:rFonts w:ascii="Arial" w:hAnsi="Arial" w:cs="Arial"/>
                <w:noProof/>
                <w:webHidden/>
                <w:sz w:val="24"/>
                <w:szCs w:val="24"/>
              </w:rPr>
              <w:fldChar w:fldCharType="begin"/>
            </w:r>
            <w:r w:rsidRPr="00183E1C">
              <w:rPr>
                <w:rFonts w:ascii="Arial" w:hAnsi="Arial" w:cs="Arial"/>
                <w:noProof/>
                <w:webHidden/>
                <w:sz w:val="24"/>
                <w:szCs w:val="24"/>
              </w:rPr>
              <w:instrText xml:space="preserve"> PAGEREF _Toc159651632 \h </w:instrText>
            </w:r>
            <w:r w:rsidRPr="00183E1C">
              <w:rPr>
                <w:rFonts w:ascii="Arial" w:hAnsi="Arial" w:cs="Arial"/>
                <w:noProof/>
                <w:webHidden/>
                <w:sz w:val="24"/>
                <w:szCs w:val="24"/>
              </w:rPr>
            </w:r>
            <w:r w:rsidRPr="00183E1C">
              <w:rPr>
                <w:rFonts w:ascii="Arial" w:hAnsi="Arial" w:cs="Arial"/>
                <w:noProof/>
                <w:webHidden/>
                <w:sz w:val="24"/>
                <w:szCs w:val="24"/>
              </w:rPr>
              <w:fldChar w:fldCharType="separate"/>
            </w:r>
            <w:r w:rsidRPr="00183E1C">
              <w:rPr>
                <w:rFonts w:ascii="Arial" w:hAnsi="Arial" w:cs="Arial"/>
                <w:noProof/>
                <w:webHidden/>
                <w:sz w:val="24"/>
                <w:szCs w:val="24"/>
              </w:rPr>
              <w:t>5</w:t>
            </w:r>
            <w:r w:rsidRPr="00183E1C">
              <w:rPr>
                <w:rFonts w:ascii="Arial" w:hAnsi="Arial" w:cs="Arial"/>
                <w:noProof/>
                <w:webHidden/>
                <w:sz w:val="24"/>
                <w:szCs w:val="24"/>
              </w:rPr>
              <w:fldChar w:fldCharType="end"/>
            </w:r>
          </w:hyperlink>
        </w:p>
        <w:p w14:paraId="06805603" w14:textId="77777777" w:rsidR="0002797D" w:rsidRPr="00183E1C" w:rsidRDefault="0002797D" w:rsidP="0002797D">
          <w:pPr>
            <w:pStyle w:val="TOC2"/>
            <w:tabs>
              <w:tab w:val="right" w:leader="dot" w:pos="9350"/>
            </w:tabs>
            <w:spacing w:line="480" w:lineRule="auto"/>
            <w:rPr>
              <w:rFonts w:ascii="Arial" w:eastAsiaTheme="minorEastAsia" w:hAnsi="Arial" w:cs="Arial"/>
              <w:noProof/>
              <w:sz w:val="24"/>
              <w:szCs w:val="24"/>
            </w:rPr>
          </w:pPr>
          <w:hyperlink w:anchor="_Toc159651633" w:history="1">
            <w:r w:rsidRPr="00183E1C">
              <w:rPr>
                <w:rStyle w:val="Hyperlink"/>
                <w:rFonts w:ascii="Arial" w:hAnsi="Arial" w:cs="Arial"/>
                <w:noProof/>
                <w:sz w:val="24"/>
                <w:szCs w:val="24"/>
                <w:lang w:val="en-GB"/>
              </w:rPr>
              <w:t xml:space="preserve">2.2. </w:t>
            </w:r>
            <w:r w:rsidRPr="00183E1C">
              <w:rPr>
                <w:rStyle w:val="Hyperlink"/>
                <w:rFonts w:ascii="Arial" w:hAnsi="Arial" w:cs="Arial"/>
                <w:i/>
                <w:noProof/>
                <w:sz w:val="24"/>
                <w:szCs w:val="24"/>
                <w:lang w:val="en-GB"/>
              </w:rPr>
              <w:t>Culture and Strategic Goals</w:t>
            </w:r>
            <w:r w:rsidRPr="00183E1C">
              <w:rPr>
                <w:rFonts w:ascii="Arial" w:hAnsi="Arial" w:cs="Arial"/>
                <w:noProof/>
                <w:webHidden/>
                <w:sz w:val="24"/>
                <w:szCs w:val="24"/>
              </w:rPr>
              <w:tab/>
            </w:r>
            <w:r w:rsidRPr="00183E1C">
              <w:rPr>
                <w:rFonts w:ascii="Arial" w:hAnsi="Arial" w:cs="Arial"/>
                <w:noProof/>
                <w:webHidden/>
                <w:sz w:val="24"/>
                <w:szCs w:val="24"/>
              </w:rPr>
              <w:fldChar w:fldCharType="begin"/>
            </w:r>
            <w:r w:rsidRPr="00183E1C">
              <w:rPr>
                <w:rFonts w:ascii="Arial" w:hAnsi="Arial" w:cs="Arial"/>
                <w:noProof/>
                <w:webHidden/>
                <w:sz w:val="24"/>
                <w:szCs w:val="24"/>
              </w:rPr>
              <w:instrText xml:space="preserve"> PAGEREF _Toc159651633 \h </w:instrText>
            </w:r>
            <w:r w:rsidRPr="00183E1C">
              <w:rPr>
                <w:rFonts w:ascii="Arial" w:hAnsi="Arial" w:cs="Arial"/>
                <w:noProof/>
                <w:webHidden/>
                <w:sz w:val="24"/>
                <w:szCs w:val="24"/>
              </w:rPr>
            </w:r>
            <w:r w:rsidRPr="00183E1C">
              <w:rPr>
                <w:rFonts w:ascii="Arial" w:hAnsi="Arial" w:cs="Arial"/>
                <w:noProof/>
                <w:webHidden/>
                <w:sz w:val="24"/>
                <w:szCs w:val="24"/>
              </w:rPr>
              <w:fldChar w:fldCharType="separate"/>
            </w:r>
            <w:r w:rsidRPr="00183E1C">
              <w:rPr>
                <w:rFonts w:ascii="Arial" w:hAnsi="Arial" w:cs="Arial"/>
                <w:noProof/>
                <w:webHidden/>
                <w:sz w:val="24"/>
                <w:szCs w:val="24"/>
              </w:rPr>
              <w:t>6</w:t>
            </w:r>
            <w:r w:rsidRPr="00183E1C">
              <w:rPr>
                <w:rFonts w:ascii="Arial" w:hAnsi="Arial" w:cs="Arial"/>
                <w:noProof/>
                <w:webHidden/>
                <w:sz w:val="24"/>
                <w:szCs w:val="24"/>
              </w:rPr>
              <w:fldChar w:fldCharType="end"/>
            </w:r>
          </w:hyperlink>
        </w:p>
        <w:p w14:paraId="047062B2" w14:textId="77777777" w:rsidR="0002797D" w:rsidRPr="00183E1C" w:rsidRDefault="0002797D" w:rsidP="0002797D">
          <w:pPr>
            <w:pStyle w:val="TOC1"/>
            <w:tabs>
              <w:tab w:val="right" w:leader="dot" w:pos="9350"/>
            </w:tabs>
            <w:spacing w:line="480" w:lineRule="auto"/>
            <w:rPr>
              <w:rFonts w:ascii="Arial" w:eastAsiaTheme="minorEastAsia" w:hAnsi="Arial" w:cs="Arial"/>
              <w:noProof/>
              <w:sz w:val="24"/>
              <w:szCs w:val="24"/>
            </w:rPr>
          </w:pPr>
          <w:hyperlink w:anchor="_Toc159651634" w:history="1">
            <w:r w:rsidRPr="00183E1C">
              <w:rPr>
                <w:rStyle w:val="Hyperlink"/>
                <w:rFonts w:ascii="Arial" w:hAnsi="Arial" w:cs="Arial"/>
                <w:b/>
                <w:noProof/>
                <w:sz w:val="24"/>
                <w:szCs w:val="24"/>
                <w:lang w:val="en-GB"/>
              </w:rPr>
              <w:t xml:space="preserve">3. </w:t>
            </w:r>
            <w:r w:rsidRPr="00183E1C">
              <w:rPr>
                <w:rStyle w:val="Hyperlink"/>
                <w:rFonts w:ascii="Arial" w:hAnsi="Arial" w:cs="Arial"/>
                <w:b/>
                <w:noProof/>
                <w:sz w:val="24"/>
                <w:szCs w:val="24"/>
              </w:rPr>
              <w:t>Updates and Efficiency</w:t>
            </w:r>
            <w:r w:rsidRPr="00183E1C">
              <w:rPr>
                <w:rFonts w:ascii="Arial" w:hAnsi="Arial" w:cs="Arial"/>
                <w:noProof/>
                <w:webHidden/>
                <w:sz w:val="24"/>
                <w:szCs w:val="24"/>
              </w:rPr>
              <w:tab/>
            </w:r>
            <w:r w:rsidRPr="00183E1C">
              <w:rPr>
                <w:rFonts w:ascii="Arial" w:hAnsi="Arial" w:cs="Arial"/>
                <w:noProof/>
                <w:webHidden/>
                <w:sz w:val="24"/>
                <w:szCs w:val="24"/>
              </w:rPr>
              <w:fldChar w:fldCharType="begin"/>
            </w:r>
            <w:r w:rsidRPr="00183E1C">
              <w:rPr>
                <w:rFonts w:ascii="Arial" w:hAnsi="Arial" w:cs="Arial"/>
                <w:noProof/>
                <w:webHidden/>
                <w:sz w:val="24"/>
                <w:szCs w:val="24"/>
              </w:rPr>
              <w:instrText xml:space="preserve"> PAGEREF _Toc159651634 \h </w:instrText>
            </w:r>
            <w:r w:rsidRPr="00183E1C">
              <w:rPr>
                <w:rFonts w:ascii="Arial" w:hAnsi="Arial" w:cs="Arial"/>
                <w:noProof/>
                <w:webHidden/>
                <w:sz w:val="24"/>
                <w:szCs w:val="24"/>
              </w:rPr>
            </w:r>
            <w:r w:rsidRPr="00183E1C">
              <w:rPr>
                <w:rFonts w:ascii="Arial" w:hAnsi="Arial" w:cs="Arial"/>
                <w:noProof/>
                <w:webHidden/>
                <w:sz w:val="24"/>
                <w:szCs w:val="24"/>
              </w:rPr>
              <w:fldChar w:fldCharType="separate"/>
            </w:r>
            <w:r w:rsidRPr="00183E1C">
              <w:rPr>
                <w:rFonts w:ascii="Arial" w:hAnsi="Arial" w:cs="Arial"/>
                <w:noProof/>
                <w:webHidden/>
                <w:sz w:val="24"/>
                <w:szCs w:val="24"/>
              </w:rPr>
              <w:t>7</w:t>
            </w:r>
            <w:r w:rsidRPr="00183E1C">
              <w:rPr>
                <w:rFonts w:ascii="Arial" w:hAnsi="Arial" w:cs="Arial"/>
                <w:noProof/>
                <w:webHidden/>
                <w:sz w:val="24"/>
                <w:szCs w:val="24"/>
              </w:rPr>
              <w:fldChar w:fldCharType="end"/>
            </w:r>
          </w:hyperlink>
        </w:p>
        <w:p w14:paraId="66870394" w14:textId="77777777" w:rsidR="0002797D" w:rsidRPr="00183E1C" w:rsidRDefault="0002797D" w:rsidP="0002797D">
          <w:pPr>
            <w:pStyle w:val="TOC2"/>
            <w:tabs>
              <w:tab w:val="right" w:leader="dot" w:pos="9350"/>
            </w:tabs>
            <w:spacing w:line="480" w:lineRule="auto"/>
            <w:rPr>
              <w:rFonts w:ascii="Arial" w:eastAsiaTheme="minorEastAsia" w:hAnsi="Arial" w:cs="Arial"/>
              <w:noProof/>
              <w:sz w:val="24"/>
              <w:szCs w:val="24"/>
            </w:rPr>
          </w:pPr>
          <w:hyperlink w:anchor="_Toc159651635" w:history="1">
            <w:r w:rsidRPr="00183E1C">
              <w:rPr>
                <w:rStyle w:val="Hyperlink"/>
                <w:rFonts w:ascii="Arial" w:hAnsi="Arial" w:cs="Arial"/>
                <w:noProof/>
                <w:sz w:val="24"/>
                <w:szCs w:val="24"/>
                <w:lang w:val="en-GB"/>
              </w:rPr>
              <w:t xml:space="preserve">3.1. </w:t>
            </w:r>
            <w:r w:rsidRPr="00183E1C">
              <w:rPr>
                <w:rStyle w:val="Hyperlink"/>
                <w:rFonts w:ascii="Arial" w:hAnsi="Arial" w:cs="Arial"/>
                <w:i/>
                <w:noProof/>
                <w:sz w:val="24"/>
                <w:szCs w:val="24"/>
                <w:lang w:val="en-GB"/>
              </w:rPr>
              <w:t>Strategic Initiatives</w:t>
            </w:r>
            <w:r w:rsidRPr="00183E1C">
              <w:rPr>
                <w:rFonts w:ascii="Arial" w:hAnsi="Arial" w:cs="Arial"/>
                <w:noProof/>
                <w:webHidden/>
                <w:sz w:val="24"/>
                <w:szCs w:val="24"/>
              </w:rPr>
              <w:tab/>
            </w:r>
            <w:r w:rsidRPr="00183E1C">
              <w:rPr>
                <w:rFonts w:ascii="Arial" w:hAnsi="Arial" w:cs="Arial"/>
                <w:noProof/>
                <w:webHidden/>
                <w:sz w:val="24"/>
                <w:szCs w:val="24"/>
              </w:rPr>
              <w:fldChar w:fldCharType="begin"/>
            </w:r>
            <w:r w:rsidRPr="00183E1C">
              <w:rPr>
                <w:rFonts w:ascii="Arial" w:hAnsi="Arial" w:cs="Arial"/>
                <w:noProof/>
                <w:webHidden/>
                <w:sz w:val="24"/>
                <w:szCs w:val="24"/>
              </w:rPr>
              <w:instrText xml:space="preserve"> PAGEREF _Toc159651635 \h </w:instrText>
            </w:r>
            <w:r w:rsidRPr="00183E1C">
              <w:rPr>
                <w:rFonts w:ascii="Arial" w:hAnsi="Arial" w:cs="Arial"/>
                <w:noProof/>
                <w:webHidden/>
                <w:sz w:val="24"/>
                <w:szCs w:val="24"/>
              </w:rPr>
            </w:r>
            <w:r w:rsidRPr="00183E1C">
              <w:rPr>
                <w:rFonts w:ascii="Arial" w:hAnsi="Arial" w:cs="Arial"/>
                <w:noProof/>
                <w:webHidden/>
                <w:sz w:val="24"/>
                <w:szCs w:val="24"/>
              </w:rPr>
              <w:fldChar w:fldCharType="separate"/>
            </w:r>
            <w:r w:rsidRPr="00183E1C">
              <w:rPr>
                <w:rFonts w:ascii="Arial" w:hAnsi="Arial" w:cs="Arial"/>
                <w:noProof/>
                <w:webHidden/>
                <w:sz w:val="24"/>
                <w:szCs w:val="24"/>
              </w:rPr>
              <w:t>7</w:t>
            </w:r>
            <w:r w:rsidRPr="00183E1C">
              <w:rPr>
                <w:rFonts w:ascii="Arial" w:hAnsi="Arial" w:cs="Arial"/>
                <w:noProof/>
                <w:webHidden/>
                <w:sz w:val="24"/>
                <w:szCs w:val="24"/>
              </w:rPr>
              <w:fldChar w:fldCharType="end"/>
            </w:r>
          </w:hyperlink>
        </w:p>
        <w:p w14:paraId="64A13874" w14:textId="77777777" w:rsidR="0002797D" w:rsidRPr="00183E1C" w:rsidRDefault="0002797D" w:rsidP="0002797D">
          <w:pPr>
            <w:pStyle w:val="TOC2"/>
            <w:tabs>
              <w:tab w:val="right" w:leader="dot" w:pos="9350"/>
            </w:tabs>
            <w:spacing w:line="480" w:lineRule="auto"/>
            <w:rPr>
              <w:rFonts w:ascii="Arial" w:eastAsiaTheme="minorEastAsia" w:hAnsi="Arial" w:cs="Arial"/>
              <w:noProof/>
              <w:sz w:val="24"/>
              <w:szCs w:val="24"/>
            </w:rPr>
          </w:pPr>
          <w:hyperlink w:anchor="_Toc159651636" w:history="1">
            <w:r w:rsidRPr="00183E1C">
              <w:rPr>
                <w:rStyle w:val="Hyperlink"/>
                <w:rFonts w:ascii="Arial" w:hAnsi="Arial" w:cs="Arial"/>
                <w:noProof/>
                <w:sz w:val="24"/>
                <w:szCs w:val="24"/>
                <w:lang w:val="en-GB"/>
              </w:rPr>
              <w:t xml:space="preserve">3.2. </w:t>
            </w:r>
            <w:r w:rsidRPr="00183E1C">
              <w:rPr>
                <w:rStyle w:val="Hyperlink"/>
                <w:rFonts w:ascii="Arial" w:hAnsi="Arial" w:cs="Arial"/>
                <w:i/>
                <w:noProof/>
                <w:sz w:val="24"/>
                <w:szCs w:val="24"/>
                <w:lang w:val="en-GB"/>
              </w:rPr>
              <w:t>Performance Impact</w:t>
            </w:r>
            <w:r w:rsidRPr="00183E1C">
              <w:rPr>
                <w:rFonts w:ascii="Arial" w:hAnsi="Arial" w:cs="Arial"/>
                <w:noProof/>
                <w:webHidden/>
                <w:sz w:val="24"/>
                <w:szCs w:val="24"/>
              </w:rPr>
              <w:tab/>
            </w:r>
            <w:r w:rsidRPr="00183E1C">
              <w:rPr>
                <w:rFonts w:ascii="Arial" w:hAnsi="Arial" w:cs="Arial"/>
                <w:noProof/>
                <w:webHidden/>
                <w:sz w:val="24"/>
                <w:szCs w:val="24"/>
              </w:rPr>
              <w:fldChar w:fldCharType="begin"/>
            </w:r>
            <w:r w:rsidRPr="00183E1C">
              <w:rPr>
                <w:rFonts w:ascii="Arial" w:hAnsi="Arial" w:cs="Arial"/>
                <w:noProof/>
                <w:webHidden/>
                <w:sz w:val="24"/>
                <w:szCs w:val="24"/>
              </w:rPr>
              <w:instrText xml:space="preserve"> PAGEREF _Toc159651636 \h </w:instrText>
            </w:r>
            <w:r w:rsidRPr="00183E1C">
              <w:rPr>
                <w:rFonts w:ascii="Arial" w:hAnsi="Arial" w:cs="Arial"/>
                <w:noProof/>
                <w:webHidden/>
                <w:sz w:val="24"/>
                <w:szCs w:val="24"/>
              </w:rPr>
            </w:r>
            <w:r w:rsidRPr="00183E1C">
              <w:rPr>
                <w:rFonts w:ascii="Arial" w:hAnsi="Arial" w:cs="Arial"/>
                <w:noProof/>
                <w:webHidden/>
                <w:sz w:val="24"/>
                <w:szCs w:val="24"/>
              </w:rPr>
              <w:fldChar w:fldCharType="separate"/>
            </w:r>
            <w:r w:rsidRPr="00183E1C">
              <w:rPr>
                <w:rFonts w:ascii="Arial" w:hAnsi="Arial" w:cs="Arial"/>
                <w:noProof/>
                <w:webHidden/>
                <w:sz w:val="24"/>
                <w:szCs w:val="24"/>
              </w:rPr>
              <w:t>8</w:t>
            </w:r>
            <w:r w:rsidRPr="00183E1C">
              <w:rPr>
                <w:rFonts w:ascii="Arial" w:hAnsi="Arial" w:cs="Arial"/>
                <w:noProof/>
                <w:webHidden/>
                <w:sz w:val="24"/>
                <w:szCs w:val="24"/>
              </w:rPr>
              <w:fldChar w:fldCharType="end"/>
            </w:r>
          </w:hyperlink>
        </w:p>
        <w:p w14:paraId="17FFA55E" w14:textId="77777777" w:rsidR="0002797D" w:rsidRPr="00183E1C" w:rsidRDefault="0002797D" w:rsidP="0002797D">
          <w:pPr>
            <w:pStyle w:val="TOC1"/>
            <w:tabs>
              <w:tab w:val="right" w:leader="dot" w:pos="9350"/>
            </w:tabs>
            <w:spacing w:line="480" w:lineRule="auto"/>
            <w:rPr>
              <w:rFonts w:ascii="Arial" w:eastAsiaTheme="minorEastAsia" w:hAnsi="Arial" w:cs="Arial"/>
              <w:noProof/>
              <w:sz w:val="24"/>
              <w:szCs w:val="24"/>
            </w:rPr>
          </w:pPr>
          <w:hyperlink w:anchor="_Toc159651637" w:history="1">
            <w:r w:rsidRPr="00183E1C">
              <w:rPr>
                <w:rStyle w:val="Hyperlink"/>
                <w:rFonts w:ascii="Arial" w:hAnsi="Arial" w:cs="Arial"/>
                <w:b/>
                <w:noProof/>
                <w:sz w:val="24"/>
                <w:szCs w:val="24"/>
                <w:lang w:val="en-GB"/>
              </w:rPr>
              <w:t>4.</w:t>
            </w:r>
            <w:r w:rsidRPr="00183E1C">
              <w:rPr>
                <w:rStyle w:val="Hyperlink"/>
                <w:rFonts w:ascii="Arial" w:hAnsi="Arial" w:cs="Arial"/>
                <w:noProof/>
                <w:sz w:val="24"/>
                <w:szCs w:val="24"/>
                <w:lang w:val="en-GB"/>
              </w:rPr>
              <w:t xml:space="preserve"> </w:t>
            </w:r>
            <w:r w:rsidRPr="00183E1C">
              <w:rPr>
                <w:rStyle w:val="Hyperlink"/>
                <w:rFonts w:ascii="Arial" w:hAnsi="Arial" w:cs="Arial"/>
                <w:b/>
                <w:noProof/>
                <w:sz w:val="24"/>
                <w:szCs w:val="24"/>
                <w:lang w:val="en-GB"/>
              </w:rPr>
              <w:t>Competitive Analysis</w:t>
            </w:r>
            <w:r w:rsidRPr="00183E1C">
              <w:rPr>
                <w:rFonts w:ascii="Arial" w:hAnsi="Arial" w:cs="Arial"/>
                <w:noProof/>
                <w:webHidden/>
                <w:sz w:val="24"/>
                <w:szCs w:val="24"/>
              </w:rPr>
              <w:tab/>
            </w:r>
            <w:r w:rsidRPr="00183E1C">
              <w:rPr>
                <w:rFonts w:ascii="Arial" w:hAnsi="Arial" w:cs="Arial"/>
                <w:noProof/>
                <w:webHidden/>
                <w:sz w:val="24"/>
                <w:szCs w:val="24"/>
              </w:rPr>
              <w:fldChar w:fldCharType="begin"/>
            </w:r>
            <w:r w:rsidRPr="00183E1C">
              <w:rPr>
                <w:rFonts w:ascii="Arial" w:hAnsi="Arial" w:cs="Arial"/>
                <w:noProof/>
                <w:webHidden/>
                <w:sz w:val="24"/>
                <w:szCs w:val="24"/>
              </w:rPr>
              <w:instrText xml:space="preserve"> PAGEREF _Toc159651637 \h </w:instrText>
            </w:r>
            <w:r w:rsidRPr="00183E1C">
              <w:rPr>
                <w:rFonts w:ascii="Arial" w:hAnsi="Arial" w:cs="Arial"/>
                <w:noProof/>
                <w:webHidden/>
                <w:sz w:val="24"/>
                <w:szCs w:val="24"/>
              </w:rPr>
            </w:r>
            <w:r w:rsidRPr="00183E1C">
              <w:rPr>
                <w:rFonts w:ascii="Arial" w:hAnsi="Arial" w:cs="Arial"/>
                <w:noProof/>
                <w:webHidden/>
                <w:sz w:val="24"/>
                <w:szCs w:val="24"/>
              </w:rPr>
              <w:fldChar w:fldCharType="separate"/>
            </w:r>
            <w:r w:rsidRPr="00183E1C">
              <w:rPr>
                <w:rFonts w:ascii="Arial" w:hAnsi="Arial" w:cs="Arial"/>
                <w:noProof/>
                <w:webHidden/>
                <w:sz w:val="24"/>
                <w:szCs w:val="24"/>
              </w:rPr>
              <w:t>10</w:t>
            </w:r>
            <w:r w:rsidRPr="00183E1C">
              <w:rPr>
                <w:rFonts w:ascii="Arial" w:hAnsi="Arial" w:cs="Arial"/>
                <w:noProof/>
                <w:webHidden/>
                <w:sz w:val="24"/>
                <w:szCs w:val="24"/>
              </w:rPr>
              <w:fldChar w:fldCharType="end"/>
            </w:r>
          </w:hyperlink>
        </w:p>
        <w:p w14:paraId="4577B7DA" w14:textId="77777777" w:rsidR="0002797D" w:rsidRPr="00183E1C" w:rsidRDefault="0002797D" w:rsidP="0002797D">
          <w:pPr>
            <w:pStyle w:val="TOC1"/>
            <w:tabs>
              <w:tab w:val="right" w:leader="dot" w:pos="9350"/>
            </w:tabs>
            <w:spacing w:line="480" w:lineRule="auto"/>
            <w:rPr>
              <w:rFonts w:ascii="Arial" w:eastAsiaTheme="minorEastAsia" w:hAnsi="Arial" w:cs="Arial"/>
              <w:noProof/>
              <w:sz w:val="24"/>
              <w:szCs w:val="24"/>
            </w:rPr>
          </w:pPr>
          <w:hyperlink w:anchor="_Toc159651638" w:history="1">
            <w:r w:rsidRPr="00183E1C">
              <w:rPr>
                <w:rStyle w:val="Hyperlink"/>
                <w:rFonts w:ascii="Arial" w:hAnsi="Arial" w:cs="Arial"/>
                <w:b/>
                <w:noProof/>
                <w:sz w:val="24"/>
                <w:szCs w:val="24"/>
                <w:lang w:val="en-GB"/>
              </w:rPr>
              <w:t>Conclusions and recommendations</w:t>
            </w:r>
            <w:r w:rsidRPr="00183E1C">
              <w:rPr>
                <w:rFonts w:ascii="Arial" w:hAnsi="Arial" w:cs="Arial"/>
                <w:noProof/>
                <w:webHidden/>
                <w:sz w:val="24"/>
                <w:szCs w:val="24"/>
              </w:rPr>
              <w:tab/>
            </w:r>
            <w:r w:rsidRPr="00183E1C">
              <w:rPr>
                <w:rFonts w:ascii="Arial" w:hAnsi="Arial" w:cs="Arial"/>
                <w:noProof/>
                <w:webHidden/>
                <w:sz w:val="24"/>
                <w:szCs w:val="24"/>
              </w:rPr>
              <w:fldChar w:fldCharType="begin"/>
            </w:r>
            <w:r w:rsidRPr="00183E1C">
              <w:rPr>
                <w:rFonts w:ascii="Arial" w:hAnsi="Arial" w:cs="Arial"/>
                <w:noProof/>
                <w:webHidden/>
                <w:sz w:val="24"/>
                <w:szCs w:val="24"/>
              </w:rPr>
              <w:instrText xml:space="preserve"> PAGEREF _Toc159651638 \h </w:instrText>
            </w:r>
            <w:r w:rsidRPr="00183E1C">
              <w:rPr>
                <w:rFonts w:ascii="Arial" w:hAnsi="Arial" w:cs="Arial"/>
                <w:noProof/>
                <w:webHidden/>
                <w:sz w:val="24"/>
                <w:szCs w:val="24"/>
              </w:rPr>
            </w:r>
            <w:r w:rsidRPr="00183E1C">
              <w:rPr>
                <w:rFonts w:ascii="Arial" w:hAnsi="Arial" w:cs="Arial"/>
                <w:noProof/>
                <w:webHidden/>
                <w:sz w:val="24"/>
                <w:szCs w:val="24"/>
              </w:rPr>
              <w:fldChar w:fldCharType="separate"/>
            </w:r>
            <w:r w:rsidRPr="00183E1C">
              <w:rPr>
                <w:rFonts w:ascii="Arial" w:hAnsi="Arial" w:cs="Arial"/>
                <w:noProof/>
                <w:webHidden/>
                <w:sz w:val="24"/>
                <w:szCs w:val="24"/>
              </w:rPr>
              <w:t>11</w:t>
            </w:r>
            <w:r w:rsidRPr="00183E1C">
              <w:rPr>
                <w:rFonts w:ascii="Arial" w:hAnsi="Arial" w:cs="Arial"/>
                <w:noProof/>
                <w:webHidden/>
                <w:sz w:val="24"/>
                <w:szCs w:val="24"/>
              </w:rPr>
              <w:fldChar w:fldCharType="end"/>
            </w:r>
          </w:hyperlink>
        </w:p>
        <w:p w14:paraId="1CD50296" w14:textId="77777777" w:rsidR="0002797D" w:rsidRPr="00183E1C" w:rsidRDefault="0002797D" w:rsidP="0002797D">
          <w:pPr>
            <w:pStyle w:val="TOC1"/>
            <w:tabs>
              <w:tab w:val="right" w:leader="dot" w:pos="9350"/>
            </w:tabs>
            <w:spacing w:line="480" w:lineRule="auto"/>
            <w:rPr>
              <w:rFonts w:ascii="Arial" w:eastAsiaTheme="minorEastAsia" w:hAnsi="Arial" w:cs="Arial"/>
              <w:noProof/>
              <w:sz w:val="24"/>
              <w:szCs w:val="24"/>
            </w:rPr>
          </w:pPr>
          <w:hyperlink w:anchor="_Toc159651639" w:history="1">
            <w:r w:rsidRPr="00183E1C">
              <w:rPr>
                <w:rStyle w:val="Hyperlink"/>
                <w:rFonts w:ascii="Arial" w:hAnsi="Arial" w:cs="Arial"/>
                <w:b/>
                <w:noProof/>
                <w:sz w:val="24"/>
                <w:szCs w:val="24"/>
                <w:lang w:val="en-GB"/>
              </w:rPr>
              <w:t>Reference</w:t>
            </w:r>
            <w:r w:rsidRPr="00183E1C">
              <w:rPr>
                <w:rFonts w:ascii="Arial" w:hAnsi="Arial" w:cs="Arial"/>
                <w:noProof/>
                <w:webHidden/>
                <w:sz w:val="24"/>
                <w:szCs w:val="24"/>
              </w:rPr>
              <w:tab/>
            </w:r>
            <w:r w:rsidRPr="00183E1C">
              <w:rPr>
                <w:rFonts w:ascii="Arial" w:hAnsi="Arial" w:cs="Arial"/>
                <w:noProof/>
                <w:webHidden/>
                <w:sz w:val="24"/>
                <w:szCs w:val="24"/>
              </w:rPr>
              <w:fldChar w:fldCharType="begin"/>
            </w:r>
            <w:r w:rsidRPr="00183E1C">
              <w:rPr>
                <w:rFonts w:ascii="Arial" w:hAnsi="Arial" w:cs="Arial"/>
                <w:noProof/>
                <w:webHidden/>
                <w:sz w:val="24"/>
                <w:szCs w:val="24"/>
              </w:rPr>
              <w:instrText xml:space="preserve"> PAGEREF _Toc159651639 \h </w:instrText>
            </w:r>
            <w:r w:rsidRPr="00183E1C">
              <w:rPr>
                <w:rFonts w:ascii="Arial" w:hAnsi="Arial" w:cs="Arial"/>
                <w:noProof/>
                <w:webHidden/>
                <w:sz w:val="24"/>
                <w:szCs w:val="24"/>
              </w:rPr>
            </w:r>
            <w:r w:rsidRPr="00183E1C">
              <w:rPr>
                <w:rFonts w:ascii="Arial" w:hAnsi="Arial" w:cs="Arial"/>
                <w:noProof/>
                <w:webHidden/>
                <w:sz w:val="24"/>
                <w:szCs w:val="24"/>
              </w:rPr>
              <w:fldChar w:fldCharType="separate"/>
            </w:r>
            <w:r w:rsidRPr="00183E1C">
              <w:rPr>
                <w:rFonts w:ascii="Arial" w:hAnsi="Arial" w:cs="Arial"/>
                <w:noProof/>
                <w:webHidden/>
                <w:sz w:val="24"/>
                <w:szCs w:val="24"/>
              </w:rPr>
              <w:t>13</w:t>
            </w:r>
            <w:r w:rsidRPr="00183E1C">
              <w:rPr>
                <w:rFonts w:ascii="Arial" w:hAnsi="Arial" w:cs="Arial"/>
                <w:noProof/>
                <w:webHidden/>
                <w:sz w:val="24"/>
                <w:szCs w:val="24"/>
              </w:rPr>
              <w:fldChar w:fldCharType="end"/>
            </w:r>
          </w:hyperlink>
        </w:p>
        <w:p w14:paraId="32D0E68C" w14:textId="77777777" w:rsidR="0002797D" w:rsidRPr="00853F21" w:rsidRDefault="0002797D" w:rsidP="0002797D">
          <w:pPr>
            <w:spacing w:line="480" w:lineRule="auto"/>
            <w:rPr>
              <w:rFonts w:ascii="Arial" w:hAnsi="Arial" w:cs="Arial"/>
              <w:sz w:val="24"/>
              <w:szCs w:val="24"/>
            </w:rPr>
          </w:pPr>
          <w:r w:rsidRPr="00183E1C">
            <w:rPr>
              <w:rFonts w:ascii="Arial" w:hAnsi="Arial" w:cs="Arial"/>
              <w:b/>
              <w:bCs/>
              <w:noProof/>
              <w:sz w:val="24"/>
              <w:szCs w:val="24"/>
            </w:rPr>
            <w:fldChar w:fldCharType="end"/>
          </w:r>
        </w:p>
      </w:sdtContent>
    </w:sdt>
    <w:p w14:paraId="1329493A" w14:textId="77777777" w:rsidR="0002797D" w:rsidRPr="00853F21" w:rsidRDefault="0002797D" w:rsidP="0002797D">
      <w:pPr>
        <w:spacing w:line="480" w:lineRule="auto"/>
        <w:rPr>
          <w:rFonts w:ascii="Arial" w:hAnsi="Arial" w:cs="Arial"/>
          <w:sz w:val="24"/>
          <w:szCs w:val="24"/>
          <w:lang w:val="en-GB"/>
        </w:rPr>
      </w:pPr>
      <w:r w:rsidRPr="00853F21">
        <w:rPr>
          <w:rFonts w:ascii="Arial" w:hAnsi="Arial" w:cs="Arial"/>
          <w:sz w:val="24"/>
          <w:szCs w:val="24"/>
          <w:lang w:val="en-GB"/>
        </w:rPr>
        <w:br w:type="page"/>
      </w:r>
    </w:p>
    <w:p w14:paraId="31EAEAAC" w14:textId="77777777" w:rsidR="0002797D" w:rsidRPr="00853F21" w:rsidRDefault="0002797D" w:rsidP="0002797D">
      <w:pPr>
        <w:pStyle w:val="Heading1"/>
        <w:spacing w:line="480" w:lineRule="auto"/>
        <w:jc w:val="both"/>
        <w:rPr>
          <w:rFonts w:ascii="Arial" w:hAnsi="Arial" w:cs="Arial"/>
          <w:b/>
          <w:color w:val="auto"/>
          <w:sz w:val="24"/>
          <w:szCs w:val="24"/>
          <w:lang w:val="en-GB"/>
        </w:rPr>
      </w:pPr>
      <w:bookmarkStart w:id="0" w:name="_Toc159651628"/>
      <w:r w:rsidRPr="00853F21">
        <w:rPr>
          <w:rFonts w:ascii="Arial" w:hAnsi="Arial" w:cs="Arial"/>
          <w:b/>
          <w:color w:val="auto"/>
          <w:sz w:val="24"/>
          <w:szCs w:val="24"/>
          <w:lang w:val="en-GB"/>
        </w:rPr>
        <w:lastRenderedPageBreak/>
        <w:t>Executive Summary</w:t>
      </w:r>
      <w:bookmarkEnd w:id="0"/>
      <w:r w:rsidRPr="00853F21">
        <w:rPr>
          <w:rFonts w:ascii="Arial" w:hAnsi="Arial" w:cs="Arial"/>
          <w:b/>
          <w:color w:val="auto"/>
          <w:sz w:val="24"/>
          <w:szCs w:val="24"/>
          <w:lang w:val="en-GB"/>
        </w:rPr>
        <w:t xml:space="preserve"> </w:t>
      </w:r>
    </w:p>
    <w:p w14:paraId="1C398F98" w14:textId="77777777" w:rsidR="0002797D" w:rsidRPr="00853F21" w:rsidRDefault="0002797D" w:rsidP="0002797D">
      <w:pPr>
        <w:spacing w:line="480" w:lineRule="auto"/>
        <w:jc w:val="both"/>
        <w:rPr>
          <w:rFonts w:ascii="Arial" w:hAnsi="Arial" w:cs="Arial"/>
          <w:sz w:val="24"/>
          <w:szCs w:val="24"/>
          <w:lang w:val="en-GB"/>
        </w:rPr>
      </w:pPr>
      <w:r w:rsidRPr="00853F21">
        <w:rPr>
          <w:rFonts w:ascii="Arial" w:hAnsi="Arial" w:cs="Arial"/>
          <w:sz w:val="24"/>
          <w:szCs w:val="24"/>
          <w:lang w:val="en-GB"/>
        </w:rPr>
        <w:br/>
        <w:t xml:space="preserve">The strategic audit of InterContinental Hotels Group (IHG) shows a corporation with a prominent position in the worldwide hospitality sector, characterised by a varied range of brands that serve a wide range of consumer preferences, from high-end to budget-friendly. IHG has strengthened its market position and operational performance via strategic initiatives like as developing premium and boutique services, investing in digital transformation, and emphasising sustainability. The audit found that IHG lags behind its rivals in digital innovation speed and the breadth of its sustainability programmes. </w:t>
      </w:r>
      <w:r w:rsidRPr="00853F21">
        <w:rPr>
          <w:rFonts w:ascii="Arial" w:hAnsi="Arial" w:cs="Arial"/>
          <w:sz w:val="24"/>
          <w:szCs w:val="24"/>
          <w:lang w:val="en-GB"/>
        </w:rPr>
        <w:br/>
        <w:t>Key results suggest that IHG's wide range of brands and loyalty programme are crucial assets that enhance customer loyalty and increase revenue. To be competitive, IHG has to speed up its digital projects and broaden its sustainability efforts to suit the changing demands of guests and stakeholders.</w:t>
      </w:r>
      <w:r>
        <w:rPr>
          <w:rFonts w:ascii="Arial" w:hAnsi="Arial" w:cs="Arial"/>
          <w:sz w:val="24"/>
          <w:szCs w:val="24"/>
          <w:lang w:val="en-GB"/>
        </w:rPr>
        <w:t xml:space="preserve"> </w:t>
      </w:r>
      <w:r w:rsidRPr="00853F21">
        <w:rPr>
          <w:rFonts w:ascii="Arial" w:hAnsi="Arial" w:cs="Arial"/>
          <w:sz w:val="24"/>
          <w:szCs w:val="24"/>
          <w:lang w:val="en-GB"/>
        </w:rPr>
        <w:t>Recommendations for IHG including intensifying investment in technology to improve guest experiences and operational efficiency, strengthening its dedication to environmental sustainability to match industry frontrunners, and further distinguishing its brands to attract new market segments. By implementing these initiatives, IHG can strengthen its leading position and guarantee long-term success in a dynamic industrial environment.</w:t>
      </w:r>
    </w:p>
    <w:p w14:paraId="67467C27" w14:textId="77777777" w:rsidR="0002797D" w:rsidRPr="00853F21" w:rsidRDefault="0002797D" w:rsidP="0002797D">
      <w:pPr>
        <w:pStyle w:val="Heading1"/>
        <w:spacing w:line="480" w:lineRule="auto"/>
        <w:jc w:val="both"/>
        <w:rPr>
          <w:rFonts w:ascii="Arial" w:hAnsi="Arial" w:cs="Arial"/>
          <w:b/>
          <w:color w:val="auto"/>
          <w:sz w:val="24"/>
          <w:szCs w:val="24"/>
          <w:lang w:val="en-GB"/>
        </w:rPr>
      </w:pPr>
      <w:bookmarkStart w:id="1" w:name="_Toc159651629"/>
      <w:r w:rsidRPr="00853F21">
        <w:rPr>
          <w:rFonts w:ascii="Arial" w:hAnsi="Arial" w:cs="Arial"/>
          <w:b/>
          <w:color w:val="auto"/>
          <w:sz w:val="24"/>
          <w:szCs w:val="24"/>
          <w:lang w:val="en-GB"/>
        </w:rPr>
        <w:t>Introduction</w:t>
      </w:r>
      <w:bookmarkEnd w:id="1"/>
      <w:r w:rsidRPr="00853F21">
        <w:rPr>
          <w:rFonts w:ascii="Arial" w:hAnsi="Arial" w:cs="Arial"/>
          <w:b/>
          <w:color w:val="auto"/>
          <w:sz w:val="24"/>
          <w:szCs w:val="24"/>
          <w:lang w:val="en-GB"/>
        </w:rPr>
        <w:t xml:space="preserve"> </w:t>
      </w:r>
    </w:p>
    <w:p w14:paraId="1615DE61" w14:textId="77777777" w:rsidR="0002797D" w:rsidRPr="00853F21" w:rsidRDefault="0002797D" w:rsidP="0002797D">
      <w:pPr>
        <w:spacing w:line="480" w:lineRule="auto"/>
        <w:jc w:val="both"/>
        <w:rPr>
          <w:rFonts w:ascii="Arial" w:hAnsi="Arial" w:cs="Arial"/>
          <w:sz w:val="24"/>
          <w:szCs w:val="24"/>
          <w:lang w:val="en-GB"/>
        </w:rPr>
      </w:pPr>
      <w:r w:rsidRPr="00853F21">
        <w:rPr>
          <w:rFonts w:ascii="Arial" w:hAnsi="Arial" w:cs="Arial"/>
          <w:sz w:val="24"/>
          <w:szCs w:val="24"/>
          <w:lang w:val="en-GB"/>
        </w:rPr>
        <w:t xml:space="preserve">This audit is to assess InterContinental Hotels Group's (IHG) strategic position in the worldwide hospitality business, with a focus on its present operational, financial, and competitive standing. This audit aims to identify IHG's strengths and weaknesses, analyse its market position, and suggest strategic paths to increase its competitive </w:t>
      </w:r>
      <w:r w:rsidRPr="00853F21">
        <w:rPr>
          <w:rFonts w:ascii="Arial" w:hAnsi="Arial" w:cs="Arial"/>
          <w:sz w:val="24"/>
          <w:szCs w:val="24"/>
          <w:lang w:val="en-GB"/>
        </w:rPr>
        <w:lastRenderedPageBreak/>
        <w:t>advantage and future development opportunities. The audit will analyse IHG's organisational structure, governance, culture, strategic initiatives, recent changes, their effects on performance, and conduct a competitive analysis against its</w:t>
      </w:r>
      <w:r>
        <w:rPr>
          <w:rFonts w:ascii="Arial" w:hAnsi="Arial" w:cs="Arial"/>
          <w:sz w:val="24"/>
          <w:szCs w:val="24"/>
          <w:lang w:val="en-GB"/>
        </w:rPr>
        <w:t xml:space="preserve"> primary industry competitors. </w:t>
      </w:r>
      <w:r w:rsidRPr="00853F21">
        <w:rPr>
          <w:rFonts w:ascii="Arial" w:hAnsi="Arial" w:cs="Arial"/>
          <w:sz w:val="24"/>
          <w:szCs w:val="24"/>
          <w:lang w:val="en-GB"/>
        </w:rPr>
        <w:br/>
        <w:t>This audit's methodology includes a comprehensive examination of publicly accessible financial filings, investor presentations, industry analysis, and customer feedback. Comparative studies have been done to assess IHG's performance and strategic efforts against industry norms and its key rivals. This comprehensive method guarantees a well-rounded assessment of IHG's operational effectiveness, market position, innovation potential, and sustainability initiatives, forming a strong basis for our findings and strategic suggestions.</w:t>
      </w:r>
    </w:p>
    <w:p w14:paraId="6000EC87" w14:textId="77777777" w:rsidR="0002797D" w:rsidRPr="00853F21" w:rsidRDefault="0002797D" w:rsidP="0002797D">
      <w:pPr>
        <w:pStyle w:val="Heading1"/>
        <w:spacing w:line="480" w:lineRule="auto"/>
        <w:jc w:val="both"/>
        <w:rPr>
          <w:rFonts w:ascii="Arial" w:hAnsi="Arial" w:cs="Arial"/>
          <w:b/>
          <w:color w:val="auto"/>
          <w:sz w:val="24"/>
          <w:szCs w:val="24"/>
          <w:lang w:val="en-GB"/>
        </w:rPr>
      </w:pPr>
      <w:bookmarkStart w:id="2" w:name="_Toc159651630"/>
      <w:r w:rsidRPr="00853F21">
        <w:rPr>
          <w:rFonts w:ascii="Arial" w:hAnsi="Arial" w:cs="Arial"/>
          <w:b/>
          <w:color w:val="auto"/>
          <w:sz w:val="24"/>
          <w:szCs w:val="24"/>
          <w:lang w:val="en-GB"/>
        </w:rPr>
        <w:t>1. IHG Company Profile</w:t>
      </w:r>
      <w:bookmarkEnd w:id="2"/>
      <w:r w:rsidRPr="00853F21">
        <w:rPr>
          <w:rFonts w:ascii="Arial" w:hAnsi="Arial" w:cs="Arial"/>
          <w:b/>
          <w:color w:val="auto"/>
          <w:sz w:val="24"/>
          <w:szCs w:val="24"/>
          <w:lang w:val="en-GB"/>
        </w:rPr>
        <w:t xml:space="preserve"> </w:t>
      </w:r>
    </w:p>
    <w:p w14:paraId="1E7EE737" w14:textId="77777777" w:rsidR="0002797D" w:rsidRPr="00853F21" w:rsidRDefault="0002797D" w:rsidP="0002797D">
      <w:pPr>
        <w:spacing w:line="480" w:lineRule="auto"/>
        <w:jc w:val="both"/>
        <w:rPr>
          <w:rFonts w:ascii="Arial" w:hAnsi="Arial" w:cs="Arial"/>
          <w:sz w:val="24"/>
          <w:szCs w:val="24"/>
          <w:lang w:val="en-GB"/>
        </w:rPr>
      </w:pPr>
      <w:r w:rsidRPr="00853F21">
        <w:rPr>
          <w:rFonts w:ascii="Arial" w:hAnsi="Arial" w:cs="Arial"/>
          <w:sz w:val="24"/>
          <w:szCs w:val="24"/>
          <w:lang w:val="en-GB"/>
        </w:rPr>
        <w:t xml:space="preserve">InterContinental Hotels Group has been a major player in the worldwide hospitality sector since it was established in 1946. Juan </w:t>
      </w:r>
      <w:proofErr w:type="spellStart"/>
      <w:r w:rsidRPr="00853F21">
        <w:rPr>
          <w:rFonts w:ascii="Arial" w:hAnsi="Arial" w:cs="Arial"/>
          <w:sz w:val="24"/>
          <w:szCs w:val="24"/>
          <w:lang w:val="en-GB"/>
        </w:rPr>
        <w:t>Trippe</w:t>
      </w:r>
      <w:proofErr w:type="spellEnd"/>
      <w:r w:rsidRPr="00853F21">
        <w:rPr>
          <w:rFonts w:ascii="Arial" w:hAnsi="Arial" w:cs="Arial"/>
          <w:sz w:val="24"/>
          <w:szCs w:val="24"/>
          <w:lang w:val="en-GB"/>
        </w:rPr>
        <w:t xml:space="preserve">, the head of Pan American Airways, created IHG with the inauguration of its first hotel in </w:t>
      </w:r>
      <w:proofErr w:type="spellStart"/>
      <w:r w:rsidRPr="00853F21">
        <w:rPr>
          <w:rFonts w:ascii="Arial" w:hAnsi="Arial" w:cs="Arial"/>
          <w:sz w:val="24"/>
          <w:szCs w:val="24"/>
          <w:lang w:val="en-GB"/>
        </w:rPr>
        <w:t>Belém</w:t>
      </w:r>
      <w:proofErr w:type="spellEnd"/>
      <w:r w:rsidRPr="00853F21">
        <w:rPr>
          <w:rFonts w:ascii="Arial" w:hAnsi="Arial" w:cs="Arial"/>
          <w:sz w:val="24"/>
          <w:szCs w:val="24"/>
          <w:lang w:val="en-GB"/>
        </w:rPr>
        <w:t xml:space="preserve">, Brazil. Over time, IHG has developed by acquiring other companies and creating new brands, resulting in a varied collection of hotel names </w:t>
      </w:r>
      <w:r w:rsidRPr="00853F21">
        <w:rPr>
          <w:rFonts w:ascii="Arial" w:hAnsi="Arial" w:cs="Arial"/>
          <w:sz w:val="24"/>
          <w:szCs w:val="24"/>
        </w:rPr>
        <w:t>(IHG, 2023b)</w:t>
      </w:r>
      <w:r w:rsidRPr="00853F21">
        <w:rPr>
          <w:rFonts w:ascii="Arial" w:hAnsi="Arial" w:cs="Arial"/>
          <w:sz w:val="24"/>
          <w:szCs w:val="24"/>
          <w:lang w:val="en-GB"/>
        </w:rPr>
        <w:t xml:space="preserve">. These possibilities vary from expensive and premium hotels like InterContinental and </w:t>
      </w:r>
      <w:proofErr w:type="spellStart"/>
      <w:r w:rsidRPr="00853F21">
        <w:rPr>
          <w:rFonts w:ascii="Arial" w:hAnsi="Arial" w:cs="Arial"/>
          <w:sz w:val="24"/>
          <w:szCs w:val="24"/>
          <w:lang w:val="en-GB"/>
        </w:rPr>
        <w:t>Kimpton</w:t>
      </w:r>
      <w:proofErr w:type="spellEnd"/>
      <w:r w:rsidRPr="00853F21">
        <w:rPr>
          <w:rFonts w:ascii="Arial" w:hAnsi="Arial" w:cs="Arial"/>
          <w:sz w:val="24"/>
          <w:szCs w:val="24"/>
          <w:lang w:val="en-GB"/>
        </w:rPr>
        <w:t xml:space="preserve"> to fundamental and popular choices like as Holiday Inn and Holiday Inn Express, meeting the diverse desires of guests worldwide </w:t>
      </w:r>
      <w:r w:rsidRPr="00853F21">
        <w:rPr>
          <w:rFonts w:ascii="Arial" w:hAnsi="Arial" w:cs="Arial"/>
          <w:sz w:val="24"/>
          <w:szCs w:val="24"/>
        </w:rPr>
        <w:t>(</w:t>
      </w:r>
      <w:proofErr w:type="spellStart"/>
      <w:r w:rsidRPr="00853F21">
        <w:rPr>
          <w:rFonts w:ascii="Arial" w:hAnsi="Arial" w:cs="Arial"/>
          <w:sz w:val="24"/>
          <w:szCs w:val="24"/>
        </w:rPr>
        <w:t>Travala</w:t>
      </w:r>
      <w:proofErr w:type="spellEnd"/>
      <w:r w:rsidRPr="00853F21">
        <w:rPr>
          <w:rFonts w:ascii="Arial" w:hAnsi="Arial" w:cs="Arial"/>
          <w:sz w:val="24"/>
          <w:szCs w:val="24"/>
        </w:rPr>
        <w:t>, 2023)</w:t>
      </w:r>
      <w:r w:rsidRPr="00853F21">
        <w:rPr>
          <w:rFonts w:ascii="Arial" w:hAnsi="Arial" w:cs="Arial"/>
          <w:sz w:val="24"/>
          <w:szCs w:val="24"/>
          <w:lang w:val="en-GB"/>
        </w:rPr>
        <w:t xml:space="preserve">. </w:t>
      </w:r>
    </w:p>
    <w:p w14:paraId="0578D93D" w14:textId="77777777" w:rsidR="0002797D" w:rsidRPr="00853F21" w:rsidRDefault="0002797D" w:rsidP="0002797D">
      <w:pPr>
        <w:spacing w:line="480" w:lineRule="auto"/>
        <w:jc w:val="both"/>
        <w:rPr>
          <w:rFonts w:ascii="Arial" w:hAnsi="Arial" w:cs="Arial"/>
          <w:sz w:val="24"/>
          <w:szCs w:val="24"/>
          <w:lang w:val="en-GB"/>
        </w:rPr>
      </w:pPr>
      <w:r w:rsidRPr="00853F21">
        <w:rPr>
          <w:rFonts w:ascii="Arial" w:hAnsi="Arial" w:cs="Arial"/>
          <w:sz w:val="24"/>
          <w:szCs w:val="24"/>
          <w:lang w:val="en-GB"/>
        </w:rPr>
        <w:t xml:space="preserve">IHG operates in over 100 countries, displaying its extensive global presence and confirming its position as a top hotel company worldwide. With approximately 6000 hotels, IHG is a significant participant in established and developing areas </w:t>
      </w:r>
      <w:r w:rsidRPr="00853F21">
        <w:rPr>
          <w:rFonts w:ascii="Arial" w:hAnsi="Arial" w:cs="Arial"/>
          <w:sz w:val="24"/>
          <w:szCs w:val="24"/>
        </w:rPr>
        <w:t>(IHG, 2023a)</w:t>
      </w:r>
      <w:r w:rsidRPr="00853F21">
        <w:rPr>
          <w:rFonts w:ascii="Arial" w:hAnsi="Arial" w:cs="Arial"/>
          <w:sz w:val="24"/>
          <w:szCs w:val="24"/>
          <w:lang w:val="en-GB"/>
        </w:rPr>
        <w:t xml:space="preserve">. The </w:t>
      </w:r>
      <w:r w:rsidRPr="00853F21">
        <w:rPr>
          <w:rFonts w:ascii="Arial" w:hAnsi="Arial" w:cs="Arial"/>
          <w:sz w:val="24"/>
          <w:szCs w:val="24"/>
          <w:lang w:val="en-GB"/>
        </w:rPr>
        <w:lastRenderedPageBreak/>
        <w:t xml:space="preserve">company's strategic development has been fuelled by a combination of franchising, leasing, and owning facilities, enabling adaptable growth in many areas. IHG's dedication to sustainability and community involvement enhances its worldwide attractiveness, establishing it as a leading hospitality company devoted to ethical business practices and cultural awareness </w:t>
      </w:r>
      <w:r w:rsidRPr="00853F21">
        <w:rPr>
          <w:rFonts w:ascii="Arial" w:hAnsi="Arial" w:cs="Arial"/>
          <w:sz w:val="24"/>
          <w:szCs w:val="24"/>
        </w:rPr>
        <w:t>(IHG, 2023c)</w:t>
      </w:r>
      <w:r w:rsidRPr="00853F21">
        <w:rPr>
          <w:rFonts w:ascii="Arial" w:hAnsi="Arial" w:cs="Arial"/>
          <w:sz w:val="24"/>
          <w:szCs w:val="24"/>
          <w:lang w:val="en-GB"/>
        </w:rPr>
        <w:t>.</w:t>
      </w:r>
    </w:p>
    <w:p w14:paraId="0832ABBE" w14:textId="77777777" w:rsidR="0002797D" w:rsidRPr="00853F21" w:rsidRDefault="0002797D" w:rsidP="0002797D">
      <w:pPr>
        <w:pStyle w:val="Heading1"/>
        <w:spacing w:line="480" w:lineRule="auto"/>
        <w:jc w:val="both"/>
        <w:rPr>
          <w:rFonts w:ascii="Arial" w:hAnsi="Arial" w:cs="Arial"/>
          <w:b/>
          <w:color w:val="auto"/>
          <w:sz w:val="24"/>
          <w:szCs w:val="24"/>
          <w:lang w:val="en-GB"/>
        </w:rPr>
      </w:pPr>
      <w:bookmarkStart w:id="3" w:name="_Toc159651631"/>
      <w:r w:rsidRPr="00853F21">
        <w:rPr>
          <w:rFonts w:ascii="Arial" w:hAnsi="Arial" w:cs="Arial"/>
          <w:b/>
          <w:color w:val="auto"/>
          <w:sz w:val="24"/>
          <w:szCs w:val="24"/>
          <w:lang w:val="en-GB"/>
        </w:rPr>
        <w:t>2.</w:t>
      </w:r>
      <w:r w:rsidRPr="00853F21">
        <w:rPr>
          <w:rFonts w:ascii="Arial" w:hAnsi="Arial" w:cs="Arial"/>
          <w:color w:val="auto"/>
          <w:sz w:val="24"/>
          <w:szCs w:val="24"/>
          <w:lang w:val="en-GB"/>
        </w:rPr>
        <w:t xml:space="preserve"> </w:t>
      </w:r>
      <w:r w:rsidRPr="00853F21">
        <w:rPr>
          <w:rFonts w:ascii="Arial" w:hAnsi="Arial" w:cs="Arial"/>
          <w:b/>
          <w:color w:val="auto"/>
          <w:sz w:val="24"/>
          <w:szCs w:val="24"/>
          <w:lang w:val="en-GB"/>
        </w:rPr>
        <w:t>Organizational Analysis</w:t>
      </w:r>
      <w:bookmarkEnd w:id="3"/>
      <w:r w:rsidRPr="00853F21">
        <w:rPr>
          <w:rFonts w:ascii="Arial" w:hAnsi="Arial" w:cs="Arial"/>
          <w:b/>
          <w:color w:val="auto"/>
          <w:sz w:val="24"/>
          <w:szCs w:val="24"/>
          <w:lang w:val="en-GB"/>
        </w:rPr>
        <w:t xml:space="preserve"> </w:t>
      </w:r>
    </w:p>
    <w:p w14:paraId="1AF33C71" w14:textId="77777777" w:rsidR="0002797D" w:rsidRPr="00853F21" w:rsidRDefault="0002797D" w:rsidP="0002797D">
      <w:pPr>
        <w:spacing w:line="480" w:lineRule="auto"/>
        <w:jc w:val="both"/>
        <w:rPr>
          <w:rFonts w:ascii="Arial" w:hAnsi="Arial" w:cs="Arial"/>
          <w:sz w:val="24"/>
          <w:szCs w:val="24"/>
          <w:lang w:val="en-GB"/>
        </w:rPr>
      </w:pPr>
      <w:r w:rsidRPr="00853F21">
        <w:rPr>
          <w:rFonts w:ascii="Arial" w:hAnsi="Arial" w:cs="Arial"/>
          <w:sz w:val="24"/>
          <w:szCs w:val="24"/>
          <w:lang w:val="en-GB"/>
        </w:rPr>
        <w:t>This section will explore IHG's organisational hierarchy and governance model, offering a concise summary for those keen in corporate governance and organisational design in the hospitality sector. In addition, on the section on IHG's Culture and Strategic Goals, we will examine the fundamental components of the company's culture and its strategic aims, offering insights into how these factors contribute to its success in the worldwide hospitality sector.</w:t>
      </w:r>
    </w:p>
    <w:p w14:paraId="0062792C" w14:textId="77777777" w:rsidR="0002797D" w:rsidRPr="00853F21" w:rsidRDefault="0002797D" w:rsidP="0002797D">
      <w:pPr>
        <w:pStyle w:val="Heading2"/>
        <w:spacing w:line="480" w:lineRule="auto"/>
        <w:jc w:val="both"/>
        <w:rPr>
          <w:rFonts w:ascii="Arial" w:hAnsi="Arial" w:cs="Arial"/>
          <w:color w:val="auto"/>
          <w:sz w:val="24"/>
          <w:szCs w:val="24"/>
          <w:lang w:val="en-GB"/>
        </w:rPr>
      </w:pPr>
      <w:r w:rsidRPr="00853F21">
        <w:rPr>
          <w:rFonts w:ascii="Arial" w:hAnsi="Arial" w:cs="Arial"/>
          <w:color w:val="auto"/>
          <w:sz w:val="24"/>
          <w:szCs w:val="24"/>
          <w:lang w:val="en-GB"/>
        </w:rPr>
        <w:t xml:space="preserve">   </w:t>
      </w:r>
      <w:bookmarkStart w:id="4" w:name="_Toc159651632"/>
      <w:r w:rsidRPr="00853F21">
        <w:rPr>
          <w:rFonts w:ascii="Arial" w:hAnsi="Arial" w:cs="Arial"/>
          <w:color w:val="auto"/>
          <w:sz w:val="24"/>
          <w:szCs w:val="24"/>
          <w:lang w:val="en-GB"/>
        </w:rPr>
        <w:t xml:space="preserve">2.1. </w:t>
      </w:r>
      <w:r w:rsidRPr="00853F21">
        <w:rPr>
          <w:rFonts w:ascii="Arial" w:hAnsi="Arial" w:cs="Arial"/>
          <w:i/>
          <w:color w:val="auto"/>
          <w:sz w:val="24"/>
          <w:szCs w:val="24"/>
          <w:lang w:val="en-GB"/>
        </w:rPr>
        <w:t>Structure and Governance</w:t>
      </w:r>
      <w:bookmarkEnd w:id="4"/>
      <w:r w:rsidRPr="00853F21">
        <w:rPr>
          <w:rFonts w:ascii="Arial" w:hAnsi="Arial" w:cs="Arial"/>
          <w:color w:val="auto"/>
          <w:sz w:val="24"/>
          <w:szCs w:val="24"/>
          <w:lang w:val="en-GB"/>
        </w:rPr>
        <w:t xml:space="preserve"> </w:t>
      </w:r>
    </w:p>
    <w:p w14:paraId="5CCF3059" w14:textId="77777777" w:rsidR="0002797D" w:rsidRPr="00853F21" w:rsidRDefault="0002797D" w:rsidP="0002797D">
      <w:pPr>
        <w:spacing w:line="480" w:lineRule="auto"/>
        <w:jc w:val="both"/>
        <w:rPr>
          <w:rFonts w:ascii="Arial" w:hAnsi="Arial" w:cs="Arial"/>
          <w:sz w:val="24"/>
          <w:szCs w:val="24"/>
          <w:lang w:val="en-GB"/>
        </w:rPr>
      </w:pPr>
      <w:r w:rsidRPr="00853F21">
        <w:rPr>
          <w:rFonts w:ascii="Arial" w:hAnsi="Arial" w:cs="Arial"/>
          <w:sz w:val="24"/>
          <w:szCs w:val="24"/>
          <w:lang w:val="en-GB"/>
        </w:rPr>
        <w:t xml:space="preserve">InterContinental Hotels Group (IHG) operates with a well-defined organisational structure and governance model to support its global operations and ensure accountability and ethical business practices. The Board of Directors is responsible for setting the firm's strategic direction, overseeing management, and safeguarding shareholders' interests. This board consists of both Executive and Non-Executive Directors, providing a balanced mix of internal and external talents and viewpoints </w:t>
      </w:r>
      <w:r w:rsidRPr="00853F21">
        <w:rPr>
          <w:rFonts w:ascii="Arial" w:hAnsi="Arial" w:cs="Arial"/>
          <w:sz w:val="24"/>
          <w:szCs w:val="24"/>
        </w:rPr>
        <w:t>(IHG, 2024)</w:t>
      </w:r>
      <w:r w:rsidRPr="00853F21">
        <w:rPr>
          <w:rFonts w:ascii="Arial" w:hAnsi="Arial" w:cs="Arial"/>
          <w:sz w:val="24"/>
          <w:szCs w:val="24"/>
          <w:lang w:val="en-GB"/>
        </w:rPr>
        <w:t xml:space="preserve">. </w:t>
      </w:r>
    </w:p>
    <w:p w14:paraId="137EBC59" w14:textId="77777777" w:rsidR="0002797D" w:rsidRPr="00853F21" w:rsidRDefault="0002797D" w:rsidP="0002797D">
      <w:pPr>
        <w:spacing w:line="480" w:lineRule="auto"/>
        <w:jc w:val="both"/>
        <w:rPr>
          <w:rFonts w:ascii="Arial" w:hAnsi="Arial" w:cs="Arial"/>
          <w:sz w:val="24"/>
          <w:szCs w:val="24"/>
          <w:lang w:val="en-GB"/>
        </w:rPr>
      </w:pPr>
      <w:r w:rsidRPr="00853F21">
        <w:rPr>
          <w:rFonts w:ascii="Arial" w:hAnsi="Arial" w:cs="Arial"/>
          <w:sz w:val="24"/>
          <w:szCs w:val="24"/>
          <w:lang w:val="en-GB"/>
        </w:rPr>
        <w:t xml:space="preserve">The Executive Committee, positioned below the Board and overseen by the Chief Executive Officer, is responsible for implementing strategic goals and overseeing daily operations throughout the IHG portfolio consistently. The committee supervises several </w:t>
      </w:r>
      <w:r w:rsidRPr="00853F21">
        <w:rPr>
          <w:rFonts w:ascii="Arial" w:hAnsi="Arial" w:cs="Arial"/>
          <w:sz w:val="24"/>
          <w:szCs w:val="24"/>
          <w:lang w:val="en-GB"/>
        </w:rPr>
        <w:lastRenderedPageBreak/>
        <w:t xml:space="preserve">functional divisions such as Operations, Finance, Marketing, Human Resources, and Development to ensure IHG establishes a cohesive strategy to achieve its business objectives </w:t>
      </w:r>
      <w:r w:rsidRPr="00853F21">
        <w:rPr>
          <w:rFonts w:ascii="Arial" w:hAnsi="Arial" w:cs="Arial"/>
          <w:sz w:val="24"/>
          <w:szCs w:val="24"/>
        </w:rPr>
        <w:t>(IHG, 2024b)</w:t>
      </w:r>
      <w:r w:rsidRPr="00853F21">
        <w:rPr>
          <w:rFonts w:ascii="Arial" w:hAnsi="Arial" w:cs="Arial"/>
          <w:sz w:val="24"/>
          <w:szCs w:val="24"/>
          <w:lang w:val="en-GB"/>
        </w:rPr>
        <w:t>.</w:t>
      </w:r>
    </w:p>
    <w:p w14:paraId="000C676C" w14:textId="77777777" w:rsidR="0002797D" w:rsidRPr="00853F21" w:rsidRDefault="0002797D" w:rsidP="0002797D">
      <w:pPr>
        <w:spacing w:line="480" w:lineRule="auto"/>
        <w:jc w:val="both"/>
        <w:rPr>
          <w:rFonts w:ascii="Arial" w:hAnsi="Arial" w:cs="Arial"/>
          <w:sz w:val="24"/>
          <w:szCs w:val="24"/>
          <w:lang w:val="en-GB"/>
        </w:rPr>
      </w:pPr>
      <w:r w:rsidRPr="00853F21">
        <w:rPr>
          <w:rFonts w:ascii="Arial" w:hAnsi="Arial" w:cs="Arial"/>
          <w:sz w:val="24"/>
          <w:szCs w:val="24"/>
          <w:lang w:val="en-GB"/>
        </w:rPr>
        <w:t xml:space="preserve">Regional management teams support the governance structure of IHG by overseeing the operational control of properties in their specific geographic regions. Despite IHG's decentralized strategy allowing for effective responses to market-specific needs, the firm is able to maintain consistent standards of quality and service throughout its global brand portfolio. Ethical conduct and corporate responsibility are integral aspects of IHG's governance approach </w:t>
      </w:r>
      <w:r w:rsidRPr="00853F21">
        <w:rPr>
          <w:rFonts w:ascii="Arial" w:hAnsi="Arial" w:cs="Arial"/>
          <w:sz w:val="24"/>
          <w:szCs w:val="24"/>
        </w:rPr>
        <w:t>(IHG, 2023a)</w:t>
      </w:r>
      <w:r w:rsidRPr="00853F21">
        <w:rPr>
          <w:rFonts w:ascii="Arial" w:hAnsi="Arial" w:cs="Arial"/>
          <w:sz w:val="24"/>
          <w:szCs w:val="24"/>
          <w:lang w:val="en-GB"/>
        </w:rPr>
        <w:t xml:space="preserve">. The guidelines outlined in the company's Code of Conduct and Corporate Responsibility aim to maintain sustainable, ethical, and beneficial business practices for all stakeholders. The firm follows strict corporate governance norms </w:t>
      </w:r>
      <w:r w:rsidRPr="00853F21">
        <w:rPr>
          <w:rFonts w:ascii="Arial" w:hAnsi="Arial" w:cs="Arial"/>
          <w:sz w:val="24"/>
          <w:szCs w:val="24"/>
        </w:rPr>
        <w:t>(IHG, 2019)</w:t>
      </w:r>
      <w:r w:rsidRPr="00853F21">
        <w:rPr>
          <w:rFonts w:ascii="Arial" w:hAnsi="Arial" w:cs="Arial"/>
          <w:sz w:val="24"/>
          <w:szCs w:val="24"/>
          <w:lang w:val="en-GB"/>
        </w:rPr>
        <w:t>.</w:t>
      </w:r>
    </w:p>
    <w:p w14:paraId="76E8397A" w14:textId="77777777" w:rsidR="0002797D" w:rsidRPr="00853F21" w:rsidRDefault="0002797D" w:rsidP="0002797D">
      <w:pPr>
        <w:pStyle w:val="Heading2"/>
        <w:spacing w:line="480" w:lineRule="auto"/>
        <w:jc w:val="both"/>
        <w:rPr>
          <w:rFonts w:ascii="Arial" w:hAnsi="Arial" w:cs="Arial"/>
          <w:color w:val="auto"/>
          <w:sz w:val="24"/>
          <w:szCs w:val="24"/>
          <w:lang w:val="en-GB"/>
        </w:rPr>
      </w:pPr>
      <w:r w:rsidRPr="00853F21">
        <w:rPr>
          <w:rFonts w:ascii="Arial" w:hAnsi="Arial" w:cs="Arial"/>
          <w:color w:val="auto"/>
          <w:sz w:val="24"/>
          <w:szCs w:val="24"/>
          <w:lang w:val="en-GB"/>
        </w:rPr>
        <w:t xml:space="preserve">   </w:t>
      </w:r>
      <w:bookmarkStart w:id="5" w:name="_Toc159651633"/>
      <w:r w:rsidRPr="00853F21">
        <w:rPr>
          <w:rFonts w:ascii="Arial" w:hAnsi="Arial" w:cs="Arial"/>
          <w:color w:val="auto"/>
          <w:sz w:val="24"/>
          <w:szCs w:val="24"/>
          <w:lang w:val="en-GB"/>
        </w:rPr>
        <w:t xml:space="preserve">2.2. </w:t>
      </w:r>
      <w:r w:rsidRPr="00853F21">
        <w:rPr>
          <w:rFonts w:ascii="Arial" w:hAnsi="Arial" w:cs="Arial"/>
          <w:i/>
          <w:color w:val="auto"/>
          <w:sz w:val="24"/>
          <w:szCs w:val="24"/>
          <w:lang w:val="en-GB"/>
        </w:rPr>
        <w:t>Culture and Strategic Goals</w:t>
      </w:r>
      <w:bookmarkEnd w:id="5"/>
      <w:r w:rsidRPr="00853F21">
        <w:rPr>
          <w:rFonts w:ascii="Arial" w:hAnsi="Arial" w:cs="Arial"/>
          <w:color w:val="auto"/>
          <w:sz w:val="24"/>
          <w:szCs w:val="24"/>
          <w:lang w:val="en-GB"/>
        </w:rPr>
        <w:t xml:space="preserve"> </w:t>
      </w:r>
    </w:p>
    <w:p w14:paraId="45F1F3B5" w14:textId="77777777" w:rsidR="0002797D" w:rsidRPr="00853F21" w:rsidRDefault="0002797D" w:rsidP="0002797D">
      <w:pPr>
        <w:tabs>
          <w:tab w:val="left" w:pos="1145"/>
        </w:tabs>
        <w:spacing w:line="480" w:lineRule="auto"/>
        <w:jc w:val="both"/>
        <w:rPr>
          <w:rFonts w:ascii="Arial" w:hAnsi="Arial" w:cs="Arial"/>
          <w:sz w:val="24"/>
          <w:szCs w:val="24"/>
          <w:lang w:val="en-GB"/>
        </w:rPr>
      </w:pPr>
      <w:r w:rsidRPr="00853F21">
        <w:rPr>
          <w:rFonts w:ascii="Arial" w:hAnsi="Arial" w:cs="Arial"/>
          <w:sz w:val="24"/>
          <w:szCs w:val="24"/>
          <w:lang w:val="en-GB"/>
        </w:rPr>
        <w:t xml:space="preserve">InterContinental Hotels Group (IHG) has developed a unique company culture focused on hospitality, innovation, and responsibility. This culture is based on the idea that genuine hospitality is shown via taking care of others, a philosophy that influences relationships with visitors, staff, and communities. IHG promotes a work atmosphere that encourages workers to provide genuine experiences, be innovative </w:t>
      </w:r>
      <w:proofErr w:type="gramStart"/>
      <w:r w:rsidRPr="00853F21">
        <w:rPr>
          <w:rFonts w:ascii="Arial" w:hAnsi="Arial" w:cs="Arial"/>
          <w:sz w:val="24"/>
          <w:szCs w:val="24"/>
          <w:lang w:val="en-GB"/>
        </w:rPr>
        <w:t>in service</w:t>
      </w:r>
      <w:proofErr w:type="gramEnd"/>
      <w:r w:rsidRPr="00853F21">
        <w:rPr>
          <w:rFonts w:ascii="Arial" w:hAnsi="Arial" w:cs="Arial"/>
          <w:sz w:val="24"/>
          <w:szCs w:val="24"/>
          <w:lang w:val="en-GB"/>
        </w:rPr>
        <w:t xml:space="preserve"> delivery, and contribute to sustainable practices </w:t>
      </w:r>
      <w:r w:rsidRPr="00853F21">
        <w:rPr>
          <w:rFonts w:ascii="Arial" w:hAnsi="Arial" w:cs="Arial"/>
          <w:sz w:val="24"/>
          <w:szCs w:val="24"/>
        </w:rPr>
        <w:t>(</w:t>
      </w:r>
      <w:proofErr w:type="spellStart"/>
      <w:r w:rsidRPr="00853F21">
        <w:rPr>
          <w:rFonts w:ascii="Arial" w:hAnsi="Arial" w:cs="Arial"/>
          <w:sz w:val="24"/>
          <w:szCs w:val="24"/>
        </w:rPr>
        <w:t>hospitalitynet</w:t>
      </w:r>
      <w:proofErr w:type="spellEnd"/>
      <w:r w:rsidRPr="00853F21">
        <w:rPr>
          <w:rFonts w:ascii="Arial" w:hAnsi="Arial" w:cs="Arial"/>
          <w:sz w:val="24"/>
          <w:szCs w:val="24"/>
        </w:rPr>
        <w:t>, 2023)</w:t>
      </w:r>
      <w:r w:rsidRPr="00853F21">
        <w:rPr>
          <w:rFonts w:ascii="Arial" w:hAnsi="Arial" w:cs="Arial"/>
          <w:sz w:val="24"/>
          <w:szCs w:val="24"/>
          <w:lang w:val="en-GB"/>
        </w:rPr>
        <w:t>.</w:t>
      </w:r>
    </w:p>
    <w:p w14:paraId="6E1F4E14" w14:textId="77777777" w:rsidR="0002797D" w:rsidRPr="00853F21" w:rsidRDefault="0002797D" w:rsidP="0002797D">
      <w:pPr>
        <w:tabs>
          <w:tab w:val="left" w:pos="1145"/>
        </w:tabs>
        <w:spacing w:line="480" w:lineRule="auto"/>
        <w:jc w:val="both"/>
        <w:rPr>
          <w:rFonts w:ascii="Arial" w:hAnsi="Arial" w:cs="Arial"/>
          <w:sz w:val="24"/>
          <w:szCs w:val="24"/>
          <w:lang w:val="en-GB"/>
        </w:rPr>
      </w:pPr>
      <w:r w:rsidRPr="00853F21">
        <w:rPr>
          <w:rFonts w:ascii="Arial" w:hAnsi="Arial" w:cs="Arial"/>
          <w:sz w:val="24"/>
          <w:szCs w:val="24"/>
          <w:lang w:val="en-GB"/>
        </w:rPr>
        <w:t xml:space="preserve">IHG's culture places a strong emphasis on diversity and inclusiveness. The organisation acknowledges the benefits of diversity and aims to provide an inclusive atmosphere that values all workers and supports their success. IHG expects its leaders to exhibit honesty, respect, and responsibility while establishing a culture of empowerment </w:t>
      </w:r>
      <w:r w:rsidRPr="00853F21">
        <w:rPr>
          <w:rFonts w:ascii="Arial" w:hAnsi="Arial" w:cs="Arial"/>
          <w:sz w:val="24"/>
          <w:szCs w:val="24"/>
        </w:rPr>
        <w:t>(</w:t>
      </w:r>
      <w:proofErr w:type="spellStart"/>
      <w:r w:rsidRPr="00853F21">
        <w:rPr>
          <w:rFonts w:ascii="Arial" w:hAnsi="Arial" w:cs="Arial"/>
          <w:sz w:val="24"/>
          <w:szCs w:val="24"/>
        </w:rPr>
        <w:t>Nawrat</w:t>
      </w:r>
      <w:proofErr w:type="spellEnd"/>
      <w:r w:rsidRPr="00853F21">
        <w:rPr>
          <w:rFonts w:ascii="Arial" w:hAnsi="Arial" w:cs="Arial"/>
          <w:sz w:val="24"/>
          <w:szCs w:val="24"/>
        </w:rPr>
        <w:t>, 2022)</w:t>
      </w:r>
      <w:r w:rsidRPr="00853F21">
        <w:rPr>
          <w:rFonts w:ascii="Arial" w:hAnsi="Arial" w:cs="Arial"/>
          <w:sz w:val="24"/>
          <w:szCs w:val="24"/>
          <w:lang w:val="en-GB"/>
        </w:rPr>
        <w:t>.</w:t>
      </w:r>
    </w:p>
    <w:p w14:paraId="4203419D" w14:textId="77777777" w:rsidR="0002797D" w:rsidRPr="00853F21" w:rsidRDefault="0002797D" w:rsidP="0002797D">
      <w:pPr>
        <w:tabs>
          <w:tab w:val="left" w:pos="1145"/>
        </w:tabs>
        <w:spacing w:line="480" w:lineRule="auto"/>
        <w:jc w:val="both"/>
        <w:rPr>
          <w:rFonts w:ascii="Arial" w:hAnsi="Arial" w:cs="Arial"/>
          <w:sz w:val="24"/>
          <w:szCs w:val="24"/>
          <w:lang w:val="en-GB"/>
        </w:rPr>
      </w:pPr>
      <w:r w:rsidRPr="00853F21">
        <w:rPr>
          <w:rFonts w:ascii="Arial" w:hAnsi="Arial" w:cs="Arial"/>
          <w:sz w:val="24"/>
          <w:szCs w:val="24"/>
          <w:lang w:val="en-GB"/>
        </w:rPr>
        <w:lastRenderedPageBreak/>
        <w:t>IHG's strategic objectives are in harmony with its cultural principles, including achieving high-quality expansion, enhancing efficiency in all activities, and revolutionising the customer experience. These aims are supported by a dedication to digital transformation, allowing IHG to address the changing demands of guests and stakeholders in a fast dynamic industry. IHG prioritises sustainability as a fundamental aspect of its strategic goals, establishing challenging objectives to lessen its environmental footprint and aid local communities (</w:t>
      </w:r>
      <w:proofErr w:type="spellStart"/>
      <w:r w:rsidRPr="00853F21">
        <w:rPr>
          <w:rFonts w:ascii="Arial" w:hAnsi="Arial" w:cs="Arial"/>
          <w:sz w:val="24"/>
          <w:szCs w:val="24"/>
          <w:lang w:val="en-GB"/>
        </w:rPr>
        <w:t>Chepkonga</w:t>
      </w:r>
      <w:proofErr w:type="spellEnd"/>
      <w:r w:rsidRPr="00853F21">
        <w:rPr>
          <w:rFonts w:ascii="Arial" w:hAnsi="Arial" w:cs="Arial"/>
          <w:sz w:val="24"/>
          <w:szCs w:val="24"/>
          <w:lang w:val="en-GB"/>
        </w:rPr>
        <w:t>, 2021). By prioritising qualitative growth, operational efficiency, and innovation, together with fostering a culture of hospitality, diversity, and responsibility, IHG seeks to enhance its leadership in the hospitality sector and contribute positively to the world.</w:t>
      </w:r>
      <w:r w:rsidRPr="00853F21">
        <w:rPr>
          <w:rFonts w:ascii="Arial" w:hAnsi="Arial" w:cs="Arial"/>
          <w:sz w:val="24"/>
          <w:szCs w:val="24"/>
          <w:lang w:val="en-GB"/>
        </w:rPr>
        <w:tab/>
      </w:r>
    </w:p>
    <w:p w14:paraId="11F8F0B1" w14:textId="77777777" w:rsidR="0002797D" w:rsidRPr="00853F21" w:rsidRDefault="0002797D" w:rsidP="0002797D">
      <w:pPr>
        <w:pStyle w:val="Heading1"/>
        <w:spacing w:line="480" w:lineRule="auto"/>
        <w:jc w:val="both"/>
        <w:rPr>
          <w:rFonts w:ascii="Arial" w:hAnsi="Arial" w:cs="Arial"/>
          <w:b/>
          <w:color w:val="auto"/>
          <w:sz w:val="24"/>
          <w:szCs w:val="24"/>
          <w:lang w:val="en-GB"/>
        </w:rPr>
      </w:pPr>
      <w:bookmarkStart w:id="6" w:name="_Toc159651634"/>
      <w:r w:rsidRPr="00853F21">
        <w:rPr>
          <w:rFonts w:ascii="Arial" w:hAnsi="Arial" w:cs="Arial"/>
          <w:b/>
          <w:color w:val="auto"/>
          <w:sz w:val="24"/>
          <w:szCs w:val="24"/>
          <w:lang w:val="en-GB"/>
        </w:rPr>
        <w:t xml:space="preserve">3. </w:t>
      </w:r>
      <w:r w:rsidRPr="00853F21">
        <w:rPr>
          <w:rFonts w:ascii="Arial" w:hAnsi="Arial" w:cs="Arial"/>
          <w:b/>
          <w:color w:val="auto"/>
          <w:sz w:val="24"/>
          <w:szCs w:val="24"/>
        </w:rPr>
        <w:t>Updates and Efficiency</w:t>
      </w:r>
      <w:bookmarkEnd w:id="6"/>
    </w:p>
    <w:p w14:paraId="163662D0" w14:textId="77777777" w:rsidR="0002797D" w:rsidRPr="00853F21" w:rsidRDefault="0002797D" w:rsidP="0002797D">
      <w:pPr>
        <w:pStyle w:val="Heading2"/>
        <w:spacing w:line="480" w:lineRule="auto"/>
        <w:jc w:val="both"/>
        <w:rPr>
          <w:rFonts w:ascii="Arial" w:hAnsi="Arial" w:cs="Arial"/>
          <w:color w:val="auto"/>
          <w:sz w:val="24"/>
          <w:szCs w:val="24"/>
          <w:lang w:val="en-GB"/>
        </w:rPr>
      </w:pPr>
      <w:r w:rsidRPr="00853F21">
        <w:rPr>
          <w:rFonts w:ascii="Arial" w:hAnsi="Arial" w:cs="Arial"/>
          <w:color w:val="auto"/>
          <w:sz w:val="24"/>
          <w:szCs w:val="24"/>
          <w:lang w:val="en-GB"/>
        </w:rPr>
        <w:t xml:space="preserve">   </w:t>
      </w:r>
      <w:bookmarkStart w:id="7" w:name="_Toc159651635"/>
      <w:r w:rsidRPr="00853F21">
        <w:rPr>
          <w:rFonts w:ascii="Arial" w:hAnsi="Arial" w:cs="Arial"/>
          <w:color w:val="auto"/>
          <w:sz w:val="24"/>
          <w:szCs w:val="24"/>
          <w:lang w:val="en-GB"/>
        </w:rPr>
        <w:t xml:space="preserve">3.1. </w:t>
      </w:r>
      <w:r w:rsidRPr="00853F21">
        <w:rPr>
          <w:rFonts w:ascii="Arial" w:hAnsi="Arial" w:cs="Arial"/>
          <w:i/>
          <w:color w:val="auto"/>
          <w:sz w:val="24"/>
          <w:szCs w:val="24"/>
          <w:lang w:val="en-GB"/>
        </w:rPr>
        <w:t>Strategic Initiatives</w:t>
      </w:r>
      <w:bookmarkEnd w:id="7"/>
      <w:r w:rsidRPr="00853F21">
        <w:rPr>
          <w:rFonts w:ascii="Arial" w:hAnsi="Arial" w:cs="Arial"/>
          <w:color w:val="auto"/>
          <w:sz w:val="24"/>
          <w:szCs w:val="24"/>
          <w:lang w:val="en-GB"/>
        </w:rPr>
        <w:t xml:space="preserve"> </w:t>
      </w:r>
    </w:p>
    <w:p w14:paraId="3F7974FE" w14:textId="77777777" w:rsidR="0002797D" w:rsidRPr="00853F21" w:rsidRDefault="0002797D" w:rsidP="0002797D">
      <w:pPr>
        <w:spacing w:line="480" w:lineRule="auto"/>
        <w:jc w:val="both"/>
        <w:rPr>
          <w:rFonts w:ascii="Arial" w:hAnsi="Arial" w:cs="Arial"/>
          <w:sz w:val="24"/>
          <w:szCs w:val="24"/>
          <w:lang w:val="en-GB"/>
        </w:rPr>
      </w:pPr>
      <w:r w:rsidRPr="00853F21">
        <w:rPr>
          <w:rFonts w:ascii="Arial" w:hAnsi="Arial" w:cs="Arial"/>
          <w:sz w:val="24"/>
          <w:szCs w:val="24"/>
          <w:lang w:val="en-GB"/>
        </w:rPr>
        <w:t xml:space="preserve">InterContinental Hotels Group (IHG) has recently implemented a number of strategic measures to bolster its market position, improve guest experiences, and promote sustainable development. The company strategically expanded its premium and boutique hotel portfolio to meet the increasing customer demand for distinctive and customised hospitality experiences. This included acquiring premium brands and introducing new boutique ideas, allowing IHG to accommodate a wider variety of guest preferences and gain a bigger portion of the luxury market </w:t>
      </w:r>
      <w:r w:rsidRPr="00853F21">
        <w:rPr>
          <w:rFonts w:ascii="Arial" w:hAnsi="Arial" w:cs="Arial"/>
          <w:sz w:val="24"/>
          <w:szCs w:val="24"/>
        </w:rPr>
        <w:t>(Zawislak, 2022)</w:t>
      </w:r>
      <w:r w:rsidRPr="00853F21">
        <w:rPr>
          <w:rFonts w:ascii="Arial" w:hAnsi="Arial" w:cs="Arial"/>
          <w:sz w:val="24"/>
          <w:szCs w:val="24"/>
          <w:lang w:val="en-GB"/>
        </w:rPr>
        <w:t>.</w:t>
      </w:r>
    </w:p>
    <w:p w14:paraId="318A0D4A" w14:textId="77777777" w:rsidR="0002797D" w:rsidRPr="00853F21" w:rsidRDefault="0002797D" w:rsidP="0002797D">
      <w:pPr>
        <w:spacing w:line="480" w:lineRule="auto"/>
        <w:jc w:val="both"/>
        <w:rPr>
          <w:rFonts w:ascii="Arial" w:hAnsi="Arial" w:cs="Arial"/>
          <w:sz w:val="24"/>
          <w:szCs w:val="24"/>
          <w:lang w:val="en-GB"/>
        </w:rPr>
      </w:pPr>
      <w:r w:rsidRPr="00853F21">
        <w:rPr>
          <w:rFonts w:ascii="Arial" w:hAnsi="Arial" w:cs="Arial"/>
          <w:sz w:val="24"/>
          <w:szCs w:val="24"/>
          <w:lang w:val="en-GB"/>
        </w:rPr>
        <w:t xml:space="preserve">Moreover, IHG has made substantial investments in digital transformation to use technology for enhancing operational efficiency, guest pleasure, and personalised service. This involves improving its mobile platforms, online booking systems, and using artificial intelligence to provide more personalised experiences for visitors. The digital </w:t>
      </w:r>
      <w:r w:rsidRPr="00853F21">
        <w:rPr>
          <w:rFonts w:ascii="Arial" w:hAnsi="Arial" w:cs="Arial"/>
          <w:sz w:val="24"/>
          <w:szCs w:val="24"/>
          <w:lang w:val="en-GB"/>
        </w:rPr>
        <w:lastRenderedPageBreak/>
        <w:t>push also includes efforts to optimise back-end operations by streamlining procedures, cutting costs, and enhancing the agility of the company's worldwide operations.</w:t>
      </w:r>
      <w:r w:rsidRPr="00853F21">
        <w:rPr>
          <w:rFonts w:ascii="Arial" w:hAnsi="Arial" w:cs="Arial"/>
          <w:sz w:val="24"/>
          <w:szCs w:val="24"/>
          <w:lang w:val="en-GB"/>
        </w:rPr>
        <w:br/>
        <w:t xml:space="preserve">IHG has also prioritised sustainability, setting ambitious environmental goals. This involves decreasing carbon emissions, minimising waste, and guaranteeing sustainable sourcing across its worldwide activities. These initiatives demonstrate IHG's dedication to ethical business practices and cater to the growing customer demand for eco-friendly and socially conscious companies </w:t>
      </w:r>
      <w:r w:rsidRPr="00853F21">
        <w:rPr>
          <w:rFonts w:ascii="Arial" w:hAnsi="Arial" w:cs="Arial"/>
          <w:sz w:val="24"/>
          <w:szCs w:val="24"/>
        </w:rPr>
        <w:t>(IHG, 2024a)</w:t>
      </w:r>
      <w:r w:rsidRPr="00853F21">
        <w:rPr>
          <w:rFonts w:ascii="Arial" w:hAnsi="Arial" w:cs="Arial"/>
          <w:sz w:val="24"/>
          <w:szCs w:val="24"/>
          <w:lang w:val="en-GB"/>
        </w:rPr>
        <w:t>.</w:t>
      </w:r>
    </w:p>
    <w:p w14:paraId="182CA1A2" w14:textId="77777777" w:rsidR="0002797D" w:rsidRPr="00853F21" w:rsidRDefault="0002797D" w:rsidP="0002797D">
      <w:pPr>
        <w:pStyle w:val="Heading2"/>
        <w:spacing w:line="480" w:lineRule="auto"/>
        <w:jc w:val="both"/>
        <w:rPr>
          <w:rFonts w:ascii="Arial" w:hAnsi="Arial" w:cs="Arial"/>
          <w:color w:val="auto"/>
          <w:sz w:val="24"/>
          <w:szCs w:val="24"/>
          <w:lang w:val="en-GB"/>
        </w:rPr>
      </w:pPr>
      <w:r w:rsidRPr="00853F21">
        <w:rPr>
          <w:rFonts w:ascii="Arial" w:hAnsi="Arial" w:cs="Arial"/>
          <w:color w:val="auto"/>
          <w:sz w:val="24"/>
          <w:szCs w:val="24"/>
          <w:lang w:val="en-GB"/>
        </w:rPr>
        <w:t xml:space="preserve">   </w:t>
      </w:r>
      <w:bookmarkStart w:id="8" w:name="_Toc159651636"/>
      <w:r w:rsidRPr="00853F21">
        <w:rPr>
          <w:rFonts w:ascii="Arial" w:hAnsi="Arial" w:cs="Arial"/>
          <w:color w:val="auto"/>
          <w:sz w:val="24"/>
          <w:szCs w:val="24"/>
          <w:lang w:val="en-GB"/>
        </w:rPr>
        <w:t xml:space="preserve">3.2. </w:t>
      </w:r>
      <w:r w:rsidRPr="00853F21">
        <w:rPr>
          <w:rFonts w:ascii="Arial" w:hAnsi="Arial" w:cs="Arial"/>
          <w:i/>
          <w:color w:val="auto"/>
          <w:sz w:val="24"/>
          <w:szCs w:val="24"/>
          <w:lang w:val="en-GB"/>
        </w:rPr>
        <w:t>Performance Impact</w:t>
      </w:r>
      <w:bookmarkEnd w:id="8"/>
      <w:r w:rsidRPr="00853F21">
        <w:rPr>
          <w:rFonts w:ascii="Arial" w:hAnsi="Arial" w:cs="Arial"/>
          <w:color w:val="auto"/>
          <w:sz w:val="24"/>
          <w:szCs w:val="24"/>
          <w:lang w:val="en-GB"/>
        </w:rPr>
        <w:t xml:space="preserve"> </w:t>
      </w:r>
    </w:p>
    <w:p w14:paraId="03417DDA" w14:textId="77777777" w:rsidR="0002797D" w:rsidRPr="00853F21" w:rsidRDefault="0002797D" w:rsidP="0002797D">
      <w:pPr>
        <w:spacing w:line="480" w:lineRule="auto"/>
        <w:jc w:val="both"/>
        <w:rPr>
          <w:rFonts w:ascii="Arial" w:hAnsi="Arial" w:cs="Arial"/>
          <w:sz w:val="24"/>
          <w:szCs w:val="24"/>
          <w:lang w:val="en-GB"/>
        </w:rPr>
      </w:pPr>
      <w:r w:rsidRPr="00853F21">
        <w:rPr>
          <w:rFonts w:ascii="Arial" w:hAnsi="Arial" w:cs="Arial"/>
          <w:sz w:val="24"/>
          <w:szCs w:val="24"/>
          <w:lang w:val="en-GB"/>
        </w:rPr>
        <w:t xml:space="preserve">The strategy modifications have had a substantial influence on IHG's success. IHG's development into luxury and boutique categories has enabled the company to access new markets and demographics, leading to increased revenue and improved brand reputation </w:t>
      </w:r>
      <w:r w:rsidRPr="00853F21">
        <w:rPr>
          <w:rFonts w:ascii="Arial" w:hAnsi="Arial" w:cs="Arial"/>
          <w:sz w:val="24"/>
          <w:szCs w:val="24"/>
        </w:rPr>
        <w:t>(Corporate Travel Community, 2023)</w:t>
      </w:r>
      <w:r w:rsidRPr="00853F21">
        <w:rPr>
          <w:rFonts w:ascii="Arial" w:hAnsi="Arial" w:cs="Arial"/>
          <w:sz w:val="24"/>
          <w:szCs w:val="24"/>
          <w:lang w:val="en-GB"/>
        </w:rPr>
        <w:t xml:space="preserve">. Emphasising luxury and tailored experiences has helped IHG stand out from rivals, leading to greater guest loyalty and better average daily rates </w:t>
      </w:r>
      <w:r w:rsidRPr="00853F21">
        <w:rPr>
          <w:rFonts w:ascii="Arial" w:hAnsi="Arial" w:cs="Arial"/>
          <w:sz w:val="24"/>
          <w:szCs w:val="24"/>
        </w:rPr>
        <w:t>(Hollander, 2017)</w:t>
      </w:r>
      <w:r w:rsidRPr="00853F21">
        <w:rPr>
          <w:rFonts w:ascii="Arial" w:hAnsi="Arial" w:cs="Arial"/>
          <w:sz w:val="24"/>
          <w:szCs w:val="24"/>
          <w:lang w:val="en-GB"/>
        </w:rPr>
        <w:t>.</w:t>
      </w:r>
    </w:p>
    <w:p w14:paraId="0285B7F1" w14:textId="77777777" w:rsidR="0002797D" w:rsidRPr="00853F21" w:rsidRDefault="0002797D" w:rsidP="0002797D">
      <w:pPr>
        <w:spacing w:line="480" w:lineRule="auto"/>
        <w:jc w:val="both"/>
        <w:rPr>
          <w:rFonts w:ascii="Arial" w:hAnsi="Arial" w:cs="Arial"/>
          <w:sz w:val="24"/>
          <w:szCs w:val="24"/>
          <w:lang w:val="en-GB"/>
        </w:rPr>
      </w:pPr>
      <w:r w:rsidRPr="00853F21">
        <w:rPr>
          <w:rFonts w:ascii="Arial" w:hAnsi="Arial" w:cs="Arial"/>
          <w:sz w:val="24"/>
          <w:szCs w:val="24"/>
          <w:lang w:val="en-GB"/>
        </w:rPr>
        <w:t xml:space="preserve">The investment in digital transformation has resulted in enhanced operational efficiency and increased visitor satisfaction. Improved digital features have simplified reservation and registration procedures, facilitating visitor interactions with IHG brands and enhancing the entire guest experience. By focusing on digital tools, IHG has enhanced its ability to collect and analyse guest data, resulting in more precise marketing tactics and enhanced revenue management skills. IHG's sustainability efforts have decreased the company's environmental impact and improved its brand reputation and customer loyalty. Embracing ethical business practices has set IHG apart in the competitive </w:t>
      </w:r>
      <w:r w:rsidRPr="00853F21">
        <w:rPr>
          <w:rFonts w:ascii="Arial" w:hAnsi="Arial" w:cs="Arial"/>
          <w:sz w:val="24"/>
          <w:szCs w:val="24"/>
          <w:lang w:val="en-GB"/>
        </w:rPr>
        <w:lastRenderedPageBreak/>
        <w:t xml:space="preserve">hospitality industry, enhancing its long-term sustainability and profitability </w:t>
      </w:r>
      <w:r w:rsidRPr="00853F21">
        <w:rPr>
          <w:rFonts w:ascii="Arial" w:hAnsi="Arial" w:cs="Arial"/>
          <w:sz w:val="24"/>
          <w:szCs w:val="24"/>
        </w:rPr>
        <w:t>(IHG Hotels and Resorts, 2023)</w:t>
      </w:r>
      <w:r w:rsidRPr="00853F21">
        <w:rPr>
          <w:rFonts w:ascii="Arial" w:hAnsi="Arial" w:cs="Arial"/>
          <w:sz w:val="24"/>
          <w:szCs w:val="24"/>
          <w:lang w:val="en-GB"/>
        </w:rPr>
        <w:t>.</w:t>
      </w:r>
    </w:p>
    <w:p w14:paraId="5EEE3E51" w14:textId="77777777" w:rsidR="0002797D" w:rsidRDefault="0002797D" w:rsidP="0002797D">
      <w:pPr>
        <w:spacing w:line="480" w:lineRule="auto"/>
        <w:jc w:val="both"/>
        <w:rPr>
          <w:rFonts w:ascii="Arial" w:hAnsi="Arial" w:cs="Arial"/>
          <w:sz w:val="24"/>
          <w:szCs w:val="24"/>
          <w:lang w:val="en-GB"/>
        </w:rPr>
      </w:pPr>
      <w:r w:rsidRPr="00853F21">
        <w:rPr>
          <w:rFonts w:ascii="Arial" w:hAnsi="Arial" w:cs="Arial"/>
          <w:sz w:val="24"/>
          <w:szCs w:val="24"/>
          <w:lang w:val="en-GB"/>
        </w:rPr>
        <w:t>Let us explore concrete instances that demonstrate how IHG's strategic adjustments have influenced its performance, highlighting the company's unique approach to hospitality management and its practical advantages.</w:t>
      </w:r>
    </w:p>
    <w:p w14:paraId="74D988E0" w14:textId="77777777" w:rsidR="0002797D" w:rsidRPr="00853F21" w:rsidRDefault="0002797D" w:rsidP="0002797D">
      <w:pPr>
        <w:spacing w:line="480" w:lineRule="auto"/>
        <w:jc w:val="both"/>
        <w:rPr>
          <w:rFonts w:ascii="Arial" w:hAnsi="Arial" w:cs="Arial"/>
          <w:sz w:val="24"/>
          <w:szCs w:val="24"/>
          <w:lang w:val="en-GB"/>
        </w:rPr>
      </w:pPr>
      <w:r w:rsidRPr="00853F21">
        <w:rPr>
          <w:rFonts w:ascii="Arial" w:hAnsi="Arial" w:cs="Arial"/>
          <w:sz w:val="24"/>
          <w:szCs w:val="24"/>
          <w:lang w:val="en-GB"/>
        </w:rPr>
        <w:t xml:space="preserve">IHG introduced the IHG One incentives programme as part of its digital transformation, improving its loyalty programme by offering more customised incentives and experiences to members. Using data analytics, IHG is able to provide tailored promotions and services, which directly influence guest loyalty and encourage repeat business. The digital transformation has enhanced the booking process, making it more user-friendly and straightforward, leading to a rise in direct reservations, which are more lucrative for the organisation </w:t>
      </w:r>
      <w:r w:rsidRPr="00853F21">
        <w:rPr>
          <w:rFonts w:ascii="Arial" w:hAnsi="Arial" w:cs="Arial"/>
          <w:sz w:val="24"/>
          <w:szCs w:val="24"/>
        </w:rPr>
        <w:t>(</w:t>
      </w:r>
      <w:proofErr w:type="spellStart"/>
      <w:r w:rsidRPr="00853F21">
        <w:rPr>
          <w:rFonts w:ascii="Arial" w:hAnsi="Arial" w:cs="Arial"/>
          <w:sz w:val="24"/>
          <w:szCs w:val="24"/>
        </w:rPr>
        <w:t>Menze</w:t>
      </w:r>
      <w:proofErr w:type="spellEnd"/>
      <w:r w:rsidRPr="00853F21">
        <w:rPr>
          <w:rFonts w:ascii="Arial" w:hAnsi="Arial" w:cs="Arial"/>
          <w:sz w:val="24"/>
          <w:szCs w:val="24"/>
        </w:rPr>
        <w:t>, 2022)</w:t>
      </w:r>
      <w:r w:rsidRPr="00853F21">
        <w:rPr>
          <w:rFonts w:ascii="Arial" w:hAnsi="Arial" w:cs="Arial"/>
          <w:sz w:val="24"/>
          <w:szCs w:val="24"/>
          <w:lang w:val="en-GB"/>
        </w:rPr>
        <w:t>.</w:t>
      </w:r>
    </w:p>
    <w:p w14:paraId="586501AB" w14:textId="77777777" w:rsidR="0002797D" w:rsidRPr="00853F21" w:rsidRDefault="0002797D" w:rsidP="0002797D">
      <w:pPr>
        <w:spacing w:line="480" w:lineRule="auto"/>
        <w:jc w:val="both"/>
        <w:rPr>
          <w:rFonts w:ascii="Arial" w:hAnsi="Arial" w:cs="Arial"/>
          <w:sz w:val="24"/>
          <w:szCs w:val="24"/>
          <w:lang w:val="en-GB"/>
        </w:rPr>
      </w:pPr>
      <w:r w:rsidRPr="00853F21">
        <w:rPr>
          <w:rFonts w:ascii="Arial" w:hAnsi="Arial" w:cs="Arial"/>
          <w:sz w:val="24"/>
          <w:szCs w:val="24"/>
          <w:lang w:val="en-GB"/>
        </w:rPr>
        <w:t xml:space="preserve">IHG demonstrates its dedication to sustainability via its 'Green Engage' system, an advanced online platform designed to assist hotels in managing and minimising their environmental footprint. Hotels within the IHG network have the opportunity to monitor their energy, water, and trash use and are given access to more than 200 'Green Solutions' to enhance their sustainability efforts. This project aligns with IHG's environmental objectives and caters to the increasing number of travellers who value sustainability, hence boosting IHG's market competitiveness </w:t>
      </w:r>
      <w:r w:rsidRPr="00853F21">
        <w:rPr>
          <w:rFonts w:ascii="Arial" w:hAnsi="Arial" w:cs="Arial"/>
          <w:sz w:val="24"/>
          <w:szCs w:val="24"/>
        </w:rPr>
        <w:t>(IHG hotels and resorts, 2024)</w:t>
      </w:r>
      <w:r w:rsidRPr="00853F21">
        <w:rPr>
          <w:rFonts w:ascii="Arial" w:hAnsi="Arial" w:cs="Arial"/>
          <w:sz w:val="24"/>
          <w:szCs w:val="24"/>
          <w:lang w:val="en-GB"/>
        </w:rPr>
        <w:t>.</w:t>
      </w:r>
    </w:p>
    <w:p w14:paraId="35FDE68C" w14:textId="77777777" w:rsidR="0002797D" w:rsidRPr="00853F21" w:rsidRDefault="0002797D" w:rsidP="0002797D">
      <w:pPr>
        <w:spacing w:line="480" w:lineRule="auto"/>
        <w:jc w:val="both"/>
        <w:rPr>
          <w:rFonts w:ascii="Arial" w:hAnsi="Arial" w:cs="Arial"/>
          <w:sz w:val="24"/>
          <w:szCs w:val="24"/>
          <w:lang w:val="en-GB"/>
        </w:rPr>
      </w:pPr>
      <w:r w:rsidRPr="00853F21">
        <w:rPr>
          <w:rFonts w:ascii="Arial" w:hAnsi="Arial" w:cs="Arial"/>
          <w:sz w:val="24"/>
          <w:szCs w:val="24"/>
          <w:lang w:val="en-GB"/>
        </w:rPr>
        <w:t xml:space="preserve">These examples highlight how IHG's strategic efforts are not just focused on immediate benefits but are part of a larger vision to adjust to the future of the hospitality industry. By </w:t>
      </w:r>
      <w:r w:rsidRPr="00853F21">
        <w:rPr>
          <w:rFonts w:ascii="Arial" w:hAnsi="Arial" w:cs="Arial"/>
          <w:sz w:val="24"/>
          <w:szCs w:val="24"/>
          <w:lang w:val="en-GB"/>
        </w:rPr>
        <w:lastRenderedPageBreak/>
        <w:t>prioritising luxury and personalised experiences, adopting digital transformation, and emphasising sustainability, IHG has improved its operational performance, elevated guest satisfaction, and demonstrated environmental stewardship. This has strengthened its position in the competitive hospitality industry.</w:t>
      </w:r>
    </w:p>
    <w:p w14:paraId="68825223" w14:textId="77777777" w:rsidR="0002797D" w:rsidRPr="00853F21" w:rsidRDefault="0002797D" w:rsidP="0002797D">
      <w:pPr>
        <w:pStyle w:val="Heading1"/>
        <w:spacing w:line="480" w:lineRule="auto"/>
        <w:jc w:val="both"/>
        <w:rPr>
          <w:rFonts w:ascii="Arial" w:hAnsi="Arial" w:cs="Arial"/>
          <w:color w:val="auto"/>
          <w:sz w:val="24"/>
          <w:szCs w:val="24"/>
          <w:lang w:val="en-GB"/>
        </w:rPr>
      </w:pPr>
      <w:bookmarkStart w:id="9" w:name="_Toc159651637"/>
      <w:r w:rsidRPr="00853F21">
        <w:rPr>
          <w:rFonts w:ascii="Arial" w:hAnsi="Arial" w:cs="Arial"/>
          <w:b/>
          <w:color w:val="auto"/>
          <w:sz w:val="24"/>
          <w:szCs w:val="24"/>
          <w:lang w:val="en-GB"/>
        </w:rPr>
        <w:t>4.</w:t>
      </w:r>
      <w:r w:rsidRPr="00853F21">
        <w:rPr>
          <w:rFonts w:ascii="Arial" w:hAnsi="Arial" w:cs="Arial"/>
          <w:color w:val="auto"/>
          <w:sz w:val="24"/>
          <w:szCs w:val="24"/>
          <w:lang w:val="en-GB"/>
        </w:rPr>
        <w:t xml:space="preserve"> </w:t>
      </w:r>
      <w:r w:rsidRPr="00853F21">
        <w:rPr>
          <w:rFonts w:ascii="Arial" w:hAnsi="Arial" w:cs="Arial"/>
          <w:b/>
          <w:color w:val="auto"/>
          <w:sz w:val="24"/>
          <w:szCs w:val="24"/>
          <w:lang w:val="en-GB"/>
        </w:rPr>
        <w:t>Competitive Analysis</w:t>
      </w:r>
      <w:bookmarkEnd w:id="9"/>
      <w:r w:rsidRPr="00853F21">
        <w:rPr>
          <w:rFonts w:ascii="Arial" w:hAnsi="Arial" w:cs="Arial"/>
          <w:color w:val="auto"/>
          <w:sz w:val="24"/>
          <w:szCs w:val="24"/>
          <w:lang w:val="en-GB"/>
        </w:rPr>
        <w:t xml:space="preserve"> </w:t>
      </w:r>
    </w:p>
    <w:p w14:paraId="6A95FB47" w14:textId="77777777" w:rsidR="0002797D" w:rsidRPr="00853F21" w:rsidRDefault="0002797D" w:rsidP="0002797D">
      <w:pPr>
        <w:spacing w:line="480" w:lineRule="auto"/>
        <w:jc w:val="both"/>
        <w:rPr>
          <w:rFonts w:ascii="Arial" w:hAnsi="Arial" w:cs="Arial"/>
          <w:sz w:val="24"/>
          <w:szCs w:val="24"/>
          <w:lang w:val="en-GB"/>
        </w:rPr>
      </w:pPr>
      <w:r w:rsidRPr="00853F21">
        <w:rPr>
          <w:rFonts w:ascii="Arial" w:hAnsi="Arial" w:cs="Arial"/>
          <w:sz w:val="24"/>
          <w:szCs w:val="24"/>
          <w:lang w:val="en-GB"/>
        </w:rPr>
        <w:t xml:space="preserve">InterContinental Hotels Group (IHG) is a prominent player in the worldwide hotel sector, known for its extensive collection of brands that serve various market groups. IHG has carefully positioned itself to provide to a wide range of traveller requirements and interests by providing luxury, premium, mainstream, and economic brands including InterContinental, </w:t>
      </w:r>
      <w:proofErr w:type="spellStart"/>
      <w:r w:rsidRPr="00853F21">
        <w:rPr>
          <w:rFonts w:ascii="Arial" w:hAnsi="Arial" w:cs="Arial"/>
          <w:sz w:val="24"/>
          <w:szCs w:val="24"/>
          <w:lang w:val="en-GB"/>
        </w:rPr>
        <w:t>Kimpton</w:t>
      </w:r>
      <w:proofErr w:type="spellEnd"/>
      <w:r w:rsidRPr="00853F21">
        <w:rPr>
          <w:rFonts w:ascii="Arial" w:hAnsi="Arial" w:cs="Arial"/>
          <w:sz w:val="24"/>
          <w:szCs w:val="24"/>
          <w:lang w:val="en-GB"/>
        </w:rPr>
        <w:t xml:space="preserve">, Holiday Inn, and Holiday Inn Express. IHG's extensive market presence allows them to attract a substantial portion of the global leisure and corporate travel sectors </w:t>
      </w:r>
      <w:r w:rsidRPr="00853F21">
        <w:rPr>
          <w:rFonts w:ascii="Arial" w:hAnsi="Arial" w:cs="Arial"/>
          <w:sz w:val="24"/>
          <w:szCs w:val="24"/>
        </w:rPr>
        <w:t>(</w:t>
      </w:r>
      <w:proofErr w:type="spellStart"/>
      <w:r w:rsidRPr="00853F21">
        <w:rPr>
          <w:rFonts w:ascii="Arial" w:hAnsi="Arial" w:cs="Arial"/>
          <w:sz w:val="24"/>
          <w:szCs w:val="24"/>
        </w:rPr>
        <w:t>TurPoisk</w:t>
      </w:r>
      <w:proofErr w:type="spellEnd"/>
      <w:r w:rsidRPr="00853F21">
        <w:rPr>
          <w:rFonts w:ascii="Arial" w:hAnsi="Arial" w:cs="Arial"/>
          <w:sz w:val="24"/>
          <w:szCs w:val="24"/>
        </w:rPr>
        <w:t>, 2024)</w:t>
      </w:r>
      <w:r w:rsidRPr="00853F21">
        <w:rPr>
          <w:rFonts w:ascii="Arial" w:hAnsi="Arial" w:cs="Arial"/>
          <w:sz w:val="24"/>
          <w:szCs w:val="24"/>
          <w:lang w:val="en-GB"/>
        </w:rPr>
        <w:t xml:space="preserve">. The next sections will provide a comparison with competitors. </w:t>
      </w:r>
    </w:p>
    <w:p w14:paraId="16D5C895" w14:textId="77777777" w:rsidR="0002797D" w:rsidRPr="00853F21" w:rsidRDefault="0002797D" w:rsidP="0002797D">
      <w:pPr>
        <w:spacing w:line="480" w:lineRule="auto"/>
        <w:jc w:val="both"/>
        <w:rPr>
          <w:rFonts w:ascii="Arial" w:hAnsi="Arial" w:cs="Arial"/>
          <w:sz w:val="24"/>
          <w:szCs w:val="24"/>
          <w:lang w:val="en-GB"/>
        </w:rPr>
      </w:pPr>
      <w:r w:rsidRPr="00853F21">
        <w:rPr>
          <w:rFonts w:ascii="Arial" w:hAnsi="Arial" w:cs="Arial"/>
          <w:i/>
          <w:sz w:val="24"/>
          <w:szCs w:val="24"/>
          <w:lang w:val="en-GB"/>
        </w:rPr>
        <w:t>Advantages:</w:t>
      </w:r>
      <w:r w:rsidRPr="00853F21">
        <w:rPr>
          <w:rFonts w:ascii="Arial" w:hAnsi="Arial" w:cs="Arial"/>
          <w:sz w:val="24"/>
          <w:szCs w:val="24"/>
          <w:lang w:val="en-GB"/>
        </w:rPr>
        <w:t xml:space="preserve"> </w:t>
      </w:r>
    </w:p>
    <w:p w14:paraId="227CC449" w14:textId="77777777" w:rsidR="0002797D" w:rsidRPr="00853F21" w:rsidRDefault="0002797D" w:rsidP="0002797D">
      <w:pPr>
        <w:pStyle w:val="ListParagraph"/>
        <w:numPr>
          <w:ilvl w:val="0"/>
          <w:numId w:val="1"/>
        </w:numPr>
        <w:spacing w:line="480" w:lineRule="auto"/>
        <w:jc w:val="both"/>
        <w:rPr>
          <w:rFonts w:ascii="Arial" w:hAnsi="Arial" w:cs="Arial"/>
          <w:sz w:val="24"/>
          <w:szCs w:val="24"/>
          <w:lang w:val="en-GB"/>
        </w:rPr>
      </w:pPr>
      <w:r w:rsidRPr="00853F21">
        <w:rPr>
          <w:rFonts w:ascii="Arial" w:hAnsi="Arial" w:cs="Arial"/>
          <w:sz w:val="24"/>
          <w:szCs w:val="24"/>
          <w:lang w:val="en-GB"/>
        </w:rPr>
        <w:t xml:space="preserve">IHG's array of 16 brands enables it to cater to customers with various pricing points and tastes, giving it a competitive advantage that few can rival. Its premium brands rival Marriott's Ritz-Carlton and Hilton's Waldorf Astoria, while its mainstream brands compete with Marriott’s Courtyard and Hilton’s Hampton </w:t>
      </w:r>
      <w:r w:rsidRPr="00853F21">
        <w:rPr>
          <w:rFonts w:ascii="Arial" w:hAnsi="Arial" w:cs="Arial"/>
          <w:sz w:val="24"/>
          <w:szCs w:val="24"/>
        </w:rPr>
        <w:t>(Luo, 2024)</w:t>
      </w:r>
      <w:r w:rsidRPr="00853F21">
        <w:rPr>
          <w:rFonts w:ascii="Arial" w:hAnsi="Arial" w:cs="Arial"/>
          <w:sz w:val="24"/>
          <w:szCs w:val="24"/>
          <w:lang w:val="en-GB"/>
        </w:rPr>
        <w:t>.</w:t>
      </w:r>
    </w:p>
    <w:p w14:paraId="2782FB4A" w14:textId="77777777" w:rsidR="0002797D" w:rsidRPr="00853F21" w:rsidRDefault="0002797D" w:rsidP="0002797D">
      <w:pPr>
        <w:pStyle w:val="ListParagraph"/>
        <w:numPr>
          <w:ilvl w:val="0"/>
          <w:numId w:val="1"/>
        </w:numPr>
        <w:spacing w:line="480" w:lineRule="auto"/>
        <w:jc w:val="both"/>
        <w:rPr>
          <w:rFonts w:ascii="Arial" w:hAnsi="Arial" w:cs="Arial"/>
          <w:sz w:val="24"/>
          <w:szCs w:val="24"/>
          <w:lang w:val="en-GB"/>
        </w:rPr>
      </w:pPr>
      <w:r w:rsidRPr="00853F21">
        <w:rPr>
          <w:rFonts w:ascii="Arial" w:hAnsi="Arial" w:cs="Arial"/>
          <w:sz w:val="24"/>
          <w:szCs w:val="24"/>
          <w:lang w:val="en-GB"/>
        </w:rPr>
        <w:t xml:space="preserve">The IHG One Rewards programme is a significant advantage, providing strong advantages and convincing incentives for guests to consistently choose IHG hotels. This programme is similar in size to Marriott's Bonvoy and Hilton's Honours </w:t>
      </w:r>
      <w:r w:rsidRPr="00853F21">
        <w:rPr>
          <w:rFonts w:ascii="Arial" w:hAnsi="Arial" w:cs="Arial"/>
          <w:sz w:val="24"/>
          <w:szCs w:val="24"/>
          <w:lang w:val="en-GB"/>
        </w:rPr>
        <w:lastRenderedPageBreak/>
        <w:t xml:space="preserve">but stands out due to distinctive features such as Reward Nights and Points Purchase opportunities </w:t>
      </w:r>
      <w:r w:rsidRPr="00853F21">
        <w:rPr>
          <w:rFonts w:ascii="Arial" w:hAnsi="Arial" w:cs="Arial"/>
          <w:sz w:val="24"/>
          <w:szCs w:val="24"/>
        </w:rPr>
        <w:t>(beans, 2022)</w:t>
      </w:r>
      <w:r w:rsidRPr="00853F21">
        <w:rPr>
          <w:rFonts w:ascii="Arial" w:hAnsi="Arial" w:cs="Arial"/>
          <w:sz w:val="24"/>
          <w:szCs w:val="24"/>
          <w:lang w:val="en-GB"/>
        </w:rPr>
        <w:t xml:space="preserve">. </w:t>
      </w:r>
    </w:p>
    <w:p w14:paraId="66EF0665" w14:textId="77777777" w:rsidR="0002797D" w:rsidRPr="00853F21" w:rsidRDefault="0002797D" w:rsidP="0002797D">
      <w:pPr>
        <w:spacing w:line="480" w:lineRule="auto"/>
        <w:jc w:val="both"/>
        <w:rPr>
          <w:rFonts w:ascii="Arial" w:hAnsi="Arial" w:cs="Arial"/>
          <w:i/>
          <w:sz w:val="24"/>
          <w:szCs w:val="24"/>
          <w:lang w:val="en-GB"/>
        </w:rPr>
      </w:pPr>
      <w:r w:rsidRPr="00853F21">
        <w:rPr>
          <w:rFonts w:ascii="Arial" w:hAnsi="Arial" w:cs="Arial"/>
          <w:i/>
          <w:sz w:val="24"/>
          <w:szCs w:val="24"/>
          <w:lang w:val="en-GB"/>
        </w:rPr>
        <w:t xml:space="preserve">Weaknesses: </w:t>
      </w:r>
    </w:p>
    <w:p w14:paraId="7AD53996" w14:textId="77777777" w:rsidR="0002797D" w:rsidRPr="00853F21" w:rsidRDefault="0002797D" w:rsidP="0002797D">
      <w:pPr>
        <w:pStyle w:val="ListParagraph"/>
        <w:numPr>
          <w:ilvl w:val="0"/>
          <w:numId w:val="2"/>
        </w:numPr>
        <w:spacing w:line="480" w:lineRule="auto"/>
        <w:jc w:val="both"/>
        <w:rPr>
          <w:rFonts w:ascii="Arial" w:hAnsi="Arial" w:cs="Arial"/>
          <w:sz w:val="24"/>
          <w:szCs w:val="24"/>
          <w:lang w:val="en-GB"/>
        </w:rPr>
      </w:pPr>
      <w:r w:rsidRPr="00853F21">
        <w:rPr>
          <w:rFonts w:ascii="Arial" w:hAnsi="Arial" w:cs="Arial"/>
          <w:sz w:val="24"/>
          <w:szCs w:val="24"/>
          <w:lang w:val="en-GB"/>
        </w:rPr>
        <w:t xml:space="preserve">Slow pace of digital innovation. Although IHG has made progress in digital transformation, rivals like as Marriott and Hilton have been faster in adopting sophisticated technology solutions for tailored guest experiences and operational efficiency. Marriott's use of AI for customised travel experiences and Hilton's digital key technology are instances where IHG is lagging behind </w:t>
      </w:r>
      <w:r w:rsidRPr="00853F21">
        <w:rPr>
          <w:rFonts w:ascii="Arial" w:hAnsi="Arial" w:cs="Arial"/>
          <w:sz w:val="24"/>
          <w:szCs w:val="24"/>
        </w:rPr>
        <w:t>(Digital Transformation Skills, 2023)</w:t>
      </w:r>
      <w:r w:rsidRPr="00853F21">
        <w:rPr>
          <w:rFonts w:ascii="Arial" w:hAnsi="Arial" w:cs="Arial"/>
          <w:sz w:val="24"/>
          <w:szCs w:val="24"/>
          <w:lang w:val="en-GB"/>
        </w:rPr>
        <w:t xml:space="preserve">. </w:t>
      </w:r>
    </w:p>
    <w:p w14:paraId="610F3B15" w14:textId="77777777" w:rsidR="0002797D" w:rsidRPr="00853F21" w:rsidRDefault="0002797D" w:rsidP="0002797D">
      <w:pPr>
        <w:pStyle w:val="ListParagraph"/>
        <w:numPr>
          <w:ilvl w:val="0"/>
          <w:numId w:val="2"/>
        </w:numPr>
        <w:spacing w:line="480" w:lineRule="auto"/>
        <w:jc w:val="both"/>
        <w:rPr>
          <w:rFonts w:ascii="Arial" w:hAnsi="Arial" w:cs="Arial"/>
          <w:sz w:val="24"/>
          <w:szCs w:val="24"/>
          <w:lang w:val="en-GB"/>
        </w:rPr>
      </w:pPr>
      <w:r w:rsidRPr="00853F21">
        <w:rPr>
          <w:rFonts w:ascii="Arial" w:hAnsi="Arial" w:cs="Arial"/>
          <w:sz w:val="24"/>
          <w:szCs w:val="24"/>
          <w:lang w:val="en-GB"/>
        </w:rPr>
        <w:t xml:space="preserve">Although IHG has made significant strides in sustainability, its initiatives may seem less assertive in comparison to Hilton's ambitious carbon reduction goals and Marriott's comprehensive sustainability initiatives that are fully incorporated into their operations and brand communication </w:t>
      </w:r>
      <w:r w:rsidRPr="00853F21">
        <w:rPr>
          <w:rFonts w:ascii="Arial" w:hAnsi="Arial" w:cs="Arial"/>
          <w:sz w:val="24"/>
          <w:szCs w:val="24"/>
        </w:rPr>
        <w:t>(Pollack, 2023)</w:t>
      </w:r>
      <w:r w:rsidRPr="00853F21">
        <w:rPr>
          <w:rFonts w:ascii="Arial" w:hAnsi="Arial" w:cs="Arial"/>
          <w:sz w:val="24"/>
          <w:szCs w:val="24"/>
          <w:lang w:val="en-GB"/>
        </w:rPr>
        <w:t>.</w:t>
      </w:r>
    </w:p>
    <w:p w14:paraId="205A7DC1" w14:textId="77777777" w:rsidR="0002797D" w:rsidRPr="00853F21" w:rsidRDefault="0002797D" w:rsidP="0002797D">
      <w:pPr>
        <w:spacing w:line="480" w:lineRule="auto"/>
        <w:jc w:val="both"/>
        <w:rPr>
          <w:rFonts w:ascii="Arial" w:hAnsi="Arial" w:cs="Arial"/>
          <w:sz w:val="24"/>
          <w:szCs w:val="24"/>
          <w:lang w:val="en-GB"/>
        </w:rPr>
      </w:pPr>
      <w:r w:rsidRPr="00853F21">
        <w:rPr>
          <w:rFonts w:ascii="Arial" w:hAnsi="Arial" w:cs="Arial"/>
          <w:sz w:val="24"/>
          <w:szCs w:val="24"/>
          <w:lang w:val="en-GB"/>
        </w:rPr>
        <w:t>Overall, IHG's competition study shows that the firm has a robust market position because to its varied brand portfolio and loyalty programme. IHG has strong competition in the realms of digital innovation and environmental efforts. Improving these elements might strengthen IHG's position in the worldwide hospitality sector, guaranteeing it stays ahead of changing market trends and customer demands.</w:t>
      </w:r>
    </w:p>
    <w:p w14:paraId="4A9728E2" w14:textId="77777777" w:rsidR="0002797D" w:rsidRPr="00853F21" w:rsidRDefault="0002797D" w:rsidP="0002797D">
      <w:pPr>
        <w:pStyle w:val="Heading1"/>
        <w:spacing w:line="480" w:lineRule="auto"/>
        <w:jc w:val="both"/>
        <w:rPr>
          <w:rFonts w:ascii="Arial" w:hAnsi="Arial" w:cs="Arial"/>
          <w:b/>
          <w:color w:val="auto"/>
          <w:sz w:val="24"/>
          <w:szCs w:val="24"/>
          <w:lang w:val="en-GB"/>
        </w:rPr>
      </w:pPr>
      <w:bookmarkStart w:id="10" w:name="_Toc159651638"/>
      <w:r w:rsidRPr="00853F21">
        <w:rPr>
          <w:rFonts w:ascii="Arial" w:hAnsi="Arial" w:cs="Arial"/>
          <w:b/>
          <w:color w:val="auto"/>
          <w:sz w:val="24"/>
          <w:szCs w:val="24"/>
          <w:lang w:val="en-GB"/>
        </w:rPr>
        <w:t>Conclusions and recommendations</w:t>
      </w:r>
      <w:bookmarkEnd w:id="10"/>
      <w:r w:rsidRPr="00853F21">
        <w:rPr>
          <w:rFonts w:ascii="Arial" w:hAnsi="Arial" w:cs="Arial"/>
          <w:b/>
          <w:color w:val="auto"/>
          <w:sz w:val="24"/>
          <w:szCs w:val="24"/>
          <w:lang w:val="en-GB"/>
        </w:rPr>
        <w:t xml:space="preserve"> </w:t>
      </w:r>
    </w:p>
    <w:p w14:paraId="240842CA" w14:textId="77777777" w:rsidR="0002797D" w:rsidRPr="00853F21" w:rsidRDefault="0002797D" w:rsidP="0002797D">
      <w:pPr>
        <w:spacing w:line="480" w:lineRule="auto"/>
        <w:jc w:val="both"/>
        <w:rPr>
          <w:rFonts w:ascii="Arial" w:hAnsi="Arial" w:cs="Arial"/>
          <w:sz w:val="24"/>
          <w:szCs w:val="24"/>
          <w:lang w:val="en-GB"/>
        </w:rPr>
      </w:pPr>
      <w:r w:rsidRPr="00853F21">
        <w:rPr>
          <w:rFonts w:ascii="Arial" w:hAnsi="Arial" w:cs="Arial"/>
          <w:sz w:val="24"/>
          <w:szCs w:val="24"/>
          <w:lang w:val="en-GB"/>
        </w:rPr>
        <w:t xml:space="preserve">InterContinental Hotels Group (IHG) maintains a strong position in the worldwide hospitality sector because to its varied portfolio, targeted moves into premium and boutique markets, and substantial investments in digital innovation and sustainability. </w:t>
      </w:r>
      <w:r w:rsidRPr="00853F21">
        <w:rPr>
          <w:rFonts w:ascii="Arial" w:hAnsi="Arial" w:cs="Arial"/>
          <w:sz w:val="24"/>
          <w:szCs w:val="24"/>
          <w:lang w:val="en-GB"/>
        </w:rPr>
        <w:lastRenderedPageBreak/>
        <w:t>These strategic efforts have bolstered IHG's competitive edge, improving its market position and operating efficiency. Yet, the speed of digital advancements and the range of sustainability efforts provide opportunities for improvement, particularly when compared to top rivals.</w:t>
      </w:r>
    </w:p>
    <w:p w14:paraId="6BF70D4E" w14:textId="77777777" w:rsidR="0002797D" w:rsidRPr="00853F21" w:rsidRDefault="0002797D" w:rsidP="0002797D">
      <w:pPr>
        <w:spacing w:line="480" w:lineRule="auto"/>
        <w:jc w:val="both"/>
        <w:rPr>
          <w:rFonts w:ascii="Arial" w:hAnsi="Arial" w:cs="Arial"/>
          <w:i/>
          <w:sz w:val="24"/>
          <w:szCs w:val="24"/>
          <w:lang w:val="en-GB"/>
        </w:rPr>
      </w:pPr>
      <w:r w:rsidRPr="00853F21">
        <w:rPr>
          <w:rFonts w:ascii="Arial" w:hAnsi="Arial" w:cs="Arial"/>
          <w:i/>
          <w:sz w:val="24"/>
          <w:szCs w:val="24"/>
          <w:lang w:val="en-GB"/>
        </w:rPr>
        <w:t xml:space="preserve">Recommendations: </w:t>
      </w:r>
    </w:p>
    <w:p w14:paraId="7FC665F0" w14:textId="77777777" w:rsidR="0002797D" w:rsidRPr="00853F21" w:rsidRDefault="0002797D" w:rsidP="0002797D">
      <w:pPr>
        <w:pStyle w:val="ListParagraph"/>
        <w:numPr>
          <w:ilvl w:val="0"/>
          <w:numId w:val="3"/>
        </w:numPr>
        <w:spacing w:line="480" w:lineRule="auto"/>
        <w:jc w:val="both"/>
        <w:rPr>
          <w:rFonts w:ascii="Arial" w:hAnsi="Arial" w:cs="Arial"/>
          <w:sz w:val="24"/>
          <w:szCs w:val="24"/>
          <w:lang w:val="en-GB"/>
        </w:rPr>
      </w:pPr>
      <w:r w:rsidRPr="00853F21">
        <w:rPr>
          <w:rFonts w:ascii="Arial" w:hAnsi="Arial" w:cs="Arial"/>
          <w:sz w:val="24"/>
          <w:szCs w:val="24"/>
          <w:lang w:val="en-GB"/>
        </w:rPr>
        <w:t xml:space="preserve">IHG should increase investment in digital technology to improve guest personalisation and operational efficiency. Utilising sophisticated AI and machine learning techniques to enhance personalised visitor experiences and forecast operational outcomes may provide a competitive advantage. </w:t>
      </w:r>
    </w:p>
    <w:p w14:paraId="7941AB16" w14:textId="77777777" w:rsidR="0002797D" w:rsidRPr="00853F21" w:rsidRDefault="0002797D" w:rsidP="0002797D">
      <w:pPr>
        <w:pStyle w:val="ListParagraph"/>
        <w:numPr>
          <w:ilvl w:val="0"/>
          <w:numId w:val="3"/>
        </w:numPr>
        <w:spacing w:line="480" w:lineRule="auto"/>
        <w:jc w:val="both"/>
        <w:rPr>
          <w:rFonts w:ascii="Arial" w:hAnsi="Arial" w:cs="Arial"/>
          <w:sz w:val="24"/>
          <w:szCs w:val="24"/>
          <w:lang w:val="en-GB"/>
        </w:rPr>
      </w:pPr>
      <w:r w:rsidRPr="00853F21">
        <w:rPr>
          <w:rFonts w:ascii="Arial" w:hAnsi="Arial" w:cs="Arial"/>
          <w:sz w:val="24"/>
          <w:szCs w:val="24"/>
          <w:lang w:val="en-GB"/>
        </w:rPr>
        <w:t xml:space="preserve">IHG has made progress in sustainability, but more improvements are needed to compete with industry leaders and attract environmentally concerned clientele. </w:t>
      </w:r>
    </w:p>
    <w:p w14:paraId="674D516B" w14:textId="77777777" w:rsidR="0002797D" w:rsidRPr="00853F21" w:rsidRDefault="0002797D" w:rsidP="0002797D">
      <w:pPr>
        <w:pStyle w:val="ListParagraph"/>
        <w:numPr>
          <w:ilvl w:val="0"/>
          <w:numId w:val="3"/>
        </w:numPr>
        <w:spacing w:line="480" w:lineRule="auto"/>
        <w:jc w:val="both"/>
        <w:rPr>
          <w:rFonts w:ascii="Arial" w:hAnsi="Arial" w:cs="Arial"/>
          <w:sz w:val="24"/>
          <w:szCs w:val="24"/>
          <w:lang w:val="en-GB"/>
        </w:rPr>
      </w:pPr>
      <w:r w:rsidRPr="00853F21">
        <w:rPr>
          <w:rFonts w:ascii="Arial" w:hAnsi="Arial" w:cs="Arial"/>
          <w:sz w:val="24"/>
          <w:szCs w:val="24"/>
          <w:lang w:val="en-GB"/>
        </w:rPr>
        <w:t>Emphasising the distinctiveness of each brand in the IHG portfolio, particularly in the premium and boutique sectors, may attract a broader audience and protect against competitive challenges.</w:t>
      </w:r>
    </w:p>
    <w:p w14:paraId="1C395B67" w14:textId="77777777" w:rsidR="0002797D" w:rsidRPr="00853F21" w:rsidRDefault="0002797D" w:rsidP="0002797D">
      <w:pPr>
        <w:spacing w:line="480" w:lineRule="auto"/>
        <w:jc w:val="both"/>
        <w:rPr>
          <w:rFonts w:ascii="Arial" w:hAnsi="Arial" w:cs="Arial"/>
          <w:sz w:val="24"/>
          <w:szCs w:val="24"/>
          <w:lang w:val="en-GB"/>
        </w:rPr>
      </w:pPr>
      <w:r w:rsidRPr="00853F21">
        <w:rPr>
          <w:rFonts w:ascii="Arial" w:hAnsi="Arial" w:cs="Arial"/>
          <w:sz w:val="24"/>
          <w:szCs w:val="24"/>
          <w:lang w:val="en-GB"/>
        </w:rPr>
        <w:t xml:space="preserve">Ultimately, IHG can strengthen its position in the hospitality sector and succeed in a competitive environment by focusing on digital innovation, environmental efforts, and brand distinctiveness. </w:t>
      </w:r>
      <w:r w:rsidRPr="00853F21">
        <w:rPr>
          <w:rFonts w:ascii="Arial" w:hAnsi="Arial" w:cs="Arial"/>
          <w:sz w:val="24"/>
          <w:szCs w:val="24"/>
          <w:lang w:val="en-GB"/>
        </w:rPr>
        <w:br w:type="page"/>
      </w:r>
    </w:p>
    <w:p w14:paraId="5F74369D" w14:textId="77777777" w:rsidR="0002797D" w:rsidRPr="00853F21" w:rsidRDefault="0002797D" w:rsidP="0002797D">
      <w:pPr>
        <w:pStyle w:val="Heading1"/>
        <w:spacing w:line="480" w:lineRule="auto"/>
        <w:jc w:val="both"/>
        <w:rPr>
          <w:rFonts w:ascii="Arial" w:hAnsi="Arial" w:cs="Arial"/>
          <w:b/>
          <w:color w:val="auto"/>
          <w:sz w:val="24"/>
          <w:szCs w:val="24"/>
          <w:lang w:val="en-GB"/>
        </w:rPr>
      </w:pPr>
      <w:bookmarkStart w:id="11" w:name="_Toc159651639"/>
      <w:r w:rsidRPr="00853F21">
        <w:rPr>
          <w:rFonts w:ascii="Arial" w:hAnsi="Arial" w:cs="Arial"/>
          <w:b/>
          <w:color w:val="auto"/>
          <w:sz w:val="24"/>
          <w:szCs w:val="24"/>
          <w:lang w:val="en-GB"/>
        </w:rPr>
        <w:lastRenderedPageBreak/>
        <w:t>Reference</w:t>
      </w:r>
      <w:bookmarkEnd w:id="11"/>
    </w:p>
    <w:p w14:paraId="086007B8" w14:textId="77777777" w:rsidR="0002797D" w:rsidRPr="00853F21" w:rsidRDefault="0002797D" w:rsidP="0002797D">
      <w:pPr>
        <w:spacing w:line="480" w:lineRule="auto"/>
        <w:jc w:val="both"/>
        <w:rPr>
          <w:rFonts w:ascii="Arial" w:hAnsi="Arial" w:cs="Arial"/>
          <w:sz w:val="24"/>
          <w:szCs w:val="24"/>
          <w:lang w:val="en-GB"/>
        </w:rPr>
      </w:pPr>
    </w:p>
    <w:p w14:paraId="6714D9C9" w14:textId="77777777" w:rsidR="0002797D" w:rsidRPr="00853F21" w:rsidRDefault="0002797D" w:rsidP="0002797D">
      <w:pPr>
        <w:pStyle w:val="NormalWeb"/>
        <w:spacing w:before="0" w:beforeAutospacing="0" w:after="240" w:afterAutospacing="0" w:line="480" w:lineRule="auto"/>
        <w:jc w:val="both"/>
        <w:rPr>
          <w:rFonts w:ascii="Arial" w:hAnsi="Arial" w:cs="Arial"/>
        </w:rPr>
      </w:pPr>
      <w:r w:rsidRPr="00853F21">
        <w:rPr>
          <w:rFonts w:ascii="Arial" w:hAnsi="Arial" w:cs="Arial"/>
        </w:rPr>
        <w:t xml:space="preserve">beans (2022). </w:t>
      </w:r>
      <w:r w:rsidRPr="00853F21">
        <w:rPr>
          <w:rFonts w:ascii="Arial" w:hAnsi="Arial" w:cs="Arial"/>
          <w:i/>
          <w:iCs/>
        </w:rPr>
        <w:t>IHG Loyalty Program: Comprehensive Review</w:t>
      </w:r>
      <w:r w:rsidRPr="00853F21">
        <w:rPr>
          <w:rFonts w:ascii="Arial" w:hAnsi="Arial" w:cs="Arial"/>
        </w:rPr>
        <w:t>. [online] Beans. Available at: https://www.trybeans.com/blog/ihg-loyalty-program-review.</w:t>
      </w:r>
    </w:p>
    <w:p w14:paraId="25F3D9D9" w14:textId="77777777" w:rsidR="0002797D" w:rsidRPr="00853F21" w:rsidRDefault="0002797D" w:rsidP="0002797D">
      <w:pPr>
        <w:pStyle w:val="NormalWeb"/>
        <w:spacing w:before="0" w:beforeAutospacing="0" w:after="240" w:afterAutospacing="0" w:line="480" w:lineRule="auto"/>
        <w:jc w:val="both"/>
        <w:rPr>
          <w:rFonts w:ascii="Arial" w:hAnsi="Arial" w:cs="Arial"/>
        </w:rPr>
      </w:pPr>
      <w:proofErr w:type="spellStart"/>
      <w:r w:rsidRPr="00853F21">
        <w:rPr>
          <w:rFonts w:ascii="Arial" w:hAnsi="Arial" w:cs="Arial"/>
        </w:rPr>
        <w:t>Chepkonga</w:t>
      </w:r>
      <w:proofErr w:type="spellEnd"/>
      <w:r w:rsidRPr="00853F21">
        <w:rPr>
          <w:rFonts w:ascii="Arial" w:hAnsi="Arial" w:cs="Arial"/>
        </w:rPr>
        <w:t xml:space="preserve">, F. (2021). </w:t>
      </w:r>
      <w:r w:rsidRPr="00853F21">
        <w:rPr>
          <w:rFonts w:ascii="Arial" w:hAnsi="Arial" w:cs="Arial"/>
          <w:i/>
          <w:iCs/>
        </w:rPr>
        <w:t>Operational Change in InterContinental Hotels Group</w:t>
      </w:r>
      <w:r w:rsidRPr="00853F21">
        <w:rPr>
          <w:rFonts w:ascii="Arial" w:hAnsi="Arial" w:cs="Arial"/>
        </w:rPr>
        <w:t xml:space="preserve">. [online] </w:t>
      </w:r>
      <w:proofErr w:type="spellStart"/>
      <w:r w:rsidRPr="00853F21">
        <w:rPr>
          <w:rFonts w:ascii="Arial" w:hAnsi="Arial" w:cs="Arial"/>
        </w:rPr>
        <w:t>Finance~Notes</w:t>
      </w:r>
      <w:proofErr w:type="spellEnd"/>
      <w:r w:rsidRPr="00853F21">
        <w:rPr>
          <w:rFonts w:ascii="Arial" w:hAnsi="Arial" w:cs="Arial"/>
        </w:rPr>
        <w:t>. Available at: https://finance-notes.com/operational-change-in-intercontinental-hotels-group/.</w:t>
      </w:r>
    </w:p>
    <w:p w14:paraId="16F92DE8" w14:textId="77777777" w:rsidR="0002797D" w:rsidRPr="00853F21" w:rsidRDefault="0002797D" w:rsidP="0002797D">
      <w:pPr>
        <w:pStyle w:val="NormalWeb"/>
        <w:spacing w:before="0" w:beforeAutospacing="0" w:after="240" w:afterAutospacing="0" w:line="480" w:lineRule="auto"/>
        <w:jc w:val="both"/>
        <w:rPr>
          <w:rFonts w:ascii="Arial" w:hAnsi="Arial" w:cs="Arial"/>
        </w:rPr>
      </w:pPr>
      <w:r w:rsidRPr="00853F21">
        <w:rPr>
          <w:rFonts w:ascii="Arial" w:hAnsi="Arial" w:cs="Arial"/>
        </w:rPr>
        <w:t xml:space="preserve">Corporate Travel Community (2023). </w:t>
      </w:r>
      <w:r w:rsidRPr="00853F21">
        <w:rPr>
          <w:rFonts w:ascii="Arial" w:hAnsi="Arial" w:cs="Arial"/>
          <w:i/>
          <w:iCs/>
        </w:rPr>
        <w:t xml:space="preserve">IHG boosts Greater China activity with ‘ambitious expansion’ in popular and emerging </w:t>
      </w:r>
      <w:proofErr w:type="gramStart"/>
      <w:r w:rsidRPr="00853F21">
        <w:rPr>
          <w:rFonts w:ascii="Arial" w:hAnsi="Arial" w:cs="Arial"/>
          <w:i/>
          <w:iCs/>
        </w:rPr>
        <w:t xml:space="preserve">destinations </w:t>
      </w:r>
      <w:r w:rsidRPr="00853F21">
        <w:rPr>
          <w:rFonts w:ascii="Arial" w:hAnsi="Arial" w:cs="Arial"/>
        </w:rPr>
        <w:t>.</w:t>
      </w:r>
      <w:proofErr w:type="gramEnd"/>
      <w:r w:rsidRPr="00853F21">
        <w:rPr>
          <w:rFonts w:ascii="Arial" w:hAnsi="Arial" w:cs="Arial"/>
        </w:rPr>
        <w:t xml:space="preserve"> [online] corporatetravelcommunity.com. Available at: https://corporatetravelcommunity.com/analysis/ihg-boosts-greater-china-activity-with-ambitious-expansion-in-popular-and-emerging-destinations-640613 [Accessed 20 Feb. 2024].</w:t>
      </w:r>
    </w:p>
    <w:p w14:paraId="7062C91D" w14:textId="77777777" w:rsidR="0002797D" w:rsidRPr="00853F21" w:rsidRDefault="0002797D" w:rsidP="0002797D">
      <w:pPr>
        <w:pStyle w:val="NormalWeb"/>
        <w:spacing w:before="0" w:beforeAutospacing="0" w:after="240" w:afterAutospacing="0" w:line="480" w:lineRule="auto"/>
        <w:jc w:val="both"/>
        <w:rPr>
          <w:rFonts w:ascii="Arial" w:hAnsi="Arial" w:cs="Arial"/>
        </w:rPr>
      </w:pPr>
      <w:r w:rsidRPr="00853F21">
        <w:rPr>
          <w:rFonts w:ascii="Arial" w:hAnsi="Arial" w:cs="Arial"/>
        </w:rPr>
        <w:t xml:space="preserve">Digital Transformation Skills (2023). </w:t>
      </w:r>
      <w:r w:rsidRPr="00853F21">
        <w:rPr>
          <w:rFonts w:ascii="Arial" w:hAnsi="Arial" w:cs="Arial"/>
          <w:i/>
          <w:iCs/>
        </w:rPr>
        <w:t>Hospitality Business Model Transformation In 10 Companies</w:t>
      </w:r>
      <w:r w:rsidRPr="00853F21">
        <w:rPr>
          <w:rFonts w:ascii="Arial" w:hAnsi="Arial" w:cs="Arial"/>
        </w:rPr>
        <w:t>. [online] digitaltransformationskills.com. Available at: https://digitaltransformationskills.com/hospitality-business-model-transformation/.</w:t>
      </w:r>
    </w:p>
    <w:p w14:paraId="18CA4158" w14:textId="77777777" w:rsidR="0002797D" w:rsidRPr="00853F21" w:rsidRDefault="0002797D" w:rsidP="0002797D">
      <w:pPr>
        <w:pStyle w:val="NormalWeb"/>
        <w:spacing w:before="0" w:beforeAutospacing="0" w:after="240" w:afterAutospacing="0" w:line="480" w:lineRule="auto"/>
        <w:jc w:val="both"/>
        <w:rPr>
          <w:rFonts w:ascii="Arial" w:hAnsi="Arial" w:cs="Arial"/>
        </w:rPr>
      </w:pPr>
      <w:r w:rsidRPr="00853F21">
        <w:rPr>
          <w:rFonts w:ascii="Arial" w:hAnsi="Arial" w:cs="Arial"/>
        </w:rPr>
        <w:t xml:space="preserve">Hollander, J. (2017). </w:t>
      </w:r>
      <w:r w:rsidRPr="00853F21">
        <w:rPr>
          <w:rFonts w:ascii="Arial" w:hAnsi="Arial" w:cs="Arial"/>
          <w:i/>
          <w:iCs/>
        </w:rPr>
        <w:t>IHG’s 17 Hotel Brands Explained</w:t>
      </w:r>
      <w:r w:rsidRPr="00853F21">
        <w:rPr>
          <w:rFonts w:ascii="Arial" w:hAnsi="Arial" w:cs="Arial"/>
        </w:rPr>
        <w:t>. [online] Hotel Tech Report. Available at: https://hoteltechreport.com/news/ihg-hotel-brands.</w:t>
      </w:r>
    </w:p>
    <w:p w14:paraId="22397E59" w14:textId="77777777" w:rsidR="0002797D" w:rsidRPr="00853F21" w:rsidRDefault="0002797D" w:rsidP="0002797D">
      <w:pPr>
        <w:pStyle w:val="NormalWeb"/>
        <w:spacing w:before="0" w:beforeAutospacing="0" w:after="240" w:afterAutospacing="0" w:line="480" w:lineRule="auto"/>
        <w:jc w:val="both"/>
        <w:rPr>
          <w:rFonts w:ascii="Arial" w:hAnsi="Arial" w:cs="Arial"/>
        </w:rPr>
      </w:pPr>
      <w:proofErr w:type="spellStart"/>
      <w:r w:rsidRPr="00853F21">
        <w:rPr>
          <w:rFonts w:ascii="Arial" w:hAnsi="Arial" w:cs="Arial"/>
        </w:rPr>
        <w:t>hospitalitynet</w:t>
      </w:r>
      <w:proofErr w:type="spellEnd"/>
      <w:r w:rsidRPr="00853F21">
        <w:rPr>
          <w:rFonts w:ascii="Arial" w:hAnsi="Arial" w:cs="Arial"/>
        </w:rPr>
        <w:t xml:space="preserve"> (2023). </w:t>
      </w:r>
      <w:r w:rsidRPr="00853F21">
        <w:rPr>
          <w:rFonts w:ascii="Arial" w:hAnsi="Arial" w:cs="Arial"/>
          <w:i/>
          <w:iCs/>
        </w:rPr>
        <w:t>InterContinental Hotels &amp; Resorts Unveils a Distinctive Global Brand Evolution</w:t>
      </w:r>
      <w:r w:rsidRPr="00853F21">
        <w:rPr>
          <w:rFonts w:ascii="Arial" w:hAnsi="Arial" w:cs="Arial"/>
        </w:rPr>
        <w:t>. [online] Hospitality Net. Available at: https://www.hospitalitynet.org/news/4118530.html.</w:t>
      </w:r>
    </w:p>
    <w:p w14:paraId="12B0EAB6" w14:textId="77777777" w:rsidR="0002797D" w:rsidRPr="00853F21" w:rsidRDefault="0002797D" w:rsidP="0002797D">
      <w:pPr>
        <w:pStyle w:val="NormalWeb"/>
        <w:spacing w:before="0" w:beforeAutospacing="0" w:after="240" w:afterAutospacing="0" w:line="480" w:lineRule="auto"/>
        <w:jc w:val="both"/>
        <w:rPr>
          <w:rFonts w:ascii="Arial" w:hAnsi="Arial" w:cs="Arial"/>
        </w:rPr>
      </w:pPr>
      <w:r w:rsidRPr="00853F21">
        <w:rPr>
          <w:rFonts w:ascii="Arial" w:hAnsi="Arial" w:cs="Arial"/>
        </w:rPr>
        <w:lastRenderedPageBreak/>
        <w:t xml:space="preserve">IHG (2019). </w:t>
      </w:r>
      <w:r w:rsidRPr="00853F21">
        <w:rPr>
          <w:rFonts w:ascii="Arial" w:hAnsi="Arial" w:cs="Arial"/>
          <w:i/>
          <w:iCs/>
        </w:rPr>
        <w:t>Code of Conduct</w:t>
      </w:r>
      <w:r w:rsidRPr="00853F21">
        <w:rPr>
          <w:rFonts w:ascii="Arial" w:hAnsi="Arial" w:cs="Arial"/>
        </w:rPr>
        <w:t>. [online] InterContinental Hotels Group PLC. Available at: https://www.ihgplc.com/investors/corporate-governance/code-of-conduct.</w:t>
      </w:r>
    </w:p>
    <w:p w14:paraId="2828FB72" w14:textId="77777777" w:rsidR="0002797D" w:rsidRPr="00853F21" w:rsidRDefault="0002797D" w:rsidP="0002797D">
      <w:pPr>
        <w:pStyle w:val="NormalWeb"/>
        <w:spacing w:before="0" w:beforeAutospacing="0" w:after="240" w:afterAutospacing="0" w:line="480" w:lineRule="auto"/>
        <w:jc w:val="both"/>
        <w:rPr>
          <w:rFonts w:ascii="Arial" w:hAnsi="Arial" w:cs="Arial"/>
        </w:rPr>
      </w:pPr>
      <w:r w:rsidRPr="00853F21">
        <w:rPr>
          <w:rFonts w:ascii="Arial" w:hAnsi="Arial" w:cs="Arial"/>
        </w:rPr>
        <w:t xml:space="preserve">IHG (2023a). </w:t>
      </w:r>
      <w:r w:rsidRPr="00853F21">
        <w:rPr>
          <w:rFonts w:ascii="Arial" w:hAnsi="Arial" w:cs="Arial"/>
          <w:i/>
          <w:iCs/>
        </w:rPr>
        <w:t>Annual Report and Form 20-F 2022</w:t>
      </w:r>
      <w:r w:rsidRPr="00853F21">
        <w:rPr>
          <w:rFonts w:ascii="Arial" w:hAnsi="Arial" w:cs="Arial"/>
        </w:rPr>
        <w:t>. [online] Available at: https://www.ihgplc.com/~/media/Files/I/Ihg-Plc/homepage/annual-report-2022.pdf.</w:t>
      </w:r>
    </w:p>
    <w:p w14:paraId="47430826" w14:textId="77777777" w:rsidR="0002797D" w:rsidRPr="00853F21" w:rsidRDefault="0002797D" w:rsidP="0002797D">
      <w:pPr>
        <w:pStyle w:val="NormalWeb"/>
        <w:spacing w:before="0" w:beforeAutospacing="0" w:after="240" w:afterAutospacing="0" w:line="480" w:lineRule="auto"/>
        <w:jc w:val="both"/>
        <w:rPr>
          <w:rFonts w:ascii="Arial" w:hAnsi="Arial" w:cs="Arial"/>
        </w:rPr>
      </w:pPr>
      <w:r w:rsidRPr="00853F21">
        <w:rPr>
          <w:rFonts w:ascii="Arial" w:hAnsi="Arial" w:cs="Arial"/>
        </w:rPr>
        <w:t xml:space="preserve">IHG (2023b). </w:t>
      </w:r>
      <w:r w:rsidRPr="00853F21">
        <w:rPr>
          <w:rFonts w:ascii="Arial" w:hAnsi="Arial" w:cs="Arial"/>
          <w:i/>
          <w:iCs/>
        </w:rPr>
        <w:t xml:space="preserve">Our </w:t>
      </w:r>
      <w:proofErr w:type="gramStart"/>
      <w:r w:rsidRPr="00853F21">
        <w:rPr>
          <w:rFonts w:ascii="Arial" w:hAnsi="Arial" w:cs="Arial"/>
          <w:i/>
          <w:iCs/>
        </w:rPr>
        <w:t>History</w:t>
      </w:r>
      <w:proofErr w:type="gramEnd"/>
      <w:r w:rsidRPr="00853F21">
        <w:rPr>
          <w:rFonts w:ascii="Arial" w:hAnsi="Arial" w:cs="Arial"/>
        </w:rPr>
        <w:t>. [online] InterContinental Hotels Group PLC. Available at: https://www.ihgplc.com/en/about-us/our-history.</w:t>
      </w:r>
    </w:p>
    <w:p w14:paraId="719C7B6F" w14:textId="77777777" w:rsidR="0002797D" w:rsidRPr="00853F21" w:rsidRDefault="0002797D" w:rsidP="0002797D">
      <w:pPr>
        <w:pStyle w:val="NormalWeb"/>
        <w:spacing w:before="0" w:beforeAutospacing="0" w:after="240" w:afterAutospacing="0" w:line="480" w:lineRule="auto"/>
        <w:jc w:val="both"/>
        <w:rPr>
          <w:rFonts w:ascii="Arial" w:hAnsi="Arial" w:cs="Arial"/>
        </w:rPr>
      </w:pPr>
      <w:r w:rsidRPr="00853F21">
        <w:rPr>
          <w:rFonts w:ascii="Arial" w:hAnsi="Arial" w:cs="Arial"/>
        </w:rPr>
        <w:t xml:space="preserve">IHG (2023c). </w:t>
      </w:r>
      <w:r w:rsidRPr="00853F21">
        <w:rPr>
          <w:rFonts w:ascii="Arial" w:hAnsi="Arial" w:cs="Arial"/>
          <w:i/>
          <w:iCs/>
        </w:rPr>
        <w:t>RESPONSIBLE BUSINESS REPORT 2022</w:t>
      </w:r>
      <w:r w:rsidRPr="00853F21">
        <w:rPr>
          <w:rFonts w:ascii="Arial" w:hAnsi="Arial" w:cs="Arial"/>
        </w:rPr>
        <w:t>. [online] Available at: https://ihgplc.com/~/media/Files/I/Ihg-Plc/investors/annual-report/ihg-responsible-business-report-2022.pdf.</w:t>
      </w:r>
    </w:p>
    <w:p w14:paraId="1B38452A" w14:textId="77777777" w:rsidR="0002797D" w:rsidRPr="00853F21" w:rsidRDefault="0002797D" w:rsidP="0002797D">
      <w:pPr>
        <w:pStyle w:val="NormalWeb"/>
        <w:spacing w:before="0" w:beforeAutospacing="0" w:after="240" w:afterAutospacing="0" w:line="480" w:lineRule="auto"/>
        <w:jc w:val="both"/>
        <w:rPr>
          <w:rFonts w:ascii="Arial" w:hAnsi="Arial" w:cs="Arial"/>
        </w:rPr>
      </w:pPr>
      <w:r w:rsidRPr="00853F21">
        <w:rPr>
          <w:rFonts w:ascii="Arial" w:hAnsi="Arial" w:cs="Arial"/>
        </w:rPr>
        <w:t xml:space="preserve">IHG (2024a). </w:t>
      </w:r>
      <w:r w:rsidRPr="00853F21">
        <w:rPr>
          <w:rFonts w:ascii="Arial" w:hAnsi="Arial" w:cs="Arial"/>
          <w:i/>
          <w:iCs/>
        </w:rPr>
        <w:t>Revolutionizes Booking Experience through Next-Gen Cloud Solutions</w:t>
      </w:r>
      <w:r w:rsidRPr="00853F21">
        <w:rPr>
          <w:rFonts w:ascii="Arial" w:hAnsi="Arial" w:cs="Arial"/>
        </w:rPr>
        <w:t>. [online] InterContinental Hotels Group PLC. Available at: https://www.ihgplc.com/en/news-and-media/news-releases/2023/ihg-hotels-and-resorts-revolutionizes-booking-experience-through-next-gen-cloud-solutions.</w:t>
      </w:r>
    </w:p>
    <w:p w14:paraId="58C22F34" w14:textId="77777777" w:rsidR="0002797D" w:rsidRPr="00853F21" w:rsidRDefault="0002797D" w:rsidP="0002797D">
      <w:pPr>
        <w:pStyle w:val="NormalWeb"/>
        <w:spacing w:before="0" w:beforeAutospacing="0" w:after="240" w:afterAutospacing="0" w:line="480" w:lineRule="auto"/>
        <w:jc w:val="both"/>
        <w:rPr>
          <w:rFonts w:ascii="Arial" w:hAnsi="Arial" w:cs="Arial"/>
        </w:rPr>
      </w:pPr>
      <w:r w:rsidRPr="00853F21">
        <w:rPr>
          <w:rFonts w:ascii="Arial" w:hAnsi="Arial" w:cs="Arial"/>
        </w:rPr>
        <w:t xml:space="preserve">IHG (2024b). </w:t>
      </w:r>
      <w:r w:rsidRPr="00853F21">
        <w:rPr>
          <w:rFonts w:ascii="Arial" w:hAnsi="Arial" w:cs="Arial"/>
          <w:i/>
          <w:iCs/>
        </w:rPr>
        <w:t>Corporate governance</w:t>
      </w:r>
      <w:r w:rsidRPr="00853F21">
        <w:rPr>
          <w:rFonts w:ascii="Arial" w:hAnsi="Arial" w:cs="Arial"/>
        </w:rPr>
        <w:t>. [online] InterContinental Hotels Group PLC. Available at: https://www.ihgplc.com/investors/corporate-governance.</w:t>
      </w:r>
    </w:p>
    <w:p w14:paraId="2C99BAA7" w14:textId="77777777" w:rsidR="0002797D" w:rsidRPr="00853F21" w:rsidRDefault="0002797D" w:rsidP="0002797D">
      <w:pPr>
        <w:pStyle w:val="NormalWeb"/>
        <w:spacing w:before="0" w:beforeAutospacing="0" w:after="240" w:afterAutospacing="0" w:line="480" w:lineRule="auto"/>
        <w:jc w:val="both"/>
        <w:rPr>
          <w:rFonts w:ascii="Arial" w:hAnsi="Arial" w:cs="Arial"/>
        </w:rPr>
      </w:pPr>
      <w:r w:rsidRPr="00853F21">
        <w:rPr>
          <w:rFonts w:ascii="Arial" w:hAnsi="Arial" w:cs="Arial"/>
        </w:rPr>
        <w:t xml:space="preserve">IHG (2024c). </w:t>
      </w:r>
      <w:r w:rsidRPr="00853F21">
        <w:rPr>
          <w:rFonts w:ascii="Arial" w:hAnsi="Arial" w:cs="Arial"/>
          <w:i/>
          <w:iCs/>
        </w:rPr>
        <w:t>Executive Committee</w:t>
      </w:r>
      <w:r w:rsidRPr="00853F21">
        <w:rPr>
          <w:rFonts w:ascii="Arial" w:hAnsi="Arial" w:cs="Arial"/>
        </w:rPr>
        <w:t>. [online] InterContinental Hotels Group PLC. Available at: https://www.ihgplc.com/about-us/our-leadership/executive-committee.</w:t>
      </w:r>
    </w:p>
    <w:p w14:paraId="209A6D90" w14:textId="77777777" w:rsidR="0002797D" w:rsidRPr="00853F21" w:rsidRDefault="0002797D" w:rsidP="0002797D">
      <w:pPr>
        <w:pStyle w:val="NormalWeb"/>
        <w:spacing w:before="0" w:beforeAutospacing="0" w:after="240" w:afterAutospacing="0" w:line="480" w:lineRule="auto"/>
        <w:jc w:val="both"/>
        <w:rPr>
          <w:rFonts w:ascii="Arial" w:hAnsi="Arial" w:cs="Arial"/>
        </w:rPr>
      </w:pPr>
      <w:r w:rsidRPr="00853F21">
        <w:rPr>
          <w:rFonts w:ascii="Arial" w:hAnsi="Arial" w:cs="Arial"/>
        </w:rPr>
        <w:t xml:space="preserve">IHG hotels and resorts (2024). </w:t>
      </w:r>
      <w:r w:rsidRPr="00853F21">
        <w:rPr>
          <w:rFonts w:ascii="Arial" w:hAnsi="Arial" w:cs="Arial"/>
          <w:i/>
          <w:iCs/>
        </w:rPr>
        <w:t xml:space="preserve">IHG Green </w:t>
      </w:r>
      <w:proofErr w:type="spellStart"/>
      <w:r w:rsidRPr="00853F21">
        <w:rPr>
          <w:rFonts w:ascii="Arial" w:hAnsi="Arial" w:cs="Arial"/>
          <w:i/>
          <w:iCs/>
        </w:rPr>
        <w:t>Engage</w:t>
      </w:r>
      <w:r w:rsidRPr="00853F21">
        <w:rPr>
          <w:rFonts w:ascii="Arial" w:hAnsi="Arial" w:cs="Arial"/>
          <w:i/>
          <w:iCs/>
          <w:vertAlign w:val="superscript"/>
        </w:rPr>
        <w:t>TM</w:t>
      </w:r>
      <w:proofErr w:type="spellEnd"/>
      <w:r w:rsidRPr="00853F21">
        <w:rPr>
          <w:rFonts w:ascii="Arial" w:hAnsi="Arial" w:cs="Arial"/>
          <w:i/>
          <w:iCs/>
        </w:rPr>
        <w:t xml:space="preserve"> system</w:t>
      </w:r>
      <w:r w:rsidRPr="00853F21">
        <w:rPr>
          <w:rFonts w:ascii="Arial" w:hAnsi="Arial" w:cs="Arial"/>
        </w:rPr>
        <w:t>. [online] Available at: https://www.ihg.com/content/gb/en/support/green-engage.</w:t>
      </w:r>
    </w:p>
    <w:p w14:paraId="5F69FF6F" w14:textId="77777777" w:rsidR="0002797D" w:rsidRPr="00853F21" w:rsidRDefault="0002797D" w:rsidP="0002797D">
      <w:pPr>
        <w:pStyle w:val="NormalWeb"/>
        <w:spacing w:before="0" w:beforeAutospacing="0" w:after="240" w:afterAutospacing="0" w:line="480" w:lineRule="auto"/>
        <w:jc w:val="both"/>
        <w:rPr>
          <w:rFonts w:ascii="Arial" w:hAnsi="Arial" w:cs="Arial"/>
        </w:rPr>
      </w:pPr>
      <w:r w:rsidRPr="00853F21">
        <w:rPr>
          <w:rFonts w:ascii="Arial" w:hAnsi="Arial" w:cs="Arial"/>
        </w:rPr>
        <w:lastRenderedPageBreak/>
        <w:t xml:space="preserve">Luo, J. (2024). </w:t>
      </w:r>
      <w:r w:rsidRPr="00853F21">
        <w:rPr>
          <w:rFonts w:ascii="Arial" w:hAnsi="Arial" w:cs="Arial"/>
          <w:i/>
          <w:iCs/>
        </w:rPr>
        <w:t>Hotel Brands: Who Owns What?</w:t>
      </w:r>
      <w:r w:rsidRPr="00853F21">
        <w:rPr>
          <w:rFonts w:ascii="Arial" w:hAnsi="Arial" w:cs="Arial"/>
        </w:rPr>
        <w:t xml:space="preserve"> [online] hospitalityinsights.ehl.edu. Available at: https://hospitalityinsights.ehl.edu/hotel-brands.</w:t>
      </w:r>
    </w:p>
    <w:p w14:paraId="0079222A" w14:textId="77777777" w:rsidR="0002797D" w:rsidRPr="00853F21" w:rsidRDefault="0002797D" w:rsidP="0002797D">
      <w:pPr>
        <w:pStyle w:val="NormalWeb"/>
        <w:spacing w:before="0" w:beforeAutospacing="0" w:after="240" w:afterAutospacing="0" w:line="480" w:lineRule="auto"/>
        <w:jc w:val="both"/>
        <w:rPr>
          <w:rFonts w:ascii="Arial" w:hAnsi="Arial" w:cs="Arial"/>
        </w:rPr>
      </w:pPr>
      <w:proofErr w:type="spellStart"/>
      <w:r w:rsidRPr="00853F21">
        <w:rPr>
          <w:rFonts w:ascii="Arial" w:hAnsi="Arial" w:cs="Arial"/>
        </w:rPr>
        <w:t>Menze</w:t>
      </w:r>
      <w:proofErr w:type="spellEnd"/>
      <w:r w:rsidRPr="00853F21">
        <w:rPr>
          <w:rFonts w:ascii="Arial" w:hAnsi="Arial" w:cs="Arial"/>
        </w:rPr>
        <w:t xml:space="preserve">, J. (2022). </w:t>
      </w:r>
      <w:r w:rsidRPr="00853F21">
        <w:rPr>
          <w:rFonts w:ascii="Arial" w:hAnsi="Arial" w:cs="Arial"/>
          <w:i/>
          <w:iCs/>
        </w:rPr>
        <w:t>Tech is powering the new look of hotel loyalty programs</w:t>
      </w:r>
      <w:r w:rsidRPr="00853F21">
        <w:rPr>
          <w:rFonts w:ascii="Arial" w:hAnsi="Arial" w:cs="Arial"/>
        </w:rPr>
        <w:t>. [online] www.phocuswire.com. Available at: https://www.phocuswire.com/tech-is-powering-the-new-look-of-hotel-loyalty-programs.</w:t>
      </w:r>
    </w:p>
    <w:p w14:paraId="42205AC2" w14:textId="77777777" w:rsidR="0002797D" w:rsidRPr="00853F21" w:rsidRDefault="0002797D" w:rsidP="0002797D">
      <w:pPr>
        <w:pStyle w:val="NormalWeb"/>
        <w:spacing w:before="0" w:beforeAutospacing="0" w:after="240" w:afterAutospacing="0" w:line="480" w:lineRule="auto"/>
        <w:jc w:val="both"/>
        <w:rPr>
          <w:rFonts w:ascii="Arial" w:hAnsi="Arial" w:cs="Arial"/>
        </w:rPr>
      </w:pPr>
      <w:proofErr w:type="spellStart"/>
      <w:r w:rsidRPr="00853F21">
        <w:rPr>
          <w:rFonts w:ascii="Arial" w:hAnsi="Arial" w:cs="Arial"/>
        </w:rPr>
        <w:t>Nawrat</w:t>
      </w:r>
      <w:proofErr w:type="spellEnd"/>
      <w:r w:rsidRPr="00853F21">
        <w:rPr>
          <w:rFonts w:ascii="Arial" w:hAnsi="Arial" w:cs="Arial"/>
        </w:rPr>
        <w:t xml:space="preserve">, A. (2022). </w:t>
      </w:r>
      <w:r w:rsidRPr="00853F21">
        <w:rPr>
          <w:rFonts w:ascii="Arial" w:hAnsi="Arial" w:cs="Arial"/>
          <w:i/>
          <w:iCs/>
        </w:rPr>
        <w:t>IHG: Employee listening is key to inclusion</w:t>
      </w:r>
      <w:r w:rsidRPr="00853F21">
        <w:rPr>
          <w:rFonts w:ascii="Arial" w:hAnsi="Arial" w:cs="Arial"/>
        </w:rPr>
        <w:t>. [online] UNLEASH. Available at: https://www.unleash.ai/diversity-equity-inclusion/ihg-employee-listening-is-key-to-inclusion/.</w:t>
      </w:r>
    </w:p>
    <w:p w14:paraId="6E46927A" w14:textId="77777777" w:rsidR="0002797D" w:rsidRPr="00853F21" w:rsidRDefault="0002797D" w:rsidP="0002797D">
      <w:pPr>
        <w:pStyle w:val="NormalWeb"/>
        <w:spacing w:before="0" w:beforeAutospacing="0" w:after="240" w:afterAutospacing="0" w:line="480" w:lineRule="auto"/>
        <w:jc w:val="both"/>
        <w:rPr>
          <w:rFonts w:ascii="Arial" w:hAnsi="Arial" w:cs="Arial"/>
        </w:rPr>
      </w:pPr>
      <w:r w:rsidRPr="00853F21">
        <w:rPr>
          <w:rFonts w:ascii="Arial" w:hAnsi="Arial" w:cs="Arial"/>
        </w:rPr>
        <w:t xml:space="preserve">Pollack, N. (2023). </w:t>
      </w:r>
      <w:r w:rsidRPr="00853F21">
        <w:rPr>
          <w:rFonts w:ascii="Arial" w:hAnsi="Arial" w:cs="Arial"/>
          <w:i/>
          <w:iCs/>
        </w:rPr>
        <w:t>The Hospitality Industry Makes Strides in Sustainability</w:t>
      </w:r>
      <w:r w:rsidRPr="00853F21">
        <w:rPr>
          <w:rFonts w:ascii="Arial" w:hAnsi="Arial" w:cs="Arial"/>
        </w:rPr>
        <w:t>. [online] Hospitality Design. Available at: https://hospitalitydesign.com/news/wellness-sustainability/hospitality-industry-sustainability-initiatives/.</w:t>
      </w:r>
    </w:p>
    <w:p w14:paraId="246E3AFF" w14:textId="77777777" w:rsidR="0002797D" w:rsidRPr="00853F21" w:rsidRDefault="0002797D" w:rsidP="0002797D">
      <w:pPr>
        <w:pStyle w:val="NormalWeb"/>
        <w:spacing w:before="0" w:beforeAutospacing="0" w:after="240" w:afterAutospacing="0" w:line="480" w:lineRule="auto"/>
        <w:jc w:val="both"/>
        <w:rPr>
          <w:rFonts w:ascii="Arial" w:hAnsi="Arial" w:cs="Arial"/>
        </w:rPr>
      </w:pPr>
      <w:r w:rsidRPr="00853F21">
        <w:rPr>
          <w:rFonts w:ascii="Arial" w:hAnsi="Arial" w:cs="Arial"/>
        </w:rPr>
        <w:t xml:space="preserve">Resorts, I.H. &amp; (2023). </w:t>
      </w:r>
      <w:r w:rsidRPr="00853F21">
        <w:rPr>
          <w:rFonts w:ascii="Arial" w:hAnsi="Arial" w:cs="Arial"/>
          <w:i/>
          <w:iCs/>
        </w:rPr>
        <w:t>IHG Hotels &amp; Resorts Revolutionizes Booking Experience through Next-Gen Cloud Solutions</w:t>
      </w:r>
      <w:r w:rsidRPr="00853F21">
        <w:rPr>
          <w:rFonts w:ascii="Arial" w:hAnsi="Arial" w:cs="Arial"/>
        </w:rPr>
        <w:t>. [online] www.prnewswire.com. Available at: https://www.prnewswire.com/news-releases/ihg-hotels--resorts-revolutionizes-booking-experience-through-next-gen-cloud-solutions-301924628.html.</w:t>
      </w:r>
    </w:p>
    <w:p w14:paraId="33DA1909" w14:textId="77777777" w:rsidR="0002797D" w:rsidRPr="00853F21" w:rsidRDefault="0002797D" w:rsidP="0002797D">
      <w:pPr>
        <w:pStyle w:val="NormalWeb"/>
        <w:spacing w:before="0" w:beforeAutospacing="0" w:after="240" w:afterAutospacing="0" w:line="480" w:lineRule="auto"/>
        <w:jc w:val="both"/>
        <w:rPr>
          <w:rFonts w:ascii="Arial" w:hAnsi="Arial" w:cs="Arial"/>
        </w:rPr>
      </w:pPr>
      <w:proofErr w:type="spellStart"/>
      <w:r w:rsidRPr="00853F21">
        <w:rPr>
          <w:rFonts w:ascii="Arial" w:hAnsi="Arial" w:cs="Arial"/>
        </w:rPr>
        <w:t>Travala</w:t>
      </w:r>
      <w:proofErr w:type="spellEnd"/>
      <w:r w:rsidRPr="00853F21">
        <w:rPr>
          <w:rFonts w:ascii="Arial" w:hAnsi="Arial" w:cs="Arial"/>
        </w:rPr>
        <w:t xml:space="preserve"> (2023). </w:t>
      </w:r>
      <w:r w:rsidRPr="00853F21">
        <w:rPr>
          <w:rFonts w:ascii="Arial" w:hAnsi="Arial" w:cs="Arial"/>
          <w:i/>
          <w:iCs/>
        </w:rPr>
        <w:t>The Best Hotel Chains Around the World</w:t>
      </w:r>
      <w:r w:rsidRPr="00853F21">
        <w:rPr>
          <w:rFonts w:ascii="Arial" w:hAnsi="Arial" w:cs="Arial"/>
        </w:rPr>
        <w:t>. [online] Available at: https://travala.com/blog/adventurers-guide-to-travel/travel-style/the-best-hotel-chains-around-the-world/.</w:t>
      </w:r>
    </w:p>
    <w:p w14:paraId="50FF4449" w14:textId="77777777" w:rsidR="0002797D" w:rsidRPr="00853F21" w:rsidRDefault="0002797D" w:rsidP="0002797D">
      <w:pPr>
        <w:pStyle w:val="NormalWeb"/>
        <w:spacing w:before="0" w:beforeAutospacing="0" w:after="240" w:afterAutospacing="0" w:line="480" w:lineRule="auto"/>
        <w:jc w:val="both"/>
        <w:rPr>
          <w:rFonts w:ascii="Arial" w:hAnsi="Arial" w:cs="Arial"/>
        </w:rPr>
      </w:pPr>
      <w:proofErr w:type="spellStart"/>
      <w:r w:rsidRPr="00853F21">
        <w:rPr>
          <w:rFonts w:ascii="Arial" w:hAnsi="Arial" w:cs="Arial"/>
        </w:rPr>
        <w:t>TurPoisk</w:t>
      </w:r>
      <w:proofErr w:type="spellEnd"/>
      <w:r w:rsidRPr="00853F21">
        <w:rPr>
          <w:rFonts w:ascii="Arial" w:hAnsi="Arial" w:cs="Arial"/>
        </w:rPr>
        <w:t xml:space="preserve"> (2024). </w:t>
      </w:r>
      <w:r w:rsidRPr="00853F21">
        <w:rPr>
          <w:rFonts w:ascii="Arial" w:hAnsi="Arial" w:cs="Arial"/>
          <w:i/>
          <w:iCs/>
        </w:rPr>
        <w:t xml:space="preserve">Top Global Hotel Chains and Brands - the Largest in the World - </w:t>
      </w:r>
      <w:proofErr w:type="spellStart"/>
      <w:r w:rsidRPr="00853F21">
        <w:rPr>
          <w:rFonts w:ascii="Arial" w:hAnsi="Arial" w:cs="Arial"/>
          <w:i/>
          <w:iCs/>
        </w:rPr>
        <w:t>TurPoisk</w:t>
      </w:r>
      <w:proofErr w:type="spellEnd"/>
      <w:r w:rsidRPr="00853F21">
        <w:rPr>
          <w:rFonts w:ascii="Arial" w:hAnsi="Arial" w:cs="Arial"/>
        </w:rPr>
        <w:t>. [online] turpoisk.ua. Available at: https://turpoisk.ua/en/blog/top-global-hotel-chains.</w:t>
      </w:r>
    </w:p>
    <w:p w14:paraId="6BEB9270" w14:textId="77777777" w:rsidR="0002797D" w:rsidRPr="00853F21" w:rsidRDefault="0002797D" w:rsidP="0002797D">
      <w:pPr>
        <w:pStyle w:val="NormalWeb"/>
        <w:spacing w:before="0" w:beforeAutospacing="0" w:after="240" w:afterAutospacing="0" w:line="480" w:lineRule="auto"/>
        <w:jc w:val="both"/>
        <w:rPr>
          <w:rFonts w:ascii="Arial" w:hAnsi="Arial" w:cs="Arial"/>
        </w:rPr>
      </w:pPr>
      <w:r w:rsidRPr="00853F21">
        <w:rPr>
          <w:rFonts w:ascii="Arial" w:hAnsi="Arial" w:cs="Arial"/>
        </w:rPr>
        <w:lastRenderedPageBreak/>
        <w:t xml:space="preserve">Zawislak, A. (2022). </w:t>
      </w:r>
      <w:r w:rsidRPr="00853F21">
        <w:rPr>
          <w:rFonts w:ascii="Arial" w:hAnsi="Arial" w:cs="Arial"/>
          <w:i/>
          <w:iCs/>
        </w:rPr>
        <w:t>An IHG Hotels &amp; Resorts Executive on the Brand’s Extensive Growth Strategy</w:t>
      </w:r>
      <w:r w:rsidRPr="00853F21">
        <w:rPr>
          <w:rFonts w:ascii="Arial" w:hAnsi="Arial" w:cs="Arial"/>
        </w:rPr>
        <w:t>. [online] Skift. Available at: https://skift.com/2022/11/07/an-ihg-hotels-resorts-executive-on-the-brands-extensive-growth-strategy/.</w:t>
      </w:r>
    </w:p>
    <w:p w14:paraId="475DBE6F" w14:textId="77777777" w:rsidR="0002797D" w:rsidRPr="00853F21" w:rsidRDefault="0002797D" w:rsidP="0002797D">
      <w:pPr>
        <w:spacing w:line="480" w:lineRule="auto"/>
        <w:jc w:val="both"/>
        <w:rPr>
          <w:rFonts w:ascii="Arial" w:hAnsi="Arial" w:cs="Arial"/>
          <w:sz w:val="24"/>
          <w:szCs w:val="24"/>
          <w:lang w:val="en-GB"/>
        </w:rPr>
      </w:pPr>
    </w:p>
    <w:p w14:paraId="725F89F4" w14:textId="77777777" w:rsidR="0002797D" w:rsidRPr="00853F21" w:rsidRDefault="0002797D" w:rsidP="0002797D">
      <w:pPr>
        <w:spacing w:line="480" w:lineRule="auto"/>
        <w:jc w:val="both"/>
        <w:rPr>
          <w:rFonts w:ascii="Arial" w:hAnsi="Arial" w:cs="Arial"/>
          <w:sz w:val="24"/>
          <w:szCs w:val="24"/>
        </w:rPr>
      </w:pPr>
    </w:p>
    <w:p w14:paraId="563C497B" w14:textId="77777777" w:rsidR="00405818" w:rsidRDefault="00405818"/>
    <w:sectPr w:rsidR="00405818" w:rsidSect="0002797D">
      <w:footerReference w:type="default" r:id="rId5"/>
      <w:pgSz w:w="12240" w:h="15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3416037"/>
      <w:docPartObj>
        <w:docPartGallery w:val="Page Numbers (Bottom of Page)"/>
        <w:docPartUnique/>
      </w:docPartObj>
    </w:sdtPr>
    <w:sdtEndPr>
      <w:rPr>
        <w:noProof/>
      </w:rPr>
    </w:sdtEndPr>
    <w:sdtContent>
      <w:p w14:paraId="2E8597A3" w14:textId="77777777" w:rsidR="0002797D" w:rsidRDefault="0002797D">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56172400" w14:textId="77777777" w:rsidR="0002797D" w:rsidRDefault="0002797D">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42B2C"/>
    <w:multiLevelType w:val="hybridMultilevel"/>
    <w:tmpl w:val="E7AA0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A96C24"/>
    <w:multiLevelType w:val="hybridMultilevel"/>
    <w:tmpl w:val="EF701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2C46ED2"/>
    <w:multiLevelType w:val="hybridMultilevel"/>
    <w:tmpl w:val="1DC2F0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6258154">
    <w:abstractNumId w:val="0"/>
  </w:num>
  <w:num w:numId="2" w16cid:durableId="1638561339">
    <w:abstractNumId w:val="1"/>
  </w:num>
  <w:num w:numId="3" w16cid:durableId="14157404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97D"/>
    <w:rsid w:val="0002797D"/>
    <w:rsid w:val="002968E3"/>
    <w:rsid w:val="003A298A"/>
    <w:rsid w:val="00405818"/>
    <w:rsid w:val="00482F34"/>
    <w:rsid w:val="00732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AF8F89"/>
  <w15:chartTrackingRefBased/>
  <w15:docId w15:val="{2242DF6C-D78A-9B4F-9703-2DB315F68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97D"/>
    <w:pPr>
      <w:spacing w:after="160" w:line="259" w:lineRule="auto"/>
    </w:pPr>
    <w:rPr>
      <w:rFonts w:ascii="Times New Roman" w:hAnsi="Times New Roman" w:cs="Times New Roman"/>
      <w:kern w:val="0"/>
      <w:sz w:val="22"/>
      <w:szCs w:val="26"/>
      <w:lang w:val="en-US"/>
      <w14:ligatures w14:val="none"/>
    </w:rPr>
  </w:style>
  <w:style w:type="paragraph" w:styleId="Heading1">
    <w:name w:val="heading 1"/>
    <w:basedOn w:val="Normal"/>
    <w:next w:val="Normal"/>
    <w:link w:val="Heading1Char"/>
    <w:uiPriority w:val="9"/>
    <w:qFormat/>
    <w:rsid w:val="000279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797D"/>
    <w:pPr>
      <w:keepNext/>
      <w:keepLines/>
      <w:spacing w:before="40" w:after="0"/>
      <w:outlineLvl w:val="1"/>
    </w:pPr>
    <w:rPr>
      <w:rFonts w:asciiTheme="majorHAnsi" w:eastAsiaTheme="majorEastAsia" w:hAnsiTheme="majorHAnsi" w:cstheme="majorBidi"/>
      <w:color w:val="2F5496" w:themeColor="accent1" w:themeShade="BF"/>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97D"/>
    <w:rPr>
      <w:rFonts w:asciiTheme="majorHAnsi" w:eastAsiaTheme="majorEastAsia" w:hAnsiTheme="majorHAnsi" w:cstheme="majorBidi"/>
      <w:color w:val="2F5496" w:themeColor="accent1" w:themeShade="BF"/>
      <w:kern w:val="0"/>
      <w:sz w:val="32"/>
      <w:szCs w:val="32"/>
      <w:lang w:val="en-US"/>
      <w14:ligatures w14:val="none"/>
    </w:rPr>
  </w:style>
  <w:style w:type="character" w:customStyle="1" w:styleId="Heading2Char">
    <w:name w:val="Heading 2 Char"/>
    <w:basedOn w:val="DefaultParagraphFont"/>
    <w:link w:val="Heading2"/>
    <w:uiPriority w:val="9"/>
    <w:rsid w:val="0002797D"/>
    <w:rPr>
      <w:rFonts w:asciiTheme="majorHAnsi" w:eastAsiaTheme="majorEastAsia" w:hAnsiTheme="majorHAnsi" w:cstheme="majorBidi"/>
      <w:color w:val="2F5496" w:themeColor="accent1" w:themeShade="BF"/>
      <w:kern w:val="0"/>
      <w:sz w:val="26"/>
      <w:szCs w:val="26"/>
      <w:lang w:val="en-US"/>
      <w14:ligatures w14:val="none"/>
    </w:rPr>
  </w:style>
  <w:style w:type="paragraph" w:styleId="ListParagraph">
    <w:name w:val="List Paragraph"/>
    <w:basedOn w:val="Normal"/>
    <w:uiPriority w:val="34"/>
    <w:qFormat/>
    <w:rsid w:val="0002797D"/>
    <w:pPr>
      <w:ind w:left="720"/>
      <w:contextualSpacing/>
    </w:pPr>
  </w:style>
  <w:style w:type="paragraph" w:styleId="NormalWeb">
    <w:name w:val="Normal (Web)"/>
    <w:basedOn w:val="Normal"/>
    <w:uiPriority w:val="99"/>
    <w:semiHidden/>
    <w:unhideWhenUsed/>
    <w:rsid w:val="0002797D"/>
    <w:pPr>
      <w:spacing w:before="100" w:beforeAutospacing="1" w:after="100" w:afterAutospacing="1" w:line="240" w:lineRule="auto"/>
    </w:pPr>
    <w:rPr>
      <w:rFonts w:eastAsia="Times New Roman"/>
      <w:sz w:val="24"/>
      <w:szCs w:val="24"/>
    </w:rPr>
  </w:style>
  <w:style w:type="paragraph" w:styleId="TOCHeading">
    <w:name w:val="TOC Heading"/>
    <w:basedOn w:val="Heading1"/>
    <w:next w:val="Normal"/>
    <w:uiPriority w:val="39"/>
    <w:unhideWhenUsed/>
    <w:qFormat/>
    <w:rsid w:val="0002797D"/>
    <w:pPr>
      <w:outlineLvl w:val="9"/>
    </w:pPr>
  </w:style>
  <w:style w:type="paragraph" w:styleId="TOC1">
    <w:name w:val="toc 1"/>
    <w:basedOn w:val="Normal"/>
    <w:next w:val="Normal"/>
    <w:autoRedefine/>
    <w:uiPriority w:val="39"/>
    <w:unhideWhenUsed/>
    <w:rsid w:val="0002797D"/>
    <w:pPr>
      <w:spacing w:after="100"/>
    </w:pPr>
  </w:style>
  <w:style w:type="paragraph" w:styleId="TOC2">
    <w:name w:val="toc 2"/>
    <w:basedOn w:val="Normal"/>
    <w:next w:val="Normal"/>
    <w:autoRedefine/>
    <w:uiPriority w:val="39"/>
    <w:unhideWhenUsed/>
    <w:rsid w:val="0002797D"/>
    <w:pPr>
      <w:spacing w:after="100"/>
      <w:ind w:left="220"/>
    </w:pPr>
  </w:style>
  <w:style w:type="character" w:styleId="Hyperlink">
    <w:name w:val="Hyperlink"/>
    <w:basedOn w:val="DefaultParagraphFont"/>
    <w:uiPriority w:val="99"/>
    <w:unhideWhenUsed/>
    <w:rsid w:val="0002797D"/>
    <w:rPr>
      <w:color w:val="0563C1" w:themeColor="hyperlink"/>
      <w:u w:val="single"/>
    </w:rPr>
  </w:style>
  <w:style w:type="paragraph" w:styleId="Footer">
    <w:name w:val="footer"/>
    <w:basedOn w:val="Normal"/>
    <w:link w:val="FooterChar"/>
    <w:uiPriority w:val="99"/>
    <w:unhideWhenUsed/>
    <w:rsid w:val="000279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797D"/>
    <w:rPr>
      <w:rFonts w:ascii="Times New Roman" w:hAnsi="Times New Roman" w:cs="Times New Roman"/>
      <w:kern w:val="0"/>
      <w:sz w:val="22"/>
      <w:szCs w:val="26"/>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16</Pages>
  <Words>3274</Words>
  <Characters>18663</Characters>
  <Application>Microsoft Office Word</Application>
  <DocSecurity>0</DocSecurity>
  <Lines>155</Lines>
  <Paragraphs>43</Paragraphs>
  <ScaleCrop>false</ScaleCrop>
  <Company/>
  <LinksUpToDate>false</LinksUpToDate>
  <CharactersWithSpaces>21894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Roberta Isabela Bradea (2125159)</dc:creator>
  <cp:keywords/>
  <dc:description/>
  <cp:lastModifiedBy>Roberta Isabela Bradea (2125159)</cp:lastModifiedBy>
  <cp:revision>1</cp:revision>
  <dcterms:created xsi:type="dcterms:W3CDTF">2024-02-25T13:58:00Z</dcterms:created>
  <dcterms:modified xsi:type="dcterms:W3CDTF">2024-02-25T14:02:00Z</dcterms:modified>
</cp:coreProperties>
</file>