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rPr>
          <w:color w:val="4D322D" w:themeColor="text2"/>
          <w:sz w:val="24"/>
          <w:szCs w:val="24"/>
        </w:rPr>
        <w:id w:val="1068995422"/>
        <w:docPartObj>
          <w:docPartGallery w:val="Cover Pages"/>
          <w:docPartUnique/>
        </w:docPartObj>
      </w:sdtPr>
      <w:sdtEndPr>
        <w:rPr>
          <w:rFonts w:ascii="Arial" w:hAnsi="Arial" w:cs="Arial"/>
          <w:color w:val="auto"/>
          <w:sz w:val="22"/>
          <w:szCs w:val="22"/>
        </w:rPr>
      </w:sdtEndPr>
      <w:sdtContent>
        <w:p w14:paraId="5B110D6E" w14:textId="191199C1" w:rsidR="00A2048A" w:rsidRPr="002A09CE" w:rsidRDefault="00B37F57" w:rsidP="002A09CE">
          <w:pPr>
            <w:pStyle w:val="NoSpacing"/>
            <w:spacing w:line="360" w:lineRule="auto"/>
            <w:rPr>
              <w:rFonts w:ascii="Arial" w:hAnsi="Arial" w:cs="Arial"/>
              <w:color w:val="4D322D" w:themeColor="text2"/>
              <w:sz w:val="22"/>
              <w:szCs w:val="22"/>
            </w:rPr>
          </w:pPr>
          <w:r w:rsidRPr="002A09CE">
            <w:rPr>
              <w:rFonts w:ascii="Arial" w:hAnsi="Arial" w:cs="Arial"/>
              <w:noProof/>
              <w:sz w:val="22"/>
              <w:szCs w:val="22"/>
              <w:lang w:val="en-GB" w:eastAsia="en-GB"/>
            </w:rPr>
            <mc:AlternateContent>
              <mc:Choice Requires="wps">
                <w:drawing>
                  <wp:anchor distT="0" distB="0" distL="114300" distR="114300" simplePos="0" relativeHeight="251660288" behindDoc="0" locked="0" layoutInCell="1" allowOverlap="0" wp14:anchorId="2DB1A276" wp14:editId="012D6CD3">
                    <wp:simplePos x="0" y="0"/>
                    <wp:positionH relativeFrom="margin">
                      <wp:align>right</wp:align>
                    </wp:positionH>
                    <wp:positionV relativeFrom="margin">
                      <wp:posOffset>5943600</wp:posOffset>
                    </wp:positionV>
                    <wp:extent cx="5252085" cy="1152525"/>
                    <wp:effectExtent l="0" t="0" r="5715" b="0"/>
                    <wp:wrapSquare wrapText="bothSides"/>
                    <wp:docPr id="20" name="Text Box 20"/>
                    <wp:cNvGraphicFramePr/>
                    <a:graphic xmlns:a="http://schemas.openxmlformats.org/drawingml/2006/main">
                      <a:graphicData uri="http://schemas.microsoft.com/office/word/2010/wordprocessingShape">
                        <wps:wsp>
                          <wps:cNvSpPr txBox="1"/>
                          <wps:spPr>
                            <a:xfrm>
                              <a:off x="0" y="0"/>
                              <a:ext cx="5252085" cy="1152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58CC77" w14:textId="72F9195C" w:rsidR="00995501" w:rsidRDefault="0093534B">
                                <w:pPr>
                                  <w:pStyle w:val="ContactInfo"/>
                                  <w:rPr>
                                    <w:rFonts w:ascii="Arial" w:hAnsi="Arial" w:cs="Arial"/>
                                    <w:sz w:val="24"/>
                                  </w:rPr>
                                </w:pPr>
                                <w:sdt>
                                  <w:sdtPr>
                                    <w:rPr>
                                      <w:rFonts w:ascii="Arial" w:hAnsi="Arial" w:cs="Arial"/>
                                      <w:sz w:val="24"/>
                                    </w:rPr>
                                    <w:alias w:val="Name"/>
                                    <w:tag w:val=""/>
                                    <w:id w:val="1082413933"/>
                                    <w:dataBinding w:prefixMappings="xmlns:ns0='http://purl.org/dc/elements/1.1/' xmlns:ns1='http://schemas.openxmlformats.org/package/2006/metadata/core-properties' " w:xpath="/ns1:coreProperties[1]/ns0:creator[1]" w:storeItemID="{6C3C8BC8-F283-45AE-878A-BAB7291924A1}"/>
                                    <w:text/>
                                  </w:sdtPr>
                                  <w:sdtEndPr/>
                                  <w:sdtContent>
                                    <w:r w:rsidR="005B7854">
                                      <w:rPr>
                                        <w:rFonts w:ascii="Arial" w:hAnsi="Arial" w:cs="Arial"/>
                                        <w:sz w:val="24"/>
                                      </w:rPr>
                                      <w:t>Steffan Treharne (1705128)</w:t>
                                    </w:r>
                                  </w:sdtContent>
                                </w:sdt>
                                <w:r w:rsidR="00962DDF" w:rsidRPr="00F75CE3">
                                  <w:rPr>
                                    <w:rFonts w:ascii="Arial" w:hAnsi="Arial" w:cs="Arial"/>
                                    <w:sz w:val="24"/>
                                  </w:rPr>
                                  <w:t> | </w:t>
                                </w:r>
                                <w:sdt>
                                  <w:sdtPr>
                                    <w:rPr>
                                      <w:rFonts w:ascii="Arial" w:hAnsi="Arial" w:cs="Arial"/>
                                      <w:sz w:val="24"/>
                                    </w:rPr>
                                    <w:alias w:val="Course Title"/>
                                    <w:tag w:val=""/>
                                    <w:id w:val="-686442823"/>
                                    <w:dataBinding w:prefixMappings="xmlns:ns0='http://purl.org/dc/elements/1.1/' xmlns:ns1='http://schemas.openxmlformats.org/package/2006/metadata/core-properties' " w:xpath="/ns1:coreProperties[1]/ns1:keywords[1]" w:storeItemID="{6C3C8BC8-F283-45AE-878A-BAB7291924A1}"/>
                                    <w:text/>
                                  </w:sdtPr>
                                  <w:sdtEndPr/>
                                  <w:sdtContent>
                                    <w:r w:rsidR="00F75CE3" w:rsidRPr="00F75CE3">
                                      <w:rPr>
                                        <w:rFonts w:ascii="Arial" w:hAnsi="Arial" w:cs="Arial"/>
                                        <w:sz w:val="24"/>
                                      </w:rPr>
                                      <w:t>POM</w:t>
                                    </w:r>
                                    <w:r w:rsidR="00713F8F">
                                      <w:rPr>
                                        <w:rFonts w:ascii="Arial" w:hAnsi="Arial" w:cs="Arial"/>
                                        <w:sz w:val="24"/>
                                      </w:rPr>
                                      <w:t>O</w:t>
                                    </w:r>
                                  </w:sdtContent>
                                </w:sdt>
                                <w:r w:rsidR="00962DDF" w:rsidRPr="00F75CE3">
                                  <w:rPr>
                                    <w:rFonts w:ascii="Arial" w:hAnsi="Arial" w:cs="Arial"/>
                                    <w:sz w:val="24"/>
                                  </w:rPr>
                                  <w:t> | </w:t>
                                </w:r>
                                <w:sdt>
                                  <w:sdtPr>
                                    <w:rPr>
                                      <w:rFonts w:ascii="Arial" w:hAnsi="Arial" w:cs="Arial"/>
                                      <w:sz w:val="24"/>
                                    </w:rPr>
                                    <w:alias w:val="Date"/>
                                    <w:tag w:val=""/>
                                    <w:id w:val="1302036375"/>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r w:rsidR="00DA5A50">
                                      <w:rPr>
                                        <w:rFonts w:ascii="Arial" w:hAnsi="Arial" w:cs="Arial"/>
                                        <w:sz w:val="24"/>
                                      </w:rPr>
                                      <w:t>May 4, 2018</w:t>
                                    </w:r>
                                  </w:sdtContent>
                                </w:sdt>
                              </w:p>
                              <w:p w14:paraId="2B496BFB" w14:textId="3F705160" w:rsidR="00B37F57" w:rsidRDefault="00B37F57" w:rsidP="00B37F57">
                                <w:pPr>
                                  <w:pStyle w:val="ContactInfo"/>
                                  <w:jc w:val="left"/>
                                  <w:rPr>
                                    <w:rFonts w:ascii="Arial" w:hAnsi="Arial" w:cs="Arial"/>
                                    <w:sz w:val="24"/>
                                  </w:rPr>
                                </w:pPr>
                                <w:r>
                                  <w:rPr>
                                    <w:rFonts w:ascii="Arial" w:hAnsi="Arial" w:cs="Arial"/>
                                    <w:sz w:val="24"/>
                                  </w:rPr>
                                  <w:t xml:space="preserve">                     Rhodri Stranaghan (1702678)</w:t>
                                </w:r>
                              </w:p>
                              <w:p w14:paraId="52EEB541" w14:textId="72EACC29" w:rsidR="00B37F57" w:rsidRDefault="00B37F57" w:rsidP="00B37F57">
                                <w:pPr>
                                  <w:pStyle w:val="ContactInfo"/>
                                  <w:jc w:val="left"/>
                                  <w:rPr>
                                    <w:rFonts w:ascii="Arial" w:hAnsi="Arial" w:cs="Arial"/>
                                    <w:sz w:val="24"/>
                                  </w:rPr>
                                </w:pPr>
                                <w:r>
                                  <w:rPr>
                                    <w:rFonts w:ascii="Arial" w:hAnsi="Arial" w:cs="Arial"/>
                                    <w:sz w:val="24"/>
                                  </w:rPr>
                                  <w:t xml:space="preserve">                      Connor Rossiter (1708659)</w:t>
                                </w:r>
                              </w:p>
                              <w:p w14:paraId="34A73E1A" w14:textId="36CDCDB6" w:rsidR="00B37F57" w:rsidRDefault="00B37F57" w:rsidP="00B37F57">
                                <w:pPr>
                                  <w:pStyle w:val="ContactInfo"/>
                                  <w:jc w:val="left"/>
                                  <w:rPr>
                                    <w:rFonts w:ascii="Arial" w:hAnsi="Arial" w:cs="Arial"/>
                                    <w:sz w:val="24"/>
                                  </w:rPr>
                                </w:pPr>
                                <w:r>
                                  <w:rPr>
                                    <w:rFonts w:ascii="Arial" w:hAnsi="Arial" w:cs="Arial"/>
                                    <w:sz w:val="24"/>
                                  </w:rPr>
                                  <w:t xml:space="preserve">                      Liam Jones        (</w:t>
                                </w:r>
                                <w:r w:rsidRPr="00B37F57">
                                  <w:rPr>
                                    <w:rFonts w:ascii="Arial" w:hAnsi="Arial" w:cs="Arial"/>
                                    <w:sz w:val="24"/>
                                  </w:rPr>
                                  <w:t>1703176</w:t>
                                </w:r>
                                <w:r>
                                  <w:rPr>
                                    <w:rFonts w:ascii="Arial" w:hAnsi="Arial" w:cs="Arial"/>
                                    <w:sz w:val="24"/>
                                  </w:rPr>
                                  <w:t>)</w:t>
                                </w:r>
                              </w:p>
                              <w:p w14:paraId="1E4BBE1A" w14:textId="0FDB80D9" w:rsidR="00B37F57" w:rsidRPr="00F75CE3" w:rsidRDefault="00B37F57" w:rsidP="00B37F57">
                                <w:pPr>
                                  <w:pStyle w:val="ContactInfo"/>
                                  <w:jc w:val="left"/>
                                  <w:rPr>
                                    <w:rFonts w:ascii="Arial" w:hAnsi="Arial" w:cs="Arial"/>
                                    <w:sz w:val="24"/>
                                  </w:rPr>
                                </w:pPr>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B1A276" id="_x0000_t202" coordsize="21600,21600" o:spt="202" path="m,l,21600r21600,l21600,xe">
                    <v:stroke joinstyle="miter"/>
                    <v:path gradientshapeok="t" o:connecttype="rect"/>
                  </v:shapetype>
                  <v:shape id="Text Box 20" o:spid="_x0000_s1026" type="#_x0000_t202" style="position:absolute;margin-left:362.35pt;margin-top:468pt;width:413.55pt;height:90.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" o:allowoverlap="f" filled="f" stroked="f" strokeweight=".5pt">
                    <v:textbox inset="0,,0">
                      <w:txbxContent>
                        <w:p w14:paraId="2E58CC77" w14:textId="72F9195C" w:rsidR="00995501" w:rsidRDefault="0093534B">
                          <w:pPr>
                            <w:pStyle w:val="ContactInfo"/>
                            <w:rPr>
                              <w:rFonts w:ascii="Arial" w:hAnsi="Arial" w:cs="Arial"/>
                              <w:sz w:val="24"/>
                            </w:rPr>
                          </w:pPr>
                          <w:sdt>
                            <w:sdtPr>
                              <w:rPr>
                                <w:rFonts w:ascii="Arial" w:hAnsi="Arial" w:cs="Arial"/>
                                <w:sz w:val="24"/>
                              </w:rPr>
                              <w:alias w:val="Name"/>
                              <w:tag w:val=""/>
                              <w:id w:val="1082413933"/>
                              <w:dataBinding w:prefixMappings="xmlns:ns0='http://purl.org/dc/elements/1.1/' xmlns:ns1='http://schemas.openxmlformats.org/package/2006/metadata/core-properties' " w:xpath="/ns1:coreProperties[1]/ns0:creator[1]" w:storeItemID="{6C3C8BC8-F283-45AE-878A-BAB7291924A1}"/>
                              <w:text/>
                            </w:sdtPr>
                            <w:sdtEndPr/>
                            <w:sdtContent>
                              <w:r w:rsidR="005B7854">
                                <w:rPr>
                                  <w:rFonts w:ascii="Arial" w:hAnsi="Arial" w:cs="Arial"/>
                                  <w:sz w:val="24"/>
                                </w:rPr>
                                <w:t>Steffan Treharne (1705128)</w:t>
                              </w:r>
                            </w:sdtContent>
                          </w:sdt>
                          <w:r w:rsidR="00962DDF" w:rsidRPr="00F75CE3">
                            <w:rPr>
                              <w:rFonts w:ascii="Arial" w:hAnsi="Arial" w:cs="Arial"/>
                              <w:sz w:val="24"/>
                            </w:rPr>
                            <w:t> | </w:t>
                          </w:r>
                          <w:sdt>
                            <w:sdtPr>
                              <w:rPr>
                                <w:rFonts w:ascii="Arial" w:hAnsi="Arial" w:cs="Arial"/>
                                <w:sz w:val="24"/>
                              </w:rPr>
                              <w:alias w:val="Course Title"/>
                              <w:tag w:val=""/>
                              <w:id w:val="-686442823"/>
                              <w:dataBinding w:prefixMappings="xmlns:ns0='http://purl.org/dc/elements/1.1/' xmlns:ns1='http://schemas.openxmlformats.org/package/2006/metadata/core-properties' " w:xpath="/ns1:coreProperties[1]/ns1:keywords[1]" w:storeItemID="{6C3C8BC8-F283-45AE-878A-BAB7291924A1}"/>
                              <w:text/>
                            </w:sdtPr>
                            <w:sdtEndPr/>
                            <w:sdtContent>
                              <w:r w:rsidR="00F75CE3" w:rsidRPr="00F75CE3">
                                <w:rPr>
                                  <w:rFonts w:ascii="Arial" w:hAnsi="Arial" w:cs="Arial"/>
                                  <w:sz w:val="24"/>
                                </w:rPr>
                                <w:t>POM</w:t>
                              </w:r>
                              <w:r w:rsidR="00713F8F">
                                <w:rPr>
                                  <w:rFonts w:ascii="Arial" w:hAnsi="Arial" w:cs="Arial"/>
                                  <w:sz w:val="24"/>
                                </w:rPr>
                                <w:t>O</w:t>
                              </w:r>
                            </w:sdtContent>
                          </w:sdt>
                          <w:r w:rsidR="00962DDF" w:rsidRPr="00F75CE3">
                            <w:rPr>
                              <w:rFonts w:ascii="Arial" w:hAnsi="Arial" w:cs="Arial"/>
                              <w:sz w:val="24"/>
                            </w:rPr>
                            <w:t> | </w:t>
                          </w:r>
                          <w:sdt>
                            <w:sdtPr>
                              <w:rPr>
                                <w:rFonts w:ascii="Arial" w:hAnsi="Arial" w:cs="Arial"/>
                                <w:sz w:val="24"/>
                              </w:rPr>
                              <w:alias w:val="Date"/>
                              <w:tag w:val=""/>
                              <w:id w:val="1302036375"/>
                              <w:dataBinding w:prefixMappings="xmlns:ns0='http://schemas.microsoft.com/office/2006/coverPageProps' " w:xpath="/ns0:CoverPageProperties[1]/ns0:PublishDate[1]" w:storeItemID="{55AF091B-3C7A-41E3-B477-F2FDAA23CFDA}"/>
                              <w:date w:fullDate="2018-05-04T00:00:00Z">
                                <w:dateFormat w:val="MMMM d, yyyy"/>
                                <w:lid w:val="en-US"/>
                                <w:storeMappedDataAs w:val="dateTime"/>
                                <w:calendar w:val="gregorian"/>
                              </w:date>
                            </w:sdtPr>
                            <w:sdtEndPr/>
                            <w:sdtContent>
                              <w:r w:rsidR="00DA5A50">
                                <w:rPr>
                                  <w:rFonts w:ascii="Arial" w:hAnsi="Arial" w:cs="Arial"/>
                                  <w:sz w:val="24"/>
                                </w:rPr>
                                <w:t>May 4, 2018</w:t>
                              </w:r>
                            </w:sdtContent>
                          </w:sdt>
                        </w:p>
                        <w:p w14:paraId="2B496BFB" w14:textId="3F705160" w:rsidR="00B37F57" w:rsidRDefault="00B37F57" w:rsidP="00B37F57">
                          <w:pPr>
                            <w:pStyle w:val="ContactInfo"/>
                            <w:jc w:val="left"/>
                            <w:rPr>
                              <w:rFonts w:ascii="Arial" w:hAnsi="Arial" w:cs="Arial"/>
                              <w:sz w:val="24"/>
                            </w:rPr>
                          </w:pPr>
                          <w:r>
                            <w:rPr>
                              <w:rFonts w:ascii="Arial" w:hAnsi="Arial" w:cs="Arial"/>
                              <w:sz w:val="24"/>
                            </w:rPr>
                            <w:t xml:space="preserve">                     Rhodri Stranaghan (1702678)</w:t>
                          </w:r>
                        </w:p>
                        <w:p w14:paraId="52EEB541" w14:textId="72EACC29" w:rsidR="00B37F57" w:rsidRDefault="00B37F57" w:rsidP="00B37F57">
                          <w:pPr>
                            <w:pStyle w:val="ContactInfo"/>
                            <w:jc w:val="left"/>
                            <w:rPr>
                              <w:rFonts w:ascii="Arial" w:hAnsi="Arial" w:cs="Arial"/>
                              <w:sz w:val="24"/>
                            </w:rPr>
                          </w:pPr>
                          <w:r>
                            <w:rPr>
                              <w:rFonts w:ascii="Arial" w:hAnsi="Arial" w:cs="Arial"/>
                              <w:sz w:val="24"/>
                            </w:rPr>
                            <w:t xml:space="preserve">                      Connor Rossiter (1708659)</w:t>
                          </w:r>
                        </w:p>
                        <w:p w14:paraId="34A73E1A" w14:textId="36CDCDB6" w:rsidR="00B37F57" w:rsidRDefault="00B37F57" w:rsidP="00B37F57">
                          <w:pPr>
                            <w:pStyle w:val="ContactInfo"/>
                            <w:jc w:val="left"/>
                            <w:rPr>
                              <w:rFonts w:ascii="Arial" w:hAnsi="Arial" w:cs="Arial"/>
                              <w:sz w:val="24"/>
                            </w:rPr>
                          </w:pPr>
                          <w:r>
                            <w:rPr>
                              <w:rFonts w:ascii="Arial" w:hAnsi="Arial" w:cs="Arial"/>
                              <w:sz w:val="24"/>
                            </w:rPr>
                            <w:t xml:space="preserve">                      Liam Jones        (</w:t>
                          </w:r>
                          <w:r w:rsidRPr="00B37F57">
                            <w:rPr>
                              <w:rFonts w:ascii="Arial" w:hAnsi="Arial" w:cs="Arial"/>
                              <w:sz w:val="24"/>
                            </w:rPr>
                            <w:t>1703176</w:t>
                          </w:r>
                          <w:r>
                            <w:rPr>
                              <w:rFonts w:ascii="Arial" w:hAnsi="Arial" w:cs="Arial"/>
                              <w:sz w:val="24"/>
                            </w:rPr>
                            <w:t>)</w:t>
                          </w:r>
                        </w:p>
                        <w:p w14:paraId="1E4BBE1A" w14:textId="0FDB80D9" w:rsidR="00B37F57" w:rsidRPr="00F75CE3" w:rsidRDefault="00B37F57" w:rsidP="00B37F57">
                          <w:pPr>
                            <w:pStyle w:val="ContactInfo"/>
                            <w:jc w:val="left"/>
                            <w:rPr>
                              <w:rFonts w:ascii="Arial" w:hAnsi="Arial" w:cs="Arial"/>
                              <w:sz w:val="24"/>
                            </w:rPr>
                          </w:pPr>
                        </w:p>
                      </w:txbxContent>
                    </v:textbox>
                    <w10:wrap type="square" anchorx="margin" anchory="margin"/>
                  </v:shape>
                </w:pict>
              </mc:Fallback>
            </mc:AlternateContent>
          </w:r>
          <w:r w:rsidR="00C93672" w:rsidRPr="002A09CE">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0" wp14:anchorId="5B8824B7" wp14:editId="268A3545">
                    <wp:simplePos x="0" y="0"/>
                    <wp:positionH relativeFrom="margin">
                      <wp:align>right</wp:align>
                    </wp:positionH>
                    <wp:positionV relativeFrom="margin">
                      <wp:posOffset>4893310</wp:posOffset>
                    </wp:positionV>
                    <wp:extent cx="3943350" cy="1325880"/>
                    <wp:effectExtent l="0" t="0" r="7620" b="9525"/>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Title"/>
                                  <w:tag w:val=""/>
                                  <w:id w:val="-1087312795"/>
                                  <w:dataBinding w:prefixMappings="xmlns:ns0='http://purl.org/dc/elements/1.1/' xmlns:ns1='http://schemas.openxmlformats.org/package/2006/metadata/core-properties' " w:xpath="/ns1:coreProperties[1]/ns0:title[1]" w:storeItemID="{6C3C8BC8-F283-45AE-878A-BAB7291924A1}"/>
                                  <w:text/>
                                </w:sdtPr>
                                <w:sdtEndPr/>
                                <w:sdtContent>
                                  <w:p w14:paraId="29FBFDC8" w14:textId="0B9A8483" w:rsidR="00995501" w:rsidRPr="00F75CE3" w:rsidRDefault="00FD6D1C">
                                    <w:pPr>
                                      <w:pStyle w:val="Title"/>
                                      <w:rPr>
                                        <w:rFonts w:ascii="Arial" w:hAnsi="Arial" w:cs="Arial"/>
                                        <w:sz w:val="24"/>
                                        <w:szCs w:val="24"/>
                                      </w:rPr>
                                    </w:pPr>
                                    <w:r>
                                      <w:rPr>
                                        <w:rFonts w:ascii="Arial" w:hAnsi="Arial" w:cs="Arial"/>
                                        <w:sz w:val="24"/>
                                        <w:szCs w:val="24"/>
                                      </w:rPr>
                                      <w:t>Organi</w:t>
                                    </w:r>
                                    <w:r w:rsidR="00581D8B">
                                      <w:rPr>
                                        <w:rFonts w:ascii="Arial" w:hAnsi="Arial" w:cs="Arial"/>
                                        <w:sz w:val="24"/>
                                        <w:szCs w:val="24"/>
                                      </w:rPr>
                                      <w:t>s</w:t>
                                    </w:r>
                                    <w:r>
                                      <w:rPr>
                                        <w:rFonts w:ascii="Arial" w:hAnsi="Arial" w:cs="Arial"/>
                                        <w:sz w:val="24"/>
                                        <w:szCs w:val="24"/>
                                      </w:rPr>
                                      <w:t xml:space="preserve">ational Audit of </w:t>
                                    </w:r>
                                    <w:r w:rsidR="0098274F" w:rsidRPr="00F75CE3">
                                      <w:rPr>
                                        <w:rFonts w:ascii="Arial" w:hAnsi="Arial" w:cs="Arial"/>
                                        <w:sz w:val="24"/>
                                        <w:szCs w:val="24"/>
                                      </w:rPr>
                                      <w:t>the</w:t>
                                    </w:r>
                                    <w:r w:rsidR="00F75CE3" w:rsidRPr="00F75CE3">
                                      <w:rPr>
                                        <w:rFonts w:ascii="Arial" w:hAnsi="Arial" w:cs="Arial"/>
                                        <w:sz w:val="24"/>
                                        <w:szCs w:val="24"/>
                                      </w:rPr>
                                      <w:t xml:space="preserve"> Victoria Albert Museum</w:t>
                                    </w:r>
                                  </w:p>
                                </w:sdtContent>
                              </w:sdt>
                              <w:p w14:paraId="4343A76A" w14:textId="4C47AB7F" w:rsidR="00995501" w:rsidRDefault="00995501" w:rsidP="006172B8">
                                <w:pPr>
                                  <w:pStyle w:val="Subtitle"/>
                                  <w:jc w:val="left"/>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5B8824B7" id="Text Box 21" o:spid="_x0000_s1027" type="#_x0000_t202" style="position:absolute;margin-left:259.3pt;margin-top:385.3pt;width:310.5pt;height:104.4pt;z-index:251661312;visibility:visible;mso-wrap-style:square;mso-width-percent:950;mso-height-percent:0;mso-wrap-distance-left:9pt;mso-wrap-distance-top:0;mso-wrap-distance-right:9pt;mso-wrap-distance-bottom:0;mso-position-horizontal:right;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" o:allowoverlap="f" filled="f" stroked="f" strokeweight=".5pt">
                    <v:textbox style="mso-fit-shape-to-text:t" inset="0,0,0,0">
                      <w:txbxContent>
                        <w:sdt>
                          <w:sdtPr>
                            <w:rPr>
                              <w:rFonts w:ascii="Arial" w:hAnsi="Arial" w:cs="Arial"/>
                              <w:sz w:val="24"/>
                              <w:szCs w:val="24"/>
                            </w:rPr>
                            <w:alias w:val="Title"/>
                            <w:tag w:val=""/>
                            <w:id w:val="-1087312795"/>
                            <w:dataBinding w:prefixMappings="xmlns:ns0='http://purl.org/dc/elements/1.1/' xmlns:ns1='http://schemas.openxmlformats.org/package/2006/metadata/core-properties' " w:xpath="/ns1:coreProperties[1]/ns0:title[1]" w:storeItemID="{6C3C8BC8-F283-45AE-878A-BAB7291924A1}"/>
                            <w:text/>
                          </w:sdtPr>
                          <w:sdtEndPr/>
                          <w:sdtContent>
                            <w:p w14:paraId="29FBFDC8" w14:textId="0B9A8483" w:rsidR="00995501" w:rsidRPr="00F75CE3" w:rsidRDefault="00FD6D1C">
                              <w:pPr>
                                <w:pStyle w:val="Title"/>
                                <w:rPr>
                                  <w:rFonts w:ascii="Arial" w:hAnsi="Arial" w:cs="Arial"/>
                                  <w:sz w:val="24"/>
                                  <w:szCs w:val="24"/>
                                </w:rPr>
                              </w:pPr>
                              <w:r>
                                <w:rPr>
                                  <w:rFonts w:ascii="Arial" w:hAnsi="Arial" w:cs="Arial"/>
                                  <w:sz w:val="24"/>
                                  <w:szCs w:val="24"/>
                                </w:rPr>
                                <w:t>Organi</w:t>
                              </w:r>
                              <w:r w:rsidR="00581D8B">
                                <w:rPr>
                                  <w:rFonts w:ascii="Arial" w:hAnsi="Arial" w:cs="Arial"/>
                                  <w:sz w:val="24"/>
                                  <w:szCs w:val="24"/>
                                </w:rPr>
                                <w:t>s</w:t>
                              </w:r>
                              <w:r>
                                <w:rPr>
                                  <w:rFonts w:ascii="Arial" w:hAnsi="Arial" w:cs="Arial"/>
                                  <w:sz w:val="24"/>
                                  <w:szCs w:val="24"/>
                                </w:rPr>
                                <w:t xml:space="preserve">ational Audit of </w:t>
                              </w:r>
                              <w:r w:rsidR="0098274F" w:rsidRPr="00F75CE3">
                                <w:rPr>
                                  <w:rFonts w:ascii="Arial" w:hAnsi="Arial" w:cs="Arial"/>
                                  <w:sz w:val="24"/>
                                  <w:szCs w:val="24"/>
                                </w:rPr>
                                <w:t>the</w:t>
                              </w:r>
                              <w:r w:rsidR="00F75CE3" w:rsidRPr="00F75CE3">
                                <w:rPr>
                                  <w:rFonts w:ascii="Arial" w:hAnsi="Arial" w:cs="Arial"/>
                                  <w:sz w:val="24"/>
                                  <w:szCs w:val="24"/>
                                </w:rPr>
                                <w:t xml:space="preserve"> Victoria Albert Museum</w:t>
                              </w:r>
                            </w:p>
                          </w:sdtContent>
                        </w:sdt>
                        <w:p w14:paraId="4343A76A" w14:textId="4C47AB7F" w:rsidR="00995501" w:rsidRDefault="00995501" w:rsidP="006172B8">
                          <w:pPr>
                            <w:pStyle w:val="Subtitle"/>
                            <w:jc w:val="left"/>
                          </w:pPr>
                        </w:p>
                      </w:txbxContent>
                    </v:textbox>
                    <w10:wrap type="square" anchorx="margin" anchory="margin"/>
                  </v:shape>
                </w:pict>
              </mc:Fallback>
            </mc:AlternateContent>
          </w:r>
          <w:r w:rsidR="00F75CE3" w:rsidRPr="002A09CE">
            <w:rPr>
              <w:rFonts w:ascii="Arial" w:hAnsi="Arial" w:cs="Arial"/>
              <w:noProof/>
              <w:sz w:val="22"/>
              <w:szCs w:val="22"/>
              <w:lang w:val="en-GB" w:eastAsia="en-GB"/>
            </w:rPr>
            <w:drawing>
              <wp:anchor distT="0" distB="0" distL="114300" distR="114300" simplePos="0" relativeHeight="251662336" behindDoc="0" locked="0" layoutInCell="1" allowOverlap="1" wp14:anchorId="6D6C6D2E" wp14:editId="1900DF08">
                <wp:simplePos x="0" y="0"/>
                <wp:positionH relativeFrom="margin">
                  <wp:posOffset>-285750</wp:posOffset>
                </wp:positionH>
                <wp:positionV relativeFrom="paragraph">
                  <wp:posOffset>0</wp:posOffset>
                </wp:positionV>
                <wp:extent cx="6115050" cy="49053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115050" cy="4905375"/>
                        </a:xfrm>
                        <a:prstGeom prst="rect">
                          <a:avLst/>
                        </a:prstGeom>
                      </pic:spPr>
                    </pic:pic>
                  </a:graphicData>
                </a:graphic>
                <wp14:sizeRelH relativeFrom="margin">
                  <wp14:pctWidth>0</wp14:pctWidth>
                </wp14:sizeRelH>
                <wp14:sizeRelV relativeFrom="margin">
                  <wp14:pctHeight>0</wp14:pctHeight>
                </wp14:sizeRelV>
              </wp:anchor>
            </w:drawing>
          </w:r>
        </w:p>
        <w:p w14:paraId="62B827B7" w14:textId="776AE646" w:rsidR="00A2048A" w:rsidRPr="002A09CE" w:rsidRDefault="0093534B" w:rsidP="002A09CE">
          <w:pPr>
            <w:pStyle w:val="NoSpacing"/>
            <w:spacing w:line="360" w:lineRule="auto"/>
            <w:rPr>
              <w:rFonts w:ascii="Arial" w:hAnsi="Arial" w:cs="Arial"/>
              <w:sz w:val="22"/>
              <w:szCs w:val="22"/>
            </w:rPr>
          </w:pPr>
        </w:p>
      </w:sdtContent>
    </w:sdt>
    <w:bookmarkEnd w:id="0" w:displacedByCustomXml="prev"/>
    <w:bookmarkEnd w:id="1" w:displacedByCustomXml="prev"/>
    <w:bookmarkEnd w:id="2" w:displacedByCustomXml="prev"/>
    <w:bookmarkEnd w:id="3" w:displacedByCustomXml="prev"/>
    <w:bookmarkEnd w:id="4" w:displacedByCustomXml="prev"/>
    <w:p w14:paraId="494A950D" w14:textId="4AB86B53" w:rsidR="00890617" w:rsidRPr="002A09CE" w:rsidRDefault="00890617" w:rsidP="002A09CE">
      <w:pPr>
        <w:pStyle w:val="Heading1"/>
        <w:spacing w:line="360" w:lineRule="auto"/>
        <w:rPr>
          <w:rStyle w:val="Heading1Char"/>
          <w:rFonts w:ascii="Arial" w:hAnsi="Arial" w:cs="Arial"/>
          <w:sz w:val="22"/>
          <w:szCs w:val="22"/>
        </w:rPr>
      </w:pPr>
    </w:p>
    <w:p w14:paraId="1FFA1E5B" w14:textId="5FF96A71" w:rsidR="00890617" w:rsidRPr="002A09CE" w:rsidRDefault="00890617" w:rsidP="002A09CE">
      <w:pPr>
        <w:spacing w:line="360" w:lineRule="auto"/>
        <w:rPr>
          <w:rFonts w:ascii="Arial" w:hAnsi="Arial" w:cs="Arial"/>
          <w:sz w:val="22"/>
          <w:szCs w:val="22"/>
        </w:rPr>
      </w:pPr>
    </w:p>
    <w:p w14:paraId="1CFD9879" w14:textId="77777777" w:rsidR="009C6FF8" w:rsidRPr="002A09CE" w:rsidRDefault="009C6FF8" w:rsidP="002A09CE">
      <w:pPr>
        <w:pStyle w:val="Heading1"/>
        <w:spacing w:line="360" w:lineRule="auto"/>
        <w:rPr>
          <w:rFonts w:ascii="Arial" w:hAnsi="Arial" w:cs="Arial"/>
          <w:sz w:val="22"/>
          <w:szCs w:val="22"/>
        </w:rPr>
      </w:pPr>
      <w:bookmarkStart w:id="5" w:name="_Toc513121121"/>
      <w:r w:rsidRPr="002A09CE">
        <w:rPr>
          <w:rFonts w:ascii="Arial" w:hAnsi="Arial" w:cs="Arial"/>
          <w:sz w:val="22"/>
          <w:szCs w:val="22"/>
        </w:rPr>
        <w:t>Executive Summary</w:t>
      </w:r>
      <w:bookmarkEnd w:id="5"/>
    </w:p>
    <w:p w14:paraId="7E754B69" w14:textId="47CF28EE" w:rsidR="00890617" w:rsidRPr="002A09CE" w:rsidRDefault="009C6FF8" w:rsidP="002A09CE">
      <w:pPr>
        <w:spacing w:line="360" w:lineRule="auto"/>
        <w:rPr>
          <w:rFonts w:ascii="Arial" w:hAnsi="Arial" w:cs="Arial"/>
          <w:sz w:val="22"/>
          <w:szCs w:val="22"/>
        </w:rPr>
      </w:pPr>
      <w:r w:rsidRPr="002A09CE">
        <w:rPr>
          <w:rFonts w:ascii="Arial" w:hAnsi="Arial" w:cs="Arial"/>
          <w:sz w:val="22"/>
          <w:szCs w:val="22"/>
        </w:rPr>
        <w:t>This report focuses on the four topics which are structure culture and goals, recent changes, approach to sustainability and the internal and external stakeholders. The purpose is to show what the V&amp;A are doing well within these topics, as well as perhaps where they needed to improve for example how they can keep their produce sustainable, and how recent changes will and have had an effect on the organisation and environment, as well as the structure of the organisation and whether the business is being run well and how many people are in charge, what their aims and objectives are and how they are funded being a member of the department for culture, media and sport as well as the culture so how they work to keep employees happy for example wanting to privatising contracts. One recent change they had was having a new director so how this has had an impact is also going to be discussed.</w:t>
      </w:r>
    </w:p>
    <w:p w14:paraId="5213012A" w14:textId="571F0C2F" w:rsidR="00890617" w:rsidRPr="002A09CE" w:rsidRDefault="00890617" w:rsidP="002A09CE">
      <w:pPr>
        <w:spacing w:line="360" w:lineRule="auto"/>
        <w:rPr>
          <w:rFonts w:ascii="Arial" w:hAnsi="Arial" w:cs="Arial"/>
          <w:sz w:val="22"/>
          <w:szCs w:val="22"/>
        </w:rPr>
      </w:pPr>
    </w:p>
    <w:p w14:paraId="5D234675" w14:textId="47105EC3" w:rsidR="00890617" w:rsidRPr="002A09CE" w:rsidRDefault="00890617" w:rsidP="002A09CE">
      <w:pPr>
        <w:spacing w:line="360" w:lineRule="auto"/>
        <w:rPr>
          <w:rFonts w:ascii="Arial" w:hAnsi="Arial" w:cs="Arial"/>
          <w:sz w:val="22"/>
          <w:szCs w:val="22"/>
        </w:rPr>
      </w:pPr>
    </w:p>
    <w:p w14:paraId="5A102832" w14:textId="325C7DD9" w:rsidR="00890617" w:rsidRPr="002A09CE" w:rsidRDefault="00890617" w:rsidP="002A09CE">
      <w:pPr>
        <w:spacing w:line="360" w:lineRule="auto"/>
        <w:rPr>
          <w:rFonts w:ascii="Arial" w:hAnsi="Arial" w:cs="Arial"/>
          <w:sz w:val="22"/>
          <w:szCs w:val="22"/>
        </w:rPr>
      </w:pPr>
    </w:p>
    <w:p w14:paraId="2154C3B4" w14:textId="7EFE7F24" w:rsidR="00890617" w:rsidRPr="002A09CE" w:rsidRDefault="00890617" w:rsidP="002A09CE">
      <w:pPr>
        <w:spacing w:line="360" w:lineRule="auto"/>
        <w:rPr>
          <w:rFonts w:ascii="Arial" w:hAnsi="Arial" w:cs="Arial"/>
          <w:sz w:val="22"/>
          <w:szCs w:val="22"/>
        </w:rPr>
      </w:pPr>
    </w:p>
    <w:p w14:paraId="04609120" w14:textId="44ABEE49" w:rsidR="00890617" w:rsidRPr="002A09CE" w:rsidRDefault="00890617" w:rsidP="002A09CE">
      <w:pPr>
        <w:spacing w:line="360" w:lineRule="auto"/>
        <w:rPr>
          <w:rFonts w:ascii="Arial" w:hAnsi="Arial" w:cs="Arial"/>
          <w:sz w:val="22"/>
          <w:szCs w:val="22"/>
        </w:rPr>
      </w:pPr>
    </w:p>
    <w:p w14:paraId="12E14B60" w14:textId="2A4D2DE0" w:rsidR="00890617" w:rsidRPr="002A09CE" w:rsidRDefault="00890617" w:rsidP="002A09CE">
      <w:pPr>
        <w:spacing w:line="360" w:lineRule="auto"/>
        <w:rPr>
          <w:rFonts w:ascii="Arial" w:hAnsi="Arial" w:cs="Arial"/>
          <w:sz w:val="22"/>
          <w:szCs w:val="22"/>
        </w:rPr>
      </w:pPr>
    </w:p>
    <w:p w14:paraId="6DE5B095" w14:textId="677986F9" w:rsidR="00890617" w:rsidRPr="002A09CE" w:rsidRDefault="00890617" w:rsidP="002A09CE">
      <w:pPr>
        <w:spacing w:line="360" w:lineRule="auto"/>
        <w:rPr>
          <w:rFonts w:ascii="Arial" w:hAnsi="Arial" w:cs="Arial"/>
          <w:sz w:val="22"/>
          <w:szCs w:val="22"/>
        </w:rPr>
      </w:pPr>
    </w:p>
    <w:p w14:paraId="3C3BE2C9" w14:textId="37A50D61" w:rsidR="00890617" w:rsidRPr="002A09CE" w:rsidRDefault="00890617" w:rsidP="002A09CE">
      <w:pPr>
        <w:spacing w:line="360" w:lineRule="auto"/>
        <w:rPr>
          <w:rFonts w:ascii="Arial" w:hAnsi="Arial" w:cs="Arial"/>
          <w:sz w:val="22"/>
          <w:szCs w:val="22"/>
        </w:rPr>
      </w:pPr>
    </w:p>
    <w:p w14:paraId="51FF03BA" w14:textId="1F831283" w:rsidR="00890617" w:rsidRPr="002A09CE" w:rsidRDefault="00890617" w:rsidP="002A09CE">
      <w:pPr>
        <w:spacing w:line="360" w:lineRule="auto"/>
        <w:rPr>
          <w:rFonts w:ascii="Arial" w:hAnsi="Arial" w:cs="Arial"/>
          <w:sz w:val="22"/>
          <w:szCs w:val="22"/>
        </w:rPr>
      </w:pPr>
    </w:p>
    <w:p w14:paraId="0269F420" w14:textId="4EC52327" w:rsidR="00890617" w:rsidRPr="002A09CE" w:rsidRDefault="00890617" w:rsidP="002A09CE">
      <w:pPr>
        <w:spacing w:line="360" w:lineRule="auto"/>
        <w:rPr>
          <w:rFonts w:ascii="Arial" w:hAnsi="Arial" w:cs="Arial"/>
          <w:sz w:val="22"/>
          <w:szCs w:val="22"/>
        </w:rPr>
      </w:pPr>
    </w:p>
    <w:p w14:paraId="7BE266C1" w14:textId="0E06B2A9" w:rsidR="00890617" w:rsidRPr="002A09CE" w:rsidRDefault="00890617" w:rsidP="002A09CE">
      <w:pPr>
        <w:spacing w:line="360" w:lineRule="auto"/>
        <w:rPr>
          <w:rFonts w:ascii="Arial" w:hAnsi="Arial" w:cs="Arial"/>
          <w:sz w:val="22"/>
          <w:szCs w:val="22"/>
        </w:rPr>
      </w:pPr>
    </w:p>
    <w:p w14:paraId="3200C554" w14:textId="6CBFB17F" w:rsidR="00890617" w:rsidRPr="002A09CE" w:rsidRDefault="00890617" w:rsidP="002A09CE">
      <w:pPr>
        <w:spacing w:line="360" w:lineRule="auto"/>
        <w:rPr>
          <w:rFonts w:ascii="Arial" w:hAnsi="Arial" w:cs="Arial"/>
          <w:sz w:val="22"/>
          <w:szCs w:val="22"/>
        </w:rPr>
      </w:pPr>
    </w:p>
    <w:p w14:paraId="11094741" w14:textId="00198930" w:rsidR="00890617" w:rsidRPr="002A09CE" w:rsidRDefault="00890617" w:rsidP="002A09CE">
      <w:pPr>
        <w:spacing w:line="360" w:lineRule="auto"/>
        <w:rPr>
          <w:rFonts w:ascii="Arial" w:hAnsi="Arial" w:cs="Arial"/>
          <w:sz w:val="22"/>
          <w:szCs w:val="22"/>
        </w:rPr>
      </w:pPr>
    </w:p>
    <w:p w14:paraId="6EB0A830" w14:textId="2FFFD220" w:rsidR="00890617" w:rsidRPr="002A09CE" w:rsidRDefault="00890617" w:rsidP="002A09CE">
      <w:pPr>
        <w:spacing w:line="360" w:lineRule="auto"/>
        <w:rPr>
          <w:rFonts w:ascii="Arial" w:hAnsi="Arial" w:cs="Arial"/>
          <w:sz w:val="22"/>
          <w:szCs w:val="22"/>
        </w:rPr>
      </w:pPr>
    </w:p>
    <w:p w14:paraId="273FA6C5" w14:textId="0827A119" w:rsidR="00890617" w:rsidRPr="002A09CE" w:rsidRDefault="00890617" w:rsidP="002A09CE">
      <w:pPr>
        <w:spacing w:line="360" w:lineRule="auto"/>
        <w:rPr>
          <w:rFonts w:ascii="Arial" w:hAnsi="Arial" w:cs="Arial"/>
          <w:sz w:val="22"/>
          <w:szCs w:val="22"/>
        </w:rPr>
      </w:pPr>
    </w:p>
    <w:p w14:paraId="44BA7B6F" w14:textId="77777777" w:rsidR="00890617" w:rsidRPr="002A09CE" w:rsidRDefault="00890617" w:rsidP="002A09CE">
      <w:pPr>
        <w:spacing w:line="360" w:lineRule="auto"/>
        <w:rPr>
          <w:rFonts w:ascii="Arial" w:hAnsi="Arial" w:cs="Arial"/>
          <w:sz w:val="22"/>
          <w:szCs w:val="22"/>
        </w:rPr>
      </w:pPr>
    </w:p>
    <w:sdt>
      <w:sdtPr>
        <w:rPr>
          <w:rFonts w:ascii="Arial" w:eastAsiaTheme="minorEastAsia" w:hAnsi="Arial" w:cs="Arial"/>
          <w:color w:val="4D322D" w:themeColor="text2"/>
          <w:sz w:val="22"/>
          <w:szCs w:val="22"/>
        </w:rPr>
        <w:id w:val="-1430569729"/>
        <w:docPartObj>
          <w:docPartGallery w:val="Table of Contents"/>
          <w:docPartUnique/>
        </w:docPartObj>
      </w:sdtPr>
      <w:sdtEndPr>
        <w:rPr>
          <w:b/>
          <w:bCs/>
          <w:noProof/>
        </w:rPr>
      </w:sdtEndPr>
      <w:sdtContent>
        <w:p w14:paraId="6B356997" w14:textId="6A8D9A1E" w:rsidR="00890617" w:rsidRPr="002A09CE" w:rsidRDefault="00890617" w:rsidP="002A09CE">
          <w:pPr>
            <w:pStyle w:val="TOCHeading"/>
            <w:spacing w:line="360" w:lineRule="auto"/>
            <w:rPr>
              <w:rFonts w:ascii="Arial" w:hAnsi="Arial" w:cs="Arial"/>
              <w:sz w:val="22"/>
              <w:szCs w:val="22"/>
            </w:rPr>
          </w:pPr>
          <w:r w:rsidRPr="002A09CE">
            <w:rPr>
              <w:rFonts w:ascii="Arial" w:hAnsi="Arial" w:cs="Arial"/>
              <w:sz w:val="22"/>
              <w:szCs w:val="22"/>
            </w:rPr>
            <w:t>Table of Contents</w:t>
          </w:r>
        </w:p>
        <w:p w14:paraId="6B217889" w14:textId="7FE548C2" w:rsidR="00B80C1F" w:rsidRDefault="00890617">
          <w:pPr>
            <w:pStyle w:val="TOC1"/>
            <w:tabs>
              <w:tab w:val="right" w:leader="dot" w:pos="8630"/>
            </w:tabs>
            <w:rPr>
              <w:noProof/>
              <w:color w:val="auto"/>
              <w:sz w:val="22"/>
              <w:szCs w:val="22"/>
              <w:lang w:eastAsia="en-GB"/>
            </w:rPr>
          </w:pPr>
          <w:r w:rsidRPr="002A09CE">
            <w:rPr>
              <w:rFonts w:ascii="Arial" w:hAnsi="Arial" w:cs="Arial"/>
              <w:sz w:val="22"/>
              <w:szCs w:val="22"/>
            </w:rPr>
            <w:fldChar w:fldCharType="begin"/>
          </w:r>
          <w:r w:rsidRPr="002A09CE">
            <w:rPr>
              <w:rFonts w:ascii="Arial" w:hAnsi="Arial" w:cs="Arial"/>
              <w:sz w:val="22"/>
              <w:szCs w:val="22"/>
            </w:rPr>
            <w:instrText xml:space="preserve"> TOC \o "1-3" \h \z \u </w:instrText>
          </w:r>
          <w:r w:rsidRPr="002A09CE">
            <w:rPr>
              <w:rFonts w:ascii="Arial" w:hAnsi="Arial" w:cs="Arial"/>
              <w:sz w:val="22"/>
              <w:szCs w:val="22"/>
            </w:rPr>
            <w:fldChar w:fldCharType="separate"/>
          </w:r>
          <w:hyperlink w:anchor="_Toc513121121" w:history="1">
            <w:r w:rsidR="00B80C1F" w:rsidRPr="00255E8E">
              <w:rPr>
                <w:rStyle w:val="Hyperlink"/>
                <w:rFonts w:ascii="Arial" w:hAnsi="Arial" w:cs="Arial"/>
                <w:noProof/>
              </w:rPr>
              <w:t>Executive Summary</w:t>
            </w:r>
            <w:r w:rsidR="00B80C1F">
              <w:rPr>
                <w:noProof/>
                <w:webHidden/>
              </w:rPr>
              <w:tab/>
            </w:r>
            <w:r w:rsidR="00B80C1F">
              <w:rPr>
                <w:noProof/>
                <w:webHidden/>
              </w:rPr>
              <w:fldChar w:fldCharType="begin"/>
            </w:r>
            <w:r w:rsidR="00B80C1F">
              <w:rPr>
                <w:noProof/>
                <w:webHidden/>
              </w:rPr>
              <w:instrText xml:space="preserve"> PAGEREF _Toc513121121 \h </w:instrText>
            </w:r>
            <w:r w:rsidR="00B80C1F">
              <w:rPr>
                <w:noProof/>
                <w:webHidden/>
              </w:rPr>
            </w:r>
            <w:r w:rsidR="00B80C1F">
              <w:rPr>
                <w:noProof/>
                <w:webHidden/>
              </w:rPr>
              <w:fldChar w:fldCharType="separate"/>
            </w:r>
            <w:r w:rsidR="00B80C1F">
              <w:rPr>
                <w:noProof/>
                <w:webHidden/>
              </w:rPr>
              <w:t>1</w:t>
            </w:r>
            <w:r w:rsidR="00B80C1F">
              <w:rPr>
                <w:noProof/>
                <w:webHidden/>
              </w:rPr>
              <w:fldChar w:fldCharType="end"/>
            </w:r>
          </w:hyperlink>
        </w:p>
        <w:p w14:paraId="7E1A0837" w14:textId="11396D9A" w:rsidR="00B80C1F" w:rsidRDefault="0093534B">
          <w:pPr>
            <w:pStyle w:val="TOC3"/>
            <w:tabs>
              <w:tab w:val="right" w:leader="dot" w:pos="8630"/>
            </w:tabs>
            <w:rPr>
              <w:i w:val="0"/>
              <w:iCs w:val="0"/>
              <w:noProof/>
              <w:color w:val="auto"/>
              <w:sz w:val="22"/>
              <w:szCs w:val="22"/>
              <w:lang w:eastAsia="en-GB"/>
            </w:rPr>
          </w:pPr>
          <w:hyperlink w:anchor="_Toc513121122" w:history="1">
            <w:r w:rsidR="00B80C1F" w:rsidRPr="00255E8E">
              <w:rPr>
                <w:rStyle w:val="Hyperlink"/>
                <w:rFonts w:ascii="Arial" w:hAnsi="Arial" w:cs="Arial"/>
                <w:noProof/>
              </w:rPr>
              <w:t>Aims &amp; Objectives</w:t>
            </w:r>
            <w:r w:rsidR="00B80C1F">
              <w:rPr>
                <w:noProof/>
                <w:webHidden/>
              </w:rPr>
              <w:tab/>
            </w:r>
            <w:r w:rsidR="00B80C1F">
              <w:rPr>
                <w:noProof/>
                <w:webHidden/>
              </w:rPr>
              <w:fldChar w:fldCharType="begin"/>
            </w:r>
            <w:r w:rsidR="00B80C1F">
              <w:rPr>
                <w:noProof/>
                <w:webHidden/>
              </w:rPr>
              <w:instrText xml:space="preserve"> PAGEREF _Toc513121122 \h </w:instrText>
            </w:r>
            <w:r w:rsidR="00B80C1F">
              <w:rPr>
                <w:noProof/>
                <w:webHidden/>
              </w:rPr>
            </w:r>
            <w:r w:rsidR="00B80C1F">
              <w:rPr>
                <w:noProof/>
                <w:webHidden/>
              </w:rPr>
              <w:fldChar w:fldCharType="separate"/>
            </w:r>
            <w:r w:rsidR="00B80C1F">
              <w:rPr>
                <w:noProof/>
                <w:webHidden/>
              </w:rPr>
              <w:t>3</w:t>
            </w:r>
            <w:r w:rsidR="00B80C1F">
              <w:rPr>
                <w:noProof/>
                <w:webHidden/>
              </w:rPr>
              <w:fldChar w:fldCharType="end"/>
            </w:r>
          </w:hyperlink>
        </w:p>
        <w:p w14:paraId="47BA2E46" w14:textId="06684A05" w:rsidR="00B80C1F" w:rsidRDefault="0093534B">
          <w:pPr>
            <w:pStyle w:val="TOC1"/>
            <w:tabs>
              <w:tab w:val="right" w:leader="dot" w:pos="8630"/>
            </w:tabs>
            <w:rPr>
              <w:noProof/>
              <w:color w:val="auto"/>
              <w:sz w:val="22"/>
              <w:szCs w:val="22"/>
              <w:lang w:eastAsia="en-GB"/>
            </w:rPr>
          </w:pPr>
          <w:hyperlink w:anchor="_Toc513121123" w:history="1">
            <w:r w:rsidR="00B80C1F" w:rsidRPr="00255E8E">
              <w:rPr>
                <w:rStyle w:val="Hyperlink"/>
                <w:rFonts w:ascii="Arial" w:hAnsi="Arial" w:cs="Arial"/>
                <w:noProof/>
              </w:rPr>
              <w:t>Structure</w:t>
            </w:r>
            <w:r w:rsidR="00B80C1F">
              <w:rPr>
                <w:noProof/>
                <w:webHidden/>
              </w:rPr>
              <w:tab/>
            </w:r>
            <w:r w:rsidR="00B80C1F">
              <w:rPr>
                <w:noProof/>
                <w:webHidden/>
              </w:rPr>
              <w:fldChar w:fldCharType="begin"/>
            </w:r>
            <w:r w:rsidR="00B80C1F">
              <w:rPr>
                <w:noProof/>
                <w:webHidden/>
              </w:rPr>
              <w:instrText xml:space="preserve"> PAGEREF _Toc513121123 \h </w:instrText>
            </w:r>
            <w:r w:rsidR="00B80C1F">
              <w:rPr>
                <w:noProof/>
                <w:webHidden/>
              </w:rPr>
            </w:r>
            <w:r w:rsidR="00B80C1F">
              <w:rPr>
                <w:noProof/>
                <w:webHidden/>
              </w:rPr>
              <w:fldChar w:fldCharType="separate"/>
            </w:r>
            <w:r w:rsidR="00B80C1F">
              <w:rPr>
                <w:noProof/>
                <w:webHidden/>
              </w:rPr>
              <w:t>4</w:t>
            </w:r>
            <w:r w:rsidR="00B80C1F">
              <w:rPr>
                <w:noProof/>
                <w:webHidden/>
              </w:rPr>
              <w:fldChar w:fldCharType="end"/>
            </w:r>
          </w:hyperlink>
        </w:p>
        <w:p w14:paraId="4C8E1CDA" w14:textId="4A0C5E00" w:rsidR="00B80C1F" w:rsidRDefault="0093534B">
          <w:pPr>
            <w:pStyle w:val="TOC2"/>
            <w:tabs>
              <w:tab w:val="right" w:leader="dot" w:pos="8630"/>
            </w:tabs>
            <w:rPr>
              <w:noProof/>
              <w:color w:val="auto"/>
              <w:sz w:val="22"/>
              <w:szCs w:val="22"/>
              <w:lang w:eastAsia="en-GB"/>
            </w:rPr>
          </w:pPr>
          <w:hyperlink w:anchor="_Toc513121124" w:history="1">
            <w:r w:rsidR="00B80C1F" w:rsidRPr="00255E8E">
              <w:rPr>
                <w:rStyle w:val="Hyperlink"/>
                <w:rFonts w:ascii="Arial" w:hAnsi="Arial" w:cs="Arial"/>
                <w:noProof/>
              </w:rPr>
              <w:t>Culture</w:t>
            </w:r>
            <w:r w:rsidR="00B80C1F">
              <w:rPr>
                <w:noProof/>
                <w:webHidden/>
              </w:rPr>
              <w:tab/>
            </w:r>
            <w:r w:rsidR="00B80C1F">
              <w:rPr>
                <w:noProof/>
                <w:webHidden/>
              </w:rPr>
              <w:fldChar w:fldCharType="begin"/>
            </w:r>
            <w:r w:rsidR="00B80C1F">
              <w:rPr>
                <w:noProof/>
                <w:webHidden/>
              </w:rPr>
              <w:instrText xml:space="preserve"> PAGEREF _Toc513121124 \h </w:instrText>
            </w:r>
            <w:r w:rsidR="00B80C1F">
              <w:rPr>
                <w:noProof/>
                <w:webHidden/>
              </w:rPr>
            </w:r>
            <w:r w:rsidR="00B80C1F">
              <w:rPr>
                <w:noProof/>
                <w:webHidden/>
              </w:rPr>
              <w:fldChar w:fldCharType="separate"/>
            </w:r>
            <w:r w:rsidR="00B80C1F">
              <w:rPr>
                <w:noProof/>
                <w:webHidden/>
              </w:rPr>
              <w:t>5</w:t>
            </w:r>
            <w:r w:rsidR="00B80C1F">
              <w:rPr>
                <w:noProof/>
                <w:webHidden/>
              </w:rPr>
              <w:fldChar w:fldCharType="end"/>
            </w:r>
          </w:hyperlink>
        </w:p>
        <w:p w14:paraId="02F5C6D8" w14:textId="4CB603DF" w:rsidR="00B80C1F" w:rsidRDefault="0093534B">
          <w:pPr>
            <w:pStyle w:val="TOC3"/>
            <w:tabs>
              <w:tab w:val="right" w:leader="dot" w:pos="8630"/>
            </w:tabs>
            <w:rPr>
              <w:i w:val="0"/>
              <w:iCs w:val="0"/>
              <w:noProof/>
              <w:color w:val="auto"/>
              <w:sz w:val="22"/>
              <w:szCs w:val="22"/>
              <w:lang w:eastAsia="en-GB"/>
            </w:rPr>
          </w:pPr>
          <w:hyperlink w:anchor="_Toc513121125" w:history="1">
            <w:r w:rsidR="00B80C1F" w:rsidRPr="00255E8E">
              <w:rPr>
                <w:rStyle w:val="Hyperlink"/>
                <w:rFonts w:ascii="Arial" w:hAnsi="Arial" w:cs="Arial"/>
                <w:noProof/>
              </w:rPr>
              <w:t>Goals</w:t>
            </w:r>
            <w:r w:rsidR="00B80C1F">
              <w:rPr>
                <w:noProof/>
                <w:webHidden/>
              </w:rPr>
              <w:tab/>
            </w:r>
            <w:r w:rsidR="00B80C1F">
              <w:rPr>
                <w:noProof/>
                <w:webHidden/>
              </w:rPr>
              <w:fldChar w:fldCharType="begin"/>
            </w:r>
            <w:r w:rsidR="00B80C1F">
              <w:rPr>
                <w:noProof/>
                <w:webHidden/>
              </w:rPr>
              <w:instrText xml:space="preserve"> PAGEREF _Toc513121125 \h </w:instrText>
            </w:r>
            <w:r w:rsidR="00B80C1F">
              <w:rPr>
                <w:noProof/>
                <w:webHidden/>
              </w:rPr>
            </w:r>
            <w:r w:rsidR="00B80C1F">
              <w:rPr>
                <w:noProof/>
                <w:webHidden/>
              </w:rPr>
              <w:fldChar w:fldCharType="separate"/>
            </w:r>
            <w:r w:rsidR="00B80C1F">
              <w:rPr>
                <w:noProof/>
                <w:webHidden/>
              </w:rPr>
              <w:t>6</w:t>
            </w:r>
            <w:r w:rsidR="00B80C1F">
              <w:rPr>
                <w:noProof/>
                <w:webHidden/>
              </w:rPr>
              <w:fldChar w:fldCharType="end"/>
            </w:r>
          </w:hyperlink>
        </w:p>
        <w:p w14:paraId="29D9F24F" w14:textId="6EA86453" w:rsidR="00B80C1F" w:rsidRDefault="0093534B">
          <w:pPr>
            <w:pStyle w:val="TOC1"/>
            <w:tabs>
              <w:tab w:val="right" w:leader="dot" w:pos="8630"/>
            </w:tabs>
            <w:rPr>
              <w:noProof/>
              <w:color w:val="auto"/>
              <w:sz w:val="22"/>
              <w:szCs w:val="22"/>
              <w:lang w:eastAsia="en-GB"/>
            </w:rPr>
          </w:pPr>
          <w:hyperlink w:anchor="_Toc513121126" w:history="1">
            <w:r w:rsidR="00B80C1F" w:rsidRPr="00255E8E">
              <w:rPr>
                <w:rStyle w:val="Hyperlink"/>
                <w:rFonts w:ascii="Arial" w:eastAsia="Calibri" w:hAnsi="Arial" w:cs="Arial"/>
                <w:noProof/>
                <w:lang w:eastAsia="en-US"/>
              </w:rPr>
              <w:t>Recent Changes at the Victoria and Albert Museum</w:t>
            </w:r>
            <w:r w:rsidR="00B80C1F">
              <w:rPr>
                <w:noProof/>
                <w:webHidden/>
              </w:rPr>
              <w:tab/>
            </w:r>
            <w:r w:rsidR="00B80C1F">
              <w:rPr>
                <w:noProof/>
                <w:webHidden/>
              </w:rPr>
              <w:fldChar w:fldCharType="begin"/>
            </w:r>
            <w:r w:rsidR="00B80C1F">
              <w:rPr>
                <w:noProof/>
                <w:webHidden/>
              </w:rPr>
              <w:instrText xml:space="preserve"> PAGEREF _Toc513121126 \h </w:instrText>
            </w:r>
            <w:r w:rsidR="00B80C1F">
              <w:rPr>
                <w:noProof/>
                <w:webHidden/>
              </w:rPr>
            </w:r>
            <w:r w:rsidR="00B80C1F">
              <w:rPr>
                <w:noProof/>
                <w:webHidden/>
              </w:rPr>
              <w:fldChar w:fldCharType="separate"/>
            </w:r>
            <w:r w:rsidR="00B80C1F">
              <w:rPr>
                <w:noProof/>
                <w:webHidden/>
              </w:rPr>
              <w:t>7</w:t>
            </w:r>
            <w:r w:rsidR="00B80C1F">
              <w:rPr>
                <w:noProof/>
                <w:webHidden/>
              </w:rPr>
              <w:fldChar w:fldCharType="end"/>
            </w:r>
          </w:hyperlink>
        </w:p>
        <w:p w14:paraId="29319021" w14:textId="30843B5F" w:rsidR="00B80C1F" w:rsidRDefault="0093534B">
          <w:pPr>
            <w:pStyle w:val="TOC1"/>
            <w:tabs>
              <w:tab w:val="right" w:leader="dot" w:pos="8630"/>
            </w:tabs>
            <w:rPr>
              <w:noProof/>
              <w:color w:val="auto"/>
              <w:sz w:val="22"/>
              <w:szCs w:val="22"/>
              <w:lang w:eastAsia="en-GB"/>
            </w:rPr>
          </w:pPr>
          <w:hyperlink w:anchor="_Toc513121127" w:history="1">
            <w:r w:rsidR="00B80C1F" w:rsidRPr="00255E8E">
              <w:rPr>
                <w:rStyle w:val="Hyperlink"/>
                <w:rFonts w:ascii="Arial" w:hAnsi="Arial" w:cs="Arial"/>
                <w:noProof/>
              </w:rPr>
              <w:t>Internal and External stakeholders</w:t>
            </w:r>
            <w:r w:rsidR="00B80C1F">
              <w:rPr>
                <w:noProof/>
                <w:webHidden/>
              </w:rPr>
              <w:tab/>
            </w:r>
            <w:r w:rsidR="00B80C1F">
              <w:rPr>
                <w:noProof/>
                <w:webHidden/>
              </w:rPr>
              <w:fldChar w:fldCharType="begin"/>
            </w:r>
            <w:r w:rsidR="00B80C1F">
              <w:rPr>
                <w:noProof/>
                <w:webHidden/>
              </w:rPr>
              <w:instrText xml:space="preserve"> PAGEREF _Toc513121127 \h </w:instrText>
            </w:r>
            <w:r w:rsidR="00B80C1F">
              <w:rPr>
                <w:noProof/>
                <w:webHidden/>
              </w:rPr>
            </w:r>
            <w:r w:rsidR="00B80C1F">
              <w:rPr>
                <w:noProof/>
                <w:webHidden/>
              </w:rPr>
              <w:fldChar w:fldCharType="separate"/>
            </w:r>
            <w:r w:rsidR="00B80C1F">
              <w:rPr>
                <w:noProof/>
                <w:webHidden/>
              </w:rPr>
              <w:t>11</w:t>
            </w:r>
            <w:r w:rsidR="00B80C1F">
              <w:rPr>
                <w:noProof/>
                <w:webHidden/>
              </w:rPr>
              <w:fldChar w:fldCharType="end"/>
            </w:r>
          </w:hyperlink>
        </w:p>
        <w:p w14:paraId="6D72FAC8" w14:textId="6A1069AC" w:rsidR="00B80C1F" w:rsidRDefault="0093534B">
          <w:pPr>
            <w:pStyle w:val="TOC2"/>
            <w:tabs>
              <w:tab w:val="right" w:leader="dot" w:pos="8630"/>
            </w:tabs>
            <w:rPr>
              <w:noProof/>
              <w:color w:val="auto"/>
              <w:sz w:val="22"/>
              <w:szCs w:val="22"/>
              <w:lang w:eastAsia="en-GB"/>
            </w:rPr>
          </w:pPr>
          <w:hyperlink w:anchor="_Toc513121128" w:history="1">
            <w:r w:rsidR="00B80C1F" w:rsidRPr="00255E8E">
              <w:rPr>
                <w:rStyle w:val="Hyperlink"/>
                <w:rFonts w:ascii="Arial" w:hAnsi="Arial" w:cs="Arial"/>
                <w:noProof/>
              </w:rPr>
              <w:t>Normative and Instrumental theories</w:t>
            </w:r>
            <w:r w:rsidR="00B80C1F">
              <w:rPr>
                <w:noProof/>
                <w:webHidden/>
              </w:rPr>
              <w:tab/>
            </w:r>
            <w:r w:rsidR="00B80C1F">
              <w:rPr>
                <w:noProof/>
                <w:webHidden/>
              </w:rPr>
              <w:fldChar w:fldCharType="begin"/>
            </w:r>
            <w:r w:rsidR="00B80C1F">
              <w:rPr>
                <w:noProof/>
                <w:webHidden/>
              </w:rPr>
              <w:instrText xml:space="preserve"> PAGEREF _Toc513121128 \h </w:instrText>
            </w:r>
            <w:r w:rsidR="00B80C1F">
              <w:rPr>
                <w:noProof/>
                <w:webHidden/>
              </w:rPr>
            </w:r>
            <w:r w:rsidR="00B80C1F">
              <w:rPr>
                <w:noProof/>
                <w:webHidden/>
              </w:rPr>
              <w:fldChar w:fldCharType="separate"/>
            </w:r>
            <w:r w:rsidR="00B80C1F">
              <w:rPr>
                <w:noProof/>
                <w:webHidden/>
              </w:rPr>
              <w:t>11</w:t>
            </w:r>
            <w:r w:rsidR="00B80C1F">
              <w:rPr>
                <w:noProof/>
                <w:webHidden/>
              </w:rPr>
              <w:fldChar w:fldCharType="end"/>
            </w:r>
          </w:hyperlink>
        </w:p>
        <w:p w14:paraId="6F0BBEB8" w14:textId="76B05316" w:rsidR="00B80C1F" w:rsidRDefault="0093534B">
          <w:pPr>
            <w:pStyle w:val="TOC2"/>
            <w:tabs>
              <w:tab w:val="right" w:leader="dot" w:pos="8630"/>
            </w:tabs>
            <w:rPr>
              <w:noProof/>
              <w:color w:val="auto"/>
              <w:sz w:val="22"/>
              <w:szCs w:val="22"/>
              <w:lang w:eastAsia="en-GB"/>
            </w:rPr>
          </w:pPr>
          <w:hyperlink w:anchor="_Toc513121129" w:history="1">
            <w:r w:rsidR="00B80C1F" w:rsidRPr="00255E8E">
              <w:rPr>
                <w:rStyle w:val="Hyperlink"/>
                <w:rFonts w:ascii="Arial" w:hAnsi="Arial" w:cs="Arial"/>
                <w:noProof/>
              </w:rPr>
              <w:t>Organisational Stakeholders</w:t>
            </w:r>
            <w:r w:rsidR="00B80C1F">
              <w:rPr>
                <w:noProof/>
                <w:webHidden/>
              </w:rPr>
              <w:tab/>
            </w:r>
            <w:r w:rsidR="00B80C1F">
              <w:rPr>
                <w:noProof/>
                <w:webHidden/>
              </w:rPr>
              <w:fldChar w:fldCharType="begin"/>
            </w:r>
            <w:r w:rsidR="00B80C1F">
              <w:rPr>
                <w:noProof/>
                <w:webHidden/>
              </w:rPr>
              <w:instrText xml:space="preserve"> PAGEREF _Toc513121129 \h </w:instrText>
            </w:r>
            <w:r w:rsidR="00B80C1F">
              <w:rPr>
                <w:noProof/>
                <w:webHidden/>
              </w:rPr>
            </w:r>
            <w:r w:rsidR="00B80C1F">
              <w:rPr>
                <w:noProof/>
                <w:webHidden/>
              </w:rPr>
              <w:fldChar w:fldCharType="separate"/>
            </w:r>
            <w:r w:rsidR="00B80C1F">
              <w:rPr>
                <w:noProof/>
                <w:webHidden/>
              </w:rPr>
              <w:t>12</w:t>
            </w:r>
            <w:r w:rsidR="00B80C1F">
              <w:rPr>
                <w:noProof/>
                <w:webHidden/>
              </w:rPr>
              <w:fldChar w:fldCharType="end"/>
            </w:r>
          </w:hyperlink>
        </w:p>
        <w:p w14:paraId="30A0809F" w14:textId="011BF995" w:rsidR="00B80C1F" w:rsidRDefault="0093534B">
          <w:pPr>
            <w:pStyle w:val="TOC3"/>
            <w:tabs>
              <w:tab w:val="right" w:leader="dot" w:pos="8630"/>
            </w:tabs>
            <w:rPr>
              <w:i w:val="0"/>
              <w:iCs w:val="0"/>
              <w:noProof/>
              <w:color w:val="auto"/>
              <w:sz w:val="22"/>
              <w:szCs w:val="22"/>
              <w:lang w:eastAsia="en-GB"/>
            </w:rPr>
          </w:pPr>
          <w:hyperlink w:anchor="_Toc513121130" w:history="1">
            <w:r w:rsidR="00B80C1F" w:rsidRPr="00255E8E">
              <w:rPr>
                <w:rStyle w:val="Hyperlink"/>
                <w:rFonts w:ascii="Arial" w:hAnsi="Arial" w:cs="Arial"/>
                <w:noProof/>
              </w:rPr>
              <w:t>Community and Environment</w:t>
            </w:r>
            <w:r w:rsidR="00B80C1F">
              <w:rPr>
                <w:noProof/>
                <w:webHidden/>
              </w:rPr>
              <w:tab/>
            </w:r>
            <w:r w:rsidR="00B80C1F">
              <w:rPr>
                <w:noProof/>
                <w:webHidden/>
              </w:rPr>
              <w:fldChar w:fldCharType="begin"/>
            </w:r>
            <w:r w:rsidR="00B80C1F">
              <w:rPr>
                <w:noProof/>
                <w:webHidden/>
              </w:rPr>
              <w:instrText xml:space="preserve"> PAGEREF _Toc513121130 \h </w:instrText>
            </w:r>
            <w:r w:rsidR="00B80C1F">
              <w:rPr>
                <w:noProof/>
                <w:webHidden/>
              </w:rPr>
            </w:r>
            <w:r w:rsidR="00B80C1F">
              <w:rPr>
                <w:noProof/>
                <w:webHidden/>
              </w:rPr>
              <w:fldChar w:fldCharType="separate"/>
            </w:r>
            <w:r w:rsidR="00B80C1F">
              <w:rPr>
                <w:noProof/>
                <w:webHidden/>
              </w:rPr>
              <w:t>12</w:t>
            </w:r>
            <w:r w:rsidR="00B80C1F">
              <w:rPr>
                <w:noProof/>
                <w:webHidden/>
              </w:rPr>
              <w:fldChar w:fldCharType="end"/>
            </w:r>
          </w:hyperlink>
        </w:p>
        <w:p w14:paraId="18731D45" w14:textId="09472366" w:rsidR="00B80C1F" w:rsidRDefault="0093534B">
          <w:pPr>
            <w:pStyle w:val="TOC1"/>
            <w:tabs>
              <w:tab w:val="right" w:leader="dot" w:pos="8630"/>
            </w:tabs>
            <w:rPr>
              <w:noProof/>
              <w:color w:val="auto"/>
              <w:sz w:val="22"/>
              <w:szCs w:val="22"/>
              <w:lang w:eastAsia="en-GB"/>
            </w:rPr>
          </w:pPr>
          <w:hyperlink w:anchor="_Toc513121131" w:history="1">
            <w:r w:rsidR="00B80C1F" w:rsidRPr="00255E8E">
              <w:rPr>
                <w:rStyle w:val="Hyperlink"/>
                <w:rFonts w:ascii="Arial" w:hAnsi="Arial" w:cs="Arial"/>
                <w:noProof/>
              </w:rPr>
              <w:t>Approach to sustainability and the green agenda</w:t>
            </w:r>
            <w:r w:rsidR="00B80C1F">
              <w:rPr>
                <w:noProof/>
                <w:webHidden/>
              </w:rPr>
              <w:tab/>
            </w:r>
            <w:r w:rsidR="00B80C1F">
              <w:rPr>
                <w:noProof/>
                <w:webHidden/>
              </w:rPr>
              <w:fldChar w:fldCharType="begin"/>
            </w:r>
            <w:r w:rsidR="00B80C1F">
              <w:rPr>
                <w:noProof/>
                <w:webHidden/>
              </w:rPr>
              <w:instrText xml:space="preserve"> PAGEREF _Toc513121131 \h </w:instrText>
            </w:r>
            <w:r w:rsidR="00B80C1F">
              <w:rPr>
                <w:noProof/>
                <w:webHidden/>
              </w:rPr>
            </w:r>
            <w:r w:rsidR="00B80C1F">
              <w:rPr>
                <w:noProof/>
                <w:webHidden/>
              </w:rPr>
              <w:fldChar w:fldCharType="separate"/>
            </w:r>
            <w:r w:rsidR="00B80C1F">
              <w:rPr>
                <w:noProof/>
                <w:webHidden/>
              </w:rPr>
              <w:t>15</w:t>
            </w:r>
            <w:r w:rsidR="00B80C1F">
              <w:rPr>
                <w:noProof/>
                <w:webHidden/>
              </w:rPr>
              <w:fldChar w:fldCharType="end"/>
            </w:r>
          </w:hyperlink>
        </w:p>
        <w:p w14:paraId="13369AD0" w14:textId="3B493386" w:rsidR="00B80C1F" w:rsidRDefault="0093534B">
          <w:pPr>
            <w:pStyle w:val="TOC1"/>
            <w:tabs>
              <w:tab w:val="right" w:leader="dot" w:pos="8630"/>
            </w:tabs>
            <w:rPr>
              <w:noProof/>
              <w:color w:val="auto"/>
              <w:sz w:val="22"/>
              <w:szCs w:val="22"/>
              <w:lang w:eastAsia="en-GB"/>
            </w:rPr>
          </w:pPr>
          <w:hyperlink w:anchor="_Toc513121132" w:history="1">
            <w:r w:rsidR="00B80C1F" w:rsidRPr="00255E8E">
              <w:rPr>
                <w:rStyle w:val="Hyperlink"/>
                <w:rFonts w:ascii="Arial" w:hAnsi="Arial" w:cs="Arial"/>
                <w:noProof/>
              </w:rPr>
              <w:t>Conclusion</w:t>
            </w:r>
            <w:r w:rsidR="00B80C1F">
              <w:rPr>
                <w:noProof/>
                <w:webHidden/>
              </w:rPr>
              <w:tab/>
            </w:r>
            <w:r w:rsidR="00B80C1F">
              <w:rPr>
                <w:noProof/>
                <w:webHidden/>
              </w:rPr>
              <w:fldChar w:fldCharType="begin"/>
            </w:r>
            <w:r w:rsidR="00B80C1F">
              <w:rPr>
                <w:noProof/>
                <w:webHidden/>
              </w:rPr>
              <w:instrText xml:space="preserve"> PAGEREF _Toc513121132 \h </w:instrText>
            </w:r>
            <w:r w:rsidR="00B80C1F">
              <w:rPr>
                <w:noProof/>
                <w:webHidden/>
              </w:rPr>
            </w:r>
            <w:r w:rsidR="00B80C1F">
              <w:rPr>
                <w:noProof/>
                <w:webHidden/>
              </w:rPr>
              <w:fldChar w:fldCharType="separate"/>
            </w:r>
            <w:r w:rsidR="00B80C1F">
              <w:rPr>
                <w:noProof/>
                <w:webHidden/>
              </w:rPr>
              <w:t>19</w:t>
            </w:r>
            <w:r w:rsidR="00B80C1F">
              <w:rPr>
                <w:noProof/>
                <w:webHidden/>
              </w:rPr>
              <w:fldChar w:fldCharType="end"/>
            </w:r>
          </w:hyperlink>
        </w:p>
        <w:p w14:paraId="30DDE0A0" w14:textId="46B2B07E" w:rsidR="00B80C1F" w:rsidRDefault="0093534B">
          <w:pPr>
            <w:pStyle w:val="TOC1"/>
            <w:tabs>
              <w:tab w:val="right" w:leader="dot" w:pos="8630"/>
            </w:tabs>
            <w:rPr>
              <w:noProof/>
              <w:color w:val="auto"/>
              <w:sz w:val="22"/>
              <w:szCs w:val="22"/>
              <w:lang w:eastAsia="en-GB"/>
            </w:rPr>
          </w:pPr>
          <w:hyperlink w:anchor="_Toc513121133" w:history="1">
            <w:r w:rsidR="00B80C1F" w:rsidRPr="00255E8E">
              <w:rPr>
                <w:rStyle w:val="Hyperlink"/>
                <w:rFonts w:ascii="Arial" w:hAnsi="Arial" w:cs="Arial"/>
                <w:noProof/>
              </w:rPr>
              <w:t>Individual Audit</w:t>
            </w:r>
            <w:r w:rsidR="00B80C1F">
              <w:rPr>
                <w:noProof/>
                <w:webHidden/>
              </w:rPr>
              <w:tab/>
            </w:r>
            <w:r w:rsidR="00B80C1F">
              <w:rPr>
                <w:noProof/>
                <w:webHidden/>
              </w:rPr>
              <w:fldChar w:fldCharType="begin"/>
            </w:r>
            <w:r w:rsidR="00B80C1F">
              <w:rPr>
                <w:noProof/>
                <w:webHidden/>
              </w:rPr>
              <w:instrText xml:space="preserve"> PAGEREF _Toc513121133 \h </w:instrText>
            </w:r>
            <w:r w:rsidR="00B80C1F">
              <w:rPr>
                <w:noProof/>
                <w:webHidden/>
              </w:rPr>
            </w:r>
            <w:r w:rsidR="00B80C1F">
              <w:rPr>
                <w:noProof/>
                <w:webHidden/>
              </w:rPr>
              <w:fldChar w:fldCharType="separate"/>
            </w:r>
            <w:r w:rsidR="00B80C1F">
              <w:rPr>
                <w:noProof/>
                <w:webHidden/>
              </w:rPr>
              <w:t>20</w:t>
            </w:r>
            <w:r w:rsidR="00B80C1F">
              <w:rPr>
                <w:noProof/>
                <w:webHidden/>
              </w:rPr>
              <w:fldChar w:fldCharType="end"/>
            </w:r>
          </w:hyperlink>
        </w:p>
        <w:p w14:paraId="4AFF2368" w14:textId="5AFC7DB5" w:rsidR="00B80C1F" w:rsidRDefault="0093534B">
          <w:pPr>
            <w:pStyle w:val="TOC2"/>
            <w:tabs>
              <w:tab w:val="right" w:leader="dot" w:pos="8630"/>
            </w:tabs>
            <w:rPr>
              <w:noProof/>
              <w:color w:val="auto"/>
              <w:sz w:val="22"/>
              <w:szCs w:val="22"/>
              <w:lang w:eastAsia="en-GB"/>
            </w:rPr>
          </w:pPr>
          <w:hyperlink w:anchor="_Toc513121134" w:history="1">
            <w:r w:rsidR="00B80C1F" w:rsidRPr="00255E8E">
              <w:rPr>
                <w:rStyle w:val="Hyperlink"/>
                <w:rFonts w:ascii="Arial" w:hAnsi="Arial" w:cs="Arial"/>
                <w:noProof/>
              </w:rPr>
              <w:t>Connor rossiter</w:t>
            </w:r>
            <w:r w:rsidR="00B80C1F">
              <w:rPr>
                <w:noProof/>
                <w:webHidden/>
              </w:rPr>
              <w:tab/>
            </w:r>
            <w:r w:rsidR="00B80C1F">
              <w:rPr>
                <w:noProof/>
                <w:webHidden/>
              </w:rPr>
              <w:fldChar w:fldCharType="begin"/>
            </w:r>
            <w:r w:rsidR="00B80C1F">
              <w:rPr>
                <w:noProof/>
                <w:webHidden/>
              </w:rPr>
              <w:instrText xml:space="preserve"> PAGEREF _Toc513121134 \h </w:instrText>
            </w:r>
            <w:r w:rsidR="00B80C1F">
              <w:rPr>
                <w:noProof/>
                <w:webHidden/>
              </w:rPr>
            </w:r>
            <w:r w:rsidR="00B80C1F">
              <w:rPr>
                <w:noProof/>
                <w:webHidden/>
              </w:rPr>
              <w:fldChar w:fldCharType="separate"/>
            </w:r>
            <w:r w:rsidR="00B80C1F">
              <w:rPr>
                <w:noProof/>
                <w:webHidden/>
              </w:rPr>
              <w:t>20</w:t>
            </w:r>
            <w:r w:rsidR="00B80C1F">
              <w:rPr>
                <w:noProof/>
                <w:webHidden/>
              </w:rPr>
              <w:fldChar w:fldCharType="end"/>
            </w:r>
          </w:hyperlink>
        </w:p>
        <w:p w14:paraId="38FE18FC" w14:textId="0FAD063C" w:rsidR="00B80C1F" w:rsidRDefault="0093534B">
          <w:pPr>
            <w:pStyle w:val="TOC2"/>
            <w:tabs>
              <w:tab w:val="right" w:leader="dot" w:pos="8630"/>
            </w:tabs>
            <w:rPr>
              <w:noProof/>
              <w:color w:val="auto"/>
              <w:sz w:val="22"/>
              <w:szCs w:val="22"/>
              <w:lang w:eastAsia="en-GB"/>
            </w:rPr>
          </w:pPr>
          <w:hyperlink w:anchor="_Toc513121135" w:history="1">
            <w:r w:rsidR="00B80C1F" w:rsidRPr="00255E8E">
              <w:rPr>
                <w:rStyle w:val="Hyperlink"/>
                <w:rFonts w:ascii="Arial" w:hAnsi="Arial" w:cs="Arial"/>
                <w:noProof/>
              </w:rPr>
              <w:t>Steffan</w:t>
            </w:r>
            <w:r w:rsidR="00B80C1F">
              <w:rPr>
                <w:noProof/>
                <w:webHidden/>
              </w:rPr>
              <w:tab/>
            </w:r>
            <w:r w:rsidR="00B80C1F">
              <w:rPr>
                <w:noProof/>
                <w:webHidden/>
              </w:rPr>
              <w:fldChar w:fldCharType="begin"/>
            </w:r>
            <w:r w:rsidR="00B80C1F">
              <w:rPr>
                <w:noProof/>
                <w:webHidden/>
              </w:rPr>
              <w:instrText xml:space="preserve"> PAGEREF _Toc513121135 \h </w:instrText>
            </w:r>
            <w:r w:rsidR="00B80C1F">
              <w:rPr>
                <w:noProof/>
                <w:webHidden/>
              </w:rPr>
            </w:r>
            <w:r w:rsidR="00B80C1F">
              <w:rPr>
                <w:noProof/>
                <w:webHidden/>
              </w:rPr>
              <w:fldChar w:fldCharType="separate"/>
            </w:r>
            <w:r w:rsidR="00B80C1F">
              <w:rPr>
                <w:noProof/>
                <w:webHidden/>
              </w:rPr>
              <w:t>21</w:t>
            </w:r>
            <w:r w:rsidR="00B80C1F">
              <w:rPr>
                <w:noProof/>
                <w:webHidden/>
              </w:rPr>
              <w:fldChar w:fldCharType="end"/>
            </w:r>
          </w:hyperlink>
        </w:p>
        <w:p w14:paraId="07114AFA" w14:textId="414E0A88" w:rsidR="00B80C1F" w:rsidRDefault="0093534B">
          <w:pPr>
            <w:pStyle w:val="TOC2"/>
            <w:tabs>
              <w:tab w:val="right" w:leader="dot" w:pos="8630"/>
            </w:tabs>
            <w:rPr>
              <w:noProof/>
              <w:color w:val="auto"/>
              <w:sz w:val="22"/>
              <w:szCs w:val="22"/>
              <w:lang w:eastAsia="en-GB"/>
            </w:rPr>
          </w:pPr>
          <w:hyperlink w:anchor="_Toc513121136" w:history="1">
            <w:r w:rsidR="00B80C1F" w:rsidRPr="00255E8E">
              <w:rPr>
                <w:rStyle w:val="Hyperlink"/>
                <w:rFonts w:ascii="Arial" w:hAnsi="Arial" w:cs="Arial"/>
                <w:noProof/>
              </w:rPr>
              <w:t>LIAM</w:t>
            </w:r>
            <w:r w:rsidR="00B80C1F">
              <w:rPr>
                <w:noProof/>
                <w:webHidden/>
              </w:rPr>
              <w:tab/>
            </w:r>
            <w:r w:rsidR="00B80C1F">
              <w:rPr>
                <w:noProof/>
                <w:webHidden/>
              </w:rPr>
              <w:fldChar w:fldCharType="begin"/>
            </w:r>
            <w:r w:rsidR="00B80C1F">
              <w:rPr>
                <w:noProof/>
                <w:webHidden/>
              </w:rPr>
              <w:instrText xml:space="preserve"> PAGEREF _Toc513121136 \h </w:instrText>
            </w:r>
            <w:r w:rsidR="00B80C1F">
              <w:rPr>
                <w:noProof/>
                <w:webHidden/>
              </w:rPr>
            </w:r>
            <w:r w:rsidR="00B80C1F">
              <w:rPr>
                <w:noProof/>
                <w:webHidden/>
              </w:rPr>
              <w:fldChar w:fldCharType="separate"/>
            </w:r>
            <w:r w:rsidR="00B80C1F">
              <w:rPr>
                <w:noProof/>
                <w:webHidden/>
              </w:rPr>
              <w:t>22</w:t>
            </w:r>
            <w:r w:rsidR="00B80C1F">
              <w:rPr>
                <w:noProof/>
                <w:webHidden/>
              </w:rPr>
              <w:fldChar w:fldCharType="end"/>
            </w:r>
          </w:hyperlink>
        </w:p>
        <w:p w14:paraId="3D75FA9D" w14:textId="7FFF0B4E" w:rsidR="00B80C1F" w:rsidRDefault="0093534B">
          <w:pPr>
            <w:pStyle w:val="TOC1"/>
            <w:tabs>
              <w:tab w:val="right" w:leader="dot" w:pos="8630"/>
            </w:tabs>
            <w:rPr>
              <w:noProof/>
              <w:color w:val="auto"/>
              <w:sz w:val="22"/>
              <w:szCs w:val="22"/>
              <w:lang w:eastAsia="en-GB"/>
            </w:rPr>
          </w:pPr>
          <w:hyperlink w:anchor="_Toc513121137" w:history="1">
            <w:r w:rsidR="00B80C1F" w:rsidRPr="00255E8E">
              <w:rPr>
                <w:rStyle w:val="Hyperlink"/>
                <w:rFonts w:ascii="Arial" w:hAnsi="Arial" w:cs="Arial"/>
                <w:noProof/>
              </w:rPr>
              <w:t>Table of audit marks</w:t>
            </w:r>
            <w:r w:rsidR="00B80C1F">
              <w:rPr>
                <w:noProof/>
                <w:webHidden/>
              </w:rPr>
              <w:tab/>
            </w:r>
            <w:r w:rsidR="00B80C1F">
              <w:rPr>
                <w:noProof/>
                <w:webHidden/>
              </w:rPr>
              <w:fldChar w:fldCharType="begin"/>
            </w:r>
            <w:r w:rsidR="00B80C1F">
              <w:rPr>
                <w:noProof/>
                <w:webHidden/>
              </w:rPr>
              <w:instrText xml:space="preserve"> PAGEREF _Toc513121137 \h </w:instrText>
            </w:r>
            <w:r w:rsidR="00B80C1F">
              <w:rPr>
                <w:noProof/>
                <w:webHidden/>
              </w:rPr>
            </w:r>
            <w:r w:rsidR="00B80C1F">
              <w:rPr>
                <w:noProof/>
                <w:webHidden/>
              </w:rPr>
              <w:fldChar w:fldCharType="separate"/>
            </w:r>
            <w:r w:rsidR="00B80C1F">
              <w:rPr>
                <w:noProof/>
                <w:webHidden/>
              </w:rPr>
              <w:t>24</w:t>
            </w:r>
            <w:r w:rsidR="00B80C1F">
              <w:rPr>
                <w:noProof/>
                <w:webHidden/>
              </w:rPr>
              <w:fldChar w:fldCharType="end"/>
            </w:r>
          </w:hyperlink>
        </w:p>
        <w:p w14:paraId="721C2FCD" w14:textId="03CB1973" w:rsidR="00B80C1F" w:rsidRDefault="0093534B">
          <w:pPr>
            <w:pStyle w:val="TOC1"/>
            <w:tabs>
              <w:tab w:val="right" w:leader="dot" w:pos="8630"/>
            </w:tabs>
            <w:rPr>
              <w:noProof/>
              <w:color w:val="auto"/>
              <w:sz w:val="22"/>
              <w:szCs w:val="22"/>
              <w:lang w:eastAsia="en-GB"/>
            </w:rPr>
          </w:pPr>
          <w:hyperlink w:anchor="_Toc513121138" w:history="1">
            <w:r w:rsidR="00B80C1F" w:rsidRPr="00255E8E">
              <w:rPr>
                <w:rStyle w:val="Hyperlink"/>
                <w:rFonts w:ascii="Arial" w:hAnsi="Arial" w:cs="Arial"/>
                <w:noProof/>
              </w:rPr>
              <w:t>References</w:t>
            </w:r>
            <w:r w:rsidR="00B80C1F">
              <w:rPr>
                <w:noProof/>
                <w:webHidden/>
              </w:rPr>
              <w:tab/>
            </w:r>
            <w:r w:rsidR="00B80C1F">
              <w:rPr>
                <w:noProof/>
                <w:webHidden/>
              </w:rPr>
              <w:fldChar w:fldCharType="begin"/>
            </w:r>
            <w:r w:rsidR="00B80C1F">
              <w:rPr>
                <w:noProof/>
                <w:webHidden/>
              </w:rPr>
              <w:instrText xml:space="preserve"> PAGEREF _Toc513121138 \h </w:instrText>
            </w:r>
            <w:r w:rsidR="00B80C1F">
              <w:rPr>
                <w:noProof/>
                <w:webHidden/>
              </w:rPr>
            </w:r>
            <w:r w:rsidR="00B80C1F">
              <w:rPr>
                <w:noProof/>
                <w:webHidden/>
              </w:rPr>
              <w:fldChar w:fldCharType="separate"/>
            </w:r>
            <w:r w:rsidR="00B80C1F">
              <w:rPr>
                <w:noProof/>
                <w:webHidden/>
              </w:rPr>
              <w:t>25</w:t>
            </w:r>
            <w:r w:rsidR="00B80C1F">
              <w:rPr>
                <w:noProof/>
                <w:webHidden/>
              </w:rPr>
              <w:fldChar w:fldCharType="end"/>
            </w:r>
          </w:hyperlink>
        </w:p>
        <w:p w14:paraId="3E62B25A" w14:textId="4A00A5CD" w:rsidR="00B80C1F" w:rsidRDefault="0093534B">
          <w:pPr>
            <w:pStyle w:val="TOC1"/>
            <w:tabs>
              <w:tab w:val="right" w:leader="dot" w:pos="8630"/>
            </w:tabs>
            <w:rPr>
              <w:noProof/>
              <w:color w:val="auto"/>
              <w:sz w:val="22"/>
              <w:szCs w:val="22"/>
              <w:lang w:eastAsia="en-GB"/>
            </w:rPr>
          </w:pPr>
          <w:hyperlink w:anchor="_Toc513121139" w:history="1">
            <w:r w:rsidR="00B80C1F" w:rsidRPr="00255E8E">
              <w:rPr>
                <w:rStyle w:val="Hyperlink"/>
                <w:rFonts w:ascii="Arial" w:hAnsi="Arial" w:cs="Arial"/>
                <w:noProof/>
              </w:rPr>
              <w:t>Appendices</w:t>
            </w:r>
            <w:r w:rsidR="00B80C1F">
              <w:rPr>
                <w:noProof/>
                <w:webHidden/>
              </w:rPr>
              <w:tab/>
            </w:r>
            <w:r w:rsidR="00B80C1F">
              <w:rPr>
                <w:noProof/>
                <w:webHidden/>
              </w:rPr>
              <w:fldChar w:fldCharType="begin"/>
            </w:r>
            <w:r w:rsidR="00B80C1F">
              <w:rPr>
                <w:noProof/>
                <w:webHidden/>
              </w:rPr>
              <w:instrText xml:space="preserve"> PAGEREF _Toc513121139 \h </w:instrText>
            </w:r>
            <w:r w:rsidR="00B80C1F">
              <w:rPr>
                <w:noProof/>
                <w:webHidden/>
              </w:rPr>
            </w:r>
            <w:r w:rsidR="00B80C1F">
              <w:rPr>
                <w:noProof/>
                <w:webHidden/>
              </w:rPr>
              <w:fldChar w:fldCharType="separate"/>
            </w:r>
            <w:r w:rsidR="00B80C1F">
              <w:rPr>
                <w:noProof/>
                <w:webHidden/>
              </w:rPr>
              <w:t>27</w:t>
            </w:r>
            <w:r w:rsidR="00B80C1F">
              <w:rPr>
                <w:noProof/>
                <w:webHidden/>
              </w:rPr>
              <w:fldChar w:fldCharType="end"/>
            </w:r>
          </w:hyperlink>
        </w:p>
        <w:p w14:paraId="4AA949F7" w14:textId="62FBA623" w:rsidR="002A09CE" w:rsidRDefault="00890617" w:rsidP="002A09CE">
          <w:pPr>
            <w:spacing w:line="360" w:lineRule="auto"/>
            <w:rPr>
              <w:rFonts w:ascii="Arial" w:hAnsi="Arial" w:cs="Arial"/>
              <w:b/>
              <w:bCs/>
              <w:noProof/>
              <w:sz w:val="22"/>
              <w:szCs w:val="22"/>
            </w:rPr>
          </w:pPr>
          <w:r w:rsidRPr="002A09CE">
            <w:rPr>
              <w:rFonts w:ascii="Arial" w:hAnsi="Arial" w:cs="Arial"/>
              <w:b/>
              <w:bCs/>
              <w:noProof/>
              <w:sz w:val="22"/>
              <w:szCs w:val="22"/>
            </w:rPr>
            <w:fldChar w:fldCharType="end"/>
          </w:r>
        </w:p>
      </w:sdtContent>
    </w:sdt>
    <w:p w14:paraId="6A3454A3" w14:textId="77777777" w:rsidR="0022477A" w:rsidRDefault="0022477A" w:rsidP="002A09CE">
      <w:pPr>
        <w:spacing w:line="360" w:lineRule="auto"/>
        <w:rPr>
          <w:rFonts w:ascii="Arial" w:hAnsi="Arial" w:cs="Arial"/>
          <w:sz w:val="22"/>
          <w:szCs w:val="22"/>
        </w:rPr>
      </w:pPr>
    </w:p>
    <w:p w14:paraId="6EA562BE" w14:textId="77777777" w:rsidR="0022477A" w:rsidRDefault="0022477A" w:rsidP="002A09CE">
      <w:pPr>
        <w:spacing w:line="360" w:lineRule="auto"/>
        <w:rPr>
          <w:rFonts w:ascii="Arial" w:hAnsi="Arial" w:cs="Arial"/>
          <w:sz w:val="22"/>
          <w:szCs w:val="22"/>
        </w:rPr>
      </w:pPr>
    </w:p>
    <w:p w14:paraId="45E5371B" w14:textId="77777777" w:rsidR="0022477A" w:rsidRDefault="0022477A" w:rsidP="002A09CE">
      <w:pPr>
        <w:spacing w:line="360" w:lineRule="auto"/>
        <w:rPr>
          <w:rFonts w:ascii="Arial" w:hAnsi="Arial" w:cs="Arial"/>
          <w:sz w:val="22"/>
          <w:szCs w:val="22"/>
        </w:rPr>
      </w:pPr>
    </w:p>
    <w:p w14:paraId="6626C592" w14:textId="77777777" w:rsidR="00A00BAD" w:rsidRDefault="00A00BAD" w:rsidP="002A09CE">
      <w:pPr>
        <w:spacing w:line="360" w:lineRule="auto"/>
        <w:rPr>
          <w:rFonts w:ascii="Arial" w:hAnsi="Arial" w:cs="Arial"/>
          <w:sz w:val="22"/>
          <w:szCs w:val="22"/>
        </w:rPr>
      </w:pPr>
    </w:p>
    <w:p w14:paraId="453C4711" w14:textId="77777777" w:rsidR="00A00BAD" w:rsidRDefault="00A00BAD" w:rsidP="002A09CE">
      <w:pPr>
        <w:spacing w:line="360" w:lineRule="auto"/>
        <w:rPr>
          <w:rFonts w:ascii="Arial" w:hAnsi="Arial" w:cs="Arial"/>
          <w:sz w:val="22"/>
          <w:szCs w:val="22"/>
        </w:rPr>
      </w:pPr>
    </w:p>
    <w:p w14:paraId="0B4F8C8D" w14:textId="77777777" w:rsidR="004F6F07" w:rsidRDefault="004F6F07" w:rsidP="002A09CE">
      <w:pPr>
        <w:spacing w:line="360" w:lineRule="auto"/>
        <w:rPr>
          <w:rFonts w:ascii="Arial" w:hAnsi="Arial" w:cs="Arial"/>
          <w:sz w:val="22"/>
          <w:szCs w:val="22"/>
        </w:rPr>
      </w:pPr>
    </w:p>
    <w:p w14:paraId="5993C331" w14:textId="114B2823" w:rsidR="009C6FF8" w:rsidRPr="002A09CE" w:rsidRDefault="009C6FF8" w:rsidP="002A09CE">
      <w:pPr>
        <w:spacing w:line="360" w:lineRule="auto"/>
        <w:rPr>
          <w:rFonts w:ascii="Arial" w:hAnsi="Arial" w:cs="Arial"/>
          <w:sz w:val="22"/>
          <w:szCs w:val="22"/>
        </w:rPr>
      </w:pPr>
      <w:r w:rsidRPr="002A09CE">
        <w:rPr>
          <w:rFonts w:ascii="Arial" w:hAnsi="Arial" w:cs="Arial"/>
          <w:sz w:val="22"/>
          <w:szCs w:val="22"/>
        </w:rPr>
        <w:t>Introduction</w:t>
      </w:r>
    </w:p>
    <w:p w14:paraId="0226EE12" w14:textId="6169C649" w:rsidR="00B0232D" w:rsidRPr="002A09CE" w:rsidRDefault="00713F8F" w:rsidP="002A09CE">
      <w:pPr>
        <w:spacing w:line="360" w:lineRule="auto"/>
        <w:rPr>
          <w:rFonts w:ascii="Arial" w:hAnsi="Arial" w:cs="Arial"/>
          <w:sz w:val="22"/>
          <w:szCs w:val="22"/>
        </w:rPr>
      </w:pPr>
      <w:r w:rsidRPr="002A09CE">
        <w:rPr>
          <w:rFonts w:ascii="Arial" w:hAnsi="Arial" w:cs="Arial"/>
          <w:sz w:val="22"/>
          <w:szCs w:val="22"/>
        </w:rPr>
        <w:t xml:space="preserve">This report will be looking at the Victoria &amp; Albert museum of art, culture and design </w:t>
      </w:r>
      <w:r w:rsidR="00BF4559" w:rsidRPr="002A09CE">
        <w:rPr>
          <w:rFonts w:ascii="Arial" w:hAnsi="Arial" w:cs="Arial"/>
          <w:sz w:val="22"/>
          <w:szCs w:val="22"/>
        </w:rPr>
        <w:t>established in 1852</w:t>
      </w:r>
      <w:r w:rsidR="00B0232D" w:rsidRPr="002A09CE">
        <w:rPr>
          <w:rFonts w:ascii="Arial" w:hAnsi="Arial" w:cs="Arial"/>
          <w:sz w:val="22"/>
          <w:szCs w:val="22"/>
        </w:rPr>
        <w:t xml:space="preserve"> </w:t>
      </w:r>
      <w:r w:rsidRPr="002A09CE">
        <w:rPr>
          <w:rFonts w:ascii="Arial" w:hAnsi="Arial" w:cs="Arial"/>
          <w:sz w:val="22"/>
          <w:szCs w:val="22"/>
        </w:rPr>
        <w:t>in London.</w:t>
      </w:r>
      <w:r w:rsidR="00995E34" w:rsidRPr="002A09CE">
        <w:rPr>
          <w:rFonts w:ascii="Arial" w:hAnsi="Arial" w:cs="Arial"/>
          <w:sz w:val="22"/>
          <w:szCs w:val="22"/>
        </w:rPr>
        <w:t xml:space="preserve"> The information below is from</w:t>
      </w:r>
      <w:r w:rsidRPr="002A09CE">
        <w:rPr>
          <w:rFonts w:ascii="Arial" w:hAnsi="Arial" w:cs="Arial"/>
          <w:sz w:val="22"/>
          <w:szCs w:val="22"/>
        </w:rPr>
        <w:t xml:space="preserve"> </w:t>
      </w:r>
      <w:r w:rsidR="00B0232D" w:rsidRPr="002A09CE">
        <w:rPr>
          <w:rFonts w:ascii="Arial" w:hAnsi="Arial" w:cs="Arial"/>
          <w:sz w:val="22"/>
          <w:szCs w:val="22"/>
        </w:rPr>
        <w:t>V&amp;A, (2018), “The Royal Commission for the Exhibition of 1851 owns the site of the V&amp;A</w:t>
      </w:r>
      <w:r w:rsidR="00995E34" w:rsidRPr="002A09CE">
        <w:rPr>
          <w:rFonts w:ascii="Arial" w:hAnsi="Arial" w:cs="Arial"/>
          <w:sz w:val="22"/>
          <w:szCs w:val="22"/>
        </w:rPr>
        <w:t>,</w:t>
      </w:r>
      <w:r w:rsidR="00D45993" w:rsidRPr="002A09CE">
        <w:rPr>
          <w:rFonts w:ascii="Arial" w:hAnsi="Arial" w:cs="Arial"/>
          <w:sz w:val="22"/>
          <w:szCs w:val="22"/>
        </w:rPr>
        <w:t xml:space="preserve"> but is also governed by a board of trustees appointed by the prime minister</w:t>
      </w:r>
      <w:r w:rsidR="00995E34" w:rsidRPr="002A09CE">
        <w:rPr>
          <w:rFonts w:ascii="Arial" w:hAnsi="Arial" w:cs="Arial"/>
          <w:sz w:val="22"/>
          <w:szCs w:val="22"/>
        </w:rPr>
        <w:t>,</w:t>
      </w:r>
      <w:r w:rsidR="00D45993" w:rsidRPr="002A09CE">
        <w:rPr>
          <w:rFonts w:ascii="Arial" w:hAnsi="Arial" w:cs="Arial"/>
          <w:sz w:val="22"/>
          <w:szCs w:val="22"/>
        </w:rPr>
        <w:t xml:space="preserve"> also m</w:t>
      </w:r>
      <w:r w:rsidR="00B0232D" w:rsidRPr="002A09CE">
        <w:rPr>
          <w:rFonts w:ascii="Arial" w:hAnsi="Arial" w:cs="Arial"/>
          <w:sz w:val="22"/>
          <w:szCs w:val="22"/>
        </w:rPr>
        <w:t xml:space="preserve">any of the V&amp;A's collections have national status. </w:t>
      </w:r>
    </w:p>
    <w:p w14:paraId="2517C608" w14:textId="3AC34C3F" w:rsidR="00A2048A" w:rsidRPr="002A09CE" w:rsidRDefault="00A2048A" w:rsidP="002A09CE">
      <w:pPr>
        <w:spacing w:line="360" w:lineRule="auto"/>
        <w:rPr>
          <w:rFonts w:ascii="Arial" w:hAnsi="Arial" w:cs="Arial"/>
          <w:sz w:val="22"/>
          <w:szCs w:val="22"/>
        </w:rPr>
      </w:pPr>
      <w:r w:rsidRPr="002A09CE">
        <w:rPr>
          <w:rFonts w:ascii="Arial" w:hAnsi="Arial" w:cs="Arial"/>
          <w:sz w:val="22"/>
          <w:szCs w:val="22"/>
        </w:rPr>
        <w:t xml:space="preserve">This report will go into depth about each point above and how it is </w:t>
      </w:r>
      <w:r w:rsidR="00281692" w:rsidRPr="002A09CE">
        <w:rPr>
          <w:rFonts w:ascii="Arial" w:hAnsi="Arial" w:cs="Arial"/>
          <w:sz w:val="22"/>
          <w:szCs w:val="22"/>
        </w:rPr>
        <w:t>now</w:t>
      </w:r>
      <w:r w:rsidRPr="002A09CE">
        <w:rPr>
          <w:rFonts w:ascii="Arial" w:hAnsi="Arial" w:cs="Arial"/>
          <w:sz w:val="22"/>
          <w:szCs w:val="22"/>
        </w:rPr>
        <w:t xml:space="preserve"> and how it could possibly move on </w:t>
      </w:r>
      <w:r w:rsidR="00281692" w:rsidRPr="002A09CE">
        <w:rPr>
          <w:rFonts w:ascii="Arial" w:hAnsi="Arial" w:cs="Arial"/>
          <w:sz w:val="22"/>
          <w:szCs w:val="22"/>
        </w:rPr>
        <w:t>soon.</w:t>
      </w:r>
    </w:p>
    <w:p w14:paraId="7A979ABF" w14:textId="2F5C6A14" w:rsidR="00281692" w:rsidRPr="002A09CE" w:rsidRDefault="00281692" w:rsidP="002A09CE">
      <w:pPr>
        <w:pStyle w:val="Heading3"/>
        <w:spacing w:line="360" w:lineRule="auto"/>
        <w:rPr>
          <w:rFonts w:ascii="Arial" w:hAnsi="Arial" w:cs="Arial"/>
        </w:rPr>
      </w:pPr>
      <w:bookmarkStart w:id="6" w:name="_Toc513121122"/>
      <w:r w:rsidRPr="002A09CE">
        <w:rPr>
          <w:rFonts w:ascii="Arial" w:hAnsi="Arial" w:cs="Arial"/>
        </w:rPr>
        <w:t>Aims &amp; Objectives</w:t>
      </w:r>
      <w:bookmarkEnd w:id="6"/>
    </w:p>
    <w:p w14:paraId="075E3BDD" w14:textId="2B35845C" w:rsidR="00281692" w:rsidRPr="002A09CE" w:rsidRDefault="00281692" w:rsidP="002A09CE">
      <w:pPr>
        <w:pStyle w:val="ListParagraph"/>
        <w:numPr>
          <w:ilvl w:val="0"/>
          <w:numId w:val="8"/>
        </w:numPr>
        <w:spacing w:line="360" w:lineRule="auto"/>
        <w:rPr>
          <w:rFonts w:ascii="Arial" w:hAnsi="Arial" w:cs="Arial"/>
          <w:sz w:val="22"/>
          <w:szCs w:val="22"/>
        </w:rPr>
      </w:pPr>
      <w:r w:rsidRPr="002A09CE">
        <w:rPr>
          <w:rFonts w:ascii="Arial" w:hAnsi="Arial" w:cs="Arial"/>
          <w:sz w:val="22"/>
          <w:szCs w:val="22"/>
        </w:rPr>
        <w:t>Aim to give clear relative information in the report.</w:t>
      </w:r>
    </w:p>
    <w:p w14:paraId="3E5587E2" w14:textId="075F04CF" w:rsidR="00281692" w:rsidRPr="002A09CE" w:rsidRDefault="00281692" w:rsidP="002A09CE">
      <w:pPr>
        <w:pStyle w:val="ListParagraph"/>
        <w:numPr>
          <w:ilvl w:val="0"/>
          <w:numId w:val="8"/>
        </w:numPr>
        <w:spacing w:line="360" w:lineRule="auto"/>
        <w:rPr>
          <w:rFonts w:ascii="Arial" w:hAnsi="Arial" w:cs="Arial"/>
          <w:sz w:val="22"/>
          <w:szCs w:val="22"/>
        </w:rPr>
      </w:pPr>
      <w:r w:rsidRPr="002A09CE">
        <w:rPr>
          <w:rFonts w:ascii="Arial" w:hAnsi="Arial" w:cs="Arial"/>
          <w:sz w:val="22"/>
          <w:szCs w:val="22"/>
        </w:rPr>
        <w:t>Each member focused on each designated section backed up with supportive resources.</w:t>
      </w:r>
    </w:p>
    <w:p w14:paraId="7B1FCE64" w14:textId="369C52E6" w:rsidR="00281692" w:rsidRPr="002A09CE" w:rsidRDefault="00281692" w:rsidP="002A09CE">
      <w:pPr>
        <w:pStyle w:val="ListParagraph"/>
        <w:numPr>
          <w:ilvl w:val="0"/>
          <w:numId w:val="8"/>
        </w:numPr>
        <w:spacing w:line="360" w:lineRule="auto"/>
        <w:rPr>
          <w:rFonts w:ascii="Arial" w:hAnsi="Arial" w:cs="Arial"/>
          <w:sz w:val="22"/>
          <w:szCs w:val="22"/>
        </w:rPr>
      </w:pPr>
      <w:r w:rsidRPr="002A09CE">
        <w:rPr>
          <w:rFonts w:ascii="Arial" w:hAnsi="Arial" w:cs="Arial"/>
          <w:sz w:val="22"/>
          <w:szCs w:val="22"/>
        </w:rPr>
        <w:t>To be constructive and precise of the information given about the Victoria &amp; Albert museum.</w:t>
      </w:r>
    </w:p>
    <w:p w14:paraId="26250990" w14:textId="2CB8F4C6" w:rsidR="00BF4559" w:rsidRPr="002A09CE" w:rsidRDefault="00BF4559" w:rsidP="002A09CE">
      <w:pPr>
        <w:spacing w:line="360" w:lineRule="auto"/>
        <w:rPr>
          <w:rFonts w:ascii="Arial" w:hAnsi="Arial" w:cs="Arial"/>
          <w:sz w:val="22"/>
          <w:szCs w:val="22"/>
        </w:rPr>
      </w:pPr>
      <w:r w:rsidRPr="002A09CE">
        <w:rPr>
          <w:rFonts w:ascii="Arial" w:hAnsi="Arial" w:cs="Arial"/>
          <w:sz w:val="22"/>
          <w:szCs w:val="22"/>
        </w:rPr>
        <w:t>This report is split into four main part which contains structure, culture and goals, green agenda, stakeholders and recent changes to the Victoria &amp; Albert museum. The report will discuss and analysis of each section in depth and how it effects the museum.</w:t>
      </w:r>
      <w:r w:rsidR="00A80E7F" w:rsidRPr="002A09CE">
        <w:rPr>
          <w:rFonts w:ascii="Arial" w:hAnsi="Arial" w:cs="Arial"/>
          <w:sz w:val="22"/>
          <w:szCs w:val="22"/>
        </w:rPr>
        <w:t xml:space="preserve"> All information will decide the outcome of the museum and whether or not it is benefiting from each and also how are they rectifying the problems to make it better.</w:t>
      </w:r>
    </w:p>
    <w:p w14:paraId="4C3816E3" w14:textId="77777777" w:rsidR="00281692" w:rsidRPr="002A09CE" w:rsidRDefault="00281692" w:rsidP="002A09CE">
      <w:pPr>
        <w:pStyle w:val="ListParagraph"/>
        <w:spacing w:line="360" w:lineRule="auto"/>
        <w:rPr>
          <w:rFonts w:ascii="Arial" w:hAnsi="Arial" w:cs="Arial"/>
          <w:sz w:val="22"/>
          <w:szCs w:val="22"/>
        </w:rPr>
      </w:pPr>
    </w:p>
    <w:p w14:paraId="077B9F94" w14:textId="7A166BC4" w:rsidR="00A2048A" w:rsidRPr="002A09CE" w:rsidRDefault="00A2048A" w:rsidP="002A09CE">
      <w:pPr>
        <w:spacing w:line="360" w:lineRule="auto"/>
        <w:rPr>
          <w:rFonts w:ascii="Arial" w:hAnsi="Arial" w:cs="Arial"/>
          <w:sz w:val="22"/>
          <w:szCs w:val="22"/>
        </w:rPr>
      </w:pPr>
    </w:p>
    <w:p w14:paraId="49312588" w14:textId="7D79AF64" w:rsidR="000A01C8" w:rsidRPr="002A09CE" w:rsidRDefault="000A01C8" w:rsidP="002A09CE">
      <w:pPr>
        <w:spacing w:line="360" w:lineRule="auto"/>
        <w:rPr>
          <w:rFonts w:ascii="Arial" w:hAnsi="Arial" w:cs="Arial"/>
          <w:sz w:val="22"/>
          <w:szCs w:val="22"/>
        </w:rPr>
      </w:pPr>
    </w:p>
    <w:p w14:paraId="171EC1D8" w14:textId="752E0D15" w:rsidR="009F1E9E" w:rsidRPr="002A09CE" w:rsidRDefault="009F1E9E" w:rsidP="002A09CE">
      <w:pPr>
        <w:pStyle w:val="Heading1"/>
        <w:spacing w:line="360" w:lineRule="auto"/>
        <w:rPr>
          <w:rFonts w:ascii="Arial" w:hAnsi="Arial" w:cs="Arial"/>
          <w:sz w:val="22"/>
          <w:szCs w:val="22"/>
        </w:rPr>
      </w:pPr>
      <w:bookmarkStart w:id="7" w:name="_Toc513121123"/>
      <w:r w:rsidRPr="002A09CE">
        <w:rPr>
          <w:rFonts w:ascii="Arial" w:hAnsi="Arial" w:cs="Arial"/>
          <w:sz w:val="22"/>
          <w:szCs w:val="22"/>
        </w:rPr>
        <w:lastRenderedPageBreak/>
        <w:t>Structure</w:t>
      </w:r>
      <w:bookmarkEnd w:id="7"/>
    </w:p>
    <w:p w14:paraId="0FB748B6" w14:textId="33A1D8C5" w:rsidR="00664939" w:rsidRPr="002A09CE" w:rsidRDefault="004470E9" w:rsidP="002A09CE">
      <w:pPr>
        <w:spacing w:line="360" w:lineRule="auto"/>
        <w:rPr>
          <w:rFonts w:ascii="Arial" w:hAnsi="Arial" w:cs="Arial"/>
          <w:noProof/>
          <w:sz w:val="22"/>
          <w:szCs w:val="22"/>
        </w:rPr>
      </w:pPr>
      <w:r w:rsidRPr="002A09CE">
        <w:rPr>
          <w:rFonts w:ascii="Arial" w:hAnsi="Arial" w:cs="Arial"/>
          <w:noProof/>
          <w:sz w:val="22"/>
          <w:szCs w:val="22"/>
          <w:lang w:eastAsia="en-GB"/>
        </w:rPr>
        <w:drawing>
          <wp:anchor distT="0" distB="0" distL="114300" distR="114300" simplePos="0" relativeHeight="251663360" behindDoc="0" locked="0" layoutInCell="1" allowOverlap="1" wp14:anchorId="7C4253C8" wp14:editId="519C1F8D">
            <wp:simplePos x="0" y="0"/>
            <wp:positionH relativeFrom="margin">
              <wp:align>left</wp:align>
            </wp:positionH>
            <wp:positionV relativeFrom="paragraph">
              <wp:posOffset>1052830</wp:posOffset>
            </wp:positionV>
            <wp:extent cx="5429885" cy="16071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29885" cy="1607185"/>
                    </a:xfrm>
                    <a:prstGeom prst="rect">
                      <a:avLst/>
                    </a:prstGeom>
                    <a:noFill/>
                  </pic:spPr>
                </pic:pic>
              </a:graphicData>
            </a:graphic>
          </wp:anchor>
        </w:drawing>
      </w:r>
      <w:r w:rsidR="00F10863" w:rsidRPr="002A09CE">
        <w:rPr>
          <w:rFonts w:ascii="Arial" w:hAnsi="Arial" w:cs="Arial"/>
          <w:sz w:val="22"/>
          <w:szCs w:val="22"/>
        </w:rPr>
        <w:t>This part of the report will be looking at the</w:t>
      </w:r>
      <w:r w:rsidR="00F66716" w:rsidRPr="002A09CE">
        <w:rPr>
          <w:rFonts w:ascii="Arial" w:hAnsi="Arial" w:cs="Arial"/>
          <w:sz w:val="22"/>
          <w:szCs w:val="22"/>
        </w:rPr>
        <w:t xml:space="preserve"> director and</w:t>
      </w:r>
      <w:r w:rsidR="00F10863" w:rsidRPr="002A09CE">
        <w:rPr>
          <w:rFonts w:ascii="Arial" w:hAnsi="Arial" w:cs="Arial"/>
          <w:sz w:val="22"/>
          <w:szCs w:val="22"/>
        </w:rPr>
        <w:t xml:space="preserve"> managerial structure of the museum</w:t>
      </w:r>
      <w:r w:rsidR="00F66716" w:rsidRPr="002A09CE">
        <w:rPr>
          <w:rFonts w:ascii="Arial" w:hAnsi="Arial" w:cs="Arial"/>
          <w:sz w:val="22"/>
          <w:szCs w:val="22"/>
        </w:rPr>
        <w:t>.</w:t>
      </w:r>
      <w:r w:rsidR="00F66716" w:rsidRPr="002A09CE">
        <w:rPr>
          <w:rFonts w:ascii="Arial" w:hAnsi="Arial" w:cs="Arial"/>
          <w:noProof/>
          <w:sz w:val="22"/>
          <w:szCs w:val="22"/>
        </w:rPr>
        <w:t xml:space="preserve"> </w:t>
      </w:r>
      <w:r w:rsidR="003D50A0" w:rsidRPr="002A09CE">
        <w:rPr>
          <w:rFonts w:ascii="Arial" w:hAnsi="Arial" w:cs="Arial"/>
          <w:noProof/>
          <w:sz w:val="22"/>
          <w:szCs w:val="22"/>
        </w:rPr>
        <w:t>The image shown below is a image of all current directors of the museum and their role.</w:t>
      </w:r>
      <w:r w:rsidR="000D7581" w:rsidRPr="002A09CE">
        <w:rPr>
          <w:rFonts w:ascii="Arial" w:hAnsi="Arial" w:cs="Arial"/>
          <w:noProof/>
          <w:sz w:val="22"/>
          <w:szCs w:val="22"/>
        </w:rPr>
        <w:t xml:space="preserve"> First of all the structure of the </w:t>
      </w:r>
      <w:r w:rsidRPr="002A09CE">
        <w:rPr>
          <w:rFonts w:ascii="Arial" w:hAnsi="Arial" w:cs="Arial"/>
          <w:noProof/>
          <w:sz w:val="22"/>
          <w:szCs w:val="22"/>
        </w:rPr>
        <w:t xml:space="preserve">V&amp;A Museum is a division of work by function by starting off with the director Dr Tristram Hunt </w:t>
      </w:r>
      <w:r w:rsidR="00DF27D4" w:rsidRPr="002A09CE">
        <w:rPr>
          <w:rFonts w:ascii="Arial" w:hAnsi="Arial" w:cs="Arial"/>
          <w:noProof/>
          <w:sz w:val="22"/>
          <w:szCs w:val="22"/>
        </w:rPr>
        <w:t>according to V&amp;A</w:t>
      </w:r>
      <w:r w:rsidR="00654145" w:rsidRPr="002A09CE">
        <w:rPr>
          <w:rFonts w:ascii="Arial" w:hAnsi="Arial" w:cs="Arial"/>
          <w:noProof/>
          <w:sz w:val="22"/>
          <w:szCs w:val="22"/>
        </w:rPr>
        <w:t>, (2018):</w:t>
      </w:r>
    </w:p>
    <w:p w14:paraId="485DC27E" w14:textId="77777777" w:rsidR="00664939" w:rsidRPr="002A09CE" w:rsidRDefault="00664939" w:rsidP="002A09CE">
      <w:pPr>
        <w:spacing w:line="360" w:lineRule="auto"/>
        <w:rPr>
          <w:rFonts w:ascii="Arial" w:hAnsi="Arial" w:cs="Arial"/>
          <w:sz w:val="22"/>
          <w:szCs w:val="22"/>
        </w:rPr>
      </w:pPr>
    </w:p>
    <w:p w14:paraId="1CEC24CD" w14:textId="77777777" w:rsidR="0059509C" w:rsidRPr="002A09CE" w:rsidRDefault="0059509C" w:rsidP="002A09CE">
      <w:pPr>
        <w:spacing w:line="360" w:lineRule="auto"/>
        <w:rPr>
          <w:rFonts w:ascii="Arial" w:hAnsi="Arial" w:cs="Arial"/>
          <w:sz w:val="22"/>
          <w:szCs w:val="22"/>
        </w:rPr>
      </w:pPr>
    </w:p>
    <w:p w14:paraId="542B61A6" w14:textId="15A98093" w:rsidR="004470E9" w:rsidRPr="002A09CE" w:rsidRDefault="00A85B37" w:rsidP="002A09CE">
      <w:pPr>
        <w:spacing w:line="360" w:lineRule="auto"/>
        <w:rPr>
          <w:rFonts w:ascii="Arial" w:hAnsi="Arial" w:cs="Arial"/>
          <w:sz w:val="22"/>
          <w:szCs w:val="22"/>
        </w:rPr>
      </w:pPr>
      <w:r w:rsidRPr="002A09CE">
        <w:rPr>
          <w:rFonts w:ascii="Arial" w:hAnsi="Arial" w:cs="Arial"/>
          <w:sz w:val="22"/>
          <w:szCs w:val="22"/>
        </w:rPr>
        <w:t xml:space="preserve">Looking at the </w:t>
      </w:r>
      <w:r w:rsidR="004470E9" w:rsidRPr="002A09CE">
        <w:rPr>
          <w:rFonts w:ascii="Arial" w:hAnsi="Arial" w:cs="Arial"/>
          <w:sz w:val="22"/>
          <w:szCs w:val="22"/>
        </w:rPr>
        <w:t xml:space="preserve">flow chart </w:t>
      </w:r>
      <w:r w:rsidR="000F73E1" w:rsidRPr="002A09CE">
        <w:rPr>
          <w:rFonts w:ascii="Arial" w:hAnsi="Arial" w:cs="Arial"/>
          <w:sz w:val="22"/>
          <w:szCs w:val="22"/>
        </w:rPr>
        <w:t>it is</w:t>
      </w:r>
      <w:r w:rsidR="00664939" w:rsidRPr="002A09CE">
        <w:rPr>
          <w:rFonts w:ascii="Arial" w:hAnsi="Arial" w:cs="Arial"/>
          <w:sz w:val="22"/>
          <w:szCs w:val="22"/>
        </w:rPr>
        <w:t xml:space="preserve"> the classical</w:t>
      </w:r>
      <w:r w:rsidR="000F73E1" w:rsidRPr="002A09CE">
        <w:rPr>
          <w:rFonts w:ascii="Arial" w:hAnsi="Arial" w:cs="Arial"/>
          <w:sz w:val="22"/>
          <w:szCs w:val="22"/>
        </w:rPr>
        <w:t xml:space="preserve"> functional</w:t>
      </w:r>
      <w:r w:rsidR="004470E9" w:rsidRPr="002A09CE">
        <w:rPr>
          <w:rFonts w:ascii="Arial" w:hAnsi="Arial" w:cs="Arial"/>
          <w:sz w:val="22"/>
          <w:szCs w:val="22"/>
        </w:rPr>
        <w:t xml:space="preserve"> division of work</w:t>
      </w:r>
      <w:r w:rsidR="00A42FFB" w:rsidRPr="002A09CE">
        <w:rPr>
          <w:rFonts w:ascii="Arial" w:hAnsi="Arial" w:cs="Arial"/>
          <w:sz w:val="22"/>
          <w:szCs w:val="22"/>
        </w:rPr>
        <w:t>, as it is very organised and structured by separate divisions.</w:t>
      </w:r>
      <w:r w:rsidR="00DF27D4" w:rsidRPr="002A09CE">
        <w:rPr>
          <w:rFonts w:ascii="Arial" w:hAnsi="Arial" w:cs="Arial"/>
          <w:sz w:val="22"/>
          <w:szCs w:val="22"/>
        </w:rPr>
        <w:t xml:space="preserve"> Mullins, L. (2013</w:t>
      </w:r>
      <w:r w:rsidR="00664939" w:rsidRPr="002A09CE">
        <w:rPr>
          <w:rFonts w:ascii="Arial" w:hAnsi="Arial" w:cs="Arial"/>
          <w:sz w:val="22"/>
          <w:szCs w:val="22"/>
        </w:rPr>
        <w:t>),</w:t>
      </w:r>
      <w:r w:rsidR="00DF27D4" w:rsidRPr="002A09CE">
        <w:rPr>
          <w:rFonts w:ascii="Arial" w:hAnsi="Arial" w:cs="Arial"/>
          <w:sz w:val="22"/>
          <w:szCs w:val="22"/>
        </w:rPr>
        <w:t xml:space="preserve"> page 515</w:t>
      </w:r>
      <w:r w:rsidR="00664939" w:rsidRPr="002A09CE">
        <w:rPr>
          <w:rFonts w:ascii="Arial" w:hAnsi="Arial" w:cs="Arial"/>
          <w:sz w:val="22"/>
          <w:szCs w:val="22"/>
        </w:rPr>
        <w:t xml:space="preserve"> </w:t>
      </w:r>
      <w:r w:rsidR="001B6C8A" w:rsidRPr="002A09CE">
        <w:rPr>
          <w:rFonts w:ascii="Arial" w:hAnsi="Arial" w:cs="Arial"/>
          <w:sz w:val="22"/>
          <w:szCs w:val="22"/>
        </w:rPr>
        <w:t>“Emphasis</w:t>
      </w:r>
      <w:r w:rsidR="00664939" w:rsidRPr="002A09CE">
        <w:rPr>
          <w:rFonts w:ascii="Arial" w:hAnsi="Arial" w:cs="Arial"/>
          <w:sz w:val="22"/>
          <w:szCs w:val="22"/>
        </w:rPr>
        <w:t xml:space="preserve"> is on planning of work, technical requirements of the organisation, principles of management.”</w:t>
      </w:r>
      <w:r w:rsidR="004470E9" w:rsidRPr="002A09CE">
        <w:rPr>
          <w:rFonts w:ascii="Arial" w:hAnsi="Arial" w:cs="Arial"/>
          <w:sz w:val="22"/>
          <w:szCs w:val="22"/>
        </w:rPr>
        <w:t xml:space="preserve"> </w:t>
      </w:r>
      <w:r w:rsidR="00A42FFB" w:rsidRPr="002A09CE">
        <w:rPr>
          <w:rFonts w:ascii="Arial" w:hAnsi="Arial" w:cs="Arial"/>
          <w:sz w:val="22"/>
          <w:szCs w:val="22"/>
        </w:rPr>
        <w:t xml:space="preserve">Looking at the structure there has been planning of the current roles and as a result, </w:t>
      </w:r>
      <w:r w:rsidR="004470E9" w:rsidRPr="002A09CE">
        <w:rPr>
          <w:rFonts w:ascii="Arial" w:hAnsi="Arial" w:cs="Arial"/>
          <w:sz w:val="22"/>
          <w:szCs w:val="22"/>
        </w:rPr>
        <w:t>each has advantage</w:t>
      </w:r>
      <w:r w:rsidR="00A766BF" w:rsidRPr="002A09CE">
        <w:rPr>
          <w:rFonts w:ascii="Arial" w:hAnsi="Arial" w:cs="Arial"/>
          <w:sz w:val="22"/>
          <w:szCs w:val="22"/>
        </w:rPr>
        <w:t>s</w:t>
      </w:r>
      <w:r w:rsidR="004470E9" w:rsidRPr="002A09CE">
        <w:rPr>
          <w:rFonts w:ascii="Arial" w:hAnsi="Arial" w:cs="Arial"/>
          <w:sz w:val="22"/>
          <w:szCs w:val="22"/>
        </w:rPr>
        <w:t xml:space="preserve"> and disadvantage</w:t>
      </w:r>
      <w:r w:rsidR="00A766BF" w:rsidRPr="002A09CE">
        <w:rPr>
          <w:rFonts w:ascii="Arial" w:hAnsi="Arial" w:cs="Arial"/>
          <w:sz w:val="22"/>
          <w:szCs w:val="22"/>
        </w:rPr>
        <w:t>s</w:t>
      </w:r>
      <w:r w:rsidR="004470E9" w:rsidRPr="002A09CE">
        <w:rPr>
          <w:rFonts w:ascii="Arial" w:hAnsi="Arial" w:cs="Arial"/>
          <w:sz w:val="22"/>
          <w:szCs w:val="22"/>
        </w:rPr>
        <w:t xml:space="preserve"> with positioning with the current function of the team, such as specialisation of each team. Each team knows what it needs to </w:t>
      </w:r>
      <w:r w:rsidR="00A766BF" w:rsidRPr="002A09CE">
        <w:rPr>
          <w:rFonts w:ascii="Arial" w:hAnsi="Arial" w:cs="Arial"/>
          <w:sz w:val="22"/>
          <w:szCs w:val="22"/>
        </w:rPr>
        <w:t>do, and to</w:t>
      </w:r>
      <w:r w:rsidR="004470E9" w:rsidRPr="002A09CE">
        <w:rPr>
          <w:rFonts w:ascii="Arial" w:hAnsi="Arial" w:cs="Arial"/>
          <w:sz w:val="22"/>
          <w:szCs w:val="22"/>
        </w:rPr>
        <w:t xml:space="preserve"> thrive as a museum by focusing on the specific task, also taking accountability for mistakes and improvements of the museum, such as Heather Francis</w:t>
      </w:r>
      <w:r w:rsidR="00A42FFB" w:rsidRPr="002A09CE">
        <w:rPr>
          <w:rFonts w:ascii="Arial" w:hAnsi="Arial" w:cs="Arial"/>
          <w:sz w:val="22"/>
          <w:szCs w:val="22"/>
        </w:rPr>
        <w:t xml:space="preserve"> who is the</w:t>
      </w:r>
      <w:r w:rsidR="004470E9" w:rsidRPr="002A09CE">
        <w:rPr>
          <w:rFonts w:ascii="Arial" w:hAnsi="Arial" w:cs="Arial"/>
          <w:sz w:val="22"/>
          <w:szCs w:val="22"/>
        </w:rPr>
        <w:t xml:space="preserve"> director of finance &amp; resources</w:t>
      </w:r>
      <w:r w:rsidR="00A42FFB" w:rsidRPr="002A09CE">
        <w:rPr>
          <w:rFonts w:ascii="Arial" w:hAnsi="Arial" w:cs="Arial"/>
          <w:sz w:val="22"/>
          <w:szCs w:val="22"/>
        </w:rPr>
        <w:t xml:space="preserve">, </w:t>
      </w:r>
      <w:r w:rsidR="0074400A" w:rsidRPr="002A09CE">
        <w:rPr>
          <w:rFonts w:ascii="Arial" w:hAnsi="Arial" w:cs="Arial"/>
          <w:sz w:val="22"/>
          <w:szCs w:val="22"/>
        </w:rPr>
        <w:t xml:space="preserve">by the information given on the V&amp;A museum (2017) </w:t>
      </w:r>
      <w:r w:rsidR="00044CA5" w:rsidRPr="002A09CE">
        <w:rPr>
          <w:rFonts w:ascii="Arial" w:hAnsi="Arial" w:cs="Arial"/>
          <w:sz w:val="22"/>
          <w:szCs w:val="22"/>
        </w:rPr>
        <w:t>“a</w:t>
      </w:r>
      <w:r w:rsidR="008B4447" w:rsidRPr="002A09CE">
        <w:rPr>
          <w:rFonts w:ascii="Arial" w:hAnsi="Arial" w:cs="Arial"/>
          <w:sz w:val="22"/>
          <w:szCs w:val="22"/>
        </w:rPr>
        <w:t xml:space="preserve"> loss of </w:t>
      </w:r>
      <w:r w:rsidR="006A5F1C" w:rsidRPr="002A09CE">
        <w:rPr>
          <w:rFonts w:ascii="Arial" w:hAnsi="Arial" w:cs="Arial"/>
          <w:sz w:val="22"/>
          <w:szCs w:val="22"/>
        </w:rPr>
        <w:t>£3,947,000 of self-generated income for the museum between the years 2015/2016 to 2016/2017</w:t>
      </w:r>
      <w:r w:rsidR="00A42FFB" w:rsidRPr="002A09CE">
        <w:rPr>
          <w:rFonts w:ascii="Arial" w:hAnsi="Arial" w:cs="Arial"/>
          <w:sz w:val="22"/>
          <w:szCs w:val="22"/>
        </w:rPr>
        <w:t>”</w:t>
      </w:r>
      <w:r w:rsidR="006A5F1C" w:rsidRPr="002A09CE">
        <w:rPr>
          <w:rFonts w:ascii="Arial" w:hAnsi="Arial" w:cs="Arial"/>
          <w:sz w:val="22"/>
          <w:szCs w:val="22"/>
        </w:rPr>
        <w:t xml:space="preserve">. This is the result of communication breakdown between directors such as </w:t>
      </w:r>
      <w:r w:rsidR="00A42FFB" w:rsidRPr="002A09CE">
        <w:rPr>
          <w:rFonts w:ascii="Arial" w:hAnsi="Arial" w:cs="Arial"/>
          <w:sz w:val="22"/>
          <w:szCs w:val="22"/>
        </w:rPr>
        <w:t xml:space="preserve">Heather Francis and David Bickle overseeing exhibitions, </w:t>
      </w:r>
      <w:r w:rsidR="00A766BF" w:rsidRPr="002A09CE">
        <w:rPr>
          <w:rFonts w:ascii="Arial" w:hAnsi="Arial" w:cs="Arial"/>
          <w:sz w:val="22"/>
          <w:szCs w:val="22"/>
        </w:rPr>
        <w:t>as a result has</w:t>
      </w:r>
      <w:r w:rsidR="006A5F1C" w:rsidRPr="002A09CE">
        <w:rPr>
          <w:rFonts w:ascii="Arial" w:hAnsi="Arial" w:cs="Arial"/>
          <w:sz w:val="22"/>
          <w:szCs w:val="22"/>
        </w:rPr>
        <w:t xml:space="preserve"> failed to bring the correct exhibitions to target potential customers which decreases profit. Also Sophie Brendal for potential lack of marketing</w:t>
      </w:r>
      <w:r w:rsidR="00A766BF" w:rsidRPr="002A09CE">
        <w:rPr>
          <w:rFonts w:ascii="Arial" w:hAnsi="Arial" w:cs="Arial"/>
          <w:sz w:val="22"/>
          <w:szCs w:val="22"/>
        </w:rPr>
        <w:t xml:space="preserve"> of</w:t>
      </w:r>
      <w:r w:rsidR="006A5F1C" w:rsidRPr="002A09CE">
        <w:rPr>
          <w:rFonts w:ascii="Arial" w:hAnsi="Arial" w:cs="Arial"/>
          <w:sz w:val="22"/>
          <w:szCs w:val="22"/>
        </w:rPr>
        <w:t xml:space="preserve"> the exhibitions or lack of information</w:t>
      </w:r>
      <w:r w:rsidR="009D6C71" w:rsidRPr="002A09CE">
        <w:rPr>
          <w:rFonts w:ascii="Arial" w:hAnsi="Arial" w:cs="Arial"/>
          <w:sz w:val="22"/>
          <w:szCs w:val="22"/>
        </w:rPr>
        <w:t>. The information given shows that the museum is not getting the funding they need which cripples the financial backing</w:t>
      </w:r>
      <w:r w:rsidR="00DF27D4" w:rsidRPr="002A09CE">
        <w:rPr>
          <w:rFonts w:ascii="Arial" w:hAnsi="Arial" w:cs="Arial"/>
          <w:sz w:val="22"/>
          <w:szCs w:val="22"/>
        </w:rPr>
        <w:t xml:space="preserve"> for advertising of the museum, this down to </w:t>
      </w:r>
      <w:r w:rsidR="00CA4F15" w:rsidRPr="002A09CE">
        <w:rPr>
          <w:rFonts w:ascii="Arial" w:hAnsi="Arial" w:cs="Arial"/>
          <w:sz w:val="22"/>
          <w:szCs w:val="22"/>
        </w:rPr>
        <w:t>communication and the way the structure is formed. The structure needs to be updated, the museum could possibly use the location structure which is shown in Mullins, L (2013), page 515.</w:t>
      </w:r>
    </w:p>
    <w:p w14:paraId="45C45AB3" w14:textId="11AC8E3D" w:rsidR="00CA4F15" w:rsidRPr="002A09CE" w:rsidRDefault="00CA4F15" w:rsidP="002A09CE">
      <w:pPr>
        <w:spacing w:line="360" w:lineRule="auto"/>
        <w:rPr>
          <w:rFonts w:ascii="Arial" w:hAnsi="Arial" w:cs="Arial"/>
          <w:noProof/>
          <w:sz w:val="22"/>
          <w:szCs w:val="22"/>
        </w:rPr>
      </w:pPr>
      <w:r w:rsidRPr="002A09CE">
        <w:rPr>
          <w:rFonts w:ascii="Arial" w:hAnsi="Arial" w:cs="Arial"/>
          <w:noProof/>
          <w:sz w:val="22"/>
          <w:szCs w:val="22"/>
          <w:lang w:eastAsia="en-GB"/>
        </w:rPr>
        <w:lastRenderedPageBreak/>
        <w:drawing>
          <wp:inline distT="0" distB="0" distL="0" distR="0" wp14:anchorId="1A070EF0" wp14:editId="726DC86E">
            <wp:extent cx="4343400" cy="1885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43400" cy="1885950"/>
                    </a:xfrm>
                    <a:prstGeom prst="rect">
                      <a:avLst/>
                    </a:prstGeom>
                    <a:noFill/>
                    <a:ln>
                      <a:noFill/>
                    </a:ln>
                  </pic:spPr>
                </pic:pic>
              </a:graphicData>
            </a:graphic>
          </wp:inline>
        </w:drawing>
      </w:r>
    </w:p>
    <w:p w14:paraId="23D97355" w14:textId="125B4B74" w:rsidR="00CA4F15" w:rsidRPr="002A09CE" w:rsidRDefault="00CA4F15" w:rsidP="002A09CE">
      <w:pPr>
        <w:spacing w:line="360" w:lineRule="auto"/>
        <w:rPr>
          <w:rFonts w:ascii="Arial" w:hAnsi="Arial" w:cs="Arial"/>
          <w:noProof/>
          <w:sz w:val="22"/>
          <w:szCs w:val="22"/>
        </w:rPr>
      </w:pPr>
      <w:r w:rsidRPr="002A09CE">
        <w:rPr>
          <w:rFonts w:ascii="Arial" w:hAnsi="Arial" w:cs="Arial"/>
          <w:noProof/>
          <w:sz w:val="22"/>
          <w:szCs w:val="22"/>
        </w:rPr>
        <w:t>Using this style of structure will get all departments communicating more efficently and will be in charge of specific things and spread with other mangers potentially in charge and making better choices with more minds involved.</w:t>
      </w:r>
      <w:r w:rsidR="005A4041" w:rsidRPr="002A09CE">
        <w:rPr>
          <w:rFonts w:ascii="Arial" w:hAnsi="Arial" w:cs="Arial"/>
          <w:noProof/>
          <w:sz w:val="22"/>
          <w:szCs w:val="22"/>
        </w:rPr>
        <w:t xml:space="preserve"> This in turn will make the working of the museum more effiecent as there will be more departments working together which in turn will bost effectiveness of the new strucutre recommended. According to Mullins, L (2013) pp 516</w:t>
      </w:r>
      <w:r w:rsidR="002C4162" w:rsidRPr="002A09CE">
        <w:rPr>
          <w:rFonts w:ascii="Arial" w:hAnsi="Arial" w:cs="Arial"/>
          <w:noProof/>
          <w:sz w:val="22"/>
          <w:szCs w:val="22"/>
        </w:rPr>
        <w:t>, “ Division according to the nature of work perfomed where there is some special feature of the work such as the need for speedy decisions, accuracy”. This means that decisions that will benefit the museum will be more effiecent and faster which potentially become more accurate as there are more minds on the ideas than leaving it to one person to make the decision.</w:t>
      </w:r>
    </w:p>
    <w:p w14:paraId="0F8A5B89" w14:textId="7D2477A3" w:rsidR="004470E9" w:rsidRPr="002A09CE" w:rsidRDefault="004470E9" w:rsidP="002A09CE">
      <w:pPr>
        <w:pStyle w:val="Heading1"/>
        <w:spacing w:line="360" w:lineRule="auto"/>
        <w:rPr>
          <w:rFonts w:ascii="Arial" w:hAnsi="Arial" w:cs="Arial"/>
          <w:sz w:val="22"/>
          <w:szCs w:val="22"/>
        </w:rPr>
      </w:pPr>
    </w:p>
    <w:p w14:paraId="7B0E9C47" w14:textId="02584034" w:rsidR="00654145" w:rsidRPr="002A09CE" w:rsidRDefault="00E958B0" w:rsidP="002A09CE">
      <w:pPr>
        <w:pStyle w:val="Heading2"/>
        <w:spacing w:line="360" w:lineRule="auto"/>
        <w:rPr>
          <w:rFonts w:ascii="Arial" w:hAnsi="Arial" w:cs="Arial"/>
        </w:rPr>
      </w:pPr>
      <w:bookmarkStart w:id="8" w:name="_Toc513121124"/>
      <w:r w:rsidRPr="002A09CE">
        <w:rPr>
          <w:rFonts w:ascii="Arial" w:hAnsi="Arial" w:cs="Arial"/>
        </w:rPr>
        <w:t>Culture</w:t>
      </w:r>
      <w:bookmarkEnd w:id="8"/>
    </w:p>
    <w:p w14:paraId="32B8EDB6" w14:textId="69E34660" w:rsidR="00B00461" w:rsidRPr="002A09CE" w:rsidRDefault="00044CA5" w:rsidP="002A09CE">
      <w:pPr>
        <w:spacing w:line="360" w:lineRule="auto"/>
        <w:rPr>
          <w:rFonts w:ascii="Arial" w:hAnsi="Arial" w:cs="Arial"/>
          <w:sz w:val="22"/>
          <w:szCs w:val="22"/>
        </w:rPr>
      </w:pPr>
      <w:r w:rsidRPr="002A09CE">
        <w:rPr>
          <w:rFonts w:ascii="Arial" w:hAnsi="Arial" w:cs="Arial"/>
          <w:sz w:val="22"/>
          <w:szCs w:val="22"/>
        </w:rPr>
        <w:t>Culture is defined by Groysberg, et al (2018) “Culture is the tacit social order of an organization: It shapes attitudes and behaviors in wide – ranging and durable ways”. The culture of the museum is historic and it heavily linked to The Royal Family and more to Queen Victoria and Prince Albert. According V&amp;A (2018) “to the foundation stone laid by Queen Victoria in 1899”. Although the foundation was from Queen Victoria the Museum was established in 1852</w:t>
      </w:r>
      <w:r w:rsidR="0092062B" w:rsidRPr="002A09CE">
        <w:rPr>
          <w:rFonts w:ascii="Arial" w:hAnsi="Arial" w:cs="Arial"/>
          <w:sz w:val="22"/>
          <w:szCs w:val="22"/>
        </w:rPr>
        <w:t xml:space="preserve"> as a museum of manufacturing. The historic culture “expands over 5000 years” according to V&amp;A (2018)</w:t>
      </w:r>
      <w:r w:rsidR="00FA50A4" w:rsidRPr="002A09CE">
        <w:rPr>
          <w:rFonts w:ascii="Arial" w:hAnsi="Arial" w:cs="Arial"/>
          <w:sz w:val="22"/>
          <w:szCs w:val="22"/>
        </w:rPr>
        <w:t>.</w:t>
      </w:r>
      <w:r w:rsidR="0092062B" w:rsidRPr="002A09CE">
        <w:rPr>
          <w:rFonts w:ascii="Arial" w:hAnsi="Arial" w:cs="Arial"/>
          <w:sz w:val="22"/>
          <w:szCs w:val="22"/>
        </w:rPr>
        <w:t xml:space="preserve"> Henry Cole was the first director of the museum and explained that the museum should be “schoolroom for everyone”. Looking into the goals of the museum this is clearly the case and is a major goal and culture of the facility.</w:t>
      </w:r>
    </w:p>
    <w:p w14:paraId="24243152" w14:textId="75DF8BF6" w:rsidR="004470E9" w:rsidRPr="002A09CE" w:rsidRDefault="00FA3E49" w:rsidP="002A09CE">
      <w:pPr>
        <w:pStyle w:val="Heading3"/>
        <w:spacing w:line="360" w:lineRule="auto"/>
        <w:rPr>
          <w:rFonts w:ascii="Arial" w:hAnsi="Arial" w:cs="Arial"/>
        </w:rPr>
      </w:pPr>
      <w:bookmarkStart w:id="9" w:name="_Toc513121125"/>
      <w:r w:rsidRPr="002A09CE">
        <w:rPr>
          <w:rFonts w:ascii="Arial" w:hAnsi="Arial" w:cs="Arial"/>
        </w:rPr>
        <w:lastRenderedPageBreak/>
        <w:t>Goals</w:t>
      </w:r>
      <w:bookmarkEnd w:id="9"/>
    </w:p>
    <w:p w14:paraId="0053DA94" w14:textId="7628EE0B" w:rsidR="00FA3E49" w:rsidRPr="002A09CE" w:rsidRDefault="00FA3E49" w:rsidP="002A09CE">
      <w:pPr>
        <w:spacing w:line="360" w:lineRule="auto"/>
        <w:rPr>
          <w:rFonts w:ascii="Arial" w:hAnsi="Arial" w:cs="Arial"/>
          <w:sz w:val="22"/>
          <w:szCs w:val="22"/>
        </w:rPr>
      </w:pPr>
      <w:r w:rsidRPr="002A09CE">
        <w:rPr>
          <w:rFonts w:ascii="Arial" w:hAnsi="Arial" w:cs="Arial"/>
          <w:sz w:val="22"/>
          <w:szCs w:val="22"/>
        </w:rPr>
        <w:t>So first, the current mission or goal of the museum is on V&amp;A, (2018), “Our mission is to be recognised as the world's leading museum of art, design and performance, and to enrich people's lives”. This is a task that is g</w:t>
      </w:r>
      <w:r w:rsidR="00896957" w:rsidRPr="002A09CE">
        <w:rPr>
          <w:rFonts w:ascii="Arial" w:hAnsi="Arial" w:cs="Arial"/>
          <w:sz w:val="22"/>
          <w:szCs w:val="22"/>
        </w:rPr>
        <w:t>oing to take a long</w:t>
      </w:r>
      <w:r w:rsidRPr="002A09CE">
        <w:rPr>
          <w:rFonts w:ascii="Arial" w:hAnsi="Arial" w:cs="Arial"/>
          <w:sz w:val="22"/>
          <w:szCs w:val="22"/>
        </w:rPr>
        <w:t xml:space="preserve"> time of current and future employees and directors to make this happen, also it will have to compete with the best not only in the UK but the whole world. </w:t>
      </w:r>
      <w:r w:rsidR="00FA50A4" w:rsidRPr="002A09CE">
        <w:rPr>
          <w:rFonts w:ascii="Arial" w:hAnsi="Arial" w:cs="Arial"/>
          <w:sz w:val="22"/>
          <w:szCs w:val="22"/>
        </w:rPr>
        <w:t>If the museum is to hit the main goal by creating a world class experience this will need to be focused on by using the new structure mentioned previously on page 5, by having specific section just for the goals</w:t>
      </w:r>
      <w:r w:rsidR="007E6484" w:rsidRPr="002A09CE">
        <w:rPr>
          <w:rFonts w:ascii="Arial" w:hAnsi="Arial" w:cs="Arial"/>
          <w:sz w:val="22"/>
          <w:szCs w:val="22"/>
        </w:rPr>
        <w:t>.</w:t>
      </w:r>
      <w:r w:rsidR="00FA50A4" w:rsidRPr="002A09CE">
        <w:rPr>
          <w:rFonts w:ascii="Arial" w:hAnsi="Arial" w:cs="Arial"/>
          <w:sz w:val="22"/>
          <w:szCs w:val="22"/>
        </w:rPr>
        <w:t xml:space="preserve"> </w:t>
      </w:r>
    </w:p>
    <w:p w14:paraId="50D41DC5" w14:textId="77777777" w:rsidR="00950147" w:rsidRPr="002A09CE" w:rsidRDefault="00950147" w:rsidP="002A09CE">
      <w:pPr>
        <w:pStyle w:val="ListParagraph"/>
        <w:numPr>
          <w:ilvl w:val="0"/>
          <w:numId w:val="9"/>
        </w:numPr>
        <w:spacing w:line="360" w:lineRule="auto"/>
        <w:rPr>
          <w:rFonts w:ascii="Arial" w:hAnsi="Arial" w:cs="Arial"/>
          <w:sz w:val="22"/>
          <w:szCs w:val="22"/>
        </w:rPr>
      </w:pPr>
      <w:r w:rsidRPr="002A09CE">
        <w:rPr>
          <w:rFonts w:ascii="Arial" w:hAnsi="Arial" w:cs="Arial"/>
          <w:sz w:val="22"/>
          <w:szCs w:val="22"/>
        </w:rPr>
        <w:t>To create a world class visitor and learning experience across all V&amp;A sites and collections.</w:t>
      </w:r>
    </w:p>
    <w:p w14:paraId="7486DED0" w14:textId="77777777" w:rsidR="00950147" w:rsidRPr="002A09CE" w:rsidRDefault="00950147" w:rsidP="002A09CE">
      <w:pPr>
        <w:pStyle w:val="ListParagraph"/>
        <w:numPr>
          <w:ilvl w:val="0"/>
          <w:numId w:val="9"/>
        </w:numPr>
        <w:spacing w:line="360" w:lineRule="auto"/>
        <w:rPr>
          <w:rFonts w:ascii="Arial" w:hAnsi="Arial" w:cs="Arial"/>
          <w:sz w:val="22"/>
          <w:szCs w:val="22"/>
        </w:rPr>
      </w:pPr>
      <w:r w:rsidRPr="002A09CE">
        <w:rPr>
          <w:rFonts w:ascii="Arial" w:hAnsi="Arial" w:cs="Arial"/>
          <w:sz w:val="22"/>
          <w:szCs w:val="22"/>
        </w:rPr>
        <w:t>Focus and deepen the relevance of our collections to the UK creative and knowledge economy.</w:t>
      </w:r>
    </w:p>
    <w:p w14:paraId="751EC001" w14:textId="77777777" w:rsidR="00950147" w:rsidRPr="002A09CE" w:rsidRDefault="00950147" w:rsidP="002A09CE">
      <w:pPr>
        <w:pStyle w:val="ListParagraph"/>
        <w:numPr>
          <w:ilvl w:val="0"/>
          <w:numId w:val="9"/>
        </w:numPr>
        <w:spacing w:line="360" w:lineRule="auto"/>
        <w:rPr>
          <w:rFonts w:ascii="Arial" w:hAnsi="Arial" w:cs="Arial"/>
          <w:sz w:val="22"/>
          <w:szCs w:val="22"/>
        </w:rPr>
      </w:pPr>
      <w:r w:rsidRPr="002A09CE">
        <w:rPr>
          <w:rFonts w:ascii="Arial" w:hAnsi="Arial" w:cs="Arial"/>
          <w:sz w:val="22"/>
          <w:szCs w:val="22"/>
        </w:rPr>
        <w:t>Expand the V&amp;A's international reach, reputation and impact.</w:t>
      </w:r>
    </w:p>
    <w:p w14:paraId="77C02FB5" w14:textId="571E4AD6" w:rsidR="00BE4BE2" w:rsidRPr="002A09CE" w:rsidRDefault="00950147" w:rsidP="002A09CE">
      <w:pPr>
        <w:spacing w:line="360" w:lineRule="auto"/>
        <w:rPr>
          <w:rFonts w:ascii="Arial" w:hAnsi="Arial" w:cs="Arial"/>
          <w:sz w:val="22"/>
          <w:szCs w:val="22"/>
        </w:rPr>
      </w:pPr>
      <w:r w:rsidRPr="002A09CE">
        <w:rPr>
          <w:rFonts w:ascii="Arial" w:hAnsi="Arial" w:cs="Arial"/>
          <w:sz w:val="22"/>
          <w:szCs w:val="22"/>
        </w:rPr>
        <w:t>In respect of the museum there are a few issues which can affect their goals which m</w:t>
      </w:r>
      <w:r w:rsidR="009F1E9E" w:rsidRPr="002A09CE">
        <w:rPr>
          <w:rFonts w:ascii="Arial" w:hAnsi="Arial" w:cs="Arial"/>
          <w:sz w:val="22"/>
          <w:szCs w:val="22"/>
        </w:rPr>
        <w:t>ainly include government restriction but also it is down to the museum</w:t>
      </w:r>
      <w:r w:rsidRPr="002A09CE">
        <w:rPr>
          <w:rFonts w:ascii="Arial" w:hAnsi="Arial" w:cs="Arial"/>
          <w:sz w:val="22"/>
          <w:szCs w:val="22"/>
        </w:rPr>
        <w:t>. Some of the goals are realistic such as to create world class visitor experiences. This isn’t down to funding as such but getting the right people for th</w:t>
      </w:r>
      <w:r w:rsidR="009F1E9E" w:rsidRPr="002A09CE">
        <w:rPr>
          <w:rFonts w:ascii="Arial" w:hAnsi="Arial" w:cs="Arial"/>
          <w:sz w:val="22"/>
          <w:szCs w:val="22"/>
        </w:rPr>
        <w:t>e right job to get this goal met</w:t>
      </w:r>
      <w:r w:rsidRPr="002A09CE">
        <w:rPr>
          <w:rFonts w:ascii="Arial" w:hAnsi="Arial" w:cs="Arial"/>
          <w:sz w:val="22"/>
          <w:szCs w:val="22"/>
        </w:rPr>
        <w:t>, in the right scenario it cou</w:t>
      </w:r>
      <w:r w:rsidR="00FA50A4" w:rsidRPr="002A09CE">
        <w:rPr>
          <w:rFonts w:ascii="Arial" w:hAnsi="Arial" w:cs="Arial"/>
          <w:sz w:val="22"/>
          <w:szCs w:val="22"/>
        </w:rPr>
        <w:t>ld possibly attract the right people to advance the goals</w:t>
      </w:r>
      <w:r w:rsidRPr="002A09CE">
        <w:rPr>
          <w:rFonts w:ascii="Arial" w:hAnsi="Arial" w:cs="Arial"/>
          <w:sz w:val="22"/>
          <w:szCs w:val="22"/>
        </w:rPr>
        <w:t xml:space="preserve"> and</w:t>
      </w:r>
      <w:r w:rsidR="00FA50A4" w:rsidRPr="002A09CE">
        <w:rPr>
          <w:rFonts w:ascii="Arial" w:hAnsi="Arial" w:cs="Arial"/>
          <w:sz w:val="22"/>
          <w:szCs w:val="22"/>
        </w:rPr>
        <w:t xml:space="preserve"> if the museum </w:t>
      </w:r>
      <w:r w:rsidR="008C192D" w:rsidRPr="002A09CE">
        <w:rPr>
          <w:rFonts w:ascii="Arial" w:hAnsi="Arial" w:cs="Arial"/>
          <w:sz w:val="22"/>
          <w:szCs w:val="22"/>
        </w:rPr>
        <w:t>concentrates on this, in turn it</w:t>
      </w:r>
      <w:r w:rsidRPr="002A09CE">
        <w:rPr>
          <w:rFonts w:ascii="Arial" w:hAnsi="Arial" w:cs="Arial"/>
          <w:sz w:val="22"/>
          <w:szCs w:val="22"/>
        </w:rPr>
        <w:t xml:space="preserve"> could be a</w:t>
      </w:r>
      <w:r w:rsidR="00982F49" w:rsidRPr="002A09CE">
        <w:rPr>
          <w:rFonts w:ascii="Arial" w:hAnsi="Arial" w:cs="Arial"/>
          <w:sz w:val="22"/>
          <w:szCs w:val="22"/>
        </w:rPr>
        <w:t>n</w:t>
      </w:r>
      <w:r w:rsidRPr="002A09CE">
        <w:rPr>
          <w:rFonts w:ascii="Arial" w:hAnsi="Arial" w:cs="Arial"/>
          <w:sz w:val="22"/>
          <w:szCs w:val="22"/>
        </w:rPr>
        <w:t xml:space="preserve"> asset to the museum</w:t>
      </w:r>
      <w:r w:rsidR="008C192D" w:rsidRPr="002A09CE">
        <w:rPr>
          <w:rFonts w:ascii="Arial" w:hAnsi="Arial" w:cs="Arial"/>
          <w:sz w:val="22"/>
          <w:szCs w:val="22"/>
        </w:rPr>
        <w:t xml:space="preserve"> and become the best</w:t>
      </w:r>
      <w:r w:rsidRPr="002A09CE">
        <w:rPr>
          <w:rFonts w:ascii="Arial" w:hAnsi="Arial" w:cs="Arial"/>
          <w:sz w:val="22"/>
          <w:szCs w:val="22"/>
        </w:rPr>
        <w:t>.</w:t>
      </w:r>
      <w:r w:rsidR="00227F82" w:rsidRPr="002A09CE">
        <w:rPr>
          <w:rFonts w:ascii="Arial" w:hAnsi="Arial" w:cs="Arial"/>
          <w:sz w:val="22"/>
          <w:szCs w:val="22"/>
        </w:rPr>
        <w:t xml:space="preserve"> </w:t>
      </w:r>
      <w:r w:rsidR="00C34B2F" w:rsidRPr="002A09CE">
        <w:rPr>
          <w:rFonts w:ascii="Arial" w:hAnsi="Arial" w:cs="Arial"/>
          <w:sz w:val="22"/>
          <w:szCs w:val="22"/>
        </w:rPr>
        <w:t>By information given by visitlondon.com, (2018) the V&amp;A museum is currently second</w:t>
      </w:r>
      <w:r w:rsidR="003E7243" w:rsidRPr="002A09CE">
        <w:rPr>
          <w:rFonts w:ascii="Arial" w:hAnsi="Arial" w:cs="Arial"/>
          <w:sz w:val="22"/>
          <w:szCs w:val="22"/>
        </w:rPr>
        <w:t xml:space="preserve"> best museum </w:t>
      </w:r>
      <w:r w:rsidR="00C34B2F" w:rsidRPr="002A09CE">
        <w:rPr>
          <w:rFonts w:ascii="Arial" w:hAnsi="Arial" w:cs="Arial"/>
          <w:sz w:val="22"/>
          <w:szCs w:val="22"/>
        </w:rPr>
        <w:t>in London.</w:t>
      </w:r>
      <w:r w:rsidR="008C192D" w:rsidRPr="002A09CE">
        <w:rPr>
          <w:rFonts w:ascii="Arial" w:hAnsi="Arial" w:cs="Arial"/>
          <w:sz w:val="22"/>
          <w:szCs w:val="22"/>
        </w:rPr>
        <w:t xml:space="preserve"> </w:t>
      </w:r>
      <w:r w:rsidR="00BE4BE2" w:rsidRPr="002A09CE">
        <w:rPr>
          <w:rFonts w:ascii="Arial" w:hAnsi="Arial" w:cs="Arial"/>
          <w:sz w:val="22"/>
          <w:szCs w:val="22"/>
        </w:rPr>
        <w:t>This information shows that the goals of the museum are currently</w:t>
      </w:r>
      <w:r w:rsidR="00C34B2F" w:rsidRPr="002A09CE">
        <w:rPr>
          <w:rFonts w:ascii="Arial" w:hAnsi="Arial" w:cs="Arial"/>
          <w:sz w:val="22"/>
          <w:szCs w:val="22"/>
        </w:rPr>
        <w:t xml:space="preserve"> </w:t>
      </w:r>
      <w:r w:rsidR="00BE4BE2" w:rsidRPr="002A09CE">
        <w:rPr>
          <w:rFonts w:ascii="Arial" w:hAnsi="Arial" w:cs="Arial"/>
          <w:sz w:val="22"/>
          <w:szCs w:val="22"/>
        </w:rPr>
        <w:t>going to be met</w:t>
      </w:r>
      <w:r w:rsidR="00C34B2F" w:rsidRPr="002A09CE">
        <w:rPr>
          <w:rFonts w:ascii="Arial" w:hAnsi="Arial" w:cs="Arial"/>
          <w:sz w:val="22"/>
          <w:szCs w:val="22"/>
        </w:rPr>
        <w:t xml:space="preserve"> </w:t>
      </w:r>
      <w:r w:rsidR="003E7243" w:rsidRPr="002A09CE">
        <w:rPr>
          <w:rFonts w:ascii="Arial" w:hAnsi="Arial" w:cs="Arial"/>
          <w:sz w:val="22"/>
          <w:szCs w:val="22"/>
        </w:rPr>
        <w:t>in</w:t>
      </w:r>
      <w:r w:rsidR="00C34B2F" w:rsidRPr="002A09CE">
        <w:rPr>
          <w:rFonts w:ascii="Arial" w:hAnsi="Arial" w:cs="Arial"/>
          <w:sz w:val="22"/>
          <w:szCs w:val="22"/>
        </w:rPr>
        <w:t xml:space="preserve"> London and UK</w:t>
      </w:r>
      <w:r w:rsidR="003E7243" w:rsidRPr="002A09CE">
        <w:rPr>
          <w:rFonts w:ascii="Arial" w:hAnsi="Arial" w:cs="Arial"/>
          <w:sz w:val="22"/>
          <w:szCs w:val="22"/>
        </w:rPr>
        <w:t>,</w:t>
      </w:r>
      <w:r w:rsidR="00C34B2F" w:rsidRPr="002A09CE">
        <w:rPr>
          <w:rFonts w:ascii="Arial" w:hAnsi="Arial" w:cs="Arial"/>
          <w:sz w:val="22"/>
          <w:szCs w:val="22"/>
        </w:rPr>
        <w:t xml:space="preserve"> but to be one of the best in the world they need to adapt what’s on offer and look not at current trends but possible future trends to keep one step ahead of the competition. Only then they can hit the required goals set out by themselves.</w:t>
      </w:r>
      <w:r w:rsidR="003E7243" w:rsidRPr="002A09CE">
        <w:rPr>
          <w:rFonts w:ascii="Arial" w:hAnsi="Arial" w:cs="Arial"/>
          <w:sz w:val="22"/>
          <w:szCs w:val="22"/>
        </w:rPr>
        <w:t xml:space="preserve"> On a whole the museum is bring exhibitions in frequently but from information given previously it is down to management and how they will market and advertise the exhibitions.</w:t>
      </w:r>
    </w:p>
    <w:p w14:paraId="67CCD0F5" w14:textId="7AB9F5B2" w:rsidR="00887578" w:rsidRPr="002A09CE" w:rsidRDefault="00887578" w:rsidP="002A09CE">
      <w:pPr>
        <w:spacing w:line="360" w:lineRule="auto"/>
        <w:jc w:val="both"/>
        <w:rPr>
          <w:rFonts w:ascii="Arial" w:hAnsi="Arial" w:cs="Arial"/>
          <w:sz w:val="22"/>
          <w:szCs w:val="22"/>
        </w:rPr>
      </w:pPr>
    </w:p>
    <w:p w14:paraId="4B13A181" w14:textId="65FBCD60" w:rsidR="00887578" w:rsidRPr="002A09CE" w:rsidRDefault="00887578" w:rsidP="002A09CE">
      <w:pPr>
        <w:spacing w:line="360" w:lineRule="auto"/>
        <w:jc w:val="both"/>
        <w:rPr>
          <w:rFonts w:ascii="Arial" w:hAnsi="Arial" w:cs="Arial"/>
          <w:sz w:val="22"/>
          <w:szCs w:val="22"/>
        </w:rPr>
      </w:pPr>
    </w:p>
    <w:p w14:paraId="0802D99C" w14:textId="56F84021" w:rsidR="00887578" w:rsidRPr="002A09CE" w:rsidRDefault="00887578" w:rsidP="002A09CE">
      <w:pPr>
        <w:spacing w:line="360" w:lineRule="auto"/>
        <w:jc w:val="both"/>
        <w:rPr>
          <w:rFonts w:ascii="Arial" w:hAnsi="Arial" w:cs="Arial"/>
          <w:sz w:val="22"/>
          <w:szCs w:val="22"/>
        </w:rPr>
      </w:pPr>
    </w:p>
    <w:p w14:paraId="5AD6E047" w14:textId="4BA49F0A" w:rsidR="008F27C4" w:rsidRPr="002A09CE" w:rsidRDefault="008F27C4" w:rsidP="002A09CE">
      <w:pPr>
        <w:pStyle w:val="Heading1"/>
        <w:spacing w:line="360" w:lineRule="auto"/>
        <w:rPr>
          <w:rFonts w:ascii="Arial" w:eastAsia="Calibri" w:hAnsi="Arial" w:cs="Arial"/>
          <w:sz w:val="22"/>
          <w:szCs w:val="22"/>
          <w:lang w:eastAsia="en-US"/>
        </w:rPr>
      </w:pPr>
      <w:bookmarkStart w:id="10" w:name="_Toc513121126"/>
      <w:r w:rsidRPr="002A09CE">
        <w:rPr>
          <w:rFonts w:ascii="Arial" w:eastAsia="Calibri" w:hAnsi="Arial" w:cs="Arial"/>
          <w:sz w:val="22"/>
          <w:szCs w:val="22"/>
          <w:lang w:eastAsia="en-US"/>
        </w:rPr>
        <w:lastRenderedPageBreak/>
        <w:t xml:space="preserve">Recent Changes at </w:t>
      </w:r>
      <w:r w:rsidR="001B6C8A" w:rsidRPr="002A09CE">
        <w:rPr>
          <w:rFonts w:ascii="Arial" w:eastAsia="Calibri" w:hAnsi="Arial" w:cs="Arial"/>
          <w:sz w:val="22"/>
          <w:szCs w:val="22"/>
          <w:lang w:eastAsia="en-US"/>
        </w:rPr>
        <w:t>the</w:t>
      </w:r>
      <w:r w:rsidRPr="002A09CE">
        <w:rPr>
          <w:rFonts w:ascii="Arial" w:eastAsia="Calibri" w:hAnsi="Arial" w:cs="Arial"/>
          <w:sz w:val="22"/>
          <w:szCs w:val="22"/>
          <w:lang w:eastAsia="en-US"/>
        </w:rPr>
        <w:t xml:space="preserve"> Victoria and Albert Museum</w:t>
      </w:r>
      <w:bookmarkEnd w:id="10"/>
    </w:p>
    <w:p w14:paraId="0066F4B7" w14:textId="477D875B" w:rsidR="008F27C4" w:rsidRPr="002A09CE" w:rsidRDefault="008F27C4" w:rsidP="002A09CE">
      <w:pPr>
        <w:spacing w:before="0" w:after="160" w:line="360" w:lineRule="auto"/>
        <w:rPr>
          <w:rFonts w:ascii="Arial" w:eastAsia="Calibri" w:hAnsi="Arial" w:cs="Arial"/>
          <w:color w:val="333333"/>
          <w:sz w:val="22"/>
          <w:szCs w:val="22"/>
          <w:lang w:eastAsia="en-US"/>
        </w:rPr>
      </w:pPr>
      <w:r w:rsidRPr="002A09CE">
        <w:rPr>
          <w:rFonts w:ascii="Arial" w:eastAsia="Calibri" w:hAnsi="Arial" w:cs="Arial"/>
          <w:color w:val="333333"/>
          <w:sz w:val="22"/>
          <w:szCs w:val="22"/>
          <w:lang w:eastAsia="en-US"/>
        </w:rPr>
        <w:t xml:space="preserve">The Victoria and Albert Museum has experienced a range of different changes, whether that be in infrastructure, staff or new exhibits. One of the most recent changes to the V and A was back in June 2017, where the Sackler Courtyard on Exhibition Road was revealed to the public and officially announced as the new entrance to the whole museum and has earned the right of calling itself the world’s first porcelain public courtyard. The V and A set the plans for the Sackler Courtyard to be built in 2004, and it was not the original infrastructural change they wanted in the first place. In 2004 the V and A had to abandon a competition winning design extension, a spiral that could hold colossal amounts of art work, as they could not fundraise the £100 million necessary after 8 years trying to. Even though this left the V and </w:t>
      </w:r>
      <w:r w:rsidR="001B6C8A" w:rsidRPr="002A09CE">
        <w:rPr>
          <w:rFonts w:ascii="Arial" w:eastAsia="Calibri" w:hAnsi="Arial" w:cs="Arial"/>
          <w:color w:val="333333"/>
          <w:sz w:val="22"/>
          <w:szCs w:val="22"/>
          <w:lang w:eastAsia="en-US"/>
        </w:rPr>
        <w:t>An</w:t>
      </w:r>
      <w:r w:rsidRPr="002A09CE">
        <w:rPr>
          <w:rFonts w:ascii="Arial" w:eastAsia="Calibri" w:hAnsi="Arial" w:cs="Arial"/>
          <w:color w:val="333333"/>
          <w:sz w:val="22"/>
          <w:szCs w:val="22"/>
          <w:lang w:eastAsia="en-US"/>
        </w:rPr>
        <w:t xml:space="preserve"> embarrassed they soon came to realise that it was a blessing in disguise. Even though the spiral would have offered a series of galleries, it would be very large and ruin the attraction of the grade one building of the V and A, Woodman, E, The Telegraph (2017). </w:t>
      </w:r>
    </w:p>
    <w:p w14:paraId="08C6B9B2" w14:textId="77777777" w:rsidR="008F27C4" w:rsidRPr="002A09CE" w:rsidRDefault="008F27C4" w:rsidP="002A09CE">
      <w:pPr>
        <w:spacing w:before="0" w:after="160" w:line="360" w:lineRule="auto"/>
        <w:rPr>
          <w:rFonts w:ascii="Arial" w:eastAsia="Calibri" w:hAnsi="Arial" w:cs="Arial"/>
          <w:color w:val="333333"/>
          <w:sz w:val="22"/>
          <w:szCs w:val="22"/>
          <w:lang w:eastAsia="en-US"/>
        </w:rPr>
      </w:pPr>
      <w:r w:rsidRPr="002A09CE">
        <w:rPr>
          <w:rFonts w:ascii="Arial" w:eastAsia="Calibri" w:hAnsi="Arial" w:cs="Arial"/>
          <w:color w:val="333333"/>
          <w:sz w:val="22"/>
          <w:szCs w:val="22"/>
          <w:lang w:eastAsia="en-US"/>
        </w:rPr>
        <w:t>The V and A soon came to realise that a more spacious and unique extension should take place where temporary exhibits can take place while being situated underground. The new underground gallery is planned to host passion power opera and political conferences stated by The Victoria and Albert Museum. While construction was in progress for the underground gallery so was the construction of Sackler Courtyard, which is situated above the underground gallery and is used as a priority grand boulevard for pedestrians over cars.  However a major impact that the new gallery had on the V and A, was in-fact that they had to postpone the opera exhibit they had in mind from April to the end of September 2017, due to construction delays, Wainwright, O, The Guardian (2017).</w:t>
      </w:r>
    </w:p>
    <w:p w14:paraId="4ACE9165" w14:textId="77777777" w:rsidR="008F27C4" w:rsidRPr="002A09CE" w:rsidRDefault="008F27C4" w:rsidP="002A09CE">
      <w:pPr>
        <w:spacing w:before="0" w:after="160" w:line="360" w:lineRule="auto"/>
        <w:rPr>
          <w:rFonts w:ascii="Arial" w:eastAsia="Calibri" w:hAnsi="Arial" w:cs="Arial"/>
          <w:color w:val="333333"/>
          <w:sz w:val="22"/>
          <w:szCs w:val="22"/>
          <w:lang w:eastAsia="en-US"/>
        </w:rPr>
      </w:pPr>
      <w:r w:rsidRPr="002A09CE">
        <w:rPr>
          <w:rFonts w:ascii="Arial" w:eastAsia="Calibri" w:hAnsi="Arial" w:cs="Arial"/>
          <w:color w:val="333333"/>
          <w:sz w:val="22"/>
          <w:szCs w:val="22"/>
          <w:lang w:eastAsia="en-US"/>
        </w:rPr>
        <w:t>Regarding staffing at the V and A the most recent change to take place at the museum was in fact in January 1</w:t>
      </w:r>
      <w:r w:rsidRPr="002A09CE">
        <w:rPr>
          <w:rFonts w:ascii="Arial" w:eastAsia="Calibri" w:hAnsi="Arial" w:cs="Arial"/>
          <w:color w:val="333333"/>
          <w:sz w:val="22"/>
          <w:szCs w:val="22"/>
          <w:vertAlign w:val="superscript"/>
          <w:lang w:eastAsia="en-US"/>
        </w:rPr>
        <w:t>st</w:t>
      </w:r>
      <w:r w:rsidRPr="002A09CE">
        <w:rPr>
          <w:rFonts w:ascii="Arial" w:eastAsia="Calibri" w:hAnsi="Arial" w:cs="Arial"/>
          <w:color w:val="333333"/>
          <w:sz w:val="22"/>
          <w:szCs w:val="22"/>
          <w:lang w:eastAsia="en-US"/>
        </w:rPr>
        <w:t xml:space="preserve">, 2017 where the Prime Minister (Theresa May) appointed four new trustees to the board of the museum. Theresa May appointed Benjamin Elliot, Steven Murphy, Nigel Webb and Professor Lynda Nead, as the trustees for four years at the V and A. Only one of the four trustees have said that they would use politics, Benjamin Elliot state that he will undertake activity for the Conservative party while also being the previous treasurer for the 2016 London Mayoral campaign and support for the Conservative candidate prior. Whereas the other three trustees have declared no political activity will be placed.  </w:t>
      </w:r>
    </w:p>
    <w:p w14:paraId="71ACAC97" w14:textId="77777777" w:rsidR="008F27C4" w:rsidRPr="002A09CE" w:rsidRDefault="008F27C4" w:rsidP="002A09CE">
      <w:pPr>
        <w:spacing w:before="0" w:after="160" w:line="360" w:lineRule="auto"/>
        <w:rPr>
          <w:rFonts w:ascii="Arial" w:eastAsia="Calibri" w:hAnsi="Arial" w:cs="Arial"/>
          <w:color w:val="333333"/>
          <w:sz w:val="22"/>
          <w:szCs w:val="22"/>
          <w:lang w:eastAsia="en-US"/>
        </w:rPr>
      </w:pPr>
      <w:r w:rsidRPr="002A09CE">
        <w:rPr>
          <w:rFonts w:ascii="Arial" w:eastAsia="Calibri" w:hAnsi="Arial" w:cs="Arial"/>
          <w:color w:val="333333"/>
          <w:sz w:val="22"/>
          <w:szCs w:val="22"/>
          <w:lang w:eastAsia="en-US"/>
        </w:rPr>
        <w:lastRenderedPageBreak/>
        <w:t xml:space="preserve">The fact that three of the trustees have completely left politics to focus on the museum, has benefitted. This has benefitted the museum in the form that it is very rarely in the news for any political confrontation. Two news resources where researched and both had minimal articles on political behaviours at the museum. The Mirror (01/04/2018) – Independent (01/04/2018). </w:t>
      </w:r>
    </w:p>
    <w:p w14:paraId="086616C4" w14:textId="49379881" w:rsidR="008F27C4" w:rsidRPr="002A09CE" w:rsidRDefault="008F27C4" w:rsidP="002A09CE">
      <w:pPr>
        <w:spacing w:before="100" w:beforeAutospacing="1" w:after="100" w:afterAutospacing="1" w:line="360" w:lineRule="auto"/>
        <w:rPr>
          <w:rFonts w:ascii="Arial" w:eastAsia="Calibri" w:hAnsi="Arial" w:cs="Arial"/>
          <w:color w:val="auto"/>
          <w:sz w:val="22"/>
          <w:szCs w:val="22"/>
          <w:lang w:eastAsia="en-US"/>
        </w:rPr>
      </w:pPr>
      <w:r w:rsidRPr="002A09CE">
        <w:rPr>
          <w:rFonts w:ascii="Arial" w:eastAsia="Times New Roman" w:hAnsi="Arial" w:cs="Arial"/>
          <w:color w:val="auto"/>
          <w:sz w:val="22"/>
          <w:szCs w:val="22"/>
          <w:lang w:val="en" w:eastAsia="en-GB"/>
        </w:rPr>
        <w:t xml:space="preserve">In September 2016 Martin Roth the director of the V and A resigned. The reason for which factored in the resignation of the director, was in-fact the announcement of Brexit. Martin Roth is in-fact German and the first foreigner to be the director of the V and A, Roth was indeed upset when hearing that the UK would be leaving the European Union.  Shepard, J, Independent (2016) states that Martin Roth said, </w:t>
      </w:r>
      <w:r w:rsidRPr="002A09CE">
        <w:rPr>
          <w:rFonts w:ascii="Arial" w:eastAsia="Calibri" w:hAnsi="Arial" w:cs="Arial"/>
          <w:color w:val="auto"/>
          <w:sz w:val="22"/>
          <w:szCs w:val="22"/>
          <w:lang w:eastAsia="en-US"/>
        </w:rPr>
        <w:t xml:space="preserve">'Dropping out always means creating cultural barriers and that worries me'. Martin Roth had been director of the V and A for six years and had let a political decision be the reason for why he left. Following the departure of Martin Roth, the V and </w:t>
      </w:r>
      <w:r w:rsidR="001B6C8A" w:rsidRPr="002A09CE">
        <w:rPr>
          <w:rFonts w:ascii="Arial" w:eastAsia="Calibri" w:hAnsi="Arial" w:cs="Arial"/>
          <w:color w:val="auto"/>
          <w:sz w:val="22"/>
          <w:szCs w:val="22"/>
          <w:lang w:eastAsia="en-US"/>
        </w:rPr>
        <w:t>An</w:t>
      </w:r>
      <w:r w:rsidRPr="002A09CE">
        <w:rPr>
          <w:rFonts w:ascii="Arial" w:eastAsia="Calibri" w:hAnsi="Arial" w:cs="Arial"/>
          <w:color w:val="auto"/>
          <w:sz w:val="22"/>
          <w:szCs w:val="22"/>
          <w:lang w:eastAsia="en-US"/>
        </w:rPr>
        <w:t xml:space="preserve"> announced a new director in the form of DR. Tristian Hunt in February 2017. Previous to the V and A DR, Hunt was a parliament member for Stoke on Trent central, was the shadow of secretary of state for education in the Labour party and also a well-known author with prize </w:t>
      </w:r>
      <w:r w:rsidR="001B6C8A" w:rsidRPr="002A09CE">
        <w:rPr>
          <w:rFonts w:ascii="Arial" w:eastAsia="Calibri" w:hAnsi="Arial" w:cs="Arial"/>
          <w:color w:val="auto"/>
          <w:sz w:val="22"/>
          <w:szCs w:val="22"/>
          <w:lang w:eastAsia="en-US"/>
        </w:rPr>
        <w:t>winning</w:t>
      </w:r>
      <w:r w:rsidRPr="002A09CE">
        <w:rPr>
          <w:rFonts w:ascii="Arial" w:eastAsia="Calibri" w:hAnsi="Arial" w:cs="Arial"/>
          <w:color w:val="auto"/>
          <w:sz w:val="22"/>
          <w:szCs w:val="22"/>
          <w:lang w:eastAsia="en-US"/>
        </w:rPr>
        <w:t xml:space="preserve"> books, such as The Frock-Coated Communist, The Victoria and Albert Museum (2017).</w:t>
      </w:r>
    </w:p>
    <w:p w14:paraId="4F84250F" w14:textId="4EC6FD93" w:rsidR="008F27C4" w:rsidRPr="002A09CE" w:rsidRDefault="008F27C4" w:rsidP="002A09CE">
      <w:pPr>
        <w:spacing w:before="0" w:after="160" w:line="360" w:lineRule="auto"/>
        <w:rPr>
          <w:rFonts w:ascii="Arial" w:eastAsia="Calibri" w:hAnsi="Arial" w:cs="Arial"/>
          <w:color w:val="000000"/>
          <w:sz w:val="22"/>
          <w:szCs w:val="22"/>
          <w:lang w:eastAsia="en-US"/>
        </w:rPr>
      </w:pPr>
      <w:r w:rsidRPr="002A09CE">
        <w:rPr>
          <w:rFonts w:ascii="Arial" w:eastAsia="Calibri" w:hAnsi="Arial" w:cs="Arial"/>
          <w:color w:val="000000"/>
          <w:sz w:val="22"/>
          <w:szCs w:val="22"/>
          <w:lang w:eastAsia="en-US"/>
        </w:rPr>
        <w:t xml:space="preserve">However, Martin Roth leaving his post as director did not impact in </w:t>
      </w:r>
      <w:r w:rsidR="001B6C8A" w:rsidRPr="002A09CE">
        <w:rPr>
          <w:rFonts w:ascii="Arial" w:eastAsia="Calibri" w:hAnsi="Arial" w:cs="Arial"/>
          <w:color w:val="000000"/>
          <w:sz w:val="22"/>
          <w:szCs w:val="22"/>
          <w:lang w:eastAsia="en-US"/>
        </w:rPr>
        <w:t>any way</w:t>
      </w:r>
      <w:r w:rsidRPr="002A09CE">
        <w:rPr>
          <w:rFonts w:ascii="Arial" w:eastAsia="Calibri" w:hAnsi="Arial" w:cs="Arial"/>
          <w:color w:val="000000"/>
          <w:sz w:val="22"/>
          <w:szCs w:val="22"/>
          <w:lang w:eastAsia="en-US"/>
        </w:rPr>
        <w:t xml:space="preserve"> for the V and A, as the new director was set in place just weeks after Roth’s resignation. For the weeks of where there was no director, deputy director and chief operating officer Tim Reeve was purposed the job till a replacement was found. The head staff of the V and A did not change when Martin Roth resigned, whether it be the director of development (Jane Lawson) or the director of finances and resources (Heather Francis), Victoria and Albert Museum (2017). Goodhart, D (2018) used a questionnaire for Europeans from Germany and the Netherlands, to prove his theory that Europeans are scared of Brexit. Goodhart</w:t>
      </w:r>
      <w:r w:rsidR="0065576D">
        <w:rPr>
          <w:rFonts w:ascii="Arial" w:eastAsia="Calibri" w:hAnsi="Arial" w:cs="Arial"/>
          <w:color w:val="000000"/>
          <w:sz w:val="22"/>
          <w:szCs w:val="22"/>
          <w:lang w:eastAsia="en-US"/>
        </w:rPr>
        <w:t>’</w:t>
      </w:r>
      <w:r w:rsidRPr="002A09CE">
        <w:rPr>
          <w:rFonts w:ascii="Arial" w:eastAsia="Calibri" w:hAnsi="Arial" w:cs="Arial"/>
          <w:color w:val="000000"/>
          <w:sz w:val="22"/>
          <w:szCs w:val="22"/>
          <w:lang w:eastAsia="en-US"/>
        </w:rPr>
        <w:t>s theory has been found to be successful in the in the form of Martin Roth, as Goodhart</w:t>
      </w:r>
      <w:r w:rsidR="0065576D">
        <w:rPr>
          <w:rFonts w:ascii="Arial" w:eastAsia="Calibri" w:hAnsi="Arial" w:cs="Arial"/>
          <w:color w:val="000000"/>
          <w:sz w:val="22"/>
          <w:szCs w:val="22"/>
          <w:lang w:eastAsia="en-US"/>
        </w:rPr>
        <w:t>’</w:t>
      </w:r>
      <w:r w:rsidRPr="002A09CE">
        <w:rPr>
          <w:rFonts w:ascii="Arial" w:eastAsia="Calibri" w:hAnsi="Arial" w:cs="Arial"/>
          <w:color w:val="000000"/>
          <w:sz w:val="22"/>
          <w:szCs w:val="22"/>
          <w:lang w:eastAsia="en-US"/>
        </w:rPr>
        <w:t xml:space="preserve">s theory found Germany had the biggest fear of Brexit than the Netherlands and Martin Roth is in-fact from Stuttgart, Germany.    </w:t>
      </w:r>
    </w:p>
    <w:p w14:paraId="1B8E91B5" w14:textId="30442033" w:rsidR="008F27C4" w:rsidRPr="002A09CE" w:rsidRDefault="008F27C4" w:rsidP="002A09CE">
      <w:pPr>
        <w:spacing w:before="0" w:after="160" w:line="360" w:lineRule="auto"/>
        <w:rPr>
          <w:rFonts w:ascii="Arial" w:eastAsia="Calibri" w:hAnsi="Arial" w:cs="Arial"/>
          <w:color w:val="000000"/>
          <w:sz w:val="22"/>
          <w:szCs w:val="22"/>
          <w:lang w:eastAsia="en-US"/>
        </w:rPr>
      </w:pPr>
      <w:r w:rsidRPr="002A09CE">
        <w:rPr>
          <w:rFonts w:ascii="Arial" w:eastAsia="Calibri" w:hAnsi="Arial" w:cs="Arial"/>
          <w:color w:val="000000"/>
          <w:sz w:val="22"/>
          <w:szCs w:val="22"/>
          <w:lang w:eastAsia="en-US"/>
        </w:rPr>
        <w:t xml:space="preserve">The V and A’s most recent change is the way they have kept up with trends and has given the museum a new look for new customers. The V and </w:t>
      </w:r>
      <w:r w:rsidR="001B6C8A" w:rsidRPr="002A09CE">
        <w:rPr>
          <w:rFonts w:ascii="Arial" w:eastAsia="Calibri" w:hAnsi="Arial" w:cs="Arial"/>
          <w:color w:val="000000"/>
          <w:sz w:val="22"/>
          <w:szCs w:val="22"/>
          <w:lang w:eastAsia="en-US"/>
        </w:rPr>
        <w:t>An</w:t>
      </w:r>
      <w:r w:rsidRPr="002A09CE">
        <w:rPr>
          <w:rFonts w:ascii="Arial" w:eastAsia="Calibri" w:hAnsi="Arial" w:cs="Arial"/>
          <w:color w:val="000000"/>
          <w:sz w:val="22"/>
          <w:szCs w:val="22"/>
          <w:lang w:eastAsia="en-US"/>
        </w:rPr>
        <w:t xml:space="preserve"> announced that it will hold a video gaming exhibition to try and reach out</w:t>
      </w:r>
      <w:r w:rsidR="001B6C8A">
        <w:rPr>
          <w:rFonts w:ascii="Arial" w:eastAsia="Calibri" w:hAnsi="Arial" w:cs="Arial"/>
          <w:color w:val="000000"/>
          <w:sz w:val="22"/>
          <w:szCs w:val="22"/>
          <w:lang w:eastAsia="en-US"/>
        </w:rPr>
        <w:t xml:space="preserve"> to new customers for the V &amp; </w:t>
      </w:r>
      <w:r w:rsidRPr="002A09CE">
        <w:rPr>
          <w:rFonts w:ascii="Arial" w:eastAsia="Calibri" w:hAnsi="Arial" w:cs="Arial"/>
          <w:color w:val="000000"/>
          <w:sz w:val="22"/>
          <w:szCs w:val="22"/>
          <w:lang w:eastAsia="en-US"/>
        </w:rPr>
        <w:t>A</w:t>
      </w:r>
      <w:r w:rsidR="001B6C8A">
        <w:rPr>
          <w:rFonts w:ascii="Arial" w:eastAsia="Calibri" w:hAnsi="Arial" w:cs="Arial"/>
          <w:color w:val="000000"/>
          <w:sz w:val="22"/>
          <w:szCs w:val="22"/>
          <w:lang w:eastAsia="en-US"/>
        </w:rPr>
        <w:t>,</w:t>
      </w:r>
      <w:r w:rsidRPr="002A09CE">
        <w:rPr>
          <w:rFonts w:ascii="Arial" w:eastAsia="Calibri" w:hAnsi="Arial" w:cs="Arial"/>
          <w:color w:val="000000"/>
          <w:sz w:val="22"/>
          <w:szCs w:val="22"/>
          <w:lang w:eastAsia="en-US"/>
        </w:rPr>
        <w:t xml:space="preserve"> and to keep up to date with recent digital changes in the modern world. The exhibition took </w:t>
      </w:r>
      <w:r w:rsidRPr="002A09CE">
        <w:rPr>
          <w:rFonts w:ascii="Arial" w:eastAsia="Calibri" w:hAnsi="Arial" w:cs="Arial"/>
          <w:color w:val="000000"/>
          <w:sz w:val="22"/>
          <w:szCs w:val="22"/>
          <w:lang w:eastAsia="en-US"/>
        </w:rPr>
        <w:lastRenderedPageBreak/>
        <w:t>place from September 8</w:t>
      </w:r>
      <w:r w:rsidRPr="002A09CE">
        <w:rPr>
          <w:rFonts w:ascii="Arial" w:eastAsia="Calibri" w:hAnsi="Arial" w:cs="Arial"/>
          <w:color w:val="000000"/>
          <w:sz w:val="22"/>
          <w:szCs w:val="22"/>
          <w:vertAlign w:val="superscript"/>
          <w:lang w:eastAsia="en-US"/>
        </w:rPr>
        <w:t>th</w:t>
      </w:r>
      <w:r w:rsidRPr="002A09CE">
        <w:rPr>
          <w:rFonts w:ascii="Arial" w:eastAsia="Calibri" w:hAnsi="Arial" w:cs="Arial"/>
          <w:color w:val="000000"/>
          <w:sz w:val="22"/>
          <w:szCs w:val="22"/>
          <w:lang w:eastAsia="en-US"/>
        </w:rPr>
        <w:t>, 2018 –February 24</w:t>
      </w:r>
      <w:r w:rsidRPr="002A09CE">
        <w:rPr>
          <w:rFonts w:ascii="Arial" w:eastAsia="Calibri" w:hAnsi="Arial" w:cs="Arial"/>
          <w:color w:val="000000"/>
          <w:sz w:val="22"/>
          <w:szCs w:val="22"/>
          <w:vertAlign w:val="superscript"/>
          <w:lang w:eastAsia="en-US"/>
        </w:rPr>
        <w:t>th</w:t>
      </w:r>
      <w:r w:rsidRPr="002A09CE">
        <w:rPr>
          <w:rFonts w:ascii="Arial" w:eastAsia="Calibri" w:hAnsi="Arial" w:cs="Arial"/>
          <w:color w:val="000000"/>
          <w:sz w:val="22"/>
          <w:szCs w:val="22"/>
          <w:lang w:eastAsia="en-US"/>
        </w:rPr>
        <w:t xml:space="preserve">, 2019.The director of the V and A stated </w:t>
      </w:r>
      <w:r w:rsidRPr="002A09CE">
        <w:rPr>
          <w:rFonts w:ascii="Arial" w:eastAsia="Calibri" w:hAnsi="Arial" w:cs="Arial"/>
          <w:color w:val="141414"/>
          <w:sz w:val="22"/>
          <w:szCs w:val="22"/>
          <w:lang w:eastAsia="en-US"/>
        </w:rPr>
        <w:t xml:space="preserve">“an urgency for museums to find ways of exploring more of our digital world” according to the Daily Mirror (2018).  </w:t>
      </w:r>
      <w:r w:rsidRPr="002A09CE">
        <w:rPr>
          <w:rFonts w:ascii="Arial" w:eastAsia="Calibri" w:hAnsi="Arial" w:cs="Arial"/>
          <w:color w:val="000000"/>
          <w:sz w:val="22"/>
          <w:szCs w:val="22"/>
          <w:lang w:eastAsia="en-US"/>
        </w:rPr>
        <w:t xml:space="preserve">The exhibit will mainly focus on the design of the games since the 2000’s and find issues, whether it be sexuality or race. </w:t>
      </w:r>
    </w:p>
    <w:p w14:paraId="47789DC0" w14:textId="77777777" w:rsidR="008F27C4" w:rsidRPr="002A09CE" w:rsidRDefault="008F27C4" w:rsidP="002A09CE">
      <w:pPr>
        <w:spacing w:before="0" w:after="160" w:line="360" w:lineRule="auto"/>
        <w:rPr>
          <w:rFonts w:ascii="Arial" w:eastAsia="Calibri" w:hAnsi="Arial" w:cs="Arial"/>
          <w:color w:val="000000"/>
          <w:sz w:val="22"/>
          <w:szCs w:val="22"/>
          <w:lang w:eastAsia="en-US"/>
        </w:rPr>
      </w:pPr>
      <w:r w:rsidRPr="002A09CE">
        <w:rPr>
          <w:rFonts w:ascii="Arial" w:eastAsia="Calibri" w:hAnsi="Arial" w:cs="Arial"/>
          <w:color w:val="000000"/>
          <w:sz w:val="22"/>
          <w:szCs w:val="22"/>
          <w:lang w:eastAsia="en-US"/>
        </w:rPr>
        <w:t>The impact of this event could be huge on modern society, as it will create an awareness for not just gamers but for the game designers themselves, on have a multi diverse universe in their games, whether it be having LGBT, women and black characters, as the main and not the predominant character as a white male.</w:t>
      </w:r>
    </w:p>
    <w:p w14:paraId="7948B626" w14:textId="77777777" w:rsidR="008F27C4" w:rsidRPr="002A09CE" w:rsidRDefault="008F27C4" w:rsidP="002A09CE">
      <w:pPr>
        <w:spacing w:before="0" w:after="160" w:line="360" w:lineRule="auto"/>
        <w:rPr>
          <w:rFonts w:ascii="Arial" w:eastAsia="Calibri" w:hAnsi="Arial" w:cs="Arial"/>
          <w:color w:val="000000"/>
          <w:sz w:val="22"/>
          <w:szCs w:val="22"/>
          <w:lang w:eastAsia="en-US"/>
        </w:rPr>
      </w:pPr>
    </w:p>
    <w:p w14:paraId="04DC4287" w14:textId="651D3CC6" w:rsidR="008F27C4" w:rsidRPr="002A09CE" w:rsidRDefault="008F27C4" w:rsidP="002A09CE">
      <w:pPr>
        <w:spacing w:before="0" w:after="160" w:line="360" w:lineRule="auto"/>
        <w:rPr>
          <w:rFonts w:ascii="Arial" w:eastAsia="Calibri" w:hAnsi="Arial" w:cs="Arial"/>
          <w:color w:val="000000"/>
          <w:sz w:val="22"/>
          <w:szCs w:val="22"/>
          <w:lang w:eastAsia="en-US"/>
        </w:rPr>
      </w:pPr>
    </w:p>
    <w:p w14:paraId="10F0F4F6" w14:textId="77777777" w:rsidR="008F27C4" w:rsidRPr="002A09CE" w:rsidRDefault="008F27C4" w:rsidP="002A09CE">
      <w:pPr>
        <w:spacing w:before="0" w:after="160" w:line="360" w:lineRule="auto"/>
        <w:rPr>
          <w:rFonts w:ascii="Arial" w:eastAsia="Calibri" w:hAnsi="Arial" w:cs="Arial"/>
          <w:color w:val="000000"/>
          <w:sz w:val="22"/>
          <w:szCs w:val="22"/>
          <w:lang w:eastAsia="en-US"/>
        </w:rPr>
      </w:pPr>
      <w:r w:rsidRPr="002A09CE">
        <w:rPr>
          <w:rFonts w:ascii="Arial" w:eastAsia="Calibri" w:hAnsi="Arial" w:cs="Arial"/>
          <w:color w:val="000000"/>
          <w:sz w:val="22"/>
          <w:szCs w:val="22"/>
          <w:lang w:eastAsia="en-US"/>
        </w:rPr>
        <w:t>Driving Forces for Change in the                                    Restraining Factors Resisting the Change</w:t>
      </w:r>
    </w:p>
    <w:p w14:paraId="06F23286" w14:textId="77777777" w:rsidR="008F27C4" w:rsidRPr="002A09CE" w:rsidRDefault="008F27C4" w:rsidP="002A09CE">
      <w:pPr>
        <w:spacing w:before="0" w:after="160" w:line="360" w:lineRule="auto"/>
        <w:rPr>
          <w:rFonts w:ascii="Arial" w:eastAsia="Calibri" w:hAnsi="Arial" w:cs="Arial"/>
          <w:color w:val="000000"/>
          <w:sz w:val="22"/>
          <w:szCs w:val="22"/>
          <w:lang w:eastAsia="en-US"/>
        </w:rPr>
      </w:pPr>
      <w:r w:rsidRPr="002A09CE">
        <w:rPr>
          <w:rFonts w:ascii="Arial" w:eastAsia="Calibri" w:hAnsi="Arial" w:cs="Arial"/>
          <w:color w:val="000000"/>
          <w:sz w:val="22"/>
          <w:szCs w:val="22"/>
          <w:lang w:eastAsia="en-US"/>
        </w:rPr>
        <w:t>Victoria and Albert Museum</w:t>
      </w:r>
    </w:p>
    <w:p w14:paraId="1488F827" w14:textId="77777777" w:rsidR="008F27C4" w:rsidRPr="002A09CE" w:rsidRDefault="008F27C4" w:rsidP="002A09CE">
      <w:pPr>
        <w:spacing w:before="0" w:after="160" w:line="360" w:lineRule="auto"/>
        <w:rPr>
          <w:rFonts w:ascii="Arial" w:eastAsia="Calibri" w:hAnsi="Arial" w:cs="Arial"/>
          <w:color w:val="auto"/>
          <w:sz w:val="22"/>
          <w:szCs w:val="22"/>
          <w:lang w:eastAsia="en-US"/>
        </w:rPr>
      </w:pPr>
      <w:r w:rsidRPr="002A09CE">
        <w:rPr>
          <w:rFonts w:ascii="Arial" w:eastAsia="Calibri" w:hAnsi="Arial" w:cs="Arial"/>
          <w:noProof/>
          <w:color w:val="auto"/>
          <w:sz w:val="22"/>
          <w:szCs w:val="22"/>
          <w:lang w:eastAsia="en-GB"/>
        </w:rPr>
        <mc:AlternateContent>
          <mc:Choice Requires="wps">
            <w:drawing>
              <wp:anchor distT="0" distB="0" distL="114300" distR="114300" simplePos="0" relativeHeight="251667456" behindDoc="0" locked="0" layoutInCell="1" allowOverlap="1" wp14:anchorId="78470EAE" wp14:editId="590B1555">
                <wp:simplePos x="0" y="0"/>
                <wp:positionH relativeFrom="column">
                  <wp:posOffset>3248025</wp:posOffset>
                </wp:positionH>
                <wp:positionV relativeFrom="paragraph">
                  <wp:posOffset>205105</wp:posOffset>
                </wp:positionV>
                <wp:extent cx="742950" cy="438150"/>
                <wp:effectExtent l="19050" t="19050" r="19050" b="38100"/>
                <wp:wrapNone/>
                <wp:docPr id="3" name="Left Arrow 3"/>
                <wp:cNvGraphicFramePr/>
                <a:graphic xmlns:a="http://schemas.openxmlformats.org/drawingml/2006/main">
                  <a:graphicData uri="http://schemas.microsoft.com/office/word/2010/wordprocessingShape">
                    <wps:wsp>
                      <wps:cNvSpPr/>
                      <wps:spPr>
                        <a:xfrm>
                          <a:off x="0" y="0"/>
                          <a:ext cx="742950" cy="438150"/>
                        </a:xfrm>
                        <a:prstGeom prst="leftArrow">
                          <a:avLst/>
                        </a:prstGeom>
                        <a:solidFill>
                          <a:srgbClr val="ED7D31"/>
                        </a:solidFill>
                        <a:ln w="12700" cap="flat" cmpd="sng" algn="ctr">
                          <a:solidFill>
                            <a:srgbClr val="ED7D31">
                              <a:shade val="50000"/>
                            </a:srgbClr>
                          </a:solidFill>
                          <a:prstDash val="solid"/>
                          <a:miter lim="800000"/>
                        </a:ln>
                        <a:effectLst/>
                      </wps:spPr>
                      <wps:txbx>
                        <w:txbxContent>
                          <w:p w14:paraId="2C2E63FF" w14:textId="77777777" w:rsidR="008F27C4" w:rsidRDefault="008F27C4" w:rsidP="008F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470EA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 o:spid="_x0000_s1028" type="#_x0000_t66" style="position:absolute;margin-left:255.75pt;margin-top:16.15pt;width:58.5pt;height: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" adj="6369" fillcolor="#ed7d31" strokecolor="#ae5a21" strokeweight="1pt">
                <v:textbox>
                  <w:txbxContent>
                    <w:p w14:paraId="2C2E63FF" w14:textId="77777777" w:rsidR="008F27C4" w:rsidRDefault="008F27C4" w:rsidP="008F27C4">
                      <w:pPr>
                        <w:jc w:val="center"/>
                      </w:pPr>
                    </w:p>
                  </w:txbxContent>
                </v:textbox>
              </v:shape>
            </w:pict>
          </mc:Fallback>
        </mc:AlternateContent>
      </w:r>
      <w:r w:rsidRPr="002A09CE">
        <w:rPr>
          <w:rFonts w:ascii="Arial" w:eastAsia="Calibri" w:hAnsi="Arial" w:cs="Arial"/>
          <w:noProof/>
          <w:color w:val="000000"/>
          <w:sz w:val="22"/>
          <w:szCs w:val="22"/>
          <w:lang w:eastAsia="en-GB"/>
        </w:rPr>
        <mc:AlternateContent>
          <mc:Choice Requires="wps">
            <w:drawing>
              <wp:anchor distT="0" distB="0" distL="114300" distR="114300" simplePos="0" relativeHeight="251666432" behindDoc="0" locked="0" layoutInCell="1" allowOverlap="1" wp14:anchorId="193E3BEB" wp14:editId="038D5847">
                <wp:simplePos x="0" y="0"/>
                <wp:positionH relativeFrom="column">
                  <wp:posOffset>1381124</wp:posOffset>
                </wp:positionH>
                <wp:positionV relativeFrom="paragraph">
                  <wp:posOffset>233680</wp:posOffset>
                </wp:positionV>
                <wp:extent cx="752475" cy="400050"/>
                <wp:effectExtent l="0" t="19050" r="47625" b="38100"/>
                <wp:wrapNone/>
                <wp:docPr id="11" name="Right Arrow 2"/>
                <wp:cNvGraphicFramePr/>
                <a:graphic xmlns:a="http://schemas.openxmlformats.org/drawingml/2006/main">
                  <a:graphicData uri="http://schemas.microsoft.com/office/word/2010/wordprocessingShape">
                    <wps:wsp>
                      <wps:cNvSpPr/>
                      <wps:spPr>
                        <a:xfrm>
                          <a:off x="0" y="0"/>
                          <a:ext cx="752475" cy="400050"/>
                        </a:xfrm>
                        <a:prstGeom prst="rightArrow">
                          <a:avLst/>
                        </a:prstGeom>
                        <a:solidFill>
                          <a:srgbClr val="ED7D31"/>
                        </a:solidFill>
                        <a:ln w="12700" cap="flat" cmpd="sng" algn="ctr">
                          <a:solidFill>
                            <a:srgbClr val="ED7D31">
                              <a:shade val="50000"/>
                            </a:srgbClr>
                          </a:solidFill>
                          <a:prstDash val="solid"/>
                          <a:miter lim="800000"/>
                        </a:ln>
                        <a:effectLst/>
                      </wps:spPr>
                      <wps:txbx>
                        <w:txbxContent>
                          <w:p w14:paraId="0ABEE709" w14:textId="77777777" w:rsidR="008F27C4" w:rsidRDefault="008F27C4" w:rsidP="008F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3E3BE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29" type="#_x0000_t13" style="position:absolute;margin-left:108.75pt;margin-top:18.4pt;width:59.25pt;height:3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" adj="15858" fillcolor="#ed7d31" strokecolor="#ae5a21" strokeweight="1pt">
                <v:textbox>
                  <w:txbxContent>
                    <w:p w14:paraId="0ABEE709" w14:textId="77777777" w:rsidR="008F27C4" w:rsidRDefault="008F27C4" w:rsidP="008F27C4">
                      <w:pPr>
                        <w:jc w:val="center"/>
                      </w:pPr>
                    </w:p>
                  </w:txbxContent>
                </v:textbox>
              </v:shape>
            </w:pict>
          </mc:Fallback>
        </mc:AlternateContent>
      </w:r>
      <w:r w:rsidRPr="002A09CE">
        <w:rPr>
          <w:rFonts w:ascii="Arial" w:eastAsia="Calibri" w:hAnsi="Arial" w:cs="Arial"/>
          <w:noProof/>
          <w:color w:val="000000"/>
          <w:sz w:val="22"/>
          <w:szCs w:val="22"/>
          <w:lang w:eastAsia="en-GB"/>
        </w:rPr>
        <mc:AlternateContent>
          <mc:Choice Requires="wps">
            <w:drawing>
              <wp:anchor distT="0" distB="0" distL="114300" distR="114300" simplePos="0" relativeHeight="251665408" behindDoc="0" locked="0" layoutInCell="1" allowOverlap="1" wp14:anchorId="60804E38" wp14:editId="35459D8D">
                <wp:simplePos x="0" y="0"/>
                <wp:positionH relativeFrom="column">
                  <wp:posOffset>2171700</wp:posOffset>
                </wp:positionH>
                <wp:positionV relativeFrom="paragraph">
                  <wp:posOffset>81280</wp:posOffset>
                </wp:positionV>
                <wp:extent cx="1038225" cy="34956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038225" cy="3495675"/>
                        </a:xfrm>
                        <a:prstGeom prst="rect">
                          <a:avLst/>
                        </a:prstGeom>
                        <a:solidFill>
                          <a:srgbClr val="ED7D31"/>
                        </a:solidFill>
                        <a:ln w="12700" cap="flat" cmpd="sng" algn="ctr">
                          <a:solidFill>
                            <a:srgbClr val="ED7D31">
                              <a:shade val="50000"/>
                            </a:srgbClr>
                          </a:solidFill>
                          <a:prstDash val="solid"/>
                          <a:miter lim="800000"/>
                        </a:ln>
                        <a:effectLst/>
                      </wps:spPr>
                      <wps:txbx>
                        <w:txbxContent>
                          <w:p w14:paraId="58B1FCFD" w14:textId="77777777" w:rsidR="008F27C4" w:rsidRDefault="008F27C4" w:rsidP="008F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804E38" id="Rectangle 12" o:spid="_x0000_s1030" style="position:absolute;margin-left:171pt;margin-top:6.4pt;width:81.75pt;height:275.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" fillcolor="#ed7d31" strokecolor="#ae5a21" strokeweight="1pt">
                <v:textbox>
                  <w:txbxContent>
                    <w:p w14:paraId="58B1FCFD" w14:textId="77777777" w:rsidR="008F27C4" w:rsidRDefault="008F27C4" w:rsidP="008F27C4">
                      <w:pPr>
                        <w:jc w:val="center"/>
                      </w:pPr>
                    </w:p>
                  </w:txbxContent>
                </v:textbox>
              </v:rect>
            </w:pict>
          </mc:Fallback>
        </mc:AlternateContent>
      </w:r>
    </w:p>
    <w:p w14:paraId="65A4AFDB" w14:textId="77777777" w:rsidR="008F27C4" w:rsidRPr="002A09CE" w:rsidRDefault="008F27C4" w:rsidP="002A09CE">
      <w:pPr>
        <w:tabs>
          <w:tab w:val="left" w:pos="6825"/>
        </w:tabs>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t>More foreign staffing                                                                               Change in Politics.</w:t>
      </w:r>
    </w:p>
    <w:p w14:paraId="79FB4D88" w14:textId="77777777" w:rsidR="008F27C4" w:rsidRPr="002A09CE" w:rsidRDefault="008F27C4" w:rsidP="002A09CE">
      <w:pPr>
        <w:spacing w:before="0" w:after="160" w:line="360" w:lineRule="auto"/>
        <w:rPr>
          <w:rFonts w:ascii="Arial" w:eastAsia="Calibri" w:hAnsi="Arial" w:cs="Arial"/>
          <w:color w:val="auto"/>
          <w:sz w:val="22"/>
          <w:szCs w:val="22"/>
          <w:lang w:eastAsia="en-US"/>
        </w:rPr>
      </w:pPr>
      <w:r w:rsidRPr="002A09CE">
        <w:rPr>
          <w:rFonts w:ascii="Arial" w:eastAsia="Calibri" w:hAnsi="Arial" w:cs="Arial"/>
          <w:noProof/>
          <w:color w:val="auto"/>
          <w:sz w:val="22"/>
          <w:szCs w:val="22"/>
          <w:lang w:eastAsia="en-GB"/>
        </w:rPr>
        <mc:AlternateContent>
          <mc:Choice Requires="wps">
            <w:drawing>
              <wp:anchor distT="0" distB="0" distL="114300" distR="114300" simplePos="0" relativeHeight="251668480" behindDoc="0" locked="0" layoutInCell="1" allowOverlap="1" wp14:anchorId="4AB9F094" wp14:editId="5A4F4D1C">
                <wp:simplePos x="0" y="0"/>
                <wp:positionH relativeFrom="column">
                  <wp:posOffset>1333500</wp:posOffset>
                </wp:positionH>
                <wp:positionV relativeFrom="paragraph">
                  <wp:posOffset>714375</wp:posOffset>
                </wp:positionV>
                <wp:extent cx="733425" cy="438150"/>
                <wp:effectExtent l="0" t="19050" r="47625" b="38100"/>
                <wp:wrapNone/>
                <wp:docPr id="4" name="Right Arrow 4"/>
                <wp:cNvGraphicFramePr/>
                <a:graphic xmlns:a="http://schemas.openxmlformats.org/drawingml/2006/main">
                  <a:graphicData uri="http://schemas.microsoft.com/office/word/2010/wordprocessingShape">
                    <wps:wsp>
                      <wps:cNvSpPr/>
                      <wps:spPr>
                        <a:xfrm>
                          <a:off x="0" y="0"/>
                          <a:ext cx="733425" cy="438150"/>
                        </a:xfrm>
                        <a:prstGeom prst="rightArrow">
                          <a:avLst/>
                        </a:prstGeom>
                        <a:solidFill>
                          <a:srgbClr val="ED7D31"/>
                        </a:solidFill>
                        <a:ln w="12700" cap="flat" cmpd="sng" algn="ctr">
                          <a:solidFill>
                            <a:srgbClr val="ED7D31">
                              <a:shade val="50000"/>
                            </a:srgbClr>
                          </a:solidFill>
                          <a:prstDash val="solid"/>
                          <a:miter lim="800000"/>
                        </a:ln>
                        <a:effectLst/>
                      </wps:spPr>
                      <wps:txbx>
                        <w:txbxContent>
                          <w:p w14:paraId="3F436302" w14:textId="77777777" w:rsidR="008F27C4" w:rsidRDefault="008F27C4" w:rsidP="008F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B9F094" id="Right Arrow 4" o:spid="_x0000_s1031" type="#_x0000_t13" style="position:absolute;margin-left:105pt;margin-top:56.25pt;width:57.75pt;height:3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" adj="15148" fillcolor="#ed7d31" strokecolor="#ae5a21" strokeweight="1pt">
                <v:textbox>
                  <w:txbxContent>
                    <w:p w14:paraId="3F436302" w14:textId="77777777" w:rsidR="008F27C4" w:rsidRDefault="008F27C4" w:rsidP="008F27C4">
                      <w:pPr>
                        <w:jc w:val="center"/>
                      </w:pPr>
                    </w:p>
                  </w:txbxContent>
                </v:textbox>
              </v:shape>
            </w:pict>
          </mc:Fallback>
        </mc:AlternateContent>
      </w:r>
      <w:r w:rsidRPr="002A09CE">
        <w:rPr>
          <w:rFonts w:ascii="Arial" w:eastAsia="Calibri" w:hAnsi="Arial" w:cs="Arial"/>
          <w:color w:val="auto"/>
          <w:sz w:val="22"/>
          <w:szCs w:val="22"/>
          <w:lang w:eastAsia="en-US"/>
        </w:rPr>
        <w:t>And new director.</w:t>
      </w:r>
    </w:p>
    <w:p w14:paraId="38DA469A" w14:textId="77777777" w:rsidR="008F27C4" w:rsidRPr="002A09CE" w:rsidRDefault="008F27C4" w:rsidP="002A09CE">
      <w:pPr>
        <w:spacing w:before="0" w:after="160" w:line="360" w:lineRule="auto"/>
        <w:rPr>
          <w:rFonts w:ascii="Arial" w:eastAsia="Calibri" w:hAnsi="Arial" w:cs="Arial"/>
          <w:color w:val="auto"/>
          <w:sz w:val="22"/>
          <w:szCs w:val="22"/>
          <w:lang w:eastAsia="en-US"/>
        </w:rPr>
      </w:pPr>
    </w:p>
    <w:p w14:paraId="28D366E0" w14:textId="77777777" w:rsidR="008F27C4" w:rsidRPr="002A09CE" w:rsidRDefault="008F27C4" w:rsidP="002A09CE">
      <w:pPr>
        <w:spacing w:before="0" w:after="160" w:line="360" w:lineRule="auto"/>
        <w:rPr>
          <w:rFonts w:ascii="Arial" w:eastAsia="Calibri" w:hAnsi="Arial" w:cs="Arial"/>
          <w:color w:val="auto"/>
          <w:sz w:val="22"/>
          <w:szCs w:val="22"/>
          <w:lang w:eastAsia="en-US"/>
        </w:rPr>
      </w:pPr>
      <w:r w:rsidRPr="002A09CE">
        <w:rPr>
          <w:rFonts w:ascii="Arial" w:eastAsia="Calibri" w:hAnsi="Arial" w:cs="Arial"/>
          <w:noProof/>
          <w:color w:val="auto"/>
          <w:sz w:val="22"/>
          <w:szCs w:val="22"/>
          <w:lang w:eastAsia="en-GB"/>
        </w:rPr>
        <mc:AlternateContent>
          <mc:Choice Requires="wps">
            <w:drawing>
              <wp:anchor distT="0" distB="0" distL="114300" distR="114300" simplePos="0" relativeHeight="251669504" behindDoc="0" locked="0" layoutInCell="1" allowOverlap="1" wp14:anchorId="2F4E01DE" wp14:editId="5EAA5B31">
                <wp:simplePos x="0" y="0"/>
                <wp:positionH relativeFrom="column">
                  <wp:posOffset>3324225</wp:posOffset>
                </wp:positionH>
                <wp:positionV relativeFrom="paragraph">
                  <wp:posOffset>176530</wp:posOffset>
                </wp:positionV>
                <wp:extent cx="723900" cy="428625"/>
                <wp:effectExtent l="19050" t="19050" r="19050" b="47625"/>
                <wp:wrapNone/>
                <wp:docPr id="5" name="Left Arrow 5"/>
                <wp:cNvGraphicFramePr/>
                <a:graphic xmlns:a="http://schemas.openxmlformats.org/drawingml/2006/main">
                  <a:graphicData uri="http://schemas.microsoft.com/office/word/2010/wordprocessingShape">
                    <wps:wsp>
                      <wps:cNvSpPr/>
                      <wps:spPr>
                        <a:xfrm>
                          <a:off x="0" y="0"/>
                          <a:ext cx="723900" cy="428625"/>
                        </a:xfrm>
                        <a:prstGeom prst="leftArrow">
                          <a:avLst/>
                        </a:prstGeom>
                        <a:solidFill>
                          <a:srgbClr val="ED7D31"/>
                        </a:solidFill>
                        <a:ln w="12700" cap="flat" cmpd="sng" algn="ctr">
                          <a:solidFill>
                            <a:srgbClr val="ED7D31">
                              <a:shade val="50000"/>
                            </a:srgbClr>
                          </a:solidFill>
                          <a:prstDash val="solid"/>
                          <a:miter lim="800000"/>
                        </a:ln>
                        <a:effectLst/>
                      </wps:spPr>
                      <wps:txbx>
                        <w:txbxContent>
                          <w:p w14:paraId="173A0930" w14:textId="77777777" w:rsidR="008F27C4" w:rsidRDefault="008F27C4" w:rsidP="008F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E01DE" id="Left Arrow 5" o:spid="_x0000_s1032" type="#_x0000_t66" style="position:absolute;margin-left:261.75pt;margin-top:13.9pt;width:57pt;height:3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" adj="6395" fillcolor="#ed7d31" strokecolor="#ae5a21" strokeweight="1pt">
                <v:textbox>
                  <w:txbxContent>
                    <w:p w14:paraId="173A0930" w14:textId="77777777" w:rsidR="008F27C4" w:rsidRDefault="008F27C4" w:rsidP="008F27C4">
                      <w:pPr>
                        <w:jc w:val="center"/>
                      </w:pPr>
                    </w:p>
                  </w:txbxContent>
                </v:textbox>
              </v:shape>
            </w:pict>
          </mc:Fallback>
        </mc:AlternateContent>
      </w:r>
      <w:r w:rsidRPr="002A09CE">
        <w:rPr>
          <w:rFonts w:ascii="Arial" w:eastAsia="Calibri" w:hAnsi="Arial" w:cs="Arial"/>
          <w:color w:val="auto"/>
          <w:sz w:val="22"/>
          <w:szCs w:val="22"/>
          <w:lang w:eastAsia="en-US"/>
        </w:rPr>
        <w:t xml:space="preserve">Appealing to wider </w:t>
      </w:r>
    </w:p>
    <w:p w14:paraId="511E6C8D" w14:textId="77777777" w:rsidR="008F27C4" w:rsidRPr="002A09CE" w:rsidRDefault="008F27C4" w:rsidP="002A09CE">
      <w:pPr>
        <w:tabs>
          <w:tab w:val="left" w:pos="6735"/>
        </w:tabs>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t xml:space="preserve">Target audience.                                                                                          Expectance of original </w:t>
      </w:r>
    </w:p>
    <w:p w14:paraId="17373A83" w14:textId="2E323DC1" w:rsidR="008F27C4" w:rsidRPr="002A09CE" w:rsidRDefault="008F27C4" w:rsidP="002A09CE">
      <w:pPr>
        <w:tabs>
          <w:tab w:val="left" w:pos="6735"/>
        </w:tabs>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t xml:space="preserve">                                                                                                            </w:t>
      </w:r>
      <w:r w:rsidR="001B6C8A" w:rsidRPr="002A09CE">
        <w:rPr>
          <w:rFonts w:ascii="Arial" w:eastAsia="Calibri" w:hAnsi="Arial" w:cs="Arial"/>
          <w:color w:val="auto"/>
          <w:sz w:val="22"/>
          <w:szCs w:val="22"/>
          <w:lang w:eastAsia="en-US"/>
        </w:rPr>
        <w:t>Guests</w:t>
      </w:r>
      <w:r w:rsidRPr="002A09CE">
        <w:rPr>
          <w:rFonts w:ascii="Arial" w:eastAsia="Calibri" w:hAnsi="Arial" w:cs="Arial"/>
          <w:color w:val="auto"/>
          <w:sz w:val="22"/>
          <w:szCs w:val="22"/>
          <w:lang w:eastAsia="en-US"/>
        </w:rPr>
        <w:t xml:space="preserve"> and expenditure of </w:t>
      </w:r>
    </w:p>
    <w:p w14:paraId="3CCC6C89" w14:textId="34E0DFBC" w:rsidR="008F27C4" w:rsidRPr="002A09CE" w:rsidRDefault="008F27C4" w:rsidP="002A09CE">
      <w:pPr>
        <w:tabs>
          <w:tab w:val="left" w:pos="6735"/>
        </w:tabs>
        <w:spacing w:before="0" w:after="160" w:line="360" w:lineRule="auto"/>
        <w:rPr>
          <w:rFonts w:ascii="Arial" w:eastAsia="Calibri" w:hAnsi="Arial" w:cs="Arial"/>
          <w:color w:val="auto"/>
          <w:sz w:val="22"/>
          <w:szCs w:val="22"/>
          <w:lang w:eastAsia="en-US"/>
        </w:rPr>
      </w:pPr>
      <w:r w:rsidRPr="002A09CE">
        <w:rPr>
          <w:rFonts w:ascii="Arial" w:eastAsia="Calibri" w:hAnsi="Arial" w:cs="Arial"/>
          <w:noProof/>
          <w:color w:val="auto"/>
          <w:sz w:val="22"/>
          <w:szCs w:val="22"/>
          <w:lang w:eastAsia="en-GB"/>
        </w:rPr>
        <mc:AlternateContent>
          <mc:Choice Requires="wps">
            <w:drawing>
              <wp:anchor distT="0" distB="0" distL="114300" distR="114300" simplePos="0" relativeHeight="251670528" behindDoc="0" locked="0" layoutInCell="1" allowOverlap="1" wp14:anchorId="487953D2" wp14:editId="71918424">
                <wp:simplePos x="0" y="0"/>
                <wp:positionH relativeFrom="column">
                  <wp:posOffset>1381125</wp:posOffset>
                </wp:positionH>
                <wp:positionV relativeFrom="paragraph">
                  <wp:posOffset>536575</wp:posOffset>
                </wp:positionV>
                <wp:extent cx="657225" cy="495300"/>
                <wp:effectExtent l="0" t="19050" r="47625" b="38100"/>
                <wp:wrapNone/>
                <wp:docPr id="6" name="Right Arrow 6"/>
                <wp:cNvGraphicFramePr/>
                <a:graphic xmlns:a="http://schemas.openxmlformats.org/drawingml/2006/main">
                  <a:graphicData uri="http://schemas.microsoft.com/office/word/2010/wordprocessingShape">
                    <wps:wsp>
                      <wps:cNvSpPr/>
                      <wps:spPr>
                        <a:xfrm>
                          <a:off x="0" y="0"/>
                          <a:ext cx="657225" cy="495300"/>
                        </a:xfrm>
                        <a:prstGeom prst="rightArrow">
                          <a:avLst/>
                        </a:prstGeom>
                        <a:solidFill>
                          <a:srgbClr val="ED7D31"/>
                        </a:solidFill>
                        <a:ln w="12700" cap="flat" cmpd="sng" algn="ctr">
                          <a:solidFill>
                            <a:srgbClr val="ED7D31">
                              <a:shade val="50000"/>
                            </a:srgbClr>
                          </a:solidFill>
                          <a:prstDash val="solid"/>
                          <a:miter lim="800000"/>
                        </a:ln>
                        <a:effectLst/>
                      </wps:spPr>
                      <wps:txbx>
                        <w:txbxContent>
                          <w:p w14:paraId="287F3887" w14:textId="77777777" w:rsidR="008F27C4" w:rsidRDefault="008F27C4" w:rsidP="008F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7953D2" id="Right Arrow 6" o:spid="_x0000_s1033" type="#_x0000_t13" style="position:absolute;margin-left:108.75pt;margin-top:42.25pt;width:51.75pt;height:39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" adj="13461" fillcolor="#ed7d31" strokecolor="#ae5a21" strokeweight="1pt">
                <v:textbox>
                  <w:txbxContent>
                    <w:p w14:paraId="287F3887" w14:textId="77777777" w:rsidR="008F27C4" w:rsidRDefault="008F27C4" w:rsidP="008F27C4">
                      <w:pPr>
                        <w:jc w:val="center"/>
                      </w:pPr>
                    </w:p>
                  </w:txbxContent>
                </v:textbox>
              </v:shape>
            </w:pict>
          </mc:Fallback>
        </mc:AlternateContent>
      </w:r>
      <w:r w:rsidRPr="002A09CE">
        <w:rPr>
          <w:rFonts w:ascii="Arial" w:eastAsia="Calibri" w:hAnsi="Arial" w:cs="Arial"/>
          <w:color w:val="auto"/>
          <w:sz w:val="22"/>
          <w:szCs w:val="22"/>
          <w:lang w:eastAsia="en-US"/>
        </w:rPr>
        <w:t xml:space="preserve">                                                                                                              </w:t>
      </w:r>
      <w:r w:rsidR="001B6C8A" w:rsidRPr="002A09CE">
        <w:rPr>
          <w:rFonts w:ascii="Arial" w:eastAsia="Calibri" w:hAnsi="Arial" w:cs="Arial"/>
          <w:color w:val="auto"/>
          <w:sz w:val="22"/>
          <w:szCs w:val="22"/>
          <w:lang w:eastAsia="en-US"/>
        </w:rPr>
        <w:t>Setting</w:t>
      </w:r>
      <w:r w:rsidRPr="002A09CE">
        <w:rPr>
          <w:rFonts w:ascii="Arial" w:eastAsia="Calibri" w:hAnsi="Arial" w:cs="Arial"/>
          <w:color w:val="auto"/>
          <w:sz w:val="22"/>
          <w:szCs w:val="22"/>
          <w:lang w:eastAsia="en-US"/>
        </w:rPr>
        <w:t xml:space="preserve"> up the gaming exhibit. </w:t>
      </w:r>
    </w:p>
    <w:p w14:paraId="096C9F69" w14:textId="77777777" w:rsidR="008F27C4" w:rsidRPr="002A09CE" w:rsidRDefault="008F27C4" w:rsidP="002A09CE">
      <w:pPr>
        <w:spacing w:before="0" w:after="160" w:line="360" w:lineRule="auto"/>
        <w:rPr>
          <w:rFonts w:ascii="Arial" w:eastAsia="Calibri" w:hAnsi="Arial" w:cs="Arial"/>
          <w:color w:val="auto"/>
          <w:sz w:val="22"/>
          <w:szCs w:val="22"/>
          <w:lang w:eastAsia="en-US"/>
        </w:rPr>
      </w:pPr>
    </w:p>
    <w:p w14:paraId="272C383E" w14:textId="77777777" w:rsidR="008F27C4" w:rsidRPr="002A09CE" w:rsidRDefault="008F27C4" w:rsidP="002A09CE">
      <w:pPr>
        <w:tabs>
          <w:tab w:val="left" w:pos="6855"/>
        </w:tabs>
        <w:spacing w:before="0" w:after="160" w:line="360" w:lineRule="auto"/>
        <w:rPr>
          <w:rFonts w:ascii="Arial" w:eastAsia="Calibri" w:hAnsi="Arial" w:cs="Arial"/>
          <w:color w:val="auto"/>
          <w:sz w:val="22"/>
          <w:szCs w:val="22"/>
          <w:lang w:eastAsia="en-US"/>
        </w:rPr>
      </w:pPr>
      <w:r w:rsidRPr="002A09CE">
        <w:rPr>
          <w:rFonts w:ascii="Arial" w:eastAsia="Calibri" w:hAnsi="Arial" w:cs="Arial"/>
          <w:noProof/>
          <w:color w:val="auto"/>
          <w:sz w:val="22"/>
          <w:szCs w:val="22"/>
          <w:lang w:eastAsia="en-GB"/>
        </w:rPr>
        <mc:AlternateContent>
          <mc:Choice Requires="wps">
            <w:drawing>
              <wp:anchor distT="0" distB="0" distL="114300" distR="114300" simplePos="0" relativeHeight="251671552" behindDoc="0" locked="0" layoutInCell="1" allowOverlap="1" wp14:anchorId="768745A5" wp14:editId="3E87D2C9">
                <wp:simplePos x="0" y="0"/>
                <wp:positionH relativeFrom="column">
                  <wp:posOffset>3429000</wp:posOffset>
                </wp:positionH>
                <wp:positionV relativeFrom="paragraph">
                  <wp:posOffset>74295</wp:posOffset>
                </wp:positionV>
                <wp:extent cx="762000" cy="419100"/>
                <wp:effectExtent l="19050" t="19050" r="19050" b="38100"/>
                <wp:wrapNone/>
                <wp:docPr id="7" name="Left Arrow 7"/>
                <wp:cNvGraphicFramePr/>
                <a:graphic xmlns:a="http://schemas.openxmlformats.org/drawingml/2006/main">
                  <a:graphicData uri="http://schemas.microsoft.com/office/word/2010/wordprocessingShape">
                    <wps:wsp>
                      <wps:cNvSpPr/>
                      <wps:spPr>
                        <a:xfrm>
                          <a:off x="0" y="0"/>
                          <a:ext cx="762000" cy="419100"/>
                        </a:xfrm>
                        <a:prstGeom prst="leftArrow">
                          <a:avLst/>
                        </a:prstGeom>
                        <a:solidFill>
                          <a:srgbClr val="ED7D31"/>
                        </a:solidFill>
                        <a:ln w="12700" cap="flat" cmpd="sng" algn="ctr">
                          <a:solidFill>
                            <a:srgbClr val="ED7D31">
                              <a:shade val="50000"/>
                            </a:srgbClr>
                          </a:solidFill>
                          <a:prstDash val="solid"/>
                          <a:miter lim="800000"/>
                        </a:ln>
                        <a:effectLst/>
                      </wps:spPr>
                      <wps:txbx>
                        <w:txbxContent>
                          <w:p w14:paraId="33A84E76" w14:textId="77777777" w:rsidR="008F27C4" w:rsidRDefault="008F27C4" w:rsidP="008F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8745A5" id="Left Arrow 7" o:spid="_x0000_s1034" type="#_x0000_t66" style="position:absolute;margin-left:270pt;margin-top:5.85pt;width:60pt;height:33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" adj="5940" fillcolor="#ed7d31" strokecolor="#ae5a21" strokeweight="1pt">
                <v:textbox>
                  <w:txbxContent>
                    <w:p w14:paraId="33A84E76" w14:textId="77777777" w:rsidR="008F27C4" w:rsidRDefault="008F27C4" w:rsidP="008F27C4">
                      <w:pPr>
                        <w:jc w:val="center"/>
                      </w:pPr>
                    </w:p>
                  </w:txbxContent>
                </v:textbox>
              </v:shape>
            </w:pict>
          </mc:Fallback>
        </mc:AlternateContent>
      </w:r>
      <w:r w:rsidRPr="002A09CE">
        <w:rPr>
          <w:rFonts w:ascii="Arial" w:eastAsia="Calibri" w:hAnsi="Arial" w:cs="Arial"/>
          <w:color w:val="auto"/>
          <w:sz w:val="22"/>
          <w:szCs w:val="22"/>
          <w:lang w:eastAsia="en-US"/>
        </w:rPr>
        <w:t xml:space="preserve">Brexit set in place.                                                                                        The fear of foreign staff </w:t>
      </w:r>
    </w:p>
    <w:p w14:paraId="667665BB" w14:textId="5A4C249B" w:rsidR="008F27C4" w:rsidRPr="002A09CE" w:rsidRDefault="008F27C4" w:rsidP="002A09CE">
      <w:pPr>
        <w:tabs>
          <w:tab w:val="left" w:pos="6855"/>
        </w:tabs>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lastRenderedPageBreak/>
        <w:t xml:space="preserve">                                                                                                                            </w:t>
      </w:r>
      <w:r w:rsidR="001B6C8A" w:rsidRPr="002A09CE">
        <w:rPr>
          <w:rFonts w:ascii="Arial" w:eastAsia="Calibri" w:hAnsi="Arial" w:cs="Arial"/>
          <w:color w:val="auto"/>
          <w:sz w:val="22"/>
          <w:szCs w:val="22"/>
          <w:lang w:eastAsia="en-US"/>
        </w:rPr>
        <w:t>Being</w:t>
      </w:r>
      <w:r w:rsidRPr="002A09CE">
        <w:rPr>
          <w:rFonts w:ascii="Arial" w:eastAsia="Calibri" w:hAnsi="Arial" w:cs="Arial"/>
          <w:color w:val="auto"/>
          <w:sz w:val="22"/>
          <w:szCs w:val="22"/>
          <w:lang w:eastAsia="en-US"/>
        </w:rPr>
        <w:t xml:space="preserve"> replaced.</w:t>
      </w:r>
    </w:p>
    <w:p w14:paraId="6729B483" w14:textId="77777777" w:rsidR="008F27C4" w:rsidRPr="002A09CE" w:rsidRDefault="008F27C4" w:rsidP="002A09CE">
      <w:pPr>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t xml:space="preserve"> </w:t>
      </w:r>
    </w:p>
    <w:p w14:paraId="45FEEFEA" w14:textId="77777777" w:rsidR="008F27C4" w:rsidRPr="002A09CE" w:rsidRDefault="008F27C4" w:rsidP="002A09CE">
      <w:pPr>
        <w:spacing w:before="0" w:after="160" w:line="360" w:lineRule="auto"/>
        <w:rPr>
          <w:rFonts w:ascii="Arial" w:eastAsia="Calibri" w:hAnsi="Arial" w:cs="Arial"/>
          <w:color w:val="auto"/>
          <w:sz w:val="22"/>
          <w:szCs w:val="22"/>
          <w:lang w:eastAsia="en-US"/>
        </w:rPr>
      </w:pPr>
    </w:p>
    <w:p w14:paraId="6046B42E" w14:textId="77777777" w:rsidR="008F27C4" w:rsidRPr="002A09CE" w:rsidRDefault="008F27C4" w:rsidP="002A09CE">
      <w:pPr>
        <w:tabs>
          <w:tab w:val="left" w:pos="2805"/>
        </w:tabs>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tab/>
        <w:t xml:space="preserve">             The Status Quo</w:t>
      </w:r>
    </w:p>
    <w:p w14:paraId="137B3031" w14:textId="77777777" w:rsidR="008F27C4" w:rsidRPr="002A09CE" w:rsidRDefault="008F27C4" w:rsidP="002A09CE">
      <w:pPr>
        <w:tabs>
          <w:tab w:val="left" w:pos="2805"/>
        </w:tabs>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t xml:space="preserve">                                                         (Current way of working)</w:t>
      </w:r>
    </w:p>
    <w:p w14:paraId="77F4755B" w14:textId="77777777" w:rsidR="008F27C4" w:rsidRPr="002A09CE" w:rsidRDefault="008F27C4" w:rsidP="002A09CE">
      <w:pPr>
        <w:tabs>
          <w:tab w:val="left" w:pos="2805"/>
        </w:tabs>
        <w:spacing w:before="0" w:after="160" w:line="360" w:lineRule="auto"/>
        <w:rPr>
          <w:rFonts w:ascii="Arial" w:eastAsia="Calibri" w:hAnsi="Arial" w:cs="Arial"/>
          <w:color w:val="auto"/>
          <w:sz w:val="22"/>
          <w:szCs w:val="22"/>
          <w:lang w:eastAsia="en-US"/>
        </w:rPr>
      </w:pPr>
      <w:r w:rsidRPr="002A09CE">
        <w:rPr>
          <w:rFonts w:ascii="Arial" w:eastAsia="Calibri" w:hAnsi="Arial" w:cs="Arial"/>
          <w:color w:val="auto"/>
          <w:sz w:val="22"/>
          <w:szCs w:val="22"/>
          <w:lang w:eastAsia="en-US"/>
        </w:rPr>
        <w:t xml:space="preserve">Lewin’s force field analysis, Tools for Knowledge and learning, p2-3, (1951).  </w:t>
      </w:r>
    </w:p>
    <w:p w14:paraId="12BAA237" w14:textId="77777777" w:rsidR="00887578" w:rsidRPr="002A09CE" w:rsidRDefault="00887578" w:rsidP="002A09CE">
      <w:pPr>
        <w:spacing w:line="360" w:lineRule="auto"/>
        <w:jc w:val="both"/>
        <w:rPr>
          <w:rFonts w:ascii="Arial" w:hAnsi="Arial" w:cs="Arial"/>
          <w:sz w:val="22"/>
          <w:szCs w:val="22"/>
        </w:rPr>
      </w:pPr>
    </w:p>
    <w:p w14:paraId="7856194A" w14:textId="77777777" w:rsidR="00BF4559" w:rsidRPr="002A09CE" w:rsidRDefault="00BF4559" w:rsidP="002A09CE">
      <w:pPr>
        <w:pStyle w:val="Heading1"/>
        <w:spacing w:line="360" w:lineRule="auto"/>
        <w:rPr>
          <w:rFonts w:ascii="Arial" w:hAnsi="Arial" w:cs="Arial"/>
          <w:sz w:val="22"/>
          <w:szCs w:val="22"/>
        </w:rPr>
      </w:pPr>
    </w:p>
    <w:p w14:paraId="4C5749A2" w14:textId="77777777" w:rsidR="00BF4559" w:rsidRPr="002A09CE" w:rsidRDefault="00BF4559" w:rsidP="002A09CE">
      <w:pPr>
        <w:pStyle w:val="Heading1"/>
        <w:spacing w:line="360" w:lineRule="auto"/>
        <w:rPr>
          <w:rFonts w:ascii="Arial" w:hAnsi="Arial" w:cs="Arial"/>
          <w:sz w:val="22"/>
          <w:szCs w:val="22"/>
        </w:rPr>
      </w:pPr>
    </w:p>
    <w:p w14:paraId="68FE89F1" w14:textId="77777777" w:rsidR="002A09CE" w:rsidRDefault="002A09CE" w:rsidP="002A09CE">
      <w:pPr>
        <w:pStyle w:val="Heading1"/>
        <w:spacing w:line="360" w:lineRule="auto"/>
        <w:rPr>
          <w:rFonts w:ascii="Arial" w:hAnsi="Arial" w:cs="Arial"/>
          <w:sz w:val="22"/>
          <w:szCs w:val="22"/>
        </w:rPr>
      </w:pPr>
    </w:p>
    <w:p w14:paraId="2151C391" w14:textId="77777777" w:rsidR="002A09CE" w:rsidRDefault="002A09CE" w:rsidP="002A09CE">
      <w:pPr>
        <w:pStyle w:val="Heading1"/>
        <w:spacing w:line="360" w:lineRule="auto"/>
        <w:rPr>
          <w:rFonts w:ascii="Arial" w:hAnsi="Arial" w:cs="Arial"/>
          <w:sz w:val="22"/>
          <w:szCs w:val="22"/>
        </w:rPr>
      </w:pPr>
    </w:p>
    <w:p w14:paraId="60BB8B93" w14:textId="77777777" w:rsidR="002A09CE" w:rsidRDefault="002A09CE" w:rsidP="002A09CE">
      <w:pPr>
        <w:pStyle w:val="Heading1"/>
        <w:spacing w:line="360" w:lineRule="auto"/>
        <w:rPr>
          <w:rFonts w:ascii="Arial" w:hAnsi="Arial" w:cs="Arial"/>
          <w:sz w:val="22"/>
          <w:szCs w:val="22"/>
        </w:rPr>
      </w:pPr>
    </w:p>
    <w:p w14:paraId="454BECE2" w14:textId="77777777" w:rsidR="002A09CE" w:rsidRDefault="002A09CE" w:rsidP="002A09CE">
      <w:pPr>
        <w:pStyle w:val="Heading1"/>
        <w:spacing w:line="360" w:lineRule="auto"/>
        <w:rPr>
          <w:rFonts w:ascii="Arial" w:hAnsi="Arial" w:cs="Arial"/>
          <w:sz w:val="22"/>
          <w:szCs w:val="22"/>
        </w:rPr>
      </w:pPr>
    </w:p>
    <w:p w14:paraId="5B51ECF2" w14:textId="77777777" w:rsidR="00B37F57" w:rsidRPr="002A09CE" w:rsidRDefault="00B37F57" w:rsidP="002A09CE">
      <w:pPr>
        <w:spacing w:line="360" w:lineRule="auto"/>
        <w:rPr>
          <w:rFonts w:ascii="Arial" w:hAnsi="Arial" w:cs="Arial"/>
          <w:sz w:val="22"/>
          <w:szCs w:val="22"/>
        </w:rPr>
      </w:pPr>
    </w:p>
    <w:p w14:paraId="04579153" w14:textId="77777777" w:rsidR="00532338" w:rsidRDefault="00532338" w:rsidP="004F6F07">
      <w:pPr>
        <w:pStyle w:val="Heading1"/>
      </w:pPr>
    </w:p>
    <w:p w14:paraId="1C45FF03" w14:textId="3A8B12A8" w:rsidR="008F27C4" w:rsidRPr="004F6F07" w:rsidRDefault="00B37F57" w:rsidP="004F6F07">
      <w:pPr>
        <w:pStyle w:val="Heading1"/>
        <w:rPr>
          <w:rFonts w:ascii="Arial" w:hAnsi="Arial" w:cs="Arial"/>
        </w:rPr>
      </w:pPr>
      <w:r w:rsidRPr="002A09CE">
        <w:t xml:space="preserve"> </w:t>
      </w:r>
      <w:bookmarkStart w:id="11" w:name="_Toc513121127"/>
      <w:r w:rsidR="008F27C4" w:rsidRPr="004F6F07">
        <w:rPr>
          <w:rFonts w:ascii="Arial" w:hAnsi="Arial" w:cs="Arial"/>
          <w:color w:val="auto"/>
          <w:sz w:val="22"/>
        </w:rPr>
        <w:t>Internal and External stakeholders</w:t>
      </w:r>
      <w:bookmarkEnd w:id="11"/>
    </w:p>
    <w:p w14:paraId="1610B5A0" w14:textId="204543C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Internal stakeholders are the individuals within an organisation who rely on success, External stakeholders however have many different interests in the organisation that go beyond the success of it, a few examples of these include locals who can be interested in effects on infrastructure, the creation of meaningful jobs and any disturbances to the community.</w:t>
      </w:r>
    </w:p>
    <w:p w14:paraId="1A146CF4" w14:textId="24E1A381"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The Victoria and Albert museum is a public body of the department for culture, media and sport so immediately we know it is part of the government so the taxpayer is a direct external stakeholder. An internal stakeholder can be Dr Tristram Hunt who leads the senior management team, if the organisation he and other staffers will be out of jobs, </w:t>
      </w:r>
      <w:r w:rsidR="001B6C8A" w:rsidRPr="002A09CE">
        <w:rPr>
          <w:rFonts w:ascii="Arial" w:hAnsi="Arial" w:cs="Arial"/>
          <w:sz w:val="22"/>
          <w:szCs w:val="22"/>
        </w:rPr>
        <w:t>it</w:t>
      </w:r>
      <w:r w:rsidRPr="002A09CE">
        <w:rPr>
          <w:rFonts w:ascii="Arial" w:hAnsi="Arial" w:cs="Arial"/>
          <w:sz w:val="22"/>
          <w:szCs w:val="22"/>
        </w:rPr>
        <w:t xml:space="preserve"> is important for him that the company is successful as he will be under high pressure.</w:t>
      </w:r>
    </w:p>
    <w:p w14:paraId="1CA49E77" w14:textId="77777777" w:rsidR="00890617" w:rsidRPr="002A09CE" w:rsidRDefault="00890617" w:rsidP="002A09CE">
      <w:pPr>
        <w:pStyle w:val="Heading2"/>
        <w:spacing w:line="360" w:lineRule="auto"/>
        <w:rPr>
          <w:rFonts w:ascii="Arial" w:hAnsi="Arial" w:cs="Arial"/>
        </w:rPr>
      </w:pPr>
      <w:bookmarkStart w:id="12" w:name="_Toc513121128"/>
      <w:r w:rsidRPr="002A09CE">
        <w:rPr>
          <w:rFonts w:ascii="Arial" w:hAnsi="Arial" w:cs="Arial"/>
        </w:rPr>
        <w:t>Normative and Instrumental theories</w:t>
      </w:r>
      <w:bookmarkEnd w:id="12"/>
      <w:r w:rsidRPr="002A09CE">
        <w:rPr>
          <w:rFonts w:ascii="Arial" w:hAnsi="Arial" w:cs="Arial"/>
        </w:rPr>
        <w:t xml:space="preserve"> </w:t>
      </w:r>
    </w:p>
    <w:p w14:paraId="725FFC31"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There are two types of theories which try to distinguish how to factor which stakeholders are most important for one a Normative theory will imply that every key stakeholder is important and should be listened too equally these are also known as ethic based theories. </w:t>
      </w:r>
    </w:p>
    <w:p w14:paraId="675AD025"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Instrumental theories often promote that managers and runners of organisations only attend to the needs as much as they can affect the interests of the organisations. </w:t>
      </w:r>
    </w:p>
    <w:p w14:paraId="21F00E75" w14:textId="79FE51EF"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The Victoria and Albert museum as part of the department for culture, media and sport should be </w:t>
      </w:r>
      <w:r w:rsidR="001B6C8A" w:rsidRPr="002A09CE">
        <w:rPr>
          <w:rFonts w:ascii="Arial" w:hAnsi="Arial" w:cs="Arial"/>
          <w:sz w:val="22"/>
          <w:szCs w:val="22"/>
        </w:rPr>
        <w:t>addressing</w:t>
      </w:r>
      <w:r w:rsidRPr="002A09CE">
        <w:rPr>
          <w:rFonts w:ascii="Arial" w:hAnsi="Arial" w:cs="Arial"/>
          <w:sz w:val="22"/>
          <w:szCs w:val="22"/>
        </w:rPr>
        <w:t xml:space="preserve"> all stakeholders, however there are more important stakeholders, for example employees, board members, large financial contributors and visitors, locals although very much stakeholders </w:t>
      </w:r>
      <w:r w:rsidR="001B6C8A" w:rsidRPr="002A09CE">
        <w:rPr>
          <w:rFonts w:ascii="Arial" w:hAnsi="Arial" w:cs="Arial"/>
          <w:sz w:val="22"/>
          <w:szCs w:val="22"/>
        </w:rPr>
        <w:t>cannot</w:t>
      </w:r>
      <w:r w:rsidRPr="002A09CE">
        <w:rPr>
          <w:rFonts w:ascii="Arial" w:hAnsi="Arial" w:cs="Arial"/>
          <w:sz w:val="22"/>
          <w:szCs w:val="22"/>
        </w:rPr>
        <w:t xml:space="preserve"> have as much clout as internal stakeholders and more influential external ones, however if a situation </w:t>
      </w:r>
      <w:r w:rsidR="001B6C8A" w:rsidRPr="002A09CE">
        <w:rPr>
          <w:rFonts w:ascii="Arial" w:hAnsi="Arial" w:cs="Arial"/>
          <w:sz w:val="22"/>
          <w:szCs w:val="22"/>
        </w:rPr>
        <w:t>where</w:t>
      </w:r>
      <w:r w:rsidRPr="002A09CE">
        <w:rPr>
          <w:rFonts w:ascii="Arial" w:hAnsi="Arial" w:cs="Arial"/>
          <w:sz w:val="22"/>
          <w:szCs w:val="22"/>
        </w:rPr>
        <w:t xml:space="preserve"> to arise that the organisation was negligent to the needs of the stakeholder so communication is still needed in this less important stakeholder-organisation relationship or the stakeholder relationship could become an emergency and a lot more attention will be needed to mend any damages in the relationship between the two parties. </w:t>
      </w:r>
    </w:p>
    <w:p w14:paraId="50449064" w14:textId="77777777" w:rsidR="00890617" w:rsidRPr="002A09CE" w:rsidRDefault="00890617" w:rsidP="002A09CE">
      <w:pPr>
        <w:pStyle w:val="Heading2"/>
        <w:spacing w:line="360" w:lineRule="auto"/>
        <w:rPr>
          <w:rFonts w:ascii="Arial" w:hAnsi="Arial" w:cs="Arial"/>
        </w:rPr>
      </w:pPr>
    </w:p>
    <w:p w14:paraId="7ADE62BD" w14:textId="77777777" w:rsidR="00890617" w:rsidRPr="002A09CE" w:rsidRDefault="00890617" w:rsidP="002A09CE">
      <w:pPr>
        <w:pStyle w:val="Heading2"/>
        <w:spacing w:line="360" w:lineRule="auto"/>
        <w:rPr>
          <w:rFonts w:ascii="Arial" w:hAnsi="Arial" w:cs="Arial"/>
        </w:rPr>
      </w:pPr>
    </w:p>
    <w:p w14:paraId="11677161" w14:textId="5384D851" w:rsidR="00890617" w:rsidRPr="002A09CE" w:rsidRDefault="00890617" w:rsidP="002A09CE">
      <w:pPr>
        <w:pStyle w:val="Heading2"/>
        <w:spacing w:line="360" w:lineRule="auto"/>
        <w:rPr>
          <w:rFonts w:ascii="Arial" w:hAnsi="Arial" w:cs="Arial"/>
        </w:rPr>
      </w:pPr>
      <w:bookmarkStart w:id="13" w:name="_Toc513121129"/>
      <w:r w:rsidRPr="002A09CE">
        <w:rPr>
          <w:rFonts w:ascii="Arial" w:hAnsi="Arial" w:cs="Arial"/>
        </w:rPr>
        <w:t>Organisational Stakeholders</w:t>
      </w:r>
      <w:bookmarkEnd w:id="13"/>
    </w:p>
    <w:p w14:paraId="487545AB"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Stakeholders can be categorised into six main categories the first being Employees who are indeed a very important stakeholders as happy workers are more efficient and are less likely to cause any damage to the organisation Victoria and Albert museum this also means that an unhappy staff will lead to high staff turnover and the organisation will end up putting more resources into training new staff.</w:t>
      </w:r>
    </w:p>
    <w:p w14:paraId="55FE8A23" w14:textId="161C38E8"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Providers of finance for the V&amp;A include the governments money which it chooses to give during </w:t>
      </w:r>
      <w:r w:rsidR="001B6C8A" w:rsidRPr="002A09CE">
        <w:rPr>
          <w:rFonts w:ascii="Arial" w:hAnsi="Arial" w:cs="Arial"/>
          <w:sz w:val="22"/>
          <w:szCs w:val="22"/>
        </w:rPr>
        <w:t>its</w:t>
      </w:r>
      <w:r w:rsidRPr="002A09CE">
        <w:rPr>
          <w:rFonts w:ascii="Arial" w:hAnsi="Arial" w:cs="Arial"/>
          <w:sz w:val="22"/>
          <w:szCs w:val="22"/>
        </w:rPr>
        <w:t xml:space="preserve"> budget a cut in the sector is very damning so it is lucky that the museum takes donations from the public and many organisations from foreign countries tend to make contributions in return for exhibiting cultural </w:t>
      </w:r>
      <w:r w:rsidR="001B6C8A" w:rsidRPr="002A09CE">
        <w:rPr>
          <w:rFonts w:ascii="Arial" w:hAnsi="Arial" w:cs="Arial"/>
          <w:sz w:val="22"/>
          <w:szCs w:val="22"/>
        </w:rPr>
        <w:t>artefacts</w:t>
      </w:r>
      <w:r w:rsidRPr="002A09CE">
        <w:rPr>
          <w:rFonts w:ascii="Arial" w:hAnsi="Arial" w:cs="Arial"/>
          <w:sz w:val="22"/>
          <w:szCs w:val="22"/>
        </w:rPr>
        <w:t xml:space="preserve"> that represent their organisations and nations, financial stakeholders have a lot of clout in organisations as all </w:t>
      </w:r>
      <w:r w:rsidR="001B6C8A" w:rsidRPr="002A09CE">
        <w:rPr>
          <w:rFonts w:ascii="Arial" w:hAnsi="Arial" w:cs="Arial"/>
          <w:sz w:val="22"/>
          <w:szCs w:val="22"/>
        </w:rPr>
        <w:t>organisations</w:t>
      </w:r>
      <w:r w:rsidRPr="002A09CE">
        <w:rPr>
          <w:rFonts w:ascii="Arial" w:hAnsi="Arial" w:cs="Arial"/>
          <w:sz w:val="22"/>
          <w:szCs w:val="22"/>
        </w:rPr>
        <w:t xml:space="preserve"> be it for profit or not for profit need money to run their operations. </w:t>
      </w:r>
    </w:p>
    <w:p w14:paraId="21063277"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Consumers are the next category and they are who is needed for the organisation to run, they should be considered when making any changes to the products or services the organisation provide, many people are dedicated customers of the museum so outreach to the most dedicated of the support could stop any decisions that may interfere with customers buying all the goods and services associated with the organisation.</w:t>
      </w:r>
    </w:p>
    <w:p w14:paraId="05CAB93B" w14:textId="77777777" w:rsidR="00890617" w:rsidRPr="002A09CE" w:rsidRDefault="00890617" w:rsidP="002A09CE">
      <w:pPr>
        <w:pStyle w:val="Heading3"/>
        <w:spacing w:line="360" w:lineRule="auto"/>
        <w:rPr>
          <w:rFonts w:ascii="Arial" w:hAnsi="Arial" w:cs="Arial"/>
        </w:rPr>
      </w:pPr>
      <w:bookmarkStart w:id="14" w:name="_Toc513121130"/>
      <w:r w:rsidRPr="002A09CE">
        <w:rPr>
          <w:rFonts w:ascii="Arial" w:hAnsi="Arial" w:cs="Arial"/>
        </w:rPr>
        <w:t>Community and Environment</w:t>
      </w:r>
      <w:bookmarkEnd w:id="14"/>
      <w:r w:rsidRPr="002A09CE">
        <w:rPr>
          <w:rFonts w:ascii="Arial" w:hAnsi="Arial" w:cs="Arial"/>
        </w:rPr>
        <w:t xml:space="preserve"> </w:t>
      </w:r>
    </w:p>
    <w:p w14:paraId="4D30B02D"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The local community and the Victoria and Albert work in tandem to make sure that the organisation provides positive changes to the community which provides income and jobs to the local community. Environmental groups have been known to support exhibitions in the museum to promote their cause.</w:t>
      </w:r>
    </w:p>
    <w:p w14:paraId="5FE37A79"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The Victoria and Albert museum is part of the department for culture, media and sports, the government is basically involved in every way with the museum, this stakeholder relationship is very direct as being part of this department means it can directly communicate with the government. </w:t>
      </w:r>
    </w:p>
    <w:p w14:paraId="34DE62C7" w14:textId="17014BCB"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lastRenderedPageBreak/>
        <w:t xml:space="preserve">Other Organisations and groups such as foreign governments have very recently caused controversy with the Victoria and Albert museum as Ethiopia have demanded the return of alleged stolen artefacts this is very serious and involves skilled diplomacy to come to a deal which both parties can agree on without the organisation coming out looking bad. </w:t>
      </w:r>
    </w:p>
    <w:p w14:paraId="52803892" w14:textId="77777777" w:rsidR="00890617" w:rsidRPr="002A09CE" w:rsidRDefault="00890617" w:rsidP="002A09CE">
      <w:pPr>
        <w:pStyle w:val="Heading2"/>
        <w:spacing w:line="360" w:lineRule="auto"/>
        <w:rPr>
          <w:rFonts w:ascii="Arial" w:hAnsi="Arial" w:cs="Arial"/>
        </w:rPr>
      </w:pPr>
    </w:p>
    <w:p w14:paraId="1C070F6F" w14:textId="77777777" w:rsidR="00890617" w:rsidRPr="002A09CE" w:rsidRDefault="00890617" w:rsidP="002A09CE">
      <w:pPr>
        <w:pStyle w:val="Heading4"/>
        <w:spacing w:line="360" w:lineRule="auto"/>
        <w:rPr>
          <w:rFonts w:ascii="Arial" w:hAnsi="Arial" w:cs="Arial"/>
          <w:sz w:val="22"/>
          <w:szCs w:val="22"/>
        </w:rPr>
      </w:pPr>
      <w:r w:rsidRPr="002A09CE">
        <w:rPr>
          <w:rFonts w:ascii="Arial" w:hAnsi="Arial" w:cs="Arial"/>
          <w:sz w:val="22"/>
          <w:szCs w:val="22"/>
        </w:rPr>
        <w:t xml:space="preserve">The Power/Interest matrix </w:t>
      </w:r>
    </w:p>
    <w:p w14:paraId="55E7D95C" w14:textId="77777777" w:rsidR="00890617" w:rsidRPr="002A09CE" w:rsidRDefault="00890617" w:rsidP="002A09CE">
      <w:pPr>
        <w:spacing w:line="360" w:lineRule="auto"/>
        <w:rPr>
          <w:rFonts w:ascii="Arial" w:hAnsi="Arial" w:cs="Arial"/>
          <w:sz w:val="22"/>
          <w:szCs w:val="22"/>
        </w:rPr>
      </w:pPr>
    </w:p>
    <w:tbl>
      <w:tblPr>
        <w:tblStyle w:val="GridTable1Light-Accent1"/>
        <w:tblW w:w="0" w:type="auto"/>
        <w:tblLayout w:type="fixed"/>
        <w:tblLook w:val="06A0" w:firstRow="1" w:lastRow="0" w:firstColumn="1" w:lastColumn="0" w:noHBand="1" w:noVBand="1"/>
      </w:tblPr>
      <w:tblGrid>
        <w:gridCol w:w="1170"/>
        <w:gridCol w:w="1170"/>
        <w:gridCol w:w="1170"/>
        <w:gridCol w:w="1170"/>
        <w:gridCol w:w="1170"/>
        <w:gridCol w:w="1170"/>
        <w:gridCol w:w="1170"/>
      </w:tblGrid>
      <w:tr w:rsidR="00890617" w:rsidRPr="002A09CE" w14:paraId="37553E0A" w14:textId="77777777" w:rsidTr="00540D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0" w:type="dxa"/>
          </w:tcPr>
          <w:p w14:paraId="3A8A7590" w14:textId="77777777" w:rsidR="00890617" w:rsidRPr="002A09CE" w:rsidRDefault="00890617" w:rsidP="002A09CE">
            <w:pPr>
              <w:spacing w:line="360" w:lineRule="auto"/>
              <w:rPr>
                <w:rFonts w:ascii="Arial" w:hAnsi="Arial" w:cs="Arial"/>
              </w:rPr>
            </w:pPr>
            <w:r w:rsidRPr="002A09CE">
              <w:rPr>
                <w:rFonts w:ascii="Arial" w:hAnsi="Arial" w:cs="Arial"/>
              </w:rPr>
              <w:t>Stakeholder name</w:t>
            </w:r>
          </w:p>
        </w:tc>
        <w:tc>
          <w:tcPr>
            <w:tcW w:w="1170" w:type="dxa"/>
          </w:tcPr>
          <w:p w14:paraId="6CCCF8AA" w14:textId="77777777" w:rsidR="00890617" w:rsidRPr="002A09CE" w:rsidRDefault="00890617" w:rsidP="002A09C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Impact</w:t>
            </w:r>
          </w:p>
        </w:tc>
        <w:tc>
          <w:tcPr>
            <w:tcW w:w="1170" w:type="dxa"/>
          </w:tcPr>
          <w:p w14:paraId="0E6C8C6B" w14:textId="77777777" w:rsidR="00890617" w:rsidRPr="002A09CE" w:rsidRDefault="00890617" w:rsidP="002A09C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Influence</w:t>
            </w:r>
          </w:p>
        </w:tc>
        <w:tc>
          <w:tcPr>
            <w:tcW w:w="1170" w:type="dxa"/>
          </w:tcPr>
          <w:p w14:paraId="7553A5AE" w14:textId="77777777" w:rsidR="00890617" w:rsidRPr="002A09CE" w:rsidRDefault="00890617" w:rsidP="002A09C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What is important to this stakeholder?</w:t>
            </w:r>
          </w:p>
        </w:tc>
        <w:tc>
          <w:tcPr>
            <w:tcW w:w="1170" w:type="dxa"/>
          </w:tcPr>
          <w:p w14:paraId="250808FC" w14:textId="77777777" w:rsidR="00890617" w:rsidRPr="002A09CE" w:rsidRDefault="00890617" w:rsidP="002A09C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How could the stakeholder help the project?</w:t>
            </w:r>
          </w:p>
        </w:tc>
        <w:tc>
          <w:tcPr>
            <w:tcW w:w="1170" w:type="dxa"/>
          </w:tcPr>
          <w:p w14:paraId="404D804B" w14:textId="77777777" w:rsidR="00890617" w:rsidRPr="002A09CE" w:rsidRDefault="00890617" w:rsidP="002A09C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How can the stakeholder block the project?</w:t>
            </w:r>
          </w:p>
        </w:tc>
        <w:tc>
          <w:tcPr>
            <w:tcW w:w="1170" w:type="dxa"/>
          </w:tcPr>
          <w:p w14:paraId="783F816E" w14:textId="77777777" w:rsidR="00890617" w:rsidRPr="002A09CE" w:rsidRDefault="00890617" w:rsidP="002A09C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Strategy for meeting needs</w:t>
            </w:r>
          </w:p>
        </w:tc>
      </w:tr>
      <w:tr w:rsidR="00890617" w:rsidRPr="002A09CE" w14:paraId="19866BD7" w14:textId="77777777" w:rsidTr="00540D53">
        <w:tc>
          <w:tcPr>
            <w:cnfStyle w:val="001000000000" w:firstRow="0" w:lastRow="0" w:firstColumn="1" w:lastColumn="0" w:oddVBand="0" w:evenVBand="0" w:oddHBand="0" w:evenHBand="0" w:firstRowFirstColumn="0" w:firstRowLastColumn="0" w:lastRowFirstColumn="0" w:lastRowLastColumn="0"/>
            <w:tcW w:w="1170" w:type="dxa"/>
          </w:tcPr>
          <w:p w14:paraId="5C39E0D2" w14:textId="77777777" w:rsidR="00890617" w:rsidRPr="002A09CE" w:rsidRDefault="00890617" w:rsidP="002A09CE">
            <w:pPr>
              <w:spacing w:line="360" w:lineRule="auto"/>
              <w:rPr>
                <w:rFonts w:ascii="Arial" w:hAnsi="Arial" w:cs="Arial"/>
              </w:rPr>
            </w:pPr>
            <w:r w:rsidRPr="002A09CE">
              <w:rPr>
                <w:rFonts w:ascii="Arial" w:hAnsi="Arial" w:cs="Arial"/>
              </w:rPr>
              <w:t>Ethiopian gov</w:t>
            </w:r>
          </w:p>
        </w:tc>
        <w:tc>
          <w:tcPr>
            <w:tcW w:w="1170" w:type="dxa"/>
          </w:tcPr>
          <w:p w14:paraId="3372B44D"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High</w:t>
            </w:r>
          </w:p>
        </w:tc>
        <w:tc>
          <w:tcPr>
            <w:tcW w:w="1170" w:type="dxa"/>
          </w:tcPr>
          <w:p w14:paraId="527BC9E9"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High </w:t>
            </w:r>
          </w:p>
        </w:tc>
        <w:tc>
          <w:tcPr>
            <w:tcW w:w="1170" w:type="dxa"/>
          </w:tcPr>
          <w:p w14:paraId="71FDC49C" w14:textId="6F735D93" w:rsidR="00890617" w:rsidRPr="002A09CE" w:rsidRDefault="001B6C8A"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Artefacts</w:t>
            </w:r>
            <w:r w:rsidR="00890617" w:rsidRPr="002A09CE">
              <w:rPr>
                <w:rFonts w:ascii="Arial" w:hAnsi="Arial" w:cs="Arial"/>
              </w:rPr>
              <w:t xml:space="preserve"> they claim</w:t>
            </w:r>
          </w:p>
        </w:tc>
        <w:tc>
          <w:tcPr>
            <w:tcW w:w="1170" w:type="dxa"/>
          </w:tcPr>
          <w:p w14:paraId="2F6C9420" w14:textId="25F636E2"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By </w:t>
            </w:r>
            <w:r w:rsidR="001B6C8A" w:rsidRPr="002A09CE">
              <w:rPr>
                <w:rFonts w:ascii="Arial" w:hAnsi="Arial" w:cs="Arial"/>
              </w:rPr>
              <w:t>negotiating</w:t>
            </w:r>
            <w:r w:rsidRPr="002A09CE">
              <w:rPr>
                <w:rFonts w:ascii="Arial" w:hAnsi="Arial" w:cs="Arial"/>
              </w:rPr>
              <w:t xml:space="preserve"> deal which benefits both parties </w:t>
            </w:r>
          </w:p>
        </w:tc>
        <w:tc>
          <w:tcPr>
            <w:tcW w:w="1170" w:type="dxa"/>
          </w:tcPr>
          <w:p w14:paraId="737B686A"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Being difficult to talk too and taking further action</w:t>
            </w:r>
          </w:p>
        </w:tc>
        <w:tc>
          <w:tcPr>
            <w:tcW w:w="1170" w:type="dxa"/>
          </w:tcPr>
          <w:p w14:paraId="60618DB6"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Constant communication with Ethiopian gov</w:t>
            </w:r>
          </w:p>
        </w:tc>
      </w:tr>
      <w:tr w:rsidR="00890617" w:rsidRPr="002A09CE" w14:paraId="6A36A38F" w14:textId="77777777" w:rsidTr="00540D53">
        <w:tc>
          <w:tcPr>
            <w:cnfStyle w:val="001000000000" w:firstRow="0" w:lastRow="0" w:firstColumn="1" w:lastColumn="0" w:oddVBand="0" w:evenVBand="0" w:oddHBand="0" w:evenHBand="0" w:firstRowFirstColumn="0" w:firstRowLastColumn="0" w:lastRowFirstColumn="0" w:lastRowLastColumn="0"/>
            <w:tcW w:w="1170" w:type="dxa"/>
          </w:tcPr>
          <w:p w14:paraId="54E3E016" w14:textId="77777777" w:rsidR="00890617" w:rsidRPr="002A09CE" w:rsidRDefault="00890617" w:rsidP="002A09CE">
            <w:pPr>
              <w:spacing w:line="360" w:lineRule="auto"/>
              <w:rPr>
                <w:rFonts w:ascii="Arial" w:hAnsi="Arial" w:cs="Arial"/>
              </w:rPr>
            </w:pPr>
            <w:r w:rsidRPr="002A09CE">
              <w:rPr>
                <w:rFonts w:ascii="Arial" w:hAnsi="Arial" w:cs="Arial"/>
              </w:rPr>
              <w:t>UK gov</w:t>
            </w:r>
          </w:p>
        </w:tc>
        <w:tc>
          <w:tcPr>
            <w:tcW w:w="1170" w:type="dxa"/>
          </w:tcPr>
          <w:p w14:paraId="451882AF"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High </w:t>
            </w:r>
          </w:p>
        </w:tc>
        <w:tc>
          <w:tcPr>
            <w:tcW w:w="1170" w:type="dxa"/>
          </w:tcPr>
          <w:p w14:paraId="585A537B"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Very high</w:t>
            </w:r>
          </w:p>
        </w:tc>
        <w:tc>
          <w:tcPr>
            <w:tcW w:w="1170" w:type="dxa"/>
          </w:tcPr>
          <w:p w14:paraId="1C4182B5"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That the museum succeeds </w:t>
            </w:r>
          </w:p>
        </w:tc>
        <w:tc>
          <w:tcPr>
            <w:tcW w:w="1170" w:type="dxa"/>
          </w:tcPr>
          <w:p w14:paraId="1840183F"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By funding the department more thus the museum</w:t>
            </w:r>
          </w:p>
        </w:tc>
        <w:tc>
          <w:tcPr>
            <w:tcW w:w="1170" w:type="dxa"/>
          </w:tcPr>
          <w:p w14:paraId="6DEEEF18"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Make big cuts to the department </w:t>
            </w:r>
          </w:p>
        </w:tc>
        <w:tc>
          <w:tcPr>
            <w:tcW w:w="1170" w:type="dxa"/>
          </w:tcPr>
          <w:p w14:paraId="02574D21" w14:textId="6199BCDA"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Appear to be a </w:t>
            </w:r>
            <w:r w:rsidR="001B6C8A" w:rsidRPr="002A09CE">
              <w:rPr>
                <w:rFonts w:ascii="Arial" w:hAnsi="Arial" w:cs="Arial"/>
              </w:rPr>
              <w:t>worthwhile investment</w:t>
            </w:r>
            <w:r w:rsidRPr="002A09CE">
              <w:rPr>
                <w:rFonts w:ascii="Arial" w:hAnsi="Arial" w:cs="Arial"/>
              </w:rPr>
              <w:t xml:space="preserve"> though good business and add value </w:t>
            </w:r>
          </w:p>
        </w:tc>
      </w:tr>
      <w:tr w:rsidR="00890617" w:rsidRPr="002A09CE" w14:paraId="63074EEF" w14:textId="77777777" w:rsidTr="00540D53">
        <w:tc>
          <w:tcPr>
            <w:cnfStyle w:val="001000000000" w:firstRow="0" w:lastRow="0" w:firstColumn="1" w:lastColumn="0" w:oddVBand="0" w:evenVBand="0" w:oddHBand="0" w:evenHBand="0" w:firstRowFirstColumn="0" w:firstRowLastColumn="0" w:lastRowFirstColumn="0" w:lastRowLastColumn="0"/>
            <w:tcW w:w="1170" w:type="dxa"/>
          </w:tcPr>
          <w:p w14:paraId="4D2D841C" w14:textId="77777777" w:rsidR="00890617" w:rsidRPr="002A09CE" w:rsidRDefault="00890617" w:rsidP="002A09CE">
            <w:pPr>
              <w:spacing w:line="360" w:lineRule="auto"/>
              <w:rPr>
                <w:rFonts w:ascii="Arial" w:hAnsi="Arial" w:cs="Arial"/>
              </w:rPr>
            </w:pPr>
            <w:r w:rsidRPr="002A09CE">
              <w:rPr>
                <w:rFonts w:ascii="Arial" w:hAnsi="Arial" w:cs="Arial"/>
              </w:rPr>
              <w:lastRenderedPageBreak/>
              <w:t>Local community</w:t>
            </w:r>
          </w:p>
        </w:tc>
        <w:tc>
          <w:tcPr>
            <w:tcW w:w="1170" w:type="dxa"/>
          </w:tcPr>
          <w:p w14:paraId="66320AE0"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Moderate</w:t>
            </w:r>
          </w:p>
        </w:tc>
        <w:tc>
          <w:tcPr>
            <w:tcW w:w="1170" w:type="dxa"/>
          </w:tcPr>
          <w:p w14:paraId="28D81203"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High</w:t>
            </w:r>
          </w:p>
        </w:tc>
        <w:tc>
          <w:tcPr>
            <w:tcW w:w="1170" w:type="dxa"/>
          </w:tcPr>
          <w:p w14:paraId="0437C061"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Museum creates meaningful jobs and doesn't disturb the peace</w:t>
            </w:r>
          </w:p>
        </w:tc>
        <w:tc>
          <w:tcPr>
            <w:tcW w:w="1170" w:type="dxa"/>
          </w:tcPr>
          <w:p w14:paraId="69DC010F"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Bring a new workforce and be used to further PR</w:t>
            </w:r>
          </w:p>
        </w:tc>
        <w:tc>
          <w:tcPr>
            <w:tcW w:w="1170" w:type="dxa"/>
          </w:tcPr>
          <w:p w14:paraId="382182A7"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Put organised group out to try to derail organisation </w:t>
            </w:r>
          </w:p>
        </w:tc>
        <w:tc>
          <w:tcPr>
            <w:tcW w:w="1170" w:type="dxa"/>
          </w:tcPr>
          <w:p w14:paraId="789E1136"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Constant communication and give jobs to local community </w:t>
            </w:r>
          </w:p>
        </w:tc>
      </w:tr>
      <w:tr w:rsidR="00890617" w:rsidRPr="002A09CE" w14:paraId="21CCC50D" w14:textId="77777777" w:rsidTr="00540D53">
        <w:tc>
          <w:tcPr>
            <w:cnfStyle w:val="001000000000" w:firstRow="0" w:lastRow="0" w:firstColumn="1" w:lastColumn="0" w:oddVBand="0" w:evenVBand="0" w:oddHBand="0" w:evenHBand="0" w:firstRowFirstColumn="0" w:firstRowLastColumn="0" w:lastRowFirstColumn="0" w:lastRowLastColumn="0"/>
            <w:tcW w:w="1170" w:type="dxa"/>
          </w:tcPr>
          <w:p w14:paraId="2A6C0CA7" w14:textId="77777777" w:rsidR="00890617" w:rsidRPr="002A09CE" w:rsidRDefault="00890617" w:rsidP="002A09CE">
            <w:pPr>
              <w:spacing w:line="360" w:lineRule="auto"/>
              <w:rPr>
                <w:rFonts w:ascii="Arial" w:hAnsi="Arial" w:cs="Arial"/>
              </w:rPr>
            </w:pPr>
            <w:r w:rsidRPr="002A09CE">
              <w:rPr>
                <w:rFonts w:ascii="Arial" w:hAnsi="Arial" w:cs="Arial"/>
              </w:rPr>
              <w:t>Employees</w:t>
            </w:r>
          </w:p>
        </w:tc>
        <w:tc>
          <w:tcPr>
            <w:tcW w:w="1170" w:type="dxa"/>
          </w:tcPr>
          <w:p w14:paraId="0E2E36BE"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High</w:t>
            </w:r>
          </w:p>
        </w:tc>
        <w:tc>
          <w:tcPr>
            <w:tcW w:w="1170" w:type="dxa"/>
          </w:tcPr>
          <w:p w14:paraId="1DF6C2DC"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low</w:t>
            </w:r>
          </w:p>
        </w:tc>
        <w:tc>
          <w:tcPr>
            <w:tcW w:w="1170" w:type="dxa"/>
          </w:tcPr>
          <w:p w14:paraId="1E9E2F5E"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They are treated with respect</w:t>
            </w:r>
          </w:p>
        </w:tc>
        <w:tc>
          <w:tcPr>
            <w:tcW w:w="1170" w:type="dxa"/>
          </w:tcPr>
          <w:p w14:paraId="358BDA87"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All put effort and get into one team to run the museum </w:t>
            </w:r>
          </w:p>
        </w:tc>
        <w:tc>
          <w:tcPr>
            <w:tcW w:w="1170" w:type="dxa"/>
          </w:tcPr>
          <w:p w14:paraId="514B3B6B"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Without right motivation will become lazy</w:t>
            </w:r>
          </w:p>
        </w:tc>
        <w:tc>
          <w:tcPr>
            <w:tcW w:w="1170" w:type="dxa"/>
          </w:tcPr>
          <w:p w14:paraId="4E33518F" w14:textId="77777777" w:rsidR="00890617" w:rsidRPr="002A09CE" w:rsidRDefault="00890617" w:rsidP="002A09C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A09CE">
              <w:rPr>
                <w:rFonts w:ascii="Arial" w:hAnsi="Arial" w:cs="Arial"/>
              </w:rPr>
              <w:t xml:space="preserve">Treat well and with respect, Pay them what they are worth. </w:t>
            </w:r>
          </w:p>
        </w:tc>
      </w:tr>
    </w:tbl>
    <w:p w14:paraId="32DD3936" w14:textId="77777777" w:rsidR="00B37F57" w:rsidRPr="002A09CE" w:rsidRDefault="00B37F57" w:rsidP="002A09CE">
      <w:pPr>
        <w:spacing w:line="360" w:lineRule="auto"/>
        <w:rPr>
          <w:rFonts w:ascii="Arial" w:hAnsi="Arial" w:cs="Arial"/>
          <w:sz w:val="22"/>
          <w:szCs w:val="22"/>
        </w:rPr>
      </w:pPr>
    </w:p>
    <w:p w14:paraId="56332407" w14:textId="77777777" w:rsidR="008F27C4" w:rsidRPr="002A09CE" w:rsidRDefault="008F27C4" w:rsidP="002A09CE">
      <w:pPr>
        <w:spacing w:line="360" w:lineRule="auto"/>
        <w:rPr>
          <w:rFonts w:ascii="Arial" w:hAnsi="Arial" w:cs="Arial"/>
          <w:sz w:val="22"/>
          <w:szCs w:val="22"/>
        </w:rPr>
      </w:pPr>
    </w:p>
    <w:p w14:paraId="7B5A35CC" w14:textId="77777777" w:rsidR="008F27C4" w:rsidRPr="002A09CE" w:rsidRDefault="008F27C4" w:rsidP="002A09CE">
      <w:pPr>
        <w:spacing w:line="360" w:lineRule="auto"/>
        <w:rPr>
          <w:rFonts w:ascii="Arial" w:hAnsi="Arial" w:cs="Arial"/>
          <w:sz w:val="22"/>
          <w:szCs w:val="22"/>
        </w:rPr>
      </w:pPr>
    </w:p>
    <w:p w14:paraId="66322140" w14:textId="77777777" w:rsidR="008F27C4" w:rsidRPr="002A09CE" w:rsidRDefault="008F27C4" w:rsidP="002A09CE">
      <w:pPr>
        <w:spacing w:line="360" w:lineRule="auto"/>
        <w:rPr>
          <w:rFonts w:ascii="Arial" w:hAnsi="Arial" w:cs="Arial"/>
          <w:sz w:val="22"/>
          <w:szCs w:val="22"/>
        </w:rPr>
      </w:pPr>
    </w:p>
    <w:p w14:paraId="71CA4B6D" w14:textId="77777777" w:rsidR="008F27C4" w:rsidRPr="002A09CE" w:rsidRDefault="008F27C4" w:rsidP="002A09CE">
      <w:pPr>
        <w:spacing w:line="360" w:lineRule="auto"/>
        <w:rPr>
          <w:rFonts w:ascii="Arial" w:hAnsi="Arial" w:cs="Arial"/>
          <w:sz w:val="22"/>
          <w:szCs w:val="22"/>
        </w:rPr>
      </w:pPr>
    </w:p>
    <w:p w14:paraId="17FB64C7" w14:textId="77777777" w:rsidR="008F27C4" w:rsidRPr="002A09CE" w:rsidRDefault="008F27C4" w:rsidP="002A09CE">
      <w:pPr>
        <w:spacing w:line="360" w:lineRule="auto"/>
        <w:rPr>
          <w:rFonts w:ascii="Arial" w:hAnsi="Arial" w:cs="Arial"/>
          <w:sz w:val="22"/>
          <w:szCs w:val="22"/>
        </w:rPr>
      </w:pPr>
    </w:p>
    <w:p w14:paraId="7977D264" w14:textId="77777777" w:rsidR="008F27C4" w:rsidRPr="002A09CE" w:rsidRDefault="008F27C4" w:rsidP="002A09CE">
      <w:pPr>
        <w:spacing w:line="360" w:lineRule="auto"/>
        <w:rPr>
          <w:rFonts w:ascii="Arial" w:hAnsi="Arial" w:cs="Arial"/>
          <w:sz w:val="22"/>
          <w:szCs w:val="22"/>
        </w:rPr>
      </w:pPr>
    </w:p>
    <w:p w14:paraId="3991868B" w14:textId="77777777" w:rsidR="008F27C4" w:rsidRPr="002A09CE" w:rsidRDefault="008F27C4" w:rsidP="002A09CE">
      <w:pPr>
        <w:spacing w:line="360" w:lineRule="auto"/>
        <w:rPr>
          <w:rFonts w:ascii="Arial" w:hAnsi="Arial" w:cs="Arial"/>
          <w:sz w:val="22"/>
          <w:szCs w:val="22"/>
        </w:rPr>
      </w:pPr>
    </w:p>
    <w:p w14:paraId="2F331560" w14:textId="77777777" w:rsidR="008F27C4" w:rsidRPr="002A09CE" w:rsidRDefault="008F27C4" w:rsidP="002A09CE">
      <w:pPr>
        <w:spacing w:line="360" w:lineRule="auto"/>
        <w:rPr>
          <w:rFonts w:ascii="Arial" w:hAnsi="Arial" w:cs="Arial"/>
          <w:sz w:val="22"/>
          <w:szCs w:val="22"/>
        </w:rPr>
      </w:pPr>
    </w:p>
    <w:p w14:paraId="0A74D547" w14:textId="77777777" w:rsidR="008F27C4" w:rsidRPr="002A09CE" w:rsidRDefault="008F27C4" w:rsidP="002A09CE">
      <w:pPr>
        <w:spacing w:line="360" w:lineRule="auto"/>
        <w:rPr>
          <w:rFonts w:ascii="Arial" w:hAnsi="Arial" w:cs="Arial"/>
          <w:sz w:val="22"/>
          <w:szCs w:val="22"/>
        </w:rPr>
      </w:pPr>
    </w:p>
    <w:p w14:paraId="44B910D1" w14:textId="77777777" w:rsidR="008F27C4" w:rsidRPr="002A09CE" w:rsidRDefault="008F27C4" w:rsidP="002A09CE">
      <w:pPr>
        <w:spacing w:line="360" w:lineRule="auto"/>
        <w:rPr>
          <w:rFonts w:ascii="Arial" w:hAnsi="Arial" w:cs="Arial"/>
          <w:sz w:val="22"/>
          <w:szCs w:val="22"/>
        </w:rPr>
      </w:pPr>
    </w:p>
    <w:p w14:paraId="674AAF65" w14:textId="77777777" w:rsidR="004F6F07" w:rsidRDefault="004F6F07" w:rsidP="002A09CE">
      <w:pPr>
        <w:spacing w:line="360" w:lineRule="auto"/>
        <w:rPr>
          <w:rFonts w:ascii="Arial" w:hAnsi="Arial" w:cs="Arial"/>
          <w:sz w:val="22"/>
          <w:szCs w:val="22"/>
        </w:rPr>
      </w:pPr>
    </w:p>
    <w:p w14:paraId="7C106E01" w14:textId="48707812" w:rsidR="00184B32" w:rsidRPr="004F6F07" w:rsidRDefault="00184B32" w:rsidP="004F6F07">
      <w:pPr>
        <w:pStyle w:val="Heading1"/>
        <w:rPr>
          <w:rFonts w:ascii="Arial" w:hAnsi="Arial" w:cs="Arial"/>
          <w:sz w:val="22"/>
        </w:rPr>
      </w:pPr>
      <w:bookmarkStart w:id="15" w:name="_Toc513121131"/>
      <w:bookmarkStart w:id="16" w:name="_GoBack"/>
      <w:bookmarkEnd w:id="16"/>
      <w:r w:rsidRPr="004F6F07">
        <w:rPr>
          <w:rFonts w:ascii="Arial" w:hAnsi="Arial" w:cs="Arial"/>
          <w:sz w:val="22"/>
        </w:rPr>
        <w:lastRenderedPageBreak/>
        <w:t>Approach to sustainability and the green agenda</w:t>
      </w:r>
      <w:bookmarkEnd w:id="15"/>
    </w:p>
    <w:p w14:paraId="1D591034" w14:textId="77777777" w:rsidR="00184B32" w:rsidRPr="002A09CE" w:rsidRDefault="00184B32" w:rsidP="002A09CE">
      <w:pPr>
        <w:spacing w:line="360" w:lineRule="auto"/>
        <w:rPr>
          <w:rFonts w:ascii="Arial" w:hAnsi="Arial" w:cs="Arial"/>
          <w:sz w:val="22"/>
          <w:szCs w:val="22"/>
        </w:rPr>
      </w:pPr>
    </w:p>
    <w:p w14:paraId="7CCF6DD5"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Victoria and Albert Museum in accordance to their website have a strong approach to sustainability as well as the green agenda which will be studied, however it must be added that the reliability of their website may be slightly bias however factual points such as awards for their work will be discussed as well as how they tackle sustainability and the green agenda. </w:t>
      </w:r>
    </w:p>
    <w:p w14:paraId="3CB58781" w14:textId="145CE950"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Buchner L.M 2012 states that Social Corporate Responsibility in Anglo Saxon concept expresses the assumption that in the business world, “companies play a key role when it c</w:t>
      </w:r>
      <w:r w:rsidR="00D77AB4">
        <w:rPr>
          <w:rFonts w:ascii="Arial" w:hAnsi="Arial" w:cs="Arial"/>
          <w:sz w:val="22"/>
          <w:szCs w:val="22"/>
        </w:rPr>
        <w:t xml:space="preserve">omes to social responsibility”. </w:t>
      </w:r>
      <w:r w:rsidRPr="002A09CE">
        <w:rPr>
          <w:rFonts w:ascii="Arial" w:hAnsi="Arial" w:cs="Arial"/>
          <w:sz w:val="22"/>
          <w:szCs w:val="22"/>
        </w:rPr>
        <w:t xml:space="preserve">Buchner also adds that if corporate responsibility is used purely as a marketing tool it will not “satisfy the demands of the market”.  And that sustainability differs as it not only refers to a company's responsibility towards its stakeholders, taking into account economic, ecological and social aspects, but also towards humanity as a whole, towards the environment and towards future generations”. </w:t>
      </w:r>
    </w:p>
    <w:p w14:paraId="1B1C34E9"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The V&amp;A have made some good progress in reducing their environmental impact and can be seen as being a leader in the museum sector in recent years.  Their website states that they are “fully committed to further improvements and, now that they have calculated its carbon footprint, it is in a position to review its sustainability policy and prioritise its work to make the organisation more sustainable”. The V&amp;A believe that they are one of the first museums to have calculated its carbon footprint, and they also use low energy lighting in the offices as well as in the galleries and different types of low energy lamps have been put in place throughout the museum and they also ensure lights are switched on and off through a timer and when necessary will dim the lights too to save energy.</w:t>
      </w:r>
    </w:p>
    <w:p w14:paraId="24268857"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This is a good way of saving energy and cost also benefitting not only the environment but the organisation also. The museum have recently had two gallery projects of which have optimised the use of daylight as well as controlled the environment by minimising solar gain, using smart ventilation and heating strategies, without humidification or a cooling plant. This means that refurbishing large new galleries doesn't dramatically increase the Museum's carbon footprint, and an example of this is the Ceramics and the Medieval and Renaissance Galleries which in accordance to the museum are expected to increase the carbon footprint by less than 2%. Large buildings providing a public </w:t>
      </w:r>
      <w:r w:rsidRPr="002A09CE">
        <w:rPr>
          <w:rFonts w:ascii="Arial" w:hAnsi="Arial" w:cs="Arial"/>
          <w:sz w:val="22"/>
          <w:szCs w:val="22"/>
        </w:rPr>
        <w:lastRenderedPageBreak/>
        <w:t xml:space="preserve">service to many people since October 2008 have been required to show a Display Energy Certificate which shows the energy usage of the building and an operational rating also. The ratings work from A-G with A being the most efficient. Given the age of the V and A, their D rating can be considered as a good result, and it is good in comparison with some other older public buildings. </w:t>
      </w:r>
    </w:p>
    <w:p w14:paraId="75494632"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Additionally, the  V&amp;A is a member of London's Green 500 Scheme, which was introduced by the then Mayor Of London Boris Johnson and it is a pioneering carbon mentoring scheme which aims to recognise and acknowledge organisations in London that are reducing carbon emissions. At the Green 500 award ceremony in June 2009 the V&amp;A received a gold award from Johnson in recognition of the significant work that it has undertaken across the organisation to reduce its carbon footprint. The award recognises organisations that save valuable resources through careful use of technology. </w:t>
      </w:r>
    </w:p>
    <w:p w14:paraId="1716EF24"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Their website also states that they are undergoing wider discussions in the museum sector on a range of sustainability topics, which include refurbishing museums and galleries using low energy methods to create the right environmental conditions to preserve the collections, and revising guidelines for the use of couriers when loaning objects. The V&amp;A are also part of the DCMS Climate Change Project, and in the past also have been involved in the Carbon Disclosure Project (CDP)</w:t>
      </w:r>
    </w:p>
    <w:p w14:paraId="65E0FF09"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 </w:t>
      </w:r>
    </w:p>
    <w:p w14:paraId="03A4D6A3"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Additionally, the V&amp;A recognises its responsibility to carry out their procurement activities in both an environmentally and socially responsible controlled manner. In addition to their sustainable Development Policy the V&amp;A strives to incorporate environmental and social considerations in to its procurement practices by carefully selecting suppliers, as well as having a product/materials specification and the rationalisation of the Museum's goods, works and services to ensure all expenditures are for the benefit of society not just to keep their expenditures down. </w:t>
      </w:r>
    </w:p>
    <w:p w14:paraId="65CAE0F0"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Benugo are the caterers of the V&amp;A, and they are committed to being more sustainable also and their website states “we’ve always done our best to source food responsibly. We love to build lasting relationships with our suppliers. Like us, they have a real concern about the quality and sustainability of the food they grow, rear and fish and the </w:t>
      </w:r>
      <w:r w:rsidRPr="002A09CE">
        <w:rPr>
          <w:rFonts w:ascii="Arial" w:hAnsi="Arial" w:cs="Arial"/>
          <w:sz w:val="22"/>
          <w:szCs w:val="22"/>
        </w:rPr>
        <w:lastRenderedPageBreak/>
        <w:t xml:space="preserve">way it reaches our kitchens and your plates”. This is just one example of a supplier they are in partnership who also claim to work for sustainability. </w:t>
      </w:r>
    </w:p>
    <w:p w14:paraId="33243A18"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The museum itself has a sustainability group which is chaired by the assistant director. The group often reports to the senior management team of the V&amp;A to ensure the organisation is up to date and any information on sustainable initiatives are often reported to all staff. </w:t>
      </w:r>
    </w:p>
    <w:p w14:paraId="0FD57B92"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Furthermore, they have been part of the 100 Hours of Carbon Clean Up – which is a campaign run by The Chartered Institution of Building Services Engineers and it aims to raise awareness of actions organisations can take to reduce the carbon emissions of their buildings and significantly reduce the cost of their energy bills. Through the initiative, they monitored and calculated the amount of energy they were wasting by leaving lights and other electrical equipment on out of hours. The results showed that lighting and electrical equipment left on 'after hours' at the V&amp;A was responsible for around 0.5% of the annual electrical usage for the V&amp;A. As well as this initiative, they also hosted a Charted Institute of Building Services Engineers event in 2008 'Effectively Communicate your Low Carbon Message in the Workplace' and this event included Megaman, a leading manufacturer of Low Energy Light Bulbs, and The Energy Savings Trust carried out 'Home Energy Checks' and gave out energy saving devices to all attendees. Additionally, V&amp;A launched a scheme for staff to borrow a Wattson home energy monitor to enable them to better understand energy usage and they hold open forums about sustainability for their staff. And their waste is removed to an incineration plant where it is then used to generate electricity.</w:t>
      </w:r>
    </w:p>
    <w:p w14:paraId="0BF24325" w14:textId="77777777" w:rsidR="00184B32" w:rsidRPr="002A09CE" w:rsidRDefault="00184B32" w:rsidP="002A09CE">
      <w:pPr>
        <w:spacing w:line="360" w:lineRule="auto"/>
        <w:rPr>
          <w:rFonts w:ascii="Arial" w:hAnsi="Arial" w:cs="Arial"/>
          <w:sz w:val="22"/>
          <w:szCs w:val="22"/>
        </w:rPr>
      </w:pPr>
      <w:r w:rsidRPr="002A09CE">
        <w:rPr>
          <w:rFonts w:ascii="Arial" w:hAnsi="Arial" w:cs="Arial"/>
          <w:sz w:val="22"/>
          <w:szCs w:val="22"/>
        </w:rPr>
        <w:t xml:space="preserve">They have just recently introduced an exhibition, ‘Fashioned from Nature’ which is said to be the first-ever exhibition that puts fashion and sustainability in a historic context. The exhibition also depicts what can be learnt from the past so that they can better design the future of the fashion industry, and it encourages visitors to consider their own choices more carefully. It was opened by Stella McCartney </w:t>
      </w:r>
    </w:p>
    <w:p w14:paraId="68069145" w14:textId="77777777" w:rsidR="00184B32" w:rsidRPr="002A09CE" w:rsidRDefault="00184B32" w:rsidP="002A09CE">
      <w:pPr>
        <w:spacing w:line="360" w:lineRule="auto"/>
        <w:rPr>
          <w:rFonts w:ascii="Arial" w:hAnsi="Arial" w:cs="Arial"/>
          <w:sz w:val="22"/>
          <w:szCs w:val="22"/>
        </w:rPr>
      </w:pPr>
    </w:p>
    <w:p w14:paraId="29F72DDC" w14:textId="2C855128" w:rsidR="008F27C4" w:rsidRPr="002A09CE" w:rsidRDefault="008F27C4" w:rsidP="002A09CE">
      <w:pPr>
        <w:spacing w:line="360" w:lineRule="auto"/>
        <w:rPr>
          <w:rFonts w:ascii="Arial" w:hAnsi="Arial" w:cs="Arial"/>
          <w:sz w:val="22"/>
          <w:szCs w:val="22"/>
        </w:rPr>
      </w:pPr>
    </w:p>
    <w:p w14:paraId="65D87A55" w14:textId="77777777" w:rsidR="00DB1001" w:rsidRDefault="00DB1001" w:rsidP="002A09CE">
      <w:pPr>
        <w:spacing w:line="360" w:lineRule="auto"/>
        <w:rPr>
          <w:rFonts w:ascii="Arial" w:hAnsi="Arial" w:cs="Arial"/>
          <w:sz w:val="22"/>
          <w:szCs w:val="22"/>
        </w:rPr>
      </w:pPr>
    </w:p>
    <w:p w14:paraId="0DECDE1B" w14:textId="77777777" w:rsidR="00857ADF" w:rsidRDefault="00857ADF" w:rsidP="00DB1001">
      <w:pPr>
        <w:pStyle w:val="Heading1"/>
        <w:rPr>
          <w:rFonts w:ascii="Arial" w:hAnsi="Arial" w:cs="Arial"/>
          <w:sz w:val="22"/>
        </w:rPr>
      </w:pPr>
    </w:p>
    <w:p w14:paraId="255D17D0" w14:textId="466BA2D1" w:rsidR="00857ADF" w:rsidRDefault="00857ADF" w:rsidP="00DB1001">
      <w:pPr>
        <w:pStyle w:val="Heading1"/>
        <w:rPr>
          <w:rFonts w:ascii="Arial" w:hAnsi="Arial" w:cs="Arial"/>
          <w:sz w:val="22"/>
        </w:rPr>
      </w:pPr>
    </w:p>
    <w:p w14:paraId="2A5201CC" w14:textId="353E3A48" w:rsidR="00947AE4" w:rsidRDefault="00947AE4" w:rsidP="00947AE4"/>
    <w:p w14:paraId="2F4EB46C" w14:textId="7064B8C3" w:rsidR="00947AE4" w:rsidRDefault="00947AE4" w:rsidP="00947AE4"/>
    <w:p w14:paraId="6310FF48" w14:textId="779438EA" w:rsidR="00947AE4" w:rsidRDefault="00947AE4" w:rsidP="00947AE4"/>
    <w:p w14:paraId="0C5873EE" w14:textId="66E1B45E" w:rsidR="00947AE4" w:rsidRDefault="00947AE4" w:rsidP="00947AE4"/>
    <w:p w14:paraId="7BD1649E" w14:textId="5F06D26E" w:rsidR="00947AE4" w:rsidRDefault="00947AE4" w:rsidP="00947AE4"/>
    <w:p w14:paraId="23C3B6F4" w14:textId="7061E2AC" w:rsidR="00947AE4" w:rsidRDefault="00947AE4" w:rsidP="00947AE4"/>
    <w:p w14:paraId="7641DBD0" w14:textId="1CBC2A44" w:rsidR="00947AE4" w:rsidRDefault="00947AE4" w:rsidP="00947AE4"/>
    <w:p w14:paraId="79AE3BAE" w14:textId="624C0737" w:rsidR="00947AE4" w:rsidRDefault="00947AE4" w:rsidP="00947AE4"/>
    <w:p w14:paraId="19BDB268" w14:textId="1E87EFFE" w:rsidR="00947AE4" w:rsidRDefault="00947AE4" w:rsidP="00947AE4"/>
    <w:p w14:paraId="600EB88A" w14:textId="481645A8" w:rsidR="00947AE4" w:rsidRDefault="00947AE4" w:rsidP="00947AE4"/>
    <w:p w14:paraId="197B091D" w14:textId="69B1ADBE" w:rsidR="00947AE4" w:rsidRDefault="00947AE4" w:rsidP="00947AE4"/>
    <w:p w14:paraId="60633D18" w14:textId="77777777" w:rsidR="00947AE4" w:rsidRPr="00947AE4" w:rsidRDefault="00947AE4" w:rsidP="00947AE4"/>
    <w:p w14:paraId="75AC122C" w14:textId="77777777" w:rsidR="00F3477B" w:rsidRPr="00F3477B" w:rsidRDefault="00F3477B" w:rsidP="00F3477B">
      <w:pPr>
        <w:pStyle w:val="Heading1"/>
        <w:rPr>
          <w:rFonts w:ascii="Arial" w:hAnsi="Arial" w:cs="Arial"/>
          <w:sz w:val="22"/>
        </w:rPr>
      </w:pPr>
    </w:p>
    <w:p w14:paraId="65421A64" w14:textId="77777777" w:rsidR="00F3477B" w:rsidRPr="00F3477B" w:rsidRDefault="00F3477B" w:rsidP="00F3477B">
      <w:pPr>
        <w:pStyle w:val="Heading1"/>
        <w:rPr>
          <w:rFonts w:ascii="Arial" w:hAnsi="Arial" w:cs="Arial"/>
          <w:sz w:val="22"/>
        </w:rPr>
      </w:pPr>
      <w:bookmarkStart w:id="17" w:name="_Toc513121132"/>
      <w:r w:rsidRPr="00F3477B">
        <w:rPr>
          <w:rFonts w:ascii="Arial" w:hAnsi="Arial" w:cs="Arial"/>
          <w:sz w:val="22"/>
        </w:rPr>
        <w:t>Conclusion</w:t>
      </w:r>
      <w:bookmarkEnd w:id="17"/>
      <w:r w:rsidRPr="00F3477B">
        <w:rPr>
          <w:rFonts w:ascii="Arial" w:hAnsi="Arial" w:cs="Arial"/>
          <w:sz w:val="22"/>
        </w:rPr>
        <w:t xml:space="preserve"> </w:t>
      </w:r>
    </w:p>
    <w:p w14:paraId="4F36AFCD" w14:textId="2E55B69B" w:rsidR="00F3477B" w:rsidRPr="00F3477B" w:rsidRDefault="00F3477B" w:rsidP="00F3477B">
      <w:pPr>
        <w:pStyle w:val="Heading1"/>
        <w:rPr>
          <w:rFonts w:ascii="Arial" w:hAnsi="Arial" w:cs="Arial"/>
          <w:sz w:val="22"/>
        </w:rPr>
      </w:pPr>
    </w:p>
    <w:p w14:paraId="5DA27979" w14:textId="1011C22E" w:rsidR="00F3477B" w:rsidRPr="00F77DB2" w:rsidRDefault="00F3477B" w:rsidP="00F77DB2">
      <w:pPr>
        <w:rPr>
          <w:rFonts w:ascii="Arial" w:hAnsi="Arial" w:cs="Arial"/>
          <w:sz w:val="22"/>
        </w:rPr>
      </w:pPr>
      <w:r w:rsidRPr="00F77DB2">
        <w:rPr>
          <w:rFonts w:ascii="Arial" w:hAnsi="Arial" w:cs="Arial"/>
          <w:sz w:val="22"/>
        </w:rPr>
        <w:t xml:space="preserve">To conclude the report displayed has information gathered </w:t>
      </w:r>
      <w:r w:rsidR="00F77DB2">
        <w:rPr>
          <w:rFonts w:ascii="Arial" w:hAnsi="Arial" w:cs="Arial"/>
          <w:sz w:val="22"/>
        </w:rPr>
        <w:t>on four factors of the V and A</w:t>
      </w:r>
      <w:r w:rsidR="0087709E">
        <w:rPr>
          <w:rFonts w:ascii="Arial" w:hAnsi="Arial" w:cs="Arial"/>
          <w:sz w:val="22"/>
        </w:rPr>
        <w:t xml:space="preserve"> </w:t>
      </w:r>
      <w:r w:rsidRPr="00F77DB2">
        <w:rPr>
          <w:rFonts w:ascii="Arial" w:hAnsi="Arial" w:cs="Arial"/>
          <w:sz w:val="22"/>
        </w:rPr>
        <w:t xml:space="preserve">Structure, culture and goals, </w:t>
      </w:r>
      <w:r w:rsidR="0065576D" w:rsidRPr="00F77DB2">
        <w:rPr>
          <w:rFonts w:ascii="Arial" w:hAnsi="Arial" w:cs="Arial"/>
          <w:sz w:val="22"/>
        </w:rPr>
        <w:t>recent</w:t>
      </w:r>
      <w:r w:rsidRPr="00F77DB2">
        <w:rPr>
          <w:rFonts w:ascii="Arial" w:hAnsi="Arial" w:cs="Arial"/>
          <w:sz w:val="22"/>
        </w:rPr>
        <w:t xml:space="preserve"> changes, Stakeholders and Sustainability and the green agenda. Structure, culture and goals consisted of information on the managerial structure of the museum and was then split into a formal structure, which include director of finance and resources, director of collection and research so forth. How the organisation worked in a way that benefitted their employees and what they did to make their working conditions better. Recent changes was a factor of which was chosen for research and the report consists of the changes that the museum has gone through, through-out the recent years and how they have impacted the organisation. The report will state how the V and A when about appointing a new director and why the previous had left so forth. </w:t>
      </w:r>
    </w:p>
    <w:p w14:paraId="76A423C4" w14:textId="75F356F8" w:rsidR="00857ADF" w:rsidRPr="00F77DB2" w:rsidRDefault="00F3477B" w:rsidP="00F77DB2">
      <w:pPr>
        <w:rPr>
          <w:rFonts w:ascii="Arial" w:hAnsi="Arial" w:cs="Arial"/>
          <w:sz w:val="22"/>
        </w:rPr>
      </w:pPr>
      <w:r w:rsidRPr="00F77DB2">
        <w:rPr>
          <w:rFonts w:ascii="Arial" w:hAnsi="Arial" w:cs="Arial"/>
          <w:sz w:val="22"/>
        </w:rPr>
        <w:lastRenderedPageBreak/>
        <w:t xml:space="preserve">Communicating to stakeholders is a very important part of the organisations operations as of April the government of Ethiopia have been a major stakeholder as they have claimed artefacts hosted in the museum belong to them, this is a very delicate situation which needs a lot of attention. Normative theories on stakeholders imply that every single stakeholder is as valuable and all should be considered equally, this does not work for the V and A as there are so many different types of stakeholders with varying degrees of importance, also this organisation needs to at the end of the day make money and normative theories tend to get in the way of this whilst instrumental theories tend to be more profit orientated because they imply that the stakeholders who majorly influence the company’s cash flow need to be favoured more to ones that are more inconsequential.  The sustainability and the green agenda is pivotal for the V and A as for them to compete with rival museums they need to be working with the environment in mind. The researcher discussed how the V and </w:t>
      </w:r>
      <w:r w:rsidR="005A7E01" w:rsidRPr="00F77DB2">
        <w:rPr>
          <w:rFonts w:ascii="Arial" w:hAnsi="Arial" w:cs="Arial"/>
          <w:sz w:val="22"/>
        </w:rPr>
        <w:t>An</w:t>
      </w:r>
      <w:r w:rsidRPr="00F77DB2">
        <w:rPr>
          <w:rFonts w:ascii="Arial" w:hAnsi="Arial" w:cs="Arial"/>
          <w:sz w:val="22"/>
        </w:rPr>
        <w:t xml:space="preserve"> exceeded in working well with sustainability including using low energy lights, and using a catering company of which had the environment in mind.  </w:t>
      </w:r>
    </w:p>
    <w:p w14:paraId="6C690A6C" w14:textId="77777777" w:rsidR="00857ADF" w:rsidRDefault="00857ADF" w:rsidP="00DB1001">
      <w:pPr>
        <w:pStyle w:val="Heading1"/>
        <w:rPr>
          <w:rFonts w:ascii="Arial" w:hAnsi="Arial" w:cs="Arial"/>
          <w:sz w:val="22"/>
        </w:rPr>
      </w:pPr>
    </w:p>
    <w:p w14:paraId="614278BF" w14:textId="77777777" w:rsidR="00947AE4" w:rsidRDefault="00947AE4" w:rsidP="00DB1001">
      <w:pPr>
        <w:pStyle w:val="Heading1"/>
        <w:rPr>
          <w:rFonts w:ascii="Arial" w:hAnsi="Arial" w:cs="Arial"/>
          <w:sz w:val="22"/>
        </w:rPr>
      </w:pPr>
    </w:p>
    <w:p w14:paraId="37CC940A" w14:textId="357193DE" w:rsidR="00DB1001" w:rsidRPr="00DB1001" w:rsidRDefault="00DB1001" w:rsidP="00DB1001">
      <w:pPr>
        <w:pStyle w:val="Heading1"/>
        <w:rPr>
          <w:rFonts w:ascii="Arial" w:hAnsi="Arial" w:cs="Arial"/>
          <w:sz w:val="22"/>
        </w:rPr>
      </w:pPr>
      <w:bookmarkStart w:id="18" w:name="_Toc513121133"/>
      <w:r w:rsidRPr="00DB1001">
        <w:rPr>
          <w:rFonts w:ascii="Arial" w:hAnsi="Arial" w:cs="Arial"/>
          <w:sz w:val="22"/>
        </w:rPr>
        <w:t>Individual Audit</w:t>
      </w:r>
      <w:bookmarkEnd w:id="18"/>
    </w:p>
    <w:p w14:paraId="544D29B1" w14:textId="6C5FF718" w:rsidR="00DB1001" w:rsidRPr="00DB1001" w:rsidRDefault="00DB1001" w:rsidP="00DB1001">
      <w:pPr>
        <w:pStyle w:val="Heading2"/>
        <w:rPr>
          <w:rFonts w:ascii="Arial" w:hAnsi="Arial" w:cs="Arial"/>
        </w:rPr>
      </w:pPr>
      <w:bookmarkStart w:id="19" w:name="_Toc513121134"/>
      <w:r>
        <w:rPr>
          <w:rFonts w:ascii="Arial" w:hAnsi="Arial" w:cs="Arial"/>
        </w:rPr>
        <w:t>Connor rossiter</w:t>
      </w:r>
      <w:bookmarkEnd w:id="19"/>
    </w:p>
    <w:p w14:paraId="03769F10" w14:textId="77777777" w:rsidR="00857ADF" w:rsidRDefault="00DB1001" w:rsidP="00857ADF">
      <w:pPr>
        <w:spacing w:line="360" w:lineRule="auto"/>
        <w:rPr>
          <w:rFonts w:ascii="Arial" w:hAnsi="Arial" w:cs="Arial"/>
          <w:sz w:val="22"/>
          <w:szCs w:val="22"/>
        </w:rPr>
      </w:pPr>
      <w:r w:rsidRPr="00DB1001">
        <w:rPr>
          <w:rFonts w:ascii="Arial" w:hAnsi="Arial" w:cs="Arial"/>
          <w:sz w:val="22"/>
          <w:szCs w:val="22"/>
        </w:rPr>
        <w:t xml:space="preserve">Connor throughout the assignment process has demonstrated according to Belbin’s evolved nine team roles, for example that he is a resource investigator. Connor showed this by being determined and hardworking by presenting draft work on time and also completing sections that needed to adjust. </w:t>
      </w:r>
    </w:p>
    <w:p w14:paraId="4C2096FF" w14:textId="77777777" w:rsidR="00857ADF" w:rsidRDefault="00DB1001" w:rsidP="00857ADF">
      <w:pPr>
        <w:spacing w:line="360" w:lineRule="auto"/>
        <w:rPr>
          <w:rFonts w:ascii="Arial" w:hAnsi="Arial" w:cs="Arial"/>
          <w:sz w:val="22"/>
          <w:szCs w:val="22"/>
        </w:rPr>
      </w:pPr>
      <w:r w:rsidRPr="00DB1001">
        <w:rPr>
          <w:rFonts w:ascii="Arial" w:hAnsi="Arial" w:cs="Arial"/>
          <w:sz w:val="22"/>
          <w:szCs w:val="22"/>
        </w:rPr>
        <w:t xml:space="preserve">There are positives and negatives throughout the assignment. Whilst Connor demonstrated progress and determination as seen through the work handed in. the negative is showing a side of monitor evaluator by Belbin, shown simply down to time management which on some occasions were not met for the assignment, such as being late for meetings. I will however say that on one occasion there was a delay with the train service which is out of Connors hands and cannot be held responsible for that. </w:t>
      </w:r>
    </w:p>
    <w:p w14:paraId="4CDC59AF" w14:textId="77777777" w:rsidR="00857ADF" w:rsidRDefault="00DB1001" w:rsidP="00857ADF">
      <w:pPr>
        <w:spacing w:line="360" w:lineRule="auto"/>
        <w:rPr>
          <w:rFonts w:ascii="Arial" w:hAnsi="Arial" w:cs="Arial"/>
          <w:sz w:val="22"/>
          <w:szCs w:val="22"/>
        </w:rPr>
      </w:pPr>
      <w:r w:rsidRPr="00DB1001">
        <w:rPr>
          <w:rFonts w:ascii="Arial" w:hAnsi="Arial" w:cs="Arial"/>
          <w:sz w:val="22"/>
          <w:szCs w:val="22"/>
        </w:rPr>
        <w:t xml:space="preserve">Looking back over the course of the assignment Connor demonstrated the role of specialist role by Belbin at the start, like the majority of us was not sure about how to tackle the idea of this assignment, over the few weeks afterwards he demonstrated more </w:t>
      </w:r>
      <w:r w:rsidRPr="00DB1001">
        <w:rPr>
          <w:rFonts w:ascii="Arial" w:hAnsi="Arial" w:cs="Arial"/>
          <w:sz w:val="22"/>
          <w:szCs w:val="22"/>
        </w:rPr>
        <w:lastRenderedPageBreak/>
        <w:t>communication and contribution for the assignment. This also showed towards the end of the assignment as he managed to find relative information for St</w:t>
      </w:r>
      <w:r w:rsidR="00857ADF">
        <w:rPr>
          <w:rFonts w:ascii="Arial" w:hAnsi="Arial" w:cs="Arial"/>
          <w:sz w:val="22"/>
          <w:szCs w:val="22"/>
        </w:rPr>
        <w:t>effan’s part of the assignment.</w:t>
      </w:r>
    </w:p>
    <w:p w14:paraId="4769567F" w14:textId="77777777" w:rsidR="00857ADF" w:rsidRDefault="00857ADF" w:rsidP="00857ADF">
      <w:pPr>
        <w:spacing w:line="360" w:lineRule="auto"/>
        <w:rPr>
          <w:rFonts w:ascii="Arial" w:hAnsi="Arial" w:cs="Arial"/>
          <w:sz w:val="22"/>
          <w:szCs w:val="22"/>
        </w:rPr>
      </w:pPr>
      <w:r>
        <w:rPr>
          <w:rFonts w:ascii="Arial" w:hAnsi="Arial" w:cs="Arial"/>
          <w:sz w:val="22"/>
          <w:szCs w:val="22"/>
        </w:rPr>
        <w:t xml:space="preserve"> O</w:t>
      </w:r>
      <w:r w:rsidR="00DB1001" w:rsidRPr="00DB1001">
        <w:rPr>
          <w:rFonts w:ascii="Arial" w:hAnsi="Arial" w:cs="Arial"/>
          <w:sz w:val="22"/>
          <w:szCs w:val="22"/>
        </w:rPr>
        <w:t>ver the course of the assignment Connor has also demonstrated team work ethic by contributing thoughts and ideas and as time moved on the ideas got more in depth and were relevant to the assignment. When choosing what everyone would like to in the assignment Connor was happy with what he had chosen but also the group spoke about who would be more beneficial for the group for certain areas of the assignment.</w:t>
      </w:r>
    </w:p>
    <w:p w14:paraId="5937B1E9" w14:textId="23B08EF7" w:rsidR="00DB1001" w:rsidRPr="00DB1001" w:rsidRDefault="00DB1001" w:rsidP="00857ADF">
      <w:pPr>
        <w:spacing w:line="360" w:lineRule="auto"/>
        <w:rPr>
          <w:rFonts w:ascii="Arial" w:hAnsi="Arial" w:cs="Arial"/>
          <w:sz w:val="22"/>
          <w:szCs w:val="22"/>
        </w:rPr>
      </w:pPr>
      <w:r w:rsidRPr="00DB1001">
        <w:rPr>
          <w:rFonts w:ascii="Arial" w:hAnsi="Arial" w:cs="Arial"/>
          <w:sz w:val="22"/>
          <w:szCs w:val="22"/>
        </w:rPr>
        <w:t xml:space="preserve"> Lastly Connor as developed as a person throughout this assignment and made himself a key player by contributing more each time, the time management was an issue towards the end unfortunately but overall I am pleased by the contribution made by Connor.</w:t>
      </w:r>
    </w:p>
    <w:p w14:paraId="5382560B" w14:textId="77777777" w:rsidR="00DB1001" w:rsidRDefault="00DB1001" w:rsidP="002A09CE">
      <w:pPr>
        <w:spacing w:line="360" w:lineRule="auto"/>
        <w:rPr>
          <w:rFonts w:ascii="Arial" w:hAnsi="Arial" w:cs="Arial"/>
          <w:sz w:val="22"/>
          <w:szCs w:val="22"/>
        </w:rPr>
      </w:pPr>
    </w:p>
    <w:p w14:paraId="5A8684A4" w14:textId="77777777" w:rsidR="00DB1001" w:rsidRDefault="00DB1001" w:rsidP="002A09CE">
      <w:pPr>
        <w:spacing w:line="360" w:lineRule="auto"/>
        <w:rPr>
          <w:rFonts w:ascii="Arial" w:hAnsi="Arial" w:cs="Arial"/>
          <w:sz w:val="22"/>
          <w:szCs w:val="22"/>
        </w:rPr>
      </w:pPr>
    </w:p>
    <w:p w14:paraId="55EAE319" w14:textId="77777777" w:rsidR="00DB1001" w:rsidRDefault="00DB1001" w:rsidP="002A09CE">
      <w:pPr>
        <w:spacing w:line="360" w:lineRule="auto"/>
        <w:rPr>
          <w:rFonts w:ascii="Arial" w:hAnsi="Arial" w:cs="Arial"/>
          <w:sz w:val="22"/>
          <w:szCs w:val="22"/>
        </w:rPr>
      </w:pPr>
    </w:p>
    <w:p w14:paraId="5AFCE61F" w14:textId="77777777" w:rsidR="00423643" w:rsidRPr="00423643" w:rsidRDefault="00423643" w:rsidP="00423643">
      <w:pPr>
        <w:pStyle w:val="Heading2"/>
        <w:rPr>
          <w:rFonts w:ascii="Arial" w:hAnsi="Arial" w:cs="Arial"/>
        </w:rPr>
      </w:pPr>
      <w:bookmarkStart w:id="20" w:name="_Toc513121135"/>
      <w:r w:rsidRPr="00423643">
        <w:rPr>
          <w:rFonts w:ascii="Arial" w:hAnsi="Arial" w:cs="Arial"/>
        </w:rPr>
        <w:t>Steffan</w:t>
      </w:r>
      <w:bookmarkEnd w:id="20"/>
    </w:p>
    <w:p w14:paraId="3315151F" w14:textId="77777777" w:rsidR="00423643" w:rsidRPr="00423643" w:rsidRDefault="00423643" w:rsidP="00423643">
      <w:pPr>
        <w:spacing w:line="360" w:lineRule="auto"/>
        <w:rPr>
          <w:rFonts w:ascii="Arial" w:hAnsi="Arial" w:cs="Arial"/>
          <w:sz w:val="22"/>
          <w:szCs w:val="22"/>
        </w:rPr>
      </w:pPr>
      <w:r w:rsidRPr="00423643">
        <w:rPr>
          <w:rFonts w:ascii="Arial" w:hAnsi="Arial" w:cs="Arial"/>
          <w:sz w:val="22"/>
          <w:szCs w:val="22"/>
        </w:rPr>
        <w:t>I’ll be conducting a contribution audit on the leader of the group, Steffan Treharne.</w:t>
      </w:r>
    </w:p>
    <w:p w14:paraId="4AD80247" w14:textId="77777777" w:rsidR="00423643" w:rsidRPr="00423643" w:rsidRDefault="00423643" w:rsidP="00423643">
      <w:pPr>
        <w:spacing w:line="360" w:lineRule="auto"/>
        <w:rPr>
          <w:rFonts w:ascii="Arial" w:hAnsi="Arial" w:cs="Arial"/>
          <w:sz w:val="22"/>
          <w:szCs w:val="22"/>
        </w:rPr>
      </w:pPr>
      <w:r w:rsidRPr="00423643">
        <w:rPr>
          <w:rFonts w:ascii="Arial" w:hAnsi="Arial" w:cs="Arial"/>
          <w:sz w:val="22"/>
          <w:szCs w:val="22"/>
        </w:rPr>
        <w:t xml:space="preserve">Overall Steffan was a very good team leader. Steffan made sure that he discussed deadlines for work submission instead of just deciding on a date and everyone work their way around it. An example of when this occurred would be the first deadline of which was set. We all agreed on that we would have at least 300 words by Wednesday 21st March However, I had a planned trip to Amsterdam booked. Steffan then arranged the dead line for myself to the Friday 23rd March. </w:t>
      </w:r>
    </w:p>
    <w:p w14:paraId="5BDC4A96" w14:textId="77777777" w:rsidR="00423643" w:rsidRPr="00423643" w:rsidRDefault="00423643" w:rsidP="00423643">
      <w:pPr>
        <w:spacing w:line="360" w:lineRule="auto"/>
        <w:rPr>
          <w:rFonts w:ascii="Arial" w:hAnsi="Arial" w:cs="Arial"/>
          <w:sz w:val="22"/>
          <w:szCs w:val="22"/>
        </w:rPr>
      </w:pPr>
      <w:r w:rsidRPr="00423643">
        <w:rPr>
          <w:rFonts w:ascii="Arial" w:hAnsi="Arial" w:cs="Arial"/>
          <w:sz w:val="22"/>
          <w:szCs w:val="22"/>
        </w:rPr>
        <w:t xml:space="preserve">Steffan here has shown that, in regard to Mintzberg managerial role, he possess decisional roles in the form of a resource allocator role. He has shown this by as he has put effort into expanding the deadline as it fitted everyone’s needs in the group. Regarding Belbin’s roles Steffan came across as a resource investigator has possess all the appropriate skills and qualities of which is needed to be one. Steffan is an extravert, enthusiastic and likes to communicate with other while exploring opportunities.     </w:t>
      </w:r>
    </w:p>
    <w:p w14:paraId="2D2652CE" w14:textId="77777777" w:rsidR="00423643" w:rsidRPr="00423643" w:rsidRDefault="00423643" w:rsidP="00423643">
      <w:pPr>
        <w:spacing w:line="360" w:lineRule="auto"/>
        <w:rPr>
          <w:rFonts w:ascii="Arial" w:hAnsi="Arial" w:cs="Arial"/>
          <w:sz w:val="22"/>
          <w:szCs w:val="22"/>
        </w:rPr>
      </w:pPr>
      <w:r w:rsidRPr="00423643">
        <w:rPr>
          <w:rFonts w:ascii="Arial" w:hAnsi="Arial" w:cs="Arial"/>
          <w:sz w:val="22"/>
          <w:szCs w:val="22"/>
        </w:rPr>
        <w:lastRenderedPageBreak/>
        <w:t xml:space="preserve">On Monday 26th March at 21:02 pm, Steffan arranged a last minute Facebook FaceTime meeting for which myself was not expecting and at the time was busy. I did eventually join the FaceTime meeting, however I thought the meeting could have been pre planned or even set for another time in the day when everyone was free. </w:t>
      </w:r>
    </w:p>
    <w:p w14:paraId="3CBDA3A6" w14:textId="32437B68" w:rsidR="00DB1001" w:rsidRPr="00423643" w:rsidRDefault="00423643" w:rsidP="00423643">
      <w:pPr>
        <w:spacing w:line="360" w:lineRule="auto"/>
        <w:rPr>
          <w:rFonts w:ascii="Arial" w:hAnsi="Arial" w:cs="Arial"/>
          <w:sz w:val="22"/>
          <w:szCs w:val="22"/>
        </w:rPr>
      </w:pPr>
      <w:r w:rsidRPr="00423643">
        <w:rPr>
          <w:rFonts w:ascii="Arial" w:hAnsi="Arial" w:cs="Arial"/>
          <w:sz w:val="22"/>
          <w:szCs w:val="22"/>
        </w:rPr>
        <w:t>Through-out this assignment I personally believe that Steffan has strengthened regarding with managerial roles, as he has blossomed and grown more confident through-out, whether that be in set deadlines or telling people when they have to be in.</w:t>
      </w:r>
    </w:p>
    <w:p w14:paraId="1C983548" w14:textId="77777777" w:rsidR="00DB1001" w:rsidRDefault="00DB1001" w:rsidP="002A09CE">
      <w:pPr>
        <w:spacing w:line="360" w:lineRule="auto"/>
        <w:rPr>
          <w:rFonts w:ascii="Arial" w:hAnsi="Arial" w:cs="Arial"/>
          <w:sz w:val="22"/>
          <w:szCs w:val="22"/>
        </w:rPr>
      </w:pPr>
    </w:p>
    <w:p w14:paraId="7D408187" w14:textId="77777777" w:rsidR="00DB1001" w:rsidRDefault="00DB1001" w:rsidP="002A09CE">
      <w:pPr>
        <w:spacing w:line="360" w:lineRule="auto"/>
        <w:rPr>
          <w:rFonts w:ascii="Arial" w:hAnsi="Arial" w:cs="Arial"/>
          <w:sz w:val="22"/>
          <w:szCs w:val="22"/>
        </w:rPr>
      </w:pPr>
    </w:p>
    <w:p w14:paraId="2300BA53" w14:textId="77777777" w:rsidR="00DB1001" w:rsidRDefault="00DB1001" w:rsidP="002A09CE">
      <w:pPr>
        <w:spacing w:line="360" w:lineRule="auto"/>
        <w:rPr>
          <w:rFonts w:ascii="Arial" w:hAnsi="Arial" w:cs="Arial"/>
          <w:sz w:val="22"/>
          <w:szCs w:val="22"/>
        </w:rPr>
      </w:pPr>
    </w:p>
    <w:p w14:paraId="1D2B09B9" w14:textId="77777777" w:rsidR="00DB1001" w:rsidRDefault="00DB1001" w:rsidP="002A09CE">
      <w:pPr>
        <w:spacing w:line="360" w:lineRule="auto"/>
        <w:rPr>
          <w:rFonts w:ascii="Arial" w:hAnsi="Arial" w:cs="Arial"/>
          <w:sz w:val="22"/>
          <w:szCs w:val="22"/>
        </w:rPr>
      </w:pPr>
    </w:p>
    <w:p w14:paraId="6F9D0907" w14:textId="77777777" w:rsidR="00DB1001" w:rsidRDefault="00DB1001" w:rsidP="002A09CE">
      <w:pPr>
        <w:spacing w:line="360" w:lineRule="auto"/>
        <w:rPr>
          <w:rFonts w:ascii="Arial" w:hAnsi="Arial" w:cs="Arial"/>
          <w:sz w:val="22"/>
          <w:szCs w:val="22"/>
        </w:rPr>
      </w:pPr>
    </w:p>
    <w:p w14:paraId="50CCFD46" w14:textId="77777777" w:rsidR="00DB1001" w:rsidRDefault="00DB1001" w:rsidP="002A09CE">
      <w:pPr>
        <w:spacing w:line="360" w:lineRule="auto"/>
        <w:rPr>
          <w:rFonts w:ascii="Arial" w:hAnsi="Arial" w:cs="Arial"/>
          <w:sz w:val="22"/>
          <w:szCs w:val="22"/>
        </w:rPr>
      </w:pPr>
    </w:p>
    <w:p w14:paraId="0045071E" w14:textId="3CA38430" w:rsidR="00DB1001" w:rsidRPr="005B7854" w:rsidRDefault="00F3477B" w:rsidP="005B7854">
      <w:pPr>
        <w:pStyle w:val="Heading2"/>
        <w:rPr>
          <w:rFonts w:ascii="Arial" w:hAnsi="Arial" w:cs="Arial"/>
        </w:rPr>
      </w:pPr>
      <w:bookmarkStart w:id="21" w:name="_Toc513121136"/>
      <w:r w:rsidRPr="005B7854">
        <w:rPr>
          <w:rFonts w:ascii="Arial" w:hAnsi="Arial" w:cs="Arial"/>
        </w:rPr>
        <w:t>LIAM</w:t>
      </w:r>
      <w:bookmarkEnd w:id="21"/>
    </w:p>
    <w:p w14:paraId="652701A8" w14:textId="79521AA8" w:rsidR="00F3477B" w:rsidRPr="00F3477B" w:rsidRDefault="00F3477B" w:rsidP="00F3477B">
      <w:pPr>
        <w:spacing w:line="360" w:lineRule="auto"/>
        <w:rPr>
          <w:rFonts w:ascii="Arial" w:hAnsi="Arial" w:cs="Arial"/>
          <w:sz w:val="22"/>
          <w:szCs w:val="22"/>
        </w:rPr>
      </w:pPr>
      <w:r w:rsidRPr="00F3477B">
        <w:rPr>
          <w:rFonts w:ascii="Arial" w:hAnsi="Arial" w:cs="Arial"/>
          <w:sz w:val="22"/>
          <w:szCs w:val="22"/>
        </w:rPr>
        <w:t xml:space="preserve">I will be conducting a contribution audit on Liam Jones. Overall, Liam was an active member in the group and put forward various suggestions in how we could improve our work, and was creative and out of Belbin’s roles could be considered as a Plant, who contributed well and imaginative and generated ideas. Liam also carried out the research on the internal and external stakeholders, in which was well worded and included numerous different sources from their website and recent news articles also. Liam attended all meetings via face time however was forty five minutes late to a meeting in university over the Easter holidays on Tuesday 17th April and by the time he showed up, the work to bring with him by then was not completed.  However, he did eventually complete all work, however the deadlines set for completion were sometimes not met. </w:t>
      </w:r>
    </w:p>
    <w:p w14:paraId="2477878A" w14:textId="77777777" w:rsidR="00F3477B" w:rsidRPr="00F3477B" w:rsidRDefault="00F3477B" w:rsidP="00F3477B">
      <w:pPr>
        <w:spacing w:line="360" w:lineRule="auto"/>
        <w:rPr>
          <w:rFonts w:ascii="Arial" w:hAnsi="Arial" w:cs="Arial"/>
          <w:sz w:val="22"/>
          <w:szCs w:val="22"/>
        </w:rPr>
      </w:pPr>
      <w:r w:rsidRPr="00F3477B">
        <w:rPr>
          <w:rFonts w:ascii="Arial" w:hAnsi="Arial" w:cs="Arial"/>
          <w:sz w:val="22"/>
          <w:szCs w:val="22"/>
        </w:rPr>
        <w:t xml:space="preserve">Liam, using Mintzberg’s manager roles showed informational roles such as the disseminator role and the spokesperson role, as he was active in discussions throughout.  Liam was enthusiastic and passionate about studying the Victoria and Albert Museum. </w:t>
      </w:r>
    </w:p>
    <w:p w14:paraId="18977621" w14:textId="77777777" w:rsidR="00F3477B" w:rsidRPr="00F3477B" w:rsidRDefault="00F3477B" w:rsidP="00F3477B">
      <w:pPr>
        <w:spacing w:line="360" w:lineRule="auto"/>
        <w:rPr>
          <w:rFonts w:ascii="Arial" w:hAnsi="Arial" w:cs="Arial"/>
          <w:sz w:val="22"/>
          <w:szCs w:val="22"/>
        </w:rPr>
      </w:pPr>
      <w:r w:rsidRPr="00F3477B">
        <w:rPr>
          <w:rFonts w:ascii="Arial" w:hAnsi="Arial" w:cs="Arial"/>
          <w:sz w:val="22"/>
          <w:szCs w:val="22"/>
        </w:rPr>
        <w:lastRenderedPageBreak/>
        <w:t>In terms of the content of work it was well worded and informative, the only real issues sometimes were as mentioned Liam was late for a meeting and sometimes when tasked with things to complete were not done on time.</w:t>
      </w:r>
    </w:p>
    <w:p w14:paraId="0F663424" w14:textId="059B7DEC" w:rsidR="00DB1001" w:rsidRPr="00F3477B" w:rsidRDefault="00F3477B" w:rsidP="00F3477B">
      <w:pPr>
        <w:spacing w:line="360" w:lineRule="auto"/>
        <w:rPr>
          <w:rFonts w:ascii="Arial" w:hAnsi="Arial" w:cs="Arial"/>
          <w:sz w:val="22"/>
          <w:szCs w:val="22"/>
        </w:rPr>
      </w:pPr>
      <w:r w:rsidRPr="00F3477B">
        <w:rPr>
          <w:rFonts w:ascii="Arial" w:hAnsi="Arial" w:cs="Arial"/>
          <w:sz w:val="22"/>
          <w:szCs w:val="22"/>
        </w:rPr>
        <w:t>Throughout this assignment he all-round worked well as a team and suggested some good ideas that we ultimately implemented such as structure, and played a deciding role in who did what.</w:t>
      </w:r>
    </w:p>
    <w:p w14:paraId="67C5CD4A" w14:textId="77777777" w:rsidR="00DB1001" w:rsidRDefault="00DB1001" w:rsidP="002A09CE">
      <w:pPr>
        <w:spacing w:line="360" w:lineRule="auto"/>
        <w:rPr>
          <w:rFonts w:ascii="Arial" w:hAnsi="Arial" w:cs="Arial"/>
          <w:sz w:val="22"/>
          <w:szCs w:val="22"/>
        </w:rPr>
      </w:pPr>
    </w:p>
    <w:p w14:paraId="61815DC2" w14:textId="77777777" w:rsidR="00DB1001" w:rsidRDefault="00DB1001" w:rsidP="002A09CE">
      <w:pPr>
        <w:spacing w:line="360" w:lineRule="auto"/>
        <w:rPr>
          <w:rFonts w:ascii="Arial" w:hAnsi="Arial" w:cs="Arial"/>
          <w:sz w:val="22"/>
          <w:szCs w:val="22"/>
        </w:rPr>
      </w:pPr>
    </w:p>
    <w:p w14:paraId="69D7E77F" w14:textId="77777777" w:rsidR="00DB1001" w:rsidRDefault="00DB1001" w:rsidP="002A09CE">
      <w:pPr>
        <w:spacing w:line="360" w:lineRule="auto"/>
        <w:rPr>
          <w:rFonts w:ascii="Arial" w:hAnsi="Arial" w:cs="Arial"/>
          <w:sz w:val="22"/>
          <w:szCs w:val="22"/>
        </w:rPr>
      </w:pPr>
    </w:p>
    <w:p w14:paraId="5A304C58" w14:textId="77777777" w:rsidR="00DB1001" w:rsidRDefault="00DB1001" w:rsidP="002A09CE">
      <w:pPr>
        <w:spacing w:line="360" w:lineRule="auto"/>
        <w:rPr>
          <w:rFonts w:ascii="Arial" w:hAnsi="Arial" w:cs="Arial"/>
          <w:sz w:val="22"/>
          <w:szCs w:val="22"/>
        </w:rPr>
      </w:pPr>
    </w:p>
    <w:p w14:paraId="7A450C3B" w14:textId="77777777" w:rsidR="00DB1001" w:rsidRDefault="00DB1001" w:rsidP="002A09CE">
      <w:pPr>
        <w:spacing w:line="360" w:lineRule="auto"/>
        <w:rPr>
          <w:rFonts w:ascii="Arial" w:hAnsi="Arial" w:cs="Arial"/>
          <w:sz w:val="22"/>
          <w:szCs w:val="22"/>
        </w:rPr>
      </w:pPr>
    </w:p>
    <w:p w14:paraId="0B705C20" w14:textId="2CA7571D" w:rsidR="00DB1001" w:rsidRPr="008A1042" w:rsidRDefault="00364AE8" w:rsidP="008A1042">
      <w:pPr>
        <w:pStyle w:val="Heading1"/>
        <w:rPr>
          <w:rFonts w:ascii="Arial" w:hAnsi="Arial" w:cs="Arial"/>
          <w:sz w:val="22"/>
        </w:rPr>
      </w:pPr>
      <w:r w:rsidRPr="008A1042">
        <w:rPr>
          <w:rFonts w:ascii="Arial" w:hAnsi="Arial" w:cs="Arial"/>
          <w:sz w:val="22"/>
        </w:rPr>
        <w:t>Rhodri</w:t>
      </w:r>
    </w:p>
    <w:p w14:paraId="2AC5C13D" w14:textId="77777777" w:rsidR="00364AE8" w:rsidRPr="00364AE8" w:rsidRDefault="00364AE8" w:rsidP="00364AE8"/>
    <w:p w14:paraId="7B09B0C7" w14:textId="1C3D9046" w:rsidR="005E2647" w:rsidRPr="005E2647" w:rsidRDefault="005E2647" w:rsidP="005E2647">
      <w:pPr>
        <w:spacing w:line="360" w:lineRule="auto"/>
        <w:rPr>
          <w:rFonts w:ascii="Arial" w:hAnsi="Arial" w:cs="Arial"/>
          <w:sz w:val="22"/>
          <w:szCs w:val="22"/>
        </w:rPr>
      </w:pPr>
      <w:r>
        <w:rPr>
          <w:rFonts w:ascii="Arial" w:hAnsi="Arial" w:cs="Arial"/>
          <w:sz w:val="22"/>
          <w:szCs w:val="22"/>
        </w:rPr>
        <w:t xml:space="preserve">  </w:t>
      </w:r>
      <w:r w:rsidRPr="005E2647">
        <w:rPr>
          <w:rFonts w:ascii="Arial" w:hAnsi="Arial" w:cs="Arial"/>
          <w:sz w:val="22"/>
          <w:szCs w:val="22"/>
        </w:rPr>
        <w:t xml:space="preserve">Rhodri was a pleasure to work with in this project, he showed many skills which helped the team be as productive as possible, thankfully one of these skills was leadership as he was always setting meeting times and dates so that we could report to the group our findings and the progress of our work, this was useful as we as a group were always on the same page and never had any miss communication. </w:t>
      </w:r>
    </w:p>
    <w:p w14:paraId="3DCFBB61" w14:textId="77777777" w:rsidR="005E2647" w:rsidRPr="005E2647" w:rsidRDefault="005E2647" w:rsidP="005E2647">
      <w:pPr>
        <w:spacing w:line="360" w:lineRule="auto"/>
        <w:rPr>
          <w:rFonts w:ascii="Arial" w:hAnsi="Arial" w:cs="Arial"/>
          <w:sz w:val="22"/>
          <w:szCs w:val="22"/>
        </w:rPr>
      </w:pPr>
      <w:r w:rsidRPr="005E2647">
        <w:rPr>
          <w:rFonts w:ascii="Arial" w:hAnsi="Arial" w:cs="Arial"/>
          <w:sz w:val="22"/>
          <w:szCs w:val="22"/>
        </w:rPr>
        <w:t xml:space="preserve">According to Mintzberg a manager exhibits many different skills which are categorised into different roles I believe that Rhodri has specialised in decisional roles because he's been an allocator of time often ensuring that meeting times are stuck too and rescheduling if any problems arrive with people, the communication was always good with Rhodri and the whole group as any issues where immediately dealt with for example when I needed information I was pointed to the link for the information that I needed. </w:t>
      </w:r>
    </w:p>
    <w:p w14:paraId="337BFC5B" w14:textId="65544018" w:rsidR="00DB1001" w:rsidRDefault="005E2647" w:rsidP="005E2647">
      <w:pPr>
        <w:spacing w:line="360" w:lineRule="auto"/>
        <w:rPr>
          <w:rFonts w:ascii="Arial" w:hAnsi="Arial" w:cs="Arial"/>
          <w:sz w:val="22"/>
          <w:szCs w:val="22"/>
        </w:rPr>
      </w:pPr>
      <w:r w:rsidRPr="005E2647">
        <w:rPr>
          <w:rFonts w:ascii="Arial" w:hAnsi="Arial" w:cs="Arial"/>
          <w:sz w:val="22"/>
          <w:szCs w:val="22"/>
        </w:rPr>
        <w:t xml:space="preserve">Over the course of the task I believe that Rhodri has grown in confidence and has been getting more and more involved with other peoples work, this is a good thing as he is willing to assist anyone who is having trouble with any part of the task, thankfully he is </w:t>
      </w:r>
      <w:r w:rsidRPr="005E2647">
        <w:rPr>
          <w:rFonts w:ascii="Arial" w:hAnsi="Arial" w:cs="Arial"/>
          <w:sz w:val="22"/>
          <w:szCs w:val="22"/>
        </w:rPr>
        <w:lastRenderedPageBreak/>
        <w:t xml:space="preserve">aware of all aspects of the task and this made him empathetic to everyone's trouble with parts of the task.  </w:t>
      </w:r>
    </w:p>
    <w:p w14:paraId="374437FE" w14:textId="77777777" w:rsidR="00DB1001" w:rsidRDefault="00DB1001" w:rsidP="002A09CE">
      <w:pPr>
        <w:spacing w:line="360" w:lineRule="auto"/>
        <w:rPr>
          <w:rFonts w:ascii="Arial" w:hAnsi="Arial" w:cs="Arial"/>
          <w:sz w:val="22"/>
          <w:szCs w:val="22"/>
        </w:rPr>
      </w:pPr>
    </w:p>
    <w:p w14:paraId="22667799" w14:textId="77777777" w:rsidR="00857ADF" w:rsidRDefault="00857ADF" w:rsidP="002A09CE">
      <w:pPr>
        <w:spacing w:line="360" w:lineRule="auto"/>
        <w:rPr>
          <w:rFonts w:ascii="Arial" w:hAnsi="Arial" w:cs="Arial"/>
          <w:sz w:val="22"/>
          <w:szCs w:val="22"/>
        </w:rPr>
      </w:pPr>
    </w:p>
    <w:p w14:paraId="1A3657A2" w14:textId="77777777" w:rsidR="00857ADF" w:rsidRDefault="00857ADF" w:rsidP="002A09CE">
      <w:pPr>
        <w:spacing w:line="360" w:lineRule="auto"/>
        <w:rPr>
          <w:rFonts w:ascii="Arial" w:hAnsi="Arial" w:cs="Arial"/>
          <w:sz w:val="22"/>
          <w:szCs w:val="22"/>
        </w:rPr>
      </w:pPr>
    </w:p>
    <w:p w14:paraId="3935C64B" w14:textId="77777777" w:rsidR="00857ADF" w:rsidRDefault="00857ADF" w:rsidP="002A09CE">
      <w:pPr>
        <w:spacing w:line="360" w:lineRule="auto"/>
        <w:rPr>
          <w:rFonts w:ascii="Arial" w:hAnsi="Arial" w:cs="Arial"/>
          <w:sz w:val="22"/>
          <w:szCs w:val="22"/>
        </w:rPr>
      </w:pPr>
    </w:p>
    <w:p w14:paraId="29C1E85C" w14:textId="77777777" w:rsidR="00857ADF" w:rsidRDefault="00857ADF" w:rsidP="002A09CE">
      <w:pPr>
        <w:spacing w:line="360" w:lineRule="auto"/>
        <w:rPr>
          <w:rFonts w:ascii="Arial" w:hAnsi="Arial" w:cs="Arial"/>
          <w:sz w:val="22"/>
          <w:szCs w:val="22"/>
        </w:rPr>
      </w:pPr>
    </w:p>
    <w:p w14:paraId="5CCA761A" w14:textId="77777777" w:rsidR="00857ADF" w:rsidRDefault="00857ADF" w:rsidP="002A09CE">
      <w:pPr>
        <w:spacing w:line="360" w:lineRule="auto"/>
        <w:rPr>
          <w:rFonts w:ascii="Arial" w:hAnsi="Arial" w:cs="Arial"/>
          <w:sz w:val="22"/>
          <w:szCs w:val="22"/>
        </w:rPr>
      </w:pPr>
    </w:p>
    <w:p w14:paraId="7179FDD3" w14:textId="00E93A4C" w:rsidR="00D77AB4" w:rsidRPr="005B7854" w:rsidRDefault="00D77AB4" w:rsidP="005B7854">
      <w:pPr>
        <w:pStyle w:val="Heading1"/>
        <w:rPr>
          <w:rFonts w:ascii="Arial" w:hAnsi="Arial" w:cs="Arial"/>
          <w:sz w:val="22"/>
        </w:rPr>
      </w:pPr>
    </w:p>
    <w:p w14:paraId="4277A2CB" w14:textId="3C50836D" w:rsidR="005B7854" w:rsidRPr="005B7854" w:rsidRDefault="005B7854" w:rsidP="005B7854">
      <w:pPr>
        <w:pStyle w:val="Heading1"/>
        <w:rPr>
          <w:rFonts w:ascii="Arial" w:hAnsi="Arial" w:cs="Arial"/>
          <w:sz w:val="22"/>
        </w:rPr>
      </w:pPr>
      <w:bookmarkStart w:id="22" w:name="_Toc513121137"/>
      <w:r w:rsidRPr="005B7854">
        <w:rPr>
          <w:rFonts w:ascii="Arial" w:hAnsi="Arial" w:cs="Arial"/>
          <w:sz w:val="22"/>
        </w:rPr>
        <w:t>Table of audit marks</w:t>
      </w:r>
      <w:bookmarkEnd w:id="22"/>
    </w:p>
    <w:tbl>
      <w:tblPr>
        <w:tblStyle w:val="TableGrid"/>
        <w:tblW w:w="0" w:type="auto"/>
        <w:tblLook w:val="04A0" w:firstRow="1" w:lastRow="0" w:firstColumn="1" w:lastColumn="0" w:noHBand="0" w:noVBand="1"/>
      </w:tblPr>
      <w:tblGrid>
        <w:gridCol w:w="1364"/>
        <w:gridCol w:w="1338"/>
        <w:gridCol w:w="1330"/>
        <w:gridCol w:w="2045"/>
        <w:gridCol w:w="1274"/>
        <w:gridCol w:w="1279"/>
      </w:tblGrid>
      <w:tr w:rsidR="005B7854" w14:paraId="77A670BA" w14:textId="77777777" w:rsidTr="005B7854">
        <w:tc>
          <w:tcPr>
            <w:tcW w:w="1382" w:type="dxa"/>
          </w:tcPr>
          <w:p w14:paraId="3B1FC218" w14:textId="77777777" w:rsidR="005B7854" w:rsidRDefault="005B7854" w:rsidP="002A09CE">
            <w:pPr>
              <w:spacing w:line="360" w:lineRule="auto"/>
              <w:rPr>
                <w:rFonts w:ascii="Arial" w:hAnsi="Arial" w:cs="Arial"/>
                <w:sz w:val="22"/>
                <w:szCs w:val="22"/>
              </w:rPr>
            </w:pPr>
          </w:p>
        </w:tc>
        <w:tc>
          <w:tcPr>
            <w:tcW w:w="1362" w:type="dxa"/>
          </w:tcPr>
          <w:p w14:paraId="4C65EAAF" w14:textId="6F056B52" w:rsidR="005B7854" w:rsidRDefault="005B7854" w:rsidP="002A09CE">
            <w:pPr>
              <w:spacing w:line="360" w:lineRule="auto"/>
              <w:rPr>
                <w:rFonts w:ascii="Arial" w:hAnsi="Arial" w:cs="Arial"/>
                <w:sz w:val="22"/>
                <w:szCs w:val="22"/>
              </w:rPr>
            </w:pPr>
            <w:r>
              <w:rPr>
                <w:rFonts w:ascii="Arial" w:hAnsi="Arial" w:cs="Arial"/>
                <w:sz w:val="22"/>
                <w:szCs w:val="22"/>
              </w:rPr>
              <w:t>Team work</w:t>
            </w:r>
          </w:p>
        </w:tc>
        <w:tc>
          <w:tcPr>
            <w:tcW w:w="1220" w:type="dxa"/>
          </w:tcPr>
          <w:p w14:paraId="7CE91EDA" w14:textId="2AE80A03" w:rsidR="005B7854" w:rsidRDefault="005B7854" w:rsidP="005B7854">
            <w:pPr>
              <w:spacing w:line="360" w:lineRule="auto"/>
              <w:rPr>
                <w:rFonts w:ascii="Arial" w:hAnsi="Arial" w:cs="Arial"/>
                <w:sz w:val="22"/>
                <w:szCs w:val="22"/>
              </w:rPr>
            </w:pPr>
            <w:r>
              <w:rPr>
                <w:rFonts w:ascii="Arial" w:hAnsi="Arial" w:cs="Arial"/>
                <w:sz w:val="22"/>
                <w:szCs w:val="22"/>
              </w:rPr>
              <w:t xml:space="preserve">Attendance </w:t>
            </w:r>
          </w:p>
        </w:tc>
        <w:tc>
          <w:tcPr>
            <w:tcW w:w="2068" w:type="dxa"/>
          </w:tcPr>
          <w:p w14:paraId="165184E3" w14:textId="4EC69B1C" w:rsidR="005B7854" w:rsidRDefault="005B7854" w:rsidP="002A09CE">
            <w:pPr>
              <w:spacing w:line="360" w:lineRule="auto"/>
              <w:rPr>
                <w:rFonts w:ascii="Arial" w:hAnsi="Arial" w:cs="Arial"/>
                <w:sz w:val="22"/>
                <w:szCs w:val="22"/>
              </w:rPr>
            </w:pPr>
            <w:r w:rsidRPr="005B7854">
              <w:rPr>
                <w:rFonts w:ascii="Arial" w:hAnsi="Arial" w:cs="Arial"/>
                <w:sz w:val="22"/>
                <w:szCs w:val="22"/>
              </w:rPr>
              <w:t>time management</w:t>
            </w:r>
          </w:p>
        </w:tc>
        <w:tc>
          <w:tcPr>
            <w:tcW w:w="1299" w:type="dxa"/>
          </w:tcPr>
          <w:p w14:paraId="5063BD53" w14:textId="011DB389" w:rsidR="005B7854" w:rsidRDefault="005B7854" w:rsidP="002A09CE">
            <w:pPr>
              <w:spacing w:line="360" w:lineRule="auto"/>
              <w:rPr>
                <w:rFonts w:ascii="Arial" w:hAnsi="Arial" w:cs="Arial"/>
                <w:sz w:val="22"/>
                <w:szCs w:val="22"/>
              </w:rPr>
            </w:pPr>
            <w:r>
              <w:rPr>
                <w:rFonts w:ascii="Arial" w:hAnsi="Arial" w:cs="Arial"/>
                <w:sz w:val="22"/>
                <w:szCs w:val="22"/>
              </w:rPr>
              <w:t>work</w:t>
            </w:r>
          </w:p>
        </w:tc>
        <w:tc>
          <w:tcPr>
            <w:tcW w:w="1299" w:type="dxa"/>
          </w:tcPr>
          <w:p w14:paraId="1D62F039" w14:textId="3EE2ADDC" w:rsidR="005B7854" w:rsidRDefault="005B7854" w:rsidP="002A09CE">
            <w:pPr>
              <w:spacing w:line="360" w:lineRule="auto"/>
              <w:rPr>
                <w:rFonts w:ascii="Arial" w:hAnsi="Arial" w:cs="Arial"/>
                <w:sz w:val="22"/>
                <w:szCs w:val="22"/>
              </w:rPr>
            </w:pPr>
            <w:r>
              <w:rPr>
                <w:rFonts w:ascii="Arial" w:hAnsi="Arial" w:cs="Arial"/>
                <w:sz w:val="22"/>
                <w:szCs w:val="22"/>
              </w:rPr>
              <w:t>Total marks</w:t>
            </w:r>
          </w:p>
        </w:tc>
      </w:tr>
      <w:tr w:rsidR="005B7854" w14:paraId="23CB0FCC" w14:textId="77777777" w:rsidTr="005B7854">
        <w:tc>
          <w:tcPr>
            <w:tcW w:w="1382" w:type="dxa"/>
          </w:tcPr>
          <w:p w14:paraId="473F8E59" w14:textId="341E6C2C" w:rsidR="005B7854" w:rsidRDefault="005B7854" w:rsidP="002A09CE">
            <w:pPr>
              <w:spacing w:line="360" w:lineRule="auto"/>
              <w:rPr>
                <w:rFonts w:ascii="Arial" w:hAnsi="Arial" w:cs="Arial"/>
                <w:sz w:val="22"/>
                <w:szCs w:val="22"/>
              </w:rPr>
            </w:pPr>
            <w:r>
              <w:rPr>
                <w:rFonts w:ascii="Arial" w:hAnsi="Arial" w:cs="Arial"/>
                <w:sz w:val="22"/>
                <w:szCs w:val="22"/>
              </w:rPr>
              <w:t>Steffan</w:t>
            </w:r>
          </w:p>
        </w:tc>
        <w:tc>
          <w:tcPr>
            <w:tcW w:w="1362" w:type="dxa"/>
          </w:tcPr>
          <w:p w14:paraId="6C44D30E" w14:textId="04FCA861"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1220" w:type="dxa"/>
          </w:tcPr>
          <w:p w14:paraId="2761C16A" w14:textId="4BBBFFE4" w:rsidR="005B7854" w:rsidRDefault="005B7854" w:rsidP="002A09CE">
            <w:pPr>
              <w:spacing w:line="360" w:lineRule="auto"/>
              <w:rPr>
                <w:rFonts w:ascii="Arial" w:hAnsi="Arial" w:cs="Arial"/>
                <w:sz w:val="22"/>
                <w:szCs w:val="22"/>
              </w:rPr>
            </w:pPr>
            <w:r>
              <w:rPr>
                <w:rFonts w:ascii="Arial" w:hAnsi="Arial" w:cs="Arial"/>
                <w:sz w:val="22"/>
                <w:szCs w:val="22"/>
              </w:rPr>
              <w:t>5</w:t>
            </w:r>
          </w:p>
        </w:tc>
        <w:tc>
          <w:tcPr>
            <w:tcW w:w="2068" w:type="dxa"/>
          </w:tcPr>
          <w:p w14:paraId="6C45C6C3" w14:textId="31DA6A09" w:rsidR="005B7854" w:rsidRDefault="005B7854" w:rsidP="002A09CE">
            <w:pPr>
              <w:spacing w:line="360" w:lineRule="auto"/>
              <w:rPr>
                <w:rFonts w:ascii="Arial" w:hAnsi="Arial" w:cs="Arial"/>
                <w:sz w:val="22"/>
                <w:szCs w:val="22"/>
              </w:rPr>
            </w:pPr>
            <w:r>
              <w:rPr>
                <w:rFonts w:ascii="Arial" w:hAnsi="Arial" w:cs="Arial"/>
                <w:sz w:val="22"/>
                <w:szCs w:val="22"/>
              </w:rPr>
              <w:t>5</w:t>
            </w:r>
          </w:p>
        </w:tc>
        <w:tc>
          <w:tcPr>
            <w:tcW w:w="1299" w:type="dxa"/>
          </w:tcPr>
          <w:p w14:paraId="4BE71D14" w14:textId="1B894B6B"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1299" w:type="dxa"/>
          </w:tcPr>
          <w:p w14:paraId="7C535404" w14:textId="222C2827" w:rsidR="005B7854" w:rsidRDefault="005B7854" w:rsidP="002A09CE">
            <w:pPr>
              <w:spacing w:line="360" w:lineRule="auto"/>
              <w:rPr>
                <w:rFonts w:ascii="Arial" w:hAnsi="Arial" w:cs="Arial"/>
                <w:sz w:val="22"/>
                <w:szCs w:val="22"/>
              </w:rPr>
            </w:pPr>
            <w:r>
              <w:rPr>
                <w:rFonts w:ascii="Arial" w:hAnsi="Arial" w:cs="Arial"/>
                <w:sz w:val="22"/>
                <w:szCs w:val="22"/>
              </w:rPr>
              <w:t>18/ 20</w:t>
            </w:r>
          </w:p>
        </w:tc>
      </w:tr>
      <w:tr w:rsidR="005B7854" w14:paraId="6B95FDB8" w14:textId="77777777" w:rsidTr="005B7854">
        <w:tc>
          <w:tcPr>
            <w:tcW w:w="1382" w:type="dxa"/>
          </w:tcPr>
          <w:p w14:paraId="4029BFC7" w14:textId="5A1D37C2" w:rsidR="005B7854" w:rsidRDefault="005B7854" w:rsidP="002A09CE">
            <w:pPr>
              <w:spacing w:line="360" w:lineRule="auto"/>
              <w:rPr>
                <w:rFonts w:ascii="Arial" w:hAnsi="Arial" w:cs="Arial"/>
                <w:sz w:val="22"/>
                <w:szCs w:val="22"/>
              </w:rPr>
            </w:pPr>
            <w:r>
              <w:rPr>
                <w:rFonts w:ascii="Arial" w:hAnsi="Arial" w:cs="Arial"/>
                <w:sz w:val="22"/>
                <w:szCs w:val="22"/>
              </w:rPr>
              <w:t>Connor</w:t>
            </w:r>
          </w:p>
        </w:tc>
        <w:tc>
          <w:tcPr>
            <w:tcW w:w="1362" w:type="dxa"/>
          </w:tcPr>
          <w:p w14:paraId="1CAF17C0" w14:textId="764B3D33"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1220" w:type="dxa"/>
          </w:tcPr>
          <w:p w14:paraId="042EEE28" w14:textId="3057ADAB"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2068" w:type="dxa"/>
          </w:tcPr>
          <w:p w14:paraId="17731A00" w14:textId="2C4E0D8A"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1299" w:type="dxa"/>
          </w:tcPr>
          <w:p w14:paraId="35B91E95" w14:textId="20C121F5"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1299" w:type="dxa"/>
          </w:tcPr>
          <w:p w14:paraId="19D716E5" w14:textId="4524CB38" w:rsidR="005B7854" w:rsidRDefault="005B7854" w:rsidP="002A09CE">
            <w:pPr>
              <w:spacing w:line="360" w:lineRule="auto"/>
              <w:rPr>
                <w:rFonts w:ascii="Arial" w:hAnsi="Arial" w:cs="Arial"/>
                <w:sz w:val="22"/>
                <w:szCs w:val="22"/>
              </w:rPr>
            </w:pPr>
            <w:r>
              <w:rPr>
                <w:rFonts w:ascii="Arial" w:hAnsi="Arial" w:cs="Arial"/>
                <w:sz w:val="22"/>
                <w:szCs w:val="22"/>
              </w:rPr>
              <w:t>16/ 20</w:t>
            </w:r>
          </w:p>
        </w:tc>
      </w:tr>
      <w:tr w:rsidR="005B7854" w14:paraId="4EBA26F8" w14:textId="77777777" w:rsidTr="005B7854">
        <w:tc>
          <w:tcPr>
            <w:tcW w:w="1382" w:type="dxa"/>
          </w:tcPr>
          <w:p w14:paraId="74337453" w14:textId="725B49CA" w:rsidR="005B7854" w:rsidRDefault="005B7854" w:rsidP="002A09CE">
            <w:pPr>
              <w:spacing w:line="360" w:lineRule="auto"/>
              <w:rPr>
                <w:rFonts w:ascii="Arial" w:hAnsi="Arial" w:cs="Arial"/>
                <w:sz w:val="22"/>
                <w:szCs w:val="22"/>
              </w:rPr>
            </w:pPr>
            <w:r>
              <w:rPr>
                <w:rFonts w:ascii="Arial" w:hAnsi="Arial" w:cs="Arial"/>
                <w:sz w:val="22"/>
                <w:szCs w:val="22"/>
              </w:rPr>
              <w:t>Rhodri</w:t>
            </w:r>
          </w:p>
        </w:tc>
        <w:tc>
          <w:tcPr>
            <w:tcW w:w="1362" w:type="dxa"/>
          </w:tcPr>
          <w:p w14:paraId="75029759" w14:textId="7710104F" w:rsidR="005B7854" w:rsidRDefault="005B7854" w:rsidP="002A09CE">
            <w:pPr>
              <w:spacing w:line="360" w:lineRule="auto"/>
              <w:rPr>
                <w:rFonts w:ascii="Arial" w:hAnsi="Arial" w:cs="Arial"/>
                <w:sz w:val="22"/>
                <w:szCs w:val="22"/>
              </w:rPr>
            </w:pPr>
            <w:r>
              <w:rPr>
                <w:rFonts w:ascii="Arial" w:hAnsi="Arial" w:cs="Arial"/>
                <w:sz w:val="22"/>
                <w:szCs w:val="22"/>
              </w:rPr>
              <w:t>3</w:t>
            </w:r>
          </w:p>
        </w:tc>
        <w:tc>
          <w:tcPr>
            <w:tcW w:w="1220" w:type="dxa"/>
          </w:tcPr>
          <w:p w14:paraId="7F7533A1" w14:textId="6252923C" w:rsidR="005B7854" w:rsidRDefault="005B7854" w:rsidP="002A09CE">
            <w:pPr>
              <w:spacing w:line="360" w:lineRule="auto"/>
              <w:rPr>
                <w:rFonts w:ascii="Arial" w:hAnsi="Arial" w:cs="Arial"/>
                <w:sz w:val="22"/>
                <w:szCs w:val="22"/>
              </w:rPr>
            </w:pPr>
            <w:r>
              <w:rPr>
                <w:rFonts w:ascii="Arial" w:hAnsi="Arial" w:cs="Arial"/>
                <w:sz w:val="22"/>
                <w:szCs w:val="22"/>
              </w:rPr>
              <w:t>5</w:t>
            </w:r>
          </w:p>
        </w:tc>
        <w:tc>
          <w:tcPr>
            <w:tcW w:w="2068" w:type="dxa"/>
          </w:tcPr>
          <w:p w14:paraId="4E4AA2E5" w14:textId="3C625DE4" w:rsidR="005B7854" w:rsidRDefault="005B7854" w:rsidP="002A09CE">
            <w:pPr>
              <w:spacing w:line="360" w:lineRule="auto"/>
              <w:rPr>
                <w:rFonts w:ascii="Arial" w:hAnsi="Arial" w:cs="Arial"/>
                <w:sz w:val="22"/>
                <w:szCs w:val="22"/>
              </w:rPr>
            </w:pPr>
            <w:r>
              <w:rPr>
                <w:rFonts w:ascii="Arial" w:hAnsi="Arial" w:cs="Arial"/>
                <w:sz w:val="22"/>
                <w:szCs w:val="22"/>
              </w:rPr>
              <w:t>5</w:t>
            </w:r>
          </w:p>
        </w:tc>
        <w:tc>
          <w:tcPr>
            <w:tcW w:w="1299" w:type="dxa"/>
          </w:tcPr>
          <w:p w14:paraId="20580B54" w14:textId="7026A53F"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1299" w:type="dxa"/>
          </w:tcPr>
          <w:p w14:paraId="6CB74AB6" w14:textId="4B0B522E" w:rsidR="005B7854" w:rsidRDefault="005B7854" w:rsidP="002A09CE">
            <w:pPr>
              <w:spacing w:line="360" w:lineRule="auto"/>
              <w:rPr>
                <w:rFonts w:ascii="Arial" w:hAnsi="Arial" w:cs="Arial"/>
                <w:sz w:val="22"/>
                <w:szCs w:val="22"/>
              </w:rPr>
            </w:pPr>
            <w:r>
              <w:rPr>
                <w:rFonts w:ascii="Arial" w:hAnsi="Arial" w:cs="Arial"/>
                <w:sz w:val="22"/>
                <w:szCs w:val="22"/>
              </w:rPr>
              <w:t>17/ 20</w:t>
            </w:r>
          </w:p>
        </w:tc>
      </w:tr>
      <w:tr w:rsidR="005B7854" w14:paraId="5D2E999F" w14:textId="77777777" w:rsidTr="005B7854">
        <w:tc>
          <w:tcPr>
            <w:tcW w:w="1382" w:type="dxa"/>
          </w:tcPr>
          <w:p w14:paraId="7558C090" w14:textId="54777CA3" w:rsidR="005B7854" w:rsidRDefault="005B7854" w:rsidP="002A09CE">
            <w:pPr>
              <w:spacing w:line="360" w:lineRule="auto"/>
              <w:rPr>
                <w:rFonts w:ascii="Arial" w:hAnsi="Arial" w:cs="Arial"/>
                <w:sz w:val="22"/>
                <w:szCs w:val="22"/>
              </w:rPr>
            </w:pPr>
            <w:r>
              <w:rPr>
                <w:rFonts w:ascii="Arial" w:hAnsi="Arial" w:cs="Arial"/>
                <w:sz w:val="22"/>
                <w:szCs w:val="22"/>
              </w:rPr>
              <w:t>Liam</w:t>
            </w:r>
          </w:p>
        </w:tc>
        <w:tc>
          <w:tcPr>
            <w:tcW w:w="1362" w:type="dxa"/>
          </w:tcPr>
          <w:p w14:paraId="68E053C3" w14:textId="38774150" w:rsidR="005B7854" w:rsidRDefault="005B7854" w:rsidP="002A09CE">
            <w:pPr>
              <w:spacing w:line="360" w:lineRule="auto"/>
              <w:rPr>
                <w:rFonts w:ascii="Arial" w:hAnsi="Arial" w:cs="Arial"/>
                <w:sz w:val="22"/>
                <w:szCs w:val="22"/>
              </w:rPr>
            </w:pPr>
            <w:r>
              <w:rPr>
                <w:rFonts w:ascii="Arial" w:hAnsi="Arial" w:cs="Arial"/>
                <w:sz w:val="22"/>
                <w:szCs w:val="22"/>
              </w:rPr>
              <w:t>3</w:t>
            </w:r>
          </w:p>
        </w:tc>
        <w:tc>
          <w:tcPr>
            <w:tcW w:w="1220" w:type="dxa"/>
          </w:tcPr>
          <w:p w14:paraId="00FA5EFF" w14:textId="5AE1B2B0"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2068" w:type="dxa"/>
          </w:tcPr>
          <w:p w14:paraId="201B197B" w14:textId="092F8B22" w:rsidR="005B7854" w:rsidRDefault="005B7854" w:rsidP="002A09CE">
            <w:pPr>
              <w:spacing w:line="360" w:lineRule="auto"/>
              <w:rPr>
                <w:rFonts w:ascii="Arial" w:hAnsi="Arial" w:cs="Arial"/>
                <w:sz w:val="22"/>
                <w:szCs w:val="22"/>
              </w:rPr>
            </w:pPr>
            <w:r>
              <w:rPr>
                <w:rFonts w:ascii="Arial" w:hAnsi="Arial" w:cs="Arial"/>
                <w:sz w:val="22"/>
                <w:szCs w:val="22"/>
              </w:rPr>
              <w:t>3</w:t>
            </w:r>
          </w:p>
        </w:tc>
        <w:tc>
          <w:tcPr>
            <w:tcW w:w="1299" w:type="dxa"/>
          </w:tcPr>
          <w:p w14:paraId="4AAD4A0B" w14:textId="7DBCD8B5" w:rsidR="005B7854" w:rsidRDefault="005B7854" w:rsidP="002A09CE">
            <w:pPr>
              <w:spacing w:line="360" w:lineRule="auto"/>
              <w:rPr>
                <w:rFonts w:ascii="Arial" w:hAnsi="Arial" w:cs="Arial"/>
                <w:sz w:val="22"/>
                <w:szCs w:val="22"/>
              </w:rPr>
            </w:pPr>
            <w:r>
              <w:rPr>
                <w:rFonts w:ascii="Arial" w:hAnsi="Arial" w:cs="Arial"/>
                <w:sz w:val="22"/>
                <w:szCs w:val="22"/>
              </w:rPr>
              <w:t>4</w:t>
            </w:r>
          </w:p>
        </w:tc>
        <w:tc>
          <w:tcPr>
            <w:tcW w:w="1299" w:type="dxa"/>
          </w:tcPr>
          <w:p w14:paraId="74FE5C7A" w14:textId="65451F2E" w:rsidR="005B7854" w:rsidRDefault="005B7854" w:rsidP="002A09CE">
            <w:pPr>
              <w:spacing w:line="360" w:lineRule="auto"/>
              <w:rPr>
                <w:rFonts w:ascii="Arial" w:hAnsi="Arial" w:cs="Arial"/>
                <w:sz w:val="22"/>
                <w:szCs w:val="22"/>
              </w:rPr>
            </w:pPr>
            <w:r>
              <w:rPr>
                <w:rFonts w:ascii="Arial" w:hAnsi="Arial" w:cs="Arial"/>
                <w:sz w:val="22"/>
                <w:szCs w:val="22"/>
              </w:rPr>
              <w:t>14/ 20</w:t>
            </w:r>
          </w:p>
        </w:tc>
      </w:tr>
    </w:tbl>
    <w:p w14:paraId="4773DCAF" w14:textId="7F790D2A" w:rsidR="005B7854" w:rsidRDefault="0098274F" w:rsidP="002A09CE">
      <w:pPr>
        <w:spacing w:line="360" w:lineRule="auto"/>
        <w:rPr>
          <w:rFonts w:ascii="Arial" w:hAnsi="Arial" w:cs="Arial"/>
          <w:sz w:val="22"/>
          <w:szCs w:val="22"/>
        </w:rPr>
      </w:pPr>
      <w:r>
        <w:rPr>
          <w:rFonts w:ascii="Arial" w:hAnsi="Arial" w:cs="Arial"/>
          <w:sz w:val="22"/>
          <w:szCs w:val="22"/>
        </w:rPr>
        <w:t>As a team we all gave each other marks up to 80 and then divided by 4 to find out the overall mark and discussed if everyone is happy with the mark provided.</w:t>
      </w:r>
    </w:p>
    <w:p w14:paraId="29AAB443" w14:textId="5B4617B6" w:rsidR="005B7854" w:rsidRDefault="005B7854" w:rsidP="002A09CE">
      <w:pPr>
        <w:spacing w:line="360" w:lineRule="auto"/>
        <w:rPr>
          <w:rFonts w:ascii="Arial" w:hAnsi="Arial" w:cs="Arial"/>
          <w:sz w:val="22"/>
          <w:szCs w:val="22"/>
        </w:rPr>
      </w:pPr>
    </w:p>
    <w:p w14:paraId="2B089628" w14:textId="35774C1B" w:rsidR="005B7854" w:rsidRDefault="005B7854" w:rsidP="002A09CE">
      <w:pPr>
        <w:spacing w:line="360" w:lineRule="auto"/>
        <w:rPr>
          <w:rFonts w:ascii="Arial" w:hAnsi="Arial" w:cs="Arial"/>
          <w:sz w:val="22"/>
          <w:szCs w:val="22"/>
        </w:rPr>
      </w:pPr>
    </w:p>
    <w:p w14:paraId="3CAF7D01" w14:textId="75138231" w:rsidR="005B7854" w:rsidRDefault="005B7854" w:rsidP="002A09CE">
      <w:pPr>
        <w:spacing w:line="360" w:lineRule="auto"/>
        <w:rPr>
          <w:rFonts w:ascii="Arial" w:hAnsi="Arial" w:cs="Arial"/>
          <w:sz w:val="22"/>
          <w:szCs w:val="22"/>
        </w:rPr>
      </w:pPr>
    </w:p>
    <w:p w14:paraId="087675D5" w14:textId="7109C1D8" w:rsidR="005B7854" w:rsidRDefault="005B7854" w:rsidP="002A09CE">
      <w:pPr>
        <w:spacing w:line="360" w:lineRule="auto"/>
        <w:rPr>
          <w:rFonts w:ascii="Arial" w:hAnsi="Arial" w:cs="Arial"/>
          <w:sz w:val="22"/>
          <w:szCs w:val="22"/>
        </w:rPr>
      </w:pPr>
    </w:p>
    <w:p w14:paraId="1E5E7FCB" w14:textId="5E059167" w:rsidR="005B7854" w:rsidRDefault="005B7854" w:rsidP="002A09CE">
      <w:pPr>
        <w:spacing w:line="360" w:lineRule="auto"/>
        <w:rPr>
          <w:rFonts w:ascii="Arial" w:hAnsi="Arial" w:cs="Arial"/>
          <w:sz w:val="22"/>
          <w:szCs w:val="22"/>
        </w:rPr>
      </w:pPr>
    </w:p>
    <w:p w14:paraId="16A800AD" w14:textId="1688A049" w:rsidR="005B7854" w:rsidRDefault="005B7854" w:rsidP="002A09CE">
      <w:pPr>
        <w:spacing w:line="360" w:lineRule="auto"/>
        <w:rPr>
          <w:rFonts w:ascii="Arial" w:hAnsi="Arial" w:cs="Arial"/>
          <w:sz w:val="22"/>
          <w:szCs w:val="22"/>
        </w:rPr>
      </w:pPr>
    </w:p>
    <w:p w14:paraId="1279C86B" w14:textId="75CF903C" w:rsidR="005B7854" w:rsidRDefault="005B7854" w:rsidP="002A09CE">
      <w:pPr>
        <w:spacing w:line="360" w:lineRule="auto"/>
        <w:rPr>
          <w:rFonts w:ascii="Arial" w:hAnsi="Arial" w:cs="Arial"/>
          <w:sz w:val="22"/>
          <w:szCs w:val="22"/>
        </w:rPr>
      </w:pPr>
    </w:p>
    <w:p w14:paraId="36DD3EDD" w14:textId="68866006" w:rsidR="005B7854" w:rsidRDefault="005B7854" w:rsidP="002A09CE">
      <w:pPr>
        <w:spacing w:line="360" w:lineRule="auto"/>
        <w:rPr>
          <w:rFonts w:ascii="Arial" w:hAnsi="Arial" w:cs="Arial"/>
          <w:sz w:val="22"/>
          <w:szCs w:val="22"/>
        </w:rPr>
      </w:pPr>
    </w:p>
    <w:p w14:paraId="061EA425" w14:textId="70D15889" w:rsidR="005B7854" w:rsidRDefault="005B7854" w:rsidP="002A09CE">
      <w:pPr>
        <w:spacing w:line="360" w:lineRule="auto"/>
        <w:rPr>
          <w:rFonts w:ascii="Arial" w:hAnsi="Arial" w:cs="Arial"/>
          <w:sz w:val="22"/>
          <w:szCs w:val="22"/>
        </w:rPr>
      </w:pPr>
    </w:p>
    <w:p w14:paraId="2A3E83CB" w14:textId="73FB7F78" w:rsidR="005B7854" w:rsidRDefault="005B7854" w:rsidP="002A09CE">
      <w:pPr>
        <w:spacing w:line="360" w:lineRule="auto"/>
        <w:rPr>
          <w:rFonts w:ascii="Arial" w:hAnsi="Arial" w:cs="Arial"/>
          <w:sz w:val="22"/>
          <w:szCs w:val="22"/>
        </w:rPr>
      </w:pPr>
    </w:p>
    <w:p w14:paraId="1256039A" w14:textId="6151F7AF" w:rsidR="005B7854" w:rsidRDefault="005B7854" w:rsidP="002A09CE">
      <w:pPr>
        <w:spacing w:line="360" w:lineRule="auto"/>
        <w:rPr>
          <w:rFonts w:ascii="Arial" w:hAnsi="Arial" w:cs="Arial"/>
          <w:sz w:val="22"/>
          <w:szCs w:val="22"/>
        </w:rPr>
      </w:pPr>
    </w:p>
    <w:p w14:paraId="2097E0A0" w14:textId="45D8D7D2" w:rsidR="005B7854" w:rsidRDefault="005B7854" w:rsidP="002A09CE">
      <w:pPr>
        <w:spacing w:line="360" w:lineRule="auto"/>
        <w:rPr>
          <w:rFonts w:ascii="Arial" w:hAnsi="Arial" w:cs="Arial"/>
          <w:sz w:val="22"/>
          <w:szCs w:val="22"/>
        </w:rPr>
      </w:pPr>
    </w:p>
    <w:p w14:paraId="2ADC784B" w14:textId="26DDC5A1" w:rsidR="005B7854" w:rsidRDefault="005B7854" w:rsidP="002A09CE">
      <w:pPr>
        <w:spacing w:line="360" w:lineRule="auto"/>
        <w:rPr>
          <w:rFonts w:ascii="Arial" w:hAnsi="Arial" w:cs="Arial"/>
          <w:sz w:val="22"/>
          <w:szCs w:val="22"/>
        </w:rPr>
      </w:pPr>
    </w:p>
    <w:p w14:paraId="24F38170" w14:textId="0609CE04" w:rsidR="005B7854" w:rsidRDefault="005B7854" w:rsidP="002A09CE">
      <w:pPr>
        <w:spacing w:line="360" w:lineRule="auto"/>
        <w:rPr>
          <w:rFonts w:ascii="Arial" w:hAnsi="Arial" w:cs="Arial"/>
          <w:sz w:val="22"/>
          <w:szCs w:val="22"/>
        </w:rPr>
      </w:pPr>
    </w:p>
    <w:p w14:paraId="4131275A" w14:textId="6F592037" w:rsidR="005B7854" w:rsidRDefault="005B7854" w:rsidP="002A09CE">
      <w:pPr>
        <w:spacing w:line="360" w:lineRule="auto"/>
        <w:rPr>
          <w:rFonts w:ascii="Arial" w:hAnsi="Arial" w:cs="Arial"/>
          <w:sz w:val="22"/>
          <w:szCs w:val="22"/>
        </w:rPr>
      </w:pPr>
    </w:p>
    <w:p w14:paraId="3B4A42B8" w14:textId="7DC82079" w:rsidR="00D77AB4" w:rsidRPr="00D77AB4" w:rsidRDefault="00D77AB4" w:rsidP="00D77AB4">
      <w:pPr>
        <w:pStyle w:val="Heading1"/>
        <w:rPr>
          <w:rFonts w:ascii="Arial" w:hAnsi="Arial" w:cs="Arial"/>
          <w:sz w:val="22"/>
        </w:rPr>
      </w:pPr>
      <w:bookmarkStart w:id="23" w:name="_Toc513121138"/>
      <w:r w:rsidRPr="00D77AB4">
        <w:rPr>
          <w:rFonts w:ascii="Arial" w:hAnsi="Arial" w:cs="Arial"/>
          <w:sz w:val="22"/>
        </w:rPr>
        <w:t>References</w:t>
      </w:r>
      <w:bookmarkEnd w:id="23"/>
    </w:p>
    <w:p w14:paraId="17505DCD" w14:textId="14DB21C2" w:rsidR="003201ED" w:rsidRPr="002A09CE" w:rsidRDefault="003201ED" w:rsidP="002A09CE">
      <w:pPr>
        <w:spacing w:line="360" w:lineRule="auto"/>
        <w:rPr>
          <w:rFonts w:ascii="Arial" w:hAnsi="Arial" w:cs="Arial"/>
          <w:sz w:val="22"/>
          <w:szCs w:val="22"/>
        </w:rPr>
      </w:pPr>
      <w:proofErr w:type="spellStart"/>
      <w:r w:rsidRPr="002A09CE">
        <w:rPr>
          <w:rFonts w:ascii="Arial" w:hAnsi="Arial" w:cs="Arial"/>
          <w:sz w:val="22"/>
          <w:szCs w:val="22"/>
        </w:rPr>
        <w:t>anomonys</w:t>
      </w:r>
      <w:proofErr w:type="spellEnd"/>
      <w:r w:rsidRPr="002A09CE">
        <w:rPr>
          <w:rFonts w:ascii="Arial" w:hAnsi="Arial" w:cs="Arial"/>
          <w:sz w:val="22"/>
          <w:szCs w:val="22"/>
        </w:rPr>
        <w:t xml:space="preserve">. (2017). Senior Management. Available: </w:t>
      </w:r>
      <w:hyperlink r:id="rId13" w:history="1">
        <w:r w:rsidRPr="002A09CE">
          <w:rPr>
            <w:rStyle w:val="Hyperlink"/>
            <w:rFonts w:ascii="Arial" w:hAnsi="Arial" w:cs="Arial"/>
            <w:sz w:val="22"/>
            <w:szCs w:val="22"/>
          </w:rPr>
          <w:t>https://www.vam.ac.uk/info/senior-management. Last accessed 28/04/2018</w:t>
        </w:r>
      </w:hyperlink>
    </w:p>
    <w:p w14:paraId="012B3E8B"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Anon, 2016. United Kingdom: Prime Minister appoints four new trustees to the Board of the Victoria &amp; Albert Museum. Asia News Monitor, pp. Asia News Monitor, Dec 2, 2016.</w:t>
      </w:r>
    </w:p>
    <w:p w14:paraId="730B0F65"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Ashley-Smith, J. (2018). Sustainability and Precaution. Available: http://www.vam.ac.uk/content/journals/conservation-journal/issue-40/sustainability-and-precaution-part-1/. Last accessed 1st May 2018.</w:t>
      </w:r>
    </w:p>
    <w:p w14:paraId="0A5A78AD"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BÜCHNER, L.M., 2012. Corporate Social Responsibility and Sustainability from a Global, European and Corporate Perspective. Corporate Social Responsibility and Sustainable Governance. Eurolimes, 13, pp. 41-55,218.</w:t>
      </w:r>
    </w:p>
    <w:p w14:paraId="4BD441EA"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Desrochers, Pierre. (2018). Promoting corporate environmental sustainability in the Victorian era. Available: http://www.vam.ac.uk/content/journals/research-journal/issue-03/promoting-corporate-environmental-sustainability-in-the-victorian-era-the-bethnal-green-museum-permanent-waste-exhibit-1875-1928/. Last accessed 1st May 2018.</w:t>
      </w:r>
    </w:p>
    <w:p w14:paraId="28F18946"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lastRenderedPageBreak/>
        <w:t>GROYSBERG, B, LEE, J, PRICE, J, &amp; CHENG, J 2018, 'The Leader’s Guide to Corporate Culture. (cover story)', Harvard Business Review, 96, 1, pp. 44-52, Business Source Complete, EBSCOhost, viewed 1 May 2018.</w:t>
      </w:r>
    </w:p>
    <w:p w14:paraId="552BFF0C" w14:textId="77777777" w:rsidR="003201ED" w:rsidRPr="00364AE8" w:rsidRDefault="003201ED" w:rsidP="00364AE8">
      <w:pPr>
        <w:spacing w:line="360" w:lineRule="auto"/>
        <w:rPr>
          <w:rFonts w:ascii="Arial" w:hAnsi="Arial" w:cs="Arial"/>
          <w:sz w:val="22"/>
          <w:szCs w:val="22"/>
        </w:rPr>
      </w:pPr>
      <w:r w:rsidRPr="00364AE8">
        <w:rPr>
          <w:rFonts w:ascii="Arial" w:hAnsi="Arial" w:cs="Arial"/>
          <w:sz w:val="22"/>
          <w:szCs w:val="22"/>
        </w:rPr>
        <w:t>Jawahar, I. M., and Gary L. McLaughlin. “Toward a Descriptive Stakeholder Theory: An Organizational Life Cycle Approach.” The Academy of Management Review, vol. 26, no. 3, 2001, pp. 397–414. JSTOR, JSTOR, www.jstor.org/stable/259184.</w:t>
      </w:r>
    </w:p>
    <w:p w14:paraId="13E4472E" w14:textId="77777777" w:rsidR="003201ED" w:rsidRPr="00364AE8" w:rsidRDefault="003201ED" w:rsidP="00364AE8">
      <w:pPr>
        <w:spacing w:line="360" w:lineRule="auto"/>
        <w:rPr>
          <w:rFonts w:ascii="Arial" w:hAnsi="Arial" w:cs="Arial"/>
          <w:sz w:val="22"/>
          <w:szCs w:val="22"/>
        </w:rPr>
      </w:pPr>
      <w:r w:rsidRPr="00364AE8">
        <w:rPr>
          <w:rFonts w:ascii="Arial" w:hAnsi="Arial" w:cs="Arial"/>
          <w:sz w:val="22"/>
          <w:szCs w:val="22"/>
        </w:rPr>
        <w:t>Mind tools, Rachel Thompson. 2018. Stakeholder Analysis. [ONLINE] Available at: https://www.mindtools.com/pages/article/newPPM_07.htm. [Accessed 27 April 2018]</w:t>
      </w:r>
    </w:p>
    <w:p w14:paraId="378B5EB1"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 xml:space="preserve">Mirror.co.uk. (2018). Victoria and Albert Museum announce London video game exhibition. Available: https://www.mirror.co.uk/travel/victoria-albert-museum-video-games-12320244. Last accessed 28/04/2018.  </w:t>
      </w:r>
    </w:p>
    <w:p w14:paraId="78BC81DE"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 xml:space="preserve">Mullins, Laurie J &amp; Christy, Gill, 2013. Management &amp; organisational behaviour, page 515 - 516.  Structure of organisations </w:t>
      </w:r>
    </w:p>
    <w:p w14:paraId="72CF0C1E" w14:textId="77777777" w:rsidR="003201ED" w:rsidRPr="00364AE8" w:rsidRDefault="003201ED" w:rsidP="00364AE8">
      <w:pPr>
        <w:spacing w:line="360" w:lineRule="auto"/>
        <w:rPr>
          <w:rFonts w:ascii="Arial" w:hAnsi="Arial" w:cs="Arial"/>
          <w:sz w:val="22"/>
          <w:szCs w:val="22"/>
        </w:rPr>
      </w:pPr>
      <w:r w:rsidRPr="00364AE8">
        <w:rPr>
          <w:rFonts w:ascii="Arial" w:hAnsi="Arial" w:cs="Arial"/>
          <w:sz w:val="22"/>
          <w:szCs w:val="22"/>
        </w:rPr>
        <w:t>Reference list</w:t>
      </w:r>
    </w:p>
    <w:p w14:paraId="0C10DF73"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 xml:space="preserve">Shepard, J. (2016). V&amp;A director Martin Roth resigns because he feels 'disillusioned by Brexit'. Available: </w:t>
      </w:r>
      <w:hyperlink r:id="rId14" w:history="1">
        <w:r w:rsidRPr="002A09CE">
          <w:rPr>
            <w:rStyle w:val="Hyperlink"/>
            <w:rFonts w:ascii="Arial" w:hAnsi="Arial" w:cs="Arial"/>
            <w:sz w:val="22"/>
            <w:szCs w:val="22"/>
          </w:rPr>
          <w:t>https://www.independent.co.uk/arts-entertainment/art/news/va-director-martin-roth-set-to-resign-because-he-feels-disillusioned-by-brexit-a7226851.html . Last accessed 26/4/2018</w:t>
        </w:r>
      </w:hyperlink>
      <w:r w:rsidRPr="002A09CE">
        <w:rPr>
          <w:rFonts w:ascii="Arial" w:hAnsi="Arial" w:cs="Arial"/>
          <w:sz w:val="22"/>
          <w:szCs w:val="22"/>
        </w:rPr>
        <w:t>.</w:t>
      </w:r>
    </w:p>
    <w:p w14:paraId="7E58FEB0" w14:textId="77777777" w:rsidR="003201ED" w:rsidRPr="00364AE8" w:rsidRDefault="003201ED" w:rsidP="00364AE8">
      <w:pPr>
        <w:spacing w:line="360" w:lineRule="auto"/>
        <w:rPr>
          <w:rFonts w:ascii="Arial" w:hAnsi="Arial" w:cs="Arial"/>
          <w:sz w:val="22"/>
          <w:szCs w:val="22"/>
        </w:rPr>
      </w:pPr>
      <w:r w:rsidRPr="00364AE8">
        <w:rPr>
          <w:rFonts w:ascii="Arial" w:hAnsi="Arial" w:cs="Arial"/>
          <w:sz w:val="22"/>
          <w:szCs w:val="22"/>
        </w:rPr>
        <w:t>The Independent, Tom Embury-Dennis. 2018. Ethiopia demands Britain return all country’s artefacts held by Victoria and Albert Museum. [ONLINE] Available at: https://www.independent.co.uk/news/uk/home-news/ethiopia-artefacts-uk-victoria-albert-museum-tristram-hunt-battle-of-maqdala-a8320121.html. [Accessed 27 April 2018].</w:t>
      </w:r>
    </w:p>
    <w:p w14:paraId="372FA3D1"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Theodosi, N. (2018). Victoria &amp; Albert Museum Gets Sustainability Discussion Going . Available: victoria-albert-museum-gets-sustainability-discussion-going-at-party-to-mark-latest-show-1202655223. Last accessed 1st May 2018</w:t>
      </w:r>
    </w:p>
    <w:p w14:paraId="39AC68C3"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Unknown. (2017). Catering with a Conscience. Available: https://www.benugo.com/about/catering-w. Last accessed 7th April 2018.</w:t>
      </w:r>
    </w:p>
    <w:p w14:paraId="263BC088"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lastRenderedPageBreak/>
        <w:t>Unknown. (2018). Sustainability at the V&amp;A. Available: http://www.vam.ac.uk/content/articles/s/v-and-a-sustainability/. Last accessed 2nd April 2018.</w:t>
      </w:r>
    </w:p>
    <w:p w14:paraId="5D55E404"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Unknown. (2018). V&amp;A Annual Carbon Footprint of Utilities 2004 to 2009. Available: http://www.vam.ac.uk/__data/assets/pdf_file/0008/178280/65077_file.pdf. Last accessed 1st May 2018.</w:t>
      </w:r>
    </w:p>
    <w:p w14:paraId="431959A6"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 xml:space="preserve">V&amp;A, (2018) Our Mission, </w:t>
      </w:r>
      <w:hyperlink r:id="rId15" w:history="1">
        <w:r w:rsidRPr="002A09CE">
          <w:rPr>
            <w:rStyle w:val="Hyperlink"/>
            <w:rFonts w:ascii="Arial" w:hAnsi="Arial" w:cs="Arial"/>
            <w:sz w:val="22"/>
            <w:szCs w:val="22"/>
          </w:rPr>
          <w:t>https://www.vam.ac.uk/info/about-us/</w:t>
        </w:r>
      </w:hyperlink>
    </w:p>
    <w:p w14:paraId="3E911A3C"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 xml:space="preserve">V&amp;A, (2018), Senior management, </w:t>
      </w:r>
      <w:hyperlink r:id="rId16" w:history="1">
        <w:r w:rsidRPr="002A09CE">
          <w:rPr>
            <w:rStyle w:val="Hyperlink"/>
            <w:rFonts w:ascii="Arial" w:hAnsi="Arial" w:cs="Arial"/>
            <w:sz w:val="22"/>
            <w:szCs w:val="22"/>
          </w:rPr>
          <w:t>https://www.vam.ac.uk/info/senior-management</w:t>
        </w:r>
      </w:hyperlink>
    </w:p>
    <w:p w14:paraId="5FA83CF9" w14:textId="77777777" w:rsidR="003201ED" w:rsidRPr="00364AE8" w:rsidRDefault="003201ED" w:rsidP="00364AE8">
      <w:pPr>
        <w:spacing w:line="360" w:lineRule="auto"/>
        <w:rPr>
          <w:rFonts w:ascii="Arial" w:hAnsi="Arial" w:cs="Arial"/>
          <w:sz w:val="22"/>
          <w:szCs w:val="22"/>
        </w:rPr>
      </w:pPr>
      <w:r w:rsidRPr="00364AE8">
        <w:rPr>
          <w:rFonts w:ascii="Arial" w:hAnsi="Arial" w:cs="Arial"/>
          <w:sz w:val="22"/>
          <w:szCs w:val="22"/>
        </w:rPr>
        <w:t>VAM.ac.uk. 2018. V&amp;A. [ONLINE] Available at: https://www.vam.ac.uk/. [Accessed 22 April 2018].</w:t>
      </w:r>
    </w:p>
    <w:p w14:paraId="5437F9BE" w14:textId="77777777" w:rsidR="003201ED" w:rsidRPr="00364AE8" w:rsidRDefault="003201ED" w:rsidP="00364AE8">
      <w:pPr>
        <w:spacing w:line="360" w:lineRule="auto"/>
        <w:rPr>
          <w:rFonts w:ascii="Arial" w:hAnsi="Arial" w:cs="Arial"/>
          <w:sz w:val="22"/>
          <w:szCs w:val="22"/>
        </w:rPr>
      </w:pPr>
      <w:r w:rsidRPr="00364AE8">
        <w:rPr>
          <w:rFonts w:ascii="Arial" w:hAnsi="Arial" w:cs="Arial"/>
          <w:sz w:val="22"/>
          <w:szCs w:val="22"/>
        </w:rPr>
        <w:t>Victoria and Albert annual report and accounts 2016/17. 2017. Victoria and Albert Museum Annual Report and Accounts 2016-2017. [ONLINE] Available at: https://vanda-production-assets.s3.amazonaws.com/2017/07/14/10/40/11/325d184c-c4f2-4ad7-81ee-1fcd1dd35dff/VAAR-Report-0707-Final-HR.PDF. [Accessed 22 April 2018].</w:t>
      </w:r>
    </w:p>
    <w:p w14:paraId="0274CD56" w14:textId="77777777" w:rsidR="003201ED" w:rsidRPr="002A09CE" w:rsidRDefault="003201ED" w:rsidP="002A09CE">
      <w:pPr>
        <w:spacing w:line="360" w:lineRule="auto"/>
        <w:rPr>
          <w:rFonts w:ascii="Arial" w:hAnsi="Arial" w:cs="Arial"/>
          <w:sz w:val="22"/>
          <w:szCs w:val="22"/>
        </w:rPr>
      </w:pPr>
      <w:r w:rsidRPr="002A09CE">
        <w:rPr>
          <w:rFonts w:ascii="Arial" w:hAnsi="Arial" w:cs="Arial"/>
          <w:sz w:val="22"/>
          <w:szCs w:val="22"/>
        </w:rPr>
        <w:t xml:space="preserve">Visit London, (2018), Top 50 museums and galleries in London, </w:t>
      </w:r>
      <w:hyperlink r:id="rId17" w:history="1">
        <w:r w:rsidRPr="002A09CE">
          <w:rPr>
            <w:rStyle w:val="Hyperlink"/>
            <w:rFonts w:ascii="Arial" w:hAnsi="Arial" w:cs="Arial"/>
            <w:sz w:val="22"/>
            <w:szCs w:val="22"/>
          </w:rPr>
          <w:t>https://www.visitlondon.com/things-to-do/sightseeing/london-attraction/museum/top-museums-and-galleries-london</w:t>
        </w:r>
      </w:hyperlink>
    </w:p>
    <w:p w14:paraId="55F61184" w14:textId="77777777" w:rsidR="003201ED" w:rsidRDefault="003201ED" w:rsidP="002A09CE">
      <w:pPr>
        <w:spacing w:line="360" w:lineRule="auto"/>
        <w:rPr>
          <w:rFonts w:ascii="Arial" w:hAnsi="Arial" w:cs="Arial"/>
          <w:sz w:val="22"/>
          <w:szCs w:val="22"/>
        </w:rPr>
      </w:pPr>
      <w:r w:rsidRPr="002A09CE">
        <w:rPr>
          <w:rFonts w:ascii="Arial" w:hAnsi="Arial" w:cs="Arial"/>
          <w:sz w:val="22"/>
          <w:szCs w:val="22"/>
        </w:rPr>
        <w:t>Woodman, E. (28 June 2017). The V&amp;A's new £48m Exhibition Road Quarter is a triumph. The Telegraph . 1 (1), p1-6.</w:t>
      </w:r>
    </w:p>
    <w:p w14:paraId="0E0299DF" w14:textId="7FDEB411" w:rsidR="00890617" w:rsidRPr="002A09CE" w:rsidRDefault="00890617" w:rsidP="002A09CE">
      <w:pPr>
        <w:spacing w:line="360" w:lineRule="auto"/>
        <w:rPr>
          <w:rFonts w:ascii="Arial" w:hAnsi="Arial" w:cs="Arial"/>
          <w:sz w:val="22"/>
          <w:szCs w:val="22"/>
        </w:rPr>
      </w:pPr>
    </w:p>
    <w:p w14:paraId="1DAEFC25" w14:textId="687DFFCD" w:rsidR="00890617" w:rsidRPr="002A09CE" w:rsidRDefault="00890617" w:rsidP="002A09CE">
      <w:pPr>
        <w:spacing w:line="360" w:lineRule="auto"/>
        <w:rPr>
          <w:rFonts w:ascii="Arial" w:hAnsi="Arial" w:cs="Arial"/>
          <w:sz w:val="22"/>
          <w:szCs w:val="22"/>
        </w:rPr>
      </w:pPr>
    </w:p>
    <w:p w14:paraId="44CB4246" w14:textId="0C33EEFA" w:rsidR="00890617" w:rsidRPr="002A09CE" w:rsidRDefault="00890617" w:rsidP="002A09CE">
      <w:pPr>
        <w:spacing w:line="360" w:lineRule="auto"/>
        <w:rPr>
          <w:rFonts w:ascii="Arial" w:hAnsi="Arial" w:cs="Arial"/>
          <w:sz w:val="22"/>
          <w:szCs w:val="22"/>
        </w:rPr>
      </w:pPr>
    </w:p>
    <w:p w14:paraId="3F63A8D7" w14:textId="21C76097" w:rsidR="00890617" w:rsidRPr="002A09CE" w:rsidRDefault="00890617" w:rsidP="002A09CE">
      <w:pPr>
        <w:spacing w:line="360" w:lineRule="auto"/>
        <w:rPr>
          <w:rFonts w:ascii="Arial" w:hAnsi="Arial" w:cs="Arial"/>
          <w:sz w:val="22"/>
          <w:szCs w:val="22"/>
        </w:rPr>
      </w:pPr>
    </w:p>
    <w:p w14:paraId="78D1517A" w14:textId="06F38E40" w:rsidR="00890617" w:rsidRPr="002A09CE" w:rsidRDefault="00890617" w:rsidP="002A09CE">
      <w:pPr>
        <w:spacing w:line="360" w:lineRule="auto"/>
        <w:rPr>
          <w:rFonts w:ascii="Arial" w:hAnsi="Arial" w:cs="Arial"/>
          <w:sz w:val="22"/>
          <w:szCs w:val="22"/>
        </w:rPr>
      </w:pPr>
    </w:p>
    <w:p w14:paraId="48A4DBC8" w14:textId="233BD57A" w:rsidR="00890617" w:rsidRPr="002A09CE" w:rsidRDefault="00890617" w:rsidP="002A09CE">
      <w:pPr>
        <w:spacing w:line="360" w:lineRule="auto"/>
        <w:rPr>
          <w:rFonts w:ascii="Arial" w:hAnsi="Arial" w:cs="Arial"/>
          <w:sz w:val="22"/>
          <w:szCs w:val="22"/>
        </w:rPr>
      </w:pPr>
    </w:p>
    <w:p w14:paraId="3732C2E6" w14:textId="77777777" w:rsidR="003201ED" w:rsidRDefault="003201ED" w:rsidP="002A09CE">
      <w:pPr>
        <w:pStyle w:val="Heading1"/>
        <w:spacing w:line="360" w:lineRule="auto"/>
        <w:rPr>
          <w:rFonts w:ascii="Arial" w:hAnsi="Arial" w:cs="Arial"/>
          <w:sz w:val="22"/>
          <w:szCs w:val="22"/>
        </w:rPr>
      </w:pPr>
      <w:bookmarkStart w:id="24" w:name="_Toc513121139"/>
    </w:p>
    <w:p w14:paraId="020396B6" w14:textId="77777777" w:rsidR="003201ED" w:rsidRDefault="003201ED" w:rsidP="002A09CE">
      <w:pPr>
        <w:pStyle w:val="Heading1"/>
        <w:spacing w:line="360" w:lineRule="auto"/>
        <w:rPr>
          <w:rFonts w:ascii="Arial" w:hAnsi="Arial" w:cs="Arial"/>
          <w:sz w:val="22"/>
          <w:szCs w:val="22"/>
        </w:rPr>
      </w:pPr>
    </w:p>
    <w:p w14:paraId="16CF64F7" w14:textId="77777777" w:rsidR="003201ED" w:rsidRDefault="003201ED" w:rsidP="002A09CE">
      <w:pPr>
        <w:pStyle w:val="Heading1"/>
        <w:spacing w:line="360" w:lineRule="auto"/>
        <w:rPr>
          <w:rFonts w:ascii="Arial" w:hAnsi="Arial" w:cs="Arial"/>
          <w:sz w:val="22"/>
          <w:szCs w:val="22"/>
        </w:rPr>
      </w:pPr>
    </w:p>
    <w:p w14:paraId="02DFF50A" w14:textId="59546C66" w:rsidR="00890617" w:rsidRPr="002A09CE" w:rsidRDefault="00890617" w:rsidP="002A09CE">
      <w:pPr>
        <w:pStyle w:val="Heading1"/>
        <w:spacing w:line="360" w:lineRule="auto"/>
        <w:rPr>
          <w:rFonts w:ascii="Arial" w:hAnsi="Arial" w:cs="Arial"/>
          <w:sz w:val="22"/>
          <w:szCs w:val="22"/>
        </w:rPr>
      </w:pPr>
      <w:r w:rsidRPr="002A09CE">
        <w:rPr>
          <w:rFonts w:ascii="Arial" w:hAnsi="Arial" w:cs="Arial"/>
          <w:sz w:val="22"/>
          <w:szCs w:val="22"/>
        </w:rPr>
        <w:t>Appendices</w:t>
      </w:r>
      <w:bookmarkEnd w:id="24"/>
    </w:p>
    <w:p w14:paraId="64C8256C" w14:textId="77777777" w:rsidR="00890617" w:rsidRPr="002A09CE" w:rsidRDefault="00890617" w:rsidP="002A09CE">
      <w:pPr>
        <w:spacing w:line="360" w:lineRule="auto"/>
        <w:rPr>
          <w:rFonts w:ascii="Arial" w:hAnsi="Arial" w:cs="Arial"/>
          <w:sz w:val="22"/>
          <w:szCs w:val="22"/>
        </w:rPr>
      </w:pPr>
    </w:p>
    <w:p w14:paraId="6D508131"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Meeting 1 – Friday 23rd of March </w:t>
      </w:r>
    </w:p>
    <w:p w14:paraId="4479274B" w14:textId="3B3ADBCF"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All members present start of meeting 17:49, as a group we </w:t>
      </w:r>
      <w:r w:rsidR="009D2EE5">
        <w:rPr>
          <w:rFonts w:ascii="Arial" w:hAnsi="Arial" w:cs="Arial"/>
          <w:sz w:val="22"/>
          <w:szCs w:val="22"/>
        </w:rPr>
        <w:t>connecte</w:t>
      </w:r>
      <w:r w:rsidRPr="002A09CE">
        <w:rPr>
          <w:rFonts w:ascii="Arial" w:hAnsi="Arial" w:cs="Arial"/>
          <w:sz w:val="22"/>
          <w:szCs w:val="22"/>
        </w:rPr>
        <w:t>d through Facebook. All information of how to plan the assignment and who is doing what. As discussed Rhodri was going to do green agenda / sustainability, Liam was going to talk about stake holders, Steffan was going to talk about structure, culture and goals whilst Connor was going to talk about the impact of recent changes. The group also spoke about plan of activity such as key mile stones this would contain bringing work to discuss and where each member of the group was at the next meeting and to choose a name for the group.</w:t>
      </w:r>
    </w:p>
    <w:p w14:paraId="76E530B3"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1.</w:t>
      </w:r>
      <w:r w:rsidRPr="002A09CE">
        <w:rPr>
          <w:rFonts w:ascii="Arial" w:hAnsi="Arial" w:cs="Arial"/>
          <w:sz w:val="22"/>
          <w:szCs w:val="22"/>
        </w:rPr>
        <w:tab/>
        <w:t>So the group decided to meet at least once a week.</w:t>
      </w:r>
    </w:p>
    <w:p w14:paraId="518A35AB"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2.</w:t>
      </w:r>
      <w:r w:rsidRPr="002A09CE">
        <w:rPr>
          <w:rFonts w:ascii="Arial" w:hAnsi="Arial" w:cs="Arial"/>
          <w:sz w:val="22"/>
          <w:szCs w:val="22"/>
        </w:rPr>
        <w:tab/>
        <w:t>Keep track of time management.</w:t>
      </w:r>
    </w:p>
    <w:p w14:paraId="3E39B7AA"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3.</w:t>
      </w:r>
      <w:r w:rsidRPr="002A09CE">
        <w:rPr>
          <w:rFonts w:ascii="Arial" w:hAnsi="Arial" w:cs="Arial"/>
          <w:sz w:val="22"/>
          <w:szCs w:val="22"/>
        </w:rPr>
        <w:tab/>
        <w:t>Check progression at every meeting.</w:t>
      </w:r>
    </w:p>
    <w:p w14:paraId="4747C6BB"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4.</w:t>
      </w:r>
      <w:r w:rsidRPr="002A09CE">
        <w:rPr>
          <w:rFonts w:ascii="Arial" w:hAnsi="Arial" w:cs="Arial"/>
          <w:sz w:val="22"/>
          <w:szCs w:val="22"/>
        </w:rPr>
        <w:tab/>
        <w:t>Attendance was an important piece to keeping up with work.</w:t>
      </w:r>
    </w:p>
    <w:p w14:paraId="279FC2D6"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5.</w:t>
      </w:r>
      <w:r w:rsidRPr="002A09CE">
        <w:rPr>
          <w:rFonts w:ascii="Arial" w:hAnsi="Arial" w:cs="Arial"/>
          <w:sz w:val="22"/>
          <w:szCs w:val="22"/>
        </w:rPr>
        <w:tab/>
        <w:t>Set targets for one another or for whole group.</w:t>
      </w:r>
    </w:p>
    <w:p w14:paraId="3702497C"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The meeting finished at 18:21 with all points discussed and agreed upon.</w:t>
      </w:r>
    </w:p>
    <w:p w14:paraId="6DC9E74C"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Monday 26th of March meeting through Facebook at 21:02</w:t>
      </w:r>
    </w:p>
    <w:p w14:paraId="75BB32DC"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All members attended </w:t>
      </w:r>
    </w:p>
    <w:p w14:paraId="299B23A0"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lastRenderedPageBreak/>
        <w:t>The meeting was focusing on the presentation of the assignment and who was going to do what in the presentation. The group decided that Liam would discuss Plan of Activity, Rhodri would speak about why are we doing this specific topic, Connor would talk about the V&amp;A and give some back ground information, and Steffan would design the presentation introduce the presentation and the key information, also created a group name together. Everyone contributed to the meeting and the meeting finished at 21:30.</w:t>
      </w:r>
    </w:p>
    <w:p w14:paraId="3FB274C9"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Thursday 29th of March Facebook</w:t>
      </w:r>
    </w:p>
    <w:p w14:paraId="3C371DAF"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Meeting started at 17:30 after presentation the group decided to change the name as the original was not suited, the group also spoke about what was our next steps, we decided to split the information such as introduction and conclusion and meeting up before the deadline to combine the work together. Everyone attended, everyone happy with what was discussed and meeting finished at 17:58.</w:t>
      </w:r>
    </w:p>
    <w:p w14:paraId="297A942C"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Wednesday 4th of April through Facebook at 20:45 and finished at 21: 12</w:t>
      </w:r>
    </w:p>
    <w:p w14:paraId="5E932E67"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All of the group attended as discussed where everyone was with the work, also any concerns that any member of the group had and at the time no one had any issues knew where they had to be and how to get there. Everyone was happy with the contribution of the work up to the date discussed.</w:t>
      </w:r>
    </w:p>
    <w:p w14:paraId="4F681E20"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Friday 13th of April on Facebook 19:04 finished at 19:37</w:t>
      </w:r>
    </w:p>
    <w:p w14:paraId="6858A35D"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All group attended and discussed progress and started looking at the second part of the assignment which was the contribution and discussed how the group was going to mark each other out of possible 20 marks. The group decided to possibly create a draft of the contribution by the next session.</w:t>
      </w:r>
    </w:p>
    <w:p w14:paraId="2B801CA6"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Tuesday 17th of April 10:30 meeting in University</w:t>
      </w:r>
    </w:p>
    <w:p w14:paraId="6CD7DB6D" w14:textId="7B6C4265" w:rsidR="00890617" w:rsidRPr="002A09CE" w:rsidRDefault="0065576D" w:rsidP="002A09CE">
      <w:pPr>
        <w:spacing w:line="360" w:lineRule="auto"/>
        <w:rPr>
          <w:rFonts w:ascii="Arial" w:hAnsi="Arial" w:cs="Arial"/>
          <w:sz w:val="22"/>
          <w:szCs w:val="22"/>
        </w:rPr>
      </w:pPr>
      <w:r>
        <w:rPr>
          <w:rFonts w:ascii="Arial" w:hAnsi="Arial" w:cs="Arial"/>
          <w:sz w:val="22"/>
          <w:szCs w:val="22"/>
        </w:rPr>
        <w:t>Rhodri and St</w:t>
      </w:r>
      <w:r w:rsidR="00890617" w:rsidRPr="002A09CE">
        <w:rPr>
          <w:rFonts w:ascii="Arial" w:hAnsi="Arial" w:cs="Arial"/>
          <w:sz w:val="22"/>
          <w:szCs w:val="22"/>
        </w:rPr>
        <w:t>effan on time, Connor was 15 minutes late to the meeting and Liam 45 minutes late to the meeting. The group managed to look at each members work and started putting it together and decided to work in pairs to work on introduction and conclusion. Finished meeting at 12:30 and decided in next meeting to create a goal to finish the work.</w:t>
      </w:r>
    </w:p>
    <w:p w14:paraId="3009DD9C" w14:textId="77777777" w:rsidR="00890617" w:rsidRPr="002A09CE" w:rsidRDefault="00890617" w:rsidP="002A09CE">
      <w:pPr>
        <w:spacing w:line="360" w:lineRule="auto"/>
        <w:rPr>
          <w:rFonts w:ascii="Arial" w:hAnsi="Arial" w:cs="Arial"/>
          <w:sz w:val="22"/>
          <w:szCs w:val="22"/>
        </w:rPr>
      </w:pPr>
    </w:p>
    <w:p w14:paraId="05876AA3"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lastRenderedPageBreak/>
        <w:t>Monday 23rd of April 14:00 in University finished at 15:00</w:t>
      </w:r>
    </w:p>
    <w:p w14:paraId="3712B533"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All members present except Liam. The group decided to look at any other information that could possibly be put in the assignment and looked at any weaknesses. As a member of the group was missing the group not accomplish the goal they wanted to achieve that meeting. The members who did attend looked at where all members were with work and decided to extend the deadline as some of the group did struggle with some work and needed more time. Steffan as the group leader decided to extend and made sure that the group will finish the report on time by asking members if they needed any information. All the group agreed to the extension to make sure the group would accomplish the work.</w:t>
      </w:r>
    </w:p>
    <w:p w14:paraId="63BE3207" w14:textId="77777777"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Tuesday 1st of May 10:00 meet in university </w:t>
      </w:r>
    </w:p>
    <w:p w14:paraId="64133B45" w14:textId="129221D8" w:rsidR="00890617" w:rsidRPr="002A09CE" w:rsidRDefault="00890617" w:rsidP="002A09CE">
      <w:pPr>
        <w:spacing w:line="360" w:lineRule="auto"/>
        <w:rPr>
          <w:rFonts w:ascii="Arial" w:hAnsi="Arial" w:cs="Arial"/>
          <w:sz w:val="22"/>
          <w:szCs w:val="22"/>
        </w:rPr>
      </w:pPr>
      <w:r w:rsidRPr="002A09CE">
        <w:rPr>
          <w:rFonts w:ascii="Arial" w:hAnsi="Arial" w:cs="Arial"/>
          <w:sz w:val="22"/>
          <w:szCs w:val="22"/>
        </w:rPr>
        <w:t xml:space="preserve">All members on time except Connor as train was late by an hour. The group finally decided to put all the final work together and look if anything was needed and accomplish every part of the work. All work was accomplished by 12:45 and everyone in the group was happy with the information given.  </w:t>
      </w:r>
    </w:p>
    <w:p w14:paraId="1C8B9E1F" w14:textId="7B062AC0" w:rsidR="00890617" w:rsidRDefault="00890617" w:rsidP="00890617">
      <w:pPr>
        <w:rPr>
          <w:rFonts w:ascii="Arial" w:hAnsi="Arial" w:cs="Arial"/>
          <w:sz w:val="22"/>
          <w:szCs w:val="22"/>
        </w:rPr>
      </w:pPr>
    </w:p>
    <w:p w14:paraId="36A31238" w14:textId="5D1F97E9" w:rsidR="00890617" w:rsidRDefault="00890617" w:rsidP="00890617">
      <w:pPr>
        <w:rPr>
          <w:rFonts w:ascii="Arial" w:hAnsi="Arial" w:cs="Arial"/>
          <w:sz w:val="22"/>
          <w:szCs w:val="22"/>
        </w:rPr>
      </w:pPr>
    </w:p>
    <w:p w14:paraId="20139E10" w14:textId="0B4983F1" w:rsidR="00890617" w:rsidRDefault="00890617" w:rsidP="00890617">
      <w:pPr>
        <w:rPr>
          <w:rFonts w:ascii="Arial" w:hAnsi="Arial" w:cs="Arial"/>
          <w:sz w:val="22"/>
          <w:szCs w:val="22"/>
        </w:rPr>
      </w:pPr>
    </w:p>
    <w:p w14:paraId="1E57699A" w14:textId="2AA9FB21" w:rsidR="00890617" w:rsidRDefault="00890617" w:rsidP="00890617">
      <w:pPr>
        <w:rPr>
          <w:rFonts w:ascii="Arial" w:hAnsi="Arial" w:cs="Arial"/>
          <w:sz w:val="22"/>
          <w:szCs w:val="22"/>
        </w:rPr>
      </w:pPr>
    </w:p>
    <w:p w14:paraId="5613F55B" w14:textId="77777777" w:rsidR="00890617" w:rsidRPr="00887578" w:rsidRDefault="00890617" w:rsidP="00890617">
      <w:pPr>
        <w:rPr>
          <w:rFonts w:ascii="Arial" w:hAnsi="Arial" w:cs="Arial"/>
          <w:sz w:val="22"/>
          <w:szCs w:val="22"/>
        </w:rPr>
      </w:pPr>
    </w:p>
    <w:sectPr w:rsidR="00890617" w:rsidRPr="00887578">
      <w:footerReference w:type="default" r:id="rId18"/>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B9AA6" w14:textId="77777777" w:rsidR="00F75CE3" w:rsidRDefault="00F75CE3">
      <w:pPr>
        <w:spacing w:before="0" w:after="0" w:line="240" w:lineRule="auto"/>
      </w:pPr>
      <w:r>
        <w:separator/>
      </w:r>
    </w:p>
  </w:endnote>
  <w:endnote w:type="continuationSeparator" w:id="0">
    <w:p w14:paraId="384A1A77" w14:textId="77777777" w:rsidR="00F75CE3" w:rsidRDefault="00F75C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AC061" w14:textId="25922681" w:rsidR="00995501" w:rsidRDefault="00962DDF">
    <w:pPr>
      <w:pStyle w:val="Footer"/>
    </w:pPr>
    <w:r>
      <w:t xml:space="preserve">Page </w:t>
    </w:r>
    <w:r>
      <w:fldChar w:fldCharType="begin"/>
    </w:r>
    <w:r>
      <w:instrText xml:space="preserve"> PAGE  \* Arabic  \* MERGEFORMAT </w:instrText>
    </w:r>
    <w:r>
      <w:fldChar w:fldCharType="separate"/>
    </w:r>
    <w:r w:rsidR="00365BA1">
      <w:rPr>
        <w:noProof/>
      </w:rPr>
      <w:t>30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92377E" w14:textId="77777777" w:rsidR="00F75CE3" w:rsidRDefault="00F75CE3">
      <w:pPr>
        <w:spacing w:before="0" w:after="0" w:line="240" w:lineRule="auto"/>
      </w:pPr>
      <w:r>
        <w:separator/>
      </w:r>
    </w:p>
  </w:footnote>
  <w:footnote w:type="continuationSeparator" w:id="0">
    <w:p w14:paraId="46B4A7A2" w14:textId="77777777" w:rsidR="00F75CE3" w:rsidRDefault="00F75C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27411EC5"/>
    <w:multiLevelType w:val="hybridMultilevel"/>
    <w:tmpl w:val="4F2E1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D3863"/>
    <w:multiLevelType w:val="hybridMultilevel"/>
    <w:tmpl w:val="B42A2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4F7F3E"/>
    <w:multiLevelType w:val="hybridMultilevel"/>
    <w:tmpl w:val="8780D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2"/>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CE3"/>
    <w:rsid w:val="000123C7"/>
    <w:rsid w:val="00044CA5"/>
    <w:rsid w:val="0005603C"/>
    <w:rsid w:val="000865DB"/>
    <w:rsid w:val="00091559"/>
    <w:rsid w:val="000A01C8"/>
    <w:rsid w:val="000D29CB"/>
    <w:rsid w:val="000D7581"/>
    <w:rsid w:val="000F73E1"/>
    <w:rsid w:val="001478BF"/>
    <w:rsid w:val="001620B3"/>
    <w:rsid w:val="00184B32"/>
    <w:rsid w:val="00191F23"/>
    <w:rsid w:val="001B6C8A"/>
    <w:rsid w:val="001C5B5C"/>
    <w:rsid w:val="001F66B1"/>
    <w:rsid w:val="0022477A"/>
    <w:rsid w:val="00227F82"/>
    <w:rsid w:val="002631E0"/>
    <w:rsid w:val="00273A91"/>
    <w:rsid w:val="00281692"/>
    <w:rsid w:val="00287424"/>
    <w:rsid w:val="002A09CE"/>
    <w:rsid w:val="002C4162"/>
    <w:rsid w:val="003201ED"/>
    <w:rsid w:val="00340CE7"/>
    <w:rsid w:val="003430A0"/>
    <w:rsid w:val="00364AE8"/>
    <w:rsid w:val="00365BA1"/>
    <w:rsid w:val="00366EC1"/>
    <w:rsid w:val="003A19C5"/>
    <w:rsid w:val="003A3059"/>
    <w:rsid w:val="003D50A0"/>
    <w:rsid w:val="003E46D1"/>
    <w:rsid w:val="003E7243"/>
    <w:rsid w:val="003F446A"/>
    <w:rsid w:val="004123A5"/>
    <w:rsid w:val="00423643"/>
    <w:rsid w:val="004470E9"/>
    <w:rsid w:val="00483231"/>
    <w:rsid w:val="00495585"/>
    <w:rsid w:val="004D17B9"/>
    <w:rsid w:val="004F6F07"/>
    <w:rsid w:val="00532338"/>
    <w:rsid w:val="00581D8B"/>
    <w:rsid w:val="0059509C"/>
    <w:rsid w:val="00597E1A"/>
    <w:rsid w:val="005A4041"/>
    <w:rsid w:val="005A7E01"/>
    <w:rsid w:val="005B7854"/>
    <w:rsid w:val="005E2647"/>
    <w:rsid w:val="006017BD"/>
    <w:rsid w:val="006172B8"/>
    <w:rsid w:val="00654145"/>
    <w:rsid w:val="0065576D"/>
    <w:rsid w:val="00657FD7"/>
    <w:rsid w:val="00664939"/>
    <w:rsid w:val="00673698"/>
    <w:rsid w:val="006A5F1C"/>
    <w:rsid w:val="006E2A61"/>
    <w:rsid w:val="00713F8F"/>
    <w:rsid w:val="00733B66"/>
    <w:rsid w:val="0074400A"/>
    <w:rsid w:val="007E5CF4"/>
    <w:rsid w:val="007E6484"/>
    <w:rsid w:val="00857ADF"/>
    <w:rsid w:val="0087709E"/>
    <w:rsid w:val="008874D5"/>
    <w:rsid w:val="00887578"/>
    <w:rsid w:val="00890617"/>
    <w:rsid w:val="00896957"/>
    <w:rsid w:val="008A1042"/>
    <w:rsid w:val="008B4447"/>
    <w:rsid w:val="008C192D"/>
    <w:rsid w:val="008F27C4"/>
    <w:rsid w:val="009061D2"/>
    <w:rsid w:val="0092062B"/>
    <w:rsid w:val="00924EFA"/>
    <w:rsid w:val="00926041"/>
    <w:rsid w:val="0093534B"/>
    <w:rsid w:val="00947AE4"/>
    <w:rsid w:val="00950147"/>
    <w:rsid w:val="00950993"/>
    <w:rsid w:val="00951FAE"/>
    <w:rsid w:val="00962DDF"/>
    <w:rsid w:val="0098274F"/>
    <w:rsid w:val="00982F49"/>
    <w:rsid w:val="00995501"/>
    <w:rsid w:val="00995E34"/>
    <w:rsid w:val="009C6FF8"/>
    <w:rsid w:val="009D2EE5"/>
    <w:rsid w:val="009D6C71"/>
    <w:rsid w:val="009E0DA3"/>
    <w:rsid w:val="009F1E9E"/>
    <w:rsid w:val="009F6E94"/>
    <w:rsid w:val="00A00BAD"/>
    <w:rsid w:val="00A2048A"/>
    <w:rsid w:val="00A42FFB"/>
    <w:rsid w:val="00A55D1E"/>
    <w:rsid w:val="00A766BF"/>
    <w:rsid w:val="00A803C1"/>
    <w:rsid w:val="00A80E7F"/>
    <w:rsid w:val="00A85B37"/>
    <w:rsid w:val="00A87961"/>
    <w:rsid w:val="00AA3D08"/>
    <w:rsid w:val="00AD0CA0"/>
    <w:rsid w:val="00AD3FFE"/>
    <w:rsid w:val="00AF4612"/>
    <w:rsid w:val="00B00461"/>
    <w:rsid w:val="00B0232D"/>
    <w:rsid w:val="00B37F57"/>
    <w:rsid w:val="00B80C1F"/>
    <w:rsid w:val="00BE4BE2"/>
    <w:rsid w:val="00BF4559"/>
    <w:rsid w:val="00BF5A84"/>
    <w:rsid w:val="00C34B2F"/>
    <w:rsid w:val="00C34DF6"/>
    <w:rsid w:val="00C721D8"/>
    <w:rsid w:val="00C93672"/>
    <w:rsid w:val="00CA4F15"/>
    <w:rsid w:val="00CE50AC"/>
    <w:rsid w:val="00CE6427"/>
    <w:rsid w:val="00CF7940"/>
    <w:rsid w:val="00D0355A"/>
    <w:rsid w:val="00D21D09"/>
    <w:rsid w:val="00D34075"/>
    <w:rsid w:val="00D45993"/>
    <w:rsid w:val="00D77AB4"/>
    <w:rsid w:val="00DA5A50"/>
    <w:rsid w:val="00DB1001"/>
    <w:rsid w:val="00DF27D4"/>
    <w:rsid w:val="00E93D06"/>
    <w:rsid w:val="00E958B0"/>
    <w:rsid w:val="00EF61E4"/>
    <w:rsid w:val="00EF7E9E"/>
    <w:rsid w:val="00F004CE"/>
    <w:rsid w:val="00F10863"/>
    <w:rsid w:val="00F3477B"/>
    <w:rsid w:val="00F37952"/>
    <w:rsid w:val="00F66716"/>
    <w:rsid w:val="00F75CE3"/>
    <w:rsid w:val="00F77DB2"/>
    <w:rsid w:val="00F80870"/>
    <w:rsid w:val="00F809EB"/>
    <w:rsid w:val="00F90A5A"/>
    <w:rsid w:val="00FA3E49"/>
    <w:rsid w:val="00FA50A4"/>
    <w:rsid w:val="00FB1B83"/>
    <w:rsid w:val="00FD1F1B"/>
    <w:rsid w:val="00FD53B0"/>
    <w:rsid w:val="00FD6D1C"/>
    <w:rsid w:val="00FE61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B0DAC"/>
  <w15:chartTrackingRefBased/>
  <w15:docId w15:val="{835D58CB-DF17-4E7C-8567-4C6BDE4FB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3F251D" w:themeColor="accent1"/>
      <w:sz w:val="22"/>
      <w:szCs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3F251D" w:themeColor="accent1"/>
      <w:sz w:val="22"/>
      <w:szCs w:val="22"/>
    </w:rPr>
  </w:style>
  <w:style w:type="paragraph" w:styleId="Heading4">
    <w:name w:val="heading 4"/>
    <w:basedOn w:val="Normal"/>
    <w:next w:val="Normal"/>
    <w:link w:val="Heading4Char"/>
    <w:uiPriority w:val="9"/>
    <w:unhideWhenUsed/>
    <w:qFormat/>
    <w:pPr>
      <w:keepNext/>
      <w:keepLines/>
      <w:spacing w:before="200" w:after="0"/>
      <w:outlineLvl w:val="3"/>
    </w:pPr>
    <w:rPr>
      <w:rFonts w:asciiTheme="majorHAnsi" w:eastAsiaTheme="majorEastAsia" w:hAnsiTheme="majorHAnsi" w:cstheme="majorBidi"/>
      <w:i/>
      <w:iCs/>
      <w:color w:val="3F251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120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3F251D" w:themeColor="accent1"/>
      <w:sz w:val="22"/>
      <w:szCs w:val="22"/>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3F251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1F120E" w:themeColor="accent1" w:themeShade="7F"/>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10"/>
    <w:rPr>
      <w:rFonts w:asciiTheme="majorHAnsi" w:eastAsiaTheme="majorEastAsia" w:hAnsiTheme="majorHAnsi" w:cstheme="majorBidi"/>
      <w:color w:val="3F251D" w:themeColor="accent1"/>
      <w:kern w:val="28"/>
      <w:sz w:val="60"/>
      <w:szCs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szCs w:val="26"/>
    </w:rPr>
  </w:style>
  <w:style w:type="character" w:styleId="Emphasis">
    <w:name w:val="Emphasis"/>
    <w:basedOn w:val="DefaultParagraphFont"/>
    <w:uiPriority w:val="10"/>
    <w:unhideWhenUsed/>
    <w:qFormat/>
    <w:rPr>
      <w:i w:val="0"/>
      <w:iCs w:val="0"/>
      <w:color w:val="2F1B15"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3F251D" w:themeColor="accent1"/>
      <w:sz w:val="26"/>
      <w:szCs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3F251D" w:themeColor="accent1"/>
      <w:sz w:val="26"/>
      <w:szCs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szCs w:val="16"/>
    </w:rPr>
  </w:style>
  <w:style w:type="character" w:customStyle="1" w:styleId="FooterChar">
    <w:name w:val="Footer Char"/>
    <w:basedOn w:val="DefaultParagraphFont"/>
    <w:link w:val="Footer"/>
    <w:uiPriority w:val="99"/>
    <w:rPr>
      <w:caps/>
      <w:sz w:val="16"/>
      <w:szCs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993E2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semiHidden/>
    <w:qFormat/>
    <w:rsid w:val="00A2048A"/>
    <w:pPr>
      <w:ind w:left="720"/>
      <w:contextualSpacing/>
    </w:pPr>
  </w:style>
  <w:style w:type="table" w:styleId="GridTable1Light-Accent1">
    <w:name w:val="Grid Table 1 Light Accent 1"/>
    <w:basedOn w:val="TableNormal"/>
    <w:uiPriority w:val="46"/>
    <w:rsid w:val="00890617"/>
    <w:pPr>
      <w:spacing w:before="0" w:after="0" w:line="240" w:lineRule="auto"/>
    </w:pPr>
    <w:rPr>
      <w:rFonts w:eastAsiaTheme="minorHAnsi"/>
      <w:color w:val="auto"/>
      <w:sz w:val="22"/>
      <w:szCs w:val="22"/>
      <w:lang w:eastAsia="en-US"/>
    </w:rPr>
    <w:tblPr>
      <w:tblStyleRowBandSize w:val="1"/>
      <w:tblStyleColBandSize w:val="1"/>
      <w:tblBorders>
        <w:top w:val="single" w:sz="4" w:space="0" w:color="CA9A8C" w:themeColor="accent1" w:themeTint="66"/>
        <w:left w:val="single" w:sz="4" w:space="0" w:color="CA9A8C" w:themeColor="accent1" w:themeTint="66"/>
        <w:bottom w:val="single" w:sz="4" w:space="0" w:color="CA9A8C" w:themeColor="accent1" w:themeTint="66"/>
        <w:right w:val="single" w:sz="4" w:space="0" w:color="CA9A8C" w:themeColor="accent1" w:themeTint="66"/>
        <w:insideH w:val="single" w:sz="4" w:space="0" w:color="CA9A8C" w:themeColor="accent1" w:themeTint="66"/>
        <w:insideV w:val="single" w:sz="4" w:space="0" w:color="CA9A8C" w:themeColor="accent1" w:themeTint="66"/>
      </w:tblBorders>
    </w:tblPr>
    <w:tblStylePr w:type="firstRow">
      <w:rPr>
        <w:b/>
        <w:bCs/>
      </w:rPr>
      <w:tblPr/>
      <w:tcPr>
        <w:tcBorders>
          <w:bottom w:val="single" w:sz="12" w:space="0" w:color="B06853" w:themeColor="accent1" w:themeTint="99"/>
        </w:tcBorders>
      </w:tcPr>
    </w:tblStylePr>
    <w:tblStylePr w:type="lastRow">
      <w:rPr>
        <w:b/>
        <w:bCs/>
      </w:rPr>
      <w:tblPr/>
      <w:tcPr>
        <w:tcBorders>
          <w:top w:val="double" w:sz="2" w:space="0" w:color="B06853"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vam.ac.uk/info/senior-management.%20Last%20accessed%2028/04/2018"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visitlondon.com/things-to-do/sightseeing/london-attraction/museum/top-museums-and-galleries-london" TargetMode="External"/><Relationship Id="rId2" Type="http://schemas.openxmlformats.org/officeDocument/2006/relationships/customXml" Target="../customXml/item2.xml"/><Relationship Id="rId16" Type="http://schemas.openxmlformats.org/officeDocument/2006/relationships/hyperlink" Target="https://www.vam.ac.uk/info/senior-manag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vam.ac.uk/info/about-u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ndependent.co.uk/arts-entertainment/art/news/va-director-martin-roth-set-to-resign-because-he-feels-disillusioned-by-brexit-a7226851.html%20.%20Last%20accessed%2026/4/201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fan\AppData\Roaming\Microsoft\Templates\Student%20report%20with%20photo.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7D724-CFAE-492B-A71D-931B5BC876B0}">
  <ds:schemaRefs>
    <ds:schemaRef ds:uri="http://schemas.microsoft.com/sharepoint/v3/contenttype/forms"/>
  </ds:schemaRefs>
</ds:datastoreItem>
</file>

<file path=customXml/itemProps3.xml><?xml version="1.0" encoding="utf-8"?>
<ds:datastoreItem xmlns:ds="http://schemas.openxmlformats.org/officeDocument/2006/customXml" ds:itemID="{252FB93C-580D-4460-A6C9-5FB0AFB88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994</TotalTime>
  <Pages>30</Pages>
  <Words>6971</Words>
  <Characters>39739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Organisational Audit of the Victoria Albert Museum</vt:lpstr>
    </vt:vector>
  </TitlesOfParts>
  <Company/>
  <LinksUpToDate>false</LinksUpToDate>
  <CharactersWithSpaces>46617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Audit of the Victoria Albert Museum</dc:title>
  <dc:subject>Audit</dc:subject>
  <dc:creator>Steffan Treharne (1705128)</dc:creator>
  <cp:keywords>POMO</cp:keywords>
  <cp:lastModifiedBy>Steffan Treharne</cp:lastModifiedBy>
  <cp:revision>96</cp:revision>
  <cp:lastPrinted>2018-05-01T11:59:00Z</cp:lastPrinted>
  <dcterms:created xsi:type="dcterms:W3CDTF">2018-04-15T17:09:00Z</dcterms:created>
  <dcterms:modified xsi:type="dcterms:W3CDTF">2018-05-03T16:41:00Z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TC028923599991</vt:lpwstr>
  </property>
</Properties>
</file>