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53910D" w14:textId="49A3C90B" w:rsidR="00903F3A" w:rsidRDefault="00903F3A" w:rsidP="008A5DA7">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UNIVERSITY OF WALES</w:t>
      </w:r>
    </w:p>
    <w:p w14:paraId="2B64995E" w14:textId="071B95BD" w:rsidR="00903F3A" w:rsidRDefault="00903F3A" w:rsidP="008A5DA7">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TRINITY SAINT DAVID</w:t>
      </w:r>
    </w:p>
    <w:p w14:paraId="484C3376" w14:textId="77777777" w:rsidR="00903F3A" w:rsidRDefault="00903F3A" w:rsidP="008A5DA7">
      <w:pPr>
        <w:pStyle w:val="Normal1"/>
        <w:spacing w:line="360" w:lineRule="auto"/>
        <w:rPr>
          <w:rFonts w:ascii="Times New Roman" w:eastAsia="Times New Roman" w:hAnsi="Times New Roman" w:cs="Times New Roman"/>
          <w:b/>
          <w:color w:val="000000" w:themeColor="text1"/>
          <w:sz w:val="32"/>
          <w:szCs w:val="32"/>
        </w:rPr>
      </w:pPr>
    </w:p>
    <w:p w14:paraId="1FDD2E5E" w14:textId="762EC622" w:rsidR="00903F3A" w:rsidRDefault="00903F3A" w:rsidP="008A5DA7">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STUDENT </w:t>
      </w:r>
      <w:proofErr w:type="gramStart"/>
      <w:r>
        <w:rPr>
          <w:rFonts w:ascii="Times New Roman" w:eastAsia="Times New Roman" w:hAnsi="Times New Roman" w:cs="Times New Roman"/>
          <w:b/>
          <w:color w:val="000000" w:themeColor="text1"/>
          <w:sz w:val="32"/>
          <w:szCs w:val="32"/>
        </w:rPr>
        <w:t>NAME :</w:t>
      </w:r>
      <w:proofErr w:type="gramEnd"/>
      <w:r>
        <w:rPr>
          <w:rFonts w:ascii="Times New Roman" w:eastAsia="Times New Roman" w:hAnsi="Times New Roman" w:cs="Times New Roman"/>
          <w:b/>
          <w:color w:val="000000" w:themeColor="text1"/>
          <w:sz w:val="32"/>
          <w:szCs w:val="32"/>
        </w:rPr>
        <w:t xml:space="preserve"> GALUSCA SILVIU GEORGE</w:t>
      </w:r>
    </w:p>
    <w:p w14:paraId="7B73F278" w14:textId="706ADAC4" w:rsidR="00903F3A" w:rsidRDefault="00903F3A" w:rsidP="008A5DA7">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STUDENT </w:t>
      </w:r>
      <w:proofErr w:type="gramStart"/>
      <w:r>
        <w:rPr>
          <w:rFonts w:ascii="Times New Roman" w:eastAsia="Times New Roman" w:hAnsi="Times New Roman" w:cs="Times New Roman"/>
          <w:b/>
          <w:color w:val="000000" w:themeColor="text1"/>
          <w:sz w:val="32"/>
          <w:szCs w:val="32"/>
        </w:rPr>
        <w:t>NUMBER :</w:t>
      </w:r>
      <w:proofErr w:type="gramEnd"/>
      <w:r>
        <w:rPr>
          <w:rFonts w:ascii="Times New Roman" w:eastAsia="Times New Roman" w:hAnsi="Times New Roman" w:cs="Times New Roman"/>
          <w:b/>
          <w:color w:val="000000" w:themeColor="text1"/>
          <w:sz w:val="32"/>
          <w:szCs w:val="32"/>
        </w:rPr>
        <w:t xml:space="preserve"> 1915953</w:t>
      </w:r>
    </w:p>
    <w:p w14:paraId="6E8E39D1" w14:textId="77777777" w:rsidR="00903F3A" w:rsidRDefault="00903F3A" w:rsidP="008A5DA7">
      <w:pPr>
        <w:pStyle w:val="Normal1"/>
        <w:spacing w:line="360" w:lineRule="auto"/>
        <w:rPr>
          <w:rFonts w:ascii="Times New Roman" w:eastAsia="Times New Roman" w:hAnsi="Times New Roman" w:cs="Times New Roman"/>
          <w:b/>
          <w:color w:val="000000" w:themeColor="text1"/>
          <w:sz w:val="32"/>
          <w:szCs w:val="32"/>
        </w:rPr>
      </w:pPr>
    </w:p>
    <w:p w14:paraId="1FB48A4A" w14:textId="5E81FB1F" w:rsidR="008A5DA7" w:rsidRDefault="00903F3A" w:rsidP="008A5DA7">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008A5DA7">
        <w:rPr>
          <w:rFonts w:ascii="Times New Roman" w:eastAsia="Times New Roman" w:hAnsi="Times New Roman" w:cs="Times New Roman"/>
          <w:b/>
          <w:color w:val="000000" w:themeColor="text1"/>
          <w:sz w:val="32"/>
          <w:szCs w:val="32"/>
        </w:rPr>
        <w:t xml:space="preserve">  </w:t>
      </w:r>
      <w:r w:rsidR="008A5DA7" w:rsidRPr="0053028F">
        <w:rPr>
          <w:rFonts w:ascii="Times New Roman" w:eastAsia="Times New Roman" w:hAnsi="Times New Roman" w:cs="Times New Roman"/>
          <w:b/>
          <w:color w:val="000000" w:themeColor="text1"/>
          <w:sz w:val="32"/>
          <w:szCs w:val="32"/>
        </w:rPr>
        <w:t>PROGRAMME: BA BUSINESS MANAGEMENT</w:t>
      </w:r>
    </w:p>
    <w:p w14:paraId="3B8BCCF9" w14:textId="67CABCD5" w:rsidR="00903F3A" w:rsidRDefault="00903F3A" w:rsidP="008A5DA7">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LEVEL 5 / TERM 1/ GROUP 2</w:t>
      </w:r>
    </w:p>
    <w:p w14:paraId="3ADAFD61" w14:textId="7E375331" w:rsidR="00903F3A" w:rsidRDefault="00903F3A" w:rsidP="008A5DA7">
      <w:pPr>
        <w:pStyle w:val="Normal1"/>
        <w:spacing w:line="360" w:lineRule="auto"/>
        <w:rPr>
          <w:rFonts w:ascii="Times New Roman" w:eastAsia="Times New Roman" w:hAnsi="Times New Roman" w:cs="Times New Roman"/>
          <w:b/>
          <w:color w:val="000000" w:themeColor="text1"/>
          <w:sz w:val="32"/>
          <w:szCs w:val="32"/>
        </w:rPr>
      </w:pPr>
    </w:p>
    <w:p w14:paraId="6C29FA11" w14:textId="16E05E4A" w:rsidR="008A5DA7" w:rsidRPr="0053028F" w:rsidRDefault="00903F3A" w:rsidP="008A5DA7">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008A5DA7">
        <w:rPr>
          <w:rFonts w:ascii="Times New Roman" w:eastAsia="Times New Roman" w:hAnsi="Times New Roman" w:cs="Times New Roman"/>
          <w:b/>
          <w:color w:val="000000" w:themeColor="text1"/>
          <w:sz w:val="32"/>
          <w:szCs w:val="32"/>
        </w:rPr>
        <w:t xml:space="preserve">  </w:t>
      </w:r>
      <w:r w:rsidR="008A5DA7" w:rsidRPr="0053028F">
        <w:rPr>
          <w:rFonts w:ascii="Times New Roman" w:eastAsia="Times New Roman" w:hAnsi="Times New Roman" w:cs="Times New Roman"/>
          <w:b/>
          <w:color w:val="000000" w:themeColor="text1"/>
          <w:sz w:val="32"/>
          <w:szCs w:val="32"/>
        </w:rPr>
        <w:t>MODULE: MANAGEMENT ACCOUNTING</w:t>
      </w:r>
    </w:p>
    <w:p w14:paraId="70CD7827" w14:textId="3204F136" w:rsidR="002415CE" w:rsidRDefault="008A5DA7" w:rsidP="008A5DA7">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00903F3A">
        <w:rPr>
          <w:rFonts w:ascii="Times New Roman" w:eastAsia="Times New Roman" w:hAnsi="Times New Roman" w:cs="Times New Roman"/>
          <w:b/>
          <w:color w:val="000000" w:themeColor="text1"/>
          <w:sz w:val="32"/>
          <w:szCs w:val="32"/>
        </w:rPr>
        <w:t xml:space="preserve">                                  </w:t>
      </w:r>
      <w:r w:rsidRPr="0053028F">
        <w:rPr>
          <w:rFonts w:ascii="Times New Roman" w:eastAsia="Times New Roman" w:hAnsi="Times New Roman" w:cs="Times New Roman"/>
          <w:b/>
          <w:color w:val="000000" w:themeColor="text1"/>
          <w:sz w:val="32"/>
          <w:szCs w:val="32"/>
        </w:rPr>
        <w:t>Module code: LCBB5002</w:t>
      </w:r>
    </w:p>
    <w:p w14:paraId="02A67DC9" w14:textId="62D12B8E" w:rsidR="00903F3A" w:rsidRDefault="003E670E" w:rsidP="008A5DA7">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proofErr w:type="gramStart"/>
      <w:r w:rsidR="00903F3A">
        <w:rPr>
          <w:rFonts w:ascii="Times New Roman" w:eastAsia="Times New Roman" w:hAnsi="Times New Roman" w:cs="Times New Roman"/>
          <w:b/>
          <w:color w:val="000000" w:themeColor="text1"/>
          <w:sz w:val="32"/>
          <w:szCs w:val="32"/>
        </w:rPr>
        <w:t>ASSIGMENT :</w:t>
      </w:r>
      <w:r>
        <w:rPr>
          <w:rFonts w:ascii="Times New Roman" w:eastAsia="Times New Roman" w:hAnsi="Times New Roman" w:cs="Times New Roman"/>
          <w:b/>
          <w:color w:val="000000" w:themeColor="text1"/>
          <w:sz w:val="32"/>
          <w:szCs w:val="32"/>
        </w:rPr>
        <w:t>MANAGEMENT</w:t>
      </w:r>
      <w:proofErr w:type="gramEnd"/>
      <w:r>
        <w:rPr>
          <w:rFonts w:ascii="Times New Roman" w:eastAsia="Times New Roman" w:hAnsi="Times New Roman" w:cs="Times New Roman"/>
          <w:b/>
          <w:color w:val="000000" w:themeColor="text1"/>
          <w:sz w:val="32"/>
          <w:szCs w:val="32"/>
        </w:rPr>
        <w:t xml:space="preserve"> ACCOUNTING ASSESSMENT 1</w:t>
      </w:r>
    </w:p>
    <w:p w14:paraId="5120B4F8" w14:textId="1F551887" w:rsidR="003E670E" w:rsidRPr="0053028F" w:rsidRDefault="003E670E" w:rsidP="008A5DA7">
      <w:pPr>
        <w:pStyle w:val="Normal1"/>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0022424E">
        <w:rPr>
          <w:rFonts w:ascii="Times New Roman" w:eastAsia="Times New Roman" w:hAnsi="Times New Roman" w:cs="Times New Roman"/>
          <w:b/>
          <w:color w:val="000000" w:themeColor="text1"/>
          <w:sz w:val="32"/>
          <w:szCs w:val="32"/>
        </w:rPr>
        <w:t xml:space="preserve">     </w:t>
      </w:r>
      <w:r>
        <w:rPr>
          <w:rFonts w:ascii="Times New Roman" w:eastAsia="Times New Roman" w:hAnsi="Times New Roman" w:cs="Times New Roman"/>
          <w:b/>
          <w:color w:val="000000" w:themeColor="text1"/>
          <w:sz w:val="32"/>
          <w:szCs w:val="32"/>
        </w:rPr>
        <w:t xml:space="preserve">  LECTURER : </w:t>
      </w:r>
      <w:r w:rsidR="0022424E">
        <w:rPr>
          <w:rFonts w:ascii="Times New Roman" w:eastAsia="Times New Roman" w:hAnsi="Times New Roman" w:cs="Times New Roman"/>
          <w:b/>
          <w:color w:val="000000" w:themeColor="text1"/>
          <w:sz w:val="32"/>
          <w:szCs w:val="32"/>
        </w:rPr>
        <w:t>WIDIN BONGASU SHA</w:t>
      </w:r>
      <w:r w:rsidR="009D4B3C">
        <w:rPr>
          <w:rFonts w:ascii="Times New Roman" w:eastAsia="Times New Roman" w:hAnsi="Times New Roman" w:cs="Times New Roman"/>
          <w:b/>
          <w:color w:val="000000" w:themeColor="text1"/>
          <w:sz w:val="32"/>
          <w:szCs w:val="32"/>
        </w:rPr>
        <w:t>`</w:t>
      </w:r>
      <w:r w:rsidR="0022424E">
        <w:rPr>
          <w:rFonts w:ascii="Times New Roman" w:eastAsia="Times New Roman" w:hAnsi="Times New Roman" w:cs="Times New Roman"/>
          <w:b/>
          <w:color w:val="000000" w:themeColor="text1"/>
          <w:sz w:val="32"/>
          <w:szCs w:val="32"/>
        </w:rPr>
        <w:t>VEN</w:t>
      </w:r>
    </w:p>
    <w:p w14:paraId="1587734C" w14:textId="77777777" w:rsidR="002415CE" w:rsidRPr="0053028F" w:rsidRDefault="002415CE">
      <w:pPr>
        <w:pStyle w:val="Normal1"/>
        <w:spacing w:line="360" w:lineRule="auto"/>
        <w:jc w:val="center"/>
        <w:rPr>
          <w:rFonts w:ascii="Times New Roman" w:eastAsia="Times New Roman" w:hAnsi="Times New Roman" w:cs="Times New Roman"/>
          <w:b/>
          <w:color w:val="000000" w:themeColor="text1"/>
          <w:sz w:val="32"/>
          <w:szCs w:val="32"/>
        </w:rPr>
      </w:pPr>
    </w:p>
    <w:p w14:paraId="085ED94B" w14:textId="77777777" w:rsidR="002415CE" w:rsidRPr="0053028F" w:rsidRDefault="002415CE">
      <w:pPr>
        <w:pStyle w:val="Normal1"/>
        <w:spacing w:line="360" w:lineRule="auto"/>
        <w:jc w:val="center"/>
        <w:rPr>
          <w:rFonts w:ascii="Times New Roman" w:eastAsia="Times New Roman" w:hAnsi="Times New Roman" w:cs="Times New Roman"/>
          <w:b/>
          <w:color w:val="000000" w:themeColor="text1"/>
          <w:sz w:val="32"/>
          <w:szCs w:val="32"/>
        </w:rPr>
      </w:pPr>
    </w:p>
    <w:p w14:paraId="39C2CBF1" w14:textId="77777777" w:rsidR="002415CE" w:rsidRPr="0053028F" w:rsidRDefault="002415CE">
      <w:pPr>
        <w:pStyle w:val="Normal1"/>
        <w:spacing w:line="360" w:lineRule="auto"/>
        <w:jc w:val="center"/>
        <w:rPr>
          <w:rFonts w:ascii="Times New Roman" w:eastAsia="Times New Roman" w:hAnsi="Times New Roman" w:cs="Times New Roman"/>
          <w:b/>
          <w:color w:val="000000" w:themeColor="text1"/>
          <w:sz w:val="32"/>
          <w:szCs w:val="32"/>
        </w:rPr>
      </w:pPr>
    </w:p>
    <w:p w14:paraId="0116B126" w14:textId="77777777" w:rsidR="002415CE" w:rsidRPr="0053028F" w:rsidRDefault="002415CE">
      <w:pPr>
        <w:pStyle w:val="Normal1"/>
        <w:spacing w:line="360" w:lineRule="auto"/>
        <w:jc w:val="center"/>
        <w:rPr>
          <w:rFonts w:ascii="Times New Roman" w:eastAsia="Times New Roman" w:hAnsi="Times New Roman" w:cs="Times New Roman"/>
          <w:b/>
          <w:color w:val="000000" w:themeColor="text1"/>
          <w:sz w:val="32"/>
          <w:szCs w:val="32"/>
        </w:rPr>
      </w:pPr>
    </w:p>
    <w:p w14:paraId="5E96B50D" w14:textId="77777777" w:rsidR="002415CE" w:rsidRPr="0053028F" w:rsidRDefault="002415CE">
      <w:pPr>
        <w:pStyle w:val="Normal1"/>
        <w:spacing w:line="360" w:lineRule="auto"/>
        <w:jc w:val="center"/>
        <w:rPr>
          <w:rFonts w:ascii="Times New Roman" w:eastAsia="Times New Roman" w:hAnsi="Times New Roman" w:cs="Times New Roman"/>
          <w:b/>
          <w:color w:val="000000" w:themeColor="text1"/>
          <w:sz w:val="32"/>
          <w:szCs w:val="32"/>
        </w:rPr>
      </w:pPr>
    </w:p>
    <w:p w14:paraId="56ACA10B" w14:textId="77777777" w:rsidR="002415CE" w:rsidRPr="0053028F" w:rsidRDefault="002415CE">
      <w:pPr>
        <w:pStyle w:val="Normal1"/>
        <w:spacing w:line="360" w:lineRule="auto"/>
        <w:jc w:val="center"/>
        <w:rPr>
          <w:rFonts w:ascii="Times New Roman" w:eastAsia="Times New Roman" w:hAnsi="Times New Roman" w:cs="Times New Roman"/>
          <w:b/>
          <w:color w:val="000000" w:themeColor="text1"/>
          <w:sz w:val="32"/>
          <w:szCs w:val="32"/>
        </w:rPr>
      </w:pPr>
    </w:p>
    <w:p w14:paraId="37AB08D3" w14:textId="77777777" w:rsidR="002415CE" w:rsidRPr="0053028F" w:rsidRDefault="002415CE">
      <w:pPr>
        <w:pStyle w:val="Normal1"/>
        <w:spacing w:line="360" w:lineRule="auto"/>
        <w:jc w:val="center"/>
        <w:rPr>
          <w:rFonts w:ascii="Times New Roman" w:eastAsia="Times New Roman" w:hAnsi="Times New Roman" w:cs="Times New Roman"/>
          <w:b/>
          <w:color w:val="000000" w:themeColor="text1"/>
          <w:sz w:val="32"/>
          <w:szCs w:val="32"/>
        </w:rPr>
      </w:pPr>
    </w:p>
    <w:p w14:paraId="377E5AB9" w14:textId="77777777" w:rsidR="002415CE" w:rsidRPr="0053028F" w:rsidRDefault="002415CE">
      <w:pPr>
        <w:pStyle w:val="Normal1"/>
        <w:spacing w:line="360" w:lineRule="auto"/>
        <w:jc w:val="center"/>
        <w:rPr>
          <w:rFonts w:ascii="Times New Roman" w:eastAsia="Times New Roman" w:hAnsi="Times New Roman" w:cs="Times New Roman"/>
          <w:b/>
          <w:color w:val="000000" w:themeColor="text1"/>
          <w:sz w:val="32"/>
          <w:szCs w:val="32"/>
        </w:rPr>
      </w:pPr>
    </w:p>
    <w:p w14:paraId="056B3D68" w14:textId="77777777" w:rsidR="002415CE" w:rsidRPr="0053028F" w:rsidRDefault="002415CE">
      <w:pPr>
        <w:pStyle w:val="Normal1"/>
        <w:spacing w:line="360" w:lineRule="auto"/>
        <w:jc w:val="center"/>
        <w:rPr>
          <w:rFonts w:ascii="Times New Roman" w:eastAsia="Times New Roman" w:hAnsi="Times New Roman" w:cs="Times New Roman"/>
          <w:b/>
          <w:color w:val="000000" w:themeColor="text1"/>
          <w:sz w:val="32"/>
          <w:szCs w:val="32"/>
        </w:rPr>
      </w:pPr>
    </w:p>
    <w:p w14:paraId="67B3003A" w14:textId="5DD717AF" w:rsidR="00B336DF" w:rsidRPr="0053028F" w:rsidRDefault="006836D1">
      <w:pPr>
        <w:pStyle w:val="Normal1"/>
        <w:spacing w:line="360" w:lineRule="auto"/>
        <w:jc w:val="center"/>
        <w:rPr>
          <w:rFonts w:ascii="Times New Roman" w:eastAsia="Times New Roman" w:hAnsi="Times New Roman" w:cs="Times New Roman"/>
          <w:b/>
          <w:color w:val="000000" w:themeColor="text1"/>
          <w:sz w:val="32"/>
          <w:szCs w:val="32"/>
        </w:rPr>
      </w:pPr>
      <w:r w:rsidRPr="0053028F">
        <w:rPr>
          <w:rFonts w:ascii="Times New Roman" w:hAnsi="Times New Roman" w:cs="Times New Roman"/>
          <w:color w:val="000000" w:themeColor="text1"/>
        </w:rPr>
        <w:br w:type="page"/>
      </w:r>
    </w:p>
    <w:p w14:paraId="591C91BA" w14:textId="77777777" w:rsidR="00B336DF" w:rsidRPr="0053028F" w:rsidRDefault="006836D1">
      <w:pPr>
        <w:pStyle w:val="Normal1"/>
        <w:spacing w:line="360" w:lineRule="auto"/>
        <w:jc w:val="both"/>
        <w:rPr>
          <w:rFonts w:ascii="Times New Roman" w:eastAsia="Times New Roman" w:hAnsi="Times New Roman" w:cs="Times New Roman"/>
          <w:b/>
          <w:color w:val="000000" w:themeColor="text1"/>
          <w:sz w:val="28"/>
          <w:szCs w:val="28"/>
        </w:rPr>
      </w:pPr>
      <w:r w:rsidRPr="0053028F">
        <w:rPr>
          <w:rFonts w:ascii="Times New Roman" w:eastAsia="Times New Roman" w:hAnsi="Times New Roman" w:cs="Times New Roman"/>
          <w:b/>
          <w:color w:val="000000" w:themeColor="text1"/>
          <w:sz w:val="28"/>
          <w:szCs w:val="28"/>
        </w:rPr>
        <w:lastRenderedPageBreak/>
        <w:t xml:space="preserve">Introduction </w:t>
      </w:r>
    </w:p>
    <w:p w14:paraId="380F728C" w14:textId="77777777" w:rsidR="00B336DF" w:rsidRPr="0053028F" w:rsidRDefault="006836D1">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color w:val="000000" w:themeColor="text1"/>
          <w:sz w:val="24"/>
          <w:szCs w:val="24"/>
        </w:rPr>
        <w:t xml:space="preserve">This essay will </w:t>
      </w:r>
      <w:proofErr w:type="gramStart"/>
      <w:r w:rsidRPr="0053028F">
        <w:rPr>
          <w:rFonts w:ascii="Times New Roman" w:eastAsia="Times New Roman" w:hAnsi="Times New Roman" w:cs="Times New Roman"/>
          <w:color w:val="000000" w:themeColor="text1"/>
          <w:sz w:val="24"/>
          <w:szCs w:val="24"/>
        </w:rPr>
        <w:t>look into</w:t>
      </w:r>
      <w:proofErr w:type="gramEnd"/>
      <w:r w:rsidRPr="0053028F">
        <w:rPr>
          <w:rFonts w:ascii="Times New Roman" w:eastAsia="Times New Roman" w:hAnsi="Times New Roman" w:cs="Times New Roman"/>
          <w:color w:val="000000" w:themeColor="text1"/>
          <w:sz w:val="24"/>
          <w:szCs w:val="24"/>
        </w:rPr>
        <w:t xml:space="preserve"> the key considerations that drive the cost capacity of Harriot Hotel. It will </w:t>
      </w:r>
      <w:proofErr w:type="gramStart"/>
      <w:r w:rsidRPr="0053028F">
        <w:rPr>
          <w:rFonts w:ascii="Times New Roman" w:eastAsia="Times New Roman" w:hAnsi="Times New Roman" w:cs="Times New Roman"/>
          <w:color w:val="000000" w:themeColor="text1"/>
          <w:sz w:val="24"/>
          <w:szCs w:val="24"/>
        </w:rPr>
        <w:t>look into</w:t>
      </w:r>
      <w:proofErr w:type="gramEnd"/>
      <w:r w:rsidRPr="0053028F">
        <w:rPr>
          <w:rFonts w:ascii="Times New Roman" w:eastAsia="Times New Roman" w:hAnsi="Times New Roman" w:cs="Times New Roman"/>
          <w:color w:val="000000" w:themeColor="text1"/>
          <w:sz w:val="24"/>
          <w:szCs w:val="24"/>
        </w:rPr>
        <w:t xml:space="preserve"> the relevant cost structures that can be incurred regularly or fluctuate over time. That will ensure that costs can be grouped appropriately and determine a suitable suggestion in the </w:t>
      </w:r>
      <w:proofErr w:type="spellStart"/>
      <w:r w:rsidRPr="0053028F">
        <w:rPr>
          <w:rFonts w:ascii="Times New Roman" w:eastAsia="Times New Roman" w:hAnsi="Times New Roman" w:cs="Times New Roman"/>
          <w:color w:val="000000" w:themeColor="text1"/>
          <w:sz w:val="24"/>
          <w:szCs w:val="24"/>
        </w:rPr>
        <w:t>favour</w:t>
      </w:r>
      <w:proofErr w:type="spellEnd"/>
      <w:r w:rsidRPr="0053028F">
        <w:rPr>
          <w:rFonts w:ascii="Times New Roman" w:eastAsia="Times New Roman" w:hAnsi="Times New Roman" w:cs="Times New Roman"/>
          <w:color w:val="000000" w:themeColor="text1"/>
          <w:sz w:val="24"/>
          <w:szCs w:val="24"/>
        </w:rPr>
        <w:t xml:space="preserve"> of the hotel, for controlling the same after the post-pandemic considerations. </w:t>
      </w:r>
    </w:p>
    <w:p w14:paraId="43AA46DE" w14:textId="77777777" w:rsidR="00B336DF" w:rsidRPr="0053028F" w:rsidRDefault="006836D1">
      <w:pPr>
        <w:pStyle w:val="Normal1"/>
        <w:spacing w:line="360" w:lineRule="auto"/>
        <w:jc w:val="both"/>
        <w:rPr>
          <w:rFonts w:ascii="Times New Roman" w:eastAsia="Times New Roman" w:hAnsi="Times New Roman" w:cs="Times New Roman"/>
          <w:b/>
          <w:color w:val="000000" w:themeColor="text1"/>
          <w:sz w:val="28"/>
          <w:szCs w:val="28"/>
        </w:rPr>
      </w:pPr>
      <w:r w:rsidRPr="0053028F">
        <w:rPr>
          <w:rFonts w:ascii="Times New Roman" w:eastAsia="Times New Roman" w:hAnsi="Times New Roman" w:cs="Times New Roman"/>
          <w:b/>
          <w:color w:val="000000" w:themeColor="text1"/>
          <w:sz w:val="28"/>
          <w:szCs w:val="28"/>
        </w:rPr>
        <w:t xml:space="preserve">Discussion and Analysis </w:t>
      </w:r>
    </w:p>
    <w:p w14:paraId="766D7C9A" w14:textId="77777777" w:rsidR="00B336DF" w:rsidRPr="0053028F" w:rsidRDefault="006836D1">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color w:val="000000" w:themeColor="text1"/>
          <w:sz w:val="24"/>
          <w:szCs w:val="24"/>
        </w:rPr>
        <w:t xml:space="preserve">The room capacity is set to increase for Harriot Hotel, given its expansion strategy and thus that will require an increase in employee distribution. This is primarily because as </w:t>
      </w:r>
      <w:proofErr w:type="gramStart"/>
      <w:r w:rsidRPr="0053028F">
        <w:rPr>
          <w:rFonts w:ascii="Times New Roman" w:eastAsia="Times New Roman" w:hAnsi="Times New Roman" w:cs="Times New Roman"/>
          <w:color w:val="000000" w:themeColor="text1"/>
          <w:sz w:val="24"/>
          <w:szCs w:val="24"/>
        </w:rPr>
        <w:t>more</w:t>
      </w:r>
      <w:proofErr w:type="gramEnd"/>
      <w:r w:rsidRPr="0053028F">
        <w:rPr>
          <w:rFonts w:ascii="Times New Roman" w:eastAsia="Times New Roman" w:hAnsi="Times New Roman" w:cs="Times New Roman"/>
          <w:color w:val="000000" w:themeColor="text1"/>
          <w:sz w:val="24"/>
          <w:szCs w:val="24"/>
        </w:rPr>
        <w:t xml:space="preserve"> number of guests are bound to turn up, it will be important that prior employee selection is made to not only ensure proper accommodation. It will also ensure that health and safety considerations are not compromised. Especially as it directs the expansion around Mainland China. However, it must also keep in mind that due to the dwindling revenue in the aftermath of the Covid-19 pandemic (</w:t>
      </w:r>
      <w:proofErr w:type="spellStart"/>
      <w:r w:rsidRPr="0053028F">
        <w:rPr>
          <w:rFonts w:ascii="Times New Roman" w:eastAsia="Times New Roman" w:hAnsi="Times New Roman" w:cs="Times New Roman"/>
          <w:color w:val="000000" w:themeColor="text1"/>
          <w:sz w:val="24"/>
          <w:szCs w:val="24"/>
        </w:rPr>
        <w:t>Fróes</w:t>
      </w:r>
      <w:proofErr w:type="spellEnd"/>
      <w:r w:rsidRPr="0053028F">
        <w:rPr>
          <w:rFonts w:ascii="Times New Roman" w:eastAsia="Times New Roman" w:hAnsi="Times New Roman" w:cs="Times New Roman"/>
          <w:color w:val="000000" w:themeColor="text1"/>
          <w:sz w:val="24"/>
          <w:szCs w:val="24"/>
        </w:rPr>
        <w:t xml:space="preserve"> de Borja Reis and Barroso de Souza, 2018). The hotel divisions of Harriet have suffered especially around divisions of America, Asia, Africa, and Europe. </w:t>
      </w:r>
    </w:p>
    <w:p w14:paraId="6152047F" w14:textId="77777777" w:rsidR="00B336DF" w:rsidRPr="0053028F" w:rsidRDefault="006836D1">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color w:val="000000" w:themeColor="text1"/>
          <w:sz w:val="24"/>
          <w:szCs w:val="24"/>
        </w:rPr>
        <w:t xml:space="preserve">The costs </w:t>
      </w:r>
      <w:proofErr w:type="gramStart"/>
      <w:r w:rsidRPr="0053028F">
        <w:rPr>
          <w:rFonts w:ascii="Times New Roman" w:eastAsia="Times New Roman" w:hAnsi="Times New Roman" w:cs="Times New Roman"/>
          <w:color w:val="000000" w:themeColor="text1"/>
          <w:sz w:val="24"/>
          <w:szCs w:val="24"/>
        </w:rPr>
        <w:t>have to</w:t>
      </w:r>
      <w:proofErr w:type="gramEnd"/>
      <w:r w:rsidRPr="0053028F">
        <w:rPr>
          <w:rFonts w:ascii="Times New Roman" w:eastAsia="Times New Roman" w:hAnsi="Times New Roman" w:cs="Times New Roman"/>
          <w:color w:val="000000" w:themeColor="text1"/>
          <w:sz w:val="24"/>
          <w:szCs w:val="24"/>
        </w:rPr>
        <w:t xml:space="preserve"> be borne by the hospitality company, independent of any other business activities that can be affected negatively and positively. Keeping that in mind, there is a way through which the hotel of Harriet can control its employee wages. This can be seen by reducing 5% of the workforce wages that are currently operational in certain low productive divisions based around countries of America, Africa and </w:t>
      </w:r>
      <w:proofErr w:type="gramStart"/>
      <w:r w:rsidRPr="0053028F">
        <w:rPr>
          <w:rFonts w:ascii="Times New Roman" w:eastAsia="Times New Roman" w:hAnsi="Times New Roman" w:cs="Times New Roman"/>
          <w:color w:val="000000" w:themeColor="text1"/>
          <w:sz w:val="24"/>
          <w:szCs w:val="24"/>
        </w:rPr>
        <w:t>Europe</w:t>
      </w:r>
      <w:proofErr w:type="gramEnd"/>
      <w:r w:rsidRPr="0053028F">
        <w:rPr>
          <w:rFonts w:ascii="Times New Roman" w:eastAsia="Times New Roman" w:hAnsi="Times New Roman" w:cs="Times New Roman"/>
          <w:color w:val="000000" w:themeColor="text1"/>
          <w:sz w:val="24"/>
          <w:szCs w:val="24"/>
        </w:rPr>
        <w:t xml:space="preserve"> respectively. While increasing the wages by 15% towards the workforce in Mainland China where the expansion is to take place. Going by the same justification the employee wages need to be adjusted to 20% of the revenue. This will take the wages to 12000 in the UK division. </w:t>
      </w:r>
    </w:p>
    <w:p w14:paraId="2283735A" w14:textId="77777777" w:rsidR="00B336DF" w:rsidRPr="0053028F" w:rsidRDefault="006836D1">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color w:val="000000" w:themeColor="text1"/>
          <w:sz w:val="24"/>
          <w:szCs w:val="24"/>
        </w:rPr>
        <w:t xml:space="preserve">The hotel brand will look to promote aggressively given its rigorous expansion strategy based on loans taken from international banks. This means that facilities and ambience </w:t>
      </w:r>
      <w:proofErr w:type="gramStart"/>
      <w:r w:rsidRPr="0053028F">
        <w:rPr>
          <w:rFonts w:ascii="Times New Roman" w:eastAsia="Times New Roman" w:hAnsi="Times New Roman" w:cs="Times New Roman"/>
          <w:color w:val="000000" w:themeColor="text1"/>
          <w:sz w:val="24"/>
          <w:szCs w:val="24"/>
        </w:rPr>
        <w:t>have to</w:t>
      </w:r>
      <w:proofErr w:type="gramEnd"/>
      <w:r w:rsidRPr="0053028F">
        <w:rPr>
          <w:rFonts w:ascii="Times New Roman" w:eastAsia="Times New Roman" w:hAnsi="Times New Roman" w:cs="Times New Roman"/>
          <w:color w:val="000000" w:themeColor="text1"/>
          <w:sz w:val="24"/>
          <w:szCs w:val="24"/>
        </w:rPr>
        <w:t xml:space="preserve"> be promoted in a new manner, given the impression lingering in the minds of the customers. That means that </w:t>
      </w:r>
      <w:proofErr w:type="gramStart"/>
      <w:r w:rsidRPr="0053028F">
        <w:rPr>
          <w:rFonts w:ascii="Times New Roman" w:eastAsia="Times New Roman" w:hAnsi="Times New Roman" w:cs="Times New Roman"/>
          <w:color w:val="000000" w:themeColor="text1"/>
          <w:sz w:val="24"/>
          <w:szCs w:val="24"/>
        </w:rPr>
        <w:t>more</w:t>
      </w:r>
      <w:proofErr w:type="gramEnd"/>
      <w:r w:rsidRPr="0053028F">
        <w:rPr>
          <w:rFonts w:ascii="Times New Roman" w:eastAsia="Times New Roman" w:hAnsi="Times New Roman" w:cs="Times New Roman"/>
          <w:color w:val="000000" w:themeColor="text1"/>
          <w:sz w:val="24"/>
          <w:szCs w:val="24"/>
        </w:rPr>
        <w:t xml:space="preserve"> number of customers need to be attracted for adjusting the losses previous year and overall investment rise in the current year. This means advertisement costs </w:t>
      </w:r>
      <w:proofErr w:type="gramStart"/>
      <w:r w:rsidRPr="0053028F">
        <w:rPr>
          <w:rFonts w:ascii="Times New Roman" w:eastAsia="Times New Roman" w:hAnsi="Times New Roman" w:cs="Times New Roman"/>
          <w:color w:val="000000" w:themeColor="text1"/>
          <w:sz w:val="24"/>
          <w:szCs w:val="24"/>
        </w:rPr>
        <w:t>have to</w:t>
      </w:r>
      <w:proofErr w:type="gramEnd"/>
      <w:r w:rsidRPr="0053028F">
        <w:rPr>
          <w:rFonts w:ascii="Times New Roman" w:eastAsia="Times New Roman" w:hAnsi="Times New Roman" w:cs="Times New Roman"/>
          <w:color w:val="000000" w:themeColor="text1"/>
          <w:sz w:val="24"/>
          <w:szCs w:val="24"/>
        </w:rPr>
        <w:t xml:space="preserve"> be increased by the company to at least 10% for an interim period. That will take the advertisement costs as per the specifications of the UK division, to 60000*22%= 13200</w:t>
      </w:r>
    </w:p>
    <w:p w14:paraId="27ECF6CC" w14:textId="77777777" w:rsidR="00B336DF" w:rsidRPr="0053028F" w:rsidRDefault="006836D1">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color w:val="000000" w:themeColor="text1"/>
          <w:sz w:val="24"/>
          <w:szCs w:val="24"/>
        </w:rPr>
        <w:t xml:space="preserve">It is seen that the hotel of Harriet has depended on international banks to finance its expansion strategy. This will likely create an influx in interest towards the company, and as it tries to expand </w:t>
      </w:r>
      <w:r w:rsidRPr="0053028F">
        <w:rPr>
          <w:rFonts w:ascii="Times New Roman" w:eastAsia="Times New Roman" w:hAnsi="Times New Roman" w:cs="Times New Roman"/>
          <w:color w:val="000000" w:themeColor="text1"/>
          <w:sz w:val="24"/>
          <w:szCs w:val="24"/>
        </w:rPr>
        <w:lastRenderedPageBreak/>
        <w:t xml:space="preserve">only towards Mainland China for the period. It will be in the best interest of the </w:t>
      </w:r>
      <w:proofErr w:type="spellStart"/>
      <w:r w:rsidRPr="0053028F">
        <w:rPr>
          <w:rFonts w:ascii="Times New Roman" w:eastAsia="Times New Roman" w:hAnsi="Times New Roman" w:cs="Times New Roman"/>
          <w:color w:val="000000" w:themeColor="text1"/>
          <w:sz w:val="24"/>
          <w:szCs w:val="24"/>
        </w:rPr>
        <w:t>organisation</w:t>
      </w:r>
      <w:proofErr w:type="spellEnd"/>
      <w:r w:rsidRPr="0053028F">
        <w:rPr>
          <w:rFonts w:ascii="Times New Roman" w:eastAsia="Times New Roman" w:hAnsi="Times New Roman" w:cs="Times New Roman"/>
          <w:color w:val="000000" w:themeColor="text1"/>
          <w:sz w:val="24"/>
          <w:szCs w:val="24"/>
        </w:rPr>
        <w:t xml:space="preserve"> to limit the interest from loans occurring in other divisions. This means that the other divisions in America, Europe, and Africa need to decrease their interests. The same should also apply to the country of the UK and the interest should be reduced by 7%. That will reduce the dependence on the revenue by (60000*17-7%=&gt;60000*10%=6000). </w:t>
      </w:r>
    </w:p>
    <w:p w14:paraId="48C4C54D" w14:textId="77777777" w:rsidR="00B336DF" w:rsidRPr="0053028F" w:rsidRDefault="006836D1">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color w:val="000000" w:themeColor="text1"/>
          <w:sz w:val="24"/>
          <w:szCs w:val="24"/>
        </w:rPr>
        <w:t xml:space="preserve">As Harriot Hotel has been facing challenges from Covid 19, the CEO of the </w:t>
      </w:r>
      <w:proofErr w:type="spellStart"/>
      <w:r w:rsidRPr="0053028F">
        <w:rPr>
          <w:rFonts w:ascii="Times New Roman" w:eastAsia="Times New Roman" w:hAnsi="Times New Roman" w:cs="Times New Roman"/>
          <w:color w:val="000000" w:themeColor="text1"/>
          <w:sz w:val="24"/>
          <w:szCs w:val="24"/>
        </w:rPr>
        <w:t>organisation</w:t>
      </w:r>
      <w:proofErr w:type="spellEnd"/>
      <w:r w:rsidRPr="0053028F">
        <w:rPr>
          <w:rFonts w:ascii="Times New Roman" w:eastAsia="Times New Roman" w:hAnsi="Times New Roman" w:cs="Times New Roman"/>
          <w:color w:val="000000" w:themeColor="text1"/>
          <w:sz w:val="24"/>
          <w:szCs w:val="24"/>
        </w:rPr>
        <w:t xml:space="preserve"> Jim Trolley has decided to cut costs. In terms of the cost of Housekeeping and cleaning supplies, the cost should be increased to some extent. As the countries of America and Europe have been hit hard, it is necessary to cut costs (Fourth, 2021). Still, cleaning and housekeeping have become much more important due to the purchase of </w:t>
      </w:r>
      <w:proofErr w:type="spellStart"/>
      <w:r w:rsidRPr="0053028F">
        <w:rPr>
          <w:rFonts w:ascii="Times New Roman" w:eastAsia="Times New Roman" w:hAnsi="Times New Roman" w:cs="Times New Roman"/>
          <w:color w:val="000000" w:themeColor="text1"/>
          <w:sz w:val="24"/>
          <w:szCs w:val="24"/>
        </w:rPr>
        <w:t>sanitisers</w:t>
      </w:r>
      <w:proofErr w:type="spellEnd"/>
      <w:r w:rsidRPr="0053028F">
        <w:rPr>
          <w:rFonts w:ascii="Times New Roman" w:eastAsia="Times New Roman" w:hAnsi="Times New Roman" w:cs="Times New Roman"/>
          <w:color w:val="000000" w:themeColor="text1"/>
          <w:sz w:val="24"/>
          <w:szCs w:val="24"/>
        </w:rPr>
        <w:t>, masks, soaps, disinfectants post-Covid 19. Besides, the use of disposable glass, plates, and other supplies has also increased. The packaged supplies of daily essentials like towels and others would also incur a significant cost. Therefore, the cost of housekeeping and cleaning supplies are to be increased in terms of the UK to at least 10% (60000*10%), 6000.</w:t>
      </w:r>
    </w:p>
    <w:p w14:paraId="3FD208F8" w14:textId="77777777" w:rsidR="00B336DF" w:rsidRPr="0053028F" w:rsidRDefault="006836D1">
      <w:pPr>
        <w:pStyle w:val="Normal1"/>
        <w:spacing w:line="360" w:lineRule="auto"/>
        <w:jc w:val="both"/>
        <w:rPr>
          <w:rFonts w:ascii="Times New Roman" w:eastAsia="Times New Roman" w:hAnsi="Times New Roman" w:cs="Times New Roman"/>
          <w:b/>
          <w:color w:val="000000" w:themeColor="text1"/>
          <w:sz w:val="24"/>
          <w:szCs w:val="24"/>
        </w:rPr>
      </w:pPr>
      <w:r w:rsidRPr="0053028F">
        <w:rPr>
          <w:rFonts w:ascii="Times New Roman" w:eastAsia="Times New Roman" w:hAnsi="Times New Roman" w:cs="Times New Roman"/>
          <w:color w:val="000000" w:themeColor="text1"/>
          <w:sz w:val="24"/>
          <w:szCs w:val="24"/>
        </w:rPr>
        <w:t>In the present situation of Covid 19, the hospitality industry has been affected hard. Harriot hotel has also faced a problem that creates problems regarding revenue earning. Although there has been an expansion in Mainland China as the situation was over a lot earlier, the situation within America and Europe has been problematic. Therefore, to revive hospitality within the UK, it is necessary to increase customer discounts so that they are attracted to book their stays with Harriot hotel (Duncan, 2021). Since the situation of Covid 19 and lockdown is over, many of the hotels in the UK are offering a discount higher than earlier. So, the cost of customer discount can be increased to at least 15% (60000*15%), to 9000 to attract the customers within the UK.</w:t>
      </w:r>
    </w:p>
    <w:p w14:paraId="77AEDE71" w14:textId="77777777" w:rsidR="00B336DF" w:rsidRPr="0053028F" w:rsidRDefault="006836D1">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color w:val="000000" w:themeColor="text1"/>
          <w:sz w:val="24"/>
          <w:szCs w:val="24"/>
        </w:rPr>
        <w:t xml:space="preserve">The stationeries used at the front desk and restaurants are not very necessary as there are many other ways to prepare the use of it. For example, the use of stationery at the front desk is mainly used for signing the register, </w:t>
      </w:r>
      <w:r w:rsidR="00467736" w:rsidRPr="0053028F">
        <w:rPr>
          <w:rFonts w:ascii="Times New Roman" w:eastAsia="Times New Roman" w:hAnsi="Times New Roman" w:cs="Times New Roman"/>
          <w:color w:val="000000" w:themeColor="text1"/>
          <w:sz w:val="24"/>
          <w:szCs w:val="24"/>
        </w:rPr>
        <w:t>preparing the</w:t>
      </w:r>
      <w:r w:rsidRPr="0053028F">
        <w:rPr>
          <w:rFonts w:ascii="Times New Roman" w:eastAsia="Times New Roman" w:hAnsi="Times New Roman" w:cs="Times New Roman"/>
          <w:color w:val="000000" w:themeColor="text1"/>
          <w:sz w:val="24"/>
          <w:szCs w:val="24"/>
        </w:rPr>
        <w:t xml:space="preserve"> bill, and asking for additional facilities and services like conveyance services, tour packages and others. In restaurants, the stationeries are mainly used to take orders (Jones and Comfort, 2020). As the </w:t>
      </w:r>
      <w:proofErr w:type="spellStart"/>
      <w:r w:rsidRPr="0053028F">
        <w:rPr>
          <w:rFonts w:ascii="Times New Roman" w:eastAsia="Times New Roman" w:hAnsi="Times New Roman" w:cs="Times New Roman"/>
          <w:color w:val="000000" w:themeColor="text1"/>
          <w:sz w:val="24"/>
          <w:szCs w:val="24"/>
        </w:rPr>
        <w:t>organisation</w:t>
      </w:r>
      <w:proofErr w:type="spellEnd"/>
      <w:r w:rsidRPr="0053028F">
        <w:rPr>
          <w:rFonts w:ascii="Times New Roman" w:eastAsia="Times New Roman" w:hAnsi="Times New Roman" w:cs="Times New Roman"/>
          <w:color w:val="000000" w:themeColor="text1"/>
          <w:sz w:val="24"/>
          <w:szCs w:val="24"/>
        </w:rPr>
        <w:t xml:space="preserve"> is thinking about the cost-cutting approach, the dependency on the stationeries should be decreased. The cost can be cut </w:t>
      </w:r>
      <w:r w:rsidR="00467736" w:rsidRPr="0053028F">
        <w:rPr>
          <w:rFonts w:ascii="Times New Roman" w:eastAsia="Times New Roman" w:hAnsi="Times New Roman" w:cs="Times New Roman"/>
          <w:color w:val="000000" w:themeColor="text1"/>
          <w:sz w:val="24"/>
          <w:szCs w:val="24"/>
        </w:rPr>
        <w:t>too</w:t>
      </w:r>
      <w:r w:rsidRPr="0053028F">
        <w:rPr>
          <w:rFonts w:ascii="Times New Roman" w:eastAsia="Times New Roman" w:hAnsi="Times New Roman" w:cs="Times New Roman"/>
          <w:color w:val="000000" w:themeColor="text1"/>
          <w:sz w:val="24"/>
          <w:szCs w:val="24"/>
        </w:rPr>
        <w:t xml:space="preserve"> many extents by using other methods to decrease the use of the same for different purposes. Therefore, the stationeries used can be decreased to 1500 (60000*10%) to reduce </w:t>
      </w:r>
      <w:proofErr w:type="gramStart"/>
      <w:r w:rsidRPr="0053028F">
        <w:rPr>
          <w:rFonts w:ascii="Times New Roman" w:eastAsia="Times New Roman" w:hAnsi="Times New Roman" w:cs="Times New Roman"/>
          <w:color w:val="000000" w:themeColor="text1"/>
          <w:sz w:val="24"/>
          <w:szCs w:val="24"/>
        </w:rPr>
        <w:t>cost</w:t>
      </w:r>
      <w:proofErr w:type="gramEnd"/>
    </w:p>
    <w:p w14:paraId="0A9898C7" w14:textId="77777777" w:rsidR="00B336DF" w:rsidRPr="0053028F" w:rsidRDefault="006836D1">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color w:val="000000" w:themeColor="text1"/>
          <w:sz w:val="24"/>
          <w:szCs w:val="24"/>
        </w:rPr>
        <w:lastRenderedPageBreak/>
        <w:t xml:space="preserve">The employee wages are generally fixed by </w:t>
      </w:r>
      <w:r w:rsidR="00037289" w:rsidRPr="0053028F">
        <w:rPr>
          <w:rFonts w:ascii="Times New Roman" w:eastAsia="Times New Roman" w:hAnsi="Times New Roman" w:cs="Times New Roman"/>
          <w:color w:val="000000" w:themeColor="text1"/>
          <w:sz w:val="24"/>
          <w:szCs w:val="24"/>
        </w:rPr>
        <w:t>nature which</w:t>
      </w:r>
      <w:r w:rsidRPr="0053028F">
        <w:rPr>
          <w:rFonts w:ascii="Times New Roman" w:eastAsia="Times New Roman" w:hAnsi="Times New Roman" w:cs="Times New Roman"/>
          <w:color w:val="000000" w:themeColor="text1"/>
          <w:sz w:val="24"/>
          <w:szCs w:val="24"/>
        </w:rPr>
        <w:t xml:space="preserve"> means that the costs will not be affected by the increase and decrease in the workforce. This cost </w:t>
      </w:r>
      <w:proofErr w:type="gramStart"/>
      <w:r w:rsidRPr="0053028F">
        <w:rPr>
          <w:rFonts w:ascii="Times New Roman" w:eastAsia="Times New Roman" w:hAnsi="Times New Roman" w:cs="Times New Roman"/>
          <w:color w:val="000000" w:themeColor="text1"/>
          <w:sz w:val="24"/>
          <w:szCs w:val="24"/>
        </w:rPr>
        <w:t>has to</w:t>
      </w:r>
      <w:proofErr w:type="gramEnd"/>
      <w:r w:rsidRPr="0053028F">
        <w:rPr>
          <w:rFonts w:ascii="Times New Roman" w:eastAsia="Times New Roman" w:hAnsi="Times New Roman" w:cs="Times New Roman"/>
          <w:color w:val="000000" w:themeColor="text1"/>
          <w:sz w:val="24"/>
          <w:szCs w:val="24"/>
        </w:rPr>
        <w:t xml:space="preserve"> be borne by the company irrespective of other services that it may have to consider for running the overall operations of the hotel (Anand et al., 2018). </w:t>
      </w:r>
      <w:proofErr w:type="gramStart"/>
      <w:r w:rsidRPr="0053028F">
        <w:rPr>
          <w:rFonts w:ascii="Times New Roman" w:eastAsia="Times New Roman" w:hAnsi="Times New Roman" w:cs="Times New Roman"/>
          <w:color w:val="000000" w:themeColor="text1"/>
          <w:sz w:val="24"/>
          <w:szCs w:val="24"/>
        </w:rPr>
        <w:t>Therefore</w:t>
      </w:r>
      <w:proofErr w:type="gramEnd"/>
      <w:r w:rsidRPr="0053028F">
        <w:rPr>
          <w:rFonts w:ascii="Times New Roman" w:eastAsia="Times New Roman" w:hAnsi="Times New Roman" w:cs="Times New Roman"/>
          <w:color w:val="000000" w:themeColor="text1"/>
          <w:sz w:val="24"/>
          <w:szCs w:val="24"/>
        </w:rPr>
        <w:t xml:space="preserve"> the company needs to adjust the costs from certain divisions where lower productivity is seen due to the pandemic like America, Europe, and Africa. That will allow them to increase the costs in the most affected part of the world, where their expansion strategy is intended through Mainland China. The costs as per the UK division will thus reduce by 5%.</w:t>
      </w:r>
    </w:p>
    <w:p w14:paraId="1B29CA5C" w14:textId="77777777" w:rsidR="00B336DF" w:rsidRPr="0053028F" w:rsidRDefault="006836D1">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color w:val="000000" w:themeColor="text1"/>
          <w:sz w:val="24"/>
          <w:szCs w:val="24"/>
        </w:rPr>
        <w:t xml:space="preserve">The advertisement costs are generally derived as sunk costs, that the company </w:t>
      </w:r>
      <w:proofErr w:type="gramStart"/>
      <w:r w:rsidRPr="0053028F">
        <w:rPr>
          <w:rFonts w:ascii="Times New Roman" w:eastAsia="Times New Roman" w:hAnsi="Times New Roman" w:cs="Times New Roman"/>
          <w:color w:val="000000" w:themeColor="text1"/>
          <w:sz w:val="24"/>
          <w:szCs w:val="24"/>
        </w:rPr>
        <w:t>has to</w:t>
      </w:r>
      <w:proofErr w:type="gramEnd"/>
      <w:r w:rsidRPr="0053028F">
        <w:rPr>
          <w:rFonts w:ascii="Times New Roman" w:eastAsia="Times New Roman" w:hAnsi="Times New Roman" w:cs="Times New Roman"/>
          <w:color w:val="000000" w:themeColor="text1"/>
          <w:sz w:val="24"/>
          <w:szCs w:val="24"/>
        </w:rPr>
        <w:t xml:space="preserve"> spend and cannot recover in any periods of the future. Hence these costs can be excluded from future decisions of the business, regardless of the preconditions that might shape the future of the </w:t>
      </w:r>
      <w:proofErr w:type="spellStart"/>
      <w:r w:rsidRPr="0053028F">
        <w:rPr>
          <w:rFonts w:ascii="Times New Roman" w:eastAsia="Times New Roman" w:hAnsi="Times New Roman" w:cs="Times New Roman"/>
          <w:color w:val="000000" w:themeColor="text1"/>
          <w:sz w:val="24"/>
          <w:szCs w:val="24"/>
        </w:rPr>
        <w:t>organisation</w:t>
      </w:r>
      <w:proofErr w:type="spellEnd"/>
      <w:r w:rsidRPr="0053028F">
        <w:rPr>
          <w:rFonts w:ascii="Times New Roman" w:eastAsia="Times New Roman" w:hAnsi="Times New Roman" w:cs="Times New Roman"/>
          <w:color w:val="000000" w:themeColor="text1"/>
          <w:sz w:val="24"/>
          <w:szCs w:val="24"/>
        </w:rPr>
        <w:t xml:space="preserve"> (</w:t>
      </w:r>
      <w:proofErr w:type="spellStart"/>
      <w:r w:rsidRPr="0053028F">
        <w:rPr>
          <w:rFonts w:ascii="Times New Roman" w:eastAsia="Times New Roman" w:hAnsi="Times New Roman" w:cs="Times New Roman"/>
          <w:color w:val="000000" w:themeColor="text1"/>
          <w:sz w:val="24"/>
          <w:szCs w:val="24"/>
        </w:rPr>
        <w:t>Sevim</w:t>
      </w:r>
      <w:proofErr w:type="spellEnd"/>
      <w:r w:rsidRPr="0053028F">
        <w:rPr>
          <w:rFonts w:ascii="Times New Roman" w:eastAsia="Times New Roman" w:hAnsi="Times New Roman" w:cs="Times New Roman"/>
          <w:color w:val="000000" w:themeColor="text1"/>
          <w:sz w:val="24"/>
          <w:szCs w:val="24"/>
        </w:rPr>
        <w:t xml:space="preserve"> and Korkmaz, 2014). </w:t>
      </w:r>
      <w:proofErr w:type="gramStart"/>
      <w:r w:rsidRPr="0053028F">
        <w:rPr>
          <w:rFonts w:ascii="Times New Roman" w:eastAsia="Times New Roman" w:hAnsi="Times New Roman" w:cs="Times New Roman"/>
          <w:color w:val="000000" w:themeColor="text1"/>
          <w:sz w:val="24"/>
          <w:szCs w:val="24"/>
        </w:rPr>
        <w:t>Therefore</w:t>
      </w:r>
      <w:proofErr w:type="gramEnd"/>
      <w:r w:rsidRPr="0053028F">
        <w:rPr>
          <w:rFonts w:ascii="Times New Roman" w:eastAsia="Times New Roman" w:hAnsi="Times New Roman" w:cs="Times New Roman"/>
          <w:color w:val="000000" w:themeColor="text1"/>
          <w:sz w:val="24"/>
          <w:szCs w:val="24"/>
        </w:rPr>
        <w:t xml:space="preserve"> the hospitality company of Harriet needs to increase the costs without fretting about how the same costs can affect their business productivity. Hence the </w:t>
      </w:r>
      <w:r w:rsidR="002B03A7" w:rsidRPr="0053028F">
        <w:rPr>
          <w:rFonts w:ascii="Times New Roman" w:eastAsia="Times New Roman" w:hAnsi="Times New Roman" w:cs="Times New Roman"/>
          <w:color w:val="000000" w:themeColor="text1"/>
          <w:sz w:val="24"/>
          <w:szCs w:val="24"/>
        </w:rPr>
        <w:t>costs in the UK division have</w:t>
      </w:r>
      <w:r w:rsidRPr="0053028F">
        <w:rPr>
          <w:rFonts w:ascii="Times New Roman" w:eastAsia="Times New Roman" w:hAnsi="Times New Roman" w:cs="Times New Roman"/>
          <w:color w:val="000000" w:themeColor="text1"/>
          <w:sz w:val="24"/>
          <w:szCs w:val="24"/>
        </w:rPr>
        <w:t xml:space="preserve"> to be increased by almost 10% to </w:t>
      </w:r>
      <w:proofErr w:type="spellStart"/>
      <w:r w:rsidRPr="0053028F">
        <w:rPr>
          <w:rFonts w:ascii="Times New Roman" w:eastAsia="Times New Roman" w:hAnsi="Times New Roman" w:cs="Times New Roman"/>
          <w:color w:val="000000" w:themeColor="text1"/>
          <w:sz w:val="24"/>
          <w:szCs w:val="24"/>
        </w:rPr>
        <w:t>popularise</w:t>
      </w:r>
      <w:proofErr w:type="spellEnd"/>
      <w:r w:rsidRPr="0053028F">
        <w:rPr>
          <w:rFonts w:ascii="Times New Roman" w:eastAsia="Times New Roman" w:hAnsi="Times New Roman" w:cs="Times New Roman"/>
          <w:color w:val="000000" w:themeColor="text1"/>
          <w:sz w:val="24"/>
          <w:szCs w:val="24"/>
        </w:rPr>
        <w:t xml:space="preserve"> the services under </w:t>
      </w:r>
      <w:proofErr w:type="gramStart"/>
      <w:r w:rsidRPr="0053028F">
        <w:rPr>
          <w:rFonts w:ascii="Times New Roman" w:eastAsia="Times New Roman" w:hAnsi="Times New Roman" w:cs="Times New Roman"/>
          <w:color w:val="000000" w:themeColor="text1"/>
          <w:sz w:val="24"/>
          <w:szCs w:val="24"/>
        </w:rPr>
        <w:t>new-norms</w:t>
      </w:r>
      <w:proofErr w:type="gramEnd"/>
      <w:r w:rsidRPr="0053028F">
        <w:rPr>
          <w:rFonts w:ascii="Times New Roman" w:eastAsia="Times New Roman" w:hAnsi="Times New Roman" w:cs="Times New Roman"/>
          <w:color w:val="000000" w:themeColor="text1"/>
          <w:sz w:val="24"/>
          <w:szCs w:val="24"/>
        </w:rPr>
        <w:t xml:space="preserve">. </w:t>
      </w:r>
    </w:p>
    <w:p w14:paraId="2D44EA83" w14:textId="77777777" w:rsidR="00B336DF" w:rsidRPr="0053028F" w:rsidRDefault="006836D1">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color w:val="000000" w:themeColor="text1"/>
          <w:sz w:val="24"/>
          <w:szCs w:val="24"/>
        </w:rPr>
        <w:t>The interest on the loan is typically a variable cost by nature and this expense can fluctuate with regards to the requirement in the hotel. That generally means that an increase and decrease in its production volume generally decide how these costs can be managed (</w:t>
      </w:r>
      <w:proofErr w:type="spellStart"/>
      <w:r w:rsidRPr="0053028F">
        <w:rPr>
          <w:rFonts w:ascii="Times New Roman" w:eastAsia="Times New Roman" w:hAnsi="Times New Roman" w:cs="Times New Roman"/>
          <w:color w:val="000000" w:themeColor="text1"/>
          <w:sz w:val="24"/>
          <w:szCs w:val="24"/>
        </w:rPr>
        <w:t>Sevim</w:t>
      </w:r>
      <w:proofErr w:type="spellEnd"/>
      <w:r w:rsidRPr="0053028F">
        <w:rPr>
          <w:rFonts w:ascii="Times New Roman" w:eastAsia="Times New Roman" w:hAnsi="Times New Roman" w:cs="Times New Roman"/>
          <w:color w:val="000000" w:themeColor="text1"/>
          <w:sz w:val="24"/>
          <w:szCs w:val="24"/>
        </w:rPr>
        <w:t xml:space="preserve"> and Korkmaz, 2014). As losses have resulted from divisions of America, Europe, and Africa. The hotel must focus on its expansion strategy that is set to take place in Mainland China around 2021. </w:t>
      </w:r>
      <w:proofErr w:type="gramStart"/>
      <w:r w:rsidRPr="0053028F">
        <w:rPr>
          <w:rFonts w:ascii="Times New Roman" w:eastAsia="Times New Roman" w:hAnsi="Times New Roman" w:cs="Times New Roman"/>
          <w:color w:val="000000" w:themeColor="text1"/>
          <w:sz w:val="24"/>
          <w:szCs w:val="24"/>
        </w:rPr>
        <w:t>Therefore</w:t>
      </w:r>
      <w:proofErr w:type="gramEnd"/>
      <w:r w:rsidRPr="0053028F">
        <w:rPr>
          <w:rFonts w:ascii="Times New Roman" w:eastAsia="Times New Roman" w:hAnsi="Times New Roman" w:cs="Times New Roman"/>
          <w:color w:val="000000" w:themeColor="text1"/>
          <w:sz w:val="24"/>
          <w:szCs w:val="24"/>
        </w:rPr>
        <w:t xml:space="preserve"> interest on a loan with regards to the UK division should decrease by 7%. </w:t>
      </w:r>
    </w:p>
    <w:p w14:paraId="47E57B2E" w14:textId="77777777" w:rsidR="00B336DF" w:rsidRPr="0053028F" w:rsidRDefault="006836D1">
      <w:pPr>
        <w:pStyle w:val="Normal1"/>
        <w:spacing w:line="360" w:lineRule="auto"/>
        <w:jc w:val="both"/>
        <w:rPr>
          <w:rFonts w:ascii="Times New Roman" w:eastAsia="Times New Roman" w:hAnsi="Times New Roman" w:cs="Times New Roman"/>
          <w:b/>
          <w:color w:val="000000" w:themeColor="text1"/>
          <w:sz w:val="24"/>
          <w:szCs w:val="24"/>
        </w:rPr>
      </w:pPr>
      <w:r w:rsidRPr="0053028F">
        <w:rPr>
          <w:rFonts w:ascii="Times New Roman" w:eastAsia="Times New Roman" w:hAnsi="Times New Roman" w:cs="Times New Roman"/>
          <w:b/>
          <w:color w:val="000000" w:themeColor="text1"/>
          <w:sz w:val="24"/>
          <w:szCs w:val="24"/>
        </w:rPr>
        <w:t>Housekeeping and</w:t>
      </w:r>
      <w:r w:rsidR="00FB1B4C" w:rsidRPr="0053028F">
        <w:rPr>
          <w:rFonts w:ascii="Times New Roman" w:eastAsia="Times New Roman" w:hAnsi="Times New Roman" w:cs="Times New Roman"/>
          <w:b/>
          <w:color w:val="000000" w:themeColor="text1"/>
          <w:sz w:val="24"/>
          <w:szCs w:val="24"/>
        </w:rPr>
        <w:t xml:space="preserve"> cleaning supplies</w:t>
      </w:r>
    </w:p>
    <w:p w14:paraId="49B37A83" w14:textId="77777777" w:rsidR="00B336DF" w:rsidRPr="0053028F" w:rsidRDefault="006836D1">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color w:val="000000" w:themeColor="text1"/>
          <w:sz w:val="24"/>
          <w:szCs w:val="24"/>
        </w:rPr>
        <w:t xml:space="preserve">As the decision has been to increase the cost for the housekeeping and cleaning supplies, the justification of the same can be given. After the situation of Covid 19, the increase in the hospitality industry restrictions has been higher. The main reason behind the same has been increased safety protocols within the industry (Fourth, 2021). The housekeeping and safety have been the most important issue within the same as the security of the guests, the cleanliness and sanitation have been the prime duty of the hotels. Besides, the use of packaged items and disposable glass and plates would increase the cost to a significant extent. As the expense is variable and can be </w:t>
      </w:r>
      <w:proofErr w:type="spellStart"/>
      <w:r w:rsidRPr="0053028F">
        <w:rPr>
          <w:rFonts w:ascii="Times New Roman" w:eastAsia="Times New Roman" w:hAnsi="Times New Roman" w:cs="Times New Roman"/>
          <w:color w:val="000000" w:themeColor="text1"/>
          <w:sz w:val="24"/>
          <w:szCs w:val="24"/>
        </w:rPr>
        <w:t>customised</w:t>
      </w:r>
      <w:proofErr w:type="spellEnd"/>
      <w:r w:rsidRPr="0053028F">
        <w:rPr>
          <w:rFonts w:ascii="Times New Roman" w:eastAsia="Times New Roman" w:hAnsi="Times New Roman" w:cs="Times New Roman"/>
          <w:color w:val="000000" w:themeColor="text1"/>
          <w:sz w:val="24"/>
          <w:szCs w:val="24"/>
        </w:rPr>
        <w:t>, it is necessary to increase the cost by at least 10% to meet the increased needs of housekeeping and cleaning supplies.</w:t>
      </w:r>
    </w:p>
    <w:p w14:paraId="056FD586" w14:textId="77777777" w:rsidR="00B336DF" w:rsidRPr="0053028F" w:rsidRDefault="006836D1">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color w:val="000000" w:themeColor="text1"/>
          <w:sz w:val="24"/>
          <w:szCs w:val="24"/>
        </w:rPr>
        <w:lastRenderedPageBreak/>
        <w:t>As the discounts for the customers can be varied, the nature of the cost can be described as variable. After the situation of Covid 19 and lockdown, the industry has suffered to a large extent and they have been offering a significant discount to increase the customer response (Duncan, 2021). Harriot can also offer higher discounts to engage the customers in booking their properties.</w:t>
      </w:r>
    </w:p>
    <w:p w14:paraId="2E5F38AB" w14:textId="77777777" w:rsidR="00B336DF" w:rsidRPr="0053028F" w:rsidRDefault="006836D1">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color w:val="000000" w:themeColor="text1"/>
          <w:sz w:val="24"/>
          <w:szCs w:val="24"/>
        </w:rPr>
        <w:t>The use of the stationery can be described as a variable expense as it can be adjusted according to the needs. For example, to offer the customers the services, the use of the pdf or digital leaflet can be done (Jones and Comfort, 2020). In the same way, the use of the order for the customers can be taken online where the guests can scan the menu and pay for their orders.</w:t>
      </w:r>
    </w:p>
    <w:p w14:paraId="160DBA6F" w14:textId="77777777" w:rsidR="00B336DF" w:rsidRPr="0053028F" w:rsidRDefault="006836D1">
      <w:pPr>
        <w:pStyle w:val="Normal1"/>
        <w:spacing w:line="360" w:lineRule="auto"/>
        <w:jc w:val="both"/>
        <w:rPr>
          <w:rFonts w:ascii="Times New Roman" w:eastAsia="Times New Roman" w:hAnsi="Times New Roman" w:cs="Times New Roman"/>
          <w:b/>
          <w:color w:val="000000" w:themeColor="text1"/>
          <w:sz w:val="28"/>
          <w:szCs w:val="28"/>
        </w:rPr>
      </w:pPr>
      <w:r w:rsidRPr="0053028F">
        <w:rPr>
          <w:rFonts w:ascii="Times New Roman" w:eastAsia="Times New Roman" w:hAnsi="Times New Roman" w:cs="Times New Roman"/>
          <w:b/>
          <w:color w:val="000000" w:themeColor="text1"/>
          <w:sz w:val="28"/>
          <w:szCs w:val="28"/>
        </w:rPr>
        <w:t>Conclusion</w:t>
      </w:r>
    </w:p>
    <w:p w14:paraId="27B604A6" w14:textId="77777777" w:rsidR="00B336DF" w:rsidRPr="0053028F" w:rsidRDefault="006836D1">
      <w:pPr>
        <w:pStyle w:val="Normal1"/>
        <w:spacing w:line="360" w:lineRule="auto"/>
        <w:jc w:val="both"/>
        <w:rPr>
          <w:rFonts w:ascii="Times New Roman" w:eastAsia="Times New Roman" w:hAnsi="Times New Roman" w:cs="Times New Roman"/>
          <w:b/>
          <w:color w:val="000000" w:themeColor="text1"/>
          <w:sz w:val="28"/>
          <w:szCs w:val="28"/>
        </w:rPr>
      </w:pPr>
      <w:r w:rsidRPr="0053028F">
        <w:rPr>
          <w:rFonts w:ascii="Times New Roman" w:eastAsia="Times New Roman" w:hAnsi="Times New Roman" w:cs="Times New Roman"/>
          <w:color w:val="000000" w:themeColor="text1"/>
          <w:sz w:val="24"/>
          <w:szCs w:val="24"/>
        </w:rPr>
        <w:t xml:space="preserve">From the discussion on the approach to the cost saving of Harriot Hotel after the Covid 19 situation, it can be said that decreasing cost is necessary for the UK which has been affected badly. Therefore, the justification on the increasing or decreasing of the expenses like the wages, customer discounts, interest on the loan, stationery and others has been given with the necessary changes in the amount. </w:t>
      </w:r>
      <w:r w:rsidRPr="0053028F">
        <w:rPr>
          <w:rFonts w:ascii="Times New Roman" w:hAnsi="Times New Roman" w:cs="Times New Roman"/>
          <w:color w:val="000000" w:themeColor="text1"/>
        </w:rPr>
        <w:br w:type="page"/>
      </w:r>
    </w:p>
    <w:p w14:paraId="0CDD235C" w14:textId="77777777" w:rsidR="00B336DF" w:rsidRPr="0053028F" w:rsidRDefault="006836D1">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b/>
          <w:color w:val="000000" w:themeColor="text1"/>
          <w:sz w:val="28"/>
          <w:szCs w:val="28"/>
        </w:rPr>
        <w:lastRenderedPageBreak/>
        <w:t>References</w:t>
      </w:r>
    </w:p>
    <w:p w14:paraId="1AA225BD" w14:textId="77777777" w:rsidR="00854F25" w:rsidRPr="0053028F" w:rsidRDefault="00854F25">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color w:val="000000" w:themeColor="text1"/>
          <w:sz w:val="24"/>
          <w:szCs w:val="24"/>
        </w:rPr>
        <w:t xml:space="preserve">Anand, K., van </w:t>
      </w:r>
      <w:proofErr w:type="spellStart"/>
      <w:r w:rsidRPr="0053028F">
        <w:rPr>
          <w:rFonts w:ascii="Times New Roman" w:eastAsia="Times New Roman" w:hAnsi="Times New Roman" w:cs="Times New Roman"/>
          <w:color w:val="000000" w:themeColor="text1"/>
          <w:sz w:val="24"/>
          <w:szCs w:val="24"/>
        </w:rPr>
        <w:t>Lelyveld</w:t>
      </w:r>
      <w:proofErr w:type="spellEnd"/>
      <w:r w:rsidRPr="0053028F">
        <w:rPr>
          <w:rFonts w:ascii="Times New Roman" w:eastAsia="Times New Roman" w:hAnsi="Times New Roman" w:cs="Times New Roman"/>
          <w:color w:val="000000" w:themeColor="text1"/>
          <w:sz w:val="24"/>
          <w:szCs w:val="24"/>
        </w:rPr>
        <w:t xml:space="preserve">, I., </w:t>
      </w:r>
      <w:proofErr w:type="spellStart"/>
      <w:r w:rsidRPr="0053028F">
        <w:rPr>
          <w:rFonts w:ascii="Times New Roman" w:eastAsia="Times New Roman" w:hAnsi="Times New Roman" w:cs="Times New Roman"/>
          <w:color w:val="000000" w:themeColor="text1"/>
          <w:sz w:val="24"/>
          <w:szCs w:val="24"/>
        </w:rPr>
        <w:t>Banai</w:t>
      </w:r>
      <w:proofErr w:type="spellEnd"/>
      <w:r w:rsidRPr="0053028F">
        <w:rPr>
          <w:rFonts w:ascii="Times New Roman" w:eastAsia="Times New Roman" w:hAnsi="Times New Roman" w:cs="Times New Roman"/>
          <w:color w:val="000000" w:themeColor="text1"/>
          <w:sz w:val="24"/>
          <w:szCs w:val="24"/>
        </w:rPr>
        <w:t xml:space="preserve">, Á., Friedrich, S., Garratt, R., </w:t>
      </w:r>
      <w:proofErr w:type="spellStart"/>
      <w:r w:rsidRPr="0053028F">
        <w:rPr>
          <w:rFonts w:ascii="Times New Roman" w:eastAsia="Times New Roman" w:hAnsi="Times New Roman" w:cs="Times New Roman"/>
          <w:color w:val="000000" w:themeColor="text1"/>
          <w:sz w:val="24"/>
          <w:szCs w:val="24"/>
        </w:rPr>
        <w:t>Hałaj</w:t>
      </w:r>
      <w:proofErr w:type="spellEnd"/>
      <w:r w:rsidRPr="0053028F">
        <w:rPr>
          <w:rFonts w:ascii="Times New Roman" w:eastAsia="Times New Roman" w:hAnsi="Times New Roman" w:cs="Times New Roman"/>
          <w:color w:val="000000" w:themeColor="text1"/>
          <w:sz w:val="24"/>
          <w:szCs w:val="24"/>
        </w:rPr>
        <w:t>, G., Fique, J., Hansen, I., Jaramillo, S., Lee, H., Molina-</w:t>
      </w:r>
      <w:proofErr w:type="spellStart"/>
      <w:r w:rsidRPr="0053028F">
        <w:rPr>
          <w:rFonts w:ascii="Times New Roman" w:eastAsia="Times New Roman" w:hAnsi="Times New Roman" w:cs="Times New Roman"/>
          <w:color w:val="000000" w:themeColor="text1"/>
          <w:sz w:val="24"/>
          <w:szCs w:val="24"/>
        </w:rPr>
        <w:t>Borboa</w:t>
      </w:r>
      <w:proofErr w:type="spellEnd"/>
      <w:r w:rsidRPr="0053028F">
        <w:rPr>
          <w:rFonts w:ascii="Times New Roman" w:eastAsia="Times New Roman" w:hAnsi="Times New Roman" w:cs="Times New Roman"/>
          <w:color w:val="000000" w:themeColor="text1"/>
          <w:sz w:val="24"/>
          <w:szCs w:val="24"/>
        </w:rPr>
        <w:t xml:space="preserve">, J., Nobili, S., </w:t>
      </w:r>
      <w:proofErr w:type="spellStart"/>
      <w:r w:rsidRPr="0053028F">
        <w:rPr>
          <w:rFonts w:ascii="Times New Roman" w:eastAsia="Times New Roman" w:hAnsi="Times New Roman" w:cs="Times New Roman"/>
          <w:color w:val="000000" w:themeColor="text1"/>
          <w:sz w:val="24"/>
          <w:szCs w:val="24"/>
        </w:rPr>
        <w:t>Rajan</w:t>
      </w:r>
      <w:proofErr w:type="spellEnd"/>
      <w:r w:rsidRPr="0053028F">
        <w:rPr>
          <w:rFonts w:ascii="Times New Roman" w:eastAsia="Times New Roman" w:hAnsi="Times New Roman" w:cs="Times New Roman"/>
          <w:color w:val="000000" w:themeColor="text1"/>
          <w:sz w:val="24"/>
          <w:szCs w:val="24"/>
        </w:rPr>
        <w:t xml:space="preserve">, S., </w:t>
      </w:r>
      <w:proofErr w:type="spellStart"/>
      <w:r w:rsidRPr="0053028F">
        <w:rPr>
          <w:rFonts w:ascii="Times New Roman" w:eastAsia="Times New Roman" w:hAnsi="Times New Roman" w:cs="Times New Roman"/>
          <w:color w:val="000000" w:themeColor="text1"/>
          <w:sz w:val="24"/>
          <w:szCs w:val="24"/>
        </w:rPr>
        <w:t>Salakhova</w:t>
      </w:r>
      <w:proofErr w:type="spellEnd"/>
      <w:r w:rsidRPr="0053028F">
        <w:rPr>
          <w:rFonts w:ascii="Times New Roman" w:eastAsia="Times New Roman" w:hAnsi="Times New Roman" w:cs="Times New Roman"/>
          <w:color w:val="000000" w:themeColor="text1"/>
          <w:sz w:val="24"/>
          <w:szCs w:val="24"/>
        </w:rPr>
        <w:t>, D., Silva, T., Silvestri, L. and de Souza, S., 2018. The missing links: A global study on uncovering financial network structures from partial data. Journal of Financial Stability, [online] 35, pp.107-119. Available at: &lt;https://www.econstor.eu/bitstream/10419/193558/1/esrb-wp51.pdf&gt; [Accessed 15 March 2021].</w:t>
      </w:r>
    </w:p>
    <w:p w14:paraId="598E88AB" w14:textId="77777777" w:rsidR="00854F25" w:rsidRPr="0053028F" w:rsidRDefault="00854F25">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color w:val="000000" w:themeColor="text1"/>
          <w:sz w:val="24"/>
          <w:szCs w:val="24"/>
        </w:rPr>
        <w:t xml:space="preserve">Duncan, F., 2021. London’s grand hotels are back – </w:t>
      </w:r>
      <w:proofErr w:type="gramStart"/>
      <w:r w:rsidRPr="0053028F">
        <w:rPr>
          <w:rFonts w:ascii="Times New Roman" w:eastAsia="Times New Roman" w:hAnsi="Times New Roman" w:cs="Times New Roman"/>
          <w:color w:val="000000" w:themeColor="text1"/>
          <w:sz w:val="24"/>
          <w:szCs w:val="24"/>
        </w:rPr>
        <w:t>here's</w:t>
      </w:r>
      <w:proofErr w:type="gramEnd"/>
      <w:r w:rsidRPr="0053028F">
        <w:rPr>
          <w:rFonts w:ascii="Times New Roman" w:eastAsia="Times New Roman" w:hAnsi="Times New Roman" w:cs="Times New Roman"/>
          <w:color w:val="000000" w:themeColor="text1"/>
          <w:sz w:val="24"/>
          <w:szCs w:val="24"/>
        </w:rPr>
        <w:t xml:space="preserve"> where to get the best deals on a post-lockdown stay. [online] The Telegraph. Available at: &lt;https://www.telegraph.co.uk/travel/destinations/europe/united-kingdom/england/london/articles/best-deals-london-hotels-after-second-lockdown/&gt; [Accessed 12 March 2021].</w:t>
      </w:r>
    </w:p>
    <w:p w14:paraId="4C1DED20" w14:textId="77777777" w:rsidR="00854F25" w:rsidRPr="0053028F" w:rsidRDefault="00854F25">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color w:val="000000" w:themeColor="text1"/>
          <w:sz w:val="24"/>
          <w:szCs w:val="24"/>
        </w:rPr>
        <w:t>Fourth, 2021. Manage Increasing COVID-19 Cleaning Costs in Hospitality - Fourth. [online] Fourth. Available at: &lt;https://www.fourth.com/blog/managing-increased-cleaning-costs-in-a-covid-19-operation/&gt; [Accessed 14 March 2021].</w:t>
      </w:r>
    </w:p>
    <w:p w14:paraId="331EB8C5" w14:textId="77777777" w:rsidR="00854F25" w:rsidRPr="0053028F" w:rsidRDefault="00854F25">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53028F">
        <w:rPr>
          <w:rFonts w:ascii="Times New Roman" w:eastAsia="Times New Roman" w:hAnsi="Times New Roman" w:cs="Times New Roman"/>
          <w:color w:val="000000" w:themeColor="text1"/>
          <w:sz w:val="24"/>
          <w:szCs w:val="24"/>
        </w:rPr>
        <w:t>Fróes</w:t>
      </w:r>
      <w:proofErr w:type="spellEnd"/>
      <w:r w:rsidRPr="0053028F">
        <w:rPr>
          <w:rFonts w:ascii="Times New Roman" w:eastAsia="Times New Roman" w:hAnsi="Times New Roman" w:cs="Times New Roman"/>
          <w:color w:val="000000" w:themeColor="text1"/>
          <w:sz w:val="24"/>
          <w:szCs w:val="24"/>
        </w:rPr>
        <w:t xml:space="preserve"> de Borja Reis, C. and Barroso de Souza, A., 2018. Drawing value curves: lessons from financial statements of the world’s biggest manufacturing corporations. Revue </w:t>
      </w:r>
      <w:proofErr w:type="spellStart"/>
      <w:r w:rsidRPr="0053028F">
        <w:rPr>
          <w:rFonts w:ascii="Times New Roman" w:eastAsia="Times New Roman" w:hAnsi="Times New Roman" w:cs="Times New Roman"/>
          <w:color w:val="000000" w:themeColor="text1"/>
          <w:sz w:val="24"/>
          <w:szCs w:val="24"/>
        </w:rPr>
        <w:t>d'économie</w:t>
      </w:r>
      <w:proofErr w:type="spellEnd"/>
      <w:r w:rsidRPr="0053028F">
        <w:rPr>
          <w:rFonts w:ascii="Times New Roman" w:eastAsia="Times New Roman" w:hAnsi="Times New Roman" w:cs="Times New Roman"/>
          <w:color w:val="000000" w:themeColor="text1"/>
          <w:sz w:val="24"/>
          <w:szCs w:val="24"/>
        </w:rPr>
        <w:t xml:space="preserve"> </w:t>
      </w:r>
      <w:proofErr w:type="spellStart"/>
      <w:r w:rsidRPr="0053028F">
        <w:rPr>
          <w:rFonts w:ascii="Times New Roman" w:eastAsia="Times New Roman" w:hAnsi="Times New Roman" w:cs="Times New Roman"/>
          <w:color w:val="000000" w:themeColor="text1"/>
          <w:sz w:val="24"/>
          <w:szCs w:val="24"/>
        </w:rPr>
        <w:t>industrielle</w:t>
      </w:r>
      <w:proofErr w:type="spellEnd"/>
      <w:r w:rsidRPr="0053028F">
        <w:rPr>
          <w:rFonts w:ascii="Times New Roman" w:eastAsia="Times New Roman" w:hAnsi="Times New Roman" w:cs="Times New Roman"/>
          <w:color w:val="000000" w:themeColor="text1"/>
          <w:sz w:val="24"/>
          <w:szCs w:val="24"/>
        </w:rPr>
        <w:t>, [online] (163), pp.229-262. Available at: &lt;https://www.cairn.info/revue-d-economie-industrielle-2018-3-page-229.htm&gt; [Accessed 15 March 2021].</w:t>
      </w:r>
    </w:p>
    <w:p w14:paraId="3CA336BB" w14:textId="77777777" w:rsidR="00854F25" w:rsidRPr="0053028F" w:rsidRDefault="00854F25">
      <w:pPr>
        <w:pStyle w:val="Normal1"/>
        <w:spacing w:line="360" w:lineRule="auto"/>
        <w:jc w:val="both"/>
        <w:rPr>
          <w:rFonts w:ascii="Times New Roman" w:eastAsia="Times New Roman" w:hAnsi="Times New Roman" w:cs="Times New Roman"/>
          <w:color w:val="000000" w:themeColor="text1"/>
          <w:sz w:val="24"/>
          <w:szCs w:val="24"/>
        </w:rPr>
      </w:pPr>
      <w:r w:rsidRPr="0053028F">
        <w:rPr>
          <w:rFonts w:ascii="Times New Roman" w:eastAsia="Times New Roman" w:hAnsi="Times New Roman" w:cs="Times New Roman"/>
          <w:color w:val="000000" w:themeColor="text1"/>
          <w:sz w:val="24"/>
          <w:szCs w:val="24"/>
        </w:rPr>
        <w:t>Jones, P. and Comfort, D., 2020. The COVID-19 crisis and sustainability in the hospitality industry. International journal of contemporary hospitality management, 32 (10), pp. 3037-3050. doi:10.1108/IJCHM-04-2020-0357</w:t>
      </w:r>
    </w:p>
    <w:p w14:paraId="5C77839E" w14:textId="77777777" w:rsidR="00854F25" w:rsidRPr="0053028F" w:rsidRDefault="00854F25">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53028F">
        <w:rPr>
          <w:rFonts w:ascii="Times New Roman" w:eastAsia="Times New Roman" w:hAnsi="Times New Roman" w:cs="Times New Roman"/>
          <w:color w:val="000000" w:themeColor="text1"/>
          <w:sz w:val="24"/>
          <w:szCs w:val="24"/>
        </w:rPr>
        <w:t>Sevim</w:t>
      </w:r>
      <w:proofErr w:type="spellEnd"/>
      <w:r w:rsidRPr="0053028F">
        <w:rPr>
          <w:rFonts w:ascii="Times New Roman" w:eastAsia="Times New Roman" w:hAnsi="Times New Roman" w:cs="Times New Roman"/>
          <w:color w:val="000000" w:themeColor="text1"/>
          <w:sz w:val="24"/>
          <w:szCs w:val="24"/>
        </w:rPr>
        <w:t>, A. and Korkmaz, E., 2014. Cost management practices in the hospitality industry. the case of the Turkish hotel industry, [online] 3(9), pp.603-868. Available at: &lt;https://core.ac.uk/download/pdf/216960109.pdf#page=603&gt; [Accessed 15 March 2021].</w:t>
      </w:r>
    </w:p>
    <w:p w14:paraId="70011C83" w14:textId="77777777" w:rsidR="00B336DF" w:rsidRPr="0053028F" w:rsidRDefault="00B336DF">
      <w:pPr>
        <w:pStyle w:val="Normal1"/>
        <w:spacing w:line="360" w:lineRule="auto"/>
        <w:jc w:val="both"/>
        <w:rPr>
          <w:rFonts w:ascii="Times New Roman" w:eastAsia="Times New Roman" w:hAnsi="Times New Roman" w:cs="Times New Roman"/>
          <w:color w:val="000000" w:themeColor="text1"/>
          <w:sz w:val="24"/>
          <w:szCs w:val="24"/>
        </w:rPr>
      </w:pPr>
    </w:p>
    <w:p w14:paraId="75AFBECE" w14:textId="77777777" w:rsidR="00B336DF" w:rsidRPr="0053028F" w:rsidRDefault="00B336DF">
      <w:pPr>
        <w:pStyle w:val="Normal1"/>
        <w:spacing w:line="360" w:lineRule="auto"/>
        <w:jc w:val="both"/>
        <w:rPr>
          <w:rFonts w:ascii="Times New Roman" w:eastAsia="Times New Roman" w:hAnsi="Times New Roman" w:cs="Times New Roman"/>
          <w:b/>
          <w:color w:val="000000" w:themeColor="text1"/>
          <w:sz w:val="28"/>
          <w:szCs w:val="28"/>
        </w:rPr>
      </w:pPr>
    </w:p>
    <w:p w14:paraId="7237D05B" w14:textId="77777777" w:rsidR="00B336DF" w:rsidRPr="0053028F" w:rsidRDefault="00B336DF">
      <w:pPr>
        <w:pStyle w:val="Normal1"/>
        <w:spacing w:line="360" w:lineRule="auto"/>
        <w:jc w:val="both"/>
        <w:rPr>
          <w:rFonts w:ascii="Times New Roman" w:eastAsia="Times New Roman" w:hAnsi="Times New Roman" w:cs="Times New Roman"/>
          <w:b/>
          <w:color w:val="000000" w:themeColor="text1"/>
          <w:sz w:val="24"/>
          <w:szCs w:val="24"/>
        </w:rPr>
      </w:pPr>
    </w:p>
    <w:p w14:paraId="62412612" w14:textId="77777777" w:rsidR="00B336DF" w:rsidRPr="0053028F" w:rsidRDefault="00B336DF">
      <w:pPr>
        <w:pStyle w:val="Normal1"/>
        <w:spacing w:line="360" w:lineRule="auto"/>
        <w:jc w:val="both"/>
        <w:rPr>
          <w:rFonts w:ascii="Times New Roman" w:eastAsia="Times New Roman" w:hAnsi="Times New Roman" w:cs="Times New Roman"/>
          <w:b/>
          <w:color w:val="000000" w:themeColor="text1"/>
          <w:sz w:val="28"/>
          <w:szCs w:val="28"/>
        </w:rPr>
      </w:pPr>
    </w:p>
    <w:sectPr w:rsidR="00B336DF" w:rsidRPr="0053028F" w:rsidSect="00B735A0">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4AF84E" w14:textId="77777777" w:rsidR="00E9429F" w:rsidRDefault="00E9429F">
      <w:pPr>
        <w:spacing w:line="240" w:lineRule="auto"/>
      </w:pPr>
      <w:r>
        <w:separator/>
      </w:r>
    </w:p>
  </w:endnote>
  <w:endnote w:type="continuationSeparator" w:id="0">
    <w:p w14:paraId="097AC30F" w14:textId="77777777" w:rsidR="00E9429F" w:rsidRDefault="00E942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910782" w14:textId="77777777" w:rsidR="00B735A0" w:rsidRDefault="00B735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73079"/>
      <w:docPartObj>
        <w:docPartGallery w:val="Page Numbers (Bottom of Page)"/>
        <w:docPartUnique/>
      </w:docPartObj>
    </w:sdtPr>
    <w:sdtEndPr/>
    <w:sdtContent>
      <w:p w14:paraId="08435C42" w14:textId="77777777" w:rsidR="00B735A0" w:rsidRDefault="006836D1">
        <w:pPr>
          <w:pStyle w:val="Footer"/>
          <w:jc w:val="right"/>
        </w:pPr>
        <w:r>
          <w:fldChar w:fldCharType="begin"/>
        </w:r>
        <w:r>
          <w:instrText xml:space="preserve"> PAGE   \* MERGEFORMAT </w:instrText>
        </w:r>
        <w:r>
          <w:fldChar w:fldCharType="separate"/>
        </w:r>
        <w:r w:rsidR="00854F25">
          <w:rPr>
            <w:noProof/>
          </w:rPr>
          <w:t>3</w:t>
        </w:r>
        <w:r>
          <w:rPr>
            <w:noProof/>
          </w:rPr>
          <w:fldChar w:fldCharType="end"/>
        </w:r>
      </w:p>
    </w:sdtContent>
  </w:sdt>
  <w:p w14:paraId="1B37130A" w14:textId="77777777" w:rsidR="00B735A0" w:rsidRDefault="00B735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0C926" w14:textId="77777777" w:rsidR="00B735A0" w:rsidRDefault="00B735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2FD913" w14:textId="77777777" w:rsidR="00E9429F" w:rsidRDefault="00E9429F">
      <w:pPr>
        <w:spacing w:line="240" w:lineRule="auto"/>
      </w:pPr>
      <w:r>
        <w:separator/>
      </w:r>
    </w:p>
  </w:footnote>
  <w:footnote w:type="continuationSeparator" w:id="0">
    <w:p w14:paraId="53F624E6" w14:textId="77777777" w:rsidR="00E9429F" w:rsidRDefault="00E9429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1D6B2" w14:textId="77777777" w:rsidR="00B735A0" w:rsidRDefault="00B735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FC9200" w14:textId="77777777" w:rsidR="00B735A0" w:rsidRDefault="00B735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54F036" w14:textId="77777777" w:rsidR="00B735A0" w:rsidRDefault="00B735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6DF"/>
    <w:rsid w:val="00037289"/>
    <w:rsid w:val="0022424E"/>
    <w:rsid w:val="002415CE"/>
    <w:rsid w:val="002B03A7"/>
    <w:rsid w:val="003E670E"/>
    <w:rsid w:val="00467736"/>
    <w:rsid w:val="0053028F"/>
    <w:rsid w:val="006836D1"/>
    <w:rsid w:val="00854F25"/>
    <w:rsid w:val="008A5DA7"/>
    <w:rsid w:val="00903F3A"/>
    <w:rsid w:val="009D4B3C"/>
    <w:rsid w:val="00A94DEF"/>
    <w:rsid w:val="00B336DF"/>
    <w:rsid w:val="00B735A0"/>
    <w:rsid w:val="00CA2629"/>
    <w:rsid w:val="00E9429F"/>
    <w:rsid w:val="00FB1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C8654"/>
  <w15:docId w15:val="{22BA28B4-EB03-41E7-9D2C-AD639376F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B336DF"/>
    <w:pPr>
      <w:keepNext/>
      <w:keepLines/>
      <w:spacing w:before="400" w:after="120"/>
      <w:outlineLvl w:val="0"/>
    </w:pPr>
    <w:rPr>
      <w:sz w:val="40"/>
      <w:szCs w:val="40"/>
    </w:rPr>
  </w:style>
  <w:style w:type="paragraph" w:styleId="Heading2">
    <w:name w:val="heading 2"/>
    <w:basedOn w:val="Normal1"/>
    <w:next w:val="Normal1"/>
    <w:rsid w:val="00B336DF"/>
    <w:pPr>
      <w:keepNext/>
      <w:keepLines/>
      <w:spacing w:before="360" w:after="120"/>
      <w:outlineLvl w:val="1"/>
    </w:pPr>
    <w:rPr>
      <w:sz w:val="32"/>
      <w:szCs w:val="32"/>
    </w:rPr>
  </w:style>
  <w:style w:type="paragraph" w:styleId="Heading3">
    <w:name w:val="heading 3"/>
    <w:basedOn w:val="Normal1"/>
    <w:next w:val="Normal1"/>
    <w:rsid w:val="00B336DF"/>
    <w:pPr>
      <w:keepNext/>
      <w:keepLines/>
      <w:spacing w:before="320" w:after="80"/>
      <w:outlineLvl w:val="2"/>
    </w:pPr>
    <w:rPr>
      <w:color w:val="434343"/>
      <w:sz w:val="28"/>
      <w:szCs w:val="28"/>
    </w:rPr>
  </w:style>
  <w:style w:type="paragraph" w:styleId="Heading4">
    <w:name w:val="heading 4"/>
    <w:basedOn w:val="Normal1"/>
    <w:next w:val="Normal1"/>
    <w:rsid w:val="00B336DF"/>
    <w:pPr>
      <w:keepNext/>
      <w:keepLines/>
      <w:spacing w:before="280" w:after="80"/>
      <w:outlineLvl w:val="3"/>
    </w:pPr>
    <w:rPr>
      <w:color w:val="666666"/>
      <w:sz w:val="24"/>
      <w:szCs w:val="24"/>
    </w:rPr>
  </w:style>
  <w:style w:type="paragraph" w:styleId="Heading5">
    <w:name w:val="heading 5"/>
    <w:basedOn w:val="Normal1"/>
    <w:next w:val="Normal1"/>
    <w:rsid w:val="00B336DF"/>
    <w:pPr>
      <w:keepNext/>
      <w:keepLines/>
      <w:spacing w:before="240" w:after="80"/>
      <w:outlineLvl w:val="4"/>
    </w:pPr>
    <w:rPr>
      <w:color w:val="666666"/>
    </w:rPr>
  </w:style>
  <w:style w:type="paragraph" w:styleId="Heading6">
    <w:name w:val="heading 6"/>
    <w:basedOn w:val="Normal1"/>
    <w:next w:val="Normal1"/>
    <w:rsid w:val="00B336D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336DF"/>
  </w:style>
  <w:style w:type="paragraph" w:styleId="Title">
    <w:name w:val="Title"/>
    <w:basedOn w:val="Normal1"/>
    <w:next w:val="Normal1"/>
    <w:rsid w:val="00B336DF"/>
    <w:pPr>
      <w:keepNext/>
      <w:keepLines/>
      <w:spacing w:after="60"/>
    </w:pPr>
    <w:rPr>
      <w:sz w:val="52"/>
      <w:szCs w:val="52"/>
    </w:rPr>
  </w:style>
  <w:style w:type="paragraph" w:styleId="Subtitle">
    <w:name w:val="Subtitle"/>
    <w:basedOn w:val="Normal1"/>
    <w:next w:val="Normal1"/>
    <w:rsid w:val="00B336DF"/>
    <w:pPr>
      <w:keepNext/>
      <w:keepLines/>
      <w:spacing w:after="320"/>
    </w:pPr>
    <w:rPr>
      <w:color w:val="666666"/>
      <w:sz w:val="30"/>
      <w:szCs w:val="30"/>
    </w:rPr>
  </w:style>
  <w:style w:type="paragraph" w:styleId="Header">
    <w:name w:val="header"/>
    <w:basedOn w:val="Normal"/>
    <w:link w:val="HeaderChar"/>
    <w:uiPriority w:val="99"/>
    <w:semiHidden/>
    <w:unhideWhenUsed/>
    <w:rsid w:val="00B735A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735A0"/>
  </w:style>
  <w:style w:type="paragraph" w:styleId="Footer">
    <w:name w:val="footer"/>
    <w:basedOn w:val="Normal"/>
    <w:link w:val="FooterChar"/>
    <w:uiPriority w:val="99"/>
    <w:unhideWhenUsed/>
    <w:rsid w:val="00B735A0"/>
    <w:pPr>
      <w:tabs>
        <w:tab w:val="center" w:pos="4680"/>
        <w:tab w:val="right" w:pos="9360"/>
      </w:tabs>
      <w:spacing w:line="240" w:lineRule="auto"/>
    </w:pPr>
  </w:style>
  <w:style w:type="character" w:customStyle="1" w:styleId="FooterChar">
    <w:name w:val="Footer Char"/>
    <w:basedOn w:val="DefaultParagraphFont"/>
    <w:link w:val="Footer"/>
    <w:uiPriority w:val="99"/>
    <w:rsid w:val="00B73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1749</Words>
  <Characters>9972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dc:creator>
  <cp:lastModifiedBy>Silviu George Galusca (1915953)</cp:lastModifiedBy>
  <cp:revision>3</cp:revision>
  <dcterms:created xsi:type="dcterms:W3CDTF">2021-03-26T09:59:00Z</dcterms:created>
  <dcterms:modified xsi:type="dcterms:W3CDTF">2021-03-26T10:01:00Z</dcterms:modified>
</cp:coreProperties>
</file>