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E0494" w14:textId="77777777" w:rsidR="00007F5F" w:rsidRDefault="00007F5F" w:rsidP="00007F5F">
      <w:pPr>
        <w:spacing w:before="0" w:beforeAutospacing="0" w:after="160" w:afterAutospacing="0"/>
        <w:jc w:val="center"/>
        <w:rPr>
          <w:rFonts w:eastAsia="Times New Roman"/>
          <w:b/>
          <w:bCs/>
          <w:sz w:val="36"/>
          <w:szCs w:val="36"/>
          <w:lang w:eastAsia="en-GB"/>
        </w:rPr>
      </w:pPr>
    </w:p>
    <w:p w14:paraId="7B70B8F7" w14:textId="77777777" w:rsidR="00007F5F" w:rsidRDefault="00007F5F" w:rsidP="00007F5F">
      <w:pPr>
        <w:spacing w:before="0" w:beforeAutospacing="0" w:after="160" w:afterAutospacing="0"/>
        <w:jc w:val="center"/>
        <w:rPr>
          <w:rFonts w:eastAsia="Times New Roman"/>
          <w:b/>
          <w:bCs/>
          <w:sz w:val="36"/>
          <w:szCs w:val="36"/>
          <w:lang w:eastAsia="en-GB"/>
        </w:rPr>
      </w:pPr>
    </w:p>
    <w:p w14:paraId="52A222F4" w14:textId="77777777" w:rsidR="00007F5F" w:rsidRDefault="00007F5F" w:rsidP="00007F5F">
      <w:pPr>
        <w:spacing w:before="0" w:beforeAutospacing="0" w:after="160" w:afterAutospacing="0"/>
        <w:jc w:val="center"/>
        <w:rPr>
          <w:rFonts w:eastAsia="Times New Roman"/>
          <w:b/>
          <w:bCs/>
          <w:sz w:val="36"/>
          <w:szCs w:val="36"/>
          <w:lang w:eastAsia="en-GB"/>
        </w:rPr>
      </w:pPr>
    </w:p>
    <w:p w14:paraId="4706F3E5" w14:textId="77777777" w:rsidR="00007F5F" w:rsidRDefault="00007F5F" w:rsidP="00007F5F">
      <w:pPr>
        <w:spacing w:before="0" w:beforeAutospacing="0" w:after="160" w:afterAutospacing="0"/>
        <w:jc w:val="center"/>
        <w:rPr>
          <w:rFonts w:eastAsia="Times New Roman"/>
          <w:b/>
          <w:bCs/>
          <w:sz w:val="36"/>
          <w:szCs w:val="36"/>
          <w:lang w:eastAsia="en-GB"/>
        </w:rPr>
      </w:pPr>
    </w:p>
    <w:p w14:paraId="2E93CCE6" w14:textId="77777777" w:rsidR="00007F5F" w:rsidRDefault="00007F5F" w:rsidP="00007F5F">
      <w:pPr>
        <w:spacing w:before="0" w:beforeAutospacing="0" w:after="160" w:afterAutospacing="0"/>
        <w:jc w:val="center"/>
        <w:rPr>
          <w:rFonts w:eastAsia="Times New Roman"/>
          <w:b/>
          <w:bCs/>
          <w:sz w:val="36"/>
          <w:szCs w:val="36"/>
          <w:lang w:eastAsia="en-GB"/>
        </w:rPr>
      </w:pPr>
    </w:p>
    <w:p w14:paraId="62A3A843" w14:textId="77777777" w:rsidR="00007F5F" w:rsidRDefault="00007F5F" w:rsidP="00007F5F">
      <w:pPr>
        <w:spacing w:before="0" w:beforeAutospacing="0" w:after="160" w:afterAutospacing="0"/>
        <w:jc w:val="center"/>
        <w:rPr>
          <w:rFonts w:eastAsia="Times New Roman"/>
          <w:b/>
          <w:bCs/>
          <w:sz w:val="36"/>
          <w:szCs w:val="36"/>
          <w:lang w:eastAsia="en-GB"/>
        </w:rPr>
      </w:pPr>
    </w:p>
    <w:p w14:paraId="3630A137" w14:textId="77285DCE" w:rsidR="00007F5F" w:rsidRPr="00007F5F" w:rsidRDefault="00007F5F" w:rsidP="00007F5F">
      <w:pPr>
        <w:spacing w:before="0" w:beforeAutospacing="0" w:after="160" w:afterAutospacing="0"/>
        <w:jc w:val="center"/>
        <w:rPr>
          <w:rFonts w:eastAsia="Times New Roman"/>
          <w:b/>
          <w:bCs/>
          <w:sz w:val="36"/>
          <w:szCs w:val="36"/>
          <w:lang w:eastAsia="en-GB"/>
        </w:rPr>
      </w:pPr>
      <w:r w:rsidRPr="00007F5F">
        <w:rPr>
          <w:rFonts w:eastAsia="Times New Roman"/>
          <w:b/>
          <w:bCs/>
          <w:sz w:val="36"/>
          <w:szCs w:val="36"/>
          <w:lang w:eastAsia="en-GB"/>
        </w:rPr>
        <w:t>Leading and Implementing Workplace Change</w:t>
      </w:r>
    </w:p>
    <w:p w14:paraId="13426B5D" w14:textId="77777777" w:rsidR="00572F13" w:rsidRDefault="00007F5F" w:rsidP="00007F5F">
      <w:pPr>
        <w:spacing w:before="0" w:beforeAutospacing="0" w:after="160" w:afterAutospacing="0"/>
        <w:jc w:val="center"/>
        <w:rPr>
          <w:rFonts w:eastAsia="Times New Roman"/>
          <w:b/>
          <w:bCs/>
          <w:i/>
          <w:iCs/>
          <w:sz w:val="28"/>
          <w:szCs w:val="28"/>
          <w:lang w:eastAsia="en-GB"/>
        </w:rPr>
      </w:pPr>
      <w:r w:rsidRPr="00007F5F">
        <w:rPr>
          <w:rFonts w:eastAsia="Times New Roman"/>
          <w:b/>
          <w:bCs/>
          <w:i/>
          <w:iCs/>
          <w:sz w:val="28"/>
          <w:szCs w:val="28"/>
          <w:lang w:eastAsia="en-GB"/>
        </w:rPr>
        <w:t xml:space="preserve"> An analysis and critical evaluation of digital delivery and drive-thru systems implemented in McDonald’s, during the pandemic</w:t>
      </w:r>
    </w:p>
    <w:p w14:paraId="6925E774" w14:textId="77777777" w:rsidR="00572F13" w:rsidRDefault="00572F13" w:rsidP="00007F5F">
      <w:pPr>
        <w:spacing w:before="0" w:beforeAutospacing="0" w:after="160" w:afterAutospacing="0"/>
        <w:jc w:val="center"/>
        <w:rPr>
          <w:rFonts w:eastAsia="Times New Roman"/>
          <w:b/>
          <w:bCs/>
          <w:i/>
          <w:iCs/>
          <w:sz w:val="28"/>
          <w:szCs w:val="28"/>
          <w:lang w:eastAsia="en-GB"/>
        </w:rPr>
      </w:pPr>
    </w:p>
    <w:p w14:paraId="5714A7A5" w14:textId="77777777" w:rsidR="00572F13" w:rsidRDefault="00572F13" w:rsidP="00007F5F">
      <w:pPr>
        <w:spacing w:before="0" w:beforeAutospacing="0" w:after="160" w:afterAutospacing="0"/>
        <w:jc w:val="center"/>
        <w:rPr>
          <w:rFonts w:eastAsia="Times New Roman"/>
          <w:b/>
          <w:bCs/>
          <w:i/>
          <w:iCs/>
          <w:sz w:val="28"/>
          <w:szCs w:val="28"/>
          <w:lang w:eastAsia="en-GB"/>
        </w:rPr>
      </w:pPr>
    </w:p>
    <w:p w14:paraId="6659C883" w14:textId="062247A4" w:rsidR="000263FA" w:rsidRPr="00007F5F" w:rsidRDefault="00572F13" w:rsidP="00007F5F">
      <w:pPr>
        <w:spacing w:before="0" w:beforeAutospacing="0" w:after="160" w:afterAutospacing="0"/>
        <w:jc w:val="center"/>
        <w:rPr>
          <w:rFonts w:eastAsia="Times New Roman"/>
          <w:b/>
          <w:bCs/>
          <w:i/>
          <w:iCs/>
          <w:sz w:val="28"/>
          <w:szCs w:val="28"/>
          <w:lang w:eastAsia="en-GB"/>
        </w:rPr>
      </w:pPr>
      <w:r>
        <w:rPr>
          <w:rFonts w:eastAsia="Times New Roman"/>
          <w:b/>
          <w:bCs/>
          <w:i/>
          <w:iCs/>
          <w:sz w:val="28"/>
          <w:szCs w:val="28"/>
          <w:lang w:eastAsia="en-GB"/>
        </w:rPr>
        <w:t>By: Iulia Cristina Banu (1908796)</w:t>
      </w:r>
      <w:r w:rsidR="000263FA" w:rsidRPr="00007F5F">
        <w:rPr>
          <w:rFonts w:eastAsia="Times New Roman"/>
          <w:b/>
          <w:bCs/>
          <w:i/>
          <w:iCs/>
          <w:sz w:val="28"/>
          <w:szCs w:val="28"/>
          <w:lang w:eastAsia="en-GB"/>
        </w:rPr>
        <w:br w:type="page"/>
      </w:r>
    </w:p>
    <w:sdt>
      <w:sdtPr>
        <w:rPr>
          <w:rFonts w:ascii="Times New Roman" w:eastAsiaTheme="minorHAnsi" w:hAnsi="Times New Roman" w:cstheme="minorBidi"/>
          <w:color w:val="auto"/>
          <w:sz w:val="24"/>
          <w:szCs w:val="22"/>
          <w:lang w:val="en-GB"/>
        </w:rPr>
        <w:id w:val="-1886478969"/>
        <w:docPartObj>
          <w:docPartGallery w:val="Table of Contents"/>
          <w:docPartUnique/>
        </w:docPartObj>
      </w:sdtPr>
      <w:sdtEndPr>
        <w:rPr>
          <w:b/>
          <w:bCs/>
          <w:noProof/>
        </w:rPr>
      </w:sdtEndPr>
      <w:sdtContent>
        <w:p w14:paraId="32D58806" w14:textId="18928366" w:rsidR="000C4FFC" w:rsidRPr="000C4FFC" w:rsidRDefault="000C4FFC" w:rsidP="000C4FFC">
          <w:pPr>
            <w:pStyle w:val="TOCHeading"/>
            <w:jc w:val="center"/>
            <w:rPr>
              <w:rFonts w:ascii="Times New Roman" w:hAnsi="Times New Roman" w:cs="Times New Roman"/>
              <w:b/>
              <w:bCs/>
              <w:color w:val="000000" w:themeColor="text1"/>
              <w:sz w:val="24"/>
              <w:szCs w:val="24"/>
            </w:rPr>
          </w:pPr>
          <w:r w:rsidRPr="000C4FFC">
            <w:rPr>
              <w:rFonts w:ascii="Times New Roman" w:hAnsi="Times New Roman" w:cs="Times New Roman"/>
              <w:b/>
              <w:bCs/>
              <w:color w:val="000000" w:themeColor="text1"/>
              <w:sz w:val="24"/>
              <w:szCs w:val="24"/>
            </w:rPr>
            <w:t>Table of Contents</w:t>
          </w:r>
        </w:p>
        <w:p w14:paraId="7ECF82F3" w14:textId="10D53936" w:rsidR="003536DA" w:rsidRDefault="000C4FF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7498284" w:history="1">
            <w:r w:rsidR="003536DA" w:rsidRPr="00A53D44">
              <w:rPr>
                <w:rStyle w:val="Hyperlink"/>
                <w:rFonts w:eastAsia="Times New Roman"/>
                <w:noProof/>
                <w:lang w:eastAsia="en-GB"/>
              </w:rPr>
              <w:t>Introduction</w:t>
            </w:r>
            <w:r w:rsidR="003536DA">
              <w:rPr>
                <w:noProof/>
                <w:webHidden/>
              </w:rPr>
              <w:tab/>
            </w:r>
            <w:r w:rsidR="003536DA">
              <w:rPr>
                <w:noProof/>
                <w:webHidden/>
              </w:rPr>
              <w:fldChar w:fldCharType="begin"/>
            </w:r>
            <w:r w:rsidR="003536DA">
              <w:rPr>
                <w:noProof/>
                <w:webHidden/>
              </w:rPr>
              <w:instrText xml:space="preserve"> PAGEREF _Toc97498284 \h </w:instrText>
            </w:r>
            <w:r w:rsidR="003536DA">
              <w:rPr>
                <w:noProof/>
                <w:webHidden/>
              </w:rPr>
            </w:r>
            <w:r w:rsidR="003536DA">
              <w:rPr>
                <w:noProof/>
                <w:webHidden/>
              </w:rPr>
              <w:fldChar w:fldCharType="separate"/>
            </w:r>
            <w:r w:rsidR="003536DA">
              <w:rPr>
                <w:noProof/>
                <w:webHidden/>
              </w:rPr>
              <w:t>3</w:t>
            </w:r>
            <w:r w:rsidR="003536DA">
              <w:rPr>
                <w:noProof/>
                <w:webHidden/>
              </w:rPr>
              <w:fldChar w:fldCharType="end"/>
            </w:r>
          </w:hyperlink>
        </w:p>
        <w:p w14:paraId="79DFA8E6" w14:textId="1E640430" w:rsidR="003536DA" w:rsidRDefault="003F505B">
          <w:pPr>
            <w:pStyle w:val="TOC1"/>
            <w:tabs>
              <w:tab w:val="right" w:leader="dot" w:pos="9016"/>
            </w:tabs>
            <w:rPr>
              <w:rFonts w:asciiTheme="minorHAnsi" w:eastAsiaTheme="minorEastAsia" w:hAnsiTheme="minorHAnsi"/>
              <w:noProof/>
              <w:sz w:val="22"/>
              <w:lang w:eastAsia="en-GB"/>
            </w:rPr>
          </w:pPr>
          <w:hyperlink w:anchor="_Toc97498285" w:history="1">
            <w:r w:rsidR="003536DA" w:rsidRPr="00A53D44">
              <w:rPr>
                <w:rStyle w:val="Hyperlink"/>
                <w:rFonts w:eastAsia="Times New Roman"/>
                <w:noProof/>
                <w:lang w:eastAsia="en-GB"/>
              </w:rPr>
              <w:t>Identify and choose a major change that has taken place in McDonalds during the last two years</w:t>
            </w:r>
            <w:r w:rsidR="003536DA">
              <w:rPr>
                <w:noProof/>
                <w:webHidden/>
              </w:rPr>
              <w:tab/>
            </w:r>
            <w:r w:rsidR="003536DA">
              <w:rPr>
                <w:noProof/>
                <w:webHidden/>
              </w:rPr>
              <w:fldChar w:fldCharType="begin"/>
            </w:r>
            <w:r w:rsidR="003536DA">
              <w:rPr>
                <w:noProof/>
                <w:webHidden/>
              </w:rPr>
              <w:instrText xml:space="preserve"> PAGEREF _Toc97498285 \h </w:instrText>
            </w:r>
            <w:r w:rsidR="003536DA">
              <w:rPr>
                <w:noProof/>
                <w:webHidden/>
              </w:rPr>
            </w:r>
            <w:r w:rsidR="003536DA">
              <w:rPr>
                <w:noProof/>
                <w:webHidden/>
              </w:rPr>
              <w:fldChar w:fldCharType="separate"/>
            </w:r>
            <w:r w:rsidR="003536DA">
              <w:rPr>
                <w:noProof/>
                <w:webHidden/>
              </w:rPr>
              <w:t>3</w:t>
            </w:r>
            <w:r w:rsidR="003536DA">
              <w:rPr>
                <w:noProof/>
                <w:webHidden/>
              </w:rPr>
              <w:fldChar w:fldCharType="end"/>
            </w:r>
          </w:hyperlink>
        </w:p>
        <w:p w14:paraId="145F6CE1" w14:textId="396C8EC0" w:rsidR="003536DA" w:rsidRDefault="003F505B">
          <w:pPr>
            <w:pStyle w:val="TOC1"/>
            <w:tabs>
              <w:tab w:val="right" w:leader="dot" w:pos="9016"/>
            </w:tabs>
            <w:rPr>
              <w:rFonts w:asciiTheme="minorHAnsi" w:eastAsiaTheme="minorEastAsia" w:hAnsiTheme="minorHAnsi"/>
              <w:noProof/>
              <w:sz w:val="22"/>
              <w:lang w:eastAsia="en-GB"/>
            </w:rPr>
          </w:pPr>
          <w:hyperlink w:anchor="_Toc97498286" w:history="1">
            <w:r w:rsidR="003536DA" w:rsidRPr="00A53D44">
              <w:rPr>
                <w:rStyle w:val="Hyperlink"/>
                <w:rFonts w:eastAsia="Times New Roman"/>
                <w:noProof/>
                <w:lang w:eastAsia="en-GB"/>
              </w:rPr>
              <w:t>Background of McDonalds</w:t>
            </w:r>
            <w:r w:rsidR="003536DA">
              <w:rPr>
                <w:noProof/>
                <w:webHidden/>
              </w:rPr>
              <w:tab/>
            </w:r>
            <w:r w:rsidR="003536DA">
              <w:rPr>
                <w:noProof/>
                <w:webHidden/>
              </w:rPr>
              <w:fldChar w:fldCharType="begin"/>
            </w:r>
            <w:r w:rsidR="003536DA">
              <w:rPr>
                <w:noProof/>
                <w:webHidden/>
              </w:rPr>
              <w:instrText xml:space="preserve"> PAGEREF _Toc97498286 \h </w:instrText>
            </w:r>
            <w:r w:rsidR="003536DA">
              <w:rPr>
                <w:noProof/>
                <w:webHidden/>
              </w:rPr>
            </w:r>
            <w:r w:rsidR="003536DA">
              <w:rPr>
                <w:noProof/>
                <w:webHidden/>
              </w:rPr>
              <w:fldChar w:fldCharType="separate"/>
            </w:r>
            <w:r w:rsidR="003536DA">
              <w:rPr>
                <w:noProof/>
                <w:webHidden/>
              </w:rPr>
              <w:t>4</w:t>
            </w:r>
            <w:r w:rsidR="003536DA">
              <w:rPr>
                <w:noProof/>
                <w:webHidden/>
              </w:rPr>
              <w:fldChar w:fldCharType="end"/>
            </w:r>
          </w:hyperlink>
        </w:p>
        <w:p w14:paraId="2BE0A7D1" w14:textId="212545A2" w:rsidR="003536DA" w:rsidRDefault="003F505B">
          <w:pPr>
            <w:pStyle w:val="TOC1"/>
            <w:tabs>
              <w:tab w:val="right" w:leader="dot" w:pos="9016"/>
            </w:tabs>
            <w:rPr>
              <w:rFonts w:asciiTheme="minorHAnsi" w:eastAsiaTheme="minorEastAsia" w:hAnsiTheme="minorHAnsi"/>
              <w:noProof/>
              <w:sz w:val="22"/>
              <w:lang w:eastAsia="en-GB"/>
            </w:rPr>
          </w:pPr>
          <w:hyperlink w:anchor="_Toc97498287" w:history="1">
            <w:r w:rsidR="003536DA" w:rsidRPr="00A53D44">
              <w:rPr>
                <w:rStyle w:val="Hyperlink"/>
                <w:rFonts w:eastAsia="Times New Roman"/>
                <w:noProof/>
                <w:lang w:eastAsia="en-GB"/>
              </w:rPr>
              <w:t>Discussion of the nature of the change being examined</w:t>
            </w:r>
            <w:r w:rsidR="003536DA">
              <w:rPr>
                <w:noProof/>
                <w:webHidden/>
              </w:rPr>
              <w:tab/>
            </w:r>
            <w:r w:rsidR="003536DA">
              <w:rPr>
                <w:noProof/>
                <w:webHidden/>
              </w:rPr>
              <w:fldChar w:fldCharType="begin"/>
            </w:r>
            <w:r w:rsidR="003536DA">
              <w:rPr>
                <w:noProof/>
                <w:webHidden/>
              </w:rPr>
              <w:instrText xml:space="preserve"> PAGEREF _Toc97498287 \h </w:instrText>
            </w:r>
            <w:r w:rsidR="003536DA">
              <w:rPr>
                <w:noProof/>
                <w:webHidden/>
              </w:rPr>
            </w:r>
            <w:r w:rsidR="003536DA">
              <w:rPr>
                <w:noProof/>
                <w:webHidden/>
              </w:rPr>
              <w:fldChar w:fldCharType="separate"/>
            </w:r>
            <w:r w:rsidR="003536DA">
              <w:rPr>
                <w:noProof/>
                <w:webHidden/>
              </w:rPr>
              <w:t>5</w:t>
            </w:r>
            <w:r w:rsidR="003536DA">
              <w:rPr>
                <w:noProof/>
                <w:webHidden/>
              </w:rPr>
              <w:fldChar w:fldCharType="end"/>
            </w:r>
          </w:hyperlink>
        </w:p>
        <w:p w14:paraId="6492B99E" w14:textId="26E87CEF" w:rsidR="003536DA" w:rsidRDefault="003F505B">
          <w:pPr>
            <w:pStyle w:val="TOC1"/>
            <w:tabs>
              <w:tab w:val="right" w:leader="dot" w:pos="9016"/>
            </w:tabs>
            <w:rPr>
              <w:rFonts w:asciiTheme="minorHAnsi" w:eastAsiaTheme="minorEastAsia" w:hAnsiTheme="minorHAnsi"/>
              <w:noProof/>
              <w:sz w:val="22"/>
              <w:lang w:eastAsia="en-GB"/>
            </w:rPr>
          </w:pPr>
          <w:hyperlink w:anchor="_Toc97498288" w:history="1">
            <w:r w:rsidR="003536DA" w:rsidRPr="00A53D44">
              <w:rPr>
                <w:rStyle w:val="Hyperlink"/>
                <w:noProof/>
                <w:lang w:eastAsia="en-GB"/>
              </w:rPr>
              <w:t>To discuss the involvement of leaders and leadership in the change procedure with focus on complex areas</w:t>
            </w:r>
            <w:r w:rsidR="003536DA">
              <w:rPr>
                <w:noProof/>
                <w:webHidden/>
              </w:rPr>
              <w:tab/>
            </w:r>
            <w:r w:rsidR="003536DA">
              <w:rPr>
                <w:noProof/>
                <w:webHidden/>
              </w:rPr>
              <w:fldChar w:fldCharType="begin"/>
            </w:r>
            <w:r w:rsidR="003536DA">
              <w:rPr>
                <w:noProof/>
                <w:webHidden/>
              </w:rPr>
              <w:instrText xml:space="preserve"> PAGEREF _Toc97498288 \h </w:instrText>
            </w:r>
            <w:r w:rsidR="003536DA">
              <w:rPr>
                <w:noProof/>
                <w:webHidden/>
              </w:rPr>
            </w:r>
            <w:r w:rsidR="003536DA">
              <w:rPr>
                <w:noProof/>
                <w:webHidden/>
              </w:rPr>
              <w:fldChar w:fldCharType="separate"/>
            </w:r>
            <w:r w:rsidR="003536DA">
              <w:rPr>
                <w:noProof/>
                <w:webHidden/>
              </w:rPr>
              <w:t>8</w:t>
            </w:r>
            <w:r w:rsidR="003536DA">
              <w:rPr>
                <w:noProof/>
                <w:webHidden/>
              </w:rPr>
              <w:fldChar w:fldCharType="end"/>
            </w:r>
          </w:hyperlink>
        </w:p>
        <w:p w14:paraId="6BE7C12E" w14:textId="545C83BB" w:rsidR="003536DA" w:rsidRDefault="003F505B">
          <w:pPr>
            <w:pStyle w:val="TOC1"/>
            <w:tabs>
              <w:tab w:val="right" w:leader="dot" w:pos="9016"/>
            </w:tabs>
            <w:rPr>
              <w:rFonts w:asciiTheme="minorHAnsi" w:eastAsiaTheme="minorEastAsia" w:hAnsiTheme="minorHAnsi"/>
              <w:noProof/>
              <w:sz w:val="22"/>
              <w:lang w:eastAsia="en-GB"/>
            </w:rPr>
          </w:pPr>
          <w:hyperlink w:anchor="_Toc97498289" w:history="1">
            <w:r w:rsidR="003536DA" w:rsidRPr="00A53D44">
              <w:rPr>
                <w:rStyle w:val="Hyperlink"/>
                <w:noProof/>
                <w:lang w:eastAsia="en-GB"/>
              </w:rPr>
              <w:t>To discuss the organizational culture and its influence in the change procedure</w:t>
            </w:r>
            <w:r w:rsidR="003536DA">
              <w:rPr>
                <w:noProof/>
                <w:webHidden/>
              </w:rPr>
              <w:tab/>
            </w:r>
            <w:r w:rsidR="003536DA">
              <w:rPr>
                <w:noProof/>
                <w:webHidden/>
              </w:rPr>
              <w:fldChar w:fldCharType="begin"/>
            </w:r>
            <w:r w:rsidR="003536DA">
              <w:rPr>
                <w:noProof/>
                <w:webHidden/>
              </w:rPr>
              <w:instrText xml:space="preserve"> PAGEREF _Toc97498289 \h </w:instrText>
            </w:r>
            <w:r w:rsidR="003536DA">
              <w:rPr>
                <w:noProof/>
                <w:webHidden/>
              </w:rPr>
            </w:r>
            <w:r w:rsidR="003536DA">
              <w:rPr>
                <w:noProof/>
                <w:webHidden/>
              </w:rPr>
              <w:fldChar w:fldCharType="separate"/>
            </w:r>
            <w:r w:rsidR="003536DA">
              <w:rPr>
                <w:noProof/>
                <w:webHidden/>
              </w:rPr>
              <w:t>9</w:t>
            </w:r>
            <w:r w:rsidR="003536DA">
              <w:rPr>
                <w:noProof/>
                <w:webHidden/>
              </w:rPr>
              <w:fldChar w:fldCharType="end"/>
            </w:r>
          </w:hyperlink>
        </w:p>
        <w:p w14:paraId="34EAF94C" w14:textId="5BE2D49F" w:rsidR="003536DA" w:rsidRDefault="003F505B">
          <w:pPr>
            <w:pStyle w:val="TOC1"/>
            <w:tabs>
              <w:tab w:val="right" w:leader="dot" w:pos="9016"/>
            </w:tabs>
            <w:rPr>
              <w:rFonts w:asciiTheme="minorHAnsi" w:eastAsiaTheme="minorEastAsia" w:hAnsiTheme="minorHAnsi"/>
              <w:noProof/>
              <w:sz w:val="22"/>
              <w:lang w:eastAsia="en-GB"/>
            </w:rPr>
          </w:pPr>
          <w:hyperlink w:anchor="_Toc97498290" w:history="1">
            <w:r w:rsidR="003536DA" w:rsidRPr="00A53D44">
              <w:rPr>
                <w:rStyle w:val="Hyperlink"/>
                <w:noProof/>
                <w:lang w:eastAsia="en-GB"/>
              </w:rPr>
              <w:t>To review and discuss the impact change models and theories have had on the organisations change process.</w:t>
            </w:r>
            <w:r w:rsidR="003536DA">
              <w:rPr>
                <w:noProof/>
                <w:webHidden/>
              </w:rPr>
              <w:tab/>
            </w:r>
            <w:r w:rsidR="003536DA">
              <w:rPr>
                <w:noProof/>
                <w:webHidden/>
              </w:rPr>
              <w:fldChar w:fldCharType="begin"/>
            </w:r>
            <w:r w:rsidR="003536DA">
              <w:rPr>
                <w:noProof/>
                <w:webHidden/>
              </w:rPr>
              <w:instrText xml:space="preserve"> PAGEREF _Toc97498290 \h </w:instrText>
            </w:r>
            <w:r w:rsidR="003536DA">
              <w:rPr>
                <w:noProof/>
                <w:webHidden/>
              </w:rPr>
            </w:r>
            <w:r w:rsidR="003536DA">
              <w:rPr>
                <w:noProof/>
                <w:webHidden/>
              </w:rPr>
              <w:fldChar w:fldCharType="separate"/>
            </w:r>
            <w:r w:rsidR="003536DA">
              <w:rPr>
                <w:noProof/>
                <w:webHidden/>
              </w:rPr>
              <w:t>11</w:t>
            </w:r>
            <w:r w:rsidR="003536DA">
              <w:rPr>
                <w:noProof/>
                <w:webHidden/>
              </w:rPr>
              <w:fldChar w:fldCharType="end"/>
            </w:r>
          </w:hyperlink>
        </w:p>
        <w:p w14:paraId="356AAE8E" w14:textId="75E8CEC0" w:rsidR="003536DA" w:rsidRDefault="003F505B">
          <w:pPr>
            <w:pStyle w:val="TOC1"/>
            <w:tabs>
              <w:tab w:val="right" w:leader="dot" w:pos="9016"/>
            </w:tabs>
            <w:rPr>
              <w:rFonts w:asciiTheme="minorHAnsi" w:eastAsiaTheme="minorEastAsia" w:hAnsiTheme="minorHAnsi"/>
              <w:noProof/>
              <w:sz w:val="22"/>
              <w:lang w:eastAsia="en-GB"/>
            </w:rPr>
          </w:pPr>
          <w:hyperlink w:anchor="_Toc97498291" w:history="1">
            <w:r w:rsidR="003536DA" w:rsidRPr="00A53D44">
              <w:rPr>
                <w:rStyle w:val="Hyperlink"/>
                <w:noProof/>
                <w:lang w:eastAsia="en-GB"/>
              </w:rPr>
              <w:t>Conclusion</w:t>
            </w:r>
            <w:r w:rsidR="003536DA">
              <w:rPr>
                <w:noProof/>
                <w:webHidden/>
              </w:rPr>
              <w:tab/>
            </w:r>
            <w:r w:rsidR="003536DA">
              <w:rPr>
                <w:noProof/>
                <w:webHidden/>
              </w:rPr>
              <w:fldChar w:fldCharType="begin"/>
            </w:r>
            <w:r w:rsidR="003536DA">
              <w:rPr>
                <w:noProof/>
                <w:webHidden/>
              </w:rPr>
              <w:instrText xml:space="preserve"> PAGEREF _Toc97498291 \h </w:instrText>
            </w:r>
            <w:r w:rsidR="003536DA">
              <w:rPr>
                <w:noProof/>
                <w:webHidden/>
              </w:rPr>
            </w:r>
            <w:r w:rsidR="003536DA">
              <w:rPr>
                <w:noProof/>
                <w:webHidden/>
              </w:rPr>
              <w:fldChar w:fldCharType="separate"/>
            </w:r>
            <w:r w:rsidR="003536DA">
              <w:rPr>
                <w:noProof/>
                <w:webHidden/>
              </w:rPr>
              <w:t>12</w:t>
            </w:r>
            <w:r w:rsidR="003536DA">
              <w:rPr>
                <w:noProof/>
                <w:webHidden/>
              </w:rPr>
              <w:fldChar w:fldCharType="end"/>
            </w:r>
          </w:hyperlink>
        </w:p>
        <w:p w14:paraId="58B73E2C" w14:textId="6909B7D9" w:rsidR="003536DA" w:rsidRDefault="003F505B">
          <w:pPr>
            <w:pStyle w:val="TOC1"/>
            <w:tabs>
              <w:tab w:val="right" w:leader="dot" w:pos="9016"/>
            </w:tabs>
            <w:rPr>
              <w:rFonts w:asciiTheme="minorHAnsi" w:eastAsiaTheme="minorEastAsia" w:hAnsiTheme="minorHAnsi"/>
              <w:noProof/>
              <w:sz w:val="22"/>
              <w:lang w:eastAsia="en-GB"/>
            </w:rPr>
          </w:pPr>
          <w:hyperlink w:anchor="_Toc97498292" w:history="1">
            <w:r w:rsidR="003536DA" w:rsidRPr="00A53D44">
              <w:rPr>
                <w:rStyle w:val="Hyperlink"/>
                <w:rFonts w:eastAsia="Times New Roman"/>
                <w:noProof/>
                <w:lang w:eastAsia="en-GB"/>
              </w:rPr>
              <w:t>Development plan to aid improvements in future planning and implementation of a change process within the organisation.</w:t>
            </w:r>
            <w:r w:rsidR="003536DA">
              <w:rPr>
                <w:noProof/>
                <w:webHidden/>
              </w:rPr>
              <w:tab/>
            </w:r>
            <w:r w:rsidR="003536DA">
              <w:rPr>
                <w:noProof/>
                <w:webHidden/>
              </w:rPr>
              <w:fldChar w:fldCharType="begin"/>
            </w:r>
            <w:r w:rsidR="003536DA">
              <w:rPr>
                <w:noProof/>
                <w:webHidden/>
              </w:rPr>
              <w:instrText xml:space="preserve"> PAGEREF _Toc97498292 \h </w:instrText>
            </w:r>
            <w:r w:rsidR="003536DA">
              <w:rPr>
                <w:noProof/>
                <w:webHidden/>
              </w:rPr>
            </w:r>
            <w:r w:rsidR="003536DA">
              <w:rPr>
                <w:noProof/>
                <w:webHidden/>
              </w:rPr>
              <w:fldChar w:fldCharType="separate"/>
            </w:r>
            <w:r w:rsidR="003536DA">
              <w:rPr>
                <w:noProof/>
                <w:webHidden/>
              </w:rPr>
              <w:t>12</w:t>
            </w:r>
            <w:r w:rsidR="003536DA">
              <w:rPr>
                <w:noProof/>
                <w:webHidden/>
              </w:rPr>
              <w:fldChar w:fldCharType="end"/>
            </w:r>
          </w:hyperlink>
        </w:p>
        <w:p w14:paraId="08D90DDB" w14:textId="739718F2" w:rsidR="003536DA" w:rsidRDefault="003F505B">
          <w:pPr>
            <w:pStyle w:val="TOC1"/>
            <w:tabs>
              <w:tab w:val="right" w:leader="dot" w:pos="9016"/>
            </w:tabs>
            <w:rPr>
              <w:rFonts w:asciiTheme="minorHAnsi" w:eastAsiaTheme="minorEastAsia" w:hAnsiTheme="minorHAnsi"/>
              <w:noProof/>
              <w:sz w:val="22"/>
              <w:lang w:eastAsia="en-GB"/>
            </w:rPr>
          </w:pPr>
          <w:hyperlink w:anchor="_Toc97498293" w:history="1">
            <w:r w:rsidR="003536DA" w:rsidRPr="00A53D44">
              <w:rPr>
                <w:rStyle w:val="Hyperlink"/>
                <w:noProof/>
              </w:rPr>
              <w:t>Bibliography</w:t>
            </w:r>
            <w:r w:rsidR="003536DA">
              <w:rPr>
                <w:noProof/>
                <w:webHidden/>
              </w:rPr>
              <w:tab/>
            </w:r>
            <w:r w:rsidR="003536DA">
              <w:rPr>
                <w:noProof/>
                <w:webHidden/>
              </w:rPr>
              <w:fldChar w:fldCharType="begin"/>
            </w:r>
            <w:r w:rsidR="003536DA">
              <w:rPr>
                <w:noProof/>
                <w:webHidden/>
              </w:rPr>
              <w:instrText xml:space="preserve"> PAGEREF _Toc97498293 \h </w:instrText>
            </w:r>
            <w:r w:rsidR="003536DA">
              <w:rPr>
                <w:noProof/>
                <w:webHidden/>
              </w:rPr>
            </w:r>
            <w:r w:rsidR="003536DA">
              <w:rPr>
                <w:noProof/>
                <w:webHidden/>
              </w:rPr>
              <w:fldChar w:fldCharType="separate"/>
            </w:r>
            <w:r w:rsidR="003536DA">
              <w:rPr>
                <w:noProof/>
                <w:webHidden/>
              </w:rPr>
              <w:t>14</w:t>
            </w:r>
            <w:r w:rsidR="003536DA">
              <w:rPr>
                <w:noProof/>
                <w:webHidden/>
              </w:rPr>
              <w:fldChar w:fldCharType="end"/>
            </w:r>
          </w:hyperlink>
        </w:p>
        <w:p w14:paraId="44D01BE1" w14:textId="09F5454E" w:rsidR="000C4FFC" w:rsidRDefault="000C4FFC">
          <w:r>
            <w:rPr>
              <w:b/>
              <w:bCs/>
              <w:noProof/>
            </w:rPr>
            <w:fldChar w:fldCharType="end"/>
          </w:r>
        </w:p>
      </w:sdtContent>
    </w:sdt>
    <w:p w14:paraId="1E00D6A6" w14:textId="21376CE8" w:rsidR="000263FA" w:rsidRDefault="000263FA">
      <w:pPr>
        <w:spacing w:before="0" w:beforeAutospacing="0" w:after="160" w:afterAutospacing="0" w:line="259" w:lineRule="auto"/>
        <w:jc w:val="left"/>
        <w:rPr>
          <w:rFonts w:eastAsia="Times New Roman" w:cstheme="majorBidi"/>
          <w:b/>
          <w:color w:val="000000" w:themeColor="text1"/>
          <w:szCs w:val="32"/>
          <w:lang w:eastAsia="en-GB"/>
        </w:rPr>
      </w:pPr>
      <w:r>
        <w:rPr>
          <w:rFonts w:eastAsia="Times New Roman"/>
          <w:lang w:eastAsia="en-GB"/>
        </w:rPr>
        <w:br w:type="page"/>
      </w:r>
    </w:p>
    <w:p w14:paraId="71982421" w14:textId="7ECD1DE5" w:rsidR="000263FA" w:rsidRPr="000263FA" w:rsidRDefault="000263FA" w:rsidP="000263FA">
      <w:pPr>
        <w:pStyle w:val="Heading1"/>
        <w:rPr>
          <w:rFonts w:eastAsia="Times New Roman" w:cs="Times New Roman"/>
          <w:szCs w:val="24"/>
          <w:lang w:eastAsia="en-GB"/>
        </w:rPr>
      </w:pPr>
      <w:bookmarkStart w:id="0" w:name="_Toc97498284"/>
      <w:r w:rsidRPr="000263FA">
        <w:rPr>
          <w:rFonts w:eastAsia="Times New Roman"/>
          <w:lang w:eastAsia="en-GB"/>
        </w:rPr>
        <w:lastRenderedPageBreak/>
        <w:t>Introduction</w:t>
      </w:r>
      <w:bookmarkEnd w:id="0"/>
    </w:p>
    <w:p w14:paraId="74AEFFE5" w14:textId="4792DB62" w:rsidR="000263FA" w:rsidRPr="000263FA" w:rsidRDefault="0035165B" w:rsidP="000263FA">
      <w:pPr>
        <w:rPr>
          <w:rFonts w:cs="Times New Roman"/>
          <w:szCs w:val="24"/>
          <w:lang w:eastAsia="en-GB"/>
        </w:rPr>
      </w:pPr>
      <w:r>
        <w:rPr>
          <w:rFonts w:cs="Times New Roman"/>
          <w:szCs w:val="24"/>
          <w:lang w:eastAsia="en-GB"/>
        </w:rPr>
        <w:t xml:space="preserve">Business environment refers to </w:t>
      </w:r>
      <w:r w:rsidR="001F1E9B">
        <w:rPr>
          <w:rFonts w:cs="Times New Roman"/>
          <w:szCs w:val="24"/>
          <w:lang w:eastAsia="en-GB"/>
        </w:rPr>
        <w:t xml:space="preserve">the </w:t>
      </w:r>
      <w:r w:rsidR="005B061C">
        <w:rPr>
          <w:rFonts w:cs="Times New Roman"/>
          <w:szCs w:val="24"/>
          <w:lang w:eastAsia="en-GB"/>
        </w:rPr>
        <w:t xml:space="preserve">collection of internal and external factors that impacts the strategies employed by organizations, for its functions with the chosen market segment. Any changes in one or more of the factors mandates changes to be implemented within the operational systems and strategies of the businesses, to cope up with the change and continue their functionalities. This report deals with critical evaluation of the changes implemented within McDonald’s during the pandemic, to keep up with organizational profitability and customer experience, while focusing on the impact of the same on the different aspects of he chosen organization. </w:t>
      </w:r>
    </w:p>
    <w:p w14:paraId="789BE268" w14:textId="09C3A0B5" w:rsidR="000263FA" w:rsidRDefault="000263FA" w:rsidP="000263FA">
      <w:pPr>
        <w:pStyle w:val="Heading1"/>
        <w:rPr>
          <w:rFonts w:eastAsia="Times New Roman"/>
          <w:lang w:eastAsia="en-GB"/>
        </w:rPr>
      </w:pPr>
      <w:bookmarkStart w:id="1" w:name="_Toc97498285"/>
      <w:r w:rsidRPr="000263FA">
        <w:rPr>
          <w:rFonts w:eastAsia="Times New Roman"/>
          <w:lang w:eastAsia="en-GB"/>
        </w:rPr>
        <w:t>Identify and choose a major change that has taken place in McDonalds during the last two years</w:t>
      </w:r>
      <w:bookmarkEnd w:id="1"/>
    </w:p>
    <w:p w14:paraId="30F8F94D" w14:textId="21FE176E" w:rsidR="008645AE" w:rsidRPr="008645AE" w:rsidRDefault="008645AE" w:rsidP="008645AE">
      <w:pPr>
        <w:rPr>
          <w:lang w:eastAsia="en-GB"/>
        </w:rPr>
      </w:pPr>
      <w:r>
        <w:rPr>
          <w:lang w:eastAsia="en-GB"/>
        </w:rPr>
        <w:t xml:space="preserve">The Covid-19 pandemic adversely affected the businesses in almost all sectors owing to the mandates of social distancing and the fear generated amongst the public regarding contracting the virus. </w:t>
      </w:r>
      <w:r w:rsidR="00B0195E">
        <w:rPr>
          <w:lang w:eastAsia="en-GB"/>
        </w:rPr>
        <w:t xml:space="preserve">With the advent of the pandemic, McDonald’s </w:t>
      </w:r>
      <w:r w:rsidR="00B0195E" w:rsidRPr="0068011F">
        <w:rPr>
          <w:b/>
          <w:bCs/>
          <w:i/>
          <w:iCs/>
          <w:lang w:eastAsia="en-GB"/>
        </w:rPr>
        <w:t>had to suspend its takeaway and dine-in facilities</w:t>
      </w:r>
      <w:r w:rsidR="00B0195E">
        <w:rPr>
          <w:lang w:eastAsia="en-GB"/>
        </w:rPr>
        <w:t>, for strategizing and assessing the health and safety measures that could be implemented within the settings for safe delivery of service</w:t>
      </w:r>
      <w:r w:rsidR="008777A0">
        <w:rPr>
          <w:lang w:eastAsia="en-GB"/>
        </w:rPr>
        <w:t>; however,</w:t>
      </w:r>
      <w:r w:rsidR="00B0195E">
        <w:rPr>
          <w:lang w:eastAsia="en-GB"/>
        </w:rPr>
        <w:t xml:space="preserve"> </w:t>
      </w:r>
      <w:r w:rsidR="00B0195E" w:rsidRPr="0068011F">
        <w:rPr>
          <w:b/>
          <w:bCs/>
          <w:i/>
          <w:iCs/>
          <w:lang w:eastAsia="en-GB"/>
        </w:rPr>
        <w:t>the drive-through and delivery services offered</w:t>
      </w:r>
      <w:r w:rsidR="00B0195E">
        <w:rPr>
          <w:lang w:eastAsia="en-GB"/>
        </w:rPr>
        <w:t xml:space="preserve"> by </w:t>
      </w:r>
      <w:r w:rsidR="008777A0">
        <w:rPr>
          <w:lang w:eastAsia="en-GB"/>
        </w:rPr>
        <w:t>t</w:t>
      </w:r>
      <w:r w:rsidR="00B0195E">
        <w:rPr>
          <w:lang w:eastAsia="en-GB"/>
        </w:rPr>
        <w:t>he organization continued to be fully functional</w:t>
      </w:r>
      <w:r w:rsidR="000E43B9">
        <w:rPr>
          <w:lang w:eastAsia="en-GB"/>
        </w:rPr>
        <w:t xml:space="preserve"> (</w:t>
      </w:r>
      <w:r w:rsidR="000E43B9">
        <w:t>Patridge, 2021</w:t>
      </w:r>
      <w:r w:rsidR="000E43B9">
        <w:rPr>
          <w:lang w:eastAsia="en-GB"/>
        </w:rPr>
        <w:t>)</w:t>
      </w:r>
      <w:r w:rsidR="00B0195E">
        <w:rPr>
          <w:lang w:eastAsia="en-GB"/>
        </w:rPr>
        <w:t xml:space="preserve">. </w:t>
      </w:r>
      <w:r w:rsidR="00ED7390">
        <w:rPr>
          <w:lang w:eastAsia="en-GB"/>
        </w:rPr>
        <w:t>McDonald’s adopted the new growth strategy of “Accelerating the Arches”, which focused on increasing the competitive advantages of the company and working towards enhancing the customer experience, increasing their loyalty</w:t>
      </w:r>
      <w:r w:rsidR="000E43B9">
        <w:rPr>
          <w:lang w:eastAsia="en-GB"/>
        </w:rPr>
        <w:t xml:space="preserve"> (</w:t>
      </w:r>
      <w:r w:rsidR="000E43B9">
        <w:t>Kowitt, 2020</w:t>
      </w:r>
      <w:r w:rsidR="000E43B9">
        <w:rPr>
          <w:lang w:eastAsia="en-GB"/>
        </w:rPr>
        <w:t>)</w:t>
      </w:r>
      <w:r w:rsidR="00ED7390">
        <w:rPr>
          <w:lang w:eastAsia="en-GB"/>
        </w:rPr>
        <w:t xml:space="preserve">. Developing </w:t>
      </w:r>
      <w:r w:rsidR="00ED7390" w:rsidRPr="00FF68F1">
        <w:rPr>
          <w:b/>
          <w:bCs/>
          <w:i/>
          <w:iCs/>
          <w:lang w:eastAsia="en-GB"/>
        </w:rPr>
        <w:t>M</w:t>
      </w:r>
      <w:r w:rsidR="00AE7396" w:rsidRPr="00FF68F1">
        <w:rPr>
          <w:b/>
          <w:bCs/>
          <w:i/>
          <w:iCs/>
          <w:lang w:eastAsia="en-GB"/>
        </w:rPr>
        <w:t>c</w:t>
      </w:r>
      <w:r w:rsidR="00ED7390" w:rsidRPr="00FF68F1">
        <w:rPr>
          <w:b/>
          <w:bCs/>
          <w:i/>
          <w:iCs/>
          <w:lang w:eastAsia="en-GB"/>
        </w:rPr>
        <w:t>Donald’s mobile app</w:t>
      </w:r>
      <w:r w:rsidR="00ED7390">
        <w:rPr>
          <w:lang w:eastAsia="en-GB"/>
        </w:rPr>
        <w:t xml:space="preserve">, fostering </w:t>
      </w:r>
      <w:r w:rsidR="00ED7390" w:rsidRPr="00FF68F1">
        <w:rPr>
          <w:b/>
          <w:bCs/>
          <w:i/>
          <w:iCs/>
          <w:lang w:eastAsia="en-GB"/>
        </w:rPr>
        <w:t>Mobile Order and Pay</w:t>
      </w:r>
      <w:r w:rsidR="00ED7390">
        <w:rPr>
          <w:lang w:eastAsia="en-GB"/>
        </w:rPr>
        <w:t xml:space="preserve"> as well as arranging for </w:t>
      </w:r>
      <w:r w:rsidR="00ED7390" w:rsidRPr="00FF68F1">
        <w:rPr>
          <w:b/>
          <w:bCs/>
          <w:i/>
          <w:iCs/>
          <w:lang w:eastAsia="en-GB"/>
        </w:rPr>
        <w:t>self-order kiosks</w:t>
      </w:r>
      <w:r w:rsidR="00ED7390">
        <w:rPr>
          <w:lang w:eastAsia="en-GB"/>
        </w:rPr>
        <w:t>, while maintaining compliance with the</w:t>
      </w:r>
      <w:r w:rsidR="00881A9F">
        <w:rPr>
          <w:lang w:eastAsia="en-GB"/>
        </w:rPr>
        <w:t xml:space="preserve"> 3D’s- </w:t>
      </w:r>
      <w:r w:rsidR="00881A9F" w:rsidRPr="00A246C9">
        <w:rPr>
          <w:b/>
          <w:bCs/>
          <w:i/>
          <w:iCs/>
          <w:lang w:eastAsia="en-GB"/>
        </w:rPr>
        <w:t>Digital, Delivery and Drive-thru</w:t>
      </w:r>
      <w:r w:rsidR="00106ABE">
        <w:rPr>
          <w:lang w:eastAsia="en-GB"/>
        </w:rPr>
        <w:t xml:space="preserve">, enabled McDonald’s to cope up from the adverse impacts generated on the sales and profitability of the company during the pandemic. The digital </w:t>
      </w:r>
      <w:proofErr w:type="gramStart"/>
      <w:r w:rsidR="00106ABE">
        <w:rPr>
          <w:lang w:eastAsia="en-GB"/>
        </w:rPr>
        <w:t xml:space="preserve">innovations </w:t>
      </w:r>
      <w:r w:rsidR="00ED7390">
        <w:rPr>
          <w:lang w:eastAsia="en-GB"/>
        </w:rPr>
        <w:t xml:space="preserve"> </w:t>
      </w:r>
      <w:r w:rsidR="00106ABE">
        <w:rPr>
          <w:lang w:eastAsia="en-GB"/>
        </w:rPr>
        <w:t>that</w:t>
      </w:r>
      <w:proofErr w:type="gramEnd"/>
      <w:r w:rsidR="00106ABE">
        <w:rPr>
          <w:lang w:eastAsia="en-GB"/>
        </w:rPr>
        <w:t xml:space="preserve"> </w:t>
      </w:r>
      <w:r w:rsidR="00106ABE" w:rsidRPr="00FA1D3B">
        <w:rPr>
          <w:b/>
          <w:bCs/>
          <w:i/>
          <w:iCs/>
          <w:lang w:eastAsia="en-GB"/>
        </w:rPr>
        <w:t>fostered personalization</w:t>
      </w:r>
      <w:r w:rsidR="00106ABE">
        <w:rPr>
          <w:lang w:eastAsia="en-GB"/>
        </w:rPr>
        <w:t xml:space="preserve"> and offering the core products for which McDonald’s is well-known amongst the population enabled reducing time required for serving the dr</w:t>
      </w:r>
      <w:r w:rsidR="007C3E8A">
        <w:rPr>
          <w:lang w:eastAsia="en-GB"/>
        </w:rPr>
        <w:t>i</w:t>
      </w:r>
      <w:r w:rsidR="00106ABE">
        <w:rPr>
          <w:lang w:eastAsia="en-GB"/>
        </w:rPr>
        <w:t>ve-thru customers</w:t>
      </w:r>
      <w:r w:rsidR="007C3E8A">
        <w:rPr>
          <w:lang w:eastAsia="en-GB"/>
        </w:rPr>
        <w:t xml:space="preserve"> by 30 seconds each</w:t>
      </w:r>
      <w:r w:rsidR="00106ABE">
        <w:rPr>
          <w:lang w:eastAsia="en-GB"/>
        </w:rPr>
        <w:t xml:space="preserve"> and enabled in accommodating </w:t>
      </w:r>
      <w:r w:rsidR="00106ABE" w:rsidRPr="007C3E8A">
        <w:rPr>
          <w:b/>
          <w:bCs/>
          <w:i/>
          <w:iCs/>
          <w:lang w:eastAsia="en-GB"/>
        </w:rPr>
        <w:t>300million additional cars</w:t>
      </w:r>
      <w:r w:rsidR="00106ABE">
        <w:rPr>
          <w:lang w:eastAsia="en-GB"/>
        </w:rPr>
        <w:t xml:space="preserve"> in the whole year</w:t>
      </w:r>
      <w:r w:rsidR="007C3E8A">
        <w:rPr>
          <w:lang w:eastAsia="en-GB"/>
        </w:rPr>
        <w:t>, in the drive-thru facility</w:t>
      </w:r>
      <w:r w:rsidR="00106ABE">
        <w:rPr>
          <w:lang w:eastAsia="en-GB"/>
        </w:rPr>
        <w:t>, thus recovering the sales performance of the company</w:t>
      </w:r>
      <w:r w:rsidR="000E43B9">
        <w:rPr>
          <w:lang w:eastAsia="en-GB"/>
        </w:rPr>
        <w:t xml:space="preserve"> (</w:t>
      </w:r>
      <w:r w:rsidR="000E43B9">
        <w:rPr>
          <w:shd w:val="clear" w:color="auto" w:fill="FFFFFF"/>
        </w:rPr>
        <w:t>Lucas, 2021</w:t>
      </w:r>
      <w:r w:rsidR="000E43B9">
        <w:rPr>
          <w:lang w:eastAsia="en-GB"/>
        </w:rPr>
        <w:t>)</w:t>
      </w:r>
      <w:r w:rsidR="00106ABE">
        <w:rPr>
          <w:lang w:eastAsia="en-GB"/>
        </w:rPr>
        <w:t xml:space="preserve">. </w:t>
      </w:r>
      <w:r w:rsidR="00F54D52">
        <w:rPr>
          <w:lang w:eastAsia="en-GB"/>
        </w:rPr>
        <w:t>Information regarding the change</w:t>
      </w:r>
      <w:r w:rsidR="00BA5A82">
        <w:rPr>
          <w:lang w:eastAsia="en-GB"/>
        </w:rPr>
        <w:t>s were</w:t>
      </w:r>
      <w:r w:rsidR="00F54D52">
        <w:rPr>
          <w:lang w:eastAsia="en-GB"/>
        </w:rPr>
        <w:t xml:space="preserve"> conveyed to the customer through the app, social media pages and the company website</w:t>
      </w:r>
      <w:r w:rsidR="00BA5A82">
        <w:rPr>
          <w:lang w:eastAsia="en-GB"/>
        </w:rPr>
        <w:t>, to ensure awareness and positive customer engagement.</w:t>
      </w:r>
    </w:p>
    <w:p w14:paraId="0A2502AC" w14:textId="77777777" w:rsidR="000263FA" w:rsidRPr="000263FA" w:rsidRDefault="000263FA" w:rsidP="000263FA">
      <w:pPr>
        <w:pStyle w:val="Heading1"/>
        <w:rPr>
          <w:rFonts w:eastAsia="Times New Roman" w:cs="Times New Roman"/>
          <w:szCs w:val="24"/>
          <w:lang w:eastAsia="en-GB"/>
        </w:rPr>
      </w:pPr>
      <w:bookmarkStart w:id="2" w:name="_Toc97498286"/>
      <w:r w:rsidRPr="000263FA">
        <w:rPr>
          <w:rFonts w:eastAsia="Times New Roman"/>
          <w:lang w:eastAsia="en-GB"/>
        </w:rPr>
        <w:lastRenderedPageBreak/>
        <w:t>Background of McDonalds</w:t>
      </w:r>
      <w:bookmarkEnd w:id="2"/>
    </w:p>
    <w:p w14:paraId="48E449B0" w14:textId="5FA08DFC" w:rsidR="000263FA" w:rsidRPr="0075762D" w:rsidRDefault="00723932" w:rsidP="000263FA">
      <w:pPr>
        <w:rPr>
          <w:rFonts w:cs="Times New Roman"/>
          <w:b/>
          <w:bCs/>
          <w:i/>
          <w:iCs/>
          <w:szCs w:val="24"/>
          <w:lang w:eastAsia="en-GB"/>
        </w:rPr>
      </w:pPr>
      <w:r w:rsidRPr="0075762D">
        <w:rPr>
          <w:rFonts w:cs="Times New Roman"/>
          <w:b/>
          <w:bCs/>
          <w:i/>
          <w:iCs/>
          <w:szCs w:val="24"/>
          <w:lang w:eastAsia="en-GB"/>
        </w:rPr>
        <w:t>Historical development</w:t>
      </w:r>
    </w:p>
    <w:p w14:paraId="2D73ED17" w14:textId="68735F6E" w:rsidR="00073565" w:rsidRDefault="00073565" w:rsidP="000263FA">
      <w:pPr>
        <w:rPr>
          <w:rFonts w:cs="Times New Roman"/>
          <w:szCs w:val="24"/>
          <w:lang w:eastAsia="en-GB"/>
        </w:rPr>
      </w:pPr>
      <w:r>
        <w:rPr>
          <w:rFonts w:cs="Times New Roman"/>
          <w:szCs w:val="24"/>
          <w:lang w:eastAsia="en-GB"/>
        </w:rPr>
        <w:t xml:space="preserve">Maurice and Richard McDonald started McDonald’s started in 1958, through the conversion of drive-through barbeque restaurant to a burger and milkshake joint. The unique business model of the restaurant allowed it to serve its customers twice as fast as its competitors and even opened self-service counters for the purpose, which was a new concept. The company opened its first franchise restaurant </w:t>
      </w:r>
      <w:r w:rsidR="005C11DE">
        <w:rPr>
          <w:rFonts w:cs="Times New Roman"/>
          <w:szCs w:val="24"/>
          <w:lang w:eastAsia="en-GB"/>
        </w:rPr>
        <w:t>at Phoenix in 1953 and in 1954, Ray Kroc bought the rights to franchise McDonald’s restaurants across the country. The recognizable logos of McDonald’s namely the Golden Arches and that of Ronald McDonald was launched in the period of 1962-1963 and the company has been in operation ever since, probing into different sectors within the food industry and currently has more than 12,000 stores operating in the major cities of the world</w:t>
      </w:r>
      <w:r w:rsidR="00C75672">
        <w:rPr>
          <w:rFonts w:cs="Times New Roman"/>
          <w:szCs w:val="24"/>
          <w:lang w:eastAsia="en-GB"/>
        </w:rPr>
        <w:t xml:space="preserve"> (</w:t>
      </w:r>
      <w:r w:rsidR="00C75672">
        <w:t>Reed, 2020</w:t>
      </w:r>
      <w:r w:rsidR="00C75672">
        <w:rPr>
          <w:rFonts w:cs="Times New Roman"/>
          <w:szCs w:val="24"/>
          <w:lang w:eastAsia="en-GB"/>
        </w:rPr>
        <w:t>)</w:t>
      </w:r>
      <w:r w:rsidR="005C11DE">
        <w:rPr>
          <w:rFonts w:cs="Times New Roman"/>
          <w:szCs w:val="24"/>
          <w:lang w:eastAsia="en-GB"/>
        </w:rPr>
        <w:t>.</w:t>
      </w:r>
    </w:p>
    <w:p w14:paraId="7079800F" w14:textId="09C487AB" w:rsidR="00723932" w:rsidRPr="00E70A2B" w:rsidRDefault="00723932" w:rsidP="000263FA">
      <w:pPr>
        <w:rPr>
          <w:rFonts w:cs="Times New Roman"/>
          <w:b/>
          <w:bCs/>
          <w:i/>
          <w:iCs/>
          <w:szCs w:val="24"/>
          <w:lang w:eastAsia="en-GB"/>
        </w:rPr>
      </w:pPr>
      <w:r w:rsidRPr="00E70A2B">
        <w:rPr>
          <w:rFonts w:cs="Times New Roman"/>
          <w:b/>
          <w:bCs/>
          <w:i/>
          <w:iCs/>
          <w:szCs w:val="24"/>
          <w:lang w:eastAsia="en-GB"/>
        </w:rPr>
        <w:t>Overview of products and services</w:t>
      </w:r>
    </w:p>
    <w:p w14:paraId="53955AD9" w14:textId="52BBB70E" w:rsidR="00F850F5" w:rsidRDefault="00F850F5" w:rsidP="000263FA">
      <w:pPr>
        <w:rPr>
          <w:rFonts w:cs="Times New Roman"/>
          <w:szCs w:val="24"/>
          <w:lang w:eastAsia="en-GB"/>
        </w:rPr>
      </w:pPr>
      <w:r>
        <w:rPr>
          <w:rFonts w:cs="Times New Roman"/>
          <w:szCs w:val="24"/>
          <w:lang w:eastAsia="en-GB"/>
        </w:rPr>
        <w:t xml:space="preserve">Burgers, fries and shakes were the first items that had been offered to the customers by the company and thus, have been the core products, which have remained included within the offerings list </w:t>
      </w:r>
      <w:r w:rsidR="000C2B85">
        <w:rPr>
          <w:rFonts w:cs="Times New Roman"/>
          <w:szCs w:val="24"/>
          <w:lang w:eastAsia="en-GB"/>
        </w:rPr>
        <w:t>and till the present time, are one of the most-sold items by McDonald’s. Hamburgers, different types of vegetarian and non-vegetarian sandwiches and wraps, French fires, soft drinks, desserts and breakfast items are the major products offered by th</w:t>
      </w:r>
      <w:r w:rsidR="00E70A2B">
        <w:rPr>
          <w:rFonts w:cs="Times New Roman"/>
          <w:szCs w:val="24"/>
          <w:lang w:eastAsia="en-GB"/>
        </w:rPr>
        <w:t>e</w:t>
      </w:r>
      <w:r w:rsidR="000C2B85">
        <w:rPr>
          <w:rFonts w:cs="Times New Roman"/>
          <w:szCs w:val="24"/>
          <w:lang w:eastAsia="en-GB"/>
        </w:rPr>
        <w:t xml:space="preserve"> company, along with several other improvisations as per the localities in which the company serves</w:t>
      </w:r>
      <w:r w:rsidR="00571D87">
        <w:rPr>
          <w:rFonts w:cs="Times New Roman"/>
          <w:szCs w:val="24"/>
          <w:lang w:eastAsia="en-GB"/>
        </w:rPr>
        <w:t xml:space="preserve"> (</w:t>
      </w:r>
      <w:r w:rsidR="00571D87">
        <w:t>McDonalds, 2020</w:t>
      </w:r>
      <w:r w:rsidR="00571D87">
        <w:rPr>
          <w:rFonts w:cs="Times New Roman"/>
          <w:szCs w:val="24"/>
          <w:lang w:eastAsia="en-GB"/>
        </w:rPr>
        <w:t>)</w:t>
      </w:r>
      <w:r w:rsidR="000C2B85">
        <w:rPr>
          <w:rFonts w:cs="Times New Roman"/>
          <w:szCs w:val="24"/>
          <w:lang w:eastAsia="en-GB"/>
        </w:rPr>
        <w:t>.</w:t>
      </w:r>
    </w:p>
    <w:p w14:paraId="6D4A7F4F" w14:textId="72237DEA" w:rsidR="00723932" w:rsidRPr="00995A30" w:rsidRDefault="00723932" w:rsidP="000263FA">
      <w:pPr>
        <w:rPr>
          <w:rFonts w:cs="Times New Roman"/>
          <w:b/>
          <w:bCs/>
          <w:i/>
          <w:iCs/>
          <w:szCs w:val="24"/>
          <w:lang w:eastAsia="en-GB"/>
        </w:rPr>
      </w:pPr>
      <w:r w:rsidRPr="00995A30">
        <w:rPr>
          <w:rFonts w:cs="Times New Roman"/>
          <w:b/>
          <w:bCs/>
          <w:i/>
          <w:iCs/>
          <w:szCs w:val="24"/>
          <w:lang w:eastAsia="en-GB"/>
        </w:rPr>
        <w:t>Current market position</w:t>
      </w:r>
    </w:p>
    <w:p w14:paraId="56A26EAC" w14:textId="711DC53C" w:rsidR="00076784" w:rsidRDefault="00076784" w:rsidP="000263FA">
      <w:pPr>
        <w:rPr>
          <w:rFonts w:cs="Times New Roman"/>
          <w:szCs w:val="24"/>
          <w:lang w:eastAsia="en-GB"/>
        </w:rPr>
      </w:pPr>
      <w:r>
        <w:rPr>
          <w:rFonts w:cs="Times New Roman"/>
          <w:szCs w:val="24"/>
          <w:lang w:eastAsia="en-GB"/>
        </w:rPr>
        <w:t xml:space="preserve">The market share of McDonald’s within the </w:t>
      </w:r>
      <w:r w:rsidR="00C279A0">
        <w:rPr>
          <w:rFonts w:cs="Times New Roman"/>
          <w:szCs w:val="24"/>
          <w:lang w:eastAsia="en-GB"/>
        </w:rPr>
        <w:t>fast-food</w:t>
      </w:r>
      <w:r>
        <w:rPr>
          <w:rFonts w:cs="Times New Roman"/>
          <w:szCs w:val="24"/>
          <w:lang w:eastAsia="en-GB"/>
        </w:rPr>
        <w:t xml:space="preserve"> market was 21.4% in 2019, which was significantly high from the rest of the notable competitors of the company in the UK, like KFC and Starbucks</w:t>
      </w:r>
      <w:r w:rsidR="00F1393E">
        <w:rPr>
          <w:rFonts w:cs="Times New Roman"/>
          <w:szCs w:val="24"/>
          <w:lang w:eastAsia="en-GB"/>
        </w:rPr>
        <w:t xml:space="preserve">. </w:t>
      </w:r>
      <w:r w:rsidR="00C279A0">
        <w:rPr>
          <w:rFonts w:cs="Times New Roman"/>
          <w:szCs w:val="24"/>
          <w:lang w:eastAsia="en-GB"/>
        </w:rPr>
        <w:t xml:space="preserve">Owing to the </w:t>
      </w:r>
      <w:r w:rsidR="00E658A1">
        <w:rPr>
          <w:rFonts w:cs="Times New Roman"/>
          <w:szCs w:val="24"/>
          <w:lang w:eastAsia="en-GB"/>
        </w:rPr>
        <w:t xml:space="preserve">pandemic, there was a small dip encountered in the sales and </w:t>
      </w:r>
      <w:r w:rsidR="00CA35C1">
        <w:rPr>
          <w:rFonts w:cs="Times New Roman"/>
          <w:szCs w:val="24"/>
          <w:lang w:eastAsia="en-GB"/>
        </w:rPr>
        <w:t>profitability</w:t>
      </w:r>
      <w:r w:rsidR="00E658A1">
        <w:rPr>
          <w:rFonts w:cs="Times New Roman"/>
          <w:szCs w:val="24"/>
          <w:lang w:eastAsia="en-GB"/>
        </w:rPr>
        <w:t xml:space="preserve"> of the company, which McDonald’s efficiently overcame through implementation of innovation. In 2021, the net sales of the company rose by 14.2% and amounted to 6.2billion USD, while the same-store sales increased by 12.7% from that in 2020 and by 10.3% from that in 2019</w:t>
      </w:r>
      <w:r w:rsidR="00D405D5">
        <w:rPr>
          <w:rFonts w:cs="Times New Roman"/>
          <w:szCs w:val="24"/>
          <w:lang w:eastAsia="en-GB"/>
        </w:rPr>
        <w:t xml:space="preserve"> (</w:t>
      </w:r>
      <w:r w:rsidR="00D405D5">
        <w:t>McDonalds,</w:t>
      </w:r>
      <w:r w:rsidR="007F0769">
        <w:t xml:space="preserve"> </w:t>
      </w:r>
      <w:r w:rsidR="00D405D5">
        <w:t>2020</w:t>
      </w:r>
      <w:r w:rsidR="00D405D5">
        <w:rPr>
          <w:rFonts w:cs="Times New Roman"/>
          <w:szCs w:val="24"/>
          <w:lang w:eastAsia="en-GB"/>
        </w:rPr>
        <w:t>)</w:t>
      </w:r>
      <w:r w:rsidR="00E658A1">
        <w:rPr>
          <w:rFonts w:cs="Times New Roman"/>
          <w:szCs w:val="24"/>
          <w:lang w:eastAsia="en-GB"/>
        </w:rPr>
        <w:t xml:space="preserve">. </w:t>
      </w:r>
      <w:r w:rsidR="00CE01D3">
        <w:rPr>
          <w:rFonts w:cs="Times New Roman"/>
          <w:szCs w:val="24"/>
          <w:lang w:eastAsia="en-GB"/>
        </w:rPr>
        <w:t xml:space="preserve">The profits earned by McDonald’s increased by 22.98% and </w:t>
      </w:r>
      <w:r w:rsidR="00CE01D3">
        <w:rPr>
          <w:rFonts w:cs="Times New Roman"/>
          <w:szCs w:val="24"/>
          <w:lang w:eastAsia="en-GB"/>
        </w:rPr>
        <w:lastRenderedPageBreak/>
        <w:t>amounted to 12.09 billion</w:t>
      </w:r>
      <w:r w:rsidR="005355B3">
        <w:rPr>
          <w:rFonts w:cs="Times New Roman"/>
          <w:szCs w:val="24"/>
          <w:lang w:eastAsia="en-GB"/>
        </w:rPr>
        <w:t xml:space="preserve"> USD</w:t>
      </w:r>
      <w:r w:rsidR="00CE01D3">
        <w:rPr>
          <w:rFonts w:cs="Times New Roman"/>
          <w:szCs w:val="24"/>
          <w:lang w:eastAsia="en-GB"/>
        </w:rPr>
        <w:t xml:space="preserve"> in 2021, which was only 9.75 billion USD in 2020, owing to the pandemic and the lockdown imposed resultantly</w:t>
      </w:r>
      <w:r w:rsidR="007F0769">
        <w:rPr>
          <w:rFonts w:cs="Times New Roman"/>
          <w:szCs w:val="24"/>
          <w:lang w:eastAsia="en-GB"/>
        </w:rPr>
        <w:t xml:space="preserve"> (Macrotrends, 2021)</w:t>
      </w:r>
      <w:r w:rsidR="00CE01D3">
        <w:rPr>
          <w:rFonts w:cs="Times New Roman"/>
          <w:szCs w:val="24"/>
          <w:lang w:eastAsia="en-GB"/>
        </w:rPr>
        <w:t xml:space="preserve">. </w:t>
      </w:r>
    </w:p>
    <w:p w14:paraId="05AD50B2" w14:textId="7C0FEE29" w:rsidR="00CA35C1" w:rsidRDefault="00CA35C1" w:rsidP="000263FA">
      <w:pPr>
        <w:rPr>
          <w:rFonts w:cs="Times New Roman"/>
          <w:szCs w:val="24"/>
          <w:lang w:eastAsia="en-GB"/>
        </w:rPr>
      </w:pPr>
      <w:r>
        <w:rPr>
          <w:noProof/>
        </w:rPr>
        <w:drawing>
          <wp:inline distT="0" distB="0" distL="0" distR="0" wp14:anchorId="0AAA7042" wp14:editId="3F640B3D">
            <wp:extent cx="5731510" cy="13881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388110"/>
                    </a:xfrm>
                    <a:prstGeom prst="rect">
                      <a:avLst/>
                    </a:prstGeom>
                  </pic:spPr>
                </pic:pic>
              </a:graphicData>
            </a:graphic>
          </wp:inline>
        </w:drawing>
      </w:r>
    </w:p>
    <w:p w14:paraId="0A309448" w14:textId="1E1CDAF0" w:rsidR="00CA35C1" w:rsidRDefault="00CA35C1" w:rsidP="00185912">
      <w:pPr>
        <w:jc w:val="center"/>
        <w:rPr>
          <w:rFonts w:cs="Times New Roman"/>
          <w:szCs w:val="24"/>
          <w:lang w:eastAsia="en-GB"/>
        </w:rPr>
      </w:pPr>
      <w:r>
        <w:rPr>
          <w:rFonts w:cs="Times New Roman"/>
          <w:szCs w:val="24"/>
          <w:lang w:eastAsia="en-GB"/>
        </w:rPr>
        <w:t>Fig: Profits earned by McDonald’s from 2006 to 2021</w:t>
      </w:r>
    </w:p>
    <w:p w14:paraId="3A543A23" w14:textId="5971FF4A" w:rsidR="00CA35C1" w:rsidRPr="000263FA" w:rsidRDefault="00185912" w:rsidP="00185912">
      <w:pPr>
        <w:jc w:val="center"/>
        <w:rPr>
          <w:rFonts w:cs="Times New Roman"/>
          <w:szCs w:val="24"/>
          <w:lang w:eastAsia="en-GB"/>
        </w:rPr>
      </w:pPr>
      <w:r>
        <w:rPr>
          <w:rFonts w:cs="Times New Roman"/>
          <w:szCs w:val="24"/>
          <w:lang w:eastAsia="en-GB"/>
        </w:rPr>
        <w:t>(</w:t>
      </w:r>
      <w:r w:rsidR="00CA35C1">
        <w:rPr>
          <w:rFonts w:cs="Times New Roman"/>
          <w:szCs w:val="24"/>
          <w:lang w:eastAsia="en-GB"/>
        </w:rPr>
        <w:t>Source</w:t>
      </w:r>
      <w:r w:rsidR="004754B7">
        <w:rPr>
          <w:rFonts w:cs="Times New Roman"/>
          <w:szCs w:val="24"/>
          <w:lang w:eastAsia="en-GB"/>
        </w:rPr>
        <w:t xml:space="preserve">: </w:t>
      </w:r>
      <w:r>
        <w:rPr>
          <w:rFonts w:cs="Times New Roman"/>
          <w:szCs w:val="24"/>
          <w:lang w:eastAsia="en-GB"/>
        </w:rPr>
        <w:t>Macrotrends, 2021)</w:t>
      </w:r>
    </w:p>
    <w:p w14:paraId="236F4A49" w14:textId="1E44206E" w:rsidR="000263FA" w:rsidRDefault="000263FA" w:rsidP="000263FA">
      <w:pPr>
        <w:pStyle w:val="Heading1"/>
        <w:rPr>
          <w:rFonts w:eastAsia="Times New Roman"/>
          <w:lang w:eastAsia="en-GB"/>
        </w:rPr>
      </w:pPr>
      <w:bookmarkStart w:id="3" w:name="_Toc97498287"/>
      <w:r w:rsidRPr="000263FA">
        <w:rPr>
          <w:rFonts w:eastAsia="Times New Roman"/>
          <w:lang w:eastAsia="en-GB"/>
        </w:rPr>
        <w:t>Discussion of the nature of the change being examined</w:t>
      </w:r>
      <w:bookmarkEnd w:id="3"/>
    </w:p>
    <w:p w14:paraId="0450B053" w14:textId="74EE31F4" w:rsidR="008E4AAB" w:rsidRDefault="00185912" w:rsidP="00185912">
      <w:pPr>
        <w:rPr>
          <w:lang w:eastAsia="en-GB"/>
        </w:rPr>
      </w:pPr>
      <w:r>
        <w:rPr>
          <w:lang w:eastAsia="en-GB"/>
        </w:rPr>
        <w:t xml:space="preserve">McDonald’s focused on increasing its innovation capabilities and incorporating changes </w:t>
      </w:r>
      <w:r w:rsidR="007200C1">
        <w:rPr>
          <w:lang w:eastAsia="en-GB"/>
        </w:rPr>
        <w:t xml:space="preserve">into its service delivery model, so that the </w:t>
      </w:r>
      <w:r w:rsidR="002960DF">
        <w:rPr>
          <w:lang w:eastAsia="en-GB"/>
        </w:rPr>
        <w:t>restrictions</w:t>
      </w:r>
      <w:r w:rsidR="007200C1">
        <w:rPr>
          <w:lang w:eastAsia="en-GB"/>
        </w:rPr>
        <w:t xml:space="preserve"> imposed owing to the pandemic could be complied with and the customers could be provided safe access to services</w:t>
      </w:r>
      <w:r w:rsidR="0088585B">
        <w:rPr>
          <w:lang w:eastAsia="en-GB"/>
        </w:rPr>
        <w:t xml:space="preserve"> (</w:t>
      </w:r>
      <w:r w:rsidR="0088585B">
        <w:rPr>
          <w:shd w:val="clear" w:color="auto" w:fill="FFFFFF"/>
        </w:rPr>
        <w:t xml:space="preserve">Martina </w:t>
      </w:r>
      <w:r w:rsidR="0088585B" w:rsidRPr="0088585B">
        <w:rPr>
          <w:i/>
          <w:iCs/>
          <w:shd w:val="clear" w:color="auto" w:fill="FFFFFF"/>
        </w:rPr>
        <w:t>et al.,</w:t>
      </w:r>
      <w:r w:rsidR="0088585B">
        <w:rPr>
          <w:shd w:val="clear" w:color="auto" w:fill="FFFFFF"/>
        </w:rPr>
        <w:t xml:space="preserve"> 2021</w:t>
      </w:r>
      <w:r w:rsidR="0088585B">
        <w:rPr>
          <w:lang w:eastAsia="en-GB"/>
        </w:rPr>
        <w:t>)</w:t>
      </w:r>
      <w:r w:rsidR="007200C1">
        <w:rPr>
          <w:lang w:eastAsia="en-GB"/>
        </w:rPr>
        <w:t>. With the closure of the take-aways and dine-in facilities, McDonald’s reemployed their staffs in drive-thru and Mobile order</w:t>
      </w:r>
      <w:r w:rsidR="00995A30">
        <w:rPr>
          <w:lang w:eastAsia="en-GB"/>
        </w:rPr>
        <w:t>-</w:t>
      </w:r>
      <w:r w:rsidR="007200C1">
        <w:rPr>
          <w:lang w:eastAsia="en-GB"/>
        </w:rPr>
        <w:t>and</w:t>
      </w:r>
      <w:r w:rsidR="00995A30">
        <w:rPr>
          <w:lang w:eastAsia="en-GB"/>
        </w:rPr>
        <w:t>-</w:t>
      </w:r>
      <w:r w:rsidR="007200C1">
        <w:rPr>
          <w:lang w:eastAsia="en-GB"/>
        </w:rPr>
        <w:t>pay delivery facilities, ensuring that there were no major job cuts</w:t>
      </w:r>
      <w:r w:rsidR="00CF0EDF">
        <w:rPr>
          <w:lang w:eastAsia="en-GB"/>
        </w:rPr>
        <w:t xml:space="preserve"> (</w:t>
      </w:r>
      <w:r w:rsidR="00CF0EDF">
        <w:t>Patridge, 2021</w:t>
      </w:r>
      <w:r w:rsidR="00CF0EDF">
        <w:rPr>
          <w:lang w:eastAsia="en-GB"/>
        </w:rPr>
        <w:t>)</w:t>
      </w:r>
      <w:r w:rsidR="007200C1">
        <w:rPr>
          <w:lang w:eastAsia="en-GB"/>
        </w:rPr>
        <w:t xml:space="preserve">. </w:t>
      </w:r>
      <w:r w:rsidR="00FA3ECE">
        <w:rPr>
          <w:lang w:eastAsia="en-GB"/>
        </w:rPr>
        <w:t xml:space="preserve">This also facilitated meeting the changes in the technological demands of the target customers and satisfying them. </w:t>
      </w:r>
      <w:r w:rsidR="007200C1">
        <w:rPr>
          <w:lang w:eastAsia="en-GB"/>
        </w:rPr>
        <w:t xml:space="preserve">The health of the employees was prioritised and sanitization </w:t>
      </w:r>
      <w:r w:rsidR="00DE4325">
        <w:rPr>
          <w:lang w:eastAsia="en-GB"/>
        </w:rPr>
        <w:t>facilities</w:t>
      </w:r>
      <w:r w:rsidR="002960DF">
        <w:rPr>
          <w:lang w:eastAsia="en-GB"/>
        </w:rPr>
        <w:t xml:space="preserve"> was incorporated, along with granting leaves to the employees whenever they fell sick, without any deductions from their salaries</w:t>
      </w:r>
      <w:r w:rsidR="0005001C">
        <w:rPr>
          <w:lang w:eastAsia="en-GB"/>
        </w:rPr>
        <w:t xml:space="preserve"> (</w:t>
      </w:r>
      <w:r w:rsidR="0005001C">
        <w:rPr>
          <w:shd w:val="clear" w:color="auto" w:fill="FFFFFF"/>
        </w:rPr>
        <w:t>Kukreja, 2021</w:t>
      </w:r>
      <w:r w:rsidR="0005001C">
        <w:rPr>
          <w:lang w:eastAsia="en-GB"/>
        </w:rPr>
        <w:t>)</w:t>
      </w:r>
      <w:r w:rsidR="002960DF">
        <w:rPr>
          <w:lang w:eastAsia="en-GB"/>
        </w:rPr>
        <w:t>. The changes incorporated mainly included digital knowledge and awareness, for which the employees were teamed up and they were provided basic instructions by the experienced leaders and managers.</w:t>
      </w:r>
    </w:p>
    <w:p w14:paraId="59E498BC" w14:textId="5C594EDA" w:rsidR="00185912" w:rsidRDefault="00B649CC" w:rsidP="00185912">
      <w:pPr>
        <w:rPr>
          <w:lang w:eastAsia="en-GB"/>
        </w:rPr>
      </w:pPr>
      <w:r>
        <w:rPr>
          <w:lang w:eastAsia="en-GB"/>
        </w:rPr>
        <w:t xml:space="preserve">Personalization of the orders and setting up digital boards in the drive-thru facilities eased the ordering process for the customers while also allowing the employees to note down the orders </w:t>
      </w:r>
      <w:proofErr w:type="gramStart"/>
      <w:r>
        <w:rPr>
          <w:lang w:eastAsia="en-GB"/>
        </w:rPr>
        <w:t>efficiently</w:t>
      </w:r>
      <w:r w:rsidR="00475240">
        <w:rPr>
          <w:lang w:eastAsia="en-GB"/>
        </w:rPr>
        <w:t xml:space="preserve"> </w:t>
      </w:r>
      <w:r>
        <w:rPr>
          <w:lang w:eastAsia="en-GB"/>
        </w:rPr>
        <w:t>.</w:t>
      </w:r>
      <w:proofErr w:type="gramEnd"/>
      <w:r>
        <w:rPr>
          <w:lang w:eastAsia="en-GB"/>
        </w:rPr>
        <w:t xml:space="preserve"> The self-service counters were opened at few takeaways, to facilitate quickening of the delivery process and reducing contact between the staff a</w:t>
      </w:r>
      <w:r w:rsidR="005C7ED8">
        <w:rPr>
          <w:lang w:eastAsia="en-GB"/>
        </w:rPr>
        <w:t>n</w:t>
      </w:r>
      <w:r>
        <w:rPr>
          <w:lang w:eastAsia="en-GB"/>
        </w:rPr>
        <w:t>d the customers</w:t>
      </w:r>
      <w:r w:rsidR="00445A70">
        <w:rPr>
          <w:lang w:eastAsia="en-GB"/>
        </w:rPr>
        <w:t xml:space="preserve"> (</w:t>
      </w:r>
      <w:r w:rsidR="00445A70">
        <w:rPr>
          <w:shd w:val="clear" w:color="auto" w:fill="FFFFFF"/>
        </w:rPr>
        <w:t xml:space="preserve">Mukherjee </w:t>
      </w:r>
      <w:r w:rsidR="00445A70" w:rsidRPr="00445A70">
        <w:rPr>
          <w:i/>
          <w:iCs/>
          <w:shd w:val="clear" w:color="auto" w:fill="FFFFFF"/>
        </w:rPr>
        <w:t>et al.,</w:t>
      </w:r>
      <w:r w:rsidR="00445A70">
        <w:rPr>
          <w:shd w:val="clear" w:color="auto" w:fill="FFFFFF"/>
        </w:rPr>
        <w:t xml:space="preserve"> 2022</w:t>
      </w:r>
      <w:r w:rsidR="00445A70">
        <w:rPr>
          <w:lang w:eastAsia="en-GB"/>
        </w:rPr>
        <w:t>)</w:t>
      </w:r>
      <w:r>
        <w:rPr>
          <w:lang w:eastAsia="en-GB"/>
        </w:rPr>
        <w:t xml:space="preserve">. </w:t>
      </w:r>
      <w:r w:rsidR="002960DF">
        <w:rPr>
          <w:lang w:eastAsia="en-GB"/>
        </w:rPr>
        <w:t xml:space="preserve">The leaders also provided </w:t>
      </w:r>
      <w:r w:rsidR="00D93BAD">
        <w:rPr>
          <w:lang w:eastAsia="en-GB"/>
        </w:rPr>
        <w:t>guidance to the employees during the initial phase</w:t>
      </w:r>
      <w:r w:rsidR="005C7ED8">
        <w:rPr>
          <w:lang w:eastAsia="en-GB"/>
        </w:rPr>
        <w:t xml:space="preserve"> of service delivery during the pandemic</w:t>
      </w:r>
      <w:r w:rsidR="00D93BAD">
        <w:rPr>
          <w:lang w:eastAsia="en-GB"/>
        </w:rPr>
        <w:t xml:space="preserve">, to make them accustomed to the changed working </w:t>
      </w:r>
      <w:r w:rsidR="00D93BAD">
        <w:rPr>
          <w:lang w:eastAsia="en-GB"/>
        </w:rPr>
        <w:lastRenderedPageBreak/>
        <w:t xml:space="preserve">environment. The menu was also shortened and only the core products of the company was offered, so that there was no confusion and the pressure on the employees was also low. </w:t>
      </w:r>
      <w:r w:rsidR="002B02DF">
        <w:rPr>
          <w:lang w:eastAsia="en-GB"/>
        </w:rPr>
        <w:t xml:space="preserve">Vegan variants of the core products were included, to satisfy the changing demands of the target customers within the market segment. </w:t>
      </w:r>
      <w:r w:rsidR="00711D0E">
        <w:rPr>
          <w:lang w:eastAsia="en-GB"/>
        </w:rPr>
        <w:t xml:space="preserve">The price of the products </w:t>
      </w:r>
      <w:proofErr w:type="gramStart"/>
      <w:r w:rsidR="00711D0E">
        <w:rPr>
          <w:lang w:eastAsia="en-GB"/>
        </w:rPr>
        <w:t>were</w:t>
      </w:r>
      <w:proofErr w:type="gramEnd"/>
      <w:r w:rsidR="00711D0E">
        <w:rPr>
          <w:lang w:eastAsia="en-GB"/>
        </w:rPr>
        <w:t xml:space="preserve"> maintained as is, so that the customers had no problem in availing the products, despite a slight fall in their disposable income, during the pandemic.</w:t>
      </w:r>
    </w:p>
    <w:p w14:paraId="7B7C9AB1" w14:textId="3D9EB58E" w:rsidR="00BB098E" w:rsidRDefault="00BB098E" w:rsidP="00185912">
      <w:pPr>
        <w:rPr>
          <w:lang w:eastAsia="en-GB"/>
        </w:rPr>
      </w:pPr>
      <w:r>
        <w:rPr>
          <w:lang w:eastAsia="en-GB"/>
        </w:rPr>
        <w:t>McDonald’s employs a lenient and process culture, wherein the well-being and satisfaction of both the employees as well as the customers are focused upon, besides considering the profitability and sustainability aspects of the company</w:t>
      </w:r>
      <w:r w:rsidR="00475240">
        <w:rPr>
          <w:lang w:eastAsia="en-GB"/>
        </w:rPr>
        <w:t xml:space="preserve"> (</w:t>
      </w:r>
      <w:r w:rsidR="00475240">
        <w:rPr>
          <w:shd w:val="clear" w:color="auto" w:fill="FFFFFF"/>
        </w:rPr>
        <w:t xml:space="preserve">Cummins </w:t>
      </w:r>
      <w:r w:rsidR="00475240" w:rsidRPr="00475240">
        <w:rPr>
          <w:i/>
          <w:iCs/>
          <w:shd w:val="clear" w:color="auto" w:fill="FFFFFF"/>
        </w:rPr>
        <w:t>et al.,</w:t>
      </w:r>
      <w:r w:rsidR="00475240">
        <w:rPr>
          <w:shd w:val="clear" w:color="auto" w:fill="FFFFFF"/>
        </w:rPr>
        <w:t xml:space="preserve"> 2020</w:t>
      </w:r>
      <w:r w:rsidR="00475240">
        <w:rPr>
          <w:lang w:eastAsia="en-GB"/>
        </w:rPr>
        <w:t>)</w:t>
      </w:r>
      <w:r>
        <w:rPr>
          <w:lang w:eastAsia="en-GB"/>
        </w:rPr>
        <w:t>. This culture allowed McDonald’s to maintain agility in their systems to understand and innovate technologies that could help them cope with the changed market conditions during the pandemic as well as align all their employees to meet the changed work roles and expectations.</w:t>
      </w:r>
    </w:p>
    <w:p w14:paraId="7F818D69" w14:textId="2D8C3D83" w:rsidR="000263FA" w:rsidRDefault="000263FA" w:rsidP="00BE7E89">
      <w:pPr>
        <w:rPr>
          <w:b/>
          <w:bCs/>
          <w:i/>
          <w:iCs/>
          <w:lang w:eastAsia="en-GB"/>
        </w:rPr>
      </w:pPr>
      <w:r w:rsidRPr="00BE7E89">
        <w:rPr>
          <w:b/>
          <w:bCs/>
          <w:i/>
          <w:iCs/>
          <w:lang w:eastAsia="en-GB"/>
        </w:rPr>
        <w:t>SWOT Analysis for identification of the causes of the change and its impact</w:t>
      </w:r>
    </w:p>
    <w:tbl>
      <w:tblPr>
        <w:tblStyle w:val="TableGrid"/>
        <w:tblW w:w="0" w:type="auto"/>
        <w:tblLook w:val="04A0" w:firstRow="1" w:lastRow="0" w:firstColumn="1" w:lastColumn="0" w:noHBand="0" w:noVBand="1"/>
      </w:tblPr>
      <w:tblGrid>
        <w:gridCol w:w="4508"/>
        <w:gridCol w:w="4508"/>
      </w:tblGrid>
      <w:tr w:rsidR="00332678" w14:paraId="6A9FAD72" w14:textId="77777777" w:rsidTr="00332678">
        <w:tc>
          <w:tcPr>
            <w:tcW w:w="4508" w:type="dxa"/>
          </w:tcPr>
          <w:p w14:paraId="091951E6" w14:textId="77777777" w:rsidR="00332678" w:rsidRDefault="00332678" w:rsidP="00BE7E89">
            <w:pPr>
              <w:rPr>
                <w:rFonts w:cs="Times New Roman"/>
                <w:b/>
                <w:bCs/>
                <w:i/>
                <w:iCs/>
                <w:szCs w:val="24"/>
                <w:lang w:eastAsia="en-GB"/>
              </w:rPr>
            </w:pPr>
            <w:r>
              <w:rPr>
                <w:rFonts w:cs="Times New Roman"/>
                <w:b/>
                <w:bCs/>
                <w:i/>
                <w:iCs/>
                <w:szCs w:val="24"/>
                <w:lang w:eastAsia="en-GB"/>
              </w:rPr>
              <w:t>Strengths</w:t>
            </w:r>
          </w:p>
          <w:p w14:paraId="3C2CB5DA" w14:textId="553C6965" w:rsidR="00332678" w:rsidRPr="00A47282" w:rsidRDefault="008218D6" w:rsidP="00A47282">
            <w:pPr>
              <w:pStyle w:val="ListParagraph"/>
              <w:numPr>
                <w:ilvl w:val="0"/>
                <w:numId w:val="1"/>
              </w:numPr>
              <w:rPr>
                <w:rFonts w:cs="Times New Roman"/>
                <w:szCs w:val="24"/>
                <w:lang w:eastAsia="en-GB"/>
              </w:rPr>
            </w:pPr>
            <w:r w:rsidRPr="00A47282">
              <w:rPr>
                <w:rFonts w:cs="Times New Roman"/>
                <w:szCs w:val="24"/>
                <w:lang w:eastAsia="en-GB"/>
              </w:rPr>
              <w:t>Global presence with relevant local offerings for all the countries</w:t>
            </w:r>
          </w:p>
          <w:p w14:paraId="09A4370A" w14:textId="5B984B3C" w:rsidR="008218D6" w:rsidRPr="00A47282" w:rsidRDefault="008218D6" w:rsidP="00A47282">
            <w:pPr>
              <w:pStyle w:val="ListParagraph"/>
              <w:numPr>
                <w:ilvl w:val="0"/>
                <w:numId w:val="1"/>
              </w:numPr>
              <w:rPr>
                <w:rFonts w:cs="Times New Roman"/>
                <w:szCs w:val="24"/>
                <w:lang w:eastAsia="en-GB"/>
              </w:rPr>
            </w:pPr>
            <w:r w:rsidRPr="00A47282">
              <w:rPr>
                <w:rFonts w:cs="Times New Roman"/>
                <w:szCs w:val="24"/>
                <w:lang w:eastAsia="en-GB"/>
              </w:rPr>
              <w:t>Continuous and efficient innovations facilitated within the operational systems</w:t>
            </w:r>
          </w:p>
          <w:p w14:paraId="31859677" w14:textId="44E5A198" w:rsidR="00A072AD" w:rsidRPr="00911937" w:rsidRDefault="008218D6" w:rsidP="00911937">
            <w:pPr>
              <w:pStyle w:val="ListParagraph"/>
              <w:numPr>
                <w:ilvl w:val="0"/>
                <w:numId w:val="1"/>
              </w:numPr>
              <w:rPr>
                <w:rFonts w:cs="Times New Roman"/>
                <w:szCs w:val="24"/>
                <w:lang w:eastAsia="en-GB"/>
              </w:rPr>
            </w:pPr>
            <w:r w:rsidRPr="00A47282">
              <w:rPr>
                <w:rFonts w:cs="Times New Roman"/>
                <w:szCs w:val="24"/>
                <w:lang w:eastAsia="en-GB"/>
              </w:rPr>
              <w:t>Franchise-based model</w:t>
            </w:r>
            <w:r w:rsidR="00A072AD" w:rsidRPr="00A47282">
              <w:rPr>
                <w:rFonts w:cs="Times New Roman"/>
                <w:szCs w:val="24"/>
                <w:lang w:eastAsia="en-GB"/>
              </w:rPr>
              <w:t xml:space="preserve"> of operations and management</w:t>
            </w:r>
          </w:p>
        </w:tc>
        <w:tc>
          <w:tcPr>
            <w:tcW w:w="4508" w:type="dxa"/>
          </w:tcPr>
          <w:p w14:paraId="00C6261B" w14:textId="77777777" w:rsidR="00332678" w:rsidRDefault="00332678" w:rsidP="00BE7E89">
            <w:pPr>
              <w:rPr>
                <w:rFonts w:cs="Times New Roman"/>
                <w:b/>
                <w:bCs/>
                <w:i/>
                <w:iCs/>
                <w:szCs w:val="24"/>
                <w:lang w:eastAsia="en-GB"/>
              </w:rPr>
            </w:pPr>
            <w:r>
              <w:rPr>
                <w:rFonts w:cs="Times New Roman"/>
                <w:b/>
                <w:bCs/>
                <w:i/>
                <w:iCs/>
                <w:szCs w:val="24"/>
                <w:lang w:eastAsia="en-GB"/>
              </w:rPr>
              <w:t>Weakness</w:t>
            </w:r>
          </w:p>
          <w:p w14:paraId="3673DF18" w14:textId="37E0255B" w:rsidR="007C2B2B" w:rsidRPr="00A47282" w:rsidRDefault="00A072AD" w:rsidP="00A47282">
            <w:pPr>
              <w:pStyle w:val="ListParagraph"/>
              <w:numPr>
                <w:ilvl w:val="0"/>
                <w:numId w:val="2"/>
              </w:numPr>
              <w:rPr>
                <w:rFonts w:cs="Times New Roman"/>
                <w:szCs w:val="24"/>
                <w:lang w:eastAsia="en-GB"/>
              </w:rPr>
            </w:pPr>
            <w:r w:rsidRPr="00A47282">
              <w:rPr>
                <w:rFonts w:cs="Times New Roman"/>
                <w:szCs w:val="24"/>
                <w:lang w:eastAsia="en-GB"/>
              </w:rPr>
              <w:t xml:space="preserve">Data breach incidents that portrayed a weak cyber security and data management system </w:t>
            </w:r>
          </w:p>
          <w:p w14:paraId="36F3F820" w14:textId="77777777" w:rsidR="00A072AD" w:rsidRPr="00A47282" w:rsidRDefault="00B352C7" w:rsidP="00A47282">
            <w:pPr>
              <w:pStyle w:val="ListParagraph"/>
              <w:numPr>
                <w:ilvl w:val="0"/>
                <w:numId w:val="2"/>
              </w:numPr>
              <w:rPr>
                <w:rFonts w:cs="Times New Roman"/>
                <w:szCs w:val="24"/>
                <w:lang w:eastAsia="en-GB"/>
              </w:rPr>
            </w:pPr>
            <w:r w:rsidRPr="00A47282">
              <w:rPr>
                <w:rFonts w:cs="Times New Roman"/>
                <w:szCs w:val="24"/>
                <w:lang w:eastAsia="en-GB"/>
              </w:rPr>
              <w:t>Food safety issues in few developing businesses</w:t>
            </w:r>
          </w:p>
          <w:p w14:paraId="6CEA111E" w14:textId="38752ACC" w:rsidR="00E37C0E" w:rsidRPr="00A47282" w:rsidRDefault="00E37C0E" w:rsidP="00A47282">
            <w:pPr>
              <w:pStyle w:val="ListParagraph"/>
              <w:numPr>
                <w:ilvl w:val="0"/>
                <w:numId w:val="2"/>
              </w:numPr>
              <w:rPr>
                <w:rFonts w:cs="Times New Roman"/>
                <w:szCs w:val="24"/>
                <w:lang w:eastAsia="en-GB"/>
              </w:rPr>
            </w:pPr>
            <w:r w:rsidRPr="00A47282">
              <w:rPr>
                <w:rFonts w:cs="Times New Roman"/>
                <w:szCs w:val="24"/>
                <w:lang w:eastAsia="en-GB"/>
              </w:rPr>
              <w:t>The deemed failure of t</w:t>
            </w:r>
            <w:r w:rsidR="00911937">
              <w:rPr>
                <w:rFonts w:cs="Times New Roman"/>
                <w:szCs w:val="24"/>
                <w:lang w:eastAsia="en-GB"/>
              </w:rPr>
              <w:t>h</w:t>
            </w:r>
            <w:r w:rsidRPr="00A47282">
              <w:rPr>
                <w:rFonts w:cs="Times New Roman"/>
                <w:szCs w:val="24"/>
                <w:lang w:eastAsia="en-GB"/>
              </w:rPr>
              <w:t>e Walmart-McDonald’s collaboration in the post-pandemic era</w:t>
            </w:r>
          </w:p>
        </w:tc>
      </w:tr>
      <w:tr w:rsidR="00332678" w14:paraId="64D1F5A6" w14:textId="77777777" w:rsidTr="00332678">
        <w:tc>
          <w:tcPr>
            <w:tcW w:w="4508" w:type="dxa"/>
          </w:tcPr>
          <w:p w14:paraId="3FEFC033" w14:textId="77777777" w:rsidR="00332678" w:rsidRDefault="00332678" w:rsidP="00BE7E89">
            <w:pPr>
              <w:rPr>
                <w:rFonts w:cs="Times New Roman"/>
                <w:b/>
                <w:bCs/>
                <w:i/>
                <w:iCs/>
                <w:szCs w:val="24"/>
                <w:lang w:eastAsia="en-GB"/>
              </w:rPr>
            </w:pPr>
            <w:r>
              <w:rPr>
                <w:rFonts w:cs="Times New Roman"/>
                <w:b/>
                <w:bCs/>
                <w:i/>
                <w:iCs/>
                <w:szCs w:val="24"/>
                <w:lang w:eastAsia="en-GB"/>
              </w:rPr>
              <w:t>Opportunities</w:t>
            </w:r>
          </w:p>
          <w:p w14:paraId="158C8B66" w14:textId="77777777" w:rsidR="00332678" w:rsidRPr="00067005" w:rsidRDefault="00A47282" w:rsidP="00067005">
            <w:pPr>
              <w:pStyle w:val="ListParagraph"/>
              <w:numPr>
                <w:ilvl w:val="0"/>
                <w:numId w:val="3"/>
              </w:numPr>
              <w:rPr>
                <w:rFonts w:cs="Times New Roman"/>
                <w:szCs w:val="24"/>
                <w:lang w:eastAsia="en-GB"/>
              </w:rPr>
            </w:pPr>
            <w:r w:rsidRPr="00067005">
              <w:rPr>
                <w:rFonts w:cs="Times New Roman"/>
                <w:szCs w:val="24"/>
                <w:lang w:eastAsia="en-GB"/>
              </w:rPr>
              <w:t>Increase in the demand of the drive-thru facilities during the pandemic</w:t>
            </w:r>
          </w:p>
          <w:p w14:paraId="0ACDF0DE" w14:textId="5F7B6E41" w:rsidR="00B71229" w:rsidRPr="00067005" w:rsidRDefault="00B71229" w:rsidP="00067005">
            <w:pPr>
              <w:pStyle w:val="ListParagraph"/>
              <w:numPr>
                <w:ilvl w:val="0"/>
                <w:numId w:val="3"/>
              </w:numPr>
              <w:rPr>
                <w:rFonts w:cs="Times New Roman"/>
                <w:szCs w:val="24"/>
                <w:lang w:eastAsia="en-GB"/>
              </w:rPr>
            </w:pPr>
            <w:r w:rsidRPr="00067005">
              <w:rPr>
                <w:rFonts w:cs="Times New Roman"/>
                <w:szCs w:val="24"/>
                <w:lang w:eastAsia="en-GB"/>
              </w:rPr>
              <w:lastRenderedPageBreak/>
              <w:t>Newer growth and expansion opportunities that can be tapped by the company in the Asia-Pacific region</w:t>
            </w:r>
          </w:p>
        </w:tc>
        <w:tc>
          <w:tcPr>
            <w:tcW w:w="4508" w:type="dxa"/>
          </w:tcPr>
          <w:p w14:paraId="3096EA04" w14:textId="77777777" w:rsidR="00332678" w:rsidRDefault="00332678" w:rsidP="00BE7E89">
            <w:pPr>
              <w:rPr>
                <w:rFonts w:cs="Times New Roman"/>
                <w:b/>
                <w:bCs/>
                <w:i/>
                <w:iCs/>
                <w:szCs w:val="24"/>
                <w:lang w:eastAsia="en-GB"/>
              </w:rPr>
            </w:pPr>
            <w:r>
              <w:rPr>
                <w:rFonts w:cs="Times New Roman"/>
                <w:b/>
                <w:bCs/>
                <w:i/>
                <w:iCs/>
                <w:szCs w:val="24"/>
                <w:lang w:eastAsia="en-GB"/>
              </w:rPr>
              <w:lastRenderedPageBreak/>
              <w:t>Threats</w:t>
            </w:r>
          </w:p>
          <w:p w14:paraId="5B10A213" w14:textId="33D54C2C" w:rsidR="00E2309B" w:rsidRPr="00067005" w:rsidRDefault="00067005" w:rsidP="00067005">
            <w:pPr>
              <w:pStyle w:val="ListParagraph"/>
              <w:numPr>
                <w:ilvl w:val="0"/>
                <w:numId w:val="4"/>
              </w:numPr>
              <w:rPr>
                <w:rFonts w:cs="Times New Roman"/>
                <w:szCs w:val="24"/>
                <w:lang w:eastAsia="en-GB"/>
              </w:rPr>
            </w:pPr>
            <w:r w:rsidRPr="00067005">
              <w:rPr>
                <w:rFonts w:cs="Times New Roman"/>
                <w:szCs w:val="24"/>
                <w:lang w:eastAsia="en-GB"/>
              </w:rPr>
              <w:t>Intense competition in the fast-food sector</w:t>
            </w:r>
          </w:p>
          <w:p w14:paraId="18D8061C" w14:textId="0EAE0503" w:rsidR="00067005" w:rsidRPr="00067005" w:rsidRDefault="00067005" w:rsidP="00067005">
            <w:pPr>
              <w:pStyle w:val="ListParagraph"/>
              <w:numPr>
                <w:ilvl w:val="0"/>
                <w:numId w:val="4"/>
              </w:numPr>
              <w:rPr>
                <w:rFonts w:cs="Times New Roman"/>
                <w:szCs w:val="24"/>
                <w:lang w:eastAsia="en-GB"/>
              </w:rPr>
            </w:pPr>
            <w:r w:rsidRPr="00067005">
              <w:rPr>
                <w:rFonts w:cs="Times New Roman"/>
                <w:szCs w:val="24"/>
                <w:lang w:eastAsia="en-GB"/>
              </w:rPr>
              <w:t xml:space="preserve">Increase in the health consciousness amongst the millennial, youth and Gen-Z populations, which are the major target </w:t>
            </w:r>
            <w:r w:rsidRPr="00067005">
              <w:rPr>
                <w:rFonts w:cs="Times New Roman"/>
                <w:szCs w:val="24"/>
                <w:lang w:eastAsia="en-GB"/>
              </w:rPr>
              <w:lastRenderedPageBreak/>
              <w:t>customer groups for the company</w:t>
            </w:r>
            <w:r w:rsidR="00E826C9">
              <w:rPr>
                <w:rFonts w:cs="Times New Roman"/>
                <w:szCs w:val="24"/>
                <w:lang w:eastAsia="en-GB"/>
              </w:rPr>
              <w:t xml:space="preserve"> (</w:t>
            </w:r>
            <w:r w:rsidR="00E826C9">
              <w:rPr>
                <w:shd w:val="clear" w:color="auto" w:fill="FFFFFF"/>
              </w:rPr>
              <w:t xml:space="preserve">Cummins </w:t>
            </w:r>
            <w:r w:rsidR="00E826C9" w:rsidRPr="00E826C9">
              <w:rPr>
                <w:i/>
                <w:iCs/>
                <w:shd w:val="clear" w:color="auto" w:fill="FFFFFF"/>
              </w:rPr>
              <w:t>et al.,</w:t>
            </w:r>
            <w:r w:rsidR="00E826C9">
              <w:rPr>
                <w:shd w:val="clear" w:color="auto" w:fill="FFFFFF"/>
              </w:rPr>
              <w:t xml:space="preserve"> 2020</w:t>
            </w:r>
            <w:r w:rsidR="00E826C9">
              <w:rPr>
                <w:rFonts w:cs="Times New Roman"/>
                <w:szCs w:val="24"/>
                <w:lang w:eastAsia="en-GB"/>
              </w:rPr>
              <w:t>)</w:t>
            </w:r>
          </w:p>
          <w:p w14:paraId="199E3131" w14:textId="77C1A62A" w:rsidR="00067005" w:rsidRPr="00E2309B" w:rsidRDefault="00067005" w:rsidP="00BE7E89">
            <w:pPr>
              <w:rPr>
                <w:rFonts w:cs="Times New Roman"/>
                <w:szCs w:val="24"/>
                <w:lang w:eastAsia="en-GB"/>
              </w:rPr>
            </w:pPr>
          </w:p>
        </w:tc>
      </w:tr>
    </w:tbl>
    <w:p w14:paraId="281AEC82" w14:textId="17D8DB0F" w:rsidR="000263FA" w:rsidRDefault="000263FA" w:rsidP="00BE7E89">
      <w:pPr>
        <w:rPr>
          <w:b/>
          <w:bCs/>
          <w:i/>
          <w:iCs/>
          <w:lang w:eastAsia="en-GB"/>
        </w:rPr>
      </w:pPr>
      <w:r w:rsidRPr="00BE7E89">
        <w:rPr>
          <w:b/>
          <w:bCs/>
          <w:i/>
          <w:iCs/>
          <w:lang w:eastAsia="en-GB"/>
        </w:rPr>
        <w:lastRenderedPageBreak/>
        <w:t>PESTLE Analysis for identification of the causes of the change and its impact</w:t>
      </w:r>
    </w:p>
    <w:tbl>
      <w:tblPr>
        <w:tblStyle w:val="TableGrid"/>
        <w:tblW w:w="0" w:type="auto"/>
        <w:tblLook w:val="04A0" w:firstRow="1" w:lastRow="0" w:firstColumn="1" w:lastColumn="0" w:noHBand="0" w:noVBand="1"/>
      </w:tblPr>
      <w:tblGrid>
        <w:gridCol w:w="1710"/>
        <w:gridCol w:w="7306"/>
      </w:tblGrid>
      <w:tr w:rsidR="001833B4" w14:paraId="22CBBB59" w14:textId="77777777" w:rsidTr="002F5F1A">
        <w:tc>
          <w:tcPr>
            <w:tcW w:w="1696" w:type="dxa"/>
          </w:tcPr>
          <w:p w14:paraId="6804E8F0" w14:textId="17DC7A4A" w:rsidR="001833B4" w:rsidRPr="002F5F1A" w:rsidRDefault="001833B4" w:rsidP="00065AC0">
            <w:pPr>
              <w:jc w:val="center"/>
              <w:rPr>
                <w:rFonts w:cs="Times New Roman"/>
                <w:b/>
                <w:bCs/>
                <w:i/>
                <w:iCs/>
                <w:szCs w:val="24"/>
                <w:lang w:eastAsia="en-GB"/>
              </w:rPr>
            </w:pPr>
            <w:r w:rsidRPr="002F5F1A">
              <w:rPr>
                <w:rFonts w:cs="Times New Roman"/>
                <w:b/>
                <w:bCs/>
                <w:i/>
                <w:iCs/>
                <w:szCs w:val="24"/>
                <w:lang w:eastAsia="en-GB"/>
              </w:rPr>
              <w:t>Factors</w:t>
            </w:r>
          </w:p>
        </w:tc>
        <w:tc>
          <w:tcPr>
            <w:tcW w:w="7320" w:type="dxa"/>
          </w:tcPr>
          <w:p w14:paraId="1F693966" w14:textId="6529BB9B" w:rsidR="001833B4" w:rsidRPr="00065AC0" w:rsidRDefault="001833B4" w:rsidP="00065AC0">
            <w:pPr>
              <w:jc w:val="center"/>
              <w:rPr>
                <w:rFonts w:cs="Times New Roman"/>
                <w:b/>
                <w:bCs/>
                <w:i/>
                <w:iCs/>
                <w:szCs w:val="24"/>
                <w:lang w:eastAsia="en-GB"/>
              </w:rPr>
            </w:pPr>
            <w:r w:rsidRPr="00065AC0">
              <w:rPr>
                <w:rFonts w:cs="Times New Roman"/>
                <w:b/>
                <w:bCs/>
                <w:i/>
                <w:iCs/>
                <w:szCs w:val="24"/>
                <w:lang w:eastAsia="en-GB"/>
              </w:rPr>
              <w:t>Impact</w:t>
            </w:r>
          </w:p>
        </w:tc>
      </w:tr>
      <w:tr w:rsidR="001833B4" w14:paraId="09FEFDD3" w14:textId="77777777" w:rsidTr="002F5F1A">
        <w:tc>
          <w:tcPr>
            <w:tcW w:w="1696" w:type="dxa"/>
          </w:tcPr>
          <w:p w14:paraId="7CDF0F22" w14:textId="49A3C231" w:rsidR="001833B4" w:rsidRPr="002F5F1A" w:rsidRDefault="002F5F1A" w:rsidP="00065AC0">
            <w:pPr>
              <w:jc w:val="center"/>
              <w:rPr>
                <w:rFonts w:cs="Times New Roman"/>
                <w:b/>
                <w:bCs/>
                <w:i/>
                <w:iCs/>
                <w:szCs w:val="24"/>
                <w:lang w:eastAsia="en-GB"/>
              </w:rPr>
            </w:pPr>
            <w:r w:rsidRPr="002F5F1A">
              <w:rPr>
                <w:rFonts w:cs="Times New Roman"/>
                <w:b/>
                <w:bCs/>
                <w:i/>
                <w:iCs/>
                <w:szCs w:val="24"/>
                <w:lang w:eastAsia="en-GB"/>
              </w:rPr>
              <w:t>Political</w:t>
            </w:r>
          </w:p>
        </w:tc>
        <w:tc>
          <w:tcPr>
            <w:tcW w:w="7320" w:type="dxa"/>
          </w:tcPr>
          <w:p w14:paraId="3F1E1258" w14:textId="77777777" w:rsidR="001833B4" w:rsidRPr="00911937" w:rsidRDefault="00D047A5" w:rsidP="00911937">
            <w:pPr>
              <w:pStyle w:val="ListParagraph"/>
              <w:numPr>
                <w:ilvl w:val="0"/>
                <w:numId w:val="5"/>
              </w:numPr>
              <w:rPr>
                <w:rFonts w:cs="Times New Roman"/>
                <w:szCs w:val="24"/>
                <w:lang w:eastAsia="en-GB"/>
              </w:rPr>
            </w:pPr>
            <w:r w:rsidRPr="00911937">
              <w:rPr>
                <w:rFonts w:cs="Times New Roman"/>
                <w:szCs w:val="24"/>
                <w:lang w:eastAsia="en-GB"/>
              </w:rPr>
              <w:t>BREXIT and the consequent regulations have impacted the supply chain of the company adversely</w:t>
            </w:r>
          </w:p>
          <w:p w14:paraId="14548856" w14:textId="05D15C4E" w:rsidR="00D047A5" w:rsidRPr="00911937" w:rsidRDefault="00D047A5" w:rsidP="00911937">
            <w:pPr>
              <w:pStyle w:val="ListParagraph"/>
              <w:numPr>
                <w:ilvl w:val="0"/>
                <w:numId w:val="5"/>
              </w:numPr>
              <w:rPr>
                <w:rFonts w:cs="Times New Roman"/>
                <w:szCs w:val="24"/>
                <w:lang w:eastAsia="en-GB"/>
              </w:rPr>
            </w:pPr>
            <w:r w:rsidRPr="00911937">
              <w:rPr>
                <w:rFonts w:cs="Times New Roman"/>
                <w:szCs w:val="24"/>
                <w:lang w:eastAsia="en-GB"/>
              </w:rPr>
              <w:t>The operational strategies as well as the employee base of the company has also been adversely impacted post the formation of Britain as a separate country, with new trade laws and policies</w:t>
            </w:r>
            <w:r w:rsidR="008B7154">
              <w:rPr>
                <w:rFonts w:cs="Times New Roman"/>
                <w:szCs w:val="24"/>
                <w:lang w:eastAsia="en-GB"/>
              </w:rPr>
              <w:t xml:space="preserve"> (</w:t>
            </w:r>
            <w:r w:rsidR="008B7154">
              <w:rPr>
                <w:shd w:val="clear" w:color="auto" w:fill="FFFFFF"/>
              </w:rPr>
              <w:t>Lucas, 2021</w:t>
            </w:r>
            <w:r w:rsidR="008B7154">
              <w:rPr>
                <w:rFonts w:cs="Times New Roman"/>
                <w:szCs w:val="24"/>
                <w:lang w:eastAsia="en-GB"/>
              </w:rPr>
              <w:t>)</w:t>
            </w:r>
          </w:p>
        </w:tc>
      </w:tr>
      <w:tr w:rsidR="001833B4" w14:paraId="293C32C3" w14:textId="77777777" w:rsidTr="002F5F1A">
        <w:tc>
          <w:tcPr>
            <w:tcW w:w="1696" w:type="dxa"/>
          </w:tcPr>
          <w:p w14:paraId="165C2C12" w14:textId="1178022D" w:rsidR="001833B4" w:rsidRPr="002F5F1A" w:rsidRDefault="002F5F1A" w:rsidP="00065AC0">
            <w:pPr>
              <w:jc w:val="center"/>
              <w:rPr>
                <w:rFonts w:cs="Times New Roman"/>
                <w:b/>
                <w:bCs/>
                <w:i/>
                <w:iCs/>
                <w:szCs w:val="24"/>
                <w:lang w:eastAsia="en-GB"/>
              </w:rPr>
            </w:pPr>
            <w:r w:rsidRPr="002F5F1A">
              <w:rPr>
                <w:rFonts w:cs="Times New Roman"/>
                <w:b/>
                <w:bCs/>
                <w:i/>
                <w:iCs/>
                <w:szCs w:val="24"/>
                <w:lang w:eastAsia="en-GB"/>
              </w:rPr>
              <w:t>Economic</w:t>
            </w:r>
          </w:p>
        </w:tc>
        <w:tc>
          <w:tcPr>
            <w:tcW w:w="7320" w:type="dxa"/>
          </w:tcPr>
          <w:p w14:paraId="3A3DD418" w14:textId="77777777" w:rsidR="001833B4" w:rsidRPr="00911937" w:rsidRDefault="00D047A5" w:rsidP="00911937">
            <w:pPr>
              <w:pStyle w:val="ListParagraph"/>
              <w:numPr>
                <w:ilvl w:val="0"/>
                <w:numId w:val="6"/>
              </w:numPr>
              <w:rPr>
                <w:rFonts w:cs="Times New Roman"/>
                <w:szCs w:val="24"/>
                <w:lang w:eastAsia="en-GB"/>
              </w:rPr>
            </w:pPr>
            <w:r w:rsidRPr="00911937">
              <w:rPr>
                <w:rFonts w:cs="Times New Roman"/>
                <w:szCs w:val="24"/>
                <w:lang w:eastAsia="en-GB"/>
              </w:rPr>
              <w:t>The lower rate of growth of GDP within the country</w:t>
            </w:r>
          </w:p>
          <w:p w14:paraId="4B9233E1" w14:textId="77777777" w:rsidR="00D047A5" w:rsidRPr="00911937" w:rsidRDefault="00D047A5" w:rsidP="00911937">
            <w:pPr>
              <w:pStyle w:val="ListParagraph"/>
              <w:numPr>
                <w:ilvl w:val="0"/>
                <w:numId w:val="6"/>
              </w:numPr>
              <w:rPr>
                <w:rFonts w:cs="Times New Roman"/>
                <w:szCs w:val="24"/>
                <w:lang w:eastAsia="en-GB"/>
              </w:rPr>
            </w:pPr>
            <w:r w:rsidRPr="00911937">
              <w:rPr>
                <w:rFonts w:cs="Times New Roman"/>
                <w:szCs w:val="24"/>
                <w:lang w:eastAsia="en-GB"/>
              </w:rPr>
              <w:t>The lower disposable income of the population</w:t>
            </w:r>
          </w:p>
          <w:p w14:paraId="69136CA7" w14:textId="04A60863" w:rsidR="00D047A5" w:rsidRPr="00911937" w:rsidRDefault="00D047A5" w:rsidP="00911937">
            <w:pPr>
              <w:pStyle w:val="ListParagraph"/>
              <w:numPr>
                <w:ilvl w:val="0"/>
                <w:numId w:val="6"/>
              </w:numPr>
              <w:rPr>
                <w:rFonts w:cs="Times New Roman"/>
                <w:szCs w:val="24"/>
                <w:lang w:eastAsia="en-GB"/>
              </w:rPr>
            </w:pPr>
            <w:r w:rsidRPr="00911937">
              <w:rPr>
                <w:rFonts w:cs="Times New Roman"/>
                <w:szCs w:val="24"/>
                <w:lang w:eastAsia="en-GB"/>
              </w:rPr>
              <w:t>Incidences of currency fluctuations globally</w:t>
            </w:r>
          </w:p>
        </w:tc>
      </w:tr>
      <w:tr w:rsidR="001833B4" w14:paraId="054E665D" w14:textId="77777777" w:rsidTr="002F5F1A">
        <w:tc>
          <w:tcPr>
            <w:tcW w:w="1696" w:type="dxa"/>
          </w:tcPr>
          <w:p w14:paraId="0574327E" w14:textId="3CA014D9" w:rsidR="001833B4" w:rsidRPr="002F5F1A" w:rsidRDefault="002F5F1A" w:rsidP="00065AC0">
            <w:pPr>
              <w:jc w:val="center"/>
              <w:rPr>
                <w:rFonts w:cs="Times New Roman"/>
                <w:b/>
                <w:bCs/>
                <w:i/>
                <w:iCs/>
                <w:szCs w:val="24"/>
                <w:lang w:eastAsia="en-GB"/>
              </w:rPr>
            </w:pPr>
            <w:r w:rsidRPr="002F5F1A">
              <w:rPr>
                <w:rFonts w:cs="Times New Roman"/>
                <w:b/>
                <w:bCs/>
                <w:i/>
                <w:iCs/>
                <w:szCs w:val="24"/>
                <w:lang w:eastAsia="en-GB"/>
              </w:rPr>
              <w:t>Social</w:t>
            </w:r>
          </w:p>
        </w:tc>
        <w:tc>
          <w:tcPr>
            <w:tcW w:w="7320" w:type="dxa"/>
          </w:tcPr>
          <w:p w14:paraId="54062472" w14:textId="5004D39B" w:rsidR="001833B4" w:rsidRPr="00911937" w:rsidRDefault="00D047A5" w:rsidP="00911937">
            <w:pPr>
              <w:pStyle w:val="ListParagraph"/>
              <w:numPr>
                <w:ilvl w:val="0"/>
                <w:numId w:val="7"/>
              </w:numPr>
              <w:rPr>
                <w:rFonts w:cs="Times New Roman"/>
                <w:szCs w:val="24"/>
                <w:lang w:eastAsia="en-GB"/>
              </w:rPr>
            </w:pPr>
            <w:r w:rsidRPr="00911937">
              <w:rPr>
                <w:rFonts w:cs="Times New Roman"/>
                <w:szCs w:val="24"/>
                <w:lang w:eastAsia="en-GB"/>
              </w:rPr>
              <w:t>Increased health consciousness amongst the major target customer groups of the company</w:t>
            </w:r>
            <w:r w:rsidR="00165BCF">
              <w:rPr>
                <w:rFonts w:cs="Times New Roman"/>
                <w:szCs w:val="24"/>
                <w:lang w:eastAsia="en-GB"/>
              </w:rPr>
              <w:t>, especially in the face of the pandemic (</w:t>
            </w:r>
            <w:r w:rsidR="00165BCF">
              <w:rPr>
                <w:shd w:val="clear" w:color="auto" w:fill="FFFFFF"/>
              </w:rPr>
              <w:t>Kukreja, 2021</w:t>
            </w:r>
            <w:r w:rsidR="00165BCF">
              <w:rPr>
                <w:rFonts w:cs="Times New Roman"/>
                <w:szCs w:val="24"/>
                <w:lang w:eastAsia="en-GB"/>
              </w:rPr>
              <w:t>)</w:t>
            </w:r>
          </w:p>
          <w:p w14:paraId="678A51C6" w14:textId="77777777" w:rsidR="00D047A5" w:rsidRPr="00911937" w:rsidRDefault="00D047A5" w:rsidP="00911937">
            <w:pPr>
              <w:pStyle w:val="ListParagraph"/>
              <w:numPr>
                <w:ilvl w:val="0"/>
                <w:numId w:val="7"/>
              </w:numPr>
              <w:rPr>
                <w:rFonts w:cs="Times New Roman"/>
                <w:szCs w:val="24"/>
                <w:lang w:eastAsia="en-GB"/>
              </w:rPr>
            </w:pPr>
            <w:r w:rsidRPr="00911937">
              <w:rPr>
                <w:rFonts w:cs="Times New Roman"/>
                <w:szCs w:val="24"/>
                <w:lang w:eastAsia="en-GB"/>
              </w:rPr>
              <w:t>Increased trends of veganism globally, as well as within UK</w:t>
            </w:r>
          </w:p>
          <w:p w14:paraId="55C1C278" w14:textId="464F3C8F" w:rsidR="00D047A5" w:rsidRPr="00911937" w:rsidRDefault="00D047A5" w:rsidP="00911937">
            <w:pPr>
              <w:pStyle w:val="ListParagraph"/>
              <w:numPr>
                <w:ilvl w:val="0"/>
                <w:numId w:val="7"/>
              </w:numPr>
              <w:rPr>
                <w:rFonts w:cs="Times New Roman"/>
                <w:szCs w:val="24"/>
                <w:lang w:eastAsia="en-GB"/>
              </w:rPr>
            </w:pPr>
            <w:r w:rsidRPr="00911937">
              <w:rPr>
                <w:rFonts w:cs="Times New Roman"/>
                <w:szCs w:val="24"/>
                <w:lang w:eastAsia="en-GB"/>
              </w:rPr>
              <w:t>Increased demands of drive-thru and takeaways rather than the conventional dine-in fast food eateries</w:t>
            </w:r>
            <w:r w:rsidR="00835703">
              <w:rPr>
                <w:rFonts w:cs="Times New Roman"/>
                <w:szCs w:val="24"/>
                <w:lang w:eastAsia="en-GB"/>
              </w:rPr>
              <w:t xml:space="preserve"> (</w:t>
            </w:r>
            <w:r w:rsidR="00835703">
              <w:rPr>
                <w:shd w:val="clear" w:color="auto" w:fill="FFFFFF"/>
              </w:rPr>
              <w:t>Smith, 2020</w:t>
            </w:r>
            <w:r w:rsidR="00835703">
              <w:rPr>
                <w:rFonts w:cs="Times New Roman"/>
                <w:szCs w:val="24"/>
                <w:lang w:eastAsia="en-GB"/>
              </w:rPr>
              <w:t>)</w:t>
            </w:r>
          </w:p>
        </w:tc>
      </w:tr>
      <w:tr w:rsidR="001833B4" w14:paraId="3C785ED1" w14:textId="77777777" w:rsidTr="002F5F1A">
        <w:tc>
          <w:tcPr>
            <w:tcW w:w="1696" w:type="dxa"/>
          </w:tcPr>
          <w:p w14:paraId="2BB9BF6D" w14:textId="77AC7A18" w:rsidR="001833B4" w:rsidRPr="002F5F1A" w:rsidRDefault="002F5F1A" w:rsidP="00065AC0">
            <w:pPr>
              <w:jc w:val="center"/>
              <w:rPr>
                <w:rFonts w:cs="Times New Roman"/>
                <w:b/>
                <w:bCs/>
                <w:i/>
                <w:iCs/>
                <w:szCs w:val="24"/>
                <w:lang w:eastAsia="en-GB"/>
              </w:rPr>
            </w:pPr>
            <w:r w:rsidRPr="002F5F1A">
              <w:rPr>
                <w:rFonts w:cs="Times New Roman"/>
                <w:b/>
                <w:bCs/>
                <w:i/>
                <w:iCs/>
                <w:szCs w:val="24"/>
                <w:lang w:eastAsia="en-GB"/>
              </w:rPr>
              <w:t>Technological</w:t>
            </w:r>
          </w:p>
        </w:tc>
        <w:tc>
          <w:tcPr>
            <w:tcW w:w="7320" w:type="dxa"/>
          </w:tcPr>
          <w:p w14:paraId="047E5A1F" w14:textId="77777777" w:rsidR="001833B4" w:rsidRPr="00911937" w:rsidRDefault="00D60683" w:rsidP="00911937">
            <w:pPr>
              <w:pStyle w:val="ListParagraph"/>
              <w:numPr>
                <w:ilvl w:val="0"/>
                <w:numId w:val="8"/>
              </w:numPr>
              <w:rPr>
                <w:rFonts w:cs="Times New Roman"/>
                <w:szCs w:val="24"/>
                <w:lang w:eastAsia="en-GB"/>
              </w:rPr>
            </w:pPr>
            <w:r w:rsidRPr="00911937">
              <w:rPr>
                <w:rFonts w:cs="Times New Roman"/>
                <w:szCs w:val="24"/>
                <w:lang w:eastAsia="en-GB"/>
              </w:rPr>
              <w:t>Rising trends of virtual kitchens within the market segment</w:t>
            </w:r>
          </w:p>
          <w:p w14:paraId="0FF17093" w14:textId="64E07BE2" w:rsidR="00D60683" w:rsidRPr="00911937" w:rsidRDefault="00D60683" w:rsidP="00911937">
            <w:pPr>
              <w:pStyle w:val="ListParagraph"/>
              <w:numPr>
                <w:ilvl w:val="0"/>
                <w:numId w:val="8"/>
              </w:numPr>
              <w:rPr>
                <w:rFonts w:cs="Times New Roman"/>
                <w:szCs w:val="24"/>
                <w:lang w:eastAsia="en-GB"/>
              </w:rPr>
            </w:pPr>
            <w:r w:rsidRPr="00911937">
              <w:rPr>
                <w:rFonts w:cs="Times New Roman"/>
                <w:szCs w:val="24"/>
                <w:lang w:eastAsia="en-GB"/>
              </w:rPr>
              <w:t>Technologically enhanced kitchens utilizing AI, to reduce errors in service delivery while enhancing the response time</w:t>
            </w:r>
          </w:p>
        </w:tc>
      </w:tr>
      <w:tr w:rsidR="001833B4" w14:paraId="287BA95A" w14:textId="77777777" w:rsidTr="002F5F1A">
        <w:tc>
          <w:tcPr>
            <w:tcW w:w="1696" w:type="dxa"/>
          </w:tcPr>
          <w:p w14:paraId="70DA403B" w14:textId="08D9D52C" w:rsidR="001833B4" w:rsidRPr="002F5F1A" w:rsidRDefault="002F5F1A" w:rsidP="00065AC0">
            <w:pPr>
              <w:jc w:val="center"/>
              <w:rPr>
                <w:rFonts w:cs="Times New Roman"/>
                <w:b/>
                <w:bCs/>
                <w:i/>
                <w:iCs/>
                <w:szCs w:val="24"/>
                <w:lang w:eastAsia="en-GB"/>
              </w:rPr>
            </w:pPr>
            <w:r w:rsidRPr="002F5F1A">
              <w:rPr>
                <w:rFonts w:cs="Times New Roman"/>
                <w:b/>
                <w:bCs/>
                <w:i/>
                <w:iCs/>
                <w:szCs w:val="24"/>
                <w:lang w:eastAsia="en-GB"/>
              </w:rPr>
              <w:t>Environmental</w:t>
            </w:r>
          </w:p>
        </w:tc>
        <w:tc>
          <w:tcPr>
            <w:tcW w:w="7320" w:type="dxa"/>
          </w:tcPr>
          <w:p w14:paraId="55EEB2B1" w14:textId="77777777" w:rsidR="001833B4" w:rsidRPr="00911937" w:rsidRDefault="00D60683" w:rsidP="00911937">
            <w:pPr>
              <w:pStyle w:val="ListParagraph"/>
              <w:numPr>
                <w:ilvl w:val="0"/>
                <w:numId w:val="9"/>
              </w:numPr>
              <w:rPr>
                <w:rFonts w:cs="Times New Roman"/>
                <w:szCs w:val="24"/>
                <w:lang w:eastAsia="en-GB"/>
              </w:rPr>
            </w:pPr>
            <w:r w:rsidRPr="00911937">
              <w:rPr>
                <w:rFonts w:cs="Times New Roman"/>
                <w:szCs w:val="24"/>
                <w:lang w:eastAsia="en-GB"/>
              </w:rPr>
              <w:t>Mandates for contribution to CSR initiatives by the British Government</w:t>
            </w:r>
          </w:p>
          <w:p w14:paraId="7FDEFC22" w14:textId="2AF3B719" w:rsidR="00D60683" w:rsidRPr="00911937" w:rsidRDefault="00D60683" w:rsidP="00911937">
            <w:pPr>
              <w:pStyle w:val="ListParagraph"/>
              <w:numPr>
                <w:ilvl w:val="0"/>
                <w:numId w:val="9"/>
              </w:numPr>
              <w:rPr>
                <w:rFonts w:cs="Times New Roman"/>
                <w:szCs w:val="24"/>
                <w:lang w:eastAsia="en-GB"/>
              </w:rPr>
            </w:pPr>
            <w:r w:rsidRPr="00911937">
              <w:rPr>
                <w:rFonts w:cs="Times New Roman"/>
                <w:szCs w:val="24"/>
                <w:lang w:eastAsia="en-GB"/>
              </w:rPr>
              <w:lastRenderedPageBreak/>
              <w:t>Mandatory contribution to sustainability and environment conservation, while reducing the adverse impact of the company on the environment</w:t>
            </w:r>
          </w:p>
        </w:tc>
      </w:tr>
      <w:tr w:rsidR="002F5F1A" w14:paraId="0BB43392" w14:textId="77777777" w:rsidTr="002F5F1A">
        <w:tc>
          <w:tcPr>
            <w:tcW w:w="1696" w:type="dxa"/>
          </w:tcPr>
          <w:p w14:paraId="518447E2" w14:textId="70529592" w:rsidR="002F5F1A" w:rsidRPr="002F5F1A" w:rsidRDefault="002F5F1A" w:rsidP="00065AC0">
            <w:pPr>
              <w:jc w:val="center"/>
              <w:rPr>
                <w:rFonts w:cs="Times New Roman"/>
                <w:b/>
                <w:bCs/>
                <w:i/>
                <w:iCs/>
                <w:szCs w:val="24"/>
                <w:lang w:eastAsia="en-GB"/>
              </w:rPr>
            </w:pPr>
            <w:r w:rsidRPr="002F5F1A">
              <w:rPr>
                <w:rFonts w:cs="Times New Roman"/>
                <w:b/>
                <w:bCs/>
                <w:i/>
                <w:iCs/>
                <w:szCs w:val="24"/>
                <w:lang w:eastAsia="en-GB"/>
              </w:rPr>
              <w:lastRenderedPageBreak/>
              <w:t>Legal</w:t>
            </w:r>
          </w:p>
        </w:tc>
        <w:tc>
          <w:tcPr>
            <w:tcW w:w="7320" w:type="dxa"/>
          </w:tcPr>
          <w:p w14:paraId="6063026E" w14:textId="77777777" w:rsidR="002F5F1A" w:rsidRPr="00911937" w:rsidRDefault="00D60683" w:rsidP="00911937">
            <w:pPr>
              <w:pStyle w:val="ListParagraph"/>
              <w:numPr>
                <w:ilvl w:val="0"/>
                <w:numId w:val="10"/>
              </w:numPr>
              <w:rPr>
                <w:rFonts w:cs="Times New Roman"/>
                <w:szCs w:val="24"/>
                <w:lang w:eastAsia="en-GB"/>
              </w:rPr>
            </w:pPr>
            <w:r w:rsidRPr="00911937">
              <w:rPr>
                <w:rFonts w:cs="Times New Roman"/>
                <w:szCs w:val="24"/>
                <w:lang w:eastAsia="en-GB"/>
              </w:rPr>
              <w:t>Strict regulations related to company operations, food safety, preservation and maintenance of hygiene within the company</w:t>
            </w:r>
          </w:p>
          <w:p w14:paraId="5AC67CF2" w14:textId="21AEF5F7" w:rsidR="00D60683" w:rsidRPr="00911937" w:rsidRDefault="00D60683" w:rsidP="00911937">
            <w:pPr>
              <w:pStyle w:val="ListParagraph"/>
              <w:numPr>
                <w:ilvl w:val="0"/>
                <w:numId w:val="10"/>
              </w:numPr>
              <w:rPr>
                <w:rFonts w:cs="Times New Roman"/>
                <w:szCs w:val="24"/>
                <w:lang w:eastAsia="en-GB"/>
              </w:rPr>
            </w:pPr>
            <w:r w:rsidRPr="00911937">
              <w:rPr>
                <w:rFonts w:cs="Times New Roman"/>
                <w:szCs w:val="24"/>
                <w:lang w:eastAsia="en-GB"/>
              </w:rPr>
              <w:t>Changed trade laws and policies post the BREXIT</w:t>
            </w:r>
          </w:p>
        </w:tc>
      </w:tr>
    </w:tbl>
    <w:p w14:paraId="23A7FBE6" w14:textId="0E2F48E8" w:rsidR="005B5F10" w:rsidRDefault="00FB5F38" w:rsidP="009C41D0">
      <w:pPr>
        <w:pStyle w:val="Heading1"/>
        <w:rPr>
          <w:lang w:eastAsia="en-GB"/>
        </w:rPr>
      </w:pPr>
      <w:bookmarkStart w:id="4" w:name="_Toc97498288"/>
      <w:r>
        <w:rPr>
          <w:lang w:eastAsia="en-GB"/>
        </w:rPr>
        <w:t xml:space="preserve">To discuss the involvement of leaders and leadership </w:t>
      </w:r>
      <w:r w:rsidR="00C201AB">
        <w:rPr>
          <w:lang w:eastAsia="en-GB"/>
        </w:rPr>
        <w:t>in the change procedure with focus on complex areas</w:t>
      </w:r>
      <w:bookmarkEnd w:id="4"/>
      <w:r w:rsidR="00C201AB">
        <w:rPr>
          <w:lang w:eastAsia="en-GB"/>
        </w:rPr>
        <w:t xml:space="preserve"> </w:t>
      </w:r>
    </w:p>
    <w:p w14:paraId="470CA035" w14:textId="36857CEC" w:rsidR="008A02BC" w:rsidRDefault="008A02BC" w:rsidP="008A02BC">
      <w:pPr>
        <w:rPr>
          <w:lang w:eastAsia="en-GB"/>
        </w:rPr>
      </w:pPr>
      <w:r>
        <w:rPr>
          <w:lang w:eastAsia="en-GB"/>
        </w:rPr>
        <w:t xml:space="preserve">The involvement of leaders and leadership </w:t>
      </w:r>
      <w:r w:rsidR="0002034C">
        <w:rPr>
          <w:lang w:eastAsia="en-GB"/>
        </w:rPr>
        <w:t xml:space="preserve">in the organizational </w:t>
      </w:r>
      <w:r w:rsidR="007A0BA7">
        <w:rPr>
          <w:lang w:eastAsia="en-GB"/>
        </w:rPr>
        <w:t xml:space="preserve">change procedure is very much important. For the </w:t>
      </w:r>
      <w:r w:rsidR="00FC48E2">
        <w:rPr>
          <w:lang w:eastAsia="en-GB"/>
        </w:rPr>
        <w:t xml:space="preserve">McDonalds organization, their leaders have played the major role in bringing change in the delivery procedure </w:t>
      </w:r>
      <w:r w:rsidR="00EB0900">
        <w:rPr>
          <w:lang w:eastAsia="en-GB"/>
        </w:rPr>
        <w:t xml:space="preserve">within the corporate culture. </w:t>
      </w:r>
      <w:r w:rsidR="001E4266">
        <w:rPr>
          <w:lang w:eastAsia="en-GB"/>
        </w:rPr>
        <w:t xml:space="preserve">One of the major </w:t>
      </w:r>
      <w:r w:rsidR="00CD5FA0">
        <w:rPr>
          <w:lang w:eastAsia="en-GB"/>
        </w:rPr>
        <w:t xml:space="preserve">roles of involvement of leaders and leadership is that they act as sponsors. </w:t>
      </w:r>
      <w:r w:rsidR="00A36A77">
        <w:rPr>
          <w:lang w:eastAsia="en-GB"/>
        </w:rPr>
        <w:t xml:space="preserve">In other terms it can be said that leaders within the selected corporate culture, McDonalds </w:t>
      </w:r>
      <w:r w:rsidR="00622FD7">
        <w:rPr>
          <w:lang w:eastAsia="en-GB"/>
        </w:rPr>
        <w:t>play the major role a</w:t>
      </w:r>
      <w:r w:rsidR="00D53D2C">
        <w:rPr>
          <w:lang w:eastAsia="en-GB"/>
        </w:rPr>
        <w:t>s</w:t>
      </w:r>
      <w:r w:rsidR="00622FD7">
        <w:rPr>
          <w:lang w:eastAsia="en-GB"/>
        </w:rPr>
        <w:t xml:space="preserve"> </w:t>
      </w:r>
      <w:r w:rsidR="00D53D2C">
        <w:rPr>
          <w:lang w:eastAsia="en-GB"/>
        </w:rPr>
        <w:t>advocate</w:t>
      </w:r>
      <w:r w:rsidR="00622FD7">
        <w:rPr>
          <w:lang w:eastAsia="en-GB"/>
        </w:rPr>
        <w:t xml:space="preserve"> </w:t>
      </w:r>
      <w:r w:rsidR="004D4B36">
        <w:rPr>
          <w:lang w:eastAsia="en-GB"/>
        </w:rPr>
        <w:t xml:space="preserve">in order to deal with the risky situations while adopting change in the corporate culture. </w:t>
      </w:r>
      <w:r w:rsidR="004F76CB">
        <w:rPr>
          <w:lang w:eastAsia="en-GB"/>
        </w:rPr>
        <w:t xml:space="preserve">The leaders being advocates, </w:t>
      </w:r>
      <w:r w:rsidR="0073332A">
        <w:rPr>
          <w:lang w:eastAsia="en-GB"/>
        </w:rPr>
        <w:t xml:space="preserve">carry on with the initiatives as planned </w:t>
      </w:r>
      <w:r w:rsidR="001F1194">
        <w:rPr>
          <w:lang w:eastAsia="en-GB"/>
        </w:rPr>
        <w:t>without any fail even if the strategies are ought to change and manipulated</w:t>
      </w:r>
      <w:r w:rsidR="00DD7A7B">
        <w:rPr>
          <w:lang w:eastAsia="en-GB"/>
        </w:rPr>
        <w:t xml:space="preserve"> (</w:t>
      </w:r>
      <w:r w:rsidR="00DD7A7B">
        <w:rPr>
          <w:shd w:val="clear" w:color="auto" w:fill="FFFFFF"/>
        </w:rPr>
        <w:t xml:space="preserve">Bakari </w:t>
      </w:r>
      <w:r w:rsidR="00DD7A7B">
        <w:rPr>
          <w:i/>
          <w:iCs/>
          <w:shd w:val="clear" w:color="auto" w:fill="FFFFFF"/>
        </w:rPr>
        <w:t xml:space="preserve">et al., </w:t>
      </w:r>
      <w:r w:rsidR="00AC48BF">
        <w:rPr>
          <w:shd w:val="clear" w:color="auto" w:fill="FFFFFF"/>
        </w:rPr>
        <w:t>2017)</w:t>
      </w:r>
      <w:r w:rsidR="001F1194">
        <w:rPr>
          <w:lang w:eastAsia="en-GB"/>
        </w:rPr>
        <w:t xml:space="preserve">. </w:t>
      </w:r>
      <w:r w:rsidR="00703383">
        <w:rPr>
          <w:lang w:eastAsia="en-GB"/>
        </w:rPr>
        <w:t xml:space="preserve">Secondly, while bringing up change within the </w:t>
      </w:r>
      <w:r w:rsidR="00DF51B6">
        <w:rPr>
          <w:lang w:eastAsia="en-GB"/>
        </w:rPr>
        <w:t>selected corporate culture, McDonalds</w:t>
      </w:r>
      <w:r w:rsidR="00574C4E">
        <w:rPr>
          <w:lang w:eastAsia="en-GB"/>
        </w:rPr>
        <w:t xml:space="preserve">, the leaders would act as role models. </w:t>
      </w:r>
      <w:r w:rsidR="007B449E">
        <w:rPr>
          <w:lang w:eastAsia="en-GB"/>
        </w:rPr>
        <w:t xml:space="preserve">The leaders with the help of leadership </w:t>
      </w:r>
      <w:r w:rsidR="00F21E98">
        <w:rPr>
          <w:lang w:eastAsia="en-GB"/>
        </w:rPr>
        <w:t>take the very first step in order to focus on the complex areas which are required to be solved in order to undergo the change within the selected corporate culture, McDonalds</w:t>
      </w:r>
      <w:r w:rsidR="0076171B">
        <w:rPr>
          <w:lang w:eastAsia="en-GB"/>
        </w:rPr>
        <w:t xml:space="preserve">. The employees are then </w:t>
      </w:r>
      <w:proofErr w:type="gramStart"/>
      <w:r w:rsidR="0076171B">
        <w:rPr>
          <w:lang w:eastAsia="en-GB"/>
        </w:rPr>
        <w:t>follow</w:t>
      </w:r>
      <w:proofErr w:type="gramEnd"/>
      <w:r w:rsidR="0076171B">
        <w:rPr>
          <w:lang w:eastAsia="en-GB"/>
        </w:rPr>
        <w:t xml:space="preserve"> up the leaders </w:t>
      </w:r>
      <w:r w:rsidR="00674124">
        <w:rPr>
          <w:lang w:eastAsia="en-GB"/>
        </w:rPr>
        <w:t xml:space="preserve">and maintain their consistency in their performance level based on which they </w:t>
      </w:r>
      <w:r w:rsidR="00061B2C">
        <w:rPr>
          <w:lang w:eastAsia="en-GB"/>
        </w:rPr>
        <w:t xml:space="preserve">perform their own roles and responsibilities so as to </w:t>
      </w:r>
      <w:r w:rsidR="00A122B1">
        <w:rPr>
          <w:lang w:eastAsia="en-GB"/>
        </w:rPr>
        <w:t>make the induced change successful in nature for achieving organizational sustainability</w:t>
      </w:r>
      <w:r w:rsidR="0045314B">
        <w:rPr>
          <w:lang w:eastAsia="en-GB"/>
        </w:rPr>
        <w:t xml:space="preserve"> (</w:t>
      </w:r>
      <w:r w:rsidR="0045314B">
        <w:rPr>
          <w:shd w:val="clear" w:color="auto" w:fill="FFFFFF"/>
        </w:rPr>
        <w:t xml:space="preserve">Bakari </w:t>
      </w:r>
      <w:r w:rsidR="0045314B">
        <w:rPr>
          <w:i/>
          <w:iCs/>
          <w:shd w:val="clear" w:color="auto" w:fill="FFFFFF"/>
        </w:rPr>
        <w:t xml:space="preserve">et al., </w:t>
      </w:r>
      <w:r w:rsidR="0045314B">
        <w:rPr>
          <w:shd w:val="clear" w:color="auto" w:fill="FFFFFF"/>
        </w:rPr>
        <w:t>2017)</w:t>
      </w:r>
      <w:r w:rsidR="00A122B1">
        <w:rPr>
          <w:lang w:eastAsia="en-GB"/>
        </w:rPr>
        <w:t xml:space="preserve">. </w:t>
      </w:r>
      <w:r w:rsidR="00423254">
        <w:rPr>
          <w:lang w:eastAsia="en-GB"/>
        </w:rPr>
        <w:t xml:space="preserve">The third most important role that the leaders and the leadership play </w:t>
      </w:r>
      <w:r w:rsidR="00A84B03">
        <w:rPr>
          <w:lang w:eastAsia="en-GB"/>
        </w:rPr>
        <w:t xml:space="preserve">with their involvement in the organizational change procedure is </w:t>
      </w:r>
      <w:r w:rsidR="0019577A">
        <w:rPr>
          <w:lang w:eastAsia="en-GB"/>
        </w:rPr>
        <w:t xml:space="preserve">to undertake and implement decisions. </w:t>
      </w:r>
      <w:r w:rsidR="00DD4C80">
        <w:rPr>
          <w:lang w:eastAsia="en-GB"/>
        </w:rPr>
        <w:t xml:space="preserve">The leaders of the organizations across the globe including the </w:t>
      </w:r>
      <w:r w:rsidR="005E45B4">
        <w:rPr>
          <w:lang w:eastAsia="en-GB"/>
        </w:rPr>
        <w:t>selected corporate culture, McDonalds</w:t>
      </w:r>
      <w:r w:rsidR="006A075B">
        <w:rPr>
          <w:lang w:eastAsia="en-GB"/>
        </w:rPr>
        <w:t xml:space="preserve"> have contributed with their decisions </w:t>
      </w:r>
      <w:r w:rsidR="00221BA5">
        <w:rPr>
          <w:lang w:eastAsia="en-GB"/>
        </w:rPr>
        <w:t xml:space="preserve">regarding the procedure how to induce organizational change </w:t>
      </w:r>
      <w:r w:rsidR="005D1A58">
        <w:rPr>
          <w:lang w:eastAsia="en-GB"/>
        </w:rPr>
        <w:t>and improvise the delivery system of the enterprise in best possible manner</w:t>
      </w:r>
      <w:r w:rsidR="00176353">
        <w:rPr>
          <w:lang w:eastAsia="en-GB"/>
        </w:rPr>
        <w:t xml:space="preserve">. This means that the </w:t>
      </w:r>
      <w:proofErr w:type="gramStart"/>
      <w:r w:rsidR="00176353">
        <w:rPr>
          <w:lang w:eastAsia="en-GB"/>
        </w:rPr>
        <w:t>decision making</w:t>
      </w:r>
      <w:proofErr w:type="gramEnd"/>
      <w:r w:rsidR="00176353">
        <w:rPr>
          <w:lang w:eastAsia="en-GB"/>
        </w:rPr>
        <w:t xml:space="preserve"> ability of the leaders makes them eligible to deal with the </w:t>
      </w:r>
      <w:r w:rsidR="00DC2FDB">
        <w:rPr>
          <w:lang w:eastAsia="en-GB"/>
        </w:rPr>
        <w:t xml:space="preserve">complex areas of change </w:t>
      </w:r>
      <w:r w:rsidR="00E46258">
        <w:rPr>
          <w:lang w:eastAsia="en-GB"/>
        </w:rPr>
        <w:t>and imp</w:t>
      </w:r>
      <w:r w:rsidR="00F419EE">
        <w:rPr>
          <w:lang w:eastAsia="en-GB"/>
        </w:rPr>
        <w:t xml:space="preserve">lement authoritative </w:t>
      </w:r>
      <w:r w:rsidR="00F419EE">
        <w:rPr>
          <w:lang w:eastAsia="en-GB"/>
        </w:rPr>
        <w:lastRenderedPageBreak/>
        <w:t xml:space="preserve">initiatives. </w:t>
      </w:r>
      <w:r w:rsidR="00F530F0">
        <w:rPr>
          <w:lang w:eastAsia="en-GB"/>
        </w:rPr>
        <w:t xml:space="preserve">Thus, it can be said that the leaders are decisive in nature </w:t>
      </w:r>
      <w:r w:rsidR="00934774">
        <w:rPr>
          <w:lang w:eastAsia="en-GB"/>
        </w:rPr>
        <w:t>in terms of implementing organizational change</w:t>
      </w:r>
      <w:r w:rsidR="00BD236B">
        <w:rPr>
          <w:lang w:eastAsia="en-GB"/>
        </w:rPr>
        <w:t xml:space="preserve"> (</w:t>
      </w:r>
      <w:r w:rsidR="00BD236B">
        <w:rPr>
          <w:shd w:val="clear" w:color="auto" w:fill="FFFFFF"/>
        </w:rPr>
        <w:t xml:space="preserve">Bakari </w:t>
      </w:r>
      <w:r w:rsidR="00BD236B">
        <w:rPr>
          <w:i/>
          <w:iCs/>
          <w:shd w:val="clear" w:color="auto" w:fill="FFFFFF"/>
        </w:rPr>
        <w:t xml:space="preserve">et al., </w:t>
      </w:r>
      <w:r w:rsidR="00BD236B">
        <w:rPr>
          <w:shd w:val="clear" w:color="auto" w:fill="FFFFFF"/>
        </w:rPr>
        <w:t>2017)</w:t>
      </w:r>
      <w:r w:rsidR="00934774">
        <w:rPr>
          <w:lang w:eastAsia="en-GB"/>
        </w:rPr>
        <w:t xml:space="preserve">. </w:t>
      </w:r>
    </w:p>
    <w:p w14:paraId="5955A540" w14:textId="73D233A8" w:rsidR="00C9557F" w:rsidRPr="008A02BC" w:rsidRDefault="00C9557F" w:rsidP="008A02BC">
      <w:r>
        <w:rPr>
          <w:lang w:eastAsia="en-GB"/>
        </w:rPr>
        <w:t>Apart from all these roles, there are several activities which the leaders of the enterprises across the globe including the selected corporate culture, McDonalds</w:t>
      </w:r>
      <w:r w:rsidR="00F9122C">
        <w:rPr>
          <w:lang w:eastAsia="en-GB"/>
        </w:rPr>
        <w:t xml:space="preserve"> are able to implement </w:t>
      </w:r>
      <w:r w:rsidR="009E42BD">
        <w:rPr>
          <w:lang w:eastAsia="en-GB"/>
        </w:rPr>
        <w:t>while initiating the organizational change procedure</w:t>
      </w:r>
      <w:r w:rsidR="00AD58CB">
        <w:rPr>
          <w:lang w:eastAsia="en-GB"/>
        </w:rPr>
        <w:t xml:space="preserve"> (</w:t>
      </w:r>
      <w:r w:rsidR="00AD58CB">
        <w:rPr>
          <w:shd w:val="clear" w:color="auto" w:fill="FFFFFF"/>
        </w:rPr>
        <w:t>Faupel</w:t>
      </w:r>
      <w:r w:rsidR="0050401B">
        <w:t xml:space="preserve"> </w:t>
      </w:r>
      <w:r w:rsidR="00AD58CB">
        <w:rPr>
          <w:shd w:val="clear" w:color="auto" w:fill="FFFFFF"/>
        </w:rPr>
        <w:t>and Süß</w:t>
      </w:r>
      <w:r w:rsidR="00AD58CB">
        <w:t>, 2019)</w:t>
      </w:r>
      <w:r w:rsidR="00AA0E83">
        <w:rPr>
          <w:lang w:eastAsia="en-GB"/>
        </w:rPr>
        <w:t xml:space="preserve">. The first and the foremost activity is to communicate </w:t>
      </w:r>
      <w:r w:rsidR="000B1A66">
        <w:rPr>
          <w:lang w:eastAsia="en-GB"/>
        </w:rPr>
        <w:t xml:space="preserve">and initiating the habit of interacting among the other leaders and employees of the enterprise. </w:t>
      </w:r>
      <w:r w:rsidR="008A5CAA">
        <w:rPr>
          <w:lang w:eastAsia="en-GB"/>
        </w:rPr>
        <w:t>As already discussed above, that while undergoing change several initiatives and strategies are required to be implemented</w:t>
      </w:r>
      <w:r w:rsidR="00D36436">
        <w:rPr>
          <w:lang w:eastAsia="en-GB"/>
        </w:rPr>
        <w:t xml:space="preserve">. And for all these, communication plays the key role. </w:t>
      </w:r>
      <w:r w:rsidR="00D10CBF">
        <w:rPr>
          <w:lang w:eastAsia="en-GB"/>
        </w:rPr>
        <w:t xml:space="preserve">Regrading every </w:t>
      </w:r>
      <w:r w:rsidR="00295342">
        <w:rPr>
          <w:lang w:eastAsia="en-GB"/>
        </w:rPr>
        <w:t>plan</w:t>
      </w:r>
      <w:r w:rsidR="00D10CBF">
        <w:rPr>
          <w:lang w:eastAsia="en-GB"/>
        </w:rPr>
        <w:t xml:space="preserve"> and innovative strategies, </w:t>
      </w:r>
      <w:r w:rsidR="001C3F82">
        <w:rPr>
          <w:lang w:eastAsia="en-GB"/>
        </w:rPr>
        <w:t xml:space="preserve">multiple messages and information are required to communicate with each other </w:t>
      </w:r>
      <w:r w:rsidR="00DE3C03">
        <w:rPr>
          <w:lang w:eastAsia="en-GB"/>
        </w:rPr>
        <w:t xml:space="preserve">among the employees as conveyed by the leaders. </w:t>
      </w:r>
      <w:r w:rsidR="00357D4B">
        <w:rPr>
          <w:lang w:eastAsia="en-GB"/>
        </w:rPr>
        <w:t>This is how</w:t>
      </w:r>
      <w:r w:rsidR="00295342">
        <w:rPr>
          <w:lang w:eastAsia="en-GB"/>
        </w:rPr>
        <w:t xml:space="preserve">, </w:t>
      </w:r>
      <w:r w:rsidR="00860704">
        <w:rPr>
          <w:lang w:eastAsia="en-GB"/>
        </w:rPr>
        <w:t>they become transparent and stay consistent while undertaking business changes while dealing with complex issues</w:t>
      </w:r>
      <w:r w:rsidR="002620B9">
        <w:rPr>
          <w:lang w:eastAsia="en-GB"/>
        </w:rPr>
        <w:t xml:space="preserve"> (</w:t>
      </w:r>
      <w:r w:rsidR="002620B9">
        <w:rPr>
          <w:shd w:val="clear" w:color="auto" w:fill="FFFFFF"/>
        </w:rPr>
        <w:t>Faupel</w:t>
      </w:r>
      <w:r w:rsidR="002620B9">
        <w:t xml:space="preserve"> </w:t>
      </w:r>
      <w:r w:rsidR="002620B9">
        <w:rPr>
          <w:shd w:val="clear" w:color="auto" w:fill="FFFFFF"/>
        </w:rPr>
        <w:t>and Süß</w:t>
      </w:r>
      <w:r w:rsidR="002620B9">
        <w:t>, 2019)</w:t>
      </w:r>
      <w:r w:rsidR="00860704">
        <w:rPr>
          <w:lang w:eastAsia="en-GB"/>
        </w:rPr>
        <w:t xml:space="preserve">. </w:t>
      </w:r>
      <w:r w:rsidR="00FF7D6E">
        <w:rPr>
          <w:lang w:eastAsia="en-GB"/>
        </w:rPr>
        <w:t xml:space="preserve">Last but </w:t>
      </w:r>
      <w:r w:rsidR="007971E1">
        <w:rPr>
          <w:lang w:eastAsia="en-GB"/>
        </w:rPr>
        <w:t xml:space="preserve">not the least, </w:t>
      </w:r>
      <w:r w:rsidR="00ED0B2F">
        <w:rPr>
          <w:lang w:eastAsia="en-GB"/>
        </w:rPr>
        <w:t xml:space="preserve">the leaders hold accountable </w:t>
      </w:r>
      <w:r w:rsidR="005D1E46">
        <w:rPr>
          <w:lang w:eastAsia="en-GB"/>
        </w:rPr>
        <w:t xml:space="preserve">of the results irrespective of positive and negative of the change induced within the corporate culture. </w:t>
      </w:r>
      <w:r w:rsidR="00BF7903">
        <w:rPr>
          <w:lang w:eastAsia="en-GB"/>
        </w:rPr>
        <w:t xml:space="preserve">In this way, the obstacles </w:t>
      </w:r>
      <w:r w:rsidR="00E15916">
        <w:rPr>
          <w:lang w:eastAsia="en-GB"/>
        </w:rPr>
        <w:t xml:space="preserve">of the organizational change </w:t>
      </w:r>
      <w:r w:rsidR="001E0B91">
        <w:rPr>
          <w:lang w:eastAsia="en-GB"/>
        </w:rPr>
        <w:t xml:space="preserve">are mitigated and the complex issues are resolved </w:t>
      </w:r>
      <w:r w:rsidR="00176EF2">
        <w:rPr>
          <w:lang w:eastAsia="en-GB"/>
        </w:rPr>
        <w:t xml:space="preserve">by the organizational leaders. </w:t>
      </w:r>
    </w:p>
    <w:p w14:paraId="2BA709A2" w14:textId="14D6FBEE" w:rsidR="00C201AB" w:rsidRDefault="00B100A4" w:rsidP="009C41D0">
      <w:pPr>
        <w:pStyle w:val="Heading1"/>
        <w:rPr>
          <w:lang w:eastAsia="en-GB"/>
        </w:rPr>
      </w:pPr>
      <w:bookmarkStart w:id="5" w:name="_Toc97498289"/>
      <w:r>
        <w:rPr>
          <w:lang w:eastAsia="en-GB"/>
        </w:rPr>
        <w:t xml:space="preserve">To discuss the organizational culture </w:t>
      </w:r>
      <w:r w:rsidR="007D7AC4">
        <w:rPr>
          <w:lang w:eastAsia="en-GB"/>
        </w:rPr>
        <w:t>and its influence in the change procedure</w:t>
      </w:r>
      <w:bookmarkEnd w:id="5"/>
      <w:r w:rsidR="007D7AC4">
        <w:rPr>
          <w:lang w:eastAsia="en-GB"/>
        </w:rPr>
        <w:t xml:space="preserve"> </w:t>
      </w:r>
    </w:p>
    <w:p w14:paraId="168B99C1" w14:textId="1EA818E7" w:rsidR="009D1B14" w:rsidRDefault="009D1B14" w:rsidP="009D1B14">
      <w:pPr>
        <w:rPr>
          <w:lang w:eastAsia="en-GB"/>
        </w:rPr>
      </w:pPr>
      <w:r>
        <w:rPr>
          <w:lang w:eastAsia="en-GB"/>
        </w:rPr>
        <w:t>In order to understand and analyse the organizational culture and its influence in the change procedure in the enterprise</w:t>
      </w:r>
      <w:r w:rsidR="00A85028">
        <w:rPr>
          <w:lang w:eastAsia="en-GB"/>
        </w:rPr>
        <w:t xml:space="preserve">, it is important to understand the organizational culture of </w:t>
      </w:r>
      <w:r w:rsidR="004E2859">
        <w:rPr>
          <w:lang w:eastAsia="en-GB"/>
        </w:rPr>
        <w:t>the</w:t>
      </w:r>
      <w:r w:rsidR="00E11FD1">
        <w:rPr>
          <w:lang w:eastAsia="en-GB"/>
        </w:rPr>
        <w:t xml:space="preserve"> selected enterprise, </w:t>
      </w:r>
      <w:r w:rsidR="004510E5">
        <w:rPr>
          <w:lang w:eastAsia="en-GB"/>
        </w:rPr>
        <w:t xml:space="preserve">McDonald’s. </w:t>
      </w:r>
      <w:r w:rsidR="00992D04">
        <w:rPr>
          <w:lang w:eastAsia="en-GB"/>
        </w:rPr>
        <w:t xml:space="preserve">The organizational culture of the </w:t>
      </w:r>
      <w:r w:rsidR="00002340">
        <w:rPr>
          <w:lang w:eastAsia="en-GB"/>
        </w:rPr>
        <w:t>selected enterprise, McDonald’s</w:t>
      </w:r>
      <w:r w:rsidR="00A445E9">
        <w:rPr>
          <w:lang w:eastAsia="en-GB"/>
        </w:rPr>
        <w:t xml:space="preserve"> follows four different priorities. </w:t>
      </w:r>
      <w:r w:rsidR="00377316">
        <w:rPr>
          <w:lang w:eastAsia="en-GB"/>
        </w:rPr>
        <w:t>The first one is that their organizational strategy is people centric</w:t>
      </w:r>
      <w:r w:rsidR="008E67A6">
        <w:rPr>
          <w:lang w:eastAsia="en-GB"/>
        </w:rPr>
        <w:t xml:space="preserve">. Secondly, the employees are driven towards learning capabilities. </w:t>
      </w:r>
      <w:r w:rsidR="00225FA6">
        <w:rPr>
          <w:lang w:eastAsia="en-GB"/>
        </w:rPr>
        <w:t>The third one is the learning prospects of the enterprise. And last but not the least is diversity and inclusion</w:t>
      </w:r>
      <w:r w:rsidR="00195BE6">
        <w:rPr>
          <w:lang w:eastAsia="en-GB"/>
        </w:rPr>
        <w:t xml:space="preserve"> (</w:t>
      </w:r>
      <w:r w:rsidR="00195BE6">
        <w:rPr>
          <w:shd w:val="clear" w:color="auto" w:fill="FFFFFF"/>
        </w:rPr>
        <w:t>Faupel</w:t>
      </w:r>
      <w:r w:rsidR="00195BE6">
        <w:t xml:space="preserve"> </w:t>
      </w:r>
      <w:r w:rsidR="00195BE6">
        <w:rPr>
          <w:shd w:val="clear" w:color="auto" w:fill="FFFFFF"/>
        </w:rPr>
        <w:t>and Süß</w:t>
      </w:r>
      <w:r w:rsidR="00195BE6">
        <w:t>, 2019)</w:t>
      </w:r>
      <w:r w:rsidR="00225FA6">
        <w:rPr>
          <w:lang w:eastAsia="en-GB"/>
        </w:rPr>
        <w:t xml:space="preserve">. </w:t>
      </w:r>
    </w:p>
    <w:p w14:paraId="42B839AD" w14:textId="4880F891" w:rsidR="007406AD" w:rsidRDefault="007406AD" w:rsidP="009D1B14">
      <w:pPr>
        <w:rPr>
          <w:lang w:eastAsia="en-GB"/>
        </w:rPr>
      </w:pPr>
      <w:r>
        <w:rPr>
          <w:lang w:eastAsia="en-GB"/>
        </w:rPr>
        <w:t>The influence of such cultural values within the selected enterprise, McDonald’s</w:t>
      </w:r>
      <w:r w:rsidR="00861A23">
        <w:rPr>
          <w:lang w:eastAsia="en-GB"/>
        </w:rPr>
        <w:t xml:space="preserve"> change procedure has helped the management team to gain competitive advantage of the business. </w:t>
      </w:r>
      <w:r w:rsidR="00B33E8D">
        <w:rPr>
          <w:lang w:eastAsia="en-GB"/>
        </w:rPr>
        <w:t xml:space="preserve">Such cultural values have predominantly </w:t>
      </w:r>
      <w:r w:rsidR="008F1078">
        <w:rPr>
          <w:lang w:eastAsia="en-GB"/>
        </w:rPr>
        <w:t>blessed the selected enterprise, McDonald’s</w:t>
      </w:r>
      <w:r w:rsidR="00616242">
        <w:rPr>
          <w:lang w:eastAsia="en-GB"/>
        </w:rPr>
        <w:t xml:space="preserve"> to undergo the change that is the </w:t>
      </w:r>
      <w:r w:rsidR="000A4972">
        <w:rPr>
          <w:lang w:eastAsia="en-GB"/>
        </w:rPr>
        <w:t xml:space="preserve">improvisation of the delivery system </w:t>
      </w:r>
      <w:r w:rsidR="00D004C7">
        <w:rPr>
          <w:lang w:eastAsia="en-GB"/>
        </w:rPr>
        <w:t xml:space="preserve">in much successful manner. </w:t>
      </w:r>
      <w:r w:rsidR="00E944DF">
        <w:rPr>
          <w:lang w:eastAsia="en-GB"/>
        </w:rPr>
        <w:t>The culture of the selected enterprise, McDonald’s</w:t>
      </w:r>
      <w:r w:rsidR="000A2A84">
        <w:rPr>
          <w:lang w:eastAsia="en-GB"/>
        </w:rPr>
        <w:t xml:space="preserve"> comprise of not only values and ethics but also </w:t>
      </w:r>
      <w:r w:rsidR="00B22283">
        <w:rPr>
          <w:lang w:eastAsia="en-GB"/>
        </w:rPr>
        <w:t>norms and legal prospects as well</w:t>
      </w:r>
      <w:r w:rsidR="00DA4F87">
        <w:rPr>
          <w:lang w:eastAsia="en-GB"/>
        </w:rPr>
        <w:t xml:space="preserve"> (</w:t>
      </w:r>
      <w:r w:rsidR="00DA4F87">
        <w:rPr>
          <w:shd w:val="clear" w:color="auto" w:fill="FFFFFF"/>
        </w:rPr>
        <w:t xml:space="preserve">Schulz-Knappe </w:t>
      </w:r>
      <w:r w:rsidR="00DA4F87">
        <w:rPr>
          <w:i/>
          <w:iCs/>
          <w:shd w:val="clear" w:color="auto" w:fill="FFFFFF"/>
        </w:rPr>
        <w:t xml:space="preserve">et al., </w:t>
      </w:r>
      <w:r w:rsidR="00DA4F87">
        <w:rPr>
          <w:shd w:val="clear" w:color="auto" w:fill="FFFFFF"/>
        </w:rPr>
        <w:t>2019)</w:t>
      </w:r>
      <w:r w:rsidR="00B22283">
        <w:rPr>
          <w:lang w:eastAsia="en-GB"/>
        </w:rPr>
        <w:t xml:space="preserve">. </w:t>
      </w:r>
      <w:r w:rsidR="00063C4B">
        <w:rPr>
          <w:lang w:eastAsia="en-GB"/>
        </w:rPr>
        <w:t xml:space="preserve">Thus, it can be commented </w:t>
      </w:r>
      <w:r w:rsidR="00063C4B">
        <w:rPr>
          <w:lang w:eastAsia="en-GB"/>
        </w:rPr>
        <w:lastRenderedPageBreak/>
        <w:t xml:space="preserve">the fact that the organizational culture </w:t>
      </w:r>
      <w:r w:rsidR="004512E1">
        <w:rPr>
          <w:lang w:eastAsia="en-GB"/>
        </w:rPr>
        <w:t xml:space="preserve">develops the sense of understanding regarding the identity </w:t>
      </w:r>
      <w:r w:rsidR="009C38B5">
        <w:rPr>
          <w:lang w:eastAsia="en-GB"/>
        </w:rPr>
        <w:t xml:space="preserve">of the induced change so as to </w:t>
      </w:r>
      <w:r w:rsidR="00836B08">
        <w:rPr>
          <w:lang w:eastAsia="en-GB"/>
        </w:rPr>
        <w:t xml:space="preserve">gain higher and bigger competitive advantage. </w:t>
      </w:r>
      <w:r w:rsidR="00AE2197">
        <w:rPr>
          <w:lang w:eastAsia="en-GB"/>
        </w:rPr>
        <w:t>In order to induce authentic change regrading the development and improvement of delivery system</w:t>
      </w:r>
      <w:r w:rsidR="00B556D6">
        <w:rPr>
          <w:lang w:eastAsia="en-GB"/>
        </w:rPr>
        <w:t>, the organizational culture play the major role.</w:t>
      </w:r>
      <w:r w:rsidR="006B7E4C">
        <w:rPr>
          <w:lang w:eastAsia="en-GB"/>
        </w:rPr>
        <w:t xml:space="preserve"> Without the proper culture of the enterprise, it becomes impossible for the enterprises across the globe to bring the change and work as per the change</w:t>
      </w:r>
      <w:r w:rsidR="002507B8">
        <w:rPr>
          <w:lang w:eastAsia="en-GB"/>
        </w:rPr>
        <w:t xml:space="preserve"> (</w:t>
      </w:r>
      <w:r w:rsidR="002507B8">
        <w:rPr>
          <w:shd w:val="clear" w:color="auto" w:fill="FFFFFF"/>
        </w:rPr>
        <w:t xml:space="preserve">Schulz-Knappe </w:t>
      </w:r>
      <w:r w:rsidR="002507B8">
        <w:rPr>
          <w:i/>
          <w:iCs/>
          <w:shd w:val="clear" w:color="auto" w:fill="FFFFFF"/>
        </w:rPr>
        <w:t xml:space="preserve">et al., </w:t>
      </w:r>
      <w:r w:rsidR="002507B8">
        <w:rPr>
          <w:shd w:val="clear" w:color="auto" w:fill="FFFFFF"/>
        </w:rPr>
        <w:t>2019)</w:t>
      </w:r>
      <w:r w:rsidR="006B7E4C">
        <w:rPr>
          <w:lang w:eastAsia="en-GB"/>
        </w:rPr>
        <w:t xml:space="preserve">. As a result of this fact, </w:t>
      </w:r>
      <w:r w:rsidR="004A5271">
        <w:rPr>
          <w:lang w:eastAsia="en-GB"/>
        </w:rPr>
        <w:t>in the selected enterprise, McDonald’s</w:t>
      </w:r>
      <w:r w:rsidR="00ED494B">
        <w:rPr>
          <w:lang w:eastAsia="en-GB"/>
        </w:rPr>
        <w:t>, several strategies and innovation planning has been implicated within the work culture</w:t>
      </w:r>
      <w:r w:rsidR="002C2F1B">
        <w:rPr>
          <w:lang w:eastAsia="en-GB"/>
        </w:rPr>
        <w:t xml:space="preserve">, on the basis of which, several changes have been introduced and implemented within the organizational culture. </w:t>
      </w:r>
    </w:p>
    <w:p w14:paraId="01B6D77E" w14:textId="214CC77E" w:rsidR="00C650F5" w:rsidRPr="009D1B14" w:rsidRDefault="00C650F5" w:rsidP="009D1B14">
      <w:r>
        <w:rPr>
          <w:lang w:eastAsia="en-GB"/>
        </w:rPr>
        <w:t>The selected enterprise, McDonald’s</w:t>
      </w:r>
      <w:r w:rsidR="00D56207">
        <w:rPr>
          <w:lang w:eastAsia="en-GB"/>
        </w:rPr>
        <w:t xml:space="preserve"> in the recent years have introduced several changes in the </w:t>
      </w:r>
      <w:r w:rsidR="00FA29F2">
        <w:rPr>
          <w:lang w:eastAsia="en-GB"/>
        </w:rPr>
        <w:t xml:space="preserve">delivery procedure or the system. </w:t>
      </w:r>
      <w:r w:rsidR="00330CF2">
        <w:rPr>
          <w:lang w:eastAsia="en-GB"/>
        </w:rPr>
        <w:t xml:space="preserve">All these have been procured not just due to the COVID </w:t>
      </w:r>
      <w:r w:rsidR="00487614">
        <w:rPr>
          <w:lang w:eastAsia="en-GB"/>
        </w:rPr>
        <w:t xml:space="preserve">19 pandemic situation, but also </w:t>
      </w:r>
      <w:r w:rsidR="00ED1E7B">
        <w:rPr>
          <w:lang w:eastAsia="en-GB"/>
        </w:rPr>
        <w:t xml:space="preserve">due to various reasons. </w:t>
      </w:r>
      <w:r w:rsidR="00DB598C">
        <w:rPr>
          <w:lang w:eastAsia="en-GB"/>
        </w:rPr>
        <w:t>Currently the selected enterprise, McDonald’s</w:t>
      </w:r>
      <w:r w:rsidR="00065126">
        <w:rPr>
          <w:lang w:eastAsia="en-GB"/>
        </w:rPr>
        <w:t xml:space="preserve"> have introduced their own </w:t>
      </w:r>
      <w:r w:rsidR="00CD0504">
        <w:rPr>
          <w:lang w:eastAsia="en-GB"/>
        </w:rPr>
        <w:t xml:space="preserve">mobile application despite having their official website due to the adoption and the implementation of digitalization within the organizational culture. </w:t>
      </w:r>
      <w:r w:rsidR="00153748">
        <w:rPr>
          <w:lang w:eastAsia="en-GB"/>
        </w:rPr>
        <w:t xml:space="preserve">As a result of digitalization, </w:t>
      </w:r>
      <w:r w:rsidR="00A54EB1">
        <w:rPr>
          <w:lang w:eastAsia="en-GB"/>
        </w:rPr>
        <w:t xml:space="preserve">the online booking for the </w:t>
      </w:r>
      <w:r w:rsidR="00403BF3">
        <w:rPr>
          <w:lang w:eastAsia="en-GB"/>
        </w:rPr>
        <w:t>delivery service has been introduced</w:t>
      </w:r>
      <w:r w:rsidR="00023CB6">
        <w:rPr>
          <w:lang w:eastAsia="en-GB"/>
        </w:rPr>
        <w:t xml:space="preserve"> (</w:t>
      </w:r>
      <w:r w:rsidR="00023CB6">
        <w:rPr>
          <w:shd w:val="clear" w:color="auto" w:fill="FFFFFF"/>
        </w:rPr>
        <w:t xml:space="preserve">Schulz-Knappe </w:t>
      </w:r>
      <w:r w:rsidR="00023CB6">
        <w:rPr>
          <w:i/>
          <w:iCs/>
          <w:shd w:val="clear" w:color="auto" w:fill="FFFFFF"/>
        </w:rPr>
        <w:t xml:space="preserve">et al., </w:t>
      </w:r>
      <w:r w:rsidR="00023CB6">
        <w:rPr>
          <w:shd w:val="clear" w:color="auto" w:fill="FFFFFF"/>
        </w:rPr>
        <w:t>2019)</w:t>
      </w:r>
      <w:r w:rsidR="003B735D">
        <w:rPr>
          <w:lang w:eastAsia="en-GB"/>
        </w:rPr>
        <w:t>. Otherwise earlier</w:t>
      </w:r>
      <w:r w:rsidR="00E82599">
        <w:rPr>
          <w:lang w:eastAsia="en-GB"/>
        </w:rPr>
        <w:t xml:space="preserve">, people used to call at the given phone number and used to book for the orders in order to procure delivery service. </w:t>
      </w:r>
      <w:r w:rsidR="0085582B">
        <w:rPr>
          <w:lang w:eastAsia="en-GB"/>
        </w:rPr>
        <w:t xml:space="preserve">Other than this, in the recent few years, </w:t>
      </w:r>
      <w:r w:rsidR="00CE570C">
        <w:rPr>
          <w:lang w:eastAsia="en-GB"/>
        </w:rPr>
        <w:t xml:space="preserve">there has been many changes in the delivery system. One such biggest change is the </w:t>
      </w:r>
      <w:r w:rsidR="008172B5">
        <w:rPr>
          <w:lang w:eastAsia="en-GB"/>
        </w:rPr>
        <w:t>maintenance</w:t>
      </w:r>
      <w:r w:rsidR="00CE570C">
        <w:rPr>
          <w:lang w:eastAsia="en-GB"/>
        </w:rPr>
        <w:t xml:space="preserve"> of hygiene</w:t>
      </w:r>
      <w:r w:rsidR="00037574">
        <w:rPr>
          <w:lang w:eastAsia="en-GB"/>
        </w:rPr>
        <w:t>. This is because of the fact, the infections rate among the people across the globe has increased to a great extent due to several diseases</w:t>
      </w:r>
      <w:r w:rsidR="00DA3C4C">
        <w:rPr>
          <w:lang w:eastAsia="en-GB"/>
        </w:rPr>
        <w:t xml:space="preserve"> (</w:t>
      </w:r>
      <w:r w:rsidR="00DA3C4C">
        <w:rPr>
          <w:shd w:val="clear" w:color="auto" w:fill="FFFFFF"/>
        </w:rPr>
        <w:t>Fernandez</w:t>
      </w:r>
      <w:r w:rsidR="00DA3C4C">
        <w:t xml:space="preserve"> </w:t>
      </w:r>
      <w:r w:rsidR="00DA3C4C">
        <w:rPr>
          <w:shd w:val="clear" w:color="auto" w:fill="FFFFFF"/>
        </w:rPr>
        <w:t>and Rainey</w:t>
      </w:r>
      <w:r w:rsidR="00DA3C4C">
        <w:t>, 2017)</w:t>
      </w:r>
      <w:r w:rsidR="00037574">
        <w:rPr>
          <w:lang w:eastAsia="en-GB"/>
        </w:rPr>
        <w:t xml:space="preserve">. </w:t>
      </w:r>
      <w:r w:rsidR="00B651DC">
        <w:rPr>
          <w:lang w:eastAsia="en-GB"/>
        </w:rPr>
        <w:t>As a result of this fact, for example due to the pandemic situation, all the delivery persons have been fully vaccinate</w:t>
      </w:r>
      <w:r w:rsidR="001F7ECF">
        <w:rPr>
          <w:lang w:eastAsia="en-GB"/>
        </w:rPr>
        <w:t xml:space="preserve">d </w:t>
      </w:r>
      <w:r w:rsidR="00DD709C">
        <w:rPr>
          <w:lang w:eastAsia="en-GB"/>
        </w:rPr>
        <w:t xml:space="preserve">without which they are not allowed to </w:t>
      </w:r>
      <w:r w:rsidR="00C641D1">
        <w:rPr>
          <w:lang w:eastAsia="en-GB"/>
        </w:rPr>
        <w:t xml:space="preserve">attend the delivery process. Secondly, the delivering directly to the </w:t>
      </w:r>
      <w:r w:rsidR="00F0036A">
        <w:rPr>
          <w:lang w:eastAsia="en-GB"/>
        </w:rPr>
        <w:t xml:space="preserve">customers have been omitted. The delivery person </w:t>
      </w:r>
      <w:r w:rsidR="00375404">
        <w:rPr>
          <w:lang w:eastAsia="en-GB"/>
        </w:rPr>
        <w:t>takes</w:t>
      </w:r>
      <w:r w:rsidR="00F0036A">
        <w:rPr>
          <w:lang w:eastAsia="en-GB"/>
        </w:rPr>
        <w:t xml:space="preserve"> small tables where they would keep the items and then the</w:t>
      </w:r>
      <w:r w:rsidR="004C4F93">
        <w:rPr>
          <w:lang w:eastAsia="en-GB"/>
        </w:rPr>
        <w:t xml:space="preserve"> respective consumers would pick up their items. These are the recent changes which have been opted in the service delivery process or system within the selected enterprise, McDonald’s</w:t>
      </w:r>
      <w:r w:rsidR="00F91254">
        <w:rPr>
          <w:lang w:eastAsia="en-GB"/>
        </w:rPr>
        <w:t xml:space="preserve"> (</w:t>
      </w:r>
      <w:r w:rsidR="00F91254">
        <w:rPr>
          <w:shd w:val="clear" w:color="auto" w:fill="FFFFFF"/>
        </w:rPr>
        <w:t>Fernandez</w:t>
      </w:r>
      <w:r w:rsidR="00696F64">
        <w:t xml:space="preserve"> </w:t>
      </w:r>
      <w:r w:rsidR="00F91254">
        <w:rPr>
          <w:shd w:val="clear" w:color="auto" w:fill="FFFFFF"/>
        </w:rPr>
        <w:t>and Rainey</w:t>
      </w:r>
      <w:r w:rsidR="00F91254">
        <w:t>, 2017)</w:t>
      </w:r>
      <w:r w:rsidR="00FE4021">
        <w:rPr>
          <w:lang w:eastAsia="en-GB"/>
        </w:rPr>
        <w:t xml:space="preserve">. </w:t>
      </w:r>
      <w:r w:rsidR="007E182A">
        <w:rPr>
          <w:lang w:eastAsia="en-GB"/>
        </w:rPr>
        <w:t xml:space="preserve">This is because, management of health prospects of the consumers and to plan about their well being is their priority and is included within their organizational culture. Thus, precisely it can be commented the fact is that the organizational culture </w:t>
      </w:r>
      <w:r w:rsidR="00B9483F">
        <w:rPr>
          <w:lang w:eastAsia="en-GB"/>
        </w:rPr>
        <w:t>greatly</w:t>
      </w:r>
      <w:r w:rsidR="007E182A">
        <w:rPr>
          <w:lang w:eastAsia="en-GB"/>
        </w:rPr>
        <w:t xml:space="preserve"> </w:t>
      </w:r>
      <w:r w:rsidR="00BE50C8">
        <w:rPr>
          <w:lang w:eastAsia="en-GB"/>
        </w:rPr>
        <w:t>influences</w:t>
      </w:r>
      <w:r w:rsidR="007E182A">
        <w:rPr>
          <w:lang w:eastAsia="en-GB"/>
        </w:rPr>
        <w:t xml:space="preserve"> t</w:t>
      </w:r>
      <w:r w:rsidR="00A43F11">
        <w:rPr>
          <w:lang w:eastAsia="en-GB"/>
        </w:rPr>
        <w:t>he change procedure within the culture of the selected enterprise, McDonald’s</w:t>
      </w:r>
      <w:r w:rsidR="00D51F70">
        <w:rPr>
          <w:lang w:eastAsia="en-GB"/>
        </w:rPr>
        <w:t xml:space="preserve"> in best possible manner. </w:t>
      </w:r>
    </w:p>
    <w:p w14:paraId="4FC5C6B1" w14:textId="39EA44E0" w:rsidR="007D7AC4" w:rsidRDefault="000679AB" w:rsidP="009C41D0">
      <w:pPr>
        <w:pStyle w:val="Heading1"/>
        <w:rPr>
          <w:lang w:eastAsia="en-GB"/>
        </w:rPr>
      </w:pPr>
      <w:bookmarkStart w:id="6" w:name="_Toc97498290"/>
      <w:r>
        <w:rPr>
          <w:lang w:eastAsia="en-GB"/>
        </w:rPr>
        <w:lastRenderedPageBreak/>
        <w:t>To review and discuss the impact change models and theories have had on the</w:t>
      </w:r>
      <w:r w:rsidR="008C3C39">
        <w:rPr>
          <w:lang w:eastAsia="en-GB"/>
        </w:rPr>
        <w:t xml:space="preserve"> </w:t>
      </w:r>
      <w:r>
        <w:rPr>
          <w:lang w:eastAsia="en-GB"/>
        </w:rPr>
        <w:t>organisations change process.</w:t>
      </w:r>
      <w:bookmarkEnd w:id="6"/>
    </w:p>
    <w:p w14:paraId="6B610CA1" w14:textId="2EED6454" w:rsidR="00557246" w:rsidRDefault="00557246" w:rsidP="00557246">
      <w:pPr>
        <w:rPr>
          <w:lang w:eastAsia="en-GB"/>
        </w:rPr>
      </w:pPr>
      <w:r>
        <w:rPr>
          <w:lang w:eastAsia="en-GB"/>
        </w:rPr>
        <w:t>There are several change models which have been implicated within the culture of the selected enterprise, McDonald’s</w:t>
      </w:r>
      <w:r w:rsidR="00E53055">
        <w:rPr>
          <w:lang w:eastAsia="en-GB"/>
        </w:rPr>
        <w:t xml:space="preserve"> for inducing business change. </w:t>
      </w:r>
      <w:r w:rsidR="00F42342">
        <w:rPr>
          <w:lang w:eastAsia="en-GB"/>
        </w:rPr>
        <w:t>Some of the models or theories are as follows:</w:t>
      </w:r>
    </w:p>
    <w:p w14:paraId="3E3B0CCC" w14:textId="7A66B763" w:rsidR="005E41B3" w:rsidRPr="005E41B3" w:rsidRDefault="005E41B3" w:rsidP="005E41B3">
      <w:pPr>
        <w:rPr>
          <w:b/>
          <w:bCs/>
          <w:i/>
          <w:iCs/>
          <w:lang w:eastAsia="en-GB"/>
        </w:rPr>
      </w:pPr>
      <w:r w:rsidRPr="005E41B3">
        <w:rPr>
          <w:b/>
          <w:bCs/>
          <w:i/>
          <w:iCs/>
          <w:lang w:eastAsia="en-GB"/>
        </w:rPr>
        <w:t>Lewin’s 3 stage model of change</w:t>
      </w:r>
    </w:p>
    <w:p w14:paraId="0773CD75" w14:textId="25A56233" w:rsidR="00CB17E0" w:rsidRDefault="00BE50C8" w:rsidP="005E41B3">
      <w:pPr>
        <w:rPr>
          <w:lang w:eastAsia="en-GB"/>
        </w:rPr>
      </w:pPr>
      <w:r>
        <w:rPr>
          <w:lang w:eastAsia="en-GB"/>
        </w:rPr>
        <w:t>The first and the foremost change model that has been implemented and introduced within the selected enterprise, McDonald’s</w:t>
      </w:r>
      <w:r w:rsidR="00A569EF">
        <w:rPr>
          <w:lang w:eastAsia="en-GB"/>
        </w:rPr>
        <w:t xml:space="preserve"> is the Lewin’s 3 stage model of change. </w:t>
      </w:r>
      <w:r w:rsidR="006D0208">
        <w:rPr>
          <w:lang w:eastAsia="en-GB"/>
        </w:rPr>
        <w:t>This particular model has exclusively been introduced by the Kurt Lewin</w:t>
      </w:r>
      <w:r w:rsidR="002F64C6">
        <w:rPr>
          <w:lang w:eastAsia="en-GB"/>
        </w:rPr>
        <w:t xml:space="preserve"> (</w:t>
      </w:r>
      <w:r w:rsidR="002F64C6">
        <w:rPr>
          <w:shd w:val="clear" w:color="auto" w:fill="FFFFFF"/>
        </w:rPr>
        <w:t xml:space="preserve">Hussain </w:t>
      </w:r>
      <w:r w:rsidR="002F64C6">
        <w:rPr>
          <w:i/>
          <w:iCs/>
          <w:shd w:val="clear" w:color="auto" w:fill="FFFFFF"/>
        </w:rPr>
        <w:t xml:space="preserve">et al., </w:t>
      </w:r>
      <w:r w:rsidR="002F64C6">
        <w:rPr>
          <w:shd w:val="clear" w:color="auto" w:fill="FFFFFF"/>
        </w:rPr>
        <w:t>2018)</w:t>
      </w:r>
      <w:r w:rsidR="006D0208">
        <w:rPr>
          <w:lang w:eastAsia="en-GB"/>
        </w:rPr>
        <w:t xml:space="preserve">. </w:t>
      </w:r>
      <w:r w:rsidR="00A27DC5">
        <w:rPr>
          <w:lang w:eastAsia="en-GB"/>
        </w:rPr>
        <w:t xml:space="preserve">The first model is Unfreeze which enables the management team to eliminate the presence of existing activity and assist the team to prepare the implementation of new change within the corporate culture. </w:t>
      </w:r>
      <w:r w:rsidR="00FE0878">
        <w:rPr>
          <w:lang w:eastAsia="en-GB"/>
        </w:rPr>
        <w:t xml:space="preserve">The second step is the change stage which enables the management team to implement the change that is required to be induced within the corporate culture. Last but not the least, </w:t>
      </w:r>
      <w:r w:rsidR="00887F25">
        <w:rPr>
          <w:lang w:eastAsia="en-GB"/>
        </w:rPr>
        <w:t xml:space="preserve">is the refreeze stage where the implemented new change is proceeded and executed by the organizational culture so as to bring desired </w:t>
      </w:r>
      <w:r w:rsidR="00CB17E0">
        <w:rPr>
          <w:lang w:eastAsia="en-GB"/>
        </w:rPr>
        <w:t>success for the enterprise</w:t>
      </w:r>
      <w:r w:rsidR="00703D36">
        <w:rPr>
          <w:lang w:eastAsia="en-GB"/>
        </w:rPr>
        <w:t xml:space="preserve"> (</w:t>
      </w:r>
      <w:r w:rsidR="00703D36">
        <w:rPr>
          <w:shd w:val="clear" w:color="auto" w:fill="FFFFFF"/>
        </w:rPr>
        <w:t xml:space="preserve">Hussain </w:t>
      </w:r>
      <w:r w:rsidR="00703D36">
        <w:rPr>
          <w:i/>
          <w:iCs/>
          <w:shd w:val="clear" w:color="auto" w:fill="FFFFFF"/>
        </w:rPr>
        <w:t xml:space="preserve">et al., </w:t>
      </w:r>
      <w:r w:rsidR="00703D36">
        <w:rPr>
          <w:shd w:val="clear" w:color="auto" w:fill="FFFFFF"/>
        </w:rPr>
        <w:t>2018)</w:t>
      </w:r>
      <w:r w:rsidR="00CB17E0">
        <w:rPr>
          <w:lang w:eastAsia="en-GB"/>
        </w:rPr>
        <w:t xml:space="preserve">. </w:t>
      </w:r>
      <w:r w:rsidR="007119B0">
        <w:rPr>
          <w:lang w:eastAsia="en-GB"/>
        </w:rPr>
        <w:t>This model has been implemented in other organizational situations so as to meet the demands of the growing and demanding consumers and market competition</w:t>
      </w:r>
      <w:r w:rsidR="0043109C">
        <w:rPr>
          <w:lang w:eastAsia="en-GB"/>
        </w:rPr>
        <w:t xml:space="preserve"> </w:t>
      </w:r>
      <w:r w:rsidR="0043109C" w:rsidRPr="00554839">
        <w:rPr>
          <w:rFonts w:eastAsia="Times New Roman"/>
          <w:lang w:eastAsia="en-GB"/>
        </w:rPr>
        <w:t>(</w:t>
      </w:r>
      <w:r w:rsidR="0043109C" w:rsidRPr="00554839">
        <w:t xml:space="preserve">Martina </w:t>
      </w:r>
      <w:r w:rsidR="0043109C" w:rsidRPr="00554839">
        <w:rPr>
          <w:i/>
          <w:iCs/>
        </w:rPr>
        <w:t xml:space="preserve">et al., </w:t>
      </w:r>
      <w:r w:rsidR="0043109C" w:rsidRPr="00554839">
        <w:t>2021)</w:t>
      </w:r>
      <w:r w:rsidR="007119B0" w:rsidRPr="00554839">
        <w:rPr>
          <w:lang w:eastAsia="en-GB"/>
        </w:rPr>
        <w:t>.</w:t>
      </w:r>
      <w:r w:rsidR="0043109C">
        <w:rPr>
          <w:lang w:eastAsia="en-GB"/>
        </w:rPr>
        <w:t xml:space="preserve"> </w:t>
      </w:r>
      <w:r w:rsidR="007119B0">
        <w:rPr>
          <w:lang w:eastAsia="en-GB"/>
        </w:rPr>
        <w:t xml:space="preserve"> </w:t>
      </w:r>
    </w:p>
    <w:p w14:paraId="55A8BAF7" w14:textId="7EFDD318" w:rsidR="00CB17E0" w:rsidRDefault="00422354" w:rsidP="00422354">
      <w:pPr>
        <w:rPr>
          <w:b/>
          <w:bCs/>
          <w:i/>
          <w:iCs/>
          <w:lang w:eastAsia="en-GB"/>
        </w:rPr>
      </w:pPr>
      <w:r>
        <w:rPr>
          <w:b/>
          <w:bCs/>
          <w:i/>
          <w:iCs/>
          <w:lang w:eastAsia="en-GB"/>
        </w:rPr>
        <w:t xml:space="preserve">McKinsey 7 S model </w:t>
      </w:r>
    </w:p>
    <w:p w14:paraId="6A983AD3" w14:textId="267E9A66" w:rsidR="00422354" w:rsidRPr="00422354" w:rsidRDefault="00E72B5B" w:rsidP="00422354">
      <w:r>
        <w:rPr>
          <w:lang w:eastAsia="en-GB"/>
        </w:rPr>
        <w:t xml:space="preserve">This is one of the most complex change </w:t>
      </w:r>
      <w:r w:rsidR="004172AC">
        <w:rPr>
          <w:lang w:eastAsia="en-GB"/>
        </w:rPr>
        <w:t xml:space="preserve">management </w:t>
      </w:r>
      <w:r w:rsidR="006269AC">
        <w:rPr>
          <w:lang w:eastAsia="en-GB"/>
        </w:rPr>
        <w:t>models</w:t>
      </w:r>
      <w:r w:rsidR="004172AC">
        <w:rPr>
          <w:lang w:eastAsia="en-GB"/>
        </w:rPr>
        <w:t xml:space="preserve"> that has been implicated within the Lewin’s 3 stage model of change</w:t>
      </w:r>
      <w:r w:rsidR="00DB54A6">
        <w:rPr>
          <w:lang w:eastAsia="en-GB"/>
        </w:rPr>
        <w:t xml:space="preserve">. This complex model has been initiated in order to deal with the </w:t>
      </w:r>
      <w:r w:rsidR="006269AC">
        <w:rPr>
          <w:lang w:eastAsia="en-GB"/>
        </w:rPr>
        <w:t>uncertainties</w:t>
      </w:r>
      <w:r w:rsidR="00DB54A6">
        <w:rPr>
          <w:lang w:eastAsia="en-GB"/>
        </w:rPr>
        <w:t xml:space="preserve"> </w:t>
      </w:r>
      <w:r w:rsidR="006269AC">
        <w:rPr>
          <w:lang w:eastAsia="en-GB"/>
        </w:rPr>
        <w:t xml:space="preserve">imposed due to the COVID 19 pandemic. </w:t>
      </w:r>
      <w:r w:rsidR="00207957">
        <w:rPr>
          <w:lang w:eastAsia="en-GB"/>
        </w:rPr>
        <w:t>This particular model has been implemented in order to introduce change and manage the changes during the pandemic situation</w:t>
      </w:r>
      <w:r w:rsidR="00EB53C2">
        <w:rPr>
          <w:lang w:eastAsia="en-GB"/>
        </w:rPr>
        <w:t xml:space="preserve"> (</w:t>
      </w:r>
      <w:r w:rsidR="00EB53C2">
        <w:rPr>
          <w:shd w:val="clear" w:color="auto" w:fill="FFFFFF"/>
        </w:rPr>
        <w:t>Salvarli</w:t>
      </w:r>
      <w:r w:rsidR="00630582">
        <w:t xml:space="preserve"> </w:t>
      </w:r>
      <w:r w:rsidR="00EB53C2">
        <w:rPr>
          <w:shd w:val="clear" w:color="auto" w:fill="FFFFFF"/>
        </w:rPr>
        <w:t>and Kayiskan</w:t>
      </w:r>
      <w:r w:rsidR="00EB53C2">
        <w:t>, 2018)</w:t>
      </w:r>
      <w:r w:rsidR="00207957">
        <w:rPr>
          <w:lang w:eastAsia="en-GB"/>
        </w:rPr>
        <w:t xml:space="preserve">. </w:t>
      </w:r>
      <w:r w:rsidR="006B37E6">
        <w:rPr>
          <w:lang w:eastAsia="en-GB"/>
        </w:rPr>
        <w:t xml:space="preserve">The 7 stages of the model </w:t>
      </w:r>
      <w:r w:rsidR="00704D14">
        <w:rPr>
          <w:lang w:eastAsia="en-GB"/>
        </w:rPr>
        <w:t>are</w:t>
      </w:r>
      <w:r w:rsidR="006B37E6">
        <w:rPr>
          <w:lang w:eastAsia="en-GB"/>
        </w:rPr>
        <w:t xml:space="preserve"> the strategy, structure, system, shared values, style, staff and skills. </w:t>
      </w:r>
      <w:r w:rsidR="005202B1">
        <w:rPr>
          <w:lang w:eastAsia="en-GB"/>
        </w:rPr>
        <w:t xml:space="preserve">The first three elements are known as the hard model and the rest of the four elements is exclusively known as </w:t>
      </w:r>
      <w:r w:rsidR="00CB1009">
        <w:rPr>
          <w:lang w:eastAsia="en-GB"/>
        </w:rPr>
        <w:t xml:space="preserve">soft elements. </w:t>
      </w:r>
      <w:r w:rsidR="00704D14">
        <w:rPr>
          <w:lang w:eastAsia="en-GB"/>
        </w:rPr>
        <w:t xml:space="preserve">The author </w:t>
      </w:r>
      <w:proofErr w:type="gramStart"/>
      <w:r w:rsidR="00704D14">
        <w:rPr>
          <w:lang w:eastAsia="en-GB"/>
        </w:rPr>
        <w:t>have</w:t>
      </w:r>
      <w:proofErr w:type="gramEnd"/>
      <w:r w:rsidR="00704D14">
        <w:rPr>
          <w:lang w:eastAsia="en-GB"/>
        </w:rPr>
        <w:t xml:space="preserve"> already explored that when something wrong has happened </w:t>
      </w:r>
      <w:r w:rsidR="00C46D61">
        <w:rPr>
          <w:lang w:eastAsia="en-GB"/>
        </w:rPr>
        <w:t>within the enterprise, this model of change is initiated and thus for pandemic situation, the McKinsey 7 S model has been implicated</w:t>
      </w:r>
      <w:r w:rsidR="00053165">
        <w:rPr>
          <w:lang w:eastAsia="en-GB"/>
        </w:rPr>
        <w:t xml:space="preserve"> (</w:t>
      </w:r>
      <w:r w:rsidR="00053165">
        <w:rPr>
          <w:shd w:val="clear" w:color="auto" w:fill="FFFFFF"/>
        </w:rPr>
        <w:t>Salvarli</w:t>
      </w:r>
      <w:r w:rsidR="00053165">
        <w:t xml:space="preserve"> </w:t>
      </w:r>
      <w:r w:rsidR="00053165">
        <w:rPr>
          <w:shd w:val="clear" w:color="auto" w:fill="FFFFFF"/>
        </w:rPr>
        <w:t>and Kayiskan</w:t>
      </w:r>
      <w:r w:rsidR="00053165">
        <w:t>, 2018)</w:t>
      </w:r>
      <w:r w:rsidR="00C46D61">
        <w:rPr>
          <w:lang w:eastAsia="en-GB"/>
        </w:rPr>
        <w:t xml:space="preserve">. </w:t>
      </w:r>
    </w:p>
    <w:p w14:paraId="2BEFF857" w14:textId="2AC005B7" w:rsidR="000263FA" w:rsidRDefault="000263FA" w:rsidP="000263FA">
      <w:pPr>
        <w:pStyle w:val="Heading1"/>
        <w:rPr>
          <w:lang w:eastAsia="en-GB"/>
        </w:rPr>
      </w:pPr>
      <w:bookmarkStart w:id="7" w:name="_Toc97498291"/>
      <w:r>
        <w:rPr>
          <w:lang w:eastAsia="en-GB"/>
        </w:rPr>
        <w:lastRenderedPageBreak/>
        <w:t>Conclusion</w:t>
      </w:r>
      <w:bookmarkEnd w:id="7"/>
    </w:p>
    <w:p w14:paraId="1C195CFE" w14:textId="7A4FFBDC" w:rsidR="006F4042" w:rsidRPr="006F4042" w:rsidRDefault="00554839" w:rsidP="006F4042">
      <w:pPr>
        <w:rPr>
          <w:lang w:eastAsia="en-GB"/>
        </w:rPr>
      </w:pPr>
      <w:r>
        <w:rPr>
          <w:lang w:eastAsia="en-GB"/>
        </w:rPr>
        <w:t xml:space="preserve">From this entire assignment </w:t>
      </w:r>
      <w:r w:rsidR="00050916">
        <w:rPr>
          <w:lang w:eastAsia="en-GB"/>
        </w:rPr>
        <w:t>work, what</w:t>
      </w:r>
      <w:r>
        <w:rPr>
          <w:lang w:eastAsia="en-GB"/>
        </w:rPr>
        <w:t xml:space="preserve"> exactly has been understood the fact is that implementing the change while leading and management though is </w:t>
      </w:r>
      <w:r w:rsidR="00050916">
        <w:rPr>
          <w:lang w:eastAsia="en-GB"/>
        </w:rPr>
        <w:t>flexible</w:t>
      </w:r>
      <w:r>
        <w:rPr>
          <w:lang w:eastAsia="en-GB"/>
        </w:rPr>
        <w:t xml:space="preserve"> for the organizational growth, however it is quite dynamic and risky as well. </w:t>
      </w:r>
      <w:r w:rsidR="00050916">
        <w:rPr>
          <w:lang w:eastAsia="en-GB"/>
        </w:rPr>
        <w:t xml:space="preserve">This is because of the fact </w:t>
      </w:r>
      <w:r w:rsidR="00465A8B">
        <w:rPr>
          <w:lang w:eastAsia="en-GB"/>
        </w:rPr>
        <w:t>several</w:t>
      </w:r>
      <w:r w:rsidR="00050916">
        <w:rPr>
          <w:lang w:eastAsia="en-GB"/>
        </w:rPr>
        <w:t xml:space="preserve"> ideas, innovations, strategies, </w:t>
      </w:r>
      <w:r w:rsidR="00465A8B">
        <w:rPr>
          <w:lang w:eastAsia="en-GB"/>
        </w:rPr>
        <w:t>planning’s</w:t>
      </w:r>
      <w:r w:rsidR="00050916">
        <w:rPr>
          <w:lang w:eastAsia="en-GB"/>
        </w:rPr>
        <w:t xml:space="preserve"> as well </w:t>
      </w:r>
      <w:r w:rsidR="00465A8B">
        <w:rPr>
          <w:lang w:eastAsia="en-GB"/>
        </w:rPr>
        <w:t>theories</w:t>
      </w:r>
      <w:r w:rsidR="00050916">
        <w:rPr>
          <w:lang w:eastAsia="en-GB"/>
        </w:rPr>
        <w:t xml:space="preserve"> are required to be implemented as per the </w:t>
      </w:r>
      <w:r w:rsidR="00465A8B">
        <w:rPr>
          <w:lang w:eastAsia="en-GB"/>
        </w:rPr>
        <w:t>organizational</w:t>
      </w:r>
      <w:r w:rsidR="00050916">
        <w:rPr>
          <w:lang w:eastAsia="en-GB"/>
        </w:rPr>
        <w:t xml:space="preserve"> situation and market demands. </w:t>
      </w:r>
      <w:r w:rsidR="006F4042">
        <w:rPr>
          <w:lang w:eastAsia="en-GB"/>
        </w:rPr>
        <w:t xml:space="preserve">The report helped in understanding the major change of digital, delivery and drive-thru, as adopted by McDonald’s and the ways in which the leadership, organizational culture and management were impacted by the same. The ways in which managing this major change was made possible within McDonald’s has also </w:t>
      </w:r>
      <w:r w:rsidR="00722016">
        <w:rPr>
          <w:lang w:eastAsia="en-GB"/>
        </w:rPr>
        <w:t>been</w:t>
      </w:r>
      <w:r w:rsidR="006F4042">
        <w:rPr>
          <w:lang w:eastAsia="en-GB"/>
        </w:rPr>
        <w:t xml:space="preserve"> explored, along with </w:t>
      </w:r>
      <w:r w:rsidR="00810939">
        <w:rPr>
          <w:lang w:eastAsia="en-GB"/>
        </w:rPr>
        <w:t xml:space="preserve">a brief analysis of the internal and external </w:t>
      </w:r>
      <w:r w:rsidR="008218D6">
        <w:rPr>
          <w:lang w:eastAsia="en-GB"/>
        </w:rPr>
        <w:t>factors</w:t>
      </w:r>
      <w:r w:rsidR="00810939">
        <w:rPr>
          <w:lang w:eastAsia="en-GB"/>
        </w:rPr>
        <w:t xml:space="preserve"> playing a role in influencing the major change </w:t>
      </w:r>
      <w:r w:rsidR="00BB108C">
        <w:rPr>
          <w:lang w:eastAsia="en-GB"/>
        </w:rPr>
        <w:t xml:space="preserve">being discussed herein. </w:t>
      </w:r>
    </w:p>
    <w:p w14:paraId="2E410C99" w14:textId="77777777" w:rsidR="00D747ED" w:rsidRDefault="00CC23BE" w:rsidP="003D18E0">
      <w:pPr>
        <w:pStyle w:val="Heading1"/>
        <w:rPr>
          <w:rFonts w:eastAsia="Times New Roman"/>
          <w:lang w:eastAsia="en-GB"/>
        </w:rPr>
      </w:pPr>
      <w:bookmarkStart w:id="8" w:name="_Toc97498292"/>
      <w:r>
        <w:rPr>
          <w:rFonts w:eastAsia="Times New Roman"/>
          <w:lang w:eastAsia="en-GB"/>
        </w:rPr>
        <w:t xml:space="preserve">Development plan </w:t>
      </w:r>
      <w:r w:rsidR="003D18E0" w:rsidRPr="003D18E0">
        <w:rPr>
          <w:rFonts w:eastAsia="Times New Roman"/>
          <w:lang w:eastAsia="en-GB"/>
        </w:rPr>
        <w:t>to aid improvements in future planning</w:t>
      </w:r>
      <w:r w:rsidR="003D18E0">
        <w:rPr>
          <w:rFonts w:eastAsia="Times New Roman"/>
          <w:lang w:eastAsia="en-GB"/>
        </w:rPr>
        <w:t xml:space="preserve"> </w:t>
      </w:r>
      <w:r w:rsidR="003D18E0" w:rsidRPr="003D18E0">
        <w:rPr>
          <w:rFonts w:eastAsia="Times New Roman"/>
          <w:lang w:eastAsia="en-GB"/>
        </w:rPr>
        <w:t>and implementation of a change process within the organisation.</w:t>
      </w:r>
      <w:bookmarkEnd w:id="8"/>
      <w:r w:rsidR="003D18E0" w:rsidRPr="003D18E0">
        <w:rPr>
          <w:rFonts w:eastAsia="Times New Roman"/>
          <w:lang w:eastAsia="en-GB"/>
        </w:rPr>
        <w:t xml:space="preserve"> </w:t>
      </w:r>
    </w:p>
    <w:tbl>
      <w:tblPr>
        <w:tblStyle w:val="TableGrid"/>
        <w:tblW w:w="0" w:type="auto"/>
        <w:tblLook w:val="04A0" w:firstRow="1" w:lastRow="0" w:firstColumn="1" w:lastColumn="0" w:noHBand="0" w:noVBand="1"/>
      </w:tblPr>
      <w:tblGrid>
        <w:gridCol w:w="2689"/>
        <w:gridCol w:w="6327"/>
      </w:tblGrid>
      <w:tr w:rsidR="001D31EA" w:rsidRPr="006C754C" w14:paraId="3BDE5916" w14:textId="77777777" w:rsidTr="001D31EA">
        <w:tc>
          <w:tcPr>
            <w:tcW w:w="2689" w:type="dxa"/>
          </w:tcPr>
          <w:p w14:paraId="17A6DCC9" w14:textId="402A69A4" w:rsidR="001D31EA" w:rsidRPr="00994A93" w:rsidRDefault="001D31EA" w:rsidP="006C754C">
            <w:pPr>
              <w:rPr>
                <w:b/>
                <w:bCs/>
                <w:i/>
                <w:iCs/>
                <w:lang w:eastAsia="en-GB"/>
              </w:rPr>
            </w:pPr>
            <w:r w:rsidRPr="00994A93">
              <w:rPr>
                <w:b/>
                <w:bCs/>
                <w:i/>
                <w:iCs/>
                <w:lang w:eastAsia="en-GB"/>
              </w:rPr>
              <w:t xml:space="preserve">List of Activities </w:t>
            </w:r>
          </w:p>
        </w:tc>
        <w:tc>
          <w:tcPr>
            <w:tcW w:w="6327" w:type="dxa"/>
          </w:tcPr>
          <w:p w14:paraId="7770C263" w14:textId="3B578848" w:rsidR="001D31EA" w:rsidRPr="00994A93" w:rsidRDefault="001D31EA" w:rsidP="006C754C">
            <w:pPr>
              <w:rPr>
                <w:b/>
                <w:bCs/>
                <w:i/>
                <w:iCs/>
                <w:lang w:eastAsia="en-GB"/>
              </w:rPr>
            </w:pPr>
            <w:r w:rsidRPr="00994A93">
              <w:rPr>
                <w:b/>
                <w:bCs/>
                <w:i/>
                <w:iCs/>
                <w:lang w:eastAsia="en-GB"/>
              </w:rPr>
              <w:t xml:space="preserve">Procedure to improve </w:t>
            </w:r>
          </w:p>
        </w:tc>
      </w:tr>
      <w:tr w:rsidR="001D31EA" w:rsidRPr="006C754C" w14:paraId="36622095" w14:textId="77777777" w:rsidTr="001D31EA">
        <w:tc>
          <w:tcPr>
            <w:tcW w:w="2689" w:type="dxa"/>
          </w:tcPr>
          <w:p w14:paraId="25A19554" w14:textId="6679D295" w:rsidR="001D31EA" w:rsidRPr="006C754C" w:rsidRDefault="00532998" w:rsidP="006C754C">
            <w:pPr>
              <w:rPr>
                <w:lang w:eastAsia="en-GB"/>
              </w:rPr>
            </w:pPr>
            <w:r w:rsidRPr="006C754C">
              <w:rPr>
                <w:lang w:eastAsia="en-GB"/>
              </w:rPr>
              <w:t xml:space="preserve">To develop roadmap </w:t>
            </w:r>
          </w:p>
        </w:tc>
        <w:tc>
          <w:tcPr>
            <w:tcW w:w="6327" w:type="dxa"/>
          </w:tcPr>
          <w:p w14:paraId="42EA6CF1" w14:textId="64BDEBE5" w:rsidR="001D31EA" w:rsidRPr="006C754C" w:rsidRDefault="0075161F" w:rsidP="006C754C">
            <w:pPr>
              <w:rPr>
                <w:lang w:eastAsia="en-GB"/>
              </w:rPr>
            </w:pPr>
            <w:r w:rsidRPr="006C754C">
              <w:rPr>
                <w:lang w:eastAsia="en-GB"/>
              </w:rPr>
              <w:t xml:space="preserve">It is very important to create, develop and to </w:t>
            </w:r>
            <w:r w:rsidR="00DF2E71" w:rsidRPr="006C754C">
              <w:rPr>
                <w:lang w:eastAsia="en-GB"/>
              </w:rPr>
              <w:t xml:space="preserve">design a roadmap for the enterprise. This is because of the fact, the enterprises across the globe including the selected organizational sector </w:t>
            </w:r>
            <w:r w:rsidR="009E61FB" w:rsidRPr="006C754C">
              <w:rPr>
                <w:lang w:eastAsia="en-GB"/>
              </w:rPr>
              <w:t>have become quite challenging in nature and is indeed dynamic as well</w:t>
            </w:r>
            <w:r w:rsidR="00174CA9" w:rsidRPr="006C754C">
              <w:rPr>
                <w:lang w:eastAsia="en-GB"/>
              </w:rPr>
              <w:t xml:space="preserve"> (</w:t>
            </w:r>
            <w:r w:rsidR="00174CA9" w:rsidRPr="006C754C">
              <w:rPr>
                <w:shd w:val="clear" w:color="auto" w:fill="FFFFFF"/>
              </w:rPr>
              <w:t>Salvarli</w:t>
            </w:r>
            <w:r w:rsidR="00174CA9" w:rsidRPr="006C754C">
              <w:t xml:space="preserve"> </w:t>
            </w:r>
            <w:r w:rsidR="00174CA9" w:rsidRPr="006C754C">
              <w:rPr>
                <w:shd w:val="clear" w:color="auto" w:fill="FFFFFF"/>
              </w:rPr>
              <w:t>and Kayiskan</w:t>
            </w:r>
            <w:r w:rsidR="00174CA9" w:rsidRPr="006C754C">
              <w:t>, 2018)</w:t>
            </w:r>
            <w:r w:rsidR="009E61FB" w:rsidRPr="006C754C">
              <w:rPr>
                <w:lang w:eastAsia="en-GB"/>
              </w:rPr>
              <w:t xml:space="preserve">. </w:t>
            </w:r>
            <w:r w:rsidR="001060CD" w:rsidRPr="006C754C">
              <w:rPr>
                <w:lang w:eastAsia="en-GB"/>
              </w:rPr>
              <w:t xml:space="preserve">Therefore, as a result of this fact, it is much essential for them to create a roadmap where latest strategies and innovations would be </w:t>
            </w:r>
            <w:r w:rsidR="00324CFD" w:rsidRPr="006C754C">
              <w:rPr>
                <w:lang w:eastAsia="en-GB"/>
              </w:rPr>
              <w:t>comprised</w:t>
            </w:r>
            <w:r w:rsidR="001060CD" w:rsidRPr="006C754C">
              <w:rPr>
                <w:lang w:eastAsia="en-GB"/>
              </w:rPr>
              <w:t xml:space="preserve"> of as per the growing market demands </w:t>
            </w:r>
          </w:p>
        </w:tc>
      </w:tr>
      <w:tr w:rsidR="001060CD" w:rsidRPr="006C754C" w14:paraId="7252EC7F" w14:textId="77777777" w:rsidTr="001D31EA">
        <w:tc>
          <w:tcPr>
            <w:tcW w:w="2689" w:type="dxa"/>
          </w:tcPr>
          <w:p w14:paraId="4986D6A3" w14:textId="33EB82E1" w:rsidR="001060CD" w:rsidRPr="006C754C" w:rsidRDefault="00324CFD" w:rsidP="006C754C">
            <w:pPr>
              <w:rPr>
                <w:lang w:eastAsia="en-GB"/>
              </w:rPr>
            </w:pPr>
            <w:r w:rsidRPr="006C754C">
              <w:rPr>
                <w:lang w:eastAsia="en-GB"/>
              </w:rPr>
              <w:t xml:space="preserve">Risks management technique </w:t>
            </w:r>
          </w:p>
        </w:tc>
        <w:tc>
          <w:tcPr>
            <w:tcW w:w="6327" w:type="dxa"/>
          </w:tcPr>
          <w:p w14:paraId="54E50DE5" w14:textId="4BA3401A" w:rsidR="001060CD" w:rsidRPr="006C754C" w:rsidRDefault="004B6C2F" w:rsidP="006C754C">
            <w:pPr>
              <w:rPr>
                <w:lang w:eastAsia="en-GB"/>
              </w:rPr>
            </w:pPr>
            <w:r w:rsidRPr="006C754C">
              <w:rPr>
                <w:lang w:eastAsia="en-GB"/>
              </w:rPr>
              <w:t xml:space="preserve">The organizational risks are also dynamic in nature. </w:t>
            </w:r>
            <w:r w:rsidR="00891BA5" w:rsidRPr="006C754C">
              <w:rPr>
                <w:lang w:eastAsia="en-GB"/>
              </w:rPr>
              <w:t xml:space="preserve">As per the growing market demands, the </w:t>
            </w:r>
            <w:r w:rsidR="009522C9" w:rsidRPr="006C754C">
              <w:rPr>
                <w:lang w:eastAsia="en-GB"/>
              </w:rPr>
              <w:t>risks are also increasing. Even with the increase in the business reputation the risks are also increasing</w:t>
            </w:r>
            <w:r w:rsidR="00CF40EE" w:rsidRPr="006C754C">
              <w:rPr>
                <w:lang w:eastAsia="en-GB"/>
              </w:rPr>
              <w:t xml:space="preserve"> (</w:t>
            </w:r>
            <w:r w:rsidR="00CF40EE" w:rsidRPr="006C754C">
              <w:t>Martina et al., 2021)</w:t>
            </w:r>
            <w:r w:rsidR="009522C9" w:rsidRPr="006C754C">
              <w:rPr>
                <w:lang w:eastAsia="en-GB"/>
              </w:rPr>
              <w:t xml:space="preserve">. </w:t>
            </w:r>
            <w:r w:rsidR="00670033" w:rsidRPr="006C754C">
              <w:rPr>
                <w:lang w:eastAsia="en-GB"/>
              </w:rPr>
              <w:t>Thus,</w:t>
            </w:r>
            <w:r w:rsidR="009522C9" w:rsidRPr="006C754C">
              <w:rPr>
                <w:lang w:eastAsia="en-GB"/>
              </w:rPr>
              <w:t xml:space="preserve"> for mitigating its impact, the risks </w:t>
            </w:r>
            <w:r w:rsidR="007C0A27" w:rsidRPr="006C754C">
              <w:rPr>
                <w:lang w:eastAsia="en-GB"/>
              </w:rPr>
              <w:t xml:space="preserve">management techniques need to be opted and </w:t>
            </w:r>
            <w:r w:rsidR="0040416C" w:rsidRPr="006C754C">
              <w:rPr>
                <w:lang w:eastAsia="en-GB"/>
              </w:rPr>
              <w:t>monitoring</w:t>
            </w:r>
            <w:r w:rsidR="007C0A27" w:rsidRPr="006C754C">
              <w:rPr>
                <w:lang w:eastAsia="en-GB"/>
              </w:rPr>
              <w:t xml:space="preserve"> system also need to be implemented within the organizational culture</w:t>
            </w:r>
            <w:r w:rsidR="00A022EF" w:rsidRPr="006C754C">
              <w:rPr>
                <w:lang w:eastAsia="en-GB"/>
              </w:rPr>
              <w:t>.</w:t>
            </w:r>
          </w:p>
        </w:tc>
      </w:tr>
      <w:tr w:rsidR="007A13DD" w:rsidRPr="006C754C" w14:paraId="63CFBEBA" w14:textId="77777777" w:rsidTr="001D31EA">
        <w:tc>
          <w:tcPr>
            <w:tcW w:w="2689" w:type="dxa"/>
          </w:tcPr>
          <w:p w14:paraId="023767A0" w14:textId="77FAD69E" w:rsidR="007A13DD" w:rsidRPr="006C754C" w:rsidRDefault="00E64F84" w:rsidP="006C754C">
            <w:pPr>
              <w:rPr>
                <w:lang w:eastAsia="en-GB"/>
              </w:rPr>
            </w:pPr>
            <w:r w:rsidRPr="006C754C">
              <w:rPr>
                <w:lang w:eastAsia="en-GB"/>
              </w:rPr>
              <w:lastRenderedPageBreak/>
              <w:t xml:space="preserve">Improve communication </w:t>
            </w:r>
          </w:p>
        </w:tc>
        <w:tc>
          <w:tcPr>
            <w:tcW w:w="6327" w:type="dxa"/>
          </w:tcPr>
          <w:p w14:paraId="228F056C" w14:textId="4A2BC7C5" w:rsidR="007A13DD" w:rsidRPr="006C754C" w:rsidRDefault="00E73E77" w:rsidP="006C754C">
            <w:pPr>
              <w:rPr>
                <w:lang w:eastAsia="en-GB"/>
              </w:rPr>
            </w:pPr>
            <w:r w:rsidRPr="006C754C">
              <w:rPr>
                <w:lang w:eastAsia="en-GB"/>
              </w:rPr>
              <w:t xml:space="preserve">Both verbal and </w:t>
            </w:r>
            <w:proofErr w:type="gramStart"/>
            <w:r w:rsidRPr="006C754C">
              <w:rPr>
                <w:lang w:eastAsia="en-GB"/>
              </w:rPr>
              <w:t>non verbal</w:t>
            </w:r>
            <w:proofErr w:type="gramEnd"/>
            <w:r w:rsidRPr="006C754C">
              <w:rPr>
                <w:lang w:eastAsia="en-GB"/>
              </w:rPr>
              <w:t xml:space="preserve"> form of communication need to be conducted within </w:t>
            </w:r>
            <w:r w:rsidR="00D60232" w:rsidRPr="006C754C">
              <w:rPr>
                <w:lang w:eastAsia="en-GB"/>
              </w:rPr>
              <w:t>selected enterprise, McDonalds</w:t>
            </w:r>
            <w:r w:rsidR="008C60BA" w:rsidRPr="006C754C">
              <w:rPr>
                <w:lang w:eastAsia="en-GB"/>
              </w:rPr>
              <w:t xml:space="preserve">. Clear form of communication </w:t>
            </w:r>
            <w:r w:rsidR="009115EB" w:rsidRPr="006C754C">
              <w:rPr>
                <w:lang w:eastAsia="en-GB"/>
              </w:rPr>
              <w:t>needs</w:t>
            </w:r>
            <w:r w:rsidR="008C60BA" w:rsidRPr="006C754C">
              <w:rPr>
                <w:lang w:eastAsia="en-GB"/>
              </w:rPr>
              <w:t xml:space="preserve"> to be presented for better understanding</w:t>
            </w:r>
            <w:r w:rsidR="008C0FDE" w:rsidRPr="006C754C">
              <w:rPr>
                <w:lang w:eastAsia="en-GB"/>
              </w:rPr>
              <w:t xml:space="preserve"> (</w:t>
            </w:r>
            <w:r w:rsidR="008C0FDE" w:rsidRPr="006C754C">
              <w:t>Martina et al., 2021)</w:t>
            </w:r>
            <w:r w:rsidR="008C60BA" w:rsidRPr="006C754C">
              <w:rPr>
                <w:lang w:eastAsia="en-GB"/>
              </w:rPr>
              <w:t xml:space="preserve">. </w:t>
            </w:r>
          </w:p>
        </w:tc>
      </w:tr>
    </w:tbl>
    <w:p w14:paraId="3D70F3AC" w14:textId="0FAB008E" w:rsidR="00446465" w:rsidRDefault="00446465" w:rsidP="001D31EA">
      <w:pPr>
        <w:rPr>
          <w:lang w:eastAsia="en-GB"/>
        </w:rPr>
      </w:pPr>
      <w:r>
        <w:rPr>
          <w:lang w:eastAsia="en-GB"/>
        </w:rPr>
        <w:br w:type="page"/>
      </w:r>
    </w:p>
    <w:p w14:paraId="68C9F228" w14:textId="5D4E13C6" w:rsidR="006352E1" w:rsidRDefault="00964C70" w:rsidP="00964C70">
      <w:pPr>
        <w:pStyle w:val="Heading1"/>
      </w:pPr>
      <w:bookmarkStart w:id="9" w:name="_Toc97498293"/>
      <w:r>
        <w:lastRenderedPageBreak/>
        <w:t>Bibliography</w:t>
      </w:r>
      <w:bookmarkEnd w:id="9"/>
      <w:r>
        <w:t xml:space="preserve"> </w:t>
      </w:r>
    </w:p>
    <w:p w14:paraId="5EB43447" w14:textId="77777777" w:rsidR="00D86865" w:rsidRDefault="00D86865" w:rsidP="00756822">
      <w:pPr>
        <w:rPr>
          <w:shd w:val="clear" w:color="auto" w:fill="FFFFFF"/>
        </w:rPr>
      </w:pPr>
      <w:r>
        <w:rPr>
          <w:shd w:val="clear" w:color="auto" w:fill="FFFFFF"/>
        </w:rPr>
        <w:t xml:space="preserve">Bakari, H., Hunjra, A.I. and Niazi, G.S.K., (2017). How does authentic leadership influence </w:t>
      </w:r>
      <w:proofErr w:type="gramStart"/>
      <w:r>
        <w:rPr>
          <w:shd w:val="clear" w:color="auto" w:fill="FFFFFF"/>
        </w:rPr>
        <w:t>planned</w:t>
      </w:r>
      <w:proofErr w:type="gramEnd"/>
      <w:r>
        <w:rPr>
          <w:shd w:val="clear" w:color="auto" w:fill="FFFFFF"/>
        </w:rPr>
        <w:t xml:space="preserve"> organizational change? The role of employees’ perceptions: Integration of theory of planned behavior and Lewin's three step model. </w:t>
      </w:r>
      <w:r>
        <w:rPr>
          <w:i/>
          <w:iCs/>
          <w:shd w:val="clear" w:color="auto" w:fill="FFFFFF"/>
        </w:rPr>
        <w:t>Journal of Change Management</w:t>
      </w:r>
      <w:r>
        <w:rPr>
          <w:shd w:val="clear" w:color="auto" w:fill="FFFFFF"/>
        </w:rPr>
        <w:t>, </w:t>
      </w:r>
      <w:r>
        <w:rPr>
          <w:i/>
          <w:iCs/>
          <w:shd w:val="clear" w:color="auto" w:fill="FFFFFF"/>
        </w:rPr>
        <w:t>17</w:t>
      </w:r>
      <w:r>
        <w:rPr>
          <w:shd w:val="clear" w:color="auto" w:fill="FFFFFF"/>
        </w:rPr>
        <w:t>(2), pp.155-187.</w:t>
      </w:r>
    </w:p>
    <w:p w14:paraId="42467B2F" w14:textId="77777777" w:rsidR="00D86865" w:rsidRDefault="00D86865" w:rsidP="00492EEC">
      <w:r>
        <w:t>Cummins, S., Berger, N., Cornelsen, L., Eling, J., Er, V., Greener, R., and Yau, A. (2020). COVID-19: impact on the urban food retail system and dietary inequalities in the UK. Cities &amp;amp; Health, 1-4.</w:t>
      </w:r>
    </w:p>
    <w:p w14:paraId="24F0896D" w14:textId="77777777" w:rsidR="00D86865" w:rsidRDefault="00D86865" w:rsidP="004C7861">
      <w:pPr>
        <w:rPr>
          <w:shd w:val="clear" w:color="auto" w:fill="FFFFFF"/>
        </w:rPr>
      </w:pPr>
      <w:r>
        <w:rPr>
          <w:shd w:val="clear" w:color="auto" w:fill="FFFFFF"/>
        </w:rPr>
        <w:t>Faupel, S. and Süß, S., (2019). The effect of transformational leadership on employees during organizational change–an empirical analysis. </w:t>
      </w:r>
      <w:r>
        <w:rPr>
          <w:i/>
          <w:iCs/>
          <w:shd w:val="clear" w:color="auto" w:fill="FFFFFF"/>
        </w:rPr>
        <w:t>Journal of Change Management</w:t>
      </w:r>
      <w:r>
        <w:rPr>
          <w:shd w:val="clear" w:color="auto" w:fill="FFFFFF"/>
        </w:rPr>
        <w:t>, </w:t>
      </w:r>
      <w:r>
        <w:rPr>
          <w:i/>
          <w:iCs/>
          <w:shd w:val="clear" w:color="auto" w:fill="FFFFFF"/>
        </w:rPr>
        <w:t>19</w:t>
      </w:r>
      <w:r>
        <w:rPr>
          <w:shd w:val="clear" w:color="auto" w:fill="FFFFFF"/>
        </w:rPr>
        <w:t>(3), pp.145-166.</w:t>
      </w:r>
    </w:p>
    <w:p w14:paraId="3AD4DBC9" w14:textId="77777777" w:rsidR="00D86865" w:rsidRDefault="00D86865" w:rsidP="00E74CFB">
      <w:pPr>
        <w:rPr>
          <w:shd w:val="clear" w:color="auto" w:fill="FFFFFF"/>
        </w:rPr>
      </w:pPr>
      <w:r>
        <w:rPr>
          <w:shd w:val="clear" w:color="auto" w:fill="FFFFFF"/>
        </w:rPr>
        <w:t>Fernandez, S. and Rainey, H.G., (2017). Managing successful organizational change in the public sector. In </w:t>
      </w:r>
      <w:r>
        <w:rPr>
          <w:i/>
          <w:iCs/>
          <w:shd w:val="clear" w:color="auto" w:fill="FFFFFF"/>
        </w:rPr>
        <w:t>Debating public administration</w:t>
      </w:r>
      <w:r>
        <w:rPr>
          <w:shd w:val="clear" w:color="auto" w:fill="FFFFFF"/>
        </w:rPr>
        <w:t> (pp. 7-26). Routledge.</w:t>
      </w:r>
    </w:p>
    <w:p w14:paraId="130088E9" w14:textId="77777777" w:rsidR="00D86865" w:rsidRDefault="00D86865" w:rsidP="006771A5">
      <w:r>
        <w:rPr>
          <w:shd w:val="clear" w:color="auto" w:fill="FFFFFF"/>
        </w:rPr>
        <w:t>Hussain, S.T., Lei, S., Akram, T., Haider, M.J., Hussain, S.H. and Ali, M., (2018). Kurt Lewin's change model: A critical review of the role of leadership and employee involvement in organizational change. </w:t>
      </w:r>
      <w:r>
        <w:rPr>
          <w:i/>
          <w:iCs/>
          <w:shd w:val="clear" w:color="auto" w:fill="FFFFFF"/>
        </w:rPr>
        <w:t>Journal of Innovation &amp; Knowledge</w:t>
      </w:r>
      <w:r>
        <w:rPr>
          <w:shd w:val="clear" w:color="auto" w:fill="FFFFFF"/>
        </w:rPr>
        <w:t>, </w:t>
      </w:r>
      <w:r>
        <w:rPr>
          <w:i/>
          <w:iCs/>
          <w:shd w:val="clear" w:color="auto" w:fill="FFFFFF"/>
        </w:rPr>
        <w:t>3</w:t>
      </w:r>
      <w:r>
        <w:rPr>
          <w:shd w:val="clear" w:color="auto" w:fill="FFFFFF"/>
        </w:rPr>
        <w:t>(3), pp.123-127.</w:t>
      </w:r>
    </w:p>
    <w:p w14:paraId="169112C9" w14:textId="77777777" w:rsidR="00D86865" w:rsidRDefault="00D86865" w:rsidP="00492EEC">
      <w:r>
        <w:t>Kowitt, B., (2020</w:t>
      </w:r>
      <w:proofErr w:type="gramStart"/>
      <w:r>
        <w:t>).McDonald’s</w:t>
      </w:r>
      <w:proofErr w:type="gramEnd"/>
      <w:r>
        <w:t xml:space="preserve"> responds to the pandemic with faster drive-thrus, loyalty points, and a new chicken sandwich. Available at: </w:t>
      </w:r>
      <w:hyperlink r:id="rId9" w:history="1">
        <w:r w:rsidRPr="00272BED">
          <w:rPr>
            <w:rStyle w:val="Hyperlink"/>
          </w:rPr>
          <w:t>https://fortune.com/2020/11/09/mcdonalds-covid-growth-strategy-chicken-sandwich-loyality-</w:t>
        </w:r>
      </w:hyperlink>
      <w:r>
        <w:t xml:space="preserve"> program-drive-thru/ (Accessed: 27 January 2022).</w:t>
      </w:r>
    </w:p>
    <w:p w14:paraId="568A6F14" w14:textId="77777777" w:rsidR="00D86865" w:rsidRDefault="00D86865" w:rsidP="00492EEC">
      <w:r>
        <w:t>Kukreja, A. S. (2021). How the Pandemic Ravaged the Food Retail Environment.</w:t>
      </w:r>
    </w:p>
    <w:p w14:paraId="17D425BD" w14:textId="77777777" w:rsidR="00D86865" w:rsidRDefault="00D86865" w:rsidP="00492EEC">
      <w:r>
        <w:t>Lucas, A., (2021). Drive-thru ordering surged during the pandemic. Fast-food chains don’t think it’s a fad. [online] CNBC. Available at: &amp;</w:t>
      </w:r>
      <w:proofErr w:type="gramStart"/>
      <w:r>
        <w:t>lt;https://www.cnbc.com/2021/03/12/drive</w:t>
      </w:r>
      <w:proofErr w:type="gramEnd"/>
      <w:r>
        <w:t xml:space="preserve"> thru- ordering-surged-during-the-pandemic-heres-what-comes-next.html&amp;gt; [Accessed 27 January 2022].</w:t>
      </w:r>
    </w:p>
    <w:p w14:paraId="40B88479" w14:textId="77777777" w:rsidR="00D86865" w:rsidRDefault="00D86865" w:rsidP="00492EEC">
      <w:r>
        <w:lastRenderedPageBreak/>
        <w:t>Macrotrends, (2021). McDonald&amp;#</w:t>
      </w:r>
      <w:proofErr w:type="gramStart"/>
      <w:r>
        <w:t>39;s</w:t>
      </w:r>
      <w:proofErr w:type="gramEnd"/>
      <w:r>
        <w:t xml:space="preserve"> Gross Profit 2006-2021 | MCD (2022). Available at: https://www.macrotrends.net/stocks/charts/MCD/mcdonalds/gross-profit (Accessed: 27 January 2022).</w:t>
      </w:r>
    </w:p>
    <w:p w14:paraId="01BEF45F" w14:textId="77777777" w:rsidR="00D86865" w:rsidRDefault="00D86865" w:rsidP="00492EEC">
      <w:r>
        <w:t>Martina, M., Palos, J., Putri, F., and Kamilah, K. (2021, December). Organizational Behavior After Pandemic COVID-19. In Conference Towards ASEAN Chairmanship 2023 (TAC 23 2021) (pp. 114-117). Atlantis Press.</w:t>
      </w:r>
    </w:p>
    <w:p w14:paraId="15B18EE5" w14:textId="77777777" w:rsidR="00D86865" w:rsidRDefault="00D86865" w:rsidP="00492EEC">
      <w:r>
        <w:t xml:space="preserve">McDonalds., (2020). COVID-19 Updates. Available at: </w:t>
      </w:r>
      <w:hyperlink r:id="rId10" w:history="1">
        <w:r w:rsidRPr="00272BED">
          <w:rPr>
            <w:rStyle w:val="Hyperlink"/>
          </w:rPr>
          <w:t>https://www.mcdonalds.com/gws-</w:t>
        </w:r>
      </w:hyperlink>
      <w:r>
        <w:t xml:space="preserve"> newsroom/gb/en-gb/2020/3/covid_19_updates.html (Accessed: 27 January 2022).</w:t>
      </w:r>
    </w:p>
    <w:p w14:paraId="57C3AB61" w14:textId="77777777" w:rsidR="00D86865" w:rsidRDefault="00D86865" w:rsidP="00492EEC">
      <w:r>
        <w:t>Mukherjee, K., Chandler, B., and Gentry, R. (2022). McDonald’s USA: A Restaurant Icon’s Potential to Thrive in a Global Pandemic.</w:t>
      </w:r>
    </w:p>
    <w:p w14:paraId="08927DF6" w14:textId="77777777" w:rsidR="00D86865" w:rsidRDefault="00D86865" w:rsidP="00492EEC">
      <w:r>
        <w:t>Patridge, J., (2021). McDonald&amp;#</w:t>
      </w:r>
      <w:proofErr w:type="gramStart"/>
      <w:r>
        <w:t>39;s</w:t>
      </w:r>
      <w:proofErr w:type="gramEnd"/>
      <w:r>
        <w:t xml:space="preserve"> pauses UK walk-in takeaways to review Covid strategy (2021). Available at: </w:t>
      </w:r>
      <w:hyperlink r:id="rId11" w:history="1">
        <w:r w:rsidRPr="00272BED">
          <w:rPr>
            <w:rStyle w:val="Hyperlink"/>
          </w:rPr>
          <w:t>https://www.theguardian.com/business/2021/jan/06/mcdonalds-</w:t>
        </w:r>
      </w:hyperlink>
      <w:r>
        <w:t xml:space="preserve"> uk-walk-in-takeaways-review-covid-safety-strategy (Accessed: 27 January 2022).</w:t>
      </w:r>
    </w:p>
    <w:p w14:paraId="76F6F20C" w14:textId="77777777" w:rsidR="00D86865" w:rsidRDefault="00D86865" w:rsidP="00492EEC">
      <w:r>
        <w:t>Reed, E., (2020). History of McDonald&amp;#</w:t>
      </w:r>
      <w:proofErr w:type="gramStart"/>
      <w:r>
        <w:t>39;s</w:t>
      </w:r>
      <w:proofErr w:type="gramEnd"/>
      <w:r>
        <w:t>: Timeline and Facts (2022). Available at: https://www.thestreet.com/markets/history-of-mcdonalds-15128096 (Accessed: 27 January 2022).</w:t>
      </w:r>
    </w:p>
    <w:p w14:paraId="7AB0B296" w14:textId="77777777" w:rsidR="00D86865" w:rsidRDefault="00D86865" w:rsidP="001728BC">
      <w:pPr>
        <w:rPr>
          <w:shd w:val="clear" w:color="auto" w:fill="FFFFFF"/>
        </w:rPr>
      </w:pPr>
      <w:r>
        <w:rPr>
          <w:shd w:val="clear" w:color="auto" w:fill="FFFFFF"/>
        </w:rPr>
        <w:t>Salvarli, M.S. and Kayiskan, D., (2018). An analysis of McKinsey 7-s model and its application on organizational efficiency. </w:t>
      </w:r>
      <w:r>
        <w:rPr>
          <w:i/>
          <w:iCs/>
          <w:shd w:val="clear" w:color="auto" w:fill="FFFFFF"/>
        </w:rPr>
        <w:t>Int. J. Sci. Technol. Res</w:t>
      </w:r>
      <w:r>
        <w:rPr>
          <w:shd w:val="clear" w:color="auto" w:fill="FFFFFF"/>
        </w:rPr>
        <w:t>, </w:t>
      </w:r>
      <w:r>
        <w:rPr>
          <w:i/>
          <w:iCs/>
          <w:shd w:val="clear" w:color="auto" w:fill="FFFFFF"/>
        </w:rPr>
        <w:t>4</w:t>
      </w:r>
      <w:r>
        <w:rPr>
          <w:shd w:val="clear" w:color="auto" w:fill="FFFFFF"/>
        </w:rPr>
        <w:t>, pp.2422-8702.</w:t>
      </w:r>
    </w:p>
    <w:p w14:paraId="67C02AFD" w14:textId="77777777" w:rsidR="00D86865" w:rsidRDefault="00D86865" w:rsidP="004E0E0D">
      <w:pPr>
        <w:rPr>
          <w:shd w:val="clear" w:color="auto" w:fill="FFFFFF"/>
        </w:rPr>
      </w:pPr>
      <w:r>
        <w:rPr>
          <w:shd w:val="clear" w:color="auto" w:fill="FFFFFF"/>
        </w:rPr>
        <w:t>Schulz-Knappe, C., Koch, T. and Beckert, J., (2019). The importance of communicating change: Identifying predictors for support and resistance toward organizational change processes. </w:t>
      </w:r>
      <w:r>
        <w:rPr>
          <w:i/>
          <w:iCs/>
          <w:shd w:val="clear" w:color="auto" w:fill="FFFFFF"/>
        </w:rPr>
        <w:t>Corporate Communications: An International Journal</w:t>
      </w:r>
      <w:r>
        <w:rPr>
          <w:shd w:val="clear" w:color="auto" w:fill="FFFFFF"/>
        </w:rPr>
        <w:t>.</w:t>
      </w:r>
    </w:p>
    <w:p w14:paraId="523E078C" w14:textId="77777777" w:rsidR="00D86865" w:rsidRDefault="00D86865" w:rsidP="00492EEC">
      <w:r>
        <w:t>Smith, K. (2020). Calls grow for WorkSafe to investigate McDonald&amp;#</w:t>
      </w:r>
      <w:proofErr w:type="gramStart"/>
      <w:r>
        <w:t>39;s.</w:t>
      </w:r>
      <w:proofErr w:type="gramEnd"/>
      <w:r>
        <w:t> Green Left Weekly, (1266), 11.</w:t>
      </w:r>
    </w:p>
    <w:p w14:paraId="22E30872" w14:textId="77777777" w:rsidR="00393932" w:rsidRDefault="00393932" w:rsidP="007B3CA4"/>
    <w:p w14:paraId="0E3D9D22" w14:textId="77777777" w:rsidR="005D0BA7" w:rsidRDefault="005D0BA7"/>
    <w:sectPr w:rsidR="005D0BA7" w:rsidSect="0030738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8E4F6" w14:textId="77777777" w:rsidR="003F505B" w:rsidRDefault="003F505B" w:rsidP="000263FA">
      <w:pPr>
        <w:spacing w:before="0" w:after="0" w:line="240" w:lineRule="auto"/>
      </w:pPr>
      <w:r>
        <w:separator/>
      </w:r>
    </w:p>
  </w:endnote>
  <w:endnote w:type="continuationSeparator" w:id="0">
    <w:p w14:paraId="6835AFE0" w14:textId="77777777" w:rsidR="003F505B" w:rsidRDefault="003F505B" w:rsidP="000263F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0455582"/>
      <w:docPartObj>
        <w:docPartGallery w:val="Page Numbers (Bottom of Page)"/>
        <w:docPartUnique/>
      </w:docPartObj>
    </w:sdtPr>
    <w:sdtEndPr>
      <w:rPr>
        <w:noProof/>
      </w:rPr>
    </w:sdtEndPr>
    <w:sdtContent>
      <w:p w14:paraId="6B21D593" w14:textId="27BC8D7A" w:rsidR="000263FA" w:rsidRDefault="000263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354B9D" w14:textId="77777777" w:rsidR="000263FA" w:rsidRDefault="000263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5E4DC" w14:textId="77777777" w:rsidR="003F505B" w:rsidRDefault="003F505B" w:rsidP="000263FA">
      <w:pPr>
        <w:spacing w:before="0" w:after="0" w:line="240" w:lineRule="auto"/>
      </w:pPr>
      <w:r>
        <w:separator/>
      </w:r>
    </w:p>
  </w:footnote>
  <w:footnote w:type="continuationSeparator" w:id="0">
    <w:p w14:paraId="6F0979CA" w14:textId="77777777" w:rsidR="003F505B" w:rsidRDefault="003F505B" w:rsidP="000263F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65998"/>
    <w:multiLevelType w:val="hybridMultilevel"/>
    <w:tmpl w:val="C8004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92751"/>
    <w:multiLevelType w:val="hybridMultilevel"/>
    <w:tmpl w:val="FD52E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F09F8"/>
    <w:multiLevelType w:val="hybridMultilevel"/>
    <w:tmpl w:val="4B847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C0E4B"/>
    <w:multiLevelType w:val="hybridMultilevel"/>
    <w:tmpl w:val="F4483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5B42DA"/>
    <w:multiLevelType w:val="hybridMultilevel"/>
    <w:tmpl w:val="BB4E1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4C768C"/>
    <w:multiLevelType w:val="hybridMultilevel"/>
    <w:tmpl w:val="632057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9914F26"/>
    <w:multiLevelType w:val="hybridMultilevel"/>
    <w:tmpl w:val="335CA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C26C79"/>
    <w:multiLevelType w:val="hybridMultilevel"/>
    <w:tmpl w:val="3EFCAD4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930680"/>
    <w:multiLevelType w:val="hybridMultilevel"/>
    <w:tmpl w:val="3086C9D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31639D"/>
    <w:multiLevelType w:val="hybridMultilevel"/>
    <w:tmpl w:val="91D8B9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AD2BD1"/>
    <w:multiLevelType w:val="hybridMultilevel"/>
    <w:tmpl w:val="7AC8B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7"/>
  </w:num>
  <w:num w:numId="4">
    <w:abstractNumId w:val="9"/>
  </w:num>
  <w:num w:numId="5">
    <w:abstractNumId w:val="1"/>
  </w:num>
  <w:num w:numId="6">
    <w:abstractNumId w:val="2"/>
  </w:num>
  <w:num w:numId="7">
    <w:abstractNumId w:val="3"/>
  </w:num>
  <w:num w:numId="8">
    <w:abstractNumId w:val="0"/>
  </w:num>
  <w:num w:numId="9">
    <w:abstractNumId w:val="4"/>
  </w:num>
  <w:num w:numId="10">
    <w:abstractNumId w:val="1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49D"/>
    <w:rsid w:val="00002340"/>
    <w:rsid w:val="00007666"/>
    <w:rsid w:val="00007F5F"/>
    <w:rsid w:val="0002034C"/>
    <w:rsid w:val="00023CB6"/>
    <w:rsid w:val="000263FA"/>
    <w:rsid w:val="00037574"/>
    <w:rsid w:val="0005001C"/>
    <w:rsid w:val="00050916"/>
    <w:rsid w:val="00053165"/>
    <w:rsid w:val="00061B2C"/>
    <w:rsid w:val="00063C4B"/>
    <w:rsid w:val="00065126"/>
    <w:rsid w:val="00065AC0"/>
    <w:rsid w:val="00067005"/>
    <w:rsid w:val="000679AB"/>
    <w:rsid w:val="00073565"/>
    <w:rsid w:val="00076784"/>
    <w:rsid w:val="000A2A84"/>
    <w:rsid w:val="000A4972"/>
    <w:rsid w:val="000B1A66"/>
    <w:rsid w:val="000C2B85"/>
    <w:rsid w:val="000C4FFC"/>
    <w:rsid w:val="000C587D"/>
    <w:rsid w:val="000E4014"/>
    <w:rsid w:val="000E43B9"/>
    <w:rsid w:val="001060CD"/>
    <w:rsid w:val="00106ABE"/>
    <w:rsid w:val="00120EEA"/>
    <w:rsid w:val="00153748"/>
    <w:rsid w:val="00163330"/>
    <w:rsid w:val="00165BCF"/>
    <w:rsid w:val="001728BC"/>
    <w:rsid w:val="00174CA9"/>
    <w:rsid w:val="00176353"/>
    <w:rsid w:val="00176EF2"/>
    <w:rsid w:val="001833B4"/>
    <w:rsid w:val="00185912"/>
    <w:rsid w:val="00193CDE"/>
    <w:rsid w:val="0019577A"/>
    <w:rsid w:val="00195BE6"/>
    <w:rsid w:val="001A51B3"/>
    <w:rsid w:val="001C3F82"/>
    <w:rsid w:val="001D31EA"/>
    <w:rsid w:val="001E0B91"/>
    <w:rsid w:val="001E4266"/>
    <w:rsid w:val="001F1194"/>
    <w:rsid w:val="001F1E9B"/>
    <w:rsid w:val="001F7ECF"/>
    <w:rsid w:val="00207957"/>
    <w:rsid w:val="00221BA5"/>
    <w:rsid w:val="00225FA6"/>
    <w:rsid w:val="002507B8"/>
    <w:rsid w:val="002620B9"/>
    <w:rsid w:val="00295342"/>
    <w:rsid w:val="002960DF"/>
    <w:rsid w:val="002B02DF"/>
    <w:rsid w:val="002C2F1B"/>
    <w:rsid w:val="002F5F1A"/>
    <w:rsid w:val="002F64C6"/>
    <w:rsid w:val="00307381"/>
    <w:rsid w:val="003167FA"/>
    <w:rsid w:val="00324CFD"/>
    <w:rsid w:val="00330CF2"/>
    <w:rsid w:val="00332678"/>
    <w:rsid w:val="0035165B"/>
    <w:rsid w:val="003536DA"/>
    <w:rsid w:val="00354275"/>
    <w:rsid w:val="00357D4B"/>
    <w:rsid w:val="00375404"/>
    <w:rsid w:val="00377316"/>
    <w:rsid w:val="00393932"/>
    <w:rsid w:val="003A30DF"/>
    <w:rsid w:val="003B69AB"/>
    <w:rsid w:val="003B735D"/>
    <w:rsid w:val="003D0DC7"/>
    <w:rsid w:val="003D18E0"/>
    <w:rsid w:val="003F0432"/>
    <w:rsid w:val="003F505B"/>
    <w:rsid w:val="00403BF3"/>
    <w:rsid w:val="0040416C"/>
    <w:rsid w:val="0040537F"/>
    <w:rsid w:val="004172AC"/>
    <w:rsid w:val="00422354"/>
    <w:rsid w:val="00423254"/>
    <w:rsid w:val="0043109C"/>
    <w:rsid w:val="00445A70"/>
    <w:rsid w:val="00446465"/>
    <w:rsid w:val="004510E5"/>
    <w:rsid w:val="004512E1"/>
    <w:rsid w:val="00451C9A"/>
    <w:rsid w:val="0045314B"/>
    <w:rsid w:val="00465A8B"/>
    <w:rsid w:val="00475240"/>
    <w:rsid w:val="004754B7"/>
    <w:rsid w:val="00487614"/>
    <w:rsid w:val="00492EEC"/>
    <w:rsid w:val="004A5271"/>
    <w:rsid w:val="004B6C2F"/>
    <w:rsid w:val="004C4F93"/>
    <w:rsid w:val="004C7861"/>
    <w:rsid w:val="004D4B36"/>
    <w:rsid w:val="004E0E0D"/>
    <w:rsid w:val="004E2859"/>
    <w:rsid w:val="004F76CB"/>
    <w:rsid w:val="0050401B"/>
    <w:rsid w:val="005202B1"/>
    <w:rsid w:val="00532998"/>
    <w:rsid w:val="005355B3"/>
    <w:rsid w:val="00554839"/>
    <w:rsid w:val="00557246"/>
    <w:rsid w:val="00571D87"/>
    <w:rsid w:val="00572F13"/>
    <w:rsid w:val="00574C4E"/>
    <w:rsid w:val="005B061C"/>
    <w:rsid w:val="005B5F10"/>
    <w:rsid w:val="005C11DE"/>
    <w:rsid w:val="005C7ED8"/>
    <w:rsid w:val="005D0BA7"/>
    <w:rsid w:val="005D1A58"/>
    <w:rsid w:val="005D1E46"/>
    <w:rsid w:val="005E41B3"/>
    <w:rsid w:val="005E45B4"/>
    <w:rsid w:val="00616242"/>
    <w:rsid w:val="00622FD7"/>
    <w:rsid w:val="006269AC"/>
    <w:rsid w:val="00630582"/>
    <w:rsid w:val="006352E1"/>
    <w:rsid w:val="006372DF"/>
    <w:rsid w:val="00670033"/>
    <w:rsid w:val="00674124"/>
    <w:rsid w:val="006771A5"/>
    <w:rsid w:val="0068011F"/>
    <w:rsid w:val="00696F64"/>
    <w:rsid w:val="006A075B"/>
    <w:rsid w:val="006B37E6"/>
    <w:rsid w:val="006B7E4C"/>
    <w:rsid w:val="006C754C"/>
    <w:rsid w:val="006D0208"/>
    <w:rsid w:val="006D6179"/>
    <w:rsid w:val="006F4042"/>
    <w:rsid w:val="00703383"/>
    <w:rsid w:val="00703D36"/>
    <w:rsid w:val="00704D14"/>
    <w:rsid w:val="007119B0"/>
    <w:rsid w:val="00711D0E"/>
    <w:rsid w:val="0071530E"/>
    <w:rsid w:val="007200C1"/>
    <w:rsid w:val="00722016"/>
    <w:rsid w:val="00723932"/>
    <w:rsid w:val="0073332A"/>
    <w:rsid w:val="007338F8"/>
    <w:rsid w:val="007406AD"/>
    <w:rsid w:val="0075161F"/>
    <w:rsid w:val="00756822"/>
    <w:rsid w:val="0075762D"/>
    <w:rsid w:val="0076171B"/>
    <w:rsid w:val="007971E1"/>
    <w:rsid w:val="007A0BA7"/>
    <w:rsid w:val="007A13DD"/>
    <w:rsid w:val="007B3CA4"/>
    <w:rsid w:val="007B449E"/>
    <w:rsid w:val="007C0298"/>
    <w:rsid w:val="007C0A27"/>
    <w:rsid w:val="007C2B2B"/>
    <w:rsid w:val="007C3E8A"/>
    <w:rsid w:val="007D7AC4"/>
    <w:rsid w:val="007E182A"/>
    <w:rsid w:val="007E4279"/>
    <w:rsid w:val="007F0769"/>
    <w:rsid w:val="007F638C"/>
    <w:rsid w:val="00810939"/>
    <w:rsid w:val="008172B5"/>
    <w:rsid w:val="008218D6"/>
    <w:rsid w:val="008328C7"/>
    <w:rsid w:val="00832C9B"/>
    <w:rsid w:val="00835703"/>
    <w:rsid w:val="00836B08"/>
    <w:rsid w:val="0085582B"/>
    <w:rsid w:val="00860704"/>
    <w:rsid w:val="00861A23"/>
    <w:rsid w:val="008645AE"/>
    <w:rsid w:val="008777A0"/>
    <w:rsid w:val="00881A9F"/>
    <w:rsid w:val="0088585B"/>
    <w:rsid w:val="00887F25"/>
    <w:rsid w:val="00891BA5"/>
    <w:rsid w:val="008A02BC"/>
    <w:rsid w:val="008A5CAA"/>
    <w:rsid w:val="008B7154"/>
    <w:rsid w:val="008C096A"/>
    <w:rsid w:val="008C0FDE"/>
    <w:rsid w:val="008C3C39"/>
    <w:rsid w:val="008C60BA"/>
    <w:rsid w:val="008E4AAB"/>
    <w:rsid w:val="008E67A6"/>
    <w:rsid w:val="008F1078"/>
    <w:rsid w:val="009115EB"/>
    <w:rsid w:val="00911937"/>
    <w:rsid w:val="00911980"/>
    <w:rsid w:val="00912F53"/>
    <w:rsid w:val="00926FEE"/>
    <w:rsid w:val="00934774"/>
    <w:rsid w:val="009522C9"/>
    <w:rsid w:val="00964C70"/>
    <w:rsid w:val="00992D04"/>
    <w:rsid w:val="00994A93"/>
    <w:rsid w:val="00995A30"/>
    <w:rsid w:val="009C38B5"/>
    <w:rsid w:val="009C41D0"/>
    <w:rsid w:val="009D1B14"/>
    <w:rsid w:val="009E42BD"/>
    <w:rsid w:val="009E61FB"/>
    <w:rsid w:val="009F3F06"/>
    <w:rsid w:val="00A022EF"/>
    <w:rsid w:val="00A05EAF"/>
    <w:rsid w:val="00A072AD"/>
    <w:rsid w:val="00A122B1"/>
    <w:rsid w:val="00A246C9"/>
    <w:rsid w:val="00A27DC5"/>
    <w:rsid w:val="00A36A77"/>
    <w:rsid w:val="00A43F11"/>
    <w:rsid w:val="00A445E9"/>
    <w:rsid w:val="00A47282"/>
    <w:rsid w:val="00A54EB1"/>
    <w:rsid w:val="00A569EF"/>
    <w:rsid w:val="00A84B03"/>
    <w:rsid w:val="00A85028"/>
    <w:rsid w:val="00A941AB"/>
    <w:rsid w:val="00AA0E83"/>
    <w:rsid w:val="00AC48BF"/>
    <w:rsid w:val="00AD58CB"/>
    <w:rsid w:val="00AE2197"/>
    <w:rsid w:val="00AE7396"/>
    <w:rsid w:val="00B0195E"/>
    <w:rsid w:val="00B100A4"/>
    <w:rsid w:val="00B14F52"/>
    <w:rsid w:val="00B22283"/>
    <w:rsid w:val="00B33E8D"/>
    <w:rsid w:val="00B352C7"/>
    <w:rsid w:val="00B556D6"/>
    <w:rsid w:val="00B649CC"/>
    <w:rsid w:val="00B651DC"/>
    <w:rsid w:val="00B71229"/>
    <w:rsid w:val="00B8333D"/>
    <w:rsid w:val="00B9483F"/>
    <w:rsid w:val="00BA5A82"/>
    <w:rsid w:val="00BB098E"/>
    <w:rsid w:val="00BB108C"/>
    <w:rsid w:val="00BD236B"/>
    <w:rsid w:val="00BE4710"/>
    <w:rsid w:val="00BE50C8"/>
    <w:rsid w:val="00BE7E89"/>
    <w:rsid w:val="00BF7903"/>
    <w:rsid w:val="00C1649D"/>
    <w:rsid w:val="00C201AB"/>
    <w:rsid w:val="00C279A0"/>
    <w:rsid w:val="00C46D61"/>
    <w:rsid w:val="00C6134B"/>
    <w:rsid w:val="00C641D1"/>
    <w:rsid w:val="00C650F5"/>
    <w:rsid w:val="00C75672"/>
    <w:rsid w:val="00C87049"/>
    <w:rsid w:val="00C9195A"/>
    <w:rsid w:val="00C9557F"/>
    <w:rsid w:val="00CA35C1"/>
    <w:rsid w:val="00CB1009"/>
    <w:rsid w:val="00CB17E0"/>
    <w:rsid w:val="00CC23BE"/>
    <w:rsid w:val="00CD0504"/>
    <w:rsid w:val="00CD20CD"/>
    <w:rsid w:val="00CD5FA0"/>
    <w:rsid w:val="00CE01D3"/>
    <w:rsid w:val="00CE570C"/>
    <w:rsid w:val="00CF0EDF"/>
    <w:rsid w:val="00CF40EE"/>
    <w:rsid w:val="00D004C7"/>
    <w:rsid w:val="00D047A5"/>
    <w:rsid w:val="00D10CBF"/>
    <w:rsid w:val="00D31AE2"/>
    <w:rsid w:val="00D36436"/>
    <w:rsid w:val="00D405D5"/>
    <w:rsid w:val="00D441BF"/>
    <w:rsid w:val="00D51F70"/>
    <w:rsid w:val="00D53D2C"/>
    <w:rsid w:val="00D56207"/>
    <w:rsid w:val="00D60232"/>
    <w:rsid w:val="00D60683"/>
    <w:rsid w:val="00D747ED"/>
    <w:rsid w:val="00D86865"/>
    <w:rsid w:val="00D93BAD"/>
    <w:rsid w:val="00DA3C4C"/>
    <w:rsid w:val="00DA4F87"/>
    <w:rsid w:val="00DB54A6"/>
    <w:rsid w:val="00DB598C"/>
    <w:rsid w:val="00DC2FDB"/>
    <w:rsid w:val="00DD1167"/>
    <w:rsid w:val="00DD4C80"/>
    <w:rsid w:val="00DD709C"/>
    <w:rsid w:val="00DD7A7B"/>
    <w:rsid w:val="00DE3C03"/>
    <w:rsid w:val="00DE4325"/>
    <w:rsid w:val="00DE48D3"/>
    <w:rsid w:val="00DF2E71"/>
    <w:rsid w:val="00DF51B6"/>
    <w:rsid w:val="00DF6A1E"/>
    <w:rsid w:val="00E11FD1"/>
    <w:rsid w:val="00E15916"/>
    <w:rsid w:val="00E16E4D"/>
    <w:rsid w:val="00E2309B"/>
    <w:rsid w:val="00E23ADC"/>
    <w:rsid w:val="00E37C0E"/>
    <w:rsid w:val="00E46258"/>
    <w:rsid w:val="00E53055"/>
    <w:rsid w:val="00E64F84"/>
    <w:rsid w:val="00E658A1"/>
    <w:rsid w:val="00E70A2B"/>
    <w:rsid w:val="00E72B5B"/>
    <w:rsid w:val="00E73E77"/>
    <w:rsid w:val="00E74CFB"/>
    <w:rsid w:val="00E82599"/>
    <w:rsid w:val="00E826C9"/>
    <w:rsid w:val="00E944DF"/>
    <w:rsid w:val="00EB0900"/>
    <w:rsid w:val="00EB53C2"/>
    <w:rsid w:val="00ED0B2F"/>
    <w:rsid w:val="00ED1E7B"/>
    <w:rsid w:val="00ED494B"/>
    <w:rsid w:val="00ED7390"/>
    <w:rsid w:val="00EF0225"/>
    <w:rsid w:val="00EF145F"/>
    <w:rsid w:val="00EF71A2"/>
    <w:rsid w:val="00F0036A"/>
    <w:rsid w:val="00F1393E"/>
    <w:rsid w:val="00F21E98"/>
    <w:rsid w:val="00F2391A"/>
    <w:rsid w:val="00F419EE"/>
    <w:rsid w:val="00F42342"/>
    <w:rsid w:val="00F530F0"/>
    <w:rsid w:val="00F54D52"/>
    <w:rsid w:val="00F8190D"/>
    <w:rsid w:val="00F850F5"/>
    <w:rsid w:val="00F9122C"/>
    <w:rsid w:val="00F91254"/>
    <w:rsid w:val="00FA1D3B"/>
    <w:rsid w:val="00FA29F2"/>
    <w:rsid w:val="00FA3ECE"/>
    <w:rsid w:val="00FB5F38"/>
    <w:rsid w:val="00FC48E2"/>
    <w:rsid w:val="00FD4EEA"/>
    <w:rsid w:val="00FE0878"/>
    <w:rsid w:val="00FE4021"/>
    <w:rsid w:val="00FF68F1"/>
    <w:rsid w:val="00FF7D6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9F68C"/>
  <w15:chartTrackingRefBased/>
  <w15:docId w15:val="{E2CAA966-76D7-4CA8-B15B-A36A3491B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96A"/>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C096A"/>
    <w:pPr>
      <w:keepNext/>
      <w:keepLines/>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0263FA"/>
    <w:pPr>
      <w:keepNext/>
      <w:keepLines/>
      <w:spacing w:before="40" w:after="0"/>
      <w:outlineLvl w:val="1"/>
    </w:pPr>
    <w:rPr>
      <w:rFonts w:eastAsiaTheme="majorEastAsia" w:cstheme="majorBidi"/>
      <w:b/>
      <w:color w:val="000000" w:themeColor="text1"/>
      <w:sz w:val="22"/>
      <w:szCs w:val="26"/>
    </w:rPr>
  </w:style>
  <w:style w:type="paragraph" w:styleId="Heading3">
    <w:name w:val="heading 3"/>
    <w:basedOn w:val="Normal"/>
    <w:next w:val="Normal"/>
    <w:link w:val="Heading3Char"/>
    <w:uiPriority w:val="9"/>
    <w:unhideWhenUsed/>
    <w:qFormat/>
    <w:rsid w:val="004E0E0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120EE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96A"/>
    <w:rPr>
      <w:rFonts w:ascii="Times New Roman" w:eastAsiaTheme="majorEastAsia" w:hAnsi="Times New Roman" w:cstheme="majorBidi"/>
      <w:b/>
      <w:color w:val="000000" w:themeColor="text1"/>
      <w:sz w:val="24"/>
      <w:szCs w:val="32"/>
    </w:rPr>
  </w:style>
  <w:style w:type="paragraph" w:styleId="NormalWeb">
    <w:name w:val="Normal (Web)"/>
    <w:basedOn w:val="Normal"/>
    <w:uiPriority w:val="99"/>
    <w:semiHidden/>
    <w:unhideWhenUsed/>
    <w:rsid w:val="000263FA"/>
    <w:pPr>
      <w:spacing w:line="240" w:lineRule="auto"/>
      <w:jc w:val="left"/>
    </w:pPr>
    <w:rPr>
      <w:rFonts w:eastAsia="Times New Roman" w:cs="Times New Roman"/>
      <w:szCs w:val="24"/>
      <w:lang w:eastAsia="en-GB"/>
    </w:rPr>
  </w:style>
  <w:style w:type="character" w:customStyle="1" w:styleId="Heading2Char">
    <w:name w:val="Heading 2 Char"/>
    <w:basedOn w:val="DefaultParagraphFont"/>
    <w:link w:val="Heading2"/>
    <w:uiPriority w:val="9"/>
    <w:rsid w:val="000263FA"/>
    <w:rPr>
      <w:rFonts w:ascii="Times New Roman" w:eastAsiaTheme="majorEastAsia" w:hAnsi="Times New Roman" w:cstheme="majorBidi"/>
      <w:b/>
      <w:color w:val="000000" w:themeColor="text1"/>
      <w:szCs w:val="26"/>
    </w:rPr>
  </w:style>
  <w:style w:type="paragraph" w:styleId="Header">
    <w:name w:val="header"/>
    <w:basedOn w:val="Normal"/>
    <w:link w:val="HeaderChar"/>
    <w:uiPriority w:val="99"/>
    <w:unhideWhenUsed/>
    <w:rsid w:val="000263F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263FA"/>
    <w:rPr>
      <w:rFonts w:ascii="Times New Roman" w:hAnsi="Times New Roman"/>
      <w:sz w:val="24"/>
    </w:rPr>
  </w:style>
  <w:style w:type="paragraph" w:styleId="Footer">
    <w:name w:val="footer"/>
    <w:basedOn w:val="Normal"/>
    <w:link w:val="FooterChar"/>
    <w:uiPriority w:val="99"/>
    <w:unhideWhenUsed/>
    <w:rsid w:val="000263F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263FA"/>
    <w:rPr>
      <w:rFonts w:ascii="Times New Roman" w:hAnsi="Times New Roman"/>
      <w:sz w:val="24"/>
    </w:rPr>
  </w:style>
  <w:style w:type="table" w:styleId="TableGrid">
    <w:name w:val="Table Grid"/>
    <w:basedOn w:val="TableNormal"/>
    <w:uiPriority w:val="39"/>
    <w:rsid w:val="003326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120EEA"/>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A47282"/>
    <w:pPr>
      <w:ind w:left="720"/>
      <w:contextualSpacing/>
    </w:pPr>
  </w:style>
  <w:style w:type="paragraph" w:styleId="TOCHeading">
    <w:name w:val="TOC Heading"/>
    <w:basedOn w:val="Heading1"/>
    <w:next w:val="Normal"/>
    <w:uiPriority w:val="39"/>
    <w:unhideWhenUsed/>
    <w:qFormat/>
    <w:rsid w:val="000C4FFC"/>
    <w:pPr>
      <w:spacing w:before="240" w:beforeAutospacing="0" w:after="0" w:afterAutospacing="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C4FFC"/>
  </w:style>
  <w:style w:type="paragraph" w:styleId="TOC2">
    <w:name w:val="toc 2"/>
    <w:basedOn w:val="Normal"/>
    <w:next w:val="Normal"/>
    <w:autoRedefine/>
    <w:uiPriority w:val="39"/>
    <w:unhideWhenUsed/>
    <w:rsid w:val="000C4FFC"/>
    <w:pPr>
      <w:ind w:left="240"/>
    </w:pPr>
  </w:style>
  <w:style w:type="character" w:styleId="Hyperlink">
    <w:name w:val="Hyperlink"/>
    <w:basedOn w:val="DefaultParagraphFont"/>
    <w:uiPriority w:val="99"/>
    <w:unhideWhenUsed/>
    <w:rsid w:val="000C4FFC"/>
    <w:rPr>
      <w:color w:val="0563C1" w:themeColor="hyperlink"/>
      <w:u w:val="single"/>
    </w:rPr>
  </w:style>
  <w:style w:type="character" w:customStyle="1" w:styleId="Heading3Char">
    <w:name w:val="Heading 3 Char"/>
    <w:basedOn w:val="DefaultParagraphFont"/>
    <w:link w:val="Heading3"/>
    <w:uiPriority w:val="9"/>
    <w:rsid w:val="004E0E0D"/>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492E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822975">
      <w:bodyDiv w:val="1"/>
      <w:marLeft w:val="0"/>
      <w:marRight w:val="0"/>
      <w:marTop w:val="0"/>
      <w:marBottom w:val="0"/>
      <w:divBdr>
        <w:top w:val="none" w:sz="0" w:space="0" w:color="auto"/>
        <w:left w:val="none" w:sz="0" w:space="0" w:color="auto"/>
        <w:bottom w:val="none" w:sz="0" w:space="0" w:color="auto"/>
        <w:right w:val="none" w:sz="0" w:space="0" w:color="auto"/>
      </w:divBdr>
    </w:div>
    <w:div w:id="686255072">
      <w:bodyDiv w:val="1"/>
      <w:marLeft w:val="0"/>
      <w:marRight w:val="0"/>
      <w:marTop w:val="0"/>
      <w:marBottom w:val="0"/>
      <w:divBdr>
        <w:top w:val="none" w:sz="0" w:space="0" w:color="auto"/>
        <w:left w:val="none" w:sz="0" w:space="0" w:color="auto"/>
        <w:bottom w:val="none" w:sz="0" w:space="0" w:color="auto"/>
        <w:right w:val="none" w:sz="0" w:space="0" w:color="auto"/>
      </w:divBdr>
    </w:div>
    <w:div w:id="950866180">
      <w:bodyDiv w:val="1"/>
      <w:marLeft w:val="0"/>
      <w:marRight w:val="0"/>
      <w:marTop w:val="0"/>
      <w:marBottom w:val="0"/>
      <w:divBdr>
        <w:top w:val="none" w:sz="0" w:space="0" w:color="auto"/>
        <w:left w:val="none" w:sz="0" w:space="0" w:color="auto"/>
        <w:bottom w:val="none" w:sz="0" w:space="0" w:color="auto"/>
        <w:right w:val="none" w:sz="0" w:space="0" w:color="auto"/>
      </w:divBdr>
    </w:div>
    <w:div w:id="1132478882">
      <w:bodyDiv w:val="1"/>
      <w:marLeft w:val="0"/>
      <w:marRight w:val="0"/>
      <w:marTop w:val="0"/>
      <w:marBottom w:val="0"/>
      <w:divBdr>
        <w:top w:val="none" w:sz="0" w:space="0" w:color="auto"/>
        <w:left w:val="none" w:sz="0" w:space="0" w:color="auto"/>
        <w:bottom w:val="none" w:sz="0" w:space="0" w:color="auto"/>
        <w:right w:val="none" w:sz="0" w:space="0" w:color="auto"/>
      </w:divBdr>
    </w:div>
    <w:div w:id="1197040366">
      <w:bodyDiv w:val="1"/>
      <w:marLeft w:val="0"/>
      <w:marRight w:val="0"/>
      <w:marTop w:val="0"/>
      <w:marBottom w:val="0"/>
      <w:divBdr>
        <w:top w:val="none" w:sz="0" w:space="0" w:color="auto"/>
        <w:left w:val="none" w:sz="0" w:space="0" w:color="auto"/>
        <w:bottom w:val="none" w:sz="0" w:space="0" w:color="auto"/>
        <w:right w:val="none" w:sz="0" w:space="0" w:color="auto"/>
      </w:divBdr>
    </w:div>
    <w:div w:id="1956011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21/jan/06/mcdonalds-" TargetMode="External"/><Relationship Id="rId5" Type="http://schemas.openxmlformats.org/officeDocument/2006/relationships/webSettings" Target="webSettings.xml"/><Relationship Id="rId10" Type="http://schemas.openxmlformats.org/officeDocument/2006/relationships/hyperlink" Target="https://www.mcdonalds.com/gws-" TargetMode="External"/><Relationship Id="rId4" Type="http://schemas.openxmlformats.org/officeDocument/2006/relationships/settings" Target="settings.xml"/><Relationship Id="rId9" Type="http://schemas.openxmlformats.org/officeDocument/2006/relationships/hyperlink" Target="https://fortune.com/2020/11/09/mcdonalds-covid-growth-strategy-chicken-sandwich-loyal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DC95E0-BAD1-457D-8FEA-5AD561CF7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485</TotalTime>
  <Pages>1</Pages>
  <Words>4008</Words>
  <Characters>22848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Iulia Banu (1908796)</cp:lastModifiedBy>
  <cp:revision>452</cp:revision>
  <dcterms:created xsi:type="dcterms:W3CDTF">2022-01-27T06:02:00Z</dcterms:created>
  <dcterms:modified xsi:type="dcterms:W3CDTF">2022-03-10T18:11:00Z</dcterms:modified>
</cp:coreProperties>
</file>