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60DED32" w:rsidRDefault="660DED32" w14:paraId="0AAEEFAF" w14:textId="613796F8">
      <w:r w:rsidRPr="033430D6" w:rsidR="660DED32">
        <w:rPr>
          <w:sz w:val="36"/>
          <w:szCs w:val="36"/>
          <w:u w:val="single"/>
        </w:rPr>
        <w:t xml:space="preserve">Discuss the extent to which the doctrine of parliamentary sovereignty is a critical </w:t>
      </w:r>
      <w:r w:rsidRPr="033430D6" w:rsidR="660DED32">
        <w:rPr>
          <w:sz w:val="36"/>
          <w:szCs w:val="36"/>
          <w:u w:val="single"/>
        </w:rPr>
        <w:t>component</w:t>
      </w:r>
      <w:r w:rsidRPr="033430D6" w:rsidR="660DED32">
        <w:rPr>
          <w:sz w:val="36"/>
          <w:szCs w:val="36"/>
          <w:u w:val="single"/>
        </w:rPr>
        <w:t xml:space="preserve"> within the Un</w:t>
      </w:r>
      <w:r w:rsidRPr="033430D6" w:rsidR="1E4C3C00">
        <w:rPr>
          <w:sz w:val="36"/>
          <w:szCs w:val="36"/>
          <w:u w:val="single"/>
        </w:rPr>
        <w:t xml:space="preserve">ited </w:t>
      </w:r>
      <w:r w:rsidRPr="033430D6" w:rsidR="61C7C82D">
        <w:rPr>
          <w:sz w:val="36"/>
          <w:szCs w:val="36"/>
          <w:u w:val="single"/>
        </w:rPr>
        <w:t>Kingdom's</w:t>
      </w:r>
      <w:r w:rsidRPr="033430D6" w:rsidR="1E4C3C00">
        <w:rPr>
          <w:sz w:val="36"/>
          <w:szCs w:val="36"/>
          <w:u w:val="single"/>
        </w:rPr>
        <w:t xml:space="preserve"> constitution </w:t>
      </w:r>
    </w:p>
    <w:p w:rsidR="38980B88" w:rsidRDefault="38980B88" w14:paraId="5B062E2B" w14:textId="17972506">
      <w:r w:rsidRPr="033430D6" w:rsidR="38980B88">
        <w:rPr>
          <w:sz w:val="22"/>
          <w:szCs w:val="22"/>
          <w:u w:val="single"/>
        </w:rPr>
        <w:t>By Max E</w:t>
      </w:r>
      <w:r w:rsidRPr="033430D6" w:rsidR="38980B88">
        <w:rPr>
          <w:sz w:val="22"/>
          <w:szCs w:val="22"/>
          <w:u w:val="single"/>
        </w:rPr>
        <w:t>van</w:t>
      </w:r>
      <w:r w:rsidRPr="033430D6" w:rsidR="38980B88">
        <w:rPr>
          <w:sz w:val="22"/>
          <w:szCs w:val="22"/>
          <w:u w:val="single"/>
        </w:rPr>
        <w:t xml:space="preserve">s – 2304557 </w:t>
      </w:r>
      <w:r w:rsidRPr="033430D6" w:rsidR="38980B88">
        <w:rPr>
          <w:sz w:val="36"/>
          <w:szCs w:val="36"/>
          <w:u w:val="single"/>
        </w:rPr>
        <w:t xml:space="preserve"> </w:t>
      </w:r>
    </w:p>
    <w:p xmlns:wp14="http://schemas.microsoft.com/office/word/2010/wordml" w:rsidP="033430D6" wp14:paraId="2C078E63" wp14:textId="2D1E9F8E">
      <w:pPr>
        <w:spacing w:before="0" w:beforeAutospacing="off" w:line="480" w:lineRule="auto"/>
        <w:ind w:right="0"/>
      </w:pPr>
      <w:r w:rsidR="10026D9F">
        <w:rPr/>
        <w:t xml:space="preserve"> </w:t>
      </w:r>
      <w:r w:rsidR="2F2328C1">
        <w:rPr/>
        <w:t xml:space="preserve">To answer </w:t>
      </w:r>
      <w:r w:rsidR="222B3631">
        <w:rPr/>
        <w:t>this,</w:t>
      </w:r>
      <w:r w:rsidR="2F2328C1">
        <w:rPr/>
        <w:t xml:space="preserve"> </w:t>
      </w:r>
      <w:r w:rsidR="37150EC7">
        <w:rPr/>
        <w:t>it is important to understand</w:t>
      </w:r>
      <w:r w:rsidR="2F2328C1">
        <w:rPr/>
        <w:t xml:space="preserve"> the definition of what a </w:t>
      </w:r>
      <w:r w:rsidR="6862A0F8">
        <w:rPr/>
        <w:t>constitution</w:t>
      </w:r>
      <w:r w:rsidR="1DF5D722">
        <w:rPr/>
        <w:t xml:space="preserve"> is.</w:t>
      </w:r>
      <w:r w:rsidR="1DF5D722">
        <w:rPr/>
        <w:t xml:space="preserve"> A</w:t>
      </w:r>
      <w:r w:rsidR="2F2328C1">
        <w:rPr/>
        <w:t xml:space="preserve"> constitution is a set of rules </w:t>
      </w:r>
      <w:r w:rsidR="7F9A0225">
        <w:rPr/>
        <w:t>by</w:t>
      </w:r>
      <w:r w:rsidR="2F2328C1">
        <w:rPr/>
        <w:t xml:space="preserve"> which different c</w:t>
      </w:r>
      <w:r w:rsidR="4C964E69">
        <w:rPr/>
        <w:t>ountries are organized like America and France</w:t>
      </w:r>
      <w:r w:rsidR="627D2095">
        <w:rPr/>
        <w:t>.</w:t>
      </w:r>
      <w:r w:rsidR="4C964E69">
        <w:rPr/>
        <w:t xml:space="preserve"> </w:t>
      </w:r>
      <w:r w:rsidR="349EF8CF">
        <w:rPr/>
        <w:t>A</w:t>
      </w:r>
      <w:r w:rsidR="4C964E69">
        <w:rPr/>
        <w:t xml:space="preserve"> constitution is </w:t>
      </w:r>
      <w:r w:rsidR="26065CC0">
        <w:rPr/>
        <w:t xml:space="preserve">usually in the form of a </w:t>
      </w:r>
      <w:r w:rsidR="26065CC0">
        <w:rPr/>
        <w:t>document</w:t>
      </w:r>
      <w:r w:rsidR="4259D5A6">
        <w:rPr/>
        <w:t>,</w:t>
      </w:r>
      <w:r w:rsidR="26065CC0">
        <w:rPr/>
        <w:t xml:space="preserve"> </w:t>
      </w:r>
      <w:r w:rsidR="0135D287">
        <w:rPr/>
        <w:t>h</w:t>
      </w:r>
      <w:r w:rsidR="26065CC0">
        <w:rPr/>
        <w:t xml:space="preserve">owever, the Uk </w:t>
      </w:r>
      <w:r w:rsidR="2C6CF324">
        <w:rPr/>
        <w:t>constitution</w:t>
      </w:r>
      <w:r w:rsidR="26065CC0">
        <w:rPr/>
        <w:t xml:space="preserve"> has not</w:t>
      </w:r>
      <w:r w:rsidR="1114ABE4">
        <w:rPr/>
        <w:t xml:space="preserve"> been codified in this way and instead the UK is governed through the statu</w:t>
      </w:r>
      <w:r w:rsidR="41CF932E">
        <w:rPr/>
        <w:t>tes,</w:t>
      </w:r>
      <w:r w:rsidR="1114ABE4">
        <w:rPr/>
        <w:t xml:space="preserve"> Conventions, Judicial </w:t>
      </w:r>
      <w:r w:rsidR="1114ABE4">
        <w:rPr/>
        <w:t>dec</w:t>
      </w:r>
      <w:r w:rsidR="7CB01922">
        <w:rPr/>
        <w:t>isions</w:t>
      </w:r>
      <w:r w:rsidR="7CB01922">
        <w:rPr/>
        <w:t xml:space="preserve"> and treaties </w:t>
      </w:r>
      <w:r w:rsidR="3F8C2471">
        <w:rPr/>
        <w:t xml:space="preserve">and is spread through multiple documents </w:t>
      </w:r>
      <w:r w:rsidR="7CB01922">
        <w:rPr/>
        <w:t>instead of having a true Constitution</w:t>
      </w:r>
      <w:r w:rsidR="02D1A2E8">
        <w:rPr/>
        <w:t xml:space="preserve"> (UK Parliament, 2022).</w:t>
      </w:r>
      <w:r w:rsidR="2E70F36D">
        <w:rPr/>
        <w:t xml:space="preserve"> </w:t>
      </w:r>
      <w:r w:rsidR="002074FF">
        <w:rPr/>
        <w:t>The UK’s constitution can be split into three different principles</w:t>
      </w:r>
      <w:r w:rsidR="3AD32262">
        <w:rPr/>
        <w:t xml:space="preserve">. The first principle is the rule of law which means that no one is above the law and ensures that everyone including </w:t>
      </w:r>
      <w:r w:rsidR="6BF815DC">
        <w:rPr/>
        <w:t>government</w:t>
      </w:r>
      <w:r w:rsidR="3AD32262">
        <w:rPr/>
        <w:t xml:space="preserve"> </w:t>
      </w:r>
      <w:r w:rsidR="414263E6">
        <w:rPr/>
        <w:t>institutions</w:t>
      </w:r>
      <w:r w:rsidR="639E45AC">
        <w:rPr/>
        <w:t xml:space="preserve"> are </w:t>
      </w:r>
      <w:r w:rsidR="6A04DC10">
        <w:rPr/>
        <w:t>governed</w:t>
      </w:r>
      <w:r w:rsidR="639E45AC">
        <w:rPr/>
        <w:t xml:space="preserve"> by the law and that no one is above it.</w:t>
      </w:r>
      <w:r w:rsidR="49574EA9">
        <w:rPr/>
        <w:t xml:space="preserve"> </w:t>
      </w:r>
      <w:r w:rsidR="49574EA9">
        <w:rPr/>
        <w:t xml:space="preserve">It also means that all laws are to be understandable and clear, the second principle is </w:t>
      </w:r>
      <w:r w:rsidR="1F2A03E0">
        <w:rPr/>
        <w:t xml:space="preserve">the separation of powers which mean </w:t>
      </w:r>
      <w:r w:rsidR="5173DB1C">
        <w:rPr/>
        <w:t>all powers of the government are interrelated which includes executive, legislative and judicial p</w:t>
      </w:r>
      <w:r w:rsidR="530FAB7D">
        <w:rPr/>
        <w:t>owers.</w:t>
      </w:r>
      <w:r w:rsidR="530FAB7D">
        <w:rPr/>
        <w:t xml:space="preserve"> </w:t>
      </w:r>
      <w:r w:rsidR="530FAB7D">
        <w:rPr/>
        <w:t>Finally</w:t>
      </w:r>
      <w:r w:rsidR="530FAB7D">
        <w:rPr/>
        <w:t xml:space="preserve"> you have </w:t>
      </w:r>
      <w:r w:rsidR="2B919A49">
        <w:rPr/>
        <w:t>parliamentary</w:t>
      </w:r>
      <w:r w:rsidR="530FAB7D">
        <w:rPr/>
        <w:t xml:space="preserve"> sovereignty which is the principle of how </w:t>
      </w:r>
      <w:r w:rsidR="3A1BF999">
        <w:rPr/>
        <w:t xml:space="preserve">parliament </w:t>
      </w:r>
      <w:r w:rsidR="530FAB7D">
        <w:rPr/>
        <w:t>is supreme an</w:t>
      </w:r>
      <w:r w:rsidR="2859F987">
        <w:rPr/>
        <w:t>d so is the supreme legal authority of the UK and so the laws that they make cannot be overruled as no one is above them (UOLL</w:t>
      </w:r>
      <w:r w:rsidR="7C08772F">
        <w:rPr/>
        <w:t xml:space="preserve">B,2022) </w:t>
      </w:r>
    </w:p>
    <w:p w:rsidR="3D539A5B" w:rsidP="033430D6" w:rsidRDefault="3D539A5B" w14:paraId="21BF8340" w14:textId="787D18C6">
      <w:pPr>
        <w:pStyle w:val="Normal"/>
        <w:spacing w:before="0" w:beforeAutospacing="off" w:line="480" w:lineRule="auto"/>
        <w:ind w:right="0"/>
      </w:pPr>
      <w:r w:rsidR="7E277D23">
        <w:rPr/>
        <w:t xml:space="preserve">The statement </w:t>
      </w:r>
      <w:r w:rsidR="4A82CDB7">
        <w:rPr/>
        <w:t>“parliament</w:t>
      </w:r>
      <w:r w:rsidR="63E08620">
        <w:rPr/>
        <w:t xml:space="preserve"> is supreme” can be argued however </w:t>
      </w:r>
      <w:r w:rsidR="6A7896AC">
        <w:rPr/>
        <w:t>due to one piece of legislation called the Humans Right Act</w:t>
      </w:r>
      <w:r w:rsidR="65BCEBD5">
        <w:rPr/>
        <w:t xml:space="preserve"> </w:t>
      </w:r>
      <w:r w:rsidR="3C008CC8">
        <w:rPr/>
        <w:t>(HRA)</w:t>
      </w:r>
      <w:r w:rsidR="57B71F17">
        <w:rPr/>
        <w:t xml:space="preserve"> </w:t>
      </w:r>
      <w:r w:rsidR="3C008CC8">
        <w:rPr/>
        <w:t>(1998). HRA</w:t>
      </w:r>
      <w:r w:rsidR="4C1E9E18">
        <w:rPr/>
        <w:t xml:space="preserve"> sets out all the rights and freedoms that everyone within the UK is entitled </w:t>
      </w:r>
      <w:r w:rsidR="4C1E9E18">
        <w:rPr/>
        <w:t>too</w:t>
      </w:r>
      <w:r w:rsidR="4C1E9E18">
        <w:rPr/>
        <w:t xml:space="preserve"> </w:t>
      </w:r>
      <w:r w:rsidR="48E6FD56">
        <w:rPr/>
        <w:t>given by the European Convention on Human Rights</w:t>
      </w:r>
      <w:r w:rsidR="30BDDA21">
        <w:rPr/>
        <w:t xml:space="preserve">. This act was put into force within the UK in October 2000. </w:t>
      </w:r>
      <w:r w:rsidR="6EDF712E">
        <w:rPr/>
        <w:t xml:space="preserve">The act itself has three main effects, one of these effects are making sure that new laws are compatible with convention rights, this means that </w:t>
      </w:r>
      <w:r w:rsidR="58521E5A">
        <w:rPr/>
        <w:t>Parliament has to make sure that the legislation that they wish to pass are compatible with the rights set out in the European Co</w:t>
      </w:r>
      <w:r w:rsidR="6A0C000B">
        <w:rPr/>
        <w:t>nvention on Human Rights</w:t>
      </w:r>
      <w:r w:rsidR="2CA1872F">
        <w:rPr/>
        <w:t>(EHRC,2018)</w:t>
      </w:r>
      <w:r w:rsidR="1D17D474">
        <w:rPr/>
        <w:t xml:space="preserve"> one Example of a piece of Legislation made with the Thoughts of the Human Rights act 1998 was the Equality act(</w:t>
      </w:r>
      <w:r w:rsidR="3DC561DB">
        <w:rPr/>
        <w:t xml:space="preserve">2010 c 15) which was made to protect people from discrimination from the workplace, </w:t>
      </w:r>
      <w:r w:rsidR="327D9B1B">
        <w:rPr/>
        <w:t>this shows that Parliament Sovereignty may not be a critical com</w:t>
      </w:r>
      <w:r w:rsidR="1FCE0A11">
        <w:rPr/>
        <w:t xml:space="preserve">ponent </w:t>
      </w:r>
      <w:r w:rsidR="01D6B247">
        <w:rPr/>
        <w:t>within</w:t>
      </w:r>
      <w:r w:rsidR="1FCE0A11">
        <w:rPr/>
        <w:t xml:space="preserve"> the United </w:t>
      </w:r>
      <w:r w:rsidR="14864351">
        <w:rPr/>
        <w:t>Kingdom's</w:t>
      </w:r>
      <w:r w:rsidR="1FCE0A11">
        <w:rPr/>
        <w:t xml:space="preserve"> </w:t>
      </w:r>
      <w:r w:rsidR="3BABBAB6">
        <w:rPr/>
        <w:t>constitution</w:t>
      </w:r>
      <w:r w:rsidR="1FCE0A11">
        <w:rPr/>
        <w:t xml:space="preserve"> as it is not truly all supreme as it has to be </w:t>
      </w:r>
      <w:r w:rsidR="3B1A4603">
        <w:rPr/>
        <w:t>regulated</w:t>
      </w:r>
      <w:r w:rsidR="1FCE0A11">
        <w:rPr/>
        <w:t xml:space="preserve"> by the European </w:t>
      </w:r>
      <w:r w:rsidR="586BABB9">
        <w:rPr/>
        <w:t xml:space="preserve">Convention on Human </w:t>
      </w:r>
      <w:r w:rsidR="5C0CA7CF">
        <w:rPr/>
        <w:t>Rights</w:t>
      </w:r>
      <w:r w:rsidR="74416475">
        <w:rPr/>
        <w:t>.</w:t>
      </w:r>
      <w:r w:rsidR="62CE397F">
        <w:rPr/>
        <w:t xml:space="preserve"> </w:t>
      </w:r>
      <w:r w:rsidR="62CE397F">
        <w:rPr/>
        <w:t>however</w:t>
      </w:r>
      <w:r w:rsidR="62CE397F">
        <w:rPr/>
        <w:t>, this can be argued against still as</w:t>
      </w:r>
      <w:r w:rsidR="5328E206">
        <w:rPr/>
        <w:t xml:space="preserve"> if a piece of law is deemed incompatible by the European </w:t>
      </w:r>
      <w:r w:rsidR="4F78813F">
        <w:rPr/>
        <w:t>Convention</w:t>
      </w:r>
      <w:r w:rsidR="5328E206">
        <w:rPr/>
        <w:t xml:space="preserve"> on Human Rights it does not make the law invalid and if </w:t>
      </w:r>
      <w:r w:rsidR="1A6F2602">
        <w:rPr/>
        <w:t>chosen</w:t>
      </w:r>
      <w:r w:rsidR="6D6FD909">
        <w:rPr/>
        <w:t xml:space="preserve"> by parliament can still be passed</w:t>
      </w:r>
      <w:r w:rsidR="43E7CDBB">
        <w:rPr/>
        <w:t xml:space="preserve"> ( Citizens Advice, 2019). T</w:t>
      </w:r>
      <w:r w:rsidR="6D6FD909">
        <w:rPr/>
        <w:t xml:space="preserve">his could be seen as </w:t>
      </w:r>
      <w:r w:rsidR="0E1D6671">
        <w:rPr/>
        <w:t xml:space="preserve">parliament Sovereignty being a main </w:t>
      </w:r>
      <w:r w:rsidR="5C2EEEB1">
        <w:rPr/>
        <w:t>component</w:t>
      </w:r>
      <w:r w:rsidR="0E1D6671">
        <w:rPr/>
        <w:t xml:space="preserve"> within the UK </w:t>
      </w:r>
      <w:r w:rsidR="6CBE4C09">
        <w:rPr/>
        <w:t>Constitution</w:t>
      </w:r>
      <w:r w:rsidR="0E1D6671">
        <w:rPr/>
        <w:t xml:space="preserve"> as it can still pass laws with almost no restrictions</w:t>
      </w:r>
      <w:r w:rsidR="11CDC738">
        <w:rPr/>
        <w:t xml:space="preserve"> </w:t>
      </w:r>
      <w:r w:rsidR="6C841E82">
        <w:rPr/>
        <w:t>and shows that it is supreme</w:t>
      </w:r>
      <w:r w:rsidR="448CFC61">
        <w:rPr/>
        <w:t>.</w:t>
      </w:r>
    </w:p>
    <w:p w:rsidR="448CFC61" w:rsidP="033430D6" w:rsidRDefault="448CFC61" w14:paraId="20154A45" w14:textId="423BAEE8">
      <w:pPr>
        <w:pStyle w:val="Normal"/>
        <w:spacing w:before="0" w:beforeAutospacing="off" w:line="480" w:lineRule="auto"/>
        <w:ind w:right="0"/>
      </w:pPr>
      <w:r w:rsidR="448CFC61">
        <w:rPr/>
        <w:t xml:space="preserve">One point that shows how the doctrine of parliamentary </w:t>
      </w:r>
      <w:r w:rsidR="1BE752CB">
        <w:rPr/>
        <w:t>sovereignty is</w:t>
      </w:r>
      <w:r w:rsidR="448CFC61">
        <w:rPr/>
        <w:t xml:space="preserve"> a critical </w:t>
      </w:r>
      <w:r w:rsidR="448CFC61">
        <w:rPr/>
        <w:t>component</w:t>
      </w:r>
      <w:r w:rsidR="448CFC61">
        <w:rPr/>
        <w:t xml:space="preserve"> of the U</w:t>
      </w:r>
      <w:r w:rsidR="7183846E">
        <w:rPr/>
        <w:t xml:space="preserve">K’s constitution is the fact that </w:t>
      </w:r>
      <w:r w:rsidR="3859EFBF">
        <w:rPr/>
        <w:t xml:space="preserve">Parliament </w:t>
      </w:r>
      <w:r w:rsidR="3859EFBF">
        <w:rPr/>
        <w:t>are</w:t>
      </w:r>
      <w:r w:rsidR="3859EFBF">
        <w:rPr/>
        <w:t xml:space="preserve"> the only </w:t>
      </w:r>
      <w:r w:rsidR="3859EFBF">
        <w:rPr/>
        <w:t>law making</w:t>
      </w:r>
      <w:r w:rsidR="3859EFBF">
        <w:rPr/>
        <w:t xml:space="preserve"> body within the United Kingdom that has the legal power to make primary legislation</w:t>
      </w:r>
      <w:r w:rsidR="69D3104E">
        <w:rPr/>
        <w:t xml:space="preserve">. </w:t>
      </w:r>
      <w:r w:rsidR="4653739D">
        <w:rPr/>
        <w:t xml:space="preserve">Primary </w:t>
      </w:r>
      <w:r w:rsidR="4653739D">
        <w:rPr/>
        <w:t>legislation</w:t>
      </w:r>
      <w:r w:rsidR="4653739D">
        <w:rPr/>
        <w:t xml:space="preserve"> </w:t>
      </w:r>
      <w:r w:rsidR="1A5E1F76">
        <w:rPr/>
        <w:t xml:space="preserve">are defined as acts or </w:t>
      </w:r>
      <w:r w:rsidR="285C1BD3">
        <w:rPr/>
        <w:t>statutes</w:t>
      </w:r>
      <w:r w:rsidR="1A5E1F76">
        <w:rPr/>
        <w:t xml:space="preserve"> which are made by </w:t>
      </w:r>
      <w:r w:rsidR="7C66C7AB">
        <w:rPr/>
        <w:t>parliament and effect the whole of the United Kingdom</w:t>
      </w:r>
      <w:r w:rsidR="2045C3B1">
        <w:rPr/>
        <w:t xml:space="preserve"> (University of Oxford, 2015</w:t>
      </w:r>
      <w:r w:rsidR="2045C3B1">
        <w:rPr/>
        <w:t xml:space="preserve">) </w:t>
      </w:r>
      <w:r w:rsidR="7C66C7AB">
        <w:rPr/>
        <w:t>,</w:t>
      </w:r>
      <w:r w:rsidR="7C66C7AB">
        <w:rPr/>
        <w:t xml:space="preserve"> one example of </w:t>
      </w:r>
      <w:r w:rsidR="3D46463A">
        <w:rPr/>
        <w:t>a piece of primary legislation would be the Employments rights act</w:t>
      </w:r>
      <w:r w:rsidR="7EA16108">
        <w:rPr/>
        <w:t xml:space="preserve"> </w:t>
      </w:r>
      <w:r w:rsidR="3D46463A">
        <w:rPr/>
        <w:t xml:space="preserve">(1996 </w:t>
      </w:r>
      <w:r w:rsidR="1150F213">
        <w:rPr/>
        <w:t>C 16)</w:t>
      </w:r>
      <w:r w:rsidR="26AC5A15">
        <w:rPr/>
        <w:t xml:space="preserve">. This act was made to protect workers </w:t>
      </w:r>
      <w:r w:rsidR="40F35118">
        <w:rPr/>
        <w:t>rights</w:t>
      </w:r>
      <w:r w:rsidR="26AC5A15">
        <w:rPr/>
        <w:t xml:space="preserve"> and to make sure that they are treated fairly, </w:t>
      </w:r>
      <w:r w:rsidR="4F85B6D5">
        <w:rPr/>
        <w:t xml:space="preserve">The reason why the being able to make </w:t>
      </w:r>
      <w:r w:rsidR="0B786F58">
        <w:rPr/>
        <w:t>primary</w:t>
      </w:r>
      <w:r w:rsidR="4F85B6D5">
        <w:rPr/>
        <w:t xml:space="preserve"> legislation shows that parliament sovereignty is a critical component of the Uks </w:t>
      </w:r>
      <w:r w:rsidR="6FF1FEA3">
        <w:rPr/>
        <w:t>constitution</w:t>
      </w:r>
      <w:r w:rsidR="4F85B6D5">
        <w:rPr/>
        <w:t xml:space="preserve"> is the fact</w:t>
      </w:r>
      <w:r w:rsidR="08B5024B">
        <w:rPr/>
        <w:t xml:space="preserve"> that only parliament has the power make these laws whilst other law making bodies </w:t>
      </w:r>
      <w:r w:rsidR="22FBF94E">
        <w:rPr/>
        <w:t xml:space="preserve">like the </w:t>
      </w:r>
      <w:r w:rsidR="459B6D33">
        <w:rPr/>
        <w:t>S</w:t>
      </w:r>
      <w:r w:rsidR="22FBF94E">
        <w:rPr/>
        <w:t>ennid</w:t>
      </w:r>
      <w:r w:rsidR="22FBF94E">
        <w:rPr/>
        <w:t xml:space="preserve"> are only able to make secondary legislation also known as delegated legislation</w:t>
      </w:r>
      <w:r w:rsidR="0CBD8B35">
        <w:rPr/>
        <w:t xml:space="preserve"> and this was done through devolution through parliament.</w:t>
      </w:r>
      <w:r w:rsidR="10959367">
        <w:rPr/>
        <w:t xml:space="preserve"> This devolution refers to powers that are passed from the UK government to the </w:t>
      </w:r>
      <w:r w:rsidR="3D8C1B74">
        <w:rPr/>
        <w:t xml:space="preserve">neighboring nations which include Scotland, </w:t>
      </w:r>
      <w:r w:rsidR="3D8C1B74">
        <w:rPr/>
        <w:t>Wales</w:t>
      </w:r>
      <w:r w:rsidR="3D8C1B74">
        <w:rPr/>
        <w:t xml:space="preserve"> and Northen Ireland</w:t>
      </w:r>
      <w:r w:rsidR="5D6DEF79">
        <w:rPr/>
        <w:t xml:space="preserve"> (the constitution society, 2023)</w:t>
      </w:r>
      <w:r w:rsidR="43342223">
        <w:rPr/>
        <w:t xml:space="preserve"> however the powers given to these nations are more specific and only effect that one nation </w:t>
      </w:r>
      <w:r w:rsidR="6D628F79">
        <w:rPr/>
        <w:t>some examples could be how Wales can control their own health and social care</w:t>
      </w:r>
      <w:r w:rsidR="03278700">
        <w:rPr/>
        <w:t xml:space="preserve">. These powers that are given by these goveremnets can also be taken back by parliament </w:t>
      </w:r>
      <w:r w:rsidR="55C50150">
        <w:rPr/>
        <w:t>as well</w:t>
      </w:r>
      <w:r w:rsidR="03278700">
        <w:rPr/>
        <w:t xml:space="preserve"> which again shows how </w:t>
      </w:r>
      <w:r w:rsidR="1B604A0E">
        <w:rPr/>
        <w:t>parliamentary</w:t>
      </w:r>
      <w:r w:rsidR="03278700">
        <w:rPr/>
        <w:t xml:space="preserve"> sovereignty is a critic</w:t>
      </w:r>
      <w:r w:rsidR="7077F5F5">
        <w:rPr/>
        <w:t xml:space="preserve">al </w:t>
      </w:r>
      <w:r w:rsidR="7077F5F5">
        <w:rPr/>
        <w:t>component</w:t>
      </w:r>
      <w:r w:rsidR="7077F5F5">
        <w:rPr/>
        <w:t xml:space="preserve"> as they are able to easily </w:t>
      </w:r>
      <w:r w:rsidR="0A50244F">
        <w:rPr/>
        <w:t>regulate</w:t>
      </w:r>
      <w:r w:rsidR="7077F5F5">
        <w:rPr/>
        <w:t xml:space="preserve"> different laws </w:t>
      </w:r>
      <w:r w:rsidR="0E18887B">
        <w:rPr/>
        <w:t>throughout</w:t>
      </w:r>
      <w:r w:rsidR="7077F5F5">
        <w:rPr/>
        <w:t xml:space="preserve"> the UK weather that be </w:t>
      </w:r>
      <w:r w:rsidR="69A296E7">
        <w:rPr/>
        <w:t xml:space="preserve">passing primary legislation or giving different nations within their power </w:t>
      </w:r>
      <w:r w:rsidR="6B602502">
        <w:rPr/>
        <w:t>the ability to pass secondary legislation.</w:t>
      </w:r>
    </w:p>
    <w:p w:rsidR="299D2C22" w:rsidP="033430D6" w:rsidRDefault="299D2C22" w14:paraId="71C469CE" w14:textId="11193B32">
      <w:pPr>
        <w:pStyle w:val="Normal"/>
        <w:spacing w:before="0" w:beforeAutospacing="off" w:line="480" w:lineRule="auto"/>
        <w:ind w:right="0"/>
      </w:pPr>
      <w:r w:rsidR="299D2C22">
        <w:rPr/>
        <w:t xml:space="preserve">The last point which shows how </w:t>
      </w:r>
      <w:r w:rsidR="2DCC2979">
        <w:rPr/>
        <w:t>Parliamentary</w:t>
      </w:r>
      <w:r w:rsidR="299D2C22">
        <w:rPr/>
        <w:t xml:space="preserve"> Sovereignty is in</w:t>
      </w:r>
      <w:r w:rsidR="00EBF157">
        <w:rPr/>
        <w:t xml:space="preserve"> </w:t>
      </w:r>
      <w:r w:rsidR="299D2C22">
        <w:rPr/>
        <w:t xml:space="preserve">fact a critical component within the United </w:t>
      </w:r>
      <w:r w:rsidR="114C5B0E">
        <w:rPr/>
        <w:t>Kingdom's</w:t>
      </w:r>
      <w:r w:rsidR="299D2C22">
        <w:rPr/>
        <w:t xml:space="preserve"> </w:t>
      </w:r>
      <w:r w:rsidR="75FD54A4">
        <w:rPr/>
        <w:t>Constitution</w:t>
      </w:r>
      <w:r w:rsidR="7FE10BD3">
        <w:rPr/>
        <w:t xml:space="preserve"> is one that we have glossed over in previous points which is that fact that no one can question or change </w:t>
      </w:r>
      <w:r w:rsidR="683D845B">
        <w:rPr/>
        <w:t xml:space="preserve">as stated by the theory of A.V </w:t>
      </w:r>
      <w:r w:rsidR="5CC66ADB">
        <w:rPr/>
        <w:t>Dicey where it is s</w:t>
      </w:r>
      <w:r w:rsidR="770D61DE">
        <w:rPr/>
        <w:t>tated</w:t>
      </w:r>
      <w:r w:rsidR="5CC66ADB">
        <w:rPr/>
        <w:t xml:space="preserve"> that no one including any person or body has the ability to </w:t>
      </w:r>
      <w:r w:rsidR="1E6FE2AB">
        <w:rPr/>
        <w:t>overrule</w:t>
      </w:r>
      <w:r w:rsidR="5CC66ADB">
        <w:rPr/>
        <w:t xml:space="preserve"> or set aside the leg</w:t>
      </w:r>
      <w:r w:rsidR="2D20685D">
        <w:rPr/>
        <w:t>islation of parliament</w:t>
      </w:r>
      <w:r w:rsidR="429F2ECD">
        <w:rPr/>
        <w:t xml:space="preserve"> (Walters,2020). </w:t>
      </w:r>
      <w:r w:rsidR="683D845B">
        <w:rPr/>
        <w:t xml:space="preserve"> </w:t>
      </w:r>
      <w:r w:rsidR="23B7A73F">
        <w:rPr/>
        <w:t>there</w:t>
      </w:r>
      <w:r w:rsidR="23B7A73F">
        <w:rPr/>
        <w:t xml:space="preserve"> are many examples of this that </w:t>
      </w:r>
      <w:r w:rsidR="23B7A73F">
        <w:rPr/>
        <w:t>shows</w:t>
      </w:r>
      <w:r w:rsidR="23B7A73F">
        <w:rPr/>
        <w:t xml:space="preserve"> how no other person or </w:t>
      </w:r>
      <w:r w:rsidR="23B7A73F">
        <w:rPr/>
        <w:t>law making</w:t>
      </w:r>
      <w:r w:rsidR="23B7A73F">
        <w:rPr/>
        <w:t xml:space="preserve"> body has the power above parliament to </w:t>
      </w:r>
      <w:r w:rsidR="42E49E06">
        <w:rPr/>
        <w:t>overrule</w:t>
      </w:r>
      <w:r w:rsidR="23B7A73F">
        <w:rPr/>
        <w:t xml:space="preserve"> legislation which we h</w:t>
      </w:r>
      <w:r w:rsidR="3FFD1F0E">
        <w:rPr/>
        <w:t xml:space="preserve">ave been slightly covered in the </w:t>
      </w:r>
      <w:r w:rsidR="3FFD1F0E">
        <w:rPr/>
        <w:t>previous</w:t>
      </w:r>
      <w:r w:rsidR="3FFD1F0E">
        <w:rPr/>
        <w:t xml:space="preserve"> points</w:t>
      </w:r>
      <w:r w:rsidR="63DC8821">
        <w:rPr/>
        <w:t xml:space="preserve">. The first example is that fact that even though </w:t>
      </w:r>
      <w:r w:rsidR="5088D7F2">
        <w:rPr/>
        <w:t xml:space="preserve">via the Humans Rights act 1998 </w:t>
      </w:r>
      <w:r w:rsidR="08470AB0">
        <w:rPr/>
        <w:t>Parliament</w:t>
      </w:r>
      <w:r w:rsidR="5088D7F2">
        <w:rPr/>
        <w:t xml:space="preserve"> would have to make sure that their legislation </w:t>
      </w:r>
      <w:r w:rsidR="249383CB">
        <w:rPr/>
        <w:t xml:space="preserve">are compatible with the rights set out by the European Union and if they are not then </w:t>
      </w:r>
      <w:r w:rsidR="3EDA7ACE">
        <w:rPr/>
        <w:t xml:space="preserve">then the Committee of </w:t>
      </w:r>
      <w:r w:rsidR="74DD1EA3">
        <w:rPr/>
        <w:t>Ministers</w:t>
      </w:r>
      <w:r w:rsidR="3EDA7ACE">
        <w:rPr/>
        <w:t xml:space="preserve"> of the Council of Europe </w:t>
      </w:r>
      <w:r w:rsidR="069C2C01">
        <w:rPr/>
        <w:t xml:space="preserve">would have to amend the legislation however they are not able to overrule that legislation in any way due to the fact that it does not have the </w:t>
      </w:r>
      <w:r w:rsidR="7C38E7C1">
        <w:rPr/>
        <w:t>authority</w:t>
      </w:r>
      <w:r w:rsidR="069C2C01">
        <w:rPr/>
        <w:t xml:space="preserve"> over </w:t>
      </w:r>
      <w:r w:rsidR="20E32304">
        <w:rPr/>
        <w:t>these national decisions (</w:t>
      </w:r>
      <w:r w:rsidR="68A4D436">
        <w:rPr/>
        <w:t>I</w:t>
      </w:r>
      <w:r w:rsidR="20E32304">
        <w:rPr/>
        <w:t>nternational Justice Resource Center,2014)</w:t>
      </w:r>
      <w:r w:rsidR="0D08DFFB">
        <w:rPr/>
        <w:t xml:space="preserve"> . </w:t>
      </w:r>
      <w:r w:rsidR="5A126D9A">
        <w:rPr/>
        <w:t xml:space="preserve"> this is a prime example of how no other body has supreme authority over Parliament an</w:t>
      </w:r>
      <w:r w:rsidR="01E0744C">
        <w:rPr/>
        <w:t xml:space="preserve">d that Parliament is supreme, This also shows that </w:t>
      </w:r>
      <w:r w:rsidR="4C585B1B">
        <w:rPr/>
        <w:t>Parliamentary</w:t>
      </w:r>
      <w:r w:rsidR="01E0744C">
        <w:rPr/>
        <w:t xml:space="preserve"> Sovereignty is a critical com</w:t>
      </w:r>
      <w:r w:rsidR="1163D6B1">
        <w:rPr/>
        <w:t xml:space="preserve">ponent of the United </w:t>
      </w:r>
      <w:r w:rsidR="1163D6B1">
        <w:rPr/>
        <w:t>Kingdoms</w:t>
      </w:r>
      <w:r w:rsidR="1163D6B1">
        <w:rPr/>
        <w:t xml:space="preserve"> </w:t>
      </w:r>
      <w:r w:rsidR="65CBD8D6">
        <w:rPr/>
        <w:t>Constitution</w:t>
      </w:r>
      <w:r w:rsidR="1163D6B1">
        <w:rPr/>
        <w:t xml:space="preserve"> as is allows the </w:t>
      </w:r>
      <w:r w:rsidR="55650B27">
        <w:rPr/>
        <w:t>constitution</w:t>
      </w:r>
      <w:r w:rsidR="1163D6B1">
        <w:rPr/>
        <w:t xml:space="preserve"> to go untouched by other law making bodies meaning that if a law is</w:t>
      </w:r>
      <w:r w:rsidR="0AFD404D">
        <w:rPr/>
        <w:t xml:space="preserve"> made by the </w:t>
      </w:r>
      <w:r w:rsidR="102579D6">
        <w:rPr/>
        <w:t>Government</w:t>
      </w:r>
      <w:r w:rsidR="0AFD404D">
        <w:rPr/>
        <w:t xml:space="preserve"> then no </w:t>
      </w:r>
      <w:r w:rsidR="45F1C4B7">
        <w:rPr/>
        <w:t>one</w:t>
      </w:r>
      <w:r w:rsidR="0AFD404D">
        <w:rPr/>
        <w:t xml:space="preserve"> else other </w:t>
      </w:r>
      <w:r w:rsidR="0AFD404D">
        <w:rPr/>
        <w:t>then</w:t>
      </w:r>
      <w:r w:rsidR="0AFD404D">
        <w:rPr/>
        <w:t xml:space="preserve"> the </w:t>
      </w:r>
      <w:r w:rsidR="11DF7CEB">
        <w:rPr/>
        <w:t>government</w:t>
      </w:r>
      <w:r w:rsidR="0AFD404D">
        <w:rPr/>
        <w:t xml:space="preserve"> can update/ change that law like the Committee </w:t>
      </w:r>
      <w:r w:rsidR="32458E0E">
        <w:rPr/>
        <w:t>of Ministers of the Council of Europe</w:t>
      </w:r>
      <w:r w:rsidR="2C5A1BB5">
        <w:rPr/>
        <w:t xml:space="preserve">. Another example that I have mentioned within this essay is the fact that </w:t>
      </w:r>
      <w:r w:rsidR="4D07A91C">
        <w:rPr/>
        <w:t xml:space="preserve">Parliament is the only Legal body within the United Kingdom that are able to pass primary legislation whilst other legal </w:t>
      </w:r>
      <w:r w:rsidR="3576E7B6">
        <w:rPr/>
        <w:t xml:space="preserve">bodies like the </w:t>
      </w:r>
      <w:r w:rsidR="3576E7B6">
        <w:rPr/>
        <w:t>Senned</w:t>
      </w:r>
      <w:r w:rsidR="3576E7B6">
        <w:rPr/>
        <w:t xml:space="preserve"> or </w:t>
      </w:r>
      <w:r w:rsidR="4FBDDEB9">
        <w:rPr/>
        <w:t>the Scottish Parliament are only able to make secondary legislation</w:t>
      </w:r>
      <w:r w:rsidR="15EED6A0">
        <w:rPr/>
        <w:t xml:space="preserve"> </w:t>
      </w:r>
      <w:r w:rsidR="15EED6A0">
        <w:rPr/>
        <w:t>(Legeslation.GOV.UK</w:t>
      </w:r>
      <w:r w:rsidR="15EED6A0">
        <w:rPr/>
        <w:t xml:space="preserve">,2018) </w:t>
      </w:r>
      <w:r w:rsidR="39596D18">
        <w:rPr/>
        <w:t>. This shows that Parliament is supreme as due to the fact that only Parliament ca</w:t>
      </w:r>
      <w:r w:rsidR="2260D4A0">
        <w:rPr/>
        <w:t xml:space="preserve">n pass primary legislation that </w:t>
      </w:r>
      <w:r w:rsidR="068F6611">
        <w:rPr/>
        <w:t xml:space="preserve">means is </w:t>
      </w:r>
      <w:r w:rsidR="0FB14396">
        <w:rPr/>
        <w:t xml:space="preserve"> </w:t>
      </w:r>
      <w:r w:rsidR="0FB14396">
        <w:rPr/>
        <w:t>when it comes to</w:t>
      </w:r>
      <w:r w:rsidR="4545931C">
        <w:rPr/>
        <w:t xml:space="preserve"> the UK passing acts that effect all of the UK like the </w:t>
      </w:r>
      <w:r w:rsidR="61CDBA0B">
        <w:rPr/>
        <w:t>European Union (Withdrawal) act 2018 (</w:t>
      </w:r>
      <w:r w:rsidR="027B4773">
        <w:rPr/>
        <w:t xml:space="preserve">Blackstone Chambers,2020) then that act will have to be put forward and passed by Parliament which again shows how </w:t>
      </w:r>
      <w:r w:rsidR="43D66241">
        <w:rPr/>
        <w:t xml:space="preserve">Parliament is in fact supreme and that </w:t>
      </w:r>
      <w:r w:rsidR="743BBD24">
        <w:rPr/>
        <w:t>Parliamentary</w:t>
      </w:r>
      <w:r w:rsidR="43D66241">
        <w:rPr/>
        <w:t xml:space="preserve"> Sovereignty is a critical component to the United </w:t>
      </w:r>
      <w:r w:rsidR="43D66241">
        <w:rPr/>
        <w:t>Kingdoms</w:t>
      </w:r>
      <w:r w:rsidR="43D66241">
        <w:rPr/>
        <w:t xml:space="preserve"> Constitution as it is what makes and pr</w:t>
      </w:r>
      <w:r w:rsidR="17E10E1A">
        <w:rPr/>
        <w:t xml:space="preserve">esents all of the legislation and statues that the UK </w:t>
      </w:r>
      <w:r w:rsidR="5C4F3AFE">
        <w:rPr/>
        <w:t>Constitution</w:t>
      </w:r>
      <w:r w:rsidR="17E10E1A">
        <w:rPr/>
        <w:t xml:space="preserve"> is made up of.</w:t>
      </w:r>
    </w:p>
    <w:p w:rsidR="17E10E1A" w:rsidP="033430D6" w:rsidRDefault="17E10E1A" w14:paraId="61A2A43A" w14:textId="34252747">
      <w:pPr>
        <w:pStyle w:val="Normal"/>
        <w:spacing w:before="0" w:beforeAutospacing="off" w:line="480" w:lineRule="auto"/>
        <w:ind w:right="0"/>
      </w:pPr>
      <w:r w:rsidR="17E10E1A">
        <w:rPr/>
        <w:t xml:space="preserve">In </w:t>
      </w:r>
      <w:r w:rsidR="3188D140">
        <w:rPr/>
        <w:t>conclusion</w:t>
      </w:r>
      <w:r w:rsidR="17E10E1A">
        <w:rPr/>
        <w:t>,</w:t>
      </w:r>
      <w:r w:rsidR="3035CDA3">
        <w:rPr/>
        <w:t xml:space="preserve"> Parliamentary Sovereignty to a large extent </w:t>
      </w:r>
      <w:r w:rsidR="50E35B0A">
        <w:rPr/>
        <w:t xml:space="preserve">can be seen as a critical component of the United Kingdom </w:t>
      </w:r>
      <w:r w:rsidR="778185CD">
        <w:rPr/>
        <w:t>Constitution</w:t>
      </w:r>
      <w:r w:rsidR="50E35B0A">
        <w:rPr/>
        <w:t xml:space="preserve"> not only due </w:t>
      </w:r>
      <w:r w:rsidR="123E75D9">
        <w:rPr/>
        <w:t xml:space="preserve">to the fact that only Parliament can make primary legislation which is critical as if all </w:t>
      </w:r>
      <w:r w:rsidR="6E64B9CC">
        <w:rPr/>
        <w:t xml:space="preserve">law making bodies </w:t>
      </w:r>
      <w:r w:rsidR="503B1CD5">
        <w:rPr/>
        <w:t>within</w:t>
      </w:r>
      <w:r w:rsidR="6E64B9CC">
        <w:rPr/>
        <w:t xml:space="preserve"> the UK could make primary legislation then there would be no order and the UK </w:t>
      </w:r>
      <w:r w:rsidR="537B22FB">
        <w:rPr/>
        <w:t>constitution</w:t>
      </w:r>
      <w:r w:rsidR="6E64B9CC">
        <w:rPr/>
        <w:t xml:space="preserve"> itself </w:t>
      </w:r>
      <w:r w:rsidR="1B5B41DA">
        <w:rPr/>
        <w:t xml:space="preserve">would fall as there would be no set and clearly defined statues and laws for the UK to follow </w:t>
      </w:r>
      <w:r w:rsidR="76FD53AB">
        <w:rPr/>
        <w:t xml:space="preserve">. But it is also due to the fact that no other law making body as the </w:t>
      </w:r>
      <w:r w:rsidR="38586E7A">
        <w:rPr/>
        <w:t>authorization</w:t>
      </w:r>
      <w:r w:rsidR="76FD53AB">
        <w:rPr/>
        <w:t xml:space="preserve"> or power to overrule or c</w:t>
      </w:r>
      <w:r w:rsidR="17AAE113">
        <w:rPr/>
        <w:t>hange laws passed by Parliament Like the European Convention on Human Rights</w:t>
      </w:r>
      <w:r w:rsidR="6222C7E2">
        <w:rPr/>
        <w:t xml:space="preserve"> which again shows that Parliamentary </w:t>
      </w:r>
      <w:r w:rsidR="589002D9">
        <w:rPr/>
        <w:t>sovereignty</w:t>
      </w:r>
      <w:r w:rsidR="6222C7E2">
        <w:rPr/>
        <w:t xml:space="preserve"> is a critical component as it gives us the power to truly</w:t>
      </w:r>
      <w:r w:rsidR="655D2FA1">
        <w:rPr/>
        <w:t xml:space="preserve"> regulate our own government and laws without outside forces also being able to do this. </w:t>
      </w:r>
      <w:r w:rsidR="6222C7E2">
        <w:rPr/>
        <w:t>however</w:t>
      </w:r>
      <w:r w:rsidR="4AD338A4">
        <w:rPr/>
        <w:t xml:space="preserve"> Parliament still </w:t>
      </w:r>
      <w:r w:rsidR="4AD338A4">
        <w:rPr/>
        <w:t>have</w:t>
      </w:r>
      <w:r w:rsidR="4AD338A4">
        <w:rPr/>
        <w:t xml:space="preserve"> to regulate their laws and acts to make sure that they are compatible with the Humans </w:t>
      </w:r>
      <w:r w:rsidR="79B38948">
        <w:rPr/>
        <w:t>Rights Act 1998</w:t>
      </w:r>
      <w:r w:rsidR="060ABD09">
        <w:rPr/>
        <w:t xml:space="preserve"> but we can still pass laws even if they are not compatible with these </w:t>
      </w:r>
      <w:r w:rsidR="060ABD09">
        <w:rPr/>
        <w:t>laws</w:t>
      </w:r>
      <w:r w:rsidR="060ABD09">
        <w:rPr/>
        <w:t xml:space="preserve"> so the point still stands</w:t>
      </w:r>
    </w:p>
    <w:p w:rsidR="2C9AAEB2" w:rsidP="033430D6" w:rsidRDefault="2C9AAEB2" w14:paraId="0FC12E0A" w14:textId="50FCD26F">
      <w:pPr>
        <w:pStyle w:val="Normal"/>
        <w:spacing w:before="0" w:beforeAutospacing="off" w:line="480" w:lineRule="auto"/>
        <w:ind w:right="0"/>
      </w:pPr>
      <w:r w:rsidRPr="033430D6" w:rsidR="2C9AAEB2">
        <w:rPr>
          <w:sz w:val="36"/>
          <w:szCs w:val="36"/>
          <w:u w:val="single"/>
        </w:rPr>
        <w:t>Reference</w:t>
      </w:r>
      <w:r w:rsidRPr="033430D6" w:rsidR="2C9AAEB2">
        <w:rPr>
          <w:sz w:val="36"/>
          <w:szCs w:val="36"/>
          <w:u w:val="single"/>
        </w:rPr>
        <w:t xml:space="preserve"> list </w:t>
      </w:r>
    </w:p>
    <w:p w:rsidR="060ABD09" w:rsidP="033430D6" w:rsidRDefault="060ABD09" w14:paraId="2FEEE6FC" w14:textId="53FE474C">
      <w:pPr>
        <w:pStyle w:val="Normal"/>
        <w:spacing w:after="160" w:line="480" w:lineRule="auto"/>
        <w:rPr>
          <w:sz w:val="22"/>
          <w:szCs w:val="22"/>
        </w:rPr>
      </w:pPr>
      <w:r w:rsidRPr="033430D6" w:rsidR="060ABD09">
        <w:rPr>
          <w:sz w:val="22"/>
          <w:szCs w:val="22"/>
        </w:rPr>
        <w:t xml:space="preserve"> </w:t>
      </w:r>
    </w:p>
    <w:p w:rsidR="19EB1DA8" w:rsidP="033430D6" w:rsidRDefault="19EB1DA8" w14:paraId="282B534D" w14:textId="6988BA45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UK Parliament (2022).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Parliament’s Authority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UK Parliament. Available at: </w:t>
      </w:r>
      <w:hyperlink r:id="R79487e698e2d4e9e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https://www.parliament.uk/about/how/role/sovereignty/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.( Accessed 23 October 2023) </w:t>
      </w:r>
    </w:p>
    <w:p w:rsidR="19EB1DA8" w:rsidP="033430D6" w:rsidRDefault="19EB1DA8" w14:paraId="559ECC39" w14:textId="7721DF09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UOLLB First Class Law 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Notes.(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2022).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UK Constitutional Principles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r:id="R0e552ca3e2cc4e6d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https://uollb.com/blog/law/uk-constitutional-principles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[Accessed 1 Nov. 2023].</w:t>
      </w:r>
    </w:p>
    <w:p w:rsidR="033430D6" w:rsidP="033430D6" w:rsidRDefault="033430D6" w14:paraId="133C8D4A" w14:textId="49774487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EB1DA8" w:rsidP="033430D6" w:rsidRDefault="19EB1DA8" w14:paraId="400F07F2" w14:textId="4F20DDC1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8e1794a1021c4694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www.equalityhumanrights.com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(2018).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Human Rights Act | EHRC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r:id="R2cfe60ed57644fc4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https://www.equalityhumanrights.com/human-rights/human-rights-act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.( Accessed 6 November 2023)</w:t>
      </w:r>
    </w:p>
    <w:p w:rsidR="033430D6" w:rsidP="033430D6" w:rsidRDefault="033430D6" w14:paraId="35CB0C41" w14:textId="67F2F26D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EB1DA8" w:rsidP="033430D6" w:rsidRDefault="19EB1DA8" w14:paraId="016A8132" w14:textId="20AA7A64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Citizens Advice (2019).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How are your human rights protected by the courts?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[online] Citizensadvice.org.uk. Available at: </w:t>
      </w:r>
      <w:hyperlink r:id="Rd680fa9e025e4bc5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https://www.citizensadvice.org.uk/law-and-courts/civil-rights/human-rights/how-are-your-human-rights-protected-by-the-courts/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33430D6" w:rsidP="033430D6" w:rsidRDefault="033430D6" w14:paraId="6B01BA02" w14:textId="05E63A94">
      <w:pPr>
        <w:spacing w:before="0" w:beforeAutospacing="off" w:after="0" w:afterAutospacing="off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9EB1DA8" w:rsidP="033430D6" w:rsidRDefault="19EB1DA8" w14:paraId="3C4345E9" w14:textId="7A751E2B">
      <w:pPr>
        <w:spacing w:before="0" w:beforeAutospacing="off" w:after="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University of Oxford (2015).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Legislation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Oxford Law Faculty. Available at: </w:t>
      </w:r>
      <w:hyperlink r:id="R0192015fc6784cc9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https://www.law.ox.ac.uk/legal-research-and-mooting-skills-programme/legislation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9EB1DA8" w:rsidP="033430D6" w:rsidRDefault="19EB1DA8" w14:paraId="081A700F" w14:textId="4A5CCA39">
      <w:pPr>
        <w:spacing w:before="0" w:beforeAutospacing="off" w:after="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Constitution Society. (2023.).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Devolution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w:anchor="what-is-devolution-and-how-did-it-come-about" r:id="R5dd9c610b1844d1f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https://consoc.org.uk/the-constitution-explained/devolution/#what-is-devolution-and-how-did-it-come-about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9EB1DA8" w:rsidP="033430D6" w:rsidRDefault="19EB1DA8" w14:paraId="793D4B6D" w14:textId="536B15A3">
      <w:pPr>
        <w:spacing w:before="0" w:beforeAutospacing="off" w:after="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Walters, M.D. (2020).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A.V. Dicey and the common law constitutional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tradition :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legal turn of mind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Cambridge, United 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Kingdom ;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New York, Ny, Usa: Cambridge University Press.</w:t>
      </w:r>
    </w:p>
    <w:p w:rsidR="19EB1DA8" w:rsidP="033430D6" w:rsidRDefault="19EB1DA8" w14:paraId="700EE4D6" w14:textId="4B36A1EE">
      <w:pPr>
        <w:spacing w:after="160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19EB1DA8" w:rsidP="033430D6" w:rsidRDefault="19EB1DA8" w14:paraId="300FF162" w14:textId="0AA85DFE">
      <w:pPr>
        <w:spacing w:before="0" w:beforeAutospacing="off" w:after="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International Justice Resource Center. (2014).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European Court of Human Rights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w:anchor=":~:text=The%20Committee%20of%20Ministers%20of" r:id="Rf438e37a577d4db6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https://ijrcenter.org/european-court-of-human-rights/#:~:text=The%20Committee%20of%20Ministers%20of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9EB1DA8" w:rsidP="033430D6" w:rsidRDefault="19EB1DA8" w14:paraId="67B4EF37" w14:textId="52FDB6F7">
      <w:pPr>
        <w:spacing w:after="160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19EB1DA8" w:rsidP="033430D6" w:rsidRDefault="19EB1DA8" w14:paraId="22F678BF" w14:textId="6A2E9B3D">
      <w:pPr>
        <w:spacing w:before="0" w:beforeAutospacing="off" w:after="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Legislation.gov.uk. (2018).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Understanding Legislation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w:anchor=":~:text=" r:id="Ra9644763dbf74db6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https://www.legislation.gov.uk/understanding-legislation#:~:text=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9EB1DA8" w:rsidP="033430D6" w:rsidRDefault="19EB1DA8" w14:paraId="6B227DAF" w14:textId="620866AB">
      <w:pPr>
        <w:spacing w:before="0" w:beforeAutospacing="off" w:after="0" w:afterAutospacing="off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Blackstone Chambers. (2020). </w:t>
      </w:r>
      <w:r w:rsidRPr="033430D6" w:rsidR="19EB1D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European Union (Withdrawal) Act 2018: Ten Key Implications for UK Law and Lawyers</w:t>
      </w: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Available at: </w:t>
      </w:r>
      <w:hyperlink r:id="Ra9639ad4daa34365">
        <w:r w:rsidRPr="033430D6" w:rsidR="19EB1DA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https://www.blackstonechambers.com/news/european-union-withdrawal-act-2018-ten-key-implications-uk-law-and-lawyers/</w:t>
        </w:r>
      </w:hyperlink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19EB1DA8" w:rsidP="033430D6" w:rsidRDefault="19EB1DA8" w14:paraId="11F1A3B0" w14:textId="18225718">
      <w:pPr>
        <w:spacing w:after="160" w:line="48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33430D6" w:rsidR="19EB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033430D6" w:rsidP="033430D6" w:rsidRDefault="033430D6" w14:paraId="26B8F64B" w14:textId="2634D45A">
      <w:pPr>
        <w:pStyle w:val="Normal"/>
        <w:spacing w:before="0" w:beforeAutospacing="off" w:line="480" w:lineRule="auto"/>
        <w:ind w:right="0"/>
        <w:rPr>
          <w:sz w:val="22"/>
          <w:szCs w:val="22"/>
        </w:rPr>
      </w:pPr>
    </w:p>
    <w:p w:rsidR="033430D6" w:rsidP="033430D6" w:rsidRDefault="033430D6" w14:paraId="43F32952" w14:textId="52CA9E4D">
      <w:pPr>
        <w:pStyle w:val="Normal"/>
        <w:spacing w:before="0" w:beforeAutospacing="off" w:line="480" w:lineRule="auto"/>
        <w:ind w:right="0"/>
      </w:pPr>
    </w:p>
    <w:p w:rsidR="033430D6" w:rsidP="033430D6" w:rsidRDefault="033430D6" w14:paraId="2A410A66" w14:textId="5BAF61F4">
      <w:pPr>
        <w:pStyle w:val="Normal"/>
        <w:spacing w:before="0" w:beforeAutospacing="off" w:line="480" w:lineRule="auto"/>
        <w:ind w:righ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70B3DD"/>
    <w:rsid w:val="00067A7B"/>
    <w:rsid w:val="002074FF"/>
    <w:rsid w:val="00D6EE3C"/>
    <w:rsid w:val="00EBF157"/>
    <w:rsid w:val="0119B19A"/>
    <w:rsid w:val="0123975E"/>
    <w:rsid w:val="0135D287"/>
    <w:rsid w:val="01D6B247"/>
    <w:rsid w:val="01E0744C"/>
    <w:rsid w:val="02599640"/>
    <w:rsid w:val="0272BE9D"/>
    <w:rsid w:val="027B4773"/>
    <w:rsid w:val="028B02AC"/>
    <w:rsid w:val="02A27313"/>
    <w:rsid w:val="02D1A2E8"/>
    <w:rsid w:val="03278700"/>
    <w:rsid w:val="033430D6"/>
    <w:rsid w:val="033A2CC0"/>
    <w:rsid w:val="03A541F4"/>
    <w:rsid w:val="040E8EFE"/>
    <w:rsid w:val="0451525C"/>
    <w:rsid w:val="048E1388"/>
    <w:rsid w:val="04D9EB9E"/>
    <w:rsid w:val="04FF7C26"/>
    <w:rsid w:val="05AA5F5F"/>
    <w:rsid w:val="05DA13D5"/>
    <w:rsid w:val="060ABD09"/>
    <w:rsid w:val="06448197"/>
    <w:rsid w:val="066A793D"/>
    <w:rsid w:val="066BD198"/>
    <w:rsid w:val="068F6611"/>
    <w:rsid w:val="0692E148"/>
    <w:rsid w:val="069C2C01"/>
    <w:rsid w:val="06A70375"/>
    <w:rsid w:val="072C27EA"/>
    <w:rsid w:val="08470AB0"/>
    <w:rsid w:val="08B5024B"/>
    <w:rsid w:val="08D81640"/>
    <w:rsid w:val="09CA820A"/>
    <w:rsid w:val="0A1B928C"/>
    <w:rsid w:val="0A50244F"/>
    <w:rsid w:val="0AD8EEE3"/>
    <w:rsid w:val="0AFD404D"/>
    <w:rsid w:val="0B786F58"/>
    <w:rsid w:val="0BA5D458"/>
    <w:rsid w:val="0BFC0863"/>
    <w:rsid w:val="0BFF990D"/>
    <w:rsid w:val="0C495559"/>
    <w:rsid w:val="0CBCD64B"/>
    <w:rsid w:val="0CBD8B35"/>
    <w:rsid w:val="0D08DFFB"/>
    <w:rsid w:val="0D10F84B"/>
    <w:rsid w:val="0E18887B"/>
    <w:rsid w:val="0E1D6671"/>
    <w:rsid w:val="0F12B5B8"/>
    <w:rsid w:val="0FB14396"/>
    <w:rsid w:val="10026D9F"/>
    <w:rsid w:val="101A0E8F"/>
    <w:rsid w:val="10225086"/>
    <w:rsid w:val="102579D6"/>
    <w:rsid w:val="1034BD5E"/>
    <w:rsid w:val="10894054"/>
    <w:rsid w:val="10959367"/>
    <w:rsid w:val="1114ABE4"/>
    <w:rsid w:val="114C5B0E"/>
    <w:rsid w:val="1150F213"/>
    <w:rsid w:val="1163D6B1"/>
    <w:rsid w:val="1199B976"/>
    <w:rsid w:val="11B5DEF0"/>
    <w:rsid w:val="11CDC738"/>
    <w:rsid w:val="11DF7CEB"/>
    <w:rsid w:val="123E75D9"/>
    <w:rsid w:val="129BC1AD"/>
    <w:rsid w:val="133589D7"/>
    <w:rsid w:val="1351AF51"/>
    <w:rsid w:val="135C2C8D"/>
    <w:rsid w:val="14864351"/>
    <w:rsid w:val="14EEF1DD"/>
    <w:rsid w:val="14EF4601"/>
    <w:rsid w:val="14F579A8"/>
    <w:rsid w:val="15EED6A0"/>
    <w:rsid w:val="1626397B"/>
    <w:rsid w:val="1663D4AA"/>
    <w:rsid w:val="1693CD4F"/>
    <w:rsid w:val="16A3FEE2"/>
    <w:rsid w:val="17AAE113"/>
    <w:rsid w:val="17E10E1A"/>
    <w:rsid w:val="182F9DB0"/>
    <w:rsid w:val="18B91E4B"/>
    <w:rsid w:val="195DDA3D"/>
    <w:rsid w:val="19B99624"/>
    <w:rsid w:val="19C183AA"/>
    <w:rsid w:val="19EB1DA8"/>
    <w:rsid w:val="1A5E1F76"/>
    <w:rsid w:val="1A6F2602"/>
    <w:rsid w:val="1A878457"/>
    <w:rsid w:val="1B5B41DA"/>
    <w:rsid w:val="1B604A0E"/>
    <w:rsid w:val="1B673E72"/>
    <w:rsid w:val="1BD77C23"/>
    <w:rsid w:val="1BE752CB"/>
    <w:rsid w:val="1C7D76FA"/>
    <w:rsid w:val="1CF9246C"/>
    <w:rsid w:val="1D030ED3"/>
    <w:rsid w:val="1D17D474"/>
    <w:rsid w:val="1D20341C"/>
    <w:rsid w:val="1D8792B7"/>
    <w:rsid w:val="1DF5D722"/>
    <w:rsid w:val="1E3CE29A"/>
    <w:rsid w:val="1E4C3C00"/>
    <w:rsid w:val="1E6FE2AB"/>
    <w:rsid w:val="1E9EDF34"/>
    <w:rsid w:val="1F0ACB48"/>
    <w:rsid w:val="1F2A03E0"/>
    <w:rsid w:val="1F51BA75"/>
    <w:rsid w:val="1F87DCEA"/>
    <w:rsid w:val="1FCE0A11"/>
    <w:rsid w:val="2001DAE6"/>
    <w:rsid w:val="2045C3B1"/>
    <w:rsid w:val="20E32304"/>
    <w:rsid w:val="21023FE5"/>
    <w:rsid w:val="212205C7"/>
    <w:rsid w:val="2131C7ED"/>
    <w:rsid w:val="215CFE03"/>
    <w:rsid w:val="222B3631"/>
    <w:rsid w:val="2260D4A0"/>
    <w:rsid w:val="22789379"/>
    <w:rsid w:val="22895B37"/>
    <w:rsid w:val="22F8CE64"/>
    <w:rsid w:val="22FBF94E"/>
    <w:rsid w:val="230E4971"/>
    <w:rsid w:val="231053BD"/>
    <w:rsid w:val="2386E828"/>
    <w:rsid w:val="23B7A73F"/>
    <w:rsid w:val="2419C44B"/>
    <w:rsid w:val="24780DDB"/>
    <w:rsid w:val="249383CB"/>
    <w:rsid w:val="24B5BA28"/>
    <w:rsid w:val="251E1D83"/>
    <w:rsid w:val="26065CC0"/>
    <w:rsid w:val="26306F26"/>
    <w:rsid w:val="26AC5A15"/>
    <w:rsid w:val="2859F987"/>
    <w:rsid w:val="285C1BD3"/>
    <w:rsid w:val="293F3494"/>
    <w:rsid w:val="2954EE29"/>
    <w:rsid w:val="299D2C22"/>
    <w:rsid w:val="29A452E7"/>
    <w:rsid w:val="2A013D8B"/>
    <w:rsid w:val="2AB9F12C"/>
    <w:rsid w:val="2B919A49"/>
    <w:rsid w:val="2C1A362C"/>
    <w:rsid w:val="2C5A1BB5"/>
    <w:rsid w:val="2C6CF324"/>
    <w:rsid w:val="2C9AAEB2"/>
    <w:rsid w:val="2CA1872F"/>
    <w:rsid w:val="2D20685D"/>
    <w:rsid w:val="2DCC2979"/>
    <w:rsid w:val="2E70F36D"/>
    <w:rsid w:val="2EF3F56A"/>
    <w:rsid w:val="2F2328C1"/>
    <w:rsid w:val="3035CDA3"/>
    <w:rsid w:val="3048EDA9"/>
    <w:rsid w:val="30A2D4B3"/>
    <w:rsid w:val="30BDDA21"/>
    <w:rsid w:val="3188D140"/>
    <w:rsid w:val="32458E0E"/>
    <w:rsid w:val="327D9B1B"/>
    <w:rsid w:val="33357421"/>
    <w:rsid w:val="33C743F2"/>
    <w:rsid w:val="349EF8CF"/>
    <w:rsid w:val="34D14482"/>
    <w:rsid w:val="351A5A1B"/>
    <w:rsid w:val="3576E7B6"/>
    <w:rsid w:val="35CE458B"/>
    <w:rsid w:val="35DCFD66"/>
    <w:rsid w:val="35FC4F62"/>
    <w:rsid w:val="37150EC7"/>
    <w:rsid w:val="37981FC3"/>
    <w:rsid w:val="38586E7A"/>
    <w:rsid w:val="3859EFBF"/>
    <w:rsid w:val="38980B88"/>
    <w:rsid w:val="389AD7B0"/>
    <w:rsid w:val="38C8EC06"/>
    <w:rsid w:val="3933F024"/>
    <w:rsid w:val="39596D18"/>
    <w:rsid w:val="396F3AC1"/>
    <w:rsid w:val="39862138"/>
    <w:rsid w:val="3A1BF999"/>
    <w:rsid w:val="3AC865D4"/>
    <w:rsid w:val="3ACFC085"/>
    <w:rsid w:val="3AD32262"/>
    <w:rsid w:val="3B1A4603"/>
    <w:rsid w:val="3BABBAB6"/>
    <w:rsid w:val="3BB7C9FA"/>
    <w:rsid w:val="3C008CC8"/>
    <w:rsid w:val="3C15BA0C"/>
    <w:rsid w:val="3C643635"/>
    <w:rsid w:val="3C6B90E6"/>
    <w:rsid w:val="3C6EF2C3"/>
    <w:rsid w:val="3CBDC1FA"/>
    <w:rsid w:val="3D46463A"/>
    <w:rsid w:val="3D539A5B"/>
    <w:rsid w:val="3D8C1B74"/>
    <w:rsid w:val="3DA7C978"/>
    <w:rsid w:val="3DBA7DB4"/>
    <w:rsid w:val="3DC561DB"/>
    <w:rsid w:val="3DC69A15"/>
    <w:rsid w:val="3E59925B"/>
    <w:rsid w:val="3EB164F1"/>
    <w:rsid w:val="3EDA7ACE"/>
    <w:rsid w:val="3F89B7D2"/>
    <w:rsid w:val="3F8C2471"/>
    <w:rsid w:val="3FA69385"/>
    <w:rsid w:val="3FFD1F0E"/>
    <w:rsid w:val="40F35118"/>
    <w:rsid w:val="414263E6"/>
    <w:rsid w:val="415AB71F"/>
    <w:rsid w:val="41CF932E"/>
    <w:rsid w:val="4259D5A6"/>
    <w:rsid w:val="429F2ECD"/>
    <w:rsid w:val="42BA4F5C"/>
    <w:rsid w:val="42E49E06"/>
    <w:rsid w:val="42F58139"/>
    <w:rsid w:val="4309292B"/>
    <w:rsid w:val="43342223"/>
    <w:rsid w:val="43B57970"/>
    <w:rsid w:val="43D66241"/>
    <w:rsid w:val="43E7CDBB"/>
    <w:rsid w:val="44197063"/>
    <w:rsid w:val="44561FBD"/>
    <w:rsid w:val="445D28F5"/>
    <w:rsid w:val="448CFC61"/>
    <w:rsid w:val="44B76BBC"/>
    <w:rsid w:val="44CE4D5A"/>
    <w:rsid w:val="450F5E6E"/>
    <w:rsid w:val="4518750B"/>
    <w:rsid w:val="4545931C"/>
    <w:rsid w:val="455149D1"/>
    <w:rsid w:val="459B6D33"/>
    <w:rsid w:val="45F1C4B7"/>
    <w:rsid w:val="461A1218"/>
    <w:rsid w:val="4653739D"/>
    <w:rsid w:val="46CC8697"/>
    <w:rsid w:val="47070B34"/>
    <w:rsid w:val="4756C42F"/>
    <w:rsid w:val="481A9822"/>
    <w:rsid w:val="48619E4C"/>
    <w:rsid w:val="48E6FD56"/>
    <w:rsid w:val="48F29490"/>
    <w:rsid w:val="49574EA9"/>
    <w:rsid w:val="4A82CDB7"/>
    <w:rsid w:val="4AD338A4"/>
    <w:rsid w:val="4ADE899E"/>
    <w:rsid w:val="4BB7C549"/>
    <w:rsid w:val="4C0D8446"/>
    <w:rsid w:val="4C1E9E18"/>
    <w:rsid w:val="4C585B1B"/>
    <w:rsid w:val="4C7A59FF"/>
    <w:rsid w:val="4C964E69"/>
    <w:rsid w:val="4CE8EE7C"/>
    <w:rsid w:val="4D07A91C"/>
    <w:rsid w:val="4DC605B3"/>
    <w:rsid w:val="4DCF9BBD"/>
    <w:rsid w:val="4E5C0743"/>
    <w:rsid w:val="4F3FB742"/>
    <w:rsid w:val="4F61D614"/>
    <w:rsid w:val="4F78813F"/>
    <w:rsid w:val="4F85B6D5"/>
    <w:rsid w:val="4FB1FAC1"/>
    <w:rsid w:val="4FBDDEB9"/>
    <w:rsid w:val="503B1CD5"/>
    <w:rsid w:val="5088D7F2"/>
    <w:rsid w:val="50E35B0A"/>
    <w:rsid w:val="5137CD1A"/>
    <w:rsid w:val="5173DB1C"/>
    <w:rsid w:val="51EFE888"/>
    <w:rsid w:val="52222211"/>
    <w:rsid w:val="530FAB7D"/>
    <w:rsid w:val="5328E206"/>
    <w:rsid w:val="537B22FB"/>
    <w:rsid w:val="547DB12F"/>
    <w:rsid w:val="55650B27"/>
    <w:rsid w:val="55C50150"/>
    <w:rsid w:val="55D0ECAD"/>
    <w:rsid w:val="56170AA6"/>
    <w:rsid w:val="5650F0BB"/>
    <w:rsid w:val="568821A0"/>
    <w:rsid w:val="571EE6A2"/>
    <w:rsid w:val="576CBD0E"/>
    <w:rsid w:val="57A304D0"/>
    <w:rsid w:val="57B2DB07"/>
    <w:rsid w:val="57B71F17"/>
    <w:rsid w:val="57BEEF78"/>
    <w:rsid w:val="57CFB6BA"/>
    <w:rsid w:val="583F6A1E"/>
    <w:rsid w:val="58521E5A"/>
    <w:rsid w:val="586BABB9"/>
    <w:rsid w:val="589002D9"/>
    <w:rsid w:val="58BAB703"/>
    <w:rsid w:val="5958DD07"/>
    <w:rsid w:val="5988917D"/>
    <w:rsid w:val="5A126D9A"/>
    <w:rsid w:val="5A9E1106"/>
    <w:rsid w:val="5ADAA592"/>
    <w:rsid w:val="5AEA7BC9"/>
    <w:rsid w:val="5B2461DE"/>
    <w:rsid w:val="5BA5C7DF"/>
    <w:rsid w:val="5C0CA7CF"/>
    <w:rsid w:val="5C2EEEB1"/>
    <w:rsid w:val="5C4F3AFE"/>
    <w:rsid w:val="5C7675F3"/>
    <w:rsid w:val="5C999FBF"/>
    <w:rsid w:val="5CC66ADB"/>
    <w:rsid w:val="5CED89D0"/>
    <w:rsid w:val="5D6DEF79"/>
    <w:rsid w:val="5E2EC4BE"/>
    <w:rsid w:val="5E34BC02"/>
    <w:rsid w:val="5EA7EAF6"/>
    <w:rsid w:val="5EF13CD8"/>
    <w:rsid w:val="5F3CAD33"/>
    <w:rsid w:val="5FAE16B5"/>
    <w:rsid w:val="60201E6E"/>
    <w:rsid w:val="60E2F7B8"/>
    <w:rsid w:val="6149E716"/>
    <w:rsid w:val="61C0F94E"/>
    <w:rsid w:val="61C7C82D"/>
    <w:rsid w:val="61CDBA0B"/>
    <w:rsid w:val="6222C7E2"/>
    <w:rsid w:val="627D2095"/>
    <w:rsid w:val="62837D8D"/>
    <w:rsid w:val="62B517F5"/>
    <w:rsid w:val="62CE397F"/>
    <w:rsid w:val="639E45AC"/>
    <w:rsid w:val="63DC8821"/>
    <w:rsid w:val="63E08620"/>
    <w:rsid w:val="641F4DEE"/>
    <w:rsid w:val="655D2FA1"/>
    <w:rsid w:val="65BCEBD5"/>
    <w:rsid w:val="65CBD8D6"/>
    <w:rsid w:val="660DED32"/>
    <w:rsid w:val="666D7BF0"/>
    <w:rsid w:val="66A66D85"/>
    <w:rsid w:val="67498E1C"/>
    <w:rsid w:val="683D845B"/>
    <w:rsid w:val="68520F1F"/>
    <w:rsid w:val="6862A0F8"/>
    <w:rsid w:val="68673C63"/>
    <w:rsid w:val="68A4D436"/>
    <w:rsid w:val="69456F7D"/>
    <w:rsid w:val="69A296E7"/>
    <w:rsid w:val="69D3104E"/>
    <w:rsid w:val="6A04DC10"/>
    <w:rsid w:val="6A0C000B"/>
    <w:rsid w:val="6A7896AC"/>
    <w:rsid w:val="6B602502"/>
    <w:rsid w:val="6BED594E"/>
    <w:rsid w:val="6BF815DC"/>
    <w:rsid w:val="6C841E82"/>
    <w:rsid w:val="6CBE4C09"/>
    <w:rsid w:val="6D4FBD2E"/>
    <w:rsid w:val="6D628F79"/>
    <w:rsid w:val="6D6FD909"/>
    <w:rsid w:val="6D7FE1DE"/>
    <w:rsid w:val="6D8929AF"/>
    <w:rsid w:val="6E64B9CC"/>
    <w:rsid w:val="6EDF712E"/>
    <w:rsid w:val="6EEB8D8F"/>
    <w:rsid w:val="6F24FA10"/>
    <w:rsid w:val="6FF1FEA3"/>
    <w:rsid w:val="7006FBC7"/>
    <w:rsid w:val="7056095A"/>
    <w:rsid w:val="7077F5F5"/>
    <w:rsid w:val="70C0CA71"/>
    <w:rsid w:val="7109EB28"/>
    <w:rsid w:val="7183846E"/>
    <w:rsid w:val="719ACF26"/>
    <w:rsid w:val="72232E51"/>
    <w:rsid w:val="724AC36B"/>
    <w:rsid w:val="725C9AD2"/>
    <w:rsid w:val="726B946F"/>
    <w:rsid w:val="72D04A18"/>
    <w:rsid w:val="73F86B33"/>
    <w:rsid w:val="743BBD24"/>
    <w:rsid w:val="74416475"/>
    <w:rsid w:val="746C1A79"/>
    <w:rsid w:val="74DD1EA3"/>
    <w:rsid w:val="75FD54A4"/>
    <w:rsid w:val="76FD53AB"/>
    <w:rsid w:val="770D61DE"/>
    <w:rsid w:val="7721D9C6"/>
    <w:rsid w:val="778185CD"/>
    <w:rsid w:val="77D739EA"/>
    <w:rsid w:val="78D0D66D"/>
    <w:rsid w:val="793A70D3"/>
    <w:rsid w:val="793F8B9C"/>
    <w:rsid w:val="796FB1A3"/>
    <w:rsid w:val="79B38948"/>
    <w:rsid w:val="7AAB3278"/>
    <w:rsid w:val="7ADB5BFD"/>
    <w:rsid w:val="7B22B27C"/>
    <w:rsid w:val="7B29EEBB"/>
    <w:rsid w:val="7B70B3DD"/>
    <w:rsid w:val="7BA7CAE7"/>
    <w:rsid w:val="7BAEE53C"/>
    <w:rsid w:val="7BB3B160"/>
    <w:rsid w:val="7C08772F"/>
    <w:rsid w:val="7C38E7C1"/>
    <w:rsid w:val="7C66C7AB"/>
    <w:rsid w:val="7CB01922"/>
    <w:rsid w:val="7D439B48"/>
    <w:rsid w:val="7E177638"/>
    <w:rsid w:val="7E277D23"/>
    <w:rsid w:val="7EA16108"/>
    <w:rsid w:val="7EDC5225"/>
    <w:rsid w:val="7F3B1DDA"/>
    <w:rsid w:val="7F9A0225"/>
    <w:rsid w:val="7FD64807"/>
    <w:rsid w:val="7FE10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0B3DD"/>
  <w15:chartTrackingRefBased/>
  <w15:docId w15:val="{7CE48497-EB68-4519-B03F-F1D55ABB4B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parliament.uk/about/how/role/sovereignty/" TargetMode="External" Id="R79487e698e2d4e9e" /><Relationship Type="http://schemas.openxmlformats.org/officeDocument/2006/relationships/hyperlink" Target="https://uollb.com/blog/law/uk-constitutional-principles" TargetMode="External" Id="R0e552ca3e2cc4e6d" /><Relationship Type="http://schemas.openxmlformats.org/officeDocument/2006/relationships/hyperlink" Target="http://www.equalityhumanrights.com/" TargetMode="External" Id="R8e1794a1021c4694" /><Relationship Type="http://schemas.openxmlformats.org/officeDocument/2006/relationships/hyperlink" Target="https://www.equalityhumanrights.com/human-rights/human-rights-act" TargetMode="External" Id="R2cfe60ed57644fc4" /><Relationship Type="http://schemas.openxmlformats.org/officeDocument/2006/relationships/hyperlink" Target="https://www.citizensadvice.org.uk/law-and-courts/civil-rights/human-rights/how-are-your-human-rights-protected-by-the-courts/" TargetMode="External" Id="Rd680fa9e025e4bc5" /><Relationship Type="http://schemas.openxmlformats.org/officeDocument/2006/relationships/hyperlink" Target="https://www.law.ox.ac.uk/legal-research-and-mooting-skills-programme/legislation" TargetMode="External" Id="R0192015fc6784cc9" /><Relationship Type="http://schemas.openxmlformats.org/officeDocument/2006/relationships/hyperlink" Target="https://consoc.org.uk/the-constitution-explained/devolution/" TargetMode="External" Id="R5dd9c610b1844d1f" /><Relationship Type="http://schemas.openxmlformats.org/officeDocument/2006/relationships/hyperlink" Target="https://ijrcenter.org/european-court-of-human-rights/" TargetMode="External" Id="Rf438e37a577d4db6" /><Relationship Type="http://schemas.openxmlformats.org/officeDocument/2006/relationships/hyperlink" Target="https://www.legislation.gov.uk/understanding-legislation" TargetMode="External" Id="Ra9644763dbf74db6" /><Relationship Type="http://schemas.openxmlformats.org/officeDocument/2006/relationships/hyperlink" Target="https://www.blackstonechambers.com/news/european-union-withdrawal-act-2018-ten-key-implications-uk-law-and-lawyers/" TargetMode="External" Id="Ra9639ad4daa343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2023-10-23T13:37:49.4375261Z</dcterms:created>
  <dcterms:modified xsi:type="dcterms:W3CDTF">2023-11-10T18:18:12.6204468Z</dcterms:modified>
  <dc:creator>Max Evans (2304557)</dc:creator>
  <lastModifiedBy>Max Evans (2304557)</lastModifiedBy>
</coreProperties>
</file>