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D51F1" w14:textId="23F6AA93" w:rsidR="00D03D95" w:rsidRPr="00D03D95" w:rsidRDefault="00D03D95" w:rsidP="00D03D95">
      <w:r w:rsidRPr="00D03D95">
        <w:rPr>
          <w:b/>
          <w:noProof/>
        </w:rPr>
        <w:drawing>
          <wp:inline distT="0" distB="0" distL="0" distR="0" wp14:anchorId="7A9452E7" wp14:editId="18EF0099">
            <wp:extent cx="2209800" cy="739140"/>
            <wp:effectExtent l="0" t="0" r="0" b="3810"/>
            <wp:docPr id="23208591"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ktop:In progress desktop:TRINITY SAINT DAVID:logo:TSD_logo201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14:paraId="767D6549" w14:textId="77777777" w:rsidR="00D03D95" w:rsidRPr="00D03D95" w:rsidRDefault="00D03D95" w:rsidP="00D03D95">
      <w:r w:rsidRPr="00D03D95">
        <w:t>Applied Leadership and Management in the Workplace</w:t>
      </w:r>
      <w:r w:rsidRPr="00D03D95">
        <w:br/>
        <w:t xml:space="preserve">Module Assignment Submission </w:t>
      </w:r>
      <w:r w:rsidRPr="00D03D95">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D03D95" w:rsidRPr="00D03D95" w14:paraId="3313D3BB"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3A3A073" w14:textId="77777777" w:rsidR="00D03D95" w:rsidRPr="00D03D95" w:rsidRDefault="00D03D95" w:rsidP="00D03D95">
            <w:r w:rsidRPr="00D03D95">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774F2A39" w14:textId="77777777" w:rsidR="00D03D95" w:rsidRPr="00D03D95" w:rsidRDefault="00D03D95" w:rsidP="00D03D95">
            <w:r w:rsidRPr="00D03D95">
              <w:t>Jody Doornbos</w:t>
            </w:r>
          </w:p>
        </w:tc>
      </w:tr>
      <w:tr w:rsidR="00D03D95" w:rsidRPr="00D03D95" w14:paraId="265E9A63"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1AAE6CB3" w14:textId="77777777" w:rsidR="00D03D95" w:rsidRPr="00D03D95" w:rsidRDefault="00D03D95" w:rsidP="00D03D95">
            <w:r w:rsidRPr="00D03D95">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308CD89C" w14:textId="77777777" w:rsidR="00D03D95" w:rsidRPr="00D03D95" w:rsidRDefault="00D03D95" w:rsidP="00D03D95">
            <w:r w:rsidRPr="00D03D95">
              <w:t>2514736</w:t>
            </w:r>
          </w:p>
        </w:tc>
      </w:tr>
      <w:tr w:rsidR="00D03D95" w:rsidRPr="00D03D95" w14:paraId="31792EDF"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165586E8" w14:textId="77777777" w:rsidR="00D03D95" w:rsidRPr="00D03D95" w:rsidRDefault="00D03D95" w:rsidP="00D03D95">
            <w:r w:rsidRPr="00D03D95">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6A253BEF" w14:textId="57E4A0FE" w:rsidR="00D03D95" w:rsidRPr="00D03D95" w:rsidRDefault="00D03D95" w:rsidP="00D03D95">
            <w:r w:rsidRPr="00D03D95">
              <w:t>BMSK</w:t>
            </w:r>
            <w:r>
              <w:t>4013</w:t>
            </w:r>
          </w:p>
        </w:tc>
      </w:tr>
      <w:tr w:rsidR="00D03D95" w:rsidRPr="00D03D95" w14:paraId="2E12354E" w14:textId="7777777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1107DBD5" w14:textId="77777777" w:rsidR="00D03D95" w:rsidRPr="00D03D95" w:rsidRDefault="00D03D95" w:rsidP="00D03D95">
            <w:r w:rsidRPr="00D03D95">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75894468" w14:textId="4E58A6D5" w:rsidR="00D03D95" w:rsidRPr="00D03D95" w:rsidRDefault="00D03D95" w:rsidP="00D03D95">
            <w:r>
              <w:t xml:space="preserve">Management Communication </w:t>
            </w:r>
          </w:p>
        </w:tc>
      </w:tr>
    </w:tbl>
    <w:p w14:paraId="0B93BDFE" w14:textId="77777777" w:rsidR="00D03D95" w:rsidRPr="00D03D95" w:rsidRDefault="00D03D95" w:rsidP="00D03D95"/>
    <w:p w14:paraId="3DEC65C8" w14:textId="77777777" w:rsidR="00D03D95" w:rsidRPr="00D03D95" w:rsidRDefault="00D03D95" w:rsidP="00D03D95">
      <w:pPr>
        <w:rPr>
          <w:b/>
        </w:rPr>
      </w:pPr>
      <w:r w:rsidRPr="00D03D95">
        <w:rPr>
          <w:b/>
        </w:rPr>
        <w:t>Statement of Confirmation of Authenticity</w:t>
      </w:r>
    </w:p>
    <w:p w14:paraId="31097F73" w14:textId="77777777" w:rsidR="00D03D95" w:rsidRPr="00D03D95" w:rsidRDefault="00D03D95" w:rsidP="00D03D95">
      <w:r w:rsidRPr="00D03D95">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46B37CB" w14:textId="77777777" w:rsidR="00D03D95" w:rsidRPr="00D03D95" w:rsidRDefault="00D03D95" w:rsidP="00D03D95">
      <w:r w:rsidRPr="00D03D95">
        <w:t>Attention is drawn to the plagiarism and unfair practice policies of both the University and of ILM.</w:t>
      </w:r>
    </w:p>
    <w:p w14:paraId="3048387F" w14:textId="77777777" w:rsidR="00D03D95" w:rsidRPr="00D03D95" w:rsidRDefault="00D03D95" w:rsidP="00D03D95"/>
    <w:p w14:paraId="5DAC1A21" w14:textId="77777777" w:rsidR="00D03D95" w:rsidRPr="00D03D95" w:rsidRDefault="00D03D95" w:rsidP="00D03D95"/>
    <w:p w14:paraId="2E735475" w14:textId="77777777" w:rsidR="00D03D95" w:rsidRPr="00D03D95" w:rsidRDefault="00D03D95" w:rsidP="00D03D95"/>
    <w:p w14:paraId="4584FCC5" w14:textId="77777777" w:rsidR="00D33CA2" w:rsidRDefault="00D33CA2"/>
    <w:p w14:paraId="62E2B848" w14:textId="77777777" w:rsidR="00AA61A7" w:rsidRDefault="00AA61A7"/>
    <w:p w14:paraId="46900C5F" w14:textId="77777777" w:rsidR="00AA61A7" w:rsidRDefault="00AA61A7"/>
    <w:p w14:paraId="2F07E2E7" w14:textId="77777777" w:rsidR="00AA61A7" w:rsidRDefault="00AA61A7"/>
    <w:p w14:paraId="5F42C904" w14:textId="77777777" w:rsidR="00AA61A7" w:rsidRDefault="00AA61A7"/>
    <w:p w14:paraId="01264CCC" w14:textId="77777777" w:rsidR="00AA61A7" w:rsidRDefault="00AA61A7"/>
    <w:p w14:paraId="48F07606" w14:textId="77777777" w:rsidR="00AA61A7" w:rsidRDefault="00AA61A7"/>
    <w:p w14:paraId="51440884" w14:textId="3A2A0715" w:rsidR="009560A2" w:rsidRDefault="009560A2" w:rsidP="009560A2">
      <w:pPr>
        <w:pStyle w:val="Heading1"/>
      </w:pPr>
      <w:bookmarkStart w:id="0" w:name="_Toc231060699"/>
      <w:r>
        <w:lastRenderedPageBreak/>
        <w:t xml:space="preserve">Table </w:t>
      </w:r>
      <w:r w:rsidR="00A33B22">
        <w:t>of contents</w:t>
      </w:r>
      <w:bookmarkEnd w:id="0"/>
      <w:r>
        <w:t xml:space="preserve"> </w:t>
      </w:r>
    </w:p>
    <w:p w14:paraId="78FFDC28" w14:textId="77777777" w:rsidR="009560A2" w:rsidRDefault="009560A2" w:rsidP="009560A2"/>
    <w:sdt>
      <w:sdtPr>
        <w:id w:val="-1118212612"/>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664105C5" w14:textId="4E1C9DCE" w:rsidR="00BD2590" w:rsidRDefault="00BD2590">
          <w:pPr>
            <w:pStyle w:val="TOCHeading"/>
          </w:pPr>
        </w:p>
        <w:p w14:paraId="2A6F0E4F" w14:textId="3ADEB5D6" w:rsidR="00BD2590" w:rsidRDefault="00BD259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0184BD2D" w14:textId="33FAAFD2" w:rsidR="00BD2590" w:rsidRDefault="00BD2590">
          <w:pPr>
            <w:pStyle w:val="TOC1"/>
            <w:tabs>
              <w:tab w:val="right" w:leader="dot" w:pos="9016"/>
            </w:tabs>
            <w:rPr>
              <w:rFonts w:eastAsiaTheme="minorEastAsia"/>
              <w:noProof/>
              <w:lang w:eastAsia="en-GB"/>
            </w:rPr>
          </w:pPr>
          <w:hyperlink w:anchor="_Toc231060700" w:history="1">
            <w:r w:rsidRPr="00AC7B86">
              <w:rPr>
                <w:rStyle w:val="Hyperlink"/>
                <w:noProof/>
              </w:rPr>
              <w:t>Introduction.</w:t>
            </w:r>
            <w:r>
              <w:rPr>
                <w:noProof/>
                <w:webHidden/>
              </w:rPr>
              <w:tab/>
            </w:r>
            <w:r>
              <w:rPr>
                <w:noProof/>
                <w:webHidden/>
              </w:rPr>
              <w:fldChar w:fldCharType="begin"/>
            </w:r>
            <w:r>
              <w:rPr>
                <w:noProof/>
                <w:webHidden/>
              </w:rPr>
              <w:instrText xml:space="preserve"> PAGEREF _Toc231060700 \h </w:instrText>
            </w:r>
            <w:r>
              <w:rPr>
                <w:noProof/>
                <w:webHidden/>
              </w:rPr>
            </w:r>
            <w:r>
              <w:rPr>
                <w:noProof/>
                <w:webHidden/>
              </w:rPr>
              <w:fldChar w:fldCharType="separate"/>
            </w:r>
            <w:r>
              <w:rPr>
                <w:noProof/>
                <w:webHidden/>
              </w:rPr>
              <w:t>3</w:t>
            </w:r>
            <w:r>
              <w:rPr>
                <w:noProof/>
                <w:webHidden/>
              </w:rPr>
              <w:fldChar w:fldCharType="end"/>
            </w:r>
          </w:hyperlink>
        </w:p>
        <w:p w14:paraId="5C5A1DF8" w14:textId="01EDD9B5" w:rsidR="00BD2590" w:rsidRDefault="00BD2590">
          <w:pPr>
            <w:pStyle w:val="TOC1"/>
            <w:tabs>
              <w:tab w:val="left" w:pos="480"/>
              <w:tab w:val="right" w:leader="dot" w:pos="9016"/>
            </w:tabs>
            <w:rPr>
              <w:rFonts w:eastAsiaTheme="minorEastAsia"/>
              <w:noProof/>
              <w:lang w:eastAsia="en-GB"/>
            </w:rPr>
          </w:pPr>
          <w:hyperlink w:anchor="_Toc231060701" w:history="1">
            <w:r w:rsidRPr="00AC7B86">
              <w:rPr>
                <w:rStyle w:val="Hyperlink"/>
                <w:noProof/>
              </w:rPr>
              <w:t>1-</w:t>
            </w:r>
            <w:r>
              <w:rPr>
                <w:rFonts w:eastAsiaTheme="minorEastAsia"/>
                <w:noProof/>
                <w:lang w:eastAsia="en-GB"/>
              </w:rPr>
              <w:tab/>
            </w:r>
            <w:r w:rsidRPr="00AC7B86">
              <w:rPr>
                <w:rStyle w:val="Hyperlink"/>
                <w:noProof/>
              </w:rPr>
              <w:t>Management Communication</w:t>
            </w:r>
            <w:r>
              <w:rPr>
                <w:noProof/>
                <w:webHidden/>
              </w:rPr>
              <w:tab/>
            </w:r>
            <w:r>
              <w:rPr>
                <w:noProof/>
                <w:webHidden/>
              </w:rPr>
              <w:fldChar w:fldCharType="begin"/>
            </w:r>
            <w:r>
              <w:rPr>
                <w:noProof/>
                <w:webHidden/>
              </w:rPr>
              <w:instrText xml:space="preserve"> PAGEREF _Toc231060701 \h </w:instrText>
            </w:r>
            <w:r>
              <w:rPr>
                <w:noProof/>
                <w:webHidden/>
              </w:rPr>
            </w:r>
            <w:r>
              <w:rPr>
                <w:noProof/>
                <w:webHidden/>
              </w:rPr>
              <w:fldChar w:fldCharType="separate"/>
            </w:r>
            <w:r>
              <w:rPr>
                <w:noProof/>
                <w:webHidden/>
              </w:rPr>
              <w:t>4</w:t>
            </w:r>
            <w:r>
              <w:rPr>
                <w:noProof/>
                <w:webHidden/>
              </w:rPr>
              <w:fldChar w:fldCharType="end"/>
            </w:r>
          </w:hyperlink>
        </w:p>
        <w:p w14:paraId="083C9CE6" w14:textId="66D94556" w:rsidR="00BD2590" w:rsidRDefault="00BD2590">
          <w:pPr>
            <w:pStyle w:val="TOC1"/>
            <w:tabs>
              <w:tab w:val="left" w:pos="480"/>
              <w:tab w:val="right" w:leader="dot" w:pos="9016"/>
            </w:tabs>
            <w:rPr>
              <w:rFonts w:eastAsiaTheme="minorEastAsia"/>
              <w:noProof/>
              <w:lang w:eastAsia="en-GB"/>
            </w:rPr>
          </w:pPr>
          <w:hyperlink w:anchor="_Toc231060702" w:history="1">
            <w:r w:rsidRPr="00AC7B86">
              <w:rPr>
                <w:rStyle w:val="Hyperlink"/>
                <w:noProof/>
              </w:rPr>
              <w:t>2-</w:t>
            </w:r>
            <w:r>
              <w:rPr>
                <w:rFonts w:eastAsiaTheme="minorEastAsia"/>
                <w:noProof/>
                <w:lang w:eastAsia="en-GB"/>
              </w:rPr>
              <w:tab/>
            </w:r>
            <w:r w:rsidRPr="00AC7B86">
              <w:rPr>
                <w:rStyle w:val="Hyperlink"/>
                <w:noProof/>
              </w:rPr>
              <w:t>Motivation, Performance, and Conflict</w:t>
            </w:r>
            <w:r>
              <w:rPr>
                <w:noProof/>
                <w:webHidden/>
              </w:rPr>
              <w:tab/>
            </w:r>
            <w:r>
              <w:rPr>
                <w:noProof/>
                <w:webHidden/>
              </w:rPr>
              <w:fldChar w:fldCharType="begin"/>
            </w:r>
            <w:r>
              <w:rPr>
                <w:noProof/>
                <w:webHidden/>
              </w:rPr>
              <w:instrText xml:space="preserve"> PAGEREF _Toc231060702 \h </w:instrText>
            </w:r>
            <w:r>
              <w:rPr>
                <w:noProof/>
                <w:webHidden/>
              </w:rPr>
            </w:r>
            <w:r>
              <w:rPr>
                <w:noProof/>
                <w:webHidden/>
              </w:rPr>
              <w:fldChar w:fldCharType="separate"/>
            </w:r>
            <w:r>
              <w:rPr>
                <w:noProof/>
                <w:webHidden/>
              </w:rPr>
              <w:t>5</w:t>
            </w:r>
            <w:r>
              <w:rPr>
                <w:noProof/>
                <w:webHidden/>
              </w:rPr>
              <w:fldChar w:fldCharType="end"/>
            </w:r>
          </w:hyperlink>
        </w:p>
        <w:p w14:paraId="185BCE6B" w14:textId="6DAB9780" w:rsidR="00BD2590" w:rsidRDefault="00BD2590">
          <w:pPr>
            <w:pStyle w:val="TOC1"/>
            <w:tabs>
              <w:tab w:val="right" w:leader="dot" w:pos="9016"/>
            </w:tabs>
            <w:rPr>
              <w:rFonts w:eastAsiaTheme="minorEastAsia"/>
              <w:noProof/>
              <w:lang w:eastAsia="en-GB"/>
            </w:rPr>
          </w:pPr>
          <w:hyperlink w:anchor="_Toc231060703" w:history="1">
            <w:r w:rsidRPr="00AC7B86">
              <w:rPr>
                <w:rStyle w:val="Hyperlink"/>
                <w:noProof/>
              </w:rPr>
              <w:t>2.1- Motivation and Performance</w:t>
            </w:r>
            <w:r>
              <w:rPr>
                <w:noProof/>
                <w:webHidden/>
              </w:rPr>
              <w:tab/>
            </w:r>
            <w:r>
              <w:rPr>
                <w:noProof/>
                <w:webHidden/>
              </w:rPr>
              <w:fldChar w:fldCharType="begin"/>
            </w:r>
            <w:r>
              <w:rPr>
                <w:noProof/>
                <w:webHidden/>
              </w:rPr>
              <w:instrText xml:space="preserve"> PAGEREF _Toc231060703 \h </w:instrText>
            </w:r>
            <w:r>
              <w:rPr>
                <w:noProof/>
                <w:webHidden/>
              </w:rPr>
            </w:r>
            <w:r>
              <w:rPr>
                <w:noProof/>
                <w:webHidden/>
              </w:rPr>
              <w:fldChar w:fldCharType="separate"/>
            </w:r>
            <w:r>
              <w:rPr>
                <w:noProof/>
                <w:webHidden/>
              </w:rPr>
              <w:t>5</w:t>
            </w:r>
            <w:r>
              <w:rPr>
                <w:noProof/>
                <w:webHidden/>
              </w:rPr>
              <w:fldChar w:fldCharType="end"/>
            </w:r>
          </w:hyperlink>
        </w:p>
        <w:p w14:paraId="150A8E74" w14:textId="2BDBFE70" w:rsidR="00BD2590" w:rsidRDefault="00BD2590">
          <w:pPr>
            <w:pStyle w:val="TOC1"/>
            <w:tabs>
              <w:tab w:val="right" w:leader="dot" w:pos="9016"/>
            </w:tabs>
            <w:rPr>
              <w:rFonts w:eastAsiaTheme="minorEastAsia"/>
              <w:noProof/>
              <w:lang w:eastAsia="en-GB"/>
            </w:rPr>
          </w:pPr>
          <w:hyperlink w:anchor="_Toc231060704" w:history="1">
            <w:r w:rsidRPr="00AC7B86">
              <w:rPr>
                <w:rStyle w:val="Hyperlink"/>
                <w:noProof/>
              </w:rPr>
              <w:t>2.2- Conflict in the Workplace</w:t>
            </w:r>
            <w:r>
              <w:rPr>
                <w:noProof/>
                <w:webHidden/>
              </w:rPr>
              <w:tab/>
            </w:r>
            <w:r>
              <w:rPr>
                <w:noProof/>
                <w:webHidden/>
              </w:rPr>
              <w:fldChar w:fldCharType="begin"/>
            </w:r>
            <w:r>
              <w:rPr>
                <w:noProof/>
                <w:webHidden/>
              </w:rPr>
              <w:instrText xml:space="preserve"> PAGEREF _Toc231060704 \h </w:instrText>
            </w:r>
            <w:r>
              <w:rPr>
                <w:noProof/>
                <w:webHidden/>
              </w:rPr>
            </w:r>
            <w:r>
              <w:rPr>
                <w:noProof/>
                <w:webHidden/>
              </w:rPr>
              <w:fldChar w:fldCharType="separate"/>
            </w:r>
            <w:r>
              <w:rPr>
                <w:noProof/>
                <w:webHidden/>
              </w:rPr>
              <w:t>6</w:t>
            </w:r>
            <w:r>
              <w:rPr>
                <w:noProof/>
                <w:webHidden/>
              </w:rPr>
              <w:fldChar w:fldCharType="end"/>
            </w:r>
          </w:hyperlink>
        </w:p>
        <w:p w14:paraId="5107B8BA" w14:textId="350F2D4A" w:rsidR="00BD2590" w:rsidRDefault="00BD2590">
          <w:pPr>
            <w:pStyle w:val="TOC1"/>
            <w:tabs>
              <w:tab w:val="left" w:pos="480"/>
              <w:tab w:val="right" w:leader="dot" w:pos="9016"/>
            </w:tabs>
            <w:rPr>
              <w:rFonts w:eastAsiaTheme="minorEastAsia"/>
              <w:noProof/>
              <w:lang w:eastAsia="en-GB"/>
            </w:rPr>
          </w:pPr>
          <w:hyperlink w:anchor="_Toc231060705" w:history="1">
            <w:r w:rsidRPr="00AC7B86">
              <w:rPr>
                <w:rStyle w:val="Hyperlink"/>
                <w:noProof/>
              </w:rPr>
              <w:t>3-</w:t>
            </w:r>
            <w:r>
              <w:rPr>
                <w:rFonts w:eastAsiaTheme="minorEastAsia"/>
                <w:noProof/>
                <w:lang w:eastAsia="en-GB"/>
              </w:rPr>
              <w:tab/>
            </w:r>
            <w:r w:rsidRPr="00AC7B86">
              <w:rPr>
                <w:rStyle w:val="Hyperlink"/>
                <w:noProof/>
              </w:rPr>
              <w:t>Self- evaluation of Communication skills And Personal development Plan</w:t>
            </w:r>
            <w:r>
              <w:rPr>
                <w:noProof/>
                <w:webHidden/>
              </w:rPr>
              <w:tab/>
            </w:r>
            <w:r>
              <w:rPr>
                <w:noProof/>
                <w:webHidden/>
              </w:rPr>
              <w:fldChar w:fldCharType="begin"/>
            </w:r>
            <w:r>
              <w:rPr>
                <w:noProof/>
                <w:webHidden/>
              </w:rPr>
              <w:instrText xml:space="preserve"> PAGEREF _Toc231060705 \h </w:instrText>
            </w:r>
            <w:r>
              <w:rPr>
                <w:noProof/>
                <w:webHidden/>
              </w:rPr>
            </w:r>
            <w:r>
              <w:rPr>
                <w:noProof/>
                <w:webHidden/>
              </w:rPr>
              <w:fldChar w:fldCharType="separate"/>
            </w:r>
            <w:r>
              <w:rPr>
                <w:noProof/>
                <w:webHidden/>
              </w:rPr>
              <w:t>8</w:t>
            </w:r>
            <w:r>
              <w:rPr>
                <w:noProof/>
                <w:webHidden/>
              </w:rPr>
              <w:fldChar w:fldCharType="end"/>
            </w:r>
          </w:hyperlink>
        </w:p>
        <w:p w14:paraId="3046A771" w14:textId="6D28B7B5" w:rsidR="00BD2590" w:rsidRDefault="00BD2590">
          <w:pPr>
            <w:pStyle w:val="TOC1"/>
            <w:tabs>
              <w:tab w:val="right" w:leader="dot" w:pos="9016"/>
            </w:tabs>
            <w:rPr>
              <w:rFonts w:eastAsiaTheme="minorEastAsia"/>
              <w:noProof/>
              <w:lang w:eastAsia="en-GB"/>
            </w:rPr>
          </w:pPr>
          <w:hyperlink w:anchor="_Toc231060706" w:history="1">
            <w:r w:rsidRPr="00AC7B86">
              <w:rPr>
                <w:rStyle w:val="Hyperlink"/>
                <w:noProof/>
              </w:rPr>
              <w:t>References</w:t>
            </w:r>
            <w:r>
              <w:rPr>
                <w:noProof/>
                <w:webHidden/>
              </w:rPr>
              <w:tab/>
            </w:r>
            <w:r>
              <w:rPr>
                <w:noProof/>
                <w:webHidden/>
              </w:rPr>
              <w:fldChar w:fldCharType="begin"/>
            </w:r>
            <w:r>
              <w:rPr>
                <w:noProof/>
                <w:webHidden/>
              </w:rPr>
              <w:instrText xml:space="preserve"> PAGEREF _Toc231060706 \h </w:instrText>
            </w:r>
            <w:r>
              <w:rPr>
                <w:noProof/>
                <w:webHidden/>
              </w:rPr>
            </w:r>
            <w:r>
              <w:rPr>
                <w:noProof/>
                <w:webHidden/>
              </w:rPr>
              <w:fldChar w:fldCharType="separate"/>
            </w:r>
            <w:r>
              <w:rPr>
                <w:noProof/>
                <w:webHidden/>
              </w:rPr>
              <w:t>10</w:t>
            </w:r>
            <w:r>
              <w:rPr>
                <w:noProof/>
                <w:webHidden/>
              </w:rPr>
              <w:fldChar w:fldCharType="end"/>
            </w:r>
          </w:hyperlink>
        </w:p>
        <w:p w14:paraId="67873294" w14:textId="219254CC" w:rsidR="00BD2590" w:rsidRDefault="00BD2590">
          <w:r>
            <w:rPr>
              <w:b/>
              <w:bCs/>
            </w:rPr>
            <w:fldChar w:fldCharType="end"/>
          </w:r>
        </w:p>
      </w:sdtContent>
    </w:sdt>
    <w:p w14:paraId="4AE29044" w14:textId="77777777" w:rsidR="009560A2" w:rsidRDefault="009560A2" w:rsidP="009560A2"/>
    <w:p w14:paraId="5D80000E" w14:textId="77777777" w:rsidR="009560A2" w:rsidRDefault="009560A2" w:rsidP="009560A2"/>
    <w:p w14:paraId="14295BD2" w14:textId="77777777" w:rsidR="009560A2" w:rsidRDefault="009560A2" w:rsidP="009560A2"/>
    <w:p w14:paraId="4AF73A99" w14:textId="77777777" w:rsidR="009560A2" w:rsidRDefault="009560A2" w:rsidP="009560A2"/>
    <w:p w14:paraId="6F3B8E67" w14:textId="77777777" w:rsidR="009560A2" w:rsidRDefault="009560A2" w:rsidP="009560A2"/>
    <w:p w14:paraId="6B27068B" w14:textId="77777777" w:rsidR="009560A2" w:rsidRDefault="009560A2" w:rsidP="009560A2"/>
    <w:p w14:paraId="640D209A" w14:textId="77777777" w:rsidR="009560A2" w:rsidRDefault="009560A2" w:rsidP="009560A2"/>
    <w:p w14:paraId="6D902FF4" w14:textId="77777777" w:rsidR="009560A2" w:rsidRDefault="009560A2" w:rsidP="009560A2"/>
    <w:p w14:paraId="5F3A60E0" w14:textId="77777777" w:rsidR="009560A2" w:rsidRDefault="009560A2" w:rsidP="009560A2"/>
    <w:p w14:paraId="5EA2D678" w14:textId="77777777" w:rsidR="009560A2" w:rsidRDefault="009560A2" w:rsidP="009560A2"/>
    <w:p w14:paraId="38344198" w14:textId="77777777" w:rsidR="009560A2" w:rsidRDefault="009560A2" w:rsidP="009560A2"/>
    <w:p w14:paraId="71D9DA6D" w14:textId="77777777" w:rsidR="009560A2" w:rsidRDefault="009560A2" w:rsidP="009560A2"/>
    <w:p w14:paraId="2B7EA28A" w14:textId="77777777" w:rsidR="009560A2" w:rsidRDefault="009560A2" w:rsidP="009560A2"/>
    <w:p w14:paraId="70AE136E" w14:textId="77777777" w:rsidR="009560A2" w:rsidRDefault="009560A2" w:rsidP="009560A2"/>
    <w:p w14:paraId="7E0D7DA0" w14:textId="77777777" w:rsidR="009560A2" w:rsidRDefault="009560A2" w:rsidP="009560A2"/>
    <w:p w14:paraId="25C67C5D" w14:textId="77777777" w:rsidR="009560A2" w:rsidRDefault="009560A2" w:rsidP="009560A2"/>
    <w:p w14:paraId="2369D4B0" w14:textId="77777777" w:rsidR="009560A2" w:rsidRDefault="009560A2" w:rsidP="009560A2"/>
    <w:p w14:paraId="63D84B5B" w14:textId="77777777" w:rsidR="009560A2" w:rsidRDefault="009560A2" w:rsidP="009560A2"/>
    <w:p w14:paraId="6CBE48D6" w14:textId="77777777" w:rsidR="009560A2" w:rsidRDefault="009560A2" w:rsidP="009560A2"/>
    <w:p w14:paraId="3B15BF2B" w14:textId="77777777" w:rsidR="009560A2" w:rsidRDefault="009560A2" w:rsidP="009560A2"/>
    <w:p w14:paraId="4019A4E5" w14:textId="77777777" w:rsidR="009560A2" w:rsidRDefault="009560A2" w:rsidP="009560A2"/>
    <w:p w14:paraId="19470D67" w14:textId="77777777" w:rsidR="009560A2" w:rsidRDefault="009560A2" w:rsidP="009560A2"/>
    <w:p w14:paraId="20D01DA2" w14:textId="77777777" w:rsidR="009560A2" w:rsidRDefault="009560A2" w:rsidP="009560A2"/>
    <w:p w14:paraId="04D7ECA0" w14:textId="77777777" w:rsidR="009560A2" w:rsidRDefault="009560A2" w:rsidP="009560A2"/>
    <w:p w14:paraId="33D7CB65" w14:textId="77777777" w:rsidR="009560A2" w:rsidRDefault="009560A2" w:rsidP="009560A2"/>
    <w:p w14:paraId="13E4BA65" w14:textId="77777777" w:rsidR="009560A2" w:rsidRDefault="009560A2" w:rsidP="009560A2"/>
    <w:p w14:paraId="6F09D133" w14:textId="7CFCC3E4" w:rsidR="009560A2" w:rsidRDefault="009560A2" w:rsidP="009560A2">
      <w:pPr>
        <w:pStyle w:val="Heading1"/>
      </w:pPr>
      <w:bookmarkStart w:id="1" w:name="_Toc231060700"/>
      <w:r>
        <w:t>Introduction.</w:t>
      </w:r>
      <w:bookmarkEnd w:id="1"/>
    </w:p>
    <w:p w14:paraId="15576638" w14:textId="77777777" w:rsidR="006E6E54" w:rsidRPr="006E6E54" w:rsidRDefault="006E6E54" w:rsidP="006E6E54">
      <w:r w:rsidRPr="006E6E54">
        <w:t>To run a successful business and keep good ties with customers, you need to be able to communicate, motivate, and handle conflicts well. The purpose of this study is to look at how important communication is in my hair and eyelash extension salon business, which I run out of a converted garage. It looks at how theories of communication can be used in real life to improve business success and customer satisfaction.</w:t>
      </w:r>
      <w:r w:rsidRPr="006E6E54">
        <w:br/>
      </w:r>
      <w:r w:rsidRPr="006E6E54">
        <w:br/>
        <w:t>The report also looks at how motivation affects performance by looking at important motivational theories and how they can be used in my job as a business owner. Additionally, it talks about how disagreements can happen in a customer-focused setting and the best ways to handle them. Lastly, the report has a section where I evaluate my own communication skills using feedback and communication theory as support. It ends with a Personal Development Plan (PDP) that lists areas where I can grow and get better in the future.</w:t>
      </w:r>
    </w:p>
    <w:p w14:paraId="02C57434" w14:textId="77777777" w:rsidR="007B33B5" w:rsidRPr="007B33B5" w:rsidRDefault="007B33B5" w:rsidP="007B33B5"/>
    <w:p w14:paraId="35669105" w14:textId="77777777" w:rsidR="009560A2" w:rsidRDefault="009560A2" w:rsidP="009560A2"/>
    <w:p w14:paraId="461172DB" w14:textId="77777777" w:rsidR="009560A2" w:rsidRDefault="009560A2" w:rsidP="009560A2"/>
    <w:p w14:paraId="33177111" w14:textId="77777777" w:rsidR="009560A2" w:rsidRDefault="009560A2" w:rsidP="009560A2"/>
    <w:p w14:paraId="71F7A522" w14:textId="77777777" w:rsidR="009560A2" w:rsidRDefault="009560A2" w:rsidP="009560A2"/>
    <w:p w14:paraId="0A418D06" w14:textId="77777777" w:rsidR="009560A2" w:rsidRDefault="009560A2" w:rsidP="009560A2"/>
    <w:p w14:paraId="1C2EC83F" w14:textId="77777777" w:rsidR="009560A2" w:rsidRDefault="009560A2" w:rsidP="009560A2"/>
    <w:p w14:paraId="1E063BC7" w14:textId="77777777" w:rsidR="009560A2" w:rsidRDefault="009560A2" w:rsidP="009560A2"/>
    <w:p w14:paraId="7E34F40D" w14:textId="77777777" w:rsidR="009560A2" w:rsidRDefault="009560A2" w:rsidP="009560A2"/>
    <w:p w14:paraId="600BB8D4" w14:textId="77777777" w:rsidR="009560A2" w:rsidRDefault="009560A2" w:rsidP="009560A2"/>
    <w:p w14:paraId="77042620" w14:textId="77777777" w:rsidR="009560A2" w:rsidRDefault="009560A2" w:rsidP="009560A2"/>
    <w:p w14:paraId="707CD2B0" w14:textId="77777777" w:rsidR="009560A2" w:rsidRDefault="009560A2" w:rsidP="009560A2"/>
    <w:p w14:paraId="77EFF5B8" w14:textId="77777777" w:rsidR="009560A2" w:rsidRDefault="009560A2" w:rsidP="009560A2"/>
    <w:p w14:paraId="1A907D02" w14:textId="77777777" w:rsidR="009560A2" w:rsidRDefault="009560A2" w:rsidP="009560A2"/>
    <w:p w14:paraId="2A7CBF8D" w14:textId="77777777" w:rsidR="009560A2" w:rsidRDefault="009560A2" w:rsidP="009560A2"/>
    <w:p w14:paraId="761A4EF1" w14:textId="77777777" w:rsidR="009560A2" w:rsidRDefault="009560A2" w:rsidP="009560A2"/>
    <w:p w14:paraId="1B9E46B1" w14:textId="77777777" w:rsidR="009560A2" w:rsidRDefault="009560A2" w:rsidP="009560A2"/>
    <w:p w14:paraId="100F553B" w14:textId="77777777" w:rsidR="009560A2" w:rsidRDefault="009560A2" w:rsidP="009560A2"/>
    <w:p w14:paraId="00CD52D7" w14:textId="77777777" w:rsidR="009560A2" w:rsidRDefault="009560A2" w:rsidP="009560A2"/>
    <w:p w14:paraId="0C2F6E9F" w14:textId="77777777" w:rsidR="009560A2" w:rsidRDefault="009560A2" w:rsidP="009560A2"/>
    <w:p w14:paraId="0BFD91A5" w14:textId="77777777" w:rsidR="009560A2" w:rsidRDefault="009560A2" w:rsidP="009560A2"/>
    <w:p w14:paraId="53354A79" w14:textId="77777777" w:rsidR="009560A2" w:rsidRDefault="009560A2" w:rsidP="009560A2"/>
    <w:p w14:paraId="72B45AEE" w14:textId="77777777" w:rsidR="009560A2" w:rsidRDefault="009560A2" w:rsidP="009560A2"/>
    <w:p w14:paraId="120E2CA5" w14:textId="77777777" w:rsidR="009560A2" w:rsidRDefault="009560A2" w:rsidP="009560A2"/>
    <w:p w14:paraId="7E5795D7" w14:textId="77777777" w:rsidR="009560A2" w:rsidRDefault="009560A2" w:rsidP="009560A2"/>
    <w:p w14:paraId="373661E6" w14:textId="77777777" w:rsidR="009560A2" w:rsidRDefault="009560A2" w:rsidP="009560A2"/>
    <w:p w14:paraId="5E2EC682" w14:textId="77777777" w:rsidR="009560A2" w:rsidRDefault="009560A2" w:rsidP="009560A2"/>
    <w:p w14:paraId="7AFCCAAF" w14:textId="77777777" w:rsidR="009560A2" w:rsidRDefault="009560A2" w:rsidP="009560A2"/>
    <w:p w14:paraId="324EF51C" w14:textId="77777777" w:rsidR="009560A2" w:rsidRDefault="009560A2" w:rsidP="009560A2"/>
    <w:p w14:paraId="0D422523" w14:textId="77777777" w:rsidR="009560A2" w:rsidRPr="009560A2" w:rsidRDefault="009560A2" w:rsidP="009560A2"/>
    <w:p w14:paraId="64C3A633" w14:textId="19014F44" w:rsidR="00AA61A7" w:rsidRDefault="00AA61A7" w:rsidP="009560A2">
      <w:pPr>
        <w:pStyle w:val="Heading1"/>
        <w:numPr>
          <w:ilvl w:val="0"/>
          <w:numId w:val="3"/>
        </w:numPr>
      </w:pPr>
      <w:bookmarkStart w:id="2" w:name="_Toc231060701"/>
      <w:r>
        <w:t>Manage</w:t>
      </w:r>
      <w:r w:rsidR="00B108AF">
        <w:t>ment Communication</w:t>
      </w:r>
      <w:bookmarkEnd w:id="2"/>
    </w:p>
    <w:p w14:paraId="5AD367EB" w14:textId="2784E3CD" w:rsidR="002C1BC7" w:rsidRPr="00E703C5" w:rsidRDefault="002C1BC7" w:rsidP="002C1BC7">
      <w:pPr>
        <w:spacing w:after="0" w:line="240" w:lineRule="auto"/>
        <w:rPr>
          <w:rFonts w:eastAsia="Times New Roman" w:cs="Times New Roman"/>
          <w:kern w:val="0"/>
          <w:lang w:eastAsia="en-GB"/>
          <w14:ligatures w14:val="none"/>
        </w:rPr>
      </w:pPr>
      <w:r w:rsidRPr="00E703C5">
        <w:rPr>
          <w:rFonts w:eastAsia="Times New Roman" w:cs="Times New Roman"/>
          <w:kern w:val="0"/>
          <w:lang w:eastAsia="en-GB"/>
          <w14:ligatures w14:val="none"/>
        </w:rPr>
        <w:t xml:space="preserve">Communication is key in my beauty salon, When I operate alone, I handle all client contact and specialise in hair and eyelash extensions. Good communication builds trust, professionalism, and solid client connections in the beauty industry. In my salon, appointments, Facebook Messenger, Instagram, and social media posts dominate the conversation. These methods allow me to introduce my services, answer queries, confirm appointments, and offer post-treatment advice. </w:t>
      </w:r>
      <w:r w:rsidRPr="00E703C5">
        <w:rPr>
          <w:rFonts w:eastAsia="Times New Roman" w:cs="Times New Roman"/>
          <w:kern w:val="0"/>
          <w:lang w:eastAsia="en-GB"/>
          <w14:ligatures w14:val="none"/>
        </w:rPr>
        <w:br/>
        <w:t xml:space="preserve">I can use the Communication Cycle at work, which divides down communication into </w:t>
      </w:r>
      <w:r w:rsidRPr="00E703C5">
        <w:rPr>
          <w:rFonts w:eastAsia="Times New Roman" w:cs="Times New Roman"/>
          <w:kern w:val="0"/>
          <w:lang w:eastAsia="en-GB"/>
          <w14:ligatures w14:val="none"/>
        </w:rPr>
        <w:lastRenderedPageBreak/>
        <w:t>sender, message, route, receiver, and feedback.</w:t>
      </w:r>
      <w:r w:rsidR="00BD7E5D">
        <w:rPr>
          <w:rFonts w:eastAsia="Times New Roman" w:cs="Times New Roman"/>
          <w:kern w:val="0"/>
          <w:lang w:eastAsia="en-GB"/>
          <w14:ligatures w14:val="none"/>
        </w:rPr>
        <w:t xml:space="preserve"> </w:t>
      </w:r>
      <w:r w:rsidR="00BD7E5D" w:rsidRPr="00BD7E5D">
        <w:rPr>
          <w:rFonts w:eastAsia="Times New Roman" w:cs="Times New Roman"/>
          <w:kern w:val="0"/>
          <w:lang w:eastAsia="en-GB"/>
          <w14:ligatures w14:val="none"/>
        </w:rPr>
        <w:t>(in Communication Models, 2019)</w:t>
      </w:r>
      <w:r w:rsidRPr="00E703C5">
        <w:rPr>
          <w:rFonts w:eastAsia="Times New Roman" w:cs="Times New Roman"/>
          <w:kern w:val="0"/>
          <w:lang w:eastAsia="en-GB"/>
          <w14:ligatures w14:val="none"/>
        </w:rPr>
        <w:t xml:space="preserve"> For </w:t>
      </w:r>
      <w:r w:rsidR="00591D10">
        <w:rPr>
          <w:rFonts w:eastAsia="Times New Roman" w:cs="Times New Roman"/>
          <w:kern w:val="0"/>
          <w:lang w:eastAsia="en-GB"/>
          <w14:ligatures w14:val="none"/>
        </w:rPr>
        <w:t>example</w:t>
      </w:r>
      <w:r w:rsidRPr="00E703C5">
        <w:rPr>
          <w:rFonts w:eastAsia="Times New Roman" w:cs="Times New Roman"/>
          <w:kern w:val="0"/>
          <w:lang w:eastAsia="en-GB"/>
          <w14:ligatures w14:val="none"/>
        </w:rPr>
        <w:t xml:space="preserve">, when a client writes me on Instagram about eyelash extensions, I discuss prices, patch tests, treatment options, and appointment times. Clients provide feedback by asking further questions or booking. This paradigm emphasises the importance of transparent communication and feedback to avoid misconceptions. </w:t>
      </w:r>
      <w:r w:rsidRPr="00E703C5">
        <w:rPr>
          <w:rFonts w:eastAsia="Times New Roman" w:cs="Times New Roman"/>
          <w:kern w:val="0"/>
          <w:lang w:eastAsia="en-GB"/>
          <w14:ligatures w14:val="none"/>
        </w:rPr>
        <w:br/>
        <w:t xml:space="preserve">The Shannon and Weaver discussion Model also addresses "noise," which hinders conversation. My salon may have communication issues due to slow internet, mixed social media messages, or unreasonable expectations from altered web photographs. A client may request a hairdo or lash look that doesn't suit them. I invite clients to provide me inspiring photos and be honest about their effects to avoid these issues. Communication Models (2014) </w:t>
      </w:r>
      <w:r w:rsidRPr="00E703C5">
        <w:rPr>
          <w:rFonts w:eastAsia="Times New Roman" w:cs="Times New Roman"/>
          <w:kern w:val="0"/>
          <w:lang w:eastAsia="en-GB"/>
          <w14:ligatures w14:val="none"/>
        </w:rPr>
        <w:br/>
        <w:t xml:space="preserve">Schramm's Communication Model emphasises shared information and two-way communication, which suits my salon. I ask customers what they want and offer professional guidance on how to get there during consultations. I and the client may make sure we understand each other before treatment. </w:t>
      </w:r>
      <w:r w:rsidRPr="00E703C5">
        <w:rPr>
          <w:rFonts w:eastAsia="Times New Roman" w:cs="Times New Roman"/>
          <w:kern w:val="0"/>
          <w:lang w:eastAsia="en-GB"/>
          <w14:ligatures w14:val="none"/>
        </w:rPr>
        <w:br/>
        <w:t xml:space="preserve">I value voice and body language in my work. Verbal communication includes treatment, price, and </w:t>
      </w:r>
      <w:r w:rsidR="00E703C5">
        <w:rPr>
          <w:rFonts w:eastAsia="Times New Roman" w:cs="Times New Roman"/>
          <w:kern w:val="0"/>
          <w:lang w:eastAsia="en-GB"/>
          <w14:ligatures w14:val="none"/>
        </w:rPr>
        <w:t>follow-up</w:t>
      </w:r>
      <w:r w:rsidRPr="00E703C5">
        <w:rPr>
          <w:rFonts w:eastAsia="Times New Roman" w:cs="Times New Roman"/>
          <w:kern w:val="0"/>
          <w:lang w:eastAsia="en-GB"/>
          <w14:ligatures w14:val="none"/>
        </w:rPr>
        <w:t xml:space="preserve"> advice. Nonverbal communication includes body language, eye contact, attractiveness, and salon cleanliness. Customers feel comfortable with these.</w:t>
      </w:r>
    </w:p>
    <w:p w14:paraId="5FD55444" w14:textId="255D8EC8" w:rsidR="00B108AF" w:rsidRDefault="00DB0CBC" w:rsidP="00DB0CBC">
      <w:r>
        <w:t>Communication in my salon is mostly good, but there are still some problems, like the fact that I have to manage meetings by hand on social media because I don't have a booking system. Putting in place an online booking system in the future could help with</w:t>
      </w:r>
      <w:r w:rsidR="009560A2">
        <w:t xml:space="preserve"> </w:t>
      </w:r>
      <w:r>
        <w:t>organization and communication. Overall, I need to be able to communicate clearly to stay polite, keep my clients happy, and make my beauty salon business successful.</w:t>
      </w:r>
    </w:p>
    <w:p w14:paraId="03800774" w14:textId="77777777" w:rsidR="009560A2" w:rsidRDefault="009560A2" w:rsidP="00DB0CBC"/>
    <w:p w14:paraId="322FC5E5" w14:textId="77777777" w:rsidR="00C115EA" w:rsidRDefault="00C115EA" w:rsidP="00DB0CBC"/>
    <w:p w14:paraId="32E08AD3" w14:textId="468BB721" w:rsidR="00C115EA" w:rsidRDefault="00C115EA" w:rsidP="00C115EA">
      <w:pPr>
        <w:pStyle w:val="Heading1"/>
        <w:numPr>
          <w:ilvl w:val="0"/>
          <w:numId w:val="3"/>
        </w:numPr>
      </w:pPr>
      <w:r>
        <w:t xml:space="preserve"> </w:t>
      </w:r>
      <w:bookmarkStart w:id="3" w:name="_Toc231060702"/>
      <w:r w:rsidR="007E743A">
        <w:t xml:space="preserve">Motivation, </w:t>
      </w:r>
      <w:r w:rsidR="004253AE">
        <w:t>Performance,</w:t>
      </w:r>
      <w:r w:rsidR="007E743A">
        <w:t xml:space="preserve"> and Conflict</w:t>
      </w:r>
      <w:bookmarkEnd w:id="3"/>
    </w:p>
    <w:p w14:paraId="1E8E342A" w14:textId="708AD7C4" w:rsidR="00B45D1B" w:rsidRPr="00DB5973" w:rsidRDefault="00B45D1B" w:rsidP="00F440B9">
      <w:pPr>
        <w:spacing w:after="0" w:line="240" w:lineRule="auto"/>
        <w:rPr>
          <w:rFonts w:eastAsia="Times New Roman" w:cs="Times New Roman"/>
          <w:kern w:val="0"/>
          <w:lang w:eastAsia="en-GB"/>
          <w14:ligatures w14:val="none"/>
        </w:rPr>
      </w:pPr>
      <w:r w:rsidRPr="00DB5973">
        <w:rPr>
          <w:rFonts w:eastAsia="Times New Roman" w:cs="Times New Roman"/>
          <w:kern w:val="0"/>
          <w:lang w:eastAsia="en-GB"/>
          <w14:ligatures w14:val="none"/>
        </w:rPr>
        <w:t xml:space="preserve">Workplace motivation, performance, and conflict are all connected because they can have a direct effect on how well work is done and how the workplace is run as a whole. When you're a self-employed business owner who runs a salon out of your home and does eyelash and hair extensions, staying motivated is key to keeping your standards high and giving customers good services. Being motivated can boost performance by pushing people to be on time, pay attention to details, be creative, and have good interactions with customers, which can make them happy and encourage them to book again. When you work alone, you won't have to deal with conflict with coworkers, but when you work from home and have to deal with tough clients, cancellations, complaints, or finding a good work-life </w:t>
      </w:r>
      <w:r w:rsidR="005104B6">
        <w:rPr>
          <w:rFonts w:eastAsia="Times New Roman" w:cs="Times New Roman"/>
          <w:kern w:val="0"/>
          <w:lang w:eastAsia="en-GB"/>
          <w14:ligatures w14:val="none"/>
        </w:rPr>
        <w:t xml:space="preserve">balance, this can be tough. </w:t>
      </w:r>
      <w:r w:rsidRPr="00DB5973">
        <w:rPr>
          <w:rFonts w:eastAsia="Times New Roman" w:cs="Times New Roman"/>
          <w:kern w:val="0"/>
          <w:lang w:eastAsia="en-GB"/>
          <w14:ligatures w14:val="none"/>
        </w:rPr>
        <w:t>If these situations aren't handled well, they can make people less motivated and hurt their performance. But handling disagreements in a professional way and staying motivated can help boost work output, client relationships, and the business's overall success.</w:t>
      </w:r>
    </w:p>
    <w:p w14:paraId="2A64843A" w14:textId="77777777" w:rsidR="004253AE" w:rsidRDefault="004253AE" w:rsidP="004253AE">
      <w:pPr>
        <w:rPr>
          <w:rFonts w:asciiTheme="majorHAnsi" w:hAnsiTheme="majorHAnsi"/>
        </w:rPr>
      </w:pPr>
    </w:p>
    <w:p w14:paraId="595E91B0" w14:textId="77777777" w:rsidR="005E6349" w:rsidRDefault="005E6349" w:rsidP="004253AE">
      <w:pPr>
        <w:rPr>
          <w:rFonts w:asciiTheme="majorHAnsi" w:hAnsiTheme="majorHAnsi"/>
        </w:rPr>
      </w:pPr>
    </w:p>
    <w:p w14:paraId="7A99BF02" w14:textId="3AFCA56B" w:rsidR="005E6349" w:rsidRDefault="005E6349" w:rsidP="005E6349">
      <w:pPr>
        <w:pStyle w:val="Heading1"/>
      </w:pPr>
      <w:bookmarkStart w:id="4" w:name="_Toc231060703"/>
      <w:r>
        <w:lastRenderedPageBreak/>
        <w:t>2.1</w:t>
      </w:r>
      <w:r w:rsidR="002E07D2">
        <w:t>- Motivation</w:t>
      </w:r>
      <w:r>
        <w:t xml:space="preserve"> </w:t>
      </w:r>
      <w:r w:rsidR="002E07D2">
        <w:t>and Performance</w:t>
      </w:r>
      <w:bookmarkEnd w:id="4"/>
    </w:p>
    <w:p w14:paraId="500400B3" w14:textId="234C9515" w:rsidR="0055480E" w:rsidRPr="0055480E" w:rsidRDefault="0055480E" w:rsidP="0055480E">
      <w:r w:rsidRPr="0055480E">
        <w:t>Motivation is crucial because it affects productivity, performance, and goal achievement. I am in charge of every facet of my business as a self-employed salon owner operating out of a converted garage, including client appointments, customer service, marketing, and administration. Maintaining high standards and guaranteeing client satisfaction depend on being motivated.</w:t>
      </w:r>
      <w:r w:rsidRPr="0055480E">
        <w:br/>
        <w:t>According to Maslow's Hierarchy of Needs, basic physiological and safety needs come first, followed by social, esteem, and self-actualization wants. This theory's recognition that factors other than money have an impact on motivation is one of its strengths. People don't always go through the phases in the same sequence, though. In my business, having a source of income gives me security, and having a successful business and receiving great comments from clients boosts my self-esteem and sense of purpose.</w:t>
      </w:r>
      <w:r w:rsidR="003F7DD1">
        <w:t xml:space="preserve"> </w:t>
      </w:r>
      <w:r w:rsidR="008E2FBD" w:rsidRPr="008E2FBD">
        <w:t>(</w:t>
      </w:r>
      <w:proofErr w:type="spellStart"/>
      <w:r w:rsidR="008E2FBD" w:rsidRPr="008E2FBD">
        <w:t>reid-cunningham</w:t>
      </w:r>
      <w:proofErr w:type="spellEnd"/>
      <w:r w:rsidR="008E2FBD" w:rsidRPr="008E2FBD">
        <w:t xml:space="preserve"> &amp; McLeod, 2026)</w:t>
      </w:r>
      <w:r w:rsidRPr="0055480E">
        <w:br/>
      </w:r>
      <w:r w:rsidRPr="0055480E">
        <w:br/>
        <w:t>Motivators and hygiene factors are the two categories into which Herzberg's Two-Factor Theory divides motivation. While hygienic variables like salary and working circumstances prevent unhappiness, motivators like performance and recognition boost job satisfaction. Positive client outcomes, repeat business, and business expansion are what drive me at my salon, and preserving a professional atmosphere and steady revenue help keep customers happy.</w:t>
      </w:r>
      <w:r w:rsidRPr="0055480E">
        <w:br/>
      </w:r>
      <w:r w:rsidRPr="0055480E">
        <w:br/>
        <w:t>According to McGregor's Theory X and Theory Y, some individuals need supervision (Theory X), whilst others are responsible and self-motivated (Theory Y). Since I operate on my own and rely on self-control and accountability to run my company, Theory Y best describes my methodology.</w:t>
      </w:r>
      <w:r w:rsidRPr="0055480E">
        <w:br/>
        <w:t>According to McClelland's Needs Theory, humans are driven by power, affiliation, or accomplishment.</w:t>
      </w:r>
      <w:r w:rsidR="00B11A91">
        <w:t xml:space="preserve"> </w:t>
      </w:r>
      <w:r w:rsidR="00B11A91" w:rsidRPr="00B11A91">
        <w:t>(</w:t>
      </w:r>
      <w:proofErr w:type="spellStart"/>
      <w:r w:rsidR="00B11A91" w:rsidRPr="00B11A91">
        <w:t>Rybnicek</w:t>
      </w:r>
      <w:proofErr w:type="spellEnd"/>
      <w:r w:rsidR="00B11A91" w:rsidRPr="00B11A91">
        <w:t xml:space="preserve"> et al., 2017)</w:t>
      </w:r>
      <w:r w:rsidRPr="0055480E">
        <w:t xml:space="preserve"> Since I gauge success by client satisfaction, repeat business, and business expansion, achievement is the most important demand in my position.</w:t>
      </w:r>
      <w:r w:rsidRPr="0055480E">
        <w:br/>
        <w:t>The theory that applies to my work the best out of all those discussed is Herzberg's Two-Factor Theory. Successful treatments, client recognition, and business expansion inspire me to uphold high standards and keep developing my abilities.</w:t>
      </w:r>
      <w:r w:rsidRPr="0055480E">
        <w:br/>
        <w:t>My performance is directly impacted by motivation. When I'm motivated, I deliver better services, continue to be productive, and give customers satisfying experiences. However, motivation can be impacted by things like workload, financial strains, and preserving a positive work-life balance. Additionally, communication is crucial because it fosters great client connections, manages expectations, and builds trust. While miscommunications can have a detrimental impact on performance, positive feedback boosts motivation. For my firm to succeed, motivation and clear communication are therefore crucial.</w:t>
      </w:r>
    </w:p>
    <w:p w14:paraId="5B903035" w14:textId="440AE708" w:rsidR="00986346" w:rsidRDefault="00986346" w:rsidP="000E6995"/>
    <w:p w14:paraId="325137C4" w14:textId="3F5A221B" w:rsidR="00986346" w:rsidRDefault="00527385" w:rsidP="00527385">
      <w:pPr>
        <w:pStyle w:val="Heading1"/>
      </w:pPr>
      <w:bookmarkStart w:id="5" w:name="_Toc231060704"/>
      <w:r>
        <w:t>2.2- Conflict in the Workplace</w:t>
      </w:r>
      <w:bookmarkEnd w:id="5"/>
    </w:p>
    <w:p w14:paraId="593A0769" w14:textId="11E9D671" w:rsidR="008F23A9" w:rsidRPr="008F23A9" w:rsidRDefault="008F23A9" w:rsidP="008F23A9">
      <w:r w:rsidRPr="008F23A9">
        <w:t>Conflict in a workplace can affect performance in both good and bad ways, based on how it is handled. Positive conflict can help people work together to solve problems and make things better. On the other hand, unsolved conflict can make people less motivated, more stressed, and less productive at work. As a self-employed person, I work from a studio in the back of my house, where I do eyelash and hair extensions. Even though I don't work with other people, I can still run into problems when I deal with clients, when I try to communicate clearly, or when I try to balance my work and personal obligations.</w:t>
      </w:r>
      <w:r w:rsidRPr="008F23A9">
        <w:br/>
      </w:r>
      <w:r>
        <w:t xml:space="preserve">Conflict </w:t>
      </w:r>
      <w:r w:rsidRPr="008F23A9">
        <w:t>can be caused by a number of different things. Breakdowns in communication are a regular cause. Misunderstandings about what to expect, meetings, or services can happen when people don't talk to each other well. Another reason is that clients may have different ideas of what can be done compared to what they actually want.</w:t>
      </w:r>
      <w:r>
        <w:t xml:space="preserve"> Conflict</w:t>
      </w:r>
      <w:r w:rsidRPr="008F23A9">
        <w:t xml:space="preserve"> can also be caused by differences in personality and the stress of the job. There are different kinds of conflict, such as interpersonal conflict between people, task conflict where people fight about how to do their jobs, and intrapersonal conflict where someone is under a lot of stress or pressure from other people.</w:t>
      </w:r>
      <w:r w:rsidRPr="008F23A9">
        <w:br/>
        <w:t>One example of disagreement at my job is when a client doesn't understand what is expected of them during treatment for eyelash or hair extensions. For instance, a client might ask for a certain style and then be unhappy when the end result is different from what they wanted. Clients who are late, cancel appointments at the last minute, or don't agree with cancellation rules can also cause problems. Since I work from home, there may also be times when running my business and spending time with my family and friends can be hard to balance.</w:t>
      </w:r>
      <w:r w:rsidRPr="008F23A9">
        <w:br/>
      </w:r>
      <w:r w:rsidRPr="008F23A9">
        <w:br/>
        <w:t>Conflict can be caused by poor communication in a big way. Misunderstandings can happen when information isn't clear or is missing parts.</w:t>
      </w:r>
      <w:r w:rsidR="00FE02AD">
        <w:t xml:space="preserve"> </w:t>
      </w:r>
      <w:r w:rsidR="00FE02AD" w:rsidRPr="00FE02AD">
        <w:t>(Dreu &amp; Gelfand, 2013)</w:t>
      </w:r>
      <w:r w:rsidRPr="008F23A9">
        <w:t xml:space="preserve"> For </w:t>
      </w:r>
      <w:r w:rsidR="00656FF1">
        <w:t>example</w:t>
      </w:r>
      <w:r w:rsidRPr="008F23A9">
        <w:t>, if I don't make it clear how to take care of my eyes after getting eyelash extensions, a person might not do what I say and have problems like losing their eyelashes too soon. The client might then be unhappy and think wrongly that the service wasn't very good. In the same way, not being clear about things like appointment times, prices, or what to expect from treatment could lead to frustration and disagreement. This shows how communication directly affects relationships and results at work.</w:t>
      </w:r>
      <w:r w:rsidRPr="008F23A9">
        <w:br/>
      </w:r>
      <w:r w:rsidRPr="008F23A9">
        <w:br/>
        <w:t xml:space="preserve">Levels of motivation can also affect how a dispute starts or gets worse. People who are highly motivated may be more likely to stay professional and solve problems in a good way. But lack of motivation from worry, tiredness, or too much work can make things more frustrating and lead to more arguments. At work, my drive might drop if I have to </w:t>
      </w:r>
      <w:r w:rsidRPr="008F23A9">
        <w:lastRenderedPageBreak/>
        <w:t>work long hours, feel like I have to answer clients' calls outside of work hours, or find it hard to separate work and personal life since my salon is home-based. For example, if I'm too tired from working too much, I might not be as patient with clients when they have problems, which could lead to more disagreement.</w:t>
      </w:r>
      <w:r w:rsidRPr="008F23A9">
        <w:br/>
        <w:t>Conflict can hurt the success of both individuals and groups. On a personal level, disagreement can make you feel more stressed, less motivated, and less sure of yourself. This might make it harder to focus and lower the standard of the treatments being done. Conflict within an organization can make customers less happy, hurt the image of the business, and possibly lead to fewer repeat bookings and less money coming in. Unresolved conflict could have a big effect on my business's growth because I work alone and depend on good relationships with clients and recommendations.</w:t>
      </w:r>
      <w:r w:rsidRPr="008F23A9">
        <w:br/>
        <w:t xml:space="preserve">It would be </w:t>
      </w:r>
      <w:proofErr w:type="spellStart"/>
      <w:r w:rsidR="00BE25D5">
        <w:t>good</w:t>
      </w:r>
      <w:r w:rsidR="003C0DBB">
        <w:t>vb</w:t>
      </w:r>
      <w:proofErr w:type="spellEnd"/>
      <w:r w:rsidRPr="008F23A9">
        <w:t xml:space="preserve"> for me to use professional problem-solving and communication skills to settle disagreements at work. This could mean paying close attention to the client's worries, staying calm, showing empathy, and working with them to find a good answer. For instance, if a client is unhappy with their eyelash extensions, I could talk to them about it in a professional way, explain possible reasons, and offer answers when they are needed. It's also helpful to have clear consultation forms, aftercare instructions, and booking rules. These can help avoid misunderstandings and conflict.</w:t>
      </w:r>
      <w:r w:rsidRPr="008F23A9">
        <w:br/>
      </w:r>
      <w:r w:rsidRPr="008F23A9">
        <w:br/>
        <w:t>I work in a place where communication, motivation, and strife are all strongly linked. Good communication can boost drive by fostering good relationships with clients and cutting down on misunderstandings. Having the right motivation can help you keep a positive mood and handle tough situations better. On the other hand, bad communication and lack of drive can lead to more conflict and make the workplace less effective. For this reason, keeping up clear communication, professional behaviour, and high levels of motivation is important for my beauty business's ongoing growth and success.</w:t>
      </w:r>
    </w:p>
    <w:p w14:paraId="312CAA19" w14:textId="77777777" w:rsidR="002E07D2" w:rsidRPr="002E07D2" w:rsidRDefault="002E07D2" w:rsidP="002E07D2"/>
    <w:p w14:paraId="6549AE8F" w14:textId="5C192D5F" w:rsidR="004253AE" w:rsidRDefault="00BC73D3" w:rsidP="000E13CE">
      <w:pPr>
        <w:pStyle w:val="Heading1"/>
        <w:numPr>
          <w:ilvl w:val="0"/>
          <w:numId w:val="3"/>
        </w:numPr>
      </w:pPr>
      <w:r>
        <w:t xml:space="preserve"> </w:t>
      </w:r>
      <w:bookmarkStart w:id="6" w:name="_Toc231060705"/>
      <w:r>
        <w:t>Self</w:t>
      </w:r>
      <w:r w:rsidR="00FD5020">
        <w:t>- evaluation of Communication skills And Personal development Plan</w:t>
      </w:r>
      <w:bookmarkEnd w:id="6"/>
    </w:p>
    <w:p w14:paraId="5722F898" w14:textId="619406FE" w:rsidR="00AF4F78" w:rsidRPr="00AF4F78" w:rsidRDefault="00AF4F78" w:rsidP="00AF4F78">
      <w:pPr>
        <w:spacing w:after="0" w:line="240" w:lineRule="auto"/>
        <w:rPr>
          <w:rFonts w:eastAsia="Times New Roman" w:cs="Times New Roman"/>
          <w:kern w:val="0"/>
          <w:lang w:eastAsia="en-GB"/>
          <w14:ligatures w14:val="none"/>
        </w:rPr>
      </w:pPr>
      <w:r w:rsidRPr="00AF4F78">
        <w:rPr>
          <w:rFonts w:eastAsia="Times New Roman" w:cs="Times New Roman"/>
          <w:kern w:val="0"/>
          <w:lang w:eastAsia="en-GB"/>
          <w14:ligatures w14:val="none"/>
        </w:rPr>
        <w:t>The success of my salon business, which I run out of a converted salon at the back of my house, depends on effective communication. Maintaining professional relationships, scheduling appointments, answering questions, and collaborating with clients all need effective communication. I created a feedback form and gathered answers from people who frequently communicate with me in order to assess my communication abilities.</w:t>
      </w:r>
      <w:r w:rsidRPr="00AF4F78">
        <w:rPr>
          <w:rFonts w:eastAsia="Times New Roman" w:cs="Times New Roman"/>
          <w:kern w:val="0"/>
          <w:lang w:eastAsia="en-GB"/>
          <w14:ligatures w14:val="none"/>
        </w:rPr>
        <w:br/>
      </w:r>
      <w:r w:rsidRPr="00AF4F78">
        <w:rPr>
          <w:rFonts w:eastAsia="Times New Roman" w:cs="Times New Roman"/>
          <w:kern w:val="0"/>
          <w:lang w:eastAsia="en-GB"/>
          <w14:ligatures w14:val="none"/>
        </w:rPr>
        <w:br/>
        <w:t xml:space="preserve">The comments pointed out a few of my communication strengths. Overall, respondents felt that I convey my thoughts effectively and clearly and characterised my </w:t>
      </w:r>
      <w:r w:rsidRPr="00AF4F78">
        <w:rPr>
          <w:rFonts w:eastAsia="Times New Roman" w:cs="Times New Roman"/>
          <w:kern w:val="0"/>
          <w:lang w:eastAsia="en-GB"/>
          <w14:ligatures w14:val="none"/>
        </w:rPr>
        <w:lastRenderedPageBreak/>
        <w:t>communication as "very good." Additionally, feedback indicated that I had good conversational listening skills, which are crucial in the beauty industry. I can manage expectations, comprehend clients' demands, and deliver services that satisfy them by actively listening to them. Additionally, respondents concurred that I successfully modify my communication style to suit various individuals and circumstances. Since each client has a unique personality, set of expectations, and preferred method of communication, this is especially crucial when working with a diverse clientele.</w:t>
      </w:r>
      <w:r w:rsidRPr="00AF4F78">
        <w:rPr>
          <w:rFonts w:eastAsia="Times New Roman" w:cs="Times New Roman"/>
          <w:kern w:val="0"/>
          <w:lang w:eastAsia="en-GB"/>
          <w14:ligatures w14:val="none"/>
        </w:rPr>
        <w:br/>
        <w:t>Furthermore, comments indicated that my body language facilitates clear communication and doesn't obstruct relationships. Additionally, respondents thought I handled criticism well, showing that I was open to hearing what others had to say and making adjustments as needed. These qualities enable me to create a warm and professional atmosphere in my salon and foster positive customer connections.</w:t>
      </w:r>
      <w:r w:rsidRPr="00AF4F78">
        <w:rPr>
          <w:rFonts w:eastAsia="Times New Roman" w:cs="Times New Roman"/>
          <w:kern w:val="0"/>
          <w:lang w:eastAsia="en-GB"/>
          <w14:ligatures w14:val="none"/>
        </w:rPr>
        <w:br/>
      </w:r>
      <w:r w:rsidRPr="00AF4F78">
        <w:rPr>
          <w:rFonts w:eastAsia="Times New Roman" w:cs="Times New Roman"/>
          <w:kern w:val="0"/>
          <w:lang w:eastAsia="en-GB"/>
          <w14:ligatures w14:val="none"/>
        </w:rPr>
        <w:br/>
        <w:t>The questionnaire revealed a need for improvement in spite of the favourable comments. My written communication was the primary flaw that was brought to light. My written communication "could do with work," according to one respondent, and I should prioritise writing improvement, according to another. I am occasionally "not the best at responding," according to feedback, which suggests that my written communications should be more polished and understandable. Strong written communication is becoming more and more crucial for corporate success since many client interactions now occur via text messaging, social media, and online platforms.</w:t>
      </w:r>
      <w:r w:rsidRPr="00AF4F78">
        <w:rPr>
          <w:rFonts w:eastAsia="Times New Roman" w:cs="Times New Roman"/>
          <w:kern w:val="0"/>
          <w:lang w:eastAsia="en-GB"/>
          <w14:ligatures w14:val="none"/>
        </w:rPr>
        <w:br/>
        <w:t>My verbal communication, listening, and flexibility abilities are good and fit the needs of a customer-focused firm, according to a gap analysis comparing my existing talents with professional expectations. To guarantee that all client communications are lucid, expert, and consistent, I still need to improve my written communication abilities.</w:t>
      </w:r>
      <w:r w:rsidRPr="00AF4F78">
        <w:rPr>
          <w:rFonts w:eastAsia="Times New Roman" w:cs="Times New Roman"/>
          <w:kern w:val="0"/>
          <w:lang w:eastAsia="en-GB"/>
          <w14:ligatures w14:val="none"/>
        </w:rPr>
        <w:br/>
      </w:r>
      <w:r w:rsidRPr="00AF4F78">
        <w:rPr>
          <w:rFonts w:eastAsia="Times New Roman" w:cs="Times New Roman"/>
          <w:kern w:val="0"/>
          <w:lang w:eastAsia="en-GB"/>
          <w14:ligatures w14:val="none"/>
        </w:rPr>
        <w:br/>
      </w:r>
      <w:r w:rsidRPr="00AF4F78">
        <w:rPr>
          <w:rFonts w:eastAsia="Times New Roman" w:cs="Times New Roman"/>
          <w:kern w:val="0"/>
          <w:lang w:eastAsia="en-GB"/>
          <w14:ligatures w14:val="none"/>
        </w:rPr>
        <w:br/>
      </w:r>
      <w:r w:rsidR="00481E35">
        <w:rPr>
          <w:rStyle w:val="Heading2Char"/>
          <w:lang w:eastAsia="en-GB"/>
        </w:rPr>
        <w:t>P</w:t>
      </w:r>
      <w:r w:rsidR="00E01003" w:rsidRPr="00E01003">
        <w:rPr>
          <w:rStyle w:val="Heading2Char"/>
          <w:lang w:eastAsia="en-GB"/>
        </w:rPr>
        <w:t xml:space="preserve">ersonal </w:t>
      </w:r>
      <w:r w:rsidR="00481E35">
        <w:rPr>
          <w:rStyle w:val="Heading2Char"/>
          <w:lang w:eastAsia="en-GB"/>
        </w:rPr>
        <w:t>D</w:t>
      </w:r>
      <w:r w:rsidR="00E01003" w:rsidRPr="00E01003">
        <w:rPr>
          <w:rStyle w:val="Heading2Char"/>
          <w:lang w:eastAsia="en-GB"/>
        </w:rPr>
        <w:t xml:space="preserve">evelopment </w:t>
      </w:r>
      <w:r w:rsidR="00481E35">
        <w:rPr>
          <w:rStyle w:val="Heading2Char"/>
          <w:lang w:eastAsia="en-GB"/>
        </w:rPr>
        <w:t>P</w:t>
      </w:r>
      <w:r w:rsidR="00E01003" w:rsidRPr="00E01003">
        <w:rPr>
          <w:rStyle w:val="Heading2Char"/>
          <w:lang w:eastAsia="en-GB"/>
        </w:rPr>
        <w:t>lan</w:t>
      </w:r>
      <w:r w:rsidR="00E01003">
        <w:rPr>
          <w:rFonts w:eastAsia="Times New Roman" w:cs="Times New Roman"/>
          <w:kern w:val="0"/>
          <w:lang w:eastAsia="en-GB"/>
          <w14:ligatures w14:val="none"/>
        </w:rPr>
        <w:t xml:space="preserve"> </w:t>
      </w:r>
      <w:r w:rsidR="00481E35">
        <w:rPr>
          <w:rFonts w:eastAsia="Times New Roman" w:cs="Times New Roman"/>
          <w:kern w:val="0"/>
          <w:lang w:eastAsia="en-GB"/>
          <w14:ligatures w14:val="none"/>
        </w:rPr>
        <w:t>(PDP)</w:t>
      </w:r>
    </w:p>
    <w:p w14:paraId="7849DA78" w14:textId="1D6F8E2A" w:rsidR="00AE31B3" w:rsidRDefault="00AE31B3" w:rsidP="00E12B50"/>
    <w:tbl>
      <w:tblPr>
        <w:tblStyle w:val="TableGrid"/>
        <w:tblW w:w="0" w:type="auto"/>
        <w:tblLook w:val="04A0" w:firstRow="1" w:lastRow="0" w:firstColumn="1" w:lastColumn="0" w:noHBand="0" w:noVBand="1"/>
      </w:tblPr>
      <w:tblGrid>
        <w:gridCol w:w="1926"/>
        <w:gridCol w:w="1875"/>
        <w:gridCol w:w="1858"/>
        <w:gridCol w:w="1775"/>
        <w:gridCol w:w="1582"/>
      </w:tblGrid>
      <w:tr w:rsidR="00181B4E" w14:paraId="1963061A" w14:textId="77777777" w:rsidTr="00181B4E">
        <w:tc>
          <w:tcPr>
            <w:tcW w:w="1803" w:type="dxa"/>
          </w:tcPr>
          <w:p w14:paraId="58C26C04" w14:textId="378BA7DF" w:rsidR="00181B4E" w:rsidRDefault="00481E35" w:rsidP="00E12B50">
            <w:r>
              <w:t>Development need</w:t>
            </w:r>
          </w:p>
        </w:tc>
        <w:tc>
          <w:tcPr>
            <w:tcW w:w="1803" w:type="dxa"/>
          </w:tcPr>
          <w:p w14:paraId="35B6B80F" w14:textId="0C3D28E1" w:rsidR="00181B4E" w:rsidRDefault="00481E35" w:rsidP="00E12B50">
            <w:r>
              <w:t xml:space="preserve">SMART </w:t>
            </w:r>
            <w:r w:rsidR="00D670BE">
              <w:t>Objective</w:t>
            </w:r>
          </w:p>
        </w:tc>
        <w:tc>
          <w:tcPr>
            <w:tcW w:w="1803" w:type="dxa"/>
          </w:tcPr>
          <w:p w14:paraId="3DBFF2CA" w14:textId="09B35441" w:rsidR="00181B4E" w:rsidRDefault="00D670BE" w:rsidP="00E12B50">
            <w:r>
              <w:t>Actions</w:t>
            </w:r>
          </w:p>
        </w:tc>
        <w:tc>
          <w:tcPr>
            <w:tcW w:w="1803" w:type="dxa"/>
          </w:tcPr>
          <w:p w14:paraId="07D1F2F9" w14:textId="63F57E28" w:rsidR="00181B4E" w:rsidRDefault="00D670BE" w:rsidP="00E12B50">
            <w:r>
              <w:t xml:space="preserve">Success </w:t>
            </w:r>
            <w:r w:rsidR="00167A46">
              <w:t xml:space="preserve">Measure </w:t>
            </w:r>
          </w:p>
        </w:tc>
        <w:tc>
          <w:tcPr>
            <w:tcW w:w="1804" w:type="dxa"/>
          </w:tcPr>
          <w:p w14:paraId="1C62E7CB" w14:textId="50AA3D86" w:rsidR="00181B4E" w:rsidRDefault="00D670BE" w:rsidP="00E12B50">
            <w:r>
              <w:t xml:space="preserve">Target </w:t>
            </w:r>
            <w:r w:rsidR="00167A46">
              <w:t>Date</w:t>
            </w:r>
            <w:r w:rsidR="00167A46">
              <w:t xml:space="preserve"> </w:t>
            </w:r>
          </w:p>
        </w:tc>
      </w:tr>
      <w:tr w:rsidR="00181B4E" w14:paraId="573B7935" w14:textId="77777777" w:rsidTr="00181B4E">
        <w:tc>
          <w:tcPr>
            <w:tcW w:w="1803" w:type="dxa"/>
          </w:tcPr>
          <w:p w14:paraId="06EDE57F" w14:textId="1D774E80" w:rsidR="00181B4E" w:rsidRDefault="003C3AF9" w:rsidP="00E12B50">
            <w:r>
              <w:t xml:space="preserve">Improve written </w:t>
            </w:r>
            <w:r w:rsidR="00167A46">
              <w:t xml:space="preserve">communication. </w:t>
            </w:r>
          </w:p>
        </w:tc>
        <w:tc>
          <w:tcPr>
            <w:tcW w:w="1803" w:type="dxa"/>
          </w:tcPr>
          <w:p w14:paraId="6F89E8A4" w14:textId="0B2E045C" w:rsidR="00181B4E" w:rsidRDefault="003C3AF9" w:rsidP="00E12B50">
            <w:r>
              <w:t xml:space="preserve">Improve the clarity and professionalism of written communication within 6 </w:t>
            </w:r>
            <w:r w:rsidR="00167A46">
              <w:t xml:space="preserve">months. </w:t>
            </w:r>
          </w:p>
        </w:tc>
        <w:tc>
          <w:tcPr>
            <w:tcW w:w="1803" w:type="dxa"/>
          </w:tcPr>
          <w:p w14:paraId="18AEBB90" w14:textId="58FE128E" w:rsidR="00181B4E" w:rsidRDefault="004B49AE" w:rsidP="00E12B50">
            <w:r>
              <w:t xml:space="preserve">Complete an online business communication course and proofread messages before sending </w:t>
            </w:r>
            <w:r w:rsidR="002D1801">
              <w:t xml:space="preserve">them. </w:t>
            </w:r>
          </w:p>
        </w:tc>
        <w:tc>
          <w:tcPr>
            <w:tcW w:w="1803" w:type="dxa"/>
          </w:tcPr>
          <w:p w14:paraId="025E5104" w14:textId="5ADA2A80" w:rsidR="00181B4E" w:rsidRDefault="001238B4" w:rsidP="00E12B50">
            <w:r>
              <w:t xml:space="preserve">Receive positive feedback from clients and reduce </w:t>
            </w:r>
            <w:r w:rsidR="00A92BFE">
              <w:t>spelling and</w:t>
            </w:r>
            <w:r>
              <w:t xml:space="preserve"> grammar </w:t>
            </w:r>
            <w:r w:rsidR="00A92BFE">
              <w:t xml:space="preserve">errors. </w:t>
            </w:r>
          </w:p>
        </w:tc>
        <w:tc>
          <w:tcPr>
            <w:tcW w:w="1804" w:type="dxa"/>
          </w:tcPr>
          <w:p w14:paraId="7756C7CA" w14:textId="01BFABEB" w:rsidR="00181B4E" w:rsidRDefault="001238B4" w:rsidP="00E12B50">
            <w:r>
              <w:t>6 months</w:t>
            </w:r>
          </w:p>
        </w:tc>
      </w:tr>
      <w:tr w:rsidR="00181B4E" w14:paraId="0D64215F" w14:textId="77777777" w:rsidTr="00181B4E">
        <w:tc>
          <w:tcPr>
            <w:tcW w:w="1803" w:type="dxa"/>
          </w:tcPr>
          <w:p w14:paraId="1FA5DB85" w14:textId="02D89444" w:rsidR="00181B4E" w:rsidRDefault="00C22A77" w:rsidP="00E12B50">
            <w:r>
              <w:t xml:space="preserve">improve response </w:t>
            </w:r>
            <w:r w:rsidR="00A92BFE">
              <w:t xml:space="preserve">skills </w:t>
            </w:r>
          </w:p>
        </w:tc>
        <w:tc>
          <w:tcPr>
            <w:tcW w:w="1803" w:type="dxa"/>
          </w:tcPr>
          <w:p w14:paraId="38E33B0F" w14:textId="44116AD9" w:rsidR="00181B4E" w:rsidRDefault="00C22A77" w:rsidP="00E12B50">
            <w:r>
              <w:t xml:space="preserve">Respond to client </w:t>
            </w:r>
            <w:r w:rsidR="00A92BFE">
              <w:t>inquiries</w:t>
            </w:r>
            <w:r>
              <w:t xml:space="preserve"> more clearly and eff</w:t>
            </w:r>
            <w:r w:rsidR="00957C56">
              <w:t xml:space="preserve">iciently within 3 </w:t>
            </w:r>
            <w:r w:rsidR="00A92BFE">
              <w:t xml:space="preserve">months. </w:t>
            </w:r>
          </w:p>
        </w:tc>
        <w:tc>
          <w:tcPr>
            <w:tcW w:w="1803" w:type="dxa"/>
          </w:tcPr>
          <w:p w14:paraId="005D7BB4" w14:textId="728507B4" w:rsidR="00181B4E" w:rsidRDefault="00957C56" w:rsidP="00E12B50">
            <w:r>
              <w:t>Create message templates for appointments, cancellations</w:t>
            </w:r>
            <w:r w:rsidR="00A92BFE">
              <w:t xml:space="preserve">, and common </w:t>
            </w:r>
            <w:r w:rsidR="002D1801">
              <w:t xml:space="preserve">inquiries. </w:t>
            </w:r>
          </w:p>
        </w:tc>
        <w:tc>
          <w:tcPr>
            <w:tcW w:w="1803" w:type="dxa"/>
          </w:tcPr>
          <w:p w14:paraId="1D5F6649" w14:textId="06E95CAA" w:rsidR="00181B4E" w:rsidRDefault="002D1801" w:rsidP="00E12B50">
            <w:r>
              <w:t xml:space="preserve">Faster response times and fewer follow-up questions from </w:t>
            </w:r>
            <w:r w:rsidR="00167A46">
              <w:t xml:space="preserve">clients </w:t>
            </w:r>
          </w:p>
        </w:tc>
        <w:tc>
          <w:tcPr>
            <w:tcW w:w="1804" w:type="dxa"/>
          </w:tcPr>
          <w:p w14:paraId="6FE3B358" w14:textId="6EB2A464" w:rsidR="00181B4E" w:rsidRDefault="002D1801" w:rsidP="00E12B50">
            <w:r>
              <w:t xml:space="preserve">3 </w:t>
            </w:r>
            <w:r w:rsidR="00167A46">
              <w:t xml:space="preserve">months </w:t>
            </w:r>
          </w:p>
        </w:tc>
      </w:tr>
      <w:tr w:rsidR="00181B4E" w14:paraId="3C28370B" w14:textId="77777777" w:rsidTr="00181B4E">
        <w:tc>
          <w:tcPr>
            <w:tcW w:w="1803" w:type="dxa"/>
          </w:tcPr>
          <w:p w14:paraId="5560EA4A" w14:textId="10B88EE7" w:rsidR="00181B4E" w:rsidRDefault="001345EC" w:rsidP="00E12B50">
            <w:r>
              <w:lastRenderedPageBreak/>
              <w:t xml:space="preserve">Develop social media </w:t>
            </w:r>
            <w:r w:rsidR="00711E20">
              <w:t xml:space="preserve">communication. </w:t>
            </w:r>
          </w:p>
        </w:tc>
        <w:tc>
          <w:tcPr>
            <w:tcW w:w="1803" w:type="dxa"/>
          </w:tcPr>
          <w:p w14:paraId="0208FC3E" w14:textId="0FC862BA" w:rsidR="00181B4E" w:rsidRDefault="001345EC" w:rsidP="00E12B50">
            <w:r>
              <w:t>Increase confidence in writing</w:t>
            </w:r>
            <w:r w:rsidR="00FB6AE3">
              <w:t xml:space="preserve"> professional social media content within 4 </w:t>
            </w:r>
            <w:r w:rsidR="004744C8">
              <w:t>months.</w:t>
            </w:r>
            <w:r w:rsidR="00FB6AE3">
              <w:t xml:space="preserve"> </w:t>
            </w:r>
          </w:p>
        </w:tc>
        <w:tc>
          <w:tcPr>
            <w:tcW w:w="1803" w:type="dxa"/>
          </w:tcPr>
          <w:p w14:paraId="2DC18475" w14:textId="3534A0B0" w:rsidR="00181B4E" w:rsidRDefault="00CC4016" w:rsidP="00E12B50">
            <w:r>
              <w:t xml:space="preserve">Research effective salon marketing posts and create a weekly content </w:t>
            </w:r>
            <w:r w:rsidR="00711E20">
              <w:t xml:space="preserve">plan. </w:t>
            </w:r>
          </w:p>
        </w:tc>
        <w:tc>
          <w:tcPr>
            <w:tcW w:w="1803" w:type="dxa"/>
          </w:tcPr>
          <w:p w14:paraId="74033D3E" w14:textId="74459BEC" w:rsidR="00181B4E" w:rsidRDefault="006A2862" w:rsidP="00E12B50">
            <w:r>
              <w:t xml:space="preserve">Improved engagement on social media and more client </w:t>
            </w:r>
            <w:r w:rsidR="00711E20">
              <w:t xml:space="preserve">inquiries. </w:t>
            </w:r>
          </w:p>
        </w:tc>
        <w:tc>
          <w:tcPr>
            <w:tcW w:w="1804" w:type="dxa"/>
          </w:tcPr>
          <w:p w14:paraId="3B5161F8" w14:textId="2F4ECE38" w:rsidR="00181B4E" w:rsidRDefault="0068109A" w:rsidP="00E12B50">
            <w:r>
              <w:t>4 months</w:t>
            </w:r>
          </w:p>
        </w:tc>
      </w:tr>
      <w:tr w:rsidR="00181B4E" w14:paraId="7D47CB66" w14:textId="77777777" w:rsidTr="00181B4E">
        <w:tc>
          <w:tcPr>
            <w:tcW w:w="1803" w:type="dxa"/>
          </w:tcPr>
          <w:p w14:paraId="6DD47391" w14:textId="138A96D9" w:rsidR="00181B4E" w:rsidRDefault="0068109A" w:rsidP="00E12B50">
            <w:r>
              <w:t xml:space="preserve">Maintain active listening </w:t>
            </w:r>
            <w:r w:rsidR="00711E20">
              <w:t xml:space="preserve">skills. </w:t>
            </w:r>
          </w:p>
        </w:tc>
        <w:tc>
          <w:tcPr>
            <w:tcW w:w="1803" w:type="dxa"/>
          </w:tcPr>
          <w:p w14:paraId="0A6261F6" w14:textId="3B454DA7" w:rsidR="00181B4E" w:rsidRDefault="0068109A" w:rsidP="00E12B50">
            <w:r>
              <w:t xml:space="preserve">Continue demonstrating </w:t>
            </w:r>
            <w:r w:rsidR="00A77A06">
              <w:t xml:space="preserve">strong listening skills with all </w:t>
            </w:r>
            <w:r w:rsidR="004744C8">
              <w:t xml:space="preserve">clients. </w:t>
            </w:r>
          </w:p>
        </w:tc>
        <w:tc>
          <w:tcPr>
            <w:tcW w:w="1803" w:type="dxa"/>
          </w:tcPr>
          <w:p w14:paraId="7B54DD93" w14:textId="46C0FE4A" w:rsidR="00181B4E" w:rsidRDefault="00A77A06" w:rsidP="00E12B50">
            <w:r>
              <w:t>Ask open-ended questions during consultations</w:t>
            </w:r>
            <w:r w:rsidR="00F325A5">
              <w:t xml:space="preserve"> and encourage client </w:t>
            </w:r>
            <w:r w:rsidR="000D7735">
              <w:t xml:space="preserve">feedback. </w:t>
            </w:r>
          </w:p>
        </w:tc>
        <w:tc>
          <w:tcPr>
            <w:tcW w:w="1803" w:type="dxa"/>
          </w:tcPr>
          <w:p w14:paraId="01C54DFC" w14:textId="568D5D4D" w:rsidR="00181B4E" w:rsidRDefault="00F325A5" w:rsidP="00E12B50">
            <w:r>
              <w:t xml:space="preserve">Positive </w:t>
            </w:r>
            <w:r w:rsidR="00711E20">
              <w:t>customer</w:t>
            </w:r>
            <w:r>
              <w:t xml:space="preserve"> feedback and repeat business </w:t>
            </w:r>
          </w:p>
        </w:tc>
        <w:tc>
          <w:tcPr>
            <w:tcW w:w="1804" w:type="dxa"/>
          </w:tcPr>
          <w:p w14:paraId="094D8083" w14:textId="297EC787" w:rsidR="00181B4E" w:rsidRDefault="000D7735" w:rsidP="00E12B50">
            <w:r>
              <w:t>ongoing</w:t>
            </w:r>
          </w:p>
        </w:tc>
      </w:tr>
      <w:tr w:rsidR="00181B4E" w14:paraId="11AFA4DF" w14:textId="77777777" w:rsidTr="00181B4E">
        <w:tc>
          <w:tcPr>
            <w:tcW w:w="1803" w:type="dxa"/>
          </w:tcPr>
          <w:p w14:paraId="46530686" w14:textId="3C293DA3" w:rsidR="00181B4E" w:rsidRDefault="000D7735" w:rsidP="00E12B50">
            <w:r>
              <w:t xml:space="preserve">Improve confidence when receiving </w:t>
            </w:r>
            <w:r w:rsidR="00711E20">
              <w:t xml:space="preserve">feedback. </w:t>
            </w:r>
          </w:p>
        </w:tc>
        <w:tc>
          <w:tcPr>
            <w:tcW w:w="1803" w:type="dxa"/>
          </w:tcPr>
          <w:p w14:paraId="7A2E24C2" w14:textId="02586D1E" w:rsidR="00181B4E" w:rsidRDefault="009B1708" w:rsidP="00E12B50">
            <w:r>
              <w:t>Continue using feedback to support professional development over the next 12 months</w:t>
            </w:r>
          </w:p>
        </w:tc>
        <w:tc>
          <w:tcPr>
            <w:tcW w:w="1803" w:type="dxa"/>
          </w:tcPr>
          <w:p w14:paraId="57451DC3" w14:textId="42EFD9CB" w:rsidR="00181B4E" w:rsidRDefault="00083F7A" w:rsidP="00E12B50">
            <w:r>
              <w:t xml:space="preserve">Request regular feedback from clients and reflect on comments </w:t>
            </w:r>
            <w:r w:rsidR="004744C8">
              <w:t xml:space="preserve">received. </w:t>
            </w:r>
          </w:p>
        </w:tc>
        <w:tc>
          <w:tcPr>
            <w:tcW w:w="1803" w:type="dxa"/>
          </w:tcPr>
          <w:p w14:paraId="1193A247" w14:textId="094645A4" w:rsidR="00181B4E" w:rsidRDefault="00877D88" w:rsidP="00E12B50">
            <w:r>
              <w:t xml:space="preserve">Evidence of improvements </w:t>
            </w:r>
            <w:r w:rsidR="00B51055">
              <w:t xml:space="preserve">based on feedback </w:t>
            </w:r>
            <w:r w:rsidR="00167A46">
              <w:t xml:space="preserve">received. </w:t>
            </w:r>
          </w:p>
        </w:tc>
        <w:tc>
          <w:tcPr>
            <w:tcW w:w="1804" w:type="dxa"/>
          </w:tcPr>
          <w:p w14:paraId="67C52880" w14:textId="5489FA61" w:rsidR="00181B4E" w:rsidRDefault="00B51055" w:rsidP="00E12B50">
            <w:r>
              <w:t>On</w:t>
            </w:r>
            <w:r w:rsidR="00167A46">
              <w:t>going</w:t>
            </w:r>
          </w:p>
        </w:tc>
      </w:tr>
    </w:tbl>
    <w:p w14:paraId="576D80EA" w14:textId="77777777" w:rsidR="00CD66F1" w:rsidRDefault="00CD66F1" w:rsidP="00E12B50"/>
    <w:p w14:paraId="5F5EB2D0" w14:textId="77777777" w:rsidR="00A136FD" w:rsidRDefault="00A136FD" w:rsidP="00E12B50"/>
    <w:p w14:paraId="1CCF6641" w14:textId="77777777" w:rsidR="00A136FD" w:rsidRDefault="00A136FD" w:rsidP="00E12B50"/>
    <w:p w14:paraId="20F9A64F" w14:textId="5C4F56C9" w:rsidR="00A136FD" w:rsidRDefault="00A136FD" w:rsidP="00A136FD">
      <w:pPr>
        <w:pStyle w:val="Heading1"/>
      </w:pPr>
      <w:bookmarkStart w:id="7" w:name="_Toc231060706"/>
      <w:r>
        <w:t>References</w:t>
      </w:r>
      <w:bookmarkEnd w:id="7"/>
    </w:p>
    <w:p w14:paraId="17E31F6C" w14:textId="77777777" w:rsidR="00A136FD" w:rsidRPr="00A136FD" w:rsidRDefault="00A136FD" w:rsidP="00A136FD">
      <w:r w:rsidRPr="00A136FD">
        <w:t xml:space="preserve">(No date) </w:t>
      </w:r>
      <w:r w:rsidRPr="00A136FD">
        <w:rPr>
          <w:i/>
          <w:iCs/>
        </w:rPr>
        <w:t>A conceptual model of the multiple stages of communication necessary to support patient-</w:t>
      </w:r>
      <w:proofErr w:type="spellStart"/>
      <w:r w:rsidRPr="00A136FD">
        <w:rPr>
          <w:i/>
          <w:iCs/>
        </w:rPr>
        <w:t>centered</w:t>
      </w:r>
      <w:proofErr w:type="spellEnd"/>
      <w:r w:rsidRPr="00A136FD">
        <w:rPr>
          <w:i/>
          <w:iCs/>
        </w:rPr>
        <w:t xml:space="preserve"> care</w:t>
      </w:r>
      <w:r w:rsidRPr="00A136FD">
        <w:t xml:space="preserve">. Available at: https://becarispublishing.com/doi/10.2217/cer.13.46 (Accessed: 30 May 2026). </w:t>
      </w:r>
    </w:p>
    <w:p w14:paraId="7F391E97" w14:textId="77777777" w:rsidR="00A136FD" w:rsidRPr="00A136FD" w:rsidRDefault="00A136FD" w:rsidP="00A136FD">
      <w:r w:rsidRPr="00A136FD">
        <w:t xml:space="preserve">By and McLeod, S. (2026) </w:t>
      </w:r>
      <w:r w:rsidRPr="00A136FD">
        <w:rPr>
          <w:i/>
          <w:iCs/>
        </w:rPr>
        <w:t>Maslow’s hierarchy of needs</w:t>
      </w:r>
      <w:r w:rsidRPr="00A136FD">
        <w:t xml:space="preserve">, </w:t>
      </w:r>
      <w:r w:rsidRPr="00A136FD">
        <w:rPr>
          <w:i/>
          <w:iCs/>
        </w:rPr>
        <w:t>Simply Psychology</w:t>
      </w:r>
      <w:r w:rsidRPr="00A136FD">
        <w:t xml:space="preserve">. Available at: https://www.simplypsychology.org/maslow.html (Accessed: 20 May 2026). </w:t>
      </w:r>
    </w:p>
    <w:p w14:paraId="4D578C14" w14:textId="77777777" w:rsidR="00A136FD" w:rsidRPr="00A136FD" w:rsidRDefault="00A136FD" w:rsidP="00A136FD">
      <w:r w:rsidRPr="00A136FD">
        <w:t xml:space="preserve">Charles. L, H., Patricia. C, S. and Roberts. B, E. (1966) </w:t>
      </w:r>
      <w:r w:rsidRPr="00A136FD">
        <w:rPr>
          <w:i/>
          <w:iCs/>
        </w:rPr>
        <w:t xml:space="preserve">Apa </w:t>
      </w:r>
      <w:proofErr w:type="spellStart"/>
      <w:r w:rsidRPr="00A136FD">
        <w:rPr>
          <w:i/>
          <w:iCs/>
        </w:rPr>
        <w:t>PsycNet</w:t>
      </w:r>
      <w:proofErr w:type="spellEnd"/>
      <w:r w:rsidRPr="00A136FD">
        <w:t xml:space="preserve">, </w:t>
      </w:r>
      <w:r w:rsidRPr="00A136FD">
        <w:rPr>
          <w:i/>
          <w:iCs/>
        </w:rPr>
        <w:t>American Psychological Association</w:t>
      </w:r>
      <w:r w:rsidRPr="00A136FD">
        <w:t xml:space="preserve">. Available at: https://psycnet.apa.org/record/1967-03514-001 (Accessed: 20 May 2026). </w:t>
      </w:r>
    </w:p>
    <w:p w14:paraId="32A5B39B" w14:textId="77777777" w:rsidR="00A136FD" w:rsidRPr="00A136FD" w:rsidRDefault="00A136FD" w:rsidP="00A136FD">
      <w:r w:rsidRPr="00A136FD">
        <w:t xml:space="preserve">CUNNINGHAM, R.A. (2011) </w:t>
      </w:r>
      <w:r w:rsidRPr="00A136FD">
        <w:rPr>
          <w:i/>
          <w:iCs/>
        </w:rPr>
        <w:t>Squarespace</w:t>
      </w:r>
      <w:r w:rsidRPr="00A136FD">
        <w:t xml:space="preserve">. Available at: https://static1.squarespace.com/static/60bddec1a93337235ecfdbcf/t/6205165bca24ea4adc4943df/1644500572175/McGregor_Thinker.pdf (Accessed: 20 May 2026). </w:t>
      </w:r>
    </w:p>
    <w:p w14:paraId="19E82112" w14:textId="77777777" w:rsidR="00A136FD" w:rsidRPr="00A136FD" w:rsidRDefault="00A136FD" w:rsidP="00A136FD">
      <w:r w:rsidRPr="00A136FD">
        <w:t xml:space="preserve">Dreu, C.K.W. de and Gelfand, M.J. (2013) </w:t>
      </w:r>
      <w:r w:rsidRPr="00A136FD">
        <w:rPr>
          <w:i/>
          <w:iCs/>
        </w:rPr>
        <w:t>The psychology of conflict and conflict management in organizations</w:t>
      </w:r>
      <w:r w:rsidRPr="00A136FD">
        <w:t xml:space="preserve">. Hove: Psychology. </w:t>
      </w:r>
    </w:p>
    <w:p w14:paraId="79496842" w14:textId="77777777" w:rsidR="00A136FD" w:rsidRPr="00A136FD" w:rsidRDefault="00A136FD" w:rsidP="00A136FD">
      <w:proofErr w:type="spellStart"/>
      <w:r w:rsidRPr="00A136FD">
        <w:lastRenderedPageBreak/>
        <w:t>gijsselaers</w:t>
      </w:r>
      <w:proofErr w:type="spellEnd"/>
      <w:r w:rsidRPr="00A136FD">
        <w:t xml:space="preserve">, </w:t>
      </w:r>
      <w:proofErr w:type="spellStart"/>
      <w:r w:rsidRPr="00A136FD">
        <w:t>wim</w:t>
      </w:r>
      <w:proofErr w:type="spellEnd"/>
      <w:r w:rsidRPr="00A136FD">
        <w:t xml:space="preserve">, </w:t>
      </w:r>
      <w:proofErr w:type="spellStart"/>
      <w:r w:rsidRPr="00A136FD">
        <w:t>seigers</w:t>
      </w:r>
      <w:proofErr w:type="spellEnd"/>
      <w:r w:rsidRPr="00A136FD">
        <w:t xml:space="preserve">, mien and </w:t>
      </w:r>
      <w:proofErr w:type="spellStart"/>
      <w:r w:rsidRPr="00A136FD">
        <w:t>beausaert</w:t>
      </w:r>
      <w:proofErr w:type="spellEnd"/>
      <w:r w:rsidRPr="00A136FD">
        <w:t xml:space="preserve">, </w:t>
      </w:r>
      <w:proofErr w:type="spellStart"/>
      <w:r w:rsidRPr="00A136FD">
        <w:t>simon</w:t>
      </w:r>
      <w:proofErr w:type="spellEnd"/>
      <w:r w:rsidRPr="00A136FD">
        <w:t xml:space="preserve"> A. (2011) </w:t>
      </w:r>
      <w:r w:rsidRPr="00A136FD">
        <w:rPr>
          <w:i/>
          <w:iCs/>
        </w:rPr>
        <w:t xml:space="preserve">The Personal Development Plan Practice Questionnaire: The development and validation of an instrument to assess the employee’s perception of Personal Development Plan Practice - </w:t>
      </w:r>
      <w:proofErr w:type="spellStart"/>
      <w:r w:rsidRPr="00A136FD">
        <w:rPr>
          <w:i/>
          <w:iCs/>
        </w:rPr>
        <w:t>beausaert</w:t>
      </w:r>
      <w:proofErr w:type="spellEnd"/>
      <w:r w:rsidRPr="00A136FD">
        <w:rPr>
          <w:i/>
          <w:iCs/>
        </w:rPr>
        <w:t xml:space="preserve"> - 2011 - international journal of training and development - </w:t>
      </w:r>
      <w:proofErr w:type="spellStart"/>
      <w:r w:rsidRPr="00A136FD">
        <w:rPr>
          <w:i/>
          <w:iCs/>
        </w:rPr>
        <w:t>wiley</w:t>
      </w:r>
      <w:proofErr w:type="spellEnd"/>
      <w:r w:rsidRPr="00A136FD">
        <w:rPr>
          <w:i/>
          <w:iCs/>
        </w:rPr>
        <w:t xml:space="preserve"> online library</w:t>
      </w:r>
      <w:r w:rsidRPr="00A136FD">
        <w:t xml:space="preserve">. Available at: https://onlinelibrary.wiley.com/doi/abs/10.1111/j.1468-2419.2011.00375.x (Accessed: 30 May 2026). </w:t>
      </w:r>
    </w:p>
    <w:p w14:paraId="10319913" w14:textId="77777777" w:rsidR="00A136FD" w:rsidRPr="00A136FD" w:rsidRDefault="00A136FD" w:rsidP="00A136FD">
      <w:r w:rsidRPr="00A136FD">
        <w:t xml:space="preserve">in        Communication Models, I.C. (2014) </w:t>
      </w:r>
      <w:r w:rsidRPr="00A136FD">
        <w:rPr>
          <w:i/>
          <w:iCs/>
        </w:rPr>
        <w:t>Shannon and Weaver Model of Communication</w:t>
      </w:r>
      <w:r w:rsidRPr="00A136FD">
        <w:t xml:space="preserve">, </w:t>
      </w:r>
      <w:r w:rsidRPr="00A136FD">
        <w:rPr>
          <w:i/>
          <w:iCs/>
        </w:rPr>
        <w:t>Communication Theory</w:t>
      </w:r>
      <w:r w:rsidRPr="00A136FD">
        <w:t xml:space="preserve">. Available at: https://www.communicationtheory.org/shannon-and-weaver-model-of-communication/ (Accessed: 12 May 2026). </w:t>
      </w:r>
    </w:p>
    <w:p w14:paraId="59CA335C" w14:textId="77777777" w:rsidR="00A136FD" w:rsidRPr="00A136FD" w:rsidRDefault="00A136FD" w:rsidP="00A136FD">
      <w:r w:rsidRPr="00A136FD">
        <w:t xml:space="preserve">in        Communication Models, I.C. (2019) </w:t>
      </w:r>
      <w:r w:rsidRPr="00A136FD">
        <w:rPr>
          <w:i/>
          <w:iCs/>
        </w:rPr>
        <w:t>Berlo’s SMCR model of communication</w:t>
      </w:r>
      <w:r w:rsidRPr="00A136FD">
        <w:t xml:space="preserve">, </w:t>
      </w:r>
      <w:r w:rsidRPr="00A136FD">
        <w:rPr>
          <w:i/>
          <w:iCs/>
        </w:rPr>
        <w:t>Communication Theory</w:t>
      </w:r>
      <w:r w:rsidRPr="00A136FD">
        <w:t xml:space="preserve">. Available at: https://www.communicationtheory.org/berlos-smcr-model-of-communication/ (Accessed: 30 May 2026). </w:t>
      </w:r>
    </w:p>
    <w:p w14:paraId="3D2138DF" w14:textId="77777777" w:rsidR="00A136FD" w:rsidRPr="00A136FD" w:rsidRDefault="00A136FD" w:rsidP="00A136FD">
      <w:r w:rsidRPr="00A136FD">
        <w:t xml:space="preserve">Khurana, H. and Joshi, V. (2017) </w:t>
      </w:r>
      <w:r w:rsidRPr="00A136FD">
        <w:rPr>
          <w:i/>
          <w:iCs/>
        </w:rPr>
        <w:t>Motivation and its impact on individual performance: A comparative study based on MCCLELLAND’s three need model.</w:t>
      </w:r>
      <w:r w:rsidRPr="00A136FD">
        <w:t xml:space="preserve">, </w:t>
      </w:r>
      <w:r w:rsidRPr="00A136FD">
        <w:rPr>
          <w:i/>
          <w:iCs/>
        </w:rPr>
        <w:t>CLEAR International Journal of Research in Commerce &amp; Management</w:t>
      </w:r>
      <w:r w:rsidRPr="00A136FD">
        <w:t xml:space="preserve">. Available at: https://openurl.ebsco.com/EPDB%3Agcd%3A7%3A1886263/detailv2?sid=ebsco%3Aplink%3Ascholar&amp;id=ebsco%3Agcd%3A124837711&amp;crl=c&amp;link_origin=scholar.google.com (Accessed: 20 May 2026). </w:t>
      </w:r>
    </w:p>
    <w:p w14:paraId="3E8FA4CB" w14:textId="77777777" w:rsidR="00A136FD" w:rsidRPr="00A136FD" w:rsidRDefault="00A136FD" w:rsidP="00A136FD">
      <w:proofErr w:type="spellStart"/>
      <w:r w:rsidRPr="00A136FD">
        <w:t>reid-cunningham</w:t>
      </w:r>
      <w:proofErr w:type="spellEnd"/>
      <w:r w:rsidRPr="00A136FD">
        <w:t xml:space="preserve">, </w:t>
      </w:r>
      <w:proofErr w:type="spellStart"/>
      <w:r w:rsidRPr="00A136FD">
        <w:t>allison</w:t>
      </w:r>
      <w:proofErr w:type="spellEnd"/>
      <w:r w:rsidRPr="00A136FD">
        <w:t xml:space="preserve"> ruby and McLeod, S. (2026) </w:t>
      </w:r>
      <w:r w:rsidRPr="00A136FD">
        <w:rPr>
          <w:i/>
          <w:iCs/>
        </w:rPr>
        <w:t>Maslow’s hierarchy of needs</w:t>
      </w:r>
      <w:r w:rsidRPr="00A136FD">
        <w:t xml:space="preserve">, </w:t>
      </w:r>
      <w:r w:rsidRPr="00A136FD">
        <w:rPr>
          <w:i/>
          <w:iCs/>
        </w:rPr>
        <w:t>Simply Psychology</w:t>
      </w:r>
      <w:r w:rsidRPr="00A136FD">
        <w:t xml:space="preserve">. Available at: https://www.simplypsychology.org/maslow.html (Accessed: 20 May 2026). </w:t>
      </w:r>
    </w:p>
    <w:p w14:paraId="27B1DB29" w14:textId="77777777" w:rsidR="00A136FD" w:rsidRPr="00A136FD" w:rsidRDefault="00A136FD" w:rsidP="00A136FD">
      <w:r w:rsidRPr="00A136FD">
        <w:t xml:space="preserve">Rybnicek, R., Bergner, S. and </w:t>
      </w:r>
      <w:proofErr w:type="spellStart"/>
      <w:r w:rsidRPr="00A136FD">
        <w:t>Gutschelhofer</w:t>
      </w:r>
      <w:proofErr w:type="spellEnd"/>
      <w:r w:rsidRPr="00A136FD">
        <w:t xml:space="preserve">, A. (2017) </w:t>
      </w:r>
      <w:r w:rsidRPr="00A136FD">
        <w:rPr>
          <w:i/>
          <w:iCs/>
        </w:rPr>
        <w:t>How individual needs influence motivation effects: A neuroscientific study on McClelland’s need theory - review of Managerial Science</w:t>
      </w:r>
      <w:r w:rsidRPr="00A136FD">
        <w:t xml:space="preserve">, </w:t>
      </w:r>
      <w:r w:rsidRPr="00A136FD">
        <w:rPr>
          <w:i/>
          <w:iCs/>
        </w:rPr>
        <w:t>SpringerLink</w:t>
      </w:r>
      <w:r w:rsidRPr="00A136FD">
        <w:t xml:space="preserve">. Available at: https://link.springer.com/article/10.1007/s11846-017-0252-1 (Accessed: 30 May 2026). </w:t>
      </w:r>
    </w:p>
    <w:p w14:paraId="08E26E0A" w14:textId="77777777" w:rsidR="00A136FD" w:rsidRPr="00A136FD" w:rsidRDefault="00A136FD" w:rsidP="00A136FD"/>
    <w:sectPr w:rsidR="00A136FD" w:rsidRPr="00A136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040EA7"/>
    <w:multiLevelType w:val="hybridMultilevel"/>
    <w:tmpl w:val="F4248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166F49"/>
    <w:multiLevelType w:val="hybridMultilevel"/>
    <w:tmpl w:val="96DCF2F6"/>
    <w:lvl w:ilvl="0" w:tplc="53F07F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F77A17"/>
    <w:multiLevelType w:val="hybridMultilevel"/>
    <w:tmpl w:val="3C6EC1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ECE6F66"/>
    <w:multiLevelType w:val="hybridMultilevel"/>
    <w:tmpl w:val="BBCC21F4"/>
    <w:lvl w:ilvl="0" w:tplc="F588F0BA">
      <w:start w:val="3"/>
      <w:numFmt w:val="bullet"/>
      <w:lvlText w:val="-"/>
      <w:lvlJc w:val="left"/>
      <w:pPr>
        <w:ind w:left="720" w:hanging="360"/>
      </w:pPr>
      <w:rPr>
        <w:rFonts w:ascii="Aptos" w:eastAsia="Times New Roman"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5809499">
    <w:abstractNumId w:val="0"/>
  </w:num>
  <w:num w:numId="2" w16cid:durableId="736703915">
    <w:abstractNumId w:val="2"/>
  </w:num>
  <w:num w:numId="3" w16cid:durableId="499346590">
    <w:abstractNumId w:val="1"/>
  </w:num>
  <w:num w:numId="4" w16cid:durableId="7378706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D95"/>
    <w:rsid w:val="00041923"/>
    <w:rsid w:val="00055179"/>
    <w:rsid w:val="00083F7A"/>
    <w:rsid w:val="000D4498"/>
    <w:rsid w:val="000D7735"/>
    <w:rsid w:val="000E13CE"/>
    <w:rsid w:val="000E6995"/>
    <w:rsid w:val="00102A7C"/>
    <w:rsid w:val="001110C4"/>
    <w:rsid w:val="0011376D"/>
    <w:rsid w:val="001238B4"/>
    <w:rsid w:val="001345EC"/>
    <w:rsid w:val="00141B81"/>
    <w:rsid w:val="00167A46"/>
    <w:rsid w:val="00181B4E"/>
    <w:rsid w:val="001A120A"/>
    <w:rsid w:val="001B35D6"/>
    <w:rsid w:val="001D5A14"/>
    <w:rsid w:val="00203CD1"/>
    <w:rsid w:val="0022526B"/>
    <w:rsid w:val="00250FC1"/>
    <w:rsid w:val="00271F41"/>
    <w:rsid w:val="002C1BC7"/>
    <w:rsid w:val="002D1801"/>
    <w:rsid w:val="002E07D2"/>
    <w:rsid w:val="002E0B7E"/>
    <w:rsid w:val="002F1CC8"/>
    <w:rsid w:val="00301C5E"/>
    <w:rsid w:val="00313FE2"/>
    <w:rsid w:val="00337760"/>
    <w:rsid w:val="003409AE"/>
    <w:rsid w:val="00362FA7"/>
    <w:rsid w:val="0037007D"/>
    <w:rsid w:val="0038764C"/>
    <w:rsid w:val="0039506C"/>
    <w:rsid w:val="003C0DBB"/>
    <w:rsid w:val="003C3AF9"/>
    <w:rsid w:val="003F7DD1"/>
    <w:rsid w:val="004253AE"/>
    <w:rsid w:val="00446509"/>
    <w:rsid w:val="00456D66"/>
    <w:rsid w:val="0047102F"/>
    <w:rsid w:val="004744C8"/>
    <w:rsid w:val="00481E35"/>
    <w:rsid w:val="004A4C1D"/>
    <w:rsid w:val="004B3F75"/>
    <w:rsid w:val="004B49AE"/>
    <w:rsid w:val="005104B6"/>
    <w:rsid w:val="005107B8"/>
    <w:rsid w:val="005163B8"/>
    <w:rsid w:val="00525E28"/>
    <w:rsid w:val="00527385"/>
    <w:rsid w:val="0054664B"/>
    <w:rsid w:val="00553501"/>
    <w:rsid w:val="0055480E"/>
    <w:rsid w:val="00581B83"/>
    <w:rsid w:val="00591D10"/>
    <w:rsid w:val="00595AEE"/>
    <w:rsid w:val="005B5136"/>
    <w:rsid w:val="005B5C1A"/>
    <w:rsid w:val="005E6349"/>
    <w:rsid w:val="005F0610"/>
    <w:rsid w:val="00617260"/>
    <w:rsid w:val="00624C98"/>
    <w:rsid w:val="00641CE8"/>
    <w:rsid w:val="00645113"/>
    <w:rsid w:val="00656FF1"/>
    <w:rsid w:val="0068109A"/>
    <w:rsid w:val="00687682"/>
    <w:rsid w:val="0069622F"/>
    <w:rsid w:val="006A2862"/>
    <w:rsid w:val="006B7B65"/>
    <w:rsid w:val="006E6E54"/>
    <w:rsid w:val="00711E20"/>
    <w:rsid w:val="00721257"/>
    <w:rsid w:val="00727CD0"/>
    <w:rsid w:val="00744B61"/>
    <w:rsid w:val="007B33B5"/>
    <w:rsid w:val="007E743A"/>
    <w:rsid w:val="00826216"/>
    <w:rsid w:val="00827038"/>
    <w:rsid w:val="00871E78"/>
    <w:rsid w:val="00873CAA"/>
    <w:rsid w:val="00877D88"/>
    <w:rsid w:val="008A053B"/>
    <w:rsid w:val="008A1D1A"/>
    <w:rsid w:val="008A4D78"/>
    <w:rsid w:val="008A4DAF"/>
    <w:rsid w:val="008B0BE0"/>
    <w:rsid w:val="008D44EC"/>
    <w:rsid w:val="008E2FBD"/>
    <w:rsid w:val="008F23A9"/>
    <w:rsid w:val="008F27AE"/>
    <w:rsid w:val="00955311"/>
    <w:rsid w:val="009560A2"/>
    <w:rsid w:val="00957C56"/>
    <w:rsid w:val="00967D01"/>
    <w:rsid w:val="009804F7"/>
    <w:rsid w:val="00984C98"/>
    <w:rsid w:val="00986346"/>
    <w:rsid w:val="00994BA3"/>
    <w:rsid w:val="00996F16"/>
    <w:rsid w:val="009B1708"/>
    <w:rsid w:val="009B256A"/>
    <w:rsid w:val="009E650B"/>
    <w:rsid w:val="009F5461"/>
    <w:rsid w:val="00A136FD"/>
    <w:rsid w:val="00A22976"/>
    <w:rsid w:val="00A33B22"/>
    <w:rsid w:val="00A42B3B"/>
    <w:rsid w:val="00A45354"/>
    <w:rsid w:val="00A548F3"/>
    <w:rsid w:val="00A77A06"/>
    <w:rsid w:val="00A86E75"/>
    <w:rsid w:val="00A92BFE"/>
    <w:rsid w:val="00AA61A7"/>
    <w:rsid w:val="00AB28E5"/>
    <w:rsid w:val="00AB6EA7"/>
    <w:rsid w:val="00AE31B3"/>
    <w:rsid w:val="00AF4F78"/>
    <w:rsid w:val="00B108AF"/>
    <w:rsid w:val="00B11A91"/>
    <w:rsid w:val="00B45D1B"/>
    <w:rsid w:val="00B472E8"/>
    <w:rsid w:val="00B51055"/>
    <w:rsid w:val="00B601CA"/>
    <w:rsid w:val="00B615D3"/>
    <w:rsid w:val="00B76D8D"/>
    <w:rsid w:val="00B972B7"/>
    <w:rsid w:val="00BA2D5E"/>
    <w:rsid w:val="00BC73D3"/>
    <w:rsid w:val="00BD2590"/>
    <w:rsid w:val="00BD7E5D"/>
    <w:rsid w:val="00BE25D5"/>
    <w:rsid w:val="00C115EA"/>
    <w:rsid w:val="00C22A77"/>
    <w:rsid w:val="00C53739"/>
    <w:rsid w:val="00C6174D"/>
    <w:rsid w:val="00C84055"/>
    <w:rsid w:val="00C86609"/>
    <w:rsid w:val="00CC1717"/>
    <w:rsid w:val="00CC4016"/>
    <w:rsid w:val="00CD2AA6"/>
    <w:rsid w:val="00CD64FB"/>
    <w:rsid w:val="00CD66F1"/>
    <w:rsid w:val="00D03D95"/>
    <w:rsid w:val="00D05796"/>
    <w:rsid w:val="00D167B4"/>
    <w:rsid w:val="00D33CA2"/>
    <w:rsid w:val="00D56F0C"/>
    <w:rsid w:val="00D60D78"/>
    <w:rsid w:val="00D66EFD"/>
    <w:rsid w:val="00D670BE"/>
    <w:rsid w:val="00D67529"/>
    <w:rsid w:val="00D824CF"/>
    <w:rsid w:val="00D86A33"/>
    <w:rsid w:val="00DB0CBC"/>
    <w:rsid w:val="00DB5973"/>
    <w:rsid w:val="00E01003"/>
    <w:rsid w:val="00E072BD"/>
    <w:rsid w:val="00E12B50"/>
    <w:rsid w:val="00E1508D"/>
    <w:rsid w:val="00E25152"/>
    <w:rsid w:val="00E703C5"/>
    <w:rsid w:val="00E8408E"/>
    <w:rsid w:val="00EA259C"/>
    <w:rsid w:val="00EC3203"/>
    <w:rsid w:val="00EC6783"/>
    <w:rsid w:val="00ED7381"/>
    <w:rsid w:val="00EE23FB"/>
    <w:rsid w:val="00EE78D3"/>
    <w:rsid w:val="00EF6B24"/>
    <w:rsid w:val="00F14927"/>
    <w:rsid w:val="00F156B7"/>
    <w:rsid w:val="00F179DF"/>
    <w:rsid w:val="00F21CF4"/>
    <w:rsid w:val="00F302DC"/>
    <w:rsid w:val="00F325A5"/>
    <w:rsid w:val="00F41BB6"/>
    <w:rsid w:val="00F440B9"/>
    <w:rsid w:val="00F93122"/>
    <w:rsid w:val="00FA1552"/>
    <w:rsid w:val="00FA21AA"/>
    <w:rsid w:val="00FB6AE3"/>
    <w:rsid w:val="00FC64A5"/>
    <w:rsid w:val="00FD4B06"/>
    <w:rsid w:val="00FD5020"/>
    <w:rsid w:val="00FE02AD"/>
    <w:rsid w:val="00FF1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F703B"/>
  <w15:chartTrackingRefBased/>
  <w15:docId w15:val="{FB1ECA66-FE7B-474F-B555-D0778A313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3D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03D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3D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3D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3D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3D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3D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3D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3D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D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03D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3D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3D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3D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3D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3D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3D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3D95"/>
    <w:rPr>
      <w:rFonts w:eastAsiaTheme="majorEastAsia" w:cstheme="majorBidi"/>
      <w:color w:val="272727" w:themeColor="text1" w:themeTint="D8"/>
    </w:rPr>
  </w:style>
  <w:style w:type="paragraph" w:styleId="Title">
    <w:name w:val="Title"/>
    <w:basedOn w:val="Normal"/>
    <w:next w:val="Normal"/>
    <w:link w:val="TitleChar"/>
    <w:uiPriority w:val="10"/>
    <w:qFormat/>
    <w:rsid w:val="00D03D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D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3D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3D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3D95"/>
    <w:pPr>
      <w:spacing w:before="160"/>
      <w:jc w:val="center"/>
    </w:pPr>
    <w:rPr>
      <w:i/>
      <w:iCs/>
      <w:color w:val="404040" w:themeColor="text1" w:themeTint="BF"/>
    </w:rPr>
  </w:style>
  <w:style w:type="character" w:customStyle="1" w:styleId="QuoteChar">
    <w:name w:val="Quote Char"/>
    <w:basedOn w:val="DefaultParagraphFont"/>
    <w:link w:val="Quote"/>
    <w:uiPriority w:val="29"/>
    <w:rsid w:val="00D03D95"/>
    <w:rPr>
      <w:i/>
      <w:iCs/>
      <w:color w:val="404040" w:themeColor="text1" w:themeTint="BF"/>
    </w:rPr>
  </w:style>
  <w:style w:type="paragraph" w:styleId="ListParagraph">
    <w:name w:val="List Paragraph"/>
    <w:basedOn w:val="Normal"/>
    <w:uiPriority w:val="34"/>
    <w:qFormat/>
    <w:rsid w:val="00D03D95"/>
    <w:pPr>
      <w:ind w:left="720"/>
      <w:contextualSpacing/>
    </w:pPr>
  </w:style>
  <w:style w:type="character" w:styleId="IntenseEmphasis">
    <w:name w:val="Intense Emphasis"/>
    <w:basedOn w:val="DefaultParagraphFont"/>
    <w:uiPriority w:val="21"/>
    <w:qFormat/>
    <w:rsid w:val="00D03D95"/>
    <w:rPr>
      <w:i/>
      <w:iCs/>
      <w:color w:val="0F4761" w:themeColor="accent1" w:themeShade="BF"/>
    </w:rPr>
  </w:style>
  <w:style w:type="paragraph" w:styleId="IntenseQuote">
    <w:name w:val="Intense Quote"/>
    <w:basedOn w:val="Normal"/>
    <w:next w:val="Normal"/>
    <w:link w:val="IntenseQuoteChar"/>
    <w:uiPriority w:val="30"/>
    <w:qFormat/>
    <w:rsid w:val="00D03D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3D95"/>
    <w:rPr>
      <w:i/>
      <w:iCs/>
      <w:color w:val="0F4761" w:themeColor="accent1" w:themeShade="BF"/>
    </w:rPr>
  </w:style>
  <w:style w:type="character" w:styleId="IntenseReference">
    <w:name w:val="Intense Reference"/>
    <w:basedOn w:val="DefaultParagraphFont"/>
    <w:uiPriority w:val="32"/>
    <w:qFormat/>
    <w:rsid w:val="00D03D95"/>
    <w:rPr>
      <w:b/>
      <w:bCs/>
      <w:smallCaps/>
      <w:color w:val="0F4761" w:themeColor="accent1" w:themeShade="BF"/>
      <w:spacing w:val="5"/>
    </w:rPr>
  </w:style>
  <w:style w:type="paragraph" w:styleId="NormalWeb">
    <w:name w:val="Normal (Web)"/>
    <w:basedOn w:val="Normal"/>
    <w:uiPriority w:val="99"/>
    <w:semiHidden/>
    <w:unhideWhenUsed/>
    <w:rsid w:val="00A45354"/>
    <w:rPr>
      <w:rFonts w:ascii="Times New Roman" w:hAnsi="Times New Roman" w:cs="Times New Roman"/>
    </w:rPr>
  </w:style>
  <w:style w:type="table" w:styleId="TableGrid">
    <w:name w:val="Table Grid"/>
    <w:basedOn w:val="TableNormal"/>
    <w:uiPriority w:val="39"/>
    <w:rsid w:val="00E12B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D2590"/>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D2590"/>
    <w:pPr>
      <w:spacing w:after="100"/>
    </w:pPr>
  </w:style>
  <w:style w:type="character" w:styleId="Hyperlink">
    <w:name w:val="Hyperlink"/>
    <w:basedOn w:val="DefaultParagraphFont"/>
    <w:uiPriority w:val="99"/>
    <w:unhideWhenUsed/>
    <w:rsid w:val="00BD259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b07e7e3783fded9e52ebbb79101c574b">
  <xsd:schema xmlns:xsd="http://www.w3.org/2001/XMLSchema" xmlns:xs="http://www.w3.org/2001/XMLSchema" xmlns:p="http://schemas.microsoft.com/office/2006/metadata/properties" xmlns:ns3="716bca3a-9bc9-4129-a185-7ea87f9d73cc" targetNamespace="http://schemas.microsoft.com/office/2006/metadata/properties" ma:root="true" ma:fieldsID="d62ca4e839dfae65973b7a14f2fe3189"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A8B23-43F5-4939-B639-92773B329E21}">
  <ds:schemaRefs>
    <ds:schemaRef ds:uri="http://schemas.microsoft.com/sharepoint/v3/contenttype/forms"/>
  </ds:schemaRefs>
</ds:datastoreItem>
</file>

<file path=customXml/itemProps2.xml><?xml version="1.0" encoding="utf-8"?>
<ds:datastoreItem xmlns:ds="http://schemas.openxmlformats.org/officeDocument/2006/customXml" ds:itemID="{FF1BE6C3-E269-4518-98A0-0C1EC734DA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6D4024-35F5-4B1A-906F-EA2684BC08FA}">
  <ds:schemaRefs>
    <ds:schemaRef ds:uri="http://schemas.microsoft.com/office/2006/metadata/properties"/>
    <ds:schemaRef ds:uri="http://schemas.microsoft.com/office/infopath/2007/PartnerControls"/>
    <ds:schemaRef ds:uri="716bca3a-9bc9-4129-a185-7ea87f9d73cc"/>
  </ds:schemaRefs>
</ds:datastoreItem>
</file>

<file path=customXml/itemProps4.xml><?xml version="1.0" encoding="utf-8"?>
<ds:datastoreItem xmlns:ds="http://schemas.openxmlformats.org/officeDocument/2006/customXml" ds:itemID="{279E47CB-6741-4E8B-9DE2-11110CE65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11</Pages>
  <Words>3074</Words>
  <Characters>17527</Characters>
  <Application>Microsoft Office Word</Application>
  <DocSecurity>0</DocSecurity>
  <Lines>146</Lines>
  <Paragraphs>41</Paragraphs>
  <ScaleCrop>false</ScaleCrop>
  <Company/>
  <LinksUpToDate>false</LinksUpToDate>
  <CharactersWithSpaces>20560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Jojo Doornbos (2514736)</dc:creator>
  <cp:keywords/>
  <dc:description/>
  <cp:lastModifiedBy>Jojo Doornbos (2514736)</cp:lastModifiedBy>
  <cp:revision>182</cp:revision>
  <dcterms:created xsi:type="dcterms:W3CDTF">2026-05-12T10:50:00Z</dcterms:created>
  <dcterms:modified xsi:type="dcterms:W3CDTF">2026-05-30T18:22:00Z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