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66309" w:rsidP="00666309" w:rsidRDefault="00666309" w14:paraId="671BEFD1" w14:textId="601AB005">
      <w:pPr>
        <w:rPr>
          <w:rFonts w:cs="Arial"/>
          <w:b/>
          <w:sz w:val="32"/>
          <w:szCs w:val="32"/>
        </w:rPr>
      </w:pPr>
    </w:p>
    <w:p w:rsidRPr="00FE7642" w:rsidR="000D274B" w:rsidP="00666309" w:rsidRDefault="000D274B" w14:paraId="7ADF962A" w14:textId="77777777">
      <w:pPr>
        <w:rPr>
          <w:rFonts w:cs="Arial"/>
          <w:b/>
          <w:sz w:val="32"/>
          <w:szCs w:val="32"/>
        </w:rPr>
      </w:pPr>
    </w:p>
    <w:p w:rsidRPr="0004747D" w:rsidR="00CA12DC" w:rsidP="00CA12DC" w:rsidRDefault="00E62475" w14:paraId="671BEFD2" w14:textId="77777777">
      <w:pPr>
        <w:jc w:val="center"/>
        <w:rPr>
          <w:rFonts w:cs="Arial"/>
          <w:bCs/>
          <w:sz w:val="32"/>
          <w:szCs w:val="32"/>
        </w:rPr>
      </w:pPr>
      <w:r w:rsidRPr="0004747D">
        <w:rPr>
          <w:rFonts w:cs="Arial"/>
          <w:bCs/>
          <w:sz w:val="32"/>
          <w:szCs w:val="32"/>
        </w:rPr>
        <w:t>UNIVERSITY OF WALES TRINITY SAINT DAVID</w:t>
      </w:r>
    </w:p>
    <w:p w:rsidRPr="0004747D" w:rsidR="00CA12DC" w:rsidP="00CA12DC" w:rsidRDefault="00CA12DC" w14:paraId="671BEFD3" w14:textId="77777777">
      <w:pPr>
        <w:jc w:val="center"/>
        <w:rPr>
          <w:rFonts w:cs="Arial"/>
          <w:b/>
          <w:sz w:val="32"/>
          <w:szCs w:val="32"/>
        </w:rPr>
      </w:pPr>
      <w:r w:rsidRPr="0004747D">
        <w:rPr>
          <w:rFonts w:cs="Arial"/>
          <w:b/>
          <w:sz w:val="32"/>
          <w:szCs w:val="32"/>
        </w:rPr>
        <w:t>CONTINUING PROFESSIONAL DEVELOPMENT SCHEME</w:t>
      </w:r>
    </w:p>
    <w:p w:rsidRPr="0004747D" w:rsidR="00FE7642" w:rsidP="117F33A7" w:rsidRDefault="00CA12DC" w14:paraId="671BEFD7" w14:textId="77777777">
      <w:pPr>
        <w:jc w:val="center"/>
        <w:rPr>
          <w:rFonts w:cs="Arial"/>
          <w:b/>
          <w:bCs/>
          <w:sz w:val="32"/>
          <w:szCs w:val="32"/>
        </w:rPr>
      </w:pPr>
      <w:r w:rsidRPr="0004747D">
        <w:rPr>
          <w:rFonts w:cs="Arial"/>
          <w:b/>
          <w:bCs/>
          <w:sz w:val="32"/>
          <w:szCs w:val="32"/>
        </w:rPr>
        <w:t xml:space="preserve">APPLICATION </w:t>
      </w:r>
      <w:r w:rsidRPr="0004747D" w:rsidR="00FE7642">
        <w:rPr>
          <w:rFonts w:cs="Arial"/>
          <w:b/>
          <w:bCs/>
          <w:sz w:val="32"/>
          <w:szCs w:val="32"/>
        </w:rPr>
        <w:t>FOR FELLOW</w:t>
      </w:r>
    </w:p>
    <w:p w:rsidRPr="0004747D" w:rsidR="798FF03A" w:rsidP="798FF03A" w:rsidRDefault="798FF03A" w14:paraId="5C7D1CCC" w14:textId="78709381">
      <w:pPr>
        <w:jc w:val="center"/>
        <w:rPr>
          <w:rFonts w:cs="Arial"/>
          <w:b/>
          <w:bCs/>
          <w:sz w:val="32"/>
          <w:szCs w:val="32"/>
        </w:rPr>
      </w:pPr>
    </w:p>
    <w:p w:rsidRPr="0004747D" w:rsidR="51DC8CA0" w:rsidP="559C7451" w:rsidRDefault="51DC8CA0" w14:paraId="3E8CA3D0" w14:textId="776FB950">
      <w:pPr>
        <w:ind w:right="384"/>
        <w:jc w:val="both"/>
        <w:rPr>
          <w:rFonts w:eastAsia="Arial" w:cs="Arial"/>
          <w:color w:val="000000" w:themeColor="text1"/>
          <w:sz w:val="24"/>
          <w:szCs w:val="24"/>
        </w:rPr>
      </w:pPr>
      <w:r w:rsidRPr="0004747D">
        <w:rPr>
          <w:rFonts w:eastAsia="Arial" w:cs="Arial"/>
          <w:b/>
          <w:bCs/>
          <w:color w:val="000000" w:themeColor="text1"/>
          <w:sz w:val="24"/>
          <w:szCs w:val="24"/>
        </w:rPr>
        <w:t xml:space="preserve">Before you start, </w:t>
      </w:r>
      <w:r w:rsidRPr="0004747D">
        <w:rPr>
          <w:rFonts w:eastAsia="Arial" w:cs="Arial"/>
          <w:color w:val="000000" w:themeColor="text1"/>
          <w:sz w:val="24"/>
          <w:szCs w:val="24"/>
        </w:rPr>
        <w:t>you will need to refer to the following documents/guidance:</w:t>
      </w:r>
    </w:p>
    <w:p w:rsidRPr="0004747D" w:rsidR="51DC8CA0" w:rsidP="559C7451" w:rsidRDefault="51DC8CA0" w14:paraId="748A5FCA" w14:textId="6719D46B">
      <w:pPr>
        <w:spacing w:before="120" w:after="120"/>
        <w:ind w:left="567" w:right="384" w:hanging="567"/>
        <w:jc w:val="both"/>
        <w:rPr>
          <w:rFonts w:eastAsia="Arial" w:cs="Arial"/>
          <w:sz w:val="24"/>
          <w:szCs w:val="24"/>
        </w:rPr>
      </w:pPr>
      <w:bookmarkStart w:name="_Int_BhH7HEMT" w:id="0"/>
      <w:r w:rsidRPr="0004747D">
        <w:rPr>
          <w:rFonts w:eastAsia="Arial" w:cs="Arial"/>
          <w:sz w:val="24"/>
          <w:szCs w:val="24"/>
        </w:rPr>
        <w:t xml:space="preserve">The Advance HE </w:t>
      </w:r>
      <w:hyperlink r:id="rId11">
        <w:r w:rsidRPr="0004747D">
          <w:rPr>
            <w:rStyle w:val="Hyperlink"/>
            <w:rFonts w:eastAsia="Arial" w:cs="Arial"/>
            <w:b/>
            <w:bCs/>
            <w:color w:val="auto"/>
            <w:sz w:val="24"/>
            <w:szCs w:val="24"/>
          </w:rPr>
          <w:t>Fellowship Category Tool</w:t>
        </w:r>
      </w:hyperlink>
      <w:r w:rsidRPr="0004747D">
        <w:rPr>
          <w:rFonts w:eastAsia="Arial" w:cs="Arial"/>
          <w:sz w:val="24"/>
          <w:szCs w:val="24"/>
        </w:rPr>
        <w:t xml:space="preserve"> will help you to determine whether Fellow is the most appropriate category of Fellowship for you at this point;</w:t>
      </w:r>
      <w:bookmarkEnd w:id="0"/>
    </w:p>
    <w:p w:rsidRPr="0004747D" w:rsidR="51DC8CA0" w:rsidP="559C7451" w:rsidRDefault="51DC8CA0" w14:paraId="01732CA8" w14:textId="4E442D65">
      <w:pPr>
        <w:pStyle w:val="ListParagraph"/>
        <w:numPr>
          <w:ilvl w:val="0"/>
          <w:numId w:val="9"/>
        </w:numPr>
        <w:spacing w:after="0"/>
        <w:ind w:left="567" w:right="384" w:hanging="567"/>
        <w:jc w:val="both"/>
        <w:rPr>
          <w:rFonts w:ascii="Arial" w:hAnsi="Arial" w:eastAsia="Arial" w:cs="Arial"/>
          <w:color w:val="000000" w:themeColor="text1"/>
          <w:sz w:val="24"/>
          <w:szCs w:val="24"/>
        </w:rPr>
      </w:pPr>
      <w:r w:rsidRPr="0004747D">
        <w:rPr>
          <w:rFonts w:ascii="Arial" w:hAnsi="Arial" w:eastAsia="Arial" w:cs="Arial"/>
          <w:color w:val="000000" w:themeColor="text1"/>
          <w:sz w:val="24"/>
          <w:szCs w:val="24"/>
        </w:rPr>
        <w:t xml:space="preserve">The </w:t>
      </w:r>
      <w:hyperlink r:id="rId12">
        <w:r w:rsidRPr="0004747D">
          <w:rPr>
            <w:rStyle w:val="Hyperlink"/>
            <w:rFonts w:ascii="Arial" w:hAnsi="Arial" w:eastAsia="Arial" w:cs="Arial"/>
            <w:b/>
            <w:bCs/>
            <w:color w:val="0087B5"/>
            <w:sz w:val="24"/>
            <w:szCs w:val="24"/>
          </w:rPr>
          <w:t>Professional Standards Framework for teaching and supporting learning in higher education</w:t>
        </w:r>
      </w:hyperlink>
      <w:r w:rsidRPr="0004747D">
        <w:rPr>
          <w:rFonts w:ascii="Arial" w:hAnsi="Arial" w:eastAsia="Arial" w:cs="Arial"/>
          <w:color w:val="0087B5"/>
          <w:sz w:val="24"/>
          <w:szCs w:val="24"/>
        </w:rPr>
        <w:t xml:space="preserve"> </w:t>
      </w:r>
      <w:r w:rsidRPr="0004747D">
        <w:rPr>
          <w:rFonts w:ascii="Arial" w:hAnsi="Arial" w:eastAsia="Arial" w:cs="Arial"/>
          <w:color w:val="000000" w:themeColor="text1"/>
          <w:sz w:val="24"/>
          <w:szCs w:val="24"/>
        </w:rPr>
        <w:t>(PSF 2023) – the award of Fellow is based on the criteria of Descriptor 2 (PSF 2023) being evidenced</w:t>
      </w:r>
      <w:r w:rsidRPr="0004747D" w:rsidR="3B33C224">
        <w:rPr>
          <w:rFonts w:ascii="Arial" w:hAnsi="Arial" w:eastAsia="Arial" w:cs="Arial"/>
          <w:color w:val="000000" w:themeColor="text1"/>
          <w:sz w:val="24"/>
          <w:szCs w:val="24"/>
        </w:rPr>
        <w:t>;</w:t>
      </w:r>
    </w:p>
    <w:p w:rsidRPr="0004747D" w:rsidR="3B33C224" w:rsidP="559C7451" w:rsidRDefault="3B33C224" w14:paraId="04C45CCF" w14:textId="63237623">
      <w:pPr>
        <w:pStyle w:val="ListParagraph"/>
        <w:numPr>
          <w:ilvl w:val="0"/>
          <w:numId w:val="9"/>
        </w:numPr>
        <w:spacing w:after="0"/>
        <w:ind w:left="567" w:right="384" w:hanging="567"/>
        <w:jc w:val="both"/>
        <w:rPr>
          <w:rFonts w:ascii="Arial" w:hAnsi="Arial" w:eastAsia="Arial" w:cs="Arial"/>
          <w:sz w:val="24"/>
          <w:szCs w:val="24"/>
        </w:rPr>
      </w:pPr>
      <w:hyperlink r:id="rId13">
        <w:r w:rsidRPr="0004747D">
          <w:rPr>
            <w:rStyle w:val="Hyperlink"/>
            <w:rFonts w:ascii="Arial" w:hAnsi="Arial" w:eastAsia="Arial" w:cs="Arial"/>
            <w:b/>
            <w:bCs/>
            <w:color w:val="0087B5"/>
            <w:sz w:val="24"/>
            <w:szCs w:val="24"/>
            <w:u w:val="none"/>
          </w:rPr>
          <w:t>Fellowship Applicant Guidance</w:t>
        </w:r>
      </w:hyperlink>
      <w:r w:rsidRPr="0004747D">
        <w:rPr>
          <w:rStyle w:val="hyperlink1Char"/>
          <w:rFonts w:ascii="Arial" w:hAnsi="Arial" w:eastAsia="Arial" w:cs="Arial"/>
          <w:b/>
          <w:bCs/>
        </w:rPr>
        <w:t xml:space="preserve"> </w:t>
      </w:r>
      <w:r w:rsidRPr="0004747D">
        <w:rPr>
          <w:rFonts w:ascii="Arial" w:hAnsi="Arial" w:eastAsia="Arial" w:cs="Arial"/>
          <w:color w:val="A6A402"/>
          <w:sz w:val="24"/>
          <w:szCs w:val="24"/>
        </w:rPr>
        <w:t xml:space="preserve">and </w:t>
      </w:r>
      <w:hyperlink r:id="rId14">
        <w:r w:rsidRPr="0004747D">
          <w:rPr>
            <w:rStyle w:val="Hyperlink"/>
            <w:rFonts w:ascii="Arial" w:hAnsi="Arial" w:eastAsia="Arial" w:cs="Arial"/>
            <w:b/>
            <w:bCs/>
            <w:color w:val="0087B5"/>
            <w:sz w:val="24"/>
            <w:szCs w:val="24"/>
            <w:u w:val="none"/>
          </w:rPr>
          <w:t>Guide to the PSF 2023 Dimensions -  Fellowship (D2)</w:t>
        </w:r>
      </w:hyperlink>
      <w:r w:rsidRPr="0004747D">
        <w:rPr>
          <w:rFonts w:ascii="Arial" w:hAnsi="Arial" w:eastAsia="Arial" w:cs="Arial"/>
          <w:color w:val="A6A402"/>
          <w:sz w:val="24"/>
          <w:szCs w:val="24"/>
        </w:rPr>
        <w:t>.</w:t>
      </w:r>
    </w:p>
    <w:p w:rsidRPr="0004747D" w:rsidR="559C7451" w:rsidP="559C7451" w:rsidRDefault="559C7451" w14:paraId="575057B5" w14:textId="249E350E">
      <w:pPr>
        <w:spacing w:line="276" w:lineRule="auto"/>
        <w:ind w:right="384"/>
        <w:jc w:val="both"/>
        <w:rPr>
          <w:rFonts w:eastAsia="Arial" w:cs="Arial"/>
          <w:color w:val="000000" w:themeColor="text1"/>
          <w:sz w:val="24"/>
          <w:szCs w:val="24"/>
        </w:rPr>
      </w:pPr>
    </w:p>
    <w:tbl>
      <w:tblPr>
        <w:tblStyle w:val="TableGrid"/>
        <w:tblW w:w="0" w:type="auto"/>
        <w:tblLayout w:type="fixed"/>
        <w:tblLook w:val="06A0" w:firstRow="1" w:lastRow="0" w:firstColumn="1" w:lastColumn="0" w:noHBand="1" w:noVBand="1"/>
      </w:tblPr>
      <w:tblGrid>
        <w:gridCol w:w="10455"/>
      </w:tblGrid>
      <w:tr w:rsidRPr="0004747D" w:rsidR="798FF03A" w:rsidTr="798FF03A" w14:paraId="342CDD0C" w14:textId="77777777">
        <w:trPr>
          <w:trHeight w:val="300"/>
        </w:trPr>
        <w:tc>
          <w:tcPr>
            <w:tcW w:w="10455" w:type="dxa"/>
          </w:tcPr>
          <w:p w:rsidRPr="0004747D" w:rsidR="02729FC8" w:rsidP="798FF03A" w:rsidRDefault="02729FC8" w14:paraId="05BE7DFB" w14:textId="722A4363">
            <w:pPr>
              <w:spacing w:before="145"/>
              <w:jc w:val="both"/>
            </w:pPr>
            <w:r w:rsidRPr="0004747D">
              <w:rPr>
                <w:rFonts w:eastAsia="Arial" w:cs="Arial"/>
                <w:b/>
                <w:bCs/>
                <w:color w:val="000000" w:themeColor="text1"/>
                <w:sz w:val="24"/>
                <w:szCs w:val="24"/>
                <w:lang w:val="en-US"/>
              </w:rPr>
              <w:t>Fellow</w:t>
            </w:r>
            <w:r w:rsidRPr="0004747D">
              <w:rPr>
                <w:rFonts w:eastAsia="Arial" w:cs="Arial"/>
                <w:color w:val="000000" w:themeColor="text1"/>
                <w:sz w:val="24"/>
                <w:szCs w:val="24"/>
                <w:lang w:val="en-US"/>
              </w:rPr>
              <w:t xml:space="preserve"> is based on meeting </w:t>
            </w:r>
            <w:r w:rsidRPr="0004747D">
              <w:rPr>
                <w:rFonts w:eastAsia="Arial" w:cs="Arial"/>
                <w:b/>
                <w:bCs/>
                <w:color w:val="000000" w:themeColor="text1"/>
                <w:sz w:val="24"/>
                <w:szCs w:val="24"/>
                <w:lang w:val="en-US"/>
              </w:rPr>
              <w:t>Descriptor 2 (D2) of the PSF 2023</w:t>
            </w:r>
            <w:r w:rsidRPr="0004747D" w:rsidR="7F467122">
              <w:rPr>
                <w:rFonts w:eastAsia="Arial" w:cs="Arial"/>
                <w:b/>
                <w:bCs/>
                <w:color w:val="000000" w:themeColor="text1"/>
                <w:sz w:val="24"/>
                <w:szCs w:val="24"/>
                <w:lang w:val="en-US"/>
              </w:rPr>
              <w:t>.</w:t>
            </w:r>
          </w:p>
          <w:p w:rsidRPr="0004747D" w:rsidR="798FF03A" w:rsidP="798FF03A" w:rsidRDefault="798FF03A" w14:paraId="7F7E1CB4" w14:textId="07FE3418">
            <w:pPr>
              <w:ind w:right="384"/>
              <w:jc w:val="both"/>
              <w:rPr>
                <w:rFonts w:eastAsia="Arial" w:cs="Arial"/>
                <w:color w:val="000000" w:themeColor="text1"/>
                <w:sz w:val="24"/>
                <w:szCs w:val="24"/>
              </w:rPr>
            </w:pPr>
          </w:p>
          <w:p w:rsidRPr="0004747D" w:rsidR="7F467122" w:rsidP="798FF03A" w:rsidRDefault="7F467122" w14:paraId="17F832EF" w14:textId="22377F75">
            <w:pPr>
              <w:ind w:right="384"/>
              <w:jc w:val="both"/>
              <w:rPr>
                <w:rFonts w:eastAsia="Arial" w:cs="Arial"/>
                <w:sz w:val="24"/>
                <w:szCs w:val="24"/>
                <w:lang w:val="en-US"/>
              </w:rPr>
            </w:pPr>
            <w:r w:rsidRPr="0004747D">
              <w:rPr>
                <w:rFonts w:eastAsia="Arial" w:cs="Arial"/>
                <w:color w:val="000000" w:themeColor="text1"/>
                <w:sz w:val="24"/>
                <w:szCs w:val="24"/>
              </w:rPr>
              <w:t xml:space="preserve">Your application for </w:t>
            </w:r>
            <w:r w:rsidRPr="0004747D">
              <w:rPr>
                <w:rFonts w:eastAsia="Arial" w:cs="Arial"/>
                <w:b/>
                <w:bCs/>
                <w:color w:val="000000" w:themeColor="text1"/>
                <w:sz w:val="24"/>
                <w:szCs w:val="24"/>
              </w:rPr>
              <w:t>Fellow</w:t>
            </w:r>
            <w:r w:rsidRPr="0004747D">
              <w:rPr>
                <w:rFonts w:eastAsia="Arial" w:cs="Arial"/>
                <w:color w:val="000000" w:themeColor="text1"/>
                <w:sz w:val="24"/>
                <w:szCs w:val="24"/>
              </w:rPr>
              <w:t xml:space="preserve"> consists of</w:t>
            </w:r>
            <w:r w:rsidRPr="0004747D" w:rsidR="7EC23F00">
              <w:rPr>
                <w:rFonts w:eastAsia="Arial" w:cs="Arial"/>
                <w:color w:val="000000" w:themeColor="text1"/>
                <w:sz w:val="24"/>
                <w:szCs w:val="24"/>
              </w:rPr>
              <w:t>:</w:t>
            </w:r>
          </w:p>
          <w:p w:rsidRPr="0004747D" w:rsidR="798FF03A" w:rsidP="798FF03A" w:rsidRDefault="798FF03A" w14:paraId="51D3E79C" w14:textId="6EF1028A">
            <w:pPr>
              <w:ind w:right="384"/>
              <w:jc w:val="both"/>
              <w:rPr>
                <w:rFonts w:eastAsia="Arial" w:cs="Arial"/>
                <w:color w:val="000000" w:themeColor="text1"/>
                <w:sz w:val="24"/>
                <w:szCs w:val="24"/>
              </w:rPr>
            </w:pPr>
          </w:p>
          <w:p w:rsidRPr="0004747D" w:rsidR="7F467122" w:rsidP="798FF03A" w:rsidRDefault="7F467122" w14:paraId="04E4E9BA" w14:textId="53D70091">
            <w:pPr>
              <w:pStyle w:val="ListParagraph"/>
              <w:numPr>
                <w:ilvl w:val="0"/>
                <w:numId w:val="4"/>
              </w:numPr>
              <w:ind w:right="384"/>
              <w:jc w:val="both"/>
              <w:rPr>
                <w:rFonts w:ascii="Arial" w:hAnsi="Arial" w:eastAsia="Arial" w:cs="Arial"/>
                <w:sz w:val="24"/>
                <w:szCs w:val="24"/>
                <w:lang w:val="en-US"/>
              </w:rPr>
            </w:pPr>
            <w:r w:rsidRPr="0004747D">
              <w:rPr>
                <w:rFonts w:ascii="Arial" w:hAnsi="Arial" w:eastAsia="Arial" w:cs="Arial"/>
                <w:color w:val="000000" w:themeColor="text1"/>
                <w:sz w:val="24"/>
                <w:szCs w:val="24"/>
              </w:rPr>
              <w:t xml:space="preserve">a </w:t>
            </w:r>
            <w:r w:rsidRPr="0004747D">
              <w:rPr>
                <w:rFonts w:ascii="Arial" w:hAnsi="Arial" w:eastAsia="Arial" w:cs="Arial"/>
                <w:b/>
                <w:bCs/>
                <w:color w:val="000000" w:themeColor="text1"/>
                <w:sz w:val="24"/>
                <w:szCs w:val="24"/>
              </w:rPr>
              <w:t xml:space="preserve">3,000-word reflective narrative shared across all five Areas of Activity plus citations </w:t>
            </w:r>
          </w:p>
          <w:p w:rsidRPr="0004747D" w:rsidR="1F6FCC68" w:rsidP="798FF03A" w:rsidRDefault="1F6FCC68" w14:paraId="2D1EA1CB" w14:textId="14A1FF1C">
            <w:pPr>
              <w:ind w:right="384"/>
              <w:jc w:val="both"/>
              <w:rPr>
                <w:rFonts w:eastAsia="Arial" w:cs="Arial"/>
                <w:color w:val="000000" w:themeColor="text1"/>
                <w:sz w:val="24"/>
                <w:szCs w:val="24"/>
              </w:rPr>
            </w:pPr>
            <w:r w:rsidRPr="0004747D">
              <w:rPr>
                <w:rFonts w:eastAsia="Arial" w:cs="Arial"/>
                <w:color w:val="000000" w:themeColor="text1"/>
                <w:sz w:val="24"/>
                <w:szCs w:val="24"/>
              </w:rPr>
              <w:t xml:space="preserve">There is </w:t>
            </w:r>
            <w:r w:rsidRPr="0004747D" w:rsidR="75B3AC19">
              <w:rPr>
                <w:rFonts w:eastAsia="Arial" w:cs="Arial"/>
                <w:color w:val="000000" w:themeColor="text1"/>
                <w:sz w:val="24"/>
                <w:szCs w:val="24"/>
              </w:rPr>
              <w:t xml:space="preserve">a </w:t>
            </w:r>
            <w:proofErr w:type="gramStart"/>
            <w:r w:rsidRPr="0004747D" w:rsidR="75B3AC19">
              <w:rPr>
                <w:rFonts w:eastAsia="Arial" w:cs="Arial"/>
                <w:b/>
                <w:bCs/>
                <w:color w:val="000000" w:themeColor="text1"/>
                <w:sz w:val="24"/>
                <w:szCs w:val="24"/>
              </w:rPr>
              <w:t>3,000 word</w:t>
            </w:r>
            <w:proofErr w:type="gramEnd"/>
            <w:r w:rsidRPr="0004747D" w:rsidR="75B3AC19">
              <w:rPr>
                <w:rFonts w:eastAsia="Arial" w:cs="Arial"/>
                <w:b/>
                <w:bCs/>
                <w:color w:val="000000" w:themeColor="text1"/>
                <w:sz w:val="24"/>
                <w:szCs w:val="24"/>
              </w:rPr>
              <w:t xml:space="preserve"> limit </w:t>
            </w:r>
            <w:r w:rsidRPr="0004747D" w:rsidR="75B3AC19">
              <w:rPr>
                <w:rFonts w:eastAsia="Arial" w:cs="Arial"/>
                <w:color w:val="000000" w:themeColor="text1"/>
                <w:sz w:val="24"/>
                <w:szCs w:val="24"/>
              </w:rPr>
              <w:t>plus citations (</w:t>
            </w:r>
            <w:r w:rsidRPr="0004747D" w:rsidR="7F467122">
              <w:rPr>
                <w:rFonts w:eastAsia="Arial" w:cs="Arial"/>
                <w:color w:val="000000" w:themeColor="text1"/>
                <w:sz w:val="24"/>
                <w:szCs w:val="24"/>
              </w:rPr>
              <w:t>overall maximum of 3,500 words</w:t>
            </w:r>
            <w:r w:rsidRPr="0004747D" w:rsidR="07DF0B02">
              <w:rPr>
                <w:rFonts w:eastAsia="Arial" w:cs="Arial"/>
                <w:color w:val="000000" w:themeColor="text1"/>
                <w:sz w:val="24"/>
                <w:szCs w:val="24"/>
              </w:rPr>
              <w:t>)</w:t>
            </w:r>
            <w:r w:rsidRPr="0004747D" w:rsidR="45AB7AC5">
              <w:rPr>
                <w:rFonts w:eastAsia="Arial" w:cs="Arial"/>
                <w:color w:val="000000" w:themeColor="text1"/>
                <w:sz w:val="24"/>
                <w:szCs w:val="24"/>
              </w:rPr>
              <w:t>.</w:t>
            </w:r>
            <w:r w:rsidRPr="0004747D" w:rsidR="7F467122">
              <w:rPr>
                <w:rFonts w:eastAsia="Arial" w:cs="Arial"/>
                <w:color w:val="000000" w:themeColor="text1"/>
                <w:sz w:val="24"/>
                <w:szCs w:val="24"/>
              </w:rPr>
              <w:t xml:space="preserve"> </w:t>
            </w:r>
            <w:r w:rsidRPr="0004747D" w:rsidR="291EB4DB">
              <w:rPr>
                <w:rFonts w:eastAsia="Arial" w:cs="Arial"/>
                <w:color w:val="000000" w:themeColor="text1"/>
                <w:sz w:val="24"/>
                <w:szCs w:val="24"/>
              </w:rPr>
              <w:t>P</w:t>
            </w:r>
            <w:r w:rsidRPr="0004747D" w:rsidR="7F467122">
              <w:rPr>
                <w:rFonts w:eastAsia="Arial" w:cs="Arial"/>
                <w:color w:val="000000" w:themeColor="text1"/>
                <w:sz w:val="24"/>
                <w:szCs w:val="24"/>
              </w:rPr>
              <w:t xml:space="preserve">lease note that </w:t>
            </w:r>
            <w:r w:rsidRPr="0004747D" w:rsidR="1C439DC3">
              <w:rPr>
                <w:rFonts w:eastAsia="Arial" w:cs="Arial"/>
                <w:color w:val="000000" w:themeColor="text1"/>
                <w:sz w:val="24"/>
                <w:szCs w:val="24"/>
              </w:rPr>
              <w:t xml:space="preserve">Academic Office checks the word count as part of the submission process. </w:t>
            </w:r>
          </w:p>
          <w:p w:rsidRPr="0004747D" w:rsidR="02729FC8" w:rsidP="798FF03A" w:rsidRDefault="02729FC8" w14:paraId="5F284C4B" w14:textId="5EA01CD9">
            <w:pPr>
              <w:spacing w:before="145"/>
              <w:jc w:val="both"/>
              <w:rPr>
                <w:rFonts w:eastAsia="Arial" w:cs="Arial"/>
                <w:b/>
                <w:bCs/>
                <w:color w:val="000000" w:themeColor="text1"/>
                <w:sz w:val="24"/>
                <w:szCs w:val="24"/>
                <w:lang w:val="en-US"/>
              </w:rPr>
            </w:pPr>
            <w:r w:rsidRPr="0004747D">
              <w:rPr>
                <w:rFonts w:eastAsia="Arial" w:cs="Arial"/>
                <w:color w:val="000000" w:themeColor="text1"/>
                <w:sz w:val="24"/>
                <w:szCs w:val="24"/>
              </w:rPr>
              <w:t xml:space="preserve">In addition, </w:t>
            </w:r>
            <w:r w:rsidRPr="0004747D">
              <w:rPr>
                <w:rFonts w:eastAsia="Arial" w:cs="Arial"/>
                <w:b/>
                <w:bCs/>
                <w:color w:val="000000" w:themeColor="text1"/>
                <w:sz w:val="24"/>
                <w:szCs w:val="24"/>
              </w:rPr>
              <w:t xml:space="preserve">Supporting Statements from two referees </w:t>
            </w:r>
            <w:r w:rsidRPr="0004747D">
              <w:rPr>
                <w:rFonts w:eastAsia="Arial" w:cs="Arial"/>
                <w:color w:val="000000" w:themeColor="text1"/>
                <w:sz w:val="24"/>
                <w:szCs w:val="24"/>
              </w:rPr>
              <w:t>(see Applicant Guidance) will need to be submitted with your application.</w:t>
            </w:r>
            <w:r w:rsidRPr="0004747D">
              <w:rPr>
                <w:rFonts w:eastAsia="Arial" w:cs="Arial"/>
                <w:b/>
                <w:bCs/>
                <w:color w:val="000000" w:themeColor="text1"/>
                <w:sz w:val="24"/>
                <w:szCs w:val="24"/>
                <w:lang w:val="en-US"/>
              </w:rPr>
              <w:t xml:space="preserve"> </w:t>
            </w:r>
            <w:r w:rsidRPr="0004747D">
              <w:rPr>
                <w:rFonts w:eastAsia="Arial" w:cs="Arial"/>
                <w:color w:val="000000" w:themeColor="text1"/>
                <w:sz w:val="24"/>
                <w:szCs w:val="24"/>
                <w:lang w:val="en-US"/>
              </w:rPr>
              <w:t>The</w:t>
            </w:r>
            <w:r w:rsidRPr="0004747D">
              <w:rPr>
                <w:rFonts w:eastAsia="Arial" w:cs="Arial"/>
                <w:b/>
                <w:bCs/>
                <w:color w:val="000000" w:themeColor="text1"/>
                <w:sz w:val="24"/>
                <w:szCs w:val="24"/>
                <w:lang w:val="en-US"/>
              </w:rPr>
              <w:t xml:space="preserve"> Supporting Statements </w:t>
            </w:r>
            <w:r w:rsidRPr="0004747D">
              <w:rPr>
                <w:rFonts w:eastAsia="Arial" w:cs="Arial"/>
                <w:color w:val="000000" w:themeColor="text1"/>
                <w:sz w:val="24"/>
                <w:szCs w:val="24"/>
                <w:lang w:val="en-US"/>
              </w:rPr>
              <w:t>will verify and endorse that what you write about in your Account of Professional Practice represents your practice in a genuine way.</w:t>
            </w:r>
          </w:p>
          <w:p w:rsidRPr="0004747D" w:rsidR="02729FC8" w:rsidP="798FF03A" w:rsidRDefault="02729FC8" w14:paraId="11F50D89" w14:textId="1C12BD27">
            <w:pPr>
              <w:spacing w:before="60"/>
              <w:ind w:left="114"/>
              <w:jc w:val="both"/>
            </w:pPr>
            <w:r w:rsidRPr="0004747D">
              <w:rPr>
                <w:rFonts w:eastAsia="Arial" w:cs="Arial"/>
                <w:color w:val="000000" w:themeColor="text1"/>
                <w:sz w:val="24"/>
                <w:szCs w:val="24"/>
              </w:rPr>
              <w:t xml:space="preserve"> </w:t>
            </w:r>
          </w:p>
          <w:p w:rsidRPr="0004747D" w:rsidR="3E9994E8" w:rsidP="798FF03A" w:rsidRDefault="3E9994E8" w14:paraId="592E7395" w14:textId="2BB5C058">
            <w:pPr>
              <w:ind w:right="384"/>
              <w:jc w:val="both"/>
              <w:rPr>
                <w:rFonts w:eastAsia="Arial" w:cs="Arial"/>
                <w:b/>
                <w:bCs/>
                <w:color w:val="000000" w:themeColor="text1"/>
                <w:sz w:val="24"/>
                <w:szCs w:val="24"/>
              </w:rPr>
            </w:pPr>
            <w:r w:rsidRPr="0004747D">
              <w:rPr>
                <w:rFonts w:eastAsia="Arial" w:cs="Arial"/>
                <w:b/>
                <w:bCs/>
                <w:color w:val="000000" w:themeColor="text1"/>
                <w:sz w:val="24"/>
                <w:szCs w:val="24"/>
              </w:rPr>
              <w:t xml:space="preserve">Descriptor 2 </w:t>
            </w:r>
            <w:r w:rsidRPr="0004747D">
              <w:rPr>
                <w:rFonts w:eastAsia="Arial" w:cs="Arial"/>
                <w:color w:val="000000" w:themeColor="text1"/>
                <w:sz w:val="24"/>
                <w:szCs w:val="24"/>
              </w:rPr>
              <w:t xml:space="preserve">is suitable for individuals whose practice with learners has breadth and depth, enabling them to evidence all Dimensions. </w:t>
            </w:r>
            <w:r w:rsidRPr="0004747D">
              <w:rPr>
                <w:rFonts w:eastAsia="Arial" w:cs="Arial"/>
                <w:b/>
                <w:bCs/>
                <w:color w:val="000000" w:themeColor="text1"/>
                <w:sz w:val="24"/>
                <w:szCs w:val="24"/>
              </w:rPr>
              <w:t>Effectiveness of pract</w:t>
            </w:r>
            <w:r w:rsidRPr="0004747D" w:rsidR="7FF4AFB6">
              <w:rPr>
                <w:rFonts w:eastAsia="Arial" w:cs="Arial"/>
                <w:b/>
                <w:bCs/>
                <w:color w:val="000000" w:themeColor="text1"/>
                <w:sz w:val="24"/>
                <w:szCs w:val="24"/>
              </w:rPr>
              <w:t>ice in teaching and/or support of high-quality learning is demonstrated through evidence of:</w:t>
            </w:r>
          </w:p>
          <w:p w:rsidRPr="0004747D" w:rsidR="798FF03A" w:rsidP="798FF03A" w:rsidRDefault="798FF03A" w14:paraId="006E3A53" w14:textId="3BD94D28">
            <w:pPr>
              <w:ind w:right="384"/>
              <w:jc w:val="both"/>
              <w:rPr>
                <w:rFonts w:eastAsia="Arial" w:cs="Arial"/>
                <w:b/>
                <w:bCs/>
                <w:color w:val="000000" w:themeColor="text1"/>
                <w:sz w:val="24"/>
                <w:szCs w:val="24"/>
              </w:rPr>
            </w:pPr>
          </w:p>
          <w:p w:rsidRPr="0004747D" w:rsidR="414FCA85" w:rsidP="798FF03A" w:rsidRDefault="414FCA85" w14:paraId="3D84BA08" w14:textId="4FF925E9">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D2.1: Use of all five Professional Values</w:t>
            </w:r>
          </w:p>
          <w:p w:rsidRPr="0004747D" w:rsidR="414FCA85" w:rsidP="798FF03A" w:rsidRDefault="414FCA85" w14:paraId="1E3DF9F5" w14:textId="36564EB2">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D2.2: Application of all five forms of Core Knowledge</w:t>
            </w:r>
          </w:p>
          <w:p w:rsidRPr="0004747D" w:rsidR="414FCA85" w:rsidP="798FF03A" w:rsidRDefault="414FCA85" w14:paraId="5E5340DD" w14:textId="1245DBC1">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D2.3: Effective and inclusive practice in all five Areas of Activity</w:t>
            </w:r>
          </w:p>
          <w:p w:rsidRPr="0004747D" w:rsidR="798FF03A" w:rsidP="798FF03A" w:rsidRDefault="798FF03A" w14:paraId="6D479DE1" w14:textId="45AC005B">
            <w:pPr>
              <w:ind w:right="384"/>
              <w:jc w:val="both"/>
              <w:rPr>
                <w:rFonts w:eastAsia="Arial" w:cs="Arial"/>
                <w:b/>
                <w:bCs/>
                <w:color w:val="000000" w:themeColor="text1"/>
                <w:sz w:val="24"/>
                <w:szCs w:val="24"/>
              </w:rPr>
            </w:pPr>
          </w:p>
          <w:p w:rsidRPr="0004747D" w:rsidR="08D60EB8" w:rsidP="798FF03A" w:rsidRDefault="08D60EB8" w14:paraId="285FDDFB" w14:textId="31509513">
            <w:pPr>
              <w:ind w:right="384"/>
              <w:jc w:val="both"/>
            </w:pPr>
            <w:r w:rsidRPr="0004747D">
              <w:rPr>
                <w:rFonts w:eastAsia="Arial" w:cs="Arial"/>
                <w:color w:val="000000" w:themeColor="text1"/>
                <w:sz w:val="24"/>
                <w:szCs w:val="24"/>
              </w:rPr>
              <w:t xml:space="preserve">You will need to </w:t>
            </w:r>
            <w:r w:rsidRPr="0004747D">
              <w:rPr>
                <w:rFonts w:eastAsia="Arial" w:cs="Arial"/>
                <w:b/>
                <w:bCs/>
                <w:color w:val="000000" w:themeColor="text1"/>
                <w:sz w:val="24"/>
                <w:szCs w:val="24"/>
              </w:rPr>
              <w:t>continue to refer to the applicant guidance and Descriptor 2 of the PSF 2023</w:t>
            </w:r>
            <w:r w:rsidRPr="0004747D">
              <w:rPr>
                <w:rFonts w:eastAsia="Arial" w:cs="Arial"/>
                <w:color w:val="000000" w:themeColor="text1"/>
                <w:sz w:val="24"/>
                <w:szCs w:val="24"/>
              </w:rPr>
              <w:t xml:space="preserve"> as you draft your application to ensure that you are writing to meet the requirements.</w:t>
            </w:r>
          </w:p>
          <w:p w:rsidRPr="0004747D" w:rsidR="08D60EB8" w:rsidP="798FF03A" w:rsidRDefault="08D60EB8" w14:paraId="121BD3FA" w14:textId="06E07BF7">
            <w:pPr>
              <w:spacing w:after="240"/>
              <w:ind w:right="384"/>
              <w:rPr>
                <w:rFonts w:eastAsia="Arial" w:cs="Arial"/>
                <w:sz w:val="24"/>
                <w:szCs w:val="24"/>
              </w:rPr>
            </w:pPr>
            <w:r w:rsidRPr="0004747D">
              <w:rPr>
                <w:rFonts w:eastAsia="Arial" w:cs="Arial"/>
                <w:color w:val="000000" w:themeColor="text1"/>
                <w:sz w:val="24"/>
                <w:szCs w:val="24"/>
              </w:rPr>
              <w:t xml:space="preserve">You must structure your Reflective Narrative around </w:t>
            </w:r>
            <w:r w:rsidRPr="0004747D">
              <w:rPr>
                <w:rFonts w:eastAsia="Arial" w:cs="Arial"/>
                <w:b/>
                <w:bCs/>
                <w:color w:val="000000" w:themeColor="text1"/>
                <w:sz w:val="24"/>
                <w:szCs w:val="24"/>
              </w:rPr>
              <w:t>all five</w:t>
            </w:r>
            <w:r w:rsidRPr="0004747D">
              <w:rPr>
                <w:rFonts w:eastAsia="Arial" w:cs="Arial"/>
                <w:color w:val="000000" w:themeColor="text1"/>
                <w:sz w:val="24"/>
                <w:szCs w:val="24"/>
              </w:rPr>
              <w:t xml:space="preserve"> of the PSF 2023 Areas of Activity. You will be able to use the relevant boxes below to complete your draft application</w:t>
            </w:r>
          </w:p>
          <w:p w:rsidRPr="0004747D" w:rsidR="406B08D3" w:rsidP="798FF03A" w:rsidRDefault="406B08D3" w14:paraId="0643578E" w14:textId="5EFB2DEC">
            <w:pPr>
              <w:tabs>
                <w:tab w:val="left" w:pos="9356"/>
              </w:tabs>
              <w:ind w:right="384"/>
              <w:jc w:val="both"/>
              <w:rPr>
                <w:rFonts w:eastAsia="Arial" w:cs="Arial"/>
                <w:color w:val="000000" w:themeColor="text1"/>
                <w:sz w:val="24"/>
                <w:szCs w:val="24"/>
              </w:rPr>
            </w:pPr>
            <w:r w:rsidRPr="0004747D">
              <w:rPr>
                <w:rFonts w:eastAsia="Arial" w:cs="Arial"/>
                <w:color w:val="000000" w:themeColor="text1"/>
                <w:sz w:val="24"/>
                <w:szCs w:val="24"/>
              </w:rPr>
              <w:t xml:space="preserve">When you have finalised your </w:t>
            </w:r>
            <w:proofErr w:type="gramStart"/>
            <w:r w:rsidRPr="0004747D">
              <w:rPr>
                <w:rFonts w:eastAsia="Arial" w:cs="Arial"/>
                <w:color w:val="000000" w:themeColor="text1"/>
                <w:sz w:val="24"/>
                <w:szCs w:val="24"/>
              </w:rPr>
              <w:t>application</w:t>
            </w:r>
            <w:proofErr w:type="gramEnd"/>
            <w:r w:rsidRPr="0004747D">
              <w:rPr>
                <w:rFonts w:eastAsia="Arial" w:cs="Arial"/>
                <w:color w:val="000000" w:themeColor="text1"/>
                <w:sz w:val="24"/>
                <w:szCs w:val="24"/>
              </w:rPr>
              <w:t xml:space="preserve"> you will need to send the completed form to your referees so that they can write their Supporting Statements. Please direct your referees to the</w:t>
            </w:r>
            <w:r w:rsidRPr="0004747D" w:rsidR="4987D4D4">
              <w:rPr>
                <w:rFonts w:eastAsia="Arial" w:cs="Arial"/>
                <w:color w:val="000000" w:themeColor="text1"/>
                <w:sz w:val="24"/>
                <w:szCs w:val="24"/>
              </w:rPr>
              <w:t xml:space="preserve"> Fellowship Guidance for Referees writing a Supporting Statement. </w:t>
            </w:r>
            <w:r w:rsidRPr="0004747D">
              <w:rPr>
                <w:rFonts w:eastAsia="Arial" w:cs="Arial"/>
                <w:color w:val="000000" w:themeColor="text1"/>
                <w:sz w:val="24"/>
                <w:szCs w:val="24"/>
              </w:rPr>
              <w:t xml:space="preserve">The referees need to return their Supporting Statements for you to upload with your application. </w:t>
            </w:r>
          </w:p>
          <w:p w:rsidRPr="0004747D" w:rsidR="798FF03A" w:rsidP="798FF03A" w:rsidRDefault="798FF03A" w14:paraId="49468367" w14:textId="039C43D3">
            <w:pPr>
              <w:ind w:right="384"/>
              <w:jc w:val="both"/>
              <w:rPr>
                <w:rFonts w:eastAsia="Arial" w:cs="Arial"/>
                <w:color w:val="000000" w:themeColor="text1"/>
                <w:sz w:val="24"/>
                <w:szCs w:val="24"/>
              </w:rPr>
            </w:pPr>
          </w:p>
          <w:p w:rsidRPr="0004747D" w:rsidR="406B08D3" w:rsidP="798FF03A" w:rsidRDefault="406B08D3" w14:paraId="2CCC5899" w14:textId="079553BA">
            <w:pPr>
              <w:widowControl w:val="0"/>
              <w:jc w:val="both"/>
              <w:rPr>
                <w:rFonts w:eastAsia="Arial" w:cs="Arial"/>
                <w:color w:val="000000" w:themeColor="text1"/>
                <w:sz w:val="24"/>
                <w:szCs w:val="24"/>
              </w:rPr>
            </w:pPr>
            <w:r w:rsidRPr="0004747D">
              <w:rPr>
                <w:rFonts w:eastAsia="Arial" w:cs="Arial"/>
                <w:color w:val="000000" w:themeColor="text1"/>
                <w:sz w:val="24"/>
                <w:szCs w:val="24"/>
              </w:rPr>
              <w:t xml:space="preserve">Your application is submitted first to the Academic Office </w:t>
            </w:r>
            <w:r w:rsidRPr="0004747D">
              <w:rPr>
                <w:rFonts w:eastAsia="Arial" w:cs="Arial"/>
                <w:b/>
                <w:bCs/>
                <w:color w:val="000000" w:themeColor="text1"/>
                <w:sz w:val="24"/>
                <w:szCs w:val="24"/>
              </w:rPr>
              <w:t>via the appropriate submission link on Moodle (Advance HE Fellowship module).</w:t>
            </w:r>
          </w:p>
          <w:p w:rsidRPr="0004747D" w:rsidR="798FF03A" w:rsidP="798FF03A" w:rsidRDefault="798FF03A" w14:paraId="14AE7702" w14:textId="2BFA4B57">
            <w:pPr>
              <w:ind w:right="384"/>
              <w:jc w:val="both"/>
              <w:rPr>
                <w:rFonts w:eastAsia="Arial" w:cs="Arial"/>
                <w:b/>
                <w:bCs/>
                <w:color w:val="000000" w:themeColor="text1"/>
                <w:sz w:val="24"/>
                <w:szCs w:val="24"/>
              </w:rPr>
            </w:pPr>
          </w:p>
          <w:p w:rsidRPr="0004747D" w:rsidR="798FF03A" w:rsidP="798FF03A" w:rsidRDefault="798FF03A" w14:paraId="589E53B5" w14:textId="30BDF7D0">
            <w:pPr>
              <w:rPr>
                <w:rFonts w:cs="Arial"/>
                <w:b/>
                <w:bCs/>
                <w:sz w:val="32"/>
                <w:szCs w:val="32"/>
              </w:rPr>
            </w:pPr>
          </w:p>
        </w:tc>
      </w:tr>
    </w:tbl>
    <w:p w:rsidRPr="0004747D" w:rsidR="00CA12DC" w:rsidP="00CA12DC" w:rsidRDefault="00CA12DC" w14:paraId="671BEFD9" w14:textId="77777777">
      <w:pPr>
        <w:rPr>
          <w:rFonts w:cs="Arial"/>
          <w:sz w:val="24"/>
          <w:szCs w:val="24"/>
        </w:rPr>
      </w:pPr>
    </w:p>
    <w:p w:rsidRPr="0004747D" w:rsidR="077CD1DA" w:rsidP="077CD1DA" w:rsidRDefault="077CD1DA" w14:paraId="6336628B" w14:textId="3DB96EE8">
      <w:pPr>
        <w:rPr>
          <w:rFonts w:cs="Arial"/>
          <w:b/>
          <w:bCs/>
          <w:sz w:val="32"/>
          <w:szCs w:val="32"/>
          <w:u w:val="single"/>
        </w:rPr>
      </w:pPr>
    </w:p>
    <w:p w:rsidRPr="0004747D" w:rsidR="077CD1DA" w:rsidP="077CD1DA" w:rsidRDefault="077CD1DA" w14:paraId="7F04D90F" w14:textId="7DAB7577">
      <w:pPr>
        <w:rPr>
          <w:rFonts w:cs="Arial"/>
          <w:b/>
          <w:bCs/>
          <w:sz w:val="32"/>
          <w:szCs w:val="32"/>
          <w:u w:val="single"/>
        </w:rPr>
      </w:pPr>
    </w:p>
    <w:p w:rsidRPr="0004747D" w:rsidR="00CA12DC" w:rsidP="00CA12DC" w:rsidRDefault="00CA12DC" w14:paraId="671BEFDA" w14:textId="77777777">
      <w:pPr>
        <w:rPr>
          <w:rFonts w:cs="Arial"/>
          <w:b/>
          <w:sz w:val="32"/>
          <w:szCs w:val="32"/>
          <w:u w:val="single"/>
        </w:rPr>
      </w:pPr>
      <w:r w:rsidRPr="0004747D">
        <w:rPr>
          <w:rFonts w:cs="Arial"/>
          <w:b/>
          <w:sz w:val="32"/>
          <w:szCs w:val="32"/>
          <w:u w:val="single"/>
        </w:rPr>
        <w:t>SECTION ONE:</w:t>
      </w:r>
    </w:p>
    <w:p w:rsidRPr="0004747D" w:rsidR="00CA12DC" w:rsidP="00CA12DC" w:rsidRDefault="00CA12DC" w14:paraId="671BEFDB" w14:textId="77777777">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Pr="0004747D" w:rsidR="00CA12DC" w:rsidTr="3B262558" w14:paraId="671BEFDF" w14:textId="77777777">
        <w:tc>
          <w:tcPr>
            <w:tcW w:w="5353" w:type="dxa"/>
          </w:tcPr>
          <w:p w:rsidRPr="0004747D" w:rsidR="00CA12DC" w:rsidP="007E4DA3" w:rsidRDefault="00CA12DC" w14:paraId="671BEFDC" w14:textId="77777777">
            <w:pPr>
              <w:rPr>
                <w:rFonts w:cs="Arial"/>
                <w:b/>
                <w:sz w:val="24"/>
                <w:szCs w:val="24"/>
              </w:rPr>
            </w:pPr>
            <w:r w:rsidRPr="0004747D">
              <w:rPr>
                <w:rFonts w:cs="Arial"/>
                <w:b/>
                <w:sz w:val="24"/>
                <w:szCs w:val="24"/>
              </w:rPr>
              <w:t>NAME</w:t>
            </w:r>
          </w:p>
        </w:tc>
        <w:tc>
          <w:tcPr>
            <w:tcW w:w="5387" w:type="dxa"/>
          </w:tcPr>
          <w:p w:rsidRPr="0004747D" w:rsidR="00CA12DC" w:rsidP="007E4DA3" w:rsidRDefault="00CA12DC" w14:paraId="671BEFDD" w14:textId="77777777">
            <w:pPr>
              <w:rPr>
                <w:rFonts w:cs="Arial"/>
                <w:sz w:val="24"/>
                <w:szCs w:val="24"/>
              </w:rPr>
            </w:pPr>
          </w:p>
          <w:p w:rsidRPr="0004747D" w:rsidR="00CA12DC" w:rsidP="007E4DA3" w:rsidRDefault="00AE7E97" w14:paraId="671BEFDE" w14:textId="08BA9F6A">
            <w:pPr>
              <w:rPr>
                <w:rFonts w:cs="Arial"/>
                <w:sz w:val="24"/>
                <w:szCs w:val="24"/>
              </w:rPr>
            </w:pPr>
            <w:r>
              <w:rPr>
                <w:rFonts w:cs="Arial"/>
                <w:sz w:val="24"/>
                <w:szCs w:val="24"/>
              </w:rPr>
              <w:t>Naomi Doerge</w:t>
            </w:r>
          </w:p>
        </w:tc>
      </w:tr>
      <w:tr w:rsidRPr="0004747D" w:rsidR="00CA12DC" w:rsidTr="3B262558" w14:paraId="671BEFE4" w14:textId="77777777">
        <w:tc>
          <w:tcPr>
            <w:tcW w:w="5353" w:type="dxa"/>
          </w:tcPr>
          <w:p w:rsidRPr="0004747D" w:rsidR="006C4989" w:rsidP="006C4989" w:rsidRDefault="007E4DA3" w14:paraId="671BEFE0" w14:textId="2FE4C7FE">
            <w:pPr>
              <w:rPr>
                <w:rFonts w:cs="Arial"/>
                <w:b/>
                <w:sz w:val="24"/>
                <w:szCs w:val="24"/>
              </w:rPr>
            </w:pPr>
            <w:r w:rsidRPr="0004747D">
              <w:rPr>
                <w:rFonts w:cs="Arial"/>
                <w:b/>
                <w:sz w:val="24"/>
                <w:szCs w:val="24"/>
              </w:rPr>
              <w:t>INSTITUTE</w:t>
            </w:r>
            <w:r w:rsidRPr="0004747D" w:rsidR="00CA12DC">
              <w:rPr>
                <w:rFonts w:cs="Arial"/>
                <w:b/>
                <w:sz w:val="24"/>
                <w:szCs w:val="24"/>
              </w:rPr>
              <w:t>/CENTRE</w:t>
            </w:r>
            <w:r w:rsidRPr="0004747D" w:rsidR="00740EE5">
              <w:rPr>
                <w:rFonts w:cs="Arial"/>
                <w:b/>
                <w:sz w:val="24"/>
                <w:szCs w:val="24"/>
              </w:rPr>
              <w:t>/UNIT</w:t>
            </w:r>
          </w:p>
          <w:p w:rsidRPr="0004747D" w:rsidR="00CA12DC" w:rsidP="007E4DA3" w:rsidRDefault="00CA12DC" w14:paraId="671BEFE1" w14:textId="1B6EF2BD">
            <w:pPr>
              <w:rPr>
                <w:rFonts w:cs="Arial"/>
                <w:b/>
                <w:sz w:val="24"/>
                <w:szCs w:val="24"/>
              </w:rPr>
            </w:pPr>
          </w:p>
        </w:tc>
        <w:tc>
          <w:tcPr>
            <w:tcW w:w="5387" w:type="dxa"/>
          </w:tcPr>
          <w:p w:rsidRPr="0004747D" w:rsidR="00CA12DC" w:rsidP="007E4DA3" w:rsidRDefault="00AE7E97" w14:paraId="671BEFE2" w14:textId="4C88A7C5">
            <w:pPr>
              <w:rPr>
                <w:rFonts w:cs="Arial"/>
                <w:sz w:val="24"/>
                <w:szCs w:val="24"/>
              </w:rPr>
            </w:pPr>
            <w:r>
              <w:rPr>
                <w:rFonts w:cs="Arial"/>
                <w:sz w:val="24"/>
                <w:szCs w:val="24"/>
              </w:rPr>
              <w:t>IICL- London</w:t>
            </w:r>
          </w:p>
          <w:p w:rsidRPr="0004747D" w:rsidR="00CA12DC" w:rsidP="007E4DA3" w:rsidRDefault="00CA12DC" w14:paraId="671BEFE3" w14:textId="77777777">
            <w:pPr>
              <w:rPr>
                <w:rFonts w:cs="Arial"/>
                <w:sz w:val="24"/>
                <w:szCs w:val="24"/>
              </w:rPr>
            </w:pPr>
          </w:p>
        </w:tc>
      </w:tr>
      <w:tr w:rsidRPr="0004747D" w:rsidR="00CA12DC" w:rsidTr="3B262558" w14:paraId="671BEFE9" w14:textId="77777777">
        <w:tc>
          <w:tcPr>
            <w:tcW w:w="5353" w:type="dxa"/>
          </w:tcPr>
          <w:p w:rsidRPr="0004747D" w:rsidR="00CA12DC" w:rsidP="007E4DA3" w:rsidRDefault="00CA12DC" w14:paraId="671BEFE5" w14:textId="7B4856E5">
            <w:pPr>
              <w:rPr>
                <w:rFonts w:cs="Arial"/>
                <w:sz w:val="24"/>
                <w:szCs w:val="24"/>
              </w:rPr>
            </w:pPr>
            <w:r w:rsidRPr="0004747D">
              <w:rPr>
                <w:rFonts w:cs="Arial"/>
                <w:b/>
                <w:sz w:val="24"/>
                <w:szCs w:val="24"/>
              </w:rPr>
              <w:t xml:space="preserve">POSITION </w:t>
            </w:r>
            <w:r w:rsidRPr="0004747D">
              <w:rPr>
                <w:rFonts w:cs="Arial"/>
                <w:sz w:val="24"/>
                <w:szCs w:val="24"/>
              </w:rPr>
              <w:t>(E.g. Lecturer/Senior Lecturer/Principal Lecturer/</w:t>
            </w:r>
            <w:r w:rsidRPr="0004747D" w:rsidR="00041DC2">
              <w:rPr>
                <w:rFonts w:cs="Arial"/>
                <w:sz w:val="24"/>
                <w:szCs w:val="24"/>
              </w:rPr>
              <w:t>Director of Discipline</w:t>
            </w:r>
            <w:r w:rsidRPr="0004747D">
              <w:rPr>
                <w:rFonts w:cs="Arial"/>
                <w:sz w:val="24"/>
                <w:szCs w:val="24"/>
              </w:rPr>
              <w:t>/Other</w:t>
            </w:r>
            <w:r w:rsidRPr="0004747D" w:rsidR="000E3A5B">
              <w:rPr>
                <w:rFonts w:cs="Arial"/>
                <w:sz w:val="24"/>
                <w:szCs w:val="24"/>
              </w:rPr>
              <w:t xml:space="preserve"> </w:t>
            </w:r>
            <w:r w:rsidRPr="0004747D" w:rsidR="000E3A5B">
              <w:rPr>
                <w:rFonts w:cs="Arial"/>
                <w:sz w:val="20"/>
                <w:szCs w:val="20"/>
              </w:rPr>
              <w:t>(please specify)</w:t>
            </w:r>
          </w:p>
          <w:p w:rsidRPr="0004747D" w:rsidR="00CA12DC" w:rsidP="007E4DA3" w:rsidRDefault="00CA12DC" w14:paraId="671BEFE6" w14:textId="77777777">
            <w:pPr>
              <w:rPr>
                <w:rFonts w:cs="Arial"/>
                <w:b/>
                <w:sz w:val="24"/>
                <w:szCs w:val="24"/>
              </w:rPr>
            </w:pPr>
          </w:p>
        </w:tc>
        <w:tc>
          <w:tcPr>
            <w:tcW w:w="5387" w:type="dxa"/>
          </w:tcPr>
          <w:p w:rsidRPr="0004747D" w:rsidR="00CA12DC" w:rsidP="007E4DA3" w:rsidRDefault="00CA12DC" w14:paraId="671BEFE7" w14:textId="77777777">
            <w:pPr>
              <w:rPr>
                <w:rFonts w:cs="Arial"/>
                <w:sz w:val="24"/>
                <w:szCs w:val="24"/>
              </w:rPr>
            </w:pPr>
          </w:p>
          <w:p w:rsidRPr="0004747D" w:rsidR="00CA12DC" w:rsidP="007E4DA3" w:rsidRDefault="00AE7E97" w14:paraId="671BEFE8" w14:textId="607785AF">
            <w:pPr>
              <w:rPr>
                <w:rFonts w:cs="Arial"/>
                <w:sz w:val="24"/>
                <w:szCs w:val="24"/>
              </w:rPr>
            </w:pPr>
            <w:r>
              <w:rPr>
                <w:rFonts w:cs="Arial"/>
                <w:sz w:val="24"/>
                <w:szCs w:val="24"/>
              </w:rPr>
              <w:t xml:space="preserve">Deputy Programme Manager (Business </w:t>
            </w:r>
            <w:proofErr w:type="spellStart"/>
            <w:r>
              <w:rPr>
                <w:rFonts w:cs="Arial"/>
                <w:sz w:val="24"/>
                <w:szCs w:val="24"/>
              </w:rPr>
              <w:t>CertHE</w:t>
            </w:r>
            <w:proofErr w:type="spellEnd"/>
            <w:r>
              <w:rPr>
                <w:rFonts w:cs="Arial"/>
                <w:sz w:val="24"/>
                <w:szCs w:val="24"/>
              </w:rPr>
              <w:t>) &amp; Lecturer</w:t>
            </w:r>
          </w:p>
        </w:tc>
      </w:tr>
      <w:tr w:rsidRPr="0004747D" w:rsidR="00CA12DC" w:rsidTr="3B262558" w14:paraId="671BEFEE" w14:textId="77777777">
        <w:tc>
          <w:tcPr>
            <w:tcW w:w="5353" w:type="dxa"/>
          </w:tcPr>
          <w:p w:rsidRPr="0004747D" w:rsidR="00CA12DC" w:rsidP="007E4DA3" w:rsidRDefault="00CA12DC" w14:paraId="671BEFEA" w14:textId="77777777">
            <w:pPr>
              <w:rPr>
                <w:rFonts w:cs="Arial"/>
                <w:sz w:val="24"/>
                <w:szCs w:val="24"/>
              </w:rPr>
            </w:pPr>
            <w:r w:rsidRPr="755B0FB3">
              <w:rPr>
                <w:rFonts w:cs="Arial"/>
                <w:b/>
                <w:bCs/>
                <w:sz w:val="24"/>
                <w:szCs w:val="24"/>
              </w:rPr>
              <w:t xml:space="preserve">ROLE </w:t>
            </w:r>
            <w:r w:rsidRPr="755B0FB3">
              <w:rPr>
                <w:rFonts w:cs="Arial"/>
                <w:sz w:val="24"/>
                <w:szCs w:val="24"/>
              </w:rPr>
              <w:t>(E.g. Lecturer/Programme Director/Admissions Tutor/Module Leader/Other</w:t>
            </w:r>
            <w:r w:rsidRPr="755B0FB3" w:rsidR="000E3A5B">
              <w:rPr>
                <w:rFonts w:cs="Arial"/>
                <w:sz w:val="24"/>
                <w:szCs w:val="24"/>
              </w:rPr>
              <w:t xml:space="preserve"> </w:t>
            </w:r>
            <w:r w:rsidRPr="755B0FB3" w:rsidR="000E3A5B">
              <w:rPr>
                <w:rFonts w:cs="Arial"/>
                <w:sz w:val="20"/>
                <w:szCs w:val="20"/>
              </w:rPr>
              <w:t>(please specify)</w:t>
            </w:r>
          </w:p>
          <w:p w:rsidRPr="0004747D" w:rsidR="00CA12DC" w:rsidP="755B0FB3" w:rsidRDefault="00CA12DC" w14:paraId="671BEFEB" w14:textId="77777777">
            <w:pPr>
              <w:rPr>
                <w:rFonts w:cs="Arial"/>
                <w:b/>
                <w:bCs/>
                <w:sz w:val="24"/>
                <w:szCs w:val="24"/>
              </w:rPr>
            </w:pPr>
          </w:p>
        </w:tc>
        <w:tc>
          <w:tcPr>
            <w:tcW w:w="5387" w:type="dxa"/>
          </w:tcPr>
          <w:p w:rsidRPr="0004747D" w:rsidR="00CA12DC" w:rsidP="007E4DA3" w:rsidRDefault="00CA12DC" w14:paraId="671BEFEC" w14:textId="77777777">
            <w:pPr>
              <w:rPr>
                <w:rFonts w:cs="Arial"/>
                <w:sz w:val="24"/>
                <w:szCs w:val="24"/>
              </w:rPr>
            </w:pPr>
          </w:p>
          <w:p w:rsidRPr="0004747D" w:rsidR="00CA12DC" w:rsidP="007E4DA3" w:rsidRDefault="00AE7E97" w14:paraId="671BEFED" w14:textId="2C264A89">
            <w:pPr>
              <w:rPr>
                <w:rFonts w:cs="Arial"/>
                <w:sz w:val="24"/>
                <w:szCs w:val="24"/>
              </w:rPr>
            </w:pPr>
            <w:r>
              <w:rPr>
                <w:rFonts w:cs="Arial"/>
                <w:sz w:val="24"/>
                <w:szCs w:val="24"/>
              </w:rPr>
              <w:t xml:space="preserve">Deputy Programme Manager (Business </w:t>
            </w:r>
            <w:proofErr w:type="spellStart"/>
            <w:r>
              <w:rPr>
                <w:rFonts w:cs="Arial"/>
                <w:sz w:val="24"/>
                <w:szCs w:val="24"/>
              </w:rPr>
              <w:t>CertHE</w:t>
            </w:r>
            <w:proofErr w:type="spellEnd"/>
            <w:r>
              <w:rPr>
                <w:rFonts w:cs="Arial"/>
                <w:sz w:val="24"/>
                <w:szCs w:val="24"/>
              </w:rPr>
              <w:t>), Lecturer (Academic Skills), Module Leader (Academic &amp; Employability Skills: Health and Social Care), Co-Lead EAP Department</w:t>
            </w:r>
          </w:p>
        </w:tc>
      </w:tr>
      <w:tr w:rsidRPr="0004747D" w:rsidR="007E4DA3" w:rsidTr="3B262558" w14:paraId="20985166" w14:textId="77777777">
        <w:tc>
          <w:tcPr>
            <w:tcW w:w="5353" w:type="dxa"/>
          </w:tcPr>
          <w:p w:rsidRPr="0004747D" w:rsidR="007E4DA3" w:rsidP="755B0FB3" w:rsidRDefault="007E4DA3" w14:paraId="6477497A" w14:textId="753025A3">
            <w:pPr>
              <w:rPr>
                <w:rFonts w:cs="Arial"/>
                <w:b/>
                <w:bCs/>
                <w:sz w:val="24"/>
                <w:szCs w:val="24"/>
              </w:rPr>
            </w:pPr>
            <w:r w:rsidRPr="755B0FB3">
              <w:rPr>
                <w:rFonts w:cs="Arial"/>
                <w:b/>
                <w:bCs/>
                <w:sz w:val="24"/>
                <w:szCs w:val="24"/>
              </w:rPr>
              <w:t>Referees</w:t>
            </w:r>
          </w:p>
          <w:p w:rsidRPr="0004747D" w:rsidR="002B7BF9" w:rsidP="002B7BF9" w:rsidRDefault="002B7BF9" w14:paraId="49928147" w14:textId="348F7EE3">
            <w:pPr>
              <w:rPr>
                <w:rFonts w:cs="Arial"/>
                <w:sz w:val="24"/>
                <w:szCs w:val="24"/>
              </w:rPr>
            </w:pPr>
            <w:r w:rsidRPr="755B0FB3">
              <w:rPr>
                <w:rFonts w:cs="Arial"/>
                <w:sz w:val="24"/>
                <w:szCs w:val="24"/>
              </w:rPr>
              <w:t>Please could you tick the box if you have sent in your referees</w:t>
            </w:r>
            <w:r w:rsidRPr="755B0FB3" w:rsidR="00B90D62">
              <w:rPr>
                <w:rFonts w:cs="Arial"/>
                <w:sz w:val="24"/>
                <w:szCs w:val="24"/>
              </w:rPr>
              <w:t>’</w:t>
            </w:r>
            <w:r w:rsidRPr="755B0FB3">
              <w:rPr>
                <w:rFonts w:cs="Arial"/>
                <w:sz w:val="24"/>
                <w:szCs w:val="24"/>
              </w:rPr>
              <w:t xml:space="preserve"> statement</w:t>
            </w:r>
            <w:r w:rsidRPr="755B0FB3" w:rsidR="00B90D62">
              <w:rPr>
                <w:rFonts w:cs="Arial"/>
                <w:sz w:val="24"/>
                <w:szCs w:val="24"/>
              </w:rPr>
              <w:t>s</w:t>
            </w:r>
            <w:r w:rsidRPr="755B0FB3">
              <w:rPr>
                <w:rFonts w:cs="Arial"/>
                <w:sz w:val="24"/>
                <w:szCs w:val="24"/>
              </w:rPr>
              <w:t xml:space="preserve"> (Please be aware if we do not receive your referees</w:t>
            </w:r>
            <w:r w:rsidRPr="755B0FB3" w:rsidR="00B90D62">
              <w:rPr>
                <w:rFonts w:cs="Arial"/>
                <w:sz w:val="24"/>
                <w:szCs w:val="24"/>
              </w:rPr>
              <w:t>’</w:t>
            </w:r>
            <w:r w:rsidRPr="755B0FB3">
              <w:rPr>
                <w:rFonts w:cs="Arial"/>
                <w:sz w:val="24"/>
                <w:szCs w:val="24"/>
              </w:rPr>
              <w:t xml:space="preserve"> statement</w:t>
            </w:r>
            <w:r w:rsidRPr="755B0FB3" w:rsidR="00B90D62">
              <w:rPr>
                <w:rFonts w:cs="Arial"/>
                <w:sz w:val="24"/>
                <w:szCs w:val="24"/>
              </w:rPr>
              <w:t>s</w:t>
            </w:r>
            <w:r w:rsidRPr="755B0FB3">
              <w:rPr>
                <w:rFonts w:cs="Arial"/>
                <w:sz w:val="24"/>
                <w:szCs w:val="24"/>
              </w:rPr>
              <w:t xml:space="preserve"> at the time of the submission or a maximum of 2 days after the panel submission date then your application will be passed to the next Panel meeting).</w:t>
            </w:r>
          </w:p>
          <w:p w:rsidRPr="0004747D" w:rsidR="007E4DA3" w:rsidP="002B7BF9" w:rsidRDefault="002B7BF9" w14:paraId="5C4FAFC4" w14:textId="14765A2F">
            <w:pPr>
              <w:rPr>
                <w:rFonts w:cs="Arial"/>
                <w:b/>
                <w:bCs/>
                <w:sz w:val="24"/>
                <w:szCs w:val="24"/>
              </w:rPr>
            </w:pPr>
            <w:r w:rsidRPr="755B0FB3">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rsidRPr="0004747D" w:rsidR="007E4DA3" w:rsidP="007E4DA3" w:rsidRDefault="007E4DA3" w14:paraId="02A76BC5" w14:textId="77777777">
            <w:pPr>
              <w:rPr>
                <w:rFonts w:cs="Arial"/>
                <w:b/>
                <w:sz w:val="24"/>
                <w:szCs w:val="24"/>
              </w:rPr>
            </w:pPr>
          </w:p>
          <w:p w:rsidRPr="0004747D" w:rsidR="007E4DA3" w:rsidP="007E4DA3" w:rsidRDefault="007E4DA3" w14:paraId="6BDE2394" w14:textId="77777777">
            <w:pPr>
              <w:rPr>
                <w:rFonts w:cs="Arial"/>
                <w:b/>
                <w:sz w:val="24"/>
                <w:szCs w:val="24"/>
              </w:rPr>
            </w:pPr>
          </w:p>
          <w:p w:rsidRPr="0004747D" w:rsidR="007E4DA3" w:rsidP="3B262558" w:rsidRDefault="007E4DA3" w14:paraId="7816DFE5" w14:textId="2569E5B5">
            <w:pPr>
              <w:rPr>
                <w:rFonts w:cs="Arial"/>
                <w:b/>
                <w:bCs/>
                <w:sz w:val="24"/>
                <w:szCs w:val="24"/>
              </w:rPr>
            </w:pPr>
            <w:r w:rsidRPr="3B262558">
              <w:rPr>
                <w:rFonts w:cs="Arial"/>
                <w:b/>
                <w:bCs/>
                <w:sz w:val="24"/>
                <w:szCs w:val="24"/>
              </w:rPr>
              <w:t xml:space="preserve">Yes    </w:t>
            </w:r>
            <w:sdt>
              <w:sdtPr>
                <w:rPr>
                  <w:rFonts w:cs="Arial"/>
                  <w:b/>
                  <w:bCs/>
                  <w:sz w:val="24"/>
                  <w:szCs w:val="24"/>
                </w:rPr>
                <w:id w:val="1375270190"/>
                <w14:checkbox>
                  <w14:checked w14:val="1"/>
                  <w14:checkedState w14:val="2612" w14:font="Times New Roman"/>
                  <w14:uncheckedState w14:val="2610" w14:font="MS Gothic"/>
                </w14:checkbox>
              </w:sdtPr>
              <w:sdtEndPr/>
              <w:sdtContent>
                <w:r w:rsidRPr="3B262558" w:rsidR="28DD8511">
                  <w:rPr>
                    <w:rFonts w:ascii="Times New Roman" w:hAnsi="Times New Roman"/>
                    <w:b/>
                    <w:bCs/>
                    <w:sz w:val="24"/>
                    <w:szCs w:val="24"/>
                  </w:rPr>
                  <w:t>√</w:t>
                </w:r>
              </w:sdtContent>
            </w:sdt>
            <w:r w:rsidRPr="3B262558">
              <w:rPr>
                <w:rFonts w:cs="Arial"/>
                <w:b/>
                <w:bCs/>
                <w:sz w:val="24"/>
                <w:szCs w:val="24"/>
              </w:rPr>
              <w:t xml:space="preserve">                         No </w:t>
            </w:r>
            <w:sdt>
              <w:sdtPr>
                <w:rPr>
                  <w:rFonts w:cs="Arial"/>
                  <w:b/>
                  <w:bCs/>
                  <w:sz w:val="24"/>
                  <w:szCs w:val="24"/>
                </w:rPr>
                <w:id w:val="-2028093674"/>
                <w14:checkbox>
                  <w14:checked w14:val="0"/>
                  <w14:checkedState w14:val="2612" w14:font="Times New Roman"/>
                  <w14:uncheckedState w14:val="2610" w14:font="MS Gothic"/>
                </w14:checkbox>
              </w:sdtPr>
              <w:sdtEndPr/>
              <w:sdtContent>
                <w:r w:rsidRPr="3B262558">
                  <w:rPr>
                    <w:rFonts w:ascii="MS Gothic" w:hAnsi="MS Gothic" w:eastAsia="MS Gothic" w:cs="Arial"/>
                    <w:b/>
                    <w:bCs/>
                    <w:sz w:val="24"/>
                    <w:szCs w:val="24"/>
                  </w:rPr>
                  <w:t>☐</w:t>
                </w:r>
              </w:sdtContent>
            </w:sdt>
          </w:p>
        </w:tc>
      </w:tr>
      <w:tr w:rsidRPr="0004747D" w:rsidR="00161D34" w:rsidTr="3B262558" w14:paraId="25FBE656" w14:textId="77777777">
        <w:tc>
          <w:tcPr>
            <w:tcW w:w="5353" w:type="dxa"/>
          </w:tcPr>
          <w:p w:rsidRPr="0004747D" w:rsidR="00161D34" w:rsidP="007E4DA3" w:rsidRDefault="00AF0355" w14:paraId="249BF481" w14:textId="3F27483B">
            <w:pPr>
              <w:rPr>
                <w:rFonts w:cs="Arial"/>
                <w:b/>
                <w:sz w:val="24"/>
                <w:szCs w:val="24"/>
              </w:rPr>
            </w:pPr>
            <w:r w:rsidRPr="0004747D">
              <w:rPr>
                <w:rFonts w:cs="Arial"/>
                <w:b/>
                <w:sz w:val="24"/>
                <w:szCs w:val="24"/>
              </w:rPr>
              <w:t>Date of Training</w:t>
            </w:r>
          </w:p>
        </w:tc>
        <w:tc>
          <w:tcPr>
            <w:tcW w:w="5387" w:type="dxa"/>
          </w:tcPr>
          <w:p w:rsidRPr="0004747D" w:rsidR="00161D34" w:rsidP="3B262558" w:rsidRDefault="1B5A0766" w14:paraId="0DFFB628" w14:textId="32638576">
            <w:pPr>
              <w:rPr>
                <w:rFonts w:cs="Arial"/>
                <w:b/>
                <w:bCs/>
                <w:sz w:val="24"/>
                <w:szCs w:val="24"/>
              </w:rPr>
            </w:pPr>
            <w:r w:rsidRPr="3B262558">
              <w:rPr>
                <w:rFonts w:cs="Arial"/>
                <w:b/>
                <w:bCs/>
                <w:sz w:val="24"/>
                <w:szCs w:val="24"/>
              </w:rPr>
              <w:t>1</w:t>
            </w:r>
            <w:r w:rsidRPr="3B262558">
              <w:rPr>
                <w:rFonts w:cs="Arial"/>
                <w:b/>
                <w:bCs/>
                <w:sz w:val="24"/>
                <w:szCs w:val="24"/>
                <w:vertAlign w:val="superscript"/>
              </w:rPr>
              <w:t>st</w:t>
            </w:r>
            <w:r w:rsidRPr="3B262558">
              <w:rPr>
                <w:rFonts w:cs="Arial"/>
                <w:b/>
                <w:bCs/>
                <w:sz w:val="24"/>
                <w:szCs w:val="24"/>
              </w:rPr>
              <w:t xml:space="preserve"> October 2025</w:t>
            </w:r>
          </w:p>
        </w:tc>
      </w:tr>
      <w:tr w:rsidRPr="0004747D" w:rsidR="00B5152A" w:rsidTr="3B262558" w14:paraId="4BBE062F" w14:textId="77777777">
        <w:tc>
          <w:tcPr>
            <w:tcW w:w="5353" w:type="dxa"/>
          </w:tcPr>
          <w:p w:rsidRPr="0004747D" w:rsidR="00B5152A" w:rsidP="007E4DA3" w:rsidRDefault="00DC64F2" w14:paraId="7FB4C937" w14:textId="23E71B89">
            <w:pPr>
              <w:rPr>
                <w:rFonts w:cs="Arial"/>
                <w:b/>
                <w:sz w:val="24"/>
                <w:szCs w:val="24"/>
              </w:rPr>
            </w:pPr>
            <w:r w:rsidRPr="0004747D">
              <w:rPr>
                <w:rFonts w:cs="Arial"/>
                <w:b/>
                <w:sz w:val="24"/>
                <w:szCs w:val="24"/>
              </w:rPr>
              <w:t>Mentor</w:t>
            </w:r>
          </w:p>
        </w:tc>
        <w:tc>
          <w:tcPr>
            <w:tcW w:w="5387" w:type="dxa"/>
          </w:tcPr>
          <w:p w:rsidRPr="0004747D" w:rsidR="00B5152A" w:rsidP="007E4DA3" w:rsidRDefault="00906072" w14:paraId="5598388B" w14:textId="753108B9">
            <w:pPr>
              <w:rPr>
                <w:rFonts w:cs="Arial"/>
                <w:b/>
                <w:sz w:val="24"/>
                <w:szCs w:val="24"/>
              </w:rPr>
            </w:pPr>
            <w:r>
              <w:rPr>
                <w:rFonts w:ascii="Helvetica" w:hAnsi="Helvetica" w:cs="Helvetica" w:eastAsiaTheme="minorHAnsi"/>
                <w:sz w:val="24"/>
                <w:szCs w:val="24"/>
                <w:lang w:eastAsia="en-US"/>
              </w:rPr>
              <w:t>Dr Jessica Clapham SFHEA Senior Lecturer, Programme Director, Applied Linguistics UWTSD Carmarthen.</w:t>
            </w:r>
          </w:p>
        </w:tc>
      </w:tr>
    </w:tbl>
    <w:p w:rsidRPr="0004747D" w:rsidR="001C6B3E" w:rsidRDefault="001C6B3E" w14:paraId="671BEFF5" w14:textId="77777777">
      <w:pPr>
        <w:rPr>
          <w:rFonts w:cs="Arial"/>
        </w:rPr>
      </w:pPr>
    </w:p>
    <w:p w:rsidRPr="0004747D" w:rsidR="798FF03A" w:rsidP="798FF03A" w:rsidRDefault="798FF03A" w14:paraId="39BA45B6" w14:textId="04AC5F53">
      <w:pPr>
        <w:rPr>
          <w:rFonts w:cs="Arial"/>
        </w:rPr>
      </w:pPr>
    </w:p>
    <w:p w:rsidRPr="0004747D" w:rsidR="001500B6" w:rsidRDefault="001500B6" w14:paraId="0F49019E" w14:textId="77777777">
      <w:pPr>
        <w:spacing w:after="200" w:line="276" w:lineRule="auto"/>
        <w:rPr>
          <w:rFonts w:eastAsia="Arial" w:cs="Arial"/>
          <w:b/>
          <w:bCs/>
          <w:color w:val="009999"/>
          <w:sz w:val="32"/>
          <w:szCs w:val="32"/>
        </w:rPr>
      </w:pPr>
      <w:r w:rsidRPr="0004747D">
        <w:rPr>
          <w:rFonts w:eastAsia="Arial" w:cs="Arial"/>
          <w:b/>
          <w:bCs/>
          <w:color w:val="009999"/>
          <w:sz w:val="32"/>
          <w:szCs w:val="32"/>
        </w:rPr>
        <w:br w:type="page"/>
      </w:r>
    </w:p>
    <w:p w:rsidRPr="0004747D" w:rsidR="0181CAA9" w:rsidP="077CD1DA" w:rsidRDefault="0181CAA9" w14:paraId="2B6E9677" w14:textId="03EBFCAC">
      <w:pPr>
        <w:pStyle w:val="Heading2"/>
        <w:rPr>
          <w:rFonts w:ascii="Arial" w:hAnsi="Arial" w:eastAsia="Arial" w:cs="Arial"/>
          <w:b/>
          <w:bCs/>
          <w:color w:val="auto"/>
          <w:sz w:val="32"/>
          <w:szCs w:val="32"/>
        </w:rPr>
      </w:pPr>
      <w:r w:rsidRPr="0004747D">
        <w:rPr>
          <w:rFonts w:ascii="Arial" w:hAnsi="Arial" w:eastAsia="Arial" w:cs="Arial"/>
          <w:b/>
          <w:bCs/>
          <w:color w:val="auto"/>
          <w:sz w:val="32"/>
          <w:szCs w:val="32"/>
        </w:rPr>
        <w:lastRenderedPageBreak/>
        <w:t>Context statement</w:t>
      </w:r>
      <w:r w:rsidRPr="0004747D" w:rsidR="2928742A">
        <w:rPr>
          <w:rFonts w:ascii="Arial" w:hAnsi="Arial" w:eastAsia="Arial" w:cs="Arial"/>
          <w:b/>
          <w:bCs/>
          <w:color w:val="auto"/>
          <w:sz w:val="32"/>
          <w:szCs w:val="32"/>
        </w:rPr>
        <w:t xml:space="preserve">: </w:t>
      </w:r>
    </w:p>
    <w:p w:rsidRPr="0004747D" w:rsidR="2928742A" w:rsidP="798FF03A" w:rsidRDefault="2928742A" w14:paraId="43BF0ACB" w14:textId="7ECFC789"/>
    <w:p w:rsidRPr="0004747D" w:rsidR="798FF03A" w:rsidP="798FF03A" w:rsidRDefault="798FF03A" w14:paraId="0F4D2DC8" w14:textId="0015CFDB">
      <w:pPr>
        <w:rPr>
          <w:rFonts w:cs="Arial"/>
        </w:rPr>
      </w:pPr>
    </w:p>
    <w:tbl>
      <w:tblPr>
        <w:tblStyle w:val="TableGrid"/>
        <w:tblW w:w="10343" w:type="dxa"/>
        <w:tblLayout w:type="fixed"/>
        <w:tblLook w:val="04A0" w:firstRow="1" w:lastRow="0" w:firstColumn="1" w:lastColumn="0" w:noHBand="0" w:noVBand="1"/>
      </w:tblPr>
      <w:tblGrid>
        <w:gridCol w:w="10343"/>
      </w:tblGrid>
      <w:tr w:rsidRPr="0004747D" w:rsidR="000E3A5B" w:rsidTr="4252E95B" w14:paraId="671BEFFE" w14:textId="77777777">
        <w:tc>
          <w:tcPr>
            <w:tcW w:w="10343" w:type="dxa"/>
          </w:tcPr>
          <w:p w:rsidRPr="0004747D" w:rsidR="000E3A5B" w:rsidP="798FF03A" w:rsidRDefault="000E3A5B" w14:paraId="671BEFF6" w14:textId="4367980A">
            <w:pPr>
              <w:rPr>
                <w:rFonts w:cs="Arial"/>
                <w:b/>
                <w:bCs/>
                <w:sz w:val="24"/>
                <w:szCs w:val="24"/>
              </w:rPr>
            </w:pPr>
          </w:p>
          <w:p w:rsidR="00D56ED2" w:rsidP="76DE03E6" w:rsidRDefault="1915432F" w14:paraId="0BF32CEA" w14:textId="204F8A5E">
            <w:pPr>
              <w:spacing w:before="240" w:after="240"/>
              <w:jc w:val="both"/>
            </w:pPr>
            <w:r w:rsidRPr="76DE03E6">
              <w:rPr>
                <w:rFonts w:eastAsia="Arial" w:cs="Arial"/>
                <w:sz w:val="24"/>
                <w:szCs w:val="24"/>
              </w:rPr>
              <w:t>In my year and a half at University of Wales Trinity St. David’s (UWTSD), my roles have afforded me a broad range of experience. I am Deputy Programme Manager for the Business Skills Certificate of Higher Education (</w:t>
            </w:r>
            <w:proofErr w:type="spellStart"/>
            <w:r w:rsidRPr="76DE03E6">
              <w:rPr>
                <w:rFonts w:eastAsia="Arial" w:cs="Arial"/>
                <w:sz w:val="24"/>
                <w:szCs w:val="24"/>
              </w:rPr>
              <w:t>CertHE</w:t>
            </w:r>
            <w:proofErr w:type="spellEnd"/>
            <w:r w:rsidRPr="76DE03E6">
              <w:rPr>
                <w:rFonts w:eastAsia="Arial" w:cs="Arial"/>
                <w:sz w:val="24"/>
                <w:szCs w:val="24"/>
              </w:rPr>
              <w:t xml:space="preserve">) at the London campus, a programme of 1300 students, module leader for the second largest Academic Skills module, and co-lead of the English for Academic Purposes (EAP) Department. I lecture Academic Skills for Level 4 </w:t>
            </w:r>
            <w:proofErr w:type="spellStart"/>
            <w:r w:rsidRPr="76DE03E6">
              <w:rPr>
                <w:rFonts w:eastAsia="Arial" w:cs="Arial"/>
                <w:sz w:val="24"/>
                <w:szCs w:val="24"/>
              </w:rPr>
              <w:t>CertHE</w:t>
            </w:r>
            <w:proofErr w:type="spellEnd"/>
            <w:r w:rsidRPr="76DE03E6">
              <w:rPr>
                <w:rFonts w:eastAsia="Arial" w:cs="Arial"/>
                <w:sz w:val="24"/>
                <w:szCs w:val="24"/>
              </w:rPr>
              <w:t xml:space="preserve"> students in Business and Health and Social </w:t>
            </w:r>
            <w:proofErr w:type="gramStart"/>
            <w:r w:rsidRPr="76DE03E6">
              <w:rPr>
                <w:rFonts w:eastAsia="Arial" w:cs="Arial"/>
                <w:sz w:val="24"/>
                <w:szCs w:val="24"/>
              </w:rPr>
              <w:t>Care, and</w:t>
            </w:r>
            <w:proofErr w:type="gramEnd"/>
            <w:r w:rsidRPr="76DE03E6">
              <w:rPr>
                <w:rFonts w:eastAsia="Arial" w:cs="Arial"/>
                <w:sz w:val="24"/>
                <w:szCs w:val="24"/>
              </w:rPr>
              <w:t xml:space="preserve"> have also taught Level 4 BA students. My work in the EAP Department has also offered the opportunity to design materials and teach Level 5, 6, and 7 students.</w:t>
            </w:r>
          </w:p>
          <w:p w:rsidR="00D56ED2" w:rsidP="76DE03E6" w:rsidRDefault="1915432F" w14:paraId="4B173677" w14:textId="55ADEFC2">
            <w:pPr>
              <w:spacing w:before="240" w:after="240"/>
              <w:jc w:val="both"/>
            </w:pPr>
            <w:r w:rsidRPr="76DE03E6">
              <w:rPr>
                <w:rFonts w:eastAsia="Arial" w:cs="Arial"/>
                <w:sz w:val="24"/>
                <w:szCs w:val="24"/>
              </w:rPr>
              <w:t>As Deputy Programme Manager, I work closely with the Programme Manager, sharing responsibility for programme design, quality assurance, and student support. I also assist with preparation for quality review meetings and exam boards, including data collation, profile audits, discrepancy resolution, and student advocacy (A4; A5). During term time, one of my key duties is supporting students with academic or pastoral challenges and offering guidance to lecturers on materials, assessment design, and classroom management (A1; A2).</w:t>
            </w:r>
          </w:p>
          <w:p w:rsidR="00D56ED2" w:rsidP="76DE03E6" w:rsidRDefault="00D56ED2" w14:paraId="18C2D1C0" w14:textId="0696CD9E">
            <w:pPr>
              <w:jc w:val="both"/>
              <w:rPr>
                <w:rFonts w:cs="Arial"/>
                <w:sz w:val="24"/>
                <w:szCs w:val="24"/>
              </w:rPr>
            </w:pPr>
          </w:p>
          <w:p w:rsidRPr="0004747D" w:rsidR="000E3A5B" w:rsidP="798FF03A" w:rsidRDefault="7CCA0F39" w14:paraId="56553FA6" w14:textId="17D9CDC2">
            <w:pPr>
              <w:jc w:val="both"/>
              <w:rPr>
                <w:rFonts w:cs="Arial"/>
                <w:sz w:val="24"/>
                <w:szCs w:val="24"/>
              </w:rPr>
            </w:pPr>
            <w:r w:rsidRPr="755B0FB3">
              <w:rPr>
                <w:rFonts w:cs="Arial"/>
                <w:sz w:val="24"/>
                <w:szCs w:val="24"/>
              </w:rPr>
              <w:t>As a module leader, I design materials and detailed lesson plans</w:t>
            </w:r>
            <w:r w:rsidRPr="755B0FB3" w:rsidR="0595DF95">
              <w:rPr>
                <w:rFonts w:cs="Arial"/>
                <w:sz w:val="24"/>
                <w:szCs w:val="24"/>
              </w:rPr>
              <w:t xml:space="preserve"> and communicate regularly</w:t>
            </w:r>
            <w:r w:rsidRPr="755B0FB3">
              <w:rPr>
                <w:rFonts w:cs="Arial"/>
                <w:sz w:val="24"/>
                <w:szCs w:val="24"/>
              </w:rPr>
              <w:t xml:space="preserve"> </w:t>
            </w:r>
            <w:r w:rsidRPr="755B0FB3" w:rsidR="0595DF95">
              <w:rPr>
                <w:rFonts w:cs="Arial"/>
                <w:sz w:val="24"/>
                <w:szCs w:val="24"/>
              </w:rPr>
              <w:t>with my</w:t>
            </w:r>
            <w:r w:rsidRPr="755B0FB3">
              <w:rPr>
                <w:rFonts w:cs="Arial"/>
                <w:sz w:val="24"/>
                <w:szCs w:val="24"/>
              </w:rPr>
              <w:t xml:space="preserve"> team of lecturers </w:t>
            </w:r>
            <w:r w:rsidRPr="755B0FB3" w:rsidR="0595DF95">
              <w:rPr>
                <w:rFonts w:cs="Arial"/>
                <w:sz w:val="24"/>
                <w:szCs w:val="24"/>
              </w:rPr>
              <w:t>to ensure</w:t>
            </w:r>
            <w:r w:rsidRPr="755B0FB3">
              <w:rPr>
                <w:rFonts w:cs="Arial"/>
                <w:sz w:val="24"/>
                <w:szCs w:val="24"/>
              </w:rPr>
              <w:t xml:space="preserve"> maximum student engagement</w:t>
            </w:r>
            <w:r w:rsidRPr="755B0FB3" w:rsidR="57B2F775">
              <w:rPr>
                <w:rFonts w:cs="Arial"/>
                <w:sz w:val="24"/>
                <w:szCs w:val="24"/>
              </w:rPr>
              <w:t>, feedback,</w:t>
            </w:r>
            <w:r w:rsidRPr="755B0FB3">
              <w:rPr>
                <w:rFonts w:cs="Arial"/>
                <w:sz w:val="24"/>
                <w:szCs w:val="24"/>
              </w:rPr>
              <w:t xml:space="preserve"> </w:t>
            </w:r>
            <w:r w:rsidRPr="755B0FB3" w:rsidR="0595DF95">
              <w:rPr>
                <w:rFonts w:cs="Arial"/>
                <w:sz w:val="24"/>
                <w:szCs w:val="24"/>
              </w:rPr>
              <w:t xml:space="preserve">and understanding </w:t>
            </w:r>
            <w:r w:rsidRPr="755B0FB3">
              <w:rPr>
                <w:rFonts w:cs="Arial"/>
                <w:sz w:val="24"/>
                <w:szCs w:val="24"/>
              </w:rPr>
              <w:t>for Term 1 Level 4 Health and Social Care students</w:t>
            </w:r>
            <w:r w:rsidRPr="755B0FB3" w:rsidR="57B2F775">
              <w:rPr>
                <w:rFonts w:cs="Arial"/>
                <w:sz w:val="24"/>
                <w:szCs w:val="24"/>
              </w:rPr>
              <w:t xml:space="preserve"> (A1; A2; A3)</w:t>
            </w:r>
            <w:r w:rsidRPr="755B0FB3">
              <w:rPr>
                <w:rFonts w:cs="Arial"/>
                <w:sz w:val="24"/>
                <w:szCs w:val="24"/>
              </w:rPr>
              <w:t xml:space="preserve">. </w:t>
            </w:r>
            <w:r w:rsidRPr="755B0FB3" w:rsidR="02DCE5D5">
              <w:rPr>
                <w:rFonts w:cs="Arial"/>
                <w:sz w:val="24"/>
                <w:szCs w:val="24"/>
              </w:rPr>
              <w:t>Furthermore</w:t>
            </w:r>
            <w:r w:rsidRPr="755B0FB3" w:rsidR="3C92A0C7">
              <w:rPr>
                <w:rFonts w:cs="Arial"/>
                <w:sz w:val="24"/>
                <w:szCs w:val="24"/>
              </w:rPr>
              <w:t xml:space="preserve">, I develop assessment briefs in line with institutional expectations, taking care to reflect </w:t>
            </w:r>
            <w:r w:rsidRPr="755B0FB3" w:rsidR="7DF4907C">
              <w:rPr>
                <w:rFonts w:cs="Arial"/>
                <w:sz w:val="24"/>
                <w:szCs w:val="24"/>
              </w:rPr>
              <w:t>on previous versions to enhance clarity and effectiveness.</w:t>
            </w:r>
          </w:p>
          <w:p w:rsidRPr="0004747D" w:rsidR="000E3A5B" w:rsidP="76DE03E6" w:rsidRDefault="000E3A5B" w14:paraId="6A9CF9A0" w14:textId="52C45B7F">
            <w:pPr>
              <w:jc w:val="both"/>
              <w:rPr>
                <w:rFonts w:cs="Arial"/>
                <w:sz w:val="24"/>
                <w:szCs w:val="24"/>
              </w:rPr>
            </w:pPr>
          </w:p>
          <w:p w:rsidRPr="0004747D" w:rsidR="000E3A5B" w:rsidP="798FF03A" w:rsidRDefault="000E3A5B" w14:paraId="2C05CDE3" w14:textId="4959FBBA">
            <w:pPr>
              <w:jc w:val="both"/>
              <w:rPr>
                <w:rFonts w:cs="Arial"/>
                <w:sz w:val="24"/>
                <w:szCs w:val="24"/>
              </w:rPr>
            </w:pPr>
          </w:p>
          <w:p w:rsidRPr="0004747D" w:rsidR="000E3A5B" w:rsidP="798FF03A" w:rsidRDefault="000E3A5B" w14:paraId="2999FF6C" w14:textId="13219B78">
            <w:pPr>
              <w:jc w:val="both"/>
              <w:rPr>
                <w:rFonts w:cs="Arial"/>
                <w:sz w:val="24"/>
                <w:szCs w:val="24"/>
              </w:rPr>
            </w:pPr>
          </w:p>
          <w:p w:rsidRPr="0004747D" w:rsidR="000E3A5B" w:rsidP="798FF03A" w:rsidRDefault="000E3A5B" w14:paraId="4ABC2C57" w14:textId="4B7CDA99">
            <w:pPr>
              <w:jc w:val="both"/>
              <w:rPr>
                <w:rFonts w:cs="Arial"/>
                <w:sz w:val="24"/>
                <w:szCs w:val="24"/>
              </w:rPr>
            </w:pPr>
          </w:p>
          <w:p w:rsidRPr="0004747D" w:rsidR="000E3A5B" w:rsidP="798FF03A" w:rsidRDefault="000E3A5B" w14:paraId="72192E00" w14:textId="3CC2152C">
            <w:pPr>
              <w:jc w:val="both"/>
              <w:rPr>
                <w:rFonts w:cs="Arial"/>
                <w:sz w:val="24"/>
                <w:szCs w:val="24"/>
              </w:rPr>
            </w:pPr>
          </w:p>
          <w:p w:rsidRPr="0004747D" w:rsidR="000E3A5B" w:rsidP="798FF03A" w:rsidRDefault="000E3A5B" w14:paraId="5882B356" w14:textId="61427F54">
            <w:pPr>
              <w:jc w:val="both"/>
              <w:rPr>
                <w:rFonts w:cs="Arial"/>
                <w:sz w:val="24"/>
                <w:szCs w:val="24"/>
              </w:rPr>
            </w:pPr>
          </w:p>
          <w:p w:rsidRPr="0004747D" w:rsidR="000E3A5B" w:rsidP="798FF03A" w:rsidRDefault="000E3A5B" w14:paraId="6BD3ED2E" w14:textId="674462FE">
            <w:pPr>
              <w:jc w:val="both"/>
              <w:rPr>
                <w:rFonts w:cs="Arial"/>
                <w:sz w:val="24"/>
                <w:szCs w:val="24"/>
              </w:rPr>
            </w:pPr>
          </w:p>
          <w:p w:rsidRPr="0004747D" w:rsidR="000E3A5B" w:rsidP="798FF03A" w:rsidRDefault="000E3A5B" w14:paraId="68B029AD" w14:textId="1A24D576">
            <w:pPr>
              <w:jc w:val="both"/>
              <w:rPr>
                <w:rFonts w:cs="Arial"/>
                <w:sz w:val="24"/>
                <w:szCs w:val="24"/>
              </w:rPr>
            </w:pPr>
          </w:p>
          <w:p w:rsidRPr="0004747D" w:rsidR="000E3A5B" w:rsidP="798FF03A" w:rsidRDefault="000E3A5B" w14:paraId="0F0E09A5" w14:textId="35F30799">
            <w:pPr>
              <w:jc w:val="both"/>
              <w:rPr>
                <w:rFonts w:cs="Arial"/>
                <w:sz w:val="24"/>
                <w:szCs w:val="24"/>
              </w:rPr>
            </w:pPr>
          </w:p>
          <w:p w:rsidRPr="0004747D" w:rsidR="000E3A5B" w:rsidP="798FF03A" w:rsidRDefault="000E3A5B" w14:paraId="1CE6005C" w14:textId="6D9965D4">
            <w:pPr>
              <w:jc w:val="both"/>
              <w:rPr>
                <w:rFonts w:cs="Arial"/>
                <w:sz w:val="24"/>
                <w:szCs w:val="24"/>
              </w:rPr>
            </w:pPr>
          </w:p>
          <w:p w:rsidRPr="0004747D" w:rsidR="000E3A5B" w:rsidP="798FF03A" w:rsidRDefault="000E3A5B" w14:paraId="6B6F4F64" w14:textId="58C326CB">
            <w:pPr>
              <w:jc w:val="both"/>
              <w:rPr>
                <w:rFonts w:cs="Arial"/>
                <w:sz w:val="24"/>
                <w:szCs w:val="24"/>
              </w:rPr>
            </w:pPr>
          </w:p>
          <w:p w:rsidRPr="0004747D" w:rsidR="000E3A5B" w:rsidP="798FF03A" w:rsidRDefault="000E3A5B" w14:paraId="20191B02" w14:textId="6363541E">
            <w:pPr>
              <w:jc w:val="both"/>
              <w:rPr>
                <w:rFonts w:cs="Arial"/>
                <w:sz w:val="24"/>
                <w:szCs w:val="24"/>
              </w:rPr>
            </w:pPr>
          </w:p>
          <w:p w:rsidRPr="0004747D" w:rsidR="000E3A5B" w:rsidP="798FF03A" w:rsidRDefault="000E3A5B" w14:paraId="7F6C6FFB" w14:textId="32F03933">
            <w:pPr>
              <w:jc w:val="both"/>
              <w:rPr>
                <w:rFonts w:cs="Arial"/>
                <w:sz w:val="24"/>
                <w:szCs w:val="24"/>
              </w:rPr>
            </w:pPr>
          </w:p>
          <w:p w:rsidRPr="0004747D" w:rsidR="000E3A5B" w:rsidP="798FF03A" w:rsidRDefault="000E3A5B" w14:paraId="687458DC" w14:textId="45D569C3">
            <w:pPr>
              <w:jc w:val="both"/>
              <w:rPr>
                <w:rFonts w:cs="Arial"/>
                <w:sz w:val="24"/>
                <w:szCs w:val="24"/>
              </w:rPr>
            </w:pPr>
          </w:p>
          <w:p w:rsidRPr="0004747D" w:rsidR="000E3A5B" w:rsidP="798FF03A" w:rsidRDefault="000E3A5B" w14:paraId="2E92CC1D" w14:textId="06FC61A1">
            <w:pPr>
              <w:jc w:val="both"/>
              <w:rPr>
                <w:rFonts w:cs="Arial"/>
                <w:sz w:val="24"/>
                <w:szCs w:val="24"/>
              </w:rPr>
            </w:pPr>
          </w:p>
          <w:p w:rsidRPr="0004747D" w:rsidR="000E3A5B" w:rsidP="798FF03A" w:rsidRDefault="000E3A5B" w14:paraId="00F8DE14" w14:textId="01B48837">
            <w:pPr>
              <w:jc w:val="both"/>
              <w:rPr>
                <w:rFonts w:cs="Arial"/>
                <w:sz w:val="24"/>
                <w:szCs w:val="24"/>
              </w:rPr>
            </w:pPr>
          </w:p>
          <w:p w:rsidRPr="0004747D" w:rsidR="000E3A5B" w:rsidP="798FF03A" w:rsidRDefault="000E3A5B" w14:paraId="23F28DB5" w14:textId="6A0EC413">
            <w:pPr>
              <w:jc w:val="both"/>
              <w:rPr>
                <w:rFonts w:cs="Arial"/>
                <w:sz w:val="24"/>
                <w:szCs w:val="24"/>
              </w:rPr>
            </w:pPr>
          </w:p>
          <w:p w:rsidRPr="0004747D" w:rsidR="000E3A5B" w:rsidP="798FF03A" w:rsidRDefault="000E3A5B" w14:paraId="19EC752C" w14:textId="78FA6D61">
            <w:pPr>
              <w:jc w:val="both"/>
              <w:rPr>
                <w:rFonts w:cs="Arial"/>
                <w:sz w:val="24"/>
                <w:szCs w:val="24"/>
              </w:rPr>
            </w:pPr>
          </w:p>
          <w:p w:rsidRPr="0004747D" w:rsidR="000E3A5B" w:rsidP="798FF03A" w:rsidRDefault="000E3A5B" w14:paraId="6293E9E3" w14:textId="61CB6D7C">
            <w:pPr>
              <w:jc w:val="both"/>
              <w:rPr>
                <w:rFonts w:cs="Arial"/>
                <w:sz w:val="24"/>
                <w:szCs w:val="24"/>
              </w:rPr>
            </w:pPr>
          </w:p>
          <w:p w:rsidRPr="0004747D" w:rsidR="000E3A5B" w:rsidP="798FF03A" w:rsidRDefault="000E3A5B" w14:paraId="2E20D2EA" w14:textId="22D82A18">
            <w:pPr>
              <w:jc w:val="both"/>
              <w:rPr>
                <w:rFonts w:cs="Arial"/>
                <w:sz w:val="24"/>
                <w:szCs w:val="24"/>
              </w:rPr>
            </w:pPr>
          </w:p>
          <w:p w:rsidRPr="0004747D" w:rsidR="000E3A5B" w:rsidP="798FF03A" w:rsidRDefault="000E3A5B" w14:paraId="69053BB5" w14:textId="7E1FDCE5">
            <w:pPr>
              <w:jc w:val="both"/>
              <w:rPr>
                <w:rFonts w:cs="Arial"/>
                <w:sz w:val="24"/>
                <w:szCs w:val="24"/>
              </w:rPr>
            </w:pPr>
          </w:p>
          <w:p w:rsidRPr="0004747D" w:rsidR="000E3A5B" w:rsidP="798FF03A" w:rsidRDefault="000E3A5B" w14:paraId="51119926" w14:textId="249E2456">
            <w:pPr>
              <w:jc w:val="both"/>
              <w:rPr>
                <w:rFonts w:cs="Arial"/>
                <w:sz w:val="24"/>
                <w:szCs w:val="24"/>
              </w:rPr>
            </w:pPr>
          </w:p>
          <w:p w:rsidRPr="0004747D" w:rsidR="000E3A5B" w:rsidP="798FF03A" w:rsidRDefault="000E3A5B" w14:paraId="671BEFFD" w14:textId="5F7183F7">
            <w:pPr>
              <w:jc w:val="both"/>
              <w:rPr>
                <w:rFonts w:cs="Arial"/>
                <w:sz w:val="24"/>
                <w:szCs w:val="24"/>
              </w:rPr>
            </w:pPr>
          </w:p>
        </w:tc>
      </w:tr>
    </w:tbl>
    <w:p w:rsidRPr="0004747D" w:rsidR="001C6B3E" w:rsidRDefault="001C6B3E" w14:paraId="671BEFFF" w14:textId="77777777">
      <w:pPr>
        <w:rPr>
          <w:rFonts w:cs="Arial"/>
        </w:rPr>
      </w:pPr>
    </w:p>
    <w:p w:rsidRPr="0004747D" w:rsidR="001500B6" w:rsidRDefault="001500B6" w14:paraId="61BA5DB8" w14:textId="77777777">
      <w:pPr>
        <w:spacing w:after="200" w:line="276" w:lineRule="auto"/>
        <w:rPr>
          <w:rFonts w:eastAsia="Arial" w:cs="Arial"/>
          <w:color w:val="009999"/>
          <w:sz w:val="32"/>
          <w:szCs w:val="32"/>
        </w:rPr>
      </w:pPr>
      <w:r w:rsidRPr="0004747D">
        <w:rPr>
          <w:rFonts w:eastAsia="Arial" w:cs="Arial"/>
          <w:color w:val="009999"/>
          <w:sz w:val="32"/>
          <w:szCs w:val="32"/>
        </w:rPr>
        <w:br w:type="page"/>
      </w:r>
    </w:p>
    <w:p w:rsidRPr="0004747D" w:rsidR="00FE7642" w:rsidP="798FF03A" w:rsidRDefault="32B408D5" w14:paraId="7239EBD8" w14:textId="0426DB5E">
      <w:pPr>
        <w:pStyle w:val="Heading2"/>
        <w:rPr>
          <w:rFonts w:ascii="Arial" w:hAnsi="Arial" w:eastAsia="Arial" w:cs="Arial"/>
          <w:color w:val="auto"/>
          <w:sz w:val="22"/>
          <w:szCs w:val="22"/>
        </w:rPr>
      </w:pPr>
      <w:r w:rsidRPr="0004747D">
        <w:rPr>
          <w:rFonts w:ascii="Arial" w:hAnsi="Arial" w:eastAsia="Arial" w:cs="Arial"/>
          <w:color w:val="auto"/>
          <w:sz w:val="32"/>
          <w:szCs w:val="32"/>
        </w:rPr>
        <w:lastRenderedPageBreak/>
        <w:t>Evidencing Area of Activity 1 (A1): Design and plan learning activities and/or programmes </w:t>
      </w:r>
    </w:p>
    <w:tbl>
      <w:tblPr>
        <w:tblStyle w:val="TableGrid"/>
        <w:tblW w:w="0" w:type="auto"/>
        <w:tblLayout w:type="fixed"/>
        <w:tblLook w:val="06A0" w:firstRow="1" w:lastRow="0" w:firstColumn="1" w:lastColumn="0" w:noHBand="1" w:noVBand="1"/>
      </w:tblPr>
      <w:tblGrid>
        <w:gridCol w:w="10455"/>
      </w:tblGrid>
      <w:tr w:rsidRPr="0004747D" w:rsidR="798FF03A" w:rsidTr="007F806D" w14:paraId="3E3F32F2" w14:textId="77777777">
        <w:trPr>
          <w:trHeight w:val="1320"/>
        </w:trPr>
        <w:tc>
          <w:tcPr>
            <w:tcW w:w="10455" w:type="dxa"/>
            <w:tcMar/>
          </w:tcPr>
          <w:p w:rsidR="798FF03A" w:rsidP="006377BB" w:rsidRDefault="798FF03A" w14:paraId="45474CDD" w14:textId="27F88257">
            <w:pPr>
              <w:rPr>
                <w:rFonts w:ascii="Arial" w:hAnsi="Arial" w:eastAsia="Arial" w:cs="Arial"/>
                <w:sz w:val="22"/>
                <w:szCs w:val="22"/>
              </w:rPr>
            </w:pPr>
          </w:p>
          <w:p w:rsidR="231EB50A" w:rsidP="006377BB" w:rsidRDefault="00A3152D" w14:paraId="58EE0474" w14:textId="23FED6AE">
            <w:pPr>
              <w:jc w:val="both"/>
              <w:rPr>
                <w:rFonts w:ascii="Arial" w:hAnsi="Arial" w:eastAsia="Arial" w:cs="Arial"/>
                <w:b w:val="0"/>
                <w:bCs w:val="0"/>
                <w:sz w:val="22"/>
                <w:szCs w:val="22"/>
              </w:rPr>
            </w:pPr>
            <w:r w:rsidRPr="007F806D" w:rsidR="00A3152D">
              <w:rPr>
                <w:rFonts w:ascii="Arial" w:hAnsi="Arial" w:eastAsia="Arial" w:cs="Arial"/>
                <w:b w:val="0"/>
                <w:bCs w:val="0"/>
                <w:sz w:val="22"/>
                <w:szCs w:val="22"/>
              </w:rPr>
              <w:t>My role as module lead of Academic Skills for Health and Social Car</w:t>
            </w:r>
            <w:r w:rsidRPr="007F806D" w:rsidR="00B83E21">
              <w:rPr>
                <w:rFonts w:ascii="Arial" w:hAnsi="Arial" w:eastAsia="Arial" w:cs="Arial"/>
                <w:b w:val="0"/>
                <w:bCs w:val="0"/>
                <w:sz w:val="22"/>
                <w:szCs w:val="22"/>
              </w:rPr>
              <w:t xml:space="preserve">e, </w:t>
            </w:r>
            <w:r w:rsidRPr="007F806D" w:rsidR="00B83E21">
              <w:rPr>
                <w:rFonts w:ascii="Arial" w:hAnsi="Arial" w:eastAsia="Arial" w:cs="Arial"/>
                <w:b w:val="0"/>
                <w:bCs w:val="0"/>
                <w:sz w:val="22"/>
                <w:szCs w:val="22"/>
                <w:highlight w:val="yellow"/>
              </w:rPr>
              <w:t>and now the Business certificate</w:t>
            </w:r>
            <w:r w:rsidRPr="007F806D" w:rsidR="00B83E21">
              <w:rPr>
                <w:rFonts w:ascii="Arial" w:hAnsi="Arial" w:eastAsia="Arial" w:cs="Arial"/>
                <w:b w:val="0"/>
                <w:bCs w:val="0"/>
                <w:sz w:val="22"/>
                <w:szCs w:val="22"/>
              </w:rPr>
              <w:t>,</w:t>
            </w:r>
            <w:r w:rsidRPr="007F806D" w:rsidR="00A3152D">
              <w:rPr>
                <w:rFonts w:ascii="Arial" w:hAnsi="Arial" w:eastAsia="Arial" w:cs="Arial"/>
                <w:b w:val="0"/>
                <w:bCs w:val="0"/>
                <w:sz w:val="22"/>
                <w:szCs w:val="22"/>
              </w:rPr>
              <w:t xml:space="preserve"> is something I am particularly proud of, as I have </w:t>
            </w:r>
            <w:r w:rsidRPr="007F806D" w:rsidR="00B83E21">
              <w:rPr>
                <w:rFonts w:ascii="Arial" w:hAnsi="Arial" w:eastAsia="Arial" w:cs="Arial"/>
                <w:b w:val="0"/>
                <w:bCs w:val="0"/>
                <w:sz w:val="22"/>
                <w:szCs w:val="22"/>
              </w:rPr>
              <w:t>ensured that</w:t>
            </w:r>
            <w:r w:rsidRPr="007F806D" w:rsidR="00A3152D">
              <w:rPr>
                <w:rFonts w:ascii="Arial" w:hAnsi="Arial" w:eastAsia="Arial" w:cs="Arial"/>
                <w:b w:val="0"/>
                <w:bCs w:val="0"/>
                <w:sz w:val="22"/>
                <w:szCs w:val="22"/>
              </w:rPr>
              <w:t xml:space="preserve"> materials and lessons are inclusive of all levels and abilities, regardless of who delivers them (K5</w:t>
            </w:r>
            <w:r w:rsidRPr="007F806D" w:rsidR="6AAA6C71">
              <w:rPr>
                <w:rFonts w:ascii="Arial" w:hAnsi="Arial" w:eastAsia="Arial" w:cs="Arial"/>
                <w:b w:val="0"/>
                <w:bCs w:val="0"/>
                <w:sz w:val="22"/>
                <w:szCs w:val="22"/>
              </w:rPr>
              <w:t>; K2; K1; V1; V2</w:t>
            </w:r>
            <w:r w:rsidRPr="007F806D" w:rsidR="00A3152D">
              <w:rPr>
                <w:rFonts w:ascii="Arial" w:hAnsi="Arial" w:eastAsia="Arial" w:cs="Arial"/>
                <w:b w:val="0"/>
                <w:bCs w:val="0"/>
                <w:sz w:val="22"/>
                <w:szCs w:val="22"/>
              </w:rPr>
              <w:t>).</w:t>
            </w:r>
            <w:r w:rsidRPr="007F806D" w:rsidR="200398A3">
              <w:rPr>
                <w:rFonts w:ascii="Arial" w:hAnsi="Arial" w:eastAsia="Arial" w:cs="Arial"/>
                <w:b w:val="0"/>
                <w:bCs w:val="0"/>
                <w:sz w:val="22"/>
                <w:szCs w:val="22"/>
              </w:rPr>
              <w:t xml:space="preserve"> </w:t>
            </w:r>
          </w:p>
          <w:p w:rsidR="00DD3DA2" w:rsidP="006377BB" w:rsidRDefault="00DD3DA2" w14:paraId="1A9992C3" w14:textId="77777777">
            <w:pPr>
              <w:jc w:val="both"/>
              <w:rPr>
                <w:rFonts w:ascii="Arial" w:hAnsi="Arial" w:eastAsia="Arial" w:cs="Arial"/>
                <w:b w:val="0"/>
                <w:bCs w:val="0"/>
                <w:sz w:val="22"/>
                <w:szCs w:val="22"/>
              </w:rPr>
            </w:pPr>
          </w:p>
          <w:p w:rsidR="4926CC17" w:rsidP="007F806D" w:rsidRDefault="4926CC17" w14:paraId="27B54BCF" w14:textId="6FBC2BC4">
            <w:pPr>
              <w:pStyle w:val="Normal"/>
              <w:jc w:val="both"/>
              <w:rPr>
                <w:rFonts w:ascii="Arial" w:hAnsi="Arial" w:eastAsia="Arial" w:cs="Arial"/>
                <w:b w:val="0"/>
                <w:bCs w:val="0"/>
                <w:noProof w:val="0"/>
                <w:color w:val="000000" w:themeColor="text1" w:themeTint="FF" w:themeShade="FF"/>
                <w:sz w:val="24"/>
                <w:szCs w:val="24"/>
                <w:highlight w:val="yellow"/>
                <w:lang w:val="en-GB"/>
              </w:rPr>
            </w:pPr>
            <w:r w:rsidRPr="007F806D" w:rsidR="4926CC17">
              <w:rPr>
                <w:rFonts w:ascii="Arial" w:hAnsi="Arial" w:eastAsia="Arial" w:cs="Arial"/>
                <w:b w:val="0"/>
                <w:bCs w:val="0"/>
                <w:noProof w:val="0"/>
                <w:sz w:val="22"/>
                <w:szCs w:val="22"/>
                <w:highlight w:val="yellow"/>
                <w:lang w:val="en-GB"/>
              </w:rPr>
              <w:t xml:space="preserve">One of the primary ways I achieve this is through supporting lecturers to deliver consistent and inclusive learning experiences. In line with sector expectations that staff are supported to enable high-quality teaching (Quality Assurance Agency for Higher Education, 2018), I developed </w:t>
            </w:r>
            <w:r w:rsidRPr="007F806D" w:rsidR="6651CD34">
              <w:rPr>
                <w:rFonts w:ascii="Arial" w:hAnsi="Arial" w:eastAsia="Arial" w:cs="Arial"/>
                <w:b w:val="0"/>
                <w:bCs w:val="0"/>
                <w:noProof w:val="0"/>
                <w:sz w:val="22"/>
                <w:szCs w:val="22"/>
                <w:highlight w:val="yellow"/>
                <w:lang w:val="en-GB"/>
              </w:rPr>
              <w:t xml:space="preserve">and introduced </w:t>
            </w:r>
            <w:r w:rsidRPr="007F806D" w:rsidR="4926CC17">
              <w:rPr>
                <w:rFonts w:ascii="Arial" w:hAnsi="Arial" w:eastAsia="Arial" w:cs="Arial"/>
                <w:b w:val="0"/>
                <w:bCs w:val="0"/>
                <w:noProof w:val="0"/>
                <w:sz w:val="22"/>
                <w:szCs w:val="22"/>
                <w:highlight w:val="yellow"/>
                <w:lang w:val="en-GB"/>
              </w:rPr>
              <w:t xml:space="preserve">detailed lesson plans with clear </w:t>
            </w:r>
            <w:r w:rsidRPr="007F806D" w:rsidR="7EB2D582">
              <w:rPr>
                <w:rFonts w:ascii="Arial" w:hAnsi="Arial" w:eastAsia="Arial" w:cs="Arial"/>
                <w:b w:val="0"/>
                <w:bCs w:val="0"/>
                <w:noProof w:val="0"/>
                <w:sz w:val="22"/>
                <w:szCs w:val="22"/>
                <w:highlight w:val="yellow"/>
                <w:lang w:val="en-GB"/>
              </w:rPr>
              <w:t xml:space="preserve">lesson </w:t>
            </w:r>
            <w:r w:rsidRPr="007F806D" w:rsidR="4926CC17">
              <w:rPr>
                <w:rFonts w:ascii="Arial" w:hAnsi="Arial" w:eastAsia="Arial" w:cs="Arial"/>
                <w:b w:val="0"/>
                <w:bCs w:val="0"/>
                <w:noProof w:val="0"/>
                <w:sz w:val="22"/>
                <w:szCs w:val="22"/>
                <w:highlight w:val="yellow"/>
                <w:lang w:val="en-GB"/>
              </w:rPr>
              <w:t>objectives</w:t>
            </w:r>
            <w:r w:rsidRPr="007F806D" w:rsidR="4926CC17">
              <w:rPr>
                <w:rFonts w:ascii="Arial" w:hAnsi="Arial" w:eastAsia="Arial" w:cs="Arial"/>
                <w:b w:val="0"/>
                <w:bCs w:val="0"/>
                <w:noProof w:val="0"/>
                <w:sz w:val="22"/>
                <w:szCs w:val="22"/>
                <w:highlight w:val="yellow"/>
                <w:lang w:val="en-GB"/>
              </w:rPr>
              <w:t>, time allocations, and structured guidance for each stage of delivery. This ensures a consistent learning experience across the cohort, regardless of lecturer, aligning teaching practice with programme-level quality expectations (</w:t>
            </w:r>
            <w:r w:rsidRPr="007F806D" w:rsidR="4926CC17">
              <w:rPr>
                <w:rFonts w:ascii="Arial" w:hAnsi="Arial" w:eastAsia="Arial" w:cs="Arial"/>
                <w:b w:val="0"/>
                <w:bCs w:val="0"/>
                <w:noProof w:val="0"/>
                <w:sz w:val="22"/>
                <w:szCs w:val="22"/>
                <w:highlight w:val="yellow"/>
                <w:lang w:val="en-GB"/>
              </w:rPr>
              <w:t>K5</w:t>
            </w:r>
            <w:r w:rsidRPr="007F806D" w:rsidR="4926CC17">
              <w:rPr>
                <w:rFonts w:ascii="Arial" w:hAnsi="Arial" w:eastAsia="Arial" w:cs="Arial"/>
                <w:b w:val="0"/>
                <w:bCs w:val="0"/>
                <w:noProof w:val="0"/>
                <w:sz w:val="22"/>
                <w:szCs w:val="22"/>
                <w:highlight w:val="yellow"/>
                <w:lang w:val="en-GB"/>
              </w:rPr>
              <w:t>).</w:t>
            </w:r>
            <w:r w:rsidRPr="007F806D" w:rsidR="531B6A40">
              <w:rPr>
                <w:rFonts w:ascii="Arial" w:hAnsi="Arial" w:eastAsia="Arial" w:cs="Arial"/>
                <w:b w:val="0"/>
                <w:bCs w:val="0"/>
                <w:noProof w:val="0"/>
                <w:sz w:val="22"/>
                <w:szCs w:val="22"/>
                <w:lang w:val="en-GB"/>
              </w:rPr>
              <w:t xml:space="preserve"> Colleagues have noted the impact, with one lecturer describing the lesson plans as “mini-training sessions</w:t>
            </w:r>
            <w:r w:rsidRPr="007F806D" w:rsidR="531B6A40">
              <w:rPr>
                <w:rFonts w:ascii="Arial" w:hAnsi="Arial" w:eastAsia="Arial" w:cs="Arial"/>
                <w:b w:val="0"/>
                <w:bCs w:val="0"/>
                <w:noProof w:val="0"/>
                <w:sz w:val="22"/>
                <w:szCs w:val="22"/>
                <w:lang w:val="en-GB"/>
              </w:rPr>
              <w:t>”.</w:t>
            </w:r>
          </w:p>
          <w:p w:rsidR="13F92F6E" w:rsidP="007F806D" w:rsidRDefault="13F92F6E" w14:paraId="3D9D95DD" w14:textId="0D4A1EC4">
            <w:pPr>
              <w:pStyle w:val="Normal"/>
              <w:spacing w:before="240" w:beforeAutospacing="off" w:after="240" w:afterAutospacing="off"/>
              <w:jc w:val="both"/>
              <w:rPr>
                <w:rFonts w:ascii="Arial" w:hAnsi="Arial" w:eastAsia="Arial" w:cs="Arial"/>
                <w:noProof w:val="0"/>
                <w:sz w:val="22"/>
                <w:szCs w:val="22"/>
                <w:highlight w:val="yellow"/>
                <w:lang w:val="en-GB"/>
              </w:rPr>
            </w:pPr>
            <w:r w:rsidRPr="007F806D" w:rsidR="13F92F6E">
              <w:rPr>
                <w:rFonts w:ascii="Arial" w:hAnsi="Arial" w:eastAsia="Arial" w:cs="Arial"/>
                <w:b w:val="0"/>
                <w:bCs w:val="0"/>
                <w:noProof w:val="0"/>
                <w:sz w:val="22"/>
                <w:szCs w:val="22"/>
                <w:lang w:val="en-GB"/>
              </w:rPr>
              <w:t>This redesign also reflects Task-Based Learning (TBLT) principles developed through my MA</w:t>
            </w:r>
            <w:r w:rsidRPr="007F806D" w:rsidR="0C690F81">
              <w:rPr>
                <w:rFonts w:ascii="Arial" w:hAnsi="Arial" w:eastAsia="Arial" w:cs="Arial"/>
                <w:b w:val="0"/>
                <w:bCs w:val="0"/>
                <w:noProof w:val="0"/>
                <w:sz w:val="22"/>
                <w:szCs w:val="22"/>
                <w:lang w:val="en-GB"/>
              </w:rPr>
              <w:t xml:space="preserve"> </w:t>
            </w:r>
            <w:r w:rsidRPr="007F806D" w:rsidR="0C690F81">
              <w:rPr>
                <w:rFonts w:ascii="Arial" w:hAnsi="Arial" w:eastAsia="Arial" w:cs="Arial"/>
                <w:b w:val="0"/>
                <w:bCs w:val="0"/>
                <w:noProof w:val="0"/>
                <w:sz w:val="22"/>
                <w:szCs w:val="22"/>
                <w:highlight w:val="yellow"/>
                <w:lang w:val="en-GB"/>
              </w:rPr>
              <w:t>(V3)</w:t>
            </w:r>
            <w:r w:rsidRPr="007F806D" w:rsidR="13F92F6E">
              <w:rPr>
                <w:rFonts w:ascii="Arial" w:hAnsi="Arial" w:eastAsia="Arial" w:cs="Arial"/>
                <w:b w:val="0"/>
                <w:bCs w:val="0"/>
                <w:noProof w:val="0"/>
                <w:sz w:val="22"/>
                <w:szCs w:val="22"/>
                <w:lang w:val="en-GB"/>
              </w:rPr>
              <w:t>, which suggest that such approaches reduce student anxiety, increase motivation and engagement, and foster positive teacher–student relationships (Xu &amp; Fan, 2022).</w:t>
            </w:r>
            <w:r w:rsidRPr="007F806D" w:rsidR="13F92F6E">
              <w:rPr>
                <w:rFonts w:ascii="Arial" w:hAnsi="Arial" w:eastAsia="Arial" w:cs="Arial"/>
                <w:b w:val="0"/>
                <w:bCs w:val="0"/>
                <w:noProof w:val="0"/>
                <w:sz w:val="22"/>
                <w:szCs w:val="22"/>
                <w:lang w:val="en-GB"/>
              </w:rPr>
              <w:t xml:space="preserve"> These benefits are particularly important for Level 4 widening participation students, who vary in experience and often struggle with participation and confidence (UPP, 2025) (V1; K1; K2; </w:t>
            </w:r>
            <w:r w:rsidRPr="007F806D" w:rsidR="13F92F6E">
              <w:rPr>
                <w:rFonts w:ascii="Arial" w:hAnsi="Arial" w:eastAsia="Arial" w:cs="Arial"/>
                <w:b w:val="0"/>
                <w:bCs w:val="0"/>
                <w:noProof w:val="0"/>
                <w:sz w:val="22"/>
                <w:szCs w:val="22"/>
                <w:highlight w:val="yellow"/>
                <w:lang w:val="en-GB"/>
              </w:rPr>
              <w:t>K5</w:t>
            </w:r>
            <w:r w:rsidRPr="007F806D" w:rsidR="13F92F6E">
              <w:rPr>
                <w:rFonts w:ascii="Arial" w:hAnsi="Arial" w:eastAsia="Arial" w:cs="Arial"/>
                <w:b w:val="0"/>
                <w:bCs w:val="0"/>
                <w:noProof w:val="0"/>
                <w:sz w:val="22"/>
                <w:szCs w:val="22"/>
                <w:lang w:val="en-GB"/>
              </w:rPr>
              <w:t>).</w:t>
            </w:r>
            <w:r w:rsidRPr="007F806D" w:rsidR="1A024DCF">
              <w:rPr>
                <w:rFonts w:ascii="Arial" w:hAnsi="Arial" w:eastAsia="Arial" w:cs="Arial"/>
                <w:b w:val="0"/>
                <w:bCs w:val="0"/>
                <w:noProof w:val="0"/>
                <w:sz w:val="22"/>
                <w:szCs w:val="22"/>
                <w:lang w:val="en-GB"/>
              </w:rPr>
              <w:t xml:space="preserve"> </w:t>
            </w:r>
            <w:r w:rsidRPr="007F806D" w:rsidR="1AD5C44A">
              <w:rPr>
                <w:rFonts w:ascii="Arial" w:hAnsi="Arial" w:eastAsia="Arial" w:cs="Arial"/>
                <w:noProof w:val="0"/>
                <w:sz w:val="22"/>
                <w:szCs w:val="22"/>
                <w:highlight w:val="yellow"/>
                <w:lang w:val="en-GB"/>
              </w:rPr>
              <w:t xml:space="preserve">Research suggests that lack of interaction, and "delivery styles that [are] not engaging for students” can negatively impact comprehension and retention (Office for Students, 2024, par.25). </w:t>
            </w:r>
            <w:r w:rsidRPr="007F806D" w:rsidR="13F92F6E">
              <w:rPr>
                <w:rFonts w:ascii="Arial" w:hAnsi="Arial" w:eastAsia="Arial" w:cs="Arial"/>
                <w:b w:val="0"/>
                <w:bCs w:val="0"/>
                <w:noProof w:val="0"/>
                <w:sz w:val="22"/>
                <w:szCs w:val="22"/>
                <w:highlight w:val="yellow"/>
                <w:lang w:val="en-GB"/>
              </w:rPr>
              <w:t>Adopting this approach was therefore not only pedagogically informed, but also necessary to meet expectations for incl</w:t>
            </w:r>
            <w:r w:rsidRPr="007F806D" w:rsidR="13F92F6E">
              <w:rPr>
                <w:rFonts w:ascii="Arial" w:hAnsi="Arial" w:eastAsia="Arial" w:cs="Arial"/>
                <w:b w:val="0"/>
                <w:bCs w:val="0"/>
                <w:noProof w:val="0"/>
                <w:sz w:val="22"/>
                <w:szCs w:val="22"/>
                <w:highlight w:val="yellow"/>
                <w:lang w:val="en-GB"/>
              </w:rPr>
              <w:t xml:space="preserve">usive </w:t>
            </w:r>
            <w:r w:rsidRPr="007F806D" w:rsidR="13F92F6E">
              <w:rPr>
                <w:rFonts w:ascii="Arial" w:hAnsi="Arial" w:eastAsia="Arial" w:cs="Arial"/>
                <w:b w:val="0"/>
                <w:bCs w:val="0"/>
                <w:noProof w:val="0"/>
                <w:sz w:val="22"/>
                <w:szCs w:val="22"/>
                <w:highlight w:val="yellow"/>
                <w:lang w:val="en-GB"/>
              </w:rPr>
              <w:t>and accessible learning, ensuring all students are appropriately supported to engage and succeed (Quality Assurance Agency for Higher Education, 2018) (K5).</w:t>
            </w:r>
            <w:r w:rsidRPr="007F806D" w:rsidR="13F92F6E">
              <w:rPr>
                <w:rFonts w:ascii="Arial" w:hAnsi="Arial" w:eastAsia="Arial" w:cs="Arial"/>
                <w:b w:val="0"/>
                <w:bCs w:val="0"/>
                <w:noProof w:val="0"/>
                <w:sz w:val="22"/>
                <w:szCs w:val="22"/>
                <w:lang w:val="en-GB"/>
              </w:rPr>
              <w:t xml:space="preserve"> </w:t>
            </w:r>
            <w:r w:rsidRPr="007F806D" w:rsidR="2AE9C378">
              <w:rPr>
                <w:rFonts w:ascii="Arial" w:hAnsi="Arial" w:eastAsia="Arial" w:cs="Arial"/>
                <w:noProof w:val="0"/>
                <w:sz w:val="22"/>
                <w:szCs w:val="22"/>
                <w:lang w:val="en-GB"/>
              </w:rPr>
              <w:t xml:space="preserve">My redesigned modules </w:t>
            </w:r>
            <w:r w:rsidRPr="007F806D" w:rsidR="2EC89A78">
              <w:rPr>
                <w:rFonts w:ascii="Arial" w:hAnsi="Arial" w:eastAsia="Arial" w:cs="Arial"/>
                <w:noProof w:val="0"/>
                <w:sz w:val="22"/>
                <w:szCs w:val="22"/>
                <w:lang w:val="en-GB"/>
              </w:rPr>
              <w:t xml:space="preserve">move </w:t>
            </w:r>
            <w:r w:rsidRPr="007F806D" w:rsidR="0B968E99">
              <w:rPr>
                <w:rFonts w:ascii="Arial" w:hAnsi="Arial" w:eastAsia="Arial" w:cs="Arial"/>
                <w:noProof w:val="0"/>
                <w:sz w:val="22"/>
                <w:szCs w:val="22"/>
                <w:lang w:val="en-GB"/>
              </w:rPr>
              <w:t xml:space="preserve">from </w:t>
            </w:r>
            <w:r w:rsidRPr="007F806D" w:rsidR="0B968E99">
              <w:rPr>
                <w:rFonts w:ascii="Arial" w:hAnsi="Arial" w:eastAsia="Arial" w:cs="Arial"/>
                <w:noProof w:val="0"/>
                <w:sz w:val="22"/>
                <w:szCs w:val="22"/>
                <w:lang w:val="en-GB"/>
              </w:rPr>
              <w:t>predominantly lecture-based</w:t>
            </w:r>
            <w:r w:rsidRPr="007F806D" w:rsidR="0B968E99">
              <w:rPr>
                <w:rFonts w:ascii="Arial" w:hAnsi="Arial" w:eastAsia="Arial" w:cs="Arial"/>
                <w:noProof w:val="0"/>
                <w:sz w:val="22"/>
                <w:szCs w:val="22"/>
                <w:lang w:val="en-GB"/>
              </w:rPr>
              <w:t xml:space="preserve"> delivery and passive learning</w:t>
            </w:r>
            <w:r w:rsidRPr="007F806D" w:rsidR="2EC89A78">
              <w:rPr>
                <w:rFonts w:ascii="Arial" w:hAnsi="Arial" w:eastAsia="Arial" w:cs="Arial"/>
                <w:noProof w:val="0"/>
                <w:sz w:val="22"/>
                <w:szCs w:val="22"/>
                <w:lang w:val="en-GB"/>
              </w:rPr>
              <w:t xml:space="preserve"> to student-focused, interactive sessions with a variety of </w:t>
            </w:r>
            <w:r w:rsidRPr="007F806D" w:rsidR="790FD810">
              <w:rPr>
                <w:rFonts w:ascii="Arial" w:hAnsi="Arial" w:eastAsia="Arial" w:cs="Arial"/>
                <w:noProof w:val="0"/>
                <w:sz w:val="22"/>
                <w:szCs w:val="22"/>
                <w:lang w:val="en-GB"/>
              </w:rPr>
              <w:t xml:space="preserve">embedded </w:t>
            </w:r>
            <w:r w:rsidRPr="007F806D" w:rsidR="2EC89A78">
              <w:rPr>
                <w:rFonts w:ascii="Arial" w:hAnsi="Arial" w:eastAsia="Arial" w:cs="Arial"/>
                <w:noProof w:val="0"/>
                <w:sz w:val="22"/>
                <w:szCs w:val="22"/>
                <w:lang w:val="en-GB"/>
              </w:rPr>
              <w:t>scaffolded tasks</w:t>
            </w:r>
            <w:r w:rsidRPr="007F806D" w:rsidR="4BD7FA6B">
              <w:rPr>
                <w:rFonts w:ascii="Arial" w:hAnsi="Arial" w:eastAsia="Arial" w:cs="Arial"/>
                <w:noProof w:val="0"/>
                <w:sz w:val="22"/>
                <w:szCs w:val="22"/>
                <w:lang w:val="en-GB"/>
              </w:rPr>
              <w:t xml:space="preserve"> which encourage student-student interaction and</w:t>
            </w:r>
            <w:r w:rsidRPr="007F806D" w:rsidR="4BD7FA6B">
              <w:rPr>
                <w:rFonts w:ascii="Arial" w:hAnsi="Arial" w:eastAsia="Arial" w:cs="Arial"/>
                <w:noProof w:val="0"/>
                <w:sz w:val="22"/>
                <w:szCs w:val="22"/>
                <w:lang w:val="en-GB"/>
              </w:rPr>
              <w:t xml:space="preserve"> collaboration</w:t>
            </w:r>
            <w:r w:rsidRPr="007F806D" w:rsidR="2EC89A78">
              <w:rPr>
                <w:rFonts w:ascii="Arial" w:hAnsi="Arial" w:eastAsia="Arial" w:cs="Arial"/>
                <w:noProof w:val="0"/>
                <w:sz w:val="22"/>
                <w:szCs w:val="22"/>
                <w:lang w:val="en-GB"/>
              </w:rPr>
              <w:t xml:space="preserve"> </w:t>
            </w:r>
            <w:r w:rsidRPr="007F806D" w:rsidR="2EC89A78">
              <w:rPr>
                <w:rFonts w:ascii="Arial" w:hAnsi="Arial" w:eastAsia="Arial" w:cs="Arial"/>
                <w:noProof w:val="0"/>
                <w:sz w:val="22"/>
                <w:szCs w:val="22"/>
                <w:lang w:val="en-GB"/>
              </w:rPr>
              <w:t xml:space="preserve">(K2; V2). </w:t>
            </w:r>
            <w:r w:rsidRPr="007F806D" w:rsidR="70CC7F69">
              <w:rPr>
                <w:rFonts w:ascii="Arial" w:hAnsi="Arial" w:eastAsia="Arial" w:cs="Arial"/>
                <w:noProof w:val="0"/>
                <w:sz w:val="22"/>
                <w:szCs w:val="22"/>
                <w:highlight w:val="yellow"/>
                <w:lang w:val="en-GB"/>
              </w:rPr>
              <w:t>Therefore, w</w:t>
            </w:r>
            <w:r w:rsidRPr="007F806D" w:rsidR="2EC89A78">
              <w:rPr>
                <w:rFonts w:ascii="Arial" w:hAnsi="Arial" w:eastAsia="Arial" w:cs="Arial"/>
                <w:noProof w:val="0"/>
                <w:sz w:val="22"/>
                <w:szCs w:val="22"/>
                <w:highlight w:val="yellow"/>
                <w:lang w:val="en-GB"/>
              </w:rPr>
              <w:t xml:space="preserve">hile </w:t>
            </w:r>
            <w:r w:rsidRPr="007F806D" w:rsidR="4A580905">
              <w:rPr>
                <w:rFonts w:ascii="Arial" w:hAnsi="Arial" w:eastAsia="Arial" w:cs="Arial"/>
                <w:noProof w:val="0"/>
                <w:sz w:val="22"/>
                <w:szCs w:val="22"/>
                <w:highlight w:val="yellow"/>
                <w:lang w:val="en-GB"/>
              </w:rPr>
              <w:t xml:space="preserve">my </w:t>
            </w:r>
            <w:r w:rsidRPr="007F806D" w:rsidR="2EC89A78">
              <w:rPr>
                <w:rFonts w:ascii="Arial" w:hAnsi="Arial" w:eastAsia="Arial" w:cs="Arial"/>
                <w:noProof w:val="0"/>
                <w:sz w:val="22"/>
                <w:szCs w:val="22"/>
                <w:highlight w:val="yellow"/>
                <w:lang w:val="en-GB"/>
              </w:rPr>
              <w:t>approach reflects Task-Based Learning principles, it also responds to sector expectations for incl</w:t>
            </w:r>
            <w:r w:rsidRPr="007F806D" w:rsidR="2EC89A78">
              <w:rPr>
                <w:rFonts w:ascii="Arial" w:hAnsi="Arial" w:eastAsia="Arial" w:cs="Arial"/>
                <w:noProof w:val="0"/>
                <w:sz w:val="22"/>
                <w:szCs w:val="22"/>
                <w:highlight w:val="yellow"/>
                <w:lang w:val="en-GB"/>
              </w:rPr>
              <w:t xml:space="preserve">usive </w:t>
            </w:r>
            <w:r w:rsidRPr="007F806D" w:rsidR="2EC89A78">
              <w:rPr>
                <w:rFonts w:ascii="Arial" w:hAnsi="Arial" w:eastAsia="Arial" w:cs="Arial"/>
                <w:noProof w:val="0"/>
                <w:sz w:val="22"/>
                <w:szCs w:val="22"/>
                <w:highlight w:val="yellow"/>
                <w:lang w:val="en-GB"/>
              </w:rPr>
              <w:t>and engaging learning environments (Quality Assurance Agency for Higher Education, 2018)</w:t>
            </w:r>
            <w:r w:rsidRPr="007F806D" w:rsidR="4CA37D3C">
              <w:rPr>
                <w:rFonts w:ascii="Arial" w:hAnsi="Arial" w:eastAsia="Arial" w:cs="Arial"/>
                <w:noProof w:val="0"/>
                <w:sz w:val="22"/>
                <w:szCs w:val="22"/>
                <w:highlight w:val="yellow"/>
                <w:lang w:val="en-GB"/>
              </w:rPr>
              <w:t xml:space="preserve"> a</w:t>
            </w:r>
            <w:r w:rsidRPr="007F806D" w:rsidR="7E77F987">
              <w:rPr>
                <w:rFonts w:ascii="Arial" w:hAnsi="Arial" w:eastAsia="Arial" w:cs="Arial"/>
                <w:noProof w:val="0"/>
                <w:sz w:val="22"/>
                <w:szCs w:val="22"/>
                <w:highlight w:val="yellow"/>
                <w:lang w:val="en-GB"/>
              </w:rPr>
              <w:t>s well a</w:t>
            </w:r>
            <w:r w:rsidRPr="007F806D" w:rsidR="4CA37D3C">
              <w:rPr>
                <w:rFonts w:ascii="Arial" w:hAnsi="Arial" w:eastAsia="Arial" w:cs="Arial"/>
                <w:noProof w:val="0"/>
                <w:sz w:val="22"/>
                <w:szCs w:val="22"/>
                <w:highlight w:val="yellow"/>
                <w:lang w:val="en-GB"/>
              </w:rPr>
              <w:t xml:space="preserve">s </w:t>
            </w:r>
            <w:r w:rsidRPr="007F806D" w:rsidR="18033FDE">
              <w:rPr>
                <w:rFonts w:ascii="Arial" w:hAnsi="Arial" w:eastAsia="Arial" w:cs="Arial"/>
                <w:noProof w:val="0"/>
                <w:sz w:val="22"/>
                <w:szCs w:val="22"/>
                <w:highlight w:val="yellow"/>
                <w:lang w:val="en-GB"/>
              </w:rPr>
              <w:t>the institution’s expectations for student success and learning quality</w:t>
            </w:r>
            <w:r w:rsidRPr="007F806D" w:rsidR="38C463E8">
              <w:rPr>
                <w:rFonts w:ascii="Arial" w:hAnsi="Arial" w:eastAsia="Arial" w:cs="Arial"/>
                <w:noProof w:val="0"/>
                <w:sz w:val="22"/>
                <w:szCs w:val="22"/>
                <w:highlight w:val="yellow"/>
                <w:lang w:val="en-GB"/>
              </w:rPr>
              <w:t xml:space="preserve"> (K5).</w:t>
            </w:r>
          </w:p>
          <w:p w:rsidR="001D5840" w:rsidP="006377BB" w:rsidRDefault="00676B09" w14:paraId="0F92B82E" w14:textId="04840498">
            <w:pPr>
              <w:jc w:val="both"/>
              <w:rPr>
                <w:rFonts w:ascii="Arial" w:hAnsi="Arial" w:eastAsia="Arial" w:cs="Arial"/>
                <w:sz w:val="22"/>
                <w:szCs w:val="22"/>
              </w:rPr>
            </w:pPr>
            <w:r w:rsidRPr="007F806D" w:rsidR="00676B09">
              <w:rPr>
                <w:rFonts w:ascii="Arial" w:hAnsi="Arial" w:eastAsia="Arial" w:cs="Arial"/>
                <w:sz w:val="22"/>
                <w:szCs w:val="22"/>
                <w:highlight w:val="yellow"/>
              </w:rPr>
              <w:t xml:space="preserve">To promote a sense of belonging and familiarise students with digital tools from Week 1, I designed a </w:t>
            </w:r>
            <w:r w:rsidRPr="007F806D" w:rsidR="00676B09">
              <w:rPr>
                <w:rStyle w:val="whitespace-normal"/>
                <w:rFonts w:ascii="Arial" w:hAnsi="Arial" w:eastAsia="Arial" w:cs="Arial"/>
                <w:sz w:val="22"/>
                <w:szCs w:val="22"/>
                <w:highlight w:val="yellow"/>
              </w:rPr>
              <w:t>Vevox</w:t>
            </w:r>
            <w:r w:rsidRPr="007F806D" w:rsidR="00676B09">
              <w:rPr>
                <w:rFonts w:ascii="Arial" w:hAnsi="Arial" w:eastAsia="Arial" w:cs="Arial"/>
                <w:sz w:val="22"/>
                <w:szCs w:val="22"/>
                <w:highlight w:val="yellow"/>
              </w:rPr>
              <w:t xml:space="preserve"> poll for the Academic Skills module in the Business </w:t>
            </w:r>
            <w:r w:rsidRPr="007F806D" w:rsidR="00676B09">
              <w:rPr>
                <w:rFonts w:ascii="Arial" w:hAnsi="Arial" w:eastAsia="Arial" w:cs="Arial"/>
                <w:sz w:val="22"/>
                <w:szCs w:val="22"/>
                <w:highlight w:val="yellow"/>
              </w:rPr>
              <w:t>CertHE</w:t>
            </w:r>
            <w:r w:rsidRPr="007F806D" w:rsidR="00676B09">
              <w:rPr>
                <w:rFonts w:ascii="Arial" w:hAnsi="Arial" w:eastAsia="Arial" w:cs="Arial"/>
                <w:sz w:val="22"/>
                <w:szCs w:val="22"/>
                <w:highlight w:val="yellow"/>
              </w:rPr>
              <w:t xml:space="preserve"> programme. Students anonymously answered questions about their motivation for returning to study, as well as their backgrounds and self-perceived strengths and weaknesses (K4; V2). The aim was to show that anxieties about returning to study were shared, and to introduce </w:t>
            </w:r>
            <w:r w:rsidRPr="007F806D" w:rsidR="00676B09">
              <w:rPr>
                <w:rFonts w:ascii="Arial" w:hAnsi="Arial" w:eastAsia="Arial" w:cs="Arial"/>
                <w:sz w:val="22"/>
                <w:szCs w:val="22"/>
                <w:highlight w:val="yellow"/>
              </w:rPr>
              <w:t>Vevox</w:t>
            </w:r>
            <w:r w:rsidRPr="007F806D" w:rsidR="00676B09">
              <w:rPr>
                <w:rFonts w:ascii="Arial" w:hAnsi="Arial" w:eastAsia="Arial" w:cs="Arial"/>
                <w:sz w:val="22"/>
                <w:szCs w:val="22"/>
                <w:highlight w:val="yellow"/>
              </w:rPr>
              <w:t xml:space="preserve"> through a low-stakes activity that would be revisited in later weeks. This approach significantly improved engagement, with lecturers reporting that students “loved the poll” and that the activities helped them get to know one another quickly, feeling “like close friends by the end of the session</w:t>
            </w:r>
            <w:r w:rsidRPr="007F806D" w:rsidR="00676B09">
              <w:rPr>
                <w:rFonts w:ascii="Arial" w:hAnsi="Arial" w:eastAsia="Arial" w:cs="Arial"/>
                <w:sz w:val="22"/>
                <w:szCs w:val="22"/>
                <w:highlight w:val="yellow"/>
              </w:rPr>
              <w:t>”.</w:t>
            </w:r>
            <w:r w:rsidRPr="007F806D" w:rsidR="00676B09">
              <w:rPr>
                <w:rFonts w:ascii="Arial" w:hAnsi="Arial" w:eastAsia="Arial" w:cs="Arial"/>
                <w:sz w:val="22"/>
                <w:szCs w:val="22"/>
                <w:highlight w:val="yellow"/>
              </w:rPr>
              <w:t xml:space="preserve"> Continued use of </w:t>
            </w:r>
            <w:r w:rsidRPr="007F806D" w:rsidR="00676B09">
              <w:rPr>
                <w:rFonts w:ascii="Arial" w:hAnsi="Arial" w:eastAsia="Arial" w:cs="Arial"/>
                <w:sz w:val="22"/>
                <w:szCs w:val="22"/>
                <w:highlight w:val="yellow"/>
              </w:rPr>
              <w:t>Vevox</w:t>
            </w:r>
            <w:r w:rsidRPr="007F806D" w:rsidR="00676B09">
              <w:rPr>
                <w:rFonts w:ascii="Arial" w:hAnsi="Arial" w:eastAsia="Arial" w:cs="Arial"/>
                <w:sz w:val="22"/>
                <w:szCs w:val="22"/>
                <w:highlight w:val="yellow"/>
              </w:rPr>
              <w:t xml:space="preserve"> in </w:t>
            </w:r>
            <w:r w:rsidRPr="007F806D" w:rsidR="00676B09">
              <w:rPr>
                <w:rFonts w:ascii="Arial" w:hAnsi="Arial" w:eastAsia="Arial" w:cs="Arial"/>
                <w:sz w:val="22"/>
                <w:szCs w:val="22"/>
                <w:highlight w:val="yellow"/>
              </w:rPr>
              <w:t>subsequent</w:t>
            </w:r>
            <w:r w:rsidRPr="007F806D" w:rsidR="00676B09">
              <w:rPr>
                <w:rFonts w:ascii="Arial" w:hAnsi="Arial" w:eastAsia="Arial" w:cs="Arial"/>
                <w:sz w:val="22"/>
                <w:szCs w:val="22"/>
                <w:highlight w:val="yellow"/>
              </w:rPr>
              <w:t xml:space="preserve"> weeks has supported comprehension checks, strengthened collaboration, and </w:t>
            </w:r>
            <w:r w:rsidRPr="007F806D" w:rsidR="00676B09">
              <w:rPr>
                <w:rFonts w:ascii="Arial" w:hAnsi="Arial" w:eastAsia="Arial" w:cs="Arial"/>
                <w:sz w:val="22"/>
                <w:szCs w:val="22"/>
                <w:highlight w:val="yellow"/>
              </w:rPr>
              <w:t>maintained</w:t>
            </w:r>
            <w:r w:rsidRPr="007F806D" w:rsidR="00676B09">
              <w:rPr>
                <w:rFonts w:ascii="Arial" w:hAnsi="Arial" w:eastAsia="Arial" w:cs="Arial"/>
                <w:sz w:val="22"/>
                <w:szCs w:val="22"/>
                <w:highlight w:val="yellow"/>
              </w:rPr>
              <w:t xml:space="preserve"> high engagement, with consistently positive feedback from both students and lecturers (K4)</w:t>
            </w:r>
            <w:r w:rsidRPr="007F806D" w:rsidR="00676B09">
              <w:rPr>
                <w:rFonts w:ascii="Arial" w:hAnsi="Arial" w:eastAsia="Arial" w:cs="Arial"/>
                <w:sz w:val="22"/>
                <w:szCs w:val="22"/>
                <w:highlight w:val="yellow"/>
              </w:rPr>
              <w:t>.</w:t>
            </w:r>
            <w:r w:rsidRPr="007F806D" w:rsidR="00676B09">
              <w:rPr>
                <w:rFonts w:ascii="Arial" w:hAnsi="Arial" w:eastAsia="Arial" w:cs="Arial"/>
                <w:sz w:val="22"/>
                <w:szCs w:val="22"/>
              </w:rPr>
              <w:t xml:space="preserve"> </w:t>
            </w:r>
          </w:p>
          <w:p w:rsidRPr="0004747D" w:rsidR="798FF03A" w:rsidP="007F806D" w:rsidRDefault="003F186F" w14:paraId="024F766D" w14:textId="35B0981E">
            <w:pPr>
              <w:spacing w:before="240" w:beforeAutospacing="off" w:after="240" w:afterAutospacing="off"/>
              <w:rPr>
                <w:noProof w:val="0"/>
                <w:highlight w:val="yellow"/>
                <w:lang w:val="en-GB"/>
              </w:rPr>
            </w:pPr>
            <w:r w:rsidRPr="007F806D" w:rsidR="74838157">
              <w:rPr>
                <w:noProof w:val="0"/>
                <w:highlight w:val="yellow"/>
                <w:lang w:val="en-GB"/>
              </w:rPr>
              <w:t>Many widening participation students may struggle to attend class regularly (Office for Students, 2018) (V2; V4), and digital tools can support flexible access to learning</w:t>
            </w:r>
            <w:r w:rsidRPr="007F806D" w:rsidR="5C29B8F7">
              <w:rPr>
                <w:noProof w:val="0"/>
                <w:highlight w:val="yellow"/>
                <w:lang w:val="en-GB"/>
              </w:rPr>
              <w:t xml:space="preserve"> and provide parity of learning for those who may need to miss classes</w:t>
            </w:r>
            <w:r w:rsidRPr="007F806D" w:rsidR="690E0BEF">
              <w:rPr>
                <w:noProof w:val="0"/>
                <w:highlight w:val="yellow"/>
                <w:lang w:val="en-GB"/>
              </w:rPr>
              <w:t xml:space="preserve"> </w:t>
            </w:r>
            <w:r w:rsidRPr="007F806D" w:rsidR="690E0BEF">
              <w:rPr>
                <w:noProof w:val="0"/>
                <w:highlight w:val="yellow"/>
                <w:lang w:val="en-GB"/>
              </w:rPr>
              <w:t>(V1)</w:t>
            </w:r>
            <w:r w:rsidRPr="007F806D" w:rsidR="74838157">
              <w:rPr>
                <w:noProof w:val="0"/>
                <w:highlight w:val="yellow"/>
                <w:lang w:val="en-GB"/>
              </w:rPr>
              <w:t xml:space="preserve">. In my role as module leader for Academic Skills on the Business Certificate, I redesigned the Moodle page to include a clearly structured weekly ‘Independent Study’ section (K4), integrating H5P quizzes, targeted worksheets, and guided videos. This was a deliberate shift from the </w:t>
            </w:r>
            <w:r w:rsidRPr="007F806D" w:rsidR="74838157">
              <w:rPr>
                <w:noProof w:val="0"/>
                <w:highlight w:val="yellow"/>
                <w:lang w:val="en-GB"/>
              </w:rPr>
              <w:t>previous</w:t>
            </w:r>
            <w:r w:rsidRPr="007F806D" w:rsidR="74838157">
              <w:rPr>
                <w:noProof w:val="0"/>
                <w:highlight w:val="yellow"/>
                <w:lang w:val="en-GB"/>
              </w:rPr>
              <w:t xml:space="preserve"> format, which presented extensive resources without clear structure or signposting, limiting students’ engagement with</w:t>
            </w:r>
            <w:r w:rsidRPr="007F806D" w:rsidR="6F654A5F">
              <w:rPr>
                <w:noProof w:val="0"/>
                <w:highlight w:val="yellow"/>
                <w:lang w:val="en-GB"/>
              </w:rPr>
              <w:t xml:space="preserve"> both</w:t>
            </w:r>
            <w:r w:rsidRPr="007F806D" w:rsidR="74838157">
              <w:rPr>
                <w:noProof w:val="0"/>
                <w:highlight w:val="yellow"/>
                <w:lang w:val="en-GB"/>
              </w:rPr>
              <w:t xml:space="preserve"> digital tools and independent study (Office for Students, 2024). My approach scaffolds both content and process to develop confidence in</w:t>
            </w:r>
            <w:r w:rsidRPr="007F806D" w:rsidR="57AEAEEB">
              <w:rPr>
                <w:noProof w:val="0"/>
                <w:highlight w:val="yellow"/>
                <w:lang w:val="en-GB"/>
              </w:rPr>
              <w:t xml:space="preserve"> use of digital tools and</w:t>
            </w:r>
            <w:r w:rsidRPr="007F806D" w:rsidR="74838157">
              <w:rPr>
                <w:noProof w:val="0"/>
                <w:highlight w:val="yellow"/>
                <w:lang w:val="en-GB"/>
              </w:rPr>
              <w:t xml:space="preserve"> independent study (K4; K2).</w:t>
            </w:r>
          </w:p>
          <w:p w:rsidRPr="0004747D" w:rsidR="798FF03A" w:rsidP="007F806D" w:rsidRDefault="003F186F" w14:paraId="26D06281" w14:textId="498EDFFC">
            <w:pPr>
              <w:spacing w:after="200" w:line="276" w:lineRule="auto"/>
              <w:jc w:val="both"/>
              <w:rPr>
                <w:rFonts w:eastAsia="Arial" w:cs="Arial"/>
                <w:sz w:val="20"/>
                <w:szCs w:val="20"/>
              </w:rPr>
            </w:pPr>
            <w:r w:rsidRPr="007F806D" w:rsidR="74838157">
              <w:rPr>
                <w:noProof w:val="0"/>
                <w:highlight w:val="yellow"/>
                <w:lang w:val="en-GB"/>
              </w:rPr>
              <w:t>As a result, students have reported increased engagement with materials outside of class, alongside greater confidence with digital tools and in-class activities (K4; V2). There has also been a noticeable increase in students undertaking regular independent study, with students requesting similar structured digital resources in other modules.</w:t>
            </w:r>
            <w:r w:rsidRPr="007F806D" w:rsidR="3C932272">
              <w:rPr>
                <w:noProof w:val="0"/>
                <w:highlight w:val="yellow"/>
                <w:lang w:val="en-GB"/>
              </w:rPr>
              <w:t xml:space="preserve"> </w:t>
            </w:r>
          </w:p>
        </w:tc>
      </w:tr>
    </w:tbl>
    <w:bookmarkStart w:name="_Int_f5VKueqd" w:id="1"/>
    <w:p w:rsidRPr="0004747D" w:rsidR="00FE7642" w:rsidP="006377BB" w:rsidRDefault="4CFAFFD8" w14:paraId="671BF004" w14:textId="037F9BF0">
      <w:pPr>
        <w:pStyle w:val="Normal"/>
        <w:spacing w:after="200" w:line="276" w:lineRule="auto"/>
        <w:jc w:val="both"/>
        <w:rPr>
          <w:rFonts w:eastAsia="Arial" w:cs="Arial"/>
        </w:rPr>
      </w:pPr>
      <w:r w:rsidRPr="007F806D" w:rsidR="4CFAFFD8">
        <w:rPr>
          <w:rFonts w:eastAsia="Arial" w:cs="Arial"/>
          <w:sz w:val="32"/>
          <w:szCs w:val="32"/>
        </w:rPr>
        <w:t xml:space="preserve">Evidencing Area of Activity 2 (A2): Teach and/or support learning through </w:t>
      </w:r>
      <w:r w:rsidRPr="007F806D" w:rsidR="4CFAFFD8">
        <w:rPr>
          <w:rFonts w:eastAsia="Arial" w:cs="Arial"/>
          <w:sz w:val="32"/>
          <w:szCs w:val="32"/>
        </w:rPr>
        <w:t>appropriate approaches</w:t>
      </w:r>
      <w:r w:rsidRPr="007F806D" w:rsidR="4CFAFFD8">
        <w:rPr>
          <w:rFonts w:eastAsia="Arial" w:cs="Arial"/>
          <w:sz w:val="32"/>
          <w:szCs w:val="32"/>
        </w:rPr>
        <w:t xml:space="preserve"> and environments</w:t>
      </w:r>
      <w:bookmarkEnd w:id="1"/>
    </w:p>
    <w:p w:rsidR="1697C4B6" w:rsidRDefault="1697C4B6" w14:paraId="7312FCF1" w14:textId="523F6863"/>
    <w:tbl>
      <w:tblPr>
        <w:tblStyle w:val="TableGrid"/>
        <w:tblW w:w="0" w:type="auto"/>
        <w:tblLayout w:type="fixed"/>
        <w:tblLook w:val="06A0" w:firstRow="1" w:lastRow="0" w:firstColumn="1" w:lastColumn="0" w:noHBand="1" w:noVBand="1"/>
      </w:tblPr>
      <w:tblGrid>
        <w:gridCol w:w="10455"/>
      </w:tblGrid>
      <w:tr w:rsidRPr="0004747D" w:rsidR="798FF03A" w:rsidTr="04726869" w14:paraId="710CCA44" w14:textId="77777777">
        <w:trPr>
          <w:trHeight w:val="300"/>
        </w:trPr>
        <w:tc>
          <w:tcPr>
            <w:tcW w:w="10455" w:type="dxa"/>
            <w:tcMar/>
          </w:tcPr>
          <w:p w:rsidRPr="002222E8" w:rsidR="185E228B" w:rsidP="76DE03E6" w:rsidRDefault="185E228B" w14:paraId="337F7F5A" w14:textId="608616A3">
            <w:pPr>
              <w:rPr>
                <w:rFonts w:eastAsia="Arial" w:cs="Arial"/>
              </w:rPr>
            </w:pPr>
          </w:p>
          <w:p w:rsidRPr="002222E8" w:rsidR="185E228B" w:rsidP="755B0FB3" w:rsidRDefault="6873140D" w14:paraId="746DCCA9" w14:textId="2B6E76AB">
            <w:pPr>
              <w:rPr>
                <w:rFonts w:eastAsia="Arial" w:cs="Arial"/>
              </w:rPr>
            </w:pPr>
            <w:r w:rsidRPr="002222E8">
              <w:rPr>
                <w:rFonts w:eastAsia="Arial" w:cs="Arial"/>
              </w:rPr>
              <w:t xml:space="preserve">As a lecturer in a widening participation institution, I am acutely aware of the importance of academic resilience for these </w:t>
            </w:r>
            <w:r w:rsidRPr="002222E8" w:rsidR="62646323">
              <w:rPr>
                <w:rFonts w:eastAsia="Arial" w:cs="Arial"/>
              </w:rPr>
              <w:t>students and</w:t>
            </w:r>
            <w:r w:rsidRPr="002222E8">
              <w:rPr>
                <w:rFonts w:eastAsia="Arial" w:cs="Arial"/>
              </w:rPr>
              <w:t xml:space="preserve"> </w:t>
            </w:r>
            <w:r w:rsidRPr="002222E8" w:rsidR="1FA9D3DF">
              <w:rPr>
                <w:rFonts w:eastAsia="Arial" w:cs="Arial"/>
              </w:rPr>
              <w:t>believe that</w:t>
            </w:r>
            <w:r w:rsidRPr="002222E8">
              <w:rPr>
                <w:rFonts w:eastAsia="Arial" w:cs="Arial"/>
              </w:rPr>
              <w:t xml:space="preserve"> supporting its development </w:t>
            </w:r>
            <w:r w:rsidRPr="002222E8" w:rsidR="18B8DA87">
              <w:rPr>
                <w:rFonts w:eastAsia="Arial" w:cs="Arial"/>
              </w:rPr>
              <w:t>is</w:t>
            </w:r>
            <w:r w:rsidRPr="002222E8">
              <w:rPr>
                <w:rFonts w:eastAsia="Arial" w:cs="Arial"/>
              </w:rPr>
              <w:t xml:space="preserve"> </w:t>
            </w:r>
            <w:r w:rsidRPr="002222E8" w:rsidR="1B2255E8">
              <w:rPr>
                <w:rFonts w:eastAsia="Arial" w:cs="Arial"/>
              </w:rPr>
              <w:t xml:space="preserve">a </w:t>
            </w:r>
            <w:r w:rsidRPr="002222E8">
              <w:rPr>
                <w:rFonts w:eastAsia="Arial" w:cs="Arial"/>
              </w:rPr>
              <w:t>key part of my role</w:t>
            </w:r>
            <w:r w:rsidRPr="002222E8" w:rsidR="22725A50">
              <w:rPr>
                <w:rFonts w:eastAsia="Arial" w:cs="Arial"/>
              </w:rPr>
              <w:t xml:space="preserve"> (A4)</w:t>
            </w:r>
            <w:r w:rsidRPr="002222E8">
              <w:rPr>
                <w:rFonts w:eastAsia="Arial" w:cs="Arial"/>
              </w:rPr>
              <w:t>. I have witnessed the strong “correlation between self-belief and confidence, and academic performance” (Bakour, 2024, p.64) with widening participation students (V4; K1</w:t>
            </w:r>
            <w:proofErr w:type="gramStart"/>
            <w:r w:rsidRPr="002222E8">
              <w:rPr>
                <w:rFonts w:eastAsia="Arial" w:cs="Arial"/>
              </w:rPr>
              <w:t>), and</w:t>
            </w:r>
            <w:proofErr w:type="gramEnd"/>
            <w:r w:rsidRPr="002222E8">
              <w:rPr>
                <w:rFonts w:eastAsia="Arial" w:cs="Arial"/>
              </w:rPr>
              <w:t xml:space="preserve"> therefore aim to create a classroom atmosphere where students actively lead their learning (V1; V2; K2). I see my role as a facilitator, guiding students to recognise their own worth and capability (V2; V3), rather than following a </w:t>
            </w:r>
            <w:r w:rsidRPr="002222E8" w:rsidR="6C145C67">
              <w:rPr>
                <w:rFonts w:eastAsia="Arial" w:cs="Arial"/>
              </w:rPr>
              <w:t>more traditional teacher centred, lecture</w:t>
            </w:r>
            <w:r w:rsidRPr="002222E8" w:rsidR="20A1EDF0">
              <w:rPr>
                <w:rFonts w:eastAsia="Arial" w:cs="Arial"/>
              </w:rPr>
              <w:t>-</w:t>
            </w:r>
            <w:r w:rsidRPr="002222E8" w:rsidR="6C145C67">
              <w:rPr>
                <w:rFonts w:eastAsia="Arial" w:cs="Arial"/>
              </w:rPr>
              <w:t>heavy approach</w:t>
            </w:r>
            <w:r w:rsidRPr="002222E8">
              <w:rPr>
                <w:rFonts w:eastAsia="Arial" w:cs="Arial"/>
              </w:rPr>
              <w:t xml:space="preserve">. I emphasise student responsibility from day one, using a Jigsaw Activity to </w:t>
            </w:r>
            <w:r w:rsidRPr="002222E8" w:rsidR="0FEF64EB">
              <w:rPr>
                <w:rFonts w:eastAsia="Arial" w:cs="Arial"/>
              </w:rPr>
              <w:t xml:space="preserve">teach </w:t>
            </w:r>
            <w:r w:rsidRPr="002222E8">
              <w:rPr>
                <w:rFonts w:eastAsia="Arial" w:cs="Arial"/>
              </w:rPr>
              <w:t>Time Management strategies.</w:t>
            </w:r>
          </w:p>
          <w:p w:rsidRPr="002222E8" w:rsidR="76DE03E6" w:rsidP="76DE03E6" w:rsidRDefault="76DE03E6" w14:paraId="39AE4CDE" w14:textId="0D24ECD0">
            <w:pPr>
              <w:jc w:val="both"/>
              <w:rPr>
                <w:rFonts w:eastAsia="Arial" w:cs="Arial"/>
              </w:rPr>
            </w:pPr>
          </w:p>
          <w:p w:rsidRPr="002222E8" w:rsidR="0ACC2045" w:rsidP="76DE03E6" w:rsidRDefault="0ACC2045" w14:paraId="1D6A4FE8" w14:textId="62CC3000">
            <w:pPr>
              <w:jc w:val="both"/>
              <w:rPr>
                <w:rFonts w:eastAsia="Arial" w:cs="Arial"/>
              </w:rPr>
            </w:pPr>
            <w:r w:rsidRPr="002222E8">
              <w:rPr>
                <w:rFonts w:eastAsia="Arial" w:cs="Arial"/>
              </w:rPr>
              <w:t>I chose this activity because it promotes accountability (V2; V3), collaboration (K2), and students’ ability to facilitate their own learning (Jay, Etchells &amp; Dimond-Bayir, 2023) (V2). Students start in “Home” groups to lead into the topic, move to “Expert” groups to specialise in a strategy with a website article and questions to answer, then return to teach peers in their home groups. Materials are scaffolded, and groups decide how to share tasks effectively</w:t>
            </w:r>
            <w:r w:rsidRPr="002222E8" w:rsidR="4FF88DB6">
              <w:rPr>
                <w:rFonts w:eastAsia="Arial" w:cs="Arial"/>
              </w:rPr>
              <w:t>, with little involvement from me</w:t>
            </w:r>
            <w:r w:rsidRPr="002222E8">
              <w:rPr>
                <w:rFonts w:eastAsia="Arial" w:cs="Arial"/>
              </w:rPr>
              <w:t>.</w:t>
            </w:r>
            <w:r w:rsidRPr="002222E8" w:rsidR="2828F7AF">
              <w:rPr>
                <w:rFonts w:eastAsia="Arial" w:cs="Arial"/>
              </w:rPr>
              <w:t xml:space="preserve"> I monitor closely and step in if needed, but otherwise students lead the way on how they learn and teach their strategy.</w:t>
            </w:r>
          </w:p>
          <w:p w:rsidRPr="002222E8" w:rsidR="76DE03E6" w:rsidP="76DE03E6" w:rsidRDefault="76DE03E6" w14:paraId="06BE2FDB" w14:textId="13B74CF7">
            <w:pPr>
              <w:jc w:val="both"/>
              <w:rPr>
                <w:rFonts w:eastAsia="Arial" w:cs="Arial"/>
              </w:rPr>
            </w:pPr>
          </w:p>
          <w:p w:rsidRPr="002222E8" w:rsidR="2828F7AF" w:rsidP="3B262558" w:rsidRDefault="55B0C523" w14:paraId="59B7C6F7" w14:textId="5198812F">
            <w:pPr>
              <w:jc w:val="both"/>
              <w:rPr>
                <w:rFonts w:eastAsia="Arial" w:cs="Arial"/>
              </w:rPr>
            </w:pPr>
            <w:r w:rsidRPr="007F806D" w:rsidR="6F19A90C">
              <w:rPr>
                <w:rFonts w:eastAsia="Arial" w:cs="Arial"/>
              </w:rPr>
              <w:t>Since introducing this activity, engagement has increased, with students reporting excitement for future group work and satisfaction that “each and every person contributed and helped each other work” in post activity written reflection. This aligns with research showing “effective instructor-designed group-based learning can improve students’ social relationships and sense of their unique contribution” (Fellows, 2024, p.52) (K1; K3; V2; V5).</w:t>
            </w:r>
            <w:r w:rsidRPr="007F806D" w:rsidR="593B7B51">
              <w:rPr>
                <w:rFonts w:eastAsia="Arial" w:cs="Arial"/>
              </w:rPr>
              <w:t xml:space="preserve"> Randomly assigning the groups encourages</w:t>
            </w:r>
            <w:r w:rsidRPr="007F806D" w:rsidR="6F19A90C">
              <w:rPr>
                <w:rFonts w:eastAsia="Arial" w:cs="Arial"/>
              </w:rPr>
              <w:t xml:space="preserve"> cross-background interaction (V1; V4), enhancing collaboration</w:t>
            </w:r>
            <w:r w:rsidRPr="007F806D" w:rsidR="5DCD350A">
              <w:rPr>
                <w:rFonts w:eastAsia="Arial" w:cs="Arial"/>
              </w:rPr>
              <w:t xml:space="preserve">, </w:t>
            </w:r>
            <w:r w:rsidRPr="007F806D" w:rsidR="0F8F3464">
              <w:rPr>
                <w:rFonts w:eastAsia="Arial" w:cs="Arial"/>
              </w:rPr>
              <w:t>enhancing collaboration, which can support learning and performance (Jay, Etchells &amp; Dimond-Bayir, 2021)</w:t>
            </w:r>
            <w:r w:rsidRPr="007F806D" w:rsidR="6F19A90C">
              <w:rPr>
                <w:rFonts w:eastAsia="Arial" w:cs="Arial"/>
              </w:rPr>
              <w:t xml:space="preserve"> (</w:t>
            </w:r>
            <w:r w:rsidRPr="007F806D" w:rsidR="182382D1">
              <w:rPr>
                <w:rFonts w:eastAsia="Arial" w:cs="Arial"/>
              </w:rPr>
              <w:t xml:space="preserve">V3; </w:t>
            </w:r>
            <w:r w:rsidRPr="007F806D" w:rsidR="02F2FD22">
              <w:rPr>
                <w:rFonts w:eastAsia="Arial" w:cs="Arial"/>
              </w:rPr>
              <w:t>K1</w:t>
            </w:r>
            <w:r w:rsidRPr="007F806D" w:rsidR="6F19A90C">
              <w:rPr>
                <w:rFonts w:eastAsia="Arial" w:cs="Arial"/>
              </w:rPr>
              <w:t>). Engagement and collaboration have</w:t>
            </w:r>
            <w:r w:rsidRPr="007F806D" w:rsidR="2B515CF3">
              <w:rPr>
                <w:rFonts w:eastAsia="Arial" w:cs="Arial"/>
              </w:rPr>
              <w:t xml:space="preserve"> significantly</w:t>
            </w:r>
            <w:r w:rsidRPr="007F806D" w:rsidR="6F19A90C">
              <w:rPr>
                <w:rFonts w:eastAsia="Arial" w:cs="Arial"/>
              </w:rPr>
              <w:t xml:space="preserve"> improved from previous Day 1 classes and contribute to a strong classroom community</w:t>
            </w:r>
            <w:r w:rsidRPr="007F806D" w:rsidR="5A9C24DD">
              <w:rPr>
                <w:rFonts w:eastAsia="Arial" w:cs="Arial"/>
              </w:rPr>
              <w:t xml:space="preserve"> (A1)</w:t>
            </w:r>
          </w:p>
          <w:p w:rsidRPr="002222E8" w:rsidR="76DE03E6" w:rsidP="76DE03E6" w:rsidRDefault="76DE03E6" w14:paraId="6EFC2657" w14:textId="571D5A81">
            <w:pPr>
              <w:rPr>
                <w:rFonts w:eastAsia="Arial" w:cs="Arial"/>
              </w:rPr>
            </w:pPr>
          </w:p>
          <w:p w:rsidRPr="002222E8" w:rsidR="798FF03A" w:rsidP="007F806D" w:rsidRDefault="002222E8" w14:paraId="1B52B727" w14:textId="041B8FD5">
            <w:pPr>
              <w:rPr>
                <w:rFonts w:eastAsia="Arial" w:cs="Arial"/>
              </w:rPr>
            </w:pPr>
            <w:r w:rsidRPr="04726869" w:rsidR="40C774A1">
              <w:rPr>
                <w:rFonts w:eastAsia="Arial" w:cs="Arial"/>
              </w:rPr>
              <w:t>On reflection</w:t>
            </w:r>
            <w:r w:rsidRPr="04726869" w:rsidR="7A0899D7">
              <w:rPr>
                <w:rFonts w:eastAsia="Arial" w:cs="Arial"/>
              </w:rPr>
              <w:t xml:space="preserve"> from last term</w:t>
            </w:r>
            <w:r w:rsidRPr="04726869" w:rsidR="40C774A1">
              <w:rPr>
                <w:rFonts w:eastAsia="Arial" w:cs="Arial"/>
              </w:rPr>
              <w:t xml:space="preserve">, I revised the lead-in and discussion questions to improve understanding (K3). I also noticed that </w:t>
            </w:r>
            <w:r w:rsidRPr="04726869" w:rsidR="7D186946">
              <w:rPr>
                <w:rFonts w:eastAsia="Arial" w:cs="Arial"/>
              </w:rPr>
              <w:t>previously</w:t>
            </w:r>
            <w:r w:rsidRPr="04726869" w:rsidR="40C774A1">
              <w:rPr>
                <w:rFonts w:eastAsia="Arial" w:cs="Arial"/>
              </w:rPr>
              <w:t xml:space="preserve"> some students left confused about strategies they had not </w:t>
            </w:r>
            <w:r w:rsidRPr="04726869" w:rsidR="0E927119">
              <w:rPr>
                <w:rFonts w:eastAsia="Arial" w:cs="Arial"/>
              </w:rPr>
              <w:t xml:space="preserve">become </w:t>
            </w:r>
            <w:r w:rsidRPr="04726869" w:rsidR="5777134B">
              <w:rPr>
                <w:rFonts w:eastAsia="Arial" w:cs="Arial"/>
              </w:rPr>
              <w:t>‘</w:t>
            </w:r>
            <w:r w:rsidRPr="04726869" w:rsidR="0E927119">
              <w:rPr>
                <w:rFonts w:eastAsia="Arial" w:cs="Arial"/>
              </w:rPr>
              <w:t>experts</w:t>
            </w:r>
            <w:r w:rsidRPr="04726869" w:rsidR="6A3E7253">
              <w:rPr>
                <w:rFonts w:eastAsia="Arial" w:cs="Arial"/>
              </w:rPr>
              <w:t>’</w:t>
            </w:r>
            <w:r w:rsidRPr="04726869" w:rsidR="0E927119">
              <w:rPr>
                <w:rFonts w:eastAsia="Arial" w:cs="Arial"/>
              </w:rPr>
              <w:t xml:space="preserve"> </w:t>
            </w:r>
            <w:r w:rsidRPr="04726869" w:rsidR="40C774A1">
              <w:rPr>
                <w:rFonts w:eastAsia="Arial" w:cs="Arial"/>
              </w:rPr>
              <w:t>in, so this term I added a Strategy Table for students</w:t>
            </w:r>
            <w:r w:rsidRPr="04726869" w:rsidR="7E6A1A63">
              <w:rPr>
                <w:rFonts w:eastAsia="Arial" w:cs="Arial"/>
              </w:rPr>
              <w:t xml:space="preserve"> to</w:t>
            </w:r>
            <w:r w:rsidRPr="04726869" w:rsidR="40C774A1">
              <w:rPr>
                <w:rFonts w:eastAsia="Arial" w:cs="Arial"/>
              </w:rPr>
              <w:t xml:space="preserve"> </w:t>
            </w:r>
            <w:r w:rsidRPr="04726869" w:rsidR="34E7B978">
              <w:rPr>
                <w:rFonts w:eastAsia="Arial" w:cs="Arial"/>
              </w:rPr>
              <w:t>create their own</w:t>
            </w:r>
            <w:r w:rsidRPr="04726869" w:rsidR="40C774A1">
              <w:rPr>
                <w:rFonts w:eastAsia="Arial" w:cs="Arial"/>
              </w:rPr>
              <w:t xml:space="preserve"> written record (K3; K1). After this term’s version</w:t>
            </w:r>
            <w:r w:rsidRPr="04726869" w:rsidR="44BD781D">
              <w:rPr>
                <w:rFonts w:eastAsia="Arial" w:cs="Arial"/>
              </w:rPr>
              <w:t xml:space="preserve"> of the activity</w:t>
            </w:r>
            <w:r w:rsidRPr="04726869" w:rsidR="40C774A1">
              <w:rPr>
                <w:rFonts w:eastAsia="Arial" w:cs="Arial"/>
              </w:rPr>
              <w:t xml:space="preserve">, I also recognise the need for more </w:t>
            </w:r>
            <w:r w:rsidRPr="04726869" w:rsidR="2FC5BF7C">
              <w:rPr>
                <w:rFonts w:eastAsia="Arial" w:cs="Arial"/>
              </w:rPr>
              <w:t>tim</w:t>
            </w:r>
            <w:r w:rsidRPr="04726869" w:rsidR="40C774A1">
              <w:rPr>
                <w:rFonts w:eastAsia="Arial" w:cs="Arial"/>
              </w:rPr>
              <w:t xml:space="preserve">e for students to </w:t>
            </w:r>
            <w:r w:rsidRPr="04726869" w:rsidR="40C774A1">
              <w:rPr>
                <w:rFonts w:eastAsia="Arial" w:cs="Arial"/>
              </w:rPr>
              <w:t>consolidate</w:t>
            </w:r>
            <w:r w:rsidRPr="04726869" w:rsidR="40C774A1">
              <w:rPr>
                <w:rFonts w:eastAsia="Arial" w:cs="Arial"/>
              </w:rPr>
              <w:t xml:space="preserve"> knowledge</w:t>
            </w:r>
            <w:r w:rsidRPr="04726869" w:rsidR="56C279F3">
              <w:rPr>
                <w:rFonts w:eastAsia="Arial" w:cs="Arial"/>
              </w:rPr>
              <w:t xml:space="preserve"> and</w:t>
            </w:r>
            <w:r w:rsidRPr="04726869" w:rsidR="40C774A1">
              <w:rPr>
                <w:rFonts w:eastAsia="Arial" w:cs="Arial"/>
              </w:rPr>
              <w:t xml:space="preserve"> reflect on their skills</w:t>
            </w:r>
            <w:r w:rsidRPr="04726869" w:rsidR="5C9C44C9">
              <w:rPr>
                <w:rFonts w:eastAsia="Arial" w:cs="Arial"/>
              </w:rPr>
              <w:t xml:space="preserve"> and experience </w:t>
            </w:r>
            <w:r w:rsidRPr="04726869" w:rsidR="25E54141">
              <w:rPr>
                <w:rFonts w:eastAsia="Arial" w:cs="Arial"/>
              </w:rPr>
              <w:t>after the activity</w:t>
            </w:r>
            <w:r w:rsidRPr="04726869" w:rsidR="4C56D8B6">
              <w:rPr>
                <w:rFonts w:eastAsia="Arial" w:cs="Arial"/>
              </w:rPr>
              <w:t xml:space="preserve">. As learnt during my DELTA, </w:t>
            </w:r>
            <w:r w:rsidRPr="04726869" w:rsidR="71976AC0">
              <w:rPr>
                <w:rFonts w:eastAsia="Arial" w:cs="Arial"/>
              </w:rPr>
              <w:t xml:space="preserve">such </w:t>
            </w:r>
            <w:r w:rsidRPr="04726869" w:rsidR="4C56D8B6">
              <w:rPr>
                <w:rFonts w:eastAsia="Arial" w:cs="Arial"/>
              </w:rPr>
              <w:t>metacognitive stages are crucial to</w:t>
            </w:r>
            <w:r w:rsidRPr="04726869" w:rsidR="40C774A1">
              <w:rPr>
                <w:rFonts w:eastAsia="Arial" w:cs="Arial"/>
              </w:rPr>
              <w:t xml:space="preserve"> improve retention and engagement (An, Ye &amp; Liu, 2024) (V3; K1)</w:t>
            </w:r>
            <w:r w:rsidRPr="04726869" w:rsidR="40C774A1">
              <w:rPr>
                <w:rFonts w:eastAsia="Arial" w:cs="Arial"/>
              </w:rPr>
              <w:t>.</w:t>
            </w:r>
            <w:r w:rsidRPr="04726869" w:rsidR="0BE4E076">
              <w:rPr>
                <w:rFonts w:eastAsia="Arial" w:cs="Arial"/>
              </w:rPr>
              <w:t xml:space="preserve"> </w:t>
            </w:r>
            <w:r w:rsidRPr="04726869" w:rsidR="00BC32E7">
              <w:rPr>
                <w:rFonts w:eastAsia="Arial" w:cs="Arial"/>
              </w:rPr>
              <w:t xml:space="preserve"> </w:t>
            </w:r>
            <w:r w:rsidRPr="04726869" w:rsidR="00BC32E7">
              <w:rPr>
                <w:rFonts w:eastAsia="Arial" w:cs="Arial"/>
              </w:rPr>
              <w:t xml:space="preserve">I </w:t>
            </w:r>
            <w:r w:rsidRPr="04726869" w:rsidR="7DFF0E8C">
              <w:rPr>
                <w:rFonts w:eastAsia="Arial" w:cs="Arial"/>
              </w:rPr>
              <w:t xml:space="preserve">now </w:t>
            </w:r>
            <w:r w:rsidRPr="04726869" w:rsidR="00BC32E7">
              <w:rPr>
                <w:rFonts w:eastAsia="Arial" w:cs="Arial"/>
              </w:rPr>
              <w:t xml:space="preserve">recognise that I could </w:t>
            </w:r>
            <w:r w:rsidRPr="04726869" w:rsidR="00BC32E7">
              <w:rPr>
                <w:rFonts w:eastAsia="Arial" w:cs="Arial"/>
              </w:rPr>
              <w:t>establish</w:t>
            </w:r>
            <w:r w:rsidRPr="04726869" w:rsidR="00BC32E7">
              <w:rPr>
                <w:rFonts w:eastAsia="Arial" w:cs="Arial"/>
              </w:rPr>
              <w:t xml:space="preserve"> more </w:t>
            </w:r>
            <w:r w:rsidRPr="04726869" w:rsidR="2ED77E01">
              <w:rPr>
                <w:rFonts w:eastAsia="Arial" w:cs="Arial"/>
              </w:rPr>
              <w:t>opportunity</w:t>
            </w:r>
            <w:r w:rsidRPr="04726869" w:rsidR="00BC32E7">
              <w:rPr>
                <w:rFonts w:eastAsia="Arial" w:cs="Arial"/>
              </w:rPr>
              <w:t xml:space="preserve"> for</w:t>
            </w:r>
            <w:r w:rsidRPr="04726869" w:rsidR="68402F0F">
              <w:rPr>
                <w:rFonts w:eastAsia="Arial" w:cs="Arial"/>
              </w:rPr>
              <w:t xml:space="preserve"> metacognitive </w:t>
            </w:r>
            <w:r w:rsidRPr="04726869" w:rsidR="00BC32E7">
              <w:rPr>
                <w:rFonts w:eastAsia="Arial" w:cs="Arial"/>
              </w:rPr>
              <w:t>stage</w:t>
            </w:r>
            <w:r w:rsidRPr="04726869" w:rsidR="16852C2D">
              <w:rPr>
                <w:rFonts w:eastAsia="Arial" w:cs="Arial"/>
              </w:rPr>
              <w:t>s</w:t>
            </w:r>
            <w:r w:rsidRPr="04726869" w:rsidR="00BC32E7">
              <w:rPr>
                <w:rFonts w:eastAsia="Arial" w:cs="Arial"/>
              </w:rPr>
              <w:t xml:space="preserve"> across </w:t>
            </w:r>
            <w:r w:rsidRPr="04726869" w:rsidR="0A2B0800">
              <w:rPr>
                <w:rFonts w:eastAsia="Arial" w:cs="Arial"/>
              </w:rPr>
              <w:t>all</w:t>
            </w:r>
            <w:r w:rsidRPr="04726869" w:rsidR="00BC32E7">
              <w:rPr>
                <w:rFonts w:eastAsia="Arial" w:cs="Arial"/>
              </w:rPr>
              <w:t xml:space="preserve"> </w:t>
            </w:r>
            <w:r w:rsidRPr="04726869" w:rsidR="0A2B0800">
              <w:rPr>
                <w:rFonts w:eastAsia="Arial" w:cs="Arial"/>
              </w:rPr>
              <w:t xml:space="preserve">my </w:t>
            </w:r>
            <w:r w:rsidRPr="04726869" w:rsidR="00BC32E7">
              <w:rPr>
                <w:rFonts w:eastAsia="Arial" w:cs="Arial"/>
              </w:rPr>
              <w:t>classes</w:t>
            </w:r>
            <w:r w:rsidRPr="04726869" w:rsidR="54E265D5">
              <w:rPr>
                <w:rFonts w:eastAsia="Arial" w:cs="Arial"/>
              </w:rPr>
              <w:t>, not just my Week 1 lesson (K3)</w:t>
            </w:r>
            <w:r w:rsidRPr="04726869" w:rsidR="00BC32E7">
              <w:rPr>
                <w:rFonts w:eastAsia="Arial" w:cs="Arial"/>
              </w:rPr>
              <w:t xml:space="preserve">. </w:t>
            </w:r>
            <w:r w:rsidRPr="04726869" w:rsidR="40C774A1">
              <w:rPr>
                <w:rFonts w:eastAsia="Arial" w:cs="Arial"/>
              </w:rPr>
              <w:t xml:space="preserve">This will </w:t>
            </w:r>
            <w:r w:rsidRPr="04726869" w:rsidR="17929E1E">
              <w:rPr>
                <w:rFonts w:eastAsia="Arial" w:cs="Arial"/>
              </w:rPr>
              <w:t xml:space="preserve">not only </w:t>
            </w:r>
            <w:r w:rsidRPr="04726869" w:rsidR="40C774A1">
              <w:rPr>
                <w:rFonts w:eastAsia="Arial" w:cs="Arial"/>
              </w:rPr>
              <w:t>better balance independent learning with support in the first weeks of term</w:t>
            </w:r>
            <w:r w:rsidRPr="04726869" w:rsidR="029D0E38">
              <w:rPr>
                <w:rFonts w:eastAsia="Arial" w:cs="Arial"/>
              </w:rPr>
              <w:t xml:space="preserve">, but also further support students in the development of their confidence in their own </w:t>
            </w:r>
            <w:r w:rsidRPr="04726869" w:rsidR="6353432A">
              <w:rPr>
                <w:rFonts w:eastAsia="Arial" w:cs="Arial"/>
              </w:rPr>
              <w:t>abilities (</w:t>
            </w:r>
            <w:r w:rsidRPr="04726869" w:rsidR="3DAC21ED">
              <w:rPr>
                <w:rFonts w:eastAsia="Arial" w:cs="Arial"/>
              </w:rPr>
              <w:t>An, Ye &amp; Liu, 2024)</w:t>
            </w:r>
            <w:r w:rsidRPr="04726869" w:rsidR="10095741">
              <w:rPr>
                <w:rFonts w:eastAsia="Arial" w:cs="Arial"/>
              </w:rPr>
              <w:t xml:space="preserve">, something widening participation students often need </w:t>
            </w:r>
            <w:r w:rsidRPr="04726869" w:rsidR="1D477433">
              <w:rPr>
                <w:rFonts w:eastAsia="Arial" w:cs="Arial"/>
              </w:rPr>
              <w:t>(</w:t>
            </w:r>
            <w:r w:rsidRPr="04726869" w:rsidR="1D477433">
              <w:rPr>
                <w:rFonts w:eastAsia="Arial" w:cs="Arial"/>
              </w:rPr>
              <w:t>Bak</w:t>
            </w:r>
            <w:r w:rsidRPr="04726869" w:rsidR="1D477433">
              <w:rPr>
                <w:rFonts w:eastAsia="Arial" w:cs="Arial"/>
              </w:rPr>
              <w:t>our</w:t>
            </w:r>
            <w:r w:rsidRPr="04726869" w:rsidR="1D477433">
              <w:rPr>
                <w:rFonts w:eastAsia="Arial" w:cs="Arial"/>
              </w:rPr>
              <w:t>, 2024)</w:t>
            </w:r>
            <w:r w:rsidRPr="04726869" w:rsidR="31DFC263">
              <w:rPr>
                <w:rFonts w:eastAsia="Arial" w:cs="Arial"/>
              </w:rPr>
              <w:t xml:space="preserve"> (V2; V4</w:t>
            </w:r>
            <w:r w:rsidRPr="04726869" w:rsidR="015216E8">
              <w:rPr>
                <w:rFonts w:eastAsia="Arial" w:cs="Arial"/>
              </w:rPr>
              <w:t>; K1</w:t>
            </w:r>
            <w:r w:rsidRPr="04726869" w:rsidR="31DFC263">
              <w:rPr>
                <w:rFonts w:eastAsia="Arial" w:cs="Arial"/>
              </w:rPr>
              <w:t>)</w:t>
            </w:r>
            <w:r w:rsidRPr="04726869" w:rsidR="671341A4">
              <w:rPr>
                <w:rFonts w:eastAsia="Arial" w:cs="Arial"/>
              </w:rPr>
              <w:t>.</w:t>
            </w:r>
          </w:p>
          <w:p w:rsidRPr="002222E8" w:rsidR="798FF03A" w:rsidP="007F806D" w:rsidRDefault="002222E8" w14:paraId="52C42CA3" w14:textId="30EB5076">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Pr="002222E8" w:rsidR="798FF03A" w:rsidP="007F806D" w:rsidRDefault="002222E8" w14:paraId="162A7A52" w14:textId="103D14BE">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07F806D" w:rsidR="4247CBFA">
              <w:rPr>
                <w:rFonts w:ascii="Arial" w:hAnsi="Arial" w:eastAsia="Arial" w:cs="Arial"/>
                <w:b w:val="0"/>
                <w:bCs w:val="0"/>
                <w:i w:val="0"/>
                <w:iCs w:val="0"/>
                <w:caps w:val="0"/>
                <w:smallCaps w:val="0"/>
                <w:noProof w:val="0"/>
                <w:color w:val="000000" w:themeColor="text1" w:themeTint="FF" w:themeShade="FF"/>
                <w:sz w:val="22"/>
                <w:szCs w:val="22"/>
                <w:lang w:val="en-GB"/>
              </w:rPr>
              <w:t xml:space="preserve">Finally, as Deputy Programme Manager, I recognise the need to share this activity as an example of collaborative and independent learning with other lecturers, ensuring all Business Certificate classes have the same opportunities (K5), as discussed in A1. Prior to this term, I lacked confidence, thinking the activity too complex to explain. After a colleague successfully tested my instructions of it (V5), and </w:t>
            </w:r>
            <w:r w:rsidRPr="007F806D" w:rsidR="4247CBFA">
              <w:rPr>
                <w:rFonts w:ascii="Arial" w:hAnsi="Arial" w:eastAsia="Arial" w:cs="Arial"/>
                <w:b w:val="0"/>
                <w:bCs w:val="0"/>
                <w:i w:val="0"/>
                <w:iCs w:val="0"/>
                <w:caps w:val="0"/>
                <w:smallCaps w:val="0"/>
                <w:noProof w:val="0"/>
                <w:color w:val="000000" w:themeColor="text1" w:themeTint="FF" w:themeShade="FF"/>
                <w:sz w:val="22"/>
                <w:szCs w:val="22"/>
                <w:highlight w:val="yellow"/>
                <w:lang w:val="en-GB"/>
              </w:rPr>
              <w:t xml:space="preserve">since I have been able to reflect on its weaker points and implement improvements, I felt confident to share it. </w:t>
            </w:r>
            <w:r w:rsidRPr="007F806D" w:rsidR="5238619E">
              <w:rPr>
                <w:rFonts w:ascii="Arial" w:hAnsi="Arial" w:eastAsia="Arial" w:cs="Arial"/>
                <w:b w:val="0"/>
                <w:bCs w:val="0"/>
                <w:i w:val="0"/>
                <w:iCs w:val="0"/>
                <w:caps w:val="0"/>
                <w:smallCaps w:val="0"/>
                <w:noProof w:val="0"/>
                <w:color w:val="000000" w:themeColor="text1" w:themeTint="FF" w:themeShade="FF"/>
                <w:sz w:val="22"/>
                <w:szCs w:val="22"/>
                <w:highlight w:val="yellow"/>
                <w:lang w:val="en-GB"/>
              </w:rPr>
              <w:t>As part of</w:t>
            </w:r>
            <w:r w:rsidRPr="007F806D" w:rsidR="4247CBFA">
              <w:rPr>
                <w:rFonts w:ascii="Arial" w:hAnsi="Arial" w:eastAsia="Arial" w:cs="Arial"/>
                <w:b w:val="0"/>
                <w:bCs w:val="0"/>
                <w:i w:val="0"/>
                <w:iCs w:val="0"/>
                <w:caps w:val="0"/>
                <w:smallCaps w:val="0"/>
                <w:noProof w:val="0"/>
                <w:color w:val="000000" w:themeColor="text1" w:themeTint="FF" w:themeShade="FF"/>
                <w:sz w:val="22"/>
                <w:szCs w:val="22"/>
                <w:highlight w:val="yellow"/>
                <w:lang w:val="en-GB"/>
              </w:rPr>
              <w:t xml:space="preserve"> my </w:t>
            </w:r>
            <w:r w:rsidRPr="007F806D" w:rsidR="1F09F87F">
              <w:rPr>
                <w:rFonts w:ascii="Arial" w:hAnsi="Arial" w:eastAsia="Arial" w:cs="Arial"/>
                <w:b w:val="0"/>
                <w:bCs w:val="0"/>
                <w:i w:val="0"/>
                <w:iCs w:val="0"/>
                <w:caps w:val="0"/>
                <w:smallCaps w:val="0"/>
                <w:noProof w:val="0"/>
                <w:color w:val="000000" w:themeColor="text1" w:themeTint="FF" w:themeShade="FF"/>
                <w:sz w:val="22"/>
                <w:szCs w:val="22"/>
                <w:highlight w:val="yellow"/>
                <w:lang w:val="en-GB"/>
              </w:rPr>
              <w:t>redesign for</w:t>
            </w:r>
            <w:r w:rsidRPr="007F806D" w:rsidR="4247CBFA">
              <w:rPr>
                <w:rFonts w:ascii="Arial" w:hAnsi="Arial" w:eastAsia="Arial" w:cs="Arial"/>
                <w:b w:val="0"/>
                <w:bCs w:val="0"/>
                <w:i w:val="0"/>
                <w:iCs w:val="0"/>
                <w:caps w:val="0"/>
                <w:smallCaps w:val="0"/>
                <w:noProof w:val="0"/>
                <w:color w:val="000000" w:themeColor="text1" w:themeTint="FF" w:themeShade="FF"/>
                <w:sz w:val="22"/>
                <w:szCs w:val="22"/>
                <w:highlight w:val="yellow"/>
                <w:lang w:val="en-GB"/>
              </w:rPr>
              <w:t xml:space="preserve"> the Business Certificate Academic Skills module this term, the activity was used by all lecturers.</w:t>
            </w:r>
          </w:p>
          <w:p w:rsidRPr="002222E8" w:rsidR="798FF03A" w:rsidP="007F806D" w:rsidRDefault="002222E8" w14:paraId="3485F6DF" w14:textId="5CC4E207">
            <w:pPr>
              <w:rPr>
                <w:rFonts w:eastAsia="Arial" w:cs="Arial"/>
              </w:rPr>
            </w:pPr>
          </w:p>
        </w:tc>
      </w:tr>
    </w:tbl>
    <w:p w:rsidR="0004747D" w:rsidRDefault="0004747D" w14:paraId="06997734" w14:textId="77777777">
      <w:pPr>
        <w:spacing w:after="200" w:line="276" w:lineRule="auto"/>
        <w:rPr>
          <w:rFonts w:eastAsia="Arial" w:cs="Arial"/>
          <w:sz w:val="32"/>
          <w:szCs w:val="32"/>
        </w:rPr>
      </w:pPr>
      <w:r>
        <w:rPr>
          <w:rFonts w:eastAsia="Arial" w:cs="Arial"/>
          <w:sz w:val="32"/>
          <w:szCs w:val="32"/>
        </w:rPr>
        <w:br w:type="page"/>
      </w:r>
    </w:p>
    <w:p w:rsidR="5617CBD9" w:rsidP="755B0FB3" w:rsidRDefault="5617CBD9" w14:paraId="0AC5AC19" w14:textId="7A612ABF">
      <w:pPr>
        <w:rPr>
          <w:rFonts w:eastAsia="Arial" w:cs="Arial"/>
          <w:sz w:val="32"/>
          <w:szCs w:val="32"/>
        </w:rPr>
      </w:pPr>
      <w:r w:rsidRPr="755B0FB3">
        <w:rPr>
          <w:rFonts w:eastAsia="Arial" w:cs="Arial"/>
          <w:sz w:val="32"/>
          <w:szCs w:val="32"/>
        </w:rPr>
        <w:lastRenderedPageBreak/>
        <w:t>Evidencing Area of Activity 3 (A3): Assess and give feedback for learning</w:t>
      </w:r>
    </w:p>
    <w:tbl>
      <w:tblPr>
        <w:tblStyle w:val="TableGrid"/>
        <w:tblW w:w="0" w:type="auto"/>
        <w:tblLayout w:type="fixed"/>
        <w:tblLook w:val="06A0" w:firstRow="1" w:lastRow="0" w:firstColumn="1" w:lastColumn="0" w:noHBand="1" w:noVBand="1"/>
      </w:tblPr>
      <w:tblGrid>
        <w:gridCol w:w="10455"/>
      </w:tblGrid>
      <w:tr w:rsidRPr="0004747D" w:rsidR="798FF03A" w:rsidTr="007F806D" w14:paraId="67C3AA83" w14:textId="77777777">
        <w:trPr>
          <w:trHeight w:val="300"/>
        </w:trPr>
        <w:tc>
          <w:tcPr>
            <w:tcW w:w="10455" w:type="dxa"/>
            <w:tcMar/>
          </w:tcPr>
          <w:p w:rsidR="1642BA95" w:rsidP="12D8CBA7" w:rsidRDefault="1642BA95" w14:paraId="2F3FBA95" w14:textId="1F61A559">
            <w:r w:rsidRPr="12D8CBA7">
              <w:rPr>
                <w:rFonts w:eastAsia="Arial" w:cs="Arial"/>
              </w:rPr>
              <w:t>Designing assessments and giving feedback is something I have reflected on extensively over the last year. When reviewing the first assessment brief I created for Academic and Employability Skills in June 2024, I recognised opportunities to strengthen the sequencing and scaffolding of tasks to better support students’ gradual progression (K2). At the time, I introduced a short report early in the term, as it carried a lighter weighting and was supported by planning tools and templates. However, through student observations and discussion, I realised that many first-term learners would benefit from more step-by-step preparation before completing a report-style task. This insight highlighted the importance of aligning assessment timing with student readiness and emotional confidence (K1; K3).</w:t>
            </w:r>
          </w:p>
          <w:p w:rsidR="00D3FE13" w:rsidP="1702F0DB" w:rsidRDefault="00D3FE13" w14:paraId="41000509" w14:textId="56755C62">
            <w:pPr>
              <w:rPr>
                <w:rFonts w:eastAsia="Arial" w:cs="Arial"/>
              </w:rPr>
            </w:pPr>
          </w:p>
          <w:p w:rsidR="6A1171FE" w:rsidP="00D3FE13" w:rsidRDefault="6A1171FE" w14:paraId="453C524E" w14:textId="2622EDD7">
            <w:r w:rsidRPr="1E619938">
              <w:rPr>
                <w:rFonts w:eastAsia="Arial" w:cs="Arial"/>
              </w:rPr>
              <w:t xml:space="preserve">With this hindsight, I developed the brief to allow more time for students to build the skills required for the report and reordered the curriculum so familiar topics (such as presentation skills) were taught earlier, with more challenging topics later. This reflects Fellows’ (2024) recommendation for gradual scaffolding and led to calmer students and a reduction in academic misconduct, with numbers reducing to six across the cohort (K2; K3; V2). My practice in assessment design has also evolved through collaboration with my Birmingham Module Leader counterpart (V5). Together, we created a brief that shifted from assessment of learning to assessment for learning (Fellows, 2024). The current process-based portfolio structure, where each task builds toward a final 1,200-word report, has resulted in students demonstrating stronger awareness of research skills and </w:t>
            </w:r>
            <w:r w:rsidRPr="1E619938" w:rsidR="6AFA2CB8">
              <w:rPr>
                <w:rFonts w:eastAsia="Arial" w:cs="Arial"/>
              </w:rPr>
              <w:t>reporting that they feel</w:t>
            </w:r>
            <w:r w:rsidRPr="1E619938">
              <w:rPr>
                <w:rFonts w:eastAsia="Arial" w:cs="Arial"/>
              </w:rPr>
              <w:t xml:space="preserve"> more prepared for Task 3. This is likely to lead to fewer misconduct cases and higher submission rates.</w:t>
            </w:r>
          </w:p>
          <w:p w:rsidR="6B00791B" w:rsidP="007F806D" w:rsidRDefault="6B00791B" w14:paraId="1026CCF9" w14:textId="74B7AFA6">
            <w:pPr>
              <w:pStyle w:val="Normal"/>
              <w:spacing w:before="240" w:after="240"/>
              <w:rPr>
                <w:rFonts w:ascii="Arial" w:hAnsi="Arial" w:eastAsia="Arial" w:cs="Arial"/>
                <w:noProof w:val="0"/>
                <w:sz w:val="22"/>
                <w:szCs w:val="22"/>
                <w:highlight w:val="yellow"/>
                <w:lang w:val="en-GB"/>
              </w:rPr>
            </w:pPr>
            <w:r w:rsidRPr="007F806D" w:rsidR="6B00791B">
              <w:rPr>
                <w:rFonts w:eastAsia="Arial" w:cs="Arial"/>
              </w:rPr>
              <w:t xml:space="preserve">As deputy programme manager, I have recently contributed to the review of 2026 briefs submitted by other module leaders, working closely with my programme manager and the Birmingham counterpart for </w:t>
            </w:r>
            <w:r w:rsidRPr="007F806D" w:rsidR="3DA11F6F">
              <w:rPr>
                <w:rFonts w:eastAsia="Arial" w:cs="Arial"/>
              </w:rPr>
              <w:t xml:space="preserve">the </w:t>
            </w:r>
            <w:r w:rsidRPr="007F806D" w:rsidR="6B00791B">
              <w:rPr>
                <w:rFonts w:eastAsia="Arial" w:cs="Arial"/>
              </w:rPr>
              <w:t>Business Skills for the Workplace</w:t>
            </w:r>
            <w:r w:rsidRPr="007F806D" w:rsidR="06FECBBB">
              <w:rPr>
                <w:rFonts w:eastAsia="Arial" w:cs="Arial"/>
              </w:rPr>
              <w:t xml:space="preserve"> Certificate</w:t>
            </w:r>
            <w:r w:rsidRPr="007F806D" w:rsidR="6B00791B">
              <w:rPr>
                <w:rFonts w:eastAsia="Arial" w:cs="Arial"/>
              </w:rPr>
              <w:t xml:space="preserve"> </w:t>
            </w:r>
            <w:r w:rsidRPr="007F806D" w:rsidR="5ECE568C">
              <w:rPr>
                <w:rFonts w:ascii="Arial" w:hAnsi="Arial" w:eastAsia="Arial" w:cs="Arial"/>
                <w:noProof w:val="0"/>
                <w:sz w:val="22"/>
                <w:szCs w:val="22"/>
                <w:highlight w:val="yellow"/>
                <w:lang w:val="en-GB"/>
              </w:rPr>
              <w:t>to ensure alignment with UWTSD assessment regulations, programme-level expectations, and external benchmarks (V5; K5)</w:t>
            </w:r>
            <w:r w:rsidRPr="007F806D" w:rsidR="5ECE568C">
              <w:rPr>
                <w:rFonts w:ascii="Arial" w:hAnsi="Arial" w:eastAsia="Arial" w:cs="Arial"/>
                <w:noProof w:val="0"/>
                <w:sz w:val="22"/>
                <w:szCs w:val="22"/>
                <w:lang w:val="en-GB"/>
              </w:rPr>
              <w:t>.</w:t>
            </w:r>
            <w:r w:rsidRPr="007F806D" w:rsidR="6B00791B">
              <w:rPr>
                <w:rFonts w:eastAsia="Arial" w:cs="Arial"/>
              </w:rPr>
              <w:t xml:space="preserve"> </w:t>
            </w:r>
            <w:r w:rsidRPr="007F806D" w:rsidR="24740468">
              <w:rPr>
                <w:rFonts w:ascii="Arial" w:hAnsi="Arial" w:eastAsia="Arial" w:cs="Arial"/>
                <w:noProof w:val="0"/>
                <w:sz w:val="22"/>
                <w:szCs w:val="22"/>
                <w:highlight w:val="yellow"/>
                <w:lang w:val="en-GB"/>
              </w:rPr>
              <w:t xml:space="preserve">Drawing on my own experience of asking too much of students too soon (K1; V1), I advised on simplifying language and </w:t>
            </w:r>
            <w:r w:rsidRPr="007F806D" w:rsidR="24740468">
              <w:rPr>
                <w:rFonts w:ascii="Arial" w:hAnsi="Arial" w:eastAsia="Arial" w:cs="Arial"/>
                <w:noProof w:val="0"/>
                <w:sz w:val="22"/>
                <w:szCs w:val="22"/>
                <w:highlight w:val="yellow"/>
                <w:lang w:val="en-GB"/>
              </w:rPr>
              <w:t>providing</w:t>
            </w:r>
            <w:r w:rsidRPr="007F806D" w:rsidR="24740468">
              <w:rPr>
                <w:rFonts w:ascii="Arial" w:hAnsi="Arial" w:eastAsia="Arial" w:cs="Arial"/>
                <w:noProof w:val="0"/>
                <w:sz w:val="22"/>
                <w:szCs w:val="22"/>
                <w:highlight w:val="yellow"/>
                <w:lang w:val="en-GB"/>
              </w:rPr>
              <w:t xml:space="preserve"> clearer guidance on how to meet criteria, ensuring assessments were accessible and </w:t>
            </w:r>
            <w:r w:rsidRPr="007F806D" w:rsidR="24740468">
              <w:rPr>
                <w:rFonts w:ascii="Arial" w:hAnsi="Arial" w:eastAsia="Arial" w:cs="Arial"/>
                <w:noProof w:val="0"/>
                <w:sz w:val="22"/>
                <w:szCs w:val="22"/>
                <w:highlight w:val="yellow"/>
                <w:lang w:val="en-GB"/>
              </w:rPr>
              <w:t>equitable</w:t>
            </w:r>
            <w:r w:rsidRPr="007F806D" w:rsidR="24740468">
              <w:rPr>
                <w:rFonts w:ascii="Arial" w:hAnsi="Arial" w:eastAsia="Arial" w:cs="Arial"/>
                <w:noProof w:val="0"/>
                <w:sz w:val="22"/>
                <w:szCs w:val="22"/>
                <w:lang w:val="en-GB"/>
              </w:rPr>
              <w:t xml:space="preserve"> for Level 4 widening participation students (Butcher et al., 2017). T</w:t>
            </w:r>
            <w:r w:rsidRPr="007F806D" w:rsidR="24740468">
              <w:rPr>
                <w:rFonts w:ascii="Arial" w:hAnsi="Arial" w:eastAsia="Arial" w:cs="Arial"/>
                <w:noProof w:val="0"/>
                <w:sz w:val="22"/>
                <w:szCs w:val="22"/>
                <w:highlight w:val="yellow"/>
                <w:lang w:val="en-GB"/>
              </w:rPr>
              <w:t xml:space="preserve">hese suggestions were informed by institutional quality processes, including requirements for clarity, fairness, and alignment with learning outcomes, and supported by insights gained from UWTSD Assessment Symposium training (A5). Through this process, I enhanced my understanding of how assessment briefs should be designed and communicated to meet institutional standards and support student learning, </w:t>
            </w:r>
            <w:r w:rsidRPr="007F806D" w:rsidR="24740468">
              <w:rPr>
                <w:rFonts w:ascii="Arial" w:hAnsi="Arial" w:eastAsia="Arial" w:cs="Arial"/>
                <w:noProof w:val="0"/>
                <w:sz w:val="22"/>
                <w:szCs w:val="22"/>
                <w:highlight w:val="yellow"/>
                <w:lang w:val="en-GB"/>
              </w:rPr>
              <w:t>demonstrating</w:t>
            </w:r>
            <w:r w:rsidRPr="007F806D" w:rsidR="24740468">
              <w:rPr>
                <w:rFonts w:ascii="Arial" w:hAnsi="Arial" w:eastAsia="Arial" w:cs="Arial"/>
                <w:noProof w:val="0"/>
                <w:sz w:val="22"/>
                <w:szCs w:val="22"/>
                <w:highlight w:val="yellow"/>
                <w:lang w:val="en-GB"/>
              </w:rPr>
              <w:t xml:space="preserve"> the direct impact of QA and enhancement processes on practice (V4; K5).</w:t>
            </w:r>
          </w:p>
          <w:p w:rsidR="1697C4B6" w:rsidP="3B262558" w:rsidRDefault="77F0F9FA" w14:paraId="5D10490C" w14:textId="7BFDF702">
            <w:pPr>
              <w:spacing w:before="240" w:after="240"/>
              <w:rPr>
                <w:rFonts w:eastAsia="Arial" w:cs="Arial"/>
              </w:rPr>
            </w:pPr>
            <w:r w:rsidRPr="007F806D" w:rsidR="57027C0F">
              <w:rPr>
                <w:rFonts w:eastAsia="Arial" w:cs="Arial"/>
              </w:rPr>
              <w:t xml:space="preserve">As a final reflection, I have also </w:t>
            </w:r>
            <w:r w:rsidRPr="007F806D" w:rsidR="2C68ECFE">
              <w:rPr>
                <w:rFonts w:eastAsia="Arial" w:cs="Arial"/>
              </w:rPr>
              <w:t xml:space="preserve">considered </w:t>
            </w:r>
            <w:r w:rsidRPr="007F806D" w:rsidR="57027C0F">
              <w:rPr>
                <w:rFonts w:eastAsia="Arial" w:cs="Arial"/>
              </w:rPr>
              <w:t xml:space="preserve">how I give, and instruct others to give, feedback. Although summative feedback is </w:t>
            </w:r>
            <w:r w:rsidRPr="007F806D" w:rsidR="57027C0F">
              <w:rPr>
                <w:rFonts w:eastAsia="Arial" w:cs="Arial"/>
              </w:rPr>
              <w:t>generally sufficient</w:t>
            </w:r>
            <w:r w:rsidRPr="007F806D" w:rsidR="57027C0F">
              <w:rPr>
                <w:rFonts w:eastAsia="Arial" w:cs="Arial"/>
              </w:rPr>
              <w:t xml:space="preserve">, I believe students </w:t>
            </w:r>
            <w:r w:rsidRPr="007F806D" w:rsidR="6C946D15">
              <w:rPr>
                <w:rFonts w:eastAsia="Arial" w:cs="Arial"/>
              </w:rPr>
              <w:t xml:space="preserve">do not always access this feedback in </w:t>
            </w:r>
            <w:r w:rsidRPr="007F806D" w:rsidR="6C946D15">
              <w:rPr>
                <w:rFonts w:eastAsia="Arial" w:cs="Arial"/>
              </w:rPr>
              <w:t>good time</w:t>
            </w:r>
            <w:r w:rsidRPr="007F806D" w:rsidR="6C946D15">
              <w:rPr>
                <w:rFonts w:eastAsia="Arial" w:cs="Arial"/>
              </w:rPr>
              <w:t xml:space="preserve"> to improve for the next term</w:t>
            </w:r>
            <w:r w:rsidRPr="007F806D" w:rsidR="57027C0F">
              <w:rPr>
                <w:rFonts w:eastAsia="Arial" w:cs="Arial"/>
              </w:rPr>
              <w:t xml:space="preserve">. To address this, I plan to use Weeks 9 and 10, </w:t>
            </w:r>
            <w:r w:rsidRPr="007F806D" w:rsidR="0D2AD2A0">
              <w:rPr>
                <w:rFonts w:eastAsia="Arial" w:cs="Arial"/>
              </w:rPr>
              <w:t>during</w:t>
            </w:r>
            <w:r w:rsidRPr="007F806D" w:rsidR="57027C0F">
              <w:rPr>
                <w:rFonts w:eastAsia="Arial" w:cs="Arial"/>
              </w:rPr>
              <w:t xml:space="preserve"> </w:t>
            </w:r>
            <w:r w:rsidRPr="007F806D" w:rsidR="0D2AD2A0">
              <w:rPr>
                <w:rFonts w:eastAsia="Arial" w:cs="Arial"/>
              </w:rPr>
              <w:t xml:space="preserve">which </w:t>
            </w:r>
            <w:r w:rsidRPr="007F806D" w:rsidR="5E2B9CBB">
              <w:rPr>
                <w:rFonts w:eastAsia="Arial" w:cs="Arial"/>
              </w:rPr>
              <w:t>little</w:t>
            </w:r>
            <w:r w:rsidRPr="007F806D" w:rsidR="0D2AD2A0">
              <w:rPr>
                <w:rFonts w:eastAsia="Arial" w:cs="Arial"/>
              </w:rPr>
              <w:t xml:space="preserve"> new material is introduced, </w:t>
            </w:r>
            <w:r w:rsidRPr="007F806D" w:rsidR="57027C0F">
              <w:rPr>
                <w:rFonts w:eastAsia="Arial" w:cs="Arial"/>
              </w:rPr>
              <w:t xml:space="preserve">and students are focused on assignments, </w:t>
            </w:r>
            <w:r w:rsidRPr="007F806D" w:rsidR="07747AE8">
              <w:rPr>
                <w:rFonts w:eastAsia="Arial" w:cs="Arial"/>
              </w:rPr>
              <w:t xml:space="preserve">to offer </w:t>
            </w:r>
            <w:r w:rsidRPr="007F806D" w:rsidR="57027C0F">
              <w:rPr>
                <w:rFonts w:eastAsia="Arial" w:cs="Arial"/>
              </w:rPr>
              <w:t>short “</w:t>
            </w:r>
            <w:r w:rsidRPr="007F806D" w:rsidR="57027C0F">
              <w:rPr>
                <w:rFonts w:eastAsia="Arial" w:cs="Arial"/>
              </w:rPr>
              <w:t>mini-tutorials</w:t>
            </w:r>
            <w:r w:rsidRPr="007F806D" w:rsidR="57027C0F">
              <w:rPr>
                <w:rFonts w:eastAsia="Arial" w:cs="Arial"/>
              </w:rPr>
              <w:t xml:space="preserve">.” These will allow lecturers </w:t>
            </w:r>
            <w:r w:rsidRPr="007F806D" w:rsidR="682448E3">
              <w:rPr>
                <w:rFonts w:eastAsia="Arial" w:cs="Arial"/>
              </w:rPr>
              <w:t xml:space="preserve">to </w:t>
            </w:r>
            <w:r w:rsidRPr="007F806D" w:rsidR="1A8EF0E7">
              <w:rPr>
                <w:rFonts w:eastAsia="Arial" w:cs="Arial"/>
              </w:rPr>
              <w:t>offer</w:t>
            </w:r>
            <w:r w:rsidRPr="007F806D" w:rsidR="0429176B">
              <w:rPr>
                <w:rFonts w:eastAsia="Arial" w:cs="Arial"/>
              </w:rPr>
              <w:t xml:space="preserve"> individual support and opportunity for </w:t>
            </w:r>
            <w:r w:rsidRPr="007F806D" w:rsidR="57027C0F">
              <w:rPr>
                <w:rFonts w:eastAsia="Arial" w:cs="Arial"/>
              </w:rPr>
              <w:t>skill development ahead of the final task (</w:t>
            </w:r>
            <w:r w:rsidRPr="007F806D" w:rsidR="20254668">
              <w:rPr>
                <w:rFonts w:eastAsia="Arial" w:cs="Arial"/>
              </w:rPr>
              <w:t>K1)</w:t>
            </w:r>
            <w:r w:rsidRPr="007F806D" w:rsidR="6BC8ADAD">
              <w:rPr>
                <w:rFonts w:eastAsia="Arial" w:cs="Arial"/>
              </w:rPr>
              <w:t>.</w:t>
            </w:r>
            <w:r w:rsidRPr="007F806D" w:rsidR="3C2FE57C">
              <w:rPr>
                <w:rFonts w:eastAsia="Arial" w:cs="Arial"/>
              </w:rPr>
              <w:t xml:space="preserve"> I </w:t>
            </w:r>
            <w:r w:rsidRPr="007F806D" w:rsidR="42A78436">
              <w:rPr>
                <w:rFonts w:eastAsia="Arial" w:cs="Arial"/>
              </w:rPr>
              <w:t>have</w:t>
            </w:r>
            <w:r w:rsidRPr="007F806D" w:rsidR="3C2FE57C">
              <w:rPr>
                <w:rFonts w:eastAsia="Arial" w:cs="Arial"/>
              </w:rPr>
              <w:t xml:space="preserve"> </w:t>
            </w:r>
            <w:r w:rsidRPr="007F806D" w:rsidR="42A78436">
              <w:rPr>
                <w:rFonts w:eastAsia="Arial" w:cs="Arial"/>
              </w:rPr>
              <w:t>given</w:t>
            </w:r>
            <w:r w:rsidRPr="007F806D" w:rsidR="3C2FE57C">
              <w:rPr>
                <w:rFonts w:eastAsia="Arial" w:cs="Arial"/>
              </w:rPr>
              <w:t xml:space="preserve"> lecturers a set of questions they can reflect with each student on, to ensure consistency across these ‘mini’ tutorials</w:t>
            </w:r>
            <w:r w:rsidRPr="007F806D" w:rsidR="3C2FE57C">
              <w:rPr>
                <w:rFonts w:eastAsia="Arial" w:cs="Arial"/>
              </w:rPr>
              <w:t>.</w:t>
            </w:r>
            <w:r w:rsidRPr="007F806D" w:rsidR="1085E4C5">
              <w:rPr>
                <w:rFonts w:eastAsia="Arial" w:cs="Arial"/>
              </w:rPr>
              <w:t xml:space="preserve"> In addition, </w:t>
            </w:r>
            <w:r w:rsidRPr="007F806D" w:rsidR="524B8A6D">
              <w:rPr>
                <w:rFonts w:eastAsia="Arial" w:cs="Arial"/>
              </w:rPr>
              <w:t>recognising that students struggle to access their summative feedback (K3) as the teachers and modules change (</w:t>
            </w:r>
            <w:r w:rsidRPr="007F806D" w:rsidR="2F9B69DF">
              <w:rPr>
                <w:rFonts w:eastAsia="Arial" w:cs="Arial"/>
              </w:rPr>
              <w:t>V4)</w:t>
            </w:r>
            <w:r w:rsidRPr="007F806D" w:rsidR="524B8A6D">
              <w:rPr>
                <w:rFonts w:eastAsia="Arial" w:cs="Arial"/>
              </w:rPr>
              <w:t xml:space="preserve">, </w:t>
            </w:r>
            <w:r w:rsidRPr="007F806D" w:rsidR="1085E4C5">
              <w:rPr>
                <w:rFonts w:eastAsia="Arial" w:cs="Arial"/>
              </w:rPr>
              <w:t xml:space="preserve">next term the PM and I will run a ‘Feedback Clinic’ </w:t>
            </w:r>
            <w:r w:rsidRPr="007F806D" w:rsidR="36BAE805">
              <w:rPr>
                <w:rFonts w:eastAsia="Arial" w:cs="Arial"/>
              </w:rPr>
              <w:t>on the Business Skills programme</w:t>
            </w:r>
            <w:r w:rsidRPr="007F806D" w:rsidR="1085E4C5">
              <w:rPr>
                <w:rFonts w:eastAsia="Arial" w:cs="Arial"/>
              </w:rPr>
              <w:t xml:space="preserve">, to help students access and understand the feedback they received </w:t>
            </w:r>
            <w:r w:rsidRPr="007F806D" w:rsidR="1B188288">
              <w:rPr>
                <w:rFonts w:eastAsia="Arial" w:cs="Arial"/>
              </w:rPr>
              <w:t>t</w:t>
            </w:r>
            <w:r w:rsidRPr="007F806D" w:rsidR="43CAEF09">
              <w:rPr>
                <w:rFonts w:eastAsia="Arial" w:cs="Arial"/>
              </w:rPr>
              <w:t>o</w:t>
            </w:r>
            <w:r w:rsidRPr="007F806D" w:rsidR="1085E4C5">
              <w:rPr>
                <w:rFonts w:eastAsia="Arial" w:cs="Arial"/>
              </w:rPr>
              <w:t xml:space="preserve"> improve</w:t>
            </w:r>
            <w:r w:rsidRPr="007F806D" w:rsidR="41E3ED2D">
              <w:rPr>
                <w:rFonts w:eastAsia="Arial" w:cs="Arial"/>
              </w:rPr>
              <w:t xml:space="preserve"> future assessments.</w:t>
            </w:r>
          </w:p>
          <w:p w:rsidR="1697C4B6" w:rsidP="1697C4B6" w:rsidRDefault="1697C4B6" w14:paraId="6E15E099" w14:textId="7A3FC3E0">
            <w:pPr>
              <w:rPr>
                <w:rFonts w:cs="Arial"/>
                <w:b/>
                <w:bCs/>
                <w:sz w:val="32"/>
                <w:szCs w:val="32"/>
              </w:rPr>
            </w:pPr>
          </w:p>
          <w:p w:rsidR="1697C4B6" w:rsidP="1697C4B6" w:rsidRDefault="1697C4B6" w14:paraId="051023FF" w14:textId="7C3BC26B">
            <w:pPr>
              <w:rPr>
                <w:rFonts w:cs="Arial"/>
                <w:b/>
                <w:bCs/>
                <w:sz w:val="32"/>
                <w:szCs w:val="32"/>
              </w:rPr>
            </w:pPr>
          </w:p>
          <w:p w:rsidR="1697C4B6" w:rsidP="1697C4B6" w:rsidRDefault="1697C4B6" w14:paraId="694D2F60" w14:textId="06A634BD">
            <w:pPr>
              <w:rPr>
                <w:rFonts w:cs="Arial"/>
                <w:b/>
                <w:bCs/>
                <w:sz w:val="32"/>
                <w:szCs w:val="32"/>
              </w:rPr>
            </w:pPr>
          </w:p>
          <w:p w:rsidR="1697C4B6" w:rsidP="1697C4B6" w:rsidRDefault="1697C4B6" w14:paraId="7480DBB9" w14:textId="193D42F6">
            <w:pPr>
              <w:rPr>
                <w:rFonts w:cs="Arial"/>
                <w:b/>
                <w:bCs/>
                <w:sz w:val="32"/>
                <w:szCs w:val="32"/>
              </w:rPr>
            </w:pPr>
          </w:p>
          <w:p w:rsidR="1697C4B6" w:rsidP="1697C4B6" w:rsidRDefault="1697C4B6" w14:paraId="50E38402" w14:textId="4C55F4B0">
            <w:pPr>
              <w:rPr>
                <w:rFonts w:cs="Arial"/>
                <w:b/>
                <w:bCs/>
                <w:sz w:val="32"/>
                <w:szCs w:val="32"/>
              </w:rPr>
            </w:pPr>
          </w:p>
          <w:p w:rsidR="1697C4B6" w:rsidP="1697C4B6" w:rsidRDefault="1697C4B6" w14:paraId="40CD5348" w14:textId="2B570725">
            <w:pPr>
              <w:rPr>
                <w:rFonts w:cs="Arial"/>
                <w:b/>
                <w:bCs/>
                <w:sz w:val="32"/>
                <w:szCs w:val="32"/>
              </w:rPr>
            </w:pPr>
          </w:p>
          <w:p w:rsidR="1697C4B6" w:rsidP="1697C4B6" w:rsidRDefault="1697C4B6" w14:paraId="1540DC4D" w14:textId="3FC9C6D4">
            <w:pPr>
              <w:rPr>
                <w:rFonts w:cs="Arial"/>
                <w:b/>
                <w:bCs/>
                <w:sz w:val="32"/>
                <w:szCs w:val="32"/>
              </w:rPr>
            </w:pPr>
          </w:p>
          <w:p w:rsidRPr="0004747D" w:rsidR="798FF03A" w:rsidP="007F806D" w:rsidRDefault="00601FBC" w14:paraId="34ED7AD9" w14:textId="462B59A0">
            <w:pPr>
              <w:pStyle w:val="Normal"/>
              <w:rPr>
                <w:rFonts w:cs="Arial"/>
                <w:b w:val="1"/>
                <w:bCs w:val="1"/>
                <w:sz w:val="32"/>
                <w:szCs w:val="32"/>
              </w:rPr>
            </w:pPr>
          </w:p>
        </w:tc>
      </w:tr>
    </w:tbl>
    <w:p w:rsidRPr="0004747D" w:rsidR="67D46217" w:rsidP="007F806D" w:rsidRDefault="67D46217" w14:paraId="4C83E7E8" w14:textId="5C7CC97E">
      <w:pPr>
        <w:pStyle w:val="Normal"/>
        <w:spacing w:after="200" w:line="276" w:lineRule="auto"/>
        <w:rPr>
          <w:rFonts w:eastAsia="Arial" w:cs="Arial"/>
          <w:sz w:val="32"/>
          <w:szCs w:val="32"/>
        </w:rPr>
      </w:pPr>
      <w:r w:rsidRPr="007F806D" w:rsidR="67D46217">
        <w:rPr>
          <w:rFonts w:eastAsia="Arial" w:cs="Arial"/>
          <w:sz w:val="32"/>
          <w:szCs w:val="32"/>
        </w:rPr>
        <w:t>Evidencing Area of Activity 4 (A4): Support and guide learners</w:t>
      </w:r>
    </w:p>
    <w:p w:rsidR="01D91B63" w:rsidRDefault="01D91B63" w14:paraId="33637501" w14:textId="6975656D"/>
    <w:tbl>
      <w:tblPr>
        <w:tblStyle w:val="TableGrid"/>
        <w:tblW w:w="0" w:type="auto"/>
        <w:tblLayout w:type="fixed"/>
        <w:tblLook w:val="06A0" w:firstRow="1" w:lastRow="0" w:firstColumn="1" w:lastColumn="0" w:noHBand="1" w:noVBand="1"/>
      </w:tblPr>
      <w:tblGrid>
        <w:gridCol w:w="10455"/>
      </w:tblGrid>
      <w:tr w:rsidRPr="0004747D" w:rsidR="798FF03A" w:rsidTr="007F806D" w14:paraId="60B0ED31" w14:textId="77777777">
        <w:trPr>
          <w:trHeight w:val="300"/>
        </w:trPr>
        <w:tc>
          <w:tcPr>
            <w:tcW w:w="10455" w:type="dxa"/>
            <w:tcMar/>
          </w:tcPr>
          <w:p w:rsidR="76DE03E6" w:rsidP="76DE03E6" w:rsidRDefault="76DE03E6" w14:paraId="2972FF6E" w14:textId="47FA3784">
            <w:pPr>
              <w:rPr>
                <w:rFonts w:eastAsia="Arial" w:cs="Arial"/>
              </w:rPr>
            </w:pPr>
          </w:p>
          <w:p w:rsidR="3014753E" w:rsidP="76DE03E6" w:rsidRDefault="210A5FF3" w14:paraId="137919E2" w14:textId="31198CFD">
            <w:pPr>
              <w:rPr>
                <w:rFonts w:eastAsia="Arial" w:cs="Arial"/>
              </w:rPr>
            </w:pPr>
            <w:r w:rsidRPr="007F806D" w:rsidR="6ACF722D">
              <w:rPr>
                <w:rFonts w:eastAsia="Arial" w:cs="Arial"/>
              </w:rPr>
              <w:t xml:space="preserve">In my role as Deputy Programme Manager, I work closely with the Student Success team and Programme Manager (V5) to </w:t>
            </w:r>
            <w:r w:rsidRPr="007F806D" w:rsidR="0044B1E9">
              <w:rPr>
                <w:rFonts w:eastAsia="Arial" w:cs="Arial"/>
              </w:rPr>
              <w:t>support</w:t>
            </w:r>
            <w:r w:rsidRPr="007F806D" w:rsidR="6ACF722D">
              <w:rPr>
                <w:rFonts w:eastAsia="Arial" w:cs="Arial"/>
              </w:rPr>
              <w:t xml:space="preserve"> students</w:t>
            </w:r>
            <w:r w:rsidRPr="007F806D" w:rsidR="0EF8E612">
              <w:rPr>
                <w:rFonts w:eastAsia="Arial" w:cs="Arial"/>
              </w:rPr>
              <w:t>’</w:t>
            </w:r>
            <w:r w:rsidRPr="007F806D" w:rsidR="6ACF722D">
              <w:rPr>
                <w:rFonts w:eastAsia="Arial" w:cs="Arial"/>
              </w:rPr>
              <w:t xml:space="preserve"> transition into higher education. Many </w:t>
            </w:r>
            <w:r w:rsidRPr="007F806D" w:rsidR="6ACF722D">
              <w:rPr>
                <w:rFonts w:eastAsia="Arial" w:cs="Arial"/>
              </w:rPr>
              <w:t>struggle</w:t>
            </w:r>
            <w:r w:rsidRPr="007F806D" w:rsidR="6ACF722D">
              <w:rPr>
                <w:rFonts w:eastAsia="Arial" w:cs="Arial"/>
              </w:rPr>
              <w:t xml:space="preserve"> in their first terms with a sense of belonging, which can negatively </w:t>
            </w:r>
            <w:r w:rsidRPr="007F806D" w:rsidR="6ACF722D">
              <w:rPr>
                <w:rFonts w:eastAsia="Arial" w:cs="Arial"/>
              </w:rPr>
              <w:t>impact</w:t>
            </w:r>
            <w:r w:rsidRPr="007F806D" w:rsidR="6ACF722D">
              <w:rPr>
                <w:rFonts w:eastAsia="Arial" w:cs="Arial"/>
              </w:rPr>
              <w:t xml:space="preserve"> confidence, engagement, and </w:t>
            </w:r>
            <w:r w:rsidRPr="007F806D" w:rsidR="0B95A8CD">
              <w:rPr>
                <w:rFonts w:eastAsia="Arial" w:cs="Arial"/>
              </w:rPr>
              <w:t>retention</w:t>
            </w:r>
            <w:r w:rsidRPr="007F806D" w:rsidR="6ACF722D">
              <w:rPr>
                <w:rFonts w:eastAsia="Arial" w:cs="Arial"/>
              </w:rPr>
              <w:t xml:space="preserve"> (Bakour, 2024; Fernando &amp; Kenny, 2021) (V1; V4). </w:t>
            </w:r>
            <w:r w:rsidRPr="007F806D" w:rsidR="69256382">
              <w:rPr>
                <w:rFonts w:eastAsia="Arial" w:cs="Arial"/>
              </w:rPr>
              <w:t>Morgan (2024</w:t>
            </w:r>
            <w:r w:rsidRPr="007F806D" w:rsidR="7A947134">
              <w:rPr>
                <w:rFonts w:eastAsia="Arial" w:cs="Arial"/>
              </w:rPr>
              <w:t>, par. 1</w:t>
            </w:r>
            <w:r w:rsidRPr="007F806D" w:rsidR="69256382">
              <w:rPr>
                <w:rFonts w:eastAsia="Arial" w:cs="Arial"/>
              </w:rPr>
              <w:t xml:space="preserve">) argues that “fostering a sense of belonging among </w:t>
            </w:r>
            <w:r w:rsidRPr="007F806D" w:rsidR="69256382">
              <w:rPr>
                <w:rFonts w:eastAsia="Arial" w:cs="Arial"/>
              </w:rPr>
              <w:t>students</w:t>
            </w:r>
            <w:r w:rsidRPr="007F806D" w:rsidR="69256382">
              <w:rPr>
                <w:rFonts w:eastAsia="Arial" w:cs="Arial"/>
              </w:rPr>
              <w:t xml:space="preserve"> [is] a crucial element for academic success, student retention, and overall wellbeing” and “creating a culture of belonging has become a strategic necessity</w:t>
            </w:r>
            <w:r w:rsidRPr="007F806D" w:rsidR="48524E27">
              <w:rPr>
                <w:rFonts w:eastAsia="Arial" w:cs="Arial"/>
              </w:rPr>
              <w:t>”</w:t>
            </w:r>
            <w:r w:rsidRPr="007F806D" w:rsidR="4CDD029D">
              <w:rPr>
                <w:rFonts w:eastAsia="Arial" w:cs="Arial"/>
              </w:rPr>
              <w:t>.</w:t>
            </w:r>
            <w:r w:rsidRPr="007F806D" w:rsidR="467FC54D">
              <w:rPr>
                <w:rFonts w:eastAsia="Arial" w:cs="Arial"/>
              </w:rPr>
              <w:t xml:space="preserve"> </w:t>
            </w:r>
            <w:r w:rsidRPr="007F806D" w:rsidR="6ACF722D">
              <w:rPr>
                <w:rFonts w:eastAsia="Arial" w:cs="Arial"/>
              </w:rPr>
              <w:t xml:space="preserve">To </w:t>
            </w:r>
            <w:r w:rsidRPr="007F806D" w:rsidR="331963A5">
              <w:rPr>
                <w:rFonts w:eastAsia="Arial" w:cs="Arial"/>
              </w:rPr>
              <w:t>meet</w:t>
            </w:r>
            <w:r w:rsidRPr="007F806D" w:rsidR="6ACF722D">
              <w:rPr>
                <w:rFonts w:eastAsia="Arial" w:cs="Arial"/>
              </w:rPr>
              <w:t xml:space="preserve"> this, </w:t>
            </w:r>
            <w:r w:rsidRPr="007F806D" w:rsidR="6E95484E">
              <w:rPr>
                <w:rFonts w:eastAsia="Arial" w:cs="Arial"/>
              </w:rPr>
              <w:t>I have</w:t>
            </w:r>
            <w:r w:rsidRPr="007F806D" w:rsidR="6AABA804">
              <w:rPr>
                <w:rFonts w:eastAsia="Arial" w:cs="Arial"/>
              </w:rPr>
              <w:t xml:space="preserve"> participated in</w:t>
            </w:r>
            <w:r w:rsidRPr="007F806D" w:rsidR="6ACF722D">
              <w:rPr>
                <w:rFonts w:eastAsia="Arial" w:cs="Arial"/>
              </w:rPr>
              <w:t xml:space="preserve"> </w:t>
            </w:r>
            <w:r w:rsidRPr="007F806D" w:rsidR="6ACF722D">
              <w:rPr>
                <w:rFonts w:eastAsia="Arial" w:cs="Arial"/>
              </w:rPr>
              <w:t>t</w:t>
            </w:r>
            <w:r w:rsidRPr="007F806D" w:rsidR="4DDBCF6A">
              <w:rPr>
                <w:rFonts w:eastAsia="Arial" w:cs="Arial"/>
              </w:rPr>
              <w:t xml:space="preserve">wo </w:t>
            </w:r>
            <w:r w:rsidRPr="007F806D" w:rsidR="6ACF722D">
              <w:rPr>
                <w:rFonts w:eastAsia="Arial" w:cs="Arial"/>
              </w:rPr>
              <w:t>initiatives to enhance student experience and foster community</w:t>
            </w:r>
            <w:r w:rsidRPr="007F806D" w:rsidR="347C7E68">
              <w:rPr>
                <w:rFonts w:eastAsia="Arial" w:cs="Arial"/>
              </w:rPr>
              <w:t xml:space="preserve"> (V3; K1; V2).</w:t>
            </w:r>
          </w:p>
          <w:p w:rsidR="76DE03E6" w:rsidP="76DE03E6" w:rsidRDefault="76DE03E6" w14:paraId="181706EC" w14:textId="33F3FBD2">
            <w:pPr>
              <w:rPr>
                <w:rFonts w:eastAsia="Arial" w:cs="Arial"/>
              </w:rPr>
            </w:pPr>
          </w:p>
          <w:p w:rsidR="6A77E9FF" w:rsidP="04AD8F7B" w:rsidRDefault="0954C698" w14:paraId="0CA69AE3" w14:textId="4A89E571">
            <w:r w:rsidRPr="007F806D" w:rsidR="544996CB">
              <w:rPr>
                <w:rFonts w:eastAsia="Arial" w:cs="Arial"/>
              </w:rPr>
              <w:t xml:space="preserve">The first was a team-based “pub quiz” for 100+ students on Welcome Day, designed to </w:t>
            </w:r>
            <w:r w:rsidRPr="007F806D" w:rsidR="0D8F2263">
              <w:rPr>
                <w:rFonts w:eastAsia="Arial" w:cs="Arial"/>
              </w:rPr>
              <w:t xml:space="preserve">promote </w:t>
            </w:r>
            <w:r w:rsidRPr="007F806D" w:rsidR="544996CB">
              <w:rPr>
                <w:rFonts w:eastAsia="Arial" w:cs="Arial"/>
              </w:rPr>
              <w:t>peer interaction. Quiz Masters, the Programme Manager and I</w:t>
            </w:r>
            <w:r w:rsidRPr="007F806D" w:rsidR="7E3EA81A">
              <w:rPr>
                <w:rFonts w:eastAsia="Arial" w:cs="Arial"/>
              </w:rPr>
              <w:t>,</w:t>
            </w:r>
            <w:r w:rsidRPr="007F806D" w:rsidR="544996CB">
              <w:rPr>
                <w:rFonts w:eastAsia="Arial" w:cs="Arial"/>
              </w:rPr>
              <w:t xml:space="preserve"> created a relaxed environment that boosted energy and helped students feel comfortable approaching us early for support</w:t>
            </w:r>
            <w:r w:rsidRPr="007F806D" w:rsidR="357AEE76">
              <w:rPr>
                <w:rFonts w:eastAsia="Arial" w:cs="Arial"/>
              </w:rPr>
              <w:t xml:space="preserve">, </w:t>
            </w:r>
            <w:r w:rsidRPr="007F806D" w:rsidR="357AEE76">
              <w:rPr>
                <w:rFonts w:eastAsia="Arial" w:cs="Arial"/>
              </w:rPr>
              <w:t>evidenced</w:t>
            </w:r>
            <w:r w:rsidRPr="007F806D" w:rsidR="357AEE76">
              <w:rPr>
                <w:rFonts w:eastAsia="Arial" w:cs="Arial"/>
              </w:rPr>
              <w:t xml:space="preserve"> by the increase in emails received in the first weeks of term</w:t>
            </w:r>
            <w:r w:rsidRPr="007F806D" w:rsidR="544996CB">
              <w:rPr>
                <w:rFonts w:eastAsia="Arial" w:cs="Arial"/>
              </w:rPr>
              <w:t xml:space="preserve"> (V1; V2; V4). Building on this sense of community, we introduced </w:t>
            </w:r>
            <w:r w:rsidRPr="007F806D" w:rsidR="34FAF328">
              <w:rPr>
                <w:rFonts w:eastAsia="Arial" w:cs="Arial"/>
              </w:rPr>
              <w:t xml:space="preserve">our second initiative, a </w:t>
            </w:r>
            <w:r w:rsidRPr="007F806D" w:rsidR="544996CB">
              <w:rPr>
                <w:rFonts w:eastAsia="Arial" w:cs="Arial"/>
              </w:rPr>
              <w:t>Week 3 Get Together</w:t>
            </w:r>
            <w:r w:rsidRPr="007F806D" w:rsidR="7C241382">
              <w:rPr>
                <w:rFonts w:eastAsia="Arial" w:cs="Arial"/>
              </w:rPr>
              <w:t xml:space="preserve"> event</w:t>
            </w:r>
            <w:r w:rsidRPr="007F806D" w:rsidR="544996CB">
              <w:rPr>
                <w:rFonts w:eastAsia="Arial" w:cs="Arial"/>
              </w:rPr>
              <w:t xml:space="preserve"> for students across terms to socialise and meet staff. Although attendance was lower than hoped, feedback was positive</w:t>
            </w:r>
            <w:r w:rsidRPr="007F806D" w:rsidR="2119100D">
              <w:rPr>
                <w:rFonts w:eastAsia="Arial" w:cs="Arial"/>
              </w:rPr>
              <w:t xml:space="preserve"> with comments such as </w:t>
            </w:r>
            <w:r w:rsidRPr="007F806D" w:rsidR="1274A0D2">
              <w:rPr>
                <w:rFonts w:eastAsia="Arial" w:cs="Arial"/>
              </w:rPr>
              <w:t>“more of these please!</w:t>
            </w:r>
            <w:r w:rsidRPr="007F806D" w:rsidR="1274A0D2">
              <w:rPr>
                <w:rFonts w:eastAsia="Arial" w:cs="Arial"/>
              </w:rPr>
              <w:t>”.</w:t>
            </w:r>
            <w:r w:rsidRPr="007F806D" w:rsidR="544996CB">
              <w:rPr>
                <w:rFonts w:eastAsia="Arial" w:cs="Arial"/>
              </w:rPr>
              <w:t xml:space="preserve"> I plan to increase participation by promoting the event more directly in </w:t>
            </w:r>
            <w:r w:rsidRPr="007F806D" w:rsidR="5D609925">
              <w:rPr>
                <w:rFonts w:eastAsia="Arial" w:cs="Arial"/>
              </w:rPr>
              <w:t xml:space="preserve">Term 2 and 3 </w:t>
            </w:r>
            <w:r w:rsidRPr="007F806D" w:rsidR="544996CB">
              <w:rPr>
                <w:rFonts w:eastAsia="Arial" w:cs="Arial"/>
              </w:rPr>
              <w:t>classes.</w:t>
            </w:r>
          </w:p>
          <w:p w:rsidR="47EA94EC" w:rsidP="78A2607C" w:rsidRDefault="1A5696C7" w14:paraId="1261AAD8" w14:textId="47D83FFD">
            <w:pPr>
              <w:spacing w:before="240" w:after="240"/>
              <w:rPr>
                <w:rFonts w:eastAsia="Arial" w:cs="Arial"/>
              </w:rPr>
            </w:pPr>
            <w:r w:rsidRPr="007F806D" w:rsidR="5A80F689">
              <w:rPr>
                <w:rFonts w:eastAsia="Arial" w:cs="Arial"/>
              </w:rPr>
              <w:t>Since taking the programme, my colleague and I have increased pastoral support,</w:t>
            </w:r>
            <w:r w:rsidRPr="007F806D" w:rsidR="2E6EE919">
              <w:rPr>
                <w:rFonts w:eastAsia="Arial" w:cs="Arial"/>
              </w:rPr>
              <w:t xml:space="preserve"> </w:t>
            </w:r>
            <w:r w:rsidRPr="007F806D" w:rsidR="1AE3E2EB">
              <w:rPr>
                <w:rFonts w:eastAsia="Arial" w:cs="Arial"/>
              </w:rPr>
              <w:t>collaborating</w:t>
            </w:r>
            <w:r w:rsidRPr="007F806D" w:rsidR="2E6EE919">
              <w:rPr>
                <w:rFonts w:eastAsia="Arial" w:cs="Arial"/>
              </w:rPr>
              <w:t xml:space="preserve"> with Student Success and Learning Support (V5), to ensure that student needs are met (V1; V2)</w:t>
            </w:r>
            <w:r w:rsidRPr="007F806D" w:rsidR="2E6EE919">
              <w:rPr>
                <w:rFonts w:eastAsia="Arial" w:cs="Arial"/>
              </w:rPr>
              <w:t xml:space="preserve">.  </w:t>
            </w:r>
            <w:r w:rsidRPr="007F806D" w:rsidR="2E6EE919">
              <w:rPr>
                <w:rFonts w:eastAsia="Arial" w:cs="Arial"/>
              </w:rPr>
              <w:t>W</w:t>
            </w:r>
            <w:r w:rsidRPr="007F806D" w:rsidR="055356D9">
              <w:rPr>
                <w:rFonts w:eastAsia="Arial" w:cs="Arial"/>
              </w:rPr>
              <w:t>idening participation students often require</w:t>
            </w:r>
            <w:r w:rsidRPr="007F806D" w:rsidR="3D4827E4">
              <w:rPr>
                <w:rFonts w:eastAsia="Arial" w:cs="Arial"/>
              </w:rPr>
              <w:t xml:space="preserve"> </w:t>
            </w:r>
            <w:r w:rsidRPr="007F806D" w:rsidR="7CFAA037">
              <w:rPr>
                <w:rFonts w:eastAsia="Arial" w:cs="Arial"/>
              </w:rPr>
              <w:t>substantial</w:t>
            </w:r>
            <w:r w:rsidRPr="007F806D" w:rsidR="3D4827E4">
              <w:rPr>
                <w:rFonts w:eastAsia="Arial" w:cs="Arial"/>
              </w:rPr>
              <w:t xml:space="preserve"> </w:t>
            </w:r>
            <w:r w:rsidRPr="007F806D" w:rsidR="055356D9">
              <w:rPr>
                <w:rFonts w:eastAsia="Arial" w:cs="Arial"/>
              </w:rPr>
              <w:t>pastoral support</w:t>
            </w:r>
            <w:r w:rsidRPr="007F806D" w:rsidR="7AC5602D">
              <w:rPr>
                <w:rFonts w:eastAsia="Arial" w:cs="Arial"/>
              </w:rPr>
              <w:t xml:space="preserve"> </w:t>
            </w:r>
            <w:r w:rsidRPr="007F806D" w:rsidR="055356D9">
              <w:rPr>
                <w:rFonts w:eastAsia="Arial" w:cs="Arial"/>
              </w:rPr>
              <w:t>(</w:t>
            </w:r>
            <w:r w:rsidRPr="007F806D" w:rsidR="055356D9">
              <w:rPr>
                <w:rFonts w:eastAsia="Arial" w:cs="Arial"/>
              </w:rPr>
              <w:t>Wix</w:t>
            </w:r>
            <w:r w:rsidRPr="007F806D" w:rsidR="055356D9">
              <w:rPr>
                <w:rFonts w:eastAsia="Arial" w:cs="Arial"/>
              </w:rPr>
              <w:t>cey</w:t>
            </w:r>
            <w:r w:rsidRPr="007F806D" w:rsidR="055356D9">
              <w:rPr>
                <w:rFonts w:eastAsia="Arial" w:cs="Arial"/>
              </w:rPr>
              <w:t>, Cropley, Shearer, 2024)</w:t>
            </w:r>
            <w:r w:rsidRPr="007F806D" w:rsidR="59F16029">
              <w:rPr>
                <w:rFonts w:eastAsia="Arial" w:cs="Arial"/>
              </w:rPr>
              <w:t xml:space="preserve"> an</w:t>
            </w:r>
            <w:r w:rsidRPr="007F806D" w:rsidR="487CEF15">
              <w:rPr>
                <w:rFonts w:eastAsia="Arial" w:cs="Arial"/>
              </w:rPr>
              <w:t>d t</w:t>
            </w:r>
            <w:r w:rsidRPr="007F806D" w:rsidR="731CEE45">
              <w:rPr>
                <w:rFonts w:eastAsia="Arial" w:cs="Arial"/>
              </w:rPr>
              <w:t>his</w:t>
            </w:r>
            <w:r w:rsidRPr="007F806D" w:rsidR="10FC2371">
              <w:rPr>
                <w:rFonts w:eastAsia="Arial" w:cs="Arial"/>
              </w:rPr>
              <w:t xml:space="preserve"> involves</w:t>
            </w:r>
            <w:r w:rsidRPr="007F806D" w:rsidR="5A1E89DD">
              <w:rPr>
                <w:rFonts w:eastAsia="Arial" w:cs="Arial"/>
              </w:rPr>
              <w:t xml:space="preserve"> referring </w:t>
            </w:r>
            <w:r w:rsidRPr="007F806D" w:rsidR="0FBF6F19">
              <w:rPr>
                <w:rFonts w:eastAsia="Arial" w:cs="Arial"/>
              </w:rPr>
              <w:t xml:space="preserve">students to wellbeing, guidance </w:t>
            </w:r>
            <w:r w:rsidRPr="007F806D" w:rsidR="178C8739">
              <w:rPr>
                <w:rFonts w:eastAsia="Arial" w:cs="Arial"/>
              </w:rPr>
              <w:t>about</w:t>
            </w:r>
            <w:r w:rsidRPr="007F806D" w:rsidR="08A2E126">
              <w:rPr>
                <w:rFonts w:eastAsia="Arial" w:cs="Arial"/>
              </w:rPr>
              <w:t xml:space="preserve"> missed</w:t>
            </w:r>
            <w:r w:rsidRPr="007F806D" w:rsidR="0FBF6F19">
              <w:rPr>
                <w:rFonts w:eastAsia="Arial" w:cs="Arial"/>
              </w:rPr>
              <w:t xml:space="preserve"> classes, and meeting </w:t>
            </w:r>
            <w:r w:rsidRPr="007F806D" w:rsidR="599BC93E">
              <w:rPr>
                <w:rFonts w:eastAsia="Arial" w:cs="Arial"/>
              </w:rPr>
              <w:t xml:space="preserve">with </w:t>
            </w:r>
            <w:r w:rsidRPr="007F806D" w:rsidR="0FBF6F19">
              <w:rPr>
                <w:rFonts w:eastAsia="Arial" w:cs="Arial"/>
              </w:rPr>
              <w:t>anxious</w:t>
            </w:r>
            <w:r w:rsidRPr="007F806D" w:rsidR="24E7115E">
              <w:rPr>
                <w:rFonts w:eastAsia="Arial" w:cs="Arial"/>
              </w:rPr>
              <w:t xml:space="preserve"> </w:t>
            </w:r>
            <w:r w:rsidRPr="007F806D" w:rsidR="0FBF6F19">
              <w:rPr>
                <w:rFonts w:eastAsia="Arial" w:cs="Arial"/>
              </w:rPr>
              <w:t xml:space="preserve">or </w:t>
            </w:r>
            <w:r w:rsidRPr="007F806D" w:rsidR="22340725">
              <w:rPr>
                <w:rFonts w:eastAsia="Arial" w:cs="Arial"/>
              </w:rPr>
              <w:t>struggling</w:t>
            </w:r>
            <w:r w:rsidRPr="007F806D" w:rsidR="0FBF6F19">
              <w:rPr>
                <w:rFonts w:eastAsia="Arial" w:cs="Arial"/>
              </w:rPr>
              <w:t xml:space="preserve"> students</w:t>
            </w:r>
            <w:r w:rsidRPr="007F806D" w:rsidR="4564E957">
              <w:rPr>
                <w:rFonts w:eastAsia="Arial" w:cs="Arial"/>
              </w:rPr>
              <w:t xml:space="preserve">, </w:t>
            </w:r>
            <w:r w:rsidRPr="007F806D" w:rsidR="483300AA">
              <w:rPr>
                <w:rFonts w:eastAsia="Arial" w:cs="Arial"/>
              </w:rPr>
              <w:t>often</w:t>
            </w:r>
            <w:r w:rsidRPr="007F806D" w:rsidR="4564E957">
              <w:rPr>
                <w:rFonts w:eastAsia="Arial" w:cs="Arial"/>
              </w:rPr>
              <w:t xml:space="preserve"> following up multiple times</w:t>
            </w:r>
            <w:r w:rsidRPr="007F806D" w:rsidR="4119820B">
              <w:rPr>
                <w:rFonts w:eastAsia="Arial" w:cs="Arial"/>
              </w:rPr>
              <w:t xml:space="preserve"> by phone or email</w:t>
            </w:r>
            <w:r w:rsidRPr="007F806D" w:rsidR="6C1C2E82">
              <w:rPr>
                <w:rFonts w:eastAsia="Arial" w:cs="Arial"/>
              </w:rPr>
              <w:t xml:space="preserve">. </w:t>
            </w:r>
            <w:r w:rsidRPr="007F806D" w:rsidR="6CA3F21A">
              <w:rPr>
                <w:rFonts w:eastAsia="Arial" w:cs="Arial"/>
              </w:rPr>
              <w:t>S</w:t>
            </w:r>
            <w:r w:rsidRPr="007F806D" w:rsidR="113C82CA">
              <w:rPr>
                <w:rFonts w:eastAsia="Arial" w:cs="Arial"/>
              </w:rPr>
              <w:t>uch support can impact academic outcomes (V3)</w:t>
            </w:r>
            <w:r w:rsidRPr="007F806D" w:rsidR="63FAE077">
              <w:rPr>
                <w:rFonts w:eastAsia="Arial" w:cs="Arial"/>
              </w:rPr>
              <w:t xml:space="preserve"> (</w:t>
            </w:r>
            <w:r w:rsidRPr="007F806D" w:rsidR="63FAE077">
              <w:rPr>
                <w:rFonts w:eastAsia="Arial" w:cs="Arial"/>
              </w:rPr>
              <w:t>Wix</w:t>
            </w:r>
            <w:r w:rsidRPr="007F806D" w:rsidR="63FAE077">
              <w:rPr>
                <w:rFonts w:eastAsia="Arial" w:cs="Arial"/>
              </w:rPr>
              <w:t>cey</w:t>
            </w:r>
            <w:r w:rsidRPr="007F806D" w:rsidR="63FAE077">
              <w:rPr>
                <w:rFonts w:eastAsia="Arial" w:cs="Arial"/>
              </w:rPr>
              <w:t>, Cropley, Shearer, 2024) and</w:t>
            </w:r>
            <w:r w:rsidRPr="007F806D" w:rsidR="29F9D23D">
              <w:rPr>
                <w:rFonts w:eastAsia="Arial" w:cs="Arial"/>
              </w:rPr>
              <w:t xml:space="preserve"> our efforts </w:t>
            </w:r>
            <w:r w:rsidRPr="007F806D" w:rsidR="6076D482">
              <w:rPr>
                <w:rFonts w:eastAsia="Arial" w:cs="Arial"/>
              </w:rPr>
              <w:t>to support students and foster community have been reflected in</w:t>
            </w:r>
            <w:r w:rsidRPr="007F806D" w:rsidR="63FAE077">
              <w:rPr>
                <w:rFonts w:eastAsia="Arial" w:cs="Arial"/>
              </w:rPr>
              <w:t xml:space="preserve"> </w:t>
            </w:r>
            <w:r w:rsidRPr="007F806D" w:rsidR="5D86C338">
              <w:rPr>
                <w:rFonts w:eastAsia="Arial" w:cs="Arial"/>
              </w:rPr>
              <w:t>improved</w:t>
            </w:r>
            <w:r w:rsidRPr="007F806D" w:rsidR="6BD811C9">
              <w:rPr>
                <w:rFonts w:eastAsia="Arial" w:cs="Arial"/>
              </w:rPr>
              <w:t xml:space="preserve"> outcomes</w:t>
            </w:r>
            <w:r w:rsidRPr="007F806D" w:rsidR="3A12AFE8">
              <w:rPr>
                <w:rFonts w:eastAsia="Arial" w:cs="Arial"/>
              </w:rPr>
              <w:t xml:space="preserve">, with </w:t>
            </w:r>
            <w:r w:rsidRPr="007F806D" w:rsidR="7570C096">
              <w:rPr>
                <w:rFonts w:eastAsia="Arial" w:cs="Arial"/>
              </w:rPr>
              <w:t xml:space="preserve">completion </w:t>
            </w:r>
            <w:r w:rsidRPr="007F806D" w:rsidR="3A12AFE8">
              <w:rPr>
                <w:rFonts w:eastAsia="Arial" w:cs="Arial"/>
              </w:rPr>
              <w:t xml:space="preserve">numbers </w:t>
            </w:r>
            <w:r w:rsidRPr="007F806D" w:rsidR="6355A733">
              <w:rPr>
                <w:rFonts w:eastAsia="Arial" w:cs="Arial"/>
              </w:rPr>
              <w:t>increa</w:t>
            </w:r>
            <w:r w:rsidRPr="007F806D" w:rsidR="3A12AFE8">
              <w:rPr>
                <w:rFonts w:eastAsia="Arial" w:cs="Arial"/>
              </w:rPr>
              <w:t>sing</w:t>
            </w:r>
            <w:r w:rsidRPr="007F806D" w:rsidR="14FCBCB9">
              <w:rPr>
                <w:rFonts w:eastAsia="Arial" w:cs="Arial"/>
              </w:rPr>
              <w:t xml:space="preserve"> from</w:t>
            </w:r>
            <w:r w:rsidRPr="007F806D" w:rsidR="3A12AFE8">
              <w:rPr>
                <w:rFonts w:eastAsia="Arial" w:cs="Arial"/>
              </w:rPr>
              <w:t xml:space="preserve"> </w:t>
            </w:r>
            <w:r w:rsidRPr="007F806D" w:rsidR="0006BE21">
              <w:rPr>
                <w:rFonts w:eastAsia="Arial" w:cs="Arial"/>
              </w:rPr>
              <w:t>36% in the 2023/24 academic year to 88% completion in 2024/25</w:t>
            </w:r>
            <w:r w:rsidRPr="007F806D" w:rsidR="7A591677">
              <w:rPr>
                <w:rFonts w:eastAsia="Arial" w:cs="Arial"/>
              </w:rPr>
              <w:t xml:space="preserve"> </w:t>
            </w:r>
            <w:r w:rsidRPr="007F806D" w:rsidR="7760BED9">
              <w:rPr>
                <w:rFonts w:eastAsia="Arial" w:cs="Arial"/>
              </w:rPr>
              <w:t>so far</w:t>
            </w:r>
            <w:r w:rsidRPr="007F806D" w:rsidR="30CF867F">
              <w:rPr>
                <w:rFonts w:eastAsia="Arial" w:cs="Arial"/>
              </w:rPr>
              <w:t xml:space="preserve"> (Demetriou, 2025).</w:t>
            </w:r>
          </w:p>
          <w:p w:rsidR="4C422C8E" w:rsidP="007F806D" w:rsidRDefault="708260BE" w14:paraId="46340D8D" w14:textId="6E31388D">
            <w:pPr>
              <w:pStyle w:val="Normal"/>
              <w:spacing w:before="240" w:after="240"/>
              <w:rPr>
                <w:rFonts w:eastAsia="Arial" w:cs="Arial"/>
              </w:rPr>
            </w:pPr>
            <w:r w:rsidRPr="007F806D" w:rsidR="6C58A1C5">
              <w:rPr>
                <w:rFonts w:eastAsia="Arial" w:cs="Arial"/>
              </w:rPr>
              <w:t xml:space="preserve">Further to pastoral </w:t>
            </w:r>
            <w:r w:rsidRPr="007F806D" w:rsidR="3A5DECD7">
              <w:rPr>
                <w:rFonts w:eastAsia="Arial" w:cs="Arial"/>
              </w:rPr>
              <w:t>support, this</w:t>
            </w:r>
            <w:r w:rsidRPr="007F806D" w:rsidR="472B2F79">
              <w:rPr>
                <w:rFonts w:eastAsia="Arial" w:cs="Arial"/>
              </w:rPr>
              <w:t xml:space="preserve"> term </w:t>
            </w:r>
            <w:r w:rsidRPr="007F806D" w:rsidR="0E6EEDBA">
              <w:rPr>
                <w:rFonts w:eastAsia="Arial" w:cs="Arial"/>
              </w:rPr>
              <w:t xml:space="preserve">I </w:t>
            </w:r>
            <w:r w:rsidRPr="007F806D" w:rsidR="73B63D66">
              <w:rPr>
                <w:rFonts w:eastAsia="Arial" w:cs="Arial"/>
              </w:rPr>
              <w:t xml:space="preserve">worked </w:t>
            </w:r>
            <w:r w:rsidRPr="007F806D" w:rsidR="2D2F903C">
              <w:rPr>
                <w:rFonts w:eastAsia="Arial" w:cs="Arial"/>
              </w:rPr>
              <w:t xml:space="preserve">more closely </w:t>
            </w:r>
            <w:r w:rsidRPr="007F806D" w:rsidR="73B63D66">
              <w:rPr>
                <w:rFonts w:eastAsia="Arial" w:cs="Arial"/>
              </w:rPr>
              <w:t>with the Lear</w:t>
            </w:r>
            <w:r w:rsidRPr="007F806D" w:rsidR="73B63D66">
              <w:rPr>
                <w:rFonts w:eastAsia="Arial" w:cs="Arial"/>
              </w:rPr>
              <w:t xml:space="preserve">ning Support team and </w:t>
            </w:r>
            <w:r w:rsidRPr="007F806D" w:rsidR="3CE69E09">
              <w:rPr>
                <w:rFonts w:eastAsia="Arial" w:cs="Arial"/>
              </w:rPr>
              <w:t xml:space="preserve">took </w:t>
            </w:r>
            <w:r w:rsidRPr="007F806D" w:rsidR="74F7C32F">
              <w:rPr>
                <w:rFonts w:eastAsia="Arial" w:cs="Arial"/>
              </w:rPr>
              <w:t xml:space="preserve">greater responsibility </w:t>
            </w:r>
            <w:r w:rsidRPr="007F806D" w:rsidR="2BF469D3">
              <w:rPr>
                <w:rFonts w:eastAsia="Arial" w:cs="Arial"/>
              </w:rPr>
              <w:t xml:space="preserve">for </w:t>
            </w:r>
            <w:r w:rsidRPr="007F806D" w:rsidR="7E40E9D1">
              <w:rPr>
                <w:rFonts w:eastAsia="Arial" w:cs="Arial"/>
              </w:rPr>
              <w:t xml:space="preserve">ensuring that </w:t>
            </w:r>
            <w:r w:rsidRPr="007F806D" w:rsidR="74F7C32F">
              <w:rPr>
                <w:rFonts w:eastAsia="Arial" w:cs="Arial"/>
              </w:rPr>
              <w:t xml:space="preserve">students with </w:t>
            </w:r>
            <w:r w:rsidRPr="007F806D" w:rsidR="74F7C32F">
              <w:rPr>
                <w:rFonts w:eastAsia="Arial" w:cs="Arial"/>
              </w:rPr>
              <w:t>additional</w:t>
            </w:r>
            <w:r w:rsidRPr="007F806D" w:rsidR="74F7C32F">
              <w:rPr>
                <w:rFonts w:eastAsia="Arial" w:cs="Arial"/>
              </w:rPr>
              <w:t xml:space="preserve"> needs are supported (V1; V2). The number and range of these students </w:t>
            </w:r>
            <w:r w:rsidRPr="007F806D" w:rsidR="0BE60016">
              <w:rPr>
                <w:rFonts w:eastAsia="Arial" w:cs="Arial"/>
              </w:rPr>
              <w:t>have</w:t>
            </w:r>
            <w:r w:rsidRPr="007F806D" w:rsidR="74F7C32F">
              <w:rPr>
                <w:rFonts w:eastAsia="Arial" w:cs="Arial"/>
              </w:rPr>
              <w:t xml:space="preserve"> increased in recent terms, re</w:t>
            </w:r>
            <w:r w:rsidRPr="007F806D" w:rsidR="74F7C32F">
              <w:rPr>
                <w:rFonts w:eastAsia="Arial" w:cs="Arial"/>
              </w:rPr>
              <w:t>quiring c</w:t>
            </w:r>
            <w:r w:rsidRPr="007F806D" w:rsidR="74F7C32F">
              <w:rPr>
                <w:rFonts w:eastAsia="Arial" w:cs="Arial"/>
              </w:rPr>
              <w:t>lose</w:t>
            </w:r>
            <w:r w:rsidRPr="007F806D" w:rsidR="2020721C">
              <w:rPr>
                <w:rFonts w:eastAsia="Arial" w:cs="Arial"/>
              </w:rPr>
              <w:t>r</w:t>
            </w:r>
            <w:r w:rsidRPr="007F806D" w:rsidR="74F7C32F">
              <w:rPr>
                <w:rFonts w:eastAsia="Arial" w:cs="Arial"/>
              </w:rPr>
              <w:t xml:space="preserve"> collaboration with Assessments, Facilities, Operations, and Learning Support (V5). </w:t>
            </w:r>
            <w:r w:rsidRPr="007F806D" w:rsidR="686F96EE">
              <w:rPr>
                <w:rFonts w:eastAsia="Arial" w:cs="Arial"/>
              </w:rPr>
              <w:t>My colleague in Learning Support noted that I “always take the time to ascertain exactly what is needed; often going above and beyond to ensure that reasonab</w:t>
            </w:r>
            <w:r w:rsidRPr="007F806D" w:rsidR="686F96EE">
              <w:rPr>
                <w:rFonts w:eastAsia="Arial" w:cs="Arial"/>
              </w:rPr>
              <w:t>le adjus</w:t>
            </w:r>
            <w:r w:rsidRPr="007F806D" w:rsidR="686F96EE">
              <w:rPr>
                <w:rFonts w:eastAsia="Arial" w:cs="Arial"/>
              </w:rPr>
              <w:t>tments are made</w:t>
            </w:r>
            <w:r w:rsidRPr="007F806D" w:rsidR="686F96EE">
              <w:rPr>
                <w:rFonts w:eastAsia="Arial" w:cs="Arial"/>
              </w:rPr>
              <w:t>”.</w:t>
            </w:r>
            <w:r w:rsidRPr="007F806D" w:rsidR="686F96EE">
              <w:rPr>
                <w:rFonts w:eastAsia="Arial" w:cs="Arial"/>
              </w:rPr>
              <w:t xml:space="preserve"> </w:t>
            </w:r>
            <w:r w:rsidRPr="007F806D" w:rsidR="73A84218">
              <w:rPr>
                <w:rFonts w:eastAsia="Arial" w:cs="Arial"/>
              </w:rPr>
              <w:t xml:space="preserve">I </w:t>
            </w:r>
            <w:r w:rsidRPr="007F806D" w:rsidR="1BB2C83B">
              <w:rPr>
                <w:rFonts w:eastAsia="Arial" w:cs="Arial"/>
              </w:rPr>
              <w:t xml:space="preserve">have </w:t>
            </w:r>
            <w:r w:rsidRPr="007F806D" w:rsidR="73A84218">
              <w:rPr>
                <w:rFonts w:eastAsia="Arial" w:cs="Arial"/>
              </w:rPr>
              <w:t>also adapted my own materials for accessibility, adjusting colo</w:t>
            </w:r>
            <w:r w:rsidRPr="007F806D" w:rsidR="73A84218">
              <w:rPr>
                <w:rFonts w:eastAsia="Arial" w:cs="Arial"/>
              </w:rPr>
              <w:t>ur</w:t>
            </w:r>
            <w:r w:rsidRPr="007F806D" w:rsidR="73A84218">
              <w:rPr>
                <w:rFonts w:eastAsia="Arial" w:cs="Arial"/>
              </w:rPr>
              <w:t>s, fonts, and layout for students with learning disabilities such as dyslexia</w:t>
            </w:r>
            <w:r w:rsidRPr="007F806D" w:rsidR="0DE4A559">
              <w:rPr>
                <w:rFonts w:eastAsia="Arial" w:cs="Arial"/>
              </w:rPr>
              <w:t xml:space="preserve"> (V2)</w:t>
            </w:r>
            <w:r w:rsidRPr="007F806D" w:rsidR="73A84218">
              <w:rPr>
                <w:rFonts w:eastAsia="Arial" w:cs="Arial"/>
              </w:rPr>
              <w:t xml:space="preserve">. Recognising it is not enough for me alone to do this, and that </w:t>
            </w:r>
            <w:r w:rsidRPr="007F806D" w:rsidR="51D455E7">
              <w:rPr>
                <w:rFonts w:eastAsia="Arial" w:cs="Arial"/>
              </w:rPr>
              <w:t xml:space="preserve">other </w:t>
            </w:r>
            <w:r w:rsidRPr="007F806D" w:rsidR="73A84218">
              <w:rPr>
                <w:rFonts w:eastAsia="Arial" w:cs="Arial"/>
              </w:rPr>
              <w:t xml:space="preserve">module leaders cannot always attend IICL quality training </w:t>
            </w:r>
            <w:r w:rsidRPr="007F806D" w:rsidR="381225B3">
              <w:rPr>
                <w:rFonts w:eastAsia="Arial" w:cs="Arial"/>
              </w:rPr>
              <w:t xml:space="preserve">on the topic </w:t>
            </w:r>
            <w:r w:rsidRPr="007F806D" w:rsidR="73A84218">
              <w:rPr>
                <w:rFonts w:eastAsia="Arial" w:cs="Arial"/>
              </w:rPr>
              <w:t>(V4), I am developing a one-page guide</w:t>
            </w:r>
            <w:r w:rsidRPr="007F806D" w:rsidR="49074F16">
              <w:rPr>
                <w:rFonts w:eastAsia="Arial" w:cs="Arial"/>
              </w:rPr>
              <w:t xml:space="preserve"> </w:t>
            </w:r>
            <w:r w:rsidRPr="007F806D" w:rsidR="73A84218">
              <w:rPr>
                <w:rFonts w:eastAsia="Arial" w:cs="Arial"/>
              </w:rPr>
              <w:t>on accessible materials with Learning Support (V5)</w:t>
            </w:r>
            <w:r w:rsidRPr="007F806D" w:rsidR="0B315526">
              <w:rPr>
                <w:rFonts w:eastAsia="Arial" w:cs="Arial"/>
              </w:rPr>
              <w:t xml:space="preserve"> </w:t>
            </w:r>
            <w:r w:rsidRPr="007F806D" w:rsidR="3517FF44">
              <w:rPr>
                <w:rFonts w:eastAsia="Arial" w:cs="Arial"/>
              </w:rPr>
              <w:t>to distribute to all module leaders next term so they can implement similar changes programme-wide</w:t>
            </w:r>
            <w:r w:rsidRPr="007F806D" w:rsidR="3517FF44">
              <w:rPr>
                <w:rFonts w:eastAsia="Arial" w:cs="Arial"/>
              </w:rPr>
              <w:t>.</w:t>
            </w:r>
            <w:r w:rsidRPr="007F806D" w:rsidR="1766BAAE">
              <w:rPr>
                <w:rFonts w:eastAsia="Arial" w:cs="Arial"/>
              </w:rPr>
              <w:t xml:space="preserve"> </w:t>
            </w:r>
            <w:r w:rsidRPr="007F806D" w:rsidR="6BD46475">
              <w:rPr>
                <w:rFonts w:ascii="Arial" w:hAnsi="Arial" w:eastAsia="Arial" w:cs="Arial"/>
                <w:noProof w:val="0"/>
                <w:sz w:val="22"/>
                <w:szCs w:val="22"/>
                <w:highlight w:val="yellow"/>
                <w:lang w:val="en-GB"/>
              </w:rPr>
              <w:t xml:space="preserve">This ensures that all modules meet institutional standards for accessibility, supporting </w:t>
            </w:r>
            <w:r w:rsidRPr="007F806D" w:rsidR="6BD46475">
              <w:rPr>
                <w:rFonts w:ascii="Arial" w:hAnsi="Arial" w:eastAsia="Arial" w:cs="Arial"/>
                <w:noProof w:val="0"/>
                <w:sz w:val="22"/>
                <w:szCs w:val="22"/>
                <w:highlight w:val="yellow"/>
                <w:lang w:val="en-GB"/>
              </w:rPr>
              <w:t>e</w:t>
            </w:r>
            <w:r w:rsidRPr="007F806D" w:rsidR="6BD46475">
              <w:rPr>
                <w:rFonts w:ascii="Arial" w:hAnsi="Arial" w:eastAsia="Arial" w:cs="Arial"/>
                <w:noProof w:val="0"/>
                <w:sz w:val="22"/>
                <w:szCs w:val="22"/>
                <w:highlight w:val="yellow"/>
                <w:lang w:val="en-GB"/>
              </w:rPr>
              <w:t>quitable</w:t>
            </w:r>
            <w:r w:rsidRPr="007F806D" w:rsidR="6BD46475">
              <w:rPr>
                <w:rFonts w:ascii="Arial" w:hAnsi="Arial" w:eastAsia="Arial" w:cs="Arial"/>
                <w:noProof w:val="0"/>
                <w:sz w:val="22"/>
                <w:szCs w:val="22"/>
                <w:highlight w:val="yellow"/>
                <w:lang w:val="en-GB"/>
              </w:rPr>
              <w:t xml:space="preserve"> </w:t>
            </w:r>
            <w:r w:rsidRPr="007F806D" w:rsidR="6BD46475">
              <w:rPr>
                <w:rFonts w:ascii="Arial" w:hAnsi="Arial" w:eastAsia="Arial" w:cs="Arial"/>
                <w:noProof w:val="0"/>
                <w:sz w:val="22"/>
                <w:szCs w:val="22"/>
                <w:highlight w:val="yellow"/>
                <w:lang w:val="en-GB"/>
              </w:rPr>
              <w:t xml:space="preserve">learning opportunities for all students and </w:t>
            </w:r>
            <w:r w:rsidRPr="007F806D" w:rsidR="6BD46475">
              <w:rPr>
                <w:rFonts w:ascii="Arial" w:hAnsi="Arial" w:eastAsia="Arial" w:cs="Arial"/>
                <w:noProof w:val="0"/>
                <w:sz w:val="22"/>
                <w:szCs w:val="22"/>
                <w:highlight w:val="yellow"/>
                <w:lang w:val="en-GB"/>
              </w:rPr>
              <w:t>d</w:t>
            </w:r>
            <w:r w:rsidRPr="007F806D" w:rsidR="6BD46475">
              <w:rPr>
                <w:rFonts w:ascii="Arial" w:hAnsi="Arial" w:eastAsia="Arial" w:cs="Arial"/>
                <w:noProof w:val="0"/>
                <w:sz w:val="22"/>
                <w:szCs w:val="22"/>
                <w:highlight w:val="yellow"/>
                <w:lang w:val="en-GB"/>
              </w:rPr>
              <w:t>emonstrating</w:t>
            </w:r>
            <w:r w:rsidRPr="007F806D" w:rsidR="6BD46475">
              <w:rPr>
                <w:rFonts w:ascii="Arial" w:hAnsi="Arial" w:eastAsia="Arial" w:cs="Arial"/>
                <w:noProof w:val="0"/>
                <w:sz w:val="22"/>
                <w:szCs w:val="22"/>
                <w:highlight w:val="yellow"/>
                <w:lang w:val="en-GB"/>
              </w:rPr>
              <w:t xml:space="preserve"> </w:t>
            </w:r>
            <w:r w:rsidRPr="007F806D" w:rsidR="6BD46475">
              <w:rPr>
                <w:rFonts w:ascii="Arial" w:hAnsi="Arial" w:eastAsia="Arial" w:cs="Arial"/>
                <w:noProof w:val="0"/>
                <w:sz w:val="22"/>
                <w:szCs w:val="22"/>
                <w:highlight w:val="yellow"/>
                <w:lang w:val="en-GB"/>
              </w:rPr>
              <w:t>how QA requirements directly shape and enhance teaching practice (V2; K5).</w:t>
            </w:r>
          </w:p>
          <w:p w:rsidRPr="002222E8" w:rsidR="798FF03A" w:rsidP="007F806D" w:rsidRDefault="0B06EFB7" w14:paraId="65C1A665" w14:textId="0FE3BA55">
            <w:pPr>
              <w:spacing w:before="240" w:after="240"/>
              <w:rPr>
                <w:rFonts w:eastAsia="Arial" w:cs="Arial"/>
                <w:color w:val="000000" w:themeColor="text1" w:themeTint="FF" w:themeShade="FF"/>
              </w:rPr>
            </w:pPr>
            <w:r w:rsidRPr="007F806D" w:rsidR="340DF41F">
              <w:rPr>
                <w:rFonts w:eastAsia="Arial" w:cs="Arial"/>
                <w:color w:val="000000" w:themeColor="text1" w:themeTint="FF" w:themeShade="FF"/>
              </w:rPr>
              <w:t xml:space="preserve">In my role in the EAP department, I </w:t>
            </w:r>
            <w:r w:rsidRPr="007F806D" w:rsidR="6CFBE7B6">
              <w:rPr>
                <w:rFonts w:eastAsia="Arial" w:cs="Arial"/>
                <w:color w:val="000000" w:themeColor="text1" w:themeTint="FF" w:themeShade="FF"/>
              </w:rPr>
              <w:t>regularly meet</w:t>
            </w:r>
            <w:r w:rsidRPr="007F806D" w:rsidR="340DF41F">
              <w:rPr>
                <w:rFonts w:eastAsia="Arial" w:cs="Arial"/>
                <w:color w:val="000000" w:themeColor="text1" w:themeTint="FF" w:themeShade="FF"/>
              </w:rPr>
              <w:t xml:space="preserve"> students to </w:t>
            </w:r>
            <w:r w:rsidRPr="007F806D" w:rsidR="1D081021">
              <w:rPr>
                <w:rFonts w:eastAsia="Arial" w:cs="Arial"/>
                <w:color w:val="000000" w:themeColor="text1" w:themeTint="FF" w:themeShade="FF"/>
              </w:rPr>
              <w:t>offer</w:t>
            </w:r>
            <w:r w:rsidRPr="007F806D" w:rsidR="340DF41F">
              <w:rPr>
                <w:rFonts w:eastAsia="Arial" w:cs="Arial"/>
                <w:color w:val="000000" w:themeColor="text1" w:themeTint="FF" w:themeShade="FF"/>
              </w:rPr>
              <w:t xml:space="preserve"> </w:t>
            </w:r>
            <w:r w:rsidRPr="007F806D" w:rsidR="1D081021">
              <w:rPr>
                <w:rFonts w:eastAsia="Arial" w:cs="Arial"/>
                <w:color w:val="000000" w:themeColor="text1" w:themeTint="FF" w:themeShade="FF"/>
              </w:rPr>
              <w:t xml:space="preserve">guidance </w:t>
            </w:r>
            <w:r w:rsidRPr="007F806D" w:rsidR="340DF41F">
              <w:rPr>
                <w:rFonts w:eastAsia="Arial" w:cs="Arial"/>
                <w:color w:val="000000" w:themeColor="text1" w:themeTint="FF" w:themeShade="FF"/>
              </w:rPr>
              <w:t>on their English ability</w:t>
            </w:r>
            <w:r w:rsidRPr="007F806D" w:rsidR="5899FE7E">
              <w:rPr>
                <w:rFonts w:eastAsia="Arial" w:cs="Arial"/>
                <w:color w:val="000000" w:themeColor="text1" w:themeTint="FF" w:themeShade="FF"/>
              </w:rPr>
              <w:t>.</w:t>
            </w:r>
            <w:r w:rsidRPr="007F806D" w:rsidR="340DF41F">
              <w:rPr>
                <w:rFonts w:eastAsia="Arial" w:cs="Arial"/>
                <w:color w:val="000000" w:themeColor="text1" w:themeTint="FF" w:themeShade="FF"/>
              </w:rPr>
              <w:t xml:space="preserve"> </w:t>
            </w:r>
            <w:r w:rsidRPr="007F806D" w:rsidR="6040694F">
              <w:rPr>
                <w:rFonts w:eastAsia="Arial" w:cs="Arial"/>
                <w:color w:val="000000" w:themeColor="text1" w:themeTint="FF" w:themeShade="FF"/>
              </w:rPr>
              <w:t>W</w:t>
            </w:r>
            <w:r w:rsidRPr="007F806D" w:rsidR="340DF41F">
              <w:rPr>
                <w:rFonts w:eastAsia="Arial" w:cs="Arial"/>
                <w:color w:val="000000" w:themeColor="text1" w:themeTint="FF" w:themeShade="FF"/>
              </w:rPr>
              <w:t xml:space="preserve">hile our campus does not offer general language classes or support, I direct students to accessible self-study resources. Often, the </w:t>
            </w:r>
            <w:r w:rsidRPr="007F806D" w:rsidR="05987E36">
              <w:rPr>
                <w:rFonts w:eastAsia="Arial" w:cs="Arial"/>
                <w:color w:val="000000" w:themeColor="text1" w:themeTint="FF" w:themeShade="FF"/>
              </w:rPr>
              <w:t xml:space="preserve">guidance </w:t>
            </w:r>
            <w:r w:rsidRPr="007F806D" w:rsidR="340DF41F">
              <w:rPr>
                <w:rFonts w:eastAsia="Arial" w:cs="Arial"/>
                <w:color w:val="000000" w:themeColor="text1" w:themeTint="FF" w:themeShade="FF"/>
              </w:rPr>
              <w:t xml:space="preserve">they need </w:t>
            </w:r>
            <w:r w:rsidRPr="007F806D" w:rsidR="03702F07">
              <w:rPr>
                <w:rFonts w:eastAsia="Arial" w:cs="Arial"/>
                <w:color w:val="000000" w:themeColor="text1" w:themeTint="FF" w:themeShade="FF"/>
              </w:rPr>
              <w:t>is</w:t>
            </w:r>
            <w:r w:rsidRPr="007F806D" w:rsidR="340DF41F">
              <w:rPr>
                <w:rFonts w:eastAsia="Arial" w:cs="Arial"/>
                <w:color w:val="000000" w:themeColor="text1" w:themeTint="FF" w:themeShade="FF"/>
              </w:rPr>
              <w:t xml:space="preserve"> </w:t>
            </w:r>
            <w:r w:rsidRPr="007F806D" w:rsidR="676116B0">
              <w:rPr>
                <w:rFonts w:eastAsia="Arial" w:cs="Arial"/>
                <w:color w:val="000000" w:themeColor="text1" w:themeTint="FF" w:themeShade="FF"/>
              </w:rPr>
              <w:t xml:space="preserve">more </w:t>
            </w:r>
            <w:r w:rsidRPr="007F806D" w:rsidR="340DF41F">
              <w:rPr>
                <w:rFonts w:eastAsia="Arial" w:cs="Arial"/>
                <w:color w:val="000000" w:themeColor="text1" w:themeTint="FF" w:themeShade="FF"/>
              </w:rPr>
              <w:t>reassurance on their level and abilities</w:t>
            </w:r>
            <w:r w:rsidRPr="007F806D" w:rsidR="26D3EDC2">
              <w:rPr>
                <w:rFonts w:eastAsia="Arial" w:cs="Arial"/>
                <w:color w:val="000000" w:themeColor="text1" w:themeTint="FF" w:themeShade="FF"/>
              </w:rPr>
              <w:t xml:space="preserve"> to increase confidence</w:t>
            </w:r>
            <w:r w:rsidRPr="007F806D" w:rsidR="340DF41F">
              <w:rPr>
                <w:rFonts w:eastAsia="Arial" w:cs="Arial"/>
                <w:color w:val="000000" w:themeColor="text1" w:themeTint="FF" w:themeShade="FF"/>
              </w:rPr>
              <w:t xml:space="preserve"> (V1</w:t>
            </w:r>
            <w:r w:rsidRPr="007F806D" w:rsidR="263CE08A">
              <w:rPr>
                <w:rFonts w:eastAsia="Arial" w:cs="Arial"/>
                <w:color w:val="000000" w:themeColor="text1" w:themeTint="FF" w:themeShade="FF"/>
              </w:rPr>
              <w:t>; K1</w:t>
            </w:r>
            <w:r w:rsidRPr="007F806D" w:rsidR="340DF41F">
              <w:rPr>
                <w:rFonts w:eastAsia="Arial" w:cs="Arial"/>
                <w:color w:val="000000" w:themeColor="text1" w:themeTint="FF" w:themeShade="FF"/>
              </w:rPr>
              <w:t>). I am</w:t>
            </w:r>
            <w:r w:rsidRPr="007F806D" w:rsidR="46634443">
              <w:rPr>
                <w:rFonts w:eastAsia="Arial" w:cs="Arial"/>
                <w:color w:val="000000" w:themeColor="text1" w:themeTint="FF" w:themeShade="FF"/>
              </w:rPr>
              <w:t xml:space="preserve"> also </w:t>
            </w:r>
            <w:r w:rsidRPr="007F806D" w:rsidR="340DF41F">
              <w:rPr>
                <w:rFonts w:eastAsia="Arial" w:cs="Arial"/>
                <w:color w:val="000000" w:themeColor="text1" w:themeTint="FF" w:themeShade="FF"/>
              </w:rPr>
              <w:t>instrumental in creating engaging, student</w:t>
            </w:r>
            <w:r w:rsidRPr="007F806D" w:rsidR="1C758A29">
              <w:rPr>
                <w:rFonts w:eastAsia="Arial" w:cs="Arial"/>
                <w:color w:val="000000" w:themeColor="text1" w:themeTint="FF" w:themeShade="FF"/>
              </w:rPr>
              <w:t>-</w:t>
            </w:r>
            <w:r w:rsidRPr="007F806D" w:rsidR="340DF41F">
              <w:rPr>
                <w:rFonts w:eastAsia="Arial" w:cs="Arial"/>
                <w:color w:val="000000" w:themeColor="text1" w:themeTint="FF" w:themeShade="FF"/>
              </w:rPr>
              <w:t xml:space="preserve">led materials and working closely with my EAP co-lead (V5) to </w:t>
            </w:r>
            <w:r w:rsidRPr="007F806D" w:rsidR="340DF41F">
              <w:rPr>
                <w:rFonts w:eastAsia="Arial" w:cs="Arial"/>
                <w:color w:val="000000" w:themeColor="text1" w:themeTint="FF" w:themeShade="FF"/>
              </w:rPr>
              <w:t>facilitate</w:t>
            </w:r>
            <w:r w:rsidRPr="007F806D" w:rsidR="340DF41F">
              <w:rPr>
                <w:rFonts w:eastAsia="Arial" w:cs="Arial"/>
                <w:color w:val="000000" w:themeColor="text1" w:themeTint="FF" w:themeShade="FF"/>
              </w:rPr>
              <w:t xml:space="preserve"> these workshops</w:t>
            </w:r>
            <w:r w:rsidRPr="007F806D" w:rsidR="5B82A43E">
              <w:rPr>
                <w:rFonts w:eastAsia="Arial" w:cs="Arial"/>
                <w:color w:val="000000" w:themeColor="text1" w:themeTint="FF" w:themeShade="FF"/>
              </w:rPr>
              <w:t>.</w:t>
            </w:r>
          </w:p>
          <w:p w:rsidRPr="002222E8" w:rsidR="798FF03A" w:rsidP="007F806D" w:rsidRDefault="0B06EFB7" w14:paraId="35A0CFA1" w14:textId="4DFBDAD6">
            <w:pPr>
              <w:pStyle w:val="Normal"/>
              <w:bidi w:val="0"/>
              <w:spacing w:before="240" w:beforeAutospacing="off" w:after="240" w:afterAutospacing="off" w:line="240" w:lineRule="auto"/>
              <w:ind w:left="0" w:right="0"/>
              <w:jc w:val="left"/>
              <w:rPr>
                <w:rFonts w:ascii="Arial" w:hAnsi="Arial" w:eastAsia="Arial" w:cs="Arial"/>
                <w:noProof w:val="0"/>
                <w:sz w:val="22"/>
                <w:szCs w:val="22"/>
                <w:highlight w:val="yellow"/>
                <w:lang w:val="en-GB"/>
              </w:rPr>
            </w:pPr>
            <w:r w:rsidRPr="007F806D" w:rsidR="7FA68C5D">
              <w:rPr>
                <w:rFonts w:ascii="Arial" w:hAnsi="Arial" w:eastAsia="Arial" w:cs="Arial"/>
                <w:noProof w:val="0"/>
                <w:sz w:val="22"/>
                <w:szCs w:val="22"/>
                <w:highlight w:val="yellow"/>
                <w:lang w:val="en-GB"/>
              </w:rPr>
              <w:t xml:space="preserve">One area I would like to focus on further is supporting students in developing their AI knowledge and skills (K4). While AI </w:t>
            </w:r>
            <w:r w:rsidRPr="007F806D" w:rsidR="7FA68C5D">
              <w:rPr>
                <w:rFonts w:ascii="Arial" w:hAnsi="Arial" w:eastAsia="Arial" w:cs="Arial"/>
                <w:noProof w:val="0"/>
                <w:sz w:val="22"/>
                <w:szCs w:val="22"/>
                <w:highlight w:val="yellow"/>
                <w:lang w:val="en-GB"/>
              </w:rPr>
              <w:t>proficiency</w:t>
            </w:r>
            <w:r w:rsidRPr="007F806D" w:rsidR="7FA68C5D">
              <w:rPr>
                <w:rFonts w:ascii="Arial" w:hAnsi="Arial" w:eastAsia="Arial" w:cs="Arial"/>
                <w:noProof w:val="0"/>
                <w:sz w:val="22"/>
                <w:szCs w:val="22"/>
                <w:highlight w:val="yellow"/>
                <w:lang w:val="en-GB"/>
              </w:rPr>
              <w:t xml:space="preserve"> is not yet a formal benchmark, it is increasingly recognised as part of the digital literacies expected of graduates (</w:t>
            </w:r>
            <w:r w:rsidRPr="007F806D" w:rsidR="01DA1D04">
              <w:rPr>
                <w:rFonts w:ascii="Arial" w:hAnsi="Arial" w:eastAsia="Arial" w:cs="Arial"/>
                <w:noProof w:val="0"/>
                <w:sz w:val="22"/>
                <w:szCs w:val="22"/>
                <w:highlight w:val="yellow"/>
                <w:lang w:val="en-US"/>
              </w:rPr>
              <w:t xml:space="preserve">Portocarrero </w:t>
            </w:r>
            <w:r w:rsidRPr="007F806D" w:rsidR="7FA68C5D">
              <w:rPr>
                <w:rFonts w:ascii="Arial" w:hAnsi="Arial" w:eastAsia="Arial" w:cs="Arial"/>
                <w:noProof w:val="0"/>
                <w:sz w:val="22"/>
                <w:szCs w:val="22"/>
                <w:highlight w:val="yellow"/>
                <w:lang w:val="en-GB"/>
              </w:rPr>
              <w:t xml:space="preserve">Ramos et al., 2025). Recent Academic Experience Survey data </w:t>
            </w:r>
            <w:r w:rsidRPr="007F806D" w:rsidR="7FA68C5D">
              <w:rPr>
                <w:rFonts w:ascii="Arial" w:hAnsi="Arial" w:eastAsia="Arial" w:cs="Arial"/>
                <w:noProof w:val="0"/>
                <w:sz w:val="22"/>
                <w:szCs w:val="22"/>
                <w:highlight w:val="yellow"/>
                <w:lang w:val="en-GB"/>
              </w:rPr>
              <w:t>indicates</w:t>
            </w:r>
            <w:r w:rsidRPr="007F806D" w:rsidR="7FA68C5D">
              <w:rPr>
                <w:rFonts w:ascii="Arial" w:hAnsi="Arial" w:eastAsia="Arial" w:cs="Arial"/>
                <w:noProof w:val="0"/>
                <w:sz w:val="22"/>
                <w:szCs w:val="22"/>
                <w:highlight w:val="yellow"/>
                <w:lang w:val="en-GB"/>
              </w:rPr>
              <w:t xml:space="preserve"> that IICL students lack confidence in their use of AI tools and understanding of AI ethics (Huxtable, 2026). I piloted a workshop for Level 4-6 Business students on AI in Higher Education, promoting discussion of ethical use and how AI can complement, rather than replace, students’ knowledge (K4). While th</w:t>
            </w:r>
            <w:r w:rsidRPr="007F806D" w:rsidR="06E7F7FC">
              <w:rPr>
                <w:rFonts w:ascii="Arial" w:hAnsi="Arial" w:eastAsia="Arial" w:cs="Arial"/>
                <w:noProof w:val="0"/>
                <w:sz w:val="22"/>
                <w:szCs w:val="22"/>
                <w:highlight w:val="yellow"/>
                <w:lang w:val="en-GB"/>
              </w:rPr>
              <w:t xml:space="preserve">e workshop </w:t>
            </w:r>
            <w:r w:rsidRPr="007F806D" w:rsidR="7FA68C5D">
              <w:rPr>
                <w:rFonts w:ascii="Arial" w:hAnsi="Arial" w:eastAsia="Arial" w:cs="Arial"/>
                <w:noProof w:val="0"/>
                <w:sz w:val="22"/>
                <w:szCs w:val="22"/>
                <w:highlight w:val="yellow"/>
                <w:lang w:val="en-GB"/>
              </w:rPr>
              <w:t xml:space="preserve">generated thought, it did not offer the </w:t>
            </w:r>
            <w:r w:rsidRPr="007F806D" w:rsidR="1542CBC0">
              <w:rPr>
                <w:rFonts w:ascii="Arial" w:hAnsi="Arial" w:eastAsia="Arial" w:cs="Arial"/>
                <w:noProof w:val="0"/>
                <w:sz w:val="22"/>
                <w:szCs w:val="22"/>
                <w:highlight w:val="yellow"/>
                <w:lang w:val="en-GB"/>
              </w:rPr>
              <w:t>hands-on</w:t>
            </w:r>
            <w:r w:rsidRPr="007F806D" w:rsidR="7FA68C5D">
              <w:rPr>
                <w:rFonts w:ascii="Arial" w:hAnsi="Arial" w:eastAsia="Arial" w:cs="Arial"/>
                <w:noProof w:val="0"/>
                <w:sz w:val="22"/>
                <w:szCs w:val="22"/>
                <w:highlight w:val="yellow"/>
                <w:lang w:val="en-GB"/>
              </w:rPr>
              <w:t xml:space="preserve"> practice </w:t>
            </w:r>
            <w:r w:rsidRPr="007F806D" w:rsidR="561010EA">
              <w:rPr>
                <w:rFonts w:ascii="Arial" w:hAnsi="Arial" w:eastAsia="Arial" w:cs="Arial"/>
                <w:noProof w:val="0"/>
                <w:sz w:val="22"/>
                <w:szCs w:val="22"/>
                <w:highlight w:val="yellow"/>
                <w:lang w:val="en-GB"/>
              </w:rPr>
              <w:t xml:space="preserve">students have </w:t>
            </w:r>
            <w:r w:rsidRPr="007F806D" w:rsidR="561010EA">
              <w:rPr>
                <w:rFonts w:ascii="Arial" w:hAnsi="Arial" w:eastAsia="Arial" w:cs="Arial"/>
                <w:noProof w:val="0"/>
                <w:sz w:val="22"/>
                <w:szCs w:val="22"/>
                <w:highlight w:val="yellow"/>
                <w:lang w:val="en-GB"/>
              </w:rPr>
              <w:t>indicated</w:t>
            </w:r>
            <w:r w:rsidRPr="007F806D" w:rsidR="561010EA">
              <w:rPr>
                <w:rFonts w:ascii="Arial" w:hAnsi="Arial" w:eastAsia="Arial" w:cs="Arial"/>
                <w:noProof w:val="0"/>
                <w:sz w:val="22"/>
                <w:szCs w:val="22"/>
                <w:highlight w:val="yellow"/>
                <w:lang w:val="en-GB"/>
              </w:rPr>
              <w:t xml:space="preserve"> they would like</w:t>
            </w:r>
            <w:r w:rsidRPr="007F806D" w:rsidR="7FA68C5D">
              <w:rPr>
                <w:rFonts w:ascii="Arial" w:hAnsi="Arial" w:eastAsia="Arial" w:cs="Arial"/>
                <w:noProof w:val="0"/>
                <w:sz w:val="22"/>
                <w:szCs w:val="22"/>
                <w:highlight w:val="yellow"/>
                <w:lang w:val="en-GB"/>
              </w:rPr>
              <w:t xml:space="preserve">. To support </w:t>
            </w:r>
            <w:r w:rsidRPr="007F806D" w:rsidR="179DBF74">
              <w:rPr>
                <w:rFonts w:ascii="Arial" w:hAnsi="Arial" w:eastAsia="Arial" w:cs="Arial"/>
                <w:noProof w:val="0"/>
                <w:sz w:val="22"/>
                <w:szCs w:val="22"/>
                <w:highlight w:val="yellow"/>
                <w:lang w:val="en-GB"/>
              </w:rPr>
              <w:t>the design and implementation of a</w:t>
            </w:r>
            <w:r w:rsidRPr="007F806D" w:rsidR="3CCCE945">
              <w:rPr>
                <w:rFonts w:ascii="Arial" w:hAnsi="Arial" w:eastAsia="Arial" w:cs="Arial"/>
                <w:noProof w:val="0"/>
                <w:sz w:val="22"/>
                <w:szCs w:val="22"/>
                <w:highlight w:val="yellow"/>
                <w:lang w:val="en-GB"/>
              </w:rPr>
              <w:t xml:space="preserve"> </w:t>
            </w:r>
            <w:r w:rsidRPr="007F806D" w:rsidR="3CCCE945">
              <w:rPr>
                <w:rFonts w:ascii="Arial" w:hAnsi="Arial" w:eastAsia="Arial" w:cs="Arial"/>
                <w:noProof w:val="0"/>
                <w:sz w:val="22"/>
                <w:szCs w:val="22"/>
                <w:highlight w:val="yellow"/>
                <w:lang w:val="en-GB"/>
              </w:rPr>
              <w:t>more practical workshop</w:t>
            </w:r>
            <w:r w:rsidRPr="007F806D" w:rsidR="7FA68C5D">
              <w:rPr>
                <w:rFonts w:ascii="Arial" w:hAnsi="Arial" w:eastAsia="Arial" w:cs="Arial"/>
                <w:noProof w:val="0"/>
                <w:sz w:val="22"/>
                <w:szCs w:val="22"/>
                <w:highlight w:val="yellow"/>
                <w:lang w:val="en-GB"/>
              </w:rPr>
              <w:t xml:space="preserve">, I will undertake further AI training (A5) and work with my EAP co-lead to </w:t>
            </w:r>
            <w:r w:rsidRPr="007F806D" w:rsidR="7B8D8504">
              <w:rPr>
                <w:rFonts w:ascii="Arial" w:hAnsi="Arial" w:eastAsia="Arial" w:cs="Arial"/>
                <w:noProof w:val="0"/>
                <w:sz w:val="22"/>
                <w:szCs w:val="22"/>
                <w:highlight w:val="yellow"/>
                <w:lang w:val="en-GB"/>
              </w:rPr>
              <w:t xml:space="preserve">create </w:t>
            </w:r>
            <w:r w:rsidRPr="007F806D" w:rsidR="7FA68C5D">
              <w:rPr>
                <w:rFonts w:ascii="Arial" w:hAnsi="Arial" w:eastAsia="Arial" w:cs="Arial"/>
                <w:noProof w:val="0"/>
                <w:sz w:val="22"/>
                <w:szCs w:val="22"/>
                <w:highlight w:val="yellow"/>
                <w:lang w:val="en-GB"/>
              </w:rPr>
              <w:t xml:space="preserve">tailored sessions on AI for research, drafting, and editing for </w:t>
            </w:r>
            <w:r w:rsidRPr="007F806D" w:rsidR="7325BFC1">
              <w:rPr>
                <w:rFonts w:ascii="Arial" w:hAnsi="Arial" w:eastAsia="Arial" w:cs="Arial"/>
                <w:noProof w:val="0"/>
                <w:sz w:val="22"/>
                <w:szCs w:val="22"/>
                <w:highlight w:val="yellow"/>
                <w:lang w:val="en-GB"/>
              </w:rPr>
              <w:t xml:space="preserve">students from Level </w:t>
            </w:r>
            <w:r w:rsidRPr="007F806D" w:rsidR="7FA68C5D">
              <w:rPr>
                <w:rFonts w:ascii="Arial" w:hAnsi="Arial" w:eastAsia="Arial" w:cs="Arial"/>
                <w:noProof w:val="0"/>
                <w:sz w:val="22"/>
                <w:szCs w:val="22"/>
                <w:highlight w:val="yellow"/>
                <w:lang w:val="en-GB"/>
              </w:rPr>
              <w:t>4</w:t>
            </w:r>
            <w:r w:rsidRPr="007F806D" w:rsidR="16C8BCDF">
              <w:rPr>
                <w:rFonts w:ascii="Arial" w:hAnsi="Arial" w:eastAsia="Arial" w:cs="Arial"/>
                <w:noProof w:val="0"/>
                <w:sz w:val="22"/>
                <w:szCs w:val="22"/>
                <w:highlight w:val="yellow"/>
                <w:lang w:val="en-GB"/>
              </w:rPr>
              <w:t xml:space="preserve"> to </w:t>
            </w:r>
            <w:r w:rsidRPr="007F806D" w:rsidR="7FA68C5D">
              <w:rPr>
                <w:rFonts w:ascii="Arial" w:hAnsi="Arial" w:eastAsia="Arial" w:cs="Arial"/>
                <w:noProof w:val="0"/>
                <w:sz w:val="22"/>
                <w:szCs w:val="22"/>
                <w:highlight w:val="yellow"/>
                <w:lang w:val="en-GB"/>
              </w:rPr>
              <w:t>7, to build confidence and enhance digital competence (K</w:t>
            </w:r>
            <w:r w:rsidRPr="007F806D" w:rsidR="2D8AFAD7">
              <w:rPr>
                <w:rFonts w:ascii="Arial" w:hAnsi="Arial" w:eastAsia="Arial" w:cs="Arial"/>
                <w:noProof w:val="0"/>
                <w:sz w:val="22"/>
                <w:szCs w:val="22"/>
                <w:highlight w:val="yellow"/>
                <w:lang w:val="en-GB"/>
              </w:rPr>
              <w:t>4). This initiative also aligns with programme-level quality enhancement (K5), ensuring students are equipped with skills increasingly expected in graduate outcomes.</w:t>
            </w:r>
          </w:p>
          <w:p w:rsidRPr="002222E8" w:rsidR="798FF03A" w:rsidP="007F806D" w:rsidRDefault="0B06EFB7" w14:paraId="22DB3C4C" w14:textId="6C04B676">
            <w:pPr>
              <w:pStyle w:val="Normal"/>
              <w:bidi w:val="0"/>
              <w:spacing w:before="240" w:beforeAutospacing="off" w:after="240" w:afterAutospacing="off" w:line="240" w:lineRule="auto"/>
              <w:ind w:left="0" w:right="0"/>
              <w:jc w:val="left"/>
              <w:rPr>
                <w:rFonts w:ascii="Arial" w:hAnsi="Arial" w:eastAsia="Arial" w:cs="Arial"/>
                <w:noProof w:val="0"/>
                <w:sz w:val="22"/>
                <w:szCs w:val="22"/>
                <w:lang w:val="en-GB"/>
              </w:rPr>
            </w:pPr>
          </w:p>
        </w:tc>
      </w:tr>
    </w:tbl>
    <w:p w:rsidR="798FF03A" w:rsidP="3B262558" w:rsidRDefault="798FF03A" w14:paraId="144CE88D" w14:textId="4E37C4FD">
      <w:pPr>
        <w:rPr>
          <w:rFonts w:eastAsia="Arial" w:cs="Arial"/>
          <w:color w:val="009999"/>
          <w:sz w:val="16"/>
          <w:szCs w:val="16"/>
        </w:rPr>
      </w:pPr>
    </w:p>
    <w:p w:rsidRPr="0004747D" w:rsidR="798FF03A" w:rsidP="798FF03A" w:rsidRDefault="798FF03A" w14:paraId="5F12D00B" w14:textId="0720F734">
      <w:pPr>
        <w:rPr>
          <w:rFonts w:eastAsia="Arial" w:cs="Arial"/>
          <w:color w:val="009999"/>
          <w:sz w:val="32"/>
          <w:szCs w:val="32"/>
        </w:rPr>
      </w:pPr>
    </w:p>
    <w:p w:rsidR="0004747D" w:rsidRDefault="0004747D" w14:paraId="12C233CE" w14:textId="77777777">
      <w:pPr>
        <w:spacing w:after="200" w:line="276" w:lineRule="auto"/>
        <w:rPr>
          <w:rFonts w:eastAsia="Arial" w:cs="Arial"/>
          <w:sz w:val="32"/>
          <w:szCs w:val="32"/>
        </w:rPr>
      </w:pPr>
      <w:bookmarkStart w:name="_Int_GMU7shk2" w:id="2"/>
      <w:r>
        <w:rPr>
          <w:rFonts w:eastAsia="Arial" w:cs="Arial"/>
          <w:sz w:val="32"/>
          <w:szCs w:val="32"/>
        </w:rPr>
        <w:br w:type="page"/>
      </w:r>
    </w:p>
    <w:p w:rsidRPr="0004747D" w:rsidR="67D46217" w:rsidP="71011167" w:rsidRDefault="67D46217" w14:paraId="18BDC4DD" w14:textId="536CDF5F">
      <w:pPr>
        <w:jc w:val="both"/>
        <w:rPr>
          <w:rFonts w:eastAsia="Arial" w:cs="Arial"/>
          <w:sz w:val="32"/>
          <w:szCs w:val="32"/>
          <w:highlight w:val="yellow"/>
        </w:rPr>
      </w:pPr>
      <w:r w:rsidRPr="3B262558">
        <w:rPr>
          <w:rFonts w:eastAsia="Arial" w:cs="Arial"/>
          <w:sz w:val="32"/>
          <w:szCs w:val="32"/>
        </w:rPr>
        <w:lastRenderedPageBreak/>
        <w:t>Evidencing Area of Activity 5 (A5):</w:t>
      </w:r>
      <w:r w:rsidRPr="3B262558">
        <w:rPr>
          <w:rFonts w:eastAsia="Arial" w:cs="Arial"/>
          <w:sz w:val="24"/>
          <w:szCs w:val="24"/>
        </w:rPr>
        <w:t xml:space="preserve"> </w:t>
      </w:r>
      <w:r w:rsidRPr="3B262558">
        <w:rPr>
          <w:rFonts w:eastAsia="Arial" w:cs="Arial"/>
          <w:sz w:val="32"/>
          <w:szCs w:val="32"/>
        </w:rPr>
        <w:t>Enhance practice through own continuing professional development </w:t>
      </w:r>
      <w:bookmarkEnd w:id="2"/>
    </w:p>
    <w:tbl>
      <w:tblPr>
        <w:tblStyle w:val="TableGrid"/>
        <w:tblW w:w="0" w:type="auto"/>
        <w:tblLayout w:type="fixed"/>
        <w:tblLook w:val="06A0" w:firstRow="1" w:lastRow="0" w:firstColumn="1" w:lastColumn="0" w:noHBand="1" w:noVBand="1"/>
      </w:tblPr>
      <w:tblGrid>
        <w:gridCol w:w="10455"/>
      </w:tblGrid>
      <w:tr w:rsidRPr="0004747D" w:rsidR="798FF03A" w:rsidTr="007F806D" w14:paraId="5EF8E269" w14:textId="77777777">
        <w:trPr>
          <w:trHeight w:val="300"/>
        </w:trPr>
        <w:tc>
          <w:tcPr>
            <w:tcW w:w="10455" w:type="dxa"/>
            <w:tcMar/>
          </w:tcPr>
          <w:p w:rsidRPr="0004747D" w:rsidR="798FF03A" w:rsidP="76DE03E6" w:rsidRDefault="12858AE1" w14:paraId="37213DE2" w14:textId="2C065F7F">
            <w:pPr>
              <w:rPr>
                <w:rFonts w:eastAsia="Arial" w:cs="Arial"/>
              </w:rPr>
            </w:pPr>
            <w:r w:rsidRPr="007F806D" w:rsidR="154327C2">
              <w:rPr>
                <w:rFonts w:eastAsia="Arial" w:cs="Arial"/>
              </w:rPr>
              <w:t>One of the most significant ways I have enhanced my pr</w:t>
            </w:r>
            <w:r w:rsidRPr="007F806D" w:rsidR="598FBE3E">
              <w:rPr>
                <w:rFonts w:eastAsia="Arial" w:cs="Arial"/>
              </w:rPr>
              <w:t xml:space="preserve">ofessional development </w:t>
            </w:r>
            <w:r w:rsidRPr="007F806D" w:rsidR="154327C2">
              <w:rPr>
                <w:rFonts w:eastAsia="Arial" w:cs="Arial"/>
              </w:rPr>
              <w:t xml:space="preserve">is through attending the UWTSD Assessment Symposium in 2024 and then joining the Working Group that planned the 2025 event. The first symposium highlighted the needs of widening participation students and </w:t>
            </w:r>
            <w:r w:rsidRPr="007F806D" w:rsidR="406F1775">
              <w:rPr>
                <w:rFonts w:eastAsia="Arial" w:cs="Arial"/>
              </w:rPr>
              <w:t>neurodivergent students</w:t>
            </w:r>
            <w:r w:rsidRPr="007F806D" w:rsidR="154327C2">
              <w:rPr>
                <w:rFonts w:eastAsia="Arial" w:cs="Arial"/>
              </w:rPr>
              <w:t>, and how traditional assessment can disadvantage both groups (</w:t>
            </w:r>
            <w:r w:rsidRPr="007F806D" w:rsidR="154327C2">
              <w:rPr>
                <w:rFonts w:eastAsia="Arial" w:cs="Arial"/>
              </w:rPr>
              <w:t>Fellows, 2024</w:t>
            </w:r>
            <w:r w:rsidRPr="007F806D" w:rsidR="154327C2">
              <w:rPr>
                <w:rFonts w:eastAsia="Arial" w:cs="Arial"/>
              </w:rPr>
              <w:t>). A discussion on Bloom’s Taxonomy, particularly expectations for Level 4 students, prompted me to reassess the demands I set in early assessments</w:t>
            </w:r>
            <w:r w:rsidRPr="007F806D" w:rsidR="2DE327D9">
              <w:rPr>
                <w:rFonts w:eastAsia="Arial" w:cs="Arial"/>
              </w:rPr>
              <w:t>, influencing</w:t>
            </w:r>
            <w:r w:rsidRPr="007F806D" w:rsidR="154327C2">
              <w:rPr>
                <w:rFonts w:eastAsia="Arial" w:cs="Arial"/>
              </w:rPr>
              <w:t xml:space="preserve"> both my review of Assessment Briefs (A3) and my own brief design (A3). The second symposium focused on authentic assessment</w:t>
            </w:r>
            <w:r w:rsidRPr="007F806D" w:rsidR="68B8D587">
              <w:rPr>
                <w:rFonts w:eastAsia="Arial" w:cs="Arial"/>
              </w:rPr>
              <w:t xml:space="preserve"> and </w:t>
            </w:r>
            <w:r w:rsidRPr="007F806D" w:rsidR="154327C2">
              <w:rPr>
                <w:rFonts w:eastAsia="Arial" w:cs="Arial"/>
              </w:rPr>
              <w:t xml:space="preserve">improving poorly designed briefs. Through planning this event, and during the symposium itself, two Academic Skills colleagues and I developed the </w:t>
            </w:r>
            <w:r w:rsidRPr="007F806D" w:rsidR="154327C2">
              <w:rPr>
                <w:rFonts w:eastAsia="Arial" w:cs="Arial"/>
              </w:rPr>
              <w:t>in</w:t>
            </w:r>
            <w:r w:rsidRPr="007F806D" w:rsidR="154327C2">
              <w:rPr>
                <w:rFonts w:eastAsia="Arial" w:cs="Arial"/>
              </w:rPr>
              <w:t>itial</w:t>
            </w:r>
            <w:r w:rsidRPr="007F806D" w:rsidR="154327C2">
              <w:rPr>
                <w:rFonts w:eastAsia="Arial" w:cs="Arial"/>
              </w:rPr>
              <w:t xml:space="preserve"> c</w:t>
            </w:r>
            <w:r w:rsidRPr="007F806D" w:rsidR="154327C2">
              <w:rPr>
                <w:rFonts w:eastAsia="Arial" w:cs="Arial"/>
              </w:rPr>
              <w:t>oncept for the process-approach Assessment Brief now used on the Academic and Employability Skills module (A3; V5).</w:t>
            </w:r>
          </w:p>
          <w:p w:rsidRPr="0004747D" w:rsidR="798FF03A" w:rsidP="3B262558" w:rsidRDefault="798FF03A" w14:paraId="6F68B382" w14:textId="5A119347">
            <w:pPr>
              <w:rPr>
                <w:rFonts w:eastAsia="Arial" w:cs="Arial"/>
              </w:rPr>
            </w:pPr>
          </w:p>
          <w:p w:rsidRPr="0004747D" w:rsidR="798FF03A" w:rsidP="76DE03E6" w:rsidRDefault="255BF72E" w14:paraId="015407B4" w14:textId="2A1C55B5">
            <w:pPr>
              <w:rPr>
                <w:rFonts w:eastAsia="Arial" w:cs="Arial"/>
              </w:rPr>
            </w:pPr>
            <w:r w:rsidRPr="3B262558">
              <w:rPr>
                <w:rFonts w:eastAsia="Arial" w:cs="Arial"/>
              </w:rPr>
              <w:t xml:space="preserve">I have also completed my Level 2 BACP Counselling training since joining UWTSD, which has shaped my development as both a lecturer and Deputy Programme Manager. </w:t>
            </w:r>
            <w:r w:rsidRPr="3B262558" w:rsidR="1D0D5498">
              <w:rPr>
                <w:rFonts w:eastAsia="Arial" w:cs="Arial"/>
              </w:rPr>
              <w:t>M</w:t>
            </w:r>
            <w:r w:rsidRPr="3B262558">
              <w:rPr>
                <w:rFonts w:eastAsia="Arial" w:cs="Arial"/>
              </w:rPr>
              <w:t xml:space="preserve">any students require pastoral support for a wide range of challenges (A4), from academic anxiety to bereavement, financial pressures, and family issues. The Level 2 course strengthened my ability to listen and empathise </w:t>
            </w:r>
            <w:r w:rsidRPr="3B262558" w:rsidR="6075ECD3">
              <w:rPr>
                <w:rFonts w:eastAsia="Arial" w:cs="Arial"/>
              </w:rPr>
              <w:t>and</w:t>
            </w:r>
            <w:r w:rsidRPr="3B262558">
              <w:rPr>
                <w:rFonts w:eastAsia="Arial" w:cs="Arial"/>
              </w:rPr>
              <w:t xml:space="preserve"> deepened my understanding of personal and professional boundaries, both my own and others’. It also refined my reflective practice, as weekly graded reflections with tutor feedback required sustained, honest evaluation of my actions. This has been invaluable in helping me identify weaknesses in my lesson plans, materials, and assessment briefs (A1; A2; A3), and to make concrete improvements. Finally, the training has enhanced my ability to communicate calmly in stressful situations, which has proven essential when mediating classroom management issues or </w:t>
            </w:r>
            <w:r w:rsidRPr="3B262558" w:rsidR="51D8EE74">
              <w:rPr>
                <w:rFonts w:eastAsia="Arial" w:cs="Arial"/>
              </w:rPr>
              <w:t xml:space="preserve">meeting with </w:t>
            </w:r>
            <w:r w:rsidRPr="3B262558">
              <w:rPr>
                <w:rFonts w:eastAsia="Arial" w:cs="Arial"/>
              </w:rPr>
              <w:t>students in non-academic misconduct meetings.</w:t>
            </w:r>
            <w:r w:rsidRPr="3B262558" w:rsidR="0FE302BB">
              <w:rPr>
                <w:rFonts w:eastAsia="Arial" w:cs="Arial"/>
              </w:rPr>
              <w:t xml:space="preserve"> These conversations often require addressing concerns about behaviour and helping students understand how to move forward constructively after disruptive incidents, and my counselling training has been invaluable in handling these situations with clarity, </w:t>
            </w:r>
            <w:r w:rsidRPr="3B262558" w:rsidR="48AA5816">
              <w:rPr>
                <w:rFonts w:eastAsia="Arial" w:cs="Arial"/>
              </w:rPr>
              <w:t>sensitivity</w:t>
            </w:r>
            <w:r w:rsidRPr="3B262558" w:rsidR="0FE302BB">
              <w:rPr>
                <w:rFonts w:eastAsia="Arial" w:cs="Arial"/>
              </w:rPr>
              <w:t>, and appropriate boundaries</w:t>
            </w:r>
            <w:r w:rsidRPr="3B262558" w:rsidR="61329206">
              <w:rPr>
                <w:rFonts w:eastAsia="Arial" w:cs="Arial"/>
              </w:rPr>
              <w:t xml:space="preserve"> (V1; V4)</w:t>
            </w:r>
          </w:p>
          <w:p w:rsidR="798FF03A" w:rsidP="76DE03E6" w:rsidRDefault="7DC890F9" w14:paraId="1787881E" w14:textId="1AC90321">
            <w:pPr>
              <w:spacing w:before="240" w:after="240"/>
              <w:rPr>
                <w:rFonts w:eastAsia="Arial" w:cs="Arial"/>
              </w:rPr>
            </w:pPr>
            <w:r w:rsidRPr="007F806D" w:rsidR="541E0DA8">
              <w:rPr>
                <w:rFonts w:eastAsia="Arial" w:cs="Arial"/>
              </w:rPr>
              <w:t>In relation to Non-Academic Misconduct, my experience as Deputy PM, where I regularly support the PM in addressing these incidents, led to our collaboration</w:t>
            </w:r>
            <w:r w:rsidRPr="007F806D" w:rsidR="430CB9FE">
              <w:rPr>
                <w:rFonts w:eastAsia="Arial" w:cs="Arial"/>
              </w:rPr>
              <w:t xml:space="preserve"> with</w:t>
            </w:r>
            <w:r w:rsidRPr="007F806D" w:rsidR="541E0DA8">
              <w:rPr>
                <w:rFonts w:eastAsia="Arial" w:cs="Arial"/>
              </w:rPr>
              <w:t xml:space="preserve"> Executive Student Cases Officer, David Sherwood, to deliver IICL Quality training on non-academic misconduct for lecturers across the London and Birmingham campuses</w:t>
            </w:r>
            <w:r w:rsidRPr="007F806D" w:rsidR="6449FB1C">
              <w:rPr>
                <w:rFonts w:eastAsia="Arial" w:cs="Arial"/>
              </w:rPr>
              <w:t xml:space="preserve"> (V5)</w:t>
            </w:r>
            <w:r w:rsidRPr="007F806D" w:rsidR="541E0DA8">
              <w:rPr>
                <w:rFonts w:eastAsia="Arial" w:cs="Arial"/>
              </w:rPr>
              <w:t>. The first session drew over 100 attendees, and taking a leading role in organising this training strengthened my professional confidence and development, particularly in communicating complex procedures clearly and supporting colleagues in applying them.</w:t>
            </w:r>
            <w:r w:rsidRPr="007F806D" w:rsidR="334B12CA">
              <w:rPr>
                <w:rFonts w:eastAsia="Arial" w:cs="Arial"/>
              </w:rPr>
              <w:t xml:space="preserve"> </w:t>
            </w:r>
            <w:r w:rsidRPr="007F806D" w:rsidR="7A198B5F">
              <w:rPr>
                <w:rFonts w:eastAsia="Arial" w:cs="Arial"/>
              </w:rPr>
              <w:t>I also created a pro-forma for this session</w:t>
            </w:r>
            <w:r w:rsidRPr="007F806D" w:rsidR="11666E4C">
              <w:rPr>
                <w:rFonts w:eastAsia="Arial" w:cs="Arial"/>
              </w:rPr>
              <w:t>,</w:t>
            </w:r>
            <w:r w:rsidRPr="007F806D" w:rsidR="7A198B5F">
              <w:rPr>
                <w:rFonts w:eastAsia="Arial" w:cs="Arial"/>
              </w:rPr>
              <w:t xml:space="preserve"> piloted in the Business Certificate programme in London. It was designed to support </w:t>
            </w:r>
            <w:r w:rsidRPr="007F806D" w:rsidR="671DF260">
              <w:rPr>
                <w:rFonts w:eastAsia="Arial" w:cs="Arial"/>
              </w:rPr>
              <w:t xml:space="preserve">both </w:t>
            </w:r>
            <w:r w:rsidRPr="007F806D" w:rsidR="7A198B5F">
              <w:rPr>
                <w:rFonts w:eastAsia="Arial" w:cs="Arial"/>
              </w:rPr>
              <w:t xml:space="preserve">lecturers and students and ensure clear communication between stakeholders. Although it was </w:t>
            </w:r>
            <w:r w:rsidRPr="007F806D" w:rsidR="7A198B5F">
              <w:rPr>
                <w:rFonts w:eastAsia="Arial" w:cs="Arial"/>
              </w:rPr>
              <w:t>ultimately not</w:t>
            </w:r>
            <w:r w:rsidRPr="007F806D" w:rsidR="7A198B5F">
              <w:rPr>
                <w:rFonts w:eastAsia="Arial" w:cs="Arial"/>
              </w:rPr>
              <w:t xml:space="preserve"> successful in its implementation, the process of designing it significantly aided my development</w:t>
            </w:r>
            <w:r w:rsidRPr="007F806D" w:rsidR="2CE37A95">
              <w:rPr>
                <w:rFonts w:eastAsia="Arial" w:cs="Arial"/>
              </w:rPr>
              <w:t xml:space="preserve"> as</w:t>
            </w:r>
            <w:r w:rsidRPr="007F806D" w:rsidR="7A198B5F">
              <w:rPr>
                <w:rFonts w:eastAsia="Arial" w:cs="Arial"/>
              </w:rPr>
              <w:t xml:space="preserve"> </w:t>
            </w:r>
            <w:r w:rsidRPr="007F806D" w:rsidR="51CD59AB">
              <w:rPr>
                <w:rFonts w:eastAsia="Arial" w:cs="Arial"/>
              </w:rPr>
              <w:t>i</w:t>
            </w:r>
            <w:r w:rsidRPr="007F806D" w:rsidR="7A198B5F">
              <w:rPr>
                <w:rFonts w:eastAsia="Arial" w:cs="Arial"/>
              </w:rPr>
              <w:t>t strengthened my understanding of institutional systems and procedures</w:t>
            </w:r>
            <w:r w:rsidRPr="007F806D" w:rsidR="1F0DCE2E">
              <w:rPr>
                <w:rFonts w:eastAsia="Arial" w:cs="Arial"/>
              </w:rPr>
              <w:t xml:space="preserve"> (V4)</w:t>
            </w:r>
            <w:r w:rsidRPr="007F806D" w:rsidR="60C8E970">
              <w:rPr>
                <w:rFonts w:eastAsia="Arial" w:cs="Arial"/>
              </w:rPr>
              <w:t xml:space="preserve">, which </w:t>
            </w:r>
            <w:r w:rsidRPr="007F806D" w:rsidR="0DE9C51B">
              <w:rPr>
                <w:rFonts w:eastAsia="Arial" w:cs="Arial"/>
              </w:rPr>
              <w:t>furthered my knowledge</w:t>
            </w:r>
            <w:r w:rsidRPr="007F806D" w:rsidR="60C8E970">
              <w:rPr>
                <w:rFonts w:eastAsia="Arial" w:cs="Arial"/>
              </w:rPr>
              <w:t xml:space="preserve"> as a Deputy PM.</w:t>
            </w:r>
          </w:p>
          <w:p w:rsidR="002222E8" w:rsidP="007F806D" w:rsidRDefault="002222E8" w14:paraId="755A1BFB" w14:textId="335D5BB7">
            <w:pPr>
              <w:spacing w:before="240" w:after="240"/>
              <w:rPr>
                <w:highlight w:val="yellow"/>
              </w:rPr>
            </w:pPr>
            <w:r w:rsidRPr="007F806D" w:rsidR="705FE7C4">
              <w:rPr>
                <w:highlight w:val="yellow"/>
              </w:rPr>
              <w:t xml:space="preserve">Through </w:t>
            </w:r>
            <w:r w:rsidRPr="007F806D" w:rsidR="705FE7C4">
              <w:rPr>
                <w:highlight w:val="yellow"/>
              </w:rPr>
              <w:t xml:space="preserve">ongoing </w:t>
            </w:r>
            <w:r w:rsidRPr="007F806D" w:rsidR="705FE7C4">
              <w:rPr>
                <w:highlight w:val="yellow"/>
              </w:rPr>
              <w:t xml:space="preserve">curriculum review training, I </w:t>
            </w:r>
            <w:r w:rsidRPr="007F806D" w:rsidR="00257A40">
              <w:rPr>
                <w:highlight w:val="yellow"/>
              </w:rPr>
              <w:t>am</w:t>
            </w:r>
            <w:r w:rsidRPr="007F806D" w:rsidR="705FE7C4">
              <w:rPr>
                <w:highlight w:val="yellow"/>
              </w:rPr>
              <w:t xml:space="preserve"> broaden</w:t>
            </w:r>
            <w:r w:rsidRPr="007F806D" w:rsidR="00257A40">
              <w:rPr>
                <w:highlight w:val="yellow"/>
              </w:rPr>
              <w:t>ing</w:t>
            </w:r>
            <w:r w:rsidRPr="007F806D" w:rsidR="705FE7C4">
              <w:rPr>
                <w:highlight w:val="yellow"/>
              </w:rPr>
              <w:t xml:space="preserve"> my understanding of benchmarks, QAA expectations, and programme-level quality standards</w:t>
            </w:r>
            <w:r w:rsidRPr="007F806D" w:rsidR="705FE7C4">
              <w:rPr>
                <w:highlight w:val="yellow"/>
              </w:rPr>
              <w:t xml:space="preserve"> (K5</w:t>
            </w:r>
            <w:r w:rsidRPr="007F806D" w:rsidR="00257A40">
              <w:rPr>
                <w:highlight w:val="yellow"/>
              </w:rPr>
              <w:t>; V3; V4</w:t>
            </w:r>
            <w:r w:rsidRPr="007F806D" w:rsidR="705FE7C4">
              <w:rPr>
                <w:highlight w:val="yellow"/>
              </w:rPr>
              <w:t>)</w:t>
            </w:r>
            <w:r w:rsidRPr="007F806D" w:rsidR="705FE7C4">
              <w:rPr>
                <w:highlight w:val="yellow"/>
              </w:rPr>
              <w:t>.</w:t>
            </w:r>
            <w:r w:rsidRPr="007F806D" w:rsidR="0A043FFF">
              <w:rPr>
                <w:highlight w:val="yellow"/>
              </w:rPr>
              <w:t xml:space="preserve"> </w:t>
            </w:r>
            <w:r w:rsidRPr="007F806D" w:rsidR="705FE7C4">
              <w:rPr>
                <w:highlight w:val="yellow"/>
              </w:rPr>
              <w:t xml:space="preserve"> </w:t>
            </w:r>
            <w:r w:rsidRPr="007F806D" w:rsidR="705FE7C4">
              <w:rPr>
                <w:highlight w:val="yellow"/>
              </w:rPr>
              <w:t xml:space="preserve">This has enhanced my awareness of how curriculum design and assessment align with national frameworks, and I am continuing to develop my ability to apply these insights to improve </w:t>
            </w:r>
            <w:r w:rsidRPr="007F806D" w:rsidR="60E66AAB">
              <w:rPr>
                <w:highlight w:val="yellow"/>
              </w:rPr>
              <w:t>programm</w:t>
            </w:r>
            <w:r w:rsidRPr="007F806D" w:rsidR="705FE7C4">
              <w:rPr>
                <w:highlight w:val="yellow"/>
              </w:rPr>
              <w:t>e delivery</w:t>
            </w:r>
            <w:r w:rsidRPr="007F806D" w:rsidR="25F6356D">
              <w:rPr>
                <w:highlight w:val="yellow"/>
              </w:rPr>
              <w:t>, retention,</w:t>
            </w:r>
            <w:r w:rsidRPr="007F806D" w:rsidR="705FE7C4">
              <w:rPr>
                <w:highlight w:val="yellow"/>
              </w:rPr>
              <w:t xml:space="preserve"> and student experience</w:t>
            </w:r>
            <w:r w:rsidRPr="007F806D" w:rsidR="705FE7C4">
              <w:rPr>
                <w:highlight w:val="yellow"/>
              </w:rPr>
              <w:t>.</w:t>
            </w:r>
            <w:r w:rsidRPr="007F806D" w:rsidR="705FE7C4">
              <w:rPr>
                <w:highlight w:val="yellow"/>
              </w:rPr>
              <w:t xml:space="preserve"> </w:t>
            </w:r>
            <w:r w:rsidRPr="007F806D" w:rsidR="6BAEDF3B">
              <w:rPr>
                <w:highlight w:val="yellow"/>
              </w:rPr>
              <w:t xml:space="preserve">In addition </w:t>
            </w:r>
            <w:r w:rsidRPr="007F806D" w:rsidR="3DFC64B0">
              <w:rPr>
                <w:highlight w:val="yellow"/>
              </w:rPr>
              <w:t>to curriculum review training, I plan to complete the AI training availa</w:t>
            </w:r>
            <w:r w:rsidRPr="007F806D" w:rsidR="36590D56">
              <w:rPr>
                <w:highlight w:val="yellow"/>
              </w:rPr>
              <w:t xml:space="preserve">ble to UWTSD staff on </w:t>
            </w:r>
            <w:r w:rsidRPr="007F806D" w:rsidR="48F8D487">
              <w:rPr>
                <w:highlight w:val="yellow"/>
              </w:rPr>
              <w:t>Moodle</w:t>
            </w:r>
            <w:r w:rsidRPr="007F806D" w:rsidR="099A4CA3">
              <w:rPr>
                <w:highlight w:val="yellow"/>
              </w:rPr>
              <w:t xml:space="preserve"> (V3)</w:t>
            </w:r>
            <w:r w:rsidRPr="007F806D" w:rsidR="48F8D487">
              <w:rPr>
                <w:highlight w:val="yellow"/>
              </w:rPr>
              <w:t>. Though I am confident in my abilities to use AI myself in many aspects of my role, I am not yet</w:t>
            </w:r>
            <w:r w:rsidRPr="007F806D" w:rsidR="0C2BB588">
              <w:rPr>
                <w:highlight w:val="yellow"/>
              </w:rPr>
              <w:t xml:space="preserve"> as</w:t>
            </w:r>
            <w:r w:rsidRPr="007F806D" w:rsidR="48F8D487">
              <w:rPr>
                <w:highlight w:val="yellow"/>
              </w:rPr>
              <w:t xml:space="preserve"> confident in teaching </w:t>
            </w:r>
            <w:r w:rsidRPr="007F806D" w:rsidR="308718FA">
              <w:rPr>
                <w:highlight w:val="yellow"/>
              </w:rPr>
              <w:t>all the ways AI can be used, and I hope that this training will equip me with this confidence</w:t>
            </w:r>
            <w:r w:rsidRPr="007F806D" w:rsidR="3778B23F">
              <w:rPr>
                <w:highlight w:val="yellow"/>
              </w:rPr>
              <w:t xml:space="preserve"> to teach practical use of AI to students.</w:t>
            </w:r>
          </w:p>
          <w:p w:rsidRPr="0004747D" w:rsidR="798FF03A" w:rsidP="3B262558" w:rsidRDefault="1B0AA7F0" w14:paraId="733E7F89" w14:textId="3755E5B5">
            <w:pPr>
              <w:spacing w:before="240" w:after="240"/>
              <w:rPr>
                <w:rFonts w:eastAsia="Arial" w:cs="Arial"/>
              </w:rPr>
            </w:pPr>
            <w:r w:rsidRPr="3B262558">
              <w:rPr>
                <w:rFonts w:eastAsia="Arial" w:cs="Arial"/>
              </w:rPr>
              <w:t xml:space="preserve">Due to </w:t>
            </w:r>
            <w:r w:rsidRPr="3B262558" w:rsidR="6D280160">
              <w:rPr>
                <w:rFonts w:eastAsia="Arial" w:cs="Arial"/>
              </w:rPr>
              <w:t xml:space="preserve">my </w:t>
            </w:r>
            <w:r w:rsidRPr="3B262558">
              <w:rPr>
                <w:rFonts w:eastAsia="Arial" w:cs="Arial"/>
              </w:rPr>
              <w:t>initiative in learning, teaching, and co-leading teams, my line manager and the Dean have nominated me for Aurora 2026 which I will take part in from January 2026.</w:t>
            </w:r>
            <w:r w:rsidRPr="3B262558" w:rsidR="68FC2F6D">
              <w:rPr>
                <w:rFonts w:eastAsia="Arial" w:cs="Arial"/>
              </w:rPr>
              <w:t xml:space="preserve"> I am confident that this programme will further my professional development as both a Deputy Programme Manager, and lecturer.</w:t>
            </w:r>
            <w:r w:rsidRPr="3B262558">
              <w:rPr>
                <w:rFonts w:eastAsia="Arial" w:cs="Arial"/>
              </w:rPr>
              <w:t xml:space="preserve"> </w:t>
            </w:r>
          </w:p>
        </w:tc>
      </w:tr>
    </w:tbl>
    <w:p w:rsidR="007F806D" w:rsidP="007F806D" w:rsidRDefault="007F806D" w14:paraId="1290E208" w14:textId="15161E50">
      <w:pPr>
        <w:rPr>
          <w:rFonts w:cs="Arial"/>
          <w:b w:val="1"/>
          <w:bCs w:val="1"/>
          <w:sz w:val="32"/>
          <w:szCs w:val="32"/>
        </w:rPr>
      </w:pPr>
    </w:p>
    <w:p w:rsidRPr="0004747D" w:rsidR="798FF03A" w:rsidP="798FF03A" w:rsidRDefault="798FF03A" w14:paraId="69BF0BAE" w14:textId="3976F0D2">
      <w:pPr>
        <w:rPr>
          <w:rFonts w:cs="Arial"/>
          <w:b/>
          <w:bCs/>
          <w:sz w:val="32"/>
          <w:szCs w:val="32"/>
        </w:rPr>
      </w:pPr>
    </w:p>
    <w:p w:rsidR="0004747D" w:rsidRDefault="0004747D" w14:paraId="182FE9F2" w14:textId="77777777">
      <w:pPr>
        <w:spacing w:after="200" w:line="276" w:lineRule="auto"/>
        <w:rPr>
          <w:rFonts w:eastAsia="Arial" w:cs="Arial"/>
          <w:sz w:val="32"/>
          <w:szCs w:val="32"/>
        </w:rPr>
      </w:pPr>
      <w:bookmarkStart w:name="_Int_4QuNaHnV" w:id="3"/>
      <w:r>
        <w:rPr>
          <w:rFonts w:eastAsia="Arial" w:cs="Arial"/>
          <w:sz w:val="32"/>
          <w:szCs w:val="32"/>
        </w:rPr>
        <w:br w:type="page"/>
      </w:r>
    </w:p>
    <w:p w:rsidRPr="0004747D" w:rsidR="67D46217" w:rsidP="798FF03A" w:rsidRDefault="67D46217" w14:paraId="6440299F" w14:textId="3F4A15B7">
      <w:pPr>
        <w:jc w:val="both"/>
        <w:rPr>
          <w:rFonts w:eastAsia="Arial" w:cs="Arial"/>
          <w:sz w:val="32"/>
          <w:szCs w:val="32"/>
        </w:rPr>
      </w:pPr>
      <w:r w:rsidRPr="0004747D">
        <w:rPr>
          <w:rFonts w:eastAsia="Arial" w:cs="Arial"/>
          <w:sz w:val="32"/>
          <w:szCs w:val="32"/>
        </w:rPr>
        <w:lastRenderedPageBreak/>
        <w:t xml:space="preserve">References/Citations:   </w:t>
      </w:r>
      <w:bookmarkEnd w:id="3"/>
    </w:p>
    <w:tbl>
      <w:tblPr>
        <w:tblStyle w:val="TableGrid"/>
        <w:tblW w:w="0" w:type="auto"/>
        <w:tblLayout w:type="fixed"/>
        <w:tblLook w:val="06A0" w:firstRow="1" w:lastRow="0" w:firstColumn="1" w:lastColumn="0" w:noHBand="1" w:noVBand="1"/>
      </w:tblPr>
      <w:tblGrid>
        <w:gridCol w:w="10455"/>
      </w:tblGrid>
      <w:tr w:rsidRPr="0004747D" w:rsidR="798FF03A" w:rsidTr="04726869" w14:paraId="217FEE8A" w14:textId="77777777">
        <w:trPr>
          <w:trHeight w:val="300"/>
        </w:trPr>
        <w:tc>
          <w:tcPr>
            <w:tcW w:w="10455" w:type="dxa"/>
            <w:tcMar/>
          </w:tcPr>
          <w:p w:rsidRPr="0004747D" w:rsidR="798FF03A" w:rsidP="02A78744" w:rsidRDefault="6CEEAF9A" w14:paraId="2B957410" w14:textId="7197CB55">
            <w:pPr>
              <w:spacing w:beforeAutospacing="1" w:afterAutospacing="1"/>
              <w:rPr>
                <w:rFonts w:eastAsia="Arial" w:cs="Arial"/>
                <w:color w:val="000000" w:themeColor="text1"/>
              </w:rPr>
            </w:pPr>
            <w:r w:rsidRPr="02A78744">
              <w:rPr>
                <w:rFonts w:eastAsia="Arial" w:cs="Arial"/>
                <w:color w:val="000000" w:themeColor="text1"/>
              </w:rPr>
              <w:t xml:space="preserve">An, D., Ye, C. &amp; Liu, S. (2024) ‘The influence of metacognition on learning engagement the mediating effect of learning strategy and learning </w:t>
            </w:r>
            <w:proofErr w:type="spellStart"/>
            <w:r w:rsidRPr="02A78744">
              <w:rPr>
                <w:rFonts w:eastAsia="Arial" w:cs="Arial"/>
                <w:color w:val="000000" w:themeColor="text1"/>
              </w:rPr>
              <w:t>behavior</w:t>
            </w:r>
            <w:proofErr w:type="spellEnd"/>
            <w:r w:rsidRPr="02A78744">
              <w:rPr>
                <w:rFonts w:eastAsia="Arial" w:cs="Arial"/>
                <w:color w:val="000000" w:themeColor="text1"/>
              </w:rPr>
              <w:t xml:space="preserve">’ </w:t>
            </w:r>
            <w:r w:rsidRPr="02A78744">
              <w:rPr>
                <w:rFonts w:eastAsia="Arial" w:cs="Arial"/>
                <w:i/>
                <w:iCs/>
                <w:color w:val="000000" w:themeColor="text1"/>
              </w:rPr>
              <w:t xml:space="preserve">Current Psychology, </w:t>
            </w:r>
            <w:r w:rsidRPr="02A78744">
              <w:rPr>
                <w:rFonts w:eastAsia="Arial" w:cs="Arial"/>
                <w:color w:val="000000" w:themeColor="text1"/>
              </w:rPr>
              <w:t>43, pp. 31241–31253.</w:t>
            </w:r>
            <w:r w:rsidRPr="02A78744" w:rsidR="71A12AE6">
              <w:rPr>
                <w:rFonts w:eastAsia="Arial" w:cs="Arial"/>
                <w:color w:val="000000" w:themeColor="text1"/>
              </w:rPr>
              <w:t xml:space="preserve"> </w:t>
            </w:r>
            <w:proofErr w:type="spellStart"/>
            <w:r w:rsidRPr="02A78744" w:rsidR="71A12AE6">
              <w:rPr>
                <w:rFonts w:eastAsia="Arial" w:cs="Arial"/>
                <w:color w:val="000000" w:themeColor="text1"/>
              </w:rPr>
              <w:t>doi:</w:t>
            </w:r>
            <w:hyperlink r:id="rId16">
              <w:r w:rsidRPr="02A78744">
                <w:rPr>
                  <w:rStyle w:val="Hyperlink"/>
                  <w:rFonts w:eastAsia="Arial" w:cs="Arial"/>
                </w:rPr>
                <w:t>https</w:t>
              </w:r>
              <w:proofErr w:type="spellEnd"/>
              <w:r w:rsidRPr="02A78744">
                <w:rPr>
                  <w:rStyle w:val="Hyperlink"/>
                  <w:rFonts w:eastAsia="Arial" w:cs="Arial"/>
                </w:rPr>
                <w:t>://doi.org/10.1007/s12144-024-06400-y</w:t>
              </w:r>
            </w:hyperlink>
            <w:r w:rsidRPr="02A78744" w:rsidR="0F10A7C1">
              <w:rPr>
                <w:rFonts w:eastAsia="Arial" w:cs="Arial"/>
                <w:color w:val="000000" w:themeColor="text1"/>
              </w:rPr>
              <w:t xml:space="preserve"> </w:t>
            </w:r>
          </w:p>
          <w:p w:rsidRPr="0004747D" w:rsidR="798FF03A" w:rsidP="02A78744" w:rsidRDefault="75096F98" w14:paraId="37116218" w14:textId="6E6203E6">
            <w:pPr>
              <w:spacing w:beforeAutospacing="1" w:afterAutospacing="1"/>
              <w:rPr>
                <w:rFonts w:eastAsia="Arial" w:cs="Arial"/>
                <w:color w:val="000000" w:themeColor="text1"/>
              </w:rPr>
            </w:pPr>
            <w:r w:rsidRPr="007F806D" w:rsidR="28CA1B08">
              <w:rPr>
                <w:rFonts w:eastAsia="Arial" w:cs="Arial"/>
                <w:color w:val="000000" w:themeColor="text1" w:themeTint="FF" w:themeShade="FF"/>
              </w:rPr>
              <w:t xml:space="preserve">Bakour, S. (2024) ‘Do interventions enhancing students’ self-belief and confidence effectively contribute to widening participation in higher education? A qualitative research study’, </w:t>
            </w:r>
            <w:r w:rsidRPr="007F806D" w:rsidR="28CA1B08">
              <w:rPr>
                <w:rStyle w:val="Emphasis"/>
                <w:rFonts w:eastAsia="Arial" w:cs="Arial"/>
                <w:color w:val="000000" w:themeColor="text1" w:themeTint="FF" w:themeShade="FF"/>
              </w:rPr>
              <w:t>Widening Participation and Lifelong Learning</w:t>
            </w:r>
            <w:r w:rsidRPr="007F806D" w:rsidR="28CA1B08">
              <w:rPr>
                <w:rFonts w:eastAsia="Arial" w:cs="Arial"/>
                <w:color w:val="000000" w:themeColor="text1" w:themeTint="FF" w:themeShade="FF"/>
              </w:rPr>
              <w:t>, 26(2), pp. 60–87. doi:10.5456/WPLL.26.2.60.</w:t>
            </w:r>
          </w:p>
          <w:p w:rsidRPr="0004747D" w:rsidR="798FF03A" w:rsidP="02A78744" w:rsidRDefault="75096F98" w14:paraId="75F8F009" w14:textId="265A348F">
            <w:pPr>
              <w:rPr>
                <w:rFonts w:eastAsia="Arial" w:cs="Arial"/>
                <w:color w:val="000000" w:themeColor="text1"/>
                <w:lang w:val="en-US"/>
              </w:rPr>
            </w:pPr>
            <w:r w:rsidRPr="007F806D" w:rsidR="28CA1B08">
              <w:rPr>
                <w:rFonts w:eastAsia="Arial" w:cs="Arial"/>
                <w:color w:val="000000" w:themeColor="text1" w:themeTint="FF" w:themeShade="FF"/>
              </w:rPr>
              <w:t>Butcher, J., McPherson, E., Shelton, I.</w:t>
            </w:r>
            <w:proofErr w:type="gramStart"/>
            <w:r w:rsidRPr="007F806D" w:rsidR="28CA1B08">
              <w:rPr>
                <w:rFonts w:eastAsia="Arial" w:cs="Arial"/>
                <w:color w:val="000000" w:themeColor="text1" w:themeTint="FF" w:themeShade="FF"/>
              </w:rPr>
              <w:t>,  Clarke</w:t>
            </w:r>
            <w:proofErr w:type="gramEnd"/>
            <w:r w:rsidRPr="007F806D" w:rsidR="28CA1B08">
              <w:rPr>
                <w:rFonts w:eastAsia="Arial" w:cs="Arial"/>
                <w:color w:val="000000" w:themeColor="text1" w:themeTint="FF" w:themeShade="FF"/>
              </w:rPr>
              <w:t xml:space="preserve">, A., Hills, L., Hughes, J. (2017) ‘Unfit for purpose? Rethinking the language of assessment for Widening Participation students’, </w:t>
            </w:r>
            <w:r w:rsidRPr="007F806D" w:rsidR="28CA1B08">
              <w:rPr>
                <w:rFonts w:eastAsia="Arial" w:cs="Arial"/>
                <w:i w:val="1"/>
                <w:iCs w:val="1"/>
                <w:color w:val="000000" w:themeColor="text1" w:themeTint="FF" w:themeShade="FF"/>
              </w:rPr>
              <w:t>Widening Participation and Lifelong Learning,</w:t>
            </w:r>
            <w:r w:rsidRPr="007F806D" w:rsidR="28CA1B08">
              <w:rPr>
                <w:rFonts w:eastAsia="Arial" w:cs="Arial"/>
                <w:color w:val="000000" w:themeColor="text1" w:themeTint="FF" w:themeShade="FF"/>
              </w:rPr>
              <w:t xml:space="preserve"> 19 (2), pp. 27-46. </w:t>
            </w:r>
            <w:proofErr w:type="spellStart"/>
            <w:r w:rsidRPr="007F806D" w:rsidR="28CA1B08">
              <w:rPr>
                <w:rFonts w:eastAsia="Arial" w:cs="Arial"/>
                <w:color w:val="000000" w:themeColor="text1" w:themeTint="FF" w:themeShade="FF"/>
              </w:rPr>
              <w:t>doi</w:t>
            </w:r>
            <w:proofErr w:type="spellEnd"/>
            <w:r w:rsidRPr="007F806D" w:rsidR="28CA1B08">
              <w:rPr>
                <w:rFonts w:eastAsia="Arial" w:cs="Arial"/>
                <w:color w:val="000000" w:themeColor="text1" w:themeTint="FF" w:themeShade="FF"/>
              </w:rPr>
              <w:t xml:space="preserve">: </w:t>
            </w:r>
            <w:hyperlink r:id="R915ee027e5f049cc">
              <w:r w:rsidRPr="007F806D" w:rsidR="28CA1B08">
                <w:rPr>
                  <w:rStyle w:val="Hyperlink"/>
                  <w:rFonts w:eastAsia="Arial" w:cs="Arial"/>
                </w:rPr>
                <w:t>https://doi.org/10.5456/WPLL.19.2.27</w:t>
              </w:r>
            </w:hyperlink>
            <w:r w:rsidRPr="007F806D" w:rsidR="28CA1B08">
              <w:rPr>
                <w:rFonts w:eastAsia="Arial" w:cs="Arial"/>
                <w:color w:val="000000" w:themeColor="text1" w:themeTint="FF" w:themeShade="FF"/>
              </w:rPr>
              <w:t xml:space="preserve"> </w:t>
            </w:r>
          </w:p>
          <w:p w:rsidR="007F806D" w:rsidP="007F806D" w:rsidRDefault="007F806D" w14:paraId="7D155593" w14:textId="0B2FE7A4">
            <w:pPr>
              <w:pStyle w:val="Normal"/>
              <w:rPr>
                <w:rFonts w:eastAsia="Arial" w:cs="Arial"/>
                <w:color w:val="000000" w:themeColor="text1" w:themeTint="FF" w:themeShade="FF"/>
              </w:rPr>
            </w:pPr>
          </w:p>
          <w:p w:rsidR="619CE5DD" w:rsidP="007F806D" w:rsidRDefault="393BA751" w14:paraId="5EF0AFBE" w14:textId="761E5E76">
            <w:pPr>
              <w:pStyle w:val="Normal"/>
              <w:spacing w:beforeAutospacing="1" w:afterAutospacing="1"/>
              <w:rPr>
                <w:rFonts w:eastAsia="Arial" w:cs="Arial"/>
                <w:color w:val="000000" w:themeColor="text1"/>
              </w:rPr>
            </w:pPr>
            <w:r w:rsidRPr="007F806D" w:rsidR="70B87062">
              <w:rPr>
                <w:rFonts w:eastAsia="Arial" w:cs="Arial"/>
                <w:color w:val="000000" w:themeColor="text1" w:themeTint="FF" w:themeShade="FF"/>
              </w:rPr>
              <w:t>Demetriou, L.</w:t>
            </w:r>
            <w:r w:rsidRPr="007F806D" w:rsidR="1636B527">
              <w:rPr>
                <w:rFonts w:eastAsia="Arial" w:cs="Arial"/>
                <w:color w:val="000000" w:themeColor="text1" w:themeTint="FF" w:themeShade="FF"/>
              </w:rPr>
              <w:t xml:space="preserve"> (2025) </w:t>
            </w:r>
            <w:r w:rsidRPr="007F806D" w:rsidR="1636B527">
              <w:rPr>
                <w:rFonts w:eastAsia="Arial" w:cs="Arial"/>
                <w:i w:val="1"/>
                <w:iCs w:val="1"/>
                <w:color w:val="000000" w:themeColor="text1" w:themeTint="FF" w:themeShade="FF"/>
              </w:rPr>
              <w:t>Board Report October 2025</w:t>
            </w:r>
            <w:r w:rsidRPr="007F806D" w:rsidR="1636B527">
              <w:rPr>
                <w:rFonts w:eastAsia="Arial" w:cs="Arial"/>
                <w:color w:val="000000" w:themeColor="text1" w:themeTint="FF" w:themeShade="FF"/>
              </w:rPr>
              <w:t xml:space="preserve">. </w:t>
            </w:r>
            <w:r w:rsidRPr="007F806D" w:rsidR="1636B527">
              <w:rPr>
                <w:rFonts w:eastAsia="Arial" w:cs="Arial"/>
              </w:rPr>
              <w:t>Unpublished internal report. University of Wales Trinity Saint David, Business Department.</w:t>
            </w:r>
          </w:p>
          <w:p w:rsidRPr="0004747D" w:rsidR="798FF03A" w:rsidP="02A78744" w:rsidRDefault="114F87EB" w14:paraId="607E3849" w14:textId="325FF00A">
            <w:pPr>
              <w:spacing w:beforeAutospacing="1" w:afterAutospacing="1"/>
              <w:rPr>
                <w:rFonts w:eastAsia="Arial" w:cs="Arial"/>
                <w:color w:val="000000" w:themeColor="text1"/>
              </w:rPr>
            </w:pPr>
            <w:r w:rsidRPr="02A78744">
              <w:rPr>
                <w:rFonts w:eastAsia="Arial" w:cs="Arial"/>
                <w:color w:val="000000" w:themeColor="text1"/>
              </w:rPr>
              <w:t xml:space="preserve">Fernando, D. &amp; Kenny, E. (2021) ‘Negotiating a sense of fit in elite higher education: exploring the identity work of "widening participation" students’, </w:t>
            </w:r>
            <w:r w:rsidRPr="02A78744">
              <w:rPr>
                <w:rStyle w:val="Emphasis"/>
                <w:rFonts w:eastAsia="Arial" w:cs="Arial"/>
                <w:color w:val="000000" w:themeColor="text1"/>
              </w:rPr>
              <w:t>Academy of Management Learning and Education</w:t>
            </w:r>
            <w:r w:rsidRPr="02A78744">
              <w:rPr>
                <w:rFonts w:eastAsia="Arial" w:cs="Arial"/>
                <w:color w:val="000000" w:themeColor="text1"/>
              </w:rPr>
              <w:t xml:space="preserve">, 20(2), pp. 133–155. </w:t>
            </w:r>
            <w:proofErr w:type="spellStart"/>
            <w:r w:rsidRPr="02A78744">
              <w:rPr>
                <w:rFonts w:eastAsia="Arial" w:cs="Arial"/>
                <w:color w:val="000000" w:themeColor="text1"/>
              </w:rPr>
              <w:t>doi</w:t>
            </w:r>
            <w:proofErr w:type="spellEnd"/>
            <w:r w:rsidRPr="02A78744">
              <w:rPr>
                <w:rFonts w:eastAsia="Arial" w:cs="Arial"/>
                <w:color w:val="000000" w:themeColor="text1"/>
              </w:rPr>
              <w:t xml:space="preserve">: </w:t>
            </w:r>
            <w:hyperlink r:id="rId20">
              <w:r w:rsidRPr="02A78744">
                <w:rPr>
                  <w:rStyle w:val="Hyperlink"/>
                  <w:rFonts w:eastAsia="Arial" w:cs="Arial"/>
                </w:rPr>
                <w:t>https://doi.org/10.5465/amle.2019.0358</w:t>
              </w:r>
            </w:hyperlink>
            <w:r w:rsidRPr="02A78744">
              <w:rPr>
                <w:rFonts w:eastAsia="Arial" w:cs="Arial"/>
                <w:color w:val="000000" w:themeColor="text1"/>
              </w:rPr>
              <w:t>.</w:t>
            </w:r>
          </w:p>
          <w:p w:rsidRPr="0004747D" w:rsidR="798FF03A" w:rsidP="02A78744" w:rsidRDefault="4C375BB1" w14:paraId="64BBDE2D" w14:textId="08EA8C56">
            <w:pPr>
              <w:spacing w:beforeAutospacing="1" w:afterAutospacing="1"/>
              <w:rPr>
                <w:rFonts w:eastAsia="Arial" w:cs="Arial"/>
                <w:color w:val="000000" w:themeColor="text1"/>
                <w:lang w:val="en-US"/>
              </w:rPr>
            </w:pPr>
            <w:r w:rsidRPr="007F806D" w:rsidR="4A32CD33">
              <w:rPr>
                <w:rFonts w:eastAsia="Arial" w:cs="Arial"/>
                <w:color w:val="000000" w:themeColor="text1" w:themeTint="FF" w:themeShade="FF"/>
              </w:rPr>
              <w:t xml:space="preserve">Fellows, I. (2024) ‘Exploring attitudes to negotiated assessment in widening participation undergraduates’, </w:t>
            </w:r>
            <w:r w:rsidRPr="007F806D" w:rsidR="4A32CD33">
              <w:rPr>
                <w:rFonts w:eastAsia="Arial" w:cs="Arial"/>
                <w:i w:val="1"/>
                <w:iCs w:val="1"/>
                <w:color w:val="000000" w:themeColor="text1" w:themeTint="FF" w:themeShade="FF"/>
              </w:rPr>
              <w:t>Educational Futures,</w:t>
            </w:r>
            <w:r w:rsidRPr="007F806D" w:rsidR="4A32CD33">
              <w:rPr>
                <w:rFonts w:eastAsia="Arial" w:cs="Arial"/>
                <w:color w:val="000000" w:themeColor="text1" w:themeTint="FF" w:themeShade="FF"/>
              </w:rPr>
              <w:t xml:space="preserve">15(1), pp.46-78. </w:t>
            </w:r>
          </w:p>
          <w:p w:rsidR="12A1FB26" w:rsidP="007F806D" w:rsidRDefault="12A1FB26" w14:paraId="01941304" w14:textId="1DA54D3D">
            <w:pPr>
              <w:pStyle w:val="Normal"/>
              <w:spacing w:beforeAutospacing="on" w:afterAutospacing="on"/>
              <w:rPr>
                <w:rFonts w:ascii="Arial" w:hAnsi="Arial" w:eastAsia="Arial" w:cs="Arial"/>
                <w:noProof w:val="0"/>
                <w:sz w:val="22"/>
                <w:szCs w:val="22"/>
                <w:highlight w:val="yellow"/>
                <w:lang w:val="en-GB"/>
              </w:rPr>
            </w:pPr>
            <w:r w:rsidRPr="007F806D" w:rsidR="12A1FB26">
              <w:rPr>
                <w:rFonts w:ascii="Arial" w:hAnsi="Arial" w:eastAsia="Arial" w:cs="Arial"/>
                <w:noProof w:val="0"/>
                <w:sz w:val="22"/>
                <w:szCs w:val="22"/>
                <w:highlight w:val="yellow"/>
                <w:lang w:val="en-GB"/>
              </w:rPr>
              <w:t xml:space="preserve">Huxtable, J. (2026). </w:t>
            </w:r>
            <w:r w:rsidRPr="007F806D" w:rsidR="12A1FB26">
              <w:rPr>
                <w:rFonts w:ascii="Arial" w:hAnsi="Arial" w:eastAsia="Arial" w:cs="Arial"/>
                <w:i w:val="1"/>
                <w:iCs w:val="1"/>
                <w:noProof w:val="0"/>
                <w:sz w:val="22"/>
                <w:szCs w:val="22"/>
                <w:highlight w:val="yellow"/>
                <w:lang w:val="en-GB"/>
              </w:rPr>
              <w:t>Study planning and time management</w:t>
            </w:r>
            <w:r w:rsidRPr="007F806D" w:rsidR="12A1FB26">
              <w:rPr>
                <w:rFonts w:ascii="Arial" w:hAnsi="Arial" w:eastAsia="Arial" w:cs="Arial"/>
                <w:noProof w:val="0"/>
                <w:sz w:val="22"/>
                <w:szCs w:val="22"/>
                <w:highlight w:val="yellow"/>
                <w:lang w:val="en-GB"/>
              </w:rPr>
              <w:t xml:space="preserve"> [PowerPoint presentation]. BUS5003: Academic Skills, UWTSD Birmingham. Available at: Moodle (Accessed: 23 March 2026).</w:t>
            </w:r>
          </w:p>
          <w:p w:rsidRPr="0004747D" w:rsidR="798FF03A" w:rsidP="02A78744" w:rsidRDefault="3F7DECF1" w14:paraId="19DE0E80" w14:textId="39939929">
            <w:pPr>
              <w:spacing w:beforeAutospacing="1" w:afterAutospacing="1"/>
              <w:rPr>
                <w:rFonts w:eastAsia="Arial" w:cs="Arial"/>
                <w:color w:val="000000" w:themeColor="text1"/>
              </w:rPr>
            </w:pPr>
            <w:r w:rsidRPr="007F806D" w:rsidR="78A5275F">
              <w:rPr>
                <w:rFonts w:eastAsia="Arial" w:cs="Arial"/>
                <w:color w:val="000000" w:themeColor="text1" w:themeTint="FF" w:themeShade="FF"/>
              </w:rPr>
              <w:t xml:space="preserve">Jay, D., Etchells, S., &amp; Dimond-Bayir, S. (2021) ‘Pedagogical literacies: A hidden benefit of the jigsaw technique’, </w:t>
            </w:r>
            <w:r w:rsidRPr="007F806D" w:rsidR="78A5275F">
              <w:rPr>
                <w:rStyle w:val="Emphasis"/>
                <w:rFonts w:eastAsia="Arial" w:cs="Arial"/>
                <w:color w:val="000000" w:themeColor="text1" w:themeTint="FF" w:themeShade="FF"/>
              </w:rPr>
              <w:t>Innovative Practice in Higher Education</w:t>
            </w:r>
            <w:r w:rsidRPr="007F806D" w:rsidR="78A5275F">
              <w:rPr>
                <w:rFonts w:eastAsia="Arial" w:cs="Arial"/>
                <w:color w:val="000000" w:themeColor="text1" w:themeTint="FF" w:themeShade="FF"/>
              </w:rPr>
              <w:t>, 4(2), pp. 108–132.</w:t>
            </w:r>
          </w:p>
          <w:p w:rsidRPr="0004747D" w:rsidR="798FF03A" w:rsidP="01C5D003" w:rsidRDefault="10C83057" w14:paraId="1E66850F" w14:textId="2BF6C635">
            <w:pPr>
              <w:spacing w:beforeAutospacing="1" w:afterAutospacing="1"/>
              <w:rPr>
                <w:rFonts w:eastAsia="Arial" w:cs="Arial"/>
                <w:color w:val="000000" w:themeColor="text1"/>
              </w:rPr>
            </w:pPr>
            <w:r w:rsidRPr="007F806D" w:rsidR="16B3FC00">
              <w:rPr>
                <w:rFonts w:eastAsia="Arial" w:cs="Arial"/>
                <w:lang w:val="en-US"/>
              </w:rPr>
              <w:t xml:space="preserve">Office for Students (2018) </w:t>
            </w:r>
            <w:r w:rsidRPr="007F806D" w:rsidR="16B3FC00">
              <w:rPr>
                <w:rFonts w:eastAsia="Arial" w:cs="Arial"/>
                <w:i w:val="1"/>
                <w:iCs w:val="1"/>
                <w:lang w:val="en-US"/>
              </w:rPr>
              <w:t>Understanding effective part-time provision for undergraduates from under-represented and disadvantaged backgrounds</w:t>
            </w:r>
            <w:r w:rsidRPr="007F806D" w:rsidR="16B3FC00">
              <w:rPr>
                <w:rFonts w:eastAsia="Arial" w:cs="Arial"/>
                <w:lang w:val="en-US"/>
              </w:rPr>
              <w:t xml:space="preserve">. Available at: </w:t>
            </w:r>
            <w:hyperlink r:id="Rbc89d96875b14be3">
              <w:r w:rsidRPr="007F806D" w:rsidR="16B3FC00">
                <w:rPr>
                  <w:rStyle w:val="Hyperlink"/>
                  <w:rFonts w:eastAsia="Arial" w:cs="Arial"/>
                  <w:lang w:val="en-US"/>
                </w:rPr>
                <w:t>https://www.officeforstudents.org.uk/media/ba3c25b9-c261-463d-9587-55781cd84280/understanding-effective-part-time-provision-for-undergraduates-from-under-represented-and-disadvantaged-backgrounds.pdf</w:t>
              </w:r>
            </w:hyperlink>
            <w:r w:rsidRPr="007F806D" w:rsidR="16B3FC00">
              <w:rPr>
                <w:rFonts w:eastAsia="Arial" w:cs="Arial"/>
                <w:lang w:val="en-US"/>
              </w:rPr>
              <w:t xml:space="preserve"> (Accessed: 16</w:t>
            </w:r>
            <w:r w:rsidRPr="007F806D" w:rsidR="16B3FC00">
              <w:rPr>
                <w:rFonts w:eastAsia="Arial" w:cs="Arial"/>
                <w:vertAlign w:val="superscript"/>
                <w:lang w:val="en-US"/>
              </w:rPr>
              <w:t>th</w:t>
            </w:r>
            <w:r w:rsidRPr="007F806D" w:rsidR="16B3FC00">
              <w:rPr>
                <w:rFonts w:eastAsia="Arial" w:cs="Arial"/>
                <w:lang w:val="en-US"/>
              </w:rPr>
              <w:t xml:space="preserve"> November 2025).</w:t>
            </w:r>
          </w:p>
          <w:p w:rsidR="1C6566A2" w:rsidP="007F806D" w:rsidRDefault="1C6566A2" w14:paraId="6DB73C34" w14:textId="5FAE96E1">
            <w:pPr>
              <w:pStyle w:val="Normal"/>
              <w:spacing w:beforeAutospacing="on" w:afterAutospacing="on"/>
              <w:rPr>
                <w:rFonts w:ascii="Arial" w:hAnsi="Arial" w:eastAsia="Arial" w:cs="Arial"/>
                <w:noProof w:val="0"/>
                <w:sz w:val="22"/>
                <w:szCs w:val="22"/>
                <w:highlight w:val="yellow"/>
                <w:lang w:val="en-US"/>
              </w:rPr>
            </w:pPr>
            <w:r w:rsidRPr="007F806D" w:rsidR="1C6566A2">
              <w:rPr>
                <w:rFonts w:ascii="Arial" w:hAnsi="Arial" w:eastAsia="Arial" w:cs="Arial"/>
                <w:noProof w:val="0"/>
                <w:sz w:val="22"/>
                <w:szCs w:val="22"/>
                <w:highlight w:val="yellow"/>
                <w:lang w:val="en-US"/>
              </w:rPr>
              <w:t xml:space="preserve">Office for Students (2024). </w:t>
            </w:r>
            <w:r w:rsidRPr="007F806D" w:rsidR="1C6566A2">
              <w:rPr>
                <w:rFonts w:ascii="Arial" w:hAnsi="Arial" w:eastAsia="Arial" w:cs="Arial"/>
                <w:i w:val="1"/>
                <w:iCs w:val="1"/>
                <w:noProof w:val="0"/>
                <w:sz w:val="22"/>
                <w:szCs w:val="22"/>
                <w:highlight w:val="yellow"/>
                <w:lang w:val="en-US"/>
              </w:rPr>
              <w:t xml:space="preserve">Findings from </w:t>
            </w:r>
            <w:r w:rsidRPr="007F806D" w:rsidR="1C6566A2">
              <w:rPr>
                <w:rFonts w:ascii="Arial" w:hAnsi="Arial" w:eastAsia="Arial" w:cs="Arial"/>
                <w:i w:val="1"/>
                <w:iCs w:val="1"/>
                <w:noProof w:val="0"/>
                <w:sz w:val="22"/>
                <w:szCs w:val="22"/>
                <w:highlight w:val="yellow"/>
                <w:lang w:val="en-US"/>
              </w:rPr>
              <w:t>OfS</w:t>
            </w:r>
            <w:r w:rsidRPr="007F806D" w:rsidR="1C6566A2">
              <w:rPr>
                <w:rFonts w:ascii="Arial" w:hAnsi="Arial" w:eastAsia="Arial" w:cs="Arial"/>
                <w:i w:val="1"/>
                <w:iCs w:val="1"/>
                <w:noProof w:val="0"/>
                <w:sz w:val="22"/>
                <w:szCs w:val="22"/>
                <w:highlight w:val="yellow"/>
                <w:lang w:val="en-US"/>
              </w:rPr>
              <w:t xml:space="preserve"> quality assessments: Insight brief</w:t>
            </w:r>
            <w:r w:rsidRPr="007F806D" w:rsidR="1C6566A2">
              <w:rPr>
                <w:rFonts w:ascii="Arial" w:hAnsi="Arial" w:eastAsia="Arial" w:cs="Arial"/>
                <w:noProof w:val="0"/>
                <w:sz w:val="22"/>
                <w:szCs w:val="22"/>
                <w:highlight w:val="yellow"/>
                <w:lang w:val="en-US"/>
              </w:rPr>
              <w:t xml:space="preserve">.  Available at: </w:t>
            </w:r>
            <w:hyperlink r:id="R01f5437e7c6943f2">
              <w:r w:rsidRPr="007F806D" w:rsidR="1C6566A2">
                <w:rPr>
                  <w:rStyle w:val="Hyperlink"/>
                  <w:rFonts w:ascii="Arial" w:hAnsi="Arial" w:eastAsia="Arial" w:cs="Arial"/>
                  <w:noProof w:val="0"/>
                  <w:sz w:val="22"/>
                  <w:szCs w:val="22"/>
                  <w:highlight w:val="yellow"/>
                  <w:lang w:val="en-US"/>
                </w:rPr>
                <w:t>https://www.officeforstudents.org.uk/publications/findings-from-ofs-quality-assessments.com</w:t>
              </w:r>
            </w:hyperlink>
            <w:r w:rsidRPr="007F806D" w:rsidR="1C6566A2">
              <w:rPr>
                <w:rFonts w:ascii="Arial" w:hAnsi="Arial" w:eastAsia="Arial" w:cs="Arial"/>
                <w:noProof w:val="0"/>
                <w:sz w:val="22"/>
                <w:szCs w:val="22"/>
                <w:highlight w:val="yellow"/>
                <w:lang w:val="en-US"/>
              </w:rPr>
              <w:t xml:space="preserve"> (Accessed 23 March 2026)</w:t>
            </w:r>
          </w:p>
          <w:p w:rsidR="066C0D0A" w:rsidP="007F806D" w:rsidRDefault="066C0D0A" w14:paraId="4E4BD1D6" w14:textId="0686AABC">
            <w:pPr>
              <w:pStyle w:val="Normal"/>
              <w:spacing w:beforeAutospacing="on" w:afterAutospacing="on"/>
              <w:rPr>
                <w:rFonts w:ascii="Arial" w:hAnsi="Arial" w:eastAsia="Arial" w:cs="Arial"/>
                <w:noProof w:val="0"/>
                <w:sz w:val="22"/>
                <w:szCs w:val="22"/>
                <w:highlight w:val="yellow"/>
                <w:lang w:val="en-US"/>
              </w:rPr>
            </w:pPr>
            <w:r w:rsidRPr="007F806D" w:rsidR="066C0D0A">
              <w:rPr>
                <w:rFonts w:ascii="Arial" w:hAnsi="Arial" w:eastAsia="Arial" w:cs="Arial"/>
                <w:noProof w:val="0"/>
                <w:sz w:val="22"/>
                <w:szCs w:val="22"/>
                <w:highlight w:val="yellow"/>
                <w:lang w:val="en-US"/>
              </w:rPr>
              <w:t>Q</w:t>
            </w:r>
            <w:r w:rsidRPr="007F806D" w:rsidR="066C0D0A">
              <w:rPr>
                <w:rFonts w:ascii="Arial" w:hAnsi="Arial" w:eastAsia="Arial" w:cs="Arial"/>
                <w:noProof w:val="0"/>
                <w:sz w:val="22"/>
                <w:szCs w:val="22"/>
                <w:highlight w:val="yellow"/>
                <w:lang w:val="en-US"/>
              </w:rPr>
              <w:t>ua</w:t>
            </w:r>
            <w:r w:rsidRPr="007F806D" w:rsidR="066C0D0A">
              <w:rPr>
                <w:rFonts w:ascii="Arial" w:hAnsi="Arial" w:eastAsia="Arial" w:cs="Arial"/>
                <w:noProof w:val="0"/>
                <w:sz w:val="22"/>
                <w:szCs w:val="22"/>
                <w:highlight w:val="yellow"/>
                <w:lang w:val="en-US"/>
              </w:rPr>
              <w:t xml:space="preserve">lity Assurance Agency for Higher Education, 2018. </w:t>
            </w:r>
            <w:r w:rsidRPr="007F806D" w:rsidR="066C0D0A">
              <w:rPr>
                <w:rFonts w:ascii="Arial" w:hAnsi="Arial" w:eastAsia="Arial" w:cs="Arial"/>
                <w:i w:val="1"/>
                <w:iCs w:val="1"/>
                <w:noProof w:val="0"/>
                <w:sz w:val="22"/>
                <w:szCs w:val="22"/>
                <w:highlight w:val="yellow"/>
                <w:lang w:val="en-US"/>
              </w:rPr>
              <w:t>UK Quality Code for Higher Education: Advice and Guidance – Learning and Teaching</w:t>
            </w:r>
            <w:r w:rsidRPr="007F806D" w:rsidR="066C0D0A">
              <w:rPr>
                <w:rFonts w:ascii="Arial" w:hAnsi="Arial" w:eastAsia="Arial" w:cs="Arial"/>
                <w:noProof w:val="0"/>
                <w:sz w:val="22"/>
                <w:szCs w:val="22"/>
                <w:highlight w:val="yellow"/>
                <w:lang w:val="en-US"/>
              </w:rPr>
              <w:t xml:space="preserve">. Available at: </w:t>
            </w:r>
            <w:hyperlink r:id="R9a4ff768af854129">
              <w:r w:rsidRPr="007F806D" w:rsidR="066C0D0A">
                <w:rPr>
                  <w:rStyle w:val="Hyperlink"/>
                  <w:rFonts w:ascii="Arial" w:hAnsi="Arial" w:eastAsia="Arial" w:cs="Arial"/>
                  <w:noProof w:val="0"/>
                  <w:sz w:val="22"/>
                  <w:szCs w:val="22"/>
                  <w:highlight w:val="yellow"/>
                  <w:lang w:val="en-US"/>
                </w:rPr>
                <w:t>https://www.qaa.ac.uk/docs/qaa/quality-code/qc-a-g-learning-and-teaching.pdf?sfvrsn=1f2ac181_6</w:t>
              </w:r>
            </w:hyperlink>
            <w:r w:rsidRPr="007F806D" w:rsidR="066C0D0A">
              <w:rPr>
                <w:rFonts w:ascii="Arial" w:hAnsi="Arial" w:eastAsia="Arial" w:cs="Arial"/>
                <w:noProof w:val="0"/>
                <w:sz w:val="22"/>
                <w:szCs w:val="22"/>
                <w:highlight w:val="yellow"/>
                <w:lang w:val="en-US"/>
              </w:rPr>
              <w:t xml:space="preserve"> (Accessed 23 March 2026)</w:t>
            </w:r>
          </w:p>
          <w:p w:rsidR="585AC93C" w:rsidP="04726869" w:rsidRDefault="585AC93C" w14:paraId="3989CEF8" w14:textId="4B69BB62">
            <w:pPr>
              <w:pStyle w:val="Normal"/>
              <w:spacing w:beforeAutospacing="on" w:afterAutospacing="on"/>
              <w:rPr>
                <w:rFonts w:ascii="Arial" w:hAnsi="Arial" w:eastAsia="Arial" w:cs="Arial"/>
                <w:noProof w:val="0"/>
                <w:sz w:val="22"/>
                <w:szCs w:val="22"/>
                <w:highlight w:val="yellow"/>
                <w:lang w:val="en-GB"/>
              </w:rPr>
            </w:pPr>
            <w:r w:rsidRPr="04726869" w:rsidR="585AC93C">
              <w:rPr>
                <w:rFonts w:ascii="Arial" w:hAnsi="Arial" w:eastAsia="Arial" w:cs="Arial"/>
                <w:noProof w:val="0"/>
                <w:sz w:val="22"/>
                <w:szCs w:val="22"/>
                <w:highlight w:val="yellow"/>
                <w:lang w:val="en-GB"/>
              </w:rPr>
              <w:t xml:space="preserve">Portocarrero Ramos, H.C., Cruz Caro, O., Sánchez Bardales, E., Quiñones </w:t>
            </w:r>
            <w:r w:rsidRPr="04726869" w:rsidR="585AC93C">
              <w:rPr>
                <w:rFonts w:ascii="Arial" w:hAnsi="Arial" w:eastAsia="Arial" w:cs="Arial"/>
                <w:noProof w:val="0"/>
                <w:sz w:val="22"/>
                <w:szCs w:val="22"/>
                <w:highlight w:val="yellow"/>
                <w:lang w:val="en-GB"/>
              </w:rPr>
              <w:t>Huatangari</w:t>
            </w:r>
            <w:r w:rsidRPr="04726869" w:rsidR="585AC93C">
              <w:rPr>
                <w:rFonts w:ascii="Arial" w:hAnsi="Arial" w:eastAsia="Arial" w:cs="Arial"/>
                <w:noProof w:val="0"/>
                <w:sz w:val="22"/>
                <w:szCs w:val="22"/>
                <w:highlight w:val="yellow"/>
                <w:lang w:val="en-GB"/>
              </w:rPr>
              <w:t xml:space="preserve">, L., Campos Trigoso, J.A., </w:t>
            </w:r>
            <w:r w:rsidRPr="04726869" w:rsidR="585AC93C">
              <w:rPr>
                <w:rFonts w:ascii="Arial" w:hAnsi="Arial" w:eastAsia="Arial" w:cs="Arial"/>
                <w:noProof w:val="0"/>
                <w:sz w:val="22"/>
                <w:szCs w:val="22"/>
                <w:highlight w:val="yellow"/>
                <w:lang w:val="en-GB"/>
              </w:rPr>
              <w:t>Maicelo</w:t>
            </w:r>
            <w:r w:rsidRPr="04726869" w:rsidR="585AC93C">
              <w:rPr>
                <w:rFonts w:ascii="Arial" w:hAnsi="Arial" w:eastAsia="Arial" w:cs="Arial"/>
                <w:noProof w:val="0"/>
                <w:sz w:val="22"/>
                <w:szCs w:val="22"/>
                <w:highlight w:val="yellow"/>
                <w:lang w:val="en-GB"/>
              </w:rPr>
              <w:t xml:space="preserve"> Guevara, J.L. &amp; Chávez Santos, R. (2025). ‘Artificial intelligence skills and their impact on the employability of university graduates</w:t>
            </w:r>
            <w:r w:rsidRPr="04726869" w:rsidR="585AC93C">
              <w:rPr>
                <w:rFonts w:ascii="Arial" w:hAnsi="Arial" w:eastAsia="Arial" w:cs="Arial"/>
                <w:noProof w:val="0"/>
                <w:sz w:val="22"/>
                <w:szCs w:val="22"/>
                <w:highlight w:val="yellow"/>
                <w:lang w:val="en-GB"/>
              </w:rPr>
              <w:t>’,</w:t>
            </w:r>
            <w:r w:rsidRPr="04726869" w:rsidR="585AC93C">
              <w:rPr>
                <w:rFonts w:ascii="Arial" w:hAnsi="Arial" w:eastAsia="Arial" w:cs="Arial"/>
                <w:noProof w:val="0"/>
                <w:sz w:val="22"/>
                <w:szCs w:val="22"/>
                <w:highlight w:val="yellow"/>
                <w:lang w:val="en-GB"/>
              </w:rPr>
              <w:t xml:space="preserve"> </w:t>
            </w:r>
            <w:r w:rsidRPr="04726869" w:rsidR="585AC93C">
              <w:rPr>
                <w:rFonts w:ascii="Arial" w:hAnsi="Arial" w:eastAsia="Arial" w:cs="Arial"/>
                <w:i w:val="1"/>
                <w:iCs w:val="1"/>
                <w:noProof w:val="0"/>
                <w:sz w:val="22"/>
                <w:szCs w:val="22"/>
                <w:highlight w:val="yellow"/>
                <w:lang w:val="en-GB"/>
              </w:rPr>
              <w:t>Frontiers in Artificial Intelligence</w:t>
            </w:r>
            <w:r w:rsidRPr="04726869" w:rsidR="585AC93C">
              <w:rPr>
                <w:rFonts w:ascii="Arial" w:hAnsi="Arial" w:eastAsia="Arial" w:cs="Arial"/>
                <w:noProof w:val="0"/>
                <w:sz w:val="22"/>
                <w:szCs w:val="22"/>
                <w:highlight w:val="yellow"/>
                <w:lang w:val="en-GB"/>
              </w:rPr>
              <w:t>,</w:t>
            </w:r>
            <w:r w:rsidRPr="04726869" w:rsidR="36AC3638">
              <w:rPr>
                <w:rFonts w:ascii="Arial" w:hAnsi="Arial" w:eastAsia="Arial" w:cs="Arial"/>
                <w:noProof w:val="0"/>
                <w:sz w:val="22"/>
                <w:szCs w:val="22"/>
                <w:highlight w:val="yellow"/>
                <w:lang w:val="en-GB"/>
              </w:rPr>
              <w:t xml:space="preserve"> 16</w:t>
            </w:r>
            <w:r w:rsidRPr="04726869" w:rsidR="75710440">
              <w:rPr>
                <w:rFonts w:ascii="Arial" w:hAnsi="Arial" w:eastAsia="Arial" w:cs="Arial"/>
                <w:noProof w:val="0"/>
                <w:sz w:val="22"/>
                <w:szCs w:val="22"/>
                <w:highlight w:val="yellow"/>
                <w:lang w:val="en-GB"/>
              </w:rPr>
              <w:t>(</w:t>
            </w:r>
            <w:r w:rsidRPr="04726869" w:rsidR="585AC93C">
              <w:rPr>
                <w:rFonts w:ascii="Arial" w:hAnsi="Arial" w:eastAsia="Arial" w:cs="Arial"/>
                <w:noProof w:val="0"/>
                <w:sz w:val="22"/>
                <w:szCs w:val="22"/>
                <w:highlight w:val="yellow"/>
                <w:lang w:val="en-GB"/>
              </w:rPr>
              <w:t>8</w:t>
            </w:r>
            <w:r w:rsidRPr="04726869" w:rsidR="6ACE7F3F">
              <w:rPr>
                <w:rFonts w:ascii="Arial" w:hAnsi="Arial" w:eastAsia="Arial" w:cs="Arial"/>
                <w:noProof w:val="0"/>
                <w:sz w:val="22"/>
                <w:szCs w:val="22"/>
                <w:highlight w:val="yellow"/>
                <w:lang w:val="en-GB"/>
              </w:rPr>
              <w:t>)</w:t>
            </w:r>
            <w:r w:rsidRPr="04726869" w:rsidR="3D0D3E56">
              <w:rPr>
                <w:rFonts w:ascii="Arial" w:hAnsi="Arial" w:eastAsia="Arial" w:cs="Arial"/>
                <w:noProof w:val="0"/>
                <w:sz w:val="22"/>
                <w:szCs w:val="22"/>
                <w:highlight w:val="yellow"/>
                <w:lang w:val="en-GB"/>
              </w:rPr>
              <w:t>, pp. 1-</w:t>
            </w:r>
            <w:r w:rsidRPr="04726869" w:rsidR="3D0D3E56">
              <w:rPr>
                <w:rFonts w:ascii="Arial" w:hAnsi="Arial" w:eastAsia="Arial" w:cs="Arial"/>
                <w:noProof w:val="0"/>
                <w:sz w:val="22"/>
                <w:szCs w:val="22"/>
                <w:highlight w:val="yellow"/>
                <w:lang w:val="en-GB"/>
              </w:rPr>
              <w:t>15</w:t>
            </w:r>
            <w:r w:rsidRPr="04726869" w:rsidR="6ACE7F3F">
              <w:rPr>
                <w:rFonts w:ascii="Arial" w:hAnsi="Arial" w:eastAsia="Arial" w:cs="Arial"/>
                <w:noProof w:val="0"/>
                <w:sz w:val="22"/>
                <w:szCs w:val="22"/>
                <w:highlight w:val="yellow"/>
                <w:lang w:val="en-GB"/>
              </w:rPr>
              <w:t xml:space="preserve"> </w:t>
            </w:r>
            <w:r w:rsidRPr="04726869" w:rsidR="585AC93C">
              <w:rPr>
                <w:rFonts w:ascii="Arial" w:hAnsi="Arial" w:eastAsia="Arial" w:cs="Arial"/>
                <w:noProof w:val="0"/>
                <w:sz w:val="22"/>
                <w:szCs w:val="22"/>
                <w:highlight w:val="yellow"/>
                <w:lang w:val="en-GB"/>
              </w:rPr>
              <w:t xml:space="preserve"> doi</w:t>
            </w:r>
            <w:r w:rsidRPr="04726869" w:rsidR="585AC93C">
              <w:rPr>
                <w:rFonts w:ascii="Arial" w:hAnsi="Arial" w:eastAsia="Arial" w:cs="Arial"/>
                <w:noProof w:val="0"/>
                <w:sz w:val="22"/>
                <w:szCs w:val="22"/>
                <w:highlight w:val="yellow"/>
                <w:lang w:val="en-GB"/>
              </w:rPr>
              <w:t xml:space="preserve">:10.3389/frai.2025.1629320. </w:t>
            </w:r>
          </w:p>
          <w:p w:rsidRPr="0004747D" w:rsidR="798FF03A" w:rsidP="02A78744" w:rsidRDefault="75096F98" w14:paraId="4DF5ABA9" w14:textId="1EE70AD4">
            <w:pPr>
              <w:spacing w:beforeAutospacing="1" w:afterAutospacing="1"/>
              <w:rPr>
                <w:rFonts w:eastAsia="Arial" w:cs="Arial"/>
                <w:color w:val="000000" w:themeColor="text1"/>
              </w:rPr>
            </w:pPr>
            <w:r w:rsidRPr="02A78744">
              <w:rPr>
                <w:rFonts w:eastAsia="Arial" w:cs="Arial"/>
                <w:color w:val="000000" w:themeColor="text1"/>
              </w:rPr>
              <w:lastRenderedPageBreak/>
              <w:t xml:space="preserve">UPP Foundation (2025) </w:t>
            </w:r>
            <w:r w:rsidRPr="02A78744">
              <w:rPr>
                <w:rStyle w:val="Emphasis"/>
                <w:rFonts w:eastAsia="Arial" w:cs="Arial"/>
                <w:color w:val="000000" w:themeColor="text1"/>
              </w:rPr>
              <w:t>Towards a New Mission for Widening Participation: Inquiry</w:t>
            </w:r>
            <w:r w:rsidRPr="02A78744">
              <w:rPr>
                <w:rFonts w:eastAsia="Arial" w:cs="Arial"/>
                <w:color w:val="000000" w:themeColor="text1"/>
              </w:rPr>
              <w:t xml:space="preserve">. Available at: </w:t>
            </w:r>
            <w:hyperlink r:id="rId22">
              <w:r w:rsidRPr="02A78744">
                <w:rPr>
                  <w:rStyle w:val="Hyperlink"/>
                  <w:rFonts w:eastAsia="Arial" w:cs="Arial"/>
                </w:rPr>
                <w:t>https://upp-foundation.org/wp-content/uploads/2025/04/UPPF-WP-Inquiry-Report-FINAL-020425.pdf</w:t>
              </w:r>
            </w:hyperlink>
            <w:r w:rsidRPr="02A78744">
              <w:rPr>
                <w:rFonts w:eastAsia="Arial" w:cs="Arial"/>
                <w:color w:val="000000" w:themeColor="text1"/>
              </w:rPr>
              <w:t xml:space="preserve"> (Accessed: 31 October 2025).</w:t>
            </w:r>
          </w:p>
          <w:p w:rsidRPr="0004747D" w:rsidR="798FF03A" w:rsidP="02A78744" w:rsidRDefault="75096F98" w14:paraId="2C23694F" w14:textId="171F6A27">
            <w:pPr>
              <w:spacing w:beforeAutospacing="1" w:afterAutospacing="1"/>
              <w:rPr>
                <w:rFonts w:eastAsia="Arial" w:cs="Arial"/>
                <w:color w:val="000000" w:themeColor="text1"/>
              </w:rPr>
            </w:pPr>
            <w:r w:rsidRPr="02A78744">
              <w:rPr>
                <w:rFonts w:eastAsia="Arial" w:cs="Arial"/>
                <w:color w:val="000000" w:themeColor="text1"/>
              </w:rPr>
              <w:t xml:space="preserve">Wixcey, H., Cropley, B. &amp; Shearer, D. (2024) ‘An examination of the influence of mental well-being and resilience on academic outcomes in further education learners in Wales’, </w:t>
            </w:r>
            <w:r w:rsidRPr="02A78744">
              <w:rPr>
                <w:rStyle w:val="Emphasis"/>
                <w:rFonts w:eastAsia="Arial" w:cs="Arial"/>
                <w:color w:val="000000" w:themeColor="text1"/>
              </w:rPr>
              <w:t>Journal of Further and Higher Education</w:t>
            </w:r>
            <w:r w:rsidRPr="02A78744">
              <w:rPr>
                <w:rFonts w:eastAsia="Arial" w:cs="Arial"/>
                <w:color w:val="000000" w:themeColor="text1"/>
              </w:rPr>
              <w:t xml:space="preserve">, 49(2), pp. 137–152. </w:t>
            </w:r>
            <w:proofErr w:type="spellStart"/>
            <w:r w:rsidRPr="02A78744">
              <w:rPr>
                <w:rFonts w:eastAsia="Arial" w:cs="Arial"/>
                <w:color w:val="000000" w:themeColor="text1"/>
              </w:rPr>
              <w:t>doi</w:t>
            </w:r>
            <w:proofErr w:type="spellEnd"/>
            <w:r w:rsidRPr="02A78744">
              <w:rPr>
                <w:rFonts w:eastAsia="Arial" w:cs="Arial"/>
                <w:color w:val="000000" w:themeColor="text1"/>
              </w:rPr>
              <w:t>: 10.1080/0309877X.2024.2440501.</w:t>
            </w:r>
          </w:p>
          <w:p w:rsidRPr="0004747D" w:rsidR="798FF03A" w:rsidP="04726869" w:rsidRDefault="798FF03A" w14:paraId="7E3449F4" w14:textId="1FE2BD39">
            <w:pPr>
              <w:spacing w:beforeAutospacing="on" w:afterAutospacing="on"/>
              <w:rPr>
                <w:rFonts w:eastAsia="Arial" w:cs="Arial"/>
                <w:color w:val="000000" w:themeColor="text1"/>
              </w:rPr>
            </w:pPr>
            <w:r w:rsidRPr="04726869" w:rsidR="79D9C550">
              <w:rPr>
                <w:rFonts w:eastAsia="Arial" w:cs="Arial"/>
                <w:color w:val="000000" w:themeColor="text1" w:themeTint="FF" w:themeShade="FF"/>
              </w:rPr>
              <w:t xml:space="preserve">Xu, J. &amp; Fan, Y. (2021) ‘Finding success with the implementation of task-based language teaching: the role of teacher agency’, </w:t>
            </w:r>
            <w:r w:rsidRPr="04726869" w:rsidR="79D9C550">
              <w:rPr>
                <w:rStyle w:val="Emphasis"/>
                <w:rFonts w:eastAsia="Arial" w:cs="Arial"/>
                <w:color w:val="000000" w:themeColor="text1" w:themeTint="FF" w:themeShade="FF"/>
              </w:rPr>
              <w:t>Language, Culture and Curriculum</w:t>
            </w:r>
            <w:r w:rsidRPr="04726869" w:rsidR="79D9C550">
              <w:rPr>
                <w:rFonts w:eastAsia="Arial" w:cs="Arial"/>
                <w:color w:val="000000" w:themeColor="text1" w:themeTint="FF" w:themeShade="FF"/>
              </w:rPr>
              <w:t xml:space="preserve">, 35(4), pp. 1–18. </w:t>
            </w:r>
            <w:r w:rsidRPr="04726869" w:rsidR="79D9C550">
              <w:rPr>
                <w:rFonts w:eastAsia="Arial" w:cs="Arial"/>
                <w:color w:val="000000" w:themeColor="text1" w:themeTint="FF" w:themeShade="FF"/>
              </w:rPr>
              <w:t>doi</w:t>
            </w:r>
            <w:r w:rsidRPr="04726869" w:rsidR="79D9C550">
              <w:rPr>
                <w:rFonts w:eastAsia="Arial" w:cs="Arial"/>
                <w:color w:val="000000" w:themeColor="text1" w:themeTint="FF" w:themeShade="FF"/>
              </w:rPr>
              <w:t>: 10.1080/07908318.2021.1906268.</w:t>
            </w:r>
          </w:p>
        </w:tc>
      </w:tr>
    </w:tbl>
    <w:p w:rsidRPr="0004747D" w:rsidR="798FF03A" w:rsidP="04726869" w:rsidRDefault="798FF03A" w14:paraId="59DEDD9E" w14:textId="7D43953B">
      <w:pPr>
        <w:rPr>
          <w:rFonts w:cs="Arial"/>
          <w:b w:val="1"/>
          <w:bCs w:val="1"/>
          <w:sz w:val="20"/>
          <w:szCs w:val="20"/>
          <w:highlight w:val="yellow"/>
        </w:rPr>
      </w:pPr>
      <w:r w:rsidRPr="04726869" w:rsidR="62274523">
        <w:rPr>
          <w:rFonts w:cs="Arial"/>
          <w:b w:val="1"/>
          <w:bCs w:val="1"/>
          <w:sz w:val="20"/>
          <w:szCs w:val="20"/>
          <w:highlight w:val="yellow"/>
        </w:rPr>
        <w:t>Total Revised Word Count:</w:t>
      </w:r>
      <w:r w:rsidRPr="04726869" w:rsidR="7303B5EB">
        <w:rPr>
          <w:rFonts w:cs="Arial"/>
          <w:b w:val="1"/>
          <w:bCs w:val="1"/>
          <w:sz w:val="20"/>
          <w:szCs w:val="20"/>
          <w:highlight w:val="yellow"/>
        </w:rPr>
        <w:t xml:space="preserve"> 3294 + 411 (References)</w:t>
      </w:r>
    </w:p>
    <w:p w:rsidR="04726869" w:rsidP="04726869" w:rsidRDefault="04726869" w14:paraId="468D3E16" w14:textId="09036F36">
      <w:pPr>
        <w:rPr>
          <w:rFonts w:cs="Arial"/>
          <w:b w:val="1"/>
          <w:bCs w:val="1"/>
          <w:sz w:val="20"/>
          <w:szCs w:val="20"/>
        </w:rPr>
      </w:pPr>
    </w:p>
    <w:p w:rsidR="55A1D2D1" w:rsidP="798FF03A" w:rsidRDefault="55A1D2D1" w14:paraId="1BB03215" w14:textId="44504657">
      <w:pPr>
        <w:widowControl w:val="0"/>
        <w:jc w:val="both"/>
        <w:rPr>
          <w:rFonts w:eastAsia="Arial" w:cs="Arial"/>
          <w:b/>
          <w:bCs/>
          <w:color w:val="000000" w:themeColor="text1"/>
          <w:sz w:val="24"/>
          <w:szCs w:val="24"/>
        </w:rPr>
      </w:pPr>
      <w:r w:rsidRPr="0004747D">
        <w:rPr>
          <w:rFonts w:eastAsia="Arial" w:cs="Arial"/>
          <w:color w:val="000000" w:themeColor="text1"/>
          <w:sz w:val="24"/>
          <w:szCs w:val="24"/>
        </w:rPr>
        <w:t xml:space="preserve">Your application (including the two Supporting Statements from your referees) is submitted first to the Academic Office </w:t>
      </w:r>
      <w:r w:rsidRPr="0004747D">
        <w:rPr>
          <w:rFonts w:eastAsia="Arial" w:cs="Arial"/>
          <w:b/>
          <w:bCs/>
          <w:color w:val="000000" w:themeColor="text1"/>
          <w:sz w:val="24"/>
          <w:szCs w:val="24"/>
        </w:rPr>
        <w:t>via the appropriate submission link on Moodle (Advance HE Fellowship module).</w:t>
      </w:r>
    </w:p>
    <w:p w:rsidR="00A3006E" w:rsidP="798FF03A" w:rsidRDefault="00A3006E" w14:paraId="3F0C6A16" w14:textId="77777777">
      <w:pPr>
        <w:widowControl w:val="0"/>
        <w:jc w:val="both"/>
        <w:rPr>
          <w:rFonts w:eastAsia="Arial" w:cs="Arial"/>
          <w:b/>
          <w:bCs/>
          <w:color w:val="000000" w:themeColor="text1"/>
          <w:sz w:val="24"/>
          <w:szCs w:val="24"/>
        </w:rPr>
      </w:pPr>
    </w:p>
    <w:p w:rsidR="00A3006E" w:rsidRDefault="00A3006E" w14:paraId="14155459" w14:textId="1151A2F1">
      <w:pPr>
        <w:spacing w:after="200" w:line="276" w:lineRule="auto"/>
        <w:rPr>
          <w:rFonts w:eastAsia="Arial" w:cs="Arial"/>
          <w:b/>
          <w:bCs/>
          <w:color w:val="000000" w:themeColor="text1"/>
          <w:sz w:val="24"/>
          <w:szCs w:val="24"/>
        </w:rPr>
      </w:pPr>
      <w:r>
        <w:rPr>
          <w:rFonts w:eastAsia="Arial" w:cs="Arial"/>
          <w:b/>
          <w:bCs/>
          <w:color w:val="000000" w:themeColor="text1"/>
          <w:sz w:val="24"/>
          <w:szCs w:val="24"/>
        </w:rPr>
        <w:br w:type="page"/>
      </w:r>
    </w:p>
    <w:p w:rsidRPr="00044F47" w:rsidR="00A3006E" w:rsidP="00A3006E" w:rsidRDefault="00A3006E" w14:paraId="4711095B" w14:textId="77777777">
      <w:pPr>
        <w:jc w:val="both"/>
        <w:rPr>
          <w:rFonts w:cs="Arial"/>
          <w:b/>
          <w:bCs/>
          <w:sz w:val="32"/>
          <w:szCs w:val="32"/>
        </w:rPr>
      </w:pPr>
      <w:r w:rsidRPr="00044F47">
        <w:rPr>
          <w:rFonts w:cs="Arial"/>
          <w:b/>
          <w:bCs/>
          <w:sz w:val="32"/>
          <w:szCs w:val="32"/>
        </w:rPr>
        <w:lastRenderedPageBreak/>
        <w:t xml:space="preserve">SECTION FOUR: </w:t>
      </w:r>
      <w:r w:rsidRPr="00044F47">
        <w:tab/>
      </w:r>
      <w:r w:rsidRPr="00044F47">
        <w:rPr>
          <w:rFonts w:cs="Arial"/>
          <w:b/>
          <w:bCs/>
          <w:sz w:val="32"/>
          <w:szCs w:val="32"/>
        </w:rPr>
        <w:t>Referee</w:t>
      </w:r>
      <w:r>
        <w:rPr>
          <w:rFonts w:cs="Arial"/>
          <w:b/>
          <w:bCs/>
          <w:sz w:val="32"/>
          <w:szCs w:val="32"/>
        </w:rPr>
        <w:t>s</w:t>
      </w:r>
    </w:p>
    <w:p w:rsidRPr="00044F47" w:rsidR="00A3006E" w:rsidP="00A3006E" w:rsidRDefault="00A3006E" w14:paraId="73A0BF7F" w14:textId="77777777">
      <w:pPr>
        <w:jc w:val="both"/>
        <w:rPr>
          <w:rFonts w:cs="Arial"/>
          <w:sz w:val="24"/>
          <w:szCs w:val="24"/>
        </w:rPr>
      </w:pPr>
    </w:p>
    <w:p w:rsidRPr="00044F47" w:rsidR="00A3006E" w:rsidP="00A3006E" w:rsidRDefault="00A3006E" w14:paraId="78DF6A5D" w14:textId="77777777">
      <w:pPr>
        <w:jc w:val="both"/>
        <w:rPr>
          <w:rFonts w:cs="Arial"/>
          <w:sz w:val="24"/>
          <w:szCs w:val="24"/>
        </w:rPr>
      </w:pPr>
      <w:r w:rsidRPr="00044F47">
        <w:rPr>
          <w:rFonts w:cs="Arial"/>
          <w:sz w:val="24"/>
          <w:szCs w:val="24"/>
        </w:rPr>
        <w:t xml:space="preserve">Your application must be accompanied by </w:t>
      </w:r>
      <w:r>
        <w:rPr>
          <w:rFonts w:cs="Arial"/>
          <w:sz w:val="24"/>
          <w:szCs w:val="24"/>
        </w:rPr>
        <w:t>two</w:t>
      </w:r>
      <w:r w:rsidRPr="00044F47">
        <w:rPr>
          <w:rFonts w:cs="Arial"/>
          <w:b/>
          <w:bCs/>
          <w:sz w:val="24"/>
          <w:szCs w:val="24"/>
        </w:rPr>
        <w:t xml:space="preserve"> supporting statement</w:t>
      </w:r>
      <w:r>
        <w:rPr>
          <w:rFonts w:cs="Arial"/>
          <w:b/>
          <w:bCs/>
          <w:sz w:val="24"/>
          <w:szCs w:val="24"/>
        </w:rPr>
        <w:t>s</w:t>
      </w:r>
      <w:r w:rsidRPr="00044F47">
        <w:rPr>
          <w:rFonts w:cs="Arial"/>
          <w:b/>
          <w:bCs/>
          <w:sz w:val="24"/>
          <w:szCs w:val="24"/>
        </w:rPr>
        <w:t xml:space="preserve"> </w:t>
      </w:r>
      <w:proofErr w:type="gramStart"/>
      <w:r w:rsidRPr="00044F47">
        <w:rPr>
          <w:rFonts w:cs="Arial"/>
          <w:sz w:val="24"/>
          <w:szCs w:val="24"/>
        </w:rPr>
        <w:t>from  person</w:t>
      </w:r>
      <w:r>
        <w:rPr>
          <w:rFonts w:cs="Arial"/>
          <w:sz w:val="24"/>
          <w:szCs w:val="24"/>
        </w:rPr>
        <w:t>s</w:t>
      </w:r>
      <w:proofErr w:type="gramEnd"/>
      <w:r w:rsidRPr="00044F47">
        <w:rPr>
          <w:rFonts w:cs="Arial"/>
          <w:sz w:val="24"/>
          <w:szCs w:val="24"/>
        </w:rPr>
        <w:t xml:space="preserve"> who </w:t>
      </w:r>
      <w:r>
        <w:rPr>
          <w:rFonts w:cs="Arial"/>
          <w:sz w:val="24"/>
          <w:szCs w:val="24"/>
        </w:rPr>
        <w:t>are</w:t>
      </w:r>
      <w:r w:rsidRPr="00044F47">
        <w:rPr>
          <w:rFonts w:cs="Arial"/>
          <w:sz w:val="24"/>
          <w:szCs w:val="24"/>
        </w:rPr>
        <w:t xml:space="preserve"> </w:t>
      </w:r>
      <w:proofErr w:type="gramStart"/>
      <w:r w:rsidRPr="00044F47">
        <w:rPr>
          <w:rFonts w:cs="Arial"/>
          <w:sz w:val="24"/>
          <w:szCs w:val="24"/>
        </w:rPr>
        <w:t>in a position</w:t>
      </w:r>
      <w:proofErr w:type="gramEnd"/>
      <w:r w:rsidRPr="00044F47">
        <w:rPr>
          <w:rFonts w:cs="Arial"/>
          <w:sz w:val="24"/>
          <w:szCs w:val="24"/>
        </w:rPr>
        <w:t xml:space="preserve"> to comment on your teaching and learning practices and achievements.</w:t>
      </w:r>
    </w:p>
    <w:p w:rsidRPr="00044F47" w:rsidR="00A3006E" w:rsidP="00A3006E" w:rsidRDefault="00A3006E" w14:paraId="2E005C1C" w14:textId="77777777">
      <w:pPr>
        <w:jc w:val="both"/>
        <w:rPr>
          <w:rFonts w:cs="Arial"/>
          <w:sz w:val="24"/>
          <w:szCs w:val="24"/>
        </w:rPr>
      </w:pPr>
    </w:p>
    <w:p w:rsidRPr="00044F47" w:rsidR="00A3006E" w:rsidP="00A3006E" w:rsidRDefault="00A3006E" w14:paraId="5EDA6E6B" w14:textId="77777777">
      <w:pPr>
        <w:jc w:val="both"/>
        <w:rPr>
          <w:rFonts w:cs="Arial"/>
          <w:sz w:val="24"/>
          <w:szCs w:val="24"/>
        </w:rPr>
      </w:pPr>
      <w:r w:rsidRPr="00044F47">
        <w:rPr>
          <w:rFonts w:cs="Arial"/>
          <w:sz w:val="24"/>
          <w:szCs w:val="24"/>
        </w:rPr>
        <w:t xml:space="preserve">The function of </w:t>
      </w:r>
      <w:r>
        <w:rPr>
          <w:rFonts w:cs="Arial"/>
          <w:sz w:val="24"/>
          <w:szCs w:val="24"/>
        </w:rPr>
        <w:t>a</w:t>
      </w:r>
      <w:r w:rsidRPr="00044F47">
        <w:rPr>
          <w:rFonts w:cs="Arial"/>
          <w:sz w:val="24"/>
          <w:szCs w:val="24"/>
        </w:rPr>
        <w:t xml:space="preserve"> Referee is to provide an informed peer review of your eligibility for Associate Fellow, using their knowledge of your work and the context in which you teach and/or support learning. </w:t>
      </w:r>
      <w:r>
        <w:rPr>
          <w:rFonts w:cs="Arial"/>
          <w:sz w:val="24"/>
          <w:szCs w:val="24"/>
        </w:rPr>
        <w:t>Each</w:t>
      </w:r>
      <w:r w:rsidRPr="00044F47">
        <w:rPr>
          <w:rFonts w:cs="Arial"/>
          <w:sz w:val="24"/>
          <w:szCs w:val="24"/>
        </w:rPr>
        <w:t xml:space="preserve"> Referee are expected to </w:t>
      </w:r>
      <w:r w:rsidRPr="00044F47">
        <w:rPr>
          <w:rFonts w:cs="Arial"/>
          <w:b/>
          <w:bCs/>
          <w:sz w:val="24"/>
          <w:szCs w:val="24"/>
        </w:rPr>
        <w:t>authenticate your application</w:t>
      </w:r>
      <w:r w:rsidRPr="00044F47">
        <w:rPr>
          <w:rFonts w:cs="Arial"/>
          <w:sz w:val="24"/>
          <w:szCs w:val="24"/>
        </w:rPr>
        <w:t xml:space="preserve"> by commenting directly on the content of your application and to make additional, relevant comments, as they wish.</w:t>
      </w:r>
    </w:p>
    <w:p w:rsidRPr="00044F47" w:rsidR="00A3006E" w:rsidP="00A3006E" w:rsidRDefault="00A3006E" w14:paraId="7CCAED50" w14:textId="77777777">
      <w:pPr>
        <w:jc w:val="both"/>
        <w:rPr>
          <w:rFonts w:cs="Arial"/>
          <w:sz w:val="24"/>
          <w:szCs w:val="24"/>
        </w:rPr>
      </w:pPr>
    </w:p>
    <w:p w:rsidRPr="00044F47" w:rsidR="00A3006E" w:rsidP="00A3006E" w:rsidRDefault="00A3006E" w14:paraId="0FFF0C3A" w14:textId="77777777">
      <w:pPr>
        <w:jc w:val="both"/>
        <w:rPr>
          <w:rFonts w:cs="Arial"/>
          <w:sz w:val="24"/>
          <w:szCs w:val="24"/>
        </w:rPr>
      </w:pPr>
      <w:r w:rsidRPr="00044F47">
        <w:rPr>
          <w:rFonts w:cs="Arial"/>
          <w:sz w:val="24"/>
          <w:szCs w:val="24"/>
        </w:rPr>
        <w:t xml:space="preserve">Referees should be experienced staff and be able to comment knowledgeably, and from first-hand experience, on your current role and any other relevant activities recently undertaken. </w:t>
      </w:r>
      <w:r w:rsidRPr="00044F47">
        <w:rPr>
          <w:rFonts w:cs="Arial"/>
          <w:b/>
          <w:bCs/>
          <w:sz w:val="24"/>
          <w:szCs w:val="24"/>
        </w:rPr>
        <w:t xml:space="preserve"> Your Referee</w:t>
      </w:r>
      <w:r>
        <w:rPr>
          <w:rFonts w:cs="Arial"/>
          <w:b/>
          <w:bCs/>
          <w:sz w:val="24"/>
          <w:szCs w:val="24"/>
        </w:rPr>
        <w:t>s</w:t>
      </w:r>
      <w:r w:rsidRPr="00044F47">
        <w:rPr>
          <w:rFonts w:cs="Arial"/>
          <w:b/>
          <w:bCs/>
          <w:sz w:val="24"/>
          <w:szCs w:val="24"/>
        </w:rPr>
        <w:t xml:space="preserve"> should either be Fellow</w:t>
      </w:r>
      <w:r>
        <w:rPr>
          <w:rFonts w:cs="Arial"/>
          <w:b/>
          <w:bCs/>
          <w:sz w:val="24"/>
          <w:szCs w:val="24"/>
        </w:rPr>
        <w:t>s</w:t>
      </w:r>
      <w:r w:rsidRPr="00044F47">
        <w:rPr>
          <w:rFonts w:cs="Arial"/>
          <w:b/>
          <w:bCs/>
          <w:sz w:val="24"/>
          <w:szCs w:val="24"/>
        </w:rPr>
        <w:t>, Senior Fellow</w:t>
      </w:r>
      <w:r>
        <w:rPr>
          <w:rFonts w:cs="Arial"/>
          <w:b/>
          <w:bCs/>
          <w:sz w:val="24"/>
          <w:szCs w:val="24"/>
        </w:rPr>
        <w:t>s</w:t>
      </w:r>
      <w:r w:rsidRPr="00044F47">
        <w:rPr>
          <w:rFonts w:cs="Arial"/>
          <w:b/>
          <w:bCs/>
          <w:sz w:val="24"/>
          <w:szCs w:val="24"/>
        </w:rPr>
        <w:t xml:space="preserve"> or Principal Fellow</w:t>
      </w:r>
      <w:r>
        <w:rPr>
          <w:rFonts w:cs="Arial"/>
          <w:b/>
          <w:bCs/>
          <w:sz w:val="24"/>
          <w:szCs w:val="24"/>
        </w:rPr>
        <w:t>s</w:t>
      </w:r>
      <w:r w:rsidRPr="00044F47">
        <w:rPr>
          <w:rFonts w:cs="Arial"/>
          <w:b/>
          <w:bCs/>
          <w:sz w:val="24"/>
          <w:szCs w:val="24"/>
        </w:rPr>
        <w:t xml:space="preserve"> of Advance HE</w:t>
      </w:r>
      <w:r w:rsidRPr="00044F47">
        <w:rPr>
          <w:rFonts w:cs="Arial"/>
          <w:sz w:val="24"/>
          <w:szCs w:val="24"/>
        </w:rPr>
        <w:t>, or an appropriately experienced member of staff working for a UK Higher Education Institution (HEI). All Referees need to be familiar with the PSF2023.</w:t>
      </w:r>
    </w:p>
    <w:p w:rsidRPr="00044F47" w:rsidR="00A3006E" w:rsidP="00A3006E" w:rsidRDefault="00A3006E" w14:paraId="4684D1C8" w14:textId="77777777">
      <w:pPr>
        <w:jc w:val="both"/>
        <w:rPr>
          <w:rFonts w:cs="Arial"/>
          <w:sz w:val="24"/>
          <w:szCs w:val="24"/>
        </w:rPr>
      </w:pPr>
    </w:p>
    <w:p w:rsidRPr="00044F47" w:rsidR="00A3006E" w:rsidP="00A3006E" w:rsidRDefault="00A3006E" w14:paraId="7070AEC9" w14:textId="77777777">
      <w:pPr>
        <w:jc w:val="both"/>
        <w:rPr>
          <w:rFonts w:cs="Arial"/>
          <w:b/>
          <w:sz w:val="24"/>
          <w:szCs w:val="24"/>
        </w:rPr>
      </w:pPr>
      <w:r w:rsidRPr="00044F47">
        <w:rPr>
          <w:rFonts w:cs="Arial"/>
          <w:b/>
          <w:sz w:val="24"/>
          <w:szCs w:val="24"/>
        </w:rPr>
        <w:t>Referees should be provided with a copy of the Guidance Notes for Referees – please speak to your mentor regarding this document.</w:t>
      </w:r>
    </w:p>
    <w:p w:rsidRPr="00044F47" w:rsidR="00A3006E" w:rsidP="00A3006E" w:rsidRDefault="00A3006E" w14:paraId="2DEE39A6" w14:textId="77777777">
      <w:pPr>
        <w:jc w:val="both"/>
        <w:rPr>
          <w:rFonts w:cs="Arial"/>
          <w:sz w:val="24"/>
          <w:szCs w:val="24"/>
        </w:rPr>
      </w:pPr>
    </w:p>
    <w:tbl>
      <w:tblPr>
        <w:tblStyle w:val="TableGrid"/>
        <w:tblW w:w="0" w:type="auto"/>
        <w:tblLook w:val="04A0" w:firstRow="1" w:lastRow="0" w:firstColumn="1" w:lastColumn="0" w:noHBand="0" w:noVBand="1"/>
      </w:tblPr>
      <w:tblGrid>
        <w:gridCol w:w="4584"/>
        <w:gridCol w:w="5872"/>
      </w:tblGrid>
      <w:tr w:rsidRPr="00044F47" w:rsidR="00A3006E" w:rsidTr="02A78744" w14:paraId="08F78CFD" w14:textId="77777777">
        <w:tc>
          <w:tcPr>
            <w:tcW w:w="10598" w:type="dxa"/>
            <w:gridSpan w:val="2"/>
          </w:tcPr>
          <w:p w:rsidRPr="003C0314" w:rsidR="00A3006E" w:rsidP="02A78744" w:rsidRDefault="00A3006E" w14:paraId="27266D0C" w14:textId="77777777">
            <w:pPr>
              <w:jc w:val="both"/>
              <w:rPr>
                <w:rFonts w:cs="Arial"/>
                <w:b/>
                <w:bCs/>
                <w:sz w:val="24"/>
                <w:szCs w:val="24"/>
              </w:rPr>
            </w:pPr>
            <w:r w:rsidRPr="02A78744">
              <w:rPr>
                <w:rFonts w:cs="Arial"/>
                <w:b/>
                <w:bCs/>
                <w:sz w:val="24"/>
                <w:szCs w:val="24"/>
              </w:rPr>
              <w:t>Referee 1:</w:t>
            </w:r>
          </w:p>
          <w:p w:rsidRPr="003C0314" w:rsidR="00A3006E" w:rsidP="02A78744" w:rsidRDefault="00A3006E" w14:paraId="083233BD" w14:textId="77777777">
            <w:pPr>
              <w:jc w:val="both"/>
              <w:rPr>
                <w:rFonts w:cs="Arial"/>
                <w:sz w:val="24"/>
                <w:szCs w:val="24"/>
              </w:rPr>
            </w:pPr>
          </w:p>
        </w:tc>
      </w:tr>
      <w:tr w:rsidRPr="00044F47" w:rsidR="00A3006E" w:rsidTr="02A78744" w14:paraId="5A86B4E0" w14:textId="77777777">
        <w:tc>
          <w:tcPr>
            <w:tcW w:w="4621" w:type="dxa"/>
          </w:tcPr>
          <w:p w:rsidRPr="003C0314" w:rsidR="00A3006E" w:rsidP="02A78744" w:rsidRDefault="00A3006E" w14:paraId="1BE889A6" w14:textId="77777777">
            <w:pPr>
              <w:jc w:val="both"/>
              <w:rPr>
                <w:rFonts w:cs="Arial"/>
                <w:sz w:val="24"/>
                <w:szCs w:val="24"/>
              </w:rPr>
            </w:pPr>
            <w:r w:rsidRPr="02A78744">
              <w:rPr>
                <w:rFonts w:cs="Arial"/>
                <w:sz w:val="24"/>
                <w:szCs w:val="24"/>
              </w:rPr>
              <w:t>Name</w:t>
            </w:r>
          </w:p>
        </w:tc>
        <w:tc>
          <w:tcPr>
            <w:tcW w:w="5977" w:type="dxa"/>
          </w:tcPr>
          <w:p w:rsidRPr="003C0314" w:rsidR="00A3006E" w:rsidP="02A78744" w:rsidRDefault="0B03FB51" w14:paraId="42F56093" w14:textId="372E6E96">
            <w:pPr>
              <w:jc w:val="both"/>
              <w:rPr>
                <w:rFonts w:cs="Arial"/>
                <w:sz w:val="24"/>
                <w:szCs w:val="24"/>
              </w:rPr>
            </w:pPr>
            <w:r w:rsidRPr="02A78744">
              <w:rPr>
                <w:rFonts w:cs="Arial"/>
                <w:sz w:val="24"/>
                <w:szCs w:val="24"/>
              </w:rPr>
              <w:t xml:space="preserve">Dr. </w:t>
            </w:r>
            <w:r w:rsidRPr="02A78744" w:rsidR="2839D534">
              <w:rPr>
                <w:rFonts w:cs="Arial"/>
                <w:sz w:val="24"/>
                <w:szCs w:val="24"/>
              </w:rPr>
              <w:t>Patronella Ganza</w:t>
            </w:r>
          </w:p>
        </w:tc>
      </w:tr>
      <w:tr w:rsidRPr="00044F47" w:rsidR="00A3006E" w:rsidTr="02A78744" w14:paraId="6FB1C05A" w14:textId="77777777">
        <w:tc>
          <w:tcPr>
            <w:tcW w:w="4621" w:type="dxa"/>
          </w:tcPr>
          <w:p w:rsidRPr="003C0314" w:rsidR="00A3006E" w:rsidP="02A78744" w:rsidRDefault="00A3006E" w14:paraId="7CD5EE88" w14:textId="77777777">
            <w:pPr>
              <w:jc w:val="both"/>
              <w:rPr>
                <w:rFonts w:cs="Arial"/>
                <w:sz w:val="24"/>
                <w:szCs w:val="24"/>
              </w:rPr>
            </w:pPr>
            <w:r w:rsidRPr="02A78744">
              <w:rPr>
                <w:rFonts w:cs="Arial"/>
                <w:sz w:val="24"/>
                <w:szCs w:val="24"/>
              </w:rPr>
              <w:t>Job Title</w:t>
            </w:r>
          </w:p>
        </w:tc>
        <w:tc>
          <w:tcPr>
            <w:tcW w:w="5977" w:type="dxa"/>
          </w:tcPr>
          <w:p w:rsidRPr="003C0314" w:rsidR="00A3006E" w:rsidP="02A78744" w:rsidRDefault="7757F1DA" w14:paraId="362CCC98" w14:textId="53675D80">
            <w:pPr>
              <w:jc w:val="both"/>
              <w:rPr>
                <w:rFonts w:cs="Arial"/>
                <w:sz w:val="24"/>
                <w:szCs w:val="24"/>
              </w:rPr>
            </w:pPr>
            <w:r w:rsidRPr="02A78744">
              <w:rPr>
                <w:rFonts w:cs="Arial"/>
                <w:sz w:val="24"/>
                <w:szCs w:val="24"/>
              </w:rPr>
              <w:t xml:space="preserve">Previously: Programme Manager Health and Social Care Certificate, </w:t>
            </w:r>
            <w:proofErr w:type="gramStart"/>
            <w:r w:rsidRPr="02A78744">
              <w:rPr>
                <w:rFonts w:cs="Arial"/>
                <w:sz w:val="24"/>
                <w:szCs w:val="24"/>
              </w:rPr>
              <w:t>Currently</w:t>
            </w:r>
            <w:proofErr w:type="gramEnd"/>
            <w:r w:rsidRPr="02A78744">
              <w:rPr>
                <w:rFonts w:cs="Arial"/>
                <w:sz w:val="24"/>
                <w:szCs w:val="24"/>
              </w:rPr>
              <w:t xml:space="preserve">: Associate </w:t>
            </w:r>
            <w:proofErr w:type="gramStart"/>
            <w:r w:rsidRPr="02A78744">
              <w:rPr>
                <w:rFonts w:cs="Arial"/>
                <w:sz w:val="24"/>
                <w:szCs w:val="24"/>
              </w:rPr>
              <w:t>Lecturer  Health</w:t>
            </w:r>
            <w:proofErr w:type="gramEnd"/>
            <w:r w:rsidRPr="02A78744">
              <w:rPr>
                <w:rFonts w:cs="Arial"/>
                <w:sz w:val="24"/>
                <w:szCs w:val="24"/>
              </w:rPr>
              <w:t xml:space="preserve"> and Social Care Programme</w:t>
            </w:r>
          </w:p>
        </w:tc>
      </w:tr>
      <w:tr w:rsidRPr="00044F47" w:rsidR="00A3006E" w:rsidTr="02A78744" w14:paraId="78DA2D8E" w14:textId="77777777">
        <w:tc>
          <w:tcPr>
            <w:tcW w:w="4621" w:type="dxa"/>
          </w:tcPr>
          <w:p w:rsidRPr="003C0314" w:rsidR="00A3006E" w:rsidP="02A78744" w:rsidRDefault="00A3006E" w14:paraId="112D346F" w14:textId="77777777">
            <w:pPr>
              <w:jc w:val="both"/>
              <w:rPr>
                <w:rFonts w:cs="Arial"/>
                <w:sz w:val="24"/>
                <w:szCs w:val="24"/>
              </w:rPr>
            </w:pPr>
            <w:r w:rsidRPr="02A78744">
              <w:rPr>
                <w:rFonts w:cs="Arial"/>
                <w:sz w:val="24"/>
                <w:szCs w:val="24"/>
              </w:rPr>
              <w:t>Fellowship Status</w:t>
            </w:r>
          </w:p>
        </w:tc>
        <w:tc>
          <w:tcPr>
            <w:tcW w:w="5977" w:type="dxa"/>
          </w:tcPr>
          <w:p w:rsidRPr="003C0314" w:rsidR="00A3006E" w:rsidP="02A78744" w:rsidRDefault="2C4D4350" w14:paraId="0E4143FE" w14:textId="0559C6BF">
            <w:pPr>
              <w:jc w:val="both"/>
              <w:rPr>
                <w:rFonts w:cs="Arial"/>
                <w:sz w:val="24"/>
                <w:szCs w:val="24"/>
              </w:rPr>
            </w:pPr>
            <w:proofErr w:type="spellStart"/>
            <w:r w:rsidRPr="02A78744">
              <w:rPr>
                <w:rFonts w:cs="Arial"/>
                <w:sz w:val="24"/>
                <w:szCs w:val="24"/>
              </w:rPr>
              <w:t>Felllow</w:t>
            </w:r>
            <w:proofErr w:type="spellEnd"/>
          </w:p>
        </w:tc>
      </w:tr>
      <w:tr w:rsidRPr="00044F47" w:rsidR="00A3006E" w:rsidTr="02A78744" w14:paraId="5F6B441D" w14:textId="77777777">
        <w:tc>
          <w:tcPr>
            <w:tcW w:w="4621" w:type="dxa"/>
          </w:tcPr>
          <w:p w:rsidRPr="003C0314" w:rsidR="00A3006E" w:rsidP="02A78744" w:rsidRDefault="00A3006E" w14:paraId="651288F6" w14:textId="77777777">
            <w:pPr>
              <w:jc w:val="both"/>
              <w:rPr>
                <w:rFonts w:cs="Arial"/>
                <w:sz w:val="24"/>
                <w:szCs w:val="24"/>
              </w:rPr>
            </w:pPr>
            <w:r w:rsidRPr="02A78744">
              <w:rPr>
                <w:rFonts w:cs="Arial"/>
                <w:sz w:val="24"/>
                <w:szCs w:val="24"/>
              </w:rPr>
              <w:t>Institution/Institute/Centre/Unit</w:t>
            </w:r>
          </w:p>
        </w:tc>
        <w:tc>
          <w:tcPr>
            <w:tcW w:w="5977" w:type="dxa"/>
          </w:tcPr>
          <w:p w:rsidRPr="003C0314" w:rsidR="00A3006E" w:rsidP="02A78744" w:rsidRDefault="627B82DD" w14:paraId="131D2042" w14:textId="1432D5F3">
            <w:pPr>
              <w:jc w:val="both"/>
              <w:rPr>
                <w:rFonts w:cs="Arial"/>
                <w:sz w:val="24"/>
                <w:szCs w:val="24"/>
              </w:rPr>
            </w:pPr>
            <w:r w:rsidRPr="02A78744">
              <w:rPr>
                <w:rFonts w:cs="Arial"/>
                <w:sz w:val="24"/>
                <w:szCs w:val="24"/>
              </w:rPr>
              <w:t>University of Wales Trinity St. David</w:t>
            </w:r>
          </w:p>
        </w:tc>
      </w:tr>
      <w:tr w:rsidRPr="00044F47" w:rsidR="00A3006E" w:rsidTr="02A78744" w14:paraId="4894E322" w14:textId="77777777">
        <w:tc>
          <w:tcPr>
            <w:tcW w:w="4621" w:type="dxa"/>
          </w:tcPr>
          <w:p w:rsidRPr="003C0314" w:rsidR="00A3006E" w:rsidP="02A78744" w:rsidRDefault="00A3006E" w14:paraId="3120F8F5" w14:textId="77777777">
            <w:pPr>
              <w:jc w:val="both"/>
              <w:rPr>
                <w:rFonts w:cs="Arial"/>
                <w:sz w:val="24"/>
                <w:szCs w:val="24"/>
              </w:rPr>
            </w:pPr>
            <w:r w:rsidRPr="02A78744">
              <w:rPr>
                <w:rFonts w:cs="Arial"/>
                <w:sz w:val="24"/>
                <w:szCs w:val="24"/>
              </w:rPr>
              <w:t>Email address</w:t>
            </w:r>
          </w:p>
        </w:tc>
        <w:tc>
          <w:tcPr>
            <w:tcW w:w="5977" w:type="dxa"/>
          </w:tcPr>
          <w:p w:rsidRPr="003C0314" w:rsidR="00A3006E" w:rsidP="02A78744" w:rsidRDefault="23FBF801" w14:paraId="58FBA279" w14:textId="7A41DE4F">
            <w:pPr>
              <w:jc w:val="both"/>
              <w:rPr>
                <w:rFonts w:cs="Arial"/>
                <w:sz w:val="24"/>
                <w:szCs w:val="24"/>
              </w:rPr>
            </w:pPr>
            <w:r w:rsidRPr="02A78744">
              <w:rPr>
                <w:rFonts w:cs="Arial"/>
                <w:sz w:val="24"/>
                <w:szCs w:val="24"/>
              </w:rPr>
              <w:t>p.ganza@uwtsd.ac.uk</w:t>
            </w:r>
          </w:p>
        </w:tc>
      </w:tr>
      <w:tr w:rsidRPr="00044F47" w:rsidR="00A3006E" w:rsidTr="02A78744" w14:paraId="4FEA3836" w14:textId="77777777">
        <w:tc>
          <w:tcPr>
            <w:tcW w:w="10598" w:type="dxa"/>
            <w:gridSpan w:val="2"/>
          </w:tcPr>
          <w:p w:rsidRPr="003C0314" w:rsidR="00A3006E" w:rsidP="02A78744" w:rsidRDefault="00A3006E" w14:paraId="12DA6DC4" w14:textId="77777777">
            <w:pPr>
              <w:jc w:val="both"/>
              <w:rPr>
                <w:rFonts w:cs="Arial"/>
                <w:sz w:val="24"/>
                <w:szCs w:val="24"/>
              </w:rPr>
            </w:pPr>
            <w:r w:rsidRPr="02A78744">
              <w:rPr>
                <w:rFonts w:cs="Arial"/>
                <w:sz w:val="24"/>
                <w:szCs w:val="24"/>
              </w:rPr>
              <w:t>In what capacity can this individual comment on your professional practice?</w:t>
            </w:r>
          </w:p>
          <w:p w:rsidRPr="003C0314" w:rsidR="00A3006E" w:rsidP="02A78744" w:rsidRDefault="00A3006E" w14:paraId="60B1A695" w14:textId="77777777">
            <w:pPr>
              <w:jc w:val="both"/>
              <w:rPr>
                <w:rFonts w:cs="Arial"/>
                <w:sz w:val="24"/>
                <w:szCs w:val="24"/>
              </w:rPr>
            </w:pPr>
          </w:p>
          <w:p w:rsidRPr="003C0314" w:rsidR="00A3006E" w:rsidP="02A78744" w:rsidRDefault="3D1FC68E" w14:paraId="1A508CAE" w14:textId="35649A3F">
            <w:pPr>
              <w:jc w:val="both"/>
              <w:rPr>
                <w:rFonts w:cs="Arial"/>
                <w:sz w:val="24"/>
                <w:szCs w:val="24"/>
              </w:rPr>
            </w:pPr>
            <w:r w:rsidRPr="02A78744">
              <w:rPr>
                <w:rFonts w:cs="Arial"/>
                <w:sz w:val="24"/>
                <w:szCs w:val="24"/>
              </w:rPr>
              <w:t xml:space="preserve">Patronella was the Programme Manager for most of my time as Module Lead and Lecturer of Academic and Employability Skills. She also observed one of my classes as part of the university’s lecturer </w:t>
            </w:r>
            <w:proofErr w:type="spellStart"/>
            <w:r w:rsidRPr="02A78744">
              <w:rPr>
                <w:rFonts w:cs="Arial"/>
                <w:sz w:val="24"/>
                <w:szCs w:val="24"/>
              </w:rPr>
              <w:t>obversation</w:t>
            </w:r>
            <w:proofErr w:type="spellEnd"/>
            <w:r w:rsidRPr="02A78744">
              <w:rPr>
                <w:rFonts w:cs="Arial"/>
                <w:sz w:val="24"/>
                <w:szCs w:val="24"/>
              </w:rPr>
              <w:t xml:space="preserve"> scheme, The Visit.</w:t>
            </w:r>
          </w:p>
          <w:p w:rsidRPr="003C0314" w:rsidR="00A3006E" w:rsidP="02A78744" w:rsidRDefault="00A3006E" w14:paraId="1F31ADEE" w14:textId="77777777">
            <w:pPr>
              <w:jc w:val="both"/>
              <w:rPr>
                <w:rFonts w:cs="Arial"/>
                <w:sz w:val="24"/>
                <w:szCs w:val="24"/>
              </w:rPr>
            </w:pPr>
          </w:p>
        </w:tc>
      </w:tr>
    </w:tbl>
    <w:p w:rsidRPr="00044F47" w:rsidR="00A3006E" w:rsidP="00A3006E" w:rsidRDefault="00A3006E" w14:paraId="677B44A9" w14:textId="77777777">
      <w:pPr>
        <w:rPr>
          <w:rFonts w:cs="Arial"/>
        </w:rPr>
      </w:pPr>
    </w:p>
    <w:p w:rsidR="00A3006E" w:rsidP="00A3006E" w:rsidRDefault="00A3006E" w14:paraId="7F05E773" w14:textId="77777777">
      <w:pPr>
        <w:spacing w:after="200" w:line="276" w:lineRule="auto"/>
        <w:rPr>
          <w:rFonts w:ascii="Calibri" w:hAnsi="Calibri" w:eastAsia="Calibri" w:cs="Calibri"/>
          <w:b/>
          <w:bCs/>
          <w:color w:val="000000" w:themeColor="text1"/>
        </w:rPr>
      </w:pPr>
    </w:p>
    <w:tbl>
      <w:tblPr>
        <w:tblStyle w:val="TableGrid"/>
        <w:tblW w:w="0" w:type="auto"/>
        <w:tblLook w:val="04A0" w:firstRow="1" w:lastRow="0" w:firstColumn="1" w:lastColumn="0" w:noHBand="0" w:noVBand="1"/>
      </w:tblPr>
      <w:tblGrid>
        <w:gridCol w:w="4581"/>
        <w:gridCol w:w="5875"/>
      </w:tblGrid>
      <w:tr w:rsidRPr="00044F47" w:rsidR="00A3006E" w:rsidTr="02A78744" w14:paraId="6F766278" w14:textId="77777777">
        <w:tc>
          <w:tcPr>
            <w:tcW w:w="10598" w:type="dxa"/>
            <w:gridSpan w:val="2"/>
          </w:tcPr>
          <w:p w:rsidRPr="00044F47" w:rsidR="00A3006E" w:rsidRDefault="00A3006E" w14:paraId="208D21BD" w14:textId="77777777">
            <w:pPr>
              <w:jc w:val="both"/>
              <w:rPr>
                <w:rFonts w:cs="Arial"/>
                <w:b/>
                <w:bCs/>
                <w:sz w:val="24"/>
                <w:szCs w:val="24"/>
              </w:rPr>
            </w:pPr>
            <w:r w:rsidRPr="00044F47">
              <w:rPr>
                <w:rFonts w:cs="Arial"/>
                <w:b/>
                <w:bCs/>
                <w:sz w:val="24"/>
                <w:szCs w:val="24"/>
              </w:rPr>
              <w:t>Referee</w:t>
            </w:r>
            <w:r>
              <w:rPr>
                <w:rFonts w:cs="Arial"/>
                <w:b/>
                <w:bCs/>
                <w:sz w:val="24"/>
                <w:szCs w:val="24"/>
              </w:rPr>
              <w:t xml:space="preserve"> 2</w:t>
            </w:r>
            <w:r w:rsidRPr="00044F47">
              <w:rPr>
                <w:rFonts w:cs="Arial"/>
                <w:b/>
                <w:bCs/>
                <w:sz w:val="24"/>
                <w:szCs w:val="24"/>
              </w:rPr>
              <w:t>:</w:t>
            </w:r>
          </w:p>
          <w:p w:rsidRPr="00044F47" w:rsidR="00A3006E" w:rsidRDefault="00A3006E" w14:paraId="615405FB" w14:textId="77777777">
            <w:pPr>
              <w:jc w:val="both"/>
              <w:rPr>
                <w:rFonts w:cs="Arial"/>
                <w:sz w:val="24"/>
                <w:szCs w:val="24"/>
              </w:rPr>
            </w:pPr>
          </w:p>
        </w:tc>
      </w:tr>
      <w:tr w:rsidRPr="00044F47" w:rsidR="00A3006E" w:rsidTr="02A78744" w14:paraId="1CF0CB2B" w14:textId="77777777">
        <w:tc>
          <w:tcPr>
            <w:tcW w:w="4621" w:type="dxa"/>
          </w:tcPr>
          <w:p w:rsidRPr="003C0314" w:rsidR="00A3006E" w:rsidP="02A78744" w:rsidRDefault="00A3006E" w14:paraId="2BAC9233" w14:textId="77777777">
            <w:pPr>
              <w:jc w:val="both"/>
              <w:rPr>
                <w:rFonts w:cs="Arial"/>
                <w:sz w:val="24"/>
                <w:szCs w:val="24"/>
              </w:rPr>
            </w:pPr>
            <w:r w:rsidRPr="02A78744">
              <w:rPr>
                <w:rFonts w:cs="Arial"/>
                <w:sz w:val="24"/>
                <w:szCs w:val="24"/>
              </w:rPr>
              <w:t>Name</w:t>
            </w:r>
          </w:p>
        </w:tc>
        <w:tc>
          <w:tcPr>
            <w:tcW w:w="5977" w:type="dxa"/>
          </w:tcPr>
          <w:p w:rsidRPr="003C0314" w:rsidR="00A3006E" w:rsidP="02A78744" w:rsidRDefault="05DBAC6A" w14:paraId="16718B11" w14:textId="3A323CE3">
            <w:pPr>
              <w:jc w:val="both"/>
              <w:rPr>
                <w:rFonts w:cs="Arial"/>
                <w:sz w:val="24"/>
                <w:szCs w:val="24"/>
              </w:rPr>
            </w:pPr>
            <w:r w:rsidRPr="02A78744">
              <w:rPr>
                <w:rFonts w:cs="Arial"/>
                <w:sz w:val="24"/>
                <w:szCs w:val="24"/>
              </w:rPr>
              <w:t>Dr.</w:t>
            </w:r>
            <w:r w:rsidRPr="02A78744" w:rsidR="20C1EC1E">
              <w:rPr>
                <w:rFonts w:cs="Arial"/>
                <w:sz w:val="24"/>
                <w:szCs w:val="24"/>
              </w:rPr>
              <w:t xml:space="preserve"> </w:t>
            </w:r>
            <w:proofErr w:type="spellStart"/>
            <w:r w:rsidRPr="02A78744" w:rsidR="20C1EC1E">
              <w:rPr>
                <w:rFonts w:cs="Arial"/>
                <w:sz w:val="24"/>
                <w:szCs w:val="24"/>
              </w:rPr>
              <w:t>Lizeta</w:t>
            </w:r>
            <w:proofErr w:type="spellEnd"/>
            <w:r w:rsidRPr="02A78744" w:rsidR="20C1EC1E">
              <w:rPr>
                <w:rFonts w:cs="Arial"/>
                <w:sz w:val="24"/>
                <w:szCs w:val="24"/>
              </w:rPr>
              <w:t xml:space="preserve"> Demetriou</w:t>
            </w:r>
          </w:p>
        </w:tc>
      </w:tr>
      <w:tr w:rsidRPr="00044F47" w:rsidR="00A3006E" w:rsidTr="02A78744" w14:paraId="1A40BEBA" w14:textId="77777777">
        <w:tc>
          <w:tcPr>
            <w:tcW w:w="4621" w:type="dxa"/>
          </w:tcPr>
          <w:p w:rsidRPr="003C0314" w:rsidR="00A3006E" w:rsidP="02A78744" w:rsidRDefault="00A3006E" w14:paraId="5CAEE8BE" w14:textId="77777777">
            <w:pPr>
              <w:jc w:val="both"/>
              <w:rPr>
                <w:rFonts w:cs="Arial"/>
                <w:sz w:val="24"/>
                <w:szCs w:val="24"/>
              </w:rPr>
            </w:pPr>
            <w:r w:rsidRPr="02A78744">
              <w:rPr>
                <w:rFonts w:cs="Arial"/>
                <w:sz w:val="24"/>
                <w:szCs w:val="24"/>
              </w:rPr>
              <w:t>Job Title</w:t>
            </w:r>
          </w:p>
        </w:tc>
        <w:tc>
          <w:tcPr>
            <w:tcW w:w="5977" w:type="dxa"/>
          </w:tcPr>
          <w:p w:rsidRPr="003C0314" w:rsidR="00A3006E" w:rsidP="02A78744" w:rsidRDefault="0DB4DF77" w14:paraId="3D239CBC" w14:textId="03E2AC3E">
            <w:pPr>
              <w:jc w:val="both"/>
              <w:rPr>
                <w:rFonts w:cs="Arial"/>
                <w:sz w:val="24"/>
                <w:szCs w:val="24"/>
              </w:rPr>
            </w:pPr>
            <w:r w:rsidRPr="02A78744">
              <w:rPr>
                <w:rFonts w:cs="Arial"/>
                <w:sz w:val="24"/>
                <w:szCs w:val="24"/>
              </w:rPr>
              <w:t>Programme Manager Business Skills for the Workplace Certificate</w:t>
            </w:r>
          </w:p>
        </w:tc>
      </w:tr>
      <w:tr w:rsidRPr="00044F47" w:rsidR="00A3006E" w:rsidTr="02A78744" w14:paraId="0589B05A" w14:textId="77777777">
        <w:tc>
          <w:tcPr>
            <w:tcW w:w="4621" w:type="dxa"/>
          </w:tcPr>
          <w:p w:rsidRPr="003C0314" w:rsidR="00A3006E" w:rsidP="02A78744" w:rsidRDefault="00A3006E" w14:paraId="40E1A4A9" w14:textId="77777777">
            <w:pPr>
              <w:jc w:val="both"/>
              <w:rPr>
                <w:rFonts w:cs="Arial"/>
                <w:sz w:val="24"/>
                <w:szCs w:val="24"/>
              </w:rPr>
            </w:pPr>
            <w:r w:rsidRPr="02A78744">
              <w:rPr>
                <w:rFonts w:cs="Arial"/>
                <w:sz w:val="24"/>
                <w:szCs w:val="24"/>
              </w:rPr>
              <w:t>Fellowship Status</w:t>
            </w:r>
          </w:p>
        </w:tc>
        <w:tc>
          <w:tcPr>
            <w:tcW w:w="5977" w:type="dxa"/>
          </w:tcPr>
          <w:p w:rsidRPr="003C0314" w:rsidR="00A3006E" w:rsidP="02A78744" w:rsidRDefault="2449D2F8" w14:paraId="2B76BEFD" w14:textId="7D4750BE">
            <w:pPr>
              <w:jc w:val="both"/>
              <w:rPr>
                <w:rFonts w:cs="Arial"/>
                <w:sz w:val="24"/>
                <w:szCs w:val="24"/>
              </w:rPr>
            </w:pPr>
            <w:r w:rsidRPr="02A78744">
              <w:rPr>
                <w:rFonts w:cs="Arial"/>
                <w:sz w:val="24"/>
                <w:szCs w:val="24"/>
              </w:rPr>
              <w:t>Associate Fellow</w:t>
            </w:r>
          </w:p>
        </w:tc>
      </w:tr>
      <w:tr w:rsidRPr="00044F47" w:rsidR="00A3006E" w:rsidTr="02A78744" w14:paraId="02ADF79E" w14:textId="77777777">
        <w:tc>
          <w:tcPr>
            <w:tcW w:w="4621" w:type="dxa"/>
          </w:tcPr>
          <w:p w:rsidRPr="003C0314" w:rsidR="00A3006E" w:rsidP="02A78744" w:rsidRDefault="00A3006E" w14:paraId="0E3F2844" w14:textId="77777777">
            <w:pPr>
              <w:jc w:val="both"/>
              <w:rPr>
                <w:rFonts w:cs="Arial"/>
                <w:sz w:val="24"/>
                <w:szCs w:val="24"/>
              </w:rPr>
            </w:pPr>
            <w:r w:rsidRPr="02A78744">
              <w:rPr>
                <w:rFonts w:cs="Arial"/>
                <w:sz w:val="24"/>
                <w:szCs w:val="24"/>
              </w:rPr>
              <w:t>Institution/Institute/Centre/Unit</w:t>
            </w:r>
          </w:p>
        </w:tc>
        <w:tc>
          <w:tcPr>
            <w:tcW w:w="5977" w:type="dxa"/>
          </w:tcPr>
          <w:p w:rsidRPr="003C0314" w:rsidR="00A3006E" w:rsidP="02A78744" w:rsidRDefault="14C76E19" w14:paraId="27F87BB1" w14:textId="0F17D5E3">
            <w:pPr>
              <w:jc w:val="both"/>
              <w:rPr>
                <w:rFonts w:cs="Arial"/>
                <w:sz w:val="24"/>
                <w:szCs w:val="24"/>
              </w:rPr>
            </w:pPr>
            <w:r w:rsidRPr="02A78744">
              <w:rPr>
                <w:rFonts w:cs="Arial"/>
                <w:sz w:val="24"/>
                <w:szCs w:val="24"/>
              </w:rPr>
              <w:t>University of Wales Trinity St. David</w:t>
            </w:r>
          </w:p>
        </w:tc>
      </w:tr>
      <w:tr w:rsidRPr="00044F47" w:rsidR="00A3006E" w:rsidTr="02A78744" w14:paraId="7E795EA2" w14:textId="77777777">
        <w:tc>
          <w:tcPr>
            <w:tcW w:w="4621" w:type="dxa"/>
          </w:tcPr>
          <w:p w:rsidRPr="003C0314" w:rsidR="00A3006E" w:rsidP="02A78744" w:rsidRDefault="00A3006E" w14:paraId="6701125B" w14:textId="77777777">
            <w:pPr>
              <w:jc w:val="both"/>
              <w:rPr>
                <w:rFonts w:cs="Arial"/>
                <w:sz w:val="24"/>
                <w:szCs w:val="24"/>
              </w:rPr>
            </w:pPr>
            <w:r w:rsidRPr="02A78744">
              <w:rPr>
                <w:rFonts w:cs="Arial"/>
                <w:sz w:val="24"/>
                <w:szCs w:val="24"/>
              </w:rPr>
              <w:t>Email address</w:t>
            </w:r>
          </w:p>
        </w:tc>
        <w:tc>
          <w:tcPr>
            <w:tcW w:w="5977" w:type="dxa"/>
          </w:tcPr>
          <w:p w:rsidRPr="003C0314" w:rsidR="00A3006E" w:rsidP="02A78744" w:rsidRDefault="3AB5D11C" w14:paraId="2F2A227A" w14:textId="01DC80D7">
            <w:pPr>
              <w:jc w:val="both"/>
              <w:rPr>
                <w:rFonts w:cs="Arial"/>
                <w:sz w:val="24"/>
                <w:szCs w:val="24"/>
              </w:rPr>
            </w:pPr>
            <w:r w:rsidRPr="02A78744">
              <w:rPr>
                <w:rFonts w:cs="Arial"/>
                <w:sz w:val="24"/>
                <w:szCs w:val="24"/>
              </w:rPr>
              <w:t>l.demetriou@uwtsd.ac.uk</w:t>
            </w:r>
          </w:p>
        </w:tc>
      </w:tr>
      <w:tr w:rsidRPr="00044F47" w:rsidR="00A3006E" w:rsidTr="02A78744" w14:paraId="0A7D09D4" w14:textId="77777777">
        <w:tc>
          <w:tcPr>
            <w:tcW w:w="10598" w:type="dxa"/>
            <w:gridSpan w:val="2"/>
          </w:tcPr>
          <w:p w:rsidRPr="003C0314" w:rsidR="00A3006E" w:rsidP="02A78744" w:rsidRDefault="00A3006E" w14:paraId="11307586" w14:textId="77777777">
            <w:pPr>
              <w:jc w:val="both"/>
              <w:rPr>
                <w:rFonts w:cs="Arial"/>
                <w:sz w:val="24"/>
                <w:szCs w:val="24"/>
              </w:rPr>
            </w:pPr>
            <w:r w:rsidRPr="02A78744">
              <w:rPr>
                <w:rFonts w:cs="Arial"/>
                <w:sz w:val="24"/>
                <w:szCs w:val="24"/>
              </w:rPr>
              <w:t>In what capacity can this individual comment on your professional practice?</w:t>
            </w:r>
          </w:p>
          <w:p w:rsidRPr="003C0314" w:rsidR="00A3006E" w:rsidP="02A78744" w:rsidRDefault="00A3006E" w14:paraId="0B195526" w14:textId="77777777">
            <w:pPr>
              <w:jc w:val="both"/>
              <w:rPr>
                <w:rFonts w:cs="Arial"/>
                <w:sz w:val="24"/>
                <w:szCs w:val="24"/>
              </w:rPr>
            </w:pPr>
          </w:p>
          <w:p w:rsidRPr="003C0314" w:rsidR="00A3006E" w:rsidP="02A78744" w:rsidRDefault="3427B4F0" w14:paraId="008BB3CA" w14:textId="19567A74">
            <w:pPr>
              <w:jc w:val="both"/>
              <w:rPr>
                <w:rFonts w:cs="Arial"/>
                <w:sz w:val="24"/>
                <w:szCs w:val="24"/>
              </w:rPr>
            </w:pPr>
            <w:proofErr w:type="spellStart"/>
            <w:r w:rsidRPr="02A78744">
              <w:rPr>
                <w:rFonts w:cs="Arial"/>
                <w:sz w:val="24"/>
                <w:szCs w:val="24"/>
              </w:rPr>
              <w:t>Lizeta</w:t>
            </w:r>
            <w:proofErr w:type="spellEnd"/>
            <w:r w:rsidRPr="02A78744">
              <w:rPr>
                <w:rFonts w:cs="Arial"/>
                <w:sz w:val="24"/>
                <w:szCs w:val="24"/>
              </w:rPr>
              <w:t xml:space="preserve"> is the Programme Manager to my Deputy for the Business Skills for the Workplace programme. She is also the co-lead of the EAP Department.</w:t>
            </w:r>
          </w:p>
        </w:tc>
      </w:tr>
    </w:tbl>
    <w:p w:rsidRPr="00044F47" w:rsidR="00A3006E" w:rsidP="00A3006E" w:rsidRDefault="00A3006E" w14:paraId="79EEBB64" w14:textId="77777777">
      <w:pPr>
        <w:spacing w:after="200" w:line="276" w:lineRule="auto"/>
        <w:rPr>
          <w:rFonts w:ascii="Calibri" w:hAnsi="Calibri" w:eastAsia="Calibri" w:cs="Calibri"/>
          <w:b/>
          <w:bCs/>
          <w:color w:val="000000" w:themeColor="text1"/>
        </w:rPr>
      </w:pPr>
      <w:r w:rsidRPr="00044F47">
        <w:rPr>
          <w:rFonts w:ascii="Calibri" w:hAnsi="Calibri" w:eastAsia="Calibri" w:cs="Calibri"/>
          <w:b/>
          <w:bCs/>
          <w:color w:val="000000" w:themeColor="text1"/>
        </w:rPr>
        <w:br w:type="page"/>
      </w:r>
    </w:p>
    <w:p w:rsidRPr="00044F47" w:rsidR="00A3006E" w:rsidP="00A3006E" w:rsidRDefault="00A3006E" w14:paraId="5697EB91" w14:textId="77777777">
      <w:pPr>
        <w:rPr>
          <w:rFonts w:ascii="Calibri" w:hAnsi="Calibri" w:eastAsia="Calibri" w:cs="Calibri"/>
          <w:b/>
          <w:bCs/>
          <w:color w:val="000000" w:themeColor="text1"/>
        </w:rPr>
      </w:pPr>
    </w:p>
    <w:p w:rsidRPr="00044F47" w:rsidR="00A3006E" w:rsidP="00A3006E" w:rsidRDefault="00A3006E" w14:paraId="1D35020E" w14:textId="77777777">
      <w:pPr>
        <w:rPr>
          <w:rFonts w:cs="Arial"/>
        </w:rPr>
      </w:pPr>
      <w:r w:rsidRPr="00044F47">
        <w:rPr>
          <w:rFonts w:eastAsia="Calibri" w:cs="Arial"/>
          <w:b/>
          <w:bCs/>
          <w:color w:val="000000" w:themeColor="text1"/>
        </w:rPr>
        <w:t>GDPR on data sharing with ADVANCE HE</w:t>
      </w:r>
      <w:r w:rsidRPr="00044F47">
        <w:rPr>
          <w:rFonts w:eastAsia="Calibri" w:cs="Arial"/>
          <w:color w:val="000000" w:themeColor="text1"/>
        </w:rPr>
        <w:t xml:space="preserve"> </w:t>
      </w:r>
    </w:p>
    <w:p w:rsidRPr="00044F47" w:rsidR="00A3006E" w:rsidP="00A3006E" w:rsidRDefault="00A3006E" w14:paraId="159C878A" w14:textId="77777777">
      <w:pPr>
        <w:rPr>
          <w:rFonts w:cs="Arial"/>
        </w:rPr>
      </w:pPr>
      <w:r w:rsidRPr="00044F47">
        <w:rPr>
          <w:rFonts w:eastAsia="Calibri" w:cs="Arial"/>
          <w:color w:val="000000" w:themeColor="text1"/>
        </w:rPr>
        <w:t xml:space="preserve">Following the implementation of GDPR you should be aware that successful recognition at </w:t>
      </w:r>
      <w:proofErr w:type="gramStart"/>
      <w:r w:rsidRPr="00044F47">
        <w:rPr>
          <w:rFonts w:eastAsia="Calibri" w:cs="Arial"/>
          <w:color w:val="000000" w:themeColor="text1"/>
        </w:rPr>
        <w:t>UWTSD,  personal</w:t>
      </w:r>
      <w:proofErr w:type="gramEnd"/>
      <w:r w:rsidRPr="00044F47">
        <w:rPr>
          <w:rFonts w:eastAsia="Calibri" w:cs="Arial"/>
          <w:color w:val="000000" w:themeColor="text1"/>
        </w:rPr>
        <w:t xml:space="preserve"> data including your name and email address will be supplied to Advance HE. This is </w:t>
      </w:r>
      <w:proofErr w:type="gramStart"/>
      <w:r w:rsidRPr="00044F47">
        <w:rPr>
          <w:rFonts w:eastAsia="Calibri" w:cs="Arial"/>
          <w:color w:val="000000" w:themeColor="text1"/>
        </w:rPr>
        <w:t>in order to</w:t>
      </w:r>
      <w:proofErr w:type="gramEnd"/>
      <w:r w:rsidRPr="00044F47">
        <w:rPr>
          <w:rFonts w:eastAsia="Calibri" w:cs="Arial"/>
          <w:color w:val="000000" w:themeColor="text1"/>
        </w:rPr>
        <w:t xml:space="preserve"> trigger your fellowship registration and certificate being recorded on their </w:t>
      </w:r>
      <w:proofErr w:type="spellStart"/>
      <w:r w:rsidRPr="00044F47">
        <w:rPr>
          <w:rFonts w:eastAsia="Calibri" w:cs="Arial"/>
          <w:color w:val="000000" w:themeColor="text1"/>
        </w:rPr>
        <w:t>MyAdvanceHE</w:t>
      </w:r>
      <w:proofErr w:type="spellEnd"/>
      <w:r w:rsidRPr="00044F47">
        <w:rPr>
          <w:rFonts w:eastAsia="Calibri" w:cs="Arial"/>
          <w:color w:val="000000" w:themeColor="text1"/>
        </w:rPr>
        <w:t xml:space="preserve"> database. </w:t>
      </w:r>
    </w:p>
    <w:p w:rsidRPr="00044F47" w:rsidR="00A3006E" w:rsidP="00A3006E" w:rsidRDefault="00A3006E" w14:paraId="3108724E" w14:textId="77777777">
      <w:pPr>
        <w:rPr>
          <w:rFonts w:eastAsia="Calibri" w:cs="Arial"/>
          <w:color w:val="000000" w:themeColor="text1"/>
        </w:rPr>
      </w:pPr>
      <w:r w:rsidRPr="00044F47">
        <w:rPr>
          <w:rFonts w:eastAsia="Calibri" w:cs="Arial"/>
          <w:color w:val="000000" w:themeColor="text1"/>
        </w:rPr>
        <w:t>https://my.advance-he.ac.uk/</w:t>
      </w:r>
    </w:p>
    <w:p w:rsidRPr="00044F47" w:rsidR="00A3006E" w:rsidP="00A3006E" w:rsidRDefault="00A3006E" w14:paraId="2C15E484" w14:textId="77777777">
      <w:pPr>
        <w:rPr>
          <w:rFonts w:cs="Arial"/>
        </w:rPr>
      </w:pPr>
      <w:r w:rsidRPr="00044F47">
        <w:rPr>
          <w:rFonts w:eastAsia="Calibri" w:cs="Arial"/>
          <w:color w:val="000000" w:themeColor="text1"/>
        </w:rPr>
        <w:t xml:space="preserve">Advance HE will make use of this data </w:t>
      </w:r>
      <w:proofErr w:type="gramStart"/>
      <w:r w:rsidRPr="00044F47">
        <w:rPr>
          <w:rFonts w:eastAsia="Calibri" w:cs="Arial"/>
          <w:color w:val="000000" w:themeColor="text1"/>
        </w:rPr>
        <w:t>in the course of</w:t>
      </w:r>
      <w:proofErr w:type="gramEnd"/>
      <w:r w:rsidRPr="00044F47">
        <w:rPr>
          <w:rFonts w:eastAsia="Calibri" w:cs="Arial"/>
          <w:color w:val="000000" w:themeColor="text1"/>
        </w:rPr>
        <w:t xml:space="preserve"> providing their Accreditation Services to UWTSD, and potentially in any reviews they might carry out of our accredited provision. </w:t>
      </w:r>
    </w:p>
    <w:p w:rsidRPr="00044F47" w:rsidR="00A3006E" w:rsidP="00A3006E" w:rsidRDefault="00A3006E" w14:paraId="5EEC6F0C" w14:textId="77777777">
      <w:pPr>
        <w:rPr>
          <w:rFonts w:cs="Arial"/>
        </w:rPr>
      </w:pPr>
      <w:r w:rsidRPr="00044F47">
        <w:rPr>
          <w:rFonts w:eastAsia="Calibri" w:cs="Arial"/>
          <w:color w:val="000000" w:themeColor="text1"/>
        </w:rPr>
        <w:t>By submitting your coursework and appendices you are confirming you agree to this data sharing.</w:t>
      </w:r>
    </w:p>
    <w:p w:rsidRPr="00044F47" w:rsidR="00A3006E" w:rsidP="00A3006E" w:rsidRDefault="00A3006E" w14:paraId="2F6D0A0F" w14:textId="77777777">
      <w:pPr>
        <w:rPr>
          <w:rFonts w:cs="Arial"/>
        </w:rPr>
      </w:pPr>
    </w:p>
    <w:p w:rsidRPr="00044F47" w:rsidR="00A3006E" w:rsidP="00A3006E" w:rsidRDefault="00A3006E" w14:paraId="0527AE1B" w14:textId="77777777">
      <w:pPr>
        <w:jc w:val="both"/>
        <w:rPr>
          <w:rFonts w:cs="Arial"/>
          <w:b/>
          <w:bCs/>
          <w:sz w:val="32"/>
          <w:szCs w:val="32"/>
        </w:rPr>
      </w:pPr>
      <w:r w:rsidRPr="00044F47">
        <w:rPr>
          <w:rFonts w:cs="Arial"/>
          <w:b/>
          <w:bCs/>
          <w:sz w:val="32"/>
          <w:szCs w:val="32"/>
        </w:rPr>
        <w:t xml:space="preserve">SECTION FIVE: </w:t>
      </w:r>
      <w:r w:rsidRPr="00044F47">
        <w:tab/>
      </w:r>
      <w:r w:rsidRPr="00044F47">
        <w:rPr>
          <w:rFonts w:cs="Arial"/>
          <w:b/>
          <w:bCs/>
          <w:sz w:val="32"/>
          <w:szCs w:val="32"/>
        </w:rPr>
        <w:t>Declaration</w:t>
      </w:r>
    </w:p>
    <w:p w:rsidRPr="00044F47" w:rsidR="00A3006E" w:rsidP="00A3006E" w:rsidRDefault="00A3006E" w14:paraId="5E4EEE51" w14:textId="77777777">
      <w:pPr>
        <w:jc w:val="both"/>
        <w:rPr>
          <w:rFonts w:cs="Arial"/>
          <w:b/>
          <w:sz w:val="32"/>
          <w:szCs w:val="32"/>
        </w:rPr>
      </w:pPr>
    </w:p>
    <w:p w:rsidRPr="00044F47" w:rsidR="00A3006E" w:rsidP="00A3006E" w:rsidRDefault="00A3006E" w14:paraId="15196F39" w14:textId="77777777">
      <w:pPr>
        <w:jc w:val="both"/>
        <w:rPr>
          <w:rFonts w:cs="Arial"/>
          <w:sz w:val="24"/>
          <w:szCs w:val="24"/>
        </w:rPr>
      </w:pPr>
      <w:r w:rsidRPr="00044F47">
        <w:rPr>
          <w:rFonts w:cs="Arial"/>
          <w:sz w:val="24"/>
          <w:szCs w:val="24"/>
        </w:rPr>
        <w:t>Please sign and date in the box below to confirm that the application you are submitting is your own work.</w:t>
      </w:r>
    </w:p>
    <w:p w:rsidRPr="00044F47" w:rsidR="00A3006E" w:rsidP="00A3006E" w:rsidRDefault="00A3006E" w14:paraId="0BCC905D" w14:textId="77777777">
      <w:pPr>
        <w:jc w:val="both"/>
        <w:rPr>
          <w:rFonts w:cs="Arial"/>
          <w:sz w:val="24"/>
          <w:szCs w:val="24"/>
        </w:rPr>
      </w:pPr>
    </w:p>
    <w:tbl>
      <w:tblPr>
        <w:tblStyle w:val="TableGrid"/>
        <w:tblW w:w="10598" w:type="dxa"/>
        <w:tblLook w:val="04A0" w:firstRow="1" w:lastRow="0" w:firstColumn="1" w:lastColumn="0" w:noHBand="0" w:noVBand="1"/>
      </w:tblPr>
      <w:tblGrid>
        <w:gridCol w:w="1271"/>
        <w:gridCol w:w="9327"/>
      </w:tblGrid>
      <w:tr w:rsidRPr="00044F47" w:rsidR="00A3006E" w:rsidTr="04726869" w14:paraId="1C0E574A" w14:textId="77777777">
        <w:tc>
          <w:tcPr>
            <w:tcW w:w="1271" w:type="dxa"/>
            <w:tcMar/>
          </w:tcPr>
          <w:p w:rsidRPr="00044F47" w:rsidR="00A3006E" w:rsidRDefault="00A3006E" w14:paraId="41CAEB2B" w14:textId="77777777">
            <w:pPr>
              <w:jc w:val="both"/>
              <w:rPr>
                <w:rFonts w:cs="Arial"/>
                <w:sz w:val="24"/>
                <w:szCs w:val="24"/>
              </w:rPr>
            </w:pPr>
            <w:r w:rsidRPr="00044F47">
              <w:rPr>
                <w:rFonts w:cs="Arial"/>
                <w:sz w:val="24"/>
                <w:szCs w:val="24"/>
              </w:rPr>
              <w:t xml:space="preserve">Signature </w:t>
            </w:r>
          </w:p>
        </w:tc>
        <w:tc>
          <w:tcPr>
            <w:tcW w:w="9327" w:type="dxa"/>
            <w:tcMar/>
          </w:tcPr>
          <w:p w:rsidRPr="00044F47" w:rsidR="00A3006E" w:rsidRDefault="5E2F5A1F" w14:paraId="20ACB0FB" w14:textId="738976C9">
            <w:pPr>
              <w:jc w:val="both"/>
              <w:rPr>
                <w:rFonts w:cs="Arial"/>
                <w:sz w:val="24"/>
                <w:szCs w:val="24"/>
              </w:rPr>
            </w:pPr>
            <w:r>
              <w:rPr>
                <w:noProof/>
              </w:rPr>
              <w:drawing>
                <wp:inline distT="0" distB="0" distL="0" distR="0" wp14:anchorId="35270D95" wp14:editId="2A655AB0">
                  <wp:extent cx="2387723" cy="774740"/>
                  <wp:effectExtent l="0" t="0" r="0" b="0"/>
                  <wp:docPr id="2123129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12910" name="Picture 212312910"/>
                          <pic:cNvPicPr/>
                        </pic:nvPicPr>
                        <pic:blipFill>
                          <a:blip r:embed="rId23">
                            <a:extLst>
                              <a:ext uri="{28A0092B-C50C-407E-A947-70E740481C1C}">
                                <a14:useLocalDpi xmlns:a14="http://schemas.microsoft.com/office/drawing/2010/main"/>
                              </a:ext>
                            </a:extLst>
                          </a:blip>
                          <a:stretch>
                            <a:fillRect/>
                          </a:stretch>
                        </pic:blipFill>
                        <pic:spPr>
                          <a:xfrm>
                            <a:off x="0" y="0"/>
                            <a:ext cx="2387723" cy="774740"/>
                          </a:xfrm>
                          <a:prstGeom prst="rect">
                            <a:avLst/>
                          </a:prstGeom>
                        </pic:spPr>
                      </pic:pic>
                    </a:graphicData>
                  </a:graphic>
                </wp:inline>
              </w:drawing>
            </w:r>
          </w:p>
        </w:tc>
      </w:tr>
      <w:tr w:rsidRPr="00D77198" w:rsidR="00A3006E" w:rsidTr="04726869" w14:paraId="204A2437" w14:textId="77777777">
        <w:tc>
          <w:tcPr>
            <w:tcW w:w="1271" w:type="dxa"/>
            <w:tcMar/>
          </w:tcPr>
          <w:p w:rsidRPr="00D77198" w:rsidR="00A3006E" w:rsidRDefault="00A3006E" w14:paraId="6D377E02" w14:textId="77777777">
            <w:pPr>
              <w:jc w:val="both"/>
              <w:rPr>
                <w:rFonts w:cs="Arial"/>
                <w:sz w:val="24"/>
                <w:szCs w:val="24"/>
              </w:rPr>
            </w:pPr>
            <w:r w:rsidRPr="00044F47">
              <w:rPr>
                <w:rFonts w:cs="Arial"/>
                <w:sz w:val="24"/>
                <w:szCs w:val="24"/>
              </w:rPr>
              <w:t>Date</w:t>
            </w:r>
            <w:r>
              <w:rPr>
                <w:rFonts w:cs="Arial"/>
                <w:sz w:val="24"/>
                <w:szCs w:val="24"/>
              </w:rPr>
              <w:t xml:space="preserve"> </w:t>
            </w:r>
          </w:p>
        </w:tc>
        <w:tc>
          <w:tcPr>
            <w:tcW w:w="9327" w:type="dxa"/>
            <w:tcMar/>
          </w:tcPr>
          <w:p w:rsidRPr="00D77198" w:rsidR="00A3006E" w:rsidRDefault="00A3006E" w14:paraId="04EA018D" w14:textId="49B54302">
            <w:pPr>
              <w:jc w:val="both"/>
              <w:rPr>
                <w:rFonts w:cs="Arial"/>
                <w:sz w:val="24"/>
                <w:szCs w:val="24"/>
              </w:rPr>
            </w:pPr>
            <w:r w:rsidRPr="04726869" w:rsidR="0AE31CC8">
              <w:rPr>
                <w:rFonts w:cs="Arial"/>
                <w:sz w:val="24"/>
                <w:szCs w:val="24"/>
              </w:rPr>
              <w:t>Revised Submission: 24.3.26</w:t>
            </w:r>
          </w:p>
        </w:tc>
      </w:tr>
    </w:tbl>
    <w:p w:rsidR="00A3006E" w:rsidP="00A3006E" w:rsidRDefault="00A3006E" w14:paraId="575C08FA" w14:textId="77777777">
      <w:pPr>
        <w:jc w:val="both"/>
        <w:rPr>
          <w:rFonts w:cs="Arial"/>
          <w:sz w:val="24"/>
          <w:szCs w:val="24"/>
        </w:rPr>
      </w:pPr>
    </w:p>
    <w:p w:rsidR="00A3006E" w:rsidP="00A3006E" w:rsidRDefault="00A3006E" w14:paraId="00D1451A" w14:textId="77777777">
      <w:pPr>
        <w:widowControl w:val="0"/>
        <w:jc w:val="both"/>
        <w:rPr>
          <w:rFonts w:eastAsia="Arial" w:cs="Arial"/>
          <w:sz w:val="32"/>
          <w:szCs w:val="32"/>
        </w:rPr>
      </w:pPr>
    </w:p>
    <w:p w:rsidRPr="003C0314" w:rsidR="007E6D6F" w:rsidP="798FF03A" w:rsidRDefault="007E6D6F" w14:paraId="321CC46B" w14:textId="7E049739">
      <w:pPr>
        <w:widowControl w:val="0"/>
        <w:jc w:val="both"/>
        <w:rPr>
          <w:rFonts w:eastAsia="Arial" w:cs="Arial"/>
          <w:sz w:val="24"/>
          <w:szCs w:val="24"/>
        </w:rPr>
      </w:pPr>
    </w:p>
    <w:sectPr w:rsidRPr="003C0314" w:rsidR="007E6D6F" w:rsidSect="008E51B9">
      <w:headerReference w:type="default" r:id="rId24"/>
      <w:footerReference w:type="default" r:id="rId25"/>
      <w:pgSz w:w="11906" w:h="16838" w:orient="portrait"/>
      <w:pgMar w:top="720" w:right="720" w:bottom="720" w:left="720" w:header="708" w:footer="708" w:gutter="0"/>
      <w:pgBorders w:offsetFrom="page">
        <w:top w:val="single" w:color="C0504D" w:themeColor="accent2" w:sz="12" w:space="24"/>
        <w:left w:val="single" w:color="C0504D" w:themeColor="accent2" w:sz="12" w:space="24"/>
        <w:bottom w:val="single" w:color="C0504D" w:themeColor="accent2" w:sz="12" w:space="24"/>
        <w:right w:val="single" w:color="C0504D" w:themeColor="accent2" w:sz="12"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C15F6" w:rsidP="00CA12DC" w:rsidRDefault="000C15F6" w14:paraId="7A37146C" w14:textId="77777777">
      <w:r>
        <w:separator/>
      </w:r>
    </w:p>
  </w:endnote>
  <w:endnote w:type="continuationSeparator" w:id="0">
    <w:p w:rsidR="000C15F6" w:rsidP="00CA12DC" w:rsidRDefault="000C15F6" w14:paraId="553E5B3A" w14:textId="77777777">
      <w:r>
        <w:continuationSeparator/>
      </w:r>
    </w:p>
  </w:endnote>
  <w:endnote w:type="continuationNotice" w:id="1">
    <w:p w:rsidR="000C15F6" w:rsidRDefault="000C15F6" w14:paraId="00B7706A"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E4DA3" w:rsidP="00CA12DC" w:rsidRDefault="007E4DA3" w14:paraId="671BF12D" w14:textId="7777777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C15F6" w:rsidP="00CA12DC" w:rsidRDefault="000C15F6" w14:paraId="3E4BDF05" w14:textId="77777777">
      <w:r>
        <w:separator/>
      </w:r>
    </w:p>
  </w:footnote>
  <w:footnote w:type="continuationSeparator" w:id="0">
    <w:p w:rsidR="000C15F6" w:rsidP="00CA12DC" w:rsidRDefault="000C15F6" w14:paraId="411BB50D" w14:textId="77777777">
      <w:r>
        <w:continuationSeparator/>
      </w:r>
    </w:p>
  </w:footnote>
  <w:footnote w:type="continuationNotice" w:id="1">
    <w:p w:rsidR="000C15F6" w:rsidRDefault="000C15F6" w14:paraId="3DCB3A67"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CA12DC" w:rsidR="007E4DA3" w:rsidP="00754156" w:rsidRDefault="349DEACA" w14:paraId="671BF12C" w14:textId="2D976977">
    <w:pPr>
      <w:pStyle w:val="Header"/>
      <w:jc w:val="right"/>
      <w:rPr>
        <w:rFonts w:ascii="Times New Roman" w:hAnsi="Times New Roman"/>
        <w:b/>
      </w:rPr>
    </w:pPr>
    <w:r>
      <w:rPr>
        <w:noProof/>
      </w:rPr>
      <w:drawing>
        <wp:anchor distT="0" distB="0" distL="114300" distR="114300" simplePos="0" relativeHeight="251658240"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sidR="00754156">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2A28B"/>
    <w:multiLevelType w:val="hybridMultilevel"/>
    <w:tmpl w:val="37E0026A"/>
    <w:lvl w:ilvl="0" w:tplc="E21AAFCC">
      <w:start w:val="1"/>
      <w:numFmt w:val="decimal"/>
      <w:lvlText w:val="+"/>
      <w:lvlJc w:val="left"/>
      <w:pPr>
        <w:ind w:left="720" w:hanging="360"/>
      </w:pPr>
    </w:lvl>
    <w:lvl w:ilvl="1" w:tplc="B8587C72">
      <w:start w:val="1"/>
      <w:numFmt w:val="lowerLetter"/>
      <w:lvlText w:val="%2."/>
      <w:lvlJc w:val="left"/>
      <w:pPr>
        <w:ind w:left="1440" w:hanging="360"/>
      </w:pPr>
    </w:lvl>
    <w:lvl w:ilvl="2" w:tplc="AD647B62">
      <w:start w:val="1"/>
      <w:numFmt w:val="lowerRoman"/>
      <w:lvlText w:val="%3."/>
      <w:lvlJc w:val="right"/>
      <w:pPr>
        <w:ind w:left="2160" w:hanging="180"/>
      </w:pPr>
    </w:lvl>
    <w:lvl w:ilvl="3" w:tplc="F10C2108">
      <w:start w:val="1"/>
      <w:numFmt w:val="decimal"/>
      <w:lvlText w:val="%4."/>
      <w:lvlJc w:val="left"/>
      <w:pPr>
        <w:ind w:left="2880" w:hanging="360"/>
      </w:pPr>
    </w:lvl>
    <w:lvl w:ilvl="4" w:tplc="B85C1DBA">
      <w:start w:val="1"/>
      <w:numFmt w:val="lowerLetter"/>
      <w:lvlText w:val="%5."/>
      <w:lvlJc w:val="left"/>
      <w:pPr>
        <w:ind w:left="3600" w:hanging="360"/>
      </w:pPr>
    </w:lvl>
    <w:lvl w:ilvl="5" w:tplc="DD56D80A">
      <w:start w:val="1"/>
      <w:numFmt w:val="lowerRoman"/>
      <w:lvlText w:val="%6."/>
      <w:lvlJc w:val="right"/>
      <w:pPr>
        <w:ind w:left="4320" w:hanging="180"/>
      </w:pPr>
    </w:lvl>
    <w:lvl w:ilvl="6" w:tplc="7AF8E298">
      <w:start w:val="1"/>
      <w:numFmt w:val="decimal"/>
      <w:lvlText w:val="%7."/>
      <w:lvlJc w:val="left"/>
      <w:pPr>
        <w:ind w:left="5040" w:hanging="360"/>
      </w:pPr>
    </w:lvl>
    <w:lvl w:ilvl="7" w:tplc="7DB4F9D0">
      <w:start w:val="1"/>
      <w:numFmt w:val="lowerLetter"/>
      <w:lvlText w:val="%8."/>
      <w:lvlJc w:val="left"/>
      <w:pPr>
        <w:ind w:left="5760" w:hanging="360"/>
      </w:pPr>
    </w:lvl>
    <w:lvl w:ilvl="8" w:tplc="40927E04">
      <w:start w:val="1"/>
      <w:numFmt w:val="lowerRoman"/>
      <w:lvlText w:val="%9."/>
      <w:lvlJc w:val="right"/>
      <w:pPr>
        <w:ind w:left="6480" w:hanging="180"/>
      </w:pPr>
    </w:lvl>
  </w:abstractNum>
  <w:abstractNum w:abstractNumId="1" w15:restartNumberingAfterBreak="0">
    <w:nsid w:val="1E9B6836"/>
    <w:multiLevelType w:val="hybridMultilevel"/>
    <w:tmpl w:val="6B727170"/>
    <w:lvl w:ilvl="0" w:tplc="454A9648">
      <w:start w:val="1"/>
      <w:numFmt w:val="bullet"/>
      <w:lvlText w:val=""/>
      <w:lvlJc w:val="left"/>
      <w:pPr>
        <w:ind w:left="720" w:hanging="360"/>
      </w:pPr>
      <w:rPr>
        <w:rFonts w:hint="default" w:ascii="Symbol" w:hAnsi="Symbol"/>
      </w:rPr>
    </w:lvl>
    <w:lvl w:ilvl="1" w:tplc="AFCEDFA0">
      <w:start w:val="1"/>
      <w:numFmt w:val="bullet"/>
      <w:lvlText w:val="o"/>
      <w:lvlJc w:val="left"/>
      <w:pPr>
        <w:ind w:left="1440" w:hanging="360"/>
      </w:pPr>
      <w:rPr>
        <w:rFonts w:hint="default" w:ascii="Courier New" w:hAnsi="Courier New"/>
      </w:rPr>
    </w:lvl>
    <w:lvl w:ilvl="2" w:tplc="A43615A0">
      <w:start w:val="1"/>
      <w:numFmt w:val="bullet"/>
      <w:lvlText w:val=""/>
      <w:lvlJc w:val="left"/>
      <w:pPr>
        <w:ind w:left="2160" w:hanging="360"/>
      </w:pPr>
      <w:rPr>
        <w:rFonts w:hint="default" w:ascii="Wingdings" w:hAnsi="Wingdings"/>
      </w:rPr>
    </w:lvl>
    <w:lvl w:ilvl="3" w:tplc="E2989A70">
      <w:start w:val="1"/>
      <w:numFmt w:val="bullet"/>
      <w:lvlText w:val=""/>
      <w:lvlJc w:val="left"/>
      <w:pPr>
        <w:ind w:left="2880" w:hanging="360"/>
      </w:pPr>
      <w:rPr>
        <w:rFonts w:hint="default" w:ascii="Symbol" w:hAnsi="Symbol"/>
      </w:rPr>
    </w:lvl>
    <w:lvl w:ilvl="4" w:tplc="5C3E1816">
      <w:start w:val="1"/>
      <w:numFmt w:val="bullet"/>
      <w:lvlText w:val="o"/>
      <w:lvlJc w:val="left"/>
      <w:pPr>
        <w:ind w:left="3600" w:hanging="360"/>
      </w:pPr>
      <w:rPr>
        <w:rFonts w:hint="default" w:ascii="Courier New" w:hAnsi="Courier New"/>
      </w:rPr>
    </w:lvl>
    <w:lvl w:ilvl="5" w:tplc="63F2B106">
      <w:start w:val="1"/>
      <w:numFmt w:val="bullet"/>
      <w:lvlText w:val=""/>
      <w:lvlJc w:val="left"/>
      <w:pPr>
        <w:ind w:left="4320" w:hanging="360"/>
      </w:pPr>
      <w:rPr>
        <w:rFonts w:hint="default" w:ascii="Wingdings" w:hAnsi="Wingdings"/>
      </w:rPr>
    </w:lvl>
    <w:lvl w:ilvl="6" w:tplc="B7388138">
      <w:start w:val="1"/>
      <w:numFmt w:val="bullet"/>
      <w:lvlText w:val=""/>
      <w:lvlJc w:val="left"/>
      <w:pPr>
        <w:ind w:left="5040" w:hanging="360"/>
      </w:pPr>
      <w:rPr>
        <w:rFonts w:hint="default" w:ascii="Symbol" w:hAnsi="Symbol"/>
      </w:rPr>
    </w:lvl>
    <w:lvl w:ilvl="7" w:tplc="E38ACA86">
      <w:start w:val="1"/>
      <w:numFmt w:val="bullet"/>
      <w:lvlText w:val="o"/>
      <w:lvlJc w:val="left"/>
      <w:pPr>
        <w:ind w:left="5760" w:hanging="360"/>
      </w:pPr>
      <w:rPr>
        <w:rFonts w:hint="default" w:ascii="Courier New" w:hAnsi="Courier New"/>
      </w:rPr>
    </w:lvl>
    <w:lvl w:ilvl="8" w:tplc="321E26C8">
      <w:start w:val="1"/>
      <w:numFmt w:val="bullet"/>
      <w:lvlText w:val=""/>
      <w:lvlJc w:val="left"/>
      <w:pPr>
        <w:ind w:left="6480" w:hanging="360"/>
      </w:pPr>
      <w:rPr>
        <w:rFonts w:hint="default" w:ascii="Wingdings" w:hAnsi="Wingdings"/>
      </w:rPr>
    </w:lvl>
  </w:abstractNum>
  <w:abstractNum w:abstractNumId="2" w15:restartNumberingAfterBreak="0">
    <w:nsid w:val="214A0E5C"/>
    <w:multiLevelType w:val="hybridMultilevel"/>
    <w:tmpl w:val="5D307E72"/>
    <w:lvl w:ilvl="0" w:tplc="7FC63F1E">
      <w:start w:val="1"/>
      <w:numFmt w:val="bullet"/>
      <w:lvlText w:val=""/>
      <w:lvlJc w:val="left"/>
      <w:pPr>
        <w:ind w:left="720" w:hanging="360"/>
      </w:pPr>
      <w:rPr>
        <w:rFonts w:hint="default" w:ascii="Symbol" w:hAnsi="Symbol"/>
      </w:rPr>
    </w:lvl>
    <w:lvl w:ilvl="1" w:tplc="F4C272E8">
      <w:start w:val="1"/>
      <w:numFmt w:val="bullet"/>
      <w:lvlText w:val="o"/>
      <w:lvlJc w:val="left"/>
      <w:pPr>
        <w:ind w:left="1440" w:hanging="360"/>
      </w:pPr>
      <w:rPr>
        <w:rFonts w:hint="default" w:ascii="Courier New" w:hAnsi="Courier New"/>
      </w:rPr>
    </w:lvl>
    <w:lvl w:ilvl="2" w:tplc="88B86CF4">
      <w:start w:val="1"/>
      <w:numFmt w:val="bullet"/>
      <w:lvlText w:val=""/>
      <w:lvlJc w:val="left"/>
      <w:pPr>
        <w:ind w:left="2160" w:hanging="360"/>
      </w:pPr>
      <w:rPr>
        <w:rFonts w:hint="default" w:ascii="Wingdings" w:hAnsi="Wingdings"/>
      </w:rPr>
    </w:lvl>
    <w:lvl w:ilvl="3" w:tplc="4874EA66">
      <w:start w:val="1"/>
      <w:numFmt w:val="bullet"/>
      <w:lvlText w:val=""/>
      <w:lvlJc w:val="left"/>
      <w:pPr>
        <w:ind w:left="2880" w:hanging="360"/>
      </w:pPr>
      <w:rPr>
        <w:rFonts w:hint="default" w:ascii="Symbol" w:hAnsi="Symbol"/>
      </w:rPr>
    </w:lvl>
    <w:lvl w:ilvl="4" w:tplc="FC886F96">
      <w:start w:val="1"/>
      <w:numFmt w:val="bullet"/>
      <w:lvlText w:val="o"/>
      <w:lvlJc w:val="left"/>
      <w:pPr>
        <w:ind w:left="3600" w:hanging="360"/>
      </w:pPr>
      <w:rPr>
        <w:rFonts w:hint="default" w:ascii="Courier New" w:hAnsi="Courier New"/>
      </w:rPr>
    </w:lvl>
    <w:lvl w:ilvl="5" w:tplc="3BE0780A">
      <w:start w:val="1"/>
      <w:numFmt w:val="bullet"/>
      <w:lvlText w:val=""/>
      <w:lvlJc w:val="left"/>
      <w:pPr>
        <w:ind w:left="4320" w:hanging="360"/>
      </w:pPr>
      <w:rPr>
        <w:rFonts w:hint="default" w:ascii="Wingdings" w:hAnsi="Wingdings"/>
      </w:rPr>
    </w:lvl>
    <w:lvl w:ilvl="6" w:tplc="8C760F88">
      <w:start w:val="1"/>
      <w:numFmt w:val="bullet"/>
      <w:lvlText w:val=""/>
      <w:lvlJc w:val="left"/>
      <w:pPr>
        <w:ind w:left="5040" w:hanging="360"/>
      </w:pPr>
      <w:rPr>
        <w:rFonts w:hint="default" w:ascii="Symbol" w:hAnsi="Symbol"/>
      </w:rPr>
    </w:lvl>
    <w:lvl w:ilvl="7" w:tplc="23C22A9C">
      <w:start w:val="1"/>
      <w:numFmt w:val="bullet"/>
      <w:lvlText w:val="o"/>
      <w:lvlJc w:val="left"/>
      <w:pPr>
        <w:ind w:left="5760" w:hanging="360"/>
      </w:pPr>
      <w:rPr>
        <w:rFonts w:hint="default" w:ascii="Courier New" w:hAnsi="Courier New"/>
      </w:rPr>
    </w:lvl>
    <w:lvl w:ilvl="8" w:tplc="FD6E2B5C">
      <w:start w:val="1"/>
      <w:numFmt w:val="bullet"/>
      <w:lvlText w:val=""/>
      <w:lvlJc w:val="left"/>
      <w:pPr>
        <w:ind w:left="6480" w:hanging="360"/>
      </w:pPr>
      <w:rPr>
        <w:rFonts w:hint="default" w:ascii="Wingdings" w:hAnsi="Wingdings"/>
      </w:rPr>
    </w:lvl>
  </w:abstractNum>
  <w:abstractNum w:abstractNumId="3" w15:restartNumberingAfterBreak="0">
    <w:nsid w:val="26CA7C0F"/>
    <w:multiLevelType w:val="hybridMultilevel"/>
    <w:tmpl w:val="FB92A286"/>
    <w:lvl w:ilvl="0" w:tplc="A0F8F71C">
      <w:start w:val="1"/>
      <w:numFmt w:val="decimal"/>
      <w:lvlText w:val="+"/>
      <w:lvlJc w:val="left"/>
      <w:pPr>
        <w:ind w:left="720" w:hanging="360"/>
      </w:pPr>
    </w:lvl>
    <w:lvl w:ilvl="1" w:tplc="713C6FA4">
      <w:start w:val="1"/>
      <w:numFmt w:val="lowerLetter"/>
      <w:lvlText w:val="%2."/>
      <w:lvlJc w:val="left"/>
      <w:pPr>
        <w:ind w:left="1440" w:hanging="360"/>
      </w:pPr>
    </w:lvl>
    <w:lvl w:ilvl="2" w:tplc="7166CB9A">
      <w:start w:val="1"/>
      <w:numFmt w:val="lowerRoman"/>
      <w:lvlText w:val="%3."/>
      <w:lvlJc w:val="right"/>
      <w:pPr>
        <w:ind w:left="2160" w:hanging="180"/>
      </w:pPr>
    </w:lvl>
    <w:lvl w:ilvl="3" w:tplc="4B962D94">
      <w:start w:val="1"/>
      <w:numFmt w:val="decimal"/>
      <w:lvlText w:val="%4."/>
      <w:lvlJc w:val="left"/>
      <w:pPr>
        <w:ind w:left="2880" w:hanging="360"/>
      </w:pPr>
    </w:lvl>
    <w:lvl w:ilvl="4" w:tplc="0CC0A604">
      <w:start w:val="1"/>
      <w:numFmt w:val="lowerLetter"/>
      <w:lvlText w:val="%5."/>
      <w:lvlJc w:val="left"/>
      <w:pPr>
        <w:ind w:left="3600" w:hanging="360"/>
      </w:pPr>
    </w:lvl>
    <w:lvl w:ilvl="5" w:tplc="8B0EF9A2">
      <w:start w:val="1"/>
      <w:numFmt w:val="lowerRoman"/>
      <w:lvlText w:val="%6."/>
      <w:lvlJc w:val="right"/>
      <w:pPr>
        <w:ind w:left="4320" w:hanging="180"/>
      </w:pPr>
    </w:lvl>
    <w:lvl w:ilvl="6" w:tplc="75247488">
      <w:start w:val="1"/>
      <w:numFmt w:val="decimal"/>
      <w:lvlText w:val="%7."/>
      <w:lvlJc w:val="left"/>
      <w:pPr>
        <w:ind w:left="5040" w:hanging="360"/>
      </w:pPr>
    </w:lvl>
    <w:lvl w:ilvl="7" w:tplc="0EE4C044">
      <w:start w:val="1"/>
      <w:numFmt w:val="lowerLetter"/>
      <w:lvlText w:val="%8."/>
      <w:lvlJc w:val="left"/>
      <w:pPr>
        <w:ind w:left="5760" w:hanging="360"/>
      </w:pPr>
    </w:lvl>
    <w:lvl w:ilvl="8" w:tplc="9CF288C2">
      <w:start w:val="1"/>
      <w:numFmt w:val="lowerRoman"/>
      <w:lvlText w:val="%9."/>
      <w:lvlJc w:val="right"/>
      <w:pPr>
        <w:ind w:left="6480" w:hanging="180"/>
      </w:pPr>
    </w:lvl>
  </w:abstractNum>
  <w:abstractNum w:abstractNumId="4" w15:restartNumberingAfterBreak="0">
    <w:nsid w:val="2D210107"/>
    <w:multiLevelType w:val="hybridMultilevel"/>
    <w:tmpl w:val="249A7878"/>
    <w:lvl w:ilvl="0" w:tplc="04090005">
      <w:start w:val="1"/>
      <w:numFmt w:val="bullet"/>
      <w:pStyle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DFC68FC"/>
    <w:multiLevelType w:val="hybridMultilevel"/>
    <w:tmpl w:val="F83A703C"/>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4BE2BA5"/>
    <w:multiLevelType w:val="hybridMultilevel"/>
    <w:tmpl w:val="F1A03106"/>
    <w:lvl w:ilvl="0" w:tplc="04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68DE7D7"/>
    <w:multiLevelType w:val="hybridMultilevel"/>
    <w:tmpl w:val="F144755E"/>
    <w:lvl w:ilvl="0" w:tplc="2812B6BC">
      <w:start w:val="1"/>
      <w:numFmt w:val="bullet"/>
      <w:lvlText w:val="·"/>
      <w:lvlJc w:val="left"/>
      <w:pPr>
        <w:ind w:left="720" w:hanging="360"/>
      </w:pPr>
      <w:rPr>
        <w:rFonts w:hint="default" w:ascii="Symbol" w:hAnsi="Symbol"/>
      </w:rPr>
    </w:lvl>
    <w:lvl w:ilvl="1" w:tplc="D40C77B2">
      <w:start w:val="1"/>
      <w:numFmt w:val="bullet"/>
      <w:lvlText w:val="o"/>
      <w:lvlJc w:val="left"/>
      <w:pPr>
        <w:ind w:left="1440" w:hanging="360"/>
      </w:pPr>
      <w:rPr>
        <w:rFonts w:hint="default" w:ascii="Courier New" w:hAnsi="Courier New"/>
      </w:rPr>
    </w:lvl>
    <w:lvl w:ilvl="2" w:tplc="84146B5A">
      <w:start w:val="1"/>
      <w:numFmt w:val="bullet"/>
      <w:lvlText w:val=""/>
      <w:lvlJc w:val="left"/>
      <w:pPr>
        <w:ind w:left="2160" w:hanging="360"/>
      </w:pPr>
      <w:rPr>
        <w:rFonts w:hint="default" w:ascii="Wingdings" w:hAnsi="Wingdings"/>
      </w:rPr>
    </w:lvl>
    <w:lvl w:ilvl="3" w:tplc="CADAB25E">
      <w:start w:val="1"/>
      <w:numFmt w:val="bullet"/>
      <w:lvlText w:val=""/>
      <w:lvlJc w:val="left"/>
      <w:pPr>
        <w:ind w:left="2880" w:hanging="360"/>
      </w:pPr>
      <w:rPr>
        <w:rFonts w:hint="default" w:ascii="Symbol" w:hAnsi="Symbol"/>
      </w:rPr>
    </w:lvl>
    <w:lvl w:ilvl="4" w:tplc="500AFEB2">
      <w:start w:val="1"/>
      <w:numFmt w:val="bullet"/>
      <w:lvlText w:val="o"/>
      <w:lvlJc w:val="left"/>
      <w:pPr>
        <w:ind w:left="3600" w:hanging="360"/>
      </w:pPr>
      <w:rPr>
        <w:rFonts w:hint="default" w:ascii="Courier New" w:hAnsi="Courier New"/>
      </w:rPr>
    </w:lvl>
    <w:lvl w:ilvl="5" w:tplc="8626C82C">
      <w:start w:val="1"/>
      <w:numFmt w:val="bullet"/>
      <w:lvlText w:val=""/>
      <w:lvlJc w:val="left"/>
      <w:pPr>
        <w:ind w:left="4320" w:hanging="360"/>
      </w:pPr>
      <w:rPr>
        <w:rFonts w:hint="default" w:ascii="Wingdings" w:hAnsi="Wingdings"/>
      </w:rPr>
    </w:lvl>
    <w:lvl w:ilvl="6" w:tplc="CF18793C">
      <w:start w:val="1"/>
      <w:numFmt w:val="bullet"/>
      <w:lvlText w:val=""/>
      <w:lvlJc w:val="left"/>
      <w:pPr>
        <w:ind w:left="5040" w:hanging="360"/>
      </w:pPr>
      <w:rPr>
        <w:rFonts w:hint="default" w:ascii="Symbol" w:hAnsi="Symbol"/>
      </w:rPr>
    </w:lvl>
    <w:lvl w:ilvl="7" w:tplc="8B9EC682">
      <w:start w:val="1"/>
      <w:numFmt w:val="bullet"/>
      <w:lvlText w:val="o"/>
      <w:lvlJc w:val="left"/>
      <w:pPr>
        <w:ind w:left="5760" w:hanging="360"/>
      </w:pPr>
      <w:rPr>
        <w:rFonts w:hint="default" w:ascii="Courier New" w:hAnsi="Courier New"/>
      </w:rPr>
    </w:lvl>
    <w:lvl w:ilvl="8" w:tplc="F0BC1DAC">
      <w:start w:val="1"/>
      <w:numFmt w:val="bullet"/>
      <w:lvlText w:val=""/>
      <w:lvlJc w:val="left"/>
      <w:pPr>
        <w:ind w:left="6480" w:hanging="360"/>
      </w:pPr>
      <w:rPr>
        <w:rFonts w:hint="default" w:ascii="Wingdings" w:hAnsi="Wingdings"/>
      </w:rPr>
    </w:lvl>
  </w:abstractNum>
  <w:abstractNum w:abstractNumId="8"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2930E2"/>
    <w:multiLevelType w:val="hybridMultilevel"/>
    <w:tmpl w:val="FBB8819A"/>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DD2AD0"/>
    <w:multiLevelType w:val="hybridMultilevel"/>
    <w:tmpl w:val="A848542C"/>
    <w:lvl w:ilvl="0" w:tplc="8D30E67C">
      <w:start w:val="1"/>
      <w:numFmt w:val="bullet"/>
      <w:lvlText w:val="·"/>
      <w:lvlJc w:val="left"/>
      <w:pPr>
        <w:ind w:left="720" w:hanging="360"/>
      </w:pPr>
      <w:rPr>
        <w:rFonts w:hint="default" w:ascii="Symbol" w:hAnsi="Symbol"/>
      </w:rPr>
    </w:lvl>
    <w:lvl w:ilvl="1" w:tplc="B0342630">
      <w:start w:val="1"/>
      <w:numFmt w:val="bullet"/>
      <w:lvlText w:val="o"/>
      <w:lvlJc w:val="left"/>
      <w:pPr>
        <w:ind w:left="1440" w:hanging="360"/>
      </w:pPr>
      <w:rPr>
        <w:rFonts w:hint="default" w:ascii="Courier New" w:hAnsi="Courier New"/>
      </w:rPr>
    </w:lvl>
    <w:lvl w:ilvl="2" w:tplc="67743802">
      <w:start w:val="1"/>
      <w:numFmt w:val="bullet"/>
      <w:lvlText w:val=""/>
      <w:lvlJc w:val="left"/>
      <w:pPr>
        <w:ind w:left="2160" w:hanging="360"/>
      </w:pPr>
      <w:rPr>
        <w:rFonts w:hint="default" w:ascii="Wingdings" w:hAnsi="Wingdings"/>
      </w:rPr>
    </w:lvl>
    <w:lvl w:ilvl="3" w:tplc="345621EE">
      <w:start w:val="1"/>
      <w:numFmt w:val="bullet"/>
      <w:lvlText w:val=""/>
      <w:lvlJc w:val="left"/>
      <w:pPr>
        <w:ind w:left="2880" w:hanging="360"/>
      </w:pPr>
      <w:rPr>
        <w:rFonts w:hint="default" w:ascii="Symbol" w:hAnsi="Symbol"/>
      </w:rPr>
    </w:lvl>
    <w:lvl w:ilvl="4" w:tplc="25684934">
      <w:start w:val="1"/>
      <w:numFmt w:val="bullet"/>
      <w:lvlText w:val="o"/>
      <w:lvlJc w:val="left"/>
      <w:pPr>
        <w:ind w:left="3600" w:hanging="360"/>
      </w:pPr>
      <w:rPr>
        <w:rFonts w:hint="default" w:ascii="Courier New" w:hAnsi="Courier New"/>
      </w:rPr>
    </w:lvl>
    <w:lvl w:ilvl="5" w:tplc="BC48ABEA">
      <w:start w:val="1"/>
      <w:numFmt w:val="bullet"/>
      <w:lvlText w:val=""/>
      <w:lvlJc w:val="left"/>
      <w:pPr>
        <w:ind w:left="4320" w:hanging="360"/>
      </w:pPr>
      <w:rPr>
        <w:rFonts w:hint="default" w:ascii="Wingdings" w:hAnsi="Wingdings"/>
      </w:rPr>
    </w:lvl>
    <w:lvl w:ilvl="6" w:tplc="AABA4968">
      <w:start w:val="1"/>
      <w:numFmt w:val="bullet"/>
      <w:lvlText w:val=""/>
      <w:lvlJc w:val="left"/>
      <w:pPr>
        <w:ind w:left="5040" w:hanging="360"/>
      </w:pPr>
      <w:rPr>
        <w:rFonts w:hint="default" w:ascii="Symbol" w:hAnsi="Symbol"/>
      </w:rPr>
    </w:lvl>
    <w:lvl w:ilvl="7" w:tplc="8B5E3EE2">
      <w:start w:val="1"/>
      <w:numFmt w:val="bullet"/>
      <w:lvlText w:val="o"/>
      <w:lvlJc w:val="left"/>
      <w:pPr>
        <w:ind w:left="5760" w:hanging="360"/>
      </w:pPr>
      <w:rPr>
        <w:rFonts w:hint="default" w:ascii="Courier New" w:hAnsi="Courier New"/>
      </w:rPr>
    </w:lvl>
    <w:lvl w:ilvl="8" w:tplc="ED7C468C">
      <w:start w:val="1"/>
      <w:numFmt w:val="bullet"/>
      <w:lvlText w:val=""/>
      <w:lvlJc w:val="left"/>
      <w:pPr>
        <w:ind w:left="6480" w:hanging="360"/>
      </w:pPr>
      <w:rPr>
        <w:rFonts w:hint="default" w:ascii="Wingdings" w:hAnsi="Wingdings"/>
      </w:rPr>
    </w:lvl>
  </w:abstractNum>
  <w:abstractNum w:abstractNumId="13" w15:restartNumberingAfterBreak="0">
    <w:nsid w:val="5A5D1245"/>
    <w:multiLevelType w:val="hybridMultilevel"/>
    <w:tmpl w:val="55561824"/>
    <w:lvl w:ilvl="0" w:tplc="725ED9EC">
      <w:start w:val="1"/>
      <w:numFmt w:val="bullet"/>
      <w:lvlText w:val=""/>
      <w:lvlJc w:val="left"/>
      <w:pPr>
        <w:ind w:left="720" w:hanging="360"/>
      </w:pPr>
      <w:rPr>
        <w:rFonts w:hint="default" w:ascii="Symbol" w:hAnsi="Symbol"/>
      </w:rPr>
    </w:lvl>
    <w:lvl w:ilvl="1" w:tplc="F000F9F8">
      <w:start w:val="1"/>
      <w:numFmt w:val="bullet"/>
      <w:lvlText w:val="o"/>
      <w:lvlJc w:val="left"/>
      <w:pPr>
        <w:ind w:left="1440" w:hanging="360"/>
      </w:pPr>
      <w:rPr>
        <w:rFonts w:hint="default" w:ascii="Courier New" w:hAnsi="Courier New"/>
      </w:rPr>
    </w:lvl>
    <w:lvl w:ilvl="2" w:tplc="58E0F80E">
      <w:start w:val="1"/>
      <w:numFmt w:val="bullet"/>
      <w:lvlText w:val=""/>
      <w:lvlJc w:val="left"/>
      <w:pPr>
        <w:ind w:left="2160" w:hanging="360"/>
      </w:pPr>
      <w:rPr>
        <w:rFonts w:hint="default" w:ascii="Wingdings" w:hAnsi="Wingdings"/>
      </w:rPr>
    </w:lvl>
    <w:lvl w:ilvl="3" w:tplc="C26C2490">
      <w:start w:val="1"/>
      <w:numFmt w:val="bullet"/>
      <w:lvlText w:val=""/>
      <w:lvlJc w:val="left"/>
      <w:pPr>
        <w:ind w:left="2880" w:hanging="360"/>
      </w:pPr>
      <w:rPr>
        <w:rFonts w:hint="default" w:ascii="Symbol" w:hAnsi="Symbol"/>
      </w:rPr>
    </w:lvl>
    <w:lvl w:ilvl="4" w:tplc="056078B2">
      <w:start w:val="1"/>
      <w:numFmt w:val="bullet"/>
      <w:lvlText w:val="o"/>
      <w:lvlJc w:val="left"/>
      <w:pPr>
        <w:ind w:left="3600" w:hanging="360"/>
      </w:pPr>
      <w:rPr>
        <w:rFonts w:hint="default" w:ascii="Courier New" w:hAnsi="Courier New"/>
      </w:rPr>
    </w:lvl>
    <w:lvl w:ilvl="5" w:tplc="BD5AD5C0">
      <w:start w:val="1"/>
      <w:numFmt w:val="bullet"/>
      <w:lvlText w:val=""/>
      <w:lvlJc w:val="left"/>
      <w:pPr>
        <w:ind w:left="4320" w:hanging="360"/>
      </w:pPr>
      <w:rPr>
        <w:rFonts w:hint="default" w:ascii="Wingdings" w:hAnsi="Wingdings"/>
      </w:rPr>
    </w:lvl>
    <w:lvl w:ilvl="6" w:tplc="B7141D66">
      <w:start w:val="1"/>
      <w:numFmt w:val="bullet"/>
      <w:lvlText w:val=""/>
      <w:lvlJc w:val="left"/>
      <w:pPr>
        <w:ind w:left="5040" w:hanging="360"/>
      </w:pPr>
      <w:rPr>
        <w:rFonts w:hint="default" w:ascii="Symbol" w:hAnsi="Symbol"/>
      </w:rPr>
    </w:lvl>
    <w:lvl w:ilvl="7" w:tplc="261E9234">
      <w:start w:val="1"/>
      <w:numFmt w:val="bullet"/>
      <w:lvlText w:val="o"/>
      <w:lvlJc w:val="left"/>
      <w:pPr>
        <w:ind w:left="5760" w:hanging="360"/>
      </w:pPr>
      <w:rPr>
        <w:rFonts w:hint="default" w:ascii="Courier New" w:hAnsi="Courier New"/>
      </w:rPr>
    </w:lvl>
    <w:lvl w:ilvl="8" w:tplc="5428132A">
      <w:start w:val="1"/>
      <w:numFmt w:val="bullet"/>
      <w:lvlText w:val=""/>
      <w:lvlJc w:val="left"/>
      <w:pPr>
        <w:ind w:left="6480" w:hanging="360"/>
      </w:pPr>
      <w:rPr>
        <w:rFonts w:hint="default" w:ascii="Wingdings" w:hAnsi="Wingdings"/>
      </w:rPr>
    </w:lvl>
  </w:abstractNum>
  <w:abstractNum w:abstractNumId="14"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A7F9E91"/>
    <w:multiLevelType w:val="hybridMultilevel"/>
    <w:tmpl w:val="2C423BB6"/>
    <w:lvl w:ilvl="0" w:tplc="0116E8CA">
      <w:start w:val="1"/>
      <w:numFmt w:val="bullet"/>
      <w:lvlText w:val=""/>
      <w:lvlJc w:val="left"/>
      <w:pPr>
        <w:ind w:left="720" w:hanging="360"/>
      </w:pPr>
      <w:rPr>
        <w:rFonts w:hint="default" w:ascii="Symbol" w:hAnsi="Symbol"/>
      </w:rPr>
    </w:lvl>
    <w:lvl w:ilvl="1" w:tplc="3CFC0298">
      <w:start w:val="1"/>
      <w:numFmt w:val="bullet"/>
      <w:lvlText w:val="o"/>
      <w:lvlJc w:val="left"/>
      <w:pPr>
        <w:ind w:left="1440" w:hanging="360"/>
      </w:pPr>
      <w:rPr>
        <w:rFonts w:hint="default" w:ascii="Courier New" w:hAnsi="Courier New"/>
      </w:rPr>
    </w:lvl>
    <w:lvl w:ilvl="2" w:tplc="E5F6AA0C">
      <w:start w:val="1"/>
      <w:numFmt w:val="bullet"/>
      <w:lvlText w:val=""/>
      <w:lvlJc w:val="left"/>
      <w:pPr>
        <w:ind w:left="2160" w:hanging="360"/>
      </w:pPr>
      <w:rPr>
        <w:rFonts w:hint="default" w:ascii="Wingdings" w:hAnsi="Wingdings"/>
      </w:rPr>
    </w:lvl>
    <w:lvl w:ilvl="3" w:tplc="1200E834">
      <w:start w:val="1"/>
      <w:numFmt w:val="bullet"/>
      <w:lvlText w:val=""/>
      <w:lvlJc w:val="left"/>
      <w:pPr>
        <w:ind w:left="2880" w:hanging="360"/>
      </w:pPr>
      <w:rPr>
        <w:rFonts w:hint="default" w:ascii="Symbol" w:hAnsi="Symbol"/>
      </w:rPr>
    </w:lvl>
    <w:lvl w:ilvl="4" w:tplc="B8C62872">
      <w:start w:val="1"/>
      <w:numFmt w:val="bullet"/>
      <w:lvlText w:val="o"/>
      <w:lvlJc w:val="left"/>
      <w:pPr>
        <w:ind w:left="3600" w:hanging="360"/>
      </w:pPr>
      <w:rPr>
        <w:rFonts w:hint="default" w:ascii="Courier New" w:hAnsi="Courier New"/>
      </w:rPr>
    </w:lvl>
    <w:lvl w:ilvl="5" w:tplc="00A644E0">
      <w:start w:val="1"/>
      <w:numFmt w:val="bullet"/>
      <w:lvlText w:val=""/>
      <w:lvlJc w:val="left"/>
      <w:pPr>
        <w:ind w:left="4320" w:hanging="360"/>
      </w:pPr>
      <w:rPr>
        <w:rFonts w:hint="default" w:ascii="Wingdings" w:hAnsi="Wingdings"/>
      </w:rPr>
    </w:lvl>
    <w:lvl w:ilvl="6" w:tplc="AAD8CF8E">
      <w:start w:val="1"/>
      <w:numFmt w:val="bullet"/>
      <w:lvlText w:val=""/>
      <w:lvlJc w:val="left"/>
      <w:pPr>
        <w:ind w:left="5040" w:hanging="360"/>
      </w:pPr>
      <w:rPr>
        <w:rFonts w:hint="default" w:ascii="Symbol" w:hAnsi="Symbol"/>
      </w:rPr>
    </w:lvl>
    <w:lvl w:ilvl="7" w:tplc="060EC472">
      <w:start w:val="1"/>
      <w:numFmt w:val="bullet"/>
      <w:lvlText w:val="o"/>
      <w:lvlJc w:val="left"/>
      <w:pPr>
        <w:ind w:left="5760" w:hanging="360"/>
      </w:pPr>
      <w:rPr>
        <w:rFonts w:hint="default" w:ascii="Courier New" w:hAnsi="Courier New"/>
      </w:rPr>
    </w:lvl>
    <w:lvl w:ilvl="8" w:tplc="00B4619E">
      <w:start w:val="1"/>
      <w:numFmt w:val="bullet"/>
      <w:lvlText w:val=""/>
      <w:lvlJc w:val="left"/>
      <w:pPr>
        <w:ind w:left="6480" w:hanging="360"/>
      </w:pPr>
      <w:rPr>
        <w:rFonts w:hint="default" w:ascii="Wingdings" w:hAnsi="Wingdings"/>
      </w:rPr>
    </w:lvl>
  </w:abstractNum>
  <w:abstractNum w:abstractNumId="16" w15:restartNumberingAfterBreak="0">
    <w:nsid w:val="768E012E"/>
    <w:multiLevelType w:val="hybridMultilevel"/>
    <w:tmpl w:val="F704112E"/>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BE6863E"/>
    <w:multiLevelType w:val="hybridMultilevel"/>
    <w:tmpl w:val="31222CCE"/>
    <w:lvl w:ilvl="0" w:tplc="3EC0BD0C">
      <w:start w:val="1"/>
      <w:numFmt w:val="bullet"/>
      <w:lvlText w:val="·"/>
      <w:lvlJc w:val="left"/>
      <w:pPr>
        <w:ind w:left="720" w:hanging="360"/>
      </w:pPr>
      <w:rPr>
        <w:rFonts w:hint="default" w:ascii="Symbol" w:hAnsi="Symbol"/>
      </w:rPr>
    </w:lvl>
    <w:lvl w:ilvl="1" w:tplc="E86AE6DC">
      <w:start w:val="1"/>
      <w:numFmt w:val="bullet"/>
      <w:lvlText w:val="o"/>
      <w:lvlJc w:val="left"/>
      <w:pPr>
        <w:ind w:left="1440" w:hanging="360"/>
      </w:pPr>
      <w:rPr>
        <w:rFonts w:hint="default" w:ascii="Courier New" w:hAnsi="Courier New"/>
      </w:rPr>
    </w:lvl>
    <w:lvl w:ilvl="2" w:tplc="4C0A9E14">
      <w:start w:val="1"/>
      <w:numFmt w:val="bullet"/>
      <w:lvlText w:val=""/>
      <w:lvlJc w:val="left"/>
      <w:pPr>
        <w:ind w:left="2160" w:hanging="360"/>
      </w:pPr>
      <w:rPr>
        <w:rFonts w:hint="default" w:ascii="Wingdings" w:hAnsi="Wingdings"/>
      </w:rPr>
    </w:lvl>
    <w:lvl w:ilvl="3" w:tplc="E042D14A">
      <w:start w:val="1"/>
      <w:numFmt w:val="bullet"/>
      <w:lvlText w:val=""/>
      <w:lvlJc w:val="left"/>
      <w:pPr>
        <w:ind w:left="2880" w:hanging="360"/>
      </w:pPr>
      <w:rPr>
        <w:rFonts w:hint="default" w:ascii="Symbol" w:hAnsi="Symbol"/>
      </w:rPr>
    </w:lvl>
    <w:lvl w:ilvl="4" w:tplc="82CE96FE">
      <w:start w:val="1"/>
      <w:numFmt w:val="bullet"/>
      <w:lvlText w:val="o"/>
      <w:lvlJc w:val="left"/>
      <w:pPr>
        <w:ind w:left="3600" w:hanging="360"/>
      </w:pPr>
      <w:rPr>
        <w:rFonts w:hint="default" w:ascii="Courier New" w:hAnsi="Courier New"/>
      </w:rPr>
    </w:lvl>
    <w:lvl w:ilvl="5" w:tplc="FD1A92FE">
      <w:start w:val="1"/>
      <w:numFmt w:val="bullet"/>
      <w:lvlText w:val=""/>
      <w:lvlJc w:val="left"/>
      <w:pPr>
        <w:ind w:left="4320" w:hanging="360"/>
      </w:pPr>
      <w:rPr>
        <w:rFonts w:hint="default" w:ascii="Wingdings" w:hAnsi="Wingdings"/>
      </w:rPr>
    </w:lvl>
    <w:lvl w:ilvl="6" w:tplc="C01A33F4">
      <w:start w:val="1"/>
      <w:numFmt w:val="bullet"/>
      <w:lvlText w:val=""/>
      <w:lvlJc w:val="left"/>
      <w:pPr>
        <w:ind w:left="5040" w:hanging="360"/>
      </w:pPr>
      <w:rPr>
        <w:rFonts w:hint="default" w:ascii="Symbol" w:hAnsi="Symbol"/>
      </w:rPr>
    </w:lvl>
    <w:lvl w:ilvl="7" w:tplc="A71EA24C">
      <w:start w:val="1"/>
      <w:numFmt w:val="bullet"/>
      <w:lvlText w:val="o"/>
      <w:lvlJc w:val="left"/>
      <w:pPr>
        <w:ind w:left="5760" w:hanging="360"/>
      </w:pPr>
      <w:rPr>
        <w:rFonts w:hint="default" w:ascii="Courier New" w:hAnsi="Courier New"/>
      </w:rPr>
    </w:lvl>
    <w:lvl w:ilvl="8" w:tplc="E5A0DE30">
      <w:start w:val="1"/>
      <w:numFmt w:val="bullet"/>
      <w:lvlText w:val=""/>
      <w:lvlJc w:val="left"/>
      <w:pPr>
        <w:ind w:left="6480" w:hanging="360"/>
      </w:pPr>
      <w:rPr>
        <w:rFonts w:hint="default" w:ascii="Wingdings" w:hAnsi="Wingdings"/>
      </w:rPr>
    </w:lvl>
  </w:abstractNum>
  <w:abstractNum w:abstractNumId="18"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0027208">
    <w:abstractNumId w:val="13"/>
  </w:num>
  <w:num w:numId="2" w16cid:durableId="1912887766">
    <w:abstractNumId w:val="1"/>
  </w:num>
  <w:num w:numId="3" w16cid:durableId="51002244">
    <w:abstractNumId w:val="15"/>
  </w:num>
  <w:num w:numId="4" w16cid:durableId="1893729404">
    <w:abstractNumId w:val="2"/>
  </w:num>
  <w:num w:numId="5" w16cid:durableId="908807257">
    <w:abstractNumId w:val="17"/>
  </w:num>
  <w:num w:numId="6" w16cid:durableId="1026714507">
    <w:abstractNumId w:val="7"/>
  </w:num>
  <w:num w:numId="7" w16cid:durableId="1815291234">
    <w:abstractNumId w:val="12"/>
  </w:num>
  <w:num w:numId="8" w16cid:durableId="1704475177">
    <w:abstractNumId w:val="3"/>
  </w:num>
  <w:num w:numId="9" w16cid:durableId="1951549749">
    <w:abstractNumId w:val="0"/>
  </w:num>
  <w:num w:numId="10" w16cid:durableId="1980257823">
    <w:abstractNumId w:val="6"/>
  </w:num>
  <w:num w:numId="11" w16cid:durableId="1499468345">
    <w:abstractNumId w:val="4"/>
  </w:num>
  <w:num w:numId="12" w16cid:durableId="746999901">
    <w:abstractNumId w:val="5"/>
  </w:num>
  <w:num w:numId="13" w16cid:durableId="1751461249">
    <w:abstractNumId w:val="10"/>
  </w:num>
  <w:num w:numId="14" w16cid:durableId="2095005134">
    <w:abstractNumId w:val="9"/>
  </w:num>
  <w:num w:numId="15" w16cid:durableId="2146775718">
    <w:abstractNumId w:val="18"/>
  </w:num>
  <w:num w:numId="16" w16cid:durableId="1900243520">
    <w:abstractNumId w:val="11"/>
  </w:num>
  <w:num w:numId="17" w16cid:durableId="128667244">
    <w:abstractNumId w:val="8"/>
  </w:num>
  <w:num w:numId="18" w16cid:durableId="154886020">
    <w:abstractNumId w:val="14"/>
  </w:num>
  <w:num w:numId="19" w16cid:durableId="65491590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12335"/>
    <w:rsid w:val="000178E4"/>
    <w:rsid w:val="0002257A"/>
    <w:rsid w:val="00023F16"/>
    <w:rsid w:val="00025468"/>
    <w:rsid w:val="00027728"/>
    <w:rsid w:val="000349A0"/>
    <w:rsid w:val="0003C46E"/>
    <w:rsid w:val="00041909"/>
    <w:rsid w:val="00041DC2"/>
    <w:rsid w:val="00042744"/>
    <w:rsid w:val="0004747D"/>
    <w:rsid w:val="00051148"/>
    <w:rsid w:val="00054A85"/>
    <w:rsid w:val="00056329"/>
    <w:rsid w:val="00064278"/>
    <w:rsid w:val="0006BE21"/>
    <w:rsid w:val="000722FE"/>
    <w:rsid w:val="000823C2"/>
    <w:rsid w:val="0009217C"/>
    <w:rsid w:val="000953C5"/>
    <w:rsid w:val="00095E50"/>
    <w:rsid w:val="000A2C49"/>
    <w:rsid w:val="000A4587"/>
    <w:rsid w:val="000A6C8E"/>
    <w:rsid w:val="000A7C05"/>
    <w:rsid w:val="000BAFC6"/>
    <w:rsid w:val="000C15F6"/>
    <w:rsid w:val="000C1FA2"/>
    <w:rsid w:val="000D237E"/>
    <w:rsid w:val="000D274B"/>
    <w:rsid w:val="000D2BFE"/>
    <w:rsid w:val="000D4A19"/>
    <w:rsid w:val="000D61B5"/>
    <w:rsid w:val="000D7A03"/>
    <w:rsid w:val="000E3A5B"/>
    <w:rsid w:val="000F3E44"/>
    <w:rsid w:val="000F44D3"/>
    <w:rsid w:val="000F630A"/>
    <w:rsid w:val="000F676C"/>
    <w:rsid w:val="00102057"/>
    <w:rsid w:val="001055C9"/>
    <w:rsid w:val="00105AA3"/>
    <w:rsid w:val="00105FF2"/>
    <w:rsid w:val="00107894"/>
    <w:rsid w:val="00107E0C"/>
    <w:rsid w:val="00114527"/>
    <w:rsid w:val="0012312D"/>
    <w:rsid w:val="00123D1D"/>
    <w:rsid w:val="00124FCD"/>
    <w:rsid w:val="001257A4"/>
    <w:rsid w:val="001377B1"/>
    <w:rsid w:val="001450A0"/>
    <w:rsid w:val="0014549C"/>
    <w:rsid w:val="0014682A"/>
    <w:rsid w:val="001500B6"/>
    <w:rsid w:val="0015048B"/>
    <w:rsid w:val="00150A2A"/>
    <w:rsid w:val="00151396"/>
    <w:rsid w:val="001523D3"/>
    <w:rsid w:val="001526B3"/>
    <w:rsid w:val="001537ED"/>
    <w:rsid w:val="00155A97"/>
    <w:rsid w:val="00161D34"/>
    <w:rsid w:val="0016548B"/>
    <w:rsid w:val="0016647B"/>
    <w:rsid w:val="00170DDA"/>
    <w:rsid w:val="00172E17"/>
    <w:rsid w:val="001730A7"/>
    <w:rsid w:val="00180947"/>
    <w:rsid w:val="00181DFF"/>
    <w:rsid w:val="00183BF2"/>
    <w:rsid w:val="00185A1C"/>
    <w:rsid w:val="00186395"/>
    <w:rsid w:val="001863EC"/>
    <w:rsid w:val="001A1C0D"/>
    <w:rsid w:val="001B22EF"/>
    <w:rsid w:val="001C0609"/>
    <w:rsid w:val="001C4CD2"/>
    <w:rsid w:val="001C6B3E"/>
    <w:rsid w:val="001D0FC8"/>
    <w:rsid w:val="001D2322"/>
    <w:rsid w:val="001D25D0"/>
    <w:rsid w:val="001D5840"/>
    <w:rsid w:val="001D6AFF"/>
    <w:rsid w:val="001D6B96"/>
    <w:rsid w:val="001D748B"/>
    <w:rsid w:val="001E2F34"/>
    <w:rsid w:val="001F5E39"/>
    <w:rsid w:val="002038B6"/>
    <w:rsid w:val="00204B82"/>
    <w:rsid w:val="00217303"/>
    <w:rsid w:val="002208F5"/>
    <w:rsid w:val="002220AC"/>
    <w:rsid w:val="002222E8"/>
    <w:rsid w:val="00223BB8"/>
    <w:rsid w:val="00227247"/>
    <w:rsid w:val="0023114A"/>
    <w:rsid w:val="0023201F"/>
    <w:rsid w:val="002419E1"/>
    <w:rsid w:val="002428EA"/>
    <w:rsid w:val="00244CC6"/>
    <w:rsid w:val="00247D45"/>
    <w:rsid w:val="00257A40"/>
    <w:rsid w:val="002747AC"/>
    <w:rsid w:val="00280DBE"/>
    <w:rsid w:val="0029649A"/>
    <w:rsid w:val="00297839"/>
    <w:rsid w:val="002A18A0"/>
    <w:rsid w:val="002A679B"/>
    <w:rsid w:val="002A7387"/>
    <w:rsid w:val="002B03BA"/>
    <w:rsid w:val="002B0A09"/>
    <w:rsid w:val="002B1338"/>
    <w:rsid w:val="002B3C84"/>
    <w:rsid w:val="002B523B"/>
    <w:rsid w:val="002B7BF9"/>
    <w:rsid w:val="002C03DD"/>
    <w:rsid w:val="002C3F7F"/>
    <w:rsid w:val="002C6477"/>
    <w:rsid w:val="002C7645"/>
    <w:rsid w:val="002D25B9"/>
    <w:rsid w:val="002E3DC1"/>
    <w:rsid w:val="002E3E86"/>
    <w:rsid w:val="002F2DF5"/>
    <w:rsid w:val="002F5EDD"/>
    <w:rsid w:val="002F783A"/>
    <w:rsid w:val="00302916"/>
    <w:rsid w:val="00303D5F"/>
    <w:rsid w:val="00307E28"/>
    <w:rsid w:val="00313D66"/>
    <w:rsid w:val="00326942"/>
    <w:rsid w:val="003275FB"/>
    <w:rsid w:val="00335B46"/>
    <w:rsid w:val="00335CC1"/>
    <w:rsid w:val="00336A17"/>
    <w:rsid w:val="00341194"/>
    <w:rsid w:val="003473CA"/>
    <w:rsid w:val="00347711"/>
    <w:rsid w:val="00356012"/>
    <w:rsid w:val="00356BA8"/>
    <w:rsid w:val="00357054"/>
    <w:rsid w:val="00360DF7"/>
    <w:rsid w:val="003651F3"/>
    <w:rsid w:val="00367CD9"/>
    <w:rsid w:val="00381C3F"/>
    <w:rsid w:val="003A0FB8"/>
    <w:rsid w:val="003C0314"/>
    <w:rsid w:val="003D0E94"/>
    <w:rsid w:val="003E1147"/>
    <w:rsid w:val="003E3BF6"/>
    <w:rsid w:val="003E6998"/>
    <w:rsid w:val="003F186F"/>
    <w:rsid w:val="003F3F26"/>
    <w:rsid w:val="003F5CE5"/>
    <w:rsid w:val="003F618D"/>
    <w:rsid w:val="00403AA6"/>
    <w:rsid w:val="00403FCC"/>
    <w:rsid w:val="00407E26"/>
    <w:rsid w:val="0040FF0D"/>
    <w:rsid w:val="00411FBC"/>
    <w:rsid w:val="00413122"/>
    <w:rsid w:val="00415AF3"/>
    <w:rsid w:val="00416BA7"/>
    <w:rsid w:val="00421F13"/>
    <w:rsid w:val="0042591A"/>
    <w:rsid w:val="004356B4"/>
    <w:rsid w:val="00436CE2"/>
    <w:rsid w:val="00437E53"/>
    <w:rsid w:val="00445B06"/>
    <w:rsid w:val="00447B65"/>
    <w:rsid w:val="0044B1E9"/>
    <w:rsid w:val="00452AF8"/>
    <w:rsid w:val="00475717"/>
    <w:rsid w:val="00477EB5"/>
    <w:rsid w:val="004829C1"/>
    <w:rsid w:val="00485AF5"/>
    <w:rsid w:val="00491661"/>
    <w:rsid w:val="00491B75"/>
    <w:rsid w:val="004A0295"/>
    <w:rsid w:val="004A14F0"/>
    <w:rsid w:val="004A628A"/>
    <w:rsid w:val="004ABA58"/>
    <w:rsid w:val="004C2B42"/>
    <w:rsid w:val="004D11FC"/>
    <w:rsid w:val="004D495E"/>
    <w:rsid w:val="004E20B9"/>
    <w:rsid w:val="004E6D0F"/>
    <w:rsid w:val="004F251F"/>
    <w:rsid w:val="004F306C"/>
    <w:rsid w:val="004F687F"/>
    <w:rsid w:val="00502713"/>
    <w:rsid w:val="005042C5"/>
    <w:rsid w:val="00505024"/>
    <w:rsid w:val="00510694"/>
    <w:rsid w:val="00511024"/>
    <w:rsid w:val="00522A00"/>
    <w:rsid w:val="00534CB0"/>
    <w:rsid w:val="00540671"/>
    <w:rsid w:val="005407CD"/>
    <w:rsid w:val="005407DE"/>
    <w:rsid w:val="00542B83"/>
    <w:rsid w:val="0055099E"/>
    <w:rsid w:val="005528C4"/>
    <w:rsid w:val="00554BBE"/>
    <w:rsid w:val="005575A5"/>
    <w:rsid w:val="0056012A"/>
    <w:rsid w:val="00561D9D"/>
    <w:rsid w:val="00563F05"/>
    <w:rsid w:val="0057577C"/>
    <w:rsid w:val="00583592"/>
    <w:rsid w:val="00594F89"/>
    <w:rsid w:val="00596EA3"/>
    <w:rsid w:val="00596EAD"/>
    <w:rsid w:val="005A3269"/>
    <w:rsid w:val="005A4FE1"/>
    <w:rsid w:val="005B2F49"/>
    <w:rsid w:val="005B4466"/>
    <w:rsid w:val="005B467D"/>
    <w:rsid w:val="005C5103"/>
    <w:rsid w:val="005C723D"/>
    <w:rsid w:val="005E2202"/>
    <w:rsid w:val="005E2D44"/>
    <w:rsid w:val="005E3F28"/>
    <w:rsid w:val="005E6E3E"/>
    <w:rsid w:val="005F1278"/>
    <w:rsid w:val="005F2841"/>
    <w:rsid w:val="005F2AEE"/>
    <w:rsid w:val="005FD44A"/>
    <w:rsid w:val="00601FBC"/>
    <w:rsid w:val="00606B04"/>
    <w:rsid w:val="00607354"/>
    <w:rsid w:val="00610B45"/>
    <w:rsid w:val="0061FDDC"/>
    <w:rsid w:val="00621384"/>
    <w:rsid w:val="00624172"/>
    <w:rsid w:val="006247B6"/>
    <w:rsid w:val="00626121"/>
    <w:rsid w:val="0062752E"/>
    <w:rsid w:val="0063108F"/>
    <w:rsid w:val="0063226C"/>
    <w:rsid w:val="006377BB"/>
    <w:rsid w:val="00640CC2"/>
    <w:rsid w:val="00641ADE"/>
    <w:rsid w:val="00642F37"/>
    <w:rsid w:val="006446D3"/>
    <w:rsid w:val="00650B99"/>
    <w:rsid w:val="006511F2"/>
    <w:rsid w:val="00654361"/>
    <w:rsid w:val="00655E65"/>
    <w:rsid w:val="00657D67"/>
    <w:rsid w:val="00660722"/>
    <w:rsid w:val="00660978"/>
    <w:rsid w:val="0066340D"/>
    <w:rsid w:val="00666309"/>
    <w:rsid w:val="00675517"/>
    <w:rsid w:val="00675C55"/>
    <w:rsid w:val="00676B09"/>
    <w:rsid w:val="00681410"/>
    <w:rsid w:val="00682817"/>
    <w:rsid w:val="00685085"/>
    <w:rsid w:val="0068771C"/>
    <w:rsid w:val="0069020E"/>
    <w:rsid w:val="00690E9E"/>
    <w:rsid w:val="006A0B7C"/>
    <w:rsid w:val="006A69FB"/>
    <w:rsid w:val="006B0CF9"/>
    <w:rsid w:val="006B1A4C"/>
    <w:rsid w:val="006B1DE9"/>
    <w:rsid w:val="006B2379"/>
    <w:rsid w:val="006C1AF3"/>
    <w:rsid w:val="006C3E36"/>
    <w:rsid w:val="006C3F3D"/>
    <w:rsid w:val="006C4989"/>
    <w:rsid w:val="006D642C"/>
    <w:rsid w:val="006E1D19"/>
    <w:rsid w:val="006E775C"/>
    <w:rsid w:val="006E7EA2"/>
    <w:rsid w:val="006F2A18"/>
    <w:rsid w:val="006F651B"/>
    <w:rsid w:val="00703E60"/>
    <w:rsid w:val="007052C8"/>
    <w:rsid w:val="00706492"/>
    <w:rsid w:val="00706FB9"/>
    <w:rsid w:val="0071075E"/>
    <w:rsid w:val="007240B5"/>
    <w:rsid w:val="0073EE7E"/>
    <w:rsid w:val="00740EE5"/>
    <w:rsid w:val="00742EFE"/>
    <w:rsid w:val="007471A8"/>
    <w:rsid w:val="0074E511"/>
    <w:rsid w:val="00754156"/>
    <w:rsid w:val="00754942"/>
    <w:rsid w:val="00756A40"/>
    <w:rsid w:val="0076012B"/>
    <w:rsid w:val="0077365F"/>
    <w:rsid w:val="00782877"/>
    <w:rsid w:val="00785B82"/>
    <w:rsid w:val="00787060"/>
    <w:rsid w:val="007916DD"/>
    <w:rsid w:val="00792208"/>
    <w:rsid w:val="007A2C12"/>
    <w:rsid w:val="007B44DF"/>
    <w:rsid w:val="007B5DD9"/>
    <w:rsid w:val="007C05F8"/>
    <w:rsid w:val="007C4496"/>
    <w:rsid w:val="007C6A64"/>
    <w:rsid w:val="007D6462"/>
    <w:rsid w:val="007E1FD7"/>
    <w:rsid w:val="007E4DA3"/>
    <w:rsid w:val="007E55A3"/>
    <w:rsid w:val="007E6D6F"/>
    <w:rsid w:val="007F1E78"/>
    <w:rsid w:val="007F806D"/>
    <w:rsid w:val="00801AAF"/>
    <w:rsid w:val="008048CD"/>
    <w:rsid w:val="008151EE"/>
    <w:rsid w:val="00823EA1"/>
    <w:rsid w:val="00826583"/>
    <w:rsid w:val="008265A5"/>
    <w:rsid w:val="00831A24"/>
    <w:rsid w:val="0083370D"/>
    <w:rsid w:val="00833979"/>
    <w:rsid w:val="008363A9"/>
    <w:rsid w:val="00840747"/>
    <w:rsid w:val="0084253D"/>
    <w:rsid w:val="0085211F"/>
    <w:rsid w:val="008536AC"/>
    <w:rsid w:val="00854D01"/>
    <w:rsid w:val="00855E22"/>
    <w:rsid w:val="00857030"/>
    <w:rsid w:val="00873E10"/>
    <w:rsid w:val="008765AA"/>
    <w:rsid w:val="00877076"/>
    <w:rsid w:val="00880DF5"/>
    <w:rsid w:val="0088236E"/>
    <w:rsid w:val="0088427D"/>
    <w:rsid w:val="008845F9"/>
    <w:rsid w:val="00890AFF"/>
    <w:rsid w:val="008A2D11"/>
    <w:rsid w:val="008A6BF1"/>
    <w:rsid w:val="008B1083"/>
    <w:rsid w:val="008B4FEF"/>
    <w:rsid w:val="008B78BC"/>
    <w:rsid w:val="008C1BCC"/>
    <w:rsid w:val="008C1CF9"/>
    <w:rsid w:val="008D109A"/>
    <w:rsid w:val="008D179C"/>
    <w:rsid w:val="008D32A1"/>
    <w:rsid w:val="008D6C2E"/>
    <w:rsid w:val="008D6CC2"/>
    <w:rsid w:val="008D759C"/>
    <w:rsid w:val="008E0B47"/>
    <w:rsid w:val="008E51B9"/>
    <w:rsid w:val="008E72A9"/>
    <w:rsid w:val="008F3291"/>
    <w:rsid w:val="008F4ABF"/>
    <w:rsid w:val="008F7627"/>
    <w:rsid w:val="00906072"/>
    <w:rsid w:val="00912165"/>
    <w:rsid w:val="00912D4D"/>
    <w:rsid w:val="0092057B"/>
    <w:rsid w:val="00921F32"/>
    <w:rsid w:val="00923CF7"/>
    <w:rsid w:val="00924C43"/>
    <w:rsid w:val="00925261"/>
    <w:rsid w:val="0092678D"/>
    <w:rsid w:val="00926DA9"/>
    <w:rsid w:val="00927E73"/>
    <w:rsid w:val="009309D5"/>
    <w:rsid w:val="00931C55"/>
    <w:rsid w:val="00933B92"/>
    <w:rsid w:val="00934FD3"/>
    <w:rsid w:val="00937B23"/>
    <w:rsid w:val="00942557"/>
    <w:rsid w:val="0094314D"/>
    <w:rsid w:val="00946EF5"/>
    <w:rsid w:val="00947360"/>
    <w:rsid w:val="009479A6"/>
    <w:rsid w:val="00951F42"/>
    <w:rsid w:val="00954DAF"/>
    <w:rsid w:val="00961570"/>
    <w:rsid w:val="0096484E"/>
    <w:rsid w:val="00964E64"/>
    <w:rsid w:val="009650CE"/>
    <w:rsid w:val="00971BE0"/>
    <w:rsid w:val="0097618B"/>
    <w:rsid w:val="00984392"/>
    <w:rsid w:val="009952C6"/>
    <w:rsid w:val="009A2A89"/>
    <w:rsid w:val="009A541E"/>
    <w:rsid w:val="009A70E7"/>
    <w:rsid w:val="009B01D7"/>
    <w:rsid w:val="009B2F80"/>
    <w:rsid w:val="009B5628"/>
    <w:rsid w:val="009B5FB7"/>
    <w:rsid w:val="009C056F"/>
    <w:rsid w:val="009C20B8"/>
    <w:rsid w:val="009C3165"/>
    <w:rsid w:val="009C36BD"/>
    <w:rsid w:val="009C3A9A"/>
    <w:rsid w:val="009D1F75"/>
    <w:rsid w:val="009E101A"/>
    <w:rsid w:val="009E68A7"/>
    <w:rsid w:val="009E700E"/>
    <w:rsid w:val="009F1CBA"/>
    <w:rsid w:val="009F67B9"/>
    <w:rsid w:val="009F78C7"/>
    <w:rsid w:val="00A00D99"/>
    <w:rsid w:val="00A10188"/>
    <w:rsid w:val="00A11C31"/>
    <w:rsid w:val="00A1372E"/>
    <w:rsid w:val="00A1573D"/>
    <w:rsid w:val="00A208D1"/>
    <w:rsid w:val="00A2194A"/>
    <w:rsid w:val="00A25AB0"/>
    <w:rsid w:val="00A269D8"/>
    <w:rsid w:val="00A3006E"/>
    <w:rsid w:val="00A3152D"/>
    <w:rsid w:val="00A33E6F"/>
    <w:rsid w:val="00A368FD"/>
    <w:rsid w:val="00A37AC2"/>
    <w:rsid w:val="00A50840"/>
    <w:rsid w:val="00A5172C"/>
    <w:rsid w:val="00A52947"/>
    <w:rsid w:val="00A56EC0"/>
    <w:rsid w:val="00A6635C"/>
    <w:rsid w:val="00A75220"/>
    <w:rsid w:val="00A7597C"/>
    <w:rsid w:val="00A767CE"/>
    <w:rsid w:val="00A7F0FD"/>
    <w:rsid w:val="00A82D51"/>
    <w:rsid w:val="00A8770B"/>
    <w:rsid w:val="00A87D25"/>
    <w:rsid w:val="00AA1533"/>
    <w:rsid w:val="00AB00CD"/>
    <w:rsid w:val="00AC5818"/>
    <w:rsid w:val="00AD2271"/>
    <w:rsid w:val="00AD419C"/>
    <w:rsid w:val="00AD5E60"/>
    <w:rsid w:val="00AE084C"/>
    <w:rsid w:val="00AE4E25"/>
    <w:rsid w:val="00AE7E97"/>
    <w:rsid w:val="00AF0355"/>
    <w:rsid w:val="00AF15F9"/>
    <w:rsid w:val="00AF198C"/>
    <w:rsid w:val="00AF7466"/>
    <w:rsid w:val="00AF7D64"/>
    <w:rsid w:val="00B018FA"/>
    <w:rsid w:val="00B02787"/>
    <w:rsid w:val="00B02F64"/>
    <w:rsid w:val="00B0336C"/>
    <w:rsid w:val="00B04C1A"/>
    <w:rsid w:val="00B070EA"/>
    <w:rsid w:val="00B155B3"/>
    <w:rsid w:val="00B158AE"/>
    <w:rsid w:val="00B210C4"/>
    <w:rsid w:val="00B21E61"/>
    <w:rsid w:val="00B24C16"/>
    <w:rsid w:val="00B3124A"/>
    <w:rsid w:val="00B312B9"/>
    <w:rsid w:val="00B400FB"/>
    <w:rsid w:val="00B41670"/>
    <w:rsid w:val="00B429E3"/>
    <w:rsid w:val="00B44A01"/>
    <w:rsid w:val="00B5152A"/>
    <w:rsid w:val="00B577C7"/>
    <w:rsid w:val="00B61997"/>
    <w:rsid w:val="00B626CA"/>
    <w:rsid w:val="00B65031"/>
    <w:rsid w:val="00B66AEB"/>
    <w:rsid w:val="00B7192C"/>
    <w:rsid w:val="00B720F5"/>
    <w:rsid w:val="00B724B7"/>
    <w:rsid w:val="00B7323B"/>
    <w:rsid w:val="00B78720"/>
    <w:rsid w:val="00B828C5"/>
    <w:rsid w:val="00B8297F"/>
    <w:rsid w:val="00B83E21"/>
    <w:rsid w:val="00B83E51"/>
    <w:rsid w:val="00B90D62"/>
    <w:rsid w:val="00B95F94"/>
    <w:rsid w:val="00BA27C5"/>
    <w:rsid w:val="00BA3675"/>
    <w:rsid w:val="00BA43B0"/>
    <w:rsid w:val="00BA4D5A"/>
    <w:rsid w:val="00BA5FE6"/>
    <w:rsid w:val="00BB4B76"/>
    <w:rsid w:val="00BC32E7"/>
    <w:rsid w:val="00BD2922"/>
    <w:rsid w:val="00BD2BFB"/>
    <w:rsid w:val="00BD5EFD"/>
    <w:rsid w:val="00BDE5B6"/>
    <w:rsid w:val="00BE60C8"/>
    <w:rsid w:val="00BF4576"/>
    <w:rsid w:val="00BF4EFB"/>
    <w:rsid w:val="00BF79F7"/>
    <w:rsid w:val="00C0040B"/>
    <w:rsid w:val="00C04210"/>
    <w:rsid w:val="00C06589"/>
    <w:rsid w:val="00C11DAF"/>
    <w:rsid w:val="00C26365"/>
    <w:rsid w:val="00C34AE7"/>
    <w:rsid w:val="00C34FAE"/>
    <w:rsid w:val="00C4483B"/>
    <w:rsid w:val="00C46EB7"/>
    <w:rsid w:val="00C510FC"/>
    <w:rsid w:val="00C51410"/>
    <w:rsid w:val="00C70C05"/>
    <w:rsid w:val="00C73E9F"/>
    <w:rsid w:val="00C76099"/>
    <w:rsid w:val="00C80417"/>
    <w:rsid w:val="00C80F5A"/>
    <w:rsid w:val="00C8233B"/>
    <w:rsid w:val="00C843D0"/>
    <w:rsid w:val="00C86610"/>
    <w:rsid w:val="00C86F89"/>
    <w:rsid w:val="00C87286"/>
    <w:rsid w:val="00C97FD5"/>
    <w:rsid w:val="00CA12DC"/>
    <w:rsid w:val="00CB2CBF"/>
    <w:rsid w:val="00CC5CD0"/>
    <w:rsid w:val="00CC6FC6"/>
    <w:rsid w:val="00CD19D8"/>
    <w:rsid w:val="00CD6EDB"/>
    <w:rsid w:val="00CE2C5B"/>
    <w:rsid w:val="00CE4126"/>
    <w:rsid w:val="00CF1AFF"/>
    <w:rsid w:val="00CF39E0"/>
    <w:rsid w:val="00CF3C69"/>
    <w:rsid w:val="00CF5551"/>
    <w:rsid w:val="00CF5FE4"/>
    <w:rsid w:val="00CF7E93"/>
    <w:rsid w:val="00D06A7D"/>
    <w:rsid w:val="00D07098"/>
    <w:rsid w:val="00D10894"/>
    <w:rsid w:val="00D1674F"/>
    <w:rsid w:val="00D17A3A"/>
    <w:rsid w:val="00D22165"/>
    <w:rsid w:val="00D26086"/>
    <w:rsid w:val="00D355DA"/>
    <w:rsid w:val="00D3B1F8"/>
    <w:rsid w:val="00D3FE13"/>
    <w:rsid w:val="00D41773"/>
    <w:rsid w:val="00D427A1"/>
    <w:rsid w:val="00D42D10"/>
    <w:rsid w:val="00D43C46"/>
    <w:rsid w:val="00D508C6"/>
    <w:rsid w:val="00D531F4"/>
    <w:rsid w:val="00D56ED2"/>
    <w:rsid w:val="00D74FC8"/>
    <w:rsid w:val="00D76F92"/>
    <w:rsid w:val="00D84A21"/>
    <w:rsid w:val="00D8778C"/>
    <w:rsid w:val="00D935ED"/>
    <w:rsid w:val="00D97AB4"/>
    <w:rsid w:val="00DA0C88"/>
    <w:rsid w:val="00DA484A"/>
    <w:rsid w:val="00DB15BA"/>
    <w:rsid w:val="00DB26CF"/>
    <w:rsid w:val="00DB33F5"/>
    <w:rsid w:val="00DB6290"/>
    <w:rsid w:val="00DC64F2"/>
    <w:rsid w:val="00DD3DA2"/>
    <w:rsid w:val="00DD414C"/>
    <w:rsid w:val="00DD5109"/>
    <w:rsid w:val="00DD7959"/>
    <w:rsid w:val="00DE1C2B"/>
    <w:rsid w:val="00DEA0B0"/>
    <w:rsid w:val="00DF046C"/>
    <w:rsid w:val="00DF182D"/>
    <w:rsid w:val="00DF2ED6"/>
    <w:rsid w:val="00DF3179"/>
    <w:rsid w:val="00DF36A9"/>
    <w:rsid w:val="00DF4CCD"/>
    <w:rsid w:val="00DF6799"/>
    <w:rsid w:val="00DF6E16"/>
    <w:rsid w:val="00E0011A"/>
    <w:rsid w:val="00E0025F"/>
    <w:rsid w:val="00E072C6"/>
    <w:rsid w:val="00E14FB4"/>
    <w:rsid w:val="00E24570"/>
    <w:rsid w:val="00E260A1"/>
    <w:rsid w:val="00E27E0C"/>
    <w:rsid w:val="00E3059A"/>
    <w:rsid w:val="00E32266"/>
    <w:rsid w:val="00E32597"/>
    <w:rsid w:val="00E4261D"/>
    <w:rsid w:val="00E44461"/>
    <w:rsid w:val="00E452F4"/>
    <w:rsid w:val="00E50EC1"/>
    <w:rsid w:val="00E538CA"/>
    <w:rsid w:val="00E547E7"/>
    <w:rsid w:val="00E58091"/>
    <w:rsid w:val="00E604DF"/>
    <w:rsid w:val="00E62475"/>
    <w:rsid w:val="00E626CE"/>
    <w:rsid w:val="00E66119"/>
    <w:rsid w:val="00E67601"/>
    <w:rsid w:val="00E74EDE"/>
    <w:rsid w:val="00E76015"/>
    <w:rsid w:val="00E80429"/>
    <w:rsid w:val="00E82F70"/>
    <w:rsid w:val="00E9264D"/>
    <w:rsid w:val="00E939C6"/>
    <w:rsid w:val="00E939F3"/>
    <w:rsid w:val="00EA0D7C"/>
    <w:rsid w:val="00EA127D"/>
    <w:rsid w:val="00EA3F93"/>
    <w:rsid w:val="00EB3587"/>
    <w:rsid w:val="00EB521F"/>
    <w:rsid w:val="00EB7F7F"/>
    <w:rsid w:val="00EC1FF4"/>
    <w:rsid w:val="00EC25EA"/>
    <w:rsid w:val="00EC50FF"/>
    <w:rsid w:val="00EC63D3"/>
    <w:rsid w:val="00EC6CC3"/>
    <w:rsid w:val="00ED28B4"/>
    <w:rsid w:val="00ED7CEE"/>
    <w:rsid w:val="00EE2A48"/>
    <w:rsid w:val="00EE6F80"/>
    <w:rsid w:val="00EE77CD"/>
    <w:rsid w:val="00EF091D"/>
    <w:rsid w:val="00EF0DEE"/>
    <w:rsid w:val="00EF3232"/>
    <w:rsid w:val="00EF612A"/>
    <w:rsid w:val="00F003BA"/>
    <w:rsid w:val="00F0354A"/>
    <w:rsid w:val="00F03E98"/>
    <w:rsid w:val="00F060B6"/>
    <w:rsid w:val="00F109E6"/>
    <w:rsid w:val="00F15A7A"/>
    <w:rsid w:val="00F16769"/>
    <w:rsid w:val="00F16DA8"/>
    <w:rsid w:val="00F241BB"/>
    <w:rsid w:val="00F25778"/>
    <w:rsid w:val="00F30810"/>
    <w:rsid w:val="00F32261"/>
    <w:rsid w:val="00F3702E"/>
    <w:rsid w:val="00F41D32"/>
    <w:rsid w:val="00F43352"/>
    <w:rsid w:val="00F43D23"/>
    <w:rsid w:val="00F47C9D"/>
    <w:rsid w:val="00F56ECC"/>
    <w:rsid w:val="00F56F85"/>
    <w:rsid w:val="00F572F9"/>
    <w:rsid w:val="00F633EC"/>
    <w:rsid w:val="00F65FCC"/>
    <w:rsid w:val="00F743ED"/>
    <w:rsid w:val="00F7730B"/>
    <w:rsid w:val="00F807E8"/>
    <w:rsid w:val="00F84FF1"/>
    <w:rsid w:val="00F94A15"/>
    <w:rsid w:val="00FA0E7E"/>
    <w:rsid w:val="00FA35CA"/>
    <w:rsid w:val="00FA5957"/>
    <w:rsid w:val="00FA697A"/>
    <w:rsid w:val="00FAE508"/>
    <w:rsid w:val="00FB50FD"/>
    <w:rsid w:val="00FB591B"/>
    <w:rsid w:val="00FC3A6E"/>
    <w:rsid w:val="00FC3D43"/>
    <w:rsid w:val="00FC4B50"/>
    <w:rsid w:val="00FC5050"/>
    <w:rsid w:val="00FD2F7E"/>
    <w:rsid w:val="00FE04C5"/>
    <w:rsid w:val="00FE2169"/>
    <w:rsid w:val="00FE7642"/>
    <w:rsid w:val="00FF2E29"/>
    <w:rsid w:val="00FF691F"/>
    <w:rsid w:val="01074278"/>
    <w:rsid w:val="0117B7EC"/>
    <w:rsid w:val="011F1258"/>
    <w:rsid w:val="012BF235"/>
    <w:rsid w:val="0137F4A3"/>
    <w:rsid w:val="0145A2A6"/>
    <w:rsid w:val="014AF293"/>
    <w:rsid w:val="015216E8"/>
    <w:rsid w:val="0164F512"/>
    <w:rsid w:val="017373F9"/>
    <w:rsid w:val="017B9D12"/>
    <w:rsid w:val="0180860D"/>
    <w:rsid w:val="0181CAA9"/>
    <w:rsid w:val="0185EBF7"/>
    <w:rsid w:val="0187D786"/>
    <w:rsid w:val="019B0220"/>
    <w:rsid w:val="01A715B3"/>
    <w:rsid w:val="01AC8CDE"/>
    <w:rsid w:val="01B81398"/>
    <w:rsid w:val="01BC54AC"/>
    <w:rsid w:val="01C27FA5"/>
    <w:rsid w:val="01C5D003"/>
    <w:rsid w:val="01CD0DC2"/>
    <w:rsid w:val="01D91B63"/>
    <w:rsid w:val="01DA1D04"/>
    <w:rsid w:val="01DB69A1"/>
    <w:rsid w:val="01EF1F05"/>
    <w:rsid w:val="01F329A4"/>
    <w:rsid w:val="01F75A70"/>
    <w:rsid w:val="01FBEAF6"/>
    <w:rsid w:val="0218C976"/>
    <w:rsid w:val="021C1B93"/>
    <w:rsid w:val="0223AC3C"/>
    <w:rsid w:val="02279B83"/>
    <w:rsid w:val="022AE285"/>
    <w:rsid w:val="0231B86B"/>
    <w:rsid w:val="02328E08"/>
    <w:rsid w:val="023FF977"/>
    <w:rsid w:val="0240436A"/>
    <w:rsid w:val="0241F486"/>
    <w:rsid w:val="02477734"/>
    <w:rsid w:val="024F9AE5"/>
    <w:rsid w:val="0250F6B7"/>
    <w:rsid w:val="0263ADE1"/>
    <w:rsid w:val="026C0FCF"/>
    <w:rsid w:val="02729FC8"/>
    <w:rsid w:val="02782430"/>
    <w:rsid w:val="029D0E38"/>
    <w:rsid w:val="02A78744"/>
    <w:rsid w:val="02B076D4"/>
    <w:rsid w:val="02B492A4"/>
    <w:rsid w:val="02D5563A"/>
    <w:rsid w:val="02D57947"/>
    <w:rsid w:val="02D8A16D"/>
    <w:rsid w:val="02DCE5D5"/>
    <w:rsid w:val="02E46047"/>
    <w:rsid w:val="02EA709B"/>
    <w:rsid w:val="02EC337E"/>
    <w:rsid w:val="02ECC513"/>
    <w:rsid w:val="02F2FD22"/>
    <w:rsid w:val="030C32DF"/>
    <w:rsid w:val="030F7A10"/>
    <w:rsid w:val="031B9BAB"/>
    <w:rsid w:val="03244945"/>
    <w:rsid w:val="035235F0"/>
    <w:rsid w:val="03702F07"/>
    <w:rsid w:val="03805C2F"/>
    <w:rsid w:val="03915AD3"/>
    <w:rsid w:val="039FED4E"/>
    <w:rsid w:val="03A82BE4"/>
    <w:rsid w:val="03A84488"/>
    <w:rsid w:val="03B032C0"/>
    <w:rsid w:val="03C9FA64"/>
    <w:rsid w:val="03EA2715"/>
    <w:rsid w:val="0408D40A"/>
    <w:rsid w:val="040CF146"/>
    <w:rsid w:val="041294C7"/>
    <w:rsid w:val="0415A1AC"/>
    <w:rsid w:val="0418A84E"/>
    <w:rsid w:val="04194C23"/>
    <w:rsid w:val="04210FE8"/>
    <w:rsid w:val="0429176B"/>
    <w:rsid w:val="0439CC8F"/>
    <w:rsid w:val="04453118"/>
    <w:rsid w:val="04471396"/>
    <w:rsid w:val="0451D9D8"/>
    <w:rsid w:val="04726840"/>
    <w:rsid w:val="04726869"/>
    <w:rsid w:val="049003B9"/>
    <w:rsid w:val="049707A7"/>
    <w:rsid w:val="04A95735"/>
    <w:rsid w:val="04A9FDC0"/>
    <w:rsid w:val="04AD8D10"/>
    <w:rsid w:val="04AD8F7B"/>
    <w:rsid w:val="04B06D89"/>
    <w:rsid w:val="04C20D08"/>
    <w:rsid w:val="04C987C6"/>
    <w:rsid w:val="04CF0052"/>
    <w:rsid w:val="04D47495"/>
    <w:rsid w:val="04E2EDC0"/>
    <w:rsid w:val="04EBCB3F"/>
    <w:rsid w:val="04FB0D8C"/>
    <w:rsid w:val="0500A85D"/>
    <w:rsid w:val="0506B1B6"/>
    <w:rsid w:val="0507B4D9"/>
    <w:rsid w:val="050D0F38"/>
    <w:rsid w:val="05181CD8"/>
    <w:rsid w:val="0521E0D2"/>
    <w:rsid w:val="05375C34"/>
    <w:rsid w:val="0537BAB1"/>
    <w:rsid w:val="053CFF2C"/>
    <w:rsid w:val="0544F7B5"/>
    <w:rsid w:val="055356D9"/>
    <w:rsid w:val="0556441C"/>
    <w:rsid w:val="0563C9FE"/>
    <w:rsid w:val="0565B717"/>
    <w:rsid w:val="0579AFA0"/>
    <w:rsid w:val="0595DF95"/>
    <w:rsid w:val="05987E36"/>
    <w:rsid w:val="05A6E61E"/>
    <w:rsid w:val="05A7DF4D"/>
    <w:rsid w:val="05B8C14E"/>
    <w:rsid w:val="05BA9093"/>
    <w:rsid w:val="05BE7ED5"/>
    <w:rsid w:val="05C5A24B"/>
    <w:rsid w:val="05C650B0"/>
    <w:rsid w:val="05D011FC"/>
    <w:rsid w:val="05D999CD"/>
    <w:rsid w:val="05DBAC6A"/>
    <w:rsid w:val="05E0E5FB"/>
    <w:rsid w:val="05FC13FD"/>
    <w:rsid w:val="05FEBACE"/>
    <w:rsid w:val="060B61D7"/>
    <w:rsid w:val="060C93C3"/>
    <w:rsid w:val="0618B9A6"/>
    <w:rsid w:val="061B0F31"/>
    <w:rsid w:val="0640B8EF"/>
    <w:rsid w:val="0642AABD"/>
    <w:rsid w:val="064B3905"/>
    <w:rsid w:val="064B71D1"/>
    <w:rsid w:val="06503DA4"/>
    <w:rsid w:val="06541E9F"/>
    <w:rsid w:val="066C0D0A"/>
    <w:rsid w:val="066C5B9D"/>
    <w:rsid w:val="0672AA1F"/>
    <w:rsid w:val="0680EF47"/>
    <w:rsid w:val="06879BA0"/>
    <w:rsid w:val="068DB052"/>
    <w:rsid w:val="06B4E301"/>
    <w:rsid w:val="06B5DB45"/>
    <w:rsid w:val="06B98E94"/>
    <w:rsid w:val="06B9C046"/>
    <w:rsid w:val="06C02F3E"/>
    <w:rsid w:val="06CD1143"/>
    <w:rsid w:val="06DD6AD1"/>
    <w:rsid w:val="06E24A01"/>
    <w:rsid w:val="06E7F7FC"/>
    <w:rsid w:val="06FD49B3"/>
    <w:rsid w:val="06FDAD66"/>
    <w:rsid w:val="06FECBBB"/>
    <w:rsid w:val="070EBCBE"/>
    <w:rsid w:val="0717011D"/>
    <w:rsid w:val="07173393"/>
    <w:rsid w:val="072F9A08"/>
    <w:rsid w:val="074EACF5"/>
    <w:rsid w:val="0750520D"/>
    <w:rsid w:val="07549CEE"/>
    <w:rsid w:val="075942A9"/>
    <w:rsid w:val="0764249A"/>
    <w:rsid w:val="076D0176"/>
    <w:rsid w:val="07747AE8"/>
    <w:rsid w:val="077CD1DA"/>
    <w:rsid w:val="0782336F"/>
    <w:rsid w:val="078C37F1"/>
    <w:rsid w:val="079B4694"/>
    <w:rsid w:val="07A95F51"/>
    <w:rsid w:val="07B2041A"/>
    <w:rsid w:val="07BD2BA3"/>
    <w:rsid w:val="07CE9774"/>
    <w:rsid w:val="07D31008"/>
    <w:rsid w:val="07DD3B88"/>
    <w:rsid w:val="07DF0B02"/>
    <w:rsid w:val="07EC0D32"/>
    <w:rsid w:val="07EDE348"/>
    <w:rsid w:val="07FF2B3B"/>
    <w:rsid w:val="081A1A3B"/>
    <w:rsid w:val="081F927B"/>
    <w:rsid w:val="0845CBF4"/>
    <w:rsid w:val="0847C85D"/>
    <w:rsid w:val="08482BDF"/>
    <w:rsid w:val="0873B665"/>
    <w:rsid w:val="0881C58F"/>
    <w:rsid w:val="0881E7C3"/>
    <w:rsid w:val="08A2E126"/>
    <w:rsid w:val="08A336A8"/>
    <w:rsid w:val="08A62EEE"/>
    <w:rsid w:val="08AA4EEA"/>
    <w:rsid w:val="08C1AF32"/>
    <w:rsid w:val="08CA04D0"/>
    <w:rsid w:val="08D529EF"/>
    <w:rsid w:val="08D60EB8"/>
    <w:rsid w:val="08EA1E5D"/>
    <w:rsid w:val="08F8800E"/>
    <w:rsid w:val="08F88DDA"/>
    <w:rsid w:val="08F98EBA"/>
    <w:rsid w:val="090A7D75"/>
    <w:rsid w:val="0913FFB0"/>
    <w:rsid w:val="0914B9BA"/>
    <w:rsid w:val="091939B3"/>
    <w:rsid w:val="0953D651"/>
    <w:rsid w:val="0954C698"/>
    <w:rsid w:val="0955B233"/>
    <w:rsid w:val="09576F98"/>
    <w:rsid w:val="096C5372"/>
    <w:rsid w:val="096CDB3A"/>
    <w:rsid w:val="09708C05"/>
    <w:rsid w:val="0971E0A2"/>
    <w:rsid w:val="097427FB"/>
    <w:rsid w:val="098AF59F"/>
    <w:rsid w:val="099A4CA3"/>
    <w:rsid w:val="09B63825"/>
    <w:rsid w:val="09BE8B6A"/>
    <w:rsid w:val="09C3BA3A"/>
    <w:rsid w:val="09C85D65"/>
    <w:rsid w:val="09DCBA1C"/>
    <w:rsid w:val="09DEA5A6"/>
    <w:rsid w:val="09ED3517"/>
    <w:rsid w:val="09F642C8"/>
    <w:rsid w:val="0A02F7E5"/>
    <w:rsid w:val="0A043FFF"/>
    <w:rsid w:val="0A07215B"/>
    <w:rsid w:val="0A2B0800"/>
    <w:rsid w:val="0A2B3908"/>
    <w:rsid w:val="0A2CF989"/>
    <w:rsid w:val="0A3AE840"/>
    <w:rsid w:val="0A4983D6"/>
    <w:rsid w:val="0A4D0CCF"/>
    <w:rsid w:val="0A4EC0C6"/>
    <w:rsid w:val="0A4ED5AB"/>
    <w:rsid w:val="0A6D4461"/>
    <w:rsid w:val="0A721FC1"/>
    <w:rsid w:val="0A7D1273"/>
    <w:rsid w:val="0A8A7E14"/>
    <w:rsid w:val="0A8E65AC"/>
    <w:rsid w:val="0AA2173F"/>
    <w:rsid w:val="0AA21AF4"/>
    <w:rsid w:val="0AA89141"/>
    <w:rsid w:val="0ACBCDDB"/>
    <w:rsid w:val="0ACC2045"/>
    <w:rsid w:val="0AE1503B"/>
    <w:rsid w:val="0AE2DAA9"/>
    <w:rsid w:val="0AE31CC8"/>
    <w:rsid w:val="0AE56CDB"/>
    <w:rsid w:val="0AEB43A6"/>
    <w:rsid w:val="0AEF7E7F"/>
    <w:rsid w:val="0AF70305"/>
    <w:rsid w:val="0B03FB51"/>
    <w:rsid w:val="0B06EFB7"/>
    <w:rsid w:val="0B1876FE"/>
    <w:rsid w:val="0B1C66A1"/>
    <w:rsid w:val="0B315526"/>
    <w:rsid w:val="0B33CA50"/>
    <w:rsid w:val="0B34CBB6"/>
    <w:rsid w:val="0B396ED9"/>
    <w:rsid w:val="0B4EF7F3"/>
    <w:rsid w:val="0B4FA95D"/>
    <w:rsid w:val="0B59B86B"/>
    <w:rsid w:val="0B5B24FE"/>
    <w:rsid w:val="0B6CB698"/>
    <w:rsid w:val="0B6FCA96"/>
    <w:rsid w:val="0B72D9BD"/>
    <w:rsid w:val="0B869976"/>
    <w:rsid w:val="0B8BD707"/>
    <w:rsid w:val="0B941216"/>
    <w:rsid w:val="0B944528"/>
    <w:rsid w:val="0B95A8CD"/>
    <w:rsid w:val="0B968E99"/>
    <w:rsid w:val="0B969C55"/>
    <w:rsid w:val="0B9832FB"/>
    <w:rsid w:val="0BABC38A"/>
    <w:rsid w:val="0BB188FA"/>
    <w:rsid w:val="0BB3891B"/>
    <w:rsid w:val="0BB4A12E"/>
    <w:rsid w:val="0BBBD4CB"/>
    <w:rsid w:val="0BD519E8"/>
    <w:rsid w:val="0BDB7395"/>
    <w:rsid w:val="0BE4E076"/>
    <w:rsid w:val="0BE60016"/>
    <w:rsid w:val="0BEDE447"/>
    <w:rsid w:val="0C1186EE"/>
    <w:rsid w:val="0C16B2E8"/>
    <w:rsid w:val="0C2BB588"/>
    <w:rsid w:val="0C41D28D"/>
    <w:rsid w:val="0C5CA44C"/>
    <w:rsid w:val="0C5EC636"/>
    <w:rsid w:val="0C690F81"/>
    <w:rsid w:val="0C77F775"/>
    <w:rsid w:val="0C808F3C"/>
    <w:rsid w:val="0C843A7A"/>
    <w:rsid w:val="0C84EEC4"/>
    <w:rsid w:val="0C873AFA"/>
    <w:rsid w:val="0C888CDB"/>
    <w:rsid w:val="0CA6C1A9"/>
    <w:rsid w:val="0CAE890A"/>
    <w:rsid w:val="0CC1C9AB"/>
    <w:rsid w:val="0CCA002E"/>
    <w:rsid w:val="0D018B8D"/>
    <w:rsid w:val="0D0B01C3"/>
    <w:rsid w:val="0D2AD2A0"/>
    <w:rsid w:val="0D2B32F8"/>
    <w:rsid w:val="0D310BD9"/>
    <w:rsid w:val="0D3378F1"/>
    <w:rsid w:val="0D459D01"/>
    <w:rsid w:val="0D47B4BF"/>
    <w:rsid w:val="0D4826D4"/>
    <w:rsid w:val="0D4D278E"/>
    <w:rsid w:val="0D5A3D82"/>
    <w:rsid w:val="0D74B9DB"/>
    <w:rsid w:val="0D81CC4D"/>
    <w:rsid w:val="0D8A9B4E"/>
    <w:rsid w:val="0D8F2263"/>
    <w:rsid w:val="0D9CE406"/>
    <w:rsid w:val="0DB4DF77"/>
    <w:rsid w:val="0DBD456D"/>
    <w:rsid w:val="0DDCDA3E"/>
    <w:rsid w:val="0DDD0F48"/>
    <w:rsid w:val="0DE4A559"/>
    <w:rsid w:val="0DE9C51B"/>
    <w:rsid w:val="0DEA6DD9"/>
    <w:rsid w:val="0DECA64B"/>
    <w:rsid w:val="0DF12BD9"/>
    <w:rsid w:val="0DF99170"/>
    <w:rsid w:val="0DFB0872"/>
    <w:rsid w:val="0E08BF26"/>
    <w:rsid w:val="0E0BED77"/>
    <w:rsid w:val="0E15DC26"/>
    <w:rsid w:val="0E162C5B"/>
    <w:rsid w:val="0E369C84"/>
    <w:rsid w:val="0E3DA8F6"/>
    <w:rsid w:val="0E5E3A29"/>
    <w:rsid w:val="0E6B24C2"/>
    <w:rsid w:val="0E6E04C5"/>
    <w:rsid w:val="0E6EEDBA"/>
    <w:rsid w:val="0E6F2952"/>
    <w:rsid w:val="0E707EC7"/>
    <w:rsid w:val="0E73F54A"/>
    <w:rsid w:val="0E75B04A"/>
    <w:rsid w:val="0E7BBC63"/>
    <w:rsid w:val="0E874FCD"/>
    <w:rsid w:val="0E8AE083"/>
    <w:rsid w:val="0E927119"/>
    <w:rsid w:val="0E93BEAB"/>
    <w:rsid w:val="0E9E58B6"/>
    <w:rsid w:val="0EA50C0E"/>
    <w:rsid w:val="0EB60F52"/>
    <w:rsid w:val="0EB6D8E9"/>
    <w:rsid w:val="0EDC635C"/>
    <w:rsid w:val="0EF6BD27"/>
    <w:rsid w:val="0EF7352B"/>
    <w:rsid w:val="0EF8E612"/>
    <w:rsid w:val="0F10A7C1"/>
    <w:rsid w:val="0F30C868"/>
    <w:rsid w:val="0F34AFE4"/>
    <w:rsid w:val="0F428CA8"/>
    <w:rsid w:val="0F4715B1"/>
    <w:rsid w:val="0F4E0069"/>
    <w:rsid w:val="0F594304"/>
    <w:rsid w:val="0F6B694C"/>
    <w:rsid w:val="0F782AE4"/>
    <w:rsid w:val="0F78FBD2"/>
    <w:rsid w:val="0F88351C"/>
    <w:rsid w:val="0F8F3464"/>
    <w:rsid w:val="0F8FBC58"/>
    <w:rsid w:val="0F974710"/>
    <w:rsid w:val="0FA24267"/>
    <w:rsid w:val="0FA7BE05"/>
    <w:rsid w:val="0FAD26CB"/>
    <w:rsid w:val="0FBF6F19"/>
    <w:rsid w:val="0FC4F25B"/>
    <w:rsid w:val="0FCB495D"/>
    <w:rsid w:val="0FCE37C5"/>
    <w:rsid w:val="0FE302BB"/>
    <w:rsid w:val="0FEF64EB"/>
    <w:rsid w:val="0FEFDE87"/>
    <w:rsid w:val="0FFE961E"/>
    <w:rsid w:val="10095741"/>
    <w:rsid w:val="100E0390"/>
    <w:rsid w:val="101BD435"/>
    <w:rsid w:val="102649B7"/>
    <w:rsid w:val="1026DA06"/>
    <w:rsid w:val="10337DC5"/>
    <w:rsid w:val="1037FE38"/>
    <w:rsid w:val="10428E93"/>
    <w:rsid w:val="104977C2"/>
    <w:rsid w:val="104AC440"/>
    <w:rsid w:val="10507E0C"/>
    <w:rsid w:val="105914D7"/>
    <w:rsid w:val="10635F38"/>
    <w:rsid w:val="1065101F"/>
    <w:rsid w:val="1066D9AC"/>
    <w:rsid w:val="10687EF9"/>
    <w:rsid w:val="106E9D3D"/>
    <w:rsid w:val="1085E4C5"/>
    <w:rsid w:val="1088CA90"/>
    <w:rsid w:val="108A89DF"/>
    <w:rsid w:val="10920D30"/>
    <w:rsid w:val="109397BB"/>
    <w:rsid w:val="10990F70"/>
    <w:rsid w:val="10A3F82D"/>
    <w:rsid w:val="10B5C0EB"/>
    <w:rsid w:val="10B60B10"/>
    <w:rsid w:val="10C10137"/>
    <w:rsid w:val="10C83057"/>
    <w:rsid w:val="10CB41D1"/>
    <w:rsid w:val="10CE87CD"/>
    <w:rsid w:val="10E56694"/>
    <w:rsid w:val="10E74DA8"/>
    <w:rsid w:val="10F21F0E"/>
    <w:rsid w:val="10FC2371"/>
    <w:rsid w:val="11037110"/>
    <w:rsid w:val="1110CD74"/>
    <w:rsid w:val="11306E19"/>
    <w:rsid w:val="1131EA6E"/>
    <w:rsid w:val="113599CC"/>
    <w:rsid w:val="1137D6AC"/>
    <w:rsid w:val="113C82CA"/>
    <w:rsid w:val="11482899"/>
    <w:rsid w:val="114F87EB"/>
    <w:rsid w:val="115EE0A7"/>
    <w:rsid w:val="1164800C"/>
    <w:rsid w:val="11666E4C"/>
    <w:rsid w:val="117AE2C7"/>
    <w:rsid w:val="117F33A7"/>
    <w:rsid w:val="118E684E"/>
    <w:rsid w:val="11AC2399"/>
    <w:rsid w:val="11AEA0EE"/>
    <w:rsid w:val="11AF7EB4"/>
    <w:rsid w:val="11B7046B"/>
    <w:rsid w:val="11B8BCA8"/>
    <w:rsid w:val="11CB9B4B"/>
    <w:rsid w:val="11D3F606"/>
    <w:rsid w:val="11EB656B"/>
    <w:rsid w:val="1204D7C3"/>
    <w:rsid w:val="120CDDE9"/>
    <w:rsid w:val="1216289C"/>
    <w:rsid w:val="121C2100"/>
    <w:rsid w:val="12230A85"/>
    <w:rsid w:val="1229563F"/>
    <w:rsid w:val="122D2088"/>
    <w:rsid w:val="122D279C"/>
    <w:rsid w:val="12313EE2"/>
    <w:rsid w:val="123D3ED7"/>
    <w:rsid w:val="12402CD1"/>
    <w:rsid w:val="1247E833"/>
    <w:rsid w:val="125FA0AD"/>
    <w:rsid w:val="12614DFD"/>
    <w:rsid w:val="1270E232"/>
    <w:rsid w:val="1274A0D2"/>
    <w:rsid w:val="12769B65"/>
    <w:rsid w:val="12819D1E"/>
    <w:rsid w:val="12858AE1"/>
    <w:rsid w:val="12891779"/>
    <w:rsid w:val="128DE469"/>
    <w:rsid w:val="129C3A69"/>
    <w:rsid w:val="12A1FB26"/>
    <w:rsid w:val="12A5CF99"/>
    <w:rsid w:val="12B833A5"/>
    <w:rsid w:val="12CD7D9A"/>
    <w:rsid w:val="12D8CBA7"/>
    <w:rsid w:val="12EA3EEA"/>
    <w:rsid w:val="12F37EB7"/>
    <w:rsid w:val="12F46D95"/>
    <w:rsid w:val="12F549C0"/>
    <w:rsid w:val="12F6451C"/>
    <w:rsid w:val="12F7D2E7"/>
    <w:rsid w:val="1304CA5E"/>
    <w:rsid w:val="1314C65E"/>
    <w:rsid w:val="132344E8"/>
    <w:rsid w:val="1330C895"/>
    <w:rsid w:val="133C8F55"/>
    <w:rsid w:val="13431549"/>
    <w:rsid w:val="134F0337"/>
    <w:rsid w:val="13537701"/>
    <w:rsid w:val="135FA23C"/>
    <w:rsid w:val="1369FCFD"/>
    <w:rsid w:val="137C3DA2"/>
    <w:rsid w:val="137EC06F"/>
    <w:rsid w:val="138FDBF0"/>
    <w:rsid w:val="1399BF74"/>
    <w:rsid w:val="13B17FD8"/>
    <w:rsid w:val="13BDFD98"/>
    <w:rsid w:val="13E10D2D"/>
    <w:rsid w:val="13EE0DAD"/>
    <w:rsid w:val="13F92F6E"/>
    <w:rsid w:val="1400CCA0"/>
    <w:rsid w:val="140C51CA"/>
    <w:rsid w:val="141F1B89"/>
    <w:rsid w:val="142407E9"/>
    <w:rsid w:val="1442D319"/>
    <w:rsid w:val="144CB35F"/>
    <w:rsid w:val="144D8C09"/>
    <w:rsid w:val="1458C32E"/>
    <w:rsid w:val="145AD775"/>
    <w:rsid w:val="146BD644"/>
    <w:rsid w:val="146DB393"/>
    <w:rsid w:val="146EB02B"/>
    <w:rsid w:val="14958A37"/>
    <w:rsid w:val="14974115"/>
    <w:rsid w:val="14A25C6A"/>
    <w:rsid w:val="14A3153A"/>
    <w:rsid w:val="14B31106"/>
    <w:rsid w:val="14C76E19"/>
    <w:rsid w:val="14C9FA49"/>
    <w:rsid w:val="14FA773D"/>
    <w:rsid w:val="14FB5754"/>
    <w:rsid w:val="14FC984F"/>
    <w:rsid w:val="14FCBCB9"/>
    <w:rsid w:val="1507E008"/>
    <w:rsid w:val="1512998B"/>
    <w:rsid w:val="1532A71E"/>
    <w:rsid w:val="153AB0A5"/>
    <w:rsid w:val="153E0957"/>
    <w:rsid w:val="1542CBC0"/>
    <w:rsid w:val="154327C2"/>
    <w:rsid w:val="1562C031"/>
    <w:rsid w:val="156AD935"/>
    <w:rsid w:val="157612DA"/>
    <w:rsid w:val="159151D0"/>
    <w:rsid w:val="15997878"/>
    <w:rsid w:val="15B49451"/>
    <w:rsid w:val="15BB5E5B"/>
    <w:rsid w:val="15BFB8A1"/>
    <w:rsid w:val="15CE8BC7"/>
    <w:rsid w:val="15DAA95F"/>
    <w:rsid w:val="15DDB3DD"/>
    <w:rsid w:val="15E2529E"/>
    <w:rsid w:val="15F92F78"/>
    <w:rsid w:val="15FDBE29"/>
    <w:rsid w:val="1603170B"/>
    <w:rsid w:val="16050B62"/>
    <w:rsid w:val="160B2192"/>
    <w:rsid w:val="1611EA0B"/>
    <w:rsid w:val="161C0841"/>
    <w:rsid w:val="161D0917"/>
    <w:rsid w:val="1621E303"/>
    <w:rsid w:val="16361564"/>
    <w:rsid w:val="1636B527"/>
    <w:rsid w:val="1642BA95"/>
    <w:rsid w:val="16437603"/>
    <w:rsid w:val="164E3749"/>
    <w:rsid w:val="165E3108"/>
    <w:rsid w:val="1662E67C"/>
    <w:rsid w:val="16644BD6"/>
    <w:rsid w:val="1665ED6F"/>
    <w:rsid w:val="167BAECE"/>
    <w:rsid w:val="16852C2D"/>
    <w:rsid w:val="16859425"/>
    <w:rsid w:val="168976C1"/>
    <w:rsid w:val="1697C4B6"/>
    <w:rsid w:val="16AB80F7"/>
    <w:rsid w:val="16AC85E3"/>
    <w:rsid w:val="16B3FC00"/>
    <w:rsid w:val="16B7ED41"/>
    <w:rsid w:val="16B7F771"/>
    <w:rsid w:val="16C03CE0"/>
    <w:rsid w:val="16C8BCDF"/>
    <w:rsid w:val="16D22C72"/>
    <w:rsid w:val="16DC0B58"/>
    <w:rsid w:val="16E936CE"/>
    <w:rsid w:val="16EAC31E"/>
    <w:rsid w:val="16F4EFD1"/>
    <w:rsid w:val="16F6BEE0"/>
    <w:rsid w:val="1702F0DB"/>
    <w:rsid w:val="170540B9"/>
    <w:rsid w:val="170A1B8E"/>
    <w:rsid w:val="170F727B"/>
    <w:rsid w:val="17140BDA"/>
    <w:rsid w:val="173105D8"/>
    <w:rsid w:val="173D73CE"/>
    <w:rsid w:val="173F58BC"/>
    <w:rsid w:val="175A79F6"/>
    <w:rsid w:val="175F2BC6"/>
    <w:rsid w:val="175F6A2E"/>
    <w:rsid w:val="175F8829"/>
    <w:rsid w:val="1766BAAE"/>
    <w:rsid w:val="1770BD45"/>
    <w:rsid w:val="177DE148"/>
    <w:rsid w:val="178C8739"/>
    <w:rsid w:val="17929E1E"/>
    <w:rsid w:val="179B394E"/>
    <w:rsid w:val="179DBF74"/>
    <w:rsid w:val="17BD349F"/>
    <w:rsid w:val="17C2B2E7"/>
    <w:rsid w:val="17CFF927"/>
    <w:rsid w:val="17D71692"/>
    <w:rsid w:val="17D7B759"/>
    <w:rsid w:val="17E3805D"/>
    <w:rsid w:val="17E87B46"/>
    <w:rsid w:val="17E9065F"/>
    <w:rsid w:val="17EBB48E"/>
    <w:rsid w:val="18033FDE"/>
    <w:rsid w:val="18066535"/>
    <w:rsid w:val="182382D1"/>
    <w:rsid w:val="1828C4F5"/>
    <w:rsid w:val="1847FBB8"/>
    <w:rsid w:val="184B0665"/>
    <w:rsid w:val="184C1139"/>
    <w:rsid w:val="185E228B"/>
    <w:rsid w:val="186DA760"/>
    <w:rsid w:val="1895C442"/>
    <w:rsid w:val="18B6F7F1"/>
    <w:rsid w:val="18B8DA87"/>
    <w:rsid w:val="18C40C6E"/>
    <w:rsid w:val="18CB5E7E"/>
    <w:rsid w:val="18CFCE9E"/>
    <w:rsid w:val="18E539A9"/>
    <w:rsid w:val="18EB671D"/>
    <w:rsid w:val="18EE4228"/>
    <w:rsid w:val="18FDF783"/>
    <w:rsid w:val="1903C277"/>
    <w:rsid w:val="1907BF16"/>
    <w:rsid w:val="1912F859"/>
    <w:rsid w:val="1915432F"/>
    <w:rsid w:val="191D033B"/>
    <w:rsid w:val="19271B49"/>
    <w:rsid w:val="192736D4"/>
    <w:rsid w:val="192DF101"/>
    <w:rsid w:val="19323CF9"/>
    <w:rsid w:val="193932C8"/>
    <w:rsid w:val="19459BE3"/>
    <w:rsid w:val="1945CB9D"/>
    <w:rsid w:val="1948DE7D"/>
    <w:rsid w:val="19535065"/>
    <w:rsid w:val="195904FD"/>
    <w:rsid w:val="1965D752"/>
    <w:rsid w:val="196BF769"/>
    <w:rsid w:val="1976B942"/>
    <w:rsid w:val="197F6FD3"/>
    <w:rsid w:val="1980F880"/>
    <w:rsid w:val="1981B7FF"/>
    <w:rsid w:val="19A19DAD"/>
    <w:rsid w:val="19A62D95"/>
    <w:rsid w:val="19AE231F"/>
    <w:rsid w:val="19AE2853"/>
    <w:rsid w:val="19D1A976"/>
    <w:rsid w:val="19D932B9"/>
    <w:rsid w:val="19E0E1ED"/>
    <w:rsid w:val="19E9CD01"/>
    <w:rsid w:val="19F6F9EC"/>
    <w:rsid w:val="19F8E606"/>
    <w:rsid w:val="19F8FD9E"/>
    <w:rsid w:val="1A024DCF"/>
    <w:rsid w:val="1A03E735"/>
    <w:rsid w:val="1A095E1F"/>
    <w:rsid w:val="1A1F4526"/>
    <w:rsid w:val="1A260BB4"/>
    <w:rsid w:val="1A2C9C32"/>
    <w:rsid w:val="1A34CD34"/>
    <w:rsid w:val="1A3BB16C"/>
    <w:rsid w:val="1A3CAF2B"/>
    <w:rsid w:val="1A4EBA28"/>
    <w:rsid w:val="1A5696C7"/>
    <w:rsid w:val="1A6B318F"/>
    <w:rsid w:val="1A7F138C"/>
    <w:rsid w:val="1A87B6FB"/>
    <w:rsid w:val="1A8C7D57"/>
    <w:rsid w:val="1A8EF0E7"/>
    <w:rsid w:val="1AA25028"/>
    <w:rsid w:val="1AB6DF16"/>
    <w:rsid w:val="1ABEE14D"/>
    <w:rsid w:val="1AC8458C"/>
    <w:rsid w:val="1ACB5CF6"/>
    <w:rsid w:val="1AD5C44A"/>
    <w:rsid w:val="1AE392AC"/>
    <w:rsid w:val="1AE3E2EB"/>
    <w:rsid w:val="1AF0BC81"/>
    <w:rsid w:val="1AF74BCB"/>
    <w:rsid w:val="1AF758D7"/>
    <w:rsid w:val="1AF8ABFB"/>
    <w:rsid w:val="1B0118B7"/>
    <w:rsid w:val="1B026BE6"/>
    <w:rsid w:val="1B0AA7F0"/>
    <w:rsid w:val="1B1322A9"/>
    <w:rsid w:val="1B188288"/>
    <w:rsid w:val="1B2255E8"/>
    <w:rsid w:val="1B29052F"/>
    <w:rsid w:val="1B2F8824"/>
    <w:rsid w:val="1B35217C"/>
    <w:rsid w:val="1B3A34FA"/>
    <w:rsid w:val="1B3D1502"/>
    <w:rsid w:val="1B4162AF"/>
    <w:rsid w:val="1B491F41"/>
    <w:rsid w:val="1B4F3CC6"/>
    <w:rsid w:val="1B57DEC3"/>
    <w:rsid w:val="1B5A0766"/>
    <w:rsid w:val="1B6795D9"/>
    <w:rsid w:val="1B71741C"/>
    <w:rsid w:val="1B7DCD0F"/>
    <w:rsid w:val="1B80319C"/>
    <w:rsid w:val="1B845453"/>
    <w:rsid w:val="1B84C944"/>
    <w:rsid w:val="1B9D74C9"/>
    <w:rsid w:val="1BA013C3"/>
    <w:rsid w:val="1BA4DEF0"/>
    <w:rsid w:val="1BB0D804"/>
    <w:rsid w:val="1BB2C83B"/>
    <w:rsid w:val="1BD07F3B"/>
    <w:rsid w:val="1BFBAF0B"/>
    <w:rsid w:val="1C0B68EF"/>
    <w:rsid w:val="1C17BA72"/>
    <w:rsid w:val="1C1C1022"/>
    <w:rsid w:val="1C266CE6"/>
    <w:rsid w:val="1C27B83D"/>
    <w:rsid w:val="1C2DC9EB"/>
    <w:rsid w:val="1C41CDAD"/>
    <w:rsid w:val="1C439DC3"/>
    <w:rsid w:val="1C472DF4"/>
    <w:rsid w:val="1C4D8730"/>
    <w:rsid w:val="1C50516A"/>
    <w:rsid w:val="1C513FBE"/>
    <w:rsid w:val="1C6566A2"/>
    <w:rsid w:val="1C758A29"/>
    <w:rsid w:val="1C78671D"/>
    <w:rsid w:val="1C94EB55"/>
    <w:rsid w:val="1CB903C3"/>
    <w:rsid w:val="1CBBDEF1"/>
    <w:rsid w:val="1CC5A48F"/>
    <w:rsid w:val="1CD939B6"/>
    <w:rsid w:val="1CDB7138"/>
    <w:rsid w:val="1CE2819C"/>
    <w:rsid w:val="1CE89761"/>
    <w:rsid w:val="1CEA4E4B"/>
    <w:rsid w:val="1CEB7C31"/>
    <w:rsid w:val="1D0130C7"/>
    <w:rsid w:val="1D05EDB7"/>
    <w:rsid w:val="1D06DBC9"/>
    <w:rsid w:val="1D081021"/>
    <w:rsid w:val="1D0993D4"/>
    <w:rsid w:val="1D0D5498"/>
    <w:rsid w:val="1D136A1A"/>
    <w:rsid w:val="1D1F609D"/>
    <w:rsid w:val="1D2099A5"/>
    <w:rsid w:val="1D26C8ED"/>
    <w:rsid w:val="1D2AD91A"/>
    <w:rsid w:val="1D3F3ED1"/>
    <w:rsid w:val="1D477433"/>
    <w:rsid w:val="1D51688B"/>
    <w:rsid w:val="1D51C2FF"/>
    <w:rsid w:val="1D6B03A4"/>
    <w:rsid w:val="1D6C97B5"/>
    <w:rsid w:val="1D887FC7"/>
    <w:rsid w:val="1D8B8560"/>
    <w:rsid w:val="1D9609D5"/>
    <w:rsid w:val="1D9EF492"/>
    <w:rsid w:val="1D9F0B04"/>
    <w:rsid w:val="1DB64A8A"/>
    <w:rsid w:val="1DB91052"/>
    <w:rsid w:val="1DC6BE6C"/>
    <w:rsid w:val="1DCF2B91"/>
    <w:rsid w:val="1DD28417"/>
    <w:rsid w:val="1DE2CDEF"/>
    <w:rsid w:val="1E05A8B9"/>
    <w:rsid w:val="1E122A91"/>
    <w:rsid w:val="1E1937E8"/>
    <w:rsid w:val="1E1A99E1"/>
    <w:rsid w:val="1E2D8454"/>
    <w:rsid w:val="1E392050"/>
    <w:rsid w:val="1E45CD4D"/>
    <w:rsid w:val="1E564EC5"/>
    <w:rsid w:val="1E619938"/>
    <w:rsid w:val="1E6B1520"/>
    <w:rsid w:val="1E6FC61B"/>
    <w:rsid w:val="1E7876A3"/>
    <w:rsid w:val="1E876634"/>
    <w:rsid w:val="1E9C4BDD"/>
    <w:rsid w:val="1EBC6A06"/>
    <w:rsid w:val="1ED1820C"/>
    <w:rsid w:val="1EE01D61"/>
    <w:rsid w:val="1EF07EBA"/>
    <w:rsid w:val="1F09F87F"/>
    <w:rsid w:val="1F0DCE2E"/>
    <w:rsid w:val="1F206F57"/>
    <w:rsid w:val="1F2ADE06"/>
    <w:rsid w:val="1F308F4D"/>
    <w:rsid w:val="1F335256"/>
    <w:rsid w:val="1F376873"/>
    <w:rsid w:val="1F3E380D"/>
    <w:rsid w:val="1F3EAACA"/>
    <w:rsid w:val="1F436901"/>
    <w:rsid w:val="1F44DF20"/>
    <w:rsid w:val="1F585EDB"/>
    <w:rsid w:val="1F5D7519"/>
    <w:rsid w:val="1F6FCC68"/>
    <w:rsid w:val="1F76160C"/>
    <w:rsid w:val="1F7FE707"/>
    <w:rsid w:val="1F8DAD75"/>
    <w:rsid w:val="1F8E2892"/>
    <w:rsid w:val="1F958131"/>
    <w:rsid w:val="1FA4D184"/>
    <w:rsid w:val="1FA9D3DF"/>
    <w:rsid w:val="1FADBB0B"/>
    <w:rsid w:val="1FB2BEEE"/>
    <w:rsid w:val="1FB5E85D"/>
    <w:rsid w:val="1FBE76EB"/>
    <w:rsid w:val="1FBEC374"/>
    <w:rsid w:val="1FC19C5E"/>
    <w:rsid w:val="1FC4E293"/>
    <w:rsid w:val="1FCAC96F"/>
    <w:rsid w:val="1FD2F7F9"/>
    <w:rsid w:val="1FD53EA4"/>
    <w:rsid w:val="1FD9997B"/>
    <w:rsid w:val="1FE2441E"/>
    <w:rsid w:val="1FF1532E"/>
    <w:rsid w:val="20026C61"/>
    <w:rsid w:val="200398A3"/>
    <w:rsid w:val="2006C601"/>
    <w:rsid w:val="200915AD"/>
    <w:rsid w:val="201147DD"/>
    <w:rsid w:val="201F81BF"/>
    <w:rsid w:val="2020721C"/>
    <w:rsid w:val="2023DB1F"/>
    <w:rsid w:val="20254668"/>
    <w:rsid w:val="2042605C"/>
    <w:rsid w:val="2046F42B"/>
    <w:rsid w:val="205A0F0F"/>
    <w:rsid w:val="205B8C03"/>
    <w:rsid w:val="205F4D95"/>
    <w:rsid w:val="206F4FA5"/>
    <w:rsid w:val="2074E0CA"/>
    <w:rsid w:val="208B8D87"/>
    <w:rsid w:val="209845C9"/>
    <w:rsid w:val="20A1EDF0"/>
    <w:rsid w:val="20AA5D6A"/>
    <w:rsid w:val="20B819C9"/>
    <w:rsid w:val="20C1EC1E"/>
    <w:rsid w:val="20D9AA84"/>
    <w:rsid w:val="20EA52E6"/>
    <w:rsid w:val="20F43C7B"/>
    <w:rsid w:val="20FB768A"/>
    <w:rsid w:val="20FC03A3"/>
    <w:rsid w:val="210A5FF3"/>
    <w:rsid w:val="2119100D"/>
    <w:rsid w:val="2128EAA4"/>
    <w:rsid w:val="21392AF5"/>
    <w:rsid w:val="21426F03"/>
    <w:rsid w:val="2148F52B"/>
    <w:rsid w:val="2149BFA9"/>
    <w:rsid w:val="214D753C"/>
    <w:rsid w:val="21565FA8"/>
    <w:rsid w:val="215D0023"/>
    <w:rsid w:val="21602E63"/>
    <w:rsid w:val="2165015A"/>
    <w:rsid w:val="21699CDA"/>
    <w:rsid w:val="2175DF20"/>
    <w:rsid w:val="2183BE1C"/>
    <w:rsid w:val="2186855C"/>
    <w:rsid w:val="21878C15"/>
    <w:rsid w:val="218B277E"/>
    <w:rsid w:val="21BF2779"/>
    <w:rsid w:val="21CAF623"/>
    <w:rsid w:val="21E081EA"/>
    <w:rsid w:val="21F4E526"/>
    <w:rsid w:val="21F7CD9B"/>
    <w:rsid w:val="21FA045C"/>
    <w:rsid w:val="221CF394"/>
    <w:rsid w:val="22253EB5"/>
    <w:rsid w:val="222A8963"/>
    <w:rsid w:val="222BB7CB"/>
    <w:rsid w:val="222CD249"/>
    <w:rsid w:val="2231369E"/>
    <w:rsid w:val="22340725"/>
    <w:rsid w:val="22467AA7"/>
    <w:rsid w:val="22725A50"/>
    <w:rsid w:val="227AFF28"/>
    <w:rsid w:val="227F2E16"/>
    <w:rsid w:val="2284162A"/>
    <w:rsid w:val="2284704C"/>
    <w:rsid w:val="2293CB0A"/>
    <w:rsid w:val="22AA59C4"/>
    <w:rsid w:val="22B45EAA"/>
    <w:rsid w:val="22C16A00"/>
    <w:rsid w:val="22CB37E8"/>
    <w:rsid w:val="22D09352"/>
    <w:rsid w:val="22D5B876"/>
    <w:rsid w:val="22DB4B35"/>
    <w:rsid w:val="22DB73FA"/>
    <w:rsid w:val="22DF0525"/>
    <w:rsid w:val="22E34FC6"/>
    <w:rsid w:val="22EF986D"/>
    <w:rsid w:val="22F9CD54"/>
    <w:rsid w:val="2312B5E6"/>
    <w:rsid w:val="231EB50A"/>
    <w:rsid w:val="232E7316"/>
    <w:rsid w:val="23339B26"/>
    <w:rsid w:val="234847D8"/>
    <w:rsid w:val="23548282"/>
    <w:rsid w:val="23584BA7"/>
    <w:rsid w:val="238143B8"/>
    <w:rsid w:val="239A15E5"/>
    <w:rsid w:val="23AC5A1E"/>
    <w:rsid w:val="23B3C96E"/>
    <w:rsid w:val="23B9BDDF"/>
    <w:rsid w:val="23CA85B2"/>
    <w:rsid w:val="23D6DAFA"/>
    <w:rsid w:val="23E942C1"/>
    <w:rsid w:val="23ED8ED4"/>
    <w:rsid w:val="23F1702A"/>
    <w:rsid w:val="23FBF801"/>
    <w:rsid w:val="23FDE62D"/>
    <w:rsid w:val="23FE696A"/>
    <w:rsid w:val="2402E920"/>
    <w:rsid w:val="240AD5A5"/>
    <w:rsid w:val="241A73D7"/>
    <w:rsid w:val="2420E8E6"/>
    <w:rsid w:val="2429B10C"/>
    <w:rsid w:val="243A7077"/>
    <w:rsid w:val="2444B706"/>
    <w:rsid w:val="2449D2F8"/>
    <w:rsid w:val="244A94E5"/>
    <w:rsid w:val="244BD8C7"/>
    <w:rsid w:val="24512B03"/>
    <w:rsid w:val="246641CE"/>
    <w:rsid w:val="24689B27"/>
    <w:rsid w:val="24740468"/>
    <w:rsid w:val="248FDF9C"/>
    <w:rsid w:val="24966D8F"/>
    <w:rsid w:val="2499A5A2"/>
    <w:rsid w:val="24BFD40E"/>
    <w:rsid w:val="24D0DC99"/>
    <w:rsid w:val="24D30704"/>
    <w:rsid w:val="24D3343A"/>
    <w:rsid w:val="24DE420F"/>
    <w:rsid w:val="24E21470"/>
    <w:rsid w:val="24E7115E"/>
    <w:rsid w:val="24EEE18C"/>
    <w:rsid w:val="24F7D462"/>
    <w:rsid w:val="24FA7FB9"/>
    <w:rsid w:val="2508F338"/>
    <w:rsid w:val="250BA496"/>
    <w:rsid w:val="250E5C38"/>
    <w:rsid w:val="25142F31"/>
    <w:rsid w:val="2517F2BE"/>
    <w:rsid w:val="2522A1B4"/>
    <w:rsid w:val="2530D338"/>
    <w:rsid w:val="25363F6A"/>
    <w:rsid w:val="2543B276"/>
    <w:rsid w:val="254D0249"/>
    <w:rsid w:val="254D4334"/>
    <w:rsid w:val="255BF72E"/>
    <w:rsid w:val="255C74E0"/>
    <w:rsid w:val="255FAF68"/>
    <w:rsid w:val="25813ED1"/>
    <w:rsid w:val="2582B55B"/>
    <w:rsid w:val="25838578"/>
    <w:rsid w:val="258AAC8A"/>
    <w:rsid w:val="258E5C66"/>
    <w:rsid w:val="2591E059"/>
    <w:rsid w:val="2596A80B"/>
    <w:rsid w:val="25A069B6"/>
    <w:rsid w:val="25B89C87"/>
    <w:rsid w:val="25BC088E"/>
    <w:rsid w:val="25BEA366"/>
    <w:rsid w:val="25C812DC"/>
    <w:rsid w:val="25E54141"/>
    <w:rsid w:val="25E79E98"/>
    <w:rsid w:val="25F6356D"/>
    <w:rsid w:val="25F667B9"/>
    <w:rsid w:val="25F731FD"/>
    <w:rsid w:val="25F9997E"/>
    <w:rsid w:val="25FB7EA6"/>
    <w:rsid w:val="25FFA1B7"/>
    <w:rsid w:val="261802A2"/>
    <w:rsid w:val="262576CD"/>
    <w:rsid w:val="263B223A"/>
    <w:rsid w:val="263CE08A"/>
    <w:rsid w:val="264C6F25"/>
    <w:rsid w:val="265973A0"/>
    <w:rsid w:val="26638207"/>
    <w:rsid w:val="267495F9"/>
    <w:rsid w:val="26898000"/>
    <w:rsid w:val="269B6193"/>
    <w:rsid w:val="26A072A7"/>
    <w:rsid w:val="26A5DDAB"/>
    <w:rsid w:val="26AA9994"/>
    <w:rsid w:val="26AF3FA6"/>
    <w:rsid w:val="26B5BE64"/>
    <w:rsid w:val="26CA16CF"/>
    <w:rsid w:val="26D03BBC"/>
    <w:rsid w:val="26D3EDC2"/>
    <w:rsid w:val="26D75DD7"/>
    <w:rsid w:val="26ED8966"/>
    <w:rsid w:val="26F5D952"/>
    <w:rsid w:val="26F7EA10"/>
    <w:rsid w:val="26FD2670"/>
    <w:rsid w:val="2718C5B1"/>
    <w:rsid w:val="271EFD08"/>
    <w:rsid w:val="271FEBCB"/>
    <w:rsid w:val="27227CAD"/>
    <w:rsid w:val="272AE5CF"/>
    <w:rsid w:val="2738ADAE"/>
    <w:rsid w:val="274C87B3"/>
    <w:rsid w:val="2759523C"/>
    <w:rsid w:val="275E2854"/>
    <w:rsid w:val="275FDF2C"/>
    <w:rsid w:val="276349A3"/>
    <w:rsid w:val="276DD19C"/>
    <w:rsid w:val="27701EF9"/>
    <w:rsid w:val="27702ED1"/>
    <w:rsid w:val="27A79EC6"/>
    <w:rsid w:val="27B032B9"/>
    <w:rsid w:val="27BD24C0"/>
    <w:rsid w:val="27BF7866"/>
    <w:rsid w:val="27DAEF88"/>
    <w:rsid w:val="27DEB384"/>
    <w:rsid w:val="27E0CBE1"/>
    <w:rsid w:val="27E97660"/>
    <w:rsid w:val="27ECE317"/>
    <w:rsid w:val="27F0078D"/>
    <w:rsid w:val="27F19780"/>
    <w:rsid w:val="27F65A51"/>
    <w:rsid w:val="28016E5A"/>
    <w:rsid w:val="2828F7AF"/>
    <w:rsid w:val="28291029"/>
    <w:rsid w:val="282DA851"/>
    <w:rsid w:val="28327F8E"/>
    <w:rsid w:val="2839D534"/>
    <w:rsid w:val="283F17D8"/>
    <w:rsid w:val="2840BC37"/>
    <w:rsid w:val="2847474E"/>
    <w:rsid w:val="284A2285"/>
    <w:rsid w:val="284DC4D5"/>
    <w:rsid w:val="286DEC53"/>
    <w:rsid w:val="28750BBA"/>
    <w:rsid w:val="287BBB77"/>
    <w:rsid w:val="2882275B"/>
    <w:rsid w:val="288929B2"/>
    <w:rsid w:val="289CC28B"/>
    <w:rsid w:val="289DAA62"/>
    <w:rsid w:val="28AA3A84"/>
    <w:rsid w:val="28B1CA7C"/>
    <w:rsid w:val="28B675AF"/>
    <w:rsid w:val="28BC0C57"/>
    <w:rsid w:val="28C395DC"/>
    <w:rsid w:val="28C74828"/>
    <w:rsid w:val="28CA1B08"/>
    <w:rsid w:val="28D33866"/>
    <w:rsid w:val="28D42773"/>
    <w:rsid w:val="28DB79B6"/>
    <w:rsid w:val="28DD8511"/>
    <w:rsid w:val="28EE1DFD"/>
    <w:rsid w:val="28FAF5ED"/>
    <w:rsid w:val="2903D81E"/>
    <w:rsid w:val="29179516"/>
    <w:rsid w:val="2918D6DC"/>
    <w:rsid w:val="29191354"/>
    <w:rsid w:val="291D174F"/>
    <w:rsid w:val="291EB4DB"/>
    <w:rsid w:val="29244C4E"/>
    <w:rsid w:val="2928742A"/>
    <w:rsid w:val="293F9974"/>
    <w:rsid w:val="2947372E"/>
    <w:rsid w:val="294BC484"/>
    <w:rsid w:val="294D06F2"/>
    <w:rsid w:val="2953D876"/>
    <w:rsid w:val="2954339D"/>
    <w:rsid w:val="295A1861"/>
    <w:rsid w:val="2990A4B6"/>
    <w:rsid w:val="2993C28A"/>
    <w:rsid w:val="29A1BC19"/>
    <w:rsid w:val="29A72CB9"/>
    <w:rsid w:val="29AA146A"/>
    <w:rsid w:val="29AB7699"/>
    <w:rsid w:val="29B11876"/>
    <w:rsid w:val="29BDA58A"/>
    <w:rsid w:val="29BDE3EC"/>
    <w:rsid w:val="29CEB98A"/>
    <w:rsid w:val="29D16A54"/>
    <w:rsid w:val="29F9D23D"/>
    <w:rsid w:val="29FA5442"/>
    <w:rsid w:val="2A0635F5"/>
    <w:rsid w:val="2A07CA70"/>
    <w:rsid w:val="2A14FF1B"/>
    <w:rsid w:val="2A1A57BE"/>
    <w:rsid w:val="2A214F95"/>
    <w:rsid w:val="2A26A271"/>
    <w:rsid w:val="2A30F988"/>
    <w:rsid w:val="2A38E106"/>
    <w:rsid w:val="2A3C89CD"/>
    <w:rsid w:val="2A4F0064"/>
    <w:rsid w:val="2A5B17D7"/>
    <w:rsid w:val="2A6248D5"/>
    <w:rsid w:val="2A637F04"/>
    <w:rsid w:val="2A674D08"/>
    <w:rsid w:val="2A8F595E"/>
    <w:rsid w:val="2A90BB5F"/>
    <w:rsid w:val="2A92F1EB"/>
    <w:rsid w:val="2A937C82"/>
    <w:rsid w:val="2A9B9541"/>
    <w:rsid w:val="2AA20D2B"/>
    <w:rsid w:val="2AB4E3B5"/>
    <w:rsid w:val="2ABCB3DC"/>
    <w:rsid w:val="2ABEAB4D"/>
    <w:rsid w:val="2ABFE209"/>
    <w:rsid w:val="2AC9DC64"/>
    <w:rsid w:val="2AD3AEC4"/>
    <w:rsid w:val="2AD9F395"/>
    <w:rsid w:val="2AE3F706"/>
    <w:rsid w:val="2AE9C378"/>
    <w:rsid w:val="2AF24BD0"/>
    <w:rsid w:val="2AF40E25"/>
    <w:rsid w:val="2AF91AB4"/>
    <w:rsid w:val="2B063D1E"/>
    <w:rsid w:val="2B08A31C"/>
    <w:rsid w:val="2B1791BE"/>
    <w:rsid w:val="2B260DC0"/>
    <w:rsid w:val="2B375C74"/>
    <w:rsid w:val="2B420B5F"/>
    <w:rsid w:val="2B44E1E2"/>
    <w:rsid w:val="2B515CF3"/>
    <w:rsid w:val="2B736FD3"/>
    <w:rsid w:val="2B81C4B1"/>
    <w:rsid w:val="2BA8EE17"/>
    <w:rsid w:val="2BC2E260"/>
    <w:rsid w:val="2BC69DC8"/>
    <w:rsid w:val="2BD2B986"/>
    <w:rsid w:val="2BE55E38"/>
    <w:rsid w:val="2BF469D3"/>
    <w:rsid w:val="2C042C2B"/>
    <w:rsid w:val="2C0A652F"/>
    <w:rsid w:val="2C1B6262"/>
    <w:rsid w:val="2C23F51C"/>
    <w:rsid w:val="2C44A23D"/>
    <w:rsid w:val="2C46A26B"/>
    <w:rsid w:val="2C4D4350"/>
    <w:rsid w:val="2C50B416"/>
    <w:rsid w:val="2C50CF1E"/>
    <w:rsid w:val="2C55C38E"/>
    <w:rsid w:val="2C55D326"/>
    <w:rsid w:val="2C564C8E"/>
    <w:rsid w:val="2C5A03DF"/>
    <w:rsid w:val="2C68ECFE"/>
    <w:rsid w:val="2C711DDB"/>
    <w:rsid w:val="2C830AE0"/>
    <w:rsid w:val="2C8D5D68"/>
    <w:rsid w:val="2C94012D"/>
    <w:rsid w:val="2C9D8018"/>
    <w:rsid w:val="2CA1D139"/>
    <w:rsid w:val="2CC54192"/>
    <w:rsid w:val="2CCB276A"/>
    <w:rsid w:val="2CD6BA7F"/>
    <w:rsid w:val="2CE37A95"/>
    <w:rsid w:val="2CEED0C2"/>
    <w:rsid w:val="2CF14596"/>
    <w:rsid w:val="2CFA6920"/>
    <w:rsid w:val="2CFF436D"/>
    <w:rsid w:val="2D0E428D"/>
    <w:rsid w:val="2D0F83F8"/>
    <w:rsid w:val="2D1238F0"/>
    <w:rsid w:val="2D155D48"/>
    <w:rsid w:val="2D15CB58"/>
    <w:rsid w:val="2D198C65"/>
    <w:rsid w:val="2D231974"/>
    <w:rsid w:val="2D23751C"/>
    <w:rsid w:val="2D2EA4CF"/>
    <w:rsid w:val="2D2F903C"/>
    <w:rsid w:val="2D53F00F"/>
    <w:rsid w:val="2D5C2B21"/>
    <w:rsid w:val="2D6D6FA3"/>
    <w:rsid w:val="2D775CF5"/>
    <w:rsid w:val="2D7E8292"/>
    <w:rsid w:val="2D7EA2D8"/>
    <w:rsid w:val="2D8222BC"/>
    <w:rsid w:val="2D856266"/>
    <w:rsid w:val="2D8AFAD7"/>
    <w:rsid w:val="2D8B6052"/>
    <w:rsid w:val="2D9B943C"/>
    <w:rsid w:val="2DA71E66"/>
    <w:rsid w:val="2DB19AD8"/>
    <w:rsid w:val="2DC74155"/>
    <w:rsid w:val="2DCBB1D6"/>
    <w:rsid w:val="2DE327D9"/>
    <w:rsid w:val="2DE59517"/>
    <w:rsid w:val="2DE872CE"/>
    <w:rsid w:val="2DEB5957"/>
    <w:rsid w:val="2DEED14C"/>
    <w:rsid w:val="2DF4811E"/>
    <w:rsid w:val="2DF8F756"/>
    <w:rsid w:val="2E0B8501"/>
    <w:rsid w:val="2E0DF185"/>
    <w:rsid w:val="2E1031A6"/>
    <w:rsid w:val="2E28E82B"/>
    <w:rsid w:val="2E2D819E"/>
    <w:rsid w:val="2E2F5F4C"/>
    <w:rsid w:val="2E36FE7D"/>
    <w:rsid w:val="2E4CF94B"/>
    <w:rsid w:val="2E4E7622"/>
    <w:rsid w:val="2E6765B2"/>
    <w:rsid w:val="2E6EE919"/>
    <w:rsid w:val="2E730B6A"/>
    <w:rsid w:val="2E76D8C3"/>
    <w:rsid w:val="2E7E8D3C"/>
    <w:rsid w:val="2E8769CB"/>
    <w:rsid w:val="2E8EE7D9"/>
    <w:rsid w:val="2E97627D"/>
    <w:rsid w:val="2EA178ED"/>
    <w:rsid w:val="2EAF038F"/>
    <w:rsid w:val="2EB7A3E5"/>
    <w:rsid w:val="2EBB5133"/>
    <w:rsid w:val="2EC3825A"/>
    <w:rsid w:val="2EC89A78"/>
    <w:rsid w:val="2ECEF64F"/>
    <w:rsid w:val="2ED77E01"/>
    <w:rsid w:val="2ED89862"/>
    <w:rsid w:val="2F112D60"/>
    <w:rsid w:val="2F167A0B"/>
    <w:rsid w:val="2F1DFF0E"/>
    <w:rsid w:val="2F245ED6"/>
    <w:rsid w:val="2F2BD547"/>
    <w:rsid w:val="2F429180"/>
    <w:rsid w:val="2F4E7331"/>
    <w:rsid w:val="2F7B561C"/>
    <w:rsid w:val="2F8635DB"/>
    <w:rsid w:val="2F89F3DB"/>
    <w:rsid w:val="2F909E32"/>
    <w:rsid w:val="2F9B69DF"/>
    <w:rsid w:val="2FA0F82A"/>
    <w:rsid w:val="2FA4FBC6"/>
    <w:rsid w:val="2FAAE5EB"/>
    <w:rsid w:val="2FB2CA52"/>
    <w:rsid w:val="2FB4B2A5"/>
    <w:rsid w:val="2FB6AD29"/>
    <w:rsid w:val="2FB73DDB"/>
    <w:rsid w:val="2FC5BF7C"/>
    <w:rsid w:val="2FCDAAFD"/>
    <w:rsid w:val="2FD6B353"/>
    <w:rsid w:val="2FE8DBFB"/>
    <w:rsid w:val="2FF596CD"/>
    <w:rsid w:val="3014753E"/>
    <w:rsid w:val="30281CE5"/>
    <w:rsid w:val="302FDD5F"/>
    <w:rsid w:val="3035FB5F"/>
    <w:rsid w:val="303BA435"/>
    <w:rsid w:val="303EC446"/>
    <w:rsid w:val="3041DA1B"/>
    <w:rsid w:val="3044210F"/>
    <w:rsid w:val="3046FD43"/>
    <w:rsid w:val="3048FBC6"/>
    <w:rsid w:val="304C9707"/>
    <w:rsid w:val="304CD880"/>
    <w:rsid w:val="304D2761"/>
    <w:rsid w:val="3054B28E"/>
    <w:rsid w:val="30556715"/>
    <w:rsid w:val="3058450C"/>
    <w:rsid w:val="306D18F4"/>
    <w:rsid w:val="308718FA"/>
    <w:rsid w:val="308E8862"/>
    <w:rsid w:val="3092D1CF"/>
    <w:rsid w:val="309818EC"/>
    <w:rsid w:val="30A3C14F"/>
    <w:rsid w:val="30ABE829"/>
    <w:rsid w:val="30BC5FB3"/>
    <w:rsid w:val="30C606DF"/>
    <w:rsid w:val="30CF867F"/>
    <w:rsid w:val="30D0790E"/>
    <w:rsid w:val="30EC8418"/>
    <w:rsid w:val="30F019D9"/>
    <w:rsid w:val="30F8D4E8"/>
    <w:rsid w:val="3101FD0A"/>
    <w:rsid w:val="31093698"/>
    <w:rsid w:val="310BD1A6"/>
    <w:rsid w:val="31242539"/>
    <w:rsid w:val="31297B39"/>
    <w:rsid w:val="313CF50A"/>
    <w:rsid w:val="313D4D96"/>
    <w:rsid w:val="3163E475"/>
    <w:rsid w:val="316FDBB7"/>
    <w:rsid w:val="3171C2E3"/>
    <w:rsid w:val="3177B29D"/>
    <w:rsid w:val="31879BC9"/>
    <w:rsid w:val="318E14C9"/>
    <w:rsid w:val="318EB0B0"/>
    <w:rsid w:val="31B05BD4"/>
    <w:rsid w:val="31BB30B5"/>
    <w:rsid w:val="31BF63EB"/>
    <w:rsid w:val="31C7AC57"/>
    <w:rsid w:val="31CC379A"/>
    <w:rsid w:val="31DCCD9D"/>
    <w:rsid w:val="31DDB952"/>
    <w:rsid w:val="31DFC263"/>
    <w:rsid w:val="31E0E086"/>
    <w:rsid w:val="31E249E2"/>
    <w:rsid w:val="3216E15C"/>
    <w:rsid w:val="32232047"/>
    <w:rsid w:val="323099F4"/>
    <w:rsid w:val="3230A71F"/>
    <w:rsid w:val="32311360"/>
    <w:rsid w:val="3234FA86"/>
    <w:rsid w:val="324A2B3B"/>
    <w:rsid w:val="325E4AA3"/>
    <w:rsid w:val="326F65FD"/>
    <w:rsid w:val="326F800E"/>
    <w:rsid w:val="327778CB"/>
    <w:rsid w:val="3289816C"/>
    <w:rsid w:val="3294F7F4"/>
    <w:rsid w:val="32A5FE95"/>
    <w:rsid w:val="32B408D5"/>
    <w:rsid w:val="32CBA475"/>
    <w:rsid w:val="32EEC954"/>
    <w:rsid w:val="32F1E7DD"/>
    <w:rsid w:val="32F9A9F4"/>
    <w:rsid w:val="32FFACB1"/>
    <w:rsid w:val="33182CC9"/>
    <w:rsid w:val="331963A5"/>
    <w:rsid w:val="331E42C6"/>
    <w:rsid w:val="33259C3C"/>
    <w:rsid w:val="332A0809"/>
    <w:rsid w:val="334B12CA"/>
    <w:rsid w:val="334EFE9D"/>
    <w:rsid w:val="3358139E"/>
    <w:rsid w:val="3359679B"/>
    <w:rsid w:val="3361A82A"/>
    <w:rsid w:val="33663278"/>
    <w:rsid w:val="336EF293"/>
    <w:rsid w:val="33833099"/>
    <w:rsid w:val="3390D0BD"/>
    <w:rsid w:val="33927769"/>
    <w:rsid w:val="33929E9D"/>
    <w:rsid w:val="33A1115D"/>
    <w:rsid w:val="33AD1810"/>
    <w:rsid w:val="33BA6592"/>
    <w:rsid w:val="33C5CD93"/>
    <w:rsid w:val="33EEA38A"/>
    <w:rsid w:val="340DF41F"/>
    <w:rsid w:val="341372C4"/>
    <w:rsid w:val="3420BBB2"/>
    <w:rsid w:val="3427B4F0"/>
    <w:rsid w:val="342CB803"/>
    <w:rsid w:val="3449BB47"/>
    <w:rsid w:val="344D71B9"/>
    <w:rsid w:val="34684941"/>
    <w:rsid w:val="3478ADBD"/>
    <w:rsid w:val="347C7E68"/>
    <w:rsid w:val="347CF85D"/>
    <w:rsid w:val="347E291A"/>
    <w:rsid w:val="3486FCC5"/>
    <w:rsid w:val="3489F655"/>
    <w:rsid w:val="348C6EC3"/>
    <w:rsid w:val="3493843F"/>
    <w:rsid w:val="34969882"/>
    <w:rsid w:val="349D0DE8"/>
    <w:rsid w:val="349DEACA"/>
    <w:rsid w:val="34B1CA85"/>
    <w:rsid w:val="34B29F11"/>
    <w:rsid w:val="34B8FF91"/>
    <w:rsid w:val="34C9A948"/>
    <w:rsid w:val="34DBAD99"/>
    <w:rsid w:val="34DC5D45"/>
    <w:rsid w:val="34E6ECCD"/>
    <w:rsid w:val="34E7B978"/>
    <w:rsid w:val="34F26626"/>
    <w:rsid w:val="34F76800"/>
    <w:rsid w:val="34FAF328"/>
    <w:rsid w:val="34FB44C0"/>
    <w:rsid w:val="34FF2BB4"/>
    <w:rsid w:val="350B18BE"/>
    <w:rsid w:val="350F3979"/>
    <w:rsid w:val="3517FF44"/>
    <w:rsid w:val="351D15D7"/>
    <w:rsid w:val="352D4E56"/>
    <w:rsid w:val="353ACD76"/>
    <w:rsid w:val="354A60A8"/>
    <w:rsid w:val="355CEBF5"/>
    <w:rsid w:val="356B31FA"/>
    <w:rsid w:val="3572E7C2"/>
    <w:rsid w:val="357AEE76"/>
    <w:rsid w:val="3585B499"/>
    <w:rsid w:val="35A5772A"/>
    <w:rsid w:val="35A73994"/>
    <w:rsid w:val="35BEB770"/>
    <w:rsid w:val="35CA56EA"/>
    <w:rsid w:val="35CF5C54"/>
    <w:rsid w:val="35D26170"/>
    <w:rsid w:val="35EC51D1"/>
    <w:rsid w:val="35ED08D3"/>
    <w:rsid w:val="35EE0D10"/>
    <w:rsid w:val="35F7965C"/>
    <w:rsid w:val="35FCEADC"/>
    <w:rsid w:val="3601FE20"/>
    <w:rsid w:val="36065710"/>
    <w:rsid w:val="3622557B"/>
    <w:rsid w:val="363CEDE7"/>
    <w:rsid w:val="36484ED1"/>
    <w:rsid w:val="3651C73F"/>
    <w:rsid w:val="36525016"/>
    <w:rsid w:val="36533151"/>
    <w:rsid w:val="365680A0"/>
    <w:rsid w:val="36590D56"/>
    <w:rsid w:val="365F1E76"/>
    <w:rsid w:val="3666CFBA"/>
    <w:rsid w:val="366C5184"/>
    <w:rsid w:val="367EAEC9"/>
    <w:rsid w:val="3685AAC4"/>
    <w:rsid w:val="368F00A4"/>
    <w:rsid w:val="36A6BF79"/>
    <w:rsid w:val="36AC3638"/>
    <w:rsid w:val="36BAE805"/>
    <w:rsid w:val="36C8F087"/>
    <w:rsid w:val="36CCC900"/>
    <w:rsid w:val="36CF633C"/>
    <w:rsid w:val="36CF7A81"/>
    <w:rsid w:val="36D0E002"/>
    <w:rsid w:val="36D84690"/>
    <w:rsid w:val="36DDB2D0"/>
    <w:rsid w:val="36EF2A87"/>
    <w:rsid w:val="36F61DC1"/>
    <w:rsid w:val="36FA0A53"/>
    <w:rsid w:val="36FF3678"/>
    <w:rsid w:val="3704E759"/>
    <w:rsid w:val="37082B21"/>
    <w:rsid w:val="370EA25F"/>
    <w:rsid w:val="3717F3E0"/>
    <w:rsid w:val="37221BE9"/>
    <w:rsid w:val="3729614A"/>
    <w:rsid w:val="372CE727"/>
    <w:rsid w:val="372D3B6A"/>
    <w:rsid w:val="372F0E61"/>
    <w:rsid w:val="37302BB1"/>
    <w:rsid w:val="3735DA33"/>
    <w:rsid w:val="3762DCAB"/>
    <w:rsid w:val="37663797"/>
    <w:rsid w:val="37721607"/>
    <w:rsid w:val="3778B23F"/>
    <w:rsid w:val="378B24A8"/>
    <w:rsid w:val="37907A7D"/>
    <w:rsid w:val="37B078A9"/>
    <w:rsid w:val="37B2B257"/>
    <w:rsid w:val="37C07F83"/>
    <w:rsid w:val="37C08DB5"/>
    <w:rsid w:val="37C5EF16"/>
    <w:rsid w:val="37CC2461"/>
    <w:rsid w:val="37D9C566"/>
    <w:rsid w:val="37DB4499"/>
    <w:rsid w:val="37E653DF"/>
    <w:rsid w:val="37E74BF4"/>
    <w:rsid w:val="37EC6A2A"/>
    <w:rsid w:val="37F3092C"/>
    <w:rsid w:val="37F31357"/>
    <w:rsid w:val="381041CB"/>
    <w:rsid w:val="381225B3"/>
    <w:rsid w:val="38253AFD"/>
    <w:rsid w:val="382B8E64"/>
    <w:rsid w:val="382DE5C4"/>
    <w:rsid w:val="383921A1"/>
    <w:rsid w:val="383A8F64"/>
    <w:rsid w:val="383D2D4F"/>
    <w:rsid w:val="383E8BB1"/>
    <w:rsid w:val="3847AB16"/>
    <w:rsid w:val="384F9B26"/>
    <w:rsid w:val="3864051E"/>
    <w:rsid w:val="38826D5C"/>
    <w:rsid w:val="389FE8FA"/>
    <w:rsid w:val="38A29418"/>
    <w:rsid w:val="38C14F0B"/>
    <w:rsid w:val="38C463E8"/>
    <w:rsid w:val="38C60D73"/>
    <w:rsid w:val="38DA2384"/>
    <w:rsid w:val="38E08923"/>
    <w:rsid w:val="38E28CF0"/>
    <w:rsid w:val="38E37499"/>
    <w:rsid w:val="38FE58D3"/>
    <w:rsid w:val="3902E310"/>
    <w:rsid w:val="390A504C"/>
    <w:rsid w:val="391C45D4"/>
    <w:rsid w:val="391D9068"/>
    <w:rsid w:val="39226C9C"/>
    <w:rsid w:val="39253BCB"/>
    <w:rsid w:val="392B346D"/>
    <w:rsid w:val="3934F098"/>
    <w:rsid w:val="3939FCB8"/>
    <w:rsid w:val="393BA751"/>
    <w:rsid w:val="393CD5F2"/>
    <w:rsid w:val="395631C1"/>
    <w:rsid w:val="3957C6D5"/>
    <w:rsid w:val="395CFDD3"/>
    <w:rsid w:val="397AA8DE"/>
    <w:rsid w:val="3983381C"/>
    <w:rsid w:val="398FBA6C"/>
    <w:rsid w:val="3991C665"/>
    <w:rsid w:val="39A3F143"/>
    <w:rsid w:val="39AA6C83"/>
    <w:rsid w:val="39B86EC9"/>
    <w:rsid w:val="39C40399"/>
    <w:rsid w:val="39C57898"/>
    <w:rsid w:val="39CB3D4D"/>
    <w:rsid w:val="39F25ADF"/>
    <w:rsid w:val="39F294AF"/>
    <w:rsid w:val="39F4CF1E"/>
    <w:rsid w:val="3A126EA0"/>
    <w:rsid w:val="3A12AFE8"/>
    <w:rsid w:val="3A1778EF"/>
    <w:rsid w:val="3A246D58"/>
    <w:rsid w:val="3A2C1075"/>
    <w:rsid w:val="3A305D97"/>
    <w:rsid w:val="3A3542FE"/>
    <w:rsid w:val="3A50A383"/>
    <w:rsid w:val="3A5A5598"/>
    <w:rsid w:val="3A5DECD7"/>
    <w:rsid w:val="3A64FF33"/>
    <w:rsid w:val="3A8EEA60"/>
    <w:rsid w:val="3A912D0E"/>
    <w:rsid w:val="3A99FCDE"/>
    <w:rsid w:val="3AB04B9C"/>
    <w:rsid w:val="3AB5D11C"/>
    <w:rsid w:val="3ABF8E0E"/>
    <w:rsid w:val="3AD3FC81"/>
    <w:rsid w:val="3ADFD1F4"/>
    <w:rsid w:val="3AE26B7C"/>
    <w:rsid w:val="3AE3EF34"/>
    <w:rsid w:val="3AE9D3DE"/>
    <w:rsid w:val="3AEEE358"/>
    <w:rsid w:val="3AF3D691"/>
    <w:rsid w:val="3AF55B28"/>
    <w:rsid w:val="3AFA2B62"/>
    <w:rsid w:val="3B03CF2E"/>
    <w:rsid w:val="3B065070"/>
    <w:rsid w:val="3B24FDBB"/>
    <w:rsid w:val="3B262558"/>
    <w:rsid w:val="3B2D23A7"/>
    <w:rsid w:val="3B33C224"/>
    <w:rsid w:val="3B4EE00B"/>
    <w:rsid w:val="3B50DF67"/>
    <w:rsid w:val="3B542027"/>
    <w:rsid w:val="3B63CE43"/>
    <w:rsid w:val="3B7A397C"/>
    <w:rsid w:val="3B8A79F9"/>
    <w:rsid w:val="3B96B41F"/>
    <w:rsid w:val="3B9FB5E3"/>
    <w:rsid w:val="3BA8DCCC"/>
    <w:rsid w:val="3BB1F776"/>
    <w:rsid w:val="3BB790AF"/>
    <w:rsid w:val="3BBE86F9"/>
    <w:rsid w:val="3BCA98CF"/>
    <w:rsid w:val="3BCCC754"/>
    <w:rsid w:val="3BCE108E"/>
    <w:rsid w:val="3BD68D10"/>
    <w:rsid w:val="3BFA414D"/>
    <w:rsid w:val="3C0DCCFE"/>
    <w:rsid w:val="3C11ED22"/>
    <w:rsid w:val="3C144FF0"/>
    <w:rsid w:val="3C1B4CED"/>
    <w:rsid w:val="3C213C22"/>
    <w:rsid w:val="3C216F9E"/>
    <w:rsid w:val="3C2FE57C"/>
    <w:rsid w:val="3C51301F"/>
    <w:rsid w:val="3C58B978"/>
    <w:rsid w:val="3C61B67B"/>
    <w:rsid w:val="3C63446E"/>
    <w:rsid w:val="3C64F03D"/>
    <w:rsid w:val="3C6C08C9"/>
    <w:rsid w:val="3C7F6542"/>
    <w:rsid w:val="3C8EE311"/>
    <w:rsid w:val="3C92A0C7"/>
    <w:rsid w:val="3C932272"/>
    <w:rsid w:val="3CB6C271"/>
    <w:rsid w:val="3CBEAA33"/>
    <w:rsid w:val="3CC7F04D"/>
    <w:rsid w:val="3CCCE945"/>
    <w:rsid w:val="3CE62D42"/>
    <w:rsid w:val="3CE69E09"/>
    <w:rsid w:val="3CF06D9F"/>
    <w:rsid w:val="3CFA2A71"/>
    <w:rsid w:val="3CFEF469"/>
    <w:rsid w:val="3D0D3E56"/>
    <w:rsid w:val="3D11D54B"/>
    <w:rsid w:val="3D1D4957"/>
    <w:rsid w:val="3D1FC68E"/>
    <w:rsid w:val="3D207365"/>
    <w:rsid w:val="3D301DD1"/>
    <w:rsid w:val="3D35F01C"/>
    <w:rsid w:val="3D381321"/>
    <w:rsid w:val="3D43ACCC"/>
    <w:rsid w:val="3D47ABC4"/>
    <w:rsid w:val="3D4827E4"/>
    <w:rsid w:val="3D4CD2D8"/>
    <w:rsid w:val="3D4D8349"/>
    <w:rsid w:val="3D611DAB"/>
    <w:rsid w:val="3D65D029"/>
    <w:rsid w:val="3D662D87"/>
    <w:rsid w:val="3D670D55"/>
    <w:rsid w:val="3D6FC5E4"/>
    <w:rsid w:val="3D77586D"/>
    <w:rsid w:val="3D82A168"/>
    <w:rsid w:val="3D84E8AD"/>
    <w:rsid w:val="3D868A0B"/>
    <w:rsid w:val="3D8C0592"/>
    <w:rsid w:val="3DA11F6F"/>
    <w:rsid w:val="3DA57BBE"/>
    <w:rsid w:val="3DAC21ED"/>
    <w:rsid w:val="3DB189E7"/>
    <w:rsid w:val="3DB20F05"/>
    <w:rsid w:val="3DB5A0F4"/>
    <w:rsid w:val="3DBAA8A3"/>
    <w:rsid w:val="3DC1D14F"/>
    <w:rsid w:val="3DD4F0A7"/>
    <w:rsid w:val="3DDE8EA3"/>
    <w:rsid w:val="3DF5B13F"/>
    <w:rsid w:val="3DFC64B0"/>
    <w:rsid w:val="3E03175D"/>
    <w:rsid w:val="3E04EE8A"/>
    <w:rsid w:val="3E0F8BE3"/>
    <w:rsid w:val="3E182483"/>
    <w:rsid w:val="3E18F667"/>
    <w:rsid w:val="3E28297B"/>
    <w:rsid w:val="3E2F5A3E"/>
    <w:rsid w:val="3E3A93E1"/>
    <w:rsid w:val="3E4530FF"/>
    <w:rsid w:val="3E5D8BCD"/>
    <w:rsid w:val="3E6F2022"/>
    <w:rsid w:val="3E70C84B"/>
    <w:rsid w:val="3E86DB1A"/>
    <w:rsid w:val="3E9994E8"/>
    <w:rsid w:val="3EA674C0"/>
    <w:rsid w:val="3ED3FB28"/>
    <w:rsid w:val="3ED539A2"/>
    <w:rsid w:val="3ED7A1EF"/>
    <w:rsid w:val="3EFABE4F"/>
    <w:rsid w:val="3EFAD2E7"/>
    <w:rsid w:val="3F1F7538"/>
    <w:rsid w:val="3F201B2A"/>
    <w:rsid w:val="3F222AFB"/>
    <w:rsid w:val="3F29BA5B"/>
    <w:rsid w:val="3F33C0E2"/>
    <w:rsid w:val="3F44FFAD"/>
    <w:rsid w:val="3F477D06"/>
    <w:rsid w:val="3F4D3E30"/>
    <w:rsid w:val="3F54C49E"/>
    <w:rsid w:val="3F6733C9"/>
    <w:rsid w:val="3F6EFABF"/>
    <w:rsid w:val="3F7D8C11"/>
    <w:rsid w:val="3F7DECF1"/>
    <w:rsid w:val="3FA8DF3C"/>
    <w:rsid w:val="3FC92D14"/>
    <w:rsid w:val="3FDCE8CF"/>
    <w:rsid w:val="3FE75FAC"/>
    <w:rsid w:val="3FF6BC8C"/>
    <w:rsid w:val="3FF70FD9"/>
    <w:rsid w:val="3FFA1283"/>
    <w:rsid w:val="3FFCC22C"/>
    <w:rsid w:val="401369CE"/>
    <w:rsid w:val="401BA65C"/>
    <w:rsid w:val="4022057C"/>
    <w:rsid w:val="40227E07"/>
    <w:rsid w:val="402A359D"/>
    <w:rsid w:val="403F61AE"/>
    <w:rsid w:val="4042F0F0"/>
    <w:rsid w:val="405FFF05"/>
    <w:rsid w:val="40627F94"/>
    <w:rsid w:val="406B08D3"/>
    <w:rsid w:val="406E400D"/>
    <w:rsid w:val="406F1775"/>
    <w:rsid w:val="408CB1AC"/>
    <w:rsid w:val="4098BDDF"/>
    <w:rsid w:val="40A0C05D"/>
    <w:rsid w:val="40A1BD6A"/>
    <w:rsid w:val="40A1FFD6"/>
    <w:rsid w:val="40B03B41"/>
    <w:rsid w:val="40B2E96F"/>
    <w:rsid w:val="40B7DFC4"/>
    <w:rsid w:val="40C774A1"/>
    <w:rsid w:val="40D9E597"/>
    <w:rsid w:val="40DC5B5B"/>
    <w:rsid w:val="40FE0FAA"/>
    <w:rsid w:val="40FF3CA2"/>
    <w:rsid w:val="410D3C45"/>
    <w:rsid w:val="4110F29B"/>
    <w:rsid w:val="4119820B"/>
    <w:rsid w:val="411A735B"/>
    <w:rsid w:val="412839DA"/>
    <w:rsid w:val="41319282"/>
    <w:rsid w:val="4136EF45"/>
    <w:rsid w:val="413A4903"/>
    <w:rsid w:val="413D9D26"/>
    <w:rsid w:val="414FCA85"/>
    <w:rsid w:val="415B2C53"/>
    <w:rsid w:val="416D231A"/>
    <w:rsid w:val="418A8A1A"/>
    <w:rsid w:val="41AAE6EC"/>
    <w:rsid w:val="41B2E2AE"/>
    <w:rsid w:val="41BB5E16"/>
    <w:rsid w:val="41CF4112"/>
    <w:rsid w:val="41D92675"/>
    <w:rsid w:val="41D9D24A"/>
    <w:rsid w:val="41E3ED2D"/>
    <w:rsid w:val="41E8D8A2"/>
    <w:rsid w:val="41F40C34"/>
    <w:rsid w:val="41F4A635"/>
    <w:rsid w:val="41FB0AA7"/>
    <w:rsid w:val="42076A04"/>
    <w:rsid w:val="420B7FC5"/>
    <w:rsid w:val="420BBB08"/>
    <w:rsid w:val="420CACFD"/>
    <w:rsid w:val="421DE5EE"/>
    <w:rsid w:val="422090EC"/>
    <w:rsid w:val="422AB076"/>
    <w:rsid w:val="4232DB4F"/>
    <w:rsid w:val="42339089"/>
    <w:rsid w:val="42344924"/>
    <w:rsid w:val="4234A07A"/>
    <w:rsid w:val="423BA0B2"/>
    <w:rsid w:val="4247CBFA"/>
    <w:rsid w:val="4248D040"/>
    <w:rsid w:val="424A03AC"/>
    <w:rsid w:val="424DCBB5"/>
    <w:rsid w:val="4252E95B"/>
    <w:rsid w:val="4256CA0E"/>
    <w:rsid w:val="4267D552"/>
    <w:rsid w:val="426FDD49"/>
    <w:rsid w:val="427F3665"/>
    <w:rsid w:val="429B3896"/>
    <w:rsid w:val="429BACF1"/>
    <w:rsid w:val="42A54CDF"/>
    <w:rsid w:val="42A78436"/>
    <w:rsid w:val="42A7B257"/>
    <w:rsid w:val="42C37702"/>
    <w:rsid w:val="42E2F67F"/>
    <w:rsid w:val="42EBBD2F"/>
    <w:rsid w:val="4303A056"/>
    <w:rsid w:val="430B75CC"/>
    <w:rsid w:val="430CB9FE"/>
    <w:rsid w:val="4314C4A4"/>
    <w:rsid w:val="431DDDDE"/>
    <w:rsid w:val="4327FCD1"/>
    <w:rsid w:val="432B01B1"/>
    <w:rsid w:val="4330D565"/>
    <w:rsid w:val="43420CB8"/>
    <w:rsid w:val="4352BB40"/>
    <w:rsid w:val="435DA6DC"/>
    <w:rsid w:val="436D7A3B"/>
    <w:rsid w:val="4371EDB7"/>
    <w:rsid w:val="437A24B2"/>
    <w:rsid w:val="4380C430"/>
    <w:rsid w:val="4381E3E6"/>
    <w:rsid w:val="439817FA"/>
    <w:rsid w:val="43A0BE34"/>
    <w:rsid w:val="43A7BCEC"/>
    <w:rsid w:val="43A94563"/>
    <w:rsid w:val="43AC013F"/>
    <w:rsid w:val="43AC735A"/>
    <w:rsid w:val="43ADAF44"/>
    <w:rsid w:val="43B154FC"/>
    <w:rsid w:val="43B4EA0C"/>
    <w:rsid w:val="43B9D592"/>
    <w:rsid w:val="43C1B894"/>
    <w:rsid w:val="43C69A29"/>
    <w:rsid w:val="43CAEF09"/>
    <w:rsid w:val="43CE603E"/>
    <w:rsid w:val="43EA962F"/>
    <w:rsid w:val="43ECF6E2"/>
    <w:rsid w:val="4423DDE6"/>
    <w:rsid w:val="442CAEC0"/>
    <w:rsid w:val="44429A97"/>
    <w:rsid w:val="4449A94E"/>
    <w:rsid w:val="4473DD79"/>
    <w:rsid w:val="44828BDD"/>
    <w:rsid w:val="4495ECB3"/>
    <w:rsid w:val="44ABAF44"/>
    <w:rsid w:val="44AC9C35"/>
    <w:rsid w:val="44BD781D"/>
    <w:rsid w:val="44BE8174"/>
    <w:rsid w:val="44CFDAA0"/>
    <w:rsid w:val="44D3020E"/>
    <w:rsid w:val="44E941C4"/>
    <w:rsid w:val="44FBF206"/>
    <w:rsid w:val="450123F0"/>
    <w:rsid w:val="45212D83"/>
    <w:rsid w:val="4530B8BA"/>
    <w:rsid w:val="454E0C56"/>
    <w:rsid w:val="455F8F15"/>
    <w:rsid w:val="4564E957"/>
    <w:rsid w:val="456E0C4B"/>
    <w:rsid w:val="45742267"/>
    <w:rsid w:val="458BE921"/>
    <w:rsid w:val="45AB7AC5"/>
    <w:rsid w:val="45AE6B8A"/>
    <w:rsid w:val="45B55A16"/>
    <w:rsid w:val="45B6924B"/>
    <w:rsid w:val="45CDBAAD"/>
    <w:rsid w:val="45CFFFAC"/>
    <w:rsid w:val="4600845E"/>
    <w:rsid w:val="460ED635"/>
    <w:rsid w:val="4622302D"/>
    <w:rsid w:val="4645050B"/>
    <w:rsid w:val="464856C0"/>
    <w:rsid w:val="464C3708"/>
    <w:rsid w:val="465A385E"/>
    <w:rsid w:val="46634443"/>
    <w:rsid w:val="4667E5DF"/>
    <w:rsid w:val="466A087E"/>
    <w:rsid w:val="467FC54D"/>
    <w:rsid w:val="4685AB10"/>
    <w:rsid w:val="469552D5"/>
    <w:rsid w:val="46B2C64C"/>
    <w:rsid w:val="46B8D81F"/>
    <w:rsid w:val="46D17022"/>
    <w:rsid w:val="46D831C0"/>
    <w:rsid w:val="46E6F2B4"/>
    <w:rsid w:val="46EAB61E"/>
    <w:rsid w:val="46EC4799"/>
    <w:rsid w:val="46F1E4AB"/>
    <w:rsid w:val="470DF716"/>
    <w:rsid w:val="471075EB"/>
    <w:rsid w:val="47123831"/>
    <w:rsid w:val="47232D97"/>
    <w:rsid w:val="472B2F79"/>
    <w:rsid w:val="472C12FD"/>
    <w:rsid w:val="4735DD0D"/>
    <w:rsid w:val="473C9D7D"/>
    <w:rsid w:val="474C96BA"/>
    <w:rsid w:val="4757BA4F"/>
    <w:rsid w:val="476A0F36"/>
    <w:rsid w:val="476F9E4A"/>
    <w:rsid w:val="47775309"/>
    <w:rsid w:val="477802C6"/>
    <w:rsid w:val="478269CB"/>
    <w:rsid w:val="478FDEA9"/>
    <w:rsid w:val="47999B6B"/>
    <w:rsid w:val="47A16117"/>
    <w:rsid w:val="47AAA049"/>
    <w:rsid w:val="47C6EBBB"/>
    <w:rsid w:val="47D20B0C"/>
    <w:rsid w:val="47EA94EC"/>
    <w:rsid w:val="47F8B411"/>
    <w:rsid w:val="4803A231"/>
    <w:rsid w:val="481915C2"/>
    <w:rsid w:val="483300AA"/>
    <w:rsid w:val="483B675B"/>
    <w:rsid w:val="484CDD27"/>
    <w:rsid w:val="484F2646"/>
    <w:rsid w:val="4850DEFF"/>
    <w:rsid w:val="48524E27"/>
    <w:rsid w:val="4855B363"/>
    <w:rsid w:val="485E0DA6"/>
    <w:rsid w:val="48701339"/>
    <w:rsid w:val="487CEF15"/>
    <w:rsid w:val="487DE24D"/>
    <w:rsid w:val="488D05CE"/>
    <w:rsid w:val="489444EF"/>
    <w:rsid w:val="489810FD"/>
    <w:rsid w:val="489E69D4"/>
    <w:rsid w:val="48A97CC7"/>
    <w:rsid w:val="48AA5816"/>
    <w:rsid w:val="48B4E308"/>
    <w:rsid w:val="48D166D5"/>
    <w:rsid w:val="48D47D4A"/>
    <w:rsid w:val="48DDA7D7"/>
    <w:rsid w:val="48E8EC3A"/>
    <w:rsid w:val="48F8D487"/>
    <w:rsid w:val="48FA5D09"/>
    <w:rsid w:val="48FC8A26"/>
    <w:rsid w:val="49074F16"/>
    <w:rsid w:val="49185FFB"/>
    <w:rsid w:val="491E40A6"/>
    <w:rsid w:val="4926CC17"/>
    <w:rsid w:val="493ED41D"/>
    <w:rsid w:val="49879448"/>
    <w:rsid w:val="4987D4D4"/>
    <w:rsid w:val="499283B4"/>
    <w:rsid w:val="49936745"/>
    <w:rsid w:val="499F6824"/>
    <w:rsid w:val="49A1C506"/>
    <w:rsid w:val="49B76155"/>
    <w:rsid w:val="49B9EC9F"/>
    <w:rsid w:val="49CED7F8"/>
    <w:rsid w:val="49CF9391"/>
    <w:rsid w:val="49D14D1A"/>
    <w:rsid w:val="49D2DA9E"/>
    <w:rsid w:val="49DCE02F"/>
    <w:rsid w:val="49DE7F4C"/>
    <w:rsid w:val="4A134EFE"/>
    <w:rsid w:val="4A2A5C1F"/>
    <w:rsid w:val="4A31C5FD"/>
    <w:rsid w:val="4A32CD33"/>
    <w:rsid w:val="4A355443"/>
    <w:rsid w:val="4A3F47AE"/>
    <w:rsid w:val="4A53D9E3"/>
    <w:rsid w:val="4A55CED9"/>
    <w:rsid w:val="4A564E34"/>
    <w:rsid w:val="4A56E018"/>
    <w:rsid w:val="4A580905"/>
    <w:rsid w:val="4A5A5209"/>
    <w:rsid w:val="4A9B7CA8"/>
    <w:rsid w:val="4A9F4744"/>
    <w:rsid w:val="4AA900C7"/>
    <w:rsid w:val="4AC40829"/>
    <w:rsid w:val="4AC853A8"/>
    <w:rsid w:val="4AFA1999"/>
    <w:rsid w:val="4B020715"/>
    <w:rsid w:val="4B082D6E"/>
    <w:rsid w:val="4B0A7BAF"/>
    <w:rsid w:val="4B1486EB"/>
    <w:rsid w:val="4B337931"/>
    <w:rsid w:val="4B38D595"/>
    <w:rsid w:val="4B3ABBD8"/>
    <w:rsid w:val="4B402F44"/>
    <w:rsid w:val="4B4B023D"/>
    <w:rsid w:val="4B4E2D64"/>
    <w:rsid w:val="4B598AEC"/>
    <w:rsid w:val="4B60A465"/>
    <w:rsid w:val="4B60C873"/>
    <w:rsid w:val="4B62F1E6"/>
    <w:rsid w:val="4B64EC59"/>
    <w:rsid w:val="4B71A605"/>
    <w:rsid w:val="4B84258B"/>
    <w:rsid w:val="4B9A092B"/>
    <w:rsid w:val="4B9BA421"/>
    <w:rsid w:val="4BBBC5DF"/>
    <w:rsid w:val="4BD398E4"/>
    <w:rsid w:val="4BD7FA6B"/>
    <w:rsid w:val="4BD8C1B4"/>
    <w:rsid w:val="4BE9CAB4"/>
    <w:rsid w:val="4BFDAE04"/>
    <w:rsid w:val="4C375BB1"/>
    <w:rsid w:val="4C422C8E"/>
    <w:rsid w:val="4C4FB61F"/>
    <w:rsid w:val="4C547AE0"/>
    <w:rsid w:val="4C56D8B6"/>
    <w:rsid w:val="4C5A242A"/>
    <w:rsid w:val="4C5AE960"/>
    <w:rsid w:val="4C5DC291"/>
    <w:rsid w:val="4C62E776"/>
    <w:rsid w:val="4C7D2BE5"/>
    <w:rsid w:val="4C94DFF8"/>
    <w:rsid w:val="4C96AEA6"/>
    <w:rsid w:val="4CA37D3C"/>
    <w:rsid w:val="4CB352EE"/>
    <w:rsid w:val="4CD071F5"/>
    <w:rsid w:val="4CD4840B"/>
    <w:rsid w:val="4CDD029D"/>
    <w:rsid w:val="4CF8B493"/>
    <w:rsid w:val="4CFAFFD8"/>
    <w:rsid w:val="4CFE3E44"/>
    <w:rsid w:val="4CFECF7C"/>
    <w:rsid w:val="4D128FD0"/>
    <w:rsid w:val="4D189BEB"/>
    <w:rsid w:val="4D1B3877"/>
    <w:rsid w:val="4D24C35E"/>
    <w:rsid w:val="4D2C3B2D"/>
    <w:rsid w:val="4D34CFD0"/>
    <w:rsid w:val="4D3CB3E7"/>
    <w:rsid w:val="4D4C051A"/>
    <w:rsid w:val="4D507F32"/>
    <w:rsid w:val="4D5B58F2"/>
    <w:rsid w:val="4D72E577"/>
    <w:rsid w:val="4D8AFB43"/>
    <w:rsid w:val="4D91F6C8"/>
    <w:rsid w:val="4DBA9D20"/>
    <w:rsid w:val="4DBBA417"/>
    <w:rsid w:val="4DC89661"/>
    <w:rsid w:val="4DD2AD16"/>
    <w:rsid w:val="4DDB7550"/>
    <w:rsid w:val="4DDB8228"/>
    <w:rsid w:val="4DDBCF6A"/>
    <w:rsid w:val="4E011ACD"/>
    <w:rsid w:val="4E01585F"/>
    <w:rsid w:val="4E061938"/>
    <w:rsid w:val="4E2770B6"/>
    <w:rsid w:val="4E303A67"/>
    <w:rsid w:val="4E37E32F"/>
    <w:rsid w:val="4E4136FF"/>
    <w:rsid w:val="4E41698E"/>
    <w:rsid w:val="4E61979A"/>
    <w:rsid w:val="4E6ECC80"/>
    <w:rsid w:val="4E7CA580"/>
    <w:rsid w:val="4E7EE830"/>
    <w:rsid w:val="4E884952"/>
    <w:rsid w:val="4E97BC48"/>
    <w:rsid w:val="4EAA1582"/>
    <w:rsid w:val="4EB174AB"/>
    <w:rsid w:val="4EC6559B"/>
    <w:rsid w:val="4EC822B8"/>
    <w:rsid w:val="4ED52A56"/>
    <w:rsid w:val="4ED6CDB6"/>
    <w:rsid w:val="4ED81C33"/>
    <w:rsid w:val="4EDCDD8D"/>
    <w:rsid w:val="4EE54F63"/>
    <w:rsid w:val="4EF35D8D"/>
    <w:rsid w:val="4EF6D359"/>
    <w:rsid w:val="4F067A1F"/>
    <w:rsid w:val="4F0A2D5E"/>
    <w:rsid w:val="4F0C07DD"/>
    <w:rsid w:val="4F13D239"/>
    <w:rsid w:val="4F3DE482"/>
    <w:rsid w:val="4F628739"/>
    <w:rsid w:val="4F71E24D"/>
    <w:rsid w:val="4F92A120"/>
    <w:rsid w:val="4FAFAA3B"/>
    <w:rsid w:val="4FB2D604"/>
    <w:rsid w:val="4FB4CDE7"/>
    <w:rsid w:val="4FB6D5FF"/>
    <w:rsid w:val="4FBBC263"/>
    <w:rsid w:val="4FC83523"/>
    <w:rsid w:val="4FECFEBC"/>
    <w:rsid w:val="4FF88DB6"/>
    <w:rsid w:val="5011445D"/>
    <w:rsid w:val="5026CA15"/>
    <w:rsid w:val="5027A83E"/>
    <w:rsid w:val="504B29E6"/>
    <w:rsid w:val="5054B7BB"/>
    <w:rsid w:val="505528EE"/>
    <w:rsid w:val="505BF1E2"/>
    <w:rsid w:val="5064874C"/>
    <w:rsid w:val="50847EDF"/>
    <w:rsid w:val="5085C7DE"/>
    <w:rsid w:val="50871EF2"/>
    <w:rsid w:val="508A959F"/>
    <w:rsid w:val="50987164"/>
    <w:rsid w:val="509B27FD"/>
    <w:rsid w:val="509B39D1"/>
    <w:rsid w:val="50A61D03"/>
    <w:rsid w:val="50A8EC5C"/>
    <w:rsid w:val="50CFDC9E"/>
    <w:rsid w:val="50E72C36"/>
    <w:rsid w:val="50FFD317"/>
    <w:rsid w:val="510339DB"/>
    <w:rsid w:val="512467DD"/>
    <w:rsid w:val="51251A16"/>
    <w:rsid w:val="5133E2F5"/>
    <w:rsid w:val="5134DEA4"/>
    <w:rsid w:val="514EA665"/>
    <w:rsid w:val="51572EE9"/>
    <w:rsid w:val="516367D5"/>
    <w:rsid w:val="51652E83"/>
    <w:rsid w:val="516CE66D"/>
    <w:rsid w:val="517F2ED1"/>
    <w:rsid w:val="5182DE07"/>
    <w:rsid w:val="5197CA8F"/>
    <w:rsid w:val="519D1F02"/>
    <w:rsid w:val="51AA5107"/>
    <w:rsid w:val="51ACCCDE"/>
    <w:rsid w:val="51AD5C33"/>
    <w:rsid w:val="51AE2703"/>
    <w:rsid w:val="51AE9A58"/>
    <w:rsid w:val="51AF4C29"/>
    <w:rsid w:val="51B89F40"/>
    <w:rsid w:val="51BD763F"/>
    <w:rsid w:val="51CD59AB"/>
    <w:rsid w:val="51D455E7"/>
    <w:rsid w:val="51D8EE74"/>
    <w:rsid w:val="51DC8CA0"/>
    <w:rsid w:val="51E9D34A"/>
    <w:rsid w:val="51FD0E98"/>
    <w:rsid w:val="5205B9FE"/>
    <w:rsid w:val="5205E339"/>
    <w:rsid w:val="5222776E"/>
    <w:rsid w:val="522784AD"/>
    <w:rsid w:val="522DBD4A"/>
    <w:rsid w:val="52369A98"/>
    <w:rsid w:val="5238619E"/>
    <w:rsid w:val="52393CA0"/>
    <w:rsid w:val="52441B57"/>
    <w:rsid w:val="524A724F"/>
    <w:rsid w:val="524B8A6D"/>
    <w:rsid w:val="524BCD0C"/>
    <w:rsid w:val="524C0EE5"/>
    <w:rsid w:val="52663F4C"/>
    <w:rsid w:val="527D391D"/>
    <w:rsid w:val="527E175B"/>
    <w:rsid w:val="5284ABA8"/>
    <w:rsid w:val="528CBB05"/>
    <w:rsid w:val="5290FABF"/>
    <w:rsid w:val="529F06F5"/>
    <w:rsid w:val="52AD417F"/>
    <w:rsid w:val="52B0356D"/>
    <w:rsid w:val="52B7CBD0"/>
    <w:rsid w:val="52BA0BA1"/>
    <w:rsid w:val="52BCAA36"/>
    <w:rsid w:val="52D02EB1"/>
    <w:rsid w:val="5303F7C9"/>
    <w:rsid w:val="5305C401"/>
    <w:rsid w:val="530613F0"/>
    <w:rsid w:val="530CDFA7"/>
    <w:rsid w:val="531B6A40"/>
    <w:rsid w:val="532342E3"/>
    <w:rsid w:val="532D1538"/>
    <w:rsid w:val="5331BA22"/>
    <w:rsid w:val="5342D83D"/>
    <w:rsid w:val="53592B03"/>
    <w:rsid w:val="53605236"/>
    <w:rsid w:val="536CFBE0"/>
    <w:rsid w:val="5399109E"/>
    <w:rsid w:val="539F7441"/>
    <w:rsid w:val="53A0EE2C"/>
    <w:rsid w:val="53ABC808"/>
    <w:rsid w:val="53B07345"/>
    <w:rsid w:val="53BDC325"/>
    <w:rsid w:val="53C881E4"/>
    <w:rsid w:val="53CBCCDC"/>
    <w:rsid w:val="53D847DD"/>
    <w:rsid w:val="53DD6586"/>
    <w:rsid w:val="53DDDB62"/>
    <w:rsid w:val="53E04254"/>
    <w:rsid w:val="53E72E11"/>
    <w:rsid w:val="53EB5535"/>
    <w:rsid w:val="53EB9AD1"/>
    <w:rsid w:val="53F73B9F"/>
    <w:rsid w:val="540569D2"/>
    <w:rsid w:val="540D6EEA"/>
    <w:rsid w:val="541E0DA8"/>
    <w:rsid w:val="5423451F"/>
    <w:rsid w:val="5428ED19"/>
    <w:rsid w:val="544996CB"/>
    <w:rsid w:val="544A12E7"/>
    <w:rsid w:val="54558F5C"/>
    <w:rsid w:val="5461C2E4"/>
    <w:rsid w:val="546CF11B"/>
    <w:rsid w:val="546DEC92"/>
    <w:rsid w:val="54736B35"/>
    <w:rsid w:val="54792FBD"/>
    <w:rsid w:val="548852C2"/>
    <w:rsid w:val="548CE888"/>
    <w:rsid w:val="5490605A"/>
    <w:rsid w:val="5491E590"/>
    <w:rsid w:val="5494971F"/>
    <w:rsid w:val="549BBC26"/>
    <w:rsid w:val="54A42A27"/>
    <w:rsid w:val="54A5ED2C"/>
    <w:rsid w:val="54A7D336"/>
    <w:rsid w:val="54C1DB6C"/>
    <w:rsid w:val="54C2F57B"/>
    <w:rsid w:val="54E265D5"/>
    <w:rsid w:val="54ED1D40"/>
    <w:rsid w:val="5504547B"/>
    <w:rsid w:val="550A002C"/>
    <w:rsid w:val="55158E48"/>
    <w:rsid w:val="551FC065"/>
    <w:rsid w:val="5521008B"/>
    <w:rsid w:val="552ACA22"/>
    <w:rsid w:val="552B87C2"/>
    <w:rsid w:val="5534E6E8"/>
    <w:rsid w:val="553935CC"/>
    <w:rsid w:val="554011A8"/>
    <w:rsid w:val="555F5DE8"/>
    <w:rsid w:val="557F1FFF"/>
    <w:rsid w:val="55940A7D"/>
    <w:rsid w:val="559C7451"/>
    <w:rsid w:val="55A1D2D1"/>
    <w:rsid w:val="55AFD344"/>
    <w:rsid w:val="55B0C523"/>
    <w:rsid w:val="55B101EA"/>
    <w:rsid w:val="55B8C0BC"/>
    <w:rsid w:val="55C757CB"/>
    <w:rsid w:val="55CA1BDC"/>
    <w:rsid w:val="55CC12D3"/>
    <w:rsid w:val="55D56690"/>
    <w:rsid w:val="55DB6008"/>
    <w:rsid w:val="55E43D39"/>
    <w:rsid w:val="55E970F3"/>
    <w:rsid w:val="55F24656"/>
    <w:rsid w:val="55F5B71E"/>
    <w:rsid w:val="55F8052D"/>
    <w:rsid w:val="560A251B"/>
    <w:rsid w:val="561010EA"/>
    <w:rsid w:val="5617CBD9"/>
    <w:rsid w:val="56185401"/>
    <w:rsid w:val="5632F262"/>
    <w:rsid w:val="5641A721"/>
    <w:rsid w:val="5646867D"/>
    <w:rsid w:val="5658801D"/>
    <w:rsid w:val="566ACB6E"/>
    <w:rsid w:val="5672F62B"/>
    <w:rsid w:val="56892E3D"/>
    <w:rsid w:val="5690CC61"/>
    <w:rsid w:val="5695377B"/>
    <w:rsid w:val="5697F0AC"/>
    <w:rsid w:val="569CD863"/>
    <w:rsid w:val="56AA0410"/>
    <w:rsid w:val="56C01F12"/>
    <w:rsid w:val="56C279F3"/>
    <w:rsid w:val="56DD30B2"/>
    <w:rsid w:val="56F32EB2"/>
    <w:rsid w:val="56F705A3"/>
    <w:rsid w:val="56FD26BE"/>
    <w:rsid w:val="57027C0F"/>
    <w:rsid w:val="571CD4DA"/>
    <w:rsid w:val="571D742C"/>
    <w:rsid w:val="57202866"/>
    <w:rsid w:val="5721FB9C"/>
    <w:rsid w:val="5751F879"/>
    <w:rsid w:val="5777134B"/>
    <w:rsid w:val="57797B96"/>
    <w:rsid w:val="5783070C"/>
    <w:rsid w:val="57A03DE8"/>
    <w:rsid w:val="57A142AF"/>
    <w:rsid w:val="57A6BD37"/>
    <w:rsid w:val="57A797FE"/>
    <w:rsid w:val="57AC8CF4"/>
    <w:rsid w:val="57AEAEEB"/>
    <w:rsid w:val="57B2F775"/>
    <w:rsid w:val="57BDE5A7"/>
    <w:rsid w:val="57C110CE"/>
    <w:rsid w:val="57C576C4"/>
    <w:rsid w:val="57C9B161"/>
    <w:rsid w:val="57CB9918"/>
    <w:rsid w:val="57CD2BF1"/>
    <w:rsid w:val="57D37E70"/>
    <w:rsid w:val="57E44558"/>
    <w:rsid w:val="57EB9519"/>
    <w:rsid w:val="57FB90A0"/>
    <w:rsid w:val="57FFF4D9"/>
    <w:rsid w:val="580946F0"/>
    <w:rsid w:val="58160F81"/>
    <w:rsid w:val="58196693"/>
    <w:rsid w:val="584FAB43"/>
    <w:rsid w:val="58502B8A"/>
    <w:rsid w:val="5852FFEE"/>
    <w:rsid w:val="5859A0E9"/>
    <w:rsid w:val="585A4A9F"/>
    <w:rsid w:val="585AC93C"/>
    <w:rsid w:val="5864B398"/>
    <w:rsid w:val="588CAADC"/>
    <w:rsid w:val="5899FE7E"/>
    <w:rsid w:val="589D768A"/>
    <w:rsid w:val="58A239DC"/>
    <w:rsid w:val="58A48FA8"/>
    <w:rsid w:val="58B58320"/>
    <w:rsid w:val="58BCAD28"/>
    <w:rsid w:val="58BE38D7"/>
    <w:rsid w:val="58CA80D3"/>
    <w:rsid w:val="58CC77D6"/>
    <w:rsid w:val="58CF06E1"/>
    <w:rsid w:val="58D055B4"/>
    <w:rsid w:val="58DFC6CD"/>
    <w:rsid w:val="58E84185"/>
    <w:rsid w:val="58EB74A4"/>
    <w:rsid w:val="58F17F45"/>
    <w:rsid w:val="58F379DD"/>
    <w:rsid w:val="58F928FE"/>
    <w:rsid w:val="59001394"/>
    <w:rsid w:val="590BD257"/>
    <w:rsid w:val="591E29C7"/>
    <w:rsid w:val="59246EAE"/>
    <w:rsid w:val="592A2301"/>
    <w:rsid w:val="592A8B14"/>
    <w:rsid w:val="593B7B51"/>
    <w:rsid w:val="59477BBE"/>
    <w:rsid w:val="594D3E24"/>
    <w:rsid w:val="5954DFF5"/>
    <w:rsid w:val="5970036B"/>
    <w:rsid w:val="5980F99D"/>
    <w:rsid w:val="5985ED37"/>
    <w:rsid w:val="598859D1"/>
    <w:rsid w:val="598C45A8"/>
    <w:rsid w:val="598FBE3E"/>
    <w:rsid w:val="5999CEA3"/>
    <w:rsid w:val="599BC93E"/>
    <w:rsid w:val="59A60F0C"/>
    <w:rsid w:val="59AFC965"/>
    <w:rsid w:val="59B4892A"/>
    <w:rsid w:val="59BA7031"/>
    <w:rsid w:val="59BFBA2A"/>
    <w:rsid w:val="59CA8097"/>
    <w:rsid w:val="59CF226C"/>
    <w:rsid w:val="59E14C0A"/>
    <w:rsid w:val="59E92DD0"/>
    <w:rsid w:val="59EA9578"/>
    <w:rsid w:val="59ED1281"/>
    <w:rsid w:val="59F16029"/>
    <w:rsid w:val="59F8B0FB"/>
    <w:rsid w:val="5A14B46A"/>
    <w:rsid w:val="5A1E89DD"/>
    <w:rsid w:val="5A350E3D"/>
    <w:rsid w:val="5A40B2E2"/>
    <w:rsid w:val="5A432F07"/>
    <w:rsid w:val="5A4EEF1F"/>
    <w:rsid w:val="5A51B548"/>
    <w:rsid w:val="5A53A338"/>
    <w:rsid w:val="5A6AA99D"/>
    <w:rsid w:val="5A806692"/>
    <w:rsid w:val="5A80F689"/>
    <w:rsid w:val="5A81B6FE"/>
    <w:rsid w:val="5A87A6DE"/>
    <w:rsid w:val="5A8EA26B"/>
    <w:rsid w:val="5A946AC1"/>
    <w:rsid w:val="5A9C24DD"/>
    <w:rsid w:val="5AC23235"/>
    <w:rsid w:val="5AC8F5D3"/>
    <w:rsid w:val="5AC97DBB"/>
    <w:rsid w:val="5AD0356D"/>
    <w:rsid w:val="5ADC97D4"/>
    <w:rsid w:val="5AED3AB0"/>
    <w:rsid w:val="5AF14C01"/>
    <w:rsid w:val="5AF7A87D"/>
    <w:rsid w:val="5B22FD6F"/>
    <w:rsid w:val="5B24E30B"/>
    <w:rsid w:val="5B25B8E2"/>
    <w:rsid w:val="5B2A4FB2"/>
    <w:rsid w:val="5B2F354A"/>
    <w:rsid w:val="5B4A7FAC"/>
    <w:rsid w:val="5B5D5A35"/>
    <w:rsid w:val="5B678E09"/>
    <w:rsid w:val="5B769B0B"/>
    <w:rsid w:val="5B82A43E"/>
    <w:rsid w:val="5B8AC10C"/>
    <w:rsid w:val="5B9A6684"/>
    <w:rsid w:val="5BA0309A"/>
    <w:rsid w:val="5BAC9AF4"/>
    <w:rsid w:val="5BAE2D02"/>
    <w:rsid w:val="5BBA9880"/>
    <w:rsid w:val="5BCC5BBB"/>
    <w:rsid w:val="5BCDF2EB"/>
    <w:rsid w:val="5BCE935A"/>
    <w:rsid w:val="5BD41FAF"/>
    <w:rsid w:val="5BD768EA"/>
    <w:rsid w:val="5BDCC664"/>
    <w:rsid w:val="5BF4D2F7"/>
    <w:rsid w:val="5C03CC00"/>
    <w:rsid w:val="5C237140"/>
    <w:rsid w:val="5C252598"/>
    <w:rsid w:val="5C29B8F7"/>
    <w:rsid w:val="5C2E6BAD"/>
    <w:rsid w:val="5C4053B1"/>
    <w:rsid w:val="5C4971C7"/>
    <w:rsid w:val="5C67809B"/>
    <w:rsid w:val="5C8B7ADB"/>
    <w:rsid w:val="5C8D4038"/>
    <w:rsid w:val="5C97FFC0"/>
    <w:rsid w:val="5C9C44C9"/>
    <w:rsid w:val="5CA9FE39"/>
    <w:rsid w:val="5CB9ED46"/>
    <w:rsid w:val="5CBC9B45"/>
    <w:rsid w:val="5CC0FA67"/>
    <w:rsid w:val="5CC18C06"/>
    <w:rsid w:val="5CDABDC9"/>
    <w:rsid w:val="5CDD4831"/>
    <w:rsid w:val="5CDD5332"/>
    <w:rsid w:val="5CF7B04A"/>
    <w:rsid w:val="5CF87252"/>
    <w:rsid w:val="5CFA52ED"/>
    <w:rsid w:val="5CFE43A7"/>
    <w:rsid w:val="5D0AD41C"/>
    <w:rsid w:val="5D0BDB2A"/>
    <w:rsid w:val="5D1A374E"/>
    <w:rsid w:val="5D2A0B1E"/>
    <w:rsid w:val="5D2A5878"/>
    <w:rsid w:val="5D334CEB"/>
    <w:rsid w:val="5D39713F"/>
    <w:rsid w:val="5D4119A3"/>
    <w:rsid w:val="5D5002EE"/>
    <w:rsid w:val="5D609925"/>
    <w:rsid w:val="5D716C47"/>
    <w:rsid w:val="5D7292C5"/>
    <w:rsid w:val="5D7D7DA7"/>
    <w:rsid w:val="5D86C338"/>
    <w:rsid w:val="5D8B4ACB"/>
    <w:rsid w:val="5D8D06EA"/>
    <w:rsid w:val="5D9B1BF7"/>
    <w:rsid w:val="5DBF0C0A"/>
    <w:rsid w:val="5DCBDC02"/>
    <w:rsid w:val="5DCD350A"/>
    <w:rsid w:val="5DCF06F4"/>
    <w:rsid w:val="5DF3E52E"/>
    <w:rsid w:val="5DF83690"/>
    <w:rsid w:val="5DFA2BAB"/>
    <w:rsid w:val="5E13D945"/>
    <w:rsid w:val="5E1587EE"/>
    <w:rsid w:val="5E1DB32C"/>
    <w:rsid w:val="5E214D66"/>
    <w:rsid w:val="5E2B9CBB"/>
    <w:rsid w:val="5E2F5A1F"/>
    <w:rsid w:val="5E37088F"/>
    <w:rsid w:val="5E3B4565"/>
    <w:rsid w:val="5E4F1D9C"/>
    <w:rsid w:val="5E53C3FB"/>
    <w:rsid w:val="5E56C353"/>
    <w:rsid w:val="5E592B72"/>
    <w:rsid w:val="5E7D42B3"/>
    <w:rsid w:val="5E8604DF"/>
    <w:rsid w:val="5E8A60BB"/>
    <w:rsid w:val="5E8B3CB2"/>
    <w:rsid w:val="5E914545"/>
    <w:rsid w:val="5E926D35"/>
    <w:rsid w:val="5EA9CDEB"/>
    <w:rsid w:val="5EB09FA8"/>
    <w:rsid w:val="5EB39111"/>
    <w:rsid w:val="5EB54E48"/>
    <w:rsid w:val="5EB77458"/>
    <w:rsid w:val="5EBE72F7"/>
    <w:rsid w:val="5ECE568C"/>
    <w:rsid w:val="5EDC7E0C"/>
    <w:rsid w:val="5EE27490"/>
    <w:rsid w:val="5EF4AAEB"/>
    <w:rsid w:val="5EF6315D"/>
    <w:rsid w:val="5F01DDF3"/>
    <w:rsid w:val="5F046067"/>
    <w:rsid w:val="5F099C99"/>
    <w:rsid w:val="5F2D6288"/>
    <w:rsid w:val="5F375165"/>
    <w:rsid w:val="5F3F4E54"/>
    <w:rsid w:val="5F4F5667"/>
    <w:rsid w:val="5F529E4C"/>
    <w:rsid w:val="5F5DB240"/>
    <w:rsid w:val="5F703BC8"/>
    <w:rsid w:val="5F7195EE"/>
    <w:rsid w:val="5F7D60F3"/>
    <w:rsid w:val="5F8D9896"/>
    <w:rsid w:val="5F98CA40"/>
    <w:rsid w:val="5FA541BB"/>
    <w:rsid w:val="5FBB637D"/>
    <w:rsid w:val="5FF293B4"/>
    <w:rsid w:val="60013DCD"/>
    <w:rsid w:val="6006DE99"/>
    <w:rsid w:val="600D82E9"/>
    <w:rsid w:val="60296104"/>
    <w:rsid w:val="602B7CD8"/>
    <w:rsid w:val="603087B0"/>
    <w:rsid w:val="603487CC"/>
    <w:rsid w:val="6035DFA9"/>
    <w:rsid w:val="603DA2CF"/>
    <w:rsid w:val="6040694F"/>
    <w:rsid w:val="6052398B"/>
    <w:rsid w:val="6054D473"/>
    <w:rsid w:val="6059FC7F"/>
    <w:rsid w:val="605FE31A"/>
    <w:rsid w:val="6075ECD3"/>
    <w:rsid w:val="6076D482"/>
    <w:rsid w:val="60791E7C"/>
    <w:rsid w:val="607F14F2"/>
    <w:rsid w:val="60881298"/>
    <w:rsid w:val="608D3DF3"/>
    <w:rsid w:val="608E60FF"/>
    <w:rsid w:val="609D892D"/>
    <w:rsid w:val="60BACAB4"/>
    <w:rsid w:val="60BB6DF5"/>
    <w:rsid w:val="60C8E970"/>
    <w:rsid w:val="60E545FF"/>
    <w:rsid w:val="60E66AAB"/>
    <w:rsid w:val="60FFCEDF"/>
    <w:rsid w:val="6100F4A1"/>
    <w:rsid w:val="611B4AB9"/>
    <w:rsid w:val="611E4E28"/>
    <w:rsid w:val="612CD032"/>
    <w:rsid w:val="61326DAC"/>
    <w:rsid w:val="61329206"/>
    <w:rsid w:val="613CBE3A"/>
    <w:rsid w:val="613E3192"/>
    <w:rsid w:val="613F30F9"/>
    <w:rsid w:val="613F57DD"/>
    <w:rsid w:val="614627A2"/>
    <w:rsid w:val="614A29D8"/>
    <w:rsid w:val="619CE5DD"/>
    <w:rsid w:val="619E0AEF"/>
    <w:rsid w:val="61A784EF"/>
    <w:rsid w:val="61AF2C93"/>
    <w:rsid w:val="61C3CDCB"/>
    <w:rsid w:val="61E46591"/>
    <w:rsid w:val="61F12262"/>
    <w:rsid w:val="620AD226"/>
    <w:rsid w:val="6212775B"/>
    <w:rsid w:val="621E45DC"/>
    <w:rsid w:val="62244266"/>
    <w:rsid w:val="62253B71"/>
    <w:rsid w:val="6226690B"/>
    <w:rsid w:val="62274523"/>
    <w:rsid w:val="6245B975"/>
    <w:rsid w:val="624A5C9C"/>
    <w:rsid w:val="62561B5D"/>
    <w:rsid w:val="62646323"/>
    <w:rsid w:val="6269B288"/>
    <w:rsid w:val="626B4CED"/>
    <w:rsid w:val="626D5580"/>
    <w:rsid w:val="6271206E"/>
    <w:rsid w:val="6275F817"/>
    <w:rsid w:val="627B82DD"/>
    <w:rsid w:val="627C2080"/>
    <w:rsid w:val="6284E5CF"/>
    <w:rsid w:val="628B5138"/>
    <w:rsid w:val="6290B98C"/>
    <w:rsid w:val="629B446A"/>
    <w:rsid w:val="62A860E7"/>
    <w:rsid w:val="62B61AA3"/>
    <w:rsid w:val="62BCC0FC"/>
    <w:rsid w:val="62CC3588"/>
    <w:rsid w:val="62D37809"/>
    <w:rsid w:val="62EA42AE"/>
    <w:rsid w:val="62EFB8F3"/>
    <w:rsid w:val="62F1F653"/>
    <w:rsid w:val="630B83EF"/>
    <w:rsid w:val="630D3B57"/>
    <w:rsid w:val="630F8F32"/>
    <w:rsid w:val="632523C9"/>
    <w:rsid w:val="632A3476"/>
    <w:rsid w:val="632FF30C"/>
    <w:rsid w:val="6330B22A"/>
    <w:rsid w:val="634A8C1D"/>
    <w:rsid w:val="6353432A"/>
    <w:rsid w:val="63538047"/>
    <w:rsid w:val="6355A733"/>
    <w:rsid w:val="635E6C61"/>
    <w:rsid w:val="636AB9B8"/>
    <w:rsid w:val="6371C66F"/>
    <w:rsid w:val="63793A6F"/>
    <w:rsid w:val="637CB4A4"/>
    <w:rsid w:val="6382D21D"/>
    <w:rsid w:val="63A197B7"/>
    <w:rsid w:val="63A19F98"/>
    <w:rsid w:val="63B4E821"/>
    <w:rsid w:val="63DCAFCF"/>
    <w:rsid w:val="63DE5BE2"/>
    <w:rsid w:val="63DFDEC8"/>
    <w:rsid w:val="63FAE077"/>
    <w:rsid w:val="63FEF293"/>
    <w:rsid w:val="640C7303"/>
    <w:rsid w:val="64275F95"/>
    <w:rsid w:val="643D5247"/>
    <w:rsid w:val="64471A33"/>
    <w:rsid w:val="6449FB1C"/>
    <w:rsid w:val="644C28FE"/>
    <w:rsid w:val="646B8B5A"/>
    <w:rsid w:val="646EE2F9"/>
    <w:rsid w:val="646FAB16"/>
    <w:rsid w:val="64993FE6"/>
    <w:rsid w:val="649DF6FE"/>
    <w:rsid w:val="64A7B3D5"/>
    <w:rsid w:val="64C604D7"/>
    <w:rsid w:val="64E17220"/>
    <w:rsid w:val="64EB21D7"/>
    <w:rsid w:val="64EFDD0B"/>
    <w:rsid w:val="65159794"/>
    <w:rsid w:val="6519BD9B"/>
    <w:rsid w:val="6539A747"/>
    <w:rsid w:val="654646F7"/>
    <w:rsid w:val="6548AC71"/>
    <w:rsid w:val="6566D8F7"/>
    <w:rsid w:val="656C4882"/>
    <w:rsid w:val="656E1851"/>
    <w:rsid w:val="657D2F23"/>
    <w:rsid w:val="6580682E"/>
    <w:rsid w:val="6583BBE2"/>
    <w:rsid w:val="659207AF"/>
    <w:rsid w:val="65A3CBC7"/>
    <w:rsid w:val="65B41433"/>
    <w:rsid w:val="65C4F7EF"/>
    <w:rsid w:val="65D0C90E"/>
    <w:rsid w:val="65D52CF8"/>
    <w:rsid w:val="65DCB276"/>
    <w:rsid w:val="65EE94AF"/>
    <w:rsid w:val="65FAA16E"/>
    <w:rsid w:val="660191BE"/>
    <w:rsid w:val="66024D44"/>
    <w:rsid w:val="660AD245"/>
    <w:rsid w:val="66241296"/>
    <w:rsid w:val="66307460"/>
    <w:rsid w:val="663E0D09"/>
    <w:rsid w:val="664CD34F"/>
    <w:rsid w:val="6651CD34"/>
    <w:rsid w:val="66572987"/>
    <w:rsid w:val="6661D538"/>
    <w:rsid w:val="666612C9"/>
    <w:rsid w:val="668149E0"/>
    <w:rsid w:val="668AF3C8"/>
    <w:rsid w:val="6691A54F"/>
    <w:rsid w:val="66AC8099"/>
    <w:rsid w:val="66AFDDA6"/>
    <w:rsid w:val="66B79141"/>
    <w:rsid w:val="66B96CA9"/>
    <w:rsid w:val="66C10E27"/>
    <w:rsid w:val="66C813CC"/>
    <w:rsid w:val="66E70FD4"/>
    <w:rsid w:val="66E76779"/>
    <w:rsid w:val="66F36984"/>
    <w:rsid w:val="66FDC7DC"/>
    <w:rsid w:val="671341A4"/>
    <w:rsid w:val="671DF260"/>
    <w:rsid w:val="671F8F95"/>
    <w:rsid w:val="67283507"/>
    <w:rsid w:val="672F7368"/>
    <w:rsid w:val="672FBE41"/>
    <w:rsid w:val="673A0465"/>
    <w:rsid w:val="6751E07E"/>
    <w:rsid w:val="676116B0"/>
    <w:rsid w:val="67705FB2"/>
    <w:rsid w:val="678DBFE8"/>
    <w:rsid w:val="67911298"/>
    <w:rsid w:val="679CDBDD"/>
    <w:rsid w:val="679FA178"/>
    <w:rsid w:val="67A87FC9"/>
    <w:rsid w:val="67AECCBA"/>
    <w:rsid w:val="67B1218C"/>
    <w:rsid w:val="67B34A55"/>
    <w:rsid w:val="67B50E14"/>
    <w:rsid w:val="67BC660A"/>
    <w:rsid w:val="67C25FA0"/>
    <w:rsid w:val="67CBFBAB"/>
    <w:rsid w:val="67D46217"/>
    <w:rsid w:val="67DCD756"/>
    <w:rsid w:val="67E6D78C"/>
    <w:rsid w:val="67E6EB9E"/>
    <w:rsid w:val="67E89F1C"/>
    <w:rsid w:val="67FDA599"/>
    <w:rsid w:val="68136279"/>
    <w:rsid w:val="682222F4"/>
    <w:rsid w:val="682448E3"/>
    <w:rsid w:val="68282E5B"/>
    <w:rsid w:val="682D7F78"/>
    <w:rsid w:val="682E5D81"/>
    <w:rsid w:val="682F9344"/>
    <w:rsid w:val="683F789B"/>
    <w:rsid w:val="68402F0F"/>
    <w:rsid w:val="684AAF1F"/>
    <w:rsid w:val="684DCEF6"/>
    <w:rsid w:val="68509C7A"/>
    <w:rsid w:val="68565703"/>
    <w:rsid w:val="685BDA44"/>
    <w:rsid w:val="686F96EE"/>
    <w:rsid w:val="6873140D"/>
    <w:rsid w:val="687A412E"/>
    <w:rsid w:val="68A4E6E5"/>
    <w:rsid w:val="68A973A2"/>
    <w:rsid w:val="68B85A37"/>
    <w:rsid w:val="68B8D587"/>
    <w:rsid w:val="68C215FB"/>
    <w:rsid w:val="68C4B55E"/>
    <w:rsid w:val="68C8F4B6"/>
    <w:rsid w:val="68C9FCE3"/>
    <w:rsid w:val="68E18CAB"/>
    <w:rsid w:val="68E25F82"/>
    <w:rsid w:val="68F09829"/>
    <w:rsid w:val="68F49616"/>
    <w:rsid w:val="68F657AC"/>
    <w:rsid w:val="68F826FC"/>
    <w:rsid w:val="68FC2F6D"/>
    <w:rsid w:val="68FD511A"/>
    <w:rsid w:val="6905CFC0"/>
    <w:rsid w:val="690D8FCA"/>
    <w:rsid w:val="690E0BEF"/>
    <w:rsid w:val="690F2E0F"/>
    <w:rsid w:val="692033F2"/>
    <w:rsid w:val="69256382"/>
    <w:rsid w:val="693DFB5E"/>
    <w:rsid w:val="695D414B"/>
    <w:rsid w:val="695DAF1F"/>
    <w:rsid w:val="69632021"/>
    <w:rsid w:val="6971B408"/>
    <w:rsid w:val="69811071"/>
    <w:rsid w:val="69909D3E"/>
    <w:rsid w:val="69931B8B"/>
    <w:rsid w:val="699975FA"/>
    <w:rsid w:val="699B1954"/>
    <w:rsid w:val="699F4F6F"/>
    <w:rsid w:val="69A3B8AD"/>
    <w:rsid w:val="69B525DA"/>
    <w:rsid w:val="69CA7E32"/>
    <w:rsid w:val="69D4BCCB"/>
    <w:rsid w:val="69D6E914"/>
    <w:rsid w:val="69D7B1C0"/>
    <w:rsid w:val="69E03306"/>
    <w:rsid w:val="69E6722C"/>
    <w:rsid w:val="69EEECDC"/>
    <w:rsid w:val="69F9B1ED"/>
    <w:rsid w:val="69FEE3AF"/>
    <w:rsid w:val="6A0085D6"/>
    <w:rsid w:val="6A036E49"/>
    <w:rsid w:val="6A044DC7"/>
    <w:rsid w:val="6A0BA234"/>
    <w:rsid w:val="6A1135CF"/>
    <w:rsid w:val="6A1171FE"/>
    <w:rsid w:val="6A12BAEF"/>
    <w:rsid w:val="6A1FFD3B"/>
    <w:rsid w:val="6A3E7253"/>
    <w:rsid w:val="6A4438E2"/>
    <w:rsid w:val="6A45C08C"/>
    <w:rsid w:val="6A4E83F9"/>
    <w:rsid w:val="6A5D7C7B"/>
    <w:rsid w:val="6A5FD5C9"/>
    <w:rsid w:val="6A65377F"/>
    <w:rsid w:val="6A66EA56"/>
    <w:rsid w:val="6A71A134"/>
    <w:rsid w:val="6A72A572"/>
    <w:rsid w:val="6A732907"/>
    <w:rsid w:val="6A74BED8"/>
    <w:rsid w:val="6A77E9FF"/>
    <w:rsid w:val="6A7DEAB1"/>
    <w:rsid w:val="6A84C960"/>
    <w:rsid w:val="6A8B8357"/>
    <w:rsid w:val="6A9265F0"/>
    <w:rsid w:val="6A992A4C"/>
    <w:rsid w:val="6AAA6C71"/>
    <w:rsid w:val="6AABA804"/>
    <w:rsid w:val="6AAFDA28"/>
    <w:rsid w:val="6AB44FA8"/>
    <w:rsid w:val="6AB60252"/>
    <w:rsid w:val="6AB9242E"/>
    <w:rsid w:val="6ACB9B4B"/>
    <w:rsid w:val="6ACE7F3F"/>
    <w:rsid w:val="6ACF722D"/>
    <w:rsid w:val="6ACF8723"/>
    <w:rsid w:val="6AE3A9C4"/>
    <w:rsid w:val="6AFA2CB8"/>
    <w:rsid w:val="6B00791B"/>
    <w:rsid w:val="6B2EE105"/>
    <w:rsid w:val="6B3F218C"/>
    <w:rsid w:val="6B46D571"/>
    <w:rsid w:val="6B4E907A"/>
    <w:rsid w:val="6B55DFF8"/>
    <w:rsid w:val="6B63C246"/>
    <w:rsid w:val="6B9F473E"/>
    <w:rsid w:val="6BA2DE67"/>
    <w:rsid w:val="6BAA2863"/>
    <w:rsid w:val="6BAEDF3B"/>
    <w:rsid w:val="6BB706ED"/>
    <w:rsid w:val="6BC5468F"/>
    <w:rsid w:val="6BC8ADAD"/>
    <w:rsid w:val="6BC8EAA6"/>
    <w:rsid w:val="6BCA1DBD"/>
    <w:rsid w:val="6BCE824E"/>
    <w:rsid w:val="6BD0EAD4"/>
    <w:rsid w:val="6BD19257"/>
    <w:rsid w:val="6BD46475"/>
    <w:rsid w:val="6BD6576B"/>
    <w:rsid w:val="6BD811C9"/>
    <w:rsid w:val="6BDB2204"/>
    <w:rsid w:val="6C075AAF"/>
    <w:rsid w:val="6C145C67"/>
    <w:rsid w:val="6C15CCAC"/>
    <w:rsid w:val="6C1C2E82"/>
    <w:rsid w:val="6C26638E"/>
    <w:rsid w:val="6C2D4DD7"/>
    <w:rsid w:val="6C37F1A3"/>
    <w:rsid w:val="6C3BD418"/>
    <w:rsid w:val="6C58A1C5"/>
    <w:rsid w:val="6C7B3124"/>
    <w:rsid w:val="6C901A21"/>
    <w:rsid w:val="6C946D15"/>
    <w:rsid w:val="6C954612"/>
    <w:rsid w:val="6C96D116"/>
    <w:rsid w:val="6C9CD859"/>
    <w:rsid w:val="6C9E4E58"/>
    <w:rsid w:val="6CA3F21A"/>
    <w:rsid w:val="6CB0FEA3"/>
    <w:rsid w:val="6CBA7C43"/>
    <w:rsid w:val="6CBCC201"/>
    <w:rsid w:val="6CC65DC7"/>
    <w:rsid w:val="6CE190EA"/>
    <w:rsid w:val="6CEB1AE5"/>
    <w:rsid w:val="6CEEAF9A"/>
    <w:rsid w:val="6CFBE7B6"/>
    <w:rsid w:val="6D00DD1F"/>
    <w:rsid w:val="6D13D233"/>
    <w:rsid w:val="6D1A8B0A"/>
    <w:rsid w:val="6D1B6D57"/>
    <w:rsid w:val="6D280160"/>
    <w:rsid w:val="6D3479F9"/>
    <w:rsid w:val="6D364210"/>
    <w:rsid w:val="6D38B40F"/>
    <w:rsid w:val="6D3D2322"/>
    <w:rsid w:val="6D417033"/>
    <w:rsid w:val="6D531703"/>
    <w:rsid w:val="6D61BC0A"/>
    <w:rsid w:val="6D67FFAF"/>
    <w:rsid w:val="6D779366"/>
    <w:rsid w:val="6D86FE1B"/>
    <w:rsid w:val="6D8DA813"/>
    <w:rsid w:val="6D91C0EB"/>
    <w:rsid w:val="6DC2DC45"/>
    <w:rsid w:val="6DD2474E"/>
    <w:rsid w:val="6DFB0A38"/>
    <w:rsid w:val="6E07ADB5"/>
    <w:rsid w:val="6E1AC8A8"/>
    <w:rsid w:val="6E1E9B24"/>
    <w:rsid w:val="6E2131F7"/>
    <w:rsid w:val="6E364B1B"/>
    <w:rsid w:val="6E498DCE"/>
    <w:rsid w:val="6E4A8ABF"/>
    <w:rsid w:val="6E54DA8D"/>
    <w:rsid w:val="6E5ECD52"/>
    <w:rsid w:val="6E6097EF"/>
    <w:rsid w:val="6E7D3DB0"/>
    <w:rsid w:val="6E81F995"/>
    <w:rsid w:val="6E8518B3"/>
    <w:rsid w:val="6E8AE50F"/>
    <w:rsid w:val="6E8EF7A6"/>
    <w:rsid w:val="6E95484E"/>
    <w:rsid w:val="6E9AAD43"/>
    <w:rsid w:val="6EAEE44F"/>
    <w:rsid w:val="6EAFE61A"/>
    <w:rsid w:val="6EB419A2"/>
    <w:rsid w:val="6EBA2CAA"/>
    <w:rsid w:val="6EBB1C6D"/>
    <w:rsid w:val="6EC46BC8"/>
    <w:rsid w:val="6EDC9C25"/>
    <w:rsid w:val="6EE668F2"/>
    <w:rsid w:val="6EFB4CB4"/>
    <w:rsid w:val="6EFB52C2"/>
    <w:rsid w:val="6EFCE794"/>
    <w:rsid w:val="6F10C3C0"/>
    <w:rsid w:val="6F19A90C"/>
    <w:rsid w:val="6F1EA0B5"/>
    <w:rsid w:val="6F20BEE8"/>
    <w:rsid w:val="6F271A50"/>
    <w:rsid w:val="6F2C0C5A"/>
    <w:rsid w:val="6F372A5D"/>
    <w:rsid w:val="6F3D2D37"/>
    <w:rsid w:val="6F43447C"/>
    <w:rsid w:val="6F4C9D4B"/>
    <w:rsid w:val="6F565011"/>
    <w:rsid w:val="6F5A9D38"/>
    <w:rsid w:val="6F6547D9"/>
    <w:rsid w:val="6F654A5F"/>
    <w:rsid w:val="6F746B6D"/>
    <w:rsid w:val="6F7B7AA4"/>
    <w:rsid w:val="6F94DCF7"/>
    <w:rsid w:val="6F970501"/>
    <w:rsid w:val="6F99F0E3"/>
    <w:rsid w:val="6FA82DC5"/>
    <w:rsid w:val="6FABFE6C"/>
    <w:rsid w:val="6FBE5B77"/>
    <w:rsid w:val="6FC2EACF"/>
    <w:rsid w:val="6FCC3AE9"/>
    <w:rsid w:val="6FCEC7A1"/>
    <w:rsid w:val="6FDA1B75"/>
    <w:rsid w:val="6FDBBEDF"/>
    <w:rsid w:val="6FDEACFC"/>
    <w:rsid w:val="6FDEBA16"/>
    <w:rsid w:val="6FE4C435"/>
    <w:rsid w:val="6FEB4BD4"/>
    <w:rsid w:val="6FF2E11E"/>
    <w:rsid w:val="6FF85A93"/>
    <w:rsid w:val="701566BE"/>
    <w:rsid w:val="701ED454"/>
    <w:rsid w:val="702CE295"/>
    <w:rsid w:val="70360028"/>
    <w:rsid w:val="70481033"/>
    <w:rsid w:val="705FE7C4"/>
    <w:rsid w:val="706DADB2"/>
    <w:rsid w:val="70730689"/>
    <w:rsid w:val="707FA1F8"/>
    <w:rsid w:val="708260BE"/>
    <w:rsid w:val="70928477"/>
    <w:rsid w:val="7096087A"/>
    <w:rsid w:val="709DC05E"/>
    <w:rsid w:val="70A6C109"/>
    <w:rsid w:val="70B87062"/>
    <w:rsid w:val="70BFCF51"/>
    <w:rsid w:val="70C6132F"/>
    <w:rsid w:val="70CC7F69"/>
    <w:rsid w:val="70D7C85A"/>
    <w:rsid w:val="70E6BC2A"/>
    <w:rsid w:val="70E973E5"/>
    <w:rsid w:val="70ECD663"/>
    <w:rsid w:val="70ED156C"/>
    <w:rsid w:val="70EF7F05"/>
    <w:rsid w:val="71011167"/>
    <w:rsid w:val="71067BC3"/>
    <w:rsid w:val="711BCA35"/>
    <w:rsid w:val="711FFB44"/>
    <w:rsid w:val="71436A02"/>
    <w:rsid w:val="714BAE95"/>
    <w:rsid w:val="71674B9E"/>
    <w:rsid w:val="716830EA"/>
    <w:rsid w:val="716D5B9A"/>
    <w:rsid w:val="716DAF32"/>
    <w:rsid w:val="7171EFAB"/>
    <w:rsid w:val="7174F261"/>
    <w:rsid w:val="71801709"/>
    <w:rsid w:val="7182F033"/>
    <w:rsid w:val="7183CBC1"/>
    <w:rsid w:val="71866C35"/>
    <w:rsid w:val="71976AC0"/>
    <w:rsid w:val="719E1AFA"/>
    <w:rsid w:val="71A12AE6"/>
    <w:rsid w:val="71A23E82"/>
    <w:rsid w:val="71A5137B"/>
    <w:rsid w:val="71B6A565"/>
    <w:rsid w:val="71BA9F8E"/>
    <w:rsid w:val="71C385E6"/>
    <w:rsid w:val="71D33580"/>
    <w:rsid w:val="7233BE41"/>
    <w:rsid w:val="723AB8EA"/>
    <w:rsid w:val="72508227"/>
    <w:rsid w:val="7260E718"/>
    <w:rsid w:val="726A8448"/>
    <w:rsid w:val="727EFE44"/>
    <w:rsid w:val="72925DD9"/>
    <w:rsid w:val="729AA95D"/>
    <w:rsid w:val="729AE863"/>
    <w:rsid w:val="729B2129"/>
    <w:rsid w:val="72A99D9D"/>
    <w:rsid w:val="72ABF5F5"/>
    <w:rsid w:val="72C2DB84"/>
    <w:rsid w:val="72D571AF"/>
    <w:rsid w:val="72E67783"/>
    <w:rsid w:val="72F0B242"/>
    <w:rsid w:val="730192E3"/>
    <w:rsid w:val="7303B5EB"/>
    <w:rsid w:val="73100977"/>
    <w:rsid w:val="731CEE45"/>
    <w:rsid w:val="731FAA03"/>
    <w:rsid w:val="7323DE5C"/>
    <w:rsid w:val="7325BFC1"/>
    <w:rsid w:val="733664B7"/>
    <w:rsid w:val="7350576B"/>
    <w:rsid w:val="7371B695"/>
    <w:rsid w:val="737F1CC5"/>
    <w:rsid w:val="73877520"/>
    <w:rsid w:val="739A583D"/>
    <w:rsid w:val="73A100DF"/>
    <w:rsid w:val="73A84218"/>
    <w:rsid w:val="73AE8C81"/>
    <w:rsid w:val="73AEEF88"/>
    <w:rsid w:val="73B63D66"/>
    <w:rsid w:val="73D1102E"/>
    <w:rsid w:val="73E6354E"/>
    <w:rsid w:val="73F59018"/>
    <w:rsid w:val="73F5BD22"/>
    <w:rsid w:val="73FA492C"/>
    <w:rsid w:val="73FBB89F"/>
    <w:rsid w:val="73FC67EB"/>
    <w:rsid w:val="7408EBBD"/>
    <w:rsid w:val="740BC20A"/>
    <w:rsid w:val="742E66AE"/>
    <w:rsid w:val="7435862F"/>
    <w:rsid w:val="744404D8"/>
    <w:rsid w:val="74517636"/>
    <w:rsid w:val="7462BD1A"/>
    <w:rsid w:val="7463C178"/>
    <w:rsid w:val="747A7059"/>
    <w:rsid w:val="74838157"/>
    <w:rsid w:val="74856CEB"/>
    <w:rsid w:val="7487E965"/>
    <w:rsid w:val="74C06E96"/>
    <w:rsid w:val="74C82994"/>
    <w:rsid w:val="74D36B8F"/>
    <w:rsid w:val="74D60616"/>
    <w:rsid w:val="74ED7DE0"/>
    <w:rsid w:val="74F288E6"/>
    <w:rsid w:val="74F7C32F"/>
    <w:rsid w:val="74F9A993"/>
    <w:rsid w:val="74FC5DCE"/>
    <w:rsid w:val="75073C6A"/>
    <w:rsid w:val="75096F98"/>
    <w:rsid w:val="750CE131"/>
    <w:rsid w:val="751C6208"/>
    <w:rsid w:val="7526D29D"/>
    <w:rsid w:val="7526F5B9"/>
    <w:rsid w:val="752FF834"/>
    <w:rsid w:val="7533CF21"/>
    <w:rsid w:val="753707A8"/>
    <w:rsid w:val="75378F67"/>
    <w:rsid w:val="753F9A83"/>
    <w:rsid w:val="7542BD31"/>
    <w:rsid w:val="755B0FB3"/>
    <w:rsid w:val="756A6DEC"/>
    <w:rsid w:val="756DA80C"/>
    <w:rsid w:val="7570C096"/>
    <w:rsid w:val="75710440"/>
    <w:rsid w:val="7576C912"/>
    <w:rsid w:val="757B892E"/>
    <w:rsid w:val="7584D4B5"/>
    <w:rsid w:val="75A4197C"/>
    <w:rsid w:val="75A9CB13"/>
    <w:rsid w:val="75B3A18E"/>
    <w:rsid w:val="75B3AC19"/>
    <w:rsid w:val="75BB1E0A"/>
    <w:rsid w:val="75C105CF"/>
    <w:rsid w:val="75C379DD"/>
    <w:rsid w:val="75C52D6B"/>
    <w:rsid w:val="75C6A617"/>
    <w:rsid w:val="75DD2E5E"/>
    <w:rsid w:val="75E59DDC"/>
    <w:rsid w:val="75EA7A98"/>
    <w:rsid w:val="75F0B93D"/>
    <w:rsid w:val="75F95014"/>
    <w:rsid w:val="75F97683"/>
    <w:rsid w:val="75FA595A"/>
    <w:rsid w:val="7609F254"/>
    <w:rsid w:val="760C4CE6"/>
    <w:rsid w:val="76187837"/>
    <w:rsid w:val="762857B2"/>
    <w:rsid w:val="763E1D1C"/>
    <w:rsid w:val="7645F8D2"/>
    <w:rsid w:val="765C4861"/>
    <w:rsid w:val="76631FF8"/>
    <w:rsid w:val="76678F14"/>
    <w:rsid w:val="768771F8"/>
    <w:rsid w:val="768BDFAA"/>
    <w:rsid w:val="768E47DD"/>
    <w:rsid w:val="76A5B89C"/>
    <w:rsid w:val="76B158EB"/>
    <w:rsid w:val="76B431AB"/>
    <w:rsid w:val="76BBD256"/>
    <w:rsid w:val="76C16724"/>
    <w:rsid w:val="76C6969D"/>
    <w:rsid w:val="76D273D6"/>
    <w:rsid w:val="76DE03E6"/>
    <w:rsid w:val="76E71C37"/>
    <w:rsid w:val="770E29EF"/>
    <w:rsid w:val="7710E101"/>
    <w:rsid w:val="7714BCE6"/>
    <w:rsid w:val="771BFEAA"/>
    <w:rsid w:val="773BE930"/>
    <w:rsid w:val="773E58D1"/>
    <w:rsid w:val="774151DC"/>
    <w:rsid w:val="77439218"/>
    <w:rsid w:val="7757F1DA"/>
    <w:rsid w:val="7760BED9"/>
    <w:rsid w:val="776301A3"/>
    <w:rsid w:val="776D660F"/>
    <w:rsid w:val="777633D0"/>
    <w:rsid w:val="777F6158"/>
    <w:rsid w:val="778514D3"/>
    <w:rsid w:val="778E2FAE"/>
    <w:rsid w:val="77C4CB67"/>
    <w:rsid w:val="77D58C6A"/>
    <w:rsid w:val="77D7601E"/>
    <w:rsid w:val="77D8699A"/>
    <w:rsid w:val="77E724A4"/>
    <w:rsid w:val="77ECCA6F"/>
    <w:rsid w:val="77EDEF50"/>
    <w:rsid w:val="77F0F9FA"/>
    <w:rsid w:val="77FD2F28"/>
    <w:rsid w:val="78085B92"/>
    <w:rsid w:val="7816AD8D"/>
    <w:rsid w:val="781B1545"/>
    <w:rsid w:val="781F5665"/>
    <w:rsid w:val="783F081A"/>
    <w:rsid w:val="78425A4B"/>
    <w:rsid w:val="7842B731"/>
    <w:rsid w:val="784B9B42"/>
    <w:rsid w:val="7855BDEC"/>
    <w:rsid w:val="785D14D5"/>
    <w:rsid w:val="786AEF1D"/>
    <w:rsid w:val="7874BF25"/>
    <w:rsid w:val="7881C069"/>
    <w:rsid w:val="788317F7"/>
    <w:rsid w:val="7887ED14"/>
    <w:rsid w:val="789B1E64"/>
    <w:rsid w:val="78A2607C"/>
    <w:rsid w:val="78A49E6B"/>
    <w:rsid w:val="78A5275F"/>
    <w:rsid w:val="78B4B2CA"/>
    <w:rsid w:val="78B5FD1F"/>
    <w:rsid w:val="78BE9172"/>
    <w:rsid w:val="78CB4887"/>
    <w:rsid w:val="78D6BA30"/>
    <w:rsid w:val="78DBB270"/>
    <w:rsid w:val="78DFB017"/>
    <w:rsid w:val="78E67FAE"/>
    <w:rsid w:val="78EDB915"/>
    <w:rsid w:val="78EFBF1F"/>
    <w:rsid w:val="7907FA23"/>
    <w:rsid w:val="790F4227"/>
    <w:rsid w:val="790FD810"/>
    <w:rsid w:val="791B9FEF"/>
    <w:rsid w:val="79201105"/>
    <w:rsid w:val="7930456B"/>
    <w:rsid w:val="79372DF7"/>
    <w:rsid w:val="793C9EA1"/>
    <w:rsid w:val="7942AC83"/>
    <w:rsid w:val="7944FA83"/>
    <w:rsid w:val="7953D621"/>
    <w:rsid w:val="79576872"/>
    <w:rsid w:val="795CAFD9"/>
    <w:rsid w:val="797DAD1A"/>
    <w:rsid w:val="797EA6E8"/>
    <w:rsid w:val="79827121"/>
    <w:rsid w:val="7984E5CA"/>
    <w:rsid w:val="798B1735"/>
    <w:rsid w:val="798FF03A"/>
    <w:rsid w:val="7991489C"/>
    <w:rsid w:val="79942B54"/>
    <w:rsid w:val="799A2E31"/>
    <w:rsid w:val="799D744A"/>
    <w:rsid w:val="79AF5649"/>
    <w:rsid w:val="79BE1494"/>
    <w:rsid w:val="79CBC785"/>
    <w:rsid w:val="79D9C550"/>
    <w:rsid w:val="79DC01B4"/>
    <w:rsid w:val="79E24905"/>
    <w:rsid w:val="79E76B74"/>
    <w:rsid w:val="79EF21D5"/>
    <w:rsid w:val="79EF5E1D"/>
    <w:rsid w:val="79EFD1D4"/>
    <w:rsid w:val="7A0899D7"/>
    <w:rsid w:val="7A131139"/>
    <w:rsid w:val="7A17C0F3"/>
    <w:rsid w:val="7A198B5F"/>
    <w:rsid w:val="7A1FB2A3"/>
    <w:rsid w:val="7A3FC5EA"/>
    <w:rsid w:val="7A55C2EC"/>
    <w:rsid w:val="7A591677"/>
    <w:rsid w:val="7A5B503B"/>
    <w:rsid w:val="7A63AE31"/>
    <w:rsid w:val="7A6B49BE"/>
    <w:rsid w:val="7A780398"/>
    <w:rsid w:val="7A7AF329"/>
    <w:rsid w:val="7A803424"/>
    <w:rsid w:val="7A810FE6"/>
    <w:rsid w:val="7A8600C9"/>
    <w:rsid w:val="7A86D3E0"/>
    <w:rsid w:val="7A947134"/>
    <w:rsid w:val="7A96B4AC"/>
    <w:rsid w:val="7AA9ED4B"/>
    <w:rsid w:val="7AB8C028"/>
    <w:rsid w:val="7ABFA006"/>
    <w:rsid w:val="7AC5602D"/>
    <w:rsid w:val="7AC5DA7D"/>
    <w:rsid w:val="7AE0185D"/>
    <w:rsid w:val="7AE49E92"/>
    <w:rsid w:val="7AEB5483"/>
    <w:rsid w:val="7AEBB2BC"/>
    <w:rsid w:val="7B0F3C32"/>
    <w:rsid w:val="7B152DF2"/>
    <w:rsid w:val="7B1CD891"/>
    <w:rsid w:val="7B3A14F6"/>
    <w:rsid w:val="7B3B8AE0"/>
    <w:rsid w:val="7B465DB8"/>
    <w:rsid w:val="7B474DD2"/>
    <w:rsid w:val="7B706969"/>
    <w:rsid w:val="7B782C1B"/>
    <w:rsid w:val="7B7F975B"/>
    <w:rsid w:val="7B7F9A5C"/>
    <w:rsid w:val="7B841049"/>
    <w:rsid w:val="7B88AD7E"/>
    <w:rsid w:val="7B8D8504"/>
    <w:rsid w:val="7B92C057"/>
    <w:rsid w:val="7BA7FF76"/>
    <w:rsid w:val="7BAC6EB1"/>
    <w:rsid w:val="7BB09B00"/>
    <w:rsid w:val="7BBFB993"/>
    <w:rsid w:val="7BCDE5F8"/>
    <w:rsid w:val="7BE0FD25"/>
    <w:rsid w:val="7BEA6ED3"/>
    <w:rsid w:val="7BEAA72D"/>
    <w:rsid w:val="7C241382"/>
    <w:rsid w:val="7C33E891"/>
    <w:rsid w:val="7C375291"/>
    <w:rsid w:val="7C4E5B0E"/>
    <w:rsid w:val="7C536D39"/>
    <w:rsid w:val="7C5A8B64"/>
    <w:rsid w:val="7C6F7DFA"/>
    <w:rsid w:val="7C97EDF2"/>
    <w:rsid w:val="7C9D0646"/>
    <w:rsid w:val="7CA6B2D1"/>
    <w:rsid w:val="7CB095EA"/>
    <w:rsid w:val="7CCA0F39"/>
    <w:rsid w:val="7CD12013"/>
    <w:rsid w:val="7CD6E2E6"/>
    <w:rsid w:val="7CE06E15"/>
    <w:rsid w:val="7CE31611"/>
    <w:rsid w:val="7CEA1A0B"/>
    <w:rsid w:val="7CF3F305"/>
    <w:rsid w:val="7CF94A49"/>
    <w:rsid w:val="7CFAA037"/>
    <w:rsid w:val="7CFCA30F"/>
    <w:rsid w:val="7D03AF13"/>
    <w:rsid w:val="7D129BB8"/>
    <w:rsid w:val="7D186946"/>
    <w:rsid w:val="7D1DB4DC"/>
    <w:rsid w:val="7D1E472F"/>
    <w:rsid w:val="7D267937"/>
    <w:rsid w:val="7D2780BF"/>
    <w:rsid w:val="7D29D808"/>
    <w:rsid w:val="7D31BAB3"/>
    <w:rsid w:val="7D380F98"/>
    <w:rsid w:val="7D45722A"/>
    <w:rsid w:val="7D46B194"/>
    <w:rsid w:val="7D573597"/>
    <w:rsid w:val="7D599415"/>
    <w:rsid w:val="7D6A15C3"/>
    <w:rsid w:val="7D75EB6D"/>
    <w:rsid w:val="7D8F952B"/>
    <w:rsid w:val="7D91DE9B"/>
    <w:rsid w:val="7DA3226F"/>
    <w:rsid w:val="7DA726BF"/>
    <w:rsid w:val="7DAA4996"/>
    <w:rsid w:val="7DB058A7"/>
    <w:rsid w:val="7DB35812"/>
    <w:rsid w:val="7DB5D15D"/>
    <w:rsid w:val="7DBEEFE1"/>
    <w:rsid w:val="7DC5B6B0"/>
    <w:rsid w:val="7DC890F9"/>
    <w:rsid w:val="7DEBF64D"/>
    <w:rsid w:val="7DF4907C"/>
    <w:rsid w:val="7DF54640"/>
    <w:rsid w:val="7DFF0E8C"/>
    <w:rsid w:val="7E029E31"/>
    <w:rsid w:val="7E052833"/>
    <w:rsid w:val="7E073FCA"/>
    <w:rsid w:val="7E0CCFDB"/>
    <w:rsid w:val="7E0EE27E"/>
    <w:rsid w:val="7E295B2D"/>
    <w:rsid w:val="7E3235CC"/>
    <w:rsid w:val="7E3EA81A"/>
    <w:rsid w:val="7E40E9D1"/>
    <w:rsid w:val="7E4241BB"/>
    <w:rsid w:val="7E4579A0"/>
    <w:rsid w:val="7E5E0D5E"/>
    <w:rsid w:val="7E653D57"/>
    <w:rsid w:val="7E65B297"/>
    <w:rsid w:val="7E6A1A63"/>
    <w:rsid w:val="7E77F987"/>
    <w:rsid w:val="7E7C89BA"/>
    <w:rsid w:val="7E7E63F1"/>
    <w:rsid w:val="7E84D8A9"/>
    <w:rsid w:val="7E84FE83"/>
    <w:rsid w:val="7E8951BE"/>
    <w:rsid w:val="7E949B3F"/>
    <w:rsid w:val="7E9D32A0"/>
    <w:rsid w:val="7EA20E55"/>
    <w:rsid w:val="7EA4A164"/>
    <w:rsid w:val="7EA4C4AD"/>
    <w:rsid w:val="7EB2D582"/>
    <w:rsid w:val="7EC23F00"/>
    <w:rsid w:val="7ECD0C6C"/>
    <w:rsid w:val="7ECF26C0"/>
    <w:rsid w:val="7ED373D8"/>
    <w:rsid w:val="7F011905"/>
    <w:rsid w:val="7F21E2C8"/>
    <w:rsid w:val="7F21F6B6"/>
    <w:rsid w:val="7F238CF5"/>
    <w:rsid w:val="7F278BF6"/>
    <w:rsid w:val="7F304259"/>
    <w:rsid w:val="7F30C571"/>
    <w:rsid w:val="7F3BEA41"/>
    <w:rsid w:val="7F467122"/>
    <w:rsid w:val="7F46BD80"/>
    <w:rsid w:val="7F49540F"/>
    <w:rsid w:val="7F50C321"/>
    <w:rsid w:val="7F6260CF"/>
    <w:rsid w:val="7F65CE43"/>
    <w:rsid w:val="7F669E3E"/>
    <w:rsid w:val="7F6FF7B2"/>
    <w:rsid w:val="7F721A91"/>
    <w:rsid w:val="7F7475F2"/>
    <w:rsid w:val="7F783621"/>
    <w:rsid w:val="7F83E443"/>
    <w:rsid w:val="7F8D8412"/>
    <w:rsid w:val="7FA68C5D"/>
    <w:rsid w:val="7FA8F476"/>
    <w:rsid w:val="7FBD0FF6"/>
    <w:rsid w:val="7FC162CC"/>
    <w:rsid w:val="7FC37A88"/>
    <w:rsid w:val="7FE1E376"/>
    <w:rsid w:val="7FE85ADD"/>
    <w:rsid w:val="7FF1E14A"/>
    <w:rsid w:val="7FF4AFB6"/>
    <w:rsid w:val="7FFFDBF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BEFD0"/>
  <w15:docId w15:val="{775E6165-F6B9-422B-9761-BAA975935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A12DC"/>
    <w:pPr>
      <w:spacing w:after="0" w:line="240" w:lineRule="auto"/>
    </w:pPr>
    <w:rPr>
      <w:rFonts w:ascii="Arial" w:hAnsi="Arial" w:eastAsia="Times New Roman" w:cs="Times New Roman"/>
      <w:lang w:eastAsia="en-GB"/>
    </w:rPr>
  </w:style>
  <w:style w:type="paragraph" w:styleId="Heading1">
    <w:name w:val="heading 1"/>
    <w:basedOn w:val="Normal"/>
    <w:next w:val="Normal"/>
    <w:uiPriority w:val="9"/>
    <w:qFormat/>
    <w:rsid w:val="4DDB8228"/>
    <w:pPr>
      <w:keepNext/>
      <w:keepLines/>
      <w:spacing w:before="360" w:after="80"/>
      <w:outlineLvl w:val="0"/>
    </w:pPr>
    <w:rPr>
      <w:rFonts w:asciiTheme="majorHAnsi" w:hAnsiTheme="majorHAnsi" w:eastAsiaTheme="majorEastAsia" w:cstheme="majorBidi"/>
      <w:color w:val="365F91" w:themeColor="accent1" w:themeShade="BF"/>
      <w:sz w:val="40"/>
      <w:szCs w:val="40"/>
    </w:rPr>
  </w:style>
  <w:style w:type="paragraph" w:styleId="Heading2">
    <w:name w:val="heading 2"/>
    <w:basedOn w:val="Normal"/>
    <w:next w:val="Normal"/>
    <w:link w:val="Heading2Char"/>
    <w:uiPriority w:val="9"/>
    <w:unhideWhenUsed/>
    <w:qFormat/>
    <w:pPr>
      <w:keepNext/>
      <w:keepLines/>
      <w:spacing w:before="40"/>
      <w:outlineLvl w:val="1"/>
    </w:pPr>
    <w:rPr>
      <w:rFonts w:asciiTheme="majorHAnsi" w:hAnsiTheme="majorHAnsi" w:eastAsiaTheme="majorEastAsia"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8A6BF1"/>
    <w:pPr>
      <w:keepNext/>
      <w:keepLines/>
      <w:spacing w:before="40"/>
      <w:outlineLvl w:val="2"/>
    </w:pPr>
    <w:rPr>
      <w:rFonts w:asciiTheme="majorHAnsi" w:hAnsiTheme="majorHAnsi" w:eastAsiaTheme="majorEastAsia" w:cstheme="majorBidi"/>
      <w:color w:val="243F60"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A12DC"/>
    <w:pPr>
      <w:tabs>
        <w:tab w:val="center" w:pos="4513"/>
        <w:tab w:val="right" w:pos="9026"/>
      </w:tabs>
    </w:pPr>
  </w:style>
  <w:style w:type="character" w:styleId="HeaderChar" w:customStyle="1">
    <w:name w:val="Header Char"/>
    <w:basedOn w:val="DefaultParagraphFont"/>
    <w:link w:val="Header"/>
    <w:uiPriority w:val="99"/>
    <w:rsid w:val="00CA12DC"/>
    <w:rPr>
      <w:rFonts w:ascii="Arial" w:hAnsi="Arial" w:eastAsia="Times New Roman"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styleId="FooterChar" w:customStyle="1">
    <w:name w:val="Footer Char"/>
    <w:basedOn w:val="DefaultParagraphFont"/>
    <w:link w:val="Footer"/>
    <w:uiPriority w:val="99"/>
    <w:rsid w:val="00CA12DC"/>
    <w:rPr>
      <w:rFonts w:ascii="Arial" w:hAnsi="Arial" w:eastAsia="Times New Roman"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styleId="BalloonTextChar" w:customStyle="1">
    <w:name w:val="Balloon Text Char"/>
    <w:basedOn w:val="DefaultParagraphFont"/>
    <w:link w:val="BalloonText"/>
    <w:uiPriority w:val="99"/>
    <w:semiHidden/>
    <w:rsid w:val="00CA12DC"/>
    <w:rPr>
      <w:rFonts w:ascii="Tahoma" w:hAnsi="Tahoma" w:eastAsia="Times New Roman"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unhideWhenUsed/>
    <w:rsid w:val="001D748B"/>
    <w:rPr>
      <w:sz w:val="20"/>
      <w:szCs w:val="20"/>
    </w:rPr>
  </w:style>
  <w:style w:type="character" w:styleId="CommentTextChar" w:customStyle="1">
    <w:name w:val="Comment Text Char"/>
    <w:basedOn w:val="DefaultParagraphFont"/>
    <w:link w:val="CommentText"/>
    <w:uiPriority w:val="99"/>
    <w:rsid w:val="001D748B"/>
    <w:rPr>
      <w:rFonts w:ascii="Arial" w:hAnsi="Arial" w:eastAsia="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styleId="CommentSubjectChar" w:customStyle="1">
    <w:name w:val="Comment Subject Char"/>
    <w:basedOn w:val="CommentTextChar"/>
    <w:link w:val="CommentSubject"/>
    <w:uiPriority w:val="99"/>
    <w:semiHidden/>
    <w:rsid w:val="00942557"/>
    <w:rPr>
      <w:rFonts w:ascii="Arial" w:hAnsi="Arial" w:eastAsia="Times New Roman"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365F91" w:themeColor="accent1" w:themeShade="BF"/>
      <w:sz w:val="26"/>
      <w:szCs w:val="26"/>
    </w:rPr>
  </w:style>
  <w:style w:type="paragraph" w:styleId="Bullet" w:customStyle="1">
    <w:name w:val="Bullet"/>
    <w:basedOn w:val="Normal"/>
    <w:link w:val="BulletChar"/>
    <w:uiPriority w:val="1"/>
    <w:qFormat/>
    <w:rsid w:val="559C7451"/>
    <w:pPr>
      <w:numPr>
        <w:numId w:val="11"/>
      </w:numPr>
      <w:spacing w:before="120" w:after="120"/>
      <w:ind w:left="717"/>
    </w:pPr>
    <w:rPr>
      <w:rFonts w:asciiTheme="minorHAnsi" w:hAnsiTheme="minorHAnsi" w:eastAsiaTheme="minorEastAsia" w:cstheme="minorBidi"/>
      <w:color w:val="A6A402"/>
      <w:sz w:val="24"/>
      <w:szCs w:val="24"/>
      <w:lang w:eastAsia="en-US"/>
    </w:rPr>
  </w:style>
  <w:style w:type="paragraph" w:styleId="hyperlink1" w:customStyle="1">
    <w:name w:val="hyperlink1"/>
    <w:basedOn w:val="Normal"/>
    <w:link w:val="hyperlink1Char"/>
    <w:uiPriority w:val="1"/>
    <w:qFormat/>
    <w:rsid w:val="559C7451"/>
    <w:pPr>
      <w:ind w:right="384"/>
      <w:jc w:val="both"/>
    </w:pPr>
    <w:rPr>
      <w:rFonts w:asciiTheme="minorHAnsi" w:hAnsiTheme="minorHAnsi" w:eastAsiaTheme="minorEastAsia" w:cstheme="minorBidi"/>
      <w:color w:val="0087B5"/>
      <w:sz w:val="24"/>
      <w:szCs w:val="24"/>
      <w:lang w:eastAsia="en-US"/>
    </w:rPr>
  </w:style>
  <w:style w:type="character" w:styleId="hyperlink1Char" w:customStyle="1">
    <w:name w:val="hyperlink1 Char"/>
    <w:basedOn w:val="DefaultParagraphFont"/>
    <w:link w:val="hyperlink1"/>
    <w:uiPriority w:val="1"/>
    <w:rsid w:val="559C7451"/>
    <w:rPr>
      <w:rFonts w:asciiTheme="minorHAnsi" w:hAnsiTheme="minorHAnsi" w:eastAsiaTheme="minorEastAsia" w:cstheme="minorBidi"/>
      <w:color w:val="0087B5"/>
      <w:sz w:val="24"/>
      <w:szCs w:val="24"/>
      <w:lang w:val="en-GB" w:eastAsia="en-US" w:bidi="ar-SA"/>
    </w:rPr>
  </w:style>
  <w:style w:type="character" w:styleId="BulletChar" w:customStyle="1">
    <w:name w:val="Bullet Char"/>
    <w:basedOn w:val="DefaultParagraphFont"/>
    <w:link w:val="Bullet"/>
    <w:uiPriority w:val="1"/>
    <w:rsid w:val="559C7451"/>
    <w:rPr>
      <w:rFonts w:asciiTheme="minorHAnsi" w:hAnsiTheme="minorHAnsi" w:eastAsiaTheme="minorEastAsia" w:cstheme="minorBidi"/>
      <w:sz w:val="24"/>
      <w:szCs w:val="24"/>
      <w:lang w:val="en-GB" w:eastAsia="en-US" w:bidi="ar-SA"/>
    </w:rPr>
  </w:style>
  <w:style w:type="character" w:styleId="Heading3Char" w:customStyle="1">
    <w:name w:val="Heading 3 Char"/>
    <w:basedOn w:val="DefaultParagraphFont"/>
    <w:link w:val="Heading3"/>
    <w:uiPriority w:val="9"/>
    <w:semiHidden/>
    <w:rsid w:val="008A6BF1"/>
    <w:rPr>
      <w:rFonts w:asciiTheme="majorHAnsi" w:hAnsiTheme="majorHAnsi" w:eastAsiaTheme="majorEastAsia" w:cstheme="majorBidi"/>
      <w:color w:val="243F60" w:themeColor="accent1" w:themeShade="7F"/>
      <w:sz w:val="24"/>
      <w:szCs w:val="24"/>
      <w:lang w:eastAsia="en-GB"/>
    </w:rPr>
  </w:style>
  <w:style w:type="character" w:styleId="UnresolvedMention">
    <w:name w:val="Unresolved Mention"/>
    <w:basedOn w:val="DefaultParagraphFont"/>
    <w:uiPriority w:val="99"/>
    <w:semiHidden/>
    <w:unhideWhenUsed/>
    <w:rsid w:val="008A6BF1"/>
    <w:rPr>
      <w:color w:val="605E5C"/>
      <w:shd w:val="clear" w:color="auto" w:fill="E1DFDD"/>
    </w:rPr>
  </w:style>
  <w:style w:type="character" w:styleId="Emphasis">
    <w:name w:val="Emphasis"/>
    <w:basedOn w:val="DefaultParagraphFont"/>
    <w:uiPriority w:val="20"/>
    <w:qFormat/>
    <w:rsid w:val="01D91B63"/>
    <w:rPr>
      <w:i/>
      <w:iCs/>
    </w:rPr>
  </w:style>
  <w:style w:type="character" w:styleId="whitespace-normal" w:customStyle="1">
    <w:name w:val="whitespace-normal"/>
    <w:basedOn w:val="DefaultParagraphFont"/>
    <w:rsid w:val="00676B09"/>
  </w:style>
  <w:style w:type="paragraph" w:styleId="NormalWeb">
    <w:name w:val="Normal (Web)"/>
    <w:basedOn w:val="Normal"/>
    <w:uiPriority w:val="99"/>
    <w:unhideWhenUsed/>
    <w:rsid w:val="003F186F"/>
    <w:pPr>
      <w:spacing w:before="100" w:beforeAutospacing="1" w:after="100" w:afterAutospacing="1"/>
    </w:pPr>
    <w:rPr>
      <w:rFonts w:ascii="Times New Roman" w:hAnsi="Times New Roman"/>
      <w:sz w:val="24"/>
      <w:szCs w:val="24"/>
    </w:rPr>
  </w:style>
  <w:style w:type="character" w:styleId="Strong">
    <w:name w:val="Strong"/>
    <w:basedOn w:val="DefaultParagraphFont"/>
    <w:uiPriority w:val="22"/>
    <w:qFormat/>
    <w:rsid w:val="008F76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661528">
      <w:bodyDiv w:val="1"/>
      <w:marLeft w:val="0"/>
      <w:marRight w:val="0"/>
      <w:marTop w:val="0"/>
      <w:marBottom w:val="0"/>
      <w:divBdr>
        <w:top w:val="none" w:sz="0" w:space="0" w:color="auto"/>
        <w:left w:val="none" w:sz="0" w:space="0" w:color="auto"/>
        <w:bottom w:val="none" w:sz="0" w:space="0" w:color="auto"/>
        <w:right w:val="none" w:sz="0" w:space="0" w:color="auto"/>
      </w:divBdr>
      <w:divsChild>
        <w:div w:id="721290134">
          <w:marLeft w:val="0"/>
          <w:marRight w:val="0"/>
          <w:marTop w:val="0"/>
          <w:marBottom w:val="0"/>
          <w:divBdr>
            <w:top w:val="none" w:sz="0" w:space="0" w:color="auto"/>
            <w:left w:val="none" w:sz="0" w:space="0" w:color="auto"/>
            <w:bottom w:val="none" w:sz="0" w:space="0" w:color="auto"/>
            <w:right w:val="none" w:sz="0" w:space="0" w:color="auto"/>
          </w:divBdr>
          <w:divsChild>
            <w:div w:id="299196093">
              <w:marLeft w:val="0"/>
              <w:marRight w:val="0"/>
              <w:marTop w:val="0"/>
              <w:marBottom w:val="0"/>
              <w:divBdr>
                <w:top w:val="none" w:sz="0" w:space="0" w:color="auto"/>
                <w:left w:val="none" w:sz="0" w:space="0" w:color="auto"/>
                <w:bottom w:val="none" w:sz="0" w:space="0" w:color="auto"/>
                <w:right w:val="none" w:sz="0" w:space="0" w:color="auto"/>
              </w:divBdr>
              <w:divsChild>
                <w:div w:id="1691880112">
                  <w:marLeft w:val="0"/>
                  <w:marRight w:val="0"/>
                  <w:marTop w:val="0"/>
                  <w:marBottom w:val="0"/>
                  <w:divBdr>
                    <w:top w:val="none" w:sz="0" w:space="0" w:color="auto"/>
                    <w:left w:val="none" w:sz="0" w:space="0" w:color="auto"/>
                    <w:bottom w:val="none" w:sz="0" w:space="0" w:color="auto"/>
                    <w:right w:val="none" w:sz="0" w:space="0" w:color="auto"/>
                  </w:divBdr>
                  <w:divsChild>
                    <w:div w:id="316302818">
                      <w:marLeft w:val="0"/>
                      <w:marRight w:val="0"/>
                      <w:marTop w:val="0"/>
                      <w:marBottom w:val="0"/>
                      <w:divBdr>
                        <w:top w:val="none" w:sz="0" w:space="0" w:color="auto"/>
                        <w:left w:val="none" w:sz="0" w:space="0" w:color="auto"/>
                        <w:bottom w:val="none" w:sz="0" w:space="0" w:color="auto"/>
                        <w:right w:val="none" w:sz="0" w:space="0" w:color="auto"/>
                      </w:divBdr>
                    </w:div>
                    <w:div w:id="847595178">
                      <w:marLeft w:val="0"/>
                      <w:marRight w:val="0"/>
                      <w:marTop w:val="0"/>
                      <w:marBottom w:val="0"/>
                      <w:divBdr>
                        <w:top w:val="none" w:sz="0" w:space="0" w:color="auto"/>
                        <w:left w:val="none" w:sz="0" w:space="0" w:color="auto"/>
                        <w:bottom w:val="none" w:sz="0" w:space="0" w:color="auto"/>
                        <w:right w:val="none" w:sz="0" w:space="0" w:color="auto"/>
                      </w:divBdr>
                    </w:div>
                    <w:div w:id="85303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235075">
          <w:marLeft w:val="0"/>
          <w:marRight w:val="0"/>
          <w:marTop w:val="0"/>
          <w:marBottom w:val="0"/>
          <w:divBdr>
            <w:top w:val="none" w:sz="0" w:space="0" w:color="auto"/>
            <w:left w:val="none" w:sz="0" w:space="0" w:color="auto"/>
            <w:bottom w:val="none" w:sz="0" w:space="0" w:color="auto"/>
            <w:right w:val="none" w:sz="0" w:space="0" w:color="auto"/>
          </w:divBdr>
          <w:divsChild>
            <w:div w:id="687492181">
              <w:marLeft w:val="0"/>
              <w:marRight w:val="0"/>
              <w:marTop w:val="0"/>
              <w:marBottom w:val="0"/>
              <w:divBdr>
                <w:top w:val="none" w:sz="0" w:space="0" w:color="auto"/>
                <w:left w:val="none" w:sz="0" w:space="0" w:color="auto"/>
                <w:bottom w:val="none" w:sz="0" w:space="0" w:color="auto"/>
                <w:right w:val="none" w:sz="0" w:space="0" w:color="auto"/>
              </w:divBdr>
              <w:divsChild>
                <w:div w:id="1903372982">
                  <w:marLeft w:val="0"/>
                  <w:marRight w:val="0"/>
                  <w:marTop w:val="0"/>
                  <w:marBottom w:val="0"/>
                  <w:divBdr>
                    <w:top w:val="none" w:sz="0" w:space="0" w:color="auto"/>
                    <w:left w:val="none" w:sz="0" w:space="0" w:color="auto"/>
                    <w:bottom w:val="none" w:sz="0" w:space="0" w:color="auto"/>
                    <w:right w:val="none" w:sz="0" w:space="0" w:color="auto"/>
                  </w:divBdr>
                  <w:divsChild>
                    <w:div w:id="701713231">
                      <w:marLeft w:val="0"/>
                      <w:marRight w:val="0"/>
                      <w:marTop w:val="0"/>
                      <w:marBottom w:val="0"/>
                      <w:divBdr>
                        <w:top w:val="none" w:sz="0" w:space="0" w:color="auto"/>
                        <w:left w:val="none" w:sz="0" w:space="0" w:color="auto"/>
                        <w:bottom w:val="none" w:sz="0" w:space="0" w:color="auto"/>
                        <w:right w:val="none" w:sz="0" w:space="0" w:color="auto"/>
                      </w:divBdr>
                    </w:div>
                    <w:div w:id="752707106">
                      <w:marLeft w:val="0"/>
                      <w:marRight w:val="0"/>
                      <w:marTop w:val="0"/>
                      <w:marBottom w:val="0"/>
                      <w:divBdr>
                        <w:top w:val="none" w:sz="0" w:space="0" w:color="auto"/>
                        <w:left w:val="none" w:sz="0" w:space="0" w:color="auto"/>
                        <w:bottom w:val="none" w:sz="0" w:space="0" w:color="auto"/>
                        <w:right w:val="none" w:sz="0" w:space="0" w:color="auto"/>
                      </w:divBdr>
                    </w:div>
                    <w:div w:id="879976394">
                      <w:marLeft w:val="0"/>
                      <w:marRight w:val="0"/>
                      <w:marTop w:val="0"/>
                      <w:marBottom w:val="0"/>
                      <w:divBdr>
                        <w:top w:val="none" w:sz="0" w:space="0" w:color="auto"/>
                        <w:left w:val="none" w:sz="0" w:space="0" w:color="auto"/>
                        <w:bottom w:val="none" w:sz="0" w:space="0" w:color="auto"/>
                        <w:right w:val="none" w:sz="0" w:space="0" w:color="auto"/>
                      </w:divBdr>
                    </w:div>
                    <w:div w:id="929780957">
                      <w:marLeft w:val="0"/>
                      <w:marRight w:val="0"/>
                      <w:marTop w:val="0"/>
                      <w:marBottom w:val="0"/>
                      <w:divBdr>
                        <w:top w:val="none" w:sz="0" w:space="0" w:color="auto"/>
                        <w:left w:val="none" w:sz="0" w:space="0" w:color="auto"/>
                        <w:bottom w:val="none" w:sz="0" w:space="0" w:color="auto"/>
                        <w:right w:val="none" w:sz="0" w:space="0" w:color="auto"/>
                      </w:divBdr>
                    </w:div>
                    <w:div w:id="990865662">
                      <w:marLeft w:val="0"/>
                      <w:marRight w:val="0"/>
                      <w:marTop w:val="0"/>
                      <w:marBottom w:val="0"/>
                      <w:divBdr>
                        <w:top w:val="none" w:sz="0" w:space="0" w:color="auto"/>
                        <w:left w:val="none" w:sz="0" w:space="0" w:color="auto"/>
                        <w:bottom w:val="none" w:sz="0" w:space="0" w:color="auto"/>
                        <w:right w:val="none" w:sz="0" w:space="0" w:color="auto"/>
                      </w:divBdr>
                    </w:div>
                    <w:div w:id="1440100777">
                      <w:marLeft w:val="0"/>
                      <w:marRight w:val="0"/>
                      <w:marTop w:val="0"/>
                      <w:marBottom w:val="0"/>
                      <w:divBdr>
                        <w:top w:val="none" w:sz="0" w:space="0" w:color="auto"/>
                        <w:left w:val="none" w:sz="0" w:space="0" w:color="auto"/>
                        <w:bottom w:val="none" w:sz="0" w:space="0" w:color="auto"/>
                        <w:right w:val="none" w:sz="0" w:space="0" w:color="auto"/>
                      </w:divBdr>
                    </w:div>
                    <w:div w:id="196261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advance-he.ac.uk/knowledge-hub/psf-2023-fellowship-applicant-pack" TargetMode="External" Id="rId13" /><Relationship Type="http://schemas.openxmlformats.org/officeDocument/2006/relationships/fontTable" Target="fontTable.xml" Id="rId26"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s3.eu-west-2.amazonaws.com/assets.creode.advancehe-document-manager/documents/advance-he/PSF%202023%20-%20Screen%20Reader%20Compatible%20-%20final_1675089549.pdf" TargetMode="External" Id="rId12" /><Relationship Type="http://schemas.openxmlformats.org/officeDocument/2006/relationships/footer" Target="footer1.xml" Id="rId25" /><Relationship Type="http://schemas.openxmlformats.org/officeDocument/2006/relationships/customXml" Target="../customXml/item2.xml" Id="rId2" /><Relationship Type="http://schemas.openxmlformats.org/officeDocument/2006/relationships/hyperlink" Target="https://doi.org/10.1007/s12144-024-06400-y" TargetMode="External" Id="rId16" /><Relationship Type="http://schemas.openxmlformats.org/officeDocument/2006/relationships/hyperlink" Target="https://doi.org/10.5465/amle.2019.0358"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advance-he.ac.uk/form/fellowship-decision-tool-2023" TargetMode="External" Id="rId11" /><Relationship Type="http://schemas.openxmlformats.org/officeDocument/2006/relationships/header" Target="header1.xml" Id="rId24" /><Relationship Type="http://schemas.openxmlformats.org/officeDocument/2006/relationships/numbering" Target="numbering.xml" Id="rId5" /><Relationship Type="http://schemas.openxmlformats.org/officeDocument/2006/relationships/image" Target="media/image1.png" Id="rId23"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advance-he.ac.uk/knowledge-hub/psf-2023-fellowship-applicant-pack" TargetMode="External" Id="rId14" /><Relationship Type="http://schemas.openxmlformats.org/officeDocument/2006/relationships/hyperlink" Target="https://upp-foundation.org/wp-content/uploads/2025/04/UPPF-WP-Inquiry-Report-FINAL-020425.pdf" TargetMode="External" Id="rId22" /><Relationship Type="http://schemas.openxmlformats.org/officeDocument/2006/relationships/theme" Target="theme/theme1.xml" Id="rId27" /><Relationship Type="http://schemas.openxmlformats.org/officeDocument/2006/relationships/hyperlink" Target="https://doi.org/10.5456/WPLL.19.2.27" TargetMode="External" Id="R915ee027e5f049cc" /><Relationship Type="http://schemas.openxmlformats.org/officeDocument/2006/relationships/hyperlink" Target="https://www.officeforstudents.org.uk/media/ba3c25b9-c261-463d-9587-55781cd84280/understanding-effective-part-time-provision-for-undergraduates-from-under-represented-and-disadvantaged-backgrounds.pdf?utm_source=chatgpt.com" TargetMode="External" Id="Rbc89d96875b14be3" /><Relationship Type="http://schemas.openxmlformats.org/officeDocument/2006/relationships/hyperlink" Target="https://www.officeforstudents.org.uk/publications/findings-from-ofs-quality-assessments/?utm_source=chatgpt.com" TargetMode="External" Id="R01f5437e7c6943f2" /><Relationship Type="http://schemas.openxmlformats.org/officeDocument/2006/relationships/hyperlink" Target="https://www.qaa.ac.uk/docs/qaa/quality-code/qc-a-g-learning-and-teaching.pdf?sfvrsn=1f2ac181_6&amp;utm_source=chatgpt.com" TargetMode="External" Id="R9a4ff768af854129" /></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2.xml><?xml version="1.0" encoding="utf-8"?>
<ds:datastoreItem xmlns:ds="http://schemas.openxmlformats.org/officeDocument/2006/customXml" ds:itemID="{570462B2-4053-487C-842E-2976423F40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12D2B8-43C8-46A8-AB1E-42977A42386A}">
  <ds:schemaRefs>
    <ds:schemaRef ds:uri="http://schemas.microsoft.com/sharepoint/v3/contenttype/forms"/>
  </ds:schemaRefs>
</ds:datastoreItem>
</file>

<file path=customXml/itemProps4.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Victoria Watkins</dc:creator>
  <keywords/>
  <dc:description/>
  <lastModifiedBy>Naomi Doerge</lastModifiedBy>
  <revision>5</revision>
  <dcterms:created xsi:type="dcterms:W3CDTF">2026-03-19T19:25:00.0000000Z</dcterms:created>
  <dcterms:modified xsi:type="dcterms:W3CDTF">2026-03-24T15:48:37.5779128Z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