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hanging="450"/>
        <w:jc w:val="left"/>
        <w:rPr>
          <w:b w:val="1"/>
          <w:sz w:val="60"/>
          <w:szCs w:val="60"/>
          <w:u w:val="single"/>
        </w:rPr>
      </w:pPr>
      <w:r w:rsidDel="00000000" w:rsidR="00000000" w:rsidRPr="00000000">
        <w:rPr>
          <w:rtl w:val="0"/>
        </w:rPr>
      </w:r>
    </w:p>
    <w:p w:rsidR="00000000" w:rsidDel="00000000" w:rsidP="00000000" w:rsidRDefault="00000000" w:rsidRPr="00000000" w14:paraId="00000002">
      <w:pPr>
        <w:jc w:val="center"/>
        <w:rPr>
          <w:b w:val="1"/>
          <w:sz w:val="60"/>
          <w:szCs w:val="60"/>
          <w:u w:val="single"/>
        </w:rPr>
      </w:pPr>
      <w:r w:rsidDel="00000000" w:rsidR="00000000" w:rsidRPr="00000000">
        <w:rPr>
          <w:b w:val="1"/>
          <w:sz w:val="60"/>
          <w:szCs w:val="60"/>
          <w:u w:val="single"/>
          <w:rtl w:val="0"/>
        </w:rPr>
        <w:t xml:space="preserve">What scientific evicence exists to explain “suicide predictors”?. </w:t>
      </w:r>
    </w:p>
    <w:p w:rsidR="00000000" w:rsidDel="00000000" w:rsidP="00000000" w:rsidRDefault="00000000" w:rsidRPr="00000000" w14:paraId="00000003">
      <w:pPr>
        <w:jc w:val="center"/>
        <w:rPr>
          <w:b w:val="1"/>
          <w:sz w:val="36"/>
          <w:szCs w:val="36"/>
          <w:u w:val="single"/>
        </w:rPr>
      </w:pPr>
      <w:r w:rsidDel="00000000" w:rsidR="00000000" w:rsidRPr="00000000">
        <w:rPr>
          <w:rtl w:val="0"/>
        </w:rPr>
      </w:r>
    </w:p>
    <w:p w:rsidR="00000000" w:rsidDel="00000000" w:rsidP="00000000" w:rsidRDefault="00000000" w:rsidRPr="00000000" w14:paraId="00000004">
      <w:pPr>
        <w:jc w:val="center"/>
        <w:rPr>
          <w:b w:val="1"/>
          <w:sz w:val="36"/>
          <w:szCs w:val="36"/>
          <w:u w:val="single"/>
        </w:rPr>
      </w:pPr>
      <w:r w:rsidDel="00000000" w:rsidR="00000000" w:rsidRPr="00000000">
        <w:rPr>
          <w:rtl w:val="0"/>
        </w:rPr>
      </w:r>
    </w:p>
    <w:p w:rsidR="00000000" w:rsidDel="00000000" w:rsidP="00000000" w:rsidRDefault="00000000" w:rsidRPr="00000000" w14:paraId="00000005">
      <w:pPr>
        <w:jc w:val="center"/>
        <w:rPr>
          <w:b w:val="1"/>
          <w:sz w:val="36"/>
          <w:szCs w:val="36"/>
          <w:u w:val="single"/>
        </w:rPr>
      </w:pPr>
      <w:r w:rsidDel="00000000" w:rsidR="00000000" w:rsidRPr="00000000">
        <w:rPr>
          <w:rtl w:val="0"/>
        </w:rPr>
      </w:r>
    </w:p>
    <w:p w:rsidR="00000000" w:rsidDel="00000000" w:rsidP="00000000" w:rsidRDefault="00000000" w:rsidRPr="00000000" w14:paraId="00000006">
      <w:pPr>
        <w:jc w:val="center"/>
        <w:rPr>
          <w:b w:val="1"/>
          <w:sz w:val="36"/>
          <w:szCs w:val="36"/>
          <w:u w:val="single"/>
        </w:rPr>
      </w:pPr>
      <w:r w:rsidDel="00000000" w:rsidR="00000000" w:rsidRPr="00000000">
        <w:rPr>
          <w:rtl w:val="0"/>
        </w:rPr>
      </w:r>
    </w:p>
    <w:p w:rsidR="00000000" w:rsidDel="00000000" w:rsidP="00000000" w:rsidRDefault="00000000" w:rsidRPr="00000000" w14:paraId="00000007">
      <w:pPr>
        <w:jc w:val="center"/>
        <w:rPr>
          <w:b w:val="1"/>
          <w:sz w:val="48"/>
          <w:szCs w:val="48"/>
          <w:u w:val="single"/>
        </w:rPr>
      </w:pPr>
      <w:r w:rsidDel="00000000" w:rsidR="00000000" w:rsidRPr="00000000">
        <w:rPr>
          <w:b w:val="1"/>
          <w:sz w:val="48"/>
          <w:szCs w:val="48"/>
          <w:u w:val="single"/>
          <w:rtl w:val="0"/>
        </w:rPr>
        <w:t xml:space="preserve">Riley Jenkins</w:t>
      </w:r>
    </w:p>
    <w:p w:rsidR="00000000" w:rsidDel="00000000" w:rsidP="00000000" w:rsidRDefault="00000000" w:rsidRPr="00000000" w14:paraId="00000008">
      <w:pPr>
        <w:jc w:val="center"/>
        <w:rPr>
          <w:b w:val="1"/>
          <w:sz w:val="48"/>
          <w:szCs w:val="48"/>
          <w:u w:val="single"/>
        </w:rPr>
      </w:pPr>
      <w:r w:rsidDel="00000000" w:rsidR="00000000" w:rsidRPr="00000000">
        <w:rPr>
          <w:b w:val="1"/>
          <w:sz w:val="48"/>
          <w:szCs w:val="48"/>
          <w:u w:val="single"/>
          <w:rtl w:val="0"/>
        </w:rPr>
        <w:t xml:space="preserve"> </w:t>
      </w:r>
    </w:p>
    <w:p w:rsidR="00000000" w:rsidDel="00000000" w:rsidP="00000000" w:rsidRDefault="00000000" w:rsidRPr="00000000" w14:paraId="00000009">
      <w:pPr>
        <w:jc w:val="center"/>
        <w:rPr>
          <w:b w:val="1"/>
          <w:sz w:val="48"/>
          <w:szCs w:val="48"/>
          <w:u w:val="single"/>
        </w:rPr>
      </w:pPr>
      <w:r w:rsidDel="00000000" w:rsidR="00000000" w:rsidRPr="00000000">
        <w:rPr>
          <w:b w:val="1"/>
          <w:sz w:val="48"/>
          <w:szCs w:val="48"/>
          <w:u w:val="single"/>
          <w:rtl w:val="0"/>
        </w:rPr>
        <w:t xml:space="preserve">Student number reference: </w:t>
      </w:r>
    </w:p>
    <w:p w:rsidR="00000000" w:rsidDel="00000000" w:rsidP="00000000" w:rsidRDefault="00000000" w:rsidRPr="00000000" w14:paraId="0000000A">
      <w:pPr>
        <w:jc w:val="center"/>
        <w:rPr>
          <w:b w:val="1"/>
          <w:sz w:val="48"/>
          <w:szCs w:val="48"/>
          <w:u w:val="single"/>
        </w:rPr>
      </w:pPr>
      <w:r w:rsidDel="00000000" w:rsidR="00000000" w:rsidRPr="00000000">
        <w:rPr>
          <w:b w:val="1"/>
          <w:sz w:val="48"/>
          <w:szCs w:val="48"/>
          <w:u w:val="single"/>
          <w:rtl w:val="0"/>
        </w:rPr>
        <w:t xml:space="preserve">1701503</w:t>
      </w:r>
    </w:p>
    <w:p w:rsidR="00000000" w:rsidDel="00000000" w:rsidP="00000000" w:rsidRDefault="00000000" w:rsidRPr="00000000" w14:paraId="0000000B">
      <w:pPr>
        <w:jc w:val="center"/>
        <w:rPr>
          <w:b w:val="1"/>
          <w:sz w:val="36"/>
          <w:szCs w:val="36"/>
          <w:u w:val="single"/>
        </w:rPr>
      </w:pPr>
      <w:r w:rsidDel="00000000" w:rsidR="00000000" w:rsidRPr="00000000">
        <w:rPr>
          <w:rtl w:val="0"/>
        </w:rPr>
      </w:r>
    </w:p>
    <w:p w:rsidR="00000000" w:rsidDel="00000000" w:rsidP="00000000" w:rsidRDefault="00000000" w:rsidRPr="00000000" w14:paraId="0000000C">
      <w:pPr>
        <w:rPr>
          <w:b w:val="1"/>
          <w:sz w:val="36"/>
          <w:szCs w:val="36"/>
          <w:u w:val="single"/>
        </w:rPr>
      </w:pPr>
      <w:r w:rsidDel="00000000" w:rsidR="00000000" w:rsidRPr="00000000">
        <w:rPr>
          <w:rtl w:val="0"/>
        </w:rPr>
      </w:r>
    </w:p>
    <w:p w:rsidR="00000000" w:rsidDel="00000000" w:rsidP="00000000" w:rsidRDefault="00000000" w:rsidRPr="00000000" w14:paraId="0000000D">
      <w:pPr>
        <w:rPr>
          <w:b w:val="1"/>
          <w:sz w:val="36"/>
          <w:szCs w:val="36"/>
          <w:u w:val="single"/>
        </w:rPr>
      </w:pPr>
      <w:r w:rsidDel="00000000" w:rsidR="00000000" w:rsidRPr="00000000">
        <w:rPr>
          <w:rtl w:val="0"/>
        </w:rPr>
      </w:r>
    </w:p>
    <w:p w:rsidR="00000000" w:rsidDel="00000000" w:rsidP="00000000" w:rsidRDefault="00000000" w:rsidRPr="00000000" w14:paraId="0000000E">
      <w:pPr>
        <w:rPr>
          <w:b w:val="1"/>
          <w:sz w:val="36"/>
          <w:szCs w:val="36"/>
          <w:u w:val="single"/>
        </w:rPr>
      </w:pPr>
      <w:r w:rsidDel="00000000" w:rsidR="00000000" w:rsidRPr="00000000">
        <w:rPr>
          <w:rtl w:val="0"/>
        </w:rPr>
      </w:r>
    </w:p>
    <w:p w:rsidR="00000000" w:rsidDel="00000000" w:rsidP="00000000" w:rsidRDefault="00000000" w:rsidRPr="00000000" w14:paraId="0000000F">
      <w:pPr>
        <w:rPr>
          <w:b w:val="1"/>
          <w:sz w:val="36"/>
          <w:szCs w:val="36"/>
          <w:u w:val="single"/>
        </w:rPr>
      </w:pPr>
      <w:r w:rsidDel="00000000" w:rsidR="00000000" w:rsidRPr="00000000">
        <w:rPr>
          <w:rtl w:val="0"/>
        </w:rPr>
      </w:r>
    </w:p>
    <w:p w:rsidR="00000000" w:rsidDel="00000000" w:rsidP="00000000" w:rsidRDefault="00000000" w:rsidRPr="00000000" w14:paraId="00000010">
      <w:pPr>
        <w:rPr>
          <w:b w:val="1"/>
          <w:sz w:val="36"/>
          <w:szCs w:val="36"/>
          <w:u w:val="single"/>
        </w:rPr>
      </w:pPr>
      <w:r w:rsidDel="00000000" w:rsidR="00000000" w:rsidRPr="00000000">
        <w:rPr>
          <w:rtl w:val="0"/>
        </w:rPr>
      </w:r>
    </w:p>
    <w:p w:rsidR="00000000" w:rsidDel="00000000" w:rsidP="00000000" w:rsidRDefault="00000000" w:rsidRPr="00000000" w14:paraId="00000011">
      <w:pPr>
        <w:rPr>
          <w:b w:val="1"/>
          <w:sz w:val="36"/>
          <w:szCs w:val="36"/>
          <w:u w:val="single"/>
        </w:rPr>
      </w:pPr>
      <w:r w:rsidDel="00000000" w:rsidR="00000000" w:rsidRPr="00000000">
        <w:rPr>
          <w:rtl w:val="0"/>
        </w:rPr>
      </w:r>
    </w:p>
    <w:p w:rsidR="00000000" w:rsidDel="00000000" w:rsidP="00000000" w:rsidRDefault="00000000" w:rsidRPr="00000000" w14:paraId="00000012">
      <w:pPr>
        <w:rPr>
          <w:b w:val="1"/>
          <w:sz w:val="36"/>
          <w:szCs w:val="36"/>
          <w:u w:val="single"/>
        </w:rPr>
      </w:pPr>
      <w:r w:rsidDel="00000000" w:rsidR="00000000" w:rsidRPr="00000000">
        <w:rPr>
          <w:rtl w:val="0"/>
        </w:rPr>
      </w:r>
    </w:p>
    <w:p w:rsidR="00000000" w:rsidDel="00000000" w:rsidP="00000000" w:rsidRDefault="00000000" w:rsidRPr="00000000" w14:paraId="00000013">
      <w:pPr>
        <w:rPr>
          <w:b w:val="1"/>
          <w:sz w:val="36"/>
          <w:szCs w:val="36"/>
          <w:u w:val="single"/>
        </w:rPr>
      </w:pPr>
      <w:r w:rsidDel="00000000" w:rsidR="00000000" w:rsidRPr="00000000">
        <w:rPr>
          <w:rtl w:val="0"/>
        </w:rPr>
      </w:r>
    </w:p>
    <w:p w:rsidR="00000000" w:rsidDel="00000000" w:rsidP="00000000" w:rsidRDefault="00000000" w:rsidRPr="00000000" w14:paraId="00000014">
      <w:pPr>
        <w:rPr>
          <w:b w:val="1"/>
          <w:sz w:val="36"/>
          <w:szCs w:val="36"/>
          <w:u w:val="single"/>
        </w:rPr>
      </w:pPr>
      <w:r w:rsidDel="00000000" w:rsidR="00000000" w:rsidRPr="00000000">
        <w:rPr>
          <w:rtl w:val="0"/>
        </w:rPr>
      </w:r>
    </w:p>
    <w:p w:rsidR="00000000" w:rsidDel="00000000" w:rsidP="00000000" w:rsidRDefault="00000000" w:rsidRPr="00000000" w14:paraId="00000015">
      <w:pPr>
        <w:rPr>
          <w:b w:val="1"/>
          <w:sz w:val="36"/>
          <w:szCs w:val="36"/>
          <w:u w:val="single"/>
        </w:rPr>
      </w:pPr>
      <w:r w:rsidDel="00000000" w:rsidR="00000000" w:rsidRPr="00000000">
        <w:rPr>
          <w:rtl w:val="0"/>
        </w:rPr>
      </w:r>
    </w:p>
    <w:p w:rsidR="00000000" w:rsidDel="00000000" w:rsidP="00000000" w:rsidRDefault="00000000" w:rsidRPr="00000000" w14:paraId="00000016">
      <w:pPr>
        <w:rPr>
          <w:b w:val="1"/>
          <w:sz w:val="36"/>
          <w:szCs w:val="36"/>
          <w:u w:val="single"/>
        </w:rPr>
      </w:pPr>
      <w:r w:rsidDel="00000000" w:rsidR="00000000" w:rsidRPr="00000000">
        <w:rPr>
          <w:b w:val="1"/>
          <w:sz w:val="36"/>
          <w:szCs w:val="36"/>
          <w:u w:val="single"/>
          <w:rtl w:val="0"/>
        </w:rPr>
        <w:t xml:space="preserve">Acknowledgments </w:t>
      </w:r>
    </w:p>
    <w:p w:rsidR="00000000" w:rsidDel="00000000" w:rsidP="00000000" w:rsidRDefault="00000000" w:rsidRPr="00000000" w14:paraId="00000017">
      <w:pPr>
        <w:spacing w:line="360" w:lineRule="auto"/>
        <w:rPr>
          <w:sz w:val="24"/>
          <w:szCs w:val="24"/>
        </w:rPr>
      </w:pPr>
      <w:r w:rsidDel="00000000" w:rsidR="00000000" w:rsidRPr="00000000">
        <w:rPr>
          <w:sz w:val="24"/>
          <w:szCs w:val="24"/>
          <w:rtl w:val="0"/>
        </w:rPr>
        <w:t xml:space="preserve">For this thesis the acknowledgment that is being made is to the lecturers, for making sure that support is given throughout the thesis, as well as making sure that classes are being put on to provide people with more knowledge on how to write a thesis paper and how to set it out. </w:t>
      </w:r>
    </w:p>
    <w:p w:rsidR="00000000" w:rsidDel="00000000" w:rsidP="00000000" w:rsidRDefault="00000000" w:rsidRPr="00000000" w14:paraId="00000018">
      <w:pPr>
        <w:spacing w:line="360" w:lineRule="auto"/>
        <w:rPr>
          <w:sz w:val="24"/>
          <w:szCs w:val="24"/>
        </w:rPr>
      </w:pPr>
      <w:r w:rsidDel="00000000" w:rsidR="00000000" w:rsidRPr="00000000">
        <w:rPr>
          <w:sz w:val="24"/>
          <w:szCs w:val="24"/>
          <w:rtl w:val="0"/>
        </w:rPr>
        <w:t xml:space="preserve">    Another acknowledgment that is being made is to the authors used within the thesis as all of the research that has been used within the paper has been looked into by other people who have conducted studies on suicide in order to find out what predictors affect suicide rates. This was an acknowledgment because this subject area is a sensitive one because it is affecting a high persentage of people and is very prevelant within society. </w:t>
      </w:r>
    </w:p>
    <w:p w:rsidR="00000000" w:rsidDel="00000000" w:rsidP="00000000" w:rsidRDefault="00000000" w:rsidRPr="00000000" w14:paraId="00000019">
      <w:pPr>
        <w:rPr>
          <w:b w:val="1"/>
          <w:sz w:val="36"/>
          <w:szCs w:val="36"/>
          <w:u w:val="single"/>
        </w:rPr>
      </w:pPr>
      <w:r w:rsidDel="00000000" w:rsidR="00000000" w:rsidRPr="00000000">
        <w:rPr>
          <w:rtl w:val="0"/>
        </w:rPr>
      </w:r>
    </w:p>
    <w:p w:rsidR="00000000" w:rsidDel="00000000" w:rsidP="00000000" w:rsidRDefault="00000000" w:rsidRPr="00000000" w14:paraId="0000001A">
      <w:pPr>
        <w:rPr>
          <w:b w:val="1"/>
          <w:sz w:val="36"/>
          <w:szCs w:val="36"/>
          <w:u w:val="single"/>
        </w:rPr>
      </w:pPr>
      <w:r w:rsidDel="00000000" w:rsidR="00000000" w:rsidRPr="00000000">
        <w:rPr>
          <w:rtl w:val="0"/>
        </w:rPr>
      </w:r>
    </w:p>
    <w:p w:rsidR="00000000" w:rsidDel="00000000" w:rsidP="00000000" w:rsidRDefault="00000000" w:rsidRPr="00000000" w14:paraId="0000001B">
      <w:pPr>
        <w:rPr>
          <w:b w:val="1"/>
          <w:sz w:val="36"/>
          <w:szCs w:val="36"/>
          <w:u w:val="single"/>
        </w:rPr>
      </w:pPr>
      <w:r w:rsidDel="00000000" w:rsidR="00000000" w:rsidRPr="00000000">
        <w:rPr>
          <w:rtl w:val="0"/>
        </w:rPr>
      </w:r>
    </w:p>
    <w:p w:rsidR="00000000" w:rsidDel="00000000" w:rsidP="00000000" w:rsidRDefault="00000000" w:rsidRPr="00000000" w14:paraId="0000001C">
      <w:pPr>
        <w:rPr>
          <w:b w:val="1"/>
          <w:sz w:val="36"/>
          <w:szCs w:val="36"/>
          <w:u w:val="single"/>
        </w:rPr>
      </w:pPr>
      <w:r w:rsidDel="00000000" w:rsidR="00000000" w:rsidRPr="00000000">
        <w:rPr>
          <w:rtl w:val="0"/>
        </w:rPr>
      </w:r>
    </w:p>
    <w:p w:rsidR="00000000" w:rsidDel="00000000" w:rsidP="00000000" w:rsidRDefault="00000000" w:rsidRPr="00000000" w14:paraId="0000001D">
      <w:pPr>
        <w:rPr>
          <w:b w:val="1"/>
          <w:sz w:val="36"/>
          <w:szCs w:val="36"/>
          <w:u w:val="single"/>
        </w:rPr>
      </w:pPr>
      <w:r w:rsidDel="00000000" w:rsidR="00000000" w:rsidRPr="00000000">
        <w:rPr>
          <w:rtl w:val="0"/>
        </w:rPr>
      </w:r>
    </w:p>
    <w:p w:rsidR="00000000" w:rsidDel="00000000" w:rsidP="00000000" w:rsidRDefault="00000000" w:rsidRPr="00000000" w14:paraId="0000001E">
      <w:pPr>
        <w:rPr>
          <w:b w:val="1"/>
          <w:sz w:val="36"/>
          <w:szCs w:val="36"/>
          <w:u w:val="single"/>
        </w:rPr>
      </w:pPr>
      <w:r w:rsidDel="00000000" w:rsidR="00000000" w:rsidRPr="00000000">
        <w:rPr>
          <w:rtl w:val="0"/>
        </w:rPr>
      </w:r>
    </w:p>
    <w:p w:rsidR="00000000" w:rsidDel="00000000" w:rsidP="00000000" w:rsidRDefault="00000000" w:rsidRPr="00000000" w14:paraId="0000001F">
      <w:pPr>
        <w:rPr>
          <w:b w:val="1"/>
          <w:sz w:val="36"/>
          <w:szCs w:val="36"/>
          <w:u w:val="single"/>
        </w:rPr>
      </w:pPr>
      <w:r w:rsidDel="00000000" w:rsidR="00000000" w:rsidRPr="00000000">
        <w:rPr>
          <w:rtl w:val="0"/>
        </w:rPr>
      </w:r>
    </w:p>
    <w:p w:rsidR="00000000" w:rsidDel="00000000" w:rsidP="00000000" w:rsidRDefault="00000000" w:rsidRPr="00000000" w14:paraId="00000020">
      <w:pPr>
        <w:rPr>
          <w:b w:val="1"/>
          <w:sz w:val="36"/>
          <w:szCs w:val="36"/>
          <w:u w:val="single"/>
        </w:rPr>
      </w:pPr>
      <w:r w:rsidDel="00000000" w:rsidR="00000000" w:rsidRPr="00000000">
        <w:rPr>
          <w:rtl w:val="0"/>
        </w:rPr>
      </w:r>
    </w:p>
    <w:p w:rsidR="00000000" w:rsidDel="00000000" w:rsidP="00000000" w:rsidRDefault="00000000" w:rsidRPr="00000000" w14:paraId="00000021">
      <w:pPr>
        <w:rPr>
          <w:b w:val="1"/>
          <w:sz w:val="36"/>
          <w:szCs w:val="36"/>
          <w:u w:val="single"/>
        </w:rPr>
      </w:pPr>
      <w:r w:rsidDel="00000000" w:rsidR="00000000" w:rsidRPr="00000000">
        <w:rPr>
          <w:rtl w:val="0"/>
        </w:rPr>
      </w:r>
    </w:p>
    <w:p w:rsidR="00000000" w:rsidDel="00000000" w:rsidP="00000000" w:rsidRDefault="00000000" w:rsidRPr="00000000" w14:paraId="00000022">
      <w:pPr>
        <w:rPr>
          <w:b w:val="1"/>
          <w:sz w:val="36"/>
          <w:szCs w:val="36"/>
          <w:u w:val="single"/>
        </w:rPr>
      </w:pPr>
      <w:r w:rsidDel="00000000" w:rsidR="00000000" w:rsidRPr="00000000">
        <w:rPr>
          <w:rtl w:val="0"/>
        </w:rPr>
      </w:r>
    </w:p>
    <w:p w:rsidR="00000000" w:rsidDel="00000000" w:rsidP="00000000" w:rsidRDefault="00000000" w:rsidRPr="00000000" w14:paraId="00000023">
      <w:pPr>
        <w:rPr>
          <w:b w:val="1"/>
          <w:sz w:val="36"/>
          <w:szCs w:val="36"/>
          <w:u w:val="single"/>
        </w:rPr>
      </w:pPr>
      <w:r w:rsidDel="00000000" w:rsidR="00000000" w:rsidRPr="00000000">
        <w:rPr>
          <w:rtl w:val="0"/>
        </w:rPr>
      </w:r>
    </w:p>
    <w:p w:rsidR="00000000" w:rsidDel="00000000" w:rsidP="00000000" w:rsidRDefault="00000000" w:rsidRPr="00000000" w14:paraId="00000024">
      <w:pPr>
        <w:rPr>
          <w:b w:val="1"/>
          <w:sz w:val="36"/>
          <w:szCs w:val="36"/>
          <w:u w:val="single"/>
        </w:rPr>
      </w:pPr>
      <w:r w:rsidDel="00000000" w:rsidR="00000000" w:rsidRPr="00000000">
        <w:rPr>
          <w:rtl w:val="0"/>
        </w:rPr>
      </w:r>
    </w:p>
    <w:p w:rsidR="00000000" w:rsidDel="00000000" w:rsidP="00000000" w:rsidRDefault="00000000" w:rsidRPr="00000000" w14:paraId="00000025">
      <w:pPr>
        <w:rPr>
          <w:b w:val="1"/>
          <w:sz w:val="36"/>
          <w:szCs w:val="36"/>
          <w:u w:val="single"/>
        </w:rPr>
      </w:pPr>
      <w:r w:rsidDel="00000000" w:rsidR="00000000" w:rsidRPr="00000000">
        <w:rPr>
          <w:rtl w:val="0"/>
        </w:rPr>
      </w:r>
    </w:p>
    <w:p w:rsidR="00000000" w:rsidDel="00000000" w:rsidP="00000000" w:rsidRDefault="00000000" w:rsidRPr="00000000" w14:paraId="00000026">
      <w:pPr>
        <w:rPr>
          <w:b w:val="1"/>
          <w:sz w:val="36"/>
          <w:szCs w:val="36"/>
          <w:u w:val="single"/>
        </w:rPr>
      </w:pPr>
      <w:r w:rsidDel="00000000" w:rsidR="00000000" w:rsidRPr="00000000">
        <w:rPr>
          <w:rtl w:val="0"/>
        </w:rPr>
      </w:r>
    </w:p>
    <w:p w:rsidR="00000000" w:rsidDel="00000000" w:rsidP="00000000" w:rsidRDefault="00000000" w:rsidRPr="00000000" w14:paraId="00000027">
      <w:pPr>
        <w:rPr>
          <w:b w:val="1"/>
          <w:sz w:val="36"/>
          <w:szCs w:val="36"/>
          <w:u w:val="single"/>
        </w:rPr>
      </w:pPr>
      <w:r w:rsidDel="00000000" w:rsidR="00000000" w:rsidRPr="00000000">
        <w:rPr>
          <w:rtl w:val="0"/>
        </w:rPr>
      </w:r>
    </w:p>
    <w:p w:rsidR="00000000" w:rsidDel="00000000" w:rsidP="00000000" w:rsidRDefault="00000000" w:rsidRPr="00000000" w14:paraId="00000028">
      <w:pPr>
        <w:rPr>
          <w:b w:val="1"/>
          <w:sz w:val="36"/>
          <w:szCs w:val="36"/>
          <w:u w:val="single"/>
        </w:rPr>
      </w:pPr>
      <w:r w:rsidDel="00000000" w:rsidR="00000000" w:rsidRPr="00000000">
        <w:rPr>
          <w:rtl w:val="0"/>
        </w:rPr>
      </w:r>
    </w:p>
    <w:p w:rsidR="00000000" w:rsidDel="00000000" w:rsidP="00000000" w:rsidRDefault="00000000" w:rsidRPr="00000000" w14:paraId="00000029">
      <w:pPr>
        <w:rPr>
          <w:b w:val="1"/>
          <w:sz w:val="36"/>
          <w:szCs w:val="36"/>
          <w:u w:val="single"/>
        </w:rPr>
      </w:pPr>
      <w:r w:rsidDel="00000000" w:rsidR="00000000" w:rsidRPr="00000000">
        <w:rPr>
          <w:rtl w:val="0"/>
        </w:rPr>
      </w:r>
    </w:p>
    <w:p w:rsidR="00000000" w:rsidDel="00000000" w:rsidP="00000000" w:rsidRDefault="00000000" w:rsidRPr="00000000" w14:paraId="0000002A">
      <w:pPr>
        <w:rPr>
          <w:b w:val="1"/>
          <w:sz w:val="36"/>
          <w:szCs w:val="36"/>
          <w:u w:val="single"/>
        </w:rPr>
      </w:pPr>
      <w:r w:rsidDel="00000000" w:rsidR="00000000" w:rsidRPr="00000000">
        <w:rPr>
          <w:b w:val="1"/>
          <w:sz w:val="36"/>
          <w:szCs w:val="36"/>
          <w:u w:val="single"/>
          <w:rtl w:val="0"/>
        </w:rPr>
        <w:t xml:space="preserve">Abstract </w:t>
      </w:r>
    </w:p>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This thesis paper was written to investigate the scientific evidence that can explain suicide predictors which included age, gender, location, proximity and other predictors. To understand the predictors that are involving suicide it was crutial to do reseach into suicide as a whole and then look into the seperate areas of suicides which led to understanding the predictors that are included within the thesis. </w:t>
      </w:r>
    </w:p>
    <w:p w:rsidR="00000000" w:rsidDel="00000000" w:rsidP="00000000" w:rsidRDefault="00000000" w:rsidRPr="00000000" w14:paraId="0000002C">
      <w:pPr>
        <w:spacing w:line="360" w:lineRule="auto"/>
        <w:rPr>
          <w:sz w:val="24"/>
          <w:szCs w:val="24"/>
        </w:rPr>
      </w:pPr>
      <w:r w:rsidDel="00000000" w:rsidR="00000000" w:rsidRPr="00000000">
        <w:rPr>
          <w:sz w:val="24"/>
          <w:szCs w:val="24"/>
          <w:rtl w:val="0"/>
        </w:rPr>
        <w:t xml:space="preserve">      Each prdictor of suicide provided various infomation into sucide rates and even linked in with other predictors, however it was found that men were more likely to commit suicide than women but that women were more likely to try and commit suicide. </w:t>
      </w:r>
    </w:p>
    <w:p w:rsidR="00000000" w:rsidDel="00000000" w:rsidP="00000000" w:rsidRDefault="00000000" w:rsidRPr="00000000" w14:paraId="0000002D">
      <w:pPr>
        <w:spacing w:line="360" w:lineRule="auto"/>
        <w:rPr>
          <w:sz w:val="24"/>
          <w:szCs w:val="24"/>
        </w:rPr>
      </w:pPr>
      <w:r w:rsidDel="00000000" w:rsidR="00000000" w:rsidRPr="00000000">
        <w:rPr>
          <w:sz w:val="24"/>
          <w:szCs w:val="24"/>
          <w:rtl w:val="0"/>
        </w:rPr>
        <w:t xml:space="preserve">The thesis paper looked into the different statistics that the prodictors provided in order to alalyze relevant information which showed that in females the highest rates of suicide was in the UK as a whole and Northern Ireland and in males the highest rates of suicide is in the UK as a whole and England. This has shown that depending on location the rate of suicides can change. This thesis has also made it clear that schizophrenia is a large predictor of suicide and affects a high number of people whosuffer with this disorder. It was also shown that schizophrenia has a high percentage of deaths caused by suicide. </w:t>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       This thesis paper clearly identified the main predictors of suicide and ensured that it provided relevant and up to date information and research which could provide readers with an insight to the current issue with suicide and provide statistics and studies to give readers knowledge of what is happening currently with the chosen topic and who is being affected as well as providing information on a past suicide issue by mentioning the Bridgend suicides which was a major issue in 2008. </w:t>
      </w:r>
    </w:p>
    <w:p w:rsidR="00000000" w:rsidDel="00000000" w:rsidP="00000000" w:rsidRDefault="00000000" w:rsidRPr="00000000" w14:paraId="0000002F">
      <w:pPr>
        <w:spacing w:line="360" w:lineRule="auto"/>
        <w:rPr>
          <w:sz w:val="24"/>
          <w:szCs w:val="24"/>
        </w:rPr>
      </w:pPr>
      <w:r w:rsidDel="00000000" w:rsidR="00000000" w:rsidRPr="00000000">
        <w:rPr>
          <w:sz w:val="24"/>
          <w:szCs w:val="24"/>
          <w:rtl w:val="0"/>
        </w:rPr>
        <w:t xml:space="preserve">          This thesis project has illistrated the main points of suicide and has provided information and research to back up what has been said as well as providing relevant resources to explain what has been said in each area. </w:t>
      </w:r>
    </w:p>
    <w:p w:rsidR="00000000" w:rsidDel="00000000" w:rsidP="00000000" w:rsidRDefault="00000000" w:rsidRPr="00000000" w14:paraId="00000030">
      <w:pPr>
        <w:rPr>
          <w:b w:val="1"/>
          <w:sz w:val="36"/>
          <w:szCs w:val="36"/>
          <w:u w:val="single"/>
        </w:rPr>
      </w:pPr>
      <w:r w:rsidDel="00000000" w:rsidR="00000000" w:rsidRPr="00000000">
        <w:rPr>
          <w:rtl w:val="0"/>
        </w:rPr>
      </w:r>
    </w:p>
    <w:p w:rsidR="00000000" w:rsidDel="00000000" w:rsidP="00000000" w:rsidRDefault="00000000" w:rsidRPr="00000000" w14:paraId="00000031">
      <w:pPr>
        <w:rPr>
          <w:b w:val="1"/>
          <w:sz w:val="36"/>
          <w:szCs w:val="36"/>
          <w:u w:val="single"/>
        </w:rPr>
      </w:pPr>
      <w:r w:rsidDel="00000000" w:rsidR="00000000" w:rsidRPr="00000000">
        <w:rPr>
          <w:rtl w:val="0"/>
        </w:rPr>
      </w:r>
    </w:p>
    <w:p w:rsidR="00000000" w:rsidDel="00000000" w:rsidP="00000000" w:rsidRDefault="00000000" w:rsidRPr="00000000" w14:paraId="00000032">
      <w:pPr>
        <w:rPr>
          <w:b w:val="1"/>
          <w:sz w:val="36"/>
          <w:szCs w:val="36"/>
          <w:u w:val="single"/>
        </w:rPr>
      </w:pPr>
      <w:r w:rsidDel="00000000" w:rsidR="00000000" w:rsidRPr="00000000">
        <w:rPr>
          <w:rtl w:val="0"/>
        </w:rPr>
      </w:r>
    </w:p>
    <w:p w:rsidR="00000000" w:rsidDel="00000000" w:rsidP="00000000" w:rsidRDefault="00000000" w:rsidRPr="00000000" w14:paraId="00000033">
      <w:pPr>
        <w:rPr>
          <w:b w:val="1"/>
          <w:sz w:val="36"/>
          <w:szCs w:val="36"/>
          <w:u w:val="single"/>
        </w:rPr>
      </w:pPr>
      <w:r w:rsidDel="00000000" w:rsidR="00000000" w:rsidRPr="00000000">
        <w:rPr>
          <w:b w:val="1"/>
          <w:sz w:val="36"/>
          <w:szCs w:val="36"/>
          <w:u w:val="single"/>
          <w:rtl w:val="0"/>
        </w:rPr>
        <w:t xml:space="preserve">Contents </w:t>
      </w:r>
    </w:p>
    <w:p w:rsidR="00000000" w:rsidDel="00000000" w:rsidP="00000000" w:rsidRDefault="00000000" w:rsidRPr="00000000" w14:paraId="00000034">
      <w:pPr>
        <w:rPr>
          <w:b w:val="1"/>
          <w:sz w:val="36"/>
          <w:szCs w:val="36"/>
          <w:u w:val="single"/>
        </w:rPr>
      </w:pPr>
      <w:r w:rsidDel="00000000" w:rsidR="00000000" w:rsidRPr="00000000">
        <w:rPr>
          <w:rtl w:val="0"/>
        </w:rPr>
      </w:r>
    </w:p>
    <w:p w:rsidR="00000000" w:rsidDel="00000000" w:rsidP="00000000" w:rsidRDefault="00000000" w:rsidRPr="00000000" w14:paraId="00000035">
      <w:pPr>
        <w:rPr>
          <w:b w:val="1"/>
          <w:sz w:val="24"/>
          <w:szCs w:val="24"/>
          <w:u w:val="single"/>
        </w:rPr>
      </w:pPr>
      <w:r w:rsidDel="00000000" w:rsidR="00000000" w:rsidRPr="00000000">
        <w:rPr>
          <w:b w:val="1"/>
          <w:sz w:val="24"/>
          <w:szCs w:val="24"/>
          <w:u w:val="single"/>
          <w:rtl w:val="0"/>
        </w:rPr>
        <w:t xml:space="preserve">Acknowlegments                    1</w:t>
      </w:r>
    </w:p>
    <w:p w:rsidR="00000000" w:rsidDel="00000000" w:rsidP="00000000" w:rsidRDefault="00000000" w:rsidRPr="00000000" w14:paraId="00000036">
      <w:pPr>
        <w:rPr>
          <w:b w:val="1"/>
          <w:sz w:val="24"/>
          <w:szCs w:val="24"/>
          <w:u w:val="single"/>
        </w:rPr>
      </w:pPr>
      <w:r w:rsidDel="00000000" w:rsidR="00000000" w:rsidRPr="00000000">
        <w:rPr>
          <w:rtl w:val="0"/>
        </w:rPr>
      </w:r>
    </w:p>
    <w:p w:rsidR="00000000" w:rsidDel="00000000" w:rsidP="00000000" w:rsidRDefault="00000000" w:rsidRPr="00000000" w14:paraId="00000037">
      <w:pPr>
        <w:rPr>
          <w:b w:val="1"/>
          <w:sz w:val="24"/>
          <w:szCs w:val="24"/>
          <w:u w:val="single"/>
        </w:rPr>
      </w:pPr>
      <w:r w:rsidDel="00000000" w:rsidR="00000000" w:rsidRPr="00000000">
        <w:rPr>
          <w:b w:val="1"/>
          <w:sz w:val="24"/>
          <w:szCs w:val="24"/>
          <w:u w:val="single"/>
          <w:rtl w:val="0"/>
        </w:rPr>
        <w:t xml:space="preserve">Abstract                                   3</w:t>
      </w:r>
    </w:p>
    <w:p w:rsidR="00000000" w:rsidDel="00000000" w:rsidP="00000000" w:rsidRDefault="00000000" w:rsidRPr="00000000" w14:paraId="00000038">
      <w:pPr>
        <w:rPr>
          <w:b w:val="1"/>
          <w:sz w:val="24"/>
          <w:szCs w:val="24"/>
          <w:u w:val="single"/>
        </w:rPr>
      </w:pPr>
      <w:r w:rsidDel="00000000" w:rsidR="00000000" w:rsidRPr="00000000">
        <w:rPr>
          <w:rtl w:val="0"/>
        </w:rPr>
      </w:r>
    </w:p>
    <w:p w:rsidR="00000000" w:rsidDel="00000000" w:rsidP="00000000" w:rsidRDefault="00000000" w:rsidRPr="00000000" w14:paraId="00000039">
      <w:pPr>
        <w:rPr>
          <w:b w:val="1"/>
          <w:sz w:val="24"/>
          <w:szCs w:val="24"/>
          <w:u w:val="single"/>
        </w:rPr>
      </w:pPr>
      <w:r w:rsidDel="00000000" w:rsidR="00000000" w:rsidRPr="00000000">
        <w:rPr>
          <w:b w:val="1"/>
          <w:sz w:val="24"/>
          <w:szCs w:val="24"/>
          <w:u w:val="single"/>
          <w:rtl w:val="0"/>
        </w:rPr>
        <w:t xml:space="preserve">Chapter 1                                 5-8</w:t>
      </w:r>
    </w:p>
    <w:p w:rsidR="00000000" w:rsidDel="00000000" w:rsidP="00000000" w:rsidRDefault="00000000" w:rsidRPr="00000000" w14:paraId="0000003A">
      <w:pPr>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03B">
      <w:pPr>
        <w:rPr>
          <w:b w:val="1"/>
          <w:sz w:val="24"/>
          <w:szCs w:val="24"/>
          <w:u w:val="single"/>
        </w:rPr>
      </w:pPr>
      <w:r w:rsidDel="00000000" w:rsidR="00000000" w:rsidRPr="00000000">
        <w:rPr>
          <w:b w:val="1"/>
          <w:sz w:val="24"/>
          <w:szCs w:val="24"/>
          <w:u w:val="single"/>
          <w:rtl w:val="0"/>
        </w:rPr>
        <w:t xml:space="preserve">Aims and objectives                 9</w:t>
      </w:r>
    </w:p>
    <w:p w:rsidR="00000000" w:rsidDel="00000000" w:rsidP="00000000" w:rsidRDefault="00000000" w:rsidRPr="00000000" w14:paraId="0000003C">
      <w:pPr>
        <w:rPr>
          <w:b w:val="1"/>
          <w:sz w:val="24"/>
          <w:szCs w:val="24"/>
          <w:u w:val="single"/>
        </w:rPr>
      </w:pPr>
      <w:r w:rsidDel="00000000" w:rsidR="00000000" w:rsidRPr="00000000">
        <w:rPr>
          <w:rtl w:val="0"/>
        </w:rPr>
      </w:r>
    </w:p>
    <w:p w:rsidR="00000000" w:rsidDel="00000000" w:rsidP="00000000" w:rsidRDefault="00000000" w:rsidRPr="00000000" w14:paraId="0000003D">
      <w:pPr>
        <w:rPr>
          <w:b w:val="1"/>
          <w:sz w:val="24"/>
          <w:szCs w:val="24"/>
          <w:u w:val="single"/>
        </w:rPr>
      </w:pPr>
      <w:r w:rsidDel="00000000" w:rsidR="00000000" w:rsidRPr="00000000">
        <w:rPr>
          <w:b w:val="1"/>
          <w:sz w:val="24"/>
          <w:szCs w:val="24"/>
          <w:u w:val="single"/>
          <w:rtl w:val="0"/>
        </w:rPr>
        <w:t xml:space="preserve">Chapter 2                                 10-13</w:t>
      </w:r>
    </w:p>
    <w:p w:rsidR="00000000" w:rsidDel="00000000" w:rsidP="00000000" w:rsidRDefault="00000000" w:rsidRPr="00000000" w14:paraId="0000003E">
      <w:pPr>
        <w:rPr>
          <w:b w:val="1"/>
          <w:sz w:val="24"/>
          <w:szCs w:val="24"/>
          <w:u w:val="single"/>
        </w:rPr>
      </w:pPr>
      <w:r w:rsidDel="00000000" w:rsidR="00000000" w:rsidRPr="00000000">
        <w:rPr>
          <w:rtl w:val="0"/>
        </w:rPr>
      </w:r>
    </w:p>
    <w:p w:rsidR="00000000" w:rsidDel="00000000" w:rsidP="00000000" w:rsidRDefault="00000000" w:rsidRPr="00000000" w14:paraId="0000003F">
      <w:pPr>
        <w:rPr>
          <w:b w:val="1"/>
          <w:sz w:val="24"/>
          <w:szCs w:val="24"/>
          <w:u w:val="single"/>
        </w:rPr>
      </w:pPr>
      <w:r w:rsidDel="00000000" w:rsidR="00000000" w:rsidRPr="00000000">
        <w:rPr>
          <w:b w:val="1"/>
          <w:sz w:val="24"/>
          <w:szCs w:val="24"/>
          <w:u w:val="single"/>
          <w:rtl w:val="0"/>
        </w:rPr>
        <w:t xml:space="preserve">Chapter 3                                      14-15</w:t>
      </w:r>
    </w:p>
    <w:p w:rsidR="00000000" w:rsidDel="00000000" w:rsidP="00000000" w:rsidRDefault="00000000" w:rsidRPr="00000000" w14:paraId="00000040">
      <w:pPr>
        <w:rPr>
          <w:b w:val="1"/>
          <w:sz w:val="36"/>
          <w:szCs w:val="36"/>
          <w:u w:val="single"/>
        </w:rPr>
      </w:pPr>
      <w:r w:rsidDel="00000000" w:rsidR="00000000" w:rsidRPr="00000000">
        <w:rPr>
          <w:rtl w:val="0"/>
        </w:rPr>
      </w:r>
    </w:p>
    <w:p w:rsidR="00000000" w:rsidDel="00000000" w:rsidP="00000000" w:rsidRDefault="00000000" w:rsidRPr="00000000" w14:paraId="00000041">
      <w:pPr>
        <w:spacing w:line="360" w:lineRule="auto"/>
        <w:jc w:val="both"/>
        <w:rPr>
          <w:b w:val="1"/>
          <w:sz w:val="24"/>
          <w:szCs w:val="24"/>
          <w:highlight w:val="white"/>
          <w:u w:val="single"/>
        </w:rPr>
      </w:pPr>
      <w:r w:rsidDel="00000000" w:rsidR="00000000" w:rsidRPr="00000000">
        <w:rPr>
          <w:b w:val="1"/>
          <w:sz w:val="24"/>
          <w:szCs w:val="24"/>
          <w:highlight w:val="white"/>
          <w:u w:val="single"/>
          <w:rtl w:val="0"/>
        </w:rPr>
        <w:t xml:space="preserve">Evidence that gender is a scientifically proven predictor.  16-17</w:t>
      </w:r>
    </w:p>
    <w:p w:rsidR="00000000" w:rsidDel="00000000" w:rsidP="00000000" w:rsidRDefault="00000000" w:rsidRPr="00000000" w14:paraId="00000042">
      <w:pPr>
        <w:spacing w:line="360" w:lineRule="auto"/>
        <w:jc w:val="both"/>
        <w:rPr>
          <w:b w:val="1"/>
          <w:sz w:val="24"/>
          <w:szCs w:val="24"/>
          <w:highlight w:val="white"/>
          <w:u w:val="single"/>
        </w:rPr>
      </w:pPr>
      <w:r w:rsidDel="00000000" w:rsidR="00000000" w:rsidRPr="00000000">
        <w:rPr>
          <w:rtl w:val="0"/>
        </w:rPr>
      </w:r>
    </w:p>
    <w:p w:rsidR="00000000" w:rsidDel="00000000" w:rsidP="00000000" w:rsidRDefault="00000000" w:rsidRPr="00000000" w14:paraId="00000043">
      <w:pPr>
        <w:spacing w:line="360" w:lineRule="auto"/>
        <w:jc w:val="both"/>
        <w:rPr>
          <w:b w:val="1"/>
          <w:sz w:val="24"/>
          <w:szCs w:val="24"/>
          <w:u w:val="single"/>
        </w:rPr>
      </w:pPr>
      <w:r w:rsidDel="00000000" w:rsidR="00000000" w:rsidRPr="00000000">
        <w:rPr>
          <w:b w:val="1"/>
          <w:sz w:val="24"/>
          <w:szCs w:val="24"/>
          <w:u w:val="single"/>
          <w:rtl w:val="0"/>
        </w:rPr>
        <w:t xml:space="preserve">Evidence of other scientifically proven predictors  18-19</w:t>
      </w:r>
    </w:p>
    <w:p w:rsidR="00000000" w:rsidDel="00000000" w:rsidP="00000000" w:rsidRDefault="00000000" w:rsidRPr="00000000" w14:paraId="00000044">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45">
      <w:pPr>
        <w:spacing w:line="360" w:lineRule="auto"/>
        <w:jc w:val="both"/>
        <w:rPr>
          <w:b w:val="1"/>
          <w:sz w:val="24"/>
          <w:szCs w:val="24"/>
          <w:highlight w:val="white"/>
          <w:u w:val="single"/>
        </w:rPr>
      </w:pPr>
      <w:r w:rsidDel="00000000" w:rsidR="00000000" w:rsidRPr="00000000">
        <w:rPr>
          <w:b w:val="1"/>
          <w:sz w:val="24"/>
          <w:szCs w:val="24"/>
          <w:highlight w:val="white"/>
          <w:u w:val="single"/>
          <w:rtl w:val="0"/>
        </w:rPr>
        <w:t xml:space="preserve">Location                     19-20 </w:t>
      </w:r>
    </w:p>
    <w:p w:rsidR="00000000" w:rsidDel="00000000" w:rsidP="00000000" w:rsidRDefault="00000000" w:rsidRPr="00000000" w14:paraId="00000046">
      <w:pPr>
        <w:rPr>
          <w:b w:val="1"/>
          <w:sz w:val="36"/>
          <w:szCs w:val="36"/>
          <w:u w:val="single"/>
        </w:rPr>
      </w:pPr>
      <w:r w:rsidDel="00000000" w:rsidR="00000000" w:rsidRPr="00000000">
        <w:rPr>
          <w:rtl w:val="0"/>
        </w:rPr>
      </w:r>
    </w:p>
    <w:p w:rsidR="00000000" w:rsidDel="00000000" w:rsidP="00000000" w:rsidRDefault="00000000" w:rsidRPr="00000000" w14:paraId="00000047">
      <w:pPr>
        <w:jc w:val="both"/>
        <w:rPr>
          <w:b w:val="1"/>
          <w:sz w:val="24"/>
          <w:szCs w:val="24"/>
          <w:u w:val="single"/>
        </w:rPr>
      </w:pPr>
      <w:r w:rsidDel="00000000" w:rsidR="00000000" w:rsidRPr="00000000">
        <w:rPr>
          <w:b w:val="1"/>
          <w:sz w:val="24"/>
          <w:szCs w:val="24"/>
          <w:u w:val="single"/>
          <w:rtl w:val="0"/>
        </w:rPr>
        <w:t xml:space="preserve">Age 22-23</w:t>
      </w:r>
    </w:p>
    <w:p w:rsidR="00000000" w:rsidDel="00000000" w:rsidP="00000000" w:rsidRDefault="00000000" w:rsidRPr="00000000" w14:paraId="00000048">
      <w:pPr>
        <w:rPr>
          <w:b w:val="1"/>
          <w:sz w:val="24"/>
          <w:szCs w:val="24"/>
          <w:u w:val="single"/>
        </w:rPr>
      </w:pPr>
      <w:r w:rsidDel="00000000" w:rsidR="00000000" w:rsidRPr="00000000">
        <w:rPr>
          <w:rtl w:val="0"/>
        </w:rPr>
      </w:r>
    </w:p>
    <w:p w:rsidR="00000000" w:rsidDel="00000000" w:rsidP="00000000" w:rsidRDefault="00000000" w:rsidRPr="00000000" w14:paraId="00000049">
      <w:pPr>
        <w:rPr>
          <w:b w:val="1"/>
          <w:sz w:val="24"/>
          <w:szCs w:val="24"/>
          <w:u w:val="single"/>
        </w:rPr>
      </w:pPr>
      <w:r w:rsidDel="00000000" w:rsidR="00000000" w:rsidRPr="00000000">
        <w:rPr>
          <w:b w:val="1"/>
          <w:sz w:val="24"/>
          <w:szCs w:val="24"/>
          <w:u w:val="single"/>
          <w:rtl w:val="0"/>
        </w:rPr>
        <w:t xml:space="preserve">Analysis  24</w:t>
      </w:r>
    </w:p>
    <w:p w:rsidR="00000000" w:rsidDel="00000000" w:rsidP="00000000" w:rsidRDefault="00000000" w:rsidRPr="00000000" w14:paraId="0000004A">
      <w:pPr>
        <w:rPr>
          <w:b w:val="1"/>
          <w:sz w:val="36"/>
          <w:szCs w:val="36"/>
          <w:u w:val="single"/>
        </w:rPr>
      </w:pPr>
      <w:r w:rsidDel="00000000" w:rsidR="00000000" w:rsidRPr="00000000">
        <w:rPr>
          <w:rtl w:val="0"/>
        </w:rPr>
      </w:r>
    </w:p>
    <w:p w:rsidR="00000000" w:rsidDel="00000000" w:rsidP="00000000" w:rsidRDefault="00000000" w:rsidRPr="00000000" w14:paraId="0000004B">
      <w:pPr>
        <w:rPr>
          <w:b w:val="1"/>
          <w:sz w:val="36"/>
          <w:szCs w:val="36"/>
          <w:u w:val="single"/>
        </w:rPr>
      </w:pPr>
      <w:r w:rsidDel="00000000" w:rsidR="00000000" w:rsidRPr="00000000">
        <w:rPr>
          <w:b w:val="1"/>
          <w:sz w:val="24"/>
          <w:szCs w:val="24"/>
          <w:u w:val="single"/>
          <w:rtl w:val="0"/>
        </w:rPr>
        <w:t xml:space="preserve">Chapter 4- Conclusion   25</w:t>
      </w:r>
      <w:r w:rsidDel="00000000" w:rsidR="00000000" w:rsidRPr="00000000">
        <w:rPr>
          <w:b w:val="1"/>
          <w:sz w:val="36"/>
          <w:szCs w:val="36"/>
          <w:u w:val="single"/>
          <w:rtl w:val="0"/>
        </w:rPr>
        <w:t xml:space="preserve"> </w:t>
      </w:r>
    </w:p>
    <w:p w:rsidR="00000000" w:rsidDel="00000000" w:rsidP="00000000" w:rsidRDefault="00000000" w:rsidRPr="00000000" w14:paraId="0000004C">
      <w:pPr>
        <w:rPr>
          <w:b w:val="1"/>
          <w:sz w:val="24"/>
          <w:szCs w:val="24"/>
          <w:u w:val="single"/>
        </w:rPr>
      </w:pPr>
      <w:r w:rsidDel="00000000" w:rsidR="00000000" w:rsidRPr="00000000">
        <w:rPr>
          <w:rtl w:val="0"/>
        </w:rPr>
      </w:r>
    </w:p>
    <w:p w:rsidR="00000000" w:rsidDel="00000000" w:rsidP="00000000" w:rsidRDefault="00000000" w:rsidRPr="00000000" w14:paraId="0000004D">
      <w:pPr>
        <w:rPr>
          <w:b w:val="1"/>
          <w:sz w:val="24"/>
          <w:szCs w:val="24"/>
          <w:u w:val="single"/>
        </w:rPr>
      </w:pPr>
      <w:r w:rsidDel="00000000" w:rsidR="00000000" w:rsidRPr="00000000">
        <w:rPr>
          <w:b w:val="1"/>
          <w:sz w:val="24"/>
          <w:szCs w:val="24"/>
          <w:u w:val="single"/>
          <w:rtl w:val="0"/>
        </w:rPr>
        <w:t xml:space="preserve">Recommendations </w:t>
      </w:r>
      <w:r w:rsidDel="00000000" w:rsidR="00000000" w:rsidRPr="00000000">
        <w:rPr>
          <w:b w:val="1"/>
          <w:sz w:val="36"/>
          <w:szCs w:val="36"/>
          <w:u w:val="single"/>
          <w:rtl w:val="0"/>
        </w:rPr>
        <w:t xml:space="preserve">       </w:t>
      </w:r>
      <w:r w:rsidDel="00000000" w:rsidR="00000000" w:rsidRPr="00000000">
        <w:rPr>
          <w:b w:val="1"/>
          <w:sz w:val="24"/>
          <w:szCs w:val="24"/>
          <w:u w:val="single"/>
          <w:rtl w:val="0"/>
        </w:rPr>
        <w:t xml:space="preserve">26</w:t>
      </w:r>
      <w:r w:rsidDel="00000000" w:rsidR="00000000" w:rsidRPr="00000000">
        <w:rPr>
          <w:rtl w:val="0"/>
        </w:rPr>
      </w:r>
    </w:p>
    <w:p w:rsidR="00000000" w:rsidDel="00000000" w:rsidP="00000000" w:rsidRDefault="00000000" w:rsidRPr="00000000" w14:paraId="0000004E">
      <w:pPr>
        <w:rPr>
          <w:b w:val="1"/>
          <w:sz w:val="36"/>
          <w:szCs w:val="36"/>
          <w:u w:val="single"/>
        </w:rPr>
      </w:pPr>
      <w:r w:rsidDel="00000000" w:rsidR="00000000" w:rsidRPr="00000000">
        <w:rPr>
          <w:rtl w:val="0"/>
        </w:rPr>
      </w:r>
    </w:p>
    <w:p w:rsidR="00000000" w:rsidDel="00000000" w:rsidP="00000000" w:rsidRDefault="00000000" w:rsidRPr="00000000" w14:paraId="0000004F">
      <w:pPr>
        <w:rPr>
          <w:b w:val="1"/>
          <w:sz w:val="36"/>
          <w:szCs w:val="36"/>
          <w:u w:val="single"/>
        </w:rPr>
      </w:pPr>
      <w:r w:rsidDel="00000000" w:rsidR="00000000" w:rsidRPr="00000000">
        <w:rPr>
          <w:rtl w:val="0"/>
        </w:rPr>
      </w:r>
    </w:p>
    <w:p w:rsidR="00000000" w:rsidDel="00000000" w:rsidP="00000000" w:rsidRDefault="00000000" w:rsidRPr="00000000" w14:paraId="00000050">
      <w:pPr>
        <w:rPr>
          <w:b w:val="1"/>
          <w:sz w:val="36"/>
          <w:szCs w:val="36"/>
          <w:u w:val="single"/>
        </w:rPr>
      </w:pPr>
      <w:r w:rsidDel="00000000" w:rsidR="00000000" w:rsidRPr="00000000">
        <w:rPr>
          <w:rtl w:val="0"/>
        </w:rPr>
      </w:r>
    </w:p>
    <w:p w:rsidR="00000000" w:rsidDel="00000000" w:rsidP="00000000" w:rsidRDefault="00000000" w:rsidRPr="00000000" w14:paraId="00000051">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52">
      <w:pPr>
        <w:spacing w:line="360" w:lineRule="auto"/>
        <w:jc w:val="both"/>
        <w:rPr>
          <w:b w:val="1"/>
          <w:sz w:val="36"/>
          <w:szCs w:val="36"/>
          <w:u w:val="single"/>
        </w:rPr>
      </w:pPr>
      <w:r w:rsidDel="00000000" w:rsidR="00000000" w:rsidRPr="00000000">
        <w:rPr>
          <w:b w:val="1"/>
          <w:sz w:val="36"/>
          <w:szCs w:val="36"/>
          <w:u w:val="single"/>
          <w:rtl w:val="0"/>
        </w:rPr>
        <w:t xml:space="preserve">Chapter 1- introduction to the problem statement </w:t>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Rates of suicides within the UK have significantly increased over the years and these are due to different predictions including age, illness, gender and location as well as mental illnesses for example schizophrenia and depression. More men are likely to commit suicide than women, however women are more likely to be dignosed with a mental health problem then men. </w:t>
      </w:r>
      <w:r w:rsidDel="00000000" w:rsidR="00000000" w:rsidRPr="00000000">
        <w:rPr>
          <w:b w:val="1"/>
          <w:sz w:val="24"/>
          <w:szCs w:val="24"/>
          <w:rtl w:val="0"/>
        </w:rPr>
        <w:t xml:space="preserve">Samaritans, (2018) </w:t>
      </w:r>
      <w:r w:rsidDel="00000000" w:rsidR="00000000" w:rsidRPr="00000000">
        <w:rPr>
          <w:sz w:val="24"/>
          <w:szCs w:val="24"/>
          <w:rtl w:val="0"/>
        </w:rPr>
        <w:t xml:space="preserve">state that in the UK men are three times more likely to die by suicide than women. </w:t>
      </w:r>
    </w:p>
    <w:p w:rsidR="00000000" w:rsidDel="00000000" w:rsidP="00000000" w:rsidRDefault="00000000" w:rsidRPr="00000000" w14:paraId="00000054">
      <w:pPr>
        <w:spacing w:line="360" w:lineRule="auto"/>
        <w:jc w:val="both"/>
        <w:rPr>
          <w:color w:val="ff0000"/>
          <w:sz w:val="24"/>
          <w:szCs w:val="24"/>
        </w:rPr>
      </w:pPr>
      <w:r w:rsidDel="00000000" w:rsidR="00000000" w:rsidRPr="00000000">
        <w:rPr>
          <w:rtl w:val="0"/>
        </w:rPr>
      </w:r>
    </w:p>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This chapter is going to be looking into what  predictors impact upon suicide rate. </w:t>
      </w:r>
    </w:p>
    <w:p w:rsidR="00000000" w:rsidDel="00000000" w:rsidP="00000000" w:rsidRDefault="00000000" w:rsidRPr="00000000" w14:paraId="00000056">
      <w:pPr>
        <w:spacing w:line="360" w:lineRule="auto"/>
        <w:jc w:val="both"/>
        <w:rPr>
          <w:b w:val="1"/>
          <w:color w:val="3c4245"/>
          <w:sz w:val="24"/>
          <w:szCs w:val="24"/>
        </w:rPr>
      </w:pPr>
      <w:r w:rsidDel="00000000" w:rsidR="00000000" w:rsidRPr="00000000">
        <w:rPr>
          <w:sz w:val="24"/>
          <w:szCs w:val="24"/>
          <w:rtl w:val="0"/>
        </w:rPr>
        <w:t xml:space="preserve">Someone’s mental health can be classed as good if they can reach their full potential, cope with day to day life and play a full part within your family, workplace, community and among friends, </w:t>
      </w:r>
      <w:r w:rsidDel="00000000" w:rsidR="00000000" w:rsidRPr="00000000">
        <w:rPr>
          <w:b w:val="1"/>
          <w:sz w:val="24"/>
          <w:szCs w:val="24"/>
          <w:rtl w:val="0"/>
        </w:rPr>
        <w:t xml:space="preserve">(Mental health foundation, 2019). </w:t>
      </w:r>
      <w:r w:rsidDel="00000000" w:rsidR="00000000" w:rsidRPr="00000000">
        <w:rPr>
          <w:sz w:val="24"/>
          <w:szCs w:val="24"/>
          <w:rtl w:val="0"/>
        </w:rPr>
        <w:t xml:space="preserve">Mental health is also defined as a state of well-being in which individuals realize abilities and can cope with the normal stress of day to day life, can work productively and someone who is able to make a contribution towards the community in which that individual lives </w:t>
      </w:r>
      <w:r w:rsidDel="00000000" w:rsidR="00000000" w:rsidRPr="00000000">
        <w:rPr>
          <w:b w:val="1"/>
          <w:sz w:val="24"/>
          <w:szCs w:val="24"/>
          <w:rtl w:val="0"/>
        </w:rPr>
        <w:t xml:space="preserve">(World health organization, 2016). </w:t>
      </w:r>
      <w:r w:rsidDel="00000000" w:rsidR="00000000" w:rsidRPr="00000000">
        <w:rPr>
          <w:rtl w:val="0"/>
        </w:rPr>
      </w:r>
    </w:p>
    <w:p w:rsidR="00000000" w:rsidDel="00000000" w:rsidP="00000000" w:rsidRDefault="00000000" w:rsidRPr="00000000" w14:paraId="00000057">
      <w:pPr>
        <w:spacing w:line="360" w:lineRule="auto"/>
        <w:jc w:val="both"/>
        <w:rPr>
          <w:color w:val="ff0000"/>
          <w:sz w:val="24"/>
          <w:szCs w:val="24"/>
        </w:rPr>
      </w:pPr>
      <w:r w:rsidDel="00000000" w:rsidR="00000000" w:rsidRPr="00000000">
        <w:rPr>
          <w:sz w:val="24"/>
          <w:szCs w:val="24"/>
          <w:rtl w:val="0"/>
        </w:rPr>
        <w:t xml:space="preserve">Suicide is defined as all deaths from intenational self- harm for persons aged 10 and over, and deaths caused by injury or poisoning where the intent was undetermined for those aged 15 and over</w:t>
      </w:r>
      <w:r w:rsidDel="00000000" w:rsidR="00000000" w:rsidRPr="00000000">
        <w:rPr>
          <w:b w:val="1"/>
          <w:color w:val="ff0000"/>
          <w:sz w:val="24"/>
          <w:szCs w:val="24"/>
          <w:rtl w:val="0"/>
        </w:rPr>
        <w:t xml:space="preserve"> (The office for national statistics. 2018).</w:t>
      </w:r>
      <w:r w:rsidDel="00000000" w:rsidR="00000000" w:rsidRPr="00000000">
        <w:rPr>
          <w:color w:val="ff0000"/>
          <w:sz w:val="24"/>
          <w:szCs w:val="24"/>
          <w:rtl w:val="0"/>
        </w:rPr>
        <w:t xml:space="preserve"> </w:t>
      </w:r>
    </w:p>
    <w:p w:rsidR="00000000" w:rsidDel="00000000" w:rsidP="00000000" w:rsidRDefault="00000000" w:rsidRPr="00000000" w14:paraId="00000058">
      <w:pPr>
        <w:spacing w:line="360" w:lineRule="auto"/>
        <w:jc w:val="both"/>
        <w:rPr>
          <w:sz w:val="24"/>
          <w:szCs w:val="24"/>
        </w:rPr>
      </w:pPr>
      <w:r w:rsidDel="00000000" w:rsidR="00000000" w:rsidRPr="00000000">
        <w:rPr>
          <w:rtl w:val="0"/>
        </w:rPr>
      </w:r>
    </w:p>
    <w:p w:rsidR="00000000" w:rsidDel="00000000" w:rsidP="00000000" w:rsidRDefault="00000000" w:rsidRPr="00000000" w14:paraId="00000059">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5A">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5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5C">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5D">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5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5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6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6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62">
      <w:pPr>
        <w:spacing w:line="360" w:lineRule="auto"/>
        <w:jc w:val="both"/>
        <w:rPr>
          <w:b w:val="1"/>
          <w:sz w:val="24"/>
          <w:szCs w:val="24"/>
          <w:u w:val="single"/>
        </w:rPr>
      </w:pPr>
      <w:r w:rsidDel="00000000" w:rsidR="00000000" w:rsidRPr="00000000">
        <w:rPr>
          <w:b w:val="1"/>
          <w:sz w:val="24"/>
          <w:szCs w:val="24"/>
          <w:u w:val="single"/>
          <w:rtl w:val="0"/>
        </w:rPr>
        <w:t xml:space="preserve">Background of topic</w:t>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The current issue with suicide is that the rate of suicides are increasing and the number of people attempting suicide is increasing. It clear that close to 800,000 people die due to suicide every year and that for every suicide there are many more people who attempt suicide every year </w:t>
      </w:r>
      <w:r w:rsidDel="00000000" w:rsidR="00000000" w:rsidRPr="00000000">
        <w:rPr>
          <w:b w:val="1"/>
          <w:sz w:val="24"/>
          <w:szCs w:val="24"/>
          <w:rtl w:val="0"/>
        </w:rPr>
        <w:t xml:space="preserve">(WHO, 2019).</w:t>
      </w:r>
      <w:r w:rsidDel="00000000" w:rsidR="00000000" w:rsidRPr="00000000">
        <w:rPr>
          <w:sz w:val="24"/>
          <w:szCs w:val="24"/>
          <w:rtl w:val="0"/>
        </w:rPr>
        <w:t xml:space="preserve"> This shows that the number of suicides is not decreasing and that it is only getting worse.  It could be argued that suicide is a current issue worldwide and is affecting people’s lives everyday. This is backed up by a statement given by </w:t>
      </w:r>
      <w:r w:rsidDel="00000000" w:rsidR="00000000" w:rsidRPr="00000000">
        <w:rPr>
          <w:b w:val="1"/>
          <w:sz w:val="24"/>
          <w:szCs w:val="24"/>
          <w:rtl w:val="0"/>
        </w:rPr>
        <w:t xml:space="preserve">UN News (2019) </w:t>
      </w:r>
      <w:r w:rsidDel="00000000" w:rsidR="00000000" w:rsidRPr="00000000">
        <w:rPr>
          <w:sz w:val="24"/>
          <w:szCs w:val="24"/>
          <w:rtl w:val="0"/>
        </w:rPr>
        <w:t xml:space="preserve">which clarifies that one person dies by suicide every 40 seconds. This implies that suicide affects someone every minute of they day which shows that it is a global issue. </w:t>
      </w:r>
    </w:p>
    <w:p w:rsidR="00000000" w:rsidDel="00000000" w:rsidP="00000000" w:rsidRDefault="00000000" w:rsidRPr="00000000" w14:paraId="00000064">
      <w:pPr>
        <w:spacing w:line="360" w:lineRule="auto"/>
        <w:jc w:val="both"/>
        <w:rPr>
          <w:sz w:val="24"/>
          <w:szCs w:val="24"/>
        </w:rPr>
      </w:pPr>
      <w:r w:rsidDel="00000000" w:rsidR="00000000" w:rsidRPr="00000000">
        <w:rPr>
          <w:rtl w:val="0"/>
        </w:rPr>
      </w:r>
    </w:p>
    <w:p w:rsidR="00000000" w:rsidDel="00000000" w:rsidP="00000000" w:rsidRDefault="00000000" w:rsidRPr="00000000" w14:paraId="00000065">
      <w:pPr>
        <w:spacing w:line="360" w:lineRule="auto"/>
        <w:jc w:val="both"/>
        <w:rPr>
          <w:sz w:val="24"/>
          <w:szCs w:val="24"/>
        </w:rPr>
      </w:pPr>
      <w:r w:rsidDel="00000000" w:rsidR="00000000" w:rsidRPr="00000000">
        <w:rPr>
          <w:sz w:val="24"/>
          <w:szCs w:val="24"/>
          <w:rtl w:val="0"/>
        </w:rPr>
        <w:t xml:space="preserve">The rate of suicides in Britain had risen sharply to its highest level since 2003 and particular concerns were raised over an increase in the rates of young people aged from 10-24 killing themselves </w:t>
      </w:r>
      <w:r w:rsidDel="00000000" w:rsidR="00000000" w:rsidRPr="00000000">
        <w:rPr>
          <w:b w:val="1"/>
          <w:sz w:val="24"/>
          <w:szCs w:val="24"/>
          <w:rtl w:val="0"/>
        </w:rPr>
        <w:t xml:space="preserve">(The Guardian, 2019). </w:t>
      </w:r>
      <w:r w:rsidDel="00000000" w:rsidR="00000000" w:rsidRPr="00000000">
        <w:rPr>
          <w:sz w:val="24"/>
          <w:szCs w:val="24"/>
          <w:rtl w:val="0"/>
        </w:rPr>
        <w:t xml:space="preserve">This is proving the point that age has an increasing impact on suicides within the population. The highest suicide rate in the UK is in men aged 40- 44 and in the UK men rmain three times more likely to take their own than women </w:t>
      </w:r>
      <w:r w:rsidDel="00000000" w:rsidR="00000000" w:rsidRPr="00000000">
        <w:rPr>
          <w:b w:val="1"/>
          <w:sz w:val="24"/>
          <w:szCs w:val="24"/>
          <w:rtl w:val="0"/>
        </w:rPr>
        <w:t xml:space="preserve">(Samaritans, 2019). </w:t>
      </w:r>
      <w:r w:rsidDel="00000000" w:rsidR="00000000" w:rsidRPr="00000000">
        <w:rPr>
          <w:sz w:val="24"/>
          <w:szCs w:val="24"/>
          <w:rtl w:val="0"/>
        </w:rPr>
        <w:t xml:space="preserve">This is making it clear that gender is one predictor that impacts upon suicide rates as statistics are showing that men are taking their own lives more than women. One key element that makes gender a predictor to sucide is communication. Women are more willing to share their problems and men tend to bottle them up </w:t>
      </w:r>
      <w:r w:rsidDel="00000000" w:rsidR="00000000" w:rsidRPr="00000000">
        <w:rPr>
          <w:b w:val="1"/>
          <w:sz w:val="24"/>
          <w:szCs w:val="24"/>
          <w:rtl w:val="0"/>
        </w:rPr>
        <w:t xml:space="preserve">(BBC future, 2019).  </w:t>
      </w:r>
      <w:r w:rsidDel="00000000" w:rsidR="00000000" w:rsidRPr="00000000">
        <w:rPr>
          <w:sz w:val="24"/>
          <w:szCs w:val="24"/>
          <w:rtl w:val="0"/>
        </w:rPr>
        <w:t xml:space="preserve">Males aged 45-49 had the highest age- specific suicide rate with 27.1 deaths compared to women with 9.2 deaths per 100,000 and the figurs show that the most common method of sucide within the UK was hanging accounting for 59.4 % being male and 45% being female</w:t>
      </w:r>
      <w:r w:rsidDel="00000000" w:rsidR="00000000" w:rsidRPr="00000000">
        <w:rPr>
          <w:b w:val="1"/>
          <w:sz w:val="24"/>
          <w:szCs w:val="24"/>
          <w:rtl w:val="0"/>
        </w:rPr>
        <w:t xml:space="preserve"> </w:t>
      </w:r>
      <w:r w:rsidDel="00000000" w:rsidR="00000000" w:rsidRPr="00000000">
        <w:rPr>
          <w:b w:val="1"/>
          <w:color w:val="ff0000"/>
          <w:sz w:val="24"/>
          <w:szCs w:val="24"/>
          <w:rtl w:val="0"/>
        </w:rPr>
        <w:t xml:space="preserve">(Office for national statistics, 2018). </w:t>
      </w:r>
      <w:r w:rsidDel="00000000" w:rsidR="00000000" w:rsidRPr="00000000">
        <w:rPr>
          <w:sz w:val="24"/>
          <w:szCs w:val="24"/>
          <w:rtl w:val="0"/>
        </w:rPr>
        <w:t xml:space="preserve"> Suicide is a leading cause of death among patients affected by schizophrenia, the rate of suicide ranges from 10-50% and 40-79% of people have suicidal ideation and the estimate suicide rate is 579/1000,000 person and the lifetime risk of suicidal death is 5.6%, </w:t>
      </w:r>
      <w:r w:rsidDel="00000000" w:rsidR="00000000" w:rsidRPr="00000000">
        <w:rPr>
          <w:b w:val="1"/>
          <w:sz w:val="24"/>
          <w:szCs w:val="24"/>
          <w:rtl w:val="0"/>
        </w:rPr>
        <w:t xml:space="preserve">(Ventriglio, et al, 2016). </w:t>
      </w:r>
      <w:r w:rsidDel="00000000" w:rsidR="00000000" w:rsidRPr="00000000">
        <w:rPr>
          <w:b w:val="1"/>
          <w:sz w:val="24"/>
          <w:szCs w:val="24"/>
          <w:rtl w:val="0"/>
        </w:rPr>
        <w:t xml:space="preserve"> </w:t>
      </w:r>
      <w:r w:rsidDel="00000000" w:rsidR="00000000" w:rsidRPr="00000000">
        <w:rPr>
          <w:sz w:val="24"/>
          <w:szCs w:val="24"/>
          <w:rtl w:val="0"/>
        </w:rPr>
        <w:t xml:space="preserve">This is indicating that mental health illnesses have a big impact on the rate of sucicide in people within society and mental illness is a big predictor.</w:t>
      </w:r>
      <w:r w:rsidDel="00000000" w:rsidR="00000000" w:rsidRPr="00000000">
        <w:rPr>
          <w:rtl w:val="0"/>
        </w:rPr>
      </w:r>
    </w:p>
    <w:p w:rsidR="00000000" w:rsidDel="00000000" w:rsidP="00000000" w:rsidRDefault="00000000" w:rsidRPr="00000000" w14:paraId="00000066">
      <w:pPr>
        <w:spacing w:line="360" w:lineRule="auto"/>
        <w:jc w:val="both"/>
        <w:rPr>
          <w:b w:val="1"/>
          <w:sz w:val="24"/>
          <w:szCs w:val="24"/>
        </w:rPr>
      </w:pPr>
      <w:r w:rsidDel="00000000" w:rsidR="00000000" w:rsidRPr="00000000">
        <w:rPr>
          <w:sz w:val="24"/>
          <w:szCs w:val="24"/>
          <w:rtl w:val="0"/>
        </w:rPr>
        <w:t xml:space="preserve">          Suicide is a major problem, and the global suicide rate amounts to 1.4% of all deaths worlwide, most suicides are related to psychiatric diseases with depression, substance used disorders and psychosis being the most relevant risk factor however anxiety, personality and eating related disorders also contribute </w:t>
      </w:r>
      <w:r w:rsidDel="00000000" w:rsidR="00000000" w:rsidRPr="00000000">
        <w:rPr>
          <w:b w:val="1"/>
          <w:sz w:val="24"/>
          <w:szCs w:val="24"/>
          <w:rtl w:val="0"/>
        </w:rPr>
        <w:t xml:space="preserve">(Bradvik, 2018). </w:t>
      </w:r>
    </w:p>
    <w:p w:rsidR="00000000" w:rsidDel="00000000" w:rsidP="00000000" w:rsidRDefault="00000000" w:rsidRPr="00000000" w14:paraId="00000067">
      <w:pPr>
        <w:spacing w:line="360" w:lineRule="auto"/>
        <w:jc w:val="both"/>
        <w:rPr>
          <w:sz w:val="24"/>
          <w:szCs w:val="24"/>
        </w:rPr>
      </w:pPr>
      <w:r w:rsidDel="00000000" w:rsidR="00000000" w:rsidRPr="00000000">
        <w:rPr>
          <w:rtl w:val="0"/>
        </w:rPr>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This research project is going to be looking into the scientific evuidence that exists to explain suicide predictors.  It is clear that suicidal thoughts and non- suicidal self harm are common in adolescents and are strongly associated with suicide attempts </w:t>
      </w:r>
      <w:r w:rsidDel="00000000" w:rsidR="00000000" w:rsidRPr="00000000">
        <w:rPr>
          <w:b w:val="1"/>
          <w:sz w:val="24"/>
          <w:szCs w:val="24"/>
          <w:rtl w:val="0"/>
        </w:rPr>
        <w:t xml:space="preserve">(Mars, et al, 2019). </w:t>
      </w:r>
      <w:r w:rsidDel="00000000" w:rsidR="00000000" w:rsidRPr="00000000">
        <w:rPr>
          <w:sz w:val="24"/>
          <w:szCs w:val="24"/>
          <w:rtl w:val="0"/>
        </w:rPr>
        <w:t xml:space="preserve">This shows that different predictors have an impact on suicides. </w:t>
      </w:r>
    </w:p>
    <w:p w:rsidR="00000000" w:rsidDel="00000000" w:rsidP="00000000" w:rsidRDefault="00000000" w:rsidRPr="00000000" w14:paraId="00000069">
      <w:pPr>
        <w:spacing w:line="360" w:lineRule="auto"/>
        <w:jc w:val="both"/>
        <w:rPr>
          <w:sz w:val="24"/>
          <w:szCs w:val="24"/>
        </w:rPr>
      </w:pPr>
      <w:r w:rsidDel="00000000" w:rsidR="00000000" w:rsidRPr="00000000">
        <w:rPr>
          <w:sz w:val="24"/>
          <w:szCs w:val="24"/>
          <w:rtl w:val="0"/>
        </w:rPr>
        <w:t xml:space="preserve"> Over recent years one town in Wales has had an increased number of suicides and that town is Bridgend. In January 2008, the south Wales borough of Bridgend became the focus of local, national and international media attention due to a spate of suicides in the region and having 20 deaths within the first six months of 2008 </w:t>
      </w:r>
      <w:r w:rsidDel="00000000" w:rsidR="00000000" w:rsidRPr="00000000">
        <w:rPr>
          <w:b w:val="1"/>
          <w:sz w:val="24"/>
          <w:szCs w:val="24"/>
          <w:rtl w:val="0"/>
        </w:rPr>
        <w:t xml:space="preserve">(Lucy, 2016).  </w:t>
      </w:r>
      <w:r w:rsidDel="00000000" w:rsidR="00000000" w:rsidRPr="00000000">
        <w:rPr>
          <w:sz w:val="24"/>
          <w:szCs w:val="24"/>
          <w:rtl w:val="0"/>
        </w:rPr>
        <w:t xml:space="preserve">This evidences that suicide is still a rising concern and the rate of suicides are continuing to rise. In 2015 the UK had a suicide rate of</w:t>
      </w:r>
      <w:r w:rsidDel="00000000" w:rsidR="00000000" w:rsidRPr="00000000">
        <w:rPr>
          <w:color w:val="ff0000"/>
          <w:sz w:val="24"/>
          <w:szCs w:val="24"/>
          <w:rtl w:val="0"/>
        </w:rPr>
        <w:t xml:space="preserve"> </w:t>
      </w:r>
      <w:r w:rsidDel="00000000" w:rsidR="00000000" w:rsidRPr="00000000">
        <w:rPr>
          <w:sz w:val="24"/>
          <w:szCs w:val="24"/>
          <w:rtl w:val="0"/>
        </w:rPr>
        <w:t xml:space="preserve">5.0 and 9.9 percent in both male and females </w:t>
      </w:r>
      <w:r w:rsidDel="00000000" w:rsidR="00000000" w:rsidRPr="00000000">
        <w:rPr>
          <w:sz w:val="24"/>
          <w:szCs w:val="24"/>
          <w:rtl w:val="0"/>
        </w:rPr>
        <w:t xml:space="preserve">compared to the USA which had a suicide rate of 10.0 and 14.9 </w:t>
      </w:r>
      <w:r w:rsidDel="00000000" w:rsidR="00000000" w:rsidRPr="00000000">
        <w:rPr>
          <w:b w:val="1"/>
          <w:sz w:val="24"/>
          <w:szCs w:val="24"/>
          <w:rtl w:val="0"/>
        </w:rPr>
        <w:t xml:space="preserve">(Bachmann, 2018). </w:t>
      </w:r>
      <w:r w:rsidDel="00000000" w:rsidR="00000000" w:rsidRPr="00000000">
        <w:rPr>
          <w:sz w:val="24"/>
          <w:szCs w:val="24"/>
          <w:rtl w:val="0"/>
        </w:rPr>
        <w:t xml:space="preserve">This indicated that where people are from and their location is a predictor on suicide rates because diffent areas have various suicide rates. </w:t>
      </w:r>
    </w:p>
    <w:p w:rsidR="00000000" w:rsidDel="00000000" w:rsidP="00000000" w:rsidRDefault="00000000" w:rsidRPr="00000000" w14:paraId="0000006A">
      <w:pPr>
        <w:spacing w:line="360" w:lineRule="auto"/>
        <w:jc w:val="both"/>
        <w:rPr>
          <w:sz w:val="24"/>
          <w:szCs w:val="24"/>
        </w:rPr>
      </w:pPr>
      <w:r w:rsidDel="00000000" w:rsidR="00000000" w:rsidRPr="00000000">
        <w:rPr>
          <w:sz w:val="24"/>
          <w:szCs w:val="24"/>
          <w:rtl w:val="0"/>
        </w:rPr>
        <w:t xml:space="preserve">    </w:t>
      </w:r>
      <w:commentRangeStart w:id="0"/>
      <w:r w:rsidDel="00000000" w:rsidR="00000000" w:rsidRPr="00000000">
        <w:rPr>
          <w:sz w:val="24"/>
          <w:szCs w:val="24"/>
          <w:rtl w:val="0"/>
        </w:rPr>
        <w:t xml:space="preserve">    There is significant information relating to the scientific evidence that exists in order to explain suicide risks, which will be included within this theis. The scientific evidence varies due to the </w:t>
      </w:r>
      <w:r w:rsidDel="00000000" w:rsidR="00000000" w:rsidRPr="00000000">
        <w:rPr>
          <w:sz w:val="24"/>
          <w:szCs w:val="24"/>
          <w:rtl w:val="0"/>
        </w:rPr>
        <w:t xml:space="preserve">prdictors</w:t>
      </w:r>
      <w:r w:rsidDel="00000000" w:rsidR="00000000" w:rsidRPr="00000000">
        <w:rPr>
          <w:sz w:val="24"/>
          <w:szCs w:val="24"/>
          <w:rtl w:val="0"/>
        </w:rPr>
        <w:t xml:space="preserve"> as each will provide different statistics and opinions. </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6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6C">
      <w:pPr>
        <w:spacing w:line="360" w:lineRule="auto"/>
        <w:jc w:val="both"/>
        <w:rPr>
          <w:b w:val="1"/>
          <w:sz w:val="24"/>
          <w:szCs w:val="24"/>
          <w:u w:val="single"/>
        </w:rPr>
      </w:pPr>
      <w:r w:rsidDel="00000000" w:rsidR="00000000" w:rsidRPr="00000000">
        <w:rPr>
          <w:b w:val="1"/>
          <w:sz w:val="24"/>
          <w:szCs w:val="24"/>
          <w:u w:val="single"/>
          <w:rtl w:val="0"/>
        </w:rPr>
        <w:t xml:space="preserve">Justification </w:t>
      </w:r>
    </w:p>
    <w:p w:rsidR="00000000" w:rsidDel="00000000" w:rsidP="00000000" w:rsidRDefault="00000000" w:rsidRPr="00000000" w14:paraId="0000006D">
      <w:pPr>
        <w:spacing w:line="360" w:lineRule="auto"/>
        <w:jc w:val="both"/>
        <w:rPr>
          <w:sz w:val="24"/>
          <w:szCs w:val="24"/>
        </w:rPr>
      </w:pPr>
      <w:r w:rsidDel="00000000" w:rsidR="00000000" w:rsidRPr="00000000">
        <w:rPr>
          <w:sz w:val="24"/>
          <w:szCs w:val="24"/>
          <w:rtl w:val="0"/>
        </w:rPr>
        <w:t xml:space="preserve">This research project is being carried out to find out what predictors are impacting upon suicide. This topic is something that is prevalent within today’s society. The UK is known to have different suicide rates, however Bridgend had 20 suicides within the space of 6 months which lead to it being called an epidemic. There were a recorded 79 young people aged between 13 to 17 who committed suicide between 2007 and 2012, and people feel like media coverage could trigger more young people to committ suicide </w:t>
      </w:r>
      <w:r w:rsidDel="00000000" w:rsidR="00000000" w:rsidRPr="00000000">
        <w:rPr>
          <w:b w:val="1"/>
          <w:sz w:val="24"/>
          <w:szCs w:val="24"/>
          <w:rtl w:val="0"/>
        </w:rPr>
        <w:t xml:space="preserve">(Gear, E, 2016). </w:t>
      </w:r>
      <w:r w:rsidDel="00000000" w:rsidR="00000000" w:rsidRPr="00000000">
        <w:rPr>
          <w:sz w:val="24"/>
          <w:szCs w:val="24"/>
          <w:rtl w:val="0"/>
        </w:rPr>
        <w:t xml:space="preserve">This is suggesting that because the media are looking into the Bridgend suicides it could trigger other people to committ suicide as it could be making younger people feel more depressed when talking about suicide and other people who have died. This thesis is being conducted to look into and show how suicide is prevelant withing society today and what predictors are impacting suicide and what predictors are prevelant. </w:t>
      </w:r>
    </w:p>
    <w:p w:rsidR="00000000" w:rsidDel="00000000" w:rsidP="00000000" w:rsidRDefault="00000000" w:rsidRPr="00000000" w14:paraId="0000006E">
      <w:pPr>
        <w:spacing w:line="360" w:lineRule="auto"/>
        <w:jc w:val="both"/>
        <w:rPr>
          <w:color w:val="ff0000"/>
          <w:sz w:val="24"/>
          <w:szCs w:val="24"/>
        </w:rPr>
      </w:pPr>
      <w:r w:rsidDel="00000000" w:rsidR="00000000" w:rsidRPr="00000000">
        <w:rPr>
          <w:rtl w:val="0"/>
        </w:rPr>
      </w:r>
    </w:p>
    <w:p w:rsidR="00000000" w:rsidDel="00000000" w:rsidP="00000000" w:rsidRDefault="00000000" w:rsidRPr="00000000" w14:paraId="0000006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3">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4">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5">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6">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7">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8">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9">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A">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C">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D">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7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8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8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8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83">
      <w:pPr>
        <w:spacing w:line="360" w:lineRule="auto"/>
        <w:jc w:val="both"/>
        <w:rPr>
          <w:b w:val="1"/>
          <w:sz w:val="24"/>
          <w:szCs w:val="24"/>
          <w:u w:val="single"/>
        </w:rPr>
      </w:pPr>
      <w:r w:rsidDel="00000000" w:rsidR="00000000" w:rsidRPr="00000000">
        <w:rPr>
          <w:b w:val="1"/>
          <w:sz w:val="24"/>
          <w:szCs w:val="24"/>
          <w:u w:val="single"/>
          <w:rtl w:val="0"/>
        </w:rPr>
        <w:t xml:space="preserve">Aims and objectives</w:t>
      </w:r>
    </w:p>
    <w:p w:rsidR="00000000" w:rsidDel="00000000" w:rsidP="00000000" w:rsidRDefault="00000000" w:rsidRPr="00000000" w14:paraId="00000084">
      <w:pPr>
        <w:spacing w:line="360" w:lineRule="auto"/>
        <w:jc w:val="both"/>
        <w:rPr>
          <w:b w:val="1"/>
          <w:sz w:val="24"/>
          <w:szCs w:val="24"/>
        </w:rPr>
      </w:pPr>
      <w:r w:rsidDel="00000000" w:rsidR="00000000" w:rsidRPr="00000000">
        <w:rPr>
          <w:sz w:val="24"/>
          <w:szCs w:val="24"/>
          <w:rtl w:val="0"/>
        </w:rPr>
        <w:t xml:space="preserve">Aim’s are what people hope to achieve and objectives are the actions people will take in order to achieve the aim </w:t>
      </w:r>
      <w:r w:rsidDel="00000000" w:rsidR="00000000" w:rsidRPr="00000000">
        <w:rPr>
          <w:b w:val="1"/>
          <w:sz w:val="24"/>
          <w:szCs w:val="24"/>
          <w:rtl w:val="0"/>
        </w:rPr>
        <w:t xml:space="preserve">(Solent online learning, 2019). </w:t>
      </w:r>
    </w:p>
    <w:p w:rsidR="00000000" w:rsidDel="00000000" w:rsidP="00000000" w:rsidRDefault="00000000" w:rsidRPr="00000000" w14:paraId="00000085">
      <w:pPr>
        <w:spacing w:line="360" w:lineRule="auto"/>
        <w:jc w:val="both"/>
        <w:rPr>
          <w:sz w:val="24"/>
          <w:szCs w:val="24"/>
        </w:rPr>
      </w:pPr>
      <w:r w:rsidDel="00000000" w:rsidR="00000000" w:rsidRPr="00000000">
        <w:rPr>
          <w:sz w:val="24"/>
          <w:szCs w:val="24"/>
          <w:rtl w:val="0"/>
        </w:rPr>
        <w:t xml:space="preserve">The aims of this research paper are: </w:t>
      </w:r>
    </w:p>
    <w:p w:rsidR="00000000" w:rsidDel="00000000" w:rsidP="00000000" w:rsidRDefault="00000000" w:rsidRPr="00000000" w14:paraId="00000086">
      <w:pPr>
        <w:numPr>
          <w:ilvl w:val="0"/>
          <w:numId w:val="2"/>
        </w:numPr>
        <w:spacing w:line="360" w:lineRule="auto"/>
        <w:ind w:left="720" w:hanging="360"/>
        <w:jc w:val="both"/>
        <w:rPr>
          <w:sz w:val="24"/>
          <w:szCs w:val="24"/>
        </w:rPr>
      </w:pPr>
      <w:r w:rsidDel="00000000" w:rsidR="00000000" w:rsidRPr="00000000">
        <w:rPr>
          <w:sz w:val="24"/>
          <w:szCs w:val="24"/>
          <w:rtl w:val="0"/>
        </w:rPr>
        <w:t xml:space="preserve">To find out what scientific evidence exists to help explain suicide predictors. The objectives of this paper are:</w:t>
      </w:r>
    </w:p>
    <w:p w:rsidR="00000000" w:rsidDel="00000000" w:rsidP="00000000" w:rsidRDefault="00000000" w:rsidRPr="00000000" w14:paraId="00000087">
      <w:pPr>
        <w:numPr>
          <w:ilvl w:val="0"/>
          <w:numId w:val="1"/>
        </w:numPr>
        <w:spacing w:line="360" w:lineRule="auto"/>
        <w:ind w:left="720" w:hanging="360"/>
        <w:jc w:val="both"/>
        <w:rPr>
          <w:sz w:val="24"/>
          <w:szCs w:val="24"/>
        </w:rPr>
      </w:pPr>
      <w:r w:rsidDel="00000000" w:rsidR="00000000" w:rsidRPr="00000000">
        <w:rPr>
          <w:sz w:val="24"/>
          <w:szCs w:val="24"/>
          <w:rtl w:val="0"/>
        </w:rPr>
        <w:t xml:space="preserve">To define suicide and main predictors.  </w:t>
      </w:r>
    </w:p>
    <w:p w:rsidR="00000000" w:rsidDel="00000000" w:rsidP="00000000" w:rsidRDefault="00000000" w:rsidRPr="00000000" w14:paraId="00000088">
      <w:pPr>
        <w:numPr>
          <w:ilvl w:val="0"/>
          <w:numId w:val="1"/>
        </w:numPr>
        <w:spacing w:line="360" w:lineRule="auto"/>
        <w:ind w:left="720" w:hanging="360"/>
        <w:jc w:val="both"/>
        <w:rPr>
          <w:sz w:val="24"/>
          <w:szCs w:val="24"/>
        </w:rPr>
      </w:pPr>
      <w:r w:rsidDel="00000000" w:rsidR="00000000" w:rsidRPr="00000000">
        <w:rPr>
          <w:sz w:val="24"/>
          <w:szCs w:val="24"/>
          <w:rtl w:val="0"/>
        </w:rPr>
        <w:t xml:space="preserve">To source and analyse the scientific evifence which affect suicide predictors.  </w:t>
      </w:r>
    </w:p>
    <w:p w:rsidR="00000000" w:rsidDel="00000000" w:rsidP="00000000" w:rsidRDefault="00000000" w:rsidRPr="00000000" w14:paraId="00000089">
      <w:pPr>
        <w:numPr>
          <w:ilvl w:val="0"/>
          <w:numId w:val="1"/>
        </w:numPr>
        <w:spacing w:line="360" w:lineRule="auto"/>
        <w:ind w:left="720" w:hanging="360"/>
        <w:jc w:val="both"/>
        <w:rPr>
          <w:sz w:val="24"/>
          <w:szCs w:val="24"/>
        </w:rPr>
      </w:pPr>
      <w:r w:rsidDel="00000000" w:rsidR="00000000" w:rsidRPr="00000000">
        <w:rPr>
          <w:sz w:val="24"/>
          <w:szCs w:val="24"/>
          <w:rtl w:val="0"/>
        </w:rPr>
        <w:t xml:space="preserve">To evaluate strength of evidence </w:t>
      </w:r>
    </w:p>
    <w:p w:rsidR="00000000" w:rsidDel="00000000" w:rsidP="00000000" w:rsidRDefault="00000000" w:rsidRPr="00000000" w14:paraId="0000008A">
      <w:pPr>
        <w:numPr>
          <w:ilvl w:val="0"/>
          <w:numId w:val="1"/>
        </w:numPr>
        <w:spacing w:line="360" w:lineRule="auto"/>
        <w:ind w:left="720" w:hanging="360"/>
        <w:jc w:val="both"/>
        <w:rPr>
          <w:sz w:val="24"/>
          <w:szCs w:val="24"/>
        </w:rPr>
      </w:pPr>
      <w:r w:rsidDel="00000000" w:rsidR="00000000" w:rsidRPr="00000000">
        <w:rPr>
          <w:sz w:val="24"/>
          <w:szCs w:val="24"/>
          <w:rtl w:val="0"/>
        </w:rPr>
        <w:t xml:space="preserve">To answer the question and meet aim and make recommendations on how things could be improved or changed in the future. </w:t>
      </w:r>
    </w:p>
    <w:p w:rsidR="00000000" w:rsidDel="00000000" w:rsidP="00000000" w:rsidRDefault="00000000" w:rsidRPr="00000000" w14:paraId="0000008B">
      <w:pPr>
        <w:spacing w:line="360" w:lineRule="auto"/>
        <w:jc w:val="both"/>
        <w:rPr>
          <w:sz w:val="24"/>
          <w:szCs w:val="24"/>
        </w:rPr>
      </w:pPr>
      <w:r w:rsidDel="00000000" w:rsidR="00000000" w:rsidRPr="00000000">
        <w:rPr>
          <w:rtl w:val="0"/>
        </w:rPr>
      </w:r>
    </w:p>
    <w:p w:rsidR="00000000" w:rsidDel="00000000" w:rsidP="00000000" w:rsidRDefault="00000000" w:rsidRPr="00000000" w14:paraId="0000008C">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8D">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8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8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3">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4">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5">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6">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7">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8">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9">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A">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C">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9D">
      <w:pPr>
        <w:spacing w:line="360" w:lineRule="auto"/>
        <w:jc w:val="both"/>
        <w:rPr>
          <w:b w:val="1"/>
          <w:sz w:val="24"/>
          <w:szCs w:val="24"/>
          <w:u w:val="single"/>
        </w:rPr>
      </w:pPr>
      <w:r w:rsidDel="00000000" w:rsidR="00000000" w:rsidRPr="00000000">
        <w:rPr>
          <w:b w:val="1"/>
          <w:sz w:val="24"/>
          <w:szCs w:val="24"/>
          <w:u w:val="single"/>
          <w:rtl w:val="0"/>
        </w:rPr>
        <w:t xml:space="preserve">Chapter 2 </w:t>
      </w:r>
    </w:p>
    <w:p w:rsidR="00000000" w:rsidDel="00000000" w:rsidP="00000000" w:rsidRDefault="00000000" w:rsidRPr="00000000" w14:paraId="0000009E">
      <w:pPr>
        <w:spacing w:line="360" w:lineRule="auto"/>
        <w:jc w:val="both"/>
        <w:rPr>
          <w:b w:val="1"/>
          <w:sz w:val="24"/>
          <w:szCs w:val="24"/>
          <w:u w:val="single"/>
        </w:rPr>
      </w:pPr>
      <w:r w:rsidDel="00000000" w:rsidR="00000000" w:rsidRPr="00000000">
        <w:rPr>
          <w:b w:val="1"/>
          <w:sz w:val="24"/>
          <w:szCs w:val="24"/>
          <w:u w:val="single"/>
          <w:rtl w:val="0"/>
        </w:rPr>
        <w:t xml:space="preserve">Methodology </w:t>
      </w:r>
    </w:p>
    <w:p w:rsidR="00000000" w:rsidDel="00000000" w:rsidP="00000000" w:rsidRDefault="00000000" w:rsidRPr="00000000" w14:paraId="0000009F">
      <w:pPr>
        <w:spacing w:line="360" w:lineRule="auto"/>
        <w:jc w:val="both"/>
        <w:rPr>
          <w:sz w:val="24"/>
          <w:szCs w:val="24"/>
        </w:rPr>
      </w:pPr>
      <w:r w:rsidDel="00000000" w:rsidR="00000000" w:rsidRPr="00000000">
        <w:rPr>
          <w:sz w:val="24"/>
          <w:szCs w:val="24"/>
          <w:rtl w:val="0"/>
        </w:rPr>
        <w:t xml:space="preserve">This chapter is going to be going into detail on the search strategies used to find the information used within the thesis paper. This section is also going to be talking about CASP and how it was used to examine the effectiveness of the sources and research and determine if the sresearch found was trustworthy. </w:t>
      </w:r>
    </w:p>
    <w:p w:rsidR="00000000" w:rsidDel="00000000" w:rsidP="00000000" w:rsidRDefault="00000000" w:rsidRPr="00000000" w14:paraId="000000A0">
      <w:pPr>
        <w:spacing w:line="360" w:lineRule="auto"/>
        <w:jc w:val="both"/>
        <w:rPr>
          <w:sz w:val="24"/>
          <w:szCs w:val="24"/>
        </w:rPr>
      </w:pPr>
      <w:r w:rsidDel="00000000" w:rsidR="00000000" w:rsidRPr="00000000">
        <w:rPr>
          <w:rtl w:val="0"/>
        </w:rPr>
      </w:r>
    </w:p>
    <w:p w:rsidR="00000000" w:rsidDel="00000000" w:rsidP="00000000" w:rsidRDefault="00000000" w:rsidRPr="00000000" w14:paraId="000000A1">
      <w:pPr>
        <w:spacing w:line="360" w:lineRule="auto"/>
        <w:jc w:val="both"/>
        <w:rPr>
          <w:b w:val="1"/>
          <w:sz w:val="24"/>
          <w:szCs w:val="24"/>
        </w:rPr>
      </w:pPr>
      <w:r w:rsidDel="00000000" w:rsidR="00000000" w:rsidRPr="00000000">
        <w:rPr>
          <w:sz w:val="24"/>
          <w:szCs w:val="24"/>
          <w:rtl w:val="0"/>
        </w:rPr>
        <w:t xml:space="preserve">The methodology describes the broad philosophical underpinning to someone’s chosen research methods, including if it is qualitative or quantitative methods or it is a mixture of both </w:t>
      </w:r>
      <w:r w:rsidDel="00000000" w:rsidR="00000000" w:rsidRPr="00000000">
        <w:rPr>
          <w:b w:val="1"/>
          <w:sz w:val="24"/>
          <w:szCs w:val="24"/>
          <w:rtl w:val="0"/>
        </w:rPr>
        <w:t xml:space="preserve">(Skills you need, 2019). </w:t>
      </w:r>
      <w:r w:rsidDel="00000000" w:rsidR="00000000" w:rsidRPr="00000000">
        <w:rPr>
          <w:sz w:val="24"/>
          <w:szCs w:val="24"/>
          <w:rtl w:val="0"/>
        </w:rPr>
        <w:t xml:space="preserve">The methodology section of a research paper answers two main questions, how was the data collected or generated and how was it analysed </w:t>
      </w:r>
      <w:r w:rsidDel="00000000" w:rsidR="00000000" w:rsidRPr="00000000">
        <w:rPr>
          <w:b w:val="1"/>
          <w:sz w:val="24"/>
          <w:szCs w:val="24"/>
          <w:rtl w:val="0"/>
        </w:rPr>
        <w:t xml:space="preserve">(USC Libraries, 2019). </w:t>
      </w:r>
    </w:p>
    <w:p w:rsidR="00000000" w:rsidDel="00000000" w:rsidP="00000000" w:rsidRDefault="00000000" w:rsidRPr="00000000" w14:paraId="000000A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A3">
      <w:pPr>
        <w:spacing w:line="360" w:lineRule="auto"/>
        <w:jc w:val="both"/>
        <w:rPr>
          <w:sz w:val="24"/>
          <w:szCs w:val="24"/>
        </w:rPr>
      </w:pPr>
      <w:r w:rsidDel="00000000" w:rsidR="00000000" w:rsidRPr="00000000">
        <w:rPr>
          <w:sz w:val="24"/>
          <w:szCs w:val="24"/>
          <w:rtl w:val="0"/>
        </w:rPr>
        <w:t xml:space="preserve">To be able to answer the proposed question there would need to be research conducted on the rates of suicide within the UK and the focus will need to be made on age, gender, location and schizophrenia in order to figure out if these predictors have an impact upon suicide rates. </w:t>
      </w:r>
      <w:r w:rsidDel="00000000" w:rsidR="00000000" w:rsidRPr="00000000">
        <w:rPr>
          <w:b w:val="1"/>
          <w:sz w:val="24"/>
          <w:szCs w:val="24"/>
          <w:rtl w:val="0"/>
        </w:rPr>
        <w:t xml:space="preserve">Miller, (2017)</w:t>
      </w:r>
      <w:r w:rsidDel="00000000" w:rsidR="00000000" w:rsidRPr="00000000">
        <w:rPr>
          <w:sz w:val="24"/>
          <w:szCs w:val="24"/>
          <w:rtl w:val="0"/>
        </w:rPr>
        <w:t xml:space="preserve"> explains that there are six reasons why research is important and those include a tool for building knowledge and efficient learning, an aid to </w:t>
      </w:r>
      <w:r w:rsidDel="00000000" w:rsidR="00000000" w:rsidRPr="00000000">
        <w:rPr>
          <w:sz w:val="24"/>
          <w:szCs w:val="24"/>
          <w:highlight w:val="white"/>
          <w:rtl w:val="0"/>
        </w:rPr>
        <w:t xml:space="preserve">b</w:t>
      </w:r>
      <w:r w:rsidDel="00000000" w:rsidR="00000000" w:rsidRPr="00000000">
        <w:rPr>
          <w:sz w:val="24"/>
          <w:szCs w:val="24"/>
          <w:highlight w:val="white"/>
          <w:rtl w:val="0"/>
        </w:rPr>
        <w:t xml:space="preserve">usiness success and job search, a means to understand various issues,  a way to prove lies and to support truths, </w:t>
      </w:r>
      <w:r w:rsidDel="00000000" w:rsidR="00000000" w:rsidRPr="00000000">
        <w:rPr>
          <w:sz w:val="24"/>
          <w:szCs w:val="24"/>
          <w:rtl w:val="0"/>
        </w:rPr>
        <w:t xml:space="preserve">a</w:t>
      </w:r>
      <w:r w:rsidDel="00000000" w:rsidR="00000000" w:rsidRPr="00000000">
        <w:rPr>
          <w:sz w:val="24"/>
          <w:szCs w:val="24"/>
          <w:highlight w:val="white"/>
          <w:rtl w:val="0"/>
        </w:rPr>
        <w:t xml:space="preserve"> seed to love reading, writing, analyzing, and sharing valuable information, and nourishment and exercise for the mind. This shows that research is important in ensuring that the information being provided to others is truthful and reliable.  </w:t>
      </w:r>
      <w:r w:rsidDel="00000000" w:rsidR="00000000" w:rsidRPr="00000000">
        <w:rPr>
          <w:sz w:val="24"/>
          <w:szCs w:val="24"/>
          <w:rtl w:val="0"/>
        </w:rPr>
        <w:t xml:space="preserve">This question will be focusing on </w:t>
      </w:r>
      <w:r w:rsidDel="00000000" w:rsidR="00000000" w:rsidRPr="00000000">
        <w:rPr>
          <w:sz w:val="24"/>
          <w:szCs w:val="24"/>
          <w:rtl w:val="0"/>
        </w:rPr>
        <w:t xml:space="preserve">4 </w:t>
      </w:r>
      <w:r w:rsidDel="00000000" w:rsidR="00000000" w:rsidRPr="00000000">
        <w:rPr>
          <w:sz w:val="24"/>
          <w:szCs w:val="24"/>
          <w:rtl w:val="0"/>
        </w:rPr>
        <w:t xml:space="preserve">main predictors in order to find out which one is a bigger predictor for suicide rates. The study will begin by looking at suicide rates revolving around age, gender,</w:t>
      </w:r>
      <w:r w:rsidDel="00000000" w:rsidR="00000000" w:rsidRPr="00000000">
        <w:rPr>
          <w:sz w:val="24"/>
          <w:szCs w:val="24"/>
          <w:rtl w:val="0"/>
        </w:rPr>
        <w:t xml:space="preserve"> schizophrenia</w:t>
      </w:r>
      <w:r w:rsidDel="00000000" w:rsidR="00000000" w:rsidRPr="00000000">
        <w:rPr>
          <w:color w:val="ff0000"/>
          <w:sz w:val="24"/>
          <w:szCs w:val="24"/>
          <w:rtl w:val="0"/>
        </w:rPr>
        <w:t xml:space="preserve"> </w:t>
      </w:r>
      <w:r w:rsidDel="00000000" w:rsidR="00000000" w:rsidRPr="00000000">
        <w:rPr>
          <w:sz w:val="24"/>
          <w:szCs w:val="24"/>
          <w:rtl w:val="0"/>
        </w:rPr>
        <w:t xml:space="preserve">and location in order to find out the statistics and key information on suicides and why they are a predictor, this study will also be looking at other statistics of suicide including suicide rates in general within the UK in order to compare the different statistics. Suicide rates are defined by </w:t>
      </w:r>
      <w:r w:rsidDel="00000000" w:rsidR="00000000" w:rsidRPr="00000000">
        <w:rPr>
          <w:b w:val="1"/>
          <w:sz w:val="24"/>
          <w:szCs w:val="24"/>
          <w:rtl w:val="0"/>
        </w:rPr>
        <w:t xml:space="preserve">OECD, (2018)</w:t>
      </w:r>
      <w:r w:rsidDel="00000000" w:rsidR="00000000" w:rsidRPr="00000000">
        <w:rPr>
          <w:sz w:val="24"/>
          <w:szCs w:val="24"/>
          <w:rtl w:val="0"/>
        </w:rPr>
        <w:t xml:space="preserve"> as the deaths deliberately initiated and performed by a person in the full knowledge or expectation of its fatal outcome.  The data collected within the study will be compared with the other predictors of suicide in order to find out which one has the biggest impact on suicide rates and why. This study will be focussing on finding out what scientific evidence exits to explain suicide predictors which affect suicide rates, this thesis will be conducting research on current and past statistics dating back around 5 years which implies that the statistics are still recent however can still identify changes in predictors and suicide rates. </w:t>
      </w:r>
    </w:p>
    <w:p w:rsidR="00000000" w:rsidDel="00000000" w:rsidP="00000000" w:rsidRDefault="00000000" w:rsidRPr="00000000" w14:paraId="000000A4">
      <w:pPr>
        <w:spacing w:line="360" w:lineRule="auto"/>
        <w:jc w:val="both"/>
        <w:rPr>
          <w:sz w:val="24"/>
          <w:szCs w:val="24"/>
        </w:rPr>
      </w:pPr>
      <w:r w:rsidDel="00000000" w:rsidR="00000000" w:rsidRPr="00000000">
        <w:rPr>
          <w:rtl w:val="0"/>
        </w:rPr>
      </w:r>
    </w:p>
    <w:p w:rsidR="00000000" w:rsidDel="00000000" w:rsidP="00000000" w:rsidRDefault="00000000" w:rsidRPr="00000000" w14:paraId="000000A5">
      <w:pPr>
        <w:spacing w:line="360" w:lineRule="auto"/>
        <w:jc w:val="both"/>
        <w:rPr>
          <w:b w:val="1"/>
          <w:sz w:val="24"/>
          <w:szCs w:val="24"/>
          <w:u w:val="single"/>
        </w:rPr>
      </w:pPr>
      <w:r w:rsidDel="00000000" w:rsidR="00000000" w:rsidRPr="00000000">
        <w:rPr>
          <w:b w:val="1"/>
          <w:sz w:val="24"/>
          <w:szCs w:val="24"/>
          <w:u w:val="single"/>
          <w:rtl w:val="0"/>
        </w:rPr>
        <w:t xml:space="preserve">Methods used for searching</w:t>
      </w:r>
    </w:p>
    <w:p w:rsidR="00000000" w:rsidDel="00000000" w:rsidP="00000000" w:rsidRDefault="00000000" w:rsidRPr="00000000" w14:paraId="000000A6">
      <w:pPr>
        <w:spacing w:line="360" w:lineRule="auto"/>
        <w:jc w:val="both"/>
        <w:rPr>
          <w:rFonts w:ascii="Roboto" w:cs="Roboto" w:eastAsia="Roboto" w:hAnsi="Roboto"/>
          <w:color w:val="363636"/>
          <w:sz w:val="24"/>
          <w:szCs w:val="24"/>
        </w:rPr>
      </w:pPr>
      <w:r w:rsidDel="00000000" w:rsidR="00000000" w:rsidRPr="00000000">
        <w:rPr>
          <w:sz w:val="24"/>
          <w:szCs w:val="24"/>
          <w:rtl w:val="0"/>
        </w:rPr>
        <w:t xml:space="preserve">For this thesis the methods used to search for information was CASP. CASP also known as critical appraisal skills enables people to systematically assess the trustworthiness, relevance, and results of published papers </w:t>
      </w:r>
      <w:r w:rsidDel="00000000" w:rsidR="00000000" w:rsidRPr="00000000">
        <w:rPr>
          <w:b w:val="1"/>
          <w:sz w:val="24"/>
          <w:szCs w:val="24"/>
          <w:rtl w:val="0"/>
        </w:rPr>
        <w:t xml:space="preserve">(CASP, 2018).  </w:t>
      </w:r>
      <w:r w:rsidDel="00000000" w:rsidR="00000000" w:rsidRPr="00000000">
        <w:rPr>
          <w:sz w:val="24"/>
          <w:szCs w:val="24"/>
          <w:rtl w:val="0"/>
        </w:rPr>
        <w:t xml:space="preserve">CASP was used in order to find the relevant journals and information for the topic and it was used to show if that specific source of information was trustworthy or not which then meant that a decision could be made to use it within the thesis or if further searches were needed in order to find more reliable sources. CASP includes 7 checklists which include systematic reviews, randomized controlled trials, qualitive research, economic evaluation studies, cohort studies, case control studies and diagnostic test studies </w:t>
      </w:r>
      <w:r w:rsidDel="00000000" w:rsidR="00000000" w:rsidRPr="00000000">
        <w:rPr>
          <w:b w:val="1"/>
          <w:sz w:val="24"/>
          <w:szCs w:val="24"/>
          <w:rtl w:val="0"/>
        </w:rPr>
        <w:t xml:space="preserve">(McMaster University, 2020). </w:t>
      </w:r>
      <w:r w:rsidDel="00000000" w:rsidR="00000000" w:rsidRPr="00000000">
        <w:rPr>
          <w:sz w:val="24"/>
          <w:szCs w:val="24"/>
          <w:rtl w:val="0"/>
        </w:rPr>
        <w:t xml:space="preserve">This shows that CASP is used in order to find the most important parts of information. </w:t>
      </w:r>
      <w:r w:rsidDel="00000000" w:rsidR="00000000" w:rsidRPr="00000000">
        <w:rPr>
          <w:rtl w:val="0"/>
        </w:rPr>
      </w:r>
    </w:p>
    <w:p w:rsidR="00000000" w:rsidDel="00000000" w:rsidP="00000000" w:rsidRDefault="00000000" w:rsidRPr="00000000" w14:paraId="000000A7">
      <w:pPr>
        <w:spacing w:line="360" w:lineRule="auto"/>
        <w:jc w:val="both"/>
        <w:rPr>
          <w:sz w:val="24"/>
          <w:szCs w:val="24"/>
        </w:rPr>
      </w:pPr>
      <w:r w:rsidDel="00000000" w:rsidR="00000000" w:rsidRPr="00000000">
        <w:rPr>
          <w:sz w:val="24"/>
          <w:szCs w:val="24"/>
          <w:rtl w:val="0"/>
        </w:rPr>
        <w:t xml:space="preserve"> Each source that was found was checked against CASP in order to evaluate the literature and determine if that piece of information was trustworthy which made it easier to write about the thesis topic and provide more detailed and relevant information. </w:t>
      </w:r>
    </w:p>
    <w:p w:rsidR="00000000" w:rsidDel="00000000" w:rsidP="00000000" w:rsidRDefault="00000000" w:rsidRPr="00000000" w14:paraId="000000A8">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A9">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AA">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A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AC">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AD">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AE">
      <w:pPr>
        <w:spacing w:line="360" w:lineRule="auto"/>
        <w:jc w:val="both"/>
        <w:rPr>
          <w:b w:val="1"/>
          <w:sz w:val="24"/>
          <w:szCs w:val="24"/>
          <w:u w:val="single"/>
        </w:rPr>
      </w:pPr>
      <w:r w:rsidDel="00000000" w:rsidR="00000000" w:rsidRPr="00000000">
        <w:rPr>
          <w:b w:val="1"/>
          <w:sz w:val="24"/>
          <w:szCs w:val="24"/>
          <w:u w:val="single"/>
          <w:rtl w:val="0"/>
        </w:rPr>
        <w:t xml:space="preserve">What is a literature review? </w:t>
      </w:r>
    </w:p>
    <w:p w:rsidR="00000000" w:rsidDel="00000000" w:rsidP="00000000" w:rsidRDefault="00000000" w:rsidRPr="00000000" w14:paraId="000000AF">
      <w:pPr>
        <w:spacing w:line="360" w:lineRule="auto"/>
        <w:jc w:val="both"/>
        <w:rPr>
          <w:b w:val="1"/>
          <w:sz w:val="24"/>
          <w:szCs w:val="24"/>
        </w:rPr>
      </w:pPr>
      <w:r w:rsidDel="00000000" w:rsidR="00000000" w:rsidRPr="00000000">
        <w:rPr>
          <w:sz w:val="24"/>
          <w:szCs w:val="24"/>
          <w:rtl w:val="0"/>
        </w:rPr>
        <w:t xml:space="preserve">A formal literature review is evidence based in depth analysis of a subject  </w:t>
      </w:r>
      <w:r w:rsidDel="00000000" w:rsidR="00000000" w:rsidRPr="00000000">
        <w:rPr>
          <w:b w:val="1"/>
          <w:sz w:val="24"/>
          <w:szCs w:val="24"/>
          <w:rtl w:val="0"/>
        </w:rPr>
        <w:t xml:space="preserve">(Winchester, and Salji, 2016). </w:t>
      </w:r>
      <w:r w:rsidDel="00000000" w:rsidR="00000000" w:rsidRPr="00000000">
        <w:rPr>
          <w:sz w:val="24"/>
          <w:szCs w:val="24"/>
          <w:rtl w:val="0"/>
        </w:rPr>
        <w:t xml:space="preserve">A literature review is carried out in order to go into more depth on a subject that someone is interested in and it is carried out in order to answer a specific question.  A literature review is important because without it people will not be able to have a full understanding of their chosen topic of interest </w:t>
      </w:r>
      <w:r w:rsidDel="00000000" w:rsidR="00000000" w:rsidRPr="00000000">
        <w:rPr>
          <w:b w:val="1"/>
          <w:sz w:val="24"/>
          <w:szCs w:val="24"/>
          <w:rtl w:val="0"/>
        </w:rPr>
        <w:t xml:space="preserve">(Har, 2018). </w:t>
      </w:r>
    </w:p>
    <w:p w:rsidR="00000000" w:rsidDel="00000000" w:rsidP="00000000" w:rsidRDefault="00000000" w:rsidRPr="00000000" w14:paraId="000000B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B1">
      <w:pPr>
        <w:spacing w:line="360" w:lineRule="auto"/>
        <w:jc w:val="both"/>
        <w:rPr>
          <w:b w:val="1"/>
          <w:sz w:val="24"/>
          <w:szCs w:val="24"/>
          <w:u w:val="single"/>
        </w:rPr>
      </w:pPr>
      <w:r w:rsidDel="00000000" w:rsidR="00000000" w:rsidRPr="00000000">
        <w:rPr>
          <w:b w:val="1"/>
          <w:sz w:val="24"/>
          <w:szCs w:val="24"/>
          <w:u w:val="single"/>
          <w:rtl w:val="0"/>
        </w:rPr>
        <w:t xml:space="preserve">Ethical considerations </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hd w:fill="ffffff" w:val="clear"/>
        <w:spacing w:after="360" w:line="360" w:lineRule="auto"/>
        <w:jc w:val="both"/>
        <w:rPr>
          <w:sz w:val="24"/>
          <w:szCs w:val="24"/>
          <w:highlight w:val="white"/>
        </w:rPr>
      </w:pPr>
      <w:r w:rsidDel="00000000" w:rsidR="00000000" w:rsidRPr="00000000">
        <w:rPr>
          <w:color w:val="333333"/>
          <w:sz w:val="24"/>
          <w:szCs w:val="24"/>
          <w:highlight w:val="white"/>
          <w:rtl w:val="0"/>
        </w:rPr>
        <w:t xml:space="preserve">Ethics is an important part of research, however given the importance of ethics in research varies in different associations, government agencies and universities as each have adapted specific rules and policies relating to ethics</w:t>
      </w:r>
      <w:r w:rsidDel="00000000" w:rsidR="00000000" w:rsidRPr="00000000">
        <w:rPr>
          <w:b w:val="1"/>
          <w:color w:val="333333"/>
          <w:sz w:val="24"/>
          <w:szCs w:val="24"/>
          <w:highlight w:val="white"/>
          <w:rtl w:val="0"/>
        </w:rPr>
        <w:t xml:space="preserve"> (Resnik, 2015). </w:t>
      </w:r>
      <w:r w:rsidDel="00000000" w:rsidR="00000000" w:rsidRPr="00000000">
        <w:rPr>
          <w:color w:val="333333"/>
          <w:sz w:val="24"/>
          <w:szCs w:val="24"/>
          <w:highlight w:val="white"/>
          <w:rtl w:val="0"/>
        </w:rPr>
        <w:t xml:space="preserve">This shows that every arera such as universities and the government have changed it in order to link it with that specific accosiation. </w:t>
      </w:r>
      <w:r w:rsidDel="00000000" w:rsidR="00000000" w:rsidRPr="00000000">
        <w:rPr>
          <w:b w:val="1"/>
          <w:color w:val="333333"/>
          <w:sz w:val="24"/>
          <w:szCs w:val="24"/>
          <w:highlight w:val="white"/>
          <w:rtl w:val="0"/>
        </w:rPr>
        <w:t xml:space="preserve">Resnik (2015)</w:t>
      </w:r>
      <w:r w:rsidDel="00000000" w:rsidR="00000000" w:rsidRPr="00000000">
        <w:rPr>
          <w:color w:val="333333"/>
          <w:sz w:val="24"/>
          <w:szCs w:val="24"/>
          <w:highlight w:val="white"/>
          <w:rtl w:val="0"/>
        </w:rPr>
        <w:t xml:space="preserve"> also clarifies that there are 7 reasons why ethics is important in research and these include promoting the aims of research, the values that are essential</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to collaborative work</w:t>
      </w:r>
      <w:r w:rsidDel="00000000" w:rsidR="00000000" w:rsidRPr="00000000">
        <w:rPr>
          <w:color w:val="4c4c4c"/>
          <w:sz w:val="21"/>
          <w:szCs w:val="21"/>
          <w:highlight w:val="white"/>
          <w:rtl w:val="0"/>
        </w:rPr>
        <w:t xml:space="preserve">, </w:t>
      </w:r>
      <w:r w:rsidDel="00000000" w:rsidR="00000000" w:rsidRPr="00000000">
        <w:rPr>
          <w:sz w:val="24"/>
          <w:szCs w:val="24"/>
          <w:highlight w:val="white"/>
          <w:rtl w:val="0"/>
        </w:rPr>
        <w:t xml:space="preserve">researchers can be held accountable to the public, ethical norms in research can help to build public support and that norms of research can promote a variety of other important moral and social values. </w:t>
      </w:r>
      <w:r w:rsidDel="00000000" w:rsidR="00000000" w:rsidRPr="00000000">
        <w:rPr>
          <w:b w:val="1"/>
          <w:sz w:val="24"/>
          <w:szCs w:val="24"/>
          <w:highlight w:val="white"/>
          <w:rtl w:val="0"/>
        </w:rPr>
        <w:t xml:space="preserve">My peer toolkit, (2010) </w:t>
      </w:r>
      <w:r w:rsidDel="00000000" w:rsidR="00000000" w:rsidRPr="00000000">
        <w:rPr>
          <w:sz w:val="24"/>
          <w:szCs w:val="24"/>
          <w:highlight w:val="white"/>
          <w:rtl w:val="0"/>
        </w:rPr>
        <w:t xml:space="preserve">shares similar views as the above statement in explaining that there are 6 ethical considerations which include informed consent, voluntary participation, do not harm, confidentiality, anonymity and only assessing relevant components. This shows that ethical considerations are there to ensure that all areas of research have taken into account people and the feeling that may come from what has been written. </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hd w:fill="ffffff" w:val="clear"/>
        <w:spacing w:after="360" w:line="360" w:lineRule="auto"/>
        <w:jc w:val="both"/>
        <w:rPr>
          <w:sz w:val="24"/>
          <w:szCs w:val="24"/>
        </w:rPr>
      </w:pPr>
      <w:r w:rsidDel="00000000" w:rsidR="00000000" w:rsidRPr="00000000">
        <w:rPr>
          <w:sz w:val="24"/>
          <w:szCs w:val="24"/>
          <w:rtl w:val="0"/>
        </w:rPr>
        <w:t xml:space="preserve">For this paper each article gives a disclamer which advises readers that the information provided is not the authers intention to provide people with advice but to provide people with more knowledge on a certain subject and issue within society or worldwide and that specific medical advice will not be provided. This is similar for all of the articles used as all of the information provided has been used not to provide specific advice but to give people more information on different areas. Each website that was used such as WHO and NHS are websites that provide information and research however the information provided is only there to give advice to people and not to advise people on what to do, this is similar with all the websites. Ethical consideration has been used within the research provided in order to ensure people are protected and to ensure that it provides people with information on a certain subject area in order to give people more knowledge. </w:t>
      </w:r>
    </w:p>
    <w:p w:rsidR="00000000" w:rsidDel="00000000" w:rsidP="00000000" w:rsidRDefault="00000000" w:rsidRPr="00000000" w14:paraId="000000B4">
      <w:pPr>
        <w:spacing w:line="360" w:lineRule="auto"/>
        <w:jc w:val="both"/>
        <w:rPr>
          <w:sz w:val="24"/>
          <w:szCs w:val="24"/>
        </w:rPr>
      </w:pPr>
      <w:r w:rsidDel="00000000" w:rsidR="00000000" w:rsidRPr="00000000">
        <w:rPr>
          <w:rtl w:val="0"/>
        </w:rPr>
      </w:r>
    </w:p>
    <w:p w:rsidR="00000000" w:rsidDel="00000000" w:rsidP="00000000" w:rsidRDefault="00000000" w:rsidRPr="00000000" w14:paraId="000000B5">
      <w:pPr>
        <w:spacing w:line="360" w:lineRule="auto"/>
        <w:jc w:val="both"/>
        <w:rPr>
          <w:sz w:val="24"/>
          <w:szCs w:val="24"/>
        </w:rPr>
      </w:pPr>
      <w:r w:rsidDel="00000000" w:rsidR="00000000" w:rsidRPr="00000000">
        <w:rPr>
          <w:rtl w:val="0"/>
        </w:rPr>
      </w:r>
    </w:p>
    <w:p w:rsidR="00000000" w:rsidDel="00000000" w:rsidP="00000000" w:rsidRDefault="00000000" w:rsidRPr="00000000" w14:paraId="000000B6">
      <w:pPr>
        <w:spacing w:line="360" w:lineRule="auto"/>
        <w:jc w:val="both"/>
        <w:rPr>
          <w:sz w:val="24"/>
          <w:szCs w:val="24"/>
        </w:rPr>
      </w:pPr>
      <w:r w:rsidDel="00000000" w:rsidR="00000000" w:rsidRPr="00000000">
        <w:rPr>
          <w:rtl w:val="0"/>
        </w:rPr>
      </w:r>
    </w:p>
    <w:p w:rsidR="00000000" w:rsidDel="00000000" w:rsidP="00000000" w:rsidRDefault="00000000" w:rsidRPr="00000000" w14:paraId="000000B7">
      <w:pPr>
        <w:spacing w:line="360" w:lineRule="auto"/>
        <w:jc w:val="both"/>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0B8">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B9">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BA">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BB">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BC">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BD">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BE">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BF">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C0">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C1">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C2">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C3">
      <w:pPr>
        <w:spacing w:line="360" w:lineRule="auto"/>
        <w:jc w:val="both"/>
        <w:rPr>
          <w:b w:val="1"/>
          <w:sz w:val="36"/>
          <w:szCs w:val="36"/>
          <w:u w:val="single"/>
        </w:rPr>
      </w:pPr>
      <w:r w:rsidDel="00000000" w:rsidR="00000000" w:rsidRPr="00000000">
        <w:rPr>
          <w:rtl w:val="0"/>
        </w:rPr>
      </w:r>
    </w:p>
    <w:p w:rsidR="00000000" w:rsidDel="00000000" w:rsidP="00000000" w:rsidRDefault="00000000" w:rsidRPr="00000000" w14:paraId="000000C4">
      <w:pPr>
        <w:spacing w:line="360" w:lineRule="auto"/>
        <w:jc w:val="both"/>
        <w:rPr>
          <w:b w:val="1"/>
          <w:sz w:val="36"/>
          <w:szCs w:val="36"/>
          <w:u w:val="single"/>
        </w:rPr>
      </w:pPr>
      <w:r w:rsidDel="00000000" w:rsidR="00000000" w:rsidRPr="00000000">
        <w:rPr>
          <w:b w:val="1"/>
          <w:sz w:val="36"/>
          <w:szCs w:val="36"/>
          <w:u w:val="single"/>
          <w:rtl w:val="0"/>
        </w:rPr>
        <w:t xml:space="preserve">Chapter 3 </w:t>
      </w:r>
    </w:p>
    <w:p w:rsidR="00000000" w:rsidDel="00000000" w:rsidP="00000000" w:rsidRDefault="00000000" w:rsidRPr="00000000" w14:paraId="000000C5">
      <w:pPr>
        <w:spacing w:line="360" w:lineRule="auto"/>
        <w:jc w:val="both"/>
        <w:rPr>
          <w:b w:val="1"/>
          <w:sz w:val="36"/>
          <w:szCs w:val="36"/>
          <w:u w:val="single"/>
        </w:rPr>
      </w:pPr>
      <w:r w:rsidDel="00000000" w:rsidR="00000000" w:rsidRPr="00000000">
        <w:rPr>
          <w:b w:val="1"/>
          <w:sz w:val="36"/>
          <w:szCs w:val="36"/>
          <w:u w:val="single"/>
          <w:rtl w:val="0"/>
        </w:rPr>
        <w:t xml:space="preserve">Literature review</w:t>
      </w:r>
    </w:p>
    <w:p w:rsidR="00000000" w:rsidDel="00000000" w:rsidP="00000000" w:rsidRDefault="00000000" w:rsidRPr="00000000" w14:paraId="000000C6">
      <w:pPr>
        <w:spacing w:line="360" w:lineRule="auto"/>
        <w:jc w:val="both"/>
        <w:rPr>
          <w:sz w:val="24"/>
          <w:szCs w:val="24"/>
        </w:rPr>
      </w:pPr>
      <w:r w:rsidDel="00000000" w:rsidR="00000000" w:rsidRPr="00000000">
        <w:rPr>
          <w:sz w:val="24"/>
          <w:szCs w:val="24"/>
          <w:rtl w:val="0"/>
        </w:rPr>
        <w:t xml:space="preserve">Suicide is a worldwide issue within today’s society and is an increasing problem. Suicide rates in 2014 showed that 6122 people died due to suicide within the UK which is 120 fewer than the rates in 2013 </w:t>
      </w:r>
      <w:r w:rsidDel="00000000" w:rsidR="00000000" w:rsidRPr="00000000">
        <w:rPr>
          <w:b w:val="1"/>
          <w:sz w:val="24"/>
          <w:szCs w:val="24"/>
          <w:rtl w:val="0"/>
        </w:rPr>
        <w:t xml:space="preserve">(Stallard, 2016).</w:t>
      </w:r>
      <w:r w:rsidDel="00000000" w:rsidR="00000000" w:rsidRPr="00000000">
        <w:rPr>
          <w:b w:val="1"/>
          <w:color w:val="ff0000"/>
          <w:sz w:val="24"/>
          <w:szCs w:val="24"/>
          <w:rtl w:val="0"/>
        </w:rPr>
        <w:t xml:space="preserve">  </w:t>
      </w:r>
      <w:r w:rsidDel="00000000" w:rsidR="00000000" w:rsidRPr="00000000">
        <w:rPr>
          <w:sz w:val="24"/>
          <w:szCs w:val="24"/>
          <w:rtl w:val="0"/>
        </w:rPr>
        <w:t xml:space="preserve">Around 800,000 people die due to suicide every year, which means that one person dies around every 40 seconds </w:t>
      </w:r>
      <w:r w:rsidDel="00000000" w:rsidR="00000000" w:rsidRPr="00000000">
        <w:rPr>
          <w:b w:val="1"/>
          <w:sz w:val="24"/>
          <w:szCs w:val="24"/>
          <w:rtl w:val="0"/>
        </w:rPr>
        <w:t xml:space="preserve">(WHO, 2020). </w:t>
      </w:r>
      <w:r w:rsidDel="00000000" w:rsidR="00000000" w:rsidRPr="00000000">
        <w:rPr>
          <w:sz w:val="24"/>
          <w:szCs w:val="24"/>
          <w:rtl w:val="0"/>
        </w:rPr>
        <w:t xml:space="preserve">This demonstrates the impact sucide has on the world and how much of a worldwide issue it is. </w:t>
      </w:r>
      <w:r w:rsidDel="00000000" w:rsidR="00000000" w:rsidRPr="00000000">
        <w:rPr>
          <w:rtl w:val="0"/>
        </w:rPr>
      </w:r>
    </w:p>
    <w:p w:rsidR="00000000" w:rsidDel="00000000" w:rsidP="00000000" w:rsidRDefault="00000000" w:rsidRPr="00000000" w14:paraId="000000C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8">
      <w:pPr>
        <w:spacing w:line="360" w:lineRule="auto"/>
        <w:jc w:val="both"/>
        <w:rPr>
          <w:b w:val="1"/>
          <w:sz w:val="24"/>
          <w:szCs w:val="24"/>
          <w:u w:val="single"/>
        </w:rPr>
      </w:pPr>
      <w:r w:rsidDel="00000000" w:rsidR="00000000" w:rsidRPr="00000000">
        <w:rPr>
          <w:b w:val="1"/>
          <w:sz w:val="24"/>
          <w:szCs w:val="24"/>
          <w:u w:val="single"/>
          <w:rtl w:val="0"/>
        </w:rPr>
        <w:t xml:space="preserve">proximinty</w:t>
      </w:r>
    </w:p>
    <w:p w:rsidR="00000000" w:rsidDel="00000000" w:rsidP="00000000" w:rsidRDefault="00000000" w:rsidRPr="00000000" w14:paraId="000000C9">
      <w:pPr>
        <w:spacing w:line="360" w:lineRule="auto"/>
        <w:jc w:val="both"/>
        <w:rPr>
          <w:b w:val="1"/>
          <w:sz w:val="24"/>
          <w:szCs w:val="24"/>
          <w:u w:val="single"/>
        </w:rPr>
      </w:pPr>
      <w:r w:rsidDel="00000000" w:rsidR="00000000" w:rsidRPr="00000000">
        <w:rPr>
          <w:b w:val="1"/>
          <w:sz w:val="24"/>
          <w:szCs w:val="24"/>
          <w:u w:val="single"/>
          <w:rtl w:val="0"/>
        </w:rPr>
        <w:t xml:space="preserve">Bridgend suicides</w:t>
      </w:r>
    </w:p>
    <w:p w:rsidR="00000000" w:rsidDel="00000000" w:rsidP="00000000" w:rsidRDefault="00000000" w:rsidRPr="00000000" w14:paraId="000000CA">
      <w:pPr>
        <w:spacing w:line="360" w:lineRule="auto"/>
        <w:jc w:val="both"/>
        <w:rPr>
          <w:sz w:val="24"/>
          <w:szCs w:val="24"/>
        </w:rPr>
      </w:pPr>
      <w:r w:rsidDel="00000000" w:rsidR="00000000" w:rsidRPr="00000000">
        <w:rPr>
          <w:sz w:val="24"/>
          <w:szCs w:val="24"/>
          <w:rtl w:val="0"/>
        </w:rPr>
        <w:t xml:space="preserve">In 2008 there was a reported suicide epidemic within a town called Bridgend in south Wales where there were a reported a number of possible suicides within Bridgend in 2007, these ranged from 13 to 25 per year for all ages and 5 to 17 in 15-34 year olds, and the suicide reports remained high for several weeks and the number of cases reported to the media continues to rise </w:t>
      </w:r>
      <w:r w:rsidDel="00000000" w:rsidR="00000000" w:rsidRPr="00000000">
        <w:rPr>
          <w:b w:val="1"/>
          <w:sz w:val="24"/>
          <w:szCs w:val="24"/>
          <w:rtl w:val="0"/>
        </w:rPr>
        <w:t xml:space="preserve">(Jones, et al, 2013). </w:t>
      </w:r>
      <w:r w:rsidDel="00000000" w:rsidR="00000000" w:rsidRPr="00000000">
        <w:rPr>
          <w:sz w:val="24"/>
          <w:szCs w:val="24"/>
          <w:rtl w:val="0"/>
        </w:rPr>
        <w:t xml:space="preserve">One reason why this was happening was because most people became tired of not having anything to do in a small town. </w:t>
      </w:r>
      <w:r w:rsidDel="00000000" w:rsidR="00000000" w:rsidRPr="00000000">
        <w:rPr>
          <w:b w:val="1"/>
          <w:sz w:val="24"/>
          <w:szCs w:val="24"/>
          <w:rtl w:val="0"/>
        </w:rPr>
        <w:t xml:space="preserve">Tullos, A, (2016) </w:t>
      </w:r>
      <w:r w:rsidDel="00000000" w:rsidR="00000000" w:rsidRPr="00000000">
        <w:rPr>
          <w:sz w:val="24"/>
          <w:szCs w:val="24"/>
          <w:rtl w:val="0"/>
        </w:rPr>
        <w:t xml:space="preserve">wrote that one root of the problem was that teens expressed that there was nothing to do in Bridgend, and most suffocated from boredom on a daily basis. This illustrates that because Bridgend is a small town that most teens found it difficult to cope with daily life having nothing to do so found that there was no other way out. </w:t>
      </w:r>
    </w:p>
    <w:p w:rsidR="00000000" w:rsidDel="00000000" w:rsidP="00000000" w:rsidRDefault="00000000" w:rsidRPr="00000000" w14:paraId="000000C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CC">
      <w:pPr>
        <w:spacing w:line="360" w:lineRule="auto"/>
        <w:jc w:val="both"/>
        <w:rPr>
          <w:color w:val="333333"/>
          <w:sz w:val="24"/>
          <w:szCs w:val="24"/>
          <w:highlight w:val="white"/>
        </w:rPr>
      </w:pPr>
      <w:r w:rsidDel="00000000" w:rsidR="00000000" w:rsidRPr="00000000">
        <w:rPr>
          <w:sz w:val="24"/>
          <w:szCs w:val="24"/>
          <w:rtl w:val="0"/>
        </w:rPr>
        <w:t xml:space="preserve">Worldwide it is estimated that there were around 804,000 deaths which is an annual rate of 11.4%</w:t>
      </w:r>
      <w:r w:rsidDel="00000000" w:rsidR="00000000" w:rsidRPr="00000000">
        <w:rPr>
          <w:b w:val="1"/>
          <w:color w:val="9900ff"/>
          <w:sz w:val="24"/>
          <w:szCs w:val="24"/>
          <w:rtl w:val="0"/>
        </w:rPr>
        <w:t xml:space="preserve"> (WHO, 2014).</w:t>
      </w:r>
      <w:r w:rsidDel="00000000" w:rsidR="00000000" w:rsidRPr="00000000">
        <w:rPr>
          <w:b w:val="1"/>
          <w:sz w:val="24"/>
          <w:szCs w:val="24"/>
          <w:rtl w:val="0"/>
        </w:rPr>
        <w:t xml:space="preserve"> </w:t>
      </w:r>
      <w:r w:rsidDel="00000000" w:rsidR="00000000" w:rsidRPr="00000000">
        <w:rPr>
          <w:sz w:val="24"/>
          <w:szCs w:val="24"/>
          <w:rtl w:val="0"/>
        </w:rPr>
        <w:t xml:space="preserve">This suggests that suicide is highly prevalent within society and that it is an increasing risk. A similar statement gieves an estimate of aorund 788,000 deaths by suicide worldwide which provides a rate of 10.7% </w:t>
      </w:r>
      <w:r w:rsidDel="00000000" w:rsidR="00000000" w:rsidRPr="00000000">
        <w:rPr>
          <w:b w:val="1"/>
          <w:color w:val="ff00ff"/>
          <w:sz w:val="24"/>
          <w:szCs w:val="24"/>
          <w:rtl w:val="0"/>
        </w:rPr>
        <w:t xml:space="preserve">(Large, 2018)</w:t>
      </w:r>
      <w:r w:rsidDel="00000000" w:rsidR="00000000" w:rsidRPr="00000000">
        <w:rPr>
          <w:color w:val="ff00ff"/>
          <w:sz w:val="24"/>
          <w:szCs w:val="24"/>
          <w:rtl w:val="0"/>
        </w:rPr>
        <w:t xml:space="preserve"> </w:t>
      </w:r>
      <w:r w:rsidDel="00000000" w:rsidR="00000000" w:rsidRPr="00000000">
        <w:rPr>
          <w:sz w:val="24"/>
          <w:szCs w:val="24"/>
          <w:rtl w:val="0"/>
        </w:rPr>
        <w:t xml:space="preserve">this shows that although there are two different numbers of suicides that suicide is a massive issue and that suicide is a worldwide issue. </w:t>
      </w:r>
      <w:r w:rsidDel="00000000" w:rsidR="00000000" w:rsidRPr="00000000">
        <w:rPr>
          <w:b w:val="1"/>
          <w:color w:val="980000"/>
          <w:sz w:val="24"/>
          <w:szCs w:val="24"/>
          <w:rtl w:val="0"/>
        </w:rPr>
        <w:t xml:space="preserve">Pitman, et al, (2015)</w:t>
      </w:r>
      <w:r w:rsidDel="00000000" w:rsidR="00000000" w:rsidRPr="00000000">
        <w:rPr>
          <w:sz w:val="24"/>
          <w:szCs w:val="24"/>
          <w:rtl w:val="0"/>
        </w:rPr>
        <w:t xml:space="preserve"> agrees with both statemants above in also providing statistics which illistate that suicide is a major issue by explaining that suicide and bereavement is estimated to effect up to 9% of adolescents and 7% of adults annually since 1989. This shows that suicide has been around for many years and that the number of people comitting suicide is increasing. </w:t>
      </w:r>
      <w:r w:rsidDel="00000000" w:rsidR="00000000" w:rsidRPr="00000000">
        <w:rPr>
          <w:b w:val="1"/>
          <w:color w:val="980000"/>
          <w:sz w:val="24"/>
          <w:szCs w:val="24"/>
          <w:rtl w:val="0"/>
        </w:rPr>
        <w:t xml:space="preserve">Pitman, et al, (2015) </w:t>
      </w:r>
      <w:r w:rsidDel="00000000" w:rsidR="00000000" w:rsidRPr="00000000">
        <w:rPr>
          <w:sz w:val="24"/>
          <w:szCs w:val="24"/>
          <w:rtl w:val="0"/>
        </w:rPr>
        <w:t xml:space="preserve">also illistrated that reletives and close friends of people who die by suicide are a high risk group for suicide. This suggests that because people have faced a loss that this then increases people’s willingness to either try and commit suicide or succeed in commiting suicide.</w:t>
      </w:r>
      <w:r w:rsidDel="00000000" w:rsidR="00000000" w:rsidRPr="00000000">
        <w:rPr>
          <w:rtl w:val="0"/>
        </w:rPr>
      </w:r>
    </w:p>
    <w:p w:rsidR="00000000" w:rsidDel="00000000" w:rsidP="00000000" w:rsidRDefault="00000000" w:rsidRPr="00000000" w14:paraId="000000CD">
      <w:pPr>
        <w:spacing w:line="36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CE">
      <w:pPr>
        <w:spacing w:line="36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0CF">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0">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1">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2">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3">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4">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5">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6">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7">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8">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9">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A">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B">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C">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D">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E">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DF">
      <w:pPr>
        <w:spacing w:line="360" w:lineRule="auto"/>
        <w:jc w:val="both"/>
        <w:rPr>
          <w:b w:val="1"/>
          <w:color w:val="333333"/>
          <w:sz w:val="26"/>
          <w:szCs w:val="26"/>
          <w:highlight w:val="white"/>
          <w:u w:val="single"/>
        </w:rPr>
      </w:pPr>
      <w:r w:rsidDel="00000000" w:rsidR="00000000" w:rsidRPr="00000000">
        <w:rPr>
          <w:rtl w:val="0"/>
        </w:rPr>
      </w:r>
    </w:p>
    <w:p w:rsidR="00000000" w:rsidDel="00000000" w:rsidP="00000000" w:rsidRDefault="00000000" w:rsidRPr="00000000" w14:paraId="000000E0">
      <w:pPr>
        <w:spacing w:line="360" w:lineRule="auto"/>
        <w:jc w:val="both"/>
        <w:rPr>
          <w:b w:val="1"/>
          <w:color w:val="333333"/>
          <w:sz w:val="26"/>
          <w:szCs w:val="26"/>
          <w:highlight w:val="white"/>
          <w:u w:val="single"/>
        </w:rPr>
      </w:pPr>
      <w:r w:rsidDel="00000000" w:rsidR="00000000" w:rsidRPr="00000000">
        <w:rPr>
          <w:b w:val="1"/>
          <w:color w:val="333333"/>
          <w:sz w:val="26"/>
          <w:szCs w:val="26"/>
          <w:highlight w:val="white"/>
          <w:u w:val="single"/>
          <w:rtl w:val="0"/>
        </w:rPr>
        <w:t xml:space="preserve">Evidence that gender is a scientifically proven predictor. </w:t>
      </w:r>
    </w:p>
    <w:p w:rsidR="00000000" w:rsidDel="00000000" w:rsidP="00000000" w:rsidRDefault="00000000" w:rsidRPr="00000000" w14:paraId="000000E1">
      <w:pPr>
        <w:spacing w:line="360" w:lineRule="auto"/>
        <w:jc w:val="both"/>
        <w:rPr>
          <w:sz w:val="24"/>
          <w:szCs w:val="24"/>
        </w:rPr>
      </w:pPr>
      <w:r w:rsidDel="00000000" w:rsidR="00000000" w:rsidRPr="00000000">
        <w:rPr>
          <w:sz w:val="24"/>
          <w:szCs w:val="24"/>
          <w:rtl w:val="0"/>
        </w:rPr>
        <w:t xml:space="preserve">S</w:t>
      </w:r>
      <w:r w:rsidDel="00000000" w:rsidR="00000000" w:rsidRPr="00000000">
        <w:rPr>
          <w:sz w:val="24"/>
          <w:szCs w:val="24"/>
          <w:rtl w:val="0"/>
        </w:rPr>
        <w:t xml:space="preserve">ome predictors of suicide include age, location, gender, and schizophrenia. These are just some of the predictors which impact upon suicide. It has been confiremed that men are more likely to commit suicide compared to women however women are more likely to try and commit suicide than men. Men are more than 3 times likely to commit suicide than women in many countries</w:t>
      </w:r>
      <w:r w:rsidDel="00000000" w:rsidR="00000000" w:rsidRPr="00000000">
        <w:rPr>
          <w:color w:val="9900ff"/>
          <w:sz w:val="24"/>
          <w:szCs w:val="24"/>
          <w:rtl w:val="0"/>
        </w:rPr>
        <w:t xml:space="preserve"> </w:t>
      </w:r>
      <w:r w:rsidDel="00000000" w:rsidR="00000000" w:rsidRPr="00000000">
        <w:rPr>
          <w:b w:val="1"/>
          <w:color w:val="9900ff"/>
          <w:sz w:val="24"/>
          <w:szCs w:val="24"/>
          <w:rtl w:val="0"/>
        </w:rPr>
        <w:t xml:space="preserve">(WHO, 2014).</w:t>
      </w:r>
      <w:r w:rsidDel="00000000" w:rsidR="00000000" w:rsidRPr="00000000">
        <w:rPr>
          <w:sz w:val="24"/>
          <w:szCs w:val="24"/>
          <w:rtl w:val="0"/>
        </w:rPr>
        <w:t xml:space="preserve"> This confirms that more men commit suicide than women. Two further statement provide the same information, the first explaining that 2 times as many men die from suicide than women in high income countries and the second explaining that males have a suicide rate that is 4 times higher than the rate of females</w:t>
      </w:r>
      <w:r w:rsidDel="00000000" w:rsidR="00000000" w:rsidRPr="00000000">
        <w:rPr>
          <w:color w:val="ff00ff"/>
          <w:sz w:val="24"/>
          <w:szCs w:val="24"/>
          <w:rtl w:val="0"/>
        </w:rPr>
        <w:t xml:space="preserve"> </w:t>
      </w:r>
      <w:r w:rsidDel="00000000" w:rsidR="00000000" w:rsidRPr="00000000">
        <w:rPr>
          <w:b w:val="1"/>
          <w:color w:val="ff00ff"/>
          <w:sz w:val="24"/>
          <w:szCs w:val="24"/>
          <w:rtl w:val="0"/>
        </w:rPr>
        <w:t xml:space="preserve">(Large, 2018)</w:t>
      </w:r>
      <w:r w:rsidDel="00000000" w:rsidR="00000000" w:rsidRPr="00000000">
        <w:rPr>
          <w:b w:val="1"/>
          <w:sz w:val="24"/>
          <w:szCs w:val="24"/>
          <w:rtl w:val="0"/>
        </w:rPr>
        <w:t xml:space="preserve"> and </w:t>
      </w:r>
      <w:r w:rsidDel="00000000" w:rsidR="00000000" w:rsidRPr="00000000">
        <w:rPr>
          <w:b w:val="1"/>
          <w:color w:val="ff0000"/>
          <w:sz w:val="24"/>
          <w:szCs w:val="24"/>
          <w:rtl w:val="0"/>
        </w:rPr>
        <w:t xml:space="preserve">(Samaritans, 2014). </w:t>
      </w:r>
      <w:r w:rsidDel="00000000" w:rsidR="00000000" w:rsidRPr="00000000">
        <w:rPr>
          <w:sz w:val="24"/>
          <w:szCs w:val="24"/>
          <w:rtl w:val="0"/>
        </w:rPr>
        <w:t xml:space="preserve">This is providing evidence that although both men and women commit suicide, men are have a higher likelyhood of going through with it compared to women who only try and commit suicide. This is because more men are likely to only report financial difficulty stress, and traumatic life events compared to women who report stress due to work, taking care of the house and report the stress of managing a single role which is more likely to happen to women than men </w:t>
      </w:r>
      <w:r w:rsidDel="00000000" w:rsidR="00000000" w:rsidRPr="00000000">
        <w:rPr>
          <w:b w:val="1"/>
          <w:sz w:val="24"/>
          <w:szCs w:val="24"/>
          <w:rtl w:val="0"/>
        </w:rPr>
        <w:t xml:space="preserve">(Moore, F, et al, 2018).</w:t>
      </w:r>
      <w:r w:rsidDel="00000000" w:rsidR="00000000" w:rsidRPr="00000000">
        <w:rPr>
          <w:sz w:val="24"/>
          <w:szCs w:val="24"/>
          <w:rtl w:val="0"/>
        </w:rPr>
        <w:t xml:space="preserve"> A study conducted by</w:t>
      </w:r>
      <w:r w:rsidDel="00000000" w:rsidR="00000000" w:rsidRPr="00000000">
        <w:rPr>
          <w:b w:val="1"/>
          <w:sz w:val="24"/>
          <w:szCs w:val="24"/>
          <w:rtl w:val="0"/>
        </w:rPr>
        <w:t xml:space="preserve"> </w:t>
      </w:r>
      <w:r w:rsidDel="00000000" w:rsidR="00000000" w:rsidRPr="00000000">
        <w:rPr>
          <w:b w:val="1"/>
          <w:color w:val="ff9900"/>
          <w:sz w:val="24"/>
          <w:szCs w:val="24"/>
          <w:rtl w:val="0"/>
        </w:rPr>
        <w:t xml:space="preserve">Mergl, R, et al (2015)</w:t>
      </w:r>
      <w:r w:rsidDel="00000000" w:rsidR="00000000" w:rsidRPr="00000000">
        <w:rPr>
          <w:b w:val="1"/>
          <w:sz w:val="24"/>
          <w:szCs w:val="24"/>
          <w:rtl w:val="0"/>
        </w:rPr>
        <w:t xml:space="preserve"> </w:t>
      </w:r>
      <w:r w:rsidDel="00000000" w:rsidR="00000000" w:rsidRPr="00000000">
        <w:rPr>
          <w:sz w:val="24"/>
          <w:szCs w:val="24"/>
          <w:rtl w:val="0"/>
        </w:rPr>
        <w:t xml:space="preserve">researches further into the above statement and ilistrates that compared to women, men used hanging more often for completed suicide and sharp objects more often for attempted suicide whereas momen used drug poisoning more often for both attempted and completed suicide than men. This justifies the statement above because it goes into detail that men and women have different ways of either attempting or comleting suicide which means that when it comes to suicide men are more willing to go through with it compared to women who may have the intention to commit suicide but not fully go through with it. </w:t>
      </w:r>
    </w:p>
    <w:p w:rsidR="00000000" w:rsidDel="00000000" w:rsidP="00000000" w:rsidRDefault="00000000" w:rsidRPr="00000000" w14:paraId="000000E2">
      <w:pPr>
        <w:spacing w:line="360" w:lineRule="auto"/>
        <w:jc w:val="both"/>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 Vijayakumar, (2015) </w:t>
      </w:r>
      <w:r w:rsidDel="00000000" w:rsidR="00000000" w:rsidRPr="00000000">
        <w:rPr>
          <w:sz w:val="24"/>
          <w:szCs w:val="24"/>
          <w:rtl w:val="0"/>
        </w:rPr>
        <w:t xml:space="preserve">disagrees with the statment that more men are likely to commit suicide than women, in writing that rates of suicide in most countries are higher in males than females, but that China is the one important exception with higher rates in females, especially young women in rural China.</w:t>
      </w:r>
      <w:r w:rsidDel="00000000" w:rsidR="00000000" w:rsidRPr="00000000">
        <w:rPr>
          <w:color w:val="ff0000"/>
          <w:sz w:val="24"/>
          <w:szCs w:val="24"/>
          <w:rtl w:val="0"/>
        </w:rPr>
        <w:t xml:space="preserve"> </w:t>
      </w:r>
      <w:r w:rsidDel="00000000" w:rsidR="00000000" w:rsidRPr="00000000">
        <w:rPr>
          <w:b w:val="1"/>
          <w:color w:val="e06666"/>
          <w:sz w:val="24"/>
          <w:szCs w:val="24"/>
          <w:rtl w:val="0"/>
        </w:rPr>
        <w:t xml:space="preserve">McLoughlin, et al, (2015)</w:t>
      </w:r>
      <w:r w:rsidDel="00000000" w:rsidR="00000000" w:rsidRPr="00000000">
        <w:rPr>
          <w:sz w:val="24"/>
          <w:szCs w:val="24"/>
          <w:rtl w:val="0"/>
        </w:rPr>
        <w:t xml:space="preserve"> also provides a similar statement, in clarifying that although the widespread availability of toxic pesticides in rural areas of China and Southern India is implicated in these higher female rates. This illustrates that although sucide worldwide is more common in men than women there are some countries which have a higher rate in females. </w:t>
      </w:r>
      <w:r w:rsidDel="00000000" w:rsidR="00000000" w:rsidRPr="00000000">
        <w:rPr>
          <w:b w:val="1"/>
          <w:color w:val="131413"/>
          <w:sz w:val="24"/>
          <w:szCs w:val="24"/>
          <w:highlight w:val="white"/>
          <w:rtl w:val="0"/>
        </w:rPr>
        <w:t xml:space="preserve">Zhang (2013)</w:t>
      </w:r>
      <w:r w:rsidDel="00000000" w:rsidR="00000000" w:rsidRPr="00000000">
        <w:rPr>
          <w:color w:val="131413"/>
          <w:sz w:val="24"/>
          <w:szCs w:val="24"/>
          <w:highlight w:val="white"/>
          <w:rtl w:val="0"/>
        </w:rPr>
        <w:t xml:space="preserve"> wrote that male/ female suicide ratio was 1.1 for Hong Kong, 1.3 for Singapore, and 1.8 for Japan, and that in China the ratio of suicide rates does not match the international patterns with the rates higher for females than males. This illistrates that compared to the rest of the world China has reported that the ratio of suicides is higher in women comapred to men. </w:t>
      </w:r>
      <w:r w:rsidDel="00000000" w:rsidR="00000000" w:rsidRPr="00000000">
        <w:rPr>
          <w:sz w:val="24"/>
          <w:szCs w:val="24"/>
          <w:rtl w:val="0"/>
        </w:rPr>
        <w:t xml:space="preserve"> A journal written by</w:t>
      </w:r>
      <w:r w:rsidDel="00000000" w:rsidR="00000000" w:rsidRPr="00000000">
        <w:rPr>
          <w:b w:val="1"/>
          <w:color w:val="dd7e6b"/>
          <w:sz w:val="24"/>
          <w:szCs w:val="24"/>
          <w:rtl w:val="0"/>
        </w:rPr>
        <w:t xml:space="preserve"> Thimmaiah, et al, (2016)</w:t>
      </w:r>
      <w:r w:rsidDel="00000000" w:rsidR="00000000" w:rsidRPr="00000000">
        <w:rPr>
          <w:sz w:val="24"/>
          <w:szCs w:val="24"/>
          <w:rtl w:val="0"/>
        </w:rPr>
        <w:t xml:space="preserve"> clarifies that in the high income countries like USA, the suicide tate has been about four times higher among men than women, whereas suicide rates among women were higher in the low-middle income countries. This indicates that this study neither agrees or disagrees with the statement that more men commit suicide than women, and that the percentage changes in different countries. The statement given by</w:t>
      </w:r>
      <w:r w:rsidDel="00000000" w:rsidR="00000000" w:rsidRPr="00000000">
        <w:rPr>
          <w:b w:val="1"/>
          <w:color w:val="dd7e6b"/>
          <w:sz w:val="24"/>
          <w:szCs w:val="24"/>
          <w:rtl w:val="0"/>
        </w:rPr>
        <w:t xml:space="preserve"> Thimmaiah, et al, (2016) </w:t>
      </w:r>
      <w:r w:rsidDel="00000000" w:rsidR="00000000" w:rsidRPr="00000000">
        <w:rPr>
          <w:sz w:val="24"/>
          <w:szCs w:val="24"/>
          <w:rtl w:val="0"/>
        </w:rPr>
        <w:t xml:space="preserve">is similar to the statement given by </w:t>
      </w:r>
      <w:r w:rsidDel="00000000" w:rsidR="00000000" w:rsidRPr="00000000">
        <w:rPr>
          <w:b w:val="1"/>
          <w:color w:val="9900ff"/>
          <w:sz w:val="24"/>
          <w:szCs w:val="24"/>
          <w:rtl w:val="0"/>
        </w:rPr>
        <w:t xml:space="preserve">WHO (2014)</w:t>
      </w:r>
      <w:r w:rsidDel="00000000" w:rsidR="00000000" w:rsidRPr="00000000">
        <w:rPr>
          <w:sz w:val="24"/>
          <w:szCs w:val="24"/>
          <w:rtl w:val="0"/>
        </w:rPr>
        <w:t xml:space="preserve"> because both explain that men are more likely to commit suicide in many countries, but does not specify that it affects every country. </w:t>
      </w:r>
    </w:p>
    <w:p w:rsidR="00000000" w:rsidDel="00000000" w:rsidP="00000000" w:rsidRDefault="00000000" w:rsidRPr="00000000" w14:paraId="000000E3">
      <w:pPr>
        <w:spacing w:line="360" w:lineRule="auto"/>
        <w:jc w:val="both"/>
        <w:rPr>
          <w:sz w:val="24"/>
          <w:szCs w:val="24"/>
        </w:rPr>
      </w:pPr>
      <w:r w:rsidDel="00000000" w:rsidR="00000000" w:rsidRPr="00000000">
        <w:rPr>
          <w:rtl w:val="0"/>
        </w:rPr>
      </w:r>
    </w:p>
    <w:p w:rsidR="00000000" w:rsidDel="00000000" w:rsidP="00000000" w:rsidRDefault="00000000" w:rsidRPr="00000000" w14:paraId="000000E4">
      <w:pPr>
        <w:spacing w:line="360" w:lineRule="auto"/>
        <w:jc w:val="both"/>
        <w:rPr>
          <w:color w:val="333333"/>
          <w:sz w:val="24"/>
          <w:szCs w:val="24"/>
          <w:highlight w:val="white"/>
        </w:rPr>
      </w:pPr>
      <w:r w:rsidDel="00000000" w:rsidR="00000000" w:rsidRPr="00000000">
        <w:rPr>
          <w:b w:val="1"/>
          <w:color w:val="333333"/>
          <w:sz w:val="24"/>
          <w:szCs w:val="24"/>
          <w:highlight w:val="white"/>
          <w:rtl w:val="0"/>
        </w:rPr>
        <w:t xml:space="preserve">Naghavi (2018)</w:t>
      </w:r>
      <w:r w:rsidDel="00000000" w:rsidR="00000000" w:rsidRPr="00000000">
        <w:rPr>
          <w:color w:val="333333"/>
          <w:sz w:val="24"/>
          <w:szCs w:val="24"/>
          <w:highlight w:val="white"/>
          <w:rtl w:val="0"/>
        </w:rPr>
        <w:t xml:space="preserve"> conducted a study which obtained data coded as suicide from vital registration systems and reports and came to the conclusion that the global age mortality rate in suicide decreased by almost a third bwtween 1990- 2016, but that men have a higher mortality rate than women and that men experienced a lower decrease in age standardised mortality rate from suicide from 1990- 2016 compared to women. This study that was conducted has shown that suicide rates did decrease for a period of time and it also makes a point that male mortality rates are higher than womens which promoted gender as a predictor of suicides. </w:t>
      </w:r>
      <w:r w:rsidDel="00000000" w:rsidR="00000000" w:rsidRPr="00000000">
        <w:rPr>
          <w:b w:val="1"/>
          <w:color w:val="333333"/>
          <w:sz w:val="24"/>
          <w:szCs w:val="24"/>
          <w:highlight w:val="white"/>
          <w:rtl w:val="0"/>
        </w:rPr>
        <w:t xml:space="preserve">Naghavi (2018) </w:t>
      </w:r>
      <w:r w:rsidDel="00000000" w:rsidR="00000000" w:rsidRPr="00000000">
        <w:rPr>
          <w:color w:val="333333"/>
          <w:sz w:val="24"/>
          <w:szCs w:val="24"/>
          <w:highlight w:val="white"/>
          <w:rtl w:val="0"/>
        </w:rPr>
        <w:t xml:space="preserve">also illistrates in the study that the global burden of disease study 2016 includes estimates of mortality owing to 264 cases by location, age, and sex between 1990 and 2016 for 195 countries. This clarifies that mortality rates from suicide is a rising concern that that age, sex and location play a massive part in the reasons as to why suicide rates are prevelant.</w:t>
      </w:r>
    </w:p>
    <w:p w:rsidR="00000000" w:rsidDel="00000000" w:rsidP="00000000" w:rsidRDefault="00000000" w:rsidRPr="00000000" w14:paraId="000000E5">
      <w:pPr>
        <w:spacing w:line="360" w:lineRule="auto"/>
        <w:jc w:val="both"/>
        <w:rPr>
          <w:b w:val="1"/>
          <w:sz w:val="24"/>
          <w:szCs w:val="24"/>
          <w:u w:val="single"/>
        </w:rPr>
      </w:pPr>
      <w:r w:rsidDel="00000000" w:rsidR="00000000" w:rsidRPr="00000000">
        <w:rPr>
          <w:b w:val="1"/>
          <w:sz w:val="24"/>
          <w:szCs w:val="24"/>
          <w:u w:val="single"/>
          <w:rtl w:val="0"/>
        </w:rPr>
        <w:t xml:space="preserve">location </w:t>
      </w:r>
    </w:p>
    <w:p w:rsidR="00000000" w:rsidDel="00000000" w:rsidP="00000000" w:rsidRDefault="00000000" w:rsidRPr="00000000" w14:paraId="000000E6">
      <w:pPr>
        <w:spacing w:line="360" w:lineRule="auto"/>
        <w:jc w:val="both"/>
        <w:rPr>
          <w:sz w:val="24"/>
          <w:szCs w:val="24"/>
        </w:rPr>
      </w:pPr>
      <w:r w:rsidDel="00000000" w:rsidR="00000000" w:rsidRPr="00000000">
        <w:rPr>
          <w:sz w:val="24"/>
          <w:szCs w:val="24"/>
          <w:rtl w:val="0"/>
        </w:rPr>
        <w:t xml:space="preserve">The predictors of suicide vary due to different areas or countries that people live in and each will have a percentage of suicides and a predictor that impacts suicide more than another. Location is a predictor of suicide, as suicides happen all over the world in different areas and countries. This research paper is looking into location as a predictor, however it will be looking into Scotland, Wales, Northern Ireland, England and the UK as a whole. This paper will also talk about the USA to compare the rates of deaths as well as other countries. </w:t>
      </w:r>
    </w:p>
    <w:p w:rsidR="00000000" w:rsidDel="00000000" w:rsidP="00000000" w:rsidRDefault="00000000" w:rsidRPr="00000000" w14:paraId="000000E7">
      <w:pPr>
        <w:spacing w:line="360" w:lineRule="auto"/>
        <w:jc w:val="both"/>
        <w:rPr>
          <w:sz w:val="24"/>
          <w:szCs w:val="24"/>
        </w:rPr>
      </w:pPr>
      <w:r w:rsidDel="00000000" w:rsidR="00000000" w:rsidRPr="00000000">
        <w:rPr>
          <w:sz w:val="24"/>
          <w:szCs w:val="24"/>
          <w:rtl w:val="0"/>
        </w:rPr>
        <w:t xml:space="preserve">      A report written by</w:t>
      </w:r>
      <w:r w:rsidDel="00000000" w:rsidR="00000000" w:rsidRPr="00000000">
        <w:rPr>
          <w:b w:val="1"/>
          <w:sz w:val="24"/>
          <w:szCs w:val="24"/>
          <w:rtl w:val="0"/>
        </w:rPr>
        <w:t xml:space="preserve"> </w:t>
      </w:r>
      <w:r w:rsidDel="00000000" w:rsidR="00000000" w:rsidRPr="00000000">
        <w:rPr>
          <w:b w:val="1"/>
          <w:color w:val="ff0000"/>
          <w:sz w:val="24"/>
          <w:szCs w:val="24"/>
          <w:rtl w:val="0"/>
        </w:rPr>
        <w:t xml:space="preserve">Samaritans, (2014)</w:t>
      </w:r>
      <w:r w:rsidDel="00000000" w:rsidR="00000000" w:rsidRPr="00000000">
        <w:rPr>
          <w:sz w:val="24"/>
          <w:szCs w:val="24"/>
          <w:rtl w:val="0"/>
        </w:rPr>
        <w:t xml:space="preserve"> provides graphs which explain the different age groups within different places within the UK and explains which gender is affected most by suicide.</w:t>
      </w:r>
      <w:r w:rsidDel="00000000" w:rsidR="00000000" w:rsidRPr="00000000">
        <w:rPr>
          <w:b w:val="1"/>
          <w:sz w:val="24"/>
          <w:szCs w:val="24"/>
          <w:rtl w:val="0"/>
        </w:rPr>
        <w:t xml:space="preserve"> </w:t>
      </w:r>
      <w:r w:rsidDel="00000000" w:rsidR="00000000" w:rsidRPr="00000000">
        <w:rPr>
          <w:b w:val="1"/>
          <w:color w:val="ff00ff"/>
          <w:sz w:val="24"/>
          <w:szCs w:val="24"/>
          <w:rtl w:val="0"/>
        </w:rPr>
        <w:t xml:space="preserve">Large, (2018)</w:t>
      </w:r>
      <w:r w:rsidDel="00000000" w:rsidR="00000000" w:rsidRPr="00000000">
        <w:rPr>
          <w:sz w:val="24"/>
          <w:szCs w:val="24"/>
          <w:rtl w:val="0"/>
        </w:rPr>
        <w:t xml:space="preserve"> wrote a journal which provides a table of countries and suicide rates and within this journal it is clearly shown that the USA have ahigher suicide rate of 12.6% compared to the UK who have a lower rate of 7.4% suicides. This shows that the </w:t>
      </w:r>
      <w:r w:rsidDel="00000000" w:rsidR="00000000" w:rsidRPr="00000000">
        <w:rPr>
          <w:sz w:val="24"/>
          <w:szCs w:val="24"/>
          <w:rtl w:val="0"/>
        </w:rPr>
        <w:t xml:space="preserve">USA</w:t>
      </w:r>
      <w:r w:rsidDel="00000000" w:rsidR="00000000" w:rsidRPr="00000000">
        <w:rPr>
          <w:sz w:val="24"/>
          <w:szCs w:val="24"/>
          <w:rtl w:val="0"/>
        </w:rPr>
        <w:t xml:space="preserve"> has a higher issue of suicides when people compared to the UK which have a far lower rate.</w:t>
      </w:r>
      <w:r w:rsidDel="00000000" w:rsidR="00000000" w:rsidRPr="00000000">
        <w:rPr>
          <w:b w:val="1"/>
          <w:sz w:val="24"/>
          <w:szCs w:val="24"/>
          <w:rtl w:val="0"/>
        </w:rPr>
        <w:t xml:space="preserve"> The office for national statistics, (2019)</w:t>
      </w:r>
      <w:r w:rsidDel="00000000" w:rsidR="00000000" w:rsidRPr="00000000">
        <w:rPr>
          <w:sz w:val="24"/>
          <w:szCs w:val="24"/>
          <w:rtl w:val="0"/>
        </w:rPr>
        <w:t xml:space="preserve"> provides a similar statement as above in making it clear that Scotland had the highest suicide rate with 16.1 deaths per 100,000 people, followed by Wales with 12.8 per 100,000 and England with the lowest rate of 10.3 deaths per 100,000 people. This is providing evidence that suicide rates vary in different areas and countries. </w:t>
      </w:r>
      <w:commentRangeStart w:id="1"/>
      <w:r w:rsidDel="00000000" w:rsidR="00000000" w:rsidRPr="00000000">
        <w:rPr>
          <w:sz w:val="24"/>
          <w:szCs w:val="24"/>
          <w:rtl w:val="0"/>
        </w:rPr>
        <w:t xml:space="preserve"> </w:t>
      </w:r>
      <w:r w:rsidDel="00000000" w:rsidR="00000000" w:rsidRPr="00000000">
        <w:rPr>
          <w:sz w:val="24"/>
          <w:szCs w:val="24"/>
          <w:shd w:fill="ea9999" w:val="clear"/>
          <w:rtl w:val="0"/>
        </w:rPr>
        <w:t xml:space="preserve">The Unisted states have been ranked 27th of the suicide rank with a suicide rate of 15.3, a male rate of 23.6 and a female rate of 7.2 compared to the UK which are ranked 78th with a suicide rate of 8.9, a male rate of 13.5 and a female rate of 4.4</w:t>
      </w:r>
      <w:r w:rsidDel="00000000" w:rsidR="00000000" w:rsidRPr="00000000">
        <w:rPr>
          <w:b w:val="1"/>
          <w:sz w:val="24"/>
          <w:szCs w:val="24"/>
          <w:shd w:fill="ea9999" w:val="clear"/>
          <w:rtl w:val="0"/>
        </w:rPr>
        <w:t xml:space="preserve"> </w:t>
      </w:r>
      <w:commentRangeEnd w:id="1"/>
      <w:r w:rsidDel="00000000" w:rsidR="00000000" w:rsidRPr="00000000">
        <w:commentReference w:id="1"/>
      </w:r>
      <w:r w:rsidDel="00000000" w:rsidR="00000000" w:rsidRPr="00000000">
        <w:rPr>
          <w:b w:val="1"/>
          <w:sz w:val="24"/>
          <w:szCs w:val="24"/>
          <w:rtl w:val="0"/>
        </w:rPr>
        <w:t xml:space="preserve">(Country population, 2020).</w:t>
      </w:r>
      <w:r w:rsidDel="00000000" w:rsidR="00000000" w:rsidRPr="00000000">
        <w:rPr>
          <w:sz w:val="24"/>
          <w:szCs w:val="24"/>
          <w:rtl w:val="0"/>
        </w:rPr>
        <w:t xml:space="preserve"> This illustrates that the United states have a much higher risk of suicides and have a higher rate in male and female suicides compared to the UK. </w:t>
      </w:r>
      <w:r w:rsidDel="00000000" w:rsidR="00000000" w:rsidRPr="00000000">
        <w:rPr>
          <w:color w:val="ff0000"/>
          <w:sz w:val="24"/>
          <w:szCs w:val="24"/>
          <w:rtl w:val="0"/>
        </w:rPr>
        <w:t xml:space="preserve"> </w:t>
      </w:r>
      <w:r w:rsidDel="00000000" w:rsidR="00000000" w:rsidRPr="00000000">
        <w:rPr>
          <w:b w:val="1"/>
          <w:color w:val="ff0000"/>
          <w:sz w:val="24"/>
          <w:szCs w:val="24"/>
          <w:rtl w:val="0"/>
        </w:rPr>
        <w:t xml:space="preserve">Samaritans, (2014) </w:t>
      </w:r>
      <w:r w:rsidDel="00000000" w:rsidR="00000000" w:rsidRPr="00000000">
        <w:rPr>
          <w:sz w:val="24"/>
          <w:szCs w:val="24"/>
          <w:rtl w:val="0"/>
        </w:rPr>
        <w:t xml:space="preserve">provides statistics on different areas and suicide rates. The report clarified that for the </w:t>
      </w:r>
      <w:r w:rsidDel="00000000" w:rsidR="00000000" w:rsidRPr="00000000">
        <w:rPr>
          <w:sz w:val="24"/>
          <w:szCs w:val="24"/>
          <w:shd w:fill="f4cccc" w:val="clear"/>
          <w:rtl w:val="0"/>
        </w:rPr>
        <w:t xml:space="preserve">UK as a whole England, Wales and Northern Ireland the male suicide rate in men is three and a half times higher in males than females and that in Scotland the males rate is around three times higher than females. </w:t>
      </w:r>
      <w:r w:rsidDel="00000000" w:rsidR="00000000" w:rsidRPr="00000000">
        <w:rPr>
          <w:sz w:val="24"/>
          <w:szCs w:val="24"/>
          <w:rtl w:val="0"/>
        </w:rPr>
        <w:t xml:space="preserve">This confirmes previous statements from this thesis that males are more likely to commit suicide than males. The report by </w:t>
      </w:r>
      <w:r w:rsidDel="00000000" w:rsidR="00000000" w:rsidRPr="00000000">
        <w:rPr>
          <w:b w:val="1"/>
          <w:color w:val="ff0000"/>
          <w:sz w:val="24"/>
          <w:szCs w:val="24"/>
          <w:rtl w:val="0"/>
        </w:rPr>
        <w:t xml:space="preserve">Samaritans, (2014)</w:t>
      </w:r>
      <w:r w:rsidDel="00000000" w:rsidR="00000000" w:rsidRPr="00000000">
        <w:rPr>
          <w:sz w:val="24"/>
          <w:szCs w:val="24"/>
          <w:rtl w:val="0"/>
        </w:rPr>
        <w:t xml:space="preserve"> also makes it clear that England is similar to the UK with suicide trends in both males and females and that since 1992</w:t>
      </w:r>
      <w:r w:rsidDel="00000000" w:rsidR="00000000" w:rsidRPr="00000000">
        <w:rPr>
          <w:sz w:val="24"/>
          <w:szCs w:val="24"/>
          <w:shd w:fill="f4cccc" w:val="clear"/>
          <w:rtl w:val="0"/>
        </w:rPr>
        <w:t xml:space="preserve"> the male suicide rate in Wales has stayed higher than that in both England and the UK as a whole, however the suicide rate in Males in Wales was 23% higher than in England in 2012.</w:t>
      </w:r>
      <w:r w:rsidDel="00000000" w:rsidR="00000000" w:rsidRPr="00000000">
        <w:rPr>
          <w:sz w:val="24"/>
          <w:szCs w:val="24"/>
          <w:rtl w:val="0"/>
        </w:rPr>
        <w:t xml:space="preserve"> This is clarifying that although the UK is a whole country the suicide rates with vary in different areas of the country and will change in both males and females as well as age.</w:t>
      </w:r>
      <w:r w:rsidDel="00000000" w:rsidR="00000000" w:rsidRPr="00000000">
        <w:rPr>
          <w:b w:val="1"/>
          <w:sz w:val="24"/>
          <w:szCs w:val="24"/>
          <w:rtl w:val="0"/>
        </w:rPr>
        <w:t xml:space="preserve"> Dougall, (2017) </w:t>
      </w:r>
      <w:r w:rsidDel="00000000" w:rsidR="00000000" w:rsidRPr="00000000">
        <w:rPr>
          <w:sz w:val="24"/>
          <w:szCs w:val="24"/>
          <w:rtl w:val="0"/>
        </w:rPr>
        <w:t xml:space="preserve">explains that in 2008 the male suicide rate for Scotland was 21.4 per 100,000 of the population, almost double that of England at 12.6 per 100,000. This is showing that there is a suicide rate difference between males in two parts of the UK, which ilistrates that the rate of suicide is different in all areas of the Uk. within the different graphs provided by </w:t>
      </w:r>
      <w:r w:rsidDel="00000000" w:rsidR="00000000" w:rsidRPr="00000000">
        <w:rPr>
          <w:b w:val="1"/>
          <w:color w:val="ff0000"/>
          <w:sz w:val="24"/>
          <w:szCs w:val="24"/>
          <w:rtl w:val="0"/>
        </w:rPr>
        <w:t xml:space="preserve">Samaritans, (2014)</w:t>
      </w:r>
      <w:r w:rsidDel="00000000" w:rsidR="00000000" w:rsidRPr="00000000">
        <w:rPr>
          <w:color w:val="ff0000"/>
          <w:sz w:val="24"/>
          <w:szCs w:val="24"/>
          <w:rtl w:val="0"/>
        </w:rPr>
        <w:t xml:space="preserve"> </w:t>
      </w:r>
      <w:r w:rsidDel="00000000" w:rsidR="00000000" w:rsidRPr="00000000">
        <w:rPr>
          <w:sz w:val="24"/>
          <w:szCs w:val="24"/>
          <w:rtl w:val="0"/>
        </w:rPr>
        <w:t xml:space="preserve">there is clear indications that the suicide age rate varies within the different areas of the UK, the highest age rate of suicides in females is in the Uk as a whole and Northern Ireland with a rate of 50-54 and the lowest rate is in Wales with an age rate of 30-34 and then England and Scotland have a rate of 45-54, whereas the highest age rate for males is in the UK as a whole and England with an age rate of 40-44 and the lowest age rate is in Northern ireland with a rate of 25-29 and then Wales with a rate of 30-34 and finally Scotland with a rate of 35-44. This shows that the age rate of suicides changes depending on where people are from and that the age limit is different for males and females. </w:t>
      </w:r>
    </w:p>
    <w:p w:rsidR="00000000" w:rsidDel="00000000" w:rsidP="00000000" w:rsidRDefault="00000000" w:rsidRPr="00000000" w14:paraId="000000E8">
      <w:pPr>
        <w:spacing w:line="360" w:lineRule="auto"/>
        <w:jc w:val="both"/>
        <w:rPr>
          <w:sz w:val="24"/>
          <w:szCs w:val="24"/>
        </w:rPr>
      </w:pPr>
      <w:r w:rsidDel="00000000" w:rsidR="00000000" w:rsidRPr="00000000">
        <w:rPr>
          <w:rtl w:val="0"/>
        </w:rPr>
      </w:r>
    </w:p>
    <w:p w:rsidR="00000000" w:rsidDel="00000000" w:rsidP="00000000" w:rsidRDefault="00000000" w:rsidRPr="00000000" w14:paraId="000000E9">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EA">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E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EC">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ED">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E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E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3">
      <w:pPr>
        <w:spacing w:line="360" w:lineRule="auto"/>
        <w:jc w:val="both"/>
        <w:rPr>
          <w:b w:val="1"/>
          <w:sz w:val="24"/>
          <w:szCs w:val="24"/>
          <w:u w:val="single"/>
        </w:rPr>
      </w:pPr>
      <w:r w:rsidDel="00000000" w:rsidR="00000000" w:rsidRPr="00000000">
        <w:rPr>
          <w:b w:val="1"/>
          <w:sz w:val="24"/>
          <w:szCs w:val="24"/>
          <w:u w:val="single"/>
          <w:rtl w:val="0"/>
        </w:rPr>
        <w:t xml:space="preserve">Evidence of other scientifically proven predictors </w:t>
      </w:r>
    </w:p>
    <w:p w:rsidR="00000000" w:rsidDel="00000000" w:rsidP="00000000" w:rsidRDefault="00000000" w:rsidRPr="00000000" w14:paraId="000000F4">
      <w:pPr>
        <w:spacing w:line="360" w:lineRule="auto"/>
        <w:jc w:val="both"/>
        <w:rPr>
          <w:sz w:val="24"/>
          <w:szCs w:val="24"/>
        </w:rPr>
      </w:pPr>
      <w:r w:rsidDel="00000000" w:rsidR="00000000" w:rsidRPr="00000000">
        <w:rPr>
          <w:sz w:val="24"/>
          <w:szCs w:val="24"/>
          <w:rtl w:val="0"/>
        </w:rPr>
        <w:t xml:space="preserve">Schizophrenia is another predictor that impacts upon people and suicides. Schizophrenia is defined as a chronic mental disorder which affects around 20 million people worldwide, it is a disorder characterized by distortions in thinking, emotions, perceptions, languages, and a sense of self behaviour </w:t>
      </w:r>
      <w:r w:rsidDel="00000000" w:rsidR="00000000" w:rsidRPr="00000000">
        <w:rPr>
          <w:b w:val="1"/>
          <w:sz w:val="24"/>
          <w:szCs w:val="24"/>
          <w:rtl w:val="0"/>
        </w:rPr>
        <w:t xml:space="preserve">(WHO, 2019). </w:t>
      </w:r>
      <w:r w:rsidDel="00000000" w:rsidR="00000000" w:rsidRPr="00000000">
        <w:rPr>
          <w:sz w:val="24"/>
          <w:szCs w:val="24"/>
          <w:rtl w:val="0"/>
        </w:rPr>
        <w:t xml:space="preserve">This shows that this disorder is a massive predictor of suicides as it is a lot for people to have to deal with within everyday life. Schizophrenia is a disorder that has a 1 in 5 lifetime risk of suicides and makes up 5% of all suicides</w:t>
      </w:r>
      <w:r w:rsidDel="00000000" w:rsidR="00000000" w:rsidRPr="00000000">
        <w:rPr>
          <w:color w:val="ff00ff"/>
          <w:sz w:val="24"/>
          <w:szCs w:val="24"/>
          <w:rtl w:val="0"/>
        </w:rPr>
        <w:t xml:space="preserve"> </w:t>
      </w:r>
      <w:r w:rsidDel="00000000" w:rsidR="00000000" w:rsidRPr="00000000">
        <w:rPr>
          <w:b w:val="1"/>
          <w:color w:val="ff00ff"/>
          <w:sz w:val="24"/>
          <w:szCs w:val="24"/>
          <w:rtl w:val="0"/>
        </w:rPr>
        <w:t xml:space="preserve">(Large, 2018).</w:t>
      </w:r>
      <w:r w:rsidDel="00000000" w:rsidR="00000000" w:rsidRPr="00000000">
        <w:rPr>
          <w:b w:val="1"/>
          <w:sz w:val="24"/>
          <w:szCs w:val="24"/>
          <w:rtl w:val="0"/>
        </w:rPr>
        <w:t xml:space="preserve"> </w:t>
      </w:r>
      <w:r w:rsidDel="00000000" w:rsidR="00000000" w:rsidRPr="00000000">
        <w:rPr>
          <w:sz w:val="24"/>
          <w:szCs w:val="24"/>
          <w:rtl w:val="0"/>
        </w:rPr>
        <w:t xml:space="preserve">Another article that provides a figure of 5% for suicides with people who have schizophrenia was written by </w:t>
      </w:r>
      <w:r w:rsidDel="00000000" w:rsidR="00000000" w:rsidRPr="00000000">
        <w:rPr>
          <w:b w:val="1"/>
          <w:color w:val="a64d79"/>
          <w:sz w:val="24"/>
          <w:szCs w:val="24"/>
          <w:rtl w:val="0"/>
        </w:rPr>
        <w:t xml:space="preserve">(Holmstrand, et al, 2015)</w:t>
      </w:r>
      <w:r w:rsidDel="00000000" w:rsidR="00000000" w:rsidRPr="00000000">
        <w:rPr>
          <w:sz w:val="24"/>
          <w:szCs w:val="24"/>
          <w:rtl w:val="0"/>
        </w:rPr>
        <w:t xml:space="preserve"> who also explains that schizophrenia has a lifetime risk of 4%.both these articles provide information indicating that schizophrenia is a predictor for suicides.</w:t>
      </w:r>
      <w:r w:rsidDel="00000000" w:rsidR="00000000" w:rsidRPr="00000000">
        <w:rPr>
          <w:b w:val="1"/>
          <w:sz w:val="24"/>
          <w:szCs w:val="24"/>
          <w:rtl w:val="0"/>
        </w:rPr>
        <w:t xml:space="preserve"> </w:t>
      </w:r>
      <w:r w:rsidDel="00000000" w:rsidR="00000000" w:rsidRPr="00000000">
        <w:rPr>
          <w:sz w:val="24"/>
          <w:szCs w:val="24"/>
          <w:rtl w:val="0"/>
        </w:rPr>
        <w:t xml:space="preserve">An article that was written by </w:t>
      </w:r>
      <w:r w:rsidDel="00000000" w:rsidR="00000000" w:rsidRPr="00000000">
        <w:rPr>
          <w:b w:val="1"/>
          <w:color w:val="38761d"/>
          <w:sz w:val="24"/>
          <w:szCs w:val="24"/>
          <w:rtl w:val="0"/>
        </w:rPr>
        <w:t xml:space="preserve">ventriglio, et al, (2016)</w:t>
      </w:r>
      <w:r w:rsidDel="00000000" w:rsidR="00000000" w:rsidRPr="00000000">
        <w:rPr>
          <w:sz w:val="24"/>
          <w:szCs w:val="24"/>
          <w:rtl w:val="0"/>
        </w:rPr>
        <w:t xml:space="preserve"> is an article about schizophrenia, which makes it clear that people who suffer with this disorder have a suicide rate of 579 per 100,000 and a lifetime risk of 5.6%. This indicates that people who have schizophrenia are more prone to commit suicide as this disorder plays with the mind and people find it hard doing daily tasks. Another lifetime risk factor is 10%, and people who suffer with schizophreinia are 5-10 times  more likely to commit suicide than coomon suicides and around 25-50% of people will attempt suicide</w:t>
      </w:r>
      <w:r w:rsidDel="00000000" w:rsidR="00000000" w:rsidRPr="00000000">
        <w:rPr>
          <w:b w:val="1"/>
          <w:sz w:val="24"/>
          <w:szCs w:val="24"/>
          <w:rtl w:val="0"/>
        </w:rPr>
        <w:t xml:space="preserve"> (</w:t>
      </w:r>
      <w:r w:rsidDel="00000000" w:rsidR="00000000" w:rsidRPr="00000000">
        <w:rPr>
          <w:b w:val="1"/>
          <w:color w:val="202020"/>
          <w:sz w:val="24"/>
          <w:szCs w:val="24"/>
          <w:highlight w:val="white"/>
          <w:rtl w:val="0"/>
        </w:rPr>
        <w:t xml:space="preserve">Ishii, T, et at, 2014). </w:t>
      </w:r>
      <w:r w:rsidDel="00000000" w:rsidR="00000000" w:rsidRPr="00000000">
        <w:rPr>
          <w:color w:val="202020"/>
          <w:sz w:val="24"/>
          <w:szCs w:val="24"/>
          <w:highlight w:val="white"/>
          <w:rtl w:val="0"/>
        </w:rPr>
        <w:t xml:space="preserve">This also indicated that schizophrenia is more common than other suicides which makes this disorder a bigger predictor in suicides. </w:t>
      </w:r>
      <w:r w:rsidDel="00000000" w:rsidR="00000000" w:rsidRPr="00000000">
        <w:rPr>
          <w:b w:val="1"/>
          <w:color w:val="202020"/>
          <w:sz w:val="24"/>
          <w:szCs w:val="24"/>
          <w:highlight w:val="white"/>
          <w:rtl w:val="0"/>
        </w:rPr>
        <w:t xml:space="preserve">Thomson, (2016)</w:t>
      </w:r>
      <w:r w:rsidDel="00000000" w:rsidR="00000000" w:rsidRPr="00000000">
        <w:rPr>
          <w:color w:val="202020"/>
          <w:sz w:val="24"/>
          <w:szCs w:val="24"/>
          <w:highlight w:val="white"/>
          <w:rtl w:val="0"/>
        </w:rPr>
        <w:t xml:space="preserve"> provides a similar overview in confirming that the prevelance of lifetime suicide attempts in people with schizophrenia ranges from 20% to 40% and that a meta-analysis estimated that one in every 20 individuals with skizophrenia will commit suicide. This is clarifying that suicide among people with skizophrenia is high and tha it is affecting a lot of people.</w:t>
      </w:r>
      <w:r w:rsidDel="00000000" w:rsidR="00000000" w:rsidRPr="00000000">
        <w:rPr>
          <w:color w:val="38761d"/>
          <w:sz w:val="24"/>
          <w:szCs w:val="24"/>
          <w:highlight w:val="white"/>
          <w:rtl w:val="0"/>
        </w:rPr>
        <w:t xml:space="preserve"> </w:t>
      </w:r>
      <w:r w:rsidDel="00000000" w:rsidR="00000000" w:rsidRPr="00000000">
        <w:rPr>
          <w:b w:val="1"/>
          <w:color w:val="38761d"/>
          <w:sz w:val="24"/>
          <w:szCs w:val="24"/>
          <w:highlight w:val="white"/>
          <w:rtl w:val="0"/>
        </w:rPr>
        <w:t xml:space="preserve">Ventriglio, et al, (2016)</w:t>
      </w:r>
      <w:r w:rsidDel="00000000" w:rsidR="00000000" w:rsidRPr="00000000">
        <w:rPr>
          <w:color w:val="202020"/>
          <w:sz w:val="24"/>
          <w:szCs w:val="24"/>
          <w:highlight w:val="white"/>
          <w:rtl w:val="0"/>
        </w:rPr>
        <w:t xml:space="preserve"> came to the conclusion that suicide is one of the leading causes of premature death among individuals with schiizophrenia and that the rate of attempted suicide in the pateients is also high. This is suggesting that people who have skizophrenia are at a higher risk of commiting suicide than people who do not have the disorder.</w:t>
      </w:r>
      <w:r w:rsidDel="00000000" w:rsidR="00000000" w:rsidRPr="00000000">
        <w:rPr>
          <w:sz w:val="24"/>
          <w:szCs w:val="24"/>
          <w:rtl w:val="0"/>
        </w:rPr>
        <w:t xml:space="preserve">All of the articles provided above have shown significant amounts of information as to why this disorder is a predictor in suicides as it provides percentages which indicates how many people have died due to suicide. </w:t>
      </w:r>
    </w:p>
    <w:p w:rsidR="00000000" w:rsidDel="00000000" w:rsidP="00000000" w:rsidRDefault="00000000" w:rsidRPr="00000000" w14:paraId="000000F5">
      <w:pPr>
        <w:spacing w:line="360" w:lineRule="auto"/>
        <w:jc w:val="both"/>
        <w:rPr>
          <w:sz w:val="24"/>
          <w:szCs w:val="24"/>
        </w:rPr>
      </w:pPr>
      <w:r w:rsidDel="00000000" w:rsidR="00000000" w:rsidRPr="00000000">
        <w:rPr>
          <w:rtl w:val="0"/>
        </w:rPr>
      </w:r>
    </w:p>
    <w:p w:rsidR="00000000" w:rsidDel="00000000" w:rsidP="00000000" w:rsidRDefault="00000000" w:rsidRPr="00000000" w14:paraId="000000F6">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7">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8">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9">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A">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C">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D">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F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3">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4">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5">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6">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7">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8">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9">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A">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C">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D">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0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110">
      <w:pPr>
        <w:spacing w:line="360" w:lineRule="auto"/>
        <w:jc w:val="both"/>
        <w:rPr>
          <w:b w:val="1"/>
          <w:sz w:val="24"/>
          <w:szCs w:val="24"/>
          <w:u w:val="single"/>
        </w:rPr>
      </w:pPr>
      <w:r w:rsidDel="00000000" w:rsidR="00000000" w:rsidRPr="00000000">
        <w:rPr>
          <w:b w:val="1"/>
          <w:sz w:val="24"/>
          <w:szCs w:val="24"/>
          <w:u w:val="single"/>
          <w:rtl w:val="0"/>
        </w:rPr>
        <w:t xml:space="preserve">Age</w:t>
      </w:r>
    </w:p>
    <w:p w:rsidR="00000000" w:rsidDel="00000000" w:rsidP="00000000" w:rsidRDefault="00000000" w:rsidRPr="00000000" w14:paraId="00000111">
      <w:pPr>
        <w:spacing w:line="360" w:lineRule="auto"/>
        <w:jc w:val="both"/>
        <w:rPr>
          <w:sz w:val="24"/>
          <w:szCs w:val="24"/>
        </w:rPr>
      </w:pPr>
      <w:r w:rsidDel="00000000" w:rsidR="00000000" w:rsidRPr="00000000">
        <w:rPr>
          <w:sz w:val="24"/>
          <w:szCs w:val="24"/>
          <w:rtl w:val="0"/>
        </w:rPr>
        <w:t xml:space="preserve">Predictors of suicide are things that impact on people committing suicie compare to other things. Age is another predictor that this thesis is going to be looking into as suicide is not something that is based around one specific age group. When suicide is mentiond people automatically think of older people or the elderly and nver the younger generation. However a coroner gave a statement which explained that suicide can affect people who are as young as 10 </w:t>
      </w:r>
      <w:r w:rsidDel="00000000" w:rsidR="00000000" w:rsidRPr="00000000">
        <w:rPr>
          <w:b w:val="1"/>
          <w:color w:val="ff0000"/>
          <w:sz w:val="24"/>
          <w:szCs w:val="24"/>
          <w:rtl w:val="0"/>
        </w:rPr>
        <w:t xml:space="preserve">(Samaritans, 2014).</w:t>
      </w:r>
      <w:r w:rsidDel="00000000" w:rsidR="00000000" w:rsidRPr="00000000">
        <w:rPr>
          <w:sz w:val="24"/>
          <w:szCs w:val="24"/>
          <w:rtl w:val="0"/>
        </w:rPr>
        <w:t xml:space="preserve"> This implies that although suicide happens in people who are older, it is also happening to people who are younger and people who other would not expect to commit suicide. Another age group that is affected by suicide are people aged 70 or over as a lot of the olde rgeneration suffer from depression and lonliness. Suicide rates are higher in people who are aged 70 or over </w:t>
      </w:r>
      <w:r w:rsidDel="00000000" w:rsidR="00000000" w:rsidRPr="00000000">
        <w:rPr>
          <w:b w:val="1"/>
          <w:color w:val="9900ff"/>
          <w:sz w:val="24"/>
          <w:szCs w:val="24"/>
          <w:rtl w:val="0"/>
        </w:rPr>
        <w:t xml:space="preserve">(WHO, 2014)</w:t>
      </w:r>
      <w:r w:rsidDel="00000000" w:rsidR="00000000" w:rsidRPr="00000000">
        <w:rPr>
          <w:b w:val="1"/>
          <w:sz w:val="24"/>
          <w:szCs w:val="24"/>
          <w:rtl w:val="0"/>
        </w:rPr>
        <w:t xml:space="preserve">. </w:t>
      </w:r>
      <w:r w:rsidDel="00000000" w:rsidR="00000000" w:rsidRPr="00000000">
        <w:rPr>
          <w:sz w:val="24"/>
          <w:szCs w:val="24"/>
          <w:rtl w:val="0"/>
        </w:rPr>
        <w:t xml:space="preserve">This indicates that the older generation have a high number of suicides in order to be classed as a high suicide age. A report written by </w:t>
      </w:r>
      <w:r w:rsidDel="00000000" w:rsidR="00000000" w:rsidRPr="00000000">
        <w:rPr>
          <w:b w:val="1"/>
          <w:color w:val="ff0000"/>
          <w:sz w:val="24"/>
          <w:szCs w:val="24"/>
          <w:rtl w:val="0"/>
        </w:rPr>
        <w:t xml:space="preserve">Samaritans, (2014) </w:t>
      </w:r>
      <w:r w:rsidDel="00000000" w:rsidR="00000000" w:rsidRPr="00000000">
        <w:rPr>
          <w:sz w:val="24"/>
          <w:szCs w:val="24"/>
          <w:rtl w:val="0"/>
        </w:rPr>
        <w:t xml:space="preserve">is a report which provides information on the age groups that each area of the UK has the highest suicide rates in. </w:t>
      </w:r>
    </w:p>
    <w:p w:rsidR="00000000" w:rsidDel="00000000" w:rsidP="00000000" w:rsidRDefault="00000000" w:rsidRPr="00000000" w14:paraId="00000112">
      <w:pPr>
        <w:spacing w:line="360" w:lineRule="auto"/>
        <w:jc w:val="both"/>
        <w:rPr>
          <w:sz w:val="24"/>
          <w:szCs w:val="24"/>
        </w:rPr>
      </w:pPr>
      <w:r w:rsidDel="00000000" w:rsidR="00000000" w:rsidRPr="00000000">
        <w:rPr>
          <w:rtl w:val="0"/>
        </w:rPr>
      </w:r>
    </w:p>
    <w:p w:rsidR="00000000" w:rsidDel="00000000" w:rsidP="00000000" w:rsidRDefault="00000000" w:rsidRPr="00000000" w14:paraId="00000113">
      <w:pPr>
        <w:spacing w:line="360" w:lineRule="auto"/>
        <w:jc w:val="both"/>
        <w:rPr>
          <w:sz w:val="24"/>
          <w:szCs w:val="24"/>
        </w:rPr>
      </w:pPr>
      <w:r w:rsidDel="00000000" w:rsidR="00000000" w:rsidRPr="00000000">
        <w:rPr>
          <w:sz w:val="24"/>
          <w:szCs w:val="24"/>
          <w:rtl w:val="0"/>
        </w:rPr>
        <w:t xml:space="preserve">A study conducted by</w:t>
      </w:r>
      <w:r w:rsidDel="00000000" w:rsidR="00000000" w:rsidRPr="00000000">
        <w:rPr>
          <w:b w:val="1"/>
          <w:color w:val="1155cc"/>
          <w:sz w:val="24"/>
          <w:szCs w:val="24"/>
          <w:rtl w:val="0"/>
        </w:rPr>
        <w:t xml:space="preserve"> Rodway, et al, (2016) </w:t>
      </w:r>
      <w:r w:rsidDel="00000000" w:rsidR="00000000" w:rsidRPr="00000000">
        <w:rPr>
          <w:sz w:val="24"/>
          <w:szCs w:val="24"/>
          <w:rtl w:val="0"/>
        </w:rPr>
        <w:t xml:space="preserve"> found that between january 2014 and april 2015 there were 145 deaths by suicide in children and young people under the age of 20, which meant a prevelance of 2.1 deaths in 2014 per 1000,000 10-19 years olds. This suggests that there is a high rate of suicides within younger people and that suicide affects the younger generation as well as older people.</w:t>
      </w:r>
      <w:r w:rsidDel="00000000" w:rsidR="00000000" w:rsidRPr="00000000">
        <w:rPr>
          <w:color w:val="1155cc"/>
          <w:sz w:val="24"/>
          <w:szCs w:val="24"/>
          <w:rtl w:val="0"/>
        </w:rPr>
        <w:t xml:space="preserve"> </w:t>
      </w:r>
      <w:r w:rsidDel="00000000" w:rsidR="00000000" w:rsidRPr="00000000">
        <w:rPr>
          <w:b w:val="1"/>
          <w:color w:val="1155cc"/>
          <w:sz w:val="24"/>
          <w:szCs w:val="24"/>
          <w:rtl w:val="0"/>
        </w:rPr>
        <w:t xml:space="preserve">Rodway, et al, (2016)</w:t>
      </w:r>
      <w:r w:rsidDel="00000000" w:rsidR="00000000" w:rsidRPr="00000000">
        <w:rPr>
          <w:sz w:val="24"/>
          <w:szCs w:val="24"/>
          <w:rtl w:val="0"/>
        </w:rPr>
        <w:t xml:space="preserve"> also clarifies that 70% of those who died were male, giving a male to female ratio of 2.4;1, and that the most common method of suicide was hanging or stragulation, followed by jumping and multiple injuries. This is also going back to the predictor of gender and suicide as it is clarifiying that males are more likely to commit suicide than females. </w:t>
      </w:r>
    </w:p>
    <w:p w:rsidR="00000000" w:rsidDel="00000000" w:rsidP="00000000" w:rsidRDefault="00000000" w:rsidRPr="00000000" w14:paraId="00000114">
      <w:pPr>
        <w:spacing w:line="360" w:lineRule="auto"/>
        <w:jc w:val="both"/>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 </w:t>
      </w:r>
      <w:r w:rsidDel="00000000" w:rsidR="00000000" w:rsidRPr="00000000">
        <w:rPr>
          <w:b w:val="1"/>
          <w:color w:val="e06666"/>
          <w:sz w:val="24"/>
          <w:szCs w:val="24"/>
          <w:rtl w:val="0"/>
        </w:rPr>
        <w:t xml:space="preserve">   McLoughlin, et al, (2015)</w:t>
      </w:r>
      <w:r w:rsidDel="00000000" w:rsidR="00000000" w:rsidRPr="00000000">
        <w:rPr>
          <w:b w:val="1"/>
          <w:sz w:val="24"/>
          <w:szCs w:val="24"/>
          <w:rtl w:val="0"/>
        </w:rPr>
        <w:t xml:space="preserve"> </w:t>
      </w:r>
      <w:r w:rsidDel="00000000" w:rsidR="00000000" w:rsidRPr="00000000">
        <w:rPr>
          <w:sz w:val="24"/>
          <w:szCs w:val="24"/>
          <w:rtl w:val="0"/>
        </w:rPr>
        <w:t xml:space="preserve">explains in an article that was written that there has been a global rise from 0.6 per 100,000 completed suicides in youth under 14 to a mean suicide rate of 7.4 per 100,000 people in teenagers aged between 15 and 19 years worldwide. This is illistrating that although suicide is more prelelant in older people there are still suicides in young people and it has increased, which means that more younger people and teenagers are commiting suicide. </w:t>
      </w:r>
    </w:p>
    <w:p w:rsidR="00000000" w:rsidDel="00000000" w:rsidP="00000000" w:rsidRDefault="00000000" w:rsidRPr="00000000" w14:paraId="00000115">
      <w:pPr>
        <w:spacing w:line="360" w:lineRule="auto"/>
        <w:jc w:val="both"/>
        <w:rPr>
          <w:sz w:val="24"/>
          <w:szCs w:val="24"/>
        </w:rPr>
      </w:pPr>
      <w:r w:rsidDel="00000000" w:rsidR="00000000" w:rsidRPr="00000000">
        <w:rPr>
          <w:rtl w:val="0"/>
        </w:rPr>
      </w:r>
    </w:p>
    <w:p w:rsidR="00000000" w:rsidDel="00000000" w:rsidP="00000000" w:rsidRDefault="00000000" w:rsidRPr="00000000" w14:paraId="00000116">
      <w:pPr>
        <w:spacing w:line="360" w:lineRule="auto"/>
        <w:jc w:val="both"/>
        <w:rPr>
          <w:sz w:val="24"/>
          <w:szCs w:val="24"/>
        </w:rPr>
      </w:pPr>
      <w:r w:rsidDel="00000000" w:rsidR="00000000" w:rsidRPr="00000000">
        <w:rPr>
          <w:sz w:val="24"/>
          <w:szCs w:val="24"/>
          <w:rtl w:val="0"/>
        </w:rPr>
        <w:t xml:space="preserve">This research that has been used within this thesis is mostly information that has been written within the last 5 to 6 years which means that it is useful information that can be used and it means that the information provided is valid and not out of date. </w:t>
      </w:r>
    </w:p>
    <w:p w:rsidR="00000000" w:rsidDel="00000000" w:rsidP="00000000" w:rsidRDefault="00000000" w:rsidRPr="00000000" w14:paraId="00000117">
      <w:pPr>
        <w:spacing w:line="360" w:lineRule="auto"/>
        <w:jc w:val="both"/>
        <w:rPr>
          <w:sz w:val="24"/>
          <w:szCs w:val="24"/>
        </w:rPr>
      </w:pPr>
      <w:r w:rsidDel="00000000" w:rsidR="00000000" w:rsidRPr="00000000">
        <w:rPr>
          <w:sz w:val="24"/>
          <w:szCs w:val="24"/>
          <w:rtl w:val="0"/>
        </w:rPr>
        <w:t xml:space="preserve">       Within this field of research there are a few areas that have not been looked into such as why more men commit suicide than women and there has not been much research conducted to look into why these predictors affect suicide rates. This is an aspect of the research that could have been studied more. This was a major gap in the research because it made it harder to find out why people died from suicide because of different predictors, however there were some areas of research that did go into a little detail on why these predicors affect suicide rates. Another gap in research was the depth of information that was given on skizophrenia and suicide, this is because even though there was research fully focused on schitzophrenia there was not siginifcant amounts which meant that it was harder to find information on how skitzophrenia was a predictor in suicide rates, howver the information that was provided was relevant to the thesis and was able to be used in order to explain how that disorder links in with suicides. </w:t>
      </w:r>
    </w:p>
    <w:p w:rsidR="00000000" w:rsidDel="00000000" w:rsidP="00000000" w:rsidRDefault="00000000" w:rsidRPr="00000000" w14:paraId="00000118">
      <w:pPr>
        <w:spacing w:line="360" w:lineRule="auto"/>
        <w:jc w:val="both"/>
        <w:rPr>
          <w:sz w:val="24"/>
          <w:szCs w:val="24"/>
        </w:rPr>
      </w:pPr>
      <w:r w:rsidDel="00000000" w:rsidR="00000000" w:rsidRPr="00000000">
        <w:rPr>
          <w:sz w:val="24"/>
          <w:szCs w:val="24"/>
          <w:rtl w:val="0"/>
        </w:rPr>
        <w:t xml:space="preserve">       The evidence and research provided within this thesis is all true as they have come from reliable journals sources and reliable websites that are trustworthy. </w:t>
      </w:r>
    </w:p>
    <w:p w:rsidR="00000000" w:rsidDel="00000000" w:rsidP="00000000" w:rsidRDefault="00000000" w:rsidRPr="00000000" w14:paraId="00000119">
      <w:pPr>
        <w:jc w:val="both"/>
        <w:rPr>
          <w:b w:val="1"/>
          <w:sz w:val="24"/>
          <w:szCs w:val="24"/>
          <w:u w:val="single"/>
        </w:rPr>
      </w:pPr>
      <w:r w:rsidDel="00000000" w:rsidR="00000000" w:rsidRPr="00000000">
        <w:rPr>
          <w:rtl w:val="0"/>
        </w:rPr>
      </w:r>
    </w:p>
    <w:p w:rsidR="00000000" w:rsidDel="00000000" w:rsidP="00000000" w:rsidRDefault="00000000" w:rsidRPr="00000000" w14:paraId="0000011A">
      <w:pPr>
        <w:jc w:val="both"/>
        <w:rPr>
          <w:b w:val="1"/>
          <w:sz w:val="24"/>
          <w:szCs w:val="24"/>
          <w:u w:val="single"/>
        </w:rPr>
      </w:pPr>
      <w:r w:rsidDel="00000000" w:rsidR="00000000" w:rsidRPr="00000000">
        <w:rPr>
          <w:rtl w:val="0"/>
        </w:rPr>
      </w:r>
    </w:p>
    <w:p w:rsidR="00000000" w:rsidDel="00000000" w:rsidP="00000000" w:rsidRDefault="00000000" w:rsidRPr="00000000" w14:paraId="0000011B">
      <w:pPr>
        <w:jc w:val="both"/>
        <w:rPr>
          <w:b w:val="1"/>
          <w:sz w:val="24"/>
          <w:szCs w:val="24"/>
          <w:u w:val="single"/>
        </w:rPr>
      </w:pPr>
      <w:r w:rsidDel="00000000" w:rsidR="00000000" w:rsidRPr="00000000">
        <w:rPr>
          <w:rtl w:val="0"/>
        </w:rPr>
      </w:r>
    </w:p>
    <w:p w:rsidR="00000000" w:rsidDel="00000000" w:rsidP="00000000" w:rsidRDefault="00000000" w:rsidRPr="00000000" w14:paraId="0000011C">
      <w:pPr>
        <w:jc w:val="both"/>
        <w:rPr>
          <w:b w:val="1"/>
          <w:sz w:val="24"/>
          <w:szCs w:val="24"/>
          <w:u w:val="single"/>
        </w:rPr>
      </w:pPr>
      <w:r w:rsidDel="00000000" w:rsidR="00000000" w:rsidRPr="00000000">
        <w:rPr>
          <w:rtl w:val="0"/>
        </w:rPr>
      </w:r>
    </w:p>
    <w:p w:rsidR="00000000" w:rsidDel="00000000" w:rsidP="00000000" w:rsidRDefault="00000000" w:rsidRPr="00000000" w14:paraId="0000011D">
      <w:pPr>
        <w:jc w:val="both"/>
        <w:rPr>
          <w:b w:val="1"/>
          <w:sz w:val="24"/>
          <w:szCs w:val="24"/>
          <w:u w:val="single"/>
        </w:rPr>
      </w:pPr>
      <w:r w:rsidDel="00000000" w:rsidR="00000000" w:rsidRPr="00000000">
        <w:rPr>
          <w:rtl w:val="0"/>
        </w:rPr>
      </w:r>
    </w:p>
    <w:p w:rsidR="00000000" w:rsidDel="00000000" w:rsidP="00000000" w:rsidRDefault="00000000" w:rsidRPr="00000000" w14:paraId="0000011E">
      <w:pPr>
        <w:jc w:val="both"/>
        <w:rPr>
          <w:b w:val="1"/>
          <w:sz w:val="24"/>
          <w:szCs w:val="24"/>
          <w:u w:val="single"/>
        </w:rPr>
      </w:pPr>
      <w:r w:rsidDel="00000000" w:rsidR="00000000" w:rsidRPr="00000000">
        <w:rPr>
          <w:rtl w:val="0"/>
        </w:rPr>
      </w:r>
    </w:p>
    <w:p w:rsidR="00000000" w:rsidDel="00000000" w:rsidP="00000000" w:rsidRDefault="00000000" w:rsidRPr="00000000" w14:paraId="0000011F">
      <w:pPr>
        <w:jc w:val="both"/>
        <w:rPr>
          <w:b w:val="1"/>
          <w:sz w:val="24"/>
          <w:szCs w:val="24"/>
          <w:u w:val="single"/>
        </w:rPr>
      </w:pPr>
      <w:r w:rsidDel="00000000" w:rsidR="00000000" w:rsidRPr="00000000">
        <w:rPr>
          <w:rtl w:val="0"/>
        </w:rPr>
      </w:r>
    </w:p>
    <w:p w:rsidR="00000000" w:rsidDel="00000000" w:rsidP="00000000" w:rsidRDefault="00000000" w:rsidRPr="00000000" w14:paraId="00000120">
      <w:pPr>
        <w:jc w:val="both"/>
        <w:rPr>
          <w:b w:val="1"/>
          <w:sz w:val="24"/>
          <w:szCs w:val="24"/>
          <w:u w:val="single"/>
        </w:rPr>
      </w:pPr>
      <w:r w:rsidDel="00000000" w:rsidR="00000000" w:rsidRPr="00000000">
        <w:rPr>
          <w:rtl w:val="0"/>
        </w:rPr>
      </w:r>
    </w:p>
    <w:p w:rsidR="00000000" w:rsidDel="00000000" w:rsidP="00000000" w:rsidRDefault="00000000" w:rsidRPr="00000000" w14:paraId="00000121">
      <w:pPr>
        <w:jc w:val="both"/>
        <w:rPr>
          <w:b w:val="1"/>
          <w:sz w:val="24"/>
          <w:szCs w:val="24"/>
          <w:u w:val="single"/>
        </w:rPr>
      </w:pPr>
      <w:r w:rsidDel="00000000" w:rsidR="00000000" w:rsidRPr="00000000">
        <w:rPr>
          <w:rtl w:val="0"/>
        </w:rPr>
      </w:r>
    </w:p>
    <w:p w:rsidR="00000000" w:rsidDel="00000000" w:rsidP="00000000" w:rsidRDefault="00000000" w:rsidRPr="00000000" w14:paraId="00000122">
      <w:pPr>
        <w:jc w:val="both"/>
        <w:rPr>
          <w:b w:val="1"/>
          <w:sz w:val="24"/>
          <w:szCs w:val="24"/>
          <w:u w:val="single"/>
        </w:rPr>
      </w:pPr>
      <w:r w:rsidDel="00000000" w:rsidR="00000000" w:rsidRPr="00000000">
        <w:rPr>
          <w:rtl w:val="0"/>
        </w:rPr>
      </w:r>
    </w:p>
    <w:p w:rsidR="00000000" w:rsidDel="00000000" w:rsidP="00000000" w:rsidRDefault="00000000" w:rsidRPr="00000000" w14:paraId="00000123">
      <w:pPr>
        <w:jc w:val="both"/>
        <w:rPr>
          <w:b w:val="1"/>
          <w:sz w:val="24"/>
          <w:szCs w:val="24"/>
          <w:u w:val="single"/>
        </w:rPr>
      </w:pPr>
      <w:r w:rsidDel="00000000" w:rsidR="00000000" w:rsidRPr="00000000">
        <w:rPr>
          <w:rtl w:val="0"/>
        </w:rPr>
      </w:r>
    </w:p>
    <w:p w:rsidR="00000000" w:rsidDel="00000000" w:rsidP="00000000" w:rsidRDefault="00000000" w:rsidRPr="00000000" w14:paraId="00000124">
      <w:pPr>
        <w:jc w:val="both"/>
        <w:rPr>
          <w:b w:val="1"/>
          <w:sz w:val="24"/>
          <w:szCs w:val="24"/>
          <w:u w:val="single"/>
        </w:rPr>
      </w:pPr>
      <w:r w:rsidDel="00000000" w:rsidR="00000000" w:rsidRPr="00000000">
        <w:rPr>
          <w:rtl w:val="0"/>
        </w:rPr>
      </w:r>
    </w:p>
    <w:p w:rsidR="00000000" w:rsidDel="00000000" w:rsidP="00000000" w:rsidRDefault="00000000" w:rsidRPr="00000000" w14:paraId="00000125">
      <w:pPr>
        <w:jc w:val="both"/>
        <w:rPr>
          <w:b w:val="1"/>
          <w:sz w:val="24"/>
          <w:szCs w:val="24"/>
          <w:u w:val="single"/>
        </w:rPr>
      </w:pPr>
      <w:r w:rsidDel="00000000" w:rsidR="00000000" w:rsidRPr="00000000">
        <w:rPr>
          <w:b w:val="1"/>
          <w:sz w:val="24"/>
          <w:szCs w:val="24"/>
          <w:u w:val="single"/>
          <w:rtl w:val="0"/>
        </w:rPr>
        <w:t xml:space="preserve">Analysis</w:t>
      </w:r>
    </w:p>
    <w:p w:rsidR="00000000" w:rsidDel="00000000" w:rsidP="00000000" w:rsidRDefault="00000000" w:rsidRPr="00000000" w14:paraId="00000126">
      <w:pPr>
        <w:spacing w:line="360" w:lineRule="auto"/>
        <w:rPr>
          <w:b w:val="1"/>
          <w:sz w:val="24"/>
          <w:szCs w:val="24"/>
        </w:rPr>
      </w:pPr>
      <w:r w:rsidDel="00000000" w:rsidR="00000000" w:rsidRPr="00000000">
        <w:rPr>
          <w:sz w:val="24"/>
          <w:szCs w:val="24"/>
          <w:rtl w:val="0"/>
        </w:rPr>
        <w:t xml:space="preserve">Analyze means to break up the chosen area of topic into different parts in order to inspect and understand it as well as restructring parts to make more sense of the research </w:t>
      </w:r>
      <w:r w:rsidDel="00000000" w:rsidR="00000000" w:rsidRPr="00000000">
        <w:rPr>
          <w:b w:val="1"/>
          <w:sz w:val="24"/>
          <w:szCs w:val="24"/>
          <w:rtl w:val="0"/>
        </w:rPr>
        <w:t xml:space="preserve">(Suny Empire state college, 2020). </w:t>
      </w:r>
      <w:r w:rsidDel="00000000" w:rsidR="00000000" w:rsidRPr="00000000">
        <w:rPr>
          <w:sz w:val="24"/>
          <w:szCs w:val="24"/>
          <w:rtl w:val="0"/>
        </w:rPr>
        <w:t xml:space="preserve"> The first thing to do is read through the research that will be analyzed in order to be able to critique </w:t>
      </w:r>
      <w:r w:rsidDel="00000000" w:rsidR="00000000" w:rsidRPr="00000000">
        <w:rPr>
          <w:b w:val="1"/>
          <w:sz w:val="24"/>
          <w:szCs w:val="24"/>
          <w:rtl w:val="0"/>
        </w:rPr>
        <w:t xml:space="preserve">(Cherry, 2020). </w:t>
      </w:r>
    </w:p>
    <w:p w:rsidR="00000000" w:rsidDel="00000000" w:rsidP="00000000" w:rsidRDefault="00000000" w:rsidRPr="00000000" w14:paraId="00000127">
      <w:pPr>
        <w:spacing w:line="360" w:lineRule="auto"/>
        <w:rPr>
          <w:sz w:val="24"/>
          <w:szCs w:val="24"/>
        </w:rPr>
      </w:pPr>
      <w:r w:rsidDel="00000000" w:rsidR="00000000" w:rsidRPr="00000000">
        <w:rPr>
          <w:sz w:val="24"/>
          <w:szCs w:val="24"/>
          <w:rtl w:val="0"/>
        </w:rPr>
        <w:t xml:space="preserve">Within this theis the main issue and background research was made clear within the introduction to provide readers with knowledge on the subject that is being looked into. The main question was to find out what scienctific evidence is available to explain suicide predictors which was clarified within the begining of the thesis. The methods used to find research was outlined when explaining that CASP would be used to ensure that information found was useful and outlined the issue of the thesis question. This thesis as clarified is focussing on age, location, gender, other predictors, and proximity and those are the main predictors that are being researched into to find out why each are linked with suicide. The overall analysis of the paper is that the thesis has clearly pointed out the main predictors of suicide however there were issues with finding appropriate information and research to use as a lot of articles found had only bits of relevant information that could be used, saying that the authers and articles used within the thesis has been reliable sources and have been used because of the relevant information that has been written and the studies that have been carried out. </w:t>
      </w:r>
    </w:p>
    <w:p w:rsidR="00000000" w:rsidDel="00000000" w:rsidP="00000000" w:rsidRDefault="00000000" w:rsidRPr="00000000" w14:paraId="00000128">
      <w:pPr>
        <w:rPr>
          <w:b w:val="1"/>
          <w:sz w:val="36"/>
          <w:szCs w:val="36"/>
          <w:u w:val="single"/>
        </w:rPr>
      </w:pPr>
      <w:r w:rsidDel="00000000" w:rsidR="00000000" w:rsidRPr="00000000">
        <w:rPr>
          <w:rtl w:val="0"/>
        </w:rPr>
      </w:r>
    </w:p>
    <w:p w:rsidR="00000000" w:rsidDel="00000000" w:rsidP="00000000" w:rsidRDefault="00000000" w:rsidRPr="00000000" w14:paraId="00000129">
      <w:pPr>
        <w:rPr>
          <w:b w:val="1"/>
          <w:sz w:val="36"/>
          <w:szCs w:val="36"/>
          <w:u w:val="single"/>
        </w:rPr>
      </w:pPr>
      <w:r w:rsidDel="00000000" w:rsidR="00000000" w:rsidRPr="00000000">
        <w:rPr>
          <w:rtl w:val="0"/>
        </w:rPr>
      </w:r>
    </w:p>
    <w:p w:rsidR="00000000" w:rsidDel="00000000" w:rsidP="00000000" w:rsidRDefault="00000000" w:rsidRPr="00000000" w14:paraId="0000012A">
      <w:pPr>
        <w:rPr>
          <w:b w:val="1"/>
          <w:sz w:val="36"/>
          <w:szCs w:val="36"/>
          <w:u w:val="single"/>
        </w:rPr>
      </w:pPr>
      <w:r w:rsidDel="00000000" w:rsidR="00000000" w:rsidRPr="00000000">
        <w:rPr>
          <w:rtl w:val="0"/>
        </w:rPr>
      </w:r>
    </w:p>
    <w:p w:rsidR="00000000" w:rsidDel="00000000" w:rsidP="00000000" w:rsidRDefault="00000000" w:rsidRPr="00000000" w14:paraId="0000012B">
      <w:pPr>
        <w:rPr>
          <w:b w:val="1"/>
          <w:sz w:val="36"/>
          <w:szCs w:val="36"/>
          <w:u w:val="single"/>
        </w:rPr>
      </w:pPr>
      <w:r w:rsidDel="00000000" w:rsidR="00000000" w:rsidRPr="00000000">
        <w:rPr>
          <w:rtl w:val="0"/>
        </w:rPr>
      </w:r>
    </w:p>
    <w:p w:rsidR="00000000" w:rsidDel="00000000" w:rsidP="00000000" w:rsidRDefault="00000000" w:rsidRPr="00000000" w14:paraId="0000012C">
      <w:pPr>
        <w:rPr>
          <w:b w:val="1"/>
          <w:sz w:val="36"/>
          <w:szCs w:val="36"/>
          <w:u w:val="single"/>
        </w:rPr>
      </w:pPr>
      <w:r w:rsidDel="00000000" w:rsidR="00000000" w:rsidRPr="00000000">
        <w:rPr>
          <w:rtl w:val="0"/>
        </w:rPr>
      </w:r>
    </w:p>
    <w:p w:rsidR="00000000" w:rsidDel="00000000" w:rsidP="00000000" w:rsidRDefault="00000000" w:rsidRPr="00000000" w14:paraId="0000012D">
      <w:pPr>
        <w:rPr>
          <w:b w:val="1"/>
          <w:sz w:val="36"/>
          <w:szCs w:val="36"/>
          <w:u w:val="single"/>
        </w:rPr>
      </w:pPr>
      <w:r w:rsidDel="00000000" w:rsidR="00000000" w:rsidRPr="00000000">
        <w:rPr>
          <w:rtl w:val="0"/>
        </w:rPr>
      </w:r>
    </w:p>
    <w:p w:rsidR="00000000" w:rsidDel="00000000" w:rsidP="00000000" w:rsidRDefault="00000000" w:rsidRPr="00000000" w14:paraId="0000012E">
      <w:pPr>
        <w:rPr>
          <w:b w:val="1"/>
          <w:sz w:val="36"/>
          <w:szCs w:val="36"/>
          <w:u w:val="single"/>
        </w:rPr>
      </w:pPr>
      <w:r w:rsidDel="00000000" w:rsidR="00000000" w:rsidRPr="00000000">
        <w:rPr>
          <w:rtl w:val="0"/>
        </w:rPr>
      </w:r>
    </w:p>
    <w:p w:rsidR="00000000" w:rsidDel="00000000" w:rsidP="00000000" w:rsidRDefault="00000000" w:rsidRPr="00000000" w14:paraId="0000012F">
      <w:pPr>
        <w:rPr>
          <w:b w:val="1"/>
          <w:sz w:val="36"/>
          <w:szCs w:val="36"/>
          <w:u w:val="single"/>
        </w:rPr>
      </w:pPr>
      <w:r w:rsidDel="00000000" w:rsidR="00000000" w:rsidRPr="00000000">
        <w:rPr>
          <w:rtl w:val="0"/>
        </w:rPr>
      </w:r>
    </w:p>
    <w:p w:rsidR="00000000" w:rsidDel="00000000" w:rsidP="00000000" w:rsidRDefault="00000000" w:rsidRPr="00000000" w14:paraId="00000130">
      <w:pPr>
        <w:rPr>
          <w:b w:val="1"/>
          <w:sz w:val="36"/>
          <w:szCs w:val="36"/>
          <w:u w:val="single"/>
        </w:rPr>
      </w:pPr>
      <w:r w:rsidDel="00000000" w:rsidR="00000000" w:rsidRPr="00000000">
        <w:rPr>
          <w:rtl w:val="0"/>
        </w:rPr>
      </w:r>
    </w:p>
    <w:p w:rsidR="00000000" w:rsidDel="00000000" w:rsidP="00000000" w:rsidRDefault="00000000" w:rsidRPr="00000000" w14:paraId="00000131">
      <w:pPr>
        <w:rPr>
          <w:b w:val="1"/>
          <w:sz w:val="36"/>
          <w:szCs w:val="36"/>
          <w:u w:val="single"/>
        </w:rPr>
      </w:pPr>
      <w:r w:rsidDel="00000000" w:rsidR="00000000" w:rsidRPr="00000000">
        <w:rPr>
          <w:b w:val="1"/>
          <w:sz w:val="36"/>
          <w:szCs w:val="36"/>
          <w:u w:val="single"/>
          <w:rtl w:val="0"/>
        </w:rPr>
        <w:t xml:space="preserve">Chapter 4</w:t>
      </w:r>
    </w:p>
    <w:p w:rsidR="00000000" w:rsidDel="00000000" w:rsidP="00000000" w:rsidRDefault="00000000" w:rsidRPr="00000000" w14:paraId="00000132">
      <w:pPr>
        <w:rPr>
          <w:b w:val="1"/>
          <w:sz w:val="36"/>
          <w:szCs w:val="36"/>
          <w:u w:val="single"/>
        </w:rPr>
      </w:pPr>
      <w:r w:rsidDel="00000000" w:rsidR="00000000" w:rsidRPr="00000000">
        <w:rPr>
          <w:b w:val="1"/>
          <w:sz w:val="36"/>
          <w:szCs w:val="36"/>
          <w:u w:val="single"/>
          <w:rtl w:val="0"/>
        </w:rPr>
        <w:t xml:space="preserve">Conclusion </w:t>
      </w:r>
    </w:p>
    <w:p w:rsidR="00000000" w:rsidDel="00000000" w:rsidP="00000000" w:rsidRDefault="00000000" w:rsidRPr="00000000" w14:paraId="00000133">
      <w:pPr>
        <w:rPr>
          <w:b w:val="1"/>
          <w:sz w:val="36"/>
          <w:szCs w:val="36"/>
          <w:u w:val="single"/>
        </w:rPr>
      </w:pPr>
      <w:r w:rsidDel="00000000" w:rsidR="00000000" w:rsidRPr="00000000">
        <w:rPr>
          <w:rtl w:val="0"/>
        </w:rPr>
      </w:r>
    </w:p>
    <w:p w:rsidR="00000000" w:rsidDel="00000000" w:rsidP="00000000" w:rsidRDefault="00000000" w:rsidRPr="00000000" w14:paraId="00000134">
      <w:pPr>
        <w:spacing w:line="360" w:lineRule="auto"/>
        <w:rPr>
          <w:sz w:val="24"/>
          <w:szCs w:val="24"/>
        </w:rPr>
      </w:pPr>
      <w:r w:rsidDel="00000000" w:rsidR="00000000" w:rsidRPr="00000000">
        <w:rPr>
          <w:sz w:val="24"/>
          <w:szCs w:val="24"/>
          <w:rtl w:val="0"/>
        </w:rPr>
        <w:t xml:space="preserve">This thesis has conducted research in to the scientific evidence exists to explain suicide predictors, and has focused on 4 main areas including age, gender, location and skizophrenia.This study was important as this issue is something that is prevelant within today’s society so it was something that could provide relevant and up to date information which could be used within this thesis to illistrate the issue of suicide predictors. This thesis is unique as it is not just focusing on one predictor but focusing on 4 different ones which all have various rates of suicide and have different statistics. </w:t>
      </w:r>
    </w:p>
    <w:p w:rsidR="00000000" w:rsidDel="00000000" w:rsidP="00000000" w:rsidRDefault="00000000" w:rsidRPr="00000000" w14:paraId="00000135">
      <w:pPr>
        <w:spacing w:line="360" w:lineRule="auto"/>
        <w:rPr>
          <w:sz w:val="24"/>
          <w:szCs w:val="24"/>
        </w:rPr>
      </w:pPr>
      <w:r w:rsidDel="00000000" w:rsidR="00000000" w:rsidRPr="00000000">
        <w:rPr>
          <w:sz w:val="24"/>
          <w:szCs w:val="24"/>
          <w:rtl w:val="0"/>
        </w:rPr>
        <w:t xml:space="preserve"> This thesis has shown that all the predictors listed within the research have an impact on suicide rates however one main finding was that more men are likely to comitt suicide in many countries, however more women try and comitt suicide than men. The research provided has ilistrated that although the UK have a high number of suicides the USA have a significantly higher rate of suicides however within the UK as a whole the highest rate of suicides in females was in Northern Ireland and the highest rate of male suicides was in England which illistrates that the rate of suicide is expected to change depending on where people are from and this is what this thesis has concluded. The research conducted throughout this thesis has shown significant evidence into each of the predictors, which illistrated that sucicide rates change depending on locaton, age and gender and that people who are suffereing with skizophrenia have a higher risk of suicide than people who do not have that disorder. </w:t>
      </w:r>
    </w:p>
    <w:p w:rsidR="00000000" w:rsidDel="00000000" w:rsidP="00000000" w:rsidRDefault="00000000" w:rsidRPr="00000000" w14:paraId="00000136">
      <w:pPr>
        <w:rPr>
          <w:b w:val="1"/>
          <w:sz w:val="36"/>
          <w:szCs w:val="36"/>
          <w:u w:val="single"/>
        </w:rPr>
      </w:pPr>
      <w:r w:rsidDel="00000000" w:rsidR="00000000" w:rsidRPr="00000000">
        <w:rPr>
          <w:rtl w:val="0"/>
        </w:rPr>
      </w:r>
    </w:p>
    <w:p w:rsidR="00000000" w:rsidDel="00000000" w:rsidP="00000000" w:rsidRDefault="00000000" w:rsidRPr="00000000" w14:paraId="00000137">
      <w:pPr>
        <w:rPr>
          <w:b w:val="1"/>
          <w:sz w:val="36"/>
          <w:szCs w:val="36"/>
          <w:u w:val="single"/>
        </w:rPr>
      </w:pPr>
      <w:r w:rsidDel="00000000" w:rsidR="00000000" w:rsidRPr="00000000">
        <w:rPr>
          <w:rtl w:val="0"/>
        </w:rPr>
      </w:r>
    </w:p>
    <w:p w:rsidR="00000000" w:rsidDel="00000000" w:rsidP="00000000" w:rsidRDefault="00000000" w:rsidRPr="00000000" w14:paraId="00000138">
      <w:pPr>
        <w:rPr>
          <w:b w:val="1"/>
          <w:sz w:val="36"/>
          <w:szCs w:val="36"/>
          <w:u w:val="single"/>
        </w:rPr>
      </w:pPr>
      <w:r w:rsidDel="00000000" w:rsidR="00000000" w:rsidRPr="00000000">
        <w:rPr>
          <w:rtl w:val="0"/>
        </w:rPr>
      </w:r>
    </w:p>
    <w:p w:rsidR="00000000" w:rsidDel="00000000" w:rsidP="00000000" w:rsidRDefault="00000000" w:rsidRPr="00000000" w14:paraId="00000139">
      <w:pPr>
        <w:rPr>
          <w:b w:val="1"/>
          <w:sz w:val="36"/>
          <w:szCs w:val="36"/>
          <w:u w:val="single"/>
        </w:rPr>
      </w:pPr>
      <w:r w:rsidDel="00000000" w:rsidR="00000000" w:rsidRPr="00000000">
        <w:rPr>
          <w:rtl w:val="0"/>
        </w:rPr>
      </w:r>
    </w:p>
    <w:p w:rsidR="00000000" w:rsidDel="00000000" w:rsidP="00000000" w:rsidRDefault="00000000" w:rsidRPr="00000000" w14:paraId="0000013A">
      <w:pPr>
        <w:rPr>
          <w:b w:val="1"/>
          <w:sz w:val="36"/>
          <w:szCs w:val="36"/>
          <w:u w:val="single"/>
        </w:rPr>
      </w:pPr>
      <w:r w:rsidDel="00000000" w:rsidR="00000000" w:rsidRPr="00000000">
        <w:rPr>
          <w:rtl w:val="0"/>
        </w:rPr>
      </w:r>
    </w:p>
    <w:p w:rsidR="00000000" w:rsidDel="00000000" w:rsidP="00000000" w:rsidRDefault="00000000" w:rsidRPr="00000000" w14:paraId="0000013B">
      <w:pPr>
        <w:rPr>
          <w:b w:val="1"/>
          <w:sz w:val="36"/>
          <w:szCs w:val="36"/>
          <w:u w:val="single"/>
        </w:rPr>
      </w:pPr>
      <w:r w:rsidDel="00000000" w:rsidR="00000000" w:rsidRPr="00000000">
        <w:rPr>
          <w:rtl w:val="0"/>
        </w:rPr>
      </w:r>
    </w:p>
    <w:p w:rsidR="00000000" w:rsidDel="00000000" w:rsidP="00000000" w:rsidRDefault="00000000" w:rsidRPr="00000000" w14:paraId="0000013C">
      <w:pPr>
        <w:rPr>
          <w:b w:val="1"/>
          <w:sz w:val="36"/>
          <w:szCs w:val="36"/>
          <w:u w:val="single"/>
        </w:rPr>
      </w:pPr>
      <w:r w:rsidDel="00000000" w:rsidR="00000000" w:rsidRPr="00000000">
        <w:rPr>
          <w:b w:val="1"/>
          <w:sz w:val="36"/>
          <w:szCs w:val="36"/>
          <w:u w:val="single"/>
          <w:rtl w:val="0"/>
        </w:rPr>
        <w:t xml:space="preserve">Recommendations</w:t>
      </w:r>
    </w:p>
    <w:p w:rsidR="00000000" w:rsidDel="00000000" w:rsidP="00000000" w:rsidRDefault="00000000" w:rsidRPr="00000000" w14:paraId="0000013D">
      <w:pPr>
        <w:spacing w:line="360" w:lineRule="auto"/>
        <w:rPr>
          <w:sz w:val="24"/>
          <w:szCs w:val="24"/>
        </w:rPr>
      </w:pPr>
      <w:r w:rsidDel="00000000" w:rsidR="00000000" w:rsidRPr="00000000">
        <w:rPr>
          <w:sz w:val="24"/>
          <w:szCs w:val="24"/>
          <w:rtl w:val="0"/>
        </w:rPr>
        <w:t xml:space="preserve">The research provided within this thesis can be improved in order to help services and research become more reliable and more relevant. </w:t>
      </w:r>
      <w:commentRangeStart w:id="2"/>
      <w:r w:rsidDel="00000000" w:rsidR="00000000" w:rsidRPr="00000000">
        <w:rPr>
          <w:sz w:val="24"/>
          <w:szCs w:val="24"/>
          <w:rtl w:val="0"/>
        </w:rPr>
        <w:t xml:space="preserve">One area that can be improved is that more research needs to be conducted on the reasons why the predictors lead to suicide and why more men commit suicide than women as there was insignificant information within that area. </w:t>
      </w:r>
      <w:commentRangeEnd w:id="2"/>
      <w:r w:rsidDel="00000000" w:rsidR="00000000" w:rsidRPr="00000000">
        <w:commentReference w:id="2"/>
      </w:r>
      <w:r w:rsidDel="00000000" w:rsidR="00000000" w:rsidRPr="00000000">
        <w:rPr>
          <w:b w:val="1"/>
          <w:color w:val="212121"/>
          <w:sz w:val="24"/>
          <w:szCs w:val="24"/>
          <w:highlight w:val="white"/>
          <w:rtl w:val="0"/>
        </w:rPr>
        <w:t xml:space="preserve">Schimelpfening (2020)</w:t>
      </w:r>
      <w:r w:rsidDel="00000000" w:rsidR="00000000" w:rsidRPr="00000000">
        <w:rPr>
          <w:color w:val="212121"/>
          <w:sz w:val="24"/>
          <w:szCs w:val="24"/>
          <w:highlight w:val="white"/>
          <w:rtl w:val="0"/>
        </w:rPr>
        <w:t xml:space="preserve"> explains that Suicide statistics reveal that women are roughly three times more likely to attempt suicide, though men are two to four times more likely to die by suicide. This research only clarifies that men are more likely to diw by suicide but does not explain why so more research needs to be conducted to find out why. </w:t>
      </w:r>
      <w:r w:rsidDel="00000000" w:rsidR="00000000" w:rsidRPr="00000000">
        <w:rPr>
          <w:rtl w:val="0"/>
        </w:rPr>
      </w:r>
    </w:p>
    <w:p w:rsidR="00000000" w:rsidDel="00000000" w:rsidP="00000000" w:rsidRDefault="00000000" w:rsidRPr="00000000" w14:paraId="0000013E">
      <w:pPr>
        <w:spacing w:line="360" w:lineRule="auto"/>
        <w:rPr>
          <w:sz w:val="24"/>
          <w:szCs w:val="24"/>
        </w:rPr>
      </w:pPr>
      <w:r w:rsidDel="00000000" w:rsidR="00000000" w:rsidRPr="00000000">
        <w:rPr>
          <w:rtl w:val="0"/>
        </w:rPr>
      </w:r>
    </w:p>
    <w:p w:rsidR="00000000" w:rsidDel="00000000" w:rsidP="00000000" w:rsidRDefault="00000000" w:rsidRPr="00000000" w14:paraId="0000013F">
      <w:pPr>
        <w:spacing w:line="360" w:lineRule="auto"/>
        <w:rPr>
          <w:b w:val="1"/>
          <w:sz w:val="36"/>
          <w:szCs w:val="36"/>
          <w:u w:val="single"/>
        </w:rPr>
      </w:pPr>
      <w:r w:rsidDel="00000000" w:rsidR="00000000" w:rsidRPr="00000000">
        <w:rPr>
          <w:sz w:val="24"/>
          <w:szCs w:val="24"/>
          <w:rtl w:val="0"/>
        </w:rPr>
        <w:t xml:space="preserve"> Another recommendation that is being made is that overall more research needs to be conducted in order to learn more about suicide rates and learn more about suicides that happen without warnings. </w:t>
      </w:r>
      <w:r w:rsidDel="00000000" w:rsidR="00000000" w:rsidRPr="00000000">
        <w:rPr>
          <w:b w:val="1"/>
          <w:sz w:val="24"/>
          <w:szCs w:val="24"/>
          <w:rtl w:val="0"/>
        </w:rPr>
        <w:t xml:space="preserve">Skerrett (2012)</w:t>
      </w:r>
      <w:r w:rsidDel="00000000" w:rsidR="00000000" w:rsidRPr="00000000">
        <w:rPr>
          <w:sz w:val="24"/>
          <w:szCs w:val="24"/>
          <w:rtl w:val="0"/>
        </w:rPr>
        <w:t xml:space="preserve"> wrote that every suicide like every person is defferent  and that many are sparked by intense feelings of anger or panic. This illistrates that every suicide is different so more information needs to be carried out in order to find out more information into suicides and the predictors behind them. </w:t>
      </w:r>
      <w:r w:rsidDel="00000000" w:rsidR="00000000" w:rsidRPr="00000000">
        <w:rPr>
          <w:rtl w:val="0"/>
        </w:rPr>
      </w:r>
    </w:p>
    <w:p w:rsidR="00000000" w:rsidDel="00000000" w:rsidP="00000000" w:rsidRDefault="00000000" w:rsidRPr="00000000" w14:paraId="00000140">
      <w:pPr>
        <w:rPr>
          <w:b w:val="1"/>
          <w:sz w:val="36"/>
          <w:szCs w:val="36"/>
          <w:u w:val="single"/>
        </w:rPr>
      </w:pPr>
      <w:r w:rsidDel="00000000" w:rsidR="00000000" w:rsidRPr="00000000">
        <w:rPr>
          <w:rtl w:val="0"/>
        </w:rPr>
      </w:r>
    </w:p>
    <w:p w:rsidR="00000000" w:rsidDel="00000000" w:rsidP="00000000" w:rsidRDefault="00000000" w:rsidRPr="00000000" w14:paraId="00000141">
      <w:pPr>
        <w:rPr>
          <w:b w:val="1"/>
          <w:sz w:val="36"/>
          <w:szCs w:val="36"/>
          <w:u w:val="single"/>
        </w:rPr>
      </w:pPr>
      <w:r w:rsidDel="00000000" w:rsidR="00000000" w:rsidRPr="00000000">
        <w:rPr>
          <w:rtl w:val="0"/>
        </w:rPr>
      </w:r>
    </w:p>
    <w:p w:rsidR="00000000" w:rsidDel="00000000" w:rsidP="00000000" w:rsidRDefault="00000000" w:rsidRPr="00000000" w14:paraId="00000142">
      <w:pPr>
        <w:rPr>
          <w:b w:val="1"/>
          <w:sz w:val="36"/>
          <w:szCs w:val="36"/>
          <w:u w:val="single"/>
        </w:rPr>
      </w:pPr>
      <w:r w:rsidDel="00000000" w:rsidR="00000000" w:rsidRPr="00000000">
        <w:rPr>
          <w:rtl w:val="0"/>
        </w:rPr>
      </w:r>
    </w:p>
    <w:p w:rsidR="00000000" w:rsidDel="00000000" w:rsidP="00000000" w:rsidRDefault="00000000" w:rsidRPr="00000000" w14:paraId="00000143">
      <w:pPr>
        <w:rPr>
          <w:b w:val="1"/>
          <w:sz w:val="36"/>
          <w:szCs w:val="36"/>
          <w:u w:val="single"/>
        </w:rPr>
      </w:pPr>
      <w:r w:rsidDel="00000000" w:rsidR="00000000" w:rsidRPr="00000000">
        <w:rPr>
          <w:rtl w:val="0"/>
        </w:rPr>
      </w:r>
    </w:p>
    <w:p w:rsidR="00000000" w:rsidDel="00000000" w:rsidP="00000000" w:rsidRDefault="00000000" w:rsidRPr="00000000" w14:paraId="00000144">
      <w:pPr>
        <w:rPr>
          <w:b w:val="1"/>
          <w:sz w:val="36"/>
          <w:szCs w:val="36"/>
          <w:u w:val="single"/>
        </w:rPr>
      </w:pPr>
      <w:r w:rsidDel="00000000" w:rsidR="00000000" w:rsidRPr="00000000">
        <w:rPr>
          <w:rtl w:val="0"/>
        </w:rPr>
      </w:r>
    </w:p>
    <w:p w:rsidR="00000000" w:rsidDel="00000000" w:rsidP="00000000" w:rsidRDefault="00000000" w:rsidRPr="00000000" w14:paraId="00000145">
      <w:pPr>
        <w:rPr>
          <w:b w:val="1"/>
          <w:sz w:val="36"/>
          <w:szCs w:val="36"/>
          <w:u w:val="single"/>
        </w:rPr>
      </w:pPr>
      <w:r w:rsidDel="00000000" w:rsidR="00000000" w:rsidRPr="00000000">
        <w:rPr>
          <w:rtl w:val="0"/>
        </w:rPr>
      </w:r>
    </w:p>
    <w:p w:rsidR="00000000" w:rsidDel="00000000" w:rsidP="00000000" w:rsidRDefault="00000000" w:rsidRPr="00000000" w14:paraId="00000146">
      <w:pPr>
        <w:rPr>
          <w:b w:val="1"/>
          <w:sz w:val="36"/>
          <w:szCs w:val="36"/>
          <w:u w:val="single"/>
        </w:rPr>
      </w:pPr>
      <w:r w:rsidDel="00000000" w:rsidR="00000000" w:rsidRPr="00000000">
        <w:rPr>
          <w:rtl w:val="0"/>
        </w:rPr>
      </w:r>
    </w:p>
    <w:p w:rsidR="00000000" w:rsidDel="00000000" w:rsidP="00000000" w:rsidRDefault="00000000" w:rsidRPr="00000000" w14:paraId="00000147">
      <w:pPr>
        <w:rPr>
          <w:b w:val="1"/>
          <w:sz w:val="36"/>
          <w:szCs w:val="36"/>
          <w:u w:val="single"/>
        </w:rPr>
      </w:pPr>
      <w:r w:rsidDel="00000000" w:rsidR="00000000" w:rsidRPr="00000000">
        <w:rPr>
          <w:rtl w:val="0"/>
        </w:rPr>
      </w:r>
    </w:p>
    <w:p w:rsidR="00000000" w:rsidDel="00000000" w:rsidP="00000000" w:rsidRDefault="00000000" w:rsidRPr="00000000" w14:paraId="00000148">
      <w:pPr>
        <w:rPr>
          <w:b w:val="1"/>
          <w:sz w:val="36"/>
          <w:szCs w:val="36"/>
          <w:u w:val="single"/>
        </w:rPr>
      </w:pPr>
      <w:r w:rsidDel="00000000" w:rsidR="00000000" w:rsidRPr="00000000">
        <w:rPr>
          <w:rtl w:val="0"/>
        </w:rPr>
      </w:r>
    </w:p>
    <w:p w:rsidR="00000000" w:rsidDel="00000000" w:rsidP="00000000" w:rsidRDefault="00000000" w:rsidRPr="00000000" w14:paraId="00000149">
      <w:pPr>
        <w:rPr>
          <w:b w:val="1"/>
          <w:sz w:val="36"/>
          <w:szCs w:val="36"/>
          <w:u w:val="single"/>
        </w:rPr>
      </w:pPr>
      <w:r w:rsidDel="00000000" w:rsidR="00000000" w:rsidRPr="00000000">
        <w:rPr>
          <w:rtl w:val="0"/>
        </w:rPr>
      </w:r>
    </w:p>
    <w:p w:rsidR="00000000" w:rsidDel="00000000" w:rsidP="00000000" w:rsidRDefault="00000000" w:rsidRPr="00000000" w14:paraId="0000014A">
      <w:pPr>
        <w:rPr>
          <w:b w:val="1"/>
          <w:sz w:val="36"/>
          <w:szCs w:val="36"/>
          <w:u w:val="single"/>
        </w:rPr>
      </w:pPr>
      <w:r w:rsidDel="00000000" w:rsidR="00000000" w:rsidRPr="00000000">
        <w:rPr>
          <w:rtl w:val="0"/>
        </w:rPr>
      </w:r>
    </w:p>
    <w:p w:rsidR="00000000" w:rsidDel="00000000" w:rsidP="00000000" w:rsidRDefault="00000000" w:rsidRPr="00000000" w14:paraId="0000014B">
      <w:pPr>
        <w:rPr>
          <w:b w:val="1"/>
          <w:sz w:val="36"/>
          <w:szCs w:val="36"/>
          <w:u w:val="single"/>
        </w:rPr>
      </w:pPr>
      <w:r w:rsidDel="00000000" w:rsidR="00000000" w:rsidRPr="00000000">
        <w:rPr>
          <w:b w:val="1"/>
          <w:sz w:val="36"/>
          <w:szCs w:val="36"/>
          <w:u w:val="single"/>
          <w:rtl w:val="0"/>
        </w:rPr>
        <w:t xml:space="preserve">Reference list </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commentRangeStart w:id="3"/>
      <w:r w:rsidDel="00000000" w:rsidR="00000000" w:rsidRPr="00000000">
        <w:rPr>
          <w:sz w:val="24"/>
          <w:szCs w:val="24"/>
          <w:rtl w:val="0"/>
        </w:rPr>
        <w:t xml:space="preserve">Bachmann, S. (2018) "Epidemiology of Suicide and the Psychiatric Perspective", </w:t>
      </w:r>
      <w:r w:rsidDel="00000000" w:rsidR="00000000" w:rsidRPr="00000000">
        <w:rPr>
          <w:i w:val="1"/>
          <w:sz w:val="24"/>
          <w:szCs w:val="24"/>
          <w:rtl w:val="0"/>
        </w:rPr>
        <w:t xml:space="preserve">International Journal of Environmental Research and Public Health</w:t>
      </w:r>
      <w:r w:rsidDel="00000000" w:rsidR="00000000" w:rsidRPr="00000000">
        <w:rPr>
          <w:sz w:val="24"/>
          <w:szCs w:val="24"/>
          <w:rtl w:val="0"/>
        </w:rPr>
        <w:t xml:space="preserve">, 15(7), p. 1425. doi: 10.3390/ijerph15071425. [online] Available at: </w:t>
      </w:r>
      <w:hyperlink r:id="rId7">
        <w:r w:rsidDel="00000000" w:rsidR="00000000" w:rsidRPr="00000000">
          <w:rPr>
            <w:color w:val="1155cc"/>
            <w:sz w:val="24"/>
            <w:szCs w:val="24"/>
            <w:u w:val="single"/>
            <w:rtl w:val="0"/>
          </w:rPr>
          <w:t xml:space="preserve">https://www.ncbi.nlm.nih.gov/pmc/articles/PMC6068947/</w:t>
        </w:r>
      </w:hyperlink>
      <w:r w:rsidDel="00000000" w:rsidR="00000000" w:rsidRPr="00000000">
        <w:rPr>
          <w:rtl w:val="0"/>
        </w:rPr>
      </w:r>
    </w:p>
    <w:p w:rsidR="00000000" w:rsidDel="00000000" w:rsidP="00000000" w:rsidRDefault="00000000" w:rsidRPr="00000000" w14:paraId="0000014D">
      <w:pPr>
        <w:rPr>
          <w:b w:val="1"/>
          <w:sz w:val="36"/>
          <w:szCs w:val="36"/>
          <w:u w:val="single"/>
        </w:rPr>
      </w:pPr>
      <w:r w:rsidDel="00000000" w:rsidR="00000000" w:rsidRPr="00000000">
        <w:rPr>
          <w:sz w:val="24"/>
          <w:szCs w:val="24"/>
          <w:rtl w:val="0"/>
        </w:rPr>
        <w:t xml:space="preserve">Accessed 28th November 2019 </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14E">
      <w:pPr>
        <w:rPr>
          <w:sz w:val="24"/>
          <w:szCs w:val="24"/>
        </w:rPr>
      </w:pPr>
      <w:r w:rsidDel="00000000" w:rsidR="00000000" w:rsidRPr="00000000">
        <w:rPr>
          <w:rtl w:val="0"/>
        </w:rPr>
      </w:r>
    </w:p>
    <w:p w:rsidR="00000000" w:rsidDel="00000000" w:rsidP="00000000" w:rsidRDefault="00000000" w:rsidRPr="00000000" w14:paraId="0000014F">
      <w:pPr>
        <w:rPr>
          <w:sz w:val="24"/>
          <w:szCs w:val="24"/>
        </w:rPr>
      </w:pPr>
      <w:commentRangeStart w:id="4"/>
      <w:r w:rsidDel="00000000" w:rsidR="00000000" w:rsidRPr="00000000">
        <w:rPr>
          <w:sz w:val="24"/>
          <w:szCs w:val="24"/>
          <w:rtl w:val="0"/>
        </w:rPr>
        <w:t xml:space="preserve">BBC Future, (2019). Why more men than women die by suicide. [online] Available at: </w:t>
      </w:r>
    </w:p>
    <w:p w:rsidR="00000000" w:rsidDel="00000000" w:rsidP="00000000" w:rsidRDefault="00000000" w:rsidRPr="00000000" w14:paraId="00000150">
      <w:pPr>
        <w:rPr>
          <w:b w:val="1"/>
          <w:sz w:val="24"/>
          <w:szCs w:val="24"/>
          <w:u w:val="single"/>
        </w:rPr>
      </w:pPr>
      <w:hyperlink r:id="rId8">
        <w:r w:rsidDel="00000000" w:rsidR="00000000" w:rsidRPr="00000000">
          <w:rPr>
            <w:b w:val="1"/>
            <w:color w:val="1155cc"/>
            <w:sz w:val="24"/>
            <w:szCs w:val="24"/>
            <w:u w:val="single"/>
            <w:rtl w:val="0"/>
          </w:rPr>
          <w:t xml:space="preserve">https://www.bbc.com/future/article/20190313-why-more-men-kill-themselves-than-women</w:t>
        </w:r>
      </w:hyperlink>
      <w:r w:rsidDel="00000000" w:rsidR="00000000" w:rsidRPr="00000000">
        <w:rPr>
          <w:rtl w:val="0"/>
        </w:rPr>
      </w:r>
    </w:p>
    <w:p w:rsidR="00000000" w:rsidDel="00000000" w:rsidP="00000000" w:rsidRDefault="00000000" w:rsidRPr="00000000" w14:paraId="00000151">
      <w:pPr>
        <w:rPr>
          <w:b w:val="1"/>
          <w:sz w:val="24"/>
          <w:szCs w:val="24"/>
        </w:rPr>
      </w:pPr>
      <w:r w:rsidDel="00000000" w:rsidR="00000000" w:rsidRPr="00000000">
        <w:rPr>
          <w:sz w:val="24"/>
          <w:szCs w:val="24"/>
          <w:rtl w:val="0"/>
        </w:rPr>
        <w:t xml:space="preserve">Accessed 28th November 2019 </w:t>
      </w:r>
      <w:commentRangeEnd w:id="4"/>
      <w:r w:rsidDel="00000000" w:rsidR="00000000" w:rsidRPr="00000000">
        <w:commentReference w:id="4"/>
      </w:r>
      <w:commentRangeStart w:id="5"/>
      <w:r w:rsidDel="00000000" w:rsidR="00000000" w:rsidRPr="00000000">
        <w:rPr>
          <w:rtl w:val="0"/>
        </w:rPr>
      </w:r>
    </w:p>
    <w:p w:rsidR="00000000" w:rsidDel="00000000" w:rsidP="00000000" w:rsidRDefault="00000000" w:rsidRPr="00000000" w14:paraId="00000152">
      <w:pPr>
        <w:rPr>
          <w:sz w:val="24"/>
          <w:szCs w:val="24"/>
        </w:rPr>
      </w:pPr>
      <w:r w:rsidDel="00000000" w:rsidR="00000000" w:rsidRPr="00000000">
        <w:rPr>
          <w:rtl w:val="0"/>
        </w:rPr>
      </w:r>
    </w:p>
    <w:p w:rsidR="00000000" w:rsidDel="00000000" w:rsidP="00000000" w:rsidRDefault="00000000" w:rsidRPr="00000000" w14:paraId="00000153">
      <w:pPr>
        <w:rPr>
          <w:sz w:val="24"/>
          <w:szCs w:val="24"/>
          <w:highlight w:val="white"/>
        </w:rPr>
      </w:pPr>
      <w:commentRangeEnd w:id="5"/>
      <w:r w:rsidDel="00000000" w:rsidR="00000000" w:rsidRPr="00000000">
        <w:commentReference w:id="5"/>
      </w:r>
      <w:commentRangeStart w:id="6"/>
      <w:r w:rsidDel="00000000" w:rsidR="00000000" w:rsidRPr="00000000">
        <w:rPr>
          <w:sz w:val="24"/>
          <w:szCs w:val="24"/>
          <w:highlight w:val="white"/>
          <w:rtl w:val="0"/>
        </w:rPr>
        <w:t xml:space="preserve">BBC News, (2019). Suicide rates rise for  first time since 2013. [online] Available at: </w:t>
      </w:r>
    </w:p>
    <w:p w:rsidR="00000000" w:rsidDel="00000000" w:rsidP="00000000" w:rsidRDefault="00000000" w:rsidRPr="00000000" w14:paraId="00000154">
      <w:pPr>
        <w:rPr>
          <w:sz w:val="24"/>
          <w:szCs w:val="24"/>
          <w:highlight w:val="white"/>
        </w:rPr>
      </w:pPr>
      <w:hyperlink r:id="rId9">
        <w:r w:rsidDel="00000000" w:rsidR="00000000" w:rsidRPr="00000000">
          <w:rPr>
            <w:color w:val="1155cc"/>
            <w:sz w:val="24"/>
            <w:szCs w:val="24"/>
            <w:highlight w:val="white"/>
            <w:u w:val="single"/>
            <w:rtl w:val="0"/>
          </w:rPr>
          <w:t xml:space="preserve">https://www.bbc.co.uk/news/health-49563827</w:t>
        </w:r>
      </w:hyperlink>
      <w:r w:rsidDel="00000000" w:rsidR="00000000" w:rsidRPr="00000000">
        <w:rPr>
          <w:rtl w:val="0"/>
        </w:rPr>
      </w:r>
    </w:p>
    <w:p w:rsidR="00000000" w:rsidDel="00000000" w:rsidP="00000000" w:rsidRDefault="00000000" w:rsidRPr="00000000" w14:paraId="00000155">
      <w:pPr>
        <w:rPr>
          <w:sz w:val="24"/>
          <w:szCs w:val="24"/>
          <w:highlight w:val="white"/>
        </w:rPr>
      </w:pPr>
      <w:r w:rsidDel="00000000" w:rsidR="00000000" w:rsidRPr="00000000">
        <w:rPr>
          <w:sz w:val="24"/>
          <w:szCs w:val="24"/>
          <w:highlight w:val="white"/>
          <w:rtl w:val="0"/>
        </w:rPr>
        <w:t xml:space="preserve">Accessed 3rd December 2019 </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156">
      <w:pPr>
        <w:rPr>
          <w:sz w:val="24"/>
          <w:szCs w:val="24"/>
          <w:highlight w:val="white"/>
        </w:rPr>
      </w:pPr>
      <w:r w:rsidDel="00000000" w:rsidR="00000000" w:rsidRPr="00000000">
        <w:rPr>
          <w:rtl w:val="0"/>
        </w:rPr>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pacing w:line="360" w:lineRule="auto"/>
        <w:rPr>
          <w:rFonts w:ascii="Verdana" w:cs="Verdana" w:eastAsia="Verdana" w:hAnsi="Verdana"/>
          <w:color w:val="555555"/>
          <w:sz w:val="24"/>
          <w:szCs w:val="24"/>
          <w:highlight w:val="white"/>
        </w:rPr>
      </w:pPr>
      <w:commentRangeStart w:id="7"/>
      <w:r w:rsidDel="00000000" w:rsidR="00000000" w:rsidRPr="00000000">
        <w:rPr>
          <w:sz w:val="24"/>
          <w:szCs w:val="24"/>
          <w:rtl w:val="0"/>
        </w:rPr>
        <w:t xml:space="preserve">Bradvik, L. (2018) "Suicide Risk and Mental Disorders", </w:t>
      </w:r>
      <w:r w:rsidDel="00000000" w:rsidR="00000000" w:rsidRPr="00000000">
        <w:rPr>
          <w:i w:val="1"/>
          <w:sz w:val="24"/>
          <w:szCs w:val="24"/>
          <w:rtl w:val="0"/>
        </w:rPr>
        <w:t xml:space="preserve">International Journal of Environmental Research and Public Health</w:t>
      </w:r>
      <w:r w:rsidDel="00000000" w:rsidR="00000000" w:rsidRPr="00000000">
        <w:rPr>
          <w:sz w:val="24"/>
          <w:szCs w:val="24"/>
          <w:rtl w:val="0"/>
        </w:rPr>
        <w:t xml:space="preserve">, 15(9), p. 2028. doi: 10.3390/ijerph15092028. [online] available at:</w:t>
      </w:r>
      <w:hyperlink r:id="rId10">
        <w:r w:rsidDel="00000000" w:rsidR="00000000" w:rsidRPr="00000000">
          <w:rPr>
            <w:rFonts w:ascii="Verdana" w:cs="Verdana" w:eastAsia="Verdana" w:hAnsi="Verdana"/>
            <w:color w:val="1155cc"/>
            <w:sz w:val="24"/>
            <w:szCs w:val="24"/>
            <w:highlight w:val="white"/>
            <w:u w:val="single"/>
            <w:rtl w:val="0"/>
          </w:rPr>
          <w:t xml:space="preserve">https://www.ncbi.nlm.nih.gov/pmc/articles/PMC6165520/</w:t>
        </w:r>
      </w:hyperlink>
      <w:r w:rsidDel="00000000" w:rsidR="00000000" w:rsidRPr="00000000">
        <w:rPr>
          <w:rtl w:val="0"/>
        </w:rPr>
      </w:r>
    </w:p>
    <w:p w:rsidR="00000000" w:rsidDel="00000000" w:rsidP="00000000" w:rsidRDefault="00000000" w:rsidRPr="00000000" w14:paraId="00000158">
      <w:pPr>
        <w:rPr>
          <w:sz w:val="24"/>
          <w:szCs w:val="24"/>
        </w:rPr>
      </w:pPr>
      <w:r w:rsidDel="00000000" w:rsidR="00000000" w:rsidRPr="00000000">
        <w:rPr>
          <w:rFonts w:ascii="Verdana" w:cs="Verdana" w:eastAsia="Verdana" w:hAnsi="Verdana"/>
          <w:sz w:val="24"/>
          <w:szCs w:val="24"/>
          <w:highlight w:val="white"/>
          <w:rtl w:val="0"/>
        </w:rPr>
        <w:t xml:space="preserve">Accessed 4th December 2019 </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159">
      <w:pPr>
        <w:rPr>
          <w:rFonts w:ascii="Verdana" w:cs="Verdana" w:eastAsia="Verdana" w:hAnsi="Verdana"/>
          <w:sz w:val="24"/>
          <w:szCs w:val="24"/>
          <w:highlight w:val="white"/>
        </w:rPr>
      </w:pPr>
      <w:commentRangeStart w:id="8"/>
      <w:r w:rsidDel="00000000" w:rsidR="00000000" w:rsidRPr="00000000">
        <w:rPr>
          <w:rtl w:val="0"/>
        </w:rPr>
      </w:r>
    </w:p>
    <w:p w:rsidR="00000000" w:rsidDel="00000000" w:rsidP="00000000" w:rsidRDefault="00000000" w:rsidRPr="00000000" w14:paraId="0000015A">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CASP, (2018). About us. [online] Available at: </w:t>
      </w:r>
    </w:p>
    <w:p w:rsidR="00000000" w:rsidDel="00000000" w:rsidP="00000000" w:rsidRDefault="00000000" w:rsidRPr="00000000" w14:paraId="0000015B">
      <w:pPr>
        <w:rPr>
          <w:rFonts w:ascii="Verdana" w:cs="Verdana" w:eastAsia="Verdana" w:hAnsi="Verdana"/>
          <w:sz w:val="24"/>
          <w:szCs w:val="24"/>
          <w:highlight w:val="white"/>
        </w:rPr>
      </w:pPr>
      <w:hyperlink r:id="rId11">
        <w:r w:rsidDel="00000000" w:rsidR="00000000" w:rsidRPr="00000000">
          <w:rPr>
            <w:rFonts w:ascii="Verdana" w:cs="Verdana" w:eastAsia="Verdana" w:hAnsi="Verdana"/>
            <w:color w:val="1155cc"/>
            <w:sz w:val="24"/>
            <w:szCs w:val="24"/>
            <w:highlight w:val="white"/>
            <w:u w:val="single"/>
            <w:rtl w:val="0"/>
          </w:rPr>
          <w:t xml:space="preserve">https://casp-uk.net/aboutus/</w:t>
        </w:r>
      </w:hyperlink>
      <w:r w:rsidDel="00000000" w:rsidR="00000000" w:rsidRPr="00000000">
        <w:rPr>
          <w:rtl w:val="0"/>
        </w:rPr>
      </w:r>
    </w:p>
    <w:p w:rsidR="00000000" w:rsidDel="00000000" w:rsidP="00000000" w:rsidRDefault="00000000" w:rsidRPr="00000000" w14:paraId="0000015C">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Accessed 3rd January 2020 </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15D">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15E">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Cherry, K, (2020). How to write a psychology critique paper. [online] Available ay: </w:t>
      </w:r>
    </w:p>
    <w:p w:rsidR="00000000" w:rsidDel="00000000" w:rsidP="00000000" w:rsidRDefault="00000000" w:rsidRPr="00000000" w14:paraId="0000015F">
      <w:pPr>
        <w:rPr>
          <w:rFonts w:ascii="Verdana" w:cs="Verdana" w:eastAsia="Verdana" w:hAnsi="Verdana"/>
          <w:sz w:val="24"/>
          <w:szCs w:val="24"/>
          <w:highlight w:val="white"/>
        </w:rPr>
      </w:pPr>
      <w:hyperlink r:id="rId12">
        <w:r w:rsidDel="00000000" w:rsidR="00000000" w:rsidRPr="00000000">
          <w:rPr>
            <w:rFonts w:ascii="Verdana" w:cs="Verdana" w:eastAsia="Verdana" w:hAnsi="Verdana"/>
            <w:color w:val="1155cc"/>
            <w:sz w:val="24"/>
            <w:szCs w:val="24"/>
            <w:highlight w:val="white"/>
            <w:u w:val="single"/>
            <w:rtl w:val="0"/>
          </w:rPr>
          <w:t xml:space="preserve">https://www.verywellmind.com/how-to-write-a-critique-paper-2795705</w:t>
        </w:r>
      </w:hyperlink>
      <w:r w:rsidDel="00000000" w:rsidR="00000000" w:rsidRPr="00000000">
        <w:rPr>
          <w:rtl w:val="0"/>
        </w:rPr>
      </w:r>
    </w:p>
    <w:p w:rsidR="00000000" w:rsidDel="00000000" w:rsidP="00000000" w:rsidRDefault="00000000" w:rsidRPr="00000000" w14:paraId="00000160">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Accessed 19th March 2020</w:t>
      </w:r>
      <w:r w:rsidDel="00000000" w:rsidR="00000000" w:rsidRPr="00000000">
        <w:rPr>
          <w:rtl w:val="0"/>
        </w:rPr>
      </w:r>
    </w:p>
    <w:p w:rsidR="00000000" w:rsidDel="00000000" w:rsidP="00000000" w:rsidRDefault="00000000" w:rsidRPr="00000000" w14:paraId="00000161">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162">
      <w:pPr>
        <w:rPr>
          <w:sz w:val="24"/>
          <w:szCs w:val="24"/>
        </w:rPr>
      </w:pPr>
      <w:r w:rsidDel="00000000" w:rsidR="00000000" w:rsidRPr="00000000">
        <w:rPr>
          <w:sz w:val="24"/>
          <w:szCs w:val="24"/>
          <w:rtl w:val="0"/>
        </w:rPr>
        <w:t xml:space="preserve">Country population, (2020). Suicide Rate By Country 2020. [online] available at: </w:t>
      </w:r>
    </w:p>
    <w:p w:rsidR="00000000" w:rsidDel="00000000" w:rsidP="00000000" w:rsidRDefault="00000000" w:rsidRPr="00000000" w14:paraId="00000163">
      <w:pPr>
        <w:rPr>
          <w:sz w:val="24"/>
          <w:szCs w:val="24"/>
        </w:rPr>
      </w:pPr>
      <w:hyperlink r:id="rId13">
        <w:r w:rsidDel="00000000" w:rsidR="00000000" w:rsidRPr="00000000">
          <w:rPr>
            <w:color w:val="1155cc"/>
            <w:sz w:val="24"/>
            <w:szCs w:val="24"/>
            <w:u w:val="single"/>
            <w:rtl w:val="0"/>
          </w:rPr>
          <w:t xml:space="preserve">http://worldpopulationreview.com/countries/suicide-rate-by-country/</w:t>
        </w:r>
      </w:hyperlink>
      <w:r w:rsidDel="00000000" w:rsidR="00000000" w:rsidRPr="00000000">
        <w:rPr>
          <w:rtl w:val="0"/>
        </w:rPr>
      </w:r>
    </w:p>
    <w:p w:rsidR="00000000" w:rsidDel="00000000" w:rsidP="00000000" w:rsidRDefault="00000000" w:rsidRPr="00000000" w14:paraId="00000164">
      <w:pPr>
        <w:rPr>
          <w:sz w:val="24"/>
          <w:szCs w:val="24"/>
        </w:rPr>
      </w:pPr>
      <w:r w:rsidDel="00000000" w:rsidR="00000000" w:rsidRPr="00000000">
        <w:rPr>
          <w:sz w:val="24"/>
          <w:szCs w:val="24"/>
          <w:rtl w:val="0"/>
        </w:rPr>
        <w:t xml:space="preserve">Accessed 2nd March 2020</w:t>
      </w:r>
    </w:p>
    <w:p w:rsidR="00000000" w:rsidDel="00000000" w:rsidP="00000000" w:rsidRDefault="00000000" w:rsidRPr="00000000" w14:paraId="00000165">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pacing w:line="360" w:lineRule="auto"/>
        <w:rPr/>
      </w:pPr>
      <w:commentRangeStart w:id="9"/>
      <w:r w:rsidDel="00000000" w:rsidR="00000000" w:rsidRPr="00000000">
        <w:rPr>
          <w:rtl w:val="0"/>
        </w:rPr>
        <w:t xml:space="preserve">Dougall, N. et al. (2017) "An analysis of suicide trends in Scotland 1950–2014: comparison with England &amp; Wales", </w:t>
      </w:r>
      <w:r w:rsidDel="00000000" w:rsidR="00000000" w:rsidRPr="00000000">
        <w:rPr>
          <w:i w:val="1"/>
          <w:rtl w:val="0"/>
        </w:rPr>
        <w:t xml:space="preserve">BMC Public Health</w:t>
      </w:r>
      <w:r w:rsidDel="00000000" w:rsidR="00000000" w:rsidRPr="00000000">
        <w:rPr>
          <w:rtl w:val="0"/>
        </w:rPr>
        <w:t xml:space="preserve">, 17(1). doi: 10.1186/s12889-017-4956-6. [online] available at: </w:t>
      </w:r>
      <w:hyperlink r:id="rId14">
        <w:r w:rsidDel="00000000" w:rsidR="00000000" w:rsidRPr="00000000">
          <w:rPr>
            <w:color w:val="1155cc"/>
            <w:u w:val="single"/>
            <w:rtl w:val="0"/>
          </w:rPr>
          <w:t xml:space="preserve">https://www.ncbi.nlm.nih.gov/pmc/articles/PMC5738808/</w:t>
        </w:r>
      </w:hyperlink>
      <w:r w:rsidDel="00000000" w:rsidR="00000000" w:rsidRPr="00000000">
        <w:rPr>
          <w:rtl w:val="0"/>
        </w:rPr>
      </w:r>
    </w:p>
    <w:p w:rsidR="00000000" w:rsidDel="00000000" w:rsidP="00000000" w:rsidRDefault="00000000" w:rsidRPr="00000000" w14:paraId="00000167">
      <w:pPr>
        <w:rPr>
          <w:sz w:val="21"/>
          <w:szCs w:val="21"/>
        </w:rPr>
      </w:pPr>
      <w:r w:rsidDel="00000000" w:rsidR="00000000" w:rsidRPr="00000000">
        <w:rPr>
          <w:sz w:val="24"/>
          <w:szCs w:val="24"/>
          <w:rtl w:val="0"/>
        </w:rPr>
        <w:t xml:space="preserve">Accessed 2nd march 2020</w:t>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168">
      <w:pPr>
        <w:rPr>
          <w:sz w:val="24"/>
          <w:szCs w:val="24"/>
        </w:rPr>
      </w:pPr>
      <w:r w:rsidDel="00000000" w:rsidR="00000000" w:rsidRPr="00000000">
        <w:rPr>
          <w:rtl w:val="0"/>
        </w:rPr>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commentRangeStart w:id="10"/>
      <w:r w:rsidDel="00000000" w:rsidR="00000000" w:rsidRPr="00000000">
        <w:rPr>
          <w:rtl w:val="0"/>
        </w:rPr>
        <w:t xml:space="preserve">Fuller-Thomson, E. and Hollister, B. (2016) "Schizophrenia and Suicide Attempts: Findings from a Representative Community-Based Canadian Sample", </w:t>
      </w:r>
      <w:r w:rsidDel="00000000" w:rsidR="00000000" w:rsidRPr="00000000">
        <w:rPr>
          <w:i w:val="1"/>
          <w:rtl w:val="0"/>
        </w:rPr>
        <w:t xml:space="preserve">Schizophrenia Research and Treatment</w:t>
      </w:r>
      <w:r w:rsidDel="00000000" w:rsidR="00000000" w:rsidRPr="00000000">
        <w:rPr>
          <w:rtl w:val="0"/>
        </w:rPr>
        <w:t xml:space="preserve">, 2016, pp. 1-11. doi: 10.1155/2016/3165243. [online] available at: </w:t>
      </w:r>
      <w:hyperlink r:id="rId15">
        <w:r w:rsidDel="00000000" w:rsidR="00000000" w:rsidRPr="00000000">
          <w:rPr>
            <w:color w:val="1155cc"/>
            <w:sz w:val="24"/>
            <w:szCs w:val="24"/>
            <w:u w:val="single"/>
            <w:rtl w:val="0"/>
          </w:rPr>
          <w:t xml:space="preserve">https://www.hindawi.com/journals/schizort/2016/3165243/</w:t>
        </w:r>
      </w:hyperlink>
      <w:r w:rsidDel="00000000" w:rsidR="00000000" w:rsidRPr="00000000">
        <w:rPr>
          <w:rtl w:val="0"/>
        </w:rPr>
      </w:r>
    </w:p>
    <w:p w:rsidR="00000000" w:rsidDel="00000000" w:rsidP="00000000" w:rsidRDefault="00000000" w:rsidRPr="00000000" w14:paraId="0000016A">
      <w:pPr>
        <w:rPr/>
      </w:pPr>
      <w:r w:rsidDel="00000000" w:rsidR="00000000" w:rsidRPr="00000000">
        <w:rPr>
          <w:sz w:val="24"/>
          <w:szCs w:val="24"/>
          <w:rtl w:val="0"/>
        </w:rPr>
        <w:t xml:space="preserve">Accessed 2nd March 2020</w:t>
      </w:r>
      <w:commentRangeEnd w:id="10"/>
      <w:r w:rsidDel="00000000" w:rsidR="00000000" w:rsidRPr="00000000">
        <w:commentReference w:id="10"/>
      </w:r>
      <w:r w:rsidDel="00000000" w:rsidR="00000000" w:rsidRPr="00000000">
        <w:rPr>
          <w:rtl w:val="0"/>
        </w:rPr>
      </w:r>
    </w:p>
    <w:p w:rsidR="00000000" w:rsidDel="00000000" w:rsidP="00000000" w:rsidRDefault="00000000" w:rsidRPr="00000000" w14:paraId="0000016B">
      <w:pPr>
        <w:rPr>
          <w:sz w:val="24"/>
          <w:szCs w:val="24"/>
        </w:rPr>
      </w:pPr>
      <w:r w:rsidDel="00000000" w:rsidR="00000000" w:rsidRPr="00000000">
        <w:rPr>
          <w:rtl w:val="0"/>
        </w:rPr>
      </w:r>
    </w:p>
    <w:p w:rsidR="00000000" w:rsidDel="00000000" w:rsidP="00000000" w:rsidRDefault="00000000" w:rsidRPr="00000000" w14:paraId="0000016C">
      <w:pPr>
        <w:rPr>
          <w:rFonts w:ascii="Verdana" w:cs="Verdana" w:eastAsia="Verdana" w:hAnsi="Verdana"/>
          <w:sz w:val="24"/>
          <w:szCs w:val="24"/>
          <w:highlight w:val="white"/>
        </w:rPr>
      </w:pPr>
      <w:commentRangeStart w:id="11"/>
      <w:r w:rsidDel="00000000" w:rsidR="00000000" w:rsidRPr="00000000">
        <w:rPr>
          <w:rFonts w:ascii="Verdana" w:cs="Verdana" w:eastAsia="Verdana" w:hAnsi="Verdana"/>
          <w:sz w:val="24"/>
          <w:szCs w:val="24"/>
          <w:highlight w:val="white"/>
          <w:rtl w:val="0"/>
        </w:rPr>
        <w:t xml:space="preserve">Gear, E, (2016). The truth about Bridgend suicides. [online] Available at: </w:t>
      </w:r>
    </w:p>
    <w:p w:rsidR="00000000" w:rsidDel="00000000" w:rsidP="00000000" w:rsidRDefault="00000000" w:rsidRPr="00000000" w14:paraId="0000016D">
      <w:pPr>
        <w:rPr>
          <w:rFonts w:ascii="Verdana" w:cs="Verdana" w:eastAsia="Verdana" w:hAnsi="Verdana"/>
          <w:sz w:val="24"/>
          <w:szCs w:val="24"/>
          <w:highlight w:val="white"/>
        </w:rPr>
      </w:pPr>
      <w:hyperlink r:id="rId16">
        <w:r w:rsidDel="00000000" w:rsidR="00000000" w:rsidRPr="00000000">
          <w:rPr>
            <w:rFonts w:ascii="Verdana" w:cs="Verdana" w:eastAsia="Verdana" w:hAnsi="Verdana"/>
            <w:color w:val="1155cc"/>
            <w:sz w:val="24"/>
            <w:szCs w:val="24"/>
            <w:highlight w:val="white"/>
            <w:u w:val="single"/>
            <w:rtl w:val="0"/>
          </w:rPr>
          <w:t xml:space="preserve">https://www.featureshoot.com/2016/09/the-truth-about-the-bridgend-suicides/</w:t>
        </w:r>
      </w:hyperlink>
      <w:r w:rsidDel="00000000" w:rsidR="00000000" w:rsidRPr="00000000">
        <w:rPr>
          <w:rtl w:val="0"/>
        </w:rPr>
      </w:r>
    </w:p>
    <w:p w:rsidR="00000000" w:rsidDel="00000000" w:rsidP="00000000" w:rsidRDefault="00000000" w:rsidRPr="00000000" w14:paraId="0000016E">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Accessed 3rd January 2020</w:t>
      </w:r>
      <w:commentRangeEnd w:id="11"/>
      <w:r w:rsidDel="00000000" w:rsidR="00000000" w:rsidRPr="00000000">
        <w:commentReference w:id="11"/>
      </w:r>
      <w:r w:rsidDel="00000000" w:rsidR="00000000" w:rsidRPr="00000000">
        <w:rPr>
          <w:rtl w:val="0"/>
        </w:rPr>
      </w:r>
    </w:p>
    <w:p w:rsidR="00000000" w:rsidDel="00000000" w:rsidP="00000000" w:rsidRDefault="00000000" w:rsidRPr="00000000" w14:paraId="0000016F">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170">
      <w:pPr>
        <w:rPr>
          <w:sz w:val="24"/>
          <w:szCs w:val="24"/>
        </w:rPr>
      </w:pPr>
      <w:r w:rsidDel="00000000" w:rsidR="00000000" w:rsidRPr="00000000">
        <w:rPr>
          <w:sz w:val="24"/>
          <w:szCs w:val="24"/>
          <w:rtl w:val="0"/>
        </w:rPr>
        <w:t xml:space="preserve">Hart, C, (2018). Doing a literature review. [online] Available at: </w:t>
      </w:r>
    </w:p>
    <w:p w:rsidR="00000000" w:rsidDel="00000000" w:rsidP="00000000" w:rsidRDefault="00000000" w:rsidRPr="00000000" w14:paraId="00000171">
      <w:pPr>
        <w:rPr>
          <w:sz w:val="24"/>
          <w:szCs w:val="24"/>
        </w:rPr>
      </w:pPr>
      <w:hyperlink r:id="rId17">
        <w:r w:rsidDel="00000000" w:rsidR="00000000" w:rsidRPr="00000000">
          <w:rPr>
            <w:color w:val="1155cc"/>
            <w:sz w:val="24"/>
            <w:szCs w:val="24"/>
            <w:u w:val="single"/>
            <w:rtl w:val="0"/>
          </w:rPr>
          <w:t xml:space="preserve">https://s3.amazonaws.com/academia.edu.documents/35996527/Doing_a_L_review.pdf?response-content-disposition=inline%3B%20filename%3DDoing_a_Literature_Review_Releasing_the.pdf&amp;X-Amz-Algorithm=AWS4-HMAC-SHA256&amp;X-Amz-Credential=AKIAIWOWYYGZ2Y53UL3A%2F20191201%2Fus-east-1%2Fs3%2Faws4_request&amp;X-Amz-Date=20191201T123711Z&amp;X-Amz-Expires=3600&amp;X-Amz-SignedHeaders=host&amp;X-Amz-Signature=95e7cd8250ae6e800609fa4802ec07aa48eb5788052670e9b50adc6ffcd7d7ff</w:t>
        </w:r>
      </w:hyperlink>
      <w:r w:rsidDel="00000000" w:rsidR="00000000" w:rsidRPr="00000000">
        <w:rPr>
          <w:sz w:val="24"/>
          <w:szCs w:val="24"/>
          <w:rtl w:val="0"/>
        </w:rPr>
        <w:t xml:space="preserve">Accessed 1st December 2019 </w:t>
      </w:r>
    </w:p>
    <w:p w:rsidR="00000000" w:rsidDel="00000000" w:rsidP="00000000" w:rsidRDefault="00000000" w:rsidRPr="00000000" w14:paraId="00000172">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commentRangeStart w:id="12"/>
      <w:r w:rsidDel="00000000" w:rsidR="00000000" w:rsidRPr="00000000">
        <w:rPr>
          <w:sz w:val="24"/>
          <w:szCs w:val="24"/>
          <w:rtl w:val="0"/>
        </w:rPr>
        <w:t xml:space="preserve">Ishii, T. et al. (2014) "Characteristics of Attempted Suicide by Patients with Schizophrenia Compared with Those with Mood Disorders: A Case-Controlled Study in Northern Japan", </w:t>
      </w:r>
      <w:r w:rsidDel="00000000" w:rsidR="00000000" w:rsidRPr="00000000">
        <w:rPr>
          <w:i w:val="1"/>
          <w:sz w:val="24"/>
          <w:szCs w:val="24"/>
          <w:rtl w:val="0"/>
        </w:rPr>
        <w:t xml:space="preserve">PLoS ONE</w:t>
      </w:r>
      <w:r w:rsidDel="00000000" w:rsidR="00000000" w:rsidRPr="00000000">
        <w:rPr>
          <w:sz w:val="24"/>
          <w:szCs w:val="24"/>
          <w:rtl w:val="0"/>
        </w:rPr>
        <w:t xml:space="preserve">, 9(5), p. e96272. doi: 10.1371/journal.pone.0096272. [online] Available at: </w:t>
      </w:r>
      <w:hyperlink r:id="rId18">
        <w:r w:rsidDel="00000000" w:rsidR="00000000" w:rsidRPr="00000000">
          <w:rPr>
            <w:color w:val="1155cc"/>
            <w:sz w:val="24"/>
            <w:szCs w:val="24"/>
            <w:u w:val="single"/>
            <w:rtl w:val="0"/>
          </w:rPr>
          <w:t xml:space="preserve">https://journals.plos.org/plosone/article/authors?id=10.1371/journal.pone.0096272</w:t>
        </w:r>
      </w:hyperlink>
      <w:r w:rsidDel="00000000" w:rsidR="00000000" w:rsidRPr="00000000">
        <w:rPr>
          <w:rtl w:val="0"/>
        </w:rPr>
      </w:r>
    </w:p>
    <w:p w:rsidR="00000000" w:rsidDel="00000000" w:rsidP="00000000" w:rsidRDefault="00000000" w:rsidRPr="00000000" w14:paraId="00000174">
      <w:pPr>
        <w:rPr>
          <w:sz w:val="24"/>
          <w:szCs w:val="24"/>
        </w:rPr>
      </w:pPr>
      <w:r w:rsidDel="00000000" w:rsidR="00000000" w:rsidRPr="00000000">
        <w:rPr>
          <w:sz w:val="24"/>
          <w:szCs w:val="24"/>
          <w:rtl w:val="0"/>
        </w:rPr>
        <w:t xml:space="preserve">Accessed 21st February 2020</w:t>
      </w:r>
    </w:p>
    <w:p w:rsidR="00000000" w:rsidDel="00000000" w:rsidP="00000000" w:rsidRDefault="00000000" w:rsidRPr="00000000" w14:paraId="00000175">
      <w:pPr>
        <w:rPr>
          <w:sz w:val="24"/>
          <w:szCs w:val="24"/>
        </w:rPr>
      </w:pPr>
      <w:commentRangeEnd w:id="12"/>
      <w:r w:rsidDel="00000000" w:rsidR="00000000" w:rsidRPr="00000000">
        <w:commentReference w:id="12"/>
      </w:r>
      <w:r w:rsidDel="00000000" w:rsidR="00000000" w:rsidRPr="00000000">
        <w:rPr>
          <w:rtl w:val="0"/>
        </w:rPr>
      </w:r>
    </w:p>
    <w:p w:rsidR="00000000" w:rsidDel="00000000" w:rsidP="00000000" w:rsidRDefault="00000000" w:rsidRPr="00000000" w14:paraId="00000176">
      <w:pPr>
        <w:rPr>
          <w:sz w:val="24"/>
          <w:szCs w:val="24"/>
          <w:highlight w:val="white"/>
        </w:rPr>
      </w:pPr>
      <w:r w:rsidDel="00000000" w:rsidR="00000000" w:rsidRPr="00000000">
        <w:rPr>
          <w:sz w:val="24"/>
          <w:szCs w:val="24"/>
          <w:highlight w:val="white"/>
          <w:rtl w:val="0"/>
        </w:rPr>
        <w:t xml:space="preserve">Jones, P, et al  (2013). Identifying Probable Suicide Clusters in Wales Using National Mortality Data. [online] Available at: </w:t>
      </w:r>
    </w:p>
    <w:p w:rsidR="00000000" w:rsidDel="00000000" w:rsidP="00000000" w:rsidRDefault="00000000" w:rsidRPr="00000000" w14:paraId="00000177">
      <w:pPr>
        <w:rPr>
          <w:sz w:val="24"/>
          <w:szCs w:val="24"/>
          <w:highlight w:val="white"/>
        </w:rPr>
      </w:pPr>
      <w:hyperlink r:id="rId19">
        <w:r w:rsidDel="00000000" w:rsidR="00000000" w:rsidRPr="00000000">
          <w:rPr>
            <w:color w:val="1155cc"/>
            <w:sz w:val="24"/>
            <w:szCs w:val="24"/>
            <w:highlight w:val="white"/>
            <w:u w:val="single"/>
            <w:rtl w:val="0"/>
          </w:rPr>
          <w:t xml:space="preserve">https://orca.cf.ac.uk/53883/1/Scourfield.pdf</w:t>
        </w:r>
      </w:hyperlink>
      <w:r w:rsidDel="00000000" w:rsidR="00000000" w:rsidRPr="00000000">
        <w:rPr>
          <w:rtl w:val="0"/>
        </w:rPr>
      </w:r>
    </w:p>
    <w:p w:rsidR="00000000" w:rsidDel="00000000" w:rsidP="00000000" w:rsidRDefault="00000000" w:rsidRPr="00000000" w14:paraId="00000178">
      <w:pPr>
        <w:rPr>
          <w:sz w:val="24"/>
          <w:szCs w:val="24"/>
          <w:highlight w:val="white"/>
        </w:rPr>
      </w:pPr>
      <w:r w:rsidDel="00000000" w:rsidR="00000000" w:rsidRPr="00000000">
        <w:rPr>
          <w:sz w:val="24"/>
          <w:szCs w:val="24"/>
          <w:highlight w:val="white"/>
          <w:rtl w:val="0"/>
        </w:rPr>
        <w:t xml:space="preserve">Accessed 3rd December 2019 </w:t>
      </w:r>
    </w:p>
    <w:p w:rsidR="00000000" w:rsidDel="00000000" w:rsidP="00000000" w:rsidRDefault="00000000" w:rsidRPr="00000000" w14:paraId="00000179">
      <w:pPr>
        <w:rPr>
          <w:sz w:val="24"/>
          <w:szCs w:val="24"/>
        </w:rPr>
      </w:pPr>
      <w:commentRangeStart w:id="13"/>
      <w:r w:rsidDel="00000000" w:rsidR="00000000" w:rsidRPr="00000000">
        <w:rPr>
          <w:rtl w:val="0"/>
        </w:rPr>
      </w:r>
    </w:p>
    <w:p w:rsidR="00000000" w:rsidDel="00000000" w:rsidP="00000000" w:rsidRDefault="00000000" w:rsidRPr="00000000" w14:paraId="0000017A">
      <w:pPr>
        <w:rPr>
          <w:sz w:val="24"/>
          <w:szCs w:val="24"/>
        </w:rPr>
      </w:pPr>
      <w:commentRangeEnd w:id="13"/>
      <w:r w:rsidDel="00000000" w:rsidR="00000000" w:rsidRPr="00000000">
        <w:commentReference w:id="13"/>
      </w:r>
      <w:commentRangeStart w:id="14"/>
      <w:r w:rsidDel="00000000" w:rsidR="00000000" w:rsidRPr="00000000">
        <w:rPr>
          <w:sz w:val="24"/>
          <w:szCs w:val="24"/>
          <w:rtl w:val="0"/>
        </w:rPr>
        <w:t xml:space="preserve">Luce, A. (2020). </w:t>
      </w:r>
      <w:r w:rsidDel="00000000" w:rsidR="00000000" w:rsidRPr="00000000">
        <w:rPr>
          <w:i w:val="1"/>
          <w:sz w:val="24"/>
          <w:szCs w:val="24"/>
          <w:rtl w:val="0"/>
        </w:rPr>
        <w:t xml:space="preserve">The Bridgend Suicides</w:t>
      </w:r>
      <w:r w:rsidDel="00000000" w:rsidR="00000000" w:rsidRPr="00000000">
        <w:rPr>
          <w:sz w:val="24"/>
          <w:szCs w:val="24"/>
          <w:rtl w:val="0"/>
        </w:rPr>
        <w:t xml:space="preserve">. [online] research gate. Available at:</w:t>
      </w:r>
      <w:hyperlink r:id="rId20">
        <w:r w:rsidDel="00000000" w:rsidR="00000000" w:rsidRPr="00000000">
          <w:rPr>
            <w:b w:val="1"/>
            <w:color w:val="1155cc"/>
            <w:sz w:val="24"/>
            <w:szCs w:val="24"/>
            <w:u w:val="single"/>
            <w:rtl w:val="0"/>
          </w:rPr>
          <w:t xml:space="preserve">https://www.researchgate.net/publication/316070505_The_Bridgend_Suicides</w:t>
        </w:r>
      </w:hyperlink>
      <w:r w:rsidDel="00000000" w:rsidR="00000000" w:rsidRPr="00000000">
        <w:rPr>
          <w:sz w:val="24"/>
          <w:szCs w:val="24"/>
          <w:rtl w:val="0"/>
        </w:rPr>
        <w:t xml:space="preserve"> [Accessed 6 Mar. 2020].</w:t>
      </w:r>
      <w:commentRangeEnd w:id="14"/>
      <w:r w:rsidDel="00000000" w:rsidR="00000000" w:rsidRPr="00000000">
        <w:commentReference w:id="14"/>
      </w:r>
      <w:r w:rsidDel="00000000" w:rsidR="00000000" w:rsidRPr="00000000">
        <w:rPr>
          <w:rtl w:val="0"/>
        </w:rPr>
      </w:r>
    </w:p>
    <w:p w:rsidR="00000000" w:rsidDel="00000000" w:rsidP="00000000" w:rsidRDefault="00000000" w:rsidRPr="00000000" w14:paraId="0000017B">
      <w:pPr>
        <w:rPr>
          <w:sz w:val="24"/>
          <w:szCs w:val="24"/>
        </w:rPr>
      </w:pPr>
      <w:r w:rsidDel="00000000" w:rsidR="00000000" w:rsidRPr="00000000">
        <w:rPr>
          <w:rtl w:val="0"/>
        </w:rPr>
      </w:r>
    </w:p>
    <w:p w:rsidR="00000000" w:rsidDel="00000000" w:rsidP="00000000" w:rsidRDefault="00000000" w:rsidRPr="00000000" w14:paraId="0000017C">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pPr>
      <w:bookmarkStart w:colFirst="0" w:colLast="0" w:name="_57g9xlmhl76t" w:id="0"/>
      <w:bookmarkEnd w:id="0"/>
      <w:commentRangeStart w:id="15"/>
      <w:r w:rsidDel="00000000" w:rsidR="00000000" w:rsidRPr="00000000">
        <w:rPr>
          <w:color w:val="000000"/>
          <w:rtl w:val="0"/>
        </w:rPr>
        <w:t xml:space="preserve">Mars, B. et al. (2019) "Predictors of future suicide attempt among adolescents with suicidal thoughts or non-suicidal self-harm: a population-based birth cohort study", </w:t>
      </w:r>
      <w:r w:rsidDel="00000000" w:rsidR="00000000" w:rsidRPr="00000000">
        <w:rPr>
          <w:i w:val="1"/>
          <w:color w:val="000000"/>
          <w:rtl w:val="0"/>
        </w:rPr>
        <w:t xml:space="preserve">The Lancet Psychiatry</w:t>
      </w:r>
      <w:r w:rsidDel="00000000" w:rsidR="00000000" w:rsidRPr="00000000">
        <w:rPr>
          <w:color w:val="000000"/>
          <w:rtl w:val="0"/>
        </w:rPr>
        <w:t xml:space="preserve">, 6(4), pp. 327-337. doi: 10.1016/s2215-0366(19)30030-6. [online] Available at:</w:t>
      </w:r>
      <w:hyperlink r:id="rId21">
        <w:r w:rsidDel="00000000" w:rsidR="00000000" w:rsidRPr="00000000">
          <w:rPr>
            <w:b w:val="1"/>
            <w:color w:val="0000ff"/>
            <w:u w:val="single"/>
            <w:rtl w:val="0"/>
          </w:rPr>
          <w:t xml:space="preserve">https://www.ncbi.nlm.nih.gov/pmc/articles/PMC6494973/</w:t>
        </w:r>
      </w:hyperlink>
      <w:commentRangeEnd w:id="15"/>
      <w:r w:rsidDel="00000000" w:rsidR="00000000" w:rsidRPr="00000000">
        <w:commentReference w:id="15"/>
      </w:r>
      <w:r w:rsidDel="00000000" w:rsidR="00000000" w:rsidRPr="00000000">
        <w:rPr>
          <w:rtl w:val="0"/>
        </w:rPr>
      </w:r>
    </w:p>
    <w:p w:rsidR="00000000" w:rsidDel="00000000" w:rsidP="00000000" w:rsidRDefault="00000000" w:rsidRPr="00000000" w14:paraId="0000017D">
      <w:pPr>
        <w:rPr>
          <w:sz w:val="24"/>
          <w:szCs w:val="24"/>
        </w:rPr>
      </w:pPr>
      <w:r w:rsidDel="00000000" w:rsidR="00000000" w:rsidRPr="00000000">
        <w:rPr>
          <w:rtl w:val="0"/>
        </w:rPr>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commentRangeStart w:id="16"/>
      <w:r w:rsidDel="00000000" w:rsidR="00000000" w:rsidRPr="00000000">
        <w:rPr>
          <w:sz w:val="24"/>
          <w:szCs w:val="24"/>
          <w:rtl w:val="0"/>
        </w:rPr>
        <w:t xml:space="preserve">McLoughlin, A., Gould, M. and Malone, K. (2015) "Global trends in teenage suicide: 2003–2014", </w:t>
      </w:r>
      <w:r w:rsidDel="00000000" w:rsidR="00000000" w:rsidRPr="00000000">
        <w:rPr>
          <w:i w:val="1"/>
          <w:sz w:val="24"/>
          <w:szCs w:val="24"/>
          <w:rtl w:val="0"/>
        </w:rPr>
        <w:t xml:space="preserve">QJM</w:t>
      </w:r>
      <w:r w:rsidDel="00000000" w:rsidR="00000000" w:rsidRPr="00000000">
        <w:rPr>
          <w:sz w:val="24"/>
          <w:szCs w:val="24"/>
          <w:rtl w:val="0"/>
        </w:rPr>
        <w:t xml:space="preserve">, 108(10), pp. 765-780. doi: 10.1093/qjmed/hcv026. [online] available at: </w:t>
      </w:r>
      <w:hyperlink r:id="rId22">
        <w:r w:rsidDel="00000000" w:rsidR="00000000" w:rsidRPr="00000000">
          <w:rPr>
            <w:color w:val="1155cc"/>
            <w:sz w:val="24"/>
            <w:szCs w:val="24"/>
            <w:u w:val="single"/>
            <w:rtl w:val="0"/>
          </w:rPr>
          <w:t xml:space="preserve">https://academic.oup.com/qjmed/article/108/10/765/1620773</w:t>
        </w:r>
      </w:hyperlink>
      <w:r w:rsidDel="00000000" w:rsidR="00000000" w:rsidRPr="00000000">
        <w:rPr>
          <w:rtl w:val="0"/>
        </w:rPr>
      </w:r>
    </w:p>
    <w:p w:rsidR="00000000" w:rsidDel="00000000" w:rsidP="00000000" w:rsidRDefault="00000000" w:rsidRPr="00000000" w14:paraId="0000017F">
      <w:pPr>
        <w:rPr>
          <w:sz w:val="24"/>
          <w:szCs w:val="24"/>
        </w:rPr>
      </w:pPr>
      <w:r w:rsidDel="00000000" w:rsidR="00000000" w:rsidRPr="00000000">
        <w:rPr>
          <w:sz w:val="24"/>
          <w:szCs w:val="24"/>
          <w:rtl w:val="0"/>
        </w:rPr>
        <w:t xml:space="preserve">Accessed 27th February 2020</w:t>
      </w:r>
      <w:commentRangeEnd w:id="16"/>
      <w:r w:rsidDel="00000000" w:rsidR="00000000" w:rsidRPr="00000000">
        <w:commentReference w:id="16"/>
      </w:r>
      <w:r w:rsidDel="00000000" w:rsidR="00000000" w:rsidRPr="00000000">
        <w:rPr>
          <w:rtl w:val="0"/>
        </w:rPr>
      </w:r>
    </w:p>
    <w:p w:rsidR="00000000" w:rsidDel="00000000" w:rsidP="00000000" w:rsidRDefault="00000000" w:rsidRPr="00000000" w14:paraId="00000180">
      <w:pPr>
        <w:rPr>
          <w:sz w:val="24"/>
          <w:szCs w:val="24"/>
        </w:rPr>
      </w:pPr>
      <w:r w:rsidDel="00000000" w:rsidR="00000000" w:rsidRPr="00000000">
        <w:rPr>
          <w:rtl w:val="0"/>
        </w:rPr>
      </w:r>
    </w:p>
    <w:p w:rsidR="00000000" w:rsidDel="00000000" w:rsidP="00000000" w:rsidRDefault="00000000" w:rsidRPr="00000000" w14:paraId="00000181">
      <w:pPr>
        <w:rPr>
          <w:sz w:val="24"/>
          <w:szCs w:val="24"/>
        </w:rPr>
      </w:pPr>
      <w:r w:rsidDel="00000000" w:rsidR="00000000" w:rsidRPr="00000000">
        <w:rPr>
          <w:sz w:val="24"/>
          <w:szCs w:val="24"/>
          <w:rtl w:val="0"/>
        </w:rPr>
        <w:t xml:space="preserve">McMaster University, (2020). Critical appraisal tools to make sense of evidence. [online] available at: </w:t>
      </w:r>
    </w:p>
    <w:p w:rsidR="00000000" w:rsidDel="00000000" w:rsidP="00000000" w:rsidRDefault="00000000" w:rsidRPr="00000000" w14:paraId="00000182">
      <w:pPr>
        <w:rPr>
          <w:sz w:val="24"/>
          <w:szCs w:val="24"/>
        </w:rPr>
      </w:pPr>
      <w:hyperlink r:id="rId23">
        <w:r w:rsidDel="00000000" w:rsidR="00000000" w:rsidRPr="00000000">
          <w:rPr>
            <w:color w:val="1155cc"/>
            <w:sz w:val="24"/>
            <w:szCs w:val="24"/>
            <w:u w:val="single"/>
            <w:rtl w:val="0"/>
          </w:rPr>
          <w:t xml:space="preserve">https://www.nccmt.ca/knowledge-repositories/search/87</w:t>
        </w:r>
      </w:hyperlink>
      <w:r w:rsidDel="00000000" w:rsidR="00000000" w:rsidRPr="00000000">
        <w:rPr>
          <w:rtl w:val="0"/>
        </w:rPr>
      </w:r>
    </w:p>
    <w:p w:rsidR="00000000" w:rsidDel="00000000" w:rsidP="00000000" w:rsidRDefault="00000000" w:rsidRPr="00000000" w14:paraId="00000183">
      <w:pPr>
        <w:rPr>
          <w:sz w:val="24"/>
          <w:szCs w:val="24"/>
        </w:rPr>
      </w:pPr>
      <w:r w:rsidDel="00000000" w:rsidR="00000000" w:rsidRPr="00000000">
        <w:rPr>
          <w:sz w:val="24"/>
          <w:szCs w:val="24"/>
          <w:rtl w:val="0"/>
        </w:rPr>
        <w:t xml:space="preserve">Accessed 6th March 2020</w:t>
      </w:r>
    </w:p>
    <w:p w:rsidR="00000000" w:rsidDel="00000000" w:rsidP="00000000" w:rsidRDefault="00000000" w:rsidRPr="00000000" w14:paraId="00000184">
      <w:pPr>
        <w:rPr>
          <w:sz w:val="24"/>
          <w:szCs w:val="24"/>
        </w:rPr>
      </w:pPr>
      <w:r w:rsidDel="00000000" w:rsidR="00000000" w:rsidRPr="00000000">
        <w:rPr>
          <w:rtl w:val="0"/>
        </w:rPr>
      </w:r>
    </w:p>
    <w:p w:rsidR="00000000" w:rsidDel="00000000" w:rsidP="00000000" w:rsidRDefault="00000000" w:rsidRPr="00000000" w14:paraId="00000185">
      <w:pPr>
        <w:rPr>
          <w:sz w:val="24"/>
          <w:szCs w:val="24"/>
        </w:rPr>
      </w:pPr>
      <w:commentRangeStart w:id="17"/>
      <w:r w:rsidDel="00000000" w:rsidR="00000000" w:rsidRPr="00000000">
        <w:rPr>
          <w:sz w:val="24"/>
          <w:szCs w:val="24"/>
          <w:rtl w:val="0"/>
        </w:rPr>
        <w:t xml:space="preserve">Mental health foundation, (2019). What is mental health?. </w:t>
      </w:r>
    </w:p>
    <w:p w:rsidR="00000000" w:rsidDel="00000000" w:rsidP="00000000" w:rsidRDefault="00000000" w:rsidRPr="00000000" w14:paraId="00000186">
      <w:pPr>
        <w:rPr>
          <w:sz w:val="24"/>
          <w:szCs w:val="24"/>
        </w:rPr>
      </w:pPr>
      <w:r w:rsidDel="00000000" w:rsidR="00000000" w:rsidRPr="00000000">
        <w:rPr>
          <w:sz w:val="24"/>
          <w:szCs w:val="24"/>
          <w:rtl w:val="0"/>
        </w:rPr>
        <w:t xml:space="preserve">Available at: </w:t>
      </w:r>
    </w:p>
    <w:p w:rsidR="00000000" w:rsidDel="00000000" w:rsidP="00000000" w:rsidRDefault="00000000" w:rsidRPr="00000000" w14:paraId="00000187">
      <w:pPr>
        <w:rPr>
          <w:b w:val="1"/>
          <w:sz w:val="24"/>
          <w:szCs w:val="24"/>
        </w:rPr>
      </w:pPr>
      <w:hyperlink r:id="rId24">
        <w:r w:rsidDel="00000000" w:rsidR="00000000" w:rsidRPr="00000000">
          <w:rPr>
            <w:b w:val="1"/>
            <w:color w:val="1155cc"/>
            <w:sz w:val="24"/>
            <w:szCs w:val="24"/>
            <w:u w:val="single"/>
            <w:rtl w:val="0"/>
          </w:rPr>
          <w:t xml:space="preserve">https://www.mentalhealth.org.uk/your-mental-health/about-mental-health/what-mental-health</w:t>
        </w:r>
      </w:hyperlink>
      <w:r w:rsidDel="00000000" w:rsidR="00000000" w:rsidRPr="00000000">
        <w:rPr>
          <w:rtl w:val="0"/>
        </w:rPr>
      </w:r>
    </w:p>
    <w:p w:rsidR="00000000" w:rsidDel="00000000" w:rsidP="00000000" w:rsidRDefault="00000000" w:rsidRPr="00000000" w14:paraId="00000188">
      <w:pPr>
        <w:rPr>
          <w:sz w:val="24"/>
          <w:szCs w:val="24"/>
        </w:rPr>
      </w:pPr>
      <w:r w:rsidDel="00000000" w:rsidR="00000000" w:rsidRPr="00000000">
        <w:rPr>
          <w:sz w:val="24"/>
          <w:szCs w:val="24"/>
          <w:rtl w:val="0"/>
        </w:rPr>
        <w:t xml:space="preserve">Accessed 25th November 2019 </w:t>
      </w:r>
    </w:p>
    <w:p w:rsidR="00000000" w:rsidDel="00000000" w:rsidP="00000000" w:rsidRDefault="00000000" w:rsidRPr="00000000" w14:paraId="00000189">
      <w:pPr>
        <w:rPr>
          <w:sz w:val="24"/>
          <w:szCs w:val="24"/>
        </w:rPr>
      </w:pPr>
      <w:r w:rsidDel="00000000" w:rsidR="00000000" w:rsidRPr="00000000">
        <w:rPr>
          <w:rtl w:val="0"/>
        </w:rPr>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commentRangeEnd w:id="17"/>
      <w:r w:rsidDel="00000000" w:rsidR="00000000" w:rsidRPr="00000000">
        <w:commentReference w:id="17"/>
      </w:r>
      <w:commentRangeStart w:id="18"/>
      <w:r w:rsidDel="00000000" w:rsidR="00000000" w:rsidRPr="00000000">
        <w:rPr>
          <w:sz w:val="24"/>
          <w:szCs w:val="24"/>
          <w:rtl w:val="0"/>
        </w:rPr>
        <w:t xml:space="preserve">Mergl, R. et al. (2015) "What Are Reasons for the Large Gender Differences in the Lethality of Suicidal Acts? An Epidemiological Analysis in Four European Countries", </w:t>
      </w:r>
      <w:r w:rsidDel="00000000" w:rsidR="00000000" w:rsidRPr="00000000">
        <w:rPr>
          <w:i w:val="1"/>
          <w:sz w:val="24"/>
          <w:szCs w:val="24"/>
          <w:rtl w:val="0"/>
        </w:rPr>
        <w:t xml:space="preserve">PLOS ONE</w:t>
      </w:r>
      <w:r w:rsidDel="00000000" w:rsidR="00000000" w:rsidRPr="00000000">
        <w:rPr>
          <w:sz w:val="24"/>
          <w:szCs w:val="24"/>
          <w:rtl w:val="0"/>
        </w:rPr>
        <w:t xml:space="preserve">, 10(7), p. e0129062. doi: 10.1371/journal.pone.0129062. [online] Available at:</w:t>
      </w:r>
      <w:hyperlink r:id="rId25">
        <w:r w:rsidDel="00000000" w:rsidR="00000000" w:rsidRPr="00000000">
          <w:rPr>
            <w:color w:val="1155cc"/>
            <w:sz w:val="24"/>
            <w:szCs w:val="24"/>
            <w:u w:val="single"/>
            <w:rtl w:val="0"/>
          </w:rPr>
          <w:t xml:space="preserve">https://journals.plos.org/plosone/article?id=10.1371/journal.pone.0129062</w:t>
        </w:r>
      </w:hyperlink>
      <w:r w:rsidDel="00000000" w:rsidR="00000000" w:rsidRPr="00000000">
        <w:rPr>
          <w:rtl w:val="0"/>
        </w:rPr>
      </w:r>
    </w:p>
    <w:p w:rsidR="00000000" w:rsidDel="00000000" w:rsidP="00000000" w:rsidRDefault="00000000" w:rsidRPr="00000000" w14:paraId="0000018B">
      <w:pPr>
        <w:rPr>
          <w:sz w:val="24"/>
          <w:szCs w:val="24"/>
        </w:rPr>
      </w:pPr>
      <w:r w:rsidDel="00000000" w:rsidR="00000000" w:rsidRPr="00000000">
        <w:rPr>
          <w:sz w:val="24"/>
          <w:szCs w:val="24"/>
          <w:rtl w:val="0"/>
        </w:rPr>
        <w:t xml:space="preserve">Accessed 26th February 2020</w:t>
      </w:r>
      <w:commentRangeEnd w:id="18"/>
      <w:r w:rsidDel="00000000" w:rsidR="00000000" w:rsidRPr="00000000">
        <w:commentReference w:id="18"/>
      </w:r>
      <w:r w:rsidDel="00000000" w:rsidR="00000000" w:rsidRPr="00000000">
        <w:rPr>
          <w:rtl w:val="0"/>
        </w:rPr>
      </w:r>
    </w:p>
    <w:p w:rsidR="00000000" w:rsidDel="00000000" w:rsidP="00000000" w:rsidRDefault="00000000" w:rsidRPr="00000000" w14:paraId="0000018C">
      <w:pPr>
        <w:rPr>
          <w:sz w:val="24"/>
          <w:szCs w:val="24"/>
        </w:rPr>
      </w:pPr>
      <w:commentRangeStart w:id="19"/>
      <w:r w:rsidDel="00000000" w:rsidR="00000000" w:rsidRPr="00000000">
        <w:rPr>
          <w:rtl w:val="0"/>
        </w:rPr>
      </w:r>
    </w:p>
    <w:p w:rsidR="00000000" w:rsidDel="00000000" w:rsidP="00000000" w:rsidRDefault="00000000" w:rsidRPr="00000000" w14:paraId="0000018D">
      <w:pPr>
        <w:rPr>
          <w:sz w:val="24"/>
          <w:szCs w:val="24"/>
        </w:rPr>
      </w:pPr>
      <w:commentRangeEnd w:id="19"/>
      <w:r w:rsidDel="00000000" w:rsidR="00000000" w:rsidRPr="00000000">
        <w:commentReference w:id="19"/>
      </w:r>
      <w:r w:rsidDel="00000000" w:rsidR="00000000" w:rsidRPr="00000000">
        <w:rPr>
          <w:rtl w:val="0"/>
        </w:rPr>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commentRangeStart w:id="20"/>
      <w:r w:rsidDel="00000000" w:rsidR="00000000" w:rsidRPr="00000000">
        <w:rPr>
          <w:sz w:val="24"/>
          <w:szCs w:val="24"/>
          <w:rtl w:val="0"/>
        </w:rPr>
        <w:t xml:space="preserve">Miller, B. (2020) </w:t>
      </w:r>
      <w:r w:rsidDel="00000000" w:rsidR="00000000" w:rsidRPr="00000000">
        <w:rPr>
          <w:i w:val="1"/>
          <w:sz w:val="24"/>
          <w:szCs w:val="24"/>
          <w:rtl w:val="0"/>
        </w:rPr>
        <w:t xml:space="preserve">Six Reasons Why Research Is Important</w:t>
      </w:r>
      <w:r w:rsidDel="00000000" w:rsidR="00000000" w:rsidRPr="00000000">
        <w:rPr>
          <w:sz w:val="24"/>
          <w:szCs w:val="24"/>
          <w:rtl w:val="0"/>
        </w:rPr>
        <w:t xml:space="preserve">, </w:t>
      </w:r>
      <w:r w:rsidDel="00000000" w:rsidR="00000000" w:rsidRPr="00000000">
        <w:rPr>
          <w:i w:val="1"/>
          <w:sz w:val="24"/>
          <w:szCs w:val="24"/>
          <w:rtl w:val="0"/>
        </w:rPr>
        <w:t xml:space="preserve">Airsassociation.org</w:t>
      </w:r>
      <w:r w:rsidDel="00000000" w:rsidR="00000000" w:rsidRPr="00000000">
        <w:rPr>
          <w:sz w:val="24"/>
          <w:szCs w:val="24"/>
          <w:rtl w:val="0"/>
        </w:rPr>
        <w:t xml:space="preserve">. Available at: https://www.airsassociation.org/airs-articles/six-reasons-why-research-is-important (Accessed: 7 March 2020).  [online] Available at: </w:t>
      </w:r>
    </w:p>
    <w:p w:rsidR="00000000" w:rsidDel="00000000" w:rsidP="00000000" w:rsidRDefault="00000000" w:rsidRPr="00000000" w14:paraId="0000018F">
      <w:pPr>
        <w:rPr>
          <w:sz w:val="24"/>
          <w:szCs w:val="24"/>
        </w:rPr>
      </w:pPr>
      <w:hyperlink r:id="rId26">
        <w:r w:rsidDel="00000000" w:rsidR="00000000" w:rsidRPr="00000000">
          <w:rPr>
            <w:color w:val="1155cc"/>
            <w:sz w:val="24"/>
            <w:szCs w:val="24"/>
            <w:u w:val="single"/>
            <w:rtl w:val="0"/>
          </w:rPr>
          <w:t xml:space="preserve">https://www.airsassociation.org/airs-articles/six-reasons-why-research-is-important</w:t>
        </w:r>
      </w:hyperlink>
      <w:r w:rsidDel="00000000" w:rsidR="00000000" w:rsidRPr="00000000">
        <w:rPr>
          <w:rtl w:val="0"/>
        </w:rPr>
      </w:r>
    </w:p>
    <w:p w:rsidR="00000000" w:rsidDel="00000000" w:rsidP="00000000" w:rsidRDefault="00000000" w:rsidRPr="00000000" w14:paraId="00000190">
      <w:pPr>
        <w:rPr>
          <w:sz w:val="24"/>
          <w:szCs w:val="24"/>
        </w:rPr>
      </w:pPr>
      <w:r w:rsidDel="00000000" w:rsidR="00000000" w:rsidRPr="00000000">
        <w:rPr>
          <w:sz w:val="24"/>
          <w:szCs w:val="24"/>
          <w:rtl w:val="0"/>
        </w:rPr>
        <w:t xml:space="preserve">Accessed 6th March 2020</w:t>
      </w:r>
      <w:commentRangeEnd w:id="20"/>
      <w:r w:rsidDel="00000000" w:rsidR="00000000" w:rsidRPr="00000000">
        <w:commentReference w:id="20"/>
      </w:r>
      <w:r w:rsidDel="00000000" w:rsidR="00000000" w:rsidRPr="00000000">
        <w:rPr>
          <w:rtl w:val="0"/>
        </w:rPr>
      </w:r>
    </w:p>
    <w:p w:rsidR="00000000" w:rsidDel="00000000" w:rsidP="00000000" w:rsidRDefault="00000000" w:rsidRPr="00000000" w14:paraId="00000191">
      <w:pPr>
        <w:rPr>
          <w:sz w:val="24"/>
          <w:szCs w:val="24"/>
        </w:rPr>
      </w:pPr>
      <w:commentRangeStart w:id="21"/>
      <w:r w:rsidDel="00000000" w:rsidR="00000000" w:rsidRPr="00000000">
        <w:rPr>
          <w:rtl w:val="0"/>
        </w:rPr>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commentRangeEnd w:id="21"/>
      <w:r w:rsidDel="00000000" w:rsidR="00000000" w:rsidRPr="00000000">
        <w:commentReference w:id="21"/>
      </w:r>
      <w:commentRangeStart w:id="22"/>
      <w:r w:rsidDel="00000000" w:rsidR="00000000" w:rsidRPr="00000000">
        <w:rPr>
          <w:sz w:val="24"/>
          <w:szCs w:val="24"/>
          <w:rtl w:val="0"/>
        </w:rPr>
        <w:t xml:space="preserve">Moore, F. et al. (2018) "The gender suicide paradox under gender role reversal during industrialisation", </w:t>
      </w:r>
      <w:r w:rsidDel="00000000" w:rsidR="00000000" w:rsidRPr="00000000">
        <w:rPr>
          <w:i w:val="1"/>
          <w:sz w:val="24"/>
          <w:szCs w:val="24"/>
          <w:rtl w:val="0"/>
        </w:rPr>
        <w:t xml:space="preserve">PLOS ONE</w:t>
      </w:r>
      <w:r w:rsidDel="00000000" w:rsidR="00000000" w:rsidRPr="00000000">
        <w:rPr>
          <w:sz w:val="24"/>
          <w:szCs w:val="24"/>
          <w:rtl w:val="0"/>
        </w:rPr>
        <w:t xml:space="preserve">, 13(8), p. e0202487. doi: 10.1371/journal.pone.0202487. [online] Available at:</w:t>
      </w:r>
      <w:hyperlink r:id="rId27">
        <w:r w:rsidDel="00000000" w:rsidR="00000000" w:rsidRPr="00000000">
          <w:rPr>
            <w:color w:val="1155cc"/>
            <w:sz w:val="24"/>
            <w:szCs w:val="24"/>
            <w:u w:val="single"/>
            <w:rtl w:val="0"/>
          </w:rPr>
          <w:t xml:space="preserve">https://www.ncbi.nlm.nih.gov/pmc/articles/PMC6107173/</w:t>
        </w:r>
      </w:hyperlink>
      <w:r w:rsidDel="00000000" w:rsidR="00000000" w:rsidRPr="00000000">
        <w:rPr>
          <w:rtl w:val="0"/>
        </w:rPr>
      </w:r>
    </w:p>
    <w:p w:rsidR="00000000" w:rsidDel="00000000" w:rsidP="00000000" w:rsidRDefault="00000000" w:rsidRPr="00000000" w14:paraId="00000193">
      <w:pPr>
        <w:rPr>
          <w:sz w:val="24"/>
          <w:szCs w:val="24"/>
        </w:rPr>
      </w:pPr>
      <w:r w:rsidDel="00000000" w:rsidR="00000000" w:rsidRPr="00000000">
        <w:rPr>
          <w:sz w:val="24"/>
          <w:szCs w:val="24"/>
          <w:rtl w:val="0"/>
        </w:rPr>
        <w:t xml:space="preserve">Accessed 26th February 2020</w:t>
      </w:r>
      <w:commentRangeEnd w:id="22"/>
      <w:r w:rsidDel="00000000" w:rsidR="00000000" w:rsidRPr="00000000">
        <w:commentReference w:id="22"/>
      </w:r>
      <w:r w:rsidDel="00000000" w:rsidR="00000000" w:rsidRPr="00000000">
        <w:rPr>
          <w:rtl w:val="0"/>
        </w:rPr>
      </w:r>
    </w:p>
    <w:p w:rsidR="00000000" w:rsidDel="00000000" w:rsidP="00000000" w:rsidRDefault="00000000" w:rsidRPr="00000000" w14:paraId="00000194">
      <w:pPr>
        <w:rPr>
          <w:sz w:val="24"/>
          <w:szCs w:val="24"/>
        </w:rPr>
      </w:pPr>
      <w:r w:rsidDel="00000000" w:rsidR="00000000" w:rsidRPr="00000000">
        <w:rPr>
          <w:rtl w:val="0"/>
        </w:rPr>
      </w:r>
    </w:p>
    <w:p w:rsidR="00000000" w:rsidDel="00000000" w:rsidP="00000000" w:rsidRDefault="00000000" w:rsidRPr="00000000" w14:paraId="00000195">
      <w:pPr>
        <w:rPr>
          <w:sz w:val="24"/>
          <w:szCs w:val="24"/>
        </w:rPr>
      </w:pPr>
      <w:r w:rsidDel="00000000" w:rsidR="00000000" w:rsidRPr="00000000">
        <w:rPr>
          <w:sz w:val="24"/>
          <w:szCs w:val="24"/>
          <w:rtl w:val="0"/>
        </w:rPr>
        <w:t xml:space="preserve">My peer toolkit, (2010). Ethical considerations. [online] Available at: </w:t>
      </w:r>
    </w:p>
    <w:p w:rsidR="00000000" w:rsidDel="00000000" w:rsidP="00000000" w:rsidRDefault="00000000" w:rsidRPr="00000000" w14:paraId="00000196">
      <w:pPr>
        <w:rPr>
          <w:sz w:val="24"/>
          <w:szCs w:val="24"/>
        </w:rPr>
      </w:pPr>
      <w:hyperlink r:id="rId28">
        <w:r w:rsidDel="00000000" w:rsidR="00000000" w:rsidRPr="00000000">
          <w:rPr>
            <w:color w:val="1155cc"/>
            <w:sz w:val="24"/>
            <w:szCs w:val="24"/>
            <w:u w:val="single"/>
            <w:rtl w:val="0"/>
          </w:rPr>
          <w:t xml:space="preserve">http://mypeer.org.au/monitoring-evaluation/ethical-considerations/</w:t>
        </w:r>
      </w:hyperlink>
      <w:r w:rsidDel="00000000" w:rsidR="00000000" w:rsidRPr="00000000">
        <w:rPr>
          <w:rtl w:val="0"/>
        </w:rPr>
      </w:r>
    </w:p>
    <w:p w:rsidR="00000000" w:rsidDel="00000000" w:rsidP="00000000" w:rsidRDefault="00000000" w:rsidRPr="00000000" w14:paraId="00000197">
      <w:pPr>
        <w:rPr>
          <w:sz w:val="24"/>
          <w:szCs w:val="24"/>
        </w:rPr>
      </w:pPr>
      <w:r w:rsidDel="00000000" w:rsidR="00000000" w:rsidRPr="00000000">
        <w:rPr>
          <w:sz w:val="24"/>
          <w:szCs w:val="24"/>
          <w:rtl w:val="0"/>
        </w:rPr>
        <w:t xml:space="preserve">Accessed 6th March 2020</w:t>
      </w:r>
    </w:p>
    <w:p w:rsidR="00000000" w:rsidDel="00000000" w:rsidP="00000000" w:rsidRDefault="00000000" w:rsidRPr="00000000" w14:paraId="00000198">
      <w:pPr>
        <w:rPr>
          <w:sz w:val="24"/>
          <w:szCs w:val="24"/>
        </w:rPr>
      </w:pPr>
      <w:r w:rsidDel="00000000" w:rsidR="00000000" w:rsidRPr="00000000">
        <w:rPr>
          <w:rtl w:val="0"/>
        </w:rPr>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commentRangeStart w:id="23"/>
      <w:r w:rsidDel="00000000" w:rsidR="00000000" w:rsidRPr="00000000">
        <w:rPr>
          <w:sz w:val="24"/>
          <w:szCs w:val="24"/>
          <w:rtl w:val="0"/>
        </w:rPr>
        <w:t xml:space="preserve">Naghavi, M. (2019) "Global, regional, and national burden of suicide mortality 1990 to 2016: systematic analysis for the Global Burden of Disease Study 2016", BMJ, p. l94. doi: 10.1136/bmj.l94. [online] available at: </w:t>
      </w:r>
    </w:p>
    <w:p w:rsidR="00000000" w:rsidDel="00000000" w:rsidP="00000000" w:rsidRDefault="00000000" w:rsidRPr="00000000" w14:paraId="0000019A">
      <w:pPr>
        <w:rPr>
          <w:sz w:val="24"/>
          <w:szCs w:val="24"/>
        </w:rPr>
      </w:pPr>
      <w:hyperlink r:id="rId29">
        <w:r w:rsidDel="00000000" w:rsidR="00000000" w:rsidRPr="00000000">
          <w:rPr>
            <w:color w:val="1155cc"/>
            <w:sz w:val="24"/>
            <w:szCs w:val="24"/>
            <w:u w:val="single"/>
            <w:rtl w:val="0"/>
          </w:rPr>
          <w:t xml:space="preserve">https://www.bmj.com/content/364/bmj.l94</w:t>
        </w:r>
      </w:hyperlink>
      <w:r w:rsidDel="00000000" w:rsidR="00000000" w:rsidRPr="00000000">
        <w:rPr>
          <w:rtl w:val="0"/>
        </w:rPr>
      </w:r>
    </w:p>
    <w:p w:rsidR="00000000" w:rsidDel="00000000" w:rsidP="00000000" w:rsidRDefault="00000000" w:rsidRPr="00000000" w14:paraId="0000019B">
      <w:pPr>
        <w:rPr>
          <w:sz w:val="24"/>
          <w:szCs w:val="24"/>
        </w:rPr>
      </w:pPr>
      <w:r w:rsidDel="00000000" w:rsidR="00000000" w:rsidRPr="00000000">
        <w:rPr>
          <w:sz w:val="24"/>
          <w:szCs w:val="24"/>
          <w:rtl w:val="0"/>
        </w:rPr>
        <w:t xml:space="preserve">Accessed 6th March 2020</w:t>
      </w:r>
      <w:commentRangeEnd w:id="23"/>
      <w:r w:rsidDel="00000000" w:rsidR="00000000" w:rsidRPr="00000000">
        <w:commentReference w:id="23"/>
      </w:r>
      <w:r w:rsidDel="00000000" w:rsidR="00000000" w:rsidRPr="00000000">
        <w:rPr>
          <w:rtl w:val="0"/>
        </w:rPr>
      </w:r>
    </w:p>
    <w:p w:rsidR="00000000" w:rsidDel="00000000" w:rsidP="00000000" w:rsidRDefault="00000000" w:rsidRPr="00000000" w14:paraId="0000019C">
      <w:pPr>
        <w:rPr>
          <w:sz w:val="24"/>
          <w:szCs w:val="24"/>
        </w:rPr>
      </w:pPr>
      <w:r w:rsidDel="00000000" w:rsidR="00000000" w:rsidRPr="00000000">
        <w:rPr>
          <w:rtl w:val="0"/>
        </w:rPr>
      </w:r>
    </w:p>
    <w:p w:rsidR="00000000" w:rsidDel="00000000" w:rsidP="00000000" w:rsidRDefault="00000000" w:rsidRPr="00000000" w14:paraId="0000019D">
      <w:pPr>
        <w:rPr>
          <w:sz w:val="24"/>
          <w:szCs w:val="24"/>
        </w:rPr>
      </w:pPr>
      <w:r w:rsidDel="00000000" w:rsidR="00000000" w:rsidRPr="00000000">
        <w:rPr>
          <w:sz w:val="24"/>
          <w:szCs w:val="24"/>
          <w:rtl w:val="0"/>
        </w:rPr>
        <w:t xml:space="preserve">OECD, (2018). Suicide rates. [online] available at: </w:t>
      </w:r>
    </w:p>
    <w:p w:rsidR="00000000" w:rsidDel="00000000" w:rsidP="00000000" w:rsidRDefault="00000000" w:rsidRPr="00000000" w14:paraId="0000019E">
      <w:pPr>
        <w:rPr>
          <w:sz w:val="24"/>
          <w:szCs w:val="24"/>
        </w:rPr>
      </w:pPr>
      <w:hyperlink r:id="rId30">
        <w:r w:rsidDel="00000000" w:rsidR="00000000" w:rsidRPr="00000000">
          <w:rPr>
            <w:color w:val="1155cc"/>
            <w:sz w:val="24"/>
            <w:szCs w:val="24"/>
            <w:u w:val="single"/>
            <w:rtl w:val="0"/>
          </w:rPr>
          <w:t xml:space="preserve">https://data.oecd.org/healthstat/suicide-rates.htm</w:t>
        </w:r>
      </w:hyperlink>
      <w:r w:rsidDel="00000000" w:rsidR="00000000" w:rsidRPr="00000000">
        <w:rPr>
          <w:rtl w:val="0"/>
        </w:rPr>
      </w:r>
    </w:p>
    <w:p w:rsidR="00000000" w:rsidDel="00000000" w:rsidP="00000000" w:rsidRDefault="00000000" w:rsidRPr="00000000" w14:paraId="0000019F">
      <w:pPr>
        <w:rPr>
          <w:sz w:val="24"/>
          <w:szCs w:val="24"/>
        </w:rPr>
      </w:pPr>
      <w:r w:rsidDel="00000000" w:rsidR="00000000" w:rsidRPr="00000000">
        <w:rPr>
          <w:sz w:val="24"/>
          <w:szCs w:val="24"/>
          <w:rtl w:val="0"/>
        </w:rPr>
        <w:t xml:space="preserve">Accessed 6th march 2020</w:t>
      </w:r>
    </w:p>
    <w:p w:rsidR="00000000" w:rsidDel="00000000" w:rsidP="00000000" w:rsidRDefault="00000000" w:rsidRPr="00000000" w14:paraId="000001A0">
      <w:pPr>
        <w:rPr>
          <w:sz w:val="24"/>
          <w:szCs w:val="24"/>
        </w:rPr>
      </w:pPr>
      <w:r w:rsidDel="00000000" w:rsidR="00000000" w:rsidRPr="00000000">
        <w:rPr>
          <w:rtl w:val="0"/>
        </w:rPr>
      </w:r>
    </w:p>
    <w:p w:rsidR="00000000" w:rsidDel="00000000" w:rsidP="00000000" w:rsidRDefault="00000000" w:rsidRPr="00000000" w14:paraId="000001A1">
      <w:pPr>
        <w:rPr>
          <w:sz w:val="24"/>
          <w:szCs w:val="24"/>
        </w:rPr>
      </w:pPr>
      <w:commentRangeStart w:id="24"/>
      <w:r w:rsidDel="00000000" w:rsidR="00000000" w:rsidRPr="00000000">
        <w:rPr>
          <w:sz w:val="24"/>
          <w:szCs w:val="24"/>
          <w:rtl w:val="0"/>
        </w:rPr>
        <w:t xml:space="preserve">Office for national statistics, (2019). Suicides in the UK: 2018 registrations. [online] Available at: </w:t>
      </w:r>
    </w:p>
    <w:p w:rsidR="00000000" w:rsidDel="00000000" w:rsidP="00000000" w:rsidRDefault="00000000" w:rsidRPr="00000000" w14:paraId="000001A2">
      <w:pPr>
        <w:rPr>
          <w:sz w:val="24"/>
          <w:szCs w:val="24"/>
        </w:rPr>
      </w:pPr>
      <w:hyperlink r:id="rId31">
        <w:r w:rsidDel="00000000" w:rsidR="00000000" w:rsidRPr="00000000">
          <w:rPr>
            <w:color w:val="1155cc"/>
            <w:sz w:val="24"/>
            <w:szCs w:val="24"/>
            <w:u w:val="single"/>
            <w:rtl w:val="0"/>
          </w:rPr>
          <w:t xml:space="preserve">https://www.ons.gov.uk/peoplepopulationandcommunity/birthsdeathsandmarriages/deaths/bulletins/suicidesintheunitedkingdom/2018registrations</w:t>
        </w:r>
      </w:hyperlink>
      <w:r w:rsidDel="00000000" w:rsidR="00000000" w:rsidRPr="00000000">
        <w:rPr>
          <w:rtl w:val="0"/>
        </w:rPr>
      </w:r>
    </w:p>
    <w:p w:rsidR="00000000" w:rsidDel="00000000" w:rsidP="00000000" w:rsidRDefault="00000000" w:rsidRPr="00000000" w14:paraId="000001A3">
      <w:pPr>
        <w:rPr>
          <w:sz w:val="24"/>
          <w:szCs w:val="24"/>
        </w:rPr>
      </w:pPr>
      <w:r w:rsidDel="00000000" w:rsidR="00000000" w:rsidRPr="00000000">
        <w:rPr>
          <w:sz w:val="24"/>
          <w:szCs w:val="24"/>
          <w:rtl w:val="0"/>
        </w:rPr>
        <w:t xml:space="preserve">Accessed 2nd March 2020</w:t>
      </w:r>
      <w:commentRangeEnd w:id="24"/>
      <w:r w:rsidDel="00000000" w:rsidR="00000000" w:rsidRPr="00000000">
        <w:commentReference w:id="24"/>
      </w:r>
      <w:r w:rsidDel="00000000" w:rsidR="00000000" w:rsidRPr="00000000">
        <w:rPr>
          <w:rtl w:val="0"/>
        </w:rPr>
      </w:r>
    </w:p>
    <w:p w:rsidR="00000000" w:rsidDel="00000000" w:rsidP="00000000" w:rsidRDefault="00000000" w:rsidRPr="00000000" w14:paraId="000001A4">
      <w:pPr>
        <w:rPr>
          <w:sz w:val="24"/>
          <w:szCs w:val="24"/>
        </w:rPr>
      </w:pPr>
      <w:r w:rsidDel="00000000" w:rsidR="00000000" w:rsidRPr="00000000">
        <w:rPr>
          <w:rtl w:val="0"/>
        </w:rPr>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line="360" w:lineRule="auto"/>
        <w:rPr/>
      </w:pPr>
      <w:commentRangeStart w:id="25"/>
      <w:r w:rsidDel="00000000" w:rsidR="00000000" w:rsidRPr="00000000">
        <w:rPr>
          <w:rtl w:val="0"/>
        </w:rPr>
        <w:t xml:space="preserve">Poreddi, V. et al. (2015) "Gender Differences Related to Attitudes Toward Suicide and Suicidal Behavior", </w:t>
      </w:r>
      <w:r w:rsidDel="00000000" w:rsidR="00000000" w:rsidRPr="00000000">
        <w:rPr>
          <w:i w:val="1"/>
          <w:rtl w:val="0"/>
        </w:rPr>
        <w:t xml:space="preserve">Community Mental Health Journal</w:t>
      </w:r>
      <w:r w:rsidDel="00000000" w:rsidR="00000000" w:rsidRPr="00000000">
        <w:rPr>
          <w:rtl w:val="0"/>
        </w:rPr>
        <w:t xml:space="preserve">, 52(2), pp. 228-232. doi: 10.1007/s10597-015-9913-1. [online] available at:</w:t>
      </w:r>
      <w:hyperlink r:id="rId32">
        <w:r w:rsidDel="00000000" w:rsidR="00000000" w:rsidRPr="00000000">
          <w:rPr>
            <w:color w:val="1155cc"/>
            <w:u w:val="single"/>
            <w:rtl w:val="0"/>
          </w:rPr>
          <w:t xml:space="preserve">https://link.springer.com/article/10.1007/s10597-015-9913-1</w:t>
        </w:r>
      </w:hyperlink>
      <w:r w:rsidDel="00000000" w:rsidR="00000000" w:rsidRPr="00000000">
        <w:rPr>
          <w:rtl w:val="0"/>
        </w:rPr>
      </w:r>
    </w:p>
    <w:p w:rsidR="00000000" w:rsidDel="00000000" w:rsidP="00000000" w:rsidRDefault="00000000" w:rsidRPr="00000000" w14:paraId="000001A6">
      <w:pPr>
        <w:rPr>
          <w:sz w:val="24"/>
          <w:szCs w:val="24"/>
        </w:rPr>
      </w:pPr>
      <w:r w:rsidDel="00000000" w:rsidR="00000000" w:rsidRPr="00000000">
        <w:rPr>
          <w:sz w:val="24"/>
          <w:szCs w:val="24"/>
          <w:rtl w:val="0"/>
        </w:rPr>
        <w:t xml:space="preserve">Accessed 27th </w:t>
      </w:r>
      <w:r w:rsidDel="00000000" w:rsidR="00000000" w:rsidRPr="00000000">
        <w:rPr>
          <w:sz w:val="24"/>
          <w:szCs w:val="24"/>
          <w:rtl w:val="0"/>
        </w:rPr>
        <w:t xml:space="preserve">Febeuary</w:t>
      </w:r>
      <w:r w:rsidDel="00000000" w:rsidR="00000000" w:rsidRPr="00000000">
        <w:rPr>
          <w:sz w:val="24"/>
          <w:szCs w:val="24"/>
          <w:rtl w:val="0"/>
        </w:rPr>
        <w:t xml:space="preserve"> 2020</w:t>
      </w:r>
      <w:commentRangeEnd w:id="25"/>
      <w:r w:rsidDel="00000000" w:rsidR="00000000" w:rsidRPr="00000000">
        <w:commentReference w:id="25"/>
      </w:r>
      <w:r w:rsidDel="00000000" w:rsidR="00000000" w:rsidRPr="00000000">
        <w:rPr>
          <w:rtl w:val="0"/>
        </w:rPr>
      </w:r>
    </w:p>
    <w:p w:rsidR="00000000" w:rsidDel="00000000" w:rsidP="00000000" w:rsidRDefault="00000000" w:rsidRPr="00000000" w14:paraId="000001A7">
      <w:pPr>
        <w:rPr>
          <w:sz w:val="24"/>
          <w:szCs w:val="24"/>
        </w:rPr>
      </w:pPr>
      <w:r w:rsidDel="00000000" w:rsidR="00000000" w:rsidRPr="00000000">
        <w:rPr>
          <w:rtl w:val="0"/>
        </w:rPr>
      </w:r>
    </w:p>
    <w:p w:rsidR="00000000" w:rsidDel="00000000" w:rsidP="00000000" w:rsidRDefault="00000000" w:rsidRPr="00000000" w14:paraId="000001A8">
      <w:pPr>
        <w:rPr>
          <w:sz w:val="24"/>
          <w:szCs w:val="24"/>
        </w:rPr>
      </w:pPr>
      <w:r w:rsidDel="00000000" w:rsidR="00000000" w:rsidRPr="00000000">
        <w:rPr>
          <w:sz w:val="24"/>
          <w:szCs w:val="24"/>
          <w:rtl w:val="0"/>
        </w:rPr>
        <w:t xml:space="preserve">Resnik, B, D, (2015). What Is Ethics in Research &amp; Why Is It Important?. [online] Available at: </w:t>
      </w:r>
    </w:p>
    <w:p w:rsidR="00000000" w:rsidDel="00000000" w:rsidP="00000000" w:rsidRDefault="00000000" w:rsidRPr="00000000" w14:paraId="000001A9">
      <w:pPr>
        <w:rPr>
          <w:sz w:val="24"/>
          <w:szCs w:val="24"/>
        </w:rPr>
      </w:pPr>
      <w:hyperlink r:id="rId33">
        <w:r w:rsidDel="00000000" w:rsidR="00000000" w:rsidRPr="00000000">
          <w:rPr>
            <w:color w:val="1155cc"/>
            <w:sz w:val="24"/>
            <w:szCs w:val="24"/>
            <w:u w:val="single"/>
            <w:rtl w:val="0"/>
          </w:rPr>
          <w:t xml:space="preserve">https://www.niehs.nih.gov/research/resources/bioethics/whatis/index.cfm</w:t>
        </w:r>
      </w:hyperlink>
      <w:r w:rsidDel="00000000" w:rsidR="00000000" w:rsidRPr="00000000">
        <w:rPr>
          <w:rtl w:val="0"/>
        </w:rPr>
      </w:r>
    </w:p>
    <w:p w:rsidR="00000000" w:rsidDel="00000000" w:rsidP="00000000" w:rsidRDefault="00000000" w:rsidRPr="00000000" w14:paraId="000001AA">
      <w:pPr>
        <w:rPr>
          <w:sz w:val="24"/>
          <w:szCs w:val="24"/>
        </w:rPr>
      </w:pPr>
      <w:r w:rsidDel="00000000" w:rsidR="00000000" w:rsidRPr="00000000">
        <w:rPr>
          <w:sz w:val="24"/>
          <w:szCs w:val="24"/>
          <w:rtl w:val="0"/>
        </w:rPr>
        <w:t xml:space="preserve">Accessed 6th march 2020</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commentRangeStart w:id="26"/>
      <w:r w:rsidDel="00000000" w:rsidR="00000000" w:rsidRPr="00000000">
        <w:rPr>
          <w:sz w:val="24"/>
          <w:szCs w:val="24"/>
          <w:rtl w:val="0"/>
        </w:rPr>
        <w:t xml:space="preserve">Rodway, C. et al. (2016) "Suicide in children and young people in England: a consecutive case series", </w:t>
      </w:r>
      <w:r w:rsidDel="00000000" w:rsidR="00000000" w:rsidRPr="00000000">
        <w:rPr>
          <w:i w:val="1"/>
          <w:sz w:val="24"/>
          <w:szCs w:val="24"/>
          <w:rtl w:val="0"/>
        </w:rPr>
        <w:t xml:space="preserve">The Lancet Psychiatry</w:t>
      </w:r>
      <w:r w:rsidDel="00000000" w:rsidR="00000000" w:rsidRPr="00000000">
        <w:rPr>
          <w:sz w:val="24"/>
          <w:szCs w:val="24"/>
          <w:rtl w:val="0"/>
        </w:rPr>
        <w:t xml:space="preserve">, 3(8), pp. 751-759. doi: 10.1016/s2215-0366(16)30094-3. [online] Available at:</w:t>
      </w:r>
      <w:hyperlink r:id="rId34">
        <w:r w:rsidDel="00000000" w:rsidR="00000000" w:rsidRPr="00000000">
          <w:rPr>
            <w:color w:val="1155cc"/>
            <w:sz w:val="24"/>
            <w:szCs w:val="24"/>
            <w:u w:val="single"/>
            <w:rtl w:val="0"/>
          </w:rPr>
          <w:t xml:space="preserve">https://www.sciencedirect.com/science/article/pii/S2215036616300943</w:t>
        </w:r>
      </w:hyperlink>
      <w:r w:rsidDel="00000000" w:rsidR="00000000" w:rsidRPr="00000000">
        <w:rPr>
          <w:rtl w:val="0"/>
        </w:rPr>
      </w:r>
    </w:p>
    <w:p w:rsidR="00000000" w:rsidDel="00000000" w:rsidP="00000000" w:rsidRDefault="00000000" w:rsidRPr="00000000" w14:paraId="000001AC">
      <w:pPr>
        <w:rPr>
          <w:sz w:val="24"/>
          <w:szCs w:val="24"/>
        </w:rPr>
      </w:pPr>
      <w:r w:rsidDel="00000000" w:rsidR="00000000" w:rsidRPr="00000000">
        <w:rPr>
          <w:sz w:val="24"/>
          <w:szCs w:val="24"/>
          <w:rtl w:val="0"/>
        </w:rPr>
        <w:t xml:space="preserve">Accessed 27th February 2020</w:t>
      </w:r>
      <w:commentRangeEnd w:id="26"/>
      <w:r w:rsidDel="00000000" w:rsidR="00000000" w:rsidRPr="00000000">
        <w:commentReference w:id="26"/>
      </w:r>
      <w:r w:rsidDel="00000000" w:rsidR="00000000" w:rsidRPr="00000000">
        <w:rPr>
          <w:rtl w:val="0"/>
        </w:rPr>
      </w:r>
    </w:p>
    <w:p w:rsidR="00000000" w:rsidDel="00000000" w:rsidP="00000000" w:rsidRDefault="00000000" w:rsidRPr="00000000" w14:paraId="000001AD">
      <w:pPr>
        <w:rPr>
          <w:sz w:val="24"/>
          <w:szCs w:val="24"/>
        </w:rPr>
      </w:pPr>
      <w:r w:rsidDel="00000000" w:rsidR="00000000" w:rsidRPr="00000000">
        <w:rPr>
          <w:rtl w:val="0"/>
        </w:rPr>
      </w:r>
    </w:p>
    <w:p w:rsidR="00000000" w:rsidDel="00000000" w:rsidP="00000000" w:rsidRDefault="00000000" w:rsidRPr="00000000" w14:paraId="000001AE">
      <w:pPr>
        <w:rPr>
          <w:sz w:val="24"/>
          <w:szCs w:val="24"/>
        </w:rPr>
      </w:pPr>
      <w:r w:rsidDel="00000000" w:rsidR="00000000" w:rsidRPr="00000000">
        <w:rPr>
          <w:sz w:val="24"/>
          <w:szCs w:val="24"/>
          <w:rtl w:val="0"/>
        </w:rPr>
        <w:t xml:space="preserve">Samaritans, (2018). Suicide facts and figures. [online] Available at: </w:t>
      </w:r>
    </w:p>
    <w:p w:rsidR="00000000" w:rsidDel="00000000" w:rsidP="00000000" w:rsidRDefault="00000000" w:rsidRPr="00000000" w14:paraId="000001AF">
      <w:pPr>
        <w:rPr>
          <w:sz w:val="24"/>
          <w:szCs w:val="24"/>
        </w:rPr>
      </w:pPr>
      <w:hyperlink r:id="rId35">
        <w:r w:rsidDel="00000000" w:rsidR="00000000" w:rsidRPr="00000000">
          <w:rPr>
            <w:color w:val="1155cc"/>
            <w:sz w:val="24"/>
            <w:szCs w:val="24"/>
            <w:u w:val="single"/>
            <w:rtl w:val="0"/>
          </w:rPr>
          <w:t xml:space="preserve">https://www.samaritans.org/about-samaritans/research-policy/suicide-facts-and-figures/</w:t>
        </w:r>
      </w:hyperlink>
      <w:r w:rsidDel="00000000" w:rsidR="00000000" w:rsidRPr="00000000">
        <w:rPr>
          <w:rtl w:val="0"/>
        </w:rPr>
      </w:r>
    </w:p>
    <w:p w:rsidR="00000000" w:rsidDel="00000000" w:rsidP="00000000" w:rsidRDefault="00000000" w:rsidRPr="00000000" w14:paraId="000001B0">
      <w:pPr>
        <w:rPr>
          <w:sz w:val="24"/>
          <w:szCs w:val="24"/>
        </w:rPr>
      </w:pPr>
      <w:r w:rsidDel="00000000" w:rsidR="00000000" w:rsidRPr="00000000">
        <w:rPr>
          <w:sz w:val="24"/>
          <w:szCs w:val="24"/>
          <w:rtl w:val="0"/>
        </w:rPr>
        <w:t xml:space="preserve">Accessed 7th January 2020</w:t>
      </w:r>
    </w:p>
    <w:p w:rsidR="00000000" w:rsidDel="00000000" w:rsidP="00000000" w:rsidRDefault="00000000" w:rsidRPr="00000000" w14:paraId="000001B1">
      <w:pPr>
        <w:rPr>
          <w:sz w:val="24"/>
          <w:szCs w:val="24"/>
        </w:rPr>
      </w:pPr>
      <w:r w:rsidDel="00000000" w:rsidR="00000000" w:rsidRPr="00000000">
        <w:rPr>
          <w:rtl w:val="0"/>
        </w:rPr>
      </w:r>
    </w:p>
    <w:p w:rsidR="00000000" w:rsidDel="00000000" w:rsidP="00000000" w:rsidRDefault="00000000" w:rsidRPr="00000000" w14:paraId="000001B2">
      <w:pPr>
        <w:rPr>
          <w:sz w:val="24"/>
          <w:szCs w:val="24"/>
        </w:rPr>
      </w:pPr>
      <w:commentRangeStart w:id="27"/>
      <w:r w:rsidDel="00000000" w:rsidR="00000000" w:rsidRPr="00000000">
        <w:rPr>
          <w:sz w:val="24"/>
          <w:szCs w:val="24"/>
          <w:rtl w:val="0"/>
        </w:rPr>
        <w:t xml:space="preserve">Samaritans, (2019). Suicide statistics report. What are the recent </w:t>
      </w:r>
      <w:r w:rsidDel="00000000" w:rsidR="00000000" w:rsidRPr="00000000">
        <w:rPr>
          <w:sz w:val="24"/>
          <w:szCs w:val="24"/>
          <w:rtl w:val="0"/>
        </w:rPr>
        <w:t xml:space="preserve">trends.</w:t>
      </w:r>
      <w:r w:rsidDel="00000000" w:rsidR="00000000" w:rsidRPr="00000000">
        <w:rPr>
          <w:sz w:val="24"/>
          <w:szCs w:val="24"/>
          <w:rtl w:val="0"/>
        </w:rPr>
        <w:t xml:space="preserve"> [online] Available at: </w:t>
      </w:r>
    </w:p>
    <w:p w:rsidR="00000000" w:rsidDel="00000000" w:rsidP="00000000" w:rsidRDefault="00000000" w:rsidRPr="00000000" w14:paraId="000001B3">
      <w:pPr>
        <w:rPr>
          <w:sz w:val="24"/>
          <w:szCs w:val="24"/>
        </w:rPr>
      </w:pPr>
      <w:hyperlink r:id="rId36">
        <w:r w:rsidDel="00000000" w:rsidR="00000000" w:rsidRPr="00000000">
          <w:rPr>
            <w:color w:val="1155cc"/>
            <w:sz w:val="24"/>
            <w:szCs w:val="24"/>
            <w:u w:val="single"/>
            <w:rtl w:val="0"/>
          </w:rPr>
          <w:t xml:space="preserve">https://webcache.googleusercontent.com/search?q=cache:tsnv7YfPgSwJ:https://www.samaritans.org/documents/402/SamaritansSuicideStatsReport_2019_AcMhRyF.pdf+&amp;cd=7&amp;hl=en&amp;ct=clnk&amp;gl=uk</w:t>
        </w:r>
      </w:hyperlink>
      <w:r w:rsidDel="00000000" w:rsidR="00000000" w:rsidRPr="00000000">
        <w:rPr>
          <w:rtl w:val="0"/>
        </w:rPr>
      </w:r>
    </w:p>
    <w:p w:rsidR="00000000" w:rsidDel="00000000" w:rsidP="00000000" w:rsidRDefault="00000000" w:rsidRPr="00000000" w14:paraId="000001B4">
      <w:pPr>
        <w:rPr>
          <w:sz w:val="24"/>
          <w:szCs w:val="24"/>
        </w:rPr>
      </w:pPr>
      <w:r w:rsidDel="00000000" w:rsidR="00000000" w:rsidRPr="00000000">
        <w:rPr>
          <w:sz w:val="24"/>
          <w:szCs w:val="24"/>
          <w:rtl w:val="0"/>
        </w:rPr>
        <w:t xml:space="preserve">Accessed 28th November 2019 </w:t>
      </w:r>
      <w:commentRangeEnd w:id="27"/>
      <w:r w:rsidDel="00000000" w:rsidR="00000000" w:rsidRPr="00000000">
        <w:commentReference w:id="27"/>
      </w:r>
      <w:r w:rsidDel="00000000" w:rsidR="00000000" w:rsidRPr="00000000">
        <w:rPr>
          <w:rtl w:val="0"/>
        </w:rPr>
      </w:r>
    </w:p>
    <w:p w:rsidR="00000000" w:rsidDel="00000000" w:rsidP="00000000" w:rsidRDefault="00000000" w:rsidRPr="00000000" w14:paraId="000001B5">
      <w:pPr>
        <w:rPr>
          <w:sz w:val="24"/>
          <w:szCs w:val="24"/>
        </w:rPr>
      </w:pPr>
      <w:r w:rsidDel="00000000" w:rsidR="00000000" w:rsidRPr="00000000">
        <w:rPr>
          <w:rtl w:val="0"/>
        </w:rPr>
      </w:r>
    </w:p>
    <w:p w:rsidR="00000000" w:rsidDel="00000000" w:rsidP="00000000" w:rsidRDefault="00000000" w:rsidRPr="00000000" w14:paraId="000001B6">
      <w:pPr>
        <w:rPr>
          <w:sz w:val="24"/>
          <w:szCs w:val="24"/>
        </w:rPr>
      </w:pPr>
      <w:r w:rsidDel="00000000" w:rsidR="00000000" w:rsidRPr="00000000">
        <w:rPr>
          <w:color w:val="212121"/>
          <w:sz w:val="24"/>
          <w:szCs w:val="24"/>
          <w:highlight w:val="white"/>
          <w:rtl w:val="0"/>
        </w:rPr>
        <w:t xml:space="preserve">Schimelpfening,(2020). Differences in suicide among men and women. </w:t>
      </w:r>
      <w:r w:rsidDel="00000000" w:rsidR="00000000" w:rsidRPr="00000000">
        <w:rPr>
          <w:rtl w:val="0"/>
        </w:rPr>
      </w:r>
    </w:p>
    <w:p w:rsidR="00000000" w:rsidDel="00000000" w:rsidP="00000000" w:rsidRDefault="00000000" w:rsidRPr="00000000" w14:paraId="000001B7">
      <w:pPr>
        <w:rPr>
          <w:sz w:val="24"/>
          <w:szCs w:val="24"/>
        </w:rPr>
      </w:pPr>
      <w:hyperlink r:id="rId37">
        <w:r w:rsidDel="00000000" w:rsidR="00000000" w:rsidRPr="00000000">
          <w:rPr>
            <w:color w:val="1155cc"/>
            <w:sz w:val="24"/>
            <w:szCs w:val="24"/>
            <w:u w:val="single"/>
            <w:rtl w:val="0"/>
          </w:rPr>
          <w:t xml:space="preserve">https://www.verywellmind.com/gender-differences-in-suicide-methods-1067508</w:t>
        </w:r>
      </w:hyperlink>
      <w:r w:rsidDel="00000000" w:rsidR="00000000" w:rsidRPr="00000000">
        <w:rPr>
          <w:rtl w:val="0"/>
        </w:rPr>
      </w:r>
    </w:p>
    <w:p w:rsidR="00000000" w:rsidDel="00000000" w:rsidP="00000000" w:rsidRDefault="00000000" w:rsidRPr="00000000" w14:paraId="000001B8">
      <w:pPr>
        <w:rPr>
          <w:sz w:val="24"/>
          <w:szCs w:val="24"/>
        </w:rPr>
      </w:pPr>
      <w:r w:rsidDel="00000000" w:rsidR="00000000" w:rsidRPr="00000000">
        <w:rPr>
          <w:sz w:val="24"/>
          <w:szCs w:val="24"/>
          <w:rtl w:val="0"/>
        </w:rPr>
        <w:t xml:space="preserve">Accessed 12th March 2020</w:t>
      </w:r>
    </w:p>
    <w:p w:rsidR="00000000" w:rsidDel="00000000" w:rsidP="00000000" w:rsidRDefault="00000000" w:rsidRPr="00000000" w14:paraId="000001B9">
      <w:pPr>
        <w:rPr>
          <w:sz w:val="24"/>
          <w:szCs w:val="24"/>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Skerrett, P. (2012) Suicide often not preceded by warnings - Harvard Health Blog, Harvard Health Blog. Available at: </w:t>
      </w:r>
      <w:hyperlink r:id="rId38">
        <w:r w:rsidDel="00000000" w:rsidR="00000000" w:rsidRPr="00000000">
          <w:rPr>
            <w:color w:val="1155cc"/>
            <w:u w:val="single"/>
            <w:rtl w:val="0"/>
          </w:rPr>
          <w:t xml:space="preserve">https://www.health.harvard.edu/blog/suicide-often-not-preceded-by-warnings-201209245331</w:t>
        </w:r>
      </w:hyperlink>
      <w:r w:rsidDel="00000000" w:rsidR="00000000" w:rsidRPr="00000000">
        <w:rPr>
          <w:rtl w:val="0"/>
        </w:rPr>
      </w:r>
    </w:p>
    <w:p w:rsidR="00000000" w:rsidDel="00000000" w:rsidP="00000000" w:rsidRDefault="00000000" w:rsidRPr="00000000" w14:paraId="000001BB">
      <w:pPr>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rPr>
          <w:color w:val="000000"/>
          <w:sz w:val="24"/>
          <w:szCs w:val="24"/>
        </w:rPr>
      </w:pPr>
      <w:r w:rsidDel="00000000" w:rsidR="00000000" w:rsidRPr="00000000">
        <w:rPr>
          <w:color w:val="000000"/>
          <w:sz w:val="24"/>
          <w:szCs w:val="24"/>
          <w:rtl w:val="0"/>
        </w:rPr>
        <w:t xml:space="preserve">(Accessed: 12 March 2020).</w:t>
      </w:r>
    </w:p>
    <w:p w:rsidR="00000000" w:rsidDel="00000000" w:rsidP="00000000" w:rsidRDefault="00000000" w:rsidRPr="00000000" w14:paraId="000001BC">
      <w:pPr>
        <w:rPr>
          <w:sz w:val="24"/>
          <w:szCs w:val="24"/>
        </w:rPr>
      </w:pPr>
      <w:r w:rsidDel="00000000" w:rsidR="00000000" w:rsidRPr="00000000">
        <w:rPr>
          <w:rtl w:val="0"/>
        </w:rPr>
      </w:r>
    </w:p>
    <w:p w:rsidR="00000000" w:rsidDel="00000000" w:rsidP="00000000" w:rsidRDefault="00000000" w:rsidRPr="00000000" w14:paraId="000001BD">
      <w:pPr>
        <w:rPr>
          <w:sz w:val="24"/>
          <w:szCs w:val="24"/>
        </w:rPr>
      </w:pPr>
      <w:r w:rsidDel="00000000" w:rsidR="00000000" w:rsidRPr="00000000">
        <w:rPr>
          <w:sz w:val="24"/>
          <w:szCs w:val="24"/>
          <w:rtl w:val="0"/>
        </w:rPr>
        <w:t xml:space="preserve">Skills you need, (2019). Writing your dissertation: methodology. [online] Available at: </w:t>
      </w:r>
    </w:p>
    <w:p w:rsidR="00000000" w:rsidDel="00000000" w:rsidP="00000000" w:rsidRDefault="00000000" w:rsidRPr="00000000" w14:paraId="000001BE">
      <w:pPr>
        <w:rPr>
          <w:sz w:val="24"/>
          <w:szCs w:val="24"/>
        </w:rPr>
      </w:pPr>
      <w:hyperlink r:id="rId39">
        <w:r w:rsidDel="00000000" w:rsidR="00000000" w:rsidRPr="00000000">
          <w:rPr>
            <w:color w:val="1155cc"/>
            <w:sz w:val="24"/>
            <w:szCs w:val="24"/>
            <w:u w:val="single"/>
            <w:rtl w:val="0"/>
          </w:rPr>
          <w:t xml:space="preserve">https://www.skillsyouneed.com/learn/dissertation-methodology.html</w:t>
        </w:r>
      </w:hyperlink>
      <w:r w:rsidDel="00000000" w:rsidR="00000000" w:rsidRPr="00000000">
        <w:rPr>
          <w:rtl w:val="0"/>
        </w:rPr>
      </w:r>
    </w:p>
    <w:p w:rsidR="00000000" w:rsidDel="00000000" w:rsidP="00000000" w:rsidRDefault="00000000" w:rsidRPr="00000000" w14:paraId="000001BF">
      <w:pPr>
        <w:rPr>
          <w:sz w:val="24"/>
          <w:szCs w:val="24"/>
        </w:rPr>
      </w:pPr>
      <w:r w:rsidDel="00000000" w:rsidR="00000000" w:rsidRPr="00000000">
        <w:rPr>
          <w:sz w:val="24"/>
          <w:szCs w:val="24"/>
          <w:rtl w:val="0"/>
        </w:rPr>
        <w:t xml:space="preserve">Accessed 29th November 2019 </w:t>
      </w:r>
    </w:p>
    <w:p w:rsidR="00000000" w:rsidDel="00000000" w:rsidP="00000000" w:rsidRDefault="00000000" w:rsidRPr="00000000" w14:paraId="000001C0">
      <w:pPr>
        <w:rPr>
          <w:sz w:val="24"/>
          <w:szCs w:val="24"/>
        </w:rPr>
      </w:pPr>
      <w:r w:rsidDel="00000000" w:rsidR="00000000" w:rsidRPr="00000000">
        <w:rPr>
          <w:rtl w:val="0"/>
        </w:rPr>
      </w:r>
    </w:p>
    <w:p w:rsidR="00000000" w:rsidDel="00000000" w:rsidP="00000000" w:rsidRDefault="00000000" w:rsidRPr="00000000" w14:paraId="000001C1">
      <w:pPr>
        <w:rPr>
          <w:sz w:val="24"/>
          <w:szCs w:val="24"/>
        </w:rPr>
      </w:pPr>
      <w:r w:rsidDel="00000000" w:rsidR="00000000" w:rsidRPr="00000000">
        <w:rPr>
          <w:sz w:val="24"/>
          <w:szCs w:val="24"/>
          <w:rtl w:val="0"/>
        </w:rPr>
        <w:t xml:space="preserve">Solent online learning, (2019?). Writing dissertations. [online] Available at: </w:t>
      </w:r>
    </w:p>
    <w:p w:rsidR="00000000" w:rsidDel="00000000" w:rsidP="00000000" w:rsidRDefault="00000000" w:rsidRPr="00000000" w14:paraId="000001C2">
      <w:pPr>
        <w:rPr>
          <w:b w:val="1"/>
          <w:sz w:val="24"/>
          <w:szCs w:val="24"/>
          <w:u w:val="single"/>
        </w:rPr>
      </w:pPr>
      <w:hyperlink r:id="rId40">
        <w:r w:rsidDel="00000000" w:rsidR="00000000" w:rsidRPr="00000000">
          <w:rPr>
            <w:b w:val="1"/>
            <w:color w:val="1155cc"/>
            <w:sz w:val="24"/>
            <w:szCs w:val="24"/>
            <w:u w:val="single"/>
            <w:rtl w:val="0"/>
          </w:rPr>
          <w:t xml:space="preserve">https://learn.solent.ac.uk/mod/book/view.php?id=116233&amp;chapterid=15294</w:t>
        </w:r>
      </w:hyperlink>
      <w:r w:rsidDel="00000000" w:rsidR="00000000" w:rsidRPr="00000000">
        <w:rPr>
          <w:rtl w:val="0"/>
        </w:rPr>
      </w:r>
    </w:p>
    <w:p w:rsidR="00000000" w:rsidDel="00000000" w:rsidP="00000000" w:rsidRDefault="00000000" w:rsidRPr="00000000" w14:paraId="000001C3">
      <w:pPr>
        <w:rPr>
          <w:sz w:val="24"/>
          <w:szCs w:val="24"/>
        </w:rPr>
      </w:pPr>
      <w:r w:rsidDel="00000000" w:rsidR="00000000" w:rsidRPr="00000000">
        <w:rPr>
          <w:sz w:val="24"/>
          <w:szCs w:val="24"/>
          <w:rtl w:val="0"/>
        </w:rPr>
        <w:t xml:space="preserve">Accessed 26th November 2019 </w:t>
      </w:r>
    </w:p>
    <w:p w:rsidR="00000000" w:rsidDel="00000000" w:rsidP="00000000" w:rsidRDefault="00000000" w:rsidRPr="00000000" w14:paraId="000001C4">
      <w:pPr>
        <w:rPr>
          <w:sz w:val="24"/>
          <w:szCs w:val="24"/>
        </w:rPr>
      </w:pPr>
      <w:r w:rsidDel="00000000" w:rsidR="00000000" w:rsidRPr="00000000">
        <w:rPr>
          <w:rtl w:val="0"/>
        </w:rPr>
      </w:r>
    </w:p>
    <w:p w:rsidR="00000000" w:rsidDel="00000000" w:rsidP="00000000" w:rsidRDefault="00000000" w:rsidRPr="00000000" w14:paraId="000001C5">
      <w:pPr>
        <w:rPr>
          <w:sz w:val="24"/>
          <w:szCs w:val="24"/>
          <w:highlight w:val="white"/>
        </w:rPr>
      </w:pPr>
      <w:r w:rsidDel="00000000" w:rsidR="00000000" w:rsidRPr="00000000">
        <w:rPr>
          <w:rtl w:val="0"/>
        </w:rPr>
      </w:r>
    </w:p>
    <w:p w:rsidR="00000000" w:rsidDel="00000000" w:rsidP="00000000" w:rsidRDefault="00000000" w:rsidRPr="00000000" w14:paraId="000001C6">
      <w:pPr>
        <w:rPr>
          <w:sz w:val="24"/>
          <w:szCs w:val="24"/>
          <w:highlight w:val="white"/>
        </w:rPr>
      </w:pPr>
      <w:r w:rsidDel="00000000" w:rsidR="00000000" w:rsidRPr="00000000">
        <w:rPr>
          <w:rtl w:val="0"/>
        </w:rPr>
      </w:r>
    </w:p>
    <w:p w:rsidR="00000000" w:rsidDel="00000000" w:rsidP="00000000" w:rsidRDefault="00000000" w:rsidRPr="00000000" w14:paraId="000001C7">
      <w:pPr>
        <w:rPr>
          <w:sz w:val="24"/>
          <w:szCs w:val="24"/>
          <w:highlight w:val="white"/>
        </w:rPr>
      </w:pPr>
      <w:r w:rsidDel="00000000" w:rsidR="00000000" w:rsidRPr="00000000">
        <w:rPr>
          <w:sz w:val="24"/>
          <w:szCs w:val="24"/>
          <w:highlight w:val="white"/>
          <w:rtl w:val="0"/>
        </w:rPr>
        <w:t xml:space="preserve">STALLARD, P., 2016. Suicide rates in children and young people increase. </w:t>
      </w:r>
      <w:r w:rsidDel="00000000" w:rsidR="00000000" w:rsidRPr="00000000">
        <w:rPr>
          <w:i w:val="1"/>
          <w:sz w:val="24"/>
          <w:szCs w:val="24"/>
          <w:highlight w:val="white"/>
          <w:rtl w:val="0"/>
        </w:rPr>
        <w:t xml:space="preserve">The Lancet, </w:t>
      </w:r>
      <w:r w:rsidDel="00000000" w:rsidR="00000000" w:rsidRPr="00000000">
        <w:rPr>
          <w:sz w:val="24"/>
          <w:szCs w:val="24"/>
          <w:highlight w:val="white"/>
          <w:rtl w:val="0"/>
        </w:rPr>
        <w:t xml:space="preserve">pp. 1618. [online] Available at: </w:t>
      </w:r>
      <w:hyperlink r:id="rId41">
        <w:r w:rsidDel="00000000" w:rsidR="00000000" w:rsidRPr="00000000">
          <w:rPr>
            <w:color w:val="1155cc"/>
            <w:sz w:val="24"/>
            <w:szCs w:val="24"/>
            <w:highlight w:val="white"/>
            <w:u w:val="single"/>
            <w:rtl w:val="0"/>
          </w:rPr>
          <w:t xml:space="preserve">https://search-proquest-com.ezproxy.uwtsd.ac.uk/docview/1785758505?accountid=130472&amp;rfr_id=info%3Axri%2Fsid%3Aprimo</w:t>
        </w:r>
      </w:hyperlink>
      <w:r w:rsidDel="00000000" w:rsidR="00000000" w:rsidRPr="00000000">
        <w:rPr>
          <w:rtl w:val="0"/>
        </w:rPr>
      </w:r>
    </w:p>
    <w:p w:rsidR="00000000" w:rsidDel="00000000" w:rsidP="00000000" w:rsidRDefault="00000000" w:rsidRPr="00000000" w14:paraId="000001C8">
      <w:pPr>
        <w:rPr>
          <w:sz w:val="24"/>
          <w:szCs w:val="24"/>
          <w:highlight w:val="white"/>
        </w:rPr>
      </w:pPr>
      <w:r w:rsidDel="00000000" w:rsidR="00000000" w:rsidRPr="00000000">
        <w:rPr>
          <w:sz w:val="24"/>
          <w:szCs w:val="24"/>
          <w:highlight w:val="white"/>
          <w:rtl w:val="0"/>
        </w:rPr>
        <w:t xml:space="preserve">Accessed 3rd December 2019 </w:t>
      </w:r>
    </w:p>
    <w:p w:rsidR="00000000" w:rsidDel="00000000" w:rsidP="00000000" w:rsidRDefault="00000000" w:rsidRPr="00000000" w14:paraId="000001C9">
      <w:pPr>
        <w:rPr>
          <w:sz w:val="24"/>
          <w:szCs w:val="24"/>
          <w:highlight w:val="white"/>
        </w:rPr>
      </w:pPr>
      <w:r w:rsidDel="00000000" w:rsidR="00000000" w:rsidRPr="00000000">
        <w:rPr>
          <w:rtl w:val="0"/>
        </w:rPr>
      </w:r>
    </w:p>
    <w:p w:rsidR="00000000" w:rsidDel="00000000" w:rsidP="00000000" w:rsidRDefault="00000000" w:rsidRPr="00000000" w14:paraId="000001CA">
      <w:pPr>
        <w:rPr>
          <w:sz w:val="24"/>
          <w:szCs w:val="24"/>
          <w:highlight w:val="white"/>
        </w:rPr>
      </w:pPr>
      <w:r w:rsidDel="00000000" w:rsidR="00000000" w:rsidRPr="00000000">
        <w:rPr>
          <w:sz w:val="24"/>
          <w:szCs w:val="24"/>
          <w:highlight w:val="white"/>
          <w:rtl w:val="0"/>
        </w:rPr>
        <w:t xml:space="preserve">Suny empire state college, (2020). Analysis in research papers. [online] Available at: </w:t>
      </w:r>
    </w:p>
    <w:p w:rsidR="00000000" w:rsidDel="00000000" w:rsidP="00000000" w:rsidRDefault="00000000" w:rsidRPr="00000000" w14:paraId="000001CB">
      <w:pPr>
        <w:rPr>
          <w:sz w:val="24"/>
          <w:szCs w:val="24"/>
          <w:highlight w:val="white"/>
        </w:rPr>
      </w:pPr>
      <w:hyperlink r:id="rId42">
        <w:r w:rsidDel="00000000" w:rsidR="00000000" w:rsidRPr="00000000">
          <w:rPr>
            <w:color w:val="1155cc"/>
            <w:sz w:val="24"/>
            <w:szCs w:val="24"/>
            <w:highlight w:val="white"/>
            <w:u w:val="single"/>
            <w:rtl w:val="0"/>
          </w:rPr>
          <w:t xml:space="preserve">https://www.esc.edu/online-writing-center/resources/research/research-paper/analysis-research-papers/</w:t>
        </w:r>
      </w:hyperlink>
      <w:r w:rsidDel="00000000" w:rsidR="00000000" w:rsidRPr="00000000">
        <w:rPr>
          <w:rtl w:val="0"/>
        </w:rPr>
      </w:r>
    </w:p>
    <w:p w:rsidR="00000000" w:rsidDel="00000000" w:rsidP="00000000" w:rsidRDefault="00000000" w:rsidRPr="00000000" w14:paraId="000001CC">
      <w:pPr>
        <w:rPr>
          <w:sz w:val="24"/>
          <w:szCs w:val="24"/>
          <w:highlight w:val="white"/>
        </w:rPr>
      </w:pPr>
      <w:r w:rsidDel="00000000" w:rsidR="00000000" w:rsidRPr="00000000">
        <w:rPr>
          <w:sz w:val="24"/>
          <w:szCs w:val="24"/>
          <w:highlight w:val="white"/>
          <w:rtl w:val="0"/>
        </w:rPr>
        <w:t xml:space="preserve">Accessed 19th March 2020</w:t>
      </w:r>
      <w:r w:rsidDel="00000000" w:rsidR="00000000" w:rsidRPr="00000000">
        <w:rPr>
          <w:rtl w:val="0"/>
        </w:rPr>
      </w:r>
    </w:p>
    <w:p w:rsidR="00000000" w:rsidDel="00000000" w:rsidP="00000000" w:rsidRDefault="00000000" w:rsidRPr="00000000" w14:paraId="000001CD">
      <w:pPr>
        <w:rPr>
          <w:sz w:val="24"/>
          <w:szCs w:val="24"/>
        </w:rPr>
      </w:pPr>
      <w:r w:rsidDel="00000000" w:rsidR="00000000" w:rsidRPr="00000000">
        <w:rPr>
          <w:rtl w:val="0"/>
        </w:rPr>
      </w:r>
    </w:p>
    <w:p w:rsidR="00000000" w:rsidDel="00000000" w:rsidP="00000000" w:rsidRDefault="00000000" w:rsidRPr="00000000" w14:paraId="000001CE">
      <w:pPr>
        <w:rPr>
          <w:sz w:val="24"/>
          <w:szCs w:val="24"/>
        </w:rPr>
      </w:pPr>
      <w:commentRangeStart w:id="28"/>
      <w:r w:rsidDel="00000000" w:rsidR="00000000" w:rsidRPr="00000000">
        <w:rPr>
          <w:sz w:val="24"/>
          <w:szCs w:val="24"/>
          <w:rtl w:val="0"/>
        </w:rPr>
        <w:t xml:space="preserve">The Guardian, (2019). suicides rates in the UK </w:t>
      </w:r>
      <w:r w:rsidDel="00000000" w:rsidR="00000000" w:rsidRPr="00000000">
        <w:rPr>
          <w:sz w:val="24"/>
          <w:szCs w:val="24"/>
          <w:rtl w:val="0"/>
        </w:rPr>
        <w:t xml:space="preserve">increase</w:t>
      </w:r>
      <w:r w:rsidDel="00000000" w:rsidR="00000000" w:rsidRPr="00000000">
        <w:rPr>
          <w:sz w:val="24"/>
          <w:szCs w:val="24"/>
          <w:rtl w:val="0"/>
        </w:rPr>
        <w:t xml:space="preserve"> </w:t>
      </w:r>
      <w:r w:rsidDel="00000000" w:rsidR="00000000" w:rsidRPr="00000000">
        <w:rPr>
          <w:sz w:val="24"/>
          <w:szCs w:val="24"/>
          <w:rtl w:val="0"/>
        </w:rPr>
        <w:t xml:space="preserve">to highest</w:t>
      </w:r>
      <w:r w:rsidDel="00000000" w:rsidR="00000000" w:rsidRPr="00000000">
        <w:rPr>
          <w:sz w:val="24"/>
          <w:szCs w:val="24"/>
          <w:rtl w:val="0"/>
        </w:rPr>
        <w:t xml:space="preserve"> level since 2002. [online] Available at: </w:t>
      </w:r>
    </w:p>
    <w:p w:rsidR="00000000" w:rsidDel="00000000" w:rsidP="00000000" w:rsidRDefault="00000000" w:rsidRPr="00000000" w14:paraId="000001CF">
      <w:pPr>
        <w:rPr>
          <w:b w:val="1"/>
          <w:sz w:val="24"/>
          <w:szCs w:val="24"/>
        </w:rPr>
      </w:pPr>
      <w:hyperlink r:id="rId43">
        <w:r w:rsidDel="00000000" w:rsidR="00000000" w:rsidRPr="00000000">
          <w:rPr>
            <w:b w:val="1"/>
            <w:color w:val="1155cc"/>
            <w:sz w:val="24"/>
            <w:szCs w:val="24"/>
            <w:u w:val="single"/>
            <w:rtl w:val="0"/>
          </w:rPr>
          <w:t xml:space="preserve">https://www.theguardian.com/society/2019/sep/03/suicides-rates-in-uk-increase-to-highest-level-since-2002</w:t>
        </w:r>
      </w:hyperlink>
      <w:r w:rsidDel="00000000" w:rsidR="00000000" w:rsidRPr="00000000">
        <w:rPr>
          <w:rtl w:val="0"/>
        </w:rPr>
      </w:r>
    </w:p>
    <w:p w:rsidR="00000000" w:rsidDel="00000000" w:rsidP="00000000" w:rsidRDefault="00000000" w:rsidRPr="00000000" w14:paraId="000001D0">
      <w:pPr>
        <w:rPr>
          <w:b w:val="1"/>
          <w:sz w:val="24"/>
          <w:szCs w:val="24"/>
        </w:rPr>
      </w:pPr>
      <w:r w:rsidDel="00000000" w:rsidR="00000000" w:rsidRPr="00000000">
        <w:rPr>
          <w:sz w:val="24"/>
          <w:szCs w:val="24"/>
          <w:rtl w:val="0"/>
        </w:rPr>
        <w:t xml:space="preserve">Accessed 25th November 2019</w:t>
      </w:r>
      <w:r w:rsidDel="00000000" w:rsidR="00000000" w:rsidRPr="00000000">
        <w:rPr>
          <w:b w:val="1"/>
          <w:sz w:val="24"/>
          <w:szCs w:val="24"/>
          <w:rtl w:val="0"/>
        </w:rPr>
        <w:t xml:space="preserve"> </w:t>
      </w:r>
      <w:commentRangeEnd w:id="28"/>
      <w:r w:rsidDel="00000000" w:rsidR="00000000" w:rsidRPr="00000000">
        <w:commentReference w:id="28"/>
      </w:r>
      <w:r w:rsidDel="00000000" w:rsidR="00000000" w:rsidRPr="00000000">
        <w:rPr>
          <w:rtl w:val="0"/>
        </w:rPr>
      </w:r>
    </w:p>
    <w:p w:rsidR="00000000" w:rsidDel="00000000" w:rsidP="00000000" w:rsidRDefault="00000000" w:rsidRPr="00000000" w14:paraId="000001D1">
      <w:pPr>
        <w:rPr>
          <w:color w:val="ff0000"/>
          <w:sz w:val="24"/>
          <w:szCs w:val="24"/>
        </w:rPr>
      </w:pPr>
      <w:r w:rsidDel="00000000" w:rsidR="00000000" w:rsidRPr="00000000">
        <w:rPr>
          <w:color w:val="ff0000"/>
          <w:sz w:val="24"/>
          <w:szCs w:val="24"/>
          <w:rtl w:val="0"/>
        </w:rPr>
        <w:t xml:space="preserve">USC libraries, (2019). Research guides. [online] Available at: </w:t>
      </w:r>
    </w:p>
    <w:p w:rsidR="00000000" w:rsidDel="00000000" w:rsidP="00000000" w:rsidRDefault="00000000" w:rsidRPr="00000000" w14:paraId="000001D2">
      <w:pPr>
        <w:rPr>
          <w:color w:val="ff0000"/>
          <w:sz w:val="24"/>
          <w:szCs w:val="24"/>
        </w:rPr>
      </w:pPr>
      <w:hyperlink r:id="rId44">
        <w:r w:rsidDel="00000000" w:rsidR="00000000" w:rsidRPr="00000000">
          <w:rPr>
            <w:color w:val="ff0000"/>
            <w:sz w:val="24"/>
            <w:szCs w:val="24"/>
            <w:u w:val="single"/>
            <w:rtl w:val="0"/>
          </w:rPr>
          <w:t xml:space="preserve">https://libguides.usc.edu/writingguide/methodology</w:t>
        </w:r>
      </w:hyperlink>
      <w:r w:rsidDel="00000000" w:rsidR="00000000" w:rsidRPr="00000000">
        <w:rPr>
          <w:rtl w:val="0"/>
        </w:rPr>
      </w:r>
    </w:p>
    <w:p w:rsidR="00000000" w:rsidDel="00000000" w:rsidP="00000000" w:rsidRDefault="00000000" w:rsidRPr="00000000" w14:paraId="000001D3">
      <w:pPr>
        <w:rPr>
          <w:color w:val="ff0000"/>
          <w:sz w:val="24"/>
          <w:szCs w:val="24"/>
        </w:rPr>
      </w:pPr>
      <w:r w:rsidDel="00000000" w:rsidR="00000000" w:rsidRPr="00000000">
        <w:rPr>
          <w:color w:val="ff0000"/>
          <w:sz w:val="24"/>
          <w:szCs w:val="24"/>
          <w:rtl w:val="0"/>
        </w:rPr>
        <w:t xml:space="preserve">Accessed 1st December 2019 </w:t>
      </w:r>
    </w:p>
    <w:p w:rsidR="00000000" w:rsidDel="00000000" w:rsidP="00000000" w:rsidRDefault="00000000" w:rsidRPr="00000000" w14:paraId="000001D4">
      <w:pPr>
        <w:rPr>
          <w:sz w:val="24"/>
          <w:szCs w:val="24"/>
        </w:rPr>
      </w:pPr>
      <w:r w:rsidDel="00000000" w:rsidR="00000000" w:rsidRPr="00000000">
        <w:rPr>
          <w:rtl w:val="0"/>
        </w:rPr>
      </w:r>
    </w:p>
    <w:p w:rsidR="00000000" w:rsidDel="00000000" w:rsidP="00000000" w:rsidRDefault="00000000" w:rsidRPr="00000000" w14:paraId="000001D5">
      <w:pPr>
        <w:rPr>
          <w:sz w:val="24"/>
          <w:szCs w:val="24"/>
        </w:rPr>
      </w:pPr>
      <w:commentRangeStart w:id="29"/>
      <w:r w:rsidDel="00000000" w:rsidR="00000000" w:rsidRPr="00000000">
        <w:rPr>
          <w:sz w:val="24"/>
          <w:szCs w:val="24"/>
          <w:rtl w:val="0"/>
        </w:rPr>
        <w:t xml:space="preserve">The office for national statistics, (2018). Suicides in the UK: 2018 registrations. [online] Available at: </w:t>
      </w:r>
    </w:p>
    <w:p w:rsidR="00000000" w:rsidDel="00000000" w:rsidP="00000000" w:rsidRDefault="00000000" w:rsidRPr="00000000" w14:paraId="000001D6">
      <w:pPr>
        <w:rPr>
          <w:b w:val="1"/>
          <w:sz w:val="24"/>
          <w:szCs w:val="24"/>
        </w:rPr>
      </w:pPr>
      <w:hyperlink r:id="rId45">
        <w:r w:rsidDel="00000000" w:rsidR="00000000" w:rsidRPr="00000000">
          <w:rPr>
            <w:b w:val="1"/>
            <w:color w:val="1155cc"/>
            <w:sz w:val="24"/>
            <w:szCs w:val="24"/>
            <w:u w:val="single"/>
            <w:rtl w:val="0"/>
          </w:rPr>
          <w:t xml:space="preserve">https://www.ons.gov.uk/peoplepopulationandcommunity/birthsdeathsandmarriages/deaths/bulletins/suicidesintheunitedkingdom/2018registrations</w:t>
        </w:r>
      </w:hyperlink>
      <w:r w:rsidDel="00000000" w:rsidR="00000000" w:rsidRPr="00000000">
        <w:rPr>
          <w:rtl w:val="0"/>
        </w:rPr>
      </w:r>
    </w:p>
    <w:p w:rsidR="00000000" w:rsidDel="00000000" w:rsidP="00000000" w:rsidRDefault="00000000" w:rsidRPr="00000000" w14:paraId="000001D7">
      <w:pPr>
        <w:rPr>
          <w:sz w:val="24"/>
          <w:szCs w:val="24"/>
        </w:rPr>
      </w:pPr>
      <w:r w:rsidDel="00000000" w:rsidR="00000000" w:rsidRPr="00000000">
        <w:rPr>
          <w:sz w:val="24"/>
          <w:szCs w:val="24"/>
          <w:rtl w:val="0"/>
        </w:rPr>
        <w:t xml:space="preserve">Accessed 25th November 2019 </w:t>
      </w:r>
    </w:p>
    <w:p w:rsidR="00000000" w:rsidDel="00000000" w:rsidP="00000000" w:rsidRDefault="00000000" w:rsidRPr="00000000" w14:paraId="000001D8">
      <w:pPr>
        <w:rPr>
          <w:sz w:val="24"/>
          <w:szCs w:val="24"/>
        </w:rPr>
      </w:pPr>
      <w:commentRangeEnd w:id="29"/>
      <w:r w:rsidDel="00000000" w:rsidR="00000000" w:rsidRPr="00000000">
        <w:commentReference w:id="29"/>
      </w:r>
      <w:r w:rsidDel="00000000" w:rsidR="00000000" w:rsidRPr="00000000">
        <w:rPr>
          <w:rtl w:val="0"/>
        </w:rPr>
      </w:r>
    </w:p>
    <w:p w:rsidR="00000000" w:rsidDel="00000000" w:rsidP="00000000" w:rsidRDefault="00000000" w:rsidRPr="00000000" w14:paraId="000001D9">
      <w:pPr>
        <w:rPr>
          <w:sz w:val="24"/>
          <w:szCs w:val="24"/>
        </w:rPr>
      </w:pPr>
      <w:commentRangeStart w:id="30"/>
      <w:r w:rsidDel="00000000" w:rsidR="00000000" w:rsidRPr="00000000">
        <w:rPr>
          <w:sz w:val="24"/>
          <w:szCs w:val="24"/>
          <w:rtl w:val="0"/>
        </w:rPr>
        <w:t xml:space="preserve">Tullos, A, (2016). Suicide club: The shocking stories behind the Bridgend suicides. [online] Available at: </w:t>
      </w:r>
    </w:p>
    <w:p w:rsidR="00000000" w:rsidDel="00000000" w:rsidP="00000000" w:rsidRDefault="00000000" w:rsidRPr="00000000" w14:paraId="000001DA">
      <w:pPr>
        <w:rPr>
          <w:sz w:val="24"/>
          <w:szCs w:val="24"/>
        </w:rPr>
      </w:pPr>
      <w:hyperlink r:id="rId46">
        <w:r w:rsidDel="00000000" w:rsidR="00000000" w:rsidRPr="00000000">
          <w:rPr>
            <w:color w:val="1155cc"/>
            <w:sz w:val="24"/>
            <w:szCs w:val="24"/>
            <w:u w:val="single"/>
            <w:rtl w:val="0"/>
          </w:rPr>
          <w:t xml:space="preserve">http://www.the13thfloor.tv/2016/08/05/suicide-club-the-shocking-stories-behind-the-bridgend-suicides/</w:t>
        </w:r>
      </w:hyperlink>
      <w:r w:rsidDel="00000000" w:rsidR="00000000" w:rsidRPr="00000000">
        <w:rPr>
          <w:rtl w:val="0"/>
        </w:rPr>
      </w:r>
    </w:p>
    <w:p w:rsidR="00000000" w:rsidDel="00000000" w:rsidP="00000000" w:rsidRDefault="00000000" w:rsidRPr="00000000" w14:paraId="000001DB">
      <w:pPr>
        <w:rPr>
          <w:sz w:val="24"/>
          <w:szCs w:val="24"/>
        </w:rPr>
      </w:pPr>
      <w:r w:rsidDel="00000000" w:rsidR="00000000" w:rsidRPr="00000000">
        <w:rPr>
          <w:sz w:val="24"/>
          <w:szCs w:val="24"/>
          <w:rtl w:val="0"/>
        </w:rPr>
        <w:t xml:space="preserve">Accessed 26th February 2020</w:t>
      </w:r>
      <w:commentRangeEnd w:id="30"/>
      <w:r w:rsidDel="00000000" w:rsidR="00000000" w:rsidRPr="00000000">
        <w:commentReference w:id="30"/>
      </w:r>
      <w:r w:rsidDel="00000000" w:rsidR="00000000" w:rsidRPr="00000000">
        <w:rPr>
          <w:rtl w:val="0"/>
        </w:rPr>
      </w:r>
    </w:p>
    <w:p w:rsidR="00000000" w:rsidDel="00000000" w:rsidP="00000000" w:rsidRDefault="00000000" w:rsidRPr="00000000" w14:paraId="000001DC">
      <w:pPr>
        <w:rPr>
          <w:sz w:val="24"/>
          <w:szCs w:val="24"/>
        </w:rPr>
      </w:pPr>
      <w:r w:rsidDel="00000000" w:rsidR="00000000" w:rsidRPr="00000000">
        <w:rPr>
          <w:rtl w:val="0"/>
        </w:rPr>
      </w:r>
    </w:p>
    <w:p w:rsidR="00000000" w:rsidDel="00000000" w:rsidP="00000000" w:rsidRDefault="00000000" w:rsidRPr="00000000" w14:paraId="000001DD">
      <w:pPr>
        <w:rPr>
          <w:sz w:val="24"/>
          <w:szCs w:val="24"/>
        </w:rPr>
      </w:pPr>
      <w:r w:rsidDel="00000000" w:rsidR="00000000" w:rsidRPr="00000000">
        <w:rPr>
          <w:sz w:val="24"/>
          <w:szCs w:val="24"/>
          <w:rtl w:val="0"/>
        </w:rPr>
        <w:t xml:space="preserve">UN News, (2019). One person dies by suicide every 40 seconds: New UN health agency report. [online] Available at: </w:t>
      </w:r>
    </w:p>
    <w:p w:rsidR="00000000" w:rsidDel="00000000" w:rsidP="00000000" w:rsidRDefault="00000000" w:rsidRPr="00000000" w14:paraId="000001DE">
      <w:pPr>
        <w:rPr>
          <w:sz w:val="24"/>
          <w:szCs w:val="24"/>
        </w:rPr>
      </w:pPr>
      <w:hyperlink r:id="rId47">
        <w:r w:rsidDel="00000000" w:rsidR="00000000" w:rsidRPr="00000000">
          <w:rPr>
            <w:color w:val="1155cc"/>
            <w:sz w:val="24"/>
            <w:szCs w:val="24"/>
            <w:u w:val="single"/>
            <w:rtl w:val="0"/>
          </w:rPr>
          <w:t xml:space="preserve">https://news.un.org/en/story/2019/09/1045892</w:t>
        </w:r>
      </w:hyperlink>
      <w:r w:rsidDel="00000000" w:rsidR="00000000" w:rsidRPr="00000000">
        <w:rPr>
          <w:rtl w:val="0"/>
        </w:rPr>
      </w:r>
    </w:p>
    <w:p w:rsidR="00000000" w:rsidDel="00000000" w:rsidP="00000000" w:rsidRDefault="00000000" w:rsidRPr="00000000" w14:paraId="000001DF">
      <w:pPr>
        <w:rPr>
          <w:sz w:val="24"/>
          <w:szCs w:val="24"/>
        </w:rPr>
      </w:pPr>
      <w:r w:rsidDel="00000000" w:rsidR="00000000" w:rsidRPr="00000000">
        <w:rPr>
          <w:sz w:val="24"/>
          <w:szCs w:val="24"/>
          <w:rtl w:val="0"/>
        </w:rPr>
        <w:t xml:space="preserve">Accessed 26th February 2020</w:t>
      </w:r>
    </w:p>
    <w:p w:rsidR="00000000" w:rsidDel="00000000" w:rsidP="00000000" w:rsidRDefault="00000000" w:rsidRPr="00000000" w14:paraId="000001E0">
      <w:pPr>
        <w:rPr>
          <w:sz w:val="24"/>
          <w:szCs w:val="24"/>
        </w:rPr>
      </w:pPr>
      <w:r w:rsidDel="00000000" w:rsidR="00000000" w:rsidRPr="00000000">
        <w:rPr>
          <w:rtl w:val="0"/>
        </w:rPr>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pacing w:line="360" w:lineRule="auto"/>
        <w:rPr>
          <w:rFonts w:ascii="Verdana" w:cs="Verdana" w:eastAsia="Verdana" w:hAnsi="Verdana"/>
          <w:color w:val="555555"/>
          <w:sz w:val="24"/>
          <w:szCs w:val="24"/>
          <w:highlight w:val="white"/>
        </w:rPr>
      </w:pPr>
      <w:commentRangeStart w:id="31"/>
      <w:r w:rsidDel="00000000" w:rsidR="00000000" w:rsidRPr="00000000">
        <w:rPr>
          <w:sz w:val="24"/>
          <w:szCs w:val="24"/>
          <w:rtl w:val="0"/>
        </w:rPr>
        <w:t xml:space="preserve">Ventriglio, A. et al. (2016) "Suicide in the Early Stage of Schizophrenia", </w:t>
      </w:r>
      <w:r w:rsidDel="00000000" w:rsidR="00000000" w:rsidRPr="00000000">
        <w:rPr>
          <w:i w:val="1"/>
          <w:sz w:val="24"/>
          <w:szCs w:val="24"/>
          <w:rtl w:val="0"/>
        </w:rPr>
        <w:t xml:space="preserve">Frontiers in Psychiatry</w:t>
      </w:r>
      <w:r w:rsidDel="00000000" w:rsidR="00000000" w:rsidRPr="00000000">
        <w:rPr>
          <w:sz w:val="24"/>
          <w:szCs w:val="24"/>
          <w:rtl w:val="0"/>
        </w:rPr>
        <w:t xml:space="preserve">, 7. doi: 10.3389/fpsyt.2016.00116. [online] Available at:</w:t>
      </w:r>
      <w:hyperlink r:id="rId48">
        <w:r w:rsidDel="00000000" w:rsidR="00000000" w:rsidRPr="00000000">
          <w:rPr>
            <w:rFonts w:ascii="Verdana" w:cs="Verdana" w:eastAsia="Verdana" w:hAnsi="Verdana"/>
            <w:color w:val="1155cc"/>
            <w:sz w:val="24"/>
            <w:szCs w:val="24"/>
            <w:highlight w:val="white"/>
            <w:u w:val="single"/>
            <w:rtl w:val="0"/>
          </w:rPr>
          <w:t xml:space="preserve">https://www.ncbi.nlm.nih.gov/pmc/articles/PMC4921745/</w:t>
        </w:r>
      </w:hyperlink>
      <w:r w:rsidDel="00000000" w:rsidR="00000000" w:rsidRPr="00000000">
        <w:rPr>
          <w:rtl w:val="0"/>
        </w:rPr>
      </w:r>
    </w:p>
    <w:p w:rsidR="00000000" w:rsidDel="00000000" w:rsidP="00000000" w:rsidRDefault="00000000" w:rsidRPr="00000000" w14:paraId="000001E2">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Accessed 4th December 2019 </w:t>
      </w:r>
      <w:commentRangeEnd w:id="31"/>
      <w:r w:rsidDel="00000000" w:rsidR="00000000" w:rsidRPr="00000000">
        <w:commentReference w:id="31"/>
      </w:r>
      <w:r w:rsidDel="00000000" w:rsidR="00000000" w:rsidRPr="00000000">
        <w:rPr>
          <w:rtl w:val="0"/>
        </w:rPr>
      </w:r>
    </w:p>
    <w:p w:rsidR="00000000" w:rsidDel="00000000" w:rsidP="00000000" w:rsidRDefault="00000000" w:rsidRPr="00000000" w14:paraId="000001E3">
      <w:pPr>
        <w:rPr>
          <w:sz w:val="24"/>
          <w:szCs w:val="24"/>
        </w:rPr>
      </w:pPr>
      <w:r w:rsidDel="00000000" w:rsidR="00000000" w:rsidRPr="00000000">
        <w:rPr>
          <w:rtl w:val="0"/>
        </w:rPr>
      </w:r>
    </w:p>
    <w:p w:rsidR="00000000" w:rsidDel="00000000" w:rsidP="00000000" w:rsidRDefault="00000000" w:rsidRPr="00000000" w14:paraId="000001E4">
      <w:pPr>
        <w:rPr>
          <w:sz w:val="24"/>
          <w:szCs w:val="24"/>
        </w:rPr>
      </w:pPr>
      <w:commentRangeStart w:id="32"/>
      <w:r w:rsidDel="00000000" w:rsidR="00000000" w:rsidRPr="00000000">
        <w:rPr>
          <w:sz w:val="24"/>
          <w:szCs w:val="24"/>
          <w:highlight w:val="white"/>
          <w:rtl w:val="0"/>
        </w:rPr>
        <w:t xml:space="preserve">Winchester, C. and Salji, M. (2016). Writing a literature review. </w:t>
      </w:r>
      <w:r w:rsidDel="00000000" w:rsidR="00000000" w:rsidRPr="00000000">
        <w:rPr>
          <w:i w:val="1"/>
          <w:sz w:val="24"/>
          <w:szCs w:val="24"/>
          <w:highlight w:val="white"/>
          <w:rtl w:val="0"/>
        </w:rPr>
        <w:t xml:space="preserve">Journal of Clinical Urology</w:t>
      </w:r>
      <w:r w:rsidDel="00000000" w:rsidR="00000000" w:rsidRPr="00000000">
        <w:rPr>
          <w:sz w:val="24"/>
          <w:szCs w:val="24"/>
          <w:highlight w:val="white"/>
          <w:rtl w:val="0"/>
        </w:rPr>
        <w:t xml:space="preserve">, [online] 9(5), pp.308-312. Available at:</w:t>
      </w:r>
      <w:hyperlink r:id="rId49">
        <w:r w:rsidDel="00000000" w:rsidR="00000000" w:rsidRPr="00000000">
          <w:rPr>
            <w:color w:val="1155cc"/>
            <w:sz w:val="24"/>
            <w:szCs w:val="24"/>
            <w:u w:val="single"/>
            <w:rtl w:val="0"/>
          </w:rPr>
          <w:t xml:space="preserve">https://journals.sagepub.com/doi/full/10.1177/2051415816650133</w:t>
        </w:r>
      </w:hyperlink>
      <w:r w:rsidDel="00000000" w:rsidR="00000000" w:rsidRPr="00000000">
        <w:rPr>
          <w:rtl w:val="0"/>
        </w:rPr>
      </w:r>
    </w:p>
    <w:p w:rsidR="00000000" w:rsidDel="00000000" w:rsidP="00000000" w:rsidRDefault="00000000" w:rsidRPr="00000000" w14:paraId="000001E5">
      <w:pPr>
        <w:rPr>
          <w:sz w:val="24"/>
          <w:szCs w:val="24"/>
        </w:rPr>
      </w:pPr>
      <w:r w:rsidDel="00000000" w:rsidR="00000000" w:rsidRPr="00000000">
        <w:rPr>
          <w:sz w:val="24"/>
          <w:szCs w:val="24"/>
          <w:highlight w:val="white"/>
          <w:rtl w:val="0"/>
        </w:rPr>
        <w:t xml:space="preserve"> [Accessed 6 Mar. 2020].</w:t>
      </w:r>
      <w:r w:rsidDel="00000000" w:rsidR="00000000" w:rsidRPr="00000000">
        <w:rPr>
          <w:rtl w:val="0"/>
        </w:rPr>
      </w:r>
    </w:p>
    <w:p w:rsidR="00000000" w:rsidDel="00000000" w:rsidP="00000000" w:rsidRDefault="00000000" w:rsidRPr="00000000" w14:paraId="000001E6">
      <w:pPr>
        <w:rPr>
          <w:sz w:val="24"/>
          <w:szCs w:val="24"/>
        </w:rPr>
      </w:pPr>
      <w:commentRangeEnd w:id="32"/>
      <w:r w:rsidDel="00000000" w:rsidR="00000000" w:rsidRPr="00000000">
        <w:commentReference w:id="32"/>
      </w:r>
      <w:r w:rsidDel="00000000" w:rsidR="00000000" w:rsidRPr="00000000">
        <w:rPr>
          <w:rtl w:val="0"/>
        </w:rPr>
      </w:r>
    </w:p>
    <w:p w:rsidR="00000000" w:rsidDel="00000000" w:rsidP="00000000" w:rsidRDefault="00000000" w:rsidRPr="00000000" w14:paraId="000001E7">
      <w:pPr>
        <w:rPr>
          <w:sz w:val="24"/>
          <w:szCs w:val="24"/>
        </w:rPr>
      </w:pPr>
      <w:commentRangeStart w:id="33"/>
      <w:r w:rsidDel="00000000" w:rsidR="00000000" w:rsidRPr="00000000">
        <w:rPr>
          <w:sz w:val="24"/>
          <w:szCs w:val="24"/>
          <w:rtl w:val="0"/>
        </w:rPr>
        <w:t xml:space="preserve">WHO, (2019). Suicide . [online] Available at:  </w:t>
      </w:r>
    </w:p>
    <w:p w:rsidR="00000000" w:rsidDel="00000000" w:rsidP="00000000" w:rsidRDefault="00000000" w:rsidRPr="00000000" w14:paraId="000001E8">
      <w:pPr>
        <w:rPr>
          <w:b w:val="1"/>
          <w:sz w:val="24"/>
          <w:szCs w:val="24"/>
          <w:u w:val="single"/>
        </w:rPr>
      </w:pPr>
      <w:hyperlink r:id="rId50">
        <w:r w:rsidDel="00000000" w:rsidR="00000000" w:rsidRPr="00000000">
          <w:rPr>
            <w:b w:val="1"/>
            <w:color w:val="1155cc"/>
            <w:sz w:val="24"/>
            <w:szCs w:val="24"/>
            <w:u w:val="single"/>
            <w:rtl w:val="0"/>
          </w:rPr>
          <w:t xml:space="preserve">https://www.who.int/news-room/fact-sheets/detail/suicide</w:t>
        </w:r>
      </w:hyperlink>
      <w:r w:rsidDel="00000000" w:rsidR="00000000" w:rsidRPr="00000000">
        <w:rPr>
          <w:rtl w:val="0"/>
        </w:rPr>
      </w:r>
    </w:p>
    <w:p w:rsidR="00000000" w:rsidDel="00000000" w:rsidP="00000000" w:rsidRDefault="00000000" w:rsidRPr="00000000" w14:paraId="000001E9">
      <w:pPr>
        <w:rPr>
          <w:sz w:val="24"/>
          <w:szCs w:val="24"/>
        </w:rPr>
      </w:pPr>
      <w:r w:rsidDel="00000000" w:rsidR="00000000" w:rsidRPr="00000000">
        <w:rPr>
          <w:sz w:val="24"/>
          <w:szCs w:val="24"/>
          <w:rtl w:val="0"/>
        </w:rPr>
        <w:t xml:space="preserve">Accessed 25th November 2019 </w:t>
      </w:r>
      <w:r w:rsidDel="00000000" w:rsidR="00000000" w:rsidRPr="00000000">
        <w:rPr>
          <w:rtl w:val="0"/>
        </w:rPr>
      </w:r>
    </w:p>
    <w:p w:rsidR="00000000" w:rsidDel="00000000" w:rsidP="00000000" w:rsidRDefault="00000000" w:rsidRPr="00000000" w14:paraId="000001EA">
      <w:pPr>
        <w:rPr>
          <w:sz w:val="36"/>
          <w:szCs w:val="36"/>
          <w:u w:val="single"/>
        </w:rPr>
      </w:pPr>
      <w:commentRangeEnd w:id="33"/>
      <w:r w:rsidDel="00000000" w:rsidR="00000000" w:rsidRPr="00000000">
        <w:commentReference w:id="33"/>
      </w:r>
      <w:r w:rsidDel="00000000" w:rsidR="00000000" w:rsidRPr="00000000">
        <w:rPr>
          <w:rtl w:val="0"/>
        </w:rPr>
      </w:r>
    </w:p>
    <w:p w:rsidR="00000000" w:rsidDel="00000000" w:rsidP="00000000" w:rsidRDefault="00000000" w:rsidRPr="00000000" w14:paraId="000001EB">
      <w:pPr>
        <w:rPr>
          <w:sz w:val="24"/>
          <w:szCs w:val="24"/>
        </w:rPr>
      </w:pPr>
      <w:r w:rsidDel="00000000" w:rsidR="00000000" w:rsidRPr="00000000">
        <w:rPr>
          <w:sz w:val="24"/>
          <w:szCs w:val="24"/>
          <w:rtl w:val="0"/>
        </w:rPr>
        <w:t xml:space="preserve">WHO, (2019). Schizophrenia. [online] available at: </w:t>
      </w:r>
    </w:p>
    <w:p w:rsidR="00000000" w:rsidDel="00000000" w:rsidP="00000000" w:rsidRDefault="00000000" w:rsidRPr="00000000" w14:paraId="000001EC">
      <w:pPr>
        <w:rPr>
          <w:sz w:val="24"/>
          <w:szCs w:val="24"/>
        </w:rPr>
      </w:pPr>
      <w:r w:rsidDel="00000000" w:rsidR="00000000" w:rsidRPr="00000000">
        <w:rPr>
          <w:sz w:val="24"/>
          <w:szCs w:val="24"/>
          <w:rtl w:val="0"/>
        </w:rPr>
        <w:t xml:space="preserve"> </w:t>
      </w:r>
      <w:hyperlink r:id="rId51">
        <w:r w:rsidDel="00000000" w:rsidR="00000000" w:rsidRPr="00000000">
          <w:rPr>
            <w:color w:val="1155cc"/>
            <w:sz w:val="24"/>
            <w:szCs w:val="24"/>
            <w:u w:val="single"/>
            <w:rtl w:val="0"/>
          </w:rPr>
          <w:t xml:space="preserve">https://www.who.int/news-room/fact-sheets/detail/schizophrenia</w:t>
        </w:r>
      </w:hyperlink>
      <w:r w:rsidDel="00000000" w:rsidR="00000000" w:rsidRPr="00000000">
        <w:rPr>
          <w:rtl w:val="0"/>
        </w:rPr>
      </w:r>
    </w:p>
    <w:p w:rsidR="00000000" w:rsidDel="00000000" w:rsidP="00000000" w:rsidRDefault="00000000" w:rsidRPr="00000000" w14:paraId="000001ED">
      <w:pPr>
        <w:rPr>
          <w:sz w:val="24"/>
          <w:szCs w:val="24"/>
        </w:rPr>
      </w:pPr>
      <w:r w:rsidDel="00000000" w:rsidR="00000000" w:rsidRPr="00000000">
        <w:rPr>
          <w:sz w:val="24"/>
          <w:szCs w:val="24"/>
          <w:rtl w:val="0"/>
        </w:rPr>
        <w:t xml:space="preserve">Accessed 21st February 2020</w:t>
      </w:r>
      <w:r w:rsidDel="00000000" w:rsidR="00000000" w:rsidRPr="00000000">
        <w:rPr>
          <w:rtl w:val="0"/>
        </w:rPr>
      </w:r>
    </w:p>
    <w:p w:rsidR="00000000" w:rsidDel="00000000" w:rsidP="00000000" w:rsidRDefault="00000000" w:rsidRPr="00000000" w14:paraId="000001EE">
      <w:pPr>
        <w:rPr>
          <w:sz w:val="24"/>
          <w:szCs w:val="24"/>
        </w:rPr>
      </w:pPr>
      <w:r w:rsidDel="00000000" w:rsidR="00000000" w:rsidRPr="00000000">
        <w:rPr>
          <w:rtl w:val="0"/>
        </w:rPr>
      </w:r>
    </w:p>
    <w:p w:rsidR="00000000" w:rsidDel="00000000" w:rsidP="00000000" w:rsidRDefault="00000000" w:rsidRPr="00000000" w14:paraId="000001EF">
      <w:pPr>
        <w:rPr>
          <w:sz w:val="24"/>
          <w:szCs w:val="24"/>
        </w:rPr>
      </w:pPr>
      <w:commentRangeStart w:id="34"/>
      <w:r w:rsidDel="00000000" w:rsidR="00000000" w:rsidRPr="00000000">
        <w:rPr>
          <w:sz w:val="24"/>
          <w:szCs w:val="24"/>
          <w:rtl w:val="0"/>
        </w:rPr>
        <w:t xml:space="preserve">World health organization, (2016). </w:t>
      </w:r>
      <w:r w:rsidDel="00000000" w:rsidR="00000000" w:rsidRPr="00000000">
        <w:rPr>
          <w:sz w:val="24"/>
          <w:szCs w:val="24"/>
          <w:rtl w:val="0"/>
        </w:rPr>
        <w:t xml:space="preserve">Mental health: strengthening our response. [online] Available at:</w:t>
      </w:r>
    </w:p>
    <w:p w:rsidR="00000000" w:rsidDel="00000000" w:rsidP="00000000" w:rsidRDefault="00000000" w:rsidRPr="00000000" w14:paraId="000001F0">
      <w:pPr>
        <w:rPr>
          <w:sz w:val="24"/>
          <w:szCs w:val="24"/>
        </w:rPr>
      </w:pPr>
      <w:hyperlink r:id="rId52">
        <w:r w:rsidDel="00000000" w:rsidR="00000000" w:rsidRPr="00000000">
          <w:rPr>
            <w:color w:val="1155cc"/>
            <w:sz w:val="24"/>
            <w:szCs w:val="24"/>
            <w:u w:val="single"/>
            <w:rtl w:val="0"/>
          </w:rPr>
          <w:t xml:space="preserve">https://www.who.int/news-room/fact-sheets/detail/mental-health-strengthening-our-response</w:t>
        </w:r>
      </w:hyperlink>
      <w:r w:rsidDel="00000000" w:rsidR="00000000" w:rsidRPr="00000000">
        <w:rPr>
          <w:rtl w:val="0"/>
        </w:rPr>
      </w:r>
    </w:p>
    <w:p w:rsidR="00000000" w:rsidDel="00000000" w:rsidP="00000000" w:rsidRDefault="00000000" w:rsidRPr="00000000" w14:paraId="000001F1">
      <w:pPr>
        <w:rPr>
          <w:sz w:val="24"/>
          <w:szCs w:val="24"/>
        </w:rPr>
      </w:pPr>
      <w:r w:rsidDel="00000000" w:rsidR="00000000" w:rsidRPr="00000000">
        <w:rPr>
          <w:sz w:val="24"/>
          <w:szCs w:val="24"/>
          <w:rtl w:val="0"/>
        </w:rPr>
        <w:t xml:space="preserve">Accessed 6th March 2020</w:t>
      </w:r>
      <w:commentRangeEnd w:id="34"/>
      <w:r w:rsidDel="00000000" w:rsidR="00000000" w:rsidRPr="00000000">
        <w:commentReference w:id="34"/>
      </w:r>
      <w:r w:rsidDel="00000000" w:rsidR="00000000" w:rsidRPr="00000000">
        <w:rPr>
          <w:rtl w:val="0"/>
        </w:rPr>
      </w:r>
    </w:p>
    <w:p w:rsidR="00000000" w:rsidDel="00000000" w:rsidP="00000000" w:rsidRDefault="00000000" w:rsidRPr="00000000" w14:paraId="000001F2">
      <w:pPr>
        <w:rPr>
          <w:sz w:val="24"/>
          <w:szCs w:val="24"/>
        </w:rPr>
      </w:pPr>
      <w:r w:rsidDel="00000000" w:rsidR="00000000" w:rsidRPr="00000000">
        <w:rPr>
          <w:rtl w:val="0"/>
        </w:rPr>
      </w:r>
    </w:p>
    <w:p w:rsidR="00000000" w:rsidDel="00000000" w:rsidP="00000000" w:rsidRDefault="00000000" w:rsidRPr="00000000" w14:paraId="000001F3">
      <w:pPr>
        <w:rPr>
          <w:sz w:val="24"/>
          <w:szCs w:val="24"/>
        </w:rPr>
      </w:pPr>
      <w:commentRangeStart w:id="35"/>
      <w:r w:rsidDel="00000000" w:rsidR="00000000" w:rsidRPr="00000000">
        <w:rPr>
          <w:sz w:val="24"/>
          <w:szCs w:val="24"/>
          <w:rtl w:val="0"/>
        </w:rPr>
        <w:t xml:space="preserve">WHO, (2020). Mental health. Suicide data. [online] Available at: </w:t>
      </w:r>
    </w:p>
    <w:p w:rsidR="00000000" w:rsidDel="00000000" w:rsidP="00000000" w:rsidRDefault="00000000" w:rsidRPr="00000000" w14:paraId="000001F4">
      <w:pPr>
        <w:rPr>
          <w:sz w:val="24"/>
          <w:szCs w:val="24"/>
        </w:rPr>
      </w:pPr>
      <w:hyperlink r:id="rId53">
        <w:r w:rsidDel="00000000" w:rsidR="00000000" w:rsidRPr="00000000">
          <w:rPr>
            <w:color w:val="1155cc"/>
            <w:sz w:val="24"/>
            <w:szCs w:val="24"/>
            <w:u w:val="single"/>
            <w:rtl w:val="0"/>
          </w:rPr>
          <w:t xml:space="preserve">https://www.who.int/mental_health/prevention/suicide/suicideprevent/en/</w:t>
        </w:r>
      </w:hyperlink>
      <w:r w:rsidDel="00000000" w:rsidR="00000000" w:rsidRPr="00000000">
        <w:rPr>
          <w:rtl w:val="0"/>
        </w:rPr>
      </w:r>
    </w:p>
    <w:p w:rsidR="00000000" w:rsidDel="00000000" w:rsidP="00000000" w:rsidRDefault="00000000" w:rsidRPr="00000000" w14:paraId="000001F5">
      <w:pPr>
        <w:rPr>
          <w:sz w:val="24"/>
          <w:szCs w:val="24"/>
        </w:rPr>
      </w:pPr>
      <w:r w:rsidDel="00000000" w:rsidR="00000000" w:rsidRPr="00000000">
        <w:rPr>
          <w:sz w:val="24"/>
          <w:szCs w:val="24"/>
          <w:rtl w:val="0"/>
        </w:rPr>
        <w:t xml:space="preserve">Accessed 21st February 2020</w:t>
      </w:r>
      <w:commentRangeEnd w:id="35"/>
      <w:r w:rsidDel="00000000" w:rsidR="00000000" w:rsidRPr="00000000">
        <w:commentReference w:id="35"/>
      </w:r>
      <w:r w:rsidDel="00000000" w:rsidR="00000000" w:rsidRPr="00000000">
        <w:rPr>
          <w:rtl w:val="0"/>
        </w:rPr>
      </w:r>
    </w:p>
    <w:p w:rsidR="00000000" w:rsidDel="00000000" w:rsidP="00000000" w:rsidRDefault="00000000" w:rsidRPr="00000000" w14:paraId="000001F6">
      <w:pPr>
        <w:rPr>
          <w:sz w:val="24"/>
          <w:szCs w:val="24"/>
        </w:rPr>
      </w:pPr>
      <w:r w:rsidDel="00000000" w:rsidR="00000000" w:rsidRPr="00000000">
        <w:rPr>
          <w:rtl w:val="0"/>
        </w:rPr>
      </w:r>
    </w:p>
    <w:p w:rsidR="00000000" w:rsidDel="00000000" w:rsidP="00000000" w:rsidRDefault="00000000" w:rsidRPr="00000000" w14:paraId="000001F7">
      <w:pPr>
        <w:rPr>
          <w:color w:val="131413"/>
          <w:sz w:val="24"/>
          <w:szCs w:val="24"/>
          <w:highlight w:val="white"/>
        </w:rPr>
      </w:pPr>
      <w:r w:rsidDel="00000000" w:rsidR="00000000" w:rsidRPr="00000000">
        <w:rPr>
          <w:color w:val="131413"/>
          <w:sz w:val="24"/>
          <w:szCs w:val="24"/>
          <w:highlight w:val="white"/>
          <w:rtl w:val="0"/>
        </w:rPr>
        <w:t xml:space="preserve">Zhang, J, (2013). The Gender Ratio of Chinese Suicide Rates: An Explanation</w:t>
      </w:r>
    </w:p>
    <w:p w:rsidR="00000000" w:rsidDel="00000000" w:rsidP="00000000" w:rsidRDefault="00000000" w:rsidRPr="00000000" w14:paraId="000001F8">
      <w:pPr>
        <w:shd w:fill="ffffff" w:val="clear"/>
        <w:spacing w:line="214.08" w:lineRule="auto"/>
        <w:rPr>
          <w:color w:val="131413"/>
          <w:sz w:val="24"/>
          <w:szCs w:val="24"/>
          <w:highlight w:val="white"/>
        </w:rPr>
      </w:pPr>
      <w:r w:rsidDel="00000000" w:rsidR="00000000" w:rsidRPr="00000000">
        <w:rPr>
          <w:color w:val="131413"/>
          <w:sz w:val="24"/>
          <w:szCs w:val="24"/>
          <w:highlight w:val="white"/>
          <w:rtl w:val="0"/>
        </w:rPr>
        <w:t xml:space="preserve">in Confucianism. [online] Available at:</w:t>
      </w:r>
    </w:p>
    <w:p w:rsidR="00000000" w:rsidDel="00000000" w:rsidP="00000000" w:rsidRDefault="00000000" w:rsidRPr="00000000" w14:paraId="000001F9">
      <w:pPr>
        <w:rPr>
          <w:sz w:val="24"/>
          <w:szCs w:val="24"/>
        </w:rPr>
      </w:pPr>
      <w:hyperlink r:id="rId54">
        <w:r w:rsidDel="00000000" w:rsidR="00000000" w:rsidRPr="00000000">
          <w:rPr>
            <w:color w:val="1155cc"/>
            <w:sz w:val="24"/>
            <w:szCs w:val="24"/>
            <w:u w:val="single"/>
            <w:rtl w:val="0"/>
          </w:rPr>
          <w:t xml:space="preserve">https://www.researchgate.net/publication/272011666_The_Gender_Ratio_of_Chinese_Suicide_Rates_An_Explanation_in_Confucianism</w:t>
        </w:r>
      </w:hyperlink>
      <w:r w:rsidDel="00000000" w:rsidR="00000000" w:rsidRPr="00000000">
        <w:rPr>
          <w:rtl w:val="0"/>
        </w:rPr>
      </w:r>
    </w:p>
    <w:p w:rsidR="00000000" w:rsidDel="00000000" w:rsidP="00000000" w:rsidRDefault="00000000" w:rsidRPr="00000000" w14:paraId="000001FA">
      <w:pPr>
        <w:rPr>
          <w:sz w:val="24"/>
          <w:szCs w:val="24"/>
        </w:rPr>
      </w:pPr>
      <w:r w:rsidDel="00000000" w:rsidR="00000000" w:rsidRPr="00000000">
        <w:rPr>
          <w:sz w:val="24"/>
          <w:szCs w:val="24"/>
          <w:rtl w:val="0"/>
        </w:rPr>
        <w:t xml:space="preserve">Accessed 6th march 2020</w:t>
      </w:r>
      <w:r w:rsidDel="00000000" w:rsidR="00000000" w:rsidRPr="00000000">
        <w:rPr>
          <w:rtl w:val="0"/>
        </w:rPr>
      </w:r>
    </w:p>
    <w:sectPr>
      <w:footerReference r:id="rId55" w:type="default"/>
      <w:pgSz w:h="15840" w:w="12240"/>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Riley j" w:id="5" w:date="2020-03-06T15:01:33Z">
    <w:p w:rsidR="00000000" w:rsidDel="00000000" w:rsidP="00000000" w:rsidRDefault="00000000" w:rsidRPr="00000000" w14:paraId="000001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3" w:date="2020-03-06T15:01:33Z">
    <w:p w:rsidR="00000000" w:rsidDel="00000000" w:rsidP="00000000" w:rsidRDefault="00000000" w:rsidRPr="00000000" w14:paraId="000001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7" w:date="2020-03-06T15:01:33Z">
    <w:p w:rsidR="00000000" w:rsidDel="00000000" w:rsidP="00000000" w:rsidRDefault="00000000" w:rsidRPr="00000000" w14:paraId="000001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9" w:date="2020-03-06T15:01:33Z">
    <w:p w:rsidR="00000000" w:rsidDel="00000000" w:rsidP="00000000" w:rsidRDefault="00000000" w:rsidRPr="00000000" w14:paraId="000001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1" w:date="2020-03-06T15:01:33Z">
    <w:p w:rsidR="00000000" w:rsidDel="00000000" w:rsidP="00000000" w:rsidRDefault="00000000" w:rsidRPr="00000000" w14:paraId="000002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8" w:date="2020-03-06T15:01:33Z">
    <w:p w:rsidR="00000000" w:rsidDel="00000000" w:rsidP="00000000" w:rsidRDefault="00000000" w:rsidRPr="00000000" w14:paraId="000002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9" w:date="2020-03-06T15:01:33Z">
    <w:p w:rsidR="00000000" w:rsidDel="00000000" w:rsidP="00000000" w:rsidRDefault="00000000" w:rsidRPr="00000000" w14:paraId="000002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33" w:date="2020-03-06T15:01:33Z">
    <w:p w:rsidR="00000000" w:rsidDel="00000000" w:rsidP="00000000" w:rsidRDefault="00000000" w:rsidRPr="00000000" w14:paraId="000002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7" w:date="2020-03-06T15:01:20Z">
    <w:p w:rsidR="00000000" w:rsidDel="00000000" w:rsidP="00000000" w:rsidRDefault="00000000" w:rsidRPr="00000000" w14:paraId="000002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 w:date="2020-03-12T13:58:00Z">
    <w:p w:rsidR="00000000" w:rsidDel="00000000" w:rsidP="00000000" w:rsidRDefault="00000000" w:rsidRPr="00000000" w14:paraId="000002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can i leave this in location as it is to do with location but the results have gender in it as well?</w:t>
      </w:r>
    </w:p>
  </w:comment>
  <w:comment w:author="Riley j" w:id="4" w:date="2020-03-06T15:01:11Z">
    <w:p w:rsidR="00000000" w:rsidDel="00000000" w:rsidP="00000000" w:rsidRDefault="00000000" w:rsidRPr="00000000" w14:paraId="000002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3" w:date="2020-03-07T14:44:25Z">
    <w:p w:rsidR="00000000" w:rsidDel="00000000" w:rsidP="00000000" w:rsidRDefault="00000000" w:rsidRPr="00000000" w14:paraId="000002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34" w:date="2020-03-06T15:02:26Z">
    <w:p w:rsidR="00000000" w:rsidDel="00000000" w:rsidP="00000000" w:rsidRDefault="00000000" w:rsidRPr="00000000" w14:paraId="000002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35" w:date="2020-03-06T15:00:48Z">
    <w:p w:rsidR="00000000" w:rsidDel="00000000" w:rsidP="00000000" w:rsidRDefault="00000000" w:rsidRPr="00000000" w14:paraId="000002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0" w:date="2020-03-07T14:42:51Z">
    <w:p w:rsidR="00000000" w:rsidDel="00000000" w:rsidP="00000000" w:rsidRDefault="00000000" w:rsidRPr="00000000" w14:paraId="000002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4" w:date="2020-03-06T14:58:24Z">
    <w:p w:rsidR="00000000" w:rsidDel="00000000" w:rsidP="00000000" w:rsidRDefault="00000000" w:rsidRPr="00000000" w14:paraId="000002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2" w:date="2020-03-07T14:33:49Z">
    <w:p w:rsidR="00000000" w:rsidDel="00000000" w:rsidP="00000000" w:rsidRDefault="00000000" w:rsidRPr="00000000" w14:paraId="000002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30" w:date="2020-03-06T14:57:08Z">
    <w:p w:rsidR="00000000" w:rsidDel="00000000" w:rsidP="00000000" w:rsidRDefault="00000000" w:rsidRPr="00000000" w14:paraId="000002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7" w:date="2020-03-07T14:32:33Z">
    <w:p w:rsidR="00000000" w:rsidDel="00000000" w:rsidP="00000000" w:rsidRDefault="00000000" w:rsidRPr="00000000" w14:paraId="000002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1" w:date="2020-03-06T14:56:16Z">
    <w:p w:rsidR="00000000" w:rsidDel="00000000" w:rsidP="00000000" w:rsidRDefault="00000000" w:rsidRPr="00000000" w14:paraId="000002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3" w:date="2020-03-07T14:28:39Z">
    <w:p w:rsidR="00000000" w:rsidDel="00000000" w:rsidP="00000000" w:rsidRDefault="00000000" w:rsidRPr="00000000" w14:paraId="000002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6" w:date="2020-03-07T14:37:53Z">
    <w:p w:rsidR="00000000" w:rsidDel="00000000" w:rsidP="00000000" w:rsidRDefault="00000000" w:rsidRPr="00000000" w14:paraId="000002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 w:date="2020-03-04T12:41:46Z">
    <w:p w:rsidR="00000000" w:rsidDel="00000000" w:rsidP="00000000" w:rsidRDefault="00000000" w:rsidRPr="00000000" w14:paraId="000002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w:t>
      </w:r>
    </w:p>
  </w:comment>
  <w:comment w:author="Riley j" w:id="8" w:date="2020-03-06T14:55:30Z">
    <w:p w:rsidR="00000000" w:rsidDel="00000000" w:rsidP="00000000" w:rsidRDefault="00000000" w:rsidRPr="00000000" w14:paraId="000002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5" w:date="2020-03-07T14:26:41Z">
    <w:p w:rsidR="00000000" w:rsidDel="00000000" w:rsidP="00000000" w:rsidRDefault="00000000" w:rsidRPr="00000000" w14:paraId="000002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5" w:date="2020-03-07T14:37:06Z">
    <w:p w:rsidR="00000000" w:rsidDel="00000000" w:rsidP="00000000" w:rsidRDefault="00000000" w:rsidRPr="00000000" w14:paraId="000002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6" w:date="2020-03-06T14:53:53Z">
    <w:p w:rsidR="00000000" w:rsidDel="00000000" w:rsidP="00000000" w:rsidRDefault="00000000" w:rsidRPr="00000000" w14:paraId="000002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8" w:date="2020-03-07T14:35:59Z">
    <w:p w:rsidR="00000000" w:rsidDel="00000000" w:rsidP="00000000" w:rsidRDefault="00000000" w:rsidRPr="00000000" w14:paraId="000002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32" w:date="2020-03-06T14:51:49Z">
    <w:p w:rsidR="00000000" w:rsidDel="00000000" w:rsidP="00000000" w:rsidRDefault="00000000" w:rsidRPr="00000000" w14:paraId="000002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22" w:date="2020-03-07T14:35:00Z">
    <w:p w:rsidR="00000000" w:rsidDel="00000000" w:rsidP="00000000" w:rsidRDefault="00000000" w:rsidRPr="00000000" w14:paraId="000002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9" w:date="2020-03-07T14:42:08Z">
    <w:p w:rsidR="00000000" w:rsidDel="00000000" w:rsidP="00000000" w:rsidRDefault="00000000" w:rsidRPr="00000000" w14:paraId="000002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4" w:date="2020-03-06T14:47:40Z">
    <w:p w:rsidR="00000000" w:rsidDel="00000000" w:rsidP="00000000" w:rsidRDefault="00000000" w:rsidRPr="00000000" w14:paraId="000002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0" w:date="2020-03-07T14:40:25Z">
    <w:p w:rsidR="00000000" w:rsidDel="00000000" w:rsidP="00000000" w:rsidRDefault="00000000" w:rsidRPr="00000000" w14:paraId="000002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0" w:date="2020-02-26T14:59:35Z">
    <w:p w:rsidR="00000000" w:rsidDel="00000000" w:rsidP="00000000" w:rsidRDefault="00000000" w:rsidRPr="00000000" w14:paraId="000002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add more info to relate to question</w:t>
      </w:r>
    </w:p>
  </w:comment>
  <w:comment w:author="Riley j" w:id="31" w:date="2020-03-07T14:31:38Z">
    <w:p w:rsidR="00000000" w:rsidDel="00000000" w:rsidP="00000000" w:rsidRDefault="00000000" w:rsidRPr="00000000" w14:paraId="000002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 w:author="Riley j" w:id="16" w:date="2020-03-07T14:39:36Z">
    <w:p w:rsidR="00000000" w:rsidDel="00000000" w:rsidP="00000000" w:rsidRDefault="00000000" w:rsidRPr="00000000" w14:paraId="000002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 done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B">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learn.solent.ac.uk/mod/book/view.php?id=116233&amp;chapterid=15294" TargetMode="External"/><Relationship Id="rId42" Type="http://schemas.openxmlformats.org/officeDocument/2006/relationships/hyperlink" Target="https://www.esc.edu/online-writing-center/resources/research/research-paper/analysis-research-papers/" TargetMode="External"/><Relationship Id="rId41" Type="http://schemas.openxmlformats.org/officeDocument/2006/relationships/hyperlink" Target="https://search-proquest-com.ezproxy.uwtsd.ac.uk/docview/1785758505?accountid=130472&amp;rfr_id=info%3Axri%2Fsid%3Aprimo" TargetMode="External"/><Relationship Id="rId44" Type="http://schemas.openxmlformats.org/officeDocument/2006/relationships/hyperlink" Target="https://libguides.usc.edu/writingguide/methodology" TargetMode="External"/><Relationship Id="rId43" Type="http://schemas.openxmlformats.org/officeDocument/2006/relationships/hyperlink" Target="https://www.theguardian.com/society/2019/sep/03/suicides-rates-in-uk-increase-to-highest-level-since-2002" TargetMode="External"/><Relationship Id="rId46" Type="http://schemas.openxmlformats.org/officeDocument/2006/relationships/hyperlink" Target="http://www.the13thfloor.tv/2016/08/05/suicide-club-the-shocking-stories-behind-the-bridgend-suicides/" TargetMode="External"/><Relationship Id="rId45" Type="http://schemas.openxmlformats.org/officeDocument/2006/relationships/hyperlink" Target="https://www.ons.gov.uk/peoplepopulationandcommunity/birthsdeathsandmarriages/deaths/bulletins/suicidesintheunitedkingdom/2018registrations"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bbc.co.uk/news/health-49563827" TargetMode="External"/><Relationship Id="rId48" Type="http://schemas.openxmlformats.org/officeDocument/2006/relationships/hyperlink" Target="https://www.ncbi.nlm.nih.gov/pmc/articles/PMC4921745/" TargetMode="External"/><Relationship Id="rId47" Type="http://schemas.openxmlformats.org/officeDocument/2006/relationships/hyperlink" Target="https://news.un.org/en/story/2019/09/1045892" TargetMode="External"/><Relationship Id="rId49" Type="http://schemas.openxmlformats.org/officeDocument/2006/relationships/hyperlink" Target="https://journals.sagepub.com/doi/full/10.1177/2051415816650133"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ncbi.nlm.nih.gov/pmc/articles/PMC6068947/" TargetMode="External"/><Relationship Id="rId8" Type="http://schemas.openxmlformats.org/officeDocument/2006/relationships/hyperlink" Target="https://www.bbc.com/future/article/20190313-why-more-men-kill-themselves-than-women" TargetMode="External"/><Relationship Id="rId31" Type="http://schemas.openxmlformats.org/officeDocument/2006/relationships/hyperlink" Target="https://www.ons.gov.uk/peoplepopulationandcommunity/birthsdeathsandmarriages/deaths/bulletins/suicidesintheunitedkingdom/2018registrations" TargetMode="External"/><Relationship Id="rId30" Type="http://schemas.openxmlformats.org/officeDocument/2006/relationships/hyperlink" Target="https://data.oecd.org/healthstat/suicide-rates.htm" TargetMode="External"/><Relationship Id="rId33" Type="http://schemas.openxmlformats.org/officeDocument/2006/relationships/hyperlink" Target="https://www.niehs.nih.gov/research/resources/bioethics/whatis/index.cfm" TargetMode="External"/><Relationship Id="rId32" Type="http://schemas.openxmlformats.org/officeDocument/2006/relationships/hyperlink" Target="https://link.springer.com/article/10.1007/s10597-015-9913-1" TargetMode="External"/><Relationship Id="rId35" Type="http://schemas.openxmlformats.org/officeDocument/2006/relationships/hyperlink" Target="https://www.samaritans.org/about-samaritans/research-policy/suicide-facts-and-figures/" TargetMode="External"/><Relationship Id="rId34" Type="http://schemas.openxmlformats.org/officeDocument/2006/relationships/hyperlink" Target="https://www.sciencedirect.com/science/article/pii/S2215036616300943" TargetMode="External"/><Relationship Id="rId37" Type="http://schemas.openxmlformats.org/officeDocument/2006/relationships/hyperlink" Target="https://www.verywellmind.com/gender-differences-in-suicide-methods-1067508" TargetMode="External"/><Relationship Id="rId36" Type="http://schemas.openxmlformats.org/officeDocument/2006/relationships/hyperlink" Target="https://webcache.googleusercontent.com/search?q=cache:tsnv7YfPgSwJ:https://www.samaritans.org/documents/402/SamaritansSuicideStatsReport_2019_AcMhRyF.pdf+&amp;cd=7&amp;hl=en&amp;ct=clnk&amp;gl=uk" TargetMode="External"/><Relationship Id="rId39" Type="http://schemas.openxmlformats.org/officeDocument/2006/relationships/hyperlink" Target="https://www.skillsyouneed.com/learn/dissertation-methodology.html" TargetMode="External"/><Relationship Id="rId38" Type="http://schemas.openxmlformats.org/officeDocument/2006/relationships/hyperlink" Target="https://www.health.harvard.edu/blog/suicide-often-not-preceded-by-warnings-201209245331" TargetMode="External"/><Relationship Id="rId20" Type="http://schemas.openxmlformats.org/officeDocument/2006/relationships/hyperlink" Target="https://www.researchgate.net/publication/316070505_The_Bridgend_Suicides" TargetMode="External"/><Relationship Id="rId22" Type="http://schemas.openxmlformats.org/officeDocument/2006/relationships/hyperlink" Target="https://academic.oup.com/qjmed/article/108/10/765/1620773" TargetMode="External"/><Relationship Id="rId21" Type="http://schemas.openxmlformats.org/officeDocument/2006/relationships/hyperlink" Target="https://www.ncbi.nlm.nih.gov/pmc/articles/PMC6494973/" TargetMode="External"/><Relationship Id="rId24" Type="http://schemas.openxmlformats.org/officeDocument/2006/relationships/hyperlink" Target="https://www.mentalhealth.org.uk/your-mental-health/about-mental-health/what-mental-health" TargetMode="External"/><Relationship Id="rId23" Type="http://schemas.openxmlformats.org/officeDocument/2006/relationships/hyperlink" Target="https://www.nccmt.ca/knowledge-repositories/search/87" TargetMode="External"/><Relationship Id="rId26" Type="http://schemas.openxmlformats.org/officeDocument/2006/relationships/hyperlink" Target="https://www.airsassociation.org/airs-articles/six-reasons-why-research-is-important" TargetMode="External"/><Relationship Id="rId25" Type="http://schemas.openxmlformats.org/officeDocument/2006/relationships/hyperlink" Target="https://journals.plos.org/plosone/article?id=10.1371/journal.pone.0129062" TargetMode="External"/><Relationship Id="rId28" Type="http://schemas.openxmlformats.org/officeDocument/2006/relationships/hyperlink" Target="http://mypeer.org.au/monitoring-evaluation/ethical-considerations/" TargetMode="External"/><Relationship Id="rId27" Type="http://schemas.openxmlformats.org/officeDocument/2006/relationships/hyperlink" Target="https://www.ncbi.nlm.nih.gov/pmc/articles/PMC6107173/" TargetMode="External"/><Relationship Id="rId29" Type="http://schemas.openxmlformats.org/officeDocument/2006/relationships/hyperlink" Target="https://www.bmj.com/content/364/bmj.l94" TargetMode="External"/><Relationship Id="rId51" Type="http://schemas.openxmlformats.org/officeDocument/2006/relationships/hyperlink" Target="https://www.who.int/news-room/fact-sheets/detail/schizophrenia" TargetMode="External"/><Relationship Id="rId50" Type="http://schemas.openxmlformats.org/officeDocument/2006/relationships/hyperlink" Target="https://www.who.int/news-room/fact-sheets/detail/suicide" TargetMode="External"/><Relationship Id="rId53" Type="http://schemas.openxmlformats.org/officeDocument/2006/relationships/hyperlink" Target="https://www.who.int/mental_health/prevention/suicide/suicideprevent/en/" TargetMode="External"/><Relationship Id="rId52" Type="http://schemas.openxmlformats.org/officeDocument/2006/relationships/hyperlink" Target="https://www.who.int/news-room/fact-sheets/detail/mental-health-strengthening-our-response" TargetMode="External"/><Relationship Id="rId11" Type="http://schemas.openxmlformats.org/officeDocument/2006/relationships/hyperlink" Target="https://casp-uk.net/aboutus/" TargetMode="External"/><Relationship Id="rId55" Type="http://schemas.openxmlformats.org/officeDocument/2006/relationships/footer" Target="footer1.xml"/><Relationship Id="rId10" Type="http://schemas.openxmlformats.org/officeDocument/2006/relationships/hyperlink" Target="https://www.ncbi.nlm.nih.gov/pmc/articles/PMC6165520/" TargetMode="External"/><Relationship Id="rId54" Type="http://schemas.openxmlformats.org/officeDocument/2006/relationships/hyperlink" Target="https://www.researchgate.net/publication/272011666_The_Gender_Ratio_of_Chinese_Suicide_Rates_An_Explanation_in_Confucianism" TargetMode="External"/><Relationship Id="rId13" Type="http://schemas.openxmlformats.org/officeDocument/2006/relationships/hyperlink" Target="http://worldpopulationreview.com/countries/suicide-rate-by-country/" TargetMode="External"/><Relationship Id="rId12" Type="http://schemas.openxmlformats.org/officeDocument/2006/relationships/hyperlink" Target="https://www.verywellmind.com/how-to-write-a-critique-paper-2795705" TargetMode="External"/><Relationship Id="rId15" Type="http://schemas.openxmlformats.org/officeDocument/2006/relationships/hyperlink" Target="https://www.hindawi.com/journals/schizort/2016/3165243/" TargetMode="External"/><Relationship Id="rId14" Type="http://schemas.openxmlformats.org/officeDocument/2006/relationships/hyperlink" Target="https://www.ncbi.nlm.nih.gov/pmc/articles/PMC5738808/" TargetMode="External"/><Relationship Id="rId17" Type="http://schemas.openxmlformats.org/officeDocument/2006/relationships/hyperlink" Target="https://s3.amazonaws.com/academia.edu.documents/35996527/Doing_a_L_review.pdf?response-content-disposition=inline%3B%20filename%3DDoing_a_Literature_Review_Releasing_the.pdf&amp;X-Amz-Algorithm=AWS4-HMAC-SHA256&amp;X-Amz-Credential=AKIAIWOWYYGZ2Y53UL3A%2F20191201%2Fus-east-1%2Fs3%2Faws4_request&amp;X-Amz-Date=20191201T123711Z&amp;X-Amz-Expires=3600&amp;X-Amz-SignedHeaders=host&amp;X-Amz-Signature=95e7cd8250ae6e800609fa4802ec07aa48eb5788052670e9b50adc6ffcd7d7ff" TargetMode="External"/><Relationship Id="rId16" Type="http://schemas.openxmlformats.org/officeDocument/2006/relationships/hyperlink" Target="https://www.featureshoot.com/2016/09/the-truth-about-the-bridgend-suicides/" TargetMode="External"/><Relationship Id="rId19" Type="http://schemas.openxmlformats.org/officeDocument/2006/relationships/hyperlink" Target="https://orca.cf.ac.uk/53883/1/Scourfield.pdf" TargetMode="External"/><Relationship Id="rId18" Type="http://schemas.openxmlformats.org/officeDocument/2006/relationships/hyperlink" Target="https://journals.plos.org/plosone/article/authors?id=10.1371/journal.pone.009627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