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57C945" w14:textId="5283118F" w:rsidR="005A398A" w:rsidRPr="0068315C" w:rsidRDefault="005A398A" w:rsidP="0068315C">
      <w:pPr>
        <w:rPr>
          <w:rFonts w:cs="Times New Roman"/>
        </w:rPr>
      </w:pPr>
    </w:p>
    <w:p w14:paraId="6FB971CF" w14:textId="77777777" w:rsidR="00DB4EE7" w:rsidRPr="0068315C" w:rsidRDefault="00DB4EE7" w:rsidP="0068315C">
      <w:pPr>
        <w:jc w:val="center"/>
        <w:rPr>
          <w:rFonts w:cs="Times New Roman"/>
          <w:b/>
          <w:bCs/>
          <w:sz w:val="44"/>
          <w:szCs w:val="44"/>
        </w:rPr>
      </w:pPr>
      <w:bookmarkStart w:id="0" w:name="_Toc118668581"/>
      <w:bookmarkStart w:id="1" w:name="_Toc118668656"/>
    </w:p>
    <w:p w14:paraId="71B9985A" w14:textId="77777777" w:rsidR="00DB4EE7" w:rsidRPr="0068315C" w:rsidRDefault="00DB4EE7" w:rsidP="0068315C">
      <w:pPr>
        <w:jc w:val="center"/>
        <w:rPr>
          <w:rFonts w:cs="Times New Roman"/>
          <w:b/>
          <w:bCs/>
          <w:sz w:val="44"/>
          <w:szCs w:val="44"/>
        </w:rPr>
      </w:pPr>
    </w:p>
    <w:p w14:paraId="01C52128" w14:textId="526D0BDA" w:rsidR="00363751" w:rsidRPr="0068315C" w:rsidRDefault="00363751" w:rsidP="0068315C">
      <w:pPr>
        <w:jc w:val="center"/>
        <w:rPr>
          <w:rFonts w:cs="Times New Roman"/>
          <w:b/>
          <w:bCs/>
          <w:i/>
          <w:iCs/>
          <w:sz w:val="48"/>
          <w:szCs w:val="48"/>
        </w:rPr>
      </w:pPr>
      <w:r w:rsidRPr="2B61007C">
        <w:rPr>
          <w:rFonts w:cs="Times New Roman"/>
          <w:b/>
          <w:bCs/>
          <w:i/>
          <w:iCs/>
          <w:sz w:val="48"/>
          <w:szCs w:val="48"/>
        </w:rPr>
        <w:t>Foreign languages and Cultural Awareness</w:t>
      </w:r>
      <w:bookmarkEnd w:id="0"/>
      <w:bookmarkEnd w:id="1"/>
    </w:p>
    <w:p w14:paraId="6E5D86CD" w14:textId="7CB8D5B5" w:rsidR="03BD86BB" w:rsidRDefault="03BD86BB" w:rsidP="2B61007C">
      <w:pPr>
        <w:jc w:val="center"/>
        <w:rPr>
          <w:rFonts w:cs="Times New Roman"/>
          <w:b/>
          <w:bCs/>
          <w:i/>
          <w:iCs/>
          <w:sz w:val="48"/>
          <w:szCs w:val="48"/>
        </w:rPr>
      </w:pPr>
      <w:r w:rsidRPr="2B61007C">
        <w:rPr>
          <w:rFonts w:cs="Times New Roman"/>
          <w:b/>
          <w:bCs/>
          <w:i/>
          <w:iCs/>
          <w:sz w:val="48"/>
          <w:szCs w:val="48"/>
        </w:rPr>
        <w:t>Syed Tajud Ali</w:t>
      </w:r>
    </w:p>
    <w:p w14:paraId="63F3FBE4" w14:textId="37558772" w:rsidR="03BD86BB" w:rsidRDefault="03BD86BB" w:rsidP="2B61007C">
      <w:pPr>
        <w:jc w:val="center"/>
        <w:rPr>
          <w:rFonts w:cs="Times New Roman"/>
          <w:b/>
          <w:bCs/>
          <w:i/>
          <w:iCs/>
          <w:sz w:val="48"/>
          <w:szCs w:val="48"/>
        </w:rPr>
      </w:pPr>
      <w:r w:rsidRPr="2B61007C">
        <w:rPr>
          <w:rFonts w:cs="Times New Roman"/>
          <w:b/>
          <w:bCs/>
          <w:i/>
          <w:iCs/>
          <w:sz w:val="48"/>
          <w:szCs w:val="48"/>
        </w:rPr>
        <w:t>Student no = 2107638</w:t>
      </w:r>
    </w:p>
    <w:p w14:paraId="5B18FC06" w14:textId="1EF9DA4F" w:rsidR="03BD86BB" w:rsidRDefault="03BD86BB" w:rsidP="2B61007C">
      <w:pPr>
        <w:jc w:val="center"/>
        <w:rPr>
          <w:rFonts w:cs="Times New Roman"/>
          <w:b/>
          <w:bCs/>
          <w:i/>
          <w:iCs/>
          <w:sz w:val="48"/>
          <w:szCs w:val="48"/>
        </w:rPr>
      </w:pPr>
      <w:r w:rsidRPr="2B61007C">
        <w:rPr>
          <w:rFonts w:cs="Times New Roman"/>
          <w:b/>
          <w:bCs/>
          <w:i/>
          <w:iCs/>
          <w:sz w:val="48"/>
          <w:szCs w:val="48"/>
        </w:rPr>
        <w:t>(BMIH5003)</w:t>
      </w:r>
    </w:p>
    <w:p w14:paraId="4F72EE0E" w14:textId="631C590A" w:rsidR="1E7A76C6" w:rsidRDefault="1E7A76C6" w:rsidP="2B61007C">
      <w:pPr>
        <w:jc w:val="center"/>
        <w:rPr>
          <w:rFonts w:cs="Times New Roman"/>
          <w:b/>
          <w:bCs/>
          <w:i/>
          <w:iCs/>
          <w:sz w:val="48"/>
          <w:szCs w:val="48"/>
        </w:rPr>
      </w:pPr>
      <w:r w:rsidRPr="2B61007C">
        <w:rPr>
          <w:rFonts w:cs="Times New Roman"/>
          <w:b/>
          <w:bCs/>
          <w:i/>
          <w:iCs/>
          <w:sz w:val="48"/>
          <w:szCs w:val="48"/>
        </w:rPr>
        <w:t>Rodrigo F. Aguilera</w:t>
      </w:r>
    </w:p>
    <w:p w14:paraId="217AB69B" w14:textId="23D9229A" w:rsidR="2B61007C" w:rsidRDefault="2B61007C" w:rsidP="2B61007C">
      <w:pPr>
        <w:jc w:val="center"/>
        <w:rPr>
          <w:rFonts w:cs="Times New Roman"/>
          <w:b/>
          <w:bCs/>
          <w:sz w:val="44"/>
          <w:szCs w:val="44"/>
        </w:rPr>
      </w:pPr>
    </w:p>
    <w:p w14:paraId="56533486" w14:textId="15192B77" w:rsidR="51C1D5A8" w:rsidRDefault="51C1D5A8" w:rsidP="2B61007C">
      <w:pPr>
        <w:jc w:val="center"/>
        <w:rPr>
          <w:rFonts w:cs="Times New Roman"/>
          <w:b/>
          <w:bCs/>
          <w:i/>
          <w:iCs/>
          <w:sz w:val="52"/>
          <w:szCs w:val="52"/>
          <w:u w:val="single"/>
        </w:rPr>
      </w:pPr>
      <w:r w:rsidRPr="2B61007C">
        <w:rPr>
          <w:rFonts w:cs="Times New Roman"/>
          <w:b/>
          <w:bCs/>
          <w:i/>
          <w:iCs/>
          <w:sz w:val="52"/>
          <w:szCs w:val="52"/>
          <w:u w:val="single"/>
        </w:rPr>
        <w:t>Report</w:t>
      </w:r>
    </w:p>
    <w:p w14:paraId="3C6C895B" w14:textId="7508162B" w:rsidR="0068315C" w:rsidRPr="0068315C" w:rsidRDefault="0068315C" w:rsidP="0068315C">
      <w:pPr>
        <w:jc w:val="center"/>
        <w:rPr>
          <w:rFonts w:cs="Times New Roman"/>
          <w:b/>
          <w:bCs/>
          <w:sz w:val="44"/>
          <w:szCs w:val="44"/>
        </w:rPr>
      </w:pPr>
    </w:p>
    <w:p w14:paraId="5247743E" w14:textId="7C820B22" w:rsidR="0068315C" w:rsidRPr="0068315C" w:rsidRDefault="0068315C" w:rsidP="0068315C">
      <w:pPr>
        <w:jc w:val="center"/>
        <w:rPr>
          <w:rFonts w:cs="Times New Roman"/>
          <w:b/>
          <w:bCs/>
          <w:sz w:val="44"/>
          <w:szCs w:val="44"/>
        </w:rPr>
      </w:pPr>
    </w:p>
    <w:p w14:paraId="4DDB31B1" w14:textId="77777777" w:rsidR="00363751" w:rsidRPr="0068315C" w:rsidRDefault="00363751" w:rsidP="0068315C">
      <w:pPr>
        <w:jc w:val="left"/>
        <w:rPr>
          <w:rFonts w:eastAsia="Times New Roman" w:cs="Times New Roman"/>
          <w:b/>
          <w:bCs/>
          <w:sz w:val="36"/>
          <w:szCs w:val="36"/>
        </w:rPr>
      </w:pPr>
      <w:r w:rsidRPr="0068315C">
        <w:rPr>
          <w:rFonts w:eastAsia="Times New Roman" w:cs="Times New Roman"/>
          <w:b/>
          <w:bCs/>
          <w:sz w:val="36"/>
          <w:szCs w:val="36"/>
        </w:rPr>
        <w:br w:type="page"/>
      </w:r>
    </w:p>
    <w:p w14:paraId="4ED2F057" w14:textId="72A583B9" w:rsidR="002B61EC" w:rsidRPr="0068315C" w:rsidRDefault="002B61EC" w:rsidP="0068315C">
      <w:pPr>
        <w:pStyle w:val="Heading1"/>
        <w:rPr>
          <w:rFonts w:eastAsia="Times New Roman" w:cs="Times New Roman"/>
          <w:b/>
          <w:bCs/>
        </w:rPr>
      </w:pPr>
      <w:bookmarkStart w:id="2" w:name="_Toc118668582"/>
      <w:bookmarkStart w:id="3" w:name="_Toc118668657"/>
      <w:bookmarkStart w:id="4" w:name="_Toc118668724"/>
      <w:bookmarkStart w:id="5" w:name="_Toc905253742"/>
      <w:r w:rsidRPr="0068315C">
        <w:rPr>
          <w:rFonts w:eastAsia="Times New Roman" w:cs="Times New Roman"/>
          <w:b/>
          <w:bCs/>
        </w:rPr>
        <w:t>Executive Summary</w:t>
      </w:r>
      <w:bookmarkEnd w:id="2"/>
      <w:bookmarkEnd w:id="3"/>
      <w:bookmarkEnd w:id="4"/>
      <w:bookmarkEnd w:id="5"/>
    </w:p>
    <w:p w14:paraId="7C81283D" w14:textId="57272729" w:rsidR="2B61007C" w:rsidRDefault="2B61007C" w:rsidP="2B61007C"/>
    <w:p w14:paraId="4E6DEAA2" w14:textId="78CE2DF0" w:rsidR="00363751" w:rsidRPr="0068315C" w:rsidRDefault="00BE6658" w:rsidP="2B61007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>The hospitality industry nowadays plays a signific along in cultural awareness</w:t>
      </w:r>
      <w:r w:rsidR="002B61EC" w:rsidRPr="2B61007C">
        <w:rPr>
          <w:rFonts w:asciiTheme="minorHAnsi" w:eastAsiaTheme="minorEastAsia" w:hAnsiTheme="minorHAnsi"/>
        </w:rPr>
        <w:t xml:space="preserve">. </w:t>
      </w:r>
      <w:r w:rsidRPr="2B61007C">
        <w:rPr>
          <w:rFonts w:asciiTheme="minorHAnsi" w:eastAsiaTheme="minorEastAsia" w:hAnsiTheme="minorHAnsi"/>
        </w:rPr>
        <w:t>There are so many complications for them</w:t>
      </w:r>
      <w:r w:rsidR="002B61EC" w:rsidRPr="2B61007C">
        <w:rPr>
          <w:rFonts w:asciiTheme="minorHAnsi" w:eastAsiaTheme="minorEastAsia" w:hAnsiTheme="minorHAnsi"/>
        </w:rPr>
        <w:t xml:space="preserve"> to develop a more inventive, creative, and productive workplace that serves all clients</w:t>
      </w:r>
      <w:r w:rsidR="00BE4F6B" w:rsidRPr="2B61007C">
        <w:rPr>
          <w:rFonts w:asciiTheme="minorHAnsi" w:eastAsiaTheme="minorEastAsia" w:hAnsiTheme="minorHAnsi"/>
        </w:rPr>
        <w:t xml:space="preserve"> </w:t>
      </w:r>
      <w:r w:rsidR="00750121" w:rsidRPr="2B61007C">
        <w:rPr>
          <w:rFonts w:asciiTheme="minorHAnsi" w:eastAsiaTheme="minorEastAsia" w:hAnsiTheme="minorHAnsi"/>
        </w:rPr>
        <w:t>(Corris et al., 2011)</w:t>
      </w:r>
      <w:r w:rsidR="002B61EC" w:rsidRPr="2B61007C">
        <w:rPr>
          <w:rFonts w:asciiTheme="minorHAnsi" w:eastAsiaTheme="minorEastAsia" w:hAnsiTheme="minorHAnsi"/>
        </w:rPr>
        <w:t xml:space="preserve">.  This report </w:t>
      </w:r>
      <w:r w:rsidR="00BC0DBC" w:rsidRPr="2B61007C">
        <w:rPr>
          <w:rFonts w:asciiTheme="minorHAnsi" w:eastAsiaTheme="minorEastAsia" w:hAnsiTheme="minorHAnsi"/>
        </w:rPr>
        <w:t xml:space="preserve">focuses on several aspects of Hofstede's paradigm of cultural differences. It examines how the dimensions in Hofstede's model aid in the analysis of an employee's </w:t>
      </w:r>
      <w:r w:rsidR="58286C0C" w:rsidRPr="2B61007C">
        <w:rPr>
          <w:rFonts w:asciiTheme="minorHAnsi" w:eastAsiaTheme="minorEastAsia" w:hAnsiTheme="minorHAnsi"/>
        </w:rPr>
        <w:t>behaviors</w:t>
      </w:r>
      <w:r w:rsidR="00BC0DBC" w:rsidRPr="2B61007C">
        <w:rPr>
          <w:rFonts w:asciiTheme="minorHAnsi" w:eastAsiaTheme="minorEastAsia" w:hAnsiTheme="minorHAnsi"/>
        </w:rPr>
        <w:t xml:space="preserve"> in the hospitality industry</w:t>
      </w:r>
      <w:r w:rsidR="00227C5B" w:rsidRPr="2B61007C">
        <w:rPr>
          <w:rFonts w:asciiTheme="minorHAnsi" w:eastAsiaTheme="minorEastAsia" w:hAnsiTheme="minorHAnsi"/>
        </w:rPr>
        <w:t xml:space="preserve"> </w:t>
      </w:r>
      <w:bookmarkStart w:id="6" w:name="_Int_T0kHcJME"/>
      <w:r w:rsidR="00227C5B" w:rsidRPr="2B61007C">
        <w:rPr>
          <w:rFonts w:asciiTheme="minorHAnsi" w:eastAsiaTheme="minorEastAsia" w:hAnsiTheme="minorHAnsi"/>
        </w:rPr>
        <w:t>and</w:t>
      </w:r>
      <w:bookmarkEnd w:id="6"/>
      <w:r w:rsidR="00227C5B" w:rsidRPr="2B61007C">
        <w:rPr>
          <w:rFonts w:asciiTheme="minorHAnsi" w:eastAsiaTheme="minorEastAsia" w:hAnsiTheme="minorHAnsi"/>
        </w:rPr>
        <w:t xml:space="preserve"> </w:t>
      </w:r>
      <w:r w:rsidR="00B6777F" w:rsidRPr="2B61007C">
        <w:rPr>
          <w:rFonts w:asciiTheme="minorHAnsi" w:eastAsiaTheme="minorEastAsia" w:hAnsiTheme="minorHAnsi"/>
        </w:rPr>
        <w:t xml:space="preserve">a </w:t>
      </w:r>
      <w:r w:rsidR="00227C5B" w:rsidRPr="2B61007C">
        <w:rPr>
          <w:rFonts w:asciiTheme="minorHAnsi" w:eastAsiaTheme="minorEastAsia" w:hAnsiTheme="minorHAnsi"/>
        </w:rPr>
        <w:t>comparison between two countries</w:t>
      </w:r>
      <w:r w:rsidR="00B6777F" w:rsidRPr="2B61007C">
        <w:rPr>
          <w:rFonts w:asciiTheme="minorHAnsi" w:eastAsiaTheme="minorEastAsia" w:hAnsiTheme="minorHAnsi"/>
        </w:rPr>
        <w:t>,</w:t>
      </w:r>
      <w:r w:rsidR="00227C5B" w:rsidRPr="2B61007C">
        <w:rPr>
          <w:rFonts w:asciiTheme="minorHAnsi" w:eastAsiaTheme="minorEastAsia" w:hAnsiTheme="minorHAnsi"/>
        </w:rPr>
        <w:t xml:space="preserve"> The UK and Romania. This report will also present a handbook for the </w:t>
      </w:r>
      <w:r w:rsidR="00B6777F" w:rsidRPr="2B61007C">
        <w:rPr>
          <w:rFonts w:asciiTheme="minorHAnsi" w:eastAsiaTheme="minorEastAsia" w:hAnsiTheme="minorHAnsi"/>
        </w:rPr>
        <w:t>hotel staff regarding their do</w:t>
      </w:r>
      <w:r w:rsidR="0A845698" w:rsidRPr="2B61007C">
        <w:rPr>
          <w:rFonts w:asciiTheme="minorHAnsi" w:eastAsiaTheme="minorEastAsia" w:hAnsiTheme="minorHAnsi"/>
        </w:rPr>
        <w:t>’</w:t>
      </w:r>
      <w:r w:rsidR="00B6777F" w:rsidRPr="2B61007C">
        <w:rPr>
          <w:rFonts w:asciiTheme="minorHAnsi" w:eastAsiaTheme="minorEastAsia" w:hAnsiTheme="minorHAnsi"/>
        </w:rPr>
        <w:t xml:space="preserve">s and </w:t>
      </w:r>
      <w:r w:rsidR="27F77C40" w:rsidRPr="2B61007C">
        <w:rPr>
          <w:rFonts w:asciiTheme="minorHAnsi" w:eastAsiaTheme="minorEastAsia" w:hAnsiTheme="minorHAnsi"/>
        </w:rPr>
        <w:t>don'ts</w:t>
      </w:r>
      <w:r w:rsidR="00B6777F" w:rsidRPr="2B61007C">
        <w:rPr>
          <w:rFonts w:asciiTheme="minorHAnsi" w:eastAsiaTheme="minorEastAsia" w:hAnsiTheme="minorHAnsi"/>
        </w:rPr>
        <w:t xml:space="preserve"> to the customers.</w:t>
      </w:r>
    </w:p>
    <w:p w14:paraId="16B6E02E" w14:textId="726AD3C7" w:rsidR="00363751" w:rsidRPr="0068315C" w:rsidRDefault="00363751" w:rsidP="2B61007C">
      <w:pPr>
        <w:rPr>
          <w:rFonts w:asciiTheme="minorHAnsi" w:eastAsiaTheme="minorEastAsia" w:hAnsiTheme="minorHAnsi"/>
        </w:rPr>
      </w:pPr>
    </w:p>
    <w:p w14:paraId="1967454C" w14:textId="149FF475" w:rsidR="00363751" w:rsidRPr="0068315C" w:rsidRDefault="00363751" w:rsidP="2B61007C">
      <w:pPr>
        <w:rPr>
          <w:rFonts w:asciiTheme="minorHAnsi" w:eastAsiaTheme="minorEastAsia" w:hAnsiTheme="minorHAnsi"/>
        </w:rPr>
      </w:pPr>
    </w:p>
    <w:p w14:paraId="11A30893" w14:textId="0B5F549B" w:rsidR="00363751" w:rsidRPr="0068315C" w:rsidRDefault="00363751" w:rsidP="0068315C">
      <w:pPr>
        <w:rPr>
          <w:rFonts w:cs="Times New Roman"/>
        </w:rPr>
      </w:pPr>
      <w:r w:rsidRPr="0068315C">
        <w:rPr>
          <w:rFonts w:cs="Times New Roman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2026238255"/>
        <w:docPartObj>
          <w:docPartGallery w:val="Table of Contents"/>
          <w:docPartUnique/>
        </w:docPartObj>
      </w:sdtPr>
      <w:sdtContent>
        <w:p w14:paraId="61DB7536" w14:textId="7A7FEECF" w:rsidR="00B639D7" w:rsidRPr="0068315C" w:rsidRDefault="00B639D7" w:rsidP="0068315C">
          <w:pPr>
            <w:pStyle w:val="TOCHeading"/>
            <w:spacing w:line="360" w:lineRule="auto"/>
            <w:jc w:val="center"/>
            <w:rPr>
              <w:rFonts w:asciiTheme="minorHAnsi" w:eastAsiaTheme="minorEastAsia" w:hAnsiTheme="minorHAnsi" w:cstheme="minorBidi"/>
              <w:sz w:val="24"/>
              <w:szCs w:val="24"/>
            </w:rPr>
          </w:pPr>
          <w:r w:rsidRPr="5821D567">
            <w:rPr>
              <w:rFonts w:asciiTheme="minorHAnsi" w:eastAsiaTheme="minorEastAsia" w:hAnsiTheme="minorHAnsi" w:cstheme="minorBidi"/>
              <w:sz w:val="24"/>
              <w:szCs w:val="24"/>
            </w:rPr>
            <w:t>Table of Contents</w:t>
          </w:r>
        </w:p>
        <w:p w14:paraId="2406EA0F" w14:textId="534701BD" w:rsidR="00B639D7" w:rsidRPr="0068315C" w:rsidRDefault="006F0FAC" w:rsidP="5821D56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 w:rsidR="00B639D7">
            <w:instrText>TOC \o "1-3" \h \z \u</w:instrText>
          </w:r>
          <w:r>
            <w:fldChar w:fldCharType="separate"/>
          </w:r>
          <w:hyperlink w:anchor="_Toc905253742">
            <w:r w:rsidR="5821D567" w:rsidRPr="5821D567">
              <w:rPr>
                <w:rStyle w:val="Hyperlink"/>
              </w:rPr>
              <w:t>Executive Summary</w:t>
            </w:r>
            <w:r w:rsidR="00B639D7">
              <w:tab/>
            </w:r>
            <w:r w:rsidR="00B639D7">
              <w:fldChar w:fldCharType="begin"/>
            </w:r>
            <w:r w:rsidR="00B639D7">
              <w:instrText>PAGEREF _Toc905253742 \h</w:instrText>
            </w:r>
            <w:r w:rsidR="00B639D7">
              <w:fldChar w:fldCharType="separate"/>
            </w:r>
            <w:r w:rsidR="5821D567" w:rsidRPr="5821D567">
              <w:rPr>
                <w:rStyle w:val="Hyperlink"/>
              </w:rPr>
              <w:t>1</w:t>
            </w:r>
            <w:r w:rsidR="00B639D7">
              <w:fldChar w:fldCharType="end"/>
            </w:r>
          </w:hyperlink>
        </w:p>
        <w:p w14:paraId="384E0F27" w14:textId="3FF11D80" w:rsidR="00B639D7" w:rsidRPr="0068315C" w:rsidRDefault="003F71CE" w:rsidP="5821D56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80357127">
            <w:r w:rsidR="5821D567" w:rsidRPr="5821D567">
              <w:rPr>
                <w:rStyle w:val="Hyperlink"/>
              </w:rPr>
              <w:t>Introduction</w:t>
            </w:r>
            <w:r w:rsidR="006F0FAC">
              <w:tab/>
            </w:r>
            <w:r w:rsidR="006F0FAC">
              <w:fldChar w:fldCharType="begin"/>
            </w:r>
            <w:r w:rsidR="006F0FAC">
              <w:instrText>PAGEREF _Toc1280357127 \h</w:instrText>
            </w:r>
            <w:r w:rsidR="006F0FAC">
              <w:fldChar w:fldCharType="separate"/>
            </w:r>
            <w:r w:rsidR="5821D567" w:rsidRPr="5821D567">
              <w:rPr>
                <w:rStyle w:val="Hyperlink"/>
              </w:rPr>
              <w:t>3</w:t>
            </w:r>
            <w:r w:rsidR="006F0FAC">
              <w:fldChar w:fldCharType="end"/>
            </w:r>
          </w:hyperlink>
        </w:p>
        <w:p w14:paraId="25A80C82" w14:textId="3F777421" w:rsidR="00B639D7" w:rsidRPr="0068315C" w:rsidRDefault="003F71CE" w:rsidP="5821D56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71773785">
            <w:r w:rsidR="5821D567" w:rsidRPr="5821D567">
              <w:rPr>
                <w:rStyle w:val="Hyperlink"/>
              </w:rPr>
              <w:t>Country A (Hotel location)</w:t>
            </w:r>
            <w:r w:rsidR="006F0FAC">
              <w:tab/>
            </w:r>
            <w:r w:rsidR="006F0FAC">
              <w:fldChar w:fldCharType="begin"/>
            </w:r>
            <w:r w:rsidR="006F0FAC">
              <w:instrText>PAGEREF _Toc171773785 \h</w:instrText>
            </w:r>
            <w:r w:rsidR="006F0FAC">
              <w:fldChar w:fldCharType="separate"/>
            </w:r>
            <w:r w:rsidR="5821D567" w:rsidRPr="5821D567">
              <w:rPr>
                <w:rStyle w:val="Hyperlink"/>
              </w:rPr>
              <w:t>4</w:t>
            </w:r>
            <w:r w:rsidR="006F0FAC">
              <w:fldChar w:fldCharType="end"/>
            </w:r>
          </w:hyperlink>
        </w:p>
        <w:p w14:paraId="3AF499B0" w14:textId="49B6A173" w:rsidR="00B639D7" w:rsidRPr="0068315C" w:rsidRDefault="003F71CE" w:rsidP="5821D56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69876753">
            <w:r w:rsidR="5821D567" w:rsidRPr="5821D567">
              <w:rPr>
                <w:rStyle w:val="Hyperlink"/>
              </w:rPr>
              <w:t>Country B (GUEST’S CULTURAL BACKGROUND)</w:t>
            </w:r>
            <w:r w:rsidR="006F0FAC">
              <w:tab/>
            </w:r>
            <w:r w:rsidR="006F0FAC">
              <w:fldChar w:fldCharType="begin"/>
            </w:r>
            <w:r w:rsidR="006F0FAC">
              <w:instrText>PAGEREF _Toc1269876753 \h</w:instrText>
            </w:r>
            <w:r w:rsidR="006F0FAC">
              <w:fldChar w:fldCharType="separate"/>
            </w:r>
            <w:r w:rsidR="5821D567" w:rsidRPr="5821D567">
              <w:rPr>
                <w:rStyle w:val="Hyperlink"/>
              </w:rPr>
              <w:t>6</w:t>
            </w:r>
            <w:r w:rsidR="006F0FAC">
              <w:fldChar w:fldCharType="end"/>
            </w:r>
          </w:hyperlink>
        </w:p>
        <w:p w14:paraId="54B8D332" w14:textId="753F9AEF" w:rsidR="00B639D7" w:rsidRPr="0068315C" w:rsidRDefault="003F71CE" w:rsidP="5821D56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3557452">
            <w:r w:rsidR="5821D567" w:rsidRPr="5821D567">
              <w:rPr>
                <w:rStyle w:val="Hyperlink"/>
              </w:rPr>
              <w:t>Country Analysis</w:t>
            </w:r>
            <w:r w:rsidR="006F0FAC">
              <w:tab/>
            </w:r>
            <w:r w:rsidR="006F0FAC">
              <w:fldChar w:fldCharType="begin"/>
            </w:r>
            <w:r w:rsidR="006F0FAC">
              <w:instrText>PAGEREF _Toc123557452 \h</w:instrText>
            </w:r>
            <w:r w:rsidR="006F0FAC">
              <w:fldChar w:fldCharType="separate"/>
            </w:r>
            <w:r w:rsidR="5821D567" w:rsidRPr="5821D567">
              <w:rPr>
                <w:rStyle w:val="Hyperlink"/>
              </w:rPr>
              <w:t>8</w:t>
            </w:r>
            <w:r w:rsidR="006F0FAC">
              <w:fldChar w:fldCharType="end"/>
            </w:r>
          </w:hyperlink>
        </w:p>
        <w:p w14:paraId="518B1255" w14:textId="58A0D56F" w:rsidR="00B639D7" w:rsidRPr="0068315C" w:rsidRDefault="003F71CE" w:rsidP="5821D56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4861539">
            <w:r w:rsidR="5821D567" w:rsidRPr="5821D567">
              <w:rPr>
                <w:rStyle w:val="Hyperlink"/>
              </w:rPr>
              <w:t>Hotel Handbook</w:t>
            </w:r>
            <w:r w:rsidR="006F0FAC">
              <w:tab/>
            </w:r>
            <w:r w:rsidR="006F0FAC">
              <w:fldChar w:fldCharType="begin"/>
            </w:r>
            <w:r w:rsidR="006F0FAC">
              <w:instrText>PAGEREF _Toc24861539 \h</w:instrText>
            </w:r>
            <w:r w:rsidR="006F0FAC">
              <w:fldChar w:fldCharType="separate"/>
            </w:r>
            <w:r w:rsidR="5821D567" w:rsidRPr="5821D567">
              <w:rPr>
                <w:rStyle w:val="Hyperlink"/>
              </w:rPr>
              <w:t>9</w:t>
            </w:r>
            <w:r w:rsidR="006F0FAC">
              <w:fldChar w:fldCharType="end"/>
            </w:r>
          </w:hyperlink>
        </w:p>
        <w:p w14:paraId="5F4B39AB" w14:textId="01CE956D" w:rsidR="00B639D7" w:rsidRPr="0068315C" w:rsidRDefault="003F71CE" w:rsidP="5821D56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724779559">
            <w:r w:rsidR="5821D567" w:rsidRPr="5821D567">
              <w:rPr>
                <w:rStyle w:val="Hyperlink"/>
              </w:rPr>
              <w:t>Conclusion</w:t>
            </w:r>
            <w:r w:rsidR="006F0FAC">
              <w:tab/>
            </w:r>
            <w:r w:rsidR="006F0FAC">
              <w:fldChar w:fldCharType="begin"/>
            </w:r>
            <w:r w:rsidR="006F0FAC">
              <w:instrText>PAGEREF _Toc724779559 \h</w:instrText>
            </w:r>
            <w:r w:rsidR="006F0FAC">
              <w:fldChar w:fldCharType="separate"/>
            </w:r>
            <w:r w:rsidR="5821D567" w:rsidRPr="5821D567">
              <w:rPr>
                <w:rStyle w:val="Hyperlink"/>
              </w:rPr>
              <w:t>10</w:t>
            </w:r>
            <w:r w:rsidR="006F0FAC">
              <w:fldChar w:fldCharType="end"/>
            </w:r>
          </w:hyperlink>
        </w:p>
        <w:p w14:paraId="63F03973" w14:textId="24E9FDC1" w:rsidR="00B639D7" w:rsidRPr="0068315C" w:rsidRDefault="003F71CE" w:rsidP="5821D567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943907066">
            <w:r w:rsidR="5821D567" w:rsidRPr="5821D567">
              <w:rPr>
                <w:rStyle w:val="Hyperlink"/>
              </w:rPr>
              <w:t>References</w:t>
            </w:r>
            <w:r w:rsidR="006F0FAC">
              <w:tab/>
            </w:r>
            <w:r w:rsidR="006F0FAC">
              <w:fldChar w:fldCharType="begin"/>
            </w:r>
            <w:r w:rsidR="006F0FAC">
              <w:instrText>PAGEREF _Toc1943907066 \h</w:instrText>
            </w:r>
            <w:r w:rsidR="006F0FAC">
              <w:fldChar w:fldCharType="separate"/>
            </w:r>
            <w:r w:rsidR="5821D567" w:rsidRPr="5821D567">
              <w:rPr>
                <w:rStyle w:val="Hyperlink"/>
              </w:rPr>
              <w:t>11</w:t>
            </w:r>
            <w:r w:rsidR="006F0FAC">
              <w:fldChar w:fldCharType="end"/>
            </w:r>
          </w:hyperlink>
          <w:r w:rsidR="006F0FAC">
            <w:fldChar w:fldCharType="end"/>
          </w:r>
        </w:p>
      </w:sdtContent>
    </w:sdt>
    <w:p w14:paraId="3B2C9287" w14:textId="5538AE34" w:rsidR="00B639D7" w:rsidRPr="0068315C" w:rsidRDefault="00B639D7" w:rsidP="0068315C">
      <w:pPr>
        <w:rPr>
          <w:rFonts w:asciiTheme="minorHAnsi" w:eastAsiaTheme="minorEastAsia" w:hAnsiTheme="minorHAnsi"/>
          <w:szCs w:val="24"/>
        </w:rPr>
      </w:pPr>
    </w:p>
    <w:p w14:paraId="40599690" w14:textId="77777777" w:rsidR="00B639D7" w:rsidRPr="0068315C" w:rsidRDefault="002B61EC" w:rsidP="0068315C">
      <w:pPr>
        <w:rPr>
          <w:rFonts w:cs="Times New Roman"/>
        </w:rPr>
      </w:pPr>
      <w:r w:rsidRPr="0068315C">
        <w:rPr>
          <w:rFonts w:cs="Times New Roman"/>
        </w:rPr>
        <w:br w:type="page"/>
      </w:r>
    </w:p>
    <w:p w14:paraId="5F7B6D86" w14:textId="52BB549B" w:rsidR="00F92516" w:rsidRPr="0068315C" w:rsidRDefault="002B61EC" w:rsidP="0068315C">
      <w:pPr>
        <w:pStyle w:val="Heading1"/>
        <w:rPr>
          <w:rFonts w:cs="Times New Roman"/>
          <w:b/>
          <w:bCs/>
        </w:rPr>
      </w:pPr>
      <w:bookmarkStart w:id="7" w:name="_Toc118668583"/>
      <w:bookmarkStart w:id="8" w:name="_Toc118668658"/>
      <w:bookmarkStart w:id="9" w:name="_Toc118668725"/>
      <w:bookmarkStart w:id="10" w:name="_Toc1280357127"/>
      <w:r w:rsidRPr="0068315C">
        <w:rPr>
          <w:rFonts w:cs="Times New Roman"/>
          <w:b/>
          <w:bCs/>
        </w:rPr>
        <w:t>Introduction</w:t>
      </w:r>
      <w:bookmarkEnd w:id="7"/>
      <w:bookmarkEnd w:id="8"/>
      <w:bookmarkEnd w:id="9"/>
      <w:bookmarkEnd w:id="10"/>
    </w:p>
    <w:p w14:paraId="12D4B6FD" w14:textId="3BB4E9C0" w:rsidR="2B61007C" w:rsidRDefault="2B61007C" w:rsidP="2B61007C">
      <w:pPr>
        <w:rPr>
          <w:rFonts w:cs="Times New Roman"/>
        </w:rPr>
      </w:pPr>
    </w:p>
    <w:p w14:paraId="6C2897BE" w14:textId="4D22645E" w:rsidR="00F1544B" w:rsidRPr="0068315C" w:rsidRDefault="00227C5B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The </w:t>
      </w:r>
      <w:r w:rsidR="00C73451" w:rsidRPr="2B61007C">
        <w:rPr>
          <w:rFonts w:asciiTheme="minorHAnsi" w:eastAsiaTheme="minorEastAsia" w:hAnsiTheme="minorHAnsi"/>
        </w:rPr>
        <w:t>implication</w:t>
      </w:r>
      <w:r w:rsidRPr="2B61007C">
        <w:rPr>
          <w:rFonts w:asciiTheme="minorHAnsi" w:eastAsiaTheme="minorEastAsia" w:hAnsiTheme="minorHAnsi"/>
        </w:rPr>
        <w:t xml:space="preserve"> of intercultural competence is that helps us communicate with </w:t>
      </w:r>
      <w:r w:rsidR="00C73451" w:rsidRPr="2B61007C">
        <w:rPr>
          <w:rFonts w:asciiTheme="minorHAnsi" w:eastAsiaTheme="minorEastAsia" w:hAnsiTheme="minorHAnsi"/>
        </w:rPr>
        <w:t>anyone</w:t>
      </w:r>
      <w:r w:rsidRPr="2B61007C">
        <w:rPr>
          <w:rFonts w:asciiTheme="minorHAnsi" w:eastAsiaTheme="minorEastAsia" w:hAnsiTheme="minorHAnsi"/>
        </w:rPr>
        <w:t xml:space="preserve"> more </w:t>
      </w:r>
      <w:r w:rsidR="00C73451" w:rsidRPr="2B61007C">
        <w:rPr>
          <w:rFonts w:asciiTheme="minorHAnsi" w:eastAsiaTheme="minorEastAsia" w:hAnsiTheme="minorHAnsi"/>
        </w:rPr>
        <w:t>effectively</w:t>
      </w:r>
      <w:r w:rsidRPr="2B61007C">
        <w:rPr>
          <w:rFonts w:asciiTheme="minorHAnsi" w:eastAsiaTheme="minorEastAsia" w:hAnsiTheme="minorHAnsi"/>
        </w:rPr>
        <w:t xml:space="preserve"> by </w:t>
      </w:r>
      <w:r w:rsidR="00C73451" w:rsidRPr="2B61007C">
        <w:rPr>
          <w:rFonts w:asciiTheme="minorHAnsi" w:eastAsiaTheme="minorEastAsia" w:hAnsiTheme="minorHAnsi"/>
        </w:rPr>
        <w:t>understanding</w:t>
      </w:r>
      <w:r w:rsidRPr="2B61007C">
        <w:rPr>
          <w:rFonts w:asciiTheme="minorHAnsi" w:eastAsiaTheme="minorEastAsia" w:hAnsiTheme="minorHAnsi"/>
        </w:rPr>
        <w:t xml:space="preserve"> their </w:t>
      </w:r>
      <w:r w:rsidR="00C73451" w:rsidRPr="2B61007C">
        <w:rPr>
          <w:rFonts w:asciiTheme="minorHAnsi" w:eastAsiaTheme="minorEastAsia" w:hAnsiTheme="minorHAnsi"/>
        </w:rPr>
        <w:t>nation</w:t>
      </w:r>
      <w:r w:rsidRPr="2B61007C">
        <w:rPr>
          <w:rFonts w:asciiTheme="minorHAnsi" w:eastAsiaTheme="minorEastAsia" w:hAnsiTheme="minorHAnsi"/>
        </w:rPr>
        <w:t xml:space="preserve">, which goes </w:t>
      </w:r>
      <w:r w:rsidR="00C73451" w:rsidRPr="2B61007C">
        <w:rPr>
          <w:rFonts w:asciiTheme="minorHAnsi" w:eastAsiaTheme="minorEastAsia" w:hAnsiTheme="minorHAnsi"/>
        </w:rPr>
        <w:t>elsewhere</w:t>
      </w:r>
      <w:r w:rsidRPr="2B61007C">
        <w:rPr>
          <w:rFonts w:asciiTheme="minorHAnsi" w:eastAsiaTheme="minorEastAsia" w:hAnsiTheme="minorHAnsi"/>
        </w:rPr>
        <w:t xml:space="preserve"> language and </w:t>
      </w:r>
      <w:r w:rsidR="00C73451" w:rsidRPr="2B61007C">
        <w:rPr>
          <w:rFonts w:asciiTheme="minorHAnsi" w:eastAsiaTheme="minorEastAsia" w:hAnsiTheme="minorHAnsi"/>
        </w:rPr>
        <w:t>culture</w:t>
      </w:r>
      <w:r w:rsidR="00BE4F6B" w:rsidRPr="2B61007C">
        <w:rPr>
          <w:rFonts w:asciiTheme="minorHAnsi" w:eastAsiaTheme="minorEastAsia" w:hAnsiTheme="minorHAnsi"/>
        </w:rPr>
        <w:t xml:space="preserve"> (Smith, 2017)</w:t>
      </w:r>
      <w:r w:rsidRPr="2B61007C">
        <w:rPr>
          <w:rFonts w:asciiTheme="minorHAnsi" w:eastAsiaTheme="minorEastAsia" w:hAnsiTheme="minorHAnsi"/>
        </w:rPr>
        <w:t xml:space="preserve">. Our culture </w:t>
      </w:r>
      <w:r w:rsidR="00C73451" w:rsidRPr="2B61007C">
        <w:rPr>
          <w:rFonts w:asciiTheme="minorHAnsi" w:eastAsiaTheme="minorEastAsia" w:hAnsiTheme="minorHAnsi"/>
        </w:rPr>
        <w:t>differs</w:t>
      </w:r>
      <w:r w:rsidRPr="2B61007C">
        <w:rPr>
          <w:rFonts w:asciiTheme="minorHAnsi" w:eastAsiaTheme="minorEastAsia" w:hAnsiTheme="minorHAnsi"/>
        </w:rPr>
        <w:t xml:space="preserve"> from </w:t>
      </w:r>
      <w:r w:rsidR="00C73451" w:rsidRPr="2B61007C">
        <w:rPr>
          <w:rFonts w:asciiTheme="minorHAnsi" w:eastAsiaTheme="minorEastAsia" w:hAnsiTheme="minorHAnsi"/>
        </w:rPr>
        <w:t>one</w:t>
      </w:r>
      <w:r w:rsidRPr="2B61007C">
        <w:rPr>
          <w:rFonts w:asciiTheme="minorHAnsi" w:eastAsiaTheme="minorEastAsia" w:hAnsiTheme="minorHAnsi"/>
        </w:rPr>
        <w:t xml:space="preserve"> to </w:t>
      </w:r>
      <w:r w:rsidR="00C73451" w:rsidRPr="2B61007C">
        <w:rPr>
          <w:rFonts w:asciiTheme="minorHAnsi" w:eastAsiaTheme="minorEastAsia" w:hAnsiTheme="minorHAnsi"/>
        </w:rPr>
        <w:t>one</w:t>
      </w:r>
      <w:r w:rsidRPr="2B61007C">
        <w:rPr>
          <w:rFonts w:asciiTheme="minorHAnsi" w:eastAsiaTheme="minorEastAsia" w:hAnsiTheme="minorHAnsi"/>
        </w:rPr>
        <w:t xml:space="preserve"> and from </w:t>
      </w:r>
      <w:r w:rsidR="00C73451" w:rsidRPr="2B61007C">
        <w:rPr>
          <w:rFonts w:asciiTheme="minorHAnsi" w:eastAsiaTheme="minorEastAsia" w:hAnsiTheme="minorHAnsi"/>
        </w:rPr>
        <w:t>cluster</w:t>
      </w:r>
      <w:r w:rsidRPr="2B61007C">
        <w:rPr>
          <w:rFonts w:asciiTheme="minorHAnsi" w:eastAsiaTheme="minorEastAsia" w:hAnsiTheme="minorHAnsi"/>
        </w:rPr>
        <w:t xml:space="preserve"> to </w:t>
      </w:r>
      <w:r w:rsidR="00C73451" w:rsidRPr="2B61007C">
        <w:rPr>
          <w:rFonts w:asciiTheme="minorHAnsi" w:eastAsiaTheme="minorEastAsia" w:hAnsiTheme="minorHAnsi"/>
        </w:rPr>
        <w:t>cluster</w:t>
      </w:r>
      <w:r w:rsidRPr="2B61007C">
        <w:rPr>
          <w:rFonts w:asciiTheme="minorHAnsi" w:eastAsiaTheme="minorEastAsia" w:hAnsiTheme="minorHAnsi"/>
        </w:rPr>
        <w:t xml:space="preserve">, </w:t>
      </w:r>
      <w:r w:rsidR="00C73451" w:rsidRPr="2B61007C">
        <w:rPr>
          <w:rFonts w:asciiTheme="minorHAnsi" w:eastAsiaTheme="minorEastAsia" w:hAnsiTheme="minorHAnsi"/>
        </w:rPr>
        <w:t>mostly</w:t>
      </w:r>
      <w:r w:rsidRPr="2B61007C">
        <w:rPr>
          <w:rFonts w:asciiTheme="minorHAnsi" w:eastAsiaTheme="minorEastAsia" w:hAnsiTheme="minorHAnsi"/>
        </w:rPr>
        <w:t xml:space="preserve"> from our </w:t>
      </w:r>
      <w:r w:rsidR="00C73451" w:rsidRPr="2B61007C">
        <w:rPr>
          <w:rFonts w:asciiTheme="minorHAnsi" w:eastAsiaTheme="minorEastAsia" w:hAnsiTheme="minorHAnsi"/>
        </w:rPr>
        <w:t>mark</w:t>
      </w:r>
      <w:r w:rsidRPr="2B61007C">
        <w:rPr>
          <w:rFonts w:asciiTheme="minorHAnsi" w:eastAsiaTheme="minorEastAsia" w:hAnsiTheme="minorHAnsi"/>
        </w:rPr>
        <w:t xml:space="preserve"> language. </w:t>
      </w:r>
      <w:r w:rsidR="00BC0DBC" w:rsidRPr="2B61007C">
        <w:rPr>
          <w:rFonts w:asciiTheme="minorHAnsi" w:eastAsiaTheme="minorEastAsia" w:hAnsiTheme="minorHAnsi"/>
        </w:rPr>
        <w:t xml:space="preserve">This report will indicate </w:t>
      </w:r>
      <w:r w:rsidR="00A17ED9" w:rsidRPr="2B61007C">
        <w:rPr>
          <w:rFonts w:asciiTheme="minorHAnsi" w:eastAsiaTheme="minorEastAsia" w:hAnsiTheme="minorHAnsi"/>
        </w:rPr>
        <w:t>Hofstede’s</w:t>
      </w:r>
      <w:r w:rsidR="00BC0DBC" w:rsidRPr="2B61007C">
        <w:rPr>
          <w:rFonts w:asciiTheme="minorHAnsi" w:eastAsiaTheme="minorEastAsia" w:hAnsiTheme="minorHAnsi"/>
        </w:rPr>
        <w:t xml:space="preserve"> theories and </w:t>
      </w:r>
      <w:r w:rsidR="00A17ED9" w:rsidRPr="2B61007C">
        <w:rPr>
          <w:rFonts w:asciiTheme="minorHAnsi" w:eastAsiaTheme="minorEastAsia" w:hAnsiTheme="minorHAnsi"/>
        </w:rPr>
        <w:t xml:space="preserve">brief them on how they impact cultural differences </w:t>
      </w:r>
      <w:r w:rsidR="00BC0DBC" w:rsidRPr="2B61007C">
        <w:rPr>
          <w:rFonts w:asciiTheme="minorHAnsi" w:eastAsiaTheme="minorEastAsia" w:hAnsiTheme="minorHAnsi"/>
        </w:rPr>
        <w:t xml:space="preserve">using </w:t>
      </w:r>
      <w:r w:rsidR="00A17ED9" w:rsidRPr="2B61007C">
        <w:rPr>
          <w:rFonts w:asciiTheme="minorHAnsi" w:eastAsiaTheme="minorEastAsia" w:hAnsiTheme="minorHAnsi"/>
        </w:rPr>
        <w:t xml:space="preserve">the </w:t>
      </w:r>
      <w:r w:rsidR="00BC0DBC" w:rsidRPr="2B61007C">
        <w:rPr>
          <w:rFonts w:asciiTheme="minorHAnsi" w:eastAsiaTheme="minorEastAsia" w:hAnsiTheme="minorHAnsi"/>
        </w:rPr>
        <w:t>hospital</w:t>
      </w:r>
      <w:r w:rsidR="00A17ED9" w:rsidRPr="2B61007C">
        <w:rPr>
          <w:rFonts w:asciiTheme="minorHAnsi" w:eastAsiaTheme="minorEastAsia" w:hAnsiTheme="minorHAnsi"/>
        </w:rPr>
        <w:t>ity</w:t>
      </w:r>
      <w:r w:rsidR="00BC0DBC" w:rsidRPr="2B61007C">
        <w:rPr>
          <w:rFonts w:asciiTheme="minorHAnsi" w:eastAsiaTheme="minorEastAsia" w:hAnsiTheme="minorHAnsi"/>
        </w:rPr>
        <w:t xml:space="preserve"> </w:t>
      </w:r>
      <w:r w:rsidR="00A17ED9" w:rsidRPr="2B61007C">
        <w:rPr>
          <w:rFonts w:asciiTheme="minorHAnsi" w:eastAsiaTheme="minorEastAsia" w:hAnsiTheme="minorHAnsi"/>
        </w:rPr>
        <w:t>industry</w:t>
      </w:r>
      <w:r w:rsidR="00BC0DBC" w:rsidRPr="2B61007C">
        <w:rPr>
          <w:rFonts w:asciiTheme="minorHAnsi" w:eastAsiaTheme="minorEastAsia" w:hAnsiTheme="minorHAnsi"/>
        </w:rPr>
        <w:t xml:space="preserve">. </w:t>
      </w:r>
    </w:p>
    <w:p w14:paraId="03C3905D" w14:textId="26DA1AD9" w:rsidR="2B61007C" w:rsidRDefault="2B61007C" w:rsidP="2B61007C">
      <w:pPr>
        <w:rPr>
          <w:rFonts w:asciiTheme="minorHAnsi" w:eastAsiaTheme="minorEastAsia" w:hAnsiTheme="minorHAnsi"/>
        </w:rPr>
      </w:pPr>
    </w:p>
    <w:p w14:paraId="207B3F64" w14:textId="446E78AF" w:rsidR="2B61007C" w:rsidRDefault="2B61007C" w:rsidP="2B61007C">
      <w:pPr>
        <w:rPr>
          <w:rFonts w:asciiTheme="minorHAnsi" w:eastAsiaTheme="minorEastAsia" w:hAnsiTheme="minorHAnsi"/>
        </w:rPr>
      </w:pPr>
    </w:p>
    <w:p w14:paraId="30EDEA88" w14:textId="77777777" w:rsidR="0068315C" w:rsidRDefault="0068315C" w:rsidP="0068315C">
      <w:pPr>
        <w:jc w:val="left"/>
        <w:rPr>
          <w:rFonts w:eastAsiaTheme="majorEastAsia" w:cs="Times New Roman"/>
          <w:b/>
          <w:bCs/>
          <w:sz w:val="32"/>
          <w:szCs w:val="32"/>
        </w:rPr>
      </w:pPr>
      <w:bookmarkStart w:id="11" w:name="_Toc118668584"/>
      <w:bookmarkStart w:id="12" w:name="_Toc118668659"/>
      <w:bookmarkStart w:id="13" w:name="_Toc118668726"/>
      <w:r>
        <w:rPr>
          <w:rFonts w:cs="Times New Roman"/>
          <w:b/>
          <w:bCs/>
        </w:rPr>
        <w:br w:type="page"/>
      </w:r>
    </w:p>
    <w:p w14:paraId="2C7ED1F1" w14:textId="4295FB22" w:rsidR="00F1544B" w:rsidRPr="0068315C" w:rsidRDefault="00F1544B" w:rsidP="0068315C">
      <w:pPr>
        <w:pStyle w:val="Heading1"/>
        <w:rPr>
          <w:rFonts w:cs="Times New Roman"/>
          <w:b/>
          <w:bCs/>
        </w:rPr>
      </w:pPr>
      <w:bookmarkStart w:id="14" w:name="_Toc171773785"/>
      <w:r w:rsidRPr="0068315C">
        <w:rPr>
          <w:rFonts w:cs="Times New Roman"/>
          <w:b/>
          <w:bCs/>
        </w:rPr>
        <w:t>Country A (Hotel location)</w:t>
      </w:r>
      <w:bookmarkEnd w:id="11"/>
      <w:bookmarkEnd w:id="12"/>
      <w:bookmarkEnd w:id="13"/>
      <w:bookmarkEnd w:id="14"/>
    </w:p>
    <w:p w14:paraId="4EEDBBD8" w14:textId="1C2B10A3" w:rsidR="2B61007C" w:rsidRDefault="2B61007C" w:rsidP="2B61007C">
      <w:pPr>
        <w:rPr>
          <w:rFonts w:cs="Times New Roman"/>
        </w:rPr>
      </w:pPr>
    </w:p>
    <w:p w14:paraId="3E11DADD" w14:textId="4200E042" w:rsidR="00F1544B" w:rsidRPr="0068315C" w:rsidRDefault="00A17ED9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This report </w:t>
      </w:r>
      <w:r w:rsidR="62E9EEF8" w:rsidRPr="2B61007C">
        <w:rPr>
          <w:rFonts w:asciiTheme="minorHAnsi" w:eastAsiaTheme="minorEastAsia" w:hAnsiTheme="minorHAnsi"/>
        </w:rPr>
        <w:t>focuses</w:t>
      </w:r>
      <w:r w:rsidRPr="2B61007C">
        <w:rPr>
          <w:rFonts w:asciiTheme="minorHAnsi" w:eastAsiaTheme="minorEastAsia" w:hAnsiTheme="minorHAnsi"/>
        </w:rPr>
        <w:t xml:space="preserve"> on</w:t>
      </w:r>
      <w:r w:rsidR="00C73070" w:rsidRPr="2B61007C">
        <w:rPr>
          <w:rFonts w:asciiTheme="minorHAnsi" w:eastAsiaTheme="minorEastAsia" w:hAnsiTheme="minorHAnsi"/>
        </w:rPr>
        <w:t xml:space="preserve"> ‘</w:t>
      </w:r>
      <w:r w:rsidRPr="2B61007C">
        <w:rPr>
          <w:rFonts w:asciiTheme="minorHAnsi" w:eastAsiaTheme="minorEastAsia" w:hAnsiTheme="minorHAnsi"/>
        </w:rPr>
        <w:t xml:space="preserve">Hotel </w:t>
      </w:r>
      <w:r w:rsidR="00C73070" w:rsidRPr="2B61007C">
        <w:rPr>
          <w:rFonts w:asciiTheme="minorHAnsi" w:eastAsiaTheme="minorEastAsia" w:hAnsiTheme="minorHAnsi"/>
        </w:rPr>
        <w:t xml:space="preserve">Trinity’ </w:t>
      </w:r>
      <w:r w:rsidRPr="2B61007C">
        <w:rPr>
          <w:rFonts w:asciiTheme="minorHAnsi" w:eastAsiaTheme="minorEastAsia" w:hAnsiTheme="minorHAnsi"/>
        </w:rPr>
        <w:t>which is based in the UK and has more than 22 years of experience in the hospitality industry</w:t>
      </w:r>
      <w:r w:rsidR="00BE4F6B" w:rsidRPr="2B61007C">
        <w:rPr>
          <w:rFonts w:asciiTheme="minorHAnsi" w:eastAsiaTheme="minorEastAsia" w:hAnsiTheme="minorHAnsi"/>
        </w:rPr>
        <w:t xml:space="preserve"> (Woesler, 2011)</w:t>
      </w:r>
      <w:r w:rsidRPr="2B61007C">
        <w:rPr>
          <w:rFonts w:asciiTheme="minorHAnsi" w:eastAsiaTheme="minorEastAsia" w:hAnsiTheme="minorHAnsi"/>
        </w:rPr>
        <w:t xml:space="preserve">. </w:t>
      </w:r>
      <w:r w:rsidR="00C73070" w:rsidRPr="2B61007C">
        <w:rPr>
          <w:rFonts w:asciiTheme="minorHAnsi" w:eastAsiaTheme="minorEastAsia" w:hAnsiTheme="minorHAnsi"/>
        </w:rPr>
        <w:t xml:space="preserve">The courtyard restaurant maintains the hotel's elegant yet comfortable aesthetic. </w:t>
      </w:r>
    </w:p>
    <w:p w14:paraId="1D2D34D1" w14:textId="745E7C9C" w:rsidR="00C73070" w:rsidRPr="0068315C" w:rsidRDefault="00C73070" w:rsidP="0068315C">
      <w:pPr>
        <w:rPr>
          <w:rFonts w:cs="Times New Roman"/>
          <w:b/>
          <w:bCs/>
        </w:rPr>
      </w:pPr>
      <w:bookmarkStart w:id="15" w:name="_Toc118668585"/>
      <w:r w:rsidRPr="0068315C">
        <w:rPr>
          <w:rFonts w:cs="Times New Roman"/>
          <w:b/>
          <w:bCs/>
        </w:rPr>
        <w:t>Hofstede Model</w:t>
      </w:r>
      <w:bookmarkEnd w:id="15"/>
    </w:p>
    <w:p w14:paraId="67DF5831" w14:textId="1016CC17" w:rsidR="00C73070" w:rsidRPr="0068315C" w:rsidRDefault="00C73451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In 1980, </w:t>
      </w:r>
      <w:r w:rsidR="00C73070" w:rsidRPr="2B61007C">
        <w:rPr>
          <w:rFonts w:asciiTheme="minorHAnsi" w:eastAsiaTheme="minorEastAsia" w:hAnsiTheme="minorHAnsi"/>
        </w:rPr>
        <w:t>Geert Hofstede created</w:t>
      </w:r>
      <w:r w:rsidRPr="2B61007C">
        <w:rPr>
          <w:rFonts w:asciiTheme="minorHAnsi" w:eastAsiaTheme="minorEastAsia" w:hAnsiTheme="minorHAnsi"/>
        </w:rPr>
        <w:t xml:space="preserve"> a theory called </w:t>
      </w:r>
      <w:r w:rsidR="00C73070" w:rsidRPr="2B61007C">
        <w:rPr>
          <w:rFonts w:asciiTheme="minorHAnsi" w:eastAsiaTheme="minorEastAsia" w:hAnsiTheme="minorHAnsi"/>
        </w:rPr>
        <w:t>Hofstede's Cultural Dimensions Theory</w:t>
      </w:r>
      <w:r w:rsidR="00BE4F6B" w:rsidRPr="2B61007C">
        <w:rPr>
          <w:rFonts w:asciiTheme="minorHAnsi" w:eastAsiaTheme="minorEastAsia" w:hAnsiTheme="minorHAnsi"/>
        </w:rPr>
        <w:t xml:space="preserve"> (Šerić et al., 2016)</w:t>
      </w:r>
      <w:r w:rsidRPr="2B61007C">
        <w:rPr>
          <w:rFonts w:asciiTheme="minorHAnsi" w:eastAsiaTheme="minorEastAsia" w:hAnsiTheme="minorHAnsi"/>
        </w:rPr>
        <w:t>. M</w:t>
      </w:r>
      <w:r w:rsidR="00C73070" w:rsidRPr="2B61007C">
        <w:rPr>
          <w:rFonts w:asciiTheme="minorHAnsi" w:eastAsiaTheme="minorEastAsia" w:hAnsiTheme="minorHAnsi"/>
        </w:rPr>
        <w:t>asculinity against femininity,</w:t>
      </w:r>
      <w:r w:rsidRPr="2B61007C">
        <w:rPr>
          <w:rFonts w:asciiTheme="minorHAnsi" w:eastAsiaTheme="minorEastAsia" w:hAnsiTheme="minorHAnsi"/>
        </w:rPr>
        <w:t xml:space="preserve"> power distance,</w:t>
      </w:r>
      <w:r w:rsidR="00C73070" w:rsidRPr="2B61007C">
        <w:rPr>
          <w:rFonts w:asciiTheme="minorHAnsi" w:eastAsiaTheme="minorEastAsia" w:hAnsiTheme="minorHAnsi"/>
        </w:rPr>
        <w:t xml:space="preserve"> individuality versus collectivism,</w:t>
      </w:r>
      <w:r w:rsidRPr="2B61007C">
        <w:rPr>
          <w:rFonts w:asciiTheme="minorHAnsi" w:eastAsiaTheme="minorEastAsia" w:hAnsiTheme="minorHAnsi"/>
        </w:rPr>
        <w:t xml:space="preserve"> indulgence versus restraint,</w:t>
      </w:r>
      <w:r w:rsidR="00C73070" w:rsidRPr="2B61007C">
        <w:rPr>
          <w:rFonts w:asciiTheme="minorHAnsi" w:eastAsiaTheme="minorEastAsia" w:hAnsiTheme="minorHAnsi"/>
        </w:rPr>
        <w:t xml:space="preserve"> long-term orientation versus short-term orientation,</w:t>
      </w:r>
      <w:r w:rsidRPr="2B61007C">
        <w:rPr>
          <w:rFonts w:asciiTheme="minorHAnsi" w:eastAsiaTheme="minorEastAsia" w:hAnsiTheme="minorHAnsi"/>
        </w:rPr>
        <w:t xml:space="preserve"> and</w:t>
      </w:r>
      <w:r w:rsidR="00C73070" w:rsidRPr="2B61007C">
        <w:rPr>
          <w:rFonts w:asciiTheme="minorHAnsi" w:eastAsiaTheme="minorEastAsia" w:hAnsiTheme="minorHAnsi"/>
        </w:rPr>
        <w:t xml:space="preserve"> uncertainty avoidance index are the six variables described in this model which is put an impact on the hotel’s cultural dimension. </w:t>
      </w:r>
    </w:p>
    <w:p w14:paraId="304CE72F" w14:textId="73F48AC4" w:rsidR="00C73070" w:rsidRPr="0068315C" w:rsidRDefault="00C73070" w:rsidP="0068315C">
      <w:pPr>
        <w:rPr>
          <w:rFonts w:cs="Times New Roman"/>
          <w:b/>
          <w:bCs/>
        </w:rPr>
      </w:pPr>
      <w:r w:rsidRPr="0068315C">
        <w:rPr>
          <w:rFonts w:cs="Times New Roman"/>
          <w:b/>
          <w:bCs/>
        </w:rPr>
        <w:t>Power distance at ‘Hotel Trinity’</w:t>
      </w:r>
    </w:p>
    <w:p w14:paraId="077C798B" w14:textId="1DA46E47" w:rsidR="0088374F" w:rsidRPr="0068315C" w:rsidRDefault="0088374F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The </w:t>
      </w:r>
      <w:r w:rsidR="00C17E49" w:rsidRPr="2B61007C">
        <w:rPr>
          <w:rFonts w:asciiTheme="minorHAnsi" w:eastAsiaTheme="minorEastAsia" w:hAnsiTheme="minorHAnsi"/>
        </w:rPr>
        <w:t>graded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edifice</w:t>
      </w:r>
      <w:r w:rsidRPr="2B61007C">
        <w:rPr>
          <w:rFonts w:asciiTheme="minorHAnsi" w:eastAsiaTheme="minorEastAsia" w:hAnsiTheme="minorHAnsi"/>
        </w:rPr>
        <w:t xml:space="preserve"> at Hotel Trinity is </w:t>
      </w:r>
      <w:r w:rsidR="00C17E49" w:rsidRPr="2B61007C">
        <w:rPr>
          <w:rFonts w:asciiTheme="minorHAnsi" w:eastAsiaTheme="minorEastAsia" w:hAnsiTheme="minorHAnsi"/>
        </w:rPr>
        <w:t>unsolidified</w:t>
      </w:r>
      <w:r w:rsidRPr="2B61007C">
        <w:rPr>
          <w:rFonts w:asciiTheme="minorHAnsi" w:eastAsiaTheme="minorEastAsia" w:hAnsiTheme="minorHAnsi"/>
        </w:rPr>
        <w:t xml:space="preserve">, and there is </w:t>
      </w:r>
      <w:r w:rsidR="00C17E49" w:rsidRPr="2B61007C">
        <w:rPr>
          <w:rFonts w:asciiTheme="minorHAnsi" w:eastAsiaTheme="minorEastAsia" w:hAnsiTheme="minorHAnsi"/>
        </w:rPr>
        <w:t>a slight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parting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between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seniors</w:t>
      </w:r>
      <w:r w:rsidRPr="2B61007C">
        <w:rPr>
          <w:rFonts w:asciiTheme="minorHAnsi" w:eastAsiaTheme="minorEastAsia" w:hAnsiTheme="minorHAnsi"/>
        </w:rPr>
        <w:t xml:space="preserve"> and </w:t>
      </w:r>
      <w:r w:rsidR="00C17E49" w:rsidRPr="2B61007C">
        <w:rPr>
          <w:rFonts w:asciiTheme="minorHAnsi" w:eastAsiaTheme="minorEastAsia" w:hAnsiTheme="minorHAnsi"/>
        </w:rPr>
        <w:t>juniors</w:t>
      </w:r>
      <w:r w:rsidRPr="2B61007C">
        <w:rPr>
          <w:rFonts w:asciiTheme="minorHAnsi" w:eastAsiaTheme="minorEastAsia" w:hAnsiTheme="minorHAnsi"/>
        </w:rPr>
        <w:t xml:space="preserve"> in terms of </w:t>
      </w:r>
      <w:r w:rsidR="00C17E49" w:rsidRPr="2B61007C">
        <w:rPr>
          <w:rFonts w:asciiTheme="minorHAnsi" w:eastAsiaTheme="minorEastAsia" w:hAnsiTheme="minorHAnsi"/>
        </w:rPr>
        <w:t>influence</w:t>
      </w:r>
      <w:r w:rsidRPr="2B61007C">
        <w:rPr>
          <w:rFonts w:asciiTheme="minorHAnsi" w:eastAsiaTheme="minorEastAsia" w:hAnsiTheme="minorHAnsi"/>
        </w:rPr>
        <w:t xml:space="preserve"> and </w:t>
      </w:r>
      <w:r w:rsidR="00C17E49" w:rsidRPr="2B61007C">
        <w:rPr>
          <w:rFonts w:asciiTheme="minorHAnsi" w:eastAsiaTheme="minorEastAsia" w:hAnsiTheme="minorHAnsi"/>
        </w:rPr>
        <w:t>consultant</w:t>
      </w:r>
      <w:r w:rsidRPr="2B61007C">
        <w:rPr>
          <w:rFonts w:asciiTheme="minorHAnsi" w:eastAsiaTheme="minorEastAsia" w:hAnsiTheme="minorHAnsi"/>
        </w:rPr>
        <w:t xml:space="preserve">. </w:t>
      </w:r>
      <w:r w:rsidR="00C17E49" w:rsidRPr="2B61007C">
        <w:rPr>
          <w:rFonts w:asciiTheme="minorHAnsi" w:eastAsiaTheme="minorEastAsia" w:hAnsiTheme="minorHAnsi"/>
        </w:rPr>
        <w:t>Consistent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data</w:t>
      </w:r>
      <w:r w:rsidRPr="2B61007C">
        <w:rPr>
          <w:rFonts w:asciiTheme="minorHAnsi" w:eastAsiaTheme="minorEastAsia" w:hAnsiTheme="minorHAnsi"/>
        </w:rPr>
        <w:t xml:space="preserve"> exchange and </w:t>
      </w:r>
      <w:r w:rsidR="00C17E49" w:rsidRPr="2B61007C">
        <w:rPr>
          <w:rFonts w:asciiTheme="minorHAnsi" w:eastAsiaTheme="minorEastAsia" w:hAnsiTheme="minorHAnsi"/>
        </w:rPr>
        <w:t>discussions</w:t>
      </w:r>
      <w:r w:rsidRPr="2B61007C">
        <w:rPr>
          <w:rFonts w:asciiTheme="minorHAnsi" w:eastAsiaTheme="minorEastAsia" w:hAnsiTheme="minorHAnsi"/>
        </w:rPr>
        <w:t xml:space="preserve"> take place, but </w:t>
      </w:r>
      <w:r w:rsidR="00C17E49" w:rsidRPr="2B61007C">
        <w:rPr>
          <w:rFonts w:asciiTheme="minorHAnsi" w:eastAsiaTheme="minorEastAsia" w:hAnsiTheme="minorHAnsi"/>
        </w:rPr>
        <w:t>a casual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statement</w:t>
      </w:r>
      <w:r w:rsidRPr="2B61007C">
        <w:rPr>
          <w:rFonts w:asciiTheme="minorHAnsi" w:eastAsiaTheme="minorEastAsia" w:hAnsiTheme="minorHAnsi"/>
        </w:rPr>
        <w:t xml:space="preserve"> which is </w:t>
      </w:r>
      <w:r w:rsidR="00C17E49" w:rsidRPr="2B61007C">
        <w:rPr>
          <w:rFonts w:asciiTheme="minorHAnsi" w:eastAsiaTheme="minorEastAsia" w:hAnsiTheme="minorHAnsi"/>
        </w:rPr>
        <w:t>straighter and more involved</w:t>
      </w:r>
      <w:r w:rsidRPr="2B61007C">
        <w:rPr>
          <w:rFonts w:asciiTheme="minorHAnsi" w:eastAsiaTheme="minorEastAsia" w:hAnsiTheme="minorHAnsi"/>
        </w:rPr>
        <w:t xml:space="preserve"> is also </w:t>
      </w:r>
      <w:r w:rsidR="00C17E49" w:rsidRPr="2B61007C">
        <w:rPr>
          <w:rFonts w:asciiTheme="minorHAnsi" w:eastAsiaTheme="minorEastAsia" w:hAnsiTheme="minorHAnsi"/>
        </w:rPr>
        <w:t>predominant</w:t>
      </w:r>
      <w:r w:rsidRPr="2B61007C">
        <w:rPr>
          <w:rFonts w:asciiTheme="minorHAnsi" w:eastAsiaTheme="minorEastAsia" w:hAnsiTheme="minorHAnsi"/>
        </w:rPr>
        <w:t xml:space="preserve"> in the organisation. The organisational structure is more democratic than authoritarian, and staff members are </w:t>
      </w:r>
      <w:r w:rsidR="00C17E49" w:rsidRPr="2B61007C">
        <w:rPr>
          <w:rFonts w:asciiTheme="minorHAnsi" w:eastAsiaTheme="minorEastAsia" w:hAnsiTheme="minorHAnsi"/>
        </w:rPr>
        <w:t>invigorated</w:t>
      </w:r>
      <w:r w:rsidRPr="2B61007C">
        <w:rPr>
          <w:rFonts w:asciiTheme="minorHAnsi" w:eastAsiaTheme="minorEastAsia" w:hAnsiTheme="minorHAnsi"/>
        </w:rPr>
        <w:t xml:space="preserve"> to </w:t>
      </w:r>
      <w:r w:rsidR="00C17E49" w:rsidRPr="2B61007C">
        <w:rPr>
          <w:rFonts w:asciiTheme="minorHAnsi" w:eastAsiaTheme="minorEastAsia" w:hAnsiTheme="minorHAnsi"/>
        </w:rPr>
        <w:t>subsidize</w:t>
      </w:r>
      <w:r w:rsidRPr="2B61007C">
        <w:rPr>
          <w:rFonts w:asciiTheme="minorHAnsi" w:eastAsiaTheme="minorEastAsia" w:hAnsiTheme="minorHAnsi"/>
        </w:rPr>
        <w:t xml:space="preserve"> their </w:t>
      </w:r>
      <w:r w:rsidR="00C17E49" w:rsidRPr="2B61007C">
        <w:rPr>
          <w:rFonts w:asciiTheme="minorHAnsi" w:eastAsiaTheme="minorEastAsia" w:hAnsiTheme="minorHAnsi"/>
        </w:rPr>
        <w:t>thoughts</w:t>
      </w:r>
      <w:r w:rsidR="00BE4F6B" w:rsidRPr="2B61007C">
        <w:rPr>
          <w:rFonts w:asciiTheme="minorHAnsi" w:eastAsiaTheme="minorEastAsia" w:hAnsiTheme="minorHAnsi"/>
        </w:rPr>
        <w:t xml:space="preserve"> (Roberts, 2022)</w:t>
      </w:r>
      <w:r w:rsidRPr="2B61007C">
        <w:rPr>
          <w:rFonts w:asciiTheme="minorHAnsi" w:eastAsiaTheme="minorEastAsia" w:hAnsiTheme="minorHAnsi"/>
        </w:rPr>
        <w:t xml:space="preserve">. </w:t>
      </w:r>
    </w:p>
    <w:p w14:paraId="281742D9" w14:textId="46B776E0" w:rsidR="00C73070" w:rsidRPr="0068315C" w:rsidRDefault="00C73070" w:rsidP="0068315C">
      <w:pPr>
        <w:rPr>
          <w:rFonts w:cs="Times New Roman"/>
          <w:b/>
          <w:bCs/>
        </w:rPr>
      </w:pPr>
      <w:r w:rsidRPr="0068315C">
        <w:rPr>
          <w:rFonts w:cs="Times New Roman"/>
          <w:b/>
          <w:bCs/>
        </w:rPr>
        <w:t>Masculinity against femininity</w:t>
      </w:r>
    </w:p>
    <w:p w14:paraId="0E052723" w14:textId="6093C67D" w:rsidR="0088374F" w:rsidRPr="0068315C" w:rsidRDefault="0088374F" w:rsidP="0068315C">
      <w:pPr>
        <w:rPr>
          <w:rFonts w:asciiTheme="minorHAnsi" w:eastAsiaTheme="minorEastAsia" w:hAnsiTheme="minorHAnsi"/>
        </w:rPr>
      </w:pPr>
      <w:r w:rsidRPr="5821D567">
        <w:rPr>
          <w:rFonts w:asciiTheme="minorHAnsi" w:eastAsiaTheme="minorEastAsia" w:hAnsiTheme="minorHAnsi"/>
        </w:rPr>
        <w:t xml:space="preserve">The organisational culture of Hotel Trinity also </w:t>
      </w:r>
      <w:r w:rsidR="00C17E49" w:rsidRPr="5821D567">
        <w:rPr>
          <w:rFonts w:asciiTheme="minorHAnsi" w:eastAsiaTheme="minorEastAsia" w:hAnsiTheme="minorHAnsi"/>
        </w:rPr>
        <w:t>validates</w:t>
      </w:r>
      <w:r w:rsidRPr="5821D567">
        <w:rPr>
          <w:rFonts w:asciiTheme="minorHAnsi" w:eastAsiaTheme="minorEastAsia" w:hAnsiTheme="minorHAnsi"/>
        </w:rPr>
        <w:t xml:space="preserve"> </w:t>
      </w:r>
      <w:r w:rsidR="00C17E49" w:rsidRPr="5821D567">
        <w:rPr>
          <w:rFonts w:asciiTheme="minorHAnsi" w:eastAsiaTheme="minorEastAsia" w:hAnsiTheme="minorHAnsi"/>
        </w:rPr>
        <w:t>machismo</w:t>
      </w:r>
      <w:r w:rsidRPr="5821D567">
        <w:rPr>
          <w:rFonts w:asciiTheme="minorHAnsi" w:eastAsiaTheme="minorEastAsia" w:hAnsiTheme="minorHAnsi"/>
        </w:rPr>
        <w:t xml:space="preserve"> </w:t>
      </w:r>
      <w:r w:rsidR="00C17E49" w:rsidRPr="5821D567">
        <w:rPr>
          <w:rFonts w:asciiTheme="minorHAnsi" w:eastAsiaTheme="minorEastAsia" w:hAnsiTheme="minorHAnsi"/>
        </w:rPr>
        <w:t>ethics</w:t>
      </w:r>
      <w:r w:rsidRPr="5821D567">
        <w:rPr>
          <w:rFonts w:asciiTheme="minorHAnsi" w:eastAsiaTheme="minorEastAsia" w:hAnsiTheme="minorHAnsi"/>
        </w:rPr>
        <w:t xml:space="preserve">. </w:t>
      </w:r>
      <w:r w:rsidR="13FA7B0F" w:rsidRPr="5821D567">
        <w:rPr>
          <w:rFonts w:asciiTheme="minorHAnsi" w:eastAsiaTheme="minorEastAsia" w:hAnsiTheme="minorHAnsi"/>
        </w:rPr>
        <w:t>Staff</w:t>
      </w:r>
      <w:r w:rsidRPr="5821D567">
        <w:rPr>
          <w:rFonts w:asciiTheme="minorHAnsi" w:eastAsiaTheme="minorEastAsia" w:hAnsiTheme="minorHAnsi"/>
        </w:rPr>
        <w:t xml:space="preserve"> are </w:t>
      </w:r>
      <w:r w:rsidR="00C17E49" w:rsidRPr="5821D567">
        <w:rPr>
          <w:rFonts w:asciiTheme="minorHAnsi" w:eastAsiaTheme="minorEastAsia" w:hAnsiTheme="minorHAnsi"/>
        </w:rPr>
        <w:t>ferociously</w:t>
      </w:r>
      <w:r w:rsidRPr="5821D567">
        <w:rPr>
          <w:rFonts w:asciiTheme="minorHAnsi" w:eastAsiaTheme="minorEastAsia" w:hAnsiTheme="minorHAnsi"/>
        </w:rPr>
        <w:t xml:space="preserve"> </w:t>
      </w:r>
      <w:r w:rsidR="00C17E49" w:rsidRPr="5821D567">
        <w:rPr>
          <w:rFonts w:asciiTheme="minorHAnsi" w:eastAsiaTheme="minorEastAsia" w:hAnsiTheme="minorHAnsi"/>
        </w:rPr>
        <w:t>viable</w:t>
      </w:r>
      <w:r w:rsidRPr="5821D567">
        <w:rPr>
          <w:rFonts w:asciiTheme="minorHAnsi" w:eastAsiaTheme="minorEastAsia" w:hAnsiTheme="minorHAnsi"/>
        </w:rPr>
        <w:t xml:space="preserve"> and </w:t>
      </w:r>
      <w:r w:rsidR="00C17E49" w:rsidRPr="5821D567">
        <w:rPr>
          <w:rFonts w:asciiTheme="minorHAnsi" w:eastAsiaTheme="minorEastAsia" w:hAnsiTheme="minorHAnsi"/>
        </w:rPr>
        <w:t>ambitious</w:t>
      </w:r>
      <w:r w:rsidRPr="5821D567">
        <w:rPr>
          <w:rFonts w:asciiTheme="minorHAnsi" w:eastAsiaTheme="minorEastAsia" w:hAnsiTheme="minorHAnsi"/>
        </w:rPr>
        <w:t xml:space="preserve"> to </w:t>
      </w:r>
      <w:r w:rsidR="00C17E49" w:rsidRPr="5821D567">
        <w:rPr>
          <w:rFonts w:asciiTheme="minorHAnsi" w:eastAsiaTheme="minorEastAsia" w:hAnsiTheme="minorHAnsi"/>
        </w:rPr>
        <w:t>outstrip</w:t>
      </w:r>
      <w:r w:rsidRPr="5821D567">
        <w:rPr>
          <w:rFonts w:asciiTheme="minorHAnsi" w:eastAsiaTheme="minorEastAsia" w:hAnsiTheme="minorHAnsi"/>
        </w:rPr>
        <w:t xml:space="preserve"> one another. These </w:t>
      </w:r>
      <w:r w:rsidR="7FE71B98" w:rsidRPr="5821D567">
        <w:rPr>
          <w:rFonts w:asciiTheme="minorHAnsi" w:eastAsiaTheme="minorEastAsia" w:hAnsiTheme="minorHAnsi"/>
        </w:rPr>
        <w:t>people</w:t>
      </w:r>
      <w:r w:rsidRPr="5821D567">
        <w:rPr>
          <w:rFonts w:asciiTheme="minorHAnsi" w:eastAsiaTheme="minorEastAsia" w:hAnsiTheme="minorHAnsi"/>
        </w:rPr>
        <w:t xml:space="preserve"> have </w:t>
      </w:r>
      <w:r w:rsidR="00C17E49" w:rsidRPr="5821D567">
        <w:rPr>
          <w:rFonts w:asciiTheme="minorHAnsi" w:eastAsiaTheme="minorEastAsia" w:hAnsiTheme="minorHAnsi"/>
        </w:rPr>
        <w:t>achievements</w:t>
      </w:r>
      <w:r w:rsidRPr="5821D567">
        <w:rPr>
          <w:rFonts w:asciiTheme="minorHAnsi" w:eastAsiaTheme="minorEastAsia" w:hAnsiTheme="minorHAnsi"/>
        </w:rPr>
        <w:t xml:space="preserve"> as their </w:t>
      </w:r>
      <w:r w:rsidR="00C17E49" w:rsidRPr="5821D567">
        <w:rPr>
          <w:rFonts w:asciiTheme="minorHAnsi" w:eastAsiaTheme="minorEastAsia" w:hAnsiTheme="minorHAnsi"/>
        </w:rPr>
        <w:t>inspiration</w:t>
      </w:r>
      <w:r w:rsidRPr="5821D567">
        <w:rPr>
          <w:rFonts w:asciiTheme="minorHAnsi" w:eastAsiaTheme="minorEastAsia" w:hAnsiTheme="minorHAnsi"/>
        </w:rPr>
        <w:t xml:space="preserve">, and they </w:t>
      </w:r>
      <w:bookmarkStart w:id="16" w:name="_Int_QBWsfajx"/>
      <w:r w:rsidR="3B5FD225" w:rsidRPr="5821D567">
        <w:rPr>
          <w:rFonts w:asciiTheme="minorHAnsi" w:eastAsiaTheme="minorEastAsia" w:hAnsiTheme="minorHAnsi"/>
        </w:rPr>
        <w:t>are not</w:t>
      </w:r>
      <w:bookmarkEnd w:id="16"/>
      <w:r w:rsidRPr="5821D567">
        <w:rPr>
          <w:rFonts w:asciiTheme="minorHAnsi" w:eastAsiaTheme="minorEastAsia" w:hAnsiTheme="minorHAnsi"/>
        </w:rPr>
        <w:t xml:space="preserve"> </w:t>
      </w:r>
      <w:r w:rsidR="00C17E49" w:rsidRPr="5821D567">
        <w:rPr>
          <w:rFonts w:asciiTheme="minorHAnsi" w:eastAsiaTheme="minorEastAsia" w:hAnsiTheme="minorHAnsi"/>
        </w:rPr>
        <w:t>embarrassed</w:t>
      </w:r>
      <w:r w:rsidRPr="5821D567">
        <w:rPr>
          <w:rFonts w:asciiTheme="minorHAnsi" w:eastAsiaTheme="minorEastAsia" w:hAnsiTheme="minorHAnsi"/>
        </w:rPr>
        <w:t xml:space="preserve"> to </w:t>
      </w:r>
      <w:r w:rsidR="00C17E49" w:rsidRPr="5821D567">
        <w:rPr>
          <w:rFonts w:asciiTheme="minorHAnsi" w:eastAsiaTheme="minorEastAsia" w:hAnsiTheme="minorHAnsi"/>
        </w:rPr>
        <w:t>display</w:t>
      </w:r>
      <w:r w:rsidRPr="5821D567">
        <w:rPr>
          <w:rFonts w:asciiTheme="minorHAnsi" w:eastAsiaTheme="minorEastAsia" w:hAnsiTheme="minorHAnsi"/>
        </w:rPr>
        <w:t xml:space="preserve"> </w:t>
      </w:r>
      <w:r w:rsidR="00C17E49" w:rsidRPr="5821D567">
        <w:rPr>
          <w:rFonts w:asciiTheme="minorHAnsi" w:eastAsiaTheme="minorEastAsia" w:hAnsiTheme="minorHAnsi"/>
        </w:rPr>
        <w:t>them</w:t>
      </w:r>
      <w:r w:rsidRPr="5821D567">
        <w:rPr>
          <w:rFonts w:asciiTheme="minorHAnsi" w:eastAsiaTheme="minorEastAsia" w:hAnsiTheme="minorHAnsi"/>
        </w:rPr>
        <w:t>.</w:t>
      </w:r>
      <w:r w:rsidR="00C17E49" w:rsidRPr="5821D567">
        <w:rPr>
          <w:rFonts w:asciiTheme="minorHAnsi" w:eastAsiaTheme="minorEastAsia" w:hAnsiTheme="minorHAnsi"/>
        </w:rPr>
        <w:t xml:space="preserve"> </w:t>
      </w:r>
      <w:r w:rsidRPr="5821D567">
        <w:rPr>
          <w:rFonts w:asciiTheme="minorHAnsi" w:eastAsiaTheme="minorEastAsia" w:hAnsiTheme="minorHAnsi"/>
        </w:rPr>
        <w:t xml:space="preserve">They </w:t>
      </w:r>
      <w:r w:rsidR="721489FD" w:rsidRPr="5821D567">
        <w:rPr>
          <w:rFonts w:asciiTheme="minorHAnsi" w:eastAsiaTheme="minorEastAsia" w:hAnsiTheme="minorHAnsi"/>
        </w:rPr>
        <w:t>priorities</w:t>
      </w:r>
      <w:r w:rsidRPr="5821D567">
        <w:rPr>
          <w:rFonts w:asciiTheme="minorHAnsi" w:eastAsiaTheme="minorEastAsia" w:hAnsiTheme="minorHAnsi"/>
        </w:rPr>
        <w:t xml:space="preserve"> </w:t>
      </w:r>
      <w:r w:rsidR="00C17E49" w:rsidRPr="5821D567">
        <w:rPr>
          <w:rFonts w:asciiTheme="minorHAnsi" w:eastAsiaTheme="minorEastAsia" w:hAnsiTheme="minorHAnsi"/>
        </w:rPr>
        <w:t>the levitation</w:t>
      </w:r>
      <w:r w:rsidRPr="5821D567">
        <w:rPr>
          <w:rFonts w:asciiTheme="minorHAnsi" w:eastAsiaTheme="minorEastAsia" w:hAnsiTheme="minorHAnsi"/>
        </w:rPr>
        <w:t xml:space="preserve"> </w:t>
      </w:r>
      <w:r w:rsidR="00C17E49" w:rsidRPr="5821D567">
        <w:rPr>
          <w:rFonts w:asciiTheme="minorHAnsi" w:eastAsiaTheme="minorEastAsia" w:hAnsiTheme="minorHAnsi"/>
        </w:rPr>
        <w:t xml:space="preserve">of </w:t>
      </w:r>
      <w:r w:rsidRPr="5821D567">
        <w:rPr>
          <w:rFonts w:asciiTheme="minorHAnsi" w:eastAsiaTheme="minorEastAsia" w:hAnsiTheme="minorHAnsi"/>
        </w:rPr>
        <w:t xml:space="preserve">their </w:t>
      </w:r>
      <w:r w:rsidR="00C17E49" w:rsidRPr="5821D567">
        <w:rPr>
          <w:rFonts w:asciiTheme="minorHAnsi" w:eastAsiaTheme="minorEastAsia" w:hAnsiTheme="minorHAnsi"/>
        </w:rPr>
        <w:t>community</w:t>
      </w:r>
      <w:r w:rsidRPr="5821D567">
        <w:rPr>
          <w:rFonts w:asciiTheme="minorHAnsi" w:eastAsiaTheme="minorEastAsia" w:hAnsiTheme="minorHAnsi"/>
        </w:rPr>
        <w:t xml:space="preserve"> </w:t>
      </w:r>
      <w:r w:rsidR="00C17E49" w:rsidRPr="5821D567">
        <w:rPr>
          <w:rFonts w:asciiTheme="minorHAnsi" w:eastAsiaTheme="minorEastAsia" w:hAnsiTheme="minorHAnsi"/>
        </w:rPr>
        <w:t>morals</w:t>
      </w:r>
      <w:r w:rsidRPr="5821D567">
        <w:rPr>
          <w:rFonts w:asciiTheme="minorHAnsi" w:eastAsiaTheme="minorEastAsia" w:hAnsiTheme="minorHAnsi"/>
        </w:rPr>
        <w:t xml:space="preserve"> and </w:t>
      </w:r>
      <w:r w:rsidR="3B48FCC1" w:rsidRPr="5821D567">
        <w:rPr>
          <w:rFonts w:asciiTheme="minorHAnsi" w:eastAsiaTheme="minorEastAsia" w:hAnsiTheme="minorHAnsi"/>
        </w:rPr>
        <w:t>Favour</w:t>
      </w:r>
      <w:r w:rsidRPr="5821D567">
        <w:rPr>
          <w:rFonts w:asciiTheme="minorHAnsi" w:eastAsiaTheme="minorEastAsia" w:hAnsiTheme="minorHAnsi"/>
        </w:rPr>
        <w:t xml:space="preserve"> </w:t>
      </w:r>
      <w:r w:rsidR="00C17E49" w:rsidRPr="5821D567">
        <w:rPr>
          <w:rFonts w:asciiTheme="minorHAnsi" w:eastAsiaTheme="minorEastAsia" w:hAnsiTheme="minorHAnsi"/>
        </w:rPr>
        <w:t>financial</w:t>
      </w:r>
      <w:r w:rsidRPr="5821D567">
        <w:rPr>
          <w:rFonts w:asciiTheme="minorHAnsi" w:eastAsiaTheme="minorEastAsia" w:hAnsiTheme="minorHAnsi"/>
        </w:rPr>
        <w:t xml:space="preserve"> benefits above non-monetary </w:t>
      </w:r>
      <w:r w:rsidR="00C17E49" w:rsidRPr="5821D567">
        <w:rPr>
          <w:rFonts w:asciiTheme="minorHAnsi" w:eastAsiaTheme="minorEastAsia" w:hAnsiTheme="minorHAnsi"/>
        </w:rPr>
        <w:t>unities</w:t>
      </w:r>
      <w:r w:rsidRPr="5821D567">
        <w:rPr>
          <w:rFonts w:asciiTheme="minorHAnsi" w:eastAsiaTheme="minorEastAsia" w:hAnsiTheme="minorHAnsi"/>
        </w:rPr>
        <w:t>.</w:t>
      </w:r>
    </w:p>
    <w:p w14:paraId="4BF405B7" w14:textId="6C5BFF62" w:rsidR="0088374F" w:rsidRPr="0068315C" w:rsidRDefault="0088374F" w:rsidP="0068315C">
      <w:pPr>
        <w:rPr>
          <w:rFonts w:cs="Times New Roman"/>
          <w:b/>
          <w:bCs/>
        </w:rPr>
      </w:pPr>
      <w:r w:rsidRPr="0068315C">
        <w:rPr>
          <w:rFonts w:cs="Times New Roman"/>
          <w:b/>
          <w:bCs/>
        </w:rPr>
        <w:t>Individuality versus collectivism</w:t>
      </w:r>
    </w:p>
    <w:p w14:paraId="20613F2D" w14:textId="01FF5DD3" w:rsidR="0088374F" w:rsidRPr="0068315C" w:rsidRDefault="0088374F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Hotel Trinity exhibits traits like being independent and taking initiative, which </w:t>
      </w:r>
      <w:r w:rsidR="00227C5B" w:rsidRPr="2B61007C">
        <w:rPr>
          <w:rFonts w:asciiTheme="minorHAnsi" w:eastAsiaTheme="minorEastAsia" w:hAnsiTheme="minorHAnsi"/>
        </w:rPr>
        <w:t>is</w:t>
      </w:r>
      <w:r w:rsidRPr="2B61007C">
        <w:rPr>
          <w:rFonts w:asciiTheme="minorHAnsi" w:eastAsiaTheme="minorEastAsia" w:hAnsiTheme="minorHAnsi"/>
        </w:rPr>
        <w:t xml:space="preserve"> required of them. They </w:t>
      </w:r>
      <w:r w:rsidR="00C17E49" w:rsidRPr="2B61007C">
        <w:rPr>
          <w:rFonts w:asciiTheme="minorHAnsi" w:eastAsiaTheme="minorEastAsia" w:hAnsiTheme="minorHAnsi"/>
        </w:rPr>
        <w:t>treasure</w:t>
      </w:r>
      <w:r w:rsidRPr="2B61007C">
        <w:rPr>
          <w:rFonts w:asciiTheme="minorHAnsi" w:eastAsiaTheme="minorEastAsia" w:hAnsiTheme="minorHAnsi"/>
        </w:rPr>
        <w:t xml:space="preserve"> their </w:t>
      </w:r>
      <w:r w:rsidR="00C17E49" w:rsidRPr="2B61007C">
        <w:rPr>
          <w:rFonts w:asciiTheme="minorHAnsi" w:eastAsiaTheme="minorEastAsia" w:hAnsiTheme="minorHAnsi"/>
        </w:rPr>
        <w:t>self-sufficiency</w:t>
      </w:r>
      <w:r w:rsidRPr="2B61007C">
        <w:rPr>
          <w:rFonts w:asciiTheme="minorHAnsi" w:eastAsiaTheme="minorEastAsia" w:hAnsiTheme="minorHAnsi"/>
        </w:rPr>
        <w:t xml:space="preserve"> and </w:t>
      </w:r>
      <w:r w:rsidR="00C17E49" w:rsidRPr="2B61007C">
        <w:rPr>
          <w:rFonts w:asciiTheme="minorHAnsi" w:eastAsiaTheme="minorEastAsia" w:hAnsiTheme="minorHAnsi"/>
        </w:rPr>
        <w:t>creativity</w:t>
      </w:r>
      <w:r w:rsidRPr="2B61007C">
        <w:rPr>
          <w:rFonts w:asciiTheme="minorHAnsi" w:eastAsiaTheme="minorEastAsia" w:hAnsiTheme="minorHAnsi"/>
        </w:rPr>
        <w:t xml:space="preserve">, </w:t>
      </w:r>
      <w:r w:rsidR="00C17E49" w:rsidRPr="2B61007C">
        <w:rPr>
          <w:rFonts w:asciiTheme="minorHAnsi" w:eastAsiaTheme="minorEastAsia" w:hAnsiTheme="minorHAnsi"/>
        </w:rPr>
        <w:t>display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an improved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desire</w:t>
      </w:r>
      <w:r w:rsidRPr="2B61007C">
        <w:rPr>
          <w:rFonts w:asciiTheme="minorHAnsi" w:eastAsiaTheme="minorEastAsia" w:hAnsiTheme="minorHAnsi"/>
        </w:rPr>
        <w:t xml:space="preserve"> for </w:t>
      </w:r>
      <w:r w:rsidR="00C17E49" w:rsidRPr="2B61007C">
        <w:rPr>
          <w:rFonts w:asciiTheme="minorHAnsi" w:eastAsiaTheme="minorEastAsia" w:hAnsiTheme="minorHAnsi"/>
        </w:rPr>
        <w:t>achievement</w:t>
      </w:r>
      <w:r w:rsidRPr="2B61007C">
        <w:rPr>
          <w:rFonts w:asciiTheme="minorHAnsi" w:eastAsiaTheme="minorEastAsia" w:hAnsiTheme="minorHAnsi"/>
        </w:rPr>
        <w:t xml:space="preserve">, and </w:t>
      </w:r>
      <w:r w:rsidR="00C17E49" w:rsidRPr="2B61007C">
        <w:rPr>
          <w:rFonts w:asciiTheme="minorHAnsi" w:eastAsiaTheme="minorEastAsia" w:hAnsiTheme="minorHAnsi"/>
        </w:rPr>
        <w:t>lay</w:t>
      </w:r>
      <w:r w:rsidRPr="2B61007C">
        <w:rPr>
          <w:rFonts w:asciiTheme="minorHAnsi" w:eastAsiaTheme="minorEastAsia" w:hAnsiTheme="minorHAnsi"/>
        </w:rPr>
        <w:t xml:space="preserve"> more </w:t>
      </w:r>
      <w:r w:rsidR="00C17E49" w:rsidRPr="2B61007C">
        <w:rPr>
          <w:rFonts w:asciiTheme="minorHAnsi" w:eastAsiaTheme="minorEastAsia" w:hAnsiTheme="minorHAnsi"/>
        </w:rPr>
        <w:t>importance</w:t>
      </w:r>
      <w:r w:rsidRPr="2B61007C">
        <w:rPr>
          <w:rFonts w:asciiTheme="minorHAnsi" w:eastAsiaTheme="minorEastAsia" w:hAnsiTheme="minorHAnsi"/>
        </w:rPr>
        <w:t xml:space="preserve"> on their </w:t>
      </w:r>
      <w:r w:rsidR="00C17E49" w:rsidRPr="2B61007C">
        <w:rPr>
          <w:rFonts w:asciiTheme="minorHAnsi" w:eastAsiaTheme="minorEastAsia" w:hAnsiTheme="minorHAnsi"/>
        </w:rPr>
        <w:t>purposes</w:t>
      </w:r>
      <w:r w:rsidRPr="2B61007C">
        <w:rPr>
          <w:rFonts w:asciiTheme="minorHAnsi" w:eastAsiaTheme="minorEastAsia" w:hAnsiTheme="minorHAnsi"/>
        </w:rPr>
        <w:t xml:space="preserve"> than those of the </w:t>
      </w:r>
      <w:r w:rsidR="00C17E49" w:rsidRPr="2B61007C">
        <w:rPr>
          <w:rFonts w:asciiTheme="minorHAnsi" w:eastAsiaTheme="minorEastAsia" w:hAnsiTheme="minorHAnsi"/>
        </w:rPr>
        <w:t>corporation</w:t>
      </w:r>
      <w:r w:rsidR="00BE4F6B" w:rsidRPr="2B61007C">
        <w:rPr>
          <w:rFonts w:asciiTheme="minorHAnsi" w:eastAsiaTheme="minorEastAsia" w:hAnsiTheme="minorHAnsi"/>
        </w:rPr>
        <w:t xml:space="preserve"> (Samatte, 2015)</w:t>
      </w:r>
      <w:r w:rsidRPr="2B61007C">
        <w:rPr>
          <w:rFonts w:asciiTheme="minorHAnsi" w:eastAsiaTheme="minorEastAsia" w:hAnsiTheme="minorHAnsi"/>
        </w:rPr>
        <w:t>.</w:t>
      </w:r>
    </w:p>
    <w:p w14:paraId="7DCF1E4E" w14:textId="3410E9BA" w:rsidR="0088374F" w:rsidRPr="0068315C" w:rsidRDefault="0088374F" w:rsidP="2B61007C">
      <w:pPr>
        <w:rPr>
          <w:rFonts w:cs="Times New Roman"/>
          <w:b/>
          <w:bCs/>
        </w:rPr>
      </w:pPr>
    </w:p>
    <w:p w14:paraId="2E617615" w14:textId="32173595" w:rsidR="0088374F" w:rsidRPr="0068315C" w:rsidRDefault="0088374F" w:rsidP="2B61007C">
      <w:pPr>
        <w:rPr>
          <w:rFonts w:cs="Times New Roman"/>
          <w:b/>
          <w:bCs/>
        </w:rPr>
      </w:pPr>
    </w:p>
    <w:p w14:paraId="00A1947B" w14:textId="16187EEC" w:rsidR="0088374F" w:rsidRPr="0068315C" w:rsidRDefault="0088374F" w:rsidP="2B61007C">
      <w:pPr>
        <w:rPr>
          <w:rFonts w:cs="Times New Roman"/>
          <w:b/>
          <w:bCs/>
        </w:rPr>
      </w:pPr>
    </w:p>
    <w:p w14:paraId="1DBC4595" w14:textId="2FFA579D" w:rsidR="0088374F" w:rsidRPr="0068315C" w:rsidRDefault="0088374F" w:rsidP="0068315C">
      <w:pPr>
        <w:rPr>
          <w:rFonts w:cs="Times New Roman"/>
          <w:b/>
          <w:bCs/>
        </w:rPr>
      </w:pPr>
      <w:r w:rsidRPr="0068315C">
        <w:rPr>
          <w:rFonts w:cs="Times New Roman"/>
          <w:b/>
          <w:bCs/>
        </w:rPr>
        <w:t>Long-term orientation versus short-term orientation</w:t>
      </w:r>
    </w:p>
    <w:p w14:paraId="0B5A5552" w14:textId="178298FF" w:rsidR="0088374F" w:rsidRPr="0068315C" w:rsidRDefault="0088374F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Hotel Trinity </w:t>
      </w:r>
      <w:r w:rsidR="00C17E49" w:rsidRPr="2B61007C">
        <w:rPr>
          <w:rFonts w:asciiTheme="minorHAnsi" w:eastAsiaTheme="minorEastAsia" w:hAnsiTheme="minorHAnsi"/>
        </w:rPr>
        <w:t>accepts</w:t>
      </w:r>
      <w:r w:rsidRPr="2B61007C">
        <w:rPr>
          <w:rFonts w:asciiTheme="minorHAnsi" w:eastAsiaTheme="minorEastAsia" w:hAnsiTheme="minorHAnsi"/>
        </w:rPr>
        <w:t xml:space="preserve"> a more </w:t>
      </w:r>
      <w:r w:rsidR="00C17E49" w:rsidRPr="2B61007C">
        <w:rPr>
          <w:rFonts w:asciiTheme="minorHAnsi" w:eastAsiaTheme="minorEastAsia" w:hAnsiTheme="minorHAnsi"/>
        </w:rPr>
        <w:t>transitory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policy</w:t>
      </w:r>
      <w:r w:rsidRPr="2B61007C">
        <w:rPr>
          <w:rFonts w:asciiTheme="minorHAnsi" w:eastAsiaTheme="minorEastAsia" w:hAnsiTheme="minorHAnsi"/>
        </w:rPr>
        <w:t xml:space="preserve">. This is also </w:t>
      </w:r>
      <w:r w:rsidR="00C17E49" w:rsidRPr="2B61007C">
        <w:rPr>
          <w:rFonts w:asciiTheme="minorHAnsi" w:eastAsiaTheme="minorEastAsia" w:hAnsiTheme="minorHAnsi"/>
        </w:rPr>
        <w:t>an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outcome</w:t>
      </w:r>
      <w:r w:rsidRPr="2B61007C">
        <w:rPr>
          <w:rFonts w:asciiTheme="minorHAnsi" w:eastAsiaTheme="minorEastAsia" w:hAnsiTheme="minorHAnsi"/>
        </w:rPr>
        <w:t xml:space="preserve"> of the </w:t>
      </w:r>
      <w:r w:rsidR="00C17E49" w:rsidRPr="2B61007C">
        <w:rPr>
          <w:rFonts w:asciiTheme="minorHAnsi" w:eastAsiaTheme="minorEastAsia" w:hAnsiTheme="minorHAnsi"/>
        </w:rPr>
        <w:t>constant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deviations</w:t>
      </w:r>
      <w:r w:rsidRPr="2B61007C">
        <w:rPr>
          <w:rFonts w:asciiTheme="minorHAnsi" w:eastAsiaTheme="minorEastAsia" w:hAnsiTheme="minorHAnsi"/>
        </w:rPr>
        <w:t xml:space="preserve"> in the </w:t>
      </w:r>
      <w:r w:rsidR="00C17E49" w:rsidRPr="2B61007C">
        <w:rPr>
          <w:rFonts w:asciiTheme="minorHAnsi" w:eastAsiaTheme="minorEastAsia" w:hAnsiTheme="minorHAnsi"/>
        </w:rPr>
        <w:t>external</w:t>
      </w:r>
      <w:r w:rsidRPr="2B61007C">
        <w:rPr>
          <w:rFonts w:asciiTheme="minorHAnsi" w:eastAsiaTheme="minorEastAsia" w:hAnsiTheme="minorHAnsi"/>
        </w:rPr>
        <w:t xml:space="preserve"> environment and </w:t>
      </w:r>
      <w:r w:rsidR="00C17E49" w:rsidRPr="2B61007C">
        <w:rPr>
          <w:rFonts w:asciiTheme="minorHAnsi" w:eastAsiaTheme="minorEastAsia" w:hAnsiTheme="minorHAnsi"/>
        </w:rPr>
        <w:t>profitable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anxieties</w:t>
      </w:r>
      <w:r w:rsidRPr="2B61007C">
        <w:rPr>
          <w:rFonts w:asciiTheme="minorHAnsi" w:eastAsiaTheme="minorEastAsia" w:hAnsiTheme="minorHAnsi"/>
        </w:rPr>
        <w:t xml:space="preserve">. The </w:t>
      </w:r>
      <w:r w:rsidR="00C17E49" w:rsidRPr="2B61007C">
        <w:rPr>
          <w:rFonts w:asciiTheme="minorHAnsi" w:eastAsiaTheme="minorEastAsia" w:hAnsiTheme="minorHAnsi"/>
        </w:rPr>
        <w:t>exterior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situation</w:t>
      </w:r>
      <w:r w:rsidRPr="2B61007C">
        <w:rPr>
          <w:rFonts w:asciiTheme="minorHAnsi" w:eastAsiaTheme="minorEastAsia" w:hAnsiTheme="minorHAnsi"/>
        </w:rPr>
        <w:t xml:space="preserve"> may </w:t>
      </w:r>
      <w:r w:rsidR="00C17E49" w:rsidRPr="2B61007C">
        <w:rPr>
          <w:rFonts w:asciiTheme="minorHAnsi" w:eastAsiaTheme="minorEastAsia" w:hAnsiTheme="minorHAnsi"/>
        </w:rPr>
        <w:t>alter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rapidly</w:t>
      </w:r>
      <w:r w:rsidRPr="2B61007C">
        <w:rPr>
          <w:rFonts w:asciiTheme="minorHAnsi" w:eastAsiaTheme="minorEastAsia" w:hAnsiTheme="minorHAnsi"/>
        </w:rPr>
        <w:t xml:space="preserve">, </w:t>
      </w:r>
      <w:r w:rsidR="00C17E49" w:rsidRPr="2B61007C">
        <w:rPr>
          <w:rFonts w:asciiTheme="minorHAnsi" w:eastAsiaTheme="minorEastAsia" w:hAnsiTheme="minorHAnsi"/>
        </w:rPr>
        <w:t xml:space="preserve">and </w:t>
      </w:r>
      <w:r w:rsidR="00227C5B" w:rsidRPr="2B61007C">
        <w:rPr>
          <w:rFonts w:asciiTheme="minorHAnsi" w:eastAsiaTheme="minorEastAsia" w:hAnsiTheme="minorHAnsi"/>
        </w:rPr>
        <w:t>although</w:t>
      </w:r>
      <w:r w:rsidRPr="2B61007C">
        <w:rPr>
          <w:rFonts w:asciiTheme="minorHAnsi" w:eastAsiaTheme="minorEastAsia" w:hAnsiTheme="minorHAnsi"/>
        </w:rPr>
        <w:t xml:space="preserve"> organisations are </w:t>
      </w:r>
      <w:r w:rsidR="00C17E49" w:rsidRPr="2B61007C">
        <w:rPr>
          <w:rFonts w:asciiTheme="minorHAnsi" w:eastAsiaTheme="minorEastAsia" w:hAnsiTheme="minorHAnsi"/>
        </w:rPr>
        <w:t>pitched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to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forthcoming</w:t>
      </w:r>
      <w:r w:rsidRPr="2B61007C">
        <w:rPr>
          <w:rFonts w:asciiTheme="minorHAnsi" w:eastAsiaTheme="minorEastAsia" w:hAnsiTheme="minorHAnsi"/>
        </w:rPr>
        <w:t xml:space="preserve"> </w:t>
      </w:r>
      <w:r w:rsidR="00C17E49" w:rsidRPr="2B61007C">
        <w:rPr>
          <w:rFonts w:asciiTheme="minorHAnsi" w:eastAsiaTheme="minorEastAsia" w:hAnsiTheme="minorHAnsi"/>
        </w:rPr>
        <w:t>development</w:t>
      </w:r>
      <w:r w:rsidRPr="2B61007C">
        <w:rPr>
          <w:rFonts w:asciiTheme="minorHAnsi" w:eastAsiaTheme="minorEastAsia" w:hAnsiTheme="minorHAnsi"/>
        </w:rPr>
        <w:t xml:space="preserve"> as a result, they need </w:t>
      </w:r>
      <w:r w:rsidR="00227C5B" w:rsidRPr="2B61007C">
        <w:rPr>
          <w:rFonts w:asciiTheme="minorHAnsi" w:eastAsiaTheme="minorEastAsia" w:hAnsiTheme="minorHAnsi"/>
        </w:rPr>
        <w:t xml:space="preserve">to </w:t>
      </w:r>
      <w:r w:rsidRPr="2B61007C">
        <w:rPr>
          <w:rFonts w:asciiTheme="minorHAnsi" w:eastAsiaTheme="minorEastAsia" w:hAnsiTheme="minorHAnsi"/>
        </w:rPr>
        <w:t xml:space="preserve">be </w:t>
      </w:r>
      <w:r w:rsidR="004F4D6C" w:rsidRPr="2B61007C">
        <w:rPr>
          <w:rFonts w:asciiTheme="minorHAnsi" w:eastAsiaTheme="minorEastAsia" w:hAnsiTheme="minorHAnsi"/>
        </w:rPr>
        <w:t>flexible</w:t>
      </w:r>
      <w:r w:rsidRPr="2B61007C">
        <w:rPr>
          <w:rFonts w:asciiTheme="minorHAnsi" w:eastAsiaTheme="minorEastAsia" w:hAnsiTheme="minorHAnsi"/>
        </w:rPr>
        <w:t xml:space="preserve"> enough to </w:t>
      </w:r>
      <w:r w:rsidR="004F4D6C" w:rsidRPr="2B61007C">
        <w:rPr>
          <w:rFonts w:asciiTheme="minorHAnsi" w:eastAsiaTheme="minorEastAsia" w:hAnsiTheme="minorHAnsi"/>
        </w:rPr>
        <w:t>pact</w:t>
      </w:r>
      <w:r w:rsidRPr="2B61007C">
        <w:rPr>
          <w:rFonts w:asciiTheme="minorHAnsi" w:eastAsiaTheme="minorEastAsia" w:hAnsiTheme="minorHAnsi"/>
        </w:rPr>
        <w:t xml:space="preserve"> with the </w:t>
      </w:r>
      <w:r w:rsidR="004F4D6C" w:rsidRPr="2B61007C">
        <w:rPr>
          <w:rFonts w:asciiTheme="minorHAnsi" w:eastAsiaTheme="minorEastAsia" w:hAnsiTheme="minorHAnsi"/>
        </w:rPr>
        <w:t>variations</w:t>
      </w:r>
      <w:r w:rsidRPr="2B61007C">
        <w:rPr>
          <w:rFonts w:asciiTheme="minorHAnsi" w:eastAsiaTheme="minorEastAsia" w:hAnsiTheme="minorHAnsi"/>
        </w:rPr>
        <w:t xml:space="preserve"> to </w:t>
      </w:r>
      <w:r w:rsidR="004F4D6C" w:rsidRPr="2B61007C">
        <w:rPr>
          <w:rFonts w:asciiTheme="minorHAnsi" w:eastAsiaTheme="minorEastAsia" w:hAnsiTheme="minorHAnsi"/>
        </w:rPr>
        <w:t>increase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modest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benefits</w:t>
      </w:r>
      <w:r w:rsidR="00BE4F6B" w:rsidRPr="2B61007C">
        <w:rPr>
          <w:rFonts w:asciiTheme="minorHAnsi" w:eastAsiaTheme="minorEastAsia" w:hAnsiTheme="minorHAnsi"/>
        </w:rPr>
        <w:t xml:space="preserve"> (Roberts, 2022)</w:t>
      </w:r>
      <w:r w:rsidRPr="2B61007C">
        <w:rPr>
          <w:rFonts w:asciiTheme="minorHAnsi" w:eastAsiaTheme="minorEastAsia" w:hAnsiTheme="minorHAnsi"/>
        </w:rPr>
        <w:t>.</w:t>
      </w:r>
    </w:p>
    <w:p w14:paraId="2252CF3A" w14:textId="563E1C47" w:rsidR="0088374F" w:rsidRPr="0068315C" w:rsidRDefault="0088374F" w:rsidP="0068315C">
      <w:pPr>
        <w:rPr>
          <w:rFonts w:cs="Times New Roman"/>
          <w:b/>
          <w:bCs/>
        </w:rPr>
      </w:pPr>
      <w:r w:rsidRPr="0068315C">
        <w:rPr>
          <w:rFonts w:cs="Times New Roman"/>
          <w:b/>
          <w:bCs/>
        </w:rPr>
        <w:t>Uncertainty avoidance index</w:t>
      </w:r>
    </w:p>
    <w:p w14:paraId="27CFC030" w14:textId="6BAEA662" w:rsidR="0088374F" w:rsidRPr="0068315C" w:rsidRDefault="00022E7A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The Hotel Trinity </w:t>
      </w:r>
      <w:r w:rsidR="004F4D6C" w:rsidRPr="2B61007C">
        <w:rPr>
          <w:rFonts w:asciiTheme="minorHAnsi" w:eastAsiaTheme="minorEastAsia" w:hAnsiTheme="minorHAnsi"/>
        </w:rPr>
        <w:t>displays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a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directness</w:t>
      </w:r>
      <w:r w:rsidRPr="2B61007C">
        <w:rPr>
          <w:rFonts w:asciiTheme="minorHAnsi" w:eastAsiaTheme="minorEastAsia" w:hAnsiTheme="minorHAnsi"/>
        </w:rPr>
        <w:t xml:space="preserve"> to </w:t>
      </w:r>
      <w:r w:rsidR="004F4D6C" w:rsidRPr="2B61007C">
        <w:rPr>
          <w:rFonts w:asciiTheme="minorHAnsi" w:eastAsiaTheme="minorEastAsia" w:hAnsiTheme="minorHAnsi"/>
        </w:rPr>
        <w:t>new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outlooks</w:t>
      </w:r>
      <w:r w:rsidRPr="2B61007C">
        <w:rPr>
          <w:rFonts w:asciiTheme="minorHAnsi" w:eastAsiaTheme="minorEastAsia" w:hAnsiTheme="minorHAnsi"/>
        </w:rPr>
        <w:t xml:space="preserve">. </w:t>
      </w:r>
      <w:r w:rsidR="004F4D6C" w:rsidRPr="2B61007C">
        <w:rPr>
          <w:rFonts w:asciiTheme="minorHAnsi" w:eastAsiaTheme="minorEastAsia" w:hAnsiTheme="minorHAnsi"/>
        </w:rPr>
        <w:t>Divergent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opinions</w:t>
      </w:r>
      <w:r w:rsidRPr="2B61007C">
        <w:rPr>
          <w:rFonts w:asciiTheme="minorHAnsi" w:eastAsiaTheme="minorEastAsia" w:hAnsiTheme="minorHAnsi"/>
        </w:rPr>
        <w:t xml:space="preserve"> that are </w:t>
      </w:r>
      <w:r w:rsidR="004F4D6C" w:rsidRPr="2B61007C">
        <w:rPr>
          <w:rFonts w:asciiTheme="minorHAnsi" w:eastAsiaTheme="minorEastAsia" w:hAnsiTheme="minorHAnsi"/>
        </w:rPr>
        <w:t>opposite</w:t>
      </w:r>
      <w:r w:rsidRPr="2B61007C">
        <w:rPr>
          <w:rFonts w:asciiTheme="minorHAnsi" w:eastAsiaTheme="minorEastAsia" w:hAnsiTheme="minorHAnsi"/>
        </w:rPr>
        <w:t xml:space="preserve"> to </w:t>
      </w:r>
      <w:r w:rsidR="004F4D6C" w:rsidRPr="2B61007C">
        <w:rPr>
          <w:rFonts w:asciiTheme="minorHAnsi" w:eastAsiaTheme="minorEastAsia" w:hAnsiTheme="minorHAnsi"/>
        </w:rPr>
        <w:t>office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ethics</w:t>
      </w:r>
      <w:r w:rsidRPr="2B61007C">
        <w:rPr>
          <w:rFonts w:asciiTheme="minorHAnsi" w:eastAsiaTheme="minorEastAsia" w:hAnsiTheme="minorHAnsi"/>
        </w:rPr>
        <w:t xml:space="preserve"> are </w:t>
      </w:r>
      <w:r w:rsidR="004F4D6C" w:rsidRPr="2B61007C">
        <w:rPr>
          <w:rFonts w:asciiTheme="minorHAnsi" w:eastAsiaTheme="minorEastAsia" w:hAnsiTheme="minorHAnsi"/>
        </w:rPr>
        <w:t>extremely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abided by</w:t>
      </w:r>
      <w:r w:rsidRPr="2B61007C">
        <w:rPr>
          <w:rFonts w:asciiTheme="minorHAnsi" w:eastAsiaTheme="minorEastAsia" w:hAnsiTheme="minorHAnsi"/>
        </w:rPr>
        <w:t xml:space="preserve">. </w:t>
      </w:r>
      <w:r w:rsidR="004F4D6C" w:rsidRPr="2B61007C">
        <w:rPr>
          <w:rFonts w:asciiTheme="minorHAnsi" w:eastAsiaTheme="minorEastAsia" w:hAnsiTheme="minorHAnsi"/>
        </w:rPr>
        <w:t>Once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obtainable</w:t>
      </w:r>
      <w:r w:rsidRPr="2B61007C">
        <w:rPr>
          <w:rFonts w:asciiTheme="minorHAnsi" w:eastAsiaTheme="minorEastAsia" w:hAnsiTheme="minorHAnsi"/>
        </w:rPr>
        <w:t xml:space="preserve"> with </w:t>
      </w:r>
      <w:r w:rsidR="004F4D6C" w:rsidRPr="2B61007C">
        <w:rPr>
          <w:rFonts w:asciiTheme="minorHAnsi" w:eastAsiaTheme="minorEastAsia" w:hAnsiTheme="minorHAnsi"/>
        </w:rPr>
        <w:t>indistinct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conditions</w:t>
      </w:r>
      <w:r w:rsidRPr="2B61007C">
        <w:rPr>
          <w:rFonts w:asciiTheme="minorHAnsi" w:eastAsiaTheme="minorEastAsia" w:hAnsiTheme="minorHAnsi"/>
        </w:rPr>
        <w:t xml:space="preserve">, </w:t>
      </w:r>
      <w:r w:rsidR="004F4D6C" w:rsidRPr="2B61007C">
        <w:rPr>
          <w:rFonts w:asciiTheme="minorHAnsi" w:eastAsiaTheme="minorEastAsia" w:hAnsiTheme="minorHAnsi"/>
        </w:rPr>
        <w:t>workers</w:t>
      </w:r>
      <w:r w:rsidRPr="2B61007C">
        <w:rPr>
          <w:rFonts w:asciiTheme="minorHAnsi" w:eastAsiaTheme="minorEastAsia" w:hAnsiTheme="minorHAnsi"/>
        </w:rPr>
        <w:t xml:space="preserve"> </w:t>
      </w:r>
      <w:bookmarkStart w:id="17" w:name="_Int_pVZ8M7vi"/>
      <w:r w:rsidR="17FC0F21" w:rsidRPr="2B61007C">
        <w:rPr>
          <w:rFonts w:asciiTheme="minorHAnsi" w:eastAsiaTheme="minorEastAsia" w:hAnsiTheme="minorHAnsi"/>
        </w:rPr>
        <w:t>do not</w:t>
      </w:r>
      <w:bookmarkEnd w:id="17"/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convert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 xml:space="preserve">to nerves </w:t>
      </w:r>
      <w:r w:rsidRPr="2B61007C">
        <w:rPr>
          <w:rFonts w:asciiTheme="minorHAnsi" w:eastAsiaTheme="minorEastAsia" w:hAnsiTheme="minorHAnsi"/>
        </w:rPr>
        <w:t xml:space="preserve">instead, they </w:t>
      </w:r>
      <w:r w:rsidR="004F4D6C" w:rsidRPr="2B61007C">
        <w:rPr>
          <w:rFonts w:asciiTheme="minorHAnsi" w:eastAsiaTheme="minorEastAsia" w:hAnsiTheme="minorHAnsi"/>
        </w:rPr>
        <w:t>understand</w:t>
      </w:r>
      <w:r w:rsidRPr="2B61007C">
        <w:rPr>
          <w:rFonts w:asciiTheme="minorHAnsi" w:eastAsiaTheme="minorEastAsia" w:hAnsiTheme="minorHAnsi"/>
        </w:rPr>
        <w:t xml:space="preserve"> it as a </w:t>
      </w:r>
      <w:r w:rsidR="004F4D6C" w:rsidRPr="2B61007C">
        <w:rPr>
          <w:rFonts w:asciiTheme="minorHAnsi" w:eastAsiaTheme="minorEastAsia" w:hAnsiTheme="minorHAnsi"/>
        </w:rPr>
        <w:t>contest</w:t>
      </w:r>
      <w:r w:rsidRPr="2B61007C">
        <w:rPr>
          <w:rFonts w:asciiTheme="minorHAnsi" w:eastAsiaTheme="minorEastAsia" w:hAnsiTheme="minorHAnsi"/>
        </w:rPr>
        <w:t xml:space="preserve"> and </w:t>
      </w:r>
      <w:r w:rsidR="004F4D6C" w:rsidRPr="2B61007C">
        <w:rPr>
          <w:rFonts w:asciiTheme="minorHAnsi" w:eastAsiaTheme="minorEastAsia" w:hAnsiTheme="minorHAnsi"/>
        </w:rPr>
        <w:t>a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chance</w:t>
      </w:r>
      <w:r w:rsidRPr="2B61007C">
        <w:rPr>
          <w:rFonts w:asciiTheme="minorHAnsi" w:eastAsiaTheme="minorEastAsia" w:hAnsiTheme="minorHAnsi"/>
        </w:rPr>
        <w:t xml:space="preserve"> to </w:t>
      </w:r>
      <w:r w:rsidR="004F4D6C" w:rsidRPr="2B61007C">
        <w:rPr>
          <w:rFonts w:asciiTheme="minorHAnsi" w:eastAsiaTheme="minorEastAsia" w:hAnsiTheme="minorHAnsi"/>
        </w:rPr>
        <w:t>accomplish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well</w:t>
      </w:r>
      <w:r w:rsidRPr="2B61007C">
        <w:rPr>
          <w:rFonts w:asciiTheme="minorHAnsi" w:eastAsiaTheme="minorEastAsia" w:hAnsiTheme="minorHAnsi"/>
        </w:rPr>
        <w:t>.</w:t>
      </w:r>
    </w:p>
    <w:p w14:paraId="048AD5E4" w14:textId="0479C756" w:rsidR="0088374F" w:rsidRPr="0068315C" w:rsidRDefault="0088374F" w:rsidP="0068315C">
      <w:pPr>
        <w:rPr>
          <w:rFonts w:cs="Times New Roman"/>
          <w:b/>
          <w:bCs/>
        </w:rPr>
      </w:pPr>
      <w:r w:rsidRPr="0068315C">
        <w:rPr>
          <w:rFonts w:cs="Times New Roman"/>
          <w:b/>
          <w:bCs/>
        </w:rPr>
        <w:t>Indulgence versus restraint</w:t>
      </w:r>
    </w:p>
    <w:p w14:paraId="4EE0D8A7" w14:textId="01D27DFD" w:rsidR="00022E7A" w:rsidRPr="0068315C" w:rsidRDefault="00022E7A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The culture of the Hotel Trinity is also one of indulgence. </w:t>
      </w:r>
      <w:r w:rsidR="004F4D6C" w:rsidRPr="2B61007C">
        <w:rPr>
          <w:rFonts w:asciiTheme="minorHAnsi" w:eastAsiaTheme="minorEastAsia" w:hAnsiTheme="minorHAnsi"/>
        </w:rPr>
        <w:t>Provided that</w:t>
      </w:r>
      <w:r w:rsidRPr="2B61007C">
        <w:rPr>
          <w:rFonts w:asciiTheme="minorHAnsi" w:eastAsiaTheme="minorEastAsia" w:hAnsiTheme="minorHAnsi"/>
        </w:rPr>
        <w:t xml:space="preserve"> it </w:t>
      </w:r>
      <w:bookmarkStart w:id="18" w:name="_Int_vqQXgd2c"/>
      <w:r w:rsidR="503A5DEE" w:rsidRPr="2B61007C">
        <w:rPr>
          <w:rFonts w:asciiTheme="minorHAnsi" w:eastAsiaTheme="minorEastAsia" w:hAnsiTheme="minorHAnsi"/>
        </w:rPr>
        <w:t>does not</w:t>
      </w:r>
      <w:bookmarkEnd w:id="18"/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negotiate</w:t>
      </w:r>
      <w:r w:rsidRPr="2B61007C">
        <w:rPr>
          <w:rFonts w:asciiTheme="minorHAnsi" w:eastAsiaTheme="minorEastAsia" w:hAnsiTheme="minorHAnsi"/>
        </w:rPr>
        <w:t xml:space="preserve"> the </w:t>
      </w:r>
      <w:r w:rsidR="004F4D6C" w:rsidRPr="2B61007C">
        <w:rPr>
          <w:rFonts w:asciiTheme="minorHAnsi" w:eastAsiaTheme="minorEastAsia" w:hAnsiTheme="minorHAnsi"/>
        </w:rPr>
        <w:t>ability</w:t>
      </w:r>
      <w:r w:rsidRPr="2B61007C">
        <w:rPr>
          <w:rFonts w:asciiTheme="minorHAnsi" w:eastAsiaTheme="minorEastAsia" w:hAnsiTheme="minorHAnsi"/>
        </w:rPr>
        <w:t xml:space="preserve"> of the </w:t>
      </w:r>
      <w:r w:rsidR="004F4D6C" w:rsidRPr="2B61007C">
        <w:rPr>
          <w:rFonts w:asciiTheme="minorHAnsi" w:eastAsiaTheme="minorEastAsia" w:hAnsiTheme="minorHAnsi"/>
        </w:rPr>
        <w:t>effort</w:t>
      </w:r>
      <w:r w:rsidRPr="2B61007C">
        <w:rPr>
          <w:rFonts w:asciiTheme="minorHAnsi" w:eastAsiaTheme="minorEastAsia" w:hAnsiTheme="minorHAnsi"/>
        </w:rPr>
        <w:t xml:space="preserve">, </w:t>
      </w:r>
      <w:r w:rsidR="004F4D6C" w:rsidRPr="2B61007C">
        <w:rPr>
          <w:rFonts w:asciiTheme="minorHAnsi" w:eastAsiaTheme="minorEastAsia" w:hAnsiTheme="minorHAnsi"/>
        </w:rPr>
        <w:t>staff</w:t>
      </w:r>
      <w:r w:rsidRPr="2B61007C">
        <w:rPr>
          <w:rFonts w:asciiTheme="minorHAnsi" w:eastAsiaTheme="minorEastAsia" w:hAnsiTheme="minorHAnsi"/>
        </w:rPr>
        <w:t xml:space="preserve"> are </w:t>
      </w:r>
      <w:r w:rsidR="004F4D6C" w:rsidRPr="2B61007C">
        <w:rPr>
          <w:rFonts w:asciiTheme="minorHAnsi" w:eastAsiaTheme="minorEastAsia" w:hAnsiTheme="minorHAnsi"/>
        </w:rPr>
        <w:t>permitted</w:t>
      </w:r>
      <w:r w:rsidRPr="2B61007C">
        <w:rPr>
          <w:rFonts w:asciiTheme="minorHAnsi" w:eastAsiaTheme="minorEastAsia" w:hAnsiTheme="minorHAnsi"/>
        </w:rPr>
        <w:t xml:space="preserve"> to </w:t>
      </w:r>
      <w:r w:rsidR="004F4D6C" w:rsidRPr="2B61007C">
        <w:rPr>
          <w:rFonts w:asciiTheme="minorHAnsi" w:eastAsiaTheme="minorEastAsia" w:hAnsiTheme="minorHAnsi"/>
        </w:rPr>
        <w:t>rights</w:t>
      </w:r>
      <w:r w:rsidRPr="2B61007C">
        <w:rPr>
          <w:rFonts w:asciiTheme="minorHAnsi" w:eastAsiaTheme="minorEastAsia" w:hAnsiTheme="minorHAnsi"/>
        </w:rPr>
        <w:t xml:space="preserve"> like </w:t>
      </w:r>
      <w:r w:rsidR="004F4D6C" w:rsidRPr="2B61007C">
        <w:rPr>
          <w:rFonts w:asciiTheme="minorHAnsi" w:eastAsiaTheme="minorEastAsia" w:hAnsiTheme="minorHAnsi"/>
        </w:rPr>
        <w:t>stretchy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at work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preparations</w:t>
      </w:r>
      <w:r w:rsidRPr="2B61007C">
        <w:rPr>
          <w:rFonts w:asciiTheme="minorHAnsi" w:eastAsiaTheme="minorEastAsia" w:hAnsiTheme="minorHAnsi"/>
        </w:rPr>
        <w:t xml:space="preserve"> and the </w:t>
      </w:r>
      <w:r w:rsidR="004F4D6C" w:rsidRPr="2B61007C">
        <w:rPr>
          <w:rFonts w:asciiTheme="minorHAnsi" w:eastAsiaTheme="minorEastAsia" w:hAnsiTheme="minorHAnsi"/>
        </w:rPr>
        <w:t>optimal</w:t>
      </w:r>
      <w:r w:rsidRPr="2B61007C">
        <w:rPr>
          <w:rFonts w:asciiTheme="minorHAnsi" w:eastAsiaTheme="minorEastAsia" w:hAnsiTheme="minorHAnsi"/>
        </w:rPr>
        <w:t xml:space="preserve"> of </w:t>
      </w:r>
      <w:r w:rsidR="004F4D6C" w:rsidRPr="2B61007C">
        <w:rPr>
          <w:rFonts w:asciiTheme="minorHAnsi" w:eastAsiaTheme="minorEastAsia" w:hAnsiTheme="minorHAnsi"/>
        </w:rPr>
        <w:t>occupied</w:t>
      </w:r>
      <w:r w:rsidRPr="2B61007C">
        <w:rPr>
          <w:rFonts w:asciiTheme="minorHAnsi" w:eastAsiaTheme="minorEastAsia" w:hAnsiTheme="minorHAnsi"/>
        </w:rPr>
        <w:t xml:space="preserve"> remotely. There are several </w:t>
      </w:r>
      <w:r w:rsidR="004F4D6C" w:rsidRPr="2B61007C">
        <w:rPr>
          <w:rFonts w:asciiTheme="minorHAnsi" w:eastAsiaTheme="minorEastAsia" w:hAnsiTheme="minorHAnsi"/>
        </w:rPr>
        <w:t>facilities</w:t>
      </w:r>
      <w:r w:rsidRPr="2B61007C">
        <w:rPr>
          <w:rFonts w:asciiTheme="minorHAnsi" w:eastAsiaTheme="minorEastAsia" w:hAnsiTheme="minorHAnsi"/>
        </w:rPr>
        <w:t xml:space="preserve"> on the property for </w:t>
      </w:r>
      <w:r w:rsidR="004F4D6C" w:rsidRPr="2B61007C">
        <w:rPr>
          <w:rFonts w:asciiTheme="minorHAnsi" w:eastAsiaTheme="minorEastAsia" w:hAnsiTheme="minorHAnsi"/>
        </w:rPr>
        <w:t>teams</w:t>
      </w:r>
      <w:r w:rsidRPr="2B61007C">
        <w:rPr>
          <w:rFonts w:asciiTheme="minorHAnsi" w:eastAsiaTheme="minorEastAsia" w:hAnsiTheme="minorHAnsi"/>
        </w:rPr>
        <w:t xml:space="preserve">, including a gym, a </w:t>
      </w:r>
      <w:r w:rsidR="004F4D6C" w:rsidRPr="2B61007C">
        <w:rPr>
          <w:rFonts w:asciiTheme="minorHAnsi" w:eastAsiaTheme="minorEastAsia" w:hAnsiTheme="minorHAnsi"/>
        </w:rPr>
        <w:t>restoration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zone</w:t>
      </w:r>
      <w:r w:rsidRPr="2B61007C">
        <w:rPr>
          <w:rFonts w:asciiTheme="minorHAnsi" w:eastAsiaTheme="minorEastAsia" w:hAnsiTheme="minorHAnsi"/>
        </w:rPr>
        <w:t>,</w:t>
      </w:r>
      <w:r w:rsidR="004F4D6C" w:rsidRPr="2B61007C">
        <w:rPr>
          <w:rFonts w:asciiTheme="minorHAnsi" w:eastAsiaTheme="minorEastAsia" w:hAnsiTheme="minorHAnsi"/>
        </w:rPr>
        <w:t xml:space="preserve"> </w:t>
      </w:r>
      <w:r w:rsidRPr="2B61007C">
        <w:rPr>
          <w:rFonts w:asciiTheme="minorHAnsi" w:eastAsiaTheme="minorEastAsia" w:hAnsiTheme="minorHAnsi"/>
        </w:rPr>
        <w:t xml:space="preserve">a </w:t>
      </w:r>
      <w:r w:rsidR="004F4D6C" w:rsidRPr="2B61007C">
        <w:rPr>
          <w:rFonts w:asciiTheme="minorHAnsi" w:eastAsiaTheme="minorEastAsia" w:hAnsiTheme="minorHAnsi"/>
        </w:rPr>
        <w:t>daycare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capacity</w:t>
      </w:r>
      <w:r w:rsidRPr="2B61007C">
        <w:rPr>
          <w:rFonts w:asciiTheme="minorHAnsi" w:eastAsiaTheme="minorEastAsia" w:hAnsiTheme="minorHAnsi"/>
        </w:rPr>
        <w:t xml:space="preserve">, </w:t>
      </w:r>
      <w:r w:rsidR="004F4D6C" w:rsidRPr="2B61007C">
        <w:rPr>
          <w:rFonts w:asciiTheme="minorHAnsi" w:eastAsiaTheme="minorEastAsia" w:hAnsiTheme="minorHAnsi"/>
        </w:rPr>
        <w:t xml:space="preserve">a theatre, </w:t>
      </w:r>
      <w:r w:rsidRPr="2B61007C">
        <w:rPr>
          <w:rFonts w:asciiTheme="minorHAnsi" w:eastAsiaTheme="minorEastAsia" w:hAnsiTheme="minorHAnsi"/>
        </w:rPr>
        <w:t>and</w:t>
      </w:r>
      <w:r w:rsidR="004F4D6C" w:rsidRPr="2B61007C">
        <w:rPr>
          <w:rFonts w:asciiTheme="minorHAnsi" w:eastAsiaTheme="minorEastAsia" w:hAnsiTheme="minorHAnsi"/>
        </w:rPr>
        <w:t xml:space="preserve"> so</w:t>
      </w:r>
      <w:r w:rsidRPr="2B61007C">
        <w:rPr>
          <w:rFonts w:asciiTheme="minorHAnsi" w:eastAsiaTheme="minorEastAsia" w:hAnsiTheme="minorHAnsi"/>
        </w:rPr>
        <w:t xml:space="preserve"> many </w:t>
      </w:r>
      <w:r w:rsidR="004F4D6C" w:rsidRPr="2B61007C">
        <w:rPr>
          <w:rFonts w:asciiTheme="minorHAnsi" w:eastAsiaTheme="minorEastAsia" w:hAnsiTheme="minorHAnsi"/>
        </w:rPr>
        <w:t>more</w:t>
      </w:r>
      <w:r w:rsidR="00BE4F6B" w:rsidRPr="2B61007C">
        <w:rPr>
          <w:rFonts w:asciiTheme="minorHAnsi" w:eastAsiaTheme="minorEastAsia" w:hAnsiTheme="minorHAnsi"/>
        </w:rPr>
        <w:t xml:space="preserve"> (Jackson, 2018)</w:t>
      </w:r>
      <w:r w:rsidRPr="2B61007C">
        <w:rPr>
          <w:rFonts w:asciiTheme="minorHAnsi" w:eastAsiaTheme="minorEastAsia" w:hAnsiTheme="minorHAnsi"/>
        </w:rPr>
        <w:t>.</w:t>
      </w:r>
    </w:p>
    <w:p w14:paraId="37D04E53" w14:textId="3ACBDE4F" w:rsidR="00022E7A" w:rsidRPr="0068315C" w:rsidRDefault="00022E7A" w:rsidP="0068315C">
      <w:pPr>
        <w:pStyle w:val="Heading1"/>
        <w:rPr>
          <w:rFonts w:cs="Times New Roman"/>
          <w:b/>
          <w:bCs/>
        </w:rPr>
      </w:pPr>
      <w:bookmarkStart w:id="19" w:name="_Toc118668586"/>
      <w:bookmarkStart w:id="20" w:name="_Toc118668660"/>
      <w:bookmarkStart w:id="21" w:name="_Toc118668727"/>
      <w:bookmarkStart w:id="22" w:name="_Toc1269876753"/>
      <w:r w:rsidRPr="0068315C">
        <w:rPr>
          <w:rFonts w:cs="Times New Roman"/>
          <w:b/>
          <w:bCs/>
        </w:rPr>
        <w:t>Country B (GUEST’S CULTURAL BACKGROUND)</w:t>
      </w:r>
      <w:bookmarkEnd w:id="19"/>
      <w:bookmarkEnd w:id="20"/>
      <w:bookmarkEnd w:id="21"/>
      <w:bookmarkEnd w:id="22"/>
    </w:p>
    <w:p w14:paraId="33E9FA59" w14:textId="5D4DD33D" w:rsidR="00750121" w:rsidRPr="0068315C" w:rsidRDefault="00022E7A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This report </w:t>
      </w:r>
      <w:r w:rsidR="18ACD3C6" w:rsidRPr="2B61007C">
        <w:rPr>
          <w:rFonts w:asciiTheme="minorHAnsi" w:eastAsiaTheme="minorEastAsia" w:hAnsiTheme="minorHAnsi"/>
        </w:rPr>
        <w:t>focuses</w:t>
      </w:r>
      <w:r w:rsidRPr="2B61007C">
        <w:rPr>
          <w:rFonts w:asciiTheme="minorHAnsi" w:eastAsiaTheme="minorEastAsia" w:hAnsiTheme="minorHAnsi"/>
        </w:rPr>
        <w:t xml:space="preserve"> on Romania to examine the Hofstede model and describe the six dimensions of Romanian culture.</w:t>
      </w:r>
    </w:p>
    <w:p w14:paraId="02D038C4" w14:textId="5DA5924A" w:rsidR="00022E7A" w:rsidRPr="0068315C" w:rsidRDefault="00022E7A" w:rsidP="0068315C">
      <w:pPr>
        <w:rPr>
          <w:rFonts w:cs="Times New Roman"/>
        </w:rPr>
      </w:pPr>
      <w:r w:rsidRPr="0068315C">
        <w:rPr>
          <w:rFonts w:cs="Times New Roman"/>
          <w:b/>
          <w:bCs/>
        </w:rPr>
        <w:t>Power Distance</w:t>
      </w:r>
    </w:p>
    <w:p w14:paraId="57B448DC" w14:textId="7CDB304C" w:rsidR="00022E7A" w:rsidRPr="0068315C" w:rsidRDefault="00DA4F64" w:rsidP="0068315C">
      <w:pPr>
        <w:rPr>
          <w:rFonts w:asciiTheme="minorHAnsi" w:eastAsiaTheme="minorEastAsia" w:hAnsiTheme="minorHAnsi"/>
        </w:rPr>
      </w:pPr>
      <w:r w:rsidRPr="5821D567">
        <w:rPr>
          <w:rFonts w:asciiTheme="minorHAnsi" w:eastAsiaTheme="minorEastAsia" w:hAnsiTheme="minorHAnsi"/>
        </w:rPr>
        <w:t xml:space="preserve">Power distance is the </w:t>
      </w:r>
      <w:r w:rsidR="004F4D6C" w:rsidRPr="5821D567">
        <w:rPr>
          <w:rFonts w:asciiTheme="minorHAnsi" w:eastAsiaTheme="minorEastAsia" w:hAnsiTheme="minorHAnsi"/>
        </w:rPr>
        <w:t>step</w:t>
      </w:r>
      <w:r w:rsidRPr="5821D567">
        <w:rPr>
          <w:rFonts w:asciiTheme="minorHAnsi" w:eastAsiaTheme="minorEastAsia" w:hAnsiTheme="minorHAnsi"/>
        </w:rPr>
        <w:t xml:space="preserve"> to which </w:t>
      </w:r>
      <w:r w:rsidR="004F4D6C" w:rsidRPr="5821D567">
        <w:rPr>
          <w:rFonts w:asciiTheme="minorHAnsi" w:eastAsiaTheme="minorEastAsia" w:hAnsiTheme="minorHAnsi"/>
        </w:rPr>
        <w:t>associates</w:t>
      </w:r>
      <w:r w:rsidRPr="5821D567">
        <w:rPr>
          <w:rFonts w:asciiTheme="minorHAnsi" w:eastAsiaTheme="minorEastAsia" w:hAnsiTheme="minorHAnsi"/>
        </w:rPr>
        <w:t xml:space="preserve"> of </w:t>
      </w:r>
      <w:r w:rsidR="00DB4EE7" w:rsidRPr="5821D567">
        <w:rPr>
          <w:rFonts w:asciiTheme="minorHAnsi" w:eastAsiaTheme="minorEastAsia" w:hAnsiTheme="minorHAnsi"/>
        </w:rPr>
        <w:t>organisation</w:t>
      </w:r>
      <w:r w:rsidR="004F4D6C" w:rsidRPr="5821D567">
        <w:rPr>
          <w:rFonts w:asciiTheme="minorHAnsi" w:eastAsiaTheme="minorEastAsia" w:hAnsiTheme="minorHAnsi"/>
        </w:rPr>
        <w:t>s</w:t>
      </w:r>
      <w:r w:rsidRPr="5821D567">
        <w:rPr>
          <w:rFonts w:asciiTheme="minorHAnsi" w:eastAsiaTheme="minorEastAsia" w:hAnsiTheme="minorHAnsi"/>
        </w:rPr>
        <w:t xml:space="preserve"> </w:t>
      </w:r>
      <w:r w:rsidR="004F4D6C" w:rsidRPr="5821D567">
        <w:rPr>
          <w:rFonts w:asciiTheme="minorHAnsi" w:eastAsiaTheme="minorEastAsia" w:hAnsiTheme="minorHAnsi"/>
        </w:rPr>
        <w:t>inside</w:t>
      </w:r>
      <w:r w:rsidRPr="5821D567">
        <w:rPr>
          <w:rFonts w:asciiTheme="minorHAnsi" w:eastAsiaTheme="minorEastAsia" w:hAnsiTheme="minorHAnsi"/>
        </w:rPr>
        <w:t xml:space="preserve"> a </w:t>
      </w:r>
      <w:r w:rsidR="004F4D6C" w:rsidRPr="5821D567">
        <w:rPr>
          <w:rFonts w:asciiTheme="minorHAnsi" w:eastAsiaTheme="minorEastAsia" w:hAnsiTheme="minorHAnsi"/>
        </w:rPr>
        <w:t>country</w:t>
      </w:r>
      <w:r w:rsidRPr="5821D567">
        <w:rPr>
          <w:rFonts w:asciiTheme="minorHAnsi" w:eastAsiaTheme="minorEastAsia" w:hAnsiTheme="minorHAnsi"/>
        </w:rPr>
        <w:t xml:space="preserve"> who </w:t>
      </w:r>
      <w:r w:rsidR="004F4D6C" w:rsidRPr="5821D567">
        <w:rPr>
          <w:rFonts w:asciiTheme="minorHAnsi" w:eastAsiaTheme="minorEastAsia" w:hAnsiTheme="minorHAnsi"/>
        </w:rPr>
        <w:t>embrace</w:t>
      </w:r>
      <w:r w:rsidRPr="5821D567">
        <w:rPr>
          <w:rFonts w:asciiTheme="minorHAnsi" w:eastAsiaTheme="minorEastAsia" w:hAnsiTheme="minorHAnsi"/>
        </w:rPr>
        <w:t xml:space="preserve"> </w:t>
      </w:r>
      <w:r w:rsidR="004F4D6C" w:rsidRPr="5821D567">
        <w:rPr>
          <w:rFonts w:asciiTheme="minorHAnsi" w:eastAsiaTheme="minorEastAsia" w:hAnsiTheme="minorHAnsi"/>
        </w:rPr>
        <w:t>less</w:t>
      </w:r>
      <w:r w:rsidRPr="5821D567">
        <w:rPr>
          <w:rFonts w:asciiTheme="minorHAnsi" w:eastAsiaTheme="minorEastAsia" w:hAnsiTheme="minorHAnsi"/>
        </w:rPr>
        <w:t xml:space="preserve"> </w:t>
      </w:r>
      <w:r w:rsidR="004F4D6C" w:rsidRPr="5821D567">
        <w:rPr>
          <w:rFonts w:asciiTheme="minorHAnsi" w:eastAsiaTheme="minorEastAsia" w:hAnsiTheme="minorHAnsi"/>
        </w:rPr>
        <w:t>control</w:t>
      </w:r>
      <w:r w:rsidRPr="5821D567">
        <w:rPr>
          <w:rFonts w:asciiTheme="minorHAnsi" w:eastAsiaTheme="minorEastAsia" w:hAnsiTheme="minorHAnsi"/>
        </w:rPr>
        <w:t xml:space="preserve"> </w:t>
      </w:r>
      <w:r w:rsidR="004F4D6C" w:rsidRPr="5821D567">
        <w:rPr>
          <w:rFonts w:asciiTheme="minorHAnsi" w:eastAsiaTheme="minorEastAsia" w:hAnsiTheme="minorHAnsi"/>
        </w:rPr>
        <w:t>assume</w:t>
      </w:r>
      <w:r w:rsidRPr="5821D567">
        <w:rPr>
          <w:rFonts w:asciiTheme="minorHAnsi" w:eastAsiaTheme="minorEastAsia" w:hAnsiTheme="minorHAnsi"/>
        </w:rPr>
        <w:t xml:space="preserve"> and </w:t>
      </w:r>
      <w:r w:rsidR="004F4D6C" w:rsidRPr="5821D567">
        <w:rPr>
          <w:rFonts w:asciiTheme="minorHAnsi" w:eastAsiaTheme="minorEastAsia" w:hAnsiTheme="minorHAnsi"/>
        </w:rPr>
        <w:t>receive</w:t>
      </w:r>
      <w:r w:rsidRPr="5821D567">
        <w:rPr>
          <w:rFonts w:asciiTheme="minorHAnsi" w:eastAsiaTheme="minorEastAsia" w:hAnsiTheme="minorHAnsi"/>
        </w:rPr>
        <w:t xml:space="preserve"> that </w:t>
      </w:r>
      <w:r w:rsidR="004F4D6C" w:rsidRPr="5821D567">
        <w:rPr>
          <w:rFonts w:asciiTheme="minorHAnsi" w:eastAsiaTheme="minorEastAsia" w:hAnsiTheme="minorHAnsi"/>
        </w:rPr>
        <w:t>control</w:t>
      </w:r>
      <w:r w:rsidRPr="5821D567">
        <w:rPr>
          <w:rFonts w:asciiTheme="minorHAnsi" w:eastAsiaTheme="minorEastAsia" w:hAnsiTheme="minorHAnsi"/>
        </w:rPr>
        <w:t xml:space="preserve"> is not </w:t>
      </w:r>
      <w:r w:rsidR="004F4D6C" w:rsidRPr="5821D567">
        <w:rPr>
          <w:rFonts w:asciiTheme="minorHAnsi" w:eastAsiaTheme="minorEastAsia" w:hAnsiTheme="minorHAnsi"/>
        </w:rPr>
        <w:t>owed</w:t>
      </w:r>
      <w:r w:rsidRPr="5821D567">
        <w:rPr>
          <w:rFonts w:asciiTheme="minorHAnsi" w:eastAsiaTheme="minorEastAsia" w:hAnsiTheme="minorHAnsi"/>
        </w:rPr>
        <w:t xml:space="preserve"> </w:t>
      </w:r>
      <w:r w:rsidR="004F4D6C" w:rsidRPr="5821D567">
        <w:rPr>
          <w:rFonts w:asciiTheme="minorHAnsi" w:eastAsiaTheme="minorEastAsia" w:hAnsiTheme="minorHAnsi"/>
        </w:rPr>
        <w:t>similarly</w:t>
      </w:r>
      <w:r w:rsidRPr="5821D567">
        <w:rPr>
          <w:rFonts w:asciiTheme="minorHAnsi" w:eastAsiaTheme="minorEastAsia" w:hAnsiTheme="minorHAnsi"/>
        </w:rPr>
        <w:t xml:space="preserve">. Romanians </w:t>
      </w:r>
      <w:r w:rsidR="004F4D6C" w:rsidRPr="5821D567">
        <w:rPr>
          <w:rFonts w:asciiTheme="minorHAnsi" w:eastAsiaTheme="minorEastAsia" w:hAnsiTheme="minorHAnsi"/>
        </w:rPr>
        <w:t>admit</w:t>
      </w:r>
      <w:r w:rsidRPr="5821D567">
        <w:rPr>
          <w:rFonts w:asciiTheme="minorHAnsi" w:eastAsiaTheme="minorEastAsia" w:hAnsiTheme="minorHAnsi"/>
        </w:rPr>
        <w:t xml:space="preserve"> a </w:t>
      </w:r>
      <w:r w:rsidR="004F4D6C" w:rsidRPr="5821D567">
        <w:rPr>
          <w:rFonts w:asciiTheme="minorHAnsi" w:eastAsiaTheme="minorEastAsia" w:hAnsiTheme="minorHAnsi"/>
        </w:rPr>
        <w:t>classified</w:t>
      </w:r>
      <w:r w:rsidRPr="5821D567">
        <w:rPr>
          <w:rFonts w:asciiTheme="minorHAnsi" w:eastAsiaTheme="minorEastAsia" w:hAnsiTheme="minorHAnsi"/>
        </w:rPr>
        <w:t xml:space="preserve"> </w:t>
      </w:r>
      <w:r w:rsidR="004F4D6C" w:rsidRPr="5821D567">
        <w:rPr>
          <w:rFonts w:asciiTheme="minorHAnsi" w:eastAsiaTheme="minorEastAsia" w:hAnsiTheme="minorHAnsi"/>
        </w:rPr>
        <w:t>erection</w:t>
      </w:r>
      <w:r w:rsidRPr="5821D567">
        <w:rPr>
          <w:rFonts w:asciiTheme="minorHAnsi" w:eastAsiaTheme="minorEastAsia" w:hAnsiTheme="minorHAnsi"/>
        </w:rPr>
        <w:t xml:space="preserve"> </w:t>
      </w:r>
      <w:r w:rsidR="004F4D6C" w:rsidRPr="5821D567">
        <w:rPr>
          <w:rFonts w:asciiTheme="minorHAnsi" w:eastAsiaTheme="minorEastAsia" w:hAnsiTheme="minorHAnsi"/>
        </w:rPr>
        <w:t>wherever</w:t>
      </w:r>
      <w:r w:rsidRPr="5821D567">
        <w:rPr>
          <w:rFonts w:asciiTheme="minorHAnsi" w:eastAsiaTheme="minorEastAsia" w:hAnsiTheme="minorHAnsi"/>
        </w:rPr>
        <w:t xml:space="preserve"> </w:t>
      </w:r>
      <w:r w:rsidR="004F4D6C" w:rsidRPr="5821D567">
        <w:rPr>
          <w:rFonts w:asciiTheme="minorHAnsi" w:eastAsiaTheme="minorEastAsia" w:hAnsiTheme="minorHAnsi"/>
        </w:rPr>
        <w:t>everybody</w:t>
      </w:r>
      <w:r w:rsidRPr="5821D567">
        <w:rPr>
          <w:rFonts w:asciiTheme="minorHAnsi" w:eastAsiaTheme="minorEastAsia" w:hAnsiTheme="minorHAnsi"/>
        </w:rPr>
        <w:t xml:space="preserve"> has a </w:t>
      </w:r>
      <w:r w:rsidR="004F4D6C" w:rsidRPr="5821D567">
        <w:rPr>
          <w:rFonts w:asciiTheme="minorHAnsi" w:eastAsiaTheme="minorEastAsia" w:hAnsiTheme="minorHAnsi"/>
        </w:rPr>
        <w:t>dwelling</w:t>
      </w:r>
      <w:r w:rsidR="79C36F78" w:rsidRPr="5821D567">
        <w:rPr>
          <w:rFonts w:asciiTheme="minorHAnsi" w:eastAsiaTheme="minorEastAsia" w:hAnsiTheme="minorHAnsi"/>
        </w:rPr>
        <w:t>,</w:t>
      </w:r>
      <w:r w:rsidRPr="5821D567">
        <w:rPr>
          <w:rFonts w:asciiTheme="minorHAnsi" w:eastAsiaTheme="minorEastAsia" w:hAnsiTheme="minorHAnsi"/>
        </w:rPr>
        <w:t xml:space="preserve"> and no </w:t>
      </w:r>
      <w:r w:rsidR="004F4D6C" w:rsidRPr="5821D567">
        <w:rPr>
          <w:rFonts w:asciiTheme="minorHAnsi" w:eastAsiaTheme="minorEastAsia" w:hAnsiTheme="minorHAnsi"/>
        </w:rPr>
        <w:t>extra</w:t>
      </w:r>
      <w:r w:rsidRPr="5821D567">
        <w:rPr>
          <w:rFonts w:asciiTheme="minorHAnsi" w:eastAsiaTheme="minorEastAsia" w:hAnsiTheme="minorHAnsi"/>
        </w:rPr>
        <w:t xml:space="preserve"> </w:t>
      </w:r>
      <w:r w:rsidR="004F4D6C" w:rsidRPr="5821D567">
        <w:rPr>
          <w:rFonts w:asciiTheme="minorHAnsi" w:eastAsiaTheme="minorEastAsia" w:hAnsiTheme="minorHAnsi"/>
        </w:rPr>
        <w:t>foundation</w:t>
      </w:r>
      <w:r w:rsidRPr="5821D567">
        <w:rPr>
          <w:rFonts w:asciiTheme="minorHAnsi" w:eastAsiaTheme="minorEastAsia" w:hAnsiTheme="minorHAnsi"/>
        </w:rPr>
        <w:t xml:space="preserve"> is </w:t>
      </w:r>
      <w:r w:rsidR="004F4D6C" w:rsidRPr="5821D567">
        <w:rPr>
          <w:rFonts w:asciiTheme="minorHAnsi" w:eastAsiaTheme="minorEastAsia" w:hAnsiTheme="minorHAnsi"/>
        </w:rPr>
        <w:t>required</w:t>
      </w:r>
      <w:r w:rsidRPr="5821D567">
        <w:rPr>
          <w:rFonts w:asciiTheme="minorHAnsi" w:eastAsiaTheme="minorEastAsia" w:hAnsiTheme="minorHAnsi"/>
        </w:rPr>
        <w:t>.</w:t>
      </w:r>
    </w:p>
    <w:p w14:paraId="57C7973F" w14:textId="0176F368" w:rsidR="00022E7A" w:rsidRPr="0068315C" w:rsidRDefault="00022E7A" w:rsidP="2B61007C">
      <w:pPr>
        <w:rPr>
          <w:rFonts w:asciiTheme="minorHAnsi" w:eastAsiaTheme="minorEastAsia" w:hAnsiTheme="minorHAnsi"/>
          <w:b/>
          <w:bCs/>
        </w:rPr>
      </w:pPr>
    </w:p>
    <w:p w14:paraId="5E1181C0" w14:textId="6DFFAF64" w:rsidR="00022E7A" w:rsidRPr="0068315C" w:rsidRDefault="00022E7A" w:rsidP="2B61007C">
      <w:pPr>
        <w:rPr>
          <w:rFonts w:cs="Times New Roman"/>
          <w:b/>
          <w:bCs/>
        </w:rPr>
      </w:pPr>
    </w:p>
    <w:p w14:paraId="71C46C10" w14:textId="05A1421C" w:rsidR="00022E7A" w:rsidRPr="0068315C" w:rsidRDefault="00022E7A" w:rsidP="2B61007C">
      <w:pPr>
        <w:rPr>
          <w:rFonts w:cs="Times New Roman"/>
          <w:b/>
          <w:bCs/>
        </w:rPr>
      </w:pPr>
    </w:p>
    <w:p w14:paraId="0DAD6901" w14:textId="394B6DBA" w:rsidR="00022E7A" w:rsidRPr="0068315C" w:rsidRDefault="00022E7A" w:rsidP="2B61007C">
      <w:pPr>
        <w:rPr>
          <w:rFonts w:cs="Times New Roman"/>
          <w:b/>
          <w:bCs/>
        </w:rPr>
      </w:pPr>
    </w:p>
    <w:p w14:paraId="3EDE3976" w14:textId="17395C89" w:rsidR="00022E7A" w:rsidRPr="0068315C" w:rsidRDefault="00022E7A" w:rsidP="0068315C">
      <w:pPr>
        <w:rPr>
          <w:rFonts w:cs="Times New Roman"/>
          <w:b/>
          <w:bCs/>
        </w:rPr>
      </w:pPr>
      <w:r w:rsidRPr="0068315C">
        <w:rPr>
          <w:rFonts w:cs="Times New Roman"/>
          <w:b/>
          <w:bCs/>
        </w:rPr>
        <w:t>Individualism</w:t>
      </w:r>
    </w:p>
    <w:p w14:paraId="281CB7AB" w14:textId="1D18EBF0" w:rsidR="00DA4F64" w:rsidRPr="0068315C" w:rsidRDefault="00DA4F64" w:rsidP="0068315C">
      <w:pPr>
        <w:rPr>
          <w:rFonts w:asciiTheme="minorHAnsi" w:eastAsiaTheme="minorEastAsia" w:hAnsiTheme="minorHAnsi"/>
          <w:sz w:val="27"/>
          <w:szCs w:val="27"/>
        </w:rPr>
      </w:pPr>
      <w:r w:rsidRPr="2B61007C">
        <w:rPr>
          <w:rFonts w:asciiTheme="minorHAnsi" w:eastAsiaTheme="minorEastAsia" w:hAnsiTheme="minorHAnsi"/>
        </w:rPr>
        <w:t xml:space="preserve">This dimension's core concern is how interdependent a society's individuals are </w:t>
      </w:r>
      <w:r w:rsidR="00227C5B" w:rsidRPr="2B61007C">
        <w:rPr>
          <w:rFonts w:asciiTheme="minorHAnsi" w:eastAsiaTheme="minorEastAsia" w:hAnsiTheme="minorHAnsi"/>
        </w:rPr>
        <w:t>on</w:t>
      </w:r>
      <w:r w:rsidRPr="2B61007C">
        <w:rPr>
          <w:rFonts w:asciiTheme="minorHAnsi" w:eastAsiaTheme="minorEastAsia" w:hAnsiTheme="minorHAnsi"/>
        </w:rPr>
        <w:t xml:space="preserve"> one another. In a collectivist society like Romania, </w:t>
      </w:r>
      <w:r w:rsidR="004F4D6C" w:rsidRPr="2B61007C">
        <w:rPr>
          <w:rFonts w:asciiTheme="minorHAnsi" w:eastAsiaTheme="minorEastAsia" w:hAnsiTheme="minorHAnsi"/>
        </w:rPr>
        <w:t>dedication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receipts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priority</w:t>
      </w:r>
      <w:r w:rsidRPr="2B61007C">
        <w:rPr>
          <w:rFonts w:asciiTheme="minorHAnsi" w:eastAsiaTheme="minorEastAsia" w:hAnsiTheme="minorHAnsi"/>
        </w:rPr>
        <w:t xml:space="preserve"> over the </w:t>
      </w:r>
      <w:r w:rsidR="004F4D6C" w:rsidRPr="2B61007C">
        <w:rPr>
          <w:rFonts w:asciiTheme="minorHAnsi" w:eastAsiaTheme="minorEastAsia" w:hAnsiTheme="minorHAnsi"/>
        </w:rPr>
        <w:t>mainstream</w:t>
      </w:r>
      <w:r w:rsidRPr="2B61007C">
        <w:rPr>
          <w:rFonts w:asciiTheme="minorHAnsi" w:eastAsiaTheme="minorEastAsia" w:hAnsiTheme="minorHAnsi"/>
        </w:rPr>
        <w:t xml:space="preserve"> of other </w:t>
      </w:r>
      <w:r w:rsidR="004F4D6C" w:rsidRPr="2B61007C">
        <w:rPr>
          <w:rFonts w:asciiTheme="minorHAnsi" w:eastAsiaTheme="minorEastAsia" w:hAnsiTheme="minorHAnsi"/>
        </w:rPr>
        <w:t>communal</w:t>
      </w:r>
      <w:r w:rsidRPr="2B61007C">
        <w:rPr>
          <w:rFonts w:asciiTheme="minorHAnsi" w:eastAsiaTheme="minorEastAsia" w:hAnsiTheme="minorHAnsi"/>
        </w:rPr>
        <w:t xml:space="preserve"> </w:t>
      </w:r>
      <w:r w:rsidR="004F4D6C" w:rsidRPr="2B61007C">
        <w:rPr>
          <w:rFonts w:asciiTheme="minorHAnsi" w:eastAsiaTheme="minorEastAsia" w:hAnsiTheme="minorHAnsi"/>
        </w:rPr>
        <w:t>customs</w:t>
      </w:r>
      <w:r w:rsidRPr="2B61007C">
        <w:rPr>
          <w:rFonts w:asciiTheme="minorHAnsi" w:eastAsiaTheme="minorEastAsia" w:hAnsiTheme="minorHAnsi"/>
        </w:rPr>
        <w:t xml:space="preserve"> and </w:t>
      </w:r>
      <w:r w:rsidR="004F4D6C" w:rsidRPr="2B61007C">
        <w:rPr>
          <w:rFonts w:asciiTheme="minorHAnsi" w:eastAsiaTheme="minorEastAsia" w:hAnsiTheme="minorHAnsi"/>
        </w:rPr>
        <w:t>regulations</w:t>
      </w:r>
      <w:r w:rsidRPr="2B61007C">
        <w:rPr>
          <w:rFonts w:asciiTheme="minorHAnsi" w:eastAsiaTheme="minorEastAsia" w:hAnsiTheme="minorHAnsi"/>
        </w:rPr>
        <w:t xml:space="preserve">. </w:t>
      </w:r>
      <w:r w:rsidR="001D1CEF" w:rsidRPr="2B61007C">
        <w:rPr>
          <w:rFonts w:asciiTheme="minorHAnsi" w:eastAsiaTheme="minorEastAsia" w:hAnsiTheme="minorHAnsi"/>
        </w:rPr>
        <w:t>Solid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interactive</w:t>
      </w:r>
      <w:r w:rsidRPr="2B61007C">
        <w:rPr>
          <w:rFonts w:asciiTheme="minorHAnsi" w:eastAsiaTheme="minorEastAsia" w:hAnsiTheme="minorHAnsi"/>
        </w:rPr>
        <w:t xml:space="preserve"> ties are </w:t>
      </w:r>
      <w:r w:rsidR="001D1CEF" w:rsidRPr="2B61007C">
        <w:rPr>
          <w:rFonts w:asciiTheme="minorHAnsi" w:eastAsiaTheme="minorEastAsia" w:hAnsiTheme="minorHAnsi"/>
        </w:rPr>
        <w:t>adopted</w:t>
      </w:r>
      <w:r w:rsidRPr="2B61007C">
        <w:rPr>
          <w:rFonts w:asciiTheme="minorHAnsi" w:eastAsiaTheme="minorEastAsia" w:hAnsiTheme="minorHAnsi"/>
        </w:rPr>
        <w:t xml:space="preserve"> in </w:t>
      </w:r>
      <w:r w:rsidR="00227C5B" w:rsidRPr="2B61007C">
        <w:rPr>
          <w:rFonts w:asciiTheme="minorHAnsi" w:eastAsiaTheme="minorEastAsia" w:hAnsiTheme="minorHAnsi"/>
        </w:rPr>
        <w:t>a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nation</w:t>
      </w:r>
      <w:r w:rsidRPr="2B61007C">
        <w:rPr>
          <w:rFonts w:asciiTheme="minorHAnsi" w:eastAsiaTheme="minorEastAsia" w:hAnsiTheme="minorHAnsi"/>
        </w:rPr>
        <w:t xml:space="preserve">, where </w:t>
      </w:r>
      <w:r w:rsidR="001D1CEF" w:rsidRPr="2B61007C">
        <w:rPr>
          <w:rFonts w:asciiTheme="minorHAnsi" w:eastAsiaTheme="minorEastAsia" w:hAnsiTheme="minorHAnsi"/>
        </w:rPr>
        <w:t>everybody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aspects</w:t>
      </w:r>
      <w:r w:rsidRPr="2B61007C">
        <w:rPr>
          <w:rFonts w:asciiTheme="minorHAnsi" w:eastAsiaTheme="minorEastAsia" w:hAnsiTheme="minorHAnsi"/>
        </w:rPr>
        <w:t xml:space="preserve"> out for </w:t>
      </w:r>
      <w:r w:rsidR="001D1CEF" w:rsidRPr="2B61007C">
        <w:rPr>
          <w:rFonts w:asciiTheme="minorHAnsi" w:eastAsiaTheme="minorEastAsia" w:hAnsiTheme="minorHAnsi"/>
        </w:rPr>
        <w:t>everyone</w:t>
      </w:r>
      <w:r w:rsidR="00BE4F6B" w:rsidRPr="2B61007C">
        <w:rPr>
          <w:rFonts w:asciiTheme="minorHAnsi" w:eastAsiaTheme="minorEastAsia" w:hAnsiTheme="minorHAnsi"/>
        </w:rPr>
        <w:t xml:space="preserve"> (Girling et al., 2016)</w:t>
      </w:r>
      <w:r w:rsidRPr="2B61007C">
        <w:rPr>
          <w:rFonts w:asciiTheme="minorHAnsi" w:eastAsiaTheme="minorEastAsia" w:hAnsiTheme="minorHAnsi"/>
          <w:sz w:val="27"/>
          <w:szCs w:val="27"/>
        </w:rPr>
        <w:t>.</w:t>
      </w:r>
    </w:p>
    <w:p w14:paraId="107E333D" w14:textId="52E6D99B" w:rsidR="00022E7A" w:rsidRPr="0068315C" w:rsidRDefault="00022E7A" w:rsidP="0068315C">
      <w:pPr>
        <w:rPr>
          <w:rFonts w:asciiTheme="minorHAnsi" w:eastAsiaTheme="minorEastAsia" w:hAnsiTheme="minorHAnsi"/>
          <w:b/>
          <w:bCs/>
        </w:rPr>
      </w:pPr>
      <w:r w:rsidRPr="2B61007C">
        <w:rPr>
          <w:rFonts w:asciiTheme="minorHAnsi" w:eastAsiaTheme="minorEastAsia" w:hAnsiTheme="minorHAnsi"/>
          <w:b/>
          <w:bCs/>
        </w:rPr>
        <w:t>Masculinity</w:t>
      </w:r>
    </w:p>
    <w:p w14:paraId="7D36EBD7" w14:textId="05EEEFDA" w:rsidR="00DA4F64" w:rsidRPr="0068315C" w:rsidRDefault="00DA4F64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Romanian society is regarded as being </w:t>
      </w:r>
      <w:bookmarkStart w:id="23" w:name="_Int_SvdnTnJi"/>
      <w:r w:rsidRPr="2B61007C">
        <w:rPr>
          <w:rFonts w:asciiTheme="minorHAnsi" w:eastAsiaTheme="minorEastAsia" w:hAnsiTheme="minorHAnsi"/>
        </w:rPr>
        <w:t>feminine</w:t>
      </w:r>
      <w:bookmarkEnd w:id="23"/>
      <w:r w:rsidRPr="2B61007C">
        <w:rPr>
          <w:rFonts w:asciiTheme="minorHAnsi" w:eastAsiaTheme="minorEastAsia" w:hAnsiTheme="minorHAnsi"/>
        </w:rPr>
        <w:t xml:space="preserve">. The </w:t>
      </w:r>
      <w:r w:rsidR="001D1CEF" w:rsidRPr="2B61007C">
        <w:rPr>
          <w:rFonts w:asciiTheme="minorHAnsi" w:eastAsiaTheme="minorEastAsia" w:hAnsiTheme="minorHAnsi"/>
        </w:rPr>
        <w:t>importance</w:t>
      </w:r>
      <w:r w:rsidRPr="2B61007C">
        <w:rPr>
          <w:rFonts w:asciiTheme="minorHAnsi" w:eastAsiaTheme="minorEastAsia" w:hAnsiTheme="minorHAnsi"/>
        </w:rPr>
        <w:t xml:space="preserve"> in feminine </w:t>
      </w:r>
      <w:r w:rsidR="001D1CEF" w:rsidRPr="2B61007C">
        <w:rPr>
          <w:rFonts w:asciiTheme="minorHAnsi" w:eastAsiaTheme="minorEastAsia" w:hAnsiTheme="minorHAnsi"/>
        </w:rPr>
        <w:t>states</w:t>
      </w:r>
      <w:r w:rsidRPr="2B61007C">
        <w:rPr>
          <w:rFonts w:asciiTheme="minorHAnsi" w:eastAsiaTheme="minorEastAsia" w:hAnsiTheme="minorHAnsi"/>
        </w:rPr>
        <w:t xml:space="preserve"> is on "working </w:t>
      </w:r>
      <w:r w:rsidR="00227C5B" w:rsidRPr="2B61007C">
        <w:rPr>
          <w:rFonts w:asciiTheme="minorHAnsi" w:eastAsiaTheme="minorEastAsia" w:hAnsiTheme="minorHAnsi"/>
        </w:rPr>
        <w:t>to</w:t>
      </w:r>
      <w:r w:rsidRPr="2B61007C">
        <w:rPr>
          <w:rFonts w:asciiTheme="minorHAnsi" w:eastAsiaTheme="minorEastAsia" w:hAnsiTheme="minorHAnsi"/>
        </w:rPr>
        <w:t xml:space="preserve"> live," </w:t>
      </w:r>
      <w:r w:rsidR="001D1CEF" w:rsidRPr="2B61007C">
        <w:rPr>
          <w:rFonts w:asciiTheme="minorHAnsi" w:eastAsiaTheme="minorEastAsia" w:hAnsiTheme="minorHAnsi"/>
        </w:rPr>
        <w:t>administrators</w:t>
      </w:r>
      <w:r w:rsidRPr="2B61007C">
        <w:rPr>
          <w:rFonts w:asciiTheme="minorHAnsi" w:eastAsiaTheme="minorEastAsia" w:hAnsiTheme="minorHAnsi"/>
        </w:rPr>
        <w:t xml:space="preserve"> pursue </w:t>
      </w:r>
      <w:r w:rsidR="001D1CEF" w:rsidRPr="2B61007C">
        <w:rPr>
          <w:rFonts w:asciiTheme="minorHAnsi" w:eastAsiaTheme="minorEastAsia" w:hAnsiTheme="minorHAnsi"/>
        </w:rPr>
        <w:t>the agreement</w:t>
      </w:r>
      <w:r w:rsidRPr="2B61007C">
        <w:rPr>
          <w:rFonts w:asciiTheme="minorHAnsi" w:eastAsiaTheme="minorEastAsia" w:hAnsiTheme="minorHAnsi"/>
        </w:rPr>
        <w:t xml:space="preserve">, and </w:t>
      </w:r>
      <w:r w:rsidR="001D1CEF" w:rsidRPr="2B61007C">
        <w:rPr>
          <w:rFonts w:asciiTheme="minorHAnsi" w:eastAsiaTheme="minorEastAsia" w:hAnsiTheme="minorHAnsi"/>
        </w:rPr>
        <w:t>workers</w:t>
      </w:r>
      <w:r w:rsidRPr="2B61007C">
        <w:rPr>
          <w:rFonts w:asciiTheme="minorHAnsi" w:eastAsiaTheme="minorEastAsia" w:hAnsiTheme="minorHAnsi"/>
        </w:rPr>
        <w:t xml:space="preserve"> embrace </w:t>
      </w:r>
      <w:r w:rsidR="001D1CEF" w:rsidRPr="2B61007C">
        <w:rPr>
          <w:rFonts w:asciiTheme="minorHAnsi" w:eastAsiaTheme="minorEastAsia" w:hAnsiTheme="minorHAnsi"/>
        </w:rPr>
        <w:t>equivalence</w:t>
      </w:r>
      <w:r w:rsidRPr="2B61007C">
        <w:rPr>
          <w:rFonts w:asciiTheme="minorHAnsi" w:eastAsiaTheme="minorEastAsia" w:hAnsiTheme="minorHAnsi"/>
        </w:rPr>
        <w:t xml:space="preserve">, </w:t>
      </w:r>
      <w:r w:rsidR="001D1CEF" w:rsidRPr="2B61007C">
        <w:rPr>
          <w:rFonts w:asciiTheme="minorHAnsi" w:eastAsiaTheme="minorEastAsia" w:hAnsiTheme="minorHAnsi"/>
        </w:rPr>
        <w:t>cohesion</w:t>
      </w:r>
      <w:r w:rsidRPr="2B61007C">
        <w:rPr>
          <w:rFonts w:asciiTheme="minorHAnsi" w:eastAsiaTheme="minorEastAsia" w:hAnsiTheme="minorHAnsi"/>
        </w:rPr>
        <w:t xml:space="preserve">, and </w:t>
      </w:r>
      <w:r w:rsidR="001D1CEF" w:rsidRPr="2B61007C">
        <w:rPr>
          <w:rFonts w:asciiTheme="minorHAnsi" w:eastAsiaTheme="minorEastAsia" w:hAnsiTheme="minorHAnsi"/>
        </w:rPr>
        <w:t>distinction</w:t>
      </w:r>
      <w:r w:rsidRPr="2B61007C">
        <w:rPr>
          <w:rFonts w:asciiTheme="minorHAnsi" w:eastAsiaTheme="minorEastAsia" w:hAnsiTheme="minorHAnsi"/>
        </w:rPr>
        <w:t xml:space="preserve"> in their </w:t>
      </w:r>
      <w:r w:rsidR="001D1CEF" w:rsidRPr="2B61007C">
        <w:rPr>
          <w:rFonts w:asciiTheme="minorHAnsi" w:eastAsiaTheme="minorEastAsia" w:hAnsiTheme="minorHAnsi"/>
        </w:rPr>
        <w:t>offices</w:t>
      </w:r>
      <w:r w:rsidR="00BE4F6B" w:rsidRPr="2B61007C">
        <w:rPr>
          <w:rFonts w:asciiTheme="minorHAnsi" w:eastAsiaTheme="minorEastAsia" w:hAnsiTheme="minorHAnsi"/>
        </w:rPr>
        <w:t xml:space="preserve"> (Corris et al., 2011)</w:t>
      </w:r>
      <w:r w:rsidRPr="2B61007C">
        <w:rPr>
          <w:rFonts w:asciiTheme="minorHAnsi" w:eastAsiaTheme="minorEastAsia" w:hAnsiTheme="minorHAnsi"/>
        </w:rPr>
        <w:t>.</w:t>
      </w:r>
    </w:p>
    <w:p w14:paraId="22ED6AEF" w14:textId="0DBE263A" w:rsidR="00022E7A" w:rsidRPr="0068315C" w:rsidRDefault="00022E7A" w:rsidP="0068315C">
      <w:pPr>
        <w:rPr>
          <w:rFonts w:cs="Times New Roman"/>
          <w:b/>
          <w:bCs/>
        </w:rPr>
      </w:pPr>
      <w:r w:rsidRPr="0068315C">
        <w:rPr>
          <w:rFonts w:cs="Times New Roman"/>
          <w:b/>
          <w:bCs/>
        </w:rPr>
        <w:t>Uncertainty Avoidance</w:t>
      </w:r>
    </w:p>
    <w:p w14:paraId="52CD4115" w14:textId="66D5EB64" w:rsidR="00DA4F64" w:rsidRPr="0068315C" w:rsidRDefault="001D1CEF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>Indecision</w:t>
      </w:r>
      <w:r w:rsidR="00DA4F64" w:rsidRPr="2B61007C">
        <w:rPr>
          <w:rFonts w:asciiTheme="minorHAnsi" w:eastAsiaTheme="minorEastAsia" w:hAnsiTheme="minorHAnsi"/>
        </w:rPr>
        <w:t xml:space="preserve"> </w:t>
      </w:r>
      <w:r w:rsidRPr="2B61007C">
        <w:rPr>
          <w:rFonts w:asciiTheme="minorHAnsi" w:eastAsiaTheme="minorEastAsia" w:hAnsiTheme="minorHAnsi"/>
        </w:rPr>
        <w:t>evasion</w:t>
      </w:r>
      <w:r w:rsidR="00DA4F64" w:rsidRPr="2B61007C">
        <w:rPr>
          <w:rFonts w:asciiTheme="minorHAnsi" w:eastAsiaTheme="minorEastAsia" w:hAnsiTheme="minorHAnsi"/>
        </w:rPr>
        <w:t xml:space="preserve"> </w:t>
      </w:r>
      <w:r w:rsidRPr="2B61007C">
        <w:rPr>
          <w:rFonts w:asciiTheme="minorHAnsi" w:eastAsiaTheme="minorEastAsia" w:hAnsiTheme="minorHAnsi"/>
        </w:rPr>
        <w:t>imitates</w:t>
      </w:r>
      <w:r w:rsidR="00DA4F64" w:rsidRPr="2B61007C">
        <w:rPr>
          <w:rFonts w:asciiTheme="minorHAnsi" w:eastAsiaTheme="minorEastAsia" w:hAnsiTheme="minorHAnsi"/>
        </w:rPr>
        <w:t xml:space="preserve"> how much a </w:t>
      </w:r>
      <w:r w:rsidRPr="2B61007C">
        <w:rPr>
          <w:rFonts w:asciiTheme="minorHAnsi" w:eastAsiaTheme="minorEastAsia" w:hAnsiTheme="minorHAnsi"/>
        </w:rPr>
        <w:t>nation's</w:t>
      </w:r>
      <w:r w:rsidR="00DA4F64" w:rsidRPr="2B61007C">
        <w:rPr>
          <w:rFonts w:asciiTheme="minorHAnsi" w:eastAsiaTheme="minorEastAsia" w:hAnsiTheme="minorHAnsi"/>
        </w:rPr>
        <w:t xml:space="preserve"> citizens </w:t>
      </w:r>
      <w:r w:rsidRPr="2B61007C">
        <w:rPr>
          <w:rFonts w:asciiTheme="minorHAnsi" w:eastAsiaTheme="minorEastAsia" w:hAnsiTheme="minorHAnsi"/>
        </w:rPr>
        <w:t>sense</w:t>
      </w:r>
      <w:r w:rsidR="00DA4F64" w:rsidRPr="2B61007C">
        <w:rPr>
          <w:rFonts w:asciiTheme="minorHAnsi" w:eastAsiaTheme="minorEastAsia" w:hAnsiTheme="minorHAnsi"/>
        </w:rPr>
        <w:t xml:space="preserve"> </w:t>
      </w:r>
      <w:r w:rsidRPr="2B61007C">
        <w:rPr>
          <w:rFonts w:asciiTheme="minorHAnsi" w:eastAsiaTheme="minorEastAsia" w:hAnsiTheme="minorHAnsi"/>
        </w:rPr>
        <w:t>terrified</w:t>
      </w:r>
      <w:r w:rsidR="00DA4F64" w:rsidRPr="2B61007C">
        <w:rPr>
          <w:rFonts w:asciiTheme="minorHAnsi" w:eastAsiaTheme="minorEastAsia" w:hAnsiTheme="minorHAnsi"/>
        </w:rPr>
        <w:t xml:space="preserve"> by </w:t>
      </w:r>
      <w:r w:rsidRPr="2B61007C">
        <w:rPr>
          <w:rFonts w:asciiTheme="minorHAnsi" w:eastAsiaTheme="minorEastAsia" w:hAnsiTheme="minorHAnsi"/>
        </w:rPr>
        <w:t>abstruse</w:t>
      </w:r>
      <w:r w:rsidR="00DA4F64" w:rsidRPr="2B61007C">
        <w:rPr>
          <w:rFonts w:asciiTheme="minorHAnsi" w:eastAsiaTheme="minorEastAsia" w:hAnsiTheme="minorHAnsi"/>
        </w:rPr>
        <w:t xml:space="preserve"> or </w:t>
      </w:r>
      <w:r w:rsidRPr="2B61007C">
        <w:rPr>
          <w:rFonts w:asciiTheme="minorHAnsi" w:eastAsiaTheme="minorEastAsia" w:hAnsiTheme="minorHAnsi"/>
        </w:rPr>
        <w:t>enigmatic</w:t>
      </w:r>
      <w:r w:rsidR="00DA4F64" w:rsidRPr="2B61007C">
        <w:rPr>
          <w:rFonts w:asciiTheme="minorHAnsi" w:eastAsiaTheme="minorEastAsia" w:hAnsiTheme="minorHAnsi"/>
        </w:rPr>
        <w:t xml:space="preserve"> </w:t>
      </w:r>
      <w:r w:rsidRPr="2B61007C">
        <w:rPr>
          <w:rFonts w:asciiTheme="minorHAnsi" w:eastAsiaTheme="minorEastAsia" w:hAnsiTheme="minorHAnsi"/>
        </w:rPr>
        <w:t>situations</w:t>
      </w:r>
      <w:r w:rsidR="00DA4F64" w:rsidRPr="2B61007C">
        <w:rPr>
          <w:rFonts w:asciiTheme="minorHAnsi" w:eastAsiaTheme="minorEastAsia" w:hAnsiTheme="minorHAnsi"/>
        </w:rPr>
        <w:t xml:space="preserve"> and have </w:t>
      </w:r>
      <w:r w:rsidRPr="2B61007C">
        <w:rPr>
          <w:rFonts w:asciiTheme="minorHAnsi" w:eastAsiaTheme="minorEastAsia" w:hAnsiTheme="minorHAnsi"/>
        </w:rPr>
        <w:t>established</w:t>
      </w:r>
      <w:r w:rsidR="00DA4F64" w:rsidRPr="2B61007C">
        <w:rPr>
          <w:rFonts w:asciiTheme="minorHAnsi" w:eastAsiaTheme="minorEastAsia" w:hAnsiTheme="minorHAnsi"/>
        </w:rPr>
        <w:t xml:space="preserve"> </w:t>
      </w:r>
      <w:r w:rsidRPr="2B61007C">
        <w:rPr>
          <w:rFonts w:asciiTheme="minorHAnsi" w:eastAsiaTheme="minorEastAsia" w:hAnsiTheme="minorHAnsi"/>
        </w:rPr>
        <w:t>plan</w:t>
      </w:r>
      <w:r w:rsidR="00DA4F64" w:rsidRPr="2B61007C">
        <w:rPr>
          <w:rFonts w:asciiTheme="minorHAnsi" w:eastAsiaTheme="minorEastAsia" w:hAnsiTheme="minorHAnsi"/>
        </w:rPr>
        <w:t xml:space="preserve">s and </w:t>
      </w:r>
      <w:r w:rsidRPr="2B61007C">
        <w:rPr>
          <w:rFonts w:asciiTheme="minorHAnsi" w:eastAsiaTheme="minorEastAsia" w:hAnsiTheme="minorHAnsi"/>
        </w:rPr>
        <w:t>edifices</w:t>
      </w:r>
      <w:r w:rsidR="00DA4F64" w:rsidRPr="2B61007C">
        <w:rPr>
          <w:rFonts w:asciiTheme="minorHAnsi" w:eastAsiaTheme="minorEastAsia" w:hAnsiTheme="minorHAnsi"/>
        </w:rPr>
        <w:t xml:space="preserve"> to </w:t>
      </w:r>
      <w:r w:rsidRPr="2B61007C">
        <w:rPr>
          <w:rFonts w:asciiTheme="minorHAnsi" w:eastAsiaTheme="minorEastAsia" w:hAnsiTheme="minorHAnsi"/>
        </w:rPr>
        <w:t>attempt</w:t>
      </w:r>
      <w:r w:rsidR="00DA4F64" w:rsidRPr="2B61007C">
        <w:rPr>
          <w:rFonts w:asciiTheme="minorHAnsi" w:eastAsiaTheme="minorEastAsia" w:hAnsiTheme="minorHAnsi"/>
        </w:rPr>
        <w:t xml:space="preserve"> to </w:t>
      </w:r>
      <w:r w:rsidRPr="2B61007C">
        <w:rPr>
          <w:rFonts w:asciiTheme="minorHAnsi" w:eastAsiaTheme="minorEastAsia" w:hAnsiTheme="minorHAnsi"/>
        </w:rPr>
        <w:t>dodge</w:t>
      </w:r>
      <w:r w:rsidR="00DA4F64" w:rsidRPr="2B61007C">
        <w:rPr>
          <w:rFonts w:asciiTheme="minorHAnsi" w:eastAsiaTheme="minorEastAsia" w:hAnsiTheme="minorHAnsi"/>
        </w:rPr>
        <w:t xml:space="preserve"> them. Romania is displaying a lot of uncertainty, and avoidance </w:t>
      </w:r>
      <w:r w:rsidR="00227C5B" w:rsidRPr="2B61007C">
        <w:rPr>
          <w:rFonts w:asciiTheme="minorHAnsi" w:eastAsiaTheme="minorEastAsia" w:hAnsiTheme="minorHAnsi"/>
        </w:rPr>
        <w:t>upholds</w:t>
      </w:r>
      <w:r w:rsidR="00DA4F64" w:rsidRPr="2B61007C">
        <w:rPr>
          <w:rFonts w:asciiTheme="minorHAnsi" w:eastAsiaTheme="minorEastAsia" w:hAnsiTheme="minorHAnsi"/>
        </w:rPr>
        <w:t xml:space="preserve"> </w:t>
      </w:r>
      <w:r w:rsidRPr="2B61007C">
        <w:rPr>
          <w:rFonts w:asciiTheme="minorHAnsi" w:eastAsiaTheme="minorEastAsia" w:hAnsiTheme="minorHAnsi"/>
        </w:rPr>
        <w:t>the harsh</w:t>
      </w:r>
      <w:r w:rsidR="00DA4F64" w:rsidRPr="2B61007C">
        <w:rPr>
          <w:rFonts w:asciiTheme="minorHAnsi" w:eastAsiaTheme="minorEastAsia" w:hAnsiTheme="minorHAnsi"/>
        </w:rPr>
        <w:t xml:space="preserve"> </w:t>
      </w:r>
      <w:r w:rsidRPr="2B61007C">
        <w:rPr>
          <w:rFonts w:asciiTheme="minorHAnsi" w:eastAsiaTheme="minorEastAsia" w:hAnsiTheme="minorHAnsi"/>
        </w:rPr>
        <w:t>right</w:t>
      </w:r>
      <w:r w:rsidR="00DA4F64" w:rsidRPr="2B61007C">
        <w:rPr>
          <w:rFonts w:asciiTheme="minorHAnsi" w:eastAsiaTheme="minorEastAsia" w:hAnsiTheme="minorHAnsi"/>
        </w:rPr>
        <w:t xml:space="preserve"> and </w:t>
      </w:r>
      <w:r w:rsidRPr="2B61007C">
        <w:rPr>
          <w:rFonts w:asciiTheme="minorHAnsi" w:eastAsiaTheme="minorEastAsia" w:hAnsiTheme="minorHAnsi"/>
        </w:rPr>
        <w:t>moral</w:t>
      </w:r>
      <w:r w:rsidR="00DA4F64" w:rsidRPr="2B61007C">
        <w:rPr>
          <w:rFonts w:asciiTheme="minorHAnsi" w:eastAsiaTheme="minorEastAsia" w:hAnsiTheme="minorHAnsi"/>
        </w:rPr>
        <w:t xml:space="preserve"> </w:t>
      </w:r>
      <w:r w:rsidRPr="2B61007C">
        <w:rPr>
          <w:rFonts w:asciiTheme="minorHAnsi" w:eastAsiaTheme="minorEastAsia" w:hAnsiTheme="minorHAnsi"/>
        </w:rPr>
        <w:t>values</w:t>
      </w:r>
      <w:r w:rsidR="00DA4F64" w:rsidRPr="2B61007C">
        <w:rPr>
          <w:rFonts w:asciiTheme="minorHAnsi" w:eastAsiaTheme="minorEastAsia" w:hAnsiTheme="minorHAnsi"/>
        </w:rPr>
        <w:t xml:space="preserve"> and </w:t>
      </w:r>
      <w:r w:rsidR="00227C5B" w:rsidRPr="2B61007C">
        <w:rPr>
          <w:rFonts w:asciiTheme="minorHAnsi" w:eastAsiaTheme="minorEastAsia" w:hAnsiTheme="minorHAnsi"/>
        </w:rPr>
        <w:t>is</w:t>
      </w:r>
      <w:r w:rsidR="00DA4F64" w:rsidRPr="2B61007C">
        <w:rPr>
          <w:rFonts w:asciiTheme="minorHAnsi" w:eastAsiaTheme="minorEastAsia" w:hAnsiTheme="minorHAnsi"/>
        </w:rPr>
        <w:t xml:space="preserve"> </w:t>
      </w:r>
      <w:r w:rsidRPr="2B61007C">
        <w:rPr>
          <w:rFonts w:asciiTheme="minorHAnsi" w:eastAsiaTheme="minorEastAsia" w:hAnsiTheme="minorHAnsi"/>
        </w:rPr>
        <w:t>prejudiced</w:t>
      </w:r>
      <w:r w:rsidR="00DA4F64" w:rsidRPr="2B61007C">
        <w:rPr>
          <w:rFonts w:asciiTheme="minorHAnsi" w:eastAsiaTheme="minorEastAsia" w:hAnsiTheme="minorHAnsi"/>
        </w:rPr>
        <w:t xml:space="preserve"> </w:t>
      </w:r>
      <w:r w:rsidRPr="2B61007C">
        <w:rPr>
          <w:rFonts w:asciiTheme="minorHAnsi" w:eastAsiaTheme="minorEastAsia" w:hAnsiTheme="minorHAnsi"/>
        </w:rPr>
        <w:t>against</w:t>
      </w:r>
      <w:r w:rsidR="00DA4F64" w:rsidRPr="2B61007C">
        <w:rPr>
          <w:rFonts w:asciiTheme="minorHAnsi" w:eastAsiaTheme="minorEastAsia" w:hAnsiTheme="minorHAnsi"/>
        </w:rPr>
        <w:t xml:space="preserve"> </w:t>
      </w:r>
      <w:r w:rsidRPr="2B61007C">
        <w:rPr>
          <w:rFonts w:asciiTheme="minorHAnsi" w:eastAsiaTheme="minorEastAsia" w:hAnsiTheme="minorHAnsi"/>
        </w:rPr>
        <w:t>unusual</w:t>
      </w:r>
      <w:r w:rsidR="00DA4F64" w:rsidRPr="2B61007C">
        <w:rPr>
          <w:rFonts w:asciiTheme="minorHAnsi" w:eastAsiaTheme="minorEastAsia" w:hAnsiTheme="minorHAnsi"/>
        </w:rPr>
        <w:t xml:space="preserve"> </w:t>
      </w:r>
      <w:r w:rsidR="49E06D17" w:rsidRPr="2B61007C">
        <w:rPr>
          <w:rFonts w:asciiTheme="minorHAnsi" w:eastAsiaTheme="minorEastAsia" w:hAnsiTheme="minorHAnsi"/>
        </w:rPr>
        <w:t>behaviors</w:t>
      </w:r>
      <w:r w:rsidR="00DA4F64" w:rsidRPr="2B61007C">
        <w:rPr>
          <w:rFonts w:asciiTheme="minorHAnsi" w:eastAsiaTheme="minorEastAsia" w:hAnsiTheme="minorHAnsi"/>
        </w:rPr>
        <w:t xml:space="preserve"> a</w:t>
      </w:r>
      <w:r w:rsidRPr="2B61007C">
        <w:rPr>
          <w:rFonts w:asciiTheme="minorHAnsi" w:eastAsiaTheme="minorEastAsia" w:hAnsiTheme="minorHAnsi"/>
        </w:rPr>
        <w:t>s well as</w:t>
      </w:r>
      <w:r w:rsidR="00DA4F64" w:rsidRPr="2B61007C">
        <w:rPr>
          <w:rFonts w:asciiTheme="minorHAnsi" w:eastAsiaTheme="minorEastAsia" w:hAnsiTheme="minorHAnsi"/>
        </w:rPr>
        <w:t xml:space="preserve"> </w:t>
      </w:r>
      <w:r w:rsidRPr="2B61007C">
        <w:rPr>
          <w:rFonts w:asciiTheme="minorHAnsi" w:eastAsiaTheme="minorEastAsia" w:hAnsiTheme="minorHAnsi"/>
        </w:rPr>
        <w:t>lookouts</w:t>
      </w:r>
      <w:r w:rsidR="00DA4F64" w:rsidRPr="2B61007C">
        <w:rPr>
          <w:rFonts w:asciiTheme="minorHAnsi" w:eastAsiaTheme="minorEastAsia" w:hAnsiTheme="minorHAnsi"/>
        </w:rPr>
        <w:t>.</w:t>
      </w:r>
    </w:p>
    <w:p w14:paraId="23EFD092" w14:textId="3C7766DA" w:rsidR="00022E7A" w:rsidRPr="0068315C" w:rsidRDefault="00022E7A" w:rsidP="0068315C">
      <w:pPr>
        <w:rPr>
          <w:rFonts w:cs="Times New Roman"/>
          <w:b/>
          <w:bCs/>
        </w:rPr>
      </w:pPr>
      <w:r w:rsidRPr="0068315C">
        <w:rPr>
          <w:rFonts w:cs="Times New Roman"/>
          <w:b/>
          <w:bCs/>
        </w:rPr>
        <w:t>Long Term Orientation</w:t>
      </w:r>
    </w:p>
    <w:p w14:paraId="4BB192E2" w14:textId="5D8D2621" w:rsidR="00DA4F64" w:rsidRPr="0068315C" w:rsidRDefault="00DA4F64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This </w:t>
      </w:r>
      <w:r w:rsidR="001D1CEF" w:rsidRPr="2B61007C">
        <w:rPr>
          <w:rFonts w:asciiTheme="minorHAnsi" w:eastAsiaTheme="minorEastAsia" w:hAnsiTheme="minorHAnsi"/>
        </w:rPr>
        <w:t>part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clarifies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in what way</w:t>
      </w:r>
      <w:r w:rsidRPr="2B61007C">
        <w:rPr>
          <w:rFonts w:asciiTheme="minorHAnsi" w:eastAsiaTheme="minorEastAsia" w:hAnsiTheme="minorHAnsi"/>
        </w:rPr>
        <w:t xml:space="preserve"> any </w:t>
      </w:r>
      <w:r w:rsidR="001D1CEF" w:rsidRPr="2B61007C">
        <w:rPr>
          <w:rFonts w:asciiTheme="minorHAnsi" w:eastAsiaTheme="minorEastAsia" w:hAnsiTheme="minorHAnsi"/>
        </w:rPr>
        <w:t>refinement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essential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retains</w:t>
      </w:r>
      <w:r w:rsidRPr="2B61007C">
        <w:rPr>
          <w:rFonts w:asciiTheme="minorHAnsi" w:eastAsiaTheme="minorEastAsia" w:hAnsiTheme="minorHAnsi"/>
        </w:rPr>
        <w:t xml:space="preserve"> some </w:t>
      </w:r>
      <w:r w:rsidR="001D1CEF" w:rsidRPr="2B61007C">
        <w:rPr>
          <w:rFonts w:asciiTheme="minorHAnsi" w:eastAsiaTheme="minorEastAsia" w:hAnsiTheme="minorHAnsi"/>
        </w:rPr>
        <w:t>draws</w:t>
      </w:r>
      <w:r w:rsidRPr="2B61007C">
        <w:rPr>
          <w:rFonts w:asciiTheme="minorHAnsi" w:eastAsiaTheme="minorEastAsia" w:hAnsiTheme="minorHAnsi"/>
        </w:rPr>
        <w:t xml:space="preserve"> to its </w:t>
      </w:r>
      <w:r w:rsidR="001D1CEF" w:rsidRPr="2B61007C">
        <w:rPr>
          <w:rFonts w:asciiTheme="minorHAnsi" w:eastAsiaTheme="minorEastAsia" w:hAnsiTheme="minorHAnsi"/>
        </w:rPr>
        <w:t>antiquity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whereas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speaking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problems</w:t>
      </w:r>
      <w:r w:rsidRPr="2B61007C">
        <w:rPr>
          <w:rFonts w:asciiTheme="minorHAnsi" w:eastAsiaTheme="minorEastAsia" w:hAnsiTheme="minorHAnsi"/>
        </w:rPr>
        <w:t xml:space="preserve"> of the </w:t>
      </w:r>
      <w:r w:rsidR="001D1CEF" w:rsidRPr="2B61007C">
        <w:rPr>
          <w:rFonts w:asciiTheme="minorHAnsi" w:eastAsiaTheme="minorEastAsia" w:hAnsiTheme="minorHAnsi"/>
        </w:rPr>
        <w:t>current</w:t>
      </w:r>
      <w:r w:rsidRPr="2B61007C">
        <w:rPr>
          <w:rFonts w:asciiTheme="minorHAnsi" w:eastAsiaTheme="minorEastAsia" w:hAnsiTheme="minorHAnsi"/>
        </w:rPr>
        <w:t xml:space="preserve"> and the </w:t>
      </w:r>
      <w:r w:rsidR="001D1CEF" w:rsidRPr="2B61007C">
        <w:rPr>
          <w:rFonts w:asciiTheme="minorHAnsi" w:eastAsiaTheme="minorEastAsia" w:hAnsiTheme="minorHAnsi"/>
        </w:rPr>
        <w:t>forthcoming</w:t>
      </w:r>
      <w:r w:rsidRPr="2B61007C">
        <w:rPr>
          <w:rFonts w:asciiTheme="minorHAnsi" w:eastAsiaTheme="minorEastAsia" w:hAnsiTheme="minorHAnsi"/>
        </w:rPr>
        <w:t xml:space="preserve">. Romania promotes </w:t>
      </w:r>
      <w:r w:rsidR="001D1CEF" w:rsidRPr="2B61007C">
        <w:rPr>
          <w:rFonts w:asciiTheme="minorHAnsi" w:eastAsiaTheme="minorEastAsia" w:hAnsiTheme="minorHAnsi"/>
        </w:rPr>
        <w:t>economic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obligation</w:t>
      </w:r>
      <w:r w:rsidRPr="2B61007C">
        <w:rPr>
          <w:rFonts w:asciiTheme="minorHAnsi" w:eastAsiaTheme="minorEastAsia" w:hAnsiTheme="minorHAnsi"/>
        </w:rPr>
        <w:t xml:space="preserve"> and invests in </w:t>
      </w:r>
      <w:r w:rsidR="001D1CEF" w:rsidRPr="2B61007C">
        <w:rPr>
          <w:rFonts w:asciiTheme="minorHAnsi" w:eastAsiaTheme="minorEastAsia" w:hAnsiTheme="minorHAnsi"/>
        </w:rPr>
        <w:t>modern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edification</w:t>
      </w:r>
      <w:r w:rsidRPr="2B61007C">
        <w:rPr>
          <w:rFonts w:asciiTheme="minorHAnsi" w:eastAsiaTheme="minorEastAsia" w:hAnsiTheme="minorHAnsi"/>
        </w:rPr>
        <w:t xml:space="preserve"> as </w:t>
      </w:r>
      <w:r w:rsidR="001D1CEF" w:rsidRPr="2B61007C">
        <w:rPr>
          <w:rFonts w:asciiTheme="minorHAnsi" w:eastAsiaTheme="minorEastAsia" w:hAnsiTheme="minorHAnsi"/>
        </w:rPr>
        <w:t>revenue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concocting</w:t>
      </w:r>
      <w:r w:rsidRPr="2B61007C">
        <w:rPr>
          <w:rFonts w:asciiTheme="minorHAnsi" w:eastAsiaTheme="minorEastAsia" w:hAnsiTheme="minorHAnsi"/>
        </w:rPr>
        <w:t xml:space="preserve"> for the </w:t>
      </w:r>
      <w:r w:rsidR="001D1CEF" w:rsidRPr="2B61007C">
        <w:rPr>
          <w:rFonts w:asciiTheme="minorHAnsi" w:eastAsiaTheme="minorEastAsia" w:hAnsiTheme="minorHAnsi"/>
        </w:rPr>
        <w:t>upcoming</w:t>
      </w:r>
      <w:r w:rsidR="00BE4F6B" w:rsidRPr="2B61007C">
        <w:rPr>
          <w:rFonts w:asciiTheme="minorHAnsi" w:eastAsiaTheme="minorEastAsia" w:hAnsiTheme="minorHAnsi"/>
        </w:rPr>
        <w:t xml:space="preserve"> (Clapp and Ridge, 2016)</w:t>
      </w:r>
      <w:r w:rsidRPr="2B61007C">
        <w:rPr>
          <w:rFonts w:asciiTheme="minorHAnsi" w:eastAsiaTheme="minorEastAsia" w:hAnsiTheme="minorHAnsi"/>
        </w:rPr>
        <w:t>.</w:t>
      </w:r>
    </w:p>
    <w:p w14:paraId="281AF93D" w14:textId="5BDDA703" w:rsidR="00022E7A" w:rsidRPr="0068315C" w:rsidRDefault="00022E7A" w:rsidP="2B61007C">
      <w:pPr>
        <w:rPr>
          <w:rFonts w:cs="Times New Roman"/>
          <w:b/>
          <w:bCs/>
        </w:rPr>
      </w:pPr>
    </w:p>
    <w:p w14:paraId="4063D455" w14:textId="2F1427A9" w:rsidR="00022E7A" w:rsidRPr="0068315C" w:rsidRDefault="00022E7A" w:rsidP="2B61007C">
      <w:pPr>
        <w:rPr>
          <w:rFonts w:cs="Times New Roman"/>
          <w:b/>
          <w:bCs/>
        </w:rPr>
      </w:pPr>
    </w:p>
    <w:p w14:paraId="07F5697A" w14:textId="0B2A2857" w:rsidR="00022E7A" w:rsidRPr="0068315C" w:rsidRDefault="00022E7A" w:rsidP="2B61007C">
      <w:pPr>
        <w:rPr>
          <w:rFonts w:cs="Times New Roman"/>
          <w:b/>
          <w:bCs/>
        </w:rPr>
      </w:pPr>
    </w:p>
    <w:p w14:paraId="12EADF7E" w14:textId="52F42B5D" w:rsidR="00022E7A" w:rsidRPr="0068315C" w:rsidRDefault="00022E7A" w:rsidP="2B61007C">
      <w:pPr>
        <w:rPr>
          <w:rFonts w:cs="Times New Roman"/>
          <w:b/>
          <w:bCs/>
        </w:rPr>
      </w:pPr>
    </w:p>
    <w:p w14:paraId="68ADF437" w14:textId="38DB5DFB" w:rsidR="00022E7A" w:rsidRPr="0068315C" w:rsidRDefault="00022E7A" w:rsidP="2B61007C">
      <w:pPr>
        <w:rPr>
          <w:rFonts w:cs="Times New Roman"/>
          <w:b/>
          <w:bCs/>
        </w:rPr>
      </w:pPr>
    </w:p>
    <w:p w14:paraId="51735FA9" w14:textId="23100D10" w:rsidR="00022E7A" w:rsidRPr="0068315C" w:rsidRDefault="00022E7A" w:rsidP="2B61007C">
      <w:pPr>
        <w:rPr>
          <w:rFonts w:cs="Times New Roman"/>
          <w:b/>
          <w:bCs/>
        </w:rPr>
      </w:pPr>
    </w:p>
    <w:p w14:paraId="52BFBAD2" w14:textId="465181B1" w:rsidR="00022E7A" w:rsidRPr="0068315C" w:rsidRDefault="00022E7A" w:rsidP="0068315C">
      <w:pPr>
        <w:rPr>
          <w:rFonts w:cs="Times New Roman"/>
          <w:b/>
          <w:bCs/>
        </w:rPr>
      </w:pPr>
      <w:r w:rsidRPr="0068315C">
        <w:rPr>
          <w:rFonts w:cs="Times New Roman"/>
          <w:b/>
          <w:bCs/>
        </w:rPr>
        <w:t xml:space="preserve">Indulgence </w:t>
      </w:r>
    </w:p>
    <w:p w14:paraId="1B47D9AD" w14:textId="1D12449D" w:rsidR="00C73070" w:rsidRPr="0068315C" w:rsidRDefault="00842D79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The </w:t>
      </w:r>
      <w:r w:rsidR="001D1CEF" w:rsidRPr="2B61007C">
        <w:rPr>
          <w:rFonts w:asciiTheme="minorHAnsi" w:eastAsiaTheme="minorEastAsia" w:hAnsiTheme="minorHAnsi"/>
        </w:rPr>
        <w:t>step</w:t>
      </w:r>
      <w:r w:rsidRPr="2B61007C">
        <w:rPr>
          <w:rFonts w:asciiTheme="minorHAnsi" w:eastAsiaTheme="minorEastAsia" w:hAnsiTheme="minorHAnsi"/>
        </w:rPr>
        <w:t xml:space="preserve"> to which </w:t>
      </w:r>
      <w:r w:rsidR="001D1CEF" w:rsidRPr="2B61007C">
        <w:rPr>
          <w:rFonts w:asciiTheme="minorHAnsi" w:eastAsiaTheme="minorEastAsia" w:hAnsiTheme="minorHAnsi"/>
        </w:rPr>
        <w:t>society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tries</w:t>
      </w:r>
      <w:r w:rsidRPr="2B61007C">
        <w:rPr>
          <w:rFonts w:asciiTheme="minorHAnsi" w:eastAsiaTheme="minorEastAsia" w:hAnsiTheme="minorHAnsi"/>
        </w:rPr>
        <w:t xml:space="preserve"> to </w:t>
      </w:r>
      <w:r w:rsidR="001D1CEF" w:rsidRPr="2B61007C">
        <w:rPr>
          <w:rFonts w:asciiTheme="minorHAnsi" w:eastAsiaTheme="minorEastAsia" w:hAnsiTheme="minorHAnsi"/>
        </w:rPr>
        <w:t>adjust</w:t>
      </w:r>
      <w:r w:rsidRPr="2B61007C">
        <w:rPr>
          <w:rFonts w:asciiTheme="minorHAnsi" w:eastAsiaTheme="minorEastAsia" w:hAnsiTheme="minorHAnsi"/>
        </w:rPr>
        <w:t xml:space="preserve"> </w:t>
      </w:r>
      <w:r w:rsidR="007F675A" w:rsidRPr="2B61007C">
        <w:rPr>
          <w:rFonts w:asciiTheme="minorHAnsi" w:eastAsiaTheme="minorEastAsia" w:hAnsiTheme="minorHAnsi"/>
        </w:rPr>
        <w:t>its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cravings</w:t>
      </w:r>
      <w:r w:rsidRPr="2B61007C">
        <w:rPr>
          <w:rFonts w:asciiTheme="minorHAnsi" w:eastAsiaTheme="minorEastAsia" w:hAnsiTheme="minorHAnsi"/>
        </w:rPr>
        <w:t xml:space="preserve"> and </w:t>
      </w:r>
      <w:r w:rsidR="001D1CEF" w:rsidRPr="2B61007C">
        <w:rPr>
          <w:rFonts w:asciiTheme="minorHAnsi" w:eastAsiaTheme="minorEastAsia" w:hAnsiTheme="minorHAnsi"/>
        </w:rPr>
        <w:t>instincts</w:t>
      </w:r>
      <w:r w:rsidRPr="2B61007C">
        <w:rPr>
          <w:rFonts w:asciiTheme="minorHAnsi" w:eastAsiaTheme="minorEastAsia" w:hAnsiTheme="minorHAnsi"/>
        </w:rPr>
        <w:t xml:space="preserve"> is what is </w:t>
      </w:r>
      <w:r w:rsidR="001D1CEF" w:rsidRPr="2B61007C">
        <w:rPr>
          <w:rFonts w:asciiTheme="minorHAnsi" w:eastAsiaTheme="minorEastAsia" w:hAnsiTheme="minorHAnsi"/>
        </w:rPr>
        <w:t>destined</w:t>
      </w:r>
      <w:r w:rsidRPr="2B61007C">
        <w:rPr>
          <w:rFonts w:asciiTheme="minorHAnsi" w:eastAsiaTheme="minorEastAsia" w:hAnsiTheme="minorHAnsi"/>
        </w:rPr>
        <w:t xml:space="preserve"> by this </w:t>
      </w:r>
      <w:r w:rsidR="001D1CEF" w:rsidRPr="2B61007C">
        <w:rPr>
          <w:rFonts w:asciiTheme="minorHAnsi" w:eastAsiaTheme="minorEastAsia" w:hAnsiTheme="minorHAnsi"/>
        </w:rPr>
        <w:t>measurement</w:t>
      </w:r>
      <w:r w:rsidRPr="2B61007C">
        <w:rPr>
          <w:rFonts w:asciiTheme="minorHAnsi" w:eastAsiaTheme="minorEastAsia" w:hAnsiTheme="minorHAnsi"/>
        </w:rPr>
        <w:t>. Romanians limit their want satisfaction and place little value on leisure time, in contrast to indulgent societies.</w:t>
      </w:r>
    </w:p>
    <w:p w14:paraId="09BDDFB6" w14:textId="3CDCA263" w:rsidR="00C73070" w:rsidRPr="0068315C" w:rsidRDefault="00842D79" w:rsidP="0068315C">
      <w:pPr>
        <w:pStyle w:val="Heading1"/>
        <w:rPr>
          <w:rFonts w:cs="Times New Roman"/>
          <w:b/>
          <w:bCs/>
        </w:rPr>
      </w:pPr>
      <w:bookmarkStart w:id="24" w:name="_Toc118668587"/>
      <w:bookmarkStart w:id="25" w:name="_Toc118668661"/>
      <w:bookmarkStart w:id="26" w:name="_Toc118668728"/>
      <w:bookmarkStart w:id="27" w:name="_Toc123557452"/>
      <w:r w:rsidRPr="0068315C">
        <w:rPr>
          <w:rFonts w:cs="Times New Roman"/>
          <w:b/>
          <w:bCs/>
        </w:rPr>
        <w:t>Country Analysis</w:t>
      </w:r>
      <w:bookmarkEnd w:id="24"/>
      <w:bookmarkEnd w:id="25"/>
      <w:bookmarkEnd w:id="26"/>
      <w:bookmarkEnd w:id="27"/>
    </w:p>
    <w:p w14:paraId="774E74BF" w14:textId="526FCD68" w:rsidR="00842D79" w:rsidRPr="0068315C" w:rsidRDefault="00842D79" w:rsidP="0068315C">
      <w:pPr>
        <w:jc w:val="center"/>
        <w:rPr>
          <w:rFonts w:cs="Times New Roman"/>
        </w:rPr>
      </w:pPr>
      <w:r w:rsidRPr="0068315C">
        <w:rPr>
          <w:rFonts w:cs="Times New Roman"/>
          <w:noProof/>
        </w:rPr>
        <w:drawing>
          <wp:inline distT="0" distB="0" distL="0" distR="0" wp14:anchorId="2467B385" wp14:editId="291980D2">
            <wp:extent cx="5731510" cy="29972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7F5CF" w14:textId="62201637" w:rsidR="00842D79" w:rsidRPr="0068315C" w:rsidRDefault="00842D79" w:rsidP="0068315C">
      <w:pPr>
        <w:jc w:val="center"/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>Figure: Country analysis using Hofstede Model</w:t>
      </w:r>
      <w:r w:rsidR="00BE4F6B" w:rsidRPr="2B61007C">
        <w:rPr>
          <w:rFonts w:asciiTheme="minorHAnsi" w:eastAsiaTheme="minorEastAsia" w:hAnsiTheme="minorHAnsi"/>
        </w:rPr>
        <w:t xml:space="preserve"> (Brookes and Altinay, 2015)</w:t>
      </w:r>
    </w:p>
    <w:p w14:paraId="12D548F4" w14:textId="5D60B582" w:rsidR="00842D79" w:rsidRPr="0068315C" w:rsidRDefault="00FE4904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In Britain, the power distance is 35 which means it is high </w:t>
      </w:r>
      <w:r w:rsidR="00227C5B" w:rsidRPr="2B61007C">
        <w:rPr>
          <w:rFonts w:asciiTheme="minorHAnsi" w:eastAsiaTheme="minorEastAsia" w:hAnsiTheme="minorHAnsi"/>
        </w:rPr>
        <w:t>in</w:t>
      </w:r>
      <w:r w:rsidRPr="2B61007C">
        <w:rPr>
          <w:rFonts w:asciiTheme="minorHAnsi" w:eastAsiaTheme="minorEastAsia" w:hAnsiTheme="minorHAnsi"/>
        </w:rPr>
        <w:t xml:space="preserve"> Romania. But the individualism is increased in Britain which means the British are a very private and individualistic nation. Britain is a patriarchal society </w:t>
      </w:r>
      <w:r w:rsidR="001D1CEF" w:rsidRPr="2B61007C">
        <w:rPr>
          <w:rFonts w:asciiTheme="minorHAnsi" w:eastAsiaTheme="minorEastAsia" w:hAnsiTheme="minorHAnsi"/>
        </w:rPr>
        <w:t>where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ideals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triumph</w:t>
      </w:r>
      <w:r w:rsidRPr="2B61007C">
        <w:rPr>
          <w:rFonts w:asciiTheme="minorHAnsi" w:eastAsiaTheme="minorEastAsia" w:hAnsiTheme="minorHAnsi"/>
        </w:rPr>
        <w:t xml:space="preserve"> </w:t>
      </w:r>
      <w:r w:rsidR="001D1CEF" w:rsidRPr="2B61007C">
        <w:rPr>
          <w:rFonts w:asciiTheme="minorHAnsi" w:eastAsiaTheme="minorEastAsia" w:hAnsiTheme="minorHAnsi"/>
        </w:rPr>
        <w:t>overhead</w:t>
      </w:r>
      <w:r w:rsidRPr="2B61007C">
        <w:rPr>
          <w:rFonts w:asciiTheme="minorHAnsi" w:eastAsiaTheme="minorEastAsia" w:hAnsiTheme="minorHAnsi"/>
        </w:rPr>
        <w:t xml:space="preserve"> all else which is seen </w:t>
      </w:r>
      <w:r w:rsidR="00227C5B" w:rsidRPr="2B61007C">
        <w:rPr>
          <w:rFonts w:asciiTheme="minorHAnsi" w:eastAsiaTheme="minorEastAsia" w:hAnsiTheme="minorHAnsi"/>
        </w:rPr>
        <w:t>in</w:t>
      </w:r>
      <w:r w:rsidRPr="2B61007C">
        <w:rPr>
          <w:rFonts w:asciiTheme="minorHAnsi" w:eastAsiaTheme="minorEastAsia" w:hAnsiTheme="minorHAnsi"/>
        </w:rPr>
        <w:t xml:space="preserve"> the score</w:t>
      </w:r>
      <w:r w:rsidR="00BE4F6B" w:rsidRPr="2B61007C">
        <w:rPr>
          <w:rFonts w:asciiTheme="minorHAnsi" w:eastAsiaTheme="minorEastAsia" w:hAnsiTheme="minorHAnsi"/>
        </w:rPr>
        <w:t xml:space="preserve"> (Brunt et al., 2017)</w:t>
      </w:r>
      <w:r w:rsidRPr="2B61007C">
        <w:rPr>
          <w:rFonts w:asciiTheme="minorHAnsi" w:eastAsiaTheme="minorEastAsia" w:hAnsiTheme="minorHAnsi"/>
        </w:rPr>
        <w:t xml:space="preserve">. </w:t>
      </w:r>
      <w:r w:rsidR="001D1CEF" w:rsidRPr="2B61007C">
        <w:rPr>
          <w:rFonts w:asciiTheme="minorHAnsi" w:eastAsiaTheme="minorEastAsia" w:hAnsiTheme="minorHAnsi"/>
        </w:rPr>
        <w:t>Britain</w:t>
      </w:r>
      <w:r w:rsidRPr="2B61007C">
        <w:rPr>
          <w:rFonts w:asciiTheme="minorHAnsi" w:eastAsiaTheme="minorEastAsia" w:hAnsiTheme="minorHAnsi"/>
        </w:rPr>
        <w:t xml:space="preserve"> gets a </w:t>
      </w:r>
      <w:r w:rsidR="007F675A" w:rsidRPr="2B61007C">
        <w:rPr>
          <w:rFonts w:asciiTheme="minorHAnsi" w:eastAsiaTheme="minorEastAsia" w:hAnsiTheme="minorHAnsi"/>
        </w:rPr>
        <w:t>little</w:t>
      </w:r>
      <w:r w:rsidRPr="2B61007C">
        <w:rPr>
          <w:rFonts w:asciiTheme="minorHAnsi" w:eastAsiaTheme="minorEastAsia" w:hAnsiTheme="minorHAnsi"/>
        </w:rPr>
        <w:t xml:space="preserve"> </w:t>
      </w:r>
      <w:r w:rsidR="007F675A" w:rsidRPr="2B61007C">
        <w:rPr>
          <w:rFonts w:asciiTheme="minorHAnsi" w:eastAsiaTheme="minorEastAsia" w:hAnsiTheme="minorHAnsi"/>
        </w:rPr>
        <w:t>slash</w:t>
      </w:r>
      <w:r w:rsidRPr="2B61007C">
        <w:rPr>
          <w:rFonts w:asciiTheme="minorHAnsi" w:eastAsiaTheme="minorEastAsia" w:hAnsiTheme="minorHAnsi"/>
        </w:rPr>
        <w:t xml:space="preserve"> on the </w:t>
      </w:r>
      <w:r w:rsidR="007F675A" w:rsidRPr="2B61007C">
        <w:rPr>
          <w:rFonts w:asciiTheme="minorHAnsi" w:eastAsiaTheme="minorEastAsia" w:hAnsiTheme="minorHAnsi"/>
        </w:rPr>
        <w:t>indecision</w:t>
      </w:r>
      <w:r w:rsidRPr="2B61007C">
        <w:rPr>
          <w:rFonts w:asciiTheme="minorHAnsi" w:eastAsiaTheme="minorEastAsia" w:hAnsiTheme="minorHAnsi"/>
        </w:rPr>
        <w:t xml:space="preserve"> </w:t>
      </w:r>
      <w:r w:rsidR="007F675A" w:rsidRPr="2B61007C">
        <w:rPr>
          <w:rFonts w:asciiTheme="minorHAnsi" w:eastAsiaTheme="minorEastAsia" w:hAnsiTheme="minorHAnsi"/>
        </w:rPr>
        <w:t>evasion</w:t>
      </w:r>
      <w:r w:rsidRPr="2B61007C">
        <w:rPr>
          <w:rFonts w:asciiTheme="minorHAnsi" w:eastAsiaTheme="minorEastAsia" w:hAnsiTheme="minorHAnsi"/>
        </w:rPr>
        <w:t xml:space="preserve"> scale, which </w:t>
      </w:r>
      <w:r w:rsidR="007F675A" w:rsidRPr="2B61007C">
        <w:rPr>
          <w:rFonts w:asciiTheme="minorHAnsi" w:eastAsiaTheme="minorEastAsia" w:hAnsiTheme="minorHAnsi"/>
        </w:rPr>
        <w:t>infers</w:t>
      </w:r>
      <w:r w:rsidRPr="2B61007C">
        <w:rPr>
          <w:rFonts w:asciiTheme="minorHAnsi" w:eastAsiaTheme="minorEastAsia" w:hAnsiTheme="minorHAnsi"/>
        </w:rPr>
        <w:t xml:space="preserve"> that as a </w:t>
      </w:r>
      <w:r w:rsidR="007F675A" w:rsidRPr="2B61007C">
        <w:rPr>
          <w:rFonts w:asciiTheme="minorHAnsi" w:eastAsiaTheme="minorEastAsia" w:hAnsiTheme="minorHAnsi"/>
        </w:rPr>
        <w:t>nation</w:t>
      </w:r>
      <w:r w:rsidRPr="2B61007C">
        <w:rPr>
          <w:rFonts w:asciiTheme="minorHAnsi" w:eastAsiaTheme="minorEastAsia" w:hAnsiTheme="minorHAnsi"/>
        </w:rPr>
        <w:t xml:space="preserve">, they are </w:t>
      </w:r>
      <w:r w:rsidR="007F675A" w:rsidRPr="2B61007C">
        <w:rPr>
          <w:rFonts w:asciiTheme="minorHAnsi" w:eastAsiaTheme="minorEastAsia" w:hAnsiTheme="minorHAnsi"/>
        </w:rPr>
        <w:t>gratified</w:t>
      </w:r>
      <w:r w:rsidRPr="2B61007C">
        <w:rPr>
          <w:rFonts w:asciiTheme="minorHAnsi" w:eastAsiaTheme="minorEastAsia" w:hAnsiTheme="minorHAnsi"/>
        </w:rPr>
        <w:t xml:space="preserve"> to "make it up as they go along," </w:t>
      </w:r>
      <w:r w:rsidR="007F675A" w:rsidRPr="2B61007C">
        <w:rPr>
          <w:rFonts w:asciiTheme="minorHAnsi" w:eastAsiaTheme="minorEastAsia" w:hAnsiTheme="minorHAnsi"/>
        </w:rPr>
        <w:t>adapting</w:t>
      </w:r>
      <w:r w:rsidRPr="2B61007C">
        <w:rPr>
          <w:rFonts w:asciiTheme="minorHAnsi" w:eastAsiaTheme="minorEastAsia" w:hAnsiTheme="minorHAnsi"/>
        </w:rPr>
        <w:t xml:space="preserve"> </w:t>
      </w:r>
      <w:r w:rsidR="007F675A" w:rsidRPr="2B61007C">
        <w:rPr>
          <w:rFonts w:asciiTheme="minorHAnsi" w:eastAsiaTheme="minorEastAsia" w:hAnsiTheme="minorHAnsi"/>
        </w:rPr>
        <w:t>tactics</w:t>
      </w:r>
      <w:r w:rsidRPr="2B61007C">
        <w:rPr>
          <w:rFonts w:asciiTheme="minorHAnsi" w:eastAsiaTheme="minorEastAsia" w:hAnsiTheme="minorHAnsi"/>
        </w:rPr>
        <w:t xml:space="preserve"> when new </w:t>
      </w:r>
      <w:r w:rsidR="007F675A" w:rsidRPr="2B61007C">
        <w:rPr>
          <w:rFonts w:asciiTheme="minorHAnsi" w:eastAsiaTheme="minorEastAsia" w:hAnsiTheme="minorHAnsi"/>
        </w:rPr>
        <w:t>evidence</w:t>
      </w:r>
      <w:r w:rsidRPr="2B61007C">
        <w:rPr>
          <w:rFonts w:asciiTheme="minorHAnsi" w:eastAsiaTheme="minorEastAsia" w:hAnsiTheme="minorHAnsi"/>
        </w:rPr>
        <w:t xml:space="preserve"> </w:t>
      </w:r>
      <w:r w:rsidR="007F675A" w:rsidRPr="2B61007C">
        <w:rPr>
          <w:rFonts w:asciiTheme="minorHAnsi" w:eastAsiaTheme="minorEastAsia" w:hAnsiTheme="minorHAnsi"/>
        </w:rPr>
        <w:t>converts</w:t>
      </w:r>
      <w:r w:rsidRPr="2B61007C">
        <w:rPr>
          <w:rFonts w:asciiTheme="minorHAnsi" w:eastAsiaTheme="minorEastAsia" w:hAnsiTheme="minorHAnsi"/>
        </w:rPr>
        <w:t xml:space="preserve"> </w:t>
      </w:r>
      <w:r w:rsidR="007F675A" w:rsidRPr="2B61007C">
        <w:rPr>
          <w:rFonts w:asciiTheme="minorHAnsi" w:eastAsiaTheme="minorEastAsia" w:hAnsiTheme="minorHAnsi"/>
        </w:rPr>
        <w:t>accessible</w:t>
      </w:r>
      <w:r w:rsidRPr="2B61007C">
        <w:rPr>
          <w:rFonts w:asciiTheme="minorHAnsi" w:eastAsiaTheme="minorEastAsia" w:hAnsiTheme="minorHAnsi"/>
        </w:rPr>
        <w:t xml:space="preserve">. It is </w:t>
      </w:r>
      <w:r w:rsidR="007F675A" w:rsidRPr="2B61007C">
        <w:rPr>
          <w:rFonts w:asciiTheme="minorHAnsi" w:eastAsiaTheme="minorEastAsia" w:hAnsiTheme="minorHAnsi"/>
        </w:rPr>
        <w:t>dreadful</w:t>
      </w:r>
      <w:r w:rsidRPr="2B61007C">
        <w:rPr>
          <w:rFonts w:asciiTheme="minorHAnsi" w:eastAsiaTheme="minorEastAsia" w:hAnsiTheme="minorHAnsi"/>
        </w:rPr>
        <w:t xml:space="preserve"> to </w:t>
      </w:r>
      <w:r w:rsidR="007F675A" w:rsidRPr="2B61007C">
        <w:rPr>
          <w:rFonts w:asciiTheme="minorHAnsi" w:eastAsiaTheme="minorEastAsia" w:hAnsiTheme="minorHAnsi"/>
        </w:rPr>
        <w:t>detect</w:t>
      </w:r>
      <w:r w:rsidRPr="2B61007C">
        <w:rPr>
          <w:rFonts w:asciiTheme="minorHAnsi" w:eastAsiaTheme="minorEastAsia" w:hAnsiTheme="minorHAnsi"/>
        </w:rPr>
        <w:t xml:space="preserve"> a </w:t>
      </w:r>
      <w:r w:rsidR="007F675A" w:rsidRPr="2B61007C">
        <w:rPr>
          <w:rFonts w:asciiTheme="minorHAnsi" w:eastAsiaTheme="minorEastAsia" w:hAnsiTheme="minorHAnsi"/>
        </w:rPr>
        <w:t>usual</w:t>
      </w:r>
      <w:r w:rsidRPr="2B61007C">
        <w:rPr>
          <w:rFonts w:asciiTheme="minorHAnsi" w:eastAsiaTheme="minorEastAsia" w:hAnsiTheme="minorHAnsi"/>
        </w:rPr>
        <w:t xml:space="preserve"> </w:t>
      </w:r>
      <w:r w:rsidR="007F675A" w:rsidRPr="2B61007C">
        <w:rPr>
          <w:rFonts w:asciiTheme="minorHAnsi" w:eastAsiaTheme="minorEastAsia" w:hAnsiTheme="minorHAnsi"/>
        </w:rPr>
        <w:t>fondness</w:t>
      </w:r>
      <w:r w:rsidRPr="2B61007C">
        <w:rPr>
          <w:rFonts w:asciiTheme="minorHAnsi" w:eastAsiaTheme="minorEastAsia" w:hAnsiTheme="minorHAnsi"/>
        </w:rPr>
        <w:t xml:space="preserve"> </w:t>
      </w:r>
      <w:r w:rsidR="007F675A" w:rsidRPr="2B61007C">
        <w:rPr>
          <w:rFonts w:asciiTheme="minorHAnsi" w:eastAsiaTheme="minorEastAsia" w:hAnsiTheme="minorHAnsi"/>
        </w:rPr>
        <w:t>for</w:t>
      </w:r>
      <w:r w:rsidRPr="2B61007C">
        <w:rPr>
          <w:rFonts w:asciiTheme="minorHAnsi" w:eastAsiaTheme="minorEastAsia" w:hAnsiTheme="minorHAnsi"/>
        </w:rPr>
        <w:t xml:space="preserve"> British </w:t>
      </w:r>
      <w:r w:rsidR="007F675A" w:rsidRPr="2B61007C">
        <w:rPr>
          <w:rFonts w:asciiTheme="minorHAnsi" w:eastAsiaTheme="minorEastAsia" w:hAnsiTheme="minorHAnsi"/>
        </w:rPr>
        <w:t>ethos</w:t>
      </w:r>
      <w:r w:rsidRPr="2B61007C">
        <w:rPr>
          <w:rFonts w:asciiTheme="minorHAnsi" w:eastAsiaTheme="minorEastAsia" w:hAnsiTheme="minorHAnsi"/>
        </w:rPr>
        <w:t xml:space="preserve"> with </w:t>
      </w:r>
      <w:r w:rsidR="007F675A" w:rsidRPr="2B61007C">
        <w:rPr>
          <w:rFonts w:asciiTheme="minorHAnsi" w:eastAsiaTheme="minorEastAsia" w:hAnsiTheme="minorHAnsi"/>
        </w:rPr>
        <w:t>a</w:t>
      </w:r>
      <w:r w:rsidRPr="2B61007C">
        <w:rPr>
          <w:rFonts w:asciiTheme="minorHAnsi" w:eastAsiaTheme="minorEastAsia" w:hAnsiTheme="minorHAnsi"/>
        </w:rPr>
        <w:t xml:space="preserve"> </w:t>
      </w:r>
      <w:r w:rsidR="007F675A" w:rsidRPr="2B61007C">
        <w:rPr>
          <w:rFonts w:asciiTheme="minorHAnsi" w:eastAsiaTheme="minorEastAsia" w:hAnsiTheme="minorHAnsi"/>
        </w:rPr>
        <w:t>midway</w:t>
      </w:r>
      <w:r w:rsidRPr="2B61007C">
        <w:rPr>
          <w:rFonts w:asciiTheme="minorHAnsi" w:eastAsiaTheme="minorEastAsia" w:hAnsiTheme="minorHAnsi"/>
        </w:rPr>
        <w:t xml:space="preserve"> score </w:t>
      </w:r>
      <w:r w:rsidR="007F675A" w:rsidRPr="2B61007C">
        <w:rPr>
          <w:rFonts w:asciiTheme="minorHAnsi" w:eastAsiaTheme="minorEastAsia" w:hAnsiTheme="minorHAnsi"/>
        </w:rPr>
        <w:t xml:space="preserve">indicates </w:t>
      </w:r>
      <w:r w:rsidRPr="2B61007C">
        <w:rPr>
          <w:rFonts w:asciiTheme="minorHAnsi" w:eastAsiaTheme="minorEastAsia" w:hAnsiTheme="minorHAnsi"/>
        </w:rPr>
        <w:t>51 on long-term orientation.</w:t>
      </w:r>
      <w:r w:rsidR="007F675A" w:rsidRPr="2B61007C">
        <w:rPr>
          <w:rFonts w:asciiTheme="minorHAnsi" w:eastAsiaTheme="minorEastAsia" w:hAnsiTheme="minorHAnsi"/>
        </w:rPr>
        <w:t xml:space="preserve"> T</w:t>
      </w:r>
      <w:r w:rsidRPr="2B61007C">
        <w:rPr>
          <w:rFonts w:asciiTheme="minorHAnsi" w:eastAsiaTheme="minorEastAsia" w:hAnsiTheme="minorHAnsi"/>
        </w:rPr>
        <w:t>he British culture is rated as Indulgent, which is a high score</w:t>
      </w:r>
      <w:r w:rsidR="007F675A" w:rsidRPr="2B61007C">
        <w:rPr>
          <w:rFonts w:asciiTheme="minorHAnsi" w:eastAsiaTheme="minorEastAsia" w:hAnsiTheme="minorHAnsi"/>
        </w:rPr>
        <w:t xml:space="preserve"> of 69</w:t>
      </w:r>
      <w:r w:rsidR="00BE4F6B" w:rsidRPr="2B61007C">
        <w:rPr>
          <w:rFonts w:asciiTheme="minorHAnsi" w:eastAsiaTheme="minorEastAsia" w:hAnsiTheme="minorHAnsi"/>
        </w:rPr>
        <w:t xml:space="preserve"> (Brookes and Altinay, 2015)</w:t>
      </w:r>
      <w:r w:rsidR="007F675A" w:rsidRPr="2B61007C">
        <w:rPr>
          <w:rFonts w:asciiTheme="minorHAnsi" w:eastAsiaTheme="minorEastAsia" w:hAnsiTheme="minorHAnsi"/>
        </w:rPr>
        <w:t>.</w:t>
      </w:r>
    </w:p>
    <w:p w14:paraId="42D9E96C" w14:textId="77777777" w:rsidR="00842D79" w:rsidRPr="0068315C" w:rsidRDefault="00842D79" w:rsidP="0068315C">
      <w:pPr>
        <w:rPr>
          <w:rFonts w:asciiTheme="minorHAnsi" w:eastAsiaTheme="minorEastAsia" w:hAnsiTheme="minorHAnsi"/>
        </w:rPr>
      </w:pPr>
    </w:p>
    <w:p w14:paraId="5C49AE3B" w14:textId="77777777" w:rsidR="00FE4904" w:rsidRPr="0068315C" w:rsidRDefault="00FE4904" w:rsidP="0068315C">
      <w:pPr>
        <w:pStyle w:val="Heading1"/>
        <w:rPr>
          <w:rFonts w:cs="Times New Roman"/>
          <w:b/>
          <w:bCs/>
        </w:rPr>
      </w:pPr>
    </w:p>
    <w:p w14:paraId="5C11C61C" w14:textId="77777777" w:rsidR="00FE4904" w:rsidRPr="0068315C" w:rsidRDefault="00FE4904" w:rsidP="0068315C">
      <w:pPr>
        <w:pStyle w:val="Heading1"/>
        <w:rPr>
          <w:rFonts w:cs="Times New Roman"/>
          <w:b/>
          <w:bCs/>
        </w:rPr>
      </w:pPr>
    </w:p>
    <w:p w14:paraId="1FC9617B" w14:textId="77777777" w:rsidR="00FE4904" w:rsidRPr="0068315C" w:rsidRDefault="00FE4904" w:rsidP="0068315C">
      <w:pPr>
        <w:pStyle w:val="Heading1"/>
        <w:rPr>
          <w:rFonts w:cs="Times New Roman"/>
          <w:b/>
          <w:bCs/>
        </w:rPr>
      </w:pPr>
    </w:p>
    <w:p w14:paraId="40BCB1D8" w14:textId="77777777" w:rsidR="00B01DED" w:rsidRPr="0068315C" w:rsidRDefault="00B01DED" w:rsidP="0068315C">
      <w:pPr>
        <w:jc w:val="left"/>
        <w:rPr>
          <w:rFonts w:cs="Times New Roman"/>
          <w:b/>
          <w:bCs/>
        </w:rPr>
      </w:pPr>
      <w:r w:rsidRPr="0068315C">
        <w:rPr>
          <w:rFonts w:cs="Times New Roman"/>
          <w:b/>
          <w:bCs/>
        </w:rPr>
        <w:br w:type="page"/>
      </w:r>
    </w:p>
    <w:p w14:paraId="491F077C" w14:textId="2DB62BD7" w:rsidR="00842D79" w:rsidRPr="0068315C" w:rsidRDefault="00842D79" w:rsidP="0068315C">
      <w:pPr>
        <w:pStyle w:val="Heading1"/>
        <w:rPr>
          <w:rFonts w:asciiTheme="minorHAnsi" w:eastAsiaTheme="minorEastAsia" w:hAnsiTheme="minorHAnsi" w:cstheme="minorBidi"/>
          <w:b/>
          <w:bCs/>
        </w:rPr>
      </w:pPr>
      <w:bookmarkStart w:id="28" w:name="_Toc118668588"/>
      <w:bookmarkStart w:id="29" w:name="_Toc118668662"/>
      <w:bookmarkStart w:id="30" w:name="_Toc118668729"/>
      <w:bookmarkStart w:id="31" w:name="_Toc24861539"/>
      <w:r w:rsidRPr="0068315C">
        <w:rPr>
          <w:rFonts w:cs="Times New Roman"/>
          <w:b/>
          <w:bCs/>
        </w:rPr>
        <w:t>Hotel Handbook</w:t>
      </w:r>
      <w:bookmarkEnd w:id="28"/>
      <w:bookmarkEnd w:id="29"/>
      <w:bookmarkEnd w:id="30"/>
      <w:r w:rsidR="00FE4904" w:rsidRPr="0068315C">
        <w:rPr>
          <w:rFonts w:cs="Times New Roman"/>
          <w:b/>
          <w:bCs/>
        </w:rPr>
        <w:t xml:space="preserve"> </w:t>
      </w:r>
      <w:bookmarkEnd w:id="31"/>
    </w:p>
    <w:p w14:paraId="0D9C5683" w14:textId="02DEDF2B" w:rsidR="00FE4904" w:rsidRPr="0068315C" w:rsidRDefault="00FE4904" w:rsidP="0068315C">
      <w:pPr>
        <w:rPr>
          <w:rFonts w:asciiTheme="minorHAnsi" w:eastAsiaTheme="minorEastAsia" w:hAnsiTheme="minorHAnsi"/>
        </w:rPr>
      </w:pPr>
    </w:p>
    <w:tbl>
      <w:tblPr>
        <w:tblStyle w:val="TableGrid"/>
        <w:tblW w:w="0" w:type="auto"/>
        <w:tblInd w:w="-545" w:type="dxa"/>
        <w:tblLook w:val="04A0" w:firstRow="1" w:lastRow="0" w:firstColumn="1" w:lastColumn="0" w:noHBand="0" w:noVBand="1"/>
      </w:tblPr>
      <w:tblGrid>
        <w:gridCol w:w="5040"/>
        <w:gridCol w:w="4521"/>
      </w:tblGrid>
      <w:tr w:rsidR="00FE4904" w:rsidRPr="0068315C" w14:paraId="7B966AAF" w14:textId="77777777" w:rsidTr="00B01DED"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AF8A86" w14:textId="1923D36C" w:rsidR="00FE4904" w:rsidRPr="0068315C" w:rsidRDefault="00FE4904" w:rsidP="0068315C">
            <w:pPr>
              <w:rPr>
                <w:rFonts w:asciiTheme="minorHAnsi" w:eastAsiaTheme="minorEastAsia" w:hAnsiTheme="minorHAnsi"/>
                <w:sz w:val="28"/>
                <w:szCs w:val="28"/>
              </w:rPr>
            </w:pPr>
            <w:r w:rsidRPr="2B61007C">
              <w:rPr>
                <w:rFonts w:asciiTheme="minorHAnsi" w:eastAsiaTheme="minorEastAsia" w:hAnsiTheme="minorHAnsi"/>
                <w:b/>
                <w:bCs/>
                <w:sz w:val="28"/>
                <w:szCs w:val="28"/>
              </w:rPr>
              <w:t>Do (</w:t>
            </w:r>
            <w:r w:rsidRPr="2B61007C">
              <w:rPr>
                <w:rFonts w:asciiTheme="minorHAnsi" w:eastAsiaTheme="minorEastAsia" w:hAnsiTheme="minorHAnsi"/>
                <w:sz w:val="28"/>
                <w:szCs w:val="28"/>
              </w:rPr>
              <w:t>What Should done by Staff)</w:t>
            </w:r>
          </w:p>
        </w:tc>
        <w:tc>
          <w:tcPr>
            <w:tcW w:w="4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621398" w14:textId="29173FF7" w:rsidR="00FE4904" w:rsidRPr="0068315C" w:rsidRDefault="00FE4904" w:rsidP="0068315C">
            <w:pPr>
              <w:jc w:val="center"/>
              <w:rPr>
                <w:rFonts w:asciiTheme="minorHAnsi" w:eastAsiaTheme="minorEastAsia" w:hAnsiTheme="minorHAnsi"/>
                <w:b/>
                <w:bCs/>
                <w:sz w:val="28"/>
                <w:szCs w:val="28"/>
              </w:rPr>
            </w:pPr>
            <w:r w:rsidRPr="2B61007C">
              <w:rPr>
                <w:rFonts w:asciiTheme="minorHAnsi" w:eastAsiaTheme="minorEastAsia" w:hAnsiTheme="minorHAnsi"/>
                <w:b/>
                <w:bCs/>
                <w:sz w:val="28"/>
                <w:szCs w:val="28"/>
              </w:rPr>
              <w:t>Don’t</w:t>
            </w:r>
            <w:r w:rsidR="777C6F61" w:rsidRPr="2B61007C">
              <w:rPr>
                <w:rFonts w:asciiTheme="minorHAnsi" w:eastAsiaTheme="minorEastAsia" w:hAnsiTheme="minorHAnsi"/>
                <w:b/>
                <w:bCs/>
                <w:sz w:val="28"/>
                <w:szCs w:val="28"/>
              </w:rPr>
              <w:t>s</w:t>
            </w:r>
            <w:r w:rsidRPr="2B61007C">
              <w:rPr>
                <w:rFonts w:asciiTheme="minorHAnsi" w:eastAsiaTheme="minorEastAsia" w:hAnsiTheme="minorHAnsi"/>
                <w:b/>
                <w:bCs/>
                <w:sz w:val="28"/>
                <w:szCs w:val="28"/>
              </w:rPr>
              <w:t xml:space="preserve"> (</w:t>
            </w:r>
            <w:r w:rsidRPr="2B61007C">
              <w:rPr>
                <w:rFonts w:asciiTheme="minorHAnsi" w:eastAsiaTheme="minorEastAsia" w:hAnsiTheme="minorHAnsi"/>
                <w:sz w:val="28"/>
                <w:szCs w:val="28"/>
              </w:rPr>
              <w:t xml:space="preserve">What Should not </w:t>
            </w:r>
            <w:r w:rsidR="00227C5B" w:rsidRPr="2B61007C">
              <w:rPr>
                <w:rFonts w:asciiTheme="minorHAnsi" w:eastAsiaTheme="minorEastAsia" w:hAnsiTheme="minorHAnsi"/>
                <w:sz w:val="28"/>
                <w:szCs w:val="28"/>
              </w:rPr>
              <w:t xml:space="preserve">be </w:t>
            </w:r>
            <w:r w:rsidRPr="2B61007C">
              <w:rPr>
                <w:rFonts w:asciiTheme="minorHAnsi" w:eastAsiaTheme="minorEastAsia" w:hAnsiTheme="minorHAnsi"/>
                <w:sz w:val="28"/>
                <w:szCs w:val="28"/>
              </w:rPr>
              <w:t>done by Staff)</w:t>
            </w:r>
          </w:p>
        </w:tc>
      </w:tr>
      <w:tr w:rsidR="00FE4904" w:rsidRPr="0068315C" w14:paraId="25F18C27" w14:textId="77777777" w:rsidTr="00B01DED"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87ABD1" w14:textId="284E911E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 xml:space="preserve">They should act appropriately with our consumers because rude </w:t>
            </w:r>
            <w:r w:rsidR="1D8D53F4" w:rsidRPr="2B61007C">
              <w:rPr>
                <w:rFonts w:asciiTheme="minorHAnsi" w:eastAsiaTheme="minorEastAsia" w:hAnsiTheme="minorHAnsi"/>
              </w:rPr>
              <w:t>behaviors</w:t>
            </w:r>
            <w:r w:rsidRPr="2B61007C">
              <w:rPr>
                <w:rFonts w:asciiTheme="minorHAnsi" w:eastAsiaTheme="minorEastAsia" w:hAnsiTheme="minorHAnsi"/>
              </w:rPr>
              <w:t xml:space="preserve"> </w:t>
            </w:r>
            <w:r w:rsidR="6737CE5C" w:rsidRPr="2B61007C">
              <w:rPr>
                <w:rFonts w:asciiTheme="minorHAnsi" w:eastAsiaTheme="minorEastAsia" w:hAnsiTheme="minorHAnsi"/>
              </w:rPr>
              <w:t>have</w:t>
            </w:r>
            <w:r w:rsidRPr="2B61007C">
              <w:rPr>
                <w:rFonts w:asciiTheme="minorHAnsi" w:eastAsiaTheme="minorEastAsia" w:hAnsiTheme="minorHAnsi"/>
              </w:rPr>
              <w:t xml:space="preserve"> a negative effect.</w:t>
            </w:r>
          </w:p>
        </w:tc>
        <w:tc>
          <w:tcPr>
            <w:tcW w:w="4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D74EA9" w14:textId="6BA5CD3A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>They must avoid giving the tourists a poor first impression.</w:t>
            </w:r>
          </w:p>
        </w:tc>
      </w:tr>
      <w:tr w:rsidR="00FE4904" w:rsidRPr="0068315C" w14:paraId="21E5C7AF" w14:textId="77777777" w:rsidTr="00B01DED"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9A773B" w14:textId="55600E88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>Because sanitation is crucial for the hospitality industry. Create comprehensive sanitary and cleaning systems as a result.</w:t>
            </w:r>
          </w:p>
        </w:tc>
        <w:tc>
          <w:tcPr>
            <w:tcW w:w="4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DCDBB7" w14:textId="6D0376AD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 xml:space="preserve">They </w:t>
            </w:r>
            <w:bookmarkStart w:id="32" w:name="_Int_Rzi0KHsp"/>
            <w:r w:rsidR="519E30AD" w:rsidRPr="2B61007C">
              <w:rPr>
                <w:rFonts w:asciiTheme="minorHAnsi" w:eastAsiaTheme="minorEastAsia" w:hAnsiTheme="minorHAnsi"/>
              </w:rPr>
              <w:t>should not</w:t>
            </w:r>
            <w:bookmarkEnd w:id="32"/>
            <w:r w:rsidRPr="2B61007C">
              <w:rPr>
                <w:rFonts w:asciiTheme="minorHAnsi" w:eastAsiaTheme="minorEastAsia" w:hAnsiTheme="minorHAnsi"/>
              </w:rPr>
              <w:t xml:space="preserve"> design the hotel's interior with poor illumination because it has a negative effect.</w:t>
            </w:r>
          </w:p>
        </w:tc>
      </w:tr>
      <w:tr w:rsidR="00FE4904" w:rsidRPr="0068315C" w14:paraId="60A7714C" w14:textId="77777777" w:rsidTr="00B01DED"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2A5401" w14:textId="2CD25122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>Create a family-friendly game for the Romanians because they value family so highly.</w:t>
            </w:r>
          </w:p>
        </w:tc>
        <w:tc>
          <w:tcPr>
            <w:tcW w:w="4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E54C27" w14:textId="57FA0953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 xml:space="preserve">Customer resistance during check-in and check-out is not typical. The food items </w:t>
            </w:r>
            <w:bookmarkStart w:id="33" w:name="_Int_0KQRonU3"/>
            <w:r w:rsidR="4A85E754" w:rsidRPr="2B61007C">
              <w:rPr>
                <w:rFonts w:asciiTheme="minorHAnsi" w:eastAsiaTheme="minorEastAsia" w:hAnsiTheme="minorHAnsi"/>
              </w:rPr>
              <w:t>should not</w:t>
            </w:r>
            <w:bookmarkEnd w:id="33"/>
            <w:r w:rsidRPr="2B61007C">
              <w:rPr>
                <w:rFonts w:asciiTheme="minorHAnsi" w:eastAsiaTheme="minorEastAsia" w:hAnsiTheme="minorHAnsi"/>
              </w:rPr>
              <w:t xml:space="preserve"> be overpriced</w:t>
            </w:r>
            <w:r w:rsidR="00BE4F6B" w:rsidRPr="2B61007C">
              <w:rPr>
                <w:rFonts w:asciiTheme="minorHAnsi" w:eastAsiaTheme="minorEastAsia" w:hAnsiTheme="minorHAnsi"/>
              </w:rPr>
              <w:t xml:space="preserve"> (Bauer, 2020)</w:t>
            </w:r>
            <w:r w:rsidRPr="2B61007C">
              <w:rPr>
                <w:rFonts w:asciiTheme="minorHAnsi" w:eastAsiaTheme="minorEastAsia" w:hAnsiTheme="minorHAnsi"/>
              </w:rPr>
              <w:t>.</w:t>
            </w:r>
          </w:p>
        </w:tc>
      </w:tr>
      <w:tr w:rsidR="00FE4904" w:rsidRPr="0068315C" w14:paraId="3FFDB4ED" w14:textId="77777777" w:rsidTr="00B01DED"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B257A4" w14:textId="27231298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>Giants, ghosts, and other supernatural beings are believed to exist in Romania. Therefore, they ought to throw a Halloween-themed party for them</w:t>
            </w:r>
            <w:r w:rsidR="00BE4F6B" w:rsidRPr="2B61007C">
              <w:rPr>
                <w:rFonts w:asciiTheme="minorHAnsi" w:eastAsiaTheme="minorEastAsia" w:hAnsiTheme="minorHAnsi"/>
              </w:rPr>
              <w:t xml:space="preserve"> (Bavik, 2016)</w:t>
            </w:r>
            <w:r w:rsidRPr="2B61007C">
              <w:rPr>
                <w:rFonts w:asciiTheme="minorHAnsi" w:eastAsiaTheme="minorEastAsia" w:hAnsiTheme="minorHAnsi"/>
              </w:rPr>
              <w:t>.</w:t>
            </w:r>
          </w:p>
        </w:tc>
        <w:tc>
          <w:tcPr>
            <w:tcW w:w="4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D8D8B0" w14:textId="5CE8E686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 xml:space="preserve">It is also unexpected that the workers would behave badly. Therefore, they </w:t>
            </w:r>
            <w:bookmarkStart w:id="34" w:name="_Int_4ZRBShWK"/>
            <w:r w:rsidR="0A7A9D2F" w:rsidRPr="2B61007C">
              <w:rPr>
                <w:rFonts w:asciiTheme="minorHAnsi" w:eastAsiaTheme="minorEastAsia" w:hAnsiTheme="minorHAnsi"/>
              </w:rPr>
              <w:t>should not</w:t>
            </w:r>
            <w:bookmarkEnd w:id="34"/>
            <w:r w:rsidRPr="2B61007C">
              <w:rPr>
                <w:rFonts w:asciiTheme="minorHAnsi" w:eastAsiaTheme="minorEastAsia" w:hAnsiTheme="minorHAnsi"/>
              </w:rPr>
              <w:t xml:space="preserve"> be impolite to the guests.</w:t>
            </w:r>
          </w:p>
        </w:tc>
      </w:tr>
      <w:tr w:rsidR="00FE4904" w:rsidRPr="0068315C" w14:paraId="2E8F5502" w14:textId="77777777" w:rsidTr="00B01DED"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12AB8A" w14:textId="079988DE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>Romanians enjoy using meat in many of their meals. Thus, they ought to provide delectable meat dishes.</w:t>
            </w:r>
          </w:p>
        </w:tc>
        <w:tc>
          <w:tcPr>
            <w:tcW w:w="4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4B6C86" w14:textId="3AC58871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 xml:space="preserve">Maintain appropriate rules for cleaning and parking. They </w:t>
            </w:r>
            <w:bookmarkStart w:id="35" w:name="_Int_zMqeaaxT"/>
            <w:r w:rsidR="7414BF22" w:rsidRPr="2B61007C">
              <w:rPr>
                <w:rFonts w:asciiTheme="minorHAnsi" w:eastAsiaTheme="minorEastAsia" w:hAnsiTheme="minorHAnsi"/>
              </w:rPr>
              <w:t>should not</w:t>
            </w:r>
            <w:bookmarkEnd w:id="35"/>
            <w:r w:rsidRPr="2B61007C">
              <w:rPr>
                <w:rFonts w:asciiTheme="minorHAnsi" w:eastAsiaTheme="minorEastAsia" w:hAnsiTheme="minorHAnsi"/>
              </w:rPr>
              <w:t xml:space="preserve"> diminish that, therefore.</w:t>
            </w:r>
          </w:p>
        </w:tc>
      </w:tr>
      <w:tr w:rsidR="00FE4904" w:rsidRPr="0068315C" w14:paraId="5A8D017D" w14:textId="77777777" w:rsidTr="00B01DED"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16FE52" w14:textId="49C73876" w:rsidR="00B01DED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>A very well-liked beverage in Romania is Țuică.</w:t>
            </w:r>
          </w:p>
          <w:p w14:paraId="4BBCEFBD" w14:textId="6D82C909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>As a result, they ought to make them a drink</w:t>
            </w:r>
            <w:r w:rsidR="00BE4F6B" w:rsidRPr="2B61007C">
              <w:rPr>
                <w:rFonts w:asciiTheme="minorHAnsi" w:eastAsiaTheme="minorEastAsia" w:hAnsiTheme="minorHAnsi"/>
              </w:rPr>
              <w:t xml:space="preserve"> (ATEF, 2022)</w:t>
            </w:r>
            <w:r w:rsidRPr="2B61007C">
              <w:rPr>
                <w:rFonts w:asciiTheme="minorHAnsi" w:eastAsiaTheme="minorEastAsia" w:hAnsiTheme="minorHAnsi"/>
              </w:rPr>
              <w:t>.</w:t>
            </w:r>
          </w:p>
        </w:tc>
        <w:tc>
          <w:tcPr>
            <w:tcW w:w="4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46007A" w14:textId="0A26EC9D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 xml:space="preserve">They </w:t>
            </w:r>
            <w:bookmarkStart w:id="36" w:name="_Int_rNxjvX4s"/>
            <w:r w:rsidR="091C306E" w:rsidRPr="2B61007C">
              <w:rPr>
                <w:rFonts w:asciiTheme="minorHAnsi" w:eastAsiaTheme="minorEastAsia" w:hAnsiTheme="minorHAnsi"/>
              </w:rPr>
              <w:t>should not</w:t>
            </w:r>
            <w:bookmarkEnd w:id="36"/>
            <w:r w:rsidRPr="2B61007C">
              <w:rPr>
                <w:rFonts w:asciiTheme="minorHAnsi" w:eastAsiaTheme="minorEastAsia" w:hAnsiTheme="minorHAnsi"/>
              </w:rPr>
              <w:t xml:space="preserve"> pass up the opportunity to sample everything we have on offer.</w:t>
            </w:r>
          </w:p>
        </w:tc>
      </w:tr>
      <w:tr w:rsidR="00FE4904" w:rsidRPr="0068315C" w14:paraId="53715612" w14:textId="77777777" w:rsidTr="00B01DED">
        <w:tc>
          <w:tcPr>
            <w:tcW w:w="50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7F08F3" w14:textId="4CFB1FB7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>Additionally, they ought to provide them with supplemental services. It might pique their curiosity about our hotel.</w:t>
            </w:r>
          </w:p>
        </w:tc>
        <w:tc>
          <w:tcPr>
            <w:tcW w:w="4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874BBD" w14:textId="7AA48324" w:rsidR="00FE4904" w:rsidRPr="0068315C" w:rsidRDefault="00B01DED" w:rsidP="0068315C">
            <w:pPr>
              <w:rPr>
                <w:rFonts w:asciiTheme="minorHAnsi" w:eastAsiaTheme="minorEastAsia" w:hAnsiTheme="minorHAnsi"/>
              </w:rPr>
            </w:pPr>
            <w:r w:rsidRPr="2B61007C">
              <w:rPr>
                <w:rFonts w:asciiTheme="minorHAnsi" w:eastAsiaTheme="minorEastAsia" w:hAnsiTheme="minorHAnsi"/>
              </w:rPr>
              <w:t>Customer resistance during check-in and check-out is not typical.</w:t>
            </w:r>
          </w:p>
        </w:tc>
      </w:tr>
    </w:tbl>
    <w:p w14:paraId="78E4AC3B" w14:textId="50ED6D7D" w:rsidR="2B61007C" w:rsidRDefault="2B61007C"/>
    <w:p w14:paraId="34445D70" w14:textId="1D3EBA55" w:rsidR="084D737B" w:rsidRDefault="084D737B" w:rsidP="2B61007C">
      <w:pPr>
        <w:rPr>
          <w:rFonts w:asciiTheme="minorHAnsi" w:eastAsiaTheme="minorEastAsia" w:hAnsiTheme="minorHAnsi"/>
        </w:rPr>
      </w:pPr>
    </w:p>
    <w:p w14:paraId="66BC1E6A" w14:textId="77777777" w:rsidR="00FE4904" w:rsidRPr="0068315C" w:rsidRDefault="00FE4904" w:rsidP="0068315C">
      <w:pPr>
        <w:rPr>
          <w:rFonts w:cs="Times New Roman"/>
        </w:rPr>
      </w:pPr>
    </w:p>
    <w:p w14:paraId="080F9E61" w14:textId="77777777" w:rsidR="0068315C" w:rsidRDefault="0068315C" w:rsidP="0068315C">
      <w:pPr>
        <w:jc w:val="left"/>
        <w:rPr>
          <w:rFonts w:eastAsiaTheme="majorEastAsia" w:cs="Times New Roman"/>
          <w:b/>
          <w:bCs/>
          <w:sz w:val="32"/>
          <w:szCs w:val="32"/>
        </w:rPr>
      </w:pPr>
      <w:bookmarkStart w:id="37" w:name="_Toc118668589"/>
      <w:bookmarkStart w:id="38" w:name="_Toc118668663"/>
      <w:bookmarkStart w:id="39" w:name="_Toc118668730"/>
      <w:r>
        <w:rPr>
          <w:rFonts w:cs="Times New Roman"/>
          <w:b/>
          <w:bCs/>
        </w:rPr>
        <w:br w:type="page"/>
      </w:r>
    </w:p>
    <w:p w14:paraId="58B7F1E1" w14:textId="324B2678" w:rsidR="00A17ED9" w:rsidRPr="0068315C" w:rsidRDefault="00227C5B" w:rsidP="0068315C">
      <w:pPr>
        <w:pStyle w:val="Heading1"/>
        <w:rPr>
          <w:rFonts w:cs="Times New Roman"/>
          <w:b/>
          <w:bCs/>
        </w:rPr>
      </w:pPr>
      <w:bookmarkStart w:id="40" w:name="_Toc724779559"/>
      <w:r w:rsidRPr="0068315C">
        <w:rPr>
          <w:rFonts w:cs="Times New Roman"/>
          <w:b/>
          <w:bCs/>
        </w:rPr>
        <w:t>Conclusion</w:t>
      </w:r>
      <w:bookmarkEnd w:id="37"/>
      <w:bookmarkEnd w:id="38"/>
      <w:bookmarkEnd w:id="39"/>
      <w:bookmarkEnd w:id="40"/>
    </w:p>
    <w:p w14:paraId="7D81E28E" w14:textId="767F06E0" w:rsidR="00227C5B" w:rsidRPr="0068315C" w:rsidRDefault="00227C5B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To maintain cultural </w:t>
      </w:r>
      <w:r w:rsidR="00B6777F" w:rsidRPr="2B61007C">
        <w:rPr>
          <w:rFonts w:asciiTheme="minorHAnsi" w:eastAsiaTheme="minorEastAsia" w:hAnsiTheme="minorHAnsi"/>
        </w:rPr>
        <w:t>awareness,</w:t>
      </w:r>
      <w:r w:rsidRPr="2B61007C">
        <w:rPr>
          <w:rFonts w:asciiTheme="minorHAnsi" w:eastAsiaTheme="minorEastAsia" w:hAnsiTheme="minorHAnsi"/>
        </w:rPr>
        <w:t xml:space="preserve"> it is important to connect with </w:t>
      </w:r>
      <w:bookmarkStart w:id="41" w:name="_Int_QnMA7Tzd"/>
      <w:r w:rsidR="303EF051" w:rsidRPr="2B61007C">
        <w:rPr>
          <w:rFonts w:asciiTheme="minorHAnsi" w:eastAsiaTheme="minorEastAsia" w:hAnsiTheme="minorHAnsi"/>
        </w:rPr>
        <w:t>diverse</w:t>
      </w:r>
      <w:r w:rsidRPr="2B61007C">
        <w:rPr>
          <w:rFonts w:asciiTheme="minorHAnsi" w:eastAsiaTheme="minorEastAsia" w:hAnsiTheme="minorHAnsi"/>
        </w:rPr>
        <w:t xml:space="preserve"> cultures</w:t>
      </w:r>
      <w:bookmarkEnd w:id="41"/>
      <w:r w:rsidRPr="2B61007C">
        <w:rPr>
          <w:rFonts w:asciiTheme="minorHAnsi" w:eastAsiaTheme="minorEastAsia" w:hAnsiTheme="minorHAnsi"/>
        </w:rPr>
        <w:t xml:space="preserve"> and Hofstede’s dimension is also defined the culture by the sixth dimension in this report, it is properly briefed as well as provides a handbook which is important for the hotel staff</w:t>
      </w:r>
      <w:r w:rsidR="00BE4F6B" w:rsidRPr="2B61007C">
        <w:rPr>
          <w:rFonts w:asciiTheme="minorHAnsi" w:eastAsiaTheme="minorEastAsia" w:hAnsiTheme="minorHAnsi"/>
        </w:rPr>
        <w:t xml:space="preserve"> (Bouwer et al., 2019)</w:t>
      </w:r>
      <w:r w:rsidRPr="2B61007C">
        <w:rPr>
          <w:rFonts w:asciiTheme="minorHAnsi" w:eastAsiaTheme="minorEastAsia" w:hAnsiTheme="minorHAnsi"/>
        </w:rPr>
        <w:t>.</w:t>
      </w:r>
    </w:p>
    <w:p w14:paraId="08C66283" w14:textId="23E3E44C" w:rsidR="2B61007C" w:rsidRDefault="2B61007C" w:rsidP="2B61007C">
      <w:pPr>
        <w:rPr>
          <w:rFonts w:cs="Times New Roman"/>
        </w:rPr>
      </w:pPr>
    </w:p>
    <w:p w14:paraId="2EBE0057" w14:textId="537943A9" w:rsidR="00B6777F" w:rsidRPr="0068315C" w:rsidRDefault="00B6777F" w:rsidP="2B61007C">
      <w:pPr>
        <w:pStyle w:val="Heading1"/>
        <w:rPr>
          <w:rFonts w:cs="Times New Roman"/>
        </w:rPr>
      </w:pPr>
      <w:r w:rsidRPr="2B61007C">
        <w:rPr>
          <w:rFonts w:cs="Times New Roman"/>
        </w:rPr>
        <w:br w:type="page"/>
      </w:r>
    </w:p>
    <w:p w14:paraId="50996040" w14:textId="2979A44F" w:rsidR="00B6777F" w:rsidRPr="0068315C" w:rsidRDefault="00B6777F" w:rsidP="0068315C">
      <w:pPr>
        <w:pStyle w:val="Heading1"/>
        <w:rPr>
          <w:rFonts w:cs="Times New Roman"/>
          <w:b/>
          <w:bCs/>
        </w:rPr>
      </w:pPr>
      <w:bookmarkStart w:id="42" w:name="_Toc118668590"/>
      <w:bookmarkStart w:id="43" w:name="_Toc118668664"/>
      <w:bookmarkStart w:id="44" w:name="_Toc118668731"/>
      <w:bookmarkStart w:id="45" w:name="_Hlk118664027"/>
      <w:bookmarkStart w:id="46" w:name="_Toc1943907066"/>
      <w:r w:rsidRPr="0068315C">
        <w:rPr>
          <w:rFonts w:cs="Times New Roman"/>
          <w:b/>
          <w:bCs/>
        </w:rPr>
        <w:t>References</w:t>
      </w:r>
      <w:bookmarkEnd w:id="42"/>
      <w:bookmarkEnd w:id="43"/>
      <w:bookmarkEnd w:id="44"/>
      <w:bookmarkEnd w:id="46"/>
    </w:p>
    <w:bookmarkEnd w:id="45"/>
    <w:p w14:paraId="619C8902" w14:textId="758E6835" w:rsidR="2B61007C" w:rsidRDefault="2B61007C" w:rsidP="2B61007C">
      <w:pPr>
        <w:rPr>
          <w:rFonts w:cs="Times New Roman"/>
        </w:rPr>
      </w:pPr>
    </w:p>
    <w:p w14:paraId="19D94D81" w14:textId="77777777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ATEF, M. (2022) “The mutual relation between identity and Cultural Tourism (reimaging historic districts),” </w:t>
      </w:r>
      <w:r w:rsidRPr="2B61007C">
        <w:rPr>
          <w:rFonts w:asciiTheme="minorHAnsi" w:eastAsiaTheme="minorEastAsia" w:hAnsiTheme="minorHAnsi"/>
          <w:i/>
          <w:iCs/>
        </w:rPr>
        <w:t>International Journal of Eco-Cultural Tourism, Hospitality Planning and Development</w:t>
      </w:r>
      <w:r w:rsidRPr="2B61007C">
        <w:rPr>
          <w:rFonts w:asciiTheme="minorHAnsi" w:eastAsiaTheme="minorEastAsia" w:hAnsiTheme="minorHAnsi"/>
        </w:rPr>
        <w:t xml:space="preserve">, 5(1), pp. 19–41. Available at: https://doi.org/10.21608/ijecth.2022.238732. </w:t>
      </w:r>
    </w:p>
    <w:p w14:paraId="407F0024" w14:textId="77777777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Bauer, U. (2020) “Intercultural competencies and cultural standards in international hospitality,” </w:t>
      </w:r>
      <w:r w:rsidRPr="2B61007C">
        <w:rPr>
          <w:rFonts w:asciiTheme="minorHAnsi" w:eastAsiaTheme="minorEastAsia" w:hAnsiTheme="minorHAnsi"/>
          <w:i/>
          <w:iCs/>
        </w:rPr>
        <w:t xml:space="preserve">The Routledge Companion </w:t>
      </w:r>
      <w:proofErr w:type="gramStart"/>
      <w:r w:rsidRPr="2B61007C">
        <w:rPr>
          <w:rFonts w:asciiTheme="minorHAnsi" w:eastAsiaTheme="minorEastAsia" w:hAnsiTheme="minorHAnsi"/>
          <w:i/>
          <w:iCs/>
        </w:rPr>
        <w:t>To</w:t>
      </w:r>
      <w:proofErr w:type="gramEnd"/>
      <w:r w:rsidRPr="2B61007C">
        <w:rPr>
          <w:rFonts w:asciiTheme="minorHAnsi" w:eastAsiaTheme="minorEastAsia" w:hAnsiTheme="minorHAnsi"/>
          <w:i/>
          <w:iCs/>
        </w:rPr>
        <w:t xml:space="preserve"> International Hospitality Management</w:t>
      </w:r>
      <w:r w:rsidRPr="2B61007C">
        <w:rPr>
          <w:rFonts w:asciiTheme="minorHAnsi" w:eastAsiaTheme="minorEastAsia" w:hAnsiTheme="minorHAnsi"/>
        </w:rPr>
        <w:t xml:space="preserve">, pp. 93–105. Available at: https://doi.org/10.4324/9780429426834-10. </w:t>
      </w:r>
    </w:p>
    <w:p w14:paraId="63353A58" w14:textId="16EE641B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Bavik, A. (2016) “Hospitality Industry Organisational Cultural Scale,” </w:t>
      </w:r>
      <w:r w:rsidRPr="2B61007C">
        <w:rPr>
          <w:rFonts w:asciiTheme="minorHAnsi" w:eastAsiaTheme="minorEastAsia" w:hAnsiTheme="minorHAnsi"/>
          <w:i/>
          <w:iCs/>
        </w:rPr>
        <w:t>PsycTESTS Dataset</w:t>
      </w:r>
      <w:r w:rsidRPr="2B61007C">
        <w:rPr>
          <w:rFonts w:asciiTheme="minorHAnsi" w:eastAsiaTheme="minorEastAsia" w:hAnsiTheme="minorHAnsi"/>
        </w:rPr>
        <w:t xml:space="preserve"> [Preprint]. Available at: https://doi.org/10.1037/t65165-000. </w:t>
      </w:r>
    </w:p>
    <w:p w14:paraId="0C0C36EF" w14:textId="77777777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Bouwer, J. </w:t>
      </w:r>
      <w:r w:rsidRPr="2B61007C">
        <w:rPr>
          <w:rFonts w:asciiTheme="minorHAnsi" w:eastAsiaTheme="minorEastAsia" w:hAnsiTheme="minorHAnsi"/>
          <w:i/>
          <w:iCs/>
        </w:rPr>
        <w:t>et al.</w:t>
      </w:r>
      <w:r w:rsidRPr="2B61007C">
        <w:rPr>
          <w:rFonts w:asciiTheme="minorHAnsi" w:eastAsiaTheme="minorEastAsia" w:hAnsiTheme="minorHAnsi"/>
        </w:rPr>
        <w:t xml:space="preserve"> (2019) </w:t>
      </w:r>
      <w:r w:rsidRPr="2B61007C">
        <w:rPr>
          <w:rFonts w:asciiTheme="minorHAnsi" w:eastAsiaTheme="minorEastAsia" w:hAnsiTheme="minorHAnsi"/>
          <w:i/>
          <w:iCs/>
        </w:rPr>
        <w:t>Ethical dilemmas in the creative, cultural and Service Industries</w:t>
      </w:r>
      <w:r w:rsidRPr="2B61007C">
        <w:rPr>
          <w:rFonts w:asciiTheme="minorHAnsi" w:eastAsiaTheme="minorEastAsia" w:hAnsiTheme="minorHAnsi"/>
        </w:rPr>
        <w:t xml:space="preserve">. Abingdon, Oxon: Routledge. </w:t>
      </w:r>
    </w:p>
    <w:p w14:paraId="4BA4370E" w14:textId="77777777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Brookes, M. and Altinay, L. (2015) </w:t>
      </w:r>
      <w:r w:rsidRPr="2B61007C">
        <w:rPr>
          <w:rFonts w:asciiTheme="minorHAnsi" w:eastAsiaTheme="minorEastAsia" w:hAnsiTheme="minorHAnsi"/>
          <w:i/>
          <w:iCs/>
        </w:rPr>
        <w:t>Entrepreneurship in hospitality and tourism: A global perspective</w:t>
      </w:r>
      <w:r w:rsidRPr="2B61007C">
        <w:rPr>
          <w:rFonts w:asciiTheme="minorHAnsi" w:eastAsiaTheme="minorEastAsia" w:hAnsiTheme="minorHAnsi"/>
        </w:rPr>
        <w:t xml:space="preserve">. Oxford: Goodfellow Publishers Ltd. </w:t>
      </w:r>
    </w:p>
    <w:p w14:paraId="75E0F1D1" w14:textId="77777777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Brunt, P., Horner, S. and Semley, N. (2017) </w:t>
      </w:r>
      <w:r w:rsidRPr="2B61007C">
        <w:rPr>
          <w:rFonts w:asciiTheme="minorHAnsi" w:eastAsiaTheme="minorEastAsia" w:hAnsiTheme="minorHAnsi"/>
          <w:i/>
          <w:iCs/>
        </w:rPr>
        <w:t>Research methods in tourism, Hospitality &amp; Events Management</w:t>
      </w:r>
      <w:r w:rsidRPr="2B61007C">
        <w:rPr>
          <w:rFonts w:asciiTheme="minorHAnsi" w:eastAsiaTheme="minorEastAsia" w:hAnsiTheme="minorHAnsi"/>
        </w:rPr>
        <w:t xml:space="preserve">. Thousand Oaks: Sage. </w:t>
      </w:r>
    </w:p>
    <w:p w14:paraId="51A9E80B" w14:textId="77777777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Clapp, J. and Ridge, E. (2016) </w:t>
      </w:r>
      <w:r w:rsidRPr="2B61007C">
        <w:rPr>
          <w:rFonts w:asciiTheme="minorHAnsi" w:eastAsiaTheme="minorEastAsia" w:hAnsiTheme="minorHAnsi"/>
          <w:i/>
          <w:iCs/>
        </w:rPr>
        <w:t>Security and hospitality in literature and culture: Modern and contemporary perspectives</w:t>
      </w:r>
      <w:r w:rsidRPr="2B61007C">
        <w:rPr>
          <w:rFonts w:asciiTheme="minorHAnsi" w:eastAsiaTheme="minorEastAsia" w:hAnsiTheme="minorHAnsi"/>
        </w:rPr>
        <w:t xml:space="preserve">. New York: Routledge, Taylor &amp; Francis Group. </w:t>
      </w:r>
    </w:p>
    <w:p w14:paraId="7E37D76B" w14:textId="77777777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Corris, M., Joseph-Lester, J. and Kivland, S. (2011) </w:t>
      </w:r>
      <w:r w:rsidRPr="2B61007C">
        <w:rPr>
          <w:rFonts w:asciiTheme="minorHAnsi" w:eastAsiaTheme="minorEastAsia" w:hAnsiTheme="minorHAnsi"/>
          <w:i/>
          <w:iCs/>
        </w:rPr>
        <w:t>Hospitality</w:t>
      </w:r>
      <w:r w:rsidRPr="2B61007C">
        <w:rPr>
          <w:rFonts w:asciiTheme="minorHAnsi" w:eastAsiaTheme="minorEastAsia" w:hAnsiTheme="minorHAnsi"/>
        </w:rPr>
        <w:t xml:space="preserve">. London: Artwords Press. </w:t>
      </w:r>
    </w:p>
    <w:p w14:paraId="3F501384" w14:textId="77777777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Girling, R.H., Lanier, P. and Gordy, H.D. (2016) </w:t>
      </w:r>
      <w:r w:rsidRPr="2B61007C">
        <w:rPr>
          <w:rFonts w:asciiTheme="minorHAnsi" w:eastAsiaTheme="minorEastAsia" w:hAnsiTheme="minorHAnsi"/>
          <w:i/>
          <w:iCs/>
        </w:rPr>
        <w:t>The good company: Sustainability in hospitality, tourism, and wine</w:t>
      </w:r>
      <w:r w:rsidRPr="2B61007C">
        <w:rPr>
          <w:rFonts w:asciiTheme="minorHAnsi" w:eastAsiaTheme="minorEastAsia" w:hAnsiTheme="minorHAnsi"/>
        </w:rPr>
        <w:t xml:space="preserve">. New York, NY: Business Expert Press. </w:t>
      </w:r>
    </w:p>
    <w:p w14:paraId="7E097B4D" w14:textId="77777777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Jackson, E. (2018) </w:t>
      </w:r>
      <w:r w:rsidRPr="2B61007C">
        <w:rPr>
          <w:rFonts w:asciiTheme="minorHAnsi" w:eastAsiaTheme="minorEastAsia" w:hAnsiTheme="minorHAnsi"/>
          <w:i/>
          <w:iCs/>
        </w:rPr>
        <w:t>Hotel Management</w:t>
      </w:r>
      <w:r w:rsidRPr="2B61007C">
        <w:rPr>
          <w:rFonts w:asciiTheme="minorHAnsi" w:eastAsiaTheme="minorEastAsia" w:hAnsiTheme="minorHAnsi"/>
        </w:rPr>
        <w:t xml:space="preserve">. New York, NY: Larsen &amp; Keller. </w:t>
      </w:r>
    </w:p>
    <w:p w14:paraId="4CCC3CB2" w14:textId="77777777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Roberts, S. (2022) “Socio-cultural sustainability and small tourism businesses,” </w:t>
      </w:r>
      <w:r w:rsidRPr="2B61007C">
        <w:rPr>
          <w:rFonts w:asciiTheme="minorHAnsi" w:eastAsiaTheme="minorEastAsia" w:hAnsiTheme="minorHAnsi"/>
          <w:i/>
          <w:iCs/>
        </w:rPr>
        <w:t>Tourism and Hospitality Research</w:t>
      </w:r>
      <w:r w:rsidRPr="2B61007C">
        <w:rPr>
          <w:rFonts w:asciiTheme="minorHAnsi" w:eastAsiaTheme="minorEastAsia" w:hAnsiTheme="minorHAnsi"/>
        </w:rPr>
        <w:t xml:space="preserve">, p. 146735842210935. Available at: https://doi.org/10.1177/14673584221093537. </w:t>
      </w:r>
    </w:p>
    <w:p w14:paraId="16F3B1B1" w14:textId="727EC503" w:rsidR="2B61007C" w:rsidRDefault="2B61007C" w:rsidP="2B61007C">
      <w:pPr>
        <w:rPr>
          <w:rFonts w:asciiTheme="minorHAnsi" w:eastAsiaTheme="minorEastAsia" w:hAnsiTheme="minorHAnsi"/>
        </w:rPr>
      </w:pPr>
    </w:p>
    <w:p w14:paraId="117386E0" w14:textId="724605A9" w:rsidR="2B61007C" w:rsidRDefault="2B61007C" w:rsidP="2B61007C">
      <w:pPr>
        <w:rPr>
          <w:rFonts w:asciiTheme="minorHAnsi" w:eastAsiaTheme="minorEastAsia" w:hAnsiTheme="minorHAnsi"/>
        </w:rPr>
      </w:pPr>
    </w:p>
    <w:p w14:paraId="2053F01C" w14:textId="36E29D7D" w:rsidR="2B61007C" w:rsidRDefault="2B61007C" w:rsidP="2B61007C">
      <w:pPr>
        <w:rPr>
          <w:rFonts w:asciiTheme="minorHAnsi" w:eastAsiaTheme="minorEastAsia" w:hAnsiTheme="minorHAnsi"/>
        </w:rPr>
      </w:pPr>
    </w:p>
    <w:p w14:paraId="1A4E4367" w14:textId="29637419" w:rsidR="2B61007C" w:rsidRDefault="2B61007C" w:rsidP="2B61007C">
      <w:pPr>
        <w:rPr>
          <w:rFonts w:asciiTheme="minorHAnsi" w:eastAsiaTheme="minorEastAsia" w:hAnsiTheme="minorHAnsi"/>
        </w:rPr>
      </w:pPr>
    </w:p>
    <w:p w14:paraId="67A4A833" w14:textId="68C046C3" w:rsidR="2B61007C" w:rsidRDefault="2B61007C" w:rsidP="2B61007C">
      <w:pPr>
        <w:rPr>
          <w:rFonts w:asciiTheme="minorHAnsi" w:eastAsiaTheme="minorEastAsia" w:hAnsiTheme="minorHAnsi"/>
        </w:rPr>
      </w:pPr>
    </w:p>
    <w:p w14:paraId="52415F17" w14:textId="77777777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Samatte, S. (2015) </w:t>
      </w:r>
      <w:r w:rsidRPr="2B61007C">
        <w:rPr>
          <w:rFonts w:asciiTheme="minorHAnsi" w:eastAsiaTheme="minorEastAsia" w:hAnsiTheme="minorHAnsi"/>
          <w:i/>
          <w:iCs/>
        </w:rPr>
        <w:t>Restorative practices with and Aboriginal perspective: Activites for middle years students, a teacher's guide for restorative practices using the Aboriginal teachings</w:t>
      </w:r>
      <w:r w:rsidRPr="2B61007C">
        <w:rPr>
          <w:rFonts w:asciiTheme="minorHAnsi" w:eastAsiaTheme="minorEastAsia" w:hAnsiTheme="minorHAnsi"/>
        </w:rPr>
        <w:t xml:space="preserve">. Winnipeg, Manitoba: Native Reflections. </w:t>
      </w:r>
    </w:p>
    <w:p w14:paraId="30E9DACF" w14:textId="28A3814A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Šerić, M., Gil Saura, I. and Mikulić, J. (2016) “Exploring Integrated Marketing Communications, Brand Awareness, and brand image in hospitality marketing: A Cross-Cultural Approach,” </w:t>
      </w:r>
      <w:r w:rsidRPr="2B61007C">
        <w:rPr>
          <w:rFonts w:asciiTheme="minorHAnsi" w:eastAsiaTheme="minorEastAsia" w:hAnsiTheme="minorHAnsi"/>
          <w:i/>
          <w:iCs/>
        </w:rPr>
        <w:t>Market-Tržište</w:t>
      </w:r>
      <w:r w:rsidRPr="2B61007C">
        <w:rPr>
          <w:rFonts w:asciiTheme="minorHAnsi" w:eastAsiaTheme="minorEastAsia" w:hAnsiTheme="minorHAnsi"/>
        </w:rPr>
        <w:t xml:space="preserve">, 28(2), pp. 159–172. Available at: https://doi.org/10.22598/mt/2016.28.2.159. </w:t>
      </w:r>
    </w:p>
    <w:p w14:paraId="167C0ECB" w14:textId="77777777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Smith, L.J. (2017) </w:t>
      </w:r>
      <w:r w:rsidRPr="2B61007C">
        <w:rPr>
          <w:rFonts w:asciiTheme="minorHAnsi" w:eastAsiaTheme="minorEastAsia" w:hAnsiTheme="minorHAnsi"/>
          <w:i/>
          <w:iCs/>
        </w:rPr>
        <w:t>Cognitive cultural awarness as a means of differentiating instruction and improving retention and graduation rates of Urban Youth</w:t>
      </w:r>
      <w:r w:rsidRPr="2B61007C">
        <w:rPr>
          <w:rFonts w:asciiTheme="minorHAnsi" w:eastAsiaTheme="minorEastAsia" w:hAnsiTheme="minorHAnsi"/>
        </w:rPr>
        <w:t xml:space="preserve">. Grand Rapids, MI: Grand Valley State University. </w:t>
      </w:r>
    </w:p>
    <w:p w14:paraId="30504230" w14:textId="77777777" w:rsidR="00DB4EE7" w:rsidRPr="0068315C" w:rsidRDefault="00DB4EE7" w:rsidP="0068315C">
      <w:pPr>
        <w:rPr>
          <w:rFonts w:asciiTheme="minorHAnsi" w:eastAsiaTheme="minorEastAsia" w:hAnsiTheme="minorHAnsi"/>
        </w:rPr>
      </w:pPr>
      <w:r w:rsidRPr="2B61007C">
        <w:rPr>
          <w:rFonts w:asciiTheme="minorHAnsi" w:eastAsiaTheme="minorEastAsia" w:hAnsiTheme="minorHAnsi"/>
        </w:rPr>
        <w:t xml:space="preserve">Woesler, M. (2011) </w:t>
      </w:r>
      <w:r w:rsidRPr="2B61007C">
        <w:rPr>
          <w:rFonts w:asciiTheme="minorHAnsi" w:eastAsiaTheme="minorEastAsia" w:hAnsiTheme="minorHAnsi"/>
          <w:i/>
          <w:iCs/>
        </w:rPr>
        <w:t>A new model of cross-cultural communication: Critically reviewing, combining and further developing the basic models of Permutter, Yoshikawa, Hall, Hofstede, Thomas, Hallpike, and the social constructivism = Kua Wenhua mokuai bijiao Ji Guojihua Nengli de Goujian</w:t>
      </w:r>
      <w:r w:rsidRPr="2B61007C">
        <w:rPr>
          <w:rFonts w:asciiTheme="minorHAnsi" w:eastAsiaTheme="minorEastAsia" w:hAnsiTheme="minorHAnsi"/>
        </w:rPr>
        <w:t xml:space="preserve">. Berlin: European University Press. </w:t>
      </w:r>
    </w:p>
    <w:p w14:paraId="6F494F74" w14:textId="77777777" w:rsidR="002D58EB" w:rsidRPr="0068315C" w:rsidRDefault="002D58EB" w:rsidP="0068315C">
      <w:pPr>
        <w:rPr>
          <w:rFonts w:asciiTheme="minorHAnsi" w:eastAsiaTheme="minorEastAsia" w:hAnsiTheme="minorHAnsi"/>
        </w:rPr>
      </w:pPr>
    </w:p>
    <w:p w14:paraId="744CE2D1" w14:textId="77777777" w:rsidR="00B6777F" w:rsidRPr="0068315C" w:rsidRDefault="00B6777F" w:rsidP="0068315C">
      <w:pPr>
        <w:rPr>
          <w:rFonts w:asciiTheme="minorHAnsi" w:eastAsiaTheme="minorEastAsia" w:hAnsiTheme="minorHAnsi"/>
        </w:rPr>
      </w:pPr>
    </w:p>
    <w:sectPr w:rsidR="00B6777F" w:rsidRPr="0068315C" w:rsidSect="00F92516">
      <w:footerReference w:type="default" r:id="rId9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6580C8" w14:textId="77777777" w:rsidR="00C01DA4" w:rsidRDefault="00C01DA4" w:rsidP="00B639D7">
      <w:pPr>
        <w:spacing w:after="0" w:line="240" w:lineRule="auto"/>
      </w:pPr>
      <w:r>
        <w:separator/>
      </w:r>
    </w:p>
  </w:endnote>
  <w:endnote w:type="continuationSeparator" w:id="0">
    <w:p w14:paraId="06FA6497" w14:textId="77777777" w:rsidR="00C01DA4" w:rsidRDefault="00C01DA4" w:rsidP="00B639D7">
      <w:pPr>
        <w:spacing w:after="0" w:line="240" w:lineRule="auto"/>
      </w:pPr>
      <w:r>
        <w:continuationSeparator/>
      </w:r>
    </w:p>
  </w:endnote>
  <w:endnote w:type="continuationNotice" w:id="1">
    <w:p w14:paraId="456181C6" w14:textId="77777777" w:rsidR="003F71CE" w:rsidRDefault="003F71C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321978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413387" w14:textId="4A0CCEF5" w:rsidR="00B639D7" w:rsidRDefault="00B639D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0A72AF" w14:textId="77777777" w:rsidR="00B639D7" w:rsidRDefault="00B639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3CE3E7" w14:textId="77777777" w:rsidR="00C01DA4" w:rsidRDefault="00C01DA4" w:rsidP="00B639D7">
      <w:pPr>
        <w:spacing w:after="0" w:line="240" w:lineRule="auto"/>
      </w:pPr>
      <w:r>
        <w:separator/>
      </w:r>
    </w:p>
  </w:footnote>
  <w:footnote w:type="continuationSeparator" w:id="0">
    <w:p w14:paraId="11DE7E7A" w14:textId="77777777" w:rsidR="00C01DA4" w:rsidRDefault="00C01DA4" w:rsidP="00B639D7">
      <w:pPr>
        <w:spacing w:after="0" w:line="240" w:lineRule="auto"/>
      </w:pPr>
      <w:r>
        <w:continuationSeparator/>
      </w:r>
    </w:p>
  </w:footnote>
  <w:footnote w:type="continuationNotice" w:id="1">
    <w:p w14:paraId="43BF4D88" w14:textId="77777777" w:rsidR="003F71CE" w:rsidRDefault="003F71CE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vqQXgd2c" int2:invalidationBookmarkName="" int2:hashCode="MJDXgVKj5iHV5E" int2:id="BOyL4lxM"/>
    <int2:bookmark int2:bookmarkName="_Int_rNxjvX4s" int2:invalidationBookmarkName="" int2:hashCode="PvuAuTYpNgqvTi" int2:id="DWfe6sjG"/>
    <int2:bookmark int2:bookmarkName="_Int_SvdnTnJi" int2:invalidationBookmarkName="" int2:hashCode="/ZPhWqbohYT+4s" int2:id="EmepMW4M"/>
    <int2:bookmark int2:bookmarkName="_Int_pVZ8M7vi" int2:invalidationBookmarkName="" int2:hashCode="sNHYlKSu139Ziq" int2:id="K9fk4swe"/>
    <int2:bookmark int2:bookmarkName="_Int_Rzi0KHsp" int2:invalidationBookmarkName="" int2:hashCode="PvuAuTYpNgqvTi" int2:id="MUt7L6bB"/>
    <int2:bookmark int2:bookmarkName="_Int_0KQRonU3" int2:invalidationBookmarkName="" int2:hashCode="PvuAuTYpNgqvTi" int2:id="Mmf1XxA0"/>
    <int2:bookmark int2:bookmarkName="_Int_4ZRBShWK" int2:invalidationBookmarkName="" int2:hashCode="PvuAuTYpNgqvTi" int2:id="Q2eF7qXX"/>
    <int2:bookmark int2:bookmarkName="_Int_QBWsfajx" int2:invalidationBookmarkName="" int2:hashCode="YkzR9CX/sK/m50" int2:id="RwNCZ6VM"/>
    <int2:bookmark int2:bookmarkName="_Int_T0kHcJME" int2:invalidationBookmarkName="" int2:hashCode="oDKeFME1Nby2NZ" int2:id="Yn8wBD11"/>
    <int2:bookmark int2:bookmarkName="_Int_QnMA7Tzd" int2:invalidationBookmarkName="" int2:hashCode="d80dY9W0FZ6U/r" int2:id="f3bPjlFG"/>
    <int2:bookmark int2:bookmarkName="_Int_zMqeaaxT" int2:invalidationBookmarkName="" int2:hashCode="PvuAuTYpNgqvTi" int2:id="fvE9fazy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IyNjA3MzO2tDQ0MTdQ0lEKTi0uzszPAykwrAUAfy/MhCwAAAA="/>
  </w:docVars>
  <w:rsids>
    <w:rsidRoot w:val="00BD1681"/>
    <w:rsid w:val="00022E7A"/>
    <w:rsid w:val="000B771F"/>
    <w:rsid w:val="00184CE5"/>
    <w:rsid w:val="001D1CEF"/>
    <w:rsid w:val="00227C5B"/>
    <w:rsid w:val="002B61EC"/>
    <w:rsid w:val="002C7C90"/>
    <w:rsid w:val="002D58EB"/>
    <w:rsid w:val="003352BB"/>
    <w:rsid w:val="00363751"/>
    <w:rsid w:val="003F71CE"/>
    <w:rsid w:val="00492024"/>
    <w:rsid w:val="004F4D6C"/>
    <w:rsid w:val="005A398A"/>
    <w:rsid w:val="0068098E"/>
    <w:rsid w:val="0068315C"/>
    <w:rsid w:val="006F0FAC"/>
    <w:rsid w:val="00750121"/>
    <w:rsid w:val="007F675A"/>
    <w:rsid w:val="00842D79"/>
    <w:rsid w:val="0088374F"/>
    <w:rsid w:val="00A1006E"/>
    <w:rsid w:val="00A17ED9"/>
    <w:rsid w:val="00A66B9E"/>
    <w:rsid w:val="00B01DED"/>
    <w:rsid w:val="00B639D7"/>
    <w:rsid w:val="00B6777F"/>
    <w:rsid w:val="00BC0DBC"/>
    <w:rsid w:val="00BD1681"/>
    <w:rsid w:val="00BE4F6B"/>
    <w:rsid w:val="00BE6658"/>
    <w:rsid w:val="00C01DA4"/>
    <w:rsid w:val="00C13F4D"/>
    <w:rsid w:val="00C17E49"/>
    <w:rsid w:val="00C73070"/>
    <w:rsid w:val="00C73451"/>
    <w:rsid w:val="00DA4F64"/>
    <w:rsid w:val="00DB4EE7"/>
    <w:rsid w:val="00F1544B"/>
    <w:rsid w:val="00F92516"/>
    <w:rsid w:val="00FE4904"/>
    <w:rsid w:val="0107453A"/>
    <w:rsid w:val="01206D97"/>
    <w:rsid w:val="03BD86BB"/>
    <w:rsid w:val="041DC034"/>
    <w:rsid w:val="084D737B"/>
    <w:rsid w:val="091C306E"/>
    <w:rsid w:val="0A7A9D2F"/>
    <w:rsid w:val="0A845698"/>
    <w:rsid w:val="0B1E021F"/>
    <w:rsid w:val="0B929437"/>
    <w:rsid w:val="0CB9D280"/>
    <w:rsid w:val="0ED31B45"/>
    <w:rsid w:val="118D7674"/>
    <w:rsid w:val="12BAB6FB"/>
    <w:rsid w:val="13FA7B0F"/>
    <w:rsid w:val="14C4E465"/>
    <w:rsid w:val="17FC0F21"/>
    <w:rsid w:val="186A891C"/>
    <w:rsid w:val="18806D7B"/>
    <w:rsid w:val="18ACD3C6"/>
    <w:rsid w:val="1A9E3E34"/>
    <w:rsid w:val="1CCFF64A"/>
    <w:rsid w:val="1D8D53F4"/>
    <w:rsid w:val="1E7A76C6"/>
    <w:rsid w:val="1EF12C95"/>
    <w:rsid w:val="1F71AF57"/>
    <w:rsid w:val="210D7FB8"/>
    <w:rsid w:val="221517FE"/>
    <w:rsid w:val="22A95019"/>
    <w:rsid w:val="252FE3C7"/>
    <w:rsid w:val="276A9B83"/>
    <w:rsid w:val="27F77C40"/>
    <w:rsid w:val="28432206"/>
    <w:rsid w:val="2B523739"/>
    <w:rsid w:val="2B61007C"/>
    <w:rsid w:val="2D155E3F"/>
    <w:rsid w:val="303EF051"/>
    <w:rsid w:val="31A57204"/>
    <w:rsid w:val="31D0DBEF"/>
    <w:rsid w:val="3225C8C4"/>
    <w:rsid w:val="32C76169"/>
    <w:rsid w:val="3B48FCC1"/>
    <w:rsid w:val="3B5FD225"/>
    <w:rsid w:val="3C42F599"/>
    <w:rsid w:val="3D7068F1"/>
    <w:rsid w:val="3DDEC5FA"/>
    <w:rsid w:val="3EDCC120"/>
    <w:rsid w:val="411666BC"/>
    <w:rsid w:val="47950B72"/>
    <w:rsid w:val="49E06D17"/>
    <w:rsid w:val="4A85E754"/>
    <w:rsid w:val="4C591963"/>
    <w:rsid w:val="4FA01D57"/>
    <w:rsid w:val="503A5DEE"/>
    <w:rsid w:val="519E30AD"/>
    <w:rsid w:val="51C1D5A8"/>
    <w:rsid w:val="52327332"/>
    <w:rsid w:val="54D068D5"/>
    <w:rsid w:val="570DEDB0"/>
    <w:rsid w:val="5821D567"/>
    <w:rsid w:val="58286C0C"/>
    <w:rsid w:val="5E225E46"/>
    <w:rsid w:val="5EE5A824"/>
    <w:rsid w:val="62E9EEF8"/>
    <w:rsid w:val="62F5CF69"/>
    <w:rsid w:val="63233192"/>
    <w:rsid w:val="6423D93E"/>
    <w:rsid w:val="655CD72E"/>
    <w:rsid w:val="65BFA99F"/>
    <w:rsid w:val="66F0BA09"/>
    <w:rsid w:val="6737CE5C"/>
    <w:rsid w:val="675B7A00"/>
    <w:rsid w:val="6C499116"/>
    <w:rsid w:val="6D67E913"/>
    <w:rsid w:val="721489FD"/>
    <w:rsid w:val="73E68DC9"/>
    <w:rsid w:val="7414BF22"/>
    <w:rsid w:val="743B7A9E"/>
    <w:rsid w:val="743DA5AD"/>
    <w:rsid w:val="75960CED"/>
    <w:rsid w:val="770ECB59"/>
    <w:rsid w:val="777C6F61"/>
    <w:rsid w:val="79C36F78"/>
    <w:rsid w:val="7B83D922"/>
    <w:rsid w:val="7D7E0CDD"/>
    <w:rsid w:val="7DE8CCD4"/>
    <w:rsid w:val="7FE71B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866603"/>
  <w15:chartTrackingRefBased/>
  <w15:docId w15:val="{74A30B48-48B4-4A38-A3B4-9358FD78ED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52BB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352BB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52BB"/>
    <w:pPr>
      <w:keepNext/>
      <w:keepLines/>
      <w:spacing w:before="40" w:after="0"/>
      <w:outlineLvl w:val="1"/>
    </w:pPr>
    <w:rPr>
      <w:rFonts w:eastAsiaTheme="majorEastAsia" w:cstheme="majorBidi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2E7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52BB"/>
    <w:rPr>
      <w:rFonts w:ascii="Times New Roman" w:eastAsiaTheme="majorEastAsia" w:hAnsi="Times New Roman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52BB"/>
    <w:rPr>
      <w:rFonts w:ascii="Times New Roman" w:eastAsiaTheme="majorEastAsia" w:hAnsi="Times New Roman" w:cstheme="majorBidi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2E7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gkelc">
    <w:name w:val="hgkelc"/>
    <w:basedOn w:val="DefaultParagraphFont"/>
    <w:rsid w:val="00FE4904"/>
  </w:style>
  <w:style w:type="table" w:styleId="TableGrid">
    <w:name w:val="Table Grid"/>
    <w:basedOn w:val="TableNormal"/>
    <w:uiPriority w:val="59"/>
    <w:rsid w:val="00FE4904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D58EB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paragraph" w:styleId="Header">
    <w:name w:val="header"/>
    <w:basedOn w:val="Normal"/>
    <w:link w:val="HeaderChar"/>
    <w:uiPriority w:val="99"/>
    <w:unhideWhenUsed/>
    <w:rsid w:val="00B639D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39D7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B639D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39D7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B639D7"/>
    <w:pPr>
      <w:spacing w:line="259" w:lineRule="auto"/>
      <w:jc w:val="left"/>
      <w:outlineLvl w:val="9"/>
    </w:pPr>
    <w:rPr>
      <w:rFonts w:asciiTheme="majorHAnsi" w:hAnsiTheme="majorHAnsi"/>
      <w:color w:val="2F5496" w:themeColor="accent1" w:themeShade="BF"/>
    </w:rPr>
  </w:style>
  <w:style w:type="paragraph" w:styleId="TOC2">
    <w:name w:val="toc 2"/>
    <w:basedOn w:val="Normal"/>
    <w:next w:val="Normal"/>
    <w:autoRedefine/>
    <w:uiPriority w:val="39"/>
    <w:unhideWhenUsed/>
    <w:rsid w:val="00B639D7"/>
    <w:pPr>
      <w:spacing w:after="100"/>
      <w:ind w:left="240"/>
    </w:pPr>
  </w:style>
  <w:style w:type="paragraph" w:styleId="TOC1">
    <w:name w:val="toc 1"/>
    <w:basedOn w:val="Normal"/>
    <w:next w:val="Normal"/>
    <w:autoRedefine/>
    <w:uiPriority w:val="39"/>
    <w:unhideWhenUsed/>
    <w:rsid w:val="00B639D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639D7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DB4EE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026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4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19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47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79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19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24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8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20/10/relationships/intelligence" Target="intelligence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AD860AB-AF84-4663-94EA-FA8301882A2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1845</Words>
  <Characters>10519</Characters>
  <Application>Microsoft Office Word</Application>
  <DocSecurity>4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 Ali</dc:creator>
  <cp:keywords/>
  <dc:description/>
  <cp:lastModifiedBy>Syed Ali</cp:lastModifiedBy>
  <cp:revision>3</cp:revision>
  <dcterms:created xsi:type="dcterms:W3CDTF">2022-11-07T05:00:00Z</dcterms:created>
  <dcterms:modified xsi:type="dcterms:W3CDTF">2022-11-18T09:35:00Z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c05e9348-09eb-4da8-9a9b-ced3c7a11d41</vt:lpwstr>
  </property>
</Properties>
</file>