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7CAAC" w:themeColor="accent2" w:themeTint="66"/>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C26EEA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8466F">
              <w:rPr>
                <w:b/>
                <w:color w:val="auto"/>
                <w:sz w:val="32"/>
              </w:rPr>
              <w:t>Richard Owen</w:t>
            </w:r>
          </w:p>
          <w:p w14:paraId="58374EBA" w14:textId="77777777" w:rsidR="00575A8F" w:rsidRDefault="00575A8F" w:rsidP="00E6298B">
            <w:pPr>
              <w:overflowPunct/>
              <w:autoSpaceDE/>
              <w:autoSpaceDN/>
              <w:adjustRightInd/>
              <w:ind w:right="107"/>
              <w:textAlignment w:val="auto"/>
              <w:rPr>
                <w:b/>
                <w:color w:val="auto"/>
                <w:sz w:val="32"/>
              </w:rPr>
            </w:pPr>
          </w:p>
          <w:p w14:paraId="02AA75B5" w14:textId="117299B0"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8466F">
              <w:rPr>
                <w:b/>
                <w:color w:val="auto"/>
                <w:sz w:val="32"/>
              </w:rPr>
              <w:t xml:space="preserve"> </w:t>
            </w:r>
            <w:r w:rsidR="0088466F" w:rsidRPr="0088466F">
              <w:rPr>
                <w:b/>
                <w:color w:val="auto"/>
                <w:sz w:val="32"/>
              </w:rPr>
              <w:t>2131881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93672">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93672">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93672">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93672">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93672">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93672">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93672">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93672">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93672">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93672">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93672">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93672">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E3C2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9E5A08" w:rsidRDefault="00E91F62" w:rsidP="00E6298B">
      <w:pPr>
        <w:ind w:right="107"/>
        <w:jc w:val="both"/>
        <w:rPr>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CB54867" w14:textId="77777777" w:rsidR="000F7ECD" w:rsidRDefault="000F7ECD" w:rsidP="00E6298B">
      <w:pPr>
        <w:ind w:right="107"/>
        <w:jc w:val="both"/>
        <w:rPr>
          <w:sz w:val="24"/>
          <w:szCs w:val="24"/>
        </w:rPr>
      </w:pPr>
    </w:p>
    <w:p w14:paraId="0772AC5A" w14:textId="72887494" w:rsidR="00AA632C" w:rsidRDefault="00AA632C" w:rsidP="00E6298B">
      <w:pPr>
        <w:ind w:right="107"/>
        <w:jc w:val="both"/>
        <w:rPr>
          <w:sz w:val="24"/>
          <w:szCs w:val="24"/>
        </w:rPr>
      </w:pPr>
      <w:r>
        <w:rPr>
          <w:sz w:val="24"/>
          <w:szCs w:val="24"/>
        </w:rPr>
        <w:t>During this</w:t>
      </w:r>
      <w:r w:rsidR="00A657C0">
        <w:rPr>
          <w:sz w:val="24"/>
          <w:szCs w:val="24"/>
        </w:rPr>
        <w:t xml:space="preserve"> </w:t>
      </w:r>
      <w:r w:rsidR="00DE1A38">
        <w:rPr>
          <w:sz w:val="24"/>
          <w:szCs w:val="24"/>
        </w:rPr>
        <w:t>essay,</w:t>
      </w:r>
      <w:r w:rsidR="00A657C0">
        <w:rPr>
          <w:sz w:val="24"/>
          <w:szCs w:val="24"/>
        </w:rPr>
        <w:t xml:space="preserve"> I will be evaluating and comparing </w:t>
      </w:r>
      <w:r w:rsidR="00B90D73">
        <w:rPr>
          <w:sz w:val="24"/>
          <w:szCs w:val="24"/>
        </w:rPr>
        <w:t xml:space="preserve">the coping </w:t>
      </w:r>
      <w:r w:rsidR="00373020">
        <w:rPr>
          <w:sz w:val="24"/>
          <w:szCs w:val="24"/>
        </w:rPr>
        <w:t>strategies that</w:t>
      </w:r>
      <w:r w:rsidR="00B90D73">
        <w:rPr>
          <w:sz w:val="24"/>
          <w:szCs w:val="24"/>
        </w:rPr>
        <w:t xml:space="preserve"> I have applied which has helped m</w:t>
      </w:r>
      <w:r w:rsidR="00885CFF">
        <w:rPr>
          <w:sz w:val="24"/>
          <w:szCs w:val="24"/>
        </w:rPr>
        <w:t>e</w:t>
      </w:r>
      <w:r w:rsidR="00B90D73">
        <w:rPr>
          <w:sz w:val="24"/>
          <w:szCs w:val="24"/>
        </w:rPr>
        <w:t xml:space="preserve"> develop a resilience</w:t>
      </w:r>
      <w:r>
        <w:rPr>
          <w:sz w:val="24"/>
          <w:szCs w:val="24"/>
        </w:rPr>
        <w:t>, and also allowed me to minimise stress during my initial six months training as a Police Constable with South Wales Police.</w:t>
      </w:r>
      <w:r w:rsidR="00576A79">
        <w:rPr>
          <w:sz w:val="24"/>
          <w:szCs w:val="24"/>
        </w:rPr>
        <w:t xml:space="preserve"> </w:t>
      </w:r>
      <w:r>
        <w:rPr>
          <w:sz w:val="24"/>
          <w:szCs w:val="24"/>
        </w:rPr>
        <w:t>Before joining as a Police Constable, I was a Special Constabl</w:t>
      </w:r>
      <w:r w:rsidR="0088466F">
        <w:rPr>
          <w:sz w:val="24"/>
          <w:szCs w:val="24"/>
        </w:rPr>
        <w:t>e</w:t>
      </w:r>
      <w:r w:rsidR="0062462F">
        <w:rPr>
          <w:sz w:val="24"/>
          <w:szCs w:val="24"/>
        </w:rPr>
        <w:t xml:space="preserve"> which has </w:t>
      </w:r>
      <w:r>
        <w:rPr>
          <w:sz w:val="24"/>
          <w:szCs w:val="24"/>
        </w:rPr>
        <w:t xml:space="preserve">enabled me to get a head start on the best and most effective ways for me to </w:t>
      </w:r>
      <w:r w:rsidR="00DE1A38">
        <w:rPr>
          <w:sz w:val="24"/>
          <w:szCs w:val="24"/>
        </w:rPr>
        <w:t>become resilient and minimise my stress levels whilst working as a Police Officer.</w:t>
      </w:r>
    </w:p>
    <w:p w14:paraId="43002128" w14:textId="77777777" w:rsidR="00DE1A38" w:rsidRDefault="00DE1A38" w:rsidP="00E6298B">
      <w:pPr>
        <w:ind w:right="107"/>
        <w:jc w:val="both"/>
        <w:rPr>
          <w:sz w:val="24"/>
          <w:szCs w:val="24"/>
        </w:rPr>
      </w:pPr>
    </w:p>
    <w:p w14:paraId="44A1EB61" w14:textId="5659EA85" w:rsidR="00373020" w:rsidRDefault="00667E72" w:rsidP="00A46D64">
      <w:pPr>
        <w:ind w:right="107"/>
        <w:jc w:val="both"/>
        <w:rPr>
          <w:sz w:val="24"/>
          <w:szCs w:val="24"/>
        </w:rPr>
      </w:pPr>
      <w:r>
        <w:rPr>
          <w:sz w:val="24"/>
          <w:szCs w:val="24"/>
        </w:rPr>
        <w:t xml:space="preserve">Due to the reflective nature of this essay, I will be utilising </w:t>
      </w:r>
      <w:r w:rsidR="00A46D64" w:rsidRPr="00A46D64">
        <w:rPr>
          <w:sz w:val="24"/>
          <w:szCs w:val="24"/>
        </w:rPr>
        <w:t xml:space="preserve">Borton's Development Framework </w:t>
      </w:r>
      <w:sdt>
        <w:sdtPr>
          <w:rPr>
            <w:sz w:val="24"/>
            <w:szCs w:val="24"/>
          </w:rPr>
          <w:id w:val="-333383743"/>
          <w:citation/>
        </w:sdtPr>
        <w:sdtEndPr/>
        <w:sdtContent>
          <w:r w:rsidR="00D61116">
            <w:rPr>
              <w:sz w:val="24"/>
              <w:szCs w:val="24"/>
            </w:rPr>
            <w:fldChar w:fldCharType="begin"/>
          </w:r>
          <w:r w:rsidR="00883A63">
            <w:rPr>
              <w:sz w:val="24"/>
              <w:szCs w:val="24"/>
            </w:rPr>
            <w:instrText xml:space="preserve">CITATION Phy21 \l 2057 </w:instrText>
          </w:r>
          <w:r w:rsidR="00D61116">
            <w:rPr>
              <w:sz w:val="24"/>
              <w:szCs w:val="24"/>
            </w:rPr>
            <w:fldChar w:fldCharType="separate"/>
          </w:r>
          <w:r w:rsidR="007510B5" w:rsidRPr="007510B5">
            <w:rPr>
              <w:noProof/>
              <w:sz w:val="24"/>
              <w:szCs w:val="24"/>
            </w:rPr>
            <w:t>(Borton, 1970)</w:t>
          </w:r>
          <w:r w:rsidR="00D61116">
            <w:rPr>
              <w:sz w:val="24"/>
              <w:szCs w:val="24"/>
            </w:rPr>
            <w:fldChar w:fldCharType="end"/>
          </w:r>
        </w:sdtContent>
      </w:sdt>
      <w:r w:rsidR="00030282">
        <w:rPr>
          <w:sz w:val="24"/>
          <w:szCs w:val="24"/>
        </w:rPr>
        <w:t xml:space="preserve"> to ensure there is a structure to my essay.</w:t>
      </w:r>
      <w:r w:rsidR="008E1B6D">
        <w:rPr>
          <w:sz w:val="24"/>
          <w:szCs w:val="24"/>
        </w:rPr>
        <w:t xml:space="preserve"> </w:t>
      </w:r>
      <w:r w:rsidR="00A43BF5">
        <w:rPr>
          <w:sz w:val="24"/>
          <w:szCs w:val="24"/>
        </w:rPr>
        <w:t xml:space="preserve">Borton’s Development Framework was </w:t>
      </w:r>
      <w:r w:rsidR="00C040B9">
        <w:rPr>
          <w:sz w:val="24"/>
          <w:szCs w:val="24"/>
        </w:rPr>
        <w:t xml:space="preserve">developed by Terry Borton who was an </w:t>
      </w:r>
      <w:r w:rsidR="009B32A3">
        <w:rPr>
          <w:sz w:val="24"/>
          <w:szCs w:val="24"/>
        </w:rPr>
        <w:t xml:space="preserve">American school teacher in the 1970’s. </w:t>
      </w:r>
      <w:r w:rsidR="00A676E3">
        <w:rPr>
          <w:sz w:val="24"/>
          <w:szCs w:val="24"/>
        </w:rPr>
        <w:t xml:space="preserve">The framework is simple and is made up of three sections, which </w:t>
      </w:r>
      <w:r w:rsidR="007E32BF">
        <w:rPr>
          <w:sz w:val="24"/>
          <w:szCs w:val="24"/>
        </w:rPr>
        <w:t xml:space="preserve">is what makes it appealing </w:t>
      </w:r>
      <w:sdt>
        <w:sdtPr>
          <w:rPr>
            <w:sz w:val="24"/>
            <w:szCs w:val="24"/>
          </w:rPr>
          <w:id w:val="671616105"/>
          <w:citation/>
        </w:sdtPr>
        <w:sdtEndPr/>
        <w:sdtContent>
          <w:r w:rsidR="007E32BF">
            <w:rPr>
              <w:sz w:val="24"/>
              <w:szCs w:val="24"/>
            </w:rPr>
            <w:fldChar w:fldCharType="begin"/>
          </w:r>
          <w:r w:rsidR="007E32BF">
            <w:rPr>
              <w:sz w:val="24"/>
              <w:szCs w:val="24"/>
            </w:rPr>
            <w:instrText xml:space="preserve"> CITATION Whi06 \l 2057 </w:instrText>
          </w:r>
          <w:r w:rsidR="007E32BF">
            <w:rPr>
              <w:sz w:val="24"/>
              <w:szCs w:val="24"/>
            </w:rPr>
            <w:fldChar w:fldCharType="separate"/>
          </w:r>
          <w:r w:rsidR="007510B5" w:rsidRPr="007510B5">
            <w:rPr>
              <w:noProof/>
              <w:sz w:val="24"/>
              <w:szCs w:val="24"/>
            </w:rPr>
            <w:t>(White, 2006)</w:t>
          </w:r>
          <w:r w:rsidR="007E32BF">
            <w:rPr>
              <w:sz w:val="24"/>
              <w:szCs w:val="24"/>
            </w:rPr>
            <w:fldChar w:fldCharType="end"/>
          </w:r>
        </w:sdtContent>
      </w:sdt>
      <w:r w:rsidR="007E32BF">
        <w:rPr>
          <w:sz w:val="24"/>
          <w:szCs w:val="24"/>
        </w:rPr>
        <w:t xml:space="preserve">. </w:t>
      </w:r>
    </w:p>
    <w:p w14:paraId="461924A1" w14:textId="77777777" w:rsidR="00195BC9" w:rsidRDefault="00195BC9" w:rsidP="00E6298B">
      <w:pPr>
        <w:ind w:right="107"/>
        <w:jc w:val="both"/>
        <w:rPr>
          <w:sz w:val="24"/>
          <w:szCs w:val="24"/>
        </w:rPr>
      </w:pPr>
    </w:p>
    <w:p w14:paraId="12F6BDD4" w14:textId="21F6CB0C" w:rsidR="00D61116" w:rsidRDefault="00303EBB" w:rsidP="00E6298B">
      <w:pPr>
        <w:ind w:right="107"/>
        <w:jc w:val="both"/>
        <w:rPr>
          <w:sz w:val="24"/>
          <w:szCs w:val="24"/>
        </w:rPr>
      </w:pPr>
      <w:r w:rsidRPr="00A46D64">
        <w:rPr>
          <w:sz w:val="24"/>
          <w:szCs w:val="24"/>
        </w:rPr>
        <w:t>Borton's Development Framework</w:t>
      </w:r>
      <w:r w:rsidR="00377F7B">
        <w:rPr>
          <w:sz w:val="24"/>
          <w:szCs w:val="24"/>
        </w:rPr>
        <w:t>’s three sections are ‘What?’</w:t>
      </w:r>
      <w:r w:rsidR="00676B4F">
        <w:rPr>
          <w:sz w:val="24"/>
          <w:szCs w:val="24"/>
        </w:rPr>
        <w:t xml:space="preserve">, </w:t>
      </w:r>
      <w:r w:rsidR="002E4E8B">
        <w:rPr>
          <w:sz w:val="24"/>
          <w:szCs w:val="24"/>
        </w:rPr>
        <w:t xml:space="preserve">‘So what?’ and ‘Now what?’. </w:t>
      </w:r>
      <w:r w:rsidR="00FB1A40">
        <w:rPr>
          <w:sz w:val="24"/>
          <w:szCs w:val="24"/>
        </w:rPr>
        <w:t>‘What?’ allows the user of the framework to describe what has happened</w:t>
      </w:r>
      <w:r w:rsidR="005E25DB">
        <w:rPr>
          <w:sz w:val="24"/>
          <w:szCs w:val="24"/>
        </w:rPr>
        <w:t xml:space="preserve">, in this case the stress encountered in initial training. </w:t>
      </w:r>
      <w:r w:rsidR="00FB1A40">
        <w:rPr>
          <w:sz w:val="24"/>
          <w:szCs w:val="24"/>
        </w:rPr>
        <w:t xml:space="preserve">‘So what?’ </w:t>
      </w:r>
      <w:r w:rsidR="00F57A72">
        <w:rPr>
          <w:sz w:val="24"/>
          <w:szCs w:val="24"/>
        </w:rPr>
        <w:t xml:space="preserve">allows me to </w:t>
      </w:r>
      <w:r w:rsidR="009310DC">
        <w:rPr>
          <w:sz w:val="24"/>
          <w:szCs w:val="24"/>
        </w:rPr>
        <w:t>analyse the methods that I have used to overcome the stress</w:t>
      </w:r>
      <w:r w:rsidR="00584854">
        <w:rPr>
          <w:sz w:val="24"/>
          <w:szCs w:val="24"/>
        </w:rPr>
        <w:t xml:space="preserve"> and </w:t>
      </w:r>
      <w:r w:rsidR="00A92D18">
        <w:rPr>
          <w:sz w:val="24"/>
          <w:szCs w:val="24"/>
        </w:rPr>
        <w:t xml:space="preserve">finally, </w:t>
      </w:r>
      <w:r w:rsidR="00584854">
        <w:rPr>
          <w:sz w:val="24"/>
          <w:szCs w:val="24"/>
        </w:rPr>
        <w:t>‘Now what?’</w:t>
      </w:r>
      <w:r w:rsidR="00A92D18">
        <w:rPr>
          <w:sz w:val="24"/>
          <w:szCs w:val="24"/>
        </w:rPr>
        <w:t xml:space="preserve">. ‘Now what?’ </w:t>
      </w:r>
      <w:r w:rsidR="004636EB">
        <w:rPr>
          <w:sz w:val="24"/>
          <w:szCs w:val="24"/>
        </w:rPr>
        <w:t xml:space="preserve">is the reflective part of the framework and allows the user to </w:t>
      </w:r>
      <w:r w:rsidR="00592B97">
        <w:rPr>
          <w:sz w:val="24"/>
          <w:szCs w:val="24"/>
        </w:rPr>
        <w:t xml:space="preserve">focus on what they will do next and what </w:t>
      </w:r>
      <w:r w:rsidR="00C74A87">
        <w:rPr>
          <w:sz w:val="24"/>
          <w:szCs w:val="24"/>
        </w:rPr>
        <w:t>the experience</w:t>
      </w:r>
      <w:r w:rsidR="00592B97">
        <w:rPr>
          <w:sz w:val="24"/>
          <w:szCs w:val="24"/>
        </w:rPr>
        <w:t xml:space="preserve"> that they have had means for future practice. </w:t>
      </w:r>
      <w:r w:rsidR="00C74A87">
        <w:rPr>
          <w:sz w:val="24"/>
          <w:szCs w:val="24"/>
        </w:rPr>
        <w:t xml:space="preserve">For me, this final part of the framework will be the most important, as it is where I will evaluate if what I did worked for me, or if it did not. </w:t>
      </w:r>
      <w:r w:rsidR="00584854">
        <w:rPr>
          <w:sz w:val="24"/>
          <w:szCs w:val="24"/>
        </w:rPr>
        <w:t xml:space="preserve"> </w:t>
      </w:r>
    </w:p>
    <w:p w14:paraId="24327242" w14:textId="30F20B57" w:rsidR="00D61116" w:rsidRDefault="00D61116" w:rsidP="00E6298B">
      <w:pPr>
        <w:ind w:right="107"/>
        <w:jc w:val="both"/>
        <w:rPr>
          <w:sz w:val="24"/>
          <w:szCs w:val="24"/>
        </w:rPr>
      </w:pPr>
    </w:p>
    <w:p w14:paraId="50A9C49F" w14:textId="3A936F8B" w:rsidR="00C74A87" w:rsidRDefault="009F1ADF" w:rsidP="00EB785D">
      <w:pPr>
        <w:ind w:right="107"/>
        <w:jc w:val="both"/>
        <w:rPr>
          <w:sz w:val="24"/>
          <w:szCs w:val="24"/>
        </w:rPr>
      </w:pPr>
      <w:r>
        <w:rPr>
          <w:sz w:val="24"/>
          <w:szCs w:val="24"/>
        </w:rPr>
        <w:t>To understand</w:t>
      </w:r>
      <w:r w:rsidR="001146D0">
        <w:rPr>
          <w:sz w:val="24"/>
          <w:szCs w:val="24"/>
        </w:rPr>
        <w:t xml:space="preserve"> what coping </w:t>
      </w:r>
      <w:r w:rsidR="00B6273E">
        <w:rPr>
          <w:sz w:val="24"/>
          <w:szCs w:val="24"/>
        </w:rPr>
        <w:t>strategies,</w:t>
      </w:r>
      <w:r w:rsidR="001146D0">
        <w:rPr>
          <w:sz w:val="24"/>
          <w:szCs w:val="24"/>
        </w:rPr>
        <w:t xml:space="preserve"> we must first discuss where stress comes from. The first </w:t>
      </w:r>
      <w:r w:rsidR="00EB785D">
        <w:rPr>
          <w:sz w:val="24"/>
          <w:szCs w:val="24"/>
        </w:rPr>
        <w:t xml:space="preserve">scientist to identify stress was </w:t>
      </w:r>
      <w:r w:rsidR="00EB785D" w:rsidRPr="00EB785D">
        <w:rPr>
          <w:sz w:val="24"/>
          <w:szCs w:val="24"/>
        </w:rPr>
        <w:t>Hans Selye</w:t>
      </w:r>
      <w:r w:rsidR="00EB785D">
        <w:rPr>
          <w:sz w:val="24"/>
          <w:szCs w:val="24"/>
        </w:rPr>
        <w:t xml:space="preserve">. Selye was </w:t>
      </w:r>
      <w:r w:rsidR="0053155A">
        <w:rPr>
          <w:sz w:val="24"/>
          <w:szCs w:val="24"/>
        </w:rPr>
        <w:t>a</w:t>
      </w:r>
      <w:r w:rsidR="00EB785D">
        <w:rPr>
          <w:sz w:val="24"/>
          <w:szCs w:val="24"/>
        </w:rPr>
        <w:t xml:space="preserve"> </w:t>
      </w:r>
      <w:r w:rsidR="00B95505" w:rsidRPr="00B95505">
        <w:rPr>
          <w:sz w:val="24"/>
          <w:szCs w:val="24"/>
        </w:rPr>
        <w:t xml:space="preserve">Hungarian-Canadian </w:t>
      </w:r>
      <w:r w:rsidR="00B95505">
        <w:rPr>
          <w:sz w:val="24"/>
          <w:szCs w:val="24"/>
        </w:rPr>
        <w:t xml:space="preserve">Endocrinologist and is accepted as being the first scientist </w:t>
      </w:r>
      <w:r w:rsidR="00A0109D">
        <w:rPr>
          <w:sz w:val="24"/>
          <w:szCs w:val="24"/>
        </w:rPr>
        <w:t>who theorized</w:t>
      </w:r>
      <w:r w:rsidR="003D278F">
        <w:rPr>
          <w:sz w:val="24"/>
          <w:szCs w:val="24"/>
        </w:rPr>
        <w:t xml:space="preserve"> stress. Selye</w:t>
      </w:r>
      <w:r w:rsidR="008B3208">
        <w:rPr>
          <w:sz w:val="24"/>
          <w:szCs w:val="24"/>
        </w:rPr>
        <w:t xml:space="preserve">’s findings were </w:t>
      </w:r>
      <w:r w:rsidR="009965E0">
        <w:rPr>
          <w:sz w:val="24"/>
          <w:szCs w:val="24"/>
        </w:rPr>
        <w:t>later</w:t>
      </w:r>
      <w:r w:rsidR="00A6005C">
        <w:rPr>
          <w:sz w:val="24"/>
          <w:szCs w:val="24"/>
        </w:rPr>
        <w:t xml:space="preserve"> called Selye’s Syndrome</w:t>
      </w:r>
      <w:r w:rsidR="00757AFB">
        <w:rPr>
          <w:sz w:val="24"/>
          <w:szCs w:val="24"/>
        </w:rPr>
        <w:t>, whereby stress is</w:t>
      </w:r>
      <w:r w:rsidR="00757AFB" w:rsidRPr="00757AFB">
        <w:rPr>
          <w:sz w:val="24"/>
          <w:szCs w:val="24"/>
        </w:rPr>
        <w:t xml:space="preserve"> </w:t>
      </w:r>
      <w:r w:rsidR="00757AFB">
        <w:rPr>
          <w:sz w:val="24"/>
          <w:szCs w:val="24"/>
        </w:rPr>
        <w:t>divided</w:t>
      </w:r>
      <w:r w:rsidR="00757AFB" w:rsidRPr="00757AFB">
        <w:rPr>
          <w:sz w:val="24"/>
          <w:szCs w:val="24"/>
        </w:rPr>
        <w:t xml:space="preserve"> into three phases: </w:t>
      </w:r>
      <w:r w:rsidR="00757AFB">
        <w:rPr>
          <w:sz w:val="24"/>
          <w:szCs w:val="24"/>
        </w:rPr>
        <w:t>“</w:t>
      </w:r>
      <w:r w:rsidR="00757AFB" w:rsidRPr="00757AFB">
        <w:rPr>
          <w:sz w:val="24"/>
          <w:szCs w:val="24"/>
        </w:rPr>
        <w:t>the alarm reaction, the stage of resistance and the stage of exhaustion</w:t>
      </w:r>
      <w:r w:rsidR="00757AFB">
        <w:rPr>
          <w:sz w:val="24"/>
          <w:szCs w:val="24"/>
        </w:rPr>
        <w:t xml:space="preserve">” </w:t>
      </w:r>
      <w:sdt>
        <w:sdtPr>
          <w:rPr>
            <w:sz w:val="24"/>
            <w:szCs w:val="24"/>
          </w:rPr>
          <w:id w:val="1138996948"/>
          <w:citation/>
        </w:sdtPr>
        <w:sdtEndPr/>
        <w:sdtContent>
          <w:r w:rsidR="00757AFB">
            <w:rPr>
              <w:sz w:val="24"/>
              <w:szCs w:val="24"/>
            </w:rPr>
            <w:fldChar w:fldCharType="begin"/>
          </w:r>
          <w:r w:rsidR="00757AFB">
            <w:rPr>
              <w:sz w:val="24"/>
              <w:szCs w:val="24"/>
            </w:rPr>
            <w:instrText xml:space="preserve"> CITATION Tan18 \l 2057 </w:instrText>
          </w:r>
          <w:r w:rsidR="00757AFB">
            <w:rPr>
              <w:sz w:val="24"/>
              <w:szCs w:val="24"/>
            </w:rPr>
            <w:fldChar w:fldCharType="separate"/>
          </w:r>
          <w:r w:rsidR="007510B5" w:rsidRPr="007510B5">
            <w:rPr>
              <w:noProof/>
              <w:sz w:val="24"/>
              <w:szCs w:val="24"/>
            </w:rPr>
            <w:t>(Tan, 2018)</w:t>
          </w:r>
          <w:r w:rsidR="00757AFB">
            <w:rPr>
              <w:sz w:val="24"/>
              <w:szCs w:val="24"/>
            </w:rPr>
            <w:fldChar w:fldCharType="end"/>
          </w:r>
        </w:sdtContent>
      </w:sdt>
      <w:r w:rsidR="00757AFB" w:rsidRPr="00757AFB">
        <w:rPr>
          <w:sz w:val="24"/>
          <w:szCs w:val="24"/>
        </w:rPr>
        <w:t>.</w:t>
      </w:r>
      <w:r w:rsidR="00A6005C">
        <w:rPr>
          <w:sz w:val="24"/>
          <w:szCs w:val="24"/>
        </w:rPr>
        <w:t xml:space="preserve"> </w:t>
      </w:r>
    </w:p>
    <w:p w14:paraId="52FAE1E6" w14:textId="7DB9071F" w:rsidR="00C74A87" w:rsidRDefault="00C74A87" w:rsidP="00E6298B">
      <w:pPr>
        <w:ind w:right="107"/>
        <w:jc w:val="both"/>
        <w:rPr>
          <w:sz w:val="24"/>
          <w:szCs w:val="24"/>
        </w:rPr>
      </w:pPr>
    </w:p>
    <w:p w14:paraId="3E5336E9" w14:textId="0592FBAD" w:rsidR="00C74A87" w:rsidRDefault="006E5A70" w:rsidP="006C7F27">
      <w:pPr>
        <w:ind w:right="107"/>
        <w:jc w:val="both"/>
        <w:rPr>
          <w:sz w:val="24"/>
          <w:szCs w:val="24"/>
        </w:rPr>
      </w:pPr>
      <w:r>
        <w:rPr>
          <w:sz w:val="24"/>
          <w:szCs w:val="24"/>
        </w:rPr>
        <w:t xml:space="preserve">A report into </w:t>
      </w:r>
      <w:r w:rsidR="00F704CC">
        <w:rPr>
          <w:sz w:val="24"/>
          <w:szCs w:val="24"/>
        </w:rPr>
        <w:t xml:space="preserve">stress conducted by the Mental Health Foundation in 2018 showed that </w:t>
      </w:r>
      <w:r w:rsidR="006C7F27">
        <w:rPr>
          <w:sz w:val="24"/>
          <w:szCs w:val="24"/>
        </w:rPr>
        <w:t>“…</w:t>
      </w:r>
      <w:r w:rsidR="006C7F27" w:rsidRPr="006C7F27">
        <w:rPr>
          <w:sz w:val="24"/>
          <w:szCs w:val="24"/>
        </w:rPr>
        <w:t>over the past year, almost three quarters (74%) of people have at some point felt so stressed that</w:t>
      </w:r>
      <w:r w:rsidR="006C7F27">
        <w:rPr>
          <w:sz w:val="24"/>
          <w:szCs w:val="24"/>
        </w:rPr>
        <w:t xml:space="preserve"> </w:t>
      </w:r>
      <w:r w:rsidR="006C7F27" w:rsidRPr="006C7F27">
        <w:rPr>
          <w:sz w:val="24"/>
          <w:szCs w:val="24"/>
        </w:rPr>
        <w:t>they felt overwhelmed or unable to cope.</w:t>
      </w:r>
      <w:r w:rsidR="006C7F27">
        <w:rPr>
          <w:sz w:val="24"/>
          <w:szCs w:val="24"/>
        </w:rPr>
        <w:t xml:space="preserve">” </w:t>
      </w:r>
      <w:sdt>
        <w:sdtPr>
          <w:rPr>
            <w:sz w:val="24"/>
            <w:szCs w:val="24"/>
          </w:rPr>
          <w:id w:val="1411277860"/>
          <w:citation/>
        </w:sdtPr>
        <w:sdtEndPr/>
        <w:sdtContent>
          <w:r w:rsidR="006C7F27">
            <w:rPr>
              <w:sz w:val="24"/>
              <w:szCs w:val="24"/>
            </w:rPr>
            <w:fldChar w:fldCharType="begin"/>
          </w:r>
          <w:r w:rsidR="003B6CB2">
            <w:rPr>
              <w:sz w:val="24"/>
              <w:szCs w:val="24"/>
            </w:rPr>
            <w:instrText xml:space="preserve">CITATION Men18 \l 2057 </w:instrText>
          </w:r>
          <w:r w:rsidR="006C7F27">
            <w:rPr>
              <w:sz w:val="24"/>
              <w:szCs w:val="24"/>
            </w:rPr>
            <w:fldChar w:fldCharType="separate"/>
          </w:r>
          <w:r w:rsidR="007510B5" w:rsidRPr="007510B5">
            <w:rPr>
              <w:noProof/>
              <w:sz w:val="24"/>
              <w:szCs w:val="24"/>
            </w:rPr>
            <w:t>(Mental Health Foundation, 2018)</w:t>
          </w:r>
          <w:r w:rsidR="006C7F27">
            <w:rPr>
              <w:sz w:val="24"/>
              <w:szCs w:val="24"/>
            </w:rPr>
            <w:fldChar w:fldCharType="end"/>
          </w:r>
        </w:sdtContent>
      </w:sdt>
      <w:r w:rsidR="00D91F90">
        <w:rPr>
          <w:sz w:val="24"/>
          <w:szCs w:val="24"/>
        </w:rPr>
        <w:t xml:space="preserve">. </w:t>
      </w:r>
    </w:p>
    <w:p w14:paraId="61369A31" w14:textId="06C630D5" w:rsidR="00D91F90" w:rsidRDefault="00D91F90" w:rsidP="00E6298B">
      <w:pPr>
        <w:ind w:right="107"/>
        <w:jc w:val="both"/>
        <w:rPr>
          <w:sz w:val="24"/>
          <w:szCs w:val="24"/>
        </w:rPr>
      </w:pPr>
    </w:p>
    <w:p w14:paraId="14F193A2" w14:textId="0B7F1BD6" w:rsidR="003B0DFD" w:rsidRDefault="005F3D5B" w:rsidP="008F4A9B">
      <w:pPr>
        <w:ind w:right="107"/>
        <w:jc w:val="both"/>
        <w:rPr>
          <w:sz w:val="24"/>
          <w:szCs w:val="24"/>
        </w:rPr>
      </w:pPr>
      <w:r>
        <w:rPr>
          <w:sz w:val="24"/>
          <w:szCs w:val="24"/>
        </w:rPr>
        <w:t xml:space="preserve">Throughout my previous University </w:t>
      </w:r>
      <w:r w:rsidR="001001FA">
        <w:rPr>
          <w:sz w:val="24"/>
          <w:szCs w:val="24"/>
        </w:rPr>
        <w:t>experience,</w:t>
      </w:r>
      <w:r w:rsidR="00345373">
        <w:rPr>
          <w:sz w:val="24"/>
          <w:szCs w:val="24"/>
        </w:rPr>
        <w:t xml:space="preserve"> I had </w:t>
      </w:r>
      <w:r w:rsidR="001C420C">
        <w:rPr>
          <w:sz w:val="24"/>
          <w:szCs w:val="24"/>
        </w:rPr>
        <w:t xml:space="preserve">found ways to </w:t>
      </w:r>
      <w:r w:rsidR="001001FA">
        <w:rPr>
          <w:sz w:val="24"/>
          <w:szCs w:val="24"/>
        </w:rPr>
        <w:t>alleviate</w:t>
      </w:r>
      <w:r w:rsidR="001C420C">
        <w:rPr>
          <w:sz w:val="24"/>
          <w:szCs w:val="24"/>
        </w:rPr>
        <w:t xml:space="preserve"> my stress that was </w:t>
      </w:r>
      <w:r w:rsidR="001001FA">
        <w:rPr>
          <w:sz w:val="24"/>
          <w:szCs w:val="24"/>
        </w:rPr>
        <w:t>caused</w:t>
      </w:r>
      <w:r w:rsidR="001C420C">
        <w:rPr>
          <w:sz w:val="24"/>
          <w:szCs w:val="24"/>
        </w:rPr>
        <w:t xml:space="preserve"> by the University work. </w:t>
      </w:r>
      <w:r w:rsidR="001001FA">
        <w:rPr>
          <w:sz w:val="24"/>
          <w:szCs w:val="24"/>
        </w:rPr>
        <w:t>I find academic work and exams particularly stressful as I have been diagnosed with Dyslexia</w:t>
      </w:r>
      <w:r w:rsidR="00CC71D8">
        <w:rPr>
          <w:sz w:val="24"/>
          <w:szCs w:val="24"/>
        </w:rPr>
        <w:t xml:space="preserve">. </w:t>
      </w:r>
      <w:r w:rsidR="00E6508A">
        <w:rPr>
          <w:sz w:val="24"/>
          <w:szCs w:val="24"/>
        </w:rPr>
        <w:t xml:space="preserve">The website, </w:t>
      </w:r>
      <w:r w:rsidR="004E290E">
        <w:rPr>
          <w:sz w:val="24"/>
          <w:szCs w:val="24"/>
        </w:rPr>
        <w:t>Discussing the Dyslexic Brain states that “…</w:t>
      </w:r>
      <w:r w:rsidR="00AE3896" w:rsidRPr="00AE3896">
        <w:rPr>
          <w:sz w:val="24"/>
          <w:szCs w:val="24"/>
        </w:rPr>
        <w:t>dyslexics and other neurodivergents can be more susceptible to stress, anxiety, rumination and feelings of being overwhelmed due to their neurodiversity</w:t>
      </w:r>
      <w:r w:rsidR="00AE3896">
        <w:rPr>
          <w:sz w:val="24"/>
          <w:szCs w:val="24"/>
        </w:rPr>
        <w:t xml:space="preserve">” </w:t>
      </w:r>
      <w:sdt>
        <w:sdtPr>
          <w:rPr>
            <w:sz w:val="24"/>
            <w:szCs w:val="24"/>
          </w:rPr>
          <w:id w:val="-2067867674"/>
          <w:citation/>
        </w:sdtPr>
        <w:sdtEndPr/>
        <w:sdtContent>
          <w:r w:rsidR="00AE3896">
            <w:rPr>
              <w:sz w:val="24"/>
              <w:szCs w:val="24"/>
            </w:rPr>
            <w:fldChar w:fldCharType="begin"/>
          </w:r>
          <w:r w:rsidR="00AE3896">
            <w:rPr>
              <w:sz w:val="24"/>
              <w:szCs w:val="24"/>
            </w:rPr>
            <w:instrText xml:space="preserve"> CITATION Dis20 \l 2057 </w:instrText>
          </w:r>
          <w:r w:rsidR="00AE3896">
            <w:rPr>
              <w:sz w:val="24"/>
              <w:szCs w:val="24"/>
            </w:rPr>
            <w:fldChar w:fldCharType="separate"/>
          </w:r>
          <w:r w:rsidR="007510B5" w:rsidRPr="007510B5">
            <w:rPr>
              <w:noProof/>
              <w:sz w:val="24"/>
              <w:szCs w:val="24"/>
            </w:rPr>
            <w:t>(Discussing The Dyslexic Brain, 2020)</w:t>
          </w:r>
          <w:r w:rsidR="00AE3896">
            <w:rPr>
              <w:sz w:val="24"/>
              <w:szCs w:val="24"/>
            </w:rPr>
            <w:fldChar w:fldCharType="end"/>
          </w:r>
        </w:sdtContent>
      </w:sdt>
      <w:r w:rsidR="00AE3896">
        <w:rPr>
          <w:sz w:val="24"/>
          <w:szCs w:val="24"/>
        </w:rPr>
        <w:t xml:space="preserve">. </w:t>
      </w:r>
      <w:r w:rsidR="003B0DFD">
        <w:rPr>
          <w:sz w:val="24"/>
          <w:szCs w:val="24"/>
        </w:rPr>
        <w:t xml:space="preserve">The exams, and their subsequent revision, were the main </w:t>
      </w:r>
      <w:r w:rsidR="00366430">
        <w:rPr>
          <w:sz w:val="24"/>
          <w:szCs w:val="24"/>
        </w:rPr>
        <w:t xml:space="preserve">stressors whilst in my initial 6 months of training. </w:t>
      </w:r>
    </w:p>
    <w:p w14:paraId="6BAF9281" w14:textId="77777777" w:rsidR="003B0DFD" w:rsidRDefault="003B0DFD" w:rsidP="008F4A9B">
      <w:pPr>
        <w:ind w:right="107"/>
        <w:jc w:val="both"/>
        <w:rPr>
          <w:sz w:val="24"/>
          <w:szCs w:val="24"/>
        </w:rPr>
      </w:pPr>
    </w:p>
    <w:p w14:paraId="7C4C057C" w14:textId="06FEA4D2" w:rsidR="00D91F90" w:rsidRDefault="00366430" w:rsidP="008F4A9B">
      <w:pPr>
        <w:ind w:right="107"/>
        <w:jc w:val="both"/>
        <w:rPr>
          <w:sz w:val="24"/>
          <w:szCs w:val="24"/>
        </w:rPr>
      </w:pPr>
      <w:r>
        <w:rPr>
          <w:sz w:val="24"/>
          <w:szCs w:val="24"/>
        </w:rPr>
        <w:t xml:space="preserve">However, </w:t>
      </w:r>
      <w:r w:rsidR="00F96A35">
        <w:rPr>
          <w:sz w:val="24"/>
          <w:szCs w:val="24"/>
        </w:rPr>
        <w:t xml:space="preserve">I am </w:t>
      </w:r>
      <w:r w:rsidR="00407CAD">
        <w:rPr>
          <w:sz w:val="24"/>
          <w:szCs w:val="24"/>
        </w:rPr>
        <w:t xml:space="preserve">acutely aware that I will continue to face stress in my policing career as a response officer, and I believe that my strategies that I will discuss can assist me going forward. </w:t>
      </w:r>
      <w:r w:rsidR="00F01597">
        <w:rPr>
          <w:sz w:val="24"/>
          <w:szCs w:val="24"/>
        </w:rPr>
        <w:t xml:space="preserve">Police Officers </w:t>
      </w:r>
      <w:r w:rsidR="00C154A1">
        <w:rPr>
          <w:sz w:val="24"/>
          <w:szCs w:val="24"/>
        </w:rPr>
        <w:t xml:space="preserve">are prone to dealing with traumatic incidents, with a </w:t>
      </w:r>
      <w:r w:rsidR="006D76AE">
        <w:rPr>
          <w:sz w:val="24"/>
          <w:szCs w:val="24"/>
        </w:rPr>
        <w:t xml:space="preserve">welfare study completed by the </w:t>
      </w:r>
      <w:r w:rsidR="0054234B" w:rsidRPr="0054234B">
        <w:rPr>
          <w:sz w:val="24"/>
          <w:szCs w:val="24"/>
        </w:rPr>
        <w:t>Police Federation of England &amp; Wales</w:t>
      </w:r>
      <w:r w:rsidR="008F4A9B">
        <w:rPr>
          <w:sz w:val="24"/>
          <w:szCs w:val="24"/>
        </w:rPr>
        <w:t xml:space="preserve"> showing that of the officers that too part in the survey “</w:t>
      </w:r>
      <w:r w:rsidR="008F4A9B" w:rsidRPr="008F4A9B">
        <w:rPr>
          <w:sz w:val="24"/>
          <w:szCs w:val="24"/>
        </w:rPr>
        <w:t>62 per cent saying they had experienced at least one of these types of incident in the last year.</w:t>
      </w:r>
      <w:r w:rsidR="008F4A9B">
        <w:rPr>
          <w:sz w:val="24"/>
          <w:szCs w:val="24"/>
        </w:rPr>
        <w:t xml:space="preserve">” </w:t>
      </w:r>
      <w:sdt>
        <w:sdtPr>
          <w:rPr>
            <w:sz w:val="24"/>
            <w:szCs w:val="24"/>
          </w:rPr>
          <w:id w:val="1799106337"/>
          <w:citation/>
        </w:sdtPr>
        <w:sdtEndPr/>
        <w:sdtContent>
          <w:r w:rsidR="008F4A9B">
            <w:rPr>
              <w:sz w:val="24"/>
              <w:szCs w:val="24"/>
            </w:rPr>
            <w:fldChar w:fldCharType="begin"/>
          </w:r>
          <w:r w:rsidR="008F4A9B">
            <w:rPr>
              <w:sz w:val="24"/>
              <w:szCs w:val="24"/>
            </w:rPr>
            <w:instrText xml:space="preserve"> CITATION The192 \l 2057 </w:instrText>
          </w:r>
          <w:r w:rsidR="008F4A9B">
            <w:rPr>
              <w:sz w:val="24"/>
              <w:szCs w:val="24"/>
            </w:rPr>
            <w:fldChar w:fldCharType="separate"/>
          </w:r>
          <w:r w:rsidR="007510B5" w:rsidRPr="007510B5">
            <w:rPr>
              <w:noProof/>
              <w:sz w:val="24"/>
              <w:szCs w:val="24"/>
            </w:rPr>
            <w:t>(The Police Federation of England &amp; Wales, 2019)</w:t>
          </w:r>
          <w:r w:rsidR="008F4A9B">
            <w:rPr>
              <w:sz w:val="24"/>
              <w:szCs w:val="24"/>
            </w:rPr>
            <w:fldChar w:fldCharType="end"/>
          </w:r>
        </w:sdtContent>
      </w:sdt>
    </w:p>
    <w:p w14:paraId="47A9DF72" w14:textId="10644349" w:rsidR="001001FA" w:rsidRDefault="001001FA" w:rsidP="00E6298B">
      <w:pPr>
        <w:ind w:right="107"/>
        <w:jc w:val="both"/>
        <w:rPr>
          <w:sz w:val="24"/>
          <w:szCs w:val="24"/>
        </w:rPr>
      </w:pPr>
    </w:p>
    <w:p w14:paraId="7175F0F4" w14:textId="3A3120D9" w:rsidR="00AE3896" w:rsidRDefault="00C15681" w:rsidP="00E6298B">
      <w:pPr>
        <w:ind w:right="107"/>
        <w:jc w:val="both"/>
        <w:rPr>
          <w:sz w:val="24"/>
          <w:szCs w:val="24"/>
        </w:rPr>
      </w:pPr>
      <w:r>
        <w:rPr>
          <w:sz w:val="24"/>
          <w:szCs w:val="24"/>
        </w:rPr>
        <w:t xml:space="preserve">I have discussed </w:t>
      </w:r>
      <w:r w:rsidR="00BD0105">
        <w:rPr>
          <w:sz w:val="24"/>
          <w:szCs w:val="24"/>
        </w:rPr>
        <w:t xml:space="preserve">the ‘What?’ section of </w:t>
      </w:r>
      <w:r w:rsidR="00BD0105" w:rsidRPr="00BD0105">
        <w:rPr>
          <w:sz w:val="24"/>
          <w:szCs w:val="24"/>
        </w:rPr>
        <w:t>Borton's Development Framework</w:t>
      </w:r>
      <w:r w:rsidR="003B0DFD">
        <w:rPr>
          <w:sz w:val="24"/>
          <w:szCs w:val="24"/>
        </w:rPr>
        <w:t xml:space="preserve"> above, with the specifics of what has caused me stress.</w:t>
      </w:r>
      <w:r w:rsidR="00366430">
        <w:rPr>
          <w:sz w:val="24"/>
          <w:szCs w:val="24"/>
        </w:rPr>
        <w:t xml:space="preserve"> Therefore, I will move onto the ‘So What?’ section of the Framework. </w:t>
      </w:r>
    </w:p>
    <w:p w14:paraId="55148B7C" w14:textId="10380065" w:rsidR="001C420C" w:rsidRDefault="001C420C" w:rsidP="00E6298B">
      <w:pPr>
        <w:ind w:right="107"/>
        <w:jc w:val="both"/>
        <w:rPr>
          <w:sz w:val="24"/>
          <w:szCs w:val="24"/>
        </w:rPr>
      </w:pPr>
    </w:p>
    <w:p w14:paraId="4F73EF31" w14:textId="77777777" w:rsidR="001C420C" w:rsidRDefault="001C420C" w:rsidP="00E6298B">
      <w:pPr>
        <w:ind w:right="107"/>
        <w:jc w:val="both"/>
        <w:rPr>
          <w:sz w:val="24"/>
          <w:szCs w:val="24"/>
        </w:rPr>
      </w:pPr>
    </w:p>
    <w:p w14:paraId="31D4A31C" w14:textId="03FB6526" w:rsidR="00AA40EA" w:rsidRPr="0063464D" w:rsidRDefault="00AA40EA" w:rsidP="00E6298B">
      <w:pPr>
        <w:pStyle w:val="ListParagraph"/>
        <w:numPr>
          <w:ilvl w:val="0"/>
          <w:numId w:val="7"/>
        </w:numPr>
        <w:ind w:right="107"/>
        <w:jc w:val="both"/>
        <w:rPr>
          <w:strike/>
          <w:sz w:val="24"/>
          <w:szCs w:val="24"/>
        </w:rPr>
      </w:pPr>
      <w:r w:rsidRPr="0063464D">
        <w:rPr>
          <w:strike/>
          <w:sz w:val="24"/>
          <w:szCs w:val="24"/>
        </w:rPr>
        <w:t>Mental health foundation and study on people being stressed.</w:t>
      </w:r>
    </w:p>
    <w:p w14:paraId="7C4F0969" w14:textId="73CC38B0" w:rsidR="00AA40EA" w:rsidRPr="00811D18" w:rsidRDefault="00AA40EA" w:rsidP="00E6298B">
      <w:pPr>
        <w:pStyle w:val="ListParagraph"/>
        <w:numPr>
          <w:ilvl w:val="0"/>
          <w:numId w:val="7"/>
        </w:numPr>
        <w:ind w:right="107"/>
        <w:jc w:val="both"/>
        <w:rPr>
          <w:sz w:val="24"/>
          <w:szCs w:val="24"/>
        </w:rPr>
      </w:pPr>
      <w:r w:rsidRPr="00D61116">
        <w:rPr>
          <w:sz w:val="24"/>
          <w:szCs w:val="24"/>
        </w:rPr>
        <w:t>How many people in police are currently stressed? – back up with figures</w:t>
      </w:r>
    </w:p>
    <w:p w14:paraId="7B2C7DAA" w14:textId="714E2BE0" w:rsidR="00AA40EA" w:rsidRPr="00811D18" w:rsidRDefault="00AA40EA" w:rsidP="00E6298B">
      <w:pPr>
        <w:pStyle w:val="ListParagraph"/>
        <w:numPr>
          <w:ilvl w:val="0"/>
          <w:numId w:val="7"/>
        </w:numPr>
        <w:ind w:right="107"/>
        <w:jc w:val="both"/>
        <w:rPr>
          <w:sz w:val="24"/>
          <w:szCs w:val="24"/>
        </w:rPr>
      </w:pPr>
      <w:r w:rsidRPr="00D61116">
        <w:rPr>
          <w:sz w:val="24"/>
          <w:szCs w:val="24"/>
        </w:rPr>
        <w:t xml:space="preserve">Effective ways to reduce stress, gym etc? </w:t>
      </w:r>
    </w:p>
    <w:p w14:paraId="3D4900DE" w14:textId="6E184F45" w:rsidR="00AA40EA" w:rsidRPr="00D61116" w:rsidRDefault="00AA40EA" w:rsidP="00D61116">
      <w:pPr>
        <w:pStyle w:val="ListParagraph"/>
        <w:numPr>
          <w:ilvl w:val="0"/>
          <w:numId w:val="7"/>
        </w:numPr>
        <w:ind w:right="107"/>
        <w:jc w:val="both"/>
        <w:rPr>
          <w:sz w:val="24"/>
          <w:szCs w:val="24"/>
        </w:rPr>
        <w:sectPr w:rsidR="00AA40EA" w:rsidRPr="00D61116"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D61116">
        <w:rPr>
          <w:sz w:val="24"/>
          <w:szCs w:val="24"/>
        </w:rPr>
        <w:t xml:space="preserve">How </w:t>
      </w:r>
      <w:r w:rsidR="00811D18" w:rsidRPr="00D61116">
        <w:rPr>
          <w:sz w:val="24"/>
          <w:szCs w:val="24"/>
        </w:rPr>
        <w:t>has this</w:t>
      </w:r>
      <w:r w:rsidRPr="00D61116">
        <w:rPr>
          <w:sz w:val="24"/>
          <w:szCs w:val="24"/>
        </w:rPr>
        <w:t xml:space="preserve"> helped me reduce stress in training?</w:t>
      </w:r>
    </w:p>
    <w:p w14:paraId="34B322AF" w14:textId="5FC95FA3"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5F060912"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(Examples would include, Betari</w:t>
            </w:r>
            <w:r w:rsidR="0027749B">
              <w:rPr>
                <w:color w:val="000000" w:themeColor="text1"/>
                <w:sz w:val="24"/>
                <w:szCs w:val="24"/>
              </w:rPr>
              <w:t>’</w:t>
            </w:r>
            <w:r w:rsidR="5995F64F" w:rsidRPr="21777531">
              <w:rPr>
                <w:color w:val="000000" w:themeColor="text1"/>
                <w:sz w:val="24"/>
                <w:szCs w:val="24"/>
              </w:rPr>
              <w:t xml:space="preserve">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77777777" w:rsidR="00AA666E" w:rsidRPr="00270EEB" w:rsidRDefault="00AA666E" w:rsidP="00E6298B">
      <w:pPr>
        <w:ind w:right="107"/>
        <w:jc w:val="both"/>
        <w:rPr>
          <w:sz w:val="24"/>
          <w:szCs w:val="24"/>
        </w:rPr>
      </w:pPr>
    </w:p>
    <w:p w14:paraId="545B147F" w14:textId="0667F106" w:rsidR="008B28E7" w:rsidRDefault="00E07039" w:rsidP="00E6298B">
      <w:pPr>
        <w:ind w:right="107"/>
        <w:jc w:val="both"/>
        <w:rPr>
          <w:sz w:val="24"/>
          <w:szCs w:val="24"/>
        </w:rPr>
      </w:pPr>
      <w:r>
        <w:rPr>
          <w:sz w:val="24"/>
          <w:szCs w:val="24"/>
        </w:rPr>
        <w:t xml:space="preserve">During this essay I will be assessing and reflecting </w:t>
      </w:r>
      <w:r w:rsidR="0027749B">
        <w:rPr>
          <w:sz w:val="24"/>
          <w:szCs w:val="24"/>
        </w:rPr>
        <w:t xml:space="preserve">on a policing incident that I have attended during my service as a police constable with South Wales Police since I joined in early 2022. </w:t>
      </w:r>
    </w:p>
    <w:p w14:paraId="452E40A6" w14:textId="5536EC43" w:rsidR="008B28E7" w:rsidRDefault="00FB6C3D" w:rsidP="00E6298B">
      <w:pPr>
        <w:ind w:right="107"/>
        <w:jc w:val="both"/>
        <w:rPr>
          <w:sz w:val="24"/>
          <w:szCs w:val="24"/>
        </w:rPr>
      </w:pPr>
      <w:r>
        <w:rPr>
          <w:sz w:val="24"/>
          <w:szCs w:val="24"/>
        </w:rPr>
        <w:t xml:space="preserve">Conflict is ever present in </w:t>
      </w:r>
      <w:r w:rsidR="00A35081">
        <w:rPr>
          <w:sz w:val="24"/>
          <w:szCs w:val="24"/>
        </w:rPr>
        <w:t>policing and</w:t>
      </w:r>
      <w:r>
        <w:rPr>
          <w:sz w:val="24"/>
          <w:szCs w:val="24"/>
        </w:rPr>
        <w:t xml:space="preserve"> is a part of everyday life as a Police officer. </w:t>
      </w:r>
      <w:r w:rsidR="00907198">
        <w:rPr>
          <w:sz w:val="24"/>
          <w:szCs w:val="24"/>
        </w:rPr>
        <w:t>Conflict</w:t>
      </w:r>
      <w:r w:rsidR="00503591">
        <w:rPr>
          <w:sz w:val="24"/>
          <w:szCs w:val="24"/>
        </w:rPr>
        <w:t xml:space="preserve"> is an extremely broad </w:t>
      </w:r>
      <w:r w:rsidR="0016617D">
        <w:rPr>
          <w:sz w:val="24"/>
          <w:szCs w:val="24"/>
        </w:rPr>
        <w:t>term and</w:t>
      </w:r>
      <w:r w:rsidR="00503591">
        <w:rPr>
          <w:sz w:val="24"/>
          <w:szCs w:val="24"/>
        </w:rPr>
        <w:t xml:space="preserve"> can cover verbal</w:t>
      </w:r>
      <w:r w:rsidR="000F1057">
        <w:rPr>
          <w:sz w:val="24"/>
          <w:szCs w:val="24"/>
        </w:rPr>
        <w:t xml:space="preserve"> and physical attributes </w:t>
      </w:r>
      <w:sdt>
        <w:sdtPr>
          <w:rPr>
            <w:sz w:val="24"/>
            <w:szCs w:val="24"/>
          </w:rPr>
          <w:id w:val="-1556919395"/>
          <w:citation/>
        </w:sdtPr>
        <w:sdtEndPr/>
        <w:sdtContent>
          <w:r w:rsidR="000F1057">
            <w:rPr>
              <w:sz w:val="24"/>
              <w:szCs w:val="24"/>
            </w:rPr>
            <w:fldChar w:fldCharType="begin"/>
          </w:r>
          <w:r w:rsidR="000F1057">
            <w:rPr>
              <w:sz w:val="24"/>
              <w:szCs w:val="24"/>
            </w:rPr>
            <w:instrText xml:space="preserve"> CITATION Camwn \l 2057 </w:instrText>
          </w:r>
          <w:r w:rsidR="000F1057">
            <w:rPr>
              <w:sz w:val="24"/>
              <w:szCs w:val="24"/>
            </w:rPr>
            <w:fldChar w:fldCharType="separate"/>
          </w:r>
          <w:r w:rsidR="007510B5" w:rsidRPr="007510B5">
            <w:rPr>
              <w:noProof/>
              <w:sz w:val="24"/>
              <w:szCs w:val="24"/>
            </w:rPr>
            <w:t>(Camebridge Dictionary, Unknown)</w:t>
          </w:r>
          <w:r w:rsidR="000F1057">
            <w:rPr>
              <w:sz w:val="24"/>
              <w:szCs w:val="24"/>
            </w:rPr>
            <w:fldChar w:fldCharType="end"/>
          </w:r>
        </w:sdtContent>
      </w:sdt>
      <w:r w:rsidR="00EE513E">
        <w:rPr>
          <w:sz w:val="24"/>
          <w:szCs w:val="24"/>
        </w:rPr>
        <w:t xml:space="preserve">. </w:t>
      </w:r>
      <w:r w:rsidR="003A129B">
        <w:rPr>
          <w:sz w:val="24"/>
          <w:szCs w:val="24"/>
        </w:rPr>
        <w:t xml:space="preserve">Within South Wales Police, use of force is taken very seriously and is not used a great deal. However, with the training provided officers are well equipped to deal with any conflict situation </w:t>
      </w:r>
      <w:r w:rsidR="008A1CF3">
        <w:rPr>
          <w:sz w:val="24"/>
          <w:szCs w:val="24"/>
        </w:rPr>
        <w:t xml:space="preserve">professionally, quickly and within the confines of the law. </w:t>
      </w:r>
    </w:p>
    <w:p w14:paraId="5307E811" w14:textId="715EB5CE" w:rsidR="008A1CF3" w:rsidRDefault="008A1CF3" w:rsidP="00E6298B">
      <w:pPr>
        <w:ind w:right="107"/>
        <w:jc w:val="both"/>
        <w:rPr>
          <w:sz w:val="24"/>
          <w:szCs w:val="24"/>
        </w:rPr>
      </w:pPr>
    </w:p>
    <w:p w14:paraId="597193AD" w14:textId="2213994B" w:rsidR="008A1CF3" w:rsidRDefault="008A1CF3" w:rsidP="00E6298B">
      <w:pPr>
        <w:ind w:right="107"/>
        <w:jc w:val="both"/>
        <w:rPr>
          <w:sz w:val="24"/>
          <w:szCs w:val="24"/>
        </w:rPr>
      </w:pPr>
      <w:r>
        <w:rPr>
          <w:sz w:val="24"/>
          <w:szCs w:val="24"/>
        </w:rPr>
        <w:t xml:space="preserve">Between January and March 2022, South Wales Police deployed officers to 38,216 </w:t>
      </w:r>
      <w:r w:rsidR="0016617D">
        <w:rPr>
          <w:sz w:val="24"/>
          <w:szCs w:val="24"/>
        </w:rPr>
        <w:t>incidents</w:t>
      </w:r>
      <w:r>
        <w:rPr>
          <w:sz w:val="24"/>
          <w:szCs w:val="24"/>
        </w:rPr>
        <w:t xml:space="preserve"> across the force area</w:t>
      </w:r>
      <w:r w:rsidR="00BD6615">
        <w:rPr>
          <w:sz w:val="24"/>
          <w:szCs w:val="24"/>
        </w:rPr>
        <w:t>. Of those 38,216 incidents</w:t>
      </w:r>
      <w:r w:rsidR="00E75CDE">
        <w:rPr>
          <w:sz w:val="24"/>
          <w:szCs w:val="24"/>
        </w:rPr>
        <w:t xml:space="preserve"> </w:t>
      </w:r>
      <w:r w:rsidR="00BD6615">
        <w:rPr>
          <w:sz w:val="24"/>
          <w:szCs w:val="24"/>
        </w:rPr>
        <w:t>an element of conflict</w:t>
      </w:r>
      <w:r w:rsidR="00E75CDE">
        <w:rPr>
          <w:sz w:val="24"/>
          <w:szCs w:val="24"/>
        </w:rPr>
        <w:t xml:space="preserve"> and thus force was used in only 2,905 incidents, which equates to </w:t>
      </w:r>
      <w:r w:rsidR="0016617D">
        <w:rPr>
          <w:sz w:val="24"/>
          <w:szCs w:val="24"/>
        </w:rPr>
        <w:t xml:space="preserve">XX%. </w:t>
      </w:r>
      <w:r w:rsidR="00440999">
        <w:rPr>
          <w:sz w:val="24"/>
          <w:szCs w:val="24"/>
        </w:rPr>
        <w:t xml:space="preserve">Of those incidents whereby force was used, only 2.3% resulted in a complaint </w:t>
      </w:r>
      <w:sdt>
        <w:sdtPr>
          <w:rPr>
            <w:sz w:val="24"/>
            <w:szCs w:val="24"/>
          </w:rPr>
          <w:id w:val="1005792549"/>
          <w:citation/>
        </w:sdtPr>
        <w:sdtEndPr/>
        <w:sdtContent>
          <w:r w:rsidR="00440999">
            <w:rPr>
              <w:sz w:val="24"/>
              <w:szCs w:val="24"/>
            </w:rPr>
            <w:fldChar w:fldCharType="begin"/>
          </w:r>
          <w:r w:rsidR="00440999">
            <w:rPr>
              <w:sz w:val="24"/>
              <w:szCs w:val="24"/>
            </w:rPr>
            <w:instrText xml:space="preserve"> CITATION Sou22 \l 2057 </w:instrText>
          </w:r>
          <w:r w:rsidR="00440999">
            <w:rPr>
              <w:sz w:val="24"/>
              <w:szCs w:val="24"/>
            </w:rPr>
            <w:fldChar w:fldCharType="separate"/>
          </w:r>
          <w:r w:rsidR="007510B5" w:rsidRPr="007510B5">
            <w:rPr>
              <w:noProof/>
              <w:sz w:val="24"/>
              <w:szCs w:val="24"/>
            </w:rPr>
            <w:t>(South Wales Police, 2022)</w:t>
          </w:r>
          <w:r w:rsidR="00440999">
            <w:rPr>
              <w:sz w:val="24"/>
              <w:szCs w:val="24"/>
            </w:rPr>
            <w:fldChar w:fldCharType="end"/>
          </w:r>
        </w:sdtContent>
      </w:sdt>
      <w:r w:rsidR="00440999">
        <w:rPr>
          <w:sz w:val="24"/>
          <w:szCs w:val="24"/>
        </w:rPr>
        <w:t xml:space="preserve">. </w:t>
      </w:r>
    </w:p>
    <w:p w14:paraId="3A739D40" w14:textId="00646869" w:rsidR="00440999" w:rsidRDefault="00440999" w:rsidP="00E6298B">
      <w:pPr>
        <w:ind w:right="107"/>
        <w:jc w:val="both"/>
        <w:rPr>
          <w:sz w:val="24"/>
          <w:szCs w:val="24"/>
        </w:rPr>
      </w:pPr>
    </w:p>
    <w:p w14:paraId="2706348D" w14:textId="6902816D" w:rsidR="00440999" w:rsidRPr="00270EEB" w:rsidRDefault="00EE723C" w:rsidP="00E6298B">
      <w:pPr>
        <w:ind w:right="107"/>
        <w:jc w:val="both"/>
        <w:rPr>
          <w:sz w:val="24"/>
          <w:szCs w:val="24"/>
        </w:rPr>
      </w:pPr>
      <w:r>
        <w:rPr>
          <w:sz w:val="24"/>
          <w:szCs w:val="24"/>
        </w:rPr>
        <w:t xml:space="preserve">Throughout this essay I will be using mainly </w:t>
      </w:r>
      <w:r w:rsidR="00011D07" w:rsidRPr="00011D07">
        <w:rPr>
          <w:sz w:val="24"/>
          <w:szCs w:val="24"/>
        </w:rPr>
        <w:t>Gibbs' Reflective Cycle</w:t>
      </w:r>
      <w:r w:rsidR="00011D07">
        <w:rPr>
          <w:sz w:val="24"/>
          <w:szCs w:val="24"/>
        </w:rPr>
        <w:t xml:space="preserve"> </w:t>
      </w:r>
      <w:sdt>
        <w:sdtPr>
          <w:rPr>
            <w:sz w:val="24"/>
            <w:szCs w:val="24"/>
          </w:rPr>
          <w:id w:val="166292847"/>
          <w:citation/>
        </w:sdtPr>
        <w:sdtEndPr/>
        <w:sdtContent>
          <w:r w:rsidR="00011D07">
            <w:rPr>
              <w:sz w:val="24"/>
              <w:szCs w:val="24"/>
            </w:rPr>
            <w:fldChar w:fldCharType="begin"/>
          </w:r>
          <w:r w:rsidR="00011D07">
            <w:rPr>
              <w:sz w:val="24"/>
              <w:szCs w:val="24"/>
            </w:rPr>
            <w:instrText xml:space="preserve"> CITATION Gra88 \l 2057 </w:instrText>
          </w:r>
          <w:r w:rsidR="00011D07">
            <w:rPr>
              <w:sz w:val="24"/>
              <w:szCs w:val="24"/>
            </w:rPr>
            <w:fldChar w:fldCharType="separate"/>
          </w:r>
          <w:r w:rsidR="007510B5" w:rsidRPr="007510B5">
            <w:rPr>
              <w:noProof/>
              <w:sz w:val="24"/>
              <w:szCs w:val="24"/>
            </w:rPr>
            <w:t>(Gibbs, 1988)</w:t>
          </w:r>
          <w:r w:rsidR="00011D07">
            <w:rPr>
              <w:sz w:val="24"/>
              <w:szCs w:val="24"/>
            </w:rPr>
            <w:fldChar w:fldCharType="end"/>
          </w:r>
        </w:sdtContent>
      </w:sdt>
      <w:r w:rsidR="00E06733">
        <w:rPr>
          <w:sz w:val="24"/>
          <w:szCs w:val="24"/>
        </w:rPr>
        <w:t xml:space="preserve"> as my main reflective model however I will also then include </w:t>
      </w:r>
      <w:r w:rsidR="00CE1B8D" w:rsidRPr="00CE1B8D">
        <w:rPr>
          <w:sz w:val="24"/>
          <w:szCs w:val="24"/>
        </w:rPr>
        <w:t>The Betari Box</w:t>
      </w:r>
      <w:r w:rsidR="000C0CB7">
        <w:rPr>
          <w:sz w:val="24"/>
          <w:szCs w:val="24"/>
        </w:rPr>
        <w:t xml:space="preserve"> and </w:t>
      </w:r>
      <w:r w:rsidR="004F50B2" w:rsidRPr="004F50B2">
        <w:rPr>
          <w:sz w:val="24"/>
          <w:szCs w:val="24"/>
        </w:rPr>
        <w:t xml:space="preserve">The Karpman </w:t>
      </w:r>
      <w:r w:rsidR="004F50B2">
        <w:rPr>
          <w:sz w:val="24"/>
          <w:szCs w:val="24"/>
        </w:rPr>
        <w:t>D</w:t>
      </w:r>
      <w:r w:rsidR="004F50B2" w:rsidRPr="004F50B2">
        <w:rPr>
          <w:sz w:val="24"/>
          <w:szCs w:val="24"/>
        </w:rPr>
        <w:t xml:space="preserve">rama </w:t>
      </w:r>
      <w:r w:rsidR="004F50B2">
        <w:rPr>
          <w:sz w:val="24"/>
          <w:szCs w:val="24"/>
        </w:rPr>
        <w:t>T</w:t>
      </w:r>
      <w:r w:rsidR="004F50B2" w:rsidRPr="004F50B2">
        <w:rPr>
          <w:sz w:val="24"/>
          <w:szCs w:val="24"/>
        </w:rPr>
        <w:t>riangle</w:t>
      </w:r>
      <w:r w:rsidR="004F50B2">
        <w:rPr>
          <w:sz w:val="24"/>
          <w:szCs w:val="24"/>
        </w:rPr>
        <w:t xml:space="preserve"> </w:t>
      </w:r>
      <w:sdt>
        <w:sdtPr>
          <w:rPr>
            <w:sz w:val="24"/>
            <w:szCs w:val="24"/>
          </w:rPr>
          <w:id w:val="-408158859"/>
          <w:citation/>
        </w:sdtPr>
        <w:sdtEndPr/>
        <w:sdtContent>
          <w:r w:rsidR="00204525">
            <w:rPr>
              <w:sz w:val="24"/>
              <w:szCs w:val="24"/>
            </w:rPr>
            <w:fldChar w:fldCharType="begin"/>
          </w:r>
          <w:r w:rsidR="00204525">
            <w:rPr>
              <w:sz w:val="24"/>
              <w:szCs w:val="24"/>
            </w:rPr>
            <w:instrText xml:space="preserve"> CITATION Kar68 \l 2057 </w:instrText>
          </w:r>
          <w:r w:rsidR="00204525">
            <w:rPr>
              <w:sz w:val="24"/>
              <w:szCs w:val="24"/>
            </w:rPr>
            <w:fldChar w:fldCharType="separate"/>
          </w:r>
          <w:r w:rsidR="007510B5" w:rsidRPr="007510B5">
            <w:rPr>
              <w:noProof/>
              <w:sz w:val="24"/>
              <w:szCs w:val="24"/>
            </w:rPr>
            <w:t>(Karpman, 1968)</w:t>
          </w:r>
          <w:r w:rsidR="00204525">
            <w:rPr>
              <w:sz w:val="24"/>
              <w:szCs w:val="24"/>
            </w:rPr>
            <w:fldChar w:fldCharType="end"/>
          </w:r>
        </w:sdtContent>
      </w:sdt>
      <w:r w:rsidR="00FA678F">
        <w:rPr>
          <w:sz w:val="24"/>
          <w:szCs w:val="24"/>
        </w:rPr>
        <w:t xml:space="preserve">. </w:t>
      </w:r>
    </w:p>
    <w:p w14:paraId="5303BA07" w14:textId="51046F64" w:rsidR="009D1E57" w:rsidRDefault="009D1E57" w:rsidP="009D1E57">
      <w:pPr>
        <w:ind w:right="107"/>
        <w:jc w:val="both"/>
        <w:rPr>
          <w:sz w:val="24"/>
          <w:szCs w:val="24"/>
        </w:rPr>
      </w:pPr>
    </w:p>
    <w:p w14:paraId="323228CB" w14:textId="6A791BB2" w:rsidR="009D1E57" w:rsidRDefault="009D1E57" w:rsidP="009D1E57">
      <w:pPr>
        <w:ind w:right="107"/>
        <w:jc w:val="both"/>
        <w:rPr>
          <w:sz w:val="24"/>
          <w:szCs w:val="24"/>
        </w:rPr>
      </w:pPr>
      <w:r>
        <w:rPr>
          <w:sz w:val="24"/>
          <w:szCs w:val="24"/>
        </w:rPr>
        <w:t>Throughout the incident that I wil</w:t>
      </w:r>
      <w:r w:rsidR="00E80FC2">
        <w:rPr>
          <w:sz w:val="24"/>
          <w:szCs w:val="24"/>
        </w:rPr>
        <w:t xml:space="preserve">l </w:t>
      </w:r>
      <w:r>
        <w:rPr>
          <w:sz w:val="24"/>
          <w:szCs w:val="24"/>
        </w:rPr>
        <w:t xml:space="preserve">be discussing in this essay, I have changed various details to comply with the Data Protection Act </w:t>
      </w:r>
      <w:r w:rsidR="00E80FC2">
        <w:rPr>
          <w:sz w:val="24"/>
          <w:szCs w:val="24"/>
        </w:rPr>
        <w:t xml:space="preserve">2018. Data control and quality is </w:t>
      </w:r>
      <w:r w:rsidR="00511672">
        <w:rPr>
          <w:sz w:val="24"/>
          <w:szCs w:val="24"/>
        </w:rPr>
        <w:t xml:space="preserve">strictly regulated within the Police Service, and thus I will ensure that is carried on in this essay. </w:t>
      </w:r>
    </w:p>
    <w:p w14:paraId="43287C2B" w14:textId="033044CF" w:rsidR="00511672" w:rsidRDefault="00511672" w:rsidP="009D1E57">
      <w:pPr>
        <w:ind w:right="107"/>
        <w:jc w:val="both"/>
        <w:rPr>
          <w:sz w:val="24"/>
          <w:szCs w:val="24"/>
        </w:rPr>
      </w:pPr>
    </w:p>
    <w:p w14:paraId="4FCCAADD" w14:textId="77777777" w:rsidR="00DD19A2" w:rsidRDefault="003C0AFA" w:rsidP="00E6298B">
      <w:pPr>
        <w:ind w:right="107"/>
        <w:jc w:val="both"/>
        <w:rPr>
          <w:sz w:val="24"/>
          <w:szCs w:val="24"/>
        </w:rPr>
      </w:pPr>
      <w:r>
        <w:rPr>
          <w:sz w:val="24"/>
          <w:szCs w:val="24"/>
        </w:rPr>
        <w:t xml:space="preserve">The incident in question occurred during a morning shift, which was already extremely busy. </w:t>
      </w:r>
      <w:r w:rsidR="00D926FF">
        <w:rPr>
          <w:sz w:val="24"/>
          <w:szCs w:val="24"/>
        </w:rPr>
        <w:t xml:space="preserve">Both my tutor and I were called to a domestic incident whereby the male was intoxicated and under the influence of </w:t>
      </w:r>
      <w:r w:rsidR="00540083">
        <w:rPr>
          <w:sz w:val="24"/>
          <w:szCs w:val="24"/>
        </w:rPr>
        <w:t xml:space="preserve">some form of </w:t>
      </w:r>
      <w:r w:rsidR="007A4A6C">
        <w:rPr>
          <w:sz w:val="24"/>
          <w:szCs w:val="24"/>
        </w:rPr>
        <w:t>drugs and</w:t>
      </w:r>
      <w:r w:rsidR="00540083">
        <w:rPr>
          <w:sz w:val="24"/>
          <w:szCs w:val="24"/>
        </w:rPr>
        <w:t xml:space="preserve"> had assaulted his partner and caused criminal damage to some items of her property. </w:t>
      </w:r>
    </w:p>
    <w:p w14:paraId="659725FC" w14:textId="77777777" w:rsidR="00DD19A2" w:rsidRDefault="00DD19A2" w:rsidP="00E6298B">
      <w:pPr>
        <w:ind w:right="107"/>
        <w:jc w:val="both"/>
        <w:rPr>
          <w:sz w:val="24"/>
          <w:szCs w:val="24"/>
        </w:rPr>
      </w:pPr>
    </w:p>
    <w:p w14:paraId="07ED14A6" w14:textId="7152E452" w:rsidR="00AA666E" w:rsidRDefault="003B5590" w:rsidP="00E6298B">
      <w:pPr>
        <w:ind w:right="107"/>
        <w:jc w:val="both"/>
        <w:rPr>
          <w:sz w:val="24"/>
          <w:szCs w:val="24"/>
        </w:rPr>
      </w:pPr>
      <w:r>
        <w:rPr>
          <w:sz w:val="24"/>
          <w:szCs w:val="24"/>
        </w:rPr>
        <w:t xml:space="preserve">The offences </w:t>
      </w:r>
      <w:r w:rsidR="00DD19A2">
        <w:rPr>
          <w:sz w:val="24"/>
          <w:szCs w:val="24"/>
        </w:rPr>
        <w:t xml:space="preserve">in relation to this incident were relatively simple. The assault had caused no </w:t>
      </w:r>
      <w:r w:rsidR="001208F6">
        <w:rPr>
          <w:sz w:val="24"/>
          <w:szCs w:val="24"/>
        </w:rPr>
        <w:t xml:space="preserve">lasting injury, and thus would be classed as </w:t>
      </w:r>
      <w:r w:rsidR="00A96D89">
        <w:rPr>
          <w:sz w:val="24"/>
          <w:szCs w:val="24"/>
        </w:rPr>
        <w:t xml:space="preserve">Section 39 </w:t>
      </w:r>
      <w:r w:rsidR="001208F6">
        <w:rPr>
          <w:sz w:val="24"/>
          <w:szCs w:val="24"/>
        </w:rPr>
        <w:t>Common Assault</w:t>
      </w:r>
      <w:sdt>
        <w:sdtPr>
          <w:rPr>
            <w:sz w:val="24"/>
            <w:szCs w:val="24"/>
          </w:rPr>
          <w:id w:val="-1796822372"/>
          <w:citation/>
        </w:sdtPr>
        <w:sdtEndPr/>
        <w:sdtContent>
          <w:r w:rsidR="001208F6">
            <w:rPr>
              <w:sz w:val="24"/>
              <w:szCs w:val="24"/>
            </w:rPr>
            <w:fldChar w:fldCharType="begin"/>
          </w:r>
          <w:r w:rsidR="00EB677B">
            <w:rPr>
              <w:sz w:val="24"/>
              <w:szCs w:val="24"/>
            </w:rPr>
            <w:instrText xml:space="preserve">CITATION Cri88 \l 2057 </w:instrText>
          </w:r>
          <w:r w:rsidR="001208F6">
            <w:rPr>
              <w:sz w:val="24"/>
              <w:szCs w:val="24"/>
            </w:rPr>
            <w:fldChar w:fldCharType="separate"/>
          </w:r>
          <w:r w:rsidR="00EB677B">
            <w:rPr>
              <w:noProof/>
              <w:sz w:val="24"/>
              <w:szCs w:val="24"/>
            </w:rPr>
            <w:t xml:space="preserve"> </w:t>
          </w:r>
          <w:r w:rsidR="00EB677B" w:rsidRPr="00EB677B">
            <w:rPr>
              <w:noProof/>
              <w:sz w:val="24"/>
              <w:szCs w:val="24"/>
            </w:rPr>
            <w:t>(Criminal Justice Act, 1988)</w:t>
          </w:r>
          <w:r w:rsidR="001208F6">
            <w:rPr>
              <w:sz w:val="24"/>
              <w:szCs w:val="24"/>
            </w:rPr>
            <w:fldChar w:fldCharType="end"/>
          </w:r>
        </w:sdtContent>
      </w:sdt>
      <w:r w:rsidR="00E66511">
        <w:rPr>
          <w:sz w:val="24"/>
          <w:szCs w:val="24"/>
        </w:rPr>
        <w:t xml:space="preserve"> and the damage caused amounted to criminal damage </w:t>
      </w:r>
      <w:sdt>
        <w:sdtPr>
          <w:rPr>
            <w:sz w:val="24"/>
            <w:szCs w:val="24"/>
          </w:rPr>
          <w:id w:val="-279657065"/>
          <w:citation/>
        </w:sdtPr>
        <w:sdtEndPr/>
        <w:sdtContent>
          <w:r w:rsidR="00E66511">
            <w:rPr>
              <w:sz w:val="24"/>
              <w:szCs w:val="24"/>
            </w:rPr>
            <w:fldChar w:fldCharType="begin"/>
          </w:r>
          <w:r w:rsidR="00EB677B">
            <w:rPr>
              <w:sz w:val="24"/>
              <w:szCs w:val="24"/>
            </w:rPr>
            <w:instrText xml:space="preserve">CITATION Cri71 \l 2057 </w:instrText>
          </w:r>
          <w:r w:rsidR="00E66511">
            <w:rPr>
              <w:sz w:val="24"/>
              <w:szCs w:val="24"/>
            </w:rPr>
            <w:fldChar w:fldCharType="separate"/>
          </w:r>
          <w:r w:rsidR="00EB677B" w:rsidRPr="00EB677B">
            <w:rPr>
              <w:noProof/>
              <w:sz w:val="24"/>
              <w:szCs w:val="24"/>
            </w:rPr>
            <w:t>(Criminal Damage Act, 1971)</w:t>
          </w:r>
          <w:r w:rsidR="00E66511">
            <w:rPr>
              <w:sz w:val="24"/>
              <w:szCs w:val="24"/>
            </w:rPr>
            <w:fldChar w:fldCharType="end"/>
          </w:r>
        </w:sdtContent>
      </w:sdt>
      <w:r w:rsidR="00E66511">
        <w:rPr>
          <w:sz w:val="24"/>
          <w:szCs w:val="24"/>
        </w:rPr>
        <w:t xml:space="preserve">. </w:t>
      </w:r>
    </w:p>
    <w:p w14:paraId="6EB1CFC5" w14:textId="367CBD31" w:rsidR="008932D4" w:rsidRDefault="008932D4" w:rsidP="00E6298B">
      <w:pPr>
        <w:ind w:right="107"/>
        <w:jc w:val="both"/>
        <w:rPr>
          <w:sz w:val="24"/>
          <w:szCs w:val="24"/>
        </w:rPr>
      </w:pPr>
    </w:p>
    <w:p w14:paraId="6A72C7C1" w14:textId="2DE1D104" w:rsidR="008932D4" w:rsidRDefault="008932D4" w:rsidP="00E6298B">
      <w:pPr>
        <w:ind w:right="107"/>
        <w:jc w:val="both"/>
        <w:rPr>
          <w:sz w:val="24"/>
          <w:szCs w:val="24"/>
        </w:rPr>
      </w:pPr>
      <w:r>
        <w:rPr>
          <w:sz w:val="24"/>
          <w:szCs w:val="24"/>
        </w:rPr>
        <w:t>My tutor and I had attended the victims address to ensure that they were safeguarded and were not at risk of any further violence or injury</w:t>
      </w:r>
      <w:r w:rsidR="00DD1264">
        <w:rPr>
          <w:sz w:val="24"/>
          <w:szCs w:val="24"/>
        </w:rPr>
        <w:t xml:space="preserve">. Shortly after </w:t>
      </w:r>
      <w:r w:rsidR="00780F41">
        <w:rPr>
          <w:sz w:val="24"/>
          <w:szCs w:val="24"/>
        </w:rPr>
        <w:t xml:space="preserve">the victim was safeguarded, </w:t>
      </w:r>
      <w:r w:rsidR="000647CD">
        <w:rPr>
          <w:sz w:val="24"/>
          <w:szCs w:val="24"/>
        </w:rPr>
        <w:t xml:space="preserve">the Public Service Centre (PSC) advised us that the suspect had been spotted by </w:t>
      </w:r>
      <w:r w:rsidR="002F148B">
        <w:rPr>
          <w:sz w:val="24"/>
          <w:szCs w:val="24"/>
        </w:rPr>
        <w:t xml:space="preserve">a PSCO outside of a local pub, which was not too far from the </w:t>
      </w:r>
      <w:r w:rsidR="006962D0">
        <w:rPr>
          <w:sz w:val="24"/>
          <w:szCs w:val="24"/>
        </w:rPr>
        <w:t>victim’s</w:t>
      </w:r>
      <w:r w:rsidR="002F148B">
        <w:rPr>
          <w:sz w:val="24"/>
          <w:szCs w:val="24"/>
        </w:rPr>
        <w:t xml:space="preserve"> address. To ensure that the suspect could not return to the address whilst we were dealing with the initial actions of a domestic incident, such as statements, </w:t>
      </w:r>
      <w:r w:rsidR="00990AC1">
        <w:rPr>
          <w:sz w:val="24"/>
          <w:szCs w:val="24"/>
        </w:rPr>
        <w:t>Domestic Abuse, Stalking and Harassment Questions (</w:t>
      </w:r>
      <w:r w:rsidR="002F148B">
        <w:rPr>
          <w:sz w:val="24"/>
          <w:szCs w:val="24"/>
        </w:rPr>
        <w:t>DASH</w:t>
      </w:r>
      <w:r w:rsidR="00990AC1">
        <w:rPr>
          <w:sz w:val="24"/>
          <w:szCs w:val="24"/>
        </w:rPr>
        <w:t xml:space="preserve">) and </w:t>
      </w:r>
      <w:r w:rsidR="00CE67CE">
        <w:rPr>
          <w:sz w:val="24"/>
          <w:szCs w:val="24"/>
        </w:rPr>
        <w:t xml:space="preserve">a Public Protection Notice, my tutor and I went to arrest the suspect for the above offences. </w:t>
      </w:r>
    </w:p>
    <w:p w14:paraId="4B1C6204" w14:textId="1AE90BF2" w:rsidR="006962D0" w:rsidRDefault="006962D0" w:rsidP="00E6298B">
      <w:pPr>
        <w:ind w:right="107"/>
        <w:jc w:val="both"/>
        <w:rPr>
          <w:sz w:val="24"/>
          <w:szCs w:val="24"/>
        </w:rPr>
      </w:pPr>
    </w:p>
    <w:p w14:paraId="2D3DE98A" w14:textId="2C666585" w:rsidR="00AA666E" w:rsidRDefault="000E09D7" w:rsidP="00E6298B">
      <w:pPr>
        <w:ind w:right="107"/>
        <w:jc w:val="both"/>
        <w:rPr>
          <w:sz w:val="24"/>
          <w:szCs w:val="24"/>
        </w:rPr>
      </w:pPr>
      <w:r>
        <w:rPr>
          <w:sz w:val="24"/>
          <w:szCs w:val="24"/>
        </w:rPr>
        <w:t xml:space="preserve">Upon locating the male </w:t>
      </w:r>
      <w:r w:rsidR="00D35C17">
        <w:rPr>
          <w:sz w:val="24"/>
          <w:szCs w:val="24"/>
        </w:rPr>
        <w:t>suspect,</w:t>
      </w:r>
      <w:r>
        <w:rPr>
          <w:sz w:val="24"/>
          <w:szCs w:val="24"/>
        </w:rPr>
        <w:t xml:space="preserve"> he was immediately verbally aggressive and did not want to speak to us. Given the circumstances, there are a multitude of ways how the situation could have been deal</w:t>
      </w:r>
      <w:r w:rsidR="00D35C17">
        <w:rPr>
          <w:sz w:val="24"/>
          <w:szCs w:val="24"/>
        </w:rPr>
        <w:t>t with. However, both my tutor and I would rather talk to someone for a short while and resolve the situation peacefully rather than immediately grab them and put the suspect in handcuffs</w:t>
      </w:r>
      <w:r w:rsidR="00930466">
        <w:rPr>
          <w:sz w:val="24"/>
          <w:szCs w:val="24"/>
        </w:rPr>
        <w:t>, which in turn builds rapport with the suspect</w:t>
      </w:r>
      <w:r w:rsidR="00D35C17">
        <w:rPr>
          <w:sz w:val="24"/>
          <w:szCs w:val="24"/>
        </w:rPr>
        <w:t xml:space="preserve">. </w:t>
      </w:r>
      <w:r w:rsidR="00E4742B" w:rsidRPr="00E4742B">
        <w:rPr>
          <w:sz w:val="24"/>
          <w:szCs w:val="24"/>
        </w:rPr>
        <w:t>Preventing conflict is easier than dealing with conflict</w:t>
      </w:r>
      <w:r w:rsidR="00230269">
        <w:rPr>
          <w:sz w:val="24"/>
          <w:szCs w:val="24"/>
        </w:rPr>
        <w:t xml:space="preserve"> and </w:t>
      </w:r>
      <w:r w:rsidR="00D341C2">
        <w:rPr>
          <w:sz w:val="24"/>
          <w:szCs w:val="24"/>
        </w:rPr>
        <w:t>successfully</w:t>
      </w:r>
      <w:r w:rsidR="00930466">
        <w:rPr>
          <w:sz w:val="24"/>
          <w:szCs w:val="24"/>
        </w:rPr>
        <w:t xml:space="preserve"> building rapport </w:t>
      </w:r>
      <w:r w:rsidR="00D341C2">
        <w:rPr>
          <w:sz w:val="24"/>
          <w:szCs w:val="24"/>
        </w:rPr>
        <w:t xml:space="preserve">can have a positive outcome on suspect cooperation </w:t>
      </w:r>
      <w:sdt>
        <w:sdtPr>
          <w:rPr>
            <w:sz w:val="24"/>
            <w:szCs w:val="24"/>
          </w:rPr>
          <w:id w:val="1344052283"/>
          <w:citation/>
        </w:sdtPr>
        <w:sdtEndPr/>
        <w:sdtContent>
          <w:r w:rsidR="00D341C2">
            <w:rPr>
              <w:sz w:val="24"/>
              <w:szCs w:val="24"/>
            </w:rPr>
            <w:fldChar w:fldCharType="begin"/>
          </w:r>
          <w:r w:rsidR="007510B5">
            <w:rPr>
              <w:sz w:val="24"/>
              <w:szCs w:val="24"/>
            </w:rPr>
            <w:instrText xml:space="preserve">CITATION Gab21 \l 2057 </w:instrText>
          </w:r>
          <w:r w:rsidR="00D341C2">
            <w:rPr>
              <w:sz w:val="24"/>
              <w:szCs w:val="24"/>
            </w:rPr>
            <w:fldChar w:fldCharType="separate"/>
          </w:r>
          <w:r w:rsidR="007510B5" w:rsidRPr="007510B5">
            <w:rPr>
              <w:noProof/>
              <w:sz w:val="24"/>
              <w:szCs w:val="24"/>
            </w:rPr>
            <w:t>(Gabbert Et al, 2021)</w:t>
          </w:r>
          <w:r w:rsidR="00D341C2">
            <w:rPr>
              <w:sz w:val="24"/>
              <w:szCs w:val="24"/>
            </w:rPr>
            <w:fldChar w:fldCharType="end"/>
          </w:r>
        </w:sdtContent>
      </w:sdt>
      <w:r w:rsidR="00D341C2">
        <w:rPr>
          <w:sz w:val="24"/>
          <w:szCs w:val="24"/>
        </w:rPr>
        <w:t xml:space="preserve">. </w:t>
      </w:r>
      <w:r w:rsidR="009757A5">
        <w:rPr>
          <w:sz w:val="24"/>
          <w:szCs w:val="24"/>
        </w:rPr>
        <w:t>By speaking with the suspect in a calm manner, I was able to inform them that they would need to come with us to the police station to be questioned in relation to the alleged offences</w:t>
      </w:r>
      <w:r w:rsidR="00670B1D">
        <w:rPr>
          <w:sz w:val="24"/>
          <w:szCs w:val="24"/>
        </w:rPr>
        <w:t xml:space="preserve">, which enabled me to place the suspect into handcuffs with minimal incident. </w:t>
      </w:r>
    </w:p>
    <w:p w14:paraId="6F5165D2" w14:textId="127B0512" w:rsidR="00670B1D" w:rsidRDefault="00670B1D" w:rsidP="00E6298B">
      <w:pPr>
        <w:ind w:right="107"/>
        <w:jc w:val="both"/>
        <w:rPr>
          <w:sz w:val="24"/>
          <w:szCs w:val="24"/>
        </w:rPr>
      </w:pPr>
    </w:p>
    <w:p w14:paraId="404566AB" w14:textId="77777777" w:rsidR="001D7FAA" w:rsidRDefault="00670B1D" w:rsidP="00E6298B">
      <w:pPr>
        <w:ind w:right="107"/>
        <w:jc w:val="both"/>
        <w:rPr>
          <w:sz w:val="24"/>
          <w:szCs w:val="24"/>
        </w:rPr>
      </w:pPr>
      <w:r>
        <w:rPr>
          <w:sz w:val="24"/>
          <w:szCs w:val="24"/>
        </w:rPr>
        <w:t xml:space="preserve">Unfortunately, the suspect had been involved with a conflict situation with another colleague who arrived to assist us in transporting the suspect to custody. </w:t>
      </w:r>
      <w:r w:rsidR="00783902">
        <w:rPr>
          <w:sz w:val="24"/>
          <w:szCs w:val="24"/>
        </w:rPr>
        <w:t>The suspect remembered this officer and immediately became aggressive to</w:t>
      </w:r>
      <w:r w:rsidR="00EF3974">
        <w:rPr>
          <w:sz w:val="24"/>
          <w:szCs w:val="24"/>
        </w:rPr>
        <w:t xml:space="preserve"> all three police officers. </w:t>
      </w:r>
      <w:r w:rsidR="00682819">
        <w:rPr>
          <w:sz w:val="24"/>
          <w:szCs w:val="24"/>
        </w:rPr>
        <w:t xml:space="preserve">Immediately, the suspect started to tense his muscles up and was trying to intimidate myself and the other officers present. </w:t>
      </w:r>
      <w:r w:rsidR="000F7ED2">
        <w:rPr>
          <w:sz w:val="24"/>
          <w:szCs w:val="24"/>
        </w:rPr>
        <w:t>Utilising the National Decision Model</w:t>
      </w:r>
      <w:r w:rsidR="00392B18">
        <w:rPr>
          <w:sz w:val="24"/>
          <w:szCs w:val="24"/>
        </w:rPr>
        <w:t xml:space="preserve">, I was constantly assessing the Threat and Risk of the situation and decided to use force </w:t>
      </w:r>
      <w:r w:rsidR="0078713E">
        <w:rPr>
          <w:sz w:val="24"/>
          <w:szCs w:val="24"/>
        </w:rPr>
        <w:t xml:space="preserve">to ensure the protection of myself, my tutor and </w:t>
      </w:r>
      <w:r w:rsidR="000B25BD">
        <w:rPr>
          <w:sz w:val="24"/>
          <w:szCs w:val="24"/>
        </w:rPr>
        <w:t xml:space="preserve">my colleague. </w:t>
      </w:r>
    </w:p>
    <w:p w14:paraId="789C94AD" w14:textId="77777777" w:rsidR="001D7FAA" w:rsidRDefault="001D7FAA" w:rsidP="00E6298B">
      <w:pPr>
        <w:ind w:right="107"/>
        <w:jc w:val="both"/>
        <w:rPr>
          <w:sz w:val="24"/>
          <w:szCs w:val="24"/>
        </w:rPr>
      </w:pPr>
    </w:p>
    <w:p w14:paraId="4100C3BA" w14:textId="479AE090" w:rsidR="001D7FAA" w:rsidRDefault="000B25BD" w:rsidP="00E6298B">
      <w:pPr>
        <w:ind w:right="107"/>
        <w:jc w:val="both"/>
        <w:rPr>
          <w:sz w:val="24"/>
          <w:szCs w:val="24"/>
        </w:rPr>
      </w:pPr>
      <w:r>
        <w:rPr>
          <w:sz w:val="24"/>
          <w:szCs w:val="24"/>
        </w:rPr>
        <w:t>This application of force is the most common type of force, and thus conflict, used by police officers in their duties</w:t>
      </w:r>
      <w:r w:rsidR="00B3213B">
        <w:rPr>
          <w:sz w:val="24"/>
          <w:szCs w:val="24"/>
        </w:rPr>
        <w:t>. In 202</w:t>
      </w:r>
      <w:r w:rsidR="001F3DE1">
        <w:rPr>
          <w:sz w:val="24"/>
          <w:szCs w:val="24"/>
        </w:rPr>
        <w:t>1</w:t>
      </w:r>
      <w:r w:rsidR="00B3213B">
        <w:rPr>
          <w:sz w:val="24"/>
          <w:szCs w:val="24"/>
        </w:rPr>
        <w:t xml:space="preserve">, the Home Office published a report </w:t>
      </w:r>
      <w:r w:rsidR="002E4135">
        <w:rPr>
          <w:sz w:val="24"/>
          <w:szCs w:val="24"/>
        </w:rPr>
        <w:t>whereby there was a reported</w:t>
      </w:r>
      <w:r w:rsidR="001F3DE1">
        <w:rPr>
          <w:sz w:val="24"/>
          <w:szCs w:val="24"/>
        </w:rPr>
        <w:t xml:space="preserve"> 562,280 </w:t>
      </w:r>
      <w:r w:rsidR="002E4135">
        <w:rPr>
          <w:sz w:val="24"/>
          <w:szCs w:val="24"/>
        </w:rPr>
        <w:t xml:space="preserve">incidents when a police officer </w:t>
      </w:r>
      <w:r w:rsidR="00D56F1D">
        <w:rPr>
          <w:sz w:val="24"/>
          <w:szCs w:val="24"/>
        </w:rPr>
        <w:t>used force</w:t>
      </w:r>
      <w:r w:rsidR="0075114F">
        <w:rPr>
          <w:sz w:val="24"/>
          <w:szCs w:val="24"/>
        </w:rPr>
        <w:t xml:space="preserve">. Of </w:t>
      </w:r>
      <w:r w:rsidR="00550857">
        <w:rPr>
          <w:sz w:val="24"/>
          <w:szCs w:val="24"/>
        </w:rPr>
        <w:t xml:space="preserve">those incidents, </w:t>
      </w:r>
      <w:r w:rsidR="00722DDB">
        <w:rPr>
          <w:sz w:val="24"/>
          <w:szCs w:val="24"/>
        </w:rPr>
        <w:t>80</w:t>
      </w:r>
      <w:r w:rsidR="00550857">
        <w:rPr>
          <w:sz w:val="24"/>
          <w:szCs w:val="24"/>
        </w:rPr>
        <w:t>% of them were due to the necessity of the force being used to protect the officer o</w:t>
      </w:r>
      <w:r w:rsidR="00D07D72">
        <w:rPr>
          <w:sz w:val="24"/>
          <w:szCs w:val="24"/>
        </w:rPr>
        <w:t>r</w:t>
      </w:r>
      <w:r w:rsidR="00550857">
        <w:rPr>
          <w:sz w:val="24"/>
          <w:szCs w:val="24"/>
        </w:rPr>
        <w:t xml:space="preserve"> their colleagues </w:t>
      </w:r>
      <w:sdt>
        <w:sdtPr>
          <w:rPr>
            <w:sz w:val="24"/>
            <w:szCs w:val="24"/>
          </w:rPr>
          <w:id w:val="-130938454"/>
          <w:citation/>
        </w:sdtPr>
        <w:sdtEndPr/>
        <w:sdtContent>
          <w:r w:rsidR="00722DDB">
            <w:rPr>
              <w:sz w:val="24"/>
              <w:szCs w:val="24"/>
            </w:rPr>
            <w:fldChar w:fldCharType="begin"/>
          </w:r>
          <w:r w:rsidR="00722DDB">
            <w:rPr>
              <w:sz w:val="24"/>
              <w:szCs w:val="24"/>
            </w:rPr>
            <w:instrText xml:space="preserve"> CITATION Hom21 \l 2057 </w:instrText>
          </w:r>
          <w:r w:rsidR="00722DDB">
            <w:rPr>
              <w:sz w:val="24"/>
              <w:szCs w:val="24"/>
            </w:rPr>
            <w:fldChar w:fldCharType="separate"/>
          </w:r>
          <w:r w:rsidR="00722DDB" w:rsidRPr="00722DDB">
            <w:rPr>
              <w:noProof/>
              <w:sz w:val="24"/>
              <w:szCs w:val="24"/>
            </w:rPr>
            <w:t>(Home Office, 2021)</w:t>
          </w:r>
          <w:r w:rsidR="00722DDB">
            <w:rPr>
              <w:sz w:val="24"/>
              <w:szCs w:val="24"/>
            </w:rPr>
            <w:fldChar w:fldCharType="end"/>
          </w:r>
        </w:sdtContent>
      </w:sdt>
      <w:r w:rsidR="00722DDB">
        <w:rPr>
          <w:sz w:val="24"/>
          <w:szCs w:val="24"/>
        </w:rPr>
        <w:t>.</w:t>
      </w:r>
    </w:p>
    <w:p w14:paraId="1BA5DDF7" w14:textId="5F83D525" w:rsidR="00516AD1" w:rsidRDefault="00516AD1" w:rsidP="00E6298B">
      <w:pPr>
        <w:ind w:right="107"/>
        <w:jc w:val="both"/>
        <w:rPr>
          <w:sz w:val="24"/>
          <w:szCs w:val="24"/>
        </w:rPr>
      </w:pPr>
    </w:p>
    <w:p w14:paraId="60BC57A0" w14:textId="1CFE7E1D" w:rsidR="00A86159" w:rsidRDefault="00516AD1" w:rsidP="00E6298B">
      <w:pPr>
        <w:ind w:right="107"/>
        <w:jc w:val="both"/>
        <w:rPr>
          <w:sz w:val="24"/>
          <w:szCs w:val="24"/>
        </w:rPr>
      </w:pPr>
      <w:r>
        <w:rPr>
          <w:sz w:val="24"/>
          <w:szCs w:val="24"/>
        </w:rPr>
        <w:t>Any policing incident can become volatile in an instant, with this incident being no different. Upon escorting the suspect to the police vehicle and completing a Section 32 PACE search on the suspect,</w:t>
      </w:r>
      <w:r w:rsidR="00B217B0">
        <w:rPr>
          <w:sz w:val="24"/>
          <w:szCs w:val="24"/>
        </w:rPr>
        <w:t xml:space="preserve"> all three officers present helped the male into the police vehicle as he was unable to do this himself, due to the rear back-to-back position of the handcuffs. </w:t>
      </w:r>
      <w:r w:rsidR="00C34DE2">
        <w:rPr>
          <w:sz w:val="24"/>
          <w:szCs w:val="24"/>
        </w:rPr>
        <w:t xml:space="preserve">Once in the cage in the rear of the vehicle the suspect </w:t>
      </w:r>
      <w:r w:rsidR="00FC3CBC">
        <w:rPr>
          <w:sz w:val="24"/>
          <w:szCs w:val="24"/>
        </w:rPr>
        <w:t xml:space="preserve">audibly gathered spit and phlegm looked at my colleague </w:t>
      </w:r>
      <w:r w:rsidR="00506DDB">
        <w:rPr>
          <w:sz w:val="24"/>
          <w:szCs w:val="24"/>
        </w:rPr>
        <w:t xml:space="preserve">and accurately spat in his face. Immediately, the suspect was quickly removed from the police vehicle and suitably restrained </w:t>
      </w:r>
      <w:r w:rsidR="00A86159">
        <w:rPr>
          <w:sz w:val="24"/>
          <w:szCs w:val="24"/>
        </w:rPr>
        <w:t xml:space="preserve">to ensure he was unable to further injure and assault any police officers and was placed into a spit hood. </w:t>
      </w:r>
    </w:p>
    <w:p w14:paraId="5C697893" w14:textId="77777777" w:rsidR="00A86159" w:rsidRDefault="00A86159" w:rsidP="00E6298B">
      <w:pPr>
        <w:ind w:right="107"/>
        <w:jc w:val="both"/>
        <w:rPr>
          <w:sz w:val="24"/>
          <w:szCs w:val="24"/>
        </w:rPr>
      </w:pPr>
    </w:p>
    <w:p w14:paraId="5F94D065" w14:textId="03B3CEAC" w:rsidR="00516AD1" w:rsidRDefault="008C3509" w:rsidP="00E6298B">
      <w:pPr>
        <w:ind w:right="107"/>
        <w:jc w:val="both"/>
        <w:rPr>
          <w:sz w:val="24"/>
          <w:szCs w:val="24"/>
        </w:rPr>
      </w:pPr>
      <w:r>
        <w:rPr>
          <w:sz w:val="24"/>
          <w:szCs w:val="24"/>
        </w:rPr>
        <w:t xml:space="preserve">Within South Wales Police, </w:t>
      </w:r>
      <w:r w:rsidR="00B120F1">
        <w:rPr>
          <w:sz w:val="24"/>
          <w:szCs w:val="24"/>
        </w:rPr>
        <w:t xml:space="preserve">throughout initial police training </w:t>
      </w:r>
      <w:r>
        <w:rPr>
          <w:sz w:val="24"/>
          <w:szCs w:val="24"/>
        </w:rPr>
        <w:t xml:space="preserve">we are taught that anything we do within policing </w:t>
      </w:r>
      <w:r w:rsidR="00B120F1">
        <w:rPr>
          <w:sz w:val="24"/>
          <w:szCs w:val="24"/>
        </w:rPr>
        <w:t xml:space="preserve">must comply with the </w:t>
      </w:r>
      <w:r w:rsidR="00C623E2" w:rsidRPr="00C623E2">
        <w:rPr>
          <w:sz w:val="24"/>
          <w:szCs w:val="24"/>
        </w:rPr>
        <w:t xml:space="preserve">pneumonic </w:t>
      </w:r>
      <w:r w:rsidR="001C1413">
        <w:rPr>
          <w:sz w:val="24"/>
          <w:szCs w:val="24"/>
        </w:rPr>
        <w:t>‘JPLANE’. This is broken down into the following sections:</w:t>
      </w:r>
    </w:p>
    <w:p w14:paraId="1615F28A" w14:textId="13BE6D6A" w:rsidR="00B120F1" w:rsidRPr="00B120F1" w:rsidRDefault="00B120F1" w:rsidP="00B120F1">
      <w:pPr>
        <w:pStyle w:val="ListParagraph"/>
        <w:numPr>
          <w:ilvl w:val="0"/>
          <w:numId w:val="10"/>
        </w:numPr>
        <w:ind w:right="107"/>
        <w:jc w:val="both"/>
        <w:rPr>
          <w:sz w:val="24"/>
          <w:szCs w:val="24"/>
        </w:rPr>
      </w:pPr>
      <w:r w:rsidRPr="00B120F1">
        <w:rPr>
          <w:sz w:val="24"/>
          <w:szCs w:val="24"/>
        </w:rPr>
        <w:t>Justified</w:t>
      </w:r>
    </w:p>
    <w:p w14:paraId="63064337" w14:textId="6DB6AAAC" w:rsidR="00B120F1" w:rsidRPr="00B120F1" w:rsidRDefault="00B120F1" w:rsidP="00B120F1">
      <w:pPr>
        <w:pStyle w:val="ListParagraph"/>
        <w:numPr>
          <w:ilvl w:val="0"/>
          <w:numId w:val="10"/>
        </w:numPr>
        <w:ind w:right="107"/>
        <w:jc w:val="both"/>
        <w:rPr>
          <w:sz w:val="24"/>
          <w:szCs w:val="24"/>
        </w:rPr>
      </w:pPr>
      <w:r w:rsidRPr="00B120F1">
        <w:rPr>
          <w:sz w:val="24"/>
          <w:szCs w:val="24"/>
        </w:rPr>
        <w:t>Proportionate</w:t>
      </w:r>
    </w:p>
    <w:p w14:paraId="0B82DA39" w14:textId="77777777" w:rsidR="00B120F1" w:rsidRPr="00B120F1" w:rsidRDefault="00B120F1" w:rsidP="00B120F1">
      <w:pPr>
        <w:pStyle w:val="ListParagraph"/>
        <w:numPr>
          <w:ilvl w:val="0"/>
          <w:numId w:val="10"/>
        </w:numPr>
        <w:ind w:right="107"/>
        <w:jc w:val="both"/>
        <w:rPr>
          <w:sz w:val="24"/>
          <w:szCs w:val="24"/>
        </w:rPr>
      </w:pPr>
      <w:r w:rsidRPr="00B120F1">
        <w:rPr>
          <w:sz w:val="24"/>
          <w:szCs w:val="24"/>
        </w:rPr>
        <w:t>Legal</w:t>
      </w:r>
    </w:p>
    <w:p w14:paraId="024D7FD5" w14:textId="35FA6F22" w:rsidR="00B120F1" w:rsidRPr="00B120F1" w:rsidRDefault="00B120F1" w:rsidP="00B120F1">
      <w:pPr>
        <w:pStyle w:val="ListParagraph"/>
        <w:numPr>
          <w:ilvl w:val="0"/>
          <w:numId w:val="10"/>
        </w:numPr>
        <w:ind w:right="107"/>
        <w:jc w:val="both"/>
        <w:rPr>
          <w:sz w:val="24"/>
          <w:szCs w:val="24"/>
        </w:rPr>
      </w:pPr>
      <w:r w:rsidRPr="00B120F1">
        <w:rPr>
          <w:sz w:val="24"/>
          <w:szCs w:val="24"/>
        </w:rPr>
        <w:t>Accountable</w:t>
      </w:r>
    </w:p>
    <w:p w14:paraId="722DC29A" w14:textId="1D8106E8" w:rsidR="00B120F1" w:rsidRPr="00B120F1" w:rsidRDefault="00B120F1" w:rsidP="00B120F1">
      <w:pPr>
        <w:pStyle w:val="ListParagraph"/>
        <w:numPr>
          <w:ilvl w:val="0"/>
          <w:numId w:val="10"/>
        </w:numPr>
        <w:ind w:right="107"/>
        <w:jc w:val="both"/>
        <w:rPr>
          <w:sz w:val="24"/>
          <w:szCs w:val="24"/>
        </w:rPr>
      </w:pPr>
      <w:r w:rsidRPr="00B120F1">
        <w:rPr>
          <w:sz w:val="24"/>
          <w:szCs w:val="24"/>
        </w:rPr>
        <w:t>Necessary</w:t>
      </w:r>
    </w:p>
    <w:p w14:paraId="36A62BCE" w14:textId="79F2ABD3" w:rsidR="001C1413" w:rsidRPr="00B120F1" w:rsidRDefault="00B120F1" w:rsidP="00B120F1">
      <w:pPr>
        <w:pStyle w:val="ListParagraph"/>
        <w:numPr>
          <w:ilvl w:val="0"/>
          <w:numId w:val="10"/>
        </w:numPr>
        <w:ind w:right="107"/>
        <w:jc w:val="both"/>
        <w:rPr>
          <w:sz w:val="24"/>
          <w:szCs w:val="24"/>
        </w:rPr>
      </w:pPr>
      <w:r w:rsidRPr="00B120F1">
        <w:rPr>
          <w:sz w:val="24"/>
          <w:szCs w:val="24"/>
        </w:rPr>
        <w:t>Ethical</w:t>
      </w:r>
    </w:p>
    <w:p w14:paraId="797BDDC1" w14:textId="1FF73F22" w:rsidR="00D07D72" w:rsidRDefault="00D07D72" w:rsidP="00E6298B">
      <w:pPr>
        <w:ind w:right="107"/>
        <w:jc w:val="both"/>
        <w:rPr>
          <w:sz w:val="24"/>
          <w:szCs w:val="24"/>
        </w:rPr>
      </w:pPr>
    </w:p>
    <w:p w14:paraId="6B3DC54E" w14:textId="4F5BCA79" w:rsidR="00D07D72" w:rsidRDefault="00417F63" w:rsidP="00E6298B">
      <w:pPr>
        <w:ind w:right="107"/>
        <w:jc w:val="both"/>
        <w:rPr>
          <w:sz w:val="24"/>
          <w:szCs w:val="24"/>
        </w:rPr>
      </w:pPr>
      <w:r>
        <w:rPr>
          <w:sz w:val="24"/>
          <w:szCs w:val="24"/>
        </w:rPr>
        <w:t xml:space="preserve">Within any police force it is important to take positive action in relation to domestic incidents. </w:t>
      </w:r>
      <w:r w:rsidR="00CC37D7">
        <w:rPr>
          <w:sz w:val="24"/>
          <w:szCs w:val="24"/>
        </w:rPr>
        <w:t>Within the South Wales Police force area</w:t>
      </w:r>
      <w:r w:rsidR="00615233">
        <w:rPr>
          <w:sz w:val="24"/>
          <w:szCs w:val="24"/>
        </w:rPr>
        <w:t xml:space="preserve"> domestic abuse related calls amount for 6% of the total number of calls the force receives, </w:t>
      </w:r>
      <w:r w:rsidR="00F9420B">
        <w:rPr>
          <w:sz w:val="24"/>
          <w:szCs w:val="24"/>
        </w:rPr>
        <w:t xml:space="preserve">with 24% of these calls being from repeat victims of domestic abuse. South Wales Police has a high arrest rate for domestic incidents inline with the ‘Positive Action’ policy the force has, with </w:t>
      </w:r>
      <w:r w:rsidR="0000582E">
        <w:rPr>
          <w:sz w:val="24"/>
          <w:szCs w:val="24"/>
        </w:rPr>
        <w:t xml:space="preserve">96 out of 100 domestic abuse crimed incidents resulting in an arrest, compared to “between 45 and 90” </w:t>
      </w:r>
      <w:r w:rsidR="00BE204A">
        <w:rPr>
          <w:sz w:val="24"/>
          <w:szCs w:val="24"/>
        </w:rPr>
        <w:t xml:space="preserve">out of 100 incidents </w:t>
      </w:r>
      <w:r w:rsidR="0000582E">
        <w:rPr>
          <w:sz w:val="24"/>
          <w:szCs w:val="24"/>
        </w:rPr>
        <w:t>for other police forces</w:t>
      </w:r>
      <w:r w:rsidR="00BE204A">
        <w:rPr>
          <w:sz w:val="24"/>
          <w:szCs w:val="24"/>
        </w:rPr>
        <w:t xml:space="preserve"> resulting in arrests. </w:t>
      </w:r>
      <w:sdt>
        <w:sdtPr>
          <w:rPr>
            <w:sz w:val="24"/>
            <w:szCs w:val="24"/>
          </w:rPr>
          <w:id w:val="-1917855163"/>
          <w:citation/>
        </w:sdtPr>
        <w:sdtEndPr/>
        <w:sdtContent>
          <w:r w:rsidR="00BE204A">
            <w:rPr>
              <w:sz w:val="24"/>
              <w:szCs w:val="24"/>
            </w:rPr>
            <w:fldChar w:fldCharType="begin"/>
          </w:r>
          <w:r w:rsidR="00BE204A">
            <w:rPr>
              <w:sz w:val="24"/>
              <w:szCs w:val="24"/>
            </w:rPr>
            <w:instrText xml:space="preserve"> CITATION His14 \l 2057 </w:instrText>
          </w:r>
          <w:r w:rsidR="00BE204A">
            <w:rPr>
              <w:sz w:val="24"/>
              <w:szCs w:val="24"/>
            </w:rPr>
            <w:fldChar w:fldCharType="separate"/>
          </w:r>
          <w:r w:rsidR="00BE204A" w:rsidRPr="00BE204A">
            <w:rPr>
              <w:noProof/>
              <w:sz w:val="24"/>
              <w:szCs w:val="24"/>
            </w:rPr>
            <w:t>(His Majesty's Inspectorate of Constabulary and Fire &amp; Rescue Services, 2014)</w:t>
          </w:r>
          <w:r w:rsidR="00BE204A">
            <w:rPr>
              <w:sz w:val="24"/>
              <w:szCs w:val="24"/>
            </w:rPr>
            <w:fldChar w:fldCharType="end"/>
          </w:r>
        </w:sdtContent>
      </w:sdt>
    </w:p>
    <w:p w14:paraId="0F735FB6" w14:textId="582B7985" w:rsidR="00CA3332" w:rsidRDefault="00CA3332" w:rsidP="00E6298B">
      <w:pPr>
        <w:ind w:right="107"/>
        <w:jc w:val="both"/>
        <w:rPr>
          <w:sz w:val="24"/>
          <w:szCs w:val="24"/>
        </w:rPr>
      </w:pPr>
    </w:p>
    <w:p w14:paraId="16E1CA32" w14:textId="13A47E5D" w:rsidR="00CA3332" w:rsidRDefault="00CA3332" w:rsidP="00E6298B">
      <w:pPr>
        <w:ind w:right="107"/>
        <w:jc w:val="both"/>
        <w:rPr>
          <w:sz w:val="24"/>
          <w:szCs w:val="24"/>
        </w:rPr>
      </w:pPr>
      <w:r>
        <w:rPr>
          <w:sz w:val="24"/>
          <w:szCs w:val="24"/>
        </w:rPr>
        <w:t xml:space="preserve">Whilst dealing with any policing incident police officers must always be aware of any </w:t>
      </w:r>
      <w:r w:rsidR="00A04BFB">
        <w:rPr>
          <w:sz w:val="24"/>
          <w:szCs w:val="24"/>
        </w:rPr>
        <w:t>cultural, ethnic and language issues, as being aware of these issues will enable to the officers to effectively deal with the situation and adapt as appropriate. However, in this particular incident there were none</w:t>
      </w:r>
      <w:r w:rsidR="00FC2E5A">
        <w:rPr>
          <w:sz w:val="24"/>
          <w:szCs w:val="24"/>
        </w:rPr>
        <w:t xml:space="preserve"> such issues, as both the suspect and victim were white,</w:t>
      </w:r>
      <w:r w:rsidR="00714F8C">
        <w:rPr>
          <w:sz w:val="24"/>
          <w:szCs w:val="24"/>
        </w:rPr>
        <w:t xml:space="preserve"> working class </w:t>
      </w:r>
      <w:r w:rsidR="001D7FAA">
        <w:rPr>
          <w:sz w:val="24"/>
          <w:szCs w:val="24"/>
        </w:rPr>
        <w:t xml:space="preserve">and English speaking. </w:t>
      </w:r>
    </w:p>
    <w:p w14:paraId="027C0D08" w14:textId="6C0CAD77" w:rsidR="002B76BC" w:rsidRDefault="002B76BC" w:rsidP="00E6298B">
      <w:pPr>
        <w:ind w:right="107"/>
        <w:jc w:val="both"/>
        <w:rPr>
          <w:sz w:val="24"/>
          <w:szCs w:val="24"/>
        </w:rPr>
      </w:pPr>
    </w:p>
    <w:p w14:paraId="3D67ABF7" w14:textId="7BAD60BC" w:rsidR="002B76BC" w:rsidRPr="005625A9" w:rsidRDefault="005C4945" w:rsidP="00E6298B">
      <w:pPr>
        <w:ind w:right="107"/>
        <w:jc w:val="both"/>
        <w:rPr>
          <w:sz w:val="24"/>
          <w:szCs w:val="24"/>
        </w:rPr>
      </w:pPr>
      <w:r w:rsidRPr="005625A9">
        <w:rPr>
          <w:sz w:val="24"/>
          <w:szCs w:val="24"/>
        </w:rPr>
        <w:t xml:space="preserve">Whilst evaluating </w:t>
      </w:r>
      <w:r w:rsidR="00CC3EAD" w:rsidRPr="005625A9">
        <w:rPr>
          <w:sz w:val="24"/>
          <w:szCs w:val="24"/>
        </w:rPr>
        <w:t xml:space="preserve">the incident in full, I will be referring to the </w:t>
      </w:r>
      <w:r w:rsidR="0023466F" w:rsidRPr="005625A9">
        <w:rPr>
          <w:sz w:val="24"/>
          <w:szCs w:val="24"/>
        </w:rPr>
        <w:t>Gibbs Reflective Cycle</w:t>
      </w:r>
      <w:r w:rsidR="000E725D" w:rsidRPr="005625A9">
        <w:rPr>
          <w:sz w:val="24"/>
          <w:szCs w:val="24"/>
        </w:rPr>
        <w:t xml:space="preserve"> </w:t>
      </w:r>
      <w:sdt>
        <w:sdtPr>
          <w:rPr>
            <w:sz w:val="24"/>
            <w:szCs w:val="24"/>
          </w:rPr>
          <w:id w:val="-1420162814"/>
          <w:citation/>
        </w:sdtPr>
        <w:sdtEndPr/>
        <w:sdtContent>
          <w:r w:rsidR="000E725D" w:rsidRPr="005625A9">
            <w:rPr>
              <w:sz w:val="24"/>
              <w:szCs w:val="24"/>
            </w:rPr>
            <w:fldChar w:fldCharType="begin"/>
          </w:r>
          <w:r w:rsidR="000E725D" w:rsidRPr="005625A9">
            <w:rPr>
              <w:sz w:val="24"/>
              <w:szCs w:val="24"/>
            </w:rPr>
            <w:instrText xml:space="preserve"> CITATION Gra88 \l 2057 </w:instrText>
          </w:r>
          <w:r w:rsidR="000E725D" w:rsidRPr="005625A9">
            <w:rPr>
              <w:sz w:val="24"/>
              <w:szCs w:val="24"/>
            </w:rPr>
            <w:fldChar w:fldCharType="separate"/>
          </w:r>
          <w:r w:rsidR="000E725D" w:rsidRPr="005625A9">
            <w:rPr>
              <w:noProof/>
              <w:sz w:val="24"/>
              <w:szCs w:val="24"/>
            </w:rPr>
            <w:t>(Gibbs, 1988)</w:t>
          </w:r>
          <w:r w:rsidR="000E725D" w:rsidRPr="005625A9">
            <w:rPr>
              <w:sz w:val="24"/>
              <w:szCs w:val="24"/>
            </w:rPr>
            <w:fldChar w:fldCharType="end"/>
          </w:r>
        </w:sdtContent>
      </w:sdt>
      <w:r w:rsidR="0023466F" w:rsidRPr="005625A9">
        <w:rPr>
          <w:sz w:val="24"/>
          <w:szCs w:val="24"/>
        </w:rPr>
        <w:t xml:space="preserve">, as this is a </w:t>
      </w:r>
      <w:r w:rsidR="000E725D" w:rsidRPr="005625A9">
        <w:rPr>
          <w:sz w:val="24"/>
          <w:szCs w:val="24"/>
        </w:rPr>
        <w:t>well-known</w:t>
      </w:r>
      <w:r w:rsidR="0023466F" w:rsidRPr="005625A9">
        <w:rPr>
          <w:sz w:val="24"/>
          <w:szCs w:val="24"/>
        </w:rPr>
        <w:t xml:space="preserve"> model of reflection </w:t>
      </w:r>
      <w:r w:rsidR="000E725D" w:rsidRPr="005625A9">
        <w:rPr>
          <w:sz w:val="24"/>
          <w:szCs w:val="24"/>
        </w:rPr>
        <w:t xml:space="preserve">which is broken down into six total stages of reflection. </w:t>
      </w:r>
      <w:r w:rsidR="0023466F" w:rsidRPr="005625A9">
        <w:rPr>
          <w:sz w:val="24"/>
          <w:szCs w:val="24"/>
        </w:rPr>
        <w:t xml:space="preserve"> </w:t>
      </w:r>
    </w:p>
    <w:p w14:paraId="4564F86B" w14:textId="4D9AFEE8" w:rsidR="004B592E" w:rsidRPr="005625A9" w:rsidRDefault="004B592E" w:rsidP="00E6298B">
      <w:pPr>
        <w:ind w:right="107"/>
        <w:jc w:val="both"/>
        <w:rPr>
          <w:sz w:val="24"/>
          <w:szCs w:val="24"/>
        </w:rPr>
      </w:pPr>
    </w:p>
    <w:p w14:paraId="3D77EA9E" w14:textId="19992B0C" w:rsidR="00DF5B95" w:rsidRDefault="004D1F66" w:rsidP="00E6298B">
      <w:pPr>
        <w:ind w:right="107"/>
        <w:rPr>
          <w:sz w:val="24"/>
          <w:szCs w:val="24"/>
        </w:rPr>
      </w:pPr>
      <w:r w:rsidRPr="005625A9">
        <w:rPr>
          <w:sz w:val="24"/>
          <w:szCs w:val="24"/>
        </w:rPr>
        <w:t xml:space="preserve">Throughout the incident I was aware that the suspect </w:t>
      </w:r>
      <w:r w:rsidR="00506CA6" w:rsidRPr="005625A9">
        <w:rPr>
          <w:sz w:val="24"/>
          <w:szCs w:val="24"/>
        </w:rPr>
        <w:t xml:space="preserve">could have easily been aggressive and presented in an aggressive manner, should he have wanted to. It is for this reason that I was so keen to speak to the suspect and reason with him, as to why he would need to be arrested. </w:t>
      </w:r>
      <w:r w:rsidR="000C7184" w:rsidRPr="005625A9">
        <w:rPr>
          <w:sz w:val="24"/>
          <w:szCs w:val="24"/>
        </w:rPr>
        <w:t xml:space="preserve">I explained what would happen, as he was </w:t>
      </w:r>
      <w:r w:rsidR="005625A9" w:rsidRPr="005625A9">
        <w:rPr>
          <w:sz w:val="24"/>
          <w:szCs w:val="24"/>
        </w:rPr>
        <w:t>aware</w:t>
      </w:r>
      <w:r w:rsidR="000C7184" w:rsidRPr="005625A9">
        <w:rPr>
          <w:sz w:val="24"/>
          <w:szCs w:val="24"/>
        </w:rPr>
        <w:t xml:space="preserve"> of the arrest/custody </w:t>
      </w:r>
      <w:r w:rsidR="005625A9" w:rsidRPr="005625A9">
        <w:rPr>
          <w:sz w:val="24"/>
          <w:szCs w:val="24"/>
        </w:rPr>
        <w:t>process and</w:t>
      </w:r>
      <w:r w:rsidR="0020562C" w:rsidRPr="005625A9">
        <w:rPr>
          <w:sz w:val="24"/>
          <w:szCs w:val="24"/>
        </w:rPr>
        <w:t xml:space="preserve"> said to him that regardless of his actions with us, he would be coming with us to custody. I said that I would rather do this without incident as there was no need to become </w:t>
      </w:r>
      <w:r w:rsidR="00725CB7" w:rsidRPr="005625A9">
        <w:rPr>
          <w:sz w:val="24"/>
          <w:szCs w:val="24"/>
        </w:rPr>
        <w:t xml:space="preserve">hands on during the arrest. I was able to quickly build rapport and allow the suspect to finish his cigarette and then </w:t>
      </w:r>
      <w:r w:rsidR="00724C32" w:rsidRPr="005625A9">
        <w:rPr>
          <w:sz w:val="24"/>
          <w:szCs w:val="24"/>
        </w:rPr>
        <w:t xml:space="preserve">apply handcuffs and walk him to the police vehicle. As mentioned, though, with the arrival of a </w:t>
      </w:r>
      <w:r w:rsidR="005625A9" w:rsidRPr="005625A9">
        <w:rPr>
          <w:sz w:val="24"/>
          <w:szCs w:val="24"/>
        </w:rPr>
        <w:t>colleague</w:t>
      </w:r>
      <w:r w:rsidR="00724C32" w:rsidRPr="005625A9">
        <w:rPr>
          <w:sz w:val="24"/>
          <w:szCs w:val="24"/>
        </w:rPr>
        <w:t xml:space="preserve"> to assist us, the male became aggressive, and was appropriately </w:t>
      </w:r>
      <w:r w:rsidR="005625A9" w:rsidRPr="005625A9">
        <w:rPr>
          <w:sz w:val="24"/>
          <w:szCs w:val="24"/>
        </w:rPr>
        <w:t xml:space="preserve">restrained to ensure no further risk to officers. </w:t>
      </w:r>
    </w:p>
    <w:p w14:paraId="1995FDD6" w14:textId="77777777" w:rsidR="009A7D99" w:rsidRDefault="00375E26" w:rsidP="00E6298B">
      <w:pPr>
        <w:ind w:right="107"/>
        <w:rPr>
          <w:sz w:val="24"/>
          <w:szCs w:val="24"/>
        </w:rPr>
      </w:pPr>
      <w:r>
        <w:rPr>
          <w:sz w:val="24"/>
          <w:szCs w:val="24"/>
        </w:rPr>
        <w:t xml:space="preserve">I was calm throughout the </w:t>
      </w:r>
      <w:r w:rsidR="009A7D99">
        <w:rPr>
          <w:sz w:val="24"/>
          <w:szCs w:val="24"/>
        </w:rPr>
        <w:t>incident,</w:t>
      </w:r>
      <w:r>
        <w:rPr>
          <w:sz w:val="24"/>
          <w:szCs w:val="24"/>
        </w:rPr>
        <w:t xml:space="preserve"> and I believe that this reflected on the suspect, as he </w:t>
      </w:r>
      <w:r w:rsidR="00704E04">
        <w:rPr>
          <w:sz w:val="24"/>
          <w:szCs w:val="24"/>
        </w:rPr>
        <w:t xml:space="preserve">would have easily been able to tell if I was nervous and might have been able to take advantage of this feeling, however this was not the case. </w:t>
      </w:r>
      <w:r w:rsidR="005E28A6">
        <w:rPr>
          <w:sz w:val="24"/>
          <w:szCs w:val="24"/>
        </w:rPr>
        <w:t xml:space="preserve">As with every incident that police officers attend, there is always the feeling in the back of your mind that in a split second everything can change. I have been assaulted </w:t>
      </w:r>
      <w:r w:rsidR="006F2A04">
        <w:rPr>
          <w:sz w:val="24"/>
          <w:szCs w:val="24"/>
        </w:rPr>
        <w:t xml:space="preserve">during an incident during my time as a special constable with South Wales Police, so I am </w:t>
      </w:r>
      <w:r w:rsidR="009A7D99">
        <w:rPr>
          <w:sz w:val="24"/>
          <w:szCs w:val="24"/>
        </w:rPr>
        <w:t>aware</w:t>
      </w:r>
      <w:r w:rsidR="006F2A04">
        <w:rPr>
          <w:sz w:val="24"/>
          <w:szCs w:val="24"/>
        </w:rPr>
        <w:t xml:space="preserve"> of this. It is for this reason, I think, that I would rather speak to someone for as long as it takes than immediately get hands on with them. Put simply, if there is no need for conflict, </w:t>
      </w:r>
      <w:r w:rsidR="009A7D99">
        <w:rPr>
          <w:sz w:val="24"/>
          <w:szCs w:val="24"/>
        </w:rPr>
        <w:t>don’t antagonise the situation to develop conflict.</w:t>
      </w:r>
    </w:p>
    <w:p w14:paraId="35ECA2F7" w14:textId="77777777" w:rsidR="009A7D99" w:rsidRDefault="009A7D99" w:rsidP="00E6298B">
      <w:pPr>
        <w:ind w:right="107"/>
        <w:rPr>
          <w:sz w:val="24"/>
          <w:szCs w:val="24"/>
        </w:rPr>
      </w:pPr>
    </w:p>
    <w:p w14:paraId="241526B4" w14:textId="7530B397" w:rsidR="00375E26" w:rsidRDefault="002D1E49" w:rsidP="00E6298B">
      <w:pPr>
        <w:ind w:right="107"/>
        <w:rPr>
          <w:sz w:val="24"/>
          <w:szCs w:val="24"/>
        </w:rPr>
      </w:pPr>
      <w:r>
        <w:rPr>
          <w:sz w:val="24"/>
          <w:szCs w:val="24"/>
        </w:rPr>
        <w:t xml:space="preserve">In relation to this incident, I am </w:t>
      </w:r>
      <w:r w:rsidR="00C27ACD">
        <w:rPr>
          <w:sz w:val="24"/>
          <w:szCs w:val="24"/>
        </w:rPr>
        <w:t xml:space="preserve">very pleased with the contribution that I had to the outcome. Whilst </w:t>
      </w:r>
      <w:r w:rsidR="00DF42F8">
        <w:rPr>
          <w:sz w:val="24"/>
          <w:szCs w:val="24"/>
        </w:rPr>
        <w:t>my tutor and I were presented with a potentially volatile suspect, we were able to keep him calm and talk him into handcuffs and into the police vehicle</w:t>
      </w:r>
      <w:r w:rsidR="0072752F">
        <w:rPr>
          <w:sz w:val="24"/>
          <w:szCs w:val="24"/>
        </w:rPr>
        <w:t xml:space="preserve">. As mentioned, the suspect assaulted a police officer, and I am please to believe that I used the correct, appropriate, and most importantly, </w:t>
      </w:r>
      <w:r w:rsidR="006A72B9">
        <w:rPr>
          <w:sz w:val="24"/>
          <w:szCs w:val="24"/>
        </w:rPr>
        <w:t xml:space="preserve">in line with the </w:t>
      </w:r>
      <w:r w:rsidR="006A72B9" w:rsidRPr="00C623E2">
        <w:rPr>
          <w:sz w:val="24"/>
          <w:szCs w:val="24"/>
        </w:rPr>
        <w:t xml:space="preserve">pneumonic </w:t>
      </w:r>
      <w:r w:rsidR="0072752F">
        <w:rPr>
          <w:sz w:val="24"/>
          <w:szCs w:val="24"/>
        </w:rPr>
        <w:t>JPLANE</w:t>
      </w:r>
      <w:r w:rsidR="006A72B9">
        <w:rPr>
          <w:sz w:val="24"/>
          <w:szCs w:val="24"/>
        </w:rPr>
        <w:t xml:space="preserve">. As a result of how myself and the other officers dealt with the situation, we had </w:t>
      </w:r>
      <w:r w:rsidR="00AA2635">
        <w:rPr>
          <w:sz w:val="24"/>
          <w:szCs w:val="24"/>
        </w:rPr>
        <w:t xml:space="preserve">verbal thanks from the Bronze Inspector on duty at the time. </w:t>
      </w:r>
    </w:p>
    <w:p w14:paraId="686699AB" w14:textId="43223207" w:rsidR="00AA2635" w:rsidRDefault="00AA2635" w:rsidP="00E6298B">
      <w:pPr>
        <w:ind w:right="107"/>
        <w:rPr>
          <w:sz w:val="24"/>
          <w:szCs w:val="24"/>
        </w:rPr>
      </w:pPr>
    </w:p>
    <w:p w14:paraId="11E60885" w14:textId="37F5A4AD" w:rsidR="00AA2635" w:rsidRDefault="00561ED6" w:rsidP="00E6298B">
      <w:pPr>
        <w:ind w:right="107"/>
        <w:rPr>
          <w:sz w:val="24"/>
          <w:szCs w:val="24"/>
        </w:rPr>
      </w:pPr>
      <w:r>
        <w:rPr>
          <w:sz w:val="24"/>
          <w:szCs w:val="24"/>
        </w:rPr>
        <w:t xml:space="preserve">I believe that every action I had taken, from the initial five step appeal that </w:t>
      </w:r>
      <w:r w:rsidR="0000781D">
        <w:rPr>
          <w:sz w:val="24"/>
          <w:szCs w:val="24"/>
        </w:rPr>
        <w:t>I had used with the suspect to talk them into coming with us, rather than using force</w:t>
      </w:r>
      <w:r w:rsidR="00107199">
        <w:rPr>
          <w:sz w:val="24"/>
          <w:szCs w:val="24"/>
        </w:rPr>
        <w:t>, to the eventual use of force required to deal with the assault on my colleague, was appropriate</w:t>
      </w:r>
      <w:r w:rsidR="000F783E">
        <w:rPr>
          <w:sz w:val="24"/>
          <w:szCs w:val="24"/>
        </w:rPr>
        <w:t xml:space="preserve"> </w:t>
      </w:r>
      <w:sdt>
        <w:sdtPr>
          <w:rPr>
            <w:sz w:val="24"/>
            <w:szCs w:val="24"/>
          </w:rPr>
          <w:id w:val="-253354929"/>
          <w:citation/>
        </w:sdtPr>
        <w:sdtContent>
          <w:r w:rsidR="000F783E">
            <w:rPr>
              <w:sz w:val="24"/>
              <w:szCs w:val="24"/>
            </w:rPr>
            <w:fldChar w:fldCharType="begin"/>
          </w:r>
          <w:r w:rsidR="000F783E">
            <w:rPr>
              <w:sz w:val="24"/>
              <w:szCs w:val="24"/>
            </w:rPr>
            <w:instrText xml:space="preserve"> CITATION Col20 \l 2057 </w:instrText>
          </w:r>
          <w:r w:rsidR="000F783E">
            <w:rPr>
              <w:sz w:val="24"/>
              <w:szCs w:val="24"/>
            </w:rPr>
            <w:fldChar w:fldCharType="separate"/>
          </w:r>
          <w:r w:rsidR="000F783E" w:rsidRPr="000F783E">
            <w:rPr>
              <w:noProof/>
              <w:sz w:val="24"/>
              <w:szCs w:val="24"/>
            </w:rPr>
            <w:t>(College of Policing, 2020)</w:t>
          </w:r>
          <w:r w:rsidR="000F783E">
            <w:rPr>
              <w:sz w:val="24"/>
              <w:szCs w:val="24"/>
            </w:rPr>
            <w:fldChar w:fldCharType="end"/>
          </w:r>
        </w:sdtContent>
      </w:sdt>
      <w:r w:rsidR="00107199">
        <w:rPr>
          <w:sz w:val="24"/>
          <w:szCs w:val="24"/>
        </w:rPr>
        <w:t xml:space="preserve">.  </w:t>
      </w:r>
      <w:r w:rsidR="00911039">
        <w:rPr>
          <w:sz w:val="24"/>
          <w:szCs w:val="24"/>
        </w:rPr>
        <w:t xml:space="preserve">Thinking about the NDM throughout the incident also enabled me to make the correct and justified decisions, as I was able to </w:t>
      </w:r>
      <w:r w:rsidR="00DC1CFD">
        <w:rPr>
          <w:sz w:val="24"/>
          <w:szCs w:val="24"/>
        </w:rPr>
        <w:t>gather appropriate information from the initial call, assess the threat and risk based on the suspects NICHE and PNC warning markers, all while ensuring that I considered the powers and force policies available to me</w:t>
      </w:r>
      <w:r w:rsidR="00A63B1C">
        <w:rPr>
          <w:sz w:val="24"/>
          <w:szCs w:val="24"/>
        </w:rPr>
        <w:t xml:space="preserve"> and identifying options and taking the appropriate action </w:t>
      </w:r>
      <w:sdt>
        <w:sdtPr>
          <w:rPr>
            <w:sz w:val="24"/>
            <w:szCs w:val="24"/>
          </w:rPr>
          <w:id w:val="1673906874"/>
          <w:citation/>
        </w:sdtPr>
        <w:sdtContent>
          <w:r w:rsidR="00A63B1C">
            <w:rPr>
              <w:sz w:val="24"/>
              <w:szCs w:val="24"/>
            </w:rPr>
            <w:fldChar w:fldCharType="begin"/>
          </w:r>
          <w:r w:rsidR="00A63B1C">
            <w:rPr>
              <w:sz w:val="24"/>
              <w:szCs w:val="24"/>
            </w:rPr>
            <w:instrText xml:space="preserve"> CITATION Col14 \l 2057 </w:instrText>
          </w:r>
          <w:r w:rsidR="00A63B1C">
            <w:rPr>
              <w:sz w:val="24"/>
              <w:szCs w:val="24"/>
            </w:rPr>
            <w:fldChar w:fldCharType="separate"/>
          </w:r>
          <w:r w:rsidR="00A63B1C" w:rsidRPr="00A63B1C">
            <w:rPr>
              <w:noProof/>
              <w:sz w:val="24"/>
              <w:szCs w:val="24"/>
            </w:rPr>
            <w:t>(College of Policing, 2014)</w:t>
          </w:r>
          <w:r w:rsidR="00A63B1C">
            <w:rPr>
              <w:sz w:val="24"/>
              <w:szCs w:val="24"/>
            </w:rPr>
            <w:fldChar w:fldCharType="end"/>
          </w:r>
        </w:sdtContent>
      </w:sdt>
      <w:r w:rsidR="005F3D66">
        <w:rPr>
          <w:sz w:val="24"/>
          <w:szCs w:val="24"/>
        </w:rPr>
        <w:t>.</w:t>
      </w:r>
    </w:p>
    <w:p w14:paraId="65BB5F41" w14:textId="60423BB8" w:rsidR="005F3D66" w:rsidRDefault="005F3D66" w:rsidP="00E6298B">
      <w:pPr>
        <w:ind w:right="107"/>
        <w:rPr>
          <w:sz w:val="24"/>
          <w:szCs w:val="24"/>
        </w:rPr>
      </w:pPr>
    </w:p>
    <w:p w14:paraId="67F9EC64" w14:textId="7247E1A7" w:rsidR="005F3D66" w:rsidRDefault="005F3D66" w:rsidP="00E6298B">
      <w:pPr>
        <w:ind w:right="107"/>
        <w:rPr>
          <w:sz w:val="24"/>
          <w:szCs w:val="24"/>
        </w:rPr>
      </w:pPr>
      <w:r>
        <w:rPr>
          <w:sz w:val="24"/>
          <w:szCs w:val="24"/>
        </w:rPr>
        <w:t xml:space="preserve">Overall, from this incident, I am </w:t>
      </w:r>
      <w:r w:rsidR="00A6720E">
        <w:rPr>
          <w:sz w:val="24"/>
          <w:szCs w:val="24"/>
        </w:rPr>
        <w:t xml:space="preserve">pleased with the decisions that I made. As always, there are learning points available from every incident that police officers attend. </w:t>
      </w:r>
      <w:r w:rsidR="007845BF">
        <w:rPr>
          <w:sz w:val="24"/>
          <w:szCs w:val="24"/>
        </w:rPr>
        <w:t xml:space="preserve">In this situation, one option would have been to utilise the five-step appeal sooner and act as soon as the request given to the suspect to come with us was not complied with. However, this may have resulted in further assaults committed by the suspect on police officers. </w:t>
      </w:r>
      <w:r w:rsidR="00995D82">
        <w:rPr>
          <w:sz w:val="24"/>
          <w:szCs w:val="24"/>
        </w:rPr>
        <w:t xml:space="preserve">There is always the ‘What if?’ scenario that can be played after an incident, however I am confident that my actions were correct. </w:t>
      </w:r>
    </w:p>
    <w:p w14:paraId="4AA8B7E2" w14:textId="45A32873" w:rsidR="00A56E69" w:rsidRDefault="00A56E69" w:rsidP="00E6298B">
      <w:pPr>
        <w:ind w:right="107"/>
        <w:rPr>
          <w:sz w:val="24"/>
          <w:szCs w:val="24"/>
        </w:rPr>
      </w:pPr>
    </w:p>
    <w:p w14:paraId="1F53AB55" w14:textId="2F765F44" w:rsidR="00A56E69" w:rsidRDefault="00A56E69" w:rsidP="00E6298B">
      <w:pPr>
        <w:ind w:right="107"/>
        <w:rPr>
          <w:sz w:val="24"/>
          <w:szCs w:val="24"/>
        </w:rPr>
      </w:pPr>
      <w:r>
        <w:rPr>
          <w:sz w:val="24"/>
          <w:szCs w:val="24"/>
        </w:rPr>
        <w:t xml:space="preserve">If I was to encounter a similar situation in the future, I think that I will be </w:t>
      </w:r>
      <w:r w:rsidR="00D850D0">
        <w:rPr>
          <w:sz w:val="24"/>
          <w:szCs w:val="24"/>
        </w:rPr>
        <w:t>acutely</w:t>
      </w:r>
      <w:r>
        <w:rPr>
          <w:sz w:val="24"/>
          <w:szCs w:val="24"/>
        </w:rPr>
        <w:t xml:space="preserve"> more aware of the risk of people spitting when they are place into the cage in the police van, as this was the only 2-3 second period that my tutor and I did not have direct control of the suspect. In that few split seconds, the suspect was able to spit at a police officer actioning an assault. </w:t>
      </w:r>
      <w:r w:rsidR="00190E2F">
        <w:rPr>
          <w:sz w:val="24"/>
          <w:szCs w:val="24"/>
        </w:rPr>
        <w:t>There will be more effective ways to mitigate the risk at this stage of the process, which I will be able to learn through observing other officers</w:t>
      </w:r>
      <w:r w:rsidR="003E12DD">
        <w:rPr>
          <w:sz w:val="24"/>
          <w:szCs w:val="24"/>
        </w:rPr>
        <w:t xml:space="preserve"> whilst on shifts.</w:t>
      </w:r>
    </w:p>
    <w:p w14:paraId="57842E88" w14:textId="77777777" w:rsidR="00B315D7" w:rsidRDefault="00B315D7">
      <w:pPr>
        <w:overflowPunct/>
        <w:autoSpaceDE/>
        <w:autoSpaceDN/>
        <w:adjustRightInd/>
        <w:textAlignment w:val="auto"/>
        <w:rPr>
          <w:b/>
          <w:bCs/>
          <w:color w:val="auto"/>
          <w:sz w:val="24"/>
          <w:szCs w:val="24"/>
        </w:rPr>
      </w:pPr>
    </w:p>
    <w:p w14:paraId="40DBB3FF" w14:textId="73A01DEB" w:rsidR="00DF4290" w:rsidRDefault="00DF4290" w:rsidP="00DF4290">
      <w:pPr>
        <w:overflowPunct/>
        <w:autoSpaceDE/>
        <w:autoSpaceDN/>
        <w:adjustRightInd/>
        <w:textAlignment w:val="auto"/>
        <w:rPr>
          <w:color w:val="auto"/>
          <w:sz w:val="24"/>
          <w:szCs w:val="24"/>
        </w:rPr>
      </w:pPr>
      <w:r w:rsidRPr="00DF4290">
        <w:rPr>
          <w:color w:val="auto"/>
          <w:sz w:val="24"/>
          <w:szCs w:val="24"/>
        </w:rPr>
        <w:t>Betari’s Box</w:t>
      </w:r>
      <w:r>
        <w:rPr>
          <w:color w:val="auto"/>
          <w:sz w:val="24"/>
          <w:szCs w:val="24"/>
        </w:rPr>
        <w:t xml:space="preserve"> is a </w:t>
      </w:r>
      <w:r w:rsidR="00F31728">
        <w:rPr>
          <w:color w:val="auto"/>
          <w:sz w:val="24"/>
          <w:szCs w:val="24"/>
        </w:rPr>
        <w:t>conflict</w:t>
      </w:r>
      <w:r w:rsidR="00834EDE">
        <w:rPr>
          <w:color w:val="auto"/>
          <w:sz w:val="24"/>
          <w:szCs w:val="24"/>
        </w:rPr>
        <w:t xml:space="preserve"> </w:t>
      </w:r>
      <w:r w:rsidR="005B6A6F">
        <w:rPr>
          <w:color w:val="auto"/>
          <w:sz w:val="24"/>
          <w:szCs w:val="24"/>
        </w:rPr>
        <w:t xml:space="preserve">cycle which the College of Policing describes as ‘non-verbal’. It can be broadly </w:t>
      </w:r>
      <w:r w:rsidR="00BD0297">
        <w:rPr>
          <w:color w:val="auto"/>
          <w:sz w:val="24"/>
          <w:szCs w:val="24"/>
        </w:rPr>
        <w:t xml:space="preserve">applied to policing </w:t>
      </w:r>
      <w:r w:rsidR="00F31728">
        <w:rPr>
          <w:color w:val="auto"/>
          <w:sz w:val="24"/>
          <w:szCs w:val="24"/>
        </w:rPr>
        <w:t>situations and</w:t>
      </w:r>
      <w:r w:rsidR="00BD0297">
        <w:rPr>
          <w:color w:val="auto"/>
          <w:sz w:val="24"/>
          <w:szCs w:val="24"/>
        </w:rPr>
        <w:t xml:space="preserve"> </w:t>
      </w:r>
      <w:r w:rsidR="00CB4A12">
        <w:rPr>
          <w:color w:val="auto"/>
          <w:sz w:val="24"/>
          <w:szCs w:val="24"/>
        </w:rPr>
        <w:t xml:space="preserve">shows how one persons attitudes and behaviours can affect another person’s attitude and behaviours in a circle, </w:t>
      </w:r>
      <w:r w:rsidR="00637497">
        <w:rPr>
          <w:color w:val="auto"/>
          <w:sz w:val="24"/>
          <w:szCs w:val="24"/>
        </w:rPr>
        <w:t xml:space="preserve">which can result in </w:t>
      </w:r>
      <w:r w:rsidR="002B040D">
        <w:rPr>
          <w:color w:val="auto"/>
          <w:sz w:val="24"/>
          <w:szCs w:val="24"/>
        </w:rPr>
        <w:t xml:space="preserve">people becoming “stuck in subconscious loops” </w:t>
      </w:r>
      <w:sdt>
        <w:sdtPr>
          <w:rPr>
            <w:color w:val="auto"/>
            <w:sz w:val="24"/>
            <w:szCs w:val="24"/>
          </w:rPr>
          <w:id w:val="1672984002"/>
          <w:citation/>
        </w:sdtPr>
        <w:sdtContent>
          <w:r w:rsidR="002B040D">
            <w:rPr>
              <w:color w:val="auto"/>
              <w:sz w:val="24"/>
              <w:szCs w:val="24"/>
            </w:rPr>
            <w:fldChar w:fldCharType="begin"/>
          </w:r>
          <w:r w:rsidR="002B040D">
            <w:rPr>
              <w:color w:val="auto"/>
              <w:sz w:val="24"/>
              <w:szCs w:val="24"/>
            </w:rPr>
            <w:instrText xml:space="preserve"> CITATION Chawn \l 2057 </w:instrText>
          </w:r>
          <w:r w:rsidR="002B040D">
            <w:rPr>
              <w:color w:val="auto"/>
              <w:sz w:val="24"/>
              <w:szCs w:val="24"/>
            </w:rPr>
            <w:fldChar w:fldCharType="separate"/>
          </w:r>
          <w:r w:rsidR="002B040D" w:rsidRPr="002B040D">
            <w:rPr>
              <w:noProof/>
              <w:color w:val="auto"/>
              <w:sz w:val="24"/>
              <w:szCs w:val="24"/>
            </w:rPr>
            <w:t>(Changing Minds, Unknown)</w:t>
          </w:r>
          <w:r w:rsidR="002B040D">
            <w:rPr>
              <w:color w:val="auto"/>
              <w:sz w:val="24"/>
              <w:szCs w:val="24"/>
            </w:rPr>
            <w:fldChar w:fldCharType="end"/>
          </w:r>
        </w:sdtContent>
      </w:sdt>
      <w:r w:rsidR="00CB4A12">
        <w:rPr>
          <w:color w:val="auto"/>
          <w:sz w:val="24"/>
          <w:szCs w:val="24"/>
        </w:rPr>
        <w:t xml:space="preserve">. </w:t>
      </w:r>
      <w:r w:rsidR="00DD186A">
        <w:rPr>
          <w:color w:val="auto"/>
          <w:sz w:val="24"/>
          <w:szCs w:val="24"/>
        </w:rPr>
        <w:t>Whilst this is not a</w:t>
      </w:r>
      <w:r w:rsidR="00155D52">
        <w:rPr>
          <w:color w:val="auto"/>
          <w:sz w:val="24"/>
          <w:szCs w:val="24"/>
        </w:rPr>
        <w:t xml:space="preserve"> perfect reflective model to use for policing, it is useful to note and may be useful in some situations. The issue with </w:t>
      </w:r>
      <w:r w:rsidR="00C26024">
        <w:rPr>
          <w:color w:val="auto"/>
          <w:sz w:val="24"/>
          <w:szCs w:val="24"/>
        </w:rPr>
        <w:t xml:space="preserve">this model is that is relies on one of the </w:t>
      </w:r>
      <w:r w:rsidR="00224CEB">
        <w:rPr>
          <w:color w:val="auto"/>
          <w:sz w:val="24"/>
          <w:szCs w:val="24"/>
        </w:rPr>
        <w:t xml:space="preserve">involved people to </w:t>
      </w:r>
      <w:r w:rsidR="00DE0B38">
        <w:rPr>
          <w:color w:val="auto"/>
          <w:sz w:val="24"/>
          <w:szCs w:val="24"/>
        </w:rPr>
        <w:t>break the loop</w:t>
      </w:r>
      <w:r w:rsidR="00E4586D">
        <w:rPr>
          <w:color w:val="auto"/>
          <w:sz w:val="24"/>
          <w:szCs w:val="24"/>
        </w:rPr>
        <w:t xml:space="preserve"> by noticing how your behaviour may be affecting someone else.</w:t>
      </w:r>
    </w:p>
    <w:p w14:paraId="15F2137F" w14:textId="77777777" w:rsidR="00CF2875" w:rsidRDefault="00CF2875">
      <w:pPr>
        <w:overflowPunct/>
        <w:autoSpaceDE/>
        <w:autoSpaceDN/>
        <w:adjustRightInd/>
        <w:textAlignment w:val="auto"/>
        <w:rPr>
          <w:b/>
          <w:bCs/>
          <w:color w:val="auto"/>
          <w:sz w:val="24"/>
          <w:szCs w:val="24"/>
        </w:rPr>
      </w:pPr>
    </w:p>
    <w:p w14:paraId="353A06E9" w14:textId="67E86A0E" w:rsidR="00DB683D" w:rsidRDefault="00CF2875">
      <w:pPr>
        <w:overflowPunct/>
        <w:autoSpaceDE/>
        <w:autoSpaceDN/>
        <w:adjustRightInd/>
        <w:textAlignment w:val="auto"/>
        <w:rPr>
          <w:color w:val="auto"/>
          <w:sz w:val="24"/>
          <w:szCs w:val="24"/>
        </w:rPr>
      </w:pPr>
      <w:r>
        <w:rPr>
          <w:color w:val="auto"/>
          <w:sz w:val="24"/>
          <w:szCs w:val="24"/>
        </w:rPr>
        <w:t xml:space="preserve">The drama triangle </w:t>
      </w:r>
      <w:sdt>
        <w:sdtPr>
          <w:rPr>
            <w:color w:val="auto"/>
            <w:sz w:val="24"/>
            <w:szCs w:val="24"/>
          </w:rPr>
          <w:id w:val="-1249107902"/>
          <w:citation/>
        </w:sdtPr>
        <w:sdtContent>
          <w:r w:rsidR="00DB683D">
            <w:rPr>
              <w:color w:val="auto"/>
              <w:sz w:val="24"/>
              <w:szCs w:val="24"/>
            </w:rPr>
            <w:fldChar w:fldCharType="begin"/>
          </w:r>
          <w:r w:rsidR="00DB683D">
            <w:rPr>
              <w:color w:val="auto"/>
              <w:sz w:val="24"/>
              <w:szCs w:val="24"/>
            </w:rPr>
            <w:instrText xml:space="preserve"> CITATION Kar68 \l 2057 </w:instrText>
          </w:r>
          <w:r w:rsidR="00DB683D">
            <w:rPr>
              <w:color w:val="auto"/>
              <w:sz w:val="24"/>
              <w:szCs w:val="24"/>
            </w:rPr>
            <w:fldChar w:fldCharType="separate"/>
          </w:r>
          <w:r w:rsidR="00DB683D" w:rsidRPr="00DB683D">
            <w:rPr>
              <w:noProof/>
              <w:color w:val="auto"/>
              <w:sz w:val="24"/>
              <w:szCs w:val="24"/>
            </w:rPr>
            <w:t>(Karpman, 1968)</w:t>
          </w:r>
          <w:r w:rsidR="00DB683D">
            <w:rPr>
              <w:color w:val="auto"/>
              <w:sz w:val="24"/>
              <w:szCs w:val="24"/>
            </w:rPr>
            <w:fldChar w:fldCharType="end"/>
          </w:r>
        </w:sdtContent>
      </w:sdt>
      <w:r w:rsidR="00DB683D">
        <w:rPr>
          <w:color w:val="auto"/>
          <w:sz w:val="24"/>
          <w:szCs w:val="24"/>
        </w:rPr>
        <w:t xml:space="preserve"> is </w:t>
      </w:r>
      <w:r w:rsidR="00C45EAC">
        <w:rPr>
          <w:color w:val="auto"/>
          <w:sz w:val="24"/>
          <w:szCs w:val="24"/>
        </w:rPr>
        <w:t xml:space="preserve">a </w:t>
      </w:r>
      <w:r w:rsidR="00BF0189">
        <w:rPr>
          <w:color w:val="auto"/>
          <w:sz w:val="24"/>
          <w:szCs w:val="24"/>
        </w:rPr>
        <w:t>conflict-based</w:t>
      </w:r>
      <w:r w:rsidR="00C45EAC">
        <w:rPr>
          <w:color w:val="auto"/>
          <w:sz w:val="24"/>
          <w:szCs w:val="24"/>
        </w:rPr>
        <w:t xml:space="preserve"> model </w:t>
      </w:r>
      <w:r w:rsidR="00BF0189">
        <w:rPr>
          <w:color w:val="auto"/>
          <w:sz w:val="24"/>
          <w:szCs w:val="24"/>
        </w:rPr>
        <w:t xml:space="preserve">of dysfunctional social interactions, or a power game, </w:t>
      </w:r>
      <w:r w:rsidR="00C45EAC">
        <w:rPr>
          <w:color w:val="auto"/>
          <w:sz w:val="24"/>
          <w:szCs w:val="24"/>
        </w:rPr>
        <w:t xml:space="preserve">which was developed by </w:t>
      </w:r>
      <w:r w:rsidR="00CD6CCD" w:rsidRPr="00CD6CCD">
        <w:rPr>
          <w:color w:val="auto"/>
          <w:sz w:val="24"/>
          <w:szCs w:val="24"/>
        </w:rPr>
        <w:t>Stephen Karpman</w:t>
      </w:r>
      <w:r w:rsidR="00CD6CCD">
        <w:rPr>
          <w:color w:val="auto"/>
          <w:sz w:val="24"/>
          <w:szCs w:val="24"/>
        </w:rPr>
        <w:t xml:space="preserve"> in 1968</w:t>
      </w:r>
      <w:r w:rsidR="00BF0189">
        <w:rPr>
          <w:color w:val="auto"/>
          <w:sz w:val="24"/>
          <w:szCs w:val="24"/>
        </w:rPr>
        <w:t xml:space="preserve">. The Drama Triangle </w:t>
      </w:r>
      <w:r w:rsidR="00CA537C">
        <w:rPr>
          <w:color w:val="auto"/>
          <w:sz w:val="24"/>
          <w:szCs w:val="24"/>
        </w:rPr>
        <w:t xml:space="preserve">involves three </w:t>
      </w:r>
      <w:r w:rsidR="00565878">
        <w:rPr>
          <w:color w:val="auto"/>
          <w:sz w:val="24"/>
          <w:szCs w:val="24"/>
        </w:rPr>
        <w:t>roles:</w:t>
      </w:r>
      <w:r w:rsidR="00CA537C">
        <w:rPr>
          <w:color w:val="auto"/>
          <w:sz w:val="24"/>
          <w:szCs w:val="24"/>
        </w:rPr>
        <w:t xml:space="preserve"> Victim, Rescuer and the Persecutor. </w:t>
      </w:r>
    </w:p>
    <w:p w14:paraId="2DBF2E86" w14:textId="77777777" w:rsidR="00DB683D" w:rsidRDefault="00DB683D">
      <w:pPr>
        <w:overflowPunct/>
        <w:autoSpaceDE/>
        <w:autoSpaceDN/>
        <w:adjustRightInd/>
        <w:textAlignment w:val="auto"/>
        <w:rPr>
          <w:color w:val="auto"/>
          <w:sz w:val="24"/>
          <w:szCs w:val="24"/>
        </w:rPr>
      </w:pPr>
    </w:p>
    <w:p w14:paraId="46E27256" w14:textId="77777777" w:rsidR="00D27E22" w:rsidRDefault="00DB683D">
      <w:pPr>
        <w:overflowPunct/>
        <w:autoSpaceDE/>
        <w:autoSpaceDN/>
        <w:adjustRightInd/>
        <w:textAlignment w:val="auto"/>
        <w:rPr>
          <w:color w:val="auto"/>
          <w:sz w:val="24"/>
          <w:szCs w:val="24"/>
        </w:rPr>
      </w:pPr>
      <w:r>
        <w:rPr>
          <w:color w:val="auto"/>
          <w:sz w:val="24"/>
          <w:szCs w:val="24"/>
        </w:rPr>
        <w:t>The first role is the ‘Victim’</w:t>
      </w:r>
      <w:r w:rsidR="00C75B6F">
        <w:rPr>
          <w:color w:val="auto"/>
          <w:sz w:val="24"/>
          <w:szCs w:val="24"/>
        </w:rPr>
        <w:t xml:space="preserve">, who is someone who is feeling victimised, trapped, helpless and hopeless and often don’t think they have the power to change their circumstances. </w:t>
      </w:r>
    </w:p>
    <w:p w14:paraId="29282568" w14:textId="77777777" w:rsidR="00D27E22" w:rsidRDefault="00D27E22">
      <w:pPr>
        <w:overflowPunct/>
        <w:autoSpaceDE/>
        <w:autoSpaceDN/>
        <w:adjustRightInd/>
        <w:textAlignment w:val="auto"/>
        <w:rPr>
          <w:color w:val="auto"/>
          <w:sz w:val="24"/>
          <w:szCs w:val="24"/>
        </w:rPr>
      </w:pPr>
    </w:p>
    <w:p w14:paraId="1CF14054" w14:textId="77777777" w:rsidR="00CA537C" w:rsidRDefault="00D27E22">
      <w:pPr>
        <w:overflowPunct/>
        <w:autoSpaceDE/>
        <w:autoSpaceDN/>
        <w:adjustRightInd/>
        <w:textAlignment w:val="auto"/>
        <w:rPr>
          <w:color w:val="auto"/>
          <w:sz w:val="24"/>
          <w:szCs w:val="24"/>
        </w:rPr>
      </w:pPr>
      <w:r>
        <w:rPr>
          <w:color w:val="auto"/>
          <w:sz w:val="24"/>
          <w:szCs w:val="24"/>
        </w:rPr>
        <w:t>The second role is the ‘Rescuer’, which is someone who</w:t>
      </w:r>
      <w:r w:rsidR="00D319FB">
        <w:rPr>
          <w:color w:val="auto"/>
          <w:sz w:val="24"/>
          <w:szCs w:val="24"/>
        </w:rPr>
        <w:t xml:space="preserve"> someone who constantly intervenes with the victim and tried to save the victim from their perceived harm. </w:t>
      </w:r>
    </w:p>
    <w:p w14:paraId="4BA132E6" w14:textId="77777777" w:rsidR="00CA537C" w:rsidRDefault="00CA537C">
      <w:pPr>
        <w:overflowPunct/>
        <w:autoSpaceDE/>
        <w:autoSpaceDN/>
        <w:adjustRightInd/>
        <w:textAlignment w:val="auto"/>
        <w:rPr>
          <w:color w:val="auto"/>
          <w:sz w:val="24"/>
          <w:szCs w:val="24"/>
        </w:rPr>
      </w:pPr>
    </w:p>
    <w:p w14:paraId="6AA8FD34" w14:textId="671AEB48" w:rsidR="00E26FB1" w:rsidRDefault="00CA537C">
      <w:pPr>
        <w:overflowPunct/>
        <w:autoSpaceDE/>
        <w:autoSpaceDN/>
        <w:adjustRightInd/>
        <w:textAlignment w:val="auto"/>
        <w:rPr>
          <w:color w:val="auto"/>
          <w:sz w:val="24"/>
          <w:szCs w:val="24"/>
        </w:rPr>
      </w:pPr>
      <w:r>
        <w:rPr>
          <w:color w:val="auto"/>
          <w:sz w:val="24"/>
          <w:szCs w:val="24"/>
        </w:rPr>
        <w:t>The third role is the ‘</w:t>
      </w:r>
      <w:r w:rsidR="00D17555">
        <w:rPr>
          <w:color w:val="auto"/>
          <w:sz w:val="24"/>
          <w:szCs w:val="24"/>
        </w:rPr>
        <w:t xml:space="preserve">Persecutor’, which </w:t>
      </w:r>
      <w:r w:rsidR="00032D96">
        <w:rPr>
          <w:color w:val="auto"/>
          <w:sz w:val="24"/>
          <w:szCs w:val="24"/>
        </w:rPr>
        <w:t>is someone who blames the Victim and dislikes the behaviour of the Rescuer</w:t>
      </w:r>
      <w:r w:rsidR="00E26FB1">
        <w:rPr>
          <w:color w:val="auto"/>
          <w:sz w:val="24"/>
          <w:szCs w:val="24"/>
        </w:rPr>
        <w:t xml:space="preserve">. The Persecutor is also someone who keeps the Victims oppressed and has a bully-like mindset. </w:t>
      </w:r>
    </w:p>
    <w:p w14:paraId="0EC111E9" w14:textId="1FD8C893" w:rsidR="00565878" w:rsidRDefault="00565878">
      <w:pPr>
        <w:overflowPunct/>
        <w:autoSpaceDE/>
        <w:autoSpaceDN/>
        <w:adjustRightInd/>
        <w:textAlignment w:val="auto"/>
        <w:rPr>
          <w:color w:val="auto"/>
          <w:sz w:val="24"/>
          <w:szCs w:val="24"/>
        </w:rPr>
      </w:pPr>
    </w:p>
    <w:p w14:paraId="5A937A54" w14:textId="4B281B88" w:rsidR="00565878" w:rsidRDefault="00565878" w:rsidP="00565878">
      <w:pPr>
        <w:overflowPunct/>
        <w:autoSpaceDE/>
        <w:autoSpaceDN/>
        <w:adjustRightInd/>
        <w:jc w:val="right"/>
        <w:textAlignment w:val="auto"/>
        <w:rPr>
          <w:color w:val="auto"/>
          <w:sz w:val="24"/>
          <w:szCs w:val="24"/>
        </w:rPr>
      </w:pPr>
      <w:sdt>
        <w:sdtPr>
          <w:rPr>
            <w:color w:val="auto"/>
            <w:sz w:val="24"/>
            <w:szCs w:val="24"/>
          </w:rPr>
          <w:id w:val="-1631397980"/>
          <w:citation/>
        </w:sdtPr>
        <w:sdtContent>
          <w:r>
            <w:rPr>
              <w:color w:val="auto"/>
              <w:sz w:val="24"/>
              <w:szCs w:val="24"/>
            </w:rPr>
            <w:fldChar w:fldCharType="begin"/>
          </w:r>
          <w:r>
            <w:rPr>
              <w:color w:val="auto"/>
              <w:sz w:val="24"/>
              <w:szCs w:val="24"/>
            </w:rPr>
            <w:instrText xml:space="preserve"> CITATION Lea22 \l 2057 </w:instrText>
          </w:r>
          <w:r>
            <w:rPr>
              <w:color w:val="auto"/>
              <w:sz w:val="24"/>
              <w:szCs w:val="24"/>
            </w:rPr>
            <w:fldChar w:fldCharType="separate"/>
          </w:r>
          <w:r w:rsidRPr="00565878">
            <w:rPr>
              <w:noProof/>
              <w:color w:val="auto"/>
              <w:sz w:val="24"/>
              <w:szCs w:val="24"/>
            </w:rPr>
            <w:t>(Leadershiptribe, 2022)</w:t>
          </w:r>
          <w:r>
            <w:rPr>
              <w:color w:val="auto"/>
              <w:sz w:val="24"/>
              <w:szCs w:val="24"/>
            </w:rPr>
            <w:fldChar w:fldCharType="end"/>
          </w:r>
        </w:sdtContent>
      </w:sdt>
    </w:p>
    <w:p w14:paraId="4AB69FB8" w14:textId="77777777" w:rsidR="00E26FB1" w:rsidRDefault="00E26FB1">
      <w:pPr>
        <w:overflowPunct/>
        <w:autoSpaceDE/>
        <w:autoSpaceDN/>
        <w:adjustRightInd/>
        <w:textAlignment w:val="auto"/>
        <w:rPr>
          <w:color w:val="auto"/>
          <w:sz w:val="24"/>
          <w:szCs w:val="24"/>
        </w:rPr>
      </w:pPr>
    </w:p>
    <w:p w14:paraId="24171751" w14:textId="77777777" w:rsidR="0065411B" w:rsidRDefault="00E26FB1">
      <w:pPr>
        <w:overflowPunct/>
        <w:autoSpaceDE/>
        <w:autoSpaceDN/>
        <w:adjustRightInd/>
        <w:textAlignment w:val="auto"/>
        <w:rPr>
          <w:color w:val="auto"/>
          <w:sz w:val="24"/>
          <w:szCs w:val="24"/>
        </w:rPr>
      </w:pPr>
      <w:r>
        <w:rPr>
          <w:color w:val="auto"/>
          <w:sz w:val="24"/>
          <w:szCs w:val="24"/>
        </w:rPr>
        <w:t xml:space="preserve">To apply this </w:t>
      </w:r>
      <w:r w:rsidR="00EB47B2">
        <w:rPr>
          <w:color w:val="auto"/>
          <w:sz w:val="24"/>
          <w:szCs w:val="24"/>
        </w:rPr>
        <w:t xml:space="preserve">model into policing, we can do the following. The victim in the victim of the crime whilst the Rescuer are the </w:t>
      </w:r>
      <w:r w:rsidR="00565878">
        <w:rPr>
          <w:color w:val="auto"/>
          <w:sz w:val="24"/>
          <w:szCs w:val="24"/>
        </w:rPr>
        <w:t>Police,</w:t>
      </w:r>
      <w:r w:rsidR="00EB47B2">
        <w:rPr>
          <w:color w:val="auto"/>
          <w:sz w:val="24"/>
          <w:szCs w:val="24"/>
        </w:rPr>
        <w:t xml:space="preserve"> and the Persecutor is the suspect of the crime. </w:t>
      </w:r>
      <w:r w:rsidR="00852512">
        <w:rPr>
          <w:color w:val="auto"/>
          <w:sz w:val="24"/>
          <w:szCs w:val="24"/>
        </w:rPr>
        <w:t>Whilst this is, on paper, simple, not all incidents that the police attend can be broken down into three simple categories</w:t>
      </w:r>
      <w:r w:rsidR="00565878">
        <w:rPr>
          <w:color w:val="auto"/>
          <w:sz w:val="24"/>
          <w:szCs w:val="24"/>
        </w:rPr>
        <w:t xml:space="preserve"> and this therefore will only apply to certain police incidents. </w:t>
      </w:r>
    </w:p>
    <w:p w14:paraId="3156D716" w14:textId="77777777" w:rsidR="0065411B" w:rsidRDefault="0065411B">
      <w:pPr>
        <w:overflowPunct/>
        <w:autoSpaceDE/>
        <w:autoSpaceDN/>
        <w:adjustRightInd/>
        <w:textAlignment w:val="auto"/>
        <w:rPr>
          <w:color w:val="auto"/>
          <w:sz w:val="24"/>
          <w:szCs w:val="24"/>
        </w:rPr>
      </w:pPr>
    </w:p>
    <w:p w14:paraId="4586661D" w14:textId="77777777" w:rsidR="003E3C2F" w:rsidRDefault="0065411B">
      <w:pPr>
        <w:overflowPunct/>
        <w:autoSpaceDE/>
        <w:autoSpaceDN/>
        <w:adjustRightInd/>
        <w:textAlignment w:val="auto"/>
        <w:rPr>
          <w:color w:val="auto"/>
          <w:sz w:val="24"/>
          <w:szCs w:val="24"/>
        </w:rPr>
      </w:pPr>
      <w:r>
        <w:rPr>
          <w:color w:val="auto"/>
          <w:sz w:val="24"/>
          <w:szCs w:val="24"/>
        </w:rPr>
        <w:t xml:space="preserve">In conclusion, I am more than pleased with the way that this incident was dealt with by my colleagues and I. </w:t>
      </w:r>
      <w:r w:rsidR="00B302C0">
        <w:rPr>
          <w:color w:val="auto"/>
          <w:sz w:val="24"/>
          <w:szCs w:val="24"/>
        </w:rPr>
        <w:t xml:space="preserve">As I have mentioned, conflict can come in many different types and does not always mean getting </w:t>
      </w:r>
      <w:r w:rsidR="00F933A1">
        <w:rPr>
          <w:color w:val="auto"/>
          <w:sz w:val="24"/>
          <w:szCs w:val="24"/>
        </w:rPr>
        <w:t xml:space="preserve">into a fight with someone, there are different important levels of conflict. </w:t>
      </w:r>
      <w:r w:rsidR="0067407B">
        <w:rPr>
          <w:color w:val="auto"/>
          <w:sz w:val="24"/>
          <w:szCs w:val="24"/>
        </w:rPr>
        <w:t>As always, there are some learning points,</w:t>
      </w:r>
      <w:r w:rsidR="0067407B">
        <w:rPr>
          <w:color w:val="auto"/>
          <w:sz w:val="24"/>
          <w:szCs w:val="24"/>
        </w:rPr>
        <w:t xml:space="preserve"> however I am </w:t>
      </w:r>
      <w:r w:rsidR="00F933A1">
        <w:rPr>
          <w:color w:val="auto"/>
          <w:sz w:val="24"/>
          <w:szCs w:val="24"/>
        </w:rPr>
        <w:t>pleased at the feedback that I received from senior officers in relation to this incident</w:t>
      </w:r>
      <w:r w:rsidR="000D33AB">
        <w:rPr>
          <w:color w:val="auto"/>
          <w:sz w:val="24"/>
          <w:szCs w:val="24"/>
        </w:rPr>
        <w:t xml:space="preserve">, which has furthered my belief that I acted appropriately and within the policing standards. </w:t>
      </w:r>
    </w:p>
    <w:p w14:paraId="68388D6F" w14:textId="77777777" w:rsidR="003E3C2F" w:rsidRDefault="003E3C2F">
      <w:pPr>
        <w:overflowPunct/>
        <w:autoSpaceDE/>
        <w:autoSpaceDN/>
        <w:adjustRightInd/>
        <w:textAlignment w:val="auto"/>
        <w:rPr>
          <w:color w:val="auto"/>
          <w:sz w:val="24"/>
          <w:szCs w:val="24"/>
        </w:rPr>
      </w:pPr>
    </w:p>
    <w:p w14:paraId="0322735B" w14:textId="77777777" w:rsidR="003E3C2F" w:rsidRDefault="003E3C2F">
      <w:pPr>
        <w:overflowPunct/>
        <w:autoSpaceDE/>
        <w:autoSpaceDN/>
        <w:adjustRightInd/>
        <w:textAlignment w:val="auto"/>
        <w:rPr>
          <w:color w:val="auto"/>
          <w:sz w:val="24"/>
          <w:szCs w:val="24"/>
        </w:rPr>
      </w:pPr>
    </w:p>
    <w:p w14:paraId="45F6D751" w14:textId="78EF9C90" w:rsidR="003A054E" w:rsidRDefault="003E3C2F">
      <w:pPr>
        <w:overflowPunct/>
        <w:autoSpaceDE/>
        <w:autoSpaceDN/>
        <w:adjustRightInd/>
        <w:textAlignment w:val="auto"/>
        <w:rPr>
          <w:b/>
          <w:bCs/>
          <w:color w:val="auto"/>
          <w:sz w:val="24"/>
          <w:szCs w:val="24"/>
        </w:rPr>
      </w:pPr>
      <w:r>
        <w:rPr>
          <w:color w:val="auto"/>
          <w:sz w:val="24"/>
          <w:szCs w:val="24"/>
        </w:rPr>
        <w:t>2244 words – inc references and quotes</w:t>
      </w:r>
      <w:r w:rsidR="003A054E">
        <w:rPr>
          <w:b/>
          <w:bCs/>
          <w:color w:val="auto"/>
          <w:sz w:val="24"/>
          <w:szCs w:val="24"/>
        </w:rPr>
        <w:br w:type="page"/>
      </w:r>
    </w:p>
    <w:p w14:paraId="13F4B7E0" w14:textId="33BBC810"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5C4A2266" w:rsidR="00112751" w:rsidRDefault="00112751" w:rsidP="00E6298B">
      <w:pPr>
        <w:ind w:right="107"/>
        <w:jc w:val="both"/>
        <w:rPr>
          <w:b/>
          <w:sz w:val="24"/>
          <w:szCs w:val="24"/>
        </w:rPr>
      </w:pPr>
      <w:r w:rsidRPr="00450C83">
        <w:rPr>
          <w:b/>
          <w:sz w:val="24"/>
          <w:szCs w:val="24"/>
        </w:rPr>
        <w:t>ANSWER:</w:t>
      </w:r>
      <w:r w:rsidR="00B0554E">
        <w:rPr>
          <w:b/>
          <w:sz w:val="24"/>
          <w:szCs w:val="24"/>
        </w:rPr>
        <w:tab/>
        <w:t>INCIDENT – BREACH OF PROTECTION FROM HARASSMENT ORDER</w:t>
      </w:r>
    </w:p>
    <w:p w14:paraId="23169C5E" w14:textId="7E54C1A2" w:rsidR="00A123A3" w:rsidRPr="00450C83" w:rsidRDefault="00A123A3" w:rsidP="00E6298B">
      <w:pPr>
        <w:ind w:right="107"/>
        <w:jc w:val="both"/>
        <w:rPr>
          <w:b/>
          <w:sz w:val="24"/>
          <w:szCs w:val="24"/>
        </w:rPr>
      </w:pPr>
      <w:r>
        <w:rPr>
          <w:b/>
          <w:sz w:val="24"/>
          <w:szCs w:val="24"/>
        </w:rPr>
        <w:t xml:space="preserve">TALK ABOUT: DEALING WITH OFFENDER, VICTIM, WITNESSES, </w:t>
      </w:r>
      <w:r w:rsidR="00242267">
        <w:rPr>
          <w:b/>
          <w:sz w:val="24"/>
          <w:szCs w:val="24"/>
        </w:rPr>
        <w:t xml:space="preserve">HOW THE CODE LINKS IN WITH THE VICTIM, SUPPORT OFFERED, </w:t>
      </w:r>
      <w:r w:rsidR="00700D9E">
        <w:rPr>
          <w:b/>
          <w:sz w:val="24"/>
          <w:szCs w:val="24"/>
        </w:rPr>
        <w:t>EQUALITY ISSUES, HUMAN RIGHTS OF THE OFFENDER.</w:t>
      </w:r>
      <w:r w:rsidR="00E2587A">
        <w:rPr>
          <w:b/>
          <w:sz w:val="24"/>
          <w:szCs w:val="24"/>
        </w:rPr>
        <w:t xml:space="preserve"> OFFENDER WAS GIVEN A </w:t>
      </w:r>
      <w:r w:rsidR="00E834D5">
        <w:rPr>
          <w:b/>
          <w:sz w:val="24"/>
          <w:szCs w:val="24"/>
        </w:rPr>
        <w:t xml:space="preserve">PRISON SENTENCE FOR BREACHING MUITIPLE TIMES. </w:t>
      </w:r>
    </w:p>
    <w:p w14:paraId="31C7AA31" w14:textId="77777777" w:rsidR="00112751" w:rsidRPr="00270EEB" w:rsidRDefault="00112751" w:rsidP="00E6298B">
      <w:pPr>
        <w:ind w:right="107"/>
        <w:jc w:val="both"/>
        <w:rPr>
          <w:sz w:val="24"/>
          <w:szCs w:val="24"/>
        </w:rPr>
      </w:pPr>
    </w:p>
    <w:p w14:paraId="53D8D511" w14:textId="30E30F6E" w:rsidR="00112751" w:rsidRDefault="00112751" w:rsidP="00E6298B">
      <w:pPr>
        <w:ind w:right="107"/>
        <w:jc w:val="both"/>
        <w:rPr>
          <w:sz w:val="24"/>
          <w:szCs w:val="24"/>
        </w:rPr>
      </w:pPr>
    </w:p>
    <w:p w14:paraId="1967E2A8" w14:textId="3C59414B" w:rsidR="00025650" w:rsidRPr="00270EEB" w:rsidRDefault="009477AB" w:rsidP="00E6298B">
      <w:pPr>
        <w:ind w:right="107"/>
        <w:jc w:val="both"/>
        <w:rPr>
          <w:sz w:val="24"/>
          <w:szCs w:val="24"/>
        </w:rPr>
      </w:pPr>
      <w:r>
        <w:rPr>
          <w:sz w:val="24"/>
          <w:szCs w:val="24"/>
        </w:rPr>
        <w:t xml:space="preserve">Police officers face a range if decisions that need to be made whilst dealing with any incident in their careers. </w:t>
      </w:r>
      <w:r w:rsidR="00374691">
        <w:rPr>
          <w:sz w:val="24"/>
          <w:szCs w:val="24"/>
        </w:rPr>
        <w:t xml:space="preserve">Some decisions may seem small to the officers involved but might have huge impact on the offender, victim, or witnesses’ </w:t>
      </w:r>
      <w:r w:rsidR="00145121">
        <w:rPr>
          <w:sz w:val="24"/>
          <w:szCs w:val="24"/>
        </w:rPr>
        <w:t xml:space="preserve">life either immediately or at some further point in their life. It is therefore important that Police officers consider the </w:t>
      </w:r>
      <w:r w:rsidR="00D7306E">
        <w:rPr>
          <w:sz w:val="24"/>
          <w:szCs w:val="24"/>
        </w:rPr>
        <w:t>decisions</w:t>
      </w:r>
      <w:r w:rsidR="0043637D">
        <w:rPr>
          <w:sz w:val="24"/>
          <w:szCs w:val="24"/>
        </w:rPr>
        <w:t xml:space="preserve"> that they make are </w:t>
      </w:r>
      <w:r w:rsidR="00D7306E">
        <w:rPr>
          <w:sz w:val="24"/>
          <w:szCs w:val="24"/>
        </w:rPr>
        <w:t xml:space="preserve">Justified, Proportionate, Legal, Accountable, Necessary and Ethical (JPLANE). </w:t>
      </w:r>
    </w:p>
    <w:p w14:paraId="416EFA95" w14:textId="77777777" w:rsidR="00025650" w:rsidRPr="00270EEB" w:rsidRDefault="00025650" w:rsidP="00E6298B">
      <w:pPr>
        <w:ind w:right="107"/>
        <w:jc w:val="both"/>
        <w:rPr>
          <w:sz w:val="24"/>
          <w:szCs w:val="24"/>
        </w:rPr>
      </w:pPr>
    </w:p>
    <w:p w14:paraId="178EC3B0" w14:textId="04599B7C" w:rsidR="008D64F0" w:rsidRDefault="0055050A" w:rsidP="006E07C1">
      <w:pPr>
        <w:ind w:right="107"/>
        <w:jc w:val="both"/>
        <w:rPr>
          <w:sz w:val="24"/>
          <w:szCs w:val="24"/>
        </w:rPr>
      </w:pPr>
      <w:r>
        <w:rPr>
          <w:sz w:val="24"/>
          <w:szCs w:val="24"/>
        </w:rPr>
        <w:t xml:space="preserve">The </w:t>
      </w:r>
      <w:r w:rsidR="006E07C1" w:rsidRPr="006E07C1">
        <w:rPr>
          <w:sz w:val="24"/>
          <w:szCs w:val="24"/>
        </w:rPr>
        <w:t xml:space="preserve">Code of Practice for Victims of Crime in England and Wales </w:t>
      </w:r>
      <w:r w:rsidR="006E07C1">
        <w:rPr>
          <w:sz w:val="24"/>
          <w:szCs w:val="24"/>
        </w:rPr>
        <w:t xml:space="preserve">was established by the </w:t>
      </w:r>
      <w:r w:rsidR="006E07C1" w:rsidRPr="006E07C1">
        <w:rPr>
          <w:sz w:val="24"/>
          <w:szCs w:val="24"/>
        </w:rPr>
        <w:t>Domestic Violence, Crime and Victims Act 2004</w:t>
      </w:r>
      <w:r w:rsidR="00A75FA6">
        <w:rPr>
          <w:sz w:val="24"/>
          <w:szCs w:val="24"/>
        </w:rPr>
        <w:t>, specifically section 33 of the act</w:t>
      </w:r>
      <w:r w:rsidR="007736E3">
        <w:rPr>
          <w:sz w:val="24"/>
          <w:szCs w:val="24"/>
        </w:rPr>
        <w:t>, and came into effect in 2006</w:t>
      </w:r>
      <w:r w:rsidR="00A75FA6">
        <w:rPr>
          <w:sz w:val="24"/>
          <w:szCs w:val="24"/>
        </w:rPr>
        <w:t>. I will refer to the Code of Practice for V</w:t>
      </w:r>
      <w:r w:rsidR="008D64F0">
        <w:rPr>
          <w:sz w:val="24"/>
          <w:szCs w:val="24"/>
        </w:rPr>
        <w:t xml:space="preserve">ictims of Crime in England and Wales as the Victims Code for the duration of this essay. </w:t>
      </w:r>
      <w:sdt>
        <w:sdtPr>
          <w:rPr>
            <w:sz w:val="24"/>
            <w:szCs w:val="24"/>
          </w:rPr>
          <w:id w:val="-1694769246"/>
          <w:citation/>
        </w:sdtPr>
        <w:sdtEndPr/>
        <w:sdtContent>
          <w:r w:rsidR="003E0B28">
            <w:rPr>
              <w:sz w:val="24"/>
              <w:szCs w:val="24"/>
            </w:rPr>
            <w:fldChar w:fldCharType="begin"/>
          </w:r>
          <w:r w:rsidR="003E0B28">
            <w:rPr>
              <w:sz w:val="24"/>
              <w:szCs w:val="24"/>
            </w:rPr>
            <w:instrText xml:space="preserve"> CITATION Min20 \l 2057 </w:instrText>
          </w:r>
          <w:r w:rsidR="003E0B28">
            <w:rPr>
              <w:sz w:val="24"/>
              <w:szCs w:val="24"/>
            </w:rPr>
            <w:fldChar w:fldCharType="separate"/>
          </w:r>
          <w:r w:rsidR="007510B5" w:rsidRPr="007510B5">
            <w:rPr>
              <w:noProof/>
              <w:sz w:val="24"/>
              <w:szCs w:val="24"/>
            </w:rPr>
            <w:t>(Ministry of Justice, 2020)</w:t>
          </w:r>
          <w:r w:rsidR="003E0B28">
            <w:rPr>
              <w:sz w:val="24"/>
              <w:szCs w:val="24"/>
            </w:rPr>
            <w:fldChar w:fldCharType="end"/>
          </w:r>
        </w:sdtContent>
      </w:sdt>
    </w:p>
    <w:p w14:paraId="283FC9E5" w14:textId="65FF9B98" w:rsidR="008D64F0" w:rsidRDefault="008D64F0" w:rsidP="006E07C1">
      <w:pPr>
        <w:ind w:right="107"/>
        <w:jc w:val="both"/>
        <w:rPr>
          <w:sz w:val="24"/>
          <w:szCs w:val="24"/>
        </w:rPr>
      </w:pPr>
    </w:p>
    <w:p w14:paraId="0A638DE9" w14:textId="6562726B" w:rsidR="007736E3" w:rsidRDefault="008D64F0" w:rsidP="006E07C1">
      <w:pPr>
        <w:ind w:right="107"/>
        <w:jc w:val="both"/>
        <w:rPr>
          <w:sz w:val="24"/>
          <w:szCs w:val="24"/>
        </w:rPr>
      </w:pPr>
      <w:r>
        <w:rPr>
          <w:sz w:val="24"/>
          <w:szCs w:val="24"/>
        </w:rPr>
        <w:t xml:space="preserve">The Victims Code </w:t>
      </w:r>
      <w:r w:rsidR="00013713">
        <w:rPr>
          <w:sz w:val="24"/>
          <w:szCs w:val="24"/>
        </w:rPr>
        <w:t xml:space="preserve">applies to all </w:t>
      </w:r>
      <w:r w:rsidR="00013713" w:rsidRPr="00013713">
        <w:rPr>
          <w:sz w:val="24"/>
          <w:szCs w:val="24"/>
        </w:rPr>
        <w:t>criminal justice agencies</w:t>
      </w:r>
      <w:r w:rsidR="00013713">
        <w:rPr>
          <w:sz w:val="24"/>
          <w:szCs w:val="24"/>
        </w:rPr>
        <w:t xml:space="preserve"> within the UK</w:t>
      </w:r>
      <w:r w:rsidR="00AC1978">
        <w:rPr>
          <w:sz w:val="24"/>
          <w:szCs w:val="24"/>
        </w:rPr>
        <w:t xml:space="preserve">, </w:t>
      </w:r>
      <w:r w:rsidR="0000393C">
        <w:rPr>
          <w:sz w:val="24"/>
          <w:szCs w:val="24"/>
        </w:rPr>
        <w:t>including</w:t>
      </w:r>
      <w:r w:rsidR="00F773E7">
        <w:rPr>
          <w:sz w:val="24"/>
          <w:szCs w:val="24"/>
        </w:rPr>
        <w:t>:</w:t>
      </w:r>
      <w:r w:rsidR="00AC1978">
        <w:rPr>
          <w:sz w:val="24"/>
          <w:szCs w:val="24"/>
        </w:rPr>
        <w:t xml:space="preserve"> The Police, Courts</w:t>
      </w:r>
      <w:r w:rsidR="006501B1">
        <w:rPr>
          <w:sz w:val="24"/>
          <w:szCs w:val="24"/>
        </w:rPr>
        <w:t xml:space="preserve"> Service</w:t>
      </w:r>
      <w:r w:rsidR="00AC1978">
        <w:rPr>
          <w:sz w:val="24"/>
          <w:szCs w:val="24"/>
        </w:rPr>
        <w:t xml:space="preserve">, </w:t>
      </w:r>
      <w:r w:rsidR="006501B1">
        <w:rPr>
          <w:sz w:val="24"/>
          <w:szCs w:val="24"/>
        </w:rPr>
        <w:t>Ministry</w:t>
      </w:r>
      <w:r w:rsidR="00AC1978">
        <w:rPr>
          <w:sz w:val="24"/>
          <w:szCs w:val="24"/>
        </w:rPr>
        <w:t xml:space="preserve"> of Justice, </w:t>
      </w:r>
      <w:r w:rsidR="006501B1">
        <w:rPr>
          <w:sz w:val="24"/>
          <w:szCs w:val="24"/>
        </w:rPr>
        <w:t>Crown Prosecution Service (CPS)</w:t>
      </w:r>
      <w:r w:rsidR="007736E3">
        <w:rPr>
          <w:sz w:val="24"/>
          <w:szCs w:val="24"/>
        </w:rPr>
        <w:t xml:space="preserve"> and the Probation Service, to name a few. At the time of writing this essay, the most recent </w:t>
      </w:r>
      <w:r w:rsidR="0000393C">
        <w:rPr>
          <w:sz w:val="24"/>
          <w:szCs w:val="24"/>
        </w:rPr>
        <w:t xml:space="preserve">revision of the Victims Code is the April 2021 revision. </w:t>
      </w:r>
    </w:p>
    <w:p w14:paraId="0CCC5A6D" w14:textId="16B5BC20" w:rsidR="00F773E7" w:rsidRDefault="00F773E7" w:rsidP="006E07C1">
      <w:pPr>
        <w:ind w:right="107"/>
        <w:jc w:val="both"/>
        <w:rPr>
          <w:sz w:val="24"/>
          <w:szCs w:val="24"/>
        </w:rPr>
      </w:pPr>
    </w:p>
    <w:p w14:paraId="54FED7C3" w14:textId="691A2D8C" w:rsidR="00F773E7" w:rsidRDefault="00F773E7" w:rsidP="006E07C1">
      <w:pPr>
        <w:ind w:right="107"/>
        <w:jc w:val="both"/>
        <w:rPr>
          <w:sz w:val="24"/>
          <w:szCs w:val="24"/>
        </w:rPr>
      </w:pPr>
      <w:r>
        <w:rPr>
          <w:sz w:val="24"/>
          <w:szCs w:val="24"/>
        </w:rPr>
        <w:t xml:space="preserve">The Victims Code sets out twelve rights and entitlements that </w:t>
      </w:r>
      <w:r w:rsidR="006C3EB2">
        <w:rPr>
          <w:sz w:val="24"/>
          <w:szCs w:val="24"/>
        </w:rPr>
        <w:t xml:space="preserve">are standard for all victims of crime in England and Wales. </w:t>
      </w:r>
      <w:r w:rsidR="00BF7E7C">
        <w:rPr>
          <w:sz w:val="24"/>
          <w:szCs w:val="24"/>
        </w:rPr>
        <w:t xml:space="preserve">In short, these twelve rights are: </w:t>
      </w:r>
    </w:p>
    <w:p w14:paraId="2C5249DF" w14:textId="6BE8CD12" w:rsidR="00BF7E7C" w:rsidRDefault="00BF7E7C" w:rsidP="006E07C1">
      <w:pPr>
        <w:ind w:right="107"/>
        <w:jc w:val="both"/>
        <w:rPr>
          <w:sz w:val="24"/>
          <w:szCs w:val="24"/>
        </w:rPr>
      </w:pPr>
    </w:p>
    <w:p w14:paraId="25B7CB99"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able to understand and to be understood</w:t>
      </w:r>
    </w:p>
    <w:p w14:paraId="170A66E1"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have the details of the crime recorded without unjustified delay</w:t>
      </w:r>
    </w:p>
    <w:p w14:paraId="0519855B"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provided with information when reporting the crime</w:t>
      </w:r>
    </w:p>
    <w:p w14:paraId="3F1DAFB4"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referred to services that support victims and have services and support tailored to your needs</w:t>
      </w:r>
    </w:p>
    <w:p w14:paraId="70EA5658"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provided with information about compensation</w:t>
      </w:r>
    </w:p>
    <w:p w14:paraId="68FF5285"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provided with information about the investigation and prosecution</w:t>
      </w:r>
    </w:p>
    <w:p w14:paraId="260DAF87"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make a Victim Personal Statement</w:t>
      </w:r>
    </w:p>
    <w:p w14:paraId="7613A781"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given information about the trial, trial process and your role as a witness</w:t>
      </w:r>
    </w:p>
    <w:p w14:paraId="6B0DFB6B"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given information about the outcome of the case and any appeals</w:t>
      </w:r>
    </w:p>
    <w:p w14:paraId="127325F2"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paid expenses and have property returned</w:t>
      </w:r>
    </w:p>
    <w:p w14:paraId="668361F2" w14:textId="77777777" w:rsidR="009249B6" w:rsidRPr="006B57A0" w:rsidRDefault="009249B6" w:rsidP="00393672">
      <w:pPr>
        <w:pStyle w:val="ListParagraph"/>
        <w:numPr>
          <w:ilvl w:val="0"/>
          <w:numId w:val="6"/>
        </w:numPr>
        <w:ind w:right="107"/>
        <w:jc w:val="both"/>
        <w:rPr>
          <w:i/>
          <w:iCs/>
          <w:sz w:val="24"/>
          <w:szCs w:val="24"/>
        </w:rPr>
      </w:pPr>
      <w:r w:rsidRPr="006B57A0">
        <w:rPr>
          <w:i/>
          <w:iCs/>
          <w:sz w:val="24"/>
          <w:szCs w:val="24"/>
        </w:rPr>
        <w:t>To be given information about the offender following a conviction</w:t>
      </w:r>
    </w:p>
    <w:p w14:paraId="1793B84A" w14:textId="5518CD82" w:rsidR="00AF6C82" w:rsidRPr="006B57A0" w:rsidRDefault="009249B6" w:rsidP="00393672">
      <w:pPr>
        <w:pStyle w:val="ListParagraph"/>
        <w:numPr>
          <w:ilvl w:val="0"/>
          <w:numId w:val="6"/>
        </w:numPr>
        <w:ind w:right="107"/>
        <w:jc w:val="both"/>
        <w:rPr>
          <w:i/>
          <w:iCs/>
          <w:sz w:val="24"/>
          <w:szCs w:val="24"/>
        </w:rPr>
      </w:pPr>
      <w:r w:rsidRPr="006B57A0">
        <w:rPr>
          <w:i/>
          <w:iCs/>
          <w:sz w:val="24"/>
          <w:szCs w:val="24"/>
        </w:rPr>
        <w:t>To make a complaint about your Rights not being met</w:t>
      </w:r>
    </w:p>
    <w:p w14:paraId="3390DF3A" w14:textId="77777777" w:rsidR="009249B6" w:rsidRPr="009249B6" w:rsidRDefault="009249B6" w:rsidP="009249B6">
      <w:pPr>
        <w:ind w:right="107"/>
        <w:jc w:val="both"/>
        <w:rPr>
          <w:sz w:val="24"/>
          <w:szCs w:val="24"/>
        </w:rPr>
      </w:pPr>
    </w:p>
    <w:p w14:paraId="585169C5" w14:textId="14700AEE" w:rsidR="00AF6C82" w:rsidRDefault="003E3C2F" w:rsidP="00393672">
      <w:pPr>
        <w:ind w:right="107"/>
        <w:jc w:val="right"/>
        <w:rPr>
          <w:sz w:val="24"/>
          <w:szCs w:val="24"/>
        </w:rPr>
      </w:pPr>
      <w:sdt>
        <w:sdtPr>
          <w:rPr>
            <w:sz w:val="24"/>
            <w:szCs w:val="24"/>
          </w:rPr>
          <w:id w:val="-1596938930"/>
          <w:citation/>
        </w:sdtPr>
        <w:sdtEndPr/>
        <w:sdtContent>
          <w:r w:rsidR="00393672">
            <w:rPr>
              <w:sz w:val="24"/>
              <w:szCs w:val="24"/>
            </w:rPr>
            <w:fldChar w:fldCharType="begin"/>
          </w:r>
          <w:r w:rsidR="00393672">
            <w:rPr>
              <w:sz w:val="24"/>
              <w:szCs w:val="24"/>
            </w:rPr>
            <w:instrText xml:space="preserve"> CITATION Min20 \l 2057 </w:instrText>
          </w:r>
          <w:r w:rsidR="00393672">
            <w:rPr>
              <w:sz w:val="24"/>
              <w:szCs w:val="24"/>
            </w:rPr>
            <w:fldChar w:fldCharType="separate"/>
          </w:r>
          <w:r w:rsidR="007510B5" w:rsidRPr="007510B5">
            <w:rPr>
              <w:noProof/>
              <w:sz w:val="24"/>
              <w:szCs w:val="24"/>
            </w:rPr>
            <w:t>(Ministry of Justice, 2020)</w:t>
          </w:r>
          <w:r w:rsidR="00393672">
            <w:rPr>
              <w:sz w:val="24"/>
              <w:szCs w:val="24"/>
            </w:rPr>
            <w:fldChar w:fldCharType="end"/>
          </w:r>
        </w:sdtContent>
      </w:sdt>
    </w:p>
    <w:p w14:paraId="7B7AD0AA" w14:textId="12AA56EE" w:rsidR="00393672" w:rsidRDefault="00393672" w:rsidP="00393672">
      <w:pPr>
        <w:ind w:right="107"/>
        <w:rPr>
          <w:sz w:val="24"/>
          <w:szCs w:val="24"/>
        </w:rPr>
      </w:pPr>
    </w:p>
    <w:p w14:paraId="2BD5A29B" w14:textId="31511EE0" w:rsidR="0084337A" w:rsidRDefault="0084337A" w:rsidP="00393672">
      <w:pPr>
        <w:ind w:right="107"/>
        <w:rPr>
          <w:sz w:val="24"/>
          <w:szCs w:val="24"/>
        </w:rPr>
      </w:pPr>
      <w:r>
        <w:rPr>
          <w:sz w:val="24"/>
          <w:szCs w:val="24"/>
        </w:rPr>
        <w:t xml:space="preserve">Throughout, I will be </w:t>
      </w:r>
      <w:r w:rsidR="007C6965">
        <w:rPr>
          <w:sz w:val="24"/>
          <w:szCs w:val="24"/>
        </w:rPr>
        <w:t xml:space="preserve">critically exploring my involvement with an incident which </w:t>
      </w:r>
      <w:r w:rsidR="005C5DED">
        <w:rPr>
          <w:sz w:val="24"/>
          <w:szCs w:val="24"/>
        </w:rPr>
        <w:t>I was able to be involved in from the initial call to the offender being charge</w:t>
      </w:r>
      <w:r w:rsidR="006D5523">
        <w:rPr>
          <w:sz w:val="24"/>
          <w:szCs w:val="24"/>
        </w:rPr>
        <w:t>d</w:t>
      </w:r>
      <w:r w:rsidR="005C5DED">
        <w:rPr>
          <w:sz w:val="24"/>
          <w:szCs w:val="24"/>
        </w:rPr>
        <w:t xml:space="preserve"> to court for the offence. </w:t>
      </w:r>
    </w:p>
    <w:p w14:paraId="65429E09" w14:textId="77777777" w:rsidR="003D4A8E" w:rsidRDefault="003D4A8E" w:rsidP="00393672">
      <w:pPr>
        <w:ind w:right="107"/>
        <w:rPr>
          <w:sz w:val="24"/>
          <w:szCs w:val="24"/>
        </w:rPr>
      </w:pPr>
    </w:p>
    <w:p w14:paraId="74196DD1" w14:textId="7A8F4478" w:rsidR="003C0DC6" w:rsidRDefault="003C0DC6" w:rsidP="00393672">
      <w:pPr>
        <w:ind w:right="107"/>
        <w:rPr>
          <w:sz w:val="24"/>
          <w:szCs w:val="24"/>
        </w:rPr>
      </w:pPr>
      <w:r>
        <w:rPr>
          <w:sz w:val="24"/>
          <w:szCs w:val="24"/>
        </w:rPr>
        <w:t xml:space="preserve">The incident </w:t>
      </w:r>
      <w:r w:rsidR="005F5F77">
        <w:rPr>
          <w:sz w:val="24"/>
          <w:szCs w:val="24"/>
        </w:rPr>
        <w:t xml:space="preserve">took place on a night shift whereby </w:t>
      </w:r>
      <w:r w:rsidR="000C4D7C">
        <w:rPr>
          <w:sz w:val="24"/>
          <w:szCs w:val="24"/>
        </w:rPr>
        <w:t xml:space="preserve">there was a call from </w:t>
      </w:r>
      <w:r w:rsidR="005F5F77">
        <w:rPr>
          <w:sz w:val="24"/>
          <w:szCs w:val="24"/>
        </w:rPr>
        <w:t xml:space="preserve">a council run hostel </w:t>
      </w:r>
      <w:r w:rsidR="001D62A0">
        <w:rPr>
          <w:sz w:val="24"/>
          <w:szCs w:val="24"/>
        </w:rPr>
        <w:t>where</w:t>
      </w:r>
      <w:r w:rsidR="009A2236">
        <w:rPr>
          <w:sz w:val="24"/>
          <w:szCs w:val="24"/>
        </w:rPr>
        <w:t xml:space="preserve"> members of staff had seen the victim and the offender breaching a Protection </w:t>
      </w:r>
      <w:r w:rsidR="009D05E5">
        <w:rPr>
          <w:sz w:val="24"/>
          <w:szCs w:val="24"/>
        </w:rPr>
        <w:t>from</w:t>
      </w:r>
      <w:r w:rsidR="009A2236">
        <w:rPr>
          <w:sz w:val="24"/>
          <w:szCs w:val="24"/>
        </w:rPr>
        <w:t xml:space="preserve"> </w:t>
      </w:r>
      <w:r w:rsidR="00CD230D">
        <w:rPr>
          <w:sz w:val="24"/>
          <w:szCs w:val="24"/>
        </w:rPr>
        <w:t>Harassment order. Both myself and my tutor made our way to the location to start the investigatory process</w:t>
      </w:r>
      <w:r w:rsidR="009D05E5">
        <w:rPr>
          <w:sz w:val="24"/>
          <w:szCs w:val="24"/>
        </w:rPr>
        <w:t xml:space="preserve"> and take any necessary action. </w:t>
      </w:r>
      <w:r w:rsidR="009C54FE">
        <w:rPr>
          <w:sz w:val="24"/>
          <w:szCs w:val="24"/>
        </w:rPr>
        <w:t xml:space="preserve">Due to operational demand my tutor and I were the only available resources to deal with </w:t>
      </w:r>
      <w:r w:rsidR="003A0CDD">
        <w:rPr>
          <w:sz w:val="24"/>
          <w:szCs w:val="24"/>
        </w:rPr>
        <w:t xml:space="preserve">this incident and any follow up enquiries that may come from initial attendance would need to be completed by us. </w:t>
      </w:r>
    </w:p>
    <w:p w14:paraId="20CEA86F" w14:textId="33205C74" w:rsidR="003A0CDD" w:rsidRDefault="003A0CDD" w:rsidP="00393672">
      <w:pPr>
        <w:ind w:right="107"/>
        <w:rPr>
          <w:sz w:val="24"/>
          <w:szCs w:val="24"/>
        </w:rPr>
      </w:pPr>
    </w:p>
    <w:p w14:paraId="6694BC67" w14:textId="77777777" w:rsidR="004D0FFB" w:rsidRDefault="003A0CDD" w:rsidP="00393672">
      <w:pPr>
        <w:ind w:right="107"/>
        <w:rPr>
          <w:sz w:val="24"/>
          <w:szCs w:val="24"/>
        </w:rPr>
      </w:pPr>
      <w:r>
        <w:rPr>
          <w:sz w:val="24"/>
          <w:szCs w:val="24"/>
        </w:rPr>
        <w:t xml:space="preserve">When we arrived at the </w:t>
      </w:r>
      <w:r w:rsidR="002062CB">
        <w:rPr>
          <w:sz w:val="24"/>
          <w:szCs w:val="24"/>
        </w:rPr>
        <w:t>location,</w:t>
      </w:r>
      <w:r>
        <w:rPr>
          <w:sz w:val="24"/>
          <w:szCs w:val="24"/>
        </w:rPr>
        <w:t xml:space="preserve"> </w:t>
      </w:r>
      <w:r w:rsidR="00D82D76">
        <w:rPr>
          <w:sz w:val="24"/>
          <w:szCs w:val="24"/>
        </w:rPr>
        <w:t xml:space="preserve">we found the offender and the victim in a vehicle together, which was a clear breach of the Protection from Harassment order that had been put in place to protect the victim from the offender. </w:t>
      </w:r>
    </w:p>
    <w:p w14:paraId="4A419789" w14:textId="77777777" w:rsidR="004D0FFB" w:rsidRDefault="004D0FFB" w:rsidP="00393672">
      <w:pPr>
        <w:ind w:right="107"/>
        <w:rPr>
          <w:sz w:val="24"/>
          <w:szCs w:val="24"/>
        </w:rPr>
      </w:pPr>
    </w:p>
    <w:p w14:paraId="50EC5894" w14:textId="051DFB04" w:rsidR="004D0FFB" w:rsidRDefault="004D0FFB" w:rsidP="00393672">
      <w:pPr>
        <w:ind w:right="107"/>
        <w:rPr>
          <w:sz w:val="24"/>
          <w:szCs w:val="24"/>
        </w:rPr>
      </w:pPr>
      <w:r>
        <w:rPr>
          <w:sz w:val="24"/>
          <w:szCs w:val="24"/>
        </w:rPr>
        <w:t xml:space="preserve">The offender was an Asian male </w:t>
      </w:r>
      <w:r w:rsidR="00852A83">
        <w:rPr>
          <w:sz w:val="24"/>
          <w:szCs w:val="24"/>
        </w:rPr>
        <w:t xml:space="preserve">for whom English was his first language, and the victim was a white female </w:t>
      </w:r>
      <w:r w:rsidR="007C47E7">
        <w:rPr>
          <w:sz w:val="24"/>
          <w:szCs w:val="24"/>
        </w:rPr>
        <w:t xml:space="preserve">for whom English was also her first language. Upon my initial assessment of the </w:t>
      </w:r>
      <w:r w:rsidR="005A5472">
        <w:rPr>
          <w:sz w:val="24"/>
          <w:szCs w:val="24"/>
        </w:rPr>
        <w:t>incident and</w:t>
      </w:r>
      <w:r w:rsidR="007C47E7">
        <w:rPr>
          <w:sz w:val="24"/>
          <w:szCs w:val="24"/>
        </w:rPr>
        <w:t xml:space="preserve"> the two parties involved, </w:t>
      </w:r>
      <w:r w:rsidR="00A7107A">
        <w:rPr>
          <w:sz w:val="24"/>
          <w:szCs w:val="24"/>
        </w:rPr>
        <w:t>there</w:t>
      </w:r>
      <w:r w:rsidR="007C47E7">
        <w:rPr>
          <w:sz w:val="24"/>
          <w:szCs w:val="24"/>
        </w:rPr>
        <w:t xml:space="preserve"> was no obvious </w:t>
      </w:r>
      <w:r w:rsidR="00A7107A">
        <w:rPr>
          <w:sz w:val="24"/>
          <w:szCs w:val="24"/>
        </w:rPr>
        <w:t>ethnicity</w:t>
      </w:r>
      <w:r w:rsidR="007C47E7">
        <w:rPr>
          <w:sz w:val="24"/>
          <w:szCs w:val="24"/>
        </w:rPr>
        <w:t xml:space="preserve"> or language issues within </w:t>
      </w:r>
      <w:r w:rsidR="00A7107A">
        <w:rPr>
          <w:sz w:val="24"/>
          <w:szCs w:val="24"/>
        </w:rPr>
        <w:t xml:space="preserve">this incident. </w:t>
      </w:r>
    </w:p>
    <w:p w14:paraId="5C02C5DA" w14:textId="77777777" w:rsidR="004D0FFB" w:rsidRDefault="004D0FFB" w:rsidP="00393672">
      <w:pPr>
        <w:ind w:right="107"/>
        <w:rPr>
          <w:sz w:val="24"/>
          <w:szCs w:val="24"/>
        </w:rPr>
      </w:pPr>
    </w:p>
    <w:p w14:paraId="7B879578" w14:textId="160F176F" w:rsidR="003A0CDD" w:rsidRDefault="009B2017" w:rsidP="00393672">
      <w:pPr>
        <w:ind w:right="107"/>
        <w:rPr>
          <w:sz w:val="24"/>
          <w:szCs w:val="24"/>
        </w:rPr>
      </w:pPr>
      <w:r>
        <w:rPr>
          <w:sz w:val="24"/>
          <w:szCs w:val="24"/>
        </w:rPr>
        <w:t xml:space="preserve">Due to this clear breach, the offender was arrested and was taken to custody where the custody </w:t>
      </w:r>
      <w:r w:rsidR="002062CB">
        <w:rPr>
          <w:sz w:val="24"/>
          <w:szCs w:val="24"/>
        </w:rPr>
        <w:t>sergeant</w:t>
      </w:r>
      <w:r>
        <w:rPr>
          <w:sz w:val="24"/>
          <w:szCs w:val="24"/>
        </w:rPr>
        <w:t xml:space="preserve"> authorised the</w:t>
      </w:r>
      <w:r w:rsidR="00EF502F">
        <w:rPr>
          <w:sz w:val="24"/>
          <w:szCs w:val="24"/>
        </w:rPr>
        <w:t xml:space="preserve"> </w:t>
      </w:r>
      <w:r w:rsidR="002062CB">
        <w:rPr>
          <w:sz w:val="24"/>
          <w:szCs w:val="24"/>
        </w:rPr>
        <w:t xml:space="preserve">detention. </w:t>
      </w:r>
    </w:p>
    <w:p w14:paraId="6997217B" w14:textId="65EC54BB" w:rsidR="00303044" w:rsidRDefault="00303044" w:rsidP="00393672">
      <w:pPr>
        <w:ind w:right="107"/>
        <w:rPr>
          <w:sz w:val="24"/>
          <w:szCs w:val="24"/>
        </w:rPr>
      </w:pPr>
    </w:p>
    <w:p w14:paraId="367B7D19" w14:textId="0A844F3A" w:rsidR="00303044" w:rsidRDefault="00303044" w:rsidP="00393672">
      <w:pPr>
        <w:ind w:right="107"/>
        <w:rPr>
          <w:sz w:val="24"/>
          <w:szCs w:val="24"/>
        </w:rPr>
      </w:pPr>
      <w:r>
        <w:rPr>
          <w:sz w:val="24"/>
          <w:szCs w:val="24"/>
        </w:rPr>
        <w:t xml:space="preserve">It was a </w:t>
      </w:r>
      <w:r w:rsidR="009735B5">
        <w:rPr>
          <w:sz w:val="24"/>
          <w:szCs w:val="24"/>
        </w:rPr>
        <w:t>difficult</w:t>
      </w:r>
      <w:r>
        <w:rPr>
          <w:sz w:val="24"/>
          <w:szCs w:val="24"/>
        </w:rPr>
        <w:t xml:space="preserve"> decision to arrest the offender for this offence, as after speaking to them</w:t>
      </w:r>
      <w:r w:rsidR="009735B5">
        <w:rPr>
          <w:sz w:val="24"/>
          <w:szCs w:val="24"/>
        </w:rPr>
        <w:t>, and my colleague speaking to the victim, it was clear that neither of them were in favour of the order being place on them</w:t>
      </w:r>
      <w:r w:rsidR="008B79E5">
        <w:rPr>
          <w:sz w:val="24"/>
          <w:szCs w:val="24"/>
        </w:rPr>
        <w:t xml:space="preserve"> with the</w:t>
      </w:r>
      <w:r w:rsidR="009735B5">
        <w:rPr>
          <w:sz w:val="24"/>
          <w:szCs w:val="24"/>
        </w:rPr>
        <w:t xml:space="preserve"> offender </w:t>
      </w:r>
      <w:r w:rsidR="008B79E5">
        <w:rPr>
          <w:sz w:val="24"/>
          <w:szCs w:val="24"/>
        </w:rPr>
        <w:t xml:space="preserve">saying </w:t>
      </w:r>
      <w:r w:rsidR="009735B5">
        <w:rPr>
          <w:sz w:val="24"/>
          <w:szCs w:val="24"/>
        </w:rPr>
        <w:t xml:space="preserve">that they visited the victim </w:t>
      </w:r>
      <w:r w:rsidR="008B79E5">
        <w:rPr>
          <w:sz w:val="24"/>
          <w:szCs w:val="24"/>
        </w:rPr>
        <w:t>to support her declining mental health</w:t>
      </w:r>
      <w:r w:rsidR="009735B5">
        <w:rPr>
          <w:sz w:val="24"/>
          <w:szCs w:val="24"/>
        </w:rPr>
        <w:t xml:space="preserve">. </w:t>
      </w:r>
      <w:r w:rsidR="00346D2C">
        <w:rPr>
          <w:sz w:val="24"/>
          <w:szCs w:val="24"/>
        </w:rPr>
        <w:t>However, r</w:t>
      </w:r>
      <w:r w:rsidR="009735B5">
        <w:rPr>
          <w:sz w:val="24"/>
          <w:szCs w:val="24"/>
        </w:rPr>
        <w:t>egardless of the reason for the breach</w:t>
      </w:r>
      <w:r w:rsidR="00346D2C">
        <w:rPr>
          <w:sz w:val="24"/>
          <w:szCs w:val="24"/>
        </w:rPr>
        <w:t xml:space="preserve"> and my personal feelings</w:t>
      </w:r>
      <w:r w:rsidR="009735B5">
        <w:rPr>
          <w:sz w:val="24"/>
          <w:szCs w:val="24"/>
        </w:rPr>
        <w:t xml:space="preserve">, a breach had been committed and the offender had to be arrested. </w:t>
      </w:r>
    </w:p>
    <w:p w14:paraId="09250C3E" w14:textId="6D534B29" w:rsidR="009735B5" w:rsidRDefault="009735B5" w:rsidP="00393672">
      <w:pPr>
        <w:ind w:right="107"/>
        <w:rPr>
          <w:sz w:val="24"/>
          <w:szCs w:val="24"/>
        </w:rPr>
      </w:pPr>
    </w:p>
    <w:p w14:paraId="2F775D48" w14:textId="5C03E006" w:rsidR="009735B5" w:rsidRDefault="00631A83" w:rsidP="00393672">
      <w:pPr>
        <w:ind w:right="107"/>
        <w:rPr>
          <w:sz w:val="24"/>
          <w:szCs w:val="24"/>
        </w:rPr>
      </w:pPr>
      <w:r>
        <w:rPr>
          <w:sz w:val="24"/>
          <w:szCs w:val="24"/>
        </w:rPr>
        <w:t xml:space="preserve">After collecting CCTV from the hostel and taking witness statements from staff who had seen the </w:t>
      </w:r>
      <w:r w:rsidR="00E80594">
        <w:rPr>
          <w:sz w:val="24"/>
          <w:szCs w:val="24"/>
        </w:rPr>
        <w:t xml:space="preserve">other breaches taking place, my tutor and I spoke with the victim to obtain a statement from her. </w:t>
      </w:r>
      <w:r w:rsidR="00D93AC0">
        <w:rPr>
          <w:sz w:val="24"/>
          <w:szCs w:val="24"/>
        </w:rPr>
        <w:t xml:space="preserve">Although the victim said that she did not feel like a victim, it was important that she was treated as such, as she was the victim of the breach of the order put in place to protect her. </w:t>
      </w:r>
      <w:r w:rsidR="00053863">
        <w:rPr>
          <w:sz w:val="24"/>
          <w:szCs w:val="24"/>
        </w:rPr>
        <w:t>The CPS state in their guidance on these orders that “…</w:t>
      </w:r>
      <w:r w:rsidR="00053863" w:rsidRPr="00053863">
        <w:rPr>
          <w:sz w:val="24"/>
          <w:szCs w:val="24"/>
        </w:rPr>
        <w:t>victims may not want a restraining order to be imposed on a defendant</w:t>
      </w:r>
      <w:r w:rsidR="00053863">
        <w:rPr>
          <w:sz w:val="24"/>
          <w:szCs w:val="24"/>
        </w:rPr>
        <w:t>…”</w:t>
      </w:r>
      <w:r w:rsidR="006324B7">
        <w:rPr>
          <w:sz w:val="24"/>
          <w:szCs w:val="24"/>
        </w:rPr>
        <w:t xml:space="preserve"> and if this is the case Police should </w:t>
      </w:r>
      <w:r w:rsidR="00CC3BB1">
        <w:rPr>
          <w:sz w:val="24"/>
          <w:szCs w:val="24"/>
        </w:rPr>
        <w:t xml:space="preserve">obtain a statement from the victim to this effect </w:t>
      </w:r>
      <w:sdt>
        <w:sdtPr>
          <w:rPr>
            <w:sz w:val="24"/>
            <w:szCs w:val="24"/>
          </w:rPr>
          <w:id w:val="309293584"/>
          <w:citation/>
        </w:sdtPr>
        <w:sdtEndPr/>
        <w:sdtContent>
          <w:r w:rsidR="00CC3BB1">
            <w:rPr>
              <w:sz w:val="24"/>
              <w:szCs w:val="24"/>
            </w:rPr>
            <w:fldChar w:fldCharType="begin"/>
          </w:r>
          <w:r w:rsidR="00CC3BB1">
            <w:rPr>
              <w:sz w:val="24"/>
              <w:szCs w:val="24"/>
            </w:rPr>
            <w:instrText xml:space="preserve"> CITATION The19 \l 2057 </w:instrText>
          </w:r>
          <w:r w:rsidR="00CC3BB1">
            <w:rPr>
              <w:sz w:val="24"/>
              <w:szCs w:val="24"/>
            </w:rPr>
            <w:fldChar w:fldCharType="separate"/>
          </w:r>
          <w:r w:rsidR="007510B5" w:rsidRPr="007510B5">
            <w:rPr>
              <w:noProof/>
              <w:sz w:val="24"/>
              <w:szCs w:val="24"/>
            </w:rPr>
            <w:t>(The Crown Prosecution Service, 2019)</w:t>
          </w:r>
          <w:r w:rsidR="00CC3BB1">
            <w:rPr>
              <w:sz w:val="24"/>
              <w:szCs w:val="24"/>
            </w:rPr>
            <w:fldChar w:fldCharType="end"/>
          </w:r>
        </w:sdtContent>
      </w:sdt>
      <w:r w:rsidR="00CC3BB1">
        <w:rPr>
          <w:sz w:val="24"/>
          <w:szCs w:val="24"/>
        </w:rPr>
        <w:t xml:space="preserve">. </w:t>
      </w:r>
      <w:r w:rsidR="006324B7">
        <w:rPr>
          <w:sz w:val="24"/>
          <w:szCs w:val="24"/>
        </w:rPr>
        <w:t xml:space="preserve"> </w:t>
      </w:r>
    </w:p>
    <w:p w14:paraId="0546D853" w14:textId="415C1A16" w:rsidR="0063147B" w:rsidRDefault="0063147B" w:rsidP="00393672">
      <w:pPr>
        <w:ind w:right="107"/>
        <w:rPr>
          <w:sz w:val="24"/>
          <w:szCs w:val="24"/>
        </w:rPr>
      </w:pPr>
    </w:p>
    <w:p w14:paraId="3BBC538E" w14:textId="570226A3" w:rsidR="00611294" w:rsidRDefault="0063147B" w:rsidP="00C71B53">
      <w:pPr>
        <w:ind w:right="107"/>
        <w:rPr>
          <w:sz w:val="24"/>
          <w:szCs w:val="24"/>
        </w:rPr>
      </w:pPr>
      <w:r>
        <w:rPr>
          <w:sz w:val="24"/>
          <w:szCs w:val="24"/>
        </w:rPr>
        <w:t xml:space="preserve">After a lengthy conversation with the </w:t>
      </w:r>
      <w:r w:rsidR="007E7052">
        <w:rPr>
          <w:sz w:val="24"/>
          <w:szCs w:val="24"/>
        </w:rPr>
        <w:t>victim,</w:t>
      </w:r>
      <w:r>
        <w:rPr>
          <w:sz w:val="24"/>
          <w:szCs w:val="24"/>
        </w:rPr>
        <w:t xml:space="preserve"> I was able to convince her that if she did not want this </w:t>
      </w:r>
      <w:r w:rsidR="00332B72">
        <w:rPr>
          <w:sz w:val="24"/>
          <w:szCs w:val="24"/>
        </w:rPr>
        <w:t xml:space="preserve">Protection against Harassment Order in place, it would be in her best interests to complete the statement so that her viewpoint can be put across to the court. </w:t>
      </w:r>
      <w:r w:rsidR="003751AA">
        <w:rPr>
          <w:sz w:val="24"/>
          <w:szCs w:val="24"/>
        </w:rPr>
        <w:t>Whilst speaking with the Victim I was mindful of the Police Code of Ethics</w:t>
      </w:r>
      <w:r w:rsidR="00F34847">
        <w:rPr>
          <w:sz w:val="24"/>
          <w:szCs w:val="24"/>
        </w:rPr>
        <w:t>, as Police Officers are within everything they do</w:t>
      </w:r>
      <w:r w:rsidR="00861592">
        <w:rPr>
          <w:sz w:val="24"/>
          <w:szCs w:val="24"/>
        </w:rPr>
        <w:t>. However,</w:t>
      </w:r>
      <w:r w:rsidR="00F34847">
        <w:rPr>
          <w:sz w:val="24"/>
          <w:szCs w:val="24"/>
        </w:rPr>
        <w:t xml:space="preserve"> in this </w:t>
      </w:r>
      <w:r w:rsidR="00861592">
        <w:rPr>
          <w:sz w:val="24"/>
          <w:szCs w:val="24"/>
        </w:rPr>
        <w:t>incident</w:t>
      </w:r>
      <w:r w:rsidR="00F34847">
        <w:rPr>
          <w:sz w:val="24"/>
          <w:szCs w:val="24"/>
        </w:rPr>
        <w:t xml:space="preserve"> I was specifically mindful </w:t>
      </w:r>
      <w:r w:rsidR="008F3712">
        <w:rPr>
          <w:sz w:val="24"/>
          <w:szCs w:val="24"/>
        </w:rPr>
        <w:t xml:space="preserve">a few of the </w:t>
      </w:r>
      <w:r w:rsidR="009A7D97">
        <w:rPr>
          <w:sz w:val="24"/>
          <w:szCs w:val="24"/>
        </w:rPr>
        <w:t xml:space="preserve">policing principles: Openness, </w:t>
      </w:r>
      <w:r w:rsidR="007B0574">
        <w:rPr>
          <w:sz w:val="24"/>
          <w:szCs w:val="24"/>
        </w:rPr>
        <w:t>Honesty,</w:t>
      </w:r>
      <w:r w:rsidR="00611294">
        <w:rPr>
          <w:sz w:val="24"/>
          <w:szCs w:val="24"/>
        </w:rPr>
        <w:t xml:space="preserve"> Integrity, and </w:t>
      </w:r>
      <w:r w:rsidR="00611294" w:rsidRPr="00611294">
        <w:rPr>
          <w:sz w:val="24"/>
          <w:szCs w:val="24"/>
        </w:rPr>
        <w:t>Selflessness</w:t>
      </w:r>
      <w:r w:rsidR="007B0574">
        <w:rPr>
          <w:sz w:val="24"/>
          <w:szCs w:val="24"/>
        </w:rPr>
        <w:t xml:space="preserve">. </w:t>
      </w:r>
    </w:p>
    <w:p w14:paraId="62348A4C" w14:textId="77777777" w:rsidR="00611294" w:rsidRDefault="00611294" w:rsidP="00C71B53">
      <w:pPr>
        <w:ind w:right="107"/>
        <w:rPr>
          <w:sz w:val="24"/>
          <w:szCs w:val="24"/>
        </w:rPr>
      </w:pPr>
    </w:p>
    <w:p w14:paraId="69A35359" w14:textId="0D710B6B" w:rsidR="00611294" w:rsidRDefault="00861592" w:rsidP="00C71B53">
      <w:pPr>
        <w:ind w:right="107"/>
        <w:rPr>
          <w:sz w:val="24"/>
          <w:szCs w:val="24"/>
        </w:rPr>
      </w:pPr>
      <w:r>
        <w:rPr>
          <w:sz w:val="24"/>
          <w:szCs w:val="24"/>
        </w:rPr>
        <w:t>The Code of Ethics was devised by the College of Policing in 2014</w:t>
      </w:r>
      <w:r w:rsidR="004F15E3">
        <w:rPr>
          <w:sz w:val="24"/>
          <w:szCs w:val="24"/>
        </w:rPr>
        <w:t xml:space="preserve"> and they are designed to “…</w:t>
      </w:r>
      <w:r w:rsidR="00A451F0" w:rsidRPr="00A451F0">
        <w:rPr>
          <w:sz w:val="24"/>
          <w:szCs w:val="24"/>
        </w:rPr>
        <w:t>set and define the exemplary standards of behaviour for everyone who works in policing.</w:t>
      </w:r>
      <w:r w:rsidR="00A451F0">
        <w:rPr>
          <w:sz w:val="24"/>
          <w:szCs w:val="24"/>
        </w:rPr>
        <w:t xml:space="preserve">” </w:t>
      </w:r>
      <w:sdt>
        <w:sdtPr>
          <w:rPr>
            <w:sz w:val="24"/>
            <w:szCs w:val="24"/>
          </w:rPr>
          <w:id w:val="936169065"/>
          <w:citation/>
        </w:sdtPr>
        <w:sdtEndPr/>
        <w:sdtContent>
          <w:r w:rsidR="001E3103">
            <w:rPr>
              <w:sz w:val="24"/>
              <w:szCs w:val="24"/>
            </w:rPr>
            <w:fldChar w:fldCharType="begin"/>
          </w:r>
          <w:r w:rsidR="001E3103">
            <w:rPr>
              <w:sz w:val="24"/>
              <w:szCs w:val="24"/>
            </w:rPr>
            <w:instrText xml:space="preserve"> CITATION Col141 \l 2057 </w:instrText>
          </w:r>
          <w:r w:rsidR="001E3103">
            <w:rPr>
              <w:sz w:val="24"/>
              <w:szCs w:val="24"/>
            </w:rPr>
            <w:fldChar w:fldCharType="separate"/>
          </w:r>
          <w:r w:rsidR="007510B5" w:rsidRPr="007510B5">
            <w:rPr>
              <w:noProof/>
              <w:sz w:val="24"/>
              <w:szCs w:val="24"/>
            </w:rPr>
            <w:t>(College of Policing, 2014)</w:t>
          </w:r>
          <w:r w:rsidR="001E3103">
            <w:rPr>
              <w:sz w:val="24"/>
              <w:szCs w:val="24"/>
            </w:rPr>
            <w:fldChar w:fldCharType="end"/>
          </w:r>
        </w:sdtContent>
      </w:sdt>
      <w:r w:rsidR="001E3103">
        <w:rPr>
          <w:sz w:val="24"/>
          <w:szCs w:val="24"/>
        </w:rPr>
        <w:t xml:space="preserve">. </w:t>
      </w:r>
    </w:p>
    <w:p w14:paraId="4DEE6E78" w14:textId="77777777" w:rsidR="00611294" w:rsidRDefault="00611294" w:rsidP="00C71B53">
      <w:pPr>
        <w:ind w:right="107"/>
        <w:rPr>
          <w:sz w:val="24"/>
          <w:szCs w:val="24"/>
        </w:rPr>
      </w:pPr>
    </w:p>
    <w:p w14:paraId="05D30EE4" w14:textId="39C17691" w:rsidR="00452DBA" w:rsidRDefault="003D4093" w:rsidP="00C71B53">
      <w:pPr>
        <w:ind w:right="107"/>
        <w:rPr>
          <w:sz w:val="24"/>
          <w:szCs w:val="24"/>
        </w:rPr>
      </w:pPr>
      <w:r>
        <w:rPr>
          <w:sz w:val="24"/>
          <w:szCs w:val="24"/>
        </w:rPr>
        <w:t xml:space="preserve">These policing principles are part of the </w:t>
      </w:r>
      <w:r w:rsidR="001216F8">
        <w:rPr>
          <w:sz w:val="24"/>
          <w:szCs w:val="24"/>
        </w:rPr>
        <w:t xml:space="preserve">nine policing principals that all officers </w:t>
      </w:r>
      <w:r w:rsidR="0044393D">
        <w:rPr>
          <w:sz w:val="24"/>
          <w:szCs w:val="24"/>
        </w:rPr>
        <w:t>must</w:t>
      </w:r>
      <w:r w:rsidR="001216F8">
        <w:rPr>
          <w:sz w:val="24"/>
          <w:szCs w:val="24"/>
        </w:rPr>
        <w:t xml:space="preserve"> follow in the execution of their duty. However, in this instance, I wanted to make sure that the victim was able to </w:t>
      </w:r>
      <w:r w:rsidR="00967949">
        <w:rPr>
          <w:sz w:val="24"/>
          <w:szCs w:val="24"/>
        </w:rPr>
        <w:t xml:space="preserve">put forward her views in relation to the order being lifted, if this was what she wanted. </w:t>
      </w:r>
      <w:r w:rsidR="005C62F3">
        <w:rPr>
          <w:sz w:val="24"/>
          <w:szCs w:val="24"/>
        </w:rPr>
        <w:t>I was open</w:t>
      </w:r>
      <w:r w:rsidR="006C1E53">
        <w:rPr>
          <w:sz w:val="24"/>
          <w:szCs w:val="24"/>
        </w:rPr>
        <w:t xml:space="preserve">, </w:t>
      </w:r>
      <w:r w:rsidR="0044393D">
        <w:rPr>
          <w:sz w:val="24"/>
          <w:szCs w:val="24"/>
        </w:rPr>
        <w:t>transparent,</w:t>
      </w:r>
      <w:r w:rsidR="005C62F3">
        <w:rPr>
          <w:sz w:val="24"/>
          <w:szCs w:val="24"/>
        </w:rPr>
        <w:t xml:space="preserve"> </w:t>
      </w:r>
      <w:r w:rsidR="006C1E53">
        <w:rPr>
          <w:sz w:val="24"/>
          <w:szCs w:val="24"/>
        </w:rPr>
        <w:t xml:space="preserve">and honest </w:t>
      </w:r>
      <w:r w:rsidR="005C62F3">
        <w:rPr>
          <w:sz w:val="24"/>
          <w:szCs w:val="24"/>
        </w:rPr>
        <w:t xml:space="preserve">with the victim in what the likely outcome for the offender was going to be, based on the evidence that was available, and that </w:t>
      </w:r>
      <w:r w:rsidR="006C1E53">
        <w:rPr>
          <w:sz w:val="24"/>
          <w:szCs w:val="24"/>
        </w:rPr>
        <w:t xml:space="preserve">she should put her views forward to the courts. </w:t>
      </w:r>
    </w:p>
    <w:p w14:paraId="29D2C897" w14:textId="166602EE" w:rsidR="00394330" w:rsidRDefault="00394330" w:rsidP="00C71B53">
      <w:pPr>
        <w:ind w:right="107"/>
        <w:rPr>
          <w:sz w:val="24"/>
          <w:szCs w:val="24"/>
        </w:rPr>
      </w:pPr>
    </w:p>
    <w:p w14:paraId="628B0F2B" w14:textId="27C618DE" w:rsidR="00394330" w:rsidRDefault="00394330" w:rsidP="00C71B53">
      <w:pPr>
        <w:ind w:right="107"/>
        <w:rPr>
          <w:sz w:val="24"/>
          <w:szCs w:val="24"/>
        </w:rPr>
      </w:pPr>
      <w:r>
        <w:rPr>
          <w:sz w:val="24"/>
          <w:szCs w:val="24"/>
        </w:rPr>
        <w:t xml:space="preserve">Upon reflecting on this part of the incident, </w:t>
      </w:r>
      <w:r w:rsidR="00EC6855">
        <w:rPr>
          <w:sz w:val="24"/>
          <w:szCs w:val="24"/>
        </w:rPr>
        <w:t>I am aware that it may have been easy to downplay this, and not take a statement from the victim</w:t>
      </w:r>
      <w:r w:rsidR="000D7110">
        <w:rPr>
          <w:sz w:val="24"/>
          <w:szCs w:val="24"/>
        </w:rPr>
        <w:t xml:space="preserve">, </w:t>
      </w:r>
      <w:r>
        <w:rPr>
          <w:sz w:val="24"/>
          <w:szCs w:val="24"/>
        </w:rPr>
        <w:t xml:space="preserve">as she initially </w:t>
      </w:r>
      <w:r w:rsidR="000B501E">
        <w:rPr>
          <w:sz w:val="24"/>
          <w:szCs w:val="24"/>
        </w:rPr>
        <w:t xml:space="preserve">did not want to provide one. </w:t>
      </w:r>
      <w:r w:rsidR="00371C7D">
        <w:rPr>
          <w:sz w:val="24"/>
          <w:szCs w:val="24"/>
        </w:rPr>
        <w:t xml:space="preserve">However, I knew that if I did not try to convince the victim to provide a </w:t>
      </w:r>
      <w:r w:rsidR="000A4E61">
        <w:rPr>
          <w:sz w:val="24"/>
          <w:szCs w:val="24"/>
        </w:rPr>
        <w:t>statement,</w:t>
      </w:r>
      <w:r w:rsidR="00371C7D">
        <w:rPr>
          <w:sz w:val="24"/>
          <w:szCs w:val="24"/>
        </w:rPr>
        <w:t xml:space="preserve"> </w:t>
      </w:r>
      <w:r w:rsidR="00104E70">
        <w:rPr>
          <w:sz w:val="24"/>
          <w:szCs w:val="24"/>
        </w:rPr>
        <w:t xml:space="preserve">I would have not done the right thing, and taken the easy option. I </w:t>
      </w:r>
      <w:r w:rsidR="00002C7F">
        <w:rPr>
          <w:sz w:val="24"/>
          <w:szCs w:val="24"/>
        </w:rPr>
        <w:t xml:space="preserve">knew that </w:t>
      </w:r>
      <w:r w:rsidR="000A4E61">
        <w:rPr>
          <w:sz w:val="24"/>
          <w:szCs w:val="24"/>
        </w:rPr>
        <w:t>taking a statement</w:t>
      </w:r>
      <w:r w:rsidR="00002C7F">
        <w:rPr>
          <w:sz w:val="24"/>
          <w:szCs w:val="24"/>
        </w:rPr>
        <w:t xml:space="preserve"> from the victim was the right action to take </w:t>
      </w:r>
      <w:r w:rsidR="000A4E61">
        <w:rPr>
          <w:sz w:val="24"/>
          <w:szCs w:val="24"/>
        </w:rPr>
        <w:t>and kept myself inline with the policing principals.</w:t>
      </w:r>
      <w:r w:rsidR="00C801CF">
        <w:rPr>
          <w:sz w:val="24"/>
          <w:szCs w:val="24"/>
        </w:rPr>
        <w:t xml:space="preserve"> </w:t>
      </w:r>
      <w:r w:rsidR="000D7110">
        <w:rPr>
          <w:sz w:val="24"/>
          <w:szCs w:val="24"/>
        </w:rPr>
        <w:t xml:space="preserve">It is important that the public </w:t>
      </w:r>
      <w:r w:rsidR="00403E35">
        <w:rPr>
          <w:sz w:val="24"/>
          <w:szCs w:val="24"/>
        </w:rPr>
        <w:t>can</w:t>
      </w:r>
      <w:r w:rsidR="000D7110">
        <w:rPr>
          <w:sz w:val="24"/>
          <w:szCs w:val="24"/>
        </w:rPr>
        <w:t xml:space="preserve"> trust the police to do the right thing and act in the </w:t>
      </w:r>
      <w:r w:rsidR="00C03E7B">
        <w:rPr>
          <w:sz w:val="24"/>
          <w:szCs w:val="24"/>
        </w:rPr>
        <w:t>“</w:t>
      </w:r>
      <w:r w:rsidR="000D7110">
        <w:rPr>
          <w:sz w:val="24"/>
          <w:szCs w:val="24"/>
        </w:rPr>
        <w:t>public interest</w:t>
      </w:r>
      <w:r w:rsidR="00C03E7B">
        <w:rPr>
          <w:sz w:val="24"/>
          <w:szCs w:val="24"/>
        </w:rPr>
        <w:t>”</w:t>
      </w:r>
      <w:r w:rsidR="000D7110">
        <w:rPr>
          <w:sz w:val="24"/>
          <w:szCs w:val="24"/>
        </w:rPr>
        <w:t xml:space="preserve">, and as such comply with the </w:t>
      </w:r>
      <w:r w:rsidR="00231138">
        <w:rPr>
          <w:sz w:val="24"/>
          <w:szCs w:val="24"/>
        </w:rPr>
        <w:t>policing principals</w:t>
      </w:r>
      <w:r w:rsidR="00C03E7B">
        <w:rPr>
          <w:sz w:val="24"/>
          <w:szCs w:val="24"/>
        </w:rPr>
        <w:t xml:space="preserve"> </w:t>
      </w:r>
      <w:sdt>
        <w:sdtPr>
          <w:rPr>
            <w:sz w:val="24"/>
            <w:szCs w:val="24"/>
          </w:rPr>
          <w:id w:val="-2145640594"/>
          <w:citation/>
        </w:sdtPr>
        <w:sdtEndPr/>
        <w:sdtContent>
          <w:r w:rsidR="00C03E7B">
            <w:rPr>
              <w:sz w:val="24"/>
              <w:szCs w:val="24"/>
            </w:rPr>
            <w:fldChar w:fldCharType="begin"/>
          </w:r>
          <w:r w:rsidR="00C03E7B">
            <w:rPr>
              <w:sz w:val="24"/>
              <w:szCs w:val="24"/>
            </w:rPr>
            <w:instrText xml:space="preserve"> CITATION Col141 \l 2057 </w:instrText>
          </w:r>
          <w:r w:rsidR="00C03E7B">
            <w:rPr>
              <w:sz w:val="24"/>
              <w:szCs w:val="24"/>
            </w:rPr>
            <w:fldChar w:fldCharType="separate"/>
          </w:r>
          <w:r w:rsidR="007510B5" w:rsidRPr="007510B5">
            <w:rPr>
              <w:noProof/>
              <w:sz w:val="24"/>
              <w:szCs w:val="24"/>
            </w:rPr>
            <w:t>(College of Policing, 2014)</w:t>
          </w:r>
          <w:r w:rsidR="00C03E7B">
            <w:rPr>
              <w:sz w:val="24"/>
              <w:szCs w:val="24"/>
            </w:rPr>
            <w:fldChar w:fldCharType="end"/>
          </w:r>
        </w:sdtContent>
      </w:sdt>
      <w:r w:rsidR="00FD2636">
        <w:rPr>
          <w:sz w:val="24"/>
          <w:szCs w:val="24"/>
        </w:rPr>
        <w:t xml:space="preserve">. </w:t>
      </w:r>
    </w:p>
    <w:p w14:paraId="0BB23651" w14:textId="77777777" w:rsidR="009A0A59" w:rsidRDefault="009A0A59" w:rsidP="00C71B53">
      <w:pPr>
        <w:ind w:right="107"/>
        <w:rPr>
          <w:sz w:val="24"/>
          <w:szCs w:val="24"/>
        </w:rPr>
      </w:pPr>
    </w:p>
    <w:p w14:paraId="056199EF" w14:textId="04E6D282" w:rsidR="0063147B" w:rsidRDefault="007E7052" w:rsidP="00C71B53">
      <w:pPr>
        <w:ind w:right="107"/>
        <w:rPr>
          <w:sz w:val="24"/>
          <w:szCs w:val="24"/>
        </w:rPr>
      </w:pPr>
      <w:r>
        <w:rPr>
          <w:sz w:val="24"/>
          <w:szCs w:val="24"/>
        </w:rPr>
        <w:t xml:space="preserve">I was </w:t>
      </w:r>
      <w:r w:rsidR="00FD2636">
        <w:rPr>
          <w:sz w:val="24"/>
          <w:szCs w:val="24"/>
        </w:rPr>
        <w:t xml:space="preserve">also </w:t>
      </w:r>
      <w:r>
        <w:rPr>
          <w:sz w:val="24"/>
          <w:szCs w:val="24"/>
        </w:rPr>
        <w:t xml:space="preserve">conscious that </w:t>
      </w:r>
      <w:r w:rsidR="0055015C">
        <w:rPr>
          <w:sz w:val="24"/>
          <w:szCs w:val="24"/>
        </w:rPr>
        <w:t xml:space="preserve">Right 7 of the Victims Codes states that </w:t>
      </w:r>
      <w:r>
        <w:rPr>
          <w:sz w:val="24"/>
          <w:szCs w:val="24"/>
        </w:rPr>
        <w:t>victims of crime</w:t>
      </w:r>
      <w:r w:rsidR="006C12F6">
        <w:rPr>
          <w:sz w:val="24"/>
          <w:szCs w:val="24"/>
        </w:rPr>
        <w:t xml:space="preserve"> have “…</w:t>
      </w:r>
      <w:r w:rsidR="00C71B53" w:rsidRPr="00C71B53">
        <w:rPr>
          <w:sz w:val="24"/>
          <w:szCs w:val="24"/>
        </w:rPr>
        <w:t>the Right to make a Victim Personal Statement, which tells the court how the crime has affected you and is considered when sentencing the offender</w:t>
      </w:r>
      <w:r w:rsidR="00C71B53">
        <w:rPr>
          <w:sz w:val="24"/>
          <w:szCs w:val="24"/>
        </w:rPr>
        <w:t xml:space="preserve">…” </w:t>
      </w:r>
      <w:sdt>
        <w:sdtPr>
          <w:rPr>
            <w:sz w:val="24"/>
            <w:szCs w:val="24"/>
          </w:rPr>
          <w:id w:val="664749800"/>
          <w:citation/>
        </w:sdtPr>
        <w:sdtEndPr/>
        <w:sdtContent>
          <w:r>
            <w:rPr>
              <w:sz w:val="24"/>
              <w:szCs w:val="24"/>
            </w:rPr>
            <w:fldChar w:fldCharType="begin"/>
          </w:r>
          <w:r>
            <w:rPr>
              <w:sz w:val="24"/>
              <w:szCs w:val="24"/>
            </w:rPr>
            <w:instrText xml:space="preserve"> CITATION Min20 \l 2057 </w:instrText>
          </w:r>
          <w:r>
            <w:rPr>
              <w:sz w:val="24"/>
              <w:szCs w:val="24"/>
            </w:rPr>
            <w:fldChar w:fldCharType="separate"/>
          </w:r>
          <w:r w:rsidR="007510B5" w:rsidRPr="007510B5">
            <w:rPr>
              <w:noProof/>
              <w:sz w:val="24"/>
              <w:szCs w:val="24"/>
            </w:rPr>
            <w:t>(Ministry of Justice, 2020)</w:t>
          </w:r>
          <w:r>
            <w:rPr>
              <w:sz w:val="24"/>
              <w:szCs w:val="24"/>
            </w:rPr>
            <w:fldChar w:fldCharType="end"/>
          </w:r>
        </w:sdtContent>
      </w:sdt>
      <w:r>
        <w:rPr>
          <w:sz w:val="24"/>
          <w:szCs w:val="24"/>
        </w:rPr>
        <w:t xml:space="preserve">. </w:t>
      </w:r>
      <w:r w:rsidR="00986434">
        <w:rPr>
          <w:sz w:val="24"/>
          <w:szCs w:val="24"/>
        </w:rPr>
        <w:t xml:space="preserve">I explained the Victim Personal Statement process to the </w:t>
      </w:r>
      <w:r w:rsidR="0096717A">
        <w:rPr>
          <w:sz w:val="24"/>
          <w:szCs w:val="24"/>
        </w:rPr>
        <w:t>victim,</w:t>
      </w:r>
      <w:r w:rsidR="00986434">
        <w:rPr>
          <w:sz w:val="24"/>
          <w:szCs w:val="24"/>
        </w:rPr>
        <w:t xml:space="preserve"> and she then agreed to provide one in the hope that this would allow her viewpoint to be put to the court when sentencing the offender</w:t>
      </w:r>
      <w:r w:rsidR="0096717A">
        <w:rPr>
          <w:sz w:val="24"/>
          <w:szCs w:val="24"/>
        </w:rPr>
        <w:t xml:space="preserve"> for the breach. </w:t>
      </w:r>
    </w:p>
    <w:p w14:paraId="73DA39A6" w14:textId="04C64F36" w:rsidR="00D87A39" w:rsidRDefault="00D87A39" w:rsidP="00C71B53">
      <w:pPr>
        <w:ind w:right="107"/>
        <w:rPr>
          <w:sz w:val="24"/>
          <w:szCs w:val="24"/>
        </w:rPr>
      </w:pPr>
    </w:p>
    <w:p w14:paraId="46D97241" w14:textId="283D3505" w:rsidR="00D87A39" w:rsidRDefault="00D87A39" w:rsidP="00C71B53">
      <w:pPr>
        <w:ind w:right="107"/>
        <w:rPr>
          <w:sz w:val="24"/>
          <w:szCs w:val="24"/>
        </w:rPr>
      </w:pPr>
      <w:r>
        <w:rPr>
          <w:sz w:val="24"/>
          <w:szCs w:val="24"/>
        </w:rPr>
        <w:t xml:space="preserve">As this was a domestic related incident, I was also </w:t>
      </w:r>
      <w:r w:rsidR="00FD2636">
        <w:rPr>
          <w:sz w:val="24"/>
          <w:szCs w:val="24"/>
        </w:rPr>
        <w:t>aware</w:t>
      </w:r>
      <w:r>
        <w:rPr>
          <w:sz w:val="24"/>
          <w:szCs w:val="24"/>
        </w:rPr>
        <w:t xml:space="preserve"> that the victim may want to either be in contact or be contacted by external services or agencies that may be able to offer help and assistance if they require it. I ensured that the victim was aware of </w:t>
      </w:r>
      <w:r w:rsidR="006B2515">
        <w:rPr>
          <w:sz w:val="24"/>
          <w:szCs w:val="24"/>
        </w:rPr>
        <w:t>Life Fear Free</w:t>
      </w:r>
      <w:r w:rsidR="004865A8">
        <w:rPr>
          <w:sz w:val="24"/>
          <w:szCs w:val="24"/>
        </w:rPr>
        <w:t xml:space="preserve"> and</w:t>
      </w:r>
      <w:r w:rsidR="006B2515">
        <w:rPr>
          <w:sz w:val="24"/>
          <w:szCs w:val="24"/>
        </w:rPr>
        <w:t xml:space="preserve"> Women’s Aid </w:t>
      </w:r>
      <w:r w:rsidR="004865A8">
        <w:rPr>
          <w:sz w:val="24"/>
          <w:szCs w:val="24"/>
        </w:rPr>
        <w:t>and provided her with the relevant leaflets for these organisations.</w:t>
      </w:r>
    </w:p>
    <w:p w14:paraId="3D129204" w14:textId="17B3256B" w:rsidR="00820D80" w:rsidRDefault="00820D80" w:rsidP="00C71B53">
      <w:pPr>
        <w:ind w:right="107"/>
        <w:rPr>
          <w:sz w:val="24"/>
          <w:szCs w:val="24"/>
        </w:rPr>
      </w:pPr>
    </w:p>
    <w:p w14:paraId="4EAF470C" w14:textId="07D86186" w:rsidR="00820D80" w:rsidRDefault="00132A9A" w:rsidP="00C71B53">
      <w:pPr>
        <w:ind w:right="107"/>
        <w:rPr>
          <w:sz w:val="24"/>
          <w:szCs w:val="24"/>
        </w:rPr>
      </w:pPr>
      <w:r>
        <w:rPr>
          <w:sz w:val="24"/>
          <w:szCs w:val="24"/>
        </w:rPr>
        <w:t xml:space="preserve">Another right under </w:t>
      </w:r>
      <w:r w:rsidR="00BF4714">
        <w:rPr>
          <w:sz w:val="24"/>
          <w:szCs w:val="24"/>
        </w:rPr>
        <w:t xml:space="preserve">the Victims Code </w:t>
      </w:r>
      <w:r>
        <w:rPr>
          <w:sz w:val="24"/>
          <w:szCs w:val="24"/>
        </w:rPr>
        <w:t xml:space="preserve">enables victims of crime to receive suitable support </w:t>
      </w:r>
      <w:r w:rsidR="00CC1CE6">
        <w:rPr>
          <w:sz w:val="24"/>
          <w:szCs w:val="24"/>
        </w:rPr>
        <w:t xml:space="preserve">throughout the criminal justice system </w:t>
      </w:r>
      <w:r w:rsidR="000222B5">
        <w:rPr>
          <w:sz w:val="24"/>
          <w:szCs w:val="24"/>
        </w:rPr>
        <w:t xml:space="preserve">in relation to any special measures that the victim may have. </w:t>
      </w:r>
      <w:r w:rsidR="00784D06">
        <w:rPr>
          <w:sz w:val="24"/>
          <w:szCs w:val="24"/>
        </w:rPr>
        <w:t xml:space="preserve">This is outlined in Right 4 of the Victims </w:t>
      </w:r>
      <w:r w:rsidR="00BF4714">
        <w:rPr>
          <w:sz w:val="24"/>
          <w:szCs w:val="24"/>
        </w:rPr>
        <w:t>Code and</w:t>
      </w:r>
      <w:r w:rsidR="00784D06">
        <w:rPr>
          <w:sz w:val="24"/>
          <w:szCs w:val="24"/>
        </w:rPr>
        <w:t xml:space="preserve"> are called special </w:t>
      </w:r>
      <w:r w:rsidR="00BF4714">
        <w:rPr>
          <w:sz w:val="24"/>
          <w:szCs w:val="24"/>
        </w:rPr>
        <w:t>measures</w:t>
      </w:r>
      <w:r w:rsidR="00784D06">
        <w:rPr>
          <w:sz w:val="24"/>
          <w:szCs w:val="24"/>
        </w:rPr>
        <w:t xml:space="preserve">. </w:t>
      </w:r>
      <w:r w:rsidR="00BF4714">
        <w:rPr>
          <w:sz w:val="24"/>
          <w:szCs w:val="24"/>
        </w:rPr>
        <w:t xml:space="preserve">Special Measures were </w:t>
      </w:r>
      <w:r w:rsidR="00D36367">
        <w:rPr>
          <w:sz w:val="24"/>
          <w:szCs w:val="24"/>
        </w:rPr>
        <w:t xml:space="preserve">placed into law by the </w:t>
      </w:r>
      <w:r w:rsidR="00D36367" w:rsidRPr="00D36367">
        <w:rPr>
          <w:sz w:val="24"/>
          <w:szCs w:val="24"/>
        </w:rPr>
        <w:t xml:space="preserve">Youth Justice and Criminal Evidence Act </w:t>
      </w:r>
      <w:r w:rsidR="00E2273C" w:rsidRPr="00D36367">
        <w:rPr>
          <w:sz w:val="24"/>
          <w:szCs w:val="24"/>
        </w:rPr>
        <w:t>1999</w:t>
      </w:r>
      <w:r w:rsidR="00E2273C">
        <w:rPr>
          <w:sz w:val="24"/>
          <w:szCs w:val="24"/>
        </w:rPr>
        <w:t xml:space="preserve"> </w:t>
      </w:r>
      <w:r w:rsidR="009B6B65">
        <w:rPr>
          <w:sz w:val="24"/>
          <w:szCs w:val="24"/>
        </w:rPr>
        <w:t xml:space="preserve">, </w:t>
      </w:r>
      <w:sdt>
        <w:sdtPr>
          <w:rPr>
            <w:sz w:val="24"/>
            <w:szCs w:val="24"/>
          </w:rPr>
          <w:id w:val="-970600321"/>
          <w:citation/>
        </w:sdtPr>
        <w:sdtEndPr/>
        <w:sdtContent>
          <w:r w:rsidR="00B91A60">
            <w:rPr>
              <w:sz w:val="24"/>
              <w:szCs w:val="24"/>
            </w:rPr>
            <w:fldChar w:fldCharType="begin"/>
          </w:r>
          <w:r w:rsidR="00B91A60">
            <w:rPr>
              <w:sz w:val="24"/>
              <w:szCs w:val="24"/>
            </w:rPr>
            <w:instrText xml:space="preserve">CITATION You22 \l 2057 </w:instrText>
          </w:r>
          <w:r w:rsidR="00B91A60">
            <w:rPr>
              <w:sz w:val="24"/>
              <w:szCs w:val="24"/>
            </w:rPr>
            <w:fldChar w:fldCharType="separate"/>
          </w:r>
          <w:r w:rsidR="007510B5" w:rsidRPr="007510B5">
            <w:rPr>
              <w:noProof/>
              <w:sz w:val="24"/>
              <w:szCs w:val="24"/>
            </w:rPr>
            <w:t>(YJCEA, 1999)</w:t>
          </w:r>
          <w:r w:rsidR="00B91A60">
            <w:rPr>
              <w:sz w:val="24"/>
              <w:szCs w:val="24"/>
            </w:rPr>
            <w:fldChar w:fldCharType="end"/>
          </w:r>
        </w:sdtContent>
      </w:sdt>
      <w:r w:rsidR="00B91A60">
        <w:rPr>
          <w:sz w:val="24"/>
          <w:szCs w:val="24"/>
        </w:rPr>
        <w:t xml:space="preserve">, </w:t>
      </w:r>
      <w:r w:rsidR="00E2273C">
        <w:rPr>
          <w:sz w:val="24"/>
          <w:szCs w:val="24"/>
        </w:rPr>
        <w:t>and</w:t>
      </w:r>
      <w:r w:rsidR="005B59CA">
        <w:rPr>
          <w:sz w:val="24"/>
          <w:szCs w:val="24"/>
        </w:rPr>
        <w:t xml:space="preserve"> outline</w:t>
      </w:r>
      <w:r w:rsidR="00372670">
        <w:rPr>
          <w:sz w:val="24"/>
          <w:szCs w:val="24"/>
        </w:rPr>
        <w:t xml:space="preserve"> </w:t>
      </w:r>
      <w:r w:rsidR="00E2273C">
        <w:rPr>
          <w:sz w:val="24"/>
          <w:szCs w:val="24"/>
        </w:rPr>
        <w:t>those adjustments</w:t>
      </w:r>
      <w:r w:rsidR="00372670">
        <w:rPr>
          <w:sz w:val="24"/>
          <w:szCs w:val="24"/>
        </w:rPr>
        <w:t xml:space="preserve"> can be made to the court process if required to ensure that </w:t>
      </w:r>
      <w:r w:rsidR="00E2273C">
        <w:rPr>
          <w:sz w:val="24"/>
          <w:szCs w:val="24"/>
        </w:rPr>
        <w:t>“…</w:t>
      </w:r>
      <w:r w:rsidR="00E2273C" w:rsidRPr="00E2273C">
        <w:rPr>
          <w:sz w:val="24"/>
          <w:szCs w:val="24"/>
        </w:rPr>
        <w:t>vulnerable and intimidated witnesses give their best evidence in court and help to relieve some of the stress associated with giving evidenc</w:t>
      </w:r>
      <w:r w:rsidR="00E2273C">
        <w:rPr>
          <w:sz w:val="24"/>
          <w:szCs w:val="24"/>
        </w:rPr>
        <w:t xml:space="preserve">e.” </w:t>
      </w:r>
      <w:sdt>
        <w:sdtPr>
          <w:rPr>
            <w:sz w:val="24"/>
            <w:szCs w:val="24"/>
          </w:rPr>
          <w:id w:val="1321618482"/>
          <w:citation/>
        </w:sdtPr>
        <w:sdtEndPr/>
        <w:sdtContent>
          <w:r w:rsidR="00E2273C">
            <w:rPr>
              <w:sz w:val="24"/>
              <w:szCs w:val="24"/>
            </w:rPr>
            <w:fldChar w:fldCharType="begin"/>
          </w:r>
          <w:r w:rsidR="00E2273C">
            <w:rPr>
              <w:sz w:val="24"/>
              <w:szCs w:val="24"/>
            </w:rPr>
            <w:instrText xml:space="preserve"> CITATION The21 \l 2057 </w:instrText>
          </w:r>
          <w:r w:rsidR="00E2273C">
            <w:rPr>
              <w:sz w:val="24"/>
              <w:szCs w:val="24"/>
            </w:rPr>
            <w:fldChar w:fldCharType="separate"/>
          </w:r>
          <w:r w:rsidR="007510B5" w:rsidRPr="007510B5">
            <w:rPr>
              <w:noProof/>
              <w:sz w:val="24"/>
              <w:szCs w:val="24"/>
            </w:rPr>
            <w:t>(The Crown Prosecution Service, 2021)</w:t>
          </w:r>
          <w:r w:rsidR="00E2273C">
            <w:rPr>
              <w:sz w:val="24"/>
              <w:szCs w:val="24"/>
            </w:rPr>
            <w:fldChar w:fldCharType="end"/>
          </w:r>
        </w:sdtContent>
      </w:sdt>
    </w:p>
    <w:p w14:paraId="67196E4F" w14:textId="55A9C136" w:rsidR="004865A8" w:rsidRDefault="004865A8" w:rsidP="00C71B53">
      <w:pPr>
        <w:ind w:right="107"/>
        <w:rPr>
          <w:sz w:val="24"/>
          <w:szCs w:val="24"/>
        </w:rPr>
      </w:pPr>
    </w:p>
    <w:p w14:paraId="6534B038" w14:textId="77777777" w:rsidR="00ED10BE" w:rsidRPr="00ED10BE" w:rsidRDefault="004865A8" w:rsidP="00ED10BE">
      <w:pPr>
        <w:ind w:right="107"/>
        <w:rPr>
          <w:sz w:val="24"/>
          <w:szCs w:val="24"/>
        </w:rPr>
      </w:pPr>
      <w:r>
        <w:rPr>
          <w:sz w:val="24"/>
          <w:szCs w:val="24"/>
        </w:rPr>
        <w:t xml:space="preserve">I also ensured that </w:t>
      </w:r>
      <w:r w:rsidR="00232E14">
        <w:rPr>
          <w:sz w:val="24"/>
          <w:szCs w:val="24"/>
        </w:rPr>
        <w:t xml:space="preserve">I completed a </w:t>
      </w:r>
      <w:r w:rsidR="008457C1" w:rsidRPr="008457C1">
        <w:rPr>
          <w:sz w:val="24"/>
          <w:szCs w:val="24"/>
        </w:rPr>
        <w:t>Public Protection Notification Document</w:t>
      </w:r>
      <w:r w:rsidR="00307D05">
        <w:rPr>
          <w:sz w:val="24"/>
          <w:szCs w:val="24"/>
        </w:rPr>
        <w:t xml:space="preserve"> (PPN)</w:t>
      </w:r>
      <w:r w:rsidR="008457C1">
        <w:rPr>
          <w:sz w:val="24"/>
          <w:szCs w:val="24"/>
        </w:rPr>
        <w:t xml:space="preserve"> when I had returned to the police station</w:t>
      </w:r>
      <w:r w:rsidR="00307D05">
        <w:rPr>
          <w:sz w:val="24"/>
          <w:szCs w:val="24"/>
        </w:rPr>
        <w:t>. A</w:t>
      </w:r>
      <w:r w:rsidR="00ED10BE">
        <w:rPr>
          <w:sz w:val="24"/>
          <w:szCs w:val="24"/>
        </w:rPr>
        <w:t>s per the South Wales Police definition, “</w:t>
      </w:r>
      <w:r w:rsidR="00ED10BE" w:rsidRPr="00ED10BE">
        <w:rPr>
          <w:sz w:val="24"/>
          <w:szCs w:val="24"/>
        </w:rPr>
        <w:t xml:space="preserve">A PPN is an information sharing document which allows officers to record safeguarding concerns </w:t>
      </w:r>
    </w:p>
    <w:p w14:paraId="6C661FC3" w14:textId="495C0D9C" w:rsidR="004865A8" w:rsidRDefault="00ED10BE" w:rsidP="00E12D2C">
      <w:pPr>
        <w:ind w:right="107"/>
        <w:rPr>
          <w:sz w:val="24"/>
          <w:szCs w:val="24"/>
        </w:rPr>
      </w:pPr>
      <w:r w:rsidRPr="00ED10BE">
        <w:rPr>
          <w:sz w:val="24"/>
          <w:szCs w:val="24"/>
        </w:rPr>
        <w:t>when identified</w:t>
      </w:r>
      <w:r>
        <w:rPr>
          <w:sz w:val="24"/>
          <w:szCs w:val="24"/>
        </w:rPr>
        <w:t xml:space="preserve">.” </w:t>
      </w:r>
      <w:sdt>
        <w:sdtPr>
          <w:rPr>
            <w:sz w:val="24"/>
            <w:szCs w:val="24"/>
          </w:rPr>
          <w:id w:val="1319534994"/>
          <w:citation/>
        </w:sdtPr>
        <w:sdtEndPr/>
        <w:sdtContent>
          <w:r>
            <w:rPr>
              <w:sz w:val="24"/>
              <w:szCs w:val="24"/>
            </w:rPr>
            <w:fldChar w:fldCharType="begin"/>
          </w:r>
          <w:r>
            <w:rPr>
              <w:sz w:val="24"/>
              <w:szCs w:val="24"/>
            </w:rPr>
            <w:instrText xml:space="preserve"> CITATION Sou08 \l 2057 </w:instrText>
          </w:r>
          <w:r>
            <w:rPr>
              <w:sz w:val="24"/>
              <w:szCs w:val="24"/>
            </w:rPr>
            <w:fldChar w:fldCharType="separate"/>
          </w:r>
          <w:r w:rsidR="007510B5" w:rsidRPr="007510B5">
            <w:rPr>
              <w:noProof/>
              <w:sz w:val="24"/>
              <w:szCs w:val="24"/>
            </w:rPr>
            <w:t>(South Wales Police, 2008)</w:t>
          </w:r>
          <w:r>
            <w:rPr>
              <w:sz w:val="24"/>
              <w:szCs w:val="24"/>
            </w:rPr>
            <w:fldChar w:fldCharType="end"/>
          </w:r>
        </w:sdtContent>
      </w:sdt>
      <w:r w:rsidR="005977CD">
        <w:rPr>
          <w:sz w:val="24"/>
          <w:szCs w:val="24"/>
        </w:rPr>
        <w:t xml:space="preserve">. My main concern at this point in the investigation was that if the offender was likely to be sent to prison for the breach of the Protection from Harassment Order, </w:t>
      </w:r>
      <w:r w:rsidR="00D82369">
        <w:rPr>
          <w:sz w:val="24"/>
          <w:szCs w:val="24"/>
        </w:rPr>
        <w:t xml:space="preserve">the victim may be left with no support available to her and may become at risk. Due to this, in the PPN I outlined my concerns for the </w:t>
      </w:r>
      <w:r w:rsidR="00E12D2C">
        <w:rPr>
          <w:sz w:val="24"/>
          <w:szCs w:val="24"/>
        </w:rPr>
        <w:t>victim’s</w:t>
      </w:r>
      <w:r w:rsidR="00D82369">
        <w:rPr>
          <w:sz w:val="24"/>
          <w:szCs w:val="24"/>
        </w:rPr>
        <w:t xml:space="preserve"> mental state and that she may require further support for herself and her children which were living in the hostel, as the support from the offender was likely to be removed. </w:t>
      </w:r>
      <w:r w:rsidR="00B046C9">
        <w:rPr>
          <w:sz w:val="24"/>
          <w:szCs w:val="24"/>
        </w:rPr>
        <w:t>Once the PPN has been submitted the “…</w:t>
      </w:r>
      <w:r w:rsidR="00E12D2C" w:rsidRPr="00E12D2C">
        <w:rPr>
          <w:sz w:val="24"/>
          <w:szCs w:val="24"/>
        </w:rPr>
        <w:t>information will then be reviewed by a member of PPU</w:t>
      </w:r>
      <w:r w:rsidR="00E0682C">
        <w:rPr>
          <w:sz w:val="24"/>
          <w:szCs w:val="24"/>
        </w:rPr>
        <w:t xml:space="preserve"> [Public Protection Unit]</w:t>
      </w:r>
      <w:r w:rsidR="00E12D2C" w:rsidRPr="00E12D2C">
        <w:rPr>
          <w:sz w:val="24"/>
          <w:szCs w:val="24"/>
        </w:rPr>
        <w:t xml:space="preserve"> specialist staff within the referral unit, risk assessed and actioned.</w:t>
      </w:r>
      <w:r w:rsidR="00E12D2C">
        <w:rPr>
          <w:sz w:val="24"/>
          <w:szCs w:val="24"/>
        </w:rPr>
        <w:t xml:space="preserve">” </w:t>
      </w:r>
      <w:sdt>
        <w:sdtPr>
          <w:rPr>
            <w:sz w:val="24"/>
            <w:szCs w:val="24"/>
          </w:rPr>
          <w:id w:val="41720777"/>
          <w:citation/>
        </w:sdtPr>
        <w:sdtEndPr/>
        <w:sdtContent>
          <w:r w:rsidR="00E12D2C">
            <w:rPr>
              <w:sz w:val="24"/>
              <w:szCs w:val="24"/>
            </w:rPr>
            <w:fldChar w:fldCharType="begin"/>
          </w:r>
          <w:r w:rsidR="00E12D2C">
            <w:rPr>
              <w:sz w:val="24"/>
              <w:szCs w:val="24"/>
            </w:rPr>
            <w:instrText xml:space="preserve"> CITATION Sou08 \l 2057 </w:instrText>
          </w:r>
          <w:r w:rsidR="00E12D2C">
            <w:rPr>
              <w:sz w:val="24"/>
              <w:szCs w:val="24"/>
            </w:rPr>
            <w:fldChar w:fldCharType="separate"/>
          </w:r>
          <w:r w:rsidR="007510B5" w:rsidRPr="007510B5">
            <w:rPr>
              <w:noProof/>
              <w:sz w:val="24"/>
              <w:szCs w:val="24"/>
            </w:rPr>
            <w:t>(South Wales Police, 2008)</w:t>
          </w:r>
          <w:r w:rsidR="00E12D2C">
            <w:rPr>
              <w:sz w:val="24"/>
              <w:szCs w:val="24"/>
            </w:rPr>
            <w:fldChar w:fldCharType="end"/>
          </w:r>
        </w:sdtContent>
      </w:sdt>
      <w:r w:rsidR="00E12D2C">
        <w:rPr>
          <w:sz w:val="24"/>
          <w:szCs w:val="24"/>
        </w:rPr>
        <w:t xml:space="preserve">. </w:t>
      </w:r>
    </w:p>
    <w:p w14:paraId="52D400A7" w14:textId="5605895D" w:rsidR="00FC47BB" w:rsidRDefault="00FC47BB" w:rsidP="00E12D2C">
      <w:pPr>
        <w:ind w:right="107"/>
        <w:rPr>
          <w:sz w:val="24"/>
          <w:szCs w:val="24"/>
        </w:rPr>
      </w:pPr>
    </w:p>
    <w:p w14:paraId="2D73978B" w14:textId="6458ACE3" w:rsidR="00FC47BB" w:rsidRDefault="00FC47BB" w:rsidP="00945014">
      <w:pPr>
        <w:ind w:right="107"/>
        <w:rPr>
          <w:sz w:val="24"/>
          <w:szCs w:val="24"/>
        </w:rPr>
      </w:pPr>
      <w:r>
        <w:rPr>
          <w:sz w:val="24"/>
          <w:szCs w:val="24"/>
        </w:rPr>
        <w:t>Due to the nature of the breaches of the Protection from Harassment Order and that there were multiple of them, I was aware that the offender would be attending court the next day</w:t>
      </w:r>
      <w:r w:rsidR="000F0CAF">
        <w:rPr>
          <w:sz w:val="24"/>
          <w:szCs w:val="24"/>
        </w:rPr>
        <w:t xml:space="preserve"> and that </w:t>
      </w:r>
      <w:r w:rsidR="00977B16">
        <w:rPr>
          <w:sz w:val="24"/>
          <w:szCs w:val="24"/>
        </w:rPr>
        <w:t>I would have finished my shift</w:t>
      </w:r>
      <w:r w:rsidR="000F0CAF">
        <w:rPr>
          <w:sz w:val="24"/>
          <w:szCs w:val="24"/>
        </w:rPr>
        <w:t xml:space="preserve"> by that point in time.</w:t>
      </w:r>
      <w:r w:rsidR="00977B16">
        <w:rPr>
          <w:sz w:val="24"/>
          <w:szCs w:val="24"/>
        </w:rPr>
        <w:t xml:space="preserve"> I was concerned that the victim would not feel confident that they were able to receive update on the status of the proceedings and then the </w:t>
      </w:r>
      <w:r w:rsidR="00945014">
        <w:rPr>
          <w:sz w:val="24"/>
          <w:szCs w:val="24"/>
        </w:rPr>
        <w:t>outcome</w:t>
      </w:r>
      <w:r w:rsidR="00977B16">
        <w:rPr>
          <w:sz w:val="24"/>
          <w:szCs w:val="24"/>
        </w:rPr>
        <w:t xml:space="preserve"> if the court hearing. As per the Victims Code, </w:t>
      </w:r>
      <w:r w:rsidR="00945014">
        <w:rPr>
          <w:sz w:val="24"/>
          <w:szCs w:val="24"/>
        </w:rPr>
        <w:t>Rights</w:t>
      </w:r>
      <w:r w:rsidR="00F4365F">
        <w:rPr>
          <w:sz w:val="24"/>
          <w:szCs w:val="24"/>
        </w:rPr>
        <w:t xml:space="preserve"> 6 </w:t>
      </w:r>
      <w:r w:rsidR="001C5300">
        <w:rPr>
          <w:sz w:val="24"/>
          <w:szCs w:val="24"/>
        </w:rPr>
        <w:t>and 8 state that the victim has the right to be provided with “</w:t>
      </w:r>
      <w:r w:rsidR="00945014">
        <w:rPr>
          <w:sz w:val="24"/>
          <w:szCs w:val="24"/>
        </w:rPr>
        <w:t>…</w:t>
      </w:r>
      <w:r w:rsidR="001C5300">
        <w:rPr>
          <w:sz w:val="24"/>
          <w:szCs w:val="24"/>
        </w:rPr>
        <w:t xml:space="preserve">information about the </w:t>
      </w:r>
      <w:r w:rsidR="00945014">
        <w:rPr>
          <w:sz w:val="24"/>
          <w:szCs w:val="24"/>
        </w:rPr>
        <w:t>investigation</w:t>
      </w:r>
      <w:r w:rsidR="001C5300">
        <w:rPr>
          <w:sz w:val="24"/>
          <w:szCs w:val="24"/>
        </w:rPr>
        <w:t xml:space="preserve"> and </w:t>
      </w:r>
      <w:r w:rsidR="00945014">
        <w:rPr>
          <w:sz w:val="24"/>
          <w:szCs w:val="24"/>
        </w:rPr>
        <w:t>prosecution…</w:t>
      </w:r>
      <w:r w:rsidR="001C5300">
        <w:rPr>
          <w:sz w:val="24"/>
          <w:szCs w:val="24"/>
        </w:rPr>
        <w:t xml:space="preserve">” and </w:t>
      </w:r>
      <w:r w:rsidR="00945014">
        <w:rPr>
          <w:sz w:val="24"/>
          <w:szCs w:val="24"/>
        </w:rPr>
        <w:t>“…to be</w:t>
      </w:r>
      <w:r w:rsidR="00945014" w:rsidRPr="00945014">
        <w:rPr>
          <w:sz w:val="24"/>
          <w:szCs w:val="24"/>
        </w:rPr>
        <w:t xml:space="preserve"> given information about the trial, trial process and your role as a witness</w:t>
      </w:r>
      <w:r w:rsidR="00945014">
        <w:rPr>
          <w:sz w:val="24"/>
          <w:szCs w:val="24"/>
        </w:rPr>
        <w:t xml:space="preserve">…”, respectively. </w:t>
      </w:r>
      <w:sdt>
        <w:sdtPr>
          <w:rPr>
            <w:sz w:val="24"/>
            <w:szCs w:val="24"/>
          </w:rPr>
          <w:id w:val="-1770927261"/>
          <w:citation/>
        </w:sdtPr>
        <w:sdtEndPr/>
        <w:sdtContent>
          <w:r w:rsidR="00945014">
            <w:rPr>
              <w:sz w:val="24"/>
              <w:szCs w:val="24"/>
            </w:rPr>
            <w:fldChar w:fldCharType="begin"/>
          </w:r>
          <w:r w:rsidR="00945014">
            <w:rPr>
              <w:sz w:val="24"/>
              <w:szCs w:val="24"/>
            </w:rPr>
            <w:instrText xml:space="preserve"> CITATION Min20 \l 2057 </w:instrText>
          </w:r>
          <w:r w:rsidR="00945014">
            <w:rPr>
              <w:sz w:val="24"/>
              <w:szCs w:val="24"/>
            </w:rPr>
            <w:fldChar w:fldCharType="separate"/>
          </w:r>
          <w:r w:rsidR="007510B5" w:rsidRPr="007510B5">
            <w:rPr>
              <w:noProof/>
              <w:sz w:val="24"/>
              <w:szCs w:val="24"/>
            </w:rPr>
            <w:t>(Ministry of Justice, 2020)</w:t>
          </w:r>
          <w:r w:rsidR="00945014">
            <w:rPr>
              <w:sz w:val="24"/>
              <w:szCs w:val="24"/>
            </w:rPr>
            <w:fldChar w:fldCharType="end"/>
          </w:r>
        </w:sdtContent>
      </w:sdt>
      <w:r w:rsidR="00945014">
        <w:rPr>
          <w:sz w:val="24"/>
          <w:szCs w:val="24"/>
        </w:rPr>
        <w:t xml:space="preserve">. I therefore gave the victim </w:t>
      </w:r>
      <w:r w:rsidR="00A558BD">
        <w:rPr>
          <w:sz w:val="24"/>
          <w:szCs w:val="24"/>
        </w:rPr>
        <w:t xml:space="preserve">the </w:t>
      </w:r>
      <w:r w:rsidR="00585647">
        <w:rPr>
          <w:sz w:val="24"/>
          <w:szCs w:val="24"/>
        </w:rPr>
        <w:t xml:space="preserve">occurrence number for the crime which would enable them to call the 101 non-emergency number to request an update from an officer who is currently on shift about the </w:t>
      </w:r>
      <w:r w:rsidR="00D814E2">
        <w:rPr>
          <w:sz w:val="24"/>
          <w:szCs w:val="24"/>
        </w:rPr>
        <w:t xml:space="preserve">case, if I was not working at that </w:t>
      </w:r>
      <w:r w:rsidR="00CC4FD9">
        <w:rPr>
          <w:sz w:val="24"/>
          <w:szCs w:val="24"/>
        </w:rPr>
        <w:t>time</w:t>
      </w:r>
      <w:r w:rsidR="00113074">
        <w:rPr>
          <w:sz w:val="24"/>
          <w:szCs w:val="24"/>
        </w:rPr>
        <w:t xml:space="preserve"> and therefore ensured that Right 2 of the Victims Code was complied with. It is also South Wales Police policy to ensure that a victim of crime has the Officer in Case’s contact details and </w:t>
      </w:r>
      <w:r w:rsidR="001F716C">
        <w:rPr>
          <w:sz w:val="24"/>
          <w:szCs w:val="24"/>
        </w:rPr>
        <w:t xml:space="preserve">occurrence number. </w:t>
      </w:r>
      <w:r w:rsidR="00D814E2">
        <w:rPr>
          <w:sz w:val="24"/>
          <w:szCs w:val="24"/>
        </w:rPr>
        <w:t xml:space="preserve"> </w:t>
      </w:r>
    </w:p>
    <w:p w14:paraId="1D201091" w14:textId="101A3BB6" w:rsidR="0096717A" w:rsidRDefault="0096717A" w:rsidP="00C71B53">
      <w:pPr>
        <w:ind w:right="107"/>
        <w:rPr>
          <w:sz w:val="24"/>
          <w:szCs w:val="24"/>
        </w:rPr>
      </w:pPr>
    </w:p>
    <w:p w14:paraId="597181C5" w14:textId="4B128346" w:rsidR="006D5523" w:rsidRDefault="006D5523" w:rsidP="0039084D">
      <w:pPr>
        <w:ind w:right="107"/>
        <w:rPr>
          <w:sz w:val="24"/>
          <w:szCs w:val="24"/>
        </w:rPr>
      </w:pPr>
      <w:r>
        <w:rPr>
          <w:sz w:val="24"/>
          <w:szCs w:val="24"/>
        </w:rPr>
        <w:t xml:space="preserve">As the offender had attended court the next day, I was able to </w:t>
      </w:r>
      <w:r w:rsidR="00115AEC">
        <w:rPr>
          <w:sz w:val="24"/>
          <w:szCs w:val="24"/>
        </w:rPr>
        <w:t>contact the victim and update them as to the outcome to the court hearing</w:t>
      </w:r>
      <w:r w:rsidR="007B7AF8">
        <w:rPr>
          <w:sz w:val="24"/>
          <w:szCs w:val="24"/>
        </w:rPr>
        <w:t xml:space="preserve"> on my next shift. As per the Victims Code right 11, I made sure to update the victim as to the outcome of the court hearing</w:t>
      </w:r>
      <w:r w:rsidR="00FF3528">
        <w:rPr>
          <w:sz w:val="24"/>
          <w:szCs w:val="24"/>
        </w:rPr>
        <w:t xml:space="preserve"> and explained to the victim the</w:t>
      </w:r>
      <w:r w:rsidR="00664D99">
        <w:rPr>
          <w:sz w:val="24"/>
          <w:szCs w:val="24"/>
        </w:rPr>
        <w:t xml:space="preserve">ir </w:t>
      </w:r>
      <w:r w:rsidR="00615741">
        <w:rPr>
          <w:sz w:val="24"/>
          <w:szCs w:val="24"/>
        </w:rPr>
        <w:t>eligibility</w:t>
      </w:r>
      <w:r w:rsidR="00664D99">
        <w:rPr>
          <w:sz w:val="24"/>
          <w:szCs w:val="24"/>
        </w:rPr>
        <w:t xml:space="preserve"> to be </w:t>
      </w:r>
      <w:r w:rsidR="006B4C87">
        <w:rPr>
          <w:sz w:val="24"/>
          <w:szCs w:val="24"/>
        </w:rPr>
        <w:t>referred to the Victim Contact Scheme. The Victim Contact Scheme allows a victim of crime to be provided information “</w:t>
      </w:r>
      <w:r w:rsidR="0039084D">
        <w:rPr>
          <w:sz w:val="24"/>
          <w:szCs w:val="24"/>
        </w:rPr>
        <w:t>…</w:t>
      </w:r>
      <w:r w:rsidR="0039084D" w:rsidRPr="0039084D">
        <w:rPr>
          <w:sz w:val="24"/>
          <w:szCs w:val="24"/>
        </w:rPr>
        <w:t>about the offender and their progress in prison, and if/when they become eligible for consideration of</w:t>
      </w:r>
      <w:r w:rsidR="0039084D">
        <w:rPr>
          <w:sz w:val="24"/>
          <w:szCs w:val="24"/>
        </w:rPr>
        <w:t xml:space="preserve"> </w:t>
      </w:r>
      <w:r w:rsidR="0039084D" w:rsidRPr="0039084D">
        <w:rPr>
          <w:sz w:val="24"/>
          <w:szCs w:val="24"/>
        </w:rPr>
        <w:t>parole or release</w:t>
      </w:r>
      <w:r w:rsidR="0039084D">
        <w:rPr>
          <w:sz w:val="24"/>
          <w:szCs w:val="24"/>
        </w:rPr>
        <w:t>”.</w:t>
      </w:r>
    </w:p>
    <w:p w14:paraId="3A4FB1DC" w14:textId="2B7F9F19" w:rsidR="00E0682C" w:rsidRDefault="00E0682C" w:rsidP="00C71B53">
      <w:pPr>
        <w:ind w:right="107"/>
        <w:rPr>
          <w:sz w:val="24"/>
          <w:szCs w:val="24"/>
        </w:rPr>
      </w:pPr>
    </w:p>
    <w:p w14:paraId="132F1D25" w14:textId="10C1C6C9" w:rsidR="00BB3544" w:rsidRDefault="009C5257" w:rsidP="009E1E81">
      <w:pPr>
        <w:ind w:right="107"/>
        <w:rPr>
          <w:sz w:val="24"/>
          <w:szCs w:val="24"/>
        </w:rPr>
      </w:pPr>
      <w:r>
        <w:rPr>
          <w:sz w:val="24"/>
          <w:szCs w:val="24"/>
        </w:rPr>
        <w:t xml:space="preserve">The Victim Contact Scheme can become very important to a victim of crime in certain </w:t>
      </w:r>
      <w:r w:rsidR="00275D54">
        <w:rPr>
          <w:sz w:val="24"/>
          <w:szCs w:val="24"/>
        </w:rPr>
        <w:t>circumstances</w:t>
      </w:r>
      <w:r w:rsidR="0000621F">
        <w:rPr>
          <w:sz w:val="24"/>
          <w:szCs w:val="24"/>
        </w:rPr>
        <w:t xml:space="preserve"> as it allows</w:t>
      </w:r>
      <w:r>
        <w:rPr>
          <w:sz w:val="24"/>
          <w:szCs w:val="24"/>
        </w:rPr>
        <w:t xml:space="preserve"> </w:t>
      </w:r>
      <w:r w:rsidR="005E16AC">
        <w:rPr>
          <w:sz w:val="24"/>
          <w:szCs w:val="24"/>
        </w:rPr>
        <w:t xml:space="preserve">the victim to be automatically updated as to the </w:t>
      </w:r>
      <w:r w:rsidR="009E1E81">
        <w:rPr>
          <w:sz w:val="24"/>
          <w:szCs w:val="24"/>
        </w:rPr>
        <w:t>details of the offender’s sentence and when they may be released. Understandably, victims of crime can become weary of when an offender may be released from prison</w:t>
      </w:r>
      <w:r w:rsidR="00C40195">
        <w:rPr>
          <w:sz w:val="24"/>
          <w:szCs w:val="24"/>
        </w:rPr>
        <w:t xml:space="preserve">, so it is important that </w:t>
      </w:r>
      <w:r w:rsidR="00686D2E">
        <w:rPr>
          <w:sz w:val="24"/>
          <w:szCs w:val="24"/>
        </w:rPr>
        <w:t>this service is offered</w:t>
      </w:r>
      <w:r w:rsidR="00EC426B">
        <w:rPr>
          <w:sz w:val="24"/>
          <w:szCs w:val="24"/>
        </w:rPr>
        <w:t xml:space="preserve"> to victims</w:t>
      </w:r>
      <w:r w:rsidR="009E1E81">
        <w:rPr>
          <w:sz w:val="24"/>
          <w:szCs w:val="24"/>
        </w:rPr>
        <w:t>.</w:t>
      </w:r>
      <w:r w:rsidR="00EC426B">
        <w:rPr>
          <w:sz w:val="24"/>
          <w:szCs w:val="24"/>
        </w:rPr>
        <w:t xml:space="preserve"> A study into the reoffending rate of offenders </w:t>
      </w:r>
      <w:r w:rsidR="00450469">
        <w:rPr>
          <w:sz w:val="24"/>
          <w:szCs w:val="24"/>
        </w:rPr>
        <w:t xml:space="preserve">concluded that </w:t>
      </w:r>
      <w:r w:rsidR="00866AC1">
        <w:rPr>
          <w:sz w:val="24"/>
          <w:szCs w:val="24"/>
        </w:rPr>
        <w:t>around “…20 per cent of those who had abused a partner went on to reoffend…with 9.2 per cent</w:t>
      </w:r>
      <w:r w:rsidR="00BB3544">
        <w:rPr>
          <w:sz w:val="24"/>
          <w:szCs w:val="24"/>
        </w:rPr>
        <w:t xml:space="preserve">…harming a partner…” after they had been released. </w:t>
      </w:r>
      <w:sdt>
        <w:sdtPr>
          <w:rPr>
            <w:sz w:val="24"/>
            <w:szCs w:val="24"/>
          </w:rPr>
          <w:id w:val="2020039415"/>
          <w:citation/>
        </w:sdtPr>
        <w:sdtEndPr/>
        <w:sdtContent>
          <w:r w:rsidR="00BB3544">
            <w:rPr>
              <w:sz w:val="24"/>
              <w:szCs w:val="24"/>
            </w:rPr>
            <w:fldChar w:fldCharType="begin"/>
          </w:r>
          <w:r w:rsidR="00BB3544">
            <w:rPr>
              <w:sz w:val="24"/>
              <w:szCs w:val="24"/>
            </w:rPr>
            <w:instrText xml:space="preserve">CITATION The191 \l 2057 </w:instrText>
          </w:r>
          <w:r w:rsidR="00BB3544">
            <w:rPr>
              <w:sz w:val="24"/>
              <w:szCs w:val="24"/>
            </w:rPr>
            <w:fldChar w:fldCharType="separate"/>
          </w:r>
          <w:r w:rsidR="007510B5" w:rsidRPr="007510B5">
            <w:rPr>
              <w:noProof/>
              <w:sz w:val="24"/>
              <w:szCs w:val="24"/>
            </w:rPr>
            <w:t>(The Times, 2019)</w:t>
          </w:r>
          <w:r w:rsidR="00BB3544">
            <w:rPr>
              <w:sz w:val="24"/>
              <w:szCs w:val="24"/>
            </w:rPr>
            <w:fldChar w:fldCharType="end"/>
          </w:r>
        </w:sdtContent>
      </w:sdt>
      <w:r w:rsidR="00801C03">
        <w:rPr>
          <w:sz w:val="24"/>
          <w:szCs w:val="24"/>
        </w:rPr>
        <w:t xml:space="preserve"> </w:t>
      </w:r>
    </w:p>
    <w:p w14:paraId="4E1CB370" w14:textId="5DED1650" w:rsidR="0044393D" w:rsidRDefault="0044393D" w:rsidP="009E1E81">
      <w:pPr>
        <w:ind w:right="107"/>
        <w:rPr>
          <w:sz w:val="24"/>
          <w:szCs w:val="24"/>
        </w:rPr>
      </w:pPr>
    </w:p>
    <w:p w14:paraId="6B7DE96E" w14:textId="77777777" w:rsidR="0044393D" w:rsidRDefault="0044393D" w:rsidP="009E1E81">
      <w:pPr>
        <w:ind w:right="107"/>
        <w:rPr>
          <w:sz w:val="24"/>
          <w:szCs w:val="24"/>
        </w:rPr>
      </w:pPr>
    </w:p>
    <w:p w14:paraId="22F24275" w14:textId="3ABAAE5F" w:rsidR="00BB3544" w:rsidRDefault="00191D42" w:rsidP="009E1E81">
      <w:pPr>
        <w:ind w:right="107"/>
        <w:rPr>
          <w:sz w:val="24"/>
          <w:szCs w:val="24"/>
        </w:rPr>
      </w:pPr>
      <w:r>
        <w:rPr>
          <w:sz w:val="24"/>
          <w:szCs w:val="24"/>
        </w:rPr>
        <w:t xml:space="preserve">On reflection of this incident, I am </w:t>
      </w:r>
      <w:r w:rsidR="00FE6CD4">
        <w:rPr>
          <w:sz w:val="24"/>
          <w:szCs w:val="24"/>
        </w:rPr>
        <w:t xml:space="preserve">pleased with the way that I dealt with all parties involved and the outcome that was given to the victim. </w:t>
      </w:r>
      <w:r w:rsidR="003F7517">
        <w:rPr>
          <w:sz w:val="24"/>
          <w:szCs w:val="24"/>
        </w:rPr>
        <w:t>Whilst upon initial attendance it was a difficult decision to arrest the offender as the victim was not supportive of police action</w:t>
      </w:r>
      <w:r w:rsidR="005F06CF">
        <w:rPr>
          <w:sz w:val="24"/>
          <w:szCs w:val="24"/>
        </w:rPr>
        <w:t xml:space="preserve"> and wanted to remain with the offender who was her partner. I was aware that even though it was a touch decision to make, </w:t>
      </w:r>
      <w:r w:rsidR="00E67356">
        <w:rPr>
          <w:sz w:val="24"/>
          <w:szCs w:val="24"/>
        </w:rPr>
        <w:t xml:space="preserve">it was necessary to arrest the offender as the protection from harassment order </w:t>
      </w:r>
      <w:r w:rsidR="00892D37">
        <w:rPr>
          <w:sz w:val="24"/>
          <w:szCs w:val="24"/>
        </w:rPr>
        <w:t xml:space="preserve">had been broken on multiple occasions. </w:t>
      </w:r>
      <w:r w:rsidR="00B36414">
        <w:rPr>
          <w:sz w:val="24"/>
          <w:szCs w:val="24"/>
        </w:rPr>
        <w:t xml:space="preserve">Overall, I am pleased with how I had applied the </w:t>
      </w:r>
      <w:r w:rsidR="00AB059E">
        <w:rPr>
          <w:sz w:val="24"/>
          <w:szCs w:val="24"/>
        </w:rPr>
        <w:t>V</w:t>
      </w:r>
      <w:r w:rsidR="00B36414">
        <w:rPr>
          <w:sz w:val="24"/>
          <w:szCs w:val="24"/>
        </w:rPr>
        <w:t xml:space="preserve">ictims </w:t>
      </w:r>
      <w:r w:rsidR="00AB059E">
        <w:rPr>
          <w:sz w:val="24"/>
          <w:szCs w:val="24"/>
        </w:rPr>
        <w:t>C</w:t>
      </w:r>
      <w:r w:rsidR="00B36414">
        <w:rPr>
          <w:sz w:val="24"/>
          <w:szCs w:val="24"/>
        </w:rPr>
        <w:t xml:space="preserve">ode and </w:t>
      </w:r>
      <w:r w:rsidR="0045282F">
        <w:rPr>
          <w:sz w:val="24"/>
          <w:szCs w:val="24"/>
        </w:rPr>
        <w:t xml:space="preserve">made sure that the victim was supported through the </w:t>
      </w:r>
      <w:r w:rsidR="0027295B">
        <w:rPr>
          <w:sz w:val="24"/>
          <w:szCs w:val="24"/>
        </w:rPr>
        <w:t xml:space="preserve">criminal justice system and </w:t>
      </w:r>
      <w:r w:rsidR="00A40D81">
        <w:rPr>
          <w:sz w:val="24"/>
          <w:szCs w:val="24"/>
        </w:rPr>
        <w:t xml:space="preserve">how I ensured that I was upholding the policing principals throughout the incident. </w:t>
      </w:r>
    </w:p>
    <w:p w14:paraId="31047153" w14:textId="127C4C81" w:rsidR="001646BF" w:rsidRDefault="001646BF" w:rsidP="009E1E81">
      <w:pPr>
        <w:ind w:right="107"/>
        <w:rPr>
          <w:sz w:val="24"/>
          <w:szCs w:val="24"/>
        </w:rPr>
      </w:pPr>
    </w:p>
    <w:p w14:paraId="6B52991C" w14:textId="77777777" w:rsidR="00282763" w:rsidRDefault="001646BF" w:rsidP="009E1E81">
      <w:pPr>
        <w:ind w:right="107"/>
        <w:rPr>
          <w:sz w:val="24"/>
          <w:szCs w:val="24"/>
        </w:rPr>
      </w:pPr>
      <w:r>
        <w:rPr>
          <w:sz w:val="24"/>
          <w:szCs w:val="24"/>
        </w:rPr>
        <w:t xml:space="preserve">As a result of this incident, the offender was given prison sentence for the breaches to the protection from harassment order and </w:t>
      </w:r>
      <w:r w:rsidR="00E1627A">
        <w:rPr>
          <w:sz w:val="24"/>
          <w:szCs w:val="24"/>
        </w:rPr>
        <w:t xml:space="preserve">the victim was updated in line with the victim’s code. Although the victim was not happy with the outcome, as they were not </w:t>
      </w:r>
      <w:r w:rsidR="00E41265">
        <w:rPr>
          <w:sz w:val="24"/>
          <w:szCs w:val="24"/>
        </w:rPr>
        <w:t xml:space="preserve">supportive of police action. The victim was, however, grateful that I kept them informed of the investigation process </w:t>
      </w:r>
      <w:r w:rsidR="0062467A">
        <w:rPr>
          <w:sz w:val="24"/>
          <w:szCs w:val="24"/>
        </w:rPr>
        <w:t xml:space="preserve">and that I informed them of the outcome of the court hearing and referred them to relevant support services. </w:t>
      </w:r>
    </w:p>
    <w:p w14:paraId="5EAD5836" w14:textId="77777777" w:rsidR="00282763" w:rsidRDefault="00282763" w:rsidP="009E1E81">
      <w:pPr>
        <w:ind w:right="107"/>
        <w:rPr>
          <w:sz w:val="24"/>
          <w:szCs w:val="24"/>
        </w:rPr>
      </w:pPr>
    </w:p>
    <w:p w14:paraId="051932D2" w14:textId="77777777" w:rsidR="004D74F8" w:rsidRDefault="004D74F8" w:rsidP="009E1E81">
      <w:pPr>
        <w:ind w:right="107"/>
      </w:pPr>
    </w:p>
    <w:p w14:paraId="32933C98" w14:textId="5C2439C9" w:rsidR="00AA666E" w:rsidRDefault="004D74F8" w:rsidP="009E1E81">
      <w:pPr>
        <w:ind w:right="107"/>
      </w:pPr>
      <w:r w:rsidRPr="366F6C5C">
        <w:rPr>
          <w:b/>
          <w:bCs/>
          <w:sz w:val="24"/>
          <w:szCs w:val="24"/>
        </w:rPr>
        <w:t xml:space="preserve">  </w:t>
      </w:r>
    </w:p>
    <w:p w14:paraId="74C9B25A" w14:textId="2067C99E" w:rsidR="00C45E4A" w:rsidRDefault="00C45E4A">
      <w:pPr>
        <w:overflowPunct/>
        <w:autoSpaceDE/>
        <w:autoSpaceDN/>
        <w:adjustRightInd/>
        <w:textAlignment w:val="auto"/>
      </w:pPr>
      <w:r>
        <w:t>**COMPLETED**</w:t>
      </w: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0FEEFB0E" w14:textId="6A48D41B" w:rsidR="00025650" w:rsidRDefault="0012063A" w:rsidP="00E6298B">
      <w:pPr>
        <w:ind w:right="107"/>
        <w:jc w:val="both"/>
        <w:rPr>
          <w:sz w:val="24"/>
          <w:szCs w:val="24"/>
        </w:rPr>
      </w:pPr>
      <w:r>
        <w:rPr>
          <w:sz w:val="24"/>
          <w:szCs w:val="24"/>
        </w:rPr>
        <w:t xml:space="preserve">During this essay I will be reflecting on an incident which has occurred during my short time as a Police Constable since </w:t>
      </w:r>
      <w:r w:rsidR="008C7C3F">
        <w:rPr>
          <w:sz w:val="24"/>
          <w:szCs w:val="24"/>
        </w:rPr>
        <w:t xml:space="preserve">I </w:t>
      </w:r>
      <w:r>
        <w:rPr>
          <w:sz w:val="24"/>
          <w:szCs w:val="24"/>
        </w:rPr>
        <w:t>joined the Police earlier this year. I will first assess the incident in detail, then I will reflect upon the National Decision-Making Model and the Code of Ethics and finally I will review my involvement in the incident. Throughout the essay I will refer to the National Decision-Making Model as the NDM</w:t>
      </w:r>
      <w:r w:rsidR="002846AB">
        <w:rPr>
          <w:sz w:val="24"/>
          <w:szCs w:val="24"/>
        </w:rPr>
        <w:t xml:space="preserve"> </w:t>
      </w:r>
      <w:sdt>
        <w:sdtPr>
          <w:rPr>
            <w:sz w:val="24"/>
            <w:szCs w:val="24"/>
          </w:rPr>
          <w:id w:val="-1744094467"/>
          <w:citation/>
        </w:sdtPr>
        <w:sdtEndPr/>
        <w:sdtContent>
          <w:r w:rsidR="00D01649">
            <w:rPr>
              <w:sz w:val="24"/>
              <w:szCs w:val="24"/>
            </w:rPr>
            <w:fldChar w:fldCharType="begin"/>
          </w:r>
          <w:r w:rsidR="00F840E0">
            <w:rPr>
              <w:sz w:val="24"/>
              <w:szCs w:val="24"/>
            </w:rPr>
            <w:instrText xml:space="preserve">CITATION The13 \l 2057 </w:instrText>
          </w:r>
          <w:r w:rsidR="00D01649">
            <w:rPr>
              <w:sz w:val="24"/>
              <w:szCs w:val="24"/>
            </w:rPr>
            <w:fldChar w:fldCharType="separate"/>
          </w:r>
          <w:r w:rsidR="007510B5" w:rsidRPr="007510B5">
            <w:rPr>
              <w:noProof/>
              <w:sz w:val="24"/>
              <w:szCs w:val="24"/>
            </w:rPr>
            <w:t>(College of Policing, 2013)</w:t>
          </w:r>
          <w:r w:rsidR="00D01649">
            <w:rPr>
              <w:sz w:val="24"/>
              <w:szCs w:val="24"/>
            </w:rPr>
            <w:fldChar w:fldCharType="end"/>
          </w:r>
        </w:sdtContent>
      </w:sdt>
      <w:r>
        <w:rPr>
          <w:sz w:val="24"/>
          <w:szCs w:val="24"/>
        </w:rPr>
        <w:t>.</w:t>
      </w:r>
    </w:p>
    <w:p w14:paraId="06FAC110" w14:textId="5CCD32D7" w:rsidR="00F840E0" w:rsidRDefault="00F840E0" w:rsidP="00E6298B">
      <w:pPr>
        <w:ind w:right="107"/>
        <w:jc w:val="both"/>
        <w:rPr>
          <w:sz w:val="24"/>
          <w:szCs w:val="24"/>
        </w:rPr>
      </w:pPr>
    </w:p>
    <w:p w14:paraId="47244C81" w14:textId="0AC3F9A3" w:rsidR="00F840E0" w:rsidRDefault="00F840E0" w:rsidP="00E6298B">
      <w:pPr>
        <w:ind w:right="107"/>
        <w:jc w:val="both"/>
        <w:rPr>
          <w:sz w:val="24"/>
          <w:szCs w:val="24"/>
        </w:rPr>
      </w:pPr>
      <w:r>
        <w:rPr>
          <w:sz w:val="24"/>
          <w:szCs w:val="24"/>
        </w:rPr>
        <w:t xml:space="preserve">The NDM is broken up into </w:t>
      </w:r>
      <w:r w:rsidR="003D675B">
        <w:rPr>
          <w:sz w:val="24"/>
          <w:szCs w:val="24"/>
        </w:rPr>
        <w:t xml:space="preserve">five sections, which surround the Code of Ethics which are the foundation of </w:t>
      </w:r>
      <w:r w:rsidR="00DB0E46">
        <w:rPr>
          <w:sz w:val="24"/>
          <w:szCs w:val="24"/>
        </w:rPr>
        <w:t>modern-day</w:t>
      </w:r>
      <w:r w:rsidR="003D675B">
        <w:rPr>
          <w:sz w:val="24"/>
          <w:szCs w:val="24"/>
        </w:rPr>
        <w:t xml:space="preserve"> Policing</w:t>
      </w:r>
      <w:r w:rsidR="005F4A21">
        <w:rPr>
          <w:sz w:val="24"/>
          <w:szCs w:val="24"/>
        </w:rPr>
        <w:t xml:space="preserve">, making </w:t>
      </w:r>
      <w:r w:rsidR="00E2608E">
        <w:rPr>
          <w:sz w:val="24"/>
          <w:szCs w:val="24"/>
        </w:rPr>
        <w:t>six sections in total</w:t>
      </w:r>
      <w:r w:rsidR="003D675B">
        <w:rPr>
          <w:sz w:val="24"/>
          <w:szCs w:val="24"/>
        </w:rPr>
        <w:t xml:space="preserve">. </w:t>
      </w:r>
      <w:r w:rsidR="00D266CB">
        <w:rPr>
          <w:sz w:val="24"/>
          <w:szCs w:val="24"/>
        </w:rPr>
        <w:t xml:space="preserve">All police officers must </w:t>
      </w:r>
      <w:r w:rsidR="006803B2">
        <w:rPr>
          <w:sz w:val="24"/>
          <w:szCs w:val="24"/>
        </w:rPr>
        <w:t>utilise</w:t>
      </w:r>
      <w:r w:rsidR="00D266CB">
        <w:rPr>
          <w:sz w:val="24"/>
          <w:szCs w:val="24"/>
        </w:rPr>
        <w:t xml:space="preserve"> the NDM in every decision that they make along with the Code of Ethics and the Policing Principals, </w:t>
      </w:r>
      <w:r w:rsidR="00F737D3">
        <w:rPr>
          <w:sz w:val="24"/>
          <w:szCs w:val="24"/>
        </w:rPr>
        <w:t xml:space="preserve">which have been developed </w:t>
      </w:r>
      <w:r w:rsidR="008D0C06">
        <w:rPr>
          <w:sz w:val="24"/>
          <w:szCs w:val="24"/>
        </w:rPr>
        <w:t>from</w:t>
      </w:r>
      <w:r w:rsidR="00F737D3">
        <w:rPr>
          <w:sz w:val="24"/>
          <w:szCs w:val="24"/>
        </w:rPr>
        <w:t xml:space="preserve"> </w:t>
      </w:r>
      <w:r w:rsidR="00F737D3" w:rsidRPr="00F737D3">
        <w:rPr>
          <w:sz w:val="24"/>
          <w:szCs w:val="24"/>
        </w:rPr>
        <w:t>Sir Robert Peel's</w:t>
      </w:r>
      <w:r w:rsidR="00F737D3">
        <w:rPr>
          <w:sz w:val="24"/>
          <w:szCs w:val="24"/>
        </w:rPr>
        <w:t xml:space="preserve"> 9 Policing Principals</w:t>
      </w:r>
      <w:r w:rsidR="0006331E">
        <w:rPr>
          <w:sz w:val="24"/>
          <w:szCs w:val="24"/>
        </w:rPr>
        <w:t xml:space="preserve"> (</w:t>
      </w:r>
      <w:r w:rsidR="0006331E">
        <w:rPr>
          <w:b/>
          <w:bCs/>
          <w:sz w:val="24"/>
          <w:szCs w:val="24"/>
        </w:rPr>
        <w:t xml:space="preserve">REFERENCE FOR </w:t>
      </w:r>
      <w:r w:rsidR="00790B5E">
        <w:rPr>
          <w:b/>
          <w:bCs/>
          <w:sz w:val="24"/>
          <w:szCs w:val="24"/>
        </w:rPr>
        <w:t>POLICING PRINCIPALS)</w:t>
      </w:r>
      <w:r w:rsidR="00F737D3">
        <w:rPr>
          <w:sz w:val="24"/>
          <w:szCs w:val="24"/>
        </w:rPr>
        <w:t xml:space="preserve">. </w:t>
      </w:r>
    </w:p>
    <w:p w14:paraId="5EF4859F" w14:textId="65B70FC2" w:rsidR="006A1B26" w:rsidRDefault="006A1B26" w:rsidP="00E6298B">
      <w:pPr>
        <w:ind w:right="107"/>
        <w:jc w:val="both"/>
        <w:rPr>
          <w:sz w:val="24"/>
          <w:szCs w:val="24"/>
        </w:rPr>
      </w:pPr>
    </w:p>
    <w:p w14:paraId="3AE46E01" w14:textId="37D5FCCC" w:rsidR="006A1B26" w:rsidRDefault="00B62BA4" w:rsidP="00E6298B">
      <w:pPr>
        <w:ind w:right="107"/>
        <w:jc w:val="both"/>
        <w:rPr>
          <w:sz w:val="24"/>
          <w:szCs w:val="24"/>
        </w:rPr>
      </w:pPr>
      <w:r>
        <w:rPr>
          <w:sz w:val="24"/>
          <w:szCs w:val="24"/>
        </w:rPr>
        <w:t xml:space="preserve">Throughout every incident that police officers attend we must ensure that we are adhering to </w:t>
      </w:r>
      <w:r w:rsidR="0083298B">
        <w:rPr>
          <w:sz w:val="24"/>
          <w:szCs w:val="24"/>
        </w:rPr>
        <w:t xml:space="preserve">the NDM and the Code of Ethics. </w:t>
      </w:r>
      <w:r w:rsidR="00F1266D">
        <w:rPr>
          <w:sz w:val="24"/>
          <w:szCs w:val="24"/>
        </w:rPr>
        <w:t xml:space="preserve">This is especially prevalent </w:t>
      </w:r>
      <w:r w:rsidR="007404EF">
        <w:rPr>
          <w:sz w:val="24"/>
          <w:szCs w:val="24"/>
        </w:rPr>
        <w:t xml:space="preserve">at the moment as </w:t>
      </w:r>
      <w:r w:rsidR="00B25CCD">
        <w:rPr>
          <w:sz w:val="24"/>
          <w:szCs w:val="24"/>
        </w:rPr>
        <w:t xml:space="preserve">Public confidence </w:t>
      </w:r>
      <w:r w:rsidR="00930BAA">
        <w:rPr>
          <w:sz w:val="24"/>
          <w:szCs w:val="24"/>
        </w:rPr>
        <w:t xml:space="preserve">in the police </w:t>
      </w:r>
      <w:r w:rsidR="00B25CCD">
        <w:rPr>
          <w:sz w:val="24"/>
          <w:szCs w:val="24"/>
        </w:rPr>
        <w:t xml:space="preserve">is at an </w:t>
      </w:r>
      <w:r w:rsidR="003D1E32">
        <w:rPr>
          <w:sz w:val="24"/>
          <w:szCs w:val="24"/>
        </w:rPr>
        <w:t>all-time</w:t>
      </w:r>
      <w:r w:rsidR="00B25CCD">
        <w:rPr>
          <w:sz w:val="24"/>
          <w:szCs w:val="24"/>
        </w:rPr>
        <w:t xml:space="preserve"> low</w:t>
      </w:r>
      <w:r w:rsidR="008A17FA">
        <w:rPr>
          <w:sz w:val="24"/>
          <w:szCs w:val="24"/>
        </w:rPr>
        <w:t>, down to 55% in 2020</w:t>
      </w:r>
      <w:r w:rsidR="003D1E32">
        <w:rPr>
          <w:sz w:val="24"/>
          <w:szCs w:val="24"/>
        </w:rPr>
        <w:t xml:space="preserve"> from 62% in 2017</w:t>
      </w:r>
      <w:r w:rsidR="004F62B7">
        <w:rPr>
          <w:sz w:val="24"/>
          <w:szCs w:val="24"/>
        </w:rPr>
        <w:t xml:space="preserve">, according to </w:t>
      </w:r>
      <w:r w:rsidR="00272FD5" w:rsidRPr="00272FD5">
        <w:rPr>
          <w:sz w:val="24"/>
          <w:szCs w:val="24"/>
        </w:rPr>
        <w:t>the 2020 Crime Survey of England and Wales</w:t>
      </w:r>
      <w:r w:rsidR="003D1E32">
        <w:rPr>
          <w:sz w:val="24"/>
          <w:szCs w:val="24"/>
        </w:rPr>
        <w:t xml:space="preserve"> </w:t>
      </w:r>
      <w:sdt>
        <w:sdtPr>
          <w:rPr>
            <w:sz w:val="24"/>
            <w:szCs w:val="24"/>
          </w:rPr>
          <w:id w:val="-708025699"/>
          <w:citation/>
        </w:sdtPr>
        <w:sdtEndPr/>
        <w:sdtContent>
          <w:r w:rsidR="003D1E32">
            <w:rPr>
              <w:sz w:val="24"/>
              <w:szCs w:val="24"/>
            </w:rPr>
            <w:fldChar w:fldCharType="begin"/>
          </w:r>
          <w:r w:rsidR="003D1E32">
            <w:rPr>
              <w:sz w:val="24"/>
              <w:szCs w:val="24"/>
            </w:rPr>
            <w:instrText xml:space="preserve"> CITATION The211 \l 2057 </w:instrText>
          </w:r>
          <w:r w:rsidR="003D1E32">
            <w:rPr>
              <w:sz w:val="24"/>
              <w:szCs w:val="24"/>
            </w:rPr>
            <w:fldChar w:fldCharType="separate"/>
          </w:r>
          <w:r w:rsidR="007510B5" w:rsidRPr="007510B5">
            <w:rPr>
              <w:noProof/>
              <w:sz w:val="24"/>
              <w:szCs w:val="24"/>
            </w:rPr>
            <w:t>(The House of Commons Library, 2021)</w:t>
          </w:r>
          <w:r w:rsidR="003D1E32">
            <w:rPr>
              <w:sz w:val="24"/>
              <w:szCs w:val="24"/>
            </w:rPr>
            <w:fldChar w:fldCharType="end"/>
          </w:r>
        </w:sdtContent>
      </w:sdt>
      <w:r w:rsidR="00272FD5">
        <w:rPr>
          <w:sz w:val="24"/>
          <w:szCs w:val="24"/>
        </w:rPr>
        <w:t>.</w:t>
      </w:r>
      <w:r w:rsidR="007404EF">
        <w:rPr>
          <w:sz w:val="24"/>
          <w:szCs w:val="24"/>
        </w:rPr>
        <w:t xml:space="preserve"> It is therefore </w:t>
      </w:r>
      <w:r w:rsidR="00532BC7">
        <w:rPr>
          <w:sz w:val="24"/>
          <w:szCs w:val="24"/>
        </w:rPr>
        <w:t xml:space="preserve">important that the Police conduct their business in a way which the </w:t>
      </w:r>
      <w:r w:rsidR="008B0CAE">
        <w:rPr>
          <w:sz w:val="24"/>
          <w:szCs w:val="24"/>
        </w:rPr>
        <w:t xml:space="preserve">victims are happy with, and to be seen that the police are acting in the public interest. </w:t>
      </w:r>
    </w:p>
    <w:p w14:paraId="3AF1D1C0" w14:textId="6A08943B" w:rsidR="00DA48A0" w:rsidRDefault="00DA48A0" w:rsidP="00E6298B">
      <w:pPr>
        <w:ind w:right="107"/>
        <w:jc w:val="both"/>
        <w:rPr>
          <w:sz w:val="24"/>
          <w:szCs w:val="24"/>
        </w:rPr>
      </w:pPr>
    </w:p>
    <w:p w14:paraId="662B8156" w14:textId="1E54AAB7" w:rsidR="00DA48A0" w:rsidRPr="00270EEB" w:rsidRDefault="00DA48A0" w:rsidP="00E6298B">
      <w:pPr>
        <w:ind w:right="107"/>
        <w:jc w:val="both"/>
        <w:rPr>
          <w:sz w:val="24"/>
          <w:szCs w:val="24"/>
        </w:rPr>
      </w:pPr>
      <w:r>
        <w:rPr>
          <w:sz w:val="24"/>
          <w:szCs w:val="24"/>
        </w:rPr>
        <w:t xml:space="preserve">Whilst conducting investigations, Police Officers must adhere </w:t>
      </w:r>
      <w:r w:rsidR="00B6358D">
        <w:rPr>
          <w:sz w:val="24"/>
          <w:szCs w:val="24"/>
        </w:rPr>
        <w:t xml:space="preserve">to the </w:t>
      </w:r>
      <w:r w:rsidR="00B6358D" w:rsidRPr="00B6358D">
        <w:rPr>
          <w:sz w:val="24"/>
          <w:szCs w:val="24"/>
        </w:rPr>
        <w:t xml:space="preserve">Criminal Procedure and Investigations Act </w:t>
      </w:r>
      <w:r w:rsidR="00B6358D">
        <w:rPr>
          <w:sz w:val="24"/>
          <w:szCs w:val="24"/>
        </w:rPr>
        <w:t xml:space="preserve">of </w:t>
      </w:r>
      <w:r w:rsidR="00B6358D" w:rsidRPr="00B6358D">
        <w:rPr>
          <w:sz w:val="24"/>
          <w:szCs w:val="24"/>
        </w:rPr>
        <w:t>1996</w:t>
      </w:r>
      <w:r w:rsidR="00B6358D">
        <w:rPr>
          <w:sz w:val="24"/>
          <w:szCs w:val="24"/>
        </w:rPr>
        <w:t xml:space="preserve"> and ensure that their work is compatible with this Act. The Act </w:t>
      </w:r>
      <w:r w:rsidR="00547B26">
        <w:rPr>
          <w:sz w:val="24"/>
          <w:szCs w:val="24"/>
        </w:rPr>
        <w:t xml:space="preserve">sets a legislative standard and procedure for all investigations, </w:t>
      </w:r>
      <w:r w:rsidR="007E181C">
        <w:rPr>
          <w:sz w:val="24"/>
          <w:szCs w:val="24"/>
        </w:rPr>
        <w:t xml:space="preserve">and outlines how Police Officers should </w:t>
      </w:r>
      <w:r w:rsidR="00ED519E">
        <w:rPr>
          <w:sz w:val="24"/>
          <w:szCs w:val="24"/>
        </w:rPr>
        <w:t xml:space="preserve">conduct the investigation of crimes and regulates the retention and recording of material </w:t>
      </w:r>
      <w:r w:rsidR="0058480D">
        <w:rPr>
          <w:sz w:val="24"/>
          <w:szCs w:val="24"/>
        </w:rPr>
        <w:t xml:space="preserve">that is uncovered or created during the investigation. </w:t>
      </w:r>
    </w:p>
    <w:p w14:paraId="5E21F8DD" w14:textId="77777777" w:rsidR="00025650" w:rsidRPr="00270EEB" w:rsidRDefault="00025650" w:rsidP="00E6298B">
      <w:pPr>
        <w:ind w:right="107"/>
        <w:jc w:val="both"/>
        <w:rPr>
          <w:sz w:val="24"/>
          <w:szCs w:val="24"/>
        </w:rPr>
      </w:pPr>
    </w:p>
    <w:p w14:paraId="53C57CDF" w14:textId="0ACA2AFB" w:rsidR="00025650" w:rsidRPr="00270EEB" w:rsidRDefault="00B92C3A" w:rsidP="00E6298B">
      <w:pPr>
        <w:ind w:right="107"/>
        <w:jc w:val="both"/>
        <w:rPr>
          <w:sz w:val="24"/>
          <w:szCs w:val="24"/>
        </w:rPr>
      </w:pPr>
      <w:r>
        <w:rPr>
          <w:sz w:val="24"/>
          <w:szCs w:val="24"/>
        </w:rPr>
        <w:t xml:space="preserve">The incident that I will be using as an example in this essay is one which happened in my first week on shift as a police constable. Myself and my tutor were sent from our normal area to Cardiff </w:t>
      </w:r>
      <w:r w:rsidR="008C7C3F">
        <w:rPr>
          <w:sz w:val="24"/>
          <w:szCs w:val="24"/>
        </w:rPr>
        <w:t xml:space="preserve">City Centre </w:t>
      </w:r>
      <w:r>
        <w:rPr>
          <w:sz w:val="24"/>
          <w:szCs w:val="24"/>
        </w:rPr>
        <w:t xml:space="preserve">to </w:t>
      </w:r>
      <w:r w:rsidR="00FE0DBA">
        <w:rPr>
          <w:sz w:val="24"/>
          <w:szCs w:val="24"/>
        </w:rPr>
        <w:t>work</w:t>
      </w:r>
      <w:r>
        <w:rPr>
          <w:sz w:val="24"/>
          <w:szCs w:val="24"/>
        </w:rPr>
        <w:t xml:space="preserve"> a Cardiff After Dark night-time economy duty. This </w:t>
      </w:r>
      <w:r w:rsidR="008C7C3F">
        <w:rPr>
          <w:sz w:val="24"/>
          <w:szCs w:val="24"/>
        </w:rPr>
        <w:t xml:space="preserve">duty </w:t>
      </w:r>
      <w:r>
        <w:rPr>
          <w:sz w:val="24"/>
          <w:szCs w:val="24"/>
        </w:rPr>
        <w:t>is completed on foo</w:t>
      </w:r>
      <w:r w:rsidR="008C7C3F">
        <w:rPr>
          <w:sz w:val="24"/>
          <w:szCs w:val="24"/>
        </w:rPr>
        <w:t>t</w:t>
      </w:r>
      <w:r>
        <w:rPr>
          <w:sz w:val="24"/>
          <w:szCs w:val="24"/>
        </w:rPr>
        <w:t xml:space="preserve"> patrol in and around the main streets of the city centre where the pubs, clubs and bars are located. There was a range of incidents that occurred during this shift, however I am using the following incident in this example as I had a great deal of involvement with the outcom</w:t>
      </w:r>
      <w:r w:rsidR="00325928">
        <w:rPr>
          <w:sz w:val="24"/>
          <w:szCs w:val="24"/>
        </w:rPr>
        <w:t>e</w:t>
      </w:r>
      <w:r>
        <w:rPr>
          <w:sz w:val="24"/>
          <w:szCs w:val="24"/>
        </w:rPr>
        <w:t xml:space="preserve">. </w:t>
      </w:r>
      <w:r w:rsidR="00705DB4">
        <w:rPr>
          <w:sz w:val="24"/>
          <w:szCs w:val="24"/>
        </w:rPr>
        <w:t xml:space="preserve">From the start of the investigation to the finalisation by my shift Sargent, I was the OIC (Officer in Case) of this occurrence and had full responsibility for the handling </w:t>
      </w:r>
      <w:r w:rsidR="00BA34C3">
        <w:rPr>
          <w:sz w:val="24"/>
          <w:szCs w:val="24"/>
        </w:rPr>
        <w:t>and outcome for the victim.</w:t>
      </w:r>
    </w:p>
    <w:p w14:paraId="5A545E1D" w14:textId="77777777" w:rsidR="00025650" w:rsidRPr="00270EEB" w:rsidRDefault="00025650" w:rsidP="00E6298B">
      <w:pPr>
        <w:ind w:right="107"/>
        <w:jc w:val="both"/>
        <w:rPr>
          <w:sz w:val="24"/>
          <w:szCs w:val="24"/>
        </w:rPr>
      </w:pPr>
    </w:p>
    <w:p w14:paraId="421A4C8E" w14:textId="6692C509" w:rsidR="008C7C3F" w:rsidRDefault="00B92C3A" w:rsidP="00E6298B">
      <w:pPr>
        <w:ind w:right="107"/>
        <w:jc w:val="both"/>
        <w:rPr>
          <w:sz w:val="24"/>
          <w:szCs w:val="24"/>
        </w:rPr>
      </w:pPr>
      <w:r>
        <w:rPr>
          <w:sz w:val="24"/>
          <w:szCs w:val="24"/>
        </w:rPr>
        <w:t xml:space="preserve">The incident happened outside a Wetherspoon’s pub not far from Cardiff Castle, whereby a patron of the pub had spat </w:t>
      </w:r>
      <w:r w:rsidR="008C7C3F">
        <w:rPr>
          <w:sz w:val="24"/>
          <w:szCs w:val="24"/>
        </w:rPr>
        <w:t>at</w:t>
      </w:r>
      <w:r>
        <w:rPr>
          <w:sz w:val="24"/>
          <w:szCs w:val="24"/>
        </w:rPr>
        <w:t xml:space="preserve"> a security guard due to an altercation that had taken place after </w:t>
      </w:r>
      <w:r w:rsidR="008C7C3F">
        <w:rPr>
          <w:sz w:val="24"/>
          <w:szCs w:val="24"/>
        </w:rPr>
        <w:t>the offender</w:t>
      </w:r>
      <w:r>
        <w:rPr>
          <w:sz w:val="24"/>
          <w:szCs w:val="24"/>
        </w:rPr>
        <w:t xml:space="preserve"> had been refused entry to the pub as they had previously been asked to leave. </w:t>
      </w:r>
    </w:p>
    <w:p w14:paraId="0E8954FC" w14:textId="77777777" w:rsidR="008C7C3F" w:rsidRDefault="008C7C3F" w:rsidP="00E6298B">
      <w:pPr>
        <w:ind w:right="107"/>
        <w:jc w:val="both"/>
        <w:rPr>
          <w:sz w:val="24"/>
          <w:szCs w:val="24"/>
        </w:rPr>
      </w:pPr>
    </w:p>
    <w:p w14:paraId="477FC488" w14:textId="05F7CD3D" w:rsidR="00B92C3A" w:rsidRDefault="00B92C3A" w:rsidP="00E6298B">
      <w:pPr>
        <w:ind w:right="107"/>
        <w:jc w:val="both"/>
        <w:rPr>
          <w:sz w:val="24"/>
          <w:szCs w:val="24"/>
        </w:rPr>
      </w:pPr>
      <w:r>
        <w:rPr>
          <w:sz w:val="24"/>
          <w:szCs w:val="24"/>
        </w:rPr>
        <w:t xml:space="preserve">We received a call over the radio that we would need to attend the location and speak to all involved and follow the correct investigatory guidelines for the offence that had taken place. </w:t>
      </w:r>
    </w:p>
    <w:p w14:paraId="1942C64D" w14:textId="77777777" w:rsidR="00B92C3A" w:rsidRDefault="00B92C3A" w:rsidP="00E6298B">
      <w:pPr>
        <w:ind w:right="107"/>
        <w:jc w:val="both"/>
        <w:rPr>
          <w:sz w:val="24"/>
          <w:szCs w:val="24"/>
        </w:rPr>
      </w:pPr>
    </w:p>
    <w:p w14:paraId="4DD53AC4" w14:textId="100E657D" w:rsidR="00636056" w:rsidRDefault="00B92C3A" w:rsidP="00E6298B">
      <w:pPr>
        <w:ind w:right="107"/>
        <w:jc w:val="both"/>
        <w:rPr>
          <w:sz w:val="24"/>
          <w:szCs w:val="24"/>
        </w:rPr>
      </w:pPr>
      <w:r>
        <w:rPr>
          <w:sz w:val="24"/>
          <w:szCs w:val="24"/>
        </w:rPr>
        <w:t xml:space="preserve">Upon arrival it was clear that the situation was still developing, with </w:t>
      </w:r>
      <w:r w:rsidR="008C7C3F">
        <w:rPr>
          <w:sz w:val="24"/>
          <w:szCs w:val="24"/>
        </w:rPr>
        <w:t xml:space="preserve">two persons who were </w:t>
      </w:r>
      <w:r>
        <w:rPr>
          <w:sz w:val="24"/>
          <w:szCs w:val="24"/>
        </w:rPr>
        <w:t xml:space="preserve">involved being restrained on the floor by the security staff. </w:t>
      </w:r>
      <w:r w:rsidR="00636056">
        <w:rPr>
          <w:sz w:val="24"/>
          <w:szCs w:val="24"/>
        </w:rPr>
        <w:t>A large crowd was gathering around th</w:t>
      </w:r>
      <w:r w:rsidR="008C7C3F">
        <w:rPr>
          <w:sz w:val="24"/>
          <w:szCs w:val="24"/>
        </w:rPr>
        <w:t xml:space="preserve">e two persons and security </w:t>
      </w:r>
      <w:r w:rsidR="009B6C6E">
        <w:rPr>
          <w:sz w:val="24"/>
          <w:szCs w:val="24"/>
        </w:rPr>
        <w:t>staff,</w:t>
      </w:r>
      <w:r w:rsidR="008C7C3F">
        <w:rPr>
          <w:sz w:val="24"/>
          <w:szCs w:val="24"/>
        </w:rPr>
        <w:t xml:space="preserve"> a</w:t>
      </w:r>
      <w:r w:rsidR="00636056">
        <w:rPr>
          <w:sz w:val="24"/>
          <w:szCs w:val="24"/>
        </w:rPr>
        <w:t xml:space="preserve">nd it was clear to me that the incident could easily escalate if it was not dealt with quickly and efficiently. </w:t>
      </w:r>
      <w:r w:rsidR="008C7C3F">
        <w:rPr>
          <w:sz w:val="24"/>
          <w:szCs w:val="24"/>
        </w:rPr>
        <w:t xml:space="preserve">During my attendance at the </w:t>
      </w:r>
      <w:r w:rsidR="00CD3BB5">
        <w:rPr>
          <w:sz w:val="24"/>
          <w:szCs w:val="24"/>
        </w:rPr>
        <w:t>incident,</w:t>
      </w:r>
      <w:r w:rsidR="008C7C3F">
        <w:rPr>
          <w:sz w:val="24"/>
          <w:szCs w:val="24"/>
        </w:rPr>
        <w:t xml:space="preserve"> I was acutely aware that there were limited police resources available, and I kept this in mind when actioning my decisions. </w:t>
      </w:r>
    </w:p>
    <w:p w14:paraId="0E4DFD32" w14:textId="77777777" w:rsidR="00636056" w:rsidRDefault="00636056" w:rsidP="00E6298B">
      <w:pPr>
        <w:ind w:right="107"/>
        <w:jc w:val="both"/>
        <w:rPr>
          <w:sz w:val="24"/>
          <w:szCs w:val="24"/>
        </w:rPr>
      </w:pPr>
    </w:p>
    <w:p w14:paraId="1C6E93E6" w14:textId="2302DBC9" w:rsidR="00025650" w:rsidRPr="00636056" w:rsidRDefault="00B92C3A" w:rsidP="00636056">
      <w:pPr>
        <w:ind w:right="107"/>
        <w:jc w:val="both"/>
        <w:rPr>
          <w:sz w:val="24"/>
          <w:szCs w:val="24"/>
        </w:rPr>
      </w:pPr>
      <w:r>
        <w:rPr>
          <w:sz w:val="24"/>
          <w:szCs w:val="24"/>
        </w:rPr>
        <w:t xml:space="preserve">While looking at the developing situation in front of me I was </w:t>
      </w:r>
      <w:r w:rsidR="00FE0DBA">
        <w:rPr>
          <w:sz w:val="24"/>
          <w:szCs w:val="24"/>
        </w:rPr>
        <w:t>utilising</w:t>
      </w:r>
      <w:r>
        <w:rPr>
          <w:sz w:val="24"/>
          <w:szCs w:val="24"/>
        </w:rPr>
        <w:t xml:space="preserve"> the NDM to ensure that the correct </w:t>
      </w:r>
      <w:r w:rsidR="00636056">
        <w:rPr>
          <w:sz w:val="24"/>
          <w:szCs w:val="24"/>
        </w:rPr>
        <w:t xml:space="preserve">response was given. </w:t>
      </w:r>
      <w:r w:rsidR="00636056">
        <w:rPr>
          <w:bCs/>
          <w:sz w:val="24"/>
          <w:szCs w:val="24"/>
        </w:rPr>
        <w:t>The College of Policing says “</w:t>
      </w:r>
      <w:r w:rsidR="00636056" w:rsidRPr="008C7C3F">
        <w:rPr>
          <w:bCs/>
          <w:i/>
          <w:iCs/>
          <w:sz w:val="24"/>
          <w:szCs w:val="24"/>
        </w:rPr>
        <w:t>…Decision makers can use the NDM to structure a rationale of what they did during an incident and why…</w:t>
      </w:r>
      <w:r w:rsidR="00636056">
        <w:rPr>
          <w:bCs/>
          <w:sz w:val="24"/>
          <w:szCs w:val="24"/>
        </w:rPr>
        <w:t xml:space="preserve">” </w:t>
      </w:r>
      <w:sdt>
        <w:sdtPr>
          <w:rPr>
            <w:bCs/>
            <w:sz w:val="24"/>
            <w:szCs w:val="24"/>
          </w:rPr>
          <w:id w:val="-117453905"/>
          <w:citation/>
        </w:sdtPr>
        <w:sdtEndPr/>
        <w:sdtContent>
          <w:r w:rsidR="00636056">
            <w:rPr>
              <w:bCs/>
              <w:sz w:val="24"/>
              <w:szCs w:val="24"/>
            </w:rPr>
            <w:fldChar w:fldCharType="begin"/>
          </w:r>
          <w:r w:rsidR="00636056">
            <w:rPr>
              <w:bCs/>
              <w:sz w:val="24"/>
              <w:szCs w:val="24"/>
            </w:rPr>
            <w:instrText xml:space="preserve"> CITATION Col14 \l 2057 </w:instrText>
          </w:r>
          <w:r w:rsidR="00636056">
            <w:rPr>
              <w:bCs/>
              <w:sz w:val="24"/>
              <w:szCs w:val="24"/>
            </w:rPr>
            <w:fldChar w:fldCharType="separate"/>
          </w:r>
          <w:r w:rsidR="007510B5" w:rsidRPr="007510B5">
            <w:rPr>
              <w:noProof/>
              <w:sz w:val="24"/>
              <w:szCs w:val="24"/>
            </w:rPr>
            <w:t>(College of Policing, 2014)</w:t>
          </w:r>
          <w:r w:rsidR="00636056">
            <w:rPr>
              <w:bCs/>
              <w:sz w:val="24"/>
              <w:szCs w:val="24"/>
            </w:rPr>
            <w:fldChar w:fldCharType="end"/>
          </w:r>
        </w:sdtContent>
      </w:sdt>
      <w:r w:rsidR="00636056">
        <w:rPr>
          <w:bCs/>
          <w:sz w:val="24"/>
          <w:szCs w:val="24"/>
        </w:rPr>
        <w:t>.</w:t>
      </w:r>
      <w:r w:rsidR="00CD3BB5">
        <w:rPr>
          <w:bCs/>
          <w:sz w:val="24"/>
          <w:szCs w:val="24"/>
        </w:rPr>
        <w:t xml:space="preserve"> </w:t>
      </w:r>
      <w:r w:rsidR="00636056">
        <w:rPr>
          <w:bCs/>
          <w:sz w:val="24"/>
          <w:szCs w:val="24"/>
        </w:rPr>
        <w:t xml:space="preserve">I </w:t>
      </w:r>
      <w:r w:rsidR="008C7C3F">
        <w:rPr>
          <w:bCs/>
          <w:sz w:val="24"/>
          <w:szCs w:val="24"/>
        </w:rPr>
        <w:t>utilised</w:t>
      </w:r>
      <w:r w:rsidR="00636056">
        <w:rPr>
          <w:bCs/>
          <w:sz w:val="24"/>
          <w:szCs w:val="24"/>
        </w:rPr>
        <w:t xml:space="preserve"> the NDM heavily during this incident to ensure the actions that I took were appropriate</w:t>
      </w:r>
      <w:r w:rsidR="008C7C3F">
        <w:rPr>
          <w:bCs/>
          <w:sz w:val="24"/>
          <w:szCs w:val="24"/>
        </w:rPr>
        <w:t>, proportionate</w:t>
      </w:r>
      <w:r w:rsidR="00636056">
        <w:rPr>
          <w:bCs/>
          <w:sz w:val="24"/>
          <w:szCs w:val="24"/>
        </w:rPr>
        <w:t xml:space="preserve">, fair and in-line with the Code of Ethics. </w:t>
      </w:r>
    </w:p>
    <w:p w14:paraId="3D5309D4" w14:textId="16BFF899" w:rsidR="00636056" w:rsidRDefault="00636056" w:rsidP="00B92C3A">
      <w:pPr>
        <w:ind w:right="107"/>
        <w:rPr>
          <w:bCs/>
          <w:sz w:val="24"/>
          <w:szCs w:val="24"/>
        </w:rPr>
      </w:pPr>
    </w:p>
    <w:p w14:paraId="22754288" w14:textId="4249FB5B" w:rsidR="00F504A8" w:rsidRDefault="00FE0DBA" w:rsidP="00B92C3A">
      <w:pPr>
        <w:ind w:right="107"/>
        <w:rPr>
          <w:bCs/>
          <w:sz w:val="24"/>
          <w:szCs w:val="24"/>
        </w:rPr>
      </w:pPr>
      <w:r>
        <w:rPr>
          <w:bCs/>
          <w:sz w:val="24"/>
          <w:szCs w:val="24"/>
        </w:rPr>
        <w:t xml:space="preserve">After speaking to all involved </w:t>
      </w:r>
      <w:r w:rsidR="008C7C3F">
        <w:rPr>
          <w:bCs/>
          <w:sz w:val="24"/>
          <w:szCs w:val="24"/>
        </w:rPr>
        <w:t>parties,</w:t>
      </w:r>
      <w:r>
        <w:rPr>
          <w:bCs/>
          <w:sz w:val="24"/>
          <w:szCs w:val="24"/>
        </w:rPr>
        <w:t xml:space="preserve"> it was clear that the male who had been restrained to the floor by security staff had not been involved in the incident and had unfortunately been caught in between the </w:t>
      </w:r>
      <w:r w:rsidR="008C7C3F">
        <w:rPr>
          <w:bCs/>
          <w:sz w:val="24"/>
          <w:szCs w:val="24"/>
        </w:rPr>
        <w:t xml:space="preserve">security </w:t>
      </w:r>
      <w:r>
        <w:rPr>
          <w:bCs/>
          <w:sz w:val="24"/>
          <w:szCs w:val="24"/>
        </w:rPr>
        <w:t xml:space="preserve">staff and the female who had been detained. I informed the male that we had no reason to speak to him further in relation to the incident and allowed him to go on his way. It later transpired that this male was the brother of the detained female, so he stayed in the area and asked if he could film the officers whilst we dealt with the incident. I informed him that as he as in a public place there is no </w:t>
      </w:r>
      <w:r w:rsidR="00F504A8">
        <w:rPr>
          <w:bCs/>
          <w:sz w:val="24"/>
          <w:szCs w:val="24"/>
        </w:rPr>
        <w:t xml:space="preserve">legislative </w:t>
      </w:r>
      <w:r>
        <w:rPr>
          <w:bCs/>
          <w:sz w:val="24"/>
          <w:szCs w:val="24"/>
        </w:rPr>
        <w:t>reason why he would not be able to film us</w:t>
      </w:r>
      <w:r w:rsidR="00F504A8">
        <w:rPr>
          <w:bCs/>
          <w:sz w:val="24"/>
          <w:szCs w:val="24"/>
        </w:rPr>
        <w:t xml:space="preserve"> in our duties and whilst we dealt with the incident</w:t>
      </w:r>
      <w:r>
        <w:rPr>
          <w:bCs/>
          <w:sz w:val="24"/>
          <w:szCs w:val="24"/>
        </w:rPr>
        <w:t xml:space="preserve">. </w:t>
      </w:r>
    </w:p>
    <w:p w14:paraId="3EECCF24" w14:textId="77777777" w:rsidR="00F504A8" w:rsidRDefault="00F504A8" w:rsidP="00B92C3A">
      <w:pPr>
        <w:ind w:right="107"/>
        <w:rPr>
          <w:bCs/>
          <w:sz w:val="24"/>
          <w:szCs w:val="24"/>
        </w:rPr>
      </w:pPr>
    </w:p>
    <w:p w14:paraId="51AF8752" w14:textId="73E55367" w:rsidR="00F504A8" w:rsidRDefault="00FE0DBA" w:rsidP="00B92C3A">
      <w:pPr>
        <w:ind w:right="107"/>
        <w:rPr>
          <w:bCs/>
          <w:sz w:val="24"/>
          <w:szCs w:val="24"/>
        </w:rPr>
      </w:pPr>
      <w:r>
        <w:rPr>
          <w:bCs/>
          <w:sz w:val="24"/>
          <w:szCs w:val="24"/>
        </w:rPr>
        <w:t xml:space="preserve">I then spoke with the security staff to establish the details of the incident whilst other officers spoke with the detained female. </w:t>
      </w:r>
      <w:r w:rsidR="00F504A8">
        <w:rPr>
          <w:bCs/>
          <w:sz w:val="24"/>
          <w:szCs w:val="24"/>
        </w:rPr>
        <w:t>I was keeping in mind that</w:t>
      </w:r>
      <w:r w:rsidR="004607ED">
        <w:rPr>
          <w:bCs/>
          <w:sz w:val="24"/>
          <w:szCs w:val="24"/>
        </w:rPr>
        <w:t xml:space="preserve"> when dealing with an incident, it is best practice for</w:t>
      </w:r>
      <w:r w:rsidR="00FC6092">
        <w:rPr>
          <w:bCs/>
          <w:sz w:val="24"/>
          <w:szCs w:val="24"/>
        </w:rPr>
        <w:t xml:space="preserve"> different police officers </w:t>
      </w:r>
      <w:r w:rsidR="004607ED">
        <w:rPr>
          <w:bCs/>
          <w:sz w:val="24"/>
          <w:szCs w:val="24"/>
        </w:rPr>
        <w:t>to</w:t>
      </w:r>
      <w:r w:rsidR="00FC6092">
        <w:rPr>
          <w:bCs/>
          <w:sz w:val="24"/>
          <w:szCs w:val="24"/>
        </w:rPr>
        <w:t xml:space="preserve"> speak with the victim and offender of a crime</w:t>
      </w:r>
      <w:r w:rsidR="004607ED">
        <w:rPr>
          <w:bCs/>
          <w:sz w:val="24"/>
          <w:szCs w:val="24"/>
        </w:rPr>
        <w:t xml:space="preserve"> to ensure that there is no </w:t>
      </w:r>
      <w:r w:rsidR="00385AB8">
        <w:rPr>
          <w:bCs/>
          <w:sz w:val="24"/>
          <w:szCs w:val="24"/>
        </w:rPr>
        <w:t>possible evidential issues that may arise from this</w:t>
      </w:r>
      <w:r w:rsidR="00FC6092">
        <w:rPr>
          <w:bCs/>
          <w:sz w:val="24"/>
          <w:szCs w:val="24"/>
        </w:rPr>
        <w:t xml:space="preserve">. </w:t>
      </w:r>
    </w:p>
    <w:p w14:paraId="22507884" w14:textId="77777777" w:rsidR="00F504A8" w:rsidRDefault="00F504A8" w:rsidP="00B92C3A">
      <w:pPr>
        <w:ind w:right="107"/>
        <w:rPr>
          <w:bCs/>
          <w:sz w:val="24"/>
          <w:szCs w:val="24"/>
        </w:rPr>
      </w:pPr>
    </w:p>
    <w:p w14:paraId="5DB0CDA9" w14:textId="12A7358B" w:rsidR="00FE0DBA" w:rsidRDefault="00FE0DBA" w:rsidP="00B92C3A">
      <w:pPr>
        <w:ind w:right="107"/>
        <w:rPr>
          <w:bCs/>
          <w:sz w:val="24"/>
          <w:szCs w:val="24"/>
        </w:rPr>
      </w:pPr>
      <w:r>
        <w:rPr>
          <w:bCs/>
          <w:sz w:val="24"/>
          <w:szCs w:val="24"/>
        </w:rPr>
        <w:t>The security</w:t>
      </w:r>
      <w:r w:rsidR="00FC6092">
        <w:rPr>
          <w:bCs/>
          <w:sz w:val="24"/>
          <w:szCs w:val="24"/>
        </w:rPr>
        <w:t xml:space="preserve"> staff member</w:t>
      </w:r>
      <w:r>
        <w:rPr>
          <w:bCs/>
          <w:sz w:val="24"/>
          <w:szCs w:val="24"/>
        </w:rPr>
        <w:t xml:space="preserve"> that had been spat on by the female was willing to make a formal complaint and support police action</w:t>
      </w:r>
      <w:r w:rsidR="00FC6092">
        <w:rPr>
          <w:bCs/>
          <w:sz w:val="24"/>
          <w:szCs w:val="24"/>
        </w:rPr>
        <w:t xml:space="preserve">. I </w:t>
      </w:r>
      <w:r>
        <w:rPr>
          <w:bCs/>
          <w:sz w:val="24"/>
          <w:szCs w:val="24"/>
        </w:rPr>
        <w:t>therefore started the investigative process</w:t>
      </w:r>
      <w:r w:rsidR="00FC6092">
        <w:rPr>
          <w:bCs/>
          <w:sz w:val="24"/>
          <w:szCs w:val="24"/>
        </w:rPr>
        <w:t xml:space="preserve"> and completed the relevant golden hour enquiries</w:t>
      </w:r>
      <w:r>
        <w:rPr>
          <w:bCs/>
          <w:sz w:val="24"/>
          <w:szCs w:val="24"/>
        </w:rPr>
        <w:t xml:space="preserve">. </w:t>
      </w:r>
      <w:r w:rsidR="00D10C50">
        <w:rPr>
          <w:bCs/>
          <w:sz w:val="24"/>
          <w:szCs w:val="24"/>
        </w:rPr>
        <w:t xml:space="preserve">I will refer to the security staff member as the victim for the </w:t>
      </w:r>
      <w:r w:rsidR="002D0761">
        <w:rPr>
          <w:bCs/>
          <w:sz w:val="24"/>
          <w:szCs w:val="24"/>
        </w:rPr>
        <w:t>remainder</w:t>
      </w:r>
      <w:r w:rsidR="00D10C50">
        <w:rPr>
          <w:bCs/>
          <w:sz w:val="24"/>
          <w:szCs w:val="24"/>
        </w:rPr>
        <w:t xml:space="preserve"> of the essay. </w:t>
      </w:r>
    </w:p>
    <w:p w14:paraId="33BDCAC5" w14:textId="1318C707" w:rsidR="00ED1E00" w:rsidRDefault="00ED1E00" w:rsidP="00B92C3A">
      <w:pPr>
        <w:ind w:right="107"/>
        <w:rPr>
          <w:bCs/>
          <w:sz w:val="24"/>
          <w:szCs w:val="24"/>
        </w:rPr>
      </w:pPr>
    </w:p>
    <w:p w14:paraId="38981AC1" w14:textId="29BF0787" w:rsidR="00ED1E00" w:rsidRDefault="00ED1E00" w:rsidP="00B92C3A">
      <w:pPr>
        <w:ind w:right="107"/>
        <w:rPr>
          <w:bCs/>
          <w:sz w:val="24"/>
          <w:szCs w:val="24"/>
        </w:rPr>
      </w:pPr>
      <w:r>
        <w:rPr>
          <w:bCs/>
          <w:sz w:val="24"/>
          <w:szCs w:val="24"/>
        </w:rPr>
        <w:t>Security staff are, much like Police Off</w:t>
      </w:r>
      <w:r w:rsidR="00CC66DF">
        <w:rPr>
          <w:bCs/>
          <w:sz w:val="24"/>
          <w:szCs w:val="24"/>
        </w:rPr>
        <w:t xml:space="preserve">icers, assaulted whilst they are carrying out their job roles. A study into </w:t>
      </w:r>
      <w:r w:rsidR="00D31A8B">
        <w:rPr>
          <w:bCs/>
          <w:sz w:val="24"/>
          <w:szCs w:val="24"/>
        </w:rPr>
        <w:t xml:space="preserve">violence against security workers </w:t>
      </w:r>
      <w:r w:rsidR="002817AD">
        <w:rPr>
          <w:bCs/>
          <w:sz w:val="24"/>
          <w:szCs w:val="24"/>
        </w:rPr>
        <w:t xml:space="preserve">was </w:t>
      </w:r>
      <w:r w:rsidR="00D31A8B">
        <w:rPr>
          <w:bCs/>
          <w:sz w:val="24"/>
          <w:szCs w:val="24"/>
        </w:rPr>
        <w:t>car</w:t>
      </w:r>
      <w:r w:rsidR="001216F7">
        <w:rPr>
          <w:bCs/>
          <w:sz w:val="24"/>
          <w:szCs w:val="24"/>
        </w:rPr>
        <w:t>ried</w:t>
      </w:r>
      <w:r w:rsidR="00D31A8B">
        <w:rPr>
          <w:bCs/>
          <w:sz w:val="24"/>
          <w:szCs w:val="24"/>
        </w:rPr>
        <w:t xml:space="preserve"> out by the </w:t>
      </w:r>
      <w:r w:rsidR="001216F7">
        <w:rPr>
          <w:bCs/>
          <w:sz w:val="24"/>
          <w:szCs w:val="24"/>
        </w:rPr>
        <w:t xml:space="preserve">website </w:t>
      </w:r>
      <w:r w:rsidR="00A976BC">
        <w:rPr>
          <w:bCs/>
          <w:sz w:val="24"/>
          <w:szCs w:val="24"/>
        </w:rPr>
        <w:t xml:space="preserve">Working </w:t>
      </w:r>
      <w:r w:rsidR="000448D3">
        <w:rPr>
          <w:bCs/>
          <w:sz w:val="24"/>
          <w:szCs w:val="24"/>
        </w:rPr>
        <w:t>the</w:t>
      </w:r>
      <w:r w:rsidR="00A976BC">
        <w:rPr>
          <w:bCs/>
          <w:sz w:val="24"/>
          <w:szCs w:val="24"/>
        </w:rPr>
        <w:t xml:space="preserve"> Doors </w:t>
      </w:r>
      <w:r w:rsidR="002817AD">
        <w:rPr>
          <w:bCs/>
          <w:sz w:val="24"/>
          <w:szCs w:val="24"/>
        </w:rPr>
        <w:t>in 2021</w:t>
      </w:r>
      <w:r w:rsidR="00A976BC">
        <w:rPr>
          <w:bCs/>
          <w:sz w:val="24"/>
          <w:szCs w:val="24"/>
        </w:rPr>
        <w:t xml:space="preserve">, to which they had responses from 1226 people who </w:t>
      </w:r>
      <w:r w:rsidR="00672284">
        <w:rPr>
          <w:bCs/>
          <w:sz w:val="24"/>
          <w:szCs w:val="24"/>
        </w:rPr>
        <w:t>were, at the time</w:t>
      </w:r>
      <w:r w:rsidR="00FC7505">
        <w:rPr>
          <w:bCs/>
          <w:sz w:val="24"/>
          <w:szCs w:val="24"/>
        </w:rPr>
        <w:t xml:space="preserve"> of the study</w:t>
      </w:r>
      <w:r w:rsidR="00672284">
        <w:rPr>
          <w:bCs/>
          <w:sz w:val="24"/>
          <w:szCs w:val="24"/>
        </w:rPr>
        <w:t xml:space="preserve">, Security </w:t>
      </w:r>
      <w:r w:rsidR="00FC7505">
        <w:rPr>
          <w:bCs/>
          <w:sz w:val="24"/>
          <w:szCs w:val="24"/>
        </w:rPr>
        <w:t>Industry</w:t>
      </w:r>
      <w:r w:rsidR="002A5492">
        <w:rPr>
          <w:bCs/>
          <w:sz w:val="24"/>
          <w:szCs w:val="24"/>
        </w:rPr>
        <w:t xml:space="preserve"> Authority licenced</w:t>
      </w:r>
      <w:r w:rsidR="00FC7505">
        <w:rPr>
          <w:bCs/>
          <w:sz w:val="24"/>
          <w:szCs w:val="24"/>
        </w:rPr>
        <w:t xml:space="preserve">. The </w:t>
      </w:r>
      <w:r w:rsidR="000E1CC2">
        <w:rPr>
          <w:bCs/>
          <w:sz w:val="24"/>
          <w:szCs w:val="24"/>
        </w:rPr>
        <w:t>results of the study showed that on average, “</w:t>
      </w:r>
      <w:r w:rsidR="000E1CC2" w:rsidRPr="001B71A5">
        <w:rPr>
          <w:bCs/>
          <w:sz w:val="24"/>
          <w:szCs w:val="24"/>
        </w:rPr>
        <w:t>36% of frontline security staff</w:t>
      </w:r>
      <w:r w:rsidR="000E1CC2">
        <w:rPr>
          <w:bCs/>
          <w:sz w:val="24"/>
          <w:szCs w:val="24"/>
        </w:rPr>
        <w:t>” suffer from being physically attacked whilst at work every month</w:t>
      </w:r>
      <w:r w:rsidR="004C12E4">
        <w:rPr>
          <w:bCs/>
          <w:sz w:val="24"/>
          <w:szCs w:val="24"/>
        </w:rPr>
        <w:t xml:space="preserve">. The </w:t>
      </w:r>
      <w:r w:rsidR="00506197">
        <w:rPr>
          <w:bCs/>
          <w:sz w:val="24"/>
          <w:szCs w:val="24"/>
        </w:rPr>
        <w:t xml:space="preserve">study then goes </w:t>
      </w:r>
      <w:r w:rsidR="000E1CC2">
        <w:rPr>
          <w:bCs/>
          <w:sz w:val="24"/>
          <w:szCs w:val="24"/>
        </w:rPr>
        <w:t xml:space="preserve">on to state that </w:t>
      </w:r>
      <w:r w:rsidR="004D34B3">
        <w:rPr>
          <w:bCs/>
          <w:sz w:val="24"/>
          <w:szCs w:val="24"/>
        </w:rPr>
        <w:t>“</w:t>
      </w:r>
      <w:r w:rsidR="004D34B3" w:rsidRPr="004D34B3">
        <w:rPr>
          <w:bCs/>
          <w:sz w:val="24"/>
          <w:szCs w:val="24"/>
        </w:rPr>
        <w:t>26% were attacked even more frequently</w:t>
      </w:r>
      <w:r w:rsidR="00CB462E">
        <w:rPr>
          <w:bCs/>
          <w:sz w:val="24"/>
          <w:szCs w:val="24"/>
        </w:rPr>
        <w:t xml:space="preserve">…” than every month and with </w:t>
      </w:r>
      <w:r w:rsidR="00D43A7F">
        <w:rPr>
          <w:bCs/>
          <w:sz w:val="24"/>
          <w:szCs w:val="24"/>
        </w:rPr>
        <w:t>4%</w:t>
      </w:r>
      <w:r w:rsidR="00506197">
        <w:rPr>
          <w:bCs/>
          <w:sz w:val="24"/>
          <w:szCs w:val="24"/>
        </w:rPr>
        <w:t xml:space="preserve"> of participants</w:t>
      </w:r>
      <w:r w:rsidR="00D43A7F">
        <w:rPr>
          <w:bCs/>
          <w:sz w:val="24"/>
          <w:szCs w:val="24"/>
        </w:rPr>
        <w:t xml:space="preserve"> </w:t>
      </w:r>
      <w:r w:rsidR="00506197">
        <w:rPr>
          <w:bCs/>
          <w:sz w:val="24"/>
          <w:szCs w:val="24"/>
        </w:rPr>
        <w:t xml:space="preserve">stating </w:t>
      </w:r>
      <w:r w:rsidR="00D43A7F">
        <w:rPr>
          <w:bCs/>
          <w:sz w:val="24"/>
          <w:szCs w:val="24"/>
        </w:rPr>
        <w:t>that they are assaulted “…every time they go to work…”</w:t>
      </w:r>
      <w:r w:rsidR="00B81107">
        <w:rPr>
          <w:bCs/>
          <w:sz w:val="24"/>
          <w:szCs w:val="24"/>
        </w:rPr>
        <w:t xml:space="preserve">. </w:t>
      </w:r>
      <w:r w:rsidR="00506197">
        <w:rPr>
          <w:bCs/>
          <w:sz w:val="24"/>
          <w:szCs w:val="24"/>
        </w:rPr>
        <w:t>As with any assault on someone, this can have a detrimental effect on their mental health</w:t>
      </w:r>
      <w:r w:rsidR="00933590">
        <w:rPr>
          <w:bCs/>
          <w:sz w:val="24"/>
          <w:szCs w:val="24"/>
        </w:rPr>
        <w:t xml:space="preserve">. The study concludes that </w:t>
      </w:r>
      <w:r w:rsidR="004D34B3">
        <w:rPr>
          <w:bCs/>
          <w:sz w:val="24"/>
          <w:szCs w:val="24"/>
        </w:rPr>
        <w:t>“</w:t>
      </w:r>
      <w:r w:rsidR="00AB3008" w:rsidRPr="00AB3008">
        <w:rPr>
          <w:bCs/>
          <w:sz w:val="24"/>
          <w:szCs w:val="24"/>
        </w:rPr>
        <w:t>57% say that an incident has affected their mental state more than 24 hours after the event</w:t>
      </w:r>
      <w:r w:rsidR="00AB3008">
        <w:rPr>
          <w:bCs/>
          <w:sz w:val="24"/>
          <w:szCs w:val="24"/>
        </w:rPr>
        <w:t>”</w:t>
      </w:r>
      <w:r w:rsidR="00A5571B">
        <w:rPr>
          <w:bCs/>
          <w:sz w:val="24"/>
          <w:szCs w:val="24"/>
        </w:rPr>
        <w:t xml:space="preserve"> </w:t>
      </w:r>
      <w:sdt>
        <w:sdtPr>
          <w:rPr>
            <w:bCs/>
            <w:sz w:val="24"/>
            <w:szCs w:val="24"/>
          </w:rPr>
          <w:id w:val="-1943685990"/>
          <w:citation/>
        </w:sdtPr>
        <w:sdtEndPr/>
        <w:sdtContent>
          <w:r w:rsidR="00A5571B">
            <w:rPr>
              <w:bCs/>
              <w:sz w:val="24"/>
              <w:szCs w:val="24"/>
            </w:rPr>
            <w:fldChar w:fldCharType="begin"/>
          </w:r>
          <w:r w:rsidR="00A5571B">
            <w:rPr>
              <w:bCs/>
              <w:sz w:val="24"/>
              <w:szCs w:val="24"/>
            </w:rPr>
            <w:instrText xml:space="preserve"> CITATION Wor21 \l 2057 </w:instrText>
          </w:r>
          <w:r w:rsidR="00A5571B">
            <w:rPr>
              <w:bCs/>
              <w:sz w:val="24"/>
              <w:szCs w:val="24"/>
            </w:rPr>
            <w:fldChar w:fldCharType="separate"/>
          </w:r>
          <w:r w:rsidR="007510B5" w:rsidRPr="007510B5">
            <w:rPr>
              <w:noProof/>
              <w:sz w:val="24"/>
              <w:szCs w:val="24"/>
            </w:rPr>
            <w:t>(Working The Doors, 2021)</w:t>
          </w:r>
          <w:r w:rsidR="00A5571B">
            <w:rPr>
              <w:bCs/>
              <w:sz w:val="24"/>
              <w:szCs w:val="24"/>
            </w:rPr>
            <w:fldChar w:fldCharType="end"/>
          </w:r>
        </w:sdtContent>
      </w:sdt>
      <w:r w:rsidR="00933590">
        <w:rPr>
          <w:bCs/>
          <w:sz w:val="24"/>
          <w:szCs w:val="24"/>
        </w:rPr>
        <w:t xml:space="preserve">. Therefore, it is important to ensure that any incident involving assault, and this incident I was dealing with </w:t>
      </w:r>
      <w:r w:rsidR="000448D3">
        <w:rPr>
          <w:bCs/>
          <w:sz w:val="24"/>
          <w:szCs w:val="24"/>
        </w:rPr>
        <w:t>has the appropriate outcome to benefit the offender and the victim.</w:t>
      </w:r>
    </w:p>
    <w:p w14:paraId="0DC727B9" w14:textId="2C4BA9F8" w:rsidR="00FE0DBA" w:rsidRDefault="00FE0DBA" w:rsidP="00B92C3A">
      <w:pPr>
        <w:ind w:right="107"/>
        <w:rPr>
          <w:bCs/>
          <w:sz w:val="24"/>
          <w:szCs w:val="24"/>
        </w:rPr>
      </w:pPr>
    </w:p>
    <w:p w14:paraId="0AC951AB" w14:textId="13BF933D" w:rsidR="00922F49" w:rsidRDefault="00FE0DBA" w:rsidP="00B92C3A">
      <w:pPr>
        <w:ind w:right="107"/>
        <w:rPr>
          <w:bCs/>
          <w:sz w:val="24"/>
          <w:szCs w:val="24"/>
        </w:rPr>
      </w:pPr>
      <w:r>
        <w:rPr>
          <w:bCs/>
          <w:sz w:val="24"/>
          <w:szCs w:val="24"/>
        </w:rPr>
        <w:t xml:space="preserve">After reviewing the CCTV of the </w:t>
      </w:r>
      <w:r w:rsidR="00D10C50">
        <w:rPr>
          <w:bCs/>
          <w:sz w:val="24"/>
          <w:szCs w:val="24"/>
        </w:rPr>
        <w:t>incident</w:t>
      </w:r>
      <w:r w:rsidR="00FC6092">
        <w:rPr>
          <w:bCs/>
          <w:sz w:val="24"/>
          <w:szCs w:val="24"/>
        </w:rPr>
        <w:t xml:space="preserve"> and taking first accounts from the various witnesses to the incident</w:t>
      </w:r>
      <w:r>
        <w:rPr>
          <w:bCs/>
          <w:sz w:val="24"/>
          <w:szCs w:val="24"/>
        </w:rPr>
        <w:t xml:space="preserve"> it was clear that the female was the aggressor and had no cause to spit at the security staff. </w:t>
      </w:r>
      <w:r w:rsidR="001E639A">
        <w:rPr>
          <w:bCs/>
          <w:sz w:val="24"/>
          <w:szCs w:val="24"/>
        </w:rPr>
        <w:t xml:space="preserve">It was therefore decided that </w:t>
      </w:r>
      <w:r w:rsidR="00922F49">
        <w:rPr>
          <w:bCs/>
          <w:sz w:val="24"/>
          <w:szCs w:val="24"/>
        </w:rPr>
        <w:t xml:space="preserve">female had committed the offence of common assault. </w:t>
      </w:r>
      <w:r w:rsidR="00DE14ED">
        <w:rPr>
          <w:bCs/>
          <w:sz w:val="24"/>
          <w:szCs w:val="24"/>
        </w:rPr>
        <w:t xml:space="preserve">Although common assault is not </w:t>
      </w:r>
      <w:r w:rsidR="00C77EEE">
        <w:rPr>
          <w:bCs/>
          <w:sz w:val="24"/>
          <w:szCs w:val="24"/>
        </w:rPr>
        <w:t>specifically</w:t>
      </w:r>
      <w:r w:rsidR="00164B28">
        <w:rPr>
          <w:bCs/>
          <w:sz w:val="24"/>
          <w:szCs w:val="24"/>
        </w:rPr>
        <w:t xml:space="preserve"> defined in law, it is generally accepted that common assault is constituted as, “</w:t>
      </w:r>
      <w:r w:rsidR="00164B28" w:rsidRPr="00164B28">
        <w:rPr>
          <w:bCs/>
          <w:sz w:val="24"/>
          <w:szCs w:val="24"/>
        </w:rPr>
        <w:t>A person is guilty of common assault if they either inflict violence on another person – however slight this might be – or make that person think they are about to be attacked</w:t>
      </w:r>
      <w:r w:rsidR="00C77EEE">
        <w:rPr>
          <w:bCs/>
          <w:sz w:val="24"/>
          <w:szCs w:val="24"/>
        </w:rPr>
        <w:t xml:space="preserve">” </w:t>
      </w:r>
      <w:sdt>
        <w:sdtPr>
          <w:rPr>
            <w:bCs/>
            <w:sz w:val="24"/>
            <w:szCs w:val="24"/>
          </w:rPr>
          <w:id w:val="-357900400"/>
          <w:citation/>
        </w:sdtPr>
        <w:sdtEndPr/>
        <w:sdtContent>
          <w:r w:rsidR="00C77EEE">
            <w:rPr>
              <w:bCs/>
              <w:sz w:val="24"/>
              <w:szCs w:val="24"/>
            </w:rPr>
            <w:fldChar w:fldCharType="begin"/>
          </w:r>
          <w:r w:rsidR="00C77EEE">
            <w:rPr>
              <w:bCs/>
              <w:sz w:val="24"/>
              <w:szCs w:val="24"/>
            </w:rPr>
            <w:instrText xml:space="preserve"> CITATION Sen18 \l 2057 </w:instrText>
          </w:r>
          <w:r w:rsidR="00C77EEE">
            <w:rPr>
              <w:bCs/>
              <w:sz w:val="24"/>
              <w:szCs w:val="24"/>
            </w:rPr>
            <w:fldChar w:fldCharType="separate"/>
          </w:r>
          <w:r w:rsidR="007510B5" w:rsidRPr="007510B5">
            <w:rPr>
              <w:noProof/>
              <w:sz w:val="24"/>
              <w:szCs w:val="24"/>
            </w:rPr>
            <w:t>(Sentencing Council, 2018)</w:t>
          </w:r>
          <w:r w:rsidR="00C77EEE">
            <w:rPr>
              <w:bCs/>
              <w:sz w:val="24"/>
              <w:szCs w:val="24"/>
            </w:rPr>
            <w:fldChar w:fldCharType="end"/>
          </w:r>
        </w:sdtContent>
      </w:sdt>
    </w:p>
    <w:p w14:paraId="2E0938BC" w14:textId="77777777" w:rsidR="00922F49" w:rsidRDefault="00922F49" w:rsidP="00B92C3A">
      <w:pPr>
        <w:ind w:right="107"/>
        <w:rPr>
          <w:bCs/>
          <w:sz w:val="24"/>
          <w:szCs w:val="24"/>
        </w:rPr>
      </w:pPr>
    </w:p>
    <w:p w14:paraId="6DC446B0" w14:textId="17639336" w:rsidR="00FE0DBA" w:rsidRDefault="00D10C50" w:rsidP="00B92C3A">
      <w:pPr>
        <w:ind w:right="107"/>
        <w:rPr>
          <w:bCs/>
          <w:sz w:val="24"/>
          <w:szCs w:val="24"/>
        </w:rPr>
      </w:pPr>
      <w:r>
        <w:rPr>
          <w:bCs/>
          <w:sz w:val="24"/>
          <w:szCs w:val="24"/>
        </w:rPr>
        <w:t>I then completed a person check on the female which showed that she had no previous involvement with the police</w:t>
      </w:r>
      <w:r w:rsidR="003B708D">
        <w:rPr>
          <w:bCs/>
          <w:sz w:val="24"/>
          <w:szCs w:val="24"/>
        </w:rPr>
        <w:t xml:space="preserve"> and was therefore eligible for certain disposal methods.</w:t>
      </w:r>
      <w:r>
        <w:rPr>
          <w:bCs/>
          <w:sz w:val="24"/>
          <w:szCs w:val="24"/>
        </w:rPr>
        <w:t xml:space="preserve"> </w:t>
      </w:r>
    </w:p>
    <w:p w14:paraId="075887F6" w14:textId="6A648F67" w:rsidR="00D10C50" w:rsidRDefault="00D10C50" w:rsidP="00B92C3A">
      <w:pPr>
        <w:ind w:right="107"/>
        <w:rPr>
          <w:bCs/>
          <w:sz w:val="24"/>
          <w:szCs w:val="24"/>
        </w:rPr>
      </w:pPr>
    </w:p>
    <w:p w14:paraId="70755ACA" w14:textId="5C032A7C" w:rsidR="008D4831" w:rsidRDefault="00D10C50" w:rsidP="00F04CCF">
      <w:pPr>
        <w:ind w:right="107"/>
        <w:rPr>
          <w:bCs/>
          <w:sz w:val="24"/>
          <w:szCs w:val="24"/>
        </w:rPr>
      </w:pPr>
      <w:r>
        <w:rPr>
          <w:bCs/>
          <w:sz w:val="24"/>
          <w:szCs w:val="24"/>
        </w:rPr>
        <w:t xml:space="preserve">Due to the nature of the Cardiff After Dark shifts, there are limited </w:t>
      </w:r>
      <w:r w:rsidR="00FC6092">
        <w:rPr>
          <w:bCs/>
          <w:sz w:val="24"/>
          <w:szCs w:val="24"/>
        </w:rPr>
        <w:t>numbers</w:t>
      </w:r>
      <w:r>
        <w:rPr>
          <w:bCs/>
          <w:sz w:val="24"/>
          <w:szCs w:val="24"/>
        </w:rPr>
        <w:t xml:space="preserve"> of police resources available with a large amount of public enjoying a night out. I assessed the available options in this situation</w:t>
      </w:r>
      <w:r w:rsidR="00FC6092">
        <w:rPr>
          <w:bCs/>
          <w:sz w:val="24"/>
          <w:szCs w:val="24"/>
        </w:rPr>
        <w:t xml:space="preserve"> and the following would have been suitable methods to proceed</w:t>
      </w:r>
      <w:r w:rsidR="007244FF">
        <w:rPr>
          <w:bCs/>
          <w:sz w:val="24"/>
          <w:szCs w:val="24"/>
        </w:rPr>
        <w:t>: 1) o</w:t>
      </w:r>
      <w:r>
        <w:rPr>
          <w:bCs/>
          <w:sz w:val="24"/>
          <w:szCs w:val="24"/>
        </w:rPr>
        <w:t>ne option would have been to arrest the female and complete the investigation via an interview</w:t>
      </w:r>
      <w:r w:rsidR="008D4831">
        <w:rPr>
          <w:bCs/>
          <w:sz w:val="24"/>
          <w:szCs w:val="24"/>
        </w:rPr>
        <w:t xml:space="preserve"> </w:t>
      </w:r>
      <w:r w:rsidR="00D81770">
        <w:rPr>
          <w:bCs/>
          <w:sz w:val="24"/>
          <w:szCs w:val="24"/>
        </w:rPr>
        <w:t>or 2</w:t>
      </w:r>
      <w:r w:rsidR="00D934B8">
        <w:rPr>
          <w:bCs/>
          <w:sz w:val="24"/>
          <w:szCs w:val="24"/>
        </w:rPr>
        <w:t xml:space="preserve">) </w:t>
      </w:r>
      <w:r w:rsidR="008D4831">
        <w:rPr>
          <w:bCs/>
          <w:sz w:val="24"/>
          <w:szCs w:val="24"/>
        </w:rPr>
        <w:t xml:space="preserve">utilise a </w:t>
      </w:r>
      <w:r>
        <w:rPr>
          <w:bCs/>
          <w:sz w:val="24"/>
          <w:szCs w:val="24"/>
        </w:rPr>
        <w:t>restorative justice (RJ)</w:t>
      </w:r>
      <w:r w:rsidR="00F04CCF">
        <w:rPr>
          <w:bCs/>
          <w:sz w:val="24"/>
          <w:szCs w:val="24"/>
        </w:rPr>
        <w:t xml:space="preserve"> approach</w:t>
      </w:r>
      <w:r>
        <w:rPr>
          <w:bCs/>
          <w:sz w:val="24"/>
          <w:szCs w:val="24"/>
        </w:rPr>
        <w:t xml:space="preserve">. </w:t>
      </w:r>
    </w:p>
    <w:p w14:paraId="7A8414B0" w14:textId="77777777" w:rsidR="008D4831" w:rsidRDefault="008D4831" w:rsidP="00F04CCF">
      <w:pPr>
        <w:ind w:right="107"/>
        <w:rPr>
          <w:bCs/>
          <w:sz w:val="24"/>
          <w:szCs w:val="24"/>
        </w:rPr>
      </w:pPr>
    </w:p>
    <w:p w14:paraId="57BB0B4A" w14:textId="15FF426D" w:rsidR="00D10C50" w:rsidRDefault="00F04CCF" w:rsidP="00F04CCF">
      <w:pPr>
        <w:ind w:right="107"/>
        <w:rPr>
          <w:bCs/>
          <w:sz w:val="24"/>
          <w:szCs w:val="24"/>
        </w:rPr>
      </w:pPr>
      <w:r>
        <w:rPr>
          <w:bCs/>
          <w:sz w:val="24"/>
          <w:szCs w:val="24"/>
        </w:rPr>
        <w:t xml:space="preserve">The RJ </w:t>
      </w:r>
      <w:r w:rsidR="008D4831">
        <w:rPr>
          <w:bCs/>
          <w:sz w:val="24"/>
          <w:szCs w:val="24"/>
        </w:rPr>
        <w:t xml:space="preserve">was the most </w:t>
      </w:r>
      <w:r>
        <w:rPr>
          <w:bCs/>
          <w:sz w:val="24"/>
          <w:szCs w:val="24"/>
        </w:rPr>
        <w:t xml:space="preserve">suitable option in this instance </w:t>
      </w:r>
      <w:r w:rsidR="008D4831">
        <w:rPr>
          <w:bCs/>
          <w:sz w:val="24"/>
          <w:szCs w:val="24"/>
        </w:rPr>
        <w:t>as</w:t>
      </w:r>
      <w:r>
        <w:rPr>
          <w:bCs/>
          <w:sz w:val="24"/>
          <w:szCs w:val="24"/>
        </w:rPr>
        <w:t xml:space="preserve"> it “…</w:t>
      </w:r>
      <w:r w:rsidRPr="00F04CCF">
        <w:rPr>
          <w:bCs/>
          <w:sz w:val="24"/>
          <w:szCs w:val="24"/>
        </w:rPr>
        <w:t>is a process that brings those harmed by crime, and those responsible for the harm, into communication</w:t>
      </w:r>
      <w:r>
        <w:rPr>
          <w:bCs/>
          <w:sz w:val="24"/>
          <w:szCs w:val="24"/>
        </w:rPr>
        <w:t xml:space="preserve">…” </w:t>
      </w:r>
      <w:sdt>
        <w:sdtPr>
          <w:rPr>
            <w:bCs/>
            <w:sz w:val="24"/>
            <w:szCs w:val="24"/>
          </w:rPr>
          <w:id w:val="1600146858"/>
          <w:citation/>
        </w:sdtPr>
        <w:sdtEndPr/>
        <w:sdtContent>
          <w:r>
            <w:rPr>
              <w:bCs/>
              <w:sz w:val="24"/>
              <w:szCs w:val="24"/>
            </w:rPr>
            <w:fldChar w:fldCharType="begin"/>
          </w:r>
          <w:r>
            <w:rPr>
              <w:bCs/>
              <w:sz w:val="24"/>
              <w:szCs w:val="24"/>
            </w:rPr>
            <w:instrText xml:space="preserve"> CITATION Min21 \l 2057 </w:instrText>
          </w:r>
          <w:r>
            <w:rPr>
              <w:bCs/>
              <w:sz w:val="24"/>
              <w:szCs w:val="24"/>
            </w:rPr>
            <w:fldChar w:fldCharType="separate"/>
          </w:r>
          <w:r w:rsidR="007510B5" w:rsidRPr="007510B5">
            <w:rPr>
              <w:noProof/>
              <w:sz w:val="24"/>
              <w:szCs w:val="24"/>
            </w:rPr>
            <w:t>(Ministry of Justice, 2021)</w:t>
          </w:r>
          <w:r>
            <w:rPr>
              <w:bCs/>
              <w:sz w:val="24"/>
              <w:szCs w:val="24"/>
            </w:rPr>
            <w:fldChar w:fldCharType="end"/>
          </w:r>
        </w:sdtContent>
      </w:sdt>
      <w:r>
        <w:rPr>
          <w:bCs/>
          <w:sz w:val="24"/>
          <w:szCs w:val="24"/>
        </w:rPr>
        <w:t xml:space="preserve">. For an RJ to </w:t>
      </w:r>
      <w:r w:rsidR="008D4831">
        <w:rPr>
          <w:bCs/>
          <w:sz w:val="24"/>
          <w:szCs w:val="24"/>
        </w:rPr>
        <w:t>be a successful and appropriate outcome</w:t>
      </w:r>
      <w:r>
        <w:rPr>
          <w:bCs/>
          <w:sz w:val="24"/>
          <w:szCs w:val="24"/>
        </w:rPr>
        <w:t>, both parties, the offender and victim, must agree with the process and</w:t>
      </w:r>
      <w:r w:rsidR="00D934B8">
        <w:rPr>
          <w:bCs/>
          <w:sz w:val="24"/>
          <w:szCs w:val="24"/>
        </w:rPr>
        <w:t xml:space="preserve"> importantly</w:t>
      </w:r>
      <w:r>
        <w:rPr>
          <w:bCs/>
          <w:sz w:val="24"/>
          <w:szCs w:val="24"/>
        </w:rPr>
        <w:t xml:space="preserve"> the offender must admit to the crime taking place. </w:t>
      </w:r>
    </w:p>
    <w:p w14:paraId="32ED6A69" w14:textId="77777777" w:rsidR="00D10C50" w:rsidRDefault="00D10C50" w:rsidP="00B92C3A">
      <w:pPr>
        <w:ind w:right="107"/>
        <w:rPr>
          <w:bCs/>
          <w:sz w:val="24"/>
          <w:szCs w:val="24"/>
        </w:rPr>
      </w:pPr>
    </w:p>
    <w:p w14:paraId="4D6CD790" w14:textId="75A4002C" w:rsidR="008D4831" w:rsidRDefault="00D10C50" w:rsidP="00B92C3A">
      <w:pPr>
        <w:ind w:right="107"/>
        <w:rPr>
          <w:bCs/>
          <w:sz w:val="24"/>
          <w:szCs w:val="24"/>
        </w:rPr>
      </w:pPr>
      <w:r>
        <w:rPr>
          <w:bCs/>
          <w:sz w:val="24"/>
          <w:szCs w:val="24"/>
        </w:rPr>
        <w:t>I did not think that the best course of action was to arrest the female</w:t>
      </w:r>
      <w:r w:rsidR="008D4831">
        <w:rPr>
          <w:bCs/>
          <w:sz w:val="24"/>
          <w:szCs w:val="24"/>
        </w:rPr>
        <w:t xml:space="preserve"> </w:t>
      </w:r>
      <w:r>
        <w:rPr>
          <w:bCs/>
          <w:sz w:val="24"/>
          <w:szCs w:val="24"/>
        </w:rPr>
        <w:t>due to her having no previous involvement with the police</w:t>
      </w:r>
      <w:r w:rsidR="00C31696">
        <w:rPr>
          <w:bCs/>
          <w:sz w:val="24"/>
          <w:szCs w:val="24"/>
        </w:rPr>
        <w:t xml:space="preserve"> and the fact that t</w:t>
      </w:r>
      <w:r>
        <w:rPr>
          <w:bCs/>
          <w:sz w:val="24"/>
          <w:szCs w:val="24"/>
        </w:rPr>
        <w:t xml:space="preserve">here </w:t>
      </w:r>
      <w:r w:rsidR="00D934B8">
        <w:rPr>
          <w:bCs/>
          <w:sz w:val="24"/>
          <w:szCs w:val="24"/>
        </w:rPr>
        <w:t xml:space="preserve">was also </w:t>
      </w:r>
      <w:r w:rsidR="00F04CCF">
        <w:rPr>
          <w:bCs/>
          <w:sz w:val="24"/>
          <w:szCs w:val="24"/>
        </w:rPr>
        <w:t>limited necessities to perform the arrest</w:t>
      </w:r>
      <w:r w:rsidR="00C31696">
        <w:rPr>
          <w:bCs/>
          <w:sz w:val="24"/>
          <w:szCs w:val="24"/>
        </w:rPr>
        <w:t>.</w:t>
      </w:r>
      <w:r w:rsidR="008D4831">
        <w:rPr>
          <w:bCs/>
          <w:sz w:val="24"/>
          <w:szCs w:val="24"/>
        </w:rPr>
        <w:t xml:space="preserve"> </w:t>
      </w:r>
      <w:r w:rsidR="00C31696">
        <w:rPr>
          <w:bCs/>
          <w:sz w:val="24"/>
          <w:szCs w:val="24"/>
        </w:rPr>
        <w:t>T</w:t>
      </w:r>
      <w:r w:rsidR="008D4831">
        <w:rPr>
          <w:bCs/>
          <w:sz w:val="24"/>
          <w:szCs w:val="24"/>
        </w:rPr>
        <w:t>he female was due to finish her night out and leave the area to go home, as well as the victim not being too concerned with the assault taking place as the spit did not hit him in the face</w:t>
      </w:r>
      <w:r w:rsidR="00F04CCF">
        <w:rPr>
          <w:bCs/>
          <w:sz w:val="24"/>
          <w:szCs w:val="24"/>
        </w:rPr>
        <w:t xml:space="preserve">. </w:t>
      </w:r>
      <w:r w:rsidR="00707CA8">
        <w:rPr>
          <w:bCs/>
          <w:sz w:val="24"/>
          <w:szCs w:val="24"/>
        </w:rPr>
        <w:t>As previously mentioned, there are limited resources available during a Cardiff After Dark shift</w:t>
      </w:r>
      <w:r w:rsidR="007139B9">
        <w:rPr>
          <w:bCs/>
          <w:sz w:val="24"/>
          <w:szCs w:val="24"/>
        </w:rPr>
        <w:t xml:space="preserve">, and as per guidance from the </w:t>
      </w:r>
      <w:r w:rsidR="00F10353" w:rsidRPr="00F10353">
        <w:rPr>
          <w:bCs/>
          <w:sz w:val="24"/>
          <w:szCs w:val="24"/>
        </w:rPr>
        <w:t>Home Secretary</w:t>
      </w:r>
      <w:r w:rsidR="00F10353">
        <w:rPr>
          <w:bCs/>
          <w:sz w:val="24"/>
          <w:szCs w:val="24"/>
        </w:rPr>
        <w:t xml:space="preserve">, </w:t>
      </w:r>
      <w:r w:rsidR="00F10353" w:rsidRPr="00F10353">
        <w:rPr>
          <w:bCs/>
          <w:sz w:val="24"/>
          <w:szCs w:val="24"/>
        </w:rPr>
        <w:t>Priti Patel</w:t>
      </w:r>
      <w:r w:rsidR="00F10353">
        <w:rPr>
          <w:bCs/>
          <w:sz w:val="24"/>
          <w:szCs w:val="24"/>
        </w:rPr>
        <w:t xml:space="preserve">, </w:t>
      </w:r>
      <w:r w:rsidR="007139B9">
        <w:rPr>
          <w:bCs/>
          <w:sz w:val="24"/>
          <w:szCs w:val="24"/>
        </w:rPr>
        <w:t xml:space="preserve">in 2020 in response to the </w:t>
      </w:r>
      <w:r w:rsidR="00FF0D33">
        <w:rPr>
          <w:bCs/>
          <w:sz w:val="24"/>
          <w:szCs w:val="24"/>
        </w:rPr>
        <w:t>pandemic and dwindling response officer numbers, “…</w:t>
      </w:r>
      <w:r w:rsidR="00FF0D33" w:rsidRPr="00FF0D33">
        <w:rPr>
          <w:bCs/>
          <w:sz w:val="24"/>
          <w:szCs w:val="24"/>
        </w:rPr>
        <w:t>apply their common sense and discretion</w:t>
      </w:r>
      <w:r w:rsidR="00FF0D33">
        <w:rPr>
          <w:bCs/>
          <w:sz w:val="24"/>
          <w:szCs w:val="24"/>
        </w:rPr>
        <w:t xml:space="preserve">.” </w:t>
      </w:r>
      <w:sdt>
        <w:sdtPr>
          <w:rPr>
            <w:bCs/>
            <w:sz w:val="24"/>
            <w:szCs w:val="24"/>
          </w:rPr>
          <w:id w:val="-806854658"/>
          <w:citation/>
        </w:sdtPr>
        <w:sdtEndPr/>
        <w:sdtContent>
          <w:r w:rsidR="00FF0D33">
            <w:rPr>
              <w:bCs/>
              <w:sz w:val="24"/>
              <w:szCs w:val="24"/>
            </w:rPr>
            <w:fldChar w:fldCharType="begin"/>
          </w:r>
          <w:r w:rsidR="00FF0D33">
            <w:rPr>
              <w:bCs/>
              <w:sz w:val="24"/>
              <w:szCs w:val="24"/>
            </w:rPr>
            <w:instrText xml:space="preserve"> CITATION Hom20 \l 2057 </w:instrText>
          </w:r>
          <w:r w:rsidR="00FF0D33">
            <w:rPr>
              <w:bCs/>
              <w:sz w:val="24"/>
              <w:szCs w:val="24"/>
            </w:rPr>
            <w:fldChar w:fldCharType="separate"/>
          </w:r>
          <w:r w:rsidR="007510B5" w:rsidRPr="007510B5">
            <w:rPr>
              <w:noProof/>
              <w:sz w:val="24"/>
              <w:szCs w:val="24"/>
            </w:rPr>
            <w:t>(Home Office, 2020)</w:t>
          </w:r>
          <w:r w:rsidR="00FF0D33">
            <w:rPr>
              <w:bCs/>
              <w:sz w:val="24"/>
              <w:szCs w:val="24"/>
            </w:rPr>
            <w:fldChar w:fldCharType="end"/>
          </w:r>
        </w:sdtContent>
      </w:sdt>
      <w:r w:rsidR="00FF0D33">
        <w:rPr>
          <w:bCs/>
          <w:sz w:val="24"/>
          <w:szCs w:val="24"/>
        </w:rPr>
        <w:t>.</w:t>
      </w:r>
    </w:p>
    <w:p w14:paraId="2082F591" w14:textId="77777777" w:rsidR="008D4831" w:rsidRDefault="008D4831" w:rsidP="00B92C3A">
      <w:pPr>
        <w:ind w:right="107"/>
        <w:rPr>
          <w:bCs/>
          <w:sz w:val="24"/>
          <w:szCs w:val="24"/>
        </w:rPr>
      </w:pPr>
    </w:p>
    <w:p w14:paraId="2EDE549C" w14:textId="613DAFFA" w:rsidR="00D10C50" w:rsidRDefault="00F04CCF" w:rsidP="00B92C3A">
      <w:pPr>
        <w:ind w:right="107"/>
        <w:rPr>
          <w:bCs/>
          <w:sz w:val="24"/>
          <w:szCs w:val="24"/>
        </w:rPr>
      </w:pPr>
      <w:r>
        <w:rPr>
          <w:bCs/>
          <w:sz w:val="24"/>
          <w:szCs w:val="24"/>
        </w:rPr>
        <w:t xml:space="preserve">Due to this, I explained to the victim and the offender that proceeding with an RJ would be the most appropriate disposal method for this offence and both parties agreed. I explained the process and completed the necessary forms on my phone for the RJ process and the offender was escorted to a taxi to ensure that </w:t>
      </w:r>
      <w:r w:rsidR="00482EF2">
        <w:rPr>
          <w:bCs/>
          <w:sz w:val="24"/>
          <w:szCs w:val="24"/>
        </w:rPr>
        <w:t>s</w:t>
      </w:r>
      <w:r w:rsidR="00AB287C">
        <w:rPr>
          <w:bCs/>
          <w:sz w:val="24"/>
          <w:szCs w:val="24"/>
        </w:rPr>
        <w:t>he</w:t>
      </w:r>
      <w:r>
        <w:rPr>
          <w:bCs/>
          <w:sz w:val="24"/>
          <w:szCs w:val="24"/>
        </w:rPr>
        <w:t xml:space="preserve"> went home and </w:t>
      </w:r>
      <w:r w:rsidR="00AB287C">
        <w:rPr>
          <w:bCs/>
          <w:sz w:val="24"/>
          <w:szCs w:val="24"/>
        </w:rPr>
        <w:t xml:space="preserve">that </w:t>
      </w:r>
      <w:r>
        <w:rPr>
          <w:bCs/>
          <w:sz w:val="24"/>
          <w:szCs w:val="24"/>
        </w:rPr>
        <w:t>no further offences would be committed. The victim was happy with this resolution as the offence was logged onto the police systems and should the offender commit the same, or similar, offence again they would be arrested. I believed that this was the best outcome for this offence and that it was the most suitable disposal method.</w:t>
      </w:r>
      <w:r w:rsidR="00921D6F">
        <w:rPr>
          <w:bCs/>
          <w:sz w:val="24"/>
          <w:szCs w:val="24"/>
        </w:rPr>
        <w:t xml:space="preserve"> </w:t>
      </w:r>
    </w:p>
    <w:p w14:paraId="1694E1B7" w14:textId="68A3DF6D" w:rsidR="00915060" w:rsidRDefault="00915060" w:rsidP="00B92C3A">
      <w:pPr>
        <w:ind w:right="107"/>
        <w:rPr>
          <w:bCs/>
          <w:sz w:val="24"/>
          <w:szCs w:val="24"/>
        </w:rPr>
      </w:pPr>
    </w:p>
    <w:p w14:paraId="71BF5068" w14:textId="3B0F7AD7" w:rsidR="00915060" w:rsidRDefault="00915060" w:rsidP="00B92C3A">
      <w:pPr>
        <w:ind w:right="107"/>
        <w:rPr>
          <w:bCs/>
          <w:sz w:val="24"/>
          <w:szCs w:val="24"/>
        </w:rPr>
      </w:pPr>
      <w:r>
        <w:rPr>
          <w:bCs/>
          <w:sz w:val="24"/>
          <w:szCs w:val="24"/>
        </w:rPr>
        <w:t>As part of my decision and d</w:t>
      </w:r>
      <w:r w:rsidR="000E2AF4">
        <w:rPr>
          <w:bCs/>
          <w:sz w:val="24"/>
          <w:szCs w:val="24"/>
        </w:rPr>
        <w:t xml:space="preserve">iscretion in relation to this offence, I am aware of the process that the investigation would have taken should I have chosen to arrest the female. </w:t>
      </w:r>
      <w:r w:rsidR="00A1777F">
        <w:rPr>
          <w:bCs/>
          <w:sz w:val="24"/>
          <w:szCs w:val="24"/>
        </w:rPr>
        <w:t xml:space="preserve">I have no doubt that should the female have been arrested this would have resulted in a charge, as there was overwhelming evidence that she had spat at the staff member. </w:t>
      </w:r>
      <w:r w:rsidR="008A7EE1">
        <w:rPr>
          <w:bCs/>
          <w:sz w:val="24"/>
          <w:szCs w:val="24"/>
        </w:rPr>
        <w:t>Prior to the arrest the female would have been booked into custody, interviewed, a case file completed and sent through to the Crown Prosecution Service</w:t>
      </w:r>
      <w:r w:rsidR="001F23DC">
        <w:rPr>
          <w:bCs/>
          <w:sz w:val="24"/>
          <w:szCs w:val="24"/>
        </w:rPr>
        <w:t>, along with the PNC prints/records of all involved</w:t>
      </w:r>
      <w:r w:rsidR="00B459D3">
        <w:rPr>
          <w:bCs/>
          <w:sz w:val="24"/>
          <w:szCs w:val="24"/>
        </w:rPr>
        <w:t xml:space="preserve">, statements and the NICHE OEL entries that would be part of the occurrence. I took this into account when deciding to </w:t>
      </w:r>
      <w:r w:rsidR="008F1E81">
        <w:rPr>
          <w:bCs/>
          <w:sz w:val="24"/>
          <w:szCs w:val="24"/>
        </w:rPr>
        <w:t>relational</w:t>
      </w:r>
      <w:r w:rsidR="00B459D3">
        <w:rPr>
          <w:bCs/>
          <w:sz w:val="24"/>
          <w:szCs w:val="24"/>
        </w:rPr>
        <w:t xml:space="preserve"> the RJ and that it may not be in the public interest to </w:t>
      </w:r>
      <w:r w:rsidR="008F1E81">
        <w:rPr>
          <w:bCs/>
          <w:sz w:val="24"/>
          <w:szCs w:val="24"/>
        </w:rPr>
        <w:t xml:space="preserve">commit the hours of police work that would be needed to complete the above. </w:t>
      </w:r>
    </w:p>
    <w:p w14:paraId="46AAE357" w14:textId="27E611A2" w:rsidR="00636056" w:rsidRDefault="00636056" w:rsidP="00B92C3A">
      <w:pPr>
        <w:ind w:right="107"/>
        <w:rPr>
          <w:bCs/>
        </w:rPr>
      </w:pPr>
    </w:p>
    <w:p w14:paraId="403F4BAB" w14:textId="07F29296" w:rsidR="004D5D51" w:rsidRDefault="004D5D51" w:rsidP="00B92C3A">
      <w:pPr>
        <w:ind w:right="107"/>
        <w:rPr>
          <w:bCs/>
        </w:rPr>
      </w:pPr>
    </w:p>
    <w:p w14:paraId="7FEE3C3C" w14:textId="26ED53EF" w:rsidR="004D5D51" w:rsidRDefault="004D5D51" w:rsidP="00B92C3A">
      <w:pPr>
        <w:ind w:right="107"/>
        <w:rPr>
          <w:bCs/>
        </w:rPr>
      </w:pPr>
      <w:r>
        <w:rPr>
          <w:bCs/>
        </w:rPr>
        <w:t xml:space="preserve">TO DO ON ESSAY: </w:t>
      </w:r>
    </w:p>
    <w:p w14:paraId="301A2643" w14:textId="29A4FC0A" w:rsidR="00D307C2" w:rsidRPr="00517E02" w:rsidRDefault="00D307C2" w:rsidP="00393672">
      <w:pPr>
        <w:pStyle w:val="ListParagraph"/>
        <w:numPr>
          <w:ilvl w:val="0"/>
          <w:numId w:val="5"/>
        </w:numPr>
        <w:ind w:right="107"/>
        <w:rPr>
          <w:bCs/>
          <w:strike/>
        </w:rPr>
      </w:pPr>
      <w:r w:rsidRPr="00517E02">
        <w:rPr>
          <w:bCs/>
          <w:strike/>
        </w:rPr>
        <w:t>Explain the legislative context of the assault</w:t>
      </w:r>
    </w:p>
    <w:p w14:paraId="3965E074" w14:textId="31B354D3" w:rsidR="005F51B5" w:rsidRPr="00F52DC8" w:rsidRDefault="005F51B5" w:rsidP="00393672">
      <w:pPr>
        <w:pStyle w:val="ListParagraph"/>
        <w:numPr>
          <w:ilvl w:val="0"/>
          <w:numId w:val="5"/>
        </w:numPr>
        <w:ind w:right="107"/>
        <w:rPr>
          <w:bCs/>
          <w:strike/>
        </w:rPr>
      </w:pPr>
      <w:r w:rsidRPr="00F52DC8">
        <w:rPr>
          <w:bCs/>
          <w:strike/>
        </w:rPr>
        <w:t>Statistics of assault</w:t>
      </w:r>
    </w:p>
    <w:p w14:paraId="1400057A" w14:textId="756E0A11" w:rsidR="00D307C2" w:rsidRPr="00BA34C3" w:rsidRDefault="001301B5" w:rsidP="00393672">
      <w:pPr>
        <w:pStyle w:val="ListParagraph"/>
        <w:numPr>
          <w:ilvl w:val="0"/>
          <w:numId w:val="5"/>
        </w:numPr>
        <w:ind w:right="107"/>
        <w:rPr>
          <w:bCs/>
          <w:strike/>
        </w:rPr>
      </w:pPr>
      <w:r w:rsidRPr="00BA34C3">
        <w:rPr>
          <w:bCs/>
          <w:strike/>
        </w:rPr>
        <w:t>Explain that I was the OIC for the occurrence from start to finish</w:t>
      </w:r>
    </w:p>
    <w:p w14:paraId="198529A9" w14:textId="07D20619" w:rsidR="001301B5" w:rsidRPr="00F52DC8" w:rsidRDefault="001301B5" w:rsidP="00393672">
      <w:pPr>
        <w:pStyle w:val="ListParagraph"/>
        <w:numPr>
          <w:ilvl w:val="0"/>
          <w:numId w:val="5"/>
        </w:numPr>
        <w:ind w:right="107"/>
        <w:rPr>
          <w:bCs/>
          <w:strike/>
        </w:rPr>
      </w:pPr>
      <w:r w:rsidRPr="00F52DC8">
        <w:rPr>
          <w:bCs/>
          <w:strike/>
        </w:rPr>
        <w:t>Add in statistics in relation to door staff being assaulted</w:t>
      </w:r>
    </w:p>
    <w:p w14:paraId="485FEC7B" w14:textId="4B12238F" w:rsidR="00FA6CCB" w:rsidRDefault="00340049" w:rsidP="00393672">
      <w:pPr>
        <w:pStyle w:val="ListParagraph"/>
        <w:numPr>
          <w:ilvl w:val="0"/>
          <w:numId w:val="5"/>
        </w:numPr>
        <w:ind w:right="107"/>
        <w:rPr>
          <w:bCs/>
        </w:rPr>
      </w:pPr>
      <w:r>
        <w:rPr>
          <w:bCs/>
        </w:rPr>
        <w:t>Run through the NDM and what I applied during each stage</w:t>
      </w:r>
    </w:p>
    <w:p w14:paraId="11EAF0EE" w14:textId="071D401F" w:rsidR="00340049" w:rsidRDefault="005A2BCC" w:rsidP="00393672">
      <w:pPr>
        <w:pStyle w:val="ListParagraph"/>
        <w:numPr>
          <w:ilvl w:val="0"/>
          <w:numId w:val="5"/>
        </w:numPr>
        <w:ind w:right="107"/>
        <w:rPr>
          <w:bCs/>
        </w:rPr>
      </w:pPr>
      <w:r>
        <w:rPr>
          <w:bCs/>
        </w:rPr>
        <w:t xml:space="preserve">Explain what discretion is and </w:t>
      </w:r>
      <w:r w:rsidR="00D156E1">
        <w:rPr>
          <w:bCs/>
        </w:rPr>
        <w:t>how</w:t>
      </w:r>
      <w:r>
        <w:rPr>
          <w:bCs/>
        </w:rPr>
        <w:t xml:space="preserve"> it came about in policing</w:t>
      </w:r>
    </w:p>
    <w:p w14:paraId="3FF0ED12" w14:textId="1F4AB650" w:rsidR="005A2BCC" w:rsidRPr="00915060" w:rsidRDefault="005A2BCC" w:rsidP="00393672">
      <w:pPr>
        <w:pStyle w:val="ListParagraph"/>
        <w:numPr>
          <w:ilvl w:val="0"/>
          <w:numId w:val="5"/>
        </w:numPr>
        <w:ind w:right="107"/>
        <w:rPr>
          <w:bCs/>
          <w:strike/>
        </w:rPr>
      </w:pPr>
      <w:r w:rsidRPr="00915060">
        <w:rPr>
          <w:bCs/>
          <w:strike/>
        </w:rPr>
        <w:t>Explain why the outcome was best as appose to arrest</w:t>
      </w:r>
    </w:p>
    <w:p w14:paraId="1040CBAE" w14:textId="33C538A0" w:rsidR="005A2BCC" w:rsidRDefault="003C247E" w:rsidP="00393672">
      <w:pPr>
        <w:pStyle w:val="ListParagraph"/>
        <w:numPr>
          <w:ilvl w:val="0"/>
          <w:numId w:val="5"/>
        </w:numPr>
        <w:ind w:right="107"/>
        <w:rPr>
          <w:bCs/>
        </w:rPr>
      </w:pPr>
      <w:r>
        <w:rPr>
          <w:bCs/>
        </w:rPr>
        <w:t xml:space="preserve">Explain what the CPIA is and </w:t>
      </w:r>
      <w:r w:rsidR="0034315D">
        <w:rPr>
          <w:bCs/>
        </w:rPr>
        <w:t>why it is important (</w:t>
      </w:r>
      <w:r w:rsidR="004E6821">
        <w:rPr>
          <w:bCs/>
        </w:rPr>
        <w:t>example of where it has fallen through)?</w:t>
      </w:r>
    </w:p>
    <w:p w14:paraId="65CA48BA" w14:textId="61CA019D" w:rsidR="00F03983" w:rsidRPr="008F1E81" w:rsidRDefault="004E6821" w:rsidP="00393672">
      <w:pPr>
        <w:pStyle w:val="ListParagraph"/>
        <w:numPr>
          <w:ilvl w:val="0"/>
          <w:numId w:val="5"/>
        </w:numPr>
        <w:ind w:right="107"/>
        <w:rPr>
          <w:bCs/>
          <w:strike/>
        </w:rPr>
      </w:pPr>
      <w:r w:rsidRPr="008F1E81">
        <w:rPr>
          <w:bCs/>
          <w:strike/>
        </w:rPr>
        <w:t xml:space="preserve">Explain the process that WOULD have been followed if the case had gone to the CPS </w:t>
      </w:r>
      <w:r w:rsidR="00055404" w:rsidRPr="008F1E81">
        <w:rPr>
          <w:bCs/>
          <w:strike/>
        </w:rPr>
        <w:t>–</w:t>
      </w:r>
      <w:r w:rsidRPr="008F1E81">
        <w:rPr>
          <w:bCs/>
          <w:strike/>
        </w:rPr>
        <w:t xml:space="preserve"> </w:t>
      </w:r>
      <w:r w:rsidR="00055404" w:rsidRPr="008F1E81">
        <w:rPr>
          <w:bCs/>
          <w:strike/>
        </w:rPr>
        <w:t xml:space="preserve">PNC prints, custody records, NICHE OEL entries, </w:t>
      </w:r>
      <w:r w:rsidR="00F03983" w:rsidRPr="008F1E81">
        <w:rPr>
          <w:bCs/>
          <w:strike/>
        </w:rPr>
        <w:t>etc</w:t>
      </w:r>
    </w:p>
    <w:p w14:paraId="1DACC31F" w14:textId="068B99E2" w:rsidR="00F03983" w:rsidRPr="00272FD5" w:rsidRDefault="001F4ECB" w:rsidP="00393672">
      <w:pPr>
        <w:pStyle w:val="ListParagraph"/>
        <w:numPr>
          <w:ilvl w:val="0"/>
          <w:numId w:val="5"/>
        </w:numPr>
        <w:ind w:right="107"/>
        <w:rPr>
          <w:bCs/>
          <w:strike/>
        </w:rPr>
      </w:pPr>
      <w:r w:rsidRPr="00272FD5">
        <w:rPr>
          <w:bCs/>
          <w:strike/>
        </w:rPr>
        <w:t>Run through the 9 policing principals and how they apply in this scenario</w:t>
      </w:r>
    </w:p>
    <w:p w14:paraId="52500087" w14:textId="77777777" w:rsidR="00D307C2" w:rsidRDefault="00D307C2" w:rsidP="00D307C2">
      <w:pPr>
        <w:ind w:right="107"/>
        <w:rPr>
          <w:bCs/>
        </w:rPr>
      </w:pPr>
    </w:p>
    <w:p w14:paraId="592CAEBA" w14:textId="11DC7A64" w:rsidR="00D307C2" w:rsidRPr="00D307C2" w:rsidRDefault="00D307C2" w:rsidP="00D307C2">
      <w:pPr>
        <w:ind w:right="107"/>
        <w:rPr>
          <w:bCs/>
        </w:rPr>
        <w:sectPr w:rsidR="00D307C2" w:rsidRPr="00D307C2"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5471"/>
        <w:gridCol w:w="3828"/>
        <w:gridCol w:w="3685"/>
      </w:tblGrid>
      <w:tr w:rsidR="00575A8F" w:rsidRPr="00270EEB" w14:paraId="2BE34DB5" w14:textId="77777777" w:rsidTr="00BC1038">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5471"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3828"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3685"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BC1038">
        <w:tc>
          <w:tcPr>
            <w:tcW w:w="2462" w:type="dxa"/>
            <w:shd w:val="clear" w:color="auto" w:fill="auto"/>
          </w:tcPr>
          <w:p w14:paraId="4A28DC7E" w14:textId="4A5F116A" w:rsidR="00575A8F" w:rsidRDefault="00697A79" w:rsidP="00697A79">
            <w:pPr>
              <w:pBdr>
                <w:bottom w:val="single" w:sz="6" w:space="1" w:color="auto"/>
              </w:pBdr>
              <w:ind w:right="107"/>
              <w:jc w:val="center"/>
              <w:rPr>
                <w:b/>
                <w:bCs/>
                <w:sz w:val="24"/>
                <w:szCs w:val="24"/>
              </w:rPr>
            </w:pPr>
            <w:r w:rsidRPr="00697A79">
              <w:rPr>
                <w:b/>
                <w:bCs/>
                <w:sz w:val="24"/>
                <w:szCs w:val="24"/>
              </w:rPr>
              <w:t>Specific</w:t>
            </w:r>
          </w:p>
          <w:p w14:paraId="20593E3D" w14:textId="77777777" w:rsidR="00587697" w:rsidRPr="00697A79" w:rsidRDefault="00587697" w:rsidP="006A3B0B">
            <w:pPr>
              <w:ind w:right="107"/>
              <w:rPr>
                <w:b/>
                <w:bCs/>
                <w:sz w:val="24"/>
                <w:szCs w:val="24"/>
              </w:rPr>
            </w:pPr>
          </w:p>
          <w:p w14:paraId="4FCDFC95" w14:textId="7605C692" w:rsidR="00575A8F" w:rsidRPr="00270EEB" w:rsidRDefault="00614CFC" w:rsidP="006A3B0B">
            <w:pPr>
              <w:ind w:right="107"/>
              <w:rPr>
                <w:sz w:val="24"/>
                <w:szCs w:val="24"/>
              </w:rPr>
            </w:pPr>
            <w:r>
              <w:rPr>
                <w:sz w:val="24"/>
                <w:szCs w:val="24"/>
              </w:rPr>
              <w:t xml:space="preserve">Manage the workload caused by the nature of Response Policing </w:t>
            </w:r>
            <w:r w:rsidR="0089044A">
              <w:rPr>
                <w:sz w:val="24"/>
                <w:szCs w:val="24"/>
              </w:rPr>
              <w:t>alongside</w:t>
            </w:r>
            <w:r>
              <w:rPr>
                <w:sz w:val="24"/>
                <w:szCs w:val="24"/>
              </w:rPr>
              <w:t xml:space="preserve"> the important University work required by the </w:t>
            </w:r>
            <w:r w:rsidR="006A3B0B">
              <w:rPr>
                <w:sz w:val="24"/>
                <w:szCs w:val="24"/>
              </w:rPr>
              <w:t>DHEP course and balance family/outside life effectively</w:t>
            </w:r>
          </w:p>
        </w:tc>
        <w:tc>
          <w:tcPr>
            <w:tcW w:w="5471" w:type="dxa"/>
            <w:shd w:val="clear" w:color="auto" w:fill="auto"/>
          </w:tcPr>
          <w:p w14:paraId="4AAE4589" w14:textId="77777777" w:rsidR="00575A8F" w:rsidRDefault="00587697" w:rsidP="00587697">
            <w:pPr>
              <w:pBdr>
                <w:bottom w:val="single" w:sz="6" w:space="1" w:color="auto"/>
              </w:pBdr>
              <w:ind w:right="107"/>
              <w:jc w:val="center"/>
              <w:rPr>
                <w:b/>
                <w:bCs/>
                <w:sz w:val="24"/>
                <w:szCs w:val="24"/>
              </w:rPr>
            </w:pPr>
            <w:r w:rsidRPr="00587697">
              <w:rPr>
                <w:b/>
                <w:bCs/>
                <w:sz w:val="24"/>
                <w:szCs w:val="24"/>
              </w:rPr>
              <w:t>Measurable, Achievable and Realistic</w:t>
            </w:r>
          </w:p>
          <w:p w14:paraId="0E601543" w14:textId="77777777" w:rsidR="00587697" w:rsidRDefault="00587697" w:rsidP="006A3B0B">
            <w:pPr>
              <w:ind w:right="107"/>
              <w:rPr>
                <w:b/>
                <w:bCs/>
                <w:sz w:val="24"/>
                <w:szCs w:val="24"/>
              </w:rPr>
            </w:pPr>
          </w:p>
          <w:p w14:paraId="2A309375" w14:textId="77777777" w:rsidR="00907693" w:rsidRDefault="004E2431" w:rsidP="006A3B0B">
            <w:pPr>
              <w:ind w:right="107"/>
              <w:rPr>
                <w:sz w:val="24"/>
                <w:szCs w:val="24"/>
              </w:rPr>
            </w:pPr>
            <w:r>
              <w:rPr>
                <w:sz w:val="24"/>
                <w:szCs w:val="24"/>
              </w:rPr>
              <w:t xml:space="preserve">Due to my dyslexia, I have been given workplace coaching via the Access to Work scheme. The workplace coach will be able to help me manage the time that I spend on my assignments to ensure that I do not fall behind and start to struggle. </w:t>
            </w:r>
            <w:r w:rsidR="00C33931">
              <w:rPr>
                <w:sz w:val="24"/>
                <w:szCs w:val="24"/>
              </w:rPr>
              <w:t>The workplace coach can help me stay within the timelines of the University work, whilst the University can offer support in relation to the content of the work</w:t>
            </w:r>
            <w:r w:rsidR="00EB4B64">
              <w:rPr>
                <w:sz w:val="24"/>
                <w:szCs w:val="24"/>
              </w:rPr>
              <w:t xml:space="preserve">, and my tutor and Sargent can help me in work should I need extra support in relation to </w:t>
            </w:r>
            <w:r w:rsidR="00907693">
              <w:rPr>
                <w:sz w:val="24"/>
                <w:szCs w:val="24"/>
              </w:rPr>
              <w:t>any extra time I may need to complete the University work in the quieter periods on shifts, should this be required.</w:t>
            </w:r>
          </w:p>
          <w:p w14:paraId="7299AB2D" w14:textId="77777777" w:rsidR="00C33931" w:rsidRDefault="00907693" w:rsidP="006A3B0B">
            <w:pPr>
              <w:ind w:right="107"/>
              <w:rPr>
                <w:sz w:val="24"/>
                <w:szCs w:val="24"/>
              </w:rPr>
            </w:pPr>
            <w:r>
              <w:rPr>
                <w:sz w:val="24"/>
                <w:szCs w:val="24"/>
              </w:rPr>
              <w:t xml:space="preserve"> </w:t>
            </w:r>
          </w:p>
          <w:p w14:paraId="60DB8DD1" w14:textId="77777777" w:rsidR="005825A3" w:rsidRDefault="005825A3" w:rsidP="006A3B0B">
            <w:pPr>
              <w:ind w:right="107"/>
              <w:rPr>
                <w:sz w:val="24"/>
                <w:szCs w:val="24"/>
              </w:rPr>
            </w:pPr>
          </w:p>
          <w:p w14:paraId="5F09E543" w14:textId="77777777" w:rsidR="005825A3" w:rsidRDefault="005825A3" w:rsidP="006A3B0B">
            <w:pPr>
              <w:ind w:right="107"/>
              <w:rPr>
                <w:sz w:val="24"/>
                <w:szCs w:val="24"/>
              </w:rPr>
            </w:pPr>
          </w:p>
          <w:p w14:paraId="21DB62D2" w14:textId="188D8120" w:rsidR="005825A3" w:rsidRDefault="005E7A97" w:rsidP="006A3B0B">
            <w:pPr>
              <w:ind w:right="107"/>
              <w:rPr>
                <w:sz w:val="24"/>
                <w:szCs w:val="24"/>
              </w:rPr>
            </w:pPr>
            <w:r>
              <w:rPr>
                <w:sz w:val="24"/>
                <w:szCs w:val="24"/>
              </w:rPr>
              <w:t>Mention response policing.</w:t>
            </w:r>
            <w:r w:rsidR="00BC35EF">
              <w:rPr>
                <w:sz w:val="24"/>
                <w:szCs w:val="24"/>
              </w:rPr>
              <w:t xml:space="preserve"> Family life not mentioned.</w:t>
            </w:r>
          </w:p>
          <w:p w14:paraId="386A65BD" w14:textId="77777777" w:rsidR="005825A3" w:rsidRDefault="005825A3" w:rsidP="006A3B0B">
            <w:pPr>
              <w:ind w:right="107"/>
              <w:rPr>
                <w:sz w:val="24"/>
                <w:szCs w:val="24"/>
              </w:rPr>
            </w:pPr>
          </w:p>
          <w:p w14:paraId="2C5FB852" w14:textId="786AE89A" w:rsidR="005825A3" w:rsidRPr="00307EDF" w:rsidRDefault="005825A3" w:rsidP="006A3B0B">
            <w:pPr>
              <w:ind w:right="107"/>
              <w:rPr>
                <w:sz w:val="24"/>
                <w:szCs w:val="24"/>
              </w:rPr>
            </w:pPr>
          </w:p>
        </w:tc>
        <w:tc>
          <w:tcPr>
            <w:tcW w:w="3828" w:type="dxa"/>
            <w:shd w:val="clear" w:color="auto" w:fill="auto"/>
          </w:tcPr>
          <w:p w14:paraId="4C08FA4A" w14:textId="77777777" w:rsidR="00575A8F" w:rsidRDefault="00575A8F" w:rsidP="006A3B0B">
            <w:pPr>
              <w:ind w:right="107"/>
              <w:rPr>
                <w:sz w:val="24"/>
                <w:szCs w:val="24"/>
              </w:rPr>
            </w:pPr>
          </w:p>
          <w:p w14:paraId="5C6C0A1B" w14:textId="77777777" w:rsidR="0013332F" w:rsidRDefault="0013332F" w:rsidP="006A3B0B">
            <w:pPr>
              <w:ind w:right="107"/>
              <w:rPr>
                <w:sz w:val="24"/>
                <w:szCs w:val="24"/>
              </w:rPr>
            </w:pPr>
          </w:p>
          <w:p w14:paraId="6F2EF39C" w14:textId="0DEAEE5A" w:rsidR="0013332F" w:rsidRPr="00270EEB" w:rsidRDefault="004E2431" w:rsidP="006A3B0B">
            <w:pPr>
              <w:ind w:right="107"/>
              <w:rPr>
                <w:sz w:val="24"/>
                <w:szCs w:val="24"/>
              </w:rPr>
            </w:pPr>
            <w:r>
              <w:rPr>
                <w:sz w:val="24"/>
                <w:szCs w:val="24"/>
              </w:rPr>
              <w:t>As mentioned</w:t>
            </w:r>
            <w:r w:rsidR="0013332F">
              <w:rPr>
                <w:sz w:val="24"/>
                <w:szCs w:val="24"/>
              </w:rPr>
              <w:t xml:space="preserve">, I have been given workplace coaching, which I have </w:t>
            </w:r>
            <w:r w:rsidR="000272A3">
              <w:rPr>
                <w:sz w:val="24"/>
                <w:szCs w:val="24"/>
              </w:rPr>
              <w:t xml:space="preserve">found extremely helpful so far. With the support from the </w:t>
            </w:r>
            <w:r w:rsidR="000272A3" w:rsidRPr="00C33931">
              <w:rPr>
                <w:b/>
                <w:bCs/>
                <w:sz w:val="24"/>
                <w:szCs w:val="24"/>
              </w:rPr>
              <w:t>workplace coach</w:t>
            </w:r>
            <w:r w:rsidR="000272A3">
              <w:rPr>
                <w:sz w:val="24"/>
                <w:szCs w:val="24"/>
              </w:rPr>
              <w:t xml:space="preserve">, my </w:t>
            </w:r>
            <w:r w:rsidR="000272A3" w:rsidRPr="00C33931">
              <w:rPr>
                <w:b/>
                <w:bCs/>
                <w:sz w:val="24"/>
                <w:szCs w:val="24"/>
              </w:rPr>
              <w:t>tutor</w:t>
            </w:r>
            <w:r w:rsidR="000272A3">
              <w:rPr>
                <w:sz w:val="24"/>
                <w:szCs w:val="24"/>
              </w:rPr>
              <w:t xml:space="preserve">, </w:t>
            </w:r>
            <w:r w:rsidR="00C33931" w:rsidRPr="00C33931">
              <w:rPr>
                <w:b/>
                <w:bCs/>
                <w:sz w:val="24"/>
                <w:szCs w:val="24"/>
              </w:rPr>
              <w:t>Sargent,</w:t>
            </w:r>
            <w:r w:rsidR="000272A3">
              <w:rPr>
                <w:sz w:val="24"/>
                <w:szCs w:val="24"/>
              </w:rPr>
              <w:t xml:space="preserve"> and </w:t>
            </w:r>
            <w:r w:rsidR="000272A3" w:rsidRPr="00C33931">
              <w:rPr>
                <w:b/>
                <w:bCs/>
                <w:sz w:val="24"/>
                <w:szCs w:val="24"/>
              </w:rPr>
              <w:t>Area Training Officers</w:t>
            </w:r>
            <w:r w:rsidR="000272A3">
              <w:rPr>
                <w:sz w:val="24"/>
                <w:szCs w:val="24"/>
              </w:rPr>
              <w:t xml:space="preserve">, I have an extremely robust support </w:t>
            </w:r>
            <w:r w:rsidR="00545EAB">
              <w:rPr>
                <w:sz w:val="24"/>
                <w:szCs w:val="24"/>
              </w:rPr>
              <w:t xml:space="preserve">system in place to allow me to complete the University work </w:t>
            </w:r>
            <w:r w:rsidR="007E684C">
              <w:rPr>
                <w:sz w:val="24"/>
                <w:szCs w:val="24"/>
              </w:rPr>
              <w:t xml:space="preserve">and manage </w:t>
            </w:r>
            <w:r w:rsidR="00545EAB">
              <w:rPr>
                <w:sz w:val="24"/>
                <w:szCs w:val="24"/>
              </w:rPr>
              <w:t xml:space="preserve">stress and </w:t>
            </w:r>
            <w:r w:rsidR="007E684C">
              <w:rPr>
                <w:sz w:val="24"/>
                <w:szCs w:val="24"/>
              </w:rPr>
              <w:t xml:space="preserve">alleviate </w:t>
            </w:r>
            <w:r w:rsidR="00545EAB">
              <w:rPr>
                <w:sz w:val="24"/>
                <w:szCs w:val="24"/>
              </w:rPr>
              <w:t xml:space="preserve">anxiety. </w:t>
            </w:r>
          </w:p>
        </w:tc>
        <w:tc>
          <w:tcPr>
            <w:tcW w:w="3685" w:type="dxa"/>
            <w:shd w:val="clear" w:color="auto" w:fill="auto"/>
          </w:tcPr>
          <w:p w14:paraId="662572B4" w14:textId="77777777" w:rsidR="28A9B94D" w:rsidRDefault="00587697" w:rsidP="00587697">
            <w:pPr>
              <w:pBdr>
                <w:bottom w:val="single" w:sz="6" w:space="1" w:color="auto"/>
              </w:pBdr>
              <w:jc w:val="center"/>
              <w:rPr>
                <w:b/>
                <w:bCs/>
                <w:sz w:val="24"/>
                <w:szCs w:val="24"/>
              </w:rPr>
            </w:pPr>
            <w:r w:rsidRPr="00587697">
              <w:rPr>
                <w:b/>
                <w:bCs/>
                <w:sz w:val="24"/>
                <w:szCs w:val="24"/>
              </w:rPr>
              <w:t>Timely</w:t>
            </w:r>
          </w:p>
          <w:p w14:paraId="70C97C50" w14:textId="77777777" w:rsidR="001831CF" w:rsidRDefault="001831CF" w:rsidP="006A3B0B">
            <w:pPr>
              <w:rPr>
                <w:b/>
                <w:bCs/>
                <w:sz w:val="24"/>
                <w:szCs w:val="24"/>
              </w:rPr>
            </w:pPr>
          </w:p>
          <w:p w14:paraId="6D8AA60D" w14:textId="77777777" w:rsidR="001831CF" w:rsidRDefault="001831CF" w:rsidP="006A3B0B">
            <w:pPr>
              <w:rPr>
                <w:sz w:val="24"/>
                <w:szCs w:val="24"/>
              </w:rPr>
            </w:pPr>
            <w:r>
              <w:rPr>
                <w:sz w:val="24"/>
                <w:szCs w:val="24"/>
              </w:rPr>
              <w:t xml:space="preserve">This will be completed when I </w:t>
            </w:r>
            <w:r w:rsidR="006A0B91">
              <w:rPr>
                <w:sz w:val="24"/>
                <w:szCs w:val="24"/>
              </w:rPr>
              <w:t xml:space="preserve">have finished the DHEP workbooks from the University, which will be the end of my probationary period at the end of my two </w:t>
            </w:r>
            <w:r w:rsidR="00907693">
              <w:rPr>
                <w:sz w:val="24"/>
                <w:szCs w:val="24"/>
              </w:rPr>
              <w:t>years’ service</w:t>
            </w:r>
            <w:r w:rsidR="00307EDF">
              <w:rPr>
                <w:sz w:val="24"/>
                <w:szCs w:val="24"/>
              </w:rPr>
              <w:t xml:space="preserve"> in the Police.</w:t>
            </w:r>
          </w:p>
          <w:p w14:paraId="5D511429" w14:textId="77777777" w:rsidR="000A45D7" w:rsidRDefault="000A45D7" w:rsidP="006A3B0B">
            <w:pPr>
              <w:rPr>
                <w:sz w:val="24"/>
                <w:szCs w:val="24"/>
              </w:rPr>
            </w:pPr>
          </w:p>
          <w:p w14:paraId="3851D535" w14:textId="5C3F307B" w:rsidR="000A45D7" w:rsidRPr="001831CF" w:rsidRDefault="000A45D7" w:rsidP="006A3B0B">
            <w:pPr>
              <w:rPr>
                <w:sz w:val="24"/>
                <w:szCs w:val="24"/>
              </w:rPr>
            </w:pPr>
            <w:r>
              <w:rPr>
                <w:sz w:val="24"/>
                <w:szCs w:val="24"/>
              </w:rPr>
              <w:t xml:space="preserve">Long and short term </w:t>
            </w:r>
          </w:p>
        </w:tc>
      </w:tr>
      <w:tr w:rsidR="00BC1038" w:rsidRPr="00270EEB" w14:paraId="67CEB11A" w14:textId="77777777" w:rsidTr="00BC1038">
        <w:tc>
          <w:tcPr>
            <w:tcW w:w="2462" w:type="dxa"/>
            <w:shd w:val="clear" w:color="auto" w:fill="auto"/>
          </w:tcPr>
          <w:p w14:paraId="41A2B5BD" w14:textId="77777777" w:rsidR="00BC1038" w:rsidRDefault="00BC1038" w:rsidP="00BC1038">
            <w:pPr>
              <w:pBdr>
                <w:bottom w:val="single" w:sz="6" w:space="1" w:color="auto"/>
              </w:pBdr>
              <w:ind w:right="107"/>
              <w:jc w:val="center"/>
              <w:rPr>
                <w:b/>
                <w:bCs/>
                <w:sz w:val="24"/>
                <w:szCs w:val="24"/>
              </w:rPr>
            </w:pPr>
            <w:r w:rsidRPr="00697A79">
              <w:rPr>
                <w:b/>
                <w:bCs/>
                <w:sz w:val="24"/>
                <w:szCs w:val="24"/>
              </w:rPr>
              <w:t>Specific</w:t>
            </w:r>
          </w:p>
          <w:p w14:paraId="1A22D839" w14:textId="77777777" w:rsidR="00BC1038" w:rsidRPr="00697A79" w:rsidRDefault="00BC1038" w:rsidP="00BC1038">
            <w:pPr>
              <w:ind w:right="107"/>
              <w:jc w:val="center"/>
              <w:rPr>
                <w:b/>
                <w:bCs/>
                <w:sz w:val="24"/>
                <w:szCs w:val="24"/>
              </w:rPr>
            </w:pPr>
          </w:p>
          <w:p w14:paraId="531A87CC" w14:textId="6C84923A" w:rsidR="00BC1038" w:rsidRPr="00270EEB" w:rsidRDefault="0016259F" w:rsidP="002007E7">
            <w:pPr>
              <w:ind w:right="107"/>
              <w:rPr>
                <w:sz w:val="24"/>
                <w:szCs w:val="24"/>
              </w:rPr>
            </w:pPr>
            <w:r>
              <w:rPr>
                <w:sz w:val="24"/>
                <w:szCs w:val="24"/>
              </w:rPr>
              <w:t xml:space="preserve">Enrol and </w:t>
            </w:r>
            <w:r w:rsidR="007F0C84">
              <w:rPr>
                <w:sz w:val="24"/>
                <w:szCs w:val="24"/>
              </w:rPr>
              <w:t xml:space="preserve">complete </w:t>
            </w:r>
            <w:r w:rsidR="0049443C">
              <w:rPr>
                <w:sz w:val="24"/>
                <w:szCs w:val="24"/>
              </w:rPr>
              <w:t>relevant training courses that will enable me to become a better Response Police Officer</w:t>
            </w:r>
          </w:p>
        </w:tc>
        <w:tc>
          <w:tcPr>
            <w:tcW w:w="5471" w:type="dxa"/>
            <w:shd w:val="clear" w:color="auto" w:fill="auto"/>
          </w:tcPr>
          <w:p w14:paraId="30FD0C7D" w14:textId="77777777" w:rsidR="00BC1038" w:rsidRDefault="00BC1038" w:rsidP="00BC1038">
            <w:pPr>
              <w:pBdr>
                <w:bottom w:val="single" w:sz="6" w:space="1" w:color="auto"/>
              </w:pBdr>
              <w:ind w:right="107"/>
              <w:jc w:val="center"/>
              <w:rPr>
                <w:b/>
                <w:bCs/>
                <w:sz w:val="24"/>
                <w:szCs w:val="24"/>
              </w:rPr>
            </w:pPr>
            <w:r w:rsidRPr="00587697">
              <w:rPr>
                <w:b/>
                <w:bCs/>
                <w:sz w:val="24"/>
                <w:szCs w:val="24"/>
              </w:rPr>
              <w:t>Measurable, Achievable and Realistic</w:t>
            </w:r>
          </w:p>
          <w:p w14:paraId="3E68734C" w14:textId="77777777" w:rsidR="00BC1038" w:rsidRDefault="00BC1038" w:rsidP="00BC1038">
            <w:pPr>
              <w:ind w:right="107"/>
              <w:jc w:val="both"/>
              <w:rPr>
                <w:sz w:val="24"/>
                <w:szCs w:val="24"/>
              </w:rPr>
            </w:pPr>
          </w:p>
          <w:p w14:paraId="3FDFB6AF" w14:textId="61BDD48E" w:rsidR="00BB6611" w:rsidRDefault="008B4603" w:rsidP="00BB6611">
            <w:pPr>
              <w:ind w:right="107"/>
              <w:rPr>
                <w:sz w:val="24"/>
                <w:szCs w:val="24"/>
              </w:rPr>
            </w:pPr>
            <w:r>
              <w:rPr>
                <w:sz w:val="24"/>
                <w:szCs w:val="24"/>
              </w:rPr>
              <w:t xml:space="preserve">There are two main courses that I believe will assist me to be a better response </w:t>
            </w:r>
            <w:r w:rsidR="00F30590">
              <w:rPr>
                <w:sz w:val="24"/>
                <w:szCs w:val="24"/>
              </w:rPr>
              <w:t>officer:</w:t>
            </w:r>
            <w:r>
              <w:rPr>
                <w:sz w:val="24"/>
                <w:szCs w:val="24"/>
              </w:rPr>
              <w:t xml:space="preserve"> Blue Light Driving </w:t>
            </w:r>
            <w:r w:rsidR="00F30590">
              <w:rPr>
                <w:sz w:val="24"/>
                <w:szCs w:val="24"/>
              </w:rPr>
              <w:t>and</w:t>
            </w:r>
            <w:r>
              <w:rPr>
                <w:sz w:val="24"/>
                <w:szCs w:val="24"/>
              </w:rPr>
              <w:t xml:space="preserve"> </w:t>
            </w:r>
            <w:r w:rsidR="00F30590">
              <w:rPr>
                <w:sz w:val="24"/>
                <w:szCs w:val="24"/>
              </w:rPr>
              <w:t xml:space="preserve">the </w:t>
            </w:r>
            <w:r>
              <w:rPr>
                <w:sz w:val="24"/>
                <w:szCs w:val="24"/>
              </w:rPr>
              <w:t xml:space="preserve">Taser </w:t>
            </w:r>
            <w:r w:rsidR="00F30590">
              <w:rPr>
                <w:sz w:val="24"/>
                <w:szCs w:val="24"/>
              </w:rPr>
              <w:t xml:space="preserve">Certification </w:t>
            </w:r>
            <w:r>
              <w:rPr>
                <w:sz w:val="24"/>
                <w:szCs w:val="24"/>
              </w:rPr>
              <w:t xml:space="preserve">Course. </w:t>
            </w:r>
          </w:p>
          <w:p w14:paraId="60726F41" w14:textId="77777777" w:rsidR="00F30590" w:rsidRDefault="00F30590" w:rsidP="00BB6611">
            <w:pPr>
              <w:ind w:right="107"/>
              <w:rPr>
                <w:sz w:val="24"/>
                <w:szCs w:val="24"/>
              </w:rPr>
            </w:pPr>
            <w:r>
              <w:rPr>
                <w:sz w:val="24"/>
                <w:szCs w:val="24"/>
              </w:rPr>
              <w:t xml:space="preserve">Blue Light Driving will assist me when I am out of my tutorship to respond to emergency (called G1) calls in a safe </w:t>
            </w:r>
            <w:r w:rsidR="00AE69C7">
              <w:rPr>
                <w:sz w:val="24"/>
                <w:szCs w:val="24"/>
              </w:rPr>
              <w:t xml:space="preserve">and efficient manner, whilst the Taser course will ensure that I am as prepared for any situation as possible to ensure that members of the public, my team and myself are as safe as possible. </w:t>
            </w:r>
          </w:p>
          <w:p w14:paraId="54EAC5E8" w14:textId="77777777" w:rsidR="00AE69C7" w:rsidRDefault="00AE69C7" w:rsidP="00BB6611">
            <w:pPr>
              <w:ind w:right="107"/>
              <w:rPr>
                <w:sz w:val="24"/>
                <w:szCs w:val="24"/>
              </w:rPr>
            </w:pPr>
          </w:p>
          <w:p w14:paraId="3BD876A6" w14:textId="02E2DF93" w:rsidR="00AE69C7" w:rsidRPr="00270EEB" w:rsidRDefault="00AE69C7" w:rsidP="00BB6611">
            <w:pPr>
              <w:ind w:right="107"/>
              <w:rPr>
                <w:sz w:val="24"/>
                <w:szCs w:val="24"/>
              </w:rPr>
            </w:pPr>
            <w:r>
              <w:rPr>
                <w:sz w:val="24"/>
                <w:szCs w:val="24"/>
              </w:rPr>
              <w:t xml:space="preserve">These are both courses that can be easily accessed by </w:t>
            </w:r>
            <w:r w:rsidR="003D34E0">
              <w:rPr>
                <w:sz w:val="24"/>
                <w:szCs w:val="24"/>
              </w:rPr>
              <w:t xml:space="preserve">new police officers. The Blue Light Driving course can be </w:t>
            </w:r>
            <w:r w:rsidR="00E12F92">
              <w:rPr>
                <w:sz w:val="24"/>
                <w:szCs w:val="24"/>
              </w:rPr>
              <w:t xml:space="preserve">booked onto 15 weeks after officers have left initial training and the Taser course can be booked </w:t>
            </w:r>
            <w:r w:rsidR="00F253B2">
              <w:rPr>
                <w:sz w:val="24"/>
                <w:szCs w:val="24"/>
              </w:rPr>
              <w:t>onto after completing 15 months service</w:t>
            </w:r>
            <w:r w:rsidR="00890C40">
              <w:rPr>
                <w:sz w:val="24"/>
                <w:szCs w:val="24"/>
              </w:rPr>
              <w:t xml:space="preserve">. </w:t>
            </w:r>
          </w:p>
        </w:tc>
        <w:tc>
          <w:tcPr>
            <w:tcW w:w="3828" w:type="dxa"/>
            <w:shd w:val="clear" w:color="auto" w:fill="auto"/>
          </w:tcPr>
          <w:p w14:paraId="439C21DC" w14:textId="77777777" w:rsidR="00BC1038" w:rsidRDefault="00BC1038" w:rsidP="00BC1038">
            <w:pPr>
              <w:ind w:right="107"/>
              <w:jc w:val="both"/>
              <w:rPr>
                <w:sz w:val="24"/>
                <w:szCs w:val="24"/>
              </w:rPr>
            </w:pPr>
          </w:p>
          <w:p w14:paraId="3FD94B3F" w14:textId="77777777" w:rsidR="00890C40" w:rsidRDefault="00890C40" w:rsidP="00BC1038">
            <w:pPr>
              <w:ind w:right="107"/>
              <w:jc w:val="both"/>
              <w:rPr>
                <w:sz w:val="24"/>
                <w:szCs w:val="24"/>
              </w:rPr>
            </w:pPr>
          </w:p>
          <w:p w14:paraId="7A4C9A77" w14:textId="7701141E" w:rsidR="00890C40" w:rsidRPr="00270EEB" w:rsidRDefault="00890C40" w:rsidP="00890C40">
            <w:pPr>
              <w:ind w:right="107"/>
              <w:rPr>
                <w:sz w:val="24"/>
                <w:szCs w:val="24"/>
              </w:rPr>
            </w:pPr>
            <w:r>
              <w:rPr>
                <w:sz w:val="24"/>
                <w:szCs w:val="24"/>
              </w:rPr>
              <w:t xml:space="preserve">I can look to my response </w:t>
            </w:r>
            <w:r w:rsidR="007826A1">
              <w:rPr>
                <w:sz w:val="24"/>
                <w:szCs w:val="24"/>
              </w:rPr>
              <w:t>sergeant</w:t>
            </w:r>
            <w:r>
              <w:rPr>
                <w:sz w:val="24"/>
                <w:szCs w:val="24"/>
              </w:rPr>
              <w:t xml:space="preserve"> for support in relation to these two important areas of training, as I will need their support and</w:t>
            </w:r>
            <w:r w:rsidR="00627A79">
              <w:rPr>
                <w:sz w:val="24"/>
                <w:szCs w:val="24"/>
              </w:rPr>
              <w:t xml:space="preserve"> authorisation to book onto both of these courses, and I will also need to ensure that the courses are booked </w:t>
            </w:r>
            <w:r w:rsidR="007826A1">
              <w:rPr>
                <w:sz w:val="24"/>
                <w:szCs w:val="24"/>
              </w:rPr>
              <w:t xml:space="preserve">at times that the response teams numbers are suitable. </w:t>
            </w:r>
          </w:p>
        </w:tc>
        <w:tc>
          <w:tcPr>
            <w:tcW w:w="3685" w:type="dxa"/>
            <w:shd w:val="clear" w:color="auto" w:fill="auto"/>
          </w:tcPr>
          <w:p w14:paraId="76D4DD2A" w14:textId="77777777" w:rsidR="00BC1038" w:rsidRDefault="00BC1038" w:rsidP="00BC1038">
            <w:pPr>
              <w:pBdr>
                <w:bottom w:val="single" w:sz="6" w:space="1" w:color="auto"/>
              </w:pBdr>
              <w:jc w:val="center"/>
              <w:rPr>
                <w:b/>
                <w:bCs/>
                <w:sz w:val="24"/>
                <w:szCs w:val="24"/>
              </w:rPr>
            </w:pPr>
            <w:r w:rsidRPr="00587697">
              <w:rPr>
                <w:b/>
                <w:bCs/>
                <w:sz w:val="24"/>
                <w:szCs w:val="24"/>
              </w:rPr>
              <w:t>Timely</w:t>
            </w:r>
          </w:p>
          <w:p w14:paraId="1568862D" w14:textId="77777777" w:rsidR="00BC1038" w:rsidRDefault="00BC1038" w:rsidP="00BC1038">
            <w:pPr>
              <w:jc w:val="both"/>
              <w:rPr>
                <w:sz w:val="24"/>
                <w:szCs w:val="24"/>
              </w:rPr>
            </w:pPr>
          </w:p>
          <w:p w14:paraId="0613DCEC" w14:textId="77777777" w:rsidR="001261E7" w:rsidRDefault="001261E7" w:rsidP="00BC1038">
            <w:pPr>
              <w:jc w:val="both"/>
              <w:rPr>
                <w:sz w:val="24"/>
                <w:szCs w:val="24"/>
              </w:rPr>
            </w:pPr>
            <w:r>
              <w:rPr>
                <w:sz w:val="24"/>
                <w:szCs w:val="24"/>
              </w:rPr>
              <w:t xml:space="preserve">I am aware that </w:t>
            </w:r>
            <w:r w:rsidR="00C41E64">
              <w:rPr>
                <w:sz w:val="24"/>
                <w:szCs w:val="24"/>
              </w:rPr>
              <w:t xml:space="preserve">I am elgable to </w:t>
            </w:r>
            <w:r w:rsidR="00F442F5">
              <w:rPr>
                <w:sz w:val="24"/>
                <w:szCs w:val="24"/>
              </w:rPr>
              <w:t xml:space="preserve">apply for the taser course within the next few months, as I am nearing the 15 months of service that is required to attend this course. </w:t>
            </w:r>
          </w:p>
          <w:p w14:paraId="31654EAB" w14:textId="77777777" w:rsidR="00F442F5" w:rsidRDefault="00F442F5" w:rsidP="00BC1038">
            <w:pPr>
              <w:jc w:val="both"/>
              <w:rPr>
                <w:sz w:val="24"/>
                <w:szCs w:val="24"/>
              </w:rPr>
            </w:pPr>
          </w:p>
          <w:p w14:paraId="003BC03B" w14:textId="38EC1B5B" w:rsidR="00F442F5" w:rsidRDefault="00F442F5" w:rsidP="00BC1038">
            <w:pPr>
              <w:jc w:val="both"/>
              <w:rPr>
                <w:sz w:val="24"/>
                <w:szCs w:val="24"/>
              </w:rPr>
            </w:pPr>
            <w:r>
              <w:rPr>
                <w:sz w:val="24"/>
                <w:szCs w:val="24"/>
              </w:rPr>
              <w:t xml:space="preserve">The blue light driving course </w:t>
            </w:r>
            <w:r w:rsidR="00AB508E">
              <w:rPr>
                <w:sz w:val="24"/>
                <w:szCs w:val="24"/>
              </w:rPr>
              <w:t xml:space="preserve">is slightly more challenging to be booked onto as there is a long waiting list of 200 plus officers, and there are limited numbers that can attend each course. </w:t>
            </w:r>
            <w:r w:rsidR="00770F4E">
              <w:rPr>
                <w:sz w:val="24"/>
                <w:szCs w:val="24"/>
              </w:rPr>
              <w:t xml:space="preserve">I will need to routinely email the training department to see if there are any cancelations and liaise with my patrol </w:t>
            </w:r>
            <w:r w:rsidR="00CE39D5">
              <w:rPr>
                <w:sz w:val="24"/>
                <w:szCs w:val="24"/>
              </w:rPr>
              <w:t>sergeant</w:t>
            </w:r>
            <w:r w:rsidR="00770F4E">
              <w:rPr>
                <w:sz w:val="24"/>
                <w:szCs w:val="24"/>
              </w:rPr>
              <w:t xml:space="preserve"> to see if I would be able to attend the course on short notice. </w:t>
            </w:r>
          </w:p>
        </w:tc>
      </w:tr>
      <w:tr w:rsidR="00BC1038" w:rsidRPr="00270EEB" w14:paraId="3EE957C7" w14:textId="77777777" w:rsidTr="00BC1038">
        <w:tc>
          <w:tcPr>
            <w:tcW w:w="2462" w:type="dxa"/>
            <w:shd w:val="clear" w:color="auto" w:fill="auto"/>
          </w:tcPr>
          <w:p w14:paraId="63CCD57E" w14:textId="77777777" w:rsidR="00BC1038" w:rsidRDefault="00BC1038" w:rsidP="00BC1038">
            <w:pPr>
              <w:pBdr>
                <w:bottom w:val="single" w:sz="6" w:space="1" w:color="auto"/>
              </w:pBdr>
              <w:ind w:right="107"/>
              <w:jc w:val="center"/>
              <w:rPr>
                <w:b/>
                <w:bCs/>
                <w:sz w:val="24"/>
                <w:szCs w:val="24"/>
              </w:rPr>
            </w:pPr>
            <w:r w:rsidRPr="00697A79">
              <w:rPr>
                <w:b/>
                <w:bCs/>
                <w:sz w:val="24"/>
                <w:szCs w:val="24"/>
              </w:rPr>
              <w:t>Specific</w:t>
            </w:r>
          </w:p>
          <w:p w14:paraId="44272F3B" w14:textId="77777777" w:rsidR="00BC1038" w:rsidRPr="00697A79" w:rsidRDefault="00BC1038" w:rsidP="00BC1038">
            <w:pPr>
              <w:ind w:right="107"/>
              <w:jc w:val="center"/>
              <w:rPr>
                <w:b/>
                <w:bCs/>
                <w:sz w:val="24"/>
                <w:szCs w:val="24"/>
              </w:rPr>
            </w:pPr>
          </w:p>
          <w:p w14:paraId="7BA19DB6" w14:textId="6178BCB0" w:rsidR="00BC1038" w:rsidRPr="00270EEB" w:rsidRDefault="00D76B00" w:rsidP="00D76B00">
            <w:pPr>
              <w:ind w:right="107"/>
              <w:rPr>
                <w:sz w:val="24"/>
                <w:szCs w:val="24"/>
              </w:rPr>
            </w:pPr>
            <w:r>
              <w:rPr>
                <w:sz w:val="24"/>
                <w:szCs w:val="24"/>
              </w:rPr>
              <w:t xml:space="preserve">Complete my probationary period </w:t>
            </w:r>
            <w:r w:rsidR="00ED6F92">
              <w:rPr>
                <w:sz w:val="24"/>
                <w:szCs w:val="24"/>
              </w:rPr>
              <w:t>which will then allow me to</w:t>
            </w:r>
            <w:r>
              <w:rPr>
                <w:sz w:val="24"/>
                <w:szCs w:val="24"/>
              </w:rPr>
              <w:t xml:space="preserve"> apply for specialised roles in South Wales Police </w:t>
            </w:r>
          </w:p>
        </w:tc>
        <w:tc>
          <w:tcPr>
            <w:tcW w:w="5471" w:type="dxa"/>
            <w:shd w:val="clear" w:color="auto" w:fill="auto"/>
          </w:tcPr>
          <w:p w14:paraId="56610E93" w14:textId="77777777" w:rsidR="00BC1038" w:rsidRDefault="00BC1038" w:rsidP="00BC1038">
            <w:pPr>
              <w:pBdr>
                <w:bottom w:val="single" w:sz="6" w:space="1" w:color="auto"/>
              </w:pBdr>
              <w:ind w:right="107"/>
              <w:jc w:val="center"/>
              <w:rPr>
                <w:b/>
                <w:bCs/>
                <w:sz w:val="24"/>
                <w:szCs w:val="24"/>
              </w:rPr>
            </w:pPr>
            <w:r w:rsidRPr="00587697">
              <w:rPr>
                <w:b/>
                <w:bCs/>
                <w:sz w:val="24"/>
                <w:szCs w:val="24"/>
              </w:rPr>
              <w:t>Measurable, Achievable and Realistic</w:t>
            </w:r>
          </w:p>
          <w:p w14:paraId="0EBFE1F1" w14:textId="77777777" w:rsidR="00BC1038" w:rsidRDefault="00BC1038" w:rsidP="00BC1038">
            <w:pPr>
              <w:ind w:right="107"/>
              <w:jc w:val="both"/>
              <w:rPr>
                <w:sz w:val="24"/>
                <w:szCs w:val="24"/>
              </w:rPr>
            </w:pPr>
          </w:p>
          <w:p w14:paraId="540B3AC8" w14:textId="77777777" w:rsidR="00D76B00" w:rsidRDefault="00CE39D5" w:rsidP="00BC1038">
            <w:pPr>
              <w:ind w:right="107"/>
              <w:jc w:val="both"/>
              <w:rPr>
                <w:sz w:val="24"/>
                <w:szCs w:val="24"/>
              </w:rPr>
            </w:pPr>
            <w:r>
              <w:rPr>
                <w:sz w:val="24"/>
                <w:szCs w:val="24"/>
              </w:rPr>
              <w:t xml:space="preserve">This is a part of my development as a police officer that I will complete </w:t>
            </w:r>
            <w:r w:rsidR="00F66083">
              <w:rPr>
                <w:sz w:val="24"/>
                <w:szCs w:val="24"/>
              </w:rPr>
              <w:t>as part of my natural progression as a police officer. To enable myself to stay in the role as a police officer I will need to pass my probationary two years of service, which is a necessity for every police officer.</w:t>
            </w:r>
          </w:p>
          <w:p w14:paraId="603ABC4B" w14:textId="77777777" w:rsidR="00F66083" w:rsidRDefault="00F66083" w:rsidP="00BC1038">
            <w:pPr>
              <w:ind w:right="107"/>
              <w:jc w:val="both"/>
              <w:rPr>
                <w:sz w:val="24"/>
                <w:szCs w:val="24"/>
              </w:rPr>
            </w:pPr>
          </w:p>
          <w:p w14:paraId="022C407D" w14:textId="0466AE9A" w:rsidR="00F66083" w:rsidRPr="00270EEB" w:rsidRDefault="00EA2BD9" w:rsidP="00BC1038">
            <w:pPr>
              <w:ind w:right="107"/>
              <w:jc w:val="both"/>
              <w:rPr>
                <w:sz w:val="24"/>
                <w:szCs w:val="24"/>
              </w:rPr>
            </w:pPr>
            <w:r>
              <w:rPr>
                <w:sz w:val="24"/>
                <w:szCs w:val="24"/>
              </w:rPr>
              <w:t>I am confident that, based on my performance in my initial 12 weeks of tutorship, I will have no issues with completing this area of development</w:t>
            </w:r>
            <w:r w:rsidR="00341A2C">
              <w:rPr>
                <w:sz w:val="24"/>
                <w:szCs w:val="24"/>
              </w:rPr>
              <w:t>, as I have been receiving complimentary feedback from my colleagues, sergeant and the bronze inspector in relation to my work as a police officer.</w:t>
            </w:r>
          </w:p>
        </w:tc>
        <w:tc>
          <w:tcPr>
            <w:tcW w:w="3828" w:type="dxa"/>
            <w:shd w:val="clear" w:color="auto" w:fill="auto"/>
          </w:tcPr>
          <w:p w14:paraId="33CEA9D0" w14:textId="77777777" w:rsidR="00BC1038" w:rsidRDefault="00BC1038" w:rsidP="00BC1038">
            <w:pPr>
              <w:ind w:right="107"/>
              <w:jc w:val="both"/>
              <w:rPr>
                <w:sz w:val="24"/>
                <w:szCs w:val="24"/>
              </w:rPr>
            </w:pPr>
          </w:p>
          <w:p w14:paraId="5808584C" w14:textId="77777777" w:rsidR="00AF22C4" w:rsidRDefault="00AF22C4" w:rsidP="00BC1038">
            <w:pPr>
              <w:ind w:right="107"/>
              <w:jc w:val="both"/>
              <w:rPr>
                <w:sz w:val="24"/>
                <w:szCs w:val="24"/>
              </w:rPr>
            </w:pPr>
          </w:p>
          <w:p w14:paraId="76B2A824" w14:textId="07BBFD04" w:rsidR="00AF22C4" w:rsidRPr="00270EEB" w:rsidRDefault="00AF22C4" w:rsidP="00BC1038">
            <w:pPr>
              <w:ind w:right="107"/>
              <w:jc w:val="both"/>
              <w:rPr>
                <w:sz w:val="24"/>
                <w:szCs w:val="24"/>
              </w:rPr>
            </w:pPr>
            <w:r>
              <w:rPr>
                <w:sz w:val="24"/>
                <w:szCs w:val="24"/>
              </w:rPr>
              <w:t xml:space="preserve">I </w:t>
            </w:r>
            <w:r w:rsidR="006D0762">
              <w:rPr>
                <w:sz w:val="24"/>
                <w:szCs w:val="24"/>
              </w:rPr>
              <w:t xml:space="preserve">will be able to look to my </w:t>
            </w:r>
            <w:r w:rsidR="00580974">
              <w:rPr>
                <w:sz w:val="24"/>
                <w:szCs w:val="24"/>
              </w:rPr>
              <w:t>sergeant</w:t>
            </w:r>
            <w:r w:rsidR="006D0762">
              <w:rPr>
                <w:sz w:val="24"/>
                <w:szCs w:val="24"/>
              </w:rPr>
              <w:t xml:space="preserve"> and team members for support should I need it and I also have the availability of the </w:t>
            </w:r>
            <w:r w:rsidR="00580974">
              <w:rPr>
                <w:sz w:val="24"/>
                <w:szCs w:val="24"/>
              </w:rPr>
              <w:t>Area Training Team within South Wales Police.</w:t>
            </w:r>
          </w:p>
        </w:tc>
        <w:tc>
          <w:tcPr>
            <w:tcW w:w="3685" w:type="dxa"/>
            <w:shd w:val="clear" w:color="auto" w:fill="auto"/>
          </w:tcPr>
          <w:p w14:paraId="64790E05" w14:textId="77777777" w:rsidR="00BC1038" w:rsidRDefault="00BC1038" w:rsidP="00BC1038">
            <w:pPr>
              <w:pBdr>
                <w:bottom w:val="single" w:sz="6" w:space="1" w:color="auto"/>
              </w:pBdr>
              <w:jc w:val="center"/>
              <w:rPr>
                <w:b/>
                <w:bCs/>
                <w:sz w:val="24"/>
                <w:szCs w:val="24"/>
              </w:rPr>
            </w:pPr>
            <w:r w:rsidRPr="00587697">
              <w:rPr>
                <w:b/>
                <w:bCs/>
                <w:sz w:val="24"/>
                <w:szCs w:val="24"/>
              </w:rPr>
              <w:t>Timely</w:t>
            </w:r>
          </w:p>
          <w:p w14:paraId="08C0D0DA" w14:textId="77777777" w:rsidR="00BC1038" w:rsidRDefault="00BC1038" w:rsidP="00BC1038">
            <w:pPr>
              <w:jc w:val="both"/>
              <w:rPr>
                <w:sz w:val="24"/>
                <w:szCs w:val="24"/>
              </w:rPr>
            </w:pPr>
          </w:p>
          <w:p w14:paraId="185B2EE5" w14:textId="429FFD9E" w:rsidR="00580974" w:rsidRDefault="00580974" w:rsidP="00BC1038">
            <w:pPr>
              <w:jc w:val="both"/>
              <w:rPr>
                <w:sz w:val="24"/>
                <w:szCs w:val="24"/>
              </w:rPr>
            </w:pPr>
            <w:r>
              <w:rPr>
                <w:sz w:val="24"/>
                <w:szCs w:val="24"/>
              </w:rPr>
              <w:t>As this is a static goal of two years, there is no other time that this can be completed any earlier.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sdt>
      <w:sdtPr>
        <w:rPr>
          <w:b w:val="0"/>
          <w:kern w:val="0"/>
          <w:sz w:val="20"/>
        </w:rPr>
        <w:id w:val="402255255"/>
        <w:docPartObj>
          <w:docPartGallery w:val="Bibliographies"/>
          <w:docPartUnique/>
        </w:docPartObj>
      </w:sdtPr>
      <w:sdtEndPr/>
      <w:sdtContent>
        <w:p w14:paraId="776E8830" w14:textId="4E436EC0" w:rsidR="00373020" w:rsidRDefault="00373020">
          <w:pPr>
            <w:pStyle w:val="Heading1"/>
          </w:pPr>
          <w:r>
            <w:t>Bibliography</w:t>
          </w:r>
        </w:p>
        <w:sdt>
          <w:sdtPr>
            <w:id w:val="111145805"/>
            <w:bibliography/>
          </w:sdtPr>
          <w:sdtEndPr/>
          <w:sdtContent>
            <w:p w14:paraId="76C7AD3A" w14:textId="77777777" w:rsidR="007510B5" w:rsidRDefault="00373020" w:rsidP="007510B5">
              <w:pPr>
                <w:pStyle w:val="Bibliography"/>
                <w:rPr>
                  <w:noProof/>
                  <w:sz w:val="24"/>
                  <w:szCs w:val="24"/>
                </w:rPr>
              </w:pPr>
              <w:r>
                <w:fldChar w:fldCharType="begin"/>
              </w:r>
              <w:r>
                <w:instrText xml:space="preserve"> BIBLIOGRAPHY </w:instrText>
              </w:r>
              <w:r>
                <w:fldChar w:fldCharType="separate"/>
              </w:r>
              <w:r w:rsidR="007510B5">
                <w:rPr>
                  <w:noProof/>
                </w:rPr>
                <w:t xml:space="preserve">Borton, T., 1970. </w:t>
              </w:r>
              <w:r w:rsidR="007510B5">
                <w:rPr>
                  <w:i/>
                  <w:iCs/>
                  <w:noProof/>
                </w:rPr>
                <w:t xml:space="preserve">Reach, Touch and Teach. </w:t>
              </w:r>
              <w:r w:rsidR="007510B5">
                <w:rPr>
                  <w:noProof/>
                </w:rPr>
                <w:t>New York: McGraw-Hill Inc.,US.</w:t>
              </w:r>
            </w:p>
            <w:p w14:paraId="654D9117" w14:textId="77777777" w:rsidR="007510B5" w:rsidRDefault="007510B5" w:rsidP="007510B5">
              <w:pPr>
                <w:pStyle w:val="Bibliography"/>
                <w:rPr>
                  <w:noProof/>
                </w:rPr>
              </w:pPr>
              <w:r>
                <w:rPr>
                  <w:noProof/>
                </w:rPr>
                <w:t xml:space="preserve">Camebridge Dictionary, Unknown. </w:t>
              </w:r>
              <w:r>
                <w:rPr>
                  <w:i/>
                  <w:iCs/>
                  <w:noProof/>
                </w:rPr>
                <w:t xml:space="preserve">Conflict. </w:t>
              </w:r>
              <w:r>
                <w:rPr>
                  <w:noProof/>
                </w:rPr>
                <w:t xml:space="preserve">[Online] </w:t>
              </w:r>
              <w:r>
                <w:rPr>
                  <w:noProof/>
                </w:rPr>
                <w:br/>
                <w:t xml:space="preserve">Available at: </w:t>
              </w:r>
              <w:r>
                <w:rPr>
                  <w:noProof/>
                  <w:u w:val="single"/>
                </w:rPr>
                <w:t>https://dictionary.cambridge.org/dictionary/english/conflict</w:t>
              </w:r>
              <w:r>
                <w:rPr>
                  <w:noProof/>
                </w:rPr>
                <w:br/>
                <w:t>[Accessed 7 12 2022].</w:t>
              </w:r>
            </w:p>
            <w:p w14:paraId="6BC4057B" w14:textId="77777777" w:rsidR="007510B5" w:rsidRDefault="007510B5" w:rsidP="007510B5">
              <w:pPr>
                <w:pStyle w:val="Bibliography"/>
                <w:rPr>
                  <w:noProof/>
                </w:rPr>
              </w:pPr>
              <w:r>
                <w:rPr>
                  <w:noProof/>
                </w:rPr>
                <w:t xml:space="preserve">College of Policing,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02 12 2022].</w:t>
              </w:r>
            </w:p>
            <w:p w14:paraId="5A132FA0" w14:textId="77777777" w:rsidR="007510B5" w:rsidRDefault="007510B5" w:rsidP="007510B5">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14 11 2022].</w:t>
              </w:r>
            </w:p>
            <w:p w14:paraId="2D16F55A" w14:textId="77777777" w:rsidR="007510B5" w:rsidRDefault="007510B5" w:rsidP="007510B5">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23 10 2022].</w:t>
              </w:r>
            </w:p>
            <w:p w14:paraId="64CF4A92" w14:textId="77777777" w:rsidR="007510B5" w:rsidRDefault="007510B5" w:rsidP="007510B5">
              <w:pPr>
                <w:pStyle w:val="Bibliography"/>
                <w:rPr>
                  <w:noProof/>
                </w:rPr>
              </w:pPr>
              <w:r>
                <w:rPr>
                  <w:noProof/>
                </w:rPr>
                <w:t xml:space="preserve">Criminal Damage Act 1971, 1971. </w:t>
              </w:r>
              <w:r>
                <w:rPr>
                  <w:i/>
                  <w:iCs/>
                  <w:noProof/>
                </w:rPr>
                <w:t xml:space="preserve">Destroying or damaging property. </w:t>
              </w:r>
              <w:r>
                <w:rPr>
                  <w:noProof/>
                </w:rPr>
                <w:t xml:space="preserve">[Online] </w:t>
              </w:r>
              <w:r>
                <w:rPr>
                  <w:noProof/>
                </w:rPr>
                <w:br/>
                <w:t xml:space="preserve">Available at: </w:t>
              </w:r>
              <w:r>
                <w:rPr>
                  <w:noProof/>
                  <w:u w:val="single"/>
                </w:rPr>
                <w:t>https://www.legislation.gov.uk/ukpga/1971/48/section/1</w:t>
              </w:r>
              <w:r>
                <w:rPr>
                  <w:noProof/>
                </w:rPr>
                <w:br/>
                <w:t>[Accessed 08 12 2022].</w:t>
              </w:r>
            </w:p>
            <w:p w14:paraId="7F6CAAD0" w14:textId="77777777" w:rsidR="007510B5" w:rsidRDefault="007510B5" w:rsidP="007510B5">
              <w:pPr>
                <w:pStyle w:val="Bibliography"/>
                <w:rPr>
                  <w:noProof/>
                </w:rPr>
              </w:pPr>
              <w:r>
                <w:rPr>
                  <w:noProof/>
                </w:rPr>
                <w:t xml:space="preserve">Criminal Justice Act 1988, 1988. </w:t>
              </w:r>
              <w:r>
                <w:rPr>
                  <w:i/>
                  <w:iCs/>
                  <w:noProof/>
                </w:rPr>
                <w:t xml:space="preserve">Common assault and battery to be summary offences. </w:t>
              </w:r>
              <w:r>
                <w:rPr>
                  <w:noProof/>
                </w:rPr>
                <w:t xml:space="preserve">[Online] </w:t>
              </w:r>
              <w:r>
                <w:rPr>
                  <w:noProof/>
                </w:rPr>
                <w:br/>
                <w:t xml:space="preserve">Available at: </w:t>
              </w:r>
              <w:r>
                <w:rPr>
                  <w:noProof/>
                  <w:u w:val="single"/>
                </w:rPr>
                <w:t>https://www.legislation.gov.uk/ukpga/1988/33/section/39</w:t>
              </w:r>
              <w:r>
                <w:rPr>
                  <w:noProof/>
                </w:rPr>
                <w:br/>
                <w:t>[Accessed 08 12 2022].</w:t>
              </w:r>
            </w:p>
            <w:p w14:paraId="06E1DD5C" w14:textId="77777777" w:rsidR="007510B5" w:rsidRDefault="007510B5" w:rsidP="007510B5">
              <w:pPr>
                <w:pStyle w:val="Bibliography"/>
                <w:rPr>
                  <w:noProof/>
                </w:rPr>
              </w:pPr>
              <w:r>
                <w:rPr>
                  <w:noProof/>
                </w:rPr>
                <w:t xml:space="preserve">Discussing The Dyslexic Brain, 2020. </w:t>
              </w:r>
              <w:r>
                <w:rPr>
                  <w:i/>
                  <w:iCs/>
                  <w:noProof/>
                </w:rPr>
                <w:t xml:space="preserve">Dyslexia and Fatigue. </w:t>
              </w:r>
              <w:r>
                <w:rPr>
                  <w:noProof/>
                </w:rPr>
                <w:t xml:space="preserve">[Online] </w:t>
              </w:r>
              <w:r>
                <w:rPr>
                  <w:noProof/>
                </w:rPr>
                <w:br/>
                <w:t xml:space="preserve">Available at: </w:t>
              </w:r>
              <w:r>
                <w:rPr>
                  <w:noProof/>
                  <w:u w:val="single"/>
                </w:rPr>
                <w:t>https://www.discussingthedyslexicbrain.com/post/dyslexia-and-fatigue</w:t>
              </w:r>
              <w:r>
                <w:rPr>
                  <w:noProof/>
                </w:rPr>
                <w:br/>
                <w:t>[Accessed 14 11 2022].</w:t>
              </w:r>
            </w:p>
            <w:p w14:paraId="21F5C633" w14:textId="77777777" w:rsidR="007510B5" w:rsidRDefault="007510B5" w:rsidP="007510B5">
              <w:pPr>
                <w:pStyle w:val="Bibliography"/>
                <w:rPr>
                  <w:noProof/>
                </w:rPr>
              </w:pPr>
              <w:r>
                <w:rPr>
                  <w:noProof/>
                </w:rPr>
                <w:t xml:space="preserve">Framework, B., 2013. Melanie Jasper. In: </w:t>
              </w:r>
              <w:r>
                <w:rPr>
                  <w:i/>
                  <w:iCs/>
                  <w:noProof/>
                </w:rPr>
                <w:t xml:space="preserve">Professional Development, Reflection and Decision. </w:t>
              </w:r>
              <w:r>
                <w:rPr>
                  <w:noProof/>
                </w:rPr>
                <w:t>Chichester: Wiley-Blackwell, p. 73.</w:t>
              </w:r>
            </w:p>
            <w:p w14:paraId="6CC159B5" w14:textId="77777777" w:rsidR="007510B5" w:rsidRDefault="007510B5" w:rsidP="007510B5">
              <w:pPr>
                <w:pStyle w:val="Bibliography"/>
                <w:rPr>
                  <w:noProof/>
                </w:rPr>
              </w:pPr>
              <w:r>
                <w:rPr>
                  <w:noProof/>
                </w:rPr>
                <w:t xml:space="preserve">Gabbert Et al, F. H. L. L. K. W. G. N. M. O. G., 2021. Exploring the use of rapport in professional information gathering context by systematically mapping the evidence base. </w:t>
              </w:r>
              <w:r>
                <w:rPr>
                  <w:i/>
                  <w:iCs/>
                  <w:noProof/>
                </w:rPr>
                <w:t xml:space="preserve">Applied Cognitive Psychology, </w:t>
              </w:r>
              <w:r>
                <w:rPr>
                  <w:noProof/>
                </w:rPr>
                <w:t>Volume 35, pp. 329-341.</w:t>
              </w:r>
            </w:p>
            <w:p w14:paraId="509B6406" w14:textId="77777777" w:rsidR="007510B5" w:rsidRDefault="007510B5" w:rsidP="007510B5">
              <w:pPr>
                <w:pStyle w:val="Bibliography"/>
                <w:rPr>
                  <w:noProof/>
                </w:rPr>
              </w:pPr>
              <w:r>
                <w:rPr>
                  <w:noProof/>
                </w:rPr>
                <w:t xml:space="preserve">Gibbs, G., 1988. </w:t>
              </w:r>
              <w:r>
                <w:rPr>
                  <w:i/>
                  <w:iCs/>
                  <w:noProof/>
                </w:rPr>
                <w:t xml:space="preserve">Learning by Doing: A Guide to Teaching and Learning Methods. </w:t>
              </w:r>
              <w:r>
                <w:rPr>
                  <w:noProof/>
                </w:rPr>
                <w:t>London: FEU.</w:t>
              </w:r>
            </w:p>
            <w:p w14:paraId="745909FA" w14:textId="77777777" w:rsidR="007510B5" w:rsidRDefault="007510B5" w:rsidP="007510B5">
              <w:pPr>
                <w:pStyle w:val="Bibliography"/>
                <w:rPr>
                  <w:noProof/>
                </w:rPr>
              </w:pPr>
              <w:r>
                <w:rPr>
                  <w:noProof/>
                </w:rPr>
                <w:t xml:space="preserve">Home Office, 2020. </w:t>
              </w:r>
              <w:r>
                <w:rPr>
                  <w:i/>
                  <w:iCs/>
                  <w:noProof/>
                </w:rPr>
                <w:t xml:space="preserve">Police given new powers and support to respond to coronavirus, </w:t>
              </w:r>
              <w:r>
                <w:rPr>
                  <w:noProof/>
                </w:rPr>
                <w:t>London: Home Office.</w:t>
              </w:r>
            </w:p>
            <w:p w14:paraId="16E0A6D2" w14:textId="77777777" w:rsidR="007510B5" w:rsidRDefault="007510B5" w:rsidP="007510B5">
              <w:pPr>
                <w:pStyle w:val="Bibliography"/>
                <w:rPr>
                  <w:noProof/>
                </w:rPr>
              </w:pPr>
              <w:r>
                <w:rPr>
                  <w:noProof/>
                </w:rPr>
                <w:t xml:space="preserve">Karpman, S. B., 1968. Fairy tales and script drama analysis. </w:t>
              </w:r>
              <w:r>
                <w:rPr>
                  <w:i/>
                  <w:iCs/>
                  <w:noProof/>
                </w:rPr>
                <w:t xml:space="preserve">Transactional Analysis Bulletin, </w:t>
              </w:r>
              <w:r>
                <w:rPr>
                  <w:noProof/>
                </w:rPr>
                <w:t>26(7), pp. 39-43.</w:t>
              </w:r>
            </w:p>
            <w:p w14:paraId="436C8873" w14:textId="77777777" w:rsidR="007510B5" w:rsidRDefault="007510B5" w:rsidP="007510B5">
              <w:pPr>
                <w:pStyle w:val="Bibliography"/>
                <w:rPr>
                  <w:noProof/>
                </w:rPr>
              </w:pPr>
              <w:r>
                <w:rPr>
                  <w:noProof/>
                </w:rPr>
                <w:t xml:space="preserve">Mental Health Foundation, 2018. </w:t>
              </w:r>
              <w:r>
                <w:rPr>
                  <w:i/>
                  <w:iCs/>
                  <w:noProof/>
                </w:rPr>
                <w:t xml:space="preserve">Stress: Are we coping?. </w:t>
              </w:r>
              <w:r>
                <w:rPr>
                  <w:noProof/>
                </w:rPr>
                <w:t xml:space="preserve">[Online] </w:t>
              </w:r>
              <w:r>
                <w:rPr>
                  <w:noProof/>
                </w:rPr>
                <w:br/>
                <w:t xml:space="preserve">Available at: </w:t>
              </w:r>
              <w:r>
                <w:rPr>
                  <w:noProof/>
                  <w:u w:val="single"/>
                </w:rPr>
                <w:t>https://www.mentalhealth.org.uk/sites/default/files/2022-08/stress-are-we-coping.pdf</w:t>
              </w:r>
              <w:r>
                <w:rPr>
                  <w:noProof/>
                </w:rPr>
                <w:br/>
                <w:t>[Accessed 14 11 2022].</w:t>
              </w:r>
            </w:p>
            <w:p w14:paraId="35BB8C87" w14:textId="77777777" w:rsidR="007510B5" w:rsidRDefault="007510B5" w:rsidP="007510B5">
              <w:pPr>
                <w:pStyle w:val="Bibliography"/>
                <w:rPr>
                  <w:noProof/>
                </w:rPr>
              </w:pPr>
              <w:r>
                <w:rPr>
                  <w:noProof/>
                </w:rPr>
                <w:t xml:space="preserve">Ministry of Justice, 2020. </w:t>
              </w:r>
              <w:r>
                <w:rPr>
                  <w:i/>
                  <w:iCs/>
                  <w:noProof/>
                </w:rPr>
                <w:t xml:space="preserve">Code of Practice for Victims of Crime in England and Wales. </w:t>
              </w:r>
              <w:r>
                <w:rPr>
                  <w:noProof/>
                </w:rPr>
                <w:t>November 2020 ed. London: Her Majesty’s Stationery Office.</w:t>
              </w:r>
            </w:p>
            <w:p w14:paraId="770AEE55" w14:textId="77777777" w:rsidR="007510B5" w:rsidRDefault="007510B5" w:rsidP="007510B5">
              <w:pPr>
                <w:pStyle w:val="Bibliography"/>
                <w:rPr>
                  <w:noProof/>
                </w:rPr>
              </w:pPr>
              <w:r>
                <w:rPr>
                  <w:noProof/>
                </w:rPr>
                <w:t xml:space="preserve">Ministry of Justice, 2021. </w:t>
              </w:r>
              <w:r>
                <w:rPr>
                  <w:i/>
                  <w:iCs/>
                  <w:noProof/>
                </w:rPr>
                <w:t xml:space="preserve">The Code of Practice for Victims of Crime in England and Wales. </w:t>
              </w:r>
              <w:r>
                <w:rPr>
                  <w:noProof/>
                </w:rPr>
                <w:t xml:space="preserve">[Online] </w:t>
              </w:r>
              <w:r>
                <w:rPr>
                  <w:noProof/>
                </w:rPr>
                <w:br/>
                <w:t xml:space="preserve">Available at: </w:t>
              </w:r>
              <w:r>
                <w:rPr>
                  <w:noProof/>
                  <w:u w:val="single"/>
                </w:rPr>
                <w:t>https://assets.publishing.service.gov.uk/government/uploads/system/uploads/attachment_data/file/974376/victims-code-2020.pdf</w:t>
              </w:r>
              <w:r>
                <w:rPr>
                  <w:noProof/>
                </w:rPr>
                <w:br/>
                <w:t>[Accessed 23 10 2022].</w:t>
              </w:r>
            </w:p>
            <w:p w14:paraId="7966242B" w14:textId="77777777" w:rsidR="007510B5" w:rsidRDefault="007510B5" w:rsidP="007510B5">
              <w:pPr>
                <w:pStyle w:val="Bibliography"/>
                <w:rPr>
                  <w:noProof/>
                </w:rPr>
              </w:pPr>
              <w:r>
                <w:rPr>
                  <w:noProof/>
                </w:rPr>
                <w:t xml:space="preserve">Sentencing Council, 2018. </w:t>
              </w:r>
              <w:r>
                <w:rPr>
                  <w:i/>
                  <w:iCs/>
                  <w:noProof/>
                </w:rPr>
                <w:t xml:space="preserve">Assault offences explained. </w:t>
              </w:r>
              <w:r>
                <w:rPr>
                  <w:noProof/>
                </w:rPr>
                <w:t xml:space="preserve">[Online] </w:t>
              </w:r>
              <w:r>
                <w:rPr>
                  <w:noProof/>
                </w:rPr>
                <w:br/>
                <w:t xml:space="preserve">Available at: </w:t>
              </w:r>
              <w:r>
                <w:rPr>
                  <w:noProof/>
                  <w:u w:val="single"/>
                </w:rPr>
                <w:t>https://www.sentencingcouncil.org.uk/news/item/assault-offences-explained/</w:t>
              </w:r>
              <w:r>
                <w:rPr>
                  <w:noProof/>
                </w:rPr>
                <w:br/>
                <w:t>[Accessed 13 11 2022].</w:t>
              </w:r>
            </w:p>
            <w:p w14:paraId="5E867809" w14:textId="77777777" w:rsidR="007510B5" w:rsidRDefault="007510B5" w:rsidP="007510B5">
              <w:pPr>
                <w:pStyle w:val="Bibliography"/>
                <w:rPr>
                  <w:noProof/>
                </w:rPr>
              </w:pPr>
              <w:r>
                <w:rPr>
                  <w:noProof/>
                </w:rPr>
                <w:t xml:space="preserve">South Wales Police, 2008. </w:t>
              </w:r>
              <w:r>
                <w:rPr>
                  <w:i/>
                  <w:iCs/>
                  <w:noProof/>
                </w:rPr>
                <w:t xml:space="preserve">Adults At Risk. </w:t>
              </w:r>
              <w:r>
                <w:rPr>
                  <w:noProof/>
                </w:rPr>
                <w:t xml:space="preserve">[Online] </w:t>
              </w:r>
              <w:r>
                <w:rPr>
                  <w:noProof/>
                </w:rPr>
                <w:br/>
                <w:t xml:space="preserve">Available at: </w:t>
              </w:r>
              <w:r>
                <w:rPr>
                  <w:noProof/>
                  <w:u w:val="single"/>
                </w:rPr>
                <w:t>https://www.south-wales.police.uk/SysSiteAssets/media/images/south-wales/policies/adults-at-risk---english.pdf</w:t>
              </w:r>
              <w:r>
                <w:rPr>
                  <w:noProof/>
                </w:rPr>
                <w:br/>
                <w:t>[Accessed 13 11 2022].</w:t>
              </w:r>
            </w:p>
            <w:p w14:paraId="67B7D931" w14:textId="77777777" w:rsidR="007510B5" w:rsidRDefault="007510B5" w:rsidP="007510B5">
              <w:pPr>
                <w:pStyle w:val="Bibliography"/>
                <w:rPr>
                  <w:noProof/>
                </w:rPr>
              </w:pPr>
              <w:r>
                <w:rPr>
                  <w:noProof/>
                </w:rPr>
                <w:t xml:space="preserve">South Wales Police, 2022. </w:t>
              </w:r>
              <w:r>
                <w:rPr>
                  <w:i/>
                  <w:iCs/>
                  <w:noProof/>
                </w:rPr>
                <w:t xml:space="preserve">Use of force data January - March 2022 (infographic). </w:t>
              </w:r>
              <w:r>
                <w:rPr>
                  <w:noProof/>
                </w:rPr>
                <w:t xml:space="preserve">[Online] </w:t>
              </w:r>
              <w:r>
                <w:rPr>
                  <w:noProof/>
                </w:rPr>
                <w:br/>
                <w:t xml:space="preserve">Available at: </w:t>
              </w:r>
              <w:r>
                <w:rPr>
                  <w:noProof/>
                  <w:u w:val="single"/>
                </w:rPr>
                <w:t>https://www.south-wales.police.uk/SysSiteAssets/media/images/south-wales/about-us/stats-and-data/documentsuof-infographic-jan-march-22.jpg</w:t>
              </w:r>
              <w:r>
                <w:rPr>
                  <w:noProof/>
                </w:rPr>
                <w:br/>
                <w:t>[Accessed 07 12 2022].</w:t>
              </w:r>
            </w:p>
            <w:p w14:paraId="13142A89" w14:textId="77777777" w:rsidR="007510B5" w:rsidRDefault="007510B5" w:rsidP="007510B5">
              <w:pPr>
                <w:pStyle w:val="Bibliography"/>
                <w:rPr>
                  <w:noProof/>
                </w:rPr>
              </w:pPr>
              <w:r>
                <w:rPr>
                  <w:noProof/>
                </w:rPr>
                <w:t xml:space="preserve">Tan, S. Y. &amp;. Y. A., 2018. Hans Selye (1907-1982): Founder of the stress theory. </w:t>
              </w:r>
              <w:r>
                <w:rPr>
                  <w:i/>
                  <w:iCs/>
                  <w:noProof/>
                </w:rPr>
                <w:t xml:space="preserve">Singapore Medical Journal, </w:t>
              </w:r>
              <w:r>
                <w:rPr>
                  <w:noProof/>
                </w:rPr>
                <w:t>59 (4)(2018), pp. 170-171.</w:t>
              </w:r>
            </w:p>
            <w:p w14:paraId="07B0754E" w14:textId="77777777" w:rsidR="007510B5" w:rsidRDefault="007510B5" w:rsidP="007510B5">
              <w:pPr>
                <w:pStyle w:val="Bibliography"/>
                <w:rPr>
                  <w:noProof/>
                </w:rPr>
              </w:pPr>
              <w:r>
                <w:rPr>
                  <w:noProof/>
                </w:rPr>
                <w:t xml:space="preserve">The Crown Prosecution Service, 2019. </w:t>
              </w:r>
              <w:r>
                <w:rPr>
                  <w:i/>
                  <w:iCs/>
                  <w:noProof/>
                </w:rPr>
                <w:t xml:space="preserve">Restraining Orders. </w:t>
              </w:r>
              <w:r>
                <w:rPr>
                  <w:noProof/>
                </w:rPr>
                <w:t xml:space="preserve">[Online] </w:t>
              </w:r>
              <w:r>
                <w:rPr>
                  <w:noProof/>
                </w:rPr>
                <w:br/>
                <w:t xml:space="preserve">Available at: </w:t>
              </w:r>
              <w:r>
                <w:rPr>
                  <w:noProof/>
                  <w:u w:val="single"/>
                </w:rPr>
                <w:t>https://www.cps.gov.uk/legal-guidance/restraining-orders</w:t>
              </w:r>
              <w:r>
                <w:rPr>
                  <w:noProof/>
                </w:rPr>
                <w:br/>
                <w:t>[Accessed 07 11 2022].</w:t>
              </w:r>
            </w:p>
            <w:p w14:paraId="1790F945" w14:textId="77777777" w:rsidR="007510B5" w:rsidRDefault="007510B5" w:rsidP="007510B5">
              <w:pPr>
                <w:pStyle w:val="Bibliography"/>
                <w:rPr>
                  <w:noProof/>
                </w:rPr>
              </w:pPr>
              <w:r>
                <w:rPr>
                  <w:noProof/>
                </w:rPr>
                <w:t xml:space="preserve">The Crown Prosecution Service, 2021. </w:t>
              </w:r>
              <w:r>
                <w:rPr>
                  <w:i/>
                  <w:iCs/>
                  <w:noProof/>
                </w:rPr>
                <w:t xml:space="preserve">Special Measures. </w:t>
              </w:r>
              <w:r>
                <w:rPr>
                  <w:noProof/>
                </w:rPr>
                <w:t xml:space="preserve">[Online] </w:t>
              </w:r>
              <w:r>
                <w:rPr>
                  <w:noProof/>
                </w:rPr>
                <w:br/>
                <w:t xml:space="preserve">Available at: </w:t>
              </w:r>
              <w:r>
                <w:rPr>
                  <w:noProof/>
                  <w:u w:val="single"/>
                </w:rPr>
                <w:t>https://www.cps.gov.uk/legal-guidance/special-measures</w:t>
              </w:r>
              <w:r>
                <w:rPr>
                  <w:noProof/>
                </w:rPr>
                <w:br/>
                <w:t>[Accessed 14 11 2022].</w:t>
              </w:r>
            </w:p>
            <w:p w14:paraId="2FB78DEE" w14:textId="77777777" w:rsidR="007510B5" w:rsidRDefault="007510B5" w:rsidP="007510B5">
              <w:pPr>
                <w:pStyle w:val="Bibliography"/>
                <w:rPr>
                  <w:noProof/>
                </w:rPr>
              </w:pPr>
              <w:r>
                <w:rPr>
                  <w:noProof/>
                </w:rPr>
                <w:t xml:space="preserve">The House of Commons Library, 2021. </w:t>
              </w:r>
              <w:r>
                <w:rPr>
                  <w:i/>
                  <w:iCs/>
                  <w:noProof/>
                </w:rPr>
                <w:t xml:space="preserve">Policing in the UK. </w:t>
              </w:r>
              <w:r>
                <w:rPr>
                  <w:noProof/>
                </w:rPr>
                <w:t xml:space="preserve">[Online] </w:t>
              </w:r>
              <w:r>
                <w:rPr>
                  <w:noProof/>
                </w:rPr>
                <w:br/>
                <w:t xml:space="preserve">Available at: </w:t>
              </w:r>
              <w:r>
                <w:rPr>
                  <w:noProof/>
                  <w:u w:val="single"/>
                </w:rPr>
                <w:t>https://researchbriefings.files.parliament.uk/documents/CBP-8582/CBP-8582.pdf</w:t>
              </w:r>
              <w:r>
                <w:rPr>
                  <w:noProof/>
                </w:rPr>
                <w:br/>
                <w:t>[Accessed 02 12 2022].</w:t>
              </w:r>
            </w:p>
            <w:p w14:paraId="2FCCB057" w14:textId="77777777" w:rsidR="007510B5" w:rsidRDefault="007510B5" w:rsidP="007510B5">
              <w:pPr>
                <w:pStyle w:val="Bibliography"/>
                <w:rPr>
                  <w:noProof/>
                </w:rPr>
              </w:pPr>
              <w:r>
                <w:rPr>
                  <w:noProof/>
                </w:rPr>
                <w:t>The Police Federation of England &amp; Wales, 2019. Survey highlights stress and mental health concerns. Volume April/May, p. 6.</w:t>
              </w:r>
            </w:p>
            <w:p w14:paraId="5A95BB04" w14:textId="77777777" w:rsidR="007510B5" w:rsidRDefault="007510B5" w:rsidP="007510B5">
              <w:pPr>
                <w:pStyle w:val="Bibliography"/>
                <w:rPr>
                  <w:noProof/>
                </w:rPr>
              </w:pPr>
              <w:r>
                <w:rPr>
                  <w:noProof/>
                </w:rPr>
                <w:t xml:space="preserve">The Times, 2019. </w:t>
              </w:r>
              <w:r>
                <w:rPr>
                  <w:i/>
                  <w:iCs/>
                  <w:noProof/>
                </w:rPr>
                <w:t xml:space="preserve">More domestic abusers reoffend despite crackdown, </w:t>
              </w:r>
              <w:r>
                <w:rPr>
                  <w:noProof/>
                </w:rPr>
                <w:t>London: The Times.</w:t>
              </w:r>
            </w:p>
            <w:p w14:paraId="3D34783F" w14:textId="77777777" w:rsidR="007510B5" w:rsidRDefault="007510B5" w:rsidP="007510B5">
              <w:pPr>
                <w:pStyle w:val="Bibliography"/>
                <w:rPr>
                  <w:noProof/>
                </w:rPr>
              </w:pPr>
              <w:r>
                <w:rPr>
                  <w:noProof/>
                </w:rPr>
                <w:t xml:space="preserve">White, S. F. J. a. G. F., 2006. </w:t>
              </w:r>
              <w:r>
                <w:rPr>
                  <w:i/>
                  <w:iCs/>
                  <w:noProof/>
                </w:rPr>
                <w:t xml:space="preserve">Critical Reflection in Health and Social Care. </w:t>
              </w:r>
              <w:r>
                <w:rPr>
                  <w:noProof/>
                </w:rPr>
                <w:t>Maidenhead, Berkshire, England: Open University Press.</w:t>
              </w:r>
            </w:p>
            <w:p w14:paraId="20F5E307" w14:textId="77777777" w:rsidR="007510B5" w:rsidRDefault="007510B5" w:rsidP="007510B5">
              <w:pPr>
                <w:pStyle w:val="Bibliography"/>
                <w:rPr>
                  <w:noProof/>
                </w:rPr>
              </w:pPr>
              <w:r>
                <w:rPr>
                  <w:noProof/>
                </w:rPr>
                <w:t xml:space="preserve">Working The Doors, 2021. </w:t>
              </w:r>
              <w:r>
                <w:rPr>
                  <w:i/>
                  <w:iCs/>
                  <w:noProof/>
                </w:rPr>
                <w:t xml:space="preserve">Violence In the Security Industry. </w:t>
              </w:r>
              <w:r>
                <w:rPr>
                  <w:noProof/>
                </w:rPr>
                <w:t xml:space="preserve">[Online] </w:t>
              </w:r>
              <w:r>
                <w:rPr>
                  <w:noProof/>
                </w:rPr>
                <w:br/>
                <w:t xml:space="preserve">Available at: </w:t>
              </w:r>
              <w:r>
                <w:rPr>
                  <w:noProof/>
                  <w:u w:val="single"/>
                </w:rPr>
                <w:t>https://www.workingthedoors.co.uk/surveys/violence-in-the-security-industry/</w:t>
              </w:r>
              <w:r>
                <w:rPr>
                  <w:noProof/>
                </w:rPr>
                <w:br/>
                <w:t>[Accessed 10 11 2022].</w:t>
              </w:r>
            </w:p>
            <w:p w14:paraId="14134ABA" w14:textId="77777777" w:rsidR="007510B5" w:rsidRDefault="007510B5" w:rsidP="007510B5">
              <w:pPr>
                <w:pStyle w:val="Bibliography"/>
                <w:rPr>
                  <w:noProof/>
                </w:rPr>
              </w:pPr>
              <w:r>
                <w:rPr>
                  <w:noProof/>
                </w:rPr>
                <w:t xml:space="preserve">YJCEA, 1999. </w:t>
              </w:r>
              <w:r>
                <w:rPr>
                  <w:i/>
                  <w:iCs/>
                  <w:noProof/>
                </w:rPr>
                <w:t xml:space="preserve">Youth Justice and Criminal Evidence Act 1999 Part II. </w:t>
              </w:r>
              <w:r>
                <w:rPr>
                  <w:noProof/>
                </w:rPr>
                <w:t xml:space="preserve">[Online] </w:t>
              </w:r>
              <w:r>
                <w:rPr>
                  <w:noProof/>
                </w:rPr>
                <w:br/>
                <w:t xml:space="preserve">Available at: </w:t>
              </w:r>
              <w:r>
                <w:rPr>
                  <w:noProof/>
                  <w:u w:val="single"/>
                </w:rPr>
                <w:t>https://www.legislation.gov.uk/ukpga/1999/23/part/II</w:t>
              </w:r>
              <w:r>
                <w:rPr>
                  <w:noProof/>
                </w:rPr>
                <w:br/>
                <w:t>[Accessed 14 11 2022].</w:t>
              </w:r>
            </w:p>
            <w:p w14:paraId="666B8DA6" w14:textId="3655E902" w:rsidR="00373020" w:rsidRDefault="00373020" w:rsidP="007510B5">
              <w:r>
                <w:rPr>
                  <w:b/>
                  <w:bCs/>
                  <w:noProof/>
                </w:rPr>
                <w:fldChar w:fldCharType="end"/>
              </w:r>
            </w:p>
          </w:sdtContent>
        </w:sdt>
      </w:sdtContent>
    </w:sdt>
    <w:p w14:paraId="3C1E0DCA" w14:textId="77777777" w:rsidR="00636056" w:rsidRDefault="00636056" w:rsidP="00E6298B">
      <w:pPr>
        <w:overflowPunct/>
        <w:autoSpaceDE/>
        <w:autoSpaceDN/>
        <w:adjustRightInd/>
        <w:ind w:right="107"/>
        <w:textAlignment w:val="auto"/>
        <w:rPr>
          <w:b/>
          <w:sz w:val="24"/>
          <w:szCs w:val="24"/>
        </w:rPr>
      </w:pPr>
    </w:p>
    <w:p w14:paraId="6E03C10C" w14:textId="650F1BF8" w:rsidR="00636056"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C1038">
          <w:pgSz w:w="16838" w:h="11906" w:orient="landscape" w:code="9"/>
          <w:pgMar w:top="1080" w:right="1021" w:bottom="1080" w:left="1021"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10226" w14:textId="77777777" w:rsidR="000E1955" w:rsidRDefault="000E1955">
      <w:r>
        <w:separator/>
      </w:r>
    </w:p>
  </w:endnote>
  <w:endnote w:type="continuationSeparator" w:id="0">
    <w:p w14:paraId="21B4715E" w14:textId="77777777" w:rsidR="000E1955" w:rsidRDefault="000E1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9C4DC" w14:textId="77777777" w:rsidR="000E1955" w:rsidRDefault="000E1955">
      <w:r>
        <w:separator/>
      </w:r>
    </w:p>
  </w:footnote>
  <w:footnote w:type="continuationSeparator" w:id="0">
    <w:p w14:paraId="6B99C4F0" w14:textId="77777777" w:rsidR="000E1955" w:rsidRDefault="000E19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051A8"/>
    <w:multiLevelType w:val="hybridMultilevel"/>
    <w:tmpl w:val="C50CE824"/>
    <w:lvl w:ilvl="0" w:tplc="ED42A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20750"/>
    <w:multiLevelType w:val="hybridMultilevel"/>
    <w:tmpl w:val="6900AED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D4A20B8"/>
    <w:multiLevelType w:val="hybridMultilevel"/>
    <w:tmpl w:val="DBE8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A836C79"/>
    <w:multiLevelType w:val="hybridMultilevel"/>
    <w:tmpl w:val="7BF4E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58D765DC"/>
    <w:multiLevelType w:val="hybridMultilevel"/>
    <w:tmpl w:val="E702EFE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A445A6"/>
    <w:multiLevelType w:val="hybridMultilevel"/>
    <w:tmpl w:val="134CA392"/>
    <w:lvl w:ilvl="0" w:tplc="944EED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3"/>
  </w:num>
  <w:num w:numId="4">
    <w:abstractNumId w:val="9"/>
  </w:num>
  <w:num w:numId="5">
    <w:abstractNumId w:val="7"/>
  </w:num>
  <w:num w:numId="6">
    <w:abstractNumId w:val="6"/>
  </w:num>
  <w:num w:numId="7">
    <w:abstractNumId w:val="2"/>
  </w:num>
  <w:num w:numId="8">
    <w:abstractNumId w:val="0"/>
  </w:num>
  <w:num w:numId="9">
    <w:abstractNumId w:val="4"/>
  </w:num>
  <w:num w:numId="10">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F"/>
    <w:rsid w:val="0000393C"/>
    <w:rsid w:val="00003990"/>
    <w:rsid w:val="000045B8"/>
    <w:rsid w:val="0000582E"/>
    <w:rsid w:val="0000621F"/>
    <w:rsid w:val="0000781D"/>
    <w:rsid w:val="00011D07"/>
    <w:rsid w:val="00013520"/>
    <w:rsid w:val="00013713"/>
    <w:rsid w:val="00020CED"/>
    <w:rsid w:val="00020EEC"/>
    <w:rsid w:val="000222B5"/>
    <w:rsid w:val="00025650"/>
    <w:rsid w:val="000272A3"/>
    <w:rsid w:val="00027B1F"/>
    <w:rsid w:val="00030282"/>
    <w:rsid w:val="0003088B"/>
    <w:rsid w:val="000325D9"/>
    <w:rsid w:val="00032D96"/>
    <w:rsid w:val="000372B2"/>
    <w:rsid w:val="0004079F"/>
    <w:rsid w:val="000448D3"/>
    <w:rsid w:val="00045B87"/>
    <w:rsid w:val="00045C07"/>
    <w:rsid w:val="00053863"/>
    <w:rsid w:val="00054483"/>
    <w:rsid w:val="00055404"/>
    <w:rsid w:val="00055D43"/>
    <w:rsid w:val="00056FAC"/>
    <w:rsid w:val="00057751"/>
    <w:rsid w:val="00062E39"/>
    <w:rsid w:val="0006331E"/>
    <w:rsid w:val="000647CD"/>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5D7"/>
    <w:rsid w:val="000A469A"/>
    <w:rsid w:val="000A4E61"/>
    <w:rsid w:val="000B1E96"/>
    <w:rsid w:val="000B25BD"/>
    <w:rsid w:val="000B30DE"/>
    <w:rsid w:val="000B501E"/>
    <w:rsid w:val="000C0CB7"/>
    <w:rsid w:val="000C378F"/>
    <w:rsid w:val="000C4D7C"/>
    <w:rsid w:val="000C6892"/>
    <w:rsid w:val="000C6FFE"/>
    <w:rsid w:val="000C7184"/>
    <w:rsid w:val="000D0BB6"/>
    <w:rsid w:val="000D2F30"/>
    <w:rsid w:val="000D33AB"/>
    <w:rsid w:val="000D7110"/>
    <w:rsid w:val="000E09D7"/>
    <w:rsid w:val="000E1955"/>
    <w:rsid w:val="000E1CC2"/>
    <w:rsid w:val="000E26B0"/>
    <w:rsid w:val="000E2AF4"/>
    <w:rsid w:val="000E725D"/>
    <w:rsid w:val="000E7837"/>
    <w:rsid w:val="000F0CAF"/>
    <w:rsid w:val="000F1057"/>
    <w:rsid w:val="000F1599"/>
    <w:rsid w:val="000F1769"/>
    <w:rsid w:val="000F6196"/>
    <w:rsid w:val="000F783E"/>
    <w:rsid w:val="000F7ECD"/>
    <w:rsid w:val="000F7ED2"/>
    <w:rsid w:val="001001FA"/>
    <w:rsid w:val="00102E64"/>
    <w:rsid w:val="0010312C"/>
    <w:rsid w:val="00104E70"/>
    <w:rsid w:val="00106DC7"/>
    <w:rsid w:val="00107199"/>
    <w:rsid w:val="00112391"/>
    <w:rsid w:val="00112751"/>
    <w:rsid w:val="00113074"/>
    <w:rsid w:val="001146D0"/>
    <w:rsid w:val="00114F52"/>
    <w:rsid w:val="00115AEC"/>
    <w:rsid w:val="0012063A"/>
    <w:rsid w:val="001208F6"/>
    <w:rsid w:val="001216F7"/>
    <w:rsid w:val="001216F8"/>
    <w:rsid w:val="001261E7"/>
    <w:rsid w:val="001301B5"/>
    <w:rsid w:val="00132A9A"/>
    <w:rsid w:val="0013332F"/>
    <w:rsid w:val="001347F8"/>
    <w:rsid w:val="00137BB5"/>
    <w:rsid w:val="00137E05"/>
    <w:rsid w:val="001447F6"/>
    <w:rsid w:val="00145121"/>
    <w:rsid w:val="00147DE3"/>
    <w:rsid w:val="00150794"/>
    <w:rsid w:val="00155D52"/>
    <w:rsid w:val="001608C4"/>
    <w:rsid w:val="0016259F"/>
    <w:rsid w:val="001646BF"/>
    <w:rsid w:val="00164B28"/>
    <w:rsid w:val="0016617D"/>
    <w:rsid w:val="00171418"/>
    <w:rsid w:val="00176E56"/>
    <w:rsid w:val="00182C21"/>
    <w:rsid w:val="001831CF"/>
    <w:rsid w:val="00190E2F"/>
    <w:rsid w:val="00191D42"/>
    <w:rsid w:val="00195BC9"/>
    <w:rsid w:val="001961CF"/>
    <w:rsid w:val="001A59BB"/>
    <w:rsid w:val="001A6A51"/>
    <w:rsid w:val="001A79C4"/>
    <w:rsid w:val="001B331A"/>
    <w:rsid w:val="001B71A5"/>
    <w:rsid w:val="001C0C77"/>
    <w:rsid w:val="001C0E74"/>
    <w:rsid w:val="001C1413"/>
    <w:rsid w:val="001C420C"/>
    <w:rsid w:val="001C5300"/>
    <w:rsid w:val="001D229F"/>
    <w:rsid w:val="001D62A0"/>
    <w:rsid w:val="001D7FAA"/>
    <w:rsid w:val="001E3103"/>
    <w:rsid w:val="001E639A"/>
    <w:rsid w:val="001F1A01"/>
    <w:rsid w:val="001F23DC"/>
    <w:rsid w:val="001F3DE1"/>
    <w:rsid w:val="001F4552"/>
    <w:rsid w:val="001F4ECB"/>
    <w:rsid w:val="001F716C"/>
    <w:rsid w:val="002007E7"/>
    <w:rsid w:val="002019EB"/>
    <w:rsid w:val="002030F2"/>
    <w:rsid w:val="00204525"/>
    <w:rsid w:val="00205051"/>
    <w:rsid w:val="0020562C"/>
    <w:rsid w:val="002062CB"/>
    <w:rsid w:val="00206319"/>
    <w:rsid w:val="00211F65"/>
    <w:rsid w:val="00220D06"/>
    <w:rsid w:val="002246A0"/>
    <w:rsid w:val="00224AF9"/>
    <w:rsid w:val="00224CEB"/>
    <w:rsid w:val="00230269"/>
    <w:rsid w:val="00230439"/>
    <w:rsid w:val="00231138"/>
    <w:rsid w:val="00232E14"/>
    <w:rsid w:val="002333C2"/>
    <w:rsid w:val="0023466F"/>
    <w:rsid w:val="00235176"/>
    <w:rsid w:val="00236061"/>
    <w:rsid w:val="002375D3"/>
    <w:rsid w:val="002404EB"/>
    <w:rsid w:val="0024100E"/>
    <w:rsid w:val="00241C1B"/>
    <w:rsid w:val="00242267"/>
    <w:rsid w:val="0024288B"/>
    <w:rsid w:val="0025394E"/>
    <w:rsid w:val="00255BDC"/>
    <w:rsid w:val="00255D8E"/>
    <w:rsid w:val="002657E9"/>
    <w:rsid w:val="0026665E"/>
    <w:rsid w:val="00270EEB"/>
    <w:rsid w:val="0027147E"/>
    <w:rsid w:val="0027295B"/>
    <w:rsid w:val="00272FD5"/>
    <w:rsid w:val="00275D54"/>
    <w:rsid w:val="002761F4"/>
    <w:rsid w:val="0027749B"/>
    <w:rsid w:val="002775E1"/>
    <w:rsid w:val="00277844"/>
    <w:rsid w:val="00277979"/>
    <w:rsid w:val="002808EB"/>
    <w:rsid w:val="002817AD"/>
    <w:rsid w:val="00282763"/>
    <w:rsid w:val="002846AB"/>
    <w:rsid w:val="00291ADD"/>
    <w:rsid w:val="00294868"/>
    <w:rsid w:val="00295CA1"/>
    <w:rsid w:val="002A291A"/>
    <w:rsid w:val="002A5492"/>
    <w:rsid w:val="002A5604"/>
    <w:rsid w:val="002B040D"/>
    <w:rsid w:val="002B1701"/>
    <w:rsid w:val="002B23C3"/>
    <w:rsid w:val="002B443A"/>
    <w:rsid w:val="002B5B35"/>
    <w:rsid w:val="002B76BC"/>
    <w:rsid w:val="002C256A"/>
    <w:rsid w:val="002C496D"/>
    <w:rsid w:val="002D05EB"/>
    <w:rsid w:val="002D0761"/>
    <w:rsid w:val="002D1E49"/>
    <w:rsid w:val="002D2F29"/>
    <w:rsid w:val="002D4A87"/>
    <w:rsid w:val="002E3064"/>
    <w:rsid w:val="002E4135"/>
    <w:rsid w:val="002E4E8B"/>
    <w:rsid w:val="002E7017"/>
    <w:rsid w:val="002F148B"/>
    <w:rsid w:val="002F4F6E"/>
    <w:rsid w:val="003015C3"/>
    <w:rsid w:val="00303044"/>
    <w:rsid w:val="00303EBB"/>
    <w:rsid w:val="003072DF"/>
    <w:rsid w:val="00307D05"/>
    <w:rsid w:val="00307EDF"/>
    <w:rsid w:val="0030C684"/>
    <w:rsid w:val="00312242"/>
    <w:rsid w:val="0031350A"/>
    <w:rsid w:val="00316815"/>
    <w:rsid w:val="003168CA"/>
    <w:rsid w:val="00321255"/>
    <w:rsid w:val="0032230D"/>
    <w:rsid w:val="00322A0B"/>
    <w:rsid w:val="00325928"/>
    <w:rsid w:val="00332B72"/>
    <w:rsid w:val="00335FC5"/>
    <w:rsid w:val="003371B4"/>
    <w:rsid w:val="00340049"/>
    <w:rsid w:val="00341A2C"/>
    <w:rsid w:val="0034315D"/>
    <w:rsid w:val="00345373"/>
    <w:rsid w:val="00346D2C"/>
    <w:rsid w:val="00347F6E"/>
    <w:rsid w:val="003516C0"/>
    <w:rsid w:val="00352E59"/>
    <w:rsid w:val="00354DBE"/>
    <w:rsid w:val="00355210"/>
    <w:rsid w:val="00365DF9"/>
    <w:rsid w:val="00366430"/>
    <w:rsid w:val="00371C7D"/>
    <w:rsid w:val="00372670"/>
    <w:rsid w:val="00372DB4"/>
    <w:rsid w:val="00373020"/>
    <w:rsid w:val="00374691"/>
    <w:rsid w:val="003751AA"/>
    <w:rsid w:val="00375AF5"/>
    <w:rsid w:val="00375E26"/>
    <w:rsid w:val="003761BD"/>
    <w:rsid w:val="00377F7B"/>
    <w:rsid w:val="00385414"/>
    <w:rsid w:val="00385AB8"/>
    <w:rsid w:val="00390074"/>
    <w:rsid w:val="0039084D"/>
    <w:rsid w:val="00392B18"/>
    <w:rsid w:val="00393672"/>
    <w:rsid w:val="00394330"/>
    <w:rsid w:val="0039762B"/>
    <w:rsid w:val="003A054E"/>
    <w:rsid w:val="003A0C37"/>
    <w:rsid w:val="003A0CDD"/>
    <w:rsid w:val="003A129B"/>
    <w:rsid w:val="003A1B6B"/>
    <w:rsid w:val="003A46C0"/>
    <w:rsid w:val="003A600E"/>
    <w:rsid w:val="003A6513"/>
    <w:rsid w:val="003B0DFD"/>
    <w:rsid w:val="003B16C7"/>
    <w:rsid w:val="003B2A14"/>
    <w:rsid w:val="003B5590"/>
    <w:rsid w:val="003B6CB2"/>
    <w:rsid w:val="003B708D"/>
    <w:rsid w:val="003C0AFA"/>
    <w:rsid w:val="003C0DC6"/>
    <w:rsid w:val="003C19F1"/>
    <w:rsid w:val="003C247E"/>
    <w:rsid w:val="003C4186"/>
    <w:rsid w:val="003C458C"/>
    <w:rsid w:val="003C4D7B"/>
    <w:rsid w:val="003C6185"/>
    <w:rsid w:val="003D0D2D"/>
    <w:rsid w:val="003D1E32"/>
    <w:rsid w:val="003D278F"/>
    <w:rsid w:val="003D34E0"/>
    <w:rsid w:val="003D4093"/>
    <w:rsid w:val="003D4710"/>
    <w:rsid w:val="003D4A8E"/>
    <w:rsid w:val="003D675B"/>
    <w:rsid w:val="003E082A"/>
    <w:rsid w:val="003E0B28"/>
    <w:rsid w:val="003E12DD"/>
    <w:rsid w:val="003E16D7"/>
    <w:rsid w:val="003E197E"/>
    <w:rsid w:val="003E3C2F"/>
    <w:rsid w:val="003F1A37"/>
    <w:rsid w:val="003F7517"/>
    <w:rsid w:val="00403E35"/>
    <w:rsid w:val="004046F0"/>
    <w:rsid w:val="0040668F"/>
    <w:rsid w:val="00407CAD"/>
    <w:rsid w:val="00412677"/>
    <w:rsid w:val="00413251"/>
    <w:rsid w:val="00415F56"/>
    <w:rsid w:val="00417F63"/>
    <w:rsid w:val="00420A19"/>
    <w:rsid w:val="0043092C"/>
    <w:rsid w:val="004348AE"/>
    <w:rsid w:val="0043637D"/>
    <w:rsid w:val="004376C0"/>
    <w:rsid w:val="00440999"/>
    <w:rsid w:val="0044223A"/>
    <w:rsid w:val="0044393D"/>
    <w:rsid w:val="00450469"/>
    <w:rsid w:val="00450C83"/>
    <w:rsid w:val="00451851"/>
    <w:rsid w:val="0045282F"/>
    <w:rsid w:val="00452DBA"/>
    <w:rsid w:val="00453343"/>
    <w:rsid w:val="004607ED"/>
    <w:rsid w:val="004608B9"/>
    <w:rsid w:val="004636EB"/>
    <w:rsid w:val="00465947"/>
    <w:rsid w:val="00470BB1"/>
    <w:rsid w:val="004718F7"/>
    <w:rsid w:val="00473153"/>
    <w:rsid w:val="004743AF"/>
    <w:rsid w:val="00482C17"/>
    <w:rsid w:val="00482EF2"/>
    <w:rsid w:val="004865A8"/>
    <w:rsid w:val="00486B19"/>
    <w:rsid w:val="004911B4"/>
    <w:rsid w:val="0049196A"/>
    <w:rsid w:val="004923DA"/>
    <w:rsid w:val="00493434"/>
    <w:rsid w:val="0049443C"/>
    <w:rsid w:val="004962F9"/>
    <w:rsid w:val="004968E2"/>
    <w:rsid w:val="004A2A49"/>
    <w:rsid w:val="004B4C15"/>
    <w:rsid w:val="004B592E"/>
    <w:rsid w:val="004B600B"/>
    <w:rsid w:val="004B6822"/>
    <w:rsid w:val="004B69F6"/>
    <w:rsid w:val="004C12E4"/>
    <w:rsid w:val="004C2D3A"/>
    <w:rsid w:val="004C646E"/>
    <w:rsid w:val="004D03C4"/>
    <w:rsid w:val="004D0BF1"/>
    <w:rsid w:val="004D0FFB"/>
    <w:rsid w:val="004D1F66"/>
    <w:rsid w:val="004D24D2"/>
    <w:rsid w:val="004D34B3"/>
    <w:rsid w:val="004D35A4"/>
    <w:rsid w:val="004D445F"/>
    <w:rsid w:val="004D5D51"/>
    <w:rsid w:val="004D74F8"/>
    <w:rsid w:val="004E087B"/>
    <w:rsid w:val="004E2431"/>
    <w:rsid w:val="004E290E"/>
    <w:rsid w:val="004E44A4"/>
    <w:rsid w:val="004E6821"/>
    <w:rsid w:val="004E7B8B"/>
    <w:rsid w:val="004E7BDD"/>
    <w:rsid w:val="004F15E3"/>
    <w:rsid w:val="004F1E21"/>
    <w:rsid w:val="004F50B2"/>
    <w:rsid w:val="004F53C0"/>
    <w:rsid w:val="004F62B7"/>
    <w:rsid w:val="004F740D"/>
    <w:rsid w:val="004F7B8F"/>
    <w:rsid w:val="00500748"/>
    <w:rsid w:val="005011D6"/>
    <w:rsid w:val="0050167A"/>
    <w:rsid w:val="00503591"/>
    <w:rsid w:val="005042F1"/>
    <w:rsid w:val="00504B92"/>
    <w:rsid w:val="00506197"/>
    <w:rsid w:val="005064FA"/>
    <w:rsid w:val="00506CA6"/>
    <w:rsid w:val="00506DDB"/>
    <w:rsid w:val="00511672"/>
    <w:rsid w:val="00513C7D"/>
    <w:rsid w:val="00516AD1"/>
    <w:rsid w:val="00517E02"/>
    <w:rsid w:val="00521123"/>
    <w:rsid w:val="00521221"/>
    <w:rsid w:val="0052653C"/>
    <w:rsid w:val="00531541"/>
    <w:rsid w:val="0053155A"/>
    <w:rsid w:val="00532BC7"/>
    <w:rsid w:val="00536FA9"/>
    <w:rsid w:val="00540083"/>
    <w:rsid w:val="005414F4"/>
    <w:rsid w:val="0054234B"/>
    <w:rsid w:val="00545EAB"/>
    <w:rsid w:val="00546187"/>
    <w:rsid w:val="005463F1"/>
    <w:rsid w:val="00547B26"/>
    <w:rsid w:val="0055015C"/>
    <w:rsid w:val="0055050A"/>
    <w:rsid w:val="00550857"/>
    <w:rsid w:val="00557D77"/>
    <w:rsid w:val="00561ED6"/>
    <w:rsid w:val="005625A9"/>
    <w:rsid w:val="00562EAA"/>
    <w:rsid w:val="00563B58"/>
    <w:rsid w:val="00563C7C"/>
    <w:rsid w:val="005640C4"/>
    <w:rsid w:val="00565878"/>
    <w:rsid w:val="0056684C"/>
    <w:rsid w:val="00574A0C"/>
    <w:rsid w:val="00575A8F"/>
    <w:rsid w:val="00576A79"/>
    <w:rsid w:val="00576E4C"/>
    <w:rsid w:val="0057780F"/>
    <w:rsid w:val="00580974"/>
    <w:rsid w:val="00581E0A"/>
    <w:rsid w:val="005825A3"/>
    <w:rsid w:val="0058480D"/>
    <w:rsid w:val="00584854"/>
    <w:rsid w:val="00585647"/>
    <w:rsid w:val="00586D89"/>
    <w:rsid w:val="00587697"/>
    <w:rsid w:val="0058797E"/>
    <w:rsid w:val="005916B8"/>
    <w:rsid w:val="00592B97"/>
    <w:rsid w:val="005977CD"/>
    <w:rsid w:val="005A1B4C"/>
    <w:rsid w:val="005A2BCC"/>
    <w:rsid w:val="005A545C"/>
    <w:rsid w:val="005A5472"/>
    <w:rsid w:val="005B57AD"/>
    <w:rsid w:val="005B59CA"/>
    <w:rsid w:val="005B6A6F"/>
    <w:rsid w:val="005C1567"/>
    <w:rsid w:val="005C40C2"/>
    <w:rsid w:val="005C4945"/>
    <w:rsid w:val="005C5DED"/>
    <w:rsid w:val="005C62F3"/>
    <w:rsid w:val="005C6CE5"/>
    <w:rsid w:val="005C6E3A"/>
    <w:rsid w:val="005D3F07"/>
    <w:rsid w:val="005D6686"/>
    <w:rsid w:val="005E13EA"/>
    <w:rsid w:val="005E16AC"/>
    <w:rsid w:val="005E25DB"/>
    <w:rsid w:val="005E28A6"/>
    <w:rsid w:val="005E7A97"/>
    <w:rsid w:val="005F030D"/>
    <w:rsid w:val="005F06CF"/>
    <w:rsid w:val="005F3D5B"/>
    <w:rsid w:val="005F3D66"/>
    <w:rsid w:val="005F4A21"/>
    <w:rsid w:val="005F51B5"/>
    <w:rsid w:val="005F5F77"/>
    <w:rsid w:val="00606E27"/>
    <w:rsid w:val="006108C9"/>
    <w:rsid w:val="00611294"/>
    <w:rsid w:val="00614CFC"/>
    <w:rsid w:val="00615233"/>
    <w:rsid w:val="00615741"/>
    <w:rsid w:val="00616D7F"/>
    <w:rsid w:val="0062158D"/>
    <w:rsid w:val="0062462F"/>
    <w:rsid w:val="0062467A"/>
    <w:rsid w:val="00627A79"/>
    <w:rsid w:val="00630F39"/>
    <w:rsid w:val="0063147B"/>
    <w:rsid w:val="00631A83"/>
    <w:rsid w:val="006324B7"/>
    <w:rsid w:val="006326D1"/>
    <w:rsid w:val="00632E0A"/>
    <w:rsid w:val="00633165"/>
    <w:rsid w:val="0063464D"/>
    <w:rsid w:val="00636056"/>
    <w:rsid w:val="00637497"/>
    <w:rsid w:val="0064176F"/>
    <w:rsid w:val="006447DE"/>
    <w:rsid w:val="006501B1"/>
    <w:rsid w:val="0065276E"/>
    <w:rsid w:val="0065411B"/>
    <w:rsid w:val="00654329"/>
    <w:rsid w:val="00654CEC"/>
    <w:rsid w:val="00655507"/>
    <w:rsid w:val="00664D99"/>
    <w:rsid w:val="00667E72"/>
    <w:rsid w:val="00670B1D"/>
    <w:rsid w:val="006712A7"/>
    <w:rsid w:val="00672284"/>
    <w:rsid w:val="0067407B"/>
    <w:rsid w:val="00674FC2"/>
    <w:rsid w:val="00676B4F"/>
    <w:rsid w:val="00677E42"/>
    <w:rsid w:val="006803B2"/>
    <w:rsid w:val="00682334"/>
    <w:rsid w:val="00682819"/>
    <w:rsid w:val="00684B16"/>
    <w:rsid w:val="00686D2E"/>
    <w:rsid w:val="00692518"/>
    <w:rsid w:val="006936EB"/>
    <w:rsid w:val="006962D0"/>
    <w:rsid w:val="00696F65"/>
    <w:rsid w:val="00697A79"/>
    <w:rsid w:val="006A0B91"/>
    <w:rsid w:val="006A1B26"/>
    <w:rsid w:val="006A3B0B"/>
    <w:rsid w:val="006A72B9"/>
    <w:rsid w:val="006A7A6D"/>
    <w:rsid w:val="006B2515"/>
    <w:rsid w:val="006B4C87"/>
    <w:rsid w:val="006B57A0"/>
    <w:rsid w:val="006B5E67"/>
    <w:rsid w:val="006B718C"/>
    <w:rsid w:val="006C12F6"/>
    <w:rsid w:val="006C1E53"/>
    <w:rsid w:val="006C2EB5"/>
    <w:rsid w:val="006C3EB2"/>
    <w:rsid w:val="006C7CA5"/>
    <w:rsid w:val="006C7F27"/>
    <w:rsid w:val="006D0762"/>
    <w:rsid w:val="006D18A3"/>
    <w:rsid w:val="006D4550"/>
    <w:rsid w:val="006D5523"/>
    <w:rsid w:val="006D5970"/>
    <w:rsid w:val="006D76AE"/>
    <w:rsid w:val="006E07C1"/>
    <w:rsid w:val="006E481E"/>
    <w:rsid w:val="006E5A70"/>
    <w:rsid w:val="006E795F"/>
    <w:rsid w:val="006F2A04"/>
    <w:rsid w:val="00700249"/>
    <w:rsid w:val="00700D9E"/>
    <w:rsid w:val="00704E04"/>
    <w:rsid w:val="00705DB4"/>
    <w:rsid w:val="0070604C"/>
    <w:rsid w:val="007069CD"/>
    <w:rsid w:val="00707CA8"/>
    <w:rsid w:val="00711A70"/>
    <w:rsid w:val="00712E6F"/>
    <w:rsid w:val="00712E90"/>
    <w:rsid w:val="007139B9"/>
    <w:rsid w:val="00713B7E"/>
    <w:rsid w:val="00714F8C"/>
    <w:rsid w:val="007204AE"/>
    <w:rsid w:val="00722DDB"/>
    <w:rsid w:val="007244FF"/>
    <w:rsid w:val="00724C32"/>
    <w:rsid w:val="00725CB7"/>
    <w:rsid w:val="0072678F"/>
    <w:rsid w:val="0072752F"/>
    <w:rsid w:val="00727C4C"/>
    <w:rsid w:val="00732FB9"/>
    <w:rsid w:val="00734809"/>
    <w:rsid w:val="00734E90"/>
    <w:rsid w:val="007404EF"/>
    <w:rsid w:val="007406E1"/>
    <w:rsid w:val="00743E40"/>
    <w:rsid w:val="00745FDB"/>
    <w:rsid w:val="007510B5"/>
    <w:rsid w:val="0075114F"/>
    <w:rsid w:val="00751263"/>
    <w:rsid w:val="0075704F"/>
    <w:rsid w:val="00757AFB"/>
    <w:rsid w:val="00763B2D"/>
    <w:rsid w:val="00770F4E"/>
    <w:rsid w:val="00772924"/>
    <w:rsid w:val="00772C15"/>
    <w:rsid w:val="007736E3"/>
    <w:rsid w:val="00780F41"/>
    <w:rsid w:val="007826A1"/>
    <w:rsid w:val="00783902"/>
    <w:rsid w:val="007845BF"/>
    <w:rsid w:val="00784D06"/>
    <w:rsid w:val="0078713E"/>
    <w:rsid w:val="007872F2"/>
    <w:rsid w:val="00787364"/>
    <w:rsid w:val="007908E0"/>
    <w:rsid w:val="00790B5E"/>
    <w:rsid w:val="00792181"/>
    <w:rsid w:val="00793EB3"/>
    <w:rsid w:val="00794205"/>
    <w:rsid w:val="007A1F6A"/>
    <w:rsid w:val="007A4A6C"/>
    <w:rsid w:val="007B0574"/>
    <w:rsid w:val="007B0DE3"/>
    <w:rsid w:val="007B491F"/>
    <w:rsid w:val="007B7191"/>
    <w:rsid w:val="007B7AF8"/>
    <w:rsid w:val="007C1634"/>
    <w:rsid w:val="007C1D94"/>
    <w:rsid w:val="007C2879"/>
    <w:rsid w:val="007C47E7"/>
    <w:rsid w:val="007C6965"/>
    <w:rsid w:val="007C6982"/>
    <w:rsid w:val="007C6A87"/>
    <w:rsid w:val="007C705D"/>
    <w:rsid w:val="007D0A07"/>
    <w:rsid w:val="007D133D"/>
    <w:rsid w:val="007D3EB4"/>
    <w:rsid w:val="007D3F16"/>
    <w:rsid w:val="007E181C"/>
    <w:rsid w:val="007E32BF"/>
    <w:rsid w:val="007E684C"/>
    <w:rsid w:val="007E7052"/>
    <w:rsid w:val="007F0C84"/>
    <w:rsid w:val="007F371B"/>
    <w:rsid w:val="007F3F7E"/>
    <w:rsid w:val="007F5359"/>
    <w:rsid w:val="007F5497"/>
    <w:rsid w:val="00801C03"/>
    <w:rsid w:val="00811D18"/>
    <w:rsid w:val="00813CEC"/>
    <w:rsid w:val="0081534C"/>
    <w:rsid w:val="008171E4"/>
    <w:rsid w:val="008208EA"/>
    <w:rsid w:val="00820D80"/>
    <w:rsid w:val="00824E67"/>
    <w:rsid w:val="00825A64"/>
    <w:rsid w:val="00826F48"/>
    <w:rsid w:val="008308AE"/>
    <w:rsid w:val="0083166E"/>
    <w:rsid w:val="00831DC3"/>
    <w:rsid w:val="008322C7"/>
    <w:rsid w:val="0083298B"/>
    <w:rsid w:val="00834EDE"/>
    <w:rsid w:val="00834F1D"/>
    <w:rsid w:val="00836FEC"/>
    <w:rsid w:val="00841F9D"/>
    <w:rsid w:val="008420E1"/>
    <w:rsid w:val="0084337A"/>
    <w:rsid w:val="00843D58"/>
    <w:rsid w:val="00844D98"/>
    <w:rsid w:val="008457C1"/>
    <w:rsid w:val="00846D84"/>
    <w:rsid w:val="00850FB1"/>
    <w:rsid w:val="0085230E"/>
    <w:rsid w:val="00852512"/>
    <w:rsid w:val="00852A83"/>
    <w:rsid w:val="008550A1"/>
    <w:rsid w:val="00861038"/>
    <w:rsid w:val="00861592"/>
    <w:rsid w:val="00864BA8"/>
    <w:rsid w:val="00866AC1"/>
    <w:rsid w:val="00866B50"/>
    <w:rsid w:val="008708F1"/>
    <w:rsid w:val="00880539"/>
    <w:rsid w:val="00880B1D"/>
    <w:rsid w:val="00883A63"/>
    <w:rsid w:val="0088466F"/>
    <w:rsid w:val="008859E8"/>
    <w:rsid w:val="00885CFF"/>
    <w:rsid w:val="0088737B"/>
    <w:rsid w:val="0089044A"/>
    <w:rsid w:val="00890C40"/>
    <w:rsid w:val="00892716"/>
    <w:rsid w:val="00892D37"/>
    <w:rsid w:val="00893067"/>
    <w:rsid w:val="008932D4"/>
    <w:rsid w:val="008933DE"/>
    <w:rsid w:val="00895FCE"/>
    <w:rsid w:val="00897F3E"/>
    <w:rsid w:val="008A17FA"/>
    <w:rsid w:val="008A1CF3"/>
    <w:rsid w:val="008A21B4"/>
    <w:rsid w:val="008A43ED"/>
    <w:rsid w:val="008A4576"/>
    <w:rsid w:val="008A7EE1"/>
    <w:rsid w:val="008B07DE"/>
    <w:rsid w:val="008B0CAE"/>
    <w:rsid w:val="008B28E7"/>
    <w:rsid w:val="008B3208"/>
    <w:rsid w:val="008B4603"/>
    <w:rsid w:val="008B79E5"/>
    <w:rsid w:val="008C14C7"/>
    <w:rsid w:val="008C2FFB"/>
    <w:rsid w:val="008C3509"/>
    <w:rsid w:val="008C6EEA"/>
    <w:rsid w:val="008C7C3F"/>
    <w:rsid w:val="008D07E4"/>
    <w:rsid w:val="008D0C06"/>
    <w:rsid w:val="008D4831"/>
    <w:rsid w:val="008D5813"/>
    <w:rsid w:val="008D634E"/>
    <w:rsid w:val="008D64F0"/>
    <w:rsid w:val="008D778A"/>
    <w:rsid w:val="008E1B6D"/>
    <w:rsid w:val="008F1E81"/>
    <w:rsid w:val="008F22BD"/>
    <w:rsid w:val="008F3712"/>
    <w:rsid w:val="008F4A9B"/>
    <w:rsid w:val="00907198"/>
    <w:rsid w:val="00907693"/>
    <w:rsid w:val="009079BD"/>
    <w:rsid w:val="00910B43"/>
    <w:rsid w:val="00911039"/>
    <w:rsid w:val="00912BD9"/>
    <w:rsid w:val="00915060"/>
    <w:rsid w:val="00920E5B"/>
    <w:rsid w:val="00921D6F"/>
    <w:rsid w:val="00922F49"/>
    <w:rsid w:val="009249B6"/>
    <w:rsid w:val="00926436"/>
    <w:rsid w:val="0093018C"/>
    <w:rsid w:val="00930466"/>
    <w:rsid w:val="00930BAA"/>
    <w:rsid w:val="009310DC"/>
    <w:rsid w:val="00932AFF"/>
    <w:rsid w:val="00933590"/>
    <w:rsid w:val="00941077"/>
    <w:rsid w:val="009433ED"/>
    <w:rsid w:val="00945014"/>
    <w:rsid w:val="009477AB"/>
    <w:rsid w:val="009544C0"/>
    <w:rsid w:val="00954FA4"/>
    <w:rsid w:val="00956944"/>
    <w:rsid w:val="00956AE9"/>
    <w:rsid w:val="00964CC6"/>
    <w:rsid w:val="009655E1"/>
    <w:rsid w:val="0096717A"/>
    <w:rsid w:val="00967949"/>
    <w:rsid w:val="009735B5"/>
    <w:rsid w:val="009757A5"/>
    <w:rsid w:val="00977B16"/>
    <w:rsid w:val="00984D84"/>
    <w:rsid w:val="00986434"/>
    <w:rsid w:val="00990AC1"/>
    <w:rsid w:val="00991FDA"/>
    <w:rsid w:val="009927A1"/>
    <w:rsid w:val="00995D82"/>
    <w:rsid w:val="009965E0"/>
    <w:rsid w:val="009A0A59"/>
    <w:rsid w:val="009A2236"/>
    <w:rsid w:val="009A5F3B"/>
    <w:rsid w:val="009A7D97"/>
    <w:rsid w:val="009A7D99"/>
    <w:rsid w:val="009B0B61"/>
    <w:rsid w:val="009B2017"/>
    <w:rsid w:val="009B28C0"/>
    <w:rsid w:val="009B32A3"/>
    <w:rsid w:val="009B32A9"/>
    <w:rsid w:val="009B6B65"/>
    <w:rsid w:val="009B6C6E"/>
    <w:rsid w:val="009B7136"/>
    <w:rsid w:val="009B7806"/>
    <w:rsid w:val="009C3AC2"/>
    <w:rsid w:val="009C5257"/>
    <w:rsid w:val="009C54FE"/>
    <w:rsid w:val="009D05E5"/>
    <w:rsid w:val="009D1E57"/>
    <w:rsid w:val="009D25B4"/>
    <w:rsid w:val="009D4365"/>
    <w:rsid w:val="009D4E3B"/>
    <w:rsid w:val="009D7BC9"/>
    <w:rsid w:val="009E1982"/>
    <w:rsid w:val="009E1E81"/>
    <w:rsid w:val="009E4D2C"/>
    <w:rsid w:val="009E5A08"/>
    <w:rsid w:val="009F0978"/>
    <w:rsid w:val="009F1ADF"/>
    <w:rsid w:val="009F3AEC"/>
    <w:rsid w:val="00A00081"/>
    <w:rsid w:val="00A0109D"/>
    <w:rsid w:val="00A04BFB"/>
    <w:rsid w:val="00A10D56"/>
    <w:rsid w:val="00A11EB7"/>
    <w:rsid w:val="00A123A3"/>
    <w:rsid w:val="00A12AAE"/>
    <w:rsid w:val="00A15BF1"/>
    <w:rsid w:val="00A16DD1"/>
    <w:rsid w:val="00A1777F"/>
    <w:rsid w:val="00A22441"/>
    <w:rsid w:val="00A23F3B"/>
    <w:rsid w:val="00A24406"/>
    <w:rsid w:val="00A25F64"/>
    <w:rsid w:val="00A27CC2"/>
    <w:rsid w:val="00A35081"/>
    <w:rsid w:val="00A40D81"/>
    <w:rsid w:val="00A40ED6"/>
    <w:rsid w:val="00A43BF5"/>
    <w:rsid w:val="00A451F0"/>
    <w:rsid w:val="00A46D64"/>
    <w:rsid w:val="00A470EE"/>
    <w:rsid w:val="00A47621"/>
    <w:rsid w:val="00A479CD"/>
    <w:rsid w:val="00A50CFC"/>
    <w:rsid w:val="00A54D67"/>
    <w:rsid w:val="00A5571B"/>
    <w:rsid w:val="00A558BD"/>
    <w:rsid w:val="00A55A3F"/>
    <w:rsid w:val="00A56410"/>
    <w:rsid w:val="00A56E69"/>
    <w:rsid w:val="00A6005C"/>
    <w:rsid w:val="00A63B1C"/>
    <w:rsid w:val="00A652F6"/>
    <w:rsid w:val="00A657C0"/>
    <w:rsid w:val="00A6720E"/>
    <w:rsid w:val="00A676E3"/>
    <w:rsid w:val="00A7107A"/>
    <w:rsid w:val="00A732EA"/>
    <w:rsid w:val="00A7489E"/>
    <w:rsid w:val="00A75FA6"/>
    <w:rsid w:val="00A8015F"/>
    <w:rsid w:val="00A80BD2"/>
    <w:rsid w:val="00A85039"/>
    <w:rsid w:val="00A86159"/>
    <w:rsid w:val="00A906AA"/>
    <w:rsid w:val="00A92D18"/>
    <w:rsid w:val="00A94C5E"/>
    <w:rsid w:val="00A96D89"/>
    <w:rsid w:val="00A97290"/>
    <w:rsid w:val="00A976BC"/>
    <w:rsid w:val="00AA241A"/>
    <w:rsid w:val="00AA252C"/>
    <w:rsid w:val="00AA2635"/>
    <w:rsid w:val="00AA37BB"/>
    <w:rsid w:val="00AA40EA"/>
    <w:rsid w:val="00AA42D6"/>
    <w:rsid w:val="00AA632C"/>
    <w:rsid w:val="00AA666E"/>
    <w:rsid w:val="00AB059E"/>
    <w:rsid w:val="00AB287C"/>
    <w:rsid w:val="00AB3008"/>
    <w:rsid w:val="00AB3E95"/>
    <w:rsid w:val="00AB4798"/>
    <w:rsid w:val="00AB508E"/>
    <w:rsid w:val="00AB5518"/>
    <w:rsid w:val="00AC01D4"/>
    <w:rsid w:val="00AC1978"/>
    <w:rsid w:val="00AC3C67"/>
    <w:rsid w:val="00AC4637"/>
    <w:rsid w:val="00AC4A04"/>
    <w:rsid w:val="00AD0033"/>
    <w:rsid w:val="00AD336F"/>
    <w:rsid w:val="00AD3550"/>
    <w:rsid w:val="00AD641D"/>
    <w:rsid w:val="00AD6ECE"/>
    <w:rsid w:val="00AE117A"/>
    <w:rsid w:val="00AE2564"/>
    <w:rsid w:val="00AE301F"/>
    <w:rsid w:val="00AE3302"/>
    <w:rsid w:val="00AE3896"/>
    <w:rsid w:val="00AE4EB9"/>
    <w:rsid w:val="00AE69C7"/>
    <w:rsid w:val="00AE7077"/>
    <w:rsid w:val="00AF22C4"/>
    <w:rsid w:val="00AF5609"/>
    <w:rsid w:val="00AF5D6A"/>
    <w:rsid w:val="00AF61C2"/>
    <w:rsid w:val="00AF6C82"/>
    <w:rsid w:val="00AF6CC6"/>
    <w:rsid w:val="00B0296A"/>
    <w:rsid w:val="00B03024"/>
    <w:rsid w:val="00B03185"/>
    <w:rsid w:val="00B046C9"/>
    <w:rsid w:val="00B0554E"/>
    <w:rsid w:val="00B120F1"/>
    <w:rsid w:val="00B12295"/>
    <w:rsid w:val="00B137BE"/>
    <w:rsid w:val="00B17FA0"/>
    <w:rsid w:val="00B217B0"/>
    <w:rsid w:val="00B24344"/>
    <w:rsid w:val="00B25CCD"/>
    <w:rsid w:val="00B26769"/>
    <w:rsid w:val="00B302C0"/>
    <w:rsid w:val="00B315D7"/>
    <w:rsid w:val="00B31C91"/>
    <w:rsid w:val="00B3213B"/>
    <w:rsid w:val="00B36414"/>
    <w:rsid w:val="00B3747F"/>
    <w:rsid w:val="00B43194"/>
    <w:rsid w:val="00B459D3"/>
    <w:rsid w:val="00B47734"/>
    <w:rsid w:val="00B50FBA"/>
    <w:rsid w:val="00B558EB"/>
    <w:rsid w:val="00B577D3"/>
    <w:rsid w:val="00B60466"/>
    <w:rsid w:val="00B6273E"/>
    <w:rsid w:val="00B62BA4"/>
    <w:rsid w:val="00B6358D"/>
    <w:rsid w:val="00B6498E"/>
    <w:rsid w:val="00B6548F"/>
    <w:rsid w:val="00B7502A"/>
    <w:rsid w:val="00B77305"/>
    <w:rsid w:val="00B81107"/>
    <w:rsid w:val="00B82CC2"/>
    <w:rsid w:val="00B84A89"/>
    <w:rsid w:val="00B90D73"/>
    <w:rsid w:val="00B91A60"/>
    <w:rsid w:val="00B92BEF"/>
    <w:rsid w:val="00B92C3A"/>
    <w:rsid w:val="00B95505"/>
    <w:rsid w:val="00B9689A"/>
    <w:rsid w:val="00BA34C3"/>
    <w:rsid w:val="00BB06CB"/>
    <w:rsid w:val="00BB0EFE"/>
    <w:rsid w:val="00BB261F"/>
    <w:rsid w:val="00BB2887"/>
    <w:rsid w:val="00BB3544"/>
    <w:rsid w:val="00BB5EAA"/>
    <w:rsid w:val="00BB5F11"/>
    <w:rsid w:val="00BB6611"/>
    <w:rsid w:val="00BC04FA"/>
    <w:rsid w:val="00BC1038"/>
    <w:rsid w:val="00BC1C22"/>
    <w:rsid w:val="00BC35EF"/>
    <w:rsid w:val="00BC460B"/>
    <w:rsid w:val="00BC5725"/>
    <w:rsid w:val="00BD0105"/>
    <w:rsid w:val="00BD0297"/>
    <w:rsid w:val="00BD30B1"/>
    <w:rsid w:val="00BD6615"/>
    <w:rsid w:val="00BD6FE8"/>
    <w:rsid w:val="00BE0F7B"/>
    <w:rsid w:val="00BE10C2"/>
    <w:rsid w:val="00BE204A"/>
    <w:rsid w:val="00BF0189"/>
    <w:rsid w:val="00BF4714"/>
    <w:rsid w:val="00BF4A41"/>
    <w:rsid w:val="00BF7E7C"/>
    <w:rsid w:val="00C01D14"/>
    <w:rsid w:val="00C025B4"/>
    <w:rsid w:val="00C03E7B"/>
    <w:rsid w:val="00C040B9"/>
    <w:rsid w:val="00C154A1"/>
    <w:rsid w:val="00C15681"/>
    <w:rsid w:val="00C161FD"/>
    <w:rsid w:val="00C23F17"/>
    <w:rsid w:val="00C26024"/>
    <w:rsid w:val="00C26D0D"/>
    <w:rsid w:val="00C27ACD"/>
    <w:rsid w:val="00C27C95"/>
    <w:rsid w:val="00C300D2"/>
    <w:rsid w:val="00C31696"/>
    <w:rsid w:val="00C3270F"/>
    <w:rsid w:val="00C3278B"/>
    <w:rsid w:val="00C33375"/>
    <w:rsid w:val="00C33931"/>
    <w:rsid w:val="00C34C23"/>
    <w:rsid w:val="00C34DE2"/>
    <w:rsid w:val="00C40195"/>
    <w:rsid w:val="00C41E64"/>
    <w:rsid w:val="00C42005"/>
    <w:rsid w:val="00C44446"/>
    <w:rsid w:val="00C45E4A"/>
    <w:rsid w:val="00C45EAC"/>
    <w:rsid w:val="00C462CB"/>
    <w:rsid w:val="00C4664D"/>
    <w:rsid w:val="00C472AA"/>
    <w:rsid w:val="00C50A05"/>
    <w:rsid w:val="00C54AED"/>
    <w:rsid w:val="00C623E2"/>
    <w:rsid w:val="00C63D00"/>
    <w:rsid w:val="00C6441B"/>
    <w:rsid w:val="00C7108B"/>
    <w:rsid w:val="00C71B53"/>
    <w:rsid w:val="00C74A87"/>
    <w:rsid w:val="00C75B6F"/>
    <w:rsid w:val="00C76BAF"/>
    <w:rsid w:val="00C77EEE"/>
    <w:rsid w:val="00C801CF"/>
    <w:rsid w:val="00C8089F"/>
    <w:rsid w:val="00C836CC"/>
    <w:rsid w:val="00C8608D"/>
    <w:rsid w:val="00C87A74"/>
    <w:rsid w:val="00C92C71"/>
    <w:rsid w:val="00C93F8F"/>
    <w:rsid w:val="00CA3332"/>
    <w:rsid w:val="00CA3593"/>
    <w:rsid w:val="00CA3BC1"/>
    <w:rsid w:val="00CA537C"/>
    <w:rsid w:val="00CA5EC1"/>
    <w:rsid w:val="00CB143A"/>
    <w:rsid w:val="00CB258E"/>
    <w:rsid w:val="00CB3C8F"/>
    <w:rsid w:val="00CB462E"/>
    <w:rsid w:val="00CB4A12"/>
    <w:rsid w:val="00CC02F1"/>
    <w:rsid w:val="00CC11A6"/>
    <w:rsid w:val="00CC135E"/>
    <w:rsid w:val="00CC1CE6"/>
    <w:rsid w:val="00CC3262"/>
    <w:rsid w:val="00CC37D7"/>
    <w:rsid w:val="00CC3BB1"/>
    <w:rsid w:val="00CC3EAD"/>
    <w:rsid w:val="00CC4414"/>
    <w:rsid w:val="00CC4FD9"/>
    <w:rsid w:val="00CC55AD"/>
    <w:rsid w:val="00CC66DF"/>
    <w:rsid w:val="00CC71D8"/>
    <w:rsid w:val="00CD230D"/>
    <w:rsid w:val="00CD3BB5"/>
    <w:rsid w:val="00CD5D3F"/>
    <w:rsid w:val="00CD6CCD"/>
    <w:rsid w:val="00CD7730"/>
    <w:rsid w:val="00CE1B8D"/>
    <w:rsid w:val="00CE39D5"/>
    <w:rsid w:val="00CE67CE"/>
    <w:rsid w:val="00CF2875"/>
    <w:rsid w:val="00CF3DB3"/>
    <w:rsid w:val="00D01649"/>
    <w:rsid w:val="00D03CF1"/>
    <w:rsid w:val="00D052BC"/>
    <w:rsid w:val="00D07026"/>
    <w:rsid w:val="00D07D72"/>
    <w:rsid w:val="00D10C50"/>
    <w:rsid w:val="00D11888"/>
    <w:rsid w:val="00D122BE"/>
    <w:rsid w:val="00D156E1"/>
    <w:rsid w:val="00D17555"/>
    <w:rsid w:val="00D22C8F"/>
    <w:rsid w:val="00D266CB"/>
    <w:rsid w:val="00D27E22"/>
    <w:rsid w:val="00D307C2"/>
    <w:rsid w:val="00D319FB"/>
    <w:rsid w:val="00D31A8B"/>
    <w:rsid w:val="00D33491"/>
    <w:rsid w:val="00D341C2"/>
    <w:rsid w:val="00D35C17"/>
    <w:rsid w:val="00D36367"/>
    <w:rsid w:val="00D41A93"/>
    <w:rsid w:val="00D423AC"/>
    <w:rsid w:val="00D43A7F"/>
    <w:rsid w:val="00D44F8E"/>
    <w:rsid w:val="00D56F1D"/>
    <w:rsid w:val="00D607EF"/>
    <w:rsid w:val="00D60F88"/>
    <w:rsid w:val="00D61116"/>
    <w:rsid w:val="00D625E7"/>
    <w:rsid w:val="00D646BD"/>
    <w:rsid w:val="00D7018A"/>
    <w:rsid w:val="00D71201"/>
    <w:rsid w:val="00D720C7"/>
    <w:rsid w:val="00D7306E"/>
    <w:rsid w:val="00D76B00"/>
    <w:rsid w:val="00D814E2"/>
    <w:rsid w:val="00D81770"/>
    <w:rsid w:val="00D82369"/>
    <w:rsid w:val="00D82D76"/>
    <w:rsid w:val="00D850D0"/>
    <w:rsid w:val="00D876E6"/>
    <w:rsid w:val="00D87A39"/>
    <w:rsid w:val="00D91F90"/>
    <w:rsid w:val="00D926FF"/>
    <w:rsid w:val="00D934B8"/>
    <w:rsid w:val="00D93AC0"/>
    <w:rsid w:val="00DA1025"/>
    <w:rsid w:val="00DA22EC"/>
    <w:rsid w:val="00DA48A0"/>
    <w:rsid w:val="00DA5860"/>
    <w:rsid w:val="00DB0E46"/>
    <w:rsid w:val="00DB2767"/>
    <w:rsid w:val="00DB683D"/>
    <w:rsid w:val="00DC1CFD"/>
    <w:rsid w:val="00DC4729"/>
    <w:rsid w:val="00DD03BD"/>
    <w:rsid w:val="00DD1264"/>
    <w:rsid w:val="00DD186A"/>
    <w:rsid w:val="00DD19A2"/>
    <w:rsid w:val="00DE0B38"/>
    <w:rsid w:val="00DE14ED"/>
    <w:rsid w:val="00DE1A38"/>
    <w:rsid w:val="00DE247B"/>
    <w:rsid w:val="00DF4290"/>
    <w:rsid w:val="00DF42F8"/>
    <w:rsid w:val="00DF5B95"/>
    <w:rsid w:val="00DF69ED"/>
    <w:rsid w:val="00DF7CDA"/>
    <w:rsid w:val="00E06733"/>
    <w:rsid w:val="00E0682C"/>
    <w:rsid w:val="00E07039"/>
    <w:rsid w:val="00E12D2C"/>
    <w:rsid w:val="00E12F92"/>
    <w:rsid w:val="00E1627A"/>
    <w:rsid w:val="00E16677"/>
    <w:rsid w:val="00E17160"/>
    <w:rsid w:val="00E2273C"/>
    <w:rsid w:val="00E2587A"/>
    <w:rsid w:val="00E2608E"/>
    <w:rsid w:val="00E26FB1"/>
    <w:rsid w:val="00E35BEC"/>
    <w:rsid w:val="00E41265"/>
    <w:rsid w:val="00E4586D"/>
    <w:rsid w:val="00E4742B"/>
    <w:rsid w:val="00E50821"/>
    <w:rsid w:val="00E51F91"/>
    <w:rsid w:val="00E6298B"/>
    <w:rsid w:val="00E6508A"/>
    <w:rsid w:val="00E66511"/>
    <w:rsid w:val="00E67356"/>
    <w:rsid w:val="00E7086E"/>
    <w:rsid w:val="00E7374A"/>
    <w:rsid w:val="00E73C41"/>
    <w:rsid w:val="00E7598F"/>
    <w:rsid w:val="00E75CDE"/>
    <w:rsid w:val="00E76F60"/>
    <w:rsid w:val="00E80594"/>
    <w:rsid w:val="00E80FC2"/>
    <w:rsid w:val="00E834D5"/>
    <w:rsid w:val="00E83D90"/>
    <w:rsid w:val="00E83F28"/>
    <w:rsid w:val="00E83F91"/>
    <w:rsid w:val="00E87922"/>
    <w:rsid w:val="00E9107A"/>
    <w:rsid w:val="00E91F62"/>
    <w:rsid w:val="00E929FD"/>
    <w:rsid w:val="00E93240"/>
    <w:rsid w:val="00E9479B"/>
    <w:rsid w:val="00EA10DA"/>
    <w:rsid w:val="00EA2BD9"/>
    <w:rsid w:val="00EA4D48"/>
    <w:rsid w:val="00EA4E35"/>
    <w:rsid w:val="00EA5E7F"/>
    <w:rsid w:val="00EB2173"/>
    <w:rsid w:val="00EB47B2"/>
    <w:rsid w:val="00EB4B64"/>
    <w:rsid w:val="00EB62E6"/>
    <w:rsid w:val="00EB677B"/>
    <w:rsid w:val="00EB785D"/>
    <w:rsid w:val="00EC426B"/>
    <w:rsid w:val="00EC6855"/>
    <w:rsid w:val="00ED10BE"/>
    <w:rsid w:val="00ED1B30"/>
    <w:rsid w:val="00ED1E00"/>
    <w:rsid w:val="00ED250E"/>
    <w:rsid w:val="00ED519E"/>
    <w:rsid w:val="00ED6516"/>
    <w:rsid w:val="00ED6F92"/>
    <w:rsid w:val="00EE1AC1"/>
    <w:rsid w:val="00EE39D6"/>
    <w:rsid w:val="00EE513E"/>
    <w:rsid w:val="00EE52AD"/>
    <w:rsid w:val="00EE723C"/>
    <w:rsid w:val="00EF3974"/>
    <w:rsid w:val="00EF502F"/>
    <w:rsid w:val="00F01597"/>
    <w:rsid w:val="00F01F92"/>
    <w:rsid w:val="00F02E14"/>
    <w:rsid w:val="00F03983"/>
    <w:rsid w:val="00F04CCF"/>
    <w:rsid w:val="00F10353"/>
    <w:rsid w:val="00F10A08"/>
    <w:rsid w:val="00F1266D"/>
    <w:rsid w:val="00F22AC5"/>
    <w:rsid w:val="00F253B2"/>
    <w:rsid w:val="00F254D1"/>
    <w:rsid w:val="00F30590"/>
    <w:rsid w:val="00F31728"/>
    <w:rsid w:val="00F32B82"/>
    <w:rsid w:val="00F34847"/>
    <w:rsid w:val="00F4043E"/>
    <w:rsid w:val="00F41BBC"/>
    <w:rsid w:val="00F4365F"/>
    <w:rsid w:val="00F43B9D"/>
    <w:rsid w:val="00F442F5"/>
    <w:rsid w:val="00F444F0"/>
    <w:rsid w:val="00F504A8"/>
    <w:rsid w:val="00F50847"/>
    <w:rsid w:val="00F52DC8"/>
    <w:rsid w:val="00F53F27"/>
    <w:rsid w:val="00F546D1"/>
    <w:rsid w:val="00F56DDE"/>
    <w:rsid w:val="00F57A72"/>
    <w:rsid w:val="00F66083"/>
    <w:rsid w:val="00F66272"/>
    <w:rsid w:val="00F704CC"/>
    <w:rsid w:val="00F709C0"/>
    <w:rsid w:val="00F737D3"/>
    <w:rsid w:val="00F773E7"/>
    <w:rsid w:val="00F81B65"/>
    <w:rsid w:val="00F840E0"/>
    <w:rsid w:val="00F927A1"/>
    <w:rsid w:val="00F92E4D"/>
    <w:rsid w:val="00F933A1"/>
    <w:rsid w:val="00F9420B"/>
    <w:rsid w:val="00F96A35"/>
    <w:rsid w:val="00FA2BC2"/>
    <w:rsid w:val="00FA3764"/>
    <w:rsid w:val="00FA56ED"/>
    <w:rsid w:val="00FA678F"/>
    <w:rsid w:val="00FA6CCB"/>
    <w:rsid w:val="00FB1A40"/>
    <w:rsid w:val="00FB4993"/>
    <w:rsid w:val="00FB5FA6"/>
    <w:rsid w:val="00FB6C3D"/>
    <w:rsid w:val="00FC1310"/>
    <w:rsid w:val="00FC2E5A"/>
    <w:rsid w:val="00FC2FF3"/>
    <w:rsid w:val="00FC3263"/>
    <w:rsid w:val="00FC3CBC"/>
    <w:rsid w:val="00FC47BB"/>
    <w:rsid w:val="00FC51F9"/>
    <w:rsid w:val="00FC5B40"/>
    <w:rsid w:val="00FC5FF8"/>
    <w:rsid w:val="00FC6092"/>
    <w:rsid w:val="00FC7505"/>
    <w:rsid w:val="00FD2636"/>
    <w:rsid w:val="00FD3D7C"/>
    <w:rsid w:val="00FD4F8F"/>
    <w:rsid w:val="00FD6A3E"/>
    <w:rsid w:val="00FE0C16"/>
    <w:rsid w:val="00FE0DBA"/>
    <w:rsid w:val="00FE14AD"/>
    <w:rsid w:val="00FE14B1"/>
    <w:rsid w:val="00FE2D25"/>
    <w:rsid w:val="00FE5AF2"/>
    <w:rsid w:val="00FE6CD4"/>
    <w:rsid w:val="00FF0070"/>
    <w:rsid w:val="00FF0D33"/>
    <w:rsid w:val="00FF3528"/>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373020"/>
    <w:rPr>
      <w:rFonts w:ascii="Arial" w:hAnsi="Arial" w:cs="Arial"/>
      <w:b/>
      <w:color w:val="000000"/>
      <w:kern w:val="28"/>
      <w:sz w:val="28"/>
      <w:lang w:eastAsia="en-GB"/>
    </w:rPr>
  </w:style>
  <w:style w:type="paragraph" w:styleId="Bibliography">
    <w:name w:val="Bibliography"/>
    <w:basedOn w:val="Normal"/>
    <w:next w:val="Normal"/>
    <w:uiPriority w:val="37"/>
    <w:unhideWhenUsed/>
    <w:rsid w:val="00030282"/>
  </w:style>
  <w:style w:type="paragraph" w:styleId="Caption">
    <w:name w:val="caption"/>
    <w:basedOn w:val="Normal"/>
    <w:next w:val="Normal"/>
    <w:uiPriority w:val="35"/>
    <w:unhideWhenUsed/>
    <w:qFormat/>
    <w:rsid w:val="00636056"/>
    <w:pPr>
      <w:spacing w:after="200"/>
    </w:pPr>
    <w:rPr>
      <w:i/>
      <w:iCs/>
      <w:color w:val="44546A" w:themeColor="text2"/>
      <w:sz w:val="18"/>
      <w:szCs w:val="18"/>
    </w:rPr>
  </w:style>
  <w:style w:type="paragraph" w:styleId="TableofFigures">
    <w:name w:val="table of figures"/>
    <w:basedOn w:val="Normal"/>
    <w:next w:val="Normal"/>
    <w:uiPriority w:val="99"/>
    <w:unhideWhenUsed/>
    <w:rsid w:val="00636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1557">
      <w:bodyDiv w:val="1"/>
      <w:marLeft w:val="0"/>
      <w:marRight w:val="0"/>
      <w:marTop w:val="0"/>
      <w:marBottom w:val="0"/>
      <w:divBdr>
        <w:top w:val="none" w:sz="0" w:space="0" w:color="auto"/>
        <w:left w:val="none" w:sz="0" w:space="0" w:color="auto"/>
        <w:bottom w:val="none" w:sz="0" w:space="0" w:color="auto"/>
        <w:right w:val="none" w:sz="0" w:space="0" w:color="auto"/>
      </w:divBdr>
    </w:div>
    <w:div w:id="20523242">
      <w:bodyDiv w:val="1"/>
      <w:marLeft w:val="0"/>
      <w:marRight w:val="0"/>
      <w:marTop w:val="0"/>
      <w:marBottom w:val="0"/>
      <w:divBdr>
        <w:top w:val="none" w:sz="0" w:space="0" w:color="auto"/>
        <w:left w:val="none" w:sz="0" w:space="0" w:color="auto"/>
        <w:bottom w:val="none" w:sz="0" w:space="0" w:color="auto"/>
        <w:right w:val="none" w:sz="0" w:space="0" w:color="auto"/>
      </w:divBdr>
    </w:div>
    <w:div w:id="33821999">
      <w:bodyDiv w:val="1"/>
      <w:marLeft w:val="0"/>
      <w:marRight w:val="0"/>
      <w:marTop w:val="0"/>
      <w:marBottom w:val="0"/>
      <w:divBdr>
        <w:top w:val="none" w:sz="0" w:space="0" w:color="auto"/>
        <w:left w:val="none" w:sz="0" w:space="0" w:color="auto"/>
        <w:bottom w:val="none" w:sz="0" w:space="0" w:color="auto"/>
        <w:right w:val="none" w:sz="0" w:space="0" w:color="auto"/>
      </w:divBdr>
    </w:div>
    <w:div w:id="38360330">
      <w:bodyDiv w:val="1"/>
      <w:marLeft w:val="0"/>
      <w:marRight w:val="0"/>
      <w:marTop w:val="0"/>
      <w:marBottom w:val="0"/>
      <w:divBdr>
        <w:top w:val="none" w:sz="0" w:space="0" w:color="auto"/>
        <w:left w:val="none" w:sz="0" w:space="0" w:color="auto"/>
        <w:bottom w:val="none" w:sz="0" w:space="0" w:color="auto"/>
        <w:right w:val="none" w:sz="0" w:space="0" w:color="auto"/>
      </w:divBdr>
    </w:div>
    <w:div w:id="46805390">
      <w:bodyDiv w:val="1"/>
      <w:marLeft w:val="0"/>
      <w:marRight w:val="0"/>
      <w:marTop w:val="0"/>
      <w:marBottom w:val="0"/>
      <w:divBdr>
        <w:top w:val="none" w:sz="0" w:space="0" w:color="auto"/>
        <w:left w:val="none" w:sz="0" w:space="0" w:color="auto"/>
        <w:bottom w:val="none" w:sz="0" w:space="0" w:color="auto"/>
        <w:right w:val="none" w:sz="0" w:space="0" w:color="auto"/>
      </w:divBdr>
    </w:div>
    <w:div w:id="71048774">
      <w:bodyDiv w:val="1"/>
      <w:marLeft w:val="0"/>
      <w:marRight w:val="0"/>
      <w:marTop w:val="0"/>
      <w:marBottom w:val="0"/>
      <w:divBdr>
        <w:top w:val="none" w:sz="0" w:space="0" w:color="auto"/>
        <w:left w:val="none" w:sz="0" w:space="0" w:color="auto"/>
        <w:bottom w:val="none" w:sz="0" w:space="0" w:color="auto"/>
        <w:right w:val="none" w:sz="0" w:space="0" w:color="auto"/>
      </w:divBdr>
    </w:div>
    <w:div w:id="97915342">
      <w:bodyDiv w:val="1"/>
      <w:marLeft w:val="0"/>
      <w:marRight w:val="0"/>
      <w:marTop w:val="0"/>
      <w:marBottom w:val="0"/>
      <w:divBdr>
        <w:top w:val="none" w:sz="0" w:space="0" w:color="auto"/>
        <w:left w:val="none" w:sz="0" w:space="0" w:color="auto"/>
        <w:bottom w:val="none" w:sz="0" w:space="0" w:color="auto"/>
        <w:right w:val="none" w:sz="0" w:space="0" w:color="auto"/>
      </w:divBdr>
    </w:div>
    <w:div w:id="107355466">
      <w:bodyDiv w:val="1"/>
      <w:marLeft w:val="0"/>
      <w:marRight w:val="0"/>
      <w:marTop w:val="0"/>
      <w:marBottom w:val="0"/>
      <w:divBdr>
        <w:top w:val="none" w:sz="0" w:space="0" w:color="auto"/>
        <w:left w:val="none" w:sz="0" w:space="0" w:color="auto"/>
        <w:bottom w:val="none" w:sz="0" w:space="0" w:color="auto"/>
        <w:right w:val="none" w:sz="0" w:space="0" w:color="auto"/>
      </w:divBdr>
    </w:div>
    <w:div w:id="126316260">
      <w:bodyDiv w:val="1"/>
      <w:marLeft w:val="0"/>
      <w:marRight w:val="0"/>
      <w:marTop w:val="0"/>
      <w:marBottom w:val="0"/>
      <w:divBdr>
        <w:top w:val="none" w:sz="0" w:space="0" w:color="auto"/>
        <w:left w:val="none" w:sz="0" w:space="0" w:color="auto"/>
        <w:bottom w:val="none" w:sz="0" w:space="0" w:color="auto"/>
        <w:right w:val="none" w:sz="0" w:space="0" w:color="auto"/>
      </w:divBdr>
    </w:div>
    <w:div w:id="149836722">
      <w:bodyDiv w:val="1"/>
      <w:marLeft w:val="0"/>
      <w:marRight w:val="0"/>
      <w:marTop w:val="0"/>
      <w:marBottom w:val="0"/>
      <w:divBdr>
        <w:top w:val="none" w:sz="0" w:space="0" w:color="auto"/>
        <w:left w:val="none" w:sz="0" w:space="0" w:color="auto"/>
        <w:bottom w:val="none" w:sz="0" w:space="0" w:color="auto"/>
        <w:right w:val="none" w:sz="0" w:space="0" w:color="auto"/>
      </w:divBdr>
    </w:div>
    <w:div w:id="164563312">
      <w:bodyDiv w:val="1"/>
      <w:marLeft w:val="0"/>
      <w:marRight w:val="0"/>
      <w:marTop w:val="0"/>
      <w:marBottom w:val="0"/>
      <w:divBdr>
        <w:top w:val="none" w:sz="0" w:space="0" w:color="auto"/>
        <w:left w:val="none" w:sz="0" w:space="0" w:color="auto"/>
        <w:bottom w:val="none" w:sz="0" w:space="0" w:color="auto"/>
        <w:right w:val="none" w:sz="0" w:space="0" w:color="auto"/>
      </w:divBdr>
    </w:div>
    <w:div w:id="194925171">
      <w:bodyDiv w:val="1"/>
      <w:marLeft w:val="0"/>
      <w:marRight w:val="0"/>
      <w:marTop w:val="0"/>
      <w:marBottom w:val="0"/>
      <w:divBdr>
        <w:top w:val="none" w:sz="0" w:space="0" w:color="auto"/>
        <w:left w:val="none" w:sz="0" w:space="0" w:color="auto"/>
        <w:bottom w:val="none" w:sz="0" w:space="0" w:color="auto"/>
        <w:right w:val="none" w:sz="0" w:space="0" w:color="auto"/>
      </w:divBdr>
    </w:div>
    <w:div w:id="206647214">
      <w:bodyDiv w:val="1"/>
      <w:marLeft w:val="0"/>
      <w:marRight w:val="0"/>
      <w:marTop w:val="0"/>
      <w:marBottom w:val="0"/>
      <w:divBdr>
        <w:top w:val="none" w:sz="0" w:space="0" w:color="auto"/>
        <w:left w:val="none" w:sz="0" w:space="0" w:color="auto"/>
        <w:bottom w:val="none" w:sz="0" w:space="0" w:color="auto"/>
        <w:right w:val="none" w:sz="0" w:space="0" w:color="auto"/>
      </w:divBdr>
    </w:div>
    <w:div w:id="212817961">
      <w:bodyDiv w:val="1"/>
      <w:marLeft w:val="0"/>
      <w:marRight w:val="0"/>
      <w:marTop w:val="0"/>
      <w:marBottom w:val="0"/>
      <w:divBdr>
        <w:top w:val="none" w:sz="0" w:space="0" w:color="auto"/>
        <w:left w:val="none" w:sz="0" w:space="0" w:color="auto"/>
        <w:bottom w:val="none" w:sz="0" w:space="0" w:color="auto"/>
        <w:right w:val="none" w:sz="0" w:space="0" w:color="auto"/>
      </w:divBdr>
    </w:div>
    <w:div w:id="216404121">
      <w:bodyDiv w:val="1"/>
      <w:marLeft w:val="0"/>
      <w:marRight w:val="0"/>
      <w:marTop w:val="0"/>
      <w:marBottom w:val="0"/>
      <w:divBdr>
        <w:top w:val="none" w:sz="0" w:space="0" w:color="auto"/>
        <w:left w:val="none" w:sz="0" w:space="0" w:color="auto"/>
        <w:bottom w:val="none" w:sz="0" w:space="0" w:color="auto"/>
        <w:right w:val="none" w:sz="0" w:space="0" w:color="auto"/>
      </w:divBdr>
    </w:div>
    <w:div w:id="228226284">
      <w:bodyDiv w:val="1"/>
      <w:marLeft w:val="0"/>
      <w:marRight w:val="0"/>
      <w:marTop w:val="0"/>
      <w:marBottom w:val="0"/>
      <w:divBdr>
        <w:top w:val="none" w:sz="0" w:space="0" w:color="auto"/>
        <w:left w:val="none" w:sz="0" w:space="0" w:color="auto"/>
        <w:bottom w:val="none" w:sz="0" w:space="0" w:color="auto"/>
        <w:right w:val="none" w:sz="0" w:space="0" w:color="auto"/>
      </w:divBdr>
    </w:div>
    <w:div w:id="234970551">
      <w:bodyDiv w:val="1"/>
      <w:marLeft w:val="0"/>
      <w:marRight w:val="0"/>
      <w:marTop w:val="0"/>
      <w:marBottom w:val="0"/>
      <w:divBdr>
        <w:top w:val="none" w:sz="0" w:space="0" w:color="auto"/>
        <w:left w:val="none" w:sz="0" w:space="0" w:color="auto"/>
        <w:bottom w:val="none" w:sz="0" w:space="0" w:color="auto"/>
        <w:right w:val="none" w:sz="0" w:space="0" w:color="auto"/>
      </w:divBdr>
    </w:div>
    <w:div w:id="236406545">
      <w:bodyDiv w:val="1"/>
      <w:marLeft w:val="0"/>
      <w:marRight w:val="0"/>
      <w:marTop w:val="0"/>
      <w:marBottom w:val="0"/>
      <w:divBdr>
        <w:top w:val="none" w:sz="0" w:space="0" w:color="auto"/>
        <w:left w:val="none" w:sz="0" w:space="0" w:color="auto"/>
        <w:bottom w:val="none" w:sz="0" w:space="0" w:color="auto"/>
        <w:right w:val="none" w:sz="0" w:space="0" w:color="auto"/>
      </w:divBdr>
    </w:div>
    <w:div w:id="240066297">
      <w:bodyDiv w:val="1"/>
      <w:marLeft w:val="0"/>
      <w:marRight w:val="0"/>
      <w:marTop w:val="0"/>
      <w:marBottom w:val="0"/>
      <w:divBdr>
        <w:top w:val="none" w:sz="0" w:space="0" w:color="auto"/>
        <w:left w:val="none" w:sz="0" w:space="0" w:color="auto"/>
        <w:bottom w:val="none" w:sz="0" w:space="0" w:color="auto"/>
        <w:right w:val="none" w:sz="0" w:space="0" w:color="auto"/>
      </w:divBdr>
    </w:div>
    <w:div w:id="245264508">
      <w:bodyDiv w:val="1"/>
      <w:marLeft w:val="0"/>
      <w:marRight w:val="0"/>
      <w:marTop w:val="0"/>
      <w:marBottom w:val="0"/>
      <w:divBdr>
        <w:top w:val="none" w:sz="0" w:space="0" w:color="auto"/>
        <w:left w:val="none" w:sz="0" w:space="0" w:color="auto"/>
        <w:bottom w:val="none" w:sz="0" w:space="0" w:color="auto"/>
        <w:right w:val="none" w:sz="0" w:space="0" w:color="auto"/>
      </w:divBdr>
    </w:div>
    <w:div w:id="256905454">
      <w:bodyDiv w:val="1"/>
      <w:marLeft w:val="0"/>
      <w:marRight w:val="0"/>
      <w:marTop w:val="0"/>
      <w:marBottom w:val="0"/>
      <w:divBdr>
        <w:top w:val="none" w:sz="0" w:space="0" w:color="auto"/>
        <w:left w:val="none" w:sz="0" w:space="0" w:color="auto"/>
        <w:bottom w:val="none" w:sz="0" w:space="0" w:color="auto"/>
        <w:right w:val="none" w:sz="0" w:space="0" w:color="auto"/>
      </w:divBdr>
    </w:div>
    <w:div w:id="268199445">
      <w:bodyDiv w:val="1"/>
      <w:marLeft w:val="0"/>
      <w:marRight w:val="0"/>
      <w:marTop w:val="0"/>
      <w:marBottom w:val="0"/>
      <w:divBdr>
        <w:top w:val="none" w:sz="0" w:space="0" w:color="auto"/>
        <w:left w:val="none" w:sz="0" w:space="0" w:color="auto"/>
        <w:bottom w:val="none" w:sz="0" w:space="0" w:color="auto"/>
        <w:right w:val="none" w:sz="0" w:space="0" w:color="auto"/>
      </w:divBdr>
    </w:div>
    <w:div w:id="272709844">
      <w:bodyDiv w:val="1"/>
      <w:marLeft w:val="0"/>
      <w:marRight w:val="0"/>
      <w:marTop w:val="0"/>
      <w:marBottom w:val="0"/>
      <w:divBdr>
        <w:top w:val="none" w:sz="0" w:space="0" w:color="auto"/>
        <w:left w:val="none" w:sz="0" w:space="0" w:color="auto"/>
        <w:bottom w:val="none" w:sz="0" w:space="0" w:color="auto"/>
        <w:right w:val="none" w:sz="0" w:space="0" w:color="auto"/>
      </w:divBdr>
    </w:div>
    <w:div w:id="296572245">
      <w:bodyDiv w:val="1"/>
      <w:marLeft w:val="0"/>
      <w:marRight w:val="0"/>
      <w:marTop w:val="0"/>
      <w:marBottom w:val="0"/>
      <w:divBdr>
        <w:top w:val="none" w:sz="0" w:space="0" w:color="auto"/>
        <w:left w:val="none" w:sz="0" w:space="0" w:color="auto"/>
        <w:bottom w:val="none" w:sz="0" w:space="0" w:color="auto"/>
        <w:right w:val="none" w:sz="0" w:space="0" w:color="auto"/>
      </w:divBdr>
    </w:div>
    <w:div w:id="310985784">
      <w:bodyDiv w:val="1"/>
      <w:marLeft w:val="0"/>
      <w:marRight w:val="0"/>
      <w:marTop w:val="0"/>
      <w:marBottom w:val="0"/>
      <w:divBdr>
        <w:top w:val="none" w:sz="0" w:space="0" w:color="auto"/>
        <w:left w:val="none" w:sz="0" w:space="0" w:color="auto"/>
        <w:bottom w:val="none" w:sz="0" w:space="0" w:color="auto"/>
        <w:right w:val="none" w:sz="0" w:space="0" w:color="auto"/>
      </w:divBdr>
    </w:div>
    <w:div w:id="321155752">
      <w:bodyDiv w:val="1"/>
      <w:marLeft w:val="0"/>
      <w:marRight w:val="0"/>
      <w:marTop w:val="0"/>
      <w:marBottom w:val="0"/>
      <w:divBdr>
        <w:top w:val="none" w:sz="0" w:space="0" w:color="auto"/>
        <w:left w:val="none" w:sz="0" w:space="0" w:color="auto"/>
        <w:bottom w:val="none" w:sz="0" w:space="0" w:color="auto"/>
        <w:right w:val="none" w:sz="0" w:space="0" w:color="auto"/>
      </w:divBdr>
    </w:div>
    <w:div w:id="358698949">
      <w:bodyDiv w:val="1"/>
      <w:marLeft w:val="0"/>
      <w:marRight w:val="0"/>
      <w:marTop w:val="0"/>
      <w:marBottom w:val="0"/>
      <w:divBdr>
        <w:top w:val="none" w:sz="0" w:space="0" w:color="auto"/>
        <w:left w:val="none" w:sz="0" w:space="0" w:color="auto"/>
        <w:bottom w:val="none" w:sz="0" w:space="0" w:color="auto"/>
        <w:right w:val="none" w:sz="0" w:space="0" w:color="auto"/>
      </w:divBdr>
    </w:div>
    <w:div w:id="372311293">
      <w:bodyDiv w:val="1"/>
      <w:marLeft w:val="0"/>
      <w:marRight w:val="0"/>
      <w:marTop w:val="0"/>
      <w:marBottom w:val="0"/>
      <w:divBdr>
        <w:top w:val="none" w:sz="0" w:space="0" w:color="auto"/>
        <w:left w:val="none" w:sz="0" w:space="0" w:color="auto"/>
        <w:bottom w:val="none" w:sz="0" w:space="0" w:color="auto"/>
        <w:right w:val="none" w:sz="0" w:space="0" w:color="auto"/>
      </w:divBdr>
    </w:div>
    <w:div w:id="380249389">
      <w:bodyDiv w:val="1"/>
      <w:marLeft w:val="0"/>
      <w:marRight w:val="0"/>
      <w:marTop w:val="0"/>
      <w:marBottom w:val="0"/>
      <w:divBdr>
        <w:top w:val="none" w:sz="0" w:space="0" w:color="auto"/>
        <w:left w:val="none" w:sz="0" w:space="0" w:color="auto"/>
        <w:bottom w:val="none" w:sz="0" w:space="0" w:color="auto"/>
        <w:right w:val="none" w:sz="0" w:space="0" w:color="auto"/>
      </w:divBdr>
    </w:div>
    <w:div w:id="383219910">
      <w:bodyDiv w:val="1"/>
      <w:marLeft w:val="0"/>
      <w:marRight w:val="0"/>
      <w:marTop w:val="0"/>
      <w:marBottom w:val="0"/>
      <w:divBdr>
        <w:top w:val="none" w:sz="0" w:space="0" w:color="auto"/>
        <w:left w:val="none" w:sz="0" w:space="0" w:color="auto"/>
        <w:bottom w:val="none" w:sz="0" w:space="0" w:color="auto"/>
        <w:right w:val="none" w:sz="0" w:space="0" w:color="auto"/>
      </w:divBdr>
    </w:div>
    <w:div w:id="401299345">
      <w:bodyDiv w:val="1"/>
      <w:marLeft w:val="0"/>
      <w:marRight w:val="0"/>
      <w:marTop w:val="0"/>
      <w:marBottom w:val="0"/>
      <w:divBdr>
        <w:top w:val="none" w:sz="0" w:space="0" w:color="auto"/>
        <w:left w:val="none" w:sz="0" w:space="0" w:color="auto"/>
        <w:bottom w:val="none" w:sz="0" w:space="0" w:color="auto"/>
        <w:right w:val="none" w:sz="0" w:space="0" w:color="auto"/>
      </w:divBdr>
    </w:div>
    <w:div w:id="429860969">
      <w:bodyDiv w:val="1"/>
      <w:marLeft w:val="0"/>
      <w:marRight w:val="0"/>
      <w:marTop w:val="0"/>
      <w:marBottom w:val="0"/>
      <w:divBdr>
        <w:top w:val="none" w:sz="0" w:space="0" w:color="auto"/>
        <w:left w:val="none" w:sz="0" w:space="0" w:color="auto"/>
        <w:bottom w:val="none" w:sz="0" w:space="0" w:color="auto"/>
        <w:right w:val="none" w:sz="0" w:space="0" w:color="auto"/>
      </w:divBdr>
    </w:div>
    <w:div w:id="431899111">
      <w:bodyDiv w:val="1"/>
      <w:marLeft w:val="0"/>
      <w:marRight w:val="0"/>
      <w:marTop w:val="0"/>
      <w:marBottom w:val="0"/>
      <w:divBdr>
        <w:top w:val="none" w:sz="0" w:space="0" w:color="auto"/>
        <w:left w:val="none" w:sz="0" w:space="0" w:color="auto"/>
        <w:bottom w:val="none" w:sz="0" w:space="0" w:color="auto"/>
        <w:right w:val="none" w:sz="0" w:space="0" w:color="auto"/>
      </w:divBdr>
    </w:div>
    <w:div w:id="439841292">
      <w:bodyDiv w:val="1"/>
      <w:marLeft w:val="0"/>
      <w:marRight w:val="0"/>
      <w:marTop w:val="0"/>
      <w:marBottom w:val="0"/>
      <w:divBdr>
        <w:top w:val="none" w:sz="0" w:space="0" w:color="auto"/>
        <w:left w:val="none" w:sz="0" w:space="0" w:color="auto"/>
        <w:bottom w:val="none" w:sz="0" w:space="0" w:color="auto"/>
        <w:right w:val="none" w:sz="0" w:space="0" w:color="auto"/>
      </w:divBdr>
    </w:div>
    <w:div w:id="449054549">
      <w:bodyDiv w:val="1"/>
      <w:marLeft w:val="0"/>
      <w:marRight w:val="0"/>
      <w:marTop w:val="0"/>
      <w:marBottom w:val="0"/>
      <w:divBdr>
        <w:top w:val="none" w:sz="0" w:space="0" w:color="auto"/>
        <w:left w:val="none" w:sz="0" w:space="0" w:color="auto"/>
        <w:bottom w:val="none" w:sz="0" w:space="0" w:color="auto"/>
        <w:right w:val="none" w:sz="0" w:space="0" w:color="auto"/>
      </w:divBdr>
    </w:div>
    <w:div w:id="455367004">
      <w:bodyDiv w:val="1"/>
      <w:marLeft w:val="0"/>
      <w:marRight w:val="0"/>
      <w:marTop w:val="0"/>
      <w:marBottom w:val="0"/>
      <w:divBdr>
        <w:top w:val="none" w:sz="0" w:space="0" w:color="auto"/>
        <w:left w:val="none" w:sz="0" w:space="0" w:color="auto"/>
        <w:bottom w:val="none" w:sz="0" w:space="0" w:color="auto"/>
        <w:right w:val="none" w:sz="0" w:space="0" w:color="auto"/>
      </w:divBdr>
    </w:div>
    <w:div w:id="455758959">
      <w:bodyDiv w:val="1"/>
      <w:marLeft w:val="0"/>
      <w:marRight w:val="0"/>
      <w:marTop w:val="0"/>
      <w:marBottom w:val="0"/>
      <w:divBdr>
        <w:top w:val="none" w:sz="0" w:space="0" w:color="auto"/>
        <w:left w:val="none" w:sz="0" w:space="0" w:color="auto"/>
        <w:bottom w:val="none" w:sz="0" w:space="0" w:color="auto"/>
        <w:right w:val="none" w:sz="0" w:space="0" w:color="auto"/>
      </w:divBdr>
    </w:div>
    <w:div w:id="457144858">
      <w:bodyDiv w:val="1"/>
      <w:marLeft w:val="0"/>
      <w:marRight w:val="0"/>
      <w:marTop w:val="0"/>
      <w:marBottom w:val="0"/>
      <w:divBdr>
        <w:top w:val="none" w:sz="0" w:space="0" w:color="auto"/>
        <w:left w:val="none" w:sz="0" w:space="0" w:color="auto"/>
        <w:bottom w:val="none" w:sz="0" w:space="0" w:color="auto"/>
        <w:right w:val="none" w:sz="0" w:space="0" w:color="auto"/>
      </w:divBdr>
    </w:div>
    <w:div w:id="461776639">
      <w:bodyDiv w:val="1"/>
      <w:marLeft w:val="0"/>
      <w:marRight w:val="0"/>
      <w:marTop w:val="0"/>
      <w:marBottom w:val="0"/>
      <w:divBdr>
        <w:top w:val="none" w:sz="0" w:space="0" w:color="auto"/>
        <w:left w:val="none" w:sz="0" w:space="0" w:color="auto"/>
        <w:bottom w:val="none" w:sz="0" w:space="0" w:color="auto"/>
        <w:right w:val="none" w:sz="0" w:space="0" w:color="auto"/>
      </w:divBdr>
    </w:div>
    <w:div w:id="469054235">
      <w:bodyDiv w:val="1"/>
      <w:marLeft w:val="0"/>
      <w:marRight w:val="0"/>
      <w:marTop w:val="0"/>
      <w:marBottom w:val="0"/>
      <w:divBdr>
        <w:top w:val="none" w:sz="0" w:space="0" w:color="auto"/>
        <w:left w:val="none" w:sz="0" w:space="0" w:color="auto"/>
        <w:bottom w:val="none" w:sz="0" w:space="0" w:color="auto"/>
        <w:right w:val="none" w:sz="0" w:space="0" w:color="auto"/>
      </w:divBdr>
    </w:div>
    <w:div w:id="471479968">
      <w:bodyDiv w:val="1"/>
      <w:marLeft w:val="0"/>
      <w:marRight w:val="0"/>
      <w:marTop w:val="0"/>
      <w:marBottom w:val="0"/>
      <w:divBdr>
        <w:top w:val="none" w:sz="0" w:space="0" w:color="auto"/>
        <w:left w:val="none" w:sz="0" w:space="0" w:color="auto"/>
        <w:bottom w:val="none" w:sz="0" w:space="0" w:color="auto"/>
        <w:right w:val="none" w:sz="0" w:space="0" w:color="auto"/>
      </w:divBdr>
    </w:div>
    <w:div w:id="485977982">
      <w:bodyDiv w:val="1"/>
      <w:marLeft w:val="0"/>
      <w:marRight w:val="0"/>
      <w:marTop w:val="0"/>
      <w:marBottom w:val="0"/>
      <w:divBdr>
        <w:top w:val="none" w:sz="0" w:space="0" w:color="auto"/>
        <w:left w:val="none" w:sz="0" w:space="0" w:color="auto"/>
        <w:bottom w:val="none" w:sz="0" w:space="0" w:color="auto"/>
        <w:right w:val="none" w:sz="0" w:space="0" w:color="auto"/>
      </w:divBdr>
    </w:div>
    <w:div w:id="486553976">
      <w:bodyDiv w:val="1"/>
      <w:marLeft w:val="0"/>
      <w:marRight w:val="0"/>
      <w:marTop w:val="0"/>
      <w:marBottom w:val="0"/>
      <w:divBdr>
        <w:top w:val="none" w:sz="0" w:space="0" w:color="auto"/>
        <w:left w:val="none" w:sz="0" w:space="0" w:color="auto"/>
        <w:bottom w:val="none" w:sz="0" w:space="0" w:color="auto"/>
        <w:right w:val="none" w:sz="0" w:space="0" w:color="auto"/>
      </w:divBdr>
    </w:div>
    <w:div w:id="488448466">
      <w:bodyDiv w:val="1"/>
      <w:marLeft w:val="0"/>
      <w:marRight w:val="0"/>
      <w:marTop w:val="0"/>
      <w:marBottom w:val="0"/>
      <w:divBdr>
        <w:top w:val="none" w:sz="0" w:space="0" w:color="auto"/>
        <w:left w:val="none" w:sz="0" w:space="0" w:color="auto"/>
        <w:bottom w:val="none" w:sz="0" w:space="0" w:color="auto"/>
        <w:right w:val="none" w:sz="0" w:space="0" w:color="auto"/>
      </w:divBdr>
    </w:div>
    <w:div w:id="552471147">
      <w:bodyDiv w:val="1"/>
      <w:marLeft w:val="0"/>
      <w:marRight w:val="0"/>
      <w:marTop w:val="0"/>
      <w:marBottom w:val="0"/>
      <w:divBdr>
        <w:top w:val="none" w:sz="0" w:space="0" w:color="auto"/>
        <w:left w:val="none" w:sz="0" w:space="0" w:color="auto"/>
        <w:bottom w:val="none" w:sz="0" w:space="0" w:color="auto"/>
        <w:right w:val="none" w:sz="0" w:space="0" w:color="auto"/>
      </w:divBdr>
    </w:div>
    <w:div w:id="569998831">
      <w:bodyDiv w:val="1"/>
      <w:marLeft w:val="0"/>
      <w:marRight w:val="0"/>
      <w:marTop w:val="0"/>
      <w:marBottom w:val="0"/>
      <w:divBdr>
        <w:top w:val="none" w:sz="0" w:space="0" w:color="auto"/>
        <w:left w:val="none" w:sz="0" w:space="0" w:color="auto"/>
        <w:bottom w:val="none" w:sz="0" w:space="0" w:color="auto"/>
        <w:right w:val="none" w:sz="0" w:space="0" w:color="auto"/>
      </w:divBdr>
    </w:div>
    <w:div w:id="572812854">
      <w:bodyDiv w:val="1"/>
      <w:marLeft w:val="0"/>
      <w:marRight w:val="0"/>
      <w:marTop w:val="0"/>
      <w:marBottom w:val="0"/>
      <w:divBdr>
        <w:top w:val="none" w:sz="0" w:space="0" w:color="auto"/>
        <w:left w:val="none" w:sz="0" w:space="0" w:color="auto"/>
        <w:bottom w:val="none" w:sz="0" w:space="0" w:color="auto"/>
        <w:right w:val="none" w:sz="0" w:space="0" w:color="auto"/>
      </w:divBdr>
    </w:div>
    <w:div w:id="572858284">
      <w:bodyDiv w:val="1"/>
      <w:marLeft w:val="0"/>
      <w:marRight w:val="0"/>
      <w:marTop w:val="0"/>
      <w:marBottom w:val="0"/>
      <w:divBdr>
        <w:top w:val="none" w:sz="0" w:space="0" w:color="auto"/>
        <w:left w:val="none" w:sz="0" w:space="0" w:color="auto"/>
        <w:bottom w:val="none" w:sz="0" w:space="0" w:color="auto"/>
        <w:right w:val="none" w:sz="0" w:space="0" w:color="auto"/>
      </w:divBdr>
    </w:div>
    <w:div w:id="579410184">
      <w:bodyDiv w:val="1"/>
      <w:marLeft w:val="0"/>
      <w:marRight w:val="0"/>
      <w:marTop w:val="0"/>
      <w:marBottom w:val="0"/>
      <w:divBdr>
        <w:top w:val="none" w:sz="0" w:space="0" w:color="auto"/>
        <w:left w:val="none" w:sz="0" w:space="0" w:color="auto"/>
        <w:bottom w:val="none" w:sz="0" w:space="0" w:color="auto"/>
        <w:right w:val="none" w:sz="0" w:space="0" w:color="auto"/>
      </w:divBdr>
    </w:div>
    <w:div w:id="579605460">
      <w:bodyDiv w:val="1"/>
      <w:marLeft w:val="0"/>
      <w:marRight w:val="0"/>
      <w:marTop w:val="0"/>
      <w:marBottom w:val="0"/>
      <w:divBdr>
        <w:top w:val="none" w:sz="0" w:space="0" w:color="auto"/>
        <w:left w:val="none" w:sz="0" w:space="0" w:color="auto"/>
        <w:bottom w:val="none" w:sz="0" w:space="0" w:color="auto"/>
        <w:right w:val="none" w:sz="0" w:space="0" w:color="auto"/>
      </w:divBdr>
    </w:div>
    <w:div w:id="581838919">
      <w:bodyDiv w:val="1"/>
      <w:marLeft w:val="0"/>
      <w:marRight w:val="0"/>
      <w:marTop w:val="0"/>
      <w:marBottom w:val="0"/>
      <w:divBdr>
        <w:top w:val="none" w:sz="0" w:space="0" w:color="auto"/>
        <w:left w:val="none" w:sz="0" w:space="0" w:color="auto"/>
        <w:bottom w:val="none" w:sz="0" w:space="0" w:color="auto"/>
        <w:right w:val="none" w:sz="0" w:space="0" w:color="auto"/>
      </w:divBdr>
    </w:div>
    <w:div w:id="590086839">
      <w:bodyDiv w:val="1"/>
      <w:marLeft w:val="0"/>
      <w:marRight w:val="0"/>
      <w:marTop w:val="0"/>
      <w:marBottom w:val="0"/>
      <w:divBdr>
        <w:top w:val="none" w:sz="0" w:space="0" w:color="auto"/>
        <w:left w:val="none" w:sz="0" w:space="0" w:color="auto"/>
        <w:bottom w:val="none" w:sz="0" w:space="0" w:color="auto"/>
        <w:right w:val="none" w:sz="0" w:space="0" w:color="auto"/>
      </w:divBdr>
    </w:div>
    <w:div w:id="590355560">
      <w:bodyDiv w:val="1"/>
      <w:marLeft w:val="0"/>
      <w:marRight w:val="0"/>
      <w:marTop w:val="0"/>
      <w:marBottom w:val="0"/>
      <w:divBdr>
        <w:top w:val="none" w:sz="0" w:space="0" w:color="auto"/>
        <w:left w:val="none" w:sz="0" w:space="0" w:color="auto"/>
        <w:bottom w:val="none" w:sz="0" w:space="0" w:color="auto"/>
        <w:right w:val="none" w:sz="0" w:space="0" w:color="auto"/>
      </w:divBdr>
    </w:div>
    <w:div w:id="617682218">
      <w:bodyDiv w:val="1"/>
      <w:marLeft w:val="0"/>
      <w:marRight w:val="0"/>
      <w:marTop w:val="0"/>
      <w:marBottom w:val="0"/>
      <w:divBdr>
        <w:top w:val="none" w:sz="0" w:space="0" w:color="auto"/>
        <w:left w:val="none" w:sz="0" w:space="0" w:color="auto"/>
        <w:bottom w:val="none" w:sz="0" w:space="0" w:color="auto"/>
        <w:right w:val="none" w:sz="0" w:space="0" w:color="auto"/>
      </w:divBdr>
    </w:div>
    <w:div w:id="625280619">
      <w:bodyDiv w:val="1"/>
      <w:marLeft w:val="0"/>
      <w:marRight w:val="0"/>
      <w:marTop w:val="0"/>
      <w:marBottom w:val="0"/>
      <w:divBdr>
        <w:top w:val="none" w:sz="0" w:space="0" w:color="auto"/>
        <w:left w:val="none" w:sz="0" w:space="0" w:color="auto"/>
        <w:bottom w:val="none" w:sz="0" w:space="0" w:color="auto"/>
        <w:right w:val="none" w:sz="0" w:space="0" w:color="auto"/>
      </w:divBdr>
    </w:div>
    <w:div w:id="633291652">
      <w:bodyDiv w:val="1"/>
      <w:marLeft w:val="0"/>
      <w:marRight w:val="0"/>
      <w:marTop w:val="0"/>
      <w:marBottom w:val="0"/>
      <w:divBdr>
        <w:top w:val="none" w:sz="0" w:space="0" w:color="auto"/>
        <w:left w:val="none" w:sz="0" w:space="0" w:color="auto"/>
        <w:bottom w:val="none" w:sz="0" w:space="0" w:color="auto"/>
        <w:right w:val="none" w:sz="0" w:space="0" w:color="auto"/>
      </w:divBdr>
    </w:div>
    <w:div w:id="637800176">
      <w:bodyDiv w:val="1"/>
      <w:marLeft w:val="0"/>
      <w:marRight w:val="0"/>
      <w:marTop w:val="0"/>
      <w:marBottom w:val="0"/>
      <w:divBdr>
        <w:top w:val="none" w:sz="0" w:space="0" w:color="auto"/>
        <w:left w:val="none" w:sz="0" w:space="0" w:color="auto"/>
        <w:bottom w:val="none" w:sz="0" w:space="0" w:color="auto"/>
        <w:right w:val="none" w:sz="0" w:space="0" w:color="auto"/>
      </w:divBdr>
    </w:div>
    <w:div w:id="651102616">
      <w:bodyDiv w:val="1"/>
      <w:marLeft w:val="0"/>
      <w:marRight w:val="0"/>
      <w:marTop w:val="0"/>
      <w:marBottom w:val="0"/>
      <w:divBdr>
        <w:top w:val="none" w:sz="0" w:space="0" w:color="auto"/>
        <w:left w:val="none" w:sz="0" w:space="0" w:color="auto"/>
        <w:bottom w:val="none" w:sz="0" w:space="0" w:color="auto"/>
        <w:right w:val="none" w:sz="0" w:space="0" w:color="auto"/>
      </w:divBdr>
    </w:div>
    <w:div w:id="657348509">
      <w:bodyDiv w:val="1"/>
      <w:marLeft w:val="0"/>
      <w:marRight w:val="0"/>
      <w:marTop w:val="0"/>
      <w:marBottom w:val="0"/>
      <w:divBdr>
        <w:top w:val="none" w:sz="0" w:space="0" w:color="auto"/>
        <w:left w:val="none" w:sz="0" w:space="0" w:color="auto"/>
        <w:bottom w:val="none" w:sz="0" w:space="0" w:color="auto"/>
        <w:right w:val="none" w:sz="0" w:space="0" w:color="auto"/>
      </w:divBdr>
    </w:div>
    <w:div w:id="674067984">
      <w:bodyDiv w:val="1"/>
      <w:marLeft w:val="0"/>
      <w:marRight w:val="0"/>
      <w:marTop w:val="0"/>
      <w:marBottom w:val="0"/>
      <w:divBdr>
        <w:top w:val="none" w:sz="0" w:space="0" w:color="auto"/>
        <w:left w:val="none" w:sz="0" w:space="0" w:color="auto"/>
        <w:bottom w:val="none" w:sz="0" w:space="0" w:color="auto"/>
        <w:right w:val="none" w:sz="0" w:space="0" w:color="auto"/>
      </w:divBdr>
    </w:div>
    <w:div w:id="687222397">
      <w:bodyDiv w:val="1"/>
      <w:marLeft w:val="0"/>
      <w:marRight w:val="0"/>
      <w:marTop w:val="0"/>
      <w:marBottom w:val="0"/>
      <w:divBdr>
        <w:top w:val="none" w:sz="0" w:space="0" w:color="auto"/>
        <w:left w:val="none" w:sz="0" w:space="0" w:color="auto"/>
        <w:bottom w:val="none" w:sz="0" w:space="0" w:color="auto"/>
        <w:right w:val="none" w:sz="0" w:space="0" w:color="auto"/>
      </w:divBdr>
    </w:div>
    <w:div w:id="703867472">
      <w:bodyDiv w:val="1"/>
      <w:marLeft w:val="0"/>
      <w:marRight w:val="0"/>
      <w:marTop w:val="0"/>
      <w:marBottom w:val="0"/>
      <w:divBdr>
        <w:top w:val="none" w:sz="0" w:space="0" w:color="auto"/>
        <w:left w:val="none" w:sz="0" w:space="0" w:color="auto"/>
        <w:bottom w:val="none" w:sz="0" w:space="0" w:color="auto"/>
        <w:right w:val="none" w:sz="0" w:space="0" w:color="auto"/>
      </w:divBdr>
    </w:div>
    <w:div w:id="715473394">
      <w:bodyDiv w:val="1"/>
      <w:marLeft w:val="0"/>
      <w:marRight w:val="0"/>
      <w:marTop w:val="0"/>
      <w:marBottom w:val="0"/>
      <w:divBdr>
        <w:top w:val="none" w:sz="0" w:space="0" w:color="auto"/>
        <w:left w:val="none" w:sz="0" w:space="0" w:color="auto"/>
        <w:bottom w:val="none" w:sz="0" w:space="0" w:color="auto"/>
        <w:right w:val="none" w:sz="0" w:space="0" w:color="auto"/>
      </w:divBdr>
    </w:div>
    <w:div w:id="717554549">
      <w:bodyDiv w:val="1"/>
      <w:marLeft w:val="0"/>
      <w:marRight w:val="0"/>
      <w:marTop w:val="0"/>
      <w:marBottom w:val="0"/>
      <w:divBdr>
        <w:top w:val="none" w:sz="0" w:space="0" w:color="auto"/>
        <w:left w:val="none" w:sz="0" w:space="0" w:color="auto"/>
        <w:bottom w:val="none" w:sz="0" w:space="0" w:color="auto"/>
        <w:right w:val="none" w:sz="0" w:space="0" w:color="auto"/>
      </w:divBdr>
    </w:div>
    <w:div w:id="732772477">
      <w:bodyDiv w:val="1"/>
      <w:marLeft w:val="0"/>
      <w:marRight w:val="0"/>
      <w:marTop w:val="0"/>
      <w:marBottom w:val="0"/>
      <w:divBdr>
        <w:top w:val="none" w:sz="0" w:space="0" w:color="auto"/>
        <w:left w:val="none" w:sz="0" w:space="0" w:color="auto"/>
        <w:bottom w:val="none" w:sz="0" w:space="0" w:color="auto"/>
        <w:right w:val="none" w:sz="0" w:space="0" w:color="auto"/>
      </w:divBdr>
    </w:div>
    <w:div w:id="742800414">
      <w:bodyDiv w:val="1"/>
      <w:marLeft w:val="0"/>
      <w:marRight w:val="0"/>
      <w:marTop w:val="0"/>
      <w:marBottom w:val="0"/>
      <w:divBdr>
        <w:top w:val="none" w:sz="0" w:space="0" w:color="auto"/>
        <w:left w:val="none" w:sz="0" w:space="0" w:color="auto"/>
        <w:bottom w:val="none" w:sz="0" w:space="0" w:color="auto"/>
        <w:right w:val="none" w:sz="0" w:space="0" w:color="auto"/>
      </w:divBdr>
    </w:div>
    <w:div w:id="746346936">
      <w:bodyDiv w:val="1"/>
      <w:marLeft w:val="0"/>
      <w:marRight w:val="0"/>
      <w:marTop w:val="0"/>
      <w:marBottom w:val="0"/>
      <w:divBdr>
        <w:top w:val="none" w:sz="0" w:space="0" w:color="auto"/>
        <w:left w:val="none" w:sz="0" w:space="0" w:color="auto"/>
        <w:bottom w:val="none" w:sz="0" w:space="0" w:color="auto"/>
        <w:right w:val="none" w:sz="0" w:space="0" w:color="auto"/>
      </w:divBdr>
    </w:div>
    <w:div w:id="766730689">
      <w:bodyDiv w:val="1"/>
      <w:marLeft w:val="0"/>
      <w:marRight w:val="0"/>
      <w:marTop w:val="0"/>
      <w:marBottom w:val="0"/>
      <w:divBdr>
        <w:top w:val="none" w:sz="0" w:space="0" w:color="auto"/>
        <w:left w:val="none" w:sz="0" w:space="0" w:color="auto"/>
        <w:bottom w:val="none" w:sz="0" w:space="0" w:color="auto"/>
        <w:right w:val="none" w:sz="0" w:space="0" w:color="auto"/>
      </w:divBdr>
    </w:div>
    <w:div w:id="786775415">
      <w:bodyDiv w:val="1"/>
      <w:marLeft w:val="0"/>
      <w:marRight w:val="0"/>
      <w:marTop w:val="0"/>
      <w:marBottom w:val="0"/>
      <w:divBdr>
        <w:top w:val="none" w:sz="0" w:space="0" w:color="auto"/>
        <w:left w:val="none" w:sz="0" w:space="0" w:color="auto"/>
        <w:bottom w:val="none" w:sz="0" w:space="0" w:color="auto"/>
        <w:right w:val="none" w:sz="0" w:space="0" w:color="auto"/>
      </w:divBdr>
    </w:div>
    <w:div w:id="795295844">
      <w:bodyDiv w:val="1"/>
      <w:marLeft w:val="0"/>
      <w:marRight w:val="0"/>
      <w:marTop w:val="0"/>
      <w:marBottom w:val="0"/>
      <w:divBdr>
        <w:top w:val="none" w:sz="0" w:space="0" w:color="auto"/>
        <w:left w:val="none" w:sz="0" w:space="0" w:color="auto"/>
        <w:bottom w:val="none" w:sz="0" w:space="0" w:color="auto"/>
        <w:right w:val="none" w:sz="0" w:space="0" w:color="auto"/>
      </w:divBdr>
    </w:div>
    <w:div w:id="811102042">
      <w:bodyDiv w:val="1"/>
      <w:marLeft w:val="0"/>
      <w:marRight w:val="0"/>
      <w:marTop w:val="0"/>
      <w:marBottom w:val="0"/>
      <w:divBdr>
        <w:top w:val="none" w:sz="0" w:space="0" w:color="auto"/>
        <w:left w:val="none" w:sz="0" w:space="0" w:color="auto"/>
        <w:bottom w:val="none" w:sz="0" w:space="0" w:color="auto"/>
        <w:right w:val="none" w:sz="0" w:space="0" w:color="auto"/>
      </w:divBdr>
    </w:div>
    <w:div w:id="825240179">
      <w:bodyDiv w:val="1"/>
      <w:marLeft w:val="0"/>
      <w:marRight w:val="0"/>
      <w:marTop w:val="0"/>
      <w:marBottom w:val="0"/>
      <w:divBdr>
        <w:top w:val="none" w:sz="0" w:space="0" w:color="auto"/>
        <w:left w:val="none" w:sz="0" w:space="0" w:color="auto"/>
        <w:bottom w:val="none" w:sz="0" w:space="0" w:color="auto"/>
        <w:right w:val="none" w:sz="0" w:space="0" w:color="auto"/>
      </w:divBdr>
    </w:div>
    <w:div w:id="833649659">
      <w:bodyDiv w:val="1"/>
      <w:marLeft w:val="0"/>
      <w:marRight w:val="0"/>
      <w:marTop w:val="0"/>
      <w:marBottom w:val="0"/>
      <w:divBdr>
        <w:top w:val="none" w:sz="0" w:space="0" w:color="auto"/>
        <w:left w:val="none" w:sz="0" w:space="0" w:color="auto"/>
        <w:bottom w:val="none" w:sz="0" w:space="0" w:color="auto"/>
        <w:right w:val="none" w:sz="0" w:space="0" w:color="auto"/>
      </w:divBdr>
    </w:div>
    <w:div w:id="834108401">
      <w:bodyDiv w:val="1"/>
      <w:marLeft w:val="0"/>
      <w:marRight w:val="0"/>
      <w:marTop w:val="0"/>
      <w:marBottom w:val="0"/>
      <w:divBdr>
        <w:top w:val="none" w:sz="0" w:space="0" w:color="auto"/>
        <w:left w:val="none" w:sz="0" w:space="0" w:color="auto"/>
        <w:bottom w:val="none" w:sz="0" w:space="0" w:color="auto"/>
        <w:right w:val="none" w:sz="0" w:space="0" w:color="auto"/>
      </w:divBdr>
    </w:div>
    <w:div w:id="848713440">
      <w:bodyDiv w:val="1"/>
      <w:marLeft w:val="0"/>
      <w:marRight w:val="0"/>
      <w:marTop w:val="0"/>
      <w:marBottom w:val="0"/>
      <w:divBdr>
        <w:top w:val="none" w:sz="0" w:space="0" w:color="auto"/>
        <w:left w:val="none" w:sz="0" w:space="0" w:color="auto"/>
        <w:bottom w:val="none" w:sz="0" w:space="0" w:color="auto"/>
        <w:right w:val="none" w:sz="0" w:space="0" w:color="auto"/>
      </w:divBdr>
    </w:div>
    <w:div w:id="853767818">
      <w:bodyDiv w:val="1"/>
      <w:marLeft w:val="0"/>
      <w:marRight w:val="0"/>
      <w:marTop w:val="0"/>
      <w:marBottom w:val="0"/>
      <w:divBdr>
        <w:top w:val="none" w:sz="0" w:space="0" w:color="auto"/>
        <w:left w:val="none" w:sz="0" w:space="0" w:color="auto"/>
        <w:bottom w:val="none" w:sz="0" w:space="0" w:color="auto"/>
        <w:right w:val="none" w:sz="0" w:space="0" w:color="auto"/>
      </w:divBdr>
    </w:div>
    <w:div w:id="856621446">
      <w:bodyDiv w:val="1"/>
      <w:marLeft w:val="0"/>
      <w:marRight w:val="0"/>
      <w:marTop w:val="0"/>
      <w:marBottom w:val="0"/>
      <w:divBdr>
        <w:top w:val="none" w:sz="0" w:space="0" w:color="auto"/>
        <w:left w:val="none" w:sz="0" w:space="0" w:color="auto"/>
        <w:bottom w:val="none" w:sz="0" w:space="0" w:color="auto"/>
        <w:right w:val="none" w:sz="0" w:space="0" w:color="auto"/>
      </w:divBdr>
    </w:div>
    <w:div w:id="870653153">
      <w:bodyDiv w:val="1"/>
      <w:marLeft w:val="0"/>
      <w:marRight w:val="0"/>
      <w:marTop w:val="0"/>
      <w:marBottom w:val="0"/>
      <w:divBdr>
        <w:top w:val="none" w:sz="0" w:space="0" w:color="auto"/>
        <w:left w:val="none" w:sz="0" w:space="0" w:color="auto"/>
        <w:bottom w:val="none" w:sz="0" w:space="0" w:color="auto"/>
        <w:right w:val="none" w:sz="0" w:space="0" w:color="auto"/>
      </w:divBdr>
    </w:div>
    <w:div w:id="877468276">
      <w:bodyDiv w:val="1"/>
      <w:marLeft w:val="0"/>
      <w:marRight w:val="0"/>
      <w:marTop w:val="0"/>
      <w:marBottom w:val="0"/>
      <w:divBdr>
        <w:top w:val="none" w:sz="0" w:space="0" w:color="auto"/>
        <w:left w:val="none" w:sz="0" w:space="0" w:color="auto"/>
        <w:bottom w:val="none" w:sz="0" w:space="0" w:color="auto"/>
        <w:right w:val="none" w:sz="0" w:space="0" w:color="auto"/>
      </w:divBdr>
    </w:div>
    <w:div w:id="912617654">
      <w:bodyDiv w:val="1"/>
      <w:marLeft w:val="0"/>
      <w:marRight w:val="0"/>
      <w:marTop w:val="0"/>
      <w:marBottom w:val="0"/>
      <w:divBdr>
        <w:top w:val="none" w:sz="0" w:space="0" w:color="auto"/>
        <w:left w:val="none" w:sz="0" w:space="0" w:color="auto"/>
        <w:bottom w:val="none" w:sz="0" w:space="0" w:color="auto"/>
        <w:right w:val="none" w:sz="0" w:space="0" w:color="auto"/>
      </w:divBdr>
    </w:div>
    <w:div w:id="916668631">
      <w:bodyDiv w:val="1"/>
      <w:marLeft w:val="0"/>
      <w:marRight w:val="0"/>
      <w:marTop w:val="0"/>
      <w:marBottom w:val="0"/>
      <w:divBdr>
        <w:top w:val="none" w:sz="0" w:space="0" w:color="auto"/>
        <w:left w:val="none" w:sz="0" w:space="0" w:color="auto"/>
        <w:bottom w:val="none" w:sz="0" w:space="0" w:color="auto"/>
        <w:right w:val="none" w:sz="0" w:space="0" w:color="auto"/>
      </w:divBdr>
    </w:div>
    <w:div w:id="918713855">
      <w:bodyDiv w:val="1"/>
      <w:marLeft w:val="0"/>
      <w:marRight w:val="0"/>
      <w:marTop w:val="0"/>
      <w:marBottom w:val="0"/>
      <w:divBdr>
        <w:top w:val="none" w:sz="0" w:space="0" w:color="auto"/>
        <w:left w:val="none" w:sz="0" w:space="0" w:color="auto"/>
        <w:bottom w:val="none" w:sz="0" w:space="0" w:color="auto"/>
        <w:right w:val="none" w:sz="0" w:space="0" w:color="auto"/>
      </w:divBdr>
    </w:div>
    <w:div w:id="923102763">
      <w:bodyDiv w:val="1"/>
      <w:marLeft w:val="0"/>
      <w:marRight w:val="0"/>
      <w:marTop w:val="0"/>
      <w:marBottom w:val="0"/>
      <w:divBdr>
        <w:top w:val="none" w:sz="0" w:space="0" w:color="auto"/>
        <w:left w:val="none" w:sz="0" w:space="0" w:color="auto"/>
        <w:bottom w:val="none" w:sz="0" w:space="0" w:color="auto"/>
        <w:right w:val="none" w:sz="0" w:space="0" w:color="auto"/>
      </w:divBdr>
    </w:div>
    <w:div w:id="953831853">
      <w:bodyDiv w:val="1"/>
      <w:marLeft w:val="0"/>
      <w:marRight w:val="0"/>
      <w:marTop w:val="0"/>
      <w:marBottom w:val="0"/>
      <w:divBdr>
        <w:top w:val="none" w:sz="0" w:space="0" w:color="auto"/>
        <w:left w:val="none" w:sz="0" w:space="0" w:color="auto"/>
        <w:bottom w:val="none" w:sz="0" w:space="0" w:color="auto"/>
        <w:right w:val="none" w:sz="0" w:space="0" w:color="auto"/>
      </w:divBdr>
    </w:div>
    <w:div w:id="979336406">
      <w:bodyDiv w:val="1"/>
      <w:marLeft w:val="0"/>
      <w:marRight w:val="0"/>
      <w:marTop w:val="0"/>
      <w:marBottom w:val="0"/>
      <w:divBdr>
        <w:top w:val="none" w:sz="0" w:space="0" w:color="auto"/>
        <w:left w:val="none" w:sz="0" w:space="0" w:color="auto"/>
        <w:bottom w:val="none" w:sz="0" w:space="0" w:color="auto"/>
        <w:right w:val="none" w:sz="0" w:space="0" w:color="auto"/>
      </w:divBdr>
    </w:div>
    <w:div w:id="984771905">
      <w:bodyDiv w:val="1"/>
      <w:marLeft w:val="0"/>
      <w:marRight w:val="0"/>
      <w:marTop w:val="0"/>
      <w:marBottom w:val="0"/>
      <w:divBdr>
        <w:top w:val="none" w:sz="0" w:space="0" w:color="auto"/>
        <w:left w:val="none" w:sz="0" w:space="0" w:color="auto"/>
        <w:bottom w:val="none" w:sz="0" w:space="0" w:color="auto"/>
        <w:right w:val="none" w:sz="0" w:space="0" w:color="auto"/>
      </w:divBdr>
    </w:div>
    <w:div w:id="988825320">
      <w:bodyDiv w:val="1"/>
      <w:marLeft w:val="0"/>
      <w:marRight w:val="0"/>
      <w:marTop w:val="0"/>
      <w:marBottom w:val="0"/>
      <w:divBdr>
        <w:top w:val="none" w:sz="0" w:space="0" w:color="auto"/>
        <w:left w:val="none" w:sz="0" w:space="0" w:color="auto"/>
        <w:bottom w:val="none" w:sz="0" w:space="0" w:color="auto"/>
        <w:right w:val="none" w:sz="0" w:space="0" w:color="auto"/>
      </w:divBdr>
    </w:div>
    <w:div w:id="994527644">
      <w:bodyDiv w:val="1"/>
      <w:marLeft w:val="0"/>
      <w:marRight w:val="0"/>
      <w:marTop w:val="0"/>
      <w:marBottom w:val="0"/>
      <w:divBdr>
        <w:top w:val="none" w:sz="0" w:space="0" w:color="auto"/>
        <w:left w:val="none" w:sz="0" w:space="0" w:color="auto"/>
        <w:bottom w:val="none" w:sz="0" w:space="0" w:color="auto"/>
        <w:right w:val="none" w:sz="0" w:space="0" w:color="auto"/>
      </w:divBdr>
    </w:div>
    <w:div w:id="1001661215">
      <w:bodyDiv w:val="1"/>
      <w:marLeft w:val="0"/>
      <w:marRight w:val="0"/>
      <w:marTop w:val="0"/>
      <w:marBottom w:val="0"/>
      <w:divBdr>
        <w:top w:val="none" w:sz="0" w:space="0" w:color="auto"/>
        <w:left w:val="none" w:sz="0" w:space="0" w:color="auto"/>
        <w:bottom w:val="none" w:sz="0" w:space="0" w:color="auto"/>
        <w:right w:val="none" w:sz="0" w:space="0" w:color="auto"/>
      </w:divBdr>
    </w:div>
    <w:div w:id="1004745485">
      <w:bodyDiv w:val="1"/>
      <w:marLeft w:val="0"/>
      <w:marRight w:val="0"/>
      <w:marTop w:val="0"/>
      <w:marBottom w:val="0"/>
      <w:divBdr>
        <w:top w:val="none" w:sz="0" w:space="0" w:color="auto"/>
        <w:left w:val="none" w:sz="0" w:space="0" w:color="auto"/>
        <w:bottom w:val="none" w:sz="0" w:space="0" w:color="auto"/>
        <w:right w:val="none" w:sz="0" w:space="0" w:color="auto"/>
      </w:divBdr>
    </w:div>
    <w:div w:id="1007489069">
      <w:bodyDiv w:val="1"/>
      <w:marLeft w:val="0"/>
      <w:marRight w:val="0"/>
      <w:marTop w:val="0"/>
      <w:marBottom w:val="0"/>
      <w:divBdr>
        <w:top w:val="none" w:sz="0" w:space="0" w:color="auto"/>
        <w:left w:val="none" w:sz="0" w:space="0" w:color="auto"/>
        <w:bottom w:val="none" w:sz="0" w:space="0" w:color="auto"/>
        <w:right w:val="none" w:sz="0" w:space="0" w:color="auto"/>
      </w:divBdr>
    </w:div>
    <w:div w:id="1020398725">
      <w:bodyDiv w:val="1"/>
      <w:marLeft w:val="0"/>
      <w:marRight w:val="0"/>
      <w:marTop w:val="0"/>
      <w:marBottom w:val="0"/>
      <w:divBdr>
        <w:top w:val="none" w:sz="0" w:space="0" w:color="auto"/>
        <w:left w:val="none" w:sz="0" w:space="0" w:color="auto"/>
        <w:bottom w:val="none" w:sz="0" w:space="0" w:color="auto"/>
        <w:right w:val="none" w:sz="0" w:space="0" w:color="auto"/>
      </w:divBdr>
    </w:div>
    <w:div w:id="1020811718">
      <w:bodyDiv w:val="1"/>
      <w:marLeft w:val="0"/>
      <w:marRight w:val="0"/>
      <w:marTop w:val="0"/>
      <w:marBottom w:val="0"/>
      <w:divBdr>
        <w:top w:val="none" w:sz="0" w:space="0" w:color="auto"/>
        <w:left w:val="none" w:sz="0" w:space="0" w:color="auto"/>
        <w:bottom w:val="none" w:sz="0" w:space="0" w:color="auto"/>
        <w:right w:val="none" w:sz="0" w:space="0" w:color="auto"/>
      </w:divBdr>
    </w:div>
    <w:div w:id="1022978947">
      <w:bodyDiv w:val="1"/>
      <w:marLeft w:val="0"/>
      <w:marRight w:val="0"/>
      <w:marTop w:val="0"/>
      <w:marBottom w:val="0"/>
      <w:divBdr>
        <w:top w:val="none" w:sz="0" w:space="0" w:color="auto"/>
        <w:left w:val="none" w:sz="0" w:space="0" w:color="auto"/>
        <w:bottom w:val="none" w:sz="0" w:space="0" w:color="auto"/>
        <w:right w:val="none" w:sz="0" w:space="0" w:color="auto"/>
      </w:divBdr>
    </w:div>
    <w:div w:id="1023441874">
      <w:bodyDiv w:val="1"/>
      <w:marLeft w:val="0"/>
      <w:marRight w:val="0"/>
      <w:marTop w:val="0"/>
      <w:marBottom w:val="0"/>
      <w:divBdr>
        <w:top w:val="none" w:sz="0" w:space="0" w:color="auto"/>
        <w:left w:val="none" w:sz="0" w:space="0" w:color="auto"/>
        <w:bottom w:val="none" w:sz="0" w:space="0" w:color="auto"/>
        <w:right w:val="none" w:sz="0" w:space="0" w:color="auto"/>
      </w:divBdr>
    </w:div>
    <w:div w:id="1026758716">
      <w:bodyDiv w:val="1"/>
      <w:marLeft w:val="0"/>
      <w:marRight w:val="0"/>
      <w:marTop w:val="0"/>
      <w:marBottom w:val="0"/>
      <w:divBdr>
        <w:top w:val="none" w:sz="0" w:space="0" w:color="auto"/>
        <w:left w:val="none" w:sz="0" w:space="0" w:color="auto"/>
        <w:bottom w:val="none" w:sz="0" w:space="0" w:color="auto"/>
        <w:right w:val="none" w:sz="0" w:space="0" w:color="auto"/>
      </w:divBdr>
    </w:div>
    <w:div w:id="1043136877">
      <w:bodyDiv w:val="1"/>
      <w:marLeft w:val="0"/>
      <w:marRight w:val="0"/>
      <w:marTop w:val="0"/>
      <w:marBottom w:val="0"/>
      <w:divBdr>
        <w:top w:val="none" w:sz="0" w:space="0" w:color="auto"/>
        <w:left w:val="none" w:sz="0" w:space="0" w:color="auto"/>
        <w:bottom w:val="none" w:sz="0" w:space="0" w:color="auto"/>
        <w:right w:val="none" w:sz="0" w:space="0" w:color="auto"/>
      </w:divBdr>
    </w:div>
    <w:div w:id="1047030150">
      <w:bodyDiv w:val="1"/>
      <w:marLeft w:val="0"/>
      <w:marRight w:val="0"/>
      <w:marTop w:val="0"/>
      <w:marBottom w:val="0"/>
      <w:divBdr>
        <w:top w:val="none" w:sz="0" w:space="0" w:color="auto"/>
        <w:left w:val="none" w:sz="0" w:space="0" w:color="auto"/>
        <w:bottom w:val="none" w:sz="0" w:space="0" w:color="auto"/>
        <w:right w:val="none" w:sz="0" w:space="0" w:color="auto"/>
      </w:divBdr>
    </w:div>
    <w:div w:id="1047098053">
      <w:bodyDiv w:val="1"/>
      <w:marLeft w:val="0"/>
      <w:marRight w:val="0"/>
      <w:marTop w:val="0"/>
      <w:marBottom w:val="0"/>
      <w:divBdr>
        <w:top w:val="none" w:sz="0" w:space="0" w:color="auto"/>
        <w:left w:val="none" w:sz="0" w:space="0" w:color="auto"/>
        <w:bottom w:val="none" w:sz="0" w:space="0" w:color="auto"/>
        <w:right w:val="none" w:sz="0" w:space="0" w:color="auto"/>
      </w:divBdr>
    </w:div>
    <w:div w:id="1052122373">
      <w:bodyDiv w:val="1"/>
      <w:marLeft w:val="0"/>
      <w:marRight w:val="0"/>
      <w:marTop w:val="0"/>
      <w:marBottom w:val="0"/>
      <w:divBdr>
        <w:top w:val="none" w:sz="0" w:space="0" w:color="auto"/>
        <w:left w:val="none" w:sz="0" w:space="0" w:color="auto"/>
        <w:bottom w:val="none" w:sz="0" w:space="0" w:color="auto"/>
        <w:right w:val="none" w:sz="0" w:space="0" w:color="auto"/>
      </w:divBdr>
    </w:div>
    <w:div w:id="1052844775">
      <w:bodyDiv w:val="1"/>
      <w:marLeft w:val="0"/>
      <w:marRight w:val="0"/>
      <w:marTop w:val="0"/>
      <w:marBottom w:val="0"/>
      <w:divBdr>
        <w:top w:val="none" w:sz="0" w:space="0" w:color="auto"/>
        <w:left w:val="none" w:sz="0" w:space="0" w:color="auto"/>
        <w:bottom w:val="none" w:sz="0" w:space="0" w:color="auto"/>
        <w:right w:val="none" w:sz="0" w:space="0" w:color="auto"/>
      </w:divBdr>
    </w:div>
    <w:div w:id="1061369475">
      <w:bodyDiv w:val="1"/>
      <w:marLeft w:val="0"/>
      <w:marRight w:val="0"/>
      <w:marTop w:val="0"/>
      <w:marBottom w:val="0"/>
      <w:divBdr>
        <w:top w:val="none" w:sz="0" w:space="0" w:color="auto"/>
        <w:left w:val="none" w:sz="0" w:space="0" w:color="auto"/>
        <w:bottom w:val="none" w:sz="0" w:space="0" w:color="auto"/>
        <w:right w:val="none" w:sz="0" w:space="0" w:color="auto"/>
      </w:divBdr>
    </w:div>
    <w:div w:id="1080523243">
      <w:bodyDiv w:val="1"/>
      <w:marLeft w:val="0"/>
      <w:marRight w:val="0"/>
      <w:marTop w:val="0"/>
      <w:marBottom w:val="0"/>
      <w:divBdr>
        <w:top w:val="none" w:sz="0" w:space="0" w:color="auto"/>
        <w:left w:val="none" w:sz="0" w:space="0" w:color="auto"/>
        <w:bottom w:val="none" w:sz="0" w:space="0" w:color="auto"/>
        <w:right w:val="none" w:sz="0" w:space="0" w:color="auto"/>
      </w:divBdr>
    </w:div>
    <w:div w:id="1096973260">
      <w:bodyDiv w:val="1"/>
      <w:marLeft w:val="0"/>
      <w:marRight w:val="0"/>
      <w:marTop w:val="0"/>
      <w:marBottom w:val="0"/>
      <w:divBdr>
        <w:top w:val="none" w:sz="0" w:space="0" w:color="auto"/>
        <w:left w:val="none" w:sz="0" w:space="0" w:color="auto"/>
        <w:bottom w:val="none" w:sz="0" w:space="0" w:color="auto"/>
        <w:right w:val="none" w:sz="0" w:space="0" w:color="auto"/>
      </w:divBdr>
    </w:div>
    <w:div w:id="1098912097">
      <w:bodyDiv w:val="1"/>
      <w:marLeft w:val="0"/>
      <w:marRight w:val="0"/>
      <w:marTop w:val="0"/>
      <w:marBottom w:val="0"/>
      <w:divBdr>
        <w:top w:val="none" w:sz="0" w:space="0" w:color="auto"/>
        <w:left w:val="none" w:sz="0" w:space="0" w:color="auto"/>
        <w:bottom w:val="none" w:sz="0" w:space="0" w:color="auto"/>
        <w:right w:val="none" w:sz="0" w:space="0" w:color="auto"/>
      </w:divBdr>
      <w:divsChild>
        <w:div w:id="1910381222">
          <w:marLeft w:val="0"/>
          <w:marRight w:val="0"/>
          <w:marTop w:val="0"/>
          <w:marBottom w:val="0"/>
          <w:divBdr>
            <w:top w:val="none" w:sz="0" w:space="0" w:color="auto"/>
            <w:left w:val="none" w:sz="0" w:space="0" w:color="auto"/>
            <w:bottom w:val="none" w:sz="0" w:space="0" w:color="auto"/>
            <w:right w:val="none" w:sz="0" w:space="0" w:color="auto"/>
          </w:divBdr>
          <w:divsChild>
            <w:div w:id="1340278400">
              <w:marLeft w:val="0"/>
              <w:marRight w:val="0"/>
              <w:marTop w:val="0"/>
              <w:marBottom w:val="0"/>
              <w:divBdr>
                <w:top w:val="none" w:sz="0" w:space="0" w:color="auto"/>
                <w:left w:val="none" w:sz="0" w:space="0" w:color="auto"/>
                <w:bottom w:val="none" w:sz="0" w:space="0" w:color="auto"/>
                <w:right w:val="none" w:sz="0" w:space="0" w:color="auto"/>
              </w:divBdr>
              <w:divsChild>
                <w:div w:id="537014638">
                  <w:marLeft w:val="0"/>
                  <w:marRight w:val="0"/>
                  <w:marTop w:val="0"/>
                  <w:marBottom w:val="0"/>
                  <w:divBdr>
                    <w:top w:val="none" w:sz="0" w:space="0" w:color="auto"/>
                    <w:left w:val="none" w:sz="0" w:space="0" w:color="auto"/>
                    <w:bottom w:val="none" w:sz="0" w:space="0" w:color="auto"/>
                    <w:right w:val="none" w:sz="0" w:space="0" w:color="auto"/>
                  </w:divBdr>
                  <w:divsChild>
                    <w:div w:id="1716346173">
                      <w:marLeft w:val="0"/>
                      <w:marRight w:val="0"/>
                      <w:marTop w:val="0"/>
                      <w:marBottom w:val="75"/>
                      <w:divBdr>
                        <w:top w:val="none" w:sz="0" w:space="0" w:color="auto"/>
                        <w:left w:val="none" w:sz="0" w:space="0" w:color="auto"/>
                        <w:bottom w:val="none" w:sz="0" w:space="0" w:color="auto"/>
                        <w:right w:val="none" w:sz="0" w:space="0" w:color="auto"/>
                      </w:divBdr>
                      <w:divsChild>
                        <w:div w:id="162361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6411837">
      <w:bodyDiv w:val="1"/>
      <w:marLeft w:val="0"/>
      <w:marRight w:val="0"/>
      <w:marTop w:val="0"/>
      <w:marBottom w:val="0"/>
      <w:divBdr>
        <w:top w:val="none" w:sz="0" w:space="0" w:color="auto"/>
        <w:left w:val="none" w:sz="0" w:space="0" w:color="auto"/>
        <w:bottom w:val="none" w:sz="0" w:space="0" w:color="auto"/>
        <w:right w:val="none" w:sz="0" w:space="0" w:color="auto"/>
      </w:divBdr>
    </w:div>
    <w:div w:id="1147280831">
      <w:bodyDiv w:val="1"/>
      <w:marLeft w:val="0"/>
      <w:marRight w:val="0"/>
      <w:marTop w:val="0"/>
      <w:marBottom w:val="0"/>
      <w:divBdr>
        <w:top w:val="none" w:sz="0" w:space="0" w:color="auto"/>
        <w:left w:val="none" w:sz="0" w:space="0" w:color="auto"/>
        <w:bottom w:val="none" w:sz="0" w:space="0" w:color="auto"/>
        <w:right w:val="none" w:sz="0" w:space="0" w:color="auto"/>
      </w:divBdr>
    </w:div>
    <w:div w:id="1157578047">
      <w:bodyDiv w:val="1"/>
      <w:marLeft w:val="0"/>
      <w:marRight w:val="0"/>
      <w:marTop w:val="0"/>
      <w:marBottom w:val="0"/>
      <w:divBdr>
        <w:top w:val="none" w:sz="0" w:space="0" w:color="auto"/>
        <w:left w:val="none" w:sz="0" w:space="0" w:color="auto"/>
        <w:bottom w:val="none" w:sz="0" w:space="0" w:color="auto"/>
        <w:right w:val="none" w:sz="0" w:space="0" w:color="auto"/>
      </w:divBdr>
    </w:div>
    <w:div w:id="1166479679">
      <w:bodyDiv w:val="1"/>
      <w:marLeft w:val="0"/>
      <w:marRight w:val="0"/>
      <w:marTop w:val="0"/>
      <w:marBottom w:val="0"/>
      <w:divBdr>
        <w:top w:val="none" w:sz="0" w:space="0" w:color="auto"/>
        <w:left w:val="none" w:sz="0" w:space="0" w:color="auto"/>
        <w:bottom w:val="none" w:sz="0" w:space="0" w:color="auto"/>
        <w:right w:val="none" w:sz="0" w:space="0" w:color="auto"/>
      </w:divBdr>
    </w:div>
    <w:div w:id="11717963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769843">
      <w:bodyDiv w:val="1"/>
      <w:marLeft w:val="0"/>
      <w:marRight w:val="0"/>
      <w:marTop w:val="0"/>
      <w:marBottom w:val="0"/>
      <w:divBdr>
        <w:top w:val="none" w:sz="0" w:space="0" w:color="auto"/>
        <w:left w:val="none" w:sz="0" w:space="0" w:color="auto"/>
        <w:bottom w:val="none" w:sz="0" w:space="0" w:color="auto"/>
        <w:right w:val="none" w:sz="0" w:space="0" w:color="auto"/>
      </w:divBdr>
    </w:div>
    <w:div w:id="1252549610">
      <w:bodyDiv w:val="1"/>
      <w:marLeft w:val="0"/>
      <w:marRight w:val="0"/>
      <w:marTop w:val="0"/>
      <w:marBottom w:val="0"/>
      <w:divBdr>
        <w:top w:val="none" w:sz="0" w:space="0" w:color="auto"/>
        <w:left w:val="none" w:sz="0" w:space="0" w:color="auto"/>
        <w:bottom w:val="none" w:sz="0" w:space="0" w:color="auto"/>
        <w:right w:val="none" w:sz="0" w:space="0" w:color="auto"/>
      </w:divBdr>
    </w:div>
    <w:div w:id="1271400636">
      <w:bodyDiv w:val="1"/>
      <w:marLeft w:val="0"/>
      <w:marRight w:val="0"/>
      <w:marTop w:val="0"/>
      <w:marBottom w:val="0"/>
      <w:divBdr>
        <w:top w:val="none" w:sz="0" w:space="0" w:color="auto"/>
        <w:left w:val="none" w:sz="0" w:space="0" w:color="auto"/>
        <w:bottom w:val="none" w:sz="0" w:space="0" w:color="auto"/>
        <w:right w:val="none" w:sz="0" w:space="0" w:color="auto"/>
      </w:divBdr>
    </w:div>
    <w:div w:id="1299646275">
      <w:bodyDiv w:val="1"/>
      <w:marLeft w:val="0"/>
      <w:marRight w:val="0"/>
      <w:marTop w:val="0"/>
      <w:marBottom w:val="0"/>
      <w:divBdr>
        <w:top w:val="none" w:sz="0" w:space="0" w:color="auto"/>
        <w:left w:val="none" w:sz="0" w:space="0" w:color="auto"/>
        <w:bottom w:val="none" w:sz="0" w:space="0" w:color="auto"/>
        <w:right w:val="none" w:sz="0" w:space="0" w:color="auto"/>
      </w:divBdr>
    </w:div>
    <w:div w:id="1330912196">
      <w:bodyDiv w:val="1"/>
      <w:marLeft w:val="0"/>
      <w:marRight w:val="0"/>
      <w:marTop w:val="0"/>
      <w:marBottom w:val="0"/>
      <w:divBdr>
        <w:top w:val="none" w:sz="0" w:space="0" w:color="auto"/>
        <w:left w:val="none" w:sz="0" w:space="0" w:color="auto"/>
        <w:bottom w:val="none" w:sz="0" w:space="0" w:color="auto"/>
        <w:right w:val="none" w:sz="0" w:space="0" w:color="auto"/>
      </w:divBdr>
    </w:div>
    <w:div w:id="1345280943">
      <w:bodyDiv w:val="1"/>
      <w:marLeft w:val="0"/>
      <w:marRight w:val="0"/>
      <w:marTop w:val="0"/>
      <w:marBottom w:val="0"/>
      <w:divBdr>
        <w:top w:val="none" w:sz="0" w:space="0" w:color="auto"/>
        <w:left w:val="none" w:sz="0" w:space="0" w:color="auto"/>
        <w:bottom w:val="none" w:sz="0" w:space="0" w:color="auto"/>
        <w:right w:val="none" w:sz="0" w:space="0" w:color="auto"/>
      </w:divBdr>
    </w:div>
    <w:div w:id="1350789039">
      <w:bodyDiv w:val="1"/>
      <w:marLeft w:val="0"/>
      <w:marRight w:val="0"/>
      <w:marTop w:val="0"/>
      <w:marBottom w:val="0"/>
      <w:divBdr>
        <w:top w:val="none" w:sz="0" w:space="0" w:color="auto"/>
        <w:left w:val="none" w:sz="0" w:space="0" w:color="auto"/>
        <w:bottom w:val="none" w:sz="0" w:space="0" w:color="auto"/>
        <w:right w:val="none" w:sz="0" w:space="0" w:color="auto"/>
      </w:divBdr>
    </w:div>
    <w:div w:id="1369602721">
      <w:bodyDiv w:val="1"/>
      <w:marLeft w:val="0"/>
      <w:marRight w:val="0"/>
      <w:marTop w:val="0"/>
      <w:marBottom w:val="0"/>
      <w:divBdr>
        <w:top w:val="none" w:sz="0" w:space="0" w:color="auto"/>
        <w:left w:val="none" w:sz="0" w:space="0" w:color="auto"/>
        <w:bottom w:val="none" w:sz="0" w:space="0" w:color="auto"/>
        <w:right w:val="none" w:sz="0" w:space="0" w:color="auto"/>
      </w:divBdr>
    </w:div>
    <w:div w:id="1377008413">
      <w:bodyDiv w:val="1"/>
      <w:marLeft w:val="0"/>
      <w:marRight w:val="0"/>
      <w:marTop w:val="0"/>
      <w:marBottom w:val="0"/>
      <w:divBdr>
        <w:top w:val="none" w:sz="0" w:space="0" w:color="auto"/>
        <w:left w:val="none" w:sz="0" w:space="0" w:color="auto"/>
        <w:bottom w:val="none" w:sz="0" w:space="0" w:color="auto"/>
        <w:right w:val="none" w:sz="0" w:space="0" w:color="auto"/>
      </w:divBdr>
    </w:div>
    <w:div w:id="1390881354">
      <w:bodyDiv w:val="1"/>
      <w:marLeft w:val="0"/>
      <w:marRight w:val="0"/>
      <w:marTop w:val="0"/>
      <w:marBottom w:val="0"/>
      <w:divBdr>
        <w:top w:val="none" w:sz="0" w:space="0" w:color="auto"/>
        <w:left w:val="none" w:sz="0" w:space="0" w:color="auto"/>
        <w:bottom w:val="none" w:sz="0" w:space="0" w:color="auto"/>
        <w:right w:val="none" w:sz="0" w:space="0" w:color="auto"/>
      </w:divBdr>
    </w:div>
    <w:div w:id="1394503567">
      <w:bodyDiv w:val="1"/>
      <w:marLeft w:val="0"/>
      <w:marRight w:val="0"/>
      <w:marTop w:val="0"/>
      <w:marBottom w:val="0"/>
      <w:divBdr>
        <w:top w:val="none" w:sz="0" w:space="0" w:color="auto"/>
        <w:left w:val="none" w:sz="0" w:space="0" w:color="auto"/>
        <w:bottom w:val="none" w:sz="0" w:space="0" w:color="auto"/>
        <w:right w:val="none" w:sz="0" w:space="0" w:color="auto"/>
      </w:divBdr>
    </w:div>
    <w:div w:id="1402364589">
      <w:bodyDiv w:val="1"/>
      <w:marLeft w:val="0"/>
      <w:marRight w:val="0"/>
      <w:marTop w:val="0"/>
      <w:marBottom w:val="0"/>
      <w:divBdr>
        <w:top w:val="none" w:sz="0" w:space="0" w:color="auto"/>
        <w:left w:val="none" w:sz="0" w:space="0" w:color="auto"/>
        <w:bottom w:val="none" w:sz="0" w:space="0" w:color="auto"/>
        <w:right w:val="none" w:sz="0" w:space="0" w:color="auto"/>
      </w:divBdr>
    </w:div>
    <w:div w:id="1425149898">
      <w:bodyDiv w:val="1"/>
      <w:marLeft w:val="0"/>
      <w:marRight w:val="0"/>
      <w:marTop w:val="0"/>
      <w:marBottom w:val="0"/>
      <w:divBdr>
        <w:top w:val="none" w:sz="0" w:space="0" w:color="auto"/>
        <w:left w:val="none" w:sz="0" w:space="0" w:color="auto"/>
        <w:bottom w:val="none" w:sz="0" w:space="0" w:color="auto"/>
        <w:right w:val="none" w:sz="0" w:space="0" w:color="auto"/>
      </w:divBdr>
    </w:div>
    <w:div w:id="1434478596">
      <w:bodyDiv w:val="1"/>
      <w:marLeft w:val="0"/>
      <w:marRight w:val="0"/>
      <w:marTop w:val="0"/>
      <w:marBottom w:val="0"/>
      <w:divBdr>
        <w:top w:val="none" w:sz="0" w:space="0" w:color="auto"/>
        <w:left w:val="none" w:sz="0" w:space="0" w:color="auto"/>
        <w:bottom w:val="none" w:sz="0" w:space="0" w:color="auto"/>
        <w:right w:val="none" w:sz="0" w:space="0" w:color="auto"/>
      </w:divBdr>
    </w:div>
    <w:div w:id="1453479945">
      <w:bodyDiv w:val="1"/>
      <w:marLeft w:val="0"/>
      <w:marRight w:val="0"/>
      <w:marTop w:val="0"/>
      <w:marBottom w:val="0"/>
      <w:divBdr>
        <w:top w:val="none" w:sz="0" w:space="0" w:color="auto"/>
        <w:left w:val="none" w:sz="0" w:space="0" w:color="auto"/>
        <w:bottom w:val="none" w:sz="0" w:space="0" w:color="auto"/>
        <w:right w:val="none" w:sz="0" w:space="0" w:color="auto"/>
      </w:divBdr>
    </w:div>
    <w:div w:id="1454591663">
      <w:bodyDiv w:val="1"/>
      <w:marLeft w:val="0"/>
      <w:marRight w:val="0"/>
      <w:marTop w:val="0"/>
      <w:marBottom w:val="0"/>
      <w:divBdr>
        <w:top w:val="none" w:sz="0" w:space="0" w:color="auto"/>
        <w:left w:val="none" w:sz="0" w:space="0" w:color="auto"/>
        <w:bottom w:val="none" w:sz="0" w:space="0" w:color="auto"/>
        <w:right w:val="none" w:sz="0" w:space="0" w:color="auto"/>
      </w:divBdr>
    </w:div>
    <w:div w:id="1459109818">
      <w:bodyDiv w:val="1"/>
      <w:marLeft w:val="0"/>
      <w:marRight w:val="0"/>
      <w:marTop w:val="0"/>
      <w:marBottom w:val="0"/>
      <w:divBdr>
        <w:top w:val="none" w:sz="0" w:space="0" w:color="auto"/>
        <w:left w:val="none" w:sz="0" w:space="0" w:color="auto"/>
        <w:bottom w:val="none" w:sz="0" w:space="0" w:color="auto"/>
        <w:right w:val="none" w:sz="0" w:space="0" w:color="auto"/>
      </w:divBdr>
    </w:div>
    <w:div w:id="1467696091">
      <w:bodyDiv w:val="1"/>
      <w:marLeft w:val="0"/>
      <w:marRight w:val="0"/>
      <w:marTop w:val="0"/>
      <w:marBottom w:val="0"/>
      <w:divBdr>
        <w:top w:val="none" w:sz="0" w:space="0" w:color="auto"/>
        <w:left w:val="none" w:sz="0" w:space="0" w:color="auto"/>
        <w:bottom w:val="none" w:sz="0" w:space="0" w:color="auto"/>
        <w:right w:val="none" w:sz="0" w:space="0" w:color="auto"/>
      </w:divBdr>
    </w:div>
    <w:div w:id="1474832503">
      <w:bodyDiv w:val="1"/>
      <w:marLeft w:val="0"/>
      <w:marRight w:val="0"/>
      <w:marTop w:val="0"/>
      <w:marBottom w:val="0"/>
      <w:divBdr>
        <w:top w:val="none" w:sz="0" w:space="0" w:color="auto"/>
        <w:left w:val="none" w:sz="0" w:space="0" w:color="auto"/>
        <w:bottom w:val="none" w:sz="0" w:space="0" w:color="auto"/>
        <w:right w:val="none" w:sz="0" w:space="0" w:color="auto"/>
      </w:divBdr>
    </w:div>
    <w:div w:id="1475216579">
      <w:bodyDiv w:val="1"/>
      <w:marLeft w:val="0"/>
      <w:marRight w:val="0"/>
      <w:marTop w:val="0"/>
      <w:marBottom w:val="0"/>
      <w:divBdr>
        <w:top w:val="none" w:sz="0" w:space="0" w:color="auto"/>
        <w:left w:val="none" w:sz="0" w:space="0" w:color="auto"/>
        <w:bottom w:val="none" w:sz="0" w:space="0" w:color="auto"/>
        <w:right w:val="none" w:sz="0" w:space="0" w:color="auto"/>
      </w:divBdr>
    </w:div>
    <w:div w:id="1485245962">
      <w:bodyDiv w:val="1"/>
      <w:marLeft w:val="0"/>
      <w:marRight w:val="0"/>
      <w:marTop w:val="0"/>
      <w:marBottom w:val="0"/>
      <w:divBdr>
        <w:top w:val="none" w:sz="0" w:space="0" w:color="auto"/>
        <w:left w:val="none" w:sz="0" w:space="0" w:color="auto"/>
        <w:bottom w:val="none" w:sz="0" w:space="0" w:color="auto"/>
        <w:right w:val="none" w:sz="0" w:space="0" w:color="auto"/>
      </w:divBdr>
    </w:div>
    <w:div w:id="1498033912">
      <w:bodyDiv w:val="1"/>
      <w:marLeft w:val="0"/>
      <w:marRight w:val="0"/>
      <w:marTop w:val="0"/>
      <w:marBottom w:val="0"/>
      <w:divBdr>
        <w:top w:val="none" w:sz="0" w:space="0" w:color="auto"/>
        <w:left w:val="none" w:sz="0" w:space="0" w:color="auto"/>
        <w:bottom w:val="none" w:sz="0" w:space="0" w:color="auto"/>
        <w:right w:val="none" w:sz="0" w:space="0" w:color="auto"/>
      </w:divBdr>
    </w:div>
    <w:div w:id="1500001226">
      <w:bodyDiv w:val="1"/>
      <w:marLeft w:val="0"/>
      <w:marRight w:val="0"/>
      <w:marTop w:val="0"/>
      <w:marBottom w:val="0"/>
      <w:divBdr>
        <w:top w:val="none" w:sz="0" w:space="0" w:color="auto"/>
        <w:left w:val="none" w:sz="0" w:space="0" w:color="auto"/>
        <w:bottom w:val="none" w:sz="0" w:space="0" w:color="auto"/>
        <w:right w:val="none" w:sz="0" w:space="0" w:color="auto"/>
      </w:divBdr>
    </w:div>
    <w:div w:id="1534609026">
      <w:bodyDiv w:val="1"/>
      <w:marLeft w:val="0"/>
      <w:marRight w:val="0"/>
      <w:marTop w:val="0"/>
      <w:marBottom w:val="0"/>
      <w:divBdr>
        <w:top w:val="none" w:sz="0" w:space="0" w:color="auto"/>
        <w:left w:val="none" w:sz="0" w:space="0" w:color="auto"/>
        <w:bottom w:val="none" w:sz="0" w:space="0" w:color="auto"/>
        <w:right w:val="none" w:sz="0" w:space="0" w:color="auto"/>
      </w:divBdr>
    </w:div>
    <w:div w:id="1541623910">
      <w:bodyDiv w:val="1"/>
      <w:marLeft w:val="0"/>
      <w:marRight w:val="0"/>
      <w:marTop w:val="0"/>
      <w:marBottom w:val="0"/>
      <w:divBdr>
        <w:top w:val="none" w:sz="0" w:space="0" w:color="auto"/>
        <w:left w:val="none" w:sz="0" w:space="0" w:color="auto"/>
        <w:bottom w:val="none" w:sz="0" w:space="0" w:color="auto"/>
        <w:right w:val="none" w:sz="0" w:space="0" w:color="auto"/>
      </w:divBdr>
    </w:div>
    <w:div w:id="1547059498">
      <w:bodyDiv w:val="1"/>
      <w:marLeft w:val="0"/>
      <w:marRight w:val="0"/>
      <w:marTop w:val="0"/>
      <w:marBottom w:val="0"/>
      <w:divBdr>
        <w:top w:val="none" w:sz="0" w:space="0" w:color="auto"/>
        <w:left w:val="none" w:sz="0" w:space="0" w:color="auto"/>
        <w:bottom w:val="none" w:sz="0" w:space="0" w:color="auto"/>
        <w:right w:val="none" w:sz="0" w:space="0" w:color="auto"/>
      </w:divBdr>
    </w:div>
    <w:div w:id="1594315614">
      <w:bodyDiv w:val="1"/>
      <w:marLeft w:val="0"/>
      <w:marRight w:val="0"/>
      <w:marTop w:val="0"/>
      <w:marBottom w:val="0"/>
      <w:divBdr>
        <w:top w:val="none" w:sz="0" w:space="0" w:color="auto"/>
        <w:left w:val="none" w:sz="0" w:space="0" w:color="auto"/>
        <w:bottom w:val="none" w:sz="0" w:space="0" w:color="auto"/>
        <w:right w:val="none" w:sz="0" w:space="0" w:color="auto"/>
      </w:divBdr>
    </w:div>
    <w:div w:id="1602495289">
      <w:bodyDiv w:val="1"/>
      <w:marLeft w:val="0"/>
      <w:marRight w:val="0"/>
      <w:marTop w:val="0"/>
      <w:marBottom w:val="0"/>
      <w:divBdr>
        <w:top w:val="none" w:sz="0" w:space="0" w:color="auto"/>
        <w:left w:val="none" w:sz="0" w:space="0" w:color="auto"/>
        <w:bottom w:val="none" w:sz="0" w:space="0" w:color="auto"/>
        <w:right w:val="none" w:sz="0" w:space="0" w:color="auto"/>
      </w:divBdr>
    </w:div>
    <w:div w:id="1647709595">
      <w:bodyDiv w:val="1"/>
      <w:marLeft w:val="0"/>
      <w:marRight w:val="0"/>
      <w:marTop w:val="0"/>
      <w:marBottom w:val="0"/>
      <w:divBdr>
        <w:top w:val="none" w:sz="0" w:space="0" w:color="auto"/>
        <w:left w:val="none" w:sz="0" w:space="0" w:color="auto"/>
        <w:bottom w:val="none" w:sz="0" w:space="0" w:color="auto"/>
        <w:right w:val="none" w:sz="0" w:space="0" w:color="auto"/>
      </w:divBdr>
    </w:div>
    <w:div w:id="1649434672">
      <w:bodyDiv w:val="1"/>
      <w:marLeft w:val="0"/>
      <w:marRight w:val="0"/>
      <w:marTop w:val="0"/>
      <w:marBottom w:val="0"/>
      <w:divBdr>
        <w:top w:val="none" w:sz="0" w:space="0" w:color="auto"/>
        <w:left w:val="none" w:sz="0" w:space="0" w:color="auto"/>
        <w:bottom w:val="none" w:sz="0" w:space="0" w:color="auto"/>
        <w:right w:val="none" w:sz="0" w:space="0" w:color="auto"/>
      </w:divBdr>
    </w:div>
    <w:div w:id="1660841381">
      <w:bodyDiv w:val="1"/>
      <w:marLeft w:val="0"/>
      <w:marRight w:val="0"/>
      <w:marTop w:val="0"/>
      <w:marBottom w:val="0"/>
      <w:divBdr>
        <w:top w:val="none" w:sz="0" w:space="0" w:color="auto"/>
        <w:left w:val="none" w:sz="0" w:space="0" w:color="auto"/>
        <w:bottom w:val="none" w:sz="0" w:space="0" w:color="auto"/>
        <w:right w:val="none" w:sz="0" w:space="0" w:color="auto"/>
      </w:divBdr>
    </w:div>
    <w:div w:id="1660887158">
      <w:bodyDiv w:val="1"/>
      <w:marLeft w:val="0"/>
      <w:marRight w:val="0"/>
      <w:marTop w:val="0"/>
      <w:marBottom w:val="0"/>
      <w:divBdr>
        <w:top w:val="none" w:sz="0" w:space="0" w:color="auto"/>
        <w:left w:val="none" w:sz="0" w:space="0" w:color="auto"/>
        <w:bottom w:val="none" w:sz="0" w:space="0" w:color="auto"/>
        <w:right w:val="none" w:sz="0" w:space="0" w:color="auto"/>
      </w:divBdr>
    </w:div>
    <w:div w:id="1663855216">
      <w:bodyDiv w:val="1"/>
      <w:marLeft w:val="0"/>
      <w:marRight w:val="0"/>
      <w:marTop w:val="0"/>
      <w:marBottom w:val="0"/>
      <w:divBdr>
        <w:top w:val="none" w:sz="0" w:space="0" w:color="auto"/>
        <w:left w:val="none" w:sz="0" w:space="0" w:color="auto"/>
        <w:bottom w:val="none" w:sz="0" w:space="0" w:color="auto"/>
        <w:right w:val="none" w:sz="0" w:space="0" w:color="auto"/>
      </w:divBdr>
    </w:div>
    <w:div w:id="1682975694">
      <w:bodyDiv w:val="1"/>
      <w:marLeft w:val="0"/>
      <w:marRight w:val="0"/>
      <w:marTop w:val="0"/>
      <w:marBottom w:val="0"/>
      <w:divBdr>
        <w:top w:val="none" w:sz="0" w:space="0" w:color="auto"/>
        <w:left w:val="none" w:sz="0" w:space="0" w:color="auto"/>
        <w:bottom w:val="none" w:sz="0" w:space="0" w:color="auto"/>
        <w:right w:val="none" w:sz="0" w:space="0" w:color="auto"/>
      </w:divBdr>
    </w:div>
    <w:div w:id="1693918790">
      <w:bodyDiv w:val="1"/>
      <w:marLeft w:val="0"/>
      <w:marRight w:val="0"/>
      <w:marTop w:val="0"/>
      <w:marBottom w:val="0"/>
      <w:divBdr>
        <w:top w:val="none" w:sz="0" w:space="0" w:color="auto"/>
        <w:left w:val="none" w:sz="0" w:space="0" w:color="auto"/>
        <w:bottom w:val="none" w:sz="0" w:space="0" w:color="auto"/>
        <w:right w:val="none" w:sz="0" w:space="0" w:color="auto"/>
      </w:divBdr>
    </w:div>
    <w:div w:id="1712800998">
      <w:bodyDiv w:val="1"/>
      <w:marLeft w:val="0"/>
      <w:marRight w:val="0"/>
      <w:marTop w:val="0"/>
      <w:marBottom w:val="0"/>
      <w:divBdr>
        <w:top w:val="none" w:sz="0" w:space="0" w:color="auto"/>
        <w:left w:val="none" w:sz="0" w:space="0" w:color="auto"/>
        <w:bottom w:val="none" w:sz="0" w:space="0" w:color="auto"/>
        <w:right w:val="none" w:sz="0" w:space="0" w:color="auto"/>
      </w:divBdr>
    </w:div>
    <w:div w:id="1714036961">
      <w:bodyDiv w:val="1"/>
      <w:marLeft w:val="0"/>
      <w:marRight w:val="0"/>
      <w:marTop w:val="0"/>
      <w:marBottom w:val="0"/>
      <w:divBdr>
        <w:top w:val="none" w:sz="0" w:space="0" w:color="auto"/>
        <w:left w:val="none" w:sz="0" w:space="0" w:color="auto"/>
        <w:bottom w:val="none" w:sz="0" w:space="0" w:color="auto"/>
        <w:right w:val="none" w:sz="0" w:space="0" w:color="auto"/>
      </w:divBdr>
    </w:div>
    <w:div w:id="1721905895">
      <w:bodyDiv w:val="1"/>
      <w:marLeft w:val="0"/>
      <w:marRight w:val="0"/>
      <w:marTop w:val="0"/>
      <w:marBottom w:val="0"/>
      <w:divBdr>
        <w:top w:val="none" w:sz="0" w:space="0" w:color="auto"/>
        <w:left w:val="none" w:sz="0" w:space="0" w:color="auto"/>
        <w:bottom w:val="none" w:sz="0" w:space="0" w:color="auto"/>
        <w:right w:val="none" w:sz="0" w:space="0" w:color="auto"/>
      </w:divBdr>
    </w:div>
    <w:div w:id="1723938505">
      <w:bodyDiv w:val="1"/>
      <w:marLeft w:val="0"/>
      <w:marRight w:val="0"/>
      <w:marTop w:val="0"/>
      <w:marBottom w:val="0"/>
      <w:divBdr>
        <w:top w:val="none" w:sz="0" w:space="0" w:color="auto"/>
        <w:left w:val="none" w:sz="0" w:space="0" w:color="auto"/>
        <w:bottom w:val="none" w:sz="0" w:space="0" w:color="auto"/>
        <w:right w:val="none" w:sz="0" w:space="0" w:color="auto"/>
      </w:divBdr>
    </w:div>
    <w:div w:id="1739547442">
      <w:bodyDiv w:val="1"/>
      <w:marLeft w:val="0"/>
      <w:marRight w:val="0"/>
      <w:marTop w:val="0"/>
      <w:marBottom w:val="0"/>
      <w:divBdr>
        <w:top w:val="none" w:sz="0" w:space="0" w:color="auto"/>
        <w:left w:val="none" w:sz="0" w:space="0" w:color="auto"/>
        <w:bottom w:val="none" w:sz="0" w:space="0" w:color="auto"/>
        <w:right w:val="none" w:sz="0" w:space="0" w:color="auto"/>
      </w:divBdr>
    </w:div>
    <w:div w:id="1759712668">
      <w:bodyDiv w:val="1"/>
      <w:marLeft w:val="0"/>
      <w:marRight w:val="0"/>
      <w:marTop w:val="0"/>
      <w:marBottom w:val="0"/>
      <w:divBdr>
        <w:top w:val="none" w:sz="0" w:space="0" w:color="auto"/>
        <w:left w:val="none" w:sz="0" w:space="0" w:color="auto"/>
        <w:bottom w:val="none" w:sz="0" w:space="0" w:color="auto"/>
        <w:right w:val="none" w:sz="0" w:space="0" w:color="auto"/>
      </w:divBdr>
    </w:div>
    <w:div w:id="1765884056">
      <w:bodyDiv w:val="1"/>
      <w:marLeft w:val="0"/>
      <w:marRight w:val="0"/>
      <w:marTop w:val="0"/>
      <w:marBottom w:val="0"/>
      <w:divBdr>
        <w:top w:val="none" w:sz="0" w:space="0" w:color="auto"/>
        <w:left w:val="none" w:sz="0" w:space="0" w:color="auto"/>
        <w:bottom w:val="none" w:sz="0" w:space="0" w:color="auto"/>
        <w:right w:val="none" w:sz="0" w:space="0" w:color="auto"/>
      </w:divBdr>
    </w:div>
    <w:div w:id="1781679737">
      <w:bodyDiv w:val="1"/>
      <w:marLeft w:val="0"/>
      <w:marRight w:val="0"/>
      <w:marTop w:val="0"/>
      <w:marBottom w:val="0"/>
      <w:divBdr>
        <w:top w:val="none" w:sz="0" w:space="0" w:color="auto"/>
        <w:left w:val="none" w:sz="0" w:space="0" w:color="auto"/>
        <w:bottom w:val="none" w:sz="0" w:space="0" w:color="auto"/>
        <w:right w:val="none" w:sz="0" w:space="0" w:color="auto"/>
      </w:divBdr>
    </w:div>
    <w:div w:id="1790125845">
      <w:bodyDiv w:val="1"/>
      <w:marLeft w:val="0"/>
      <w:marRight w:val="0"/>
      <w:marTop w:val="0"/>
      <w:marBottom w:val="0"/>
      <w:divBdr>
        <w:top w:val="none" w:sz="0" w:space="0" w:color="auto"/>
        <w:left w:val="none" w:sz="0" w:space="0" w:color="auto"/>
        <w:bottom w:val="none" w:sz="0" w:space="0" w:color="auto"/>
        <w:right w:val="none" w:sz="0" w:space="0" w:color="auto"/>
      </w:divBdr>
    </w:div>
    <w:div w:id="1796675166">
      <w:bodyDiv w:val="1"/>
      <w:marLeft w:val="0"/>
      <w:marRight w:val="0"/>
      <w:marTop w:val="0"/>
      <w:marBottom w:val="0"/>
      <w:divBdr>
        <w:top w:val="none" w:sz="0" w:space="0" w:color="auto"/>
        <w:left w:val="none" w:sz="0" w:space="0" w:color="auto"/>
        <w:bottom w:val="none" w:sz="0" w:space="0" w:color="auto"/>
        <w:right w:val="none" w:sz="0" w:space="0" w:color="auto"/>
      </w:divBdr>
    </w:div>
    <w:div w:id="1817792726">
      <w:bodyDiv w:val="1"/>
      <w:marLeft w:val="0"/>
      <w:marRight w:val="0"/>
      <w:marTop w:val="0"/>
      <w:marBottom w:val="0"/>
      <w:divBdr>
        <w:top w:val="none" w:sz="0" w:space="0" w:color="auto"/>
        <w:left w:val="none" w:sz="0" w:space="0" w:color="auto"/>
        <w:bottom w:val="none" w:sz="0" w:space="0" w:color="auto"/>
        <w:right w:val="none" w:sz="0" w:space="0" w:color="auto"/>
      </w:divBdr>
    </w:div>
    <w:div w:id="1835415132">
      <w:bodyDiv w:val="1"/>
      <w:marLeft w:val="0"/>
      <w:marRight w:val="0"/>
      <w:marTop w:val="0"/>
      <w:marBottom w:val="0"/>
      <w:divBdr>
        <w:top w:val="none" w:sz="0" w:space="0" w:color="auto"/>
        <w:left w:val="none" w:sz="0" w:space="0" w:color="auto"/>
        <w:bottom w:val="none" w:sz="0" w:space="0" w:color="auto"/>
        <w:right w:val="none" w:sz="0" w:space="0" w:color="auto"/>
      </w:divBdr>
    </w:div>
    <w:div w:id="1836801709">
      <w:bodyDiv w:val="1"/>
      <w:marLeft w:val="0"/>
      <w:marRight w:val="0"/>
      <w:marTop w:val="0"/>
      <w:marBottom w:val="0"/>
      <w:divBdr>
        <w:top w:val="none" w:sz="0" w:space="0" w:color="auto"/>
        <w:left w:val="none" w:sz="0" w:space="0" w:color="auto"/>
        <w:bottom w:val="none" w:sz="0" w:space="0" w:color="auto"/>
        <w:right w:val="none" w:sz="0" w:space="0" w:color="auto"/>
      </w:divBdr>
    </w:div>
    <w:div w:id="1839930167">
      <w:bodyDiv w:val="1"/>
      <w:marLeft w:val="0"/>
      <w:marRight w:val="0"/>
      <w:marTop w:val="0"/>
      <w:marBottom w:val="0"/>
      <w:divBdr>
        <w:top w:val="none" w:sz="0" w:space="0" w:color="auto"/>
        <w:left w:val="none" w:sz="0" w:space="0" w:color="auto"/>
        <w:bottom w:val="none" w:sz="0" w:space="0" w:color="auto"/>
        <w:right w:val="none" w:sz="0" w:space="0" w:color="auto"/>
      </w:divBdr>
    </w:div>
    <w:div w:id="1848861037">
      <w:bodyDiv w:val="1"/>
      <w:marLeft w:val="0"/>
      <w:marRight w:val="0"/>
      <w:marTop w:val="0"/>
      <w:marBottom w:val="0"/>
      <w:divBdr>
        <w:top w:val="none" w:sz="0" w:space="0" w:color="auto"/>
        <w:left w:val="none" w:sz="0" w:space="0" w:color="auto"/>
        <w:bottom w:val="none" w:sz="0" w:space="0" w:color="auto"/>
        <w:right w:val="none" w:sz="0" w:space="0" w:color="auto"/>
      </w:divBdr>
    </w:div>
    <w:div w:id="1854145746">
      <w:bodyDiv w:val="1"/>
      <w:marLeft w:val="0"/>
      <w:marRight w:val="0"/>
      <w:marTop w:val="0"/>
      <w:marBottom w:val="0"/>
      <w:divBdr>
        <w:top w:val="none" w:sz="0" w:space="0" w:color="auto"/>
        <w:left w:val="none" w:sz="0" w:space="0" w:color="auto"/>
        <w:bottom w:val="none" w:sz="0" w:space="0" w:color="auto"/>
        <w:right w:val="none" w:sz="0" w:space="0" w:color="auto"/>
      </w:divBdr>
    </w:div>
    <w:div w:id="1873033909">
      <w:bodyDiv w:val="1"/>
      <w:marLeft w:val="0"/>
      <w:marRight w:val="0"/>
      <w:marTop w:val="0"/>
      <w:marBottom w:val="0"/>
      <w:divBdr>
        <w:top w:val="none" w:sz="0" w:space="0" w:color="auto"/>
        <w:left w:val="none" w:sz="0" w:space="0" w:color="auto"/>
        <w:bottom w:val="none" w:sz="0" w:space="0" w:color="auto"/>
        <w:right w:val="none" w:sz="0" w:space="0" w:color="auto"/>
      </w:divBdr>
    </w:div>
    <w:div w:id="1880819220">
      <w:bodyDiv w:val="1"/>
      <w:marLeft w:val="0"/>
      <w:marRight w:val="0"/>
      <w:marTop w:val="0"/>
      <w:marBottom w:val="0"/>
      <w:divBdr>
        <w:top w:val="none" w:sz="0" w:space="0" w:color="auto"/>
        <w:left w:val="none" w:sz="0" w:space="0" w:color="auto"/>
        <w:bottom w:val="none" w:sz="0" w:space="0" w:color="auto"/>
        <w:right w:val="none" w:sz="0" w:space="0" w:color="auto"/>
      </w:divBdr>
    </w:div>
    <w:div w:id="1911037299">
      <w:bodyDiv w:val="1"/>
      <w:marLeft w:val="0"/>
      <w:marRight w:val="0"/>
      <w:marTop w:val="0"/>
      <w:marBottom w:val="0"/>
      <w:divBdr>
        <w:top w:val="none" w:sz="0" w:space="0" w:color="auto"/>
        <w:left w:val="none" w:sz="0" w:space="0" w:color="auto"/>
        <w:bottom w:val="none" w:sz="0" w:space="0" w:color="auto"/>
        <w:right w:val="none" w:sz="0" w:space="0" w:color="auto"/>
      </w:divBdr>
    </w:div>
    <w:div w:id="1911190977">
      <w:bodyDiv w:val="1"/>
      <w:marLeft w:val="0"/>
      <w:marRight w:val="0"/>
      <w:marTop w:val="0"/>
      <w:marBottom w:val="0"/>
      <w:divBdr>
        <w:top w:val="none" w:sz="0" w:space="0" w:color="auto"/>
        <w:left w:val="none" w:sz="0" w:space="0" w:color="auto"/>
        <w:bottom w:val="none" w:sz="0" w:space="0" w:color="auto"/>
        <w:right w:val="none" w:sz="0" w:space="0" w:color="auto"/>
      </w:divBdr>
    </w:div>
    <w:div w:id="1943419839">
      <w:bodyDiv w:val="1"/>
      <w:marLeft w:val="0"/>
      <w:marRight w:val="0"/>
      <w:marTop w:val="0"/>
      <w:marBottom w:val="0"/>
      <w:divBdr>
        <w:top w:val="none" w:sz="0" w:space="0" w:color="auto"/>
        <w:left w:val="none" w:sz="0" w:space="0" w:color="auto"/>
        <w:bottom w:val="none" w:sz="0" w:space="0" w:color="auto"/>
        <w:right w:val="none" w:sz="0" w:space="0" w:color="auto"/>
      </w:divBdr>
    </w:div>
    <w:div w:id="1945728915">
      <w:bodyDiv w:val="1"/>
      <w:marLeft w:val="0"/>
      <w:marRight w:val="0"/>
      <w:marTop w:val="0"/>
      <w:marBottom w:val="0"/>
      <w:divBdr>
        <w:top w:val="none" w:sz="0" w:space="0" w:color="auto"/>
        <w:left w:val="none" w:sz="0" w:space="0" w:color="auto"/>
        <w:bottom w:val="none" w:sz="0" w:space="0" w:color="auto"/>
        <w:right w:val="none" w:sz="0" w:space="0" w:color="auto"/>
      </w:divBdr>
    </w:div>
    <w:div w:id="1960647273">
      <w:bodyDiv w:val="1"/>
      <w:marLeft w:val="0"/>
      <w:marRight w:val="0"/>
      <w:marTop w:val="0"/>
      <w:marBottom w:val="0"/>
      <w:divBdr>
        <w:top w:val="none" w:sz="0" w:space="0" w:color="auto"/>
        <w:left w:val="none" w:sz="0" w:space="0" w:color="auto"/>
        <w:bottom w:val="none" w:sz="0" w:space="0" w:color="auto"/>
        <w:right w:val="none" w:sz="0" w:space="0" w:color="auto"/>
      </w:divBdr>
    </w:div>
    <w:div w:id="1978953712">
      <w:bodyDiv w:val="1"/>
      <w:marLeft w:val="0"/>
      <w:marRight w:val="0"/>
      <w:marTop w:val="0"/>
      <w:marBottom w:val="0"/>
      <w:divBdr>
        <w:top w:val="none" w:sz="0" w:space="0" w:color="auto"/>
        <w:left w:val="none" w:sz="0" w:space="0" w:color="auto"/>
        <w:bottom w:val="none" w:sz="0" w:space="0" w:color="auto"/>
        <w:right w:val="none" w:sz="0" w:space="0" w:color="auto"/>
      </w:divBdr>
    </w:div>
    <w:div w:id="19900112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684699">
      <w:bodyDiv w:val="1"/>
      <w:marLeft w:val="0"/>
      <w:marRight w:val="0"/>
      <w:marTop w:val="0"/>
      <w:marBottom w:val="0"/>
      <w:divBdr>
        <w:top w:val="none" w:sz="0" w:space="0" w:color="auto"/>
        <w:left w:val="none" w:sz="0" w:space="0" w:color="auto"/>
        <w:bottom w:val="none" w:sz="0" w:space="0" w:color="auto"/>
        <w:right w:val="none" w:sz="0" w:space="0" w:color="auto"/>
      </w:divBdr>
    </w:div>
    <w:div w:id="2075423164">
      <w:bodyDiv w:val="1"/>
      <w:marLeft w:val="0"/>
      <w:marRight w:val="0"/>
      <w:marTop w:val="0"/>
      <w:marBottom w:val="0"/>
      <w:divBdr>
        <w:top w:val="none" w:sz="0" w:space="0" w:color="auto"/>
        <w:left w:val="none" w:sz="0" w:space="0" w:color="auto"/>
        <w:bottom w:val="none" w:sz="0" w:space="0" w:color="auto"/>
        <w:right w:val="none" w:sz="0" w:space="0" w:color="auto"/>
      </w:divBdr>
    </w:div>
    <w:div w:id="2087678553">
      <w:bodyDiv w:val="1"/>
      <w:marLeft w:val="0"/>
      <w:marRight w:val="0"/>
      <w:marTop w:val="0"/>
      <w:marBottom w:val="0"/>
      <w:divBdr>
        <w:top w:val="none" w:sz="0" w:space="0" w:color="auto"/>
        <w:left w:val="none" w:sz="0" w:space="0" w:color="auto"/>
        <w:bottom w:val="none" w:sz="0" w:space="0" w:color="auto"/>
        <w:right w:val="none" w:sz="0" w:space="0" w:color="auto"/>
      </w:divBdr>
    </w:div>
    <w:div w:id="2094349024">
      <w:bodyDiv w:val="1"/>
      <w:marLeft w:val="0"/>
      <w:marRight w:val="0"/>
      <w:marTop w:val="0"/>
      <w:marBottom w:val="0"/>
      <w:divBdr>
        <w:top w:val="none" w:sz="0" w:space="0" w:color="auto"/>
        <w:left w:val="none" w:sz="0" w:space="0" w:color="auto"/>
        <w:bottom w:val="none" w:sz="0" w:space="0" w:color="auto"/>
        <w:right w:val="none" w:sz="0" w:space="0" w:color="auto"/>
      </w:divBdr>
    </w:div>
    <w:div w:id="2096902390">
      <w:bodyDiv w:val="1"/>
      <w:marLeft w:val="0"/>
      <w:marRight w:val="0"/>
      <w:marTop w:val="0"/>
      <w:marBottom w:val="0"/>
      <w:divBdr>
        <w:top w:val="none" w:sz="0" w:space="0" w:color="auto"/>
        <w:left w:val="none" w:sz="0" w:space="0" w:color="auto"/>
        <w:bottom w:val="none" w:sz="0" w:space="0" w:color="auto"/>
        <w:right w:val="none" w:sz="0" w:space="0" w:color="auto"/>
      </w:divBdr>
    </w:div>
    <w:div w:id="2103135598">
      <w:bodyDiv w:val="1"/>
      <w:marLeft w:val="0"/>
      <w:marRight w:val="0"/>
      <w:marTop w:val="0"/>
      <w:marBottom w:val="0"/>
      <w:divBdr>
        <w:top w:val="none" w:sz="0" w:space="0" w:color="auto"/>
        <w:left w:val="none" w:sz="0" w:space="0" w:color="auto"/>
        <w:bottom w:val="none" w:sz="0" w:space="0" w:color="auto"/>
        <w:right w:val="none" w:sz="0" w:space="0" w:color="auto"/>
      </w:divBdr>
    </w:div>
    <w:div w:id="2124808683">
      <w:bodyDiv w:val="1"/>
      <w:marLeft w:val="0"/>
      <w:marRight w:val="0"/>
      <w:marTop w:val="0"/>
      <w:marBottom w:val="0"/>
      <w:divBdr>
        <w:top w:val="none" w:sz="0" w:space="0" w:color="auto"/>
        <w:left w:val="none" w:sz="0" w:space="0" w:color="auto"/>
        <w:bottom w:val="none" w:sz="0" w:space="0" w:color="auto"/>
        <w:right w:val="none" w:sz="0" w:space="0" w:color="auto"/>
      </w:divBdr>
    </w:div>
    <w:div w:id="2141608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Gra88</b:Tag>
    <b:SourceType>Book</b:SourceType>
    <b:Guid>{F350C23D-0E9C-4AFB-8D9A-7F4EFC9DD1CE}</b:Guid>
    <b:Author>
      <b:Author>
        <b:NameList>
          <b:Person>
            <b:Last>Gibbs</b:Last>
            <b:First>Graham</b:First>
          </b:Person>
        </b:NameList>
      </b:Author>
    </b:Author>
    <b:Title>Learning by Doing: A Guide to Teaching and Learning Methods</b:Title>
    <b:Year>1988</b:Year>
    <b:City>London</b:City>
    <b:Publisher>FEU</b:Publisher>
    <b:RefOrder>9</b:RefOrder>
  </b:Source>
  <b:Source>
    <b:Tag>Col14</b:Tag>
    <b:SourceType>InternetSite</b:SourceType>
    <b:Guid>{43AFF7E6-4A9F-46F9-BFF7-3F5DF7A7DAEF}</b:Guid>
    <b:Title>National Decision Model</b:Title>
    <b:Year>2014</b:Year>
    <b:Author>
      <b:Author>
        <b:Corporate>College of Policing</b:Corporate>
      </b:Author>
    </b:Author>
    <b:YearAccessed>2022</b:YearAccessed>
    <b:MonthAccessed>10</b:MonthAccessed>
    <b:DayAccessed>23</b:DayAccessed>
    <b:URL>https://www.college.police.uk/app/national-decision-model/national-decision-model</b:URL>
    <b:RefOrder>17</b:RefOrder>
  </b:Source>
  <b:Source>
    <b:Tag>Min21</b:Tag>
    <b:SourceType>InternetSite</b:SourceType>
    <b:Guid>{6EED6BC2-D5C1-4C02-AB6A-1BDE78F17232}</b:Guid>
    <b:Author>
      <b:Author>
        <b:Corporate>Ministry of Justice</b:Corporate>
      </b:Author>
    </b:Author>
    <b:Title>The Code of Practice for Victims of Crime in England and Wales</b:Title>
    <b:Year>2021</b:Year>
    <b:YearAccessed>2022</b:YearAccessed>
    <b:MonthAccessed>10</b:MonthAccessed>
    <b:DayAccessed>23</b:DayAccessed>
    <b:URL>https://assets.publishing.service.gov.uk/government/uploads/system/uploads/attachment_data/file/974376/victims-code-2020.pdf</b:URL>
    <b:RefOrder>31</b:RefOrder>
  </b:Source>
  <b:Source>
    <b:Tag>Sen18</b:Tag>
    <b:SourceType>InternetSite</b:SourceType>
    <b:Guid>{D7B770F4-DE17-42F4-BF10-118379FD00A9}</b:Guid>
    <b:Author>
      <b:Author>
        <b:Corporate>Sentencing Council</b:Corporate>
      </b:Author>
    </b:Author>
    <b:Title>Assault offences explained</b:Title>
    <b:Year>2018</b:Year>
    <b:YearAccessed>2022</b:YearAccessed>
    <b:MonthAccessed>11</b:MonthAccessed>
    <b:DayAccessed>13</b:DayAccessed>
    <b:URL>https://www.sentencingcouncil.org.uk/news/item/assault-offences-explained/</b:URL>
    <b:RefOrder>30</b:RefOrder>
  </b:Source>
  <b:Source>
    <b:Tag>Wor21</b:Tag>
    <b:SourceType>InternetSite</b:SourceType>
    <b:Guid>{D2FFFC10-5D43-4FF6-A7E9-D93D1E719995}</b:Guid>
    <b:Author>
      <b:Author>
        <b:Corporate>Working The Doors</b:Corporate>
      </b:Author>
    </b:Author>
    <b:Title>Violence In the Security Industry</b:Title>
    <b:Year>2021</b:Year>
    <b:YearAccessed>2022</b:YearAccessed>
    <b:MonthAccessed>11</b:MonthAccessed>
    <b:DayAccessed>10</b:DayAccessed>
    <b:URL>https://www.workingthedoors.co.uk/surveys/violence-in-the-security-industry/</b:URL>
    <b:RefOrder>29</b:RefOrder>
  </b:Source>
  <b:Source>
    <b:Tag>Min20</b:Tag>
    <b:SourceType>Book</b:SourceType>
    <b:Guid>{02120DD3-F058-403E-B5A5-1BC083619230}</b:Guid>
    <b:Title>Code of Practice for Victims of Crime in England and Wales</b:Title>
    <b:Year>2020</b:Year>
    <b:City>London</b:City>
    <b:Publisher>Her Majesty’s Stationery Office</b:Publisher>
    <b:Author>
      <b:Author>
        <b:Corporate>Ministry of Justice</b:Corporate>
      </b:Author>
    </b:Author>
    <b:Edition>November 2020</b:Edition>
    <b:RefOrder>20</b:RefOrder>
  </b:Source>
  <b:Source>
    <b:Tag>The19</b:Tag>
    <b:SourceType>InternetSite</b:SourceType>
    <b:Guid>{E2C2B97F-9F7F-42BB-9F21-8F0763502885}</b:Guid>
    <b:Title>Restraining Orders</b:Title>
    <b:Year>2019</b:Year>
    <b:Author>
      <b:Author>
        <b:Corporate>The Crown Prosecution Service</b:Corporate>
      </b:Author>
    </b:Author>
    <b:YearAccessed>2022</b:YearAccessed>
    <b:MonthAccessed>11</b:MonthAccessed>
    <b:DayAccessed>07</b:DayAccessed>
    <b:URL>https://www.cps.gov.uk/legal-guidance/restraining-orders</b:URL>
    <b:RefOrder>21</b:RefOrder>
  </b:Source>
  <b:Source>
    <b:Tag>Sou08</b:Tag>
    <b:SourceType>DocumentFromInternetSite</b:SourceType>
    <b:Guid>{08E60DA8-5E03-485F-ADA8-9457DC4AABC1}</b:Guid>
    <b:Title>Adults At Risk</b:Title>
    <b:Year>2008</b:Year>
    <b:YearAccessed>2022</b:YearAccessed>
    <b:MonthAccessed>11</b:MonthAccessed>
    <b:DayAccessed>13</b:DayAccessed>
    <b:URL>https://www.south-wales.police.uk/SysSiteAssets/media/images/south-wales/policies/adults-at-risk---english.pdf</b:URL>
    <b:Author>
      <b:Author>
        <b:Corporate>South Wales Police</b:Corporate>
      </b:Author>
    </b:Author>
    <b:Month>02</b:Month>
    <b:Day>20</b:Day>
    <b:RefOrder>25</b:RefOrder>
  </b:Source>
  <b:Source>
    <b:Tag>The191</b:Tag>
    <b:SourceType>ElectronicSource</b:SourceType>
    <b:Guid>{C4CB0856-BD97-4180-8B93-2A4C3753BDC3}</b:Guid>
    <b:Title>More domestic abusers reoffend despite crackdown</b:Title>
    <b:Year>2019</b:Year>
    <b:Publisher>The Times</b:Publisher>
    <b:City>London</b:City>
    <b:Author>
      <b:Author>
        <b:Corporate>The Times</b:Corporate>
      </b:Author>
    </b:Author>
    <b:RefOrder>26</b:RefOrder>
  </b:Source>
  <b:Source>
    <b:Tag>Col141</b:Tag>
    <b:SourceType>DocumentFromInternetSite</b:SourceType>
    <b:Guid>{2358B3DD-F8E5-4F93-8140-23F83158A5BA}</b:Guid>
    <b:Title>Code of Ethics</b:Title>
    <b:Year>2014</b:Year>
    <b:Author>
      <b:Author>
        <b:Corporate>College of Policing</b:Corporate>
      </b:Author>
    </b:Author>
    <b:Month>July</b:Month>
    <b:YearAccessed>2022</b:YearAccessed>
    <b:MonthAccessed>11</b:MonthAccessed>
    <b:DayAccessed>14</b:DayAccessed>
    <b:URL>https://assets.college.police.uk/s3fs-public/2021-02/code_of_ethics.pdf</b:URL>
    <b:RefOrder>22</b:RefOrder>
  </b:Source>
  <b:Source>
    <b:Tag>The21</b:Tag>
    <b:SourceType>InternetSite</b:SourceType>
    <b:Guid>{45AB563E-AB58-4F90-82DB-3EA12BAD93AA}</b:Guid>
    <b:Title>Special Measures</b:Title>
    <b:Year>2021</b:Year>
    <b:YearAccessed>2022</b:YearAccessed>
    <b:MonthAccessed>11</b:MonthAccessed>
    <b:DayAccessed>14</b:DayAccessed>
    <b:URL>https://www.cps.gov.uk/legal-guidance/special-measures</b:URL>
    <b:Author>
      <b:Author>
        <b:Corporate>The Crown Prosecution Service</b:Corporate>
      </b:Author>
    </b:Author>
    <b:RefOrder>24</b:RefOrder>
  </b:Source>
  <b:Source>
    <b:Tag>You22</b:Tag>
    <b:SourceType>InternetSite</b:SourceType>
    <b:Guid>{4F0DD6B7-E1B1-446C-98D7-EA04DD64E68B}</b:Guid>
    <b:Author>
      <b:Author>
        <b:Corporate>YJCEA</b:Corporate>
      </b:Author>
    </b:Author>
    <b:Title>Youth Justice and Criminal Evidence Act 1999 Part II</b:Title>
    <b:YearAccessed>2022</b:YearAccessed>
    <b:MonthAccessed>11</b:MonthAccessed>
    <b:DayAccessed>14</b:DayAccessed>
    <b:URL>https://www.legislation.gov.uk/ukpga/1999/23/part/II</b:URL>
    <b:Year>1999</b:Year>
    <b:RefOrder>23</b:RefOrder>
  </b:Source>
  <b:Source>
    <b:Tag>Bor13</b:Tag>
    <b:SourceType>BookSection</b:SourceType>
    <b:Guid>{F18CFEE5-7451-411A-93ED-80B98D0F9849}</b:Guid>
    <b:Title>Melanie Jasper</b:Title>
    <b:Year>2013</b:Year>
    <b:Author>
      <b:Author>
        <b:NameList>
          <b:Person>
            <b:Last>Framework</b:Last>
            <b:First>Borton's</b:First>
          </b:Person>
        </b:NameList>
      </b:Author>
    </b:Author>
    <b:BookTitle>Professional Development, Reflection and Decision</b:BookTitle>
    <b:Pages>73</b:Pages>
    <b:City>Chichester</b:City>
    <b:Publisher>Wiley-Blackwell</b:Publisher>
    <b:RefOrder>33</b:RefOrder>
  </b:Source>
  <b:Source>
    <b:Tag>Phy21</b:Tag>
    <b:SourceType>Book</b:SourceType>
    <b:Guid>{E0D4D090-F745-4582-A972-B7767AFD6E5F}</b:Guid>
    <b:Title>Reach, Touch and Teach</b:Title>
    <b:Year>1970</b:Year>
    <b:Author>
      <b:Author>
        <b:NameList>
          <b:Person>
            <b:Last>Borton</b:Last>
            <b:First>Terry</b:First>
          </b:Person>
        </b:NameList>
      </b:Author>
    </b:Author>
    <b:YearAccessed>2022</b:YearAccessed>
    <b:MonthAccessed>11</b:MonthAccessed>
    <b:DayAccessed>14</b:DayAccessed>
    <b:URL>https://www.physio-pedia.com/index.php?title=Borton%27s_Development_Framework&amp;oldid=278131</b:URL>
    <b:City>New York</b:City>
    <b:Publisher>McGraw-Hill Inc.,US</b:Publisher>
    <b:RefOrder>1</b:RefOrder>
  </b:Source>
  <b:Source>
    <b:Tag>Whi06</b:Tag>
    <b:SourceType>Book</b:SourceType>
    <b:Guid>{DE3F796D-9C0B-414C-BBC5-D6E691612D77}</b:Guid>
    <b:Author>
      <b:Author>
        <b:NameList>
          <b:Person>
            <b:Last>White</b:Last>
            <b:First>S.,</b:First>
            <b:Middle>Fook, J. and Gardner, F</b:Middle>
          </b:Person>
        </b:NameList>
      </b:Author>
    </b:Author>
    <b:Title>Critical Reflection in Health and Social Care</b:Title>
    <b:Year>2006</b:Year>
    <b:City>Maidenhead, Berkshire, England</b:City>
    <b:Publisher>Open University Press</b:Publisher>
    <b:RefOrder>2</b:RefOrder>
  </b:Source>
  <b:Source>
    <b:Tag>Tan18</b:Tag>
    <b:SourceType>JournalArticle</b:SourceType>
    <b:Guid>{5C92B686-9850-4E3E-A9F0-6C7EC61C4732}</b:Guid>
    <b:Title>Hans Selye (1907-1982): Founder of the stress theory</b:Title>
    <b:Year>2018</b:Year>
    <b:Author>
      <b:Author>
        <b:NameList>
          <b:Person>
            <b:Last>Tan</b:Last>
            <b:First>S.</b:First>
            <b:Middle>Y., &amp; Yip, A.</b:Middle>
          </b:Person>
        </b:NameList>
      </b:Author>
    </b:Author>
    <b:JournalName>Singapore Medical Journal</b:JournalName>
    <b:Pages>170-171</b:Pages>
    <b:Volume>59 (4)</b:Volume>
    <b:Issue>2018</b:Issue>
    <b:RefOrder>3</b:RefOrder>
  </b:Source>
  <b:Source>
    <b:Tag>Men18</b:Tag>
    <b:SourceType>DocumentFromInternetSite</b:SourceType>
    <b:Guid>{C29FBAA5-743B-43BE-AD7F-1309C6FC6B17}</b:Guid>
    <b:Title>Stress: Are we coping?</b:Title>
    <b:Year>2018</b:Year>
    <b:Author>
      <b:Author>
        <b:Corporate>Mental Health Foundation</b:Corporate>
      </b:Author>
    </b:Author>
    <b:Publisher>Mental Health Foundation</b:Publisher>
    <b:City>London</b:City>
    <b:Month>May</b:Month>
    <b:YearAccessed>2022</b:YearAccessed>
    <b:MonthAccessed>11</b:MonthAccessed>
    <b:DayAccessed>14</b:DayAccessed>
    <b:URL>https://www.mentalhealth.org.uk/sites/default/files/2022-08/stress-are-we-coping.pdf</b:URL>
    <b:RefOrder>4</b:RefOrder>
  </b:Source>
  <b:Source>
    <b:Tag>Dis20</b:Tag>
    <b:SourceType>InternetSite</b:SourceType>
    <b:Guid>{F3E61EA4-8373-4B20-8C42-C2DD51BCEB3F}</b:Guid>
    <b:Title>Dyslexia and Fatigue</b:Title>
    <b:Year>2020</b:Year>
    <b:YearAccessed>2022</b:YearAccessed>
    <b:MonthAccessed>11</b:MonthAccessed>
    <b:DayAccessed>14</b:DayAccessed>
    <b:URL>https://www.discussingthedyslexicbrain.com/post/dyslexia-and-fatigue</b:URL>
    <b:Author>
      <b:Author>
        <b:Corporate>Discussing The Dyslexic Brain</b:Corporate>
      </b:Author>
    </b:Author>
    <b:RefOrder>5</b:RefOrder>
  </b:Source>
  <b:Source>
    <b:Tag>The192</b:Tag>
    <b:SourceType>JournalArticle</b:SourceType>
    <b:Guid>{9E76AD15-7AC3-466D-987D-6DFE257A369A}</b:Guid>
    <b:Title>Survey highlights stress and mental health concerns</b:Title>
    <b:Year>2019</b:Year>
    <b:Author>
      <b:Author>
        <b:Corporate>The Police Federation of England &amp; Wales</b:Corporate>
      </b:Author>
    </b:Author>
    <b:Pages>6</b:Pages>
    <b:Volume>April/May</b:Volume>
    <b:RefOrder>6</b:RefOrder>
  </b:Source>
  <b:Source>
    <b:Tag>Hom20</b:Tag>
    <b:SourceType>Report</b:SourceType>
    <b:Guid>{07FD779D-4AF3-41AE-A203-C5CB8402BB07}</b:Guid>
    <b:Title>Police given new powers and support to respond to coronavirus</b:Title>
    <b:Year>2020</b:Year>
    <b:City>London</b:City>
    <b:Publisher>Home Office</b:Publisher>
    <b:Author>
      <b:Author>
        <b:Corporate>Home Office</b:Corporate>
      </b:Author>
    </b:Author>
    <b:RefOrder>32</b:RefOrder>
  </b:Source>
  <b:Source>
    <b:Tag>The13</b:Tag>
    <b:SourceType>InternetSite</b:SourceType>
    <b:Guid>{3A81B523-2534-4FB8-A4E9-A95CCD7ED9C6}</b:Guid>
    <b:Title>National Decision Model</b:Title>
    <b:Year>2013</b:Year>
    <b:Author>
      <b:Author>
        <b:Corporate>College of Policing</b:Corporate>
      </b:Author>
    </b:Author>
    <b:YearAccessed>2022</b:YearAccessed>
    <b:MonthAccessed>12</b:MonthAccessed>
    <b:DayAccessed>02</b:DayAccessed>
    <b:URL>https://www.college.police.uk/app/national-decision-model/national-decision-model</b:URL>
    <b:RefOrder>27</b:RefOrder>
  </b:Source>
  <b:Source>
    <b:Tag>The211</b:Tag>
    <b:SourceType>DocumentFromInternetSite</b:SourceType>
    <b:Guid>{56160414-5366-4279-B25B-B852B92E7C68}</b:Guid>
    <b:Title>Policing in the UK</b:Title>
    <b:Year>2021</b:Year>
    <b:YearAccessed>2022</b:YearAccessed>
    <b:MonthAccessed>12</b:MonthAccessed>
    <b:DayAccessed>02</b:DayAccessed>
    <b:URL>https://researchbriefings.files.parliament.uk/documents/CBP-8582/CBP-8582.pdf</b:URL>
    <b:Month>09</b:Month>
    <b:Day>29</b:Day>
    <b:Author>
      <b:Author>
        <b:Corporate>The House of Commons Library</b:Corporate>
      </b:Author>
    </b:Author>
    <b:RefOrder>28</b:RefOrder>
  </b:Source>
  <b:Source>
    <b:Tag>Camwn</b:Tag>
    <b:SourceType>InternetSite</b:SourceType>
    <b:Guid>{97A1169F-35E1-41CA-BBEC-1A7F542F374D}</b:Guid>
    <b:Title>Conflict</b:Title>
    <b:Year>Unknown</b:Year>
    <b:YearAccessed>2022</b:YearAccessed>
    <b:MonthAccessed>12</b:MonthAccessed>
    <b:DayAccessed>7</b:DayAccessed>
    <b:URL>https://dictionary.cambridge.org/dictionary/english/conflict</b:URL>
    <b:Author>
      <b:Author>
        <b:Corporate>Camebridge Dictionary</b:Corporate>
      </b:Author>
    </b:Author>
    <b:RefOrder>7</b:RefOrder>
  </b:Source>
  <b:Source>
    <b:Tag>Sou22</b:Tag>
    <b:SourceType>DocumentFromInternetSite</b:SourceType>
    <b:Guid>{69795BFB-8CD5-44E7-BD7A-272FA05EFC12}</b:Guid>
    <b:Title>Use of force data January - March 2022 (infographic)</b:Title>
    <b:Year>2022</b:Year>
    <b:YearAccessed>2022</b:YearAccessed>
    <b:MonthAccessed>12</b:MonthAccessed>
    <b:DayAccessed>07</b:DayAccessed>
    <b:URL>https://www.south-wales.police.uk/SysSiteAssets/media/images/south-wales/about-us/stats-and-data/documentsuof-infographic-jan-march-22.jpg</b:URL>
    <b:Author>
      <b:Author>
        <b:Corporate>South Wales Police</b:Corporate>
      </b:Author>
    </b:Author>
    <b:Month>03</b:Month>
    <b:RefOrder>8</b:RefOrder>
  </b:Source>
  <b:Source>
    <b:Tag>Kar68</b:Tag>
    <b:SourceType>JournalArticle</b:SourceType>
    <b:Guid>{41B1727B-C844-4672-B090-B466098F7161}</b:Guid>
    <b:Title>Fairy tales and script drama analysis</b:Title>
    <b:Year>1968</b:Year>
    <b:Author>
      <b:Author>
        <b:NameList>
          <b:Person>
            <b:Last>Karpman</b:Last>
            <b:First>Stephen</b:First>
            <b:Middle>B.</b:Middle>
          </b:Person>
        </b:NameList>
      </b:Author>
    </b:Author>
    <b:Pages>39-43</b:Pages>
    <b:JournalName>Transactional Analysis Bulletin</b:JournalName>
    <b:Volume>26</b:Volume>
    <b:Issue>7</b:Issue>
    <b:RefOrder>10</b:RefOrder>
  </b:Source>
  <b:Source>
    <b:Tag>Gab21</b:Tag>
    <b:SourceType>JournalArticle</b:SourceType>
    <b:Guid>{2250A2E9-C035-4974-98F6-11FAAEBF2909}</b:Guid>
    <b:Title>Exploring the use of rapport in professional information gathering context by systematically mapping the evidence base</b:Title>
    <b:Year>2021</b:Year>
    <b:Author>
      <b:Author>
        <b:NameList>
          <b:Person>
            <b:Last>Gabbert Et al</b:Last>
            <b:First>F.</b:First>
            <b:Middle>Hope, L., Luther, K., Wright, G., Ng, M., Oxburgh, G</b:Middle>
          </b:Person>
        </b:NameList>
      </b:Author>
    </b:Author>
    <b:JournalName>Applied Cognitive Psychology</b:JournalName>
    <b:Pages>329-341</b:Pages>
    <b:Volume>35</b:Volume>
    <b:RefOrder>13</b:RefOrder>
  </b:Source>
  <b:Source>
    <b:Tag>Hom21</b:Tag>
    <b:SourceType>Report</b:SourceType>
    <b:Guid>{4F0C8EB4-E825-49AC-9B22-EEAF0557E5F9}</b:Guid>
    <b:Title>Police use of force statistics, England and Wales: April 2020 to March 2021</b:Title>
    <b:Year>2021</b:Year>
    <b:Author>
      <b:Author>
        <b:Corporate>Home Office</b:Corporate>
      </b:Author>
    </b:Author>
    <b:Publisher>Gov.uk</b:Publisher>
    <b:City>London</b:City>
    <b:RefOrder>14</b:RefOrder>
  </b:Source>
  <b:Source>
    <b:Tag>Cri88</b:Tag>
    <b:SourceType>InternetSite</b:SourceType>
    <b:Guid>{92223921-ADFF-48DC-A00D-424D93CD7576}</b:Guid>
    <b:Author>
      <b:Author>
        <b:Corporate>Criminal Justice Act</b:Corporate>
      </b:Author>
    </b:Author>
    <b:Title>Common assault and battery to be summary offences</b:Title>
    <b:Year>1988</b:Year>
    <b:YearAccessed>2022</b:YearAccessed>
    <b:MonthAccessed>12</b:MonthAccessed>
    <b:DayAccessed>08</b:DayAccessed>
    <b:URL>https://www.legislation.gov.uk/ukpga/1988/33/section/39</b:URL>
    <b:RefOrder>11</b:RefOrder>
  </b:Source>
  <b:Source>
    <b:Tag>Cri71</b:Tag>
    <b:SourceType>InternetSite</b:SourceType>
    <b:Guid>{4715E9EF-9F55-4502-9DC7-A1D5721279EF}</b:Guid>
    <b:Author>
      <b:Author>
        <b:Corporate>Criminal Damage Act</b:Corporate>
      </b:Author>
    </b:Author>
    <b:Title>Destroying or damaging property</b:Title>
    <b:Year>1971</b:Year>
    <b:YearAccessed>2022</b:YearAccessed>
    <b:MonthAccessed>12</b:MonthAccessed>
    <b:DayAccessed>08</b:DayAccessed>
    <b:URL>https://www.legislation.gov.uk/ukpga/1971/48/section/1</b:URL>
    <b:RefOrder>12</b:RefOrder>
  </b:Source>
  <b:Source>
    <b:Tag>His14</b:Tag>
    <b:SourceType>DocumentFromInternetSite</b:SourceType>
    <b:Guid>{645F3523-9A6B-4EFD-ABE5-088BB7AAA3BE}</b:Guid>
    <b:Title>South Wales Police’s approach to tackling domestic abuse</b:Title>
    <b:Year>2014</b:Year>
    <b:YearAccessed>2022</b:YearAccessed>
    <b:MonthAccessed>12</b:MonthAccessed>
    <b:DayAccessed>08</b:DayAccessed>
    <b:URL>https://www.justiceinspectorates.gov.uk/hmicfrs/wp-content/uploads/2014/03/south-wales-approach-to-tackling-domestic-abuse.pdf</b:URL>
    <b:Author>
      <b:Author>
        <b:Corporate>His Majesty's Inspectorate of Constabulary and Fire &amp; Rescue Services</b:Corporate>
      </b:Author>
    </b:Author>
    <b:RefOrder>15</b:RefOrder>
  </b:Source>
  <b:Source>
    <b:Tag>Col20</b:Tag>
    <b:SourceType>InternetSite</b:SourceType>
    <b:Guid>{60E143A2-3261-47E1-AE5B-A05A84CAF2FE}</b:Guid>
    <b:Author>
      <b:Author>
        <b:Corporate>College of Policing</b:Corporate>
      </b:Author>
    </b:Author>
    <b:Title>Conflict management skills</b:Title>
    <b:Year>2020</b:Year>
    <b:YearAccessed>2022</b:YearAccessed>
    <b:MonthAccessed>12</b:MonthAccessed>
    <b:DayAccessed>09</b:DayAccessed>
    <b:URL>https://www.college.police.uk/guidance/conflict-management/conflict-management-skills</b:URL>
    <b:RefOrder>16</b:RefOrder>
  </b:Source>
  <b:Source>
    <b:Tag>Chawn</b:Tag>
    <b:SourceType>InternetSite</b:SourceType>
    <b:Guid>{15979956-ED01-47B6-8063-C15B5F337FA0}</b:Guid>
    <b:Author>
      <b:Author>
        <b:Corporate>Changing Minds</b:Corporate>
      </b:Author>
    </b:Author>
    <b:Title>The  Betari Box</b:Title>
    <b:Year>Unknown</b:Year>
    <b:YearAccessed>2022</b:YearAccessed>
    <b:MonthAccessed>12</b:MonthAccessed>
    <b:DayAccessed>09</b:DayAccessed>
    <b:URL>http://changingminds.org/explanations/behaviors/betari_box.htm</b:URL>
    <b:RefOrder>18</b:RefOrder>
  </b:Source>
  <b:Source>
    <b:Tag>Lea22</b:Tag>
    <b:SourceType>InternetSite</b:SourceType>
    <b:Guid>{4BE4EEB3-19D4-46E2-A3D1-DD7F303A2BBE}</b:Guid>
    <b:Author>
      <b:Author>
        <b:Corporate>Leadershiptribe</b:Corporate>
      </b:Author>
    </b:Author>
    <b:Title>The Drama Triangle Explained</b:Title>
    <b:Year>2022</b:Year>
    <b:YearAccessed>2022</b:YearAccessed>
    <b:MonthAccessed>12</b:MonthAccessed>
    <b:DayAccessed>09</b:DayAccessed>
    <b:URL>https://leadershiptribe.co.uk/blog/the-drama-triangle-explained</b:URL>
    <b:RefOrder>19</b:RefOrder>
  </b:Source>
</b:Sourc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B515061-C7AC-4B6C-A282-EF2C74A19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12074</TotalTime>
  <Pages>28</Pages>
  <Words>9699</Words>
  <Characters>51500</Characters>
  <Application>Microsoft Office Word</Application>
  <DocSecurity>0</DocSecurity>
  <Lines>429</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Owen,Richard swp8279</cp:lastModifiedBy>
  <cp:revision>651</cp:revision>
  <cp:lastPrinted>2019-08-13T11:47:00Z</cp:lastPrinted>
  <dcterms:created xsi:type="dcterms:W3CDTF">2019-08-13T11:48:00Z</dcterms:created>
  <dcterms:modified xsi:type="dcterms:W3CDTF">2022-12-09T17:15:00Z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2022-10-14T18:37:35Z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142ab4a4-24f5-4faf-9d31-6bf0e200079b</vt:lpwstr>
  </property>
  <property fmtid="{D5CDD505-2E9C-101B-9397-08002B2CF9AE}" pid="9" name="MSIP_Label_66cf8fe5-b7b7-4df7-b38d-1c61ac2f6639_ContentBits">
    <vt:lpwstr>0</vt:lpwstr>
  </property>
</Properties>
</file>