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51D3" w:rsidRPr="00BE5F36" w:rsidRDefault="00201D22" w:rsidP="00C551D3">
      <w:pPr>
        <w:ind w:firstLine="360"/>
        <w:rPr>
          <w:rFonts w:cstheme="minorHAnsi"/>
        </w:rPr>
      </w:pPr>
      <w:r w:rsidRPr="00BE5F36">
        <w:rPr>
          <w:rFonts w:cstheme="minorHAnsi"/>
        </w:rPr>
        <w:t>In the introduction, the author states clearly and concisely what the Essay is going to be about, and how the author is going to go about arguing their thesis, which is that the media is central to the emergence of a youth culture in the United States during the 50’s.</w:t>
      </w:r>
      <w:r w:rsidR="00BE5F36" w:rsidRPr="00BE5F36">
        <w:rPr>
          <w:rFonts w:cstheme="minorHAnsi"/>
        </w:rPr>
        <w:t xml:space="preserve"> </w:t>
      </w:r>
      <w:r w:rsidR="00BE5F36" w:rsidRPr="00BE5F36">
        <w:rPr>
          <w:rFonts w:cstheme="minorHAnsi"/>
        </w:rPr>
        <w:t xml:space="preserve">I can outline arguments in the essay, the authors approach is logical and straightforward and points clear, </w:t>
      </w:r>
      <w:r w:rsidR="00BE5F36" w:rsidRPr="00BE5F36">
        <w:rPr>
          <w:rFonts w:cstheme="minorHAnsi"/>
        </w:rPr>
        <w:t>whilst</w:t>
      </w:r>
      <w:r w:rsidR="00BE5F36" w:rsidRPr="00BE5F36">
        <w:rPr>
          <w:rFonts w:cstheme="minorHAnsi"/>
        </w:rPr>
        <w:t xml:space="preserve"> reading I found myself agreeing with his points. Given the logical and analytical approach, I find the authors arguments to be both persuasive and </w:t>
      </w:r>
      <w:r w:rsidR="00BE5F36" w:rsidRPr="00BE5F36">
        <w:rPr>
          <w:rFonts w:cstheme="minorHAnsi"/>
        </w:rPr>
        <w:t>understandable. Throughout</w:t>
      </w:r>
      <w:r w:rsidR="00031EDC" w:rsidRPr="00BE5F36">
        <w:rPr>
          <w:rFonts w:cstheme="minorHAnsi"/>
        </w:rPr>
        <w:t xml:space="preserve"> the Essay, arguments are made in a clear manner, pointedly introducing new material, explaining this and then elaborating on how it argues it’s points</w:t>
      </w:r>
      <w:r w:rsidR="00E06F2A">
        <w:rPr>
          <w:rFonts w:cstheme="minorHAnsi"/>
        </w:rPr>
        <w:t xml:space="preserve">, in addition to this, is that due to the analytical and straightforward approach, it makes it easily accessible to readers who may not have any background knowledge into the topic at hand. </w:t>
      </w:r>
      <w:r w:rsidR="00031EDC" w:rsidRPr="00BE5F36">
        <w:rPr>
          <w:rFonts w:cstheme="minorHAnsi"/>
        </w:rPr>
        <w:t xml:space="preserve"> Throughout the essay, it keeps relevant to the question, the essay continues to address the topic and provide new arguments and key points to argue it’s thesis. Sources are varied and referenced correctly, and are used throughout to back up points and arguments</w:t>
      </w:r>
      <w:r w:rsidR="00E06F2A">
        <w:rPr>
          <w:rFonts w:cstheme="minorHAnsi"/>
        </w:rPr>
        <w:t>.</w:t>
      </w:r>
      <w:r w:rsidR="00031EDC" w:rsidRPr="00BE5F36">
        <w:rPr>
          <w:rFonts w:cstheme="minorHAnsi"/>
        </w:rPr>
        <w:t xml:space="preserve"> </w:t>
      </w:r>
      <w:r w:rsidR="00DA052F">
        <w:rPr>
          <w:rFonts w:cstheme="minorHAnsi"/>
        </w:rPr>
        <w:t xml:space="preserve">Grammatical errors are shown throughout, however as far as I saw they were purely to do with phrasing, the essay could have used more concise language. Throughout the essay it keeps an academic tone, consistently referencing and using these references to back up points, this leads me to also believe it to be an authoritative one as I found myself agreeing with its arguments </w:t>
      </w:r>
      <w:r w:rsidR="00C551D3">
        <w:rPr>
          <w:rFonts w:cstheme="minorHAnsi"/>
        </w:rPr>
        <w:t xml:space="preserve">and points, the essay also consistently uses the MRHA referencing style, and is used effectively throughout the piece. </w:t>
      </w:r>
      <w:r w:rsidR="00C551D3">
        <w:rPr>
          <w:rFonts w:cstheme="minorHAnsi"/>
        </w:rPr>
        <w:tab/>
      </w:r>
      <w:r w:rsidR="00C551D3">
        <w:rPr>
          <w:rFonts w:cstheme="minorHAnsi"/>
        </w:rPr>
        <w:tab/>
      </w:r>
      <w:r w:rsidR="00DA052F">
        <w:rPr>
          <w:rFonts w:cstheme="minorHAnsi"/>
        </w:rPr>
        <w:t xml:space="preserve"> With regards to paragraphs and flow, I found the formatting to be on po</w:t>
      </w:r>
      <w:r w:rsidR="00C551D3">
        <w:rPr>
          <w:rFonts w:cstheme="minorHAnsi"/>
        </w:rPr>
        <w:t>int with an academic work. The e</w:t>
      </w:r>
      <w:r w:rsidR="00DA052F">
        <w:rPr>
          <w:rFonts w:cstheme="minorHAnsi"/>
        </w:rPr>
        <w:t xml:space="preserve">ssay looks and reads well, paragraphs flow into each other easily and are relevant to the previous, giving the essay </w:t>
      </w:r>
      <w:r w:rsidR="00E06F2A">
        <w:rPr>
          <w:rFonts w:cstheme="minorHAnsi"/>
        </w:rPr>
        <w:t xml:space="preserve">momentum, moving onto the next point without stagnating and providing new insights and thoughts. In the conclusion however is where this essay flounders slightly, </w:t>
      </w:r>
      <w:r w:rsidR="00C551D3">
        <w:rPr>
          <w:rFonts w:cstheme="minorHAnsi"/>
        </w:rPr>
        <w:t>the essay introduces additional information into the conclusion in the form of a source, which however adds to the argument it’s providing, could have been placed elsewhere in the essay and achieved more effect. However, overall, the conclusion is short, well phrased and persuasive. It leads me to believe in the Essays points and thus is a convincing piece of work to me, the essays strengths lay on its ability to be straightforward and analytical in its approach to the questi</w:t>
      </w:r>
      <w:r w:rsidR="000026B4">
        <w:rPr>
          <w:rFonts w:cstheme="minorHAnsi"/>
        </w:rPr>
        <w:t xml:space="preserve">on and keeps relevant throughout. Its weakness lies in the apparent absence of critique or analysis of the sources </w:t>
      </w:r>
      <w:r w:rsidR="009E396B">
        <w:rPr>
          <w:rFonts w:cstheme="minorHAnsi"/>
        </w:rPr>
        <w:t>and</w:t>
      </w:r>
      <w:r w:rsidR="000026B4">
        <w:rPr>
          <w:rFonts w:cstheme="minorHAnsi"/>
        </w:rPr>
        <w:t xml:space="preserve"> </w:t>
      </w:r>
      <w:r w:rsidR="00B7325E">
        <w:rPr>
          <w:rFonts w:cstheme="minorHAnsi"/>
        </w:rPr>
        <w:t>histography</w:t>
      </w:r>
      <w:r w:rsidR="000026B4">
        <w:rPr>
          <w:rFonts w:cstheme="minorHAnsi"/>
        </w:rPr>
        <w:t xml:space="preserve"> relating to them.  In grading this essay, I felt that it was of high merit, logical, to the point and progressed well however didn’t include key points into the marking criteria, such as evaluating sources and their authors in enough detail, thus le</w:t>
      </w:r>
      <w:r w:rsidR="00B7325E">
        <w:rPr>
          <w:rFonts w:cstheme="minorHAnsi"/>
        </w:rPr>
        <w:t>ading me to give the essay a 55 according to the assessment criteria.</w:t>
      </w:r>
    </w:p>
    <w:p w:rsidR="00201D22" w:rsidRDefault="00201D22" w:rsidP="00201D22">
      <w:pPr>
        <w:ind w:left="360"/>
        <w:rPr>
          <w:rFonts w:asciiTheme="majorHAnsi" w:hAnsiTheme="majorHAnsi" w:cstheme="majorHAnsi"/>
        </w:rPr>
      </w:pPr>
    </w:p>
    <w:p w:rsidR="005369DC" w:rsidRPr="005369DC" w:rsidRDefault="005369DC" w:rsidP="005369DC">
      <w:pPr>
        <w:rPr>
          <w:rFonts w:asciiTheme="majorHAnsi" w:hAnsiTheme="majorHAnsi" w:cstheme="majorHAnsi"/>
        </w:rPr>
      </w:pPr>
      <w:bookmarkStart w:id="0" w:name="_GoBack"/>
      <w:bookmarkEnd w:id="0"/>
      <w:r w:rsidRPr="005369DC">
        <w:rPr>
          <w:rFonts w:asciiTheme="majorHAnsi" w:hAnsiTheme="majorHAnsi" w:cstheme="majorHAnsi"/>
        </w:rPr>
        <w:t>Daniel Rodgers</w:t>
      </w:r>
    </w:p>
    <w:sectPr w:rsidR="005369DC" w:rsidRPr="00536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B0BFC"/>
    <w:multiLevelType w:val="hybridMultilevel"/>
    <w:tmpl w:val="CA14F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0E09DA"/>
    <w:multiLevelType w:val="hybridMultilevel"/>
    <w:tmpl w:val="B4A4A056"/>
    <w:lvl w:ilvl="0" w:tplc="E00EFC88">
      <w:numFmt w:val="bullet"/>
      <w:lvlText w:val="-"/>
      <w:lvlJc w:val="left"/>
      <w:pPr>
        <w:ind w:left="1080" w:hanging="360"/>
      </w:pPr>
      <w:rPr>
        <w:rFonts w:ascii="Times New Roman" w:eastAsiaTheme="minorHAnsi" w:hAnsi="Times New Roman" w:cs="Times New Roman"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45C418D"/>
    <w:multiLevelType w:val="hybridMultilevel"/>
    <w:tmpl w:val="C4428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F7D7C"/>
    <w:multiLevelType w:val="hybridMultilevel"/>
    <w:tmpl w:val="7FBE1CC2"/>
    <w:lvl w:ilvl="0" w:tplc="E00EFC88">
      <w:numFmt w:val="bullet"/>
      <w:lvlText w:val="-"/>
      <w:lvlJc w:val="left"/>
      <w:pPr>
        <w:ind w:left="2520" w:hanging="360"/>
      </w:pPr>
      <w:rPr>
        <w:rFonts w:ascii="Times New Roman" w:eastAsiaTheme="minorHAnsi" w:hAnsi="Times New Roman" w:cs="Times New Roman" w:hint="default"/>
        <w:sz w:val="2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615D042F"/>
    <w:multiLevelType w:val="hybridMultilevel"/>
    <w:tmpl w:val="7D06C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AC281B"/>
    <w:multiLevelType w:val="hybridMultilevel"/>
    <w:tmpl w:val="6796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853A6B"/>
    <w:multiLevelType w:val="hybridMultilevel"/>
    <w:tmpl w:val="93FE0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DB3906"/>
    <w:multiLevelType w:val="hybridMultilevel"/>
    <w:tmpl w:val="A468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AF62B9"/>
    <w:multiLevelType w:val="hybridMultilevel"/>
    <w:tmpl w:val="5F26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4"/>
  </w:num>
  <w:num w:numId="4">
    <w:abstractNumId w:val="5"/>
  </w:num>
  <w:num w:numId="5">
    <w:abstractNumId w:val="2"/>
  </w:num>
  <w:num w:numId="6">
    <w:abstractNumId w:val="1"/>
  </w:num>
  <w:num w:numId="7">
    <w:abstractNumId w:val="3"/>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9BC"/>
    <w:rsid w:val="000020C0"/>
    <w:rsid w:val="000026B4"/>
    <w:rsid w:val="000046D9"/>
    <w:rsid w:val="00031EDC"/>
    <w:rsid w:val="0006143B"/>
    <w:rsid w:val="00201D22"/>
    <w:rsid w:val="00401753"/>
    <w:rsid w:val="005369DC"/>
    <w:rsid w:val="006E5B05"/>
    <w:rsid w:val="0078283E"/>
    <w:rsid w:val="009E396B"/>
    <w:rsid w:val="00B7325E"/>
    <w:rsid w:val="00BE5F36"/>
    <w:rsid w:val="00C551D3"/>
    <w:rsid w:val="00CC2C8E"/>
    <w:rsid w:val="00DA052F"/>
    <w:rsid w:val="00E06F2A"/>
    <w:rsid w:val="00F509BC"/>
    <w:rsid w:val="00FE6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F2342"/>
  <w15:chartTrackingRefBased/>
  <w15:docId w15:val="{878F05DD-B9B9-4148-81B7-9A585F8A2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9BC"/>
    <w:pPr>
      <w:ind w:left="720"/>
      <w:contextualSpacing/>
    </w:pPr>
  </w:style>
  <w:style w:type="character" w:styleId="FootnoteReference">
    <w:name w:val="footnote reference"/>
    <w:basedOn w:val="DefaultParagraphFont"/>
    <w:uiPriority w:val="99"/>
    <w:semiHidden/>
    <w:unhideWhenUsed/>
    <w:rsid w:val="00F509BC"/>
    <w:rPr>
      <w:vertAlign w:val="superscript"/>
    </w:rPr>
  </w:style>
  <w:style w:type="character" w:styleId="Hyperlink">
    <w:name w:val="Hyperlink"/>
    <w:basedOn w:val="DefaultParagraphFont"/>
    <w:uiPriority w:val="99"/>
    <w:unhideWhenUsed/>
    <w:rsid w:val="00CC2C8E"/>
    <w:rPr>
      <w:color w:val="0563C1" w:themeColor="hyperlink"/>
      <w:u w:val="single"/>
    </w:rPr>
  </w:style>
  <w:style w:type="character" w:customStyle="1" w:styleId="text3">
    <w:name w:val="text3"/>
    <w:basedOn w:val="DefaultParagraphFont"/>
    <w:rsid w:val="00CC2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TotalTime>
  <Pages>1</Pages>
  <Words>446</Words>
  <Characters>2544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dc:creator>
  <cp:keywords/>
  <dc:description/>
  <cp:lastModifiedBy>daniel.j.rodgers@outlook.com</cp:lastModifiedBy>
  <cp:revision>2</cp:revision>
  <dcterms:created xsi:type="dcterms:W3CDTF">2017-10-27T15:04:00Z</dcterms:created>
  <dcterms:modified xsi:type="dcterms:W3CDTF">2017-10-27T22:05:00Z</dcterms:modified>
</cp:coreProperties>
</file>