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1A8ABDA" w:rsidP="631DD137" w:rsidRDefault="41A8ABDA" w14:paraId="5F90BFA6" w14:textId="16D95FFC">
      <w:pPr>
        <w:keepNext w:val="0"/>
        <w:spacing w:line="480" w:lineRule="auto"/>
        <w:rPr>
          <w:rFonts w:ascii="Calibri" w:hAnsi="Calibri" w:eastAsia="Calibri" w:cs="Calibri" w:asciiTheme="minorAscii" w:hAnsiTheme="minorAscii" w:eastAsiaTheme="minorAscii" w:cstheme="minorAscii"/>
          <w:color w:val="auto"/>
        </w:rPr>
      </w:pPr>
      <w:r w:rsidRPr="631DD137" w:rsidR="41A8ABDA">
        <w:rPr>
          <w:rFonts w:ascii="Calibri" w:hAnsi="Calibri" w:eastAsia="Calibri" w:cs="Calibri" w:asciiTheme="minorAscii" w:hAnsiTheme="minorAscii" w:eastAsiaTheme="minorAscii" w:cstheme="minorAscii"/>
          <w:color w:val="auto"/>
        </w:rPr>
        <w:t>Caleb Salmon 2217676 UWTSD</w:t>
      </w:r>
      <w:r w:rsidRPr="631DD137" w:rsidR="27110B34">
        <w:rPr>
          <w:rFonts w:ascii="Calibri" w:hAnsi="Calibri" w:eastAsia="Calibri" w:cs="Calibri" w:asciiTheme="minorAscii" w:hAnsiTheme="minorAscii" w:eastAsiaTheme="minorAscii" w:cstheme="minorAscii"/>
          <w:color w:val="auto"/>
        </w:rPr>
        <w:t xml:space="preserve"> “Explore the necessity of maintaining Professional Standards within the police service by considering the impact of the Code of Ethics, and the Standards of Professional </w:t>
      </w:r>
      <w:r w:rsidRPr="631DD137" w:rsidR="27110B34">
        <w:rPr>
          <w:rFonts w:ascii="Calibri" w:hAnsi="Calibri" w:eastAsia="Calibri" w:cs="Calibri" w:asciiTheme="minorAscii" w:hAnsiTheme="minorAscii" w:eastAsiaTheme="minorAscii" w:cstheme="minorAscii"/>
          <w:color w:val="auto"/>
        </w:rPr>
        <w:t>Behavior</w:t>
      </w:r>
      <w:r w:rsidRPr="631DD137" w:rsidR="27110B34">
        <w:rPr>
          <w:rFonts w:ascii="Calibri" w:hAnsi="Calibri" w:eastAsia="Calibri" w:cs="Calibri" w:asciiTheme="minorAscii" w:hAnsiTheme="minorAscii" w:eastAsiaTheme="minorAscii" w:cstheme="minorAscii"/>
          <w:color w:val="auto"/>
        </w:rPr>
        <w:t>.”</w:t>
      </w:r>
    </w:p>
    <w:p xmlns:wp14="http://schemas.microsoft.com/office/word/2010/wordml" w:rsidP="631DD137" w14:paraId="2C078E63" wp14:textId="593D996A">
      <w:pPr>
        <w:keepNext w:val="0"/>
        <w:spacing w:line="480" w:lineRule="auto"/>
        <w:rPr>
          <w:rFonts w:ascii="Calibri" w:hAnsi="Calibri" w:eastAsia="Calibri" w:cs="Calibri" w:asciiTheme="minorAscii" w:hAnsiTheme="minorAscii" w:eastAsiaTheme="minorAscii" w:cstheme="minorAscii"/>
          <w:color w:val="auto"/>
        </w:rPr>
      </w:pPr>
      <w:r w:rsidRPr="631DD137" w:rsidR="4B0C5328">
        <w:rPr>
          <w:rFonts w:ascii="Calibri" w:hAnsi="Calibri" w:eastAsia="Calibri" w:cs="Calibri" w:asciiTheme="minorAscii" w:hAnsiTheme="minorAscii" w:eastAsiaTheme="minorAscii" w:cstheme="minorAscii"/>
          <w:color w:val="auto"/>
        </w:rPr>
        <w:t>The role of a police officer/constable within modern day po</w:t>
      </w:r>
      <w:r w:rsidRPr="631DD137" w:rsidR="1EBAD0D1">
        <w:rPr>
          <w:rFonts w:ascii="Calibri" w:hAnsi="Calibri" w:eastAsia="Calibri" w:cs="Calibri" w:asciiTheme="minorAscii" w:hAnsiTheme="minorAscii" w:eastAsiaTheme="minorAscii" w:cstheme="minorAscii"/>
          <w:color w:val="auto"/>
        </w:rPr>
        <w:t>licing has always remained a stalwart in many communities often due to due to how credible and assuring they</w:t>
      </w:r>
      <w:r w:rsidRPr="631DD137" w:rsidR="08F6A14E">
        <w:rPr>
          <w:rFonts w:ascii="Calibri" w:hAnsi="Calibri" w:eastAsia="Calibri" w:cs="Calibri" w:asciiTheme="minorAscii" w:hAnsiTheme="minorAscii" w:eastAsiaTheme="minorAscii" w:cstheme="minorAscii"/>
          <w:color w:val="auto"/>
        </w:rPr>
        <w:t xml:space="preserve"> can be to the public as a figure of authority ; this is </w:t>
      </w:r>
      <w:r w:rsidRPr="631DD137" w:rsidR="08F6A14E">
        <w:rPr>
          <w:rFonts w:ascii="Calibri" w:hAnsi="Calibri" w:eastAsia="Calibri" w:cs="Calibri" w:asciiTheme="minorAscii" w:hAnsiTheme="minorAscii" w:eastAsiaTheme="minorAscii" w:cstheme="minorAscii"/>
          <w:color w:val="auto"/>
        </w:rPr>
        <w:t>mainly due</w:t>
      </w:r>
      <w:r w:rsidRPr="631DD137" w:rsidR="08F6A14E">
        <w:rPr>
          <w:rFonts w:ascii="Calibri" w:hAnsi="Calibri" w:eastAsia="Calibri" w:cs="Calibri" w:asciiTheme="minorAscii" w:hAnsiTheme="minorAscii" w:eastAsiaTheme="minorAscii" w:cstheme="minorAscii"/>
          <w:color w:val="auto"/>
        </w:rPr>
        <w:t xml:space="preserve"> to the code </w:t>
      </w:r>
      <w:r w:rsidRPr="631DD137" w:rsidR="2C17F095">
        <w:rPr>
          <w:rFonts w:ascii="Calibri" w:hAnsi="Calibri" w:eastAsia="Calibri" w:cs="Calibri" w:asciiTheme="minorAscii" w:hAnsiTheme="minorAscii" w:eastAsiaTheme="minorAscii" w:cstheme="minorAscii"/>
          <w:color w:val="auto"/>
        </w:rPr>
        <w:t>of ethics</w:t>
      </w:r>
      <w:r w:rsidRPr="631DD137" w:rsidR="08F6A14E">
        <w:rPr>
          <w:rFonts w:ascii="Calibri" w:hAnsi="Calibri" w:eastAsia="Calibri" w:cs="Calibri" w:asciiTheme="minorAscii" w:hAnsiTheme="minorAscii" w:eastAsiaTheme="minorAscii" w:cstheme="minorAscii"/>
          <w:color w:val="auto"/>
        </w:rPr>
        <w:t xml:space="preserve"> that the follow which </w:t>
      </w:r>
      <w:r w:rsidRPr="631DD137" w:rsidR="0A9271AF">
        <w:rPr>
          <w:rFonts w:ascii="Calibri" w:hAnsi="Calibri" w:eastAsia="Calibri" w:cs="Calibri" w:asciiTheme="minorAscii" w:hAnsiTheme="minorAscii" w:eastAsiaTheme="minorAscii" w:cstheme="minorAscii"/>
          <w:color w:val="auto"/>
        </w:rPr>
        <w:t xml:space="preserve">was introduced within the 1996 </w:t>
      </w:r>
      <w:r w:rsidRPr="631DD137" w:rsidR="0DCA1271">
        <w:rPr>
          <w:rFonts w:ascii="Calibri" w:hAnsi="Calibri" w:eastAsia="Calibri" w:cs="Calibri" w:asciiTheme="minorAscii" w:hAnsiTheme="minorAscii" w:eastAsiaTheme="minorAscii" w:cstheme="minorAscii"/>
          <w:color w:val="auto"/>
        </w:rPr>
        <w:t>police</w:t>
      </w:r>
      <w:r w:rsidRPr="631DD137" w:rsidR="0A9271AF">
        <w:rPr>
          <w:rFonts w:ascii="Calibri" w:hAnsi="Calibri" w:eastAsia="Calibri" w:cs="Calibri" w:asciiTheme="minorAscii" w:hAnsiTheme="minorAscii" w:eastAsiaTheme="minorAscii" w:cstheme="minorAscii"/>
          <w:color w:val="auto"/>
        </w:rPr>
        <w:t xml:space="preserve"> act and allows officers </w:t>
      </w:r>
      <w:r w:rsidRPr="631DD137" w:rsidR="5097027B">
        <w:rPr>
          <w:rFonts w:ascii="Calibri" w:hAnsi="Calibri" w:eastAsia="Calibri" w:cs="Calibri" w:asciiTheme="minorAscii" w:hAnsiTheme="minorAscii" w:eastAsiaTheme="minorAscii" w:cstheme="minorAscii"/>
          <w:color w:val="auto"/>
        </w:rPr>
        <w:t xml:space="preserve">to act with the just cause and authority to uphold the values that the </w:t>
      </w:r>
      <w:r w:rsidRPr="631DD137" w:rsidR="1CD60E6D">
        <w:rPr>
          <w:rFonts w:ascii="Calibri" w:hAnsi="Calibri" w:eastAsia="Calibri" w:cs="Calibri" w:asciiTheme="minorAscii" w:hAnsiTheme="minorAscii" w:eastAsiaTheme="minorAscii" w:cstheme="minorAscii"/>
          <w:color w:val="auto"/>
        </w:rPr>
        <w:t>modern police service statement of mission</w:t>
      </w:r>
      <w:r w:rsidRPr="631DD137" w:rsidR="1B1B2162">
        <w:rPr>
          <w:rFonts w:ascii="Calibri" w:hAnsi="Calibri" w:eastAsia="Calibri" w:cs="Calibri" w:asciiTheme="minorAscii" w:hAnsiTheme="minorAscii" w:eastAsiaTheme="minorAscii" w:cstheme="minorAscii"/>
          <w:color w:val="auto"/>
        </w:rPr>
        <w:t xml:space="preserve"> and values</w:t>
      </w:r>
      <w:r w:rsidRPr="631DD137" w:rsidR="0B9652FB">
        <w:rPr>
          <w:rFonts w:ascii="Calibri" w:hAnsi="Calibri" w:eastAsia="Calibri" w:cs="Calibri" w:asciiTheme="minorAscii" w:hAnsiTheme="minorAscii" w:eastAsiaTheme="minorAscii" w:cstheme="minorAscii"/>
          <w:color w:val="auto"/>
        </w:rPr>
        <w:t xml:space="preserve"> reflects</w:t>
      </w:r>
      <w:r w:rsidRPr="631DD137" w:rsidR="1B1B2162">
        <w:rPr>
          <w:rFonts w:ascii="Calibri" w:hAnsi="Calibri" w:eastAsia="Calibri" w:cs="Calibri" w:asciiTheme="minorAscii" w:hAnsiTheme="minorAscii" w:eastAsiaTheme="minorAscii" w:cstheme="minorAscii"/>
          <w:color w:val="auto"/>
        </w:rPr>
        <w:t xml:space="preserve">. </w:t>
      </w:r>
      <w:r w:rsidRPr="631DD137" w:rsidR="202ADEE6">
        <w:rPr>
          <w:rFonts w:ascii="Calibri" w:hAnsi="Calibri" w:eastAsia="Calibri" w:cs="Calibri" w:asciiTheme="minorAscii" w:hAnsiTheme="minorAscii" w:eastAsiaTheme="minorAscii" w:cstheme="minorAscii"/>
          <w:color w:val="auto"/>
        </w:rPr>
        <w:t>Furthermore,</w:t>
      </w:r>
      <w:r w:rsidRPr="631DD137" w:rsidR="1B1B2162">
        <w:rPr>
          <w:rFonts w:ascii="Calibri" w:hAnsi="Calibri" w:eastAsia="Calibri" w:cs="Calibri" w:asciiTheme="minorAscii" w:hAnsiTheme="minorAscii" w:eastAsiaTheme="minorAscii" w:cstheme="minorAscii"/>
          <w:color w:val="auto"/>
        </w:rPr>
        <w:t xml:space="preserve"> when these </w:t>
      </w:r>
      <w:r w:rsidRPr="631DD137" w:rsidR="2C43E062">
        <w:rPr>
          <w:rFonts w:ascii="Calibri" w:hAnsi="Calibri" w:eastAsia="Calibri" w:cs="Calibri" w:asciiTheme="minorAscii" w:hAnsiTheme="minorAscii" w:eastAsiaTheme="minorAscii" w:cstheme="minorAscii"/>
          <w:color w:val="auto"/>
        </w:rPr>
        <w:t>ethics are</w:t>
      </w:r>
      <w:r w:rsidRPr="631DD137" w:rsidR="1B1B2162">
        <w:rPr>
          <w:rFonts w:ascii="Calibri" w:hAnsi="Calibri" w:eastAsia="Calibri" w:cs="Calibri" w:asciiTheme="minorAscii" w:hAnsiTheme="minorAscii" w:eastAsiaTheme="minorAscii" w:cstheme="minorAscii"/>
          <w:color w:val="auto"/>
        </w:rPr>
        <w:t xml:space="preserve"> </w:t>
      </w:r>
      <w:r w:rsidRPr="631DD137" w:rsidR="18C23E83">
        <w:rPr>
          <w:rFonts w:ascii="Calibri" w:hAnsi="Calibri" w:eastAsia="Calibri" w:cs="Calibri" w:asciiTheme="minorAscii" w:hAnsiTheme="minorAscii" w:eastAsiaTheme="minorAscii" w:cstheme="minorAscii"/>
          <w:color w:val="auto"/>
        </w:rPr>
        <w:t>upheld</w:t>
      </w:r>
      <w:r w:rsidRPr="631DD137" w:rsidR="6EC99F0A">
        <w:rPr>
          <w:rFonts w:ascii="Calibri" w:hAnsi="Calibri" w:eastAsia="Calibri" w:cs="Calibri" w:asciiTheme="minorAscii" w:hAnsiTheme="minorAscii" w:eastAsiaTheme="minorAscii" w:cstheme="minorAscii"/>
          <w:color w:val="auto"/>
        </w:rPr>
        <w:t xml:space="preserve"> by the officers the social implications of good policing </w:t>
      </w:r>
      <w:r w:rsidRPr="631DD137" w:rsidR="66D7B582">
        <w:rPr>
          <w:rFonts w:ascii="Calibri" w:hAnsi="Calibri" w:eastAsia="Calibri" w:cs="Calibri" w:asciiTheme="minorAscii" w:hAnsiTheme="minorAscii" w:eastAsiaTheme="minorAscii" w:cstheme="minorAscii"/>
          <w:color w:val="auto"/>
        </w:rPr>
        <w:t xml:space="preserve">can make an </w:t>
      </w:r>
      <w:r w:rsidRPr="631DD137" w:rsidR="77C0F844">
        <w:rPr>
          <w:rFonts w:ascii="Calibri" w:hAnsi="Calibri" w:eastAsia="Calibri" w:cs="Calibri" w:asciiTheme="minorAscii" w:hAnsiTheme="minorAscii" w:eastAsiaTheme="minorAscii" w:cstheme="minorAscii"/>
          <w:color w:val="auto"/>
        </w:rPr>
        <w:t>officer's</w:t>
      </w:r>
      <w:r w:rsidRPr="631DD137" w:rsidR="66D7B582">
        <w:rPr>
          <w:rFonts w:ascii="Calibri" w:hAnsi="Calibri" w:eastAsia="Calibri" w:cs="Calibri" w:asciiTheme="minorAscii" w:hAnsiTheme="minorAscii" w:eastAsiaTheme="minorAscii" w:cstheme="minorAscii"/>
          <w:color w:val="auto"/>
        </w:rPr>
        <w:t xml:space="preserve"> job easier via gaining the </w:t>
      </w:r>
      <w:r w:rsidRPr="631DD137" w:rsidR="1C839B73">
        <w:rPr>
          <w:rFonts w:ascii="Calibri" w:hAnsi="Calibri" w:eastAsia="Calibri" w:cs="Calibri" w:asciiTheme="minorAscii" w:hAnsiTheme="minorAscii" w:eastAsiaTheme="minorAscii" w:cstheme="minorAscii"/>
          <w:color w:val="auto"/>
        </w:rPr>
        <w:t>public's</w:t>
      </w:r>
      <w:r w:rsidRPr="631DD137" w:rsidR="66D7B582">
        <w:rPr>
          <w:rFonts w:ascii="Calibri" w:hAnsi="Calibri" w:eastAsia="Calibri" w:cs="Calibri" w:asciiTheme="minorAscii" w:hAnsiTheme="minorAscii" w:eastAsiaTheme="minorAscii" w:cstheme="minorAscii"/>
          <w:color w:val="auto"/>
        </w:rPr>
        <w:t xml:space="preserve"> trust and allowing them </w:t>
      </w:r>
      <w:r w:rsidRPr="631DD137" w:rsidR="1E220E9B">
        <w:rPr>
          <w:rFonts w:ascii="Calibri" w:hAnsi="Calibri" w:eastAsia="Calibri" w:cs="Calibri" w:asciiTheme="minorAscii" w:hAnsiTheme="minorAscii" w:eastAsiaTheme="minorAscii" w:cstheme="minorAscii"/>
          <w:color w:val="auto"/>
        </w:rPr>
        <w:t xml:space="preserve">to </w:t>
      </w:r>
      <w:r w:rsidRPr="631DD137" w:rsidR="67A2E218">
        <w:rPr>
          <w:rFonts w:ascii="Calibri" w:hAnsi="Calibri" w:eastAsia="Calibri" w:cs="Calibri" w:asciiTheme="minorAscii" w:hAnsiTheme="minorAscii" w:eastAsiaTheme="minorAscii" w:cstheme="minorAscii"/>
          <w:color w:val="auto"/>
        </w:rPr>
        <w:t>do</w:t>
      </w:r>
      <w:bookmarkStart w:name="_Int_91gtArSz" w:id="1234716427"/>
      <w:r w:rsidRPr="631DD137" w:rsidR="66D7B582">
        <w:rPr>
          <w:rFonts w:ascii="Calibri" w:hAnsi="Calibri" w:eastAsia="Calibri" w:cs="Calibri" w:asciiTheme="minorAscii" w:hAnsiTheme="minorAscii" w:eastAsiaTheme="minorAscii" w:cstheme="minorAscii"/>
          <w:color w:val="auto"/>
        </w:rPr>
        <w:t xml:space="preserve"> </w:t>
      </w:r>
      <w:bookmarkEnd w:id="1234716427"/>
      <w:r w:rsidRPr="631DD137" w:rsidR="3772D436">
        <w:rPr>
          <w:rFonts w:ascii="Calibri" w:hAnsi="Calibri" w:eastAsia="Calibri" w:cs="Calibri" w:asciiTheme="minorAscii" w:hAnsiTheme="minorAscii" w:eastAsiaTheme="minorAscii" w:cstheme="minorAscii"/>
          <w:color w:val="auto"/>
        </w:rPr>
        <w:t>their</w:t>
      </w:r>
      <w:r w:rsidRPr="631DD137" w:rsidR="66D7B582">
        <w:rPr>
          <w:rFonts w:ascii="Calibri" w:hAnsi="Calibri" w:eastAsia="Calibri" w:cs="Calibri" w:asciiTheme="minorAscii" w:hAnsiTheme="minorAscii" w:eastAsiaTheme="minorAscii" w:cstheme="minorAscii"/>
          <w:color w:val="auto"/>
        </w:rPr>
        <w:t xml:space="preserve"> job and tasks </w:t>
      </w:r>
      <w:r w:rsidRPr="631DD137" w:rsidR="218A62E6">
        <w:rPr>
          <w:rFonts w:ascii="Calibri" w:hAnsi="Calibri" w:eastAsia="Calibri" w:cs="Calibri" w:asciiTheme="minorAscii" w:hAnsiTheme="minorAscii" w:eastAsiaTheme="minorAscii" w:cstheme="minorAscii"/>
          <w:color w:val="auto"/>
        </w:rPr>
        <w:t xml:space="preserve">more </w:t>
      </w:r>
      <w:r w:rsidRPr="631DD137" w:rsidR="719D6A88">
        <w:rPr>
          <w:rFonts w:ascii="Calibri" w:hAnsi="Calibri" w:eastAsia="Calibri" w:cs="Calibri" w:asciiTheme="minorAscii" w:hAnsiTheme="minorAscii" w:eastAsiaTheme="minorAscii" w:cstheme="minorAscii"/>
          <w:color w:val="auto"/>
        </w:rPr>
        <w:t>efficiently</w:t>
      </w:r>
      <w:r w:rsidRPr="631DD137" w:rsidR="218A62E6">
        <w:rPr>
          <w:rFonts w:ascii="Calibri" w:hAnsi="Calibri" w:eastAsia="Calibri" w:cs="Calibri" w:asciiTheme="minorAscii" w:hAnsiTheme="minorAscii" w:eastAsiaTheme="minorAscii" w:cstheme="minorAscii"/>
          <w:color w:val="auto"/>
        </w:rPr>
        <w:t xml:space="preserve">. </w:t>
      </w:r>
      <w:r w:rsidRPr="631DD137" w:rsidR="636272E4">
        <w:rPr>
          <w:rFonts w:ascii="Calibri" w:hAnsi="Calibri" w:eastAsia="Calibri" w:cs="Calibri" w:asciiTheme="minorAscii" w:hAnsiTheme="minorAscii" w:eastAsiaTheme="minorAscii" w:cstheme="minorAscii"/>
          <w:color w:val="auto"/>
        </w:rPr>
        <w:t xml:space="preserve"> </w:t>
      </w:r>
      <w:r w:rsidRPr="631DD137" w:rsidR="636272E4">
        <w:rPr>
          <w:rFonts w:ascii="Calibri" w:hAnsi="Calibri" w:eastAsia="Calibri" w:cs="Calibri" w:asciiTheme="minorAscii" w:hAnsiTheme="minorAscii" w:eastAsiaTheme="minorAscii" w:cstheme="minorAscii"/>
          <w:color w:val="auto"/>
        </w:rPr>
        <w:t xml:space="preserve">This is often </w:t>
      </w:r>
      <w:r w:rsidRPr="631DD137" w:rsidR="0AAE6965">
        <w:rPr>
          <w:rFonts w:ascii="Calibri" w:hAnsi="Calibri" w:eastAsia="Calibri" w:cs="Calibri" w:asciiTheme="minorAscii" w:hAnsiTheme="minorAscii" w:eastAsiaTheme="minorAscii" w:cstheme="minorAscii"/>
          <w:color w:val="auto"/>
        </w:rPr>
        <w:t>referred</w:t>
      </w:r>
      <w:r w:rsidRPr="631DD137" w:rsidR="636272E4">
        <w:rPr>
          <w:rFonts w:ascii="Calibri" w:hAnsi="Calibri" w:eastAsia="Calibri" w:cs="Calibri" w:asciiTheme="minorAscii" w:hAnsiTheme="minorAscii" w:eastAsiaTheme="minorAscii" w:cstheme="minorAscii"/>
          <w:color w:val="auto"/>
        </w:rPr>
        <w:t xml:space="preserve"> to as a confidence </w:t>
      </w:r>
      <w:r w:rsidRPr="631DD137" w:rsidR="7E2F9968">
        <w:rPr>
          <w:rFonts w:ascii="Calibri" w:hAnsi="Calibri" w:eastAsia="Calibri" w:cs="Calibri" w:asciiTheme="minorAscii" w:hAnsiTheme="minorAscii" w:eastAsiaTheme="minorAscii" w:cstheme="minorAscii"/>
          <w:color w:val="auto"/>
        </w:rPr>
        <w:t>level and</w:t>
      </w:r>
      <w:r w:rsidRPr="631DD137" w:rsidR="636272E4">
        <w:rPr>
          <w:rFonts w:ascii="Calibri" w:hAnsi="Calibri" w:eastAsia="Calibri" w:cs="Calibri" w:asciiTheme="minorAscii" w:hAnsiTheme="minorAscii" w:eastAsiaTheme="minorAscii" w:cstheme="minorAscii"/>
          <w:color w:val="auto"/>
        </w:rPr>
        <w:t xml:space="preserve"> within the UK shows th</w:t>
      </w:r>
      <w:r w:rsidRPr="631DD137" w:rsidR="72D08940">
        <w:rPr>
          <w:rFonts w:ascii="Calibri" w:hAnsi="Calibri" w:eastAsia="Calibri" w:cs="Calibri" w:asciiTheme="minorAscii" w:hAnsiTheme="minorAscii" w:eastAsiaTheme="minorAscii" w:cstheme="minorAscii"/>
          <w:color w:val="auto"/>
        </w:rPr>
        <w:t>at ”55% of people think their police force is doing a “good</w:t>
      </w:r>
      <w:r w:rsidRPr="631DD137" w:rsidR="162336C0">
        <w:rPr>
          <w:rFonts w:ascii="Calibri" w:hAnsi="Calibri" w:eastAsia="Calibri" w:cs="Calibri" w:asciiTheme="minorAscii" w:hAnsiTheme="minorAscii" w:eastAsiaTheme="minorAscii" w:cstheme="minorAscii"/>
          <w:color w:val="auto"/>
        </w:rPr>
        <w:t xml:space="preserve">” or “excellent” job” (Brown 2021) and this </w:t>
      </w:r>
      <w:r w:rsidRPr="631DD137" w:rsidR="28E04FD3">
        <w:rPr>
          <w:rFonts w:ascii="Calibri" w:hAnsi="Calibri" w:eastAsia="Calibri" w:cs="Calibri" w:asciiTheme="minorAscii" w:hAnsiTheme="minorAscii" w:eastAsiaTheme="minorAscii" w:cstheme="minorAscii"/>
          <w:color w:val="auto"/>
        </w:rPr>
        <w:t>statement</w:t>
      </w:r>
      <w:r w:rsidRPr="631DD137" w:rsidR="3E8D1D61">
        <w:rPr>
          <w:rFonts w:ascii="Calibri" w:hAnsi="Calibri" w:eastAsia="Calibri" w:cs="Calibri" w:asciiTheme="minorAscii" w:hAnsiTheme="minorAscii" w:eastAsiaTheme="minorAscii" w:cstheme="minorAscii"/>
          <w:color w:val="auto"/>
        </w:rPr>
        <w:t xml:space="preserve"> may reflect how the codes of ethics but more </w:t>
      </w:r>
      <w:r w:rsidRPr="631DD137" w:rsidR="124AF7F0">
        <w:rPr>
          <w:rFonts w:ascii="Calibri" w:hAnsi="Calibri" w:eastAsia="Calibri" w:cs="Calibri" w:asciiTheme="minorAscii" w:hAnsiTheme="minorAscii" w:eastAsiaTheme="minorAscii" w:cstheme="minorAscii"/>
          <w:color w:val="auto"/>
        </w:rPr>
        <w:t>importantly</w:t>
      </w:r>
      <w:r w:rsidRPr="631DD137" w:rsidR="3E8D1D61">
        <w:rPr>
          <w:rFonts w:ascii="Calibri" w:hAnsi="Calibri" w:eastAsia="Calibri" w:cs="Calibri" w:asciiTheme="minorAscii" w:hAnsiTheme="minorAscii" w:eastAsiaTheme="minorAscii" w:cstheme="minorAscii"/>
          <w:color w:val="auto"/>
        </w:rPr>
        <w:t xml:space="preserve"> how standard professional </w:t>
      </w:r>
      <w:r w:rsidRPr="631DD137" w:rsidR="32F88557">
        <w:rPr>
          <w:rFonts w:ascii="Calibri" w:hAnsi="Calibri" w:eastAsia="Calibri" w:cs="Calibri" w:asciiTheme="minorAscii" w:hAnsiTheme="minorAscii" w:eastAsiaTheme="minorAscii" w:cstheme="minorAscii"/>
          <w:color w:val="auto"/>
        </w:rPr>
        <w:t>behavior</w:t>
      </w:r>
      <w:r w:rsidRPr="631DD137" w:rsidR="3E8D1D61">
        <w:rPr>
          <w:rFonts w:ascii="Calibri" w:hAnsi="Calibri" w:eastAsia="Calibri" w:cs="Calibri" w:asciiTheme="minorAscii" w:hAnsiTheme="minorAscii" w:eastAsiaTheme="minorAscii" w:cstheme="minorAscii"/>
          <w:color w:val="auto"/>
        </w:rPr>
        <w:t xml:space="preserve"> is applied whilst policing the public</w:t>
      </w:r>
      <w:r w:rsidRPr="631DD137" w:rsidR="401B7191">
        <w:rPr>
          <w:rFonts w:ascii="Calibri" w:hAnsi="Calibri" w:eastAsia="Calibri" w:cs="Calibri" w:asciiTheme="minorAscii" w:hAnsiTheme="minorAscii" w:eastAsiaTheme="minorAscii" w:cstheme="minorAscii"/>
          <w:color w:val="auto"/>
        </w:rPr>
        <w:t>.</w:t>
      </w:r>
      <w:r w:rsidRPr="631DD137" w:rsidR="401B7191">
        <w:rPr>
          <w:rFonts w:ascii="Calibri" w:hAnsi="Calibri" w:eastAsia="Calibri" w:cs="Calibri" w:asciiTheme="minorAscii" w:hAnsiTheme="minorAscii" w:eastAsiaTheme="minorAscii" w:cstheme="minorAscii"/>
          <w:color w:val="auto"/>
        </w:rPr>
        <w:t xml:space="preserve"> As previously </w:t>
      </w:r>
      <w:r w:rsidRPr="631DD137" w:rsidR="3ECD3289">
        <w:rPr>
          <w:rFonts w:ascii="Calibri" w:hAnsi="Calibri" w:eastAsia="Calibri" w:cs="Calibri" w:asciiTheme="minorAscii" w:hAnsiTheme="minorAscii" w:eastAsiaTheme="minorAscii" w:cstheme="minorAscii"/>
          <w:color w:val="auto"/>
        </w:rPr>
        <w:t>mentioned,</w:t>
      </w:r>
      <w:r w:rsidRPr="631DD137" w:rsidR="401B7191">
        <w:rPr>
          <w:rFonts w:ascii="Calibri" w:hAnsi="Calibri" w:eastAsia="Calibri" w:cs="Calibri" w:asciiTheme="minorAscii" w:hAnsiTheme="minorAscii" w:eastAsiaTheme="minorAscii" w:cstheme="minorAscii"/>
          <w:color w:val="auto"/>
        </w:rPr>
        <w:t xml:space="preserve"> the sta</w:t>
      </w:r>
      <w:r w:rsidRPr="631DD137" w:rsidR="48268376">
        <w:rPr>
          <w:rFonts w:ascii="Calibri" w:hAnsi="Calibri" w:eastAsia="Calibri" w:cs="Calibri" w:asciiTheme="minorAscii" w:hAnsiTheme="minorAscii" w:eastAsiaTheme="minorAscii" w:cstheme="minorAscii"/>
          <w:color w:val="auto"/>
        </w:rPr>
        <w:t>nda</w:t>
      </w:r>
      <w:r w:rsidRPr="631DD137" w:rsidR="401B7191">
        <w:rPr>
          <w:rFonts w:ascii="Calibri" w:hAnsi="Calibri" w:eastAsia="Calibri" w:cs="Calibri" w:asciiTheme="minorAscii" w:hAnsiTheme="minorAscii" w:eastAsiaTheme="minorAscii" w:cstheme="minorAscii"/>
          <w:color w:val="auto"/>
        </w:rPr>
        <w:t xml:space="preserve">rds of professional </w:t>
      </w:r>
      <w:r w:rsidRPr="631DD137" w:rsidR="0EDC5823">
        <w:rPr>
          <w:rFonts w:ascii="Calibri" w:hAnsi="Calibri" w:eastAsia="Calibri" w:cs="Calibri" w:asciiTheme="minorAscii" w:hAnsiTheme="minorAscii" w:eastAsiaTheme="minorAscii" w:cstheme="minorAscii"/>
          <w:color w:val="auto"/>
        </w:rPr>
        <w:t>behavior</w:t>
      </w:r>
      <w:r w:rsidRPr="631DD137" w:rsidR="401B7191">
        <w:rPr>
          <w:rFonts w:ascii="Calibri" w:hAnsi="Calibri" w:eastAsia="Calibri" w:cs="Calibri" w:asciiTheme="minorAscii" w:hAnsiTheme="minorAscii" w:eastAsiaTheme="minorAscii" w:cstheme="minorAscii"/>
          <w:color w:val="auto"/>
        </w:rPr>
        <w:t xml:space="preserve"> are an integral part of how a police officer must act and has a major </w:t>
      </w:r>
      <w:r w:rsidRPr="631DD137" w:rsidR="1565BF9B">
        <w:rPr>
          <w:rFonts w:ascii="Calibri" w:hAnsi="Calibri" w:eastAsia="Calibri" w:cs="Calibri" w:asciiTheme="minorAscii" w:hAnsiTheme="minorAscii" w:eastAsiaTheme="minorAscii" w:cstheme="minorAscii"/>
          <w:color w:val="auto"/>
        </w:rPr>
        <w:t xml:space="preserve">effect on how the police and these </w:t>
      </w:r>
      <w:r w:rsidRPr="631DD137" w:rsidR="5BDCA54F">
        <w:rPr>
          <w:rFonts w:ascii="Calibri" w:hAnsi="Calibri" w:eastAsia="Calibri" w:cs="Calibri" w:asciiTheme="minorAscii" w:hAnsiTheme="minorAscii" w:eastAsiaTheme="minorAscii" w:cstheme="minorAscii"/>
          <w:color w:val="auto"/>
        </w:rPr>
        <w:t>will</w:t>
      </w:r>
      <w:r w:rsidRPr="631DD137" w:rsidR="1565BF9B">
        <w:rPr>
          <w:rFonts w:ascii="Calibri" w:hAnsi="Calibri" w:eastAsia="Calibri" w:cs="Calibri" w:asciiTheme="minorAscii" w:hAnsiTheme="minorAscii" w:eastAsiaTheme="minorAscii" w:cstheme="minorAscii"/>
          <w:color w:val="auto"/>
        </w:rPr>
        <w:t xml:space="preserve"> be explored </w:t>
      </w:r>
      <w:r w:rsidRPr="631DD137" w:rsidR="468AB315">
        <w:rPr>
          <w:rFonts w:ascii="Calibri" w:hAnsi="Calibri" w:eastAsia="Calibri" w:cs="Calibri" w:asciiTheme="minorAscii" w:hAnsiTheme="minorAscii" w:eastAsiaTheme="minorAscii" w:cstheme="minorAscii"/>
          <w:color w:val="auto"/>
        </w:rPr>
        <w:t xml:space="preserve">within the main body of this </w:t>
      </w:r>
      <w:r w:rsidRPr="631DD137" w:rsidR="34D0D164">
        <w:rPr>
          <w:rFonts w:ascii="Calibri" w:hAnsi="Calibri" w:eastAsia="Calibri" w:cs="Calibri" w:asciiTheme="minorAscii" w:hAnsiTheme="minorAscii" w:eastAsiaTheme="minorAscii" w:cstheme="minorAscii"/>
          <w:color w:val="auto"/>
        </w:rPr>
        <w:t>document.</w:t>
      </w:r>
    </w:p>
    <w:p w:rsidR="498ADADB" w:rsidP="631DD137" w:rsidRDefault="498ADADB" w14:paraId="002618CD" w14:textId="53D6FFBC">
      <w:pPr>
        <w:pStyle w:val="Normal"/>
        <w:keepNext w:val="0"/>
        <w:spacing w:line="480" w:lineRule="auto"/>
        <w:rPr>
          <w:rFonts w:ascii="Calibri" w:hAnsi="Calibri" w:eastAsia="Calibri" w:cs="Calibri" w:asciiTheme="minorAscii" w:hAnsiTheme="minorAscii" w:eastAsiaTheme="minorAscii" w:cstheme="minorAscii"/>
          <w:color w:val="auto"/>
        </w:rPr>
      </w:pPr>
      <w:r w:rsidRPr="631DD137" w:rsidR="5A5E1BA7">
        <w:rPr>
          <w:rFonts w:ascii="Calibri" w:hAnsi="Calibri" w:eastAsia="Calibri" w:cs="Calibri" w:asciiTheme="minorAscii" w:hAnsiTheme="minorAscii" w:eastAsiaTheme="minorAscii" w:cstheme="minorAscii"/>
          <w:color w:val="auto"/>
        </w:rPr>
        <w:t xml:space="preserve">Within the main body we will </w:t>
      </w:r>
      <w:r w:rsidRPr="631DD137" w:rsidR="67BC0F51">
        <w:rPr>
          <w:rFonts w:ascii="Calibri" w:hAnsi="Calibri" w:eastAsia="Calibri" w:cs="Calibri" w:asciiTheme="minorAscii" w:hAnsiTheme="minorAscii" w:eastAsiaTheme="minorAscii" w:cstheme="minorAscii"/>
          <w:color w:val="auto"/>
        </w:rPr>
        <w:t>briefly</w:t>
      </w:r>
      <w:r w:rsidRPr="631DD137" w:rsidR="5A5E1BA7">
        <w:rPr>
          <w:rFonts w:ascii="Calibri" w:hAnsi="Calibri" w:eastAsia="Calibri" w:cs="Calibri" w:asciiTheme="minorAscii" w:hAnsiTheme="minorAscii" w:eastAsiaTheme="minorAscii" w:cstheme="minorAscii"/>
          <w:color w:val="auto"/>
        </w:rPr>
        <w:t xml:space="preserve"> cover some of the vocal points</w:t>
      </w:r>
      <w:r w:rsidRPr="631DD137" w:rsidR="305864A5">
        <w:rPr>
          <w:rFonts w:ascii="Calibri" w:hAnsi="Calibri" w:eastAsia="Calibri" w:cs="Calibri" w:asciiTheme="minorAscii" w:hAnsiTheme="minorAscii" w:eastAsiaTheme="minorAscii" w:cstheme="minorAscii"/>
          <w:color w:val="auto"/>
        </w:rPr>
        <w:t xml:space="preserve"> of the code of ethics that allow </w:t>
      </w:r>
      <w:r w:rsidRPr="631DD137" w:rsidR="4739E6EB">
        <w:rPr>
          <w:rFonts w:ascii="Calibri" w:hAnsi="Calibri" w:eastAsia="Calibri" w:cs="Calibri" w:asciiTheme="minorAscii" w:hAnsiTheme="minorAscii" w:eastAsiaTheme="minorAscii" w:cstheme="minorAscii"/>
          <w:color w:val="auto"/>
        </w:rPr>
        <w:t>professional</w:t>
      </w:r>
      <w:r w:rsidRPr="631DD137" w:rsidR="305864A5">
        <w:rPr>
          <w:rFonts w:ascii="Calibri" w:hAnsi="Calibri" w:eastAsia="Calibri" w:cs="Calibri" w:asciiTheme="minorAscii" w:hAnsiTheme="minorAscii" w:eastAsiaTheme="minorAscii" w:cstheme="minorAscii"/>
          <w:color w:val="auto"/>
        </w:rPr>
        <w:t xml:space="preserve"> standards to be maintained.</w:t>
      </w:r>
      <w:r w:rsidRPr="631DD137" w:rsidR="5A5E1BA7">
        <w:rPr>
          <w:rFonts w:ascii="Calibri" w:hAnsi="Calibri" w:eastAsia="Calibri" w:cs="Calibri" w:asciiTheme="minorAscii" w:hAnsiTheme="minorAscii" w:eastAsiaTheme="minorAscii" w:cstheme="minorAscii"/>
          <w:color w:val="auto"/>
        </w:rPr>
        <w:t xml:space="preserve">; firstly whilst maintaining </w:t>
      </w:r>
      <w:r w:rsidRPr="631DD137" w:rsidR="024EE0CA">
        <w:rPr>
          <w:rFonts w:ascii="Calibri" w:hAnsi="Calibri" w:eastAsia="Calibri" w:cs="Calibri" w:asciiTheme="minorAscii" w:hAnsiTheme="minorAscii" w:eastAsiaTheme="minorAscii" w:cstheme="minorAscii"/>
          <w:color w:val="auto"/>
        </w:rPr>
        <w:t>professional</w:t>
      </w:r>
      <w:r w:rsidRPr="631DD137" w:rsidR="5A5E1BA7">
        <w:rPr>
          <w:rFonts w:ascii="Calibri" w:hAnsi="Calibri" w:eastAsia="Calibri" w:cs="Calibri" w:asciiTheme="minorAscii" w:hAnsiTheme="minorAscii" w:eastAsiaTheme="minorAscii" w:cstheme="minorAscii"/>
          <w:color w:val="auto"/>
        </w:rPr>
        <w:t xml:space="preserve"> standards the most relative </w:t>
      </w:r>
      <w:r w:rsidRPr="631DD137" w:rsidR="1EE73CD9">
        <w:rPr>
          <w:rFonts w:ascii="Calibri" w:hAnsi="Calibri" w:eastAsia="Calibri" w:cs="Calibri" w:asciiTheme="minorAscii" w:hAnsiTheme="minorAscii" w:eastAsiaTheme="minorAscii" w:cstheme="minorAscii"/>
          <w:color w:val="auto"/>
        </w:rPr>
        <w:t>point</w:t>
      </w:r>
      <w:r w:rsidRPr="631DD137" w:rsidR="498ADADB">
        <w:rPr>
          <w:rFonts w:ascii="Calibri" w:hAnsi="Calibri" w:eastAsia="Calibri" w:cs="Calibri" w:asciiTheme="minorAscii" w:hAnsiTheme="minorAscii" w:eastAsiaTheme="minorAscii" w:cstheme="minorAscii"/>
          <w:color w:val="auto"/>
        </w:rPr>
        <w:t xml:space="preserve"> </w:t>
      </w:r>
      <w:r w:rsidRPr="631DD137" w:rsidR="498ADADB">
        <w:rPr>
          <w:rFonts w:ascii="Calibri" w:hAnsi="Calibri" w:eastAsia="Calibri" w:cs="Calibri" w:asciiTheme="minorAscii" w:hAnsiTheme="minorAscii" w:eastAsiaTheme="minorAscii" w:cstheme="minorAscii"/>
          <w:color w:val="auto"/>
        </w:rPr>
        <w:t>within the code of ethics is “Honesty and Integrity”(</w:t>
      </w:r>
      <w:r w:rsidRPr="631DD137" w:rsidR="6E3461CC">
        <w:rPr>
          <w:rFonts w:ascii="Calibri" w:hAnsi="Calibri" w:eastAsia="Calibri" w:cs="Calibri" w:asciiTheme="minorAscii" w:hAnsiTheme="minorAscii" w:eastAsiaTheme="minorAscii" w:cstheme="minorAscii"/>
          <w:color w:val="auto"/>
        </w:rPr>
        <w:t xml:space="preserve">Wood 2022) and states that </w:t>
      </w:r>
      <w:r w:rsidRPr="631DD137" w:rsidR="15B4D0E1">
        <w:rPr>
          <w:rFonts w:ascii="Calibri" w:hAnsi="Calibri" w:eastAsia="Calibri" w:cs="Calibri" w:asciiTheme="minorAscii" w:hAnsiTheme="minorAscii" w:eastAsiaTheme="minorAscii" w:cstheme="minorAscii"/>
          <w:color w:val="auto"/>
        </w:rPr>
        <w:t xml:space="preserve">“police officers should be honest and act with integrity and do not compromise or abuse </w:t>
      </w:r>
      <w:r w:rsidRPr="631DD137" w:rsidR="45EC09D6">
        <w:rPr>
          <w:rFonts w:ascii="Calibri" w:hAnsi="Calibri" w:eastAsia="Calibri" w:cs="Calibri" w:asciiTheme="minorAscii" w:hAnsiTheme="minorAscii" w:eastAsiaTheme="minorAscii" w:cstheme="minorAscii"/>
          <w:color w:val="auto"/>
        </w:rPr>
        <w:t>their</w:t>
      </w:r>
      <w:r w:rsidRPr="631DD137" w:rsidR="15B4D0E1">
        <w:rPr>
          <w:rFonts w:ascii="Calibri" w:hAnsi="Calibri" w:eastAsia="Calibri" w:cs="Calibri" w:asciiTheme="minorAscii" w:hAnsiTheme="minorAscii" w:eastAsiaTheme="minorAscii" w:cstheme="minorAscii"/>
          <w:color w:val="auto"/>
        </w:rPr>
        <w:t xml:space="preserve"> position</w:t>
      </w:r>
      <w:r w:rsidRPr="631DD137" w:rsidR="025F1ECF">
        <w:rPr>
          <w:rFonts w:ascii="Calibri" w:hAnsi="Calibri" w:eastAsia="Calibri" w:cs="Calibri" w:asciiTheme="minorAscii" w:hAnsiTheme="minorAscii" w:eastAsiaTheme="minorAscii" w:cstheme="minorAscii"/>
          <w:color w:val="auto"/>
        </w:rPr>
        <w:t xml:space="preserve">” within the context of the essay </w:t>
      </w:r>
      <w:r w:rsidRPr="631DD137" w:rsidR="79E7F5D6">
        <w:rPr>
          <w:rFonts w:ascii="Calibri" w:hAnsi="Calibri" w:eastAsia="Calibri" w:cs="Calibri" w:asciiTheme="minorAscii" w:hAnsiTheme="minorAscii" w:eastAsiaTheme="minorAscii" w:cstheme="minorAscii"/>
          <w:color w:val="auto"/>
        </w:rPr>
        <w:t xml:space="preserve">this point is directly linked </w:t>
      </w:r>
      <w:r w:rsidRPr="631DD137" w:rsidR="3832B7E0">
        <w:rPr>
          <w:rFonts w:ascii="Calibri" w:hAnsi="Calibri" w:eastAsia="Calibri" w:cs="Calibri" w:asciiTheme="minorAscii" w:hAnsiTheme="minorAscii" w:eastAsiaTheme="minorAscii" w:cstheme="minorAscii"/>
          <w:color w:val="auto"/>
        </w:rPr>
        <w:t>to maintaining</w:t>
      </w:r>
      <w:r w:rsidRPr="631DD137" w:rsidR="025F1ECF">
        <w:rPr>
          <w:rFonts w:ascii="Calibri" w:hAnsi="Calibri" w:eastAsia="Calibri" w:cs="Calibri" w:asciiTheme="minorAscii" w:hAnsiTheme="minorAscii" w:eastAsiaTheme="minorAscii" w:cstheme="minorAscii"/>
          <w:color w:val="auto"/>
        </w:rPr>
        <w:t xml:space="preserve"> professional policing standards </w:t>
      </w:r>
      <w:r w:rsidRPr="631DD137" w:rsidR="3E517B73">
        <w:rPr>
          <w:rFonts w:ascii="Calibri" w:hAnsi="Calibri" w:eastAsia="Calibri" w:cs="Calibri" w:asciiTheme="minorAscii" w:hAnsiTheme="minorAscii" w:eastAsiaTheme="minorAscii" w:cstheme="minorAscii"/>
          <w:color w:val="auto"/>
        </w:rPr>
        <w:t xml:space="preserve">and </w:t>
      </w:r>
      <w:r w:rsidRPr="631DD137" w:rsidR="4C8C7973">
        <w:rPr>
          <w:rFonts w:ascii="Calibri" w:hAnsi="Calibri" w:eastAsia="Calibri" w:cs="Calibri" w:asciiTheme="minorAscii" w:hAnsiTheme="minorAscii" w:eastAsiaTheme="minorAscii" w:cstheme="minorAscii"/>
          <w:color w:val="auto"/>
        </w:rPr>
        <w:t xml:space="preserve"> is </w:t>
      </w:r>
      <w:r w:rsidRPr="631DD137" w:rsidR="025F1ECF">
        <w:rPr>
          <w:rFonts w:ascii="Calibri" w:hAnsi="Calibri" w:eastAsia="Calibri" w:cs="Calibri" w:asciiTheme="minorAscii" w:hAnsiTheme="minorAscii" w:eastAsiaTheme="minorAscii" w:cstheme="minorAscii"/>
          <w:color w:val="auto"/>
        </w:rPr>
        <w:t>extremely important as it correlates to a key word said within the essay “integrity”</w:t>
      </w:r>
      <w:r w:rsidRPr="631DD137" w:rsidR="0596BF91">
        <w:rPr>
          <w:rFonts w:ascii="Calibri" w:hAnsi="Calibri" w:eastAsia="Calibri" w:cs="Calibri" w:asciiTheme="minorAscii" w:hAnsiTheme="minorAscii" w:eastAsiaTheme="minorAscii" w:cstheme="minorAscii"/>
          <w:color w:val="auto"/>
        </w:rPr>
        <w:t xml:space="preserve"> this word helps police officers </w:t>
      </w:r>
      <w:r w:rsidRPr="631DD137" w:rsidR="1A95833E">
        <w:rPr>
          <w:rFonts w:ascii="Calibri" w:hAnsi="Calibri" w:eastAsia="Calibri" w:cs="Calibri" w:asciiTheme="minorAscii" w:hAnsiTheme="minorAscii" w:eastAsiaTheme="minorAscii" w:cstheme="minorAscii"/>
          <w:color w:val="auto"/>
        </w:rPr>
        <w:t>honestly and not sway from the law that the uphold</w:t>
      </w:r>
      <w:r w:rsidRPr="631DD137" w:rsidR="1C241265">
        <w:rPr>
          <w:rFonts w:ascii="Calibri" w:hAnsi="Calibri" w:eastAsia="Calibri" w:cs="Calibri" w:asciiTheme="minorAscii" w:hAnsiTheme="minorAscii" w:eastAsiaTheme="minorAscii" w:cstheme="minorAscii"/>
          <w:color w:val="auto"/>
        </w:rPr>
        <w:t xml:space="preserve">; although on the other hand there </w:t>
      </w:r>
      <w:r w:rsidRPr="631DD137" w:rsidR="6BA590F8">
        <w:rPr>
          <w:rFonts w:ascii="Calibri" w:hAnsi="Calibri" w:eastAsia="Calibri" w:cs="Calibri" w:asciiTheme="minorAscii" w:hAnsiTheme="minorAscii" w:eastAsiaTheme="minorAscii" w:cstheme="minorAscii"/>
          <w:color w:val="auto"/>
        </w:rPr>
        <w:t>have</w:t>
      </w:r>
      <w:r w:rsidRPr="631DD137" w:rsidR="1C241265">
        <w:rPr>
          <w:rFonts w:ascii="Calibri" w:hAnsi="Calibri" w:eastAsia="Calibri" w:cs="Calibri" w:asciiTheme="minorAscii" w:hAnsiTheme="minorAscii" w:eastAsiaTheme="minorAscii" w:cstheme="minorAscii"/>
          <w:color w:val="auto"/>
        </w:rPr>
        <w:t xml:space="preserve"> been several case studies which show that this is not always the case. As</w:t>
      </w:r>
      <w:r w:rsidRPr="631DD137" w:rsidR="19D84710">
        <w:rPr>
          <w:rFonts w:ascii="Calibri" w:hAnsi="Calibri" w:eastAsia="Calibri" w:cs="Calibri" w:asciiTheme="minorAscii" w:hAnsiTheme="minorAscii" w:eastAsiaTheme="minorAscii" w:cstheme="minorAscii"/>
          <w:color w:val="auto"/>
        </w:rPr>
        <w:t xml:space="preserve"> acts </w:t>
      </w:r>
      <w:r w:rsidRPr="631DD137" w:rsidR="50EA1614">
        <w:rPr>
          <w:rFonts w:ascii="Calibri" w:hAnsi="Calibri" w:eastAsia="Calibri" w:cs="Calibri" w:asciiTheme="minorAscii" w:hAnsiTheme="minorAscii" w:eastAsiaTheme="minorAscii" w:cstheme="minorAscii"/>
          <w:color w:val="auto"/>
        </w:rPr>
        <w:t>of corruption</w:t>
      </w:r>
      <w:r w:rsidRPr="631DD137" w:rsidR="19D84710">
        <w:rPr>
          <w:rFonts w:ascii="Calibri" w:hAnsi="Calibri" w:eastAsia="Calibri" w:cs="Calibri" w:asciiTheme="minorAscii" w:hAnsiTheme="minorAscii" w:eastAsiaTheme="minorAscii" w:cstheme="minorAscii"/>
          <w:color w:val="auto"/>
        </w:rPr>
        <w:t xml:space="preserve"> within police forces</w:t>
      </w:r>
      <w:r w:rsidRPr="631DD137" w:rsidR="2FA8A84A">
        <w:rPr>
          <w:rFonts w:ascii="Calibri" w:hAnsi="Calibri" w:eastAsia="Calibri" w:cs="Calibri" w:asciiTheme="minorAscii" w:hAnsiTheme="minorAscii" w:eastAsiaTheme="minorAscii" w:cstheme="minorAscii"/>
          <w:color w:val="auto"/>
        </w:rPr>
        <w:t xml:space="preserve"> are somewhat common</w:t>
      </w:r>
      <w:r w:rsidRPr="631DD137" w:rsidR="5063930B">
        <w:rPr>
          <w:rFonts w:ascii="Calibri" w:hAnsi="Calibri" w:eastAsia="Calibri" w:cs="Calibri" w:asciiTheme="minorAscii" w:hAnsiTheme="minorAscii" w:eastAsiaTheme="minorAscii" w:cstheme="minorAscii"/>
          <w:color w:val="auto"/>
        </w:rPr>
        <w:t xml:space="preserve">, this </w:t>
      </w:r>
      <w:r w:rsidRPr="631DD137" w:rsidR="19D84710">
        <w:rPr>
          <w:rFonts w:ascii="Calibri" w:hAnsi="Calibri" w:eastAsia="Calibri" w:cs="Calibri" w:asciiTheme="minorAscii" w:hAnsiTheme="minorAscii" w:eastAsiaTheme="minorAscii" w:cstheme="minorAscii"/>
          <w:color w:val="auto"/>
        </w:rPr>
        <w:t xml:space="preserve">negates the quote “act with integrity” </w:t>
      </w:r>
      <w:r w:rsidRPr="631DD137" w:rsidR="1B741771">
        <w:rPr>
          <w:rFonts w:ascii="Calibri" w:hAnsi="Calibri" w:eastAsia="Calibri" w:cs="Calibri" w:asciiTheme="minorAscii" w:hAnsiTheme="minorAscii" w:eastAsiaTheme="minorAscii" w:cstheme="minorAscii"/>
          <w:color w:val="auto"/>
        </w:rPr>
        <w:t xml:space="preserve">to an extreme extent; an example of this is </w:t>
      </w:r>
      <w:r w:rsidRPr="631DD137" w:rsidR="1E295239">
        <w:rPr>
          <w:rFonts w:ascii="Calibri" w:hAnsi="Calibri" w:eastAsia="Calibri" w:cs="Calibri" w:asciiTheme="minorAscii" w:hAnsiTheme="minorAscii" w:eastAsiaTheme="minorAscii" w:cstheme="minorAscii"/>
          <w:color w:val="auto"/>
        </w:rPr>
        <w:t xml:space="preserve">R v Anis a case which was shown to have major aspects of police corruption </w:t>
      </w:r>
      <w:r w:rsidRPr="631DD137" w:rsidR="4DB27552">
        <w:rPr>
          <w:rFonts w:ascii="Calibri" w:hAnsi="Calibri" w:eastAsia="Calibri" w:cs="Calibri" w:asciiTheme="minorAscii" w:hAnsiTheme="minorAscii" w:eastAsiaTheme="minorAscii" w:cstheme="minorAscii"/>
          <w:color w:val="auto"/>
        </w:rPr>
        <w:t xml:space="preserve">as a Greater Manchester Police officer sold sensitive information to criminal gangs </w:t>
      </w:r>
      <w:bookmarkStart w:name="_Int_Qapo7AKI" w:id="107870213"/>
      <w:r w:rsidRPr="631DD137" w:rsidR="0C572336">
        <w:rPr>
          <w:rFonts w:ascii="Calibri" w:hAnsi="Calibri" w:eastAsia="Calibri" w:cs="Calibri" w:asciiTheme="minorAscii" w:hAnsiTheme="minorAscii" w:eastAsiaTheme="minorAscii" w:cstheme="minorAscii"/>
          <w:color w:val="auto"/>
        </w:rPr>
        <w:t>of</w:t>
      </w:r>
      <w:bookmarkEnd w:id="107870213"/>
      <w:r w:rsidRPr="631DD137" w:rsidR="4DB27552">
        <w:rPr>
          <w:rFonts w:ascii="Calibri" w:hAnsi="Calibri" w:eastAsia="Calibri" w:cs="Calibri" w:asciiTheme="minorAscii" w:hAnsiTheme="minorAscii" w:eastAsiaTheme="minorAscii" w:cstheme="minorAscii"/>
          <w:color w:val="auto"/>
        </w:rPr>
        <w:t xml:space="preserve"> the distribution and modification of stolen </w:t>
      </w:r>
      <w:r w:rsidRPr="631DD137" w:rsidR="2F0A3DAF">
        <w:rPr>
          <w:rFonts w:ascii="Calibri" w:hAnsi="Calibri" w:eastAsia="Calibri" w:cs="Calibri" w:asciiTheme="minorAscii" w:hAnsiTheme="minorAscii" w:eastAsiaTheme="minorAscii" w:cstheme="minorAscii"/>
          <w:color w:val="auto"/>
        </w:rPr>
        <w:t xml:space="preserve">cars. </w:t>
      </w:r>
    </w:p>
    <w:p w:rsidR="498ADADB" w:rsidP="631DD137" w:rsidRDefault="498ADADB" w14:paraId="0239B6F8" w14:textId="4EE62213">
      <w:pPr>
        <w:pStyle w:val="Normal"/>
        <w:keepNext w:val="0"/>
        <w:spacing w:line="480" w:lineRule="auto"/>
        <w:rPr>
          <w:rFonts w:ascii="Calibri" w:hAnsi="Calibri" w:eastAsia="Calibri" w:cs="Calibri" w:asciiTheme="minorAscii" w:hAnsiTheme="minorAscii" w:eastAsiaTheme="minorAscii" w:cstheme="minorAscii"/>
          <w:color w:val="auto"/>
        </w:rPr>
      </w:pPr>
      <w:r w:rsidRPr="631DD137" w:rsidR="2F0A3DAF">
        <w:rPr>
          <w:rFonts w:ascii="Calibri" w:hAnsi="Calibri" w:eastAsia="Calibri" w:cs="Calibri" w:asciiTheme="minorAscii" w:hAnsiTheme="minorAscii" w:eastAsiaTheme="minorAscii" w:cstheme="minorAscii"/>
          <w:color w:val="auto"/>
        </w:rPr>
        <w:t xml:space="preserve"> Furthermore the </w:t>
      </w:r>
      <w:r w:rsidRPr="631DD137" w:rsidR="2EAEFA5B">
        <w:rPr>
          <w:rFonts w:ascii="Calibri" w:hAnsi="Calibri" w:eastAsia="Calibri" w:cs="Calibri" w:asciiTheme="minorAscii" w:hAnsiTheme="minorAscii" w:eastAsiaTheme="minorAscii" w:cstheme="minorAscii"/>
          <w:color w:val="auto"/>
        </w:rPr>
        <w:t>second</w:t>
      </w:r>
      <w:r w:rsidRPr="631DD137" w:rsidR="2F0A3DAF">
        <w:rPr>
          <w:rFonts w:ascii="Calibri" w:hAnsi="Calibri" w:eastAsia="Calibri" w:cs="Calibri" w:asciiTheme="minorAscii" w:hAnsiTheme="minorAscii" w:eastAsiaTheme="minorAscii" w:cstheme="minorAscii"/>
          <w:color w:val="auto"/>
        </w:rPr>
        <w:t xml:space="preserve"> point </w:t>
      </w:r>
      <w:r w:rsidRPr="631DD137" w:rsidR="20823D12">
        <w:rPr>
          <w:rFonts w:ascii="Calibri" w:hAnsi="Calibri" w:eastAsia="Calibri" w:cs="Calibri" w:asciiTheme="minorAscii" w:hAnsiTheme="minorAscii" w:eastAsiaTheme="minorAscii" w:cstheme="minorAscii"/>
          <w:color w:val="auto"/>
        </w:rPr>
        <w:t>within</w:t>
      </w:r>
      <w:r w:rsidRPr="631DD137" w:rsidR="2F0A3DAF">
        <w:rPr>
          <w:rFonts w:ascii="Calibri" w:hAnsi="Calibri" w:eastAsia="Calibri" w:cs="Calibri" w:asciiTheme="minorAscii" w:hAnsiTheme="minorAscii" w:eastAsiaTheme="minorAscii" w:cstheme="minorAscii"/>
          <w:color w:val="auto"/>
        </w:rPr>
        <w:t xml:space="preserve"> the code of ethics states that </w:t>
      </w:r>
      <w:r w:rsidRPr="631DD137" w:rsidR="2634641E">
        <w:rPr>
          <w:rFonts w:ascii="Calibri" w:hAnsi="Calibri" w:eastAsia="Calibri" w:cs="Calibri" w:asciiTheme="minorAscii" w:hAnsiTheme="minorAscii" w:eastAsiaTheme="minorAscii" w:cstheme="minorAscii"/>
          <w:color w:val="auto"/>
        </w:rPr>
        <w:t xml:space="preserve">“police officers act with </w:t>
      </w:r>
      <w:r w:rsidRPr="631DD137" w:rsidR="1FA9F767">
        <w:rPr>
          <w:rFonts w:ascii="Calibri" w:hAnsi="Calibri" w:eastAsia="Calibri" w:cs="Calibri" w:asciiTheme="minorAscii" w:hAnsiTheme="minorAscii" w:eastAsiaTheme="minorAscii" w:cstheme="minorAscii"/>
          <w:color w:val="auto"/>
        </w:rPr>
        <w:t>self-control</w:t>
      </w:r>
      <w:r w:rsidRPr="631DD137" w:rsidR="2634641E">
        <w:rPr>
          <w:rFonts w:ascii="Calibri" w:hAnsi="Calibri" w:eastAsia="Calibri" w:cs="Calibri" w:asciiTheme="minorAscii" w:hAnsiTheme="minorAscii" w:eastAsiaTheme="minorAscii" w:cstheme="minorAscii"/>
          <w:color w:val="auto"/>
        </w:rPr>
        <w:t xml:space="preserve"> and tolerance, treating members of the </w:t>
      </w:r>
      <w:r w:rsidRPr="631DD137" w:rsidR="0546AA51">
        <w:rPr>
          <w:rFonts w:ascii="Calibri" w:hAnsi="Calibri" w:eastAsia="Calibri" w:cs="Calibri" w:asciiTheme="minorAscii" w:hAnsiTheme="minorAscii" w:eastAsiaTheme="minorAscii" w:cstheme="minorAscii"/>
          <w:color w:val="auto"/>
        </w:rPr>
        <w:t>public with respect and courtesy” (Wood 2022); when explored this statement shows the importance of</w:t>
      </w:r>
      <w:r w:rsidRPr="631DD137" w:rsidR="71F0F83E">
        <w:rPr>
          <w:rFonts w:ascii="Calibri" w:hAnsi="Calibri" w:eastAsia="Calibri" w:cs="Calibri" w:asciiTheme="minorAscii" w:hAnsiTheme="minorAscii" w:eastAsiaTheme="minorAscii" w:cstheme="minorAscii"/>
          <w:color w:val="auto"/>
        </w:rPr>
        <w:t xml:space="preserve"> </w:t>
      </w:r>
      <w:r w:rsidRPr="631DD137" w:rsidR="5ED86430">
        <w:rPr>
          <w:rFonts w:ascii="Calibri" w:hAnsi="Calibri" w:eastAsia="Calibri" w:cs="Calibri" w:asciiTheme="minorAscii" w:hAnsiTheme="minorAscii" w:eastAsiaTheme="minorAscii" w:cstheme="minorAscii"/>
          <w:color w:val="auto"/>
        </w:rPr>
        <w:t xml:space="preserve">“professionalism” within the police service </w:t>
      </w:r>
      <w:r w:rsidRPr="631DD137" w:rsidR="71F0F83E">
        <w:rPr>
          <w:rFonts w:ascii="Calibri" w:hAnsi="Calibri" w:eastAsia="Calibri" w:cs="Calibri" w:asciiTheme="minorAscii" w:hAnsiTheme="minorAscii" w:eastAsiaTheme="minorAscii" w:cstheme="minorAscii"/>
          <w:color w:val="auto"/>
        </w:rPr>
        <w:t xml:space="preserve">as within the public eye </w:t>
      </w:r>
      <w:r w:rsidRPr="631DD137" w:rsidR="32FFA979">
        <w:rPr>
          <w:rFonts w:ascii="Calibri" w:hAnsi="Calibri" w:eastAsia="Calibri" w:cs="Calibri" w:asciiTheme="minorAscii" w:hAnsiTheme="minorAscii" w:eastAsiaTheme="minorAscii" w:cstheme="minorAscii"/>
          <w:color w:val="auto"/>
        </w:rPr>
        <w:t>British</w:t>
      </w:r>
      <w:r w:rsidRPr="631DD137" w:rsidR="71F0F83E">
        <w:rPr>
          <w:rFonts w:ascii="Calibri" w:hAnsi="Calibri" w:eastAsia="Calibri" w:cs="Calibri" w:asciiTheme="minorAscii" w:hAnsiTheme="minorAscii" w:eastAsiaTheme="minorAscii" w:cstheme="minorAscii"/>
          <w:color w:val="auto"/>
        </w:rPr>
        <w:t xml:space="preserve"> police officers are of</w:t>
      </w:r>
      <w:r w:rsidRPr="631DD137" w:rsidR="5C2CC8BB">
        <w:rPr>
          <w:rFonts w:ascii="Calibri" w:hAnsi="Calibri" w:eastAsia="Calibri" w:cs="Calibri" w:asciiTheme="minorAscii" w:hAnsiTheme="minorAscii" w:eastAsiaTheme="minorAscii" w:cstheme="minorAscii"/>
          <w:color w:val="auto"/>
        </w:rPr>
        <w:t xml:space="preserve">ten viewed in many differing opinions due to either political, social or even economic beliefs </w:t>
      </w:r>
      <w:r w:rsidRPr="631DD137" w:rsidR="7D4CBDBE">
        <w:rPr>
          <w:rFonts w:ascii="Calibri" w:hAnsi="Calibri" w:eastAsia="Calibri" w:cs="Calibri" w:asciiTheme="minorAscii" w:hAnsiTheme="minorAscii" w:eastAsiaTheme="minorAscii" w:cstheme="minorAscii"/>
          <w:color w:val="auto"/>
        </w:rPr>
        <w:t xml:space="preserve">and due to these different views the </w:t>
      </w:r>
      <w:r w:rsidRPr="631DD137" w:rsidR="5CC6F551">
        <w:rPr>
          <w:rFonts w:ascii="Calibri" w:hAnsi="Calibri" w:eastAsia="Calibri" w:cs="Calibri" w:asciiTheme="minorAscii" w:hAnsiTheme="minorAscii" w:eastAsiaTheme="minorAscii" w:cstheme="minorAscii"/>
          <w:color w:val="auto"/>
        </w:rPr>
        <w:t xml:space="preserve">police should act in a </w:t>
      </w:r>
      <w:r w:rsidRPr="631DD137" w:rsidR="71FDF528">
        <w:rPr>
          <w:rFonts w:ascii="Calibri" w:hAnsi="Calibri" w:eastAsia="Calibri" w:cs="Calibri" w:asciiTheme="minorAscii" w:hAnsiTheme="minorAscii" w:eastAsiaTheme="minorAscii" w:cstheme="minorAscii"/>
          <w:color w:val="auto"/>
        </w:rPr>
        <w:t>non-bias</w:t>
      </w:r>
      <w:r w:rsidRPr="631DD137" w:rsidR="5CC6F551">
        <w:rPr>
          <w:rFonts w:ascii="Calibri" w:hAnsi="Calibri" w:eastAsia="Calibri" w:cs="Calibri" w:asciiTheme="minorAscii" w:hAnsiTheme="minorAscii" w:eastAsiaTheme="minorAscii" w:cstheme="minorAscii"/>
          <w:color w:val="auto"/>
        </w:rPr>
        <w:t>-approachable manner</w:t>
      </w:r>
      <w:r w:rsidRPr="631DD137" w:rsidR="20F368D9">
        <w:rPr>
          <w:rFonts w:ascii="Calibri" w:hAnsi="Calibri" w:eastAsia="Calibri" w:cs="Calibri" w:asciiTheme="minorAscii" w:hAnsiTheme="minorAscii" w:eastAsiaTheme="minorAscii" w:cstheme="minorAscii"/>
          <w:color w:val="auto"/>
        </w:rPr>
        <w:t xml:space="preserve"> to everyone regardless of any protected </w:t>
      </w:r>
      <w:r w:rsidRPr="631DD137" w:rsidR="20F368D9">
        <w:rPr>
          <w:rFonts w:ascii="Calibri" w:hAnsi="Calibri" w:eastAsia="Calibri" w:cs="Calibri" w:asciiTheme="minorAscii" w:hAnsiTheme="minorAscii" w:eastAsiaTheme="minorAscii" w:cstheme="minorAscii"/>
          <w:color w:val="auto"/>
        </w:rPr>
        <w:t>characteristics</w:t>
      </w:r>
      <w:r w:rsidRPr="631DD137" w:rsidR="20F368D9">
        <w:rPr>
          <w:rFonts w:ascii="Calibri" w:hAnsi="Calibri" w:eastAsia="Calibri" w:cs="Calibri" w:asciiTheme="minorAscii" w:hAnsiTheme="minorAscii" w:eastAsiaTheme="minorAscii" w:cstheme="minorAscii"/>
          <w:color w:val="auto"/>
        </w:rPr>
        <w:t xml:space="preserve"> </w:t>
      </w:r>
      <w:r w:rsidRPr="631DD137" w:rsidR="5CC6F551">
        <w:rPr>
          <w:rFonts w:ascii="Calibri" w:hAnsi="Calibri" w:eastAsia="Calibri" w:cs="Calibri" w:asciiTheme="minorAscii" w:hAnsiTheme="minorAscii" w:eastAsiaTheme="minorAscii" w:cstheme="minorAscii"/>
          <w:color w:val="auto"/>
        </w:rPr>
        <w:t>- this is further exemplified and shown within</w:t>
      </w:r>
      <w:r w:rsidRPr="631DD137" w:rsidR="48C3D8FC">
        <w:rPr>
          <w:rFonts w:ascii="Calibri" w:hAnsi="Calibri" w:eastAsia="Calibri" w:cs="Calibri" w:asciiTheme="minorAscii" w:hAnsiTheme="minorAscii" w:eastAsiaTheme="minorAscii" w:cstheme="minorAscii"/>
          <w:color w:val="auto"/>
        </w:rPr>
        <w:t xml:space="preserve"> the 9 peelian principles, more exactly the way that police </w:t>
      </w:r>
      <w:r w:rsidRPr="631DD137" w:rsidR="4A5FA95D">
        <w:rPr>
          <w:rFonts w:ascii="Calibri" w:hAnsi="Calibri" w:eastAsia="Calibri" w:cs="Calibri" w:asciiTheme="minorAscii" w:hAnsiTheme="minorAscii" w:eastAsiaTheme="minorAscii" w:cstheme="minorAscii"/>
          <w:color w:val="auto"/>
        </w:rPr>
        <w:t>should always maintain to uphold the willing cooperation of the public to be able to maintain and respect the law.</w:t>
      </w:r>
    </w:p>
    <w:p w:rsidR="498ADADB" w:rsidP="631DD137" w:rsidRDefault="498ADADB" w14:paraId="08B2973C" w14:textId="000300A4">
      <w:pPr>
        <w:pStyle w:val="Normal"/>
        <w:keepNext w:val="0"/>
        <w:spacing w:line="480" w:lineRule="auto"/>
        <w:rPr>
          <w:rFonts w:ascii="Calibri" w:hAnsi="Calibri" w:eastAsia="Calibri" w:cs="Calibri" w:asciiTheme="minorAscii" w:hAnsiTheme="minorAscii" w:eastAsiaTheme="minorAscii" w:cstheme="minorAscii"/>
          <w:color w:val="auto"/>
        </w:rPr>
      </w:pPr>
      <w:r w:rsidRPr="631DD137" w:rsidR="04AD8633">
        <w:rPr>
          <w:rFonts w:ascii="Calibri" w:hAnsi="Calibri" w:eastAsia="Calibri" w:cs="Calibri" w:asciiTheme="minorAscii" w:hAnsiTheme="minorAscii" w:eastAsiaTheme="minorAscii" w:cstheme="minorAscii"/>
          <w:color w:val="auto"/>
        </w:rPr>
        <w:t xml:space="preserve"> </w:t>
      </w:r>
      <w:r w:rsidRPr="631DD137" w:rsidR="751DC1A1">
        <w:rPr>
          <w:rFonts w:ascii="Calibri" w:hAnsi="Calibri" w:eastAsia="Calibri" w:cs="Calibri" w:asciiTheme="minorAscii" w:hAnsiTheme="minorAscii" w:eastAsiaTheme="minorAscii" w:cstheme="minorAscii"/>
          <w:color w:val="auto"/>
        </w:rPr>
        <w:t>The third code point of the code of ethics</w:t>
      </w:r>
      <w:r w:rsidRPr="631DD137" w:rsidR="65BBFC58">
        <w:rPr>
          <w:rFonts w:ascii="Calibri" w:hAnsi="Calibri" w:eastAsia="Calibri" w:cs="Calibri" w:asciiTheme="minorAscii" w:hAnsiTheme="minorAscii" w:eastAsiaTheme="minorAscii" w:cstheme="minorAscii"/>
          <w:color w:val="auto"/>
        </w:rPr>
        <w:t xml:space="preserve"> somewhat links to the 2</w:t>
      </w:r>
      <w:r w:rsidRPr="631DD137" w:rsidR="65BBFC58">
        <w:rPr>
          <w:rFonts w:ascii="Calibri" w:hAnsi="Calibri" w:eastAsia="Calibri" w:cs="Calibri" w:asciiTheme="minorAscii" w:hAnsiTheme="minorAscii" w:eastAsiaTheme="minorAscii" w:cstheme="minorAscii"/>
          <w:color w:val="auto"/>
          <w:vertAlign w:val="superscript"/>
        </w:rPr>
        <w:t>nd</w:t>
      </w:r>
      <w:r w:rsidRPr="631DD137" w:rsidR="65BBFC58">
        <w:rPr>
          <w:rFonts w:ascii="Calibri" w:hAnsi="Calibri" w:eastAsia="Calibri" w:cs="Calibri" w:asciiTheme="minorAscii" w:hAnsiTheme="minorAscii" w:eastAsiaTheme="minorAscii" w:cstheme="minorAscii"/>
          <w:color w:val="auto"/>
        </w:rPr>
        <w:t xml:space="preserve"> point as it</w:t>
      </w:r>
      <w:r w:rsidRPr="631DD137" w:rsidR="751DC1A1">
        <w:rPr>
          <w:rFonts w:ascii="Calibri" w:hAnsi="Calibri" w:eastAsia="Calibri" w:cs="Calibri" w:asciiTheme="minorAscii" w:hAnsiTheme="minorAscii" w:eastAsiaTheme="minorAscii" w:cstheme="minorAscii"/>
          <w:color w:val="auto"/>
        </w:rPr>
        <w:t xml:space="preserve"> includes “equality and</w:t>
      </w:r>
      <w:r w:rsidRPr="631DD137" w:rsidR="45949E88">
        <w:rPr>
          <w:rFonts w:ascii="Calibri" w:hAnsi="Calibri" w:eastAsia="Calibri" w:cs="Calibri" w:asciiTheme="minorAscii" w:hAnsiTheme="minorAscii" w:eastAsiaTheme="minorAscii" w:cstheme="minorAscii"/>
          <w:color w:val="auto"/>
        </w:rPr>
        <w:t xml:space="preserve"> diversity” (Wood 2022) and this is point is used to enable that all of the public is treated the same and </w:t>
      </w:r>
      <w:r w:rsidRPr="631DD137" w:rsidR="27C55D20">
        <w:rPr>
          <w:rFonts w:ascii="Calibri" w:hAnsi="Calibri" w:eastAsia="Calibri" w:cs="Calibri" w:asciiTheme="minorAscii" w:hAnsiTheme="minorAscii" w:eastAsiaTheme="minorAscii" w:cstheme="minorAscii"/>
          <w:color w:val="auto"/>
        </w:rPr>
        <w:t>“treat all people fairly and with respect” (</w:t>
      </w:r>
      <w:r w:rsidRPr="631DD137" w:rsidR="5DA49960">
        <w:rPr>
          <w:rFonts w:ascii="Calibri" w:hAnsi="Calibri" w:eastAsia="Calibri" w:cs="Calibri" w:asciiTheme="minorAscii" w:hAnsiTheme="minorAscii" w:eastAsiaTheme="minorAscii" w:cstheme="minorAscii"/>
          <w:color w:val="auto"/>
        </w:rPr>
        <w:t>College of Policing 2014</w:t>
      </w:r>
      <w:r w:rsidRPr="631DD137" w:rsidR="384F7B43">
        <w:rPr>
          <w:rFonts w:ascii="Calibri" w:hAnsi="Calibri" w:eastAsia="Calibri" w:cs="Calibri" w:asciiTheme="minorAscii" w:hAnsiTheme="minorAscii" w:eastAsiaTheme="minorAscii" w:cstheme="minorAscii"/>
          <w:color w:val="auto"/>
        </w:rPr>
        <w:t>) To</w:t>
      </w:r>
      <w:r w:rsidRPr="631DD137" w:rsidR="2BF0C0D5">
        <w:rPr>
          <w:rFonts w:ascii="Calibri" w:hAnsi="Calibri" w:eastAsia="Calibri" w:cs="Calibri" w:asciiTheme="minorAscii" w:hAnsiTheme="minorAscii" w:eastAsiaTheme="minorAscii" w:cstheme="minorAscii"/>
          <w:color w:val="auto"/>
        </w:rPr>
        <w:t xml:space="preserve"> ensure this</w:t>
      </w:r>
      <w:r w:rsidRPr="631DD137" w:rsidR="49EBD0CF">
        <w:rPr>
          <w:rFonts w:ascii="Calibri" w:hAnsi="Calibri" w:eastAsia="Calibri" w:cs="Calibri" w:asciiTheme="minorAscii" w:hAnsiTheme="minorAscii" w:eastAsiaTheme="minorAscii" w:cstheme="minorAscii"/>
          <w:color w:val="auto"/>
        </w:rPr>
        <w:t xml:space="preserve"> the NPCC developed the diversity equality inclusion strategy which defends </w:t>
      </w:r>
      <w:r w:rsidRPr="631DD137" w:rsidR="6CF203C3">
        <w:rPr>
          <w:rFonts w:ascii="Calibri" w:hAnsi="Calibri" w:eastAsia="Calibri" w:cs="Calibri" w:asciiTheme="minorAscii" w:hAnsiTheme="minorAscii" w:eastAsiaTheme="minorAscii" w:cstheme="minorAscii"/>
          <w:color w:val="auto"/>
        </w:rPr>
        <w:t>people's</w:t>
      </w:r>
      <w:r w:rsidRPr="631DD137" w:rsidR="49EBD0CF">
        <w:rPr>
          <w:rFonts w:ascii="Calibri" w:hAnsi="Calibri" w:eastAsia="Calibri" w:cs="Calibri" w:asciiTheme="minorAscii" w:hAnsiTheme="minorAscii" w:eastAsiaTheme="minorAscii" w:cstheme="minorAscii"/>
          <w:color w:val="auto"/>
        </w:rPr>
        <w:t xml:space="preserve"> protected characteristics such as </w:t>
      </w:r>
      <w:r w:rsidRPr="631DD137" w:rsidR="51EFC9DF">
        <w:rPr>
          <w:rFonts w:ascii="Calibri" w:hAnsi="Calibri" w:eastAsia="Calibri" w:cs="Calibri" w:asciiTheme="minorAscii" w:hAnsiTheme="minorAscii" w:eastAsiaTheme="minorAscii" w:cstheme="minorAscii"/>
          <w:color w:val="auto"/>
        </w:rPr>
        <w:t>age,</w:t>
      </w:r>
      <w:r w:rsidRPr="631DD137" w:rsidR="0D23AD2B">
        <w:rPr>
          <w:rFonts w:ascii="Calibri" w:hAnsi="Calibri" w:eastAsia="Calibri" w:cs="Calibri" w:asciiTheme="minorAscii" w:hAnsiTheme="minorAscii" w:eastAsiaTheme="minorAscii" w:cstheme="minorAscii"/>
          <w:color w:val="auto"/>
        </w:rPr>
        <w:t xml:space="preserve"> race, </w:t>
      </w:r>
      <w:r w:rsidRPr="631DD137" w:rsidR="0D23AD2B">
        <w:rPr>
          <w:rFonts w:ascii="Calibri" w:hAnsi="Calibri" w:eastAsia="Calibri" w:cs="Calibri" w:asciiTheme="minorAscii" w:hAnsiTheme="minorAscii" w:eastAsiaTheme="minorAscii" w:cstheme="minorAscii"/>
          <w:color w:val="auto"/>
        </w:rPr>
        <w:t>gender</w:t>
      </w:r>
      <w:r w:rsidRPr="631DD137" w:rsidR="0D23AD2B">
        <w:rPr>
          <w:rFonts w:ascii="Calibri" w:hAnsi="Calibri" w:eastAsia="Calibri" w:cs="Calibri" w:asciiTheme="minorAscii" w:hAnsiTheme="minorAscii" w:eastAsiaTheme="minorAscii" w:cstheme="minorAscii"/>
          <w:color w:val="auto"/>
        </w:rPr>
        <w:t xml:space="preserve"> and </w:t>
      </w:r>
      <w:r w:rsidRPr="631DD137" w:rsidR="320F3DA0">
        <w:rPr>
          <w:rFonts w:ascii="Calibri" w:hAnsi="Calibri" w:eastAsia="Calibri" w:cs="Calibri" w:asciiTheme="minorAscii" w:hAnsiTheme="minorAscii" w:eastAsiaTheme="minorAscii" w:cstheme="minorAscii"/>
          <w:color w:val="auto"/>
        </w:rPr>
        <w:t>ability</w:t>
      </w:r>
      <w:r w:rsidRPr="631DD137" w:rsidR="0D23AD2B">
        <w:rPr>
          <w:rFonts w:ascii="Calibri" w:hAnsi="Calibri" w:eastAsia="Calibri" w:cs="Calibri" w:asciiTheme="minorAscii" w:hAnsiTheme="minorAscii" w:eastAsiaTheme="minorAscii" w:cstheme="minorAscii"/>
          <w:color w:val="auto"/>
        </w:rPr>
        <w:t xml:space="preserve"> etc. </w:t>
      </w:r>
      <w:r w:rsidRPr="631DD137" w:rsidR="34FB4B76">
        <w:rPr>
          <w:rFonts w:ascii="Calibri" w:hAnsi="Calibri" w:eastAsia="Calibri" w:cs="Calibri" w:asciiTheme="minorAscii" w:hAnsiTheme="minorAscii" w:eastAsiaTheme="minorAscii" w:cstheme="minorAscii"/>
          <w:color w:val="auto"/>
        </w:rPr>
        <w:t xml:space="preserve">The police service themselves </w:t>
      </w:r>
      <w:r w:rsidRPr="631DD137" w:rsidR="66F46AD0">
        <w:rPr>
          <w:rFonts w:ascii="Calibri" w:hAnsi="Calibri" w:eastAsia="Calibri" w:cs="Calibri" w:asciiTheme="minorAscii" w:hAnsiTheme="minorAscii" w:eastAsiaTheme="minorAscii" w:cstheme="minorAscii"/>
          <w:color w:val="auto"/>
        </w:rPr>
        <w:t>believe</w:t>
      </w:r>
      <w:r w:rsidRPr="631DD137" w:rsidR="34FB4B76">
        <w:rPr>
          <w:rFonts w:ascii="Calibri" w:hAnsi="Calibri" w:eastAsia="Calibri" w:cs="Calibri" w:asciiTheme="minorAscii" w:hAnsiTheme="minorAscii" w:eastAsiaTheme="minorAscii" w:cstheme="minorAscii"/>
          <w:color w:val="auto"/>
        </w:rPr>
        <w:t xml:space="preserve"> that 100% of officers should follow the code of ethics </w:t>
      </w:r>
      <w:r w:rsidRPr="631DD137" w:rsidR="1467861D">
        <w:rPr>
          <w:rFonts w:ascii="Calibri" w:hAnsi="Calibri" w:eastAsia="Calibri" w:cs="Calibri" w:asciiTheme="minorAscii" w:hAnsiTheme="minorAscii" w:eastAsiaTheme="minorAscii" w:cstheme="minorAscii"/>
          <w:color w:val="auto"/>
        </w:rPr>
        <w:t xml:space="preserve">yet this may not be reflected </w:t>
      </w:r>
      <w:r w:rsidRPr="631DD137" w:rsidR="620B9B91">
        <w:rPr>
          <w:rFonts w:ascii="Calibri" w:hAnsi="Calibri" w:eastAsia="Calibri" w:cs="Calibri" w:asciiTheme="minorAscii" w:hAnsiTheme="minorAscii" w:eastAsiaTheme="minorAscii" w:cstheme="minorAscii"/>
          <w:color w:val="auto"/>
        </w:rPr>
        <w:t>all</w:t>
      </w:r>
      <w:r w:rsidRPr="631DD137" w:rsidR="1467861D">
        <w:rPr>
          <w:rFonts w:ascii="Calibri" w:hAnsi="Calibri" w:eastAsia="Calibri" w:cs="Calibri" w:asciiTheme="minorAscii" w:hAnsiTheme="minorAscii" w:eastAsiaTheme="minorAscii" w:cstheme="minorAscii"/>
          <w:color w:val="auto"/>
        </w:rPr>
        <w:t xml:space="preserve"> the </w:t>
      </w:r>
      <w:r w:rsidRPr="631DD137" w:rsidR="32A329B9">
        <w:rPr>
          <w:rFonts w:ascii="Calibri" w:hAnsi="Calibri" w:eastAsia="Calibri" w:cs="Calibri" w:asciiTheme="minorAscii" w:hAnsiTheme="minorAscii" w:eastAsiaTheme="minorAscii" w:cstheme="minorAscii"/>
          <w:color w:val="auto"/>
        </w:rPr>
        <w:t>time,</w:t>
      </w:r>
      <w:r w:rsidRPr="631DD137" w:rsidR="1467861D">
        <w:rPr>
          <w:rFonts w:ascii="Calibri" w:hAnsi="Calibri" w:eastAsia="Calibri" w:cs="Calibri" w:asciiTheme="minorAscii" w:hAnsiTheme="minorAscii" w:eastAsiaTheme="minorAscii" w:cstheme="minorAscii"/>
          <w:color w:val="auto"/>
        </w:rPr>
        <w:t xml:space="preserve"> possibly due to an </w:t>
      </w:r>
      <w:r w:rsidRPr="631DD137" w:rsidR="695506B3">
        <w:rPr>
          <w:rFonts w:ascii="Calibri" w:hAnsi="Calibri" w:eastAsia="Calibri" w:cs="Calibri" w:asciiTheme="minorAscii" w:hAnsiTheme="minorAscii" w:eastAsiaTheme="minorAscii" w:cstheme="minorAscii"/>
          <w:color w:val="auto"/>
        </w:rPr>
        <w:t>officer's</w:t>
      </w:r>
      <w:r w:rsidRPr="631DD137" w:rsidR="1467861D">
        <w:rPr>
          <w:rFonts w:ascii="Calibri" w:hAnsi="Calibri" w:eastAsia="Calibri" w:cs="Calibri" w:asciiTheme="minorAscii" w:hAnsiTheme="minorAscii" w:eastAsiaTheme="minorAscii" w:cstheme="minorAscii"/>
          <w:color w:val="auto"/>
        </w:rPr>
        <w:t xml:space="preserve"> personal </w:t>
      </w:r>
      <w:r w:rsidRPr="631DD137" w:rsidR="7B191318">
        <w:rPr>
          <w:rFonts w:ascii="Calibri" w:hAnsi="Calibri" w:eastAsia="Calibri" w:cs="Calibri" w:asciiTheme="minorAscii" w:hAnsiTheme="minorAscii" w:eastAsiaTheme="minorAscii" w:cstheme="minorAscii"/>
          <w:color w:val="auto"/>
        </w:rPr>
        <w:t>beliefs</w:t>
      </w:r>
      <w:r w:rsidRPr="631DD137" w:rsidR="1467861D">
        <w:rPr>
          <w:rFonts w:ascii="Calibri" w:hAnsi="Calibri" w:eastAsia="Calibri" w:cs="Calibri" w:asciiTheme="minorAscii" w:hAnsiTheme="minorAscii" w:eastAsiaTheme="minorAscii" w:cstheme="minorAscii"/>
          <w:color w:val="auto"/>
        </w:rPr>
        <w:t xml:space="preserve"> o</w:t>
      </w:r>
      <w:r w:rsidRPr="631DD137" w:rsidR="4F5F420E">
        <w:rPr>
          <w:rFonts w:ascii="Calibri" w:hAnsi="Calibri" w:eastAsia="Calibri" w:cs="Calibri" w:asciiTheme="minorAscii" w:hAnsiTheme="minorAscii" w:eastAsiaTheme="minorAscii" w:cstheme="minorAscii"/>
          <w:color w:val="auto"/>
        </w:rPr>
        <w:t>r</w:t>
      </w:r>
      <w:r w:rsidRPr="631DD137" w:rsidR="1467861D">
        <w:rPr>
          <w:rFonts w:ascii="Calibri" w:hAnsi="Calibri" w:eastAsia="Calibri" w:cs="Calibri" w:asciiTheme="minorAscii" w:hAnsiTheme="minorAscii" w:eastAsiaTheme="minorAscii" w:cstheme="minorAscii"/>
          <w:color w:val="auto"/>
        </w:rPr>
        <w:t xml:space="preserve"> </w:t>
      </w:r>
      <w:r w:rsidRPr="631DD137" w:rsidR="4D4835DB">
        <w:rPr>
          <w:rFonts w:ascii="Calibri" w:hAnsi="Calibri" w:eastAsia="Calibri" w:cs="Calibri" w:asciiTheme="minorAscii" w:hAnsiTheme="minorAscii" w:eastAsiaTheme="minorAscii" w:cstheme="minorAscii"/>
          <w:color w:val="auto"/>
        </w:rPr>
        <w:t>upbringing</w:t>
      </w:r>
      <w:r w:rsidRPr="631DD137" w:rsidR="1467861D">
        <w:rPr>
          <w:rFonts w:ascii="Calibri" w:hAnsi="Calibri" w:eastAsia="Calibri" w:cs="Calibri" w:asciiTheme="minorAscii" w:hAnsiTheme="minorAscii" w:eastAsiaTheme="minorAscii" w:cstheme="minorAscii"/>
          <w:color w:val="auto"/>
        </w:rPr>
        <w:t>. Failure to follow this code may cause rising public tension as i</w:t>
      </w:r>
      <w:r w:rsidRPr="631DD137" w:rsidR="687231F5">
        <w:rPr>
          <w:rFonts w:ascii="Calibri" w:hAnsi="Calibri" w:eastAsia="Calibri" w:cs="Calibri" w:asciiTheme="minorAscii" w:hAnsiTheme="minorAscii" w:eastAsiaTheme="minorAscii" w:cstheme="minorAscii"/>
          <w:color w:val="auto"/>
        </w:rPr>
        <w:t xml:space="preserve">t segregates and divides the police further from the </w:t>
      </w:r>
      <w:r w:rsidRPr="631DD137" w:rsidR="6A5CA9E8">
        <w:rPr>
          <w:rFonts w:ascii="Calibri" w:hAnsi="Calibri" w:eastAsia="Calibri" w:cs="Calibri" w:asciiTheme="minorAscii" w:hAnsiTheme="minorAscii" w:eastAsiaTheme="minorAscii" w:cstheme="minorAscii"/>
          <w:color w:val="auto"/>
        </w:rPr>
        <w:t>public; Within</w:t>
      </w:r>
      <w:r w:rsidRPr="631DD137" w:rsidR="28129120">
        <w:rPr>
          <w:rFonts w:ascii="Calibri" w:hAnsi="Calibri" w:eastAsia="Calibri" w:cs="Calibri" w:asciiTheme="minorAscii" w:hAnsiTheme="minorAscii" w:eastAsiaTheme="minorAscii" w:cstheme="minorAscii"/>
          <w:color w:val="auto"/>
        </w:rPr>
        <w:t xml:space="preserve"> 2010-2018 there has shown to be a “102% </w:t>
      </w:r>
      <w:r w:rsidRPr="631DD137" w:rsidR="1F37053C">
        <w:rPr>
          <w:rFonts w:ascii="Calibri" w:hAnsi="Calibri" w:eastAsia="Calibri" w:cs="Calibri" w:asciiTheme="minorAscii" w:hAnsiTheme="minorAscii" w:eastAsiaTheme="minorAscii" w:cstheme="minorAscii"/>
          <w:color w:val="auto"/>
        </w:rPr>
        <w:t>increase” (</w:t>
      </w:r>
      <w:r w:rsidRPr="631DD137" w:rsidR="4ABF7AF9">
        <w:rPr>
          <w:rFonts w:ascii="Calibri" w:hAnsi="Calibri" w:eastAsia="Calibri" w:cs="Calibri" w:asciiTheme="minorAscii" w:hAnsiTheme="minorAscii" w:eastAsiaTheme="minorAscii" w:cstheme="minorAscii"/>
          <w:color w:val="auto"/>
        </w:rPr>
        <w:t xml:space="preserve">Vision </w:t>
      </w:r>
      <w:r w:rsidRPr="631DD137" w:rsidR="6498AC47">
        <w:rPr>
          <w:rFonts w:ascii="Calibri" w:hAnsi="Calibri" w:eastAsia="Calibri" w:cs="Calibri" w:asciiTheme="minorAscii" w:hAnsiTheme="minorAscii" w:eastAsiaTheme="minorAscii" w:cstheme="minorAscii"/>
          <w:color w:val="auto"/>
        </w:rPr>
        <w:t>of</w:t>
      </w:r>
      <w:r w:rsidRPr="631DD137" w:rsidR="4ABF7AF9">
        <w:rPr>
          <w:rFonts w:ascii="Calibri" w:hAnsi="Calibri" w:eastAsia="Calibri" w:cs="Calibri" w:asciiTheme="minorAscii" w:hAnsiTheme="minorAscii" w:eastAsiaTheme="minorAscii" w:cstheme="minorAscii"/>
          <w:color w:val="auto"/>
        </w:rPr>
        <w:t xml:space="preserve"> Humanity 2021)</w:t>
      </w:r>
      <w:r w:rsidRPr="631DD137" w:rsidR="28129120">
        <w:rPr>
          <w:rFonts w:ascii="Calibri" w:hAnsi="Calibri" w:eastAsia="Calibri" w:cs="Calibri" w:asciiTheme="minorAscii" w:hAnsiTheme="minorAscii" w:eastAsiaTheme="minorAscii" w:cstheme="minorAscii"/>
          <w:color w:val="auto"/>
        </w:rPr>
        <w:t xml:space="preserve"> </w:t>
      </w:r>
      <w:r w:rsidRPr="631DD137" w:rsidR="28129120">
        <w:rPr>
          <w:rFonts w:ascii="Calibri" w:hAnsi="Calibri" w:eastAsia="Calibri" w:cs="Calibri" w:asciiTheme="minorAscii" w:hAnsiTheme="minorAscii" w:eastAsiaTheme="minorAscii" w:cstheme="minorAscii"/>
          <w:color w:val="auto"/>
        </w:rPr>
        <w:t>in</w:t>
      </w:r>
      <w:r w:rsidRPr="631DD137" w:rsidR="4DD3BC10">
        <w:rPr>
          <w:rFonts w:ascii="Calibri" w:hAnsi="Calibri" w:eastAsia="Calibri" w:cs="Calibri" w:asciiTheme="minorAscii" w:hAnsiTheme="minorAscii" w:eastAsiaTheme="minorAscii" w:cstheme="minorAscii"/>
          <w:color w:val="auto"/>
        </w:rPr>
        <w:t xml:space="preserve"> riots and cases </w:t>
      </w:r>
      <w:r w:rsidRPr="631DD137" w:rsidR="0F87530E">
        <w:rPr>
          <w:rFonts w:ascii="Calibri" w:hAnsi="Calibri" w:eastAsia="Calibri" w:cs="Calibri" w:asciiTheme="minorAscii" w:hAnsiTheme="minorAscii" w:eastAsiaTheme="minorAscii" w:cstheme="minorAscii"/>
          <w:color w:val="auto"/>
        </w:rPr>
        <w:t>of civil</w:t>
      </w:r>
      <w:r w:rsidRPr="631DD137" w:rsidR="4DD3BC10">
        <w:rPr>
          <w:rFonts w:ascii="Calibri" w:hAnsi="Calibri" w:eastAsia="Calibri" w:cs="Calibri" w:asciiTheme="minorAscii" w:hAnsiTheme="minorAscii" w:eastAsiaTheme="minorAscii" w:cstheme="minorAscii"/>
          <w:color w:val="auto"/>
        </w:rPr>
        <w:t xml:space="preserve"> unrest within the </w:t>
      </w:r>
      <w:r w:rsidRPr="631DD137" w:rsidR="7F0EC24E">
        <w:rPr>
          <w:rFonts w:ascii="Calibri" w:hAnsi="Calibri" w:eastAsia="Calibri" w:cs="Calibri" w:asciiTheme="minorAscii" w:hAnsiTheme="minorAscii" w:eastAsiaTheme="minorAscii" w:cstheme="minorAscii"/>
          <w:color w:val="auto"/>
        </w:rPr>
        <w:t>Uk</w:t>
      </w:r>
      <w:r w:rsidRPr="631DD137" w:rsidR="4DD3BC10">
        <w:rPr>
          <w:rFonts w:ascii="Calibri" w:hAnsi="Calibri" w:eastAsia="Calibri" w:cs="Calibri" w:asciiTheme="minorAscii" w:hAnsiTheme="minorAscii" w:eastAsiaTheme="minorAscii" w:cstheme="minorAscii"/>
          <w:color w:val="auto"/>
        </w:rPr>
        <w:t>; this may be due to the rising tensions within the public/police relation</w:t>
      </w:r>
      <w:r w:rsidRPr="631DD137" w:rsidR="65FCDF45">
        <w:rPr>
          <w:rFonts w:ascii="Calibri" w:hAnsi="Calibri" w:eastAsia="Calibri" w:cs="Calibri" w:asciiTheme="minorAscii" w:hAnsiTheme="minorAscii" w:eastAsiaTheme="minorAscii" w:cstheme="minorAscii"/>
          <w:color w:val="auto"/>
        </w:rPr>
        <w:t>ship</w:t>
      </w:r>
      <w:r w:rsidRPr="631DD137" w:rsidR="49FAFAA8">
        <w:rPr>
          <w:rFonts w:ascii="Calibri" w:hAnsi="Calibri" w:eastAsia="Calibri" w:cs="Calibri" w:asciiTheme="minorAscii" w:hAnsiTheme="minorAscii" w:eastAsiaTheme="minorAscii" w:cstheme="minorAscii"/>
          <w:color w:val="auto"/>
        </w:rPr>
        <w:t xml:space="preserve"> caused by the failure to follow this code</w:t>
      </w:r>
      <w:r w:rsidRPr="631DD137" w:rsidR="229BB148">
        <w:rPr>
          <w:rFonts w:ascii="Calibri" w:hAnsi="Calibri" w:eastAsia="Calibri" w:cs="Calibri" w:asciiTheme="minorAscii" w:hAnsiTheme="minorAscii" w:eastAsiaTheme="minorAscii" w:cstheme="minorAscii"/>
          <w:color w:val="auto"/>
        </w:rPr>
        <w:t xml:space="preserve">. An example of civil unrest and rioting caused by police actions is the case of the 2011 Brixton riots </w:t>
      </w:r>
      <w:r w:rsidRPr="631DD137" w:rsidR="1C3CAE7C">
        <w:rPr>
          <w:rFonts w:ascii="Calibri" w:hAnsi="Calibri" w:eastAsia="Calibri" w:cs="Calibri" w:asciiTheme="minorAscii" w:hAnsiTheme="minorAscii" w:eastAsiaTheme="minorAscii" w:cstheme="minorAscii"/>
          <w:color w:val="auto"/>
        </w:rPr>
        <w:t xml:space="preserve">which shows the </w:t>
      </w:r>
      <w:r w:rsidRPr="631DD137" w:rsidR="78A638FD">
        <w:rPr>
          <w:rFonts w:ascii="Calibri" w:hAnsi="Calibri" w:eastAsia="Calibri" w:cs="Calibri" w:asciiTheme="minorAscii" w:hAnsiTheme="minorAscii" w:eastAsiaTheme="minorAscii" w:cstheme="minorAscii"/>
          <w:color w:val="auto"/>
        </w:rPr>
        <w:t xml:space="preserve">affect that rising racial tensions can have on the </w:t>
      </w:r>
      <w:r w:rsidRPr="631DD137" w:rsidR="13838041">
        <w:rPr>
          <w:rFonts w:ascii="Calibri" w:hAnsi="Calibri" w:eastAsia="Calibri" w:cs="Calibri" w:asciiTheme="minorAscii" w:hAnsiTheme="minorAscii" w:eastAsiaTheme="minorAscii" w:cstheme="minorAscii"/>
          <w:color w:val="auto"/>
        </w:rPr>
        <w:t>effect</w:t>
      </w:r>
      <w:r w:rsidRPr="631DD137" w:rsidR="78A638FD">
        <w:rPr>
          <w:rFonts w:ascii="Calibri" w:hAnsi="Calibri" w:eastAsia="Calibri" w:cs="Calibri" w:asciiTheme="minorAscii" w:hAnsiTheme="minorAscii" w:eastAsiaTheme="minorAscii" w:cstheme="minorAscii"/>
          <w:color w:val="auto"/>
        </w:rPr>
        <w:t xml:space="preserve"> of policing; to mitigate these moments of unrest such as </w:t>
      </w:r>
      <w:r w:rsidRPr="631DD137" w:rsidR="26598266">
        <w:rPr>
          <w:rFonts w:ascii="Calibri" w:hAnsi="Calibri" w:eastAsia="Calibri" w:cs="Calibri" w:asciiTheme="minorAscii" w:hAnsiTheme="minorAscii" w:eastAsiaTheme="minorAscii" w:cstheme="minorAscii"/>
          <w:color w:val="auto"/>
        </w:rPr>
        <w:t>incidents such as the Brixton riots and other racially charged incidents</w:t>
      </w:r>
      <w:r w:rsidRPr="631DD137" w:rsidR="126B2C94">
        <w:rPr>
          <w:rFonts w:ascii="Calibri" w:hAnsi="Calibri" w:eastAsia="Calibri" w:cs="Calibri" w:asciiTheme="minorAscii" w:hAnsiTheme="minorAscii" w:eastAsiaTheme="minorAscii" w:cstheme="minorAscii"/>
          <w:color w:val="auto"/>
        </w:rPr>
        <w:t xml:space="preserve"> </w:t>
      </w:r>
      <w:r w:rsidRPr="631DD137" w:rsidR="126B2C94">
        <w:rPr>
          <w:rFonts w:ascii="Calibri" w:hAnsi="Calibri" w:eastAsia="Calibri" w:cs="Calibri" w:asciiTheme="minorAscii" w:hAnsiTheme="minorAscii" w:eastAsiaTheme="minorAscii" w:cstheme="minorAscii"/>
          <w:color w:val="auto"/>
        </w:rPr>
        <w:t xml:space="preserve">the national police </w:t>
      </w:r>
      <w:r w:rsidRPr="631DD137" w:rsidR="5D9D1953">
        <w:rPr>
          <w:rFonts w:ascii="Calibri" w:hAnsi="Calibri" w:eastAsia="Calibri" w:cs="Calibri" w:asciiTheme="minorAscii" w:hAnsiTheme="minorAscii" w:eastAsiaTheme="minorAscii" w:cstheme="minorAscii"/>
          <w:color w:val="auto"/>
        </w:rPr>
        <w:t>chief's</w:t>
      </w:r>
      <w:r w:rsidRPr="631DD137" w:rsidR="126B2C94">
        <w:rPr>
          <w:rFonts w:ascii="Calibri" w:hAnsi="Calibri" w:eastAsia="Calibri" w:cs="Calibri" w:asciiTheme="minorAscii" w:hAnsiTheme="minorAscii" w:eastAsiaTheme="minorAscii" w:cstheme="minorAscii"/>
          <w:color w:val="auto"/>
        </w:rPr>
        <w:t xml:space="preserve"> council developed the </w:t>
      </w:r>
      <w:r w:rsidRPr="631DD137" w:rsidR="7B0B2CAF">
        <w:rPr>
          <w:rFonts w:ascii="Calibri" w:hAnsi="Calibri" w:eastAsia="Calibri" w:cs="Calibri" w:asciiTheme="minorAscii" w:hAnsiTheme="minorAscii" w:eastAsiaTheme="minorAscii" w:cstheme="minorAscii"/>
          <w:color w:val="auto"/>
        </w:rPr>
        <w:t xml:space="preserve">diversity equality inclusion strategy which </w:t>
      </w:r>
      <w:r w:rsidRPr="631DD137" w:rsidR="173E9DB7">
        <w:rPr>
          <w:rFonts w:ascii="Calibri" w:hAnsi="Calibri" w:eastAsia="Calibri" w:cs="Calibri" w:asciiTheme="minorAscii" w:hAnsiTheme="minorAscii" w:eastAsiaTheme="minorAscii" w:cstheme="minorAscii"/>
          <w:color w:val="auto"/>
        </w:rPr>
        <w:t xml:space="preserve">aims to tackle direct and indirect discrimination under the 2010 equality </w:t>
      </w:r>
      <w:r w:rsidRPr="631DD137" w:rsidR="7EFCB33A">
        <w:rPr>
          <w:rFonts w:ascii="Calibri" w:hAnsi="Calibri" w:eastAsia="Calibri" w:cs="Calibri" w:asciiTheme="minorAscii" w:hAnsiTheme="minorAscii" w:eastAsiaTheme="minorAscii" w:cstheme="minorAscii"/>
          <w:color w:val="auto"/>
        </w:rPr>
        <w:t>act</w:t>
      </w:r>
      <w:r w:rsidRPr="631DD137" w:rsidR="7EFCB33A">
        <w:rPr>
          <w:rFonts w:ascii="Calibri" w:hAnsi="Calibri" w:eastAsia="Calibri" w:cs="Calibri" w:asciiTheme="minorAscii" w:hAnsiTheme="minorAscii" w:eastAsiaTheme="minorAscii" w:cstheme="minorAscii"/>
          <w:color w:val="auto"/>
        </w:rPr>
        <w:t>.</w:t>
      </w:r>
      <w:r w:rsidRPr="631DD137" w:rsidR="7B0B2CAF">
        <w:rPr>
          <w:rFonts w:ascii="Calibri" w:hAnsi="Calibri" w:eastAsia="Calibri" w:cs="Calibri" w:asciiTheme="minorAscii" w:hAnsiTheme="minorAscii" w:eastAsiaTheme="minorAscii" w:cstheme="minorAscii"/>
          <w:color w:val="auto"/>
        </w:rPr>
        <w:t xml:space="preserve"> </w:t>
      </w:r>
      <w:r w:rsidRPr="631DD137" w:rsidR="38B8A342">
        <w:rPr>
          <w:rFonts w:ascii="Calibri" w:hAnsi="Calibri" w:eastAsia="Calibri" w:cs="Calibri" w:asciiTheme="minorAscii" w:hAnsiTheme="minorAscii" w:eastAsiaTheme="minorAscii" w:cstheme="minorAscii"/>
          <w:color w:val="auto"/>
        </w:rPr>
        <w:t xml:space="preserve"> </w:t>
      </w:r>
    </w:p>
    <w:p w:rsidR="47070FCD" w:rsidP="631DD137" w:rsidRDefault="47070FCD" w14:paraId="724BB327" w14:textId="791CDF5C">
      <w:pPr>
        <w:pStyle w:val="Heading4"/>
        <w:keepNext w:val="0"/>
        <w:spacing w:line="48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pPr>
      <w:r w:rsidRPr="631DD137" w:rsidR="47070FCD">
        <w:rPr>
          <w:rFonts w:ascii="Calibri" w:hAnsi="Calibri" w:eastAsia="Calibri" w:cs="Calibri" w:asciiTheme="minorAscii" w:hAnsiTheme="minorAscii" w:eastAsiaTheme="minorAscii" w:cstheme="minorAscii"/>
          <w:i w:val="0"/>
          <w:iCs w:val="0"/>
          <w:color w:val="auto"/>
        </w:rPr>
        <w:t xml:space="preserve">The </w:t>
      </w:r>
      <w:r w:rsidRPr="631DD137" w:rsidR="43401BA7">
        <w:rPr>
          <w:rFonts w:ascii="Calibri" w:hAnsi="Calibri" w:eastAsia="Calibri" w:cs="Calibri" w:asciiTheme="minorAscii" w:hAnsiTheme="minorAscii" w:eastAsiaTheme="minorAscii" w:cstheme="minorAscii"/>
          <w:i w:val="0"/>
          <w:iCs w:val="0"/>
          <w:color w:val="auto"/>
        </w:rPr>
        <w:t>fo</w:t>
      </w:r>
      <w:r w:rsidRPr="631DD137" w:rsidR="1EBC8008">
        <w:rPr>
          <w:rFonts w:ascii="Calibri" w:hAnsi="Calibri" w:eastAsia="Calibri" w:cs="Calibri" w:asciiTheme="minorAscii" w:hAnsiTheme="minorAscii" w:eastAsiaTheme="minorAscii" w:cstheme="minorAscii"/>
          <w:i w:val="0"/>
          <w:iCs w:val="0"/>
          <w:color w:val="auto"/>
        </w:rPr>
        <w:t>u</w:t>
      </w:r>
      <w:r w:rsidRPr="631DD137" w:rsidR="43401BA7">
        <w:rPr>
          <w:rFonts w:ascii="Calibri" w:hAnsi="Calibri" w:eastAsia="Calibri" w:cs="Calibri" w:asciiTheme="minorAscii" w:hAnsiTheme="minorAscii" w:eastAsiaTheme="minorAscii" w:cstheme="minorAscii"/>
          <w:i w:val="0"/>
          <w:iCs w:val="0"/>
          <w:color w:val="auto"/>
        </w:rPr>
        <w:t>rth</w:t>
      </w:r>
      <w:r w:rsidRPr="631DD137" w:rsidR="47070FCD">
        <w:rPr>
          <w:rFonts w:ascii="Calibri" w:hAnsi="Calibri" w:eastAsia="Calibri" w:cs="Calibri" w:asciiTheme="minorAscii" w:hAnsiTheme="minorAscii" w:eastAsiaTheme="minorAscii" w:cstheme="minorAscii"/>
          <w:i w:val="0"/>
          <w:iCs w:val="0"/>
          <w:color w:val="auto"/>
        </w:rPr>
        <w:t xml:space="preserve"> point of the code of ethics </w:t>
      </w:r>
      <w:r w:rsidRPr="631DD137" w:rsidR="78E153CC">
        <w:rPr>
          <w:rFonts w:ascii="Calibri" w:hAnsi="Calibri" w:eastAsia="Calibri" w:cs="Calibri" w:asciiTheme="minorAscii" w:hAnsiTheme="minorAscii" w:eastAsiaTheme="minorAscii" w:cstheme="minorAscii"/>
          <w:i w:val="0"/>
          <w:iCs w:val="0"/>
          <w:color w:val="auto"/>
        </w:rPr>
        <w:t>affects</w:t>
      </w:r>
      <w:r w:rsidRPr="631DD137" w:rsidR="47070FCD">
        <w:rPr>
          <w:rFonts w:ascii="Calibri" w:hAnsi="Calibri" w:eastAsia="Calibri" w:cs="Calibri" w:asciiTheme="minorAscii" w:hAnsiTheme="minorAscii" w:eastAsiaTheme="minorAscii" w:cstheme="minorAscii"/>
          <w:i w:val="0"/>
          <w:iCs w:val="0"/>
          <w:color w:val="auto"/>
        </w:rPr>
        <w:t xml:space="preserve"> the use of force that officers are </w:t>
      </w:r>
      <w:r w:rsidRPr="631DD137" w:rsidR="54BC979A">
        <w:rPr>
          <w:rFonts w:ascii="Calibri" w:hAnsi="Calibri" w:eastAsia="Calibri" w:cs="Calibri" w:asciiTheme="minorAscii" w:hAnsiTheme="minorAscii" w:eastAsiaTheme="minorAscii" w:cstheme="minorAscii"/>
          <w:i w:val="0"/>
          <w:iCs w:val="0"/>
          <w:color w:val="auto"/>
        </w:rPr>
        <w:t>allowed</w:t>
      </w:r>
      <w:r w:rsidRPr="631DD137" w:rsidR="47070FCD">
        <w:rPr>
          <w:rFonts w:ascii="Calibri" w:hAnsi="Calibri" w:eastAsia="Calibri" w:cs="Calibri" w:asciiTheme="minorAscii" w:hAnsiTheme="minorAscii" w:eastAsiaTheme="minorAscii" w:cstheme="minorAscii"/>
          <w:i w:val="0"/>
          <w:iCs w:val="0"/>
          <w:color w:val="auto"/>
        </w:rPr>
        <w:t xml:space="preserve"> to use whilst working. The use of force is a fluid </w:t>
      </w:r>
      <w:r w:rsidRPr="631DD137" w:rsidR="08622A9C">
        <w:rPr>
          <w:rFonts w:ascii="Calibri" w:hAnsi="Calibri" w:eastAsia="Calibri" w:cs="Calibri" w:asciiTheme="minorAscii" w:hAnsiTheme="minorAscii" w:eastAsiaTheme="minorAscii" w:cstheme="minorAscii"/>
          <w:i w:val="0"/>
          <w:iCs w:val="0"/>
          <w:color w:val="auto"/>
        </w:rPr>
        <w:t xml:space="preserve">dynamic police officers use </w:t>
      </w:r>
      <w:r w:rsidRPr="631DD137" w:rsidR="304B290A">
        <w:rPr>
          <w:rFonts w:ascii="Calibri" w:hAnsi="Calibri" w:eastAsia="Calibri" w:cs="Calibri" w:asciiTheme="minorAscii" w:hAnsiTheme="minorAscii" w:eastAsiaTheme="minorAscii" w:cstheme="minorAscii"/>
          <w:i w:val="0"/>
          <w:iCs w:val="0"/>
          <w:color w:val="auto"/>
        </w:rPr>
        <w:t xml:space="preserve">at </w:t>
      </w:r>
      <w:r w:rsidRPr="631DD137" w:rsidR="242083D5">
        <w:rPr>
          <w:rFonts w:ascii="Calibri" w:hAnsi="Calibri" w:eastAsia="Calibri" w:cs="Calibri" w:asciiTheme="minorAscii" w:hAnsiTheme="minorAscii" w:eastAsiaTheme="minorAscii" w:cstheme="minorAscii"/>
          <w:i w:val="0"/>
          <w:iCs w:val="0"/>
          <w:color w:val="auto"/>
        </w:rPr>
        <w:t>necessary</w:t>
      </w:r>
      <w:r w:rsidRPr="631DD137" w:rsidR="304B290A">
        <w:rPr>
          <w:rFonts w:ascii="Calibri" w:hAnsi="Calibri" w:eastAsia="Calibri" w:cs="Calibri" w:asciiTheme="minorAscii" w:hAnsiTheme="minorAscii" w:eastAsiaTheme="minorAscii" w:cstheme="minorAscii"/>
          <w:i w:val="0"/>
          <w:iCs w:val="0"/>
          <w:color w:val="auto"/>
        </w:rPr>
        <w:t xml:space="preserve"> scenarios, however </w:t>
      </w:r>
      <w:r w:rsidRPr="631DD137" w:rsidR="707E0E52">
        <w:rPr>
          <w:rFonts w:ascii="Calibri" w:hAnsi="Calibri" w:eastAsia="Calibri" w:cs="Calibri" w:asciiTheme="minorAscii" w:hAnsiTheme="minorAscii" w:eastAsiaTheme="minorAscii" w:cstheme="minorAscii"/>
          <w:i w:val="0"/>
          <w:iCs w:val="0"/>
          <w:color w:val="auto"/>
        </w:rPr>
        <w:t>Every</w:t>
      </w:r>
      <w:r w:rsidRPr="631DD137" w:rsidR="08622A9C">
        <w:rPr>
          <w:rFonts w:ascii="Calibri" w:hAnsi="Calibri" w:eastAsia="Calibri" w:cs="Calibri" w:asciiTheme="minorAscii" w:hAnsiTheme="minorAscii" w:eastAsiaTheme="minorAscii" w:cstheme="minorAscii"/>
          <w:i w:val="0"/>
          <w:iCs w:val="0"/>
          <w:color w:val="auto"/>
        </w:rPr>
        <w:t xml:space="preserve"> </w:t>
      </w:r>
      <w:r w:rsidRPr="631DD137" w:rsidR="08622A9C">
        <w:rPr>
          <w:rFonts w:ascii="Calibri" w:hAnsi="Calibri" w:eastAsia="Calibri" w:cs="Calibri" w:asciiTheme="minorAscii" w:hAnsiTheme="minorAscii" w:eastAsiaTheme="minorAscii" w:cstheme="minorAscii"/>
          <w:i w:val="0"/>
          <w:iCs w:val="0"/>
          <w:color w:val="auto"/>
        </w:rPr>
        <w:t xml:space="preserve">scenario a police officer will be in is different and may or may not require (if at all) the same level of force </w:t>
      </w:r>
      <w:r w:rsidRPr="631DD137" w:rsidR="67F3422D">
        <w:rPr>
          <w:rFonts w:ascii="Calibri" w:hAnsi="Calibri" w:eastAsia="Calibri" w:cs="Calibri" w:asciiTheme="minorAscii" w:hAnsiTheme="minorAscii" w:eastAsiaTheme="minorAscii" w:cstheme="minorAscii"/>
          <w:i w:val="0"/>
          <w:iCs w:val="0"/>
          <w:color w:val="auto"/>
        </w:rPr>
        <w:t>needed</w:t>
      </w:r>
      <w:r w:rsidRPr="631DD137" w:rsidR="08622A9C">
        <w:rPr>
          <w:rFonts w:ascii="Calibri" w:hAnsi="Calibri" w:eastAsia="Calibri" w:cs="Calibri" w:asciiTheme="minorAscii" w:hAnsiTheme="minorAscii" w:eastAsiaTheme="minorAscii" w:cstheme="minorAscii"/>
          <w:i w:val="0"/>
          <w:iCs w:val="0"/>
          <w:color w:val="auto"/>
        </w:rPr>
        <w:t xml:space="preserve"> as </w:t>
      </w:r>
      <w:r w:rsidRPr="631DD137" w:rsidR="2B019A94">
        <w:rPr>
          <w:rFonts w:ascii="Calibri" w:hAnsi="Calibri" w:eastAsia="Calibri" w:cs="Calibri" w:asciiTheme="minorAscii" w:hAnsiTheme="minorAscii" w:eastAsiaTheme="minorAscii" w:cstheme="minorAscii"/>
          <w:i w:val="0"/>
          <w:iCs w:val="0"/>
          <w:color w:val="auto"/>
        </w:rPr>
        <w:t>an earlier</w:t>
      </w:r>
      <w:r w:rsidRPr="631DD137" w:rsidR="08622A9C">
        <w:rPr>
          <w:rFonts w:ascii="Calibri" w:hAnsi="Calibri" w:eastAsia="Calibri" w:cs="Calibri" w:asciiTheme="minorAscii" w:hAnsiTheme="minorAscii" w:eastAsiaTheme="minorAscii" w:cstheme="minorAscii"/>
          <w:i w:val="0"/>
          <w:iCs w:val="0"/>
          <w:color w:val="auto"/>
        </w:rPr>
        <w:t xml:space="preserve"> case. The code of ethics state that “</w:t>
      </w:r>
      <w:r w:rsidRPr="631DD137" w:rsidR="4E87E267">
        <w:rPr>
          <w:rFonts w:ascii="Calibri" w:hAnsi="Calibri" w:eastAsia="Calibri" w:cs="Calibri" w:asciiTheme="minorAscii" w:hAnsiTheme="minorAscii" w:eastAsiaTheme="minorAscii" w:cstheme="minorAscii"/>
          <w:i w:val="0"/>
          <w:iCs w:val="0"/>
          <w:color w:val="auto"/>
        </w:rPr>
        <w:t xml:space="preserve">Police officers only use force to the extent that it is necessary, proportionate, and reasonable in all the circumstances.” (Wood 2022) Police officers refer to the JPLANE acronym to help </w:t>
      </w:r>
      <w:bookmarkStart w:name="_Int_O5ITKoMf" w:id="2067483205"/>
      <w:r w:rsidRPr="631DD137" w:rsidR="39EB92B8">
        <w:rPr>
          <w:rFonts w:ascii="Calibri" w:hAnsi="Calibri" w:eastAsia="Calibri" w:cs="Calibri" w:asciiTheme="minorAscii" w:hAnsiTheme="minorAscii" w:eastAsiaTheme="minorAscii" w:cstheme="minorAscii"/>
          <w:i w:val="0"/>
          <w:iCs w:val="0"/>
          <w:color w:val="auto"/>
        </w:rPr>
        <w:t>support</w:t>
      </w:r>
      <w:bookmarkEnd w:id="2067483205"/>
      <w:r w:rsidRPr="631DD137" w:rsidR="4E87E267">
        <w:rPr>
          <w:rFonts w:ascii="Calibri" w:hAnsi="Calibri" w:eastAsia="Calibri" w:cs="Calibri" w:asciiTheme="minorAscii" w:hAnsiTheme="minorAscii" w:eastAsiaTheme="minorAscii" w:cstheme="minorAscii"/>
          <w:i w:val="0"/>
          <w:iCs w:val="0"/>
          <w:color w:val="auto"/>
        </w:rPr>
        <w:t xml:space="preserve"> </w:t>
      </w:r>
      <w:r w:rsidRPr="631DD137" w:rsidR="546A46A9">
        <w:rPr>
          <w:rFonts w:ascii="Calibri" w:hAnsi="Calibri" w:eastAsia="Calibri" w:cs="Calibri" w:asciiTheme="minorAscii" w:hAnsiTheme="minorAscii" w:eastAsiaTheme="minorAscii" w:cstheme="minorAscii"/>
          <w:i w:val="0"/>
          <w:iCs w:val="0"/>
          <w:color w:val="auto"/>
        </w:rPr>
        <w:t xml:space="preserve">high professional standards alongside making sure the use of force is ethical and </w:t>
      </w:r>
      <w:r w:rsidRPr="631DD137" w:rsidR="7AE24C7E">
        <w:rPr>
          <w:rFonts w:ascii="Calibri" w:hAnsi="Calibri" w:eastAsia="Calibri" w:cs="Calibri" w:asciiTheme="minorAscii" w:hAnsiTheme="minorAscii" w:eastAsiaTheme="minorAscii" w:cstheme="minorAscii"/>
          <w:i w:val="0"/>
          <w:iCs w:val="0"/>
          <w:color w:val="auto"/>
        </w:rPr>
        <w:t>necessary</w:t>
      </w:r>
      <w:r w:rsidRPr="631DD137" w:rsidR="546A46A9">
        <w:rPr>
          <w:rFonts w:ascii="Calibri" w:hAnsi="Calibri" w:eastAsia="Calibri" w:cs="Calibri" w:asciiTheme="minorAscii" w:hAnsiTheme="minorAscii" w:eastAsiaTheme="minorAscii" w:cstheme="minorAscii"/>
          <w:i w:val="0"/>
          <w:iCs w:val="0"/>
          <w:color w:val="auto"/>
        </w:rPr>
        <w:t xml:space="preserve">. </w:t>
      </w:r>
      <w:r w:rsidRPr="631DD137" w:rsidR="726FD78D">
        <w:rPr>
          <w:rFonts w:ascii="Calibri" w:hAnsi="Calibri" w:eastAsia="Calibri" w:cs="Calibri" w:asciiTheme="minorAscii" w:hAnsiTheme="minorAscii" w:eastAsiaTheme="minorAscii" w:cstheme="minorAscii"/>
          <w:i w:val="0"/>
          <w:iCs w:val="0"/>
          <w:color w:val="auto"/>
        </w:rPr>
        <w:t xml:space="preserve">A case study which shows a negative and unlawful use of force by an officer </w:t>
      </w:r>
      <w:r w:rsidRPr="631DD137" w:rsidR="0CFAA9D1">
        <w:rPr>
          <w:rFonts w:ascii="Calibri" w:hAnsi="Calibri" w:eastAsia="Calibri" w:cs="Calibri" w:asciiTheme="minorAscii" w:hAnsiTheme="minorAscii" w:eastAsiaTheme="minorAscii" w:cstheme="minorAscii"/>
          <w:i w:val="0"/>
          <w:iCs w:val="0"/>
          <w:color w:val="auto"/>
        </w:rPr>
        <w:t>is the case of</w:t>
      </w:r>
      <w:r w:rsidRPr="631DD137" w:rsidR="0CFAA9D1">
        <w:rPr>
          <w:rFonts w:ascii="Calibri" w:hAnsi="Calibri" w:eastAsia="Calibri" w:cs="Calibri" w:asciiTheme="minorAscii" w:hAnsiTheme="minorAscii" w:eastAsiaTheme="minorAscii" w:cstheme="minorAscii"/>
          <w:color w:val="auto"/>
        </w:rPr>
        <w:t xml:space="preserve"> </w:t>
      </w:r>
      <w:r w:rsidRPr="631DD137" w:rsidR="0CFAA9D1">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R (AB) v Commissioner of Police for the Metropolis [2016]</w:t>
      </w:r>
      <w:r w:rsidRPr="631DD137" w:rsidR="2AEAD13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31DD137" w:rsidR="441443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And this shows how professional standards were not maintained during a </w:t>
      </w:r>
      <w:r w:rsidRPr="631DD137" w:rsidR="203A87B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conflict,</w:t>
      </w:r>
      <w:r w:rsidRPr="631DD137" w:rsidR="441443C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meaning that legal action and social </w:t>
      </w:r>
      <w:r w:rsidRPr="631DD137" w:rsidR="0BD5F4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implications such as a lack of trust </w:t>
      </w:r>
      <w:r w:rsidRPr="631DD137" w:rsidR="0BD5F4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against</w:t>
      </w:r>
      <w:r w:rsidRPr="631DD137" w:rsidR="0BD5F4FA">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 police were obtained.</w:t>
      </w:r>
    </w:p>
    <w:p w:rsidR="5F15083F" w:rsidP="631DD137" w:rsidRDefault="5F15083F" w14:paraId="1DCF3405" w14:textId="0BC6AE76">
      <w:pPr>
        <w:pStyle w:val="Normal"/>
        <w:keepNext w:val="0"/>
        <w:spacing w:line="480" w:lineRule="auto"/>
        <w:ind w:left="0"/>
        <w:rPr>
          <w:rFonts w:ascii="Calibri" w:hAnsi="Calibri" w:eastAsia="Calibri" w:cs="Calibri" w:asciiTheme="minorAscii" w:hAnsiTheme="minorAscii" w:eastAsiaTheme="minorAscii" w:cstheme="minorAscii"/>
          <w:noProof w:val="0"/>
          <w:color w:val="auto"/>
          <w:lang w:val="en-US"/>
        </w:rPr>
      </w:pPr>
      <w:r w:rsidRPr="631DD137" w:rsidR="5F15083F">
        <w:rPr>
          <w:rFonts w:ascii="Calibri" w:hAnsi="Calibri" w:eastAsia="Calibri" w:cs="Calibri" w:asciiTheme="minorAscii" w:hAnsiTheme="minorAscii" w:eastAsiaTheme="minorAscii" w:cstheme="minorAscii"/>
          <w:noProof w:val="0"/>
          <w:color w:val="auto"/>
          <w:lang w:val="en-US"/>
        </w:rPr>
        <w:t xml:space="preserve">          The fifth point includes the “order </w:t>
      </w:r>
      <w:r w:rsidRPr="631DD137" w:rsidR="6972FBC9">
        <w:rPr>
          <w:rFonts w:ascii="Calibri" w:hAnsi="Calibri" w:eastAsia="Calibri" w:cs="Calibri" w:asciiTheme="minorAscii" w:hAnsiTheme="minorAscii" w:eastAsiaTheme="minorAscii" w:cstheme="minorAscii"/>
          <w:noProof w:val="0"/>
          <w:color w:val="auto"/>
          <w:lang w:val="en-US"/>
        </w:rPr>
        <w:t xml:space="preserve">and </w:t>
      </w:r>
      <w:r w:rsidRPr="631DD137" w:rsidR="04EF51A0">
        <w:rPr>
          <w:rFonts w:ascii="Calibri" w:hAnsi="Calibri" w:eastAsia="Calibri" w:cs="Calibri" w:asciiTheme="minorAscii" w:hAnsiTheme="minorAscii" w:eastAsiaTheme="minorAscii" w:cstheme="minorAscii"/>
          <w:noProof w:val="0"/>
          <w:color w:val="auto"/>
          <w:lang w:val="en-US"/>
        </w:rPr>
        <w:t>instructions” (wood 2022) aspect of the code of ethics and states “Police officers only give and carry out lawful orders and instructions. Police officers abide by police regulations, force policies, and lawful orders.” (Wood 2022</w:t>
      </w:r>
      <w:r w:rsidRPr="631DD137" w:rsidR="013EF0D9">
        <w:rPr>
          <w:rFonts w:ascii="Calibri" w:hAnsi="Calibri" w:eastAsia="Calibri" w:cs="Calibri" w:asciiTheme="minorAscii" w:hAnsiTheme="minorAscii" w:eastAsiaTheme="minorAscii" w:cstheme="minorAscii"/>
          <w:noProof w:val="0"/>
          <w:color w:val="auto"/>
          <w:lang w:val="en-US"/>
        </w:rPr>
        <w:t>) and</w:t>
      </w:r>
      <w:r w:rsidRPr="631DD137" w:rsidR="1F3648A3">
        <w:rPr>
          <w:rFonts w:ascii="Calibri" w:hAnsi="Calibri" w:eastAsia="Calibri" w:cs="Calibri" w:asciiTheme="minorAscii" w:hAnsiTheme="minorAscii" w:eastAsiaTheme="minorAscii" w:cstheme="minorAscii"/>
          <w:noProof w:val="0"/>
          <w:color w:val="auto"/>
          <w:lang w:val="en-US"/>
        </w:rPr>
        <w:t xml:space="preserve"> this means that a police officer when undergoing </w:t>
      </w:r>
      <w:r w:rsidRPr="631DD137" w:rsidR="4900A20B">
        <w:rPr>
          <w:rFonts w:ascii="Calibri" w:hAnsi="Calibri" w:eastAsia="Calibri" w:cs="Calibri" w:asciiTheme="minorAscii" w:hAnsiTheme="minorAscii" w:eastAsiaTheme="minorAscii" w:cstheme="minorAscii"/>
          <w:noProof w:val="0"/>
          <w:color w:val="auto"/>
          <w:lang w:val="en-US"/>
        </w:rPr>
        <w:t>their</w:t>
      </w:r>
      <w:r w:rsidRPr="631DD137" w:rsidR="1F3648A3">
        <w:rPr>
          <w:rFonts w:ascii="Calibri" w:hAnsi="Calibri" w:eastAsia="Calibri" w:cs="Calibri" w:asciiTheme="minorAscii" w:hAnsiTheme="minorAscii" w:eastAsiaTheme="minorAscii" w:cstheme="minorAscii"/>
          <w:noProof w:val="0"/>
          <w:color w:val="auto"/>
          <w:lang w:val="en-US"/>
        </w:rPr>
        <w:t xml:space="preserve"> duty must be lawful in </w:t>
      </w:r>
      <w:r w:rsidRPr="631DD137" w:rsidR="1EDDD5E4">
        <w:rPr>
          <w:rFonts w:ascii="Calibri" w:hAnsi="Calibri" w:eastAsia="Calibri" w:cs="Calibri" w:asciiTheme="minorAscii" w:hAnsiTheme="minorAscii" w:eastAsiaTheme="minorAscii" w:cstheme="minorAscii"/>
          <w:noProof w:val="0"/>
          <w:color w:val="auto"/>
          <w:lang w:val="en-US"/>
        </w:rPr>
        <w:t>their</w:t>
      </w:r>
      <w:r w:rsidRPr="631DD137" w:rsidR="1F3648A3">
        <w:rPr>
          <w:rFonts w:ascii="Calibri" w:hAnsi="Calibri" w:eastAsia="Calibri" w:cs="Calibri" w:asciiTheme="minorAscii" w:hAnsiTheme="minorAscii" w:eastAsiaTheme="minorAscii" w:cstheme="minorAscii"/>
          <w:noProof w:val="0"/>
          <w:color w:val="auto"/>
          <w:lang w:val="en-US"/>
        </w:rPr>
        <w:t xml:space="preserve"> </w:t>
      </w:r>
      <w:r w:rsidRPr="631DD137" w:rsidR="50079597">
        <w:rPr>
          <w:rFonts w:ascii="Calibri" w:hAnsi="Calibri" w:eastAsia="Calibri" w:cs="Calibri" w:asciiTheme="minorAscii" w:hAnsiTheme="minorAscii" w:eastAsiaTheme="minorAscii" w:cstheme="minorAscii"/>
          <w:noProof w:val="0"/>
          <w:color w:val="auto"/>
          <w:lang w:val="en-US"/>
        </w:rPr>
        <w:t>approach;</w:t>
      </w:r>
      <w:r w:rsidRPr="631DD137" w:rsidR="18CFB23F">
        <w:rPr>
          <w:rFonts w:ascii="Calibri" w:hAnsi="Calibri" w:eastAsia="Calibri" w:cs="Calibri" w:asciiTheme="minorAscii" w:hAnsiTheme="minorAscii" w:eastAsiaTheme="minorAscii" w:cstheme="minorAscii"/>
          <w:noProof w:val="0"/>
          <w:color w:val="auto"/>
          <w:lang w:val="en-US"/>
        </w:rPr>
        <w:t xml:space="preserve"> especially within the aspect of a stop and search method of investigation where the “GOWISELY” acronym is followed to ensure both parties understand </w:t>
      </w:r>
      <w:r w:rsidRPr="631DD137" w:rsidR="44D3F0F7">
        <w:rPr>
          <w:rFonts w:ascii="Calibri" w:hAnsi="Calibri" w:eastAsia="Calibri" w:cs="Calibri" w:asciiTheme="minorAscii" w:hAnsiTheme="minorAscii" w:eastAsiaTheme="minorAscii" w:cstheme="minorAscii"/>
          <w:noProof w:val="0"/>
          <w:color w:val="auto"/>
          <w:lang w:val="en-US"/>
        </w:rPr>
        <w:t>their</w:t>
      </w:r>
      <w:r w:rsidRPr="631DD137" w:rsidR="18CFB23F">
        <w:rPr>
          <w:rFonts w:ascii="Calibri" w:hAnsi="Calibri" w:eastAsia="Calibri" w:cs="Calibri" w:asciiTheme="minorAscii" w:hAnsiTheme="minorAscii" w:eastAsiaTheme="minorAscii" w:cstheme="minorAscii"/>
          <w:noProof w:val="0"/>
          <w:color w:val="auto"/>
          <w:lang w:val="en-US"/>
        </w:rPr>
        <w:t xml:space="preserve"> </w:t>
      </w:r>
      <w:r w:rsidRPr="631DD137" w:rsidR="40E65BF9">
        <w:rPr>
          <w:rFonts w:ascii="Calibri" w:hAnsi="Calibri" w:eastAsia="Calibri" w:cs="Calibri" w:asciiTheme="minorAscii" w:hAnsiTheme="minorAscii" w:eastAsiaTheme="minorAscii" w:cstheme="minorAscii"/>
          <w:noProof w:val="0"/>
          <w:color w:val="auto"/>
          <w:lang w:val="en-US"/>
        </w:rPr>
        <w:t xml:space="preserve">rights and the professional behavior is </w:t>
      </w:r>
      <w:bookmarkStart w:name="_Int_S7oiiDKJ" w:id="1074078605"/>
      <w:r w:rsidRPr="631DD137" w:rsidR="18547690">
        <w:rPr>
          <w:rFonts w:ascii="Calibri" w:hAnsi="Calibri" w:eastAsia="Calibri" w:cs="Calibri" w:asciiTheme="minorAscii" w:hAnsiTheme="minorAscii" w:eastAsiaTheme="minorAscii" w:cstheme="minorAscii"/>
          <w:noProof w:val="0"/>
          <w:color w:val="auto"/>
          <w:lang w:val="en-US"/>
        </w:rPr>
        <w:t>supported</w:t>
      </w:r>
      <w:bookmarkEnd w:id="1074078605"/>
      <w:r w:rsidRPr="631DD137" w:rsidR="40E65BF9">
        <w:rPr>
          <w:rFonts w:ascii="Calibri" w:hAnsi="Calibri" w:eastAsia="Calibri" w:cs="Calibri" w:asciiTheme="minorAscii" w:hAnsiTheme="minorAscii" w:eastAsiaTheme="minorAscii" w:cstheme="minorAscii"/>
          <w:noProof w:val="0"/>
          <w:color w:val="auto"/>
          <w:lang w:val="en-US"/>
        </w:rPr>
        <w:t xml:space="preserve"> to a high </w:t>
      </w:r>
      <w:r w:rsidRPr="631DD137" w:rsidR="3F180A4A">
        <w:rPr>
          <w:rFonts w:ascii="Calibri" w:hAnsi="Calibri" w:eastAsia="Calibri" w:cs="Calibri" w:asciiTheme="minorAscii" w:hAnsiTheme="minorAscii" w:eastAsiaTheme="minorAscii" w:cstheme="minorAscii"/>
          <w:noProof w:val="0"/>
          <w:color w:val="auto"/>
          <w:lang w:val="en-US"/>
        </w:rPr>
        <w:t>degree. Duties</w:t>
      </w:r>
      <w:r w:rsidRPr="631DD137" w:rsidR="315B6307">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responsibilities are extremely important for police </w:t>
      </w:r>
      <w:r w:rsidRPr="631DD137" w:rsidR="5D3A79E6">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officers</w:t>
      </w:r>
      <w:r w:rsidRPr="631DD137" w:rsidR="354092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due to them needing to play many roles whilst with the public – this may be a guide, arresting officer of aid if need be and the officer should understand that </w:t>
      </w:r>
      <w:r w:rsidRPr="631DD137" w:rsidR="7035170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their</w:t>
      </w:r>
      <w:r w:rsidRPr="631DD137" w:rsidR="354092A2">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j</w:t>
      </w:r>
      <w:r w:rsidRPr="631DD137" w:rsidR="2ED9FC3E">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ob is dynamic and everchanging. </w:t>
      </w:r>
    </w:p>
    <w:p w:rsidR="57A30815" w:rsidP="631DD137" w:rsidRDefault="57A30815" w14:paraId="3653C715" w14:textId="60035334">
      <w:pPr>
        <w:pStyle w:val="Normal"/>
        <w:keepNext w:val="0"/>
        <w:spacing w:line="480" w:lineRule="auto"/>
        <w:ind w:left="0"/>
        <w:rPr>
          <w:rFonts w:ascii="Calibri" w:hAnsi="Calibri" w:eastAsia="Calibri" w:cs="Calibri" w:asciiTheme="minorAscii" w:hAnsiTheme="minorAscii" w:eastAsiaTheme="minorAscii" w:cstheme="minorAscii"/>
          <w:noProof w:val="0"/>
          <w:color w:val="auto"/>
          <w:lang w:val="en-US"/>
        </w:rPr>
      </w:pPr>
      <w:r w:rsidRPr="631DD137" w:rsidR="57A30815">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“Police</w:t>
      </w:r>
      <w:r w:rsidRPr="631DD137" w:rsidR="65DA4423">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officers are diligent in the exercise of their duties and responsibilities.” (Wood 2022)</w:t>
      </w:r>
      <w:r w:rsidRPr="631DD137" w:rsidR="2B31C2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this combined with the 7</w:t>
      </w:r>
      <w:r w:rsidRPr="631DD137" w:rsidR="2B31C2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vertAlign w:val="superscript"/>
          <w:lang w:val="en-US"/>
        </w:rPr>
        <w:t>th</w:t>
      </w:r>
      <w:r w:rsidRPr="631DD137" w:rsidR="2B31C28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(confidentiality </w:t>
      </w:r>
      <w:r w:rsidRPr="631DD137" w:rsidR="778170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which </w:t>
      </w:r>
      <w:bookmarkStart w:name="_Int_zQ84AP9X" w:id="111267736"/>
      <w:r w:rsidRPr="631DD137" w:rsidR="7ED8C27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allows</w:t>
      </w:r>
      <w:bookmarkEnd w:id="111267736"/>
      <w:r w:rsidRPr="631DD137" w:rsidR="778170E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officers not to share sensitive information to parties not related to the case) </w:t>
      </w:r>
      <w:r w:rsidRPr="631DD137" w:rsidR="2A81488C">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relates directly to the maintenance of high policing standards; as these points act as a </w:t>
      </w:r>
      <w:r w:rsidRPr="631DD137" w:rsidR="5F9368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direct point of how a police officer should act within a case</w:t>
      </w:r>
      <w:r w:rsidRPr="631DD137" w:rsidR="33ACC3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and how they should uphold a high level of </w:t>
      </w:r>
      <w:r w:rsidRPr="631DD137" w:rsidR="33ACC39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professionalism, and</w:t>
      </w:r>
      <w:r w:rsidRPr="631DD137" w:rsidR="5F9368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not </w:t>
      </w:r>
      <w:bookmarkStart w:name="_Int_4cxdhgat" w:id="1927264051"/>
      <w:r w:rsidRPr="631DD137" w:rsidR="4F38A90F">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supporting</w:t>
      </w:r>
      <w:bookmarkEnd w:id="1927264051"/>
      <w:r w:rsidRPr="631DD137" w:rsidR="5F9368B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these services to the public and the </w:t>
      </w:r>
      <w:r w:rsidRPr="631DD137" w:rsidR="18D2EB6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police service is a direct fault of code 6 and </w:t>
      </w:r>
      <w:r w:rsidRPr="631DD137" w:rsidR="74F92F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correlates to the standard of professionalism that the police service demand not being </w:t>
      </w:r>
      <w:bookmarkStart w:name="_Int_mFjQrCut" w:id="228338792"/>
      <w:r w:rsidRPr="631DD137" w:rsidR="49559F08">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kept</w:t>
      </w:r>
      <w:bookmarkEnd w:id="228338792"/>
      <w:r w:rsidRPr="631DD137" w:rsidR="74F92F5B">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US"/>
        </w:rPr>
        <w:t xml:space="preserve">. </w:t>
      </w:r>
      <w:r w:rsidRPr="631DD137" w:rsidR="28D8B72C">
        <w:rPr>
          <w:rFonts w:ascii="Calibri" w:hAnsi="Calibri" w:eastAsia="Calibri" w:cs="Calibri" w:asciiTheme="minorAscii" w:hAnsiTheme="minorAscii" w:eastAsiaTheme="minorAscii" w:cstheme="minorAscii"/>
          <w:noProof w:val="0"/>
          <w:color w:val="auto"/>
          <w:lang w:val="en-US"/>
        </w:rPr>
        <w:t xml:space="preserve"> </w:t>
      </w:r>
      <w:r w:rsidRPr="631DD137" w:rsidR="28D8B72C">
        <w:rPr>
          <w:rFonts w:ascii="Calibri" w:hAnsi="Calibri" w:eastAsia="Calibri" w:cs="Calibri" w:asciiTheme="minorAscii" w:hAnsiTheme="minorAscii" w:eastAsiaTheme="minorAscii" w:cstheme="minorAscii"/>
          <w:noProof w:val="0"/>
          <w:color w:val="auto"/>
          <w:lang w:val="en-US"/>
        </w:rPr>
        <w:t xml:space="preserve">Finally points 9 and 10 directly manage the internal </w:t>
      </w:r>
      <w:r w:rsidRPr="631DD137" w:rsidR="3CB917CB">
        <w:rPr>
          <w:rFonts w:ascii="Calibri" w:hAnsi="Calibri" w:eastAsia="Calibri" w:cs="Calibri" w:asciiTheme="minorAscii" w:hAnsiTheme="minorAscii" w:eastAsiaTheme="minorAscii" w:cstheme="minorAscii"/>
          <w:noProof w:val="0"/>
          <w:color w:val="auto"/>
          <w:lang w:val="en-US"/>
        </w:rPr>
        <w:t>maintenance</w:t>
      </w:r>
      <w:r w:rsidRPr="631DD137" w:rsidR="28D8B72C">
        <w:rPr>
          <w:rFonts w:ascii="Calibri" w:hAnsi="Calibri" w:eastAsia="Calibri" w:cs="Calibri" w:asciiTheme="minorAscii" w:hAnsiTheme="minorAscii" w:eastAsiaTheme="minorAscii" w:cstheme="minorAscii"/>
          <w:noProof w:val="0"/>
          <w:color w:val="auto"/>
          <w:lang w:val="en-US"/>
        </w:rPr>
        <w:t xml:space="preserve"> </w:t>
      </w:r>
      <w:r w:rsidRPr="631DD137" w:rsidR="227220C8">
        <w:rPr>
          <w:rFonts w:ascii="Calibri" w:hAnsi="Calibri" w:eastAsia="Calibri" w:cs="Calibri" w:asciiTheme="minorAscii" w:hAnsiTheme="minorAscii" w:eastAsiaTheme="minorAscii" w:cstheme="minorAscii"/>
          <w:noProof w:val="0"/>
          <w:color w:val="auto"/>
          <w:lang w:val="en-US"/>
        </w:rPr>
        <w:t xml:space="preserve">of </w:t>
      </w:r>
      <w:r w:rsidRPr="631DD137" w:rsidR="3AEDF231">
        <w:rPr>
          <w:rFonts w:ascii="Calibri" w:hAnsi="Calibri" w:eastAsia="Calibri" w:cs="Calibri" w:asciiTheme="minorAscii" w:hAnsiTheme="minorAscii" w:eastAsiaTheme="minorAscii" w:cstheme="minorAscii"/>
          <w:noProof w:val="0"/>
          <w:color w:val="auto"/>
          <w:lang w:val="en-US"/>
        </w:rPr>
        <w:t>professional</w:t>
      </w:r>
      <w:r w:rsidRPr="631DD137" w:rsidR="227220C8">
        <w:rPr>
          <w:rFonts w:ascii="Calibri" w:hAnsi="Calibri" w:eastAsia="Calibri" w:cs="Calibri" w:asciiTheme="minorAscii" w:hAnsiTheme="minorAscii" w:eastAsiaTheme="minorAscii" w:cstheme="minorAscii"/>
          <w:noProof w:val="0"/>
          <w:color w:val="auto"/>
          <w:lang w:val="en-US"/>
        </w:rPr>
        <w:t xml:space="preserve"> standards; especially within code </w:t>
      </w:r>
      <w:r w:rsidRPr="631DD137" w:rsidR="6FE2FAE6">
        <w:rPr>
          <w:rFonts w:ascii="Calibri" w:hAnsi="Calibri" w:eastAsia="Calibri" w:cs="Calibri" w:asciiTheme="minorAscii" w:hAnsiTheme="minorAscii" w:eastAsiaTheme="minorAscii" w:cstheme="minorAscii"/>
          <w:noProof w:val="0"/>
          <w:color w:val="auto"/>
          <w:lang w:val="en-US"/>
        </w:rPr>
        <w:t>10 “</w:t>
      </w:r>
      <w:r w:rsidRPr="631DD137" w:rsidR="227220C8">
        <w:rPr>
          <w:rFonts w:ascii="Calibri" w:hAnsi="Calibri" w:eastAsia="Calibri" w:cs="Calibri" w:asciiTheme="minorAscii" w:hAnsiTheme="minorAscii" w:eastAsiaTheme="minorAscii" w:cstheme="minorAscii"/>
          <w:noProof w:val="0"/>
          <w:color w:val="auto"/>
          <w:lang w:val="en-US"/>
        </w:rPr>
        <w:t>Challenging and reporting improper conduct” (Wood 2022)</w:t>
      </w:r>
      <w:r w:rsidRPr="631DD137" w:rsidR="63B08281">
        <w:rPr>
          <w:rFonts w:ascii="Calibri" w:hAnsi="Calibri" w:eastAsia="Calibri" w:cs="Calibri" w:asciiTheme="minorAscii" w:hAnsiTheme="minorAscii" w:eastAsiaTheme="minorAscii" w:cstheme="minorAscii"/>
          <w:noProof w:val="0"/>
          <w:color w:val="auto"/>
          <w:lang w:val="en-US"/>
        </w:rPr>
        <w:t xml:space="preserve"> which encourages police officers to report and discourage any </w:t>
      </w:r>
      <w:r w:rsidRPr="631DD137" w:rsidR="4269082E">
        <w:rPr>
          <w:rFonts w:ascii="Calibri" w:hAnsi="Calibri" w:eastAsia="Calibri" w:cs="Calibri" w:asciiTheme="minorAscii" w:hAnsiTheme="minorAscii" w:eastAsiaTheme="minorAscii" w:cstheme="minorAscii"/>
          <w:noProof w:val="0"/>
          <w:color w:val="auto"/>
          <w:lang w:val="en-US"/>
        </w:rPr>
        <w:t>behavior</w:t>
      </w:r>
      <w:r w:rsidRPr="631DD137" w:rsidR="63B08281">
        <w:rPr>
          <w:rFonts w:ascii="Calibri" w:hAnsi="Calibri" w:eastAsia="Calibri" w:cs="Calibri" w:asciiTheme="minorAscii" w:hAnsiTheme="minorAscii" w:eastAsiaTheme="minorAscii" w:cstheme="minorAscii"/>
          <w:noProof w:val="0"/>
          <w:color w:val="auto"/>
          <w:lang w:val="en-US"/>
        </w:rPr>
        <w:t xml:space="preserve"> of </w:t>
      </w:r>
      <w:r w:rsidRPr="631DD137" w:rsidR="491609C5">
        <w:rPr>
          <w:rFonts w:ascii="Calibri" w:hAnsi="Calibri" w:eastAsia="Calibri" w:cs="Calibri" w:asciiTheme="minorAscii" w:hAnsiTheme="minorAscii" w:eastAsiaTheme="minorAscii" w:cstheme="minorAscii"/>
          <w:noProof w:val="0"/>
          <w:color w:val="auto"/>
          <w:lang w:val="en-US"/>
        </w:rPr>
        <w:t>colleagues</w:t>
      </w:r>
      <w:r w:rsidRPr="631DD137" w:rsidR="1F45F223">
        <w:rPr>
          <w:rFonts w:ascii="Calibri" w:hAnsi="Calibri" w:eastAsia="Calibri" w:cs="Calibri" w:asciiTheme="minorAscii" w:hAnsiTheme="minorAscii" w:eastAsiaTheme="minorAscii" w:cstheme="minorAscii"/>
          <w:noProof w:val="0"/>
          <w:color w:val="auto"/>
          <w:lang w:val="en-US"/>
        </w:rPr>
        <w:t xml:space="preserve"> which has fallen be</w:t>
      </w:r>
      <w:r w:rsidRPr="631DD137" w:rsidR="031F8120">
        <w:rPr>
          <w:rFonts w:ascii="Calibri" w:hAnsi="Calibri" w:eastAsia="Calibri" w:cs="Calibri" w:asciiTheme="minorAscii" w:hAnsiTheme="minorAscii" w:eastAsiaTheme="minorAscii" w:cstheme="minorAscii"/>
          <w:noProof w:val="0"/>
          <w:color w:val="auto"/>
          <w:lang w:val="en-US"/>
        </w:rPr>
        <w:t>low the acceptable standard of the police service.</w:t>
      </w:r>
      <w:r w:rsidRPr="631DD137" w:rsidR="1A802ABF">
        <w:rPr>
          <w:rFonts w:ascii="Calibri" w:hAnsi="Calibri" w:eastAsia="Calibri" w:cs="Calibri" w:asciiTheme="minorAscii" w:hAnsiTheme="minorAscii" w:eastAsiaTheme="minorAscii" w:cstheme="minorAscii"/>
          <w:noProof w:val="0"/>
          <w:color w:val="auto"/>
          <w:lang w:val="en-US"/>
        </w:rPr>
        <w:t xml:space="preserve"> This </w:t>
      </w:r>
      <w:r w:rsidRPr="631DD137" w:rsidR="02EEC44C">
        <w:rPr>
          <w:rFonts w:ascii="Calibri" w:hAnsi="Calibri" w:eastAsia="Calibri" w:cs="Calibri" w:asciiTheme="minorAscii" w:hAnsiTheme="minorAscii" w:eastAsiaTheme="minorAscii" w:cstheme="minorAscii"/>
          <w:noProof w:val="0"/>
          <w:color w:val="auto"/>
          <w:lang w:val="en-US"/>
        </w:rPr>
        <w:t>is extremely</w:t>
      </w:r>
      <w:r w:rsidRPr="631DD137" w:rsidR="1A802ABF">
        <w:rPr>
          <w:rFonts w:ascii="Calibri" w:hAnsi="Calibri" w:eastAsia="Calibri" w:cs="Calibri" w:asciiTheme="minorAscii" w:hAnsiTheme="minorAscii" w:eastAsiaTheme="minorAscii" w:cstheme="minorAscii"/>
          <w:noProof w:val="0"/>
          <w:color w:val="auto"/>
          <w:lang w:val="en-US"/>
        </w:rPr>
        <w:t xml:space="preserve"> important as it allows poor </w:t>
      </w:r>
      <w:r w:rsidRPr="631DD137" w:rsidR="329ECD02">
        <w:rPr>
          <w:rFonts w:ascii="Calibri" w:hAnsi="Calibri" w:eastAsia="Calibri" w:cs="Calibri" w:asciiTheme="minorAscii" w:hAnsiTheme="minorAscii" w:eastAsiaTheme="minorAscii" w:cstheme="minorAscii"/>
          <w:noProof w:val="0"/>
          <w:color w:val="auto"/>
          <w:lang w:val="en-US"/>
        </w:rPr>
        <w:t>behavior</w:t>
      </w:r>
      <w:r w:rsidRPr="631DD137" w:rsidR="1A802ABF">
        <w:rPr>
          <w:rFonts w:ascii="Calibri" w:hAnsi="Calibri" w:eastAsia="Calibri" w:cs="Calibri" w:asciiTheme="minorAscii" w:hAnsiTheme="minorAscii" w:eastAsiaTheme="minorAscii" w:cstheme="minorAscii"/>
          <w:noProof w:val="0"/>
          <w:color w:val="auto"/>
          <w:lang w:val="en-US"/>
        </w:rPr>
        <w:t xml:space="preserve"> </w:t>
      </w:r>
      <w:r w:rsidRPr="631DD137" w:rsidR="2AB89BD5">
        <w:rPr>
          <w:rFonts w:ascii="Calibri" w:hAnsi="Calibri" w:eastAsia="Calibri" w:cs="Calibri" w:asciiTheme="minorAscii" w:hAnsiTheme="minorAscii" w:eastAsiaTheme="minorAscii" w:cstheme="minorAscii"/>
          <w:noProof w:val="0"/>
          <w:color w:val="auto"/>
          <w:lang w:val="en-US"/>
        </w:rPr>
        <w:t>and low</w:t>
      </w:r>
      <w:r w:rsidRPr="631DD137" w:rsidR="1A802ABF">
        <w:rPr>
          <w:rFonts w:ascii="Calibri" w:hAnsi="Calibri" w:eastAsia="Calibri" w:cs="Calibri" w:asciiTheme="minorAscii" w:hAnsiTheme="minorAscii" w:eastAsiaTheme="minorAscii" w:cstheme="minorAscii"/>
          <w:noProof w:val="0"/>
          <w:color w:val="auto"/>
          <w:lang w:val="en-US"/>
        </w:rPr>
        <w:t xml:space="preserve"> </w:t>
      </w:r>
      <w:r w:rsidRPr="631DD137" w:rsidR="31B85BA0">
        <w:rPr>
          <w:rFonts w:ascii="Calibri" w:hAnsi="Calibri" w:eastAsia="Calibri" w:cs="Calibri" w:asciiTheme="minorAscii" w:hAnsiTheme="minorAscii" w:eastAsiaTheme="minorAscii" w:cstheme="minorAscii"/>
          <w:noProof w:val="0"/>
          <w:color w:val="auto"/>
          <w:lang w:val="en-US"/>
        </w:rPr>
        <w:t>professional</w:t>
      </w:r>
      <w:r w:rsidRPr="631DD137" w:rsidR="1A802ABF">
        <w:rPr>
          <w:rFonts w:ascii="Calibri" w:hAnsi="Calibri" w:eastAsia="Calibri" w:cs="Calibri" w:asciiTheme="minorAscii" w:hAnsiTheme="minorAscii" w:eastAsiaTheme="minorAscii" w:cstheme="minorAscii"/>
          <w:noProof w:val="0"/>
          <w:color w:val="auto"/>
          <w:lang w:val="en-US"/>
        </w:rPr>
        <w:t xml:space="preserve"> standards to be stopped at the </w:t>
      </w:r>
      <w:r w:rsidRPr="631DD137" w:rsidR="6B322DB0">
        <w:rPr>
          <w:rFonts w:ascii="Calibri" w:hAnsi="Calibri" w:eastAsia="Calibri" w:cs="Calibri" w:asciiTheme="minorAscii" w:hAnsiTheme="minorAscii" w:eastAsiaTheme="minorAscii" w:cstheme="minorAscii"/>
          <w:noProof w:val="0"/>
          <w:color w:val="auto"/>
          <w:lang w:val="en-US"/>
        </w:rPr>
        <w:t xml:space="preserve">source of the problem and </w:t>
      </w:r>
      <w:r w:rsidRPr="631DD137" w:rsidR="4D526A34">
        <w:rPr>
          <w:rFonts w:ascii="Calibri" w:hAnsi="Calibri" w:eastAsia="Calibri" w:cs="Calibri" w:asciiTheme="minorAscii" w:hAnsiTheme="minorAscii" w:eastAsiaTheme="minorAscii" w:cstheme="minorAscii"/>
          <w:noProof w:val="0"/>
          <w:color w:val="auto"/>
          <w:lang w:val="en-US"/>
        </w:rPr>
        <w:t xml:space="preserve">not allowed to stem into the public and </w:t>
      </w:r>
      <w:r w:rsidRPr="631DD137" w:rsidR="4D526A34">
        <w:rPr>
          <w:rFonts w:ascii="Calibri" w:hAnsi="Calibri" w:eastAsia="Calibri" w:cs="Calibri" w:asciiTheme="minorAscii" w:hAnsiTheme="minorAscii" w:eastAsiaTheme="minorAscii" w:cstheme="minorAscii"/>
          <w:noProof w:val="0"/>
          <w:color w:val="auto"/>
          <w:lang w:val="en-US"/>
        </w:rPr>
        <w:t>possibly affect</w:t>
      </w:r>
      <w:r w:rsidRPr="631DD137" w:rsidR="4D526A34">
        <w:rPr>
          <w:rFonts w:ascii="Calibri" w:hAnsi="Calibri" w:eastAsia="Calibri" w:cs="Calibri" w:asciiTheme="minorAscii" w:hAnsiTheme="minorAscii" w:eastAsiaTheme="minorAscii" w:cstheme="minorAscii"/>
          <w:noProof w:val="0"/>
          <w:color w:val="auto"/>
          <w:lang w:val="en-US"/>
        </w:rPr>
        <w:t xml:space="preserve"> decisions and cases that the </w:t>
      </w:r>
      <w:r w:rsidRPr="631DD137" w:rsidR="74CF6848">
        <w:rPr>
          <w:rFonts w:ascii="Calibri" w:hAnsi="Calibri" w:eastAsia="Calibri" w:cs="Calibri" w:asciiTheme="minorAscii" w:hAnsiTheme="minorAscii" w:eastAsiaTheme="minorAscii" w:cstheme="minorAscii"/>
          <w:noProof w:val="0"/>
          <w:color w:val="auto"/>
          <w:lang w:val="en-US"/>
        </w:rPr>
        <w:t>affected</w:t>
      </w:r>
      <w:r w:rsidRPr="631DD137" w:rsidR="4D526A34">
        <w:rPr>
          <w:rFonts w:ascii="Calibri" w:hAnsi="Calibri" w:eastAsia="Calibri" w:cs="Calibri" w:asciiTheme="minorAscii" w:hAnsiTheme="minorAscii" w:eastAsiaTheme="minorAscii" w:cstheme="minorAscii"/>
          <w:noProof w:val="0"/>
          <w:color w:val="auto"/>
          <w:lang w:val="en-US"/>
        </w:rPr>
        <w:t xml:space="preserve"> officer may be involved </w:t>
      </w:r>
      <w:bookmarkStart w:name="_Int_VNW2U714" w:id="315879449"/>
      <w:bookmarkStart w:name="_Int_lZyaYmZP" w:id="1218832827"/>
      <w:r w:rsidRPr="631DD137" w:rsidR="2526E5FF">
        <w:rPr>
          <w:rFonts w:ascii="Calibri" w:hAnsi="Calibri" w:eastAsia="Calibri" w:cs="Calibri" w:asciiTheme="minorAscii" w:hAnsiTheme="minorAscii" w:eastAsiaTheme="minorAscii" w:cstheme="minorAscii"/>
          <w:noProof w:val="0"/>
          <w:color w:val="auto"/>
          <w:lang w:val="en-US"/>
        </w:rPr>
        <w:t xml:space="preserve">in. </w:t>
      </w:r>
      <w:bookmarkEnd w:id="315879449"/>
      <w:bookmarkEnd w:id="1218832827"/>
      <w:r w:rsidRPr="631DD137" w:rsidR="2526E5FF">
        <w:rPr>
          <w:rFonts w:ascii="Calibri" w:hAnsi="Calibri" w:eastAsia="Calibri" w:cs="Calibri" w:asciiTheme="minorAscii" w:hAnsiTheme="minorAscii" w:eastAsiaTheme="minorAscii" w:cstheme="minorAscii"/>
          <w:noProof w:val="0"/>
          <w:color w:val="auto"/>
          <w:lang w:val="en-US"/>
        </w:rPr>
        <w:t xml:space="preserve">                           </w:t>
      </w:r>
    </w:p>
    <w:p w:rsidR="2526E5FF" w:rsidP="631DD137" w:rsidRDefault="2526E5FF" w14:paraId="0759F0DB" w14:textId="68F91E85">
      <w:pPr>
        <w:pStyle w:val="Normal"/>
        <w:keepNext w:val="0"/>
        <w:spacing w:line="480" w:lineRule="auto"/>
        <w:ind w:left="0"/>
        <w:rPr>
          <w:rFonts w:ascii="Calibri" w:hAnsi="Calibri" w:eastAsia="Calibri" w:cs="Calibri" w:asciiTheme="minorAscii" w:hAnsiTheme="minorAscii" w:eastAsiaTheme="minorAscii" w:cstheme="minorAscii"/>
          <w:noProof w:val="0"/>
          <w:color w:val="auto"/>
          <w:lang w:val="en-US"/>
        </w:rPr>
      </w:pPr>
      <w:r w:rsidRPr="631DD137" w:rsidR="2526E5FF">
        <w:rPr>
          <w:rFonts w:ascii="Calibri" w:hAnsi="Calibri" w:eastAsia="Calibri" w:cs="Calibri" w:asciiTheme="minorAscii" w:hAnsiTheme="minorAscii" w:eastAsiaTheme="minorAscii" w:cstheme="minorAscii"/>
          <w:noProof w:val="0"/>
          <w:color w:val="auto"/>
          <w:lang w:val="en-US"/>
        </w:rPr>
        <w:t xml:space="preserve">  So, in conclusion professional standards should be </w:t>
      </w:r>
      <w:r w:rsidRPr="631DD137" w:rsidR="2526E5FF">
        <w:rPr>
          <w:rFonts w:ascii="Calibri" w:hAnsi="Calibri" w:eastAsia="Calibri" w:cs="Calibri" w:asciiTheme="minorAscii" w:hAnsiTheme="minorAscii" w:eastAsiaTheme="minorAscii" w:cstheme="minorAscii"/>
          <w:noProof w:val="0"/>
          <w:color w:val="auto"/>
          <w:lang w:val="en-US"/>
        </w:rPr>
        <w:t>maintained</w:t>
      </w:r>
      <w:r w:rsidRPr="631DD137" w:rsidR="2526E5FF">
        <w:rPr>
          <w:rFonts w:ascii="Calibri" w:hAnsi="Calibri" w:eastAsia="Calibri" w:cs="Calibri" w:asciiTheme="minorAscii" w:hAnsiTheme="minorAscii" w:eastAsiaTheme="minorAscii" w:cstheme="minorAscii"/>
          <w:noProof w:val="0"/>
          <w:color w:val="auto"/>
          <w:lang w:val="en-US"/>
        </w:rPr>
        <w:t xml:space="preserve"> in every scenario </w:t>
      </w:r>
      <w:r w:rsidRPr="631DD137" w:rsidR="1A573D90">
        <w:rPr>
          <w:rFonts w:ascii="Calibri" w:hAnsi="Calibri" w:eastAsia="Calibri" w:cs="Calibri" w:asciiTheme="minorAscii" w:hAnsiTheme="minorAscii" w:eastAsiaTheme="minorAscii" w:cstheme="minorAscii"/>
          <w:noProof w:val="0"/>
          <w:color w:val="auto"/>
          <w:lang w:val="en-US"/>
        </w:rPr>
        <w:t xml:space="preserve">to </w:t>
      </w:r>
      <w:r w:rsidRPr="631DD137" w:rsidR="64CF245F">
        <w:rPr>
          <w:rFonts w:ascii="Calibri" w:hAnsi="Calibri" w:eastAsia="Calibri" w:cs="Calibri" w:asciiTheme="minorAscii" w:hAnsiTheme="minorAscii" w:eastAsiaTheme="minorAscii" w:cstheme="minorAscii"/>
          <w:noProof w:val="0"/>
          <w:color w:val="auto"/>
          <w:lang w:val="en-US"/>
        </w:rPr>
        <w:t>uphold the</w:t>
      </w:r>
      <w:r w:rsidRPr="631DD137" w:rsidR="1A573D90">
        <w:rPr>
          <w:rFonts w:ascii="Calibri" w:hAnsi="Calibri" w:eastAsia="Calibri" w:cs="Calibri" w:asciiTheme="minorAscii" w:hAnsiTheme="minorAscii" w:eastAsiaTheme="minorAscii" w:cstheme="minorAscii"/>
          <w:noProof w:val="0"/>
          <w:color w:val="auto"/>
          <w:lang w:val="en-US"/>
        </w:rPr>
        <w:t xml:space="preserve"> respect from not just the public but within the sphere of policing itself as </w:t>
      </w:r>
      <w:r w:rsidRPr="631DD137" w:rsidR="3B04CAF7">
        <w:rPr>
          <w:rFonts w:ascii="Calibri" w:hAnsi="Calibri" w:eastAsia="Calibri" w:cs="Calibri" w:asciiTheme="minorAscii" w:hAnsiTheme="minorAscii" w:eastAsiaTheme="minorAscii" w:cstheme="minorAscii"/>
          <w:noProof w:val="0"/>
          <w:color w:val="auto"/>
          <w:lang w:val="en-US"/>
        </w:rPr>
        <w:t xml:space="preserve">the respect and </w:t>
      </w:r>
      <w:r w:rsidRPr="631DD137" w:rsidR="5AAC9082">
        <w:rPr>
          <w:rFonts w:ascii="Calibri" w:hAnsi="Calibri" w:eastAsia="Calibri" w:cs="Calibri" w:asciiTheme="minorAscii" w:hAnsiTheme="minorAscii" w:eastAsiaTheme="minorAscii" w:cstheme="minorAscii"/>
          <w:noProof w:val="0"/>
          <w:color w:val="auto"/>
          <w:lang w:val="en-US"/>
        </w:rPr>
        <w:t>reverence</w:t>
      </w:r>
      <w:r w:rsidRPr="631DD137" w:rsidR="3B04CAF7">
        <w:rPr>
          <w:rFonts w:ascii="Calibri" w:hAnsi="Calibri" w:eastAsia="Calibri" w:cs="Calibri" w:asciiTheme="minorAscii" w:hAnsiTheme="minorAscii" w:eastAsiaTheme="minorAscii" w:cstheme="minorAscii"/>
          <w:noProof w:val="0"/>
          <w:color w:val="auto"/>
          <w:lang w:val="en-US"/>
        </w:rPr>
        <w:t xml:space="preserve"> of </w:t>
      </w:r>
      <w:r w:rsidRPr="631DD137" w:rsidR="79F36A78">
        <w:rPr>
          <w:rFonts w:ascii="Calibri" w:hAnsi="Calibri" w:eastAsia="Calibri" w:cs="Calibri" w:asciiTheme="minorAscii" w:hAnsiTheme="minorAscii" w:eastAsiaTheme="minorAscii" w:cstheme="minorAscii"/>
          <w:noProof w:val="0"/>
          <w:color w:val="auto"/>
          <w:lang w:val="en-US"/>
        </w:rPr>
        <w:t>colleagues</w:t>
      </w:r>
      <w:r w:rsidRPr="631DD137" w:rsidR="523DBF42">
        <w:rPr>
          <w:rFonts w:ascii="Calibri" w:hAnsi="Calibri" w:eastAsia="Calibri" w:cs="Calibri" w:asciiTheme="minorAscii" w:hAnsiTheme="minorAscii" w:eastAsiaTheme="minorAscii" w:cstheme="minorAscii"/>
          <w:noProof w:val="0"/>
          <w:color w:val="auto"/>
          <w:lang w:val="en-US"/>
        </w:rPr>
        <w:t>,</w:t>
      </w:r>
      <w:r w:rsidRPr="631DD137" w:rsidR="3B04CAF7">
        <w:rPr>
          <w:rFonts w:ascii="Calibri" w:hAnsi="Calibri" w:eastAsia="Calibri" w:cs="Calibri" w:asciiTheme="minorAscii" w:hAnsiTheme="minorAscii" w:eastAsiaTheme="minorAscii" w:cstheme="minorAscii"/>
          <w:noProof w:val="0"/>
          <w:color w:val="auto"/>
          <w:lang w:val="en-US"/>
        </w:rPr>
        <w:t xml:space="preserve"> especially within the urban metropolitan environments such as </w:t>
      </w:r>
      <w:r w:rsidRPr="631DD137" w:rsidR="0DBB6E72">
        <w:rPr>
          <w:rFonts w:ascii="Calibri" w:hAnsi="Calibri" w:eastAsia="Calibri" w:cs="Calibri" w:asciiTheme="minorAscii" w:hAnsiTheme="minorAscii" w:eastAsiaTheme="minorAscii" w:cstheme="minorAscii"/>
          <w:noProof w:val="0"/>
          <w:color w:val="auto"/>
          <w:lang w:val="en-US"/>
        </w:rPr>
        <w:t>London</w:t>
      </w:r>
      <w:r w:rsidRPr="631DD137" w:rsidR="3B04CAF7">
        <w:rPr>
          <w:rFonts w:ascii="Calibri" w:hAnsi="Calibri" w:eastAsia="Calibri" w:cs="Calibri" w:asciiTheme="minorAscii" w:hAnsiTheme="minorAscii" w:eastAsiaTheme="minorAscii" w:cstheme="minorAscii"/>
          <w:noProof w:val="0"/>
          <w:color w:val="auto"/>
          <w:lang w:val="en-US"/>
        </w:rPr>
        <w:t xml:space="preserve"> and south </w:t>
      </w:r>
      <w:r w:rsidRPr="631DD137" w:rsidR="77F1D030">
        <w:rPr>
          <w:rFonts w:ascii="Calibri" w:hAnsi="Calibri" w:eastAsia="Calibri" w:cs="Calibri" w:asciiTheme="minorAscii" w:hAnsiTheme="minorAscii" w:eastAsiaTheme="minorAscii" w:cstheme="minorAscii"/>
          <w:noProof w:val="0"/>
          <w:color w:val="auto"/>
          <w:lang w:val="en-US"/>
        </w:rPr>
        <w:t>Wales</w:t>
      </w:r>
      <w:r w:rsidRPr="631DD137" w:rsidR="3B04CAF7">
        <w:rPr>
          <w:rFonts w:ascii="Calibri" w:hAnsi="Calibri" w:eastAsia="Calibri" w:cs="Calibri" w:asciiTheme="minorAscii" w:hAnsiTheme="minorAscii" w:eastAsiaTheme="minorAscii" w:cstheme="minorAscii"/>
          <w:noProof w:val="0"/>
          <w:color w:val="auto"/>
          <w:lang w:val="en-US"/>
        </w:rPr>
        <w:t xml:space="preserve"> due to the</w:t>
      </w:r>
      <w:r w:rsidRPr="631DD137" w:rsidR="101A652F">
        <w:rPr>
          <w:rFonts w:ascii="Calibri" w:hAnsi="Calibri" w:eastAsia="Calibri" w:cs="Calibri" w:asciiTheme="minorAscii" w:hAnsiTheme="minorAscii" w:eastAsiaTheme="minorAscii" w:cstheme="minorAscii"/>
          <w:noProof w:val="0"/>
          <w:color w:val="auto"/>
          <w:lang w:val="en-US"/>
        </w:rPr>
        <w:t xml:space="preserve"> everchanging</w:t>
      </w:r>
      <w:r w:rsidRPr="631DD137" w:rsidR="3B04CAF7">
        <w:rPr>
          <w:rFonts w:ascii="Calibri" w:hAnsi="Calibri" w:eastAsia="Calibri" w:cs="Calibri" w:asciiTheme="minorAscii" w:hAnsiTheme="minorAscii" w:eastAsiaTheme="minorAscii" w:cstheme="minorAscii"/>
          <w:noProof w:val="0"/>
          <w:color w:val="auto"/>
          <w:lang w:val="en-US"/>
        </w:rPr>
        <w:t xml:space="preserve"> </w:t>
      </w:r>
      <w:r w:rsidRPr="631DD137" w:rsidR="23740991">
        <w:rPr>
          <w:rFonts w:ascii="Calibri" w:hAnsi="Calibri" w:eastAsia="Calibri" w:cs="Calibri" w:asciiTheme="minorAscii" w:hAnsiTheme="minorAscii" w:eastAsiaTheme="minorAscii" w:cstheme="minorAscii"/>
          <w:noProof w:val="0"/>
          <w:color w:val="auto"/>
          <w:lang w:val="en-US"/>
        </w:rPr>
        <w:t>political and social views</w:t>
      </w:r>
      <w:bookmarkStart w:name="_Int_FjYhwjzM" w:id="194579191"/>
      <w:r w:rsidRPr="631DD137" w:rsidR="23740991">
        <w:rPr>
          <w:rFonts w:ascii="Calibri" w:hAnsi="Calibri" w:eastAsia="Calibri" w:cs="Calibri" w:asciiTheme="minorAscii" w:hAnsiTheme="minorAscii" w:eastAsiaTheme="minorAscii" w:cstheme="minorAscii"/>
          <w:noProof w:val="0"/>
          <w:color w:val="auto"/>
          <w:lang w:val="en-US"/>
        </w:rPr>
        <w:t xml:space="preserve"> </w:t>
      </w:r>
      <w:bookmarkEnd w:id="194579191"/>
      <w:r w:rsidRPr="631DD137" w:rsidR="23740991">
        <w:rPr>
          <w:rFonts w:ascii="Calibri" w:hAnsi="Calibri" w:eastAsia="Calibri" w:cs="Calibri" w:asciiTheme="minorAscii" w:hAnsiTheme="minorAscii" w:eastAsiaTheme="minorAscii" w:cstheme="minorAscii"/>
          <w:noProof w:val="0"/>
          <w:color w:val="auto"/>
          <w:lang w:val="en-US"/>
        </w:rPr>
        <w:t xml:space="preserve">and policing </w:t>
      </w:r>
      <w:r w:rsidRPr="631DD137" w:rsidR="60789CEE">
        <w:rPr>
          <w:rFonts w:ascii="Calibri" w:hAnsi="Calibri" w:eastAsia="Calibri" w:cs="Calibri" w:asciiTheme="minorAscii" w:hAnsiTheme="minorAscii" w:eastAsiaTheme="minorAscii" w:cstheme="minorAscii"/>
          <w:noProof w:val="0"/>
          <w:color w:val="auto"/>
          <w:lang w:val="en-US"/>
        </w:rPr>
        <w:t>that may</w:t>
      </w:r>
      <w:r w:rsidRPr="631DD137" w:rsidR="23740991">
        <w:rPr>
          <w:rFonts w:ascii="Calibri" w:hAnsi="Calibri" w:eastAsia="Calibri" w:cs="Calibri" w:asciiTheme="minorAscii" w:hAnsiTheme="minorAscii" w:eastAsiaTheme="minorAscii" w:cstheme="minorAscii"/>
          <w:noProof w:val="0"/>
          <w:color w:val="auto"/>
          <w:lang w:val="en-US"/>
        </w:rPr>
        <w:t xml:space="preserve"> be proven to be especially mor</w:t>
      </w:r>
      <w:r w:rsidRPr="631DD137" w:rsidR="37D89C52">
        <w:rPr>
          <w:rFonts w:ascii="Calibri" w:hAnsi="Calibri" w:eastAsia="Calibri" w:cs="Calibri" w:asciiTheme="minorAscii" w:hAnsiTheme="minorAscii" w:eastAsiaTheme="minorAscii" w:cstheme="minorAscii"/>
          <w:noProof w:val="0"/>
          <w:color w:val="auto"/>
          <w:lang w:val="en-US"/>
        </w:rPr>
        <w:t xml:space="preserve">e challenging than rural environments due to the </w:t>
      </w:r>
      <w:r w:rsidRPr="631DD137" w:rsidR="6C27E835">
        <w:rPr>
          <w:rFonts w:ascii="Calibri" w:hAnsi="Calibri" w:eastAsia="Calibri" w:cs="Calibri" w:asciiTheme="minorAscii" w:hAnsiTheme="minorAscii" w:eastAsiaTheme="minorAscii" w:cstheme="minorAscii"/>
          <w:noProof w:val="0"/>
          <w:color w:val="auto"/>
          <w:lang w:val="en-US"/>
        </w:rPr>
        <w:t>sparsity</w:t>
      </w:r>
      <w:r w:rsidRPr="631DD137" w:rsidR="37D89C52">
        <w:rPr>
          <w:rFonts w:ascii="Calibri" w:hAnsi="Calibri" w:eastAsia="Calibri" w:cs="Calibri" w:asciiTheme="minorAscii" w:hAnsiTheme="minorAscii" w:eastAsiaTheme="minorAscii" w:cstheme="minorAscii"/>
          <w:noProof w:val="0"/>
          <w:color w:val="auto"/>
          <w:lang w:val="en-US"/>
        </w:rPr>
        <w:t xml:space="preserve"> and </w:t>
      </w:r>
      <w:r w:rsidRPr="631DD137" w:rsidR="057CB1C7">
        <w:rPr>
          <w:rFonts w:ascii="Calibri" w:hAnsi="Calibri" w:eastAsia="Calibri" w:cs="Calibri" w:asciiTheme="minorAscii" w:hAnsiTheme="minorAscii" w:eastAsiaTheme="minorAscii" w:cstheme="minorAscii"/>
          <w:noProof w:val="0"/>
          <w:color w:val="auto"/>
          <w:lang w:val="en-US"/>
        </w:rPr>
        <w:t xml:space="preserve">lack of diversity within </w:t>
      </w:r>
      <w:r w:rsidRPr="631DD137" w:rsidR="19FF7075">
        <w:rPr>
          <w:rFonts w:ascii="Calibri" w:hAnsi="Calibri" w:eastAsia="Calibri" w:cs="Calibri" w:asciiTheme="minorAscii" w:hAnsiTheme="minorAscii" w:eastAsiaTheme="minorAscii" w:cstheme="minorAscii"/>
          <w:noProof w:val="0"/>
          <w:color w:val="auto"/>
          <w:lang w:val="en-US"/>
        </w:rPr>
        <w:t>British</w:t>
      </w:r>
      <w:r w:rsidRPr="631DD137" w:rsidR="057CB1C7">
        <w:rPr>
          <w:rFonts w:ascii="Calibri" w:hAnsi="Calibri" w:eastAsia="Calibri" w:cs="Calibri" w:asciiTheme="minorAscii" w:hAnsiTheme="minorAscii" w:eastAsiaTheme="minorAscii" w:cstheme="minorAscii"/>
          <w:noProof w:val="0"/>
          <w:color w:val="auto"/>
          <w:lang w:val="en-US"/>
        </w:rPr>
        <w:t xml:space="preserve"> </w:t>
      </w:r>
      <w:r w:rsidRPr="631DD137" w:rsidR="057CB1C7">
        <w:rPr>
          <w:rFonts w:ascii="Calibri" w:hAnsi="Calibri" w:eastAsia="Calibri" w:cs="Calibri" w:asciiTheme="minorAscii" w:hAnsiTheme="minorAscii" w:eastAsiaTheme="minorAscii" w:cstheme="minorAscii"/>
          <w:noProof w:val="0"/>
          <w:color w:val="auto"/>
          <w:lang w:val="en-US"/>
        </w:rPr>
        <w:t xml:space="preserve">rural areas. On the other </w:t>
      </w:r>
      <w:r w:rsidRPr="631DD137" w:rsidR="291C26A7">
        <w:rPr>
          <w:rFonts w:ascii="Calibri" w:hAnsi="Calibri" w:eastAsia="Calibri" w:cs="Calibri" w:asciiTheme="minorAscii" w:hAnsiTheme="minorAscii" w:eastAsiaTheme="minorAscii" w:cstheme="minorAscii"/>
          <w:noProof w:val="0"/>
          <w:color w:val="auto"/>
          <w:lang w:val="en-US"/>
        </w:rPr>
        <w:t>hand,</w:t>
      </w:r>
      <w:r w:rsidRPr="631DD137" w:rsidR="057CB1C7">
        <w:rPr>
          <w:rFonts w:ascii="Calibri" w:hAnsi="Calibri" w:eastAsia="Calibri" w:cs="Calibri" w:asciiTheme="minorAscii" w:hAnsiTheme="minorAscii" w:eastAsiaTheme="minorAscii" w:cstheme="minorAscii"/>
          <w:noProof w:val="0"/>
          <w:color w:val="auto"/>
          <w:lang w:val="en-US"/>
        </w:rPr>
        <w:t xml:space="preserve"> the </w:t>
      </w:r>
      <w:r w:rsidRPr="631DD137" w:rsidR="5AB9C37F">
        <w:rPr>
          <w:rFonts w:ascii="Calibri" w:hAnsi="Calibri" w:eastAsia="Calibri" w:cs="Calibri" w:asciiTheme="minorAscii" w:hAnsiTheme="minorAscii" w:eastAsiaTheme="minorAscii" w:cstheme="minorAscii"/>
          <w:noProof w:val="0"/>
          <w:color w:val="auto"/>
          <w:lang w:val="en-US"/>
        </w:rPr>
        <w:t>maintenance</w:t>
      </w:r>
      <w:r w:rsidRPr="631DD137" w:rsidR="057CB1C7">
        <w:rPr>
          <w:rFonts w:ascii="Calibri" w:hAnsi="Calibri" w:eastAsia="Calibri" w:cs="Calibri" w:asciiTheme="minorAscii" w:hAnsiTheme="minorAscii" w:eastAsiaTheme="minorAscii" w:cstheme="minorAscii"/>
          <w:noProof w:val="0"/>
          <w:color w:val="auto"/>
          <w:lang w:val="en-US"/>
        </w:rPr>
        <w:t xml:space="preserve"> of </w:t>
      </w:r>
      <w:r w:rsidRPr="631DD137" w:rsidR="57246643">
        <w:rPr>
          <w:rFonts w:ascii="Calibri" w:hAnsi="Calibri" w:eastAsia="Calibri" w:cs="Calibri" w:asciiTheme="minorAscii" w:hAnsiTheme="minorAscii" w:eastAsiaTheme="minorAscii" w:cstheme="minorAscii"/>
          <w:noProof w:val="0"/>
          <w:color w:val="auto"/>
          <w:lang w:val="en-US"/>
        </w:rPr>
        <w:t>professional</w:t>
      </w:r>
      <w:r w:rsidRPr="631DD137" w:rsidR="057CB1C7">
        <w:rPr>
          <w:rFonts w:ascii="Calibri" w:hAnsi="Calibri" w:eastAsia="Calibri" w:cs="Calibri" w:asciiTheme="minorAscii" w:hAnsiTheme="minorAscii" w:eastAsiaTheme="minorAscii" w:cstheme="minorAscii"/>
          <w:noProof w:val="0"/>
          <w:color w:val="auto"/>
          <w:lang w:val="en-US"/>
        </w:rPr>
        <w:t xml:space="preserve"> standards has been a changing statistic </w:t>
      </w:r>
      <w:r w:rsidRPr="631DD137" w:rsidR="6B9F079E">
        <w:rPr>
          <w:rFonts w:ascii="Calibri" w:hAnsi="Calibri" w:eastAsia="Calibri" w:cs="Calibri" w:asciiTheme="minorAscii" w:hAnsiTheme="minorAscii" w:eastAsiaTheme="minorAscii" w:cstheme="minorAscii"/>
          <w:noProof w:val="0"/>
          <w:color w:val="auto"/>
          <w:lang w:val="en-US"/>
        </w:rPr>
        <w:t xml:space="preserve">and especially with the inclusion of the professional standards </w:t>
      </w:r>
      <w:r w:rsidRPr="631DD137" w:rsidR="34466778">
        <w:rPr>
          <w:rFonts w:ascii="Calibri" w:hAnsi="Calibri" w:eastAsia="Calibri" w:cs="Calibri" w:asciiTheme="minorAscii" w:hAnsiTheme="minorAscii" w:eastAsiaTheme="minorAscii" w:cstheme="minorAscii"/>
          <w:noProof w:val="0"/>
          <w:color w:val="auto"/>
          <w:lang w:val="en-US"/>
        </w:rPr>
        <w:t>department within</w:t>
      </w:r>
      <w:r w:rsidRPr="631DD137" w:rsidR="3AACFDDC">
        <w:rPr>
          <w:rFonts w:ascii="Calibri" w:hAnsi="Calibri" w:eastAsia="Calibri" w:cs="Calibri" w:asciiTheme="minorAscii" w:hAnsiTheme="minorAscii" w:eastAsiaTheme="minorAscii" w:cstheme="minorAscii"/>
          <w:noProof w:val="0"/>
          <w:color w:val="auto"/>
          <w:lang w:val="en-US"/>
        </w:rPr>
        <w:t xml:space="preserve"> many services </w:t>
      </w:r>
      <w:r w:rsidRPr="631DD137" w:rsidR="6B9F079E">
        <w:rPr>
          <w:rFonts w:ascii="Calibri" w:hAnsi="Calibri" w:eastAsia="Calibri" w:cs="Calibri" w:asciiTheme="minorAscii" w:hAnsiTheme="minorAscii" w:eastAsiaTheme="minorAscii" w:cstheme="minorAscii"/>
          <w:noProof w:val="0"/>
          <w:color w:val="auto"/>
          <w:lang w:val="en-US"/>
        </w:rPr>
        <w:t xml:space="preserve">that engage in the </w:t>
      </w:r>
      <w:r w:rsidRPr="631DD137" w:rsidR="53FBB53F">
        <w:rPr>
          <w:rFonts w:ascii="Calibri" w:hAnsi="Calibri" w:eastAsia="Calibri" w:cs="Calibri" w:asciiTheme="minorAscii" w:hAnsiTheme="minorAscii" w:eastAsiaTheme="minorAscii" w:cstheme="minorAscii"/>
          <w:noProof w:val="0"/>
          <w:color w:val="auto"/>
          <w:lang w:val="en-US"/>
        </w:rPr>
        <w:t xml:space="preserve">management of “counter corruption, </w:t>
      </w:r>
      <w:r w:rsidRPr="631DD137" w:rsidR="67D8983D">
        <w:rPr>
          <w:rFonts w:ascii="Calibri" w:hAnsi="Calibri" w:eastAsia="Calibri" w:cs="Calibri" w:asciiTheme="minorAscii" w:hAnsiTheme="minorAscii" w:eastAsiaTheme="minorAscii" w:cstheme="minorAscii"/>
          <w:noProof w:val="0"/>
          <w:color w:val="auto"/>
          <w:lang w:val="en-US"/>
        </w:rPr>
        <w:t>vetting,</w:t>
      </w:r>
      <w:r w:rsidRPr="631DD137" w:rsidR="53FBB53F">
        <w:rPr>
          <w:rFonts w:ascii="Calibri" w:hAnsi="Calibri" w:eastAsia="Calibri" w:cs="Calibri" w:asciiTheme="minorAscii" w:hAnsiTheme="minorAscii" w:eastAsiaTheme="minorAscii" w:cstheme="minorAscii"/>
          <w:noProof w:val="0"/>
          <w:color w:val="auto"/>
          <w:lang w:val="en-US"/>
        </w:rPr>
        <w:t xml:space="preserve"> complaints and misconduct and vetting” (College of </w:t>
      </w:r>
      <w:r w:rsidRPr="631DD137" w:rsidR="267D7D6F">
        <w:rPr>
          <w:rFonts w:ascii="Calibri" w:hAnsi="Calibri" w:eastAsia="Calibri" w:cs="Calibri" w:asciiTheme="minorAscii" w:hAnsiTheme="minorAscii" w:eastAsiaTheme="minorAscii" w:cstheme="minorAscii"/>
          <w:noProof w:val="0"/>
          <w:color w:val="auto"/>
          <w:lang w:val="en-US"/>
        </w:rPr>
        <w:t>Po</w:t>
      </w:r>
      <w:r w:rsidRPr="631DD137" w:rsidR="53FBB53F">
        <w:rPr>
          <w:rFonts w:ascii="Calibri" w:hAnsi="Calibri" w:eastAsia="Calibri" w:cs="Calibri" w:asciiTheme="minorAscii" w:hAnsiTheme="minorAscii" w:eastAsiaTheme="minorAscii" w:cstheme="minorAscii"/>
          <w:noProof w:val="0"/>
          <w:color w:val="auto"/>
          <w:lang w:val="en-US"/>
        </w:rPr>
        <w:t>licing 2</w:t>
      </w:r>
      <w:r w:rsidRPr="631DD137" w:rsidR="1218EAAE">
        <w:rPr>
          <w:rFonts w:ascii="Calibri" w:hAnsi="Calibri" w:eastAsia="Calibri" w:cs="Calibri" w:asciiTheme="minorAscii" w:hAnsiTheme="minorAscii" w:eastAsiaTheme="minorAscii" w:cstheme="minorAscii"/>
          <w:noProof w:val="0"/>
          <w:color w:val="auto"/>
          <w:lang w:val="en-US"/>
        </w:rPr>
        <w:t>022</w:t>
      </w:r>
      <w:r w:rsidRPr="631DD137" w:rsidR="1E7F2E16">
        <w:rPr>
          <w:rFonts w:ascii="Calibri" w:hAnsi="Calibri" w:eastAsia="Calibri" w:cs="Calibri" w:asciiTheme="minorAscii" w:hAnsiTheme="minorAscii" w:eastAsiaTheme="minorAscii" w:cstheme="minorAscii"/>
          <w:noProof w:val="0"/>
          <w:color w:val="auto"/>
          <w:lang w:val="en-US"/>
        </w:rPr>
        <w:t>) is</w:t>
      </w:r>
      <w:r w:rsidRPr="631DD137" w:rsidR="2384F005">
        <w:rPr>
          <w:rFonts w:ascii="Calibri" w:hAnsi="Calibri" w:eastAsia="Calibri" w:cs="Calibri" w:asciiTheme="minorAscii" w:hAnsiTheme="minorAscii" w:eastAsiaTheme="minorAscii" w:cstheme="minorAscii"/>
          <w:noProof w:val="0"/>
          <w:color w:val="auto"/>
          <w:lang w:val="en-US"/>
        </w:rPr>
        <w:t xml:space="preserve"> seen within police services to mitigate any misconduct and maximize the professionalism of officers </w:t>
      </w:r>
      <w:proofErr w:type="gramStart"/>
      <w:r w:rsidRPr="631DD137" w:rsidR="6E3F2EA1">
        <w:rPr>
          <w:rFonts w:ascii="Calibri" w:hAnsi="Calibri" w:eastAsia="Calibri" w:cs="Calibri" w:asciiTheme="minorAscii" w:hAnsiTheme="minorAscii" w:eastAsiaTheme="minorAscii" w:cstheme="minorAscii"/>
          <w:noProof w:val="0"/>
          <w:color w:val="auto"/>
          <w:lang w:val="en-US"/>
        </w:rPr>
        <w:t xml:space="preserve">to </w:t>
      </w:r>
      <w:r w:rsidRPr="631DD137" w:rsidR="75E468DE">
        <w:rPr>
          <w:rFonts w:ascii="Calibri" w:hAnsi="Calibri" w:eastAsia="Calibri" w:cs="Calibri" w:asciiTheme="minorAscii" w:hAnsiTheme="minorAscii" w:eastAsiaTheme="minorAscii" w:cstheme="minorAscii"/>
          <w:noProof w:val="0"/>
          <w:color w:val="auto"/>
          <w:lang w:val="en-US"/>
        </w:rPr>
        <w:t>.</w:t>
      </w:r>
      <w:proofErr w:type="gramEnd"/>
      <w:r w:rsidRPr="631DD137" w:rsidR="3C22E1A2">
        <w:rPr>
          <w:rFonts w:ascii="Calibri" w:hAnsi="Calibri" w:eastAsia="Calibri" w:cs="Calibri" w:asciiTheme="minorAscii" w:hAnsiTheme="minorAscii" w:eastAsiaTheme="minorAscii" w:cstheme="minorAscii"/>
          <w:noProof w:val="0"/>
          <w:color w:val="auto"/>
          <w:lang w:val="en-US"/>
        </w:rPr>
        <w:t xml:space="preserve"> This is reflected in in the “</w:t>
      </w:r>
      <w:r w:rsidRPr="631DD137" w:rsidR="65ED3B0A">
        <w:rPr>
          <w:rFonts w:ascii="Calibri" w:hAnsi="Calibri" w:eastAsia="Calibri" w:cs="Calibri" w:asciiTheme="minorAscii" w:hAnsiTheme="minorAscii" w:eastAsiaTheme="minorAscii" w:cstheme="minorAscii"/>
          <w:noProof w:val="0"/>
          <w:color w:val="auto"/>
          <w:lang w:val="en-US"/>
        </w:rPr>
        <w:t>34,103” (</w:t>
      </w:r>
      <w:r w:rsidRPr="631DD137" w:rsidR="3C22E1A2">
        <w:rPr>
          <w:rFonts w:ascii="Calibri" w:hAnsi="Calibri" w:eastAsia="Calibri" w:cs="Calibri" w:asciiTheme="minorAscii" w:hAnsiTheme="minorAscii" w:eastAsiaTheme="minorAscii" w:cstheme="minorAscii"/>
          <w:noProof w:val="0"/>
          <w:color w:val="auto"/>
          <w:lang w:val="en-US"/>
        </w:rPr>
        <w:t>IOPC 2019) complain</w:t>
      </w:r>
      <w:r w:rsidRPr="631DD137" w:rsidR="779B982E">
        <w:rPr>
          <w:rFonts w:ascii="Calibri" w:hAnsi="Calibri" w:eastAsia="Calibri" w:cs="Calibri" w:asciiTheme="minorAscii" w:hAnsiTheme="minorAscii" w:eastAsiaTheme="minorAscii" w:cstheme="minorAscii"/>
          <w:noProof w:val="0"/>
          <w:color w:val="auto"/>
          <w:lang w:val="en-US"/>
        </w:rPr>
        <w:t>ts within 2016/17 to the decreased number of “</w:t>
      </w:r>
      <w:r w:rsidRPr="631DD137" w:rsidR="2F4B0C2F">
        <w:rPr>
          <w:rFonts w:ascii="Calibri" w:hAnsi="Calibri" w:eastAsia="Calibri" w:cs="Calibri" w:asciiTheme="minorAscii" w:hAnsiTheme="minorAscii" w:eastAsiaTheme="minorAscii" w:cstheme="minorAscii"/>
          <w:noProof w:val="0"/>
          <w:color w:val="auto"/>
          <w:lang w:val="en-US"/>
        </w:rPr>
        <w:t>28,233” (</w:t>
      </w:r>
      <w:r w:rsidRPr="631DD137" w:rsidR="779B982E">
        <w:rPr>
          <w:rFonts w:ascii="Calibri" w:hAnsi="Calibri" w:eastAsia="Calibri" w:cs="Calibri" w:asciiTheme="minorAscii" w:hAnsiTheme="minorAscii" w:eastAsiaTheme="minorAscii" w:cstheme="minorAscii"/>
          <w:noProof w:val="0"/>
          <w:color w:val="auto"/>
          <w:lang w:val="en-US"/>
        </w:rPr>
        <w:t>IOPC 2019) shows how the extra sc</w:t>
      </w:r>
      <w:r w:rsidRPr="631DD137" w:rsidR="1E2B89D8">
        <w:rPr>
          <w:rFonts w:ascii="Calibri" w:hAnsi="Calibri" w:eastAsia="Calibri" w:cs="Calibri" w:asciiTheme="minorAscii" w:hAnsiTheme="minorAscii" w:eastAsiaTheme="minorAscii" w:cstheme="minorAscii"/>
          <w:noProof w:val="0"/>
          <w:color w:val="auto"/>
          <w:lang w:val="en-US"/>
        </w:rPr>
        <w:t xml:space="preserve">rutiny of officers from internal services and departments </w:t>
      </w:r>
      <w:r w:rsidRPr="631DD137" w:rsidR="4891C248">
        <w:rPr>
          <w:rFonts w:ascii="Calibri" w:hAnsi="Calibri" w:eastAsia="Calibri" w:cs="Calibri" w:asciiTheme="minorAscii" w:hAnsiTheme="minorAscii" w:eastAsiaTheme="minorAscii" w:cstheme="minorAscii"/>
          <w:noProof w:val="0"/>
          <w:color w:val="auto"/>
          <w:lang w:val="en-US"/>
        </w:rPr>
        <w:t xml:space="preserve">decreases acts of unprofessional policing. A positive </w:t>
      </w:r>
      <w:r w:rsidRPr="631DD137" w:rsidR="0A061508">
        <w:rPr>
          <w:rFonts w:ascii="Calibri" w:hAnsi="Calibri" w:eastAsia="Calibri" w:cs="Calibri" w:asciiTheme="minorAscii" w:hAnsiTheme="minorAscii" w:eastAsiaTheme="minorAscii" w:cstheme="minorAscii"/>
          <w:noProof w:val="0"/>
          <w:color w:val="auto"/>
          <w:lang w:val="en-US"/>
        </w:rPr>
        <w:t>repercussion</w:t>
      </w:r>
      <w:r w:rsidRPr="631DD137" w:rsidR="4891C248">
        <w:rPr>
          <w:rFonts w:ascii="Calibri" w:hAnsi="Calibri" w:eastAsia="Calibri" w:cs="Calibri" w:asciiTheme="minorAscii" w:hAnsiTheme="minorAscii" w:eastAsiaTheme="minorAscii" w:cstheme="minorAscii"/>
          <w:noProof w:val="0"/>
          <w:color w:val="auto"/>
          <w:lang w:val="en-US"/>
        </w:rPr>
        <w:t xml:space="preserve"> from the </w:t>
      </w:r>
      <w:r w:rsidRPr="631DD137" w:rsidR="106CAB6C">
        <w:rPr>
          <w:rFonts w:ascii="Calibri" w:hAnsi="Calibri" w:eastAsia="Calibri" w:cs="Calibri" w:asciiTheme="minorAscii" w:hAnsiTheme="minorAscii" w:eastAsiaTheme="minorAscii" w:cstheme="minorAscii"/>
          <w:noProof w:val="0"/>
          <w:color w:val="auto"/>
          <w:lang w:val="en-US"/>
        </w:rPr>
        <w:t xml:space="preserve">scrutiny and minimization of unprofessionalism within the police is </w:t>
      </w:r>
      <w:r w:rsidRPr="631DD137" w:rsidR="2B7387A5">
        <w:rPr>
          <w:rFonts w:ascii="Calibri" w:hAnsi="Calibri" w:eastAsia="Calibri" w:cs="Calibri" w:asciiTheme="minorAscii" w:hAnsiTheme="minorAscii" w:eastAsiaTheme="minorAscii" w:cstheme="minorAscii"/>
          <w:noProof w:val="0"/>
          <w:color w:val="auto"/>
          <w:lang w:val="en-US"/>
        </w:rPr>
        <w:t>the increase</w:t>
      </w:r>
      <w:r w:rsidRPr="631DD137" w:rsidR="5D1F06D8">
        <w:rPr>
          <w:rFonts w:ascii="Calibri" w:hAnsi="Calibri" w:eastAsia="Calibri" w:cs="Calibri" w:asciiTheme="minorAscii" w:hAnsiTheme="minorAscii" w:eastAsiaTheme="minorAscii" w:cstheme="minorAscii"/>
          <w:noProof w:val="0"/>
          <w:color w:val="auto"/>
          <w:lang w:val="en-US"/>
        </w:rPr>
        <w:t xml:space="preserve"> </w:t>
      </w:r>
      <w:r w:rsidRPr="631DD137" w:rsidR="2A7DEF5D">
        <w:rPr>
          <w:rFonts w:ascii="Calibri" w:hAnsi="Calibri" w:eastAsia="Calibri" w:cs="Calibri" w:asciiTheme="minorAscii" w:hAnsiTheme="minorAscii" w:eastAsiaTheme="minorAscii" w:cstheme="minorAscii"/>
          <w:noProof w:val="0"/>
          <w:color w:val="auto"/>
          <w:lang w:val="en-US"/>
        </w:rPr>
        <w:t>of trust</w:t>
      </w:r>
      <w:r w:rsidRPr="631DD137" w:rsidR="67C26948">
        <w:rPr>
          <w:rFonts w:ascii="Calibri" w:hAnsi="Calibri" w:eastAsia="Calibri" w:cs="Calibri" w:asciiTheme="minorAscii" w:hAnsiTheme="minorAscii" w:eastAsiaTheme="minorAscii" w:cstheme="minorAscii"/>
          <w:noProof w:val="0"/>
          <w:color w:val="auto"/>
          <w:lang w:val="en-US"/>
        </w:rPr>
        <w:t xml:space="preserve"> of</w:t>
      </w:r>
      <w:r w:rsidRPr="631DD137" w:rsidR="5D1F06D8">
        <w:rPr>
          <w:rFonts w:ascii="Calibri" w:hAnsi="Calibri" w:eastAsia="Calibri" w:cs="Calibri" w:asciiTheme="minorAscii" w:hAnsiTheme="minorAscii" w:eastAsiaTheme="minorAscii" w:cstheme="minorAscii"/>
          <w:noProof w:val="0"/>
          <w:color w:val="auto"/>
          <w:lang w:val="en-US"/>
        </w:rPr>
        <w:t xml:space="preserve"> the public alongside the mi</w:t>
      </w:r>
      <w:r w:rsidRPr="631DD137" w:rsidR="3C311ABC">
        <w:rPr>
          <w:rFonts w:ascii="Calibri" w:hAnsi="Calibri" w:eastAsia="Calibri" w:cs="Calibri" w:asciiTheme="minorAscii" w:hAnsiTheme="minorAscii" w:eastAsiaTheme="minorAscii" w:cstheme="minorAscii"/>
          <w:noProof w:val="0"/>
          <w:color w:val="auto"/>
          <w:lang w:val="en-US"/>
        </w:rPr>
        <w:t>nimization of crime across the UK to make communities a safer place for everyone regardless of race, religion, age or gender.</w:t>
      </w:r>
    </w:p>
    <w:p w:rsidR="631DD137" w:rsidP="631DD137" w:rsidRDefault="631DD137" w14:paraId="2F0A750F" w14:textId="17DBB846">
      <w:pPr>
        <w:pStyle w:val="Normal"/>
        <w:keepNext w:val="0"/>
        <w:spacing w:line="480" w:lineRule="auto"/>
        <w:ind w:left="0"/>
        <w:rPr>
          <w:rFonts w:ascii="Calibri" w:hAnsi="Calibri" w:eastAsia="Calibri" w:cs="Calibri" w:asciiTheme="minorAscii" w:hAnsiTheme="minorAscii" w:eastAsiaTheme="minorAscii" w:cstheme="minorAscii"/>
          <w:noProof w:val="0"/>
          <w:color w:val="auto"/>
          <w:lang w:val="en-US"/>
        </w:rPr>
      </w:pPr>
    </w:p>
    <w:p w:rsidR="631DD137" w:rsidP="631DD137" w:rsidRDefault="631DD137" w14:paraId="2BC3B93A" w14:textId="5EE92DA1">
      <w:pPr>
        <w:pStyle w:val="Normal"/>
        <w:keepNext w:val="0"/>
        <w:spacing w:line="480" w:lineRule="auto"/>
        <w:ind w:left="0"/>
        <w:rPr>
          <w:rFonts w:ascii="Calibri" w:hAnsi="Calibri" w:eastAsia="Calibri" w:cs="Calibri" w:asciiTheme="minorAscii" w:hAnsiTheme="minorAscii" w:eastAsiaTheme="minorAscii" w:cstheme="minorAscii"/>
          <w:noProof w:val="0"/>
          <w:color w:val="auto"/>
          <w:lang w:val="en-US"/>
        </w:rPr>
      </w:pPr>
    </w:p>
    <w:p w:rsidR="631DD137" w:rsidP="631DD137" w:rsidRDefault="631DD137" w14:paraId="5013089A" w14:textId="652D7B48">
      <w:pPr>
        <w:pStyle w:val="Normal"/>
        <w:keepNext w:val="0"/>
        <w:spacing w:line="480" w:lineRule="auto"/>
        <w:ind w:left="0"/>
        <w:rPr>
          <w:rFonts w:ascii="Calibri" w:hAnsi="Calibri" w:eastAsia="Calibri" w:cs="Calibri" w:asciiTheme="minorAscii" w:hAnsiTheme="minorAscii" w:eastAsiaTheme="minorAscii" w:cstheme="minorAscii"/>
          <w:noProof w:val="0"/>
          <w:color w:val="auto"/>
          <w:lang w:val="en-US"/>
        </w:rPr>
      </w:pPr>
    </w:p>
    <w:p w:rsidR="7D080368" w:rsidP="631DD137" w:rsidRDefault="7D080368" w14:paraId="4AB80853" w14:textId="3622A4FE">
      <w:pPr>
        <w:pStyle w:val="Normal"/>
        <w:keepNext w:val="0"/>
        <w:spacing w:line="480" w:lineRule="auto"/>
        <w:ind w:left="0"/>
        <w:rPr>
          <w:rFonts w:ascii="Calibri" w:hAnsi="Calibri" w:eastAsia="Calibri" w:cs="Calibri" w:asciiTheme="minorAscii" w:hAnsiTheme="minorAscii" w:eastAsiaTheme="minorAscii" w:cstheme="minorAscii"/>
          <w:noProof w:val="0"/>
          <w:color w:val="auto"/>
          <w:lang w:val="en-US"/>
        </w:rPr>
      </w:pPr>
      <w:r w:rsidRPr="631DD137" w:rsidR="7D080368">
        <w:rPr>
          <w:rFonts w:ascii="Calibri" w:hAnsi="Calibri" w:eastAsia="Calibri" w:cs="Calibri" w:asciiTheme="minorAscii" w:hAnsiTheme="minorAscii" w:eastAsiaTheme="minorAscii" w:cstheme="minorAscii"/>
          <w:noProof w:val="0"/>
          <w:color w:val="auto"/>
          <w:lang w:val="en-US"/>
        </w:rPr>
        <w:t>Reference List</w:t>
      </w:r>
    </w:p>
    <w:p w:rsidR="7D080368" w:rsidP="631DD137" w:rsidRDefault="7D080368" w14:paraId="79709DD0" w14:textId="50EC50D0">
      <w:pPr>
        <w:pStyle w:val="Heading3"/>
        <w:rPr>
          <w:rFonts w:ascii="Calibri" w:hAnsi="Calibri" w:eastAsia="Calibri" w:cs="Calibri" w:asciiTheme="minorAscii" w:hAnsiTheme="minorAscii" w:eastAsiaTheme="minorAscii" w:cstheme="minorAscii"/>
          <w:noProof w:val="0"/>
          <w:color w:val="auto"/>
          <w:lang w:val="en-US"/>
        </w:rPr>
      </w:pPr>
      <w:r w:rsidRPr="631DD137" w:rsidR="7D080368">
        <w:rPr>
          <w:rFonts w:ascii="Calibri" w:hAnsi="Calibri" w:eastAsia="Calibri" w:cs="Calibri" w:asciiTheme="minorAscii" w:hAnsiTheme="minorAscii" w:eastAsiaTheme="minorAscii" w:cstheme="minorAscii"/>
          <w:noProof w:val="0"/>
          <w:color w:val="auto"/>
          <w:lang w:val="en-US"/>
        </w:rPr>
        <w:t>-</w:t>
      </w:r>
      <w:hyperlink r:id="R4368be26e7304e10">
        <w:r w:rsidRPr="631DD137" w:rsidR="23209686">
          <w:rPr>
            <w:rStyle w:val="Hyperlink"/>
            <w:rFonts w:ascii="Source Sans Pro" w:hAnsi="Source Sans Pro" w:eastAsia="Source Sans Pro" w:cs="Source Sans Pro"/>
            <w:b w:val="1"/>
            <w:bCs w:val="1"/>
            <w:i w:val="0"/>
            <w:iCs w:val="0"/>
            <w:caps w:val="0"/>
            <w:smallCaps w:val="0"/>
            <w:strike w:val="0"/>
            <w:dstrike w:val="0"/>
            <w:noProof w:val="0"/>
            <w:sz w:val="22"/>
            <w:szCs w:val="22"/>
            <w:lang w:val="en-US"/>
          </w:rPr>
          <w:t>Blackstone's handbook for policing students</w:t>
        </w:r>
      </w:hyperlink>
    </w:p>
    <w:p w:rsidR="23209686" w:rsidRDefault="23209686" w14:paraId="3818765E" w14:textId="0A90ED5F">
      <w:r w:rsidRPr="631DD137" w:rsidR="23209686">
        <w:rPr>
          <w:rFonts w:ascii="Source Sans Pro" w:hAnsi="Source Sans Pro" w:eastAsia="Source Sans Pro" w:cs="Source Sans Pro"/>
          <w:b w:val="0"/>
          <w:bCs w:val="0"/>
          <w:i w:val="0"/>
          <w:iCs w:val="0"/>
          <w:caps w:val="0"/>
          <w:smallCaps w:val="0"/>
          <w:noProof w:val="0"/>
          <w:color w:val="3A3A3A"/>
          <w:sz w:val="22"/>
          <w:szCs w:val="22"/>
          <w:lang w:val="en-US"/>
        </w:rPr>
        <w:t>Dominic Wood editor</w:t>
      </w:r>
    </w:p>
    <w:p w:rsidR="23209686" w:rsidP="631DD137" w:rsidRDefault="23209686" w14:paraId="6308C418" w14:textId="09352083">
      <w:pPr>
        <w:rPr>
          <w:rFonts w:ascii="Source Sans Pro" w:hAnsi="Source Sans Pro" w:eastAsia="Source Sans Pro" w:cs="Source Sans Pro"/>
          <w:b w:val="0"/>
          <w:bCs w:val="0"/>
          <w:i w:val="0"/>
          <w:iCs w:val="0"/>
          <w:caps w:val="0"/>
          <w:smallCaps w:val="0"/>
          <w:noProof w:val="0"/>
          <w:color w:val="3A3A3A"/>
          <w:sz w:val="22"/>
          <w:szCs w:val="22"/>
          <w:lang w:val="en-US"/>
        </w:rPr>
      </w:pPr>
      <w:r w:rsidRPr="631DD137" w:rsidR="23209686">
        <w:rPr>
          <w:rFonts w:ascii="Source Sans Pro" w:hAnsi="Source Sans Pro" w:eastAsia="Source Sans Pro" w:cs="Source Sans Pro"/>
          <w:b w:val="0"/>
          <w:bCs w:val="0"/>
          <w:i w:val="0"/>
          <w:iCs w:val="0"/>
          <w:caps w:val="0"/>
          <w:smallCaps w:val="0"/>
          <w:noProof w:val="0"/>
          <w:color w:val="3A3A3A"/>
          <w:sz w:val="22"/>
          <w:szCs w:val="22"/>
          <w:lang w:val="en-US"/>
        </w:rPr>
        <w:t>Sixteenth edition.; 2021; Oxford University Press (Pg</w:t>
      </w:r>
      <w:r w:rsidRPr="631DD137" w:rsidR="71A5C1AC">
        <w:rPr>
          <w:rFonts w:ascii="Source Sans Pro" w:hAnsi="Source Sans Pro" w:eastAsia="Source Sans Pro" w:cs="Source Sans Pro"/>
          <w:b w:val="0"/>
          <w:bCs w:val="0"/>
          <w:i w:val="0"/>
          <w:iCs w:val="0"/>
          <w:caps w:val="0"/>
          <w:smallCaps w:val="0"/>
          <w:noProof w:val="0"/>
          <w:color w:val="3A3A3A"/>
          <w:sz w:val="22"/>
          <w:szCs w:val="22"/>
          <w:lang w:val="en-US"/>
        </w:rPr>
        <w:t xml:space="preserve"> 77)</w:t>
      </w:r>
      <w:r w:rsidRPr="631DD137" w:rsidR="52529FBB">
        <w:rPr>
          <w:rFonts w:ascii="Source Sans Pro" w:hAnsi="Source Sans Pro" w:eastAsia="Source Sans Pro" w:cs="Source Sans Pro"/>
          <w:b w:val="0"/>
          <w:bCs w:val="0"/>
          <w:i w:val="0"/>
          <w:iCs w:val="0"/>
          <w:caps w:val="0"/>
          <w:smallCaps w:val="0"/>
          <w:noProof w:val="0"/>
          <w:color w:val="3A3A3A"/>
          <w:sz w:val="22"/>
          <w:szCs w:val="22"/>
          <w:lang w:val="en-US"/>
        </w:rPr>
        <w:t xml:space="preserve"> </w:t>
      </w:r>
    </w:p>
    <w:p w:rsidR="71A5C1AC" w:rsidP="631DD137" w:rsidRDefault="71A5C1AC" w14:paraId="19D45BB7" w14:textId="59E57863">
      <w:pPr>
        <w:pStyle w:val="Normal"/>
        <w:rPr>
          <w:rFonts w:ascii="Source Sans Pro" w:hAnsi="Source Sans Pro" w:eastAsia="Source Sans Pro" w:cs="Source Sans Pro"/>
          <w:b w:val="0"/>
          <w:bCs w:val="0"/>
          <w:i w:val="0"/>
          <w:iCs w:val="0"/>
          <w:caps w:val="0"/>
          <w:smallCaps w:val="0"/>
          <w:noProof w:val="0"/>
          <w:color w:val="3A3A3A"/>
          <w:sz w:val="22"/>
          <w:szCs w:val="22"/>
          <w:lang w:val="en-US"/>
        </w:rPr>
      </w:pPr>
      <w:r w:rsidRPr="631DD137" w:rsidR="71A5C1AC">
        <w:rPr>
          <w:rFonts w:ascii="Source Sans Pro" w:hAnsi="Source Sans Pro" w:eastAsia="Source Sans Pro" w:cs="Source Sans Pro"/>
          <w:b w:val="0"/>
          <w:bCs w:val="0"/>
          <w:i w:val="0"/>
          <w:iCs w:val="0"/>
          <w:caps w:val="0"/>
          <w:smallCaps w:val="0"/>
          <w:noProof w:val="0"/>
          <w:color w:val="3A3A3A"/>
          <w:sz w:val="22"/>
          <w:szCs w:val="22"/>
          <w:lang w:val="en-US"/>
        </w:rPr>
        <w:t>-</w:t>
      </w:r>
      <w:r w:rsidRPr="631DD137" w:rsidR="56B512B8">
        <w:rPr>
          <w:rFonts w:ascii="Source Sans Pro" w:hAnsi="Source Sans Pro" w:eastAsia="Source Sans Pro" w:cs="Source Sans Pro"/>
          <w:b w:val="0"/>
          <w:bCs w:val="0"/>
          <w:i w:val="0"/>
          <w:iCs w:val="0"/>
          <w:caps w:val="0"/>
          <w:smallCaps w:val="0"/>
          <w:noProof w:val="0"/>
          <w:color w:val="3A3A3A"/>
          <w:sz w:val="22"/>
          <w:szCs w:val="22"/>
          <w:lang w:val="en-US"/>
        </w:rPr>
        <w:t xml:space="preserve"> Policing in the UK </w:t>
      </w:r>
    </w:p>
    <w:p w:rsidR="56B512B8" w:rsidP="631DD137" w:rsidRDefault="56B512B8" w14:paraId="05488366" w14:textId="3EEC4C92">
      <w:pPr>
        <w:pStyle w:val="Normal"/>
        <w:rPr>
          <w:rFonts w:ascii="Source Sans Pro" w:hAnsi="Source Sans Pro" w:eastAsia="Source Sans Pro" w:cs="Source Sans Pro"/>
          <w:b w:val="0"/>
          <w:bCs w:val="0"/>
          <w:i w:val="0"/>
          <w:iCs w:val="0"/>
          <w:caps w:val="0"/>
          <w:smallCaps w:val="0"/>
          <w:noProof w:val="0"/>
          <w:color w:val="3A3A3A"/>
          <w:sz w:val="22"/>
          <w:szCs w:val="22"/>
          <w:lang w:val="en-US"/>
        </w:rPr>
      </w:pPr>
      <w:r w:rsidRPr="631DD137" w:rsidR="56B512B8">
        <w:rPr>
          <w:rFonts w:ascii="Source Sans Pro" w:hAnsi="Source Sans Pro" w:eastAsia="Source Sans Pro" w:cs="Source Sans Pro"/>
          <w:b w:val="0"/>
          <w:bCs w:val="0"/>
          <w:i w:val="0"/>
          <w:iCs w:val="0"/>
          <w:caps w:val="0"/>
          <w:smallCaps w:val="0"/>
          <w:noProof w:val="0"/>
          <w:color w:val="3A3A3A"/>
          <w:sz w:val="22"/>
          <w:szCs w:val="22"/>
          <w:lang w:val="en-US"/>
        </w:rPr>
        <w:t xml:space="preserve">House of Commons library </w:t>
      </w:r>
      <w:proofErr w:type="gramStart"/>
      <w:r w:rsidRPr="631DD137" w:rsidR="56B512B8">
        <w:rPr>
          <w:rFonts w:ascii="Source Sans Pro" w:hAnsi="Source Sans Pro" w:eastAsia="Source Sans Pro" w:cs="Source Sans Pro"/>
          <w:b w:val="0"/>
          <w:bCs w:val="0"/>
          <w:i w:val="0"/>
          <w:iCs w:val="0"/>
          <w:caps w:val="0"/>
          <w:smallCaps w:val="0"/>
          <w:noProof w:val="0"/>
          <w:color w:val="3A3A3A"/>
          <w:sz w:val="22"/>
          <w:szCs w:val="22"/>
          <w:lang w:val="en-US"/>
        </w:rPr>
        <w:t>( Jennifer</w:t>
      </w:r>
      <w:proofErr w:type="gramEnd"/>
      <w:r w:rsidRPr="631DD137" w:rsidR="56B512B8">
        <w:rPr>
          <w:rFonts w:ascii="Source Sans Pro" w:hAnsi="Source Sans Pro" w:eastAsia="Source Sans Pro" w:cs="Source Sans Pro"/>
          <w:b w:val="0"/>
          <w:bCs w:val="0"/>
          <w:i w:val="0"/>
          <w:iCs w:val="0"/>
          <w:caps w:val="0"/>
          <w:smallCaps w:val="0"/>
          <w:noProof w:val="0"/>
          <w:color w:val="3A3A3A"/>
          <w:sz w:val="22"/>
          <w:szCs w:val="22"/>
          <w:lang w:val="en-US"/>
        </w:rPr>
        <w:t xml:space="preserve"> Brown ) 2021</w:t>
      </w:r>
      <w:r w:rsidRPr="631DD137" w:rsidR="07DAB8EC">
        <w:rPr>
          <w:rFonts w:ascii="Source Sans Pro" w:hAnsi="Source Sans Pro" w:eastAsia="Source Sans Pro" w:cs="Source Sans Pro"/>
          <w:b w:val="0"/>
          <w:bCs w:val="0"/>
          <w:i w:val="0"/>
          <w:iCs w:val="0"/>
          <w:caps w:val="0"/>
          <w:smallCaps w:val="0"/>
          <w:noProof w:val="0"/>
          <w:color w:val="3A3A3A"/>
          <w:sz w:val="22"/>
          <w:szCs w:val="22"/>
          <w:lang w:val="en-US"/>
        </w:rPr>
        <w:t xml:space="preserve"> (DOI 29/10/22)</w:t>
      </w:r>
    </w:p>
    <w:p w:rsidR="56B512B8" w:rsidP="631DD137" w:rsidRDefault="56B512B8" w14:paraId="06F42F72" w14:textId="5CE33EDD">
      <w:pPr>
        <w:pStyle w:val="Normal"/>
        <w:rPr>
          <w:rFonts w:ascii="Source Sans Pro" w:hAnsi="Source Sans Pro" w:eastAsia="Source Sans Pro" w:cs="Source Sans Pro"/>
          <w:b w:val="0"/>
          <w:bCs w:val="0"/>
          <w:i w:val="0"/>
          <w:iCs w:val="0"/>
          <w:caps w:val="0"/>
          <w:smallCaps w:val="0"/>
          <w:noProof w:val="0"/>
          <w:color w:val="3A3A3A"/>
          <w:sz w:val="22"/>
          <w:szCs w:val="22"/>
          <w:lang w:val="en-US"/>
        </w:rPr>
      </w:pPr>
      <w:hyperlink r:id="Red58533662014686">
        <w:r w:rsidRPr="631DD137" w:rsidR="56B512B8">
          <w:rPr>
            <w:rStyle w:val="Hyperlink"/>
            <w:rFonts w:ascii="Source Sans Pro" w:hAnsi="Source Sans Pro" w:eastAsia="Source Sans Pro" w:cs="Source Sans Pro"/>
            <w:b w:val="0"/>
            <w:bCs w:val="0"/>
            <w:i w:val="0"/>
            <w:iCs w:val="0"/>
            <w:caps w:val="0"/>
            <w:smallCaps w:val="0"/>
            <w:noProof w:val="0"/>
            <w:sz w:val="22"/>
            <w:szCs w:val="22"/>
            <w:lang w:val="en-US"/>
          </w:rPr>
          <w:t>https://commonslibrary.parliament.uk/research-briefings/cbp-8582/</w:t>
        </w:r>
      </w:hyperlink>
    </w:p>
    <w:p w:rsidR="631DD137" w:rsidP="631DD137" w:rsidRDefault="631DD137" w14:paraId="551452AC" w14:textId="34D9FA55">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sz w:val="22"/>
          <w:szCs w:val="22"/>
          <w:lang w:val="en-US"/>
        </w:rPr>
      </w:pPr>
      <w:r w:rsidRPr="631DD137" w:rsidR="631DD137">
        <w:rPr>
          <w:rFonts w:ascii="Source Sans Pro" w:hAnsi="Source Sans Pro" w:eastAsia="Source Sans Pro" w:cs="Source Sans Pro"/>
          <w:b w:val="0"/>
          <w:bCs w:val="0"/>
          <w:i w:val="0"/>
          <w:iCs w:val="0"/>
          <w:caps w:val="0"/>
          <w:smallCaps w:val="0"/>
          <w:noProof w:val="0"/>
          <w:sz w:val="22"/>
          <w:szCs w:val="22"/>
          <w:lang w:val="en-US"/>
        </w:rPr>
        <w:t>-</w:t>
      </w:r>
      <w:r w:rsidRPr="631DD137" w:rsidR="6312BD80">
        <w:rPr>
          <w:rFonts w:ascii="Source Sans Pro" w:hAnsi="Source Sans Pro" w:eastAsia="Source Sans Pro" w:cs="Source Sans Pro"/>
          <w:b w:val="0"/>
          <w:bCs w:val="0"/>
          <w:i w:val="0"/>
          <w:iCs w:val="0"/>
          <w:caps w:val="0"/>
          <w:smallCaps w:val="0"/>
          <w:noProof w:val="0"/>
          <w:sz w:val="22"/>
          <w:szCs w:val="22"/>
          <w:lang w:val="en-US"/>
        </w:rPr>
        <w:t xml:space="preserve">College of Policing </w:t>
      </w:r>
    </w:p>
    <w:p w:rsidR="28884653" w:rsidP="631DD137" w:rsidRDefault="28884653" w14:paraId="62B6D5E5" w14:textId="3D0658AC">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sz w:val="22"/>
          <w:szCs w:val="22"/>
          <w:lang w:val="en-US"/>
        </w:rPr>
      </w:pPr>
      <w:hyperlink r:id="R68185e68e22e4b78">
        <w:r w:rsidRPr="631DD137" w:rsidR="28884653">
          <w:rPr>
            <w:rStyle w:val="Hyperlink"/>
            <w:rFonts w:ascii="Source Sans Pro" w:hAnsi="Source Sans Pro" w:eastAsia="Source Sans Pro" w:cs="Source Sans Pro"/>
            <w:b w:val="0"/>
            <w:bCs w:val="0"/>
            <w:i w:val="0"/>
            <w:iCs w:val="0"/>
            <w:caps w:val="0"/>
            <w:smallCaps w:val="0"/>
            <w:noProof w:val="0"/>
            <w:sz w:val="22"/>
            <w:szCs w:val="22"/>
            <w:lang w:val="en-US"/>
          </w:rPr>
          <w:t>https://www.college.police.uk/ethics/code-of-ethics</w:t>
        </w:r>
      </w:hyperlink>
      <w:r w:rsidRPr="631DD137" w:rsidR="28884653">
        <w:rPr>
          <w:rFonts w:ascii="Source Sans Pro" w:hAnsi="Source Sans Pro" w:eastAsia="Source Sans Pro" w:cs="Source Sans Pro"/>
          <w:b w:val="0"/>
          <w:bCs w:val="0"/>
          <w:i w:val="0"/>
          <w:iCs w:val="0"/>
          <w:caps w:val="0"/>
          <w:smallCaps w:val="0"/>
          <w:noProof w:val="0"/>
          <w:sz w:val="22"/>
          <w:szCs w:val="22"/>
          <w:lang w:val="en-US"/>
        </w:rPr>
        <w:t xml:space="preserve"> (DOI 29/1</w:t>
      </w:r>
      <w:r w:rsidRPr="631DD137" w:rsidR="31A51254">
        <w:rPr>
          <w:rFonts w:ascii="Source Sans Pro" w:hAnsi="Source Sans Pro" w:eastAsia="Source Sans Pro" w:cs="Source Sans Pro"/>
          <w:b w:val="0"/>
          <w:bCs w:val="0"/>
          <w:i w:val="0"/>
          <w:iCs w:val="0"/>
          <w:caps w:val="0"/>
          <w:smallCaps w:val="0"/>
          <w:noProof w:val="0"/>
          <w:sz w:val="22"/>
          <w:szCs w:val="22"/>
          <w:lang w:val="en-US"/>
        </w:rPr>
        <w:t>0</w:t>
      </w:r>
      <w:r w:rsidRPr="631DD137" w:rsidR="28884653">
        <w:rPr>
          <w:rFonts w:ascii="Source Sans Pro" w:hAnsi="Source Sans Pro" w:eastAsia="Source Sans Pro" w:cs="Source Sans Pro"/>
          <w:b w:val="0"/>
          <w:bCs w:val="0"/>
          <w:i w:val="0"/>
          <w:iCs w:val="0"/>
          <w:caps w:val="0"/>
          <w:smallCaps w:val="0"/>
          <w:noProof w:val="0"/>
          <w:sz w:val="22"/>
          <w:szCs w:val="22"/>
          <w:lang w:val="en-US"/>
        </w:rPr>
        <w:t>/22)</w:t>
      </w:r>
    </w:p>
    <w:p w:rsidR="69E36121" w:rsidP="631DD137" w:rsidRDefault="69E36121" w14:paraId="5A85C065" w14:textId="15640756">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sz w:val="22"/>
          <w:szCs w:val="22"/>
          <w:lang w:val="en-US"/>
        </w:rPr>
      </w:pPr>
      <w:r w:rsidRPr="631DD137" w:rsidR="69E36121">
        <w:rPr>
          <w:rFonts w:ascii="Source Sans Pro" w:hAnsi="Source Sans Pro" w:eastAsia="Source Sans Pro" w:cs="Source Sans Pro"/>
          <w:b w:val="0"/>
          <w:bCs w:val="0"/>
          <w:i w:val="0"/>
          <w:iCs w:val="0"/>
          <w:caps w:val="0"/>
          <w:smallCaps w:val="0"/>
          <w:noProof w:val="0"/>
          <w:sz w:val="22"/>
          <w:szCs w:val="22"/>
          <w:lang w:val="en-US"/>
        </w:rPr>
        <w:t>-College of Policing ( Code of ethics PDF)</w:t>
      </w:r>
    </w:p>
    <w:p w:rsidR="69E36121" w:rsidP="631DD137" w:rsidRDefault="69E36121" w14:paraId="5F432F5C" w14:textId="4FBFE5F8">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sz w:val="22"/>
          <w:szCs w:val="22"/>
          <w:lang w:val="en-US"/>
        </w:rPr>
      </w:pPr>
      <w:hyperlink r:id="Re4ed65b444fd4c3e">
        <w:r w:rsidRPr="631DD137" w:rsidR="69E36121">
          <w:rPr>
            <w:rStyle w:val="Hyperlink"/>
            <w:rFonts w:ascii="Source Sans Pro" w:hAnsi="Source Sans Pro" w:eastAsia="Source Sans Pro" w:cs="Source Sans Pro"/>
            <w:b w:val="0"/>
            <w:bCs w:val="0"/>
            <w:i w:val="0"/>
            <w:iCs w:val="0"/>
            <w:caps w:val="0"/>
            <w:smallCaps w:val="0"/>
            <w:noProof w:val="0"/>
            <w:sz w:val="22"/>
            <w:szCs w:val="22"/>
            <w:lang w:val="en-US"/>
          </w:rPr>
          <w:t>https://assets.college.police.uk/s3fs-public/2021-02/code_of_ethics.pdf</w:t>
        </w:r>
      </w:hyperlink>
      <w:r w:rsidRPr="631DD137" w:rsidR="69E36121">
        <w:rPr>
          <w:rFonts w:ascii="Source Sans Pro" w:hAnsi="Source Sans Pro" w:eastAsia="Source Sans Pro" w:cs="Source Sans Pro"/>
          <w:b w:val="0"/>
          <w:bCs w:val="0"/>
          <w:i w:val="0"/>
          <w:iCs w:val="0"/>
          <w:caps w:val="0"/>
          <w:smallCaps w:val="0"/>
          <w:noProof w:val="0"/>
          <w:sz w:val="22"/>
          <w:szCs w:val="22"/>
          <w:lang w:val="en-US"/>
        </w:rPr>
        <w:t xml:space="preserve"> (DOI 29/10/22)</w:t>
      </w:r>
    </w:p>
    <w:p w:rsidR="631DD137" w:rsidP="631DD137" w:rsidRDefault="631DD137" w14:paraId="5A580887" w14:textId="3FB01AC8">
      <w:pPr>
        <w:pStyle w:val="Heading2"/>
        <w:bidi w:val="0"/>
        <w:rPr>
          <w:rFonts w:ascii="Source Sans Pro" w:hAnsi="Source Sans Pro" w:eastAsia="Source Sans Pro" w:cs="Source Sans Pro"/>
          <w:b w:val="0"/>
          <w:bCs w:val="0"/>
          <w:i w:val="0"/>
          <w:iCs w:val="0"/>
          <w:caps w:val="0"/>
          <w:smallCaps w:val="0"/>
          <w:noProof w:val="0"/>
          <w:sz w:val="22"/>
          <w:szCs w:val="22"/>
          <w:lang w:val="en-US"/>
        </w:rPr>
      </w:pPr>
      <w:r w:rsidRPr="631DD137" w:rsidR="631DD137">
        <w:rPr>
          <w:rFonts w:ascii="Source Sans Pro" w:hAnsi="Source Sans Pro" w:eastAsia="Source Sans Pro" w:cs="Source Sans Pro"/>
          <w:b w:val="0"/>
          <w:bCs w:val="0"/>
          <w:i w:val="0"/>
          <w:iCs w:val="0"/>
          <w:caps w:val="0"/>
          <w:smallCaps w:val="0"/>
          <w:noProof w:val="0"/>
          <w:sz w:val="22"/>
          <w:szCs w:val="22"/>
          <w:lang w:val="en-US"/>
        </w:rPr>
        <w:t xml:space="preserve">- </w:t>
      </w:r>
      <w:r w:rsidRPr="631DD137" w:rsidR="74C0F3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UK Protests Reflect the Global Trend of Civil Unrest in 2021</w:t>
      </w:r>
    </w:p>
    <w:p w:rsidR="74C0F302" w:rsidP="631DD137" w:rsidRDefault="74C0F302" w14:paraId="430C2F4F" w14:textId="353FC556">
      <w:pPr>
        <w:pStyle w:val="Normal"/>
        <w:bidi w:val="0"/>
        <w:rPr>
          <w:noProof w:val="0"/>
          <w:lang w:val="en-US"/>
        </w:rPr>
      </w:pPr>
      <w:r w:rsidRPr="631DD137" w:rsidR="74C0F302">
        <w:rPr>
          <w:noProof w:val="0"/>
          <w:lang w:val="en-US"/>
        </w:rPr>
        <w:t xml:space="preserve">  Institute For Economics and Peace 2021</w:t>
      </w:r>
    </w:p>
    <w:p w:rsidR="74C0F302" w:rsidP="631DD137" w:rsidRDefault="74C0F302" w14:paraId="44286DA8" w14:textId="2F8536ED">
      <w:pPr>
        <w:pStyle w:val="Normal"/>
        <w:bidi w:val="0"/>
        <w:spacing w:before="0" w:beforeAutospacing="off" w:after="160" w:afterAutospacing="off" w:line="259" w:lineRule="auto"/>
        <w:ind w:left="0" w:right="0"/>
        <w:jc w:val="left"/>
        <w:rPr>
          <w:noProof w:val="0"/>
          <w:lang w:val="en-US"/>
        </w:rPr>
      </w:pPr>
      <w:hyperlink r:id="R3cbc14341a734d4e">
        <w:r w:rsidRPr="631DD137" w:rsidR="74C0F302">
          <w:rPr>
            <w:rStyle w:val="Hyperlink"/>
            <w:noProof w:val="0"/>
            <w:lang w:val="en-US"/>
          </w:rPr>
          <w:t>https://www.visionofhumanity.org/angry-protests-in-britain-reflect-global-trend-of-civil-unrest/</w:t>
        </w:r>
      </w:hyperlink>
    </w:p>
    <w:p w:rsidR="6230C6D6" w:rsidP="631DD137" w:rsidRDefault="6230C6D6" w14:paraId="3E2C6276" w14:textId="4565BFD5">
      <w:pPr>
        <w:pStyle w:val="ListParagraph"/>
        <w:numPr>
          <w:ilvl w:val="0"/>
          <w:numId w:val="4"/>
        </w:numPr>
        <w:bidi w:val="0"/>
        <w:spacing w:before="0" w:beforeAutospacing="off" w:after="160" w:afterAutospacing="off" w:line="259" w:lineRule="auto"/>
        <w:ind w:right="0"/>
        <w:jc w:val="left"/>
        <w:rPr>
          <w:noProof w:val="0"/>
          <w:lang w:val="en-US"/>
        </w:rPr>
      </w:pPr>
      <w:hyperlink r:id="R7c8f0d85c553422c">
        <w:r w:rsidRPr="631DD137" w:rsidR="6230C6D6">
          <w:rPr>
            <w:rStyle w:val="Hyperlink"/>
            <w:rFonts w:ascii="Source Sans Pro" w:hAnsi="Source Sans Pro" w:eastAsia="Source Sans Pro" w:cs="Source Sans Pro"/>
            <w:b w:val="1"/>
            <w:bCs w:val="1"/>
            <w:i w:val="0"/>
            <w:iCs w:val="0"/>
            <w:caps w:val="0"/>
            <w:smallCaps w:val="0"/>
            <w:strike w:val="0"/>
            <w:dstrike w:val="0"/>
            <w:noProof w:val="0"/>
            <w:lang w:val="en-US"/>
          </w:rPr>
          <w:t>Blackstone's handbook for policing students</w:t>
        </w:r>
      </w:hyperlink>
    </w:p>
    <w:p w:rsidR="6230C6D6" w:rsidP="631DD137" w:rsidRDefault="6230C6D6" w14:paraId="28261037" w14:textId="7D7CE5FE">
      <w:pPr>
        <w:pStyle w:val="Normal"/>
        <w:bidi w:val="0"/>
        <w:ind w:left="0"/>
      </w:pPr>
      <w:r w:rsidRPr="631DD137" w:rsidR="6230C6D6">
        <w:rPr>
          <w:rFonts w:ascii="Source Sans Pro" w:hAnsi="Source Sans Pro" w:eastAsia="Source Sans Pro" w:cs="Source Sans Pro"/>
          <w:b w:val="0"/>
          <w:bCs w:val="0"/>
          <w:i w:val="0"/>
          <w:iCs w:val="0"/>
          <w:caps w:val="0"/>
          <w:smallCaps w:val="0"/>
          <w:noProof w:val="0"/>
          <w:color w:val="3A3A3A"/>
          <w:sz w:val="22"/>
          <w:szCs w:val="22"/>
          <w:lang w:val="en-US"/>
        </w:rPr>
        <w:t>Dominic Wood editor</w:t>
      </w:r>
    </w:p>
    <w:p w:rsidR="6230C6D6" w:rsidP="631DD137" w:rsidRDefault="6230C6D6" w14:paraId="41615159" w14:textId="41052D84">
      <w:pPr>
        <w:pStyle w:val="Normal"/>
        <w:bidi w:val="0"/>
        <w:ind w:left="0"/>
      </w:pPr>
      <w:r w:rsidRPr="631DD137" w:rsidR="6230C6D6">
        <w:rPr>
          <w:rFonts w:ascii="Source Sans Pro" w:hAnsi="Source Sans Pro" w:eastAsia="Source Sans Pro" w:cs="Source Sans Pro"/>
          <w:b w:val="0"/>
          <w:bCs w:val="0"/>
          <w:i w:val="0"/>
          <w:iCs w:val="0"/>
          <w:caps w:val="0"/>
          <w:smallCaps w:val="0"/>
          <w:noProof w:val="0"/>
          <w:color w:val="3A3A3A"/>
          <w:sz w:val="22"/>
          <w:szCs w:val="22"/>
          <w:lang w:val="en-US"/>
        </w:rPr>
        <w:t>Sixteenth edition.; 2021; Oxford University Press</w:t>
      </w:r>
    </w:p>
    <w:p w:rsidR="6230C6D6" w:rsidP="631DD137" w:rsidRDefault="6230C6D6" w14:paraId="5D9C3EA6" w14:textId="45065175">
      <w:pPr>
        <w:pStyle w:val="Normal"/>
        <w:bidi w:val="0"/>
        <w:spacing w:before="0" w:beforeAutospacing="off" w:after="160" w:afterAutospacing="off" w:line="259" w:lineRule="auto"/>
        <w:ind w:left="0" w:right="0"/>
        <w:jc w:val="left"/>
        <w:rPr>
          <w:noProof w:val="0"/>
          <w:lang w:val="en-US"/>
        </w:rPr>
      </w:pPr>
      <w:r w:rsidRPr="631DD137" w:rsidR="6230C6D6">
        <w:rPr>
          <w:noProof w:val="0"/>
          <w:lang w:val="en-US"/>
        </w:rPr>
        <w:t>(Pg 78)</w:t>
      </w:r>
    </w:p>
    <w:p w:rsidR="4CB6E1C1" w:rsidP="631DD137" w:rsidRDefault="4CB6E1C1" w14:paraId="77410507" w14:textId="5C673B99">
      <w:pPr>
        <w:pStyle w:val="ListParagraph"/>
        <w:numPr>
          <w:ilvl w:val="0"/>
          <w:numId w:val="5"/>
        </w:numPr>
        <w:bidi w:val="0"/>
        <w:rPr>
          <w:noProof w:val="0"/>
          <w:lang w:val="en-US"/>
        </w:rPr>
      </w:pPr>
      <w:r w:rsidRPr="631DD137" w:rsidR="4CB6E1C1">
        <w:rPr>
          <w:noProof w:val="0"/>
          <w:lang w:val="en-US"/>
        </w:rPr>
        <w:t xml:space="preserve">College of Policing </w:t>
      </w:r>
    </w:p>
    <w:p w:rsidR="4CB6E1C1" w:rsidP="631DD137" w:rsidRDefault="4CB6E1C1" w14:paraId="57D90218" w14:textId="42FC8A32">
      <w:pPr>
        <w:pStyle w:val="Normal"/>
        <w:bidi w:val="0"/>
        <w:ind w:left="0"/>
        <w:rPr>
          <w:noProof w:val="0"/>
          <w:lang w:val="en-US"/>
        </w:rPr>
      </w:pPr>
      <w:hyperlink r:id="R325e167aba2e4fd4">
        <w:r w:rsidRPr="631DD137" w:rsidR="4CB6E1C1">
          <w:rPr>
            <w:rStyle w:val="Hyperlink"/>
            <w:noProof w:val="0"/>
            <w:lang w:val="en-US"/>
          </w:rPr>
          <w:t>https://www.college.police.uk/app/professional-standards</w:t>
        </w:r>
      </w:hyperlink>
      <w:r w:rsidRPr="631DD137" w:rsidR="4CB6E1C1">
        <w:rPr>
          <w:noProof w:val="0"/>
          <w:lang w:val="en-US"/>
        </w:rPr>
        <w:t xml:space="preserve"> (DOI 30/10/22)</w:t>
      </w:r>
    </w:p>
    <w:p w:rsidR="631DD137" w:rsidP="631DD137" w:rsidRDefault="631DD137" w14:paraId="78400EC7" w14:textId="4043A365">
      <w:pPr>
        <w:pStyle w:val="Normal"/>
        <w:bidi w:val="0"/>
        <w:ind w:left="0"/>
        <w:rPr>
          <w:noProof w:val="0"/>
          <w:lang w:val="en-US"/>
        </w:rPr>
      </w:pPr>
      <w:r w:rsidRPr="631DD137" w:rsidR="631DD137">
        <w:rPr>
          <w:noProof w:val="0"/>
          <w:lang w:val="en-US"/>
        </w:rPr>
        <w:t xml:space="preserve">- </w:t>
      </w:r>
      <w:r w:rsidRPr="631DD137" w:rsidR="7346D36A">
        <w:rPr>
          <w:noProof w:val="0"/>
          <w:lang w:val="en-US"/>
        </w:rPr>
        <w:t xml:space="preserve"> Independent Office of Police Conduct</w:t>
      </w:r>
    </w:p>
    <w:p w:rsidR="7346D36A" w:rsidP="631DD137" w:rsidRDefault="7346D36A" w14:paraId="1459F766" w14:textId="7ECBFFDF">
      <w:pPr>
        <w:pStyle w:val="Normal"/>
        <w:bidi w:val="0"/>
        <w:ind w:left="0"/>
        <w:rPr>
          <w:noProof w:val="0"/>
          <w:lang w:val="en-US"/>
        </w:rPr>
      </w:pPr>
      <w:hyperlink r:id="R2e7ffea623e74ee9">
        <w:r w:rsidRPr="631DD137" w:rsidR="7346D36A">
          <w:rPr>
            <w:rStyle w:val="Hyperlink"/>
            <w:noProof w:val="0"/>
            <w:lang w:val="en-US"/>
          </w:rPr>
          <w:t>https://www.policeconduct.gov.uk/sites/default/files/Documents/statistics/complaints_statistics_2019_20.pdf</w:t>
        </w:r>
      </w:hyperlink>
      <w:r w:rsidRPr="631DD137" w:rsidR="7346D36A">
        <w:rPr>
          <w:noProof w:val="0"/>
          <w:lang w:val="en-US"/>
        </w:rPr>
        <w:t xml:space="preserve"> (</w:t>
      </w:r>
      <w:proofErr w:type="spellStart"/>
      <w:r w:rsidRPr="631DD137" w:rsidR="7346D36A">
        <w:rPr>
          <w:noProof w:val="0"/>
          <w:lang w:val="en-US"/>
        </w:rPr>
        <w:t>pg</w:t>
      </w:r>
      <w:proofErr w:type="spellEnd"/>
      <w:r w:rsidRPr="631DD137" w:rsidR="7346D36A">
        <w:rPr>
          <w:noProof w:val="0"/>
          <w:lang w:val="en-US"/>
        </w:rPr>
        <w:t xml:space="preserve"> 5) (DOI 1/11/22)</w:t>
      </w:r>
    </w:p>
    <w:p w:rsidR="7346D36A" w:rsidP="631DD137" w:rsidRDefault="7346D36A" w14:paraId="31241686" w14:textId="4948A7EF">
      <w:pPr>
        <w:pStyle w:val="Normal"/>
        <w:bidi w:val="0"/>
        <w:ind w:left="0"/>
        <w:rPr>
          <w:noProof w:val="0"/>
          <w:lang w:val="en-US"/>
        </w:rPr>
      </w:pPr>
      <w:r w:rsidRPr="631DD137" w:rsidR="7346D36A">
        <w:rPr>
          <w:noProof w:val="0"/>
          <w:lang w:val="en-US"/>
        </w:rPr>
        <w:t>-</w:t>
      </w:r>
    </w:p>
    <w:p w:rsidR="631DD137" w:rsidP="631DD137" w:rsidRDefault="631DD137" w14:paraId="0454A949" w14:textId="41378AFE">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sz w:val="22"/>
          <w:szCs w:val="22"/>
          <w:lang w:val="en-US"/>
        </w:rPr>
      </w:pPr>
    </w:p>
    <w:p w:rsidR="631DD137" w:rsidP="631DD137" w:rsidRDefault="631DD137" w14:paraId="2103432D" w14:textId="325307A8">
      <w:pPr>
        <w:pStyle w:val="Normal"/>
        <w:bidi w:val="0"/>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sz w:val="22"/>
          <w:szCs w:val="22"/>
          <w:lang w:val="en-US"/>
        </w:rPr>
      </w:pPr>
    </w:p>
    <w:p w:rsidR="631DD137" w:rsidP="631DD137" w:rsidRDefault="631DD137" w14:paraId="05641758" w14:textId="54430867">
      <w:pPr>
        <w:pStyle w:val="Normal"/>
        <w:rPr>
          <w:rFonts w:ascii="Source Sans Pro" w:hAnsi="Source Sans Pro" w:eastAsia="Source Sans Pro" w:cs="Source Sans Pro"/>
          <w:b w:val="0"/>
          <w:bCs w:val="0"/>
          <w:i w:val="0"/>
          <w:iCs w:val="0"/>
          <w:caps w:val="0"/>
          <w:smallCaps w:val="0"/>
          <w:noProof w:val="0"/>
          <w:color w:val="3A3A3A"/>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m1txYJrWcWmPcD" int2:id="OgfQDKxn">
      <int2:state int2:type="LegacyProofing" int2:value="Rejected"/>
    </int2:textHash>
    <int2:bookmark int2:bookmarkName="_Int_FjYhwjzM" int2:invalidationBookmarkName="" int2:hashCode="cz4ILWFhNsJvMP" int2:id="QhPLe1GF">
      <int2:state int2:type="LegacyProofing" int2:value="Rejected"/>
    </int2:bookmark>
    <int2:bookmark int2:bookmarkName="_Int_4We1ZLfh" int2:invalidationBookmarkName="" int2:hashCode="syXYJj5hs0u2lt" int2:id="vogrWVG1">
      <int2:state int2:type="LegacyProofing" int2:value="Rejected"/>
    </int2:bookmark>
    <int2:bookmark int2:bookmarkName="_Int_lZyaYmZP" int2:invalidationBookmarkName="" int2:hashCode="l6azO21AcaSOip" int2:id="pxB0bw8Z"/>
    <int2:bookmark int2:bookmarkName="_Int_VNW2U714" int2:invalidationBookmarkName="" int2:hashCode="l6azO21AcaSOip" int2:id="J1IqNgOD"/>
    <int2:bookmark int2:bookmarkName="_Int_S7oiiDKJ" int2:invalidationBookmarkName="" int2:hashCode="tnsYK9K0bgIv58" int2:id="PXxlhqtn"/>
    <int2:bookmark int2:bookmarkName="_Int_4cxdhgat" int2:invalidationBookmarkName="" int2:hashCode="051uur3qTsy1Ie" int2:id="9MLapo4o"/>
    <int2:bookmark int2:bookmarkName="_Int_zQ84AP9X" int2:invalidationBookmarkName="" int2:hashCode="RjGcWnjccpTL+g" int2:id="CXlJ8WEB"/>
    <int2:bookmark int2:bookmarkName="_Int_mFjQrCut" int2:invalidationBookmarkName="" int2:hashCode="tnsYK9K0bgIv58" int2:id="5cz2CG7Z"/>
    <int2:bookmark int2:bookmarkName="_Int_O5ITKoMf" int2:invalidationBookmarkName="" int2:hashCode="6xX40Nbu8SUY24" int2:id="w23ojeFB"/>
    <int2:bookmark int2:bookmarkName="_Int_91gtArSz" int2:invalidationBookmarkName="" int2:hashCode="BP722YIMEjO0Sh" int2:id="ADTyoLiu"/>
    <int2:bookmark int2:bookmarkName="_Int_Qapo7AKI" int2:invalidationBookmarkName="" int2:hashCode="43K/JlIt1QZTyM" int2:id="83F96Ywo"/>
    <int2:entireDocument int2:id="wQXnmALV">
      <int2:extLst>
        <oel:ext uri="E302BA01-7950-474C-9AD3-286E660C40A8">
          <int2:similaritySummary int2:version="1" int2:runId="1667905430462" int2:tilesCheckedInThisRun="8" int2:totalNumOfTiles="8" int2:similarityAnnotationCount="0" int2:numWords="1152"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2C078E63-2BCCF0E9 002618CD-7BB6E296 0239B6F8-492843CB 08B2973C-33EF772E 724BB327-66FEA5DD 0A742BA9-6F4E935C 013449B1-3F7FCD3D 484FB493-03A2C848 38907DA8-42D7D2B7"/>
  </int2:onDemandWorkflows>
</int2:intelligence>
</file>

<file path=word/numbering.xml><?xml version="1.0" encoding="utf-8"?>
<w:numbering xmlns:w="http://schemas.openxmlformats.org/wordprocessingml/2006/main">
  <w:abstractNum xmlns:w="http://schemas.openxmlformats.org/wordprocessingml/2006/main" w:abstractNumId="6">
    <w:nsid w:val="4c4b91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27868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b0721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e5e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def91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cce2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60BD8A"/>
    <w:rsid w:val="00037097"/>
    <w:rsid w:val="0043C026"/>
    <w:rsid w:val="00ED12A0"/>
    <w:rsid w:val="013EF0D9"/>
    <w:rsid w:val="023327F0"/>
    <w:rsid w:val="0242D7F3"/>
    <w:rsid w:val="024EE0CA"/>
    <w:rsid w:val="025F1ECF"/>
    <w:rsid w:val="02ABB2BE"/>
    <w:rsid w:val="02D6DF40"/>
    <w:rsid w:val="02EEC44C"/>
    <w:rsid w:val="02FB3181"/>
    <w:rsid w:val="03010FA3"/>
    <w:rsid w:val="031F8120"/>
    <w:rsid w:val="0431B2EC"/>
    <w:rsid w:val="04371D29"/>
    <w:rsid w:val="044CFB93"/>
    <w:rsid w:val="04AD8633"/>
    <w:rsid w:val="04EF51A0"/>
    <w:rsid w:val="053FE447"/>
    <w:rsid w:val="0546AA51"/>
    <w:rsid w:val="057A78B5"/>
    <w:rsid w:val="057CB1C7"/>
    <w:rsid w:val="0596BF91"/>
    <w:rsid w:val="05A8A776"/>
    <w:rsid w:val="05C083C3"/>
    <w:rsid w:val="05CD834D"/>
    <w:rsid w:val="06A9DB88"/>
    <w:rsid w:val="074FFB50"/>
    <w:rsid w:val="075C5424"/>
    <w:rsid w:val="078C3B6B"/>
    <w:rsid w:val="07CDCE33"/>
    <w:rsid w:val="07DAB8EC"/>
    <w:rsid w:val="07E2518D"/>
    <w:rsid w:val="08276E5D"/>
    <w:rsid w:val="0845ABE9"/>
    <w:rsid w:val="08622A9C"/>
    <w:rsid w:val="087E4B13"/>
    <w:rsid w:val="08C843B9"/>
    <w:rsid w:val="08F6A14E"/>
    <w:rsid w:val="0929F083"/>
    <w:rsid w:val="09E17C4A"/>
    <w:rsid w:val="09E528E2"/>
    <w:rsid w:val="0A061508"/>
    <w:rsid w:val="0A14EC2C"/>
    <w:rsid w:val="0A208931"/>
    <w:rsid w:val="0A6A30B4"/>
    <w:rsid w:val="0A91EDF0"/>
    <w:rsid w:val="0A9271AF"/>
    <w:rsid w:val="0A93F4E6"/>
    <w:rsid w:val="0AAE6965"/>
    <w:rsid w:val="0B3FDE18"/>
    <w:rsid w:val="0B69A154"/>
    <w:rsid w:val="0B9652FB"/>
    <w:rsid w:val="0BA70D3F"/>
    <w:rsid w:val="0BD5F4FA"/>
    <w:rsid w:val="0C2E4210"/>
    <w:rsid w:val="0C572336"/>
    <w:rsid w:val="0CFAA9D1"/>
    <w:rsid w:val="0D23AD2B"/>
    <w:rsid w:val="0D51BC36"/>
    <w:rsid w:val="0D828C7F"/>
    <w:rsid w:val="0DBB6E72"/>
    <w:rsid w:val="0DC4005C"/>
    <w:rsid w:val="0DCA1271"/>
    <w:rsid w:val="0DCB95A8"/>
    <w:rsid w:val="0E3DD94D"/>
    <w:rsid w:val="0E8D688C"/>
    <w:rsid w:val="0EB89A05"/>
    <w:rsid w:val="0EDC5823"/>
    <w:rsid w:val="0F87530E"/>
    <w:rsid w:val="0FF54CF3"/>
    <w:rsid w:val="100F3B87"/>
    <w:rsid w:val="101A652F"/>
    <w:rsid w:val="106CAB6C"/>
    <w:rsid w:val="1073BEA7"/>
    <w:rsid w:val="108B1043"/>
    <w:rsid w:val="10A0B03A"/>
    <w:rsid w:val="10B1802B"/>
    <w:rsid w:val="10B8FF80"/>
    <w:rsid w:val="10E5CB68"/>
    <w:rsid w:val="1118237A"/>
    <w:rsid w:val="11EAA089"/>
    <w:rsid w:val="11F21D4A"/>
    <w:rsid w:val="120FCE3A"/>
    <w:rsid w:val="1218EAAE"/>
    <w:rsid w:val="1226E0A4"/>
    <w:rsid w:val="124AF7F0"/>
    <w:rsid w:val="126B2C94"/>
    <w:rsid w:val="12BB555B"/>
    <w:rsid w:val="12E32704"/>
    <w:rsid w:val="13838041"/>
    <w:rsid w:val="13C2B105"/>
    <w:rsid w:val="144FC43C"/>
    <w:rsid w:val="1467861D"/>
    <w:rsid w:val="147EF765"/>
    <w:rsid w:val="1484EBB2"/>
    <w:rsid w:val="149BE290"/>
    <w:rsid w:val="14C346AC"/>
    <w:rsid w:val="1527DB89"/>
    <w:rsid w:val="1565BF9B"/>
    <w:rsid w:val="15B4D0E1"/>
    <w:rsid w:val="15BB0188"/>
    <w:rsid w:val="15F2F61D"/>
    <w:rsid w:val="1620BC13"/>
    <w:rsid w:val="162336C0"/>
    <w:rsid w:val="162FD743"/>
    <w:rsid w:val="173E9DB7"/>
    <w:rsid w:val="17781C35"/>
    <w:rsid w:val="178EC67E"/>
    <w:rsid w:val="17EF7551"/>
    <w:rsid w:val="18018FD0"/>
    <w:rsid w:val="18070776"/>
    <w:rsid w:val="18547690"/>
    <w:rsid w:val="185F7C4B"/>
    <w:rsid w:val="188FEA4D"/>
    <w:rsid w:val="18A35C8D"/>
    <w:rsid w:val="18C23E83"/>
    <w:rsid w:val="18CFB23F"/>
    <w:rsid w:val="18D2EB68"/>
    <w:rsid w:val="18EC71A3"/>
    <w:rsid w:val="1944199B"/>
    <w:rsid w:val="195AD782"/>
    <w:rsid w:val="19A2D7D7"/>
    <w:rsid w:val="19BC1FBF"/>
    <w:rsid w:val="19C7EAA3"/>
    <w:rsid w:val="19D84710"/>
    <w:rsid w:val="19FB4CAC"/>
    <w:rsid w:val="19FF7075"/>
    <w:rsid w:val="1A0BB2A2"/>
    <w:rsid w:val="1A36DF24"/>
    <w:rsid w:val="1A573D90"/>
    <w:rsid w:val="1A802ABF"/>
    <w:rsid w:val="1A91B004"/>
    <w:rsid w:val="1A95833E"/>
    <w:rsid w:val="1B1B2162"/>
    <w:rsid w:val="1B741771"/>
    <w:rsid w:val="1C241265"/>
    <w:rsid w:val="1C3CAE7C"/>
    <w:rsid w:val="1C7FA295"/>
    <w:rsid w:val="1C839B73"/>
    <w:rsid w:val="1CA6AA35"/>
    <w:rsid w:val="1CD60E6D"/>
    <w:rsid w:val="1CDA7899"/>
    <w:rsid w:val="1D02B293"/>
    <w:rsid w:val="1D2FE762"/>
    <w:rsid w:val="1D68B991"/>
    <w:rsid w:val="1DDEB299"/>
    <w:rsid w:val="1DFAC861"/>
    <w:rsid w:val="1E220E9B"/>
    <w:rsid w:val="1E295239"/>
    <w:rsid w:val="1E2B89D8"/>
    <w:rsid w:val="1E52C224"/>
    <w:rsid w:val="1E60BD8A"/>
    <w:rsid w:val="1E7F2E16"/>
    <w:rsid w:val="1EBAD0D1"/>
    <w:rsid w:val="1EBC8008"/>
    <w:rsid w:val="1EDA63E0"/>
    <w:rsid w:val="1EDDD5E4"/>
    <w:rsid w:val="1EE73CD9"/>
    <w:rsid w:val="1EF47D36"/>
    <w:rsid w:val="1F3648A3"/>
    <w:rsid w:val="1F37053C"/>
    <w:rsid w:val="1F45F223"/>
    <w:rsid w:val="1F4FD3C1"/>
    <w:rsid w:val="1FA9F767"/>
    <w:rsid w:val="202ADEE6"/>
    <w:rsid w:val="20353187"/>
    <w:rsid w:val="203A87BB"/>
    <w:rsid w:val="20823D12"/>
    <w:rsid w:val="208A5C7F"/>
    <w:rsid w:val="2094E836"/>
    <w:rsid w:val="20A77E8F"/>
    <w:rsid w:val="20F368D9"/>
    <w:rsid w:val="2160F2FB"/>
    <w:rsid w:val="218A62E6"/>
    <w:rsid w:val="21F15C67"/>
    <w:rsid w:val="21F7809F"/>
    <w:rsid w:val="227220C8"/>
    <w:rsid w:val="227C2CA0"/>
    <w:rsid w:val="229BB148"/>
    <w:rsid w:val="22B65985"/>
    <w:rsid w:val="23209686"/>
    <w:rsid w:val="23740991"/>
    <w:rsid w:val="2384F005"/>
    <w:rsid w:val="239B65C4"/>
    <w:rsid w:val="242083D5"/>
    <w:rsid w:val="24515330"/>
    <w:rsid w:val="2526E5FF"/>
    <w:rsid w:val="254BE8B0"/>
    <w:rsid w:val="25753AD3"/>
    <w:rsid w:val="25D9A957"/>
    <w:rsid w:val="2634641E"/>
    <w:rsid w:val="264DDF00"/>
    <w:rsid w:val="264F3FC6"/>
    <w:rsid w:val="26598266"/>
    <w:rsid w:val="267D7D6F"/>
    <w:rsid w:val="26B2229A"/>
    <w:rsid w:val="27110B34"/>
    <w:rsid w:val="27570AAF"/>
    <w:rsid w:val="2761551A"/>
    <w:rsid w:val="27B5094C"/>
    <w:rsid w:val="27C55D20"/>
    <w:rsid w:val="28129120"/>
    <w:rsid w:val="28335582"/>
    <w:rsid w:val="284DF2FB"/>
    <w:rsid w:val="28884653"/>
    <w:rsid w:val="28B1328D"/>
    <w:rsid w:val="28D8B72C"/>
    <w:rsid w:val="28E04FD3"/>
    <w:rsid w:val="291C26A7"/>
    <w:rsid w:val="29447833"/>
    <w:rsid w:val="294E9D1E"/>
    <w:rsid w:val="2950D9AD"/>
    <w:rsid w:val="296F7398"/>
    <w:rsid w:val="29E492A6"/>
    <w:rsid w:val="29E9C35C"/>
    <w:rsid w:val="2A7C2034"/>
    <w:rsid w:val="2A7DEF5D"/>
    <w:rsid w:val="2A81488C"/>
    <w:rsid w:val="2AB89BD5"/>
    <w:rsid w:val="2AEAD13D"/>
    <w:rsid w:val="2AFCFDE2"/>
    <w:rsid w:val="2B019A94"/>
    <w:rsid w:val="2B31C28B"/>
    <w:rsid w:val="2B5CB988"/>
    <w:rsid w:val="2B7387A5"/>
    <w:rsid w:val="2B8593BD"/>
    <w:rsid w:val="2B89574E"/>
    <w:rsid w:val="2BF0C0D5"/>
    <w:rsid w:val="2BF8C4BE"/>
    <w:rsid w:val="2C17F095"/>
    <w:rsid w:val="2C43E062"/>
    <w:rsid w:val="2C70A6D8"/>
    <w:rsid w:val="2C82412F"/>
    <w:rsid w:val="2E478168"/>
    <w:rsid w:val="2E5A1264"/>
    <w:rsid w:val="2EA29706"/>
    <w:rsid w:val="2EAEFA5B"/>
    <w:rsid w:val="2ED9FC3E"/>
    <w:rsid w:val="2EE764E2"/>
    <w:rsid w:val="2EE83C3E"/>
    <w:rsid w:val="2F0A3DAF"/>
    <w:rsid w:val="2F31C026"/>
    <w:rsid w:val="2F4B0C2F"/>
    <w:rsid w:val="2FA8A84A"/>
    <w:rsid w:val="2FB9E1F1"/>
    <w:rsid w:val="2FE351C9"/>
    <w:rsid w:val="3037B4D4"/>
    <w:rsid w:val="304B290A"/>
    <w:rsid w:val="305864A5"/>
    <w:rsid w:val="30A801B7"/>
    <w:rsid w:val="30EF0F03"/>
    <w:rsid w:val="315178DA"/>
    <w:rsid w:val="315B6307"/>
    <w:rsid w:val="31A51254"/>
    <w:rsid w:val="31B85BA0"/>
    <w:rsid w:val="31F992FD"/>
    <w:rsid w:val="320F3DA0"/>
    <w:rsid w:val="3253BDDB"/>
    <w:rsid w:val="329ECD02"/>
    <w:rsid w:val="329FAAB1"/>
    <w:rsid w:val="32A329B9"/>
    <w:rsid w:val="32C8A87E"/>
    <w:rsid w:val="32F88557"/>
    <w:rsid w:val="32FFA979"/>
    <w:rsid w:val="33ACC398"/>
    <w:rsid w:val="33D7A5B4"/>
    <w:rsid w:val="34466778"/>
    <w:rsid w:val="34553E9C"/>
    <w:rsid w:val="34D0D164"/>
    <w:rsid w:val="34FB4B76"/>
    <w:rsid w:val="354092A2"/>
    <w:rsid w:val="35810280"/>
    <w:rsid w:val="35E6CD1B"/>
    <w:rsid w:val="36108DF7"/>
    <w:rsid w:val="368DDB51"/>
    <w:rsid w:val="36BBB30B"/>
    <w:rsid w:val="36CC4EE0"/>
    <w:rsid w:val="370E06A1"/>
    <w:rsid w:val="3772D436"/>
    <w:rsid w:val="37D31A9C"/>
    <w:rsid w:val="37D89C52"/>
    <w:rsid w:val="382709B0"/>
    <w:rsid w:val="3832B7E0"/>
    <w:rsid w:val="3832EC38"/>
    <w:rsid w:val="384F7B43"/>
    <w:rsid w:val="38681F41"/>
    <w:rsid w:val="3874EECA"/>
    <w:rsid w:val="3883F63F"/>
    <w:rsid w:val="38B61B80"/>
    <w:rsid w:val="38B8A342"/>
    <w:rsid w:val="3950E9F4"/>
    <w:rsid w:val="396EEAFD"/>
    <w:rsid w:val="39DE971A"/>
    <w:rsid w:val="39EB92B8"/>
    <w:rsid w:val="3A20A3D4"/>
    <w:rsid w:val="3AACFDDC"/>
    <w:rsid w:val="3AEDF231"/>
    <w:rsid w:val="3B04CAF7"/>
    <w:rsid w:val="3B747B81"/>
    <w:rsid w:val="3BB2F905"/>
    <w:rsid w:val="3BBC7435"/>
    <w:rsid w:val="3C22E1A2"/>
    <w:rsid w:val="3C311ABC"/>
    <w:rsid w:val="3CB650DE"/>
    <w:rsid w:val="3CB917CB"/>
    <w:rsid w:val="3CD53AB7"/>
    <w:rsid w:val="3D1B3A32"/>
    <w:rsid w:val="3E517B73"/>
    <w:rsid w:val="3E52213F"/>
    <w:rsid w:val="3E692EA2"/>
    <w:rsid w:val="3E8D1D61"/>
    <w:rsid w:val="3EA77FF9"/>
    <w:rsid w:val="3EC4858C"/>
    <w:rsid w:val="3EC77184"/>
    <w:rsid w:val="3ECD3289"/>
    <w:rsid w:val="3EE8F3D6"/>
    <w:rsid w:val="3F180A4A"/>
    <w:rsid w:val="3FA20A9D"/>
    <w:rsid w:val="3FB20FA8"/>
    <w:rsid w:val="3FC46522"/>
    <w:rsid w:val="401B7191"/>
    <w:rsid w:val="4043505A"/>
    <w:rsid w:val="409C35C7"/>
    <w:rsid w:val="40E65BF9"/>
    <w:rsid w:val="412B2C5C"/>
    <w:rsid w:val="41955D47"/>
    <w:rsid w:val="41A8ABDA"/>
    <w:rsid w:val="41B741F2"/>
    <w:rsid w:val="425CFDC6"/>
    <w:rsid w:val="4269082E"/>
    <w:rsid w:val="426FE08A"/>
    <w:rsid w:val="42ACC4B6"/>
    <w:rsid w:val="43401BA7"/>
    <w:rsid w:val="43447C3B"/>
    <w:rsid w:val="43BFD90B"/>
    <w:rsid w:val="43E87A53"/>
    <w:rsid w:val="440BB0EB"/>
    <w:rsid w:val="441443C7"/>
    <w:rsid w:val="44CFC506"/>
    <w:rsid w:val="44D3F0F7"/>
    <w:rsid w:val="4576AC1A"/>
    <w:rsid w:val="45949E88"/>
    <w:rsid w:val="45CB1FA8"/>
    <w:rsid w:val="45EC09D6"/>
    <w:rsid w:val="4616D1B1"/>
    <w:rsid w:val="467C1CFD"/>
    <w:rsid w:val="468AB315"/>
    <w:rsid w:val="47070FCD"/>
    <w:rsid w:val="4739E6EB"/>
    <w:rsid w:val="47F5E340"/>
    <w:rsid w:val="48268376"/>
    <w:rsid w:val="482B886D"/>
    <w:rsid w:val="4891C248"/>
    <w:rsid w:val="48C3D8FC"/>
    <w:rsid w:val="4900A20B"/>
    <w:rsid w:val="491609C5"/>
    <w:rsid w:val="493D6C5B"/>
    <w:rsid w:val="49559F08"/>
    <w:rsid w:val="49694F7B"/>
    <w:rsid w:val="498ADADB"/>
    <w:rsid w:val="49EBD0CF"/>
    <w:rsid w:val="49FAFAA8"/>
    <w:rsid w:val="4A1354D6"/>
    <w:rsid w:val="4A4B5FDC"/>
    <w:rsid w:val="4A5FA95D"/>
    <w:rsid w:val="4ABF7AF9"/>
    <w:rsid w:val="4AFD3A8A"/>
    <w:rsid w:val="4B0C5328"/>
    <w:rsid w:val="4B3FA25D"/>
    <w:rsid w:val="4B5E2438"/>
    <w:rsid w:val="4B889E4A"/>
    <w:rsid w:val="4B8AC85E"/>
    <w:rsid w:val="4B9F0CE3"/>
    <w:rsid w:val="4C3BFCDA"/>
    <w:rsid w:val="4C8C7973"/>
    <w:rsid w:val="4CA2E82A"/>
    <w:rsid w:val="4CB6E1C1"/>
    <w:rsid w:val="4CCC767D"/>
    <w:rsid w:val="4CDB72BE"/>
    <w:rsid w:val="4CF2A070"/>
    <w:rsid w:val="4D3ADD44"/>
    <w:rsid w:val="4D4835DB"/>
    <w:rsid w:val="4D526A34"/>
    <w:rsid w:val="4DAF1CE8"/>
    <w:rsid w:val="4DB27552"/>
    <w:rsid w:val="4DD3BC10"/>
    <w:rsid w:val="4DEAC8C4"/>
    <w:rsid w:val="4DFF6C13"/>
    <w:rsid w:val="4E87E267"/>
    <w:rsid w:val="4EAE2ABF"/>
    <w:rsid w:val="4F331A80"/>
    <w:rsid w:val="4F38A90F"/>
    <w:rsid w:val="4F5F420E"/>
    <w:rsid w:val="4F95C9A5"/>
    <w:rsid w:val="4F9B3C74"/>
    <w:rsid w:val="50079597"/>
    <w:rsid w:val="5056B2EC"/>
    <w:rsid w:val="5063930B"/>
    <w:rsid w:val="5070EC44"/>
    <w:rsid w:val="5097027B"/>
    <w:rsid w:val="50D36976"/>
    <w:rsid w:val="50EA1614"/>
    <w:rsid w:val="51EFC9DF"/>
    <w:rsid w:val="5201CE55"/>
    <w:rsid w:val="52170710"/>
    <w:rsid w:val="5224D461"/>
    <w:rsid w:val="523DBF42"/>
    <w:rsid w:val="52529FBB"/>
    <w:rsid w:val="527AD9B9"/>
    <w:rsid w:val="5285E675"/>
    <w:rsid w:val="5288B667"/>
    <w:rsid w:val="52BE04D8"/>
    <w:rsid w:val="52F579B1"/>
    <w:rsid w:val="537A87D2"/>
    <w:rsid w:val="53FBB53F"/>
    <w:rsid w:val="54068BA3"/>
    <w:rsid w:val="546A46A9"/>
    <w:rsid w:val="5496F441"/>
    <w:rsid w:val="549B9048"/>
    <w:rsid w:val="54BC979A"/>
    <w:rsid w:val="560A1B26"/>
    <w:rsid w:val="562F2CAF"/>
    <w:rsid w:val="563760A9"/>
    <w:rsid w:val="564F05CF"/>
    <w:rsid w:val="565A3066"/>
    <w:rsid w:val="56A9AF29"/>
    <w:rsid w:val="56B512B8"/>
    <w:rsid w:val="56FEDFCC"/>
    <w:rsid w:val="5720B86E"/>
    <w:rsid w:val="57246643"/>
    <w:rsid w:val="5737F325"/>
    <w:rsid w:val="57A30815"/>
    <w:rsid w:val="57D5026F"/>
    <w:rsid w:val="59519669"/>
    <w:rsid w:val="596D7E34"/>
    <w:rsid w:val="5A5C05C8"/>
    <w:rsid w:val="5A5E1BA7"/>
    <w:rsid w:val="5A9F3469"/>
    <w:rsid w:val="5AAC9082"/>
    <w:rsid w:val="5AB9C37F"/>
    <w:rsid w:val="5AF4195D"/>
    <w:rsid w:val="5B97A5BA"/>
    <w:rsid w:val="5BA4C0F9"/>
    <w:rsid w:val="5BDCA54F"/>
    <w:rsid w:val="5C2CC8BB"/>
    <w:rsid w:val="5C2E7C06"/>
    <w:rsid w:val="5C5A7601"/>
    <w:rsid w:val="5C76C161"/>
    <w:rsid w:val="5C795CAA"/>
    <w:rsid w:val="5CC6F551"/>
    <w:rsid w:val="5D1F06D8"/>
    <w:rsid w:val="5D3A79E6"/>
    <w:rsid w:val="5D9D1953"/>
    <w:rsid w:val="5DA49960"/>
    <w:rsid w:val="5DCA4C67"/>
    <w:rsid w:val="5DEAB2F9"/>
    <w:rsid w:val="5DF117A0"/>
    <w:rsid w:val="5E1291C2"/>
    <w:rsid w:val="5ED86430"/>
    <w:rsid w:val="5F15083F"/>
    <w:rsid w:val="5F744D2C"/>
    <w:rsid w:val="5F9368B4"/>
    <w:rsid w:val="5FC0D7ED"/>
    <w:rsid w:val="5FC39115"/>
    <w:rsid w:val="5FED2452"/>
    <w:rsid w:val="60789CEE"/>
    <w:rsid w:val="60F1CE70"/>
    <w:rsid w:val="610039DE"/>
    <w:rsid w:val="6149C32E"/>
    <w:rsid w:val="6150FBB2"/>
    <w:rsid w:val="615CA84E"/>
    <w:rsid w:val="617A1350"/>
    <w:rsid w:val="620B9B91"/>
    <w:rsid w:val="6230C6D6"/>
    <w:rsid w:val="625972FB"/>
    <w:rsid w:val="625F8531"/>
    <w:rsid w:val="626717AD"/>
    <w:rsid w:val="62C94FAE"/>
    <w:rsid w:val="62E2097A"/>
    <w:rsid w:val="6312BD80"/>
    <w:rsid w:val="631DD137"/>
    <w:rsid w:val="63460103"/>
    <w:rsid w:val="636272E4"/>
    <w:rsid w:val="63B08281"/>
    <w:rsid w:val="63C96A7A"/>
    <w:rsid w:val="64610EE4"/>
    <w:rsid w:val="6465200F"/>
    <w:rsid w:val="6481D346"/>
    <w:rsid w:val="64944910"/>
    <w:rsid w:val="6498AC47"/>
    <w:rsid w:val="64C6A122"/>
    <w:rsid w:val="64CF245F"/>
    <w:rsid w:val="64FBC898"/>
    <w:rsid w:val="65BBFC58"/>
    <w:rsid w:val="65DA4423"/>
    <w:rsid w:val="65ED3B0A"/>
    <w:rsid w:val="65FCDF45"/>
    <w:rsid w:val="6600F070"/>
    <w:rsid w:val="6616F114"/>
    <w:rsid w:val="662ABB31"/>
    <w:rsid w:val="663B301F"/>
    <w:rsid w:val="669A13A6"/>
    <w:rsid w:val="66A06654"/>
    <w:rsid w:val="66D7B582"/>
    <w:rsid w:val="66F46AD0"/>
    <w:rsid w:val="679CC0D1"/>
    <w:rsid w:val="67A2E218"/>
    <w:rsid w:val="67BC0F51"/>
    <w:rsid w:val="67C1618E"/>
    <w:rsid w:val="67C26948"/>
    <w:rsid w:val="67D0EC28"/>
    <w:rsid w:val="67D8983D"/>
    <w:rsid w:val="67F3422D"/>
    <w:rsid w:val="6842B7A6"/>
    <w:rsid w:val="687231F5"/>
    <w:rsid w:val="68D65931"/>
    <w:rsid w:val="695506B3"/>
    <w:rsid w:val="6972FBC9"/>
    <w:rsid w:val="699A1245"/>
    <w:rsid w:val="69E36121"/>
    <w:rsid w:val="6A570CB1"/>
    <w:rsid w:val="6A5CA9E8"/>
    <w:rsid w:val="6A849379"/>
    <w:rsid w:val="6A8FCD41"/>
    <w:rsid w:val="6ABC13EC"/>
    <w:rsid w:val="6AF90250"/>
    <w:rsid w:val="6B322DB0"/>
    <w:rsid w:val="6B9F079E"/>
    <w:rsid w:val="6BA590F8"/>
    <w:rsid w:val="6BE0DE52"/>
    <w:rsid w:val="6C27E835"/>
    <w:rsid w:val="6C938D69"/>
    <w:rsid w:val="6CF203C3"/>
    <w:rsid w:val="6DE7A2A6"/>
    <w:rsid w:val="6E3461CC"/>
    <w:rsid w:val="6E3F2EA1"/>
    <w:rsid w:val="6EC99F0A"/>
    <w:rsid w:val="6F47BF8B"/>
    <w:rsid w:val="6F842E18"/>
    <w:rsid w:val="6FE2FAE6"/>
    <w:rsid w:val="6FFC543F"/>
    <w:rsid w:val="7035170C"/>
    <w:rsid w:val="7065587D"/>
    <w:rsid w:val="707E0E52"/>
    <w:rsid w:val="70DFC2BF"/>
    <w:rsid w:val="719D6A88"/>
    <w:rsid w:val="71A5C1AC"/>
    <w:rsid w:val="71F0F83E"/>
    <w:rsid w:val="71FDF528"/>
    <w:rsid w:val="726FD78D"/>
    <w:rsid w:val="728528FD"/>
    <w:rsid w:val="729CB55C"/>
    <w:rsid w:val="72C1A7B5"/>
    <w:rsid w:val="72D08940"/>
    <w:rsid w:val="7304C0DD"/>
    <w:rsid w:val="73286720"/>
    <w:rsid w:val="7346D36A"/>
    <w:rsid w:val="738D9F3E"/>
    <w:rsid w:val="74C0F302"/>
    <w:rsid w:val="74CF6848"/>
    <w:rsid w:val="74F92F5B"/>
    <w:rsid w:val="751DC1A1"/>
    <w:rsid w:val="7538E08E"/>
    <w:rsid w:val="7544B1DF"/>
    <w:rsid w:val="7587C098"/>
    <w:rsid w:val="758CED8F"/>
    <w:rsid w:val="758D2F1F"/>
    <w:rsid w:val="75A356DF"/>
    <w:rsid w:val="75B72F81"/>
    <w:rsid w:val="75E468DE"/>
    <w:rsid w:val="75F36F9C"/>
    <w:rsid w:val="76054016"/>
    <w:rsid w:val="766B8BE3"/>
    <w:rsid w:val="76C46961"/>
    <w:rsid w:val="7710FD50"/>
    <w:rsid w:val="7728FF80"/>
    <w:rsid w:val="778170E9"/>
    <w:rsid w:val="779B982E"/>
    <w:rsid w:val="77A11077"/>
    <w:rsid w:val="77C0F844"/>
    <w:rsid w:val="77D1F3AA"/>
    <w:rsid w:val="77F1D030"/>
    <w:rsid w:val="77F5CF25"/>
    <w:rsid w:val="784B865D"/>
    <w:rsid w:val="78828FD6"/>
    <w:rsid w:val="78A638FD"/>
    <w:rsid w:val="78D1F933"/>
    <w:rsid w:val="78E153CC"/>
    <w:rsid w:val="78F46A81"/>
    <w:rsid w:val="797A1EE7"/>
    <w:rsid w:val="79DD29C1"/>
    <w:rsid w:val="79E7F5D6"/>
    <w:rsid w:val="79F10BA8"/>
    <w:rsid w:val="79F36A78"/>
    <w:rsid w:val="7A04F68C"/>
    <w:rsid w:val="7AD8B139"/>
    <w:rsid w:val="7AE24C7E"/>
    <w:rsid w:val="7AE4F5B7"/>
    <w:rsid w:val="7B0B2CAF"/>
    <w:rsid w:val="7B0FD2C2"/>
    <w:rsid w:val="7B191318"/>
    <w:rsid w:val="7B2F9207"/>
    <w:rsid w:val="7B38C573"/>
    <w:rsid w:val="7B47BB53"/>
    <w:rsid w:val="7C3655AE"/>
    <w:rsid w:val="7C4C0713"/>
    <w:rsid w:val="7C679DBB"/>
    <w:rsid w:val="7D080368"/>
    <w:rsid w:val="7D4CBDBE"/>
    <w:rsid w:val="7D6B0589"/>
    <w:rsid w:val="7E05F5DE"/>
    <w:rsid w:val="7E2F9968"/>
    <w:rsid w:val="7E5D7F4B"/>
    <w:rsid w:val="7EBE5E4E"/>
    <w:rsid w:val="7ED8C270"/>
    <w:rsid w:val="7EFCB33A"/>
    <w:rsid w:val="7F0EC24E"/>
    <w:rsid w:val="7F2BE9B6"/>
    <w:rsid w:val="7F4A83A8"/>
    <w:rsid w:val="7F8857E4"/>
    <w:rsid w:val="7FC96EE0"/>
    <w:rsid w:val="7FD038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0BD8A"/>
  <w15:chartTrackingRefBased/>
  <w15:docId w15:val="{53CAFA49-5882-4E1A-94E6-C1822F37F9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d17bb6baeb946b5" /><Relationship Type="http://schemas.openxmlformats.org/officeDocument/2006/relationships/hyperlink" Target="https://librarysearch.uwtsd.ac.uk/discovery/fulldisplay?docid=alma99100477102702421&amp;context=L&amp;vid=44WHELF_UWTSD:44WHELF_UWTSD_VU1&amp;lang=en&amp;adaptor=Local%20Search%20Engine&amp;tab=Everything&amp;query=any%2Ccontains%2Cblackstones" TargetMode="External" Id="R4368be26e7304e10" /><Relationship Type="http://schemas.openxmlformats.org/officeDocument/2006/relationships/hyperlink" Target="https://commonslibrary.parliament.uk/research-briefings/cbp-8582/" TargetMode="External" Id="Red58533662014686" /><Relationship Type="http://schemas.openxmlformats.org/officeDocument/2006/relationships/hyperlink" Target="https://www.college.police.uk/ethics/code-of-ethics" TargetMode="External" Id="R68185e68e22e4b78" /><Relationship Type="http://schemas.openxmlformats.org/officeDocument/2006/relationships/hyperlink" Target="https://assets.college.police.uk/s3fs-public/2021-02/code_of_ethics.pdf" TargetMode="External" Id="Re4ed65b444fd4c3e" /><Relationship Type="http://schemas.openxmlformats.org/officeDocument/2006/relationships/hyperlink" Target="https://www.visionofhumanity.org/angry-protests-in-britain-reflect-global-trend-of-civil-unrest/" TargetMode="External" Id="R3cbc14341a734d4e" /><Relationship Type="http://schemas.openxmlformats.org/officeDocument/2006/relationships/hyperlink" Target="https://librarysearch.uwtsd.ac.uk/discovery/fulldisplay?docid=alma99100477102702421&amp;context=L&amp;vid=44WHELF_UWTSD:44WHELF_UWTSD_VU1&amp;lang=en&amp;adaptor=Local%20Search%20Engine&amp;tab=Everything&amp;query=any%2Ccontains%2Cblackstones" TargetMode="External" Id="R7c8f0d85c553422c" /><Relationship Type="http://schemas.openxmlformats.org/officeDocument/2006/relationships/hyperlink" Target="https://www.college.police.uk/app/professional-standards" TargetMode="External" Id="R325e167aba2e4fd4" /><Relationship Type="http://schemas.openxmlformats.org/officeDocument/2006/relationships/hyperlink" Target="https://www.policeconduct.gov.uk/sites/default/files/Documents/statistics/complaints_statistics_2019_20.pdf" TargetMode="External" Id="R2e7ffea623e74ee9" /><Relationship Type="http://schemas.openxmlformats.org/officeDocument/2006/relationships/numbering" Target="numbering.xml" Id="R5907b20db56846e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2022-11-05T12:12:40.1565844Z</dcterms:created>
  <dcterms:modified xsi:type="dcterms:W3CDTF">2022-11-09T20:19:56.2748667Z</dcterms:modified>
  <dc:creator>Caleb Salmon (2217676)</dc:creator>
  <lastModifiedBy>Caleb Salmon (2217676)</lastModifiedBy>
</coreProperties>
</file>