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29743" w14:textId="3ED903FA" w:rsidR="00797547" w:rsidRDefault="00EA76E2">
      <w:r w:rsidRPr="00FB0DB1">
        <w:rPr>
          <w:noProof/>
        </w:rPr>
        <w:drawing>
          <wp:inline distT="19050" distB="19050" distL="19050" distR="19050" wp14:anchorId="72F05F24" wp14:editId="0A7ED5B4">
            <wp:extent cx="5334000" cy="1066800"/>
            <wp:effectExtent l="0" t="0" r="0" b="0"/>
            <wp:docPr id="33" name="image2.png" descr="A black background with white tex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4" name="image2.png" descr="A black background with white text&#10;&#10;Description automatically generated with low confidence"/>
                    <pic:cNvPicPr preferRelativeResize="0"/>
                  </pic:nvPicPr>
                  <pic:blipFill>
                    <a:blip r:embed="rId4"/>
                    <a:srcRect/>
                    <a:stretch>
                      <a:fillRect/>
                    </a:stretch>
                  </pic:blipFill>
                  <pic:spPr>
                    <a:xfrm>
                      <a:off x="0" y="0"/>
                      <a:ext cx="5334000" cy="1066800"/>
                    </a:xfrm>
                    <a:prstGeom prst="rect">
                      <a:avLst/>
                    </a:prstGeom>
                    <a:ln/>
                  </pic:spPr>
                </pic:pic>
              </a:graphicData>
            </a:graphic>
          </wp:inline>
        </w:drawing>
      </w:r>
    </w:p>
    <w:p w14:paraId="267A6065" w14:textId="3FD0BC9C" w:rsidR="00EA76E2" w:rsidRDefault="00EA76E2"/>
    <w:p w14:paraId="45E0962C" w14:textId="53EDE63B" w:rsidR="00EA76E2" w:rsidRDefault="00EA76E2"/>
    <w:p w14:paraId="68A653E0" w14:textId="4FECAE89" w:rsidR="00EA76E2" w:rsidRDefault="00EA76E2"/>
    <w:p w14:paraId="4397862E" w14:textId="77777777" w:rsidR="00EA76E2" w:rsidRPr="00BA5C15" w:rsidRDefault="00EA76E2" w:rsidP="00EA76E2">
      <w:pPr>
        <w:spacing w:line="360" w:lineRule="auto"/>
        <w:jc w:val="center"/>
        <w:rPr>
          <w:b/>
          <w:sz w:val="36"/>
          <w:szCs w:val="36"/>
        </w:rPr>
      </w:pPr>
      <w:r w:rsidRPr="00BA5C15">
        <w:rPr>
          <w:b/>
          <w:sz w:val="36"/>
          <w:szCs w:val="36"/>
        </w:rPr>
        <w:t>Module Title: Food and Beverage Operations</w:t>
      </w:r>
    </w:p>
    <w:p w14:paraId="270360CA" w14:textId="77777777" w:rsidR="00EA76E2" w:rsidRPr="00BA5C15" w:rsidRDefault="00EA76E2" w:rsidP="00EA76E2">
      <w:pPr>
        <w:spacing w:line="360" w:lineRule="auto"/>
        <w:jc w:val="center"/>
        <w:rPr>
          <w:b/>
          <w:sz w:val="36"/>
          <w:szCs w:val="36"/>
        </w:rPr>
      </w:pPr>
      <w:r>
        <w:rPr>
          <w:b/>
          <w:sz w:val="36"/>
          <w:szCs w:val="36"/>
        </w:rPr>
        <w:t xml:space="preserve"> </w:t>
      </w:r>
      <w:r w:rsidRPr="00BA5C15">
        <w:rPr>
          <w:b/>
          <w:sz w:val="36"/>
          <w:szCs w:val="36"/>
        </w:rPr>
        <w:t>Module Code: BMIH4002</w:t>
      </w:r>
    </w:p>
    <w:p w14:paraId="47A4E333" w14:textId="77777777" w:rsidR="00EA76E2" w:rsidRDefault="00EA76E2" w:rsidP="00EA76E2">
      <w:pPr>
        <w:spacing w:line="360" w:lineRule="auto"/>
        <w:jc w:val="center"/>
        <w:rPr>
          <w:b/>
          <w:sz w:val="36"/>
          <w:szCs w:val="36"/>
        </w:rPr>
      </w:pPr>
      <w:r>
        <w:rPr>
          <w:b/>
          <w:sz w:val="36"/>
          <w:szCs w:val="36"/>
        </w:rPr>
        <w:t xml:space="preserve">      </w:t>
      </w:r>
      <w:r w:rsidRPr="00BA5C15">
        <w:rPr>
          <w:b/>
          <w:sz w:val="36"/>
          <w:szCs w:val="36"/>
        </w:rPr>
        <w:t>Student Name:</w:t>
      </w:r>
      <w:r>
        <w:rPr>
          <w:b/>
          <w:sz w:val="36"/>
          <w:szCs w:val="36"/>
        </w:rPr>
        <w:t xml:space="preserve"> Flavia Nanu</w:t>
      </w:r>
    </w:p>
    <w:p w14:paraId="1BACEFC0" w14:textId="6767527E" w:rsidR="00EA76E2" w:rsidRDefault="00EA76E2" w:rsidP="00EA76E2">
      <w:pPr>
        <w:spacing w:line="360" w:lineRule="auto"/>
        <w:rPr>
          <w:b/>
          <w:sz w:val="36"/>
          <w:szCs w:val="36"/>
        </w:rPr>
      </w:pPr>
      <w:r>
        <w:rPr>
          <w:b/>
          <w:sz w:val="36"/>
          <w:szCs w:val="36"/>
        </w:rPr>
        <w:t xml:space="preserve">                         </w:t>
      </w:r>
      <w:r w:rsidR="00265D45">
        <w:rPr>
          <w:b/>
          <w:sz w:val="36"/>
          <w:szCs w:val="36"/>
        </w:rPr>
        <w:t xml:space="preserve">         </w:t>
      </w:r>
      <w:r w:rsidRPr="00BA5C15">
        <w:rPr>
          <w:b/>
          <w:sz w:val="36"/>
          <w:szCs w:val="36"/>
        </w:rPr>
        <w:t>Student ID:</w:t>
      </w:r>
      <w:r>
        <w:rPr>
          <w:b/>
          <w:sz w:val="36"/>
          <w:szCs w:val="36"/>
        </w:rPr>
        <w:t>2239004</w:t>
      </w:r>
    </w:p>
    <w:p w14:paraId="54765285" w14:textId="77D3AC9B" w:rsidR="00EA76E2" w:rsidRPr="00BA5C15" w:rsidRDefault="00EA76E2" w:rsidP="00EA76E2">
      <w:pPr>
        <w:spacing w:line="360" w:lineRule="auto"/>
        <w:rPr>
          <w:b/>
          <w:sz w:val="36"/>
          <w:szCs w:val="36"/>
        </w:rPr>
      </w:pPr>
      <w:r>
        <w:rPr>
          <w:b/>
          <w:sz w:val="36"/>
          <w:szCs w:val="36"/>
        </w:rPr>
        <w:t xml:space="preserve">                         </w:t>
      </w:r>
      <w:r w:rsidR="00265D45">
        <w:rPr>
          <w:b/>
          <w:sz w:val="36"/>
          <w:szCs w:val="36"/>
        </w:rPr>
        <w:t xml:space="preserve">          </w:t>
      </w:r>
      <w:r>
        <w:rPr>
          <w:b/>
          <w:sz w:val="36"/>
          <w:szCs w:val="36"/>
        </w:rPr>
        <w:t xml:space="preserve">Word </w:t>
      </w:r>
      <w:r w:rsidR="00265D45">
        <w:rPr>
          <w:b/>
          <w:sz w:val="36"/>
          <w:szCs w:val="36"/>
        </w:rPr>
        <w:t>Count:</w:t>
      </w:r>
      <w:r>
        <w:rPr>
          <w:b/>
          <w:sz w:val="36"/>
          <w:szCs w:val="36"/>
        </w:rPr>
        <w:t xml:space="preserve"> 8</w:t>
      </w:r>
      <w:r w:rsidR="00265D45">
        <w:rPr>
          <w:b/>
          <w:sz w:val="36"/>
          <w:szCs w:val="36"/>
        </w:rPr>
        <w:t>10</w:t>
      </w:r>
    </w:p>
    <w:p w14:paraId="5A4893E1" w14:textId="77777777" w:rsidR="00EA76E2" w:rsidRDefault="00EA76E2" w:rsidP="00EA76E2">
      <w:pPr>
        <w:rPr>
          <w:b/>
          <w:sz w:val="36"/>
          <w:szCs w:val="36"/>
        </w:rPr>
      </w:pPr>
    </w:p>
    <w:p w14:paraId="2D5DF73B" w14:textId="77777777" w:rsidR="00EA76E2" w:rsidRDefault="00EA76E2" w:rsidP="00EA76E2">
      <w:pPr>
        <w:rPr>
          <w:b/>
          <w:sz w:val="36"/>
          <w:szCs w:val="36"/>
        </w:rPr>
      </w:pPr>
    </w:p>
    <w:p w14:paraId="08E259C5" w14:textId="77777777" w:rsidR="00EA76E2" w:rsidRDefault="00EA76E2" w:rsidP="00EA76E2">
      <w:pPr>
        <w:rPr>
          <w:b/>
          <w:sz w:val="36"/>
          <w:szCs w:val="36"/>
        </w:rPr>
      </w:pPr>
    </w:p>
    <w:p w14:paraId="6E9A8B0B" w14:textId="77777777" w:rsidR="00EA76E2" w:rsidRDefault="00EA76E2" w:rsidP="00EA76E2">
      <w:pPr>
        <w:rPr>
          <w:b/>
          <w:sz w:val="36"/>
          <w:szCs w:val="36"/>
        </w:rPr>
      </w:pPr>
      <w:r>
        <w:t xml:space="preserve">                             </w:t>
      </w:r>
    </w:p>
    <w:p w14:paraId="39D512D7" w14:textId="77777777" w:rsidR="00EA76E2" w:rsidRDefault="00EA76E2" w:rsidP="00EA76E2">
      <w:pPr>
        <w:rPr>
          <w:b/>
          <w:sz w:val="36"/>
          <w:szCs w:val="36"/>
        </w:rPr>
      </w:pPr>
      <w:r>
        <w:rPr>
          <w:b/>
          <w:sz w:val="36"/>
          <w:szCs w:val="36"/>
        </w:rPr>
        <w:t xml:space="preserve">                            </w:t>
      </w:r>
    </w:p>
    <w:p w14:paraId="3E40A709" w14:textId="77777777" w:rsidR="00EA76E2" w:rsidRDefault="00EA76E2" w:rsidP="00EA76E2">
      <w:pPr>
        <w:rPr>
          <w:b/>
          <w:sz w:val="36"/>
          <w:szCs w:val="36"/>
        </w:rPr>
      </w:pPr>
    </w:p>
    <w:p w14:paraId="5154D172" w14:textId="77777777" w:rsidR="00EA76E2" w:rsidRPr="007F7D71" w:rsidRDefault="00EA76E2" w:rsidP="00EA76E2">
      <w:pPr>
        <w:tabs>
          <w:tab w:val="left" w:pos="3840"/>
        </w:tabs>
        <w:rPr>
          <w:rFonts w:ascii="Arial Black" w:hAnsi="Arial Black"/>
          <w:sz w:val="36"/>
          <w:szCs w:val="36"/>
        </w:rPr>
      </w:pPr>
      <w:r w:rsidRPr="007F7D71">
        <w:rPr>
          <w:rFonts w:ascii="Arial Black" w:hAnsi="Arial Black"/>
          <w:sz w:val="36"/>
          <w:szCs w:val="36"/>
        </w:rPr>
        <w:t>Module Lead: Antoinette Milne BA, Dip-WSET</w:t>
      </w:r>
    </w:p>
    <w:p w14:paraId="3DF3DFB3" w14:textId="77777777" w:rsidR="00EA76E2" w:rsidRDefault="00EA76E2" w:rsidP="00EA76E2">
      <w:pPr>
        <w:rPr>
          <w:b/>
          <w:sz w:val="36"/>
          <w:szCs w:val="36"/>
        </w:rPr>
      </w:pPr>
    </w:p>
    <w:p w14:paraId="4FD9B556" w14:textId="77777777" w:rsidR="00EA76E2" w:rsidRDefault="00EA76E2" w:rsidP="00EA76E2">
      <w:pPr>
        <w:rPr>
          <w:b/>
          <w:sz w:val="36"/>
          <w:szCs w:val="36"/>
        </w:rPr>
      </w:pPr>
    </w:p>
    <w:p w14:paraId="6E0E7FE1" w14:textId="77777777" w:rsidR="00EA76E2" w:rsidRDefault="00EA76E2" w:rsidP="00EA76E2">
      <w:pPr>
        <w:rPr>
          <w:b/>
          <w:sz w:val="36"/>
          <w:szCs w:val="36"/>
        </w:rPr>
      </w:pPr>
    </w:p>
    <w:p w14:paraId="3D4CBA33" w14:textId="77777777" w:rsidR="00EA76E2" w:rsidRDefault="00EA76E2" w:rsidP="00EA76E2">
      <w:pPr>
        <w:rPr>
          <w:b/>
          <w:sz w:val="36"/>
          <w:szCs w:val="36"/>
        </w:rPr>
      </w:pPr>
    </w:p>
    <w:p w14:paraId="438FF9E3" w14:textId="77777777" w:rsidR="00EA76E2" w:rsidRDefault="00EA76E2" w:rsidP="00EA76E2">
      <w:pPr>
        <w:rPr>
          <w:b/>
          <w:sz w:val="36"/>
          <w:szCs w:val="36"/>
        </w:rPr>
      </w:pPr>
    </w:p>
    <w:p w14:paraId="05725E9F" w14:textId="77777777" w:rsidR="00EA76E2" w:rsidRDefault="00EA76E2" w:rsidP="00EA76E2">
      <w:pPr>
        <w:rPr>
          <w:b/>
          <w:sz w:val="36"/>
          <w:szCs w:val="36"/>
        </w:rPr>
      </w:pPr>
    </w:p>
    <w:p w14:paraId="0FA4B57C" w14:textId="77777777" w:rsidR="00EA76E2" w:rsidRDefault="00EA76E2" w:rsidP="00EA76E2">
      <w:pPr>
        <w:rPr>
          <w:b/>
          <w:sz w:val="36"/>
          <w:szCs w:val="36"/>
        </w:rPr>
      </w:pPr>
    </w:p>
    <w:p w14:paraId="3CD3009B" w14:textId="77777777" w:rsidR="00EA76E2" w:rsidRDefault="00EA76E2" w:rsidP="00EA76E2">
      <w:pPr>
        <w:rPr>
          <w:b/>
          <w:sz w:val="36"/>
          <w:szCs w:val="36"/>
        </w:rPr>
      </w:pPr>
    </w:p>
    <w:p w14:paraId="05CB1ABF" w14:textId="77777777" w:rsidR="00EA76E2" w:rsidRDefault="00EA76E2" w:rsidP="00EA76E2">
      <w:pPr>
        <w:rPr>
          <w:b/>
          <w:sz w:val="36"/>
          <w:szCs w:val="36"/>
        </w:rPr>
      </w:pPr>
    </w:p>
    <w:p w14:paraId="5BCDBC18" w14:textId="77777777" w:rsidR="00EA76E2" w:rsidRDefault="00EA76E2" w:rsidP="00EA76E2">
      <w:pPr>
        <w:rPr>
          <w:b/>
          <w:sz w:val="36"/>
          <w:szCs w:val="36"/>
        </w:rPr>
      </w:pPr>
    </w:p>
    <w:p w14:paraId="7EB5D316" w14:textId="77777777" w:rsidR="00EA76E2" w:rsidRDefault="00EA76E2" w:rsidP="00EA76E2">
      <w:pPr>
        <w:rPr>
          <w:b/>
          <w:sz w:val="36"/>
          <w:szCs w:val="36"/>
        </w:rPr>
      </w:pPr>
    </w:p>
    <w:p w14:paraId="206FE230" w14:textId="77777777" w:rsidR="00EA76E2" w:rsidRPr="00BA5C15" w:rsidRDefault="00EA76E2" w:rsidP="00EA76E2">
      <w:pPr>
        <w:rPr>
          <w:b/>
          <w:sz w:val="36"/>
          <w:szCs w:val="36"/>
        </w:rPr>
      </w:pPr>
    </w:p>
    <w:sdt>
      <w:sdtPr>
        <w:rPr>
          <w:rFonts w:ascii="Arial" w:eastAsia="Arial" w:hAnsi="Arial" w:cs="Arial"/>
          <w:color w:val="auto"/>
          <w:sz w:val="22"/>
          <w:szCs w:val="22"/>
          <w:lang w:val="en-GB" w:eastAsia="en-IN"/>
        </w:rPr>
        <w:id w:val="-1481996441"/>
        <w:docPartObj>
          <w:docPartGallery w:val="Table of Contents"/>
          <w:docPartUnique/>
        </w:docPartObj>
      </w:sdtPr>
      <w:sdtEndPr>
        <w:rPr>
          <w:rFonts w:asciiTheme="minorHAnsi" w:eastAsiaTheme="minorHAnsi" w:hAnsiTheme="minorHAnsi" w:cstheme="minorBidi"/>
          <w:b/>
          <w:bCs/>
          <w:noProof/>
          <w:sz w:val="24"/>
          <w:szCs w:val="24"/>
          <w:lang w:eastAsia="en-US"/>
        </w:rPr>
      </w:sdtEndPr>
      <w:sdtContent>
        <w:p w14:paraId="7F451430" w14:textId="77777777" w:rsidR="00EA76E2" w:rsidRPr="00BA5C15" w:rsidRDefault="00EA76E2" w:rsidP="00EA76E2">
          <w:pPr>
            <w:pStyle w:val="TOCHeading"/>
            <w:jc w:val="center"/>
            <w:rPr>
              <w:rFonts w:ascii="Arial" w:hAnsi="Arial" w:cs="Arial"/>
              <w:b/>
              <w:color w:val="auto"/>
              <w:sz w:val="24"/>
              <w:szCs w:val="24"/>
              <w:lang w:val="en-GB"/>
            </w:rPr>
          </w:pPr>
          <w:r w:rsidRPr="00BA5C15">
            <w:rPr>
              <w:rFonts w:ascii="Arial" w:hAnsi="Arial" w:cs="Arial"/>
              <w:b/>
              <w:color w:val="auto"/>
              <w:sz w:val="24"/>
              <w:szCs w:val="24"/>
              <w:lang w:val="en-GB"/>
            </w:rPr>
            <w:t>Table of Contents</w:t>
          </w:r>
        </w:p>
        <w:p w14:paraId="182483F4" w14:textId="77777777" w:rsidR="00EA76E2" w:rsidRPr="00BA5C15" w:rsidRDefault="00EA76E2" w:rsidP="00EA76E2">
          <w:pPr>
            <w:pStyle w:val="TOC1"/>
            <w:tabs>
              <w:tab w:val="right" w:leader="dot" w:pos="9019"/>
            </w:tabs>
            <w:spacing w:line="360" w:lineRule="auto"/>
            <w:jc w:val="both"/>
            <w:rPr>
              <w:rFonts w:asciiTheme="minorHAnsi" w:eastAsiaTheme="minorEastAsia" w:hAnsiTheme="minorHAnsi" w:cstheme="minorBidi"/>
              <w:noProof/>
              <w:sz w:val="24"/>
              <w:szCs w:val="24"/>
            </w:rPr>
          </w:pPr>
          <w:r w:rsidRPr="00BA5C15">
            <w:rPr>
              <w:sz w:val="24"/>
              <w:szCs w:val="24"/>
            </w:rPr>
            <w:fldChar w:fldCharType="begin"/>
          </w:r>
          <w:r w:rsidRPr="00BA5C15">
            <w:rPr>
              <w:sz w:val="24"/>
              <w:szCs w:val="24"/>
            </w:rPr>
            <w:instrText xml:space="preserve"> TOC \o "1-3" \h \z \u </w:instrText>
          </w:r>
          <w:r w:rsidRPr="00BA5C15">
            <w:rPr>
              <w:sz w:val="24"/>
              <w:szCs w:val="24"/>
            </w:rPr>
            <w:fldChar w:fldCharType="separate"/>
          </w:r>
          <w:hyperlink w:anchor="_Toc148437687" w:history="1">
            <w:r w:rsidRPr="00BA5C15">
              <w:rPr>
                <w:rStyle w:val="Hyperlink"/>
                <w:noProof/>
                <w:sz w:val="24"/>
                <w:szCs w:val="24"/>
              </w:rPr>
              <w:t>Introduction</w:t>
            </w:r>
            <w:r w:rsidRPr="00BA5C15">
              <w:rPr>
                <w:noProof/>
                <w:webHidden/>
                <w:sz w:val="24"/>
                <w:szCs w:val="24"/>
              </w:rPr>
              <w:tab/>
            </w:r>
            <w:r w:rsidRPr="00BA5C15">
              <w:rPr>
                <w:noProof/>
                <w:webHidden/>
                <w:sz w:val="24"/>
                <w:szCs w:val="24"/>
              </w:rPr>
              <w:fldChar w:fldCharType="begin"/>
            </w:r>
            <w:r w:rsidRPr="00BA5C15">
              <w:rPr>
                <w:noProof/>
                <w:webHidden/>
                <w:sz w:val="24"/>
                <w:szCs w:val="24"/>
              </w:rPr>
              <w:instrText xml:space="preserve"> PAGEREF _Toc148437687 \h </w:instrText>
            </w:r>
            <w:r w:rsidRPr="00BA5C15">
              <w:rPr>
                <w:noProof/>
                <w:webHidden/>
                <w:sz w:val="24"/>
                <w:szCs w:val="24"/>
              </w:rPr>
            </w:r>
            <w:r w:rsidRPr="00BA5C15">
              <w:rPr>
                <w:noProof/>
                <w:webHidden/>
                <w:sz w:val="24"/>
                <w:szCs w:val="24"/>
              </w:rPr>
              <w:fldChar w:fldCharType="separate"/>
            </w:r>
            <w:r w:rsidRPr="00BA5C15">
              <w:rPr>
                <w:noProof/>
                <w:webHidden/>
                <w:sz w:val="24"/>
                <w:szCs w:val="24"/>
              </w:rPr>
              <w:t>3</w:t>
            </w:r>
            <w:r w:rsidRPr="00BA5C15">
              <w:rPr>
                <w:noProof/>
                <w:webHidden/>
                <w:sz w:val="24"/>
                <w:szCs w:val="24"/>
              </w:rPr>
              <w:fldChar w:fldCharType="end"/>
            </w:r>
          </w:hyperlink>
        </w:p>
        <w:p w14:paraId="4BE6EDB3" w14:textId="77777777" w:rsidR="00EA76E2" w:rsidRPr="00BA5C15" w:rsidRDefault="00000000" w:rsidP="00EA76E2">
          <w:pPr>
            <w:pStyle w:val="TOC1"/>
            <w:tabs>
              <w:tab w:val="right" w:leader="dot" w:pos="9019"/>
            </w:tabs>
            <w:spacing w:line="360" w:lineRule="auto"/>
            <w:jc w:val="both"/>
            <w:rPr>
              <w:rFonts w:asciiTheme="minorHAnsi" w:eastAsiaTheme="minorEastAsia" w:hAnsiTheme="minorHAnsi" w:cstheme="minorBidi"/>
              <w:noProof/>
              <w:sz w:val="24"/>
              <w:szCs w:val="24"/>
            </w:rPr>
          </w:pPr>
          <w:hyperlink w:anchor="_Toc148437688" w:history="1">
            <w:r w:rsidR="00EA76E2" w:rsidRPr="00BA5C15">
              <w:rPr>
                <w:rStyle w:val="Hyperlink"/>
                <w:noProof/>
                <w:sz w:val="24"/>
                <w:szCs w:val="24"/>
              </w:rPr>
              <w:t>Identification of key skills</w:t>
            </w:r>
            <w:r w:rsidR="00EA76E2" w:rsidRPr="00BA5C15">
              <w:rPr>
                <w:noProof/>
                <w:webHidden/>
                <w:sz w:val="24"/>
                <w:szCs w:val="24"/>
              </w:rPr>
              <w:tab/>
            </w:r>
            <w:r w:rsidR="00EA76E2" w:rsidRPr="00BA5C15">
              <w:rPr>
                <w:noProof/>
                <w:webHidden/>
                <w:sz w:val="24"/>
                <w:szCs w:val="24"/>
              </w:rPr>
              <w:fldChar w:fldCharType="begin"/>
            </w:r>
            <w:r w:rsidR="00EA76E2" w:rsidRPr="00BA5C15">
              <w:rPr>
                <w:noProof/>
                <w:webHidden/>
                <w:sz w:val="24"/>
                <w:szCs w:val="24"/>
              </w:rPr>
              <w:instrText xml:space="preserve"> PAGEREF _Toc148437688 \h </w:instrText>
            </w:r>
            <w:r w:rsidR="00EA76E2" w:rsidRPr="00BA5C15">
              <w:rPr>
                <w:noProof/>
                <w:webHidden/>
                <w:sz w:val="24"/>
                <w:szCs w:val="24"/>
              </w:rPr>
            </w:r>
            <w:r w:rsidR="00EA76E2" w:rsidRPr="00BA5C15">
              <w:rPr>
                <w:noProof/>
                <w:webHidden/>
                <w:sz w:val="24"/>
                <w:szCs w:val="24"/>
              </w:rPr>
              <w:fldChar w:fldCharType="separate"/>
            </w:r>
            <w:r w:rsidR="00EA76E2" w:rsidRPr="00BA5C15">
              <w:rPr>
                <w:noProof/>
                <w:webHidden/>
                <w:sz w:val="24"/>
                <w:szCs w:val="24"/>
              </w:rPr>
              <w:t>3</w:t>
            </w:r>
            <w:r w:rsidR="00EA76E2" w:rsidRPr="00BA5C15">
              <w:rPr>
                <w:noProof/>
                <w:webHidden/>
                <w:sz w:val="24"/>
                <w:szCs w:val="24"/>
              </w:rPr>
              <w:fldChar w:fldCharType="end"/>
            </w:r>
          </w:hyperlink>
        </w:p>
        <w:p w14:paraId="7539BF7F" w14:textId="77777777" w:rsidR="00EA76E2" w:rsidRPr="00BA5C15" w:rsidRDefault="00000000" w:rsidP="00EA76E2">
          <w:pPr>
            <w:pStyle w:val="TOC1"/>
            <w:tabs>
              <w:tab w:val="right" w:leader="dot" w:pos="9019"/>
            </w:tabs>
            <w:spacing w:line="360" w:lineRule="auto"/>
            <w:jc w:val="both"/>
            <w:rPr>
              <w:rFonts w:asciiTheme="minorHAnsi" w:eastAsiaTheme="minorEastAsia" w:hAnsiTheme="minorHAnsi" w:cstheme="minorBidi"/>
              <w:noProof/>
              <w:sz w:val="24"/>
              <w:szCs w:val="24"/>
            </w:rPr>
          </w:pPr>
          <w:hyperlink w:anchor="_Toc148437689" w:history="1">
            <w:r w:rsidR="00EA76E2" w:rsidRPr="00BA5C15">
              <w:rPr>
                <w:rStyle w:val="Hyperlink"/>
                <w:noProof/>
                <w:sz w:val="24"/>
                <w:szCs w:val="24"/>
              </w:rPr>
              <w:t>Skills development strategies</w:t>
            </w:r>
            <w:r w:rsidR="00EA76E2" w:rsidRPr="00BA5C15">
              <w:rPr>
                <w:noProof/>
                <w:webHidden/>
                <w:sz w:val="24"/>
                <w:szCs w:val="24"/>
              </w:rPr>
              <w:tab/>
            </w:r>
            <w:r w:rsidR="00EA76E2" w:rsidRPr="00BA5C15">
              <w:rPr>
                <w:noProof/>
                <w:webHidden/>
                <w:sz w:val="24"/>
                <w:szCs w:val="24"/>
              </w:rPr>
              <w:fldChar w:fldCharType="begin"/>
            </w:r>
            <w:r w:rsidR="00EA76E2" w:rsidRPr="00BA5C15">
              <w:rPr>
                <w:noProof/>
                <w:webHidden/>
                <w:sz w:val="24"/>
                <w:szCs w:val="24"/>
              </w:rPr>
              <w:instrText xml:space="preserve"> PAGEREF _Toc148437689 \h </w:instrText>
            </w:r>
            <w:r w:rsidR="00EA76E2" w:rsidRPr="00BA5C15">
              <w:rPr>
                <w:noProof/>
                <w:webHidden/>
                <w:sz w:val="24"/>
                <w:szCs w:val="24"/>
              </w:rPr>
            </w:r>
            <w:r w:rsidR="00EA76E2" w:rsidRPr="00BA5C15">
              <w:rPr>
                <w:noProof/>
                <w:webHidden/>
                <w:sz w:val="24"/>
                <w:szCs w:val="24"/>
              </w:rPr>
              <w:fldChar w:fldCharType="separate"/>
            </w:r>
            <w:r w:rsidR="00EA76E2" w:rsidRPr="00BA5C15">
              <w:rPr>
                <w:noProof/>
                <w:webHidden/>
                <w:sz w:val="24"/>
                <w:szCs w:val="24"/>
              </w:rPr>
              <w:t>3</w:t>
            </w:r>
            <w:r w:rsidR="00EA76E2" w:rsidRPr="00BA5C15">
              <w:rPr>
                <w:noProof/>
                <w:webHidden/>
                <w:sz w:val="24"/>
                <w:szCs w:val="24"/>
              </w:rPr>
              <w:fldChar w:fldCharType="end"/>
            </w:r>
          </w:hyperlink>
        </w:p>
        <w:p w14:paraId="43745250" w14:textId="77777777" w:rsidR="00EA76E2" w:rsidRPr="00BA5C15" w:rsidRDefault="00000000" w:rsidP="00EA76E2">
          <w:pPr>
            <w:pStyle w:val="TOC1"/>
            <w:tabs>
              <w:tab w:val="right" w:leader="dot" w:pos="9019"/>
            </w:tabs>
            <w:spacing w:line="360" w:lineRule="auto"/>
            <w:jc w:val="both"/>
            <w:rPr>
              <w:rFonts w:asciiTheme="minorHAnsi" w:eastAsiaTheme="minorEastAsia" w:hAnsiTheme="minorHAnsi" w:cstheme="minorBidi"/>
              <w:noProof/>
              <w:sz w:val="24"/>
              <w:szCs w:val="24"/>
            </w:rPr>
          </w:pPr>
          <w:hyperlink w:anchor="_Toc148437690" w:history="1">
            <w:r w:rsidR="00EA76E2" w:rsidRPr="00BA5C15">
              <w:rPr>
                <w:rStyle w:val="Hyperlink"/>
                <w:noProof/>
                <w:sz w:val="24"/>
                <w:szCs w:val="24"/>
              </w:rPr>
              <w:t>Real-life examples</w:t>
            </w:r>
            <w:r w:rsidR="00EA76E2" w:rsidRPr="00BA5C15">
              <w:rPr>
                <w:noProof/>
                <w:webHidden/>
                <w:sz w:val="24"/>
                <w:szCs w:val="24"/>
              </w:rPr>
              <w:tab/>
            </w:r>
            <w:r w:rsidR="00EA76E2" w:rsidRPr="00BA5C15">
              <w:rPr>
                <w:noProof/>
                <w:webHidden/>
                <w:sz w:val="24"/>
                <w:szCs w:val="24"/>
              </w:rPr>
              <w:fldChar w:fldCharType="begin"/>
            </w:r>
            <w:r w:rsidR="00EA76E2" w:rsidRPr="00BA5C15">
              <w:rPr>
                <w:noProof/>
                <w:webHidden/>
                <w:sz w:val="24"/>
                <w:szCs w:val="24"/>
              </w:rPr>
              <w:instrText xml:space="preserve"> PAGEREF _Toc148437690 \h </w:instrText>
            </w:r>
            <w:r w:rsidR="00EA76E2" w:rsidRPr="00BA5C15">
              <w:rPr>
                <w:noProof/>
                <w:webHidden/>
                <w:sz w:val="24"/>
                <w:szCs w:val="24"/>
              </w:rPr>
            </w:r>
            <w:r w:rsidR="00EA76E2" w:rsidRPr="00BA5C15">
              <w:rPr>
                <w:noProof/>
                <w:webHidden/>
                <w:sz w:val="24"/>
                <w:szCs w:val="24"/>
              </w:rPr>
              <w:fldChar w:fldCharType="separate"/>
            </w:r>
            <w:r w:rsidR="00EA76E2" w:rsidRPr="00BA5C15">
              <w:rPr>
                <w:noProof/>
                <w:webHidden/>
                <w:sz w:val="24"/>
                <w:szCs w:val="24"/>
              </w:rPr>
              <w:t>4</w:t>
            </w:r>
            <w:r w:rsidR="00EA76E2" w:rsidRPr="00BA5C15">
              <w:rPr>
                <w:noProof/>
                <w:webHidden/>
                <w:sz w:val="24"/>
                <w:szCs w:val="24"/>
              </w:rPr>
              <w:fldChar w:fldCharType="end"/>
            </w:r>
          </w:hyperlink>
        </w:p>
        <w:p w14:paraId="6086A58C" w14:textId="77777777" w:rsidR="00EA76E2" w:rsidRPr="00BA5C15" w:rsidRDefault="00000000" w:rsidP="00EA76E2">
          <w:pPr>
            <w:pStyle w:val="TOC1"/>
            <w:tabs>
              <w:tab w:val="right" w:leader="dot" w:pos="9019"/>
            </w:tabs>
            <w:spacing w:line="360" w:lineRule="auto"/>
            <w:jc w:val="both"/>
            <w:rPr>
              <w:rFonts w:asciiTheme="minorHAnsi" w:eastAsiaTheme="minorEastAsia" w:hAnsiTheme="minorHAnsi" w:cstheme="minorBidi"/>
              <w:noProof/>
              <w:sz w:val="24"/>
              <w:szCs w:val="24"/>
            </w:rPr>
          </w:pPr>
          <w:hyperlink w:anchor="_Toc148437691" w:history="1">
            <w:r w:rsidR="00EA76E2" w:rsidRPr="00BA5C15">
              <w:rPr>
                <w:rStyle w:val="Hyperlink"/>
                <w:noProof/>
                <w:sz w:val="24"/>
                <w:szCs w:val="24"/>
              </w:rPr>
              <w:t>Challenges and Solutions</w:t>
            </w:r>
            <w:r w:rsidR="00EA76E2" w:rsidRPr="00BA5C15">
              <w:rPr>
                <w:noProof/>
                <w:webHidden/>
                <w:sz w:val="24"/>
                <w:szCs w:val="24"/>
              </w:rPr>
              <w:tab/>
            </w:r>
            <w:r w:rsidR="00EA76E2" w:rsidRPr="00BA5C15">
              <w:rPr>
                <w:noProof/>
                <w:webHidden/>
                <w:sz w:val="24"/>
                <w:szCs w:val="24"/>
              </w:rPr>
              <w:fldChar w:fldCharType="begin"/>
            </w:r>
            <w:r w:rsidR="00EA76E2" w:rsidRPr="00BA5C15">
              <w:rPr>
                <w:noProof/>
                <w:webHidden/>
                <w:sz w:val="24"/>
                <w:szCs w:val="24"/>
              </w:rPr>
              <w:instrText xml:space="preserve"> PAGEREF _Toc148437691 \h </w:instrText>
            </w:r>
            <w:r w:rsidR="00EA76E2" w:rsidRPr="00BA5C15">
              <w:rPr>
                <w:noProof/>
                <w:webHidden/>
                <w:sz w:val="24"/>
                <w:szCs w:val="24"/>
              </w:rPr>
            </w:r>
            <w:r w:rsidR="00EA76E2" w:rsidRPr="00BA5C15">
              <w:rPr>
                <w:noProof/>
                <w:webHidden/>
                <w:sz w:val="24"/>
                <w:szCs w:val="24"/>
              </w:rPr>
              <w:fldChar w:fldCharType="separate"/>
            </w:r>
            <w:r w:rsidR="00EA76E2" w:rsidRPr="00BA5C15">
              <w:rPr>
                <w:noProof/>
                <w:webHidden/>
                <w:sz w:val="24"/>
                <w:szCs w:val="24"/>
              </w:rPr>
              <w:t>5</w:t>
            </w:r>
            <w:r w:rsidR="00EA76E2" w:rsidRPr="00BA5C15">
              <w:rPr>
                <w:noProof/>
                <w:webHidden/>
                <w:sz w:val="24"/>
                <w:szCs w:val="24"/>
              </w:rPr>
              <w:fldChar w:fldCharType="end"/>
            </w:r>
          </w:hyperlink>
        </w:p>
        <w:p w14:paraId="2889C793" w14:textId="77777777" w:rsidR="00EA76E2" w:rsidRPr="00BA5C15" w:rsidRDefault="00000000" w:rsidP="00EA76E2">
          <w:pPr>
            <w:pStyle w:val="TOC1"/>
            <w:tabs>
              <w:tab w:val="right" w:leader="dot" w:pos="9019"/>
            </w:tabs>
            <w:spacing w:line="360" w:lineRule="auto"/>
            <w:jc w:val="both"/>
            <w:rPr>
              <w:rFonts w:asciiTheme="minorHAnsi" w:eastAsiaTheme="minorEastAsia" w:hAnsiTheme="minorHAnsi" w:cstheme="minorBidi"/>
              <w:noProof/>
              <w:sz w:val="24"/>
              <w:szCs w:val="24"/>
            </w:rPr>
          </w:pPr>
          <w:hyperlink w:anchor="_Toc148437692" w:history="1">
            <w:r w:rsidR="00EA76E2" w:rsidRPr="00BA5C15">
              <w:rPr>
                <w:rStyle w:val="Hyperlink"/>
                <w:noProof/>
                <w:sz w:val="24"/>
                <w:szCs w:val="24"/>
              </w:rPr>
              <w:t>Conclusion</w:t>
            </w:r>
            <w:r w:rsidR="00EA76E2" w:rsidRPr="00BA5C15">
              <w:rPr>
                <w:noProof/>
                <w:webHidden/>
                <w:sz w:val="24"/>
                <w:szCs w:val="24"/>
              </w:rPr>
              <w:tab/>
            </w:r>
            <w:r w:rsidR="00EA76E2" w:rsidRPr="00BA5C15">
              <w:rPr>
                <w:noProof/>
                <w:webHidden/>
                <w:sz w:val="24"/>
                <w:szCs w:val="24"/>
              </w:rPr>
              <w:fldChar w:fldCharType="begin"/>
            </w:r>
            <w:r w:rsidR="00EA76E2" w:rsidRPr="00BA5C15">
              <w:rPr>
                <w:noProof/>
                <w:webHidden/>
                <w:sz w:val="24"/>
                <w:szCs w:val="24"/>
              </w:rPr>
              <w:instrText xml:space="preserve"> PAGEREF _Toc148437692 \h </w:instrText>
            </w:r>
            <w:r w:rsidR="00EA76E2" w:rsidRPr="00BA5C15">
              <w:rPr>
                <w:noProof/>
                <w:webHidden/>
                <w:sz w:val="24"/>
                <w:szCs w:val="24"/>
              </w:rPr>
            </w:r>
            <w:r w:rsidR="00EA76E2" w:rsidRPr="00BA5C15">
              <w:rPr>
                <w:noProof/>
                <w:webHidden/>
                <w:sz w:val="24"/>
                <w:szCs w:val="24"/>
              </w:rPr>
              <w:fldChar w:fldCharType="separate"/>
            </w:r>
            <w:r w:rsidR="00EA76E2" w:rsidRPr="00BA5C15">
              <w:rPr>
                <w:noProof/>
                <w:webHidden/>
                <w:sz w:val="24"/>
                <w:szCs w:val="24"/>
              </w:rPr>
              <w:t>5</w:t>
            </w:r>
            <w:r w:rsidR="00EA76E2" w:rsidRPr="00BA5C15">
              <w:rPr>
                <w:noProof/>
                <w:webHidden/>
                <w:sz w:val="24"/>
                <w:szCs w:val="24"/>
              </w:rPr>
              <w:fldChar w:fldCharType="end"/>
            </w:r>
          </w:hyperlink>
        </w:p>
        <w:p w14:paraId="48BA1277" w14:textId="77777777" w:rsidR="00EA76E2" w:rsidRPr="00BA5C15" w:rsidRDefault="00000000" w:rsidP="00EA76E2">
          <w:pPr>
            <w:pStyle w:val="TOC1"/>
            <w:tabs>
              <w:tab w:val="right" w:leader="dot" w:pos="9019"/>
            </w:tabs>
            <w:spacing w:line="360" w:lineRule="auto"/>
            <w:jc w:val="both"/>
            <w:rPr>
              <w:rFonts w:asciiTheme="minorHAnsi" w:eastAsiaTheme="minorEastAsia" w:hAnsiTheme="minorHAnsi" w:cstheme="minorBidi"/>
              <w:noProof/>
              <w:sz w:val="24"/>
              <w:szCs w:val="24"/>
            </w:rPr>
          </w:pPr>
          <w:hyperlink w:anchor="_Toc148437693" w:history="1">
            <w:r w:rsidR="00EA76E2" w:rsidRPr="00BA5C15">
              <w:rPr>
                <w:rStyle w:val="Hyperlink"/>
                <w:noProof/>
                <w:sz w:val="24"/>
                <w:szCs w:val="24"/>
              </w:rPr>
              <w:t>Reference list</w:t>
            </w:r>
            <w:r w:rsidR="00EA76E2" w:rsidRPr="00BA5C15">
              <w:rPr>
                <w:noProof/>
                <w:webHidden/>
                <w:sz w:val="24"/>
                <w:szCs w:val="24"/>
              </w:rPr>
              <w:tab/>
            </w:r>
            <w:r w:rsidR="00EA76E2" w:rsidRPr="00BA5C15">
              <w:rPr>
                <w:noProof/>
                <w:webHidden/>
                <w:sz w:val="24"/>
                <w:szCs w:val="24"/>
              </w:rPr>
              <w:fldChar w:fldCharType="begin"/>
            </w:r>
            <w:r w:rsidR="00EA76E2" w:rsidRPr="00BA5C15">
              <w:rPr>
                <w:noProof/>
                <w:webHidden/>
                <w:sz w:val="24"/>
                <w:szCs w:val="24"/>
              </w:rPr>
              <w:instrText xml:space="preserve"> PAGEREF _Toc148437693 \h </w:instrText>
            </w:r>
            <w:r w:rsidR="00EA76E2" w:rsidRPr="00BA5C15">
              <w:rPr>
                <w:noProof/>
                <w:webHidden/>
                <w:sz w:val="24"/>
                <w:szCs w:val="24"/>
              </w:rPr>
            </w:r>
            <w:r w:rsidR="00EA76E2" w:rsidRPr="00BA5C15">
              <w:rPr>
                <w:noProof/>
                <w:webHidden/>
                <w:sz w:val="24"/>
                <w:szCs w:val="24"/>
              </w:rPr>
              <w:fldChar w:fldCharType="separate"/>
            </w:r>
            <w:r w:rsidR="00EA76E2" w:rsidRPr="00BA5C15">
              <w:rPr>
                <w:noProof/>
                <w:webHidden/>
                <w:sz w:val="24"/>
                <w:szCs w:val="24"/>
              </w:rPr>
              <w:t>6</w:t>
            </w:r>
            <w:r w:rsidR="00EA76E2" w:rsidRPr="00BA5C15">
              <w:rPr>
                <w:noProof/>
                <w:webHidden/>
                <w:sz w:val="24"/>
                <w:szCs w:val="24"/>
              </w:rPr>
              <w:fldChar w:fldCharType="end"/>
            </w:r>
          </w:hyperlink>
        </w:p>
        <w:p w14:paraId="256344AF" w14:textId="77777777" w:rsidR="00EA76E2" w:rsidRPr="00BA5C15" w:rsidRDefault="00EA76E2" w:rsidP="00EA76E2">
          <w:pPr>
            <w:spacing w:line="360" w:lineRule="auto"/>
            <w:jc w:val="both"/>
            <w:rPr>
              <w:sz w:val="24"/>
              <w:szCs w:val="24"/>
            </w:rPr>
          </w:pPr>
          <w:r w:rsidRPr="00BA5C15">
            <w:rPr>
              <w:b/>
              <w:bCs/>
              <w:noProof/>
              <w:sz w:val="24"/>
              <w:szCs w:val="24"/>
            </w:rPr>
            <w:fldChar w:fldCharType="end"/>
          </w:r>
        </w:p>
      </w:sdtContent>
    </w:sdt>
    <w:p w14:paraId="6C4EC52A" w14:textId="77777777" w:rsidR="00EA76E2" w:rsidRPr="00BA5C15" w:rsidRDefault="00EA76E2" w:rsidP="00EA76E2">
      <w:pPr>
        <w:spacing w:line="360" w:lineRule="auto"/>
        <w:jc w:val="center"/>
        <w:rPr>
          <w:b/>
          <w:sz w:val="36"/>
          <w:szCs w:val="36"/>
        </w:rPr>
      </w:pPr>
      <w:r w:rsidRPr="00BA5C15">
        <w:br w:type="page"/>
      </w:r>
    </w:p>
    <w:p w14:paraId="24EEC310" w14:textId="77777777" w:rsidR="00EA76E2" w:rsidRPr="00BA5C15" w:rsidRDefault="00EA76E2" w:rsidP="00EA76E2">
      <w:pPr>
        <w:pStyle w:val="Heading1"/>
      </w:pPr>
      <w:bookmarkStart w:id="0" w:name="_z1zb64yyx6fc" w:colFirst="0" w:colLast="0"/>
      <w:bookmarkStart w:id="1" w:name="_Toc148437687"/>
      <w:bookmarkEnd w:id="0"/>
      <w:r w:rsidRPr="00BA5C15">
        <w:lastRenderedPageBreak/>
        <w:t>Introduction</w:t>
      </w:r>
      <w:bookmarkEnd w:id="1"/>
    </w:p>
    <w:p w14:paraId="76BDF861" w14:textId="77777777" w:rsidR="00EA76E2" w:rsidRPr="00BA5C15" w:rsidRDefault="00EA76E2" w:rsidP="00EA76E2">
      <w:pPr>
        <w:spacing w:line="360" w:lineRule="auto"/>
        <w:jc w:val="both"/>
        <w:rPr>
          <w:sz w:val="24"/>
          <w:szCs w:val="24"/>
        </w:rPr>
      </w:pPr>
      <w:r w:rsidRPr="00BA5C15">
        <w:rPr>
          <w:b/>
          <w:sz w:val="24"/>
          <w:szCs w:val="24"/>
        </w:rPr>
        <w:t>Service quality</w:t>
      </w:r>
      <w:r w:rsidRPr="00BA5C15">
        <w:rPr>
          <w:sz w:val="24"/>
          <w:szCs w:val="24"/>
        </w:rPr>
        <w:t xml:space="preserve"> is an effort of how a corporation comprehends its customer's requirements and fulfils their anticipation. It is </w:t>
      </w:r>
      <w:r w:rsidRPr="00BA5C15">
        <w:rPr>
          <w:b/>
          <w:sz w:val="24"/>
          <w:szCs w:val="24"/>
        </w:rPr>
        <w:t>essential</w:t>
      </w:r>
      <w:r w:rsidRPr="00BA5C15">
        <w:rPr>
          <w:sz w:val="24"/>
          <w:szCs w:val="24"/>
        </w:rPr>
        <w:t xml:space="preserve"> to maintain service quality in the restaurant industry. </w:t>
      </w:r>
      <w:r>
        <w:rPr>
          <w:sz w:val="24"/>
          <w:szCs w:val="24"/>
        </w:rPr>
        <w:t xml:space="preserve">Showing </w:t>
      </w:r>
      <w:r w:rsidRPr="00BA5C15">
        <w:rPr>
          <w:sz w:val="24"/>
          <w:szCs w:val="24"/>
        </w:rPr>
        <w:t xml:space="preserve">excellent consumer assistance at restaurants puts them separated from the contenders, creating an enduring impression on consumers that can direct to increased earnings and extended-term loyalty. </w:t>
      </w:r>
    </w:p>
    <w:p w14:paraId="70EE8A96" w14:textId="77777777" w:rsidR="00EA76E2" w:rsidRPr="00BA5C15" w:rsidRDefault="00EA76E2" w:rsidP="00EA76E2">
      <w:pPr>
        <w:rPr>
          <w:sz w:val="24"/>
          <w:szCs w:val="24"/>
        </w:rPr>
      </w:pPr>
      <w:r w:rsidRPr="00BA5C15">
        <w:rPr>
          <w:sz w:val="24"/>
          <w:szCs w:val="24"/>
        </w:rPr>
        <w:br w:type="page"/>
      </w:r>
    </w:p>
    <w:p w14:paraId="0A478552" w14:textId="77777777" w:rsidR="00EA76E2" w:rsidRPr="00BA5C15" w:rsidRDefault="00EA76E2" w:rsidP="00EA76E2">
      <w:pPr>
        <w:spacing w:line="360" w:lineRule="auto"/>
        <w:jc w:val="both"/>
        <w:rPr>
          <w:sz w:val="24"/>
          <w:szCs w:val="24"/>
        </w:rPr>
      </w:pPr>
    </w:p>
    <w:p w14:paraId="74D252C2" w14:textId="77777777" w:rsidR="00EA76E2" w:rsidRPr="00BA5C15" w:rsidRDefault="00EA76E2" w:rsidP="00EA76E2">
      <w:pPr>
        <w:pStyle w:val="Heading1"/>
      </w:pPr>
      <w:bookmarkStart w:id="2" w:name="_ksrlyei4rdzc" w:colFirst="0" w:colLast="0"/>
      <w:bookmarkStart w:id="3" w:name="_Toc148437688"/>
      <w:bookmarkEnd w:id="2"/>
      <w:r w:rsidRPr="00BA5C15">
        <w:t>Identification of key skills</w:t>
      </w:r>
      <w:bookmarkEnd w:id="3"/>
    </w:p>
    <w:p w14:paraId="43BDD09E" w14:textId="77777777" w:rsidR="00EA76E2" w:rsidRPr="00BA5C15" w:rsidRDefault="00EA76E2" w:rsidP="00EA76E2">
      <w:pPr>
        <w:spacing w:line="360" w:lineRule="auto"/>
        <w:jc w:val="both"/>
        <w:rPr>
          <w:sz w:val="24"/>
          <w:szCs w:val="24"/>
        </w:rPr>
      </w:pPr>
      <w:r w:rsidRPr="00BA5C15">
        <w:rPr>
          <w:sz w:val="24"/>
          <w:szCs w:val="24"/>
        </w:rPr>
        <w:t xml:space="preserve">There are many skills that are essential for enhancing assistance in restaurants. </w:t>
      </w:r>
      <w:proofErr w:type="gramStart"/>
      <w:r w:rsidRPr="00BA5C15">
        <w:rPr>
          <w:sz w:val="24"/>
          <w:szCs w:val="24"/>
        </w:rPr>
        <w:t>First of all</w:t>
      </w:r>
      <w:proofErr w:type="gramEnd"/>
      <w:r w:rsidRPr="00BA5C15">
        <w:rPr>
          <w:sz w:val="24"/>
          <w:szCs w:val="24"/>
        </w:rPr>
        <w:t xml:space="preserve">, </w:t>
      </w:r>
      <w:r w:rsidRPr="00BA5C15">
        <w:rPr>
          <w:b/>
          <w:sz w:val="24"/>
          <w:szCs w:val="24"/>
        </w:rPr>
        <w:t>communication skills</w:t>
      </w:r>
      <w:r w:rsidRPr="00BA5C15">
        <w:rPr>
          <w:sz w:val="24"/>
          <w:szCs w:val="24"/>
        </w:rPr>
        <w:t xml:space="preserve"> are the major skills that are significant for the restaurant's service. With the improvement of their skills, restaurant workers may deliver the great level of service the customers expect. Other than that, </w:t>
      </w:r>
      <w:r w:rsidRPr="00BA5C15">
        <w:rPr>
          <w:b/>
          <w:sz w:val="24"/>
          <w:szCs w:val="24"/>
        </w:rPr>
        <w:t>time management skills</w:t>
      </w:r>
      <w:r w:rsidRPr="00BA5C15">
        <w:rPr>
          <w:sz w:val="24"/>
          <w:szCs w:val="24"/>
        </w:rPr>
        <w:t xml:space="preserve"> can also help to enhance restaurant service (Cousins, 2020). All the popular restaurants concentrate on timeliness by managing it in pre-shift sessions to supply a more satisfactory overall understanding to customers. </w:t>
      </w:r>
      <w:r>
        <w:rPr>
          <w:sz w:val="24"/>
          <w:szCs w:val="24"/>
        </w:rPr>
        <w:t>R</w:t>
      </w:r>
      <w:r w:rsidRPr="00BA5C15">
        <w:rPr>
          <w:sz w:val="24"/>
          <w:szCs w:val="24"/>
        </w:rPr>
        <w:t xml:space="preserve">estaurants also need to acquire skills of </w:t>
      </w:r>
      <w:r w:rsidRPr="00BA5C15">
        <w:rPr>
          <w:b/>
          <w:sz w:val="24"/>
          <w:szCs w:val="24"/>
        </w:rPr>
        <w:t>product knowledge</w:t>
      </w:r>
      <w:r w:rsidRPr="00BA5C15">
        <w:rPr>
          <w:sz w:val="24"/>
          <w:szCs w:val="24"/>
        </w:rPr>
        <w:t xml:space="preserve"> as it will assist restaurants in increasing deals and enhancing order accuracy. It can also staff to understand more regarding its items by which they can better suggest to customers (Johnston, 2012). </w:t>
      </w:r>
      <w:r w:rsidRPr="00BA5C15">
        <w:rPr>
          <w:b/>
          <w:sz w:val="24"/>
          <w:szCs w:val="24"/>
        </w:rPr>
        <w:t>Empathy</w:t>
      </w:r>
      <w:r w:rsidRPr="00BA5C15">
        <w:rPr>
          <w:sz w:val="24"/>
          <w:szCs w:val="24"/>
        </w:rPr>
        <w:t xml:space="preserve"> is also significant in restaurant services. Workers with a substantial feeling of empathy will be sufficiently equipped to advance in their careers whether they are selling with fellow group restaurants or associate’s guests. </w:t>
      </w:r>
      <w:r w:rsidRPr="00BA5C15">
        <w:rPr>
          <w:b/>
          <w:sz w:val="24"/>
          <w:szCs w:val="24"/>
        </w:rPr>
        <w:t>Conflict resolution</w:t>
      </w:r>
      <w:r w:rsidRPr="00BA5C15">
        <w:rPr>
          <w:sz w:val="24"/>
          <w:szCs w:val="24"/>
        </w:rPr>
        <w:t xml:space="preserve"> is very important for the restaurant service because it will create chances for transition, development and comprehension. It will also help to improve conclusion-making and contribute to convincing functioning connections (</w:t>
      </w:r>
      <w:proofErr w:type="spellStart"/>
      <w:r w:rsidRPr="00BA5C15">
        <w:rPr>
          <w:sz w:val="24"/>
          <w:szCs w:val="24"/>
        </w:rPr>
        <w:t>Motarjemi</w:t>
      </w:r>
      <w:proofErr w:type="spellEnd"/>
      <w:r w:rsidRPr="00BA5C15">
        <w:rPr>
          <w:sz w:val="24"/>
          <w:szCs w:val="24"/>
        </w:rPr>
        <w:t xml:space="preserve"> and </w:t>
      </w:r>
      <w:proofErr w:type="spellStart"/>
      <w:r w:rsidRPr="00BA5C15">
        <w:rPr>
          <w:sz w:val="24"/>
          <w:szCs w:val="24"/>
        </w:rPr>
        <w:t>Lelieveld</w:t>
      </w:r>
      <w:proofErr w:type="spellEnd"/>
      <w:r w:rsidRPr="00BA5C15">
        <w:rPr>
          <w:sz w:val="24"/>
          <w:szCs w:val="24"/>
        </w:rPr>
        <w:t>, 2014</w:t>
      </w:r>
      <w:r>
        <w:rPr>
          <w:sz w:val="24"/>
          <w:szCs w:val="24"/>
        </w:rPr>
        <w:t>).</w:t>
      </w:r>
      <w:r w:rsidRPr="00BA5C15">
        <w:rPr>
          <w:sz w:val="24"/>
          <w:szCs w:val="24"/>
        </w:rPr>
        <w:t xml:space="preserve"> </w:t>
      </w:r>
    </w:p>
    <w:p w14:paraId="63F905DA" w14:textId="77777777" w:rsidR="00EA76E2" w:rsidRPr="00BA5C15" w:rsidRDefault="00EA76E2" w:rsidP="00EA76E2">
      <w:pPr>
        <w:pStyle w:val="Heading1"/>
      </w:pPr>
      <w:bookmarkStart w:id="4" w:name="_lgti8ef55z9" w:colFirst="0" w:colLast="0"/>
      <w:bookmarkStart w:id="5" w:name="_Toc148437689"/>
      <w:bookmarkEnd w:id="4"/>
      <w:r w:rsidRPr="00BA5C15">
        <w:t>Skills development strategies</w:t>
      </w:r>
      <w:bookmarkEnd w:id="5"/>
      <w:r w:rsidRPr="00BA5C15">
        <w:t xml:space="preserve"> </w:t>
      </w:r>
    </w:p>
    <w:p w14:paraId="63626ED5" w14:textId="4D1C3B5F" w:rsidR="00EA76E2" w:rsidRPr="00BA5C15" w:rsidRDefault="00EA76E2" w:rsidP="00EA76E2">
      <w:pPr>
        <w:spacing w:line="360" w:lineRule="auto"/>
        <w:jc w:val="both"/>
        <w:rPr>
          <w:sz w:val="24"/>
          <w:szCs w:val="24"/>
        </w:rPr>
      </w:pPr>
      <w:r w:rsidRPr="00BA5C15">
        <w:rPr>
          <w:sz w:val="24"/>
          <w:szCs w:val="24"/>
        </w:rPr>
        <w:t xml:space="preserve">Most aspiring restaurant specialists can evolve and identify skills that will help to improve the restaurant industry. There are soft skills and hard skills which also help professionals in their improvement. Soft skills will assist aspiring professionals in excellent communication aptitudes which will assist aspiring professionals in becoming prominent leaders. However, job-respective aptitudes are gained via experience, </w:t>
      </w:r>
      <w:r w:rsidR="00265D45" w:rsidRPr="00BA5C15">
        <w:rPr>
          <w:sz w:val="24"/>
          <w:szCs w:val="24"/>
        </w:rPr>
        <w:t>education,</w:t>
      </w:r>
      <w:r w:rsidRPr="00BA5C15">
        <w:rPr>
          <w:sz w:val="24"/>
          <w:szCs w:val="24"/>
        </w:rPr>
        <w:t xml:space="preserve"> or respective training. It comprises competencies like understanding protection protocols, adequately performing machinery and many other things. In addition, </w:t>
      </w:r>
      <w:r w:rsidRPr="00BA5C15">
        <w:rPr>
          <w:b/>
          <w:sz w:val="24"/>
          <w:szCs w:val="24"/>
        </w:rPr>
        <w:t xml:space="preserve">formal learning </w:t>
      </w:r>
      <w:r w:rsidRPr="00BA5C15">
        <w:rPr>
          <w:sz w:val="24"/>
          <w:szCs w:val="24"/>
        </w:rPr>
        <w:t xml:space="preserve">is an organised </w:t>
      </w:r>
      <w:r w:rsidRPr="00BA5C15">
        <w:rPr>
          <w:b/>
          <w:sz w:val="24"/>
          <w:szCs w:val="24"/>
        </w:rPr>
        <w:t>training</w:t>
      </w:r>
      <w:r w:rsidRPr="00BA5C15">
        <w:rPr>
          <w:sz w:val="24"/>
          <w:szCs w:val="24"/>
        </w:rPr>
        <w:t xml:space="preserve"> that allows team associates as satisfactorily as aspiring professionals to grow their skills, abilities and knowledge (Zutshi, 2019). It often arrives in a workshop, seminar and training programs with visible goals and objectives.</w:t>
      </w:r>
      <w:r>
        <w:rPr>
          <w:sz w:val="24"/>
          <w:szCs w:val="24"/>
        </w:rPr>
        <w:t xml:space="preserve"> Formal </w:t>
      </w:r>
      <w:r w:rsidRPr="00BA5C15">
        <w:rPr>
          <w:sz w:val="24"/>
          <w:szCs w:val="24"/>
        </w:rPr>
        <w:t xml:space="preserve">training programs can assist aspiring professionals in establishing objectives, delivering the best exercise recommendation and delivering workers the mechanism they require to surpass their function. Other than that, it can also confirm a standardised strategy for comprehending and delivering a solid establishment for aspiring </w:t>
      </w:r>
      <w:r w:rsidRPr="00BA5C15">
        <w:rPr>
          <w:sz w:val="24"/>
          <w:szCs w:val="24"/>
        </w:rPr>
        <w:lastRenderedPageBreak/>
        <w:t>professionals to shine in their selected domain of exercise or profession (</w:t>
      </w:r>
      <w:proofErr w:type="spellStart"/>
      <w:r w:rsidRPr="00BA5C15">
        <w:rPr>
          <w:sz w:val="24"/>
          <w:szCs w:val="24"/>
        </w:rPr>
        <w:t>Boussard</w:t>
      </w:r>
      <w:proofErr w:type="spellEnd"/>
      <w:r w:rsidRPr="00BA5C15">
        <w:rPr>
          <w:sz w:val="24"/>
          <w:szCs w:val="24"/>
        </w:rPr>
        <w:t xml:space="preserve">, 2021). On the other hand, </w:t>
      </w:r>
      <w:r w:rsidRPr="00BA5C15">
        <w:rPr>
          <w:b/>
          <w:sz w:val="24"/>
          <w:szCs w:val="24"/>
        </w:rPr>
        <w:t>practical on-job understanding</w:t>
      </w:r>
      <w:r w:rsidRPr="00BA5C15">
        <w:rPr>
          <w:sz w:val="24"/>
          <w:szCs w:val="24"/>
        </w:rPr>
        <w:t xml:space="preserve"> like writing reports, negotiating, planning, hosting meetings and many others can also help aspiring professionals in developing their respective effectiveness aptitudes which are significant practical understanding requirements. </w:t>
      </w:r>
    </w:p>
    <w:p w14:paraId="6A50A8BF" w14:textId="6B42DE68" w:rsidR="00EA76E2" w:rsidRPr="00BA5C15" w:rsidRDefault="00EA76E2" w:rsidP="00EA76E2">
      <w:pPr>
        <w:pStyle w:val="Heading1"/>
      </w:pPr>
      <w:bookmarkStart w:id="6" w:name="_hydw9dxxxx12" w:colFirst="0" w:colLast="0"/>
      <w:bookmarkStart w:id="7" w:name="_Toc148437690"/>
      <w:bookmarkEnd w:id="6"/>
      <w:r w:rsidRPr="00BA5C15">
        <w:t>Real-life examples</w:t>
      </w:r>
      <w:bookmarkEnd w:id="7"/>
    </w:p>
    <w:p w14:paraId="3366A4E5" w14:textId="6289ACDF" w:rsidR="00EA76E2" w:rsidRPr="00BA5C15" w:rsidRDefault="00EA76E2" w:rsidP="00EA76E2">
      <w:pPr>
        <w:spacing w:line="360" w:lineRule="auto"/>
        <w:jc w:val="both"/>
        <w:rPr>
          <w:sz w:val="24"/>
          <w:szCs w:val="24"/>
        </w:rPr>
      </w:pPr>
      <w:r w:rsidRPr="00BA5C15">
        <w:rPr>
          <w:sz w:val="24"/>
          <w:szCs w:val="24"/>
        </w:rPr>
        <w:t xml:space="preserve">Most of the bigger restaurants have enhanced their service grade by concentrating on the aptitudes that have been discussed before. Restaurants like Moor Hall, Ox, </w:t>
      </w:r>
      <w:proofErr w:type="spellStart"/>
      <w:r w:rsidRPr="00BA5C15">
        <w:rPr>
          <w:sz w:val="24"/>
          <w:szCs w:val="24"/>
        </w:rPr>
        <w:t>Ynyshir</w:t>
      </w:r>
      <w:proofErr w:type="spellEnd"/>
      <w:r w:rsidRPr="00BA5C15">
        <w:rPr>
          <w:sz w:val="24"/>
          <w:szCs w:val="24"/>
        </w:rPr>
        <w:t xml:space="preserve"> and others have gained many achievements by providing services at their best. In the context of essential skills, all the restaurants have developed each and every skill that has helped them to improve their service quality (Davis </w:t>
      </w:r>
      <w:r w:rsidRPr="00BA5C15">
        <w:rPr>
          <w:i/>
          <w:sz w:val="24"/>
          <w:szCs w:val="24"/>
        </w:rPr>
        <w:t>et al</w:t>
      </w:r>
      <w:r w:rsidRPr="00BA5C15">
        <w:rPr>
          <w:sz w:val="24"/>
          <w:szCs w:val="24"/>
        </w:rPr>
        <w:t xml:space="preserve">. 2018). </w:t>
      </w:r>
      <w:proofErr w:type="spellStart"/>
      <w:r w:rsidRPr="00BA5C15">
        <w:rPr>
          <w:sz w:val="24"/>
          <w:szCs w:val="24"/>
        </w:rPr>
        <w:t>Ynyshir</w:t>
      </w:r>
      <w:proofErr w:type="spellEnd"/>
      <w:r w:rsidRPr="00BA5C15">
        <w:rPr>
          <w:sz w:val="24"/>
          <w:szCs w:val="24"/>
        </w:rPr>
        <w:t xml:space="preserve"> has been rated as the best restaurant of the year in the UK. The reason behind this was the restaurants have delivered the best services by communicating, time management skills, problem-solving skills and other essential skills. However, these restaurants have executed respective approaches and methods to meet their favourable results (</w:t>
      </w:r>
      <w:proofErr w:type="spellStart"/>
      <w:r w:rsidRPr="00BA5C15">
        <w:rPr>
          <w:sz w:val="24"/>
          <w:szCs w:val="24"/>
        </w:rPr>
        <w:t>Filimonau</w:t>
      </w:r>
      <w:proofErr w:type="spellEnd"/>
      <w:r w:rsidRPr="00BA5C15">
        <w:rPr>
          <w:sz w:val="24"/>
          <w:szCs w:val="24"/>
        </w:rPr>
        <w:t xml:space="preserve"> </w:t>
      </w:r>
      <w:r w:rsidRPr="00BA5C15">
        <w:rPr>
          <w:i/>
          <w:sz w:val="24"/>
          <w:szCs w:val="24"/>
        </w:rPr>
        <w:t>et al</w:t>
      </w:r>
      <w:r w:rsidRPr="00BA5C15">
        <w:rPr>
          <w:sz w:val="24"/>
          <w:szCs w:val="24"/>
        </w:rPr>
        <w:t xml:space="preserve">., 2020). Restaurants have also focused on ensuring adequate wait timing as it is the most difficult task in the restaurant to deliver services at the right time. </w:t>
      </w:r>
      <w:r w:rsidR="00265D45">
        <w:rPr>
          <w:sz w:val="24"/>
          <w:szCs w:val="24"/>
        </w:rPr>
        <w:t>U</w:t>
      </w:r>
      <w:r w:rsidRPr="00BA5C15">
        <w:rPr>
          <w:sz w:val="24"/>
          <w:szCs w:val="24"/>
        </w:rPr>
        <w:t xml:space="preserve">tilising technology for more suitable restaurant service has benefited restaurants in achieving optimistic consequences. </w:t>
      </w:r>
    </w:p>
    <w:p w14:paraId="03D0A230" w14:textId="77777777" w:rsidR="00EA76E2" w:rsidRDefault="00EA76E2" w:rsidP="00EA76E2">
      <w:pPr>
        <w:pStyle w:val="Heading1"/>
      </w:pPr>
      <w:bookmarkStart w:id="8" w:name="_7zxzy7xiyue1" w:colFirst="0" w:colLast="0"/>
      <w:bookmarkStart w:id="9" w:name="_Toc148437691"/>
      <w:bookmarkEnd w:id="8"/>
    </w:p>
    <w:p w14:paraId="75EAB95E" w14:textId="77777777" w:rsidR="00EA76E2" w:rsidRPr="00BA5C15" w:rsidRDefault="00EA76E2" w:rsidP="00EA76E2">
      <w:pPr>
        <w:pStyle w:val="Heading1"/>
      </w:pPr>
      <w:r w:rsidRPr="00BA5C15">
        <w:t>Challenges and Solutions</w:t>
      </w:r>
      <w:bookmarkEnd w:id="9"/>
    </w:p>
    <w:p w14:paraId="48D63240" w14:textId="77777777" w:rsidR="00EA76E2" w:rsidRPr="00BA5C15" w:rsidRDefault="00EA76E2" w:rsidP="00EA76E2">
      <w:pPr>
        <w:spacing w:line="360" w:lineRule="auto"/>
        <w:jc w:val="both"/>
        <w:rPr>
          <w:sz w:val="24"/>
          <w:szCs w:val="24"/>
        </w:rPr>
      </w:pPr>
      <w:r w:rsidRPr="00BA5C15">
        <w:rPr>
          <w:sz w:val="24"/>
          <w:szCs w:val="24"/>
        </w:rPr>
        <w:t xml:space="preserve">It is not an easy task to implement these skills in a quick manner. However, the staff of the restaurant can face possible challenges in function when they try to implement these skills. First of all, communication can create issues in restaurants in delivering services but the management should never make workers feel dispensable and lower (Nimri </w:t>
      </w:r>
      <w:r w:rsidRPr="00BA5C15">
        <w:rPr>
          <w:i/>
          <w:sz w:val="24"/>
          <w:szCs w:val="24"/>
        </w:rPr>
        <w:t>et al</w:t>
      </w:r>
      <w:r w:rsidRPr="00BA5C15">
        <w:rPr>
          <w:sz w:val="24"/>
          <w:szCs w:val="24"/>
        </w:rPr>
        <w:t xml:space="preserve">., 2021). One of the major problems that staff can face is time management as it is one of the major tasks in restaurants to deliver services on adequate time. Conflict resolution can also create issues for the staff of restaurants because if the staff is unable to manage conflicts then it can also decrease consumer satisfaction. </w:t>
      </w:r>
    </w:p>
    <w:p w14:paraId="2F8C106F" w14:textId="2C156ED4" w:rsidR="00EA76E2" w:rsidRPr="00265D45" w:rsidRDefault="00EA76E2" w:rsidP="00265D45">
      <w:pPr>
        <w:rPr>
          <w:rFonts w:ascii="Arial Black" w:hAnsi="Arial Black"/>
          <w:sz w:val="24"/>
          <w:szCs w:val="24"/>
        </w:rPr>
      </w:pPr>
      <w:r w:rsidRPr="00BA5C15">
        <w:rPr>
          <w:sz w:val="24"/>
          <w:szCs w:val="24"/>
        </w:rPr>
        <w:br w:type="page"/>
      </w:r>
      <w:bookmarkStart w:id="10" w:name="_jfllivg4p6y4" w:colFirst="0" w:colLast="0"/>
      <w:bookmarkStart w:id="11" w:name="_Toc148437692"/>
      <w:bookmarkEnd w:id="10"/>
      <w:r w:rsidRPr="00265D45">
        <w:rPr>
          <w:rFonts w:ascii="Arial Black" w:hAnsi="Arial Black"/>
        </w:rPr>
        <w:lastRenderedPageBreak/>
        <w:t>Conclusion</w:t>
      </w:r>
      <w:bookmarkEnd w:id="11"/>
    </w:p>
    <w:p w14:paraId="2B5F3490" w14:textId="77777777" w:rsidR="00EA76E2" w:rsidRPr="00BA5C15" w:rsidRDefault="00EA76E2" w:rsidP="00EA76E2">
      <w:pPr>
        <w:spacing w:line="360" w:lineRule="auto"/>
        <w:jc w:val="both"/>
        <w:rPr>
          <w:b/>
          <w:sz w:val="24"/>
          <w:szCs w:val="24"/>
        </w:rPr>
      </w:pPr>
      <w:r w:rsidRPr="00BA5C15">
        <w:rPr>
          <w:sz w:val="24"/>
          <w:szCs w:val="24"/>
        </w:rPr>
        <w:t xml:space="preserve">The given assignment was to prepare a report on the topic of the food and beverage industry. The report has discussed many of the essential topics regarding the restaurant industry. The introductory part discussed the necessity of services grade in a restaurant. Moreover, it has also discussed many of the essential skills that have helped to enhance service quality in the restaurant industry. </w:t>
      </w:r>
    </w:p>
    <w:p w14:paraId="7E7041AA" w14:textId="77777777" w:rsidR="00EA76E2" w:rsidRDefault="00EA76E2" w:rsidP="00EA76E2">
      <w:pPr>
        <w:pStyle w:val="Heading1"/>
      </w:pPr>
      <w:bookmarkStart w:id="12" w:name="_hjkacjy9y77s" w:colFirst="0" w:colLast="0"/>
      <w:bookmarkStart w:id="13" w:name="_Toc148437693"/>
      <w:bookmarkEnd w:id="12"/>
    </w:p>
    <w:p w14:paraId="3394104B" w14:textId="77777777" w:rsidR="00EA76E2" w:rsidRPr="00BA5C15" w:rsidRDefault="00EA76E2" w:rsidP="00EA76E2">
      <w:pPr>
        <w:pStyle w:val="Heading1"/>
      </w:pPr>
      <w:r w:rsidRPr="00BA5C15">
        <w:t>Reference list</w:t>
      </w:r>
      <w:bookmarkEnd w:id="13"/>
      <w:r w:rsidRPr="00BA5C15">
        <w:t xml:space="preserve"> </w:t>
      </w:r>
    </w:p>
    <w:p w14:paraId="5241D8B3" w14:textId="77777777" w:rsidR="00EA76E2" w:rsidRPr="00BA5C15" w:rsidRDefault="00EA76E2" w:rsidP="00EA76E2"/>
    <w:p w14:paraId="4323217F" w14:textId="77777777" w:rsidR="00EA76E2" w:rsidRPr="00BA5C15" w:rsidRDefault="00EA76E2" w:rsidP="00EA76E2">
      <w:pPr>
        <w:spacing w:line="360" w:lineRule="auto"/>
        <w:jc w:val="both"/>
        <w:rPr>
          <w:sz w:val="24"/>
          <w:szCs w:val="24"/>
        </w:rPr>
      </w:pPr>
      <w:proofErr w:type="spellStart"/>
      <w:r w:rsidRPr="00BA5C15">
        <w:rPr>
          <w:sz w:val="24"/>
          <w:szCs w:val="24"/>
        </w:rPr>
        <w:t>Boussard</w:t>
      </w:r>
      <w:proofErr w:type="spellEnd"/>
      <w:r w:rsidRPr="00BA5C15">
        <w:rPr>
          <w:sz w:val="24"/>
          <w:szCs w:val="24"/>
        </w:rPr>
        <w:t>, S 2021. Food and Beverage Management in the Luxury Hotel Industry. New York: Business Expert Press</w:t>
      </w:r>
    </w:p>
    <w:p w14:paraId="35C8D024" w14:textId="77777777" w:rsidR="00EA76E2" w:rsidRPr="00BA5C15" w:rsidRDefault="00EA76E2" w:rsidP="00EA76E2">
      <w:pPr>
        <w:spacing w:line="360" w:lineRule="auto"/>
        <w:jc w:val="both"/>
        <w:rPr>
          <w:sz w:val="24"/>
          <w:szCs w:val="24"/>
        </w:rPr>
      </w:pPr>
      <w:r w:rsidRPr="00BA5C15">
        <w:rPr>
          <w:sz w:val="24"/>
          <w:szCs w:val="24"/>
        </w:rPr>
        <w:t>Cousins, J. 2020. Food and beverage service. 9th ed. London: Hodder Education Group.</w:t>
      </w:r>
    </w:p>
    <w:p w14:paraId="73E5C819" w14:textId="77777777" w:rsidR="00EA76E2" w:rsidRPr="00BA5C15" w:rsidRDefault="00EA76E2" w:rsidP="00EA76E2">
      <w:pPr>
        <w:spacing w:line="360" w:lineRule="auto"/>
        <w:jc w:val="both"/>
        <w:rPr>
          <w:sz w:val="24"/>
          <w:szCs w:val="24"/>
        </w:rPr>
      </w:pPr>
      <w:r w:rsidRPr="00BA5C15">
        <w:rPr>
          <w:sz w:val="24"/>
          <w:szCs w:val="24"/>
        </w:rPr>
        <w:t xml:space="preserve">Davis, B et al. 2018. Food and Beverage Management. 6 </w:t>
      </w:r>
      <w:proofErr w:type="spellStart"/>
      <w:r w:rsidRPr="00BA5C15">
        <w:rPr>
          <w:sz w:val="24"/>
          <w:szCs w:val="24"/>
        </w:rPr>
        <w:t>edn</w:t>
      </w:r>
      <w:proofErr w:type="spellEnd"/>
      <w:r w:rsidRPr="00BA5C15">
        <w:rPr>
          <w:sz w:val="24"/>
          <w:szCs w:val="24"/>
        </w:rPr>
        <w:t xml:space="preserve"> London: Routledge.</w:t>
      </w:r>
    </w:p>
    <w:p w14:paraId="513A4AD0" w14:textId="77777777" w:rsidR="00EA76E2" w:rsidRPr="00BA5C15" w:rsidRDefault="00EA76E2" w:rsidP="00EA76E2">
      <w:pPr>
        <w:spacing w:line="360" w:lineRule="auto"/>
        <w:jc w:val="both"/>
        <w:rPr>
          <w:sz w:val="24"/>
          <w:szCs w:val="24"/>
          <w:highlight w:val="white"/>
        </w:rPr>
      </w:pPr>
      <w:proofErr w:type="spellStart"/>
      <w:r w:rsidRPr="00BA5C15">
        <w:rPr>
          <w:sz w:val="24"/>
          <w:szCs w:val="24"/>
          <w:highlight w:val="white"/>
        </w:rPr>
        <w:t>Filimonau</w:t>
      </w:r>
      <w:proofErr w:type="spellEnd"/>
      <w:r w:rsidRPr="00BA5C15">
        <w:rPr>
          <w:sz w:val="24"/>
          <w:szCs w:val="24"/>
          <w:highlight w:val="white"/>
        </w:rPr>
        <w:t xml:space="preserve">, V., Todorova, E., Mzembe, A., Sauer, L. and </w:t>
      </w:r>
      <w:proofErr w:type="spellStart"/>
      <w:r w:rsidRPr="00BA5C15">
        <w:rPr>
          <w:sz w:val="24"/>
          <w:szCs w:val="24"/>
          <w:highlight w:val="white"/>
        </w:rPr>
        <w:t>Yankholmes</w:t>
      </w:r>
      <w:proofErr w:type="spellEnd"/>
      <w:r w:rsidRPr="00BA5C15">
        <w:rPr>
          <w:sz w:val="24"/>
          <w:szCs w:val="24"/>
          <w:highlight w:val="white"/>
        </w:rPr>
        <w:t xml:space="preserve">, A., 2020. A comparative study of food waste management in </w:t>
      </w:r>
      <w:proofErr w:type="gramStart"/>
      <w:r w:rsidRPr="00BA5C15">
        <w:rPr>
          <w:sz w:val="24"/>
          <w:szCs w:val="24"/>
          <w:highlight w:val="white"/>
        </w:rPr>
        <w:t>full service</w:t>
      </w:r>
      <w:proofErr w:type="gramEnd"/>
      <w:r w:rsidRPr="00BA5C15">
        <w:rPr>
          <w:sz w:val="24"/>
          <w:szCs w:val="24"/>
          <w:highlight w:val="white"/>
        </w:rPr>
        <w:t xml:space="preserve"> restaurants of the United Kingdom and the Netherlands. </w:t>
      </w:r>
      <w:r w:rsidRPr="00BA5C15">
        <w:rPr>
          <w:i/>
          <w:sz w:val="24"/>
          <w:szCs w:val="24"/>
          <w:highlight w:val="white"/>
        </w:rPr>
        <w:t>Journal of Cleaner Production</w:t>
      </w:r>
      <w:r w:rsidRPr="00BA5C15">
        <w:rPr>
          <w:sz w:val="24"/>
          <w:szCs w:val="24"/>
          <w:highlight w:val="white"/>
        </w:rPr>
        <w:t xml:space="preserve">, </w:t>
      </w:r>
      <w:r w:rsidRPr="00BA5C15">
        <w:rPr>
          <w:i/>
          <w:sz w:val="24"/>
          <w:szCs w:val="24"/>
          <w:highlight w:val="white"/>
        </w:rPr>
        <w:t>258</w:t>
      </w:r>
      <w:r w:rsidRPr="00BA5C15">
        <w:rPr>
          <w:sz w:val="24"/>
          <w:szCs w:val="24"/>
          <w:highlight w:val="white"/>
        </w:rPr>
        <w:t>, p.120775.</w:t>
      </w:r>
    </w:p>
    <w:p w14:paraId="4454DE69" w14:textId="77777777" w:rsidR="00EA76E2" w:rsidRPr="00BA5C15" w:rsidRDefault="00EA76E2" w:rsidP="00EA76E2">
      <w:pPr>
        <w:spacing w:line="360" w:lineRule="auto"/>
        <w:jc w:val="both"/>
        <w:rPr>
          <w:sz w:val="24"/>
          <w:szCs w:val="24"/>
        </w:rPr>
      </w:pPr>
      <w:r w:rsidRPr="00BA5C15">
        <w:rPr>
          <w:sz w:val="24"/>
          <w:szCs w:val="24"/>
        </w:rPr>
        <w:t xml:space="preserve">Johnston, R. 2012 Service operations </w:t>
      </w:r>
      <w:proofErr w:type="gramStart"/>
      <w:r w:rsidRPr="00BA5C15">
        <w:rPr>
          <w:sz w:val="24"/>
          <w:szCs w:val="24"/>
        </w:rPr>
        <w:t>management :</w:t>
      </w:r>
      <w:proofErr w:type="gramEnd"/>
      <w:r w:rsidRPr="00BA5C15">
        <w:rPr>
          <w:sz w:val="24"/>
          <w:szCs w:val="24"/>
        </w:rPr>
        <w:t xml:space="preserve"> improving service delivery. 4th ed. Harlow, England: Pearson. </w:t>
      </w:r>
    </w:p>
    <w:p w14:paraId="06E53B9D" w14:textId="77777777" w:rsidR="00EA76E2" w:rsidRPr="00BA5C15" w:rsidRDefault="00EA76E2" w:rsidP="00EA76E2">
      <w:pPr>
        <w:spacing w:line="360" w:lineRule="auto"/>
        <w:jc w:val="both"/>
        <w:rPr>
          <w:sz w:val="24"/>
          <w:szCs w:val="24"/>
        </w:rPr>
      </w:pPr>
      <w:proofErr w:type="spellStart"/>
      <w:r w:rsidRPr="00BA5C15">
        <w:rPr>
          <w:sz w:val="24"/>
          <w:szCs w:val="24"/>
        </w:rPr>
        <w:t>Motarjemi</w:t>
      </w:r>
      <w:proofErr w:type="spellEnd"/>
      <w:r w:rsidRPr="00BA5C15">
        <w:rPr>
          <w:sz w:val="24"/>
          <w:szCs w:val="24"/>
        </w:rPr>
        <w:t xml:space="preserve">, Y and </w:t>
      </w:r>
      <w:proofErr w:type="spellStart"/>
      <w:r w:rsidRPr="00BA5C15">
        <w:rPr>
          <w:sz w:val="24"/>
          <w:szCs w:val="24"/>
        </w:rPr>
        <w:t>Lelieveld</w:t>
      </w:r>
      <w:proofErr w:type="spellEnd"/>
      <w:r w:rsidRPr="00BA5C15">
        <w:rPr>
          <w:sz w:val="24"/>
          <w:szCs w:val="24"/>
        </w:rPr>
        <w:t xml:space="preserve">, H 2014. Food safety </w:t>
      </w:r>
      <w:proofErr w:type="gramStart"/>
      <w:r w:rsidRPr="00BA5C15">
        <w:rPr>
          <w:sz w:val="24"/>
          <w:szCs w:val="24"/>
        </w:rPr>
        <w:t>management :</w:t>
      </w:r>
      <w:proofErr w:type="gramEnd"/>
      <w:r w:rsidRPr="00BA5C15">
        <w:rPr>
          <w:sz w:val="24"/>
          <w:szCs w:val="24"/>
        </w:rPr>
        <w:t xml:space="preserve"> a practical guide for the food industry. Illustrated edition. Amsterdam: Academic Press.</w:t>
      </w:r>
    </w:p>
    <w:p w14:paraId="232CA4DE" w14:textId="77777777" w:rsidR="00EA76E2" w:rsidRPr="00BA5C15" w:rsidRDefault="00EA76E2" w:rsidP="00EA76E2">
      <w:pPr>
        <w:spacing w:line="360" w:lineRule="auto"/>
        <w:jc w:val="both"/>
        <w:rPr>
          <w:sz w:val="24"/>
          <w:szCs w:val="24"/>
          <w:highlight w:val="white"/>
        </w:rPr>
      </w:pPr>
      <w:r w:rsidRPr="00BA5C15">
        <w:rPr>
          <w:sz w:val="24"/>
          <w:szCs w:val="24"/>
          <w:highlight w:val="white"/>
        </w:rPr>
        <w:t xml:space="preserve">Nimri, R., </w:t>
      </w:r>
      <w:proofErr w:type="spellStart"/>
      <w:r w:rsidRPr="00BA5C15">
        <w:rPr>
          <w:sz w:val="24"/>
          <w:szCs w:val="24"/>
          <w:highlight w:val="white"/>
        </w:rPr>
        <w:t>Dharmesti</w:t>
      </w:r>
      <w:proofErr w:type="spellEnd"/>
      <w:r w:rsidRPr="00BA5C15">
        <w:rPr>
          <w:sz w:val="24"/>
          <w:szCs w:val="24"/>
          <w:highlight w:val="white"/>
        </w:rPr>
        <w:t xml:space="preserve">, M., </w:t>
      </w:r>
      <w:proofErr w:type="spellStart"/>
      <w:r w:rsidRPr="00BA5C15">
        <w:rPr>
          <w:sz w:val="24"/>
          <w:szCs w:val="24"/>
          <w:highlight w:val="white"/>
        </w:rPr>
        <w:t>Arcodia</w:t>
      </w:r>
      <w:proofErr w:type="spellEnd"/>
      <w:r w:rsidRPr="00BA5C15">
        <w:rPr>
          <w:sz w:val="24"/>
          <w:szCs w:val="24"/>
          <w:highlight w:val="white"/>
        </w:rPr>
        <w:t xml:space="preserve">, C. and </w:t>
      </w:r>
      <w:proofErr w:type="spellStart"/>
      <w:r w:rsidRPr="00BA5C15">
        <w:rPr>
          <w:sz w:val="24"/>
          <w:szCs w:val="24"/>
          <w:highlight w:val="white"/>
        </w:rPr>
        <w:t>Mahshi</w:t>
      </w:r>
      <w:proofErr w:type="spellEnd"/>
      <w:r w:rsidRPr="00BA5C15">
        <w:rPr>
          <w:sz w:val="24"/>
          <w:szCs w:val="24"/>
          <w:highlight w:val="white"/>
        </w:rPr>
        <w:t xml:space="preserve">, R., 2021. UK consumers’ ethical beliefs towards dining at green restaurants: A qualitative evaluation. </w:t>
      </w:r>
      <w:r w:rsidRPr="00BA5C15">
        <w:rPr>
          <w:i/>
          <w:sz w:val="24"/>
          <w:szCs w:val="24"/>
          <w:highlight w:val="white"/>
        </w:rPr>
        <w:t>Journal of Hospitality and Tourism Management</w:t>
      </w:r>
      <w:r w:rsidRPr="00BA5C15">
        <w:rPr>
          <w:sz w:val="24"/>
          <w:szCs w:val="24"/>
          <w:highlight w:val="white"/>
        </w:rPr>
        <w:t xml:space="preserve">, </w:t>
      </w:r>
      <w:r w:rsidRPr="00BA5C15">
        <w:rPr>
          <w:i/>
          <w:sz w:val="24"/>
          <w:szCs w:val="24"/>
          <w:highlight w:val="white"/>
        </w:rPr>
        <w:t>48</w:t>
      </w:r>
      <w:r w:rsidRPr="00BA5C15">
        <w:rPr>
          <w:sz w:val="24"/>
          <w:szCs w:val="24"/>
          <w:highlight w:val="white"/>
        </w:rPr>
        <w:t>, pp.572-581.</w:t>
      </w:r>
    </w:p>
    <w:p w14:paraId="02BDA049" w14:textId="77777777" w:rsidR="00EA76E2" w:rsidRPr="00BA5C15" w:rsidRDefault="00EA76E2" w:rsidP="00EA76E2">
      <w:pPr>
        <w:spacing w:line="360" w:lineRule="auto"/>
        <w:jc w:val="both"/>
        <w:rPr>
          <w:sz w:val="24"/>
          <w:szCs w:val="24"/>
        </w:rPr>
      </w:pPr>
      <w:r w:rsidRPr="00BA5C15">
        <w:rPr>
          <w:sz w:val="24"/>
          <w:szCs w:val="24"/>
        </w:rPr>
        <w:t>Zutshi, A. 2019. ‘How to develop well-informed and assured teams to embed food safety compliance in the UK catering and hospitality industry’, Perspectives in Public Health, 139(6), pp. 294–295.</w:t>
      </w:r>
    </w:p>
    <w:p w14:paraId="45F0A8C4" w14:textId="0E91B3AB" w:rsidR="00EA76E2" w:rsidRDefault="00EA76E2"/>
    <w:sectPr w:rsidR="00EA76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6E2"/>
    <w:rsid w:val="00265D45"/>
    <w:rsid w:val="004D7B5E"/>
    <w:rsid w:val="007843DB"/>
    <w:rsid w:val="00797547"/>
    <w:rsid w:val="00EA7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1AB61"/>
  <w15:chartTrackingRefBased/>
  <w15:docId w15:val="{DA209CA1-734A-4B50-A785-478C5E530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rsid w:val="00EA76E2"/>
    <w:pPr>
      <w:keepNext/>
      <w:keepLines/>
      <w:spacing w:after="0" w:line="360" w:lineRule="auto"/>
      <w:outlineLvl w:val="0"/>
    </w:pPr>
    <w:rPr>
      <w:rFonts w:ascii="Arial" w:eastAsia="Arial" w:hAnsi="Arial" w:cs="Arial"/>
      <w:b/>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A76E2"/>
    <w:rPr>
      <w:rFonts w:ascii="Arial" w:eastAsia="Arial" w:hAnsi="Arial" w:cs="Arial"/>
      <w:b/>
      <w:sz w:val="24"/>
      <w:szCs w:val="24"/>
      <w:lang w:eastAsia="en-IN"/>
    </w:rPr>
  </w:style>
  <w:style w:type="paragraph" w:styleId="TOCHeading">
    <w:name w:val="TOC Heading"/>
    <w:basedOn w:val="Heading1"/>
    <w:next w:val="Normal"/>
    <w:uiPriority w:val="39"/>
    <w:unhideWhenUsed/>
    <w:qFormat/>
    <w:rsid w:val="00EA76E2"/>
    <w:pPr>
      <w:spacing w:before="240" w:line="259" w:lineRule="auto"/>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EA76E2"/>
    <w:pPr>
      <w:spacing w:after="100" w:line="276" w:lineRule="auto"/>
    </w:pPr>
    <w:rPr>
      <w:rFonts w:ascii="Arial" w:eastAsia="Arial" w:hAnsi="Arial" w:cs="Arial"/>
      <w:lang w:eastAsia="en-IN"/>
    </w:rPr>
  </w:style>
  <w:style w:type="character" w:styleId="Hyperlink">
    <w:name w:val="Hyperlink"/>
    <w:basedOn w:val="DefaultParagraphFont"/>
    <w:uiPriority w:val="99"/>
    <w:unhideWhenUsed/>
    <w:rsid w:val="00EA76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1158</Words>
  <Characters>6607</Characters>
  <Application>Microsoft Office Word</Application>
  <DocSecurity>0</DocSecurity>
  <Lines>55</Lines>
  <Paragraphs>15</Paragraphs>
  <ScaleCrop>false</ScaleCrop>
  <Company/>
  <LinksUpToDate>false</LinksUpToDate>
  <CharactersWithSpaces>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Nanu</dc:creator>
  <cp:keywords/>
  <dc:description/>
  <cp:lastModifiedBy>Flavia Nanu</cp:lastModifiedBy>
  <cp:revision>2</cp:revision>
  <dcterms:created xsi:type="dcterms:W3CDTF">2023-10-19T18:19:00Z</dcterms:created>
  <dcterms:modified xsi:type="dcterms:W3CDTF">2023-10-19T18:44:00Z</dcterms:modified>
</cp:coreProperties>
</file>