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52D667" w14:textId="77777777" w:rsidR="001E4746" w:rsidRPr="00FB002E" w:rsidRDefault="001E4746" w:rsidP="001E4746">
      <w:pPr>
        <w:pStyle w:val="fixed"/>
        <w:pageBreakBefore/>
        <w:jc w:val="center"/>
        <w:rPr>
          <w:rFonts w:ascii="Arial" w:hAnsi="Arial" w:cs="Arial"/>
          <w:b w:val="0"/>
          <w:bCs w:val="0"/>
        </w:rPr>
      </w:pPr>
      <w:r>
        <w:rPr>
          <w:rFonts w:ascii="Arial" w:hAnsi="Arial" w:cs="Arial"/>
          <w:sz w:val="28"/>
          <w:szCs w:val="28"/>
        </w:rPr>
        <w:t>WEEK 3</w:t>
      </w:r>
      <w:r w:rsidRPr="00683400">
        <w:rPr>
          <w:rFonts w:ascii="Arial" w:hAnsi="Arial" w:cs="Arial"/>
          <w:sz w:val="28"/>
          <w:szCs w:val="28"/>
        </w:rPr>
        <w:t xml:space="preserve">: </w:t>
      </w:r>
      <w:r>
        <w:rPr>
          <w:rFonts w:ascii="Arial" w:hAnsi="Arial" w:cs="Arial"/>
          <w:sz w:val="28"/>
          <w:szCs w:val="28"/>
        </w:rPr>
        <w:t>Archaeology and Cosmology</w:t>
      </w:r>
    </w:p>
    <w:p w14:paraId="56F825D4" w14:textId="77777777" w:rsidR="001E4746" w:rsidRPr="008E0E75" w:rsidRDefault="001E4746" w:rsidP="001E4746">
      <w:pPr>
        <w:contextualSpacing/>
        <w:rPr>
          <w:rFonts w:ascii="Arial" w:hAnsi="Arial" w:cs="Arial"/>
          <w:lang w:val="en-GB"/>
        </w:rPr>
      </w:pPr>
    </w:p>
    <w:p w14:paraId="08D00BF6" w14:textId="77777777" w:rsidR="001E4746" w:rsidRPr="008E0E75" w:rsidRDefault="001E4746" w:rsidP="001E4746">
      <w:pPr>
        <w:pStyle w:val="TextBodyIndent"/>
        <w:ind w:left="0"/>
        <w:contextualSpacing/>
        <w:rPr>
          <w:rFonts w:ascii="Arial" w:hAnsi="Arial" w:cs="Arial"/>
          <w:b/>
        </w:rPr>
      </w:pPr>
      <w:r w:rsidRPr="008E0E75">
        <w:rPr>
          <w:rFonts w:ascii="Arial" w:hAnsi="Arial" w:cs="Arial"/>
          <w:b/>
        </w:rPr>
        <w:t>Purpose of the week</w:t>
      </w:r>
    </w:p>
    <w:p w14:paraId="30679CF5" w14:textId="77777777" w:rsidR="001E4746" w:rsidRPr="008E0E75" w:rsidRDefault="001E4746" w:rsidP="001E4746">
      <w:pPr>
        <w:pStyle w:val="TextBodyIndent"/>
        <w:ind w:left="0"/>
        <w:contextualSpacing/>
        <w:jc w:val="both"/>
        <w:rPr>
          <w:rFonts w:ascii="Arial" w:hAnsi="Arial" w:cs="Arial"/>
        </w:rPr>
      </w:pPr>
      <w:r w:rsidRPr="008E0E75">
        <w:rPr>
          <w:rFonts w:ascii="Arial" w:hAnsi="Arial" w:cs="Arial"/>
        </w:rPr>
        <w:t>Archaeology is interested in understanding cultures based on the material culture they leave behind. The nature of the primary sources – the archaeological record – has deep implications on their interpretation. In the absence of other sources, care must be taken not to over-interpret the data, and this has been a big problem in the field, especially when dealing with prehistory. However, only recently did archaeologists become interested in the beliefs and associated practices – the cosmologies – of past societies. This week focuses on the paradigms that have been used to interpret the archaeological record and the issues with reconstructing the intangible (cosmology) from the tangible (material culture).</w:t>
      </w:r>
    </w:p>
    <w:p w14:paraId="11FD2C83" w14:textId="77777777" w:rsidR="001E4746" w:rsidRPr="008E0E75" w:rsidRDefault="001E4746" w:rsidP="001E4746">
      <w:pPr>
        <w:pStyle w:val="TextBodyIndent"/>
        <w:ind w:left="0"/>
        <w:contextualSpacing/>
        <w:rPr>
          <w:rFonts w:ascii="Arial" w:hAnsi="Arial" w:cs="Arial"/>
          <w:b/>
        </w:rPr>
      </w:pPr>
    </w:p>
    <w:p w14:paraId="38A15856" w14:textId="77777777" w:rsidR="001E4746" w:rsidRPr="008E0E75" w:rsidRDefault="001E4746" w:rsidP="001E4746">
      <w:pPr>
        <w:pStyle w:val="TextBodyIndent"/>
        <w:ind w:left="0"/>
        <w:contextualSpacing/>
        <w:rPr>
          <w:rFonts w:ascii="Arial" w:hAnsi="Arial" w:cs="Arial"/>
          <w:b/>
        </w:rPr>
      </w:pPr>
      <w:r w:rsidRPr="008E0E75">
        <w:rPr>
          <w:rFonts w:ascii="Arial" w:hAnsi="Arial" w:cs="Arial"/>
          <w:b/>
        </w:rPr>
        <w:t>Other tasks this week</w:t>
      </w:r>
    </w:p>
    <w:p w14:paraId="20C69E4E" w14:textId="77777777" w:rsidR="001E4746" w:rsidRPr="008E0E75" w:rsidRDefault="001E4746" w:rsidP="001E4746">
      <w:pPr>
        <w:pStyle w:val="TextBodyIndent"/>
        <w:numPr>
          <w:ilvl w:val="0"/>
          <w:numId w:val="1"/>
        </w:numPr>
        <w:spacing w:after="0"/>
        <w:contextualSpacing/>
        <w:rPr>
          <w:rFonts w:ascii="Arial" w:hAnsi="Arial" w:cs="Arial"/>
        </w:rPr>
      </w:pPr>
      <w:r w:rsidRPr="008E0E75">
        <w:rPr>
          <w:rFonts w:ascii="Arial" w:hAnsi="Arial" w:cs="Arial"/>
        </w:rPr>
        <w:t>Plan the essay for your first assignment.</w:t>
      </w:r>
    </w:p>
    <w:p w14:paraId="7EB3DF9D" w14:textId="77777777" w:rsidR="001E4746" w:rsidRPr="008E0E75" w:rsidRDefault="001E4746" w:rsidP="001E4746">
      <w:pPr>
        <w:contextualSpacing/>
        <w:rPr>
          <w:rFonts w:ascii="Arial" w:eastAsia="Arial Unicode MS" w:hAnsi="Arial" w:cs="Arial"/>
          <w:lang w:val="en-GB"/>
        </w:rPr>
      </w:pPr>
    </w:p>
    <w:p w14:paraId="55967C99" w14:textId="77777777" w:rsidR="001E4746" w:rsidRPr="008E0E75" w:rsidRDefault="001E4746" w:rsidP="001E4746">
      <w:pPr>
        <w:contextualSpacing/>
        <w:jc w:val="both"/>
        <w:rPr>
          <w:rFonts w:ascii="Arial" w:hAnsi="Arial" w:cs="Arial"/>
          <w:b/>
          <w:lang w:val="en-GB"/>
        </w:rPr>
      </w:pPr>
      <w:r w:rsidRPr="008E0E75">
        <w:rPr>
          <w:rFonts w:ascii="Arial" w:hAnsi="Arial" w:cs="Arial"/>
          <w:b/>
          <w:lang w:val="en-GB"/>
        </w:rPr>
        <w:t>Class Description</w:t>
      </w:r>
    </w:p>
    <w:p w14:paraId="0936EF73" w14:textId="77777777" w:rsidR="001E4746" w:rsidRPr="008E0E75" w:rsidRDefault="001E4746" w:rsidP="001E4746">
      <w:pPr>
        <w:contextualSpacing/>
        <w:jc w:val="both"/>
        <w:rPr>
          <w:rFonts w:ascii="Arial" w:hAnsi="Arial" w:cs="Arial"/>
          <w:lang w:val="en-GB"/>
        </w:rPr>
      </w:pPr>
      <w:r w:rsidRPr="008E0E75">
        <w:rPr>
          <w:rFonts w:ascii="Arial" w:hAnsi="Arial" w:cs="Arial"/>
          <w:lang w:val="en-GB"/>
        </w:rPr>
        <w:t>The focus of this week’s readings is on how one should approach the study of material culture when one is interested in cosmology, religion, belief and associated practices such as ritual, magic, etc. The primary sources of a scholar interested in the skyscape are the material remains left by a given culture, be it a megalithic tomb, a pyramid, a medieval church or a prehistoric piece of bone carved with celestial symbols. Most often than not, these were identified in a survey, retrieved or even restored during archaeological excavation work. The latter, by its very nature, is destructive: archaeological fieldwork has been compared to a historian reading a book and tearing up and destroying the pages as he goes. Archaeological methodology, and by extension that of Archaeoastronomy, is thus unique among the social disciplines and a balance needs to be struck not to over-interpret the data.</w:t>
      </w:r>
    </w:p>
    <w:p w14:paraId="1B8CB78A" w14:textId="77777777" w:rsidR="001E4746" w:rsidRPr="008E0E75" w:rsidRDefault="001E4746" w:rsidP="001E4746">
      <w:pPr>
        <w:contextualSpacing/>
        <w:jc w:val="both"/>
        <w:rPr>
          <w:rFonts w:ascii="Arial" w:hAnsi="Arial" w:cs="Arial"/>
          <w:lang w:val="en-GB"/>
        </w:rPr>
      </w:pPr>
    </w:p>
    <w:p w14:paraId="0069FBC8" w14:textId="77777777" w:rsidR="001E4746" w:rsidRPr="008E0E75" w:rsidRDefault="001E4746" w:rsidP="001E4746">
      <w:pPr>
        <w:contextualSpacing/>
        <w:jc w:val="both"/>
        <w:rPr>
          <w:rFonts w:ascii="Arial" w:hAnsi="Arial" w:cs="Arial"/>
          <w:lang w:val="en-GB"/>
        </w:rPr>
      </w:pPr>
      <w:r w:rsidRPr="008E0E75">
        <w:rPr>
          <w:rFonts w:ascii="Arial" w:hAnsi="Arial" w:cs="Arial"/>
          <w:lang w:val="en-GB"/>
        </w:rPr>
        <w:t>Throughout the history of archaeology there have been various approaches to the interpretation of material remains and the creation of theories. Your readings this week will cover the several paradigms (or ‘Theories’, with capital T) in Archaeology: from the diffusionism and evolutionist views of Victorian antiquarians, through the functionalism of Processual archaeology, to the more recent Interpretative Archaeologies.</w:t>
      </w:r>
    </w:p>
    <w:p w14:paraId="7CECE88A" w14:textId="77777777" w:rsidR="001E4746" w:rsidRPr="008E0E75" w:rsidRDefault="001E4746" w:rsidP="001E4746">
      <w:pPr>
        <w:contextualSpacing/>
        <w:jc w:val="both"/>
        <w:rPr>
          <w:rFonts w:ascii="Arial" w:hAnsi="Arial" w:cs="Arial"/>
          <w:shd w:val="clear" w:color="auto" w:fill="FFFF00"/>
          <w:lang w:val="en-GB"/>
        </w:rPr>
      </w:pPr>
    </w:p>
    <w:p w14:paraId="27A201E1" w14:textId="77777777" w:rsidR="001E4746" w:rsidRPr="008E0E75" w:rsidRDefault="001E4746" w:rsidP="001E4746">
      <w:pPr>
        <w:contextualSpacing/>
        <w:jc w:val="both"/>
        <w:rPr>
          <w:rFonts w:ascii="Arial" w:hAnsi="Arial" w:cs="Arial"/>
          <w:shd w:val="clear" w:color="auto" w:fill="FFFF00"/>
          <w:lang w:val="en-GB"/>
        </w:rPr>
      </w:pPr>
    </w:p>
    <w:p w14:paraId="0D2ECD76" w14:textId="77777777" w:rsidR="001E4746" w:rsidRPr="008E0E75" w:rsidRDefault="001E4746" w:rsidP="001E4746">
      <w:pPr>
        <w:contextualSpacing/>
        <w:rPr>
          <w:rFonts w:ascii="Arial" w:eastAsia="Arial Unicode MS" w:hAnsi="Arial" w:cs="Arial"/>
          <w:b/>
          <w:lang w:val="en-GB"/>
        </w:rPr>
      </w:pPr>
      <w:r w:rsidRPr="008E0E75">
        <w:rPr>
          <w:rFonts w:ascii="Arial" w:eastAsia="Arial Unicode MS" w:hAnsi="Arial" w:cs="Arial"/>
          <w:b/>
          <w:lang w:val="en-GB"/>
        </w:rPr>
        <w:t>Thought for the Week</w:t>
      </w:r>
    </w:p>
    <w:p w14:paraId="578CEE99" w14:textId="77777777" w:rsidR="001E4746" w:rsidRPr="00661617" w:rsidRDefault="001E4746" w:rsidP="001E4746">
      <w:pPr>
        <w:rPr>
          <w:rFonts w:ascii="Arial" w:eastAsia="Arial Unicode MS" w:hAnsi="Arial" w:cs="Arial"/>
          <w:lang w:val="en-GB"/>
        </w:rPr>
      </w:pPr>
      <w:r w:rsidRPr="00C80438">
        <w:rPr>
          <w:rFonts w:ascii="Arial" w:eastAsia="Arial Unicode MS" w:hAnsi="Arial" w:cs="Arial"/>
          <w:lang w:val="en-GB"/>
        </w:rPr>
        <w:t>What is the relationship between archaeoastronomical alignments and the cosmology of their builders?</w:t>
      </w:r>
    </w:p>
    <w:p w14:paraId="54AA4F67" w14:textId="77777777" w:rsidR="001E4746" w:rsidRPr="00C80438" w:rsidRDefault="001E4746" w:rsidP="001E4746">
      <w:pPr>
        <w:rPr>
          <w:lang w:val="en-GB"/>
        </w:rPr>
      </w:pPr>
    </w:p>
    <w:p w14:paraId="24B50ADF" w14:textId="77777777" w:rsidR="001E4746" w:rsidRPr="008E0E75" w:rsidRDefault="001E4746" w:rsidP="001E4746">
      <w:pPr>
        <w:contextualSpacing/>
        <w:rPr>
          <w:rFonts w:ascii="Arial" w:eastAsia="Arial Unicode MS" w:hAnsi="Arial" w:cs="Arial"/>
          <w:b/>
          <w:lang w:val="en-GB"/>
        </w:rPr>
      </w:pPr>
      <w:r w:rsidRPr="008E0E75">
        <w:rPr>
          <w:rFonts w:ascii="Arial" w:eastAsia="Arial Unicode MS" w:hAnsi="Arial" w:cs="Arial"/>
          <w:b/>
          <w:lang w:val="en-GB"/>
        </w:rPr>
        <w:t>Hands-on exercise for the Week</w:t>
      </w:r>
    </w:p>
    <w:p w14:paraId="506EC86E" w14:textId="77777777" w:rsidR="001E4746" w:rsidRPr="00FB002E" w:rsidRDefault="001E4746" w:rsidP="001E4746">
      <w:pPr>
        <w:rPr>
          <w:rFonts w:ascii="Arial" w:eastAsia="Arial Unicode MS" w:hAnsi="Arial" w:cs="Arial"/>
          <w:lang w:val="en-GB"/>
        </w:rPr>
      </w:pPr>
      <w:r w:rsidRPr="00C80438">
        <w:rPr>
          <w:rFonts w:ascii="Arial" w:eastAsia="Arial Unicode MS" w:hAnsi="Arial" w:cs="Arial"/>
          <w:lang w:val="en-GB"/>
        </w:rPr>
        <w:t>What is the altitude of the celestial poles?</w:t>
      </w:r>
    </w:p>
    <w:p w14:paraId="450BFF60" w14:textId="77777777" w:rsidR="001E4746" w:rsidRPr="00661617" w:rsidRDefault="001E4746" w:rsidP="001E4746">
      <w:pPr>
        <w:rPr>
          <w:rFonts w:ascii="Arial" w:eastAsia="Arial Unicode MS" w:hAnsi="Arial" w:cs="Arial"/>
          <w:lang w:val="en-GB"/>
        </w:rPr>
      </w:pPr>
    </w:p>
    <w:p w14:paraId="7850D06D" w14:textId="77777777" w:rsidR="001E4746" w:rsidRPr="00C80438" w:rsidRDefault="001E4746" w:rsidP="001E4746">
      <w:pPr>
        <w:jc w:val="both"/>
        <w:rPr>
          <w:rFonts w:ascii="Arial" w:eastAsia="Arial Unicode MS" w:hAnsi="Arial" w:cs="Arial"/>
          <w:bCs/>
          <w:lang w:val="en-GB"/>
        </w:rPr>
      </w:pPr>
      <w:r w:rsidRPr="00661617">
        <w:rPr>
          <w:rFonts w:ascii="Arial" w:eastAsia="Arial Unicode MS" w:hAnsi="Arial" w:cs="Arial"/>
          <w:lang w:val="en-GB"/>
        </w:rPr>
        <w:t>Use your hands</w:t>
      </w:r>
      <w:r w:rsidRPr="00C80438">
        <w:rPr>
          <w:rFonts w:ascii="Arial" w:eastAsia="Arial Unicode MS" w:hAnsi="Arial" w:cs="Arial"/>
          <w:lang w:val="en-GB"/>
        </w:rPr>
        <w:t xml:space="preserve"> (and the appropriate conversion table), a clinometer or a smartphone app to measure the altitude of Polaris</w:t>
      </w:r>
      <w:r w:rsidRPr="00C80438">
        <w:rPr>
          <w:rFonts w:ascii="Arial" w:eastAsia="Arial Unicode MS" w:hAnsi="Arial" w:cs="Arial"/>
          <w:bCs/>
          <w:lang w:val="en-GB"/>
        </w:rPr>
        <w:t> (if you are in the northern hemisphere) or the celestial pole (if in the southern hemisphere). There will be instructions on Facebook on how to find the celestial poles in the night sky.</w:t>
      </w:r>
    </w:p>
    <w:p w14:paraId="4F58DB89" w14:textId="77777777" w:rsidR="00DF0A02" w:rsidRDefault="001E4746">
      <w:bookmarkStart w:id="0" w:name="_GoBack"/>
      <w:bookmarkEnd w:id="0"/>
    </w:p>
    <w:sectPr w:rsidR="00DF0A02" w:rsidSect="008F7BBB">
      <w:pgSz w:w="11900" w:h="16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roid Sans Fallback">
    <w:altName w:val="Times New Roman"/>
    <w:panose1 w:val="00000000000000000000"/>
    <w:charset w:val="00"/>
    <w:family w:val="roman"/>
    <w:notTrueType/>
    <w:pitch w:val="default"/>
  </w:font>
  <w:font w:name="Arial Unicode MS">
    <w:panose1 w:val="020B0604020202020204"/>
    <w:charset w:val="00"/>
    <w:family w:val="swiss"/>
    <w:pitch w:val="variable"/>
    <w:sig w:usb0="F7FFAFFF" w:usb1="E9DFFFFF" w:usb2="0000003F" w:usb3="00000000" w:csb0="003F01F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ED303C"/>
    <w:multiLevelType w:val="multilevel"/>
    <w:tmpl w:val="447CD61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displayBackgroundShap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746"/>
    <w:rsid w:val="0012782F"/>
    <w:rsid w:val="001E4746"/>
    <w:rsid w:val="00873654"/>
    <w:rsid w:val="008F7BBB"/>
    <w:rsid w:val="00D25B35"/>
    <w:rsid w:val="00E936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A7B22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E4746"/>
    <w:pPr>
      <w:suppressAutoHyphens/>
    </w:pPr>
    <w:rPr>
      <w:rFonts w:ascii="Cambria" w:eastAsia="Droid Sans Fallback"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IndentChar">
    <w:name w:val="Body Text Indent Char"/>
    <w:basedOn w:val="DefaultParagraphFont"/>
    <w:link w:val="TextBodyIndent"/>
    <w:uiPriority w:val="99"/>
    <w:rsid w:val="001E4746"/>
  </w:style>
  <w:style w:type="paragraph" w:customStyle="1" w:styleId="fixed">
    <w:name w:val="fixed"/>
    <w:rsid w:val="001E4746"/>
    <w:pPr>
      <w:tabs>
        <w:tab w:val="left" w:pos="720"/>
        <w:tab w:val="left" w:pos="1440"/>
        <w:tab w:val="left" w:pos="2160"/>
        <w:tab w:val="left" w:pos="2880"/>
      </w:tabs>
      <w:suppressAutoHyphens/>
      <w:ind w:left="3600" w:hanging="3600"/>
    </w:pPr>
    <w:rPr>
      <w:rFonts w:ascii="Times New Roman" w:eastAsia="Times New Roman" w:hAnsi="Times New Roman" w:cs="Times New Roman"/>
      <w:b/>
      <w:bCs/>
      <w:lang w:eastAsia="en-GB"/>
    </w:rPr>
  </w:style>
  <w:style w:type="paragraph" w:customStyle="1" w:styleId="TextBodyIndent">
    <w:name w:val="Text Body Indent"/>
    <w:basedOn w:val="Normal"/>
    <w:link w:val="BodyTextIndentChar"/>
    <w:uiPriority w:val="99"/>
    <w:unhideWhenUsed/>
    <w:rsid w:val="001E4746"/>
    <w:pPr>
      <w:spacing w:after="120"/>
      <w:ind w:left="283"/>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402</Words>
  <Characters>2293</Characters>
  <Application>Microsoft Macintosh Word</Application>
  <DocSecurity>0</DocSecurity>
  <Lines>19</Lines>
  <Paragraphs>5</Paragraphs>
  <ScaleCrop>false</ScaleCrop>
  <LinksUpToDate>false</LinksUpToDate>
  <CharactersWithSpaces>2690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 Fabio</dc:creator>
  <cp:keywords/>
  <dc:description/>
  <cp:lastModifiedBy>Silva, Fabio</cp:lastModifiedBy>
  <cp:revision>1</cp:revision>
  <dcterms:created xsi:type="dcterms:W3CDTF">2017-12-29T13:00:00Z</dcterms:created>
  <dcterms:modified xsi:type="dcterms:W3CDTF">2017-12-29T13:00:00Z</dcterms:modified>
</cp:coreProperties>
</file>