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8A26FC" w14:textId="29D9D3DC" w:rsidR="009257EB" w:rsidRPr="00F8053B" w:rsidRDefault="002613A7">
      <w:pPr>
        <w:rPr>
          <w:b/>
          <w:bCs/>
          <w:sz w:val="32"/>
          <w:szCs w:val="32"/>
          <w:lang w:val="en-US"/>
        </w:rPr>
      </w:pPr>
      <w:r w:rsidRPr="00F8053B">
        <w:rPr>
          <w:b/>
          <w:bCs/>
          <w:sz w:val="32"/>
          <w:szCs w:val="32"/>
          <w:lang w:val="en-US"/>
        </w:rPr>
        <w:t>Leasehold – Questions</w:t>
      </w:r>
    </w:p>
    <w:p w14:paraId="7D40D299" w14:textId="0008585A" w:rsidR="002613A7" w:rsidRDefault="002613A7" w:rsidP="002613A7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8053B">
        <w:rPr>
          <w:sz w:val="24"/>
          <w:szCs w:val="24"/>
          <w:lang w:val="en-US"/>
        </w:rPr>
        <w:t>Fred owns Greenacres.  He has allowed his cousin Jemima, the use of his spare room for six months.  Could Jemima claim a lease?</w:t>
      </w:r>
    </w:p>
    <w:p w14:paraId="5B32197C" w14:textId="77777777" w:rsidR="00F8053B" w:rsidRPr="00F8053B" w:rsidRDefault="00F8053B" w:rsidP="00F8053B">
      <w:pPr>
        <w:pStyle w:val="ListParagraph"/>
        <w:rPr>
          <w:sz w:val="24"/>
          <w:szCs w:val="24"/>
          <w:lang w:val="en-US"/>
        </w:rPr>
      </w:pPr>
    </w:p>
    <w:p w14:paraId="6D24B2F9" w14:textId="2C088B02" w:rsidR="002613A7" w:rsidRDefault="002613A7" w:rsidP="002613A7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8053B">
        <w:rPr>
          <w:sz w:val="24"/>
          <w:szCs w:val="24"/>
          <w:lang w:val="en-US"/>
        </w:rPr>
        <w:t>If Jemima did not have a lease, what would she have?</w:t>
      </w:r>
    </w:p>
    <w:p w14:paraId="5EC98E7C" w14:textId="77777777" w:rsidR="00F8053B" w:rsidRPr="00F8053B" w:rsidRDefault="00F8053B" w:rsidP="00F8053B">
      <w:pPr>
        <w:rPr>
          <w:sz w:val="24"/>
          <w:szCs w:val="24"/>
          <w:lang w:val="en-US"/>
        </w:rPr>
      </w:pPr>
    </w:p>
    <w:p w14:paraId="14F4F2BA" w14:textId="10DFA561" w:rsidR="002613A7" w:rsidRDefault="002613A7" w:rsidP="002613A7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8053B">
        <w:rPr>
          <w:sz w:val="24"/>
          <w:szCs w:val="24"/>
          <w:lang w:val="en-US"/>
        </w:rPr>
        <w:t xml:space="preserve">Do you think Jemima would rather have a lease or a </w:t>
      </w:r>
      <w:proofErr w:type="spellStart"/>
      <w:r w:rsidRPr="00F8053B">
        <w:rPr>
          <w:sz w:val="24"/>
          <w:szCs w:val="24"/>
          <w:lang w:val="en-US"/>
        </w:rPr>
        <w:t>licence</w:t>
      </w:r>
      <w:proofErr w:type="spellEnd"/>
      <w:r w:rsidRPr="00F8053B">
        <w:rPr>
          <w:sz w:val="24"/>
          <w:szCs w:val="24"/>
          <w:lang w:val="en-US"/>
        </w:rPr>
        <w:t>?</w:t>
      </w:r>
    </w:p>
    <w:p w14:paraId="79D3EF51" w14:textId="77777777" w:rsidR="00F8053B" w:rsidRPr="00F8053B" w:rsidRDefault="00F8053B" w:rsidP="00F8053B">
      <w:pPr>
        <w:pStyle w:val="ListParagraph"/>
        <w:rPr>
          <w:sz w:val="24"/>
          <w:szCs w:val="24"/>
          <w:lang w:val="en-US"/>
        </w:rPr>
      </w:pPr>
    </w:p>
    <w:p w14:paraId="6ED844CA" w14:textId="77777777" w:rsidR="00F8053B" w:rsidRPr="00F8053B" w:rsidRDefault="00F8053B" w:rsidP="00F8053B">
      <w:pPr>
        <w:pStyle w:val="ListParagraph"/>
        <w:rPr>
          <w:sz w:val="24"/>
          <w:szCs w:val="24"/>
          <w:lang w:val="en-US"/>
        </w:rPr>
      </w:pPr>
    </w:p>
    <w:p w14:paraId="2049BA75" w14:textId="3890CFEB" w:rsidR="002613A7" w:rsidRDefault="002613A7" w:rsidP="002613A7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8053B">
        <w:rPr>
          <w:sz w:val="24"/>
          <w:szCs w:val="24"/>
          <w:lang w:val="en-US"/>
        </w:rPr>
        <w:t>Fred has given Amy a written agreement in which he has given her a lease of The Farm for 10 years at a yearly rent of £20,000.  Fred alone has signed the agreement.  Does Amy have a lease?</w:t>
      </w:r>
    </w:p>
    <w:p w14:paraId="26852976" w14:textId="77777777" w:rsidR="00F8053B" w:rsidRPr="00F8053B" w:rsidRDefault="00F8053B" w:rsidP="00F8053B">
      <w:pPr>
        <w:pStyle w:val="ListParagraph"/>
        <w:rPr>
          <w:sz w:val="24"/>
          <w:szCs w:val="24"/>
          <w:lang w:val="en-US"/>
        </w:rPr>
      </w:pPr>
    </w:p>
    <w:p w14:paraId="643DACFE" w14:textId="5D946B75" w:rsidR="002613A7" w:rsidRDefault="002613A7" w:rsidP="002613A7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8053B">
        <w:rPr>
          <w:sz w:val="24"/>
          <w:szCs w:val="24"/>
          <w:lang w:val="en-US"/>
        </w:rPr>
        <w:t>Would your answer be different if both Amy and Fred had signed the agreement?</w:t>
      </w:r>
    </w:p>
    <w:p w14:paraId="5B27E844" w14:textId="77777777" w:rsidR="00F8053B" w:rsidRPr="00F8053B" w:rsidRDefault="00F8053B" w:rsidP="00F8053B">
      <w:pPr>
        <w:pStyle w:val="ListParagraph"/>
        <w:rPr>
          <w:sz w:val="24"/>
          <w:szCs w:val="24"/>
          <w:lang w:val="en-US"/>
        </w:rPr>
      </w:pPr>
    </w:p>
    <w:p w14:paraId="21EB4E4F" w14:textId="77777777" w:rsidR="00F8053B" w:rsidRPr="00F8053B" w:rsidRDefault="00F8053B" w:rsidP="00F8053B">
      <w:pPr>
        <w:pStyle w:val="ListParagraph"/>
        <w:rPr>
          <w:sz w:val="24"/>
          <w:szCs w:val="24"/>
          <w:lang w:val="en-US"/>
        </w:rPr>
      </w:pPr>
    </w:p>
    <w:p w14:paraId="46DF54C2" w14:textId="59C95322" w:rsidR="002613A7" w:rsidRPr="00F8053B" w:rsidRDefault="002613A7" w:rsidP="002613A7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8053B">
        <w:rPr>
          <w:sz w:val="24"/>
          <w:szCs w:val="24"/>
          <w:lang w:val="en-US"/>
        </w:rPr>
        <w:t>In what circumstances will a tenant who has assigned a lease remain liable on the leasehold covenants in a lease that has been created on or after 1 January 1996?</w:t>
      </w:r>
    </w:p>
    <w:sectPr w:rsidR="002613A7" w:rsidRPr="00F805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5359A6"/>
    <w:multiLevelType w:val="hybridMultilevel"/>
    <w:tmpl w:val="79FEA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3A7"/>
    <w:rsid w:val="002613A7"/>
    <w:rsid w:val="009257EB"/>
    <w:rsid w:val="00F805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3F354"/>
  <w15:chartTrackingRefBased/>
  <w15:docId w15:val="{586689D0-E7B6-4F76-BF10-DEDBDFD373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13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</Words>
  <Characters>596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2021-03-03T12:20:00Z</dcterms:created>
  <dcterms:modified xsi:type="dcterms:W3CDTF">2021-03-03T12:57:00Z</dcterms:modified>
</cp:coreProperties>
</file>