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1A29D7" w14:textId="610BE14F" w:rsidR="003E1DE0" w:rsidRDefault="003E1DE0" w:rsidP="003E1DE0"/>
    <w:p w14:paraId="1FCF7BDA" w14:textId="77777777" w:rsidR="003E1DE0" w:rsidRDefault="003E1DE0" w:rsidP="003E1DE0">
      <w:r>
        <w:br w:type="page"/>
      </w:r>
    </w:p>
    <w:p w14:paraId="649AC4E8" w14:textId="77777777" w:rsidR="00662A99" w:rsidRDefault="00662A99" w:rsidP="00662A99">
      <w:pPr>
        <w:pStyle w:val="NoSpacing"/>
        <w:jc w:val="center"/>
        <w:rPr>
          <w:sz w:val="72"/>
          <w:szCs w:val="72"/>
        </w:rPr>
      </w:pPr>
      <w:r>
        <w:rPr>
          <w:sz w:val="72"/>
          <w:szCs w:val="72"/>
        </w:rPr>
        <w:lastRenderedPageBreak/>
        <w:t>The Global Business Environment</w:t>
      </w:r>
    </w:p>
    <w:p w14:paraId="2080DA71" w14:textId="77777777" w:rsidR="00662A99" w:rsidRDefault="00662A99" w:rsidP="00662A99">
      <w:pPr>
        <w:pStyle w:val="NoSpacing"/>
        <w:jc w:val="center"/>
        <w:rPr>
          <w:sz w:val="72"/>
          <w:szCs w:val="72"/>
        </w:rPr>
      </w:pPr>
      <w:r>
        <w:rPr>
          <w:sz w:val="72"/>
          <w:szCs w:val="72"/>
        </w:rPr>
        <w:t>-</w:t>
      </w:r>
    </w:p>
    <w:p w14:paraId="0A48D295" w14:textId="424F4782" w:rsidR="00662A99" w:rsidRDefault="00662A99" w:rsidP="00662A99">
      <w:pPr>
        <w:pStyle w:val="NoSpacing"/>
        <w:jc w:val="center"/>
        <w:rPr>
          <w:sz w:val="72"/>
          <w:szCs w:val="72"/>
        </w:rPr>
      </w:pPr>
      <w:r>
        <w:rPr>
          <w:sz w:val="72"/>
          <w:szCs w:val="72"/>
        </w:rPr>
        <w:t xml:space="preserve">Assignment </w:t>
      </w:r>
      <w:r>
        <w:rPr>
          <w:sz w:val="72"/>
          <w:szCs w:val="72"/>
        </w:rPr>
        <w:t>2</w:t>
      </w:r>
    </w:p>
    <w:p w14:paraId="26C35414" w14:textId="77777777" w:rsidR="00662A99" w:rsidRDefault="00662A99" w:rsidP="00662A99">
      <w:pPr>
        <w:pStyle w:val="NoSpacing"/>
        <w:jc w:val="center"/>
        <w:rPr>
          <w:sz w:val="72"/>
          <w:szCs w:val="72"/>
        </w:rPr>
      </w:pPr>
      <w:r>
        <w:rPr>
          <w:sz w:val="72"/>
          <w:szCs w:val="72"/>
        </w:rPr>
        <w:t>-</w:t>
      </w:r>
    </w:p>
    <w:p w14:paraId="5C31E585" w14:textId="77777777" w:rsidR="00EE7891" w:rsidRDefault="00662A99" w:rsidP="00662A99">
      <w:pPr>
        <w:pStyle w:val="NoSpacing"/>
        <w:jc w:val="center"/>
        <w:rPr>
          <w:sz w:val="72"/>
          <w:szCs w:val="72"/>
        </w:rPr>
        <w:sectPr w:rsidR="00EE7891">
          <w:footerReference w:type="default" r:id="rId7"/>
          <w:pgSz w:w="11906" w:h="16838"/>
          <w:pgMar w:top="1440" w:right="1440" w:bottom="1440" w:left="1440" w:header="708" w:footer="708" w:gutter="0"/>
          <w:cols w:space="708"/>
          <w:docGrid w:linePitch="360"/>
        </w:sectPr>
      </w:pPr>
      <w:r>
        <w:rPr>
          <w:sz w:val="72"/>
          <w:szCs w:val="72"/>
        </w:rPr>
        <w:t xml:space="preserve">Environmental Analysis of </w:t>
      </w:r>
      <w:r>
        <w:rPr>
          <w:sz w:val="72"/>
          <w:szCs w:val="72"/>
        </w:rPr>
        <w:t>an</w:t>
      </w:r>
      <w:r>
        <w:rPr>
          <w:sz w:val="72"/>
          <w:szCs w:val="72"/>
        </w:rPr>
        <w:t xml:space="preserve"> Industry</w:t>
      </w:r>
      <w:r>
        <w:rPr>
          <w:sz w:val="72"/>
          <w:szCs w:val="72"/>
        </w:rPr>
        <w:tab/>
      </w:r>
    </w:p>
    <w:sdt>
      <w:sdtPr>
        <w:id w:val="-1407149963"/>
        <w:docPartObj>
          <w:docPartGallery w:val="Table of Contents"/>
          <w:docPartUnique/>
        </w:docPartObj>
      </w:sdtPr>
      <w:sdtEndPr>
        <w:rPr>
          <w:rFonts w:ascii="Times New Roman" w:eastAsiaTheme="minorHAnsi" w:hAnsi="Times New Roman" w:cs="Times New Roman"/>
          <w:b/>
          <w:bCs/>
          <w:noProof/>
          <w:color w:val="auto"/>
          <w:sz w:val="24"/>
          <w:szCs w:val="24"/>
          <w:lang w:val="en-GB"/>
        </w:rPr>
      </w:sdtEndPr>
      <w:sdtContent>
        <w:p w14:paraId="22F2B092" w14:textId="488FF755" w:rsidR="00C567ED" w:rsidRDefault="00C567ED">
          <w:pPr>
            <w:pStyle w:val="TOCHeading"/>
          </w:pPr>
          <w:r>
            <w:t>Table of Contents</w:t>
          </w:r>
        </w:p>
        <w:p w14:paraId="5A39A92B" w14:textId="0FE26A20" w:rsidR="00F1448E" w:rsidRDefault="00C567ED">
          <w:pPr>
            <w:pStyle w:val="TOC1"/>
            <w:tabs>
              <w:tab w:val="right" w:leader="dot" w:pos="9016"/>
            </w:tabs>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90330254" w:history="1">
            <w:r w:rsidR="00F1448E" w:rsidRPr="009324E7">
              <w:rPr>
                <w:rStyle w:val="Hyperlink"/>
                <w:noProof/>
              </w:rPr>
              <w:t>Introduction</w:t>
            </w:r>
            <w:r w:rsidR="00F1448E">
              <w:rPr>
                <w:noProof/>
                <w:webHidden/>
              </w:rPr>
              <w:tab/>
            </w:r>
            <w:r w:rsidR="00F1448E">
              <w:rPr>
                <w:noProof/>
                <w:webHidden/>
              </w:rPr>
              <w:fldChar w:fldCharType="begin"/>
            </w:r>
            <w:r w:rsidR="00F1448E">
              <w:rPr>
                <w:noProof/>
                <w:webHidden/>
              </w:rPr>
              <w:instrText xml:space="preserve"> PAGEREF _Toc90330254 \h </w:instrText>
            </w:r>
            <w:r w:rsidR="00F1448E">
              <w:rPr>
                <w:noProof/>
                <w:webHidden/>
              </w:rPr>
            </w:r>
            <w:r w:rsidR="00F1448E">
              <w:rPr>
                <w:noProof/>
                <w:webHidden/>
              </w:rPr>
              <w:fldChar w:fldCharType="separate"/>
            </w:r>
            <w:r w:rsidR="00F1448E">
              <w:rPr>
                <w:noProof/>
                <w:webHidden/>
              </w:rPr>
              <w:t>2</w:t>
            </w:r>
            <w:r w:rsidR="00F1448E">
              <w:rPr>
                <w:noProof/>
                <w:webHidden/>
              </w:rPr>
              <w:fldChar w:fldCharType="end"/>
            </w:r>
          </w:hyperlink>
        </w:p>
        <w:p w14:paraId="711BAE6F" w14:textId="759FC7FD" w:rsidR="00F1448E" w:rsidRDefault="00F1448E">
          <w:pPr>
            <w:pStyle w:val="TOC1"/>
            <w:tabs>
              <w:tab w:val="right" w:leader="dot" w:pos="9016"/>
            </w:tabs>
            <w:rPr>
              <w:rFonts w:asciiTheme="minorHAnsi" w:eastAsiaTheme="minorEastAsia" w:hAnsiTheme="minorHAnsi" w:cstheme="minorBidi"/>
              <w:noProof/>
              <w:sz w:val="22"/>
              <w:szCs w:val="22"/>
              <w:lang w:eastAsia="en-GB"/>
            </w:rPr>
          </w:pPr>
          <w:hyperlink w:anchor="_Toc90330255" w:history="1">
            <w:r w:rsidRPr="009324E7">
              <w:rPr>
                <w:rStyle w:val="Hyperlink"/>
                <w:noProof/>
              </w:rPr>
              <w:t>1.0 Impact of pandemic on the automobile industry</w:t>
            </w:r>
            <w:r>
              <w:rPr>
                <w:noProof/>
                <w:webHidden/>
              </w:rPr>
              <w:tab/>
            </w:r>
            <w:r>
              <w:rPr>
                <w:noProof/>
                <w:webHidden/>
              </w:rPr>
              <w:fldChar w:fldCharType="begin"/>
            </w:r>
            <w:r>
              <w:rPr>
                <w:noProof/>
                <w:webHidden/>
              </w:rPr>
              <w:instrText xml:space="preserve"> PAGEREF _Toc90330255 \h </w:instrText>
            </w:r>
            <w:r>
              <w:rPr>
                <w:noProof/>
                <w:webHidden/>
              </w:rPr>
            </w:r>
            <w:r>
              <w:rPr>
                <w:noProof/>
                <w:webHidden/>
              </w:rPr>
              <w:fldChar w:fldCharType="separate"/>
            </w:r>
            <w:r>
              <w:rPr>
                <w:noProof/>
                <w:webHidden/>
              </w:rPr>
              <w:t>2</w:t>
            </w:r>
            <w:r>
              <w:rPr>
                <w:noProof/>
                <w:webHidden/>
              </w:rPr>
              <w:fldChar w:fldCharType="end"/>
            </w:r>
          </w:hyperlink>
        </w:p>
        <w:p w14:paraId="4DFFD408" w14:textId="5C426955" w:rsidR="00F1448E" w:rsidRDefault="00F1448E">
          <w:pPr>
            <w:pStyle w:val="TOC1"/>
            <w:tabs>
              <w:tab w:val="right" w:leader="dot" w:pos="9016"/>
            </w:tabs>
            <w:rPr>
              <w:rFonts w:asciiTheme="minorHAnsi" w:eastAsiaTheme="minorEastAsia" w:hAnsiTheme="minorHAnsi" w:cstheme="minorBidi"/>
              <w:noProof/>
              <w:sz w:val="22"/>
              <w:szCs w:val="22"/>
              <w:lang w:eastAsia="en-GB"/>
            </w:rPr>
          </w:pPr>
          <w:hyperlink w:anchor="_Toc90330256" w:history="1">
            <w:r w:rsidRPr="009324E7">
              <w:rPr>
                <w:rStyle w:val="Hyperlink"/>
                <w:noProof/>
              </w:rPr>
              <w:t>2.0 Impact of pandemic on the selected brand</w:t>
            </w:r>
            <w:r>
              <w:rPr>
                <w:noProof/>
                <w:webHidden/>
              </w:rPr>
              <w:tab/>
            </w:r>
            <w:r>
              <w:rPr>
                <w:noProof/>
                <w:webHidden/>
              </w:rPr>
              <w:fldChar w:fldCharType="begin"/>
            </w:r>
            <w:r>
              <w:rPr>
                <w:noProof/>
                <w:webHidden/>
              </w:rPr>
              <w:instrText xml:space="preserve"> PAGEREF _Toc90330256 \h </w:instrText>
            </w:r>
            <w:r>
              <w:rPr>
                <w:noProof/>
                <w:webHidden/>
              </w:rPr>
            </w:r>
            <w:r>
              <w:rPr>
                <w:noProof/>
                <w:webHidden/>
              </w:rPr>
              <w:fldChar w:fldCharType="separate"/>
            </w:r>
            <w:r>
              <w:rPr>
                <w:noProof/>
                <w:webHidden/>
              </w:rPr>
              <w:t>4</w:t>
            </w:r>
            <w:r>
              <w:rPr>
                <w:noProof/>
                <w:webHidden/>
              </w:rPr>
              <w:fldChar w:fldCharType="end"/>
            </w:r>
          </w:hyperlink>
        </w:p>
        <w:p w14:paraId="6A760C8C" w14:textId="1D0726A7" w:rsidR="00F1448E" w:rsidRDefault="00F1448E">
          <w:pPr>
            <w:pStyle w:val="TOC1"/>
            <w:tabs>
              <w:tab w:val="right" w:leader="dot" w:pos="9016"/>
            </w:tabs>
            <w:rPr>
              <w:rFonts w:asciiTheme="minorHAnsi" w:eastAsiaTheme="minorEastAsia" w:hAnsiTheme="minorHAnsi" w:cstheme="minorBidi"/>
              <w:noProof/>
              <w:sz w:val="22"/>
              <w:szCs w:val="22"/>
              <w:lang w:eastAsia="en-GB"/>
            </w:rPr>
          </w:pPr>
          <w:hyperlink w:anchor="_Toc90330257" w:history="1">
            <w:r w:rsidRPr="009324E7">
              <w:rPr>
                <w:rStyle w:val="Hyperlink"/>
                <w:noProof/>
              </w:rPr>
              <w:t>Recommendations and Conclusion</w:t>
            </w:r>
            <w:r>
              <w:rPr>
                <w:noProof/>
                <w:webHidden/>
              </w:rPr>
              <w:tab/>
            </w:r>
            <w:r>
              <w:rPr>
                <w:noProof/>
                <w:webHidden/>
              </w:rPr>
              <w:fldChar w:fldCharType="begin"/>
            </w:r>
            <w:r>
              <w:rPr>
                <w:noProof/>
                <w:webHidden/>
              </w:rPr>
              <w:instrText xml:space="preserve"> PAGEREF _Toc90330257 \h </w:instrText>
            </w:r>
            <w:r>
              <w:rPr>
                <w:noProof/>
                <w:webHidden/>
              </w:rPr>
            </w:r>
            <w:r>
              <w:rPr>
                <w:noProof/>
                <w:webHidden/>
              </w:rPr>
              <w:fldChar w:fldCharType="separate"/>
            </w:r>
            <w:r>
              <w:rPr>
                <w:noProof/>
                <w:webHidden/>
              </w:rPr>
              <w:t>6</w:t>
            </w:r>
            <w:r>
              <w:rPr>
                <w:noProof/>
                <w:webHidden/>
              </w:rPr>
              <w:fldChar w:fldCharType="end"/>
            </w:r>
          </w:hyperlink>
        </w:p>
        <w:p w14:paraId="4DCC484D" w14:textId="0B8BB26A" w:rsidR="00F1448E" w:rsidRDefault="00F1448E">
          <w:pPr>
            <w:pStyle w:val="TOC1"/>
            <w:tabs>
              <w:tab w:val="right" w:leader="dot" w:pos="9016"/>
            </w:tabs>
            <w:rPr>
              <w:rFonts w:asciiTheme="minorHAnsi" w:eastAsiaTheme="minorEastAsia" w:hAnsiTheme="minorHAnsi" w:cstheme="minorBidi"/>
              <w:noProof/>
              <w:sz w:val="22"/>
              <w:szCs w:val="22"/>
              <w:lang w:eastAsia="en-GB"/>
            </w:rPr>
          </w:pPr>
          <w:hyperlink w:anchor="_Toc90330258" w:history="1">
            <w:r w:rsidRPr="009324E7">
              <w:rPr>
                <w:rStyle w:val="Hyperlink"/>
                <w:noProof/>
              </w:rPr>
              <w:t>References</w:t>
            </w:r>
            <w:r>
              <w:rPr>
                <w:noProof/>
                <w:webHidden/>
              </w:rPr>
              <w:tab/>
            </w:r>
            <w:r>
              <w:rPr>
                <w:noProof/>
                <w:webHidden/>
              </w:rPr>
              <w:fldChar w:fldCharType="begin"/>
            </w:r>
            <w:r>
              <w:rPr>
                <w:noProof/>
                <w:webHidden/>
              </w:rPr>
              <w:instrText xml:space="preserve"> PAGEREF _Toc90330258 \h </w:instrText>
            </w:r>
            <w:r>
              <w:rPr>
                <w:noProof/>
                <w:webHidden/>
              </w:rPr>
            </w:r>
            <w:r>
              <w:rPr>
                <w:noProof/>
                <w:webHidden/>
              </w:rPr>
              <w:fldChar w:fldCharType="separate"/>
            </w:r>
            <w:r>
              <w:rPr>
                <w:noProof/>
                <w:webHidden/>
              </w:rPr>
              <w:t>7</w:t>
            </w:r>
            <w:r>
              <w:rPr>
                <w:noProof/>
                <w:webHidden/>
              </w:rPr>
              <w:fldChar w:fldCharType="end"/>
            </w:r>
          </w:hyperlink>
        </w:p>
        <w:p w14:paraId="536C838A" w14:textId="30FE8BF6" w:rsidR="00C567ED" w:rsidRDefault="00C567ED">
          <w:r>
            <w:rPr>
              <w:b/>
              <w:bCs/>
              <w:noProof/>
            </w:rPr>
            <w:fldChar w:fldCharType="end"/>
          </w:r>
        </w:p>
      </w:sdtContent>
    </w:sdt>
    <w:p w14:paraId="08CDE879" w14:textId="77777777" w:rsidR="00C567ED" w:rsidRDefault="00C567ED">
      <w:pPr>
        <w:spacing w:line="259" w:lineRule="auto"/>
        <w:jc w:val="left"/>
        <w:rPr>
          <w:b/>
          <w:bCs/>
          <w:color w:val="000000" w:themeColor="text1"/>
        </w:rPr>
      </w:pPr>
      <w:r>
        <w:br w:type="page"/>
      </w:r>
    </w:p>
    <w:p w14:paraId="41612186" w14:textId="18C2EB69" w:rsidR="00732C0E" w:rsidRDefault="00732C0E" w:rsidP="00732C0E">
      <w:pPr>
        <w:pStyle w:val="Heading1"/>
      </w:pPr>
      <w:bookmarkStart w:id="0" w:name="_Toc90330254"/>
      <w:r>
        <w:lastRenderedPageBreak/>
        <w:t>Introduction</w:t>
      </w:r>
      <w:bookmarkEnd w:id="0"/>
    </w:p>
    <w:p w14:paraId="335F03DB" w14:textId="77777777" w:rsidR="00007BCA" w:rsidRDefault="00732C0E" w:rsidP="00732C0E">
      <w:r>
        <w:t xml:space="preserve">In the first assessment, an analysis of the various external and internal factors impacting the automobile industry was carried out with specific focus on Aston Martin, the famous </w:t>
      </w:r>
      <w:r w:rsidR="007427C0">
        <w:t xml:space="preserve">high luxury </w:t>
      </w:r>
      <w:r>
        <w:t xml:space="preserve">sports </w:t>
      </w:r>
      <w:r w:rsidR="007427C0">
        <w:t>car maker.</w:t>
      </w:r>
      <w:r w:rsidR="00614F63">
        <w:t xml:space="preserve"> This report extends the findings from that assessment to analyse the impact of the pandemic on the automobile industry and </w:t>
      </w:r>
      <w:r w:rsidR="00501222">
        <w:t>what will be the crucial factors which can help in long term survival and success.</w:t>
      </w:r>
      <w:r w:rsidR="008643B2">
        <w:t xml:space="preserve"> It also analyses how Aston Martin has fared in the pandemic</w:t>
      </w:r>
      <w:r w:rsidR="000D6226">
        <w:t xml:space="preserve"> and what are the steps taken by it to sustain its business.</w:t>
      </w:r>
    </w:p>
    <w:p w14:paraId="4EFFE98A" w14:textId="4B619882" w:rsidR="00732C0E" w:rsidRPr="00732C0E" w:rsidRDefault="00007BCA" w:rsidP="00007BCA">
      <w:pPr>
        <w:pStyle w:val="Heading1"/>
      </w:pPr>
      <w:bookmarkStart w:id="1" w:name="_Toc90330255"/>
      <w:r>
        <w:t>1.0 Impact of pandemic on the automobile industry</w:t>
      </w:r>
      <w:bookmarkEnd w:id="1"/>
      <w:r w:rsidR="00732C0E">
        <w:t xml:space="preserve"> </w:t>
      </w:r>
    </w:p>
    <w:p w14:paraId="5D1A502F" w14:textId="7C49BFEE" w:rsidR="00CD1899" w:rsidRDefault="00404491" w:rsidP="00322F01">
      <w:r>
        <w:t xml:space="preserve">A PESTLE analysis of the global scenario before the Covid-19 pandemic spread worldwide in early 2020 revealed that the automobile sector </w:t>
      </w:r>
      <w:r w:rsidR="0038294E">
        <w:t>was facing challenges in the form of an uncertain Brexit deal and opportunities in the form of evolving customer preference towards electric cars. These were the dominant m</w:t>
      </w:r>
      <w:r>
        <w:t>acro environmental forces</w:t>
      </w:r>
      <w:r w:rsidR="0038294E">
        <w:t xml:space="preserve"> predominant in the late 2019 and rightly called </w:t>
      </w:r>
      <w:r w:rsidR="00EB5F2F">
        <w:t xml:space="preserve">as macro-environmental factors </w:t>
      </w:r>
      <w:r w:rsidR="0038294E">
        <w:t xml:space="preserve">as </w:t>
      </w:r>
      <w:r w:rsidR="00B974D6">
        <w:t xml:space="preserve">the pandemic proved within a short time that </w:t>
      </w:r>
      <w:r w:rsidR="0038294E">
        <w:t xml:space="preserve">no </w:t>
      </w:r>
      <w:r>
        <w:t xml:space="preserve">business can have </w:t>
      </w:r>
      <w:r w:rsidR="0038294E">
        <w:t>complete control over them</w:t>
      </w:r>
      <w:sdt>
        <w:sdtPr>
          <w:id w:val="-2054529998"/>
          <w:citation/>
        </w:sdtPr>
        <w:sdtContent>
          <w:r>
            <w:fldChar w:fldCharType="begin"/>
          </w:r>
          <w:r>
            <w:rPr>
              <w:lang w:val="en-US"/>
            </w:rPr>
            <w:instrText xml:space="preserve"> CITATION Bra20 \l 1033 </w:instrText>
          </w:r>
          <w:r>
            <w:fldChar w:fldCharType="separate"/>
          </w:r>
          <w:r w:rsidR="00F1448E">
            <w:rPr>
              <w:noProof/>
              <w:lang w:val="en-US"/>
            </w:rPr>
            <w:t xml:space="preserve"> </w:t>
          </w:r>
          <w:r w:rsidR="00F1448E" w:rsidRPr="00F1448E">
            <w:rPr>
              <w:noProof/>
              <w:lang w:val="en-US"/>
            </w:rPr>
            <w:t>(MacKay, et al., 2020)</w:t>
          </w:r>
          <w:r>
            <w:fldChar w:fldCharType="end"/>
          </w:r>
        </w:sdtContent>
      </w:sdt>
      <w:r>
        <w:t xml:space="preserve">. </w:t>
      </w:r>
      <w:r w:rsidR="0009592A">
        <w:t xml:space="preserve">Ever since the Covid-19 pandemic struck in the end of 2019, </w:t>
      </w:r>
      <w:r w:rsidR="00BC37C6">
        <w:t xml:space="preserve">various industries have been affected in different measures. </w:t>
      </w:r>
      <w:r w:rsidR="002D09A1">
        <w:t xml:space="preserve">As one analyses the varied impacts of the pandemic, the relevance and applicability of the VUCA framework becomes evident. </w:t>
      </w:r>
      <w:r w:rsidR="005F7FE0">
        <w:t>The VUCA framework is very commonly applied in business and military settings</w:t>
      </w:r>
      <w:sdt>
        <w:sdtPr>
          <w:id w:val="563916331"/>
          <w:citation/>
        </w:sdtPr>
        <w:sdtContent>
          <w:r w:rsidR="00646C88">
            <w:fldChar w:fldCharType="begin"/>
          </w:r>
          <w:r w:rsidR="00646C88">
            <w:rPr>
              <w:lang w:val="en-US"/>
            </w:rPr>
            <w:instrText xml:space="preserve"> CITATION Qin20 \l 1033 </w:instrText>
          </w:r>
          <w:r w:rsidR="00646C88">
            <w:fldChar w:fldCharType="separate"/>
          </w:r>
          <w:r w:rsidR="00F1448E">
            <w:rPr>
              <w:noProof/>
              <w:lang w:val="en-US"/>
            </w:rPr>
            <w:t xml:space="preserve"> </w:t>
          </w:r>
          <w:r w:rsidR="00F1448E" w:rsidRPr="00F1448E">
            <w:rPr>
              <w:noProof/>
              <w:lang w:val="en-US"/>
            </w:rPr>
            <w:t>(Ng, et al., 2020)</w:t>
          </w:r>
          <w:r w:rsidR="00646C88">
            <w:fldChar w:fldCharType="end"/>
          </w:r>
        </w:sdtContent>
      </w:sdt>
      <w:r w:rsidR="005F7FE0">
        <w:t xml:space="preserve">. </w:t>
      </w:r>
      <w:r w:rsidR="00E12C20">
        <w:t>The term VUCA was first coined in 1987 for volatility, uncertainty, complexity and ambiguity associated with new trends in military domain</w:t>
      </w:r>
      <w:sdt>
        <w:sdtPr>
          <w:id w:val="1163120504"/>
          <w:citation/>
        </w:sdtPr>
        <w:sdtContent>
          <w:r w:rsidR="00125691">
            <w:fldChar w:fldCharType="begin"/>
          </w:r>
          <w:r w:rsidR="00125691">
            <w:rPr>
              <w:lang w:val="en-US"/>
            </w:rPr>
            <w:instrText xml:space="preserve"> CITATION Rob19 \l 1033 </w:instrText>
          </w:r>
          <w:r w:rsidR="00125691">
            <w:fldChar w:fldCharType="separate"/>
          </w:r>
          <w:r w:rsidR="00F1448E">
            <w:rPr>
              <w:noProof/>
              <w:lang w:val="en-US"/>
            </w:rPr>
            <w:t xml:space="preserve"> </w:t>
          </w:r>
          <w:r w:rsidR="00F1448E" w:rsidRPr="00F1448E">
            <w:rPr>
              <w:noProof/>
              <w:lang w:val="en-US"/>
            </w:rPr>
            <w:t>(Tulder, et al., 2019)</w:t>
          </w:r>
          <w:r w:rsidR="00125691">
            <w:fldChar w:fldCharType="end"/>
          </w:r>
        </w:sdtContent>
      </w:sdt>
      <w:r w:rsidR="00E12C20">
        <w:t>. This term has now found acceptance in the world of international business as VUCA forces businesses to anticipate and prepare for such trends as disruptions are felt by the likes of established multinational enterprises to small and medium enterprises and emerging players as well.</w:t>
      </w:r>
      <w:r w:rsidR="00A5672B">
        <w:t xml:space="preserve"> The pandemic exhibits all the characteristics of VUCA</w:t>
      </w:r>
      <w:sdt>
        <w:sdtPr>
          <w:id w:val="2127046921"/>
          <w:citation/>
        </w:sdtPr>
        <w:sdtContent>
          <w:r w:rsidR="00D80709">
            <w:fldChar w:fldCharType="begin"/>
          </w:r>
          <w:r w:rsidR="00D80709">
            <w:rPr>
              <w:lang w:val="en-US"/>
            </w:rPr>
            <w:instrText xml:space="preserve"> CITATION Qin20 \l 1033 </w:instrText>
          </w:r>
          <w:r w:rsidR="00D80709">
            <w:fldChar w:fldCharType="separate"/>
          </w:r>
          <w:r w:rsidR="00F1448E">
            <w:rPr>
              <w:noProof/>
              <w:lang w:val="en-US"/>
            </w:rPr>
            <w:t xml:space="preserve"> </w:t>
          </w:r>
          <w:r w:rsidR="00F1448E" w:rsidRPr="00F1448E">
            <w:rPr>
              <w:noProof/>
              <w:lang w:val="en-US"/>
            </w:rPr>
            <w:t>(Ng, et al., 2020)</w:t>
          </w:r>
          <w:r w:rsidR="00D80709">
            <w:fldChar w:fldCharType="end"/>
          </w:r>
        </w:sdtContent>
      </w:sdt>
      <w:r w:rsidR="00A5672B">
        <w:t xml:space="preserve">. It is volatile as the challenges posed by are unexpected, unstable and of unknown duration. It is uncertain as there is still lack of complete information which is making it impossible for it to be eliminated. </w:t>
      </w:r>
      <w:r w:rsidR="00B11FD7">
        <w:t>It is complex as it has made the entire global situation very difficult.</w:t>
      </w:r>
      <w:r w:rsidR="0001632A">
        <w:t xml:space="preserve"> Lastly, the pandemic has made the entire global situation very ambiguous as the world is still staring at many unknowns</w:t>
      </w:r>
      <w:r w:rsidR="00E40ACA">
        <w:t xml:space="preserve"> as it is an unprecedented situation</w:t>
      </w:r>
      <w:r w:rsidR="008B0357">
        <w:t xml:space="preserve"> which the entire world is dealing with</w:t>
      </w:r>
      <w:sdt>
        <w:sdtPr>
          <w:id w:val="-2136871372"/>
          <w:citation/>
        </w:sdtPr>
        <w:sdtContent>
          <w:r w:rsidR="00380476">
            <w:fldChar w:fldCharType="begin"/>
          </w:r>
          <w:r w:rsidR="00380476">
            <w:rPr>
              <w:lang w:val="en-US"/>
            </w:rPr>
            <w:instrText xml:space="preserve"> CITATION Rob19 \l 1033 </w:instrText>
          </w:r>
          <w:r w:rsidR="00380476">
            <w:fldChar w:fldCharType="separate"/>
          </w:r>
          <w:r w:rsidR="00F1448E">
            <w:rPr>
              <w:noProof/>
              <w:lang w:val="en-US"/>
            </w:rPr>
            <w:t xml:space="preserve"> </w:t>
          </w:r>
          <w:r w:rsidR="00F1448E" w:rsidRPr="00F1448E">
            <w:rPr>
              <w:noProof/>
              <w:lang w:val="en-US"/>
            </w:rPr>
            <w:t>(Tulder, et al., 2019)</w:t>
          </w:r>
          <w:r w:rsidR="00380476">
            <w:fldChar w:fldCharType="end"/>
          </w:r>
        </w:sdtContent>
      </w:sdt>
      <w:r w:rsidR="00E40ACA">
        <w:t>.</w:t>
      </w:r>
    </w:p>
    <w:p w14:paraId="7A71DCC0" w14:textId="3BB1AA8E" w:rsidR="003D263B" w:rsidRDefault="00BC37C6" w:rsidP="00322F01">
      <w:r>
        <w:t>T</w:t>
      </w:r>
      <w:r w:rsidR="0009592A">
        <w:t>he effects on the automobile industry were visible as early as February 2020</w:t>
      </w:r>
      <w:r w:rsidR="00B5232B">
        <w:t xml:space="preserve"> when sales dropped by 71 percent in China</w:t>
      </w:r>
      <w:r w:rsidR="000A7817">
        <w:t xml:space="preserve">, with the United States seeing a drop of 47% and Europe witnessing an 80 percent drop </w:t>
      </w:r>
      <w:r w:rsidR="000A7817">
        <w:t>by April 2020</w:t>
      </w:r>
      <w:sdt>
        <w:sdtPr>
          <w:id w:val="-1026102652"/>
          <w:citation/>
        </w:sdtPr>
        <w:sdtContent>
          <w:r w:rsidR="009E3815">
            <w:fldChar w:fldCharType="begin"/>
          </w:r>
          <w:r w:rsidR="009E3815">
            <w:rPr>
              <w:lang w:val="en-US"/>
            </w:rPr>
            <w:instrText xml:space="preserve"> CITATION McK211 \l 1033 </w:instrText>
          </w:r>
          <w:r w:rsidR="009E3815">
            <w:fldChar w:fldCharType="separate"/>
          </w:r>
          <w:r w:rsidR="00F1448E">
            <w:rPr>
              <w:noProof/>
              <w:lang w:val="en-US"/>
            </w:rPr>
            <w:t xml:space="preserve"> </w:t>
          </w:r>
          <w:r w:rsidR="00F1448E" w:rsidRPr="00F1448E">
            <w:rPr>
              <w:noProof/>
              <w:lang w:val="en-US"/>
            </w:rPr>
            <w:t>(McKinsey &amp; Company, 2021)</w:t>
          </w:r>
          <w:r w:rsidR="009E3815">
            <w:fldChar w:fldCharType="end"/>
          </w:r>
        </w:sdtContent>
      </w:sdt>
      <w:r w:rsidR="000A7817">
        <w:t>.</w:t>
      </w:r>
      <w:r w:rsidR="004C5144">
        <w:t xml:space="preserve"> The uncertainty </w:t>
      </w:r>
      <w:r w:rsidR="004C5144">
        <w:lastRenderedPageBreak/>
        <w:t>created by the pandemic lockdowns in 2020, forced automakers worldwide to reduce the orders for parts as sales forecasts were impacted.</w:t>
      </w:r>
      <w:r w:rsidR="003D4B9C">
        <w:t xml:space="preserve"> </w:t>
      </w:r>
      <w:r w:rsidR="001751BD">
        <w:t>As per The Society of Motor Manufacturers and Traders (SMMT), around 11,500 jobs had been cut in the UK automobile industry as automakers to car dealers were forced to save costs and layoff non-essential staff as factories and showrooms had to remain shut for a period of more than two months</w:t>
      </w:r>
      <w:sdt>
        <w:sdtPr>
          <w:id w:val="-782117087"/>
          <w:citation/>
        </w:sdtPr>
        <w:sdtContent>
          <w:r w:rsidR="00681111">
            <w:fldChar w:fldCharType="begin"/>
          </w:r>
          <w:r w:rsidR="00681111">
            <w:rPr>
              <w:lang w:val="en-US"/>
            </w:rPr>
            <w:instrText xml:space="preserve"> CITATION Ben20 \l 1033 </w:instrText>
          </w:r>
          <w:r w:rsidR="00681111">
            <w:fldChar w:fldCharType="separate"/>
          </w:r>
          <w:r w:rsidR="00F1448E">
            <w:rPr>
              <w:noProof/>
              <w:lang w:val="en-US"/>
            </w:rPr>
            <w:t xml:space="preserve"> </w:t>
          </w:r>
          <w:r w:rsidR="00F1448E" w:rsidRPr="00F1448E">
            <w:rPr>
              <w:noProof/>
              <w:lang w:val="en-US"/>
            </w:rPr>
            <w:t>(Financial Times, 2020)</w:t>
          </w:r>
          <w:r w:rsidR="00681111">
            <w:fldChar w:fldCharType="end"/>
          </w:r>
        </w:sdtContent>
      </w:sdt>
      <w:r w:rsidR="001751BD">
        <w:t>.</w:t>
      </w:r>
    </w:p>
    <w:p w14:paraId="231D6154" w14:textId="3BB3798F" w:rsidR="00662A99" w:rsidRDefault="00701461" w:rsidP="00322F01">
      <w:r>
        <w:t xml:space="preserve">The period of pandemic has witnessed an increased use of technology by the automobile sector. Before </w:t>
      </w:r>
      <w:r>
        <w:t xml:space="preserve">the </w:t>
      </w:r>
      <w:r>
        <w:t xml:space="preserve">pandemic, </w:t>
      </w:r>
      <w:r>
        <w:t xml:space="preserve">in automobile sector, </w:t>
      </w:r>
      <w:r>
        <w:t xml:space="preserve">online </w:t>
      </w:r>
      <w:r>
        <w:t>features were</w:t>
      </w:r>
      <w:r>
        <w:t xml:space="preserve"> restricted only to comparing prices, features, and view virtual 360 degrees of the vehicle. Actual sales always have traditionally happened only at the car dealerships. With lockdown imposing restrictions on movement, technology helped dealers to engage customers over videocalls and also arrange for finances and insurances virtually thereby helping to carry out an end-to-end sales deal uninterrupted</w:t>
      </w:r>
      <w:sdt>
        <w:sdtPr>
          <w:id w:val="-395284106"/>
          <w:citation/>
        </w:sdtPr>
        <w:sdtContent>
          <w:r w:rsidR="000009A5">
            <w:fldChar w:fldCharType="begin"/>
          </w:r>
          <w:r w:rsidR="000009A5">
            <w:rPr>
              <w:lang w:val="en-US"/>
            </w:rPr>
            <w:instrText xml:space="preserve"> CITATION McK211 \l 1033 </w:instrText>
          </w:r>
          <w:r w:rsidR="000009A5">
            <w:fldChar w:fldCharType="separate"/>
          </w:r>
          <w:r w:rsidR="00F1448E">
            <w:rPr>
              <w:noProof/>
              <w:lang w:val="en-US"/>
            </w:rPr>
            <w:t xml:space="preserve"> </w:t>
          </w:r>
          <w:r w:rsidR="00F1448E" w:rsidRPr="00F1448E">
            <w:rPr>
              <w:noProof/>
              <w:lang w:val="en-US"/>
            </w:rPr>
            <w:t>(McKinsey &amp; Company, 2021)</w:t>
          </w:r>
          <w:r w:rsidR="000009A5">
            <w:fldChar w:fldCharType="end"/>
          </w:r>
        </w:sdtContent>
      </w:sdt>
      <w:r>
        <w:t xml:space="preserve">. </w:t>
      </w:r>
      <w:r w:rsidR="003D4B9C">
        <w:t>However, as pandemic restrictions slowly started being lifted, demand for vehicles have seen an upward trend</w:t>
      </w:r>
      <w:r w:rsidR="00745FB2">
        <w:t xml:space="preserve"> from the third quarter of 2020</w:t>
      </w:r>
      <w:r w:rsidR="003D4B9C">
        <w:t xml:space="preserve">. </w:t>
      </w:r>
      <w:r w:rsidR="00CC0E23">
        <w:t>Though 51% of respondents of a global survey mentioned that they intend to travel less than pre-Covid times, mobility has picked up at different rates across the world gradually</w:t>
      </w:r>
      <w:r w:rsidR="00CA00C0">
        <w:t xml:space="preserve"> with the US showing the fastest recovery</w:t>
      </w:r>
      <w:sdt>
        <w:sdtPr>
          <w:id w:val="1836266984"/>
          <w:citation/>
        </w:sdtPr>
        <w:sdtContent>
          <w:r w:rsidR="00B21640">
            <w:fldChar w:fldCharType="begin"/>
          </w:r>
          <w:r w:rsidR="00B21640">
            <w:rPr>
              <w:lang w:val="en-US"/>
            </w:rPr>
            <w:instrText xml:space="preserve"> CITATION McK212 \l 1033 </w:instrText>
          </w:r>
          <w:r w:rsidR="00B21640">
            <w:fldChar w:fldCharType="separate"/>
          </w:r>
          <w:r w:rsidR="00F1448E">
            <w:rPr>
              <w:noProof/>
              <w:lang w:val="en-US"/>
            </w:rPr>
            <w:t xml:space="preserve"> </w:t>
          </w:r>
          <w:r w:rsidR="00F1448E" w:rsidRPr="00F1448E">
            <w:rPr>
              <w:noProof/>
              <w:lang w:val="en-US"/>
            </w:rPr>
            <w:t>(McKinsey &amp; Company, 2021)</w:t>
          </w:r>
          <w:r w:rsidR="00B21640">
            <w:fldChar w:fldCharType="end"/>
          </w:r>
        </w:sdtContent>
      </w:sdt>
      <w:r w:rsidR="00CA00C0">
        <w:t>.</w:t>
      </w:r>
      <w:r w:rsidR="00CC0E23">
        <w:t xml:space="preserve"> </w:t>
      </w:r>
      <w:r w:rsidR="000D4EB0">
        <w:t>Though increasing popularity of ride sharing apps like Uber was predicted to cut the global car sales in the coming decade, the pandemic has slowed down this trend as the car industry has now got new customers who want to drive home safely in their own vehicles</w:t>
      </w:r>
      <w:sdt>
        <w:sdtPr>
          <w:id w:val="1430009458"/>
          <w:citation/>
        </w:sdtPr>
        <w:sdtContent>
          <w:r w:rsidR="000D4EB0">
            <w:fldChar w:fldCharType="begin"/>
          </w:r>
          <w:r w:rsidR="000D4EB0">
            <w:rPr>
              <w:lang w:val="en-US"/>
            </w:rPr>
            <w:instrText xml:space="preserve"> CITATION NBC21 \l 1033 </w:instrText>
          </w:r>
          <w:r w:rsidR="000D4EB0">
            <w:fldChar w:fldCharType="separate"/>
          </w:r>
          <w:r w:rsidR="00F1448E">
            <w:rPr>
              <w:noProof/>
              <w:lang w:val="en-US"/>
            </w:rPr>
            <w:t xml:space="preserve"> </w:t>
          </w:r>
          <w:r w:rsidR="00F1448E" w:rsidRPr="00F1448E">
            <w:rPr>
              <w:noProof/>
              <w:lang w:val="en-US"/>
            </w:rPr>
            <w:t>(NBC Universal, 2021)</w:t>
          </w:r>
          <w:r w:rsidR="000D4EB0">
            <w:fldChar w:fldCharType="end"/>
          </w:r>
        </w:sdtContent>
      </w:sdt>
      <w:r w:rsidR="000D4EB0">
        <w:t xml:space="preserve">. </w:t>
      </w:r>
      <w:r>
        <w:t xml:space="preserve">Customers are back to shops to take a test drive and yet online sales are also being aggressively promoted by Volvo, Porsche, Volkswagen to name a few underlining that </w:t>
      </w:r>
      <w:r w:rsidR="00391244">
        <w:t>both physical and virtual platforms are likely to complement and compete with each other in the future</w:t>
      </w:r>
      <w:sdt>
        <w:sdtPr>
          <w:id w:val="-1800762823"/>
          <w:citation/>
        </w:sdtPr>
        <w:sdtContent>
          <w:r w:rsidR="00B21640">
            <w:fldChar w:fldCharType="begin"/>
          </w:r>
          <w:r w:rsidR="00B21640">
            <w:rPr>
              <w:lang w:val="en-US"/>
            </w:rPr>
            <w:instrText xml:space="preserve"> CITATION McK211 \l 1033 </w:instrText>
          </w:r>
          <w:r w:rsidR="00B21640">
            <w:fldChar w:fldCharType="separate"/>
          </w:r>
          <w:r w:rsidR="00F1448E">
            <w:rPr>
              <w:noProof/>
              <w:lang w:val="en-US"/>
            </w:rPr>
            <w:t xml:space="preserve"> </w:t>
          </w:r>
          <w:r w:rsidR="00F1448E" w:rsidRPr="00F1448E">
            <w:rPr>
              <w:noProof/>
              <w:lang w:val="en-US"/>
            </w:rPr>
            <w:t>(McKinsey &amp; Company, 2021)</w:t>
          </w:r>
          <w:r w:rsidR="00B21640">
            <w:fldChar w:fldCharType="end"/>
          </w:r>
        </w:sdtContent>
      </w:sdt>
      <w:r w:rsidR="00391244">
        <w:t xml:space="preserve">. </w:t>
      </w:r>
      <w:r w:rsidR="00152FB7">
        <w:t xml:space="preserve">The intent to purchase electronic vehicles is significant in Europe and China due to the government investment and incentives as well as increased awareness of the need for </w:t>
      </w:r>
      <w:r w:rsidR="003156F8">
        <w:t>sustainability</w:t>
      </w:r>
      <w:sdt>
        <w:sdtPr>
          <w:id w:val="159435417"/>
          <w:citation/>
        </w:sdtPr>
        <w:sdtContent>
          <w:r w:rsidR="00B21640">
            <w:fldChar w:fldCharType="begin"/>
          </w:r>
          <w:r w:rsidR="00B21640">
            <w:rPr>
              <w:lang w:val="en-US"/>
            </w:rPr>
            <w:instrText xml:space="preserve"> CITATION McK212 \l 1033 </w:instrText>
          </w:r>
          <w:r w:rsidR="00B21640">
            <w:fldChar w:fldCharType="separate"/>
          </w:r>
          <w:r w:rsidR="00F1448E">
            <w:rPr>
              <w:noProof/>
              <w:lang w:val="en-US"/>
            </w:rPr>
            <w:t xml:space="preserve"> </w:t>
          </w:r>
          <w:r w:rsidR="00F1448E" w:rsidRPr="00F1448E">
            <w:rPr>
              <w:noProof/>
              <w:lang w:val="en-US"/>
            </w:rPr>
            <w:t>(McKinsey &amp; Company, 2021)</w:t>
          </w:r>
          <w:r w:rsidR="00B21640">
            <w:fldChar w:fldCharType="end"/>
          </w:r>
        </w:sdtContent>
      </w:sdt>
      <w:r w:rsidR="003156F8">
        <w:t xml:space="preserve">. However, </w:t>
      </w:r>
      <w:r w:rsidR="00F43F18">
        <w:t>a</w:t>
      </w:r>
      <w:r w:rsidR="003D4B9C">
        <w:t xml:space="preserve"> global shortage of semiconductors has occurred </w:t>
      </w:r>
      <w:r w:rsidR="006A5528">
        <w:t xml:space="preserve">now </w:t>
      </w:r>
      <w:r w:rsidR="003D4B9C">
        <w:t>due to a number of factors</w:t>
      </w:r>
      <w:r w:rsidR="006A5528">
        <w:t xml:space="preserve"> due to many </w:t>
      </w:r>
      <w:r w:rsidR="0065627C">
        <w:t xml:space="preserve">semiconductor </w:t>
      </w:r>
      <w:r w:rsidR="006A5528">
        <w:t xml:space="preserve">manufacturers coping with </w:t>
      </w:r>
      <w:r w:rsidR="009F1DBC">
        <w:t xml:space="preserve">supply chain woes caused by the pandemic and </w:t>
      </w:r>
      <w:r w:rsidR="006A5528">
        <w:t>the surging sales of home electronics</w:t>
      </w:r>
      <w:r w:rsidR="00D2125C">
        <w:t xml:space="preserve"> and medical devices</w:t>
      </w:r>
      <w:r w:rsidR="006A5528">
        <w:t xml:space="preserve"> </w:t>
      </w:r>
      <w:r w:rsidR="009F1DBC">
        <w:t>w</w:t>
      </w:r>
      <w:r w:rsidR="0065627C">
        <w:t xml:space="preserve">hich too require semiconductors </w:t>
      </w:r>
      <w:r w:rsidR="006A5528">
        <w:t>during lockdown</w:t>
      </w:r>
      <w:r w:rsidR="003D4B9C">
        <w:t>.</w:t>
      </w:r>
      <w:r w:rsidR="0065627C">
        <w:t xml:space="preserve"> </w:t>
      </w:r>
      <w:r w:rsidR="00D365FD">
        <w:t>Semiconductor chips are used in increasingly large features of smart cars like in power steering, brake sensors, parking cameras, entertainment systems</w:t>
      </w:r>
      <w:sdt>
        <w:sdtPr>
          <w:id w:val="-2020843160"/>
          <w:citation/>
        </w:sdtPr>
        <w:sdtContent>
          <w:r w:rsidR="00627FCC">
            <w:fldChar w:fldCharType="begin"/>
          </w:r>
          <w:r w:rsidR="00627FCC">
            <w:rPr>
              <w:lang w:val="en-US"/>
            </w:rPr>
            <w:instrText xml:space="preserve"> CITATION CNB21 \l 1033 </w:instrText>
          </w:r>
          <w:r w:rsidR="00627FCC">
            <w:fldChar w:fldCharType="separate"/>
          </w:r>
          <w:r w:rsidR="00F1448E">
            <w:rPr>
              <w:noProof/>
              <w:lang w:val="en-US"/>
            </w:rPr>
            <w:t xml:space="preserve"> </w:t>
          </w:r>
          <w:r w:rsidR="00F1448E" w:rsidRPr="00F1448E">
            <w:rPr>
              <w:noProof/>
              <w:lang w:val="en-US"/>
            </w:rPr>
            <w:t>(CNBC, 2021)</w:t>
          </w:r>
          <w:r w:rsidR="00627FCC">
            <w:fldChar w:fldCharType="end"/>
          </w:r>
        </w:sdtContent>
      </w:sdt>
      <w:r w:rsidR="00D365FD">
        <w:t xml:space="preserve">. </w:t>
      </w:r>
      <w:r w:rsidR="0065627C">
        <w:t xml:space="preserve">Automobile giants like Toyota stockpiled the chips and hence were able to sustain their operations </w:t>
      </w:r>
      <w:r w:rsidR="00610058">
        <w:t xml:space="preserve">slightly </w:t>
      </w:r>
      <w:r w:rsidR="0065627C">
        <w:t>longer than their competitors</w:t>
      </w:r>
      <w:r w:rsidR="00F43F18">
        <w:t>.</w:t>
      </w:r>
      <w:r w:rsidR="00610058">
        <w:t xml:space="preserve"> However, by September 2021, </w:t>
      </w:r>
      <w:r w:rsidR="00D365FD">
        <w:t>even its</w:t>
      </w:r>
      <w:r w:rsidR="00610058">
        <w:t xml:space="preserve"> </w:t>
      </w:r>
      <w:r w:rsidR="00610058">
        <w:lastRenderedPageBreak/>
        <w:t>production targets had to be cut due to the difficulties in procuring parts from various suppliers who were hit by the pandemic</w:t>
      </w:r>
      <w:sdt>
        <w:sdtPr>
          <w:id w:val="1842508880"/>
          <w:citation/>
        </w:sdtPr>
        <w:sdtContent>
          <w:r w:rsidR="00D80F31">
            <w:fldChar w:fldCharType="begin"/>
          </w:r>
          <w:r w:rsidR="00D80F31">
            <w:rPr>
              <w:lang w:val="en-US"/>
            </w:rPr>
            <w:instrText xml:space="preserve"> CITATION The217 \l 1033 </w:instrText>
          </w:r>
          <w:r w:rsidR="00D80F31">
            <w:fldChar w:fldCharType="separate"/>
          </w:r>
          <w:r w:rsidR="00F1448E">
            <w:rPr>
              <w:noProof/>
              <w:lang w:val="en-US"/>
            </w:rPr>
            <w:t xml:space="preserve"> </w:t>
          </w:r>
          <w:r w:rsidR="00F1448E" w:rsidRPr="00F1448E">
            <w:rPr>
              <w:noProof/>
              <w:lang w:val="en-US"/>
            </w:rPr>
            <w:t>(The New York Times, 2021)</w:t>
          </w:r>
          <w:r w:rsidR="00D80F31">
            <w:fldChar w:fldCharType="end"/>
          </w:r>
        </w:sdtContent>
      </w:sdt>
      <w:r w:rsidR="00610058">
        <w:t>.</w:t>
      </w:r>
      <w:r w:rsidR="00875034">
        <w:t xml:space="preserve"> </w:t>
      </w:r>
      <w:r w:rsidR="009F1DBC">
        <w:t>Vehicles which were being manufactured with a 50 to 60 days of supply line have now only 10 to 15 days of supply</w:t>
      </w:r>
      <w:sdt>
        <w:sdtPr>
          <w:id w:val="-2021916114"/>
          <w:citation/>
        </w:sdtPr>
        <w:sdtContent>
          <w:r w:rsidR="00810472">
            <w:fldChar w:fldCharType="begin"/>
          </w:r>
          <w:r w:rsidR="00810472">
            <w:rPr>
              <w:lang w:val="en-US"/>
            </w:rPr>
            <w:instrText xml:space="preserve"> CITATION CNB21 \l 1033 </w:instrText>
          </w:r>
          <w:r w:rsidR="00810472">
            <w:fldChar w:fldCharType="separate"/>
          </w:r>
          <w:r w:rsidR="00F1448E">
            <w:rPr>
              <w:noProof/>
              <w:lang w:val="en-US"/>
            </w:rPr>
            <w:t xml:space="preserve"> </w:t>
          </w:r>
          <w:r w:rsidR="00F1448E" w:rsidRPr="00F1448E">
            <w:rPr>
              <w:noProof/>
              <w:lang w:val="en-US"/>
            </w:rPr>
            <w:t>(CNBC, 2021)</w:t>
          </w:r>
          <w:r w:rsidR="00810472">
            <w:fldChar w:fldCharType="end"/>
          </w:r>
        </w:sdtContent>
      </w:sdt>
      <w:r w:rsidR="00246BD2">
        <w:t>.</w:t>
      </w:r>
      <w:r w:rsidR="009F1DBC">
        <w:t xml:space="preserve"> </w:t>
      </w:r>
      <w:r w:rsidR="00C07748">
        <w:t xml:space="preserve">Honda, Volkswagen, General Motors are some of the other major car makers who were forced to shut down or reduce their production globally due to this issue. </w:t>
      </w:r>
      <w:r w:rsidR="00605356">
        <w:t>This inability to meet the customer demands has forced all the major players to revisit strategies related to the supply chain difficulties as the shortage of semiconductors is expected to continue for a long term</w:t>
      </w:r>
      <w:r w:rsidR="0042071F">
        <w:t xml:space="preserve"> at least till 2022</w:t>
      </w:r>
      <w:sdt>
        <w:sdtPr>
          <w:id w:val="848143810"/>
          <w:citation/>
        </w:sdtPr>
        <w:sdtContent>
          <w:r w:rsidR="0021406A">
            <w:fldChar w:fldCharType="begin"/>
          </w:r>
          <w:r w:rsidR="0021406A">
            <w:rPr>
              <w:lang w:val="en-US"/>
            </w:rPr>
            <w:instrText xml:space="preserve"> CITATION BBC212 \l 1033 </w:instrText>
          </w:r>
          <w:r w:rsidR="0021406A">
            <w:fldChar w:fldCharType="separate"/>
          </w:r>
          <w:r w:rsidR="00F1448E">
            <w:rPr>
              <w:noProof/>
              <w:lang w:val="en-US"/>
            </w:rPr>
            <w:t xml:space="preserve"> </w:t>
          </w:r>
          <w:r w:rsidR="00F1448E" w:rsidRPr="00F1448E">
            <w:rPr>
              <w:noProof/>
              <w:lang w:val="en-US"/>
            </w:rPr>
            <w:t>(BBC, 2021)</w:t>
          </w:r>
          <w:r w:rsidR="0021406A">
            <w:fldChar w:fldCharType="end"/>
          </w:r>
        </w:sdtContent>
      </w:sdt>
      <w:r w:rsidR="00605356">
        <w:t>.</w:t>
      </w:r>
      <w:r w:rsidR="00605356">
        <w:t xml:space="preserve"> </w:t>
      </w:r>
      <w:r w:rsidR="00DD7575">
        <w:t xml:space="preserve">The limitations of just-in-time methodology which has been very useful in maintaining well planned supply chains has been exposed due to this unexpected situation created by an unexpected pandemic. </w:t>
      </w:r>
      <w:r w:rsidR="007B432F">
        <w:t>Incidentally, just-in-time method was made popular by Toyota where goods are received from the supplier only when needed to optimize the inventory costs</w:t>
      </w:r>
      <w:sdt>
        <w:sdtPr>
          <w:id w:val="1692034094"/>
          <w:citation/>
        </w:sdtPr>
        <w:sdtContent>
          <w:r w:rsidR="007B432F">
            <w:fldChar w:fldCharType="begin"/>
          </w:r>
          <w:r w:rsidR="007B432F">
            <w:rPr>
              <w:lang w:val="en-US"/>
            </w:rPr>
            <w:instrText xml:space="preserve"> CITATION Sla19 \l 1033 </w:instrText>
          </w:r>
          <w:r w:rsidR="007B432F">
            <w:fldChar w:fldCharType="separate"/>
          </w:r>
          <w:r w:rsidR="00F1448E">
            <w:rPr>
              <w:noProof/>
              <w:lang w:val="en-US"/>
            </w:rPr>
            <w:t xml:space="preserve"> </w:t>
          </w:r>
          <w:r w:rsidR="00F1448E" w:rsidRPr="00F1448E">
            <w:rPr>
              <w:noProof/>
              <w:lang w:val="en-US"/>
            </w:rPr>
            <w:t>(Slack &amp; Brandon-Jones, 2019)</w:t>
          </w:r>
          <w:r w:rsidR="007B432F">
            <w:fldChar w:fldCharType="end"/>
          </w:r>
        </w:sdtContent>
      </w:sdt>
      <w:r w:rsidR="007B432F">
        <w:t xml:space="preserve">. </w:t>
      </w:r>
      <w:r w:rsidR="00605356" w:rsidRPr="00FE7BDC">
        <w:t xml:space="preserve">Though car prices have not been increased yet, all major players are facing the squeeze across the supply chain </w:t>
      </w:r>
      <w:r w:rsidR="004F233E" w:rsidRPr="00FE7BDC">
        <w:t>and pressures indicate the price rise will</w:t>
      </w:r>
      <w:r w:rsidR="00FE7BDC" w:rsidRPr="00FE7BDC">
        <w:t xml:space="preserve"> </w:t>
      </w:r>
      <w:r w:rsidR="004F233E" w:rsidRPr="00FE7BDC">
        <w:t>be inevitable.</w:t>
      </w:r>
      <w:r w:rsidR="00945F68">
        <w:t xml:space="preserve"> </w:t>
      </w:r>
      <w:r w:rsidR="008034C3">
        <w:t>Ramping up semiconductor manufacturing in local areas is a move which is anticipated to introduce elasticity in the supply chain</w:t>
      </w:r>
      <w:sdt>
        <w:sdtPr>
          <w:id w:val="-1497414109"/>
          <w:citation/>
        </w:sdtPr>
        <w:sdtContent>
          <w:r w:rsidR="008E6EF5">
            <w:fldChar w:fldCharType="begin"/>
          </w:r>
          <w:r w:rsidR="008E6EF5">
            <w:rPr>
              <w:lang w:val="en-US"/>
            </w:rPr>
            <w:instrText xml:space="preserve"> CITATION Jan211 \l 1033 </w:instrText>
          </w:r>
          <w:r w:rsidR="008E6EF5">
            <w:fldChar w:fldCharType="separate"/>
          </w:r>
          <w:r w:rsidR="00F1448E">
            <w:rPr>
              <w:noProof/>
              <w:lang w:val="en-US"/>
            </w:rPr>
            <w:t xml:space="preserve"> </w:t>
          </w:r>
          <w:r w:rsidR="00F1448E" w:rsidRPr="00F1448E">
            <w:rPr>
              <w:noProof/>
              <w:lang w:val="en-US"/>
            </w:rPr>
            <w:t>(Nayak, et al., 2021)</w:t>
          </w:r>
          <w:r w:rsidR="008E6EF5">
            <w:fldChar w:fldCharType="end"/>
          </w:r>
        </w:sdtContent>
      </w:sdt>
      <w:r w:rsidR="008034C3">
        <w:t>. Intel Corp and Taiwan Semiconductor Manufacturing Company have announced plans to invest to increase production capacity</w:t>
      </w:r>
      <w:sdt>
        <w:sdtPr>
          <w:id w:val="-1582446052"/>
          <w:citation/>
        </w:sdtPr>
        <w:sdtContent>
          <w:r w:rsidR="00571A09">
            <w:fldChar w:fldCharType="begin"/>
          </w:r>
          <w:r w:rsidR="00571A09">
            <w:rPr>
              <w:lang w:val="en-US"/>
            </w:rPr>
            <w:instrText xml:space="preserve"> CITATION CNB21 \l 1033 </w:instrText>
          </w:r>
          <w:r w:rsidR="00571A09">
            <w:fldChar w:fldCharType="separate"/>
          </w:r>
          <w:r w:rsidR="00F1448E">
            <w:rPr>
              <w:noProof/>
              <w:lang w:val="en-US"/>
            </w:rPr>
            <w:t xml:space="preserve"> </w:t>
          </w:r>
          <w:r w:rsidR="00F1448E" w:rsidRPr="00F1448E">
            <w:rPr>
              <w:noProof/>
              <w:lang w:val="en-US"/>
            </w:rPr>
            <w:t>(CNBC, 2021)</w:t>
          </w:r>
          <w:r w:rsidR="00571A09">
            <w:fldChar w:fldCharType="end"/>
          </w:r>
        </w:sdtContent>
      </w:sdt>
      <w:r w:rsidR="00571A09">
        <w:t xml:space="preserve">. This </w:t>
      </w:r>
      <w:r w:rsidR="008034C3">
        <w:t>highlight</w:t>
      </w:r>
      <w:r w:rsidR="00571A09">
        <w:t xml:space="preserve">s the fact that </w:t>
      </w:r>
      <w:r w:rsidR="008034C3">
        <w:t xml:space="preserve">suppliers </w:t>
      </w:r>
      <w:r w:rsidR="00571A09">
        <w:t>need to</w:t>
      </w:r>
      <w:r w:rsidR="008034C3">
        <w:t xml:space="preserve"> play a crucial role in the recovery of the automobile sector.</w:t>
      </w:r>
      <w:r w:rsidR="00AA1021">
        <w:t xml:space="preserve"> Just when things have been looking up, the new Omicron variant of the coronavirus is expected to pause the return of global economic normality</w:t>
      </w:r>
      <w:sdt>
        <w:sdtPr>
          <w:id w:val="910432540"/>
          <w:citation/>
        </w:sdtPr>
        <w:sdtContent>
          <w:r w:rsidR="00AA1021">
            <w:fldChar w:fldCharType="begin"/>
          </w:r>
          <w:r w:rsidR="00AA1021">
            <w:rPr>
              <w:lang w:val="en-US"/>
            </w:rPr>
            <w:instrText xml:space="preserve"> CITATION BBC214 \l 1033 </w:instrText>
          </w:r>
          <w:r w:rsidR="00AA1021">
            <w:fldChar w:fldCharType="separate"/>
          </w:r>
          <w:r w:rsidR="00F1448E">
            <w:rPr>
              <w:noProof/>
              <w:lang w:val="en-US"/>
            </w:rPr>
            <w:t xml:space="preserve"> </w:t>
          </w:r>
          <w:r w:rsidR="00F1448E" w:rsidRPr="00F1448E">
            <w:rPr>
              <w:noProof/>
              <w:lang w:val="en-US"/>
            </w:rPr>
            <w:t>(BBC, 2021)</w:t>
          </w:r>
          <w:r w:rsidR="00AA1021">
            <w:fldChar w:fldCharType="end"/>
          </w:r>
        </w:sdtContent>
      </w:sdt>
      <w:r w:rsidR="00AA1021">
        <w:t>.</w:t>
      </w:r>
      <w:r w:rsidR="00AC59DC">
        <w:t xml:space="preserve"> Governments and industries will need to accept </w:t>
      </w:r>
      <w:r w:rsidR="002958CC">
        <w:t xml:space="preserve">the reality </w:t>
      </w:r>
      <w:r w:rsidR="00AC59DC">
        <w:t>that strategies will need to be continuously adapted to meet the changing situation.</w:t>
      </w:r>
    </w:p>
    <w:p w14:paraId="2FD3AFB0" w14:textId="71A7C79F" w:rsidR="00F81BD6" w:rsidRDefault="009006EC" w:rsidP="009006EC">
      <w:pPr>
        <w:pStyle w:val="Heading1"/>
      </w:pPr>
      <w:bookmarkStart w:id="2" w:name="_Toc90330256"/>
      <w:r>
        <w:t>2.0 Impact of pandemic on the selected brand</w:t>
      </w:r>
      <w:bookmarkEnd w:id="2"/>
    </w:p>
    <w:p w14:paraId="1070A40F" w14:textId="0FF7BAB4" w:rsidR="00B2007B" w:rsidRDefault="005E3B6A" w:rsidP="00322F01">
      <w:r>
        <w:t xml:space="preserve">Aston Martin has had its own share of troubles </w:t>
      </w:r>
      <w:r w:rsidR="00E171B5">
        <w:t xml:space="preserve">much before </w:t>
      </w:r>
      <w:r>
        <w:t>the pandemic</w:t>
      </w:r>
      <w:r w:rsidR="00E171B5">
        <w:t xml:space="preserve"> started in the form of high debts</w:t>
      </w:r>
      <w:r>
        <w:t xml:space="preserve">. </w:t>
      </w:r>
      <w:r w:rsidR="00E171B5">
        <w:t xml:space="preserve">The pandemic brought down its sales further and thereby it too reported huge losses in </w:t>
      </w:r>
      <w:r w:rsidR="00331CD0">
        <w:t xml:space="preserve">first quarter of </w:t>
      </w:r>
      <w:r w:rsidR="00E171B5">
        <w:t>2020</w:t>
      </w:r>
      <w:r w:rsidR="00331CD0">
        <w:t xml:space="preserve"> with sales dropping by almost a third of the previous quarter</w:t>
      </w:r>
      <w:sdt>
        <w:sdtPr>
          <w:id w:val="354555871"/>
          <w:citation/>
        </w:sdtPr>
        <w:sdtContent>
          <w:r w:rsidR="00AD2908">
            <w:fldChar w:fldCharType="begin"/>
          </w:r>
          <w:r w:rsidR="00AD2908">
            <w:rPr>
              <w:lang w:val="en-US"/>
            </w:rPr>
            <w:instrText xml:space="preserve"> CITATION Reu20 \l 1033 </w:instrText>
          </w:r>
          <w:r w:rsidR="00AD2908">
            <w:fldChar w:fldCharType="separate"/>
          </w:r>
          <w:r w:rsidR="00F1448E">
            <w:rPr>
              <w:noProof/>
              <w:lang w:val="en-US"/>
            </w:rPr>
            <w:t xml:space="preserve"> </w:t>
          </w:r>
          <w:r w:rsidR="00F1448E" w:rsidRPr="00F1448E">
            <w:rPr>
              <w:noProof/>
              <w:lang w:val="en-US"/>
            </w:rPr>
            <w:t>(Reuters, 2020)</w:t>
          </w:r>
          <w:r w:rsidR="00AD2908">
            <w:fldChar w:fldCharType="end"/>
          </w:r>
        </w:sdtContent>
      </w:sdt>
      <w:r w:rsidR="00E171B5">
        <w:t>.</w:t>
      </w:r>
      <w:r w:rsidR="00331CD0">
        <w:t xml:space="preserve"> Production had to be suspended </w:t>
      </w:r>
      <w:r w:rsidR="00D81235">
        <w:t xml:space="preserve">due to lockdown restrictions as well as due to the fact that </w:t>
      </w:r>
      <w:r w:rsidR="00331CD0">
        <w:t>demand was hit.</w:t>
      </w:r>
      <w:r w:rsidR="00E171B5">
        <w:t xml:space="preserve"> </w:t>
      </w:r>
      <w:r w:rsidR="00D81235">
        <w:t xml:space="preserve">The company ‘s loss increased to £119 million in first quarter of 2020 compared to </w:t>
      </w:r>
      <w:r w:rsidR="00D81235">
        <w:t>£1</w:t>
      </w:r>
      <w:r w:rsidR="00D81235">
        <w:t>7</w:t>
      </w:r>
      <w:r w:rsidR="00D81235">
        <w:t xml:space="preserve"> million</w:t>
      </w:r>
      <w:r w:rsidR="00D81235">
        <w:t xml:space="preserve"> in 2019’s first quarter and its share prices too took a hit.</w:t>
      </w:r>
      <w:r w:rsidR="00D716C7">
        <w:t xml:space="preserve"> In order to combat the pandemic crisis, Aston Martin had to furlough staff and cut the pay of its senior managers.</w:t>
      </w:r>
      <w:r w:rsidR="00F20153">
        <w:t xml:space="preserve"> This move was on par with all its major luxury car maker competitors like Bentley, McLaren, Jaguar Land Rover who too had to cut down their staff strength to </w:t>
      </w:r>
      <w:r w:rsidR="00FD2092">
        <w:t xml:space="preserve">control costs to </w:t>
      </w:r>
      <w:r w:rsidR="00F20153">
        <w:t xml:space="preserve">cope up with the fall in demand </w:t>
      </w:r>
      <w:r w:rsidR="0079796D">
        <w:t>during the peak period of the</w:t>
      </w:r>
      <w:r w:rsidR="00F20153">
        <w:t xml:space="preserve"> pandemic</w:t>
      </w:r>
      <w:sdt>
        <w:sdtPr>
          <w:id w:val="1596985533"/>
          <w:citation/>
        </w:sdtPr>
        <w:sdtContent>
          <w:r w:rsidR="00AB3433">
            <w:fldChar w:fldCharType="begin"/>
          </w:r>
          <w:r w:rsidR="00AB3433">
            <w:rPr>
              <w:lang w:val="en-US"/>
            </w:rPr>
            <w:instrText xml:space="preserve">CITATION Ben20 \l 1033 </w:instrText>
          </w:r>
          <w:r w:rsidR="00AB3433">
            <w:fldChar w:fldCharType="separate"/>
          </w:r>
          <w:r w:rsidR="00F1448E">
            <w:rPr>
              <w:noProof/>
              <w:lang w:val="en-US"/>
            </w:rPr>
            <w:t xml:space="preserve"> </w:t>
          </w:r>
          <w:r w:rsidR="00F1448E" w:rsidRPr="00F1448E">
            <w:rPr>
              <w:noProof/>
              <w:lang w:val="en-US"/>
            </w:rPr>
            <w:t xml:space="preserve">(Financial Times, </w:t>
          </w:r>
          <w:r w:rsidR="00F1448E" w:rsidRPr="00F1448E">
            <w:rPr>
              <w:noProof/>
              <w:lang w:val="en-US"/>
            </w:rPr>
            <w:lastRenderedPageBreak/>
            <w:t>2020)</w:t>
          </w:r>
          <w:r w:rsidR="00AB3433">
            <w:fldChar w:fldCharType="end"/>
          </w:r>
        </w:sdtContent>
      </w:sdt>
      <w:r w:rsidR="00F20153">
        <w:t xml:space="preserve">. </w:t>
      </w:r>
      <w:r w:rsidR="00CA0D5B">
        <w:t xml:space="preserve">Aston Martin </w:t>
      </w:r>
      <w:r w:rsidR="00165396">
        <w:t xml:space="preserve">had undergone a </w:t>
      </w:r>
      <w:r w:rsidR="00CA0D5B">
        <w:t>financial restructuring with Canadian billionaire Lawrence Stroll</w:t>
      </w:r>
      <w:r w:rsidR="00FA20C9">
        <w:t xml:space="preserve"> pumping in $1billion in the </w:t>
      </w:r>
      <w:r w:rsidR="00DC3B64">
        <w:t>loss-making</w:t>
      </w:r>
      <w:r w:rsidR="00FA20C9">
        <w:t xml:space="preserve"> company and taking a 16.7% stake in the company</w:t>
      </w:r>
      <w:r w:rsidR="00165396">
        <w:t xml:space="preserve"> in the beginning of 2020</w:t>
      </w:r>
      <w:r w:rsidR="00DC3B64">
        <w:t xml:space="preserve">. </w:t>
      </w:r>
    </w:p>
    <w:p w14:paraId="0D89449B" w14:textId="0E9046B5" w:rsidR="00EB051E" w:rsidRDefault="00DC3B64" w:rsidP="00A338E9">
      <w:r>
        <w:t xml:space="preserve">As the executive chairman, Stroll’s bold decisions </w:t>
      </w:r>
      <w:r w:rsidR="00165396">
        <w:t>helped the company to stay afloat even during the pandemic.</w:t>
      </w:r>
      <w:r w:rsidR="00B2007B">
        <w:t xml:space="preserve"> Aston Martin </w:t>
      </w:r>
      <w:r w:rsidR="00AE3ADC">
        <w:t xml:space="preserve">adopted a </w:t>
      </w:r>
      <w:r w:rsidR="00AE3ADC" w:rsidRPr="0043290B">
        <w:t>turnaround strategy</w:t>
      </w:r>
      <w:r w:rsidR="00AE3ADC">
        <w:t xml:space="preserve"> and </w:t>
      </w:r>
      <w:r w:rsidR="00B2007B">
        <w:t xml:space="preserve">underwent an </w:t>
      </w:r>
      <w:r w:rsidR="00B2007B" w:rsidRPr="0043290B">
        <w:t>organisational restructuring</w:t>
      </w:r>
      <w:r w:rsidR="00B2007B">
        <w:t xml:space="preserve"> and modified its marketing strategy slightly.</w:t>
      </w:r>
      <w:r w:rsidR="00A20D51">
        <w:t xml:space="preserve"> </w:t>
      </w:r>
      <w:r w:rsidR="00652019">
        <w:t>Restructuring or reconstruction refers to a rapid change brought about in an organisation but without changing the fundamental culture of the organisation</w:t>
      </w:r>
      <w:sdt>
        <w:sdtPr>
          <w:id w:val="-697928891"/>
          <w:citation/>
        </w:sdtPr>
        <w:sdtContent>
          <w:r w:rsidR="00EB051E">
            <w:fldChar w:fldCharType="begin"/>
          </w:r>
          <w:r w:rsidR="00EB051E">
            <w:rPr>
              <w:lang w:val="en-US"/>
            </w:rPr>
            <w:instrText xml:space="preserve"> CITATION Jer20 \l 1033 </w:instrText>
          </w:r>
          <w:r w:rsidR="00EB051E">
            <w:fldChar w:fldCharType="separate"/>
          </w:r>
          <w:r w:rsidR="00F1448E">
            <w:rPr>
              <w:noProof/>
              <w:lang w:val="en-US"/>
            </w:rPr>
            <w:t xml:space="preserve"> </w:t>
          </w:r>
          <w:r w:rsidR="00F1448E" w:rsidRPr="00F1448E">
            <w:rPr>
              <w:noProof/>
              <w:lang w:val="en-US"/>
            </w:rPr>
            <w:t>(Johnson &amp; Whittington, 2020)</w:t>
          </w:r>
          <w:r w:rsidR="00EB051E">
            <w:fldChar w:fldCharType="end"/>
          </w:r>
        </w:sdtContent>
      </w:sdt>
      <w:r w:rsidR="00652019">
        <w:t xml:space="preserve">. </w:t>
      </w:r>
      <w:r w:rsidR="00D138D5">
        <w:t>A turnaround strategy is a strategy which emphasises a rapid change through cost reduction and revenue generation in order to enable a fast recovery</w:t>
      </w:r>
      <w:sdt>
        <w:sdtPr>
          <w:id w:val="731125209"/>
          <w:citation/>
        </w:sdtPr>
        <w:sdtContent>
          <w:r w:rsidR="00636C59">
            <w:fldChar w:fldCharType="begin"/>
          </w:r>
          <w:r w:rsidR="00636C59">
            <w:rPr>
              <w:lang w:val="en-US"/>
            </w:rPr>
            <w:instrText xml:space="preserve"> CITATION Ger19 \l 1033 </w:instrText>
          </w:r>
          <w:r w:rsidR="00636C59">
            <w:fldChar w:fldCharType="separate"/>
          </w:r>
          <w:r w:rsidR="00F1448E">
            <w:rPr>
              <w:noProof/>
              <w:lang w:val="en-US"/>
            </w:rPr>
            <w:t xml:space="preserve"> </w:t>
          </w:r>
          <w:r w:rsidR="00F1448E" w:rsidRPr="00F1448E">
            <w:rPr>
              <w:noProof/>
              <w:lang w:val="en-US"/>
            </w:rPr>
            <w:t>(Johnson, et al., 2019)</w:t>
          </w:r>
          <w:r w:rsidR="00636C59">
            <w:fldChar w:fldCharType="end"/>
          </w:r>
        </w:sdtContent>
      </w:sdt>
      <w:r w:rsidR="00D138D5">
        <w:t>.</w:t>
      </w:r>
      <w:r w:rsidR="00563CF5">
        <w:t xml:space="preserve"> The pandemic situation coupled with Aston Martin’s heavy debts necessitated </w:t>
      </w:r>
      <w:r w:rsidR="00B20A63">
        <w:t>a</w:t>
      </w:r>
      <w:r w:rsidR="00563CF5">
        <w:t xml:space="preserve"> turnaround strategy.</w:t>
      </w:r>
    </w:p>
    <w:p w14:paraId="06D87D8D" w14:textId="5BF6CD56" w:rsidR="00A338E9" w:rsidRDefault="00184453" w:rsidP="00A338E9">
      <w:r>
        <w:t>Stroll used the pandemic time to stay focussed. He</w:t>
      </w:r>
      <w:r w:rsidR="00A20D51">
        <w:t xml:space="preserve"> rebranded his Formula One</w:t>
      </w:r>
      <w:r w:rsidR="00403112">
        <w:t xml:space="preserve"> (F1)</w:t>
      </w:r>
      <w:r w:rsidR="00A20D51">
        <w:t xml:space="preserve"> team called Racing Point as Aston Martin a</w:t>
      </w:r>
      <w:r w:rsidR="003920FD">
        <w:t xml:space="preserve">nd </w:t>
      </w:r>
      <w:r w:rsidR="00A52203">
        <w:t>launched it in Bahrain’s Grand Prix racing competition</w:t>
      </w:r>
      <w:r w:rsidR="00E32987">
        <w:t xml:space="preserve"> with the intention of </w:t>
      </w:r>
      <w:r w:rsidR="00336C8D">
        <w:t>turning Aston Martin to a very strong luxury automotive brand on par with rival Ferrari</w:t>
      </w:r>
      <w:sdt>
        <w:sdtPr>
          <w:id w:val="-2072639475"/>
          <w:citation/>
        </w:sdtPr>
        <w:sdtContent>
          <w:r w:rsidR="004E30C1">
            <w:fldChar w:fldCharType="begin"/>
          </w:r>
          <w:r w:rsidR="004E30C1">
            <w:rPr>
              <w:lang w:val="en-US"/>
            </w:rPr>
            <w:instrText xml:space="preserve"> CITATION BBC213 \l 1033 </w:instrText>
          </w:r>
          <w:r w:rsidR="004E30C1">
            <w:fldChar w:fldCharType="separate"/>
          </w:r>
          <w:r w:rsidR="00F1448E">
            <w:rPr>
              <w:noProof/>
              <w:lang w:val="en-US"/>
            </w:rPr>
            <w:t xml:space="preserve"> </w:t>
          </w:r>
          <w:r w:rsidR="00F1448E" w:rsidRPr="00F1448E">
            <w:rPr>
              <w:noProof/>
              <w:lang w:val="en-US"/>
            </w:rPr>
            <w:t>(BBC, 2021)</w:t>
          </w:r>
          <w:r w:rsidR="004E30C1">
            <w:fldChar w:fldCharType="end"/>
          </w:r>
        </w:sdtContent>
      </w:sdt>
      <w:r w:rsidR="00A52203">
        <w:t>.</w:t>
      </w:r>
      <w:r w:rsidR="00A20D51">
        <w:t xml:space="preserve"> </w:t>
      </w:r>
      <w:r w:rsidR="00D22C21">
        <w:t xml:space="preserve">F1 </w:t>
      </w:r>
      <w:r w:rsidR="00403112">
        <w:t>events attract lots of</w:t>
      </w:r>
      <w:r w:rsidR="00E47CF4">
        <w:t xml:space="preserve"> publicity and is an excellent way to develop new technology for sports cars</w:t>
      </w:r>
      <w:r w:rsidR="00D355AE">
        <w:t xml:space="preserve"> as per Stroll.</w:t>
      </w:r>
      <w:r w:rsidR="009B174C">
        <w:t xml:space="preserve"> </w:t>
      </w:r>
      <w:r w:rsidR="002D54CF">
        <w:t>The 23 Grand Prix which occur provides an opportunity to meet at</w:t>
      </w:r>
      <w:r w:rsidR="00616C2F">
        <w:t xml:space="preserve"> </w:t>
      </w:r>
      <w:r w:rsidR="002D54CF">
        <w:t>least 500 potential customers every race</w:t>
      </w:r>
      <w:sdt>
        <w:sdtPr>
          <w:id w:val="-221211252"/>
          <w:citation/>
        </w:sdtPr>
        <w:sdtContent>
          <w:r w:rsidR="00C031D8">
            <w:fldChar w:fldCharType="begin"/>
          </w:r>
          <w:r w:rsidR="00C031D8">
            <w:rPr>
              <w:lang w:val="en-US"/>
            </w:rPr>
            <w:instrText xml:space="preserve"> CITATION CNB211 \l 1033 </w:instrText>
          </w:r>
          <w:r w:rsidR="00C031D8">
            <w:fldChar w:fldCharType="separate"/>
          </w:r>
          <w:r w:rsidR="00F1448E">
            <w:rPr>
              <w:noProof/>
              <w:lang w:val="en-US"/>
            </w:rPr>
            <w:t xml:space="preserve"> </w:t>
          </w:r>
          <w:r w:rsidR="00F1448E" w:rsidRPr="00F1448E">
            <w:rPr>
              <w:noProof/>
              <w:lang w:val="en-US"/>
            </w:rPr>
            <w:t>(CNBC, 2021)</w:t>
          </w:r>
          <w:r w:rsidR="00C031D8">
            <w:fldChar w:fldCharType="end"/>
          </w:r>
        </w:sdtContent>
      </w:sdt>
      <w:r w:rsidR="002D54CF">
        <w:t xml:space="preserve">. </w:t>
      </w:r>
      <w:r w:rsidR="00B03F13">
        <w:t>Stroll also brought in former CEO of Mercedes-AMG, Tobias Moers to Aston Martin and made him the CEO because of his background as an experienced car engineer which makes him a good chief technology officer as well.</w:t>
      </w:r>
      <w:r w:rsidR="00B03F13">
        <w:t xml:space="preserve"> </w:t>
      </w:r>
      <w:r w:rsidR="009B174C">
        <w:t>Aston Martin had also launched its SUV, the DBX just few months before the pandemic.</w:t>
      </w:r>
      <w:r w:rsidR="00EE79F6">
        <w:t xml:space="preserve"> This car </w:t>
      </w:r>
      <w:r w:rsidR="005E5964">
        <w:t>was</w:t>
      </w:r>
      <w:r w:rsidR="00EE79F6">
        <w:t xml:space="preserve"> conceptualized as far back as in 2015 and was a shift from Aston’s regular sports cars and </w:t>
      </w:r>
      <w:r w:rsidR="005E5964">
        <w:t>de</w:t>
      </w:r>
      <w:r w:rsidR="00EE79F6">
        <w:t xml:space="preserve">signed </w:t>
      </w:r>
      <w:r w:rsidR="006954E0">
        <w:t>as a 5-seater model to target world’s 99% males and 5% females.</w:t>
      </w:r>
      <w:r w:rsidR="00EE79F6">
        <w:t xml:space="preserve"> </w:t>
      </w:r>
      <w:r w:rsidR="003A6D3A">
        <w:t xml:space="preserve">Aston Martin’s strong brand name helped the company to record strong orders for the DBX and its </w:t>
      </w:r>
      <w:r w:rsidR="00D26586">
        <w:t xml:space="preserve">excellent design offering luxury as well as performance led to </w:t>
      </w:r>
      <w:r w:rsidR="003A6D3A">
        <w:t>sales helped the company to post strong sales revenues.</w:t>
      </w:r>
      <w:r w:rsidR="00BF1221">
        <w:t xml:space="preserve"> </w:t>
      </w:r>
      <w:r w:rsidR="000E2613">
        <w:t>The company shifted to a demand driven model to reduce the costs</w:t>
      </w:r>
      <w:sdt>
        <w:sdtPr>
          <w:id w:val="1888525960"/>
          <w:citation/>
        </w:sdtPr>
        <w:sdtContent>
          <w:r w:rsidR="000E2613">
            <w:fldChar w:fldCharType="begin"/>
          </w:r>
          <w:r w:rsidR="000E2613">
            <w:rPr>
              <w:lang w:val="en-US"/>
            </w:rPr>
            <w:instrText xml:space="preserve"> CITATION Blo21 \l 1033 </w:instrText>
          </w:r>
          <w:r w:rsidR="000E2613">
            <w:fldChar w:fldCharType="separate"/>
          </w:r>
          <w:r w:rsidR="00F1448E">
            <w:rPr>
              <w:noProof/>
              <w:lang w:val="en-US"/>
            </w:rPr>
            <w:t xml:space="preserve"> </w:t>
          </w:r>
          <w:r w:rsidR="00F1448E" w:rsidRPr="00F1448E">
            <w:rPr>
              <w:noProof/>
              <w:lang w:val="en-US"/>
            </w:rPr>
            <w:t>(Bloomberg, 2021)</w:t>
          </w:r>
          <w:r w:rsidR="000E2613">
            <w:fldChar w:fldCharType="end"/>
          </w:r>
        </w:sdtContent>
      </w:sdt>
      <w:r w:rsidR="000E2613">
        <w:t xml:space="preserve">. </w:t>
      </w:r>
      <w:r w:rsidR="00DA15B9">
        <w:t>Demand driven model is a shift from the predominant material resource planning based on forecasts. In this model, inventory management happens as per the demand thereby ensuring that inventory levels are optimized even further</w:t>
      </w:r>
      <w:sdt>
        <w:sdtPr>
          <w:id w:val="-1606881309"/>
          <w:citation/>
        </w:sdtPr>
        <w:sdtContent>
          <w:r w:rsidR="00CB45E4">
            <w:fldChar w:fldCharType="begin"/>
          </w:r>
          <w:r w:rsidR="00CB45E4">
            <w:rPr>
              <w:lang w:val="en-US"/>
            </w:rPr>
            <w:instrText xml:space="preserve"> CITATION Car192 \l 1033 </w:instrText>
          </w:r>
          <w:r w:rsidR="00CB45E4">
            <w:fldChar w:fldCharType="separate"/>
          </w:r>
          <w:r w:rsidR="00F1448E">
            <w:rPr>
              <w:noProof/>
              <w:lang w:val="en-US"/>
            </w:rPr>
            <w:t xml:space="preserve"> </w:t>
          </w:r>
          <w:r w:rsidR="00F1448E" w:rsidRPr="00F1448E">
            <w:rPr>
              <w:noProof/>
              <w:lang w:val="en-US"/>
            </w:rPr>
            <w:t>(Ptak &amp; Smith, 2019)</w:t>
          </w:r>
          <w:r w:rsidR="00CB45E4">
            <w:fldChar w:fldCharType="end"/>
          </w:r>
        </w:sdtContent>
      </w:sdt>
      <w:r w:rsidR="00DA15B9">
        <w:t xml:space="preserve">. </w:t>
      </w:r>
      <w:r w:rsidR="00444041">
        <w:t>The company has reported a 224% increase in sales in the second quarter of 2021 and a $189 million dip in pre-tax losses</w:t>
      </w:r>
      <w:r w:rsidR="008777C9">
        <w:t xml:space="preserve">. </w:t>
      </w:r>
      <w:r w:rsidR="00716951">
        <w:t>Tobias Moers also did his share and helped Aston Martin to partner strategically</w:t>
      </w:r>
      <w:r w:rsidR="001E5A21">
        <w:t xml:space="preserve"> (financial as well as technical)</w:t>
      </w:r>
      <w:r w:rsidR="00716951">
        <w:t xml:space="preserve"> with Mercedes who has invested to now become the second largest shareholder in the firm</w:t>
      </w:r>
      <w:sdt>
        <w:sdtPr>
          <w:id w:val="1743907002"/>
          <w:citation/>
        </w:sdtPr>
        <w:sdtContent>
          <w:r w:rsidR="00560684">
            <w:fldChar w:fldCharType="begin"/>
          </w:r>
          <w:r w:rsidR="00560684">
            <w:rPr>
              <w:lang w:val="en-US"/>
            </w:rPr>
            <w:instrText xml:space="preserve"> CITATION CNB211 \l 1033 </w:instrText>
          </w:r>
          <w:r w:rsidR="00560684">
            <w:fldChar w:fldCharType="separate"/>
          </w:r>
          <w:r w:rsidR="00F1448E">
            <w:rPr>
              <w:noProof/>
              <w:lang w:val="en-US"/>
            </w:rPr>
            <w:t xml:space="preserve"> </w:t>
          </w:r>
          <w:r w:rsidR="00F1448E" w:rsidRPr="00F1448E">
            <w:rPr>
              <w:noProof/>
              <w:lang w:val="en-US"/>
            </w:rPr>
            <w:t>(CNBC, 2021)</w:t>
          </w:r>
          <w:r w:rsidR="00560684">
            <w:fldChar w:fldCharType="end"/>
          </w:r>
        </w:sdtContent>
      </w:sdt>
      <w:r w:rsidR="00716951">
        <w:t>.</w:t>
      </w:r>
      <w:r w:rsidR="001E5A21">
        <w:t xml:space="preserve"> </w:t>
      </w:r>
      <w:r w:rsidR="00F52696">
        <w:t>A debatable decision in this turnaround strategy is that the company has pushed its plans for electric vehicle to 2025</w:t>
      </w:r>
      <w:r w:rsidR="006A6953">
        <w:t xml:space="preserve"> </w:t>
      </w:r>
      <w:r w:rsidR="006A6953">
        <w:lastRenderedPageBreak/>
        <w:t>in order to control the costs as electrification requires huge investment. As per Stroll, electrification can be done later easily with the help of Mercedes’ partnership</w:t>
      </w:r>
      <w:sdt>
        <w:sdtPr>
          <w:id w:val="1197198332"/>
          <w:citation/>
        </w:sdtPr>
        <w:sdtContent>
          <w:r w:rsidR="00E05AA5">
            <w:fldChar w:fldCharType="begin"/>
          </w:r>
          <w:r w:rsidR="00E05AA5">
            <w:rPr>
              <w:lang w:val="en-US"/>
            </w:rPr>
            <w:instrText xml:space="preserve"> CITATION BBC213 \l 1033 </w:instrText>
          </w:r>
          <w:r w:rsidR="00E05AA5">
            <w:fldChar w:fldCharType="separate"/>
          </w:r>
          <w:r w:rsidR="00F1448E">
            <w:rPr>
              <w:noProof/>
              <w:lang w:val="en-US"/>
            </w:rPr>
            <w:t xml:space="preserve"> </w:t>
          </w:r>
          <w:r w:rsidR="00F1448E" w:rsidRPr="00F1448E">
            <w:rPr>
              <w:noProof/>
              <w:lang w:val="en-US"/>
            </w:rPr>
            <w:t>(BBC, 2021)</w:t>
          </w:r>
          <w:r w:rsidR="00E05AA5">
            <w:fldChar w:fldCharType="end"/>
          </w:r>
        </w:sdtContent>
      </w:sdt>
      <w:r w:rsidR="006A6953">
        <w:t>.</w:t>
      </w:r>
      <w:r w:rsidR="006000D1">
        <w:t xml:space="preserve"> This is in contrast with competitors who have set firmer targets for themselves. </w:t>
      </w:r>
      <w:r w:rsidR="00A338E9">
        <w:t>Bentley has made a commitment that it will come up with a hybrid model by 2023 and release a fully electric version by 2026.</w:t>
      </w:r>
      <w:r w:rsidR="003E70FA">
        <w:t xml:space="preserve"> It has the support of its parent company Volkswagen</w:t>
      </w:r>
      <w:sdt>
        <w:sdtPr>
          <w:id w:val="-1176652186"/>
          <w:citation/>
        </w:sdtPr>
        <w:sdtContent>
          <w:r w:rsidR="00B020CB">
            <w:fldChar w:fldCharType="begin"/>
          </w:r>
          <w:r w:rsidR="00B020CB">
            <w:rPr>
              <w:lang w:val="en-US"/>
            </w:rPr>
            <w:instrText xml:space="preserve"> CITATION Ben20 \l 1033 </w:instrText>
          </w:r>
          <w:r w:rsidR="00B020CB">
            <w:fldChar w:fldCharType="separate"/>
          </w:r>
          <w:r w:rsidR="00F1448E">
            <w:rPr>
              <w:noProof/>
              <w:lang w:val="en-US"/>
            </w:rPr>
            <w:t xml:space="preserve"> </w:t>
          </w:r>
          <w:r w:rsidR="00F1448E" w:rsidRPr="00F1448E">
            <w:rPr>
              <w:noProof/>
              <w:lang w:val="en-US"/>
            </w:rPr>
            <w:t>(Financial Times, 2020)</w:t>
          </w:r>
          <w:r w:rsidR="00B020CB">
            <w:fldChar w:fldCharType="end"/>
          </w:r>
        </w:sdtContent>
      </w:sdt>
      <w:r w:rsidR="003E70FA">
        <w:t>.</w:t>
      </w:r>
      <w:r w:rsidR="00E6594D">
        <w:t xml:space="preserve"> </w:t>
      </w:r>
      <w:r w:rsidR="00BB25AD">
        <w:t>Similarly</w:t>
      </w:r>
      <w:r w:rsidR="009A0BC3">
        <w:t>,</w:t>
      </w:r>
      <w:r w:rsidR="00BB25AD">
        <w:t xml:space="preserve"> Ferrari too </w:t>
      </w:r>
      <w:r w:rsidR="0023295F">
        <w:t xml:space="preserve">has already launched hybrid version and </w:t>
      </w:r>
      <w:r w:rsidR="00BB25AD">
        <w:t xml:space="preserve">is committed to launch its electric vehicle by 2025. </w:t>
      </w:r>
      <w:r w:rsidR="00E6594D">
        <w:t>Meanwhile, the release of the latest James Bond movie has helped Aston Martin’s cause further as no Bond movie is complete without Aston Martin and vice versa.</w:t>
      </w:r>
      <w:r w:rsidR="00560684">
        <w:t xml:space="preserve"> It also has made investments to keep customers engaged by launching ten new derivatives in two years</w:t>
      </w:r>
      <w:r w:rsidR="00070D7E">
        <w:t xml:space="preserve"> by focussing more on the DBX rather than sports cars.</w:t>
      </w:r>
    </w:p>
    <w:p w14:paraId="47167684" w14:textId="77777777" w:rsidR="00130333" w:rsidRDefault="00130333" w:rsidP="00130333">
      <w:pPr>
        <w:pStyle w:val="Heading1"/>
      </w:pPr>
      <w:bookmarkStart w:id="3" w:name="_Toc90330257"/>
      <w:r>
        <w:t>Recommendations and Conclusion</w:t>
      </w:r>
      <w:bookmarkEnd w:id="3"/>
    </w:p>
    <w:p w14:paraId="2E7D54B7" w14:textId="098A5144" w:rsidR="00116D44" w:rsidRPr="00F327C4" w:rsidRDefault="00116D44" w:rsidP="00F327C4">
      <w:pPr>
        <w:sectPr w:rsidR="00116D44" w:rsidRPr="00F327C4" w:rsidSect="00322F01">
          <w:footerReference w:type="default" r:id="rId8"/>
          <w:pgSz w:w="11906" w:h="16838"/>
          <w:pgMar w:top="1440" w:right="1440" w:bottom="1440" w:left="1440" w:header="708" w:footer="708" w:gutter="0"/>
          <w:pgNumType w:start="1"/>
          <w:cols w:space="708"/>
          <w:docGrid w:linePitch="360"/>
        </w:sectPr>
      </w:pPr>
      <w:r>
        <w:t xml:space="preserve">Aston Martin has revived its fortunes despite the pandemic. This can be attributed to the turnaround strategies envisioned by CEO Stroll. However, it can be argued that the pandemic has shown the need to be </w:t>
      </w:r>
      <w:r w:rsidR="00C93D22">
        <w:t xml:space="preserve">ready to </w:t>
      </w:r>
      <w:r>
        <w:t>ad</w:t>
      </w:r>
      <w:r w:rsidR="00C93D22">
        <w:t>a</w:t>
      </w:r>
      <w:r>
        <w:t xml:space="preserve">pt </w:t>
      </w:r>
      <w:r w:rsidR="00C93D22">
        <w:t xml:space="preserve">quickly </w:t>
      </w:r>
      <w:r>
        <w:t>to the VUCA world.</w:t>
      </w:r>
      <w:r w:rsidR="00C93D22">
        <w:t xml:space="preserve"> Global trends clearly indicate the increasing preference towards electric vehicles and the impact of technology influencing the car buying process. The competitors who take the early lead in these directions will stand to gain in the long run as they will gain the first mover advantage.</w:t>
      </w:r>
      <w:r w:rsidR="00FC6BF2">
        <w:t xml:space="preserve"> While </w:t>
      </w:r>
      <w:r w:rsidR="005C5CDD">
        <w:t>Aston Martin has succeeded in the short run to minimize its losses, it is imperative that it starts moving towards introduction of hybrid cars and soon bring in complete electronic versions as well to ensure that it is able to survive the uncertain times.</w:t>
      </w:r>
      <w:r w:rsidR="00CD1640">
        <w:t xml:space="preserve"> For this it needs to make use of its strategic partnership with Mercedes </w:t>
      </w:r>
      <w:r w:rsidR="00D06C02">
        <w:t>and spring</w:t>
      </w:r>
      <w:r w:rsidR="00CD1640">
        <w:t xml:space="preserve"> a surprise on its competitors by launching its new ranges much ahead of the deadlines committed by its competitors Ferrari and Bentley.</w:t>
      </w:r>
    </w:p>
    <w:p w14:paraId="542315E5" w14:textId="12122005" w:rsidR="005D3ABA" w:rsidRDefault="009146FB" w:rsidP="009146FB">
      <w:pPr>
        <w:pStyle w:val="Heading1"/>
      </w:pPr>
      <w:bookmarkStart w:id="4" w:name="_Toc90330258"/>
      <w:r>
        <w:lastRenderedPageBreak/>
        <w:t>References</w:t>
      </w:r>
      <w:bookmarkEnd w:id="4"/>
    </w:p>
    <w:sdt>
      <w:sdtPr>
        <w:id w:val="-1731302753"/>
        <w:docPartObj>
          <w:docPartGallery w:val="Bibliographies"/>
          <w:docPartUnique/>
        </w:docPartObj>
      </w:sdtPr>
      <w:sdtContent>
        <w:p w14:paraId="3374B724" w14:textId="20F3D2C3" w:rsidR="009146FB" w:rsidRDefault="009146FB" w:rsidP="009146FB"/>
        <w:sdt>
          <w:sdtPr>
            <w:id w:val="-573587230"/>
            <w:bibliography/>
          </w:sdtPr>
          <w:sdtContent>
            <w:p w14:paraId="478D3E82" w14:textId="77777777" w:rsidR="00F1448E" w:rsidRDefault="009146FB" w:rsidP="00F1448E">
              <w:pPr>
                <w:pStyle w:val="Bibliography"/>
                <w:rPr>
                  <w:noProof/>
                </w:rPr>
              </w:pPr>
              <w:r>
                <w:fldChar w:fldCharType="begin"/>
              </w:r>
              <w:r>
                <w:instrText xml:space="preserve"> BIBLIOGRAPHY </w:instrText>
              </w:r>
              <w:r>
                <w:fldChar w:fldCharType="separate"/>
              </w:r>
              <w:r w:rsidR="00F1448E">
                <w:rPr>
                  <w:noProof/>
                </w:rPr>
                <w:t xml:space="preserve">BBC, 2021. </w:t>
              </w:r>
              <w:r w:rsidR="00F1448E">
                <w:rPr>
                  <w:i/>
                  <w:iCs/>
                  <w:noProof/>
                </w:rPr>
                <w:t xml:space="preserve">Aston Martin: The billionaire building 'a British Ferrari'. </w:t>
              </w:r>
              <w:r w:rsidR="00F1448E">
                <w:rPr>
                  <w:noProof/>
                </w:rPr>
                <w:t xml:space="preserve">[Online] </w:t>
              </w:r>
              <w:r w:rsidR="00F1448E">
                <w:rPr>
                  <w:noProof/>
                </w:rPr>
                <w:br/>
                <w:t xml:space="preserve">Available at: </w:t>
              </w:r>
              <w:r w:rsidR="00F1448E">
                <w:rPr>
                  <w:noProof/>
                  <w:u w:val="single"/>
                </w:rPr>
                <w:t>https://www.bbc.com/news/business-56245666</w:t>
              </w:r>
              <w:r w:rsidR="00F1448E">
                <w:rPr>
                  <w:noProof/>
                </w:rPr>
                <w:br/>
                <w:t>[Accessed December 2021].</w:t>
              </w:r>
            </w:p>
            <w:p w14:paraId="10A3D500" w14:textId="77777777" w:rsidR="00F1448E" w:rsidRDefault="00F1448E" w:rsidP="00F1448E">
              <w:pPr>
                <w:pStyle w:val="Bibliography"/>
                <w:rPr>
                  <w:noProof/>
                </w:rPr>
              </w:pPr>
              <w:r>
                <w:rPr>
                  <w:noProof/>
                </w:rPr>
                <w:t xml:space="preserve">BBC, 2021. </w:t>
              </w:r>
              <w:r>
                <w:rPr>
                  <w:i/>
                  <w:iCs/>
                  <w:noProof/>
                </w:rPr>
                <w:t xml:space="preserve">Omicron pauses the return to economic normality. </w:t>
              </w:r>
              <w:r>
                <w:rPr>
                  <w:noProof/>
                </w:rPr>
                <w:t xml:space="preserve">[Online] </w:t>
              </w:r>
              <w:r>
                <w:rPr>
                  <w:noProof/>
                </w:rPr>
                <w:br/>
                <w:t xml:space="preserve">Available at: </w:t>
              </w:r>
              <w:r>
                <w:rPr>
                  <w:noProof/>
                  <w:u w:val="single"/>
                </w:rPr>
                <w:t>https://www.bbc.com/news/business-59481007</w:t>
              </w:r>
              <w:r>
                <w:rPr>
                  <w:noProof/>
                </w:rPr>
                <w:br/>
                <w:t>[Accessed December 2021].</w:t>
              </w:r>
            </w:p>
            <w:p w14:paraId="782F1752" w14:textId="77777777" w:rsidR="00F1448E" w:rsidRDefault="00F1448E" w:rsidP="00F1448E">
              <w:pPr>
                <w:pStyle w:val="Bibliography"/>
                <w:rPr>
                  <w:noProof/>
                </w:rPr>
              </w:pPr>
              <w:r>
                <w:rPr>
                  <w:noProof/>
                </w:rPr>
                <w:t xml:space="preserve">BBC, 2021. </w:t>
              </w:r>
              <w:r>
                <w:rPr>
                  <w:i/>
                  <w:iCs/>
                  <w:noProof/>
                </w:rPr>
                <w:t xml:space="preserve">Shortage problem: What's the UK running low on and why?. </w:t>
              </w:r>
              <w:r>
                <w:rPr>
                  <w:noProof/>
                </w:rPr>
                <w:t xml:space="preserve">[Online] </w:t>
              </w:r>
              <w:r>
                <w:rPr>
                  <w:noProof/>
                </w:rPr>
                <w:br/>
                <w:t xml:space="preserve">Available at: </w:t>
              </w:r>
              <w:r>
                <w:rPr>
                  <w:noProof/>
                  <w:u w:val="single"/>
                </w:rPr>
                <w:t>https://www.bbc.com/news/business-58721085</w:t>
              </w:r>
              <w:r>
                <w:rPr>
                  <w:noProof/>
                </w:rPr>
                <w:br/>
                <w:t>[Accessed December 2021].</w:t>
              </w:r>
            </w:p>
            <w:p w14:paraId="419E9914" w14:textId="77777777" w:rsidR="00F1448E" w:rsidRDefault="00F1448E" w:rsidP="00F1448E">
              <w:pPr>
                <w:pStyle w:val="Bibliography"/>
                <w:rPr>
                  <w:noProof/>
                </w:rPr>
              </w:pPr>
              <w:r>
                <w:rPr>
                  <w:noProof/>
                </w:rPr>
                <w:t xml:space="preserve">Bloomberg, 2021. </w:t>
              </w:r>
              <w:r>
                <w:rPr>
                  <w:i/>
                  <w:iCs/>
                  <w:noProof/>
                </w:rPr>
                <w:t xml:space="preserve">Aston Martin Is Delivering Something Rare These Days: Good News. </w:t>
              </w:r>
              <w:r>
                <w:rPr>
                  <w:noProof/>
                </w:rPr>
                <w:t xml:space="preserve">[Online] </w:t>
              </w:r>
              <w:r>
                <w:rPr>
                  <w:noProof/>
                </w:rPr>
                <w:br/>
                <w:t xml:space="preserve">Available at: </w:t>
              </w:r>
              <w:r>
                <w:rPr>
                  <w:noProof/>
                  <w:u w:val="single"/>
                </w:rPr>
                <w:t>https://www.bloomberg.com/news/articles/2021-08-30/aston-martin-is-delivering-something-rare-these-days-good-news</w:t>
              </w:r>
              <w:r>
                <w:rPr>
                  <w:noProof/>
                </w:rPr>
                <w:br/>
                <w:t>[Accessed December 2021].</w:t>
              </w:r>
            </w:p>
            <w:p w14:paraId="7C636A81" w14:textId="77777777" w:rsidR="00F1448E" w:rsidRDefault="00F1448E" w:rsidP="00F1448E">
              <w:pPr>
                <w:pStyle w:val="Bibliography"/>
                <w:rPr>
                  <w:noProof/>
                </w:rPr>
              </w:pPr>
              <w:r>
                <w:rPr>
                  <w:noProof/>
                </w:rPr>
                <w:t xml:space="preserve">CNBC, 2021. </w:t>
              </w:r>
              <w:r>
                <w:rPr>
                  <w:i/>
                  <w:iCs/>
                  <w:noProof/>
                </w:rPr>
                <w:t xml:space="preserve">Aston Martin Chairman Stroll on luxury automaker’s turnaround plan: ‘The risks are behind us’. </w:t>
              </w:r>
              <w:r>
                <w:rPr>
                  <w:noProof/>
                </w:rPr>
                <w:t xml:space="preserve">[Online] </w:t>
              </w:r>
              <w:r>
                <w:rPr>
                  <w:noProof/>
                </w:rPr>
                <w:br/>
                <w:t xml:space="preserve">Available at: </w:t>
              </w:r>
              <w:r>
                <w:rPr>
                  <w:noProof/>
                  <w:u w:val="single"/>
                </w:rPr>
                <w:t>https://www.cnbc.com/2021/08/18/aston-martin-chairman-stroll-on-turnaround-plan-the-risks-are-behind-us.html</w:t>
              </w:r>
              <w:r>
                <w:rPr>
                  <w:noProof/>
                </w:rPr>
                <w:br/>
                <w:t>[Accessed December 2021].</w:t>
              </w:r>
            </w:p>
            <w:p w14:paraId="0CF9D9B1" w14:textId="77777777" w:rsidR="00F1448E" w:rsidRDefault="00F1448E" w:rsidP="00F1448E">
              <w:pPr>
                <w:pStyle w:val="Bibliography"/>
                <w:rPr>
                  <w:noProof/>
                </w:rPr>
              </w:pPr>
              <w:r>
                <w:rPr>
                  <w:noProof/>
                </w:rPr>
                <w:t xml:space="preserve">CNBC, 2021. </w:t>
              </w:r>
              <w:r>
                <w:rPr>
                  <w:i/>
                  <w:iCs/>
                  <w:noProof/>
                </w:rPr>
                <w:t xml:space="preserve">Carmakers have been hit hard by a global chip shortage — here’s why. </w:t>
              </w:r>
              <w:r>
                <w:rPr>
                  <w:noProof/>
                </w:rPr>
                <w:t xml:space="preserve">[Online] </w:t>
              </w:r>
              <w:r>
                <w:rPr>
                  <w:noProof/>
                </w:rPr>
                <w:br/>
                <w:t xml:space="preserve">Available at: </w:t>
              </w:r>
              <w:r>
                <w:rPr>
                  <w:noProof/>
                  <w:u w:val="single"/>
                </w:rPr>
                <w:t>https://www.cnbc.com/2021/02/08/carmakers-have-been-hit-hard-by-a-global-chip-shortage-heres-why-.html</w:t>
              </w:r>
              <w:r>
                <w:rPr>
                  <w:noProof/>
                </w:rPr>
                <w:br/>
                <w:t>[Accessed December 2021].</w:t>
              </w:r>
            </w:p>
            <w:p w14:paraId="68211478" w14:textId="77777777" w:rsidR="00F1448E" w:rsidRDefault="00F1448E" w:rsidP="00F1448E">
              <w:pPr>
                <w:pStyle w:val="Bibliography"/>
                <w:rPr>
                  <w:noProof/>
                </w:rPr>
              </w:pPr>
              <w:r>
                <w:rPr>
                  <w:noProof/>
                </w:rPr>
                <w:t xml:space="preserve">Financial Times, 2020. </w:t>
              </w:r>
              <w:r>
                <w:rPr>
                  <w:i/>
                  <w:iCs/>
                  <w:noProof/>
                </w:rPr>
                <w:t xml:space="preserve">Bentley to cut quarter of workforce as UK car sector job losses hit 5,000. </w:t>
              </w:r>
              <w:r>
                <w:rPr>
                  <w:noProof/>
                </w:rPr>
                <w:t xml:space="preserve">[Online] </w:t>
              </w:r>
              <w:r>
                <w:rPr>
                  <w:noProof/>
                </w:rPr>
                <w:br/>
                <w:t xml:space="preserve">Available at: </w:t>
              </w:r>
              <w:r>
                <w:rPr>
                  <w:noProof/>
                  <w:u w:val="single"/>
                </w:rPr>
                <w:t>https://www.ft.com/content/17d52428-3603-4725-a732-e59dfa35f5aa</w:t>
              </w:r>
              <w:r>
                <w:rPr>
                  <w:noProof/>
                </w:rPr>
                <w:br/>
                <w:t>[Accessed December 2021].</w:t>
              </w:r>
            </w:p>
            <w:p w14:paraId="581B3023" w14:textId="77777777" w:rsidR="00F1448E" w:rsidRDefault="00F1448E" w:rsidP="00F1448E">
              <w:pPr>
                <w:pStyle w:val="Bibliography"/>
                <w:rPr>
                  <w:noProof/>
                </w:rPr>
              </w:pPr>
              <w:r>
                <w:rPr>
                  <w:noProof/>
                </w:rPr>
                <w:lastRenderedPageBreak/>
                <w:t xml:space="preserve">Johnson, G., Scholes, ‎. &amp; Whittington, ‎., 2019. </w:t>
              </w:r>
              <w:r>
                <w:rPr>
                  <w:i/>
                  <w:iCs/>
                  <w:noProof/>
                </w:rPr>
                <w:t xml:space="preserve">Exploring Strategy, Text and Cases. </w:t>
              </w:r>
              <w:r>
                <w:rPr>
                  <w:noProof/>
                </w:rPr>
                <w:t>London: Pearson Education.</w:t>
              </w:r>
            </w:p>
            <w:p w14:paraId="261281D0" w14:textId="77777777" w:rsidR="00F1448E" w:rsidRDefault="00F1448E" w:rsidP="00F1448E">
              <w:pPr>
                <w:pStyle w:val="Bibliography"/>
                <w:rPr>
                  <w:noProof/>
                </w:rPr>
              </w:pPr>
              <w:r>
                <w:rPr>
                  <w:noProof/>
                </w:rPr>
                <w:t xml:space="preserve">Johnson, J. &amp; Whittington, R., 2020. </w:t>
              </w:r>
              <w:r>
                <w:rPr>
                  <w:i/>
                  <w:iCs/>
                  <w:noProof/>
                </w:rPr>
                <w:t xml:space="preserve">Exploring Strategy. </w:t>
              </w:r>
              <w:r>
                <w:rPr>
                  <w:noProof/>
                </w:rPr>
                <w:t>London: Pearson.</w:t>
              </w:r>
            </w:p>
            <w:p w14:paraId="2F0ACCE6" w14:textId="77777777" w:rsidR="00F1448E" w:rsidRDefault="00F1448E" w:rsidP="00F1448E">
              <w:pPr>
                <w:pStyle w:val="Bibliography"/>
                <w:rPr>
                  <w:noProof/>
                </w:rPr>
              </w:pPr>
              <w:r>
                <w:rPr>
                  <w:noProof/>
                </w:rPr>
                <w:t xml:space="preserve">MacKay, B., Arevuo, M., Meadows, M. &amp; Mackay, D., 2020. </w:t>
              </w:r>
              <w:r>
                <w:rPr>
                  <w:i/>
                  <w:iCs/>
                  <w:noProof/>
                </w:rPr>
                <w:t xml:space="preserve">Strategy: Theory, Practice, Implementation. </w:t>
              </w:r>
              <w:r>
                <w:rPr>
                  <w:noProof/>
                </w:rPr>
                <w:t>Oxford: Oxford University Press.</w:t>
              </w:r>
            </w:p>
            <w:p w14:paraId="4C636035" w14:textId="77777777" w:rsidR="00F1448E" w:rsidRDefault="00F1448E" w:rsidP="00F1448E">
              <w:pPr>
                <w:pStyle w:val="Bibliography"/>
                <w:rPr>
                  <w:noProof/>
                </w:rPr>
              </w:pPr>
              <w:r>
                <w:rPr>
                  <w:noProof/>
                </w:rPr>
                <w:t xml:space="preserve">McKinsey &amp; Company, 2021. </w:t>
              </w:r>
              <w:r>
                <w:rPr>
                  <w:i/>
                  <w:iCs/>
                  <w:noProof/>
                </w:rPr>
                <w:t xml:space="preserve">Car buying is on again, and mobility is picking up. </w:t>
              </w:r>
              <w:r>
                <w:rPr>
                  <w:noProof/>
                </w:rPr>
                <w:t xml:space="preserve">[Online] </w:t>
              </w:r>
              <w:r>
                <w:rPr>
                  <w:noProof/>
                </w:rPr>
                <w:br/>
                <w:t xml:space="preserve">Available at: </w:t>
              </w:r>
              <w:r>
                <w:rPr>
                  <w:noProof/>
                  <w:u w:val="single"/>
                </w:rPr>
                <w:t>https://www.mckinsey.com/business-functions/marketing-and-sales/our-insights/how-consumers-behavior-in-car-buying-and-mobility-changes-amid-covid-19</w:t>
              </w:r>
              <w:r>
                <w:rPr>
                  <w:noProof/>
                </w:rPr>
                <w:br/>
                <w:t>[Accessed December 2021].</w:t>
              </w:r>
            </w:p>
            <w:p w14:paraId="1B6EA421" w14:textId="77777777" w:rsidR="00F1448E" w:rsidRDefault="00F1448E" w:rsidP="00F1448E">
              <w:pPr>
                <w:pStyle w:val="Bibliography"/>
                <w:rPr>
                  <w:noProof/>
                </w:rPr>
              </w:pPr>
              <w:r>
                <w:rPr>
                  <w:noProof/>
                </w:rPr>
                <w:t xml:space="preserve">McKinsey &amp; Company, 2021. </w:t>
              </w:r>
              <w:r>
                <w:rPr>
                  <w:i/>
                  <w:iCs/>
                  <w:noProof/>
                </w:rPr>
                <w:t xml:space="preserve">How the automotive industry is accelerating out of the turn. </w:t>
              </w:r>
              <w:r>
                <w:rPr>
                  <w:noProof/>
                </w:rPr>
                <w:t xml:space="preserve">[Online] </w:t>
              </w:r>
              <w:r>
                <w:rPr>
                  <w:noProof/>
                </w:rPr>
                <w:br/>
                <w:t xml:space="preserve">Available at: </w:t>
              </w:r>
              <w:r>
                <w:rPr>
                  <w:noProof/>
                  <w:u w:val="single"/>
                </w:rPr>
                <w:t>https://www.mckinsey.com/industries/automotive-and-assembly/our-insights/how-the-automotive-industry-is-accelerating-out-of-the-turn</w:t>
              </w:r>
              <w:r>
                <w:rPr>
                  <w:noProof/>
                </w:rPr>
                <w:br/>
                <w:t>[Accessed December 2021].</w:t>
              </w:r>
            </w:p>
            <w:p w14:paraId="7E9B356A" w14:textId="77777777" w:rsidR="00F1448E" w:rsidRDefault="00F1448E" w:rsidP="00F1448E">
              <w:pPr>
                <w:pStyle w:val="Bibliography"/>
                <w:rPr>
                  <w:noProof/>
                </w:rPr>
              </w:pPr>
              <w:r>
                <w:rPr>
                  <w:noProof/>
                </w:rPr>
                <w:t xml:space="preserve">Nayak, J. et al., 2021. An impact study of COVID‐19 on six different industries: Automobile, energy and power, agriculture, education, travel and tourism and consumer electronics. </w:t>
              </w:r>
              <w:r>
                <w:rPr>
                  <w:i/>
                  <w:iCs/>
                  <w:noProof/>
                </w:rPr>
                <w:t xml:space="preserve">Expert Syst., </w:t>
              </w:r>
              <w:r>
                <w:rPr>
                  <w:noProof/>
                </w:rPr>
                <w:t>Volume 11.</w:t>
              </w:r>
            </w:p>
            <w:p w14:paraId="235D22E3" w14:textId="77777777" w:rsidR="00F1448E" w:rsidRDefault="00F1448E" w:rsidP="00F1448E">
              <w:pPr>
                <w:pStyle w:val="Bibliography"/>
                <w:rPr>
                  <w:noProof/>
                </w:rPr>
              </w:pPr>
              <w:r>
                <w:rPr>
                  <w:noProof/>
                </w:rPr>
                <w:t xml:space="preserve">NBC Universal, 2021. </w:t>
              </w:r>
              <w:r>
                <w:rPr>
                  <w:i/>
                  <w:iCs/>
                  <w:noProof/>
                </w:rPr>
                <w:t xml:space="preserve">For the auto industry, the pandemic changed everything. </w:t>
              </w:r>
              <w:r>
                <w:rPr>
                  <w:noProof/>
                </w:rPr>
                <w:t xml:space="preserve">[Online] </w:t>
              </w:r>
              <w:r>
                <w:rPr>
                  <w:noProof/>
                </w:rPr>
                <w:br/>
                <w:t xml:space="preserve">Available at: </w:t>
              </w:r>
              <w:r>
                <w:rPr>
                  <w:noProof/>
                  <w:u w:val="single"/>
                </w:rPr>
                <w:t>https://www.nbcnews.com/business/autos/auto-industry-pandemic-changed-everything-n1260926</w:t>
              </w:r>
              <w:r>
                <w:rPr>
                  <w:noProof/>
                </w:rPr>
                <w:br/>
                <w:t>[Accessed December 2021].</w:t>
              </w:r>
            </w:p>
            <w:p w14:paraId="47103036" w14:textId="77777777" w:rsidR="00F1448E" w:rsidRDefault="00F1448E" w:rsidP="00F1448E">
              <w:pPr>
                <w:pStyle w:val="Bibliography"/>
                <w:rPr>
                  <w:noProof/>
                </w:rPr>
              </w:pPr>
              <w:r>
                <w:rPr>
                  <w:noProof/>
                </w:rPr>
                <w:t xml:space="preserve">Ng, Q. X., Deyn, M. L. Z. Q. D., Loke, W. &amp; Chan, H. W., 2020. A framework to deal with uncertainty in the age of COVID-19. </w:t>
              </w:r>
              <w:r>
                <w:rPr>
                  <w:i/>
                  <w:iCs/>
                  <w:noProof/>
                </w:rPr>
                <w:t xml:space="preserve">Asian J Psychiatr, </w:t>
              </w:r>
              <w:r>
                <w:rPr>
                  <w:noProof/>
                </w:rPr>
                <w:t>54(102263).</w:t>
              </w:r>
            </w:p>
            <w:p w14:paraId="531667F9" w14:textId="77777777" w:rsidR="00F1448E" w:rsidRDefault="00F1448E" w:rsidP="00F1448E">
              <w:pPr>
                <w:pStyle w:val="Bibliography"/>
                <w:rPr>
                  <w:noProof/>
                </w:rPr>
              </w:pPr>
              <w:r>
                <w:rPr>
                  <w:noProof/>
                </w:rPr>
                <w:t xml:space="preserve">Ptak, C. A. &amp; Smith, C., 2019. </w:t>
              </w:r>
              <w:r>
                <w:rPr>
                  <w:i/>
                  <w:iCs/>
                  <w:noProof/>
                </w:rPr>
                <w:t xml:space="preserve">Demand Driven Material Requirements Planning. </w:t>
              </w:r>
              <w:r>
                <w:rPr>
                  <w:noProof/>
                </w:rPr>
                <w:t>Connecticut: Industrial Press, Incorporated.</w:t>
              </w:r>
            </w:p>
            <w:p w14:paraId="1D9FABED" w14:textId="77777777" w:rsidR="00F1448E" w:rsidRDefault="00F1448E" w:rsidP="00F1448E">
              <w:pPr>
                <w:pStyle w:val="Bibliography"/>
                <w:rPr>
                  <w:noProof/>
                </w:rPr>
              </w:pPr>
              <w:r>
                <w:rPr>
                  <w:noProof/>
                </w:rPr>
                <w:t xml:space="preserve">Reuters, 2020. </w:t>
              </w:r>
              <w:r>
                <w:rPr>
                  <w:i/>
                  <w:iCs/>
                  <w:noProof/>
                </w:rPr>
                <w:t xml:space="preserve">Aston Martin posts deep quarterly loss as pandemic slams brakes on sales. </w:t>
              </w:r>
              <w:r>
                <w:rPr>
                  <w:noProof/>
                </w:rPr>
                <w:t xml:space="preserve">[Online] </w:t>
              </w:r>
              <w:r>
                <w:rPr>
                  <w:noProof/>
                </w:rPr>
                <w:br/>
                <w:t xml:space="preserve">Available at: </w:t>
              </w:r>
              <w:r>
                <w:rPr>
                  <w:noProof/>
                  <w:u w:val="single"/>
                </w:rPr>
                <w:t>https://www.reuters.com/article/us-astonmartin-results-idUSKBN22P0QM</w:t>
              </w:r>
              <w:r>
                <w:rPr>
                  <w:noProof/>
                </w:rPr>
                <w:br/>
                <w:t>[Accessed December 2021].</w:t>
              </w:r>
            </w:p>
            <w:p w14:paraId="11936F3A" w14:textId="77777777" w:rsidR="00F1448E" w:rsidRDefault="00F1448E" w:rsidP="00F1448E">
              <w:pPr>
                <w:pStyle w:val="Bibliography"/>
                <w:rPr>
                  <w:noProof/>
                </w:rPr>
              </w:pPr>
              <w:r>
                <w:rPr>
                  <w:noProof/>
                </w:rPr>
                <w:t xml:space="preserve">Slack, N. &amp; Brandon-Jones, A., 2019. </w:t>
              </w:r>
              <w:r>
                <w:rPr>
                  <w:i/>
                  <w:iCs/>
                  <w:noProof/>
                </w:rPr>
                <w:t xml:space="preserve">Operations management. </w:t>
              </w:r>
              <w:r>
                <w:rPr>
                  <w:noProof/>
                </w:rPr>
                <w:t>Harlow: Pearson.</w:t>
              </w:r>
            </w:p>
            <w:p w14:paraId="601ECC86" w14:textId="77777777" w:rsidR="00F1448E" w:rsidRDefault="00F1448E" w:rsidP="00F1448E">
              <w:pPr>
                <w:pStyle w:val="Bibliography"/>
                <w:rPr>
                  <w:noProof/>
                </w:rPr>
              </w:pPr>
              <w:r>
                <w:rPr>
                  <w:noProof/>
                </w:rPr>
                <w:lastRenderedPageBreak/>
                <w:t xml:space="preserve">The New York Times, 2021. </w:t>
              </w:r>
              <w:r>
                <w:rPr>
                  <w:i/>
                  <w:iCs/>
                  <w:noProof/>
                </w:rPr>
                <w:t xml:space="preserve">Toyota will cut production in November 15 percent amid pandemic chip shortages.. </w:t>
              </w:r>
              <w:r>
                <w:rPr>
                  <w:noProof/>
                </w:rPr>
                <w:t xml:space="preserve">[Online] </w:t>
              </w:r>
              <w:r>
                <w:rPr>
                  <w:noProof/>
                </w:rPr>
                <w:br/>
                <w:t xml:space="preserve">Available at: </w:t>
              </w:r>
              <w:r>
                <w:rPr>
                  <w:noProof/>
                  <w:u w:val="single"/>
                </w:rPr>
                <w:t>https://www.nytimes.com/2021/10/15/business/toyota-november-production-chip-shortage.html</w:t>
              </w:r>
              <w:r>
                <w:rPr>
                  <w:noProof/>
                </w:rPr>
                <w:br/>
                <w:t>[Accessed December 2021].</w:t>
              </w:r>
            </w:p>
            <w:p w14:paraId="18992353" w14:textId="77777777" w:rsidR="00F1448E" w:rsidRDefault="00F1448E" w:rsidP="00F1448E">
              <w:pPr>
                <w:pStyle w:val="Bibliography"/>
                <w:rPr>
                  <w:noProof/>
                </w:rPr>
              </w:pPr>
              <w:r>
                <w:rPr>
                  <w:noProof/>
                </w:rPr>
                <w:t xml:space="preserve">Tulder, R. v., Verbeke, A. &amp; Jankowska, B. eds., 2019. </w:t>
              </w:r>
              <w:r>
                <w:rPr>
                  <w:i/>
                  <w:iCs/>
                  <w:noProof/>
                </w:rPr>
                <w:t xml:space="preserve">International Business in a VUCA World: The Changing Role of States and Firms. </w:t>
              </w:r>
              <w:r>
                <w:rPr>
                  <w:noProof/>
                </w:rPr>
                <w:t>Bingley: Emerald Group Publishing.</w:t>
              </w:r>
            </w:p>
            <w:p w14:paraId="1FA2AC0F" w14:textId="32313BA4" w:rsidR="009146FB" w:rsidRDefault="009146FB" w:rsidP="00F1448E">
              <w:r>
                <w:rPr>
                  <w:b/>
                  <w:bCs/>
                  <w:noProof/>
                </w:rPr>
                <w:fldChar w:fldCharType="end"/>
              </w:r>
            </w:p>
          </w:sdtContent>
        </w:sdt>
      </w:sdtContent>
    </w:sdt>
    <w:p w14:paraId="5C630A60" w14:textId="77777777" w:rsidR="009146FB" w:rsidRPr="009146FB" w:rsidRDefault="009146FB" w:rsidP="009146FB"/>
    <w:sectPr w:rsidR="009146FB" w:rsidRPr="009146F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02C735" w14:textId="77777777" w:rsidR="005D49FB" w:rsidRDefault="005D49FB" w:rsidP="00322F01">
      <w:pPr>
        <w:spacing w:after="0" w:line="240" w:lineRule="auto"/>
      </w:pPr>
      <w:r>
        <w:separator/>
      </w:r>
    </w:p>
  </w:endnote>
  <w:endnote w:type="continuationSeparator" w:id="0">
    <w:p w14:paraId="6547A889" w14:textId="77777777" w:rsidR="005D49FB" w:rsidRDefault="005D49FB" w:rsidP="00322F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99CB6C" w14:textId="15B50099" w:rsidR="00322F01" w:rsidRDefault="00322F01">
    <w:pPr>
      <w:pStyle w:val="Footer"/>
      <w:jc w:val="center"/>
    </w:pPr>
  </w:p>
  <w:p w14:paraId="23564252" w14:textId="77777777" w:rsidR="007B7A44" w:rsidRDefault="005D49F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4724734"/>
      <w:docPartObj>
        <w:docPartGallery w:val="Page Numbers (Bottom of Page)"/>
        <w:docPartUnique/>
      </w:docPartObj>
    </w:sdtPr>
    <w:sdtEndPr>
      <w:rPr>
        <w:noProof/>
      </w:rPr>
    </w:sdtEndPr>
    <w:sdtContent>
      <w:p w14:paraId="499AB293" w14:textId="77777777" w:rsidR="00322F01" w:rsidRDefault="00322F0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EC18C24" w14:textId="77777777" w:rsidR="00322F01" w:rsidRDefault="00322F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EDABBF" w14:textId="77777777" w:rsidR="005D49FB" w:rsidRDefault="005D49FB" w:rsidP="00322F01">
      <w:pPr>
        <w:spacing w:after="0" w:line="240" w:lineRule="auto"/>
      </w:pPr>
      <w:r>
        <w:separator/>
      </w:r>
    </w:p>
  </w:footnote>
  <w:footnote w:type="continuationSeparator" w:id="0">
    <w:p w14:paraId="4ADF64C2" w14:textId="77777777" w:rsidR="005D49FB" w:rsidRDefault="005D49FB" w:rsidP="00322F0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2CC1"/>
    <w:rsid w:val="000009A5"/>
    <w:rsid w:val="00007BCA"/>
    <w:rsid w:val="0001632A"/>
    <w:rsid w:val="00070D7E"/>
    <w:rsid w:val="00094FF5"/>
    <w:rsid w:val="0009592A"/>
    <w:rsid w:val="000A337C"/>
    <w:rsid w:val="000A7817"/>
    <w:rsid w:val="000D4EB0"/>
    <w:rsid w:val="000D6226"/>
    <w:rsid w:val="000E2613"/>
    <w:rsid w:val="00116D44"/>
    <w:rsid w:val="00125691"/>
    <w:rsid w:val="00130333"/>
    <w:rsid w:val="00152FB7"/>
    <w:rsid w:val="00165396"/>
    <w:rsid w:val="001751BD"/>
    <w:rsid w:val="00184453"/>
    <w:rsid w:val="001D4A03"/>
    <w:rsid w:val="001E5A21"/>
    <w:rsid w:val="0021406A"/>
    <w:rsid w:val="0023295F"/>
    <w:rsid w:val="00246BD2"/>
    <w:rsid w:val="002958CC"/>
    <w:rsid w:val="002D09A1"/>
    <w:rsid w:val="002D54CF"/>
    <w:rsid w:val="003156F8"/>
    <w:rsid w:val="00320804"/>
    <w:rsid w:val="00322F01"/>
    <w:rsid w:val="00331CD0"/>
    <w:rsid w:val="00336C8D"/>
    <w:rsid w:val="00380476"/>
    <w:rsid w:val="0038294E"/>
    <w:rsid w:val="00391244"/>
    <w:rsid w:val="003920FD"/>
    <w:rsid w:val="00394FEC"/>
    <w:rsid w:val="00395F89"/>
    <w:rsid w:val="003A6D3A"/>
    <w:rsid w:val="003D263B"/>
    <w:rsid w:val="003D4B9C"/>
    <w:rsid w:val="003E1DE0"/>
    <w:rsid w:val="003E70FA"/>
    <w:rsid w:val="00403112"/>
    <w:rsid w:val="00404491"/>
    <w:rsid w:val="0042071F"/>
    <w:rsid w:val="0043290B"/>
    <w:rsid w:val="00444041"/>
    <w:rsid w:val="00486563"/>
    <w:rsid w:val="004C5144"/>
    <w:rsid w:val="004E30C1"/>
    <w:rsid w:val="004E783C"/>
    <w:rsid w:val="004F233E"/>
    <w:rsid w:val="00501222"/>
    <w:rsid w:val="0050540B"/>
    <w:rsid w:val="00560684"/>
    <w:rsid w:val="00563CF5"/>
    <w:rsid w:val="00571A09"/>
    <w:rsid w:val="005C5CDD"/>
    <w:rsid w:val="005D3ABA"/>
    <w:rsid w:val="005D49FB"/>
    <w:rsid w:val="005E3B6A"/>
    <w:rsid w:val="005E5964"/>
    <w:rsid w:val="005F7FE0"/>
    <w:rsid w:val="006000D1"/>
    <w:rsid w:val="00605356"/>
    <w:rsid w:val="00610058"/>
    <w:rsid w:val="00614F63"/>
    <w:rsid w:val="00616C2F"/>
    <w:rsid w:val="00627FCC"/>
    <w:rsid w:val="00636C59"/>
    <w:rsid w:val="00646C88"/>
    <w:rsid w:val="00652019"/>
    <w:rsid w:val="0065627C"/>
    <w:rsid w:val="00662A99"/>
    <w:rsid w:val="00681111"/>
    <w:rsid w:val="006954E0"/>
    <w:rsid w:val="006A5528"/>
    <w:rsid w:val="006A6953"/>
    <w:rsid w:val="006C0B99"/>
    <w:rsid w:val="006F69F1"/>
    <w:rsid w:val="00701461"/>
    <w:rsid w:val="007126C8"/>
    <w:rsid w:val="00716951"/>
    <w:rsid w:val="00732C0E"/>
    <w:rsid w:val="007427C0"/>
    <w:rsid w:val="00745FB2"/>
    <w:rsid w:val="00775DD0"/>
    <w:rsid w:val="0079796D"/>
    <w:rsid w:val="007B432F"/>
    <w:rsid w:val="008034C3"/>
    <w:rsid w:val="00810472"/>
    <w:rsid w:val="00820792"/>
    <w:rsid w:val="008643B2"/>
    <w:rsid w:val="00875034"/>
    <w:rsid w:val="008777C9"/>
    <w:rsid w:val="008B0357"/>
    <w:rsid w:val="008E6EF5"/>
    <w:rsid w:val="009006EC"/>
    <w:rsid w:val="00905742"/>
    <w:rsid w:val="009146FB"/>
    <w:rsid w:val="00945F68"/>
    <w:rsid w:val="00997B98"/>
    <w:rsid w:val="009A0BC3"/>
    <w:rsid w:val="009B174C"/>
    <w:rsid w:val="009E3815"/>
    <w:rsid w:val="009F1DBC"/>
    <w:rsid w:val="00A0748A"/>
    <w:rsid w:val="00A20D51"/>
    <w:rsid w:val="00A338E9"/>
    <w:rsid w:val="00A52203"/>
    <w:rsid w:val="00A5672B"/>
    <w:rsid w:val="00AA1021"/>
    <w:rsid w:val="00AB3433"/>
    <w:rsid w:val="00AB62F2"/>
    <w:rsid w:val="00AC59DC"/>
    <w:rsid w:val="00AD2908"/>
    <w:rsid w:val="00AE3ADC"/>
    <w:rsid w:val="00B020CB"/>
    <w:rsid w:val="00B03F13"/>
    <w:rsid w:val="00B11FD7"/>
    <w:rsid w:val="00B2007B"/>
    <w:rsid w:val="00B20A63"/>
    <w:rsid w:val="00B21640"/>
    <w:rsid w:val="00B5232B"/>
    <w:rsid w:val="00B974D6"/>
    <w:rsid w:val="00B978BA"/>
    <w:rsid w:val="00BA2ADF"/>
    <w:rsid w:val="00BB25AD"/>
    <w:rsid w:val="00BC37C6"/>
    <w:rsid w:val="00BF1221"/>
    <w:rsid w:val="00C02DE0"/>
    <w:rsid w:val="00C031D8"/>
    <w:rsid w:val="00C07748"/>
    <w:rsid w:val="00C215E2"/>
    <w:rsid w:val="00C32CC1"/>
    <w:rsid w:val="00C567ED"/>
    <w:rsid w:val="00C93D22"/>
    <w:rsid w:val="00C95EE3"/>
    <w:rsid w:val="00CA00C0"/>
    <w:rsid w:val="00CA0D5B"/>
    <w:rsid w:val="00CB45E4"/>
    <w:rsid w:val="00CC0E23"/>
    <w:rsid w:val="00CD1640"/>
    <w:rsid w:val="00CD1899"/>
    <w:rsid w:val="00CF4C92"/>
    <w:rsid w:val="00D06C02"/>
    <w:rsid w:val="00D138D5"/>
    <w:rsid w:val="00D2125C"/>
    <w:rsid w:val="00D22C21"/>
    <w:rsid w:val="00D26586"/>
    <w:rsid w:val="00D355AE"/>
    <w:rsid w:val="00D365FD"/>
    <w:rsid w:val="00D418F8"/>
    <w:rsid w:val="00D41FAA"/>
    <w:rsid w:val="00D716C7"/>
    <w:rsid w:val="00D75981"/>
    <w:rsid w:val="00D80709"/>
    <w:rsid w:val="00D80F31"/>
    <w:rsid w:val="00D81235"/>
    <w:rsid w:val="00D92053"/>
    <w:rsid w:val="00DA15B9"/>
    <w:rsid w:val="00DC3B64"/>
    <w:rsid w:val="00DD7575"/>
    <w:rsid w:val="00E05AA5"/>
    <w:rsid w:val="00E12C20"/>
    <w:rsid w:val="00E171B5"/>
    <w:rsid w:val="00E20946"/>
    <w:rsid w:val="00E32987"/>
    <w:rsid w:val="00E40ACA"/>
    <w:rsid w:val="00E47CF4"/>
    <w:rsid w:val="00E6594D"/>
    <w:rsid w:val="00EB051E"/>
    <w:rsid w:val="00EB5F2F"/>
    <w:rsid w:val="00EE7891"/>
    <w:rsid w:val="00EE79F6"/>
    <w:rsid w:val="00F1448E"/>
    <w:rsid w:val="00F1521C"/>
    <w:rsid w:val="00F20153"/>
    <w:rsid w:val="00F327C4"/>
    <w:rsid w:val="00F43F18"/>
    <w:rsid w:val="00F52696"/>
    <w:rsid w:val="00F81BD6"/>
    <w:rsid w:val="00FA20C9"/>
    <w:rsid w:val="00FC6BF2"/>
    <w:rsid w:val="00FD2092"/>
    <w:rsid w:val="00FE7BD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22C781"/>
  <w15:chartTrackingRefBased/>
  <w15:docId w15:val="{9BBF67F2-6863-439E-9DA1-3EF466A13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1DE0"/>
    <w:pPr>
      <w:spacing w:line="360" w:lineRule="auto"/>
      <w:jc w:val="both"/>
    </w:pPr>
    <w:rPr>
      <w:rFonts w:ascii="Times New Roman" w:hAnsi="Times New Roman" w:cs="Times New Roman"/>
      <w:sz w:val="24"/>
      <w:szCs w:val="24"/>
      <w:lang w:val="en-GB"/>
    </w:rPr>
  </w:style>
  <w:style w:type="paragraph" w:styleId="Heading1">
    <w:name w:val="heading 1"/>
    <w:basedOn w:val="Normal"/>
    <w:next w:val="Normal"/>
    <w:link w:val="Heading1Char"/>
    <w:uiPriority w:val="9"/>
    <w:qFormat/>
    <w:rsid w:val="003E1DE0"/>
    <w:pPr>
      <w:outlineLvl w:val="0"/>
    </w:pPr>
    <w:rPr>
      <w:b/>
      <w:bCs/>
      <w:color w:val="000000" w:themeColor="text1"/>
    </w:rPr>
  </w:style>
  <w:style w:type="paragraph" w:styleId="Heading2">
    <w:name w:val="heading 2"/>
    <w:basedOn w:val="Heading1"/>
    <w:next w:val="Normal"/>
    <w:link w:val="Heading2Char"/>
    <w:uiPriority w:val="9"/>
    <w:unhideWhenUsed/>
    <w:qFormat/>
    <w:rsid w:val="003E1DE0"/>
    <w:pPr>
      <w:outlineLvl w:val="1"/>
    </w:pPr>
  </w:style>
  <w:style w:type="paragraph" w:styleId="Heading3">
    <w:name w:val="heading 3"/>
    <w:basedOn w:val="Heading2"/>
    <w:next w:val="Normal"/>
    <w:link w:val="Heading3Char"/>
    <w:uiPriority w:val="9"/>
    <w:unhideWhenUsed/>
    <w:qFormat/>
    <w:rsid w:val="003E1DE0"/>
    <w:pPr>
      <w:outlineLvl w:val="2"/>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1DE0"/>
    <w:rPr>
      <w:rFonts w:ascii="Times New Roman" w:hAnsi="Times New Roman" w:cs="Times New Roman"/>
      <w:b/>
      <w:bCs/>
      <w:color w:val="000000" w:themeColor="text1"/>
      <w:sz w:val="24"/>
      <w:szCs w:val="24"/>
      <w:lang w:val="en-GB"/>
    </w:rPr>
  </w:style>
  <w:style w:type="character" w:customStyle="1" w:styleId="Heading2Char">
    <w:name w:val="Heading 2 Char"/>
    <w:basedOn w:val="DefaultParagraphFont"/>
    <w:link w:val="Heading2"/>
    <w:uiPriority w:val="9"/>
    <w:rsid w:val="003E1DE0"/>
    <w:rPr>
      <w:rFonts w:ascii="Times New Roman" w:hAnsi="Times New Roman" w:cs="Times New Roman"/>
      <w:b/>
      <w:bCs/>
      <w:color w:val="000000" w:themeColor="text1"/>
      <w:sz w:val="24"/>
      <w:szCs w:val="24"/>
      <w:lang w:val="en-GB"/>
    </w:rPr>
  </w:style>
  <w:style w:type="character" w:customStyle="1" w:styleId="Heading3Char">
    <w:name w:val="Heading 3 Char"/>
    <w:basedOn w:val="DefaultParagraphFont"/>
    <w:link w:val="Heading3"/>
    <w:uiPriority w:val="9"/>
    <w:rsid w:val="003E1DE0"/>
    <w:rPr>
      <w:rFonts w:ascii="Times New Roman" w:hAnsi="Times New Roman" w:cs="Times New Roman"/>
      <w:b/>
      <w:bCs/>
      <w:color w:val="000000" w:themeColor="text1"/>
      <w:sz w:val="24"/>
      <w:szCs w:val="24"/>
      <w:lang w:val="en-GB"/>
    </w:rPr>
  </w:style>
  <w:style w:type="paragraph" w:styleId="NoSpacing">
    <w:name w:val="No Spacing"/>
    <w:uiPriority w:val="1"/>
    <w:qFormat/>
    <w:rsid w:val="00662A99"/>
    <w:pPr>
      <w:spacing w:after="0" w:line="240" w:lineRule="auto"/>
      <w:jc w:val="both"/>
    </w:pPr>
    <w:rPr>
      <w:rFonts w:ascii="Times New Roman" w:hAnsi="Times New Roman" w:cs="Times New Roman"/>
      <w:sz w:val="24"/>
      <w:szCs w:val="24"/>
      <w:lang w:val="en-GB"/>
    </w:rPr>
  </w:style>
  <w:style w:type="paragraph" w:styleId="Footer">
    <w:name w:val="footer"/>
    <w:basedOn w:val="Normal"/>
    <w:link w:val="FooterChar"/>
    <w:uiPriority w:val="99"/>
    <w:unhideWhenUsed/>
    <w:rsid w:val="00662A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2A99"/>
    <w:rPr>
      <w:rFonts w:ascii="Times New Roman" w:hAnsi="Times New Roman" w:cs="Times New Roman"/>
      <w:sz w:val="24"/>
      <w:szCs w:val="24"/>
      <w:lang w:val="en-GB"/>
    </w:rPr>
  </w:style>
  <w:style w:type="paragraph" w:styleId="Header">
    <w:name w:val="header"/>
    <w:basedOn w:val="Normal"/>
    <w:link w:val="HeaderChar"/>
    <w:uiPriority w:val="99"/>
    <w:unhideWhenUsed/>
    <w:rsid w:val="00322F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2F01"/>
    <w:rPr>
      <w:rFonts w:ascii="Times New Roman" w:hAnsi="Times New Roman" w:cs="Times New Roman"/>
      <w:sz w:val="24"/>
      <w:szCs w:val="24"/>
      <w:lang w:val="en-GB"/>
    </w:rPr>
  </w:style>
  <w:style w:type="paragraph" w:styleId="Bibliography">
    <w:name w:val="Bibliography"/>
    <w:basedOn w:val="Normal"/>
    <w:next w:val="Normal"/>
    <w:uiPriority w:val="37"/>
    <w:unhideWhenUsed/>
    <w:rsid w:val="009146FB"/>
  </w:style>
  <w:style w:type="paragraph" w:styleId="TOCHeading">
    <w:name w:val="TOC Heading"/>
    <w:basedOn w:val="Heading1"/>
    <w:next w:val="Normal"/>
    <w:uiPriority w:val="39"/>
    <w:unhideWhenUsed/>
    <w:qFormat/>
    <w:rsid w:val="00C567ED"/>
    <w:pPr>
      <w:keepNext/>
      <w:keepLines/>
      <w:spacing w:before="240" w:after="0" w:line="259" w:lineRule="auto"/>
      <w:jc w:val="left"/>
      <w:outlineLvl w:val="9"/>
    </w:pPr>
    <w:rPr>
      <w:rFonts w:asciiTheme="majorHAnsi" w:eastAsiaTheme="majorEastAsia" w:hAnsiTheme="majorHAnsi" w:cstheme="majorBidi"/>
      <w:b w:val="0"/>
      <w:bCs w:val="0"/>
      <w:color w:val="2F5496" w:themeColor="accent1" w:themeShade="BF"/>
      <w:sz w:val="32"/>
      <w:szCs w:val="32"/>
      <w:lang w:val="en-US"/>
    </w:rPr>
  </w:style>
  <w:style w:type="paragraph" w:styleId="TOC1">
    <w:name w:val="toc 1"/>
    <w:basedOn w:val="Normal"/>
    <w:next w:val="Normal"/>
    <w:autoRedefine/>
    <w:uiPriority w:val="39"/>
    <w:unhideWhenUsed/>
    <w:rsid w:val="00C567ED"/>
    <w:pPr>
      <w:spacing w:after="100"/>
    </w:pPr>
  </w:style>
  <w:style w:type="character" w:styleId="Hyperlink">
    <w:name w:val="Hyperlink"/>
    <w:basedOn w:val="DefaultParagraphFont"/>
    <w:uiPriority w:val="99"/>
    <w:unhideWhenUsed/>
    <w:rsid w:val="00C567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72706">
      <w:bodyDiv w:val="1"/>
      <w:marLeft w:val="0"/>
      <w:marRight w:val="0"/>
      <w:marTop w:val="0"/>
      <w:marBottom w:val="0"/>
      <w:divBdr>
        <w:top w:val="none" w:sz="0" w:space="0" w:color="auto"/>
        <w:left w:val="none" w:sz="0" w:space="0" w:color="auto"/>
        <w:bottom w:val="none" w:sz="0" w:space="0" w:color="auto"/>
        <w:right w:val="none" w:sz="0" w:space="0" w:color="auto"/>
      </w:divBdr>
    </w:div>
    <w:div w:id="17969612">
      <w:bodyDiv w:val="1"/>
      <w:marLeft w:val="0"/>
      <w:marRight w:val="0"/>
      <w:marTop w:val="0"/>
      <w:marBottom w:val="0"/>
      <w:divBdr>
        <w:top w:val="none" w:sz="0" w:space="0" w:color="auto"/>
        <w:left w:val="none" w:sz="0" w:space="0" w:color="auto"/>
        <w:bottom w:val="none" w:sz="0" w:space="0" w:color="auto"/>
        <w:right w:val="none" w:sz="0" w:space="0" w:color="auto"/>
      </w:divBdr>
    </w:div>
    <w:div w:id="26298595">
      <w:bodyDiv w:val="1"/>
      <w:marLeft w:val="0"/>
      <w:marRight w:val="0"/>
      <w:marTop w:val="0"/>
      <w:marBottom w:val="0"/>
      <w:divBdr>
        <w:top w:val="none" w:sz="0" w:space="0" w:color="auto"/>
        <w:left w:val="none" w:sz="0" w:space="0" w:color="auto"/>
        <w:bottom w:val="none" w:sz="0" w:space="0" w:color="auto"/>
        <w:right w:val="none" w:sz="0" w:space="0" w:color="auto"/>
      </w:divBdr>
    </w:div>
    <w:div w:id="65806451">
      <w:bodyDiv w:val="1"/>
      <w:marLeft w:val="0"/>
      <w:marRight w:val="0"/>
      <w:marTop w:val="0"/>
      <w:marBottom w:val="0"/>
      <w:divBdr>
        <w:top w:val="none" w:sz="0" w:space="0" w:color="auto"/>
        <w:left w:val="none" w:sz="0" w:space="0" w:color="auto"/>
        <w:bottom w:val="none" w:sz="0" w:space="0" w:color="auto"/>
        <w:right w:val="none" w:sz="0" w:space="0" w:color="auto"/>
      </w:divBdr>
    </w:div>
    <w:div w:id="92481051">
      <w:bodyDiv w:val="1"/>
      <w:marLeft w:val="0"/>
      <w:marRight w:val="0"/>
      <w:marTop w:val="0"/>
      <w:marBottom w:val="0"/>
      <w:divBdr>
        <w:top w:val="none" w:sz="0" w:space="0" w:color="auto"/>
        <w:left w:val="none" w:sz="0" w:space="0" w:color="auto"/>
        <w:bottom w:val="none" w:sz="0" w:space="0" w:color="auto"/>
        <w:right w:val="none" w:sz="0" w:space="0" w:color="auto"/>
      </w:divBdr>
    </w:div>
    <w:div w:id="105272105">
      <w:bodyDiv w:val="1"/>
      <w:marLeft w:val="0"/>
      <w:marRight w:val="0"/>
      <w:marTop w:val="0"/>
      <w:marBottom w:val="0"/>
      <w:divBdr>
        <w:top w:val="none" w:sz="0" w:space="0" w:color="auto"/>
        <w:left w:val="none" w:sz="0" w:space="0" w:color="auto"/>
        <w:bottom w:val="none" w:sz="0" w:space="0" w:color="auto"/>
        <w:right w:val="none" w:sz="0" w:space="0" w:color="auto"/>
      </w:divBdr>
    </w:div>
    <w:div w:id="107628723">
      <w:bodyDiv w:val="1"/>
      <w:marLeft w:val="0"/>
      <w:marRight w:val="0"/>
      <w:marTop w:val="0"/>
      <w:marBottom w:val="0"/>
      <w:divBdr>
        <w:top w:val="none" w:sz="0" w:space="0" w:color="auto"/>
        <w:left w:val="none" w:sz="0" w:space="0" w:color="auto"/>
        <w:bottom w:val="none" w:sz="0" w:space="0" w:color="auto"/>
        <w:right w:val="none" w:sz="0" w:space="0" w:color="auto"/>
      </w:divBdr>
    </w:div>
    <w:div w:id="132143621">
      <w:bodyDiv w:val="1"/>
      <w:marLeft w:val="0"/>
      <w:marRight w:val="0"/>
      <w:marTop w:val="0"/>
      <w:marBottom w:val="0"/>
      <w:divBdr>
        <w:top w:val="none" w:sz="0" w:space="0" w:color="auto"/>
        <w:left w:val="none" w:sz="0" w:space="0" w:color="auto"/>
        <w:bottom w:val="none" w:sz="0" w:space="0" w:color="auto"/>
        <w:right w:val="none" w:sz="0" w:space="0" w:color="auto"/>
      </w:divBdr>
    </w:div>
    <w:div w:id="138152673">
      <w:bodyDiv w:val="1"/>
      <w:marLeft w:val="0"/>
      <w:marRight w:val="0"/>
      <w:marTop w:val="0"/>
      <w:marBottom w:val="0"/>
      <w:divBdr>
        <w:top w:val="none" w:sz="0" w:space="0" w:color="auto"/>
        <w:left w:val="none" w:sz="0" w:space="0" w:color="auto"/>
        <w:bottom w:val="none" w:sz="0" w:space="0" w:color="auto"/>
        <w:right w:val="none" w:sz="0" w:space="0" w:color="auto"/>
      </w:divBdr>
    </w:div>
    <w:div w:id="153959005">
      <w:bodyDiv w:val="1"/>
      <w:marLeft w:val="0"/>
      <w:marRight w:val="0"/>
      <w:marTop w:val="0"/>
      <w:marBottom w:val="0"/>
      <w:divBdr>
        <w:top w:val="none" w:sz="0" w:space="0" w:color="auto"/>
        <w:left w:val="none" w:sz="0" w:space="0" w:color="auto"/>
        <w:bottom w:val="none" w:sz="0" w:space="0" w:color="auto"/>
        <w:right w:val="none" w:sz="0" w:space="0" w:color="auto"/>
      </w:divBdr>
    </w:div>
    <w:div w:id="155726249">
      <w:bodyDiv w:val="1"/>
      <w:marLeft w:val="0"/>
      <w:marRight w:val="0"/>
      <w:marTop w:val="0"/>
      <w:marBottom w:val="0"/>
      <w:divBdr>
        <w:top w:val="none" w:sz="0" w:space="0" w:color="auto"/>
        <w:left w:val="none" w:sz="0" w:space="0" w:color="auto"/>
        <w:bottom w:val="none" w:sz="0" w:space="0" w:color="auto"/>
        <w:right w:val="none" w:sz="0" w:space="0" w:color="auto"/>
      </w:divBdr>
    </w:div>
    <w:div w:id="166597287">
      <w:bodyDiv w:val="1"/>
      <w:marLeft w:val="0"/>
      <w:marRight w:val="0"/>
      <w:marTop w:val="0"/>
      <w:marBottom w:val="0"/>
      <w:divBdr>
        <w:top w:val="none" w:sz="0" w:space="0" w:color="auto"/>
        <w:left w:val="none" w:sz="0" w:space="0" w:color="auto"/>
        <w:bottom w:val="none" w:sz="0" w:space="0" w:color="auto"/>
        <w:right w:val="none" w:sz="0" w:space="0" w:color="auto"/>
      </w:divBdr>
    </w:div>
    <w:div w:id="169413379">
      <w:bodyDiv w:val="1"/>
      <w:marLeft w:val="0"/>
      <w:marRight w:val="0"/>
      <w:marTop w:val="0"/>
      <w:marBottom w:val="0"/>
      <w:divBdr>
        <w:top w:val="none" w:sz="0" w:space="0" w:color="auto"/>
        <w:left w:val="none" w:sz="0" w:space="0" w:color="auto"/>
        <w:bottom w:val="none" w:sz="0" w:space="0" w:color="auto"/>
        <w:right w:val="none" w:sz="0" w:space="0" w:color="auto"/>
      </w:divBdr>
    </w:div>
    <w:div w:id="173958087">
      <w:bodyDiv w:val="1"/>
      <w:marLeft w:val="0"/>
      <w:marRight w:val="0"/>
      <w:marTop w:val="0"/>
      <w:marBottom w:val="0"/>
      <w:divBdr>
        <w:top w:val="none" w:sz="0" w:space="0" w:color="auto"/>
        <w:left w:val="none" w:sz="0" w:space="0" w:color="auto"/>
        <w:bottom w:val="none" w:sz="0" w:space="0" w:color="auto"/>
        <w:right w:val="none" w:sz="0" w:space="0" w:color="auto"/>
      </w:divBdr>
    </w:div>
    <w:div w:id="210308605">
      <w:bodyDiv w:val="1"/>
      <w:marLeft w:val="0"/>
      <w:marRight w:val="0"/>
      <w:marTop w:val="0"/>
      <w:marBottom w:val="0"/>
      <w:divBdr>
        <w:top w:val="none" w:sz="0" w:space="0" w:color="auto"/>
        <w:left w:val="none" w:sz="0" w:space="0" w:color="auto"/>
        <w:bottom w:val="none" w:sz="0" w:space="0" w:color="auto"/>
        <w:right w:val="none" w:sz="0" w:space="0" w:color="auto"/>
      </w:divBdr>
    </w:div>
    <w:div w:id="219833094">
      <w:bodyDiv w:val="1"/>
      <w:marLeft w:val="0"/>
      <w:marRight w:val="0"/>
      <w:marTop w:val="0"/>
      <w:marBottom w:val="0"/>
      <w:divBdr>
        <w:top w:val="none" w:sz="0" w:space="0" w:color="auto"/>
        <w:left w:val="none" w:sz="0" w:space="0" w:color="auto"/>
        <w:bottom w:val="none" w:sz="0" w:space="0" w:color="auto"/>
        <w:right w:val="none" w:sz="0" w:space="0" w:color="auto"/>
      </w:divBdr>
    </w:div>
    <w:div w:id="244581649">
      <w:bodyDiv w:val="1"/>
      <w:marLeft w:val="0"/>
      <w:marRight w:val="0"/>
      <w:marTop w:val="0"/>
      <w:marBottom w:val="0"/>
      <w:divBdr>
        <w:top w:val="none" w:sz="0" w:space="0" w:color="auto"/>
        <w:left w:val="none" w:sz="0" w:space="0" w:color="auto"/>
        <w:bottom w:val="none" w:sz="0" w:space="0" w:color="auto"/>
        <w:right w:val="none" w:sz="0" w:space="0" w:color="auto"/>
      </w:divBdr>
    </w:div>
    <w:div w:id="261227230">
      <w:bodyDiv w:val="1"/>
      <w:marLeft w:val="0"/>
      <w:marRight w:val="0"/>
      <w:marTop w:val="0"/>
      <w:marBottom w:val="0"/>
      <w:divBdr>
        <w:top w:val="none" w:sz="0" w:space="0" w:color="auto"/>
        <w:left w:val="none" w:sz="0" w:space="0" w:color="auto"/>
        <w:bottom w:val="none" w:sz="0" w:space="0" w:color="auto"/>
        <w:right w:val="none" w:sz="0" w:space="0" w:color="auto"/>
      </w:divBdr>
    </w:div>
    <w:div w:id="293100261">
      <w:bodyDiv w:val="1"/>
      <w:marLeft w:val="0"/>
      <w:marRight w:val="0"/>
      <w:marTop w:val="0"/>
      <w:marBottom w:val="0"/>
      <w:divBdr>
        <w:top w:val="none" w:sz="0" w:space="0" w:color="auto"/>
        <w:left w:val="none" w:sz="0" w:space="0" w:color="auto"/>
        <w:bottom w:val="none" w:sz="0" w:space="0" w:color="auto"/>
        <w:right w:val="none" w:sz="0" w:space="0" w:color="auto"/>
      </w:divBdr>
    </w:div>
    <w:div w:id="306670798">
      <w:bodyDiv w:val="1"/>
      <w:marLeft w:val="0"/>
      <w:marRight w:val="0"/>
      <w:marTop w:val="0"/>
      <w:marBottom w:val="0"/>
      <w:divBdr>
        <w:top w:val="none" w:sz="0" w:space="0" w:color="auto"/>
        <w:left w:val="none" w:sz="0" w:space="0" w:color="auto"/>
        <w:bottom w:val="none" w:sz="0" w:space="0" w:color="auto"/>
        <w:right w:val="none" w:sz="0" w:space="0" w:color="auto"/>
      </w:divBdr>
    </w:div>
    <w:div w:id="339353030">
      <w:bodyDiv w:val="1"/>
      <w:marLeft w:val="0"/>
      <w:marRight w:val="0"/>
      <w:marTop w:val="0"/>
      <w:marBottom w:val="0"/>
      <w:divBdr>
        <w:top w:val="none" w:sz="0" w:space="0" w:color="auto"/>
        <w:left w:val="none" w:sz="0" w:space="0" w:color="auto"/>
        <w:bottom w:val="none" w:sz="0" w:space="0" w:color="auto"/>
        <w:right w:val="none" w:sz="0" w:space="0" w:color="auto"/>
      </w:divBdr>
    </w:div>
    <w:div w:id="372076703">
      <w:bodyDiv w:val="1"/>
      <w:marLeft w:val="0"/>
      <w:marRight w:val="0"/>
      <w:marTop w:val="0"/>
      <w:marBottom w:val="0"/>
      <w:divBdr>
        <w:top w:val="none" w:sz="0" w:space="0" w:color="auto"/>
        <w:left w:val="none" w:sz="0" w:space="0" w:color="auto"/>
        <w:bottom w:val="none" w:sz="0" w:space="0" w:color="auto"/>
        <w:right w:val="none" w:sz="0" w:space="0" w:color="auto"/>
      </w:divBdr>
    </w:div>
    <w:div w:id="378940215">
      <w:bodyDiv w:val="1"/>
      <w:marLeft w:val="0"/>
      <w:marRight w:val="0"/>
      <w:marTop w:val="0"/>
      <w:marBottom w:val="0"/>
      <w:divBdr>
        <w:top w:val="none" w:sz="0" w:space="0" w:color="auto"/>
        <w:left w:val="none" w:sz="0" w:space="0" w:color="auto"/>
        <w:bottom w:val="none" w:sz="0" w:space="0" w:color="auto"/>
        <w:right w:val="none" w:sz="0" w:space="0" w:color="auto"/>
      </w:divBdr>
    </w:div>
    <w:div w:id="379863429">
      <w:bodyDiv w:val="1"/>
      <w:marLeft w:val="0"/>
      <w:marRight w:val="0"/>
      <w:marTop w:val="0"/>
      <w:marBottom w:val="0"/>
      <w:divBdr>
        <w:top w:val="none" w:sz="0" w:space="0" w:color="auto"/>
        <w:left w:val="none" w:sz="0" w:space="0" w:color="auto"/>
        <w:bottom w:val="none" w:sz="0" w:space="0" w:color="auto"/>
        <w:right w:val="none" w:sz="0" w:space="0" w:color="auto"/>
      </w:divBdr>
    </w:div>
    <w:div w:id="392582361">
      <w:bodyDiv w:val="1"/>
      <w:marLeft w:val="0"/>
      <w:marRight w:val="0"/>
      <w:marTop w:val="0"/>
      <w:marBottom w:val="0"/>
      <w:divBdr>
        <w:top w:val="none" w:sz="0" w:space="0" w:color="auto"/>
        <w:left w:val="none" w:sz="0" w:space="0" w:color="auto"/>
        <w:bottom w:val="none" w:sz="0" w:space="0" w:color="auto"/>
        <w:right w:val="none" w:sz="0" w:space="0" w:color="auto"/>
      </w:divBdr>
    </w:div>
    <w:div w:id="422185232">
      <w:bodyDiv w:val="1"/>
      <w:marLeft w:val="0"/>
      <w:marRight w:val="0"/>
      <w:marTop w:val="0"/>
      <w:marBottom w:val="0"/>
      <w:divBdr>
        <w:top w:val="none" w:sz="0" w:space="0" w:color="auto"/>
        <w:left w:val="none" w:sz="0" w:space="0" w:color="auto"/>
        <w:bottom w:val="none" w:sz="0" w:space="0" w:color="auto"/>
        <w:right w:val="none" w:sz="0" w:space="0" w:color="auto"/>
      </w:divBdr>
    </w:div>
    <w:div w:id="427897176">
      <w:bodyDiv w:val="1"/>
      <w:marLeft w:val="0"/>
      <w:marRight w:val="0"/>
      <w:marTop w:val="0"/>
      <w:marBottom w:val="0"/>
      <w:divBdr>
        <w:top w:val="none" w:sz="0" w:space="0" w:color="auto"/>
        <w:left w:val="none" w:sz="0" w:space="0" w:color="auto"/>
        <w:bottom w:val="none" w:sz="0" w:space="0" w:color="auto"/>
        <w:right w:val="none" w:sz="0" w:space="0" w:color="auto"/>
      </w:divBdr>
    </w:div>
    <w:div w:id="434522847">
      <w:bodyDiv w:val="1"/>
      <w:marLeft w:val="0"/>
      <w:marRight w:val="0"/>
      <w:marTop w:val="0"/>
      <w:marBottom w:val="0"/>
      <w:divBdr>
        <w:top w:val="none" w:sz="0" w:space="0" w:color="auto"/>
        <w:left w:val="none" w:sz="0" w:space="0" w:color="auto"/>
        <w:bottom w:val="none" w:sz="0" w:space="0" w:color="auto"/>
        <w:right w:val="none" w:sz="0" w:space="0" w:color="auto"/>
      </w:divBdr>
    </w:div>
    <w:div w:id="442117728">
      <w:bodyDiv w:val="1"/>
      <w:marLeft w:val="0"/>
      <w:marRight w:val="0"/>
      <w:marTop w:val="0"/>
      <w:marBottom w:val="0"/>
      <w:divBdr>
        <w:top w:val="none" w:sz="0" w:space="0" w:color="auto"/>
        <w:left w:val="none" w:sz="0" w:space="0" w:color="auto"/>
        <w:bottom w:val="none" w:sz="0" w:space="0" w:color="auto"/>
        <w:right w:val="none" w:sz="0" w:space="0" w:color="auto"/>
      </w:divBdr>
    </w:div>
    <w:div w:id="452553420">
      <w:bodyDiv w:val="1"/>
      <w:marLeft w:val="0"/>
      <w:marRight w:val="0"/>
      <w:marTop w:val="0"/>
      <w:marBottom w:val="0"/>
      <w:divBdr>
        <w:top w:val="none" w:sz="0" w:space="0" w:color="auto"/>
        <w:left w:val="none" w:sz="0" w:space="0" w:color="auto"/>
        <w:bottom w:val="none" w:sz="0" w:space="0" w:color="auto"/>
        <w:right w:val="none" w:sz="0" w:space="0" w:color="auto"/>
      </w:divBdr>
    </w:div>
    <w:div w:id="458956586">
      <w:bodyDiv w:val="1"/>
      <w:marLeft w:val="0"/>
      <w:marRight w:val="0"/>
      <w:marTop w:val="0"/>
      <w:marBottom w:val="0"/>
      <w:divBdr>
        <w:top w:val="none" w:sz="0" w:space="0" w:color="auto"/>
        <w:left w:val="none" w:sz="0" w:space="0" w:color="auto"/>
        <w:bottom w:val="none" w:sz="0" w:space="0" w:color="auto"/>
        <w:right w:val="none" w:sz="0" w:space="0" w:color="auto"/>
      </w:divBdr>
    </w:div>
    <w:div w:id="459498671">
      <w:bodyDiv w:val="1"/>
      <w:marLeft w:val="0"/>
      <w:marRight w:val="0"/>
      <w:marTop w:val="0"/>
      <w:marBottom w:val="0"/>
      <w:divBdr>
        <w:top w:val="none" w:sz="0" w:space="0" w:color="auto"/>
        <w:left w:val="none" w:sz="0" w:space="0" w:color="auto"/>
        <w:bottom w:val="none" w:sz="0" w:space="0" w:color="auto"/>
        <w:right w:val="none" w:sz="0" w:space="0" w:color="auto"/>
      </w:divBdr>
    </w:div>
    <w:div w:id="499466459">
      <w:bodyDiv w:val="1"/>
      <w:marLeft w:val="0"/>
      <w:marRight w:val="0"/>
      <w:marTop w:val="0"/>
      <w:marBottom w:val="0"/>
      <w:divBdr>
        <w:top w:val="none" w:sz="0" w:space="0" w:color="auto"/>
        <w:left w:val="none" w:sz="0" w:space="0" w:color="auto"/>
        <w:bottom w:val="none" w:sz="0" w:space="0" w:color="auto"/>
        <w:right w:val="none" w:sz="0" w:space="0" w:color="auto"/>
      </w:divBdr>
    </w:div>
    <w:div w:id="504133555">
      <w:bodyDiv w:val="1"/>
      <w:marLeft w:val="0"/>
      <w:marRight w:val="0"/>
      <w:marTop w:val="0"/>
      <w:marBottom w:val="0"/>
      <w:divBdr>
        <w:top w:val="none" w:sz="0" w:space="0" w:color="auto"/>
        <w:left w:val="none" w:sz="0" w:space="0" w:color="auto"/>
        <w:bottom w:val="none" w:sz="0" w:space="0" w:color="auto"/>
        <w:right w:val="none" w:sz="0" w:space="0" w:color="auto"/>
      </w:divBdr>
    </w:div>
    <w:div w:id="511147527">
      <w:bodyDiv w:val="1"/>
      <w:marLeft w:val="0"/>
      <w:marRight w:val="0"/>
      <w:marTop w:val="0"/>
      <w:marBottom w:val="0"/>
      <w:divBdr>
        <w:top w:val="none" w:sz="0" w:space="0" w:color="auto"/>
        <w:left w:val="none" w:sz="0" w:space="0" w:color="auto"/>
        <w:bottom w:val="none" w:sz="0" w:space="0" w:color="auto"/>
        <w:right w:val="none" w:sz="0" w:space="0" w:color="auto"/>
      </w:divBdr>
    </w:div>
    <w:div w:id="537741023">
      <w:bodyDiv w:val="1"/>
      <w:marLeft w:val="0"/>
      <w:marRight w:val="0"/>
      <w:marTop w:val="0"/>
      <w:marBottom w:val="0"/>
      <w:divBdr>
        <w:top w:val="none" w:sz="0" w:space="0" w:color="auto"/>
        <w:left w:val="none" w:sz="0" w:space="0" w:color="auto"/>
        <w:bottom w:val="none" w:sz="0" w:space="0" w:color="auto"/>
        <w:right w:val="none" w:sz="0" w:space="0" w:color="auto"/>
      </w:divBdr>
    </w:div>
    <w:div w:id="553276987">
      <w:bodyDiv w:val="1"/>
      <w:marLeft w:val="0"/>
      <w:marRight w:val="0"/>
      <w:marTop w:val="0"/>
      <w:marBottom w:val="0"/>
      <w:divBdr>
        <w:top w:val="none" w:sz="0" w:space="0" w:color="auto"/>
        <w:left w:val="none" w:sz="0" w:space="0" w:color="auto"/>
        <w:bottom w:val="none" w:sz="0" w:space="0" w:color="auto"/>
        <w:right w:val="none" w:sz="0" w:space="0" w:color="auto"/>
      </w:divBdr>
    </w:div>
    <w:div w:id="564219166">
      <w:bodyDiv w:val="1"/>
      <w:marLeft w:val="0"/>
      <w:marRight w:val="0"/>
      <w:marTop w:val="0"/>
      <w:marBottom w:val="0"/>
      <w:divBdr>
        <w:top w:val="none" w:sz="0" w:space="0" w:color="auto"/>
        <w:left w:val="none" w:sz="0" w:space="0" w:color="auto"/>
        <w:bottom w:val="none" w:sz="0" w:space="0" w:color="auto"/>
        <w:right w:val="none" w:sz="0" w:space="0" w:color="auto"/>
      </w:divBdr>
    </w:div>
    <w:div w:id="564344190">
      <w:bodyDiv w:val="1"/>
      <w:marLeft w:val="0"/>
      <w:marRight w:val="0"/>
      <w:marTop w:val="0"/>
      <w:marBottom w:val="0"/>
      <w:divBdr>
        <w:top w:val="none" w:sz="0" w:space="0" w:color="auto"/>
        <w:left w:val="none" w:sz="0" w:space="0" w:color="auto"/>
        <w:bottom w:val="none" w:sz="0" w:space="0" w:color="auto"/>
        <w:right w:val="none" w:sz="0" w:space="0" w:color="auto"/>
      </w:divBdr>
    </w:div>
    <w:div w:id="565922292">
      <w:bodyDiv w:val="1"/>
      <w:marLeft w:val="0"/>
      <w:marRight w:val="0"/>
      <w:marTop w:val="0"/>
      <w:marBottom w:val="0"/>
      <w:divBdr>
        <w:top w:val="none" w:sz="0" w:space="0" w:color="auto"/>
        <w:left w:val="none" w:sz="0" w:space="0" w:color="auto"/>
        <w:bottom w:val="none" w:sz="0" w:space="0" w:color="auto"/>
        <w:right w:val="none" w:sz="0" w:space="0" w:color="auto"/>
      </w:divBdr>
    </w:div>
    <w:div w:id="570119510">
      <w:bodyDiv w:val="1"/>
      <w:marLeft w:val="0"/>
      <w:marRight w:val="0"/>
      <w:marTop w:val="0"/>
      <w:marBottom w:val="0"/>
      <w:divBdr>
        <w:top w:val="none" w:sz="0" w:space="0" w:color="auto"/>
        <w:left w:val="none" w:sz="0" w:space="0" w:color="auto"/>
        <w:bottom w:val="none" w:sz="0" w:space="0" w:color="auto"/>
        <w:right w:val="none" w:sz="0" w:space="0" w:color="auto"/>
      </w:divBdr>
    </w:div>
    <w:div w:id="599722230">
      <w:bodyDiv w:val="1"/>
      <w:marLeft w:val="0"/>
      <w:marRight w:val="0"/>
      <w:marTop w:val="0"/>
      <w:marBottom w:val="0"/>
      <w:divBdr>
        <w:top w:val="none" w:sz="0" w:space="0" w:color="auto"/>
        <w:left w:val="none" w:sz="0" w:space="0" w:color="auto"/>
        <w:bottom w:val="none" w:sz="0" w:space="0" w:color="auto"/>
        <w:right w:val="none" w:sz="0" w:space="0" w:color="auto"/>
      </w:divBdr>
    </w:div>
    <w:div w:id="630868878">
      <w:bodyDiv w:val="1"/>
      <w:marLeft w:val="0"/>
      <w:marRight w:val="0"/>
      <w:marTop w:val="0"/>
      <w:marBottom w:val="0"/>
      <w:divBdr>
        <w:top w:val="none" w:sz="0" w:space="0" w:color="auto"/>
        <w:left w:val="none" w:sz="0" w:space="0" w:color="auto"/>
        <w:bottom w:val="none" w:sz="0" w:space="0" w:color="auto"/>
        <w:right w:val="none" w:sz="0" w:space="0" w:color="auto"/>
      </w:divBdr>
    </w:div>
    <w:div w:id="647365752">
      <w:bodyDiv w:val="1"/>
      <w:marLeft w:val="0"/>
      <w:marRight w:val="0"/>
      <w:marTop w:val="0"/>
      <w:marBottom w:val="0"/>
      <w:divBdr>
        <w:top w:val="none" w:sz="0" w:space="0" w:color="auto"/>
        <w:left w:val="none" w:sz="0" w:space="0" w:color="auto"/>
        <w:bottom w:val="none" w:sz="0" w:space="0" w:color="auto"/>
        <w:right w:val="none" w:sz="0" w:space="0" w:color="auto"/>
      </w:divBdr>
    </w:div>
    <w:div w:id="666060105">
      <w:bodyDiv w:val="1"/>
      <w:marLeft w:val="0"/>
      <w:marRight w:val="0"/>
      <w:marTop w:val="0"/>
      <w:marBottom w:val="0"/>
      <w:divBdr>
        <w:top w:val="none" w:sz="0" w:space="0" w:color="auto"/>
        <w:left w:val="none" w:sz="0" w:space="0" w:color="auto"/>
        <w:bottom w:val="none" w:sz="0" w:space="0" w:color="auto"/>
        <w:right w:val="none" w:sz="0" w:space="0" w:color="auto"/>
      </w:divBdr>
    </w:div>
    <w:div w:id="667369165">
      <w:bodyDiv w:val="1"/>
      <w:marLeft w:val="0"/>
      <w:marRight w:val="0"/>
      <w:marTop w:val="0"/>
      <w:marBottom w:val="0"/>
      <w:divBdr>
        <w:top w:val="none" w:sz="0" w:space="0" w:color="auto"/>
        <w:left w:val="none" w:sz="0" w:space="0" w:color="auto"/>
        <w:bottom w:val="none" w:sz="0" w:space="0" w:color="auto"/>
        <w:right w:val="none" w:sz="0" w:space="0" w:color="auto"/>
      </w:divBdr>
    </w:div>
    <w:div w:id="688944279">
      <w:bodyDiv w:val="1"/>
      <w:marLeft w:val="0"/>
      <w:marRight w:val="0"/>
      <w:marTop w:val="0"/>
      <w:marBottom w:val="0"/>
      <w:divBdr>
        <w:top w:val="none" w:sz="0" w:space="0" w:color="auto"/>
        <w:left w:val="none" w:sz="0" w:space="0" w:color="auto"/>
        <w:bottom w:val="none" w:sz="0" w:space="0" w:color="auto"/>
        <w:right w:val="none" w:sz="0" w:space="0" w:color="auto"/>
      </w:divBdr>
    </w:div>
    <w:div w:id="705252791">
      <w:bodyDiv w:val="1"/>
      <w:marLeft w:val="0"/>
      <w:marRight w:val="0"/>
      <w:marTop w:val="0"/>
      <w:marBottom w:val="0"/>
      <w:divBdr>
        <w:top w:val="none" w:sz="0" w:space="0" w:color="auto"/>
        <w:left w:val="none" w:sz="0" w:space="0" w:color="auto"/>
        <w:bottom w:val="none" w:sz="0" w:space="0" w:color="auto"/>
        <w:right w:val="none" w:sz="0" w:space="0" w:color="auto"/>
      </w:divBdr>
    </w:div>
    <w:div w:id="709888167">
      <w:bodyDiv w:val="1"/>
      <w:marLeft w:val="0"/>
      <w:marRight w:val="0"/>
      <w:marTop w:val="0"/>
      <w:marBottom w:val="0"/>
      <w:divBdr>
        <w:top w:val="none" w:sz="0" w:space="0" w:color="auto"/>
        <w:left w:val="none" w:sz="0" w:space="0" w:color="auto"/>
        <w:bottom w:val="none" w:sz="0" w:space="0" w:color="auto"/>
        <w:right w:val="none" w:sz="0" w:space="0" w:color="auto"/>
      </w:divBdr>
    </w:div>
    <w:div w:id="724448668">
      <w:bodyDiv w:val="1"/>
      <w:marLeft w:val="0"/>
      <w:marRight w:val="0"/>
      <w:marTop w:val="0"/>
      <w:marBottom w:val="0"/>
      <w:divBdr>
        <w:top w:val="none" w:sz="0" w:space="0" w:color="auto"/>
        <w:left w:val="none" w:sz="0" w:space="0" w:color="auto"/>
        <w:bottom w:val="none" w:sz="0" w:space="0" w:color="auto"/>
        <w:right w:val="none" w:sz="0" w:space="0" w:color="auto"/>
      </w:divBdr>
    </w:div>
    <w:div w:id="729186023">
      <w:bodyDiv w:val="1"/>
      <w:marLeft w:val="0"/>
      <w:marRight w:val="0"/>
      <w:marTop w:val="0"/>
      <w:marBottom w:val="0"/>
      <w:divBdr>
        <w:top w:val="none" w:sz="0" w:space="0" w:color="auto"/>
        <w:left w:val="none" w:sz="0" w:space="0" w:color="auto"/>
        <w:bottom w:val="none" w:sz="0" w:space="0" w:color="auto"/>
        <w:right w:val="none" w:sz="0" w:space="0" w:color="auto"/>
      </w:divBdr>
    </w:div>
    <w:div w:id="746732196">
      <w:bodyDiv w:val="1"/>
      <w:marLeft w:val="0"/>
      <w:marRight w:val="0"/>
      <w:marTop w:val="0"/>
      <w:marBottom w:val="0"/>
      <w:divBdr>
        <w:top w:val="none" w:sz="0" w:space="0" w:color="auto"/>
        <w:left w:val="none" w:sz="0" w:space="0" w:color="auto"/>
        <w:bottom w:val="none" w:sz="0" w:space="0" w:color="auto"/>
        <w:right w:val="none" w:sz="0" w:space="0" w:color="auto"/>
      </w:divBdr>
    </w:div>
    <w:div w:id="773793927">
      <w:bodyDiv w:val="1"/>
      <w:marLeft w:val="0"/>
      <w:marRight w:val="0"/>
      <w:marTop w:val="0"/>
      <w:marBottom w:val="0"/>
      <w:divBdr>
        <w:top w:val="none" w:sz="0" w:space="0" w:color="auto"/>
        <w:left w:val="none" w:sz="0" w:space="0" w:color="auto"/>
        <w:bottom w:val="none" w:sz="0" w:space="0" w:color="auto"/>
        <w:right w:val="none" w:sz="0" w:space="0" w:color="auto"/>
      </w:divBdr>
    </w:div>
    <w:div w:id="786387682">
      <w:bodyDiv w:val="1"/>
      <w:marLeft w:val="0"/>
      <w:marRight w:val="0"/>
      <w:marTop w:val="0"/>
      <w:marBottom w:val="0"/>
      <w:divBdr>
        <w:top w:val="none" w:sz="0" w:space="0" w:color="auto"/>
        <w:left w:val="none" w:sz="0" w:space="0" w:color="auto"/>
        <w:bottom w:val="none" w:sz="0" w:space="0" w:color="auto"/>
        <w:right w:val="none" w:sz="0" w:space="0" w:color="auto"/>
      </w:divBdr>
    </w:div>
    <w:div w:id="833836586">
      <w:bodyDiv w:val="1"/>
      <w:marLeft w:val="0"/>
      <w:marRight w:val="0"/>
      <w:marTop w:val="0"/>
      <w:marBottom w:val="0"/>
      <w:divBdr>
        <w:top w:val="none" w:sz="0" w:space="0" w:color="auto"/>
        <w:left w:val="none" w:sz="0" w:space="0" w:color="auto"/>
        <w:bottom w:val="none" w:sz="0" w:space="0" w:color="auto"/>
        <w:right w:val="none" w:sz="0" w:space="0" w:color="auto"/>
      </w:divBdr>
    </w:div>
    <w:div w:id="867716708">
      <w:bodyDiv w:val="1"/>
      <w:marLeft w:val="0"/>
      <w:marRight w:val="0"/>
      <w:marTop w:val="0"/>
      <w:marBottom w:val="0"/>
      <w:divBdr>
        <w:top w:val="none" w:sz="0" w:space="0" w:color="auto"/>
        <w:left w:val="none" w:sz="0" w:space="0" w:color="auto"/>
        <w:bottom w:val="none" w:sz="0" w:space="0" w:color="auto"/>
        <w:right w:val="none" w:sz="0" w:space="0" w:color="auto"/>
      </w:divBdr>
    </w:div>
    <w:div w:id="881596321">
      <w:bodyDiv w:val="1"/>
      <w:marLeft w:val="0"/>
      <w:marRight w:val="0"/>
      <w:marTop w:val="0"/>
      <w:marBottom w:val="0"/>
      <w:divBdr>
        <w:top w:val="none" w:sz="0" w:space="0" w:color="auto"/>
        <w:left w:val="none" w:sz="0" w:space="0" w:color="auto"/>
        <w:bottom w:val="none" w:sz="0" w:space="0" w:color="auto"/>
        <w:right w:val="none" w:sz="0" w:space="0" w:color="auto"/>
      </w:divBdr>
    </w:div>
    <w:div w:id="889222263">
      <w:bodyDiv w:val="1"/>
      <w:marLeft w:val="0"/>
      <w:marRight w:val="0"/>
      <w:marTop w:val="0"/>
      <w:marBottom w:val="0"/>
      <w:divBdr>
        <w:top w:val="none" w:sz="0" w:space="0" w:color="auto"/>
        <w:left w:val="none" w:sz="0" w:space="0" w:color="auto"/>
        <w:bottom w:val="none" w:sz="0" w:space="0" w:color="auto"/>
        <w:right w:val="none" w:sz="0" w:space="0" w:color="auto"/>
      </w:divBdr>
    </w:div>
    <w:div w:id="890268997">
      <w:bodyDiv w:val="1"/>
      <w:marLeft w:val="0"/>
      <w:marRight w:val="0"/>
      <w:marTop w:val="0"/>
      <w:marBottom w:val="0"/>
      <w:divBdr>
        <w:top w:val="none" w:sz="0" w:space="0" w:color="auto"/>
        <w:left w:val="none" w:sz="0" w:space="0" w:color="auto"/>
        <w:bottom w:val="none" w:sz="0" w:space="0" w:color="auto"/>
        <w:right w:val="none" w:sz="0" w:space="0" w:color="auto"/>
      </w:divBdr>
    </w:div>
    <w:div w:id="893925506">
      <w:bodyDiv w:val="1"/>
      <w:marLeft w:val="0"/>
      <w:marRight w:val="0"/>
      <w:marTop w:val="0"/>
      <w:marBottom w:val="0"/>
      <w:divBdr>
        <w:top w:val="none" w:sz="0" w:space="0" w:color="auto"/>
        <w:left w:val="none" w:sz="0" w:space="0" w:color="auto"/>
        <w:bottom w:val="none" w:sz="0" w:space="0" w:color="auto"/>
        <w:right w:val="none" w:sz="0" w:space="0" w:color="auto"/>
      </w:divBdr>
    </w:div>
    <w:div w:id="907226503">
      <w:bodyDiv w:val="1"/>
      <w:marLeft w:val="0"/>
      <w:marRight w:val="0"/>
      <w:marTop w:val="0"/>
      <w:marBottom w:val="0"/>
      <w:divBdr>
        <w:top w:val="none" w:sz="0" w:space="0" w:color="auto"/>
        <w:left w:val="none" w:sz="0" w:space="0" w:color="auto"/>
        <w:bottom w:val="none" w:sz="0" w:space="0" w:color="auto"/>
        <w:right w:val="none" w:sz="0" w:space="0" w:color="auto"/>
      </w:divBdr>
    </w:div>
    <w:div w:id="915170725">
      <w:bodyDiv w:val="1"/>
      <w:marLeft w:val="0"/>
      <w:marRight w:val="0"/>
      <w:marTop w:val="0"/>
      <w:marBottom w:val="0"/>
      <w:divBdr>
        <w:top w:val="none" w:sz="0" w:space="0" w:color="auto"/>
        <w:left w:val="none" w:sz="0" w:space="0" w:color="auto"/>
        <w:bottom w:val="none" w:sz="0" w:space="0" w:color="auto"/>
        <w:right w:val="none" w:sz="0" w:space="0" w:color="auto"/>
      </w:divBdr>
    </w:div>
    <w:div w:id="929505112">
      <w:bodyDiv w:val="1"/>
      <w:marLeft w:val="0"/>
      <w:marRight w:val="0"/>
      <w:marTop w:val="0"/>
      <w:marBottom w:val="0"/>
      <w:divBdr>
        <w:top w:val="none" w:sz="0" w:space="0" w:color="auto"/>
        <w:left w:val="none" w:sz="0" w:space="0" w:color="auto"/>
        <w:bottom w:val="none" w:sz="0" w:space="0" w:color="auto"/>
        <w:right w:val="none" w:sz="0" w:space="0" w:color="auto"/>
      </w:divBdr>
    </w:div>
    <w:div w:id="936407004">
      <w:bodyDiv w:val="1"/>
      <w:marLeft w:val="0"/>
      <w:marRight w:val="0"/>
      <w:marTop w:val="0"/>
      <w:marBottom w:val="0"/>
      <w:divBdr>
        <w:top w:val="none" w:sz="0" w:space="0" w:color="auto"/>
        <w:left w:val="none" w:sz="0" w:space="0" w:color="auto"/>
        <w:bottom w:val="none" w:sz="0" w:space="0" w:color="auto"/>
        <w:right w:val="none" w:sz="0" w:space="0" w:color="auto"/>
      </w:divBdr>
    </w:div>
    <w:div w:id="969439429">
      <w:bodyDiv w:val="1"/>
      <w:marLeft w:val="0"/>
      <w:marRight w:val="0"/>
      <w:marTop w:val="0"/>
      <w:marBottom w:val="0"/>
      <w:divBdr>
        <w:top w:val="none" w:sz="0" w:space="0" w:color="auto"/>
        <w:left w:val="none" w:sz="0" w:space="0" w:color="auto"/>
        <w:bottom w:val="none" w:sz="0" w:space="0" w:color="auto"/>
        <w:right w:val="none" w:sz="0" w:space="0" w:color="auto"/>
      </w:divBdr>
    </w:div>
    <w:div w:id="995717756">
      <w:bodyDiv w:val="1"/>
      <w:marLeft w:val="0"/>
      <w:marRight w:val="0"/>
      <w:marTop w:val="0"/>
      <w:marBottom w:val="0"/>
      <w:divBdr>
        <w:top w:val="none" w:sz="0" w:space="0" w:color="auto"/>
        <w:left w:val="none" w:sz="0" w:space="0" w:color="auto"/>
        <w:bottom w:val="none" w:sz="0" w:space="0" w:color="auto"/>
        <w:right w:val="none" w:sz="0" w:space="0" w:color="auto"/>
      </w:divBdr>
    </w:div>
    <w:div w:id="1051618381">
      <w:bodyDiv w:val="1"/>
      <w:marLeft w:val="0"/>
      <w:marRight w:val="0"/>
      <w:marTop w:val="0"/>
      <w:marBottom w:val="0"/>
      <w:divBdr>
        <w:top w:val="none" w:sz="0" w:space="0" w:color="auto"/>
        <w:left w:val="none" w:sz="0" w:space="0" w:color="auto"/>
        <w:bottom w:val="none" w:sz="0" w:space="0" w:color="auto"/>
        <w:right w:val="none" w:sz="0" w:space="0" w:color="auto"/>
      </w:divBdr>
    </w:div>
    <w:div w:id="1060127914">
      <w:bodyDiv w:val="1"/>
      <w:marLeft w:val="0"/>
      <w:marRight w:val="0"/>
      <w:marTop w:val="0"/>
      <w:marBottom w:val="0"/>
      <w:divBdr>
        <w:top w:val="none" w:sz="0" w:space="0" w:color="auto"/>
        <w:left w:val="none" w:sz="0" w:space="0" w:color="auto"/>
        <w:bottom w:val="none" w:sz="0" w:space="0" w:color="auto"/>
        <w:right w:val="none" w:sz="0" w:space="0" w:color="auto"/>
      </w:divBdr>
    </w:div>
    <w:div w:id="1092243398">
      <w:bodyDiv w:val="1"/>
      <w:marLeft w:val="0"/>
      <w:marRight w:val="0"/>
      <w:marTop w:val="0"/>
      <w:marBottom w:val="0"/>
      <w:divBdr>
        <w:top w:val="none" w:sz="0" w:space="0" w:color="auto"/>
        <w:left w:val="none" w:sz="0" w:space="0" w:color="auto"/>
        <w:bottom w:val="none" w:sz="0" w:space="0" w:color="auto"/>
        <w:right w:val="none" w:sz="0" w:space="0" w:color="auto"/>
      </w:divBdr>
    </w:div>
    <w:div w:id="1098792471">
      <w:bodyDiv w:val="1"/>
      <w:marLeft w:val="0"/>
      <w:marRight w:val="0"/>
      <w:marTop w:val="0"/>
      <w:marBottom w:val="0"/>
      <w:divBdr>
        <w:top w:val="none" w:sz="0" w:space="0" w:color="auto"/>
        <w:left w:val="none" w:sz="0" w:space="0" w:color="auto"/>
        <w:bottom w:val="none" w:sz="0" w:space="0" w:color="auto"/>
        <w:right w:val="none" w:sz="0" w:space="0" w:color="auto"/>
      </w:divBdr>
    </w:div>
    <w:div w:id="1100879400">
      <w:bodyDiv w:val="1"/>
      <w:marLeft w:val="0"/>
      <w:marRight w:val="0"/>
      <w:marTop w:val="0"/>
      <w:marBottom w:val="0"/>
      <w:divBdr>
        <w:top w:val="none" w:sz="0" w:space="0" w:color="auto"/>
        <w:left w:val="none" w:sz="0" w:space="0" w:color="auto"/>
        <w:bottom w:val="none" w:sz="0" w:space="0" w:color="auto"/>
        <w:right w:val="none" w:sz="0" w:space="0" w:color="auto"/>
      </w:divBdr>
    </w:div>
    <w:div w:id="1103842713">
      <w:bodyDiv w:val="1"/>
      <w:marLeft w:val="0"/>
      <w:marRight w:val="0"/>
      <w:marTop w:val="0"/>
      <w:marBottom w:val="0"/>
      <w:divBdr>
        <w:top w:val="none" w:sz="0" w:space="0" w:color="auto"/>
        <w:left w:val="none" w:sz="0" w:space="0" w:color="auto"/>
        <w:bottom w:val="none" w:sz="0" w:space="0" w:color="auto"/>
        <w:right w:val="none" w:sz="0" w:space="0" w:color="auto"/>
      </w:divBdr>
    </w:div>
    <w:div w:id="1109622248">
      <w:bodyDiv w:val="1"/>
      <w:marLeft w:val="0"/>
      <w:marRight w:val="0"/>
      <w:marTop w:val="0"/>
      <w:marBottom w:val="0"/>
      <w:divBdr>
        <w:top w:val="none" w:sz="0" w:space="0" w:color="auto"/>
        <w:left w:val="none" w:sz="0" w:space="0" w:color="auto"/>
        <w:bottom w:val="none" w:sz="0" w:space="0" w:color="auto"/>
        <w:right w:val="none" w:sz="0" w:space="0" w:color="auto"/>
      </w:divBdr>
    </w:div>
    <w:div w:id="1116559689">
      <w:bodyDiv w:val="1"/>
      <w:marLeft w:val="0"/>
      <w:marRight w:val="0"/>
      <w:marTop w:val="0"/>
      <w:marBottom w:val="0"/>
      <w:divBdr>
        <w:top w:val="none" w:sz="0" w:space="0" w:color="auto"/>
        <w:left w:val="none" w:sz="0" w:space="0" w:color="auto"/>
        <w:bottom w:val="none" w:sz="0" w:space="0" w:color="auto"/>
        <w:right w:val="none" w:sz="0" w:space="0" w:color="auto"/>
      </w:divBdr>
    </w:div>
    <w:div w:id="1121995839">
      <w:bodyDiv w:val="1"/>
      <w:marLeft w:val="0"/>
      <w:marRight w:val="0"/>
      <w:marTop w:val="0"/>
      <w:marBottom w:val="0"/>
      <w:divBdr>
        <w:top w:val="none" w:sz="0" w:space="0" w:color="auto"/>
        <w:left w:val="none" w:sz="0" w:space="0" w:color="auto"/>
        <w:bottom w:val="none" w:sz="0" w:space="0" w:color="auto"/>
        <w:right w:val="none" w:sz="0" w:space="0" w:color="auto"/>
      </w:divBdr>
    </w:div>
    <w:div w:id="1150439585">
      <w:bodyDiv w:val="1"/>
      <w:marLeft w:val="0"/>
      <w:marRight w:val="0"/>
      <w:marTop w:val="0"/>
      <w:marBottom w:val="0"/>
      <w:divBdr>
        <w:top w:val="none" w:sz="0" w:space="0" w:color="auto"/>
        <w:left w:val="none" w:sz="0" w:space="0" w:color="auto"/>
        <w:bottom w:val="none" w:sz="0" w:space="0" w:color="auto"/>
        <w:right w:val="none" w:sz="0" w:space="0" w:color="auto"/>
      </w:divBdr>
    </w:div>
    <w:div w:id="1161308249">
      <w:bodyDiv w:val="1"/>
      <w:marLeft w:val="0"/>
      <w:marRight w:val="0"/>
      <w:marTop w:val="0"/>
      <w:marBottom w:val="0"/>
      <w:divBdr>
        <w:top w:val="none" w:sz="0" w:space="0" w:color="auto"/>
        <w:left w:val="none" w:sz="0" w:space="0" w:color="auto"/>
        <w:bottom w:val="none" w:sz="0" w:space="0" w:color="auto"/>
        <w:right w:val="none" w:sz="0" w:space="0" w:color="auto"/>
      </w:divBdr>
    </w:div>
    <w:div w:id="1175263655">
      <w:bodyDiv w:val="1"/>
      <w:marLeft w:val="0"/>
      <w:marRight w:val="0"/>
      <w:marTop w:val="0"/>
      <w:marBottom w:val="0"/>
      <w:divBdr>
        <w:top w:val="none" w:sz="0" w:space="0" w:color="auto"/>
        <w:left w:val="none" w:sz="0" w:space="0" w:color="auto"/>
        <w:bottom w:val="none" w:sz="0" w:space="0" w:color="auto"/>
        <w:right w:val="none" w:sz="0" w:space="0" w:color="auto"/>
      </w:divBdr>
    </w:div>
    <w:div w:id="1178545427">
      <w:bodyDiv w:val="1"/>
      <w:marLeft w:val="0"/>
      <w:marRight w:val="0"/>
      <w:marTop w:val="0"/>
      <w:marBottom w:val="0"/>
      <w:divBdr>
        <w:top w:val="none" w:sz="0" w:space="0" w:color="auto"/>
        <w:left w:val="none" w:sz="0" w:space="0" w:color="auto"/>
        <w:bottom w:val="none" w:sz="0" w:space="0" w:color="auto"/>
        <w:right w:val="none" w:sz="0" w:space="0" w:color="auto"/>
      </w:divBdr>
    </w:div>
    <w:div w:id="1180120065">
      <w:bodyDiv w:val="1"/>
      <w:marLeft w:val="0"/>
      <w:marRight w:val="0"/>
      <w:marTop w:val="0"/>
      <w:marBottom w:val="0"/>
      <w:divBdr>
        <w:top w:val="none" w:sz="0" w:space="0" w:color="auto"/>
        <w:left w:val="none" w:sz="0" w:space="0" w:color="auto"/>
        <w:bottom w:val="none" w:sz="0" w:space="0" w:color="auto"/>
        <w:right w:val="none" w:sz="0" w:space="0" w:color="auto"/>
      </w:divBdr>
    </w:div>
    <w:div w:id="1188103195">
      <w:bodyDiv w:val="1"/>
      <w:marLeft w:val="0"/>
      <w:marRight w:val="0"/>
      <w:marTop w:val="0"/>
      <w:marBottom w:val="0"/>
      <w:divBdr>
        <w:top w:val="none" w:sz="0" w:space="0" w:color="auto"/>
        <w:left w:val="none" w:sz="0" w:space="0" w:color="auto"/>
        <w:bottom w:val="none" w:sz="0" w:space="0" w:color="auto"/>
        <w:right w:val="none" w:sz="0" w:space="0" w:color="auto"/>
      </w:divBdr>
    </w:div>
    <w:div w:id="1207526597">
      <w:bodyDiv w:val="1"/>
      <w:marLeft w:val="0"/>
      <w:marRight w:val="0"/>
      <w:marTop w:val="0"/>
      <w:marBottom w:val="0"/>
      <w:divBdr>
        <w:top w:val="none" w:sz="0" w:space="0" w:color="auto"/>
        <w:left w:val="none" w:sz="0" w:space="0" w:color="auto"/>
        <w:bottom w:val="none" w:sz="0" w:space="0" w:color="auto"/>
        <w:right w:val="none" w:sz="0" w:space="0" w:color="auto"/>
      </w:divBdr>
    </w:div>
    <w:div w:id="1209955783">
      <w:bodyDiv w:val="1"/>
      <w:marLeft w:val="0"/>
      <w:marRight w:val="0"/>
      <w:marTop w:val="0"/>
      <w:marBottom w:val="0"/>
      <w:divBdr>
        <w:top w:val="none" w:sz="0" w:space="0" w:color="auto"/>
        <w:left w:val="none" w:sz="0" w:space="0" w:color="auto"/>
        <w:bottom w:val="none" w:sz="0" w:space="0" w:color="auto"/>
        <w:right w:val="none" w:sz="0" w:space="0" w:color="auto"/>
      </w:divBdr>
    </w:div>
    <w:div w:id="1231698788">
      <w:bodyDiv w:val="1"/>
      <w:marLeft w:val="0"/>
      <w:marRight w:val="0"/>
      <w:marTop w:val="0"/>
      <w:marBottom w:val="0"/>
      <w:divBdr>
        <w:top w:val="none" w:sz="0" w:space="0" w:color="auto"/>
        <w:left w:val="none" w:sz="0" w:space="0" w:color="auto"/>
        <w:bottom w:val="none" w:sz="0" w:space="0" w:color="auto"/>
        <w:right w:val="none" w:sz="0" w:space="0" w:color="auto"/>
      </w:divBdr>
    </w:div>
    <w:div w:id="1232738071">
      <w:bodyDiv w:val="1"/>
      <w:marLeft w:val="0"/>
      <w:marRight w:val="0"/>
      <w:marTop w:val="0"/>
      <w:marBottom w:val="0"/>
      <w:divBdr>
        <w:top w:val="none" w:sz="0" w:space="0" w:color="auto"/>
        <w:left w:val="none" w:sz="0" w:space="0" w:color="auto"/>
        <w:bottom w:val="none" w:sz="0" w:space="0" w:color="auto"/>
        <w:right w:val="none" w:sz="0" w:space="0" w:color="auto"/>
      </w:divBdr>
    </w:div>
    <w:div w:id="1235360919">
      <w:bodyDiv w:val="1"/>
      <w:marLeft w:val="0"/>
      <w:marRight w:val="0"/>
      <w:marTop w:val="0"/>
      <w:marBottom w:val="0"/>
      <w:divBdr>
        <w:top w:val="none" w:sz="0" w:space="0" w:color="auto"/>
        <w:left w:val="none" w:sz="0" w:space="0" w:color="auto"/>
        <w:bottom w:val="none" w:sz="0" w:space="0" w:color="auto"/>
        <w:right w:val="none" w:sz="0" w:space="0" w:color="auto"/>
      </w:divBdr>
    </w:div>
    <w:div w:id="1236164682">
      <w:bodyDiv w:val="1"/>
      <w:marLeft w:val="0"/>
      <w:marRight w:val="0"/>
      <w:marTop w:val="0"/>
      <w:marBottom w:val="0"/>
      <w:divBdr>
        <w:top w:val="none" w:sz="0" w:space="0" w:color="auto"/>
        <w:left w:val="none" w:sz="0" w:space="0" w:color="auto"/>
        <w:bottom w:val="none" w:sz="0" w:space="0" w:color="auto"/>
        <w:right w:val="none" w:sz="0" w:space="0" w:color="auto"/>
      </w:divBdr>
    </w:div>
    <w:div w:id="1240599248">
      <w:bodyDiv w:val="1"/>
      <w:marLeft w:val="0"/>
      <w:marRight w:val="0"/>
      <w:marTop w:val="0"/>
      <w:marBottom w:val="0"/>
      <w:divBdr>
        <w:top w:val="none" w:sz="0" w:space="0" w:color="auto"/>
        <w:left w:val="none" w:sz="0" w:space="0" w:color="auto"/>
        <w:bottom w:val="none" w:sz="0" w:space="0" w:color="auto"/>
        <w:right w:val="none" w:sz="0" w:space="0" w:color="auto"/>
      </w:divBdr>
    </w:div>
    <w:div w:id="1246573461">
      <w:bodyDiv w:val="1"/>
      <w:marLeft w:val="0"/>
      <w:marRight w:val="0"/>
      <w:marTop w:val="0"/>
      <w:marBottom w:val="0"/>
      <w:divBdr>
        <w:top w:val="none" w:sz="0" w:space="0" w:color="auto"/>
        <w:left w:val="none" w:sz="0" w:space="0" w:color="auto"/>
        <w:bottom w:val="none" w:sz="0" w:space="0" w:color="auto"/>
        <w:right w:val="none" w:sz="0" w:space="0" w:color="auto"/>
      </w:divBdr>
    </w:div>
    <w:div w:id="1258754859">
      <w:bodyDiv w:val="1"/>
      <w:marLeft w:val="0"/>
      <w:marRight w:val="0"/>
      <w:marTop w:val="0"/>
      <w:marBottom w:val="0"/>
      <w:divBdr>
        <w:top w:val="none" w:sz="0" w:space="0" w:color="auto"/>
        <w:left w:val="none" w:sz="0" w:space="0" w:color="auto"/>
        <w:bottom w:val="none" w:sz="0" w:space="0" w:color="auto"/>
        <w:right w:val="none" w:sz="0" w:space="0" w:color="auto"/>
      </w:divBdr>
    </w:div>
    <w:div w:id="1268538238">
      <w:bodyDiv w:val="1"/>
      <w:marLeft w:val="0"/>
      <w:marRight w:val="0"/>
      <w:marTop w:val="0"/>
      <w:marBottom w:val="0"/>
      <w:divBdr>
        <w:top w:val="none" w:sz="0" w:space="0" w:color="auto"/>
        <w:left w:val="none" w:sz="0" w:space="0" w:color="auto"/>
        <w:bottom w:val="none" w:sz="0" w:space="0" w:color="auto"/>
        <w:right w:val="none" w:sz="0" w:space="0" w:color="auto"/>
      </w:divBdr>
    </w:div>
    <w:div w:id="1268924870">
      <w:bodyDiv w:val="1"/>
      <w:marLeft w:val="0"/>
      <w:marRight w:val="0"/>
      <w:marTop w:val="0"/>
      <w:marBottom w:val="0"/>
      <w:divBdr>
        <w:top w:val="none" w:sz="0" w:space="0" w:color="auto"/>
        <w:left w:val="none" w:sz="0" w:space="0" w:color="auto"/>
        <w:bottom w:val="none" w:sz="0" w:space="0" w:color="auto"/>
        <w:right w:val="none" w:sz="0" w:space="0" w:color="auto"/>
      </w:divBdr>
    </w:div>
    <w:div w:id="1300308424">
      <w:bodyDiv w:val="1"/>
      <w:marLeft w:val="0"/>
      <w:marRight w:val="0"/>
      <w:marTop w:val="0"/>
      <w:marBottom w:val="0"/>
      <w:divBdr>
        <w:top w:val="none" w:sz="0" w:space="0" w:color="auto"/>
        <w:left w:val="none" w:sz="0" w:space="0" w:color="auto"/>
        <w:bottom w:val="none" w:sz="0" w:space="0" w:color="auto"/>
        <w:right w:val="none" w:sz="0" w:space="0" w:color="auto"/>
      </w:divBdr>
    </w:div>
    <w:div w:id="1309479836">
      <w:bodyDiv w:val="1"/>
      <w:marLeft w:val="0"/>
      <w:marRight w:val="0"/>
      <w:marTop w:val="0"/>
      <w:marBottom w:val="0"/>
      <w:divBdr>
        <w:top w:val="none" w:sz="0" w:space="0" w:color="auto"/>
        <w:left w:val="none" w:sz="0" w:space="0" w:color="auto"/>
        <w:bottom w:val="none" w:sz="0" w:space="0" w:color="auto"/>
        <w:right w:val="none" w:sz="0" w:space="0" w:color="auto"/>
      </w:divBdr>
    </w:div>
    <w:div w:id="1329016099">
      <w:bodyDiv w:val="1"/>
      <w:marLeft w:val="0"/>
      <w:marRight w:val="0"/>
      <w:marTop w:val="0"/>
      <w:marBottom w:val="0"/>
      <w:divBdr>
        <w:top w:val="none" w:sz="0" w:space="0" w:color="auto"/>
        <w:left w:val="none" w:sz="0" w:space="0" w:color="auto"/>
        <w:bottom w:val="none" w:sz="0" w:space="0" w:color="auto"/>
        <w:right w:val="none" w:sz="0" w:space="0" w:color="auto"/>
      </w:divBdr>
    </w:div>
    <w:div w:id="1333340947">
      <w:bodyDiv w:val="1"/>
      <w:marLeft w:val="0"/>
      <w:marRight w:val="0"/>
      <w:marTop w:val="0"/>
      <w:marBottom w:val="0"/>
      <w:divBdr>
        <w:top w:val="none" w:sz="0" w:space="0" w:color="auto"/>
        <w:left w:val="none" w:sz="0" w:space="0" w:color="auto"/>
        <w:bottom w:val="none" w:sz="0" w:space="0" w:color="auto"/>
        <w:right w:val="none" w:sz="0" w:space="0" w:color="auto"/>
      </w:divBdr>
    </w:div>
    <w:div w:id="1369069133">
      <w:bodyDiv w:val="1"/>
      <w:marLeft w:val="0"/>
      <w:marRight w:val="0"/>
      <w:marTop w:val="0"/>
      <w:marBottom w:val="0"/>
      <w:divBdr>
        <w:top w:val="none" w:sz="0" w:space="0" w:color="auto"/>
        <w:left w:val="none" w:sz="0" w:space="0" w:color="auto"/>
        <w:bottom w:val="none" w:sz="0" w:space="0" w:color="auto"/>
        <w:right w:val="none" w:sz="0" w:space="0" w:color="auto"/>
      </w:divBdr>
    </w:div>
    <w:div w:id="1376538381">
      <w:bodyDiv w:val="1"/>
      <w:marLeft w:val="0"/>
      <w:marRight w:val="0"/>
      <w:marTop w:val="0"/>
      <w:marBottom w:val="0"/>
      <w:divBdr>
        <w:top w:val="none" w:sz="0" w:space="0" w:color="auto"/>
        <w:left w:val="none" w:sz="0" w:space="0" w:color="auto"/>
        <w:bottom w:val="none" w:sz="0" w:space="0" w:color="auto"/>
        <w:right w:val="none" w:sz="0" w:space="0" w:color="auto"/>
      </w:divBdr>
    </w:div>
    <w:div w:id="1384600293">
      <w:bodyDiv w:val="1"/>
      <w:marLeft w:val="0"/>
      <w:marRight w:val="0"/>
      <w:marTop w:val="0"/>
      <w:marBottom w:val="0"/>
      <w:divBdr>
        <w:top w:val="none" w:sz="0" w:space="0" w:color="auto"/>
        <w:left w:val="none" w:sz="0" w:space="0" w:color="auto"/>
        <w:bottom w:val="none" w:sz="0" w:space="0" w:color="auto"/>
        <w:right w:val="none" w:sz="0" w:space="0" w:color="auto"/>
      </w:divBdr>
    </w:div>
    <w:div w:id="1386024855">
      <w:bodyDiv w:val="1"/>
      <w:marLeft w:val="0"/>
      <w:marRight w:val="0"/>
      <w:marTop w:val="0"/>
      <w:marBottom w:val="0"/>
      <w:divBdr>
        <w:top w:val="none" w:sz="0" w:space="0" w:color="auto"/>
        <w:left w:val="none" w:sz="0" w:space="0" w:color="auto"/>
        <w:bottom w:val="none" w:sz="0" w:space="0" w:color="auto"/>
        <w:right w:val="none" w:sz="0" w:space="0" w:color="auto"/>
      </w:divBdr>
    </w:div>
    <w:div w:id="1400397518">
      <w:bodyDiv w:val="1"/>
      <w:marLeft w:val="0"/>
      <w:marRight w:val="0"/>
      <w:marTop w:val="0"/>
      <w:marBottom w:val="0"/>
      <w:divBdr>
        <w:top w:val="none" w:sz="0" w:space="0" w:color="auto"/>
        <w:left w:val="none" w:sz="0" w:space="0" w:color="auto"/>
        <w:bottom w:val="none" w:sz="0" w:space="0" w:color="auto"/>
        <w:right w:val="none" w:sz="0" w:space="0" w:color="auto"/>
      </w:divBdr>
    </w:div>
    <w:div w:id="1413890370">
      <w:bodyDiv w:val="1"/>
      <w:marLeft w:val="0"/>
      <w:marRight w:val="0"/>
      <w:marTop w:val="0"/>
      <w:marBottom w:val="0"/>
      <w:divBdr>
        <w:top w:val="none" w:sz="0" w:space="0" w:color="auto"/>
        <w:left w:val="none" w:sz="0" w:space="0" w:color="auto"/>
        <w:bottom w:val="none" w:sz="0" w:space="0" w:color="auto"/>
        <w:right w:val="none" w:sz="0" w:space="0" w:color="auto"/>
      </w:divBdr>
    </w:div>
    <w:div w:id="1415324248">
      <w:bodyDiv w:val="1"/>
      <w:marLeft w:val="0"/>
      <w:marRight w:val="0"/>
      <w:marTop w:val="0"/>
      <w:marBottom w:val="0"/>
      <w:divBdr>
        <w:top w:val="none" w:sz="0" w:space="0" w:color="auto"/>
        <w:left w:val="none" w:sz="0" w:space="0" w:color="auto"/>
        <w:bottom w:val="none" w:sz="0" w:space="0" w:color="auto"/>
        <w:right w:val="none" w:sz="0" w:space="0" w:color="auto"/>
      </w:divBdr>
    </w:div>
    <w:div w:id="1440447407">
      <w:bodyDiv w:val="1"/>
      <w:marLeft w:val="0"/>
      <w:marRight w:val="0"/>
      <w:marTop w:val="0"/>
      <w:marBottom w:val="0"/>
      <w:divBdr>
        <w:top w:val="none" w:sz="0" w:space="0" w:color="auto"/>
        <w:left w:val="none" w:sz="0" w:space="0" w:color="auto"/>
        <w:bottom w:val="none" w:sz="0" w:space="0" w:color="auto"/>
        <w:right w:val="none" w:sz="0" w:space="0" w:color="auto"/>
      </w:divBdr>
    </w:div>
    <w:div w:id="1457987470">
      <w:bodyDiv w:val="1"/>
      <w:marLeft w:val="0"/>
      <w:marRight w:val="0"/>
      <w:marTop w:val="0"/>
      <w:marBottom w:val="0"/>
      <w:divBdr>
        <w:top w:val="none" w:sz="0" w:space="0" w:color="auto"/>
        <w:left w:val="none" w:sz="0" w:space="0" w:color="auto"/>
        <w:bottom w:val="none" w:sz="0" w:space="0" w:color="auto"/>
        <w:right w:val="none" w:sz="0" w:space="0" w:color="auto"/>
      </w:divBdr>
    </w:div>
    <w:div w:id="1468937313">
      <w:bodyDiv w:val="1"/>
      <w:marLeft w:val="0"/>
      <w:marRight w:val="0"/>
      <w:marTop w:val="0"/>
      <w:marBottom w:val="0"/>
      <w:divBdr>
        <w:top w:val="none" w:sz="0" w:space="0" w:color="auto"/>
        <w:left w:val="none" w:sz="0" w:space="0" w:color="auto"/>
        <w:bottom w:val="none" w:sz="0" w:space="0" w:color="auto"/>
        <w:right w:val="none" w:sz="0" w:space="0" w:color="auto"/>
      </w:divBdr>
    </w:div>
    <w:div w:id="1493566949">
      <w:bodyDiv w:val="1"/>
      <w:marLeft w:val="0"/>
      <w:marRight w:val="0"/>
      <w:marTop w:val="0"/>
      <w:marBottom w:val="0"/>
      <w:divBdr>
        <w:top w:val="none" w:sz="0" w:space="0" w:color="auto"/>
        <w:left w:val="none" w:sz="0" w:space="0" w:color="auto"/>
        <w:bottom w:val="none" w:sz="0" w:space="0" w:color="auto"/>
        <w:right w:val="none" w:sz="0" w:space="0" w:color="auto"/>
      </w:divBdr>
    </w:div>
    <w:div w:id="1529836001">
      <w:bodyDiv w:val="1"/>
      <w:marLeft w:val="0"/>
      <w:marRight w:val="0"/>
      <w:marTop w:val="0"/>
      <w:marBottom w:val="0"/>
      <w:divBdr>
        <w:top w:val="none" w:sz="0" w:space="0" w:color="auto"/>
        <w:left w:val="none" w:sz="0" w:space="0" w:color="auto"/>
        <w:bottom w:val="none" w:sz="0" w:space="0" w:color="auto"/>
        <w:right w:val="none" w:sz="0" w:space="0" w:color="auto"/>
      </w:divBdr>
    </w:div>
    <w:div w:id="1537423771">
      <w:bodyDiv w:val="1"/>
      <w:marLeft w:val="0"/>
      <w:marRight w:val="0"/>
      <w:marTop w:val="0"/>
      <w:marBottom w:val="0"/>
      <w:divBdr>
        <w:top w:val="none" w:sz="0" w:space="0" w:color="auto"/>
        <w:left w:val="none" w:sz="0" w:space="0" w:color="auto"/>
        <w:bottom w:val="none" w:sz="0" w:space="0" w:color="auto"/>
        <w:right w:val="none" w:sz="0" w:space="0" w:color="auto"/>
      </w:divBdr>
    </w:div>
    <w:div w:id="1551500390">
      <w:bodyDiv w:val="1"/>
      <w:marLeft w:val="0"/>
      <w:marRight w:val="0"/>
      <w:marTop w:val="0"/>
      <w:marBottom w:val="0"/>
      <w:divBdr>
        <w:top w:val="none" w:sz="0" w:space="0" w:color="auto"/>
        <w:left w:val="none" w:sz="0" w:space="0" w:color="auto"/>
        <w:bottom w:val="none" w:sz="0" w:space="0" w:color="auto"/>
        <w:right w:val="none" w:sz="0" w:space="0" w:color="auto"/>
      </w:divBdr>
    </w:div>
    <w:div w:id="1552421819">
      <w:bodyDiv w:val="1"/>
      <w:marLeft w:val="0"/>
      <w:marRight w:val="0"/>
      <w:marTop w:val="0"/>
      <w:marBottom w:val="0"/>
      <w:divBdr>
        <w:top w:val="none" w:sz="0" w:space="0" w:color="auto"/>
        <w:left w:val="none" w:sz="0" w:space="0" w:color="auto"/>
        <w:bottom w:val="none" w:sz="0" w:space="0" w:color="auto"/>
        <w:right w:val="none" w:sz="0" w:space="0" w:color="auto"/>
      </w:divBdr>
    </w:div>
    <w:div w:id="1552614325">
      <w:bodyDiv w:val="1"/>
      <w:marLeft w:val="0"/>
      <w:marRight w:val="0"/>
      <w:marTop w:val="0"/>
      <w:marBottom w:val="0"/>
      <w:divBdr>
        <w:top w:val="none" w:sz="0" w:space="0" w:color="auto"/>
        <w:left w:val="none" w:sz="0" w:space="0" w:color="auto"/>
        <w:bottom w:val="none" w:sz="0" w:space="0" w:color="auto"/>
        <w:right w:val="none" w:sz="0" w:space="0" w:color="auto"/>
      </w:divBdr>
    </w:div>
    <w:div w:id="1564173277">
      <w:bodyDiv w:val="1"/>
      <w:marLeft w:val="0"/>
      <w:marRight w:val="0"/>
      <w:marTop w:val="0"/>
      <w:marBottom w:val="0"/>
      <w:divBdr>
        <w:top w:val="none" w:sz="0" w:space="0" w:color="auto"/>
        <w:left w:val="none" w:sz="0" w:space="0" w:color="auto"/>
        <w:bottom w:val="none" w:sz="0" w:space="0" w:color="auto"/>
        <w:right w:val="none" w:sz="0" w:space="0" w:color="auto"/>
      </w:divBdr>
    </w:div>
    <w:div w:id="1564560189">
      <w:bodyDiv w:val="1"/>
      <w:marLeft w:val="0"/>
      <w:marRight w:val="0"/>
      <w:marTop w:val="0"/>
      <w:marBottom w:val="0"/>
      <w:divBdr>
        <w:top w:val="none" w:sz="0" w:space="0" w:color="auto"/>
        <w:left w:val="none" w:sz="0" w:space="0" w:color="auto"/>
        <w:bottom w:val="none" w:sz="0" w:space="0" w:color="auto"/>
        <w:right w:val="none" w:sz="0" w:space="0" w:color="auto"/>
      </w:divBdr>
    </w:div>
    <w:div w:id="1599362672">
      <w:bodyDiv w:val="1"/>
      <w:marLeft w:val="0"/>
      <w:marRight w:val="0"/>
      <w:marTop w:val="0"/>
      <w:marBottom w:val="0"/>
      <w:divBdr>
        <w:top w:val="none" w:sz="0" w:space="0" w:color="auto"/>
        <w:left w:val="none" w:sz="0" w:space="0" w:color="auto"/>
        <w:bottom w:val="none" w:sz="0" w:space="0" w:color="auto"/>
        <w:right w:val="none" w:sz="0" w:space="0" w:color="auto"/>
      </w:divBdr>
    </w:div>
    <w:div w:id="1622222301">
      <w:bodyDiv w:val="1"/>
      <w:marLeft w:val="0"/>
      <w:marRight w:val="0"/>
      <w:marTop w:val="0"/>
      <w:marBottom w:val="0"/>
      <w:divBdr>
        <w:top w:val="none" w:sz="0" w:space="0" w:color="auto"/>
        <w:left w:val="none" w:sz="0" w:space="0" w:color="auto"/>
        <w:bottom w:val="none" w:sz="0" w:space="0" w:color="auto"/>
        <w:right w:val="none" w:sz="0" w:space="0" w:color="auto"/>
      </w:divBdr>
    </w:div>
    <w:div w:id="1626505204">
      <w:bodyDiv w:val="1"/>
      <w:marLeft w:val="0"/>
      <w:marRight w:val="0"/>
      <w:marTop w:val="0"/>
      <w:marBottom w:val="0"/>
      <w:divBdr>
        <w:top w:val="none" w:sz="0" w:space="0" w:color="auto"/>
        <w:left w:val="none" w:sz="0" w:space="0" w:color="auto"/>
        <w:bottom w:val="none" w:sz="0" w:space="0" w:color="auto"/>
        <w:right w:val="none" w:sz="0" w:space="0" w:color="auto"/>
      </w:divBdr>
    </w:div>
    <w:div w:id="1629125577">
      <w:bodyDiv w:val="1"/>
      <w:marLeft w:val="0"/>
      <w:marRight w:val="0"/>
      <w:marTop w:val="0"/>
      <w:marBottom w:val="0"/>
      <w:divBdr>
        <w:top w:val="none" w:sz="0" w:space="0" w:color="auto"/>
        <w:left w:val="none" w:sz="0" w:space="0" w:color="auto"/>
        <w:bottom w:val="none" w:sz="0" w:space="0" w:color="auto"/>
        <w:right w:val="none" w:sz="0" w:space="0" w:color="auto"/>
      </w:divBdr>
    </w:div>
    <w:div w:id="1629243593">
      <w:bodyDiv w:val="1"/>
      <w:marLeft w:val="0"/>
      <w:marRight w:val="0"/>
      <w:marTop w:val="0"/>
      <w:marBottom w:val="0"/>
      <w:divBdr>
        <w:top w:val="none" w:sz="0" w:space="0" w:color="auto"/>
        <w:left w:val="none" w:sz="0" w:space="0" w:color="auto"/>
        <w:bottom w:val="none" w:sz="0" w:space="0" w:color="auto"/>
        <w:right w:val="none" w:sz="0" w:space="0" w:color="auto"/>
      </w:divBdr>
    </w:div>
    <w:div w:id="1653556259">
      <w:bodyDiv w:val="1"/>
      <w:marLeft w:val="0"/>
      <w:marRight w:val="0"/>
      <w:marTop w:val="0"/>
      <w:marBottom w:val="0"/>
      <w:divBdr>
        <w:top w:val="none" w:sz="0" w:space="0" w:color="auto"/>
        <w:left w:val="none" w:sz="0" w:space="0" w:color="auto"/>
        <w:bottom w:val="none" w:sz="0" w:space="0" w:color="auto"/>
        <w:right w:val="none" w:sz="0" w:space="0" w:color="auto"/>
      </w:divBdr>
    </w:div>
    <w:div w:id="1658916073">
      <w:bodyDiv w:val="1"/>
      <w:marLeft w:val="0"/>
      <w:marRight w:val="0"/>
      <w:marTop w:val="0"/>
      <w:marBottom w:val="0"/>
      <w:divBdr>
        <w:top w:val="none" w:sz="0" w:space="0" w:color="auto"/>
        <w:left w:val="none" w:sz="0" w:space="0" w:color="auto"/>
        <w:bottom w:val="none" w:sz="0" w:space="0" w:color="auto"/>
        <w:right w:val="none" w:sz="0" w:space="0" w:color="auto"/>
      </w:divBdr>
    </w:div>
    <w:div w:id="1734500492">
      <w:bodyDiv w:val="1"/>
      <w:marLeft w:val="0"/>
      <w:marRight w:val="0"/>
      <w:marTop w:val="0"/>
      <w:marBottom w:val="0"/>
      <w:divBdr>
        <w:top w:val="none" w:sz="0" w:space="0" w:color="auto"/>
        <w:left w:val="none" w:sz="0" w:space="0" w:color="auto"/>
        <w:bottom w:val="none" w:sz="0" w:space="0" w:color="auto"/>
        <w:right w:val="none" w:sz="0" w:space="0" w:color="auto"/>
      </w:divBdr>
    </w:div>
    <w:div w:id="1736005229">
      <w:bodyDiv w:val="1"/>
      <w:marLeft w:val="0"/>
      <w:marRight w:val="0"/>
      <w:marTop w:val="0"/>
      <w:marBottom w:val="0"/>
      <w:divBdr>
        <w:top w:val="none" w:sz="0" w:space="0" w:color="auto"/>
        <w:left w:val="none" w:sz="0" w:space="0" w:color="auto"/>
        <w:bottom w:val="none" w:sz="0" w:space="0" w:color="auto"/>
        <w:right w:val="none" w:sz="0" w:space="0" w:color="auto"/>
      </w:divBdr>
    </w:div>
    <w:div w:id="1746876092">
      <w:bodyDiv w:val="1"/>
      <w:marLeft w:val="0"/>
      <w:marRight w:val="0"/>
      <w:marTop w:val="0"/>
      <w:marBottom w:val="0"/>
      <w:divBdr>
        <w:top w:val="none" w:sz="0" w:space="0" w:color="auto"/>
        <w:left w:val="none" w:sz="0" w:space="0" w:color="auto"/>
        <w:bottom w:val="none" w:sz="0" w:space="0" w:color="auto"/>
        <w:right w:val="none" w:sz="0" w:space="0" w:color="auto"/>
      </w:divBdr>
    </w:div>
    <w:div w:id="1776636873">
      <w:bodyDiv w:val="1"/>
      <w:marLeft w:val="0"/>
      <w:marRight w:val="0"/>
      <w:marTop w:val="0"/>
      <w:marBottom w:val="0"/>
      <w:divBdr>
        <w:top w:val="none" w:sz="0" w:space="0" w:color="auto"/>
        <w:left w:val="none" w:sz="0" w:space="0" w:color="auto"/>
        <w:bottom w:val="none" w:sz="0" w:space="0" w:color="auto"/>
        <w:right w:val="none" w:sz="0" w:space="0" w:color="auto"/>
      </w:divBdr>
    </w:div>
    <w:div w:id="1803883811">
      <w:bodyDiv w:val="1"/>
      <w:marLeft w:val="0"/>
      <w:marRight w:val="0"/>
      <w:marTop w:val="0"/>
      <w:marBottom w:val="0"/>
      <w:divBdr>
        <w:top w:val="none" w:sz="0" w:space="0" w:color="auto"/>
        <w:left w:val="none" w:sz="0" w:space="0" w:color="auto"/>
        <w:bottom w:val="none" w:sz="0" w:space="0" w:color="auto"/>
        <w:right w:val="none" w:sz="0" w:space="0" w:color="auto"/>
      </w:divBdr>
    </w:div>
    <w:div w:id="1805272772">
      <w:bodyDiv w:val="1"/>
      <w:marLeft w:val="0"/>
      <w:marRight w:val="0"/>
      <w:marTop w:val="0"/>
      <w:marBottom w:val="0"/>
      <w:divBdr>
        <w:top w:val="none" w:sz="0" w:space="0" w:color="auto"/>
        <w:left w:val="none" w:sz="0" w:space="0" w:color="auto"/>
        <w:bottom w:val="none" w:sz="0" w:space="0" w:color="auto"/>
        <w:right w:val="none" w:sz="0" w:space="0" w:color="auto"/>
      </w:divBdr>
    </w:div>
    <w:div w:id="1817913445">
      <w:bodyDiv w:val="1"/>
      <w:marLeft w:val="0"/>
      <w:marRight w:val="0"/>
      <w:marTop w:val="0"/>
      <w:marBottom w:val="0"/>
      <w:divBdr>
        <w:top w:val="none" w:sz="0" w:space="0" w:color="auto"/>
        <w:left w:val="none" w:sz="0" w:space="0" w:color="auto"/>
        <w:bottom w:val="none" w:sz="0" w:space="0" w:color="auto"/>
        <w:right w:val="none" w:sz="0" w:space="0" w:color="auto"/>
      </w:divBdr>
    </w:div>
    <w:div w:id="1822188175">
      <w:bodyDiv w:val="1"/>
      <w:marLeft w:val="0"/>
      <w:marRight w:val="0"/>
      <w:marTop w:val="0"/>
      <w:marBottom w:val="0"/>
      <w:divBdr>
        <w:top w:val="none" w:sz="0" w:space="0" w:color="auto"/>
        <w:left w:val="none" w:sz="0" w:space="0" w:color="auto"/>
        <w:bottom w:val="none" w:sz="0" w:space="0" w:color="auto"/>
        <w:right w:val="none" w:sz="0" w:space="0" w:color="auto"/>
      </w:divBdr>
    </w:div>
    <w:div w:id="1837573399">
      <w:bodyDiv w:val="1"/>
      <w:marLeft w:val="0"/>
      <w:marRight w:val="0"/>
      <w:marTop w:val="0"/>
      <w:marBottom w:val="0"/>
      <w:divBdr>
        <w:top w:val="none" w:sz="0" w:space="0" w:color="auto"/>
        <w:left w:val="none" w:sz="0" w:space="0" w:color="auto"/>
        <w:bottom w:val="none" w:sz="0" w:space="0" w:color="auto"/>
        <w:right w:val="none" w:sz="0" w:space="0" w:color="auto"/>
      </w:divBdr>
    </w:div>
    <w:div w:id="1844541310">
      <w:bodyDiv w:val="1"/>
      <w:marLeft w:val="0"/>
      <w:marRight w:val="0"/>
      <w:marTop w:val="0"/>
      <w:marBottom w:val="0"/>
      <w:divBdr>
        <w:top w:val="none" w:sz="0" w:space="0" w:color="auto"/>
        <w:left w:val="none" w:sz="0" w:space="0" w:color="auto"/>
        <w:bottom w:val="none" w:sz="0" w:space="0" w:color="auto"/>
        <w:right w:val="none" w:sz="0" w:space="0" w:color="auto"/>
      </w:divBdr>
    </w:div>
    <w:div w:id="1866674114">
      <w:bodyDiv w:val="1"/>
      <w:marLeft w:val="0"/>
      <w:marRight w:val="0"/>
      <w:marTop w:val="0"/>
      <w:marBottom w:val="0"/>
      <w:divBdr>
        <w:top w:val="none" w:sz="0" w:space="0" w:color="auto"/>
        <w:left w:val="none" w:sz="0" w:space="0" w:color="auto"/>
        <w:bottom w:val="none" w:sz="0" w:space="0" w:color="auto"/>
        <w:right w:val="none" w:sz="0" w:space="0" w:color="auto"/>
      </w:divBdr>
    </w:div>
    <w:div w:id="1882283634">
      <w:bodyDiv w:val="1"/>
      <w:marLeft w:val="0"/>
      <w:marRight w:val="0"/>
      <w:marTop w:val="0"/>
      <w:marBottom w:val="0"/>
      <w:divBdr>
        <w:top w:val="none" w:sz="0" w:space="0" w:color="auto"/>
        <w:left w:val="none" w:sz="0" w:space="0" w:color="auto"/>
        <w:bottom w:val="none" w:sz="0" w:space="0" w:color="auto"/>
        <w:right w:val="none" w:sz="0" w:space="0" w:color="auto"/>
      </w:divBdr>
    </w:div>
    <w:div w:id="1895197906">
      <w:bodyDiv w:val="1"/>
      <w:marLeft w:val="0"/>
      <w:marRight w:val="0"/>
      <w:marTop w:val="0"/>
      <w:marBottom w:val="0"/>
      <w:divBdr>
        <w:top w:val="none" w:sz="0" w:space="0" w:color="auto"/>
        <w:left w:val="none" w:sz="0" w:space="0" w:color="auto"/>
        <w:bottom w:val="none" w:sz="0" w:space="0" w:color="auto"/>
        <w:right w:val="none" w:sz="0" w:space="0" w:color="auto"/>
      </w:divBdr>
    </w:div>
    <w:div w:id="1902717256">
      <w:bodyDiv w:val="1"/>
      <w:marLeft w:val="0"/>
      <w:marRight w:val="0"/>
      <w:marTop w:val="0"/>
      <w:marBottom w:val="0"/>
      <w:divBdr>
        <w:top w:val="none" w:sz="0" w:space="0" w:color="auto"/>
        <w:left w:val="none" w:sz="0" w:space="0" w:color="auto"/>
        <w:bottom w:val="none" w:sz="0" w:space="0" w:color="auto"/>
        <w:right w:val="none" w:sz="0" w:space="0" w:color="auto"/>
      </w:divBdr>
    </w:div>
    <w:div w:id="1914267750">
      <w:bodyDiv w:val="1"/>
      <w:marLeft w:val="0"/>
      <w:marRight w:val="0"/>
      <w:marTop w:val="0"/>
      <w:marBottom w:val="0"/>
      <w:divBdr>
        <w:top w:val="none" w:sz="0" w:space="0" w:color="auto"/>
        <w:left w:val="none" w:sz="0" w:space="0" w:color="auto"/>
        <w:bottom w:val="none" w:sz="0" w:space="0" w:color="auto"/>
        <w:right w:val="none" w:sz="0" w:space="0" w:color="auto"/>
      </w:divBdr>
    </w:div>
    <w:div w:id="1924683599">
      <w:bodyDiv w:val="1"/>
      <w:marLeft w:val="0"/>
      <w:marRight w:val="0"/>
      <w:marTop w:val="0"/>
      <w:marBottom w:val="0"/>
      <w:divBdr>
        <w:top w:val="none" w:sz="0" w:space="0" w:color="auto"/>
        <w:left w:val="none" w:sz="0" w:space="0" w:color="auto"/>
        <w:bottom w:val="none" w:sz="0" w:space="0" w:color="auto"/>
        <w:right w:val="none" w:sz="0" w:space="0" w:color="auto"/>
      </w:divBdr>
    </w:div>
    <w:div w:id="1930188060">
      <w:bodyDiv w:val="1"/>
      <w:marLeft w:val="0"/>
      <w:marRight w:val="0"/>
      <w:marTop w:val="0"/>
      <w:marBottom w:val="0"/>
      <w:divBdr>
        <w:top w:val="none" w:sz="0" w:space="0" w:color="auto"/>
        <w:left w:val="none" w:sz="0" w:space="0" w:color="auto"/>
        <w:bottom w:val="none" w:sz="0" w:space="0" w:color="auto"/>
        <w:right w:val="none" w:sz="0" w:space="0" w:color="auto"/>
      </w:divBdr>
    </w:div>
    <w:div w:id="1933663982">
      <w:bodyDiv w:val="1"/>
      <w:marLeft w:val="0"/>
      <w:marRight w:val="0"/>
      <w:marTop w:val="0"/>
      <w:marBottom w:val="0"/>
      <w:divBdr>
        <w:top w:val="none" w:sz="0" w:space="0" w:color="auto"/>
        <w:left w:val="none" w:sz="0" w:space="0" w:color="auto"/>
        <w:bottom w:val="none" w:sz="0" w:space="0" w:color="auto"/>
        <w:right w:val="none" w:sz="0" w:space="0" w:color="auto"/>
      </w:divBdr>
    </w:div>
    <w:div w:id="1939210871">
      <w:bodyDiv w:val="1"/>
      <w:marLeft w:val="0"/>
      <w:marRight w:val="0"/>
      <w:marTop w:val="0"/>
      <w:marBottom w:val="0"/>
      <w:divBdr>
        <w:top w:val="none" w:sz="0" w:space="0" w:color="auto"/>
        <w:left w:val="none" w:sz="0" w:space="0" w:color="auto"/>
        <w:bottom w:val="none" w:sz="0" w:space="0" w:color="auto"/>
        <w:right w:val="none" w:sz="0" w:space="0" w:color="auto"/>
      </w:divBdr>
    </w:div>
    <w:div w:id="1939750313">
      <w:bodyDiv w:val="1"/>
      <w:marLeft w:val="0"/>
      <w:marRight w:val="0"/>
      <w:marTop w:val="0"/>
      <w:marBottom w:val="0"/>
      <w:divBdr>
        <w:top w:val="none" w:sz="0" w:space="0" w:color="auto"/>
        <w:left w:val="none" w:sz="0" w:space="0" w:color="auto"/>
        <w:bottom w:val="none" w:sz="0" w:space="0" w:color="auto"/>
        <w:right w:val="none" w:sz="0" w:space="0" w:color="auto"/>
      </w:divBdr>
    </w:div>
    <w:div w:id="1942950719">
      <w:bodyDiv w:val="1"/>
      <w:marLeft w:val="0"/>
      <w:marRight w:val="0"/>
      <w:marTop w:val="0"/>
      <w:marBottom w:val="0"/>
      <w:divBdr>
        <w:top w:val="none" w:sz="0" w:space="0" w:color="auto"/>
        <w:left w:val="none" w:sz="0" w:space="0" w:color="auto"/>
        <w:bottom w:val="none" w:sz="0" w:space="0" w:color="auto"/>
        <w:right w:val="none" w:sz="0" w:space="0" w:color="auto"/>
      </w:divBdr>
    </w:div>
    <w:div w:id="1943027750">
      <w:bodyDiv w:val="1"/>
      <w:marLeft w:val="0"/>
      <w:marRight w:val="0"/>
      <w:marTop w:val="0"/>
      <w:marBottom w:val="0"/>
      <w:divBdr>
        <w:top w:val="none" w:sz="0" w:space="0" w:color="auto"/>
        <w:left w:val="none" w:sz="0" w:space="0" w:color="auto"/>
        <w:bottom w:val="none" w:sz="0" w:space="0" w:color="auto"/>
        <w:right w:val="none" w:sz="0" w:space="0" w:color="auto"/>
      </w:divBdr>
    </w:div>
    <w:div w:id="1957249624">
      <w:bodyDiv w:val="1"/>
      <w:marLeft w:val="0"/>
      <w:marRight w:val="0"/>
      <w:marTop w:val="0"/>
      <w:marBottom w:val="0"/>
      <w:divBdr>
        <w:top w:val="none" w:sz="0" w:space="0" w:color="auto"/>
        <w:left w:val="none" w:sz="0" w:space="0" w:color="auto"/>
        <w:bottom w:val="none" w:sz="0" w:space="0" w:color="auto"/>
        <w:right w:val="none" w:sz="0" w:space="0" w:color="auto"/>
      </w:divBdr>
    </w:div>
    <w:div w:id="1961066384">
      <w:bodyDiv w:val="1"/>
      <w:marLeft w:val="0"/>
      <w:marRight w:val="0"/>
      <w:marTop w:val="0"/>
      <w:marBottom w:val="0"/>
      <w:divBdr>
        <w:top w:val="none" w:sz="0" w:space="0" w:color="auto"/>
        <w:left w:val="none" w:sz="0" w:space="0" w:color="auto"/>
        <w:bottom w:val="none" w:sz="0" w:space="0" w:color="auto"/>
        <w:right w:val="none" w:sz="0" w:space="0" w:color="auto"/>
      </w:divBdr>
    </w:div>
    <w:div w:id="1968974977">
      <w:bodyDiv w:val="1"/>
      <w:marLeft w:val="0"/>
      <w:marRight w:val="0"/>
      <w:marTop w:val="0"/>
      <w:marBottom w:val="0"/>
      <w:divBdr>
        <w:top w:val="none" w:sz="0" w:space="0" w:color="auto"/>
        <w:left w:val="none" w:sz="0" w:space="0" w:color="auto"/>
        <w:bottom w:val="none" w:sz="0" w:space="0" w:color="auto"/>
        <w:right w:val="none" w:sz="0" w:space="0" w:color="auto"/>
      </w:divBdr>
    </w:div>
    <w:div w:id="1982339952">
      <w:bodyDiv w:val="1"/>
      <w:marLeft w:val="0"/>
      <w:marRight w:val="0"/>
      <w:marTop w:val="0"/>
      <w:marBottom w:val="0"/>
      <w:divBdr>
        <w:top w:val="none" w:sz="0" w:space="0" w:color="auto"/>
        <w:left w:val="none" w:sz="0" w:space="0" w:color="auto"/>
        <w:bottom w:val="none" w:sz="0" w:space="0" w:color="auto"/>
        <w:right w:val="none" w:sz="0" w:space="0" w:color="auto"/>
      </w:divBdr>
    </w:div>
    <w:div w:id="1993100608">
      <w:bodyDiv w:val="1"/>
      <w:marLeft w:val="0"/>
      <w:marRight w:val="0"/>
      <w:marTop w:val="0"/>
      <w:marBottom w:val="0"/>
      <w:divBdr>
        <w:top w:val="none" w:sz="0" w:space="0" w:color="auto"/>
        <w:left w:val="none" w:sz="0" w:space="0" w:color="auto"/>
        <w:bottom w:val="none" w:sz="0" w:space="0" w:color="auto"/>
        <w:right w:val="none" w:sz="0" w:space="0" w:color="auto"/>
      </w:divBdr>
    </w:div>
    <w:div w:id="2019112081">
      <w:bodyDiv w:val="1"/>
      <w:marLeft w:val="0"/>
      <w:marRight w:val="0"/>
      <w:marTop w:val="0"/>
      <w:marBottom w:val="0"/>
      <w:divBdr>
        <w:top w:val="none" w:sz="0" w:space="0" w:color="auto"/>
        <w:left w:val="none" w:sz="0" w:space="0" w:color="auto"/>
        <w:bottom w:val="none" w:sz="0" w:space="0" w:color="auto"/>
        <w:right w:val="none" w:sz="0" w:space="0" w:color="auto"/>
      </w:divBdr>
    </w:div>
    <w:div w:id="2022580964">
      <w:bodyDiv w:val="1"/>
      <w:marLeft w:val="0"/>
      <w:marRight w:val="0"/>
      <w:marTop w:val="0"/>
      <w:marBottom w:val="0"/>
      <w:divBdr>
        <w:top w:val="none" w:sz="0" w:space="0" w:color="auto"/>
        <w:left w:val="none" w:sz="0" w:space="0" w:color="auto"/>
        <w:bottom w:val="none" w:sz="0" w:space="0" w:color="auto"/>
        <w:right w:val="none" w:sz="0" w:space="0" w:color="auto"/>
      </w:divBdr>
    </w:div>
    <w:div w:id="2050258640">
      <w:bodyDiv w:val="1"/>
      <w:marLeft w:val="0"/>
      <w:marRight w:val="0"/>
      <w:marTop w:val="0"/>
      <w:marBottom w:val="0"/>
      <w:divBdr>
        <w:top w:val="none" w:sz="0" w:space="0" w:color="auto"/>
        <w:left w:val="none" w:sz="0" w:space="0" w:color="auto"/>
        <w:bottom w:val="none" w:sz="0" w:space="0" w:color="auto"/>
        <w:right w:val="none" w:sz="0" w:space="0" w:color="auto"/>
      </w:divBdr>
    </w:div>
    <w:div w:id="2052028564">
      <w:bodyDiv w:val="1"/>
      <w:marLeft w:val="0"/>
      <w:marRight w:val="0"/>
      <w:marTop w:val="0"/>
      <w:marBottom w:val="0"/>
      <w:divBdr>
        <w:top w:val="none" w:sz="0" w:space="0" w:color="auto"/>
        <w:left w:val="none" w:sz="0" w:space="0" w:color="auto"/>
        <w:bottom w:val="none" w:sz="0" w:space="0" w:color="auto"/>
        <w:right w:val="none" w:sz="0" w:space="0" w:color="auto"/>
      </w:divBdr>
    </w:div>
    <w:div w:id="2062557626">
      <w:bodyDiv w:val="1"/>
      <w:marLeft w:val="0"/>
      <w:marRight w:val="0"/>
      <w:marTop w:val="0"/>
      <w:marBottom w:val="0"/>
      <w:divBdr>
        <w:top w:val="none" w:sz="0" w:space="0" w:color="auto"/>
        <w:left w:val="none" w:sz="0" w:space="0" w:color="auto"/>
        <w:bottom w:val="none" w:sz="0" w:space="0" w:color="auto"/>
        <w:right w:val="none" w:sz="0" w:space="0" w:color="auto"/>
      </w:divBdr>
    </w:div>
    <w:div w:id="2087723423">
      <w:bodyDiv w:val="1"/>
      <w:marLeft w:val="0"/>
      <w:marRight w:val="0"/>
      <w:marTop w:val="0"/>
      <w:marBottom w:val="0"/>
      <w:divBdr>
        <w:top w:val="none" w:sz="0" w:space="0" w:color="auto"/>
        <w:left w:val="none" w:sz="0" w:space="0" w:color="auto"/>
        <w:bottom w:val="none" w:sz="0" w:space="0" w:color="auto"/>
        <w:right w:val="none" w:sz="0" w:space="0" w:color="auto"/>
      </w:divBdr>
    </w:div>
    <w:div w:id="2094737944">
      <w:bodyDiv w:val="1"/>
      <w:marLeft w:val="0"/>
      <w:marRight w:val="0"/>
      <w:marTop w:val="0"/>
      <w:marBottom w:val="0"/>
      <w:divBdr>
        <w:top w:val="none" w:sz="0" w:space="0" w:color="auto"/>
        <w:left w:val="none" w:sz="0" w:space="0" w:color="auto"/>
        <w:bottom w:val="none" w:sz="0" w:space="0" w:color="auto"/>
        <w:right w:val="none" w:sz="0" w:space="0" w:color="auto"/>
      </w:divBdr>
    </w:div>
    <w:div w:id="2104839021">
      <w:bodyDiv w:val="1"/>
      <w:marLeft w:val="0"/>
      <w:marRight w:val="0"/>
      <w:marTop w:val="0"/>
      <w:marBottom w:val="0"/>
      <w:divBdr>
        <w:top w:val="none" w:sz="0" w:space="0" w:color="auto"/>
        <w:left w:val="none" w:sz="0" w:space="0" w:color="auto"/>
        <w:bottom w:val="none" w:sz="0" w:space="0" w:color="auto"/>
        <w:right w:val="none" w:sz="0" w:space="0" w:color="auto"/>
      </w:divBdr>
    </w:div>
    <w:div w:id="2107656223">
      <w:bodyDiv w:val="1"/>
      <w:marLeft w:val="0"/>
      <w:marRight w:val="0"/>
      <w:marTop w:val="0"/>
      <w:marBottom w:val="0"/>
      <w:divBdr>
        <w:top w:val="none" w:sz="0" w:space="0" w:color="auto"/>
        <w:left w:val="none" w:sz="0" w:space="0" w:color="auto"/>
        <w:bottom w:val="none" w:sz="0" w:space="0" w:color="auto"/>
        <w:right w:val="none" w:sz="0" w:space="0" w:color="auto"/>
      </w:divBdr>
    </w:div>
    <w:div w:id="2111048043">
      <w:bodyDiv w:val="1"/>
      <w:marLeft w:val="0"/>
      <w:marRight w:val="0"/>
      <w:marTop w:val="0"/>
      <w:marBottom w:val="0"/>
      <w:divBdr>
        <w:top w:val="none" w:sz="0" w:space="0" w:color="auto"/>
        <w:left w:val="none" w:sz="0" w:space="0" w:color="auto"/>
        <w:bottom w:val="none" w:sz="0" w:space="0" w:color="auto"/>
        <w:right w:val="none" w:sz="0" w:space="0" w:color="auto"/>
      </w:divBdr>
    </w:div>
    <w:div w:id="2125074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The217</b:Tag>
    <b:SourceType>InternetSite</b:SourceType>
    <b:Guid>{C33B8463-5245-4B66-B808-5CEA9E1A715A}</b:Guid>
    <b:Title>Toyota will cut production in November 15 percent amid pandemic chip shortages.</b:Title>
    <b:Year>2021</b:Year>
    <b:Author>
      <b:Author>
        <b:Corporate>The New York Times</b:Corporate>
      </b:Author>
    </b:Author>
    <b:YearAccessed>2021</b:YearAccessed>
    <b:MonthAccessed>December</b:MonthAccessed>
    <b:URL>https://www.nytimes.com/2021/10/15/business/toyota-november-production-chip-shortage.html</b:URL>
    <b:RefOrder>9</b:RefOrder>
  </b:Source>
  <b:Source>
    <b:Tag>McK211</b:Tag>
    <b:SourceType>InternetSite</b:SourceType>
    <b:Guid>{EDF1EDC1-CE12-4B93-B0BD-0D2F494E818D}</b:Guid>
    <b:Author>
      <b:Author>
        <b:Corporate>McKinsey &amp; Company</b:Corporate>
      </b:Author>
    </b:Author>
    <b:Title>How the automotive industry is accelerating out of the turn</b:Title>
    <b:Year>2021</b:Year>
    <b:YearAccessed>2021</b:YearAccessed>
    <b:MonthAccessed>December</b:MonthAccessed>
    <b:URL>https://www.mckinsey.com/industries/automotive-and-assembly/our-insights/how-the-automotive-industry-is-accelerating-out-of-the-turn</b:URL>
    <b:RefOrder>4</b:RefOrder>
  </b:Source>
  <b:Source>
    <b:Tag>CNB21</b:Tag>
    <b:SourceType>InternetSite</b:SourceType>
    <b:Guid>{3636BD4D-77FA-43EC-BBBE-BC4DE46B617D}</b:Guid>
    <b:Author>
      <b:Author>
        <b:Corporate>CNBC</b:Corporate>
      </b:Author>
    </b:Author>
    <b:Title>Carmakers have been hit hard by a global chip shortage — here’s why</b:Title>
    <b:Year>2021</b:Year>
    <b:YearAccessed>2021</b:YearAccessed>
    <b:MonthAccessed>December</b:MonthAccessed>
    <b:URL>https://www.cnbc.com/2021/02/08/carmakers-have-been-hit-hard-by-a-global-chip-shortage-heres-why-.html</b:URL>
    <b:RefOrder>8</b:RefOrder>
  </b:Source>
  <b:Source>
    <b:Tag>McK212</b:Tag>
    <b:SourceType>InternetSite</b:SourceType>
    <b:Guid>{A58531F1-0093-4C47-AC7B-F98A5C0E3746}</b:Guid>
    <b:Author>
      <b:Author>
        <b:Corporate>McKinsey &amp; Company</b:Corporate>
      </b:Author>
    </b:Author>
    <b:Title>Car buying is on again, and mobility is picking up</b:Title>
    <b:Year>2021</b:Year>
    <b:YearAccessed>2021</b:YearAccessed>
    <b:MonthAccessed>December</b:MonthAccessed>
    <b:URL>https://www.mckinsey.com/business-functions/marketing-and-sales/our-insights/how-consumers-behavior-in-car-buying-and-mobility-changes-amid-covid-19</b:URL>
    <b:RefOrder>6</b:RefOrder>
  </b:Source>
  <b:Source>
    <b:Tag>NBC21</b:Tag>
    <b:SourceType>InternetSite</b:SourceType>
    <b:Guid>{FB6EE7F5-47EF-4806-AE28-AE7A6CBA5539}</b:Guid>
    <b:Author>
      <b:Author>
        <b:Corporate>NBC Universal</b:Corporate>
      </b:Author>
    </b:Author>
    <b:Title>For the auto industry, the pandemic changed everything</b:Title>
    <b:Year>2021</b:Year>
    <b:YearAccessed>2021</b:YearAccessed>
    <b:MonthAccessed>December</b:MonthAccessed>
    <b:URL>https://www.nbcnews.com/business/autos/auto-industry-pandemic-changed-everything-n1260926</b:URL>
    <b:RefOrder>7</b:RefOrder>
  </b:Source>
  <b:Source>
    <b:Tag>BBC212</b:Tag>
    <b:SourceType>InternetSite</b:SourceType>
    <b:Guid>{BA62BF64-D0AC-46C6-B7EC-20995D7295A0}</b:Guid>
    <b:Author>
      <b:Author>
        <b:Corporate>BBC</b:Corporate>
      </b:Author>
    </b:Author>
    <b:Title>Shortage problem: What's the UK running low on and why?</b:Title>
    <b:Year>2021</b:Year>
    <b:YearAccessed>2021</b:YearAccessed>
    <b:MonthAccessed>December</b:MonthAccessed>
    <b:URL>https://www.bbc.com/news/business-58721085</b:URL>
    <b:RefOrder>10</b:RefOrder>
  </b:Source>
  <b:Source>
    <b:Tag>Reu20</b:Tag>
    <b:SourceType>InternetSite</b:SourceType>
    <b:Guid>{9EDCFAC1-5FAA-4FA2-AB46-9349839BF9AF}</b:Guid>
    <b:Author>
      <b:Author>
        <b:Corporate>Reuters</b:Corporate>
      </b:Author>
    </b:Author>
    <b:Title>Aston Martin posts deep quarterly loss as pandemic slams brakes on sales</b:Title>
    <b:Year>2020</b:Year>
    <b:YearAccessed>2021</b:YearAccessed>
    <b:MonthAccessed>December</b:MonthAccessed>
    <b:URL>https://www.reuters.com/article/us-astonmartin-results-idUSKBN22P0QM</b:URL>
    <b:RefOrder>14</b:RefOrder>
  </b:Source>
  <b:Source>
    <b:Tag>Ben20</b:Tag>
    <b:SourceType>InternetSite</b:SourceType>
    <b:Guid>{3F84620E-CBBC-446E-B532-4EB8E27D5E98}</b:Guid>
    <b:Title>Bentley to cut quarter of workforce as UK car sector job losses hit 5,000</b:Title>
    <b:Year>2020</b:Year>
    <b:YearAccessed>2021</b:YearAccessed>
    <b:MonthAccessed>December</b:MonthAccessed>
    <b:URL>https://www.ft.com/content/17d52428-3603-4725-a732-e59dfa35f5aa</b:URL>
    <b:Author>
      <b:Author>
        <b:Corporate>Financial Times</b:Corporate>
      </b:Author>
    </b:Author>
    <b:RefOrder>5</b:RefOrder>
  </b:Source>
  <b:Source>
    <b:Tag>BBC213</b:Tag>
    <b:SourceType>InternetSite</b:SourceType>
    <b:Guid>{8E03E180-C1EC-4E1E-8BD5-686876E36FE1}</b:Guid>
    <b:Author>
      <b:Author>
        <b:Corporate>BBC</b:Corporate>
      </b:Author>
    </b:Author>
    <b:Title>Aston Martin: The billionaire building 'a British Ferrari'</b:Title>
    <b:Year>2021</b:Year>
    <b:YearAccessed>2021</b:YearAccessed>
    <b:MonthAccessed>December</b:MonthAccessed>
    <b:URL>https://www.bbc.com/news/business-56245666</b:URL>
    <b:RefOrder>17</b:RefOrder>
  </b:Source>
  <b:Source>
    <b:Tag>CNB211</b:Tag>
    <b:SourceType>InternetSite</b:SourceType>
    <b:Guid>{A0FEA022-876F-41D0-A162-3BB03A38B33D}</b:Guid>
    <b:Author>
      <b:Author>
        <b:Corporate>CNBC</b:Corporate>
      </b:Author>
    </b:Author>
    <b:Title>Aston Martin Chairman Stroll on luxury automaker’s turnaround plan: ‘The risks are behind us’</b:Title>
    <b:Year>2021</b:Year>
    <b:YearAccessed>2021</b:YearAccessed>
    <b:MonthAccessed>December</b:MonthAccessed>
    <b:URL>https://www.cnbc.com/2021/08/18/aston-martin-chairman-stroll-on-turnaround-plan-the-risks-are-behind-us.html</b:URL>
    <b:RefOrder>18</b:RefOrder>
  </b:Source>
  <b:Source>
    <b:Tag>Bra20</b:Tag>
    <b:SourceType>Book</b:SourceType>
    <b:Guid>{D1286B42-8318-4FED-AC04-C291127E2874}</b:Guid>
    <b:Title>Strategy: Theory, Practice, Implementation</b:Title>
    <b:Year>2020</b:Year>
    <b:Author>
      <b:Author>
        <b:NameList>
          <b:Person>
            <b:Last>MacKay</b:Last>
            <b:First>Brad</b:First>
          </b:Person>
          <b:Person>
            <b:Last>Arevuo</b:Last>
            <b:First>Mikko</b:First>
          </b:Person>
          <b:Person>
            <b:Last>Meadows</b:Last>
            <b:First>Maureen</b:First>
          </b:Person>
          <b:Person>
            <b:Last>Mackay</b:Last>
            <b:First>David</b:First>
          </b:Person>
        </b:NameList>
      </b:Author>
    </b:Author>
    <b:City>Oxford</b:City>
    <b:Publisher>Oxford University Press</b:Publisher>
    <b:RefOrder>1</b:RefOrder>
  </b:Source>
  <b:Source>
    <b:Tag>Qin20</b:Tag>
    <b:SourceType>JournalArticle</b:SourceType>
    <b:Guid>{CB8E0C8B-7385-4018-841A-51C4F4E77FFF}</b:Guid>
    <b:Title>A framework to deal with uncertainty in the age of COVID-19</b:Title>
    <b:Year>2020</b:Year>
    <b:URL>https://www.ncbi.nlm.nih.gov/pmc/articles/PMC7305500/</b:URL>
    <b:JournalName>Asian J Psychiatr</b:JournalName>
    <b:Volume>54</b:Volume>
    <b:Issue>102263</b:Issue>
    <b:Author>
      <b:Author>
        <b:NameList>
          <b:Person>
            <b:Last>Ng</b:Last>
            <b:First>Qin</b:First>
            <b:Middle>Xiang</b:Middle>
          </b:Person>
          <b:Person>
            <b:Last>Deyn</b:Last>
            <b:First>Michelle</b:First>
            <b:Middle>Lee Zhi Qing De</b:Middle>
          </b:Person>
          <b:Person>
            <b:Last>Loke</b:Last>
            <b:First>Wayren</b:First>
          </b:Person>
          <b:Person>
            <b:Last>Chan</b:Last>
            <b:First>Hwei</b:First>
            <b:Middle>Wuen</b:Middle>
          </b:Person>
        </b:NameList>
      </b:Author>
    </b:Author>
    <b:DOI>10.1016/j.ajp.2020.102263</b:DOI>
    <b:RefOrder>2</b:RefOrder>
  </b:Source>
  <b:Source>
    <b:Tag>Rob19</b:Tag>
    <b:SourceType>Book</b:SourceType>
    <b:Guid>{7F861FB7-0917-43C0-A743-0EB4CB09C626}</b:Guid>
    <b:Title>International Business in a VUCA World: The Changing Role of States and Firms</b:Title>
    <b:Year>2019</b:Year>
    <b:City>Bingley</b:City>
    <b:Publisher>Emerald Group Publishing</b:Publisher>
    <b:Author>
      <b:Editor>
        <b:NameList>
          <b:Person>
            <b:Last>Tulder</b:Last>
            <b:First>Rob</b:First>
            <b:Middle>van</b:Middle>
          </b:Person>
          <b:Person>
            <b:Last>Verbeke</b:Last>
            <b:First>Alain</b:First>
          </b:Person>
          <b:Person>
            <b:Last>Jankowska</b:Last>
            <b:First>Barbara</b:First>
          </b:Person>
        </b:NameList>
      </b:Editor>
    </b:Author>
    <b:RefOrder>3</b:RefOrder>
  </b:Source>
  <b:Source>
    <b:Tag>Sla19</b:Tag>
    <b:SourceType>Book</b:SourceType>
    <b:Guid>{51CD8F28-2773-4328-9569-AD3EEA522EAD}</b:Guid>
    <b:Author>
      <b:Author>
        <b:NameList>
          <b:Person>
            <b:Last>Slack</b:Last>
            <b:First>Nigel</b:First>
          </b:Person>
          <b:Person>
            <b:Last>Brandon-Jones</b:Last>
            <b:First>Alistair</b:First>
          </b:Person>
        </b:NameList>
      </b:Author>
    </b:Author>
    <b:Title>Operations management</b:Title>
    <b:Year>2019</b:Year>
    <b:City>Harlow</b:City>
    <b:Publisher>Pearson</b:Publisher>
    <b:RefOrder>11</b:RefOrder>
  </b:Source>
  <b:Source>
    <b:Tag>Jan211</b:Tag>
    <b:SourceType>JournalArticle</b:SourceType>
    <b:Guid>{322A5FBA-4458-4176-8969-7D959540B769}</b:Guid>
    <b:Title>An impact study of COVID‐19 on six different industries: Automobile, energy and power, agriculture, education, travel and tourism and consumer electronics</b:Title>
    <b:Year>2021</b:Year>
    <b:JournalName>Expert Syst.</b:JournalName>
    <b:Volume>11</b:Volume>
    <b:Author>
      <b:Author>
        <b:NameList>
          <b:Person>
            <b:Last>Nayak</b:Last>
            <b:First>Janmenjoy</b:First>
          </b:Person>
          <b:Person>
            <b:Last>Mishra</b:Last>
            <b:First>Manohar</b:First>
          </b:Person>
          <b:Person>
            <b:Last>Naik</b:Last>
            <b:First>Bighnaraj</b:First>
          </b:Person>
          <b:Person>
            <b:Last>Swapnarekha</b:Last>
            <b:First>Hanumanthu</b:First>
          </b:Person>
          <b:Person>
            <b:Last>Cengiz</b:Last>
            <b:First>Korhan</b:First>
          </b:Person>
          <b:Person>
            <b:Last>Shanmuganathan</b:Last>
            <b:First>Vimal</b:First>
          </b:Person>
        </b:NameList>
      </b:Author>
    </b:Author>
    <b:DOI>10.1111/exsy.12677</b:DOI>
    <b:RefOrder>12</b:RefOrder>
  </b:Source>
  <b:Source>
    <b:Tag>Ger19</b:Tag>
    <b:SourceType>Book</b:SourceType>
    <b:Guid>{964ADC53-7E17-426B-9706-B4CD9BA75183}</b:Guid>
    <b:Author>
      <b:Author>
        <b:NameList>
          <b:Person>
            <b:Last>Johnson</b:Last>
            <b:First>Gerry</b:First>
          </b:Person>
          <b:Person>
            <b:Last>Scholes</b:Last>
            <b:First>‎Kevan</b:First>
          </b:Person>
          <b:Person>
            <b:Last>Whittington</b:Last>
            <b:First>‎Richard</b:First>
          </b:Person>
        </b:NameList>
      </b:Author>
    </b:Author>
    <b:Title>Exploring Strategy, Text and Cases</b:Title>
    <b:Year>2019</b:Year>
    <b:City>London</b:City>
    <b:Publisher>Pearson Education</b:Publisher>
    <b:RefOrder>16</b:RefOrder>
  </b:Source>
  <b:Source>
    <b:Tag>Jer20</b:Tag>
    <b:SourceType>Book</b:SourceType>
    <b:Guid>{E72064E5-78CA-45A3-A4D0-DDE89872B08E}</b:Guid>
    <b:Title>Exploring Strategy</b:Title>
    <b:Year>2020</b:Year>
    <b:Author>
      <b:Author>
        <b:NameList>
          <b:Person>
            <b:Last>Johnson</b:Last>
            <b:First>Jerry</b:First>
          </b:Person>
          <b:Person>
            <b:Last>Whittington</b:Last>
            <b:First>Richard</b:First>
          </b:Person>
        </b:NameList>
      </b:Author>
    </b:Author>
    <b:City>London</b:City>
    <b:Publisher>Pearson</b:Publisher>
    <b:RefOrder>15</b:RefOrder>
  </b:Source>
  <b:Source>
    <b:Tag>Blo21</b:Tag>
    <b:SourceType>InternetSite</b:SourceType>
    <b:Guid>{382DB0D8-114A-4BD8-9286-C10D984C29AC}</b:Guid>
    <b:Title>Aston Martin Is Delivering Something Rare These Days: Good News</b:Title>
    <b:Year>2021</b:Year>
    <b:Author>
      <b:Author>
        <b:Corporate>Bloomberg</b:Corporate>
      </b:Author>
    </b:Author>
    <b:YearAccessed>2021</b:YearAccessed>
    <b:MonthAccessed>December</b:MonthAccessed>
    <b:URL>https://www.bloomberg.com/news/articles/2021-08-30/aston-martin-is-delivering-something-rare-these-days-good-news</b:URL>
    <b:RefOrder>19</b:RefOrder>
  </b:Source>
  <b:Source>
    <b:Tag>Car192</b:Tag>
    <b:SourceType>Book</b:SourceType>
    <b:Guid>{EB8B0F5A-E886-4EA0-834F-381CFF79B166}</b:Guid>
    <b:Title>Demand Driven Material Requirements Planning </b:Title>
    <b:Year>2019</b:Year>
    <b:Author>
      <b:Author>
        <b:NameList>
          <b:Person>
            <b:Last>Ptak</b:Last>
            <b:First>Carol</b:First>
            <b:Middle>A.</b:Middle>
          </b:Person>
          <b:Person>
            <b:Last>Smith</b:Last>
            <b:First>Chad</b:First>
          </b:Person>
        </b:NameList>
      </b:Author>
    </b:Author>
    <b:City>Connecticut</b:City>
    <b:Publisher>Industrial Press, Incorporated</b:Publisher>
    <b:RefOrder>20</b:RefOrder>
  </b:Source>
  <b:Source>
    <b:Tag>BBC214</b:Tag>
    <b:SourceType>InternetSite</b:SourceType>
    <b:Guid>{3791548C-7222-4B1C-9203-1C7D34E3C29C}</b:Guid>
    <b:Title>Omicron pauses the return to economic normality</b:Title>
    <b:Year>2021</b:Year>
    <b:Author>
      <b:Author>
        <b:Corporate>BBC</b:Corporate>
      </b:Author>
    </b:Author>
    <b:YearAccessed>2021</b:YearAccessed>
    <b:MonthAccessed>December</b:MonthAccessed>
    <b:URL>https://www.bbc.com/news/business-59481007</b:URL>
    <b:RefOrder>13</b:RefOrder>
  </b:Source>
</b:Sources>
</file>

<file path=customXml/itemProps1.xml><?xml version="1.0" encoding="utf-8"?>
<ds:datastoreItem xmlns:ds="http://schemas.openxmlformats.org/officeDocument/2006/customXml" ds:itemID="{846A77CF-5606-4871-8D1B-5E16425F1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6271</TotalTime>
  <Pages>11</Pages>
  <Words>2790</Words>
  <Characters>15909</Characters>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dcterms:created xsi:type="dcterms:W3CDTF">2021-12-07T11:17:00Z</dcterms:created>
  <dcterms:modified xsi:type="dcterms:W3CDTF">2021-12-13T17:54:00Z</dcterms:modified>
</cp:coreProperties>
</file>