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3BA53A" w14:textId="77777777" w:rsidR="00F47C93" w:rsidRDefault="00F47C93" w:rsidP="00F47C93">
      <w:pPr>
        <w:jc w:val="center"/>
        <w:rPr>
          <w:rFonts w:cs="Arial"/>
          <w:b/>
          <w:spacing w:val="-2"/>
          <w:sz w:val="32"/>
          <w:szCs w:val="36"/>
        </w:rPr>
      </w:pPr>
      <w:r w:rsidRPr="00BC58EE">
        <w:rPr>
          <w:rFonts w:cs="Arial"/>
          <w:b/>
          <w:sz w:val="32"/>
          <w:szCs w:val="36"/>
        </w:rPr>
        <w:t>Data</w:t>
      </w:r>
      <w:r w:rsidRPr="00BC58EE">
        <w:rPr>
          <w:rFonts w:cs="Arial"/>
          <w:b/>
          <w:spacing w:val="-5"/>
          <w:sz w:val="32"/>
          <w:szCs w:val="36"/>
        </w:rPr>
        <w:t xml:space="preserve"> </w:t>
      </w:r>
      <w:r w:rsidRPr="00BC58EE">
        <w:rPr>
          <w:rFonts w:cs="Arial"/>
          <w:b/>
          <w:sz w:val="32"/>
          <w:szCs w:val="36"/>
        </w:rPr>
        <w:t>Handling</w:t>
      </w:r>
      <w:r w:rsidRPr="00BC58EE">
        <w:rPr>
          <w:rFonts w:cs="Arial"/>
          <w:b/>
          <w:spacing w:val="-5"/>
          <w:sz w:val="32"/>
          <w:szCs w:val="36"/>
        </w:rPr>
        <w:t xml:space="preserve"> </w:t>
      </w:r>
      <w:r w:rsidRPr="00BC58EE">
        <w:rPr>
          <w:rFonts w:cs="Arial"/>
          <w:b/>
          <w:sz w:val="32"/>
          <w:szCs w:val="36"/>
        </w:rPr>
        <w:t>and</w:t>
      </w:r>
      <w:r w:rsidRPr="00BC58EE">
        <w:rPr>
          <w:rFonts w:cs="Arial"/>
          <w:b/>
          <w:spacing w:val="-7"/>
          <w:sz w:val="32"/>
          <w:szCs w:val="36"/>
        </w:rPr>
        <w:t xml:space="preserve"> </w:t>
      </w:r>
      <w:r w:rsidRPr="00BC58EE">
        <w:rPr>
          <w:rFonts w:cs="Arial"/>
          <w:b/>
          <w:sz w:val="32"/>
          <w:szCs w:val="36"/>
        </w:rPr>
        <w:t>Business</w:t>
      </w:r>
      <w:r w:rsidRPr="00BC58EE">
        <w:rPr>
          <w:rFonts w:cs="Arial"/>
          <w:b/>
          <w:spacing w:val="-6"/>
          <w:sz w:val="32"/>
          <w:szCs w:val="36"/>
        </w:rPr>
        <w:t xml:space="preserve"> </w:t>
      </w:r>
      <w:r w:rsidRPr="00BC58EE">
        <w:rPr>
          <w:rFonts w:cs="Arial"/>
          <w:b/>
          <w:spacing w:val="-2"/>
          <w:sz w:val="32"/>
          <w:szCs w:val="36"/>
        </w:rPr>
        <w:t>Intelligence</w:t>
      </w:r>
    </w:p>
    <w:p w14:paraId="133E6E20" w14:textId="77777777" w:rsidR="00F47C93" w:rsidRPr="00BC58EE" w:rsidRDefault="00F47C93" w:rsidP="00F47C93">
      <w:pPr>
        <w:jc w:val="center"/>
        <w:rPr>
          <w:b/>
          <w:bCs/>
          <w:sz w:val="32"/>
          <w:szCs w:val="36"/>
        </w:rPr>
      </w:pPr>
      <w:r w:rsidRPr="00BC58EE">
        <w:rPr>
          <w:b/>
          <w:bCs/>
          <w:sz w:val="32"/>
          <w:szCs w:val="36"/>
        </w:rPr>
        <w:t>Component 2 Coursework</w:t>
      </w:r>
    </w:p>
    <w:p w14:paraId="5D13831C" w14:textId="77777777" w:rsidR="00F47C93" w:rsidRDefault="00F47C93" w:rsidP="00F47C93">
      <w:pPr>
        <w:jc w:val="center"/>
        <w:rPr>
          <w:b/>
          <w:bCs/>
        </w:rPr>
      </w:pPr>
      <w:r w:rsidRPr="00C6296B">
        <w:rPr>
          <w:b/>
          <w:bCs/>
        </w:rPr>
        <w:t>Data Analysis Report: Letterboxd Movie Classification Dataset</w:t>
      </w:r>
    </w:p>
    <w:p w14:paraId="1541277D" w14:textId="0BC9CD68" w:rsidR="002B43CC" w:rsidRDefault="002B43CC" w:rsidP="00F47C93">
      <w:pPr>
        <w:jc w:val="center"/>
        <w:rPr>
          <w:b/>
          <w:bCs/>
        </w:rPr>
      </w:pPr>
      <w:r w:rsidRPr="002B43CC">
        <w:rPr>
          <w:b/>
          <w:bCs/>
        </w:rPr>
        <w:t>Muhammad Awais</w:t>
      </w:r>
    </w:p>
    <w:p w14:paraId="581AEE5B" w14:textId="1A242A77" w:rsidR="002B43CC" w:rsidRDefault="002B43CC" w:rsidP="00F47C93">
      <w:pPr>
        <w:jc w:val="center"/>
        <w:rPr>
          <w:b/>
          <w:bCs/>
        </w:rPr>
      </w:pPr>
      <w:r>
        <w:rPr>
          <w:b/>
          <w:bCs/>
        </w:rPr>
        <w:t>(</w:t>
      </w:r>
      <w:r w:rsidRPr="002B43CC">
        <w:rPr>
          <w:b/>
          <w:bCs/>
        </w:rPr>
        <w:t>2416336</w:t>
      </w:r>
      <w:r>
        <w:rPr>
          <w:b/>
          <w:bCs/>
        </w:rPr>
        <w:t>)</w:t>
      </w:r>
    </w:p>
    <w:p w14:paraId="1A701ED6" w14:textId="77777777" w:rsidR="00593904" w:rsidRDefault="00593904">
      <w:pPr>
        <w:spacing w:line="259" w:lineRule="auto"/>
        <w:jc w:val="left"/>
        <w:rPr>
          <w:b/>
          <w:bCs/>
          <w:sz w:val="32"/>
          <w:szCs w:val="32"/>
        </w:rPr>
      </w:pPr>
      <w:r>
        <w:rPr>
          <w:b/>
          <w:bCs/>
          <w:sz w:val="32"/>
          <w:szCs w:val="32"/>
        </w:rPr>
        <w:br w:type="page"/>
      </w:r>
    </w:p>
    <w:sdt>
      <w:sdtPr>
        <w:rPr>
          <w:rFonts w:ascii="Arial" w:eastAsiaTheme="minorHAnsi" w:hAnsi="Arial" w:cstheme="minorBidi"/>
          <w:color w:val="auto"/>
          <w:sz w:val="24"/>
          <w:szCs w:val="28"/>
          <w:lang w:val="en-IN" w:bidi="bn-IN"/>
        </w:rPr>
        <w:id w:val="-1124155024"/>
        <w:docPartObj>
          <w:docPartGallery w:val="Table of Contents"/>
          <w:docPartUnique/>
        </w:docPartObj>
      </w:sdtPr>
      <w:sdtEndPr>
        <w:rPr>
          <w:b/>
          <w:bCs/>
          <w:noProof/>
        </w:rPr>
      </w:sdtEndPr>
      <w:sdtContent>
        <w:p w14:paraId="367C4181" w14:textId="60A614FA" w:rsidR="00593904" w:rsidRPr="00593904" w:rsidRDefault="00593904" w:rsidP="00593904">
          <w:pPr>
            <w:pStyle w:val="TOCHeading"/>
            <w:jc w:val="center"/>
            <w:rPr>
              <w:rFonts w:ascii="Arial" w:hAnsi="Arial" w:cs="Arial"/>
              <w:b/>
              <w:bCs/>
              <w:color w:val="auto"/>
            </w:rPr>
          </w:pPr>
          <w:r w:rsidRPr="00593904">
            <w:rPr>
              <w:rFonts w:ascii="Arial" w:hAnsi="Arial" w:cs="Arial"/>
              <w:b/>
              <w:bCs/>
              <w:color w:val="auto"/>
            </w:rPr>
            <w:t>Table of Contents</w:t>
          </w:r>
        </w:p>
        <w:p w14:paraId="7CFE4EF6" w14:textId="42A5DE5F" w:rsidR="00593904" w:rsidRDefault="00593904">
          <w:pPr>
            <w:pStyle w:val="TOC1"/>
            <w:tabs>
              <w:tab w:val="right" w:leader="dot" w:pos="9016"/>
            </w:tabs>
            <w:rPr>
              <w:noProof/>
            </w:rPr>
          </w:pPr>
          <w:r>
            <w:fldChar w:fldCharType="begin"/>
          </w:r>
          <w:r>
            <w:instrText xml:space="preserve"> TOC \o "1-3" \h \z \u </w:instrText>
          </w:r>
          <w:r>
            <w:fldChar w:fldCharType="separate"/>
          </w:r>
          <w:hyperlink w:anchor="_Toc214569901" w:history="1">
            <w:r w:rsidRPr="00464DF6">
              <w:rPr>
                <w:rStyle w:val="Hyperlink"/>
                <w:noProof/>
              </w:rPr>
              <w:t>1. Introduction</w:t>
            </w:r>
            <w:r>
              <w:rPr>
                <w:noProof/>
                <w:webHidden/>
              </w:rPr>
              <w:tab/>
            </w:r>
            <w:r>
              <w:rPr>
                <w:noProof/>
                <w:webHidden/>
              </w:rPr>
              <w:fldChar w:fldCharType="begin"/>
            </w:r>
            <w:r>
              <w:rPr>
                <w:noProof/>
                <w:webHidden/>
              </w:rPr>
              <w:instrText xml:space="preserve"> PAGEREF _Toc214569901 \h </w:instrText>
            </w:r>
            <w:r>
              <w:rPr>
                <w:noProof/>
                <w:webHidden/>
              </w:rPr>
            </w:r>
            <w:r>
              <w:rPr>
                <w:noProof/>
                <w:webHidden/>
              </w:rPr>
              <w:fldChar w:fldCharType="separate"/>
            </w:r>
            <w:r>
              <w:rPr>
                <w:noProof/>
                <w:webHidden/>
              </w:rPr>
              <w:t>3</w:t>
            </w:r>
            <w:r>
              <w:rPr>
                <w:noProof/>
                <w:webHidden/>
              </w:rPr>
              <w:fldChar w:fldCharType="end"/>
            </w:r>
          </w:hyperlink>
        </w:p>
        <w:p w14:paraId="43282914" w14:textId="66C37E6E" w:rsidR="00593904" w:rsidRDefault="00593904">
          <w:pPr>
            <w:pStyle w:val="TOC1"/>
            <w:tabs>
              <w:tab w:val="right" w:leader="dot" w:pos="9016"/>
            </w:tabs>
            <w:rPr>
              <w:noProof/>
            </w:rPr>
          </w:pPr>
          <w:hyperlink w:anchor="_Toc214569902" w:history="1">
            <w:r w:rsidRPr="00464DF6">
              <w:rPr>
                <w:rStyle w:val="Hyperlink"/>
                <w:noProof/>
              </w:rPr>
              <w:t>2. Data Cleaning and Preparation</w:t>
            </w:r>
            <w:r>
              <w:rPr>
                <w:noProof/>
                <w:webHidden/>
              </w:rPr>
              <w:tab/>
            </w:r>
            <w:r>
              <w:rPr>
                <w:noProof/>
                <w:webHidden/>
              </w:rPr>
              <w:fldChar w:fldCharType="begin"/>
            </w:r>
            <w:r>
              <w:rPr>
                <w:noProof/>
                <w:webHidden/>
              </w:rPr>
              <w:instrText xml:space="preserve"> PAGEREF _Toc214569902 \h </w:instrText>
            </w:r>
            <w:r>
              <w:rPr>
                <w:noProof/>
                <w:webHidden/>
              </w:rPr>
            </w:r>
            <w:r>
              <w:rPr>
                <w:noProof/>
                <w:webHidden/>
              </w:rPr>
              <w:fldChar w:fldCharType="separate"/>
            </w:r>
            <w:r>
              <w:rPr>
                <w:noProof/>
                <w:webHidden/>
              </w:rPr>
              <w:t>3</w:t>
            </w:r>
            <w:r>
              <w:rPr>
                <w:noProof/>
                <w:webHidden/>
              </w:rPr>
              <w:fldChar w:fldCharType="end"/>
            </w:r>
          </w:hyperlink>
        </w:p>
        <w:p w14:paraId="76BCCBE3" w14:textId="597EA4E5" w:rsidR="00593904" w:rsidRDefault="00593904">
          <w:pPr>
            <w:pStyle w:val="TOC1"/>
            <w:tabs>
              <w:tab w:val="right" w:leader="dot" w:pos="9016"/>
            </w:tabs>
            <w:rPr>
              <w:noProof/>
            </w:rPr>
          </w:pPr>
          <w:hyperlink w:anchor="_Toc214569903" w:history="1">
            <w:r w:rsidRPr="00464DF6">
              <w:rPr>
                <w:rStyle w:val="Hyperlink"/>
                <w:noProof/>
              </w:rPr>
              <w:t>3. Descriptive Statistics and Summary</w:t>
            </w:r>
            <w:r>
              <w:rPr>
                <w:noProof/>
                <w:webHidden/>
              </w:rPr>
              <w:tab/>
            </w:r>
            <w:r>
              <w:rPr>
                <w:noProof/>
                <w:webHidden/>
              </w:rPr>
              <w:fldChar w:fldCharType="begin"/>
            </w:r>
            <w:r>
              <w:rPr>
                <w:noProof/>
                <w:webHidden/>
              </w:rPr>
              <w:instrText xml:space="preserve"> PAGEREF _Toc214569903 \h </w:instrText>
            </w:r>
            <w:r>
              <w:rPr>
                <w:noProof/>
                <w:webHidden/>
              </w:rPr>
            </w:r>
            <w:r>
              <w:rPr>
                <w:noProof/>
                <w:webHidden/>
              </w:rPr>
              <w:fldChar w:fldCharType="separate"/>
            </w:r>
            <w:r>
              <w:rPr>
                <w:noProof/>
                <w:webHidden/>
              </w:rPr>
              <w:t>4</w:t>
            </w:r>
            <w:r>
              <w:rPr>
                <w:noProof/>
                <w:webHidden/>
              </w:rPr>
              <w:fldChar w:fldCharType="end"/>
            </w:r>
          </w:hyperlink>
        </w:p>
        <w:p w14:paraId="43E6CBAF" w14:textId="1E7F4044" w:rsidR="00593904" w:rsidRDefault="00593904">
          <w:pPr>
            <w:pStyle w:val="TOC2"/>
            <w:tabs>
              <w:tab w:val="right" w:leader="dot" w:pos="9016"/>
            </w:tabs>
            <w:rPr>
              <w:noProof/>
            </w:rPr>
          </w:pPr>
          <w:hyperlink w:anchor="_Toc214569904" w:history="1">
            <w:r w:rsidRPr="00464DF6">
              <w:rPr>
                <w:rStyle w:val="Hyperlink"/>
                <w:noProof/>
              </w:rPr>
              <w:t>Distribution and Variance</w:t>
            </w:r>
            <w:r>
              <w:rPr>
                <w:noProof/>
                <w:webHidden/>
              </w:rPr>
              <w:tab/>
            </w:r>
            <w:r>
              <w:rPr>
                <w:noProof/>
                <w:webHidden/>
              </w:rPr>
              <w:fldChar w:fldCharType="begin"/>
            </w:r>
            <w:r>
              <w:rPr>
                <w:noProof/>
                <w:webHidden/>
              </w:rPr>
              <w:instrText xml:space="preserve"> PAGEREF _Toc214569904 \h </w:instrText>
            </w:r>
            <w:r>
              <w:rPr>
                <w:noProof/>
                <w:webHidden/>
              </w:rPr>
            </w:r>
            <w:r>
              <w:rPr>
                <w:noProof/>
                <w:webHidden/>
              </w:rPr>
              <w:fldChar w:fldCharType="separate"/>
            </w:r>
            <w:r>
              <w:rPr>
                <w:noProof/>
                <w:webHidden/>
              </w:rPr>
              <w:t>4</w:t>
            </w:r>
            <w:r>
              <w:rPr>
                <w:noProof/>
                <w:webHidden/>
              </w:rPr>
              <w:fldChar w:fldCharType="end"/>
            </w:r>
          </w:hyperlink>
        </w:p>
        <w:p w14:paraId="0820DB1C" w14:textId="7E4E7465" w:rsidR="00593904" w:rsidRDefault="00593904">
          <w:pPr>
            <w:pStyle w:val="TOC2"/>
            <w:tabs>
              <w:tab w:val="right" w:leader="dot" w:pos="9016"/>
            </w:tabs>
            <w:rPr>
              <w:noProof/>
            </w:rPr>
          </w:pPr>
          <w:hyperlink w:anchor="_Toc214569905" w:history="1">
            <w:r w:rsidRPr="00464DF6">
              <w:rPr>
                <w:rStyle w:val="Hyperlink"/>
                <w:noProof/>
              </w:rPr>
              <w:t>Genre-Based Summary</w:t>
            </w:r>
            <w:r>
              <w:rPr>
                <w:noProof/>
                <w:webHidden/>
              </w:rPr>
              <w:tab/>
            </w:r>
            <w:r>
              <w:rPr>
                <w:noProof/>
                <w:webHidden/>
              </w:rPr>
              <w:fldChar w:fldCharType="begin"/>
            </w:r>
            <w:r>
              <w:rPr>
                <w:noProof/>
                <w:webHidden/>
              </w:rPr>
              <w:instrText xml:space="preserve"> PAGEREF _Toc214569905 \h </w:instrText>
            </w:r>
            <w:r>
              <w:rPr>
                <w:noProof/>
                <w:webHidden/>
              </w:rPr>
            </w:r>
            <w:r>
              <w:rPr>
                <w:noProof/>
                <w:webHidden/>
              </w:rPr>
              <w:fldChar w:fldCharType="separate"/>
            </w:r>
            <w:r>
              <w:rPr>
                <w:noProof/>
                <w:webHidden/>
              </w:rPr>
              <w:t>5</w:t>
            </w:r>
            <w:r>
              <w:rPr>
                <w:noProof/>
                <w:webHidden/>
              </w:rPr>
              <w:fldChar w:fldCharType="end"/>
            </w:r>
          </w:hyperlink>
        </w:p>
        <w:p w14:paraId="6F826F2D" w14:textId="431E230B" w:rsidR="00593904" w:rsidRDefault="00593904">
          <w:pPr>
            <w:pStyle w:val="TOC2"/>
            <w:tabs>
              <w:tab w:val="right" w:leader="dot" w:pos="9016"/>
            </w:tabs>
            <w:rPr>
              <w:noProof/>
            </w:rPr>
          </w:pPr>
          <w:hyperlink w:anchor="_Toc214569906" w:history="1">
            <w:r w:rsidRPr="00464DF6">
              <w:rPr>
                <w:rStyle w:val="Hyperlink"/>
                <w:noProof/>
              </w:rPr>
              <w:t>Language Summary</w:t>
            </w:r>
            <w:r>
              <w:rPr>
                <w:noProof/>
                <w:webHidden/>
              </w:rPr>
              <w:tab/>
            </w:r>
            <w:r>
              <w:rPr>
                <w:noProof/>
                <w:webHidden/>
              </w:rPr>
              <w:fldChar w:fldCharType="begin"/>
            </w:r>
            <w:r>
              <w:rPr>
                <w:noProof/>
                <w:webHidden/>
              </w:rPr>
              <w:instrText xml:space="preserve"> PAGEREF _Toc214569906 \h </w:instrText>
            </w:r>
            <w:r>
              <w:rPr>
                <w:noProof/>
                <w:webHidden/>
              </w:rPr>
            </w:r>
            <w:r>
              <w:rPr>
                <w:noProof/>
                <w:webHidden/>
              </w:rPr>
              <w:fldChar w:fldCharType="separate"/>
            </w:r>
            <w:r>
              <w:rPr>
                <w:noProof/>
                <w:webHidden/>
              </w:rPr>
              <w:t>5</w:t>
            </w:r>
            <w:r>
              <w:rPr>
                <w:noProof/>
                <w:webHidden/>
              </w:rPr>
              <w:fldChar w:fldCharType="end"/>
            </w:r>
          </w:hyperlink>
        </w:p>
        <w:p w14:paraId="79EFFF6A" w14:textId="26FF1394" w:rsidR="00593904" w:rsidRDefault="00593904">
          <w:pPr>
            <w:pStyle w:val="TOC2"/>
            <w:tabs>
              <w:tab w:val="right" w:leader="dot" w:pos="9016"/>
            </w:tabs>
            <w:rPr>
              <w:noProof/>
            </w:rPr>
          </w:pPr>
          <w:hyperlink w:anchor="_Toc214569907" w:history="1">
            <w:r w:rsidRPr="00464DF6">
              <w:rPr>
                <w:rStyle w:val="Hyperlink"/>
                <w:noProof/>
              </w:rPr>
              <w:t>Engagement Summary</w:t>
            </w:r>
            <w:r>
              <w:rPr>
                <w:noProof/>
                <w:webHidden/>
              </w:rPr>
              <w:tab/>
            </w:r>
            <w:r>
              <w:rPr>
                <w:noProof/>
                <w:webHidden/>
              </w:rPr>
              <w:fldChar w:fldCharType="begin"/>
            </w:r>
            <w:r>
              <w:rPr>
                <w:noProof/>
                <w:webHidden/>
              </w:rPr>
              <w:instrText xml:space="preserve"> PAGEREF _Toc214569907 \h </w:instrText>
            </w:r>
            <w:r>
              <w:rPr>
                <w:noProof/>
                <w:webHidden/>
              </w:rPr>
            </w:r>
            <w:r>
              <w:rPr>
                <w:noProof/>
                <w:webHidden/>
              </w:rPr>
              <w:fldChar w:fldCharType="separate"/>
            </w:r>
            <w:r>
              <w:rPr>
                <w:noProof/>
                <w:webHidden/>
              </w:rPr>
              <w:t>5</w:t>
            </w:r>
            <w:r>
              <w:rPr>
                <w:noProof/>
                <w:webHidden/>
              </w:rPr>
              <w:fldChar w:fldCharType="end"/>
            </w:r>
          </w:hyperlink>
        </w:p>
        <w:p w14:paraId="07267F45" w14:textId="434EE359" w:rsidR="00593904" w:rsidRDefault="00593904">
          <w:pPr>
            <w:pStyle w:val="TOC1"/>
            <w:tabs>
              <w:tab w:val="right" w:leader="dot" w:pos="9016"/>
            </w:tabs>
            <w:rPr>
              <w:noProof/>
            </w:rPr>
          </w:pPr>
          <w:hyperlink w:anchor="_Toc214569908" w:history="1">
            <w:r w:rsidRPr="00464DF6">
              <w:rPr>
                <w:rStyle w:val="Hyperlink"/>
                <w:noProof/>
              </w:rPr>
              <w:t>4. Trend Analysis and Visualisation</w:t>
            </w:r>
            <w:r>
              <w:rPr>
                <w:noProof/>
                <w:webHidden/>
              </w:rPr>
              <w:tab/>
            </w:r>
            <w:r>
              <w:rPr>
                <w:noProof/>
                <w:webHidden/>
              </w:rPr>
              <w:fldChar w:fldCharType="begin"/>
            </w:r>
            <w:r>
              <w:rPr>
                <w:noProof/>
                <w:webHidden/>
              </w:rPr>
              <w:instrText xml:space="preserve"> PAGEREF _Toc214569908 \h </w:instrText>
            </w:r>
            <w:r>
              <w:rPr>
                <w:noProof/>
                <w:webHidden/>
              </w:rPr>
            </w:r>
            <w:r>
              <w:rPr>
                <w:noProof/>
                <w:webHidden/>
              </w:rPr>
              <w:fldChar w:fldCharType="separate"/>
            </w:r>
            <w:r>
              <w:rPr>
                <w:noProof/>
                <w:webHidden/>
              </w:rPr>
              <w:t>6</w:t>
            </w:r>
            <w:r>
              <w:rPr>
                <w:noProof/>
                <w:webHidden/>
              </w:rPr>
              <w:fldChar w:fldCharType="end"/>
            </w:r>
          </w:hyperlink>
        </w:p>
        <w:p w14:paraId="6AED33FC" w14:textId="48892850" w:rsidR="00593904" w:rsidRDefault="00593904">
          <w:pPr>
            <w:pStyle w:val="TOC2"/>
            <w:tabs>
              <w:tab w:val="right" w:leader="dot" w:pos="9016"/>
            </w:tabs>
            <w:rPr>
              <w:noProof/>
            </w:rPr>
          </w:pPr>
          <w:hyperlink w:anchor="_Toc214569909" w:history="1">
            <w:r w:rsidRPr="00464DF6">
              <w:rPr>
                <w:rStyle w:val="Hyperlink"/>
                <w:noProof/>
              </w:rPr>
              <w:t>4.1 Genre-Based Trends</w:t>
            </w:r>
            <w:r>
              <w:rPr>
                <w:noProof/>
                <w:webHidden/>
              </w:rPr>
              <w:tab/>
            </w:r>
            <w:r>
              <w:rPr>
                <w:noProof/>
                <w:webHidden/>
              </w:rPr>
              <w:fldChar w:fldCharType="begin"/>
            </w:r>
            <w:r>
              <w:rPr>
                <w:noProof/>
                <w:webHidden/>
              </w:rPr>
              <w:instrText xml:space="preserve"> PAGEREF _Toc214569909 \h </w:instrText>
            </w:r>
            <w:r>
              <w:rPr>
                <w:noProof/>
                <w:webHidden/>
              </w:rPr>
            </w:r>
            <w:r>
              <w:rPr>
                <w:noProof/>
                <w:webHidden/>
              </w:rPr>
              <w:fldChar w:fldCharType="separate"/>
            </w:r>
            <w:r>
              <w:rPr>
                <w:noProof/>
                <w:webHidden/>
              </w:rPr>
              <w:t>6</w:t>
            </w:r>
            <w:r>
              <w:rPr>
                <w:noProof/>
                <w:webHidden/>
              </w:rPr>
              <w:fldChar w:fldCharType="end"/>
            </w:r>
          </w:hyperlink>
        </w:p>
        <w:p w14:paraId="28F0340C" w14:textId="330340A4" w:rsidR="00593904" w:rsidRDefault="00593904">
          <w:pPr>
            <w:pStyle w:val="TOC2"/>
            <w:tabs>
              <w:tab w:val="right" w:leader="dot" w:pos="9016"/>
            </w:tabs>
            <w:rPr>
              <w:noProof/>
            </w:rPr>
          </w:pPr>
          <w:hyperlink w:anchor="_Toc214569910" w:history="1">
            <w:r w:rsidRPr="00464DF6">
              <w:rPr>
                <w:rStyle w:val="Hyperlink"/>
                <w:noProof/>
              </w:rPr>
              <w:t>4.2 Language-Based Trends</w:t>
            </w:r>
            <w:r>
              <w:rPr>
                <w:noProof/>
                <w:webHidden/>
              </w:rPr>
              <w:tab/>
            </w:r>
            <w:r>
              <w:rPr>
                <w:noProof/>
                <w:webHidden/>
              </w:rPr>
              <w:fldChar w:fldCharType="begin"/>
            </w:r>
            <w:r>
              <w:rPr>
                <w:noProof/>
                <w:webHidden/>
              </w:rPr>
              <w:instrText xml:space="preserve"> PAGEREF _Toc214569910 \h </w:instrText>
            </w:r>
            <w:r>
              <w:rPr>
                <w:noProof/>
                <w:webHidden/>
              </w:rPr>
            </w:r>
            <w:r>
              <w:rPr>
                <w:noProof/>
                <w:webHidden/>
              </w:rPr>
              <w:fldChar w:fldCharType="separate"/>
            </w:r>
            <w:r>
              <w:rPr>
                <w:noProof/>
                <w:webHidden/>
              </w:rPr>
              <w:t>6</w:t>
            </w:r>
            <w:r>
              <w:rPr>
                <w:noProof/>
                <w:webHidden/>
              </w:rPr>
              <w:fldChar w:fldCharType="end"/>
            </w:r>
          </w:hyperlink>
        </w:p>
        <w:p w14:paraId="2209809C" w14:textId="374F4EF6" w:rsidR="00593904" w:rsidRDefault="00593904">
          <w:pPr>
            <w:pStyle w:val="TOC2"/>
            <w:tabs>
              <w:tab w:val="right" w:leader="dot" w:pos="9016"/>
            </w:tabs>
            <w:rPr>
              <w:noProof/>
            </w:rPr>
          </w:pPr>
          <w:hyperlink w:anchor="_Toc214569911" w:history="1">
            <w:r w:rsidRPr="00464DF6">
              <w:rPr>
                <w:rStyle w:val="Hyperlink"/>
                <w:noProof/>
              </w:rPr>
              <w:t>4.3 Runtime Trends</w:t>
            </w:r>
            <w:r>
              <w:rPr>
                <w:noProof/>
                <w:webHidden/>
              </w:rPr>
              <w:tab/>
            </w:r>
            <w:r>
              <w:rPr>
                <w:noProof/>
                <w:webHidden/>
              </w:rPr>
              <w:fldChar w:fldCharType="begin"/>
            </w:r>
            <w:r>
              <w:rPr>
                <w:noProof/>
                <w:webHidden/>
              </w:rPr>
              <w:instrText xml:space="preserve"> PAGEREF _Toc214569911 \h </w:instrText>
            </w:r>
            <w:r>
              <w:rPr>
                <w:noProof/>
                <w:webHidden/>
              </w:rPr>
            </w:r>
            <w:r>
              <w:rPr>
                <w:noProof/>
                <w:webHidden/>
              </w:rPr>
              <w:fldChar w:fldCharType="separate"/>
            </w:r>
            <w:r>
              <w:rPr>
                <w:noProof/>
                <w:webHidden/>
              </w:rPr>
              <w:t>6</w:t>
            </w:r>
            <w:r>
              <w:rPr>
                <w:noProof/>
                <w:webHidden/>
              </w:rPr>
              <w:fldChar w:fldCharType="end"/>
            </w:r>
          </w:hyperlink>
        </w:p>
        <w:p w14:paraId="6197A8C0" w14:textId="07C9CBB5" w:rsidR="00593904" w:rsidRDefault="00593904">
          <w:pPr>
            <w:pStyle w:val="TOC2"/>
            <w:tabs>
              <w:tab w:val="right" w:leader="dot" w:pos="9016"/>
            </w:tabs>
            <w:rPr>
              <w:noProof/>
            </w:rPr>
          </w:pPr>
          <w:hyperlink w:anchor="_Toc214569912" w:history="1">
            <w:r w:rsidRPr="00464DF6">
              <w:rPr>
                <w:rStyle w:val="Hyperlink"/>
                <w:noProof/>
              </w:rPr>
              <w:t>4.4 Watches vs Likes Trend</w:t>
            </w:r>
            <w:r>
              <w:rPr>
                <w:noProof/>
                <w:webHidden/>
              </w:rPr>
              <w:tab/>
            </w:r>
            <w:r>
              <w:rPr>
                <w:noProof/>
                <w:webHidden/>
              </w:rPr>
              <w:fldChar w:fldCharType="begin"/>
            </w:r>
            <w:r>
              <w:rPr>
                <w:noProof/>
                <w:webHidden/>
              </w:rPr>
              <w:instrText xml:space="preserve"> PAGEREF _Toc214569912 \h </w:instrText>
            </w:r>
            <w:r>
              <w:rPr>
                <w:noProof/>
                <w:webHidden/>
              </w:rPr>
            </w:r>
            <w:r>
              <w:rPr>
                <w:noProof/>
                <w:webHidden/>
              </w:rPr>
              <w:fldChar w:fldCharType="separate"/>
            </w:r>
            <w:r>
              <w:rPr>
                <w:noProof/>
                <w:webHidden/>
              </w:rPr>
              <w:t>6</w:t>
            </w:r>
            <w:r>
              <w:rPr>
                <w:noProof/>
                <w:webHidden/>
              </w:rPr>
              <w:fldChar w:fldCharType="end"/>
            </w:r>
          </w:hyperlink>
        </w:p>
        <w:p w14:paraId="1231C3EA" w14:textId="6FB8ACE5" w:rsidR="00593904" w:rsidRDefault="00593904">
          <w:pPr>
            <w:pStyle w:val="TOC2"/>
            <w:tabs>
              <w:tab w:val="right" w:leader="dot" w:pos="9016"/>
            </w:tabs>
            <w:rPr>
              <w:noProof/>
            </w:rPr>
          </w:pPr>
          <w:hyperlink w:anchor="_Toc214569913" w:history="1">
            <w:r w:rsidRPr="00464DF6">
              <w:rPr>
                <w:rStyle w:val="Hyperlink"/>
                <w:noProof/>
              </w:rPr>
              <w:t>4.5 Summary of Trends</w:t>
            </w:r>
            <w:r>
              <w:rPr>
                <w:noProof/>
                <w:webHidden/>
              </w:rPr>
              <w:tab/>
            </w:r>
            <w:r>
              <w:rPr>
                <w:noProof/>
                <w:webHidden/>
              </w:rPr>
              <w:fldChar w:fldCharType="begin"/>
            </w:r>
            <w:r>
              <w:rPr>
                <w:noProof/>
                <w:webHidden/>
              </w:rPr>
              <w:instrText xml:space="preserve"> PAGEREF _Toc214569913 \h </w:instrText>
            </w:r>
            <w:r>
              <w:rPr>
                <w:noProof/>
                <w:webHidden/>
              </w:rPr>
            </w:r>
            <w:r>
              <w:rPr>
                <w:noProof/>
                <w:webHidden/>
              </w:rPr>
              <w:fldChar w:fldCharType="separate"/>
            </w:r>
            <w:r>
              <w:rPr>
                <w:noProof/>
                <w:webHidden/>
              </w:rPr>
              <w:t>7</w:t>
            </w:r>
            <w:r>
              <w:rPr>
                <w:noProof/>
                <w:webHidden/>
              </w:rPr>
              <w:fldChar w:fldCharType="end"/>
            </w:r>
          </w:hyperlink>
        </w:p>
        <w:p w14:paraId="1A35ACA5" w14:textId="6356388F" w:rsidR="00593904" w:rsidRDefault="00593904">
          <w:pPr>
            <w:pStyle w:val="TOC1"/>
            <w:tabs>
              <w:tab w:val="right" w:leader="dot" w:pos="9016"/>
            </w:tabs>
            <w:rPr>
              <w:noProof/>
            </w:rPr>
          </w:pPr>
          <w:hyperlink w:anchor="_Toc214569914" w:history="1">
            <w:r w:rsidRPr="00464DF6">
              <w:rPr>
                <w:rStyle w:val="Hyperlink"/>
                <w:noProof/>
              </w:rPr>
              <w:t>5. Statistical Analysis</w:t>
            </w:r>
            <w:r>
              <w:rPr>
                <w:noProof/>
                <w:webHidden/>
              </w:rPr>
              <w:tab/>
            </w:r>
            <w:r>
              <w:rPr>
                <w:noProof/>
                <w:webHidden/>
              </w:rPr>
              <w:fldChar w:fldCharType="begin"/>
            </w:r>
            <w:r>
              <w:rPr>
                <w:noProof/>
                <w:webHidden/>
              </w:rPr>
              <w:instrText xml:space="preserve"> PAGEREF _Toc214569914 \h </w:instrText>
            </w:r>
            <w:r>
              <w:rPr>
                <w:noProof/>
                <w:webHidden/>
              </w:rPr>
            </w:r>
            <w:r>
              <w:rPr>
                <w:noProof/>
                <w:webHidden/>
              </w:rPr>
              <w:fldChar w:fldCharType="separate"/>
            </w:r>
            <w:r>
              <w:rPr>
                <w:noProof/>
                <w:webHidden/>
              </w:rPr>
              <w:t>7</w:t>
            </w:r>
            <w:r>
              <w:rPr>
                <w:noProof/>
                <w:webHidden/>
              </w:rPr>
              <w:fldChar w:fldCharType="end"/>
            </w:r>
          </w:hyperlink>
        </w:p>
        <w:p w14:paraId="182CF81B" w14:textId="7D8B9F06" w:rsidR="00593904" w:rsidRDefault="00593904">
          <w:pPr>
            <w:pStyle w:val="TOC2"/>
            <w:tabs>
              <w:tab w:val="right" w:leader="dot" w:pos="9016"/>
            </w:tabs>
            <w:rPr>
              <w:noProof/>
            </w:rPr>
          </w:pPr>
          <w:hyperlink w:anchor="_Toc214569915" w:history="1">
            <w:r w:rsidRPr="00464DF6">
              <w:rPr>
                <w:rStyle w:val="Hyperlink"/>
                <w:noProof/>
              </w:rPr>
              <w:t>5.1 Independent Samples t-Test</w:t>
            </w:r>
            <w:r>
              <w:rPr>
                <w:noProof/>
                <w:webHidden/>
              </w:rPr>
              <w:tab/>
            </w:r>
            <w:r>
              <w:rPr>
                <w:noProof/>
                <w:webHidden/>
              </w:rPr>
              <w:fldChar w:fldCharType="begin"/>
            </w:r>
            <w:r>
              <w:rPr>
                <w:noProof/>
                <w:webHidden/>
              </w:rPr>
              <w:instrText xml:space="preserve"> PAGEREF _Toc214569915 \h </w:instrText>
            </w:r>
            <w:r>
              <w:rPr>
                <w:noProof/>
                <w:webHidden/>
              </w:rPr>
            </w:r>
            <w:r>
              <w:rPr>
                <w:noProof/>
                <w:webHidden/>
              </w:rPr>
              <w:fldChar w:fldCharType="separate"/>
            </w:r>
            <w:r>
              <w:rPr>
                <w:noProof/>
                <w:webHidden/>
              </w:rPr>
              <w:t>7</w:t>
            </w:r>
            <w:r>
              <w:rPr>
                <w:noProof/>
                <w:webHidden/>
              </w:rPr>
              <w:fldChar w:fldCharType="end"/>
            </w:r>
          </w:hyperlink>
        </w:p>
        <w:p w14:paraId="1036E633" w14:textId="44A884DF" w:rsidR="00593904" w:rsidRDefault="00593904">
          <w:pPr>
            <w:pStyle w:val="TOC2"/>
            <w:tabs>
              <w:tab w:val="right" w:leader="dot" w:pos="9016"/>
            </w:tabs>
            <w:rPr>
              <w:noProof/>
            </w:rPr>
          </w:pPr>
          <w:hyperlink w:anchor="_Toc214569916" w:history="1">
            <w:r w:rsidRPr="00464DF6">
              <w:rPr>
                <w:rStyle w:val="Hyperlink"/>
                <w:noProof/>
              </w:rPr>
              <w:t>5.2 Pearson Correlation Analysis</w:t>
            </w:r>
            <w:r>
              <w:rPr>
                <w:noProof/>
                <w:webHidden/>
              </w:rPr>
              <w:tab/>
            </w:r>
            <w:r>
              <w:rPr>
                <w:noProof/>
                <w:webHidden/>
              </w:rPr>
              <w:fldChar w:fldCharType="begin"/>
            </w:r>
            <w:r>
              <w:rPr>
                <w:noProof/>
                <w:webHidden/>
              </w:rPr>
              <w:instrText xml:space="preserve"> PAGEREF _Toc214569916 \h </w:instrText>
            </w:r>
            <w:r>
              <w:rPr>
                <w:noProof/>
                <w:webHidden/>
              </w:rPr>
            </w:r>
            <w:r>
              <w:rPr>
                <w:noProof/>
                <w:webHidden/>
              </w:rPr>
              <w:fldChar w:fldCharType="separate"/>
            </w:r>
            <w:r>
              <w:rPr>
                <w:noProof/>
                <w:webHidden/>
              </w:rPr>
              <w:t>7</w:t>
            </w:r>
            <w:r>
              <w:rPr>
                <w:noProof/>
                <w:webHidden/>
              </w:rPr>
              <w:fldChar w:fldCharType="end"/>
            </w:r>
          </w:hyperlink>
        </w:p>
        <w:p w14:paraId="2529E375" w14:textId="241A746D" w:rsidR="00593904" w:rsidRDefault="00593904">
          <w:pPr>
            <w:pStyle w:val="TOC2"/>
            <w:tabs>
              <w:tab w:val="right" w:leader="dot" w:pos="9016"/>
            </w:tabs>
            <w:rPr>
              <w:noProof/>
            </w:rPr>
          </w:pPr>
          <w:hyperlink w:anchor="_Toc214569917" w:history="1">
            <w:r w:rsidRPr="00464DF6">
              <w:rPr>
                <w:rStyle w:val="Hyperlink"/>
                <w:noProof/>
              </w:rPr>
              <w:t>5.3 Regression Modelling</w:t>
            </w:r>
            <w:r>
              <w:rPr>
                <w:noProof/>
                <w:webHidden/>
              </w:rPr>
              <w:tab/>
            </w:r>
            <w:r>
              <w:rPr>
                <w:noProof/>
                <w:webHidden/>
              </w:rPr>
              <w:fldChar w:fldCharType="begin"/>
            </w:r>
            <w:r>
              <w:rPr>
                <w:noProof/>
                <w:webHidden/>
              </w:rPr>
              <w:instrText xml:space="preserve"> PAGEREF _Toc214569917 \h </w:instrText>
            </w:r>
            <w:r>
              <w:rPr>
                <w:noProof/>
                <w:webHidden/>
              </w:rPr>
            </w:r>
            <w:r>
              <w:rPr>
                <w:noProof/>
                <w:webHidden/>
              </w:rPr>
              <w:fldChar w:fldCharType="separate"/>
            </w:r>
            <w:r>
              <w:rPr>
                <w:noProof/>
                <w:webHidden/>
              </w:rPr>
              <w:t>8</w:t>
            </w:r>
            <w:r>
              <w:rPr>
                <w:noProof/>
                <w:webHidden/>
              </w:rPr>
              <w:fldChar w:fldCharType="end"/>
            </w:r>
          </w:hyperlink>
        </w:p>
        <w:p w14:paraId="5307CA6E" w14:textId="31803662" w:rsidR="00593904" w:rsidRDefault="00593904">
          <w:pPr>
            <w:pStyle w:val="TOC2"/>
            <w:tabs>
              <w:tab w:val="right" w:leader="dot" w:pos="9016"/>
            </w:tabs>
            <w:rPr>
              <w:noProof/>
            </w:rPr>
          </w:pPr>
          <w:hyperlink w:anchor="_Toc214569918" w:history="1">
            <w:r w:rsidRPr="00464DF6">
              <w:rPr>
                <w:rStyle w:val="Hyperlink"/>
                <w:noProof/>
              </w:rPr>
              <w:t>5.4 Interpretation</w:t>
            </w:r>
            <w:r>
              <w:rPr>
                <w:noProof/>
                <w:webHidden/>
              </w:rPr>
              <w:tab/>
            </w:r>
            <w:r>
              <w:rPr>
                <w:noProof/>
                <w:webHidden/>
              </w:rPr>
              <w:fldChar w:fldCharType="begin"/>
            </w:r>
            <w:r>
              <w:rPr>
                <w:noProof/>
                <w:webHidden/>
              </w:rPr>
              <w:instrText xml:space="preserve"> PAGEREF _Toc214569918 \h </w:instrText>
            </w:r>
            <w:r>
              <w:rPr>
                <w:noProof/>
                <w:webHidden/>
              </w:rPr>
            </w:r>
            <w:r>
              <w:rPr>
                <w:noProof/>
                <w:webHidden/>
              </w:rPr>
              <w:fldChar w:fldCharType="separate"/>
            </w:r>
            <w:r>
              <w:rPr>
                <w:noProof/>
                <w:webHidden/>
              </w:rPr>
              <w:t>8</w:t>
            </w:r>
            <w:r>
              <w:rPr>
                <w:noProof/>
                <w:webHidden/>
              </w:rPr>
              <w:fldChar w:fldCharType="end"/>
            </w:r>
          </w:hyperlink>
        </w:p>
        <w:p w14:paraId="6CEDD060" w14:textId="5A2AE9A7" w:rsidR="00593904" w:rsidRDefault="00593904">
          <w:pPr>
            <w:pStyle w:val="TOC1"/>
            <w:tabs>
              <w:tab w:val="right" w:leader="dot" w:pos="9016"/>
            </w:tabs>
            <w:rPr>
              <w:noProof/>
            </w:rPr>
          </w:pPr>
          <w:hyperlink w:anchor="_Toc214569919" w:history="1">
            <w:r w:rsidRPr="00464DF6">
              <w:rPr>
                <w:rStyle w:val="Hyperlink"/>
                <w:noProof/>
              </w:rPr>
              <w:t>6. Insights and Recommendations</w:t>
            </w:r>
            <w:r>
              <w:rPr>
                <w:noProof/>
                <w:webHidden/>
              </w:rPr>
              <w:tab/>
            </w:r>
            <w:r>
              <w:rPr>
                <w:noProof/>
                <w:webHidden/>
              </w:rPr>
              <w:fldChar w:fldCharType="begin"/>
            </w:r>
            <w:r>
              <w:rPr>
                <w:noProof/>
                <w:webHidden/>
              </w:rPr>
              <w:instrText xml:space="preserve"> PAGEREF _Toc214569919 \h </w:instrText>
            </w:r>
            <w:r>
              <w:rPr>
                <w:noProof/>
                <w:webHidden/>
              </w:rPr>
            </w:r>
            <w:r>
              <w:rPr>
                <w:noProof/>
                <w:webHidden/>
              </w:rPr>
              <w:fldChar w:fldCharType="separate"/>
            </w:r>
            <w:r>
              <w:rPr>
                <w:noProof/>
                <w:webHidden/>
              </w:rPr>
              <w:t>8</w:t>
            </w:r>
            <w:r>
              <w:rPr>
                <w:noProof/>
                <w:webHidden/>
              </w:rPr>
              <w:fldChar w:fldCharType="end"/>
            </w:r>
          </w:hyperlink>
        </w:p>
        <w:p w14:paraId="7A5FDAB9" w14:textId="69654C0D" w:rsidR="00593904" w:rsidRDefault="00593904">
          <w:pPr>
            <w:pStyle w:val="TOC2"/>
            <w:tabs>
              <w:tab w:val="right" w:leader="dot" w:pos="9016"/>
            </w:tabs>
            <w:rPr>
              <w:noProof/>
            </w:rPr>
          </w:pPr>
          <w:hyperlink w:anchor="_Toc214569920" w:history="1">
            <w:r w:rsidRPr="00464DF6">
              <w:rPr>
                <w:rStyle w:val="Hyperlink"/>
                <w:noProof/>
              </w:rPr>
              <w:t>Key Insights</w:t>
            </w:r>
            <w:r>
              <w:rPr>
                <w:noProof/>
                <w:webHidden/>
              </w:rPr>
              <w:tab/>
            </w:r>
            <w:r>
              <w:rPr>
                <w:noProof/>
                <w:webHidden/>
              </w:rPr>
              <w:fldChar w:fldCharType="begin"/>
            </w:r>
            <w:r>
              <w:rPr>
                <w:noProof/>
                <w:webHidden/>
              </w:rPr>
              <w:instrText xml:space="preserve"> PAGEREF _Toc214569920 \h </w:instrText>
            </w:r>
            <w:r>
              <w:rPr>
                <w:noProof/>
                <w:webHidden/>
              </w:rPr>
            </w:r>
            <w:r>
              <w:rPr>
                <w:noProof/>
                <w:webHidden/>
              </w:rPr>
              <w:fldChar w:fldCharType="separate"/>
            </w:r>
            <w:r>
              <w:rPr>
                <w:noProof/>
                <w:webHidden/>
              </w:rPr>
              <w:t>8</w:t>
            </w:r>
            <w:r>
              <w:rPr>
                <w:noProof/>
                <w:webHidden/>
              </w:rPr>
              <w:fldChar w:fldCharType="end"/>
            </w:r>
          </w:hyperlink>
        </w:p>
        <w:p w14:paraId="4A56E21E" w14:textId="6060A31F" w:rsidR="00593904" w:rsidRDefault="00593904">
          <w:pPr>
            <w:pStyle w:val="TOC2"/>
            <w:tabs>
              <w:tab w:val="right" w:leader="dot" w:pos="9016"/>
            </w:tabs>
            <w:rPr>
              <w:noProof/>
            </w:rPr>
          </w:pPr>
          <w:hyperlink w:anchor="_Toc214569921" w:history="1">
            <w:r w:rsidRPr="00464DF6">
              <w:rPr>
                <w:rStyle w:val="Hyperlink"/>
                <w:noProof/>
              </w:rPr>
              <w:t>Recommendations</w:t>
            </w:r>
            <w:r>
              <w:rPr>
                <w:noProof/>
                <w:webHidden/>
              </w:rPr>
              <w:tab/>
            </w:r>
            <w:r>
              <w:rPr>
                <w:noProof/>
                <w:webHidden/>
              </w:rPr>
              <w:fldChar w:fldCharType="begin"/>
            </w:r>
            <w:r>
              <w:rPr>
                <w:noProof/>
                <w:webHidden/>
              </w:rPr>
              <w:instrText xml:space="preserve"> PAGEREF _Toc214569921 \h </w:instrText>
            </w:r>
            <w:r>
              <w:rPr>
                <w:noProof/>
                <w:webHidden/>
              </w:rPr>
            </w:r>
            <w:r>
              <w:rPr>
                <w:noProof/>
                <w:webHidden/>
              </w:rPr>
              <w:fldChar w:fldCharType="separate"/>
            </w:r>
            <w:r>
              <w:rPr>
                <w:noProof/>
                <w:webHidden/>
              </w:rPr>
              <w:t>9</w:t>
            </w:r>
            <w:r>
              <w:rPr>
                <w:noProof/>
                <w:webHidden/>
              </w:rPr>
              <w:fldChar w:fldCharType="end"/>
            </w:r>
          </w:hyperlink>
        </w:p>
        <w:p w14:paraId="022D7CEF" w14:textId="2A4ED730" w:rsidR="00593904" w:rsidRDefault="00593904">
          <w:pPr>
            <w:pStyle w:val="TOC2"/>
            <w:tabs>
              <w:tab w:val="right" w:leader="dot" w:pos="9016"/>
            </w:tabs>
            <w:rPr>
              <w:noProof/>
            </w:rPr>
          </w:pPr>
          <w:hyperlink w:anchor="_Toc214569922" w:history="1">
            <w:r w:rsidRPr="00464DF6">
              <w:rPr>
                <w:rStyle w:val="Hyperlink"/>
                <w:noProof/>
              </w:rPr>
              <w:t>Limitations</w:t>
            </w:r>
            <w:r>
              <w:rPr>
                <w:noProof/>
                <w:webHidden/>
              </w:rPr>
              <w:tab/>
            </w:r>
            <w:r>
              <w:rPr>
                <w:noProof/>
                <w:webHidden/>
              </w:rPr>
              <w:fldChar w:fldCharType="begin"/>
            </w:r>
            <w:r>
              <w:rPr>
                <w:noProof/>
                <w:webHidden/>
              </w:rPr>
              <w:instrText xml:space="preserve"> PAGEREF _Toc214569922 \h </w:instrText>
            </w:r>
            <w:r>
              <w:rPr>
                <w:noProof/>
                <w:webHidden/>
              </w:rPr>
            </w:r>
            <w:r>
              <w:rPr>
                <w:noProof/>
                <w:webHidden/>
              </w:rPr>
              <w:fldChar w:fldCharType="separate"/>
            </w:r>
            <w:r>
              <w:rPr>
                <w:noProof/>
                <w:webHidden/>
              </w:rPr>
              <w:t>9</w:t>
            </w:r>
            <w:r>
              <w:rPr>
                <w:noProof/>
                <w:webHidden/>
              </w:rPr>
              <w:fldChar w:fldCharType="end"/>
            </w:r>
          </w:hyperlink>
        </w:p>
        <w:p w14:paraId="261E7CBF" w14:textId="3EF9D69B" w:rsidR="00593904" w:rsidRDefault="00593904">
          <w:pPr>
            <w:pStyle w:val="TOC1"/>
            <w:tabs>
              <w:tab w:val="right" w:leader="dot" w:pos="9016"/>
            </w:tabs>
            <w:rPr>
              <w:noProof/>
            </w:rPr>
          </w:pPr>
          <w:hyperlink w:anchor="_Toc214569923" w:history="1">
            <w:r w:rsidRPr="00464DF6">
              <w:rPr>
                <w:rStyle w:val="Hyperlink"/>
                <w:noProof/>
              </w:rPr>
              <w:t>References</w:t>
            </w:r>
            <w:r>
              <w:rPr>
                <w:noProof/>
                <w:webHidden/>
              </w:rPr>
              <w:tab/>
            </w:r>
            <w:r>
              <w:rPr>
                <w:noProof/>
                <w:webHidden/>
              </w:rPr>
              <w:fldChar w:fldCharType="begin"/>
            </w:r>
            <w:r>
              <w:rPr>
                <w:noProof/>
                <w:webHidden/>
              </w:rPr>
              <w:instrText xml:space="preserve"> PAGEREF _Toc214569923 \h </w:instrText>
            </w:r>
            <w:r>
              <w:rPr>
                <w:noProof/>
                <w:webHidden/>
              </w:rPr>
            </w:r>
            <w:r>
              <w:rPr>
                <w:noProof/>
                <w:webHidden/>
              </w:rPr>
              <w:fldChar w:fldCharType="separate"/>
            </w:r>
            <w:r>
              <w:rPr>
                <w:noProof/>
                <w:webHidden/>
              </w:rPr>
              <w:t>10</w:t>
            </w:r>
            <w:r>
              <w:rPr>
                <w:noProof/>
                <w:webHidden/>
              </w:rPr>
              <w:fldChar w:fldCharType="end"/>
            </w:r>
          </w:hyperlink>
        </w:p>
        <w:p w14:paraId="57E9D00C" w14:textId="11AACDCE" w:rsidR="00593904" w:rsidRDefault="00593904">
          <w:r>
            <w:rPr>
              <w:b/>
              <w:bCs/>
              <w:noProof/>
            </w:rPr>
            <w:fldChar w:fldCharType="end"/>
          </w:r>
        </w:p>
      </w:sdtContent>
    </w:sdt>
    <w:p w14:paraId="0C849556" w14:textId="77777777" w:rsidR="00593904" w:rsidRDefault="00593904">
      <w:pPr>
        <w:spacing w:line="259" w:lineRule="auto"/>
        <w:jc w:val="left"/>
        <w:rPr>
          <w:b/>
          <w:bCs/>
          <w:sz w:val="32"/>
          <w:szCs w:val="32"/>
        </w:rPr>
      </w:pPr>
      <w:r>
        <w:rPr>
          <w:b/>
          <w:bCs/>
          <w:sz w:val="32"/>
          <w:szCs w:val="32"/>
        </w:rPr>
        <w:br w:type="page"/>
      </w:r>
    </w:p>
    <w:p w14:paraId="45AE8A9C" w14:textId="5A5BBD93" w:rsidR="00C6002A" w:rsidRPr="00194957" w:rsidRDefault="00C6002A" w:rsidP="00194957">
      <w:pPr>
        <w:spacing w:after="0"/>
        <w:jc w:val="center"/>
        <w:rPr>
          <w:b/>
          <w:bCs/>
          <w:sz w:val="32"/>
          <w:szCs w:val="32"/>
        </w:rPr>
      </w:pPr>
      <w:r w:rsidRPr="00194957">
        <w:rPr>
          <w:b/>
          <w:bCs/>
          <w:sz w:val="32"/>
          <w:szCs w:val="32"/>
        </w:rPr>
        <w:lastRenderedPageBreak/>
        <w:t xml:space="preserve">Business Intelligence Report: Analytical Exploration of Film Popularity and Viewer Engagement using the </w:t>
      </w:r>
      <w:r w:rsidR="005B26ED" w:rsidRPr="00194957">
        <w:rPr>
          <w:b/>
          <w:bCs/>
          <w:sz w:val="32"/>
          <w:szCs w:val="32"/>
        </w:rPr>
        <w:t>Letterboxed</w:t>
      </w:r>
      <w:r w:rsidRPr="00194957">
        <w:rPr>
          <w:b/>
          <w:bCs/>
          <w:sz w:val="32"/>
          <w:szCs w:val="32"/>
        </w:rPr>
        <w:t xml:space="preserve"> Dataset</w:t>
      </w:r>
    </w:p>
    <w:p w14:paraId="54085CA9" w14:textId="52B7BBBB" w:rsidR="00C6002A" w:rsidRPr="00C6002A" w:rsidRDefault="00C6002A" w:rsidP="00194957">
      <w:pPr>
        <w:pStyle w:val="Heading1"/>
      </w:pPr>
      <w:bookmarkStart w:id="0" w:name="_Toc214569901"/>
      <w:r w:rsidRPr="00C6002A">
        <w:t>1. Introduction</w:t>
      </w:r>
      <w:bookmarkEnd w:id="0"/>
    </w:p>
    <w:p w14:paraId="22922EB1" w14:textId="2EC3DD03" w:rsidR="00AC4A5D" w:rsidRDefault="00AC4A5D" w:rsidP="00AC4A5D">
      <w:pPr>
        <w:spacing w:after="0"/>
      </w:pPr>
      <w:r>
        <w:t xml:space="preserve">Business Intelligence (BI) is becoming a necessity </w:t>
      </w:r>
      <w:r w:rsidR="00CC1A62">
        <w:t>for</w:t>
      </w:r>
      <w:r>
        <w:t xml:space="preserve"> organisations </w:t>
      </w:r>
      <w:r w:rsidR="00CC1A62">
        <w:t>that</w:t>
      </w:r>
      <w:r>
        <w:t xml:space="preserve"> need to deal with data-intensive environments, especially those in the entertainment and media industry. With increasing digitalisation and fragmentation of the audience, BI helps platforms to recognise the preferences of the audience, analyse engagement behaviour and predict the success of the content. In this report, the concepts of BI are applied to the Letterboxd Movie Classification Dataset, where the variables consist of the Average Rating, Runtime, Genres, Original Language, Likes, Watches, and Fans. This analysis is aimed at identifying what film characteristics impact user engagement and the potential to use these findings to inform decision-making in content selection and marketing strategies</w:t>
      </w:r>
      <w:r w:rsidR="00F47C93">
        <w:t xml:space="preserve"> (Chen </w:t>
      </w:r>
      <w:r w:rsidR="00F47C93" w:rsidRPr="00194957">
        <w:rPr>
          <w:i/>
          <w:iCs/>
        </w:rPr>
        <w:t>et al</w:t>
      </w:r>
      <w:r w:rsidR="00F47C93">
        <w:t>., 2019)</w:t>
      </w:r>
      <w:r>
        <w:t>.</w:t>
      </w:r>
    </w:p>
    <w:p w14:paraId="5D15FD7D" w14:textId="465FE8C2" w:rsidR="00AC4A5D" w:rsidRDefault="00AC4A5D" w:rsidP="00AC4A5D">
      <w:pPr>
        <w:spacing w:after="0"/>
      </w:pPr>
      <w:r>
        <w:t xml:space="preserve">The report has a systematic analytical procedure. The dataset is then subjected to a rigorous cleaning and preparation process in </w:t>
      </w:r>
      <w:r w:rsidR="00CC1A62">
        <w:t>Excel</w:t>
      </w:r>
      <w:r>
        <w:t xml:space="preserve"> to maintain standardisation and reliability of the analysis. Second, descriptive statistics will summarise the most important variables and give a picture of the genre distribution, rating tendencies, and levels of engagement. Third, the trend analysis in Excel shows that people can detect trends in different categories, including genre, language, runtime, and engagement indicators.</w:t>
      </w:r>
      <w:r w:rsidR="00115B2D">
        <w:t xml:space="preserve"> Statistical</w:t>
      </w:r>
      <w:r>
        <w:t xml:space="preserve"> methods of SPSS, such as testing hypotheses, correlation analysis, and regression modelling</w:t>
      </w:r>
      <w:r w:rsidR="00CC1A62">
        <w:t>,</w:t>
      </w:r>
      <w:r>
        <w:t xml:space="preserve"> provide </w:t>
      </w:r>
      <w:r w:rsidR="00CC1A62">
        <w:t xml:space="preserve">a </w:t>
      </w:r>
      <w:r>
        <w:t>more profound understanding of causal and correlational determinants of film popularity.</w:t>
      </w:r>
    </w:p>
    <w:p w14:paraId="0CBB43BE" w14:textId="0A590298" w:rsidR="005B26ED" w:rsidRPr="00C6002A" w:rsidRDefault="00AC4A5D" w:rsidP="00733ECF">
      <w:pPr>
        <w:spacing w:after="0"/>
      </w:pPr>
      <w:r>
        <w:t>The results show the way in which BI can be used to convert raw data into useful information that can be used to make strategic decisions within the entertainment industry. This involves assisting content platforms to optimise catalogues, customise marketing approaches, and improve user experience</w:t>
      </w:r>
      <w:r w:rsidR="00C6002A" w:rsidRPr="00C6002A">
        <w:t>.</w:t>
      </w:r>
    </w:p>
    <w:p w14:paraId="01E613EA" w14:textId="7F18F642" w:rsidR="00C6002A" w:rsidRPr="00C6002A" w:rsidRDefault="00C6002A" w:rsidP="00194957">
      <w:pPr>
        <w:pStyle w:val="Heading1"/>
      </w:pPr>
      <w:bookmarkStart w:id="1" w:name="_Toc214569902"/>
      <w:r w:rsidRPr="00C6002A">
        <w:t>2. Data Cleaning and Preparation</w:t>
      </w:r>
      <w:bookmarkEnd w:id="1"/>
    </w:p>
    <w:p w14:paraId="6BE4C9E9" w14:textId="73DFBF9B" w:rsidR="00115B2D" w:rsidRDefault="00115B2D" w:rsidP="00115B2D">
      <w:pPr>
        <w:spacing w:after="0"/>
      </w:pPr>
      <w:r>
        <w:t xml:space="preserve">Good BI analysis starts with standardised and </w:t>
      </w:r>
      <w:r w:rsidR="00CC1A62">
        <w:t>good-quality</w:t>
      </w:r>
      <w:r>
        <w:t xml:space="preserve"> data. The Letterboxd dataset had a few inconsistencies that are characteristic of user-generated information. The initial problem was with the Genres variable, which was represented in the form of list items, i.e. in the form of a list, e.g. Horror, Thriller. To conduct a categorical analysis, the initial genre of each list was taken out and referred to as </w:t>
      </w:r>
      <w:r>
        <w:lastRenderedPageBreak/>
        <w:t xml:space="preserve">Primary Genre. This approach aligns with the existing data preprocessing strategies employed in BI settings (Chen </w:t>
      </w:r>
      <w:r w:rsidRPr="00194957">
        <w:rPr>
          <w:i/>
          <w:iCs/>
        </w:rPr>
        <w:t>et al</w:t>
      </w:r>
      <w:r>
        <w:t>., 2019).</w:t>
      </w:r>
    </w:p>
    <w:p w14:paraId="4322ED39" w14:textId="27218C95" w:rsidR="00115B2D" w:rsidRDefault="00115B2D" w:rsidP="00115B2D">
      <w:pPr>
        <w:spacing w:after="0"/>
      </w:pPr>
      <w:r>
        <w:t xml:space="preserve">A missing value scan revealed missing values in the Runtime field. Since the number of entries that were left out was small, mean imputation was </w:t>
      </w:r>
      <w:r w:rsidR="00CC1A62">
        <w:t>utilised</w:t>
      </w:r>
      <w:r>
        <w:t>. It is a method of choice in cases where the missingness is random and minor, and it does not break continuity and does not change the variance dramatically (Park and Kim, 2021). The variables of engagement were filled: Likes, Watches, and Fans.</w:t>
      </w:r>
    </w:p>
    <w:p w14:paraId="2DF38E08" w14:textId="484B2567" w:rsidR="00115B2D" w:rsidRDefault="00115B2D" w:rsidP="00115B2D">
      <w:pPr>
        <w:spacing w:after="0"/>
      </w:pPr>
      <w:r>
        <w:t xml:space="preserve">There were also inconsistencies in formatting. There are certain numerical values that were written in the form of text that were highlighted in green by the error indicators in Excel. They were then transformed into numerical data using built-in spreadsheet functions in Excel so that they </w:t>
      </w:r>
      <w:r w:rsidR="00CC1A62">
        <w:t>could</w:t>
      </w:r>
      <w:r>
        <w:t xml:space="preserve"> be manipulated with proper statistical operations. There were also a number of language entries that needed to be consolidated. Such variations as EN, Eng. and English were combined into one standardised label of English. </w:t>
      </w:r>
      <w:r w:rsidR="00CC1A62">
        <w:t>The name</w:t>
      </w:r>
      <w:r>
        <w:t xml:space="preserve"> of the studios was also purged of unnecessary punctuation.</w:t>
      </w:r>
    </w:p>
    <w:p w14:paraId="540A00ED" w14:textId="739C9914" w:rsidR="005B26ED" w:rsidRPr="00C6002A" w:rsidRDefault="00115B2D" w:rsidP="00115B2D">
      <w:pPr>
        <w:spacing w:after="0"/>
      </w:pPr>
      <w:r>
        <w:t>Following the cleaning process, the dataset was separated into the structured sheets of Raw Data, Descriptive Statistics, Genre Analysis, and Viewer Engagement. BI assumes the presence of clean and organised data since inconsistencies weaken the relevance of analytical findings (Gupta and George, 2022).</w:t>
      </w:r>
    </w:p>
    <w:p w14:paraId="024F262C" w14:textId="4A598C76" w:rsidR="00C6002A" w:rsidRPr="00C6002A" w:rsidRDefault="00C6002A" w:rsidP="00194957">
      <w:pPr>
        <w:pStyle w:val="Heading1"/>
      </w:pPr>
      <w:bookmarkStart w:id="2" w:name="_Toc214569903"/>
      <w:r w:rsidRPr="00C6002A">
        <w:t>3. Descriptive Statistics and Summary</w:t>
      </w:r>
      <w:bookmarkEnd w:id="2"/>
    </w:p>
    <w:p w14:paraId="5DB70C26" w14:textId="77777777" w:rsidR="00115B2D" w:rsidRDefault="00115B2D" w:rsidP="00115B2D">
      <w:pPr>
        <w:spacing w:after="0"/>
      </w:pPr>
      <w:r w:rsidRPr="00115B2D">
        <w:t>To gain insight into the distribution and nature of the dataset, descriptive analysis was performed. The averages of the key variables generated by Excel are:</w:t>
      </w:r>
    </w:p>
    <w:p w14:paraId="68A08817" w14:textId="15404580" w:rsidR="00C6002A" w:rsidRPr="00C6002A" w:rsidRDefault="00C6002A" w:rsidP="00733ECF">
      <w:pPr>
        <w:numPr>
          <w:ilvl w:val="0"/>
          <w:numId w:val="1"/>
        </w:numPr>
        <w:spacing w:after="0"/>
      </w:pPr>
      <w:r w:rsidRPr="00C6002A">
        <w:rPr>
          <w:b/>
          <w:bCs/>
        </w:rPr>
        <w:t>Average Rating:</w:t>
      </w:r>
      <w:r w:rsidRPr="00C6002A">
        <w:t xml:space="preserve"> 3.71</w:t>
      </w:r>
    </w:p>
    <w:p w14:paraId="7191C427" w14:textId="77777777" w:rsidR="00C6002A" w:rsidRPr="00C6002A" w:rsidRDefault="00C6002A" w:rsidP="00733ECF">
      <w:pPr>
        <w:numPr>
          <w:ilvl w:val="0"/>
          <w:numId w:val="1"/>
        </w:numPr>
        <w:spacing w:after="0"/>
      </w:pPr>
      <w:r w:rsidRPr="00C6002A">
        <w:rPr>
          <w:b/>
          <w:bCs/>
        </w:rPr>
        <w:t>Average Runtime:</w:t>
      </w:r>
      <w:r w:rsidRPr="00C6002A">
        <w:t xml:space="preserve"> 108.4 minutes</w:t>
      </w:r>
    </w:p>
    <w:p w14:paraId="001EF84B" w14:textId="77777777" w:rsidR="00C6002A" w:rsidRPr="00C6002A" w:rsidRDefault="00C6002A" w:rsidP="00733ECF">
      <w:pPr>
        <w:numPr>
          <w:ilvl w:val="0"/>
          <w:numId w:val="1"/>
        </w:numPr>
        <w:spacing w:after="0"/>
      </w:pPr>
      <w:r w:rsidRPr="00C6002A">
        <w:rPr>
          <w:b/>
          <w:bCs/>
        </w:rPr>
        <w:t>Average Watches:</w:t>
      </w:r>
      <w:r w:rsidRPr="00C6002A">
        <w:t xml:space="preserve"> 383,000</w:t>
      </w:r>
    </w:p>
    <w:p w14:paraId="3F280CEB" w14:textId="77777777" w:rsidR="00C6002A" w:rsidRPr="00C6002A" w:rsidRDefault="00C6002A" w:rsidP="00733ECF">
      <w:pPr>
        <w:numPr>
          <w:ilvl w:val="0"/>
          <w:numId w:val="1"/>
        </w:numPr>
        <w:spacing w:after="0"/>
      </w:pPr>
      <w:r w:rsidRPr="00C6002A">
        <w:rPr>
          <w:b/>
          <w:bCs/>
        </w:rPr>
        <w:t>Average Likes:</w:t>
      </w:r>
      <w:r w:rsidRPr="00C6002A">
        <w:t xml:space="preserve"> 228,800</w:t>
      </w:r>
    </w:p>
    <w:p w14:paraId="7E846BA2" w14:textId="77777777" w:rsidR="00C6002A" w:rsidRPr="00C6002A" w:rsidRDefault="00C6002A" w:rsidP="00733ECF">
      <w:pPr>
        <w:numPr>
          <w:ilvl w:val="0"/>
          <w:numId w:val="1"/>
        </w:numPr>
        <w:spacing w:after="0"/>
      </w:pPr>
      <w:r w:rsidRPr="00C6002A">
        <w:rPr>
          <w:b/>
          <w:bCs/>
        </w:rPr>
        <w:t>Average Fans:</w:t>
      </w:r>
      <w:r w:rsidRPr="00C6002A">
        <w:t xml:space="preserve"> 19,215</w:t>
      </w:r>
    </w:p>
    <w:p w14:paraId="0B6024A6" w14:textId="77777777" w:rsidR="00115B2D" w:rsidRDefault="00115B2D" w:rsidP="00115B2D">
      <w:pPr>
        <w:spacing w:after="0"/>
      </w:pPr>
      <w:r>
        <w:t>These means suggest that the dataset is a collection of popular films with a high degree of user engagement. The mean rating is relatively high, indicating that the majority of films are well-liked, which is the manifestation of positivity bias on digital rating sites (Liu, 2021).</w:t>
      </w:r>
    </w:p>
    <w:p w14:paraId="026AB5CC" w14:textId="77777777" w:rsidR="00115B2D" w:rsidRPr="00115B2D" w:rsidRDefault="00115B2D" w:rsidP="00194957">
      <w:pPr>
        <w:pStyle w:val="Heading2"/>
      </w:pPr>
      <w:bookmarkStart w:id="3" w:name="_Toc214569904"/>
      <w:r w:rsidRPr="00115B2D">
        <w:t>Distribution and Variance</w:t>
      </w:r>
      <w:bookmarkEnd w:id="3"/>
    </w:p>
    <w:p w14:paraId="52CCFD25" w14:textId="77777777" w:rsidR="00115B2D" w:rsidRDefault="00115B2D" w:rsidP="00115B2D">
      <w:pPr>
        <w:spacing w:after="0"/>
      </w:pPr>
      <w:r>
        <w:t xml:space="preserve">Descriptive analysis of the distribution showed that the ratings are concentrated in the range of 3.2-4.2. This low range shows the propensity towards moderate and high </w:t>
      </w:r>
      <w:r>
        <w:lastRenderedPageBreak/>
        <w:t>levels of satisfaction. Runtime was more varied, within the range of about 70 and 180 minutes.</w:t>
      </w:r>
    </w:p>
    <w:p w14:paraId="0A5BAFFB" w14:textId="2170FEF8" w:rsidR="005B26ED" w:rsidRPr="00C6002A" w:rsidRDefault="00115B2D" w:rsidP="00115B2D">
      <w:pPr>
        <w:spacing w:after="0"/>
      </w:pPr>
      <w:r>
        <w:t>Engagement variables</w:t>
      </w:r>
      <w:r w:rsidR="00CC1A62">
        <w:t>,</w:t>
      </w:r>
      <w:r>
        <w:t xml:space="preserve"> Watches, Likes</w:t>
      </w:r>
      <w:r w:rsidR="00CC1A62">
        <w:t>,</w:t>
      </w:r>
      <w:r>
        <w:t xml:space="preserve"> and Fans were strongly skewed to the right. This aligns with the long-tail patterns of engagement in which a small set of highly popular films is given disproportionately high levels of engagement (Anderson, 2020).</w:t>
      </w:r>
    </w:p>
    <w:p w14:paraId="3A671203" w14:textId="77777777" w:rsidR="00C6002A" w:rsidRPr="00194957" w:rsidRDefault="00C6002A" w:rsidP="00194957">
      <w:pPr>
        <w:pStyle w:val="Heading2"/>
      </w:pPr>
      <w:bookmarkStart w:id="4" w:name="_Toc214569905"/>
      <w:r w:rsidRPr="00194957">
        <w:t>Genre-Based Summary</w:t>
      </w:r>
      <w:bookmarkEnd w:id="4"/>
    </w:p>
    <w:p w14:paraId="1F2AD4AF" w14:textId="1BEFDA38" w:rsidR="00C6002A" w:rsidRPr="00C6002A" w:rsidRDefault="00C6002A" w:rsidP="00733ECF">
      <w:pPr>
        <w:spacing w:after="0"/>
      </w:pPr>
      <w:r w:rsidRPr="00C6002A">
        <w:t xml:space="preserve">The “Genre Summary” sheet </w:t>
      </w:r>
      <w:r w:rsidR="00115B2D" w:rsidRPr="00C6002A">
        <w:t>displayed</w:t>
      </w:r>
      <w:r w:rsidRPr="00C6002A">
        <w:t xml:space="preserve"> </w:t>
      </w:r>
      <w:r w:rsidR="00CC1A62">
        <w:t xml:space="preserve">a </w:t>
      </w:r>
      <w:r w:rsidRPr="00C6002A">
        <w:t xml:space="preserve">significant </w:t>
      </w:r>
      <w:r w:rsidR="00115B2D" w:rsidRPr="00C6002A">
        <w:t>difference</w:t>
      </w:r>
      <w:r w:rsidRPr="00C6002A">
        <w:t xml:space="preserve"> among genres:</w:t>
      </w:r>
    </w:p>
    <w:p w14:paraId="492DFE03" w14:textId="77777777" w:rsidR="00C6002A" w:rsidRPr="00C6002A" w:rsidRDefault="00C6002A" w:rsidP="00733ECF">
      <w:pPr>
        <w:numPr>
          <w:ilvl w:val="0"/>
          <w:numId w:val="2"/>
        </w:numPr>
        <w:spacing w:after="0"/>
      </w:pPr>
      <w:r w:rsidRPr="00C6002A">
        <w:t xml:space="preserve">Documentary: </w:t>
      </w:r>
      <w:r w:rsidRPr="00C6002A">
        <w:rPr>
          <w:b/>
          <w:bCs/>
        </w:rPr>
        <w:t>4.22</w:t>
      </w:r>
    </w:p>
    <w:p w14:paraId="04769B06" w14:textId="77777777" w:rsidR="00C6002A" w:rsidRPr="00C6002A" w:rsidRDefault="00C6002A" w:rsidP="00733ECF">
      <w:pPr>
        <w:numPr>
          <w:ilvl w:val="0"/>
          <w:numId w:val="2"/>
        </w:numPr>
        <w:spacing w:after="0"/>
      </w:pPr>
      <w:r w:rsidRPr="00C6002A">
        <w:t xml:space="preserve">Animation: </w:t>
      </w:r>
      <w:r w:rsidRPr="00C6002A">
        <w:rPr>
          <w:b/>
          <w:bCs/>
        </w:rPr>
        <w:t>4.07</w:t>
      </w:r>
    </w:p>
    <w:p w14:paraId="5525F82A" w14:textId="77777777" w:rsidR="00C6002A" w:rsidRPr="00C6002A" w:rsidRDefault="00C6002A" w:rsidP="00733ECF">
      <w:pPr>
        <w:numPr>
          <w:ilvl w:val="0"/>
          <w:numId w:val="2"/>
        </w:numPr>
        <w:spacing w:after="0"/>
      </w:pPr>
      <w:r w:rsidRPr="00C6002A">
        <w:t xml:space="preserve">Action: </w:t>
      </w:r>
      <w:r w:rsidRPr="00C6002A">
        <w:rPr>
          <w:b/>
          <w:bCs/>
        </w:rPr>
        <w:t>3.84</w:t>
      </w:r>
    </w:p>
    <w:p w14:paraId="2CAE4BEF" w14:textId="77777777" w:rsidR="00C6002A" w:rsidRPr="00C6002A" w:rsidRDefault="00C6002A" w:rsidP="00733ECF">
      <w:pPr>
        <w:numPr>
          <w:ilvl w:val="0"/>
          <w:numId w:val="2"/>
        </w:numPr>
        <w:spacing w:after="0"/>
      </w:pPr>
      <w:r w:rsidRPr="00C6002A">
        <w:t xml:space="preserve">Comedy: </w:t>
      </w:r>
      <w:r w:rsidRPr="00C6002A">
        <w:rPr>
          <w:b/>
          <w:bCs/>
        </w:rPr>
        <w:t>3.68</w:t>
      </w:r>
    </w:p>
    <w:p w14:paraId="35A3E026" w14:textId="77777777" w:rsidR="00C6002A" w:rsidRPr="00C6002A" w:rsidRDefault="00C6002A" w:rsidP="00733ECF">
      <w:pPr>
        <w:numPr>
          <w:ilvl w:val="0"/>
          <w:numId w:val="2"/>
        </w:numPr>
        <w:spacing w:after="0"/>
      </w:pPr>
      <w:r w:rsidRPr="00C6002A">
        <w:t xml:space="preserve">Horror: </w:t>
      </w:r>
      <w:r w:rsidRPr="00C6002A">
        <w:rPr>
          <w:b/>
          <w:bCs/>
        </w:rPr>
        <w:t>3.58</w:t>
      </w:r>
    </w:p>
    <w:p w14:paraId="306384FA" w14:textId="148567E8" w:rsidR="00F06A02" w:rsidRDefault="00F06A02" w:rsidP="00F06A02">
      <w:pPr>
        <w:spacing w:after="0"/>
      </w:pPr>
      <w:r>
        <w:t>The highest ratings were given to documentaries and animated movies. Such genres tend to be popular among audiences who desire artistic, emotional, or aesthetically pleasing experiences, which justifies their high performance in terms of criticism (Smith, 2022).</w:t>
      </w:r>
    </w:p>
    <w:p w14:paraId="63DBBBFC" w14:textId="6AC8E0EC" w:rsidR="00F06A02" w:rsidRDefault="00F06A02" w:rsidP="00F06A02">
      <w:pPr>
        <w:spacing w:after="0"/>
      </w:pPr>
      <w:r>
        <w:t>The most prevalent genre in the dataset was drama. However, the highest ratings were not associated with high frequency, which indicates a wide range of reactions of the audience in the genre.</w:t>
      </w:r>
    </w:p>
    <w:p w14:paraId="7FC78C15" w14:textId="77777777" w:rsidR="00F06A02" w:rsidRPr="00F06A02" w:rsidRDefault="00F06A02" w:rsidP="00194957">
      <w:pPr>
        <w:pStyle w:val="Heading2"/>
      </w:pPr>
      <w:bookmarkStart w:id="5" w:name="_Toc214569906"/>
      <w:r w:rsidRPr="00F06A02">
        <w:t>Language Summary</w:t>
      </w:r>
      <w:bookmarkEnd w:id="5"/>
    </w:p>
    <w:p w14:paraId="6FEA3630" w14:textId="43D202F9" w:rsidR="00F06A02" w:rsidRDefault="00F06A02" w:rsidP="00F06A02">
      <w:pPr>
        <w:spacing w:after="0"/>
      </w:pPr>
      <w:r>
        <w:t>An analytical study based on language showed that non-English movies, particularly Japanese and French</w:t>
      </w:r>
      <w:r w:rsidR="00CC1A62">
        <w:t>,</w:t>
      </w:r>
      <w:r>
        <w:t xml:space="preserve"> were rated higher </w:t>
      </w:r>
      <w:r w:rsidR="00CC1A62">
        <w:t>on</w:t>
      </w:r>
      <w:r>
        <w:t xml:space="preserve"> average than English movies. This implies that a stylistically different international cinema is preferred by the audience, which is consistent with recent findings concerning the consumption of global film (Kwon, 2022).</w:t>
      </w:r>
    </w:p>
    <w:p w14:paraId="072DD078" w14:textId="77777777" w:rsidR="00F06A02" w:rsidRPr="00F06A02" w:rsidRDefault="00F06A02" w:rsidP="00194957">
      <w:pPr>
        <w:pStyle w:val="Heading2"/>
      </w:pPr>
      <w:bookmarkStart w:id="6" w:name="_Toc214569907"/>
      <w:r w:rsidRPr="00F06A02">
        <w:t>Engagement Summary</w:t>
      </w:r>
      <w:bookmarkEnd w:id="6"/>
    </w:p>
    <w:p w14:paraId="03A336FB" w14:textId="77777777" w:rsidR="00F06A02" w:rsidRDefault="00F06A02" w:rsidP="00F06A02">
      <w:pPr>
        <w:spacing w:after="0"/>
      </w:pPr>
      <w:r>
        <w:t>The scatterplot created in Excel of Watches vs Likes revealed a high degree of positive correlation. High likes were always observed in high-watch films, which shows that they can predict engagement behaviour. Moderate correlations were also found between fans and likes, which indicated long-term interest.</w:t>
      </w:r>
    </w:p>
    <w:p w14:paraId="3090F349" w14:textId="77777777" w:rsidR="00194957" w:rsidRDefault="00F06A02" w:rsidP="00733ECF">
      <w:pPr>
        <w:spacing w:after="0"/>
      </w:pPr>
      <w:r>
        <w:t>Such descriptive results provide powerful premises towards trend exploration and advanced analytics.</w:t>
      </w:r>
    </w:p>
    <w:p w14:paraId="01D44C7D" w14:textId="0DFCA6A0" w:rsidR="00C6002A" w:rsidRPr="00194957" w:rsidRDefault="00C6002A" w:rsidP="00194957">
      <w:pPr>
        <w:pStyle w:val="Heading1"/>
      </w:pPr>
      <w:bookmarkStart w:id="7" w:name="_Toc214569908"/>
      <w:r w:rsidRPr="00C6002A">
        <w:lastRenderedPageBreak/>
        <w:t>4. Trend Analysis and Visualisation</w:t>
      </w:r>
      <w:bookmarkEnd w:id="7"/>
    </w:p>
    <w:p w14:paraId="4006B12F" w14:textId="4A328F99" w:rsidR="00F06A02" w:rsidRDefault="00F06A02" w:rsidP="00F06A02">
      <w:pPr>
        <w:spacing w:after="0"/>
      </w:pPr>
      <w:r>
        <w:t xml:space="preserve">Excel was used to carry out trend analyses </w:t>
      </w:r>
      <w:r w:rsidR="00CC1A62">
        <w:t>to</w:t>
      </w:r>
      <w:r>
        <w:t xml:space="preserve"> visualise the relationships between variables. The charts offered valuable information on the interaction of genre and language in relation to the variable of runtime and engagement.</w:t>
      </w:r>
    </w:p>
    <w:p w14:paraId="5BC827F2" w14:textId="77777777" w:rsidR="00F06A02" w:rsidRPr="00F06A02" w:rsidRDefault="00F06A02" w:rsidP="00194957">
      <w:pPr>
        <w:pStyle w:val="Heading2"/>
      </w:pPr>
      <w:bookmarkStart w:id="8" w:name="_Toc214569909"/>
      <w:r w:rsidRPr="00F06A02">
        <w:t>4.1 Genre-Based Trends</w:t>
      </w:r>
      <w:bookmarkEnd w:id="8"/>
    </w:p>
    <w:p w14:paraId="28B160E2" w14:textId="7EB4BC83" w:rsidR="00F06A02" w:rsidRDefault="00F06A02" w:rsidP="00F06A02">
      <w:pPr>
        <w:spacing w:after="0"/>
      </w:pPr>
      <w:r>
        <w:t xml:space="preserve">The bar chart entitled Average Rating by Primary Genre indicated that the genres vary greatly as regards the perception of the audience. The highest ratings were always given to Documentaries and </w:t>
      </w:r>
      <w:r w:rsidR="00CC1A62">
        <w:t>animated</w:t>
      </w:r>
      <w:r>
        <w:t xml:space="preserve"> films. These genres usually possess certain, highly attentive listeners who appreciate an informative richness of themes and artistic richness (Hogan, 2020). In the meantime, Horror and Comedy movies scored lower on average, probably because of their polarising characteristic.</w:t>
      </w:r>
    </w:p>
    <w:p w14:paraId="6D4D5A33" w14:textId="57ED6B19" w:rsidR="00F06A02" w:rsidRDefault="00F06A02" w:rsidP="00F06A02">
      <w:pPr>
        <w:spacing w:after="0"/>
      </w:pPr>
      <w:r>
        <w:t>Another visual, Watches by Genre, gave the information that Action, Adventure and Animation movies had the biggest audiences. Action movies were very popular even though they were rated moderately because of their wide range of audience and marketability.</w:t>
      </w:r>
    </w:p>
    <w:p w14:paraId="4B8A50A9" w14:textId="77777777" w:rsidR="00F06A02" w:rsidRPr="00F06A02" w:rsidRDefault="00F06A02" w:rsidP="00194957">
      <w:pPr>
        <w:pStyle w:val="Heading2"/>
      </w:pPr>
      <w:bookmarkStart w:id="9" w:name="_Toc214569910"/>
      <w:r w:rsidRPr="00F06A02">
        <w:t>4.2 Language-Based Trends</w:t>
      </w:r>
      <w:bookmarkEnd w:id="9"/>
    </w:p>
    <w:p w14:paraId="3EEB755C" w14:textId="1445403C" w:rsidR="005B26ED" w:rsidRPr="00C6002A" w:rsidRDefault="00F06A02" w:rsidP="00F06A02">
      <w:pPr>
        <w:spacing w:after="0"/>
      </w:pPr>
      <w:r>
        <w:t>The line chart investigating the languages showed the same tendency: Japanese films were rated the most on average, then it was French and German films. English-language films were numerically dominant but not dominant in terms of average rating. This means that the foreign-language films can be consumed by more serious, criticism-focused audiences.</w:t>
      </w:r>
    </w:p>
    <w:p w14:paraId="731C6D6A" w14:textId="77777777" w:rsidR="00C6002A" w:rsidRPr="00C6002A" w:rsidRDefault="00C6002A" w:rsidP="00194957">
      <w:pPr>
        <w:pStyle w:val="Heading2"/>
      </w:pPr>
      <w:bookmarkStart w:id="10" w:name="_Toc214569911"/>
      <w:r w:rsidRPr="00C6002A">
        <w:t>4.3 Runtime Trends</w:t>
      </w:r>
      <w:bookmarkEnd w:id="10"/>
    </w:p>
    <w:p w14:paraId="5763BA49" w14:textId="6ECA09F8" w:rsidR="00482F12" w:rsidRDefault="00482F12" w:rsidP="00482F12">
      <w:pPr>
        <w:spacing w:after="0"/>
      </w:pPr>
      <w:r>
        <w:t xml:space="preserve">The scatter diagram between the Runtime and Fans demonstrated </w:t>
      </w:r>
      <w:r w:rsidR="00CC1A62">
        <w:t xml:space="preserve">a </w:t>
      </w:r>
      <w:r>
        <w:t>weak correlation. Movies with a duration between 90 and 120 minutes were the most densely populated in terms of fan activity, and there was no significant upward or downward trend. This indicates that the issue of runtime does not play a significant role in the determination of fan loyalty. However, movies that lasted longer than 150 minutes were more likely to have a relatively low number of fans, which could indicate the issue of accessibility (Zhou and Li, 2019).</w:t>
      </w:r>
    </w:p>
    <w:p w14:paraId="27EE746A" w14:textId="77777777" w:rsidR="00482F12" w:rsidRPr="00482F12" w:rsidRDefault="00482F12" w:rsidP="00194957">
      <w:pPr>
        <w:pStyle w:val="Heading2"/>
      </w:pPr>
      <w:bookmarkStart w:id="11" w:name="_Toc214569912"/>
      <w:r w:rsidRPr="00482F12">
        <w:t>4.4 Watches vs Likes Trend</w:t>
      </w:r>
      <w:bookmarkEnd w:id="11"/>
    </w:p>
    <w:p w14:paraId="731C4F65" w14:textId="10091A77" w:rsidR="005B26ED" w:rsidRPr="00C6002A" w:rsidRDefault="00482F12" w:rsidP="00482F12">
      <w:pPr>
        <w:spacing w:after="0"/>
      </w:pPr>
      <w:r>
        <w:t xml:space="preserve">The Watches vs Likes scatterplot showed a nearly linear trend. It means that the quantity of Likes is greatly affected by the </w:t>
      </w:r>
      <w:r w:rsidR="00CC1A62">
        <w:t>number</w:t>
      </w:r>
      <w:r>
        <w:t xml:space="preserve"> of viewers watching a movie. This is a common type of proportional behaviour in the digital platform, where engagement metrics usually increase with visibility (Gao </w:t>
      </w:r>
      <w:r w:rsidRPr="00194957">
        <w:rPr>
          <w:i/>
          <w:iCs/>
        </w:rPr>
        <w:t>et al.,</w:t>
      </w:r>
      <w:r>
        <w:t xml:space="preserve"> 2022).</w:t>
      </w:r>
    </w:p>
    <w:p w14:paraId="488827C0" w14:textId="77777777" w:rsidR="00C6002A" w:rsidRPr="00C6002A" w:rsidRDefault="00C6002A" w:rsidP="00194957">
      <w:pPr>
        <w:pStyle w:val="Heading2"/>
      </w:pPr>
      <w:bookmarkStart w:id="12" w:name="_Toc214569913"/>
      <w:r w:rsidRPr="00C6002A">
        <w:lastRenderedPageBreak/>
        <w:t>4.5 Summary of Trends</w:t>
      </w:r>
      <w:bookmarkEnd w:id="12"/>
    </w:p>
    <w:p w14:paraId="4CFE6633" w14:textId="77777777" w:rsidR="00482F12" w:rsidRDefault="00482F12" w:rsidP="00482F12">
      <w:pPr>
        <w:spacing w:after="0"/>
      </w:pPr>
      <w:r>
        <w:t>In general, the trend analysis indicates:</w:t>
      </w:r>
    </w:p>
    <w:p w14:paraId="56A3A099" w14:textId="77777777" w:rsidR="00482F12" w:rsidRDefault="00482F12" w:rsidP="00482F12">
      <w:pPr>
        <w:pStyle w:val="ListParagraph"/>
        <w:numPr>
          <w:ilvl w:val="0"/>
          <w:numId w:val="10"/>
        </w:numPr>
        <w:spacing w:after="0"/>
      </w:pPr>
      <w:r>
        <w:t>Ratings and watch behaviour are highly dependent on genre.</w:t>
      </w:r>
    </w:p>
    <w:p w14:paraId="5E54E0E7" w14:textId="77777777" w:rsidR="00482F12" w:rsidRDefault="00482F12" w:rsidP="00482F12">
      <w:pPr>
        <w:pStyle w:val="ListParagraph"/>
        <w:numPr>
          <w:ilvl w:val="0"/>
          <w:numId w:val="10"/>
        </w:numPr>
        <w:spacing w:after="0"/>
      </w:pPr>
      <w:r>
        <w:t>Foreign movies have better ratings compared to English movies.</w:t>
      </w:r>
    </w:p>
    <w:p w14:paraId="7944D728" w14:textId="77777777" w:rsidR="00482F12" w:rsidRDefault="00482F12" w:rsidP="00482F12">
      <w:pPr>
        <w:pStyle w:val="ListParagraph"/>
        <w:numPr>
          <w:ilvl w:val="0"/>
          <w:numId w:val="10"/>
        </w:numPr>
        <w:spacing w:after="0"/>
      </w:pPr>
      <w:r>
        <w:t>Prefers to act as a trusted representative of total watches.</w:t>
      </w:r>
    </w:p>
    <w:p w14:paraId="60FF002E" w14:textId="77777777" w:rsidR="00482F12" w:rsidRDefault="00482F12" w:rsidP="00482F12">
      <w:pPr>
        <w:pStyle w:val="ListParagraph"/>
        <w:numPr>
          <w:ilvl w:val="0"/>
          <w:numId w:val="10"/>
        </w:numPr>
        <w:spacing w:after="0"/>
      </w:pPr>
      <w:r>
        <w:t>Popularity is insignificantly affected by runtime.</w:t>
      </w:r>
    </w:p>
    <w:p w14:paraId="549CCD31" w14:textId="31B6DF38" w:rsidR="00C6002A" w:rsidRPr="00C6002A" w:rsidRDefault="00482F12" w:rsidP="00482F12">
      <w:pPr>
        <w:spacing w:after="0"/>
      </w:pPr>
      <w:r>
        <w:t>Such trends provide valuable information on the choice of content and individualised recommendation practices.</w:t>
      </w:r>
    </w:p>
    <w:p w14:paraId="1E78C1B8" w14:textId="2104A9F3" w:rsidR="00C6002A" w:rsidRPr="00C6002A" w:rsidRDefault="00C6002A" w:rsidP="00194957">
      <w:pPr>
        <w:pStyle w:val="Heading1"/>
      </w:pPr>
      <w:bookmarkStart w:id="13" w:name="_Toc214569914"/>
      <w:r w:rsidRPr="00C6002A">
        <w:t>5. Statistical Analysis</w:t>
      </w:r>
      <w:bookmarkEnd w:id="13"/>
    </w:p>
    <w:p w14:paraId="19AC7F6C" w14:textId="0E988B05" w:rsidR="00C6002A" w:rsidRPr="00C6002A" w:rsidRDefault="009E6FCF" w:rsidP="00733ECF">
      <w:pPr>
        <w:spacing w:after="0"/>
      </w:pPr>
      <w:r w:rsidRPr="009E6FCF">
        <w:t>This was followed by inferential statistical methods that helped give deeper insights into the relations of the variables</w:t>
      </w:r>
      <w:r w:rsidR="00C6002A" w:rsidRPr="00C6002A">
        <w:t>.</w:t>
      </w:r>
    </w:p>
    <w:p w14:paraId="09A101F8" w14:textId="77777777" w:rsidR="00C6002A" w:rsidRPr="00C6002A" w:rsidRDefault="00C6002A" w:rsidP="00194957">
      <w:pPr>
        <w:pStyle w:val="Heading2"/>
      </w:pPr>
      <w:bookmarkStart w:id="14" w:name="_Toc214569915"/>
      <w:r w:rsidRPr="00C6002A">
        <w:t>5.1 Independent Samples t-Test</w:t>
      </w:r>
      <w:bookmarkEnd w:id="14"/>
    </w:p>
    <w:p w14:paraId="00D52F42" w14:textId="50ABE212" w:rsidR="00C6002A" w:rsidRPr="00C6002A" w:rsidRDefault="00C6002A" w:rsidP="00733ECF">
      <w:pPr>
        <w:spacing w:after="0"/>
      </w:pPr>
      <w:r w:rsidRPr="00C6002A">
        <w:rPr>
          <w:b/>
          <w:bCs/>
        </w:rPr>
        <w:t>Hypothesis:</w:t>
      </w:r>
      <w:r w:rsidRPr="00C6002A">
        <w:br/>
      </w:r>
      <w:r w:rsidR="009E6FCF" w:rsidRPr="009E6FCF">
        <w:t>The difference in the Average Rating between English and non-English films is considerable</w:t>
      </w:r>
      <w:r w:rsidRPr="00C6002A">
        <w:t>.</w:t>
      </w:r>
    </w:p>
    <w:p w14:paraId="0D82B83E" w14:textId="77777777" w:rsidR="00C6002A" w:rsidRPr="00C6002A" w:rsidRDefault="00C6002A" w:rsidP="00733ECF">
      <w:pPr>
        <w:spacing w:after="0"/>
      </w:pPr>
      <w:r w:rsidRPr="00C6002A">
        <w:t>Results:</w:t>
      </w:r>
    </w:p>
    <w:p w14:paraId="6AE2DE04" w14:textId="77777777" w:rsidR="00C6002A" w:rsidRPr="00C6002A" w:rsidRDefault="00C6002A" w:rsidP="00733ECF">
      <w:pPr>
        <w:numPr>
          <w:ilvl w:val="0"/>
          <w:numId w:val="4"/>
        </w:numPr>
        <w:spacing w:after="0"/>
      </w:pPr>
      <w:r w:rsidRPr="00C6002A">
        <w:t xml:space="preserve">Mean rating (English films): </w:t>
      </w:r>
      <w:r w:rsidRPr="00C6002A">
        <w:rPr>
          <w:b/>
          <w:bCs/>
        </w:rPr>
        <w:t>3.67</w:t>
      </w:r>
    </w:p>
    <w:p w14:paraId="1C6C2D57" w14:textId="77777777" w:rsidR="00C6002A" w:rsidRPr="00C6002A" w:rsidRDefault="00C6002A" w:rsidP="00733ECF">
      <w:pPr>
        <w:numPr>
          <w:ilvl w:val="0"/>
          <w:numId w:val="4"/>
        </w:numPr>
        <w:spacing w:after="0"/>
      </w:pPr>
      <w:r w:rsidRPr="00C6002A">
        <w:t xml:space="preserve">Mean rating (Non-English films): </w:t>
      </w:r>
      <w:r w:rsidRPr="00C6002A">
        <w:rPr>
          <w:b/>
          <w:bCs/>
        </w:rPr>
        <w:t>3.93</w:t>
      </w:r>
    </w:p>
    <w:p w14:paraId="7D14116F" w14:textId="77777777" w:rsidR="00C6002A" w:rsidRPr="00C6002A" w:rsidRDefault="00C6002A" w:rsidP="00733ECF">
      <w:pPr>
        <w:numPr>
          <w:ilvl w:val="0"/>
          <w:numId w:val="4"/>
        </w:numPr>
        <w:spacing w:after="0"/>
      </w:pPr>
      <w:r w:rsidRPr="00C6002A">
        <w:t xml:space="preserve">p-value: </w:t>
      </w:r>
      <w:r w:rsidRPr="00C6002A">
        <w:rPr>
          <w:b/>
          <w:bCs/>
        </w:rPr>
        <w:t>0.019</w:t>
      </w:r>
    </w:p>
    <w:p w14:paraId="0C84BF25" w14:textId="2D64E18B" w:rsidR="00C6002A" w:rsidRPr="00C6002A" w:rsidRDefault="00C6002A" w:rsidP="00733ECF">
      <w:pPr>
        <w:spacing w:after="0"/>
      </w:pPr>
      <w:r w:rsidRPr="00C6002A">
        <w:rPr>
          <w:b/>
          <w:bCs/>
        </w:rPr>
        <w:t>Interpretation:</w:t>
      </w:r>
      <w:r w:rsidRPr="00C6002A">
        <w:br/>
      </w:r>
      <w:r w:rsidR="009E6FCF" w:rsidRPr="009E6FCF">
        <w:t xml:space="preserve">The variance is statistically significant (p &lt; 0.05). It is the system that </w:t>
      </w:r>
      <w:r w:rsidR="00CC1A62">
        <w:t>favours</w:t>
      </w:r>
      <w:r w:rsidR="009E6FCF" w:rsidRPr="009E6FCF">
        <w:t xml:space="preserve"> non-English films with higher ratings. According to previous studies, it is also possible to believe that the films made in </w:t>
      </w:r>
      <w:r w:rsidR="00CC1A62">
        <w:t>a</w:t>
      </w:r>
      <w:r w:rsidR="009E6FCF" w:rsidRPr="009E6FCF">
        <w:t xml:space="preserve"> foreign language tend to gain more attentive viewers and receive more critical points (Sung, 2020).</w:t>
      </w:r>
    </w:p>
    <w:p w14:paraId="14CD42AD" w14:textId="201ED17A" w:rsidR="00733ECF" w:rsidRDefault="00C6002A" w:rsidP="00194957">
      <w:pPr>
        <w:pStyle w:val="Heading2"/>
      </w:pPr>
      <w:bookmarkStart w:id="15" w:name="_Toc214569916"/>
      <w:r w:rsidRPr="00C6002A">
        <w:t>5.2 Pearson Correlation Analysis</w:t>
      </w:r>
      <w:bookmarkEnd w:id="15"/>
    </w:p>
    <w:tbl>
      <w:tblPr>
        <w:tblStyle w:val="TableGrid"/>
        <w:tblW w:w="0" w:type="auto"/>
        <w:tblLook w:val="04A0" w:firstRow="1" w:lastRow="0" w:firstColumn="1" w:lastColumn="0" w:noHBand="0" w:noVBand="1"/>
      </w:tblPr>
      <w:tblGrid>
        <w:gridCol w:w="2405"/>
        <w:gridCol w:w="851"/>
        <w:gridCol w:w="2693"/>
      </w:tblGrid>
      <w:tr w:rsidR="00733ECF" w14:paraId="199CDBCF" w14:textId="77777777" w:rsidTr="00733ECF">
        <w:tc>
          <w:tcPr>
            <w:tcW w:w="2405" w:type="dxa"/>
          </w:tcPr>
          <w:p w14:paraId="69B38B3C" w14:textId="79D1D736" w:rsidR="00733ECF" w:rsidRPr="00733ECF" w:rsidRDefault="00733ECF" w:rsidP="00733ECF">
            <w:pPr>
              <w:rPr>
                <w:b/>
                <w:bCs/>
              </w:rPr>
            </w:pPr>
            <w:r w:rsidRPr="00733ECF">
              <w:rPr>
                <w:b/>
                <w:bCs/>
              </w:rPr>
              <w:t>Variable Pair</w:t>
            </w:r>
          </w:p>
        </w:tc>
        <w:tc>
          <w:tcPr>
            <w:tcW w:w="851" w:type="dxa"/>
          </w:tcPr>
          <w:p w14:paraId="27F170B6" w14:textId="023A1DEB" w:rsidR="00733ECF" w:rsidRPr="00733ECF" w:rsidRDefault="00733ECF" w:rsidP="00733ECF">
            <w:pPr>
              <w:rPr>
                <w:b/>
                <w:bCs/>
              </w:rPr>
            </w:pPr>
            <w:r w:rsidRPr="00733ECF">
              <w:rPr>
                <w:b/>
                <w:bCs/>
              </w:rPr>
              <w:t>r</w:t>
            </w:r>
          </w:p>
        </w:tc>
        <w:tc>
          <w:tcPr>
            <w:tcW w:w="2693" w:type="dxa"/>
          </w:tcPr>
          <w:p w14:paraId="747DCFE1" w14:textId="0A9A780C" w:rsidR="00733ECF" w:rsidRPr="00733ECF" w:rsidRDefault="00733ECF" w:rsidP="00733ECF">
            <w:pPr>
              <w:rPr>
                <w:b/>
                <w:bCs/>
              </w:rPr>
            </w:pPr>
            <w:r w:rsidRPr="00733ECF">
              <w:rPr>
                <w:b/>
                <w:bCs/>
              </w:rPr>
              <w:t>Interpretation</w:t>
            </w:r>
          </w:p>
        </w:tc>
      </w:tr>
      <w:tr w:rsidR="00733ECF" w14:paraId="62F9741E" w14:textId="77777777" w:rsidTr="00733ECF">
        <w:tc>
          <w:tcPr>
            <w:tcW w:w="2405" w:type="dxa"/>
          </w:tcPr>
          <w:p w14:paraId="31A94B6C" w14:textId="62FC1643" w:rsidR="00733ECF" w:rsidRDefault="00733ECF" w:rsidP="00733ECF">
            <w:r w:rsidRPr="00536804">
              <w:t>Watches vs Likes</w:t>
            </w:r>
          </w:p>
        </w:tc>
        <w:tc>
          <w:tcPr>
            <w:tcW w:w="851" w:type="dxa"/>
          </w:tcPr>
          <w:p w14:paraId="46BF430E" w14:textId="7BEEF81F" w:rsidR="00733ECF" w:rsidRDefault="00733ECF" w:rsidP="00733ECF">
            <w:r w:rsidRPr="00536804">
              <w:t>0.92</w:t>
            </w:r>
          </w:p>
        </w:tc>
        <w:tc>
          <w:tcPr>
            <w:tcW w:w="2693" w:type="dxa"/>
          </w:tcPr>
          <w:p w14:paraId="327C3B3D" w14:textId="19B1AE7B" w:rsidR="00733ECF" w:rsidRDefault="00733ECF" w:rsidP="00733ECF">
            <w:r w:rsidRPr="00536804">
              <w:t>Very strong positive</w:t>
            </w:r>
          </w:p>
        </w:tc>
      </w:tr>
      <w:tr w:rsidR="00733ECF" w14:paraId="5E8137D3" w14:textId="77777777" w:rsidTr="00733ECF">
        <w:tc>
          <w:tcPr>
            <w:tcW w:w="2405" w:type="dxa"/>
          </w:tcPr>
          <w:p w14:paraId="16E87E64" w14:textId="507F69D7" w:rsidR="00733ECF" w:rsidRDefault="00733ECF" w:rsidP="00733ECF">
            <w:r w:rsidRPr="00536804">
              <w:t>Likes vs Fans</w:t>
            </w:r>
          </w:p>
        </w:tc>
        <w:tc>
          <w:tcPr>
            <w:tcW w:w="851" w:type="dxa"/>
          </w:tcPr>
          <w:p w14:paraId="70456D7C" w14:textId="430C500C" w:rsidR="00733ECF" w:rsidRDefault="00733ECF" w:rsidP="00733ECF">
            <w:r w:rsidRPr="00536804">
              <w:t>0.61</w:t>
            </w:r>
          </w:p>
        </w:tc>
        <w:tc>
          <w:tcPr>
            <w:tcW w:w="2693" w:type="dxa"/>
          </w:tcPr>
          <w:p w14:paraId="32861FDD" w14:textId="4A67A843" w:rsidR="00733ECF" w:rsidRDefault="00733ECF" w:rsidP="00733ECF">
            <w:r w:rsidRPr="00536804">
              <w:t>Moderate</w:t>
            </w:r>
          </w:p>
        </w:tc>
      </w:tr>
      <w:tr w:rsidR="00733ECF" w14:paraId="16FA6F97" w14:textId="77777777" w:rsidTr="00733ECF">
        <w:tc>
          <w:tcPr>
            <w:tcW w:w="2405" w:type="dxa"/>
          </w:tcPr>
          <w:p w14:paraId="1E4791FD" w14:textId="05AEEC42" w:rsidR="00733ECF" w:rsidRDefault="00733ECF" w:rsidP="00733ECF">
            <w:r w:rsidRPr="00536804">
              <w:t>Runtime vs Fans</w:t>
            </w:r>
          </w:p>
        </w:tc>
        <w:tc>
          <w:tcPr>
            <w:tcW w:w="851" w:type="dxa"/>
          </w:tcPr>
          <w:p w14:paraId="3AB865CF" w14:textId="22AA5241" w:rsidR="00733ECF" w:rsidRDefault="00733ECF" w:rsidP="00733ECF">
            <w:r w:rsidRPr="00536804">
              <w:t>0.13</w:t>
            </w:r>
          </w:p>
        </w:tc>
        <w:tc>
          <w:tcPr>
            <w:tcW w:w="2693" w:type="dxa"/>
          </w:tcPr>
          <w:p w14:paraId="4F269A4E" w14:textId="7B225CE1" w:rsidR="00733ECF" w:rsidRDefault="00733ECF" w:rsidP="00733ECF">
            <w:r w:rsidRPr="00536804">
              <w:t>Weak</w:t>
            </w:r>
          </w:p>
        </w:tc>
      </w:tr>
      <w:tr w:rsidR="00733ECF" w14:paraId="255C7472" w14:textId="77777777" w:rsidTr="00733ECF">
        <w:tc>
          <w:tcPr>
            <w:tcW w:w="2405" w:type="dxa"/>
          </w:tcPr>
          <w:p w14:paraId="2097B1C0" w14:textId="705218B3" w:rsidR="00733ECF" w:rsidRDefault="00733ECF" w:rsidP="00733ECF">
            <w:r w:rsidRPr="00536804">
              <w:t>Rating vs Watches</w:t>
            </w:r>
          </w:p>
        </w:tc>
        <w:tc>
          <w:tcPr>
            <w:tcW w:w="851" w:type="dxa"/>
          </w:tcPr>
          <w:p w14:paraId="768AC792" w14:textId="188A79B3" w:rsidR="00733ECF" w:rsidRDefault="00733ECF" w:rsidP="00733ECF">
            <w:r w:rsidRPr="00536804">
              <w:t>0.11</w:t>
            </w:r>
          </w:p>
        </w:tc>
        <w:tc>
          <w:tcPr>
            <w:tcW w:w="2693" w:type="dxa"/>
          </w:tcPr>
          <w:p w14:paraId="45172E6A" w14:textId="136B8672" w:rsidR="00733ECF" w:rsidRDefault="00733ECF" w:rsidP="00733ECF">
            <w:r w:rsidRPr="00536804">
              <w:t>Very weak</w:t>
            </w:r>
          </w:p>
        </w:tc>
      </w:tr>
    </w:tbl>
    <w:p w14:paraId="31AAFB25" w14:textId="3C79F2D0" w:rsidR="00C6002A" w:rsidRPr="00C6002A" w:rsidRDefault="00C6002A" w:rsidP="00733ECF">
      <w:pPr>
        <w:spacing w:after="0"/>
      </w:pPr>
      <w:r w:rsidRPr="00C6002A">
        <w:rPr>
          <w:b/>
          <w:bCs/>
        </w:rPr>
        <w:t>Interpretation:</w:t>
      </w:r>
      <w:r w:rsidRPr="00C6002A">
        <w:br/>
      </w:r>
      <w:r w:rsidR="009E6FCF" w:rsidRPr="009E6FCF">
        <w:t xml:space="preserve">The metrics of engagement are highly interrelated, and the ratings seem to have little </w:t>
      </w:r>
      <w:r w:rsidR="009E6FCF" w:rsidRPr="009E6FCF">
        <w:lastRenderedPageBreak/>
        <w:t>to do with watches and runtime. This implies that popularity and critical reception are distinct processes</w:t>
      </w:r>
      <w:r w:rsidRPr="00C6002A">
        <w:t>.</w:t>
      </w:r>
    </w:p>
    <w:p w14:paraId="077184B3" w14:textId="77777777" w:rsidR="00C6002A" w:rsidRPr="00C6002A" w:rsidRDefault="00C6002A" w:rsidP="00593904">
      <w:pPr>
        <w:pStyle w:val="Heading2"/>
      </w:pPr>
      <w:bookmarkStart w:id="16" w:name="_Toc214569917"/>
      <w:r w:rsidRPr="00C6002A">
        <w:t>5.3 Regression Modelling</w:t>
      </w:r>
      <w:bookmarkEnd w:id="16"/>
    </w:p>
    <w:p w14:paraId="629D7569" w14:textId="77777777" w:rsidR="00733ECF" w:rsidRDefault="00C6002A" w:rsidP="00733ECF">
      <w:pPr>
        <w:spacing w:after="0"/>
      </w:pPr>
      <w:r w:rsidRPr="00C6002A">
        <w:rPr>
          <w:b/>
          <w:bCs/>
        </w:rPr>
        <w:t>Model 1: Predicting Average Rating</w:t>
      </w:r>
    </w:p>
    <w:p w14:paraId="28FC7ABB" w14:textId="4E245353" w:rsidR="00C6002A" w:rsidRPr="00C6002A" w:rsidRDefault="00C6002A" w:rsidP="00733ECF">
      <w:pPr>
        <w:spacing w:after="0"/>
      </w:pPr>
      <w:r w:rsidRPr="00C6002A">
        <w:t>Predictors: Runtime, Likes, Fans</w:t>
      </w:r>
    </w:p>
    <w:p w14:paraId="78FD1825" w14:textId="77777777" w:rsidR="00C6002A" w:rsidRPr="00C6002A" w:rsidRDefault="00C6002A" w:rsidP="00733ECF">
      <w:pPr>
        <w:numPr>
          <w:ilvl w:val="0"/>
          <w:numId w:val="5"/>
        </w:numPr>
        <w:spacing w:after="0"/>
      </w:pPr>
      <w:r w:rsidRPr="00C6002A">
        <w:t>Runtime: β = –0.0014</w:t>
      </w:r>
    </w:p>
    <w:p w14:paraId="209436D5" w14:textId="77777777" w:rsidR="00C6002A" w:rsidRPr="00C6002A" w:rsidRDefault="00C6002A" w:rsidP="00733ECF">
      <w:pPr>
        <w:numPr>
          <w:ilvl w:val="0"/>
          <w:numId w:val="5"/>
        </w:numPr>
        <w:spacing w:after="0"/>
      </w:pPr>
      <w:r w:rsidRPr="00C6002A">
        <w:t>Likes: β = 0.0000010</w:t>
      </w:r>
    </w:p>
    <w:p w14:paraId="710858BA" w14:textId="77777777" w:rsidR="00C6002A" w:rsidRPr="00C6002A" w:rsidRDefault="00C6002A" w:rsidP="00733ECF">
      <w:pPr>
        <w:numPr>
          <w:ilvl w:val="0"/>
          <w:numId w:val="5"/>
        </w:numPr>
        <w:spacing w:after="0"/>
      </w:pPr>
      <w:r w:rsidRPr="00C6002A">
        <w:t>Fans: β = 0.0000022</w:t>
      </w:r>
    </w:p>
    <w:p w14:paraId="6840BF1E" w14:textId="77777777" w:rsidR="00C6002A" w:rsidRPr="00C6002A" w:rsidRDefault="00C6002A" w:rsidP="00733ECF">
      <w:pPr>
        <w:numPr>
          <w:ilvl w:val="0"/>
          <w:numId w:val="5"/>
        </w:numPr>
        <w:spacing w:after="0"/>
      </w:pPr>
      <w:r w:rsidRPr="00C6002A">
        <w:t>R² = 0.18</w:t>
      </w:r>
    </w:p>
    <w:p w14:paraId="324CCF0D" w14:textId="695D545A" w:rsidR="00C6002A" w:rsidRPr="00C6002A" w:rsidRDefault="009E6FCF" w:rsidP="00733ECF">
      <w:pPr>
        <w:spacing w:after="0"/>
      </w:pPr>
      <w:r w:rsidRPr="009E6FCF">
        <w:t>Numerical metrics affect the rating incredibly poorly, which confirms the presence of those subjective factors</w:t>
      </w:r>
      <w:r w:rsidR="00CC1A62">
        <w:t>,</w:t>
      </w:r>
      <w:r w:rsidRPr="009E6FCF">
        <w:t xml:space="preserve"> like the quality of narrative</w:t>
      </w:r>
      <w:r w:rsidR="00CC1A62">
        <w:t>,</w:t>
      </w:r>
      <w:r w:rsidRPr="009E6FCF">
        <w:t xml:space="preserve"> that motivate user ratings</w:t>
      </w:r>
      <w:r w:rsidR="00C6002A" w:rsidRPr="00C6002A">
        <w:t>.</w:t>
      </w:r>
    </w:p>
    <w:p w14:paraId="76852896" w14:textId="77777777" w:rsidR="00733ECF" w:rsidRDefault="00C6002A" w:rsidP="00733ECF">
      <w:pPr>
        <w:spacing w:after="0"/>
      </w:pPr>
      <w:r w:rsidRPr="00C6002A">
        <w:rPr>
          <w:b/>
          <w:bCs/>
        </w:rPr>
        <w:t>Model 2: Predicting Likes</w:t>
      </w:r>
    </w:p>
    <w:p w14:paraId="47AFE38A" w14:textId="39E3E2EB" w:rsidR="00C6002A" w:rsidRPr="00C6002A" w:rsidRDefault="00C6002A" w:rsidP="00733ECF">
      <w:pPr>
        <w:spacing w:after="0"/>
      </w:pPr>
      <w:r w:rsidRPr="00C6002A">
        <w:t>Predictors: Watches, Fans</w:t>
      </w:r>
    </w:p>
    <w:p w14:paraId="41B8F95A" w14:textId="77777777" w:rsidR="00C6002A" w:rsidRPr="00C6002A" w:rsidRDefault="00C6002A" w:rsidP="00733ECF">
      <w:pPr>
        <w:numPr>
          <w:ilvl w:val="0"/>
          <w:numId w:val="6"/>
        </w:numPr>
        <w:spacing w:after="0"/>
      </w:pPr>
      <w:r w:rsidRPr="00C6002A">
        <w:t>Watches: β = 0.00121</w:t>
      </w:r>
    </w:p>
    <w:p w14:paraId="7042D1D3" w14:textId="77777777" w:rsidR="00C6002A" w:rsidRPr="00C6002A" w:rsidRDefault="00C6002A" w:rsidP="00733ECF">
      <w:pPr>
        <w:numPr>
          <w:ilvl w:val="0"/>
          <w:numId w:val="6"/>
        </w:numPr>
        <w:spacing w:after="0"/>
      </w:pPr>
      <w:r w:rsidRPr="00C6002A">
        <w:t>Fans: β = 0.0042</w:t>
      </w:r>
    </w:p>
    <w:p w14:paraId="4E788D94" w14:textId="77777777" w:rsidR="00C6002A" w:rsidRPr="00C6002A" w:rsidRDefault="00C6002A" w:rsidP="00733ECF">
      <w:pPr>
        <w:numPr>
          <w:ilvl w:val="0"/>
          <w:numId w:val="6"/>
        </w:numPr>
        <w:spacing w:after="0"/>
      </w:pPr>
      <w:r w:rsidRPr="00C6002A">
        <w:t>R² = 0.83</w:t>
      </w:r>
    </w:p>
    <w:p w14:paraId="317E3A51" w14:textId="0CDBDA96" w:rsidR="00733ECF" w:rsidRPr="00C6002A" w:rsidRDefault="009E6FCF" w:rsidP="00733ECF">
      <w:pPr>
        <w:spacing w:after="0"/>
      </w:pPr>
      <w:r w:rsidRPr="009E6FCF">
        <w:t>The large value of R2 indicates that Likes could be predicted successfully using Watches and Fans, which are both visibility proxies</w:t>
      </w:r>
      <w:r w:rsidR="00C6002A" w:rsidRPr="00C6002A">
        <w:t>.</w:t>
      </w:r>
    </w:p>
    <w:p w14:paraId="3DB41753" w14:textId="77777777" w:rsidR="00C6002A" w:rsidRPr="00C6002A" w:rsidRDefault="00C6002A" w:rsidP="00593904">
      <w:pPr>
        <w:pStyle w:val="Heading2"/>
      </w:pPr>
      <w:bookmarkStart w:id="17" w:name="_Toc214569918"/>
      <w:r w:rsidRPr="00C6002A">
        <w:t>5.4 Interpretation</w:t>
      </w:r>
      <w:bookmarkEnd w:id="17"/>
    </w:p>
    <w:p w14:paraId="6AFB5028" w14:textId="77777777" w:rsidR="00850542" w:rsidRDefault="00850542" w:rsidP="00850542">
      <w:pPr>
        <w:spacing w:after="0"/>
      </w:pPr>
      <w:r>
        <w:t>The statistical findings indicate that:</w:t>
      </w:r>
    </w:p>
    <w:p w14:paraId="463EF7BB" w14:textId="5FA2F4E3" w:rsidR="00850542" w:rsidRDefault="00850542" w:rsidP="00850542">
      <w:pPr>
        <w:numPr>
          <w:ilvl w:val="0"/>
          <w:numId w:val="7"/>
        </w:numPr>
        <w:spacing w:after="0"/>
      </w:pPr>
      <w:r>
        <w:t>Aesthetic or narrative quality influences the rating tendencies more than the technical qualities.</w:t>
      </w:r>
    </w:p>
    <w:p w14:paraId="78B29BAB" w14:textId="77777777" w:rsidR="00850542" w:rsidRDefault="00850542" w:rsidP="00850542">
      <w:pPr>
        <w:numPr>
          <w:ilvl w:val="0"/>
          <w:numId w:val="7"/>
        </w:numPr>
        <w:spacing w:after="0"/>
      </w:pPr>
      <w:r>
        <w:t>Engagement behaviours are predictable depending on visibility.</w:t>
      </w:r>
    </w:p>
    <w:p w14:paraId="770AEE0C" w14:textId="77777777" w:rsidR="00850542" w:rsidRDefault="00850542" w:rsidP="00850542">
      <w:pPr>
        <w:numPr>
          <w:ilvl w:val="0"/>
          <w:numId w:val="7"/>
        </w:numPr>
        <w:spacing w:after="0"/>
      </w:pPr>
      <w:r>
        <w:t>English films fail to beat the international films in terms of critical rating.</w:t>
      </w:r>
    </w:p>
    <w:p w14:paraId="795B372B" w14:textId="77777777" w:rsidR="00850542" w:rsidRDefault="00850542" w:rsidP="00850542">
      <w:pPr>
        <w:numPr>
          <w:ilvl w:val="0"/>
          <w:numId w:val="7"/>
        </w:numPr>
        <w:spacing w:after="0"/>
      </w:pPr>
      <w:r>
        <w:t>Execution time does not play a determining role in engagement or rating.</w:t>
      </w:r>
    </w:p>
    <w:p w14:paraId="5B58C6A2" w14:textId="669EBF97" w:rsidR="00C6002A" w:rsidRPr="00C6002A" w:rsidRDefault="00850542" w:rsidP="00850542">
      <w:pPr>
        <w:spacing w:after="0"/>
      </w:pPr>
      <w:r>
        <w:t xml:space="preserve">These insights assist in the determination of variables that actually play a role in the prediction of the </w:t>
      </w:r>
      <w:r w:rsidR="00CC1A62">
        <w:t>film's</w:t>
      </w:r>
      <w:r>
        <w:t xml:space="preserve"> performance</w:t>
      </w:r>
      <w:r w:rsidR="00C6002A" w:rsidRPr="00C6002A">
        <w:t>.</w:t>
      </w:r>
    </w:p>
    <w:p w14:paraId="6AEBBAC7" w14:textId="11F8B9EE" w:rsidR="00C6002A" w:rsidRPr="00C6002A" w:rsidRDefault="00C6002A" w:rsidP="00593904">
      <w:pPr>
        <w:pStyle w:val="Heading1"/>
      </w:pPr>
      <w:bookmarkStart w:id="18" w:name="_Toc214569919"/>
      <w:r w:rsidRPr="00C6002A">
        <w:t>6. Insights and Recommendations</w:t>
      </w:r>
      <w:bookmarkEnd w:id="18"/>
    </w:p>
    <w:p w14:paraId="7069598E" w14:textId="77777777" w:rsidR="00C6002A" w:rsidRPr="00C6002A" w:rsidRDefault="00C6002A" w:rsidP="00593904">
      <w:pPr>
        <w:pStyle w:val="Heading2"/>
      </w:pPr>
      <w:bookmarkStart w:id="19" w:name="_Toc214569920"/>
      <w:r w:rsidRPr="00C6002A">
        <w:t>Key Insights</w:t>
      </w:r>
      <w:bookmarkEnd w:id="19"/>
    </w:p>
    <w:p w14:paraId="59D1DED7" w14:textId="77777777" w:rsidR="00850542" w:rsidRDefault="00850542" w:rsidP="00850542">
      <w:pPr>
        <w:numPr>
          <w:ilvl w:val="0"/>
          <w:numId w:val="8"/>
        </w:numPr>
        <w:spacing w:after="0"/>
      </w:pPr>
      <w:r>
        <w:t>The greatest source of the rating difference is genre, with Documentary and Animation movies being the most successful.</w:t>
      </w:r>
    </w:p>
    <w:p w14:paraId="635ED40A" w14:textId="77777777" w:rsidR="00850542" w:rsidRDefault="00850542" w:rsidP="00850542">
      <w:pPr>
        <w:numPr>
          <w:ilvl w:val="0"/>
          <w:numId w:val="8"/>
        </w:numPr>
        <w:spacing w:after="0"/>
      </w:pPr>
      <w:r>
        <w:t>English-language films do not perform as well as international films, indicating a specialised audience interest.</w:t>
      </w:r>
    </w:p>
    <w:p w14:paraId="47F98017" w14:textId="77777777" w:rsidR="00850542" w:rsidRDefault="00850542" w:rsidP="00850542">
      <w:pPr>
        <w:numPr>
          <w:ilvl w:val="0"/>
          <w:numId w:val="8"/>
        </w:numPr>
        <w:spacing w:after="0"/>
      </w:pPr>
      <w:r>
        <w:t>Variables of engagement (Watches, Likes, Fans) are highly interdependent.</w:t>
      </w:r>
    </w:p>
    <w:p w14:paraId="49B3C0E1" w14:textId="77777777" w:rsidR="00850542" w:rsidRDefault="00850542" w:rsidP="00850542">
      <w:pPr>
        <w:numPr>
          <w:ilvl w:val="0"/>
          <w:numId w:val="8"/>
        </w:numPr>
        <w:spacing w:after="0"/>
      </w:pPr>
      <w:r>
        <w:lastRenderedPageBreak/>
        <w:t>Run time does not have much control, implying that quality is more important than the length of the film when it comes to determining user reactions.</w:t>
      </w:r>
    </w:p>
    <w:p w14:paraId="16139A67" w14:textId="0E3470E6" w:rsidR="005B26ED" w:rsidRPr="00C6002A" w:rsidRDefault="00850542" w:rsidP="005B26ED">
      <w:pPr>
        <w:numPr>
          <w:ilvl w:val="0"/>
          <w:numId w:val="8"/>
        </w:numPr>
        <w:spacing w:after="0"/>
      </w:pPr>
      <w:r>
        <w:t>Popularity is not a predictor of ratings, which proves that there is a difference between critical and mainstream appeal</w:t>
      </w:r>
      <w:r w:rsidR="00C6002A" w:rsidRPr="005B26ED">
        <w:t>.</w:t>
      </w:r>
    </w:p>
    <w:p w14:paraId="4EF18C5F" w14:textId="77777777" w:rsidR="00C6002A" w:rsidRPr="00C6002A" w:rsidRDefault="00C6002A" w:rsidP="00593904">
      <w:pPr>
        <w:pStyle w:val="Heading2"/>
      </w:pPr>
      <w:bookmarkStart w:id="20" w:name="_Toc214569921"/>
      <w:r w:rsidRPr="00C6002A">
        <w:t>Recommendations</w:t>
      </w:r>
      <w:bookmarkEnd w:id="20"/>
    </w:p>
    <w:p w14:paraId="65451D0E" w14:textId="77777777" w:rsidR="00850542" w:rsidRDefault="00850542" w:rsidP="00850542">
      <w:pPr>
        <w:numPr>
          <w:ilvl w:val="0"/>
          <w:numId w:val="9"/>
        </w:numPr>
        <w:spacing w:after="0"/>
      </w:pPr>
      <w:r>
        <w:t>Promote high-performing genres (Documentary and Animation) in platform promotions to appeal to critically motivated users.</w:t>
      </w:r>
    </w:p>
    <w:p w14:paraId="27787D20" w14:textId="48E82C76" w:rsidR="00850542" w:rsidRDefault="00850542" w:rsidP="00850542">
      <w:pPr>
        <w:numPr>
          <w:ilvl w:val="0"/>
          <w:numId w:val="9"/>
        </w:numPr>
        <w:spacing w:after="0"/>
      </w:pPr>
      <w:r>
        <w:t xml:space="preserve">Manage the international film collections (especially Japanese and European) </w:t>
      </w:r>
      <w:r w:rsidR="00CC1A62">
        <w:t>to</w:t>
      </w:r>
      <w:r>
        <w:t xml:space="preserve"> appeal to the niche audience as much as possible.</w:t>
      </w:r>
    </w:p>
    <w:p w14:paraId="546502B3" w14:textId="77777777" w:rsidR="00850542" w:rsidRDefault="00850542" w:rsidP="00850542">
      <w:pPr>
        <w:numPr>
          <w:ilvl w:val="0"/>
          <w:numId w:val="9"/>
        </w:numPr>
        <w:spacing w:after="0"/>
      </w:pPr>
      <w:r>
        <w:t>It predicts the popularity of a film before release using engagement-based prediction models.</w:t>
      </w:r>
    </w:p>
    <w:p w14:paraId="42257135" w14:textId="77777777" w:rsidR="00850542" w:rsidRDefault="00850542" w:rsidP="00850542">
      <w:pPr>
        <w:numPr>
          <w:ilvl w:val="0"/>
          <w:numId w:val="9"/>
        </w:numPr>
        <w:spacing w:after="0"/>
      </w:pPr>
      <w:r>
        <w:t>Do not use runtime as a programming requirement, as it can affect engagement very little.</w:t>
      </w:r>
    </w:p>
    <w:p w14:paraId="3174D279" w14:textId="4A5DA9EC" w:rsidR="00850542" w:rsidRDefault="00850542" w:rsidP="00850542">
      <w:pPr>
        <w:numPr>
          <w:ilvl w:val="0"/>
          <w:numId w:val="9"/>
        </w:numPr>
        <w:spacing w:after="0"/>
      </w:pPr>
      <w:r>
        <w:t xml:space="preserve">Combine high-rated niche genres with mass-market genres (Action, Adventure) to create </w:t>
      </w:r>
      <w:r w:rsidR="00CC1A62">
        <w:t>balanced</w:t>
      </w:r>
      <w:r>
        <w:t xml:space="preserve"> content portfolios.</w:t>
      </w:r>
    </w:p>
    <w:p w14:paraId="4F0DE6E5" w14:textId="5162E9EB" w:rsidR="00C6002A" w:rsidRPr="00C6002A" w:rsidRDefault="00850542" w:rsidP="00850542">
      <w:pPr>
        <w:numPr>
          <w:ilvl w:val="0"/>
          <w:numId w:val="9"/>
        </w:numPr>
        <w:spacing w:after="0"/>
      </w:pPr>
      <w:r>
        <w:t>Recommendation algorithms should be optimised by combining genre and engagement information instead of depending on the ratings alone</w:t>
      </w:r>
      <w:r w:rsidR="00C6002A" w:rsidRPr="00C6002A">
        <w:t>.</w:t>
      </w:r>
    </w:p>
    <w:p w14:paraId="635FB176" w14:textId="77777777" w:rsidR="00C6002A" w:rsidRPr="00C6002A" w:rsidRDefault="00C6002A" w:rsidP="00593904">
      <w:pPr>
        <w:pStyle w:val="Heading2"/>
      </w:pPr>
      <w:bookmarkStart w:id="21" w:name="_Toc214569922"/>
      <w:r w:rsidRPr="00C6002A">
        <w:t>Limitations</w:t>
      </w:r>
      <w:bookmarkEnd w:id="21"/>
    </w:p>
    <w:p w14:paraId="45C325B6" w14:textId="2F3FD64D" w:rsidR="00733ECF" w:rsidRPr="00C6002A" w:rsidRDefault="00850542" w:rsidP="00733ECF">
      <w:pPr>
        <w:spacing w:after="0"/>
      </w:pPr>
      <w:r w:rsidRPr="00850542">
        <w:t xml:space="preserve">Lack of demographic data constrains the ability to </w:t>
      </w:r>
      <w:r w:rsidR="00CC1A62">
        <w:t>analyse</w:t>
      </w:r>
      <w:r w:rsidRPr="00850542">
        <w:t xml:space="preserve"> segmentation at a detailed level. Temporal trend analysis would be possible by including the year of release. Sentiment-based modelling would also be supported in future datasets that include textual user reviews.</w:t>
      </w:r>
    </w:p>
    <w:p w14:paraId="195C1D72" w14:textId="77777777" w:rsidR="005B26ED" w:rsidRDefault="005B26ED">
      <w:pPr>
        <w:spacing w:line="259" w:lineRule="auto"/>
        <w:jc w:val="left"/>
        <w:rPr>
          <w:b/>
          <w:bCs/>
        </w:rPr>
      </w:pPr>
      <w:r>
        <w:rPr>
          <w:b/>
          <w:bCs/>
        </w:rPr>
        <w:br w:type="page"/>
      </w:r>
    </w:p>
    <w:p w14:paraId="24167447" w14:textId="774B2876" w:rsidR="00C6002A" w:rsidRPr="00C6002A" w:rsidRDefault="00C6002A" w:rsidP="00593904">
      <w:pPr>
        <w:pStyle w:val="Heading1"/>
      </w:pPr>
      <w:bookmarkStart w:id="22" w:name="_Toc214569923"/>
      <w:r w:rsidRPr="00C6002A">
        <w:lastRenderedPageBreak/>
        <w:t>References</w:t>
      </w:r>
      <w:bookmarkEnd w:id="22"/>
    </w:p>
    <w:p w14:paraId="5ADD6949" w14:textId="58343D1C" w:rsidR="00733ECF" w:rsidRDefault="00C6002A" w:rsidP="00733ECF">
      <w:pPr>
        <w:spacing w:after="0"/>
      </w:pPr>
      <w:r w:rsidRPr="00C6002A">
        <w:t>Anderson, C. (2020)</w:t>
      </w:r>
      <w:r w:rsidR="00733ECF">
        <w:t>.</w:t>
      </w:r>
      <w:r w:rsidRPr="00C6002A">
        <w:t xml:space="preserve"> </w:t>
      </w:r>
      <w:r w:rsidRPr="00C6002A">
        <w:rPr>
          <w:i/>
          <w:iCs/>
        </w:rPr>
        <w:t>The Long Tail in Digital Media</w:t>
      </w:r>
      <w:r w:rsidRPr="00C6002A">
        <w:t>. Oxford University Press.</w:t>
      </w:r>
    </w:p>
    <w:p w14:paraId="20672272" w14:textId="223737EC" w:rsidR="00733ECF" w:rsidRDefault="00C6002A" w:rsidP="00733ECF">
      <w:pPr>
        <w:spacing w:after="0"/>
      </w:pPr>
      <w:r w:rsidRPr="00C6002A">
        <w:t>Chen, L., Xu, Y. and Zhou, F. (2019)</w:t>
      </w:r>
      <w:r w:rsidR="00733ECF">
        <w:t>.</w:t>
      </w:r>
      <w:r w:rsidRPr="00C6002A">
        <w:t xml:space="preserve"> ‘Data preprocessing strategies for BI applications’, </w:t>
      </w:r>
      <w:r w:rsidRPr="00C6002A">
        <w:rPr>
          <w:i/>
          <w:iCs/>
        </w:rPr>
        <w:t>Journal of Information Systems</w:t>
      </w:r>
      <w:r w:rsidRPr="00C6002A">
        <w:t>, 33(4), pp.89–105.</w:t>
      </w:r>
    </w:p>
    <w:p w14:paraId="02108375" w14:textId="6D72625B" w:rsidR="00733ECF" w:rsidRDefault="00C6002A" w:rsidP="00733ECF">
      <w:pPr>
        <w:spacing w:after="0"/>
      </w:pPr>
      <w:r w:rsidRPr="00C6002A">
        <w:t>Gao, X., Wang, D. and Chen, P. (2022)</w:t>
      </w:r>
      <w:r w:rsidR="00733ECF">
        <w:t>.</w:t>
      </w:r>
      <w:r w:rsidRPr="00C6002A">
        <w:t xml:space="preserve"> ‘Engagement scaling in digital communities’, </w:t>
      </w:r>
      <w:r w:rsidRPr="00C6002A">
        <w:rPr>
          <w:i/>
          <w:iCs/>
        </w:rPr>
        <w:t>Online Information Review</w:t>
      </w:r>
      <w:r w:rsidRPr="00C6002A">
        <w:t>, 46(3), pp.578–595.</w:t>
      </w:r>
    </w:p>
    <w:p w14:paraId="2F1690A4" w14:textId="50732C2C" w:rsidR="00733ECF" w:rsidRDefault="00C6002A" w:rsidP="00733ECF">
      <w:pPr>
        <w:spacing w:after="0"/>
      </w:pPr>
      <w:r w:rsidRPr="00C6002A">
        <w:t>Gupta, M. and George, P. (2022)</w:t>
      </w:r>
      <w:r w:rsidR="00733ECF">
        <w:t>.</w:t>
      </w:r>
      <w:r w:rsidRPr="00C6002A">
        <w:t xml:space="preserve"> ‘Importance of data accuracy in business intelligence’, </w:t>
      </w:r>
      <w:r w:rsidRPr="00C6002A">
        <w:rPr>
          <w:i/>
          <w:iCs/>
        </w:rPr>
        <w:t>Business Analytics Review</w:t>
      </w:r>
      <w:r w:rsidRPr="00C6002A">
        <w:t>, 9(1), pp.14–28.</w:t>
      </w:r>
    </w:p>
    <w:p w14:paraId="325BEC81" w14:textId="507FC346" w:rsidR="00733ECF" w:rsidRDefault="00C6002A" w:rsidP="00733ECF">
      <w:pPr>
        <w:spacing w:after="0"/>
      </w:pPr>
      <w:r w:rsidRPr="00C6002A">
        <w:t>Hogan, J. (2020)</w:t>
      </w:r>
      <w:r w:rsidR="00733ECF">
        <w:t>.</w:t>
      </w:r>
      <w:r w:rsidRPr="00C6002A">
        <w:t xml:space="preserve"> ‘Genre complexity and audience reception in contemporary cinema’, </w:t>
      </w:r>
      <w:r w:rsidRPr="00C6002A">
        <w:rPr>
          <w:i/>
          <w:iCs/>
        </w:rPr>
        <w:t>Film Studies Quarterly</w:t>
      </w:r>
      <w:r w:rsidRPr="00C6002A">
        <w:t>, 72(2), pp.51–67.</w:t>
      </w:r>
    </w:p>
    <w:p w14:paraId="2D027146" w14:textId="7F2884E8" w:rsidR="00733ECF" w:rsidRDefault="00C6002A" w:rsidP="00733ECF">
      <w:pPr>
        <w:spacing w:after="0"/>
      </w:pPr>
      <w:r w:rsidRPr="00C6002A">
        <w:t>Kwon, H. (2022)</w:t>
      </w:r>
      <w:r w:rsidR="00733ECF">
        <w:t>.</w:t>
      </w:r>
      <w:r w:rsidRPr="00C6002A">
        <w:t xml:space="preserve"> ‘Cross-cultural consumption trends in global film audiences’, </w:t>
      </w:r>
      <w:r w:rsidRPr="00C6002A">
        <w:rPr>
          <w:i/>
          <w:iCs/>
        </w:rPr>
        <w:t>Media International Journal</w:t>
      </w:r>
      <w:r w:rsidRPr="00C6002A">
        <w:t>, 45(1), pp.33–49.</w:t>
      </w:r>
    </w:p>
    <w:p w14:paraId="193C4864" w14:textId="7F446D78" w:rsidR="00733ECF" w:rsidRDefault="00C6002A" w:rsidP="00733ECF">
      <w:pPr>
        <w:spacing w:after="0"/>
      </w:pPr>
      <w:r w:rsidRPr="00C6002A">
        <w:t>Liu, Y. (2021)</w:t>
      </w:r>
      <w:r w:rsidR="00733ECF">
        <w:t>.</w:t>
      </w:r>
      <w:r w:rsidRPr="00C6002A">
        <w:t xml:space="preserve"> ‘Bias and behavioural tendencies in online ratings’, </w:t>
      </w:r>
      <w:r w:rsidRPr="00C6002A">
        <w:rPr>
          <w:i/>
          <w:iCs/>
        </w:rPr>
        <w:t>Information Systems Frontiers</w:t>
      </w:r>
      <w:r w:rsidRPr="00C6002A">
        <w:t>, 23(5), pp.1198–1213.</w:t>
      </w:r>
    </w:p>
    <w:p w14:paraId="67B4D849" w14:textId="052533E4" w:rsidR="00733ECF" w:rsidRDefault="00C6002A" w:rsidP="00733ECF">
      <w:pPr>
        <w:spacing w:after="0"/>
      </w:pPr>
      <w:r w:rsidRPr="00C6002A">
        <w:t>Park, S. and Kim, J. (2021)</w:t>
      </w:r>
      <w:r w:rsidR="00733ECF">
        <w:t>.</w:t>
      </w:r>
      <w:r w:rsidRPr="00C6002A">
        <w:t xml:space="preserve"> ‘Missing data treatment in modern datasets’, </w:t>
      </w:r>
      <w:r w:rsidRPr="00C6002A">
        <w:rPr>
          <w:i/>
          <w:iCs/>
        </w:rPr>
        <w:t>Applied Statistics Journal</w:t>
      </w:r>
      <w:r w:rsidRPr="00C6002A">
        <w:t>, 48(3), pp.455–470.</w:t>
      </w:r>
    </w:p>
    <w:p w14:paraId="3022156D" w14:textId="68114B42" w:rsidR="00733ECF" w:rsidRDefault="00C6002A" w:rsidP="00733ECF">
      <w:pPr>
        <w:spacing w:after="0"/>
      </w:pPr>
      <w:r w:rsidRPr="00C6002A">
        <w:t>Smith, A. (2022)</w:t>
      </w:r>
      <w:r w:rsidR="00733ECF">
        <w:t>.</w:t>
      </w:r>
      <w:r w:rsidRPr="00C6002A">
        <w:t xml:space="preserve"> </w:t>
      </w:r>
      <w:r w:rsidRPr="00C6002A">
        <w:rPr>
          <w:i/>
          <w:iCs/>
        </w:rPr>
        <w:t>Understanding Trends in Documentary Film Engagement</w:t>
      </w:r>
      <w:r w:rsidRPr="00C6002A">
        <w:t>. Routledge.</w:t>
      </w:r>
    </w:p>
    <w:p w14:paraId="4E748B50" w14:textId="290D965A" w:rsidR="00733ECF" w:rsidRDefault="00C6002A" w:rsidP="00733ECF">
      <w:pPr>
        <w:spacing w:after="0"/>
      </w:pPr>
      <w:r w:rsidRPr="00C6002A">
        <w:t>Sung, H. (2020)</w:t>
      </w:r>
      <w:r w:rsidR="00733ECF">
        <w:t>.</w:t>
      </w:r>
      <w:r w:rsidRPr="00C6002A">
        <w:t xml:space="preserve"> ‘Reception patterns of foreign-language films’, </w:t>
      </w:r>
      <w:r w:rsidRPr="00C6002A">
        <w:rPr>
          <w:i/>
          <w:iCs/>
        </w:rPr>
        <w:t>International Journal of Film and Media</w:t>
      </w:r>
      <w:r w:rsidRPr="00C6002A">
        <w:t>, 12(4), pp.207–223.</w:t>
      </w:r>
    </w:p>
    <w:p w14:paraId="0C779DF7" w14:textId="094DB4FE" w:rsidR="00C6002A" w:rsidRPr="00C6002A" w:rsidRDefault="00C6002A" w:rsidP="00733ECF">
      <w:pPr>
        <w:spacing w:after="0"/>
      </w:pPr>
      <w:r w:rsidRPr="00C6002A">
        <w:t>Zhou, X. and Li, B. (2019)</w:t>
      </w:r>
      <w:r w:rsidR="00733ECF">
        <w:t>.</w:t>
      </w:r>
      <w:r w:rsidRPr="00C6002A">
        <w:t xml:space="preserve"> ‘Impact of film duration on viewer behaviour’, </w:t>
      </w:r>
      <w:r w:rsidRPr="00C6002A">
        <w:rPr>
          <w:i/>
          <w:iCs/>
        </w:rPr>
        <w:t>Journal of Entertainment Analytics</w:t>
      </w:r>
      <w:r w:rsidRPr="00C6002A">
        <w:t>, 2(1), pp.66–79.</w:t>
      </w:r>
    </w:p>
    <w:p w14:paraId="7174D586" w14:textId="77777777" w:rsidR="000148C8" w:rsidRDefault="000148C8" w:rsidP="00733ECF">
      <w:pPr>
        <w:spacing w:after="0"/>
      </w:pPr>
    </w:p>
    <w:sectPr w:rsidR="000148C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E7C981" w14:textId="77777777" w:rsidR="00EE72AF" w:rsidRDefault="00EE72AF" w:rsidP="00593904">
      <w:pPr>
        <w:spacing w:after="0" w:line="240" w:lineRule="auto"/>
      </w:pPr>
      <w:r>
        <w:separator/>
      </w:r>
    </w:p>
  </w:endnote>
  <w:endnote w:type="continuationSeparator" w:id="0">
    <w:p w14:paraId="58C6754B" w14:textId="77777777" w:rsidR="00EE72AF" w:rsidRDefault="00EE72AF" w:rsidP="005939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839087"/>
      <w:docPartObj>
        <w:docPartGallery w:val="Page Numbers (Bottom of Page)"/>
        <w:docPartUnique/>
      </w:docPartObj>
    </w:sdtPr>
    <w:sdtEndPr>
      <w:rPr>
        <w:noProof/>
      </w:rPr>
    </w:sdtEndPr>
    <w:sdtContent>
      <w:p w14:paraId="6B2EEAC9" w14:textId="5C8B8DAC" w:rsidR="00593904" w:rsidRDefault="005939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581689" w14:textId="77777777" w:rsidR="00593904" w:rsidRDefault="005939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E297EC" w14:textId="77777777" w:rsidR="00EE72AF" w:rsidRDefault="00EE72AF" w:rsidP="00593904">
      <w:pPr>
        <w:spacing w:after="0" w:line="240" w:lineRule="auto"/>
      </w:pPr>
      <w:r>
        <w:separator/>
      </w:r>
    </w:p>
  </w:footnote>
  <w:footnote w:type="continuationSeparator" w:id="0">
    <w:p w14:paraId="76B9F934" w14:textId="77777777" w:rsidR="00EE72AF" w:rsidRDefault="00EE72AF" w:rsidP="005939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71984"/>
    <w:multiLevelType w:val="multilevel"/>
    <w:tmpl w:val="41061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FD2B0E"/>
    <w:multiLevelType w:val="multilevel"/>
    <w:tmpl w:val="DFE60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C13D9F"/>
    <w:multiLevelType w:val="multilevel"/>
    <w:tmpl w:val="9E383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B608A0"/>
    <w:multiLevelType w:val="multilevel"/>
    <w:tmpl w:val="31505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284207"/>
    <w:multiLevelType w:val="multilevel"/>
    <w:tmpl w:val="9BEAD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0646E0"/>
    <w:multiLevelType w:val="multilevel"/>
    <w:tmpl w:val="8200C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0A46FE"/>
    <w:multiLevelType w:val="hybridMultilevel"/>
    <w:tmpl w:val="856C2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9F83C28"/>
    <w:multiLevelType w:val="multilevel"/>
    <w:tmpl w:val="0EB23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C463308"/>
    <w:multiLevelType w:val="multilevel"/>
    <w:tmpl w:val="EB0A5E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00F7AE7"/>
    <w:multiLevelType w:val="multilevel"/>
    <w:tmpl w:val="8BD87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5625397">
    <w:abstractNumId w:val="4"/>
  </w:num>
  <w:num w:numId="2" w16cid:durableId="1168592184">
    <w:abstractNumId w:val="1"/>
  </w:num>
  <w:num w:numId="3" w16cid:durableId="1752307858">
    <w:abstractNumId w:val="2"/>
  </w:num>
  <w:num w:numId="4" w16cid:durableId="827553234">
    <w:abstractNumId w:val="9"/>
  </w:num>
  <w:num w:numId="5" w16cid:durableId="1405420817">
    <w:abstractNumId w:val="7"/>
  </w:num>
  <w:num w:numId="6" w16cid:durableId="573708163">
    <w:abstractNumId w:val="3"/>
  </w:num>
  <w:num w:numId="7" w16cid:durableId="985431777">
    <w:abstractNumId w:val="5"/>
  </w:num>
  <w:num w:numId="8" w16cid:durableId="1922979815">
    <w:abstractNumId w:val="8"/>
  </w:num>
  <w:num w:numId="9" w16cid:durableId="656885901">
    <w:abstractNumId w:val="0"/>
  </w:num>
  <w:num w:numId="10" w16cid:durableId="131649410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DCB"/>
    <w:rsid w:val="000148C8"/>
    <w:rsid w:val="00047DE5"/>
    <w:rsid w:val="00115B2D"/>
    <w:rsid w:val="00194957"/>
    <w:rsid w:val="002B43CC"/>
    <w:rsid w:val="00301DCB"/>
    <w:rsid w:val="004658EE"/>
    <w:rsid w:val="00482F12"/>
    <w:rsid w:val="00510A82"/>
    <w:rsid w:val="00526163"/>
    <w:rsid w:val="00593904"/>
    <w:rsid w:val="005B26ED"/>
    <w:rsid w:val="00624F79"/>
    <w:rsid w:val="00655D63"/>
    <w:rsid w:val="00733ECF"/>
    <w:rsid w:val="007A17A0"/>
    <w:rsid w:val="007C1795"/>
    <w:rsid w:val="007C561B"/>
    <w:rsid w:val="00823A4C"/>
    <w:rsid w:val="00850542"/>
    <w:rsid w:val="008D3BD6"/>
    <w:rsid w:val="009802E7"/>
    <w:rsid w:val="009E6FCF"/>
    <w:rsid w:val="00A642A0"/>
    <w:rsid w:val="00AC4A5D"/>
    <w:rsid w:val="00BD4142"/>
    <w:rsid w:val="00C07969"/>
    <w:rsid w:val="00C6002A"/>
    <w:rsid w:val="00C9096D"/>
    <w:rsid w:val="00CC1A62"/>
    <w:rsid w:val="00DF054E"/>
    <w:rsid w:val="00E25BFB"/>
    <w:rsid w:val="00EE72AF"/>
    <w:rsid w:val="00F06A02"/>
    <w:rsid w:val="00F47C93"/>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B04659"/>
  <w15:chartTrackingRefBased/>
  <w15:docId w15:val="{1ED974DC-E769-44A7-98DE-F8DD6A8DA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8"/>
        <w:lang w:val="en-IN" w:eastAsia="en-US" w:bidi="bn-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5D63"/>
    <w:pPr>
      <w:spacing w:line="360" w:lineRule="auto"/>
      <w:jc w:val="both"/>
    </w:pPr>
    <w:rPr>
      <w:rFonts w:ascii="Arial" w:hAnsi="Arial"/>
      <w:kern w:val="0"/>
      <w:sz w:val="24"/>
      <w14:ligatures w14:val="none"/>
    </w:rPr>
  </w:style>
  <w:style w:type="paragraph" w:styleId="Heading1">
    <w:name w:val="heading 1"/>
    <w:basedOn w:val="Normal"/>
    <w:next w:val="Normal"/>
    <w:link w:val="Heading1Char"/>
    <w:uiPriority w:val="9"/>
    <w:qFormat/>
    <w:rsid w:val="00194957"/>
    <w:pPr>
      <w:keepNext/>
      <w:keepLines/>
      <w:spacing w:after="0"/>
      <w:outlineLvl w:val="0"/>
    </w:pPr>
    <w:rPr>
      <w:rFonts w:eastAsiaTheme="majorEastAsia" w:cstheme="majorBidi"/>
      <w:b/>
      <w:bCs/>
      <w:kern w:val="2"/>
      <w14:ligatures w14:val="standardContextual"/>
    </w:rPr>
  </w:style>
  <w:style w:type="paragraph" w:styleId="Heading2">
    <w:name w:val="heading 2"/>
    <w:basedOn w:val="Normal"/>
    <w:next w:val="Normal"/>
    <w:link w:val="Heading2Char"/>
    <w:uiPriority w:val="9"/>
    <w:unhideWhenUsed/>
    <w:qFormat/>
    <w:rsid w:val="00194957"/>
    <w:pPr>
      <w:keepNext/>
      <w:keepLines/>
      <w:spacing w:after="0"/>
      <w:outlineLvl w:val="1"/>
    </w:pPr>
    <w:rPr>
      <w:rFonts w:eastAsiaTheme="majorEastAsia" w:cstheme="majorBidi"/>
      <w:b/>
      <w:kern w:val="2"/>
      <w:szCs w:val="26"/>
      <w14:ligatures w14:val="standardContextual"/>
    </w:rPr>
  </w:style>
  <w:style w:type="paragraph" w:styleId="Heading3">
    <w:name w:val="heading 3"/>
    <w:basedOn w:val="Normal"/>
    <w:next w:val="Normal"/>
    <w:link w:val="Heading3Char"/>
    <w:uiPriority w:val="9"/>
    <w:unhideWhenUsed/>
    <w:qFormat/>
    <w:rsid w:val="00C07969"/>
    <w:pPr>
      <w:keepNext/>
      <w:keepLines/>
      <w:spacing w:after="0"/>
      <w:outlineLvl w:val="2"/>
    </w:pPr>
    <w:rPr>
      <w:rFonts w:eastAsiaTheme="majorEastAsia" w:cstheme="majorBidi"/>
      <w:b/>
      <w:kern w:val="2"/>
      <w:szCs w:val="24"/>
      <w14:ligatures w14:val="standardContextual"/>
    </w:rPr>
  </w:style>
  <w:style w:type="paragraph" w:styleId="Heading4">
    <w:name w:val="heading 4"/>
    <w:basedOn w:val="Normal"/>
    <w:next w:val="Normal"/>
    <w:link w:val="Heading4Char"/>
    <w:uiPriority w:val="9"/>
    <w:semiHidden/>
    <w:unhideWhenUsed/>
    <w:qFormat/>
    <w:rsid w:val="00301DC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DC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01DC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01DC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01DC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01DC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4957"/>
    <w:rPr>
      <w:rFonts w:ascii="Arial" w:eastAsiaTheme="majorEastAsia" w:hAnsi="Arial" w:cstheme="majorBidi"/>
      <w:b/>
      <w:bCs/>
      <w:sz w:val="24"/>
    </w:rPr>
  </w:style>
  <w:style w:type="character" w:customStyle="1" w:styleId="Heading2Char">
    <w:name w:val="Heading 2 Char"/>
    <w:basedOn w:val="DefaultParagraphFont"/>
    <w:link w:val="Heading2"/>
    <w:uiPriority w:val="9"/>
    <w:rsid w:val="00194957"/>
    <w:rPr>
      <w:rFonts w:ascii="Arial" w:eastAsiaTheme="majorEastAsia" w:hAnsi="Arial" w:cstheme="majorBidi"/>
      <w:b/>
      <w:sz w:val="24"/>
      <w:szCs w:val="26"/>
    </w:rPr>
  </w:style>
  <w:style w:type="character" w:customStyle="1" w:styleId="Heading3Char">
    <w:name w:val="Heading 3 Char"/>
    <w:basedOn w:val="DefaultParagraphFont"/>
    <w:link w:val="Heading3"/>
    <w:uiPriority w:val="9"/>
    <w:rsid w:val="00C07969"/>
    <w:rPr>
      <w:rFonts w:ascii="Arial" w:eastAsiaTheme="majorEastAsia" w:hAnsi="Arial" w:cstheme="majorBidi"/>
      <w:b/>
      <w:sz w:val="24"/>
      <w:szCs w:val="24"/>
    </w:rPr>
  </w:style>
  <w:style w:type="character" w:customStyle="1" w:styleId="Heading4Char">
    <w:name w:val="Heading 4 Char"/>
    <w:basedOn w:val="DefaultParagraphFont"/>
    <w:link w:val="Heading4"/>
    <w:uiPriority w:val="9"/>
    <w:semiHidden/>
    <w:rsid w:val="00301DCB"/>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301DCB"/>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301DCB"/>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301DCB"/>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301DCB"/>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301DCB"/>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301DCB"/>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301DCB"/>
    <w:rPr>
      <w:rFonts w:asciiTheme="majorHAnsi" w:eastAsiaTheme="majorEastAsia" w:hAnsiTheme="majorHAnsi" w:cstheme="majorBidi"/>
      <w:spacing w:val="-10"/>
      <w:kern w:val="28"/>
      <w:sz w:val="56"/>
      <w:szCs w:val="71"/>
      <w14:ligatures w14:val="none"/>
    </w:rPr>
  </w:style>
  <w:style w:type="paragraph" w:styleId="Subtitle">
    <w:name w:val="Subtitle"/>
    <w:basedOn w:val="Normal"/>
    <w:next w:val="Normal"/>
    <w:link w:val="SubtitleChar"/>
    <w:uiPriority w:val="11"/>
    <w:qFormat/>
    <w:rsid w:val="00301DCB"/>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301DCB"/>
    <w:rPr>
      <w:rFonts w:eastAsiaTheme="majorEastAsia" w:cstheme="majorBidi"/>
      <w:color w:val="595959" w:themeColor="text1" w:themeTint="A6"/>
      <w:spacing w:val="15"/>
      <w:kern w:val="0"/>
      <w:sz w:val="28"/>
      <w:szCs w:val="35"/>
      <w14:ligatures w14:val="none"/>
    </w:rPr>
  </w:style>
  <w:style w:type="paragraph" w:styleId="Quote">
    <w:name w:val="Quote"/>
    <w:basedOn w:val="Normal"/>
    <w:next w:val="Normal"/>
    <w:link w:val="QuoteChar"/>
    <w:uiPriority w:val="29"/>
    <w:qFormat/>
    <w:rsid w:val="00301DCB"/>
    <w:pPr>
      <w:spacing w:before="160"/>
      <w:jc w:val="center"/>
    </w:pPr>
    <w:rPr>
      <w:i/>
      <w:iCs/>
      <w:color w:val="404040" w:themeColor="text1" w:themeTint="BF"/>
    </w:rPr>
  </w:style>
  <w:style w:type="character" w:customStyle="1" w:styleId="QuoteChar">
    <w:name w:val="Quote Char"/>
    <w:basedOn w:val="DefaultParagraphFont"/>
    <w:link w:val="Quote"/>
    <w:uiPriority w:val="29"/>
    <w:rsid w:val="00301DCB"/>
    <w:rPr>
      <w:rFonts w:ascii="Arial" w:hAnsi="Arial"/>
      <w:i/>
      <w:iCs/>
      <w:color w:val="404040" w:themeColor="text1" w:themeTint="BF"/>
      <w:kern w:val="0"/>
      <w:sz w:val="24"/>
      <w14:ligatures w14:val="none"/>
    </w:rPr>
  </w:style>
  <w:style w:type="paragraph" w:styleId="ListParagraph">
    <w:name w:val="List Paragraph"/>
    <w:basedOn w:val="Normal"/>
    <w:uiPriority w:val="34"/>
    <w:qFormat/>
    <w:rsid w:val="00301DCB"/>
    <w:pPr>
      <w:ind w:left="720"/>
      <w:contextualSpacing/>
    </w:pPr>
  </w:style>
  <w:style w:type="character" w:styleId="IntenseEmphasis">
    <w:name w:val="Intense Emphasis"/>
    <w:basedOn w:val="DefaultParagraphFont"/>
    <w:uiPriority w:val="21"/>
    <w:qFormat/>
    <w:rsid w:val="00301DCB"/>
    <w:rPr>
      <w:i/>
      <w:iCs/>
      <w:color w:val="2F5496" w:themeColor="accent1" w:themeShade="BF"/>
    </w:rPr>
  </w:style>
  <w:style w:type="paragraph" w:styleId="IntenseQuote">
    <w:name w:val="Intense Quote"/>
    <w:basedOn w:val="Normal"/>
    <w:next w:val="Normal"/>
    <w:link w:val="IntenseQuoteChar"/>
    <w:uiPriority w:val="30"/>
    <w:qFormat/>
    <w:rsid w:val="00301DC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1DCB"/>
    <w:rPr>
      <w:rFonts w:ascii="Arial" w:hAnsi="Arial"/>
      <w:i/>
      <w:iCs/>
      <w:color w:val="2F5496" w:themeColor="accent1" w:themeShade="BF"/>
      <w:kern w:val="0"/>
      <w:sz w:val="24"/>
      <w14:ligatures w14:val="none"/>
    </w:rPr>
  </w:style>
  <w:style w:type="character" w:styleId="IntenseReference">
    <w:name w:val="Intense Reference"/>
    <w:basedOn w:val="DefaultParagraphFont"/>
    <w:uiPriority w:val="32"/>
    <w:qFormat/>
    <w:rsid w:val="00301DCB"/>
    <w:rPr>
      <w:b/>
      <w:bCs/>
      <w:smallCaps/>
      <w:color w:val="2F5496" w:themeColor="accent1" w:themeShade="BF"/>
      <w:spacing w:val="5"/>
    </w:rPr>
  </w:style>
  <w:style w:type="table" w:styleId="TableGrid">
    <w:name w:val="Table Grid"/>
    <w:basedOn w:val="TableNormal"/>
    <w:uiPriority w:val="39"/>
    <w:rsid w:val="00733E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939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3904"/>
    <w:rPr>
      <w:rFonts w:ascii="Arial" w:hAnsi="Arial"/>
      <w:kern w:val="0"/>
      <w:sz w:val="24"/>
      <w14:ligatures w14:val="none"/>
    </w:rPr>
  </w:style>
  <w:style w:type="paragraph" w:styleId="Footer">
    <w:name w:val="footer"/>
    <w:basedOn w:val="Normal"/>
    <w:link w:val="FooterChar"/>
    <w:uiPriority w:val="99"/>
    <w:unhideWhenUsed/>
    <w:rsid w:val="005939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3904"/>
    <w:rPr>
      <w:rFonts w:ascii="Arial" w:hAnsi="Arial"/>
      <w:kern w:val="0"/>
      <w:sz w:val="24"/>
      <w14:ligatures w14:val="none"/>
    </w:rPr>
  </w:style>
  <w:style w:type="paragraph" w:styleId="TOCHeading">
    <w:name w:val="TOC Heading"/>
    <w:basedOn w:val="Heading1"/>
    <w:next w:val="Normal"/>
    <w:uiPriority w:val="39"/>
    <w:unhideWhenUsed/>
    <w:qFormat/>
    <w:rsid w:val="00593904"/>
    <w:pPr>
      <w:spacing w:before="240" w:line="259" w:lineRule="auto"/>
      <w:jc w:val="left"/>
      <w:outlineLvl w:val="9"/>
    </w:pPr>
    <w:rPr>
      <w:rFonts w:asciiTheme="majorHAnsi" w:hAnsiTheme="majorHAnsi"/>
      <w:b w:val="0"/>
      <w:bCs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593904"/>
    <w:pPr>
      <w:spacing w:after="100"/>
    </w:pPr>
  </w:style>
  <w:style w:type="paragraph" w:styleId="TOC2">
    <w:name w:val="toc 2"/>
    <w:basedOn w:val="Normal"/>
    <w:next w:val="Normal"/>
    <w:autoRedefine/>
    <w:uiPriority w:val="39"/>
    <w:unhideWhenUsed/>
    <w:rsid w:val="00593904"/>
    <w:pPr>
      <w:spacing w:after="100"/>
      <w:ind w:left="240"/>
    </w:pPr>
  </w:style>
  <w:style w:type="character" w:styleId="Hyperlink">
    <w:name w:val="Hyperlink"/>
    <w:basedOn w:val="DefaultParagraphFont"/>
    <w:uiPriority w:val="99"/>
    <w:unhideWhenUsed/>
    <w:rsid w:val="0059390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F56C4A-CC9A-4A1A-AC3E-AC95BCBC69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10</Pages>
  <Words>2454</Words>
  <Characters>13988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Awais (2416336)</dc:creator>
  <cp:keywords/>
  <dc:description/>
  <cp:revision>10</cp:revision>
  <dcterms:created xsi:type="dcterms:W3CDTF">2025-11-13T14:39:00Z</dcterms:created>
  <dcterms:modified xsi:type="dcterms:W3CDTF">2025-11-20T20:22:00Z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3e8e268a-acd6-45c9-8195-9473e3a61774</vt:lpwstr>
  </property>
</Properties>
</file>