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00C19" w14:textId="10A1E2A8" w:rsidR="00C36DC5" w:rsidRDefault="00C36DC5" w:rsidP="00C36DC5"/>
    <w:p w14:paraId="2D810586" w14:textId="49BDABE3" w:rsidR="007308FD" w:rsidRDefault="007308FD" w:rsidP="00C36DC5"/>
    <w:p w14:paraId="0C7804E0" w14:textId="735FBDF1" w:rsidR="007308FD" w:rsidRDefault="007308FD" w:rsidP="00C36DC5"/>
    <w:p w14:paraId="3B06CC13" w14:textId="0ECFC2C2" w:rsidR="007308FD" w:rsidRDefault="007308FD" w:rsidP="00C36DC5"/>
    <w:p w14:paraId="536F3563" w14:textId="6C5FF78C" w:rsidR="007308FD" w:rsidRDefault="007308FD" w:rsidP="00C36DC5"/>
    <w:p w14:paraId="38A894DF" w14:textId="3663EEC7" w:rsidR="007308FD" w:rsidRDefault="007308FD" w:rsidP="00C36DC5"/>
    <w:p w14:paraId="32CC11E0" w14:textId="59D68016" w:rsidR="007308FD" w:rsidRDefault="007308FD" w:rsidP="00C36DC5"/>
    <w:p w14:paraId="14FCB14C" w14:textId="3D2A7A44" w:rsidR="007308FD" w:rsidRDefault="007308FD" w:rsidP="00C36DC5"/>
    <w:p w14:paraId="21A14B63" w14:textId="43D5CFC9" w:rsidR="007308FD" w:rsidRDefault="007308FD" w:rsidP="00C36DC5"/>
    <w:p w14:paraId="7C911C0C" w14:textId="65EDE3E1" w:rsidR="007308FD" w:rsidRDefault="007308FD" w:rsidP="00C36DC5"/>
    <w:p w14:paraId="724C21C0" w14:textId="6DB7BBFB" w:rsidR="007308FD" w:rsidRDefault="007308FD" w:rsidP="00C36DC5"/>
    <w:p w14:paraId="3CB3887D" w14:textId="4E880A70" w:rsidR="007308FD" w:rsidRDefault="007308FD" w:rsidP="00C36DC5"/>
    <w:p w14:paraId="54053B29" w14:textId="67BB70E1" w:rsidR="007308FD" w:rsidRDefault="007308FD" w:rsidP="00C36DC5"/>
    <w:p w14:paraId="1CE6518A" w14:textId="4AD2E0E4" w:rsidR="007308FD" w:rsidRDefault="007308FD" w:rsidP="00C36DC5"/>
    <w:p w14:paraId="170A68CB" w14:textId="0562DEAF" w:rsidR="007308FD" w:rsidRDefault="007308FD" w:rsidP="00C36DC5"/>
    <w:p w14:paraId="3D05961F" w14:textId="1A5D0618" w:rsidR="007308FD" w:rsidRDefault="007308FD" w:rsidP="00C36DC5"/>
    <w:p w14:paraId="7DBF9098" w14:textId="391B1B2B" w:rsidR="007308FD" w:rsidRDefault="007308FD" w:rsidP="00C36DC5"/>
    <w:p w14:paraId="5FEE1583" w14:textId="4BBC3B13" w:rsidR="007308FD" w:rsidRDefault="007308FD" w:rsidP="00C36DC5"/>
    <w:p w14:paraId="0F3324BE" w14:textId="38154286" w:rsidR="007308FD" w:rsidRDefault="007308FD" w:rsidP="00C36DC5"/>
    <w:p w14:paraId="22A5DCAF" w14:textId="500FDC6C" w:rsidR="007308FD" w:rsidRDefault="007308FD" w:rsidP="00C36DC5"/>
    <w:p w14:paraId="0B87F394" w14:textId="79982E28" w:rsidR="007308FD" w:rsidRDefault="007308FD" w:rsidP="00C36DC5"/>
    <w:p w14:paraId="5E2FB9FA" w14:textId="67FE98FD" w:rsidR="007308FD" w:rsidRDefault="007308FD" w:rsidP="00C36DC5"/>
    <w:p w14:paraId="2D4014B4" w14:textId="0E66FB5C" w:rsidR="007308FD" w:rsidRDefault="007308FD" w:rsidP="00C36DC5"/>
    <w:p w14:paraId="1FC5B438" w14:textId="7E9F79DE" w:rsidR="007308FD" w:rsidRDefault="007308FD" w:rsidP="00C36DC5"/>
    <w:p w14:paraId="47133C53" w14:textId="47FE0D99" w:rsidR="007308FD" w:rsidRDefault="007308FD" w:rsidP="00C36DC5"/>
    <w:p w14:paraId="785C916D" w14:textId="1244038D" w:rsidR="007308FD" w:rsidRDefault="007308FD" w:rsidP="00C36DC5"/>
    <w:p w14:paraId="564902ED" w14:textId="4A021B9C" w:rsidR="007308FD" w:rsidRDefault="007308FD" w:rsidP="00C36DC5"/>
    <w:p w14:paraId="4DE9FD86" w14:textId="24AFCCF5" w:rsidR="007308FD" w:rsidRDefault="007308FD" w:rsidP="00C36DC5"/>
    <w:p w14:paraId="07568D3A" w14:textId="1E74A2B8" w:rsidR="007308FD" w:rsidRDefault="007308FD" w:rsidP="00C36DC5"/>
    <w:p w14:paraId="577F4D79" w14:textId="55CBF989" w:rsidR="007308FD" w:rsidRDefault="007308FD" w:rsidP="007308FD">
      <w:pPr>
        <w:pStyle w:val="Heading1"/>
        <w:rPr>
          <w:rFonts w:ascii="Abadi" w:hAnsi="Abadi"/>
          <w:b/>
          <w:bCs/>
          <w:i/>
          <w:iCs/>
          <w:sz w:val="24"/>
          <w:szCs w:val="24"/>
        </w:rPr>
      </w:pPr>
      <w:r w:rsidRPr="007308FD">
        <w:rPr>
          <w:rFonts w:ascii="Abadi" w:hAnsi="Abadi"/>
          <w:b/>
          <w:bCs/>
          <w:i/>
          <w:iCs/>
          <w:sz w:val="24"/>
          <w:szCs w:val="24"/>
        </w:rPr>
        <w:lastRenderedPageBreak/>
        <w:t>Task 1</w:t>
      </w:r>
    </w:p>
    <w:p w14:paraId="7B2D5924" w14:textId="77777777" w:rsidR="00470214" w:rsidRDefault="00470214" w:rsidP="00C36DC5"/>
    <w:p w14:paraId="3F33D07E" w14:textId="1A02DEE3" w:rsidR="00470214" w:rsidRPr="00470214" w:rsidRDefault="00470214" w:rsidP="00C36DC5">
      <w:pPr>
        <w:rPr>
          <w:rFonts w:ascii="Abadi" w:hAnsi="Abadi"/>
          <w:b/>
          <w:bCs/>
          <w:i/>
          <w:iCs/>
          <w:sz w:val="24"/>
          <w:szCs w:val="24"/>
        </w:rPr>
      </w:pPr>
      <w:r w:rsidRPr="00470214">
        <w:rPr>
          <w:rFonts w:ascii="Abadi" w:hAnsi="Abadi"/>
          <w:b/>
          <w:bCs/>
          <w:i/>
          <w:iCs/>
          <w:sz w:val="24"/>
          <w:szCs w:val="24"/>
        </w:rPr>
        <w:t>The method by which a critical analysis to identify a preferred management style</w:t>
      </w:r>
    </w:p>
    <w:p w14:paraId="0EFAE543" w14:textId="77777777" w:rsidR="00E600B5" w:rsidRDefault="00E600B5" w:rsidP="004B662A">
      <w:pPr>
        <w:rPr>
          <w:rFonts w:ascii="Abadi" w:hAnsi="Abadi"/>
          <w:sz w:val="24"/>
          <w:szCs w:val="24"/>
        </w:rPr>
      </w:pPr>
      <w:r w:rsidRPr="00E600B5">
        <w:rPr>
          <w:rFonts w:ascii="Abadi" w:hAnsi="Abadi"/>
          <w:sz w:val="24"/>
          <w:szCs w:val="24"/>
        </w:rPr>
        <w:t>The Management Power system is a two-dimensional leadership paradigm that measures both concern and care for output to define the major leadership styles. Robert Blake and Jane Mouton of the University of Texas created it in 1964. The Managerial Grid was the model's initial name until Blake and McCance changed it to The Leadership Grid (1991). The Leadership Grid uses a grid with two axes—care for people and concern for output or results—to describe leadership characteristics. The work of the Ohio State and Michigan studies is built upon. (2021 Steenkamp)</w:t>
      </w:r>
      <w:r>
        <w:rPr>
          <w:rFonts w:ascii="Abadi" w:hAnsi="Abadi"/>
          <w:sz w:val="24"/>
          <w:szCs w:val="24"/>
        </w:rPr>
        <w:t>.</w:t>
      </w:r>
    </w:p>
    <w:p w14:paraId="0823DD06" w14:textId="7B9ED528" w:rsidR="005468B1" w:rsidRDefault="00B11D1A" w:rsidP="00C36DC5">
      <w:pPr>
        <w:rPr>
          <w:rFonts w:ascii="Abadi" w:hAnsi="Abadi"/>
          <w:sz w:val="24"/>
          <w:szCs w:val="24"/>
        </w:rPr>
      </w:pPr>
      <w:r w:rsidRPr="00B11D1A">
        <w:rPr>
          <w:rFonts w:ascii="Abadi" w:hAnsi="Abadi"/>
          <w:sz w:val="24"/>
          <w:szCs w:val="24"/>
        </w:rPr>
        <w:t>Three stars is handed to this Grosvenor Hotel in Torquay. Only owner of this hotel is Keith Richardson (Grosvenor hotel, 2022). A comedian named Mark Jenkins bought this from Mike to pay for the harm Mike's ownership and management approach created. The actual age of comedian and entertainer Mark Jenkins is 5</w:t>
      </w:r>
      <w:r w:rsidR="00105DE3">
        <w:rPr>
          <w:rFonts w:ascii="Abadi" w:hAnsi="Abadi"/>
          <w:sz w:val="24"/>
          <w:szCs w:val="24"/>
        </w:rPr>
        <w:t xml:space="preserve">1. </w:t>
      </w:r>
      <w:r w:rsidR="00105DE3" w:rsidRPr="00105DE3">
        <w:rPr>
          <w:rFonts w:ascii="Abadi" w:hAnsi="Abadi"/>
          <w:sz w:val="24"/>
          <w:szCs w:val="24"/>
        </w:rPr>
        <w:t>He has</w:t>
      </w:r>
      <w:r w:rsidR="00405904">
        <w:rPr>
          <w:rFonts w:ascii="Abadi" w:hAnsi="Abadi"/>
          <w:sz w:val="24"/>
          <w:szCs w:val="24"/>
        </w:rPr>
        <w:t xml:space="preserve"> started</w:t>
      </w:r>
      <w:r w:rsidR="00105DE3" w:rsidRPr="00105DE3">
        <w:rPr>
          <w:rFonts w:ascii="Abadi" w:hAnsi="Abadi"/>
          <w:sz w:val="24"/>
          <w:szCs w:val="24"/>
        </w:rPr>
        <w:t xml:space="preserve"> businesses since he was a young man and has a solid work ethic. </w:t>
      </w:r>
      <w:r w:rsidR="00E600B5" w:rsidRPr="00E600B5">
        <w:rPr>
          <w:rFonts w:ascii="Abadi" w:hAnsi="Abadi"/>
          <w:sz w:val="24"/>
          <w:szCs w:val="24"/>
        </w:rPr>
        <w:t>He operated the Grosvenor Hotel using the "</w:t>
      </w:r>
      <w:proofErr w:type="spellStart"/>
      <w:r w:rsidR="00E600B5" w:rsidRPr="00E600B5">
        <w:rPr>
          <w:rFonts w:ascii="Abadi" w:hAnsi="Abadi"/>
          <w:sz w:val="24"/>
          <w:szCs w:val="24"/>
        </w:rPr>
        <w:t>stack'me</w:t>
      </w:r>
      <w:proofErr w:type="spellEnd"/>
      <w:r w:rsidR="00E600B5" w:rsidRPr="00E600B5">
        <w:rPr>
          <w:rFonts w:ascii="Abadi" w:hAnsi="Abadi"/>
          <w:sz w:val="24"/>
          <w:szCs w:val="24"/>
        </w:rPr>
        <w:t xml:space="preserve"> high, </w:t>
      </w:r>
      <w:proofErr w:type="spellStart"/>
      <w:r w:rsidR="00E600B5" w:rsidRPr="00E600B5">
        <w:rPr>
          <w:rFonts w:ascii="Abadi" w:hAnsi="Abadi"/>
          <w:sz w:val="24"/>
          <w:szCs w:val="24"/>
        </w:rPr>
        <w:t>sell'me</w:t>
      </w:r>
      <w:proofErr w:type="spellEnd"/>
      <w:r w:rsidR="00E600B5" w:rsidRPr="00E600B5">
        <w:rPr>
          <w:rFonts w:ascii="Abadi" w:hAnsi="Abadi"/>
          <w:sz w:val="24"/>
          <w:szCs w:val="24"/>
        </w:rPr>
        <w:t xml:space="preserve"> cheap" strategy. He puts a lot of effort into giving visitors the kinds of special moments he was unable to offer when he was younger. He put forth a lot of effort and used the Grosvenor hotel to succeed (Company Rescue, 2018). Workers who objected to his standards or managerial style were placed in his infamous demotion zone. Mark demanded that the enjoyment of his visitors come first. He frequently caved in to his cravings. (2021 Steenkamp)</w:t>
      </w:r>
      <w:r w:rsidR="00E600B5">
        <w:rPr>
          <w:rFonts w:ascii="Abadi" w:hAnsi="Abadi"/>
          <w:sz w:val="24"/>
          <w:szCs w:val="24"/>
        </w:rPr>
        <w:t>.</w:t>
      </w:r>
    </w:p>
    <w:p w14:paraId="07C93F8C" w14:textId="385F6DD7" w:rsidR="00990C64" w:rsidRPr="00990C64" w:rsidRDefault="005468B1" w:rsidP="00C36DC5">
      <w:pPr>
        <w:rPr>
          <w:rFonts w:ascii="Abadi" w:hAnsi="Abadi"/>
          <w:b/>
          <w:bCs/>
          <w:i/>
          <w:iCs/>
          <w:sz w:val="24"/>
          <w:szCs w:val="24"/>
        </w:rPr>
      </w:pPr>
      <w:r w:rsidRPr="005468B1">
        <w:rPr>
          <w:rFonts w:ascii="Abadi" w:hAnsi="Abadi"/>
          <w:b/>
          <w:bCs/>
          <w:i/>
          <w:iCs/>
          <w:sz w:val="24"/>
          <w:szCs w:val="24"/>
        </w:rPr>
        <w:t>To ensure</w:t>
      </w:r>
      <w:r w:rsidR="00990C64" w:rsidRPr="00990C64">
        <w:rPr>
          <w:rFonts w:ascii="Abadi" w:hAnsi="Abadi"/>
          <w:b/>
          <w:bCs/>
          <w:i/>
          <w:iCs/>
          <w:sz w:val="24"/>
          <w:szCs w:val="24"/>
        </w:rPr>
        <w:t xml:space="preserve"> management style, us</w:t>
      </w:r>
      <w:r>
        <w:rPr>
          <w:rFonts w:ascii="Abadi" w:hAnsi="Abadi"/>
          <w:b/>
          <w:bCs/>
          <w:i/>
          <w:iCs/>
          <w:sz w:val="24"/>
          <w:szCs w:val="24"/>
        </w:rPr>
        <w:t>ing</w:t>
      </w:r>
      <w:r w:rsidR="00990C64" w:rsidRPr="00990C64">
        <w:rPr>
          <w:rFonts w:ascii="Abadi" w:hAnsi="Abadi"/>
          <w:b/>
          <w:bCs/>
          <w:i/>
          <w:iCs/>
          <w:sz w:val="24"/>
          <w:szCs w:val="24"/>
        </w:rPr>
        <w:t xml:space="preserve"> the Blake and Mouton Managerial Grid</w:t>
      </w:r>
    </w:p>
    <w:p w14:paraId="281F2731" w14:textId="77777777" w:rsidR="00C36DC5" w:rsidRDefault="00C36DC5" w:rsidP="00C36DC5">
      <w:pPr>
        <w:rPr>
          <w:rFonts w:ascii="Abadi" w:hAnsi="Abadi"/>
          <w:sz w:val="24"/>
          <w:szCs w:val="24"/>
        </w:rPr>
      </w:pPr>
    </w:p>
    <w:p w14:paraId="65FFC677" w14:textId="694B05C5" w:rsidR="00C36DC5" w:rsidRDefault="001C2CD8" w:rsidP="00C36DC5">
      <w:pPr>
        <w:jc w:val="center"/>
        <w:rPr>
          <w:rFonts w:ascii="Abadi" w:hAnsi="Abadi"/>
          <w:b/>
          <w:bCs/>
          <w:sz w:val="24"/>
          <w:szCs w:val="24"/>
        </w:rPr>
      </w:pPr>
      <w:r>
        <w:rPr>
          <w:noProof/>
        </w:rPr>
        <w:drawing>
          <wp:inline distT="0" distB="0" distL="0" distR="0" wp14:anchorId="3B844743" wp14:editId="0A1E8F0A">
            <wp:extent cx="4905375" cy="2667000"/>
            <wp:effectExtent l="0" t="0" r="9525" b="0"/>
            <wp:docPr id="4" name="Picture 4" descr="Blake Mouton Managerial Grid PowerPoint Template - PPT Slides | SketchBu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ke Mouton Managerial Grid PowerPoint Template - PPT Slides | SketchBubb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05375" cy="2667000"/>
                    </a:xfrm>
                    <a:prstGeom prst="rect">
                      <a:avLst/>
                    </a:prstGeom>
                    <a:noFill/>
                    <a:ln>
                      <a:noFill/>
                    </a:ln>
                  </pic:spPr>
                </pic:pic>
              </a:graphicData>
            </a:graphic>
          </wp:inline>
        </w:drawing>
      </w:r>
    </w:p>
    <w:p w14:paraId="7E2933D9" w14:textId="0DB71182" w:rsidR="007B044A" w:rsidRDefault="007B044A" w:rsidP="007B044A"/>
    <w:p w14:paraId="4568D839" w14:textId="5A7595CA" w:rsidR="00F74EFA" w:rsidRDefault="00E600B5" w:rsidP="007B044A">
      <w:pPr>
        <w:rPr>
          <w:rFonts w:ascii="Abadi" w:hAnsi="Abadi"/>
          <w:sz w:val="24"/>
          <w:szCs w:val="24"/>
        </w:rPr>
      </w:pPr>
      <w:r w:rsidRPr="00E600B5">
        <w:rPr>
          <w:rFonts w:ascii="Abadi" w:hAnsi="Abadi"/>
          <w:sz w:val="24"/>
          <w:szCs w:val="24"/>
        </w:rPr>
        <w:lastRenderedPageBreak/>
        <w:t>Depending on Mark Jenkins' endeavors, where he acts like a fantastic person, certain observations have been made concerning his behavior. someone who can maintain a vibrant, yet stable society and has a sense of humor. Despite the fact that he might have the greatest of intentions, his administrative performance measurement and the team's lack of support forced him to cope with many different issues. The first issue that has to be resolved is poor team management (Blake, &amp; McCance, 1991). It may be assumed that everyone continued imposing their opinions on one another rather than weighing the pros and cons of a problem and coming up with an answer.</w:t>
      </w:r>
      <w:r>
        <w:rPr>
          <w:rFonts w:ascii="Abadi" w:hAnsi="Abadi"/>
          <w:sz w:val="24"/>
          <w:szCs w:val="24"/>
        </w:rPr>
        <w:t xml:space="preserve"> </w:t>
      </w:r>
      <w:r w:rsidRPr="00E600B5">
        <w:rPr>
          <w:rFonts w:ascii="Abadi" w:hAnsi="Abadi"/>
          <w:sz w:val="24"/>
          <w:szCs w:val="24"/>
        </w:rPr>
        <w:t>One may argue that instead of weighing the advantages and disadvantages of a problem and coming up with a solution, everyone continued pushing their opinions on one another.</w:t>
      </w:r>
      <w:r>
        <w:rPr>
          <w:rFonts w:ascii="Abadi" w:hAnsi="Abadi"/>
          <w:sz w:val="24"/>
          <w:szCs w:val="24"/>
        </w:rPr>
        <w:t xml:space="preserve"> </w:t>
      </w:r>
      <w:r w:rsidR="00F74EFA" w:rsidRPr="00F74EFA">
        <w:rPr>
          <w:rFonts w:ascii="Abadi" w:hAnsi="Abadi"/>
          <w:sz w:val="24"/>
          <w:szCs w:val="24"/>
        </w:rPr>
        <w:t>A lack of organization and planning is the second observation. A leader must be strong and confident in favor for his team members to respect him.</w:t>
      </w:r>
      <w:r w:rsidR="009E6833">
        <w:rPr>
          <w:rFonts w:ascii="Abadi" w:hAnsi="Abadi"/>
          <w:sz w:val="24"/>
          <w:szCs w:val="24"/>
        </w:rPr>
        <w:t xml:space="preserve"> </w:t>
      </w:r>
      <w:r w:rsidRPr="00E600B5">
        <w:rPr>
          <w:rFonts w:ascii="Abadi" w:hAnsi="Abadi"/>
          <w:sz w:val="24"/>
          <w:szCs w:val="24"/>
        </w:rPr>
        <w:t>Mark Jenkins succumbs to strong temptations when a consumer needs something or has a demand. He should have relaxed, thought of a way to make it easy, properly reviewed it with the other teammates, and given them the go-ahead to carry it out instead of feeling worried and hesitant. All of his or anybody else's workplaces would have been simpler. A good leader must be selfless and committed to meeting the needs of the group; Mr. Jenkins has these qualities in spades. It's an uncommon and highly coveted quality in a leader.</w:t>
      </w:r>
      <w:r w:rsidR="00343E54">
        <w:rPr>
          <w:rFonts w:ascii="Abadi" w:hAnsi="Abadi"/>
          <w:sz w:val="24"/>
          <w:szCs w:val="24"/>
        </w:rPr>
        <w:t xml:space="preserve"> </w:t>
      </w:r>
      <w:r w:rsidR="00343E54" w:rsidRPr="00343E54">
        <w:rPr>
          <w:rFonts w:ascii="Abadi" w:hAnsi="Abadi"/>
          <w:sz w:val="24"/>
          <w:szCs w:val="24"/>
        </w:rPr>
        <w:t>(</w:t>
      </w:r>
      <w:proofErr w:type="spellStart"/>
      <w:r w:rsidR="00343E54" w:rsidRPr="00343E54">
        <w:rPr>
          <w:rFonts w:ascii="Abadi" w:hAnsi="Abadi"/>
          <w:sz w:val="24"/>
          <w:szCs w:val="24"/>
        </w:rPr>
        <w:t>Juneja</w:t>
      </w:r>
      <w:proofErr w:type="spellEnd"/>
      <w:r w:rsidR="00343E54" w:rsidRPr="00343E54">
        <w:rPr>
          <w:rFonts w:ascii="Abadi" w:hAnsi="Abadi"/>
          <w:sz w:val="24"/>
          <w:szCs w:val="24"/>
        </w:rPr>
        <w:t>, 2015)</w:t>
      </w:r>
    </w:p>
    <w:p w14:paraId="2851AF81" w14:textId="5FD3F01B" w:rsidR="000569C0" w:rsidRDefault="000569C0" w:rsidP="007B044A">
      <w:pPr>
        <w:rPr>
          <w:rFonts w:ascii="Abadi" w:hAnsi="Abadi"/>
          <w:sz w:val="24"/>
          <w:szCs w:val="24"/>
        </w:rPr>
      </w:pPr>
      <w:r w:rsidRPr="000569C0">
        <w:rPr>
          <w:rFonts w:ascii="Abadi" w:hAnsi="Abadi"/>
          <w:sz w:val="24"/>
          <w:szCs w:val="24"/>
        </w:rPr>
        <w:t xml:space="preserve">Another </w:t>
      </w:r>
      <w:r>
        <w:rPr>
          <w:rFonts w:ascii="Abadi" w:hAnsi="Abadi"/>
          <w:sz w:val="24"/>
          <w:szCs w:val="24"/>
        </w:rPr>
        <w:t>amazing</w:t>
      </w:r>
      <w:r w:rsidRPr="000569C0">
        <w:rPr>
          <w:rFonts w:ascii="Abadi" w:hAnsi="Abadi"/>
          <w:sz w:val="24"/>
          <w:szCs w:val="24"/>
        </w:rPr>
        <w:t xml:space="preserve"> result for Mr. Jenkins is that he reacts to customer </w:t>
      </w:r>
      <w:r w:rsidR="00E935B1">
        <w:rPr>
          <w:rFonts w:ascii="Abadi" w:hAnsi="Abadi"/>
          <w:sz w:val="24"/>
          <w:szCs w:val="24"/>
        </w:rPr>
        <w:t>interests</w:t>
      </w:r>
      <w:r w:rsidRPr="000569C0">
        <w:rPr>
          <w:rFonts w:ascii="Abadi" w:hAnsi="Abadi"/>
          <w:sz w:val="24"/>
          <w:szCs w:val="24"/>
        </w:rPr>
        <w:t xml:space="preserve"> and complaints. While it puts the deal difficult for him as well, he doesn't contest the facts as he never likes to let a customer down. Mr. Jenkins also</w:t>
      </w:r>
      <w:r w:rsidR="00E935B1">
        <w:rPr>
          <w:rFonts w:ascii="Abadi" w:hAnsi="Abadi"/>
          <w:sz w:val="24"/>
          <w:szCs w:val="24"/>
        </w:rPr>
        <w:t xml:space="preserve"> never</w:t>
      </w:r>
      <w:r w:rsidRPr="000569C0">
        <w:rPr>
          <w:rFonts w:ascii="Abadi" w:hAnsi="Abadi"/>
          <w:sz w:val="24"/>
          <w:szCs w:val="24"/>
        </w:rPr>
        <w:t xml:space="preserve"> appear to be capable </w:t>
      </w:r>
      <w:r w:rsidR="00422280" w:rsidRPr="000569C0">
        <w:rPr>
          <w:rFonts w:ascii="Abadi" w:hAnsi="Abadi"/>
          <w:sz w:val="24"/>
          <w:szCs w:val="24"/>
        </w:rPr>
        <w:t>of</w:t>
      </w:r>
      <w:r w:rsidR="00422280">
        <w:rPr>
          <w:rFonts w:ascii="Abadi" w:hAnsi="Abadi"/>
          <w:sz w:val="24"/>
          <w:szCs w:val="24"/>
        </w:rPr>
        <w:t xml:space="preserve"> making people aware of it</w:t>
      </w:r>
      <w:r w:rsidRPr="000569C0">
        <w:rPr>
          <w:rFonts w:ascii="Abadi" w:hAnsi="Abadi"/>
          <w:sz w:val="24"/>
          <w:szCs w:val="24"/>
        </w:rPr>
        <w:t xml:space="preserve">. When the wedding coordinator chose to leave, </w:t>
      </w:r>
      <w:r w:rsidR="00E600B5" w:rsidRPr="00E600B5">
        <w:rPr>
          <w:rFonts w:ascii="Abadi" w:hAnsi="Abadi"/>
          <w:sz w:val="24"/>
          <w:szCs w:val="24"/>
        </w:rPr>
        <w:t xml:space="preserve">Mr. Philipps had the freedom to invest the time and resources required to learn about the challenges facing his team, speak with them regarding them, listen whatever they had to express, and then take a break. In an opinion, that is crucial. Another trait and activity of this leader is the capacity to discern, acknowledge, and provide a customer's requirements top priority without first rejecting them (Nahar, 2014). As a customer, Faye had high standards for her wedding. Mr. Jenkins made an effort to delight his clients rather than sending them away, despite the fact that he and the other teammates lacked effective coordination. It demonstrates his commitment to hard effort more than his ambition for output. </w:t>
      </w:r>
      <w:r w:rsidR="00343E54" w:rsidRPr="00343E54">
        <w:rPr>
          <w:rFonts w:ascii="Abadi" w:hAnsi="Abadi"/>
          <w:sz w:val="24"/>
          <w:szCs w:val="24"/>
        </w:rPr>
        <w:t>(</w:t>
      </w:r>
      <w:proofErr w:type="spellStart"/>
      <w:r w:rsidR="00343E54" w:rsidRPr="00343E54">
        <w:rPr>
          <w:rFonts w:ascii="Abadi" w:hAnsi="Abadi"/>
          <w:sz w:val="24"/>
          <w:szCs w:val="24"/>
        </w:rPr>
        <w:t>Juneja</w:t>
      </w:r>
      <w:proofErr w:type="spellEnd"/>
      <w:r w:rsidR="00343E54" w:rsidRPr="00343E54">
        <w:rPr>
          <w:rFonts w:ascii="Abadi" w:hAnsi="Abadi"/>
          <w:sz w:val="24"/>
          <w:szCs w:val="24"/>
        </w:rPr>
        <w:t>, 2015)</w:t>
      </w:r>
    </w:p>
    <w:p w14:paraId="72F7543D" w14:textId="77777777" w:rsidR="009E6833" w:rsidRDefault="009E6833" w:rsidP="007B044A">
      <w:pPr>
        <w:rPr>
          <w:rFonts w:ascii="Abadi" w:hAnsi="Abadi"/>
          <w:sz w:val="24"/>
          <w:szCs w:val="24"/>
        </w:rPr>
      </w:pPr>
    </w:p>
    <w:p w14:paraId="660F2476" w14:textId="1BD1B384" w:rsidR="00933ABD" w:rsidRPr="00933ABD" w:rsidRDefault="00933ABD" w:rsidP="00C36DC5">
      <w:pPr>
        <w:rPr>
          <w:rFonts w:ascii="Abadi" w:hAnsi="Abadi"/>
          <w:b/>
          <w:bCs/>
          <w:i/>
          <w:iCs/>
          <w:sz w:val="24"/>
          <w:szCs w:val="24"/>
        </w:rPr>
      </w:pPr>
      <w:r w:rsidRPr="00933ABD">
        <w:rPr>
          <w:rFonts w:ascii="Abadi" w:hAnsi="Abadi"/>
          <w:b/>
          <w:bCs/>
          <w:i/>
          <w:iCs/>
          <w:sz w:val="24"/>
          <w:szCs w:val="24"/>
        </w:rPr>
        <w:t>5 components described below</w:t>
      </w:r>
    </w:p>
    <w:p w14:paraId="7BB094EE" w14:textId="3BA9F89E" w:rsidR="00C36DC5" w:rsidRDefault="004D1B65" w:rsidP="00C36DC5">
      <w:pPr>
        <w:rPr>
          <w:rFonts w:ascii="Abadi" w:hAnsi="Abadi"/>
          <w:sz w:val="24"/>
          <w:szCs w:val="24"/>
        </w:rPr>
      </w:pPr>
      <w:r w:rsidRPr="004D1B65">
        <w:rPr>
          <w:rFonts w:ascii="Abadi" w:hAnsi="Abadi"/>
          <w:sz w:val="24"/>
          <w:szCs w:val="24"/>
        </w:rPr>
        <w:t xml:space="preserve">Country clubs deploy teamwork, middle-of-the-road administration, </w:t>
      </w:r>
      <w:r>
        <w:rPr>
          <w:rFonts w:ascii="Abadi" w:hAnsi="Abadi"/>
          <w:sz w:val="24"/>
          <w:szCs w:val="24"/>
        </w:rPr>
        <w:t>(</w:t>
      </w:r>
      <w:r w:rsidRPr="0061597D">
        <w:rPr>
          <w:rFonts w:ascii="Abadi" w:hAnsi="Abadi"/>
          <w:sz w:val="24"/>
          <w:szCs w:val="24"/>
        </w:rPr>
        <w:t>The Business Professor, LLC, n.d.)</w:t>
      </w:r>
      <w:r w:rsidR="00B76A35">
        <w:rPr>
          <w:rFonts w:ascii="Abadi" w:hAnsi="Abadi"/>
          <w:sz w:val="24"/>
          <w:szCs w:val="24"/>
        </w:rPr>
        <w:t xml:space="preserve"> </w:t>
      </w:r>
      <w:r w:rsidRPr="004D1B65">
        <w:rPr>
          <w:rFonts w:ascii="Abadi" w:hAnsi="Abadi"/>
          <w:sz w:val="24"/>
          <w:szCs w:val="24"/>
        </w:rPr>
        <w:t>weak management, and authoritative management styles, according to the Blake and Mouton Managerial Guidebook (Grid management, 1981).</w:t>
      </w:r>
      <w:r w:rsidRPr="004D1B65">
        <w:rPr>
          <w:rFonts w:ascii="Abadi" w:hAnsi="Abadi"/>
          <w:sz w:val="24"/>
          <w:szCs w:val="24"/>
        </w:rPr>
        <w:t xml:space="preserve"> </w:t>
      </w:r>
    </w:p>
    <w:p w14:paraId="404E7063" w14:textId="77777777" w:rsidR="00C36DC5" w:rsidRDefault="00C36DC5" w:rsidP="00C36DC5">
      <w:pPr>
        <w:rPr>
          <w:rFonts w:ascii="Abadi" w:hAnsi="Abadi"/>
          <w:sz w:val="24"/>
          <w:szCs w:val="24"/>
        </w:rPr>
      </w:pPr>
    </w:p>
    <w:p w14:paraId="1C3A5E9C" w14:textId="726CDDA6" w:rsidR="00C36DC5" w:rsidRDefault="00933ABD" w:rsidP="00C36DC5">
      <w:pPr>
        <w:jc w:val="center"/>
        <w:rPr>
          <w:rFonts w:ascii="Abadi" w:hAnsi="Abadi"/>
          <w:sz w:val="24"/>
          <w:szCs w:val="24"/>
        </w:rPr>
      </w:pPr>
      <w:r>
        <w:rPr>
          <w:noProof/>
        </w:rPr>
        <w:lastRenderedPageBreak/>
        <w:drawing>
          <wp:inline distT="0" distB="0" distL="0" distR="0" wp14:anchorId="0706F57F" wp14:editId="48E95D87">
            <wp:extent cx="5381625" cy="2990850"/>
            <wp:effectExtent l="0" t="0" r="9525" b="0"/>
            <wp:docPr id="5" name="Picture 5" descr="Managerial grid mod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agerial grid model - Wikip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81625" cy="2990850"/>
                    </a:xfrm>
                    <a:prstGeom prst="rect">
                      <a:avLst/>
                    </a:prstGeom>
                    <a:noFill/>
                    <a:ln>
                      <a:noFill/>
                    </a:ln>
                  </pic:spPr>
                </pic:pic>
              </a:graphicData>
            </a:graphic>
          </wp:inline>
        </w:drawing>
      </w:r>
    </w:p>
    <w:p w14:paraId="064C3595" w14:textId="77777777" w:rsidR="00C36DC5" w:rsidRPr="005B53E8" w:rsidRDefault="00C36DC5" w:rsidP="00C36DC5">
      <w:pPr>
        <w:jc w:val="center"/>
        <w:rPr>
          <w:rFonts w:ascii="Abadi" w:hAnsi="Abadi"/>
          <w:sz w:val="24"/>
          <w:szCs w:val="24"/>
        </w:rPr>
      </w:pPr>
    </w:p>
    <w:p w14:paraId="02360D3A" w14:textId="77777777" w:rsidR="00B76A35" w:rsidRPr="00B76A35" w:rsidRDefault="00B76A35" w:rsidP="00B76A35">
      <w:pPr>
        <w:rPr>
          <w:rFonts w:ascii="Abadi" w:hAnsi="Abadi"/>
          <w:sz w:val="24"/>
          <w:szCs w:val="24"/>
        </w:rPr>
      </w:pPr>
      <w:r w:rsidRPr="00B76A35">
        <w:rPr>
          <w:rFonts w:ascii="Abadi" w:hAnsi="Abadi"/>
          <w:sz w:val="24"/>
          <w:szCs w:val="24"/>
        </w:rPr>
        <w:t xml:space="preserve">The country club's administration places a high emphasis on the value of maintaining a pleasant workplace via great leadership and careful attention to people's requirements for fulfilling connections, which results in a warm and welcoming atmosphere. </w:t>
      </w:r>
    </w:p>
    <w:p w14:paraId="6EA60D0F" w14:textId="61FC5451" w:rsidR="00B76A35" w:rsidRPr="00B76A35" w:rsidRDefault="00B76A35" w:rsidP="00B76A35">
      <w:pPr>
        <w:rPr>
          <w:rFonts w:ascii="Abadi" w:hAnsi="Abadi"/>
          <w:sz w:val="24"/>
          <w:szCs w:val="24"/>
        </w:rPr>
      </w:pPr>
      <w:r w:rsidRPr="00B76A35">
        <w:rPr>
          <w:rFonts w:ascii="Abadi" w:hAnsi="Abadi"/>
          <w:sz w:val="24"/>
          <w:szCs w:val="24"/>
        </w:rPr>
        <w:t xml:space="preserve">The capacity to work together, dispute to agree by weighing benefits and drawbacks, respect one another, and finish a goal via a "shared stake" leads to a strong relationship. </w:t>
      </w:r>
    </w:p>
    <w:p w14:paraId="5DD6F302" w14:textId="40B45A63" w:rsidR="00B76A35" w:rsidRDefault="00B76A35" w:rsidP="00B76A35">
      <w:pPr>
        <w:rPr>
          <w:rFonts w:ascii="Abadi" w:hAnsi="Abadi"/>
          <w:sz w:val="24"/>
          <w:szCs w:val="24"/>
        </w:rPr>
      </w:pPr>
      <w:r w:rsidRPr="00B76A35">
        <w:rPr>
          <w:rFonts w:ascii="Abadi" w:hAnsi="Abadi"/>
          <w:sz w:val="24"/>
          <w:szCs w:val="24"/>
        </w:rPr>
        <w:t>Management Advisors: the capacity to complete a task despite obstacles and disagreements, especially if it just required finding a middle ground and not upholding morals and ethics. (</w:t>
      </w:r>
      <w:proofErr w:type="spellStart"/>
      <w:r w:rsidRPr="00B76A35">
        <w:rPr>
          <w:rFonts w:ascii="Abadi" w:hAnsi="Abadi"/>
          <w:sz w:val="24"/>
          <w:szCs w:val="24"/>
        </w:rPr>
        <w:t>Cleverism</w:t>
      </w:r>
      <w:proofErr w:type="spellEnd"/>
      <w:r>
        <w:rPr>
          <w:rFonts w:ascii="Abadi" w:hAnsi="Abadi"/>
          <w:sz w:val="24"/>
          <w:szCs w:val="24"/>
        </w:rPr>
        <w:t>,</w:t>
      </w:r>
      <w:r w:rsidRPr="00B76A35">
        <w:rPr>
          <w:rFonts w:ascii="Abadi" w:hAnsi="Abadi"/>
          <w:sz w:val="24"/>
          <w:szCs w:val="24"/>
        </w:rPr>
        <w:t xml:space="preserve"> </w:t>
      </w:r>
      <w:r w:rsidRPr="00B76A35">
        <w:rPr>
          <w:rFonts w:ascii="Abadi" w:hAnsi="Abadi"/>
          <w:sz w:val="24"/>
          <w:szCs w:val="24"/>
        </w:rPr>
        <w:t>2018)</w:t>
      </w:r>
      <w:r>
        <w:rPr>
          <w:rFonts w:ascii="Abadi" w:hAnsi="Abadi"/>
          <w:sz w:val="24"/>
          <w:szCs w:val="24"/>
        </w:rPr>
        <w:t>.</w:t>
      </w:r>
    </w:p>
    <w:p w14:paraId="2E1DFAE2" w14:textId="4E729357" w:rsidR="00157209" w:rsidRDefault="00B76A35" w:rsidP="00157209">
      <w:pPr>
        <w:rPr>
          <w:rFonts w:ascii="Abadi" w:hAnsi="Abadi"/>
          <w:sz w:val="24"/>
          <w:szCs w:val="24"/>
        </w:rPr>
      </w:pPr>
      <w:r w:rsidRPr="00B76A35">
        <w:rPr>
          <w:rFonts w:ascii="Abadi" w:hAnsi="Abadi"/>
          <w:sz w:val="24"/>
          <w:szCs w:val="24"/>
        </w:rPr>
        <w:t xml:space="preserve">Poor management occurs when you just provide the chores required to continuity of operations the absolute necessities of your time. It could be excellent to mention that he has ordinary management skills in describing the findings. He also appeared to make an effort to strike a balance between all of these components. He also adds to bad management by emphasizing the necessity of gaining points quickly and effectively to reach the goal. </w:t>
      </w:r>
      <w:r>
        <w:rPr>
          <w:rFonts w:ascii="Abadi" w:hAnsi="Abadi"/>
          <w:sz w:val="24"/>
          <w:szCs w:val="24"/>
        </w:rPr>
        <w:t>(</w:t>
      </w:r>
      <w:proofErr w:type="spellStart"/>
      <w:r w:rsidRPr="00B76A35">
        <w:rPr>
          <w:rFonts w:ascii="Abadi" w:hAnsi="Abadi"/>
          <w:sz w:val="24"/>
          <w:szCs w:val="24"/>
        </w:rPr>
        <w:t>Cleverism</w:t>
      </w:r>
      <w:proofErr w:type="spellEnd"/>
      <w:r>
        <w:rPr>
          <w:rFonts w:ascii="Abadi" w:hAnsi="Abadi"/>
          <w:sz w:val="24"/>
          <w:szCs w:val="24"/>
        </w:rPr>
        <w:t>, 2018</w:t>
      </w:r>
      <w:r w:rsidRPr="00B76A35">
        <w:rPr>
          <w:rFonts w:ascii="Abadi" w:hAnsi="Abadi"/>
          <w:sz w:val="24"/>
          <w:szCs w:val="24"/>
        </w:rPr>
        <w:t>)</w:t>
      </w:r>
      <w:r>
        <w:rPr>
          <w:rFonts w:ascii="Abadi" w:hAnsi="Abadi"/>
          <w:sz w:val="24"/>
          <w:szCs w:val="24"/>
        </w:rPr>
        <w:t>.</w:t>
      </w:r>
    </w:p>
    <w:p w14:paraId="06F34C00" w14:textId="77777777" w:rsidR="00C36DC5" w:rsidRDefault="00C36DC5" w:rsidP="00C36DC5">
      <w:pPr>
        <w:rPr>
          <w:rFonts w:ascii="Abadi" w:hAnsi="Abadi"/>
          <w:sz w:val="24"/>
          <w:szCs w:val="24"/>
        </w:rPr>
      </w:pPr>
    </w:p>
    <w:p w14:paraId="3EB74510" w14:textId="77777777" w:rsidR="00C36DC5" w:rsidRDefault="00C36DC5" w:rsidP="00C36DC5">
      <w:pPr>
        <w:rPr>
          <w:rFonts w:ascii="Abadi" w:hAnsi="Abadi"/>
          <w:sz w:val="24"/>
          <w:szCs w:val="24"/>
        </w:rPr>
      </w:pPr>
    </w:p>
    <w:p w14:paraId="33D25E06" w14:textId="2B1F3754" w:rsidR="00C36DC5" w:rsidRDefault="00C36DC5" w:rsidP="00C36DC5"/>
    <w:p w14:paraId="679A55B3" w14:textId="77777777" w:rsidR="001834A7" w:rsidRDefault="001834A7" w:rsidP="00C36DC5"/>
    <w:p w14:paraId="286DD6E3" w14:textId="77777777" w:rsidR="00C36DC5" w:rsidRDefault="00C36DC5" w:rsidP="00C36DC5">
      <w:pPr>
        <w:pStyle w:val="Heading1"/>
        <w:rPr>
          <w:rFonts w:ascii="Abadi" w:hAnsi="Abadi"/>
          <w:b/>
          <w:bCs/>
          <w:i/>
          <w:iCs/>
          <w:sz w:val="24"/>
          <w:szCs w:val="24"/>
        </w:rPr>
      </w:pPr>
      <w:r w:rsidRPr="00CB4359">
        <w:rPr>
          <w:rFonts w:ascii="Abadi" w:hAnsi="Abadi"/>
          <w:b/>
          <w:bCs/>
          <w:i/>
          <w:iCs/>
          <w:sz w:val="24"/>
          <w:szCs w:val="24"/>
        </w:rPr>
        <w:t>Task 2</w:t>
      </w:r>
    </w:p>
    <w:p w14:paraId="18D9799D" w14:textId="77777777" w:rsidR="00C36DC5" w:rsidRPr="00CB4359" w:rsidRDefault="00C36DC5" w:rsidP="00C36DC5"/>
    <w:p w14:paraId="47ABEF89" w14:textId="6031F77A" w:rsidR="00C36DC5" w:rsidRDefault="00A47261" w:rsidP="00C36DC5">
      <w:pPr>
        <w:rPr>
          <w:rFonts w:ascii="Abadi" w:hAnsi="Abadi"/>
          <w:sz w:val="24"/>
          <w:szCs w:val="24"/>
        </w:rPr>
      </w:pPr>
      <w:r w:rsidRPr="00A47261">
        <w:rPr>
          <w:rFonts w:ascii="Abadi" w:hAnsi="Abadi"/>
          <w:sz w:val="24"/>
          <w:szCs w:val="24"/>
        </w:rPr>
        <w:lastRenderedPageBreak/>
        <w:t>Any team, group, or organization's leadership and duties may be approached using John Adair's straightforward Action-Centered Leadership paradigm. The Action Centered Leadership paradigm is simple to memorize, use, and customize to your particular scenario because of its clarity. Good managers and leaders should have complete control over the three primary components of the Action Centered Leadership model, and they should be able to employ each component as appropriate given the circumstances. A competent manager and leader will be able to do all of these tasks while maintaining equilibrium since doing so boosts morale, raises standards, creates teams, and increases revenue.</w:t>
      </w:r>
      <w:proofErr w:type="spellStart"/>
      <w:r>
        <w:rPr>
          <w:rFonts w:ascii="Abadi" w:hAnsi="Abadi"/>
          <w:sz w:val="24"/>
          <w:szCs w:val="24"/>
        </w:rPr>
        <w:t xml:space="preserve"> </w:t>
      </w:r>
      <w:r w:rsidR="00C97FE6" w:rsidRPr="00C97FE6">
        <w:rPr>
          <w:rFonts w:ascii="Abadi" w:hAnsi="Abadi"/>
          <w:sz w:val="24"/>
          <w:szCs w:val="24"/>
        </w:rPr>
        <w:t>His</w:t>
      </w:r>
      <w:proofErr w:type="spellEnd"/>
      <w:r w:rsidR="00C97FE6" w:rsidRPr="00C97FE6">
        <w:rPr>
          <w:rFonts w:ascii="Abadi" w:hAnsi="Abadi"/>
          <w:sz w:val="24"/>
          <w:szCs w:val="24"/>
        </w:rPr>
        <w:t xml:space="preserve"> infamous relegation zone was created for those group members or staff who couldn't catch pace with his management approach and demanding standards (Boddy, 2014). Mark stressed that the pleasure of his guests was his top priority. He replied to all his queries. n.d. (</w:t>
      </w:r>
      <w:hyperlink r:id="rId6" w:history="1">
        <w:r w:rsidR="00C97FE6" w:rsidRPr="00874E25">
          <w:rPr>
            <w:rStyle w:val="Hyperlink"/>
            <w:rFonts w:ascii="Abadi" w:hAnsi="Abadi"/>
            <w:sz w:val="24"/>
            <w:szCs w:val="24"/>
          </w:rPr>
          <w:t>www.businessballs.com</w:t>
        </w:r>
      </w:hyperlink>
      <w:r w:rsidR="00C97FE6" w:rsidRPr="00C97FE6">
        <w:rPr>
          <w:rFonts w:ascii="Abadi" w:hAnsi="Abadi"/>
          <w:sz w:val="24"/>
          <w:szCs w:val="24"/>
        </w:rPr>
        <w:t>).</w:t>
      </w:r>
    </w:p>
    <w:p w14:paraId="2A11246D" w14:textId="77777777" w:rsidR="00C36DC5" w:rsidRDefault="00C36DC5" w:rsidP="00C36DC5">
      <w:pPr>
        <w:rPr>
          <w:rFonts w:ascii="Abadi" w:hAnsi="Abadi"/>
          <w:sz w:val="24"/>
          <w:szCs w:val="24"/>
        </w:rPr>
      </w:pPr>
    </w:p>
    <w:p w14:paraId="6EAF3247" w14:textId="6B8CAD0E" w:rsidR="00C36DC5" w:rsidRPr="00B27AF8" w:rsidRDefault="00A81BC8" w:rsidP="00C36DC5">
      <w:pPr>
        <w:jc w:val="center"/>
        <w:rPr>
          <w:rFonts w:ascii="Abadi" w:hAnsi="Abadi"/>
          <w:sz w:val="24"/>
          <w:szCs w:val="24"/>
        </w:rPr>
      </w:pPr>
      <w:r>
        <w:rPr>
          <w:noProof/>
        </w:rPr>
        <w:drawing>
          <wp:inline distT="0" distB="0" distL="0" distR="0" wp14:anchorId="624456C6" wp14:editId="025EDCF0">
            <wp:extent cx="5372100" cy="3295650"/>
            <wp:effectExtent l="0" t="0" r="0" b="0"/>
            <wp:docPr id="7" name="Picture 7" descr="Action Centered Leadership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ction Centered Leadership - Toolsher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2100" cy="3295650"/>
                    </a:xfrm>
                    <a:prstGeom prst="rect">
                      <a:avLst/>
                    </a:prstGeom>
                    <a:noFill/>
                    <a:ln>
                      <a:noFill/>
                    </a:ln>
                  </pic:spPr>
                </pic:pic>
              </a:graphicData>
            </a:graphic>
          </wp:inline>
        </w:drawing>
      </w:r>
    </w:p>
    <w:p w14:paraId="5228AEF9" w14:textId="77777777" w:rsidR="00C36DC5" w:rsidRPr="00B27AF8" w:rsidRDefault="00C36DC5" w:rsidP="00C36DC5">
      <w:pPr>
        <w:rPr>
          <w:rFonts w:ascii="Abadi" w:hAnsi="Abadi"/>
          <w:sz w:val="24"/>
          <w:szCs w:val="24"/>
        </w:rPr>
      </w:pPr>
    </w:p>
    <w:p w14:paraId="4A7FC4F8" w14:textId="6A9CE9FC" w:rsidR="005B03BE" w:rsidRDefault="007D7E3D" w:rsidP="00C36DC5">
      <w:pPr>
        <w:rPr>
          <w:rFonts w:ascii="Abadi" w:hAnsi="Abadi"/>
          <w:sz w:val="24"/>
          <w:szCs w:val="24"/>
        </w:rPr>
      </w:pPr>
      <w:r w:rsidRPr="007D7E3D">
        <w:rPr>
          <w:rFonts w:ascii="Abadi" w:hAnsi="Abadi"/>
          <w:sz w:val="24"/>
          <w:szCs w:val="24"/>
        </w:rPr>
        <w:t>For evaluating a human's level of leadership and thoroughly judging someone based on the model properties, these three categories have subclasses. Key points are briefly and broadly discussed together with these. The first is task functions, which, in line with the Action Centered Leadership Model, include the following key points and an explanation of the observations made</w:t>
      </w:r>
      <w:r w:rsidR="00FC2E43">
        <w:rPr>
          <w:rFonts w:ascii="Abadi" w:hAnsi="Abadi"/>
          <w:sz w:val="24"/>
          <w:szCs w:val="24"/>
        </w:rPr>
        <w:t xml:space="preserve">. </w:t>
      </w:r>
      <w:r w:rsidR="005B03BE">
        <w:rPr>
          <w:rFonts w:ascii="Abadi" w:hAnsi="Abadi"/>
          <w:sz w:val="24"/>
          <w:szCs w:val="24"/>
        </w:rPr>
        <w:t xml:space="preserve"> </w:t>
      </w:r>
      <w:r w:rsidR="005B03BE" w:rsidRPr="005B03BE">
        <w:rPr>
          <w:rFonts w:ascii="Abadi" w:hAnsi="Abadi"/>
          <w:sz w:val="24"/>
          <w:szCs w:val="24"/>
        </w:rPr>
        <w:t>(British Library, 1934)</w:t>
      </w:r>
    </w:p>
    <w:p w14:paraId="1FD85780" w14:textId="1868325A" w:rsidR="005B03BE" w:rsidRDefault="005F03E2" w:rsidP="005B03BE">
      <w:pPr>
        <w:rPr>
          <w:rFonts w:ascii="Abadi" w:hAnsi="Abadi"/>
          <w:sz w:val="24"/>
          <w:szCs w:val="24"/>
        </w:rPr>
      </w:pPr>
      <w:r w:rsidRPr="005B03BE">
        <w:rPr>
          <w:rFonts w:ascii="Abadi" w:hAnsi="Abadi"/>
          <w:b/>
          <w:bCs/>
          <w:sz w:val="24"/>
          <w:szCs w:val="24"/>
        </w:rPr>
        <w:t>Supporting the group's work goals:</w:t>
      </w:r>
      <w:r w:rsidRPr="005F03E2">
        <w:rPr>
          <w:rFonts w:ascii="Abadi" w:hAnsi="Abadi"/>
          <w:sz w:val="24"/>
          <w:szCs w:val="24"/>
        </w:rPr>
        <w:t xml:space="preserve"> </w:t>
      </w:r>
      <w:r w:rsidR="00A47261" w:rsidRPr="00A47261">
        <w:rPr>
          <w:rFonts w:ascii="Abadi" w:hAnsi="Abadi"/>
          <w:sz w:val="24"/>
          <w:szCs w:val="24"/>
        </w:rPr>
        <w:t xml:space="preserve">Mr. Mark Jenkins emphasizes accomplishments. Observations that he is unable to personally choose, specify, and assign the group's goals. Therefore, his efforts are fruitless. For instance, Mr. Jenkins might have started organizing and working in public areas if the bride Faye had reserved the destination wedding. He </w:t>
      </w:r>
      <w:r w:rsidR="00A47261" w:rsidRPr="00A47261">
        <w:rPr>
          <w:rFonts w:ascii="Abadi" w:hAnsi="Abadi"/>
          <w:sz w:val="24"/>
          <w:szCs w:val="24"/>
        </w:rPr>
        <w:lastRenderedPageBreak/>
        <w:t>has to spend a lot of time with the family to learn more about their expectations and needs for the occasion.</w:t>
      </w:r>
      <w:r w:rsidR="00A47261" w:rsidRPr="00A47261">
        <w:rPr>
          <w:rFonts w:ascii="Abadi" w:hAnsi="Abadi"/>
          <w:sz w:val="24"/>
          <w:szCs w:val="24"/>
        </w:rPr>
        <w:t xml:space="preserve"> </w:t>
      </w:r>
      <w:r w:rsidR="005B03BE" w:rsidRPr="005B03BE">
        <w:rPr>
          <w:rFonts w:ascii="Abadi" w:hAnsi="Abadi"/>
          <w:sz w:val="24"/>
          <w:szCs w:val="24"/>
        </w:rPr>
        <w:t>(British Library, 1934)</w:t>
      </w:r>
    </w:p>
    <w:p w14:paraId="520F4039" w14:textId="750B27CD" w:rsidR="00553233" w:rsidRDefault="00553233" w:rsidP="00DF4DDD">
      <w:pPr>
        <w:rPr>
          <w:rFonts w:ascii="Abadi" w:hAnsi="Abadi"/>
          <w:sz w:val="24"/>
          <w:szCs w:val="24"/>
        </w:rPr>
      </w:pPr>
      <w:r w:rsidRPr="00553233">
        <w:rPr>
          <w:rFonts w:ascii="Abadi" w:hAnsi="Abadi"/>
          <w:sz w:val="24"/>
          <w:szCs w:val="24"/>
        </w:rPr>
        <w:t>Mr. Jenkins generally puts in the effort to work with it to accomplish tasks. He is clearly not a team player. For example, when the wedding was planned and the guests arrived at the hotel, no welcome remarks were given. The guests' choices and pleasure with the services just weren't to be discussed. As a manager and a leader, Mr. Jenkins had a duty to prepare his teams for such fundamentals.</w:t>
      </w:r>
      <w:r>
        <w:rPr>
          <w:rFonts w:ascii="Abadi" w:hAnsi="Abadi"/>
          <w:sz w:val="24"/>
          <w:szCs w:val="24"/>
        </w:rPr>
        <w:t xml:space="preserve"> </w:t>
      </w:r>
      <w:r w:rsidR="00DF4DDD">
        <w:rPr>
          <w:rFonts w:ascii="Abadi" w:hAnsi="Abadi"/>
          <w:sz w:val="24"/>
          <w:szCs w:val="24"/>
        </w:rPr>
        <w:t xml:space="preserve"> </w:t>
      </w:r>
      <w:r w:rsidR="00DF4DDD" w:rsidRPr="00DF4DDD">
        <w:rPr>
          <w:rFonts w:ascii="Abadi" w:hAnsi="Abadi"/>
          <w:sz w:val="24"/>
          <w:szCs w:val="24"/>
        </w:rPr>
        <w:t>Planning the work is not Mr. Jenkins' strongest point. For example, he did not plan for the services that would be needed when a guest came. He felt prepared for surprise and anxiety when the guests' wish lists was submitted, and he lacked calm. Even though he gave an explanation, he lacked the personality to offer unexpected services.</w:t>
      </w:r>
      <w:r w:rsidR="00DF4DDD">
        <w:rPr>
          <w:rFonts w:ascii="Abadi" w:hAnsi="Abadi"/>
          <w:sz w:val="24"/>
          <w:szCs w:val="24"/>
        </w:rPr>
        <w:t xml:space="preserve"> </w:t>
      </w:r>
      <w:r w:rsidR="00DF4DDD" w:rsidRPr="00DF4DDD">
        <w:rPr>
          <w:rFonts w:ascii="Abadi" w:hAnsi="Abadi"/>
          <w:sz w:val="24"/>
          <w:szCs w:val="24"/>
        </w:rPr>
        <w:t>Tying up duties and obligations Mr. Jenkins were able to alleviate Miss. Faye's worries about the venue and the requirement that the bar be shut before the wedding day. Long before the wedding, the bar already was open, but attendees were still restricted to the rooms. It shows his careless attitude.</w:t>
      </w:r>
      <w:r w:rsidR="00DF4DDD">
        <w:rPr>
          <w:rFonts w:ascii="Abadi" w:hAnsi="Abadi"/>
          <w:sz w:val="24"/>
          <w:szCs w:val="24"/>
        </w:rPr>
        <w:t xml:space="preserve"> </w:t>
      </w:r>
      <w:r w:rsidR="00DF4DDD" w:rsidRPr="005B03BE">
        <w:rPr>
          <w:rFonts w:ascii="Abadi" w:hAnsi="Abadi"/>
          <w:sz w:val="24"/>
          <w:szCs w:val="24"/>
        </w:rPr>
        <w:t>(British Library, 1934)</w:t>
      </w:r>
    </w:p>
    <w:p w14:paraId="1D15DE51" w14:textId="4F5FF061" w:rsidR="00C36DC5" w:rsidRDefault="00131F6E" w:rsidP="00C36DC5">
      <w:pPr>
        <w:rPr>
          <w:rFonts w:ascii="Abadi" w:hAnsi="Abadi"/>
          <w:sz w:val="24"/>
          <w:szCs w:val="24"/>
        </w:rPr>
      </w:pPr>
      <w:r w:rsidRPr="00131F6E">
        <w:rPr>
          <w:rFonts w:ascii="Abadi" w:hAnsi="Abadi"/>
          <w:sz w:val="24"/>
          <w:szCs w:val="24"/>
        </w:rPr>
        <w:t>Controlling Quality and Assessing Progress: Mr. Jenkins is result-driven, so he does not manage or control quality. For example, he neglected to modify his job in line with the wedding guests who stayed for the night. There was nothing he might have accomplished.</w:t>
      </w:r>
    </w:p>
    <w:p w14:paraId="2E959015" w14:textId="77777777" w:rsidR="00131F6E" w:rsidRPr="00AC17C6" w:rsidRDefault="00131F6E" w:rsidP="00C36DC5">
      <w:pPr>
        <w:rPr>
          <w:rFonts w:ascii="Abadi" w:hAnsi="Abadi"/>
          <w:sz w:val="24"/>
          <w:szCs w:val="24"/>
        </w:rPr>
      </w:pPr>
    </w:p>
    <w:p w14:paraId="1059A2B3" w14:textId="3914B29F" w:rsidR="008F19FC" w:rsidRDefault="008F19FC" w:rsidP="00C36DC5">
      <w:pPr>
        <w:rPr>
          <w:rFonts w:ascii="Abadi" w:hAnsi="Abadi"/>
          <w:b/>
          <w:bCs/>
          <w:i/>
          <w:iCs/>
          <w:sz w:val="24"/>
          <w:szCs w:val="24"/>
        </w:rPr>
      </w:pPr>
      <w:r>
        <w:rPr>
          <w:rFonts w:ascii="Abadi" w:hAnsi="Abadi"/>
          <w:b/>
          <w:bCs/>
          <w:i/>
          <w:iCs/>
          <w:sz w:val="24"/>
          <w:szCs w:val="24"/>
        </w:rPr>
        <w:t xml:space="preserve">Open discussion with employs </w:t>
      </w:r>
    </w:p>
    <w:p w14:paraId="0784D51E" w14:textId="7C344398" w:rsidR="00A83610" w:rsidRDefault="00A47261" w:rsidP="00C36DC5">
      <w:pPr>
        <w:rPr>
          <w:rFonts w:ascii="Abadi" w:hAnsi="Abadi"/>
          <w:sz w:val="24"/>
          <w:szCs w:val="24"/>
        </w:rPr>
      </w:pPr>
      <w:r w:rsidRPr="00A47261">
        <w:rPr>
          <w:rFonts w:ascii="Abadi" w:hAnsi="Abadi"/>
          <w:sz w:val="24"/>
          <w:szCs w:val="24"/>
        </w:rPr>
        <w:t>The group is in charge of upholding team spirit, motivating the group, fostering unity among team members, enforcing the rules, upholding discipline, establishing lines of communication within the group, planning the group's training, and allocating followers (Leading In, 2022). According to reports, Mr. Jenkins motivates the group with words and a fire that is strong enough to ensure that "Failure is not an option. We have got to prevail at every turn. However, simply spreading good feelings and catchy stock words won't do. As a leader, one must work on it. Miss Alison, the reservation manager, and Mr. Jenkins routinely quarrel and fight over numerous matters. In particular, when preparing for the wedding venue's decoration, the vacant lot's responsibilities, the Deputy Manager's responsibilities, and Mr. Phillips' exit</w:t>
      </w:r>
      <w:r>
        <w:rPr>
          <w:rFonts w:ascii="Abadi" w:hAnsi="Abadi"/>
          <w:sz w:val="24"/>
          <w:szCs w:val="24"/>
        </w:rPr>
        <w:t xml:space="preserve"> </w:t>
      </w:r>
      <w:r w:rsidR="004514AA" w:rsidRPr="004514AA">
        <w:rPr>
          <w:rFonts w:ascii="Abadi" w:hAnsi="Abadi"/>
          <w:sz w:val="24"/>
          <w:szCs w:val="24"/>
        </w:rPr>
        <w:t xml:space="preserve">as the wedding coordinator. </w:t>
      </w:r>
      <w:r w:rsidR="0094251D" w:rsidRPr="0094251D">
        <w:rPr>
          <w:rFonts w:ascii="Abadi" w:hAnsi="Abadi"/>
          <w:sz w:val="24"/>
          <w:szCs w:val="24"/>
        </w:rPr>
        <w:t>(</w:t>
      </w:r>
      <w:proofErr w:type="spellStart"/>
      <w:r w:rsidR="0094251D" w:rsidRPr="0094251D">
        <w:rPr>
          <w:rFonts w:ascii="Abadi" w:hAnsi="Abadi"/>
          <w:sz w:val="24"/>
          <w:szCs w:val="24"/>
        </w:rPr>
        <w:t>Ainomugisha</w:t>
      </w:r>
      <w:proofErr w:type="spellEnd"/>
      <w:r w:rsidR="0094251D" w:rsidRPr="0094251D">
        <w:rPr>
          <w:rFonts w:ascii="Abadi" w:hAnsi="Abadi"/>
          <w:sz w:val="24"/>
          <w:szCs w:val="24"/>
        </w:rPr>
        <w:t>, 2019)</w:t>
      </w:r>
    </w:p>
    <w:p w14:paraId="2222B170" w14:textId="77777777" w:rsidR="00C36DC5" w:rsidRDefault="00C36DC5" w:rsidP="00C36DC5">
      <w:pPr>
        <w:rPr>
          <w:rFonts w:ascii="Abadi" w:hAnsi="Abadi"/>
          <w:b/>
          <w:bCs/>
          <w:i/>
          <w:iCs/>
          <w:sz w:val="24"/>
          <w:szCs w:val="24"/>
        </w:rPr>
      </w:pPr>
    </w:p>
    <w:p w14:paraId="2C01D371" w14:textId="77777777" w:rsidR="008F19FC" w:rsidRDefault="008F19FC" w:rsidP="00C36DC5">
      <w:pPr>
        <w:rPr>
          <w:rFonts w:ascii="Abadi" w:hAnsi="Abadi"/>
          <w:b/>
          <w:bCs/>
          <w:i/>
          <w:iCs/>
          <w:sz w:val="24"/>
          <w:szCs w:val="24"/>
        </w:rPr>
      </w:pPr>
      <w:r>
        <w:rPr>
          <w:rFonts w:ascii="Abadi" w:hAnsi="Abadi"/>
          <w:b/>
          <w:bCs/>
          <w:i/>
          <w:iCs/>
          <w:sz w:val="24"/>
          <w:szCs w:val="24"/>
        </w:rPr>
        <w:t>Own performance</w:t>
      </w:r>
    </w:p>
    <w:p w14:paraId="0BAE1AD8" w14:textId="7FFCF47A" w:rsidR="00E05E40" w:rsidRDefault="00A47261" w:rsidP="00C36DC5">
      <w:pPr>
        <w:rPr>
          <w:rFonts w:ascii="Abadi" w:hAnsi="Abadi"/>
          <w:sz w:val="24"/>
          <w:szCs w:val="24"/>
        </w:rPr>
      </w:pPr>
      <w:r w:rsidRPr="00A47261">
        <w:rPr>
          <w:rFonts w:ascii="Abadi" w:hAnsi="Abadi"/>
          <w:sz w:val="24"/>
          <w:szCs w:val="24"/>
        </w:rPr>
        <w:t xml:space="preserve">This group's responsibilities include attending to the needs of its members, examining their personal issues, bestowing recognition and prestige, balancing the demands of the organization and the particular members, and making </w:t>
      </w:r>
      <w:proofErr w:type="spellStart"/>
      <w:r w:rsidRPr="00A47261">
        <w:rPr>
          <w:rFonts w:ascii="Abadi" w:hAnsi="Abadi"/>
          <w:sz w:val="24"/>
          <w:szCs w:val="24"/>
        </w:rPr>
        <w:t>recommendations.</w:t>
      </w:r>
      <w:r>
        <w:rPr>
          <w:rFonts w:ascii="Abadi" w:hAnsi="Abadi"/>
          <w:sz w:val="24"/>
          <w:szCs w:val="24"/>
        </w:rPr>
        <w:t xml:space="preserve"> </w:t>
      </w:r>
      <w:r w:rsidR="00E05E40" w:rsidRPr="00E05E40">
        <w:rPr>
          <w:rFonts w:ascii="Abadi" w:hAnsi="Abadi"/>
          <w:sz w:val="24"/>
          <w:szCs w:val="24"/>
        </w:rPr>
        <w:t>A</w:t>
      </w:r>
      <w:proofErr w:type="spellEnd"/>
      <w:r w:rsidR="00E05E40" w:rsidRPr="00E05E40">
        <w:rPr>
          <w:rFonts w:ascii="Abadi" w:hAnsi="Abadi"/>
          <w:sz w:val="24"/>
          <w:szCs w:val="24"/>
        </w:rPr>
        <w:t>s a result, Mr. Jenkins was able to pull off the events, but his management and planning were clearly lacking. He was still able to make the event a success so he could take better care of the customers' personal matters, even if it meant he really cannot really make the best of his time with the team</w:t>
      </w:r>
      <w:r w:rsidR="00E05E40">
        <w:rPr>
          <w:rFonts w:ascii="Abadi" w:hAnsi="Abadi"/>
          <w:sz w:val="24"/>
          <w:szCs w:val="24"/>
        </w:rPr>
        <w:t xml:space="preserve">. </w:t>
      </w:r>
      <w:r w:rsidR="00902AF0" w:rsidRPr="00902AF0">
        <w:rPr>
          <w:rFonts w:ascii="Abadi" w:hAnsi="Abadi"/>
          <w:sz w:val="24"/>
          <w:szCs w:val="24"/>
        </w:rPr>
        <w:t xml:space="preserve">In answer to Miss Faye and Mr. Mike's demands, he did it. As Mr. </w:t>
      </w:r>
      <w:r w:rsidR="00902AF0" w:rsidRPr="00902AF0">
        <w:rPr>
          <w:rFonts w:ascii="Abadi" w:hAnsi="Abadi"/>
          <w:sz w:val="24"/>
          <w:szCs w:val="24"/>
        </w:rPr>
        <w:lastRenderedPageBreak/>
        <w:t xml:space="preserve">Jenkins and Ms. Alison were unable to reach an agreement and the deputy manager was unable to solve Mr. Phillips' leaving or assign Miss Faye to make a better choice, he was responsible enough to enable himself to take over. </w:t>
      </w:r>
      <w:r w:rsidRPr="00A47261">
        <w:rPr>
          <w:rFonts w:ascii="Abadi" w:hAnsi="Abadi"/>
          <w:sz w:val="24"/>
          <w:szCs w:val="24"/>
        </w:rPr>
        <w:t>A team leader must guarantee that everyone is happy. should be planned and structured, which Mr. Jenkins obviously requires, and should reward the team for a job well done and provide forgiveness when they make an error (Boddy, 2014). The Action Centered Leadership Model has been applied to demonstrate that Mr. Jenkin's managerial abilities are ineffective when accounting for each and every action he makes.</w:t>
      </w:r>
      <w:r w:rsidRPr="00A47261">
        <w:rPr>
          <w:rFonts w:ascii="Abadi" w:hAnsi="Abadi"/>
          <w:sz w:val="24"/>
          <w:szCs w:val="24"/>
        </w:rPr>
        <w:t xml:space="preserve"> </w:t>
      </w:r>
      <w:r w:rsidR="006160E1" w:rsidRPr="006160E1">
        <w:rPr>
          <w:rFonts w:ascii="Abadi" w:hAnsi="Abadi"/>
          <w:sz w:val="24"/>
          <w:szCs w:val="24"/>
        </w:rPr>
        <w:t>(University of Bradford, n.d.)</w:t>
      </w:r>
    </w:p>
    <w:p w14:paraId="3442953D" w14:textId="77777777" w:rsidR="006160E1" w:rsidRDefault="006160E1" w:rsidP="00C36DC5">
      <w:pPr>
        <w:rPr>
          <w:rFonts w:ascii="Abadi" w:hAnsi="Abadi"/>
          <w:sz w:val="24"/>
          <w:szCs w:val="24"/>
        </w:rPr>
      </w:pPr>
    </w:p>
    <w:p w14:paraId="48B8BC2E" w14:textId="77777777" w:rsidR="00C36DC5" w:rsidRDefault="00C36DC5" w:rsidP="00C36DC5">
      <w:pPr>
        <w:rPr>
          <w:rFonts w:ascii="Abadi" w:hAnsi="Abadi"/>
          <w:sz w:val="24"/>
          <w:szCs w:val="24"/>
        </w:rPr>
      </w:pPr>
    </w:p>
    <w:p w14:paraId="721815C9" w14:textId="77777777" w:rsidR="00C36DC5" w:rsidRDefault="00C36DC5" w:rsidP="00C36DC5">
      <w:pPr>
        <w:rPr>
          <w:rFonts w:ascii="Abadi" w:hAnsi="Abadi"/>
          <w:sz w:val="24"/>
          <w:szCs w:val="24"/>
        </w:rPr>
      </w:pPr>
    </w:p>
    <w:p w14:paraId="2108C17F" w14:textId="77777777" w:rsidR="00C36DC5" w:rsidRDefault="00C36DC5" w:rsidP="00C36DC5">
      <w:pPr>
        <w:rPr>
          <w:rFonts w:ascii="Abadi" w:hAnsi="Abadi"/>
          <w:sz w:val="24"/>
          <w:szCs w:val="24"/>
        </w:rPr>
      </w:pPr>
    </w:p>
    <w:p w14:paraId="67F3FA2E" w14:textId="77777777" w:rsidR="00C36DC5" w:rsidRDefault="00C36DC5" w:rsidP="00C36DC5">
      <w:pPr>
        <w:rPr>
          <w:rFonts w:ascii="Abadi" w:hAnsi="Abadi"/>
          <w:sz w:val="24"/>
          <w:szCs w:val="24"/>
        </w:rPr>
      </w:pPr>
    </w:p>
    <w:p w14:paraId="15D196C6" w14:textId="77777777" w:rsidR="00C36DC5" w:rsidRDefault="00C36DC5" w:rsidP="00C36DC5">
      <w:pPr>
        <w:rPr>
          <w:rFonts w:ascii="Abadi" w:hAnsi="Abadi"/>
          <w:sz w:val="24"/>
          <w:szCs w:val="24"/>
        </w:rPr>
      </w:pPr>
    </w:p>
    <w:p w14:paraId="2491D82A" w14:textId="77777777" w:rsidR="00C36DC5" w:rsidRDefault="00C36DC5" w:rsidP="00C36DC5">
      <w:pPr>
        <w:rPr>
          <w:rFonts w:ascii="Abadi" w:hAnsi="Abadi"/>
          <w:sz w:val="24"/>
          <w:szCs w:val="24"/>
        </w:rPr>
      </w:pPr>
    </w:p>
    <w:p w14:paraId="0A1E7982" w14:textId="77777777" w:rsidR="00C36DC5" w:rsidRDefault="00C36DC5" w:rsidP="00C36DC5">
      <w:pPr>
        <w:rPr>
          <w:rFonts w:ascii="Abadi" w:hAnsi="Abadi"/>
          <w:sz w:val="24"/>
          <w:szCs w:val="24"/>
        </w:rPr>
      </w:pPr>
    </w:p>
    <w:p w14:paraId="4E28372F" w14:textId="77777777" w:rsidR="00C36DC5" w:rsidRPr="00A0029C" w:rsidRDefault="00C36DC5" w:rsidP="00C36DC5">
      <w:pPr>
        <w:rPr>
          <w:rFonts w:ascii="Abadi" w:hAnsi="Abadi"/>
          <w:sz w:val="24"/>
          <w:szCs w:val="24"/>
        </w:rPr>
      </w:pPr>
    </w:p>
    <w:p w14:paraId="77D9E06F" w14:textId="77777777" w:rsidR="00C36DC5" w:rsidRDefault="00C36DC5" w:rsidP="00C36DC5"/>
    <w:p w14:paraId="7C8404C5" w14:textId="77777777" w:rsidR="00C36DC5" w:rsidRDefault="00C36DC5" w:rsidP="00C36DC5"/>
    <w:p w14:paraId="6FB802E8" w14:textId="77777777" w:rsidR="00C36DC5" w:rsidRDefault="00C36DC5" w:rsidP="00C36DC5"/>
    <w:p w14:paraId="01547C8A" w14:textId="77777777" w:rsidR="00C36DC5" w:rsidRDefault="00C36DC5" w:rsidP="00C36DC5"/>
    <w:p w14:paraId="213A7029" w14:textId="77777777" w:rsidR="00C36DC5" w:rsidRDefault="00C36DC5" w:rsidP="00C36DC5"/>
    <w:p w14:paraId="59ED86F2" w14:textId="77777777" w:rsidR="00C36DC5" w:rsidRDefault="00C36DC5" w:rsidP="00C36DC5"/>
    <w:p w14:paraId="085EE425" w14:textId="77777777" w:rsidR="00C36DC5" w:rsidRDefault="00C36DC5" w:rsidP="00C36DC5"/>
    <w:p w14:paraId="3B6322BA" w14:textId="77777777" w:rsidR="00C36DC5" w:rsidRDefault="00C36DC5" w:rsidP="00C36DC5"/>
    <w:p w14:paraId="653817C1" w14:textId="77777777" w:rsidR="00C36DC5" w:rsidRDefault="00C36DC5" w:rsidP="00C36DC5"/>
    <w:p w14:paraId="33F42D51" w14:textId="77777777" w:rsidR="00C36DC5" w:rsidRDefault="00C36DC5" w:rsidP="00C36DC5"/>
    <w:p w14:paraId="397B4CF9" w14:textId="77777777" w:rsidR="00C36DC5" w:rsidRDefault="00C36DC5" w:rsidP="00C36DC5"/>
    <w:p w14:paraId="4A44D069" w14:textId="77777777" w:rsidR="00C36DC5" w:rsidRDefault="00C36DC5" w:rsidP="00C36DC5"/>
    <w:p w14:paraId="4CFC31D2" w14:textId="77777777" w:rsidR="00C36DC5" w:rsidRDefault="00C36DC5" w:rsidP="00C36DC5"/>
    <w:p w14:paraId="021031CA" w14:textId="77777777" w:rsidR="00C36DC5" w:rsidRDefault="00C36DC5" w:rsidP="00C36DC5"/>
    <w:p w14:paraId="4252C675" w14:textId="77777777" w:rsidR="00C36DC5" w:rsidRDefault="00C36DC5" w:rsidP="00C36DC5"/>
    <w:p w14:paraId="7C94598F" w14:textId="77777777" w:rsidR="00C36DC5" w:rsidRDefault="00C36DC5" w:rsidP="00C36DC5"/>
    <w:p w14:paraId="623CB8BC" w14:textId="77777777" w:rsidR="00C36DC5" w:rsidRDefault="00C36DC5" w:rsidP="00C36DC5"/>
    <w:p w14:paraId="4E87F2D1" w14:textId="670101FB" w:rsidR="00C36DC5" w:rsidRDefault="00C36DC5" w:rsidP="00C36DC5">
      <w:pPr>
        <w:pStyle w:val="Heading1"/>
        <w:rPr>
          <w:rFonts w:ascii="Abadi" w:hAnsi="Abadi"/>
          <w:b/>
          <w:bCs/>
          <w:i/>
          <w:iCs/>
          <w:sz w:val="24"/>
          <w:szCs w:val="24"/>
        </w:rPr>
      </w:pPr>
      <w:r w:rsidRPr="00BA39AD">
        <w:rPr>
          <w:rFonts w:ascii="Abadi" w:hAnsi="Abadi"/>
          <w:b/>
          <w:bCs/>
          <w:i/>
          <w:iCs/>
          <w:sz w:val="24"/>
          <w:szCs w:val="24"/>
        </w:rPr>
        <w:t>Reference</w:t>
      </w:r>
    </w:p>
    <w:p w14:paraId="5848A831" w14:textId="77777777" w:rsidR="00D04969" w:rsidRDefault="00D04969" w:rsidP="00D04969">
      <w:pPr>
        <w:rPr>
          <w:rFonts w:ascii="Abadi" w:hAnsi="Abadi"/>
          <w:sz w:val="24"/>
          <w:szCs w:val="24"/>
        </w:rPr>
      </w:pPr>
      <w:r w:rsidRPr="0030144E">
        <w:rPr>
          <w:rFonts w:ascii="Abadi" w:hAnsi="Abadi"/>
          <w:sz w:val="24"/>
          <w:szCs w:val="24"/>
        </w:rPr>
        <w:t>www.iedunote.com. (2017). Managerial Grid Model of Leadership Explained. [online] Available at: https://www.iedunote.com/managerial-grid-model-leadership-styles#:~:text=The%20Managerial%20Grid%20Model%20helps [Accessed 27 Oct. 2022].</w:t>
      </w:r>
    </w:p>
    <w:p w14:paraId="4FA66801" w14:textId="77777777" w:rsidR="00C36DC5" w:rsidRDefault="00C36DC5" w:rsidP="00C36DC5">
      <w:pPr>
        <w:rPr>
          <w:rFonts w:ascii="Abadi" w:hAnsi="Abadi"/>
          <w:sz w:val="24"/>
          <w:szCs w:val="24"/>
        </w:rPr>
      </w:pPr>
      <w:r w:rsidRPr="00DB2E0A">
        <w:rPr>
          <w:rFonts w:ascii="Abadi" w:hAnsi="Abadi"/>
          <w:sz w:val="24"/>
          <w:szCs w:val="24"/>
        </w:rPr>
        <w:t>Anon, (2021). Leadership moments: how to seize these opportunities to influence. [online] Available at: https://www.carolinekennedy.com.au/leadership-moments-use-the-opportunity/ [Accessed 21 Oct. 2022].</w:t>
      </w:r>
    </w:p>
    <w:p w14:paraId="3DF0D35E" w14:textId="7FE7D89D" w:rsidR="00C36DC5" w:rsidRDefault="00C36DC5" w:rsidP="00C36DC5">
      <w:pPr>
        <w:rPr>
          <w:rFonts w:ascii="Abadi" w:hAnsi="Abadi"/>
          <w:sz w:val="24"/>
          <w:szCs w:val="24"/>
        </w:rPr>
      </w:pPr>
      <w:r w:rsidRPr="00DB2E0A">
        <w:rPr>
          <w:rFonts w:ascii="Abadi" w:hAnsi="Abadi"/>
          <w:sz w:val="24"/>
          <w:szCs w:val="24"/>
        </w:rPr>
        <w:t>www.linkedin.com. (n.d.). Taking Advantage of ‘Leadership Moments’. [online] Available at: https://www.linkedin.com/pulse/taking-advantage-leadership-moments-ramon-henson-ph-d- [Accessed 21 Oct. 2022].</w:t>
      </w:r>
    </w:p>
    <w:p w14:paraId="7C6E018F" w14:textId="21B2C5B4" w:rsidR="00947FF5" w:rsidRDefault="00947FF5" w:rsidP="00C36DC5">
      <w:pPr>
        <w:rPr>
          <w:rFonts w:ascii="Abadi" w:hAnsi="Abadi"/>
          <w:sz w:val="24"/>
          <w:szCs w:val="24"/>
        </w:rPr>
      </w:pPr>
      <w:r w:rsidRPr="00947FF5">
        <w:rPr>
          <w:rFonts w:ascii="Abadi" w:hAnsi="Abadi"/>
          <w:sz w:val="24"/>
          <w:szCs w:val="24"/>
        </w:rPr>
        <w:t xml:space="preserve">www.businessballs.com. (n.d.). Action-Centered Leadership - John Adair. [online] Available at: </w:t>
      </w:r>
      <w:hyperlink r:id="rId8" w:history="1">
        <w:r w:rsidRPr="00874E25">
          <w:rPr>
            <w:rStyle w:val="Hyperlink"/>
            <w:rFonts w:ascii="Abadi" w:hAnsi="Abadi"/>
            <w:sz w:val="24"/>
            <w:szCs w:val="24"/>
          </w:rPr>
          <w:t>https://www.businessballs.com/leadership-styles/action-centred-leadership-john-adair/</w:t>
        </w:r>
      </w:hyperlink>
      <w:r w:rsidRPr="00947FF5">
        <w:rPr>
          <w:rFonts w:ascii="Abadi" w:hAnsi="Abadi"/>
          <w:sz w:val="24"/>
          <w:szCs w:val="24"/>
        </w:rPr>
        <w:t>.</w:t>
      </w:r>
    </w:p>
    <w:p w14:paraId="67BD395E" w14:textId="77777777" w:rsidR="007C2C8B" w:rsidRDefault="007C2C8B" w:rsidP="007C2C8B">
      <w:pPr>
        <w:rPr>
          <w:rFonts w:ascii="Abadi" w:hAnsi="Abadi"/>
          <w:sz w:val="24"/>
          <w:szCs w:val="24"/>
        </w:rPr>
      </w:pPr>
      <w:r w:rsidRPr="008844B3">
        <w:rPr>
          <w:rFonts w:ascii="Abadi" w:hAnsi="Abadi"/>
          <w:sz w:val="24"/>
          <w:szCs w:val="24"/>
        </w:rPr>
        <w:t xml:space="preserve">www.ifioque.com. (n.d.). Managerial Grid Model of Leadership Definition | Ifioque.com. [online] Available at: </w:t>
      </w:r>
      <w:hyperlink r:id="rId9" w:history="1">
        <w:r w:rsidRPr="00874E25">
          <w:rPr>
            <w:rStyle w:val="Hyperlink"/>
            <w:rFonts w:ascii="Abadi" w:hAnsi="Abadi"/>
            <w:sz w:val="24"/>
            <w:szCs w:val="24"/>
          </w:rPr>
          <w:t>https://www.ifioque.com/miscellaneous/Leadership-Grid</w:t>
        </w:r>
      </w:hyperlink>
      <w:r w:rsidRPr="008844B3">
        <w:rPr>
          <w:rFonts w:ascii="Abadi" w:hAnsi="Abadi"/>
          <w:sz w:val="24"/>
          <w:szCs w:val="24"/>
        </w:rPr>
        <w:t>.</w:t>
      </w:r>
    </w:p>
    <w:p w14:paraId="614EA9DB" w14:textId="77777777" w:rsidR="007C2C8B" w:rsidRDefault="007C2C8B" w:rsidP="007C2C8B">
      <w:pPr>
        <w:rPr>
          <w:rFonts w:ascii="Abadi" w:hAnsi="Abadi"/>
          <w:sz w:val="24"/>
          <w:szCs w:val="24"/>
        </w:rPr>
      </w:pPr>
      <w:r w:rsidRPr="00D95B9D">
        <w:rPr>
          <w:rFonts w:ascii="Abadi" w:hAnsi="Abadi"/>
          <w:sz w:val="24"/>
          <w:szCs w:val="24"/>
        </w:rPr>
        <w:t>www.tripadvisor.com. (n.d.). Is Mark Jenkins still working there or was it... [online] Available at: https://www.tripadvisor.com/FAQ_Answers-g186259-d1110018-t384986-Is_Mark_Jenkins_still_working_there_or_was_it.html [Accessed 21 Oct. 2022].</w:t>
      </w:r>
    </w:p>
    <w:p w14:paraId="5606C369" w14:textId="77777777" w:rsidR="007C2C8B" w:rsidRDefault="007C2C8B" w:rsidP="007C2C8B">
      <w:pPr>
        <w:rPr>
          <w:rFonts w:ascii="Abadi" w:hAnsi="Abadi"/>
          <w:sz w:val="24"/>
          <w:szCs w:val="24"/>
        </w:rPr>
      </w:pPr>
      <w:r w:rsidRPr="00D5671A">
        <w:rPr>
          <w:rFonts w:ascii="Abadi" w:hAnsi="Abadi"/>
          <w:sz w:val="24"/>
          <w:szCs w:val="24"/>
        </w:rPr>
        <w:t xml:space="preserve">Harappa. (2020). Managerial Grid Theory of Leadership. [online] Available at: </w:t>
      </w:r>
      <w:hyperlink r:id="rId10" w:history="1">
        <w:r w:rsidRPr="005C7264">
          <w:rPr>
            <w:rStyle w:val="Hyperlink"/>
            <w:rFonts w:ascii="Abadi" w:hAnsi="Abadi"/>
            <w:sz w:val="24"/>
            <w:szCs w:val="24"/>
          </w:rPr>
          <w:t>https://harappa.education/harappa-diaries/managerial-grid-theory-of-leadership/</w:t>
        </w:r>
      </w:hyperlink>
      <w:r w:rsidRPr="00D5671A">
        <w:rPr>
          <w:rFonts w:ascii="Abadi" w:hAnsi="Abadi"/>
          <w:sz w:val="24"/>
          <w:szCs w:val="24"/>
        </w:rPr>
        <w:t>.</w:t>
      </w:r>
    </w:p>
    <w:p w14:paraId="5C8379B8" w14:textId="77777777" w:rsidR="007C2C8B" w:rsidRDefault="007C2C8B" w:rsidP="007C2C8B">
      <w:pPr>
        <w:rPr>
          <w:rFonts w:ascii="Abadi" w:hAnsi="Abadi"/>
          <w:sz w:val="24"/>
          <w:szCs w:val="24"/>
        </w:rPr>
      </w:pPr>
      <w:r w:rsidRPr="00D5671A">
        <w:rPr>
          <w:rFonts w:ascii="Abadi" w:hAnsi="Abadi"/>
          <w:sz w:val="24"/>
          <w:szCs w:val="24"/>
        </w:rPr>
        <w:t>www.businessballs.com. (n.d.). The Managerial Grid and Behavioral Leadership Model – BusinessBalls.com. [online] Available at: https://www.businessballs.com/leadership-styles/behavioural-leadership-managerial-grid/ [Accessed 21 Oct. 2022].</w:t>
      </w:r>
    </w:p>
    <w:p w14:paraId="3AE17B3C" w14:textId="77777777" w:rsidR="007C2C8B" w:rsidRDefault="007C2C8B" w:rsidP="007C2C8B">
      <w:pPr>
        <w:rPr>
          <w:rFonts w:ascii="Abadi" w:hAnsi="Abadi"/>
          <w:sz w:val="24"/>
          <w:szCs w:val="24"/>
        </w:rPr>
      </w:pPr>
      <w:proofErr w:type="spellStart"/>
      <w:r w:rsidRPr="00103E1F">
        <w:rPr>
          <w:rFonts w:ascii="Abadi" w:hAnsi="Abadi"/>
          <w:sz w:val="24"/>
          <w:szCs w:val="24"/>
        </w:rPr>
        <w:t>Juneja</w:t>
      </w:r>
      <w:proofErr w:type="spellEnd"/>
      <w:r w:rsidRPr="00103E1F">
        <w:rPr>
          <w:rFonts w:ascii="Abadi" w:hAnsi="Abadi"/>
          <w:sz w:val="24"/>
          <w:szCs w:val="24"/>
        </w:rPr>
        <w:t xml:space="preserve">, P. (2015). Blake and Moutons Managerial Grid. [online] Managementstudyguide.com. Available at: </w:t>
      </w:r>
      <w:hyperlink r:id="rId11" w:history="1">
        <w:r w:rsidRPr="005C7264">
          <w:rPr>
            <w:rStyle w:val="Hyperlink"/>
            <w:rFonts w:ascii="Abadi" w:hAnsi="Abadi"/>
            <w:sz w:val="24"/>
            <w:szCs w:val="24"/>
          </w:rPr>
          <w:t>https://managementstudyguide.com/blake-mouton-managerial-grid.htm</w:t>
        </w:r>
      </w:hyperlink>
      <w:r w:rsidRPr="00103E1F">
        <w:rPr>
          <w:rFonts w:ascii="Abadi" w:hAnsi="Abadi"/>
          <w:sz w:val="24"/>
          <w:szCs w:val="24"/>
        </w:rPr>
        <w:t>.</w:t>
      </w:r>
    </w:p>
    <w:p w14:paraId="26447EFF" w14:textId="77777777" w:rsidR="007C2C8B" w:rsidRDefault="007C2C8B" w:rsidP="007C2C8B">
      <w:pPr>
        <w:rPr>
          <w:rFonts w:ascii="Abadi" w:hAnsi="Abadi"/>
          <w:sz w:val="24"/>
          <w:szCs w:val="24"/>
        </w:rPr>
      </w:pPr>
      <w:r w:rsidRPr="003F46D7">
        <w:rPr>
          <w:rFonts w:ascii="Abadi" w:hAnsi="Abadi"/>
          <w:sz w:val="24"/>
          <w:szCs w:val="24"/>
        </w:rPr>
        <w:t>www.businessballs.com. (n.d.). Action-</w:t>
      </w:r>
      <w:proofErr w:type="spellStart"/>
      <w:r w:rsidRPr="003F46D7">
        <w:rPr>
          <w:rFonts w:ascii="Abadi" w:hAnsi="Abadi"/>
          <w:sz w:val="24"/>
          <w:szCs w:val="24"/>
        </w:rPr>
        <w:t>Centred</w:t>
      </w:r>
      <w:proofErr w:type="spellEnd"/>
      <w:r w:rsidRPr="003F46D7">
        <w:rPr>
          <w:rFonts w:ascii="Abadi" w:hAnsi="Abadi"/>
          <w:sz w:val="24"/>
          <w:szCs w:val="24"/>
        </w:rPr>
        <w:t xml:space="preserve"> Leadership - John Adair. [online] Available at: </w:t>
      </w:r>
      <w:hyperlink r:id="rId12" w:history="1">
        <w:r w:rsidRPr="005C7264">
          <w:rPr>
            <w:rStyle w:val="Hyperlink"/>
            <w:rFonts w:ascii="Abadi" w:hAnsi="Abadi"/>
            <w:sz w:val="24"/>
            <w:szCs w:val="24"/>
          </w:rPr>
          <w:t>https://www.businessballs.com/leadership-styles/action-centred-leadership-john-adair/</w:t>
        </w:r>
      </w:hyperlink>
      <w:r w:rsidRPr="003F46D7">
        <w:rPr>
          <w:rFonts w:ascii="Abadi" w:hAnsi="Abadi"/>
          <w:sz w:val="24"/>
          <w:szCs w:val="24"/>
        </w:rPr>
        <w:t>.</w:t>
      </w:r>
    </w:p>
    <w:p w14:paraId="2CC8B150" w14:textId="77777777" w:rsidR="007C2C8B" w:rsidRDefault="007C2C8B" w:rsidP="007C2C8B">
      <w:pPr>
        <w:rPr>
          <w:rFonts w:ascii="Abadi" w:hAnsi="Abadi"/>
          <w:sz w:val="24"/>
          <w:szCs w:val="24"/>
        </w:rPr>
      </w:pPr>
      <w:r w:rsidRPr="003F46D7">
        <w:rPr>
          <w:rFonts w:ascii="Abadi" w:hAnsi="Abadi"/>
          <w:sz w:val="24"/>
          <w:szCs w:val="24"/>
        </w:rPr>
        <w:t>British Library (1934). John Adair: Action-</w:t>
      </w:r>
      <w:proofErr w:type="spellStart"/>
      <w:r w:rsidRPr="003F46D7">
        <w:rPr>
          <w:rFonts w:ascii="Abadi" w:hAnsi="Abadi"/>
          <w:sz w:val="24"/>
          <w:szCs w:val="24"/>
        </w:rPr>
        <w:t>centred</w:t>
      </w:r>
      <w:proofErr w:type="spellEnd"/>
      <w:r w:rsidRPr="003F46D7">
        <w:rPr>
          <w:rFonts w:ascii="Abadi" w:hAnsi="Abadi"/>
          <w:sz w:val="24"/>
          <w:szCs w:val="24"/>
        </w:rPr>
        <w:t xml:space="preserve"> Leadership Thinker. The British Library. [online] doi: </w:t>
      </w:r>
      <w:hyperlink r:id="rId13" w:history="1">
        <w:r w:rsidRPr="005C7264">
          <w:rPr>
            <w:rStyle w:val="Hyperlink"/>
            <w:rFonts w:ascii="Abadi" w:hAnsi="Abadi"/>
            <w:sz w:val="24"/>
            <w:szCs w:val="24"/>
          </w:rPr>
          <w:t>https://www.bl.uk/people/john-adair</w:t>
        </w:r>
      </w:hyperlink>
      <w:r w:rsidRPr="003F46D7">
        <w:rPr>
          <w:rFonts w:ascii="Abadi" w:hAnsi="Abadi"/>
          <w:sz w:val="24"/>
          <w:szCs w:val="24"/>
        </w:rPr>
        <w:t>.</w:t>
      </w:r>
    </w:p>
    <w:p w14:paraId="2A471824" w14:textId="77777777" w:rsidR="007C2C8B" w:rsidRDefault="007C2C8B" w:rsidP="007C2C8B">
      <w:pPr>
        <w:rPr>
          <w:rFonts w:ascii="Abadi" w:hAnsi="Abadi"/>
          <w:sz w:val="24"/>
          <w:szCs w:val="24"/>
        </w:rPr>
      </w:pPr>
      <w:r w:rsidRPr="00EC051F">
        <w:rPr>
          <w:rFonts w:ascii="Abadi" w:hAnsi="Abadi"/>
          <w:sz w:val="24"/>
          <w:szCs w:val="24"/>
        </w:rPr>
        <w:lastRenderedPageBreak/>
        <w:t xml:space="preserve">Mulder, P. (2019). Action Centered Leadership (ACL) by John Adair explained | </w:t>
      </w:r>
      <w:proofErr w:type="spellStart"/>
      <w:r w:rsidRPr="00EC051F">
        <w:rPr>
          <w:rFonts w:ascii="Abadi" w:hAnsi="Abadi"/>
          <w:sz w:val="24"/>
          <w:szCs w:val="24"/>
        </w:rPr>
        <w:t>toolshero</w:t>
      </w:r>
      <w:proofErr w:type="spellEnd"/>
      <w:r w:rsidRPr="00EC051F">
        <w:rPr>
          <w:rFonts w:ascii="Abadi" w:hAnsi="Abadi"/>
          <w:sz w:val="24"/>
          <w:szCs w:val="24"/>
        </w:rPr>
        <w:t xml:space="preserve">. [online] </w:t>
      </w:r>
      <w:proofErr w:type="spellStart"/>
      <w:r w:rsidRPr="00EC051F">
        <w:rPr>
          <w:rFonts w:ascii="Abadi" w:hAnsi="Abadi"/>
          <w:sz w:val="24"/>
          <w:szCs w:val="24"/>
        </w:rPr>
        <w:t>ToolsHero</w:t>
      </w:r>
      <w:proofErr w:type="spellEnd"/>
      <w:r w:rsidRPr="00EC051F">
        <w:rPr>
          <w:rFonts w:ascii="Abadi" w:hAnsi="Abadi"/>
          <w:sz w:val="24"/>
          <w:szCs w:val="24"/>
        </w:rPr>
        <w:t xml:space="preserve">. Available at: </w:t>
      </w:r>
      <w:hyperlink r:id="rId14" w:history="1">
        <w:r w:rsidRPr="005C7264">
          <w:rPr>
            <w:rStyle w:val="Hyperlink"/>
            <w:rFonts w:ascii="Abadi" w:hAnsi="Abadi"/>
            <w:sz w:val="24"/>
            <w:szCs w:val="24"/>
          </w:rPr>
          <w:t>https://www.toolshero.com/leadership/action-centered-leadership-acl/</w:t>
        </w:r>
      </w:hyperlink>
      <w:r w:rsidRPr="00EC051F">
        <w:rPr>
          <w:rFonts w:ascii="Abadi" w:hAnsi="Abadi"/>
          <w:sz w:val="24"/>
          <w:szCs w:val="24"/>
        </w:rPr>
        <w:t>.</w:t>
      </w:r>
    </w:p>
    <w:p w14:paraId="23353748" w14:textId="51B1D0FA" w:rsidR="007C2C8B" w:rsidRDefault="007C2C8B" w:rsidP="007C2C8B">
      <w:pPr>
        <w:rPr>
          <w:rFonts w:ascii="Abadi" w:hAnsi="Abadi"/>
          <w:sz w:val="24"/>
          <w:szCs w:val="24"/>
        </w:rPr>
      </w:pPr>
      <w:r w:rsidRPr="00CC0F58">
        <w:rPr>
          <w:rFonts w:ascii="Abadi" w:hAnsi="Abadi"/>
          <w:sz w:val="24"/>
          <w:szCs w:val="24"/>
        </w:rPr>
        <w:t xml:space="preserve">www.coachingoutofthebox.com. (n.d.). 10 Important Actions of Leadership. [online] Available at: </w:t>
      </w:r>
      <w:hyperlink r:id="rId15" w:history="1">
        <w:r w:rsidRPr="007E270C">
          <w:rPr>
            <w:rStyle w:val="Hyperlink"/>
            <w:rFonts w:ascii="Abadi" w:hAnsi="Abadi"/>
            <w:sz w:val="24"/>
            <w:szCs w:val="24"/>
          </w:rPr>
          <w:t>https://www.coachingoutofthebox.com/coaching-resources/blog/10-important-actions-of-leadership</w:t>
        </w:r>
      </w:hyperlink>
      <w:r w:rsidRPr="00CC0F58">
        <w:rPr>
          <w:rFonts w:ascii="Abadi" w:hAnsi="Abadi"/>
          <w:sz w:val="24"/>
          <w:szCs w:val="24"/>
        </w:rPr>
        <w:t>.</w:t>
      </w:r>
    </w:p>
    <w:p w14:paraId="66E0CD8C" w14:textId="77777777" w:rsidR="007C2C8B" w:rsidRDefault="007C2C8B" w:rsidP="007C2C8B">
      <w:pPr>
        <w:rPr>
          <w:rFonts w:ascii="Abadi" w:hAnsi="Abadi"/>
          <w:sz w:val="24"/>
          <w:szCs w:val="24"/>
        </w:rPr>
      </w:pPr>
      <w:r w:rsidRPr="00642306">
        <w:rPr>
          <w:rFonts w:ascii="Abadi" w:hAnsi="Abadi"/>
          <w:sz w:val="24"/>
          <w:szCs w:val="24"/>
        </w:rPr>
        <w:t>Page, M. (2017). 8 Critical Qualities of a Competent Leader | Michael Page U.S. Matt Page</w:t>
      </w:r>
      <w:r>
        <w:rPr>
          <w:rFonts w:ascii="Abadi" w:hAnsi="Abadi"/>
          <w:sz w:val="24"/>
          <w:szCs w:val="24"/>
        </w:rPr>
        <w:t xml:space="preserve"> </w:t>
      </w:r>
      <w:r w:rsidRPr="008B1DD7">
        <w:rPr>
          <w:rFonts w:ascii="Abadi" w:hAnsi="Abadi"/>
          <w:sz w:val="24"/>
          <w:szCs w:val="24"/>
        </w:rPr>
        <w:t xml:space="preserve">Available at: </w:t>
      </w:r>
      <w:hyperlink r:id="rId16" w:history="1">
        <w:r w:rsidRPr="007E270C">
          <w:rPr>
            <w:rStyle w:val="Hyperlink"/>
            <w:rFonts w:ascii="Abadi" w:hAnsi="Abadi"/>
            <w:sz w:val="24"/>
            <w:szCs w:val="24"/>
          </w:rPr>
          <w:t>https://www.michaelpage.com/advice/management-advice/development-and-retention/8-must-have-qualities-effective-leader</w:t>
        </w:r>
      </w:hyperlink>
      <w:r w:rsidRPr="008B1DD7">
        <w:rPr>
          <w:rFonts w:ascii="Abadi" w:hAnsi="Abadi"/>
          <w:sz w:val="24"/>
          <w:szCs w:val="24"/>
        </w:rPr>
        <w:t>.</w:t>
      </w:r>
    </w:p>
    <w:p w14:paraId="0E695272" w14:textId="525A3794" w:rsidR="007C2C8B" w:rsidRDefault="007C2C8B" w:rsidP="007C2C8B">
      <w:pPr>
        <w:rPr>
          <w:rFonts w:ascii="Abadi" w:hAnsi="Abadi"/>
          <w:sz w:val="24"/>
          <w:szCs w:val="24"/>
        </w:rPr>
      </w:pPr>
      <w:r w:rsidRPr="00586D43">
        <w:rPr>
          <w:rFonts w:ascii="Abadi" w:hAnsi="Abadi"/>
          <w:sz w:val="24"/>
          <w:szCs w:val="24"/>
        </w:rPr>
        <w:t xml:space="preserve">http://facebook.com/careersidekick (2017). 10 Leadership Experience Examples for Interviews and Resumes - Career Sidekick. [online] Career Sidekick. Available at: </w:t>
      </w:r>
      <w:hyperlink r:id="rId17" w:history="1">
        <w:r w:rsidRPr="007E270C">
          <w:rPr>
            <w:rStyle w:val="Hyperlink"/>
            <w:rFonts w:ascii="Abadi" w:hAnsi="Abadi"/>
            <w:sz w:val="24"/>
            <w:szCs w:val="24"/>
          </w:rPr>
          <w:t>https://careersidekick.com/what-are-your-leadership-experiences/</w:t>
        </w:r>
      </w:hyperlink>
      <w:r w:rsidRPr="00586D43">
        <w:rPr>
          <w:rFonts w:ascii="Abadi" w:hAnsi="Abadi"/>
          <w:sz w:val="24"/>
          <w:szCs w:val="24"/>
        </w:rPr>
        <w:t>.</w:t>
      </w:r>
    </w:p>
    <w:p w14:paraId="6A1307C6" w14:textId="5A5DC010" w:rsidR="00FA6E9F" w:rsidRDefault="00FA6E9F" w:rsidP="007C2C8B">
      <w:pPr>
        <w:rPr>
          <w:rFonts w:ascii="Abadi" w:hAnsi="Abadi"/>
          <w:sz w:val="24"/>
          <w:szCs w:val="24"/>
        </w:rPr>
      </w:pPr>
      <w:proofErr w:type="spellStart"/>
      <w:r w:rsidRPr="00FA6E9F">
        <w:rPr>
          <w:rFonts w:ascii="Abadi" w:hAnsi="Abadi"/>
          <w:sz w:val="24"/>
          <w:szCs w:val="24"/>
        </w:rPr>
        <w:t>Juneja</w:t>
      </w:r>
      <w:proofErr w:type="spellEnd"/>
      <w:r w:rsidRPr="00FA6E9F">
        <w:rPr>
          <w:rFonts w:ascii="Abadi" w:hAnsi="Abadi"/>
          <w:sz w:val="24"/>
          <w:szCs w:val="24"/>
        </w:rPr>
        <w:t xml:space="preserve">, P. (2015). Blake and Moutons Managerial Grid. [online] Managementstudyguide.com. Available at: </w:t>
      </w:r>
      <w:hyperlink r:id="rId18" w:history="1">
        <w:r w:rsidRPr="0072319B">
          <w:rPr>
            <w:rStyle w:val="Hyperlink"/>
            <w:rFonts w:ascii="Abadi" w:hAnsi="Abadi"/>
            <w:sz w:val="24"/>
            <w:szCs w:val="24"/>
          </w:rPr>
          <w:t>https://managementstudyguide.com/blake-mouton-managerial-grid.htm</w:t>
        </w:r>
      </w:hyperlink>
      <w:r w:rsidRPr="00FA6E9F">
        <w:rPr>
          <w:rFonts w:ascii="Abadi" w:hAnsi="Abadi"/>
          <w:sz w:val="24"/>
          <w:szCs w:val="24"/>
        </w:rPr>
        <w:t>.</w:t>
      </w:r>
    </w:p>
    <w:p w14:paraId="599E0A97" w14:textId="5B966C78" w:rsidR="0094251D" w:rsidRDefault="0094251D" w:rsidP="007C2C8B">
      <w:pPr>
        <w:rPr>
          <w:rFonts w:ascii="Abadi" w:hAnsi="Abadi"/>
          <w:sz w:val="24"/>
          <w:szCs w:val="24"/>
        </w:rPr>
      </w:pPr>
      <w:proofErr w:type="spellStart"/>
      <w:r w:rsidRPr="0094251D">
        <w:rPr>
          <w:rFonts w:ascii="Abadi" w:hAnsi="Abadi"/>
          <w:sz w:val="24"/>
          <w:szCs w:val="24"/>
        </w:rPr>
        <w:t>Ainomugisha</w:t>
      </w:r>
      <w:proofErr w:type="spellEnd"/>
      <w:r w:rsidRPr="0094251D">
        <w:rPr>
          <w:rFonts w:ascii="Abadi" w:hAnsi="Abadi"/>
          <w:sz w:val="24"/>
          <w:szCs w:val="24"/>
        </w:rPr>
        <w:t xml:space="preserve">, G. (2019). Proven Ways to Encourage Open Communication in the Workplace. [online] The 6Q Blog. Available at: </w:t>
      </w:r>
      <w:hyperlink r:id="rId19" w:history="1">
        <w:r w:rsidRPr="0072319B">
          <w:rPr>
            <w:rStyle w:val="Hyperlink"/>
            <w:rFonts w:ascii="Abadi" w:hAnsi="Abadi"/>
            <w:sz w:val="24"/>
            <w:szCs w:val="24"/>
          </w:rPr>
          <w:t>https://inside.6q.io/open-communication-in-the-workplace/</w:t>
        </w:r>
      </w:hyperlink>
      <w:r w:rsidRPr="0094251D">
        <w:rPr>
          <w:rFonts w:ascii="Abadi" w:hAnsi="Abadi"/>
          <w:sz w:val="24"/>
          <w:szCs w:val="24"/>
        </w:rPr>
        <w:t>.</w:t>
      </w:r>
    </w:p>
    <w:p w14:paraId="64C5C99A" w14:textId="79640D9D" w:rsidR="0094251D" w:rsidRDefault="00E21054" w:rsidP="007C2C8B">
      <w:pPr>
        <w:rPr>
          <w:rFonts w:ascii="Abadi" w:hAnsi="Abadi"/>
          <w:sz w:val="24"/>
          <w:szCs w:val="24"/>
        </w:rPr>
      </w:pPr>
      <w:r w:rsidRPr="00E21054">
        <w:rPr>
          <w:rFonts w:ascii="Abadi" w:hAnsi="Abadi"/>
          <w:sz w:val="24"/>
          <w:szCs w:val="24"/>
        </w:rPr>
        <w:t xml:space="preserve">Snyder, J. (2014). The Importance of Open Communication in the Workplace - Palmer Group | Central Iowa Job Search. [online] Palmer Group | Central Iowa Job Search. Available at: </w:t>
      </w:r>
      <w:hyperlink r:id="rId20" w:history="1">
        <w:r w:rsidRPr="0072319B">
          <w:rPr>
            <w:rStyle w:val="Hyperlink"/>
            <w:rFonts w:ascii="Abadi" w:hAnsi="Abadi"/>
            <w:sz w:val="24"/>
            <w:szCs w:val="24"/>
          </w:rPr>
          <w:t>https://thepalmergroup.com/blog/the-importance-of-open-communication-in-the-workplace/</w:t>
        </w:r>
      </w:hyperlink>
      <w:r w:rsidRPr="00E21054">
        <w:rPr>
          <w:rFonts w:ascii="Abadi" w:hAnsi="Abadi"/>
          <w:sz w:val="24"/>
          <w:szCs w:val="24"/>
        </w:rPr>
        <w:t>.</w:t>
      </w:r>
    </w:p>
    <w:p w14:paraId="0E6B32AE" w14:textId="2A877824" w:rsidR="006160E1" w:rsidRDefault="006160E1" w:rsidP="007C2C8B">
      <w:pPr>
        <w:rPr>
          <w:rFonts w:ascii="Abadi" w:hAnsi="Abadi"/>
          <w:sz w:val="24"/>
          <w:szCs w:val="24"/>
        </w:rPr>
      </w:pPr>
      <w:r w:rsidRPr="006160E1">
        <w:rPr>
          <w:rFonts w:ascii="Abadi" w:hAnsi="Abadi"/>
          <w:sz w:val="24"/>
          <w:szCs w:val="24"/>
        </w:rPr>
        <w:t>University of Bradford. (n.d.). Management of self and own performance - Developing your skills. [online] Available at: https://www.bradford.ac.uk/careers/develop-skills/self-management/#:~:text=Being%20able%20to%20manage%20yourself [Accessed 27 Oct. 2022].</w:t>
      </w:r>
    </w:p>
    <w:p w14:paraId="2A18BB32" w14:textId="345A837F" w:rsidR="006160E1" w:rsidRDefault="00295BD1" w:rsidP="007C2C8B">
      <w:pPr>
        <w:rPr>
          <w:rFonts w:ascii="Abadi" w:hAnsi="Abadi"/>
          <w:sz w:val="24"/>
          <w:szCs w:val="24"/>
        </w:rPr>
      </w:pPr>
      <w:proofErr w:type="spellStart"/>
      <w:r w:rsidRPr="00295BD1">
        <w:rPr>
          <w:rFonts w:ascii="Abadi" w:hAnsi="Abadi"/>
          <w:sz w:val="24"/>
          <w:szCs w:val="24"/>
        </w:rPr>
        <w:t>Uzialko</w:t>
      </w:r>
      <w:proofErr w:type="spellEnd"/>
      <w:r w:rsidRPr="00295BD1">
        <w:rPr>
          <w:rFonts w:ascii="Abadi" w:hAnsi="Abadi"/>
          <w:sz w:val="24"/>
          <w:szCs w:val="24"/>
        </w:rPr>
        <w:t xml:space="preserve">, A. (2019). How to Write a Performance Evaluation Self-Assessment. [online] Business News Daily. Available at: </w:t>
      </w:r>
      <w:hyperlink r:id="rId21" w:history="1">
        <w:r w:rsidRPr="0072319B">
          <w:rPr>
            <w:rStyle w:val="Hyperlink"/>
            <w:rFonts w:ascii="Abadi" w:hAnsi="Abadi"/>
            <w:sz w:val="24"/>
            <w:szCs w:val="24"/>
          </w:rPr>
          <w:t>https://www.businessnewsdaily.com/5379-writing-self-assessment.html</w:t>
        </w:r>
      </w:hyperlink>
      <w:r w:rsidRPr="00295BD1">
        <w:rPr>
          <w:rFonts w:ascii="Abadi" w:hAnsi="Abadi"/>
          <w:sz w:val="24"/>
          <w:szCs w:val="24"/>
        </w:rPr>
        <w:t>.</w:t>
      </w:r>
    </w:p>
    <w:p w14:paraId="6DB35C7A" w14:textId="77777777" w:rsidR="00295BD1" w:rsidRDefault="00295BD1" w:rsidP="007C2C8B">
      <w:pPr>
        <w:rPr>
          <w:rFonts w:ascii="Abadi" w:hAnsi="Abadi"/>
          <w:sz w:val="24"/>
          <w:szCs w:val="24"/>
        </w:rPr>
      </w:pPr>
    </w:p>
    <w:p w14:paraId="3852D74D" w14:textId="77777777" w:rsidR="00E21054" w:rsidRDefault="00E21054" w:rsidP="007C2C8B">
      <w:pPr>
        <w:rPr>
          <w:rFonts w:ascii="Abadi" w:hAnsi="Abadi"/>
          <w:sz w:val="24"/>
          <w:szCs w:val="24"/>
        </w:rPr>
      </w:pPr>
    </w:p>
    <w:p w14:paraId="72E991A4" w14:textId="77777777" w:rsidR="0094251D" w:rsidRDefault="0094251D" w:rsidP="007C2C8B">
      <w:pPr>
        <w:rPr>
          <w:rFonts w:ascii="Abadi" w:hAnsi="Abadi"/>
          <w:sz w:val="24"/>
          <w:szCs w:val="24"/>
        </w:rPr>
      </w:pPr>
    </w:p>
    <w:p w14:paraId="216471E7" w14:textId="77777777" w:rsidR="00FA6E9F" w:rsidRDefault="00FA6E9F" w:rsidP="007C2C8B">
      <w:pPr>
        <w:rPr>
          <w:rFonts w:ascii="Abadi" w:hAnsi="Abadi"/>
          <w:sz w:val="24"/>
          <w:szCs w:val="24"/>
        </w:rPr>
      </w:pPr>
    </w:p>
    <w:p w14:paraId="62574129" w14:textId="77777777" w:rsidR="007C2C8B" w:rsidRDefault="007C2C8B" w:rsidP="00C36DC5">
      <w:pPr>
        <w:rPr>
          <w:rFonts w:ascii="Abadi" w:hAnsi="Abadi"/>
          <w:sz w:val="24"/>
          <w:szCs w:val="24"/>
        </w:rPr>
      </w:pPr>
    </w:p>
    <w:p w14:paraId="1AA3BF68" w14:textId="77777777" w:rsidR="00947FF5" w:rsidRDefault="00947FF5" w:rsidP="00C36DC5">
      <w:pPr>
        <w:rPr>
          <w:rFonts w:ascii="Abadi" w:hAnsi="Abadi"/>
          <w:sz w:val="24"/>
          <w:szCs w:val="24"/>
        </w:rPr>
      </w:pPr>
    </w:p>
    <w:p w14:paraId="2B12013A" w14:textId="77777777" w:rsidR="00947FF5" w:rsidRDefault="00947FF5" w:rsidP="00C36DC5">
      <w:pPr>
        <w:rPr>
          <w:rFonts w:ascii="Abadi" w:hAnsi="Abadi"/>
          <w:sz w:val="24"/>
          <w:szCs w:val="24"/>
        </w:rPr>
      </w:pPr>
    </w:p>
    <w:p w14:paraId="51B84F85" w14:textId="77777777" w:rsidR="009B5703" w:rsidRDefault="009B5703" w:rsidP="00C36DC5">
      <w:pPr>
        <w:rPr>
          <w:rFonts w:ascii="Abadi" w:hAnsi="Abadi"/>
          <w:sz w:val="24"/>
          <w:szCs w:val="24"/>
        </w:rPr>
      </w:pPr>
    </w:p>
    <w:p w14:paraId="5AE9914B" w14:textId="77777777" w:rsidR="00C36DC5" w:rsidRDefault="00C36DC5" w:rsidP="00C36DC5">
      <w:pPr>
        <w:rPr>
          <w:rFonts w:ascii="Abadi" w:hAnsi="Abadi"/>
          <w:sz w:val="24"/>
          <w:szCs w:val="24"/>
        </w:rPr>
      </w:pPr>
    </w:p>
    <w:p w14:paraId="4D77C369" w14:textId="77777777" w:rsidR="00C36DC5" w:rsidRDefault="00C36DC5" w:rsidP="00C36DC5">
      <w:pPr>
        <w:rPr>
          <w:rFonts w:ascii="Abadi" w:hAnsi="Abadi"/>
          <w:sz w:val="24"/>
          <w:szCs w:val="24"/>
        </w:rPr>
      </w:pPr>
    </w:p>
    <w:p w14:paraId="069072D5" w14:textId="77777777" w:rsidR="00C36DC5" w:rsidRDefault="00C36DC5" w:rsidP="00C36DC5">
      <w:pPr>
        <w:rPr>
          <w:rFonts w:ascii="Abadi" w:hAnsi="Abadi"/>
          <w:sz w:val="24"/>
          <w:szCs w:val="24"/>
        </w:rPr>
      </w:pPr>
    </w:p>
    <w:p w14:paraId="6E920721" w14:textId="77777777" w:rsidR="00C36DC5" w:rsidRDefault="00C36DC5" w:rsidP="00C36DC5">
      <w:pPr>
        <w:rPr>
          <w:rFonts w:ascii="Abadi" w:hAnsi="Abadi"/>
          <w:sz w:val="24"/>
          <w:szCs w:val="24"/>
        </w:rPr>
      </w:pPr>
    </w:p>
    <w:p w14:paraId="73286E34" w14:textId="77777777" w:rsidR="00C36DC5" w:rsidRDefault="00C36DC5" w:rsidP="00C36DC5">
      <w:pPr>
        <w:rPr>
          <w:rFonts w:ascii="Abadi" w:hAnsi="Abadi"/>
          <w:sz w:val="24"/>
          <w:szCs w:val="24"/>
        </w:rPr>
      </w:pPr>
    </w:p>
    <w:p w14:paraId="7118AC69" w14:textId="77777777" w:rsidR="00C36DC5" w:rsidRDefault="00C36DC5" w:rsidP="00C36DC5">
      <w:pPr>
        <w:rPr>
          <w:rFonts w:ascii="Abadi" w:hAnsi="Abadi"/>
          <w:sz w:val="24"/>
          <w:szCs w:val="24"/>
        </w:rPr>
      </w:pPr>
    </w:p>
    <w:p w14:paraId="71D48F12" w14:textId="77777777" w:rsidR="006911A4" w:rsidRDefault="006911A4"/>
    <w:sectPr w:rsidR="006911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w:panose1 w:val="020B0604020104020204"/>
    <w:charset w:val="00"/>
    <w:family w:val="swiss"/>
    <w:pitch w:val="variable"/>
    <w:sig w:usb0="8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DC5"/>
    <w:rsid w:val="000569C0"/>
    <w:rsid w:val="00086DE6"/>
    <w:rsid w:val="00087420"/>
    <w:rsid w:val="000D52B2"/>
    <w:rsid w:val="001058E0"/>
    <w:rsid w:val="00105DE3"/>
    <w:rsid w:val="00131F6E"/>
    <w:rsid w:val="00154EAA"/>
    <w:rsid w:val="00157209"/>
    <w:rsid w:val="001834A7"/>
    <w:rsid w:val="001C2CD8"/>
    <w:rsid w:val="001C6768"/>
    <w:rsid w:val="0021344C"/>
    <w:rsid w:val="0023574B"/>
    <w:rsid w:val="00240477"/>
    <w:rsid w:val="00295BD1"/>
    <w:rsid w:val="0030144E"/>
    <w:rsid w:val="00343E54"/>
    <w:rsid w:val="00405904"/>
    <w:rsid w:val="00422280"/>
    <w:rsid w:val="004514AA"/>
    <w:rsid w:val="00470214"/>
    <w:rsid w:val="004B662A"/>
    <w:rsid w:val="004D1B65"/>
    <w:rsid w:val="005468B1"/>
    <w:rsid w:val="00553233"/>
    <w:rsid w:val="005B03BE"/>
    <w:rsid w:val="005F03E2"/>
    <w:rsid w:val="006160E1"/>
    <w:rsid w:val="00642306"/>
    <w:rsid w:val="00666848"/>
    <w:rsid w:val="006911A4"/>
    <w:rsid w:val="006D3D6E"/>
    <w:rsid w:val="00722C9C"/>
    <w:rsid w:val="007308FD"/>
    <w:rsid w:val="007B044A"/>
    <w:rsid w:val="007C2C8B"/>
    <w:rsid w:val="007D7E3D"/>
    <w:rsid w:val="00836E6A"/>
    <w:rsid w:val="008844B3"/>
    <w:rsid w:val="008A7BF3"/>
    <w:rsid w:val="008B0439"/>
    <w:rsid w:val="008E4EB0"/>
    <w:rsid w:val="008F19FC"/>
    <w:rsid w:val="00902AF0"/>
    <w:rsid w:val="009222EF"/>
    <w:rsid w:val="00933ABD"/>
    <w:rsid w:val="0094251D"/>
    <w:rsid w:val="00947FF5"/>
    <w:rsid w:val="00960548"/>
    <w:rsid w:val="00990C64"/>
    <w:rsid w:val="009B5703"/>
    <w:rsid w:val="009E6833"/>
    <w:rsid w:val="00A47261"/>
    <w:rsid w:val="00A81BC8"/>
    <w:rsid w:val="00A83610"/>
    <w:rsid w:val="00B11D1A"/>
    <w:rsid w:val="00B76A35"/>
    <w:rsid w:val="00BE34AE"/>
    <w:rsid w:val="00C36DC5"/>
    <w:rsid w:val="00C6201F"/>
    <w:rsid w:val="00C75C21"/>
    <w:rsid w:val="00C97FE6"/>
    <w:rsid w:val="00D04969"/>
    <w:rsid w:val="00D53B8F"/>
    <w:rsid w:val="00D84DF8"/>
    <w:rsid w:val="00DE3ADD"/>
    <w:rsid w:val="00DF4DDD"/>
    <w:rsid w:val="00E05E40"/>
    <w:rsid w:val="00E21054"/>
    <w:rsid w:val="00E30590"/>
    <w:rsid w:val="00E600B5"/>
    <w:rsid w:val="00E92C1F"/>
    <w:rsid w:val="00E935B1"/>
    <w:rsid w:val="00EA1084"/>
    <w:rsid w:val="00F665E7"/>
    <w:rsid w:val="00F66B87"/>
    <w:rsid w:val="00F74EFA"/>
    <w:rsid w:val="00FA6E9F"/>
    <w:rsid w:val="00FB138E"/>
    <w:rsid w:val="00FC0834"/>
    <w:rsid w:val="00FC2E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42F5B"/>
  <w15:chartTrackingRefBased/>
  <w15:docId w15:val="{FF325094-01D6-4EAD-B207-9C58729EC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DC5"/>
  </w:style>
  <w:style w:type="paragraph" w:styleId="Heading1">
    <w:name w:val="heading 1"/>
    <w:basedOn w:val="Normal"/>
    <w:next w:val="Normal"/>
    <w:link w:val="Heading1Char"/>
    <w:uiPriority w:val="9"/>
    <w:qFormat/>
    <w:rsid w:val="00C36D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DC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36DC5"/>
    <w:rPr>
      <w:color w:val="0563C1" w:themeColor="hyperlink"/>
      <w:u w:val="single"/>
    </w:rPr>
  </w:style>
  <w:style w:type="character" w:styleId="UnresolvedMention">
    <w:name w:val="Unresolved Mention"/>
    <w:basedOn w:val="DefaultParagraphFont"/>
    <w:uiPriority w:val="99"/>
    <w:semiHidden/>
    <w:unhideWhenUsed/>
    <w:rsid w:val="008844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balls.com/leadership-styles/action-centred-leadership-john-adair/" TargetMode="External"/><Relationship Id="rId13" Type="http://schemas.openxmlformats.org/officeDocument/2006/relationships/hyperlink" Target="https://www.bl.uk/people/john-adair" TargetMode="External"/><Relationship Id="rId18" Type="http://schemas.openxmlformats.org/officeDocument/2006/relationships/hyperlink" Target="https://managementstudyguide.com/blake-mouton-managerial-grid.htm" TargetMode="External"/><Relationship Id="rId3" Type="http://schemas.openxmlformats.org/officeDocument/2006/relationships/webSettings" Target="webSettings.xml"/><Relationship Id="rId21" Type="http://schemas.openxmlformats.org/officeDocument/2006/relationships/hyperlink" Target="https://www.businessnewsdaily.com/5379-writing-self-assessment.html" TargetMode="External"/><Relationship Id="rId7" Type="http://schemas.openxmlformats.org/officeDocument/2006/relationships/image" Target="media/image3.jpeg"/><Relationship Id="rId12" Type="http://schemas.openxmlformats.org/officeDocument/2006/relationships/hyperlink" Target="https://www.businessballs.com/leadership-styles/action-centred-leadership-john-adair/" TargetMode="External"/><Relationship Id="rId17" Type="http://schemas.openxmlformats.org/officeDocument/2006/relationships/hyperlink" Target="https://careersidekick.com/what-are-your-leadership-experiences/" TargetMode="External"/><Relationship Id="rId2" Type="http://schemas.openxmlformats.org/officeDocument/2006/relationships/settings" Target="settings.xml"/><Relationship Id="rId16" Type="http://schemas.openxmlformats.org/officeDocument/2006/relationships/hyperlink" Target="https://www.michaelpage.com/advice/management-advice/development-and-retention/8-must-have-qualities-effective-leader" TargetMode="External"/><Relationship Id="rId20" Type="http://schemas.openxmlformats.org/officeDocument/2006/relationships/hyperlink" Target="https://thepalmergroup.com/blog/the-importance-of-open-communication-in-the-workplace/" TargetMode="External"/><Relationship Id="rId1" Type="http://schemas.openxmlformats.org/officeDocument/2006/relationships/styles" Target="styles.xml"/><Relationship Id="rId6" Type="http://schemas.openxmlformats.org/officeDocument/2006/relationships/hyperlink" Target="http://www.businessballs.com" TargetMode="External"/><Relationship Id="rId11" Type="http://schemas.openxmlformats.org/officeDocument/2006/relationships/hyperlink" Target="https://managementstudyguide.com/blake-mouton-managerial-grid.htm" TargetMode="External"/><Relationship Id="rId5" Type="http://schemas.openxmlformats.org/officeDocument/2006/relationships/image" Target="media/image2.png"/><Relationship Id="rId15" Type="http://schemas.openxmlformats.org/officeDocument/2006/relationships/hyperlink" Target="https://www.coachingoutofthebox.com/coaching-resources/blog/10-important-actions-of-leadership" TargetMode="External"/><Relationship Id="rId23" Type="http://schemas.openxmlformats.org/officeDocument/2006/relationships/theme" Target="theme/theme1.xml"/><Relationship Id="rId10" Type="http://schemas.openxmlformats.org/officeDocument/2006/relationships/hyperlink" Target="https://harappa.education/harappa-diaries/managerial-grid-theory-of-leadership/" TargetMode="External"/><Relationship Id="rId19" Type="http://schemas.openxmlformats.org/officeDocument/2006/relationships/hyperlink" Target="https://inside.6q.io/open-communication-in-the-workplace/" TargetMode="External"/><Relationship Id="rId4" Type="http://schemas.openxmlformats.org/officeDocument/2006/relationships/image" Target="media/image1.png"/><Relationship Id="rId9" Type="http://schemas.openxmlformats.org/officeDocument/2006/relationships/hyperlink" Target="https://www.ifioque.com/miscellaneous/Leadership-Grid" TargetMode="External"/><Relationship Id="rId14" Type="http://schemas.openxmlformats.org/officeDocument/2006/relationships/hyperlink" Target="https://www.toolshero.com/leadership/action-centered-leadership-ac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2447</Words>
  <Characters>13948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 Rad</dc:creator>
  <cp:keywords/>
  <dc:description/>
  <cp:lastModifiedBy>Microsoft Office User</cp:lastModifiedBy>
  <cp:revision>6</cp:revision>
  <dcterms:created xsi:type="dcterms:W3CDTF">2022-10-27T09:59:00Z</dcterms:created>
  <dcterms:modified xsi:type="dcterms:W3CDTF">2022-10-27T10:49:00Z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2022-10-23T07:46:51Z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9a6e7529-301d-4e5c-a8dc-ead6bfa27f0e</vt:lpwstr>
  </property>
  <property fmtid="{D5CDD505-2E9C-101B-9397-08002B2CF9AE}" pid="7" name="MSIP_Label_defa4170-0d19-0005-0004-bc88714345d2_ActionId">
    <vt:lpwstr>d03d755e-c59a-4599-ba1d-d2b2cfca60bd</vt:lpwstr>
  </property>
  <property fmtid="{D5CDD505-2E9C-101B-9397-08002B2CF9AE}" pid="8" name="MSIP_Label_defa4170-0d19-0005-0004-bc88714345d2_ContentBits">
    <vt:lpwstr>0</vt:lpwstr>
  </property>
</Properties>
</file>