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8852797"/>
        <w:docPartObj>
          <w:docPartGallery w:val="AutoText"/>
        </w:docPartObj>
      </w:sdtPr>
      <w:sdtContent>
        <w:p w14:paraId="51AE60C5" w14:textId="77777777" w:rsidR="00B25DEA" w:rsidRDefault="00000000">
          <w:pPr>
            <w:widowControl/>
            <w:jc w:val="left"/>
          </w:pPr>
          <w:r>
            <w:rPr>
              <w:noProof/>
            </w:rPr>
            <w:drawing>
              <wp:anchor distT="0" distB="0" distL="114300" distR="114300" simplePos="0" relativeHeight="251661312" behindDoc="1" locked="0" layoutInCell="1" allowOverlap="1" wp14:anchorId="031CE471">
                <wp:simplePos x="0" y="0"/>
                <wp:positionH relativeFrom="column">
                  <wp:posOffset>3154680</wp:posOffset>
                </wp:positionH>
                <wp:positionV relativeFrom="paragraph">
                  <wp:posOffset>6764655</wp:posOffset>
                </wp:positionV>
                <wp:extent cx="2696845" cy="2093595"/>
                <wp:effectExtent l="0" t="0" r="8255" b="1905"/>
                <wp:wrapTight wrapText="bothSides">
                  <wp:wrapPolygon edited="0">
                    <wp:start x="7171" y="0"/>
                    <wp:lineTo x="5035" y="1965"/>
                    <wp:lineTo x="3814" y="5110"/>
                    <wp:lineTo x="3204" y="6093"/>
                    <wp:lineTo x="1373" y="7862"/>
                    <wp:lineTo x="610" y="8844"/>
                    <wp:lineTo x="458" y="11399"/>
                    <wp:lineTo x="1068" y="12579"/>
                    <wp:lineTo x="458" y="12579"/>
                    <wp:lineTo x="153" y="13168"/>
                    <wp:lineTo x="0" y="18672"/>
                    <wp:lineTo x="0" y="19851"/>
                    <wp:lineTo x="7171" y="21423"/>
                    <wp:lineTo x="14495" y="21423"/>
                    <wp:lineTo x="21514" y="20047"/>
                    <wp:lineTo x="21514" y="11596"/>
                    <wp:lineTo x="20903" y="9434"/>
                    <wp:lineTo x="20598" y="5110"/>
                    <wp:lineTo x="18615" y="3931"/>
                    <wp:lineTo x="14800" y="3145"/>
                    <wp:lineTo x="13732" y="0"/>
                    <wp:lineTo x="7171" y="0"/>
                  </wp:wrapPolygon>
                </wp:wrapTight>
                <wp:docPr id="1179970396" name="图片 2" descr="Intercultural communication in distributed teams - World is Your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70396" name="图片 2" descr="Intercultural communication in distributed teams - World is Your Offi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696845" cy="2093595"/>
                        </a:xfrm>
                        <a:prstGeom prst="rect">
                          <a:avLst/>
                        </a:prstGeom>
                        <a:noFill/>
                        <a:ln>
                          <a:noFill/>
                        </a:ln>
                      </pic:spPr>
                    </pic:pic>
                  </a:graphicData>
                </a:graphic>
              </wp:anchor>
            </w:drawing>
          </w:r>
          <w:r>
            <w:rPr>
              <w:noProof/>
              <w:color w:val="FFFFFF" w:themeColor="background1"/>
            </w:rPr>
            <mc:AlternateContent>
              <mc:Choice Requires="wpg">
                <w:drawing>
                  <wp:anchor distT="0" distB="0" distL="114300" distR="114300" simplePos="0" relativeHeight="251659264" behindDoc="0" locked="0" layoutInCell="1" allowOverlap="1" wp14:anchorId="06747807">
                    <wp:simplePos x="0" y="0"/>
                    <wp:positionH relativeFrom="page">
                      <wp:align>center</wp:align>
                    </wp:positionH>
                    <wp:positionV relativeFrom="page">
                      <wp:align>center</wp:align>
                    </wp:positionV>
                    <wp:extent cx="6858000" cy="9144000"/>
                    <wp:effectExtent l="0" t="0" r="2540" b="635"/>
                    <wp:wrapNone/>
                    <wp:docPr id="11" name="组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矩形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eastAsiaTheme="majorEastAsia" w:hAnsi="Arial Black" w:cstheme="majorBidi"/>
                                      <w:color w:val="FFFFFF" w:themeColor="background1"/>
                                      <w:sz w:val="84"/>
                                      <w:szCs w:val="84"/>
                                    </w:rPr>
                                    <w:alias w:val="标题"/>
                                    <w:id w:val="-960264625"/>
                                    <w:dataBinding w:prefixMappings="xmlns:ns0='http://purl.org/dc/elements/1.1/' xmlns:ns1='http://schemas.openxmlformats.org/package/2006/metadata/core-properties' " w:xpath="/ns1:coreProperties[1]/ns0:title[1]" w:storeItemID="{6C3C8BC8-F283-45AE-878A-BAB7291924A1}"/>
                                    <w:text/>
                                  </w:sdtPr>
                                  <w:sdtContent>
                                    <w:p w14:paraId="34769D18" w14:textId="77777777" w:rsidR="00B25DEA" w:rsidRDefault="00000000">
                                      <w:pPr>
                                        <w:pStyle w:val="a9"/>
                                        <w:spacing w:after="120"/>
                                        <w:rPr>
                                          <w:rFonts w:ascii="Arial Black" w:eastAsiaTheme="majorEastAsia" w:hAnsi="Arial Black" w:cstheme="majorBidi"/>
                                          <w:color w:val="FFFFFF" w:themeColor="background1"/>
                                          <w:sz w:val="84"/>
                                          <w:szCs w:val="84"/>
                                        </w:rPr>
                                      </w:pPr>
                                      <w:r>
                                        <w:rPr>
                                          <w:rFonts w:ascii="Arial Black" w:eastAsiaTheme="majorEastAsia" w:hAnsi="Arial Black" w:cstheme="majorBidi"/>
                                          <w:color w:val="FFFFFF" w:themeColor="background1"/>
                                          <w:sz w:val="84"/>
                                          <w:szCs w:val="84"/>
                                        </w:rPr>
                                        <w:t>Intercultural Communication and Culture</w:t>
                                      </w:r>
                                    </w:p>
                                  </w:sdtContent>
                                </w:sdt>
                                <w:sdt>
                                  <w:sdtPr>
                                    <w:rPr>
                                      <w:rFonts w:ascii="Cooper Black" w:hAnsi="Cooper Black"/>
                                      <w:color w:val="FFFFFF" w:themeColor="background1"/>
                                      <w:sz w:val="28"/>
                                      <w:szCs w:val="28"/>
                                    </w:rPr>
                                    <w:alias w:val="副标题"/>
                                    <w:id w:val="1611937615"/>
                                    <w:dataBinding w:prefixMappings="xmlns:ns0='http://purl.org/dc/elements/1.1/' xmlns:ns1='http://schemas.openxmlformats.org/package/2006/metadata/core-properties' " w:xpath="/ns1:coreProperties[1]/ns0:subject[1]" w:storeItemID="{6C3C8BC8-F283-45AE-878A-BAB7291924A1}"/>
                                    <w:text/>
                                  </w:sdtPr>
                                  <w:sdtContent>
                                    <w:p w14:paraId="457571E4" w14:textId="77777777" w:rsidR="00B25DEA" w:rsidRDefault="00000000">
                                      <w:pPr>
                                        <w:pStyle w:val="a9"/>
                                        <w:rPr>
                                          <w:rFonts w:ascii="Cooper Black" w:hAnsi="Cooper Black"/>
                                          <w:color w:val="FFFFFF" w:themeColor="background1"/>
                                          <w:sz w:val="28"/>
                                          <w:szCs w:val="28"/>
                                        </w:rPr>
                                      </w:pPr>
                                      <w:r>
                                        <w:rPr>
                                          <w:rFonts w:ascii="Cooper Black" w:hAnsi="Cooper Black"/>
                                          <w:color w:val="FFFFFF" w:themeColor="background1"/>
                                          <w:sz w:val="28"/>
                                          <w:szCs w:val="28"/>
                                        </w:rPr>
                                        <w:t>International Business Communication (BMBM6021)</w:t>
                                      </w:r>
                                    </w:p>
                                  </w:sdtContent>
                                </w:sdt>
                              </w:txbxContent>
                            </wps:txbx>
                            <wps:bodyPr rot="0" spcFirstLastPara="0" vertOverflow="overflow" horzOverflow="overflow" vert="horz" wrap="square" lIns="457200" tIns="914400" rIns="914400" bIns="2651760" numCol="1" spcCol="0" rtlCol="0" fromWordArt="0" anchor="b" anchorCtr="0" forceAA="0" compatLnSpc="1">
                              <a:noAutofit/>
                            </wps:bodyPr>
                          </wps:wsp>
                          <wps:wsp>
                            <wps:cNvPr id="34" name="矩形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5" name="文本框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0C742" w14:textId="77777777" w:rsidR="00B25DEA" w:rsidRDefault="00000000">
                                  <w:pPr>
                                    <w:pStyle w:val="a9"/>
                                    <w:rPr>
                                      <w:color w:val="FFFFFF" w:themeColor="background1"/>
                                      <w:sz w:val="32"/>
                                      <w:szCs w:val="32"/>
                                    </w:rPr>
                                  </w:pPr>
                                  <w:sdt>
                                    <w:sdtPr>
                                      <w:rPr>
                                        <w:rFonts w:ascii="Segoe UI Black" w:hAnsi="Segoe UI Black"/>
                                        <w:color w:val="FFFFFF" w:themeColor="background1"/>
                                        <w:sz w:val="32"/>
                                        <w:szCs w:val="32"/>
                                      </w:rPr>
                                      <w:alias w:val="作者"/>
                                      <w:id w:val="-315646564"/>
                                      <w:dataBinding w:prefixMappings="xmlns:ns0='http://purl.org/dc/elements/1.1/' xmlns:ns1='http://schemas.openxmlformats.org/package/2006/metadata/core-properties' " w:xpath="/ns1:coreProperties[1]/ns0:creator[1]" w:storeItemID="{6C3C8BC8-F283-45AE-878A-BAB7291924A1}"/>
                                      <w:text/>
                                    </w:sdtPr>
                                    <w:sdtContent>
                                      <w:proofErr w:type="spellStart"/>
                                      <w:r>
                                        <w:rPr>
                                          <w:rFonts w:ascii="Segoe UI Black" w:hAnsi="Segoe UI Black"/>
                                          <w:color w:val="FFFFFF" w:themeColor="background1"/>
                                          <w:sz w:val="32"/>
                                          <w:szCs w:val="32"/>
                                        </w:rPr>
                                        <w:t>Wenxuan</w:t>
                                      </w:r>
                                      <w:proofErr w:type="spellEnd"/>
                                      <w:r>
                                        <w:rPr>
                                          <w:rFonts w:ascii="Segoe UI Black" w:hAnsi="Segoe UI Black"/>
                                          <w:color w:val="FFFFFF" w:themeColor="background1"/>
                                          <w:sz w:val="32"/>
                                          <w:szCs w:val="32"/>
                                        </w:rPr>
                                        <w:t xml:space="preserve"> Dang (2300603)</w:t>
                                      </w:r>
                                    </w:sdtContent>
                                  </w:sdt>
                                </w:p>
                              </w:txbxContent>
                            </wps:txbx>
                            <wps:bodyPr rot="0" spcFirstLastPara="0" vertOverflow="overflow" horzOverflow="overflow" vert="horz" wrap="square" lIns="457200" tIns="0" rIns="914400" bIns="0" numCol="1" spcCol="0" rtlCol="0" fromWordArt="0" anchor="b" anchorCtr="0" forceAA="0" compatLnSpc="1">
                              <a:noAutofit/>
                            </wps:bodyPr>
                          </wps:wsp>
                        </wpg:wgp>
                      </a:graphicData>
                    </a:graphic>
                    <wp14:sizeRelH relativeFrom="page">
                      <wp14:pctWidth>88200</wp14:pctWidth>
                    </wp14:sizeRelH>
                    <wp14:sizeRelV relativeFrom="page">
                      <wp14:pctHeight>90900</wp14:pctHeight>
                    </wp14:sizeRelV>
                  </wp:anchor>
                </w:drawing>
              </mc:Choice>
              <mc:Fallback>
                <w:pict>
                  <v:group w14:anchorId="06747807" id="组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1BzuQMAAAcOAAAOAAAAZHJzL2Uyb0RvYy54bWzsV91u5DQUvkfiHSzf00ymM2l31HRVurRC&#10;KmxFQVx7HGcS4djG9jTTfQB4g71aCcEdEq/A41Beg+PjJLMzHdgyqKyQuEn8c/785XznOCfPV40k&#10;t8K6WqucpgcjSoTiuqjVIqdffXnx0TElzjNVMKmVyOmdcPT56YcfnLRmJsa60rIQloAR5WatyWnl&#10;vZklieOVaJg70EYo2Cy1bZiHqV0khWUtWG9kMh6NsqTVtjBWc+EcrL6Im/QU7Zel4P5lWTrhicwp&#10;xObxafE5D8/k9ITNFpaZquZdGGyPKBpWK3A6mHrBPCNLWz8w1dTcaqdLf8B1k+iyrLnAM8Bp0tHW&#10;aS6tXho8y2LWLswAE0C7hdPeZvnnt5fW3JhrC0i0ZgFY4CycZVXaJrwhSrJCyO4GyMTKEw6L2fH0&#10;eDQCZDnsPUsnkzBBUHkFyD/Q49Un79BMesfJRjitgQRxawzcP8PgpmJGILRuBhhcW1IXOT08pESx&#10;BvL09x9+/u3XnwgsIC4oNKDkZg4A2wHReHycBTB24JSNnwE2D3AaTstmxjp/KXRDwiCnFnIXU4rd&#10;XjkPUYBoLxJcOy3r4qKWEieBL+JcWnLLINP9Kg1xg8aGlFRBVumgFbfDCuDcHwhH/k6KICfVF6IE&#10;WOArjzEQJOXaCeNcKJ/GrYoVIvqeQgZgCgTvfVgYCxoMlkvwP9juDPSS0UhvO0bZyQdVgZwelEd/&#10;FVhUHjTQs1Z+UG5qpe0uAxJO1XmO8j1IEZqAkl/NVyAShnNd3EH+WB2LizP8ooYveMWcv2YWqgl8&#10;daiQ/iU8SqnbnOpuREml7atd60EeEhx2KWmhOuXUfbtkVlAiP1WQ+pPpEVQ/qGc4i7yjxG7M5jgb&#10;Z9P0KANRtWzONeRGCgXZcBzCqvWyH5ZWN19DNT0LrmGLKQ4B5HTeD899LJxQjbk4O0MhqGKG+St1&#10;Y3gwHTBW+mzpdVljzq4B6jAEDkfYnp7Mk20yT/4WmQGChzzuGb5V7p6OxgFRuWw+08UWvXA5lFhk&#10;/J+z7v8K8DQV4H3QHonesx5rwAbpKYmc73b2Zjz39r/K+WnP+fvX39+/+eX+x+/I4XSL9sSvPtbQ&#10;1bDIY8t7Zzc/SrMx3HOCIehB/Q3m7Z6eTrN0kqGr/YvB0JpD9yXQKbLDaWxxww4Yj208ZnV3NVif&#10;Akc7WvgjOuXu/vwIxX+7PxffPKo/45Vu+Mjvg6+bbTq02x0dGpb3ZuoT9Ga8dsPfBl7Zuj+j8Dvz&#10;9hx7+fr/7fQPAAAA//8DAFBLAwQUAAYACAAAACEAkPiBC9oAAAAHAQAADwAAAGRycy9kb3ducmV2&#10;LnhtbEyPQU/DMAyF70j8h8hI3FjCNE1TaTqhSeMEh627cPMS01ZrnKrJtvLv8bjAxXpPz3r+XK6n&#10;0KsLjamLbOF5ZkARu+g7biwc6u3TClTKyB77yGThmxKsq/u7Egsfr7yjyz43Sko4FWihzXkotE6u&#10;pYBpFgdiyb7iGDCLHRvtR7xKeej13JilDtixXGhxoE1L7rQ/Bwun3UeizbZuDi64bjm9v80/62Dt&#10;48P0+gIq05T/luGGL+hQCdMxntkn1VuQR/LvvGVmZcQfRS0WonRV6v/81Q8AAAD//wMAUEsBAi0A&#10;FAAGAAgAAAAhALaDOJL+AAAA4QEAABMAAAAAAAAAAAAAAAAAAAAAAFtDb250ZW50X1R5cGVzXS54&#10;bWxQSwECLQAUAAYACAAAACEAOP0h/9YAAACUAQAACwAAAAAAAAAAAAAAAAAvAQAAX3JlbHMvLnJl&#10;bHNQSwECLQAUAAYACAAAACEAp3tQc7kDAAAHDgAADgAAAAAAAAAAAAAAAAAuAgAAZHJzL2Uyb0Rv&#10;Yy54bWxQSwECLQAUAAYACAAAACEAkPiBC9oAAAAHAQAADwAAAAAAAAAAAAAAAAATBgAAZHJzL2Rv&#10;d25yZXYueG1sUEsFBgAAAAAEAAQA8wAAABoHAAAAAA==&#10;">
                    <v:rect id="矩形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Black" w:eastAsiaTheme="majorEastAsia" w:hAnsi="Arial Black" w:cstheme="majorBidi"/>
                                <w:color w:val="FFFFFF" w:themeColor="background1"/>
                                <w:sz w:val="84"/>
                                <w:szCs w:val="84"/>
                              </w:rPr>
                              <w:alias w:val="标题"/>
                              <w:id w:val="-960264625"/>
                              <w:dataBinding w:prefixMappings="xmlns:ns0='http://purl.org/dc/elements/1.1/' xmlns:ns1='http://schemas.openxmlformats.org/package/2006/metadata/core-properties' " w:xpath="/ns1:coreProperties[1]/ns0:title[1]" w:storeItemID="{6C3C8BC8-F283-45AE-878A-BAB7291924A1}"/>
                              <w:text/>
                            </w:sdtPr>
                            <w:sdtContent>
                              <w:p w14:paraId="34769D18" w14:textId="77777777" w:rsidR="00B25DEA" w:rsidRDefault="00000000">
                                <w:pPr>
                                  <w:pStyle w:val="a9"/>
                                  <w:spacing w:after="120"/>
                                  <w:rPr>
                                    <w:rFonts w:ascii="Arial Black" w:eastAsiaTheme="majorEastAsia" w:hAnsi="Arial Black" w:cstheme="majorBidi"/>
                                    <w:color w:val="FFFFFF" w:themeColor="background1"/>
                                    <w:sz w:val="84"/>
                                    <w:szCs w:val="84"/>
                                  </w:rPr>
                                </w:pPr>
                                <w:r>
                                  <w:rPr>
                                    <w:rFonts w:ascii="Arial Black" w:eastAsiaTheme="majorEastAsia" w:hAnsi="Arial Black" w:cstheme="majorBidi"/>
                                    <w:color w:val="FFFFFF" w:themeColor="background1"/>
                                    <w:sz w:val="84"/>
                                    <w:szCs w:val="84"/>
                                  </w:rPr>
                                  <w:t>Intercultural Communication and Culture</w:t>
                                </w:r>
                              </w:p>
                            </w:sdtContent>
                          </w:sdt>
                          <w:sdt>
                            <w:sdtPr>
                              <w:rPr>
                                <w:rFonts w:ascii="Cooper Black" w:hAnsi="Cooper Black"/>
                                <w:color w:val="FFFFFF" w:themeColor="background1"/>
                                <w:sz w:val="28"/>
                                <w:szCs w:val="28"/>
                              </w:rPr>
                              <w:alias w:val="副标题"/>
                              <w:id w:val="1611937615"/>
                              <w:dataBinding w:prefixMappings="xmlns:ns0='http://purl.org/dc/elements/1.1/' xmlns:ns1='http://schemas.openxmlformats.org/package/2006/metadata/core-properties' " w:xpath="/ns1:coreProperties[1]/ns0:subject[1]" w:storeItemID="{6C3C8BC8-F283-45AE-878A-BAB7291924A1}"/>
                              <w:text/>
                            </w:sdtPr>
                            <w:sdtContent>
                              <w:p w14:paraId="457571E4" w14:textId="77777777" w:rsidR="00B25DEA" w:rsidRDefault="00000000">
                                <w:pPr>
                                  <w:pStyle w:val="a9"/>
                                  <w:rPr>
                                    <w:rFonts w:ascii="Cooper Black" w:hAnsi="Cooper Black"/>
                                    <w:color w:val="FFFFFF" w:themeColor="background1"/>
                                    <w:sz w:val="28"/>
                                    <w:szCs w:val="28"/>
                                  </w:rPr>
                                </w:pPr>
                                <w:r>
                                  <w:rPr>
                                    <w:rFonts w:ascii="Cooper Black" w:hAnsi="Cooper Black"/>
                                    <w:color w:val="FFFFFF" w:themeColor="background1"/>
                                    <w:sz w:val="28"/>
                                    <w:szCs w:val="28"/>
                                  </w:rPr>
                                  <w:t>International Business Communication (BMBM6021)</w:t>
                                </w:r>
                              </w:p>
                            </w:sdtContent>
                          </w:sdt>
                        </w:txbxContent>
                      </v:textbox>
                    </v:rect>
                    <v:rect id="矩形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文本框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480C742" w14:textId="77777777" w:rsidR="00B25DEA" w:rsidRDefault="00000000">
                            <w:pPr>
                              <w:pStyle w:val="a9"/>
                              <w:rPr>
                                <w:color w:val="FFFFFF" w:themeColor="background1"/>
                                <w:sz w:val="32"/>
                                <w:szCs w:val="32"/>
                              </w:rPr>
                            </w:pPr>
                            <w:sdt>
                              <w:sdtPr>
                                <w:rPr>
                                  <w:rFonts w:ascii="Segoe UI Black" w:hAnsi="Segoe UI Black"/>
                                  <w:color w:val="FFFFFF" w:themeColor="background1"/>
                                  <w:sz w:val="32"/>
                                  <w:szCs w:val="32"/>
                                </w:rPr>
                                <w:alias w:val="作者"/>
                                <w:id w:val="-315646564"/>
                                <w:dataBinding w:prefixMappings="xmlns:ns0='http://purl.org/dc/elements/1.1/' xmlns:ns1='http://schemas.openxmlformats.org/package/2006/metadata/core-properties' " w:xpath="/ns1:coreProperties[1]/ns0:creator[1]" w:storeItemID="{6C3C8BC8-F283-45AE-878A-BAB7291924A1}"/>
                                <w:text/>
                              </w:sdtPr>
                              <w:sdtContent>
                                <w:proofErr w:type="spellStart"/>
                                <w:r>
                                  <w:rPr>
                                    <w:rFonts w:ascii="Segoe UI Black" w:hAnsi="Segoe UI Black"/>
                                    <w:color w:val="FFFFFF" w:themeColor="background1"/>
                                    <w:sz w:val="32"/>
                                    <w:szCs w:val="32"/>
                                  </w:rPr>
                                  <w:t>Wenxuan</w:t>
                                </w:r>
                                <w:proofErr w:type="spellEnd"/>
                                <w:r>
                                  <w:rPr>
                                    <w:rFonts w:ascii="Segoe UI Black" w:hAnsi="Segoe UI Black"/>
                                    <w:color w:val="FFFFFF" w:themeColor="background1"/>
                                    <w:sz w:val="32"/>
                                    <w:szCs w:val="32"/>
                                  </w:rPr>
                                  <w:t xml:space="preserve"> Dang (2300603)</w:t>
                                </w:r>
                              </w:sdtContent>
                            </w:sdt>
                          </w:p>
                        </w:txbxContent>
                      </v:textbox>
                    </v:shape>
                    <w10:wrap anchorx="page" anchory="page"/>
                  </v:group>
                </w:pict>
              </mc:Fallback>
            </mc:AlternateContent>
          </w:r>
          <w:r>
            <w:br w:type="page"/>
          </w:r>
          <w:r>
            <w:rPr>
              <w:noProof/>
            </w:rPr>
            <w:drawing>
              <wp:anchor distT="0" distB="0" distL="114300" distR="114300" simplePos="0" relativeHeight="251660288" behindDoc="1" locked="0" layoutInCell="1" allowOverlap="1" wp14:anchorId="3D2D6822">
                <wp:simplePos x="0" y="0"/>
                <wp:positionH relativeFrom="column">
                  <wp:posOffset>0</wp:posOffset>
                </wp:positionH>
                <wp:positionV relativeFrom="paragraph">
                  <wp:posOffset>22860</wp:posOffset>
                </wp:positionV>
                <wp:extent cx="5274310" cy="3514725"/>
                <wp:effectExtent l="0" t="0" r="2540" b="9525"/>
                <wp:wrapTight wrapText="bothSides">
                  <wp:wrapPolygon edited="0">
                    <wp:start x="0" y="0"/>
                    <wp:lineTo x="0" y="21541"/>
                    <wp:lineTo x="21532" y="21541"/>
                    <wp:lineTo x="21532" y="0"/>
                    <wp:lineTo x="0" y="0"/>
                  </wp:wrapPolygon>
                </wp:wrapTight>
                <wp:docPr id="1855759567" name="图片 1" descr="Will Digital Make Or Break ASOS? | Digital Marketing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59567" name="图片 1" descr="Will Digital Make Or Break ASOS? | Digital Marketing Institu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74310" cy="3514725"/>
                        </a:xfrm>
                        <a:prstGeom prst="rect">
                          <a:avLst/>
                        </a:prstGeom>
                        <a:noFill/>
                        <a:ln>
                          <a:noFill/>
                        </a:ln>
                      </pic:spPr>
                    </pic:pic>
                  </a:graphicData>
                </a:graphic>
              </wp:anchor>
            </w:drawing>
          </w:r>
        </w:p>
      </w:sdtContent>
    </w:sdt>
    <w:p w14:paraId="29C356C9" w14:textId="77777777" w:rsidR="00B25DEA" w:rsidRDefault="00000000">
      <w:pPr>
        <w:pStyle w:val="1"/>
        <w:jc w:val="both"/>
      </w:pPr>
      <w:bookmarkStart w:id="0" w:name="_Toc152348133"/>
      <w:r>
        <w:lastRenderedPageBreak/>
        <w:t>Executive Summary</w:t>
      </w:r>
      <w:bookmarkEnd w:id="0"/>
    </w:p>
    <w:p w14:paraId="45E5221A" w14:textId="77777777" w:rsidR="00B25DEA" w:rsidRDefault="00B25DEA">
      <w:pPr>
        <w:rPr>
          <w:rFonts w:ascii="Arial" w:hAnsi="Arial" w:cs="Arial"/>
          <w:sz w:val="24"/>
          <w:szCs w:val="24"/>
        </w:rPr>
      </w:pPr>
    </w:p>
    <w:p w14:paraId="025A2B6C" w14:textId="77777777" w:rsidR="00B25DEA" w:rsidRDefault="00000000">
      <w:pPr>
        <w:rPr>
          <w:rFonts w:ascii="Arial" w:hAnsi="Arial" w:cs="Arial"/>
          <w:sz w:val="24"/>
          <w:szCs w:val="24"/>
        </w:rPr>
      </w:pPr>
      <w:r>
        <w:rPr>
          <w:rFonts w:ascii="Arial" w:hAnsi="Arial" w:cs="Arial" w:hint="eastAsia"/>
          <w:sz w:val="24"/>
          <w:szCs w:val="24"/>
        </w:rPr>
        <w:t xml:space="preserve">This report describes international business communication and its skill requirements, Hall's high and low context approach to communication, effective communication, </w:t>
      </w:r>
      <w:proofErr w:type="spellStart"/>
      <w:r>
        <w:rPr>
          <w:rFonts w:ascii="Arial" w:hAnsi="Arial" w:cs="Arial" w:hint="eastAsia"/>
          <w:sz w:val="24"/>
          <w:szCs w:val="24"/>
        </w:rPr>
        <w:t>Trompenaar's</w:t>
      </w:r>
      <w:proofErr w:type="spellEnd"/>
      <w:r>
        <w:rPr>
          <w:rFonts w:ascii="Arial" w:hAnsi="Arial" w:cs="Arial" w:hint="eastAsia"/>
          <w:sz w:val="24"/>
          <w:szCs w:val="24"/>
        </w:rPr>
        <w:t xml:space="preserve"> 7 dimensions to culture, the importance of building business relationships, building trust in business relationships and the impact of failed business relationships. And by using ASOS as a case study of these dimensions. During the course of the </w:t>
      </w:r>
      <w:r w:rsidR="004048DD">
        <w:rPr>
          <w:rFonts w:ascii="Arial" w:hAnsi="Arial" w:cs="Arial"/>
          <w:sz w:val="24"/>
          <w:szCs w:val="24"/>
        </w:rPr>
        <w:t>study,</w:t>
      </w:r>
      <w:r>
        <w:rPr>
          <w:rFonts w:ascii="Arial" w:hAnsi="Arial" w:cs="Arial" w:hint="eastAsia"/>
          <w:sz w:val="24"/>
          <w:szCs w:val="24"/>
        </w:rPr>
        <w:t xml:space="preserve"> it was found that the two main characteristics of Asian communication styles are respect and </w:t>
      </w:r>
      <w:r w:rsidR="004048DD">
        <w:rPr>
          <w:rFonts w:ascii="Arial" w:hAnsi="Arial" w:cs="Arial"/>
          <w:sz w:val="24"/>
          <w:szCs w:val="24"/>
        </w:rPr>
        <w:t>honor</w:t>
      </w:r>
      <w:r>
        <w:rPr>
          <w:rFonts w:ascii="Arial" w:hAnsi="Arial" w:cs="Arial" w:hint="eastAsia"/>
          <w:sz w:val="24"/>
          <w:szCs w:val="24"/>
        </w:rPr>
        <w:t xml:space="preserve">, and that hierarchy and authority are also very important in Asian culture. In Hall's high and low contexts, high context cultures prefer indirect communication styles and low context cultures prefer direct communication styles. People in high-context cultures will tell each other what they think by being very subtle, but speakers in low-context cultures will say what they think directly. In </w:t>
      </w:r>
      <w:proofErr w:type="spellStart"/>
      <w:r>
        <w:rPr>
          <w:rFonts w:ascii="Arial" w:hAnsi="Arial" w:cs="Arial" w:hint="eastAsia"/>
          <w:sz w:val="24"/>
          <w:szCs w:val="24"/>
        </w:rPr>
        <w:t>Trompenaar's</w:t>
      </w:r>
      <w:proofErr w:type="spellEnd"/>
      <w:r>
        <w:rPr>
          <w:rFonts w:ascii="Arial" w:hAnsi="Arial" w:cs="Arial" w:hint="eastAsia"/>
          <w:sz w:val="24"/>
          <w:szCs w:val="24"/>
        </w:rPr>
        <w:t xml:space="preserve"> 7 dimensions to culture, there are differences between people from different cultures because each culture has its own way of thinking, values and beliefs, and different preferences for various different factors. </w:t>
      </w:r>
      <w:r w:rsidR="00442174" w:rsidRPr="00442174">
        <w:rPr>
          <w:rFonts w:ascii="Arial" w:hAnsi="Arial" w:cs="Arial"/>
          <w:sz w:val="24"/>
          <w:szCs w:val="24"/>
        </w:rPr>
        <w:t>In Asia, trust has to be established before doing business, and business can only be done when the other party proves to be trustworthy.</w:t>
      </w:r>
      <w:r w:rsidR="00442174">
        <w:rPr>
          <w:rFonts w:ascii="Arial" w:hAnsi="Arial" w:cs="Arial"/>
          <w:sz w:val="24"/>
          <w:szCs w:val="24"/>
        </w:rPr>
        <w:t xml:space="preserve"> </w:t>
      </w:r>
      <w:r w:rsidR="00442174" w:rsidRPr="00442174">
        <w:rPr>
          <w:rFonts w:ascii="Arial" w:hAnsi="Arial" w:cs="Arial"/>
          <w:sz w:val="24"/>
          <w:szCs w:val="24"/>
        </w:rPr>
        <w:t>If ASOS makes mistakes in communication because of cultural differences, this could lead to problems or failure in business.</w:t>
      </w:r>
      <w:r w:rsidR="00442174">
        <w:rPr>
          <w:rFonts w:ascii="Arial" w:hAnsi="Arial" w:cs="Arial"/>
          <w:sz w:val="24"/>
          <w:szCs w:val="24"/>
        </w:rPr>
        <w:t xml:space="preserve"> </w:t>
      </w:r>
      <w:r w:rsidR="00442174" w:rsidRPr="00442174">
        <w:rPr>
          <w:rFonts w:ascii="Arial" w:hAnsi="Arial" w:cs="Arial"/>
          <w:sz w:val="24"/>
          <w:szCs w:val="24"/>
        </w:rPr>
        <w:t>In response to these issues, the researchers recommended that ASOS train its staff on Asian business practices to help the business expand in the Asian market.</w:t>
      </w:r>
    </w:p>
    <w:p w14:paraId="584077E5" w14:textId="77777777" w:rsidR="00B25DEA" w:rsidRDefault="00000000">
      <w:pPr>
        <w:rPr>
          <w:rFonts w:ascii="Arial" w:hAnsi="Arial" w:cs="Arial"/>
          <w:sz w:val="24"/>
          <w:szCs w:val="24"/>
        </w:rPr>
      </w:pPr>
      <w:r>
        <w:rPr>
          <w:rFonts w:ascii="Arial" w:hAnsi="Arial" w:cs="Arial"/>
          <w:sz w:val="24"/>
          <w:szCs w:val="24"/>
        </w:rPr>
        <w:br w:type="page"/>
      </w:r>
    </w:p>
    <w:bookmarkStart w:id="1" w:name="_Toc152348134" w:displacedByCustomXml="next"/>
    <w:sdt>
      <w:sdtPr>
        <w:rPr>
          <w:rFonts w:asciiTheme="minorHAnsi" w:eastAsiaTheme="minorHAnsi" w:hAnsiTheme="minorHAnsi" w:cstheme="minorBidi"/>
          <w:color w:val="auto"/>
          <w:kern w:val="2"/>
          <w:sz w:val="24"/>
          <w:szCs w:val="22"/>
          <w:lang w:val="en-US" w:eastAsia="zh-CN"/>
        </w:rPr>
        <w:id w:val="1461154688"/>
        <w:docPartObj>
          <w:docPartGallery w:val="Table of Contents"/>
          <w:docPartUnique/>
        </w:docPartObj>
      </w:sdtPr>
      <w:sdtEndPr>
        <w:rPr>
          <w:rFonts w:eastAsiaTheme="minorEastAsia"/>
          <w:b/>
          <w:bCs/>
          <w:sz w:val="21"/>
        </w:rPr>
      </w:sdtEndPr>
      <w:sdtContent>
        <w:p w14:paraId="3C4465BC" w14:textId="77777777" w:rsidR="00B25DEA" w:rsidRDefault="00000000">
          <w:pPr>
            <w:pStyle w:val="1"/>
          </w:pPr>
          <w:r>
            <w:t>Contents</w:t>
          </w:r>
          <w:bookmarkEnd w:id="1"/>
        </w:p>
        <w:p w14:paraId="14CF064E" w14:textId="6663FDC8" w:rsidR="00026AB6" w:rsidRDefault="00000000">
          <w:pPr>
            <w:pStyle w:val="TOC1"/>
            <w:tabs>
              <w:tab w:val="right" w:leader="dot" w:pos="8296"/>
            </w:tabs>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52348133" w:history="1">
            <w:r w:rsidR="00026AB6" w:rsidRPr="00655923">
              <w:rPr>
                <w:rStyle w:val="a7"/>
                <w:noProof/>
              </w:rPr>
              <w:t>Executive Summary</w:t>
            </w:r>
            <w:r w:rsidR="00026AB6">
              <w:rPr>
                <w:noProof/>
                <w:webHidden/>
              </w:rPr>
              <w:tab/>
            </w:r>
            <w:r w:rsidR="00026AB6">
              <w:rPr>
                <w:noProof/>
                <w:webHidden/>
              </w:rPr>
              <w:fldChar w:fldCharType="begin"/>
            </w:r>
            <w:r w:rsidR="00026AB6">
              <w:rPr>
                <w:noProof/>
                <w:webHidden/>
              </w:rPr>
              <w:instrText xml:space="preserve"> PAGEREF _Toc152348133 \h </w:instrText>
            </w:r>
            <w:r w:rsidR="00026AB6">
              <w:rPr>
                <w:noProof/>
                <w:webHidden/>
              </w:rPr>
            </w:r>
            <w:r w:rsidR="00026AB6">
              <w:rPr>
                <w:noProof/>
                <w:webHidden/>
              </w:rPr>
              <w:fldChar w:fldCharType="separate"/>
            </w:r>
            <w:r w:rsidR="00026AB6">
              <w:rPr>
                <w:noProof/>
                <w:webHidden/>
              </w:rPr>
              <w:t>1</w:t>
            </w:r>
            <w:r w:rsidR="00026AB6">
              <w:rPr>
                <w:noProof/>
                <w:webHidden/>
              </w:rPr>
              <w:fldChar w:fldCharType="end"/>
            </w:r>
          </w:hyperlink>
        </w:p>
        <w:p w14:paraId="6531884B" w14:textId="4EAEC29A" w:rsidR="00026AB6" w:rsidRDefault="00026AB6">
          <w:pPr>
            <w:pStyle w:val="TOC1"/>
            <w:tabs>
              <w:tab w:val="right" w:leader="dot" w:pos="8296"/>
            </w:tabs>
            <w:rPr>
              <w:rFonts w:asciiTheme="minorHAnsi" w:hAnsiTheme="minorHAnsi"/>
              <w:noProof/>
              <w:kern w:val="2"/>
              <w:sz w:val="21"/>
              <w:lang w:val="en-US" w:eastAsia="zh-CN"/>
              <w14:ligatures w14:val="standardContextual"/>
            </w:rPr>
          </w:pPr>
          <w:hyperlink w:anchor="_Toc152348134" w:history="1">
            <w:r w:rsidRPr="00655923">
              <w:rPr>
                <w:rStyle w:val="a7"/>
                <w:noProof/>
              </w:rPr>
              <w:t>Contents</w:t>
            </w:r>
            <w:r>
              <w:rPr>
                <w:noProof/>
                <w:webHidden/>
              </w:rPr>
              <w:tab/>
            </w:r>
            <w:r>
              <w:rPr>
                <w:noProof/>
                <w:webHidden/>
              </w:rPr>
              <w:fldChar w:fldCharType="begin"/>
            </w:r>
            <w:r>
              <w:rPr>
                <w:noProof/>
                <w:webHidden/>
              </w:rPr>
              <w:instrText xml:space="preserve"> PAGEREF _Toc152348134 \h </w:instrText>
            </w:r>
            <w:r>
              <w:rPr>
                <w:noProof/>
                <w:webHidden/>
              </w:rPr>
            </w:r>
            <w:r>
              <w:rPr>
                <w:noProof/>
                <w:webHidden/>
              </w:rPr>
              <w:fldChar w:fldCharType="separate"/>
            </w:r>
            <w:r>
              <w:rPr>
                <w:noProof/>
                <w:webHidden/>
              </w:rPr>
              <w:t>2</w:t>
            </w:r>
            <w:r>
              <w:rPr>
                <w:noProof/>
                <w:webHidden/>
              </w:rPr>
              <w:fldChar w:fldCharType="end"/>
            </w:r>
          </w:hyperlink>
        </w:p>
        <w:p w14:paraId="38469AA9" w14:textId="55DF26D0" w:rsidR="00026AB6" w:rsidRDefault="00026AB6">
          <w:pPr>
            <w:pStyle w:val="TOC1"/>
            <w:tabs>
              <w:tab w:val="right" w:leader="dot" w:pos="8296"/>
            </w:tabs>
            <w:rPr>
              <w:rFonts w:asciiTheme="minorHAnsi" w:hAnsiTheme="minorHAnsi"/>
              <w:noProof/>
              <w:kern w:val="2"/>
              <w:sz w:val="21"/>
              <w:lang w:val="en-US" w:eastAsia="zh-CN"/>
              <w14:ligatures w14:val="standardContextual"/>
            </w:rPr>
          </w:pPr>
          <w:hyperlink w:anchor="_Toc152348135" w:history="1">
            <w:r w:rsidRPr="00655923">
              <w:rPr>
                <w:rStyle w:val="a7"/>
                <w:noProof/>
                <w:lang w:eastAsia="zh-CN"/>
              </w:rPr>
              <w:t>1.0 Introduction</w:t>
            </w:r>
            <w:r>
              <w:rPr>
                <w:noProof/>
                <w:webHidden/>
              </w:rPr>
              <w:tab/>
            </w:r>
            <w:r>
              <w:rPr>
                <w:noProof/>
                <w:webHidden/>
              </w:rPr>
              <w:fldChar w:fldCharType="begin"/>
            </w:r>
            <w:r>
              <w:rPr>
                <w:noProof/>
                <w:webHidden/>
              </w:rPr>
              <w:instrText xml:space="preserve"> PAGEREF _Toc152348135 \h </w:instrText>
            </w:r>
            <w:r>
              <w:rPr>
                <w:noProof/>
                <w:webHidden/>
              </w:rPr>
            </w:r>
            <w:r>
              <w:rPr>
                <w:noProof/>
                <w:webHidden/>
              </w:rPr>
              <w:fldChar w:fldCharType="separate"/>
            </w:r>
            <w:r>
              <w:rPr>
                <w:noProof/>
                <w:webHidden/>
              </w:rPr>
              <w:t>3</w:t>
            </w:r>
            <w:r>
              <w:rPr>
                <w:noProof/>
                <w:webHidden/>
              </w:rPr>
              <w:fldChar w:fldCharType="end"/>
            </w:r>
          </w:hyperlink>
        </w:p>
        <w:p w14:paraId="07A81113" w14:textId="09685917" w:rsidR="00026AB6" w:rsidRDefault="00026AB6">
          <w:pPr>
            <w:pStyle w:val="TOC1"/>
            <w:tabs>
              <w:tab w:val="right" w:leader="dot" w:pos="8296"/>
            </w:tabs>
            <w:rPr>
              <w:rFonts w:asciiTheme="minorHAnsi" w:hAnsiTheme="minorHAnsi"/>
              <w:noProof/>
              <w:kern w:val="2"/>
              <w:sz w:val="21"/>
              <w:lang w:val="en-US" w:eastAsia="zh-CN"/>
              <w14:ligatures w14:val="standardContextual"/>
            </w:rPr>
          </w:pPr>
          <w:hyperlink w:anchor="_Toc152348136" w:history="1">
            <w:r w:rsidRPr="00655923">
              <w:rPr>
                <w:rStyle w:val="a7"/>
                <w:noProof/>
                <w:lang w:eastAsia="zh-CN"/>
              </w:rPr>
              <w:t>2.0 Main Findings</w:t>
            </w:r>
            <w:r>
              <w:rPr>
                <w:noProof/>
                <w:webHidden/>
              </w:rPr>
              <w:tab/>
            </w:r>
            <w:r>
              <w:rPr>
                <w:noProof/>
                <w:webHidden/>
              </w:rPr>
              <w:fldChar w:fldCharType="begin"/>
            </w:r>
            <w:r>
              <w:rPr>
                <w:noProof/>
                <w:webHidden/>
              </w:rPr>
              <w:instrText xml:space="preserve"> PAGEREF _Toc152348136 \h </w:instrText>
            </w:r>
            <w:r>
              <w:rPr>
                <w:noProof/>
                <w:webHidden/>
              </w:rPr>
            </w:r>
            <w:r>
              <w:rPr>
                <w:noProof/>
                <w:webHidden/>
              </w:rPr>
              <w:fldChar w:fldCharType="separate"/>
            </w:r>
            <w:r>
              <w:rPr>
                <w:noProof/>
                <w:webHidden/>
              </w:rPr>
              <w:t>4</w:t>
            </w:r>
            <w:r>
              <w:rPr>
                <w:noProof/>
                <w:webHidden/>
              </w:rPr>
              <w:fldChar w:fldCharType="end"/>
            </w:r>
          </w:hyperlink>
        </w:p>
        <w:p w14:paraId="55A3CAE9" w14:textId="2C38EBE0"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37" w:history="1">
            <w:r w:rsidRPr="00655923">
              <w:rPr>
                <w:rStyle w:val="a7"/>
                <w:noProof/>
                <w:lang w:eastAsia="zh-CN"/>
              </w:rPr>
              <w:t>2.1 International Business Communication</w:t>
            </w:r>
            <w:r>
              <w:rPr>
                <w:noProof/>
                <w:webHidden/>
              </w:rPr>
              <w:tab/>
            </w:r>
            <w:r>
              <w:rPr>
                <w:noProof/>
                <w:webHidden/>
              </w:rPr>
              <w:fldChar w:fldCharType="begin"/>
            </w:r>
            <w:r>
              <w:rPr>
                <w:noProof/>
                <w:webHidden/>
              </w:rPr>
              <w:instrText xml:space="preserve"> PAGEREF _Toc152348137 \h </w:instrText>
            </w:r>
            <w:r>
              <w:rPr>
                <w:noProof/>
                <w:webHidden/>
              </w:rPr>
            </w:r>
            <w:r>
              <w:rPr>
                <w:noProof/>
                <w:webHidden/>
              </w:rPr>
              <w:fldChar w:fldCharType="separate"/>
            </w:r>
            <w:r>
              <w:rPr>
                <w:noProof/>
                <w:webHidden/>
              </w:rPr>
              <w:t>4</w:t>
            </w:r>
            <w:r>
              <w:rPr>
                <w:noProof/>
                <w:webHidden/>
              </w:rPr>
              <w:fldChar w:fldCharType="end"/>
            </w:r>
          </w:hyperlink>
        </w:p>
        <w:p w14:paraId="07AC31A7" w14:textId="70B057EA"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38" w:history="1">
            <w:r w:rsidRPr="00655923">
              <w:rPr>
                <w:rStyle w:val="a7"/>
                <w:noProof/>
                <w:lang w:eastAsia="zh-CN"/>
              </w:rPr>
              <w:t>2.2 Skills Requirements</w:t>
            </w:r>
            <w:r>
              <w:rPr>
                <w:noProof/>
                <w:webHidden/>
              </w:rPr>
              <w:tab/>
            </w:r>
            <w:r>
              <w:rPr>
                <w:noProof/>
                <w:webHidden/>
              </w:rPr>
              <w:fldChar w:fldCharType="begin"/>
            </w:r>
            <w:r>
              <w:rPr>
                <w:noProof/>
                <w:webHidden/>
              </w:rPr>
              <w:instrText xml:space="preserve"> PAGEREF _Toc152348138 \h </w:instrText>
            </w:r>
            <w:r>
              <w:rPr>
                <w:noProof/>
                <w:webHidden/>
              </w:rPr>
            </w:r>
            <w:r>
              <w:rPr>
                <w:noProof/>
                <w:webHidden/>
              </w:rPr>
              <w:fldChar w:fldCharType="separate"/>
            </w:r>
            <w:r>
              <w:rPr>
                <w:noProof/>
                <w:webHidden/>
              </w:rPr>
              <w:t>5</w:t>
            </w:r>
            <w:r>
              <w:rPr>
                <w:noProof/>
                <w:webHidden/>
              </w:rPr>
              <w:fldChar w:fldCharType="end"/>
            </w:r>
          </w:hyperlink>
        </w:p>
        <w:p w14:paraId="73F98172" w14:textId="2E762B55"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39" w:history="1">
            <w:r w:rsidRPr="00655923">
              <w:rPr>
                <w:rStyle w:val="a7"/>
                <w:noProof/>
                <w:lang w:eastAsia="zh-CN"/>
              </w:rPr>
              <w:t>2.2.1 Strong Communication</w:t>
            </w:r>
            <w:r>
              <w:rPr>
                <w:noProof/>
                <w:webHidden/>
              </w:rPr>
              <w:tab/>
            </w:r>
            <w:r>
              <w:rPr>
                <w:noProof/>
                <w:webHidden/>
              </w:rPr>
              <w:fldChar w:fldCharType="begin"/>
            </w:r>
            <w:r>
              <w:rPr>
                <w:noProof/>
                <w:webHidden/>
              </w:rPr>
              <w:instrText xml:space="preserve"> PAGEREF _Toc152348139 \h </w:instrText>
            </w:r>
            <w:r>
              <w:rPr>
                <w:noProof/>
                <w:webHidden/>
              </w:rPr>
            </w:r>
            <w:r>
              <w:rPr>
                <w:noProof/>
                <w:webHidden/>
              </w:rPr>
              <w:fldChar w:fldCharType="separate"/>
            </w:r>
            <w:r>
              <w:rPr>
                <w:noProof/>
                <w:webHidden/>
              </w:rPr>
              <w:t>5</w:t>
            </w:r>
            <w:r>
              <w:rPr>
                <w:noProof/>
                <w:webHidden/>
              </w:rPr>
              <w:fldChar w:fldCharType="end"/>
            </w:r>
          </w:hyperlink>
        </w:p>
        <w:p w14:paraId="45E7F1F1" w14:textId="0C3ED107"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0" w:history="1">
            <w:r w:rsidRPr="00655923">
              <w:rPr>
                <w:rStyle w:val="a7"/>
                <w:noProof/>
                <w:lang w:eastAsia="zh-CN"/>
              </w:rPr>
              <w:t>2.2.2 Cultural Awareness</w:t>
            </w:r>
            <w:r>
              <w:rPr>
                <w:noProof/>
                <w:webHidden/>
              </w:rPr>
              <w:tab/>
            </w:r>
            <w:r>
              <w:rPr>
                <w:noProof/>
                <w:webHidden/>
              </w:rPr>
              <w:fldChar w:fldCharType="begin"/>
            </w:r>
            <w:r>
              <w:rPr>
                <w:noProof/>
                <w:webHidden/>
              </w:rPr>
              <w:instrText xml:space="preserve"> PAGEREF _Toc152348140 \h </w:instrText>
            </w:r>
            <w:r>
              <w:rPr>
                <w:noProof/>
                <w:webHidden/>
              </w:rPr>
            </w:r>
            <w:r>
              <w:rPr>
                <w:noProof/>
                <w:webHidden/>
              </w:rPr>
              <w:fldChar w:fldCharType="separate"/>
            </w:r>
            <w:r>
              <w:rPr>
                <w:noProof/>
                <w:webHidden/>
              </w:rPr>
              <w:t>5</w:t>
            </w:r>
            <w:r>
              <w:rPr>
                <w:noProof/>
                <w:webHidden/>
              </w:rPr>
              <w:fldChar w:fldCharType="end"/>
            </w:r>
          </w:hyperlink>
        </w:p>
        <w:p w14:paraId="6E398A62" w14:textId="69532625"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1" w:history="1">
            <w:r w:rsidRPr="00655923">
              <w:rPr>
                <w:rStyle w:val="a7"/>
                <w:noProof/>
                <w:lang w:eastAsia="zh-CN"/>
              </w:rPr>
              <w:t>2.2.3 A Wealth of Knowledge</w:t>
            </w:r>
            <w:r>
              <w:rPr>
                <w:noProof/>
                <w:webHidden/>
              </w:rPr>
              <w:tab/>
            </w:r>
            <w:r>
              <w:rPr>
                <w:noProof/>
                <w:webHidden/>
              </w:rPr>
              <w:fldChar w:fldCharType="begin"/>
            </w:r>
            <w:r>
              <w:rPr>
                <w:noProof/>
                <w:webHidden/>
              </w:rPr>
              <w:instrText xml:space="preserve"> PAGEREF _Toc152348141 \h </w:instrText>
            </w:r>
            <w:r>
              <w:rPr>
                <w:noProof/>
                <w:webHidden/>
              </w:rPr>
            </w:r>
            <w:r>
              <w:rPr>
                <w:noProof/>
                <w:webHidden/>
              </w:rPr>
              <w:fldChar w:fldCharType="separate"/>
            </w:r>
            <w:r>
              <w:rPr>
                <w:noProof/>
                <w:webHidden/>
              </w:rPr>
              <w:t>6</w:t>
            </w:r>
            <w:r>
              <w:rPr>
                <w:noProof/>
                <w:webHidden/>
              </w:rPr>
              <w:fldChar w:fldCharType="end"/>
            </w:r>
          </w:hyperlink>
        </w:p>
        <w:p w14:paraId="307EB7A8" w14:textId="1FB88DAD"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2" w:history="1">
            <w:r w:rsidRPr="00655923">
              <w:rPr>
                <w:rStyle w:val="a7"/>
                <w:noProof/>
              </w:rPr>
              <w:t xml:space="preserve">2.3 </w:t>
            </w:r>
            <w:r w:rsidRPr="00655923">
              <w:rPr>
                <w:rStyle w:val="a7"/>
                <w:noProof/>
                <w:lang w:eastAsia="zh-CN"/>
              </w:rPr>
              <w:t>Methods of Communication</w:t>
            </w:r>
            <w:r>
              <w:rPr>
                <w:noProof/>
                <w:webHidden/>
              </w:rPr>
              <w:tab/>
            </w:r>
            <w:r>
              <w:rPr>
                <w:noProof/>
                <w:webHidden/>
              </w:rPr>
              <w:fldChar w:fldCharType="begin"/>
            </w:r>
            <w:r>
              <w:rPr>
                <w:noProof/>
                <w:webHidden/>
              </w:rPr>
              <w:instrText xml:space="preserve"> PAGEREF _Toc152348142 \h </w:instrText>
            </w:r>
            <w:r>
              <w:rPr>
                <w:noProof/>
                <w:webHidden/>
              </w:rPr>
            </w:r>
            <w:r>
              <w:rPr>
                <w:noProof/>
                <w:webHidden/>
              </w:rPr>
              <w:fldChar w:fldCharType="separate"/>
            </w:r>
            <w:r>
              <w:rPr>
                <w:noProof/>
                <w:webHidden/>
              </w:rPr>
              <w:t>6</w:t>
            </w:r>
            <w:r>
              <w:rPr>
                <w:noProof/>
                <w:webHidden/>
              </w:rPr>
              <w:fldChar w:fldCharType="end"/>
            </w:r>
          </w:hyperlink>
        </w:p>
        <w:p w14:paraId="08586ACC" w14:textId="13B23F59"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3" w:history="1">
            <w:r w:rsidRPr="00655923">
              <w:rPr>
                <w:rStyle w:val="a7"/>
                <w:noProof/>
              </w:rPr>
              <w:t>2.3.1 Hall</w:t>
            </w:r>
            <w:r w:rsidRPr="00655923">
              <w:rPr>
                <w:rStyle w:val="a7"/>
                <w:noProof/>
                <w:lang w:eastAsia="zh-CN"/>
              </w:rPr>
              <w:t>’</w:t>
            </w:r>
            <w:r w:rsidRPr="00655923">
              <w:rPr>
                <w:rStyle w:val="a7"/>
                <w:noProof/>
              </w:rPr>
              <w:t>s High Low Context</w:t>
            </w:r>
            <w:r>
              <w:rPr>
                <w:noProof/>
                <w:webHidden/>
              </w:rPr>
              <w:tab/>
            </w:r>
            <w:r>
              <w:rPr>
                <w:noProof/>
                <w:webHidden/>
              </w:rPr>
              <w:fldChar w:fldCharType="begin"/>
            </w:r>
            <w:r>
              <w:rPr>
                <w:noProof/>
                <w:webHidden/>
              </w:rPr>
              <w:instrText xml:space="preserve"> PAGEREF _Toc152348143 \h </w:instrText>
            </w:r>
            <w:r>
              <w:rPr>
                <w:noProof/>
                <w:webHidden/>
              </w:rPr>
            </w:r>
            <w:r>
              <w:rPr>
                <w:noProof/>
                <w:webHidden/>
              </w:rPr>
              <w:fldChar w:fldCharType="separate"/>
            </w:r>
            <w:r>
              <w:rPr>
                <w:noProof/>
                <w:webHidden/>
              </w:rPr>
              <w:t>6</w:t>
            </w:r>
            <w:r>
              <w:rPr>
                <w:noProof/>
                <w:webHidden/>
              </w:rPr>
              <w:fldChar w:fldCharType="end"/>
            </w:r>
          </w:hyperlink>
        </w:p>
        <w:p w14:paraId="4305C184" w14:textId="60E0B935"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4" w:history="1">
            <w:r w:rsidRPr="00655923">
              <w:rPr>
                <w:rStyle w:val="a7"/>
                <w:noProof/>
              </w:rPr>
              <w:t>2.4 Effective Communication</w:t>
            </w:r>
            <w:r>
              <w:rPr>
                <w:noProof/>
                <w:webHidden/>
              </w:rPr>
              <w:tab/>
            </w:r>
            <w:r>
              <w:rPr>
                <w:noProof/>
                <w:webHidden/>
              </w:rPr>
              <w:fldChar w:fldCharType="begin"/>
            </w:r>
            <w:r>
              <w:rPr>
                <w:noProof/>
                <w:webHidden/>
              </w:rPr>
              <w:instrText xml:space="preserve"> PAGEREF _Toc152348144 \h </w:instrText>
            </w:r>
            <w:r>
              <w:rPr>
                <w:noProof/>
                <w:webHidden/>
              </w:rPr>
            </w:r>
            <w:r>
              <w:rPr>
                <w:noProof/>
                <w:webHidden/>
              </w:rPr>
              <w:fldChar w:fldCharType="separate"/>
            </w:r>
            <w:r>
              <w:rPr>
                <w:noProof/>
                <w:webHidden/>
              </w:rPr>
              <w:t>8</w:t>
            </w:r>
            <w:r>
              <w:rPr>
                <w:noProof/>
                <w:webHidden/>
              </w:rPr>
              <w:fldChar w:fldCharType="end"/>
            </w:r>
          </w:hyperlink>
        </w:p>
        <w:p w14:paraId="4EDDC1A4" w14:textId="093939B6"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5" w:history="1">
            <w:r w:rsidRPr="00655923">
              <w:rPr>
                <w:rStyle w:val="a7"/>
                <w:noProof/>
                <w:lang w:eastAsia="zh-CN"/>
              </w:rPr>
              <w:t>2.5 International Culture</w:t>
            </w:r>
            <w:r>
              <w:rPr>
                <w:noProof/>
                <w:webHidden/>
              </w:rPr>
              <w:tab/>
            </w:r>
            <w:r>
              <w:rPr>
                <w:noProof/>
                <w:webHidden/>
              </w:rPr>
              <w:fldChar w:fldCharType="begin"/>
            </w:r>
            <w:r>
              <w:rPr>
                <w:noProof/>
                <w:webHidden/>
              </w:rPr>
              <w:instrText xml:space="preserve"> PAGEREF _Toc152348145 \h </w:instrText>
            </w:r>
            <w:r>
              <w:rPr>
                <w:noProof/>
                <w:webHidden/>
              </w:rPr>
            </w:r>
            <w:r>
              <w:rPr>
                <w:noProof/>
                <w:webHidden/>
              </w:rPr>
              <w:fldChar w:fldCharType="separate"/>
            </w:r>
            <w:r>
              <w:rPr>
                <w:noProof/>
                <w:webHidden/>
              </w:rPr>
              <w:t>10</w:t>
            </w:r>
            <w:r>
              <w:rPr>
                <w:noProof/>
                <w:webHidden/>
              </w:rPr>
              <w:fldChar w:fldCharType="end"/>
            </w:r>
          </w:hyperlink>
        </w:p>
        <w:p w14:paraId="2C5A7E81" w14:textId="6C626639"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6" w:history="1">
            <w:r w:rsidRPr="00655923">
              <w:rPr>
                <w:rStyle w:val="a7"/>
                <w:noProof/>
              </w:rPr>
              <w:t>2.5.1 Trompenaar’s 7 dimensions to culture</w:t>
            </w:r>
            <w:r>
              <w:rPr>
                <w:noProof/>
                <w:webHidden/>
              </w:rPr>
              <w:tab/>
            </w:r>
            <w:r>
              <w:rPr>
                <w:noProof/>
                <w:webHidden/>
              </w:rPr>
              <w:fldChar w:fldCharType="begin"/>
            </w:r>
            <w:r>
              <w:rPr>
                <w:noProof/>
                <w:webHidden/>
              </w:rPr>
              <w:instrText xml:space="preserve"> PAGEREF _Toc152348146 \h </w:instrText>
            </w:r>
            <w:r>
              <w:rPr>
                <w:noProof/>
                <w:webHidden/>
              </w:rPr>
            </w:r>
            <w:r>
              <w:rPr>
                <w:noProof/>
                <w:webHidden/>
              </w:rPr>
              <w:fldChar w:fldCharType="separate"/>
            </w:r>
            <w:r>
              <w:rPr>
                <w:noProof/>
                <w:webHidden/>
              </w:rPr>
              <w:t>10</w:t>
            </w:r>
            <w:r>
              <w:rPr>
                <w:noProof/>
                <w:webHidden/>
              </w:rPr>
              <w:fldChar w:fldCharType="end"/>
            </w:r>
          </w:hyperlink>
        </w:p>
        <w:p w14:paraId="26B3F11C" w14:textId="7BDE4219"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7" w:history="1">
            <w:r w:rsidRPr="00655923">
              <w:rPr>
                <w:rStyle w:val="a7"/>
                <w:noProof/>
                <w:lang w:eastAsia="zh-CN"/>
              </w:rPr>
              <w:t>2.6 Importance of Building Business Relationships</w:t>
            </w:r>
            <w:r>
              <w:rPr>
                <w:noProof/>
                <w:webHidden/>
              </w:rPr>
              <w:tab/>
            </w:r>
            <w:r>
              <w:rPr>
                <w:noProof/>
                <w:webHidden/>
              </w:rPr>
              <w:fldChar w:fldCharType="begin"/>
            </w:r>
            <w:r>
              <w:rPr>
                <w:noProof/>
                <w:webHidden/>
              </w:rPr>
              <w:instrText xml:space="preserve"> PAGEREF _Toc152348147 \h </w:instrText>
            </w:r>
            <w:r>
              <w:rPr>
                <w:noProof/>
                <w:webHidden/>
              </w:rPr>
            </w:r>
            <w:r>
              <w:rPr>
                <w:noProof/>
                <w:webHidden/>
              </w:rPr>
              <w:fldChar w:fldCharType="separate"/>
            </w:r>
            <w:r>
              <w:rPr>
                <w:noProof/>
                <w:webHidden/>
              </w:rPr>
              <w:t>12</w:t>
            </w:r>
            <w:r>
              <w:rPr>
                <w:noProof/>
                <w:webHidden/>
              </w:rPr>
              <w:fldChar w:fldCharType="end"/>
            </w:r>
          </w:hyperlink>
        </w:p>
        <w:p w14:paraId="60357545" w14:textId="0036748D"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8" w:history="1">
            <w:r w:rsidRPr="00655923">
              <w:rPr>
                <w:rStyle w:val="a7"/>
                <w:noProof/>
                <w:lang w:eastAsia="zh-CN"/>
              </w:rPr>
              <w:t>2.7 How to Build Trust in Business Relationships</w:t>
            </w:r>
            <w:r>
              <w:rPr>
                <w:noProof/>
                <w:webHidden/>
              </w:rPr>
              <w:tab/>
            </w:r>
            <w:r>
              <w:rPr>
                <w:noProof/>
                <w:webHidden/>
              </w:rPr>
              <w:fldChar w:fldCharType="begin"/>
            </w:r>
            <w:r>
              <w:rPr>
                <w:noProof/>
                <w:webHidden/>
              </w:rPr>
              <w:instrText xml:space="preserve"> PAGEREF _Toc152348148 \h </w:instrText>
            </w:r>
            <w:r>
              <w:rPr>
                <w:noProof/>
                <w:webHidden/>
              </w:rPr>
            </w:r>
            <w:r>
              <w:rPr>
                <w:noProof/>
                <w:webHidden/>
              </w:rPr>
              <w:fldChar w:fldCharType="separate"/>
            </w:r>
            <w:r>
              <w:rPr>
                <w:noProof/>
                <w:webHidden/>
              </w:rPr>
              <w:t>13</w:t>
            </w:r>
            <w:r>
              <w:rPr>
                <w:noProof/>
                <w:webHidden/>
              </w:rPr>
              <w:fldChar w:fldCharType="end"/>
            </w:r>
          </w:hyperlink>
        </w:p>
        <w:p w14:paraId="7DE0B772" w14:textId="6873C3FF"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49" w:history="1">
            <w:r w:rsidRPr="00655923">
              <w:rPr>
                <w:rStyle w:val="a7"/>
                <w:noProof/>
                <w:lang w:eastAsia="zh-CN"/>
              </w:rPr>
              <w:t>2.8 The Impact of Failed Business Relationships</w:t>
            </w:r>
            <w:r>
              <w:rPr>
                <w:noProof/>
                <w:webHidden/>
              </w:rPr>
              <w:tab/>
            </w:r>
            <w:r>
              <w:rPr>
                <w:noProof/>
                <w:webHidden/>
              </w:rPr>
              <w:fldChar w:fldCharType="begin"/>
            </w:r>
            <w:r>
              <w:rPr>
                <w:noProof/>
                <w:webHidden/>
              </w:rPr>
              <w:instrText xml:space="preserve"> PAGEREF _Toc152348149 \h </w:instrText>
            </w:r>
            <w:r>
              <w:rPr>
                <w:noProof/>
                <w:webHidden/>
              </w:rPr>
            </w:r>
            <w:r>
              <w:rPr>
                <w:noProof/>
                <w:webHidden/>
              </w:rPr>
              <w:fldChar w:fldCharType="separate"/>
            </w:r>
            <w:r>
              <w:rPr>
                <w:noProof/>
                <w:webHidden/>
              </w:rPr>
              <w:t>14</w:t>
            </w:r>
            <w:r>
              <w:rPr>
                <w:noProof/>
                <w:webHidden/>
              </w:rPr>
              <w:fldChar w:fldCharType="end"/>
            </w:r>
          </w:hyperlink>
        </w:p>
        <w:p w14:paraId="30EA9962" w14:textId="0CC3ACFF"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50" w:history="1">
            <w:r w:rsidRPr="00655923">
              <w:rPr>
                <w:rStyle w:val="a7"/>
                <w:noProof/>
              </w:rPr>
              <w:t>2.8.1. Communication</w:t>
            </w:r>
            <w:r>
              <w:rPr>
                <w:noProof/>
                <w:webHidden/>
              </w:rPr>
              <w:tab/>
            </w:r>
            <w:r>
              <w:rPr>
                <w:noProof/>
                <w:webHidden/>
              </w:rPr>
              <w:fldChar w:fldCharType="begin"/>
            </w:r>
            <w:r>
              <w:rPr>
                <w:noProof/>
                <w:webHidden/>
              </w:rPr>
              <w:instrText xml:space="preserve"> PAGEREF _Toc152348150 \h </w:instrText>
            </w:r>
            <w:r>
              <w:rPr>
                <w:noProof/>
                <w:webHidden/>
              </w:rPr>
            </w:r>
            <w:r>
              <w:rPr>
                <w:noProof/>
                <w:webHidden/>
              </w:rPr>
              <w:fldChar w:fldCharType="separate"/>
            </w:r>
            <w:r>
              <w:rPr>
                <w:noProof/>
                <w:webHidden/>
              </w:rPr>
              <w:t>14</w:t>
            </w:r>
            <w:r>
              <w:rPr>
                <w:noProof/>
                <w:webHidden/>
              </w:rPr>
              <w:fldChar w:fldCharType="end"/>
            </w:r>
          </w:hyperlink>
        </w:p>
        <w:p w14:paraId="330B1FF1" w14:textId="5DA4B8C8"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51" w:history="1">
            <w:r w:rsidRPr="00655923">
              <w:rPr>
                <w:rStyle w:val="a7"/>
                <w:noProof/>
              </w:rPr>
              <w:t>2.8.2. Business Activity</w:t>
            </w:r>
            <w:r>
              <w:rPr>
                <w:noProof/>
                <w:webHidden/>
              </w:rPr>
              <w:tab/>
            </w:r>
            <w:r>
              <w:rPr>
                <w:noProof/>
                <w:webHidden/>
              </w:rPr>
              <w:fldChar w:fldCharType="begin"/>
            </w:r>
            <w:r>
              <w:rPr>
                <w:noProof/>
                <w:webHidden/>
              </w:rPr>
              <w:instrText xml:space="preserve"> PAGEREF _Toc152348151 \h </w:instrText>
            </w:r>
            <w:r>
              <w:rPr>
                <w:noProof/>
                <w:webHidden/>
              </w:rPr>
            </w:r>
            <w:r>
              <w:rPr>
                <w:noProof/>
                <w:webHidden/>
              </w:rPr>
              <w:fldChar w:fldCharType="separate"/>
            </w:r>
            <w:r>
              <w:rPr>
                <w:noProof/>
                <w:webHidden/>
              </w:rPr>
              <w:t>14</w:t>
            </w:r>
            <w:r>
              <w:rPr>
                <w:noProof/>
                <w:webHidden/>
              </w:rPr>
              <w:fldChar w:fldCharType="end"/>
            </w:r>
          </w:hyperlink>
        </w:p>
        <w:p w14:paraId="4CD52423" w14:textId="3E5D0370"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52" w:history="1">
            <w:r w:rsidRPr="00655923">
              <w:rPr>
                <w:rStyle w:val="a7"/>
                <w:noProof/>
              </w:rPr>
              <w:t>2.8.3 Work Culture</w:t>
            </w:r>
            <w:r>
              <w:rPr>
                <w:noProof/>
                <w:webHidden/>
              </w:rPr>
              <w:tab/>
            </w:r>
            <w:r>
              <w:rPr>
                <w:noProof/>
                <w:webHidden/>
              </w:rPr>
              <w:fldChar w:fldCharType="begin"/>
            </w:r>
            <w:r>
              <w:rPr>
                <w:noProof/>
                <w:webHidden/>
              </w:rPr>
              <w:instrText xml:space="preserve"> PAGEREF _Toc152348152 \h </w:instrText>
            </w:r>
            <w:r>
              <w:rPr>
                <w:noProof/>
                <w:webHidden/>
              </w:rPr>
            </w:r>
            <w:r>
              <w:rPr>
                <w:noProof/>
                <w:webHidden/>
              </w:rPr>
              <w:fldChar w:fldCharType="separate"/>
            </w:r>
            <w:r>
              <w:rPr>
                <w:noProof/>
                <w:webHidden/>
              </w:rPr>
              <w:t>15</w:t>
            </w:r>
            <w:r>
              <w:rPr>
                <w:noProof/>
                <w:webHidden/>
              </w:rPr>
              <w:fldChar w:fldCharType="end"/>
            </w:r>
          </w:hyperlink>
        </w:p>
        <w:p w14:paraId="27D82669" w14:textId="3C0F4C1E" w:rsidR="00026AB6" w:rsidRDefault="00026AB6">
          <w:pPr>
            <w:pStyle w:val="TOC1"/>
            <w:tabs>
              <w:tab w:val="right" w:leader="dot" w:pos="8296"/>
            </w:tabs>
            <w:rPr>
              <w:rFonts w:asciiTheme="minorHAnsi" w:hAnsiTheme="minorHAnsi"/>
              <w:noProof/>
              <w:kern w:val="2"/>
              <w:sz w:val="21"/>
              <w:lang w:val="en-US" w:eastAsia="zh-CN"/>
              <w14:ligatures w14:val="standardContextual"/>
            </w:rPr>
          </w:pPr>
          <w:hyperlink w:anchor="_Toc152348153" w:history="1">
            <w:r w:rsidRPr="00655923">
              <w:rPr>
                <w:rStyle w:val="a7"/>
                <w:noProof/>
                <w:lang w:eastAsia="zh-CN"/>
              </w:rPr>
              <w:t>3.0 Conclusion</w:t>
            </w:r>
            <w:r>
              <w:rPr>
                <w:noProof/>
                <w:webHidden/>
              </w:rPr>
              <w:tab/>
            </w:r>
            <w:r>
              <w:rPr>
                <w:noProof/>
                <w:webHidden/>
              </w:rPr>
              <w:fldChar w:fldCharType="begin"/>
            </w:r>
            <w:r>
              <w:rPr>
                <w:noProof/>
                <w:webHidden/>
              </w:rPr>
              <w:instrText xml:space="preserve"> PAGEREF _Toc152348153 \h </w:instrText>
            </w:r>
            <w:r>
              <w:rPr>
                <w:noProof/>
                <w:webHidden/>
              </w:rPr>
            </w:r>
            <w:r>
              <w:rPr>
                <w:noProof/>
                <w:webHidden/>
              </w:rPr>
              <w:fldChar w:fldCharType="separate"/>
            </w:r>
            <w:r>
              <w:rPr>
                <w:noProof/>
                <w:webHidden/>
              </w:rPr>
              <w:t>16</w:t>
            </w:r>
            <w:r>
              <w:rPr>
                <w:noProof/>
                <w:webHidden/>
              </w:rPr>
              <w:fldChar w:fldCharType="end"/>
            </w:r>
          </w:hyperlink>
        </w:p>
        <w:p w14:paraId="2A465FDD" w14:textId="2AECA51A" w:rsidR="00026AB6" w:rsidRDefault="00026AB6">
          <w:pPr>
            <w:pStyle w:val="TOC1"/>
            <w:tabs>
              <w:tab w:val="right" w:leader="dot" w:pos="8296"/>
            </w:tabs>
            <w:rPr>
              <w:rFonts w:asciiTheme="minorHAnsi" w:hAnsiTheme="minorHAnsi"/>
              <w:noProof/>
              <w:kern w:val="2"/>
              <w:sz w:val="21"/>
              <w:lang w:val="en-US" w:eastAsia="zh-CN"/>
              <w14:ligatures w14:val="standardContextual"/>
            </w:rPr>
          </w:pPr>
          <w:hyperlink w:anchor="_Toc152348154" w:history="1">
            <w:r w:rsidRPr="00655923">
              <w:rPr>
                <w:rStyle w:val="a7"/>
                <w:noProof/>
                <w:lang w:eastAsia="zh-CN"/>
              </w:rPr>
              <w:t>4.0 Recommendations</w:t>
            </w:r>
            <w:r>
              <w:rPr>
                <w:noProof/>
                <w:webHidden/>
              </w:rPr>
              <w:tab/>
            </w:r>
            <w:r>
              <w:rPr>
                <w:noProof/>
                <w:webHidden/>
              </w:rPr>
              <w:fldChar w:fldCharType="begin"/>
            </w:r>
            <w:r>
              <w:rPr>
                <w:noProof/>
                <w:webHidden/>
              </w:rPr>
              <w:instrText xml:space="preserve"> PAGEREF _Toc152348154 \h </w:instrText>
            </w:r>
            <w:r>
              <w:rPr>
                <w:noProof/>
                <w:webHidden/>
              </w:rPr>
            </w:r>
            <w:r>
              <w:rPr>
                <w:noProof/>
                <w:webHidden/>
              </w:rPr>
              <w:fldChar w:fldCharType="separate"/>
            </w:r>
            <w:r>
              <w:rPr>
                <w:noProof/>
                <w:webHidden/>
              </w:rPr>
              <w:t>17</w:t>
            </w:r>
            <w:r>
              <w:rPr>
                <w:noProof/>
                <w:webHidden/>
              </w:rPr>
              <w:fldChar w:fldCharType="end"/>
            </w:r>
          </w:hyperlink>
        </w:p>
        <w:p w14:paraId="68D87354" w14:textId="6D23805C" w:rsidR="00026AB6" w:rsidRDefault="00026AB6">
          <w:pPr>
            <w:pStyle w:val="TOC2"/>
            <w:tabs>
              <w:tab w:val="right" w:leader="dot" w:pos="8296"/>
            </w:tabs>
            <w:rPr>
              <w:rFonts w:asciiTheme="minorHAnsi" w:hAnsiTheme="minorHAnsi"/>
              <w:noProof/>
              <w:kern w:val="2"/>
              <w:sz w:val="21"/>
              <w:lang w:val="en-US" w:eastAsia="zh-CN"/>
              <w14:ligatures w14:val="standardContextual"/>
            </w:rPr>
          </w:pPr>
          <w:hyperlink w:anchor="_Toc152348155" w:history="1">
            <w:r w:rsidRPr="00655923">
              <w:rPr>
                <w:rStyle w:val="a7"/>
                <w:noProof/>
              </w:rPr>
              <w:t>4.1 Communication Skills Training for Asian Countries</w:t>
            </w:r>
            <w:r>
              <w:rPr>
                <w:noProof/>
                <w:webHidden/>
              </w:rPr>
              <w:tab/>
            </w:r>
            <w:r>
              <w:rPr>
                <w:noProof/>
                <w:webHidden/>
              </w:rPr>
              <w:fldChar w:fldCharType="begin"/>
            </w:r>
            <w:r>
              <w:rPr>
                <w:noProof/>
                <w:webHidden/>
              </w:rPr>
              <w:instrText xml:space="preserve"> PAGEREF _Toc152348155 \h </w:instrText>
            </w:r>
            <w:r>
              <w:rPr>
                <w:noProof/>
                <w:webHidden/>
              </w:rPr>
            </w:r>
            <w:r>
              <w:rPr>
                <w:noProof/>
                <w:webHidden/>
              </w:rPr>
              <w:fldChar w:fldCharType="separate"/>
            </w:r>
            <w:r>
              <w:rPr>
                <w:noProof/>
                <w:webHidden/>
              </w:rPr>
              <w:t>17</w:t>
            </w:r>
            <w:r>
              <w:rPr>
                <w:noProof/>
                <w:webHidden/>
              </w:rPr>
              <w:fldChar w:fldCharType="end"/>
            </w:r>
          </w:hyperlink>
        </w:p>
        <w:p w14:paraId="52CD59BF" w14:textId="5046DCA3" w:rsidR="00026AB6" w:rsidRDefault="00026AB6">
          <w:pPr>
            <w:pStyle w:val="TOC1"/>
            <w:tabs>
              <w:tab w:val="right" w:leader="dot" w:pos="8296"/>
            </w:tabs>
            <w:rPr>
              <w:rFonts w:asciiTheme="minorHAnsi" w:hAnsiTheme="minorHAnsi"/>
              <w:noProof/>
              <w:kern w:val="2"/>
              <w:sz w:val="21"/>
              <w:lang w:val="en-US" w:eastAsia="zh-CN"/>
              <w14:ligatures w14:val="standardContextual"/>
            </w:rPr>
          </w:pPr>
          <w:hyperlink w:anchor="_Toc152348156" w:history="1">
            <w:r w:rsidRPr="00655923">
              <w:rPr>
                <w:rStyle w:val="a7"/>
                <w:noProof/>
              </w:rPr>
              <w:t>References</w:t>
            </w:r>
            <w:r>
              <w:rPr>
                <w:noProof/>
                <w:webHidden/>
              </w:rPr>
              <w:tab/>
            </w:r>
            <w:r>
              <w:rPr>
                <w:noProof/>
                <w:webHidden/>
              </w:rPr>
              <w:fldChar w:fldCharType="begin"/>
            </w:r>
            <w:r>
              <w:rPr>
                <w:noProof/>
                <w:webHidden/>
              </w:rPr>
              <w:instrText xml:space="preserve"> PAGEREF _Toc152348156 \h </w:instrText>
            </w:r>
            <w:r>
              <w:rPr>
                <w:noProof/>
                <w:webHidden/>
              </w:rPr>
            </w:r>
            <w:r>
              <w:rPr>
                <w:noProof/>
                <w:webHidden/>
              </w:rPr>
              <w:fldChar w:fldCharType="separate"/>
            </w:r>
            <w:r>
              <w:rPr>
                <w:noProof/>
                <w:webHidden/>
              </w:rPr>
              <w:t>18</w:t>
            </w:r>
            <w:r>
              <w:rPr>
                <w:noProof/>
                <w:webHidden/>
              </w:rPr>
              <w:fldChar w:fldCharType="end"/>
            </w:r>
          </w:hyperlink>
        </w:p>
        <w:p w14:paraId="2AF8D45F" w14:textId="7E8576FC" w:rsidR="00026AB6" w:rsidRDefault="00026AB6">
          <w:pPr>
            <w:pStyle w:val="TOC1"/>
            <w:tabs>
              <w:tab w:val="right" w:leader="dot" w:pos="8296"/>
            </w:tabs>
            <w:rPr>
              <w:rFonts w:asciiTheme="minorHAnsi" w:hAnsiTheme="minorHAnsi"/>
              <w:noProof/>
              <w:kern w:val="2"/>
              <w:sz w:val="21"/>
              <w:lang w:val="en-US" w:eastAsia="zh-CN"/>
              <w14:ligatures w14:val="standardContextual"/>
            </w:rPr>
          </w:pPr>
          <w:hyperlink w:anchor="_Toc152348157" w:history="1">
            <w:r w:rsidRPr="00655923">
              <w:rPr>
                <w:rStyle w:val="a7"/>
                <w:noProof/>
              </w:rPr>
              <w:t>Appendices</w:t>
            </w:r>
            <w:r>
              <w:rPr>
                <w:noProof/>
                <w:webHidden/>
              </w:rPr>
              <w:tab/>
            </w:r>
            <w:r>
              <w:rPr>
                <w:noProof/>
                <w:webHidden/>
              </w:rPr>
              <w:fldChar w:fldCharType="begin"/>
            </w:r>
            <w:r>
              <w:rPr>
                <w:noProof/>
                <w:webHidden/>
              </w:rPr>
              <w:instrText xml:space="preserve"> PAGEREF _Toc152348157 \h </w:instrText>
            </w:r>
            <w:r>
              <w:rPr>
                <w:noProof/>
                <w:webHidden/>
              </w:rPr>
            </w:r>
            <w:r>
              <w:rPr>
                <w:noProof/>
                <w:webHidden/>
              </w:rPr>
              <w:fldChar w:fldCharType="separate"/>
            </w:r>
            <w:r>
              <w:rPr>
                <w:noProof/>
                <w:webHidden/>
              </w:rPr>
              <w:t>23</w:t>
            </w:r>
            <w:r>
              <w:rPr>
                <w:noProof/>
                <w:webHidden/>
              </w:rPr>
              <w:fldChar w:fldCharType="end"/>
            </w:r>
          </w:hyperlink>
        </w:p>
        <w:p w14:paraId="2C1C4864" w14:textId="26F80E24" w:rsidR="00B25DEA" w:rsidRDefault="00000000">
          <w:pPr>
            <w:rPr>
              <w:b/>
              <w:bCs/>
            </w:rPr>
          </w:pPr>
          <w:r>
            <w:rPr>
              <w:b/>
              <w:bCs/>
            </w:rPr>
            <w:fldChar w:fldCharType="end"/>
          </w:r>
        </w:p>
      </w:sdtContent>
    </w:sdt>
    <w:p w14:paraId="5411F9AC" w14:textId="77777777" w:rsidR="00B25DEA" w:rsidRDefault="00000000">
      <w:r>
        <w:br w:type="page"/>
      </w:r>
    </w:p>
    <w:p w14:paraId="50A4110D" w14:textId="77777777" w:rsidR="00B25DEA" w:rsidRDefault="00000000">
      <w:pPr>
        <w:pStyle w:val="1"/>
        <w:spacing w:line="480" w:lineRule="auto"/>
        <w:jc w:val="both"/>
        <w:rPr>
          <w:lang w:eastAsia="zh-CN"/>
        </w:rPr>
      </w:pPr>
      <w:bookmarkStart w:id="2" w:name="_Toc152348135"/>
      <w:r>
        <w:rPr>
          <w:lang w:eastAsia="zh-CN"/>
        </w:rPr>
        <w:lastRenderedPageBreak/>
        <w:t>1.0 Introduction</w:t>
      </w:r>
      <w:bookmarkEnd w:id="2"/>
    </w:p>
    <w:p w14:paraId="412F0A32" w14:textId="77777777" w:rsidR="00B25DEA" w:rsidRDefault="00000000">
      <w:pPr>
        <w:spacing w:line="480" w:lineRule="auto"/>
        <w:rPr>
          <w:rFonts w:ascii="Arial" w:hAnsi="Arial" w:cs="Arial"/>
          <w:sz w:val="24"/>
          <w:szCs w:val="24"/>
        </w:rPr>
      </w:pPr>
      <w:r>
        <w:rPr>
          <w:rFonts w:ascii="Arial" w:hAnsi="Arial" w:cs="Arial" w:hint="eastAsia"/>
          <w:sz w:val="24"/>
          <w:szCs w:val="24"/>
        </w:rPr>
        <w:t xml:space="preserve">The purpose of this report is to use ASOS as a case study of the cross-cultural communication theories that need to be understood when expanding a business from the UK to the Asian market, so that </w:t>
      </w:r>
      <w:r w:rsidR="00ED5788">
        <w:rPr>
          <w:rFonts w:ascii="Arial" w:hAnsi="Arial" w:cs="Arial"/>
          <w:sz w:val="24"/>
          <w:szCs w:val="24"/>
        </w:rPr>
        <w:t>organizations</w:t>
      </w:r>
      <w:r>
        <w:rPr>
          <w:rFonts w:ascii="Arial" w:hAnsi="Arial" w:cs="Arial" w:hint="eastAsia"/>
          <w:sz w:val="24"/>
          <w:szCs w:val="24"/>
        </w:rPr>
        <w:t xml:space="preserve"> can understand different international cultures when expanding their business, and to provide guidance and advice. ASOS is a British online fashion and cosmetics retailer. The company was founded in London in 2000 and caters for young people. It sells more than 850 brands as well as its own clothing and accessories ranges and ships to all 196 countries from its operating </w:t>
      </w:r>
      <w:r w:rsidR="00ED5788">
        <w:rPr>
          <w:rFonts w:ascii="Arial" w:hAnsi="Arial" w:cs="Arial"/>
          <w:sz w:val="24"/>
          <w:szCs w:val="24"/>
        </w:rPr>
        <w:t>centers</w:t>
      </w:r>
      <w:r>
        <w:rPr>
          <w:rFonts w:ascii="Arial" w:hAnsi="Arial" w:cs="Arial" w:hint="eastAsia"/>
          <w:sz w:val="24"/>
          <w:szCs w:val="24"/>
        </w:rPr>
        <w:t xml:space="preserve"> in the UK, USA and Europe. Through researching the Asian market, it was found that Asian communication styles mainly include respect and </w:t>
      </w:r>
      <w:r w:rsidR="00ED5788">
        <w:rPr>
          <w:rFonts w:ascii="Arial" w:hAnsi="Arial" w:cs="Arial"/>
          <w:sz w:val="24"/>
          <w:szCs w:val="24"/>
        </w:rPr>
        <w:t>honor</w:t>
      </w:r>
      <w:r>
        <w:rPr>
          <w:rFonts w:ascii="Arial" w:hAnsi="Arial" w:cs="Arial" w:hint="eastAsia"/>
          <w:sz w:val="24"/>
          <w:szCs w:val="24"/>
        </w:rPr>
        <w:t xml:space="preserve">, with hierarchy and authority also important. In Hall's High-Low Context, the Asian market belongs to a high-context culture that prefers an indirect way of communicating and will let the other person understand what they are thinking by being very subtle. In </w:t>
      </w:r>
      <w:proofErr w:type="spellStart"/>
      <w:r>
        <w:rPr>
          <w:rFonts w:ascii="Arial" w:hAnsi="Arial" w:cs="Arial" w:hint="eastAsia"/>
          <w:sz w:val="24"/>
          <w:szCs w:val="24"/>
        </w:rPr>
        <w:t>Trompenaar's</w:t>
      </w:r>
      <w:proofErr w:type="spellEnd"/>
      <w:r>
        <w:rPr>
          <w:rFonts w:ascii="Arial" w:hAnsi="Arial" w:cs="Arial" w:hint="eastAsia"/>
          <w:sz w:val="24"/>
          <w:szCs w:val="24"/>
        </w:rPr>
        <w:t xml:space="preserve"> 7 dimensions to culture, Asian countries all have different ways of thinking, values, beliefs and preferences and will also have different preferences for different situations.</w:t>
      </w:r>
    </w:p>
    <w:p w14:paraId="44A6FE46" w14:textId="77777777" w:rsidR="00B25DEA" w:rsidRDefault="00B25DEA">
      <w:pPr>
        <w:spacing w:line="480" w:lineRule="auto"/>
        <w:rPr>
          <w:rFonts w:ascii="Arial" w:hAnsi="Arial" w:cs="Arial"/>
          <w:sz w:val="24"/>
          <w:szCs w:val="24"/>
        </w:rPr>
      </w:pPr>
    </w:p>
    <w:p w14:paraId="5575A2AA" w14:textId="77777777" w:rsidR="00B25DEA" w:rsidRDefault="00B25DEA">
      <w:pPr>
        <w:spacing w:line="480" w:lineRule="auto"/>
        <w:rPr>
          <w:rFonts w:ascii="Arial" w:hAnsi="Arial" w:cs="Arial"/>
          <w:sz w:val="24"/>
          <w:szCs w:val="24"/>
        </w:rPr>
      </w:pPr>
    </w:p>
    <w:p w14:paraId="1CEE286E" w14:textId="77777777" w:rsidR="00B25DEA" w:rsidRDefault="00B25DEA">
      <w:pPr>
        <w:spacing w:line="480" w:lineRule="auto"/>
        <w:rPr>
          <w:rFonts w:ascii="Arial" w:hAnsi="Arial" w:cs="Arial"/>
          <w:sz w:val="24"/>
          <w:szCs w:val="24"/>
        </w:rPr>
      </w:pPr>
    </w:p>
    <w:p w14:paraId="7791C12D" w14:textId="77777777" w:rsidR="00B25DEA" w:rsidRDefault="00B25DEA">
      <w:pPr>
        <w:spacing w:line="480" w:lineRule="auto"/>
        <w:rPr>
          <w:rFonts w:ascii="Arial" w:hAnsi="Arial" w:cs="Arial"/>
          <w:sz w:val="24"/>
          <w:szCs w:val="24"/>
        </w:rPr>
      </w:pPr>
    </w:p>
    <w:p w14:paraId="2DACC48C" w14:textId="77777777" w:rsidR="00B25DEA" w:rsidRDefault="00B25DEA">
      <w:pPr>
        <w:spacing w:line="480" w:lineRule="auto"/>
        <w:rPr>
          <w:rFonts w:ascii="Arial" w:hAnsi="Arial" w:cs="Arial"/>
          <w:sz w:val="24"/>
          <w:szCs w:val="24"/>
        </w:rPr>
      </w:pPr>
    </w:p>
    <w:p w14:paraId="57FD0999" w14:textId="77777777" w:rsidR="00B25DEA" w:rsidRDefault="00000000">
      <w:pPr>
        <w:pStyle w:val="1"/>
        <w:spacing w:line="480" w:lineRule="auto"/>
        <w:jc w:val="both"/>
        <w:rPr>
          <w:lang w:eastAsia="zh-CN"/>
        </w:rPr>
      </w:pPr>
      <w:bookmarkStart w:id="3" w:name="_Toc152348136"/>
      <w:r>
        <w:rPr>
          <w:lang w:eastAsia="zh-CN"/>
        </w:rPr>
        <w:lastRenderedPageBreak/>
        <w:t>2.0 Main Findings</w:t>
      </w:r>
      <w:bookmarkEnd w:id="3"/>
    </w:p>
    <w:p w14:paraId="21660B26" w14:textId="77777777" w:rsidR="00B25DEA" w:rsidRDefault="00000000">
      <w:pPr>
        <w:pStyle w:val="2"/>
        <w:spacing w:line="480" w:lineRule="auto"/>
        <w:jc w:val="both"/>
        <w:rPr>
          <w:rFonts w:cstheme="minorBidi"/>
          <w:lang w:eastAsia="zh-CN"/>
        </w:rPr>
      </w:pPr>
      <w:bookmarkStart w:id="4" w:name="_Toc152348137"/>
      <w:r>
        <w:rPr>
          <w:lang w:eastAsia="zh-CN"/>
        </w:rPr>
        <w:t>2.1 International Business Communication</w:t>
      </w:r>
      <w:bookmarkEnd w:id="4"/>
    </w:p>
    <w:p w14:paraId="62C67F1A" w14:textId="77777777" w:rsidR="00B25DEA" w:rsidRDefault="00255146">
      <w:pPr>
        <w:spacing w:line="480" w:lineRule="auto"/>
        <w:rPr>
          <w:rFonts w:ascii="Arial" w:hAnsi="Arial" w:cs="Arial"/>
          <w:sz w:val="24"/>
          <w:szCs w:val="24"/>
        </w:rPr>
      </w:pPr>
      <w:r w:rsidRPr="00255146">
        <w:rPr>
          <w:rFonts w:ascii="Arial" w:hAnsi="Arial" w:cs="Arial"/>
          <w:sz w:val="24"/>
          <w:szCs w:val="24"/>
        </w:rPr>
        <w:t>International business communication is the development and sharing of information through verbal and non-verbal messages in an international environment and context. It is important for maintaining good business relations across cultures, as cultural norms and expectations can vary greatly from one country to another</w:t>
      </w:r>
      <w:r>
        <w:rPr>
          <w:rFonts w:ascii="Arial" w:hAnsi="Arial" w:cs="Arial"/>
          <w:sz w:val="24"/>
          <w:szCs w:val="24"/>
        </w:rPr>
        <w:t xml:space="preserve"> (Mcrill, 2019). </w:t>
      </w:r>
      <w:r w:rsidRPr="00255146">
        <w:rPr>
          <w:rFonts w:ascii="Arial" w:hAnsi="Arial" w:cs="Arial"/>
          <w:sz w:val="24"/>
          <w:szCs w:val="24"/>
        </w:rPr>
        <w:t xml:space="preserve">Cultural differences refer to the variety of beliefs, </w:t>
      </w:r>
      <w:r w:rsidR="00ED5788" w:rsidRPr="00255146">
        <w:rPr>
          <w:rFonts w:ascii="Arial" w:hAnsi="Arial" w:cs="Arial"/>
          <w:sz w:val="24"/>
          <w:szCs w:val="24"/>
        </w:rPr>
        <w:t>behaviors</w:t>
      </w:r>
      <w:r w:rsidRPr="00255146">
        <w:rPr>
          <w:rFonts w:ascii="Arial" w:hAnsi="Arial" w:cs="Arial"/>
          <w:sz w:val="24"/>
          <w:szCs w:val="24"/>
        </w:rPr>
        <w:t xml:space="preserve">, languages, customs and expressions characteristic of members of a particular race, ethnic group or nation. Cultural differences reflect the diversity of human societies and cultures around the world. Cultural diversity is the quality of different cultures respecting each other's differences </w:t>
      </w:r>
      <w:r>
        <w:rPr>
          <w:rFonts w:ascii="Arial" w:hAnsi="Arial" w:cs="Arial"/>
          <w:sz w:val="24"/>
          <w:szCs w:val="24"/>
        </w:rPr>
        <w:t xml:space="preserve">(Adler, 2001). </w:t>
      </w:r>
      <w:r w:rsidRPr="00255146">
        <w:rPr>
          <w:rFonts w:ascii="Arial" w:hAnsi="Arial" w:cs="Arial"/>
          <w:sz w:val="24"/>
          <w:szCs w:val="24"/>
        </w:rPr>
        <w:t xml:space="preserve">ASOS needs to be aware of cultural differences and respect them while expanding the company's business into the Asian market. The Asian way of communicating has two main characteristics: respect and </w:t>
      </w:r>
      <w:r w:rsidR="00ED5788" w:rsidRPr="00255146">
        <w:rPr>
          <w:rFonts w:ascii="Arial" w:hAnsi="Arial" w:cs="Arial"/>
          <w:sz w:val="24"/>
          <w:szCs w:val="24"/>
        </w:rPr>
        <w:t>honor</w:t>
      </w:r>
      <w:r w:rsidRPr="00255146">
        <w:rPr>
          <w:rFonts w:ascii="Arial" w:hAnsi="Arial" w:cs="Arial"/>
          <w:sz w:val="24"/>
          <w:szCs w:val="24"/>
        </w:rPr>
        <w:t>. However, as Asians rarely use body language and facial expressions to express themselves, this can make many Westerners feel uncomfortable in conversation</w:t>
      </w:r>
      <w:r w:rsidR="003279FC">
        <w:rPr>
          <w:rFonts w:ascii="Arial" w:hAnsi="Arial" w:cs="Arial"/>
          <w:sz w:val="24"/>
          <w:szCs w:val="24"/>
        </w:rPr>
        <w:t xml:space="preserve"> </w:t>
      </w:r>
      <w:r w:rsidR="003279FC" w:rsidRPr="003279FC">
        <w:rPr>
          <w:rFonts w:ascii="Arial" w:hAnsi="Arial" w:cs="Arial"/>
          <w:sz w:val="24"/>
          <w:szCs w:val="24"/>
        </w:rPr>
        <w:t>(Hofstede, 2013)</w:t>
      </w:r>
      <w:r w:rsidRPr="00255146">
        <w:rPr>
          <w:rFonts w:ascii="Arial" w:hAnsi="Arial" w:cs="Arial"/>
          <w:sz w:val="24"/>
          <w:szCs w:val="24"/>
        </w:rPr>
        <w:t xml:space="preserve">. Hierarchy and authority are also very important in Asian cultures, so meetings that bring people of different hierarchies together are inappropriate </w:t>
      </w:r>
      <w:r>
        <w:rPr>
          <w:rFonts w:ascii="Arial" w:hAnsi="Arial" w:cs="Arial"/>
          <w:sz w:val="24"/>
          <w:szCs w:val="24"/>
        </w:rPr>
        <w:t>(</w:t>
      </w:r>
      <w:proofErr w:type="spellStart"/>
      <w:r>
        <w:rPr>
          <w:rFonts w:ascii="Arial" w:hAnsi="Arial" w:cs="Arial"/>
          <w:sz w:val="24"/>
          <w:szCs w:val="24"/>
        </w:rPr>
        <w:t>Findcourses</w:t>
      </w:r>
      <w:proofErr w:type="spellEnd"/>
      <w:r>
        <w:rPr>
          <w:rFonts w:ascii="Arial" w:hAnsi="Arial" w:cs="Arial"/>
          <w:sz w:val="24"/>
          <w:szCs w:val="24"/>
        </w:rPr>
        <w:t>, 2016)</w:t>
      </w:r>
      <w:r>
        <w:rPr>
          <w:rFonts w:ascii="Arial" w:hAnsi="Arial" w:cs="Arial" w:hint="eastAsia"/>
          <w:sz w:val="24"/>
          <w:szCs w:val="24"/>
        </w:rPr>
        <w:t>.</w:t>
      </w:r>
      <w:r>
        <w:rPr>
          <w:rFonts w:ascii="Arial" w:hAnsi="Arial" w:cs="Arial"/>
          <w:sz w:val="24"/>
          <w:szCs w:val="24"/>
        </w:rPr>
        <w:t xml:space="preserve"> </w:t>
      </w:r>
      <w:r w:rsidRPr="00255146">
        <w:rPr>
          <w:rFonts w:ascii="Arial" w:hAnsi="Arial" w:cs="Arial"/>
          <w:sz w:val="24"/>
          <w:szCs w:val="24"/>
        </w:rPr>
        <w:t>ASOS can also engage in appropriate cultural interactions when building business relationships with Asian companies.</w:t>
      </w:r>
    </w:p>
    <w:p w14:paraId="74070187" w14:textId="77777777" w:rsidR="00B25DEA" w:rsidRDefault="00000000">
      <w:pPr>
        <w:pStyle w:val="2"/>
        <w:spacing w:line="480" w:lineRule="auto"/>
        <w:jc w:val="both"/>
        <w:rPr>
          <w:lang w:eastAsia="zh-CN"/>
        </w:rPr>
      </w:pPr>
      <w:bookmarkStart w:id="5" w:name="_Toc152348138"/>
      <w:r>
        <w:rPr>
          <w:lang w:eastAsia="zh-CN"/>
        </w:rPr>
        <w:lastRenderedPageBreak/>
        <w:t>2.2 Skills Requirements</w:t>
      </w:r>
      <w:bookmarkEnd w:id="5"/>
    </w:p>
    <w:p w14:paraId="4BD28643" w14:textId="77777777" w:rsidR="00B25DEA" w:rsidRDefault="00000000">
      <w:pPr>
        <w:pStyle w:val="2"/>
        <w:spacing w:line="480" w:lineRule="auto"/>
        <w:jc w:val="both"/>
        <w:rPr>
          <w:lang w:eastAsia="zh-CN"/>
        </w:rPr>
      </w:pPr>
      <w:bookmarkStart w:id="6" w:name="_Toc152348139"/>
      <w:r>
        <w:rPr>
          <w:lang w:eastAsia="zh-CN"/>
        </w:rPr>
        <w:t>2.2.1 Strong Communication</w:t>
      </w:r>
      <w:bookmarkEnd w:id="6"/>
    </w:p>
    <w:p w14:paraId="667599AB" w14:textId="77777777" w:rsidR="00B25DEA" w:rsidRDefault="00B33E62">
      <w:pPr>
        <w:spacing w:line="480" w:lineRule="auto"/>
        <w:rPr>
          <w:rFonts w:ascii="Arial" w:hAnsi="Arial" w:cs="Arial"/>
          <w:sz w:val="24"/>
          <w:szCs w:val="24"/>
        </w:rPr>
      </w:pPr>
      <w:r w:rsidRPr="00B33E62">
        <w:rPr>
          <w:rFonts w:ascii="Arial" w:hAnsi="Arial" w:cs="Arial"/>
          <w:sz w:val="24"/>
          <w:szCs w:val="24"/>
        </w:rPr>
        <w:t>There are several steps to improve communication skills in international business. Firstly, consider which languages are spoken by potential employers, partners, suppliers and customers. Proficiency in these languages can open doors that might otherwise be closed. Next, consider non-verbal communication through body language, posture and eye contact. This can vary greatly from culture to culture, so it's important to understand how non-verbal communication affects the message that is trying to be conveyed</w:t>
      </w:r>
      <w:r>
        <w:rPr>
          <w:rFonts w:ascii="Arial" w:hAnsi="Arial" w:cs="Arial"/>
          <w:sz w:val="24"/>
          <w:szCs w:val="24"/>
        </w:rPr>
        <w:t>.</w:t>
      </w:r>
      <w:r w:rsidR="00CF7FBA">
        <w:rPr>
          <w:rFonts w:ascii="Arial" w:hAnsi="Arial" w:cs="Arial"/>
          <w:sz w:val="24"/>
          <w:szCs w:val="24"/>
        </w:rPr>
        <w:t xml:space="preserve"> </w:t>
      </w:r>
      <w:r w:rsidR="00CF7FBA" w:rsidRPr="00CF7FBA">
        <w:rPr>
          <w:rFonts w:ascii="Arial" w:hAnsi="Arial" w:cs="Arial"/>
          <w:sz w:val="24"/>
          <w:szCs w:val="24"/>
        </w:rPr>
        <w:t>The researchers recommend ASOS to hire a translator who is familiar with the communication skills of Asian countries as it expands into the Asian market, so that it can avoid some inexcusable mistakes in the communication process for the other country.</w:t>
      </w:r>
    </w:p>
    <w:p w14:paraId="48953373" w14:textId="77777777" w:rsidR="00B25DEA" w:rsidRDefault="00000000">
      <w:pPr>
        <w:pStyle w:val="2"/>
        <w:spacing w:line="480" w:lineRule="auto"/>
        <w:jc w:val="both"/>
        <w:rPr>
          <w:lang w:eastAsia="zh-CN"/>
        </w:rPr>
      </w:pPr>
      <w:bookmarkStart w:id="7" w:name="_Toc152348140"/>
      <w:r>
        <w:rPr>
          <w:lang w:eastAsia="zh-CN"/>
        </w:rPr>
        <w:t>2.2.2 Cultural Awareness</w:t>
      </w:r>
      <w:bookmarkEnd w:id="7"/>
    </w:p>
    <w:p w14:paraId="1EE3A60F" w14:textId="77777777" w:rsidR="00B25DEA" w:rsidRDefault="00B33E62">
      <w:pPr>
        <w:spacing w:line="480" w:lineRule="auto"/>
        <w:rPr>
          <w:rFonts w:ascii="Arial" w:hAnsi="Arial" w:cs="Arial"/>
          <w:sz w:val="24"/>
          <w:szCs w:val="24"/>
        </w:rPr>
      </w:pPr>
      <w:r w:rsidRPr="00B33E62">
        <w:rPr>
          <w:rFonts w:ascii="Arial" w:hAnsi="Arial" w:cs="Arial"/>
          <w:sz w:val="24"/>
          <w:szCs w:val="24"/>
        </w:rPr>
        <w:t>Every culture has unique nuances and quirks. However, these cultural differences can occasionally lead to misunderstandings, failed deals or embarrassment</w:t>
      </w:r>
      <w:r w:rsidR="00AE59FA">
        <w:rPr>
          <w:rFonts w:ascii="Arial" w:hAnsi="Arial" w:cs="Arial"/>
          <w:sz w:val="24"/>
          <w:szCs w:val="24"/>
        </w:rPr>
        <w:t xml:space="preserve"> </w:t>
      </w:r>
      <w:r w:rsidR="00AE59FA" w:rsidRPr="00AE59FA">
        <w:rPr>
          <w:rFonts w:ascii="Arial" w:hAnsi="Arial" w:cs="Arial"/>
          <w:sz w:val="24"/>
          <w:szCs w:val="24"/>
        </w:rPr>
        <w:t>(</w:t>
      </w:r>
      <w:proofErr w:type="spellStart"/>
      <w:r w:rsidR="00AE59FA" w:rsidRPr="00AE59FA">
        <w:rPr>
          <w:rFonts w:ascii="Arial" w:hAnsi="Arial" w:cs="Arial"/>
          <w:sz w:val="24"/>
          <w:szCs w:val="24"/>
        </w:rPr>
        <w:t>CultureVulture</w:t>
      </w:r>
      <w:proofErr w:type="spellEnd"/>
      <w:r w:rsidR="00AE59FA" w:rsidRPr="00AE59FA">
        <w:rPr>
          <w:rFonts w:ascii="Arial" w:hAnsi="Arial" w:cs="Arial"/>
          <w:sz w:val="24"/>
          <w:szCs w:val="24"/>
        </w:rPr>
        <w:t xml:space="preserve">, </w:t>
      </w:r>
      <w:proofErr w:type="spellStart"/>
      <w:r w:rsidR="00AE59FA" w:rsidRPr="00AE59FA">
        <w:rPr>
          <w:rFonts w:ascii="Arial" w:hAnsi="Arial" w:cs="Arial"/>
          <w:sz w:val="24"/>
          <w:szCs w:val="24"/>
        </w:rPr>
        <w:t>n.d</w:t>
      </w:r>
      <w:proofErr w:type="spellEnd"/>
      <w:r w:rsidR="00AE59FA" w:rsidRPr="00AE59FA">
        <w:rPr>
          <w:rFonts w:ascii="Arial" w:hAnsi="Arial" w:cs="Arial"/>
          <w:sz w:val="24"/>
          <w:szCs w:val="24"/>
        </w:rPr>
        <w:t>)</w:t>
      </w:r>
      <w:r w:rsidRPr="00B33E62">
        <w:rPr>
          <w:rFonts w:ascii="Arial" w:hAnsi="Arial" w:cs="Arial"/>
          <w:sz w:val="24"/>
          <w:szCs w:val="24"/>
        </w:rPr>
        <w:t xml:space="preserve">. If one is very interested in entering the field of international business, one needs to have an in-depth knowledge of the various cultures that one will be exposed to. Not only should one learn their language, but one should also become familiar with their beliefs, traditions and social norms. A strong cultural awareness ensures that the messages conveyed and actions taken are always moving towards the goal. For example, a </w:t>
      </w:r>
      <w:r w:rsidRPr="00B33E62">
        <w:rPr>
          <w:rFonts w:ascii="Arial" w:hAnsi="Arial" w:cs="Arial"/>
          <w:sz w:val="24"/>
          <w:szCs w:val="24"/>
        </w:rPr>
        <w:lastRenderedPageBreak/>
        <w:t>company may want to craft a marketing campaign that resonates with the local community. If cultural awareness is not strong, the message will be ineffective or the business deal will fall apart due to minor details.</w:t>
      </w:r>
    </w:p>
    <w:p w14:paraId="1E665AC7" w14:textId="77777777" w:rsidR="00B25DEA" w:rsidRDefault="00000000">
      <w:pPr>
        <w:pStyle w:val="2"/>
        <w:spacing w:line="480" w:lineRule="auto"/>
        <w:jc w:val="both"/>
        <w:rPr>
          <w:lang w:eastAsia="zh-CN"/>
        </w:rPr>
      </w:pPr>
      <w:bookmarkStart w:id="8" w:name="_Toc152348141"/>
      <w:r>
        <w:rPr>
          <w:lang w:eastAsia="zh-CN"/>
        </w:rPr>
        <w:t>2.2.3 A Wealth of Knowledge</w:t>
      </w:r>
      <w:bookmarkEnd w:id="8"/>
    </w:p>
    <w:p w14:paraId="57B54927" w14:textId="77777777" w:rsidR="00B25DEA" w:rsidRDefault="00B33E62">
      <w:pPr>
        <w:spacing w:line="480" w:lineRule="auto"/>
        <w:rPr>
          <w:rFonts w:ascii="Arial" w:hAnsi="Arial" w:cs="Arial"/>
          <w:sz w:val="24"/>
          <w:szCs w:val="24"/>
        </w:rPr>
      </w:pPr>
      <w:r w:rsidRPr="00B33E62">
        <w:rPr>
          <w:rFonts w:ascii="Arial" w:hAnsi="Arial" w:cs="Arial"/>
          <w:sz w:val="24"/>
          <w:szCs w:val="24"/>
        </w:rPr>
        <w:t xml:space="preserve">Companies need a solid understanding of basic economic principles, financial accounting and entrepreneurial frameworks. In addition, knowledge specific to the international context is required. For example, while macroeconomic theory affects all businesses, it has a greater impact on those that operate on a global scale. The profits of multinational corporations can be affected by a variety of political and social factors, but these are not encountered by firms operating in their home countries. Taxes, tariffs and trade deficits can easily become threats, but occasionally they can also become opportunities, and they must all be dealt with properly </w:t>
      </w:r>
      <w:r>
        <w:rPr>
          <w:rFonts w:ascii="Arial" w:hAnsi="Arial" w:cs="Arial"/>
          <w:sz w:val="24"/>
          <w:szCs w:val="24"/>
        </w:rPr>
        <w:t>(Stobierski, 2021).</w:t>
      </w:r>
    </w:p>
    <w:p w14:paraId="60C4343C" w14:textId="77777777" w:rsidR="00815717" w:rsidRPr="00B33E62" w:rsidRDefault="00815717">
      <w:pPr>
        <w:spacing w:line="480" w:lineRule="auto"/>
        <w:rPr>
          <w:rFonts w:ascii="Arial" w:hAnsi="Arial" w:cs="Arial"/>
          <w:sz w:val="24"/>
          <w:szCs w:val="24"/>
        </w:rPr>
      </w:pPr>
    </w:p>
    <w:p w14:paraId="6214BE2F" w14:textId="77777777" w:rsidR="00B25DEA" w:rsidRDefault="00000000">
      <w:pPr>
        <w:pStyle w:val="2"/>
        <w:spacing w:line="480" w:lineRule="auto"/>
        <w:jc w:val="both"/>
        <w:rPr>
          <w:lang w:eastAsia="zh-CN"/>
        </w:rPr>
      </w:pPr>
      <w:bookmarkStart w:id="9" w:name="_Toc152348142"/>
      <w:r>
        <w:t xml:space="preserve">2.3 </w:t>
      </w:r>
      <w:r>
        <w:rPr>
          <w:lang w:eastAsia="zh-CN"/>
        </w:rPr>
        <w:t>Methods of Communication</w:t>
      </w:r>
      <w:bookmarkEnd w:id="9"/>
    </w:p>
    <w:p w14:paraId="50D0E97D" w14:textId="77777777" w:rsidR="00B25DEA" w:rsidRDefault="00000000">
      <w:pPr>
        <w:pStyle w:val="2"/>
        <w:spacing w:line="480" w:lineRule="auto"/>
        <w:jc w:val="both"/>
      </w:pPr>
      <w:bookmarkStart w:id="10" w:name="_Toc152348143"/>
      <w:r>
        <w:t>2.3.1 Hall</w:t>
      </w:r>
      <w:r>
        <w:rPr>
          <w:lang w:eastAsia="zh-CN"/>
        </w:rPr>
        <w:t>’</w:t>
      </w:r>
      <w:r>
        <w:t>s High Low Context</w:t>
      </w:r>
      <w:bookmarkEnd w:id="10"/>
    </w:p>
    <w:p w14:paraId="799A4722" w14:textId="77777777" w:rsidR="00B25DEA" w:rsidRDefault="00B33E62">
      <w:pPr>
        <w:spacing w:line="480" w:lineRule="auto"/>
        <w:rPr>
          <w:rFonts w:ascii="Arial" w:hAnsi="Arial" w:cs="Arial"/>
          <w:sz w:val="24"/>
          <w:szCs w:val="24"/>
        </w:rPr>
      </w:pPr>
      <w:r w:rsidRPr="00B33E62">
        <w:rPr>
          <w:rFonts w:ascii="Arial" w:hAnsi="Arial" w:cs="Arial"/>
          <w:sz w:val="24"/>
          <w:szCs w:val="24"/>
        </w:rPr>
        <w:t xml:space="preserve">High-context cultures prefer indirect methods of communication. Thus, in high-context communication or information, the message either exists in the actual context or is internalized within the person, while the explicit and transmitted part of the message is minimal. On the other hand, low-context cultures prefer direct methods of communication </w:t>
      </w:r>
      <w:r>
        <w:rPr>
          <w:rFonts w:ascii="Arial" w:hAnsi="Arial" w:cs="Arial"/>
          <w:sz w:val="24"/>
          <w:szCs w:val="24"/>
        </w:rPr>
        <w:t>(Hall, 1976)</w:t>
      </w:r>
      <w:r>
        <w:rPr>
          <w:rFonts w:ascii="Arial" w:hAnsi="Arial" w:cs="Arial" w:hint="eastAsia"/>
          <w:sz w:val="24"/>
          <w:szCs w:val="24"/>
        </w:rPr>
        <w:t>.</w:t>
      </w:r>
      <w:r>
        <w:rPr>
          <w:rFonts w:ascii="Arial" w:hAnsi="Arial" w:cs="Arial"/>
          <w:sz w:val="24"/>
          <w:szCs w:val="24"/>
        </w:rPr>
        <w:t xml:space="preserve"> </w:t>
      </w:r>
      <w:r w:rsidRPr="00B33E62">
        <w:rPr>
          <w:rFonts w:ascii="Arial" w:hAnsi="Arial" w:cs="Arial"/>
          <w:sz w:val="24"/>
          <w:szCs w:val="24"/>
        </w:rPr>
        <w:t>According to Hall's classification, high-context cultures include Japan, China, Russia, and Arab countries.</w:t>
      </w:r>
      <w:r w:rsidR="00714AC1">
        <w:rPr>
          <w:rFonts w:ascii="Arial" w:hAnsi="Arial" w:cs="Arial"/>
          <w:sz w:val="24"/>
          <w:szCs w:val="24"/>
        </w:rPr>
        <w:t xml:space="preserve"> </w:t>
      </w:r>
      <w:r w:rsidRPr="00B33E62">
        <w:rPr>
          <w:rFonts w:ascii="Arial" w:hAnsi="Arial" w:cs="Arial"/>
          <w:sz w:val="24"/>
          <w:szCs w:val="24"/>
        </w:rPr>
        <w:t>High-</w:t>
      </w:r>
      <w:r w:rsidRPr="00B33E62">
        <w:rPr>
          <w:rFonts w:ascii="Arial" w:hAnsi="Arial" w:cs="Arial"/>
          <w:sz w:val="24"/>
          <w:szCs w:val="24"/>
        </w:rPr>
        <w:lastRenderedPageBreak/>
        <w:t xml:space="preserve">context cultures tend to be collectivist cultures in which maintaining group harmony is important. People who communicate in such cultures are more concerned with not losing respect or </w:t>
      </w:r>
      <w:r w:rsidR="004048DD" w:rsidRPr="004048DD">
        <w:rPr>
          <w:rFonts w:ascii="Arial" w:hAnsi="Arial" w:cs="Arial"/>
          <w:sz w:val="24"/>
          <w:szCs w:val="24"/>
        </w:rPr>
        <w:t>'</w:t>
      </w:r>
      <w:r w:rsidRPr="00B33E62">
        <w:rPr>
          <w:rFonts w:ascii="Arial" w:hAnsi="Arial" w:cs="Arial"/>
          <w:sz w:val="24"/>
          <w:szCs w:val="24"/>
        </w:rPr>
        <w:t>face</w:t>
      </w:r>
      <w:r w:rsidR="004048DD" w:rsidRPr="004048DD">
        <w:rPr>
          <w:rFonts w:ascii="Arial" w:hAnsi="Arial" w:cs="Arial"/>
          <w:sz w:val="24"/>
          <w:szCs w:val="24"/>
        </w:rPr>
        <w:t>'</w:t>
      </w:r>
      <w:r w:rsidRPr="00B33E62">
        <w:rPr>
          <w:rFonts w:ascii="Arial" w:hAnsi="Arial" w:cs="Arial"/>
          <w:sz w:val="24"/>
          <w:szCs w:val="24"/>
        </w:rPr>
        <w:t xml:space="preserve"> and with peaceful coexistence.</w:t>
      </w:r>
      <w:r>
        <w:rPr>
          <w:rFonts w:ascii="Arial" w:hAnsi="Arial" w:cs="Arial"/>
          <w:sz w:val="24"/>
          <w:szCs w:val="24"/>
        </w:rPr>
        <w:t xml:space="preserve"> </w:t>
      </w:r>
      <w:r w:rsidR="00093F47" w:rsidRPr="00093F47">
        <w:rPr>
          <w:rFonts w:ascii="Arial" w:hAnsi="Arial" w:cs="Arial"/>
          <w:sz w:val="24"/>
          <w:szCs w:val="24"/>
        </w:rPr>
        <w:t xml:space="preserve">According to </w:t>
      </w:r>
      <w:proofErr w:type="spellStart"/>
      <w:r w:rsidR="00093F47" w:rsidRPr="00093F47">
        <w:rPr>
          <w:rFonts w:ascii="Arial" w:hAnsi="Arial" w:cs="Arial"/>
          <w:sz w:val="24"/>
          <w:szCs w:val="24"/>
        </w:rPr>
        <w:t>Bargiela</w:t>
      </w:r>
      <w:proofErr w:type="spellEnd"/>
      <w:r w:rsidR="00093F47" w:rsidRPr="00093F47">
        <w:rPr>
          <w:rFonts w:ascii="Arial" w:hAnsi="Arial" w:cs="Arial"/>
          <w:sz w:val="24"/>
          <w:szCs w:val="24"/>
        </w:rPr>
        <w:t xml:space="preserve">-Chiappini et al. (2013, p.232), </w:t>
      </w:r>
      <w:r w:rsidR="004048DD" w:rsidRPr="004048DD">
        <w:rPr>
          <w:rFonts w:ascii="Arial" w:hAnsi="Arial" w:cs="Arial"/>
          <w:sz w:val="24"/>
          <w:szCs w:val="24"/>
        </w:rPr>
        <w:t>'</w:t>
      </w:r>
      <w:r w:rsidR="004048DD">
        <w:rPr>
          <w:rFonts w:ascii="Arial" w:hAnsi="Arial" w:cs="Arial"/>
          <w:sz w:val="24"/>
          <w:szCs w:val="24"/>
        </w:rPr>
        <w:t>t</w:t>
      </w:r>
      <w:r w:rsidR="00093F47" w:rsidRPr="00093F47">
        <w:rPr>
          <w:rFonts w:ascii="Arial" w:hAnsi="Arial" w:cs="Arial"/>
          <w:sz w:val="24"/>
          <w:szCs w:val="24"/>
        </w:rPr>
        <w:t xml:space="preserve">he need for the speaker to be respected and liked and the need for the listener's positive self-image to be socially </w:t>
      </w:r>
      <w:r w:rsidR="004048DD" w:rsidRPr="00093F47">
        <w:rPr>
          <w:rFonts w:ascii="Arial" w:hAnsi="Arial" w:cs="Arial"/>
          <w:sz w:val="24"/>
          <w:szCs w:val="24"/>
        </w:rPr>
        <w:t>recognized</w:t>
      </w:r>
      <w:r w:rsidR="00093F47" w:rsidRPr="00093F47">
        <w:rPr>
          <w:rFonts w:ascii="Arial" w:hAnsi="Arial" w:cs="Arial"/>
          <w:sz w:val="24"/>
          <w:szCs w:val="24"/>
        </w:rPr>
        <w:t xml:space="preserve"> when considering 'face' is salient in any type of communication, especially in environments where the participants may encounter potential conflict</w:t>
      </w:r>
      <w:r w:rsidR="004048DD" w:rsidRPr="004048DD">
        <w:rPr>
          <w:rFonts w:ascii="Arial" w:hAnsi="Arial" w:cs="Arial"/>
          <w:sz w:val="24"/>
          <w:szCs w:val="24"/>
        </w:rPr>
        <w:t>'</w:t>
      </w:r>
      <w:r w:rsidR="00093F47" w:rsidRPr="00093F47">
        <w:rPr>
          <w:rFonts w:ascii="Arial" w:hAnsi="Arial" w:cs="Arial"/>
          <w:sz w:val="24"/>
          <w:szCs w:val="24"/>
        </w:rPr>
        <w:t>.</w:t>
      </w:r>
      <w:r w:rsidR="00714AC1">
        <w:rPr>
          <w:rFonts w:ascii="Arial" w:hAnsi="Arial" w:cs="Arial"/>
          <w:sz w:val="24"/>
          <w:szCs w:val="24"/>
        </w:rPr>
        <w:t xml:space="preserve"> </w:t>
      </w:r>
      <w:r w:rsidR="00093F47" w:rsidRPr="00093F47">
        <w:rPr>
          <w:rFonts w:ascii="Arial" w:hAnsi="Arial" w:cs="Arial"/>
          <w:sz w:val="24"/>
          <w:szCs w:val="24"/>
        </w:rPr>
        <w:t>High-context communication tends to</w:t>
      </w:r>
      <w:r w:rsidR="004048DD">
        <w:rPr>
          <w:rFonts w:ascii="Arial" w:hAnsi="Arial" w:cs="Arial"/>
          <w:sz w:val="24"/>
          <w:szCs w:val="24"/>
        </w:rPr>
        <w:t xml:space="preserve"> </w:t>
      </w:r>
      <w:r w:rsidR="004048DD" w:rsidRPr="004048DD">
        <w:rPr>
          <w:rFonts w:ascii="Arial" w:hAnsi="Arial" w:cs="Arial"/>
          <w:sz w:val="24"/>
          <w:szCs w:val="24"/>
        </w:rPr>
        <w:t>'</w:t>
      </w:r>
      <w:r w:rsidR="00093F47" w:rsidRPr="00093F47">
        <w:rPr>
          <w:rFonts w:ascii="Arial" w:hAnsi="Arial" w:cs="Arial"/>
          <w:sz w:val="24"/>
          <w:szCs w:val="24"/>
        </w:rPr>
        <w:t>rely heavily on elaborate symbol systems, body language, tone of voice, and hidden, culturally based meanings</w:t>
      </w:r>
      <w:r w:rsidR="004048DD" w:rsidRPr="004048DD">
        <w:rPr>
          <w:rFonts w:ascii="Arial" w:hAnsi="Arial" w:cs="Arial"/>
          <w:sz w:val="24"/>
          <w:szCs w:val="24"/>
        </w:rPr>
        <w:t>'</w:t>
      </w:r>
      <w:r w:rsidR="00093F47" w:rsidRPr="00093F47">
        <w:rPr>
          <w:rFonts w:ascii="Arial" w:hAnsi="Arial" w:cs="Arial"/>
          <w:sz w:val="24"/>
          <w:szCs w:val="24"/>
        </w:rPr>
        <w:t xml:space="preserve"> </w:t>
      </w:r>
      <w:r>
        <w:rPr>
          <w:rFonts w:ascii="Arial" w:hAnsi="Arial" w:cs="Arial"/>
          <w:sz w:val="24"/>
          <w:szCs w:val="24"/>
        </w:rPr>
        <w:t>(Hurn &amp; Tomalin, 2013 p.21)</w:t>
      </w:r>
      <w:r w:rsidR="00093F47">
        <w:rPr>
          <w:rFonts w:ascii="Arial" w:hAnsi="Arial" w:cs="Arial" w:hint="eastAsia"/>
          <w:sz w:val="24"/>
          <w:szCs w:val="24"/>
        </w:rPr>
        <w:t>.</w:t>
      </w:r>
      <w:r w:rsidR="00093F47">
        <w:rPr>
          <w:rFonts w:ascii="Arial" w:hAnsi="Arial" w:cs="Arial"/>
          <w:sz w:val="24"/>
          <w:szCs w:val="24"/>
        </w:rPr>
        <w:t xml:space="preserve"> </w:t>
      </w:r>
      <w:r w:rsidR="00093F47" w:rsidRPr="00093F47">
        <w:rPr>
          <w:rFonts w:ascii="Arial" w:hAnsi="Arial" w:cs="Arial"/>
          <w:sz w:val="24"/>
          <w:szCs w:val="24"/>
        </w:rPr>
        <w:t>Thus, when communicating, the receiver needs to "read between the lines</w:t>
      </w:r>
      <w:r w:rsidR="004048DD" w:rsidRPr="004048DD">
        <w:rPr>
          <w:rFonts w:ascii="Arial" w:hAnsi="Arial" w:cs="Arial"/>
          <w:sz w:val="24"/>
          <w:szCs w:val="24"/>
        </w:rPr>
        <w:t>'</w:t>
      </w:r>
      <w:r w:rsidR="00093F47" w:rsidRPr="00093F47">
        <w:rPr>
          <w:rFonts w:ascii="Arial" w:hAnsi="Arial" w:cs="Arial"/>
          <w:sz w:val="24"/>
          <w:szCs w:val="24"/>
        </w:rPr>
        <w:t xml:space="preserve"> in order to fully understand the message being conveyed</w:t>
      </w:r>
      <w:r w:rsidR="00714AC1">
        <w:rPr>
          <w:rFonts w:ascii="Arial" w:hAnsi="Arial" w:cs="Arial"/>
          <w:sz w:val="24"/>
          <w:szCs w:val="24"/>
        </w:rPr>
        <w:t>.</w:t>
      </w:r>
    </w:p>
    <w:p w14:paraId="2EA7E4AE" w14:textId="77777777" w:rsidR="00B25DEA" w:rsidRDefault="00B25DEA">
      <w:pPr>
        <w:spacing w:line="480" w:lineRule="auto"/>
        <w:rPr>
          <w:rFonts w:ascii="Arial" w:hAnsi="Arial" w:cs="Arial"/>
          <w:sz w:val="24"/>
          <w:szCs w:val="24"/>
        </w:rPr>
      </w:pPr>
    </w:p>
    <w:p w14:paraId="79FCAE77" w14:textId="77777777" w:rsidR="00B25DEA" w:rsidRDefault="00093F47">
      <w:pPr>
        <w:spacing w:line="480" w:lineRule="auto"/>
        <w:rPr>
          <w:rFonts w:ascii="Arial" w:hAnsi="Arial" w:cs="Arial"/>
          <w:sz w:val="24"/>
          <w:szCs w:val="24"/>
        </w:rPr>
      </w:pPr>
      <w:r w:rsidRPr="00093F47">
        <w:rPr>
          <w:rFonts w:ascii="Arial" w:hAnsi="Arial" w:cs="Arial"/>
          <w:sz w:val="24"/>
          <w:szCs w:val="24"/>
        </w:rPr>
        <w:t xml:space="preserve">Speakers in low-context cultures say what they think without adapting the message to the other person. According to Hurn and Tomalin (2013, p.7), the result of their communication may be transparent and clear, but people who are used to communicating in high-context cultures may perceive them as rude. In low-context communication everything is expressed in words, which means that the meaning is more in the words than in the layout or structure of the document or website. This may explain why people prefer written communication in this context. Low-context communicators also </w:t>
      </w:r>
      <w:r w:rsidR="004048DD" w:rsidRPr="004048DD">
        <w:rPr>
          <w:rFonts w:ascii="Arial" w:hAnsi="Arial" w:cs="Arial"/>
          <w:sz w:val="24"/>
          <w:szCs w:val="24"/>
        </w:rPr>
        <w:t>'</w:t>
      </w:r>
      <w:r w:rsidR="004048DD">
        <w:rPr>
          <w:rFonts w:ascii="Arial" w:hAnsi="Arial" w:cs="Arial"/>
          <w:sz w:val="24"/>
          <w:szCs w:val="24"/>
        </w:rPr>
        <w:t>d</w:t>
      </w:r>
      <w:r w:rsidRPr="00093F47">
        <w:rPr>
          <w:rFonts w:ascii="Arial" w:hAnsi="Arial" w:cs="Arial"/>
          <w:sz w:val="24"/>
          <w:szCs w:val="24"/>
        </w:rPr>
        <w:t>on't think everyone has most of the information they need, so communication needs to be more explicit</w:t>
      </w:r>
      <w:r w:rsidR="004048DD" w:rsidRPr="004048DD">
        <w:rPr>
          <w:rFonts w:ascii="Arial" w:hAnsi="Arial" w:cs="Arial"/>
          <w:sz w:val="24"/>
          <w:szCs w:val="24"/>
        </w:rPr>
        <w:t>'</w:t>
      </w:r>
      <w:r>
        <w:rPr>
          <w:rFonts w:ascii="Arial" w:hAnsi="Arial" w:cs="Arial"/>
          <w:sz w:val="24"/>
          <w:szCs w:val="24"/>
        </w:rPr>
        <w:t xml:space="preserve"> (Hurn &amp; </w:t>
      </w:r>
      <w:r>
        <w:rPr>
          <w:rFonts w:ascii="Arial" w:hAnsi="Arial" w:cs="Arial"/>
          <w:sz w:val="24"/>
          <w:szCs w:val="24"/>
        </w:rPr>
        <w:lastRenderedPageBreak/>
        <w:t xml:space="preserve">Tomalin, 2013, p.22). </w:t>
      </w:r>
      <w:r w:rsidRPr="00093F47">
        <w:rPr>
          <w:rFonts w:ascii="Arial" w:hAnsi="Arial" w:cs="Arial"/>
          <w:sz w:val="24"/>
          <w:szCs w:val="24"/>
        </w:rPr>
        <w:t>Consequently, communication in this context is usually clearer and more detailed than in high-context cultures.</w:t>
      </w:r>
      <w:r w:rsidR="004048DD">
        <w:rPr>
          <w:rFonts w:ascii="Arial" w:hAnsi="Arial" w:cs="Arial"/>
          <w:sz w:val="24"/>
          <w:szCs w:val="24"/>
        </w:rPr>
        <w:t xml:space="preserve"> </w:t>
      </w:r>
      <w:r w:rsidRPr="00093F47">
        <w:rPr>
          <w:rFonts w:ascii="Arial" w:hAnsi="Arial" w:cs="Arial"/>
          <w:sz w:val="24"/>
          <w:szCs w:val="24"/>
        </w:rPr>
        <w:t>Hall's research generally identifies Western/Northern European cultures as low-context cultures, a category that includes Scandinavian countries, the United States, and European countries</w:t>
      </w:r>
      <w:r>
        <w:rPr>
          <w:rFonts w:ascii="Arial" w:hAnsi="Arial" w:cs="Arial" w:hint="eastAsia"/>
          <w:sz w:val="24"/>
          <w:szCs w:val="24"/>
        </w:rPr>
        <w:t>.</w:t>
      </w:r>
    </w:p>
    <w:p w14:paraId="6DBE0177" w14:textId="77777777" w:rsidR="00815717" w:rsidRDefault="00815717">
      <w:pPr>
        <w:spacing w:line="480" w:lineRule="auto"/>
        <w:rPr>
          <w:rFonts w:ascii="Arial" w:hAnsi="Arial" w:cs="Arial"/>
          <w:sz w:val="24"/>
          <w:szCs w:val="24"/>
        </w:rPr>
      </w:pPr>
    </w:p>
    <w:p w14:paraId="2D4B2459" w14:textId="77777777" w:rsidR="00CC2263" w:rsidRDefault="00CC2263">
      <w:pPr>
        <w:spacing w:line="480" w:lineRule="auto"/>
        <w:rPr>
          <w:rFonts w:ascii="Arial" w:hAnsi="Arial" w:cs="Arial"/>
          <w:sz w:val="24"/>
          <w:szCs w:val="24"/>
        </w:rPr>
      </w:pPr>
      <w:r w:rsidRPr="00CC2263">
        <w:rPr>
          <w:rFonts w:ascii="Arial" w:hAnsi="Arial" w:cs="Arial"/>
          <w:sz w:val="24"/>
          <w:szCs w:val="24"/>
        </w:rPr>
        <w:t>The UK, where ASOS is based, is a low-context culture, so care should be taken when communicating with Asian countries that are part of a high-context culture to use high-context culture communication. When communicating, ASOS need to use indirect communication and think deeply about the responses to get the key messages. In written communication, ASOS needs to focus on hiding the true meaning of the message in the text, so that Asian countries can feel the sincerity of ASOS, which will make the business development more smoothly.</w:t>
      </w:r>
    </w:p>
    <w:p w14:paraId="36BE3663" w14:textId="77777777" w:rsidR="007746CF" w:rsidRDefault="007746CF">
      <w:pPr>
        <w:spacing w:line="480" w:lineRule="auto"/>
        <w:rPr>
          <w:rFonts w:ascii="Arial" w:hAnsi="Arial" w:cs="Arial"/>
          <w:sz w:val="24"/>
          <w:szCs w:val="24"/>
        </w:rPr>
      </w:pPr>
    </w:p>
    <w:p w14:paraId="3A393574" w14:textId="77777777" w:rsidR="00B25DEA" w:rsidRDefault="00000000">
      <w:pPr>
        <w:pStyle w:val="2"/>
        <w:spacing w:line="480" w:lineRule="auto"/>
        <w:jc w:val="both"/>
      </w:pPr>
      <w:bookmarkStart w:id="11" w:name="_Toc152348144"/>
      <w:r>
        <w:rPr>
          <w:rFonts w:hint="eastAsia"/>
        </w:rPr>
        <w:t>2</w:t>
      </w:r>
      <w:r>
        <w:t>.4 Effective Communication</w:t>
      </w:r>
      <w:bookmarkEnd w:id="11"/>
    </w:p>
    <w:p w14:paraId="3FC4738A" w14:textId="77777777" w:rsidR="00B25DEA" w:rsidRDefault="00ED5788">
      <w:pPr>
        <w:autoSpaceDE w:val="0"/>
        <w:spacing w:line="480" w:lineRule="auto"/>
        <w:rPr>
          <w:rFonts w:ascii="Arial" w:hAnsi="Arial" w:cs="Arial"/>
          <w:sz w:val="24"/>
          <w:szCs w:val="24"/>
        </w:rPr>
      </w:pPr>
      <w:r w:rsidRPr="00ED5788">
        <w:rPr>
          <w:rFonts w:ascii="Arial" w:hAnsi="Arial" w:cs="Arial"/>
          <w:sz w:val="24"/>
          <w:szCs w:val="24"/>
        </w:rPr>
        <w:t>Effective communication is a process of exchanging ideas, thoughts, opinions, knowledge and data so that messages are received and understood clearly and purposefully.</w:t>
      </w:r>
      <w:r w:rsidR="00AF25CA">
        <w:rPr>
          <w:rFonts w:ascii="Arial" w:hAnsi="Arial" w:cs="Arial"/>
          <w:sz w:val="24"/>
          <w:szCs w:val="24"/>
        </w:rPr>
        <w:t xml:space="preserve"> </w:t>
      </w:r>
      <w:r w:rsidRPr="00ED5788">
        <w:rPr>
          <w:rFonts w:ascii="Arial" w:hAnsi="Arial" w:cs="Arial"/>
          <w:sz w:val="24"/>
          <w:szCs w:val="24"/>
        </w:rPr>
        <w:t xml:space="preserve">For communication to be effective, it must be clear, correct, complete, concise and empathetic </w:t>
      </w:r>
      <w:r>
        <w:rPr>
          <w:rFonts w:ascii="Arial" w:hAnsi="Arial" w:cs="Arial"/>
          <w:sz w:val="24"/>
          <w:szCs w:val="24"/>
        </w:rPr>
        <w:t>(Coursera, 2023)</w:t>
      </w:r>
      <w:r>
        <w:rPr>
          <w:rFonts w:ascii="Arial" w:hAnsi="Arial" w:cs="Arial" w:hint="eastAsia"/>
          <w:sz w:val="24"/>
          <w:szCs w:val="24"/>
        </w:rPr>
        <w:t>.</w:t>
      </w:r>
    </w:p>
    <w:p w14:paraId="6E914B26" w14:textId="77777777" w:rsidR="00B25DEA" w:rsidRDefault="00B25DEA">
      <w:pPr>
        <w:autoSpaceDE w:val="0"/>
        <w:spacing w:line="480" w:lineRule="auto"/>
        <w:rPr>
          <w:rFonts w:ascii="Arial" w:hAnsi="Arial" w:cs="Arial"/>
          <w:sz w:val="24"/>
          <w:szCs w:val="24"/>
        </w:rPr>
      </w:pPr>
    </w:p>
    <w:p w14:paraId="56FCDEB9" w14:textId="3FDBFE01" w:rsidR="00B25DEA" w:rsidRDefault="00ED5788">
      <w:pPr>
        <w:autoSpaceDE w:val="0"/>
        <w:spacing w:line="480" w:lineRule="auto"/>
        <w:rPr>
          <w:rFonts w:ascii="Arial" w:hAnsi="Arial" w:cs="Arial"/>
          <w:sz w:val="24"/>
          <w:szCs w:val="24"/>
        </w:rPr>
      </w:pPr>
      <w:r w:rsidRPr="00ED5788">
        <w:rPr>
          <w:rFonts w:ascii="Arial" w:hAnsi="Arial" w:cs="Arial"/>
          <w:sz w:val="24"/>
          <w:szCs w:val="24"/>
        </w:rPr>
        <w:t xml:space="preserve">ASOS maintains accounts on all major social networks and engages existing </w:t>
      </w:r>
      <w:r w:rsidRPr="00ED5788">
        <w:rPr>
          <w:rFonts w:ascii="Arial" w:hAnsi="Arial" w:cs="Arial"/>
          <w:sz w:val="24"/>
          <w:szCs w:val="24"/>
        </w:rPr>
        <w:lastRenderedPageBreak/>
        <w:t>and potential customers through regular posts and interactive comments. They also ran an inclusive campaign in 2014 with the hashtag #asseenonme, which users could add under their own posts about ASOS products. This provided customers with real, non-sponsored photos and opinions of ASOS products.</w:t>
      </w:r>
      <w:r w:rsidR="004D3C14">
        <w:rPr>
          <w:rFonts w:ascii="Arial" w:hAnsi="Arial" w:cs="Arial"/>
          <w:sz w:val="24"/>
          <w:szCs w:val="24"/>
        </w:rPr>
        <w:t xml:space="preserve"> </w:t>
      </w:r>
      <w:r w:rsidRPr="00ED5788">
        <w:rPr>
          <w:rFonts w:ascii="Arial" w:hAnsi="Arial" w:cs="Arial"/>
          <w:sz w:val="24"/>
          <w:szCs w:val="24"/>
        </w:rPr>
        <w:t>ASOS have also focused on making their profiles versatile to ensure that their products match every occasion, as well as adding the option to shop directly from Instagram to make shopping easier and more convenient for customers</w:t>
      </w:r>
      <w:r>
        <w:rPr>
          <w:rFonts w:ascii="Arial" w:hAnsi="Arial" w:cs="Arial" w:hint="eastAsia"/>
          <w:sz w:val="24"/>
          <w:szCs w:val="24"/>
        </w:rPr>
        <w:t>.</w:t>
      </w:r>
      <w:r>
        <w:rPr>
          <w:rFonts w:ascii="Arial" w:hAnsi="Arial" w:cs="Arial"/>
          <w:sz w:val="24"/>
          <w:szCs w:val="24"/>
        </w:rPr>
        <w:t xml:space="preserve"> </w:t>
      </w:r>
      <w:r w:rsidRPr="00ED5788">
        <w:rPr>
          <w:rFonts w:ascii="Arial" w:hAnsi="Arial" w:cs="Arial"/>
          <w:sz w:val="24"/>
          <w:szCs w:val="24"/>
        </w:rPr>
        <w:t xml:space="preserve">ASOS have a separate account called @ASOS_HeretoHelp which is dedicated to dealing with customer queries. This ensures that their main account always presents a positive brand image and allows them to give customers the attention they deserve. Additionally, they offer a number of quick reply options to make the whole experience customer friendly and ensure efficiency </w:t>
      </w:r>
      <w:r>
        <w:rPr>
          <w:rFonts w:ascii="Arial" w:hAnsi="Arial" w:cs="Arial"/>
          <w:sz w:val="24"/>
          <w:szCs w:val="24"/>
        </w:rPr>
        <w:t>(Fadhil, 2020)</w:t>
      </w:r>
      <w:r>
        <w:rPr>
          <w:rFonts w:ascii="Arial" w:hAnsi="Arial" w:cs="Arial" w:hint="eastAsia"/>
          <w:sz w:val="24"/>
          <w:szCs w:val="24"/>
        </w:rPr>
        <w:t>.</w:t>
      </w:r>
    </w:p>
    <w:p w14:paraId="3DF94B07" w14:textId="77777777" w:rsidR="00B25DEA" w:rsidRDefault="00B25DEA">
      <w:pPr>
        <w:autoSpaceDE w:val="0"/>
        <w:spacing w:line="480" w:lineRule="auto"/>
        <w:rPr>
          <w:rFonts w:ascii="Arial" w:hAnsi="Arial" w:cs="Arial"/>
          <w:sz w:val="24"/>
          <w:szCs w:val="24"/>
        </w:rPr>
      </w:pPr>
    </w:p>
    <w:p w14:paraId="1FC033FF" w14:textId="75AC37D0" w:rsidR="00B25DEA" w:rsidRDefault="00ED5788">
      <w:pPr>
        <w:autoSpaceDE w:val="0"/>
        <w:spacing w:line="480" w:lineRule="auto"/>
        <w:rPr>
          <w:rFonts w:ascii="Arial" w:hAnsi="Arial" w:cs="Arial"/>
          <w:sz w:val="24"/>
          <w:szCs w:val="24"/>
        </w:rPr>
      </w:pPr>
      <w:r w:rsidRPr="00ED5788">
        <w:rPr>
          <w:rFonts w:ascii="Arial" w:hAnsi="Arial" w:cs="Arial"/>
          <w:sz w:val="24"/>
          <w:szCs w:val="24"/>
        </w:rPr>
        <w:t xml:space="preserve">The ASOS stylists are all different genders, ages, ethnicities and body types, and they all have their own personal pages on the ASOS website with their current </w:t>
      </w:r>
      <w:r w:rsidR="004048DD" w:rsidRPr="00ED5788">
        <w:rPr>
          <w:rFonts w:ascii="Arial" w:hAnsi="Arial" w:cs="Arial"/>
          <w:sz w:val="24"/>
          <w:szCs w:val="24"/>
        </w:rPr>
        <w:t>favorite</w:t>
      </w:r>
      <w:r w:rsidRPr="00ED5788">
        <w:rPr>
          <w:rFonts w:ascii="Arial" w:hAnsi="Arial" w:cs="Arial"/>
          <w:sz w:val="24"/>
          <w:szCs w:val="24"/>
        </w:rPr>
        <w:t xml:space="preserve"> pieces, as well as links to their social media profiles. ASOS also happened to use real people in this way to communicate to consumers how easily it </w:t>
      </w:r>
      <w:r w:rsidR="004048DD" w:rsidRPr="00ED5788">
        <w:rPr>
          <w:rFonts w:ascii="Arial" w:hAnsi="Arial" w:cs="Arial"/>
          <w:sz w:val="24"/>
          <w:szCs w:val="24"/>
        </w:rPr>
        <w:t>harmonizes</w:t>
      </w:r>
      <w:r w:rsidRPr="00ED5788">
        <w:rPr>
          <w:rFonts w:ascii="Arial" w:hAnsi="Arial" w:cs="Arial"/>
          <w:sz w:val="24"/>
          <w:szCs w:val="24"/>
        </w:rPr>
        <w:t xml:space="preserve"> with different lifestyles. This makes customers more likely to buy items designed by people they</w:t>
      </w:r>
      <w:r w:rsidR="004048DD">
        <w:rPr>
          <w:rFonts w:ascii="Arial" w:hAnsi="Arial" w:cs="Arial"/>
          <w:sz w:val="24"/>
          <w:szCs w:val="24"/>
        </w:rPr>
        <w:t xml:space="preserve"> ha</w:t>
      </w:r>
      <w:r w:rsidRPr="00ED5788">
        <w:rPr>
          <w:rFonts w:ascii="Arial" w:hAnsi="Arial" w:cs="Arial"/>
          <w:sz w:val="24"/>
          <w:szCs w:val="24"/>
        </w:rPr>
        <w:t xml:space="preserve">ve seen connect with them, rather than items displayed on impersonal models. the ASOS stylists exist to encourage consumers to develop a personal connection with the stylist, and therefore with </w:t>
      </w:r>
      <w:r w:rsidRPr="00ED5788">
        <w:rPr>
          <w:rFonts w:ascii="Arial" w:hAnsi="Arial" w:cs="Arial"/>
          <w:sz w:val="24"/>
          <w:szCs w:val="24"/>
        </w:rPr>
        <w:lastRenderedPageBreak/>
        <w:t xml:space="preserve">the brand </w:t>
      </w:r>
      <w:r>
        <w:rPr>
          <w:rFonts w:ascii="Arial" w:hAnsi="Arial" w:cs="Arial"/>
          <w:sz w:val="24"/>
          <w:szCs w:val="24"/>
        </w:rPr>
        <w:t>(Phillips, 2017).</w:t>
      </w:r>
    </w:p>
    <w:p w14:paraId="2B97790E" w14:textId="77777777" w:rsidR="00815717" w:rsidRPr="00ED5788" w:rsidRDefault="00815717">
      <w:pPr>
        <w:autoSpaceDE w:val="0"/>
        <w:spacing w:line="480" w:lineRule="auto"/>
        <w:rPr>
          <w:rFonts w:ascii="Arial" w:hAnsi="Arial" w:cs="Arial"/>
          <w:sz w:val="24"/>
          <w:szCs w:val="24"/>
        </w:rPr>
      </w:pPr>
    </w:p>
    <w:p w14:paraId="6D0BE97F" w14:textId="77777777" w:rsidR="00B25DEA" w:rsidRDefault="00000000">
      <w:pPr>
        <w:pStyle w:val="2"/>
        <w:spacing w:line="480" w:lineRule="auto"/>
        <w:jc w:val="both"/>
        <w:rPr>
          <w:lang w:eastAsia="zh-CN"/>
        </w:rPr>
      </w:pPr>
      <w:bookmarkStart w:id="12" w:name="_Toc152348145"/>
      <w:r>
        <w:rPr>
          <w:rFonts w:hint="eastAsia"/>
          <w:lang w:eastAsia="zh-CN"/>
        </w:rPr>
        <w:t>2</w:t>
      </w:r>
      <w:r>
        <w:rPr>
          <w:lang w:eastAsia="zh-CN"/>
        </w:rPr>
        <w:t>.5 International Culture</w:t>
      </w:r>
      <w:bookmarkEnd w:id="12"/>
    </w:p>
    <w:p w14:paraId="7D099E0D" w14:textId="77777777" w:rsidR="00B25DEA" w:rsidRDefault="00000000">
      <w:pPr>
        <w:pStyle w:val="2"/>
      </w:pPr>
      <w:bookmarkStart w:id="13" w:name="_Toc152348146"/>
      <w:r>
        <w:rPr>
          <w:rFonts w:hint="eastAsia"/>
        </w:rPr>
        <w:t>2</w:t>
      </w:r>
      <w:r>
        <w:t xml:space="preserve">.5.1 </w:t>
      </w:r>
      <w:proofErr w:type="spellStart"/>
      <w:r>
        <w:t>Trompenaar’s</w:t>
      </w:r>
      <w:proofErr w:type="spellEnd"/>
      <w:r>
        <w:t xml:space="preserve"> 7 dimensions to culture</w:t>
      </w:r>
      <w:bookmarkEnd w:id="13"/>
    </w:p>
    <w:p w14:paraId="75014EBB" w14:textId="1529541A" w:rsidR="00AF25CA" w:rsidRDefault="009E5008">
      <w:pPr>
        <w:spacing w:line="480" w:lineRule="auto"/>
        <w:rPr>
          <w:rFonts w:ascii="Arial" w:hAnsi="Arial" w:cs="Arial"/>
          <w:sz w:val="24"/>
          <w:szCs w:val="24"/>
        </w:rPr>
      </w:pPr>
      <w:r w:rsidRPr="009E5008">
        <w:rPr>
          <w:rFonts w:ascii="Arial" w:hAnsi="Arial" w:cs="Arial"/>
          <w:sz w:val="24"/>
          <w:szCs w:val="24"/>
        </w:rPr>
        <w:t xml:space="preserve">The seven dimensions of culture were identified by Fons Trompenaars and Charles Hampden-Turner in their 1997 book </w:t>
      </w:r>
      <w:r w:rsidRPr="004048DD">
        <w:rPr>
          <w:rFonts w:ascii="Arial" w:hAnsi="Arial" w:cs="Arial"/>
          <w:sz w:val="24"/>
          <w:szCs w:val="24"/>
        </w:rPr>
        <w:t>'</w:t>
      </w:r>
      <w:r w:rsidRPr="009E5008">
        <w:rPr>
          <w:rFonts w:ascii="Arial" w:hAnsi="Arial" w:cs="Arial"/>
          <w:sz w:val="24"/>
          <w:szCs w:val="24"/>
        </w:rPr>
        <w:t>Riding the Waves of Culture</w:t>
      </w:r>
      <w:r w:rsidRPr="004048DD">
        <w:rPr>
          <w:rFonts w:ascii="Arial" w:hAnsi="Arial" w:cs="Arial"/>
          <w:sz w:val="24"/>
          <w:szCs w:val="24"/>
        </w:rPr>
        <w:t>'</w:t>
      </w:r>
      <w:r w:rsidRPr="009E5008">
        <w:rPr>
          <w:rFonts w:ascii="Arial" w:hAnsi="Arial" w:cs="Arial"/>
          <w:sz w:val="24"/>
          <w:szCs w:val="24"/>
        </w:rPr>
        <w:t xml:space="preserve">. </w:t>
      </w:r>
      <w:r w:rsidR="008A7972" w:rsidRPr="008A7972">
        <w:rPr>
          <w:rFonts w:ascii="Arial" w:hAnsi="Arial" w:cs="Arial"/>
          <w:sz w:val="24"/>
          <w:szCs w:val="24"/>
        </w:rPr>
        <w:t>They found that each culture has its own way of thinking, values and beliefs, as well as different preferences for different factors</w:t>
      </w:r>
      <w:r w:rsidR="002B3245">
        <w:rPr>
          <w:rFonts w:ascii="Arial" w:hAnsi="Arial" w:cs="Arial"/>
          <w:sz w:val="24"/>
          <w:szCs w:val="24"/>
        </w:rPr>
        <w:t xml:space="preserve"> </w:t>
      </w:r>
      <w:r w:rsidR="002B3245">
        <w:rPr>
          <w:rFonts w:ascii="Arial" w:hAnsi="Arial" w:cs="Arial"/>
          <w:sz w:val="24"/>
          <w:szCs w:val="24"/>
        </w:rPr>
        <w:t>(Trompenaars &amp; Turner, 1997)</w:t>
      </w:r>
      <w:r w:rsidR="008A7972" w:rsidRPr="008A7972">
        <w:rPr>
          <w:rFonts w:ascii="Arial" w:hAnsi="Arial" w:cs="Arial"/>
          <w:sz w:val="24"/>
          <w:szCs w:val="24"/>
        </w:rPr>
        <w:t>.</w:t>
      </w:r>
    </w:p>
    <w:p w14:paraId="4E365F6F" w14:textId="77777777" w:rsidR="00B25DEA" w:rsidRDefault="00B25DEA">
      <w:pPr>
        <w:spacing w:line="480" w:lineRule="auto"/>
        <w:rPr>
          <w:rFonts w:ascii="Arial" w:hAnsi="Arial" w:cs="Arial"/>
          <w:sz w:val="24"/>
          <w:szCs w:val="24"/>
        </w:rPr>
      </w:pPr>
    </w:p>
    <w:p w14:paraId="16F7F6C6" w14:textId="4DF098D5" w:rsidR="00B25DEA" w:rsidRDefault="00C07458">
      <w:pPr>
        <w:spacing w:line="480" w:lineRule="auto"/>
        <w:rPr>
          <w:rFonts w:ascii="Arial" w:hAnsi="Arial" w:cs="Arial"/>
          <w:sz w:val="24"/>
          <w:szCs w:val="24"/>
        </w:rPr>
      </w:pPr>
      <w:r w:rsidRPr="005D2A1C">
        <w:rPr>
          <w:rFonts w:ascii="Arial" w:hAnsi="Arial" w:cs="Arial"/>
          <w:sz w:val="24"/>
          <w:szCs w:val="24"/>
        </w:rPr>
        <w:t>ASOS, when using Trompenaars and Hampden-Turner's Seven Dimensions of Culture for the Asian market, pays major attention to the particularism, communitarianism, diffuse, ascription, synchronous time, and outer direction. These dimensions of culture are found in Asian countries, which is useful for ASOS's business development.</w:t>
      </w:r>
      <w:r>
        <w:rPr>
          <w:rFonts w:ascii="Arial" w:hAnsi="Arial" w:cs="Arial"/>
          <w:sz w:val="24"/>
          <w:szCs w:val="24"/>
        </w:rPr>
        <w:t xml:space="preserve"> </w:t>
      </w:r>
      <w:r w:rsidRPr="00C07458">
        <w:rPr>
          <w:rFonts w:ascii="Arial" w:hAnsi="Arial" w:cs="Arial"/>
          <w:sz w:val="24"/>
          <w:szCs w:val="24"/>
        </w:rPr>
        <w:t xml:space="preserve">People in Asian countries believe that every situation and every relationship </w:t>
      </w:r>
      <w:r w:rsidR="006E705D" w:rsidRPr="00C07458">
        <w:rPr>
          <w:rFonts w:ascii="Arial" w:hAnsi="Arial" w:cs="Arial"/>
          <w:sz w:val="24"/>
          <w:szCs w:val="24"/>
        </w:rPr>
        <w:t>determine</w:t>
      </w:r>
      <w:r w:rsidRPr="00C07458">
        <w:rPr>
          <w:rFonts w:ascii="Arial" w:hAnsi="Arial" w:cs="Arial"/>
          <w:sz w:val="24"/>
          <w:szCs w:val="24"/>
        </w:rPr>
        <w:t xml:space="preserve"> the rules by which they live. Their reactions to situations may change depending on what is happening at the time and who is involved. They believe that the group is more important than the individual, that the group provides help and security in exchange for loyalty, and that the group always comes before the individual. They see good relationships as essential to achieving business goals, both at work and in social situations with others. They spend time with colleagues and clients outside of working hours. They believe a person should be valued for who they are. Power, title </w:t>
      </w:r>
      <w:r w:rsidRPr="00C07458">
        <w:rPr>
          <w:rFonts w:ascii="Arial" w:hAnsi="Arial" w:cs="Arial"/>
          <w:sz w:val="24"/>
          <w:szCs w:val="24"/>
        </w:rPr>
        <w:lastRenderedPageBreak/>
        <w:t xml:space="preserve">and status are very important in these cultures and these roles determine people's </w:t>
      </w:r>
      <w:r w:rsidR="00B9651D" w:rsidRPr="00C07458">
        <w:rPr>
          <w:rFonts w:ascii="Arial" w:hAnsi="Arial" w:cs="Arial"/>
          <w:sz w:val="24"/>
          <w:szCs w:val="24"/>
        </w:rPr>
        <w:t>behavior</w:t>
      </w:r>
      <w:r w:rsidRPr="00C07458">
        <w:rPr>
          <w:rFonts w:ascii="Arial" w:hAnsi="Arial" w:cs="Arial"/>
          <w:sz w:val="24"/>
          <w:szCs w:val="24"/>
        </w:rPr>
        <w:t>. People believe that the past, present and future are intertwined. They often work on multiple projects at the same time and believe that plans and commitments are flexible. They believe that nature or the environment controls them and that they must co-operate with the environment to achieve their goals. At work or in interpersonal situations, they focus their actions on others and avoid conflict whenever possible</w:t>
      </w:r>
      <w:r w:rsidR="005D2A1C">
        <w:rPr>
          <w:rFonts w:ascii="Arial" w:hAnsi="Arial" w:cs="Arial" w:hint="eastAsia"/>
          <w:sz w:val="24"/>
          <w:szCs w:val="24"/>
        </w:rPr>
        <w:t>.</w:t>
      </w:r>
    </w:p>
    <w:p w14:paraId="41C2CE6A" w14:textId="77777777" w:rsidR="00815717" w:rsidRDefault="00815717">
      <w:pPr>
        <w:spacing w:line="480" w:lineRule="auto"/>
        <w:rPr>
          <w:rFonts w:ascii="Arial" w:hAnsi="Arial" w:cs="Arial"/>
          <w:sz w:val="24"/>
          <w:szCs w:val="24"/>
        </w:rPr>
      </w:pPr>
    </w:p>
    <w:p w14:paraId="69759318" w14:textId="2A5AF93C" w:rsidR="00B25DEA" w:rsidRDefault="00C07458">
      <w:pPr>
        <w:spacing w:line="480" w:lineRule="auto"/>
        <w:rPr>
          <w:rFonts w:ascii="Arial" w:hAnsi="Arial" w:cs="Arial"/>
          <w:sz w:val="24"/>
          <w:szCs w:val="24"/>
        </w:rPr>
      </w:pPr>
      <w:r w:rsidRPr="00C07458">
        <w:rPr>
          <w:rFonts w:ascii="Arial" w:hAnsi="Arial" w:cs="Arial"/>
          <w:sz w:val="24"/>
          <w:szCs w:val="24"/>
        </w:rPr>
        <w:t xml:space="preserve">When communicating with Asian countries, ASOS has to adapt and integrate their cultural dimensions. For example, in business co-operation priority is given to working in groups and helping each other in groups to achieve tasks. People in Asian countries place a high value on relationships, and good relationships can lead to a higher chance of achieving business goals. ASOS needs to pay attention to people's status when interacting with Asian companies, because the higher the status, the more power and respect they receive. ASOS must always be aware of this focus if they want to access better resources and information. Asian companies pay a lot of attention to the general environment of the whole country, so ASOS needs to pay attention to the situation of the local business environment while expanding its business, and the good or bad business environment will have a great impact on the business. In the process of working with Asian companies, ASOS needs to give encouragement to Asian staff when they are doing a good job and </w:t>
      </w:r>
      <w:r w:rsidR="008A7972" w:rsidRPr="00C07458">
        <w:rPr>
          <w:rFonts w:ascii="Arial" w:hAnsi="Arial" w:cs="Arial"/>
          <w:sz w:val="24"/>
          <w:szCs w:val="24"/>
        </w:rPr>
        <w:t>recognize</w:t>
      </w:r>
      <w:r w:rsidRPr="00C07458">
        <w:rPr>
          <w:rFonts w:ascii="Arial" w:hAnsi="Arial" w:cs="Arial"/>
          <w:sz w:val="24"/>
          <w:szCs w:val="24"/>
        </w:rPr>
        <w:t xml:space="preserve"> that they are doing a good </w:t>
      </w:r>
      <w:r w:rsidRPr="00C07458">
        <w:rPr>
          <w:rFonts w:ascii="Arial" w:hAnsi="Arial" w:cs="Arial"/>
          <w:sz w:val="24"/>
          <w:szCs w:val="24"/>
        </w:rPr>
        <w:lastRenderedPageBreak/>
        <w:t>job. This creates a better working relationship and brings employees closer together</w:t>
      </w:r>
      <w:r w:rsidR="002B3245">
        <w:rPr>
          <w:rFonts w:ascii="Arial" w:hAnsi="Arial" w:cs="Arial"/>
          <w:sz w:val="24"/>
          <w:szCs w:val="24"/>
        </w:rPr>
        <w:t xml:space="preserve"> </w:t>
      </w:r>
      <w:r w:rsidR="002B3245" w:rsidRPr="002B3245">
        <w:rPr>
          <w:rFonts w:ascii="Arial" w:hAnsi="Arial" w:cs="Arial"/>
          <w:sz w:val="24"/>
          <w:szCs w:val="24"/>
        </w:rPr>
        <w:t>(</w:t>
      </w:r>
      <w:proofErr w:type="spellStart"/>
      <w:r w:rsidR="002B3245" w:rsidRPr="002B3245">
        <w:rPr>
          <w:rFonts w:ascii="Arial" w:hAnsi="Arial" w:cs="Arial"/>
          <w:sz w:val="24"/>
          <w:szCs w:val="24"/>
        </w:rPr>
        <w:t>EmpiricsAsia</w:t>
      </w:r>
      <w:proofErr w:type="spellEnd"/>
      <w:r w:rsidR="002B3245" w:rsidRPr="002B3245">
        <w:rPr>
          <w:rFonts w:ascii="Arial" w:hAnsi="Arial" w:cs="Arial"/>
          <w:sz w:val="24"/>
          <w:szCs w:val="24"/>
        </w:rPr>
        <w:t>, 2015)</w:t>
      </w:r>
      <w:r w:rsidRPr="00C07458">
        <w:rPr>
          <w:rFonts w:ascii="Arial" w:hAnsi="Arial" w:cs="Arial"/>
          <w:sz w:val="24"/>
          <w:szCs w:val="24"/>
        </w:rPr>
        <w:t>.</w:t>
      </w:r>
    </w:p>
    <w:p w14:paraId="5E98F0B6" w14:textId="77777777" w:rsidR="007746CF" w:rsidRDefault="007746CF">
      <w:pPr>
        <w:spacing w:line="480" w:lineRule="auto"/>
        <w:rPr>
          <w:rFonts w:ascii="Arial" w:hAnsi="Arial" w:cs="Arial"/>
          <w:sz w:val="24"/>
          <w:szCs w:val="24"/>
        </w:rPr>
      </w:pPr>
    </w:p>
    <w:p w14:paraId="2C574CA9" w14:textId="77777777" w:rsidR="00B25DEA" w:rsidRDefault="00000000">
      <w:pPr>
        <w:pStyle w:val="2"/>
        <w:spacing w:line="480" w:lineRule="auto"/>
        <w:jc w:val="both"/>
        <w:rPr>
          <w:lang w:eastAsia="zh-CN"/>
        </w:rPr>
      </w:pPr>
      <w:bookmarkStart w:id="14" w:name="_Toc152348147"/>
      <w:r>
        <w:rPr>
          <w:rFonts w:hint="eastAsia"/>
          <w:lang w:eastAsia="zh-CN"/>
        </w:rPr>
        <w:t>2</w:t>
      </w:r>
      <w:r>
        <w:rPr>
          <w:lang w:eastAsia="zh-CN"/>
        </w:rPr>
        <w:t>.6 Importance of Building Business Relationships</w:t>
      </w:r>
      <w:bookmarkEnd w:id="14"/>
    </w:p>
    <w:p w14:paraId="2C24C15E" w14:textId="77777777" w:rsidR="00B25DEA" w:rsidRDefault="001102E6">
      <w:pPr>
        <w:spacing w:line="480" w:lineRule="auto"/>
        <w:rPr>
          <w:rFonts w:ascii="Arial" w:hAnsi="Arial" w:cs="Arial"/>
          <w:sz w:val="24"/>
          <w:szCs w:val="24"/>
        </w:rPr>
      </w:pPr>
      <w:r w:rsidRPr="001102E6">
        <w:rPr>
          <w:rFonts w:ascii="Arial" w:hAnsi="Arial" w:cs="Arial"/>
          <w:sz w:val="24"/>
          <w:szCs w:val="24"/>
        </w:rPr>
        <w:t>Trustworthy business relationships will lead to employee satisfaction, co-operation, motivation and innovation. In addition, business relationships built on loyalty help companies build strong and lasting relationships with employees, customers and suppliers</w:t>
      </w:r>
      <w:r w:rsidR="008A7972">
        <w:rPr>
          <w:rFonts w:ascii="Arial" w:hAnsi="Arial" w:cs="Arial"/>
          <w:sz w:val="24"/>
          <w:szCs w:val="24"/>
        </w:rPr>
        <w:t xml:space="preserve"> </w:t>
      </w:r>
      <w:r>
        <w:rPr>
          <w:rFonts w:ascii="Arial" w:hAnsi="Arial" w:cs="Arial"/>
          <w:sz w:val="24"/>
          <w:szCs w:val="24"/>
        </w:rPr>
        <w:t>(Medina, 2019)</w:t>
      </w:r>
      <w:r>
        <w:rPr>
          <w:rFonts w:ascii="Arial" w:hAnsi="Arial" w:cs="Arial" w:hint="eastAsia"/>
          <w:sz w:val="24"/>
          <w:szCs w:val="24"/>
        </w:rPr>
        <w:t>.</w:t>
      </w:r>
    </w:p>
    <w:p w14:paraId="191B020D" w14:textId="77777777" w:rsidR="00B25DEA" w:rsidRDefault="00B25DEA">
      <w:pPr>
        <w:spacing w:line="480" w:lineRule="auto"/>
        <w:rPr>
          <w:rFonts w:ascii="Arial" w:hAnsi="Arial" w:cs="Arial"/>
          <w:sz w:val="24"/>
          <w:szCs w:val="24"/>
        </w:rPr>
      </w:pPr>
    </w:p>
    <w:p w14:paraId="4243247B" w14:textId="30E85349" w:rsidR="007746CF" w:rsidRDefault="001102E6">
      <w:pPr>
        <w:spacing w:line="480" w:lineRule="auto"/>
        <w:rPr>
          <w:rFonts w:ascii="Arial" w:hAnsi="Arial" w:cs="Arial" w:hint="eastAsia"/>
          <w:sz w:val="24"/>
          <w:szCs w:val="24"/>
        </w:rPr>
      </w:pPr>
      <w:r w:rsidRPr="001102E6">
        <w:rPr>
          <w:rFonts w:ascii="Arial" w:hAnsi="Arial" w:cs="Arial"/>
          <w:sz w:val="24"/>
          <w:szCs w:val="24"/>
        </w:rPr>
        <w:t>Great business relationships help ASOS build strong relationships with people who will help them in the future. They also give ASOS the opportunity to learn new things about themselves and others. In addition, they allow ASOS to connect with people from different cultures, backgrounds and experiences</w:t>
      </w:r>
      <w:r>
        <w:rPr>
          <w:rFonts w:ascii="Arial" w:hAnsi="Arial" w:cs="Arial"/>
          <w:sz w:val="24"/>
          <w:szCs w:val="24"/>
        </w:rPr>
        <w:t xml:space="preserve"> (Kronos, 2022)</w:t>
      </w:r>
      <w:r>
        <w:rPr>
          <w:rFonts w:ascii="Arial" w:hAnsi="Arial" w:cs="Arial" w:hint="eastAsia"/>
          <w:sz w:val="24"/>
          <w:szCs w:val="24"/>
        </w:rPr>
        <w:t>.</w:t>
      </w:r>
      <w:r>
        <w:rPr>
          <w:rFonts w:ascii="Arial" w:hAnsi="Arial" w:cs="Arial"/>
          <w:sz w:val="24"/>
          <w:szCs w:val="24"/>
        </w:rPr>
        <w:t xml:space="preserve"> </w:t>
      </w:r>
      <w:r w:rsidRPr="001102E6">
        <w:rPr>
          <w:rFonts w:ascii="Arial" w:hAnsi="Arial" w:cs="Arial"/>
          <w:sz w:val="24"/>
          <w:szCs w:val="24"/>
        </w:rPr>
        <w:t xml:space="preserve">Healthy relationships between ASOS and its employees, as well as between employees and staff, are also vital to the success of the organization. By treating them with respect and applauding their successes, no matter how big or small, they increase their productivity, commitment to their work and contribution to the development of the organization </w:t>
      </w:r>
      <w:r>
        <w:rPr>
          <w:rFonts w:ascii="Arial" w:hAnsi="Arial" w:cs="Arial"/>
          <w:sz w:val="24"/>
          <w:szCs w:val="24"/>
        </w:rPr>
        <w:t>(</w:t>
      </w:r>
      <w:proofErr w:type="spellStart"/>
      <w:r>
        <w:rPr>
          <w:rFonts w:ascii="Arial" w:hAnsi="Arial" w:cs="Arial"/>
          <w:sz w:val="24"/>
          <w:szCs w:val="24"/>
        </w:rPr>
        <w:t>Ajaero</w:t>
      </w:r>
      <w:proofErr w:type="spellEnd"/>
      <w:r>
        <w:rPr>
          <w:rFonts w:ascii="Arial" w:hAnsi="Arial" w:cs="Arial"/>
          <w:sz w:val="24"/>
          <w:szCs w:val="24"/>
        </w:rPr>
        <w:t>, 2023)</w:t>
      </w:r>
      <w:r>
        <w:rPr>
          <w:rFonts w:ascii="Arial" w:hAnsi="Arial" w:cs="Arial" w:hint="eastAsia"/>
          <w:sz w:val="24"/>
          <w:szCs w:val="24"/>
        </w:rPr>
        <w:t>.</w:t>
      </w:r>
      <w:r>
        <w:rPr>
          <w:rFonts w:ascii="Arial" w:hAnsi="Arial" w:cs="Arial"/>
          <w:sz w:val="24"/>
          <w:szCs w:val="24"/>
        </w:rPr>
        <w:t xml:space="preserve"> </w:t>
      </w:r>
      <w:r w:rsidRPr="001102E6">
        <w:rPr>
          <w:rFonts w:ascii="Arial" w:hAnsi="Arial" w:cs="Arial"/>
          <w:sz w:val="24"/>
          <w:szCs w:val="24"/>
        </w:rPr>
        <w:t xml:space="preserve">Regularly connecting with customers and actively listening to their feedback is equally important as it increases brand loyalty. Building relationships with customers through positive, authentic experiences will ultimately contribute to the overall business growth of ASOS </w:t>
      </w:r>
      <w:r>
        <w:rPr>
          <w:rFonts w:ascii="Arial" w:hAnsi="Arial" w:cs="Arial"/>
          <w:sz w:val="24"/>
          <w:szCs w:val="24"/>
        </w:rPr>
        <w:t>(Jabli, 2022)</w:t>
      </w:r>
      <w:r>
        <w:rPr>
          <w:rFonts w:ascii="Arial" w:hAnsi="Arial" w:cs="Arial" w:hint="eastAsia"/>
          <w:sz w:val="24"/>
          <w:szCs w:val="24"/>
        </w:rPr>
        <w:t>.</w:t>
      </w:r>
    </w:p>
    <w:p w14:paraId="24DB66F1" w14:textId="77777777" w:rsidR="00B25DEA" w:rsidRDefault="00000000">
      <w:pPr>
        <w:pStyle w:val="2"/>
        <w:spacing w:line="480" w:lineRule="auto"/>
        <w:jc w:val="both"/>
        <w:rPr>
          <w:lang w:eastAsia="zh-CN"/>
        </w:rPr>
      </w:pPr>
      <w:bookmarkStart w:id="15" w:name="_Toc152348148"/>
      <w:r>
        <w:rPr>
          <w:rFonts w:hint="eastAsia"/>
          <w:lang w:eastAsia="zh-CN"/>
        </w:rPr>
        <w:lastRenderedPageBreak/>
        <w:t>2</w:t>
      </w:r>
      <w:r>
        <w:rPr>
          <w:lang w:eastAsia="zh-CN"/>
        </w:rPr>
        <w:t>.7 How to Build Trust in Business Relationships</w:t>
      </w:r>
      <w:bookmarkEnd w:id="15"/>
    </w:p>
    <w:p w14:paraId="1008E061" w14:textId="77777777" w:rsidR="00643628" w:rsidRDefault="00643628">
      <w:pPr>
        <w:spacing w:line="480" w:lineRule="auto"/>
        <w:rPr>
          <w:rFonts w:ascii="Arial" w:hAnsi="Arial" w:cs="Arial"/>
          <w:sz w:val="24"/>
          <w:szCs w:val="24"/>
        </w:rPr>
      </w:pPr>
      <w:r w:rsidRPr="00643628">
        <w:rPr>
          <w:rFonts w:ascii="Arial" w:hAnsi="Arial" w:cs="Arial"/>
          <w:sz w:val="24"/>
          <w:szCs w:val="24"/>
        </w:rPr>
        <w:t>Generally, the default trust in the West is 'trust'. People will give the other person the benefit of the doubt that they are basically trustworthy until they do something that breaks the trust between them. In Asia, on the other hand, the default is more towards 'distrust', where other people will only give people the benefit of the doubt if they prove themselves trustworthy. In Asia, trust has to be established first, and once that is established, business can only be done. Whereas in the West, people are used to doing business almost immediately when working in the same industry. Given the opportunity, Westerners prefer to build trust while doing business. In Asia, the primary function of trust is to protect and establish an initial sense of security. In the West, on the other hand, trust is more about exploring and building as much fertile ground as possible for future opportunities. From the perspective of building international business, it's clear that from an Asian perspective they need to earn trust before things can move forward. Asian business people will invest a lot of time in getting to know each other. From a Western perspective, it may be thought that they are already discussing business deals, but their Asian counterparts may not have considered a possible deal and they may still be evaluating (Cremer, 2015).</w:t>
      </w:r>
    </w:p>
    <w:p w14:paraId="3F949EE3" w14:textId="77777777" w:rsidR="00643628" w:rsidRDefault="00643628">
      <w:pPr>
        <w:spacing w:line="480" w:lineRule="auto"/>
        <w:rPr>
          <w:rFonts w:ascii="Arial" w:hAnsi="Arial" w:cs="Arial"/>
          <w:sz w:val="24"/>
          <w:szCs w:val="24"/>
        </w:rPr>
      </w:pPr>
    </w:p>
    <w:p w14:paraId="43A04667" w14:textId="6467A79E" w:rsidR="00815717" w:rsidRDefault="00C10D24">
      <w:pPr>
        <w:spacing w:line="480" w:lineRule="auto"/>
        <w:rPr>
          <w:rFonts w:ascii="Arial" w:hAnsi="Arial" w:cs="Arial"/>
          <w:sz w:val="24"/>
          <w:szCs w:val="24"/>
        </w:rPr>
      </w:pPr>
      <w:r w:rsidRPr="00C10D24">
        <w:rPr>
          <w:rFonts w:ascii="Arial" w:hAnsi="Arial" w:cs="Arial"/>
          <w:sz w:val="24"/>
          <w:szCs w:val="24"/>
        </w:rPr>
        <w:t>Because a personal relationship does not yet exist at the initial stage, ASOS should be aware that building trust primarily through social means (</w:t>
      </w:r>
      <w:proofErr w:type="gramStart"/>
      <w:r w:rsidRPr="00C10D24">
        <w:rPr>
          <w:rFonts w:ascii="Arial" w:hAnsi="Arial" w:cs="Arial"/>
          <w:sz w:val="24"/>
          <w:szCs w:val="24"/>
        </w:rPr>
        <w:t>e.g.</w:t>
      </w:r>
      <w:proofErr w:type="gramEnd"/>
      <w:r w:rsidRPr="00C10D24">
        <w:rPr>
          <w:rFonts w:ascii="Arial" w:hAnsi="Arial" w:cs="Arial"/>
          <w:sz w:val="24"/>
          <w:szCs w:val="24"/>
        </w:rPr>
        <w:t xml:space="preserve"> </w:t>
      </w:r>
      <w:proofErr w:type="spellStart"/>
      <w:r w:rsidRPr="00C10D24">
        <w:rPr>
          <w:rFonts w:ascii="Arial" w:hAnsi="Arial" w:cs="Arial"/>
          <w:sz w:val="24"/>
          <w:szCs w:val="24"/>
        </w:rPr>
        <w:t>organising</w:t>
      </w:r>
      <w:proofErr w:type="spellEnd"/>
      <w:r w:rsidRPr="00C10D24">
        <w:rPr>
          <w:rFonts w:ascii="Arial" w:hAnsi="Arial" w:cs="Arial"/>
          <w:sz w:val="24"/>
          <w:szCs w:val="24"/>
        </w:rPr>
        <w:t xml:space="preserve"> parties or giving gifts) may be counterproductive. In the early stages, </w:t>
      </w:r>
      <w:r w:rsidRPr="00C10D24">
        <w:rPr>
          <w:rFonts w:ascii="Arial" w:hAnsi="Arial" w:cs="Arial"/>
          <w:sz w:val="24"/>
          <w:szCs w:val="24"/>
        </w:rPr>
        <w:lastRenderedPageBreak/>
        <w:t xml:space="preserve">it is more important to demonstrate the value of ASOS to their business. At this stage, it is also necessary to remember that the most important thing is to demonstrate their competence and expertise and not just simply talk about it (Gross, 2014). Once the business relationship has got off the ground and ASOS have started working with Asian managers and staff, it is important to build on this. It is important that your Asian counterparts feel your sincerity throughout the business process so that good business relationships can be built over the long term. Whilst building trust in Asia is an involved and </w:t>
      </w:r>
      <w:r w:rsidR="004D3C14" w:rsidRPr="00C10D24">
        <w:rPr>
          <w:rFonts w:ascii="Arial" w:hAnsi="Arial" w:cs="Arial"/>
          <w:sz w:val="24"/>
          <w:szCs w:val="24"/>
        </w:rPr>
        <w:t>time-consuming</w:t>
      </w:r>
      <w:r w:rsidRPr="00C10D24">
        <w:rPr>
          <w:rFonts w:ascii="Arial" w:hAnsi="Arial" w:cs="Arial"/>
          <w:sz w:val="24"/>
          <w:szCs w:val="24"/>
        </w:rPr>
        <w:t xml:space="preserve"> activity, the level of trust that can be achieved is everlasting (</w:t>
      </w:r>
      <w:proofErr w:type="spellStart"/>
      <w:r w:rsidRPr="00C10D24">
        <w:rPr>
          <w:rFonts w:ascii="Arial" w:hAnsi="Arial" w:cs="Arial"/>
          <w:sz w:val="24"/>
          <w:szCs w:val="24"/>
        </w:rPr>
        <w:t>AsialinkBusiness</w:t>
      </w:r>
      <w:proofErr w:type="spellEnd"/>
      <w:r w:rsidRPr="00C10D24">
        <w:rPr>
          <w:rFonts w:ascii="Arial" w:hAnsi="Arial" w:cs="Arial"/>
          <w:sz w:val="24"/>
          <w:szCs w:val="24"/>
        </w:rPr>
        <w:t xml:space="preserve">, </w:t>
      </w:r>
      <w:proofErr w:type="spellStart"/>
      <w:r w:rsidRPr="00C10D24">
        <w:rPr>
          <w:rFonts w:ascii="Arial" w:hAnsi="Arial" w:cs="Arial"/>
          <w:sz w:val="24"/>
          <w:szCs w:val="24"/>
        </w:rPr>
        <w:t>n.d</w:t>
      </w:r>
      <w:proofErr w:type="spellEnd"/>
      <w:r w:rsidRPr="00C10D24">
        <w:rPr>
          <w:rFonts w:ascii="Arial" w:hAnsi="Arial" w:cs="Arial"/>
          <w:sz w:val="24"/>
          <w:szCs w:val="24"/>
        </w:rPr>
        <w:t>).</w:t>
      </w:r>
    </w:p>
    <w:p w14:paraId="76B9B262" w14:textId="77777777" w:rsidR="00643628" w:rsidRDefault="00643628">
      <w:pPr>
        <w:spacing w:line="480" w:lineRule="auto"/>
        <w:rPr>
          <w:rFonts w:ascii="Arial" w:hAnsi="Arial" w:cs="Arial"/>
          <w:sz w:val="24"/>
          <w:szCs w:val="24"/>
        </w:rPr>
      </w:pPr>
    </w:p>
    <w:p w14:paraId="4CFD590E" w14:textId="77777777" w:rsidR="00B25DEA" w:rsidRDefault="00000000">
      <w:pPr>
        <w:pStyle w:val="2"/>
        <w:spacing w:line="480" w:lineRule="auto"/>
        <w:jc w:val="both"/>
        <w:rPr>
          <w:lang w:eastAsia="zh-CN"/>
        </w:rPr>
      </w:pPr>
      <w:bookmarkStart w:id="16" w:name="_Toc152348149"/>
      <w:r>
        <w:rPr>
          <w:rFonts w:hint="eastAsia"/>
          <w:lang w:eastAsia="zh-CN"/>
        </w:rPr>
        <w:t>2</w:t>
      </w:r>
      <w:r>
        <w:rPr>
          <w:lang w:eastAsia="zh-CN"/>
        </w:rPr>
        <w:t>.8 The Impact of Failed Business Relationships</w:t>
      </w:r>
      <w:bookmarkEnd w:id="16"/>
    </w:p>
    <w:p w14:paraId="2E4E46E1" w14:textId="77777777" w:rsidR="00B25DEA" w:rsidRDefault="001102E6" w:rsidP="00AD14A0">
      <w:pPr>
        <w:pStyle w:val="2"/>
      </w:pPr>
      <w:bookmarkStart w:id="17" w:name="_Toc152348150"/>
      <w:r>
        <w:t>2.8.</w:t>
      </w:r>
      <w:r w:rsidRPr="001102E6">
        <w:t>1.</w:t>
      </w:r>
      <w:r>
        <w:t xml:space="preserve"> </w:t>
      </w:r>
      <w:r w:rsidR="00AA7D17" w:rsidRPr="00AA7D17">
        <w:t>Communication</w:t>
      </w:r>
      <w:bookmarkEnd w:id="17"/>
    </w:p>
    <w:p w14:paraId="0C01E295" w14:textId="24F4ECBE" w:rsidR="00B25DEA" w:rsidRDefault="00AA7D17">
      <w:pPr>
        <w:spacing w:line="480" w:lineRule="auto"/>
        <w:rPr>
          <w:rFonts w:ascii="Arial" w:hAnsi="Arial" w:cs="Arial"/>
          <w:sz w:val="24"/>
          <w:szCs w:val="24"/>
        </w:rPr>
      </w:pPr>
      <w:r w:rsidRPr="00AA7D17">
        <w:rPr>
          <w:rFonts w:ascii="Arial" w:hAnsi="Arial" w:cs="Arial"/>
          <w:sz w:val="24"/>
          <w:szCs w:val="24"/>
        </w:rPr>
        <w:t>If ASOS emphasizes the mistakes and missteps of Asian colleagues, this can cause them to lose face, as can arguing or shouting in public. Losing face can be extremely uncomfortable for Asians and they may feel that they are not being given enough respect and privacy. This is likely to lead to awkward relationships between ASOS and their Asian colleagues, which can further lead to problems in business</w:t>
      </w:r>
      <w:r w:rsidR="003A16A1">
        <w:rPr>
          <w:rFonts w:ascii="Arial" w:hAnsi="Arial" w:cs="Arial"/>
          <w:sz w:val="24"/>
          <w:szCs w:val="24"/>
        </w:rPr>
        <w:t xml:space="preserve"> </w:t>
      </w:r>
      <w:r w:rsidR="003A16A1" w:rsidRPr="003A16A1">
        <w:rPr>
          <w:rFonts w:ascii="Arial" w:hAnsi="Arial" w:cs="Arial"/>
          <w:sz w:val="24"/>
          <w:szCs w:val="24"/>
        </w:rPr>
        <w:t>(Bernardo, 2017)</w:t>
      </w:r>
      <w:r w:rsidRPr="00AA7D17">
        <w:rPr>
          <w:rFonts w:ascii="Arial" w:hAnsi="Arial" w:cs="Arial"/>
          <w:sz w:val="24"/>
          <w:szCs w:val="24"/>
        </w:rPr>
        <w:t>.</w:t>
      </w:r>
    </w:p>
    <w:p w14:paraId="3F5E347D" w14:textId="77777777" w:rsidR="00B25DEA" w:rsidRPr="00AD14A0" w:rsidRDefault="00AD14A0" w:rsidP="00AD14A0">
      <w:pPr>
        <w:pStyle w:val="2"/>
      </w:pPr>
      <w:bookmarkStart w:id="18" w:name="_Toc152348151"/>
      <w:r w:rsidRPr="00AD14A0">
        <w:t>2.8.</w:t>
      </w:r>
      <w:r w:rsidR="00CD1DD2">
        <w:t>2</w:t>
      </w:r>
      <w:r w:rsidRPr="00AD14A0">
        <w:t xml:space="preserve">. </w:t>
      </w:r>
      <w:r w:rsidR="00AA7D17">
        <w:t>B</w:t>
      </w:r>
      <w:r w:rsidR="00AA7D17" w:rsidRPr="00AA7D17">
        <w:t xml:space="preserve">usiness </w:t>
      </w:r>
      <w:r w:rsidR="00AA7D17">
        <w:t>A</w:t>
      </w:r>
      <w:r w:rsidR="00AA7D17" w:rsidRPr="00AA7D17">
        <w:t>ctivity</w:t>
      </w:r>
      <w:bookmarkEnd w:id="18"/>
    </w:p>
    <w:p w14:paraId="1C106865" w14:textId="178D143D" w:rsidR="00B25DEA" w:rsidRDefault="00AA7D17">
      <w:pPr>
        <w:spacing w:line="480" w:lineRule="auto"/>
        <w:rPr>
          <w:rFonts w:ascii="Arial" w:hAnsi="Arial" w:cs="Arial"/>
          <w:sz w:val="24"/>
          <w:szCs w:val="24"/>
        </w:rPr>
      </w:pPr>
      <w:r w:rsidRPr="00AA7D17">
        <w:rPr>
          <w:rFonts w:ascii="Arial" w:hAnsi="Arial" w:cs="Arial"/>
          <w:sz w:val="24"/>
          <w:szCs w:val="24"/>
        </w:rPr>
        <w:t xml:space="preserve">If ASOS doesn't spend a lot of time building 'relationships' in the Asian market, then no one may step up to help when they need it. When working with Asian companies, ASOS can be seen as not being group orientated if they don't </w:t>
      </w:r>
      <w:r w:rsidRPr="00AA7D17">
        <w:rPr>
          <w:rFonts w:ascii="Arial" w:hAnsi="Arial" w:cs="Arial"/>
          <w:sz w:val="24"/>
          <w:szCs w:val="24"/>
        </w:rPr>
        <w:lastRenderedPageBreak/>
        <w:t>consult senior Asian staff before agreeing to an action or deal</w:t>
      </w:r>
      <w:r w:rsidR="003A16A1">
        <w:rPr>
          <w:rFonts w:ascii="Arial" w:hAnsi="Arial" w:cs="Arial"/>
          <w:sz w:val="24"/>
          <w:szCs w:val="24"/>
        </w:rPr>
        <w:t xml:space="preserve"> </w:t>
      </w:r>
      <w:r w:rsidR="00026AB6" w:rsidRPr="00026AB6">
        <w:rPr>
          <w:rFonts w:ascii="Arial" w:hAnsi="Arial" w:cs="Arial"/>
          <w:sz w:val="24"/>
          <w:szCs w:val="24"/>
        </w:rPr>
        <w:t>(Mauser, 2019)</w:t>
      </w:r>
      <w:r w:rsidRPr="00AA7D17">
        <w:rPr>
          <w:rFonts w:ascii="Arial" w:hAnsi="Arial" w:cs="Arial"/>
          <w:sz w:val="24"/>
          <w:szCs w:val="24"/>
        </w:rPr>
        <w:t>.</w:t>
      </w:r>
    </w:p>
    <w:p w14:paraId="3C819B05" w14:textId="77777777" w:rsidR="00CD1DD2" w:rsidRPr="00AA7D17" w:rsidRDefault="00AA7D17" w:rsidP="00AA7D17">
      <w:pPr>
        <w:pStyle w:val="2"/>
      </w:pPr>
      <w:bookmarkStart w:id="19" w:name="_Toc152348152"/>
      <w:r w:rsidRPr="00AA7D17">
        <w:rPr>
          <w:rFonts w:hint="eastAsia"/>
        </w:rPr>
        <w:t>2</w:t>
      </w:r>
      <w:r w:rsidRPr="00AA7D17">
        <w:t>.8.3 Work Culture</w:t>
      </w:r>
      <w:bookmarkEnd w:id="19"/>
    </w:p>
    <w:p w14:paraId="5324EEB9" w14:textId="77777777" w:rsidR="00815717" w:rsidRDefault="00AA7D17">
      <w:pPr>
        <w:spacing w:line="480" w:lineRule="auto"/>
        <w:rPr>
          <w:rFonts w:ascii="Arial" w:hAnsi="Arial" w:cs="Arial"/>
          <w:sz w:val="24"/>
          <w:szCs w:val="24"/>
        </w:rPr>
      </w:pPr>
      <w:r w:rsidRPr="00AA7D17">
        <w:rPr>
          <w:rFonts w:ascii="Arial" w:hAnsi="Arial" w:cs="Arial"/>
          <w:sz w:val="24"/>
          <w:szCs w:val="24"/>
        </w:rPr>
        <w:t xml:space="preserve">If ASOS do not understand the hierarchy of the </w:t>
      </w:r>
      <w:proofErr w:type="spellStart"/>
      <w:r w:rsidRPr="00AA7D17">
        <w:rPr>
          <w:rFonts w:ascii="Arial" w:hAnsi="Arial" w:cs="Arial"/>
          <w:sz w:val="24"/>
          <w:szCs w:val="24"/>
        </w:rPr>
        <w:t>organisation</w:t>
      </w:r>
      <w:proofErr w:type="spellEnd"/>
      <w:r w:rsidRPr="00AA7D17">
        <w:rPr>
          <w:rFonts w:ascii="Arial" w:hAnsi="Arial" w:cs="Arial"/>
          <w:sz w:val="24"/>
          <w:szCs w:val="24"/>
        </w:rPr>
        <w:t xml:space="preserve"> they are dealing with and how they work and whether business partners have specific titles, Asian colleagues are likely to feel that they are not respected and that ASOS do not value formality at work</w:t>
      </w:r>
      <w:r>
        <w:rPr>
          <w:rFonts w:ascii="Arial" w:hAnsi="Arial" w:cs="Arial"/>
          <w:sz w:val="24"/>
          <w:szCs w:val="24"/>
        </w:rPr>
        <w:t xml:space="preserve"> </w:t>
      </w:r>
      <w:r w:rsidRPr="00AA7D17">
        <w:rPr>
          <w:rFonts w:ascii="Arial" w:hAnsi="Arial" w:cs="Arial"/>
          <w:sz w:val="24"/>
          <w:szCs w:val="24"/>
        </w:rPr>
        <w:t>(Cook, 2022).</w:t>
      </w:r>
    </w:p>
    <w:p w14:paraId="4AE71C3A" w14:textId="77777777" w:rsidR="00815717" w:rsidRDefault="00815717">
      <w:pPr>
        <w:spacing w:line="480" w:lineRule="auto"/>
        <w:rPr>
          <w:rFonts w:ascii="Arial" w:hAnsi="Arial" w:cs="Arial"/>
          <w:sz w:val="24"/>
          <w:szCs w:val="24"/>
        </w:rPr>
      </w:pPr>
    </w:p>
    <w:p w14:paraId="1F32C1ED" w14:textId="77777777" w:rsidR="008A7972" w:rsidRDefault="008A7972">
      <w:pPr>
        <w:spacing w:line="480" w:lineRule="auto"/>
        <w:rPr>
          <w:rFonts w:ascii="Arial" w:hAnsi="Arial" w:cs="Arial"/>
          <w:sz w:val="24"/>
          <w:szCs w:val="24"/>
        </w:rPr>
      </w:pPr>
    </w:p>
    <w:p w14:paraId="7946674D" w14:textId="77777777" w:rsidR="008A7972" w:rsidRDefault="008A7972">
      <w:pPr>
        <w:spacing w:line="480" w:lineRule="auto"/>
        <w:rPr>
          <w:rFonts w:ascii="Arial" w:hAnsi="Arial" w:cs="Arial"/>
          <w:sz w:val="24"/>
          <w:szCs w:val="24"/>
        </w:rPr>
      </w:pPr>
    </w:p>
    <w:p w14:paraId="1CF5FCBF" w14:textId="77777777" w:rsidR="008A7972" w:rsidRDefault="008A7972">
      <w:pPr>
        <w:spacing w:line="480" w:lineRule="auto"/>
        <w:rPr>
          <w:rFonts w:ascii="Arial" w:hAnsi="Arial" w:cs="Arial"/>
          <w:sz w:val="24"/>
          <w:szCs w:val="24"/>
        </w:rPr>
      </w:pPr>
    </w:p>
    <w:p w14:paraId="23EDE3F6" w14:textId="77777777" w:rsidR="008A7972" w:rsidRDefault="008A7972">
      <w:pPr>
        <w:spacing w:line="480" w:lineRule="auto"/>
        <w:rPr>
          <w:rFonts w:ascii="Arial" w:hAnsi="Arial" w:cs="Arial"/>
          <w:sz w:val="24"/>
          <w:szCs w:val="24"/>
        </w:rPr>
      </w:pPr>
    </w:p>
    <w:p w14:paraId="784F0D29" w14:textId="77777777" w:rsidR="008A7972" w:rsidRDefault="008A7972">
      <w:pPr>
        <w:spacing w:line="480" w:lineRule="auto"/>
        <w:rPr>
          <w:rFonts w:ascii="Arial" w:hAnsi="Arial" w:cs="Arial"/>
          <w:sz w:val="24"/>
          <w:szCs w:val="24"/>
        </w:rPr>
      </w:pPr>
    </w:p>
    <w:p w14:paraId="6EA1E427" w14:textId="77777777" w:rsidR="003A16A1" w:rsidRDefault="003A16A1">
      <w:pPr>
        <w:spacing w:line="480" w:lineRule="auto"/>
        <w:rPr>
          <w:rFonts w:ascii="Arial" w:hAnsi="Arial" w:cs="Arial"/>
          <w:sz w:val="24"/>
          <w:szCs w:val="24"/>
        </w:rPr>
      </w:pPr>
    </w:p>
    <w:p w14:paraId="3762F913" w14:textId="77777777" w:rsidR="003A16A1" w:rsidRDefault="003A16A1">
      <w:pPr>
        <w:spacing w:line="480" w:lineRule="auto"/>
        <w:rPr>
          <w:rFonts w:ascii="Arial" w:hAnsi="Arial" w:cs="Arial"/>
          <w:sz w:val="24"/>
          <w:szCs w:val="24"/>
        </w:rPr>
      </w:pPr>
    </w:p>
    <w:p w14:paraId="1A26D1F3" w14:textId="77777777" w:rsidR="003A16A1" w:rsidRDefault="003A16A1">
      <w:pPr>
        <w:spacing w:line="480" w:lineRule="auto"/>
        <w:rPr>
          <w:rFonts w:ascii="Arial" w:hAnsi="Arial" w:cs="Arial"/>
          <w:sz w:val="24"/>
          <w:szCs w:val="24"/>
        </w:rPr>
      </w:pPr>
    </w:p>
    <w:p w14:paraId="655E680F" w14:textId="77777777" w:rsidR="003A16A1" w:rsidRDefault="003A16A1">
      <w:pPr>
        <w:spacing w:line="480" w:lineRule="auto"/>
        <w:rPr>
          <w:rFonts w:ascii="Arial" w:hAnsi="Arial" w:cs="Arial"/>
          <w:sz w:val="24"/>
          <w:szCs w:val="24"/>
        </w:rPr>
      </w:pPr>
    </w:p>
    <w:p w14:paraId="14282C65" w14:textId="77777777" w:rsidR="003A16A1" w:rsidRDefault="003A16A1">
      <w:pPr>
        <w:spacing w:line="480" w:lineRule="auto"/>
        <w:rPr>
          <w:rFonts w:ascii="Arial" w:hAnsi="Arial" w:cs="Arial"/>
          <w:sz w:val="24"/>
          <w:szCs w:val="24"/>
        </w:rPr>
      </w:pPr>
    </w:p>
    <w:p w14:paraId="68E5EBAB" w14:textId="77777777" w:rsidR="003A16A1" w:rsidRDefault="003A16A1">
      <w:pPr>
        <w:spacing w:line="480" w:lineRule="auto"/>
        <w:rPr>
          <w:rFonts w:ascii="Arial" w:hAnsi="Arial" w:cs="Arial" w:hint="eastAsia"/>
          <w:sz w:val="24"/>
          <w:szCs w:val="24"/>
        </w:rPr>
      </w:pPr>
    </w:p>
    <w:p w14:paraId="0BB8D1F6" w14:textId="77777777" w:rsidR="008A7972" w:rsidRDefault="008A7972">
      <w:pPr>
        <w:spacing w:line="480" w:lineRule="auto"/>
        <w:rPr>
          <w:rFonts w:ascii="Arial" w:hAnsi="Arial" w:cs="Arial"/>
          <w:sz w:val="24"/>
          <w:szCs w:val="24"/>
        </w:rPr>
      </w:pPr>
    </w:p>
    <w:p w14:paraId="4C5B8BC7" w14:textId="77777777" w:rsidR="008A7972" w:rsidRDefault="008A7972">
      <w:pPr>
        <w:spacing w:line="480" w:lineRule="auto"/>
        <w:rPr>
          <w:rFonts w:ascii="Arial" w:hAnsi="Arial" w:cs="Arial"/>
          <w:sz w:val="24"/>
          <w:szCs w:val="24"/>
        </w:rPr>
      </w:pPr>
    </w:p>
    <w:p w14:paraId="6F0E4115" w14:textId="77777777" w:rsidR="008A7972" w:rsidRDefault="008A7972">
      <w:pPr>
        <w:spacing w:line="480" w:lineRule="auto"/>
        <w:rPr>
          <w:rFonts w:ascii="Arial" w:hAnsi="Arial" w:cs="Arial"/>
          <w:sz w:val="24"/>
          <w:szCs w:val="24"/>
        </w:rPr>
      </w:pPr>
    </w:p>
    <w:p w14:paraId="10E3C322" w14:textId="77777777" w:rsidR="00B25DEA" w:rsidRDefault="00000000">
      <w:pPr>
        <w:pStyle w:val="1"/>
        <w:spacing w:line="480" w:lineRule="auto"/>
        <w:jc w:val="both"/>
        <w:rPr>
          <w:lang w:eastAsia="zh-CN"/>
        </w:rPr>
      </w:pPr>
      <w:bookmarkStart w:id="20" w:name="_Toc152348153"/>
      <w:r>
        <w:rPr>
          <w:lang w:eastAsia="zh-CN"/>
        </w:rPr>
        <w:lastRenderedPageBreak/>
        <w:t>3.0 Conclusion</w:t>
      </w:r>
      <w:bookmarkEnd w:id="20"/>
    </w:p>
    <w:p w14:paraId="0CC1B69D" w14:textId="77777777" w:rsidR="00B25DEA" w:rsidRDefault="00AD14A0">
      <w:pPr>
        <w:spacing w:line="480" w:lineRule="auto"/>
        <w:rPr>
          <w:rFonts w:ascii="Arial" w:hAnsi="Arial" w:cs="Arial"/>
          <w:sz w:val="24"/>
          <w:szCs w:val="24"/>
        </w:rPr>
      </w:pPr>
      <w:r w:rsidRPr="00AD14A0">
        <w:rPr>
          <w:rFonts w:ascii="Arial" w:hAnsi="Arial" w:cs="Arial"/>
          <w:sz w:val="24"/>
          <w:szCs w:val="24"/>
        </w:rPr>
        <w:t xml:space="preserve">By examining the skills required to facilitate successful international business communication, Hall's high and low context approach to communication, effective communication, </w:t>
      </w:r>
      <w:proofErr w:type="spellStart"/>
      <w:r w:rsidRPr="00AD14A0">
        <w:rPr>
          <w:rFonts w:ascii="Arial" w:hAnsi="Arial" w:cs="Arial"/>
          <w:sz w:val="24"/>
          <w:szCs w:val="24"/>
        </w:rPr>
        <w:t>Trompenaar's</w:t>
      </w:r>
      <w:proofErr w:type="spellEnd"/>
      <w:r w:rsidRPr="00AD14A0">
        <w:rPr>
          <w:rFonts w:ascii="Arial" w:hAnsi="Arial" w:cs="Arial"/>
          <w:sz w:val="24"/>
          <w:szCs w:val="24"/>
        </w:rPr>
        <w:t xml:space="preserve"> 7 dimensions to culture, the importance of the various skills required to build in professional relationships, building trust in business relationships and the impact of potential failures in business communication on the relationship building process. </w:t>
      </w:r>
      <w:r w:rsidR="00A41805" w:rsidRPr="00A41805">
        <w:rPr>
          <w:rFonts w:ascii="Arial" w:hAnsi="Arial" w:cs="Arial"/>
          <w:sz w:val="24"/>
          <w:szCs w:val="24"/>
        </w:rPr>
        <w:t>The main findings were that failure to use appropriate communication styles, failure to build helpful relationships, and failure to understand the relevant corporate culture can lead to failure in business relationship building. In response to these issues, the researchers suggest that ASOS could train its employees on Asian business practices before establishing business partnerships.</w:t>
      </w:r>
    </w:p>
    <w:p w14:paraId="7E874E8B" w14:textId="77777777" w:rsidR="00B25DEA" w:rsidRDefault="00B25DEA">
      <w:pPr>
        <w:spacing w:line="480" w:lineRule="auto"/>
        <w:rPr>
          <w:rFonts w:ascii="Arial" w:hAnsi="Arial" w:cs="Arial"/>
          <w:sz w:val="24"/>
          <w:szCs w:val="24"/>
        </w:rPr>
      </w:pPr>
    </w:p>
    <w:p w14:paraId="27DD1C77" w14:textId="77777777" w:rsidR="00B25DEA" w:rsidRDefault="00B25DEA">
      <w:pPr>
        <w:spacing w:line="480" w:lineRule="auto"/>
        <w:rPr>
          <w:rFonts w:ascii="Arial" w:hAnsi="Arial" w:cs="Arial"/>
          <w:sz w:val="24"/>
          <w:szCs w:val="24"/>
        </w:rPr>
      </w:pPr>
    </w:p>
    <w:p w14:paraId="6899BF58" w14:textId="77777777" w:rsidR="00B25DEA" w:rsidRDefault="00B25DEA">
      <w:pPr>
        <w:spacing w:line="480" w:lineRule="auto"/>
        <w:rPr>
          <w:rFonts w:ascii="Arial" w:hAnsi="Arial" w:cs="Arial"/>
          <w:sz w:val="24"/>
          <w:szCs w:val="24"/>
        </w:rPr>
      </w:pPr>
    </w:p>
    <w:p w14:paraId="6D4E830F" w14:textId="77777777" w:rsidR="00B25DEA" w:rsidRDefault="00B25DEA">
      <w:pPr>
        <w:spacing w:line="480" w:lineRule="auto"/>
        <w:rPr>
          <w:rFonts w:ascii="Arial" w:hAnsi="Arial" w:cs="Arial"/>
          <w:sz w:val="24"/>
          <w:szCs w:val="24"/>
        </w:rPr>
      </w:pPr>
    </w:p>
    <w:p w14:paraId="7806CC75" w14:textId="77777777" w:rsidR="00B25DEA" w:rsidRDefault="00B25DEA">
      <w:pPr>
        <w:spacing w:line="480" w:lineRule="auto"/>
        <w:rPr>
          <w:rFonts w:ascii="Arial" w:hAnsi="Arial" w:cs="Arial"/>
          <w:sz w:val="24"/>
          <w:szCs w:val="24"/>
        </w:rPr>
      </w:pPr>
    </w:p>
    <w:p w14:paraId="37DEA801" w14:textId="77777777" w:rsidR="00B25DEA" w:rsidRDefault="00B25DEA">
      <w:pPr>
        <w:spacing w:line="480" w:lineRule="auto"/>
        <w:rPr>
          <w:rFonts w:ascii="Arial" w:hAnsi="Arial" w:cs="Arial"/>
          <w:sz w:val="24"/>
          <w:szCs w:val="24"/>
        </w:rPr>
      </w:pPr>
    </w:p>
    <w:p w14:paraId="73DFFFCF" w14:textId="77777777" w:rsidR="00B25DEA" w:rsidRDefault="00B25DEA">
      <w:pPr>
        <w:spacing w:line="480" w:lineRule="auto"/>
        <w:rPr>
          <w:rFonts w:ascii="Arial" w:hAnsi="Arial" w:cs="Arial"/>
          <w:sz w:val="24"/>
          <w:szCs w:val="24"/>
        </w:rPr>
      </w:pPr>
    </w:p>
    <w:p w14:paraId="7365930B" w14:textId="77777777" w:rsidR="00B25DEA" w:rsidRDefault="00B25DEA">
      <w:pPr>
        <w:spacing w:line="480" w:lineRule="auto"/>
        <w:rPr>
          <w:rFonts w:ascii="Arial" w:hAnsi="Arial" w:cs="Arial"/>
          <w:sz w:val="24"/>
          <w:szCs w:val="24"/>
        </w:rPr>
      </w:pPr>
    </w:p>
    <w:p w14:paraId="1AC70E1A" w14:textId="77777777" w:rsidR="00B25DEA" w:rsidRDefault="00000000">
      <w:pPr>
        <w:pStyle w:val="1"/>
        <w:spacing w:line="480" w:lineRule="auto"/>
        <w:jc w:val="both"/>
        <w:rPr>
          <w:lang w:eastAsia="zh-CN"/>
        </w:rPr>
      </w:pPr>
      <w:bookmarkStart w:id="21" w:name="_Toc152348154"/>
      <w:r>
        <w:rPr>
          <w:lang w:eastAsia="zh-CN"/>
        </w:rPr>
        <w:lastRenderedPageBreak/>
        <w:t>4.0 Recommendations</w:t>
      </w:r>
      <w:bookmarkEnd w:id="21"/>
    </w:p>
    <w:p w14:paraId="6174ADB8" w14:textId="77777777" w:rsidR="00B25DEA" w:rsidRDefault="00000000">
      <w:pPr>
        <w:pStyle w:val="2"/>
        <w:spacing w:line="480" w:lineRule="auto"/>
      </w:pPr>
      <w:bookmarkStart w:id="22" w:name="_Toc152348155"/>
      <w:r>
        <w:t xml:space="preserve">4.1 </w:t>
      </w:r>
      <w:r w:rsidR="00323866" w:rsidRPr="00323866">
        <w:t>Communication Skills Training for Asian Countries</w:t>
      </w:r>
      <w:bookmarkEnd w:id="22"/>
    </w:p>
    <w:p w14:paraId="54396779" w14:textId="77777777" w:rsidR="00B25DEA" w:rsidRDefault="00323866">
      <w:pPr>
        <w:spacing w:line="480" w:lineRule="auto"/>
        <w:rPr>
          <w:rFonts w:ascii="Arial" w:hAnsi="Arial" w:cs="Arial"/>
          <w:sz w:val="24"/>
          <w:szCs w:val="24"/>
        </w:rPr>
      </w:pPr>
      <w:r w:rsidRPr="00323866">
        <w:rPr>
          <w:rFonts w:ascii="Arial" w:hAnsi="Arial" w:cs="Arial"/>
          <w:sz w:val="24"/>
          <w:szCs w:val="24"/>
        </w:rPr>
        <w:t>ASOS can train employees in Asian business practices. For example, use both hands to give and receive business cards when exchanging business cards with Asians. Always read your business cards carefully before placing them in a card case or on your desk. When communicating with Asians, pay more attention to non-verbal cues and express deeper messages through facial expressions and body language</w:t>
      </w:r>
      <w:r>
        <w:rPr>
          <w:rFonts w:ascii="Arial" w:hAnsi="Arial" w:cs="Arial"/>
          <w:sz w:val="24"/>
          <w:szCs w:val="24"/>
        </w:rPr>
        <w:t xml:space="preserve"> </w:t>
      </w:r>
      <w:r w:rsidRPr="00323866">
        <w:rPr>
          <w:rFonts w:ascii="Arial" w:hAnsi="Arial" w:cs="Arial"/>
          <w:sz w:val="24"/>
          <w:szCs w:val="24"/>
        </w:rPr>
        <w:t>(Gabriel, 2016).</w:t>
      </w:r>
    </w:p>
    <w:p w14:paraId="394381EC" w14:textId="77777777" w:rsidR="00B25DEA" w:rsidRDefault="00B25DEA">
      <w:pPr>
        <w:spacing w:line="480" w:lineRule="auto"/>
        <w:rPr>
          <w:rFonts w:ascii="Arial" w:hAnsi="Arial" w:cs="Arial"/>
          <w:sz w:val="24"/>
          <w:szCs w:val="24"/>
        </w:rPr>
      </w:pPr>
    </w:p>
    <w:p w14:paraId="6DDC02F6" w14:textId="77777777" w:rsidR="00B25DEA" w:rsidRDefault="00B25DEA">
      <w:pPr>
        <w:spacing w:line="480" w:lineRule="auto"/>
        <w:rPr>
          <w:rFonts w:ascii="Arial" w:hAnsi="Arial" w:cs="Arial"/>
          <w:sz w:val="24"/>
          <w:szCs w:val="24"/>
        </w:rPr>
      </w:pPr>
    </w:p>
    <w:p w14:paraId="2C6A9B78" w14:textId="77777777" w:rsidR="00B25DEA" w:rsidRDefault="00B25DEA">
      <w:pPr>
        <w:spacing w:line="480" w:lineRule="auto"/>
        <w:rPr>
          <w:rFonts w:ascii="Arial" w:hAnsi="Arial" w:cs="Arial"/>
          <w:sz w:val="24"/>
          <w:szCs w:val="24"/>
        </w:rPr>
      </w:pPr>
    </w:p>
    <w:p w14:paraId="10DB0710" w14:textId="77777777" w:rsidR="00B25DEA" w:rsidRDefault="00B25DEA">
      <w:pPr>
        <w:spacing w:line="480" w:lineRule="auto"/>
        <w:rPr>
          <w:rFonts w:ascii="Arial" w:hAnsi="Arial" w:cs="Arial"/>
          <w:sz w:val="24"/>
          <w:szCs w:val="24"/>
        </w:rPr>
      </w:pPr>
    </w:p>
    <w:p w14:paraId="3DAABAB1" w14:textId="77777777" w:rsidR="00B25DEA" w:rsidRDefault="00B25DEA">
      <w:pPr>
        <w:spacing w:line="480" w:lineRule="auto"/>
        <w:rPr>
          <w:rFonts w:ascii="Arial" w:hAnsi="Arial" w:cs="Arial"/>
          <w:sz w:val="24"/>
          <w:szCs w:val="24"/>
        </w:rPr>
      </w:pPr>
    </w:p>
    <w:p w14:paraId="59C8F5E3" w14:textId="77777777" w:rsidR="00B25DEA" w:rsidRDefault="00B25DEA">
      <w:pPr>
        <w:spacing w:line="480" w:lineRule="auto"/>
        <w:rPr>
          <w:rFonts w:ascii="Arial" w:hAnsi="Arial" w:cs="Arial"/>
          <w:sz w:val="24"/>
          <w:szCs w:val="24"/>
        </w:rPr>
      </w:pPr>
    </w:p>
    <w:p w14:paraId="0D8DDA49" w14:textId="77777777" w:rsidR="00B25DEA" w:rsidRDefault="00B25DEA">
      <w:pPr>
        <w:spacing w:line="480" w:lineRule="auto"/>
        <w:rPr>
          <w:rFonts w:ascii="Arial" w:hAnsi="Arial" w:cs="Arial"/>
          <w:sz w:val="24"/>
          <w:szCs w:val="24"/>
        </w:rPr>
      </w:pPr>
    </w:p>
    <w:p w14:paraId="15FBEDAD" w14:textId="77777777" w:rsidR="00B25DEA" w:rsidRDefault="00B25DEA">
      <w:pPr>
        <w:spacing w:line="480" w:lineRule="auto"/>
        <w:rPr>
          <w:rFonts w:ascii="Arial" w:hAnsi="Arial" w:cs="Arial"/>
          <w:sz w:val="24"/>
          <w:szCs w:val="24"/>
        </w:rPr>
      </w:pPr>
    </w:p>
    <w:p w14:paraId="7CD9C070" w14:textId="77777777" w:rsidR="00B25DEA" w:rsidRDefault="00B25DEA">
      <w:pPr>
        <w:spacing w:line="480" w:lineRule="auto"/>
        <w:rPr>
          <w:rFonts w:ascii="Arial" w:hAnsi="Arial" w:cs="Arial"/>
          <w:sz w:val="24"/>
          <w:szCs w:val="24"/>
        </w:rPr>
      </w:pPr>
    </w:p>
    <w:p w14:paraId="48B88A8A" w14:textId="77777777" w:rsidR="00323866" w:rsidRDefault="00323866">
      <w:pPr>
        <w:spacing w:line="480" w:lineRule="auto"/>
        <w:rPr>
          <w:rFonts w:ascii="Arial" w:hAnsi="Arial" w:cs="Arial"/>
          <w:sz w:val="24"/>
          <w:szCs w:val="24"/>
        </w:rPr>
      </w:pPr>
    </w:p>
    <w:p w14:paraId="6AA7A1BA" w14:textId="77777777" w:rsidR="00323866" w:rsidRPr="00C632D0" w:rsidRDefault="00323866">
      <w:pPr>
        <w:spacing w:line="480" w:lineRule="auto"/>
        <w:rPr>
          <w:rFonts w:ascii="Arial" w:hAnsi="Arial" w:cs="Arial"/>
          <w:sz w:val="24"/>
          <w:szCs w:val="24"/>
        </w:rPr>
      </w:pPr>
    </w:p>
    <w:p w14:paraId="3BF4555B" w14:textId="77777777" w:rsidR="00B25DEA" w:rsidRDefault="00B25DEA">
      <w:pPr>
        <w:spacing w:line="480" w:lineRule="auto"/>
        <w:rPr>
          <w:rFonts w:ascii="Arial" w:hAnsi="Arial" w:cs="Arial"/>
          <w:sz w:val="24"/>
          <w:szCs w:val="24"/>
        </w:rPr>
      </w:pPr>
    </w:p>
    <w:p w14:paraId="277B5668" w14:textId="77777777" w:rsidR="00B25DEA" w:rsidRDefault="00B25DEA">
      <w:pPr>
        <w:spacing w:line="480" w:lineRule="auto"/>
        <w:rPr>
          <w:rFonts w:ascii="Arial" w:hAnsi="Arial" w:cs="Arial"/>
          <w:sz w:val="24"/>
          <w:szCs w:val="24"/>
        </w:rPr>
      </w:pPr>
    </w:p>
    <w:p w14:paraId="41AE9F29" w14:textId="77777777" w:rsidR="00B25DEA" w:rsidRDefault="00000000">
      <w:pPr>
        <w:pStyle w:val="1"/>
        <w:spacing w:line="480" w:lineRule="auto"/>
      </w:pPr>
      <w:bookmarkStart w:id="23" w:name="_Toc152348156"/>
      <w:r>
        <w:lastRenderedPageBreak/>
        <w:t>References</w:t>
      </w:r>
      <w:bookmarkEnd w:id="23"/>
    </w:p>
    <w:p w14:paraId="631CB764"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Mcrill, D. (2019) The importance of communication in International Business, </w:t>
      </w:r>
      <w:proofErr w:type="spellStart"/>
      <w:r>
        <w:rPr>
          <w:rFonts w:ascii="Arial" w:hAnsi="Arial" w:cs="Arial"/>
          <w:sz w:val="24"/>
          <w:szCs w:val="24"/>
        </w:rPr>
        <w:t>Bizfluent</w:t>
      </w:r>
      <w:proofErr w:type="spellEnd"/>
      <w:r>
        <w:rPr>
          <w:rFonts w:ascii="Arial" w:hAnsi="Arial" w:cs="Arial"/>
          <w:sz w:val="24"/>
          <w:szCs w:val="24"/>
        </w:rPr>
        <w:t>. Available at: https://bizfluent.com/info-7761139-importance-communication-international-business.html (Accessed: 22 November 2023).</w:t>
      </w:r>
    </w:p>
    <w:p w14:paraId="5FB46CD0"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Adler, N.J. (2001) International dimensions of organizational behavior. 3rd </w:t>
      </w:r>
      <w:proofErr w:type="spellStart"/>
      <w:r>
        <w:rPr>
          <w:rFonts w:ascii="Arial" w:hAnsi="Arial" w:cs="Arial"/>
          <w:sz w:val="24"/>
          <w:szCs w:val="24"/>
        </w:rPr>
        <w:t>edn</w:t>
      </w:r>
      <w:proofErr w:type="spellEnd"/>
      <w:r>
        <w:rPr>
          <w:rFonts w:ascii="Arial" w:hAnsi="Arial" w:cs="Arial"/>
          <w:sz w:val="24"/>
          <w:szCs w:val="24"/>
        </w:rPr>
        <w:t>. Cincinnati: South-Western College Publishing (Accessed: 22 November 2023).</w:t>
      </w:r>
    </w:p>
    <w:p w14:paraId="27BF6093" w14:textId="77777777" w:rsidR="003279FC" w:rsidRDefault="003279FC">
      <w:pPr>
        <w:pStyle w:val="ab"/>
        <w:numPr>
          <w:ilvl w:val="0"/>
          <w:numId w:val="1"/>
        </w:numPr>
        <w:spacing w:line="480" w:lineRule="auto"/>
        <w:ind w:firstLineChars="0"/>
        <w:rPr>
          <w:rFonts w:ascii="Arial" w:hAnsi="Arial" w:cs="Arial"/>
          <w:sz w:val="24"/>
          <w:szCs w:val="24"/>
        </w:rPr>
      </w:pPr>
      <w:r w:rsidRPr="003279FC">
        <w:rPr>
          <w:rFonts w:ascii="Arial" w:hAnsi="Arial" w:cs="Arial"/>
          <w:sz w:val="24"/>
          <w:szCs w:val="24"/>
        </w:rPr>
        <w:t>Hofstede, G. (2013) Culture’s consequences: Comparing values, behaviors, institutions, and organizations across nations. paperback. Thousand Oaks, CA: Sage. (Accessed: 1 December 2023).</w:t>
      </w:r>
    </w:p>
    <w:p w14:paraId="73E8A84A" w14:textId="77777777" w:rsidR="00B25DEA" w:rsidRDefault="00000000">
      <w:pPr>
        <w:pStyle w:val="ab"/>
        <w:numPr>
          <w:ilvl w:val="0"/>
          <w:numId w:val="1"/>
        </w:numPr>
        <w:spacing w:line="480" w:lineRule="auto"/>
        <w:ind w:firstLineChars="0"/>
        <w:rPr>
          <w:rFonts w:ascii="Arial" w:hAnsi="Arial" w:cs="Arial"/>
          <w:sz w:val="24"/>
          <w:szCs w:val="24"/>
        </w:rPr>
      </w:pPr>
      <w:proofErr w:type="spellStart"/>
      <w:r>
        <w:rPr>
          <w:rFonts w:ascii="Arial" w:hAnsi="Arial" w:cs="Arial"/>
          <w:sz w:val="24"/>
          <w:szCs w:val="24"/>
        </w:rPr>
        <w:t>Findcourses</w:t>
      </w:r>
      <w:proofErr w:type="spellEnd"/>
      <w:r>
        <w:rPr>
          <w:rFonts w:ascii="Arial" w:hAnsi="Arial" w:cs="Arial"/>
          <w:sz w:val="24"/>
          <w:szCs w:val="24"/>
        </w:rPr>
        <w:t xml:space="preserve"> (2016) Cross-cultural communication: What to expect, findcourses.co.uk. Available at: https://www.findcourses.co.uk/inspiration/articles/cross-cultural-communication-styles-8888 (Accessed: 22 November 2023).</w:t>
      </w:r>
    </w:p>
    <w:p w14:paraId="3F8D0443" w14:textId="77777777" w:rsidR="00AE59FA" w:rsidRDefault="00AE59FA">
      <w:pPr>
        <w:pStyle w:val="ab"/>
        <w:numPr>
          <w:ilvl w:val="0"/>
          <w:numId w:val="1"/>
        </w:numPr>
        <w:spacing w:line="480" w:lineRule="auto"/>
        <w:ind w:firstLineChars="0"/>
        <w:rPr>
          <w:rFonts w:ascii="Arial" w:hAnsi="Arial" w:cs="Arial"/>
          <w:sz w:val="24"/>
          <w:szCs w:val="24"/>
        </w:rPr>
      </w:pPr>
      <w:proofErr w:type="spellStart"/>
      <w:r w:rsidRPr="00AE59FA">
        <w:rPr>
          <w:rFonts w:ascii="Arial" w:hAnsi="Arial" w:cs="Arial"/>
          <w:sz w:val="24"/>
          <w:szCs w:val="24"/>
        </w:rPr>
        <w:t>CultureVulture</w:t>
      </w:r>
      <w:proofErr w:type="spellEnd"/>
      <w:r w:rsidRPr="00AE59FA">
        <w:rPr>
          <w:rFonts w:ascii="Arial" w:hAnsi="Arial" w:cs="Arial"/>
          <w:sz w:val="24"/>
          <w:szCs w:val="24"/>
        </w:rPr>
        <w:t xml:space="preserve"> (no date) ‘How Lack of Cultural Awareness Can Cost </w:t>
      </w:r>
      <w:proofErr w:type="gramStart"/>
      <w:r w:rsidRPr="00AE59FA">
        <w:rPr>
          <w:rFonts w:ascii="Arial" w:hAnsi="Arial" w:cs="Arial"/>
          <w:sz w:val="24"/>
          <w:szCs w:val="24"/>
        </w:rPr>
        <w:t>A</w:t>
      </w:r>
      <w:proofErr w:type="gramEnd"/>
      <w:r w:rsidRPr="00AE59FA">
        <w:rPr>
          <w:rFonts w:ascii="Arial" w:hAnsi="Arial" w:cs="Arial"/>
          <w:sz w:val="24"/>
          <w:szCs w:val="24"/>
        </w:rPr>
        <w:t xml:space="preserve"> Business Big’, </w:t>
      </w:r>
      <w:proofErr w:type="spellStart"/>
      <w:r w:rsidRPr="00AE59FA">
        <w:rPr>
          <w:rFonts w:ascii="Arial" w:hAnsi="Arial" w:cs="Arial"/>
          <w:sz w:val="24"/>
          <w:szCs w:val="24"/>
        </w:rPr>
        <w:t>Commisceo</w:t>
      </w:r>
      <w:proofErr w:type="spellEnd"/>
      <w:r w:rsidRPr="00AE59FA">
        <w:rPr>
          <w:rFonts w:ascii="Arial" w:hAnsi="Arial" w:cs="Arial"/>
          <w:sz w:val="24"/>
          <w:szCs w:val="24"/>
        </w:rPr>
        <w:t xml:space="preserve"> Global. Available at: https://www.commisceo-global.com/blog/cultural-sensitivity-in-business-1 (Accessed: 01 December 2023).</w:t>
      </w:r>
    </w:p>
    <w:p w14:paraId="1FE94F0A"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Stobierski, T. (2021) 4 skills you need to get involved in international business, Business Insights Blog. Available at: https://online.hbs.edu/blog/post/international-business-skills (Accessed: 22 November 2023).</w:t>
      </w:r>
    </w:p>
    <w:p w14:paraId="5489FE29"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lastRenderedPageBreak/>
        <w:t>Hall, E. (1976) Southeast Asian history and historiography: Essays presented to D. G. E. Hall. Hardcover edition. Ithaca: Cornell University Press, p.91. (Accessed: 22 November 2023).</w:t>
      </w:r>
    </w:p>
    <w:p w14:paraId="4CE84854"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Chiappini, F.B., Nickerson, C. and </w:t>
      </w:r>
      <w:proofErr w:type="spellStart"/>
      <w:r>
        <w:rPr>
          <w:rFonts w:ascii="Arial" w:hAnsi="Arial" w:cs="Arial"/>
          <w:sz w:val="24"/>
          <w:szCs w:val="24"/>
        </w:rPr>
        <w:t>Planken</w:t>
      </w:r>
      <w:proofErr w:type="spellEnd"/>
      <w:r>
        <w:rPr>
          <w:rFonts w:ascii="Arial" w:hAnsi="Arial" w:cs="Arial"/>
          <w:sz w:val="24"/>
          <w:szCs w:val="24"/>
        </w:rPr>
        <w:t>, B. (2013) Business discourse. Electronic version Basingstoke, Hampshire: Palgrave Macmillan, p.232. (Accessed: 22 November 2023).</w:t>
      </w:r>
    </w:p>
    <w:p w14:paraId="062BABC4"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Hurn, B.J. and Tomalin, B. (2013) Cross-cultural communication: Theory and practice. electronic version. </w:t>
      </w:r>
      <w:proofErr w:type="spellStart"/>
      <w:r>
        <w:rPr>
          <w:rFonts w:ascii="Arial" w:hAnsi="Arial" w:cs="Arial"/>
          <w:sz w:val="24"/>
          <w:szCs w:val="24"/>
        </w:rPr>
        <w:t>Houndmills</w:t>
      </w:r>
      <w:proofErr w:type="spellEnd"/>
      <w:r>
        <w:rPr>
          <w:rFonts w:ascii="Arial" w:hAnsi="Arial" w:cs="Arial"/>
          <w:sz w:val="24"/>
          <w:szCs w:val="24"/>
        </w:rPr>
        <w:t>: Palgrave Macmillan. (Accessed: 22 November 2023).</w:t>
      </w:r>
    </w:p>
    <w:p w14:paraId="54692B3C"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Coursera (2023) What is effective communication? skills for work, school, and life, Coursera. Available at: https://www.coursera.org/articles/communication-effectiveness (Accessed: 23 November 2023).</w:t>
      </w:r>
    </w:p>
    <w:p w14:paraId="61AC7D01"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Fadhil, Z. (2020) ASOS: Where customers’ content is our marketing tool, Medium. Available at: https://medium.com/digital-society/asos-where-customers-content-is-our-marketing-tool-3e8e060d4ea7 (Accessed: 23 November 2023).</w:t>
      </w:r>
    </w:p>
    <w:p w14:paraId="314471E5"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Phillips, A. (2017) How </w:t>
      </w:r>
      <w:proofErr w:type="spellStart"/>
      <w:r>
        <w:rPr>
          <w:rFonts w:ascii="Arial" w:hAnsi="Arial" w:cs="Arial"/>
          <w:sz w:val="24"/>
          <w:szCs w:val="24"/>
        </w:rPr>
        <w:t>asos</w:t>
      </w:r>
      <w:proofErr w:type="spellEnd"/>
      <w:r>
        <w:rPr>
          <w:rFonts w:ascii="Arial" w:hAnsi="Arial" w:cs="Arial"/>
          <w:sz w:val="24"/>
          <w:szCs w:val="24"/>
        </w:rPr>
        <w:t xml:space="preserve"> communicates online, Medium. Available at: https://medium.com/digital-society/how-asos-communicates-online-fa66450f6987 (Accessed: 23 November 2023).</w:t>
      </w:r>
    </w:p>
    <w:p w14:paraId="29D23290"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Trompenaars, F. and Turner, C.H. (1997) Riding the waves of culture: Understanding diversity in global business. London: Nicholas Brealey. </w:t>
      </w:r>
      <w:r>
        <w:rPr>
          <w:rFonts w:ascii="Arial" w:hAnsi="Arial" w:cs="Arial"/>
          <w:sz w:val="24"/>
          <w:szCs w:val="24"/>
        </w:rPr>
        <w:lastRenderedPageBreak/>
        <w:t>(Accessed: 23 November 2023).</w:t>
      </w:r>
    </w:p>
    <w:p w14:paraId="61D95F8A" w14:textId="37CC3A60" w:rsidR="002B3245" w:rsidRDefault="002B3245">
      <w:pPr>
        <w:pStyle w:val="ab"/>
        <w:numPr>
          <w:ilvl w:val="0"/>
          <w:numId w:val="1"/>
        </w:numPr>
        <w:spacing w:line="480" w:lineRule="auto"/>
        <w:ind w:firstLineChars="0"/>
        <w:rPr>
          <w:rFonts w:ascii="Arial" w:hAnsi="Arial" w:cs="Arial"/>
          <w:sz w:val="24"/>
          <w:szCs w:val="24"/>
        </w:rPr>
      </w:pPr>
      <w:proofErr w:type="spellStart"/>
      <w:r w:rsidRPr="002B3245">
        <w:rPr>
          <w:rFonts w:ascii="Arial" w:hAnsi="Arial" w:cs="Arial"/>
          <w:sz w:val="24"/>
          <w:szCs w:val="24"/>
        </w:rPr>
        <w:t>EmpiricsAsia</w:t>
      </w:r>
      <w:proofErr w:type="spellEnd"/>
      <w:r w:rsidRPr="002B3245">
        <w:rPr>
          <w:rFonts w:ascii="Arial" w:hAnsi="Arial" w:cs="Arial"/>
          <w:sz w:val="24"/>
          <w:szCs w:val="24"/>
        </w:rPr>
        <w:t xml:space="preserve"> (2015) Business </w:t>
      </w:r>
      <w:r>
        <w:rPr>
          <w:rFonts w:ascii="Arial" w:hAnsi="Arial" w:cs="Arial"/>
          <w:sz w:val="24"/>
          <w:szCs w:val="24"/>
        </w:rPr>
        <w:t>C</w:t>
      </w:r>
      <w:r w:rsidRPr="002B3245">
        <w:rPr>
          <w:rFonts w:ascii="Arial" w:hAnsi="Arial" w:cs="Arial"/>
          <w:sz w:val="24"/>
          <w:szCs w:val="24"/>
        </w:rPr>
        <w:t xml:space="preserve">ulture </w:t>
      </w:r>
      <w:proofErr w:type="gramStart"/>
      <w:r>
        <w:rPr>
          <w:rFonts w:ascii="Arial" w:hAnsi="Arial" w:cs="Arial"/>
          <w:sz w:val="24"/>
          <w:szCs w:val="24"/>
        </w:rPr>
        <w:t>O</w:t>
      </w:r>
      <w:r w:rsidRPr="002B3245">
        <w:rPr>
          <w:rFonts w:ascii="Arial" w:hAnsi="Arial" w:cs="Arial"/>
          <w:sz w:val="24"/>
          <w:szCs w:val="24"/>
        </w:rPr>
        <w:t>f</w:t>
      </w:r>
      <w:proofErr w:type="gramEnd"/>
      <w:r w:rsidRPr="002B3245">
        <w:rPr>
          <w:rFonts w:ascii="Arial" w:hAnsi="Arial" w:cs="Arial"/>
          <w:sz w:val="24"/>
          <w:szCs w:val="24"/>
        </w:rPr>
        <w:t xml:space="preserve"> </w:t>
      </w:r>
      <w:r>
        <w:rPr>
          <w:rFonts w:ascii="Arial" w:hAnsi="Arial" w:cs="Arial"/>
          <w:sz w:val="24"/>
          <w:szCs w:val="24"/>
        </w:rPr>
        <w:t>A</w:t>
      </w:r>
      <w:r w:rsidRPr="002B3245">
        <w:rPr>
          <w:rFonts w:ascii="Arial" w:hAnsi="Arial" w:cs="Arial"/>
          <w:sz w:val="24"/>
          <w:szCs w:val="24"/>
        </w:rPr>
        <w:t>sia, Empirics Asia. Available at: https://empirics.asia/business-culture-of-asia/ (Accessed: 01 December 2023).</w:t>
      </w:r>
    </w:p>
    <w:p w14:paraId="7FEA8604"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Medina, K. (2019) Why are relationships important for </w:t>
      </w:r>
      <w:proofErr w:type="gramStart"/>
      <w:r>
        <w:rPr>
          <w:rFonts w:ascii="Arial" w:hAnsi="Arial" w:cs="Arial"/>
          <w:sz w:val="24"/>
          <w:szCs w:val="24"/>
        </w:rPr>
        <w:t>business?,</w:t>
      </w:r>
      <w:proofErr w:type="gramEnd"/>
      <w:r>
        <w:rPr>
          <w:rFonts w:ascii="Arial" w:hAnsi="Arial" w:cs="Arial"/>
          <w:sz w:val="24"/>
          <w:szCs w:val="24"/>
        </w:rPr>
        <w:t xml:space="preserve"> Tricycle Europe. Available at: https://www.tricycle-europe.com/why-are-relationships-important-for-business/ (Accessed: 24 November 2023).</w:t>
      </w:r>
    </w:p>
    <w:p w14:paraId="63244123"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 xml:space="preserve">Kronos (2022) Why is relationship building important in </w:t>
      </w:r>
      <w:proofErr w:type="gramStart"/>
      <w:r>
        <w:rPr>
          <w:rFonts w:ascii="Arial" w:hAnsi="Arial" w:cs="Arial"/>
          <w:sz w:val="24"/>
          <w:szCs w:val="24"/>
        </w:rPr>
        <w:t>business?,</w:t>
      </w:r>
      <w:proofErr w:type="gramEnd"/>
      <w:r>
        <w:rPr>
          <w:rFonts w:ascii="Arial" w:hAnsi="Arial" w:cs="Arial"/>
          <w:sz w:val="24"/>
          <w:szCs w:val="24"/>
        </w:rPr>
        <w:t xml:space="preserve"> Kronos Experience. Available at: https://kronosexperience.com/why-is-relationship-building-important-in-business (Accessed: 24 November 2023).</w:t>
      </w:r>
    </w:p>
    <w:p w14:paraId="00E3B4F5" w14:textId="77777777" w:rsidR="00B25DEA" w:rsidRDefault="00000000">
      <w:pPr>
        <w:pStyle w:val="ab"/>
        <w:numPr>
          <w:ilvl w:val="0"/>
          <w:numId w:val="1"/>
        </w:numPr>
        <w:spacing w:line="480" w:lineRule="auto"/>
        <w:ind w:firstLineChars="0"/>
        <w:rPr>
          <w:rFonts w:ascii="Arial" w:hAnsi="Arial" w:cs="Arial"/>
          <w:sz w:val="24"/>
          <w:szCs w:val="24"/>
        </w:rPr>
      </w:pPr>
      <w:proofErr w:type="spellStart"/>
      <w:r>
        <w:rPr>
          <w:rFonts w:ascii="Arial" w:hAnsi="Arial" w:cs="Arial"/>
          <w:sz w:val="24"/>
          <w:szCs w:val="24"/>
        </w:rPr>
        <w:t>Ajaero</w:t>
      </w:r>
      <w:proofErr w:type="spellEnd"/>
      <w:r>
        <w:rPr>
          <w:rFonts w:ascii="Arial" w:hAnsi="Arial" w:cs="Arial"/>
          <w:sz w:val="24"/>
          <w:szCs w:val="24"/>
        </w:rPr>
        <w:t xml:space="preserve">, T.M. (2023) Top 10 reasons business relationships are important, </w:t>
      </w:r>
      <w:proofErr w:type="spellStart"/>
      <w:r>
        <w:rPr>
          <w:rFonts w:ascii="Arial" w:hAnsi="Arial" w:cs="Arial"/>
          <w:sz w:val="24"/>
          <w:szCs w:val="24"/>
        </w:rPr>
        <w:t>ProfitableVenture</w:t>
      </w:r>
      <w:proofErr w:type="spellEnd"/>
      <w:r>
        <w:rPr>
          <w:rFonts w:ascii="Arial" w:hAnsi="Arial" w:cs="Arial"/>
          <w:sz w:val="24"/>
          <w:szCs w:val="24"/>
        </w:rPr>
        <w:t>. Available at: https://www.profitableventure.com/why-relationships-important/ (Accessed: 24 November 2023).</w:t>
      </w:r>
    </w:p>
    <w:p w14:paraId="3AA1DB4B" w14:textId="77777777" w:rsidR="00B25DEA" w:rsidRDefault="00000000">
      <w:pPr>
        <w:pStyle w:val="ab"/>
        <w:numPr>
          <w:ilvl w:val="0"/>
          <w:numId w:val="1"/>
        </w:numPr>
        <w:spacing w:line="480" w:lineRule="auto"/>
        <w:ind w:firstLineChars="0"/>
        <w:rPr>
          <w:rFonts w:ascii="Arial" w:hAnsi="Arial" w:cs="Arial"/>
          <w:sz w:val="24"/>
          <w:szCs w:val="24"/>
        </w:rPr>
      </w:pPr>
      <w:r>
        <w:rPr>
          <w:rFonts w:ascii="Arial" w:hAnsi="Arial" w:cs="Arial"/>
          <w:sz w:val="24"/>
          <w:szCs w:val="24"/>
        </w:rPr>
        <w:t>Jabli, M. (2022) Council post: Why cultivating relationships is key to building your business, Forbes. Available at: https://www.forbes.com/sites/forbesbusinesscouncil/2022/03/03/why-cultivating-relationships-is-key-to-building-your-business/ (Accessed: 24 November 2023).</w:t>
      </w:r>
    </w:p>
    <w:p w14:paraId="6E66A03D" w14:textId="77777777" w:rsidR="00643628" w:rsidRDefault="00643628">
      <w:pPr>
        <w:pStyle w:val="ab"/>
        <w:numPr>
          <w:ilvl w:val="0"/>
          <w:numId w:val="1"/>
        </w:numPr>
        <w:spacing w:line="480" w:lineRule="auto"/>
        <w:ind w:firstLineChars="0"/>
        <w:rPr>
          <w:rFonts w:ascii="Arial" w:hAnsi="Arial" w:cs="Arial"/>
          <w:sz w:val="24"/>
          <w:szCs w:val="24"/>
        </w:rPr>
      </w:pPr>
      <w:r w:rsidRPr="00643628">
        <w:rPr>
          <w:rFonts w:ascii="Arial" w:hAnsi="Arial" w:cs="Arial"/>
          <w:sz w:val="24"/>
          <w:szCs w:val="24"/>
        </w:rPr>
        <w:t>Cremer, D.D. (2015) Understanding Trust, in China and the West, Harvard Business Review. Available at: https://hbr.org/2015/02/understanding-trust-in-china-and-the-west (Accessed: 01 December 2023).</w:t>
      </w:r>
    </w:p>
    <w:p w14:paraId="721E4136" w14:textId="77777777" w:rsidR="00B25DEA" w:rsidRDefault="00C10D24">
      <w:pPr>
        <w:pStyle w:val="ab"/>
        <w:numPr>
          <w:ilvl w:val="0"/>
          <w:numId w:val="1"/>
        </w:numPr>
        <w:spacing w:line="480" w:lineRule="auto"/>
        <w:ind w:firstLineChars="0"/>
        <w:rPr>
          <w:rFonts w:ascii="Arial" w:hAnsi="Arial" w:cs="Arial"/>
          <w:sz w:val="24"/>
          <w:szCs w:val="24"/>
        </w:rPr>
      </w:pPr>
      <w:r w:rsidRPr="00C10D24">
        <w:rPr>
          <w:rFonts w:ascii="Arial" w:hAnsi="Arial" w:cs="Arial"/>
          <w:sz w:val="24"/>
          <w:szCs w:val="24"/>
        </w:rPr>
        <w:t xml:space="preserve">Gross, A. (2014) 3 tips for building strong business relationships in Asia, </w:t>
      </w:r>
      <w:r w:rsidRPr="00C10D24">
        <w:rPr>
          <w:rFonts w:ascii="Arial" w:hAnsi="Arial" w:cs="Arial"/>
          <w:sz w:val="24"/>
          <w:szCs w:val="24"/>
        </w:rPr>
        <w:lastRenderedPageBreak/>
        <w:t>Pacific Bridge Medical. Available at: https://www.pacificbridgemedical.com/ameing-for-asia/3-tips-for-building-strong-business-relationships-in-asia/ (Accessed: 01 December 2023).</w:t>
      </w:r>
    </w:p>
    <w:p w14:paraId="0DB8BAF8" w14:textId="77777777" w:rsidR="00B25DEA" w:rsidRDefault="00C10D24">
      <w:pPr>
        <w:pStyle w:val="ab"/>
        <w:numPr>
          <w:ilvl w:val="0"/>
          <w:numId w:val="1"/>
        </w:numPr>
        <w:spacing w:line="480" w:lineRule="auto"/>
        <w:ind w:firstLineChars="0"/>
        <w:rPr>
          <w:rFonts w:ascii="Arial" w:hAnsi="Arial" w:cs="Arial"/>
          <w:sz w:val="24"/>
          <w:szCs w:val="24"/>
        </w:rPr>
      </w:pPr>
      <w:proofErr w:type="spellStart"/>
      <w:r w:rsidRPr="00C10D24">
        <w:rPr>
          <w:rFonts w:ascii="Arial" w:hAnsi="Arial" w:cs="Arial"/>
          <w:sz w:val="24"/>
          <w:szCs w:val="24"/>
        </w:rPr>
        <w:t>AsialinkBusiness</w:t>
      </w:r>
      <w:proofErr w:type="spellEnd"/>
      <w:r w:rsidRPr="00C10D24">
        <w:rPr>
          <w:rFonts w:ascii="Arial" w:hAnsi="Arial" w:cs="Arial"/>
          <w:sz w:val="24"/>
          <w:szCs w:val="24"/>
        </w:rPr>
        <w:t xml:space="preserve"> (no date) Understanding the concept of ‘guanxi’, </w:t>
      </w:r>
      <w:proofErr w:type="spellStart"/>
      <w:r w:rsidRPr="00C10D24">
        <w:rPr>
          <w:rFonts w:ascii="Arial" w:hAnsi="Arial" w:cs="Arial"/>
          <w:sz w:val="24"/>
          <w:szCs w:val="24"/>
        </w:rPr>
        <w:t>Asialink</w:t>
      </w:r>
      <w:proofErr w:type="spellEnd"/>
      <w:r w:rsidRPr="00C10D24">
        <w:rPr>
          <w:rFonts w:ascii="Arial" w:hAnsi="Arial" w:cs="Arial"/>
          <w:sz w:val="24"/>
          <w:szCs w:val="24"/>
        </w:rPr>
        <w:t xml:space="preserve"> Business. Available at: https://asialinkbusiness.com.au/china/conducting-business-in-china/understanding-the-concept-of-guanxi (Accessed: 01 December 2023).</w:t>
      </w:r>
    </w:p>
    <w:p w14:paraId="05D7A69C" w14:textId="4A722747" w:rsidR="003A16A1" w:rsidRDefault="003A16A1">
      <w:pPr>
        <w:pStyle w:val="ab"/>
        <w:numPr>
          <w:ilvl w:val="0"/>
          <w:numId w:val="1"/>
        </w:numPr>
        <w:spacing w:line="480" w:lineRule="auto"/>
        <w:ind w:firstLineChars="0"/>
        <w:rPr>
          <w:rFonts w:ascii="Arial" w:hAnsi="Arial" w:cs="Arial"/>
          <w:sz w:val="24"/>
          <w:szCs w:val="24"/>
        </w:rPr>
      </w:pPr>
      <w:r w:rsidRPr="003A16A1">
        <w:rPr>
          <w:rFonts w:ascii="Arial" w:hAnsi="Arial" w:cs="Arial"/>
          <w:sz w:val="24"/>
          <w:szCs w:val="24"/>
        </w:rPr>
        <w:t xml:space="preserve">Bernardo, J. (2017) Why businesses fail when expanding to </w:t>
      </w:r>
      <w:proofErr w:type="spellStart"/>
      <w:r w:rsidRPr="003A16A1">
        <w:rPr>
          <w:rFonts w:ascii="Arial" w:hAnsi="Arial" w:cs="Arial"/>
          <w:sz w:val="24"/>
          <w:szCs w:val="24"/>
        </w:rPr>
        <w:t>asia</w:t>
      </w:r>
      <w:proofErr w:type="spellEnd"/>
      <w:r w:rsidRPr="003A16A1">
        <w:rPr>
          <w:rFonts w:ascii="Arial" w:hAnsi="Arial" w:cs="Arial"/>
          <w:sz w:val="24"/>
          <w:szCs w:val="24"/>
        </w:rPr>
        <w:t xml:space="preserve"> - VA partners, VA Partners - Sales and Marketing for Startups. Available at: https://vapartners.ca/businesses-fail-expanding-asia/ (Accessed: 01 December 2023).</w:t>
      </w:r>
    </w:p>
    <w:p w14:paraId="52806414" w14:textId="1B05A859" w:rsidR="00026AB6" w:rsidRDefault="00026AB6">
      <w:pPr>
        <w:pStyle w:val="ab"/>
        <w:numPr>
          <w:ilvl w:val="0"/>
          <w:numId w:val="1"/>
        </w:numPr>
        <w:spacing w:line="480" w:lineRule="auto"/>
        <w:ind w:firstLineChars="0"/>
        <w:rPr>
          <w:rFonts w:ascii="Arial" w:hAnsi="Arial" w:cs="Arial"/>
          <w:sz w:val="24"/>
          <w:szCs w:val="24"/>
        </w:rPr>
      </w:pPr>
      <w:r w:rsidRPr="00026AB6">
        <w:rPr>
          <w:rFonts w:ascii="Arial" w:hAnsi="Arial" w:cs="Arial"/>
          <w:sz w:val="24"/>
          <w:szCs w:val="24"/>
        </w:rPr>
        <w:t>Mauser, P. (2019) When Western Brands Fail in Asia, it’s because</w:t>
      </w:r>
      <w:proofErr w:type="gramStart"/>
      <w:r w:rsidRPr="00026AB6">
        <w:rPr>
          <w:rFonts w:ascii="Arial" w:hAnsi="Arial" w:cs="Arial"/>
          <w:sz w:val="24"/>
          <w:szCs w:val="24"/>
        </w:rPr>
        <w:t>.....</w:t>
      </w:r>
      <w:proofErr w:type="gramEnd"/>
      <w:r w:rsidRPr="00026AB6">
        <w:rPr>
          <w:rFonts w:ascii="Arial" w:hAnsi="Arial" w:cs="Arial"/>
          <w:sz w:val="24"/>
          <w:szCs w:val="24"/>
        </w:rPr>
        <w:t>, LinkedIn. Available at: https://www.linkedin.com/pulse/when-western-brands-fail-asia-its-because-patrick-mauser (Accessed: 01 December 2023).</w:t>
      </w:r>
    </w:p>
    <w:p w14:paraId="02E9636F" w14:textId="77777777" w:rsidR="00B25DEA" w:rsidRDefault="00AA7D17">
      <w:pPr>
        <w:pStyle w:val="ab"/>
        <w:numPr>
          <w:ilvl w:val="0"/>
          <w:numId w:val="1"/>
        </w:numPr>
        <w:spacing w:line="480" w:lineRule="auto"/>
        <w:ind w:firstLineChars="0"/>
        <w:rPr>
          <w:rFonts w:ascii="Arial" w:hAnsi="Arial" w:cs="Arial"/>
          <w:sz w:val="24"/>
          <w:szCs w:val="24"/>
        </w:rPr>
      </w:pPr>
      <w:r w:rsidRPr="00AA7D17">
        <w:rPr>
          <w:rFonts w:ascii="Arial" w:hAnsi="Arial" w:cs="Arial"/>
          <w:sz w:val="24"/>
          <w:szCs w:val="24"/>
        </w:rPr>
        <w:t>Cook, S. (2022) Business cultures from around the world, Startups.co.uk. Available at: https://startups.co.uk/analysis/business-cultures-from-around-the-world/#asia (Accessed: 01 December 2023).</w:t>
      </w:r>
    </w:p>
    <w:p w14:paraId="45DAEE39" w14:textId="0F8E3765" w:rsidR="007746CF" w:rsidRPr="00026AB6" w:rsidRDefault="00323866" w:rsidP="00026AB6">
      <w:pPr>
        <w:pStyle w:val="ab"/>
        <w:numPr>
          <w:ilvl w:val="0"/>
          <w:numId w:val="1"/>
        </w:numPr>
        <w:spacing w:line="480" w:lineRule="auto"/>
        <w:ind w:firstLineChars="0"/>
        <w:rPr>
          <w:rFonts w:ascii="Arial" w:hAnsi="Arial" w:cs="Arial" w:hint="eastAsia"/>
          <w:sz w:val="24"/>
          <w:szCs w:val="24"/>
        </w:rPr>
      </w:pPr>
      <w:r w:rsidRPr="00323866">
        <w:rPr>
          <w:rFonts w:ascii="Arial" w:hAnsi="Arial" w:cs="Arial"/>
          <w:sz w:val="24"/>
          <w:szCs w:val="24"/>
        </w:rPr>
        <w:t>Gabriel, J. (2016) A guide to business culture in Asia, Gengo. Available at: https://gengo.com/language-and-culture/guide-business-culture-asia/#:~:text=A%20guide%20to%20business%20culture%20in%20Asia%201,Networking%20...%204%20Communication%20...%205%20Decision-</w:t>
      </w:r>
      <w:r w:rsidRPr="00323866">
        <w:rPr>
          <w:rFonts w:ascii="Arial" w:hAnsi="Arial" w:cs="Arial"/>
          <w:sz w:val="24"/>
          <w:szCs w:val="24"/>
        </w:rPr>
        <w:lastRenderedPageBreak/>
        <w:t>making%20 (Accessed: 01 December 2023).</w:t>
      </w:r>
    </w:p>
    <w:p w14:paraId="7AF1CF9A" w14:textId="77777777" w:rsidR="00B25DEA" w:rsidRDefault="00B25DEA">
      <w:pPr>
        <w:spacing w:line="480" w:lineRule="auto"/>
        <w:rPr>
          <w:rFonts w:ascii="Arial" w:hAnsi="Arial" w:cs="Arial"/>
          <w:sz w:val="24"/>
          <w:szCs w:val="24"/>
        </w:rPr>
      </w:pPr>
    </w:p>
    <w:p w14:paraId="29B6516A" w14:textId="77777777" w:rsidR="00323866" w:rsidRDefault="00323866">
      <w:pPr>
        <w:spacing w:line="480" w:lineRule="auto"/>
        <w:rPr>
          <w:rFonts w:ascii="Arial" w:hAnsi="Arial" w:cs="Arial"/>
          <w:sz w:val="24"/>
          <w:szCs w:val="24"/>
        </w:rPr>
      </w:pPr>
    </w:p>
    <w:p w14:paraId="525E1CC2" w14:textId="77777777" w:rsidR="00323866" w:rsidRDefault="00323866">
      <w:pPr>
        <w:spacing w:line="480" w:lineRule="auto"/>
        <w:rPr>
          <w:rFonts w:ascii="Arial" w:hAnsi="Arial" w:cs="Arial"/>
          <w:sz w:val="24"/>
          <w:szCs w:val="24"/>
        </w:rPr>
      </w:pPr>
    </w:p>
    <w:p w14:paraId="7F8222BA" w14:textId="77777777" w:rsidR="00323866" w:rsidRDefault="00323866">
      <w:pPr>
        <w:spacing w:line="480" w:lineRule="auto"/>
        <w:rPr>
          <w:rFonts w:ascii="Arial" w:hAnsi="Arial" w:cs="Arial"/>
          <w:sz w:val="24"/>
          <w:szCs w:val="24"/>
        </w:rPr>
      </w:pPr>
    </w:p>
    <w:p w14:paraId="3E7B3B1F" w14:textId="77777777" w:rsidR="00323866" w:rsidRDefault="00323866">
      <w:pPr>
        <w:spacing w:line="480" w:lineRule="auto"/>
        <w:rPr>
          <w:rFonts w:ascii="Arial" w:hAnsi="Arial" w:cs="Arial"/>
          <w:sz w:val="24"/>
          <w:szCs w:val="24"/>
        </w:rPr>
      </w:pPr>
    </w:p>
    <w:p w14:paraId="12274D8F" w14:textId="77777777" w:rsidR="00026AB6" w:rsidRDefault="00026AB6">
      <w:pPr>
        <w:spacing w:line="480" w:lineRule="auto"/>
        <w:rPr>
          <w:rFonts w:ascii="Arial" w:hAnsi="Arial" w:cs="Arial"/>
          <w:sz w:val="24"/>
          <w:szCs w:val="24"/>
        </w:rPr>
      </w:pPr>
    </w:p>
    <w:p w14:paraId="3E5FE1CE" w14:textId="77777777" w:rsidR="00026AB6" w:rsidRDefault="00026AB6">
      <w:pPr>
        <w:spacing w:line="480" w:lineRule="auto"/>
        <w:rPr>
          <w:rFonts w:ascii="Arial" w:hAnsi="Arial" w:cs="Arial"/>
          <w:sz w:val="24"/>
          <w:szCs w:val="24"/>
        </w:rPr>
      </w:pPr>
    </w:p>
    <w:p w14:paraId="19303A59" w14:textId="77777777" w:rsidR="00026AB6" w:rsidRDefault="00026AB6">
      <w:pPr>
        <w:spacing w:line="480" w:lineRule="auto"/>
        <w:rPr>
          <w:rFonts w:ascii="Arial" w:hAnsi="Arial" w:cs="Arial"/>
          <w:sz w:val="24"/>
          <w:szCs w:val="24"/>
        </w:rPr>
      </w:pPr>
    </w:p>
    <w:p w14:paraId="7CA5F7D4" w14:textId="77777777" w:rsidR="00026AB6" w:rsidRDefault="00026AB6">
      <w:pPr>
        <w:spacing w:line="480" w:lineRule="auto"/>
        <w:rPr>
          <w:rFonts w:ascii="Arial" w:hAnsi="Arial" w:cs="Arial"/>
          <w:sz w:val="24"/>
          <w:szCs w:val="24"/>
        </w:rPr>
      </w:pPr>
    </w:p>
    <w:p w14:paraId="4CCB06E7" w14:textId="77777777" w:rsidR="00026AB6" w:rsidRDefault="00026AB6">
      <w:pPr>
        <w:spacing w:line="480" w:lineRule="auto"/>
        <w:rPr>
          <w:rFonts w:ascii="Arial" w:hAnsi="Arial" w:cs="Arial"/>
          <w:sz w:val="24"/>
          <w:szCs w:val="24"/>
        </w:rPr>
      </w:pPr>
    </w:p>
    <w:p w14:paraId="30AE2C3A" w14:textId="77777777" w:rsidR="00026AB6" w:rsidRDefault="00026AB6">
      <w:pPr>
        <w:spacing w:line="480" w:lineRule="auto"/>
        <w:rPr>
          <w:rFonts w:ascii="Arial" w:hAnsi="Arial" w:cs="Arial"/>
          <w:sz w:val="24"/>
          <w:szCs w:val="24"/>
        </w:rPr>
      </w:pPr>
    </w:p>
    <w:p w14:paraId="454BA661" w14:textId="77777777" w:rsidR="00026AB6" w:rsidRDefault="00026AB6">
      <w:pPr>
        <w:spacing w:line="480" w:lineRule="auto"/>
        <w:rPr>
          <w:rFonts w:ascii="Arial" w:hAnsi="Arial" w:cs="Arial"/>
          <w:sz w:val="24"/>
          <w:szCs w:val="24"/>
        </w:rPr>
      </w:pPr>
    </w:p>
    <w:p w14:paraId="225FEA27" w14:textId="77777777" w:rsidR="00026AB6" w:rsidRDefault="00026AB6">
      <w:pPr>
        <w:spacing w:line="480" w:lineRule="auto"/>
        <w:rPr>
          <w:rFonts w:ascii="Arial" w:hAnsi="Arial" w:cs="Arial"/>
          <w:sz w:val="24"/>
          <w:szCs w:val="24"/>
        </w:rPr>
      </w:pPr>
    </w:p>
    <w:p w14:paraId="17C25705" w14:textId="77777777" w:rsidR="00026AB6" w:rsidRDefault="00026AB6">
      <w:pPr>
        <w:spacing w:line="480" w:lineRule="auto"/>
        <w:rPr>
          <w:rFonts w:ascii="Arial" w:hAnsi="Arial" w:cs="Arial"/>
          <w:sz w:val="24"/>
          <w:szCs w:val="24"/>
        </w:rPr>
      </w:pPr>
    </w:p>
    <w:p w14:paraId="7AE38DA3" w14:textId="77777777" w:rsidR="00026AB6" w:rsidRDefault="00026AB6">
      <w:pPr>
        <w:spacing w:line="480" w:lineRule="auto"/>
        <w:rPr>
          <w:rFonts w:ascii="Arial" w:hAnsi="Arial" w:cs="Arial"/>
          <w:sz w:val="24"/>
          <w:szCs w:val="24"/>
        </w:rPr>
      </w:pPr>
    </w:p>
    <w:p w14:paraId="32A67FA4" w14:textId="77777777" w:rsidR="00026AB6" w:rsidRDefault="00026AB6">
      <w:pPr>
        <w:spacing w:line="480" w:lineRule="auto"/>
        <w:rPr>
          <w:rFonts w:ascii="Arial" w:hAnsi="Arial" w:cs="Arial" w:hint="eastAsia"/>
          <w:sz w:val="24"/>
          <w:szCs w:val="24"/>
        </w:rPr>
      </w:pPr>
    </w:p>
    <w:p w14:paraId="1897F05A" w14:textId="77777777" w:rsidR="00323866" w:rsidRDefault="00323866">
      <w:pPr>
        <w:spacing w:line="480" w:lineRule="auto"/>
        <w:rPr>
          <w:rFonts w:ascii="Arial" w:hAnsi="Arial" w:cs="Arial"/>
          <w:sz w:val="24"/>
          <w:szCs w:val="24"/>
        </w:rPr>
      </w:pPr>
    </w:p>
    <w:p w14:paraId="17EC693D" w14:textId="77777777" w:rsidR="00323866" w:rsidRDefault="00323866">
      <w:pPr>
        <w:spacing w:line="480" w:lineRule="auto"/>
        <w:rPr>
          <w:rFonts w:ascii="Arial" w:hAnsi="Arial" w:cs="Arial"/>
          <w:sz w:val="24"/>
          <w:szCs w:val="24"/>
        </w:rPr>
      </w:pPr>
    </w:p>
    <w:p w14:paraId="638E1A02" w14:textId="77777777" w:rsidR="00323866" w:rsidRDefault="00323866">
      <w:pPr>
        <w:spacing w:line="480" w:lineRule="auto"/>
        <w:rPr>
          <w:rFonts w:ascii="Arial" w:hAnsi="Arial" w:cs="Arial"/>
          <w:sz w:val="24"/>
          <w:szCs w:val="24"/>
        </w:rPr>
      </w:pPr>
    </w:p>
    <w:p w14:paraId="5D889831" w14:textId="77777777" w:rsidR="00323866" w:rsidRDefault="00323866">
      <w:pPr>
        <w:spacing w:line="480" w:lineRule="auto"/>
        <w:rPr>
          <w:rFonts w:ascii="Arial" w:hAnsi="Arial" w:cs="Arial"/>
          <w:sz w:val="24"/>
          <w:szCs w:val="24"/>
        </w:rPr>
      </w:pPr>
    </w:p>
    <w:p w14:paraId="5C4364FE" w14:textId="77777777" w:rsidR="00B25DEA" w:rsidRDefault="00000000">
      <w:pPr>
        <w:pStyle w:val="1"/>
      </w:pPr>
      <w:bookmarkStart w:id="24" w:name="_Toc149886792"/>
      <w:bookmarkStart w:id="25" w:name="_Toc152348157"/>
      <w:r>
        <w:lastRenderedPageBreak/>
        <w:t>Appendices</w:t>
      </w:r>
      <w:bookmarkEnd w:id="24"/>
      <w:bookmarkEnd w:id="25"/>
    </w:p>
    <w:p w14:paraId="20865245" w14:textId="77777777" w:rsidR="00B25DEA" w:rsidRDefault="00000000">
      <w:pPr>
        <w:pStyle w:val="ab"/>
        <w:numPr>
          <w:ilvl w:val="0"/>
          <w:numId w:val="2"/>
        </w:numPr>
        <w:spacing w:line="480" w:lineRule="auto"/>
        <w:ind w:firstLineChars="0"/>
        <w:rPr>
          <w:rFonts w:ascii="Arial" w:hAnsi="Arial" w:cs="Arial"/>
          <w:sz w:val="24"/>
          <w:szCs w:val="24"/>
        </w:rPr>
      </w:pPr>
      <w:r>
        <w:rPr>
          <w:rFonts w:ascii="Arial" w:hAnsi="Arial" w:cs="Arial"/>
          <w:sz w:val="24"/>
          <w:szCs w:val="24"/>
        </w:rPr>
        <w:t>The ASOS #AsSeenOnMe campaign</w:t>
      </w:r>
    </w:p>
    <w:p w14:paraId="5C0EED6B" w14:textId="77777777" w:rsidR="00B25DEA" w:rsidRDefault="00000000">
      <w:pPr>
        <w:spacing w:line="480" w:lineRule="auto"/>
        <w:rPr>
          <w:rFonts w:ascii="Arial" w:hAnsi="Arial" w:cs="Arial"/>
          <w:sz w:val="24"/>
          <w:szCs w:val="24"/>
        </w:rPr>
      </w:pPr>
      <w:r>
        <w:rPr>
          <w:noProof/>
        </w:rPr>
        <w:drawing>
          <wp:inline distT="0" distB="0" distL="0" distR="0" wp14:anchorId="1200A4AE">
            <wp:extent cx="5351145" cy="3491865"/>
            <wp:effectExtent l="0" t="0" r="1905" b="0"/>
            <wp:docPr id="19500156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015634"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378249" cy="3509524"/>
                    </a:xfrm>
                    <a:prstGeom prst="rect">
                      <a:avLst/>
                    </a:prstGeom>
                    <a:noFill/>
                    <a:ln>
                      <a:noFill/>
                    </a:ln>
                  </pic:spPr>
                </pic:pic>
              </a:graphicData>
            </a:graphic>
          </wp:inline>
        </w:drawing>
      </w:r>
    </w:p>
    <w:p w14:paraId="43B6FF3B" w14:textId="77777777" w:rsidR="00B25DEA" w:rsidRDefault="00B25DEA">
      <w:pPr>
        <w:spacing w:line="480" w:lineRule="auto"/>
        <w:rPr>
          <w:rFonts w:ascii="Arial" w:hAnsi="Arial" w:cs="Arial"/>
          <w:sz w:val="24"/>
          <w:szCs w:val="24"/>
        </w:rPr>
      </w:pPr>
    </w:p>
    <w:p w14:paraId="5E6A60B6" w14:textId="77777777" w:rsidR="00B25DEA" w:rsidRDefault="00000000">
      <w:pPr>
        <w:spacing w:line="480" w:lineRule="auto"/>
        <w:rPr>
          <w:rFonts w:ascii="Arial" w:hAnsi="Arial" w:cs="Arial"/>
          <w:sz w:val="24"/>
          <w:szCs w:val="24"/>
        </w:rPr>
      </w:pPr>
      <w:r>
        <w:rPr>
          <w:noProof/>
        </w:rPr>
        <w:drawing>
          <wp:inline distT="0" distB="0" distL="0" distR="0" wp14:anchorId="3DBA6494">
            <wp:extent cx="5374640" cy="3752850"/>
            <wp:effectExtent l="0" t="0" r="0" b="0"/>
            <wp:docPr id="13473165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16580" name="图片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413841" cy="3780436"/>
                    </a:xfrm>
                    <a:prstGeom prst="rect">
                      <a:avLst/>
                    </a:prstGeom>
                    <a:noFill/>
                    <a:ln>
                      <a:noFill/>
                    </a:ln>
                  </pic:spPr>
                </pic:pic>
              </a:graphicData>
            </a:graphic>
          </wp:inline>
        </w:drawing>
      </w:r>
    </w:p>
    <w:p w14:paraId="320CFDA2" w14:textId="77777777" w:rsidR="00B25DEA" w:rsidRDefault="00B25DEA">
      <w:pPr>
        <w:spacing w:line="480" w:lineRule="auto"/>
        <w:rPr>
          <w:rFonts w:ascii="Arial" w:hAnsi="Arial" w:cs="Arial"/>
          <w:sz w:val="24"/>
          <w:szCs w:val="24"/>
        </w:rPr>
      </w:pPr>
    </w:p>
    <w:p w14:paraId="376B0FB0" w14:textId="77777777" w:rsidR="00B25DEA" w:rsidRDefault="00000000">
      <w:pPr>
        <w:pStyle w:val="ab"/>
        <w:numPr>
          <w:ilvl w:val="0"/>
          <w:numId w:val="2"/>
        </w:numPr>
        <w:spacing w:line="480" w:lineRule="auto"/>
        <w:ind w:firstLineChars="0"/>
        <w:rPr>
          <w:rFonts w:ascii="Arial" w:hAnsi="Arial" w:cs="Arial"/>
          <w:sz w:val="24"/>
          <w:szCs w:val="24"/>
        </w:rPr>
      </w:pPr>
      <w:r>
        <w:rPr>
          <w:rFonts w:ascii="Arial" w:hAnsi="Arial" w:cs="Arial"/>
          <w:sz w:val="24"/>
          <w:szCs w:val="24"/>
        </w:rPr>
        <w:lastRenderedPageBreak/>
        <w:t>Quick responses of ASOS help account</w:t>
      </w:r>
    </w:p>
    <w:p w14:paraId="214592A1" w14:textId="77777777" w:rsidR="00B25DEA" w:rsidRDefault="00000000">
      <w:pPr>
        <w:spacing w:line="480" w:lineRule="auto"/>
        <w:rPr>
          <w:rFonts w:ascii="Arial" w:hAnsi="Arial" w:cs="Arial"/>
          <w:sz w:val="24"/>
          <w:szCs w:val="24"/>
        </w:rPr>
      </w:pPr>
      <w:r>
        <w:rPr>
          <w:noProof/>
        </w:rPr>
        <w:drawing>
          <wp:anchor distT="0" distB="0" distL="114300" distR="114300" simplePos="0" relativeHeight="251662336" behindDoc="1" locked="0" layoutInCell="1" allowOverlap="1" wp14:anchorId="32B1528A">
            <wp:simplePos x="0" y="0"/>
            <wp:positionH relativeFrom="column">
              <wp:posOffset>2379345</wp:posOffset>
            </wp:positionH>
            <wp:positionV relativeFrom="paragraph">
              <wp:posOffset>76200</wp:posOffset>
            </wp:positionV>
            <wp:extent cx="3932555" cy="3636010"/>
            <wp:effectExtent l="0" t="0" r="0" b="2540"/>
            <wp:wrapTight wrapText="bothSides">
              <wp:wrapPolygon edited="0">
                <wp:start x="0" y="0"/>
                <wp:lineTo x="0" y="21502"/>
                <wp:lineTo x="21450" y="21502"/>
                <wp:lineTo x="21450" y="0"/>
                <wp:lineTo x="0" y="0"/>
              </wp:wrapPolygon>
            </wp:wrapTight>
            <wp:docPr id="56269379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93790" name="图片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2555" cy="3636010"/>
                    </a:xfrm>
                    <a:prstGeom prst="rect">
                      <a:avLst/>
                    </a:prstGeom>
                    <a:noFill/>
                    <a:ln>
                      <a:noFill/>
                    </a:ln>
                  </pic:spPr>
                </pic:pic>
              </a:graphicData>
            </a:graphic>
          </wp:anchor>
        </w:drawing>
      </w:r>
      <w:r>
        <w:rPr>
          <w:noProof/>
        </w:rPr>
        <w:drawing>
          <wp:inline distT="0" distB="0" distL="0" distR="0" wp14:anchorId="57B84AA1">
            <wp:extent cx="2238375" cy="3680460"/>
            <wp:effectExtent l="0" t="0" r="9525" b="0"/>
            <wp:docPr id="14973405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4055" name="图片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245069" cy="3691323"/>
                    </a:xfrm>
                    <a:prstGeom prst="rect">
                      <a:avLst/>
                    </a:prstGeom>
                    <a:noFill/>
                    <a:ln>
                      <a:noFill/>
                    </a:ln>
                  </pic:spPr>
                </pic:pic>
              </a:graphicData>
            </a:graphic>
          </wp:inline>
        </w:drawing>
      </w:r>
    </w:p>
    <w:p w14:paraId="0516ED1A" w14:textId="77777777" w:rsidR="00B25DEA" w:rsidRDefault="00B25DEA">
      <w:pPr>
        <w:spacing w:line="480" w:lineRule="auto"/>
        <w:rPr>
          <w:rFonts w:ascii="Arial" w:hAnsi="Arial" w:cs="Arial"/>
          <w:sz w:val="24"/>
          <w:szCs w:val="24"/>
        </w:rPr>
      </w:pPr>
    </w:p>
    <w:p w14:paraId="5B92C447" w14:textId="77777777" w:rsidR="00B25DEA" w:rsidRDefault="00000000">
      <w:pPr>
        <w:pStyle w:val="ab"/>
        <w:numPr>
          <w:ilvl w:val="0"/>
          <w:numId w:val="2"/>
        </w:numPr>
        <w:spacing w:line="480" w:lineRule="auto"/>
        <w:ind w:firstLineChars="0"/>
        <w:rPr>
          <w:rFonts w:ascii="Arial" w:hAnsi="Arial" w:cs="Arial"/>
          <w:sz w:val="24"/>
          <w:szCs w:val="24"/>
        </w:rPr>
      </w:pPr>
      <w:r>
        <w:rPr>
          <w:rFonts w:ascii="Arial" w:hAnsi="Arial" w:cs="Arial"/>
          <w:sz w:val="24"/>
          <w:szCs w:val="24"/>
        </w:rPr>
        <w:t>The ASOS Stylist with the current highest number of followers</w:t>
      </w:r>
    </w:p>
    <w:p w14:paraId="2880BCB9" w14:textId="77777777" w:rsidR="00B25DEA" w:rsidRDefault="00000000">
      <w:pPr>
        <w:spacing w:line="480" w:lineRule="auto"/>
        <w:rPr>
          <w:rFonts w:ascii="Arial" w:hAnsi="Arial" w:cs="Arial"/>
          <w:sz w:val="24"/>
          <w:szCs w:val="24"/>
        </w:rPr>
      </w:pPr>
      <w:r>
        <w:rPr>
          <w:noProof/>
        </w:rPr>
        <w:drawing>
          <wp:inline distT="0" distB="0" distL="0" distR="0" wp14:anchorId="5413DBCD">
            <wp:extent cx="4730115" cy="3216275"/>
            <wp:effectExtent l="0" t="0" r="0" b="3175"/>
            <wp:docPr id="201897860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78609" name="图片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748968" cy="3229252"/>
                    </a:xfrm>
                    <a:prstGeom prst="rect">
                      <a:avLst/>
                    </a:prstGeom>
                    <a:noFill/>
                    <a:ln>
                      <a:noFill/>
                    </a:ln>
                  </pic:spPr>
                </pic:pic>
              </a:graphicData>
            </a:graphic>
          </wp:inline>
        </w:drawing>
      </w:r>
    </w:p>
    <w:p w14:paraId="6DD4D261" w14:textId="77777777" w:rsidR="00B25DEA" w:rsidRDefault="00B25DEA">
      <w:pPr>
        <w:spacing w:line="480" w:lineRule="auto"/>
        <w:rPr>
          <w:rFonts w:ascii="Arial" w:hAnsi="Arial" w:cs="Arial"/>
          <w:sz w:val="24"/>
          <w:szCs w:val="24"/>
        </w:rPr>
      </w:pPr>
    </w:p>
    <w:p w14:paraId="1897D6E4" w14:textId="77777777" w:rsidR="00B25DEA" w:rsidRDefault="00000000">
      <w:pPr>
        <w:pStyle w:val="ab"/>
        <w:numPr>
          <w:ilvl w:val="0"/>
          <w:numId w:val="2"/>
        </w:numPr>
        <w:spacing w:line="480" w:lineRule="auto"/>
        <w:ind w:firstLineChars="0"/>
        <w:rPr>
          <w:rFonts w:ascii="Arial" w:hAnsi="Arial" w:cs="Arial"/>
          <w:sz w:val="24"/>
          <w:szCs w:val="24"/>
        </w:rPr>
      </w:pPr>
      <w:proofErr w:type="spellStart"/>
      <w:r>
        <w:rPr>
          <w:rFonts w:ascii="Arial" w:hAnsi="Arial" w:cs="Arial"/>
          <w:sz w:val="24"/>
          <w:szCs w:val="24"/>
        </w:rPr>
        <w:lastRenderedPageBreak/>
        <w:t>Trompenaar’s</w:t>
      </w:r>
      <w:proofErr w:type="spellEnd"/>
      <w:r>
        <w:rPr>
          <w:rFonts w:ascii="Arial" w:hAnsi="Arial" w:cs="Arial"/>
          <w:sz w:val="24"/>
          <w:szCs w:val="24"/>
        </w:rPr>
        <w:t xml:space="preserve"> 7 dimensions to culture</w:t>
      </w:r>
    </w:p>
    <w:p w14:paraId="141BA1DA" w14:textId="77777777" w:rsidR="00B25DEA" w:rsidRDefault="00000000">
      <w:pPr>
        <w:spacing w:line="480" w:lineRule="auto"/>
        <w:rPr>
          <w:rFonts w:ascii="Arial" w:hAnsi="Arial" w:cs="Arial"/>
          <w:sz w:val="24"/>
          <w:szCs w:val="24"/>
        </w:rPr>
      </w:pPr>
      <w:r>
        <w:rPr>
          <w:noProof/>
        </w:rPr>
        <w:drawing>
          <wp:inline distT="0" distB="0" distL="0" distR="0" wp14:anchorId="18E43518">
            <wp:extent cx="5274310" cy="2968625"/>
            <wp:effectExtent l="0" t="0" r="2540" b="3175"/>
            <wp:docPr id="1618414199" name="图片 1" descr="50 Strategy and Management Models PowerPoint Templates Part 2 - Slide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414199" name="图片 1" descr="50 Strategy and Management Models PowerPoint Templates Part 2 - SlideSala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274310" cy="2968625"/>
                    </a:xfrm>
                    <a:prstGeom prst="rect">
                      <a:avLst/>
                    </a:prstGeom>
                    <a:noFill/>
                    <a:ln>
                      <a:noFill/>
                    </a:ln>
                  </pic:spPr>
                </pic:pic>
              </a:graphicData>
            </a:graphic>
          </wp:inline>
        </w:drawing>
      </w:r>
    </w:p>
    <w:sectPr w:rsidR="00B25DEA">
      <w:footerReference w:type="default" r:id="rId1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A060A" w14:textId="77777777" w:rsidR="006B7081" w:rsidRDefault="006B7081" w:rsidP="003279FC">
      <w:r>
        <w:separator/>
      </w:r>
    </w:p>
  </w:endnote>
  <w:endnote w:type="continuationSeparator" w:id="0">
    <w:p w14:paraId="7BF678EF" w14:textId="77777777" w:rsidR="006B7081" w:rsidRDefault="006B7081" w:rsidP="00327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015063"/>
      <w:docPartObj>
        <w:docPartGallery w:val="Page Numbers (Bottom of Page)"/>
        <w:docPartUnique/>
      </w:docPartObj>
    </w:sdtPr>
    <w:sdtContent>
      <w:p w14:paraId="0247AE6D" w14:textId="77777777" w:rsidR="007746CF" w:rsidRDefault="007746CF">
        <w:pPr>
          <w:pStyle w:val="ae"/>
          <w:jc w:val="right"/>
        </w:pPr>
        <w:r w:rsidRPr="007746CF">
          <w:rPr>
            <w:rFonts w:ascii="Arial" w:hAnsi="Arial" w:cs="Arial"/>
            <w:sz w:val="24"/>
            <w:szCs w:val="24"/>
          </w:rPr>
          <w:fldChar w:fldCharType="begin"/>
        </w:r>
        <w:r w:rsidRPr="007746CF">
          <w:rPr>
            <w:rFonts w:ascii="Arial" w:hAnsi="Arial" w:cs="Arial"/>
            <w:sz w:val="24"/>
            <w:szCs w:val="24"/>
          </w:rPr>
          <w:instrText>PAGE   \* MERGEFORMAT</w:instrText>
        </w:r>
        <w:r w:rsidRPr="007746CF">
          <w:rPr>
            <w:rFonts w:ascii="Arial" w:hAnsi="Arial" w:cs="Arial"/>
            <w:sz w:val="24"/>
            <w:szCs w:val="24"/>
          </w:rPr>
          <w:fldChar w:fldCharType="separate"/>
        </w:r>
        <w:r w:rsidRPr="007746CF">
          <w:rPr>
            <w:rFonts w:ascii="Arial" w:hAnsi="Arial" w:cs="Arial"/>
            <w:sz w:val="24"/>
            <w:szCs w:val="24"/>
            <w:lang w:val="zh-CN"/>
          </w:rPr>
          <w:t>2</w:t>
        </w:r>
        <w:r w:rsidRPr="007746CF">
          <w:rPr>
            <w:rFonts w:ascii="Arial" w:hAnsi="Arial" w:cs="Arial"/>
            <w:sz w:val="24"/>
            <w:szCs w:val="24"/>
          </w:rPr>
          <w:fldChar w:fldCharType="end"/>
        </w:r>
      </w:p>
    </w:sdtContent>
  </w:sdt>
  <w:p w14:paraId="12FB2F7E" w14:textId="77777777" w:rsidR="007746CF" w:rsidRDefault="007746C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9A77" w14:textId="77777777" w:rsidR="006B7081" w:rsidRDefault="006B7081" w:rsidP="003279FC">
      <w:r>
        <w:separator/>
      </w:r>
    </w:p>
  </w:footnote>
  <w:footnote w:type="continuationSeparator" w:id="0">
    <w:p w14:paraId="493FF3C3" w14:textId="77777777" w:rsidR="006B7081" w:rsidRDefault="006B7081" w:rsidP="00327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755DC"/>
    <w:multiLevelType w:val="multilevel"/>
    <w:tmpl w:val="32B755DC"/>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3AE11560"/>
    <w:multiLevelType w:val="multilevel"/>
    <w:tmpl w:val="3AE11560"/>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220598507">
    <w:abstractNumId w:val="1"/>
  </w:num>
  <w:num w:numId="2" w16cid:durableId="432747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FmYWMxYTQ2M2I2MWYyODcwZDRlODgyMjliMGEzNzgifQ=="/>
  </w:docVars>
  <w:rsids>
    <w:rsidRoot w:val="00EA09B2"/>
    <w:rsid w:val="000247DF"/>
    <w:rsid w:val="00026AB6"/>
    <w:rsid w:val="00060E62"/>
    <w:rsid w:val="00061E33"/>
    <w:rsid w:val="00093F47"/>
    <w:rsid w:val="000F1739"/>
    <w:rsid w:val="000F2D65"/>
    <w:rsid w:val="000F58AE"/>
    <w:rsid w:val="001102E6"/>
    <w:rsid w:val="0013059C"/>
    <w:rsid w:val="0015116D"/>
    <w:rsid w:val="00191CD7"/>
    <w:rsid w:val="00255146"/>
    <w:rsid w:val="00261C9F"/>
    <w:rsid w:val="002B3245"/>
    <w:rsid w:val="002E4F59"/>
    <w:rsid w:val="003132B8"/>
    <w:rsid w:val="00323866"/>
    <w:rsid w:val="003279FC"/>
    <w:rsid w:val="00342D66"/>
    <w:rsid w:val="003521C3"/>
    <w:rsid w:val="00362A63"/>
    <w:rsid w:val="003A16A1"/>
    <w:rsid w:val="003C15A8"/>
    <w:rsid w:val="003F2371"/>
    <w:rsid w:val="00403970"/>
    <w:rsid w:val="004048DD"/>
    <w:rsid w:val="00435467"/>
    <w:rsid w:val="00442174"/>
    <w:rsid w:val="0045375E"/>
    <w:rsid w:val="004A7F98"/>
    <w:rsid w:val="004D3C14"/>
    <w:rsid w:val="00570EAB"/>
    <w:rsid w:val="005D2A1C"/>
    <w:rsid w:val="005E4509"/>
    <w:rsid w:val="006067D5"/>
    <w:rsid w:val="00643628"/>
    <w:rsid w:val="00687C0B"/>
    <w:rsid w:val="006B673D"/>
    <w:rsid w:val="006B7081"/>
    <w:rsid w:val="006E705D"/>
    <w:rsid w:val="007006A6"/>
    <w:rsid w:val="00714AC1"/>
    <w:rsid w:val="00726165"/>
    <w:rsid w:val="007746CF"/>
    <w:rsid w:val="00780817"/>
    <w:rsid w:val="0079642E"/>
    <w:rsid w:val="007B7FC9"/>
    <w:rsid w:val="00813DB7"/>
    <w:rsid w:val="00815717"/>
    <w:rsid w:val="0082624A"/>
    <w:rsid w:val="008834A9"/>
    <w:rsid w:val="00896539"/>
    <w:rsid w:val="008A7972"/>
    <w:rsid w:val="008B29C3"/>
    <w:rsid w:val="009B63FA"/>
    <w:rsid w:val="009E5008"/>
    <w:rsid w:val="00A35BC1"/>
    <w:rsid w:val="00A41805"/>
    <w:rsid w:val="00A61958"/>
    <w:rsid w:val="00AA7D17"/>
    <w:rsid w:val="00AC40EC"/>
    <w:rsid w:val="00AD14A0"/>
    <w:rsid w:val="00AE59FA"/>
    <w:rsid w:val="00AF25CA"/>
    <w:rsid w:val="00B25DEA"/>
    <w:rsid w:val="00B33E62"/>
    <w:rsid w:val="00B362E6"/>
    <w:rsid w:val="00B61E93"/>
    <w:rsid w:val="00B86A1A"/>
    <w:rsid w:val="00B9651D"/>
    <w:rsid w:val="00C00F86"/>
    <w:rsid w:val="00C07458"/>
    <w:rsid w:val="00C10D24"/>
    <w:rsid w:val="00C47645"/>
    <w:rsid w:val="00C632D0"/>
    <w:rsid w:val="00C84291"/>
    <w:rsid w:val="00CA415F"/>
    <w:rsid w:val="00CC2263"/>
    <w:rsid w:val="00CD1DD2"/>
    <w:rsid w:val="00CF7FBA"/>
    <w:rsid w:val="00D045D9"/>
    <w:rsid w:val="00D73342"/>
    <w:rsid w:val="00DD12B7"/>
    <w:rsid w:val="00EA09B2"/>
    <w:rsid w:val="00EA1D4C"/>
    <w:rsid w:val="00ED5788"/>
    <w:rsid w:val="00EE77CE"/>
    <w:rsid w:val="00F20227"/>
    <w:rsid w:val="00F27F89"/>
    <w:rsid w:val="00FB02A4"/>
    <w:rsid w:val="00FC7265"/>
    <w:rsid w:val="23496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886754A"/>
  <w15:docId w15:val="{FEDC4DB6-6493-4192-8C99-4A342D95E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widowControl/>
      <w:spacing w:before="240" w:line="259" w:lineRule="auto"/>
      <w:jc w:val="left"/>
      <w:outlineLvl w:val="0"/>
    </w:pPr>
    <w:rPr>
      <w:rFonts w:ascii="Arial" w:eastAsiaTheme="majorEastAsia" w:hAnsi="Arial"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pPr>
      <w:keepNext/>
      <w:keepLines/>
      <w:widowControl/>
      <w:spacing w:before="40" w:line="259" w:lineRule="auto"/>
      <w:jc w:val="left"/>
      <w:outlineLvl w:val="1"/>
    </w:pPr>
    <w:rPr>
      <w:rFonts w:ascii="Arial" w:eastAsiaTheme="majorEastAsia" w:hAnsi="Arial" w:cstheme="majorBidi"/>
      <w:color w:val="2F5496" w:themeColor="accent1" w:themeShade="BF"/>
      <w:kern w:val="0"/>
      <w:sz w:val="24"/>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TOC1">
    <w:name w:val="toc 1"/>
    <w:basedOn w:val="a"/>
    <w:next w:val="a"/>
    <w:uiPriority w:val="39"/>
    <w:unhideWhenUsed/>
    <w:pPr>
      <w:widowControl/>
      <w:spacing w:after="100" w:line="259" w:lineRule="auto"/>
      <w:jc w:val="left"/>
    </w:pPr>
    <w:rPr>
      <w:rFonts w:ascii="Arial" w:hAnsi="Arial"/>
      <w:kern w:val="0"/>
      <w:sz w:val="24"/>
      <w:lang w:val="en-GB" w:eastAsia="en-US"/>
    </w:rPr>
  </w:style>
  <w:style w:type="paragraph" w:styleId="TOC2">
    <w:name w:val="toc 2"/>
    <w:basedOn w:val="a"/>
    <w:next w:val="a"/>
    <w:uiPriority w:val="39"/>
    <w:unhideWhenUsed/>
    <w:pPr>
      <w:widowControl/>
      <w:spacing w:after="100" w:line="259" w:lineRule="auto"/>
      <w:ind w:left="240"/>
      <w:jc w:val="left"/>
    </w:pPr>
    <w:rPr>
      <w:rFonts w:ascii="Arial" w:hAnsi="Arial"/>
      <w:kern w:val="0"/>
      <w:sz w:val="24"/>
      <w:lang w:val="en-GB" w:eastAsia="en-US"/>
    </w:rPr>
  </w:style>
  <w:style w:type="paragraph" w:styleId="a5">
    <w:name w:val="annotation subject"/>
    <w:basedOn w:val="a3"/>
    <w:next w:val="a3"/>
    <w:link w:val="a6"/>
    <w:uiPriority w:val="99"/>
    <w:semiHidden/>
    <w:unhideWhenUsed/>
    <w:rPr>
      <w:b/>
      <w:bCs/>
    </w:rPr>
  </w:style>
  <w:style w:type="character" w:styleId="a7">
    <w:name w:val="Hyperlink"/>
    <w:basedOn w:val="a0"/>
    <w:uiPriority w:val="99"/>
    <w:unhideWhenUsed/>
    <w:qFormat/>
    <w:rPr>
      <w:color w:val="0563C1" w:themeColor="hyperlink"/>
      <w:u w:val="single"/>
    </w:rPr>
  </w:style>
  <w:style w:type="character" w:styleId="a8">
    <w:name w:val="annotation reference"/>
    <w:basedOn w:val="a0"/>
    <w:uiPriority w:val="99"/>
    <w:semiHidden/>
    <w:unhideWhenUsed/>
    <w:rPr>
      <w:sz w:val="21"/>
      <w:szCs w:val="21"/>
    </w:rPr>
  </w:style>
  <w:style w:type="paragraph" w:styleId="a9">
    <w:name w:val="No Spacing"/>
    <w:link w:val="aa"/>
    <w:uiPriority w:val="1"/>
    <w:qFormat/>
    <w:rPr>
      <w:sz w:val="22"/>
      <w:szCs w:val="22"/>
    </w:rPr>
  </w:style>
  <w:style w:type="character" w:customStyle="1" w:styleId="aa">
    <w:name w:val="无间隔 字符"/>
    <w:basedOn w:val="a0"/>
    <w:link w:val="a9"/>
    <w:uiPriority w:val="1"/>
    <w:qFormat/>
    <w:rPr>
      <w:kern w:val="0"/>
      <w:sz w:val="22"/>
    </w:rPr>
  </w:style>
  <w:style w:type="character" w:customStyle="1" w:styleId="10">
    <w:name w:val="标题 1 字符"/>
    <w:basedOn w:val="a0"/>
    <w:link w:val="1"/>
    <w:uiPriority w:val="9"/>
    <w:qFormat/>
    <w:rPr>
      <w:rFonts w:ascii="Arial" w:eastAsiaTheme="majorEastAsia" w:hAnsi="Arial" w:cstheme="majorBidi"/>
      <w:color w:val="2F5496" w:themeColor="accent1" w:themeShade="BF"/>
      <w:kern w:val="0"/>
      <w:sz w:val="32"/>
      <w:szCs w:val="32"/>
      <w:lang w:val="en-GB" w:eastAsia="en-US"/>
    </w:rPr>
  </w:style>
  <w:style w:type="character" w:customStyle="1" w:styleId="20">
    <w:name w:val="标题 2 字符"/>
    <w:basedOn w:val="a0"/>
    <w:link w:val="2"/>
    <w:uiPriority w:val="9"/>
    <w:rPr>
      <w:rFonts w:ascii="Arial" w:eastAsiaTheme="majorEastAsia" w:hAnsi="Arial" w:cstheme="majorBidi"/>
      <w:color w:val="2F5496" w:themeColor="accent1" w:themeShade="BF"/>
      <w:kern w:val="0"/>
      <w:sz w:val="24"/>
      <w:szCs w:val="26"/>
      <w:lang w:val="en-GB" w:eastAsia="en-US"/>
    </w:rPr>
  </w:style>
  <w:style w:type="paragraph" w:styleId="ab">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6">
    <w:name w:val="批注主题 字符"/>
    <w:basedOn w:val="a4"/>
    <w:link w:val="a5"/>
    <w:uiPriority w:val="99"/>
    <w:semiHidden/>
    <w:rPr>
      <w:b/>
      <w:bCs/>
    </w:rPr>
  </w:style>
  <w:style w:type="paragraph" w:styleId="ac">
    <w:name w:val="header"/>
    <w:basedOn w:val="a"/>
    <w:link w:val="ad"/>
    <w:uiPriority w:val="99"/>
    <w:unhideWhenUsed/>
    <w:rsid w:val="003279FC"/>
    <w:pPr>
      <w:tabs>
        <w:tab w:val="center" w:pos="4153"/>
        <w:tab w:val="right" w:pos="8306"/>
      </w:tabs>
      <w:snapToGrid w:val="0"/>
      <w:jc w:val="center"/>
    </w:pPr>
    <w:rPr>
      <w:sz w:val="18"/>
      <w:szCs w:val="18"/>
    </w:rPr>
  </w:style>
  <w:style w:type="character" w:customStyle="1" w:styleId="ad">
    <w:name w:val="页眉 字符"/>
    <w:basedOn w:val="a0"/>
    <w:link w:val="ac"/>
    <w:uiPriority w:val="99"/>
    <w:rsid w:val="003279FC"/>
    <w:rPr>
      <w:kern w:val="2"/>
      <w:sz w:val="18"/>
      <w:szCs w:val="18"/>
    </w:rPr>
  </w:style>
  <w:style w:type="paragraph" w:styleId="ae">
    <w:name w:val="footer"/>
    <w:basedOn w:val="a"/>
    <w:link w:val="af"/>
    <w:uiPriority w:val="99"/>
    <w:unhideWhenUsed/>
    <w:rsid w:val="003279FC"/>
    <w:pPr>
      <w:tabs>
        <w:tab w:val="center" w:pos="4153"/>
        <w:tab w:val="right" w:pos="8306"/>
      </w:tabs>
      <w:snapToGrid w:val="0"/>
      <w:jc w:val="left"/>
    </w:pPr>
    <w:rPr>
      <w:sz w:val="18"/>
      <w:szCs w:val="18"/>
    </w:rPr>
  </w:style>
  <w:style w:type="character" w:customStyle="1" w:styleId="af">
    <w:name w:val="页脚 字符"/>
    <w:basedOn w:val="a0"/>
    <w:link w:val="ae"/>
    <w:uiPriority w:val="99"/>
    <w:rsid w:val="003279F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328263-D0C0-4258-B1B0-FF7AF4874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26</Pages>
  <Words>4256</Words>
  <Characters>24260</Characters>
  <Application>Microsoft Office Word</Application>
  <DocSecurity>0</DocSecurity>
  <Lines>202</Lines>
  <Paragraphs>56</Paragraphs>
  <ScaleCrop>false</ScaleCrop>
  <Company/>
  <LinksUpToDate>false</LinksUpToDate>
  <CharactersWithSpaces>28460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Communication and Culture</dc:title>
  <dc:subject>International Business Communication (BMBM6021)</dc:subject>
  <dc:creator>Wenxuan Dang (2300603)</dc:creator>
  <cp:lastModifiedBy>WX D</cp:lastModifiedBy>
  <cp:revision>10</cp:revision>
  <dcterms:created xsi:type="dcterms:W3CDTF">2023-11-22T22:41:00Z</dcterms:created>
  <dcterms:modified xsi:type="dcterms:W3CDTF">2023-12-01T18:40:00Z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B6D622CD00BC48F4975ABD76FDB91EC0_12</vt:lpwstr>
  </property>
</Properties>
</file>