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5545BE" w14:textId="77777777" w:rsidR="009346AC" w:rsidRDefault="009346AC" w:rsidP="009346AC">
      <w:pPr>
        <w:pStyle w:val="Heading1"/>
      </w:pPr>
      <w:r>
        <w:t>Developing Emotional Intelligence and Mindfulness in the Workplace</w:t>
      </w:r>
      <w:r>
        <w:br/>
      </w:r>
    </w:p>
    <w:p w14:paraId="1D617A7E" w14:textId="77777777" w:rsidR="009346AC" w:rsidRDefault="009346AC" w:rsidP="009346AC">
      <w:r>
        <w:t>Name: Kaz Yousif</w:t>
      </w:r>
    </w:p>
    <w:p w14:paraId="3FA4FFFA" w14:textId="77777777" w:rsidR="009346AC" w:rsidRDefault="009346AC" w:rsidP="009346AC">
      <w:r>
        <w:t>Student Number: 2318913</w:t>
      </w:r>
    </w:p>
    <w:p w14:paraId="37FCE93F" w14:textId="77777777" w:rsidR="009346AC" w:rsidRDefault="009346AC" w:rsidP="009346AC">
      <w:r>
        <w:t>Module Code: LCLM5006 – Component 2</w:t>
      </w:r>
    </w:p>
    <w:p w14:paraId="7C8CDE0A" w14:textId="77777777" w:rsidR="009346AC" w:rsidRDefault="009346AC" w:rsidP="009346AC">
      <w:r>
        <w:t>Module Title: Developing Emotional Intelligence Skills</w:t>
      </w:r>
    </w:p>
    <w:p w14:paraId="432F22C3" w14:textId="77777777" w:rsidR="009346AC" w:rsidRDefault="009346AC" w:rsidP="009346AC">
      <w:r>
        <w:t>Lecturer: Abdallah Naser</w:t>
      </w:r>
    </w:p>
    <w:p w14:paraId="025579DF" w14:textId="77777777" w:rsidR="009346AC" w:rsidRDefault="009346AC" w:rsidP="009346AC">
      <w:r>
        <w:t>Assignment Title: Report on Emotional Intelligence and Mindfulness in the Workplace</w:t>
      </w:r>
    </w:p>
    <w:p w14:paraId="1984B605" w14:textId="24310A20" w:rsidR="00C273F1" w:rsidRDefault="009346AC" w:rsidP="009346AC">
      <w:r>
        <w:t>Word Count: 3,000</w:t>
      </w:r>
    </w:p>
    <w:p w14:paraId="2A24F26E" w14:textId="77777777" w:rsidR="009346AC" w:rsidRDefault="009346AC" w:rsidP="009346AC"/>
    <w:p w14:paraId="37579899" w14:textId="77777777" w:rsidR="009346AC" w:rsidRDefault="009346AC" w:rsidP="009346AC"/>
    <w:p w14:paraId="4E1D5E79" w14:textId="77777777" w:rsidR="009346AC" w:rsidRDefault="009346AC" w:rsidP="009346AC"/>
    <w:p w14:paraId="36E0C13A" w14:textId="77777777" w:rsidR="009346AC" w:rsidRDefault="009346AC" w:rsidP="009346AC"/>
    <w:p w14:paraId="272BB610" w14:textId="77777777" w:rsidR="009346AC" w:rsidRDefault="009346AC" w:rsidP="009346AC"/>
    <w:p w14:paraId="7F52D408" w14:textId="77777777" w:rsidR="009346AC" w:rsidRDefault="009346AC" w:rsidP="009346AC"/>
    <w:p w14:paraId="55E7B874" w14:textId="77777777" w:rsidR="009346AC" w:rsidRDefault="009346AC" w:rsidP="009346AC"/>
    <w:p w14:paraId="3E8F432D" w14:textId="77777777" w:rsidR="009346AC" w:rsidRDefault="009346AC" w:rsidP="009346AC"/>
    <w:p w14:paraId="3A02729E" w14:textId="77777777" w:rsidR="009346AC" w:rsidRDefault="009346AC" w:rsidP="009346AC"/>
    <w:p w14:paraId="4BFBDD03" w14:textId="77777777" w:rsidR="009346AC" w:rsidRDefault="009346AC" w:rsidP="009346AC"/>
    <w:p w14:paraId="6719B2EA" w14:textId="77777777" w:rsidR="009346AC" w:rsidRDefault="009346AC" w:rsidP="009346AC"/>
    <w:p w14:paraId="54CAD944" w14:textId="77777777" w:rsidR="009346AC" w:rsidRDefault="009346AC" w:rsidP="009346AC"/>
    <w:p w14:paraId="1CA62FF4" w14:textId="77777777" w:rsidR="009346AC" w:rsidRDefault="009346AC" w:rsidP="009346AC"/>
    <w:p w14:paraId="0C7948DC" w14:textId="77777777" w:rsidR="009346AC" w:rsidRDefault="009346AC" w:rsidP="009346AC"/>
    <w:p w14:paraId="4DECF372" w14:textId="77777777" w:rsidR="009346AC" w:rsidRDefault="009346AC" w:rsidP="009346AC"/>
    <w:p w14:paraId="503020D0" w14:textId="77777777" w:rsidR="009346AC" w:rsidRDefault="009346AC" w:rsidP="009346AC"/>
    <w:p w14:paraId="6174C440" w14:textId="77777777" w:rsidR="009346AC" w:rsidRDefault="009346AC" w:rsidP="009346AC"/>
    <w:p w14:paraId="3F36744F" w14:textId="3A1450F0" w:rsidR="009346AC" w:rsidRPr="009346AC" w:rsidRDefault="009346AC" w:rsidP="009346AC">
      <w:pPr>
        <w:rPr>
          <w:b/>
          <w:bCs/>
          <w:color w:val="156082" w:themeColor="accent1"/>
          <w:u w:val="single"/>
        </w:rPr>
      </w:pPr>
      <w:r w:rsidRPr="009346AC">
        <w:rPr>
          <w:b/>
          <w:bCs/>
          <w:color w:val="156082" w:themeColor="accent1"/>
          <w:u w:val="single"/>
        </w:rPr>
        <w:lastRenderedPageBreak/>
        <w:t>1.</w:t>
      </w:r>
      <w:r w:rsidRPr="009346AC">
        <w:rPr>
          <w:b/>
          <w:bCs/>
          <w:color w:val="156082" w:themeColor="accent1"/>
        </w:rPr>
        <w:t xml:space="preserve"> </w:t>
      </w:r>
      <w:r w:rsidRPr="009346AC">
        <w:rPr>
          <w:b/>
          <w:bCs/>
          <w:color w:val="156082" w:themeColor="accent1"/>
          <w:u w:val="single"/>
        </w:rPr>
        <w:t>Introduction</w:t>
      </w:r>
    </w:p>
    <w:p w14:paraId="36A1FC6C" w14:textId="77777777" w:rsidR="009346AC" w:rsidRPr="009346AC" w:rsidRDefault="009346AC" w:rsidP="009346AC">
      <w:pPr>
        <w:rPr>
          <w:lang w:val="en-GB"/>
        </w:rPr>
      </w:pPr>
      <w:r w:rsidRPr="009346AC">
        <w:rPr>
          <w:lang w:val="en-GB"/>
        </w:rPr>
        <w:t xml:space="preserve">In today's business, emotional intelligence (EI) and mindfulness have become essential skills that support resilience, success, and adaptation. Technical expertise alone is insufficient in today's complex and fast-paced organisational environments, where diversity, collaboration, and change are constants. Effective leadership, teamwork, and career advancement now need the capacity to identify, comprehend, and control one's own emotions as well as to effectively respond to those of others. According to Daniel Goleman's famous quote, "If you are tuned out of your own emotions, you will be poor at reading them in other people" (Goleman, 1995), self-awareness and social awareness—two essential components of emotional intelligence—are inextricably linked. His remarks serve as a reminder that a key component of both successful communication and understanding others is knowing oneself. </w:t>
      </w:r>
    </w:p>
    <w:p w14:paraId="362EE361" w14:textId="77777777" w:rsidR="009346AC" w:rsidRPr="009346AC" w:rsidRDefault="009346AC" w:rsidP="009346AC">
      <w:pPr>
        <w:rPr>
          <w:lang w:val="en-GB"/>
        </w:rPr>
      </w:pPr>
      <w:r w:rsidRPr="009346AC">
        <w:rPr>
          <w:lang w:val="en-GB"/>
        </w:rPr>
        <w:t xml:space="preserve">Salovey and Mayer (1990) first proposed the idea of emotional intelligence, defining it as the capacity to recognise, comprehend, and control one's own and other people's emotions. The concept was later made popular by Goleman (1995, 1998), who developed it into a five-component framework that included social skills, motivation, self-regulation, self-awareness, and empathy. This paradigm offers a useful perspective for comprehending how emotions affect relationships, leadership outcomes, and decision-making in the workplace. Workers with emotional intelligence </w:t>
      </w:r>
      <w:proofErr w:type="gramStart"/>
      <w:r w:rsidRPr="009346AC">
        <w:rPr>
          <w:lang w:val="en-GB"/>
        </w:rPr>
        <w:t>are able to</w:t>
      </w:r>
      <w:proofErr w:type="gramEnd"/>
      <w:r w:rsidRPr="009346AC">
        <w:rPr>
          <w:lang w:val="en-GB"/>
        </w:rPr>
        <w:t xml:space="preserve"> control their conduct, adjust to difficult situations, and enhance the culture of the company. </w:t>
      </w:r>
      <w:proofErr w:type="gramStart"/>
      <w:r w:rsidRPr="009346AC">
        <w:rPr>
          <w:lang w:val="en-GB"/>
        </w:rPr>
        <w:t>Similar to</w:t>
      </w:r>
      <w:proofErr w:type="gramEnd"/>
      <w:r w:rsidRPr="009346AC">
        <w:rPr>
          <w:lang w:val="en-GB"/>
        </w:rPr>
        <w:t xml:space="preserve"> this, emotionally intelligent leaders foster cultures of open communication, respect, and trust, all of which enhance performance and job satisfaction (Cherniss, 2010; Boyatzis, 2018).</w:t>
      </w:r>
    </w:p>
    <w:p w14:paraId="3FEF2D14" w14:textId="77777777" w:rsidR="009346AC" w:rsidRPr="009346AC" w:rsidRDefault="009346AC" w:rsidP="009346AC">
      <w:pPr>
        <w:rPr>
          <w:lang w:val="en-GB"/>
        </w:rPr>
      </w:pPr>
      <w:proofErr w:type="gramStart"/>
      <w:r w:rsidRPr="009346AC">
        <w:rPr>
          <w:lang w:val="en-GB"/>
        </w:rPr>
        <w:t>Similar to</w:t>
      </w:r>
      <w:proofErr w:type="gramEnd"/>
      <w:r w:rsidRPr="009346AC">
        <w:rPr>
          <w:lang w:val="en-GB"/>
        </w:rPr>
        <w:t xml:space="preserve"> emotional intelligence, mindfulness has drawn a lot of interest </w:t>
      </w:r>
      <w:proofErr w:type="gramStart"/>
      <w:r w:rsidRPr="009346AC">
        <w:rPr>
          <w:lang w:val="en-GB"/>
        </w:rPr>
        <w:t>as a way to</w:t>
      </w:r>
      <w:proofErr w:type="gramEnd"/>
      <w:r w:rsidRPr="009346AC">
        <w:rPr>
          <w:lang w:val="en-GB"/>
        </w:rPr>
        <w:t xml:space="preserve"> improve mental health, focus, and emotional control. "Paying attention in a particular way: on purpose, in the present moment, and non-judgmentally" is how Kabat-Zinn (2013) describes mindfulness. In the workplace, mindfulness helps people stay composed and in control, especially when faced with stress or uncertainty. Employees and executives alike can respond more carefully rather than impulsively by increasing their awareness of their thoughts and emotions. According to research, mindfulness enhances self-awareness and empathy, which in turn promotes the fundamental components of emotional intelligence (Schutte &amp; Malouff, 2011). Numerous companies, such as Google and Deloitte, have implemented emotional intelligence programs based on mindfulness </w:t>
      </w:r>
      <w:proofErr w:type="gramStart"/>
      <w:r w:rsidRPr="009346AC">
        <w:rPr>
          <w:lang w:val="en-GB"/>
        </w:rPr>
        <w:t>in an effort to</w:t>
      </w:r>
      <w:proofErr w:type="gramEnd"/>
      <w:r w:rsidRPr="009346AC">
        <w:rPr>
          <w:lang w:val="en-GB"/>
        </w:rPr>
        <w:t xml:space="preserve"> boost decision-making, lower stress levels, and increase employee engagement.</w:t>
      </w:r>
    </w:p>
    <w:p w14:paraId="13E605ED" w14:textId="77777777" w:rsidR="009346AC" w:rsidRPr="009346AC" w:rsidRDefault="009346AC" w:rsidP="009346AC">
      <w:pPr>
        <w:rPr>
          <w:lang w:val="en-GB"/>
        </w:rPr>
      </w:pPr>
      <w:r w:rsidRPr="009346AC">
        <w:rPr>
          <w:lang w:val="en-GB"/>
        </w:rPr>
        <w:t>In an increasingly diverse and intergenerational workplace, the integration of emotional intelligence and mindfulness is especially relevant. Employees with varying ages and origins may have varied expectations, communication preferences, and attitudes. Therefore, a crucial leadership skill is the capacity to understand, adjust, and control emotions across these variations. According to Zeidner, Matthews, and Roberts (2012), emotional intelligence enables managers to acknowledge and value these differences while promoting an inclusive and psychologically safe environment.</w:t>
      </w:r>
    </w:p>
    <w:p w14:paraId="106C5102" w14:textId="77777777" w:rsidR="009346AC" w:rsidRPr="009346AC" w:rsidRDefault="009346AC" w:rsidP="009346AC">
      <w:pPr>
        <w:rPr>
          <w:lang w:val="en-GB"/>
        </w:rPr>
      </w:pPr>
      <w:r w:rsidRPr="009346AC">
        <w:rPr>
          <w:lang w:val="en-GB"/>
        </w:rPr>
        <w:t xml:space="preserve">This study examines the function of emotional intelligence in the workplace critically, drawing on well-known theoretical frameworks including those put forth by Goleman (1998), Mayer and Salovey (1997), and Bar-On (2006). It also looks at how generational diversity affects emotional intelligence in hiring and management strategies, with a particular emphasis on </w:t>
      </w:r>
      <w:r w:rsidRPr="009346AC">
        <w:rPr>
          <w:lang w:val="en-GB"/>
        </w:rPr>
        <w:lastRenderedPageBreak/>
        <w:t xml:space="preserve">Generations X, Y, and Z. </w:t>
      </w:r>
      <w:proofErr w:type="gramStart"/>
      <w:r w:rsidRPr="009346AC">
        <w:rPr>
          <w:lang w:val="en-GB"/>
        </w:rPr>
        <w:t>In order to</w:t>
      </w:r>
      <w:proofErr w:type="gramEnd"/>
      <w:r w:rsidRPr="009346AC">
        <w:rPr>
          <w:lang w:val="en-GB"/>
        </w:rPr>
        <w:t xml:space="preserve"> improve performance and well-being at all levels of the workforce, the research concludes with suggestions for incorporating emotional intelligence and mindfulness into leadership techniques, employee training, and organisational culture.</w:t>
      </w:r>
    </w:p>
    <w:p w14:paraId="5F5ECF5F" w14:textId="77777777" w:rsidR="009346AC" w:rsidRPr="009346AC" w:rsidRDefault="009346AC" w:rsidP="009346AC">
      <w:pPr>
        <w:pStyle w:val="Heading1"/>
        <w:rPr>
          <w:rFonts w:ascii="Arial" w:hAnsi="Arial" w:cs="Arial"/>
          <w:b/>
          <w:bCs/>
          <w:sz w:val="22"/>
          <w:szCs w:val="22"/>
          <w:u w:val="single"/>
        </w:rPr>
      </w:pPr>
      <w:r w:rsidRPr="009346AC">
        <w:rPr>
          <w:rFonts w:ascii="Arial" w:hAnsi="Arial" w:cs="Arial"/>
          <w:b/>
          <w:bCs/>
          <w:sz w:val="22"/>
          <w:szCs w:val="22"/>
          <w:u w:val="single"/>
        </w:rPr>
        <w:t>2.</w:t>
      </w:r>
      <w:r w:rsidRPr="009346AC">
        <w:rPr>
          <w:rFonts w:ascii="Arial" w:hAnsi="Arial" w:cs="Arial"/>
          <w:b/>
          <w:bCs/>
          <w:sz w:val="22"/>
          <w:szCs w:val="22"/>
        </w:rPr>
        <w:t xml:space="preserve"> </w:t>
      </w:r>
      <w:r w:rsidRPr="009346AC">
        <w:rPr>
          <w:rFonts w:ascii="Arial" w:hAnsi="Arial" w:cs="Arial"/>
          <w:b/>
          <w:bCs/>
          <w:sz w:val="22"/>
          <w:szCs w:val="22"/>
          <w:u w:val="single"/>
        </w:rPr>
        <w:t>Emotional Intelligence in the Workplace</w:t>
      </w:r>
    </w:p>
    <w:p w14:paraId="09033526" w14:textId="77777777" w:rsidR="009346AC" w:rsidRPr="009346AC" w:rsidRDefault="009346AC" w:rsidP="009346AC">
      <w:pPr>
        <w:rPr>
          <w:lang w:val="en-GB"/>
        </w:rPr>
      </w:pPr>
      <w:r w:rsidRPr="009346AC">
        <w:rPr>
          <w:lang w:val="en-GB"/>
        </w:rPr>
        <w:t>Since it affects how workers interact, make decisions, and handle difficulties, emotional intelligence (EI) is becoming more widely acknowledged as a critical component of successful job performance. The ability to comprehend and control emotions, both one's own and those of others, has become a vital success component in modern businesses where teamwork, creativity, and flexibility are essential. The five interconnected elements of emotional intelligence are self-awareness, self-regulation, motivation, empathy, and social skills, according to Goleman (1998). These components serve as the cornerstone of interpersonal competency and are closely related to teamwork, organisational health, and the efficacy of leadership.</w:t>
      </w:r>
    </w:p>
    <w:p w14:paraId="48023706" w14:textId="77777777" w:rsidR="009346AC" w:rsidRPr="009346AC" w:rsidRDefault="009346AC" w:rsidP="009346AC">
      <w:pPr>
        <w:rPr>
          <w:lang w:val="en-GB"/>
        </w:rPr>
      </w:pPr>
      <w:r w:rsidRPr="009346AC">
        <w:rPr>
          <w:lang w:val="en-GB"/>
        </w:rPr>
        <w:t>Emotional intelligence is thought to begin with self-awareness. It entails identifying one's emotions, comprehending what causes them, and evaluating how they affect one's thoughts and actions. Because they can recognise their emotional states and make the necessary adjustments, employees who possess a high level of self-awareness are better able to handle obstacles at work. Employees that are self-aware, according to Boyatzis (2018), are more introspective, receptive to criticism, and adept at coordinating their actions with the values of the company. A manager can avoid confrontation and promote a pleasant work environment by pausing during high-pressure meetings to acknowledge sentiments of irritation and respond in a measured manner.</w:t>
      </w:r>
    </w:p>
    <w:p w14:paraId="3DE12FA4" w14:textId="77777777" w:rsidR="009346AC" w:rsidRPr="009346AC" w:rsidRDefault="009346AC" w:rsidP="009346AC">
      <w:pPr>
        <w:rPr>
          <w:lang w:val="en-GB"/>
        </w:rPr>
      </w:pPr>
      <w:r w:rsidRPr="009346AC">
        <w:rPr>
          <w:lang w:val="en-GB"/>
        </w:rPr>
        <w:t>Self-regulation enhances self-awareness by empowering people to restrain impulsive actions, cope with stress, and remain composed under duress. This skill is especially important in settings where prompt decision-making or client-facing positions are required. According to Cherniss (2010), emotionally controlled workers help teams stay stable and trustworthy since they are less prone to react defensively or disseminate negativity. Employees can improve their emotional control and maintain composure and objectivity under pressure by using strategies like deep breathing, mindfulness, and reflective journaling.</w:t>
      </w:r>
    </w:p>
    <w:p w14:paraId="4A8D3D3C" w14:textId="77777777" w:rsidR="009346AC" w:rsidRPr="009346AC" w:rsidRDefault="009346AC" w:rsidP="009346AC">
      <w:pPr>
        <w:rPr>
          <w:lang w:val="en-GB"/>
        </w:rPr>
      </w:pPr>
      <w:r w:rsidRPr="009346AC">
        <w:rPr>
          <w:lang w:val="en-GB"/>
        </w:rPr>
        <w:t>According to Goleman (1998), motivation encompasses more than just material gains; it also includes an innate drive and dedication to one's own and the organization's objectives. Resilience, optimism, and a proactive attitude to problem-solving are traits of highly motivated employees. They are more inclined to look for chances for advancement, support creativity, and maintain involvement over time. Technology companies like Google, for instance, include emotional intelligence into their leadership development initiatives to encourage employees' creativity and intrinsic motivation. These methods foster a culture of ongoing learning and development in addition to increasing job satisfaction (Zeidner, Matthews, &amp; Roberts, 2012).</w:t>
      </w:r>
    </w:p>
    <w:p w14:paraId="304464A6" w14:textId="77777777" w:rsidR="009346AC" w:rsidRPr="009346AC" w:rsidRDefault="009346AC" w:rsidP="009346AC">
      <w:pPr>
        <w:rPr>
          <w:lang w:val="en-GB"/>
        </w:rPr>
      </w:pPr>
      <w:r w:rsidRPr="009346AC">
        <w:rPr>
          <w:lang w:val="en-GB"/>
        </w:rPr>
        <w:t xml:space="preserve">Another essential component of emotional intelligence is empathy, which is the capacity to comprehend and experience another person's emotions. Leaders and staff with empathy </w:t>
      </w:r>
      <w:proofErr w:type="gramStart"/>
      <w:r w:rsidRPr="009346AC">
        <w:rPr>
          <w:lang w:val="en-GB"/>
        </w:rPr>
        <w:t>are able to</w:t>
      </w:r>
      <w:proofErr w:type="gramEnd"/>
      <w:r w:rsidRPr="009346AC">
        <w:rPr>
          <w:lang w:val="en-GB"/>
        </w:rPr>
        <w:t xml:space="preserve"> read emotional clues, react to coworkers' needs with tact, and foster inclusive workplaces. For example, it has been demonstrated that emotionally intelligent leaders that </w:t>
      </w:r>
      <w:r w:rsidRPr="009346AC">
        <w:rPr>
          <w:lang w:val="en-GB"/>
        </w:rPr>
        <w:lastRenderedPageBreak/>
        <w:t>exhibit empathy in the healthcare industry enhance employee morale and patient care outcomes (Brackett &amp; Rivers, 2014). By encouraging understanding and collaboration amongst staff members from various cultural and generational backgrounds, empathy also helps diversity and inclusion programs.</w:t>
      </w:r>
    </w:p>
    <w:p w14:paraId="497B998A" w14:textId="77777777" w:rsidR="009346AC" w:rsidRPr="009346AC" w:rsidRDefault="009346AC" w:rsidP="009346AC">
      <w:pPr>
        <w:rPr>
          <w:lang w:val="en-GB"/>
        </w:rPr>
      </w:pPr>
      <w:proofErr w:type="gramStart"/>
      <w:r w:rsidRPr="009346AC">
        <w:rPr>
          <w:lang w:val="en-GB"/>
        </w:rPr>
        <w:t>Last but not least</w:t>
      </w:r>
      <w:proofErr w:type="gramEnd"/>
      <w:r w:rsidRPr="009346AC">
        <w:rPr>
          <w:lang w:val="en-GB"/>
        </w:rPr>
        <w:t xml:space="preserve">, social skills include a variety of interpersonal competencies like influence, cooperation, communication, and dispute resolution. Strong social skills enable workers to negotiate workplace dynamics in a positive way, collaborate efficiently, and establish relationships based on trust. According to Bar-On (2006), social competence dictates how people convert emotional comprehension into constructive behaviour. These abilities are crucial for leaders </w:t>
      </w:r>
      <w:proofErr w:type="gramStart"/>
      <w:r w:rsidRPr="009346AC">
        <w:rPr>
          <w:lang w:val="en-GB"/>
        </w:rPr>
        <w:t>in order to</w:t>
      </w:r>
      <w:proofErr w:type="gramEnd"/>
      <w:r w:rsidRPr="009346AC">
        <w:rPr>
          <w:lang w:val="en-GB"/>
        </w:rPr>
        <w:t xml:space="preserve"> motivate and mentor others, resolve conflicts, and preserve organisational unity.</w:t>
      </w:r>
    </w:p>
    <w:p w14:paraId="3E1B55BB" w14:textId="77777777" w:rsidR="009346AC" w:rsidRPr="009346AC" w:rsidRDefault="009346AC" w:rsidP="009346AC">
      <w:pPr>
        <w:rPr>
          <w:lang w:val="en-GB"/>
        </w:rPr>
      </w:pPr>
      <w:r w:rsidRPr="009346AC">
        <w:rPr>
          <w:lang w:val="en-GB"/>
        </w:rPr>
        <w:t>When taken as a whole, these five emotional intelligence traits help workers effectively control their emotions and build positive working connections. They also predict employee involvement, leadership potential, and performance. Better teamwork, less stress, and increased organisational resilience are all advantages for companies that incorporate emotional intelligence (EI) development into their training and culture. Therefore, emotional intelligence is not just a desirable quality but also a vital organisational resource that promotes both individual and group success.</w:t>
      </w:r>
    </w:p>
    <w:p w14:paraId="1CB6C90C" w14:textId="77777777" w:rsidR="009346AC" w:rsidRDefault="009346AC" w:rsidP="009346AC">
      <w:pPr>
        <w:pStyle w:val="Heading1"/>
        <w:rPr>
          <w:rFonts w:ascii="Arial" w:hAnsi="Arial" w:cs="Arial"/>
          <w:b/>
          <w:bCs/>
          <w:sz w:val="22"/>
          <w:szCs w:val="22"/>
          <w:u w:val="single"/>
        </w:rPr>
      </w:pPr>
      <w:r w:rsidRPr="009346AC">
        <w:rPr>
          <w:rFonts w:ascii="Arial" w:hAnsi="Arial" w:cs="Arial"/>
          <w:b/>
          <w:bCs/>
          <w:sz w:val="22"/>
          <w:szCs w:val="22"/>
          <w:u w:val="single"/>
        </w:rPr>
        <w:t>2.1</w:t>
      </w:r>
      <w:r w:rsidRPr="009346AC">
        <w:rPr>
          <w:rFonts w:ascii="Arial" w:hAnsi="Arial" w:cs="Arial"/>
          <w:b/>
          <w:bCs/>
          <w:sz w:val="22"/>
          <w:szCs w:val="22"/>
        </w:rPr>
        <w:t xml:space="preserve"> </w:t>
      </w:r>
      <w:r w:rsidRPr="009346AC">
        <w:rPr>
          <w:rFonts w:ascii="Arial" w:hAnsi="Arial" w:cs="Arial"/>
          <w:b/>
          <w:bCs/>
          <w:sz w:val="22"/>
          <w:szCs w:val="22"/>
          <w:u w:val="single"/>
        </w:rPr>
        <w:t>Mindfulness and Emotional Intelligence</w:t>
      </w:r>
    </w:p>
    <w:p w14:paraId="61E4175B" w14:textId="77777777" w:rsidR="009A2153" w:rsidRPr="009A2153" w:rsidRDefault="009A2153" w:rsidP="009A2153">
      <w:pPr>
        <w:rPr>
          <w:lang w:val="en-GB"/>
        </w:rPr>
      </w:pPr>
      <w:r w:rsidRPr="009A2153">
        <w:rPr>
          <w:lang w:val="en-GB"/>
        </w:rPr>
        <w:t>Self-awareness and self-regulation, two of emotional intelligence's (EI) most crucial elements, are strengthened by mindfulness. According to Kabat-Zinn (2013), mindfulness is the discipline of paying deliberate attention to the here and now while accepting experiences without passing judgement. Mindfulness in the workplace enables people to identify their emotional states and thinking patterns as they emerge, laying the groundwork for deliberate behaviour as opposed to reactive behaviour. Employees are more equipped to handle stress, restrain impulsive behaviours, and remain composed under pressure because to this increased awareness.</w:t>
      </w:r>
    </w:p>
    <w:p w14:paraId="39EFE8D6" w14:textId="77777777" w:rsidR="009A2153" w:rsidRPr="009A2153" w:rsidRDefault="009A2153" w:rsidP="009A2153">
      <w:pPr>
        <w:rPr>
          <w:lang w:val="en-GB"/>
        </w:rPr>
      </w:pPr>
      <w:r w:rsidRPr="009A2153">
        <w:rPr>
          <w:lang w:val="en-GB"/>
        </w:rPr>
        <w:t>Even while under pressure, mindfulness techniques including breathing techniques, meditation, and reflective pauses assist workers maintain their composure and emotional equilibrium. Regular mindfulness training has been shown to improve focus, empathy, and emotional clarity (Schutte &amp; Malouff, 2011), all of which support resilience and successful interpersonal communication. Furthermore, by enabling people to react to challenges at work with more composure and perspective, mindfulness promotes improved decision-making. The NHS, Google, and Deloitte are just a few of the top companies that have used mindfulness-based emotional intelligence programs to enhance employee well-being, lower absenteeism, and create a more compassionate work environment. In the end, mindfulness is a useful strategy for raising emotional intelligence and encouraging psychological safety, output, and general harmony inside the company.</w:t>
      </w:r>
    </w:p>
    <w:p w14:paraId="235EFB14" w14:textId="77777777" w:rsidR="009A2153" w:rsidRPr="009A2153" w:rsidRDefault="009A2153" w:rsidP="009A2153">
      <w:pPr>
        <w:pStyle w:val="Heading1"/>
        <w:rPr>
          <w:rFonts w:ascii="Arial" w:hAnsi="Arial" w:cs="Arial"/>
          <w:b/>
          <w:bCs/>
          <w:sz w:val="22"/>
          <w:szCs w:val="22"/>
          <w:u w:val="single"/>
        </w:rPr>
      </w:pPr>
      <w:r w:rsidRPr="009A2153">
        <w:rPr>
          <w:rFonts w:ascii="Arial" w:hAnsi="Arial" w:cs="Arial"/>
          <w:b/>
          <w:bCs/>
          <w:sz w:val="22"/>
          <w:szCs w:val="22"/>
          <w:u w:val="single"/>
        </w:rPr>
        <w:t>3.</w:t>
      </w:r>
      <w:r w:rsidRPr="009A2153">
        <w:rPr>
          <w:rFonts w:ascii="Arial" w:hAnsi="Arial" w:cs="Arial"/>
          <w:b/>
          <w:bCs/>
          <w:sz w:val="22"/>
          <w:szCs w:val="22"/>
        </w:rPr>
        <w:t xml:space="preserve"> </w:t>
      </w:r>
      <w:r w:rsidRPr="009A2153">
        <w:rPr>
          <w:rFonts w:ascii="Arial" w:hAnsi="Arial" w:cs="Arial"/>
          <w:b/>
          <w:bCs/>
          <w:sz w:val="22"/>
          <w:szCs w:val="22"/>
          <w:u w:val="single"/>
        </w:rPr>
        <w:t>Emotional Intelligence Across Generations</w:t>
      </w:r>
    </w:p>
    <w:p w14:paraId="2AC3D529" w14:textId="77777777" w:rsidR="009A2153" w:rsidRPr="009A2153" w:rsidRDefault="009A2153" w:rsidP="009A2153">
      <w:pPr>
        <w:rPr>
          <w:lang w:val="en-GB"/>
        </w:rPr>
      </w:pPr>
      <w:r w:rsidRPr="009A2153">
        <w:rPr>
          <w:lang w:val="en-GB"/>
        </w:rPr>
        <w:t xml:space="preserve">Because employees nowadays come from a variety of generations, each with their own values, work styles, and expectations, it is becoming </w:t>
      </w:r>
      <w:proofErr w:type="gramStart"/>
      <w:r w:rsidRPr="009A2153">
        <w:rPr>
          <w:lang w:val="en-GB"/>
        </w:rPr>
        <w:t>more and more</w:t>
      </w:r>
      <w:proofErr w:type="gramEnd"/>
      <w:r w:rsidRPr="009A2153">
        <w:rPr>
          <w:lang w:val="en-GB"/>
        </w:rPr>
        <w:t xml:space="preserve"> vital for modern businesses to take generational diversity in the workplace into account. Nowadays, Millennials (Generation Y), Generation Z, and Generation X are frequently found in the </w:t>
      </w:r>
      <w:r w:rsidRPr="009A2153">
        <w:rPr>
          <w:lang w:val="en-GB"/>
        </w:rPr>
        <w:lastRenderedPageBreak/>
        <w:t xml:space="preserve">employment. It is essential to comprehend the distinctions between these groups </w:t>
      </w:r>
      <w:proofErr w:type="gramStart"/>
      <w:r w:rsidRPr="009A2153">
        <w:rPr>
          <w:lang w:val="en-GB"/>
        </w:rPr>
        <w:t>in order to</w:t>
      </w:r>
      <w:proofErr w:type="gramEnd"/>
      <w:r w:rsidRPr="009A2153">
        <w:rPr>
          <w:lang w:val="en-GB"/>
        </w:rPr>
        <w:t xml:space="preserve"> manage, communicate, and work together effectively. Usually born between 1965 and 1980, Generation X is known for having a strong feeling of autonomy and responsibility. This generation, who grew up in an era of economic instability and organisational reorganisation, values independence, pragmatic problem-solving, and open communication. Instead of being micromanaged, they frequently prefer to be trusted with duties and allowed autonomy in their roles (Twenge, 2010).</w:t>
      </w:r>
    </w:p>
    <w:p w14:paraId="6E96A082" w14:textId="77777777" w:rsidR="009A2153" w:rsidRPr="009A2153" w:rsidRDefault="009A2153" w:rsidP="009A2153">
      <w:pPr>
        <w:rPr>
          <w:lang w:val="en-GB"/>
        </w:rPr>
      </w:pPr>
      <w:r w:rsidRPr="009A2153">
        <w:rPr>
          <w:lang w:val="en-GB"/>
        </w:rPr>
        <w:t>Millennials, or Generation Y, who were born between 1981 and 1996, on the other hand, have distinct objectives because of their early exposure to globalisation and the rapid progress of technology. Constructive criticism, cooperation, and teamwork are often highly valued by millennials. Recognition, chances for personal development, and the chance to make a significant contribution to initiatives are what drive them. In contrast to Generation X, who frequently emphasise personal responsibility, Millennials look for mentorship, frequent performance reviews, and participative management approaches that make them feel valued and involved in the company. Their familiarity with online collaboration platforms and digital communication also affects how they engage with coworkers and anticipate feedback from their bosses.</w:t>
      </w:r>
    </w:p>
    <w:p w14:paraId="047D5494" w14:textId="77777777" w:rsidR="006A1C64" w:rsidRPr="006A1C64" w:rsidRDefault="006A1C64" w:rsidP="006A1C64">
      <w:pPr>
        <w:rPr>
          <w:lang w:val="en-GB"/>
        </w:rPr>
      </w:pPr>
      <w:r w:rsidRPr="006A1C64">
        <w:rPr>
          <w:lang w:val="en-GB"/>
        </w:rPr>
        <w:t>The most recent generation to enter the workforce is Generation Z, which includes those born after 1997. This generation's expectations and work habits are shaped by their upbringing in an era of social media, technology, and instantaneous information access. They frequently place a high value on work-life balance, flexibility, and meaningful participation. Employees in Generation Z are inclined to accept remote or hybrid work arrangements and anticipate that technology will be seamlessly incorporated into everyday duties. Additionally, they regard social responsibility and authenticity highly, looking for companies who share their values. Although Generation Z is just as comfortable with technology as Millennials, they are frequently distinguished from previous generations by their need for flexibility and quick adaptation.</w:t>
      </w:r>
    </w:p>
    <w:p w14:paraId="3F384B13" w14:textId="77777777" w:rsidR="006A1C64" w:rsidRPr="006A1C64" w:rsidRDefault="006A1C64" w:rsidP="006A1C64">
      <w:pPr>
        <w:rPr>
          <w:lang w:val="en-GB"/>
        </w:rPr>
      </w:pPr>
      <w:r w:rsidRPr="006A1C64">
        <w:rPr>
          <w:lang w:val="en-GB"/>
        </w:rPr>
        <w:t xml:space="preserve">Effective management of a multigenerational workforce necessitates that managers use emotional intelligence (EI) and move beyond conventional leadership techniques. </w:t>
      </w:r>
      <w:proofErr w:type="gramStart"/>
      <w:r w:rsidRPr="006A1C64">
        <w:rPr>
          <w:lang w:val="en-GB"/>
        </w:rPr>
        <w:t>In order to</w:t>
      </w:r>
      <w:proofErr w:type="gramEnd"/>
      <w:r w:rsidRPr="006A1C64">
        <w:rPr>
          <w:lang w:val="en-GB"/>
        </w:rPr>
        <w:t xml:space="preserve"> be emotionally intelligent (EI), one must be able to see, comprehend, and control their own emotions as well as those of others. Managers can adapt their management and communication strategies to meet the various emotional and motivational demands of every generation by utilising emotional intelligence (EI). When working with Generation X personnel, for instance, supervisors may place a strong focus on respecting their professional competence and allowing them to be autonomous, only offering direction when needed. Managers may concentrate on offering frequent feedback, teamwork chances, and engagement-promoting professional development programs to Millennials. Offering flexible work schedules, providing digital tool mentorship, and outlining how jobs and projects fit with the organization's larger objectives are all priorities for Generation Z.</w:t>
      </w:r>
    </w:p>
    <w:p w14:paraId="1AD27098" w14:textId="77777777" w:rsidR="006A1C64" w:rsidRPr="006A1C64" w:rsidRDefault="006A1C64" w:rsidP="006A1C64">
      <w:pPr>
        <w:rPr>
          <w:lang w:val="en-GB"/>
        </w:rPr>
      </w:pPr>
      <w:r w:rsidRPr="006A1C64">
        <w:rPr>
          <w:lang w:val="en-GB"/>
        </w:rPr>
        <w:t xml:space="preserve">Furthermore, managers should build inclusive communication tactics that meet the diverse tastes of each generation. While Millennials might react better to group conversations and frequent check-ins, Generation X might prefer succinct, straightforward communication. Because they are used to communicating mostly through digital means, Generation Z might prefer project management software, video calls, or instant messaging. Understanding these nuances helps prevent misunderstandings, boost team cohesion, and improve overall </w:t>
      </w:r>
      <w:r w:rsidRPr="006A1C64">
        <w:rPr>
          <w:lang w:val="en-GB"/>
        </w:rPr>
        <w:lastRenderedPageBreak/>
        <w:t>productivity. Furthermore, respect for one another and the exchange of knowledge can be fostered by acknowledging and appreciating each generation's distinct qualities. For example, the technical fluency and adaptability of Millennials and Gen Z can be enhanced by the experience and problem-solving abilities of Generation X, resulting in more creative solutions and productive teamwork.</w:t>
      </w:r>
    </w:p>
    <w:p w14:paraId="3A05A2C4" w14:textId="77777777" w:rsidR="006A1C64" w:rsidRPr="006A1C64" w:rsidRDefault="006A1C64" w:rsidP="006A1C64">
      <w:pPr>
        <w:rPr>
          <w:lang w:val="en-GB"/>
        </w:rPr>
      </w:pPr>
      <w:r w:rsidRPr="006A1C64">
        <w:rPr>
          <w:lang w:val="en-GB"/>
        </w:rPr>
        <w:t xml:space="preserve">In conclusion, companies face both possibilities and challenges </w:t>
      </w:r>
      <w:proofErr w:type="gramStart"/>
      <w:r w:rsidRPr="006A1C64">
        <w:rPr>
          <w:lang w:val="en-GB"/>
        </w:rPr>
        <w:t>as a result of</w:t>
      </w:r>
      <w:proofErr w:type="gramEnd"/>
      <w:r w:rsidRPr="006A1C64">
        <w:rPr>
          <w:lang w:val="en-GB"/>
        </w:rPr>
        <w:t xml:space="preserve"> generational diversity in the workplace. Although Millennials, Generation Z, and Generation X have different communication preferences, work styles, and values, managers that use emotional intelligence may effectively negotiate these disparities. Managers may foster a cohesive, effective, and engaged workforce by modifying communication strategies, recognising emotional and motivational demands, and utilising the distinct assets of each generation. In addition to increasing staff satisfaction and collaboration, embracing generational diversity also increases organisational agility in a corporate environment that is changing quickly (Twenge, 2010).</w:t>
      </w:r>
    </w:p>
    <w:p w14:paraId="5CEDEF66" w14:textId="15FF90D9" w:rsidR="006A1C64" w:rsidRPr="006A1C64" w:rsidRDefault="006A1C64" w:rsidP="006A1C64">
      <w:pPr>
        <w:pStyle w:val="Heading1"/>
        <w:rPr>
          <w:rFonts w:ascii="Arial" w:hAnsi="Arial" w:cs="Arial"/>
          <w:b/>
          <w:bCs/>
          <w:sz w:val="22"/>
          <w:szCs w:val="22"/>
          <w:u w:val="single"/>
        </w:rPr>
      </w:pPr>
      <w:r w:rsidRPr="006A1C64">
        <w:rPr>
          <w:rFonts w:ascii="Arial" w:hAnsi="Arial" w:cs="Arial"/>
          <w:b/>
          <w:bCs/>
          <w:sz w:val="22"/>
          <w:szCs w:val="22"/>
          <w:u w:val="single"/>
        </w:rPr>
        <w:t>4.</w:t>
      </w:r>
      <w:r w:rsidRPr="006A1C64">
        <w:rPr>
          <w:rFonts w:ascii="Arial" w:hAnsi="Arial" w:cs="Arial"/>
          <w:b/>
          <w:bCs/>
          <w:sz w:val="22"/>
          <w:szCs w:val="22"/>
        </w:rPr>
        <w:t xml:space="preserve"> </w:t>
      </w:r>
      <w:r w:rsidRPr="006A1C64">
        <w:rPr>
          <w:rFonts w:ascii="Arial" w:hAnsi="Arial" w:cs="Arial"/>
          <w:b/>
          <w:bCs/>
          <w:sz w:val="22"/>
          <w:szCs w:val="22"/>
          <w:u w:val="single"/>
        </w:rPr>
        <w:t>Conclusion and Recommendations</w:t>
      </w:r>
    </w:p>
    <w:p w14:paraId="64FDAEAD" w14:textId="77777777" w:rsidR="00CF321F" w:rsidRDefault="00CF321F" w:rsidP="00CF321F">
      <w:pPr>
        <w:rPr>
          <w:lang w:val="en-GB"/>
        </w:rPr>
      </w:pPr>
      <w:r w:rsidRPr="00CF321F">
        <w:rPr>
          <w:b/>
          <w:bCs/>
          <w:u w:val="single"/>
        </w:rPr>
        <w:t>Emotional Intelligence and Mindfulness in Contemporary Organisations</w:t>
      </w:r>
      <w:r w:rsidRPr="00CF321F">
        <w:rPr>
          <w:b/>
          <w:bCs/>
          <w:u w:val="single"/>
        </w:rPr>
        <w:t>:</w:t>
      </w:r>
      <w:r w:rsidRPr="00CF321F">
        <w:rPr>
          <w:b/>
          <w:bCs/>
        </w:rPr>
        <w:t xml:space="preserve"> </w:t>
      </w:r>
      <w:r w:rsidRPr="00CF321F">
        <w:rPr>
          <w:lang w:val="en-GB"/>
        </w:rPr>
        <w:t>The human component of organisational effectiveness has never been more important in the quickly changing corporate environment of today. For modern businesses looking to improve employee well-being, team cohesiveness, leadership effectiveness, and overall organisational performance, emotional intelligence (EI) and mindfulness have become essential skills. Both mindfulness and emotional intelligence (EI) place a strong focus on awareness—of oneself, of others, and of the larger organisational environment. They also offer strategies for overcoming difficult interpersonal situations, making decisions under pressure, and overcoming the difficulties presented by a multigenerational workforce.</w:t>
      </w:r>
    </w:p>
    <w:p w14:paraId="19D798FF" w14:textId="77777777" w:rsidR="00CF321F" w:rsidRPr="00CF321F" w:rsidRDefault="00CF321F" w:rsidP="00CF321F">
      <w:pPr>
        <w:rPr>
          <w:lang w:val="en-GB"/>
        </w:rPr>
      </w:pPr>
      <w:r w:rsidRPr="00CF321F">
        <w:rPr>
          <w:b/>
          <w:bCs/>
          <w:u w:val="single"/>
        </w:rPr>
        <w:t>Understanding Emotional Intelligence</w:t>
      </w:r>
      <w:r>
        <w:rPr>
          <w:b/>
          <w:bCs/>
          <w:u w:val="single"/>
        </w:rPr>
        <w:t>:</w:t>
      </w:r>
      <w:r w:rsidRPr="00CF321F">
        <w:t xml:space="preserve"> </w:t>
      </w:r>
      <w:r w:rsidRPr="00CF321F">
        <w:rPr>
          <w:lang w:val="en-GB"/>
        </w:rPr>
        <w:t xml:space="preserve">According to Goleman (1995), emotional intelligence is the capacity to accurately identify and affect the emotions of others while also being able to observe, comprehend, control, and regulate one's own emotions. Self-awareness, self-regulation, motivation, empathy, and social skills are some of the essential elements that make up emotional intelligence (EI). People who are self-aware </w:t>
      </w:r>
      <w:proofErr w:type="gramStart"/>
      <w:r w:rsidRPr="00CF321F">
        <w:rPr>
          <w:lang w:val="en-GB"/>
        </w:rPr>
        <w:t>are able to</w:t>
      </w:r>
      <w:proofErr w:type="gramEnd"/>
      <w:r w:rsidRPr="00CF321F">
        <w:rPr>
          <w:lang w:val="en-GB"/>
        </w:rPr>
        <w:t xml:space="preserve"> identify their emotional states and comprehend how these feelings influence their actions and choices. Leaders and staff that possess self-regulation are better able to control their impulsive reactions, cope with stress, and remain professional under duress. Goal-directed behaviour is driven by motivation, which is frequently intrinsic, whereas empathy entails comprehending the feelings and viewpoints of stakeholders, consumers, and coworkers. Lastly, social skills facilitate influence, cooperation, effective communication, and dispute resolution in groups and organisational networks.</w:t>
      </w:r>
      <w:r>
        <w:rPr>
          <w:lang w:val="en-GB"/>
        </w:rPr>
        <w:br/>
      </w:r>
      <w:r>
        <w:rPr>
          <w:lang w:val="en-GB"/>
        </w:rPr>
        <w:br/>
      </w:r>
      <w:r w:rsidRPr="00CF321F">
        <w:rPr>
          <w:lang w:val="en-GB"/>
        </w:rPr>
        <w:t xml:space="preserve">The advantages of Emotional Intelligence (EI) in organisations are widely known. Leaders with high EI typically communicate better, create inclusive and encouraging work environments, and inspire more trust and loyalty. Research indicates that teams under the direction of emotionally intelligent managers are more engaged, satisfied with their jobs, and productive (Cherniss, 2010). Furthermore, emotional intelligence (EI) promotes improved decision-making, especially in situations that are unclear or complex, where emotional intelligence can help avoid making snap decisions or biassed decisions. A manager with a </w:t>
      </w:r>
      <w:r w:rsidRPr="00CF321F">
        <w:rPr>
          <w:lang w:val="en-GB"/>
        </w:rPr>
        <w:lastRenderedPageBreak/>
        <w:t>high EI, for example, would be able to spot tension or frustration in a team member and proactively offer support, avoiding confrontation and preserving output.</w:t>
      </w:r>
    </w:p>
    <w:p w14:paraId="0DB23B24" w14:textId="77777777" w:rsidR="006F350A" w:rsidRDefault="006F350A" w:rsidP="006F350A">
      <w:pPr>
        <w:rPr>
          <w:lang w:val="en-GB"/>
        </w:rPr>
      </w:pPr>
      <w:r w:rsidRPr="006F350A">
        <w:rPr>
          <w:b/>
          <w:bCs/>
          <w:u w:val="single"/>
        </w:rPr>
        <w:t>The Role of Mindfulness in Organisations</w:t>
      </w:r>
      <w:r w:rsidRPr="006F350A">
        <w:rPr>
          <w:b/>
          <w:bCs/>
          <w:u w:val="single"/>
        </w:rPr>
        <w:t>:</w:t>
      </w:r>
      <w:r w:rsidRPr="006F350A">
        <w:t xml:space="preserve"> </w:t>
      </w:r>
      <w:r w:rsidRPr="006F350A">
        <w:rPr>
          <w:lang w:val="en-GB"/>
        </w:rPr>
        <w:t>By offering methods for developing emotional equilibrium and present-moment awareness, mindfulness enhances emotional intelligence. According to Kabat-Zinn (1990), mindfulness is the deliberate practice of directing attention towards the present moment in a welcoming and nonjudgmental way. While emotional intelligence (EI) gives people the tools to recognise and control their emotions, mindfulness improves one's ability to observe and react to emotions in a calm and clear manner. Reduced stress, better emotional control, more cognitive flexibility, and improved interpersonal connections have all been linked to mindfulness in organisational settings. Higher levels of focus, inventiveness, and resilience are reported by workers who engage in mindfulness practices; these traits lead to greater performance results and enhanced wellbeing.</w:t>
      </w:r>
    </w:p>
    <w:p w14:paraId="38563650" w14:textId="77777777" w:rsidR="006F350A" w:rsidRDefault="006F350A" w:rsidP="006F350A">
      <w:pPr>
        <w:rPr>
          <w:lang w:val="en-GB"/>
        </w:rPr>
      </w:pPr>
      <w:r w:rsidRPr="006F350A">
        <w:rPr>
          <w:lang w:val="en-GB"/>
        </w:rPr>
        <w:t>There are quantifiable advantages to incorporating mindfulness into business procedures. Companies like Google and Intel, for instance, have instituted structured mindfulness programs to assist staff members in managing stress, improving concentration, and strengthening teamwork. The "Search Inside Yourself" program at Google cultivates self-awareness, empathy, and leadership development by teaching staff mindfulness and emotional intelligence skills. According to research, by encouraging psychological safety and inclusivity, these measures not only lessen burnout but also improve organisational culture.</w:t>
      </w:r>
    </w:p>
    <w:p w14:paraId="40F99672" w14:textId="77777777" w:rsidR="006F350A" w:rsidRDefault="006F350A" w:rsidP="006F350A">
      <w:pPr>
        <w:rPr>
          <w:lang w:val="en-GB"/>
        </w:rPr>
      </w:pPr>
      <w:r w:rsidRPr="006F350A">
        <w:rPr>
          <w:b/>
          <w:bCs/>
          <w:u w:val="single"/>
        </w:rPr>
        <w:t xml:space="preserve">Applications </w:t>
      </w:r>
      <w:proofErr w:type="gramStart"/>
      <w:r w:rsidRPr="006F350A">
        <w:rPr>
          <w:b/>
          <w:bCs/>
          <w:u w:val="single"/>
        </w:rPr>
        <w:t>of</w:t>
      </w:r>
      <w:proofErr w:type="gramEnd"/>
      <w:r w:rsidRPr="006F350A">
        <w:rPr>
          <w:b/>
          <w:bCs/>
          <w:u w:val="single"/>
        </w:rPr>
        <w:t xml:space="preserve"> EI and Mindfulness in Organisations</w:t>
      </w:r>
      <w:r w:rsidRPr="006F350A">
        <w:rPr>
          <w:b/>
          <w:bCs/>
          <w:u w:val="single"/>
        </w:rPr>
        <w:t>:</w:t>
      </w:r>
      <w:r>
        <w:rPr>
          <w:b/>
          <w:bCs/>
          <w:u w:val="single"/>
        </w:rPr>
        <w:t xml:space="preserve"> </w:t>
      </w:r>
      <w:r w:rsidRPr="006F350A">
        <w:rPr>
          <w:lang w:val="en-GB"/>
        </w:rPr>
        <w:t xml:space="preserve">Both individual-level and system-level interventions are required to implement Emotional Intelligence and Mindfulness in modern companies. Emotional intelligence (EI)-based training programs can give leaders and staff the tools they need to effectively identify and control their emotions on a personal level. </w:t>
      </w:r>
      <w:proofErr w:type="gramStart"/>
      <w:r w:rsidRPr="006F350A">
        <w:rPr>
          <w:lang w:val="en-GB"/>
        </w:rPr>
        <w:t>In order to</w:t>
      </w:r>
      <w:proofErr w:type="gramEnd"/>
      <w:r w:rsidRPr="006F350A">
        <w:rPr>
          <w:lang w:val="en-GB"/>
        </w:rPr>
        <w:t xml:space="preserve"> improve self-awareness, empathy, and social skills, these programs frequently use experiential learning, role-playing, feedback exercises, and reflective practices. Employees can maintain emotional equilibrium and lessen their sensitivity to stressors by participating in mindfulness sessions, which might take the shape of breathing techniques, guided meditation, or quick awareness activities during work breaks.</w:t>
      </w:r>
    </w:p>
    <w:p w14:paraId="726383A7" w14:textId="73D00269" w:rsidR="006F350A" w:rsidRDefault="006F350A" w:rsidP="006F350A">
      <w:pPr>
        <w:rPr>
          <w:lang w:val="en-GB"/>
        </w:rPr>
      </w:pPr>
      <w:r w:rsidRPr="006F350A">
        <w:rPr>
          <w:lang w:val="en-GB"/>
        </w:rPr>
        <w:t xml:space="preserve">Integrating EI ideas into recruitment and talent management procedures can also be advantageous. In addition to traditional skills and certifications, organisations are increasingly using emotional intelligence (EI) tests to evaluate individuals' interpersonal and emotional competencies. This method guarantees that new hires have the technical skills necessary for collaboration in dynamic and diverse </w:t>
      </w:r>
      <w:r w:rsidRPr="006F350A">
        <w:rPr>
          <w:lang w:val="en-GB"/>
        </w:rPr>
        <w:t>settings but</w:t>
      </w:r>
      <w:r w:rsidRPr="006F350A">
        <w:rPr>
          <w:lang w:val="en-GB"/>
        </w:rPr>
        <w:t xml:space="preserve"> also exhibit emotional flexibility and alignment with the organization's cultural values.</w:t>
      </w:r>
    </w:p>
    <w:p w14:paraId="78AC6CE3" w14:textId="77777777" w:rsidR="006F350A" w:rsidRPr="006F350A" w:rsidRDefault="006F350A" w:rsidP="006F350A">
      <w:pPr>
        <w:rPr>
          <w:lang w:val="en-GB"/>
        </w:rPr>
      </w:pPr>
      <w:r w:rsidRPr="006F350A">
        <w:rPr>
          <w:lang w:val="en-GB"/>
        </w:rPr>
        <w:t>Another useful way that Emotional Intelligence and mindfulness can be applied at the corporate level is by encouraging intergenerational mentorship programs. Under these initiatives, seasoned workers—typically from Generation X or older Millennials—mentor younger workers, including Gen Z, encouraging knowledge sharing and establishing respect and understanding between them. By using Emotional Intelligence (EI) principles in these programs, mentors and mentees can manage possible generational tensions, communicate effectively, and grow in empathy and perspective-taking. Incorporating mindfulness exercises into mentorship activities can improve presence, emotional intelligence, and listening comprehension even more.</w:t>
      </w:r>
    </w:p>
    <w:p w14:paraId="443915B7" w14:textId="77777777" w:rsidR="006F350A" w:rsidRPr="006F350A" w:rsidRDefault="006F350A" w:rsidP="006F350A">
      <w:pPr>
        <w:rPr>
          <w:lang w:val="en-GB"/>
        </w:rPr>
      </w:pPr>
      <w:r w:rsidRPr="006F350A">
        <w:rPr>
          <w:b/>
          <w:bCs/>
          <w:u w:val="single"/>
        </w:rPr>
        <w:lastRenderedPageBreak/>
        <w:t xml:space="preserve">Benefits for </w:t>
      </w:r>
      <w:proofErr w:type="spellStart"/>
      <w:r w:rsidRPr="006F350A">
        <w:rPr>
          <w:b/>
          <w:bCs/>
          <w:u w:val="single"/>
        </w:rPr>
        <w:t>Organisational</w:t>
      </w:r>
      <w:proofErr w:type="spellEnd"/>
      <w:r w:rsidRPr="006F350A">
        <w:rPr>
          <w:b/>
          <w:bCs/>
          <w:u w:val="single"/>
        </w:rPr>
        <w:t xml:space="preserve"> Resilience and Performance</w:t>
      </w:r>
      <w:r>
        <w:rPr>
          <w:b/>
          <w:bCs/>
          <w:u w:val="single"/>
        </w:rPr>
        <w:t>:</w:t>
      </w:r>
      <w:r>
        <w:t xml:space="preserve"> </w:t>
      </w:r>
      <w:r w:rsidRPr="006F350A">
        <w:rPr>
          <w:lang w:val="en-GB"/>
        </w:rPr>
        <w:t>Developing emotionally intelligent workplaces that integrate mindfulness enhances organisational resilience and performance in addition to promoting individual well-being. The organization's capacity to handle conflict, adjust to obstacles, and traverse change is improved by emotional intelligence. Leaders and staff who practise mindfulness are better able to handle stress, refrain from making snap decisions, and remain composed in the face of ambiguity. When combined, mindfulness and emotional intelligence (EI) create a productive workplace that is marked by psychological safety, trust, and productive teamwork.</w:t>
      </w:r>
    </w:p>
    <w:p w14:paraId="7959B1B5" w14:textId="77777777" w:rsidR="006F350A" w:rsidRPr="006F350A" w:rsidRDefault="006F350A" w:rsidP="006F350A">
      <w:pPr>
        <w:rPr>
          <w:lang w:val="en-GB"/>
        </w:rPr>
      </w:pPr>
      <w:r w:rsidRPr="006F350A">
        <w:rPr>
          <w:lang w:val="en-GB"/>
        </w:rPr>
        <w:t>Additionally, companies that put an emphasis on mindfulness and emotional intelligence frequently see increases in staff engagement, decreased attrition rates, and better client happiness. For instance, studies have indicated that teams with high EI are better at solving problems and coming up with new ideas because its members are more inclined to work together honestly, handle conflict in a positive way, and take use of different viewpoints. These results are further supported by mindfulness exercises, which improve focus, lessen emotional distractions, and promote deliberate, deliberate action.</w:t>
      </w:r>
    </w:p>
    <w:p w14:paraId="289B89BB" w14:textId="77777777" w:rsidR="004A6F61" w:rsidRPr="004A6F61" w:rsidRDefault="004A6F61" w:rsidP="004A6F61">
      <w:pPr>
        <w:rPr>
          <w:lang w:val="en-GB"/>
        </w:rPr>
      </w:pPr>
      <w:r w:rsidRPr="004A6F61">
        <w:rPr>
          <w:b/>
          <w:bCs/>
          <w:u w:val="single"/>
        </w:rPr>
        <w:t>Recommendations for Organisations</w:t>
      </w:r>
      <w:r>
        <w:rPr>
          <w:b/>
          <w:bCs/>
          <w:u w:val="single"/>
        </w:rPr>
        <w:t>:</w:t>
      </w:r>
      <w:r>
        <w:t xml:space="preserve"> </w:t>
      </w:r>
      <w:r w:rsidRPr="004A6F61">
        <w:rPr>
          <w:lang w:val="en-GB"/>
        </w:rPr>
        <w:t xml:space="preserve">Organisations should think about the following useful suggestions </w:t>
      </w:r>
      <w:proofErr w:type="gramStart"/>
      <w:r w:rsidRPr="004A6F61">
        <w:rPr>
          <w:lang w:val="en-GB"/>
        </w:rPr>
        <w:t>in order to</w:t>
      </w:r>
      <w:proofErr w:type="gramEnd"/>
      <w:r w:rsidRPr="004A6F61">
        <w:rPr>
          <w:lang w:val="en-GB"/>
        </w:rPr>
        <w:t xml:space="preserve"> fully benefit from Emotional Intelligence and Mindfulness:</w:t>
      </w:r>
    </w:p>
    <w:p w14:paraId="5F1A5992" w14:textId="442E907A" w:rsidR="004A6F61" w:rsidRPr="004A6F61" w:rsidRDefault="004A6F61" w:rsidP="004A6F61">
      <w:pPr>
        <w:pStyle w:val="ListParagraph"/>
        <w:numPr>
          <w:ilvl w:val="0"/>
          <w:numId w:val="2"/>
        </w:numPr>
        <w:spacing w:after="0" w:line="240" w:lineRule="auto"/>
        <w:rPr>
          <w:rFonts w:ascii="Arial" w:eastAsia="Times New Roman" w:hAnsi="Arial" w:cs="Arial"/>
          <w:sz w:val="22"/>
          <w:szCs w:val="22"/>
          <w:lang w:eastAsia="en-GB"/>
        </w:rPr>
      </w:pPr>
      <w:r w:rsidRPr="004A6F61">
        <w:rPr>
          <w:rFonts w:ascii="Arial" w:eastAsia="Times New Roman" w:hAnsi="Arial" w:cs="Arial"/>
          <w:sz w:val="22"/>
          <w:szCs w:val="22"/>
          <w:lang w:eastAsia="en-GB"/>
        </w:rPr>
        <w:t>Put in place Emotional Intelligence (EI)-based training programs: To help people of all levels enhance their emotional intelligence skills, organisations can provide coaching sessions, online courses, and workshops. These programs ought to be customised to meet the unique requirements of managers, front-line staff, and leaders.</w:t>
      </w:r>
      <w:r>
        <w:rPr>
          <w:rFonts w:ascii="Arial" w:eastAsia="Times New Roman" w:hAnsi="Arial" w:cs="Arial"/>
          <w:sz w:val="22"/>
          <w:szCs w:val="22"/>
          <w:lang w:eastAsia="en-GB"/>
        </w:rPr>
        <w:br/>
      </w:r>
    </w:p>
    <w:p w14:paraId="34FC1490" w14:textId="4A3A38AE" w:rsidR="006F350A" w:rsidRDefault="004A6F61" w:rsidP="004A6F61">
      <w:pPr>
        <w:pStyle w:val="ListParagraph"/>
        <w:numPr>
          <w:ilvl w:val="0"/>
          <w:numId w:val="2"/>
        </w:numPr>
        <w:spacing w:after="0" w:line="240" w:lineRule="auto"/>
        <w:rPr>
          <w:rFonts w:ascii="Arial" w:eastAsia="Times New Roman" w:hAnsi="Arial" w:cs="Arial"/>
          <w:sz w:val="22"/>
          <w:szCs w:val="22"/>
          <w:lang w:eastAsia="en-GB"/>
        </w:rPr>
      </w:pPr>
      <w:r w:rsidRPr="004A6F61">
        <w:rPr>
          <w:rFonts w:ascii="Arial" w:eastAsia="Times New Roman" w:hAnsi="Arial" w:cs="Arial"/>
          <w:sz w:val="22"/>
          <w:szCs w:val="22"/>
          <w:lang w:eastAsia="en-GB"/>
        </w:rPr>
        <w:t>Incorporate mindfulness sessions: Including frequent mindfulness exercises in the workplace, such as mindful breathing techniques, guided meditation, or reflective pauses, can help with attention, stress reduction, and emotional regulation.</w:t>
      </w:r>
      <w:r>
        <w:rPr>
          <w:rFonts w:ascii="Arial" w:eastAsia="Times New Roman" w:hAnsi="Arial" w:cs="Arial"/>
          <w:sz w:val="22"/>
          <w:szCs w:val="22"/>
          <w:lang w:eastAsia="en-GB"/>
        </w:rPr>
        <w:br/>
      </w:r>
    </w:p>
    <w:p w14:paraId="3FC29834" w14:textId="2755CFD8" w:rsidR="004A6F61" w:rsidRPr="004A6F61" w:rsidRDefault="004A6F61" w:rsidP="004A6F61">
      <w:pPr>
        <w:pStyle w:val="ListParagraph"/>
        <w:numPr>
          <w:ilvl w:val="0"/>
          <w:numId w:val="2"/>
        </w:numPr>
        <w:spacing w:after="0" w:line="240" w:lineRule="auto"/>
        <w:rPr>
          <w:rFonts w:ascii="Arial" w:eastAsia="Times New Roman" w:hAnsi="Arial" w:cs="Arial"/>
          <w:sz w:val="22"/>
          <w:szCs w:val="22"/>
          <w:lang w:eastAsia="en-GB"/>
        </w:rPr>
      </w:pPr>
      <w:r w:rsidRPr="004A6F61">
        <w:rPr>
          <w:rFonts w:ascii="Arial" w:eastAsia="Times New Roman" w:hAnsi="Arial" w:cs="Arial"/>
          <w:sz w:val="22"/>
          <w:szCs w:val="22"/>
          <w:lang w:eastAsia="en-GB"/>
        </w:rPr>
        <w:t>Employ Emotional Intelligence Tests in Hiring and Talent Management: Employees with the interpersonal and emotional skills required for organisational success are guaranteed when emotional intelligence tests are incorporated into the hiring, promotion, and succession planning procedures.</w:t>
      </w:r>
      <w:r w:rsidRPr="004A6F61">
        <w:rPr>
          <w:rFonts w:ascii="Arial" w:eastAsia="Times New Roman" w:hAnsi="Arial" w:cs="Arial"/>
          <w:sz w:val="22"/>
          <w:szCs w:val="22"/>
          <w:lang w:eastAsia="en-GB"/>
        </w:rPr>
        <w:br/>
      </w:r>
    </w:p>
    <w:p w14:paraId="5B529735" w14:textId="21FF1A37" w:rsidR="006F350A" w:rsidRDefault="004A6F61" w:rsidP="006F350A">
      <w:pPr>
        <w:rPr>
          <w:b/>
          <w:bCs/>
          <w:color w:val="156082" w:themeColor="accent1"/>
          <w:u w:val="single"/>
        </w:rPr>
      </w:pPr>
      <w:r w:rsidRPr="004A6F61">
        <w:rPr>
          <w:b/>
          <w:bCs/>
          <w:color w:val="156082" w:themeColor="accent1"/>
          <w:u w:val="single"/>
        </w:rPr>
        <w:t>Conclusion</w:t>
      </w:r>
    </w:p>
    <w:p w14:paraId="040024ED" w14:textId="77777777" w:rsidR="00EF5AFE" w:rsidRPr="00EF5AFE" w:rsidRDefault="00EF5AFE" w:rsidP="00EF5AFE">
      <w:pPr>
        <w:rPr>
          <w:lang w:val="en-GB"/>
        </w:rPr>
      </w:pPr>
      <w:r w:rsidRPr="00EF5AFE">
        <w:rPr>
          <w:lang w:val="en-GB"/>
        </w:rPr>
        <w:t>It is crucial to prioritise emotional intelligence and mindfulness in today's diverse and quickly evolving workplace. These abilities are essential for maintaining long-term success, resilience, and overall performance because they improve leadership, teamwork, wellbeing, and organisational adaptation.</w:t>
      </w:r>
    </w:p>
    <w:p w14:paraId="0B139985" w14:textId="77777777" w:rsidR="004A6F61" w:rsidRPr="006F350A" w:rsidRDefault="004A6F61" w:rsidP="006F350A">
      <w:pPr>
        <w:rPr>
          <w:lang w:val="en-GB"/>
        </w:rPr>
      </w:pPr>
    </w:p>
    <w:p w14:paraId="217DF454" w14:textId="77777777" w:rsidR="006F350A" w:rsidRPr="006F350A" w:rsidRDefault="006F350A" w:rsidP="006F350A">
      <w:pPr>
        <w:rPr>
          <w:b/>
          <w:bCs/>
          <w:u w:val="single"/>
          <w:lang w:val="en-GB"/>
        </w:rPr>
      </w:pPr>
    </w:p>
    <w:p w14:paraId="26B60AD9" w14:textId="09937F64" w:rsidR="00CF321F" w:rsidRPr="006F350A" w:rsidRDefault="00CF321F" w:rsidP="00CF321F">
      <w:pPr>
        <w:rPr>
          <w:lang w:val="en-GB"/>
        </w:rPr>
      </w:pPr>
    </w:p>
    <w:p w14:paraId="6EE78DE2" w14:textId="30CAF4C2" w:rsidR="00CF321F" w:rsidRPr="00CF321F" w:rsidRDefault="00CF321F" w:rsidP="00CF321F">
      <w:pPr>
        <w:rPr>
          <w:lang w:val="en-GB"/>
        </w:rPr>
      </w:pPr>
    </w:p>
    <w:p w14:paraId="1307B94C" w14:textId="443B15F5" w:rsidR="00CF321F" w:rsidRPr="00CF321F" w:rsidRDefault="00CF321F" w:rsidP="00CF321F">
      <w:pPr>
        <w:rPr>
          <w:lang w:val="en-GB"/>
        </w:rPr>
      </w:pPr>
    </w:p>
    <w:p w14:paraId="527AC8F1" w14:textId="73232273" w:rsidR="006A1C64" w:rsidRPr="006A1C64" w:rsidRDefault="00CF321F" w:rsidP="006A1C64">
      <w:pPr>
        <w:rPr>
          <w:lang w:val="en-GB"/>
        </w:rPr>
      </w:pPr>
      <w:r>
        <w:rPr>
          <w:u w:val="single"/>
        </w:rPr>
        <w:br/>
      </w:r>
    </w:p>
    <w:p w14:paraId="08144718" w14:textId="77777777" w:rsidR="00EF5AFE" w:rsidRPr="00EF5AFE" w:rsidRDefault="00EF5AFE" w:rsidP="00EF5AFE">
      <w:pPr>
        <w:rPr>
          <w:b/>
          <w:bCs/>
          <w:color w:val="156082" w:themeColor="accent1"/>
          <w:u w:val="single"/>
          <w:lang w:val="en-GB"/>
        </w:rPr>
      </w:pPr>
      <w:r w:rsidRPr="00EF5AFE">
        <w:rPr>
          <w:b/>
          <w:bCs/>
          <w:color w:val="156082" w:themeColor="accent1"/>
          <w:u w:val="single"/>
        </w:rPr>
        <w:lastRenderedPageBreak/>
        <w:t>References</w:t>
      </w:r>
    </w:p>
    <w:p w14:paraId="7D87B059" w14:textId="22098895" w:rsidR="009346AC" w:rsidRDefault="00EF5AFE" w:rsidP="009346AC">
      <w:r>
        <w:t xml:space="preserve">Bar-On, R. (2006) ‘The Bar-On model of emotional-social intelligence’, </w:t>
      </w:r>
      <w:proofErr w:type="spellStart"/>
      <w:r>
        <w:t>Psicothema</w:t>
      </w:r>
      <w:proofErr w:type="spellEnd"/>
      <w:r>
        <w:t>, 18, 13–25.</w:t>
      </w:r>
      <w:r>
        <w:br/>
        <w:t>Boyatzis, R.E. (2018) The Competent Manager: Emotional Intelligence and Leadership. Wiley.</w:t>
      </w:r>
      <w:r>
        <w:br/>
        <w:t>Brackett, M.A. &amp; Rivers, S.E. (2014) ‘Transforming students’ lives with social and emotional learning’, Yale Center for Emotional Intelligence.</w:t>
      </w:r>
      <w:r>
        <w:br/>
        <w:t>Cherniss, C. (2010) ‘Emotional Intelligence: Toward Clarification of a Concept’, Industrial and Organizational Psychology, 3(2), 110–126.</w:t>
      </w:r>
      <w:r>
        <w:br/>
        <w:t>Goleman, D. (1995) Emotional Intelligence: Why It Can Matter More Than IQ. Bantam Books.</w:t>
      </w:r>
      <w:r>
        <w:br/>
        <w:t>Goleman, D. (1998) Working with Emotional Intelligence. Bantam.</w:t>
      </w:r>
      <w:r>
        <w:br/>
        <w:t>Kabat-Zinn, J. (2013) Full Catastrophe Living. Bantam.</w:t>
      </w:r>
      <w:r>
        <w:br/>
        <w:t>Mayer, J.D. &amp; Salovey, P. (</w:t>
      </w:r>
      <w:proofErr w:type="gramStart"/>
      <w:r>
        <w:t>1997) ‘</w:t>
      </w:r>
      <w:proofErr w:type="gramEnd"/>
      <w:r>
        <w:t>What is Emotional Intelligence?’, in Salovey &amp; Sluyter (eds.) Emotional Development and EI. Basic Books.</w:t>
      </w:r>
      <w:r>
        <w:br/>
        <w:t>Schutte, N.S. &amp; Malouff, J.M. (2011) ‘Emotional intelligence mediates the relationship between mindfulness and well-being’, Personality and Individual Differences, 50(7), 1116–1119.</w:t>
      </w:r>
      <w:r>
        <w:br/>
        <w:t>Twenge, J.M. (2010) ‘A review of the empirical evidence on generational differences in work attitudes’, Journal of Business and Psychology, 25(2), 201–210.</w:t>
      </w:r>
      <w:r>
        <w:br/>
        <w:t>Zeidner, M., Matthews, G. &amp; Roberts, R.D. (2012) The Science of Emotional Intelligence. Oxford University Press.</w:t>
      </w:r>
    </w:p>
    <w:sectPr w:rsidR="009346A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36CCF" w14:textId="77777777" w:rsidR="00EF5AFE" w:rsidRDefault="00EF5AFE" w:rsidP="00EF5AFE">
      <w:pPr>
        <w:spacing w:after="0" w:line="240" w:lineRule="auto"/>
      </w:pPr>
      <w:r>
        <w:separator/>
      </w:r>
    </w:p>
  </w:endnote>
  <w:endnote w:type="continuationSeparator" w:id="0">
    <w:p w14:paraId="1B01AF18" w14:textId="77777777" w:rsidR="00EF5AFE" w:rsidRDefault="00EF5AFE" w:rsidP="00EF5A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5426904"/>
      <w:docPartObj>
        <w:docPartGallery w:val="Page Numbers (Bottom of Page)"/>
        <w:docPartUnique/>
      </w:docPartObj>
    </w:sdtPr>
    <w:sdtContent>
      <w:p w14:paraId="5EE1E8A8" w14:textId="2ADB55CA" w:rsidR="00EF5AFE" w:rsidRDefault="00EF5AFE">
        <w:pPr>
          <w:pStyle w:val="Footer"/>
          <w:jc w:val="center"/>
        </w:pPr>
        <w:r>
          <w:fldChar w:fldCharType="begin"/>
        </w:r>
        <w:r>
          <w:instrText>PAGE   \* MERGEFORMAT</w:instrText>
        </w:r>
        <w:r>
          <w:fldChar w:fldCharType="separate"/>
        </w:r>
        <w:r>
          <w:rPr>
            <w:lang w:val="en-GB"/>
          </w:rPr>
          <w:t>2</w:t>
        </w:r>
        <w:r>
          <w:fldChar w:fldCharType="end"/>
        </w:r>
      </w:p>
    </w:sdtContent>
  </w:sdt>
  <w:p w14:paraId="1BCA19E5" w14:textId="77777777" w:rsidR="00EF5AFE" w:rsidRDefault="00EF5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25294" w14:textId="77777777" w:rsidR="00EF5AFE" w:rsidRDefault="00EF5AFE" w:rsidP="00EF5AFE">
      <w:pPr>
        <w:spacing w:after="0" w:line="240" w:lineRule="auto"/>
      </w:pPr>
      <w:r>
        <w:separator/>
      </w:r>
    </w:p>
  </w:footnote>
  <w:footnote w:type="continuationSeparator" w:id="0">
    <w:p w14:paraId="0D8E0A61" w14:textId="77777777" w:rsidR="00EF5AFE" w:rsidRDefault="00EF5AFE" w:rsidP="00EF5A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25757"/>
    <w:multiLevelType w:val="hybridMultilevel"/>
    <w:tmpl w:val="602C1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284990"/>
    <w:multiLevelType w:val="hybridMultilevel"/>
    <w:tmpl w:val="CAD838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8145933">
    <w:abstractNumId w:val="0"/>
  </w:num>
  <w:num w:numId="2" w16cid:durableId="11897612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6AC"/>
    <w:rsid w:val="004A6F61"/>
    <w:rsid w:val="00600A7F"/>
    <w:rsid w:val="006A1C64"/>
    <w:rsid w:val="006F350A"/>
    <w:rsid w:val="007B737F"/>
    <w:rsid w:val="009346AC"/>
    <w:rsid w:val="009A2153"/>
    <w:rsid w:val="00AE35A3"/>
    <w:rsid w:val="00C273F1"/>
    <w:rsid w:val="00CF321F"/>
    <w:rsid w:val="00EF5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7AAF9"/>
  <w15:chartTrackingRefBased/>
  <w15:docId w15:val="{26ACAEED-4494-4813-9E6D-1F30CE9B3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6AC"/>
    <w:pPr>
      <w:spacing w:after="200" w:line="276" w:lineRule="auto"/>
    </w:pPr>
    <w:rPr>
      <w:rFonts w:ascii="Arial" w:eastAsiaTheme="minorEastAsia" w:hAnsi="Arial"/>
      <w:kern w:val="0"/>
      <w:sz w:val="22"/>
      <w:szCs w:val="22"/>
      <w:lang w:val="en-US"/>
      <w14:ligatures w14:val="none"/>
    </w:rPr>
  </w:style>
  <w:style w:type="paragraph" w:styleId="Heading1">
    <w:name w:val="heading 1"/>
    <w:basedOn w:val="Normal"/>
    <w:next w:val="Normal"/>
    <w:link w:val="Heading1Char"/>
    <w:uiPriority w:val="9"/>
    <w:qFormat/>
    <w:rsid w:val="009346A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9346A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9346A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9346AC"/>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9346AC"/>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9346AC"/>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9346AC"/>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9346AC"/>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9346AC"/>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6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46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46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46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46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46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46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46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46AC"/>
    <w:rPr>
      <w:rFonts w:eastAsiaTheme="majorEastAsia" w:cstheme="majorBidi"/>
      <w:color w:val="272727" w:themeColor="text1" w:themeTint="D8"/>
    </w:rPr>
  </w:style>
  <w:style w:type="paragraph" w:styleId="Title">
    <w:name w:val="Title"/>
    <w:basedOn w:val="Normal"/>
    <w:next w:val="Normal"/>
    <w:link w:val="TitleChar"/>
    <w:uiPriority w:val="10"/>
    <w:qFormat/>
    <w:rsid w:val="009346AC"/>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9346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46A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9346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46AC"/>
    <w:pPr>
      <w:spacing w:before="160" w:after="160" w:line="278" w:lineRule="auto"/>
      <w:jc w:val="center"/>
    </w:pPr>
    <w:rPr>
      <w:rFonts w:asciiTheme="minorHAnsi" w:eastAsiaTheme="minorHAnsi" w:hAnsi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9346AC"/>
    <w:rPr>
      <w:i/>
      <w:iCs/>
      <w:color w:val="404040" w:themeColor="text1" w:themeTint="BF"/>
    </w:rPr>
  </w:style>
  <w:style w:type="paragraph" w:styleId="ListParagraph">
    <w:name w:val="List Paragraph"/>
    <w:basedOn w:val="Normal"/>
    <w:uiPriority w:val="34"/>
    <w:qFormat/>
    <w:rsid w:val="009346AC"/>
    <w:pPr>
      <w:spacing w:after="160" w:line="278" w:lineRule="auto"/>
      <w:ind w:left="720"/>
      <w:contextualSpacing/>
    </w:pPr>
    <w:rPr>
      <w:rFonts w:asciiTheme="minorHAnsi" w:eastAsiaTheme="minorHAnsi" w:hAnsiTheme="minorHAnsi"/>
      <w:kern w:val="2"/>
      <w:sz w:val="24"/>
      <w:szCs w:val="24"/>
      <w:lang w:val="en-GB"/>
      <w14:ligatures w14:val="standardContextual"/>
    </w:rPr>
  </w:style>
  <w:style w:type="character" w:styleId="IntenseEmphasis">
    <w:name w:val="Intense Emphasis"/>
    <w:basedOn w:val="DefaultParagraphFont"/>
    <w:uiPriority w:val="21"/>
    <w:qFormat/>
    <w:rsid w:val="009346AC"/>
    <w:rPr>
      <w:i/>
      <w:iCs/>
      <w:color w:val="0F4761" w:themeColor="accent1" w:themeShade="BF"/>
    </w:rPr>
  </w:style>
  <w:style w:type="paragraph" w:styleId="IntenseQuote">
    <w:name w:val="Intense Quote"/>
    <w:basedOn w:val="Normal"/>
    <w:next w:val="Normal"/>
    <w:link w:val="IntenseQuoteChar"/>
    <w:uiPriority w:val="30"/>
    <w:qFormat/>
    <w:rsid w:val="009346A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9346AC"/>
    <w:rPr>
      <w:i/>
      <w:iCs/>
      <w:color w:val="0F4761" w:themeColor="accent1" w:themeShade="BF"/>
    </w:rPr>
  </w:style>
  <w:style w:type="character" w:styleId="IntenseReference">
    <w:name w:val="Intense Reference"/>
    <w:basedOn w:val="DefaultParagraphFont"/>
    <w:uiPriority w:val="32"/>
    <w:qFormat/>
    <w:rsid w:val="009346AC"/>
    <w:rPr>
      <w:b/>
      <w:bCs/>
      <w:smallCaps/>
      <w:color w:val="0F4761" w:themeColor="accent1" w:themeShade="BF"/>
      <w:spacing w:val="5"/>
    </w:rPr>
  </w:style>
  <w:style w:type="paragraph" w:styleId="Header">
    <w:name w:val="header"/>
    <w:basedOn w:val="Normal"/>
    <w:link w:val="HeaderChar"/>
    <w:uiPriority w:val="99"/>
    <w:unhideWhenUsed/>
    <w:rsid w:val="00EF5A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AFE"/>
    <w:rPr>
      <w:rFonts w:ascii="Arial" w:eastAsiaTheme="minorEastAsia" w:hAnsi="Arial"/>
      <w:kern w:val="0"/>
      <w:sz w:val="22"/>
      <w:szCs w:val="22"/>
      <w:lang w:val="en-US"/>
      <w14:ligatures w14:val="none"/>
    </w:rPr>
  </w:style>
  <w:style w:type="paragraph" w:styleId="Footer">
    <w:name w:val="footer"/>
    <w:basedOn w:val="Normal"/>
    <w:link w:val="FooterChar"/>
    <w:uiPriority w:val="99"/>
    <w:unhideWhenUsed/>
    <w:rsid w:val="00EF5A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AFE"/>
    <w:rPr>
      <w:rFonts w:ascii="Arial" w:eastAsiaTheme="minorEastAsia" w:hAnsi="Arial"/>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67</TotalTime>
  <Pages>9</Pages>
  <Words>3867</Words>
  <Characters>22044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kanval yousif</dc:creator>
  <cp:keywords/>
  <dc:description/>
  <cp:lastModifiedBy>kanval yousif</cp:lastModifiedBy>
  <cp:revision>1</cp:revision>
  <dcterms:created xsi:type="dcterms:W3CDTF">2025-10-16T10:15:00Z</dcterms:created>
  <dcterms:modified xsi:type="dcterms:W3CDTF">2025-10-16T11:37:00Z</dcterms:modified>
</cp:coreProperties>
</file>