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C967C93" wp14:paraId="2C078E63" wp14:textId="59012CA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w:anchor=":~:text=Principle%201%3A%20Begin%20a%20lesson,student%20practice%20after%20each%20step" r:id="R1114a0bb1fc14513">
        <w:r w:rsidRPr="7C967C93" w:rsidR="2282AA9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Applying Rosenshine to the geography classroom : My College</w:t>
        </w:r>
      </w:hyperlink>
    </w:p>
    <w:p w:rsidR="7C967C93" w:rsidP="7C967C93" w:rsidRDefault="7C967C93" w14:paraId="3B47C63F" w14:textId="50F1041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282AA99" w:rsidP="7C967C93" w:rsidRDefault="2282AA99" w14:paraId="1618233C" w14:textId="61AF736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f4401d5776814878">
        <w:r w:rsidRPr="7C967C93" w:rsidR="2282AA9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successful-futures.pdf</w:t>
        </w:r>
      </w:hyperlink>
    </w:p>
    <w:p w:rsidR="7C967C93" w:rsidP="7C967C93" w:rsidRDefault="7C967C93" w14:paraId="4CE140F4" w14:textId="5DBF31D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803448"/>
    <w:rsid w:val="2282AA99"/>
    <w:rsid w:val="43803448"/>
    <w:rsid w:val="7C96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03448"/>
  <w15:chartTrackingRefBased/>
  <w15:docId w15:val="{DC1790DC-AB67-420B-9AC8-C3AD126051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C967C9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my.chartered.college/early-career-hub/applying-rosenshine-to-the-geography-classroom/" TargetMode="External" Id="R1114a0bb1fc14513" /><Relationship Type="http://schemas.openxmlformats.org/officeDocument/2006/relationships/hyperlink" Target="https://www.gov.wales/sites/default/files/publications/2018-03/successful-futures.pdf" TargetMode="External" Id="Rf4401d57768148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2025-09-03T18:34:29.2377509Z</dcterms:created>
  <dcterms:modified xsi:type="dcterms:W3CDTF">2025-09-03T18:35:09.6161637Z</dcterms:modified>
  <dc:creator>Roberta Tucker</dc:creator>
  <lastModifiedBy>Roberta Tucker</lastModifiedBy>
</coreProperties>
</file>