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5E9ED" w:themeColor="accent4" w:themeTint="33"/>
  <w:body>
    <w:sdt>
      <w:sdtPr>
        <w:id w:val="-1049605673"/>
        <w:docPartObj>
          <w:docPartGallery w:val="Cover Pages"/>
          <w:docPartUnique/>
        </w:docPartObj>
      </w:sdtPr>
      <w:sdtEndPr>
        <w:rPr>
          <w:b/>
          <w:sz w:val="32"/>
          <w:szCs w:val="32"/>
        </w:rPr>
      </w:sdtEndPr>
      <w:sdtContent>
        <w:p w14:paraId="5B76A59A" w14:textId="7D5A0350" w:rsidR="002C053D" w:rsidRDefault="002C053D"/>
        <w:p w14:paraId="57386BE5" w14:textId="77777777" w:rsidR="00E54B31" w:rsidRDefault="00E54B31">
          <w:pPr>
            <w:rPr>
              <w:b/>
              <w:sz w:val="32"/>
              <w:szCs w:val="32"/>
            </w:rPr>
          </w:pPr>
        </w:p>
        <w:p w14:paraId="73A9BD65" w14:textId="3D23C437" w:rsidR="00E54B31" w:rsidRDefault="00E54B31">
          <w:pPr>
            <w:rPr>
              <w:b/>
              <w:sz w:val="32"/>
              <w:szCs w:val="32"/>
            </w:rPr>
          </w:pPr>
        </w:p>
        <w:p w14:paraId="4195EC27" w14:textId="0D52E22C" w:rsidR="00E54B31" w:rsidRDefault="00E54B31">
          <w:pPr>
            <w:rPr>
              <w:b/>
              <w:sz w:val="32"/>
              <w:szCs w:val="32"/>
            </w:rPr>
          </w:pPr>
        </w:p>
        <w:p w14:paraId="79DFACC4" w14:textId="202B5603" w:rsidR="00E54B31" w:rsidRDefault="004377B1">
          <w:pPr>
            <w:rPr>
              <w:b/>
              <w:sz w:val="32"/>
              <w:szCs w:val="32"/>
            </w:rPr>
          </w:pPr>
          <w:r>
            <w:rPr>
              <w:b/>
              <w:noProof/>
              <w:sz w:val="32"/>
              <w:szCs w:val="32"/>
            </w:rPr>
            <w:drawing>
              <wp:anchor distT="0" distB="0" distL="114300" distR="114300" simplePos="0" relativeHeight="251656704" behindDoc="0" locked="0" layoutInCell="1" allowOverlap="1" wp14:anchorId="288DFC7A" wp14:editId="085E6351">
                <wp:simplePos x="0" y="0"/>
                <wp:positionH relativeFrom="margin">
                  <wp:align>center</wp:align>
                </wp:positionH>
                <wp:positionV relativeFrom="paragraph">
                  <wp:posOffset>391487</wp:posOffset>
                </wp:positionV>
                <wp:extent cx="4362450" cy="2172335"/>
                <wp:effectExtent l="0" t="0" r="0" b="0"/>
                <wp:wrapTopAndBottom/>
                <wp:docPr id="1803540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540983" name="Picture 1803540983"/>
                        <pic:cNvPicPr/>
                      </pic:nvPicPr>
                      <pic:blipFill>
                        <a:blip r:embed="rId8">
                          <a:extLst>
                            <a:ext uri="{28A0092B-C50C-407E-A947-70E740481C1C}">
                              <a14:useLocalDpi xmlns:a14="http://schemas.microsoft.com/office/drawing/2010/main" val="0"/>
                            </a:ext>
                          </a:extLst>
                        </a:blip>
                        <a:stretch>
                          <a:fillRect/>
                        </a:stretch>
                      </pic:blipFill>
                      <pic:spPr>
                        <a:xfrm>
                          <a:off x="0" y="0"/>
                          <a:ext cx="4362450" cy="2172335"/>
                        </a:xfrm>
                        <a:prstGeom prst="rect">
                          <a:avLst/>
                        </a:prstGeom>
                      </pic:spPr>
                    </pic:pic>
                  </a:graphicData>
                </a:graphic>
              </wp:anchor>
            </w:drawing>
          </w:r>
        </w:p>
        <w:p w14:paraId="68326D9A" w14:textId="37574CD0" w:rsidR="00E54B31" w:rsidRDefault="00E54B31">
          <w:pPr>
            <w:rPr>
              <w:b/>
              <w:sz w:val="32"/>
              <w:szCs w:val="32"/>
            </w:rPr>
          </w:pPr>
        </w:p>
        <w:p w14:paraId="2AB5B056" w14:textId="56A7D5BB" w:rsidR="00E54B31" w:rsidRDefault="00E54B31">
          <w:pPr>
            <w:rPr>
              <w:b/>
              <w:sz w:val="32"/>
              <w:szCs w:val="32"/>
            </w:rPr>
          </w:pPr>
        </w:p>
        <w:p w14:paraId="41708BE7" w14:textId="77777777" w:rsidR="00E54B31" w:rsidRDefault="00E54B31">
          <w:pPr>
            <w:rPr>
              <w:b/>
              <w:sz w:val="32"/>
              <w:szCs w:val="32"/>
            </w:rPr>
          </w:pPr>
        </w:p>
        <w:p w14:paraId="653FEF9E" w14:textId="454E00AD" w:rsidR="00B533F9" w:rsidRPr="0014760D" w:rsidRDefault="003464F4" w:rsidP="00B533F9">
          <w:pPr>
            <w:spacing w:before="240" w:after="240"/>
            <w:jc w:val="center"/>
            <w:rPr>
              <w:rFonts w:cs="Arial"/>
              <w:b/>
            </w:rPr>
          </w:pPr>
          <w:r w:rsidRPr="0014760D">
            <w:rPr>
              <w:rFonts w:cs="Arial"/>
              <w:b/>
              <w:bCs/>
            </w:rPr>
            <w:t>COURSE:</w:t>
          </w:r>
          <w:r w:rsidR="00B533F9" w:rsidRPr="0014760D">
            <w:rPr>
              <w:rFonts w:cs="Arial"/>
              <w:b/>
              <w:bCs/>
            </w:rPr>
            <w:t xml:space="preserve"> MBA (MASTER OF BUSINESS ADMINISTRATION)</w:t>
          </w:r>
        </w:p>
        <w:p w14:paraId="60D85E6F" w14:textId="3A241C82" w:rsidR="00B533F9" w:rsidRPr="0014760D" w:rsidRDefault="003464F4" w:rsidP="00B533F9">
          <w:pPr>
            <w:spacing w:before="240" w:after="240"/>
            <w:jc w:val="center"/>
            <w:rPr>
              <w:rFonts w:cs="Arial"/>
              <w:b/>
            </w:rPr>
          </w:pPr>
          <w:r w:rsidRPr="0014760D">
            <w:rPr>
              <w:rFonts w:cs="Arial"/>
              <w:b/>
              <w:bCs/>
            </w:rPr>
            <w:t>SUBJECT:</w:t>
          </w:r>
          <w:r w:rsidR="00B533F9" w:rsidRPr="0014760D">
            <w:rPr>
              <w:rFonts w:cs="Arial"/>
              <w:b/>
              <w:bCs/>
            </w:rPr>
            <w:t xml:space="preserve"> </w:t>
          </w:r>
          <w:r w:rsidR="009845CB">
            <w:rPr>
              <w:rFonts w:cs="Arial"/>
              <w:b/>
              <w:bCs/>
            </w:rPr>
            <w:t>MARKETING</w:t>
          </w:r>
          <w:r w:rsidR="00B533F9" w:rsidRPr="0014760D">
            <w:rPr>
              <w:rFonts w:cs="Arial"/>
              <w:b/>
              <w:bCs/>
            </w:rPr>
            <w:t xml:space="preserve"> MANAGEMENT</w:t>
          </w:r>
        </w:p>
        <w:p w14:paraId="67ABA096" w14:textId="7773D50A" w:rsidR="00B533F9" w:rsidRPr="0014760D" w:rsidRDefault="00B533F9" w:rsidP="00B533F9">
          <w:pPr>
            <w:spacing w:before="240" w:after="240"/>
            <w:jc w:val="center"/>
            <w:rPr>
              <w:rFonts w:cs="Arial"/>
              <w:b/>
            </w:rPr>
          </w:pPr>
          <w:r w:rsidRPr="0014760D">
            <w:rPr>
              <w:rFonts w:cs="Arial"/>
              <w:b/>
              <w:bCs/>
            </w:rPr>
            <w:t xml:space="preserve"> MODULE </w:t>
          </w:r>
          <w:r w:rsidR="003464F4" w:rsidRPr="0014760D">
            <w:rPr>
              <w:rFonts w:cs="Arial"/>
              <w:b/>
              <w:bCs/>
            </w:rPr>
            <w:t>CODE:</w:t>
          </w:r>
          <w:r w:rsidRPr="0014760D">
            <w:rPr>
              <w:rFonts w:cs="Arial"/>
              <w:b/>
              <w:bCs/>
            </w:rPr>
            <w:t xml:space="preserve"> LCMB700</w:t>
          </w:r>
          <w:r w:rsidR="003149D8">
            <w:rPr>
              <w:rFonts w:cs="Arial"/>
              <w:b/>
              <w:bCs/>
            </w:rPr>
            <w:t>1</w:t>
          </w:r>
        </w:p>
        <w:p w14:paraId="3E3C99A5" w14:textId="4F6464BA" w:rsidR="00B533F9" w:rsidRPr="0014760D" w:rsidRDefault="00B533F9" w:rsidP="00B533F9">
          <w:pPr>
            <w:spacing w:before="240" w:after="240"/>
            <w:jc w:val="center"/>
            <w:rPr>
              <w:rFonts w:cs="Arial"/>
              <w:b/>
            </w:rPr>
          </w:pPr>
          <w:r w:rsidRPr="0014760D">
            <w:rPr>
              <w:rFonts w:cs="Arial"/>
              <w:b/>
              <w:bCs/>
            </w:rPr>
            <w:t xml:space="preserve"> </w:t>
          </w:r>
          <w:r w:rsidR="003464F4" w:rsidRPr="0014760D">
            <w:rPr>
              <w:rFonts w:cs="Arial"/>
              <w:b/>
              <w:bCs/>
            </w:rPr>
            <w:t>NAME:</w:t>
          </w:r>
          <w:r w:rsidRPr="0014760D">
            <w:rPr>
              <w:rFonts w:cs="Arial"/>
              <w:b/>
              <w:bCs/>
            </w:rPr>
            <w:t xml:space="preserve"> DIVYA HARISHKUMAR SOLANKI</w:t>
          </w:r>
        </w:p>
        <w:p w14:paraId="35DF3226" w14:textId="15D8D1BD" w:rsidR="00B533F9" w:rsidRPr="0014760D" w:rsidRDefault="00B533F9" w:rsidP="00B533F9">
          <w:pPr>
            <w:spacing w:before="240" w:after="240"/>
            <w:jc w:val="center"/>
            <w:rPr>
              <w:rFonts w:cs="Arial"/>
              <w:b/>
            </w:rPr>
          </w:pPr>
          <w:r w:rsidRPr="0014760D">
            <w:rPr>
              <w:rFonts w:cs="Arial"/>
              <w:b/>
              <w:bCs/>
            </w:rPr>
            <w:t xml:space="preserve"> STUDENT </w:t>
          </w:r>
          <w:r w:rsidR="003464F4" w:rsidRPr="0014760D">
            <w:rPr>
              <w:rFonts w:cs="Arial"/>
              <w:b/>
              <w:bCs/>
            </w:rPr>
            <w:t>ID:</w:t>
          </w:r>
          <w:r w:rsidRPr="0014760D">
            <w:rPr>
              <w:rFonts w:cs="Arial"/>
              <w:b/>
              <w:bCs/>
            </w:rPr>
            <w:t xml:space="preserve"> 2237588</w:t>
          </w:r>
        </w:p>
        <w:p w14:paraId="4E93A229" w14:textId="5296A191" w:rsidR="00B533F9" w:rsidRPr="0014760D" w:rsidRDefault="003464F4" w:rsidP="00B533F9">
          <w:pPr>
            <w:spacing w:before="240" w:after="240"/>
            <w:jc w:val="center"/>
            <w:rPr>
              <w:rFonts w:cs="Arial"/>
              <w:b/>
            </w:rPr>
          </w:pPr>
          <w:r>
            <w:rPr>
              <w:rFonts w:cs="Arial"/>
              <w:b/>
              <w:bCs/>
            </w:rPr>
            <w:t>LECTURER</w:t>
          </w:r>
          <w:r w:rsidRPr="0014760D">
            <w:rPr>
              <w:rFonts w:cs="Arial"/>
              <w:b/>
              <w:bCs/>
            </w:rPr>
            <w:t>:</w:t>
          </w:r>
          <w:r w:rsidR="00B533F9" w:rsidRPr="0014760D">
            <w:rPr>
              <w:rFonts w:cs="Arial"/>
              <w:b/>
              <w:bCs/>
            </w:rPr>
            <w:t xml:space="preserve"> </w:t>
          </w:r>
          <w:r w:rsidR="003149D8">
            <w:rPr>
              <w:rFonts w:cs="Arial"/>
              <w:b/>
              <w:bCs/>
            </w:rPr>
            <w:t>EFUA ADAMS</w:t>
          </w:r>
        </w:p>
        <w:p w14:paraId="35FCABE8" w14:textId="77777777" w:rsidR="00E54B31" w:rsidRDefault="00E54B31">
          <w:pPr>
            <w:rPr>
              <w:b/>
              <w:sz w:val="32"/>
              <w:szCs w:val="32"/>
            </w:rPr>
          </w:pPr>
        </w:p>
        <w:p w14:paraId="0CA48045" w14:textId="77777777" w:rsidR="00E54B31" w:rsidRDefault="00E54B31">
          <w:pPr>
            <w:rPr>
              <w:b/>
              <w:sz w:val="32"/>
              <w:szCs w:val="32"/>
            </w:rPr>
          </w:pPr>
        </w:p>
        <w:p w14:paraId="3CBED284" w14:textId="77777777" w:rsidR="00E54B31" w:rsidRDefault="00E54B31">
          <w:pPr>
            <w:rPr>
              <w:b/>
              <w:sz w:val="32"/>
              <w:szCs w:val="32"/>
            </w:rPr>
          </w:pPr>
        </w:p>
        <w:p w14:paraId="4C1A10FC" w14:textId="1DD9848D" w:rsidR="002C053D" w:rsidRDefault="002C053D">
          <w:pPr>
            <w:rPr>
              <w:b/>
              <w:sz w:val="32"/>
              <w:szCs w:val="32"/>
            </w:rPr>
          </w:pPr>
        </w:p>
      </w:sdtContent>
    </w:sdt>
    <w:p w14:paraId="4BC5C2E8" w14:textId="77777777" w:rsidR="00BB2629" w:rsidRDefault="00BB2629" w:rsidP="00BB2629">
      <w:pPr>
        <w:spacing w:line="360" w:lineRule="auto"/>
        <w:jc w:val="center"/>
        <w:rPr>
          <w:b/>
          <w:sz w:val="32"/>
          <w:szCs w:val="32"/>
        </w:rPr>
      </w:pPr>
    </w:p>
    <w:p w14:paraId="1F0A643F" w14:textId="77777777" w:rsidR="00BB2629" w:rsidRDefault="00BB2629" w:rsidP="00BB2629">
      <w:pPr>
        <w:spacing w:line="360" w:lineRule="auto"/>
        <w:jc w:val="center"/>
        <w:rPr>
          <w:b/>
          <w:sz w:val="32"/>
          <w:szCs w:val="32"/>
        </w:rPr>
      </w:pPr>
    </w:p>
    <w:p w14:paraId="6CB49069" w14:textId="77777777" w:rsidR="00BB2629" w:rsidRDefault="00BB2629" w:rsidP="00BB2629">
      <w:pPr>
        <w:spacing w:line="360" w:lineRule="auto"/>
        <w:jc w:val="center"/>
        <w:rPr>
          <w:b/>
          <w:sz w:val="32"/>
          <w:szCs w:val="32"/>
        </w:rPr>
      </w:pPr>
    </w:p>
    <w:p w14:paraId="66150FF1" w14:textId="77777777" w:rsidR="00BB2629" w:rsidRDefault="00BB2629" w:rsidP="00BB2629">
      <w:pPr>
        <w:spacing w:line="360" w:lineRule="auto"/>
        <w:jc w:val="center"/>
        <w:rPr>
          <w:b/>
          <w:sz w:val="32"/>
          <w:szCs w:val="32"/>
        </w:rPr>
      </w:pPr>
    </w:p>
    <w:p w14:paraId="51117DDF" w14:textId="77777777" w:rsidR="00BB2629" w:rsidRDefault="00BB2629" w:rsidP="00BB2629">
      <w:pPr>
        <w:spacing w:line="360" w:lineRule="auto"/>
        <w:jc w:val="center"/>
        <w:rPr>
          <w:b/>
          <w:sz w:val="32"/>
          <w:szCs w:val="32"/>
        </w:rPr>
      </w:pPr>
    </w:p>
    <w:p w14:paraId="2716AE61" w14:textId="77777777" w:rsidR="00BB2629" w:rsidRDefault="00BB2629" w:rsidP="00BB2629">
      <w:pPr>
        <w:spacing w:line="360" w:lineRule="auto"/>
        <w:jc w:val="center"/>
        <w:rPr>
          <w:b/>
          <w:sz w:val="32"/>
          <w:szCs w:val="32"/>
        </w:rPr>
      </w:pPr>
    </w:p>
    <w:p w14:paraId="2C2C74F7" w14:textId="77777777" w:rsidR="00BB2629" w:rsidRDefault="00BB2629" w:rsidP="00BB2629">
      <w:pPr>
        <w:spacing w:line="360" w:lineRule="auto"/>
        <w:jc w:val="center"/>
        <w:rPr>
          <w:b/>
          <w:sz w:val="32"/>
          <w:szCs w:val="32"/>
        </w:rPr>
      </w:pPr>
    </w:p>
    <w:p w14:paraId="408FE446" w14:textId="77777777" w:rsidR="00BB2629" w:rsidRDefault="00BB2629" w:rsidP="00BB2629">
      <w:pPr>
        <w:spacing w:line="360" w:lineRule="auto"/>
        <w:jc w:val="center"/>
        <w:rPr>
          <w:b/>
          <w:sz w:val="32"/>
          <w:szCs w:val="32"/>
        </w:rPr>
      </w:pPr>
    </w:p>
    <w:p w14:paraId="6B352246" w14:textId="77777777" w:rsidR="00BB2629" w:rsidRDefault="00BB2629" w:rsidP="00BB2629">
      <w:pPr>
        <w:spacing w:line="360" w:lineRule="auto"/>
        <w:jc w:val="center"/>
        <w:rPr>
          <w:b/>
          <w:sz w:val="32"/>
          <w:szCs w:val="32"/>
        </w:rPr>
      </w:pPr>
    </w:p>
    <w:p w14:paraId="7070D741" w14:textId="77777777" w:rsidR="00BB2629" w:rsidRDefault="00BB2629" w:rsidP="00BB2629">
      <w:pPr>
        <w:spacing w:line="360" w:lineRule="auto"/>
        <w:jc w:val="center"/>
        <w:rPr>
          <w:b/>
          <w:sz w:val="32"/>
          <w:szCs w:val="32"/>
        </w:rPr>
      </w:pPr>
    </w:p>
    <w:p w14:paraId="33FED452" w14:textId="77777777" w:rsidR="00BB2629" w:rsidRDefault="006C451D" w:rsidP="00BB2629">
      <w:pPr>
        <w:spacing w:line="360" w:lineRule="auto"/>
        <w:jc w:val="center"/>
        <w:rPr>
          <w:b/>
          <w:sz w:val="32"/>
          <w:szCs w:val="32"/>
        </w:rPr>
      </w:pPr>
      <w:r w:rsidRPr="002406AB">
        <w:rPr>
          <w:b/>
          <w:sz w:val="32"/>
          <w:szCs w:val="32"/>
        </w:rPr>
        <w:t>ANALYSIS OF CASE STUDY ON MARRIOTT INTERNATIONAL</w:t>
      </w:r>
    </w:p>
    <w:p w14:paraId="5224236E" w14:textId="77777777" w:rsidR="00AB3E31" w:rsidRDefault="00AB3E31">
      <w:pPr>
        <w:rPr>
          <w:b/>
          <w:sz w:val="32"/>
          <w:szCs w:val="32"/>
        </w:rPr>
      </w:pPr>
      <w:r>
        <w:rPr>
          <w:b/>
          <w:sz w:val="32"/>
          <w:szCs w:val="32"/>
        </w:rPr>
        <w:br w:type="page"/>
      </w:r>
    </w:p>
    <w:sdt>
      <w:sdtPr>
        <w:rPr>
          <w:rFonts w:ascii="Arial" w:eastAsia="Arial" w:hAnsi="Arial" w:cs="Arial"/>
          <w:color w:val="auto"/>
          <w:sz w:val="22"/>
          <w:szCs w:val="22"/>
        </w:rPr>
        <w:id w:val="-1968423322"/>
        <w:docPartObj>
          <w:docPartGallery w:val="Table of Contents"/>
          <w:docPartUnique/>
        </w:docPartObj>
      </w:sdtPr>
      <w:sdtEndPr>
        <w:rPr>
          <w:rFonts w:asciiTheme="minorHAnsi" w:eastAsiaTheme="minorEastAsia" w:hAnsiTheme="minorHAnsi" w:cstheme="minorBidi"/>
          <w:smallCaps w:val="0"/>
          <w:noProof/>
        </w:rPr>
      </w:sdtEndPr>
      <w:sdtContent>
        <w:p w14:paraId="4F702467" w14:textId="77777777" w:rsidR="00AB3E31" w:rsidRPr="00AB3E31" w:rsidRDefault="00AB3E31" w:rsidP="006C451D">
          <w:pPr>
            <w:pStyle w:val="TOCHeading"/>
            <w:spacing w:line="360" w:lineRule="auto"/>
            <w:jc w:val="center"/>
            <w:rPr>
              <w:rFonts w:ascii="Arial" w:hAnsi="Arial" w:cs="Arial"/>
              <w:b w:val="0"/>
              <w:color w:val="auto"/>
              <w:sz w:val="28"/>
            </w:rPr>
          </w:pPr>
          <w:r w:rsidRPr="00AB3E31">
            <w:rPr>
              <w:rFonts w:ascii="Arial" w:hAnsi="Arial" w:cs="Arial"/>
              <w:color w:val="auto"/>
              <w:sz w:val="28"/>
            </w:rPr>
            <w:t>Table of Contents</w:t>
          </w:r>
        </w:p>
        <w:p w14:paraId="1C315D69" w14:textId="77777777" w:rsidR="008101B5" w:rsidRDefault="00074D9F" w:rsidP="008101B5">
          <w:pPr>
            <w:pStyle w:val="TOC1"/>
            <w:tabs>
              <w:tab w:val="right" w:leader="dot" w:pos="9019"/>
            </w:tabs>
            <w:spacing w:line="360" w:lineRule="auto"/>
            <w:jc w:val="both"/>
            <w:rPr>
              <w:noProof/>
              <w:lang w:val="en-US" w:eastAsia="en-US"/>
            </w:rPr>
          </w:pPr>
          <w:r>
            <w:fldChar w:fldCharType="begin"/>
          </w:r>
          <w:r w:rsidR="00AB3E31">
            <w:instrText xml:space="preserve"> TOC \o "1-3" \h \z \u </w:instrText>
          </w:r>
          <w:r>
            <w:fldChar w:fldCharType="separate"/>
          </w:r>
          <w:hyperlink w:anchor="_Toc141018172" w:history="1">
            <w:r w:rsidR="008101B5" w:rsidRPr="006C2A4B">
              <w:rPr>
                <w:rStyle w:val="Hyperlink"/>
                <w:noProof/>
              </w:rPr>
              <w:t>Task 1: Critical Evaluation of the Effectiveness of the Marketing Theories and Strategies Used by Marriott International during the Covid Crisis</w:t>
            </w:r>
            <w:r w:rsidR="008101B5">
              <w:rPr>
                <w:noProof/>
                <w:webHidden/>
              </w:rPr>
              <w:tab/>
            </w:r>
            <w:r w:rsidR="008101B5">
              <w:rPr>
                <w:noProof/>
                <w:webHidden/>
              </w:rPr>
              <w:fldChar w:fldCharType="begin"/>
            </w:r>
            <w:r w:rsidR="008101B5">
              <w:rPr>
                <w:noProof/>
                <w:webHidden/>
              </w:rPr>
              <w:instrText xml:space="preserve"> PAGEREF _Toc141018172 \h </w:instrText>
            </w:r>
            <w:r w:rsidR="008101B5">
              <w:rPr>
                <w:noProof/>
                <w:webHidden/>
              </w:rPr>
            </w:r>
            <w:r w:rsidR="008101B5">
              <w:rPr>
                <w:noProof/>
                <w:webHidden/>
              </w:rPr>
              <w:fldChar w:fldCharType="separate"/>
            </w:r>
            <w:r w:rsidR="008101B5">
              <w:rPr>
                <w:noProof/>
                <w:webHidden/>
              </w:rPr>
              <w:t>3</w:t>
            </w:r>
            <w:r w:rsidR="008101B5">
              <w:rPr>
                <w:noProof/>
                <w:webHidden/>
              </w:rPr>
              <w:fldChar w:fldCharType="end"/>
            </w:r>
          </w:hyperlink>
        </w:p>
        <w:p w14:paraId="2CD93E64" w14:textId="77777777" w:rsidR="008101B5" w:rsidRDefault="00C22D32" w:rsidP="008101B5">
          <w:pPr>
            <w:pStyle w:val="TOC1"/>
            <w:tabs>
              <w:tab w:val="right" w:leader="dot" w:pos="9019"/>
            </w:tabs>
            <w:spacing w:line="360" w:lineRule="auto"/>
            <w:jc w:val="both"/>
            <w:rPr>
              <w:noProof/>
              <w:lang w:val="en-US" w:eastAsia="en-US"/>
            </w:rPr>
          </w:pPr>
          <w:hyperlink w:anchor="_Toc141018173" w:history="1">
            <w:r w:rsidR="008101B5" w:rsidRPr="006C2A4B">
              <w:rPr>
                <w:rStyle w:val="Hyperlink"/>
                <w:noProof/>
              </w:rPr>
              <w:t>1.1 Concept and importance of marketing during the Covid crisis</w:t>
            </w:r>
            <w:r w:rsidR="008101B5">
              <w:rPr>
                <w:noProof/>
                <w:webHidden/>
              </w:rPr>
              <w:tab/>
            </w:r>
            <w:r w:rsidR="008101B5">
              <w:rPr>
                <w:noProof/>
                <w:webHidden/>
              </w:rPr>
              <w:fldChar w:fldCharType="begin"/>
            </w:r>
            <w:r w:rsidR="008101B5">
              <w:rPr>
                <w:noProof/>
                <w:webHidden/>
              </w:rPr>
              <w:instrText xml:space="preserve"> PAGEREF _Toc141018173 \h </w:instrText>
            </w:r>
            <w:r w:rsidR="008101B5">
              <w:rPr>
                <w:noProof/>
                <w:webHidden/>
              </w:rPr>
            </w:r>
            <w:r w:rsidR="008101B5">
              <w:rPr>
                <w:noProof/>
                <w:webHidden/>
              </w:rPr>
              <w:fldChar w:fldCharType="separate"/>
            </w:r>
            <w:r w:rsidR="008101B5">
              <w:rPr>
                <w:noProof/>
                <w:webHidden/>
              </w:rPr>
              <w:t>3</w:t>
            </w:r>
            <w:r w:rsidR="008101B5">
              <w:rPr>
                <w:noProof/>
                <w:webHidden/>
              </w:rPr>
              <w:fldChar w:fldCharType="end"/>
            </w:r>
          </w:hyperlink>
        </w:p>
        <w:p w14:paraId="253B537A" w14:textId="77777777" w:rsidR="008101B5" w:rsidRDefault="00C22D32" w:rsidP="008101B5">
          <w:pPr>
            <w:pStyle w:val="TOC2"/>
            <w:tabs>
              <w:tab w:val="right" w:leader="dot" w:pos="9019"/>
            </w:tabs>
            <w:spacing w:line="360" w:lineRule="auto"/>
            <w:jc w:val="both"/>
            <w:rPr>
              <w:noProof/>
              <w:lang w:val="en-US" w:eastAsia="en-US"/>
            </w:rPr>
          </w:pPr>
          <w:hyperlink w:anchor="_Toc141018174" w:history="1">
            <w:r w:rsidR="008101B5" w:rsidRPr="006C2A4B">
              <w:rPr>
                <w:rStyle w:val="Hyperlink"/>
                <w:noProof/>
              </w:rPr>
              <w:t>1.2 SWOT analysis of Marriott International during the Covid crisis</w:t>
            </w:r>
            <w:r w:rsidR="008101B5">
              <w:rPr>
                <w:noProof/>
                <w:webHidden/>
              </w:rPr>
              <w:tab/>
            </w:r>
            <w:r w:rsidR="008101B5">
              <w:rPr>
                <w:noProof/>
                <w:webHidden/>
              </w:rPr>
              <w:fldChar w:fldCharType="begin"/>
            </w:r>
            <w:r w:rsidR="008101B5">
              <w:rPr>
                <w:noProof/>
                <w:webHidden/>
              </w:rPr>
              <w:instrText xml:space="preserve"> PAGEREF _Toc141018174 \h </w:instrText>
            </w:r>
            <w:r w:rsidR="008101B5">
              <w:rPr>
                <w:noProof/>
                <w:webHidden/>
              </w:rPr>
            </w:r>
            <w:r w:rsidR="008101B5">
              <w:rPr>
                <w:noProof/>
                <w:webHidden/>
              </w:rPr>
              <w:fldChar w:fldCharType="separate"/>
            </w:r>
            <w:r w:rsidR="008101B5">
              <w:rPr>
                <w:noProof/>
                <w:webHidden/>
              </w:rPr>
              <w:t>3</w:t>
            </w:r>
            <w:r w:rsidR="008101B5">
              <w:rPr>
                <w:noProof/>
                <w:webHidden/>
              </w:rPr>
              <w:fldChar w:fldCharType="end"/>
            </w:r>
          </w:hyperlink>
        </w:p>
        <w:p w14:paraId="6FFE3E4B" w14:textId="77777777" w:rsidR="008101B5" w:rsidRDefault="00C22D32" w:rsidP="008101B5">
          <w:pPr>
            <w:pStyle w:val="TOC2"/>
            <w:tabs>
              <w:tab w:val="right" w:leader="dot" w:pos="9019"/>
            </w:tabs>
            <w:spacing w:line="360" w:lineRule="auto"/>
            <w:jc w:val="both"/>
            <w:rPr>
              <w:noProof/>
              <w:lang w:val="en-US" w:eastAsia="en-US"/>
            </w:rPr>
          </w:pPr>
          <w:hyperlink w:anchor="_Toc141018175" w:history="1">
            <w:r w:rsidR="008101B5" w:rsidRPr="006C2A4B">
              <w:rPr>
                <w:rStyle w:val="Hyperlink"/>
                <w:noProof/>
              </w:rPr>
              <w:t>1.3 Marketing strategies deployed by Marriott International during the Covid Crisis</w:t>
            </w:r>
            <w:r w:rsidR="008101B5">
              <w:rPr>
                <w:noProof/>
                <w:webHidden/>
              </w:rPr>
              <w:tab/>
            </w:r>
            <w:r w:rsidR="008101B5">
              <w:rPr>
                <w:noProof/>
                <w:webHidden/>
              </w:rPr>
              <w:fldChar w:fldCharType="begin"/>
            </w:r>
            <w:r w:rsidR="008101B5">
              <w:rPr>
                <w:noProof/>
                <w:webHidden/>
              </w:rPr>
              <w:instrText xml:space="preserve"> PAGEREF _Toc141018175 \h </w:instrText>
            </w:r>
            <w:r w:rsidR="008101B5">
              <w:rPr>
                <w:noProof/>
                <w:webHidden/>
              </w:rPr>
            </w:r>
            <w:r w:rsidR="008101B5">
              <w:rPr>
                <w:noProof/>
                <w:webHidden/>
              </w:rPr>
              <w:fldChar w:fldCharType="separate"/>
            </w:r>
            <w:r w:rsidR="008101B5">
              <w:rPr>
                <w:noProof/>
                <w:webHidden/>
              </w:rPr>
              <w:t>4</w:t>
            </w:r>
            <w:r w:rsidR="008101B5">
              <w:rPr>
                <w:noProof/>
                <w:webHidden/>
              </w:rPr>
              <w:fldChar w:fldCharType="end"/>
            </w:r>
          </w:hyperlink>
        </w:p>
        <w:p w14:paraId="07A8AE53" w14:textId="77777777" w:rsidR="008101B5" w:rsidRDefault="00C22D32" w:rsidP="008101B5">
          <w:pPr>
            <w:pStyle w:val="TOC2"/>
            <w:tabs>
              <w:tab w:val="right" w:leader="dot" w:pos="9019"/>
            </w:tabs>
            <w:spacing w:line="360" w:lineRule="auto"/>
            <w:jc w:val="both"/>
            <w:rPr>
              <w:noProof/>
              <w:lang w:val="en-US" w:eastAsia="en-US"/>
            </w:rPr>
          </w:pPr>
          <w:hyperlink w:anchor="_Toc141018176" w:history="1">
            <w:r w:rsidR="008101B5" w:rsidRPr="006C2A4B">
              <w:rPr>
                <w:rStyle w:val="Hyperlink"/>
                <w:noProof/>
              </w:rPr>
              <w:t>1.4 Competitive analysis of the strategies used by Marriott International</w:t>
            </w:r>
            <w:r w:rsidR="008101B5">
              <w:rPr>
                <w:noProof/>
                <w:webHidden/>
              </w:rPr>
              <w:tab/>
            </w:r>
            <w:r w:rsidR="008101B5">
              <w:rPr>
                <w:noProof/>
                <w:webHidden/>
              </w:rPr>
              <w:fldChar w:fldCharType="begin"/>
            </w:r>
            <w:r w:rsidR="008101B5">
              <w:rPr>
                <w:noProof/>
                <w:webHidden/>
              </w:rPr>
              <w:instrText xml:space="preserve"> PAGEREF _Toc141018176 \h </w:instrText>
            </w:r>
            <w:r w:rsidR="008101B5">
              <w:rPr>
                <w:noProof/>
                <w:webHidden/>
              </w:rPr>
            </w:r>
            <w:r w:rsidR="008101B5">
              <w:rPr>
                <w:noProof/>
                <w:webHidden/>
              </w:rPr>
              <w:fldChar w:fldCharType="separate"/>
            </w:r>
            <w:r w:rsidR="008101B5">
              <w:rPr>
                <w:noProof/>
                <w:webHidden/>
              </w:rPr>
              <w:t>6</w:t>
            </w:r>
            <w:r w:rsidR="008101B5">
              <w:rPr>
                <w:noProof/>
                <w:webHidden/>
              </w:rPr>
              <w:fldChar w:fldCharType="end"/>
            </w:r>
          </w:hyperlink>
        </w:p>
        <w:p w14:paraId="6D3448FE" w14:textId="77777777" w:rsidR="008101B5" w:rsidRDefault="00C22D32" w:rsidP="008101B5">
          <w:pPr>
            <w:pStyle w:val="TOC2"/>
            <w:tabs>
              <w:tab w:val="right" w:leader="dot" w:pos="9019"/>
            </w:tabs>
            <w:spacing w:line="360" w:lineRule="auto"/>
            <w:jc w:val="both"/>
            <w:rPr>
              <w:noProof/>
              <w:lang w:val="en-US" w:eastAsia="en-US"/>
            </w:rPr>
          </w:pPr>
          <w:hyperlink w:anchor="_Toc141018177" w:history="1">
            <w:r w:rsidR="008101B5" w:rsidRPr="006C2A4B">
              <w:rPr>
                <w:rStyle w:val="Hyperlink"/>
                <w:noProof/>
              </w:rPr>
              <w:t>1.5 Analyse the impact of technology in the strategies</w:t>
            </w:r>
            <w:r w:rsidR="008101B5">
              <w:rPr>
                <w:noProof/>
                <w:webHidden/>
              </w:rPr>
              <w:tab/>
            </w:r>
            <w:r w:rsidR="008101B5">
              <w:rPr>
                <w:noProof/>
                <w:webHidden/>
              </w:rPr>
              <w:fldChar w:fldCharType="begin"/>
            </w:r>
            <w:r w:rsidR="008101B5">
              <w:rPr>
                <w:noProof/>
                <w:webHidden/>
              </w:rPr>
              <w:instrText xml:space="preserve"> PAGEREF _Toc141018177 \h </w:instrText>
            </w:r>
            <w:r w:rsidR="008101B5">
              <w:rPr>
                <w:noProof/>
                <w:webHidden/>
              </w:rPr>
            </w:r>
            <w:r w:rsidR="008101B5">
              <w:rPr>
                <w:noProof/>
                <w:webHidden/>
              </w:rPr>
              <w:fldChar w:fldCharType="separate"/>
            </w:r>
            <w:r w:rsidR="008101B5">
              <w:rPr>
                <w:noProof/>
                <w:webHidden/>
              </w:rPr>
              <w:t>6</w:t>
            </w:r>
            <w:r w:rsidR="008101B5">
              <w:rPr>
                <w:noProof/>
                <w:webHidden/>
              </w:rPr>
              <w:fldChar w:fldCharType="end"/>
            </w:r>
          </w:hyperlink>
        </w:p>
        <w:p w14:paraId="09E123E0" w14:textId="77777777" w:rsidR="008101B5" w:rsidRDefault="00C22D32" w:rsidP="008101B5">
          <w:pPr>
            <w:pStyle w:val="TOC2"/>
            <w:tabs>
              <w:tab w:val="right" w:leader="dot" w:pos="9019"/>
            </w:tabs>
            <w:spacing w:line="360" w:lineRule="auto"/>
            <w:jc w:val="both"/>
            <w:rPr>
              <w:noProof/>
              <w:lang w:val="en-US" w:eastAsia="en-US"/>
            </w:rPr>
          </w:pPr>
          <w:hyperlink w:anchor="_Toc141018178" w:history="1">
            <w:r w:rsidR="008101B5" w:rsidRPr="006C2A4B">
              <w:rPr>
                <w:rStyle w:val="Hyperlink"/>
                <w:noProof/>
              </w:rPr>
              <w:t>1.6 Evaluating the success of the strategies implemented by Marriott international</w:t>
            </w:r>
            <w:r w:rsidR="008101B5">
              <w:rPr>
                <w:noProof/>
                <w:webHidden/>
              </w:rPr>
              <w:tab/>
            </w:r>
            <w:r w:rsidR="008101B5">
              <w:rPr>
                <w:noProof/>
                <w:webHidden/>
              </w:rPr>
              <w:fldChar w:fldCharType="begin"/>
            </w:r>
            <w:r w:rsidR="008101B5">
              <w:rPr>
                <w:noProof/>
                <w:webHidden/>
              </w:rPr>
              <w:instrText xml:space="preserve"> PAGEREF _Toc141018178 \h </w:instrText>
            </w:r>
            <w:r w:rsidR="008101B5">
              <w:rPr>
                <w:noProof/>
                <w:webHidden/>
              </w:rPr>
            </w:r>
            <w:r w:rsidR="008101B5">
              <w:rPr>
                <w:noProof/>
                <w:webHidden/>
              </w:rPr>
              <w:fldChar w:fldCharType="separate"/>
            </w:r>
            <w:r w:rsidR="008101B5">
              <w:rPr>
                <w:noProof/>
                <w:webHidden/>
              </w:rPr>
              <w:t>7</w:t>
            </w:r>
            <w:r w:rsidR="008101B5">
              <w:rPr>
                <w:noProof/>
                <w:webHidden/>
              </w:rPr>
              <w:fldChar w:fldCharType="end"/>
            </w:r>
          </w:hyperlink>
        </w:p>
        <w:p w14:paraId="1D29F58F" w14:textId="77777777" w:rsidR="008101B5" w:rsidRDefault="00C22D32" w:rsidP="008101B5">
          <w:pPr>
            <w:pStyle w:val="TOC1"/>
            <w:tabs>
              <w:tab w:val="right" w:leader="dot" w:pos="9019"/>
            </w:tabs>
            <w:spacing w:line="360" w:lineRule="auto"/>
            <w:jc w:val="both"/>
            <w:rPr>
              <w:noProof/>
              <w:lang w:val="en-US" w:eastAsia="en-US"/>
            </w:rPr>
          </w:pPr>
          <w:hyperlink w:anchor="_Toc141018179" w:history="1">
            <w:r w:rsidR="008101B5" w:rsidRPr="006C2A4B">
              <w:rPr>
                <w:rStyle w:val="Hyperlink"/>
                <w:noProof/>
                <w:lang w:val="en-GB"/>
              </w:rPr>
              <w:t>Task 2: Managerial implication on Marketing Strategies implemented by Marriott International during the Covid Crisis</w:t>
            </w:r>
            <w:r w:rsidR="008101B5">
              <w:rPr>
                <w:noProof/>
                <w:webHidden/>
              </w:rPr>
              <w:tab/>
            </w:r>
            <w:r w:rsidR="008101B5">
              <w:rPr>
                <w:noProof/>
                <w:webHidden/>
              </w:rPr>
              <w:fldChar w:fldCharType="begin"/>
            </w:r>
            <w:r w:rsidR="008101B5">
              <w:rPr>
                <w:noProof/>
                <w:webHidden/>
              </w:rPr>
              <w:instrText xml:space="preserve"> PAGEREF _Toc141018179 \h </w:instrText>
            </w:r>
            <w:r w:rsidR="008101B5">
              <w:rPr>
                <w:noProof/>
                <w:webHidden/>
              </w:rPr>
            </w:r>
            <w:r w:rsidR="008101B5">
              <w:rPr>
                <w:noProof/>
                <w:webHidden/>
              </w:rPr>
              <w:fldChar w:fldCharType="separate"/>
            </w:r>
            <w:r w:rsidR="008101B5">
              <w:rPr>
                <w:noProof/>
                <w:webHidden/>
              </w:rPr>
              <w:t>7</w:t>
            </w:r>
            <w:r w:rsidR="008101B5">
              <w:rPr>
                <w:noProof/>
                <w:webHidden/>
              </w:rPr>
              <w:fldChar w:fldCharType="end"/>
            </w:r>
          </w:hyperlink>
        </w:p>
        <w:p w14:paraId="6DBE36BA" w14:textId="77777777" w:rsidR="008101B5" w:rsidRDefault="00C22D32" w:rsidP="008101B5">
          <w:pPr>
            <w:pStyle w:val="TOC1"/>
            <w:tabs>
              <w:tab w:val="right" w:leader="dot" w:pos="9019"/>
            </w:tabs>
            <w:spacing w:line="360" w:lineRule="auto"/>
            <w:jc w:val="both"/>
            <w:rPr>
              <w:noProof/>
              <w:lang w:val="en-US" w:eastAsia="en-US"/>
            </w:rPr>
          </w:pPr>
          <w:hyperlink w:anchor="_Toc141018180" w:history="1">
            <w:r w:rsidR="008101B5" w:rsidRPr="006C2A4B">
              <w:rPr>
                <w:rStyle w:val="Hyperlink"/>
                <w:noProof/>
                <w:lang w:val="en-GB"/>
              </w:rPr>
              <w:t>Task 3: Recommendations on how Marriott International can improve their marketing strategies in the POST PANDEMIC era</w:t>
            </w:r>
            <w:r w:rsidR="008101B5">
              <w:rPr>
                <w:noProof/>
                <w:webHidden/>
              </w:rPr>
              <w:tab/>
            </w:r>
            <w:r w:rsidR="008101B5">
              <w:rPr>
                <w:noProof/>
                <w:webHidden/>
              </w:rPr>
              <w:fldChar w:fldCharType="begin"/>
            </w:r>
            <w:r w:rsidR="008101B5">
              <w:rPr>
                <w:noProof/>
                <w:webHidden/>
              </w:rPr>
              <w:instrText xml:space="preserve"> PAGEREF _Toc141018180 \h </w:instrText>
            </w:r>
            <w:r w:rsidR="008101B5">
              <w:rPr>
                <w:noProof/>
                <w:webHidden/>
              </w:rPr>
            </w:r>
            <w:r w:rsidR="008101B5">
              <w:rPr>
                <w:noProof/>
                <w:webHidden/>
              </w:rPr>
              <w:fldChar w:fldCharType="separate"/>
            </w:r>
            <w:r w:rsidR="008101B5">
              <w:rPr>
                <w:noProof/>
                <w:webHidden/>
              </w:rPr>
              <w:t>9</w:t>
            </w:r>
            <w:r w:rsidR="008101B5">
              <w:rPr>
                <w:noProof/>
                <w:webHidden/>
              </w:rPr>
              <w:fldChar w:fldCharType="end"/>
            </w:r>
          </w:hyperlink>
        </w:p>
        <w:p w14:paraId="35467E39" w14:textId="77777777" w:rsidR="008101B5" w:rsidRDefault="00C22D32" w:rsidP="008101B5">
          <w:pPr>
            <w:pStyle w:val="TOC1"/>
            <w:tabs>
              <w:tab w:val="right" w:leader="dot" w:pos="9019"/>
            </w:tabs>
            <w:spacing w:line="360" w:lineRule="auto"/>
            <w:jc w:val="both"/>
            <w:rPr>
              <w:noProof/>
              <w:lang w:val="en-US" w:eastAsia="en-US"/>
            </w:rPr>
          </w:pPr>
          <w:hyperlink w:anchor="_Toc141018181" w:history="1">
            <w:r w:rsidR="008101B5" w:rsidRPr="006C2A4B">
              <w:rPr>
                <w:rStyle w:val="Hyperlink"/>
                <w:noProof/>
              </w:rPr>
              <w:t>References</w:t>
            </w:r>
            <w:r w:rsidR="008101B5">
              <w:rPr>
                <w:noProof/>
                <w:webHidden/>
              </w:rPr>
              <w:tab/>
            </w:r>
            <w:r w:rsidR="008101B5">
              <w:rPr>
                <w:noProof/>
                <w:webHidden/>
              </w:rPr>
              <w:fldChar w:fldCharType="begin"/>
            </w:r>
            <w:r w:rsidR="008101B5">
              <w:rPr>
                <w:noProof/>
                <w:webHidden/>
              </w:rPr>
              <w:instrText xml:space="preserve"> PAGEREF _Toc141018181 \h </w:instrText>
            </w:r>
            <w:r w:rsidR="008101B5">
              <w:rPr>
                <w:noProof/>
                <w:webHidden/>
              </w:rPr>
            </w:r>
            <w:r w:rsidR="008101B5">
              <w:rPr>
                <w:noProof/>
                <w:webHidden/>
              </w:rPr>
              <w:fldChar w:fldCharType="separate"/>
            </w:r>
            <w:r w:rsidR="008101B5">
              <w:rPr>
                <w:noProof/>
                <w:webHidden/>
              </w:rPr>
              <w:t>11</w:t>
            </w:r>
            <w:r w:rsidR="008101B5">
              <w:rPr>
                <w:noProof/>
                <w:webHidden/>
              </w:rPr>
              <w:fldChar w:fldCharType="end"/>
            </w:r>
          </w:hyperlink>
        </w:p>
        <w:p w14:paraId="6C6525E6" w14:textId="77777777" w:rsidR="00AB3E31" w:rsidRDefault="00074D9F" w:rsidP="008101B5">
          <w:pPr>
            <w:tabs>
              <w:tab w:val="left" w:pos="1836"/>
            </w:tabs>
            <w:spacing w:line="360" w:lineRule="auto"/>
            <w:jc w:val="both"/>
          </w:pPr>
          <w:r>
            <w:rPr>
              <w:b/>
              <w:bCs/>
              <w:noProof/>
            </w:rPr>
            <w:fldChar w:fldCharType="end"/>
          </w:r>
          <w:r w:rsidR="00AB3E31">
            <w:rPr>
              <w:b/>
              <w:bCs/>
              <w:noProof/>
            </w:rPr>
            <w:tab/>
          </w:r>
        </w:p>
      </w:sdtContent>
    </w:sdt>
    <w:p w14:paraId="7F6BD68C" w14:textId="77777777" w:rsidR="00AB3E31" w:rsidRPr="002406AB" w:rsidRDefault="00AB3E31" w:rsidP="006C451D">
      <w:pPr>
        <w:spacing w:line="360" w:lineRule="auto"/>
        <w:rPr>
          <w:b/>
          <w:sz w:val="32"/>
          <w:szCs w:val="32"/>
        </w:rPr>
      </w:pPr>
    </w:p>
    <w:p w14:paraId="6712AB93" w14:textId="77777777" w:rsidR="00BB2629" w:rsidRDefault="00BB2629">
      <w:pPr>
        <w:rPr>
          <w:b/>
        </w:rPr>
      </w:pPr>
      <w:r>
        <w:rPr>
          <w:b/>
        </w:rPr>
        <w:br w:type="page"/>
      </w:r>
    </w:p>
    <w:p w14:paraId="524D03D6" w14:textId="77777777" w:rsidR="00420909" w:rsidRDefault="009A3942" w:rsidP="00BB2629">
      <w:pPr>
        <w:pStyle w:val="Heading1"/>
        <w:rPr>
          <w:b w:val="0"/>
        </w:rPr>
      </w:pPr>
      <w:bookmarkStart w:id="0" w:name="_Toc141018172"/>
      <w:r>
        <w:lastRenderedPageBreak/>
        <w:t>Task 1: Critical Evaluation of the Effectiveness of the Marketing Theories and Strategies Used by Marriott International during the Covid Crisis</w:t>
      </w:r>
      <w:bookmarkEnd w:id="0"/>
    </w:p>
    <w:p w14:paraId="6F9915FC" w14:textId="77777777" w:rsidR="00420909" w:rsidRDefault="009A3942" w:rsidP="00BB2629">
      <w:pPr>
        <w:pStyle w:val="Heading1"/>
      </w:pPr>
      <w:bookmarkStart w:id="1" w:name="_Toc141018173"/>
      <w:r>
        <w:t>1.1 Concept and importance of marketing during the Covid crisis</w:t>
      </w:r>
      <w:bookmarkEnd w:id="1"/>
    </w:p>
    <w:p w14:paraId="5EED5E4E" w14:textId="77777777" w:rsidR="00420909" w:rsidRDefault="009A3942">
      <w:pPr>
        <w:spacing w:line="360" w:lineRule="auto"/>
        <w:jc w:val="both"/>
      </w:pPr>
      <w:r>
        <w:t xml:space="preserve">The concept of marketing refers to placing a focus on consumer needs and turning products into cash. Regardless of the size or nature of the firm, marketing has several benefits for business owners. There are around 8000 Marriott hotels globally and ADR is 145.56 USD (Statista.com, (2022). These figures shed light on the significance of the marketing measures the hotel took throughout the pandemic. The company’s initiatives assist in maintaining proper hotel chains and can compete in the travel and tourism industry. </w:t>
      </w:r>
    </w:p>
    <w:p w14:paraId="5347B69E" w14:textId="77777777" w:rsidR="00420909" w:rsidRDefault="009A3942">
      <w:pPr>
        <w:spacing w:line="360" w:lineRule="auto"/>
        <w:jc w:val="both"/>
      </w:pPr>
      <w:r>
        <w:t>In order to deal with the pandemic impact, it has become crucial for marketers to maximise research and take appropriate action. The well-known hotel company Marriott International modified its marketing strategies and distribution channels (</w:t>
      </w:r>
      <w:proofErr w:type="spellStart"/>
      <w:r>
        <w:t>Nikbin</w:t>
      </w:r>
      <w:proofErr w:type="spellEnd"/>
      <w:r>
        <w:t xml:space="preserve"> </w:t>
      </w:r>
      <w:r>
        <w:rPr>
          <w:i/>
        </w:rPr>
        <w:t xml:space="preserve">et al. </w:t>
      </w:r>
      <w:r>
        <w:t xml:space="preserve">2022). In order to offset the revenue loss brought on by the lockdown, Marriott focuses on cutting back on marketing-related programmes. </w:t>
      </w:r>
    </w:p>
    <w:p w14:paraId="0135B4E7" w14:textId="77777777" w:rsidR="00420909" w:rsidRDefault="009A3942">
      <w:pPr>
        <w:spacing w:line="360" w:lineRule="auto"/>
        <w:jc w:val="both"/>
      </w:pPr>
      <w:r>
        <w:t xml:space="preserve">The hotel has utilised a variety of marketing strategies to raise its profile and draw more guests. Additionally, Marriott’s primary goal was to </w:t>
      </w:r>
      <w:r>
        <w:rPr>
          <w:i/>
        </w:rPr>
        <w:t>engage its customers</w:t>
      </w:r>
      <w:r>
        <w:t>, which increased its customer base during the financial crisis (Sadiku-Dushi</w:t>
      </w:r>
      <w:r>
        <w:rPr>
          <w:i/>
        </w:rPr>
        <w:t xml:space="preserve"> et al.</w:t>
      </w:r>
      <w:r>
        <w:t xml:space="preserve"> 2019). The increasing levels of uncertainty during global pandemic, several financial markets reacted to its occurrence. Marriott is considering using </w:t>
      </w:r>
      <w:r>
        <w:rPr>
          <w:i/>
        </w:rPr>
        <w:t>social media to reach hotel guests</w:t>
      </w:r>
      <w:r>
        <w:t xml:space="preserve"> and improve customer engagement. The hotel chain has allocated its resources carefully in order to respond to the crisis in a way that puts the hotel’s long-term viability first. </w:t>
      </w:r>
    </w:p>
    <w:p w14:paraId="0469ABCF" w14:textId="77777777" w:rsidR="00420909" w:rsidRDefault="009A3942" w:rsidP="00BB2629">
      <w:pPr>
        <w:pStyle w:val="Heading2"/>
      </w:pPr>
      <w:bookmarkStart w:id="2" w:name="_Toc141018174"/>
      <w:r>
        <w:t>1.2 SWOT analysis of Marriott International during the Covid crisis</w:t>
      </w:r>
      <w:bookmarkEnd w:id="2"/>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420909" w14:paraId="4B5212D1" w14:textId="77777777" w:rsidTr="00BB2629">
        <w:tc>
          <w:tcPr>
            <w:tcW w:w="4514" w:type="dxa"/>
            <w:shd w:val="clear" w:color="auto" w:fill="DAE1D3" w:themeFill="accent1" w:themeFillTint="66"/>
            <w:tcMar>
              <w:top w:w="100" w:type="dxa"/>
              <w:left w:w="100" w:type="dxa"/>
              <w:bottom w:w="100" w:type="dxa"/>
              <w:right w:w="100" w:type="dxa"/>
            </w:tcMar>
          </w:tcPr>
          <w:p w14:paraId="64F0C5EB" w14:textId="77777777" w:rsidR="00420909" w:rsidRDefault="009A3942">
            <w:pPr>
              <w:widowControl w:val="0"/>
              <w:pBdr>
                <w:top w:val="nil"/>
                <w:left w:val="nil"/>
                <w:bottom w:val="nil"/>
                <w:right w:val="nil"/>
                <w:between w:val="nil"/>
              </w:pBdr>
              <w:spacing w:line="360" w:lineRule="auto"/>
              <w:jc w:val="both"/>
            </w:pPr>
            <w:r>
              <w:t>Strength</w:t>
            </w:r>
          </w:p>
          <w:p w14:paraId="03E5A3AC" w14:textId="77777777" w:rsidR="00420909" w:rsidRDefault="009A3942">
            <w:pPr>
              <w:widowControl w:val="0"/>
              <w:numPr>
                <w:ilvl w:val="0"/>
                <w:numId w:val="2"/>
              </w:numPr>
              <w:pBdr>
                <w:top w:val="nil"/>
                <w:left w:val="nil"/>
                <w:bottom w:val="nil"/>
                <w:right w:val="nil"/>
                <w:between w:val="nil"/>
              </w:pBdr>
              <w:spacing w:line="360" w:lineRule="auto"/>
              <w:jc w:val="both"/>
            </w:pPr>
            <w:r>
              <w:t xml:space="preserve">Strong market image across 30 brands in 130 nations </w:t>
            </w:r>
          </w:p>
          <w:p w14:paraId="1BC4A2CD" w14:textId="77777777" w:rsidR="00420909" w:rsidRDefault="009A3942">
            <w:pPr>
              <w:widowControl w:val="0"/>
              <w:numPr>
                <w:ilvl w:val="0"/>
                <w:numId w:val="2"/>
              </w:numPr>
              <w:pBdr>
                <w:top w:val="nil"/>
                <w:left w:val="nil"/>
                <w:bottom w:val="nil"/>
                <w:right w:val="nil"/>
                <w:between w:val="nil"/>
              </w:pBdr>
              <w:spacing w:line="360" w:lineRule="auto"/>
              <w:jc w:val="both"/>
            </w:pPr>
            <w:r>
              <w:t>Strong brand recognition around the globe</w:t>
            </w:r>
          </w:p>
          <w:p w14:paraId="61A6577B" w14:textId="77777777" w:rsidR="00420909" w:rsidRDefault="009A3942">
            <w:pPr>
              <w:widowControl w:val="0"/>
              <w:numPr>
                <w:ilvl w:val="0"/>
                <w:numId w:val="2"/>
              </w:numPr>
              <w:pBdr>
                <w:top w:val="nil"/>
                <w:left w:val="nil"/>
                <w:bottom w:val="nil"/>
                <w:right w:val="nil"/>
                <w:between w:val="nil"/>
              </w:pBdr>
              <w:spacing w:line="360" w:lineRule="auto"/>
              <w:jc w:val="both"/>
            </w:pPr>
            <w:r>
              <w:lastRenderedPageBreak/>
              <w:t xml:space="preserve">Good cash reserve for usage in the future and during times of crisis </w:t>
            </w:r>
            <w:r>
              <w:tab/>
            </w:r>
          </w:p>
        </w:tc>
        <w:tc>
          <w:tcPr>
            <w:tcW w:w="4514" w:type="dxa"/>
            <w:shd w:val="clear" w:color="auto" w:fill="DAE1D3" w:themeFill="accent1" w:themeFillTint="66"/>
            <w:tcMar>
              <w:top w:w="100" w:type="dxa"/>
              <w:left w:w="100" w:type="dxa"/>
              <w:bottom w:w="100" w:type="dxa"/>
              <w:right w:w="100" w:type="dxa"/>
            </w:tcMar>
          </w:tcPr>
          <w:p w14:paraId="4576EEB0" w14:textId="77777777" w:rsidR="00420909" w:rsidRDefault="009A3942">
            <w:pPr>
              <w:widowControl w:val="0"/>
              <w:pBdr>
                <w:top w:val="nil"/>
                <w:left w:val="nil"/>
                <w:bottom w:val="nil"/>
                <w:right w:val="nil"/>
                <w:between w:val="nil"/>
              </w:pBdr>
              <w:spacing w:line="360" w:lineRule="auto"/>
              <w:jc w:val="both"/>
            </w:pPr>
            <w:r>
              <w:lastRenderedPageBreak/>
              <w:t xml:space="preserve">Weakness </w:t>
            </w:r>
          </w:p>
          <w:p w14:paraId="7EAFAA14" w14:textId="77777777" w:rsidR="00420909" w:rsidRDefault="009A3942">
            <w:pPr>
              <w:widowControl w:val="0"/>
              <w:numPr>
                <w:ilvl w:val="0"/>
                <w:numId w:val="4"/>
              </w:numPr>
              <w:pBdr>
                <w:top w:val="nil"/>
                <w:left w:val="nil"/>
                <w:bottom w:val="nil"/>
                <w:right w:val="nil"/>
                <w:between w:val="nil"/>
              </w:pBdr>
              <w:spacing w:line="360" w:lineRule="auto"/>
              <w:jc w:val="both"/>
            </w:pPr>
            <w:r>
              <w:t xml:space="preserve">Unionised staff in the US </w:t>
            </w:r>
          </w:p>
          <w:p w14:paraId="341CC0CB" w14:textId="77777777" w:rsidR="00420909" w:rsidRDefault="009A3942">
            <w:pPr>
              <w:widowControl w:val="0"/>
              <w:numPr>
                <w:ilvl w:val="0"/>
                <w:numId w:val="4"/>
              </w:numPr>
              <w:pBdr>
                <w:top w:val="nil"/>
                <w:left w:val="nil"/>
                <w:bottom w:val="nil"/>
                <w:right w:val="nil"/>
                <w:between w:val="nil"/>
              </w:pBdr>
              <w:spacing w:line="360" w:lineRule="auto"/>
              <w:jc w:val="both"/>
            </w:pPr>
            <w:r>
              <w:t xml:space="preserve">Strength of Union can pose threat during the time of crisis </w:t>
            </w:r>
          </w:p>
          <w:p w14:paraId="4E1D0B94" w14:textId="6FCF15E7" w:rsidR="00420909" w:rsidRDefault="009A3942">
            <w:pPr>
              <w:widowControl w:val="0"/>
              <w:numPr>
                <w:ilvl w:val="0"/>
                <w:numId w:val="4"/>
              </w:numPr>
              <w:pBdr>
                <w:top w:val="nil"/>
                <w:left w:val="nil"/>
                <w:bottom w:val="nil"/>
                <w:right w:val="nil"/>
                <w:between w:val="nil"/>
              </w:pBdr>
              <w:spacing w:line="360" w:lineRule="auto"/>
              <w:jc w:val="both"/>
            </w:pPr>
            <w:r>
              <w:t xml:space="preserve">The number of </w:t>
            </w:r>
            <w:r w:rsidR="00594532">
              <w:t>debts</w:t>
            </w:r>
            <w:r>
              <w:t xml:space="preserve"> is rising to $65 </w:t>
            </w:r>
            <w:r>
              <w:lastRenderedPageBreak/>
              <w:t>million</w:t>
            </w:r>
          </w:p>
        </w:tc>
      </w:tr>
      <w:tr w:rsidR="00420909" w14:paraId="33C95E3C" w14:textId="77777777" w:rsidTr="00BB2629">
        <w:tc>
          <w:tcPr>
            <w:tcW w:w="4514" w:type="dxa"/>
            <w:shd w:val="clear" w:color="auto" w:fill="FCECDA" w:themeFill="accent2" w:themeFillTint="33"/>
            <w:tcMar>
              <w:top w:w="100" w:type="dxa"/>
              <w:left w:w="100" w:type="dxa"/>
              <w:bottom w:w="100" w:type="dxa"/>
              <w:right w:w="100" w:type="dxa"/>
            </w:tcMar>
          </w:tcPr>
          <w:p w14:paraId="26A8C4E7" w14:textId="77777777" w:rsidR="00420909" w:rsidRDefault="009A3942">
            <w:pPr>
              <w:widowControl w:val="0"/>
              <w:pBdr>
                <w:top w:val="nil"/>
                <w:left w:val="nil"/>
                <w:bottom w:val="nil"/>
                <w:right w:val="nil"/>
                <w:between w:val="nil"/>
              </w:pBdr>
              <w:spacing w:line="360" w:lineRule="auto"/>
              <w:jc w:val="both"/>
            </w:pPr>
            <w:r>
              <w:lastRenderedPageBreak/>
              <w:t xml:space="preserve">Opportunities </w:t>
            </w:r>
          </w:p>
          <w:p w14:paraId="339697C1" w14:textId="77777777" w:rsidR="00420909" w:rsidRDefault="009A3942">
            <w:pPr>
              <w:widowControl w:val="0"/>
              <w:numPr>
                <w:ilvl w:val="0"/>
                <w:numId w:val="3"/>
              </w:numPr>
              <w:pBdr>
                <w:top w:val="nil"/>
                <w:left w:val="nil"/>
                <w:bottom w:val="nil"/>
                <w:right w:val="nil"/>
                <w:between w:val="nil"/>
              </w:pBdr>
              <w:spacing w:line="360" w:lineRule="auto"/>
              <w:jc w:val="both"/>
            </w:pPr>
            <w:r>
              <w:t xml:space="preserve">Presence of joint venture </w:t>
            </w:r>
          </w:p>
          <w:p w14:paraId="334885AE" w14:textId="77777777" w:rsidR="00420909" w:rsidRDefault="009A3942">
            <w:pPr>
              <w:widowControl w:val="0"/>
              <w:numPr>
                <w:ilvl w:val="0"/>
                <w:numId w:val="3"/>
              </w:numPr>
              <w:pBdr>
                <w:top w:val="nil"/>
                <w:left w:val="nil"/>
                <w:bottom w:val="nil"/>
                <w:right w:val="nil"/>
                <w:between w:val="nil"/>
              </w:pBdr>
              <w:spacing w:line="360" w:lineRule="auto"/>
              <w:jc w:val="both"/>
            </w:pPr>
            <w:r>
              <w:t>Strong operational network</w:t>
            </w:r>
          </w:p>
          <w:p w14:paraId="003D3164" w14:textId="77777777" w:rsidR="00420909" w:rsidRDefault="009A3942">
            <w:pPr>
              <w:widowControl w:val="0"/>
              <w:numPr>
                <w:ilvl w:val="0"/>
                <w:numId w:val="3"/>
              </w:numPr>
              <w:pBdr>
                <w:top w:val="nil"/>
                <w:left w:val="nil"/>
                <w:bottom w:val="nil"/>
                <w:right w:val="nil"/>
                <w:between w:val="nil"/>
              </w:pBdr>
              <w:spacing w:line="360" w:lineRule="auto"/>
              <w:jc w:val="both"/>
            </w:pPr>
            <w:r>
              <w:t xml:space="preserve">Having presence of long investment pipelines </w:t>
            </w:r>
            <w:r>
              <w:tab/>
            </w:r>
          </w:p>
          <w:p w14:paraId="469C8040" w14:textId="77777777" w:rsidR="00420909" w:rsidRDefault="00420909">
            <w:pPr>
              <w:widowControl w:val="0"/>
              <w:pBdr>
                <w:top w:val="nil"/>
                <w:left w:val="nil"/>
                <w:bottom w:val="nil"/>
                <w:right w:val="nil"/>
                <w:between w:val="nil"/>
              </w:pBdr>
              <w:spacing w:line="360" w:lineRule="auto"/>
              <w:jc w:val="both"/>
            </w:pPr>
          </w:p>
        </w:tc>
        <w:tc>
          <w:tcPr>
            <w:tcW w:w="4514" w:type="dxa"/>
            <w:shd w:val="clear" w:color="auto" w:fill="FCECDA" w:themeFill="accent2" w:themeFillTint="33"/>
            <w:tcMar>
              <w:top w:w="100" w:type="dxa"/>
              <w:left w:w="100" w:type="dxa"/>
              <w:bottom w:w="100" w:type="dxa"/>
              <w:right w:w="100" w:type="dxa"/>
            </w:tcMar>
          </w:tcPr>
          <w:p w14:paraId="7CF0F68F" w14:textId="77777777" w:rsidR="00420909" w:rsidRDefault="009A3942">
            <w:pPr>
              <w:widowControl w:val="0"/>
              <w:pBdr>
                <w:top w:val="nil"/>
                <w:left w:val="nil"/>
                <w:bottom w:val="nil"/>
                <w:right w:val="nil"/>
                <w:between w:val="nil"/>
              </w:pBdr>
              <w:spacing w:line="360" w:lineRule="auto"/>
              <w:jc w:val="both"/>
            </w:pPr>
            <w:r>
              <w:t xml:space="preserve">Threats </w:t>
            </w:r>
          </w:p>
          <w:p w14:paraId="432FB5F9" w14:textId="77777777" w:rsidR="00420909" w:rsidRDefault="009A3942">
            <w:pPr>
              <w:widowControl w:val="0"/>
              <w:numPr>
                <w:ilvl w:val="0"/>
                <w:numId w:val="1"/>
              </w:numPr>
              <w:pBdr>
                <w:top w:val="nil"/>
                <w:left w:val="nil"/>
                <w:bottom w:val="nil"/>
                <w:right w:val="nil"/>
                <w:between w:val="nil"/>
              </w:pBdr>
              <w:spacing w:line="360" w:lineRule="auto"/>
              <w:jc w:val="both"/>
            </w:pPr>
            <w:r>
              <w:t xml:space="preserve">Operating in a highly competitive business, such as Hilton, IHG and Wyndham </w:t>
            </w:r>
          </w:p>
          <w:p w14:paraId="1864EC33" w14:textId="77777777" w:rsidR="00420909" w:rsidRDefault="009A3942">
            <w:pPr>
              <w:widowControl w:val="0"/>
              <w:numPr>
                <w:ilvl w:val="0"/>
                <w:numId w:val="1"/>
              </w:numPr>
              <w:pBdr>
                <w:top w:val="nil"/>
                <w:left w:val="nil"/>
                <w:bottom w:val="nil"/>
                <w:right w:val="nil"/>
                <w:between w:val="nil"/>
              </w:pBdr>
              <w:spacing w:line="360" w:lineRule="auto"/>
              <w:jc w:val="both"/>
            </w:pPr>
            <w:r>
              <w:t xml:space="preserve">Presence of similar major chains in the market </w:t>
            </w:r>
          </w:p>
          <w:p w14:paraId="72C612BA" w14:textId="77777777" w:rsidR="00420909" w:rsidRDefault="009A3942">
            <w:pPr>
              <w:widowControl w:val="0"/>
              <w:numPr>
                <w:ilvl w:val="0"/>
                <w:numId w:val="1"/>
              </w:numPr>
              <w:pBdr>
                <w:top w:val="nil"/>
                <w:left w:val="nil"/>
                <w:bottom w:val="nil"/>
                <w:right w:val="nil"/>
                <w:between w:val="nil"/>
              </w:pBdr>
              <w:spacing w:line="360" w:lineRule="auto"/>
              <w:jc w:val="both"/>
            </w:pPr>
            <w:r>
              <w:t xml:space="preserve">Potential threat of insolvency during the pandemic </w:t>
            </w:r>
          </w:p>
        </w:tc>
      </w:tr>
    </w:tbl>
    <w:p w14:paraId="4F30F698" w14:textId="77777777" w:rsidR="00420909" w:rsidRDefault="009A3942">
      <w:pPr>
        <w:spacing w:line="360" w:lineRule="auto"/>
        <w:jc w:val="center"/>
        <w:rPr>
          <w:b/>
        </w:rPr>
      </w:pPr>
      <w:r>
        <w:rPr>
          <w:b/>
        </w:rPr>
        <w:t xml:space="preserve">Table 1: SWOT analysis </w:t>
      </w:r>
    </w:p>
    <w:p w14:paraId="2470F40C" w14:textId="77777777" w:rsidR="00420909" w:rsidRDefault="009A3942">
      <w:pPr>
        <w:spacing w:line="360" w:lineRule="auto"/>
        <w:jc w:val="center"/>
      </w:pPr>
      <w:r>
        <w:t xml:space="preserve">(Source: MarketLine case studies, 2020) </w:t>
      </w:r>
    </w:p>
    <w:p w14:paraId="1C4F2722" w14:textId="77777777" w:rsidR="00420909" w:rsidRDefault="009A3942">
      <w:pPr>
        <w:spacing w:line="360" w:lineRule="auto"/>
        <w:jc w:val="both"/>
      </w:pPr>
      <w:r>
        <w:t xml:space="preserve">Marriott International has a sizable presence and solid brand recognition in the international market. Businesses may build a positive impression of a big section of their customers and understand their perceptions by leveraging the visibility and recognition of a brand. The corporation has $225 in cash in 2019, which could be a positive feature (Macrotrends.net, 2023). This was the hotel’s primary competitive advantage during the Covid 19 pandemic. Despite this, the hotel can meet a positive market reputation due to the presence of 30 brands in 130 different nations. </w:t>
      </w:r>
    </w:p>
    <w:p w14:paraId="239D14BA" w14:textId="77777777" w:rsidR="00420909" w:rsidRDefault="009A3942">
      <w:pPr>
        <w:spacing w:line="360" w:lineRule="auto"/>
        <w:jc w:val="both"/>
      </w:pPr>
      <w:r>
        <w:t xml:space="preserve">Marriott may expand its business market and prosper even during a market crisis. Despite the global pandemic, it has extensive investment pipelines that allow for achieving a competitive edge (MarketLine case studies, 2020). Hotels have used to get over the crisis by having a strong operational network and taking part in collaborative ventures. </w:t>
      </w:r>
    </w:p>
    <w:p w14:paraId="5C30E116" w14:textId="77777777" w:rsidR="00420909" w:rsidRDefault="009A3942">
      <w:pPr>
        <w:spacing w:line="360" w:lineRule="auto"/>
        <w:jc w:val="both"/>
      </w:pPr>
      <w:r>
        <w:t>Despite its advantages and qualities, Marriott has a number of flaws that need to be addressed if the management of the hotel wants to operate more effectively. Marriott may face difficulties as a result of the “Unite Here” influence on the labour market (MarketLine case studies, 2020). In addition to this, the hotel business may suffer from its current debts (</w:t>
      </w:r>
      <w:r>
        <w:rPr>
          <w:color w:val="222222"/>
          <w:highlight w:val="white"/>
        </w:rPr>
        <w:t xml:space="preserve">Zhang </w:t>
      </w:r>
      <w:r>
        <w:rPr>
          <w:i/>
          <w:color w:val="222222"/>
          <w:highlight w:val="white"/>
        </w:rPr>
        <w:t>et al</w:t>
      </w:r>
      <w:r>
        <w:rPr>
          <w:color w:val="222222"/>
          <w:highlight w:val="white"/>
        </w:rPr>
        <w:t>. 2023)</w:t>
      </w:r>
      <w:r>
        <w:t xml:space="preserve">. Bad debts can cause a business to collapse in a number of ways and can have a detrimental effect on the business climate.  During Covid, this hotel’s bad debt was $65 million (Spglobal.com, 2020). The </w:t>
      </w:r>
      <w:r>
        <w:lastRenderedPageBreak/>
        <w:t xml:space="preserve">bad debt affected the business of Marriott as they were unable to meet the market needs. In order to overcome obstacles, it is crucial for the company to concentrate on the union and debt. </w:t>
      </w:r>
    </w:p>
    <w:p w14:paraId="5A37E7B3" w14:textId="0A154718" w:rsidR="00420909" w:rsidRDefault="009A3942">
      <w:pPr>
        <w:spacing w:line="360" w:lineRule="auto"/>
        <w:jc w:val="both"/>
      </w:pPr>
      <w:r>
        <w:t>Competitors like Hilton and Accor are also succeeding in business. The prospect of bankruptcy is incurred in Marriott because t</w:t>
      </w:r>
      <w:r w:rsidR="00594532">
        <w:t>he</w:t>
      </w:r>
      <w:r>
        <w:t xml:space="preserve"> pandemic issues </w:t>
      </w:r>
      <w:r w:rsidR="00594532">
        <w:t>result</w:t>
      </w:r>
      <w:r>
        <w:t xml:space="preserve"> in a significant loss for the hotel across all of its global business. </w:t>
      </w:r>
    </w:p>
    <w:p w14:paraId="2DC0AEA5" w14:textId="77777777" w:rsidR="00420909" w:rsidRDefault="009A3942" w:rsidP="00BB2629">
      <w:pPr>
        <w:pStyle w:val="Heading2"/>
      </w:pPr>
      <w:bookmarkStart w:id="3" w:name="_Toc141018175"/>
      <w:r>
        <w:t>1.3 Marketing strategies deployed by Marriott International during the Covid Crisis</w:t>
      </w:r>
      <w:bookmarkEnd w:id="3"/>
    </w:p>
    <w:p w14:paraId="53F8CA01" w14:textId="333C60D5" w:rsidR="00420909" w:rsidRDefault="009A3942">
      <w:pPr>
        <w:spacing w:line="360" w:lineRule="auto"/>
        <w:jc w:val="both"/>
      </w:pPr>
      <w:r>
        <w:t>The outbreak of global pandemic has a negative effect on the tourism sector’s operations. In these conditions, a number of</w:t>
      </w:r>
      <w:r w:rsidR="00594532">
        <w:t xml:space="preserve"> </w:t>
      </w:r>
      <w:r>
        <w:t xml:space="preserve">businesses concentrate on implementing digital marketing tactics for the benefit of the company. However, in order to handle the issue, Marriott International also adopted marketing plans that took the crisis and the effects of the Covid- 19 on the industry into account. In order to meet the problem of the global pandemic, this hotel reduces its investment liabilities. </w:t>
      </w:r>
    </w:p>
    <w:p w14:paraId="0A6A6EF2" w14:textId="77777777" w:rsidR="00420909" w:rsidRDefault="009A3942">
      <w:pPr>
        <w:spacing w:line="360" w:lineRule="auto"/>
        <w:jc w:val="both"/>
        <w:rPr>
          <w:b/>
        </w:rPr>
      </w:pPr>
      <w:r>
        <w:rPr>
          <w:b/>
        </w:rPr>
        <w:t xml:space="preserve">Marketing mix for Marriott International </w:t>
      </w:r>
    </w:p>
    <w:p w14:paraId="302EE094" w14:textId="77777777" w:rsidR="00420909" w:rsidRDefault="009A3942">
      <w:pPr>
        <w:spacing w:line="360" w:lineRule="auto"/>
        <w:jc w:val="both"/>
        <w:rPr>
          <w:b/>
          <w:i/>
        </w:rPr>
      </w:pPr>
      <w:r>
        <w:rPr>
          <w:b/>
          <w:i/>
        </w:rPr>
        <w:t xml:space="preserve">Product </w:t>
      </w:r>
    </w:p>
    <w:p w14:paraId="116A5D1E" w14:textId="77777777" w:rsidR="00420909" w:rsidRDefault="009A3942">
      <w:pPr>
        <w:spacing w:line="360" w:lineRule="auto"/>
        <w:jc w:val="both"/>
      </w:pPr>
      <w:r>
        <w:t xml:space="preserve">The properties that produce the most revenue for Marriott International are its core goods and services. In order to enhance the experiences of external stakeholders, such as customers, the corporation frequently focuses on the construction of “smart rooms”. The technology and related solutions are flexible for taking on the loss during the pandemic. </w:t>
      </w:r>
    </w:p>
    <w:p w14:paraId="38830916" w14:textId="77777777" w:rsidR="00420909" w:rsidRDefault="009A3942">
      <w:pPr>
        <w:spacing w:line="360" w:lineRule="auto"/>
        <w:jc w:val="both"/>
        <w:rPr>
          <w:b/>
          <w:i/>
        </w:rPr>
      </w:pPr>
      <w:r>
        <w:rPr>
          <w:b/>
          <w:i/>
        </w:rPr>
        <w:t>Pricing strategy</w:t>
      </w:r>
    </w:p>
    <w:p w14:paraId="16006BE2" w14:textId="77777777" w:rsidR="00420909" w:rsidRDefault="009A3942">
      <w:pPr>
        <w:spacing w:line="360" w:lineRule="auto"/>
        <w:jc w:val="both"/>
      </w:pPr>
      <w:r>
        <w:t xml:space="preserve">In order to draw customers and strengthen brand loyalty, pricing strategy is crucial. Marriott frequently concentrates on this tactic to improve business connections with external stakeholders (MarketLine case studies, 2020). The Marriott International adopts dynamic pricing and seasonal pricing to adapt in the market conditions. This hotel chain concentrates on providing the appropriate </w:t>
      </w:r>
      <w:r w:rsidR="00DC6F07">
        <w:t>product at</w:t>
      </w:r>
      <w:r>
        <w:t xml:space="preserve"> the right price to the clients, by using demand and supply pricing strategies. </w:t>
      </w:r>
    </w:p>
    <w:p w14:paraId="29377D3E" w14:textId="77777777" w:rsidR="00420909" w:rsidRDefault="009A3942">
      <w:pPr>
        <w:spacing w:line="360" w:lineRule="auto"/>
        <w:jc w:val="both"/>
        <w:rPr>
          <w:b/>
          <w:i/>
        </w:rPr>
      </w:pPr>
      <w:r>
        <w:rPr>
          <w:b/>
          <w:i/>
        </w:rPr>
        <w:t>Place</w:t>
      </w:r>
    </w:p>
    <w:p w14:paraId="50CC7995" w14:textId="77777777" w:rsidR="00420909" w:rsidRDefault="009A3942">
      <w:pPr>
        <w:spacing w:line="360" w:lineRule="auto"/>
        <w:jc w:val="both"/>
      </w:pPr>
      <w:r>
        <w:t xml:space="preserve">During the Covid pandemic, the hotel chain typically searches for new locations. Marriott International opened a </w:t>
      </w:r>
      <w:r w:rsidR="00DC6F07">
        <w:t>brand-new</w:t>
      </w:r>
      <w:r>
        <w:t xml:space="preserve"> hotel in Puerto Rico despite the pandemic’s problems. Additionally, the company’s primary objective is to select the place based on the natural beauty that draws clients (MarketLine case studies, 2020). </w:t>
      </w:r>
    </w:p>
    <w:p w14:paraId="4F611C99" w14:textId="77777777" w:rsidR="00420909" w:rsidRDefault="009A3942">
      <w:pPr>
        <w:spacing w:line="360" w:lineRule="auto"/>
        <w:jc w:val="both"/>
        <w:rPr>
          <w:b/>
          <w:i/>
        </w:rPr>
      </w:pPr>
      <w:r>
        <w:rPr>
          <w:b/>
          <w:i/>
        </w:rPr>
        <w:t>Promotion</w:t>
      </w:r>
    </w:p>
    <w:p w14:paraId="5B9300C2" w14:textId="7923E8BE" w:rsidR="00420909" w:rsidRDefault="009A3942">
      <w:pPr>
        <w:spacing w:line="360" w:lineRule="auto"/>
        <w:jc w:val="both"/>
      </w:pPr>
      <w:r>
        <w:lastRenderedPageBreak/>
        <w:t xml:space="preserve">Marriott International used mobile platforms to advertise the brand throughout the global pandemic and provided clients with a variety of specialised services (MarketLine case studies, 2020). The franchisee’s business and sales have benefitted from the brand’s digital marketing strategy. </w:t>
      </w:r>
      <w:r w:rsidR="00594532">
        <w:t>Marriott mainly</w:t>
      </w:r>
      <w:r>
        <w:t xml:space="preserve"> emphasised on </w:t>
      </w:r>
      <w:r w:rsidR="00594532">
        <w:t>health</w:t>
      </w:r>
      <w:r>
        <w:t xml:space="preserve"> and safety promotional strategies for better ensuring guests for safe and comfortable stay. There are also collaborations of different stakeholders to keep loyalty points. </w:t>
      </w:r>
    </w:p>
    <w:p w14:paraId="3190F0E3" w14:textId="77777777" w:rsidR="00420909" w:rsidRDefault="00420909">
      <w:pPr>
        <w:spacing w:line="360" w:lineRule="auto"/>
        <w:jc w:val="both"/>
      </w:pPr>
    </w:p>
    <w:p w14:paraId="20760936" w14:textId="77777777" w:rsidR="00BB2629" w:rsidRDefault="00BB2629">
      <w:pPr>
        <w:rPr>
          <w:b/>
          <w:i/>
          <w:sz w:val="24"/>
          <w:szCs w:val="32"/>
        </w:rPr>
      </w:pPr>
      <w:r>
        <w:br w:type="page"/>
      </w:r>
    </w:p>
    <w:p w14:paraId="6B4C20CD" w14:textId="77777777" w:rsidR="00420909" w:rsidRDefault="009A3942" w:rsidP="00BB2629">
      <w:pPr>
        <w:pStyle w:val="Heading2"/>
      </w:pPr>
      <w:bookmarkStart w:id="4" w:name="_Toc141018176"/>
      <w:r>
        <w:lastRenderedPageBreak/>
        <w:t>1.4 Competitive analysis of the strategies used by Marriott International</w:t>
      </w:r>
      <w:bookmarkEnd w:id="4"/>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420909" w14:paraId="1E810929" w14:textId="77777777">
        <w:tc>
          <w:tcPr>
            <w:tcW w:w="4514" w:type="dxa"/>
            <w:shd w:val="clear" w:color="auto" w:fill="CFE2F3"/>
            <w:tcMar>
              <w:top w:w="100" w:type="dxa"/>
              <w:left w:w="100" w:type="dxa"/>
              <w:bottom w:w="100" w:type="dxa"/>
              <w:right w:w="100" w:type="dxa"/>
            </w:tcMar>
          </w:tcPr>
          <w:p w14:paraId="62933D8D" w14:textId="77777777" w:rsidR="00420909" w:rsidRDefault="009A3942">
            <w:pPr>
              <w:widowControl w:val="0"/>
              <w:pBdr>
                <w:top w:val="nil"/>
                <w:left w:val="nil"/>
                <w:bottom w:val="nil"/>
                <w:right w:val="nil"/>
                <w:between w:val="nil"/>
              </w:pBdr>
              <w:spacing w:line="360" w:lineRule="auto"/>
              <w:jc w:val="center"/>
            </w:pPr>
            <w:r>
              <w:t xml:space="preserve">Strategy of Marriott </w:t>
            </w:r>
          </w:p>
        </w:tc>
        <w:tc>
          <w:tcPr>
            <w:tcW w:w="4514" w:type="dxa"/>
            <w:shd w:val="clear" w:color="auto" w:fill="CFE2F3"/>
            <w:tcMar>
              <w:top w:w="100" w:type="dxa"/>
              <w:left w:w="100" w:type="dxa"/>
              <w:bottom w:w="100" w:type="dxa"/>
              <w:right w:w="100" w:type="dxa"/>
            </w:tcMar>
          </w:tcPr>
          <w:p w14:paraId="45AD2569" w14:textId="77777777" w:rsidR="00420909" w:rsidRDefault="009A3942">
            <w:pPr>
              <w:widowControl w:val="0"/>
              <w:pBdr>
                <w:top w:val="nil"/>
                <w:left w:val="nil"/>
                <w:bottom w:val="nil"/>
                <w:right w:val="nil"/>
                <w:between w:val="nil"/>
              </w:pBdr>
              <w:spacing w:line="360" w:lineRule="auto"/>
              <w:jc w:val="center"/>
            </w:pPr>
            <w:r>
              <w:t xml:space="preserve">Strategy by competitors </w:t>
            </w:r>
          </w:p>
        </w:tc>
      </w:tr>
      <w:tr w:rsidR="00420909" w14:paraId="2D805467" w14:textId="77777777">
        <w:tc>
          <w:tcPr>
            <w:tcW w:w="4514" w:type="dxa"/>
            <w:shd w:val="clear" w:color="auto" w:fill="E6B8AF"/>
            <w:tcMar>
              <w:top w:w="100" w:type="dxa"/>
              <w:left w:w="100" w:type="dxa"/>
              <w:bottom w:w="100" w:type="dxa"/>
              <w:right w:w="100" w:type="dxa"/>
            </w:tcMar>
          </w:tcPr>
          <w:p w14:paraId="57491F78" w14:textId="77777777" w:rsidR="00420909" w:rsidRDefault="009A3942">
            <w:pPr>
              <w:widowControl w:val="0"/>
              <w:pBdr>
                <w:top w:val="nil"/>
                <w:left w:val="nil"/>
                <w:bottom w:val="nil"/>
                <w:right w:val="nil"/>
                <w:between w:val="nil"/>
              </w:pBdr>
              <w:spacing w:line="360" w:lineRule="auto"/>
            </w:pPr>
            <w:r>
              <w:t>Utilisation of “Electrostatic sprayers with hospital-grade”</w:t>
            </w:r>
            <w:r w:rsidR="00065A6D">
              <w:t xml:space="preserve"> (</w:t>
            </w:r>
            <w:r w:rsidR="00065A6D" w:rsidRPr="00065A6D">
              <w:t>MarketLine case studies, 2020</w:t>
            </w:r>
            <w:r w:rsidR="00065A6D">
              <w:t xml:space="preserve">). </w:t>
            </w:r>
          </w:p>
        </w:tc>
        <w:tc>
          <w:tcPr>
            <w:tcW w:w="4514" w:type="dxa"/>
            <w:shd w:val="clear" w:color="auto" w:fill="FCE5CD"/>
            <w:tcMar>
              <w:top w:w="100" w:type="dxa"/>
              <w:left w:w="100" w:type="dxa"/>
              <w:bottom w:w="100" w:type="dxa"/>
              <w:right w:w="100" w:type="dxa"/>
            </w:tcMar>
          </w:tcPr>
          <w:p w14:paraId="2B491390" w14:textId="77777777" w:rsidR="00420909" w:rsidRDefault="009A3942">
            <w:pPr>
              <w:widowControl w:val="0"/>
              <w:pBdr>
                <w:top w:val="nil"/>
                <w:left w:val="nil"/>
                <w:bottom w:val="nil"/>
                <w:right w:val="nil"/>
                <w:between w:val="nil"/>
              </w:pBdr>
              <w:spacing w:line="360" w:lineRule="auto"/>
            </w:pPr>
            <w:r>
              <w:t xml:space="preserve">No other rivals, such as, Hilton or Accor, have adopted this tactic </w:t>
            </w:r>
          </w:p>
        </w:tc>
      </w:tr>
      <w:tr w:rsidR="00420909" w14:paraId="5E5F3B55" w14:textId="77777777">
        <w:tc>
          <w:tcPr>
            <w:tcW w:w="4514" w:type="dxa"/>
            <w:shd w:val="clear" w:color="auto" w:fill="E6B8AF"/>
            <w:tcMar>
              <w:top w:w="100" w:type="dxa"/>
              <w:left w:w="100" w:type="dxa"/>
              <w:bottom w:w="100" w:type="dxa"/>
              <w:right w:w="100" w:type="dxa"/>
            </w:tcMar>
          </w:tcPr>
          <w:p w14:paraId="2F32CC22" w14:textId="77777777" w:rsidR="00420909" w:rsidRDefault="009A3942">
            <w:pPr>
              <w:widowControl w:val="0"/>
              <w:pBdr>
                <w:top w:val="nil"/>
                <w:left w:val="nil"/>
                <w:bottom w:val="nil"/>
                <w:right w:val="nil"/>
                <w:between w:val="nil"/>
              </w:pBdr>
              <w:spacing w:line="360" w:lineRule="auto"/>
            </w:pPr>
            <w:r>
              <w:t xml:space="preserve">Outlets for food and drink are completely closed </w:t>
            </w:r>
          </w:p>
        </w:tc>
        <w:tc>
          <w:tcPr>
            <w:tcW w:w="4514" w:type="dxa"/>
            <w:shd w:val="clear" w:color="auto" w:fill="FCE5CD"/>
            <w:tcMar>
              <w:top w:w="100" w:type="dxa"/>
              <w:left w:w="100" w:type="dxa"/>
              <w:bottom w:w="100" w:type="dxa"/>
              <w:right w:w="100" w:type="dxa"/>
            </w:tcMar>
          </w:tcPr>
          <w:p w14:paraId="4ACE1097" w14:textId="77777777" w:rsidR="00420909" w:rsidRDefault="009A3942">
            <w:pPr>
              <w:widowControl w:val="0"/>
              <w:pBdr>
                <w:top w:val="nil"/>
                <w:left w:val="nil"/>
                <w:bottom w:val="nil"/>
                <w:right w:val="nil"/>
                <w:between w:val="nil"/>
              </w:pBdr>
              <w:spacing w:line="360" w:lineRule="auto"/>
            </w:pPr>
            <w:r>
              <w:t>In the US, Hilton kept some of its operations open</w:t>
            </w:r>
            <w:r w:rsidR="00065A6D">
              <w:t xml:space="preserve"> (</w:t>
            </w:r>
            <w:r w:rsidR="00065A6D" w:rsidRPr="00065A6D">
              <w:t>MarketLine case studies, 2020</w:t>
            </w:r>
            <w:r w:rsidR="00065A6D">
              <w:t>)</w:t>
            </w:r>
            <w:r>
              <w:t>.</w:t>
            </w:r>
          </w:p>
        </w:tc>
      </w:tr>
      <w:tr w:rsidR="00420909" w14:paraId="64FE8782" w14:textId="77777777">
        <w:tc>
          <w:tcPr>
            <w:tcW w:w="4514" w:type="dxa"/>
            <w:shd w:val="clear" w:color="auto" w:fill="E6B8AF"/>
            <w:tcMar>
              <w:top w:w="100" w:type="dxa"/>
              <w:left w:w="100" w:type="dxa"/>
              <w:bottom w:w="100" w:type="dxa"/>
              <w:right w:w="100" w:type="dxa"/>
            </w:tcMar>
          </w:tcPr>
          <w:p w14:paraId="06741ADA" w14:textId="77777777" w:rsidR="00420909" w:rsidRDefault="009A3942">
            <w:pPr>
              <w:widowControl w:val="0"/>
              <w:pBdr>
                <w:top w:val="nil"/>
                <w:left w:val="nil"/>
                <w:bottom w:val="nil"/>
                <w:right w:val="nil"/>
                <w:between w:val="nil"/>
              </w:pBdr>
              <w:spacing w:line="360" w:lineRule="auto"/>
            </w:pPr>
            <w:r>
              <w:t xml:space="preserve">Cut back on marketing expenditures  </w:t>
            </w:r>
          </w:p>
        </w:tc>
        <w:tc>
          <w:tcPr>
            <w:tcW w:w="4514" w:type="dxa"/>
            <w:shd w:val="clear" w:color="auto" w:fill="FCE5CD"/>
            <w:tcMar>
              <w:top w:w="100" w:type="dxa"/>
              <w:left w:w="100" w:type="dxa"/>
              <w:bottom w:w="100" w:type="dxa"/>
              <w:right w:w="100" w:type="dxa"/>
            </w:tcMar>
          </w:tcPr>
          <w:p w14:paraId="2F36D10C" w14:textId="77777777" w:rsidR="00420909" w:rsidRDefault="009A3942">
            <w:pPr>
              <w:widowControl w:val="0"/>
              <w:pBdr>
                <w:top w:val="nil"/>
                <w:left w:val="nil"/>
                <w:bottom w:val="nil"/>
                <w:right w:val="nil"/>
                <w:between w:val="nil"/>
              </w:pBdr>
              <w:spacing w:line="360" w:lineRule="auto"/>
            </w:pPr>
            <w:r>
              <w:t>During Covid, other hotels concentrate on conducting a wide market</w:t>
            </w:r>
          </w:p>
        </w:tc>
      </w:tr>
    </w:tbl>
    <w:p w14:paraId="13A17161" w14:textId="77777777" w:rsidR="00420909" w:rsidRDefault="00420909">
      <w:pPr>
        <w:spacing w:line="360" w:lineRule="auto"/>
        <w:jc w:val="both"/>
      </w:pPr>
    </w:p>
    <w:p w14:paraId="33873FF9" w14:textId="77777777" w:rsidR="00420909" w:rsidRDefault="009A3942">
      <w:pPr>
        <w:spacing w:line="360" w:lineRule="auto"/>
        <w:jc w:val="center"/>
        <w:rPr>
          <w:b/>
        </w:rPr>
      </w:pPr>
      <w:r>
        <w:rPr>
          <w:b/>
        </w:rPr>
        <w:t xml:space="preserve">Table 2: Competitive strategy analysis </w:t>
      </w:r>
    </w:p>
    <w:p w14:paraId="66AE13F6" w14:textId="77777777" w:rsidR="00420909" w:rsidRDefault="009A3942">
      <w:pPr>
        <w:spacing w:line="360" w:lineRule="auto"/>
        <w:jc w:val="center"/>
      </w:pPr>
      <w:r>
        <w:t xml:space="preserve">(Source: </w:t>
      </w:r>
      <w:r w:rsidR="009D1DC3">
        <w:t>Self-developed</w:t>
      </w:r>
      <w:r>
        <w:t>)</w:t>
      </w:r>
    </w:p>
    <w:p w14:paraId="3F40C2C6" w14:textId="57E367D6" w:rsidR="00420909" w:rsidRDefault="009A3942">
      <w:pPr>
        <w:spacing w:line="360" w:lineRule="auto"/>
        <w:jc w:val="both"/>
      </w:pPr>
      <w:r>
        <w:t>Different industries’ business has been harmed by the pandemic, and enterprises must take stringent steps to remain in the market. Due to travel limitations and social isolation, the global pandemic has had an effect on the economic growth of the tourism industry (</w:t>
      </w:r>
      <w:r>
        <w:rPr>
          <w:color w:val="222222"/>
          <w:highlight w:val="white"/>
        </w:rPr>
        <w:t>Wu, 2021)</w:t>
      </w:r>
      <w:r>
        <w:t>. During Covid- 19, Marriott also took steps to remain a player in the sector. The company has a competitive advantage over other hotels like “Hyatt Hotels Corporation” and Hilton since it uses “</w:t>
      </w:r>
      <w:r>
        <w:rPr>
          <w:b/>
          <w:i/>
        </w:rPr>
        <w:t>Electrostatic sprayers with hospital-</w:t>
      </w:r>
      <w:r w:rsidR="00594532">
        <w:rPr>
          <w:b/>
          <w:i/>
        </w:rPr>
        <w:t>Garde</w:t>
      </w:r>
      <w:r>
        <w:t xml:space="preserve">” for disinfection. </w:t>
      </w:r>
    </w:p>
    <w:p w14:paraId="327CE9D1" w14:textId="77777777" w:rsidR="00420909" w:rsidRDefault="009A3942">
      <w:pPr>
        <w:spacing w:line="360" w:lineRule="auto"/>
        <w:jc w:val="both"/>
      </w:pPr>
      <w:r>
        <w:t xml:space="preserve">Other hotels like Hilton did not completely shut down its operations in the US, the hotel chain completely </w:t>
      </w:r>
      <w:r>
        <w:rPr>
          <w:b/>
          <w:i/>
        </w:rPr>
        <w:t>closed the food and beverage outlets</w:t>
      </w:r>
      <w:r>
        <w:t xml:space="preserve"> to stop the spread of the virus. In conditions, the Marriott benefited from a competitive advantage by keeping the policy and refraining from dispersing sanitisers across the entire property. In order to limit the damage and handle the crisis at the time of Covid, the corporation also </w:t>
      </w:r>
      <w:r>
        <w:rPr>
          <w:b/>
          <w:i/>
        </w:rPr>
        <w:t>cut back on its marketing expenditures (</w:t>
      </w:r>
      <w:r>
        <w:t>MarketLine case studies, 2020)</w:t>
      </w:r>
      <w:r>
        <w:rPr>
          <w:b/>
          <w:i/>
        </w:rPr>
        <w:t>.</w:t>
      </w:r>
      <w:r>
        <w:t xml:space="preserve"> Due </w:t>
      </w:r>
      <w:r w:rsidR="00BB2629">
        <w:t>to the</w:t>
      </w:r>
      <w:r>
        <w:t xml:space="preserve"> brand’s widespread recognition, this tactic cannot have a negative effect. As a result, Marriott’s strategies enable the company to maintain a dominant position in the market and achieve a competitive edge.</w:t>
      </w:r>
    </w:p>
    <w:p w14:paraId="7D22C021" w14:textId="77777777" w:rsidR="00420909" w:rsidRDefault="009A3942" w:rsidP="00BB2629">
      <w:pPr>
        <w:pStyle w:val="Heading2"/>
      </w:pPr>
      <w:bookmarkStart w:id="5" w:name="_Toc141018177"/>
      <w:r>
        <w:t>1.5 Analyse the impact of technology in the strategies</w:t>
      </w:r>
      <w:bookmarkEnd w:id="5"/>
    </w:p>
    <w:p w14:paraId="39319D96" w14:textId="77777777" w:rsidR="00420909" w:rsidRDefault="009A3942">
      <w:pPr>
        <w:spacing w:line="360" w:lineRule="auto"/>
        <w:jc w:val="both"/>
      </w:pPr>
      <w:r>
        <w:t xml:space="preserve">Due to its crucial role in driving sales and providing a competitive advantage, technology has now become an essential component of the company. In order to increase business resilience during </w:t>
      </w:r>
      <w:r>
        <w:lastRenderedPageBreak/>
        <w:t>Covid 19, digital transformation or the application of digital strategies is crucial. In order to reach out to new customers and increase brand recognition, Marriott has considered a number of new digital technologies (</w:t>
      </w:r>
      <w:proofErr w:type="spellStart"/>
      <w:r>
        <w:rPr>
          <w:color w:val="222222"/>
          <w:highlight w:val="white"/>
        </w:rPr>
        <w:t>Eschenbrenner</w:t>
      </w:r>
      <w:proofErr w:type="spellEnd"/>
      <w:r>
        <w:rPr>
          <w:color w:val="222222"/>
          <w:highlight w:val="white"/>
        </w:rPr>
        <w:t xml:space="preserve"> </w:t>
      </w:r>
      <w:r>
        <w:rPr>
          <w:i/>
          <w:color w:val="222222"/>
          <w:highlight w:val="white"/>
        </w:rPr>
        <w:t>et al.</w:t>
      </w:r>
      <w:r>
        <w:rPr>
          <w:color w:val="222222"/>
          <w:highlight w:val="white"/>
        </w:rPr>
        <w:t xml:space="preserve"> 2023)</w:t>
      </w:r>
      <w:r>
        <w:t xml:space="preserve">. The organisation has been able to retain the Covid regulations and safety precautions due to the digital transformation of the communication process. Visitors can use the individualised smartphone application to check in and check out. </w:t>
      </w:r>
    </w:p>
    <w:p w14:paraId="3F77570A" w14:textId="77777777" w:rsidR="00420909" w:rsidRDefault="009A3942">
      <w:pPr>
        <w:spacing w:line="360" w:lineRule="auto"/>
        <w:jc w:val="both"/>
      </w:pPr>
      <w:r>
        <w:t xml:space="preserve">Additionally, visitors can access digital services like entertainment apps and others by using their </w:t>
      </w:r>
      <w:r>
        <w:rPr>
          <w:b/>
          <w:i/>
        </w:rPr>
        <w:t>smartphones as room keys</w:t>
      </w:r>
      <w:r>
        <w:t xml:space="preserve">. </w:t>
      </w:r>
      <w:r>
        <w:rPr>
          <w:b/>
          <w:i/>
        </w:rPr>
        <w:t>Social media marketing</w:t>
      </w:r>
      <w:r>
        <w:t xml:space="preserve"> for business enables Marriott to reach out to potential customers and communicate with them. Furthermore, they have a competitive advantage because of the utilisation of </w:t>
      </w:r>
      <w:r>
        <w:rPr>
          <w:b/>
          <w:i/>
        </w:rPr>
        <w:t xml:space="preserve">analytics and </w:t>
      </w:r>
      <w:r w:rsidR="00BB2629">
        <w:rPr>
          <w:b/>
          <w:i/>
        </w:rPr>
        <w:t xml:space="preserve">AI </w:t>
      </w:r>
      <w:r w:rsidR="00BB2629">
        <w:t>to</w:t>
      </w:r>
      <w:r>
        <w:t xml:space="preserve"> improve services throughout the pandemic. </w:t>
      </w:r>
    </w:p>
    <w:p w14:paraId="6052E26A" w14:textId="77777777" w:rsidR="00420909" w:rsidRDefault="009A3942" w:rsidP="00BB2629">
      <w:pPr>
        <w:pStyle w:val="Heading2"/>
      </w:pPr>
      <w:bookmarkStart w:id="6" w:name="_Toc141018178"/>
      <w:r>
        <w:t>1.6 Evaluating the success of the strategies implemented by Marriott international</w:t>
      </w:r>
      <w:bookmarkEnd w:id="6"/>
    </w:p>
    <w:p w14:paraId="66C4D6CB" w14:textId="77777777" w:rsidR="00420909" w:rsidRDefault="009A3942">
      <w:pPr>
        <w:spacing w:line="360" w:lineRule="auto"/>
        <w:jc w:val="both"/>
      </w:pPr>
      <w:r>
        <w:t xml:space="preserve">The success of a company’s executed strategy can be determined by the growth in brand recognition, customer loyalty, revenue and return on investment. Despite the impact of Covid, Marriott International, one of the industry’s global giants, saw continuous revenue growth from 2020 to 2022. According to data for 2021, the corporation is in a better financial situation than several of the major hotel chains, including Caesars Entertainment and MGM resorts international (Statista.com, 2023). Thai might aid in demonstrating the value of the company’s marketing strategies.  </w:t>
      </w:r>
    </w:p>
    <w:p w14:paraId="2871253B" w14:textId="77777777" w:rsidR="00420909" w:rsidRPr="008101B5" w:rsidRDefault="009A3942">
      <w:pPr>
        <w:spacing w:line="360" w:lineRule="auto"/>
        <w:jc w:val="both"/>
      </w:pPr>
      <w:r>
        <w:t>After the execution of the marketing initiatives, the company’s ROI (Return on investment) appears to be rising. The ROI currently stands at 38.25 percent, up from 7.0 percent in 2021 and 34.29% in 2022 (Macrotrends.net, 2023). Therefore, it can be inferred that Marriott's approach, which focuses on teens and statistics, aids this hotel in gaining a strong place in the market. The hotel chain’s capabilities have been improved by the marketing methods</w:t>
      </w:r>
    </w:p>
    <w:p w14:paraId="17AE0919" w14:textId="77777777" w:rsidR="00B95A61" w:rsidRPr="00B95A61" w:rsidRDefault="00B95A61" w:rsidP="008101B5">
      <w:pPr>
        <w:pStyle w:val="Heading1"/>
        <w:rPr>
          <w:lang w:val="en-GB"/>
        </w:rPr>
      </w:pPr>
      <w:bookmarkStart w:id="7" w:name="_Toc141018179"/>
      <w:r w:rsidRPr="00B95A61">
        <w:rPr>
          <w:lang w:val="en-GB"/>
        </w:rPr>
        <w:t>Task 2: Managerial implication on Marketing Strategies implemented by Marriott International during the Covid Crisis</w:t>
      </w:r>
      <w:bookmarkEnd w:id="7"/>
      <w:r w:rsidRPr="00B95A61">
        <w:rPr>
          <w:lang w:val="en-GB"/>
        </w:rPr>
        <w:t> </w:t>
      </w:r>
    </w:p>
    <w:p w14:paraId="0A9FD48F" w14:textId="2E2E3F80" w:rsidR="00B95A61" w:rsidRPr="00B95A61" w:rsidRDefault="00B95A61" w:rsidP="00B95A61">
      <w:pPr>
        <w:spacing w:line="360" w:lineRule="auto"/>
        <w:jc w:val="both"/>
        <w:rPr>
          <w:lang w:val="en-GB"/>
        </w:rPr>
      </w:pPr>
      <w:r w:rsidRPr="00B95A61">
        <w:rPr>
          <w:lang w:val="en-GB"/>
        </w:rPr>
        <w:t xml:space="preserve">The outbreak of Covid-19 has posed several challenges for </w:t>
      </w:r>
      <w:r w:rsidR="006D48A8" w:rsidRPr="00B95A61">
        <w:rPr>
          <w:lang w:val="en-GB"/>
        </w:rPr>
        <w:t>Marriott</w:t>
      </w:r>
      <w:r w:rsidRPr="00B95A61">
        <w:rPr>
          <w:lang w:val="en-GB"/>
        </w:rPr>
        <w:t xml:space="preserve"> and the implementation of the identified marketing strategies has been proven effective for the longevity of the business. However, the managerial implications point out a different perspective. As identified by </w:t>
      </w:r>
      <w:proofErr w:type="spellStart"/>
      <w:r w:rsidRPr="00B95A61">
        <w:rPr>
          <w:lang w:val="en-GB"/>
        </w:rPr>
        <w:t>Ozdemir</w:t>
      </w:r>
      <w:proofErr w:type="spellEnd"/>
      <w:r w:rsidRPr="00B95A61">
        <w:rPr>
          <w:lang w:val="en-GB"/>
        </w:rPr>
        <w:t xml:space="preserve"> </w:t>
      </w:r>
      <w:r w:rsidRPr="00B95A61">
        <w:rPr>
          <w:i/>
          <w:iCs/>
          <w:lang w:val="en-GB"/>
        </w:rPr>
        <w:t>et al.</w:t>
      </w:r>
      <w:r w:rsidRPr="00B95A61">
        <w:rPr>
          <w:lang w:val="en-GB"/>
        </w:rPr>
        <w:t xml:space="preserve"> (2021) the impact of the pandemic on luxury hotel chains has been immense and these hotels have experienced the largest decline. Similarly, the damage control measures taken by </w:t>
      </w:r>
      <w:r w:rsidR="006D48A8" w:rsidRPr="00B95A61">
        <w:rPr>
          <w:lang w:val="en-GB"/>
        </w:rPr>
        <w:lastRenderedPageBreak/>
        <w:t>Marriott</w:t>
      </w:r>
      <w:r w:rsidRPr="00B95A61">
        <w:rPr>
          <w:lang w:val="en-GB"/>
        </w:rPr>
        <w:t xml:space="preserve"> in terms of staff cost cuts or refraining from investments might lead to negative consequences for the brand. However, refraining from investments related to renovation and construction would help the organisation in maintaining large-scale cost savings which can be utilised to rejuvenate the departments which have been hit the most. According to Huang and </w:t>
      </w:r>
      <w:proofErr w:type="spellStart"/>
      <w:r w:rsidRPr="00B95A61">
        <w:rPr>
          <w:lang w:val="en-GB"/>
        </w:rPr>
        <w:t>Farboudi</w:t>
      </w:r>
      <w:proofErr w:type="spellEnd"/>
      <w:r w:rsidRPr="00B95A61">
        <w:rPr>
          <w:lang w:val="en-GB"/>
        </w:rPr>
        <w:t xml:space="preserve"> </w:t>
      </w:r>
      <w:proofErr w:type="spellStart"/>
      <w:r w:rsidRPr="00B95A61">
        <w:rPr>
          <w:lang w:val="en-GB"/>
        </w:rPr>
        <w:t>Jahromi</w:t>
      </w:r>
      <w:proofErr w:type="spellEnd"/>
      <w:r w:rsidRPr="00B95A61">
        <w:rPr>
          <w:lang w:val="en-GB"/>
        </w:rPr>
        <w:t xml:space="preserve"> (2021), employees are the most important asset of an organisation and in times of uncertainties they provide effective assistance in the revival and resilience. However, the measure taken by the Marriott authority to cut the executive salaries and furlough staff might backfire on them as staff might get agitated by reduced pay and work week. Powers and Diaz (2022) highlight in times of uncertainty employees want psychological and instrumental support from their managers along with effective communication. Nonetheless, in the present context, it is evident that Marriott authority has not established clear communication with staff and is only ready to pay a 20% compensation for health coverage. </w:t>
      </w:r>
    </w:p>
    <w:p w14:paraId="30AA2893" w14:textId="77777777" w:rsidR="00B95A61" w:rsidRPr="00B95A61" w:rsidRDefault="00B95A61" w:rsidP="00B95A61">
      <w:pPr>
        <w:spacing w:line="360" w:lineRule="auto"/>
        <w:jc w:val="both"/>
        <w:rPr>
          <w:lang w:val="en-GB"/>
        </w:rPr>
      </w:pPr>
      <w:r w:rsidRPr="00B95A61">
        <w:rPr>
          <w:lang w:val="en-GB"/>
        </w:rPr>
        <w:t>With the implementation of self-determination theory, the organisational authority could have taken a whole different approach to mitigating the concerns of employees in the face of uncertainties posed by the pandemic. Theorised by Ryan, Left and Deci the self-determination theory establishes a new approach to employee motivation that can be utilised in times of crisis (Apa.org, 2023). Following the implementation of a shared goal and autonomy, relatedness and competence the Marriott Authority might be able to develop effective solutions for handling staff situations.  </w:t>
      </w:r>
    </w:p>
    <w:p w14:paraId="0AE352D7" w14:textId="77777777" w:rsidR="00B95A61" w:rsidRPr="00B95A61" w:rsidRDefault="00B95A61" w:rsidP="00B95A61">
      <w:pPr>
        <w:spacing w:line="360" w:lineRule="auto"/>
        <w:jc w:val="both"/>
        <w:rPr>
          <w:lang w:val="en-GB"/>
        </w:rPr>
      </w:pPr>
      <w:r w:rsidRPr="00B95A61">
        <w:rPr>
          <w:lang w:val="en-GB"/>
        </w:rPr>
        <w:t xml:space="preserve">Additionally, the authority has also closed food and beverage outlets to reduce transmission. The implication of this measure would impact the net income of the brand by lowering regular earnings leading to a loss. The staff working in these outlets would also be furloughed leading to increased staff grievance. Further, the suspension of brand standard audit and renovation would affect the service quality of the brand. As found by Mokhtar and </w:t>
      </w:r>
      <w:proofErr w:type="spellStart"/>
      <w:r w:rsidRPr="00B95A61">
        <w:rPr>
          <w:lang w:val="en-GB"/>
        </w:rPr>
        <w:t>Sjahruddin</w:t>
      </w:r>
      <w:proofErr w:type="spellEnd"/>
      <w:r w:rsidRPr="00B95A61">
        <w:rPr>
          <w:lang w:val="en-GB"/>
        </w:rPr>
        <w:t xml:space="preserve"> (2019) customer satisfaction is gained through the mediation of evaluations of service quality offered by a luxury hotel brand. The decision taken by the hotel authority might impact the brand standard levels of the brand. However, this would also be effective in relieving pressure from the hotel staff and allows resources to be allocated more appropriately to the issues that might affect the longevity of the brand. </w:t>
      </w:r>
    </w:p>
    <w:p w14:paraId="4DEDC7DD" w14:textId="77777777" w:rsidR="00B95A61" w:rsidRPr="00B95A61" w:rsidRDefault="00B95A61" w:rsidP="00B95A61">
      <w:pPr>
        <w:spacing w:line="360" w:lineRule="auto"/>
        <w:jc w:val="both"/>
        <w:rPr>
          <w:lang w:val="en-GB"/>
        </w:rPr>
      </w:pPr>
      <w:r w:rsidRPr="00B95A61">
        <w:rPr>
          <w:lang w:val="en-GB"/>
        </w:rPr>
        <w:t xml:space="preserve">Marriott has also reduced marketing and other investment liabilities which would impact its marketing practices. As commented by Kaur and Kaur (2020) amidst covid-19 hotel brands resorted to extensive digital marketing campaigns to keep customers engaged. However, the reduction of costs in the sectors of marketing and other investments to cope with the financial uncertainties posed by the pandemic might disengage customers. Nonetheless, Marriott has a </w:t>
      </w:r>
      <w:r w:rsidRPr="00B95A61">
        <w:rPr>
          <w:lang w:val="en-GB"/>
        </w:rPr>
        <w:lastRenderedPageBreak/>
        <w:t>higher brand recognition that can be used by the brand to attract customers and keep them engaged. Moreover, the brand should engage with Unite Here, the labour union of Marriott's staff and discuss the situation with them to come across a negotiated set of strategies that would benefit both parties.    </w:t>
      </w:r>
    </w:p>
    <w:p w14:paraId="3619473F" w14:textId="77777777" w:rsidR="00B95A61" w:rsidRPr="00B95A61" w:rsidRDefault="00B95A61" w:rsidP="008101B5">
      <w:pPr>
        <w:pStyle w:val="Heading1"/>
        <w:rPr>
          <w:lang w:val="en-GB"/>
        </w:rPr>
      </w:pPr>
      <w:bookmarkStart w:id="8" w:name="_Toc141018180"/>
      <w:r w:rsidRPr="00B95A61">
        <w:rPr>
          <w:lang w:val="en-GB"/>
        </w:rPr>
        <w:t>Task 3: Recommendations on how Marriott International can improve their marketing strategies in the POST PANDEMIC era</w:t>
      </w:r>
      <w:bookmarkEnd w:id="8"/>
      <w:r w:rsidR="008101B5">
        <w:rPr>
          <w:lang w:val="en-GB"/>
        </w:rPr>
        <w:t xml:space="preserve"> </w:t>
      </w:r>
      <w:r w:rsidRPr="00B95A61">
        <w:rPr>
          <w:lang w:val="en-GB"/>
        </w:rPr>
        <w:t xml:space="preserve"> </w:t>
      </w:r>
    </w:p>
    <w:p w14:paraId="02CF0D30" w14:textId="77777777" w:rsidR="00B95A61" w:rsidRPr="00B95A61" w:rsidRDefault="00B95A61" w:rsidP="00B95A61">
      <w:pPr>
        <w:spacing w:line="360" w:lineRule="auto"/>
        <w:jc w:val="both"/>
        <w:rPr>
          <w:lang w:val="en-GB"/>
        </w:rPr>
      </w:pPr>
      <w:r w:rsidRPr="00B95A61">
        <w:rPr>
          <w:lang w:val="en-GB"/>
        </w:rPr>
        <w:t>The recommendations that can be drawn from the aforementioned discussion are as follows.</w:t>
      </w:r>
    </w:p>
    <w:p w14:paraId="5C39A0FC" w14:textId="77777777" w:rsidR="00B95A61" w:rsidRPr="00B95A61" w:rsidRDefault="00B95A61" w:rsidP="00B95A61">
      <w:pPr>
        <w:spacing w:line="360" w:lineRule="auto"/>
        <w:jc w:val="both"/>
        <w:rPr>
          <w:lang w:val="en-GB"/>
        </w:rPr>
      </w:pPr>
      <w:r w:rsidRPr="00B95A61">
        <w:rPr>
          <w:b/>
          <w:bCs/>
          <w:i/>
          <w:iCs/>
          <w:lang w:val="en-GB"/>
        </w:rPr>
        <w:t>Negotiating with the labour union and employees </w:t>
      </w:r>
    </w:p>
    <w:p w14:paraId="29E1C662" w14:textId="77777777" w:rsidR="00B95A61" w:rsidRPr="00B95A61" w:rsidRDefault="00B95A61" w:rsidP="00B95A61">
      <w:pPr>
        <w:spacing w:line="360" w:lineRule="auto"/>
        <w:jc w:val="both"/>
        <w:rPr>
          <w:lang w:val="en-GB"/>
        </w:rPr>
      </w:pPr>
      <w:r w:rsidRPr="00B95A61">
        <w:rPr>
          <w:lang w:val="en-GB"/>
        </w:rPr>
        <w:t xml:space="preserve">The staff of the Marriott has been furloughed to cope with the growing financial uncertainties in the face of the pandemic. As the brand has started to cut the cost to deal with the effects of the pandemic, the staff has to face a 20% cut in salaries and furloughing which are further compensated by 20% of allowance for health services. This has caused indignation in staff and the labour union might attempt another strike. In an attempt to deal with the storm, the brand would need to develop a shared vision after the discussion with Unite Here, the labour union of the company. As identified by </w:t>
      </w:r>
      <w:proofErr w:type="spellStart"/>
      <w:r w:rsidRPr="00B95A61">
        <w:rPr>
          <w:lang w:val="en-GB"/>
        </w:rPr>
        <w:t>Giousmpasoglou</w:t>
      </w:r>
      <w:proofErr w:type="spellEnd"/>
      <w:r w:rsidRPr="00B95A61">
        <w:rPr>
          <w:lang w:val="en-GB"/>
        </w:rPr>
        <w:t xml:space="preserve"> </w:t>
      </w:r>
      <w:r w:rsidRPr="00B95A61">
        <w:rPr>
          <w:i/>
          <w:iCs/>
          <w:lang w:val="en-GB"/>
        </w:rPr>
        <w:t xml:space="preserve">et al. </w:t>
      </w:r>
      <w:r>
        <w:rPr>
          <w:lang w:val="en-GB"/>
        </w:rPr>
        <w:t>(2021)</w:t>
      </w:r>
      <w:r w:rsidRPr="00B95A61">
        <w:rPr>
          <w:lang w:val="en-GB"/>
        </w:rPr>
        <w:t>, shared goals established by GMs of luxury hotels lay a vital role in motivating employees. By discussing the entire situation with the labour union, the GM of Marriott International would need to establish a shared vision to cope with the rising uncertainties. Accordingly, the implementation of self-determination theoretical perspectives consisting of autonomy, relatedness and competence would stir the psychological needs in employees to meet the shared goal. Further, it could have worked with Amazon-like brands which have faced increased demands amidst the pandemic and offered alternative jobs for the furloughed staff like Hilton did (Rivera, 2020). This would have helped the organisation in maintaining the trust and satisfaction of employees. </w:t>
      </w:r>
    </w:p>
    <w:p w14:paraId="5584581F" w14:textId="77777777" w:rsidR="00B95A61" w:rsidRPr="00B95A61" w:rsidRDefault="00B95A61" w:rsidP="00B95A61">
      <w:pPr>
        <w:spacing w:line="360" w:lineRule="auto"/>
        <w:jc w:val="both"/>
        <w:rPr>
          <w:lang w:val="en-GB"/>
        </w:rPr>
      </w:pPr>
      <w:r w:rsidRPr="00B95A61">
        <w:rPr>
          <w:b/>
          <w:bCs/>
          <w:i/>
          <w:iCs/>
          <w:lang w:val="en-GB"/>
        </w:rPr>
        <w:t>Increasing cleaning procedures and introducing ‘take away” for food and beverage outlets </w:t>
      </w:r>
    </w:p>
    <w:p w14:paraId="513571C8" w14:textId="2EFF587B" w:rsidR="00B95A61" w:rsidRPr="00B95A61" w:rsidRDefault="00B95A61" w:rsidP="00B95A61">
      <w:pPr>
        <w:spacing w:line="360" w:lineRule="auto"/>
        <w:jc w:val="both"/>
        <w:rPr>
          <w:lang w:val="en-GB"/>
        </w:rPr>
      </w:pPr>
      <w:r w:rsidRPr="00B95A61">
        <w:rPr>
          <w:lang w:val="en-GB"/>
        </w:rPr>
        <w:t xml:space="preserve">It has been identified that </w:t>
      </w:r>
      <w:r w:rsidR="006D48A8" w:rsidRPr="00B95A61">
        <w:rPr>
          <w:lang w:val="en-GB"/>
        </w:rPr>
        <w:t>Marriott</w:t>
      </w:r>
      <w:r w:rsidRPr="00B95A61">
        <w:rPr>
          <w:lang w:val="en-GB"/>
        </w:rPr>
        <w:t xml:space="preserve"> had to close down its food and beverage outlets to cease the transmission. However, these outlets can be considered the mouthpieces of “Marriott International” brands which entice customers to engage with other Marriott services. Following the route of Hilton, the brand could have increased the cleaning procedure without completely closing down these outlets. Yang </w:t>
      </w:r>
      <w:r w:rsidRPr="00B95A61">
        <w:rPr>
          <w:i/>
          <w:iCs/>
          <w:lang w:val="en-GB"/>
        </w:rPr>
        <w:t xml:space="preserve">et al. </w:t>
      </w:r>
      <w:r w:rsidRPr="00B95A61">
        <w:rPr>
          <w:lang w:val="en-GB"/>
        </w:rPr>
        <w:t xml:space="preserve">(2021) have highlighted a strategic way of increasing the profit of luxury hotels amidst uncertainties by entering the O2O food platform. This can be leveraged by </w:t>
      </w:r>
      <w:proofErr w:type="spellStart"/>
      <w:r w:rsidRPr="00B95A61">
        <w:rPr>
          <w:lang w:val="en-GB"/>
        </w:rPr>
        <w:t>Mariott</w:t>
      </w:r>
      <w:proofErr w:type="spellEnd"/>
      <w:r w:rsidRPr="00B95A61">
        <w:rPr>
          <w:lang w:val="en-GB"/>
        </w:rPr>
        <w:t xml:space="preserve"> to offer its food and beverages to customers taking cues from food quality </w:t>
      </w:r>
      <w:r w:rsidRPr="00B95A61">
        <w:rPr>
          <w:lang w:val="en-GB"/>
        </w:rPr>
        <w:lastRenderedPageBreak/>
        <w:t>and premium prices for the replacement of the “luxury” services. As the O2O food platform is bound to increase following the growing demands of customers and integration of technology in everyday life, Marriott, like a luxury brand, can ensure long-term financial sustenance. </w:t>
      </w:r>
    </w:p>
    <w:p w14:paraId="0A5ADB4E" w14:textId="77777777" w:rsidR="00B95A61" w:rsidRPr="00B95A61" w:rsidRDefault="00B95A61" w:rsidP="00B95A61">
      <w:pPr>
        <w:spacing w:line="360" w:lineRule="auto"/>
        <w:jc w:val="both"/>
        <w:rPr>
          <w:lang w:val="en-GB"/>
        </w:rPr>
      </w:pPr>
      <w:r w:rsidRPr="00B95A61">
        <w:rPr>
          <w:b/>
          <w:bCs/>
          <w:i/>
          <w:iCs/>
          <w:lang w:val="en-GB"/>
        </w:rPr>
        <w:t>Ensuring brand standards does not slip off </w:t>
      </w:r>
    </w:p>
    <w:p w14:paraId="5A9BE40D" w14:textId="77777777" w:rsidR="00B95A61" w:rsidRPr="00B95A61" w:rsidRDefault="00B95A61" w:rsidP="00B95A61">
      <w:pPr>
        <w:spacing w:line="360" w:lineRule="auto"/>
        <w:jc w:val="both"/>
        <w:rPr>
          <w:lang w:val="en-GB"/>
        </w:rPr>
      </w:pPr>
      <w:r w:rsidRPr="00B95A61">
        <w:rPr>
          <w:lang w:val="en-GB"/>
        </w:rPr>
        <w:t>The brand has further postponed brand standard audits and investments for renovation to further invest the saved budget to deal with the departments which have been hit hard by the pandemic. However, the brand would further need to ensure that its standard does not slip by integrating a daily checklist to ensure all service quality criteria have been fulfilled. </w:t>
      </w:r>
    </w:p>
    <w:p w14:paraId="2988A0B7" w14:textId="77777777" w:rsidR="00B95A61" w:rsidRPr="00B95A61" w:rsidRDefault="00B95A61" w:rsidP="00B95A61">
      <w:pPr>
        <w:spacing w:line="360" w:lineRule="auto"/>
        <w:jc w:val="both"/>
        <w:rPr>
          <w:lang w:val="en-GB"/>
        </w:rPr>
      </w:pPr>
      <w:r w:rsidRPr="00B95A61">
        <w:rPr>
          <w:b/>
          <w:bCs/>
          <w:i/>
          <w:iCs/>
          <w:lang w:val="en-GB"/>
        </w:rPr>
        <w:t>Utilising pandemic-themed online advertising </w:t>
      </w:r>
    </w:p>
    <w:p w14:paraId="798A45B9" w14:textId="020FC773" w:rsidR="00B95A61" w:rsidRPr="00B95A61" w:rsidRDefault="00B95A61" w:rsidP="00B95A61">
      <w:pPr>
        <w:spacing w:line="360" w:lineRule="auto"/>
        <w:jc w:val="both"/>
        <w:rPr>
          <w:lang w:val="en-GB"/>
        </w:rPr>
      </w:pPr>
      <w:r w:rsidRPr="00B95A61">
        <w:rPr>
          <w:lang w:val="en-GB"/>
        </w:rPr>
        <w:t xml:space="preserve">Pandemic-themed online advertisements have been utilised by global brands to communicate with their customers and keep them engaged with the brands. As defined by Lou </w:t>
      </w:r>
      <w:r w:rsidRPr="00B95A61">
        <w:rPr>
          <w:i/>
          <w:iCs/>
          <w:lang w:val="en-GB"/>
        </w:rPr>
        <w:t xml:space="preserve">et al. </w:t>
      </w:r>
      <w:r w:rsidRPr="00B95A61">
        <w:rPr>
          <w:lang w:val="en-GB"/>
        </w:rPr>
        <w:t>(2023) pandemic-themed advertising is the process of incorporating explicit or implicit textual and visual content that connects to the themes of the pandemic. Accordingly, these kinds of advertisements can be induced with situational crisis communication theory and reached out to customers who are stuck at home. Additionally, the brand has reduced its marketing investments but it can spare an adequate amount of budget for online marketing campaigns like the alcohol brand Guinness. Guinness has effectively used pandemic-themed online advertising to reach out to its existing and new customers with its “</w:t>
      </w:r>
      <w:r w:rsidR="006D48A8" w:rsidRPr="00B95A61">
        <w:rPr>
          <w:lang w:val="en-GB"/>
        </w:rPr>
        <w:t>St. Patrick’s</w:t>
      </w:r>
      <w:r w:rsidRPr="00B95A61">
        <w:rPr>
          <w:lang w:val="en-GB"/>
        </w:rPr>
        <w:t xml:space="preserve"> Day” advertisements (Hbr.org, 2020). A similar approach can be taken by </w:t>
      </w:r>
      <w:r w:rsidR="006D48A8" w:rsidRPr="00B95A61">
        <w:rPr>
          <w:lang w:val="en-GB"/>
        </w:rPr>
        <w:t>Marriott</w:t>
      </w:r>
      <w:r w:rsidRPr="00B95A61">
        <w:rPr>
          <w:lang w:val="en-GB"/>
        </w:rPr>
        <w:t xml:space="preserve"> to keep its customers engaged with the brand by providing such experiences. </w:t>
      </w:r>
    </w:p>
    <w:p w14:paraId="48A1C1B8" w14:textId="77777777" w:rsidR="00B95A61" w:rsidRPr="00B95A61" w:rsidRDefault="00B95A61" w:rsidP="00B95A61">
      <w:pPr>
        <w:spacing w:line="360" w:lineRule="auto"/>
        <w:jc w:val="both"/>
        <w:rPr>
          <w:lang w:val="en-GB"/>
        </w:rPr>
      </w:pPr>
      <w:r w:rsidRPr="00B95A61">
        <w:rPr>
          <w:lang w:val="en-GB"/>
        </w:rPr>
        <w:t> </w:t>
      </w:r>
    </w:p>
    <w:p w14:paraId="00917EE6" w14:textId="77777777" w:rsidR="00420909" w:rsidRPr="00B95A61" w:rsidRDefault="00B95A61" w:rsidP="00B95A61">
      <w:pPr>
        <w:spacing w:line="360" w:lineRule="auto"/>
        <w:jc w:val="both"/>
        <w:rPr>
          <w:i/>
          <w:lang w:val="en-GB"/>
        </w:rPr>
      </w:pPr>
      <w:r w:rsidRPr="00B95A61">
        <w:rPr>
          <w:lang w:val="en-GB"/>
        </w:rPr>
        <w:t xml:space="preserve"> </w:t>
      </w:r>
      <w:r w:rsidR="009A3942" w:rsidRPr="00B95A61">
        <w:rPr>
          <w:lang w:val="en-GB"/>
        </w:rPr>
        <w:br w:type="page"/>
      </w:r>
    </w:p>
    <w:p w14:paraId="68BDE2DE" w14:textId="77777777" w:rsidR="00420909" w:rsidRDefault="009A3942" w:rsidP="00BB2629">
      <w:pPr>
        <w:pStyle w:val="Heading1"/>
      </w:pPr>
      <w:bookmarkStart w:id="9" w:name="_Toc141018181"/>
      <w:r>
        <w:lastRenderedPageBreak/>
        <w:t>References</w:t>
      </w:r>
      <w:bookmarkEnd w:id="9"/>
    </w:p>
    <w:p w14:paraId="57B54A05" w14:textId="77777777" w:rsidR="00B95A61" w:rsidRPr="00DE2B8B" w:rsidRDefault="00B95A61" w:rsidP="00B95A61">
      <w:pPr>
        <w:spacing w:line="360" w:lineRule="auto"/>
        <w:jc w:val="both"/>
      </w:pPr>
      <w:r w:rsidRPr="00DE2B8B">
        <w:t>Apa.org</w:t>
      </w:r>
      <w:r w:rsidRPr="00B95A61">
        <w:rPr>
          <w:i/>
          <w:iCs/>
        </w:rPr>
        <w:t xml:space="preserve">, </w:t>
      </w:r>
      <w:r w:rsidRPr="00DE2B8B">
        <w:t xml:space="preserve">(2023), </w:t>
      </w:r>
      <w:r w:rsidRPr="00B95A61">
        <w:rPr>
          <w:i/>
          <w:iCs/>
        </w:rPr>
        <w:t>The intrinsic motivation of Richard Ryan and Edward Deci</w:t>
      </w:r>
      <w:r w:rsidRPr="00DE2B8B">
        <w:t>. Available at: https://www.apa.org/members/content/intrinsic-motivation#:~:text=Psychologists%20Richard%20Ryan%2C%20left%20and,reinforce%20their%20behavior%20with%20rewards. (Accessed: 23 July 2023).</w:t>
      </w:r>
    </w:p>
    <w:p w14:paraId="60E59248" w14:textId="77777777" w:rsidR="00B95A61" w:rsidRPr="00B95A61" w:rsidRDefault="00B95A61" w:rsidP="00B95A61">
      <w:pPr>
        <w:spacing w:before="240" w:after="240" w:line="360" w:lineRule="auto"/>
        <w:jc w:val="both"/>
        <w:rPr>
          <w:color w:val="222222"/>
          <w:highlight w:val="white"/>
        </w:rPr>
      </w:pPr>
      <w:proofErr w:type="spellStart"/>
      <w:r w:rsidRPr="00B95A61">
        <w:rPr>
          <w:color w:val="222222"/>
          <w:highlight w:val="white"/>
        </w:rPr>
        <w:t>Eschenbrenner</w:t>
      </w:r>
      <w:proofErr w:type="spellEnd"/>
      <w:r w:rsidRPr="00B95A61">
        <w:rPr>
          <w:color w:val="222222"/>
          <w:highlight w:val="white"/>
        </w:rPr>
        <w:t xml:space="preserve">, B., </w:t>
      </w:r>
      <w:proofErr w:type="spellStart"/>
      <w:r w:rsidRPr="00B95A61">
        <w:rPr>
          <w:color w:val="222222"/>
          <w:highlight w:val="white"/>
        </w:rPr>
        <w:t>Zlatic</w:t>
      </w:r>
      <w:proofErr w:type="spellEnd"/>
      <w:r w:rsidRPr="00B95A61">
        <w:rPr>
          <w:color w:val="222222"/>
          <w:highlight w:val="white"/>
        </w:rPr>
        <w:t xml:space="preserve">, A., Bechtel, M., Collins, B., </w:t>
      </w:r>
      <w:proofErr w:type="spellStart"/>
      <w:r w:rsidRPr="00B95A61">
        <w:rPr>
          <w:color w:val="222222"/>
          <w:highlight w:val="white"/>
        </w:rPr>
        <w:t>Straley</w:t>
      </w:r>
      <w:proofErr w:type="spellEnd"/>
      <w:r w:rsidRPr="00B95A61">
        <w:rPr>
          <w:color w:val="222222"/>
          <w:highlight w:val="white"/>
        </w:rPr>
        <w:t xml:space="preserve">, C. and </w:t>
      </w:r>
      <w:proofErr w:type="spellStart"/>
      <w:r w:rsidRPr="00B95A61">
        <w:rPr>
          <w:color w:val="222222"/>
          <w:highlight w:val="white"/>
        </w:rPr>
        <w:t>Gubbels</w:t>
      </w:r>
      <w:proofErr w:type="spellEnd"/>
      <w:r w:rsidRPr="00B95A61">
        <w:rPr>
          <w:color w:val="222222"/>
          <w:highlight w:val="white"/>
        </w:rPr>
        <w:t xml:space="preserve">, G., (2023). Marriott International: A Managerial Strategic Audit. </w:t>
      </w:r>
    </w:p>
    <w:p w14:paraId="6229C6A5" w14:textId="77777777" w:rsidR="00B95A61" w:rsidRPr="00DE2B8B" w:rsidRDefault="00B95A61" w:rsidP="00B95A61">
      <w:pPr>
        <w:spacing w:line="360" w:lineRule="auto"/>
        <w:jc w:val="both"/>
      </w:pPr>
      <w:proofErr w:type="spellStart"/>
      <w:r w:rsidRPr="00DE2B8B">
        <w:t>Giousmpasoglou</w:t>
      </w:r>
      <w:proofErr w:type="spellEnd"/>
      <w:r w:rsidRPr="00DE2B8B">
        <w:t xml:space="preserve">, C., </w:t>
      </w:r>
      <w:proofErr w:type="spellStart"/>
      <w:r w:rsidRPr="00DE2B8B">
        <w:t>Marinakou</w:t>
      </w:r>
      <w:proofErr w:type="spellEnd"/>
      <w:r w:rsidRPr="00DE2B8B">
        <w:t xml:space="preserve">, E. and </w:t>
      </w:r>
      <w:proofErr w:type="spellStart"/>
      <w:r w:rsidRPr="00DE2B8B">
        <w:t>Zopiatis</w:t>
      </w:r>
      <w:proofErr w:type="spellEnd"/>
      <w:r w:rsidRPr="00DE2B8B">
        <w:t>, A., (2021). Hospitality managers in turbulent times: the COVID-19 crisis. </w:t>
      </w:r>
      <w:r w:rsidRPr="00B95A61">
        <w:rPr>
          <w:i/>
          <w:iCs/>
        </w:rPr>
        <w:t>International Journal of Contemporary Hospitality Management</w:t>
      </w:r>
      <w:r w:rsidRPr="00DE2B8B">
        <w:t>, </w:t>
      </w:r>
      <w:r w:rsidRPr="00B95A61">
        <w:rPr>
          <w:i/>
          <w:iCs/>
        </w:rPr>
        <w:t>33</w:t>
      </w:r>
      <w:r w:rsidRPr="00DE2B8B">
        <w:t>(4), pp.1297-1318.</w:t>
      </w:r>
    </w:p>
    <w:p w14:paraId="77B696C2" w14:textId="77777777" w:rsidR="00B95A61" w:rsidRPr="00DE2B8B" w:rsidRDefault="00B95A61" w:rsidP="00B95A61">
      <w:pPr>
        <w:spacing w:line="360" w:lineRule="auto"/>
        <w:jc w:val="both"/>
      </w:pPr>
      <w:r w:rsidRPr="00DE2B8B">
        <w:t>Hbr.org</w:t>
      </w:r>
      <w:r w:rsidRPr="00B95A61">
        <w:rPr>
          <w:i/>
          <w:iCs/>
        </w:rPr>
        <w:t>,</w:t>
      </w:r>
      <w:r w:rsidRPr="00DE2B8B">
        <w:t xml:space="preserve"> (2020),</w:t>
      </w:r>
      <w:r w:rsidRPr="00B95A61">
        <w:rPr>
          <w:i/>
          <w:iCs/>
        </w:rPr>
        <w:t xml:space="preserve"> Brand Marketing Through the Coronavirus Crisis</w:t>
      </w:r>
      <w:r w:rsidRPr="00DE2B8B">
        <w:t>. Available at: https://hbr.org/2020/04/brand-marketing-through-the-coronavirus-crisis (Accessed: 23 July 2023).</w:t>
      </w:r>
    </w:p>
    <w:p w14:paraId="32C2831E" w14:textId="77777777" w:rsidR="00B95A61" w:rsidRPr="00DE2B8B" w:rsidRDefault="00B95A61" w:rsidP="00B95A61">
      <w:pPr>
        <w:spacing w:line="360" w:lineRule="auto"/>
        <w:jc w:val="both"/>
      </w:pPr>
      <w:r w:rsidRPr="00DE2B8B">
        <w:t xml:space="preserve">Huang, A. and </w:t>
      </w:r>
      <w:proofErr w:type="spellStart"/>
      <w:r w:rsidRPr="00DE2B8B">
        <w:t>Farboudi</w:t>
      </w:r>
      <w:proofErr w:type="spellEnd"/>
      <w:r w:rsidRPr="00DE2B8B">
        <w:t xml:space="preserve"> </w:t>
      </w:r>
      <w:proofErr w:type="spellStart"/>
      <w:r w:rsidRPr="00DE2B8B">
        <w:t>Jahromi</w:t>
      </w:r>
      <w:proofErr w:type="spellEnd"/>
      <w:r w:rsidRPr="00DE2B8B">
        <w:t>, M., (2021). Resilience building in service firms during and post COVID-19. </w:t>
      </w:r>
      <w:r w:rsidRPr="00B95A61">
        <w:rPr>
          <w:i/>
          <w:iCs/>
        </w:rPr>
        <w:t>The Service Industries Journal</w:t>
      </w:r>
      <w:r w:rsidRPr="00DE2B8B">
        <w:t>, </w:t>
      </w:r>
      <w:r w:rsidRPr="00B95A61">
        <w:rPr>
          <w:i/>
          <w:iCs/>
        </w:rPr>
        <w:t>41</w:t>
      </w:r>
      <w:r w:rsidRPr="00DE2B8B">
        <w:t>(1-2), pp.138-167.</w:t>
      </w:r>
    </w:p>
    <w:p w14:paraId="6B2CEC70" w14:textId="77777777" w:rsidR="00B95A61" w:rsidRPr="00DE2B8B" w:rsidRDefault="00B95A61" w:rsidP="00B95A61">
      <w:pPr>
        <w:spacing w:line="360" w:lineRule="auto"/>
        <w:jc w:val="both"/>
      </w:pPr>
      <w:r w:rsidRPr="00DE2B8B">
        <w:t>Kaur, G. and Kaur, C., (2020). COVID-19 and the rise of the new experience economy. </w:t>
      </w:r>
      <w:r w:rsidRPr="00B95A61">
        <w:rPr>
          <w:i/>
          <w:iCs/>
        </w:rPr>
        <w:t>FIIB Business Review</w:t>
      </w:r>
      <w:r w:rsidRPr="00DE2B8B">
        <w:t>, </w:t>
      </w:r>
      <w:r w:rsidRPr="00B95A61">
        <w:rPr>
          <w:i/>
          <w:iCs/>
        </w:rPr>
        <w:t>9</w:t>
      </w:r>
      <w:r w:rsidRPr="00DE2B8B">
        <w:t>(4), pp.239-248.</w:t>
      </w:r>
    </w:p>
    <w:p w14:paraId="35777D06" w14:textId="77777777" w:rsidR="00B95A61" w:rsidRPr="00DE2B8B" w:rsidRDefault="00B95A61" w:rsidP="00B95A61">
      <w:pPr>
        <w:spacing w:line="360" w:lineRule="auto"/>
        <w:jc w:val="both"/>
      </w:pPr>
      <w:r w:rsidRPr="00DE2B8B">
        <w:t>Lou, C., Zhou, X., Huang, X., Qiu, C. and Yuan, M., (2023). Fostering consumer engagement during an omnipresent victim crisis: understanding the role of values in pandemic-themed advertising. </w:t>
      </w:r>
      <w:r w:rsidRPr="00B95A61">
        <w:rPr>
          <w:i/>
          <w:iCs/>
        </w:rPr>
        <w:t>International Journal of Advertising</w:t>
      </w:r>
      <w:r w:rsidRPr="00DE2B8B">
        <w:t>, </w:t>
      </w:r>
      <w:r w:rsidRPr="00B95A61">
        <w:rPr>
          <w:i/>
          <w:iCs/>
        </w:rPr>
        <w:t>42</w:t>
      </w:r>
      <w:r w:rsidRPr="00DE2B8B">
        <w:t>(5), pp.890-915.</w:t>
      </w:r>
    </w:p>
    <w:p w14:paraId="44041E3B" w14:textId="77777777" w:rsidR="00B95A61" w:rsidRDefault="00B95A61" w:rsidP="00B95A61">
      <w:pPr>
        <w:spacing w:before="240" w:after="240" w:line="360" w:lineRule="auto"/>
        <w:jc w:val="both"/>
      </w:pPr>
      <w:r>
        <w:t xml:space="preserve">Macrotrends.net, (2023). Marriot Cash on Hand 2010-2023 | MAR. Available at: </w:t>
      </w:r>
      <w:proofErr w:type="gramStart"/>
      <w:r>
        <w:t>https://www.macrotrends.net/stocks/charts/MAR/marriott/cash-on-hand  [</w:t>
      </w:r>
      <w:proofErr w:type="gramEnd"/>
      <w:r>
        <w:t xml:space="preserve">Accessed on: 20th July, 2023] </w:t>
      </w:r>
    </w:p>
    <w:p w14:paraId="6D08891C" w14:textId="77777777" w:rsidR="00B95A61" w:rsidRDefault="00B95A61" w:rsidP="00B95A61">
      <w:pPr>
        <w:spacing w:line="360" w:lineRule="auto"/>
        <w:jc w:val="both"/>
      </w:pPr>
      <w:r>
        <w:t xml:space="preserve">Macrotrends.net, (2023). </w:t>
      </w:r>
      <w:r w:rsidRPr="00B95A61">
        <w:rPr>
          <w:i/>
        </w:rPr>
        <w:t xml:space="preserve">Marriott Return on investment 2010-2023 | MAR.  Available at: </w:t>
      </w:r>
      <w:r>
        <w:t>https://www.macrotrends.net/stocks/charts/MAR/marriott/roi. [Accessed on: 20th July, 2023]</w:t>
      </w:r>
    </w:p>
    <w:p w14:paraId="7B80E28A" w14:textId="77777777" w:rsidR="00B95A61" w:rsidRDefault="00B95A61" w:rsidP="00B95A61">
      <w:pPr>
        <w:spacing w:before="240" w:after="240" w:line="360" w:lineRule="auto"/>
        <w:jc w:val="both"/>
      </w:pPr>
      <w:r>
        <w:t>MarketLine case studies, (2020). Marriott International: Marriott's response to the COVID crisis as the travel and tourism industry struggles.</w:t>
      </w:r>
    </w:p>
    <w:p w14:paraId="1A7FD394" w14:textId="292384DF" w:rsidR="00B95A61" w:rsidRPr="00DE2B8B" w:rsidRDefault="00B95A61" w:rsidP="00B95A61">
      <w:pPr>
        <w:spacing w:line="360" w:lineRule="auto"/>
        <w:jc w:val="both"/>
      </w:pPr>
      <w:r w:rsidRPr="00DE2B8B">
        <w:t xml:space="preserve">Mokhtar, S. and </w:t>
      </w:r>
      <w:proofErr w:type="spellStart"/>
      <w:r w:rsidRPr="00DE2B8B">
        <w:t>Sjahruddin</w:t>
      </w:r>
      <w:proofErr w:type="spellEnd"/>
      <w:r w:rsidRPr="00DE2B8B">
        <w:t xml:space="preserve">, H., (2019). An examination of the relationships between customer relationship management quality, service quality, customer satisfaction and customer loyalty: The case of </w:t>
      </w:r>
      <w:r w:rsidR="00A108BC" w:rsidRPr="00DE2B8B">
        <w:t>five-star</w:t>
      </w:r>
      <w:r w:rsidRPr="00DE2B8B">
        <w:t xml:space="preserve"> hotels. </w:t>
      </w:r>
      <w:r w:rsidRPr="00B95A61">
        <w:rPr>
          <w:i/>
          <w:iCs/>
        </w:rPr>
        <w:t>Advances in Social Sciences Research Journal</w:t>
      </w:r>
      <w:r w:rsidRPr="00DE2B8B">
        <w:t>, </w:t>
      </w:r>
      <w:r w:rsidRPr="00B95A61">
        <w:rPr>
          <w:i/>
          <w:iCs/>
        </w:rPr>
        <w:t>6</w:t>
      </w:r>
      <w:r w:rsidRPr="00DE2B8B">
        <w:t>(2).</w:t>
      </w:r>
    </w:p>
    <w:p w14:paraId="34E48997" w14:textId="77777777" w:rsidR="00B95A61" w:rsidRDefault="00B95A61" w:rsidP="00B95A61">
      <w:pPr>
        <w:spacing w:before="240" w:after="240" w:line="360" w:lineRule="auto"/>
        <w:jc w:val="both"/>
      </w:pPr>
      <w:proofErr w:type="spellStart"/>
      <w:r>
        <w:lastRenderedPageBreak/>
        <w:t>Nikbin</w:t>
      </w:r>
      <w:proofErr w:type="spellEnd"/>
      <w:r>
        <w:t xml:space="preserve">, D., </w:t>
      </w:r>
      <w:proofErr w:type="spellStart"/>
      <w:r>
        <w:t>Iranmanesh</w:t>
      </w:r>
      <w:proofErr w:type="spellEnd"/>
      <w:r>
        <w:t xml:space="preserve">, M., </w:t>
      </w:r>
      <w:proofErr w:type="spellStart"/>
      <w:r>
        <w:t>Ghobakhloo</w:t>
      </w:r>
      <w:proofErr w:type="spellEnd"/>
      <w:r>
        <w:t xml:space="preserve">, M. and Foroughi, B., (2022). Marketing mix strategies during and after COVID-19 pandemic and recession: a systematic review. </w:t>
      </w:r>
      <w:r w:rsidRPr="00B95A61">
        <w:rPr>
          <w:i/>
        </w:rPr>
        <w:t>Asia-Pacific Journal of Business Administration</w:t>
      </w:r>
      <w:r>
        <w:t xml:space="preserve">, </w:t>
      </w:r>
      <w:r w:rsidRPr="00B95A61">
        <w:rPr>
          <w:i/>
        </w:rPr>
        <w:t>14</w:t>
      </w:r>
      <w:r>
        <w:t>(4), pp.405-420.</w:t>
      </w:r>
    </w:p>
    <w:p w14:paraId="3E7F41DE" w14:textId="77777777" w:rsidR="00B95A61" w:rsidRPr="00DE2B8B" w:rsidRDefault="00B95A61" w:rsidP="00B95A61">
      <w:pPr>
        <w:spacing w:line="360" w:lineRule="auto"/>
        <w:jc w:val="both"/>
      </w:pPr>
      <w:proofErr w:type="spellStart"/>
      <w:r w:rsidRPr="00DE2B8B">
        <w:t>Ozdemir</w:t>
      </w:r>
      <w:proofErr w:type="spellEnd"/>
      <w:r w:rsidRPr="00DE2B8B">
        <w:t xml:space="preserve">, O., </w:t>
      </w:r>
      <w:proofErr w:type="spellStart"/>
      <w:r w:rsidRPr="00DE2B8B">
        <w:t>Dogru</w:t>
      </w:r>
      <w:proofErr w:type="spellEnd"/>
      <w:r w:rsidRPr="00DE2B8B">
        <w:t xml:space="preserve">, T., </w:t>
      </w:r>
      <w:proofErr w:type="spellStart"/>
      <w:r w:rsidRPr="00DE2B8B">
        <w:t>Kizildag</w:t>
      </w:r>
      <w:proofErr w:type="spellEnd"/>
      <w:r w:rsidRPr="00DE2B8B">
        <w:t xml:space="preserve">, M., </w:t>
      </w:r>
      <w:proofErr w:type="spellStart"/>
      <w:r w:rsidRPr="00DE2B8B">
        <w:t>Mody</w:t>
      </w:r>
      <w:proofErr w:type="spellEnd"/>
      <w:r w:rsidRPr="00DE2B8B">
        <w:t>, M. and Suess, C., (2021). Quantifying the economic impact of COVID-19 on the US hotel industry: Examination of hotel segments and operational structures. </w:t>
      </w:r>
      <w:r w:rsidRPr="00B95A61">
        <w:rPr>
          <w:i/>
          <w:iCs/>
        </w:rPr>
        <w:t>Tourism Management Perspectives</w:t>
      </w:r>
      <w:r w:rsidRPr="00DE2B8B">
        <w:t>, </w:t>
      </w:r>
      <w:r w:rsidRPr="00B95A61">
        <w:rPr>
          <w:i/>
          <w:iCs/>
        </w:rPr>
        <w:t>39</w:t>
      </w:r>
      <w:r w:rsidRPr="00DE2B8B">
        <w:t>, p.100864.</w:t>
      </w:r>
    </w:p>
    <w:p w14:paraId="330EBD96" w14:textId="77777777" w:rsidR="00B95A61" w:rsidRPr="00DE2B8B" w:rsidRDefault="00B95A61" w:rsidP="00B95A61">
      <w:pPr>
        <w:spacing w:line="360" w:lineRule="auto"/>
        <w:jc w:val="both"/>
      </w:pPr>
      <w:r w:rsidRPr="00DE2B8B">
        <w:t>Powers, K. and Diaz, J. (2022) "What Employees Want Most in Uncertain Times", </w:t>
      </w:r>
      <w:r w:rsidRPr="00B95A61">
        <w:rPr>
          <w:i/>
          <w:iCs/>
        </w:rPr>
        <w:t>MIT Sloan Management Review</w:t>
      </w:r>
      <w:r w:rsidRPr="00DE2B8B">
        <w:t>, 64(2), p. Available at: https://sloanreview.mit.edu/article/what-employees-want-most-in-uncertain-times/ (Accessed: 23 July 2023).</w:t>
      </w:r>
    </w:p>
    <w:p w14:paraId="578BF876" w14:textId="77777777" w:rsidR="00B95A61" w:rsidRPr="00DE2B8B" w:rsidRDefault="00B95A61" w:rsidP="00B95A61">
      <w:pPr>
        <w:spacing w:line="360" w:lineRule="auto"/>
        <w:jc w:val="both"/>
      </w:pPr>
      <w:r w:rsidRPr="00DE2B8B">
        <w:t xml:space="preserve">Rivera, J. (2020) </w:t>
      </w:r>
      <w:r w:rsidRPr="00B95A61">
        <w:rPr>
          <w:i/>
          <w:iCs/>
        </w:rPr>
        <w:t>Furloughed Hilton workers offered access to other jobs during coronavirus pandemic</w:t>
      </w:r>
      <w:r w:rsidRPr="00DE2B8B">
        <w:t xml:space="preserve">, </w:t>
      </w:r>
      <w:r w:rsidRPr="00B95A61">
        <w:rPr>
          <w:i/>
          <w:iCs/>
        </w:rPr>
        <w:t>USA Today</w:t>
      </w:r>
      <w:r w:rsidRPr="00DE2B8B">
        <w:t xml:space="preserve">. Available at: https://www.usatoday.com/story/money/2020/03/23/hilton-employees-furloughs-coronavirus-covid-19-jobs/2893323001/ (Accessed: 23 July 2023). </w:t>
      </w:r>
    </w:p>
    <w:p w14:paraId="2FC79FF5" w14:textId="77777777" w:rsidR="00B95A61" w:rsidRDefault="00B95A61" w:rsidP="00B95A61">
      <w:pPr>
        <w:spacing w:before="240" w:after="240" w:line="360" w:lineRule="auto"/>
        <w:jc w:val="both"/>
      </w:pPr>
      <w:r>
        <w:t xml:space="preserve">Sadiku-Dushi, N., Dana, L.P. and Ramadani, V., (2019). Entrepreneurial marketing dimensions and SMEs performance. </w:t>
      </w:r>
      <w:r w:rsidRPr="00B95A61">
        <w:rPr>
          <w:i/>
        </w:rPr>
        <w:t>Journal of Business Research</w:t>
      </w:r>
      <w:r>
        <w:t xml:space="preserve">, </w:t>
      </w:r>
      <w:r w:rsidRPr="00B95A61">
        <w:rPr>
          <w:i/>
        </w:rPr>
        <w:t>100</w:t>
      </w:r>
      <w:r>
        <w:t>, pp.86-99.</w:t>
      </w:r>
    </w:p>
    <w:p w14:paraId="185052B9" w14:textId="77777777" w:rsidR="00B95A61" w:rsidRDefault="00B95A61" w:rsidP="00B95A61">
      <w:pPr>
        <w:spacing w:line="360" w:lineRule="auto"/>
        <w:jc w:val="both"/>
      </w:pPr>
      <w:r>
        <w:t xml:space="preserve">Spglobal.com, (2020). Covid -19, CECL contributed to Marriott’s $65M bad debt expense in Q1. Available at:  https://www.spglobal.com/marketintelligence/en/news-insights/latest-news-headlines/covid-19-cecl-contributed-to-marriott-s-65m-bad-debt-expense-in-q1-58567932 [Accessed on: 20th July, 2023] </w:t>
      </w:r>
    </w:p>
    <w:p w14:paraId="5C823914" w14:textId="77777777" w:rsidR="00B95A61" w:rsidRDefault="00B95A61" w:rsidP="00B95A61">
      <w:pPr>
        <w:spacing w:line="360" w:lineRule="auto"/>
        <w:jc w:val="both"/>
      </w:pPr>
      <w:r>
        <w:t xml:space="preserve">Statista.com, (2022). Marriott International- statistics &amp; facts. Available at:  https://www.statista.com/topics/1872/marriott-international/#topicOverview. [Accessed on: 20th July, 2023] </w:t>
      </w:r>
    </w:p>
    <w:p w14:paraId="0AD4A51C" w14:textId="77777777" w:rsidR="00B95A61" w:rsidRDefault="00B95A61" w:rsidP="00B95A61">
      <w:pPr>
        <w:spacing w:before="240" w:after="240" w:line="360" w:lineRule="auto"/>
        <w:jc w:val="both"/>
      </w:pPr>
      <w:r>
        <w:t xml:space="preserve">Statista.com, (2023). </w:t>
      </w:r>
      <w:r w:rsidRPr="00B95A61">
        <w:rPr>
          <w:i/>
        </w:rPr>
        <w:t xml:space="preserve">Revenue of Marriott International worldwide from 1999 to 2022. </w:t>
      </w:r>
      <w:r>
        <w:t xml:space="preserve">https://www.statista.com/statistics/266279/revenue-of-the-marriott-international-inc-hotel-chain/. [Accessed on: 20th July, 2023] </w:t>
      </w:r>
    </w:p>
    <w:p w14:paraId="1ACEEBC8" w14:textId="77777777" w:rsidR="00B95A61" w:rsidRPr="00B95A61" w:rsidRDefault="00B95A61" w:rsidP="00B95A61">
      <w:pPr>
        <w:spacing w:before="240" w:after="240" w:line="360" w:lineRule="auto"/>
        <w:jc w:val="both"/>
        <w:rPr>
          <w:color w:val="222222"/>
          <w:highlight w:val="white"/>
        </w:rPr>
      </w:pPr>
      <w:r w:rsidRPr="00B95A61">
        <w:rPr>
          <w:color w:val="222222"/>
          <w:highlight w:val="white"/>
        </w:rPr>
        <w:t xml:space="preserve">Wu, H., (2021), March. Comparison of Marketing Strategies Between Emerging and Legacy Companies. In </w:t>
      </w:r>
      <w:r w:rsidRPr="00B95A61">
        <w:rPr>
          <w:i/>
          <w:color w:val="222222"/>
          <w:highlight w:val="white"/>
        </w:rPr>
        <w:t>6th International Conference on Financial Innovation and Economic Development (ICFIED 2021)</w:t>
      </w:r>
      <w:r w:rsidRPr="00B95A61">
        <w:rPr>
          <w:color w:val="222222"/>
          <w:highlight w:val="white"/>
        </w:rPr>
        <w:t xml:space="preserve"> (pp. 195-198). Atlantis Press.</w:t>
      </w:r>
    </w:p>
    <w:p w14:paraId="0F380B83" w14:textId="77777777" w:rsidR="00B95A61" w:rsidRPr="00DE2B8B" w:rsidRDefault="00B95A61" w:rsidP="00B95A61">
      <w:pPr>
        <w:spacing w:line="360" w:lineRule="auto"/>
        <w:jc w:val="both"/>
      </w:pPr>
      <w:r w:rsidRPr="00DE2B8B">
        <w:t>Yang, F.X., Li, X., Lau, V.M.C. and Zhu, V.Z., (2021). To survive or to thrive? China’s luxury hotel restaurants entering O2O food delivery platforms amid the COVID-19 crisis. </w:t>
      </w:r>
      <w:r w:rsidRPr="00B95A61">
        <w:rPr>
          <w:i/>
          <w:iCs/>
        </w:rPr>
        <w:t>International journal of hospitality management</w:t>
      </w:r>
      <w:r w:rsidRPr="00DE2B8B">
        <w:t>, </w:t>
      </w:r>
      <w:r w:rsidRPr="00B95A61">
        <w:rPr>
          <w:i/>
          <w:iCs/>
        </w:rPr>
        <w:t>94</w:t>
      </w:r>
      <w:r w:rsidRPr="00DE2B8B">
        <w:t>, p.102855.</w:t>
      </w:r>
    </w:p>
    <w:p w14:paraId="741E4860" w14:textId="77777777" w:rsidR="00B95A61" w:rsidRPr="00B95A61" w:rsidRDefault="00B95A61" w:rsidP="00B95A61">
      <w:pPr>
        <w:spacing w:before="240" w:after="240" w:line="360" w:lineRule="auto"/>
        <w:jc w:val="both"/>
        <w:rPr>
          <w:color w:val="222222"/>
          <w:highlight w:val="white"/>
        </w:rPr>
      </w:pPr>
      <w:r w:rsidRPr="00B95A61">
        <w:rPr>
          <w:color w:val="222222"/>
          <w:highlight w:val="white"/>
        </w:rPr>
        <w:lastRenderedPageBreak/>
        <w:t xml:space="preserve">Zhang, X., </w:t>
      </w:r>
      <w:proofErr w:type="spellStart"/>
      <w:r w:rsidRPr="00B95A61">
        <w:rPr>
          <w:color w:val="222222"/>
          <w:highlight w:val="white"/>
        </w:rPr>
        <w:t>Chenjiao</w:t>
      </w:r>
      <w:proofErr w:type="spellEnd"/>
      <w:r w:rsidRPr="00B95A61">
        <w:rPr>
          <w:color w:val="222222"/>
          <w:highlight w:val="white"/>
        </w:rPr>
        <w:t xml:space="preserve">, M.A., Xia, D.O.N.G., </w:t>
      </w:r>
      <w:proofErr w:type="spellStart"/>
      <w:r w:rsidRPr="00B95A61">
        <w:rPr>
          <w:color w:val="222222"/>
          <w:highlight w:val="white"/>
        </w:rPr>
        <w:t>Zhaohui</w:t>
      </w:r>
      <w:proofErr w:type="spellEnd"/>
      <w:r w:rsidRPr="00B95A61">
        <w:rPr>
          <w:color w:val="222222"/>
          <w:highlight w:val="white"/>
        </w:rPr>
        <w:t xml:space="preserve">, W.A.N.G. and </w:t>
      </w:r>
      <w:proofErr w:type="spellStart"/>
      <w:r w:rsidRPr="00B95A61">
        <w:rPr>
          <w:color w:val="222222"/>
          <w:highlight w:val="white"/>
        </w:rPr>
        <w:t>Xingming</w:t>
      </w:r>
      <w:proofErr w:type="spellEnd"/>
      <w:r w:rsidRPr="00B95A61">
        <w:rPr>
          <w:color w:val="222222"/>
          <w:highlight w:val="white"/>
        </w:rPr>
        <w:t xml:space="preserve">, L.I., (2023). </w:t>
      </w:r>
      <w:proofErr w:type="spellStart"/>
      <w:r w:rsidRPr="00B95A61">
        <w:rPr>
          <w:color w:val="222222"/>
          <w:highlight w:val="white"/>
        </w:rPr>
        <w:t>Spatio</w:t>
      </w:r>
      <w:proofErr w:type="spellEnd"/>
      <w:r w:rsidRPr="00B95A61">
        <w:rPr>
          <w:color w:val="222222"/>
          <w:highlight w:val="white"/>
        </w:rPr>
        <w:t xml:space="preserve">-temporal evolution and driving factors of international chain hotels' transnational expansion: A case study of Marriott Hotel Group. </w:t>
      </w:r>
      <w:r w:rsidRPr="00B95A61">
        <w:rPr>
          <w:i/>
          <w:color w:val="222222"/>
          <w:highlight w:val="white"/>
        </w:rPr>
        <w:t>World Regional Studies</w:t>
      </w:r>
      <w:r w:rsidRPr="00B95A61">
        <w:rPr>
          <w:color w:val="222222"/>
          <w:highlight w:val="white"/>
        </w:rPr>
        <w:t xml:space="preserve">, </w:t>
      </w:r>
      <w:r w:rsidRPr="00B95A61">
        <w:rPr>
          <w:i/>
          <w:color w:val="222222"/>
          <w:highlight w:val="white"/>
        </w:rPr>
        <w:t>32</w:t>
      </w:r>
      <w:r w:rsidRPr="00B95A61">
        <w:rPr>
          <w:color w:val="222222"/>
          <w:highlight w:val="white"/>
        </w:rPr>
        <w:t xml:space="preserve">(1), p.31. </w:t>
      </w:r>
    </w:p>
    <w:p w14:paraId="48CB7606" w14:textId="77777777" w:rsidR="00B95A61" w:rsidRDefault="00B95A61" w:rsidP="00B95A61">
      <w:pPr>
        <w:spacing w:line="360" w:lineRule="auto"/>
        <w:jc w:val="both"/>
      </w:pPr>
    </w:p>
    <w:p w14:paraId="407B946E" w14:textId="77777777" w:rsidR="00B95A61" w:rsidRPr="002773AD" w:rsidRDefault="00B95A61" w:rsidP="00B95A61">
      <w:pPr>
        <w:spacing w:line="360" w:lineRule="auto"/>
        <w:jc w:val="both"/>
      </w:pPr>
    </w:p>
    <w:p w14:paraId="5FFA080A" w14:textId="77777777" w:rsidR="00B95A61" w:rsidRPr="002773AD" w:rsidRDefault="00B95A61" w:rsidP="00B95A61">
      <w:pPr>
        <w:spacing w:line="360" w:lineRule="auto"/>
        <w:jc w:val="both"/>
      </w:pPr>
    </w:p>
    <w:p w14:paraId="16135DCC" w14:textId="77777777" w:rsidR="00B95A61" w:rsidRPr="005E2D8F" w:rsidRDefault="00B95A61" w:rsidP="00B95A61">
      <w:pPr>
        <w:spacing w:line="360" w:lineRule="auto"/>
        <w:jc w:val="both"/>
      </w:pPr>
    </w:p>
    <w:p w14:paraId="00021FBF" w14:textId="77777777" w:rsidR="00B95A61" w:rsidRPr="00B75394" w:rsidRDefault="00B95A61" w:rsidP="00B95A61">
      <w:pPr>
        <w:spacing w:line="360" w:lineRule="auto"/>
        <w:jc w:val="both"/>
      </w:pPr>
    </w:p>
    <w:p w14:paraId="6C88A48C" w14:textId="77777777" w:rsidR="00B95A61" w:rsidRDefault="00B95A61">
      <w:pPr>
        <w:spacing w:before="240" w:after="240" w:line="360" w:lineRule="auto"/>
        <w:jc w:val="both"/>
        <w:rPr>
          <w:color w:val="222222"/>
          <w:highlight w:val="white"/>
        </w:rPr>
      </w:pPr>
    </w:p>
    <w:p w14:paraId="511D779C" w14:textId="77777777" w:rsidR="00420909" w:rsidRDefault="00420909">
      <w:pPr>
        <w:spacing w:before="240" w:after="240" w:line="360" w:lineRule="auto"/>
        <w:jc w:val="both"/>
      </w:pPr>
    </w:p>
    <w:p w14:paraId="728280E6" w14:textId="77777777" w:rsidR="00420909" w:rsidRDefault="00420909">
      <w:pPr>
        <w:spacing w:before="240" w:after="240" w:line="360" w:lineRule="auto"/>
        <w:jc w:val="both"/>
      </w:pPr>
    </w:p>
    <w:p w14:paraId="1397E09B" w14:textId="77777777" w:rsidR="00420909" w:rsidRDefault="00420909">
      <w:pPr>
        <w:spacing w:before="240" w:after="240" w:line="360" w:lineRule="auto"/>
        <w:jc w:val="both"/>
      </w:pPr>
    </w:p>
    <w:p w14:paraId="44906743" w14:textId="77777777" w:rsidR="00420909" w:rsidRDefault="00420909">
      <w:pPr>
        <w:spacing w:before="240" w:after="240" w:line="360" w:lineRule="auto"/>
        <w:jc w:val="both"/>
      </w:pPr>
    </w:p>
    <w:p w14:paraId="72D63DB8" w14:textId="77777777" w:rsidR="00420909" w:rsidRDefault="00420909">
      <w:pPr>
        <w:spacing w:before="240" w:after="240" w:line="360" w:lineRule="auto"/>
        <w:jc w:val="both"/>
      </w:pPr>
    </w:p>
    <w:p w14:paraId="200AA785" w14:textId="77777777" w:rsidR="00420909" w:rsidRDefault="00420909">
      <w:pPr>
        <w:spacing w:line="360" w:lineRule="auto"/>
        <w:jc w:val="both"/>
      </w:pPr>
    </w:p>
    <w:sectPr w:rsidR="00420909" w:rsidSect="002C053D">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CF6FD" w14:textId="77777777" w:rsidR="00854D2C" w:rsidRDefault="00854D2C" w:rsidP="00BB2629">
      <w:pPr>
        <w:spacing w:line="240" w:lineRule="auto"/>
      </w:pPr>
      <w:r>
        <w:separator/>
      </w:r>
    </w:p>
  </w:endnote>
  <w:endnote w:type="continuationSeparator" w:id="0">
    <w:p w14:paraId="647349D1" w14:textId="77777777" w:rsidR="00854D2C" w:rsidRDefault="00854D2C" w:rsidP="00BB26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371916"/>
      <w:docPartObj>
        <w:docPartGallery w:val="Page Numbers (Bottom of Page)"/>
        <w:docPartUnique/>
      </w:docPartObj>
    </w:sdtPr>
    <w:sdtEndPr>
      <w:rPr>
        <w:noProof/>
      </w:rPr>
    </w:sdtEndPr>
    <w:sdtContent>
      <w:p w14:paraId="7C0994F9" w14:textId="77777777" w:rsidR="00BB2629" w:rsidRDefault="00074D9F">
        <w:pPr>
          <w:pStyle w:val="Footer"/>
          <w:jc w:val="right"/>
        </w:pPr>
        <w:r>
          <w:fldChar w:fldCharType="begin"/>
        </w:r>
        <w:r w:rsidR="00BB2629">
          <w:instrText xml:space="preserve"> PAGE   \* MERGEFORMAT </w:instrText>
        </w:r>
        <w:r>
          <w:fldChar w:fldCharType="separate"/>
        </w:r>
        <w:r w:rsidR="008101B5">
          <w:rPr>
            <w:noProof/>
          </w:rPr>
          <w:t>9</w:t>
        </w:r>
        <w:r>
          <w:rPr>
            <w:noProof/>
          </w:rPr>
          <w:fldChar w:fldCharType="end"/>
        </w:r>
      </w:p>
    </w:sdtContent>
  </w:sdt>
  <w:p w14:paraId="16A518B5" w14:textId="77777777" w:rsidR="00BB2629" w:rsidRDefault="00BB26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94D8A" w14:textId="77777777" w:rsidR="00854D2C" w:rsidRDefault="00854D2C" w:rsidP="00BB2629">
      <w:pPr>
        <w:spacing w:line="240" w:lineRule="auto"/>
      </w:pPr>
      <w:r>
        <w:separator/>
      </w:r>
    </w:p>
  </w:footnote>
  <w:footnote w:type="continuationSeparator" w:id="0">
    <w:p w14:paraId="4DC8DA2B" w14:textId="77777777" w:rsidR="00854D2C" w:rsidRDefault="00854D2C" w:rsidP="00BB262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97709"/>
    <w:multiLevelType w:val="multilevel"/>
    <w:tmpl w:val="AFFCE5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243B82"/>
    <w:multiLevelType w:val="multilevel"/>
    <w:tmpl w:val="2F7024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5EB7AB2"/>
    <w:multiLevelType w:val="multilevel"/>
    <w:tmpl w:val="B2A296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361E78"/>
    <w:multiLevelType w:val="multilevel"/>
    <w:tmpl w:val="502AB2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F180E9E"/>
    <w:multiLevelType w:val="hybridMultilevel"/>
    <w:tmpl w:val="F8BE5D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2615825">
    <w:abstractNumId w:val="0"/>
  </w:num>
  <w:num w:numId="2" w16cid:durableId="1027291388">
    <w:abstractNumId w:val="4"/>
  </w:num>
  <w:num w:numId="3" w16cid:durableId="325061846">
    <w:abstractNumId w:val="1"/>
  </w:num>
  <w:num w:numId="4" w16cid:durableId="675227005">
    <w:abstractNumId w:val="3"/>
  </w:num>
  <w:num w:numId="5" w16cid:durableId="347685792">
    <w:abstractNumId w:val="5"/>
  </w:num>
  <w:num w:numId="6" w16cid:durableId="1394543491">
    <w:abstractNumId w:val="2"/>
  </w:num>
  <w:num w:numId="7" w16cid:durableId="1341004566">
    <w:abstractNumId w:val="2"/>
  </w:num>
  <w:num w:numId="8" w16cid:durableId="1461801430">
    <w:abstractNumId w:val="2"/>
  </w:num>
  <w:num w:numId="9" w16cid:durableId="1029263020">
    <w:abstractNumId w:val="2"/>
  </w:num>
  <w:num w:numId="10" w16cid:durableId="1817141298">
    <w:abstractNumId w:val="2"/>
  </w:num>
  <w:num w:numId="11" w16cid:durableId="543560039">
    <w:abstractNumId w:val="2"/>
  </w:num>
  <w:num w:numId="12" w16cid:durableId="1609854245">
    <w:abstractNumId w:val="2"/>
  </w:num>
  <w:num w:numId="13" w16cid:durableId="100296407">
    <w:abstractNumId w:val="2"/>
  </w:num>
  <w:num w:numId="14" w16cid:durableId="1659990440">
    <w:abstractNumId w:val="2"/>
  </w:num>
  <w:num w:numId="15" w16cid:durableId="14157108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909"/>
    <w:rsid w:val="00065A6D"/>
    <w:rsid w:val="00074D9F"/>
    <w:rsid w:val="00136DCF"/>
    <w:rsid w:val="001D4CAF"/>
    <w:rsid w:val="0021532E"/>
    <w:rsid w:val="002C053D"/>
    <w:rsid w:val="003149D8"/>
    <w:rsid w:val="003464F4"/>
    <w:rsid w:val="003F561A"/>
    <w:rsid w:val="00420909"/>
    <w:rsid w:val="004377B1"/>
    <w:rsid w:val="00594532"/>
    <w:rsid w:val="006C451D"/>
    <w:rsid w:val="006D48A8"/>
    <w:rsid w:val="007C1E0B"/>
    <w:rsid w:val="008101B5"/>
    <w:rsid w:val="00854D2C"/>
    <w:rsid w:val="00933A2A"/>
    <w:rsid w:val="00975339"/>
    <w:rsid w:val="009845CB"/>
    <w:rsid w:val="009A3942"/>
    <w:rsid w:val="009D1DC3"/>
    <w:rsid w:val="009E51EA"/>
    <w:rsid w:val="00A108BC"/>
    <w:rsid w:val="00A855A2"/>
    <w:rsid w:val="00AB3E31"/>
    <w:rsid w:val="00B533F9"/>
    <w:rsid w:val="00B95A61"/>
    <w:rsid w:val="00BB2629"/>
    <w:rsid w:val="00BB37C5"/>
    <w:rsid w:val="00C22D32"/>
    <w:rsid w:val="00DC6F07"/>
    <w:rsid w:val="00E54B31"/>
    <w:rsid w:val="00E72B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3]"/>
    </o:shapedefaults>
    <o:shapelayout v:ext="edit">
      <o:idmap v:ext="edit" data="1"/>
    </o:shapelayout>
  </w:shapeDefaults>
  <w:decimalSymbol w:val="."/>
  <w:listSeparator w:val=","/>
  <w14:docId w14:val="3343E9E0"/>
  <w15:docId w15:val="{75F48217-2B07-4C84-9509-4284EC31E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32E"/>
  </w:style>
  <w:style w:type="paragraph" w:styleId="Heading1">
    <w:name w:val="heading 1"/>
    <w:basedOn w:val="Normal"/>
    <w:next w:val="Normal"/>
    <w:link w:val="Heading1Char"/>
    <w:uiPriority w:val="9"/>
    <w:qFormat/>
    <w:rsid w:val="0021532E"/>
    <w:pPr>
      <w:keepNext/>
      <w:keepLines/>
      <w:numPr>
        <w:numId w:val="15"/>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21532E"/>
    <w:pPr>
      <w:keepNext/>
      <w:keepLines/>
      <w:numPr>
        <w:ilvl w:val="1"/>
        <w:numId w:val="15"/>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21532E"/>
    <w:pPr>
      <w:keepNext/>
      <w:keepLines/>
      <w:numPr>
        <w:ilvl w:val="2"/>
        <w:numId w:val="15"/>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unhideWhenUsed/>
    <w:qFormat/>
    <w:rsid w:val="0021532E"/>
    <w:pPr>
      <w:keepNext/>
      <w:keepLines/>
      <w:numPr>
        <w:ilvl w:val="3"/>
        <w:numId w:val="15"/>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unhideWhenUsed/>
    <w:qFormat/>
    <w:rsid w:val="0021532E"/>
    <w:pPr>
      <w:keepNext/>
      <w:keepLines/>
      <w:numPr>
        <w:ilvl w:val="4"/>
        <w:numId w:val="15"/>
      </w:numPr>
      <w:spacing w:before="200" w:after="0"/>
      <w:outlineLvl w:val="4"/>
    </w:pPr>
    <w:rPr>
      <w:rFonts w:asciiTheme="majorHAnsi" w:eastAsiaTheme="majorEastAsia" w:hAnsiTheme="majorHAnsi" w:cstheme="majorBidi"/>
      <w:color w:val="32391C" w:themeColor="text2" w:themeShade="BF"/>
    </w:rPr>
  </w:style>
  <w:style w:type="paragraph" w:styleId="Heading6">
    <w:name w:val="heading 6"/>
    <w:basedOn w:val="Normal"/>
    <w:next w:val="Normal"/>
    <w:link w:val="Heading6Char"/>
    <w:uiPriority w:val="9"/>
    <w:unhideWhenUsed/>
    <w:qFormat/>
    <w:rsid w:val="0021532E"/>
    <w:pPr>
      <w:keepNext/>
      <w:keepLines/>
      <w:numPr>
        <w:ilvl w:val="5"/>
        <w:numId w:val="15"/>
      </w:numPr>
      <w:spacing w:before="200" w:after="0"/>
      <w:outlineLvl w:val="5"/>
    </w:pPr>
    <w:rPr>
      <w:rFonts w:asciiTheme="majorHAnsi" w:eastAsiaTheme="majorEastAsia" w:hAnsiTheme="majorHAnsi" w:cstheme="majorBidi"/>
      <w:i/>
      <w:iCs/>
      <w:color w:val="32391C" w:themeColor="text2" w:themeShade="BF"/>
    </w:rPr>
  </w:style>
  <w:style w:type="paragraph" w:styleId="Heading7">
    <w:name w:val="heading 7"/>
    <w:basedOn w:val="Normal"/>
    <w:next w:val="Normal"/>
    <w:link w:val="Heading7Char"/>
    <w:uiPriority w:val="9"/>
    <w:semiHidden/>
    <w:unhideWhenUsed/>
    <w:qFormat/>
    <w:rsid w:val="0021532E"/>
    <w:pPr>
      <w:keepNext/>
      <w:keepLines/>
      <w:numPr>
        <w:ilvl w:val="6"/>
        <w:numId w:val="15"/>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1532E"/>
    <w:pPr>
      <w:keepNext/>
      <w:keepLines/>
      <w:numPr>
        <w:ilvl w:val="7"/>
        <w:numId w:val="15"/>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1532E"/>
    <w:pPr>
      <w:keepNext/>
      <w:keepLines/>
      <w:numPr>
        <w:ilvl w:val="8"/>
        <w:numId w:val="15"/>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1532E"/>
    <w:pPr>
      <w:spacing w:after="0" w:line="240" w:lineRule="auto"/>
      <w:contextualSpacing/>
    </w:pPr>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21532E"/>
    <w:pPr>
      <w:numPr>
        <w:ilvl w:val="1"/>
      </w:numPr>
    </w:pPr>
    <w:rPr>
      <w:color w:val="5A5A5A" w:themeColor="text1" w:themeTint="A5"/>
      <w:spacing w:val="10"/>
    </w:rPr>
  </w:style>
  <w:style w:type="table" w:customStyle="1" w:styleId="a">
    <w:basedOn w:val="TableNormal"/>
    <w:rsid w:val="00074D9F"/>
    <w:tblPr>
      <w:tblStyleRowBandSize w:val="1"/>
      <w:tblStyleColBandSize w:val="1"/>
      <w:tblCellMar>
        <w:top w:w="100" w:type="dxa"/>
        <w:left w:w="100" w:type="dxa"/>
        <w:bottom w:w="100" w:type="dxa"/>
        <w:right w:w="100" w:type="dxa"/>
      </w:tblCellMar>
    </w:tblPr>
  </w:style>
  <w:style w:type="table" w:customStyle="1" w:styleId="a0">
    <w:basedOn w:val="TableNormal"/>
    <w:rsid w:val="00074D9F"/>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074D9F"/>
    <w:pPr>
      <w:spacing w:line="240" w:lineRule="auto"/>
    </w:pPr>
    <w:rPr>
      <w:sz w:val="20"/>
      <w:szCs w:val="20"/>
    </w:rPr>
  </w:style>
  <w:style w:type="character" w:customStyle="1" w:styleId="CommentTextChar">
    <w:name w:val="Comment Text Char"/>
    <w:basedOn w:val="DefaultParagraphFont"/>
    <w:link w:val="CommentText"/>
    <w:uiPriority w:val="99"/>
    <w:semiHidden/>
    <w:rsid w:val="00074D9F"/>
    <w:rPr>
      <w:sz w:val="20"/>
      <w:szCs w:val="20"/>
    </w:rPr>
  </w:style>
  <w:style w:type="character" w:styleId="CommentReference">
    <w:name w:val="annotation reference"/>
    <w:basedOn w:val="DefaultParagraphFont"/>
    <w:uiPriority w:val="99"/>
    <w:semiHidden/>
    <w:unhideWhenUsed/>
    <w:rsid w:val="00074D9F"/>
    <w:rPr>
      <w:sz w:val="16"/>
      <w:szCs w:val="16"/>
    </w:rPr>
  </w:style>
  <w:style w:type="paragraph" w:styleId="BalloonText">
    <w:name w:val="Balloon Text"/>
    <w:basedOn w:val="Normal"/>
    <w:link w:val="BalloonTextChar"/>
    <w:uiPriority w:val="99"/>
    <w:semiHidden/>
    <w:unhideWhenUsed/>
    <w:rsid w:val="00BB262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629"/>
    <w:rPr>
      <w:rFonts w:ascii="Segoe UI" w:hAnsi="Segoe UI" w:cs="Segoe UI"/>
      <w:sz w:val="18"/>
      <w:szCs w:val="18"/>
    </w:rPr>
  </w:style>
  <w:style w:type="paragraph" w:styleId="Header">
    <w:name w:val="header"/>
    <w:basedOn w:val="Normal"/>
    <w:link w:val="HeaderChar"/>
    <w:uiPriority w:val="99"/>
    <w:unhideWhenUsed/>
    <w:rsid w:val="00BB2629"/>
    <w:pPr>
      <w:tabs>
        <w:tab w:val="center" w:pos="4513"/>
        <w:tab w:val="right" w:pos="9026"/>
      </w:tabs>
      <w:spacing w:line="240" w:lineRule="auto"/>
    </w:pPr>
  </w:style>
  <w:style w:type="character" w:customStyle="1" w:styleId="HeaderChar">
    <w:name w:val="Header Char"/>
    <w:basedOn w:val="DefaultParagraphFont"/>
    <w:link w:val="Header"/>
    <w:uiPriority w:val="99"/>
    <w:rsid w:val="00BB2629"/>
  </w:style>
  <w:style w:type="paragraph" w:styleId="Footer">
    <w:name w:val="footer"/>
    <w:basedOn w:val="Normal"/>
    <w:link w:val="FooterChar"/>
    <w:uiPriority w:val="99"/>
    <w:unhideWhenUsed/>
    <w:rsid w:val="00BB2629"/>
    <w:pPr>
      <w:tabs>
        <w:tab w:val="center" w:pos="4513"/>
        <w:tab w:val="right" w:pos="9026"/>
      </w:tabs>
      <w:spacing w:line="240" w:lineRule="auto"/>
    </w:pPr>
  </w:style>
  <w:style w:type="character" w:customStyle="1" w:styleId="FooterChar">
    <w:name w:val="Footer Char"/>
    <w:basedOn w:val="DefaultParagraphFont"/>
    <w:link w:val="Footer"/>
    <w:uiPriority w:val="99"/>
    <w:rsid w:val="00BB2629"/>
  </w:style>
  <w:style w:type="paragraph" w:styleId="TOCHeading">
    <w:name w:val="TOC Heading"/>
    <w:basedOn w:val="Heading1"/>
    <w:next w:val="Normal"/>
    <w:uiPriority w:val="39"/>
    <w:unhideWhenUsed/>
    <w:qFormat/>
    <w:rsid w:val="0021532E"/>
    <w:pPr>
      <w:outlineLvl w:val="9"/>
    </w:pPr>
  </w:style>
  <w:style w:type="paragraph" w:styleId="TOC1">
    <w:name w:val="toc 1"/>
    <w:basedOn w:val="Normal"/>
    <w:next w:val="Normal"/>
    <w:autoRedefine/>
    <w:uiPriority w:val="39"/>
    <w:unhideWhenUsed/>
    <w:rsid w:val="00AB3E31"/>
    <w:pPr>
      <w:spacing w:after="100"/>
    </w:pPr>
  </w:style>
  <w:style w:type="paragraph" w:styleId="TOC2">
    <w:name w:val="toc 2"/>
    <w:basedOn w:val="Normal"/>
    <w:next w:val="Normal"/>
    <w:autoRedefine/>
    <w:uiPriority w:val="39"/>
    <w:unhideWhenUsed/>
    <w:rsid w:val="00AB3E31"/>
    <w:pPr>
      <w:spacing w:after="100"/>
      <w:ind w:left="220"/>
    </w:pPr>
  </w:style>
  <w:style w:type="character" w:styleId="Hyperlink">
    <w:name w:val="Hyperlink"/>
    <w:basedOn w:val="DefaultParagraphFont"/>
    <w:uiPriority w:val="99"/>
    <w:unhideWhenUsed/>
    <w:rsid w:val="00AB3E31"/>
    <w:rPr>
      <w:color w:val="8E58B6" w:themeColor="hyperlink"/>
      <w:u w:val="single"/>
    </w:rPr>
  </w:style>
  <w:style w:type="paragraph" w:styleId="ListParagraph">
    <w:name w:val="List Paragraph"/>
    <w:basedOn w:val="Normal"/>
    <w:uiPriority w:val="34"/>
    <w:qFormat/>
    <w:rsid w:val="00B95A61"/>
    <w:pPr>
      <w:ind w:left="720"/>
      <w:contextualSpacing/>
    </w:pPr>
  </w:style>
  <w:style w:type="character" w:customStyle="1" w:styleId="Heading1Char">
    <w:name w:val="Heading 1 Char"/>
    <w:basedOn w:val="DefaultParagraphFont"/>
    <w:link w:val="Heading1"/>
    <w:uiPriority w:val="9"/>
    <w:rsid w:val="0021532E"/>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21532E"/>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21532E"/>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rsid w:val="0021532E"/>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rsid w:val="0021532E"/>
    <w:rPr>
      <w:rFonts w:asciiTheme="majorHAnsi" w:eastAsiaTheme="majorEastAsia" w:hAnsiTheme="majorHAnsi" w:cstheme="majorBidi"/>
      <w:color w:val="32391C" w:themeColor="text2" w:themeShade="BF"/>
    </w:rPr>
  </w:style>
  <w:style w:type="character" w:customStyle="1" w:styleId="Heading6Char">
    <w:name w:val="Heading 6 Char"/>
    <w:basedOn w:val="DefaultParagraphFont"/>
    <w:link w:val="Heading6"/>
    <w:uiPriority w:val="9"/>
    <w:rsid w:val="0021532E"/>
    <w:rPr>
      <w:rFonts w:asciiTheme="majorHAnsi" w:eastAsiaTheme="majorEastAsia" w:hAnsiTheme="majorHAnsi" w:cstheme="majorBidi"/>
      <w:i/>
      <w:iCs/>
      <w:color w:val="32391C" w:themeColor="text2" w:themeShade="BF"/>
    </w:rPr>
  </w:style>
  <w:style w:type="character" w:customStyle="1" w:styleId="Heading7Char">
    <w:name w:val="Heading 7 Char"/>
    <w:basedOn w:val="DefaultParagraphFont"/>
    <w:link w:val="Heading7"/>
    <w:uiPriority w:val="9"/>
    <w:semiHidden/>
    <w:rsid w:val="0021532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1532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1532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1532E"/>
    <w:pPr>
      <w:spacing w:after="200" w:line="240" w:lineRule="auto"/>
    </w:pPr>
    <w:rPr>
      <w:i/>
      <w:iCs/>
      <w:color w:val="444D26" w:themeColor="text2"/>
      <w:sz w:val="18"/>
      <w:szCs w:val="18"/>
    </w:rPr>
  </w:style>
  <w:style w:type="character" w:customStyle="1" w:styleId="TitleChar">
    <w:name w:val="Title Char"/>
    <w:basedOn w:val="DefaultParagraphFont"/>
    <w:link w:val="Title"/>
    <w:uiPriority w:val="10"/>
    <w:rsid w:val="0021532E"/>
    <w:rPr>
      <w:rFonts w:asciiTheme="majorHAnsi" w:eastAsiaTheme="majorEastAsia" w:hAnsiTheme="majorHAnsi" w:cstheme="majorBidi"/>
      <w:color w:val="000000" w:themeColor="text1"/>
      <w:sz w:val="56"/>
      <w:szCs w:val="56"/>
    </w:rPr>
  </w:style>
  <w:style w:type="character" w:customStyle="1" w:styleId="SubtitleChar">
    <w:name w:val="Subtitle Char"/>
    <w:basedOn w:val="DefaultParagraphFont"/>
    <w:link w:val="Subtitle"/>
    <w:uiPriority w:val="11"/>
    <w:rsid w:val="0021532E"/>
    <w:rPr>
      <w:color w:val="5A5A5A" w:themeColor="text1" w:themeTint="A5"/>
      <w:spacing w:val="10"/>
    </w:rPr>
  </w:style>
  <w:style w:type="character" w:styleId="Strong">
    <w:name w:val="Strong"/>
    <w:basedOn w:val="DefaultParagraphFont"/>
    <w:uiPriority w:val="22"/>
    <w:qFormat/>
    <w:rsid w:val="0021532E"/>
    <w:rPr>
      <w:b/>
      <w:bCs/>
      <w:color w:val="000000" w:themeColor="text1"/>
    </w:rPr>
  </w:style>
  <w:style w:type="character" w:styleId="Emphasis">
    <w:name w:val="Emphasis"/>
    <w:basedOn w:val="DefaultParagraphFont"/>
    <w:uiPriority w:val="20"/>
    <w:qFormat/>
    <w:rsid w:val="0021532E"/>
    <w:rPr>
      <w:i/>
      <w:iCs/>
      <w:color w:val="auto"/>
    </w:rPr>
  </w:style>
  <w:style w:type="paragraph" w:styleId="NoSpacing">
    <w:name w:val="No Spacing"/>
    <w:link w:val="NoSpacingChar"/>
    <w:uiPriority w:val="1"/>
    <w:qFormat/>
    <w:rsid w:val="0021532E"/>
    <w:pPr>
      <w:spacing w:after="0" w:line="240" w:lineRule="auto"/>
    </w:pPr>
  </w:style>
  <w:style w:type="paragraph" w:styleId="Quote">
    <w:name w:val="Quote"/>
    <w:basedOn w:val="Normal"/>
    <w:next w:val="Normal"/>
    <w:link w:val="QuoteChar"/>
    <w:uiPriority w:val="29"/>
    <w:qFormat/>
    <w:rsid w:val="0021532E"/>
    <w:pPr>
      <w:spacing w:before="160"/>
      <w:ind w:left="720" w:right="720"/>
    </w:pPr>
    <w:rPr>
      <w:i/>
      <w:iCs/>
      <w:color w:val="000000" w:themeColor="text1"/>
    </w:rPr>
  </w:style>
  <w:style w:type="character" w:customStyle="1" w:styleId="QuoteChar">
    <w:name w:val="Quote Char"/>
    <w:basedOn w:val="DefaultParagraphFont"/>
    <w:link w:val="Quote"/>
    <w:uiPriority w:val="29"/>
    <w:rsid w:val="0021532E"/>
    <w:rPr>
      <w:i/>
      <w:iCs/>
      <w:color w:val="000000" w:themeColor="text1"/>
    </w:rPr>
  </w:style>
  <w:style w:type="paragraph" w:styleId="IntenseQuote">
    <w:name w:val="Intense Quote"/>
    <w:basedOn w:val="Normal"/>
    <w:next w:val="Normal"/>
    <w:link w:val="IntenseQuoteChar"/>
    <w:uiPriority w:val="30"/>
    <w:qFormat/>
    <w:rsid w:val="0021532E"/>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21532E"/>
    <w:rPr>
      <w:color w:val="000000" w:themeColor="text1"/>
      <w:shd w:val="clear" w:color="auto" w:fill="F2F2F2" w:themeFill="background1" w:themeFillShade="F2"/>
    </w:rPr>
  </w:style>
  <w:style w:type="character" w:styleId="SubtleEmphasis">
    <w:name w:val="Subtle Emphasis"/>
    <w:basedOn w:val="DefaultParagraphFont"/>
    <w:uiPriority w:val="19"/>
    <w:qFormat/>
    <w:rsid w:val="0021532E"/>
    <w:rPr>
      <w:i/>
      <w:iCs/>
      <w:color w:val="404040" w:themeColor="text1" w:themeTint="BF"/>
    </w:rPr>
  </w:style>
  <w:style w:type="character" w:styleId="IntenseEmphasis">
    <w:name w:val="Intense Emphasis"/>
    <w:basedOn w:val="DefaultParagraphFont"/>
    <w:uiPriority w:val="21"/>
    <w:qFormat/>
    <w:rsid w:val="0021532E"/>
    <w:rPr>
      <w:b/>
      <w:bCs/>
      <w:i/>
      <w:iCs/>
      <w:caps/>
    </w:rPr>
  </w:style>
  <w:style w:type="character" w:styleId="SubtleReference">
    <w:name w:val="Subtle Reference"/>
    <w:basedOn w:val="DefaultParagraphFont"/>
    <w:uiPriority w:val="31"/>
    <w:qFormat/>
    <w:rsid w:val="0021532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1532E"/>
    <w:rPr>
      <w:b/>
      <w:bCs/>
      <w:smallCaps/>
      <w:u w:val="single"/>
    </w:rPr>
  </w:style>
  <w:style w:type="character" w:styleId="BookTitle">
    <w:name w:val="Book Title"/>
    <w:basedOn w:val="DefaultParagraphFont"/>
    <w:uiPriority w:val="33"/>
    <w:qFormat/>
    <w:rsid w:val="0021532E"/>
    <w:rPr>
      <w:b w:val="0"/>
      <w:bCs w:val="0"/>
      <w:smallCaps/>
      <w:spacing w:val="5"/>
    </w:rPr>
  </w:style>
  <w:style w:type="character" w:customStyle="1" w:styleId="NoSpacingChar">
    <w:name w:val="No Spacing Char"/>
    <w:basedOn w:val="DefaultParagraphFont"/>
    <w:link w:val="NoSpacing"/>
    <w:uiPriority w:val="1"/>
    <w:rsid w:val="002C05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309660">
      <w:bodyDiv w:val="1"/>
      <w:marLeft w:val="0"/>
      <w:marRight w:val="0"/>
      <w:marTop w:val="0"/>
      <w:marBottom w:val="0"/>
      <w:divBdr>
        <w:top w:val="none" w:sz="0" w:space="0" w:color="auto"/>
        <w:left w:val="none" w:sz="0" w:space="0" w:color="auto"/>
        <w:bottom w:val="none" w:sz="0" w:space="0" w:color="auto"/>
        <w:right w:val="none" w:sz="0" w:space="0" w:color="auto"/>
      </w:divBdr>
    </w:div>
    <w:div w:id="13301316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DDD61-81D4-419E-BF25-714DC6064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3771</Words>
  <Characters>21495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Divya</dc:creator>
  <cp:lastModifiedBy>Divya Solanki</cp:lastModifiedBy>
  <cp:revision>2</cp:revision>
  <dcterms:created xsi:type="dcterms:W3CDTF">2023-07-28T10:04:00Z</dcterms:created>
  <dcterms:modified xsi:type="dcterms:W3CDTF">2023-07-28T10:04:00Z</dcterms:modified>
</cp:coreProperties>
</file>