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277D" w:rsidRPr="004703E4" w:rsidRDefault="00B1277D" w:rsidP="00B1277D">
      <w:pPr>
        <w:tabs>
          <w:tab w:val="left" w:pos="5580"/>
        </w:tabs>
        <w:spacing w:line="360" w:lineRule="auto"/>
        <w:rPr>
          <w:rFonts w:eastAsia="Yu Gothic UI Light"/>
        </w:rPr>
      </w:pPr>
      <w:r w:rsidRPr="004703E4">
        <w:rPr>
          <w:rFonts w:eastAsia="Yu Gothic UI Light"/>
        </w:rPr>
        <w:t>The aim of this essay is to inform teachers on the way in which an artefact can be used in order to inspire children in the Primary School to be enthusiastic about the arts. It will explain three lessons which have been inspired by one artefact, and using theories will explain why the lessons have been planned in the way they have been.  The lessons will also lead to discussion on other areas such as the Curriculum Cymreig, curriculum documents and creativity.</w:t>
      </w:r>
    </w:p>
    <w:p w:rsidR="00B1277D" w:rsidRPr="004703E4" w:rsidRDefault="00B1277D" w:rsidP="00B1277D">
      <w:pPr>
        <w:tabs>
          <w:tab w:val="left" w:pos="5580"/>
        </w:tabs>
        <w:spacing w:line="360" w:lineRule="auto"/>
        <w:rPr>
          <w:rFonts w:eastAsia="Yu Gothic UI Light"/>
        </w:rPr>
      </w:pP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t>Creativity</w:t>
      </w:r>
    </w:p>
    <w:p w:rsidR="00B1277D" w:rsidRPr="004703E4" w:rsidRDefault="00B1277D" w:rsidP="00B1277D">
      <w:pPr>
        <w:tabs>
          <w:tab w:val="left" w:pos="5580"/>
        </w:tabs>
        <w:spacing w:line="360" w:lineRule="auto"/>
        <w:rPr>
          <w:rFonts w:eastAsia="Yu Gothic UI Light"/>
        </w:rPr>
      </w:pP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The arts within school are drama, music, art, PE and dance. These subjects in previous years have been placed at a lower priority. Craft (2000 cited in Arthur and Cremin 2010: 359) describes creativity as ‘a state of mind in which all our intelligences are working together’ this suggests that people are creative when we bring all of our skills and knowledge together to create something. Ken Robinson who is a prominent voice in education expressed the view that ‘current approaches to education and training are hobbled by assumptions about intelligence and creativity’ (TED, 2007) this suggests that we prioritize lessons that increase a child’s knowledge rather than skills which come through creative activities. Robinson advocates the fact that every child has the potential to be creative, however, this isn’t the belief of all theorists; It is Gardner’s belief that creativity isn’t natural to everyone. Donaldson, a man who will be shaping the curriculum in the coming years has highlighted the importance of creativity in his report ‘successful futures’. In light of Donaldson and other sources sharing the benefits of creativity this has lead the welsh government to co-ordinate with the arts council for wales and design an action plan which will improve the teaching of the arts within Wales. </w:t>
      </w:r>
    </w:p>
    <w:p w:rsidR="00B1277D" w:rsidRPr="004703E4" w:rsidRDefault="00B1277D" w:rsidP="00B1277D">
      <w:pPr>
        <w:tabs>
          <w:tab w:val="left" w:pos="5580"/>
        </w:tabs>
        <w:spacing w:line="360" w:lineRule="auto"/>
        <w:rPr>
          <w:rFonts w:eastAsia="Yu Gothic UI Light"/>
        </w:rPr>
      </w:pPr>
      <w:r w:rsidRPr="004703E4">
        <w:rPr>
          <w:rFonts w:eastAsia="Yu Gothic UI Light"/>
        </w:rPr>
        <w:tab/>
      </w:r>
      <w:r w:rsidRPr="004703E4">
        <w:rPr>
          <w:rFonts w:eastAsia="Yu Gothic UI Light"/>
        </w:rPr>
        <w:tab/>
      </w:r>
      <w:r w:rsidRPr="004703E4">
        <w:rPr>
          <w:rFonts w:eastAsia="Yu Gothic UI Light"/>
        </w:rPr>
        <w:tab/>
      </w: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In Creative Learning through the arts an action plan for Wales   it suggests creativity can ‘give us a space to pursue our passion, to experiment, to try and maybe fail, but to always pick ourselves up, reflect and try again’(</w:t>
      </w:r>
      <w:r w:rsidRPr="004703E4">
        <w:t>Department for Education and Skills and Arts Council of Wales, 2015)</w:t>
      </w:r>
      <w:r w:rsidRPr="004703E4">
        <w:rPr>
          <w:rFonts w:eastAsia="Yu Gothic UI Light"/>
        </w:rPr>
        <w:t xml:space="preserve">. This demonstrates how learning in this manner encourages children, in making them actively involved in problem solving through experimentation and gives them the skills to become critical and reflective learners, through noticing failures and trying again. </w:t>
      </w:r>
    </w:p>
    <w:p w:rsidR="00B1277D" w:rsidRPr="004703E4" w:rsidRDefault="00B1277D" w:rsidP="00B1277D">
      <w:pPr>
        <w:tabs>
          <w:tab w:val="left" w:pos="5580"/>
        </w:tabs>
        <w:spacing w:line="360" w:lineRule="auto"/>
        <w:rPr>
          <w:rFonts w:eastAsia="Yu Gothic UI Light"/>
        </w:rPr>
      </w:pP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lastRenderedPageBreak/>
        <w:t xml:space="preserve">Cross-Curricular learning </w:t>
      </w:r>
    </w:p>
    <w:p w:rsidR="00B1277D" w:rsidRPr="004703E4" w:rsidRDefault="00B1277D" w:rsidP="00B1277D">
      <w:pPr>
        <w:tabs>
          <w:tab w:val="left" w:pos="5580"/>
        </w:tabs>
        <w:spacing w:line="360" w:lineRule="auto"/>
        <w:rPr>
          <w:rFonts w:eastAsia="Yu Gothic UI Light"/>
          <w:u w:val="single"/>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Cross- curricular learning will be implemented in the future curriculum. Cross-curricular learning allows skills and knowledge to be passed from lesson to lesson and because of this is being seen to be very beneficial. </w:t>
      </w:r>
      <w:r w:rsidRPr="004703E4">
        <w:rPr>
          <w:rFonts w:eastAsia="Yu Gothic UI Light"/>
          <w:lang w:val="en-GB"/>
        </w:rPr>
        <w:t xml:space="preserve">Through cross-curricular teaching teachers could be encourages to teach the arts Janes (2014:23) talks about how the arts provide children with the opportunities to gain skills that can be used across the curriculum. The advantage of skills being able to be developed from lesson to lesson means the children have the opportunity to repeatedly practice skills; the stronger the child feels in applying a skill the more likely they are to be able to use it in a different context. </w:t>
      </w:r>
      <w:r w:rsidRPr="004703E4">
        <w:rPr>
          <w:rFonts w:eastAsia="Yu Gothic UI Light"/>
        </w:rPr>
        <w:t>Cross curricular teaching allows children to make connections between prior knowledge and new information being introduced to them. This is in line with Bruner’s theory of a spiral curriculum, where it is emphasized that when children progress they keep the old knowledge and build on this with new knowledge; it simply adds to the development of the old knowledge. Cross- curricular learning also conforms with the way in which children see the world, not split up in to separate subjects but as a continuous flow.</w:t>
      </w: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w:t>
      </w:r>
      <w:r w:rsidRPr="004703E4">
        <w:rPr>
          <w:color w:val="282828"/>
          <w:spacing w:val="2"/>
          <w:shd w:val="clear" w:color="auto" w:fill="FFFFFF"/>
        </w:rPr>
        <w:t xml:space="preserve"> </w:t>
      </w:r>
      <w:r w:rsidRPr="004703E4">
        <w:rPr>
          <w:spacing w:val="2"/>
          <w:shd w:val="clear" w:color="auto" w:fill="FFFFFF"/>
        </w:rPr>
        <w:t xml:space="preserve">Cross-curricular learning may not be successful if the links between previous knowledge and old knowledge are not obvious for the children to see. A teacher’s magazine suggests ‘for the student to make the connections between…subjects and shared skills, it must be made explicit.’ (Roy, 2016). This demonstrates how cross-curricular links may fail if the knowledge or skilled learnt from the previous lesson aren’t developed well enough for them to be transferred to other contexts. </w:t>
      </w:r>
    </w:p>
    <w:p w:rsidR="00B1277D" w:rsidRPr="004703E4" w:rsidRDefault="00B1277D" w:rsidP="00B1277D">
      <w:pPr>
        <w:tabs>
          <w:tab w:val="left" w:pos="5580"/>
        </w:tabs>
        <w:spacing w:line="360" w:lineRule="auto"/>
        <w:rPr>
          <w:color w:val="282828"/>
          <w:spacing w:val="2"/>
          <w:shd w:val="clear" w:color="auto" w:fill="FFFFFF"/>
        </w:rPr>
      </w:pP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t xml:space="preserve">Curriculum Cymreig </w:t>
      </w:r>
    </w:p>
    <w:p w:rsidR="00B1277D" w:rsidRPr="004703E4" w:rsidRDefault="00B1277D" w:rsidP="00B1277D">
      <w:pPr>
        <w:tabs>
          <w:tab w:val="left" w:pos="5580"/>
        </w:tabs>
        <w:spacing w:line="360" w:lineRule="auto"/>
        <w:rPr>
          <w:rFonts w:eastAsia="Yu Gothic UI Light"/>
          <w:u w:val="single"/>
        </w:rPr>
      </w:pPr>
    </w:p>
    <w:p w:rsidR="00B1277D" w:rsidRPr="004703E4" w:rsidRDefault="00B1277D" w:rsidP="00B1277D">
      <w:pPr>
        <w:tabs>
          <w:tab w:val="left" w:pos="5580"/>
        </w:tabs>
        <w:spacing w:line="360" w:lineRule="auto"/>
        <w:rPr>
          <w:rFonts w:eastAsia="Yu Gothic UI Light"/>
        </w:rPr>
      </w:pPr>
      <w:r w:rsidRPr="004703E4">
        <w:rPr>
          <w:rFonts w:eastAsia="Yu Gothic UI Light"/>
        </w:rPr>
        <w:t>The Curriculum Cymreig helps children ‘understand and celebrate the distinctive quality of living and learning in Wales’ (</w:t>
      </w:r>
      <w:r w:rsidRPr="004703E4">
        <w:t>The Qualifications, Curriculum and Assessment Authority for Wales</w:t>
      </w:r>
      <w:r w:rsidRPr="004703E4">
        <w:rPr>
          <w:rFonts w:eastAsia="Yu Gothic UI Light"/>
        </w:rPr>
        <w:t xml:space="preserve">, 2003). It’s about children understanding and being proud of the qualities of Wales. They believe that children will gain a good understanding of the country they live in and what shaped Wales in to what it is today through 5 areas. These are by looking at cultural factors, economical factors, environmental factors, historical factors and linguistic factors. The Curriculum Cymreig will be taught differently in different schools in Wales. Although, it should be naturally integrated in to lessons to ensure that all children get the opportunity to understand their locality. Although it is important for children to look at the wider world it is beneficial if children start understanding our world from their locality first and then the wider world in comparison. Curriculum Cymreig can encourage Welsh in schools and is inspiring for pupils, it engages them as it allows them to relate learning to their own lives. </w:t>
      </w:r>
    </w:p>
    <w:p w:rsidR="00B1277D" w:rsidRPr="004703E4" w:rsidRDefault="00B1277D" w:rsidP="00B1277D">
      <w:pPr>
        <w:tabs>
          <w:tab w:val="left" w:pos="5580"/>
        </w:tabs>
        <w:spacing w:line="360" w:lineRule="auto"/>
        <w:rPr>
          <w:rFonts w:eastAsia="Yu Gothic UI Light"/>
          <w:u w:val="single"/>
        </w:rPr>
      </w:pP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t xml:space="preserve">Theme </w:t>
      </w:r>
    </w:p>
    <w:p w:rsidR="00B1277D" w:rsidRPr="004703E4" w:rsidRDefault="00B1277D" w:rsidP="00B1277D">
      <w:pPr>
        <w:tabs>
          <w:tab w:val="left" w:pos="5580"/>
        </w:tabs>
        <w:spacing w:line="360" w:lineRule="auto"/>
        <w:rPr>
          <w:rFonts w:eastAsia="Yu Gothic UI Light"/>
          <w:u w:val="single"/>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When choosing a theme of work for children it is important to ensure that the artefact or theme is exciting and relevant to the children; also, that the theme and artefact as a starting point is interesting enough for children to be intrigued and ask questions on the chosen theme or artefact. The overall theme of my lesson’s is A Miners Life, this is relevant as the artefact shows a miner and his family. This will then lead them to further explore the life of a miner through their work and their home life in different lessons therefore creating strong links to the theme and the information the children will find out through the lessons. </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The artefact seen in </w:t>
      </w:r>
      <w:r w:rsidRPr="004703E4">
        <w:rPr>
          <w:rFonts w:eastAsia="Yu Gothic UI Light"/>
          <w:shd w:val="clear" w:color="auto" w:fill="D9E2F3" w:themeFill="accent1" w:themeFillTint="33"/>
        </w:rPr>
        <w:t>appendix 1</w:t>
      </w:r>
      <w:r w:rsidRPr="004703E4">
        <w:rPr>
          <w:rFonts w:eastAsia="Yu Gothic UI Light"/>
        </w:rPr>
        <w:t xml:space="preserve">, which is the stimulus for this essay is a statue based in Tonypandy in Rhondda Cynon Taff. It is a statue of a miner and his family, which was commissioned by the Rhondda Civic Society in 1993 to commemorate the mining communities of the Rhondda Cynon Taff. It was sculpted by Robert Thomas a Welsh man from the area, who learnt his trade at Cardiff University and has commissioned many statues in his career. The Rhondda Cynon Taff produced high quality coal for over a century which provided thousands of men with their livelihood. Mining transformed RCT as thousands of men moved to the area for work. </w:t>
      </w:r>
    </w:p>
    <w:p w:rsidR="00B1277D" w:rsidRPr="004703E4" w:rsidRDefault="00B1277D" w:rsidP="00B1277D">
      <w:pPr>
        <w:spacing w:line="360" w:lineRule="auto"/>
        <w:rPr>
          <w:rFonts w:eastAsia="Yu Gothic UI Light"/>
        </w:rPr>
      </w:pPr>
    </w:p>
    <w:p w:rsidR="00B1277D" w:rsidRPr="003818D1" w:rsidRDefault="00B1277D" w:rsidP="00B1277D">
      <w:pPr>
        <w:spacing w:line="360" w:lineRule="auto"/>
        <w:rPr>
          <w:rFonts w:eastAsia="Yu Gothic UI Light"/>
          <w:sz w:val="28"/>
          <w:u w:val="single"/>
        </w:rPr>
      </w:pPr>
      <w:r w:rsidRPr="003818D1">
        <w:rPr>
          <w:rFonts w:eastAsia="Yu Gothic UI Light"/>
          <w:sz w:val="28"/>
          <w:u w:val="single"/>
        </w:rPr>
        <w:t xml:space="preserve">Lessons </w:t>
      </w:r>
    </w:p>
    <w:p w:rsidR="00B1277D" w:rsidRPr="004703E4" w:rsidRDefault="00B1277D" w:rsidP="00B1277D">
      <w:pPr>
        <w:spacing w:line="360" w:lineRule="auto"/>
        <w:rPr>
          <w:rFonts w:eastAsia="Yu Gothic UI Light"/>
          <w:u w:val="single"/>
        </w:rPr>
      </w:pPr>
    </w:p>
    <w:p w:rsidR="00B1277D" w:rsidRPr="004703E4" w:rsidRDefault="00B1277D" w:rsidP="00B1277D">
      <w:pPr>
        <w:spacing w:line="360" w:lineRule="auto"/>
        <w:rPr>
          <w:rFonts w:eastAsia="Yu Gothic UI Light"/>
        </w:rPr>
      </w:pPr>
      <w:r w:rsidRPr="004703E4">
        <w:rPr>
          <w:rFonts w:eastAsia="Yu Gothic UI Light"/>
        </w:rPr>
        <w:t xml:space="preserve">      The lessons chosen to demonstrate how an artefact can enhance the visual and creative arts in education within a cross-curricular theme are Art, Drama and Music. These lessons will be aimed at Key Stage 2 children this is due to the fact that the activities require deep understanding of the hardships faced by the miners and how their way of life would affect their emotions, which would be a complex subject for children of a younger age. The appropriate and relevant skills which are developed within these activities also appear in the Key stage 2 curriculum. Another reason for choosing Key stage 2 is that within the Drama lesson the children will be looking at a poem. The poem uses some difficult language of which a younger child may find difficult to understand. </w:t>
      </w:r>
    </w:p>
    <w:p w:rsidR="00B1277D" w:rsidRPr="004703E4" w:rsidRDefault="00B1277D" w:rsidP="00B1277D">
      <w:pPr>
        <w:spacing w:line="360" w:lineRule="auto"/>
        <w:rPr>
          <w:rFonts w:eastAsia="Yu Gothic UI Light"/>
        </w:rPr>
      </w:pPr>
    </w:p>
    <w:p w:rsidR="00B1277D" w:rsidRPr="004703E4" w:rsidRDefault="00B1277D" w:rsidP="00B1277D">
      <w:pPr>
        <w:tabs>
          <w:tab w:val="left" w:pos="5580"/>
        </w:tabs>
        <w:spacing w:line="360" w:lineRule="auto"/>
        <w:rPr>
          <w:rFonts w:eastAsia="Yu Gothic UI Light"/>
          <w:u w:val="single"/>
        </w:rPr>
      </w:pPr>
    </w:p>
    <w:p w:rsidR="00B1277D" w:rsidRPr="004703E4" w:rsidRDefault="00B1277D" w:rsidP="00B1277D">
      <w:pPr>
        <w:tabs>
          <w:tab w:val="left" w:pos="5580"/>
        </w:tabs>
        <w:spacing w:line="360" w:lineRule="auto"/>
        <w:rPr>
          <w:rFonts w:eastAsia="Yu Gothic UI Light"/>
          <w:u w:val="single"/>
        </w:rPr>
      </w:pP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t>Art</w:t>
      </w:r>
    </w:p>
    <w:p w:rsidR="00B1277D" w:rsidRPr="004703E4" w:rsidRDefault="00B1277D" w:rsidP="00B1277D">
      <w:pPr>
        <w:tabs>
          <w:tab w:val="left" w:pos="5580"/>
        </w:tabs>
        <w:spacing w:line="360" w:lineRule="auto"/>
        <w:rPr>
          <w:rFonts w:eastAsia="Yu Gothic UI Light"/>
          <w:u w:val="single"/>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Within this art lesson the children will look at different artists work and use them to inspire their own artwork of a miner. Within the lesson the children will develop the skill from the Art and Design </w:t>
      </w:r>
      <w:r>
        <w:rPr>
          <w:rFonts w:eastAsia="Yu Gothic UI Light"/>
        </w:rPr>
        <w:t>Programme of S</w:t>
      </w:r>
      <w:r w:rsidRPr="004703E4">
        <w:rPr>
          <w:rFonts w:eastAsia="Yu Gothic UI Light"/>
        </w:rPr>
        <w:t xml:space="preserve">tudy of ‘Experimenting with and examine the methods used by other artists, craftworkers and designers from different: Periods, Places and Cultures’ (DCELLS, 2008). This will be done when the children use the materials taken from the artist’s work that they will be taking inspiration from. The Range is that ‘pupils should be stimulates and inspired, where appropriate by: ‘other artists, craft workers and designers’ (DCELLS,2008). This will be developed when the children take inspiration from the different artists work in order to create their own work. The Curriculum Cymreig skill that will be developed can be seen in </w:t>
      </w:r>
      <w:r w:rsidRPr="004703E4">
        <w:rPr>
          <w:rFonts w:eastAsia="Yu Gothic UI Light"/>
          <w:shd w:val="clear" w:color="auto" w:fill="D9E2F3" w:themeFill="accent1" w:themeFillTint="33"/>
        </w:rPr>
        <w:t>appendix 2.</w:t>
      </w:r>
      <w:r w:rsidRPr="004703E4">
        <w:rPr>
          <w:rFonts w:eastAsia="Yu Gothic UI Light"/>
        </w:rPr>
        <w:t xml:space="preserve">  Within the introduction of the lesson the children will look at the image of the statue of which is the central artefact of this theme. </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The teacher will ask the children a variety of questions</w:t>
      </w:r>
      <w:r>
        <w:rPr>
          <w:rFonts w:eastAsia="Yu Gothic UI Light"/>
        </w:rPr>
        <w:t xml:space="preserve"> in order to encourage the children to use their thinking skills</w:t>
      </w:r>
      <w:r w:rsidRPr="004703E4">
        <w:rPr>
          <w:rFonts w:eastAsia="Yu Gothic UI Light"/>
        </w:rPr>
        <w:t xml:space="preserve">. In </w:t>
      </w:r>
      <w:bookmarkStart w:id="0" w:name="_Hlk497433905"/>
      <w:r w:rsidRPr="004703E4">
        <w:rPr>
          <w:rFonts w:eastAsia="Yu Gothic UI Light"/>
        </w:rPr>
        <w:t>Teaching Art and Design 3-11</w:t>
      </w:r>
      <w:bookmarkEnd w:id="0"/>
      <w:r w:rsidRPr="004703E4">
        <w:rPr>
          <w:rFonts w:eastAsia="Yu Gothic UI Light"/>
        </w:rPr>
        <w:t xml:space="preserve"> (Watts and Cox 2016: 37) it states that ‘It is through… careful questioning that teachers can help to increase children’s understanding’. The questions will allow children to engage their thinking skills and evaluation skills. The children will have to use their thinking skills when being asked about the emotions of the miner. The children will have to explain if the miner’s look like their happy or sad and based on that will go on to discuss if they think their work was hard or easy or why they might look the way they look. Therefore, allowing the teacher to evaluate children’s interpretations of the artefact. The questions also allow the teacher to gain an understanding of how much the children know about a subject and will encourage the use of oracy. Throughout all 3 lessons the children will develop an oracy skill which will encourage discussion and use of language in the classroom this can be seen in </w:t>
      </w:r>
      <w:r w:rsidRPr="004703E4">
        <w:rPr>
          <w:rFonts w:eastAsia="Yu Gothic UI Light"/>
          <w:shd w:val="clear" w:color="auto" w:fill="D9E2F3" w:themeFill="accent1" w:themeFillTint="33"/>
        </w:rPr>
        <w:t xml:space="preserve">appendix </w:t>
      </w:r>
      <w:r>
        <w:rPr>
          <w:rFonts w:eastAsia="Yu Gothic UI Light"/>
          <w:shd w:val="clear" w:color="auto" w:fill="D9E2F3" w:themeFill="accent1" w:themeFillTint="33"/>
        </w:rPr>
        <w:t>3</w:t>
      </w:r>
      <w:r w:rsidRPr="004703E4">
        <w:rPr>
          <w:rFonts w:eastAsia="Yu Gothic UI Light"/>
        </w:rPr>
        <w:t xml:space="preserve">. </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Following the discussion of the artefact the children will then go on to look at the art from 3 Welsh artists who have drawn miners, information on the artists and the pictures to show can be seen in </w:t>
      </w:r>
      <w:r>
        <w:rPr>
          <w:rFonts w:eastAsia="Yu Gothic UI Light"/>
          <w:shd w:val="clear" w:color="auto" w:fill="D9E2F3" w:themeFill="accent1" w:themeFillTint="33"/>
        </w:rPr>
        <w:t>appendix 4, 5 and 6</w:t>
      </w:r>
      <w:r w:rsidRPr="004703E4">
        <w:rPr>
          <w:rFonts w:eastAsia="Yu Gothic UI Light"/>
        </w:rPr>
        <w:t>. The benefit of giving children artwork by other artists is to give them inspiration of what their own art could resemble. It is essential that when then allowing the children to do their own work, the teacher emphasizes how their own work should resemble their own creativity and only inspiration should be drawn from the art.</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After discussing the different art works and how the miners appear within the art, the teachers should then go on to talk about the types of materials used within the art works and the tones used; they will then take this in to consideration when carrying out their own work. The art works are created using charcoal, paint and pencil. The children will be given the choice of using either one when creating their drawings. Allowing the child to choose materials of their choice encourages them to be independent learners who can make their own decisions on what they believe will work best.  </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The teacher will demonstrate the different techniques which could be used with the materials such as smudging with the coal and adding different amounts of water to the paint. Vygotsky (date unknown cited in Sharpe, 2004) suggests ‘if we want to build a relatively strong foundation for a child’s creativity, what we must do is broaden the experiences we provide him with’. This activity broadens a child’s experience by allowing them to use a variety of different materials of which they wouldn’t use in their daily life. This means that they are using their exploration and experimental skills with the materials, allowing trial and error to see which materials work best in their art and which do not. This echoes a Montessori style of teaching where the children are independent learners who are free to experiment, in this case choosing from a variety of materials and the teacher is the facilitator.</w:t>
      </w:r>
      <w:r w:rsidRPr="004703E4">
        <w:rPr>
          <w:rFonts w:eastAsia="Yu Gothic UI Light"/>
        </w:rPr>
        <w:tab/>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As children create their art work, at a point where the teacher feels enough progress has been made; the children can participate in a walking gallery. This is a form of peer assessment; however, the children will only share positive feedback to the class after the activity; they will then use aspects of others work they liked to improve their own work. Experience in a school setting showed that within the arts the foundation of doing a creativity such as a walk-in gallery, was making a classroom where learners were confident. This can be done by just sharing positive comments about others work instead of an improvement which may take away confidence. </w:t>
      </w: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This lesson identifies many features of art that identify why it is important within our curriculum such as increasing the use of vocabulary and encouraging independence which will ensure learners become the type of society which we aim to achieve out of our future curriculum. </w:t>
      </w:r>
      <w:r w:rsidRPr="004703E4">
        <w:rPr>
          <w:rFonts w:eastAsia="Yu Gothic UI Light"/>
        </w:rPr>
        <w:tab/>
      </w:r>
      <w:r w:rsidRPr="004703E4">
        <w:rPr>
          <w:rFonts w:eastAsia="Yu Gothic UI Light"/>
        </w:rPr>
        <w:tab/>
      </w:r>
      <w:r w:rsidRPr="004703E4">
        <w:rPr>
          <w:rFonts w:eastAsia="Yu Gothic UI Light"/>
        </w:rPr>
        <w:tab/>
      </w:r>
      <w:r w:rsidRPr="004703E4">
        <w:rPr>
          <w:rFonts w:eastAsia="Yu Gothic UI Light"/>
        </w:rPr>
        <w:tab/>
      </w:r>
    </w:p>
    <w:p w:rsidR="00B1277D" w:rsidRPr="004703E4" w:rsidRDefault="00B1277D" w:rsidP="00B1277D">
      <w:pPr>
        <w:tabs>
          <w:tab w:val="left" w:pos="5580"/>
        </w:tabs>
        <w:spacing w:line="360" w:lineRule="auto"/>
        <w:rPr>
          <w:rFonts w:eastAsia="Yu Gothic UI Light"/>
        </w:rPr>
      </w:pPr>
      <w:r w:rsidRPr="004703E4">
        <w:rPr>
          <w:rFonts w:eastAsia="Yu Gothic UI Light"/>
        </w:rPr>
        <w:t xml:space="preserve">     </w:t>
      </w:r>
    </w:p>
    <w:p w:rsidR="00B1277D" w:rsidRPr="003818D1" w:rsidRDefault="00B1277D" w:rsidP="00B1277D">
      <w:pPr>
        <w:tabs>
          <w:tab w:val="left" w:pos="5580"/>
        </w:tabs>
        <w:spacing w:line="360" w:lineRule="auto"/>
        <w:rPr>
          <w:rFonts w:eastAsia="Yu Gothic UI Light"/>
          <w:sz w:val="28"/>
          <w:u w:val="single"/>
        </w:rPr>
      </w:pPr>
      <w:r w:rsidRPr="003818D1">
        <w:rPr>
          <w:rFonts w:eastAsia="Yu Gothic UI Light"/>
          <w:sz w:val="28"/>
          <w:u w:val="single"/>
        </w:rPr>
        <w:t>Drama</w:t>
      </w:r>
    </w:p>
    <w:p w:rsidR="00B1277D" w:rsidRPr="004703E4" w:rsidRDefault="00B1277D" w:rsidP="00B1277D">
      <w:pPr>
        <w:tabs>
          <w:tab w:val="left" w:pos="5580"/>
        </w:tabs>
        <w:spacing w:line="360" w:lineRule="auto"/>
        <w:rPr>
          <w:rFonts w:eastAsia="Yu Gothic UI Light"/>
        </w:rPr>
      </w:pPr>
    </w:p>
    <w:p w:rsidR="00B1277D" w:rsidRPr="004703E4" w:rsidRDefault="00B1277D" w:rsidP="00B1277D">
      <w:pPr>
        <w:autoSpaceDE w:val="0"/>
        <w:autoSpaceDN w:val="0"/>
        <w:adjustRightInd w:val="0"/>
        <w:spacing w:line="360" w:lineRule="auto"/>
        <w:rPr>
          <w:shd w:val="clear" w:color="auto" w:fill="FFFFFF"/>
        </w:rPr>
      </w:pPr>
      <w:r w:rsidRPr="004703E4">
        <w:rPr>
          <w:shd w:val="clear" w:color="auto" w:fill="FFFFFF"/>
        </w:rPr>
        <w:t>In the introduction of this lesson the chi</w:t>
      </w:r>
      <w:r>
        <w:rPr>
          <w:shd w:val="clear" w:color="auto" w:fill="FFFFFF"/>
        </w:rPr>
        <w:t>ldren will look at a text about being a coal miner</w:t>
      </w:r>
      <w:r w:rsidRPr="004703E4">
        <w:rPr>
          <w:shd w:val="clear" w:color="auto" w:fill="FFFFFF"/>
        </w:rPr>
        <w:t xml:space="preserve">. </w:t>
      </w:r>
      <w:r>
        <w:rPr>
          <w:shd w:val="clear" w:color="auto" w:fill="FFFFFF"/>
        </w:rPr>
        <w:t xml:space="preserve"> The text </w:t>
      </w:r>
      <w:r w:rsidRPr="004703E4">
        <w:rPr>
          <w:shd w:val="clear" w:color="auto" w:fill="FFFFFF"/>
        </w:rPr>
        <w:t xml:space="preserve">can be found in </w:t>
      </w:r>
      <w:r>
        <w:rPr>
          <w:shd w:val="clear" w:color="auto" w:fill="BDD6EE" w:themeFill="accent5" w:themeFillTint="66"/>
        </w:rPr>
        <w:t>appendix 7</w:t>
      </w:r>
      <w:r w:rsidRPr="004703E4">
        <w:rPr>
          <w:shd w:val="clear" w:color="auto" w:fill="FFFFFF"/>
        </w:rPr>
        <w:t>.</w:t>
      </w:r>
      <w:r>
        <w:rPr>
          <w:shd w:val="clear" w:color="auto" w:fill="FFFFFF"/>
        </w:rPr>
        <w:t xml:space="preserve"> The text</w:t>
      </w:r>
      <w:r w:rsidRPr="004703E4">
        <w:rPr>
          <w:shd w:val="clear" w:color="auto" w:fill="FFFFFF"/>
        </w:rPr>
        <w:t xml:space="preserve"> will allow the children to draw on the information from the art lesson about the emotion of the miners and apply it to their acting, this lesson will incorporate another Curriculum Cymraeig skill which can be seen in </w:t>
      </w:r>
      <w:r>
        <w:rPr>
          <w:shd w:val="clear" w:color="auto" w:fill="BDD6EE" w:themeFill="accent5" w:themeFillTint="66"/>
        </w:rPr>
        <w:t>appendix 8</w:t>
      </w:r>
      <w:r w:rsidRPr="004703E4">
        <w:rPr>
          <w:shd w:val="clear" w:color="auto" w:fill="FFFFFF"/>
        </w:rPr>
        <w:t>. In an online article Baldwin (2013), talks about how the Department of Education suggested that drama is unimportant for the development of children it states ‘ministers do not consider drama to be core knowledge’ suggesting that drama does not give children any benefits. However, this is not consistent with Estyn report on good practice which indicates that in the schools involved the majority agreed that drama had more beneficial aspects than any other area of the arts, it suggests ‘most pupils make good and often rapid progress in developing their oracy skills’(Wales: Estyn, 2015)  Drama encourages conversation and therefore oracy skills. The benefit is that it isn’t limited by children’s ability to write and therefore can help improve the language of children who are limited by this. Teaching drama through literacy states ‘literacy is enhanced and enriched through the interactive relationship that drama and text generates’</w:t>
      </w:r>
      <w:r>
        <w:rPr>
          <w:shd w:val="clear" w:color="auto" w:fill="FFFFFF"/>
        </w:rPr>
        <w:t xml:space="preserve"> (Baldwin and Fleming, 2003: 19)</w:t>
      </w:r>
      <w:r w:rsidRPr="004703E4">
        <w:rPr>
          <w:shd w:val="clear" w:color="auto" w:fill="FFFFFF"/>
        </w:rPr>
        <w:t>. Hence, why in this les</w:t>
      </w:r>
      <w:r>
        <w:rPr>
          <w:shd w:val="clear" w:color="auto" w:fill="FFFFFF"/>
        </w:rPr>
        <w:t>son a text</w:t>
      </w:r>
      <w:r w:rsidRPr="004703E4">
        <w:rPr>
          <w:shd w:val="clear" w:color="auto" w:fill="FFFFFF"/>
        </w:rPr>
        <w:t xml:space="preserve"> is used to support the children. Drama will help the pupils d</w:t>
      </w:r>
      <w:r>
        <w:rPr>
          <w:shd w:val="clear" w:color="auto" w:fill="FFFFFF"/>
        </w:rPr>
        <w:t>evelop understanding of the text</w:t>
      </w:r>
      <w:r w:rsidRPr="004703E4">
        <w:rPr>
          <w:shd w:val="clear" w:color="auto" w:fill="FFFFFF"/>
        </w:rPr>
        <w:t>, this is as they must read the words, process them and understand them in order to add motion or perform them. The skill being developed in this lesson is from the PE framework it states that ‘</w:t>
      </w:r>
      <w:r w:rsidRPr="004703E4">
        <w:rPr>
          <w:rFonts w:eastAsiaTheme="minorHAnsi"/>
          <w:lang w:val="en-GB"/>
        </w:rPr>
        <w:t>respond to a range of stimuli and Accompaniment</w:t>
      </w:r>
      <w:r w:rsidRPr="004703E4">
        <w:rPr>
          <w:shd w:val="clear" w:color="auto" w:fill="FFFFFF"/>
        </w:rPr>
        <w:t xml:space="preserve">’ (DCELLS,2008) </w:t>
      </w:r>
      <w:r>
        <w:rPr>
          <w:shd w:val="clear" w:color="auto" w:fill="FFFFFF"/>
        </w:rPr>
        <w:t>this stimulus being the text</w:t>
      </w:r>
      <w:r w:rsidRPr="004703E4">
        <w:rPr>
          <w:shd w:val="clear" w:color="auto" w:fill="FFFFFF"/>
        </w:rPr>
        <w:t xml:space="preserve">. After reading the poem the pupils will then be expected to discuss it. The children should think about </w:t>
      </w:r>
      <w:r>
        <w:rPr>
          <w:shd w:val="clear" w:color="auto" w:fill="FFFFFF"/>
        </w:rPr>
        <w:t>the words in the text</w:t>
      </w:r>
      <w:r w:rsidRPr="004703E4">
        <w:rPr>
          <w:shd w:val="clear" w:color="auto" w:fill="FFFFFF"/>
        </w:rPr>
        <w:t xml:space="preserve"> to gain an understanding of the characters life and the emotions they should portray when performing. Drama in this way promotes one of Steiner’s characteristics of narrative, this places the emphasis on listening and is where children are encouraged to represent characters when reading, therefore making the experience more personal and develops their imagination.</w:t>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p>
    <w:p w:rsidR="00B1277D" w:rsidRPr="004703E4" w:rsidRDefault="00B1277D" w:rsidP="00B1277D">
      <w:pPr>
        <w:autoSpaceDE w:val="0"/>
        <w:autoSpaceDN w:val="0"/>
        <w:adjustRightInd w:val="0"/>
        <w:spacing w:line="360" w:lineRule="auto"/>
        <w:rPr>
          <w:shd w:val="clear" w:color="auto" w:fill="FFFFFF"/>
        </w:rPr>
      </w:pPr>
    </w:p>
    <w:p w:rsidR="00B1277D" w:rsidRDefault="00B1277D" w:rsidP="00B1277D">
      <w:pPr>
        <w:autoSpaceDE w:val="0"/>
        <w:autoSpaceDN w:val="0"/>
        <w:adjustRightInd w:val="0"/>
        <w:spacing w:line="360" w:lineRule="auto"/>
        <w:ind w:firstLine="720"/>
        <w:rPr>
          <w:shd w:val="clear" w:color="auto" w:fill="FFFFFF"/>
        </w:rPr>
      </w:pPr>
      <w:r w:rsidRPr="004703E4">
        <w:rPr>
          <w:shd w:val="clear" w:color="auto" w:fill="FFFFFF"/>
        </w:rPr>
        <w:t>The teacher should then explain a still image to the children, good practice would include the teacher demonstrating.  “There is a need for primary teachers who are skilled, knowledgeable and confident in teaching Drama” (Abbott and Phil, 2014) 15 if the teacher is confident and not afraid of the thought of what others think during her performance, this then encourages the children to be the same; therefore, improving their confidence.  After demonstrating the teacher could then asking what the children think a good still image includes. This will help build the success criteria of the lesson. Allowing children to help make the success criteria allows them to be involved in the learning process where their goals and objectives are decided with the teacher, this is a constructivist way of learning. Allowing them to be involved in the success criteria also engages their thinking skills. It allows them to feel like they’re in control and their opinion matters, which in turn improves their confidence. The children will then be split in to groups to complete the task where they will each create a still image</w:t>
      </w:r>
      <w:r>
        <w:rPr>
          <w:shd w:val="clear" w:color="auto" w:fill="FFFFFF"/>
        </w:rPr>
        <w:t xml:space="preserve"> based on the paragraphs in the text</w:t>
      </w:r>
      <w:r w:rsidRPr="004703E4">
        <w:rPr>
          <w:shd w:val="clear" w:color="auto" w:fill="FFFFFF"/>
        </w:rPr>
        <w:t xml:space="preserve">, this will further consolidate the Oracy skill which is being established throughout these lessons seen in </w:t>
      </w:r>
      <w:r>
        <w:rPr>
          <w:shd w:val="clear" w:color="auto" w:fill="BDD6EE" w:themeFill="accent5" w:themeFillTint="66"/>
        </w:rPr>
        <w:t>appendix 3</w:t>
      </w:r>
      <w:r w:rsidRPr="004703E4">
        <w:rPr>
          <w:shd w:val="clear" w:color="auto" w:fill="FFFFFF"/>
        </w:rPr>
        <w:t xml:space="preserve">. In </w:t>
      </w:r>
      <w:bookmarkStart w:id="1" w:name="_Hlk497438487"/>
      <w:r w:rsidRPr="004703E4">
        <w:rPr>
          <w:shd w:val="clear" w:color="auto" w:fill="FFFFFF"/>
        </w:rPr>
        <w:t>a Welsh government document, it explains how a valuable feature of group work is that it encourages ‘explanatory talk’ (DCELLS, 2010)</w:t>
      </w:r>
      <w:bookmarkEnd w:id="1"/>
      <w:r w:rsidRPr="004703E4">
        <w:rPr>
          <w:shd w:val="clear" w:color="auto" w:fill="FFFFFF"/>
        </w:rPr>
        <w:t xml:space="preserve">. When a child explains something to another child that they do not understand they have the ability to put it in a way that is on their level, therefore improving the possibility of understanding.   </w:t>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r w:rsidRPr="004703E4">
        <w:rPr>
          <w:shd w:val="clear" w:color="auto" w:fill="FFFFFF"/>
        </w:rPr>
        <w:tab/>
      </w:r>
    </w:p>
    <w:p w:rsidR="00B1277D" w:rsidRPr="004703E4" w:rsidRDefault="00B1277D" w:rsidP="00B1277D">
      <w:pPr>
        <w:autoSpaceDE w:val="0"/>
        <w:autoSpaceDN w:val="0"/>
        <w:adjustRightInd w:val="0"/>
        <w:spacing w:line="360" w:lineRule="auto"/>
        <w:ind w:firstLine="720"/>
        <w:rPr>
          <w:shd w:val="clear" w:color="auto" w:fill="FFFFFF"/>
        </w:rPr>
      </w:pPr>
      <w:r w:rsidRPr="004703E4">
        <w:rPr>
          <w:shd w:val="clear" w:color="auto" w:fill="FFFFFF"/>
        </w:rPr>
        <w:t xml:space="preserve">After each still image has been completed the children will be expected to take pictures with the iPad, therefore incorporating ICT in to their lesson. They will be developing digital competence, the skill they will develop can be seen in </w:t>
      </w:r>
      <w:r w:rsidRPr="004703E4">
        <w:rPr>
          <w:shd w:val="clear" w:color="auto" w:fill="BDD6EE" w:themeFill="accent5" w:themeFillTint="66"/>
        </w:rPr>
        <w:t>Appendix</w:t>
      </w:r>
      <w:r>
        <w:rPr>
          <w:shd w:val="clear" w:color="auto" w:fill="BDD6EE" w:themeFill="accent5" w:themeFillTint="66"/>
        </w:rPr>
        <w:t xml:space="preserve"> 9</w:t>
      </w:r>
      <w:r w:rsidRPr="004703E4">
        <w:rPr>
          <w:shd w:val="clear" w:color="auto" w:fill="FFFFFF"/>
        </w:rPr>
        <w:t>.</w:t>
      </w:r>
      <w:r w:rsidRPr="004703E4">
        <w:rPr>
          <w:shd w:val="clear" w:color="auto" w:fill="FFFFFF"/>
        </w:rPr>
        <w:tab/>
        <w:t xml:space="preserve">The final part of the lesson will include children looking at each other’s work, the groups could be partnered up and show each other their still images, and they could share a positive feedback and maybe one which they could improve. The will develop the range of this lesson which is to </w:t>
      </w:r>
      <w:r w:rsidRPr="004703E4">
        <w:rPr>
          <w:rFonts w:eastAsiaTheme="minorHAnsi"/>
          <w:lang w:val="en-GB"/>
        </w:rPr>
        <w:t xml:space="preserve">evaluate their own and others’ performances, using ICT when appropriate, and ask relevant questions to improve and </w:t>
      </w:r>
      <w:r w:rsidRPr="004703E4">
        <w:rPr>
          <w:rFonts w:eastAsiaTheme="minorHAnsi"/>
          <w:color w:val="231F20"/>
          <w:lang w:val="en-GB"/>
        </w:rPr>
        <w:t>make progress’</w:t>
      </w:r>
      <w:r>
        <w:rPr>
          <w:rFonts w:eastAsiaTheme="minorHAnsi"/>
          <w:color w:val="231F20"/>
          <w:lang w:val="en-GB"/>
        </w:rPr>
        <w:t>(DCELLS, 2008)</w:t>
      </w:r>
      <w:r w:rsidRPr="004703E4">
        <w:rPr>
          <w:rFonts w:eastAsiaTheme="minorHAnsi"/>
          <w:color w:val="231F20"/>
          <w:lang w:val="en-GB"/>
        </w:rPr>
        <w:t xml:space="preserve">. </w:t>
      </w:r>
      <w:r w:rsidRPr="004703E4">
        <w:rPr>
          <w:shd w:val="clear" w:color="auto" w:fill="FFFFFF"/>
        </w:rPr>
        <w:t xml:space="preserve">When saying an improvement, the children should be made aware that for this to be effective it could be linked to the success criteria. </w:t>
      </w:r>
      <w:bookmarkStart w:id="2" w:name="_Hlk497438699"/>
      <w:r w:rsidRPr="004703E4">
        <w:rPr>
          <w:shd w:val="clear" w:color="auto" w:fill="FFFFFF"/>
        </w:rPr>
        <w:t>In drama “children develop their critical awareness” (Bloomfield and Childs, 2013:30).</w:t>
      </w:r>
      <w:bookmarkEnd w:id="2"/>
      <w:r w:rsidRPr="004703E4">
        <w:rPr>
          <w:shd w:val="clear" w:color="auto" w:fill="FFFFFF"/>
        </w:rPr>
        <w:t xml:space="preserve"> Children develop their critical awareness in drama when they interact and listen to other perform and often give out oral feedback without being aware. However, it can be argued that when assessing drama, a child’s confidence must be taken in to consideration. Within drama some children are not as confident with others, and some children may find speaking in front of a large audience a stressful experience, it is down to the practitioner to then ensure that everyone feels comfortable in their environment. </w:t>
      </w:r>
    </w:p>
    <w:p w:rsidR="00B1277D" w:rsidRPr="004703E4" w:rsidRDefault="00B1277D" w:rsidP="00B1277D">
      <w:pPr>
        <w:autoSpaceDE w:val="0"/>
        <w:autoSpaceDN w:val="0"/>
        <w:adjustRightInd w:val="0"/>
        <w:spacing w:line="360" w:lineRule="auto"/>
        <w:ind w:firstLine="720"/>
        <w:rPr>
          <w:shd w:val="clear" w:color="auto" w:fill="FFFFFF"/>
        </w:rPr>
      </w:pPr>
    </w:p>
    <w:p w:rsidR="00B1277D" w:rsidRPr="004703E4" w:rsidRDefault="00B1277D" w:rsidP="00B1277D">
      <w:pPr>
        <w:autoSpaceDE w:val="0"/>
        <w:autoSpaceDN w:val="0"/>
        <w:adjustRightInd w:val="0"/>
        <w:spacing w:line="360" w:lineRule="auto"/>
        <w:rPr>
          <w:rFonts w:eastAsiaTheme="minorHAnsi"/>
          <w:lang w:val="en-GB"/>
        </w:rPr>
      </w:pPr>
      <w:r w:rsidRPr="004703E4">
        <w:rPr>
          <w:shd w:val="clear" w:color="auto" w:fill="FFFFFF"/>
        </w:rPr>
        <w:tab/>
        <w:t xml:space="preserve">This drama lesson has established that learning through drama has the potential to develop numerous skills, such as literacy skills and ICT skills. It is important in developing a class ethos of everyone being able to express themselves and therefore encourages children to be confident learners. </w:t>
      </w:r>
    </w:p>
    <w:p w:rsidR="00B1277D" w:rsidRPr="004703E4" w:rsidRDefault="00B1277D" w:rsidP="00B1277D">
      <w:pPr>
        <w:spacing w:line="360" w:lineRule="auto"/>
        <w:rPr>
          <w:shd w:val="clear" w:color="auto" w:fill="FFFFFF"/>
        </w:rPr>
      </w:pPr>
    </w:p>
    <w:p w:rsidR="00B1277D" w:rsidRPr="003818D1" w:rsidRDefault="00B1277D" w:rsidP="00B1277D">
      <w:pPr>
        <w:spacing w:line="360" w:lineRule="auto"/>
        <w:rPr>
          <w:sz w:val="28"/>
          <w:u w:val="single"/>
          <w:shd w:val="clear" w:color="auto" w:fill="FFFFFF"/>
        </w:rPr>
      </w:pPr>
      <w:r w:rsidRPr="003818D1">
        <w:rPr>
          <w:sz w:val="28"/>
          <w:u w:val="single"/>
          <w:shd w:val="clear" w:color="auto" w:fill="FFFFFF"/>
        </w:rPr>
        <w:t>Music</w:t>
      </w:r>
    </w:p>
    <w:p w:rsidR="00B1277D" w:rsidRPr="004703E4" w:rsidRDefault="00B1277D" w:rsidP="00B1277D">
      <w:pPr>
        <w:spacing w:line="360" w:lineRule="auto"/>
        <w:rPr>
          <w:u w:val="single"/>
          <w:shd w:val="clear" w:color="auto" w:fill="FFFFFF"/>
        </w:rPr>
      </w:pPr>
    </w:p>
    <w:p w:rsidR="00B1277D" w:rsidRPr="004703E4" w:rsidRDefault="00B1277D" w:rsidP="00B1277D">
      <w:pPr>
        <w:spacing w:line="360" w:lineRule="auto"/>
        <w:ind w:firstLine="720"/>
        <w:rPr>
          <w:shd w:val="clear" w:color="auto" w:fill="FFFFFF"/>
        </w:rPr>
      </w:pPr>
      <w:r w:rsidRPr="004703E4">
        <w:rPr>
          <w:shd w:val="clear" w:color="auto" w:fill="FFFFFF"/>
        </w:rPr>
        <w:t xml:space="preserve">In Teaching Maths Creatively </w:t>
      </w:r>
      <w:r>
        <w:rPr>
          <w:shd w:val="clear" w:color="auto" w:fill="FFFFFF"/>
        </w:rPr>
        <w:t>it emphasizes that</w:t>
      </w:r>
      <w:r w:rsidRPr="004703E4">
        <w:rPr>
          <w:shd w:val="clear" w:color="auto" w:fill="FFFFFF"/>
        </w:rPr>
        <w:t xml:space="preserve"> “Music and mathematics have a number of fundamental, or perhaps elemental, links.” (pound and Lee,2010: 124) In this lesson children will be developing Mathematic skills through Literacy. The skill from the Music Curriculum will be to ‘listen to and appraise music during which they should make distinctions with musical elements’. For this lesson, the children will ha</w:t>
      </w:r>
      <w:r>
        <w:rPr>
          <w:shd w:val="clear" w:color="auto" w:fill="FFFFFF"/>
        </w:rPr>
        <w:t>ve to have some prior learning about the elements within music</w:t>
      </w:r>
      <w:r w:rsidRPr="004703E4">
        <w:rPr>
          <w:shd w:val="clear" w:color="auto" w:fill="FFFFFF"/>
        </w:rPr>
        <w:t xml:space="preserve">. </w:t>
      </w:r>
      <w:r w:rsidRPr="004703E4">
        <w:rPr>
          <w:shd w:val="clear" w:color="auto" w:fill="FFFFFF"/>
        </w:rPr>
        <w:tab/>
      </w:r>
    </w:p>
    <w:p w:rsidR="00B1277D" w:rsidRPr="004703E4" w:rsidRDefault="00B1277D" w:rsidP="00B1277D">
      <w:pPr>
        <w:spacing w:line="360" w:lineRule="auto"/>
        <w:ind w:firstLine="720"/>
        <w:rPr>
          <w:shd w:val="clear" w:color="auto" w:fill="FFFFFF"/>
        </w:rPr>
      </w:pPr>
    </w:p>
    <w:p w:rsidR="00B1277D" w:rsidRDefault="00B1277D" w:rsidP="00B1277D">
      <w:pPr>
        <w:spacing w:line="360" w:lineRule="auto"/>
        <w:ind w:firstLine="720"/>
        <w:rPr>
          <w:shd w:val="clear" w:color="auto" w:fill="FFFFFF"/>
        </w:rPr>
      </w:pPr>
      <w:r w:rsidRPr="004703E4">
        <w:rPr>
          <w:shd w:val="clear" w:color="auto" w:fill="FFFFFF"/>
        </w:rPr>
        <w:t>This part of the session will be a recap of the elements the childre</w:t>
      </w:r>
      <w:r>
        <w:rPr>
          <w:shd w:val="clear" w:color="auto" w:fill="FFFFFF"/>
        </w:rPr>
        <w:t>n will be using to compare the music</w:t>
      </w:r>
      <w:r w:rsidRPr="004703E4">
        <w:rPr>
          <w:shd w:val="clear" w:color="auto" w:fill="FFFFFF"/>
        </w:rPr>
        <w:t xml:space="preserve">. Then the teacher should explain how this activity links to the artefact, the information which the teacher should share with the children can be found in </w:t>
      </w:r>
      <w:r w:rsidRPr="004703E4">
        <w:rPr>
          <w:shd w:val="clear" w:color="auto" w:fill="BDD6EE" w:themeFill="accent5" w:themeFillTint="66"/>
        </w:rPr>
        <w:t>appendix 1</w:t>
      </w:r>
      <w:r>
        <w:rPr>
          <w:shd w:val="clear" w:color="auto" w:fill="BDD6EE" w:themeFill="accent5" w:themeFillTint="66"/>
        </w:rPr>
        <w:t>0</w:t>
      </w:r>
      <w:r w:rsidRPr="004703E4">
        <w:rPr>
          <w:shd w:val="clear" w:color="auto" w:fill="FFFFFF"/>
        </w:rPr>
        <w:t xml:space="preserve">. </w:t>
      </w:r>
      <w:r>
        <w:rPr>
          <w:shd w:val="clear" w:color="auto" w:fill="FFFFFF"/>
        </w:rPr>
        <w:tab/>
      </w:r>
      <w:r>
        <w:rPr>
          <w:shd w:val="clear" w:color="auto" w:fill="FFFFFF"/>
        </w:rPr>
        <w:tab/>
      </w:r>
    </w:p>
    <w:p w:rsidR="00B1277D" w:rsidRPr="004703E4" w:rsidRDefault="00B1277D" w:rsidP="00B1277D">
      <w:pPr>
        <w:spacing w:line="360" w:lineRule="auto"/>
        <w:ind w:firstLine="720"/>
        <w:rPr>
          <w:shd w:val="clear" w:color="auto" w:fill="FFFFFF"/>
        </w:rPr>
      </w:pPr>
      <w:r w:rsidRPr="004703E4">
        <w:rPr>
          <w:shd w:val="clear" w:color="auto" w:fill="FFFFFF"/>
        </w:rPr>
        <w:t>The main part of the lesson will involve the pupils listening to firstly a choir from the Rhondda and identifying the elements within this. A benefit of getting the children to listen to music can be one which benefits their well-being. The benefits of Music in relieving stress and anxiety is highlighted in a study In a pediatric ward (</w:t>
      </w:r>
      <w:r w:rsidRPr="004703E4">
        <w:rPr>
          <w:rStyle w:val="Emphasis"/>
          <w:color w:val="000000"/>
          <w:lang w:val="en"/>
        </w:rPr>
        <w:t>JAMA Pediatrics, 2013 cited i</w:t>
      </w:r>
      <w:r w:rsidRPr="004703E4">
        <w:rPr>
          <w:rStyle w:val="Emphasis"/>
          <w:color w:val="0D0D0D" w:themeColor="text1" w:themeTint="F2"/>
          <w:lang w:val="en"/>
        </w:rPr>
        <w:t xml:space="preserve">n </w:t>
      </w:r>
      <w:r w:rsidRPr="004703E4">
        <w:rPr>
          <w:color w:val="0D0D0D" w:themeColor="text1" w:themeTint="F2"/>
          <w:lang w:val="en"/>
        </w:rPr>
        <w:t xml:space="preserve">Novotney 2013) they reported that many children appeared less stressed about the experience than those who did not listen to music. These findings could explain the Estyn report which found that the creative arts had a ‘positive impact on improving pupils’ wellbeing’ </w:t>
      </w:r>
      <w:r w:rsidRPr="004703E4">
        <w:rPr>
          <w:shd w:val="clear" w:color="auto" w:fill="FFFFFF"/>
        </w:rPr>
        <w:t>(Wales: Estyn, 2015)</w:t>
      </w:r>
      <w:r w:rsidRPr="004703E4">
        <w:rPr>
          <w:lang w:val="en"/>
        </w:rPr>
        <w:t xml:space="preserve">. </w:t>
      </w:r>
      <w:r w:rsidRPr="004703E4">
        <w:rPr>
          <w:rStyle w:val="Emphasis"/>
          <w:lang w:val="en"/>
        </w:rPr>
        <w:t xml:space="preserve"> </w:t>
      </w:r>
      <w:r w:rsidRPr="004703E4">
        <w:rPr>
          <w:shd w:val="clear" w:color="auto" w:fill="FFFFFF"/>
        </w:rPr>
        <w:t xml:space="preserve">They will then listen to other choirs from around the world and write down how the 3 elements appear within these pieces of music. The </w:t>
      </w:r>
      <w:r>
        <w:rPr>
          <w:shd w:val="clear" w:color="auto" w:fill="FFFFFF"/>
        </w:rPr>
        <w:t xml:space="preserve">YouTube links to the </w:t>
      </w:r>
      <w:r w:rsidRPr="004703E4">
        <w:rPr>
          <w:shd w:val="clear" w:color="auto" w:fill="FFFFFF"/>
        </w:rPr>
        <w:t xml:space="preserve">music that can be used can be seen in </w:t>
      </w:r>
      <w:r w:rsidRPr="004703E4">
        <w:rPr>
          <w:shd w:val="clear" w:color="auto" w:fill="BDD6EE" w:themeFill="accent5" w:themeFillTint="66"/>
        </w:rPr>
        <w:t>appendix 1</w:t>
      </w:r>
      <w:r>
        <w:rPr>
          <w:shd w:val="clear" w:color="auto" w:fill="BDD6EE" w:themeFill="accent5" w:themeFillTint="66"/>
        </w:rPr>
        <w:t>1</w:t>
      </w:r>
      <w:r w:rsidRPr="004703E4">
        <w:rPr>
          <w:shd w:val="clear" w:color="auto" w:fill="FFFFFF"/>
        </w:rPr>
        <w:t xml:space="preserve">. The Curriculum Cymreig skills that can be developed in this lesson can be seen in </w:t>
      </w:r>
      <w:r>
        <w:rPr>
          <w:shd w:val="clear" w:color="auto" w:fill="D9E2F3" w:themeFill="accent1" w:themeFillTint="33"/>
        </w:rPr>
        <w:t>appendix 12</w:t>
      </w:r>
      <w:r w:rsidRPr="004703E4">
        <w:rPr>
          <w:shd w:val="clear" w:color="auto" w:fill="D9E2F3" w:themeFill="accent1" w:themeFillTint="33"/>
        </w:rPr>
        <w:t>.</w:t>
      </w:r>
      <w:r w:rsidRPr="004703E4">
        <w:rPr>
          <w:shd w:val="clear" w:color="auto" w:fill="FFFFFF"/>
        </w:rPr>
        <w:t xml:space="preserve"> The lesson is linked to looking at welsh choirs whose culture and language will be reflected in the songs and then looking at the same aspects in the songs of other choirs around the world. </w:t>
      </w:r>
    </w:p>
    <w:p w:rsidR="00B1277D" w:rsidRPr="004703E4" w:rsidRDefault="00B1277D" w:rsidP="00B1277D">
      <w:pPr>
        <w:spacing w:line="360" w:lineRule="auto"/>
        <w:ind w:firstLine="720"/>
        <w:rPr>
          <w:shd w:val="clear" w:color="auto" w:fill="FFFFFF"/>
        </w:rPr>
      </w:pPr>
    </w:p>
    <w:p w:rsidR="00B1277D" w:rsidRDefault="00B1277D" w:rsidP="00B1277D">
      <w:pPr>
        <w:spacing w:line="360" w:lineRule="auto"/>
        <w:ind w:firstLine="720"/>
        <w:rPr>
          <w:shd w:val="clear" w:color="auto" w:fill="FFFFFF"/>
        </w:rPr>
      </w:pPr>
      <w:r w:rsidRPr="004703E4">
        <w:rPr>
          <w:shd w:val="clear" w:color="auto" w:fill="FFFFFF"/>
        </w:rPr>
        <w:t xml:space="preserve">When looking at the pieces of music the class will work together to identify how the elements appear in the Welsh Choirs music as an example. When listening to the other 3 pieces of music the class will listen together to the music and then discuss in groups how the elements appear. In Vygotsky’s zone of proximal development, he suggests that we learn best in social environments, where we construct meaning through interaction of others. Suggesting that group work allows children to learn off of each other, share ideas and exchange appropriate vocabulary in order to make meaning of what they are doing. This is familiar with the approach of Reggio Emilia schools where working in collaboration allows them to develop their shared thinking and become more involved by using creativity. This lesson could </w:t>
      </w:r>
      <w:r>
        <w:rPr>
          <w:shd w:val="clear" w:color="auto" w:fill="FFFFFF"/>
        </w:rPr>
        <w:t xml:space="preserve">be differentiated or by having </w:t>
      </w:r>
      <w:r w:rsidRPr="004703E4">
        <w:rPr>
          <w:shd w:val="clear" w:color="auto" w:fill="FFFFFF"/>
        </w:rPr>
        <w:t xml:space="preserve">resources for support </w:t>
      </w:r>
      <w:r>
        <w:rPr>
          <w:shd w:val="clear" w:color="auto" w:fill="FFFFFF"/>
        </w:rPr>
        <w:t xml:space="preserve">to explain the elements. </w:t>
      </w:r>
      <w:r w:rsidRPr="004703E4">
        <w:rPr>
          <w:shd w:val="clear" w:color="auto" w:fill="FFFFFF"/>
        </w:rPr>
        <w:t xml:space="preserve">Creative learning can engage students more in a task Casserley (2004 as cited in Grigg 2014: 105) talks about how learning creativity through lessons such as music can improve the motivation of children. When children are more enthusiastic about a lesson, they therefore become more occupied in task and as a result concentrate more.  </w:t>
      </w:r>
      <w:r>
        <w:rPr>
          <w:shd w:val="clear" w:color="auto" w:fill="FFFFFF"/>
        </w:rPr>
        <w:tab/>
      </w:r>
      <w:r>
        <w:rPr>
          <w:shd w:val="clear" w:color="auto" w:fill="FFFFFF"/>
        </w:rPr>
        <w:tab/>
      </w:r>
    </w:p>
    <w:p w:rsidR="00B1277D" w:rsidRDefault="00B1277D" w:rsidP="00B1277D">
      <w:pPr>
        <w:spacing w:line="360" w:lineRule="auto"/>
        <w:ind w:firstLine="720"/>
        <w:rPr>
          <w:shd w:val="clear" w:color="auto" w:fill="FFFFFF"/>
        </w:rPr>
      </w:pPr>
    </w:p>
    <w:p w:rsidR="00B1277D" w:rsidRDefault="00B1277D" w:rsidP="00B1277D">
      <w:pPr>
        <w:spacing w:line="360" w:lineRule="auto"/>
        <w:ind w:firstLine="720"/>
        <w:rPr>
          <w:shd w:val="clear" w:color="auto" w:fill="FFFFFF"/>
        </w:rPr>
      </w:pPr>
      <w:r w:rsidRPr="004703E4">
        <w:rPr>
          <w:shd w:val="clear" w:color="auto" w:fill="FFFFFF"/>
        </w:rPr>
        <w:t xml:space="preserve">Apart from making learning exciting music can involve the development of language and literacy, this activity will involve the listening to the words used in the music to gain some understanding, therefore developing their listening skills. It will also develop literacy when comparing the different types of music which will take place at the end of the lesson. Music can support the skills that underpin good literacy, on songsforteaching.com an article by Woodhall and Ziembroski talk about how “rhythm can be used to increase a student’s awareness of rhythmic pattern” This is backed up by a study by long talked about in the power of music who explains that children who did brief rhythm training for 6 weeks found that reading comprehension in children who experienced difficulties improved. In this lesson children also look at timbre, work with timbre helps children in developing the ability to hear the difference between phonemes, which helps them in early reading. </w:t>
      </w:r>
      <w:r w:rsidRPr="004703E4">
        <w:rPr>
          <w:shd w:val="clear" w:color="auto" w:fill="FFFFFF"/>
        </w:rPr>
        <w:tab/>
      </w:r>
      <w:r w:rsidRPr="004703E4">
        <w:rPr>
          <w:shd w:val="clear" w:color="auto" w:fill="FFFFFF"/>
        </w:rPr>
        <w:tab/>
      </w:r>
      <w:r w:rsidRPr="004703E4">
        <w:rPr>
          <w:shd w:val="clear" w:color="auto" w:fill="FFFFFF"/>
        </w:rPr>
        <w:tab/>
      </w:r>
      <w:r>
        <w:rPr>
          <w:shd w:val="clear" w:color="auto" w:fill="FFFFFF"/>
        </w:rPr>
        <w:tab/>
      </w:r>
      <w:r>
        <w:rPr>
          <w:shd w:val="clear" w:color="auto" w:fill="FFFFFF"/>
        </w:rPr>
        <w:tab/>
      </w:r>
    </w:p>
    <w:p w:rsidR="00B1277D" w:rsidRPr="004703E4" w:rsidRDefault="00B1277D" w:rsidP="00B1277D">
      <w:pPr>
        <w:spacing w:line="360" w:lineRule="auto"/>
        <w:ind w:firstLine="720"/>
        <w:rPr>
          <w:shd w:val="clear" w:color="auto" w:fill="FFFFFF"/>
        </w:rPr>
      </w:pPr>
      <w:r w:rsidRPr="004703E4">
        <w:rPr>
          <w:shd w:val="clear" w:color="auto" w:fill="FFFFFF"/>
        </w:rPr>
        <w:t xml:space="preserve">A report by Estyn report talks about how teachers believe ‘devoting resources to the arts detracts from improving measurable outcomes in literacy and numeracy” (Wales: Estyn, 2015). Recently Britain has been governed with the fact that we need to improve our literacy and numeracy scores which means preparing children to do well within tests. However, it could be argued that activities in music prepare children for tests, they allow children to develop their literacy skills in a different context to a literacy lesson therefore allowing them to be able to use their skills to complete tasks for different situations. Therefore, forming the well-rounded person that Donaldson aims to meet in the future curriculum. How children also benefit from memory in music this could help support children in tests. This is as children are expected to memorize the strategies to complete questions, therefore an improved memory could mean that they perform better in these tests.  </w:t>
      </w:r>
    </w:p>
    <w:p w:rsidR="00B1277D" w:rsidRPr="004703E4" w:rsidRDefault="00B1277D" w:rsidP="00B1277D">
      <w:pPr>
        <w:spacing w:line="360" w:lineRule="auto"/>
        <w:ind w:firstLine="720"/>
        <w:rPr>
          <w:shd w:val="clear" w:color="auto" w:fill="FFFFFF"/>
        </w:rPr>
      </w:pPr>
    </w:p>
    <w:p w:rsidR="00B1277D" w:rsidRPr="004703E4" w:rsidRDefault="00B1277D" w:rsidP="00B1277D">
      <w:pPr>
        <w:spacing w:line="360" w:lineRule="auto"/>
        <w:rPr>
          <w:shd w:val="clear" w:color="auto" w:fill="FFFFFF"/>
        </w:rPr>
      </w:pPr>
      <w:r w:rsidRPr="004703E4">
        <w:rPr>
          <w:shd w:val="clear" w:color="auto" w:fill="FFFFFF"/>
        </w:rPr>
        <w:t xml:space="preserve">         To finish this lesson the class will gather around with their posters on the different elements and supported by the teacher will compare the musical elements of each musical piece. The teacher could have resources such as little cards with words relevant to compare</w:t>
      </w:r>
      <w:r>
        <w:rPr>
          <w:shd w:val="clear" w:color="auto" w:fill="FFFFFF"/>
        </w:rPr>
        <w:t xml:space="preserve"> and contrast to support the children.</w:t>
      </w:r>
      <w:r w:rsidRPr="004703E4">
        <w:rPr>
          <w:shd w:val="clear" w:color="auto" w:fill="FFFFFF"/>
        </w:rPr>
        <w:t xml:space="preserve"> </w:t>
      </w:r>
    </w:p>
    <w:p w:rsidR="00B1277D" w:rsidRPr="004703E4" w:rsidRDefault="00B1277D" w:rsidP="00B1277D">
      <w:pPr>
        <w:spacing w:line="360" w:lineRule="auto"/>
        <w:rPr>
          <w:shd w:val="clear" w:color="auto" w:fill="FFFFFF"/>
        </w:rPr>
      </w:pPr>
    </w:p>
    <w:p w:rsidR="00B1277D" w:rsidRPr="004703E4" w:rsidRDefault="00B1277D" w:rsidP="00B1277D">
      <w:pPr>
        <w:spacing w:line="360" w:lineRule="auto"/>
        <w:rPr>
          <w:shd w:val="clear" w:color="auto" w:fill="FFFFFF"/>
        </w:rPr>
      </w:pPr>
      <w:r w:rsidRPr="004703E4">
        <w:rPr>
          <w:shd w:val="clear" w:color="auto" w:fill="FFFFFF"/>
        </w:rPr>
        <w:tab/>
        <w:t xml:space="preserve">It is evident that teaching music has significant links to numeracy, where it can be used to develop the skills needed for early reading. It also has great benefits in terms of health, where it can contribute towards children becoming less stressed within the classroom. </w:t>
      </w:r>
    </w:p>
    <w:p w:rsidR="00B1277D" w:rsidRPr="003818D1" w:rsidRDefault="00B1277D" w:rsidP="00B1277D">
      <w:pPr>
        <w:spacing w:line="360" w:lineRule="auto"/>
        <w:rPr>
          <w:sz w:val="28"/>
          <w:shd w:val="clear" w:color="auto" w:fill="FFFFFF"/>
        </w:rPr>
      </w:pPr>
    </w:p>
    <w:p w:rsidR="00B1277D" w:rsidRPr="003818D1" w:rsidRDefault="00B1277D" w:rsidP="00B1277D">
      <w:pPr>
        <w:spacing w:line="360" w:lineRule="auto"/>
        <w:rPr>
          <w:sz w:val="28"/>
          <w:u w:val="single"/>
        </w:rPr>
      </w:pPr>
      <w:r w:rsidRPr="003818D1">
        <w:rPr>
          <w:sz w:val="28"/>
          <w:u w:val="single"/>
        </w:rPr>
        <w:t>Conclusion</w:t>
      </w:r>
    </w:p>
    <w:p w:rsidR="00B1277D" w:rsidRPr="004703E4" w:rsidRDefault="00B1277D" w:rsidP="00B1277D">
      <w:pPr>
        <w:spacing w:line="360" w:lineRule="auto"/>
        <w:rPr>
          <w:u w:val="single"/>
        </w:rPr>
      </w:pPr>
    </w:p>
    <w:p w:rsidR="00B1277D" w:rsidRDefault="00B1277D" w:rsidP="00B1277D">
      <w:pPr>
        <w:spacing w:line="360" w:lineRule="auto"/>
      </w:pPr>
      <w:r w:rsidRPr="004703E4">
        <w:t>To conclude this unit of work I will hold a gallery event at the school where other classes, governors and family members can visit and see the students work. The children art work could be displayed, along with the pictures with the words of the poem and also the music could be played where a pupil could talk to the visitors about the differences in the music. Giving children a purpose to their work allows them to have a focus, it encourages them to complete their work to a high standard and is something which raises self-esteem as guests comment positively on their work.</w:t>
      </w:r>
      <w:r w:rsidRPr="004703E4">
        <w:tab/>
      </w:r>
      <w:r w:rsidRPr="004703E4">
        <w:tab/>
      </w:r>
    </w:p>
    <w:p w:rsidR="00B1277D" w:rsidRPr="004703E4" w:rsidRDefault="00B1277D" w:rsidP="00B1277D">
      <w:pPr>
        <w:spacing w:line="360" w:lineRule="auto"/>
      </w:pPr>
    </w:p>
    <w:p w:rsidR="00B1277D" w:rsidRDefault="00B1277D" w:rsidP="00B1277D">
      <w:pPr>
        <w:spacing w:line="360" w:lineRule="auto"/>
        <w:rPr>
          <w:color w:val="000000" w:themeColor="text1"/>
        </w:rPr>
      </w:pPr>
      <w:r w:rsidRPr="004703E4">
        <w:tab/>
      </w:r>
      <w:r w:rsidRPr="004703E4">
        <w:rPr>
          <w:color w:val="000000" w:themeColor="text1"/>
        </w:rPr>
        <w:t xml:space="preserve">Within this essay the benefits and disadvantages of teaching the art especially in a cross-curricular theme have been discussed. The advantages of teaching the arts when taking in to consideration the skills which can be developed, can be seen as being highly beneficial not only in terms of the skills that the children can take from it but also in terms of their attitude towards education. It is important to discuss that teaching creatively through the arts not only benefits the child’s skills but also their wellbeing. It is important that teaching practitioners encourage young children to express themselves through the arts as it improves their self-esteem, this will help improve their confidence in other areas of the curriculum. </w:t>
      </w:r>
    </w:p>
    <w:p w:rsidR="00B1277D" w:rsidRDefault="00B1277D" w:rsidP="00B1277D">
      <w:pPr>
        <w:spacing w:line="360" w:lineRule="auto"/>
        <w:rPr>
          <w:color w:val="000000" w:themeColor="text1"/>
        </w:rPr>
      </w:pPr>
    </w:p>
    <w:p w:rsidR="00B1277D" w:rsidRDefault="00B1277D" w:rsidP="00B1277D">
      <w:pPr>
        <w:spacing w:line="360" w:lineRule="auto"/>
        <w:rPr>
          <w:color w:val="000000" w:themeColor="text1"/>
        </w:rPr>
      </w:pPr>
      <w:r>
        <w:rPr>
          <w:color w:val="000000" w:themeColor="text1"/>
        </w:rPr>
        <w:tab/>
      </w:r>
      <w:r w:rsidRPr="004703E4">
        <w:rPr>
          <w:color w:val="000000" w:themeColor="text1"/>
        </w:rPr>
        <w:t xml:space="preserve">It is also evident within the essay how cross-curricular teaching is effective in teaching the arts. It allows for children to be creative within a subject, however developing and building on prior knowledge making it stronger. Teaching creativity also brings with it a variety of skills which children can apply in other areas of the curriculum. Cross-curricular teaching through the use of an artefact is very helpful in engaging learners in the initial stages of a topic, and then throughout the lessons helps fire their imagination, along with learning new information that keeps them engaged. </w:t>
      </w:r>
      <w:r w:rsidRPr="004703E4">
        <w:rPr>
          <w:color w:val="000000" w:themeColor="text1"/>
        </w:rPr>
        <w:tab/>
      </w:r>
      <w:r w:rsidRPr="004703E4">
        <w:rPr>
          <w:color w:val="000000" w:themeColor="text1"/>
        </w:rPr>
        <w:tab/>
      </w:r>
    </w:p>
    <w:p w:rsidR="00B1277D" w:rsidRDefault="00B1277D" w:rsidP="00B1277D">
      <w:pPr>
        <w:spacing w:line="360" w:lineRule="auto"/>
        <w:rPr>
          <w:color w:val="000000" w:themeColor="text1"/>
        </w:rPr>
      </w:pPr>
      <w:r>
        <w:rPr>
          <w:color w:val="000000" w:themeColor="text1"/>
        </w:rPr>
        <w:tab/>
      </w:r>
      <w:r w:rsidRPr="004703E4">
        <w:rPr>
          <w:color w:val="000000" w:themeColor="text1"/>
        </w:rPr>
        <w:t>Within this essay the difficulties of teaching the arts have also been discussed, as mentioned, some practitioners are not confident in teaching within the arts. This therefore reflects upon the children’s development within this area, this means that they are not getting the amount of benefits from the subject that they would have got if the teachers were more confident. However, it is essential to notice how government attitudes towards the arts may have influenced the fact that the arts have not been of major importance within the education system in previous years, for example when they classed the arts as not ‘core knowledge’. However, points made on the benefits of the arts within this essay clearly indicate that the arts offer children a range of skills which are highly beneficial to their development of children; they are proof that teaching the arts to children within education should not be forgotten.</w:t>
      </w:r>
    </w:p>
    <w:p w:rsidR="00D936F7" w:rsidRDefault="00D936F7">
      <w:bookmarkStart w:id="3" w:name="_GoBack"/>
      <w:bookmarkEnd w:id="3"/>
    </w:p>
    <w:sectPr w:rsidR="00D93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77D"/>
    <w:rsid w:val="00B1277D"/>
    <w:rsid w:val="00D9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D6FFB0-F923-45FB-8D2B-29A8D4BB9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277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127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2</cp:revision>
  <dcterms:created xsi:type="dcterms:W3CDTF">2017-11-03T10:43:00Z</dcterms:created>
  <dcterms:modified xsi:type="dcterms:W3CDTF">2017-11-03T10:43:00Z</dcterms:modified>
</cp:coreProperties>
</file>