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B783E" w14:textId="410E510F" w:rsidR="009D543A" w:rsidRPr="005D138B" w:rsidRDefault="009A4535" w:rsidP="009A4535">
      <w:pPr>
        <w:spacing w:line="360" w:lineRule="auto"/>
        <w:jc w:val="center"/>
        <w:rPr>
          <w:rFonts w:asciiTheme="minorHAnsi" w:hAnsiTheme="minorHAnsi" w:cs="Arial"/>
          <w:b/>
          <w:sz w:val="32"/>
          <w:szCs w:val="32"/>
        </w:rPr>
      </w:pPr>
      <w:r w:rsidRPr="005D138B">
        <w:rPr>
          <w:rFonts w:asciiTheme="minorHAnsi" w:hAnsiTheme="minorHAnsi" w:cs="Arial"/>
          <w:b/>
          <w:sz w:val="32"/>
          <w:szCs w:val="32"/>
        </w:rPr>
        <w:t>A Pilot Study of Generative AI as a Participant in Dialogical Narrative Inquiry</w:t>
      </w:r>
    </w:p>
    <w:p w14:paraId="3F332FB7" w14:textId="77777777" w:rsidR="009A4535" w:rsidRPr="005D138B" w:rsidRDefault="009A4535" w:rsidP="009A4535">
      <w:pPr>
        <w:spacing w:line="360" w:lineRule="auto"/>
        <w:jc w:val="center"/>
        <w:rPr>
          <w:rFonts w:asciiTheme="minorHAnsi" w:hAnsiTheme="minorHAnsi" w:cs="Arial"/>
          <w:b/>
        </w:rPr>
      </w:pPr>
    </w:p>
    <w:p w14:paraId="67ABA5BB" w14:textId="01C2FDA2" w:rsidR="0014139F" w:rsidRPr="005D138B" w:rsidRDefault="009D543A" w:rsidP="00AA7E50">
      <w:pPr>
        <w:spacing w:line="360" w:lineRule="auto"/>
        <w:rPr>
          <w:rFonts w:asciiTheme="minorHAnsi" w:hAnsiTheme="minorHAnsi" w:cs="Arial"/>
          <w:b/>
          <w:bCs/>
          <w:sz w:val="28"/>
          <w:szCs w:val="28"/>
        </w:rPr>
      </w:pPr>
      <w:r w:rsidRPr="005D138B">
        <w:rPr>
          <w:rFonts w:asciiTheme="minorHAnsi" w:hAnsiTheme="minorHAnsi" w:cs="Arial"/>
          <w:b/>
          <w:bCs/>
          <w:sz w:val="28"/>
          <w:szCs w:val="28"/>
        </w:rPr>
        <w:t>Chapter 1</w:t>
      </w:r>
    </w:p>
    <w:p w14:paraId="19F2B874" w14:textId="41D3E818" w:rsidR="009D543A" w:rsidRPr="005D138B" w:rsidRDefault="009D543A" w:rsidP="00AA7E50">
      <w:pPr>
        <w:spacing w:line="360" w:lineRule="auto"/>
        <w:rPr>
          <w:rFonts w:asciiTheme="minorHAnsi" w:hAnsiTheme="minorHAnsi" w:cs="Arial"/>
          <w:b/>
          <w:bCs/>
          <w:sz w:val="28"/>
          <w:szCs w:val="28"/>
        </w:rPr>
      </w:pPr>
      <w:r w:rsidRPr="005D138B">
        <w:rPr>
          <w:rFonts w:asciiTheme="minorHAnsi" w:hAnsiTheme="minorHAnsi" w:cs="Arial"/>
          <w:b/>
          <w:bCs/>
          <w:sz w:val="28"/>
          <w:szCs w:val="28"/>
        </w:rPr>
        <w:t>Introduction</w:t>
      </w:r>
    </w:p>
    <w:p w14:paraId="32F57BCD" w14:textId="20CFC36F" w:rsidR="00B93FEF" w:rsidRPr="005D138B" w:rsidRDefault="00EC74EF" w:rsidP="00372752">
      <w:pPr>
        <w:rPr>
          <w:rFonts w:asciiTheme="minorHAnsi" w:hAnsiTheme="minorHAnsi" w:cs="Arial"/>
        </w:rPr>
      </w:pPr>
      <w:r w:rsidRPr="005D138B">
        <w:rPr>
          <w:rFonts w:asciiTheme="minorHAnsi" w:hAnsiTheme="minorHAnsi" w:cs="Arial"/>
        </w:rPr>
        <w:t>Generative artificial inte</w:t>
      </w:r>
      <w:r w:rsidR="007F7B14" w:rsidRPr="005D138B">
        <w:rPr>
          <w:rFonts w:asciiTheme="minorHAnsi" w:hAnsiTheme="minorHAnsi" w:cs="Arial"/>
        </w:rPr>
        <w:t xml:space="preserve">lligence (genAI) has emerged as </w:t>
      </w:r>
      <w:r w:rsidR="002B65A3" w:rsidRPr="005D138B">
        <w:rPr>
          <w:rFonts w:asciiTheme="minorHAnsi" w:hAnsiTheme="minorHAnsi" w:cs="Arial"/>
        </w:rPr>
        <w:t xml:space="preserve">a catalyst for transformation across numerous sectors including healthcare, media and education (Sahu, 2024, p.02), ushering </w:t>
      </w:r>
      <w:r w:rsidR="00B93FEF" w:rsidRPr="005D138B">
        <w:rPr>
          <w:rFonts w:asciiTheme="minorHAnsi" w:hAnsiTheme="minorHAnsi" w:cs="Arial"/>
        </w:rPr>
        <w:t xml:space="preserve">in what </w:t>
      </w:r>
      <w:proofErr w:type="spellStart"/>
      <w:r w:rsidR="00B93FEF" w:rsidRPr="005D138B">
        <w:rPr>
          <w:rFonts w:asciiTheme="minorHAnsi" w:hAnsiTheme="minorHAnsi" w:cs="Arial"/>
        </w:rPr>
        <w:t>Aldoseri</w:t>
      </w:r>
      <w:proofErr w:type="spellEnd"/>
      <w:r w:rsidR="00B93FEF" w:rsidRPr="005D138B">
        <w:rPr>
          <w:rFonts w:asciiTheme="minorHAnsi" w:hAnsiTheme="minorHAnsi" w:cs="Arial"/>
        </w:rPr>
        <w:t xml:space="preserve"> et al., (2024, p.04) describe as an era of </w:t>
      </w:r>
      <w:r w:rsidR="002B65A3" w:rsidRPr="005D138B">
        <w:rPr>
          <w:rFonts w:asciiTheme="minorHAnsi" w:hAnsiTheme="minorHAnsi" w:cs="Arial"/>
        </w:rPr>
        <w:t xml:space="preserve">‘unprecedented progress and boundless </w:t>
      </w:r>
      <w:proofErr w:type="gramStart"/>
      <w:r w:rsidR="002B65A3" w:rsidRPr="005D138B">
        <w:rPr>
          <w:rFonts w:asciiTheme="minorHAnsi" w:hAnsiTheme="minorHAnsi" w:cs="Arial"/>
        </w:rPr>
        <w:t>opportunities</w:t>
      </w:r>
      <w:r w:rsidR="00011156" w:rsidRPr="005D138B">
        <w:rPr>
          <w:rFonts w:asciiTheme="minorHAnsi" w:hAnsiTheme="minorHAnsi" w:cs="Arial"/>
        </w:rPr>
        <w:t>’</w:t>
      </w:r>
      <w:proofErr w:type="gramEnd"/>
      <w:r w:rsidR="00B93FEF" w:rsidRPr="005D138B">
        <w:rPr>
          <w:rFonts w:asciiTheme="minorHAnsi" w:hAnsiTheme="minorHAnsi" w:cs="Arial"/>
        </w:rPr>
        <w:t xml:space="preserve">.  </w:t>
      </w:r>
      <w:r w:rsidR="00D82395" w:rsidRPr="005D138B">
        <w:rPr>
          <w:rFonts w:asciiTheme="minorHAnsi" w:hAnsiTheme="minorHAnsi" w:cs="Arial"/>
        </w:rPr>
        <w:t>Additionally</w:t>
      </w:r>
      <w:r w:rsidR="00B93FEF" w:rsidRPr="005D138B">
        <w:rPr>
          <w:rFonts w:asciiTheme="minorHAnsi" w:hAnsiTheme="minorHAnsi" w:cs="Arial"/>
        </w:rPr>
        <w:t xml:space="preserve">, </w:t>
      </w:r>
      <w:r w:rsidR="002B65A3" w:rsidRPr="005D138B">
        <w:rPr>
          <w:rFonts w:asciiTheme="minorHAnsi" w:hAnsiTheme="minorHAnsi" w:cs="Arial"/>
        </w:rPr>
        <w:t>Storey and Wagner (2024, p.02), reference the United Nations Educational Scientific and Cultural Organisation (UNESCO) call to transition the global workforce from an ‘information society’ to</w:t>
      </w:r>
      <w:r w:rsidR="00B93FEF" w:rsidRPr="005D138B">
        <w:rPr>
          <w:rFonts w:asciiTheme="minorHAnsi" w:hAnsiTheme="minorHAnsi" w:cs="Arial"/>
        </w:rPr>
        <w:t>wards</w:t>
      </w:r>
      <w:r w:rsidR="002B65A3" w:rsidRPr="005D138B">
        <w:rPr>
          <w:rFonts w:asciiTheme="minorHAnsi" w:hAnsiTheme="minorHAnsi" w:cs="Arial"/>
        </w:rPr>
        <w:t xml:space="preserve"> an ‘intelligent society’, demonstrating the</w:t>
      </w:r>
      <w:r w:rsidR="00B93FEF" w:rsidRPr="005D138B">
        <w:rPr>
          <w:rFonts w:asciiTheme="minorHAnsi" w:hAnsiTheme="minorHAnsi" w:cs="Arial"/>
        </w:rPr>
        <w:t xml:space="preserve"> broad</w:t>
      </w:r>
      <w:r w:rsidR="002B65A3" w:rsidRPr="005D138B">
        <w:rPr>
          <w:rFonts w:asciiTheme="minorHAnsi" w:hAnsiTheme="minorHAnsi" w:cs="Arial"/>
        </w:rPr>
        <w:t xml:space="preserve"> transformative impact of AI</w:t>
      </w:r>
      <w:r w:rsidR="00B93FEF" w:rsidRPr="005D138B">
        <w:rPr>
          <w:rFonts w:asciiTheme="minorHAnsi" w:hAnsiTheme="minorHAnsi" w:cs="Arial"/>
        </w:rPr>
        <w:t>-driven change</w:t>
      </w:r>
      <w:r w:rsidR="002B65A3" w:rsidRPr="005D138B">
        <w:rPr>
          <w:rFonts w:asciiTheme="minorHAnsi" w:hAnsiTheme="minorHAnsi" w:cs="Arial"/>
        </w:rPr>
        <w:t xml:space="preserve">.  </w:t>
      </w:r>
      <w:r w:rsidR="00B93FEF" w:rsidRPr="005D138B">
        <w:rPr>
          <w:rFonts w:asciiTheme="minorHAnsi" w:hAnsiTheme="minorHAnsi" w:cs="Arial"/>
        </w:rPr>
        <w:t xml:space="preserve">Higher Education (HE) is therefore under increasing </w:t>
      </w:r>
      <w:r w:rsidR="00D82395" w:rsidRPr="005D138B">
        <w:rPr>
          <w:rFonts w:asciiTheme="minorHAnsi" w:hAnsiTheme="minorHAnsi" w:cs="Arial"/>
        </w:rPr>
        <w:t>pressure</w:t>
      </w:r>
      <w:r w:rsidR="00B93FEF" w:rsidRPr="005D138B">
        <w:rPr>
          <w:rFonts w:asciiTheme="minorHAnsi" w:hAnsiTheme="minorHAnsi" w:cs="Arial"/>
        </w:rPr>
        <w:t xml:space="preserve"> to respond to a rapidly evolving technological landscape, where </w:t>
      </w:r>
      <w:r w:rsidR="00E829F6" w:rsidRPr="005D138B">
        <w:rPr>
          <w:rFonts w:asciiTheme="minorHAnsi" w:hAnsiTheme="minorHAnsi" w:cs="Arial"/>
        </w:rPr>
        <w:t xml:space="preserve">genAI </w:t>
      </w:r>
      <w:r w:rsidR="00B93FEF" w:rsidRPr="005D138B">
        <w:rPr>
          <w:rFonts w:asciiTheme="minorHAnsi" w:hAnsiTheme="minorHAnsi" w:cs="Arial"/>
        </w:rPr>
        <w:t xml:space="preserve">development is described as existing in a state of </w:t>
      </w:r>
      <w:r w:rsidR="002B65A3" w:rsidRPr="005D138B">
        <w:rPr>
          <w:rFonts w:asciiTheme="minorHAnsi" w:hAnsiTheme="minorHAnsi" w:cs="Arial"/>
        </w:rPr>
        <w:t>‘perpetual b</w:t>
      </w:r>
      <w:r w:rsidR="00494A25" w:rsidRPr="005D138B">
        <w:rPr>
          <w:rFonts w:asciiTheme="minorHAnsi" w:hAnsiTheme="minorHAnsi" w:cs="Arial"/>
        </w:rPr>
        <w:t>e</w:t>
      </w:r>
      <w:r w:rsidR="002B65A3" w:rsidRPr="005D138B">
        <w:rPr>
          <w:rFonts w:asciiTheme="minorHAnsi" w:hAnsiTheme="minorHAnsi" w:cs="Arial"/>
        </w:rPr>
        <w:t>ta’ (</w:t>
      </w:r>
      <w:proofErr w:type="spellStart"/>
      <w:r w:rsidR="002B65A3" w:rsidRPr="005D138B">
        <w:rPr>
          <w:rFonts w:asciiTheme="minorHAnsi" w:hAnsiTheme="minorHAnsi" w:cs="Arial"/>
        </w:rPr>
        <w:t>Aldoseri</w:t>
      </w:r>
      <w:proofErr w:type="spellEnd"/>
      <w:r w:rsidR="002B65A3" w:rsidRPr="005D138B">
        <w:rPr>
          <w:rFonts w:asciiTheme="minorHAnsi" w:hAnsiTheme="minorHAnsi" w:cs="Arial"/>
        </w:rPr>
        <w:t xml:space="preserve"> et al., 2024, p.02).  This continuous </w:t>
      </w:r>
      <w:r w:rsidR="00B93FEF" w:rsidRPr="005D138B">
        <w:rPr>
          <w:rFonts w:asciiTheme="minorHAnsi" w:hAnsiTheme="minorHAnsi" w:cs="Arial"/>
        </w:rPr>
        <w:t xml:space="preserve">acceleration </w:t>
      </w:r>
      <w:r w:rsidR="002B65A3" w:rsidRPr="005D138B">
        <w:rPr>
          <w:rFonts w:asciiTheme="minorHAnsi" w:hAnsiTheme="minorHAnsi" w:cs="Arial"/>
        </w:rPr>
        <w:t xml:space="preserve">presents </w:t>
      </w:r>
      <w:r w:rsidR="00B93FEF" w:rsidRPr="005D138B">
        <w:rPr>
          <w:rFonts w:asciiTheme="minorHAnsi" w:hAnsiTheme="minorHAnsi" w:cs="Arial"/>
        </w:rPr>
        <w:t xml:space="preserve">significant challenges for educational institutions, requiring adaption in areas such as pedagogy, assessment, </w:t>
      </w:r>
      <w:r w:rsidR="00D82395" w:rsidRPr="005D138B">
        <w:rPr>
          <w:rFonts w:asciiTheme="minorHAnsi" w:hAnsiTheme="minorHAnsi" w:cs="Arial"/>
        </w:rPr>
        <w:t>knowledge</w:t>
      </w:r>
      <w:r w:rsidR="00B93FEF" w:rsidRPr="005D138B">
        <w:rPr>
          <w:rFonts w:asciiTheme="minorHAnsi" w:hAnsiTheme="minorHAnsi" w:cs="Arial"/>
        </w:rPr>
        <w:t xml:space="preserve"> production and institutional strategy</w:t>
      </w:r>
      <w:r w:rsidR="00D82395" w:rsidRPr="005D138B">
        <w:rPr>
          <w:rFonts w:asciiTheme="minorHAnsi" w:hAnsiTheme="minorHAnsi" w:cs="Arial"/>
        </w:rPr>
        <w:t>.</w:t>
      </w:r>
    </w:p>
    <w:p w14:paraId="75358440" w14:textId="77777777" w:rsidR="00372752" w:rsidRPr="005D138B" w:rsidRDefault="00372752" w:rsidP="00372752">
      <w:pPr>
        <w:rPr>
          <w:rFonts w:asciiTheme="minorHAnsi" w:hAnsiTheme="minorHAnsi" w:cs="Arial"/>
        </w:rPr>
      </w:pPr>
    </w:p>
    <w:p w14:paraId="4D5AEAF8" w14:textId="7AE5AB81" w:rsidR="00B93FEF" w:rsidRPr="005D138B" w:rsidRDefault="001B1AF5" w:rsidP="00372752">
      <w:pPr>
        <w:rPr>
          <w:rFonts w:asciiTheme="minorHAnsi" w:hAnsiTheme="minorHAnsi" w:cs="Arial"/>
        </w:rPr>
      </w:pPr>
      <w:r w:rsidRPr="005D138B">
        <w:rPr>
          <w:rFonts w:asciiTheme="minorHAnsi" w:hAnsiTheme="minorHAnsi" w:cs="Arial"/>
        </w:rPr>
        <w:t xml:space="preserve">Zhou (2024, p.463) characterises </w:t>
      </w:r>
      <w:r w:rsidR="00E829F6" w:rsidRPr="005D138B">
        <w:rPr>
          <w:rFonts w:asciiTheme="minorHAnsi" w:hAnsiTheme="minorHAnsi" w:cs="Arial"/>
        </w:rPr>
        <w:t>gen</w:t>
      </w:r>
      <w:r w:rsidRPr="005D138B">
        <w:rPr>
          <w:rFonts w:asciiTheme="minorHAnsi" w:hAnsiTheme="minorHAnsi" w:cs="Arial"/>
        </w:rPr>
        <w:t xml:space="preserve">AI as a multifaceted </w:t>
      </w:r>
      <w:r w:rsidR="00074062" w:rsidRPr="005D138B">
        <w:rPr>
          <w:rFonts w:asciiTheme="minorHAnsi" w:hAnsiTheme="minorHAnsi" w:cs="Arial"/>
        </w:rPr>
        <w:t>phenomenon</w:t>
      </w:r>
      <w:r w:rsidRPr="005D138B">
        <w:rPr>
          <w:rFonts w:asciiTheme="minorHAnsi" w:hAnsiTheme="minorHAnsi" w:cs="Arial"/>
        </w:rPr>
        <w:t xml:space="preserve"> requiring an interdisciplinary approach.</w:t>
      </w:r>
      <w:r w:rsidR="003A1DE7" w:rsidRPr="005D138B">
        <w:rPr>
          <w:rFonts w:asciiTheme="minorHAnsi" w:hAnsiTheme="minorHAnsi" w:cs="Arial"/>
        </w:rPr>
        <w:t xml:space="preserve">  </w:t>
      </w:r>
      <w:r w:rsidR="00123A33" w:rsidRPr="005D138B">
        <w:rPr>
          <w:rFonts w:asciiTheme="minorHAnsi" w:hAnsiTheme="minorHAnsi" w:cs="Arial"/>
        </w:rPr>
        <w:t>Th</w:t>
      </w:r>
      <w:r w:rsidR="00AB535C" w:rsidRPr="005D138B">
        <w:rPr>
          <w:rFonts w:asciiTheme="minorHAnsi" w:hAnsiTheme="minorHAnsi" w:cs="Arial"/>
        </w:rPr>
        <w:t>e</w:t>
      </w:r>
      <w:r w:rsidR="00123A33" w:rsidRPr="005D138B">
        <w:rPr>
          <w:rFonts w:asciiTheme="minorHAnsi" w:hAnsiTheme="minorHAnsi" w:cs="Arial"/>
        </w:rPr>
        <w:t xml:space="preserve"> study </w:t>
      </w:r>
      <w:r w:rsidRPr="005D138B">
        <w:rPr>
          <w:rFonts w:asciiTheme="minorHAnsi" w:hAnsiTheme="minorHAnsi" w:cs="Arial"/>
        </w:rPr>
        <w:t>aligns with this, acknowledging</w:t>
      </w:r>
      <w:r w:rsidR="00123A33" w:rsidRPr="005D138B">
        <w:rPr>
          <w:rFonts w:asciiTheme="minorHAnsi" w:hAnsiTheme="minorHAnsi" w:cs="Arial"/>
        </w:rPr>
        <w:t xml:space="preserve"> that q</w:t>
      </w:r>
      <w:r w:rsidR="00372752" w:rsidRPr="005D138B">
        <w:rPr>
          <w:rFonts w:asciiTheme="minorHAnsi" w:hAnsiTheme="minorHAnsi" w:cs="Arial"/>
        </w:rPr>
        <w:t>uestions surrounding genAI are not sole</w:t>
      </w:r>
      <w:r w:rsidR="00D67902" w:rsidRPr="005D138B">
        <w:rPr>
          <w:rFonts w:asciiTheme="minorHAnsi" w:hAnsiTheme="minorHAnsi" w:cs="Arial"/>
        </w:rPr>
        <w:t>l</w:t>
      </w:r>
      <w:r w:rsidR="00372752" w:rsidRPr="005D138B">
        <w:rPr>
          <w:rFonts w:asciiTheme="minorHAnsi" w:hAnsiTheme="minorHAnsi" w:cs="Arial"/>
        </w:rPr>
        <w:t xml:space="preserve">y technical issues, but intersect with broader </w:t>
      </w:r>
      <w:r w:rsidR="00B93FEF" w:rsidRPr="005D138B">
        <w:rPr>
          <w:rFonts w:asciiTheme="minorHAnsi" w:hAnsiTheme="minorHAnsi" w:cs="Arial"/>
        </w:rPr>
        <w:t>concerns relating to pedagogy,</w:t>
      </w:r>
      <w:r w:rsidR="00372752" w:rsidRPr="005D138B">
        <w:rPr>
          <w:rFonts w:asciiTheme="minorHAnsi" w:hAnsiTheme="minorHAnsi" w:cs="Arial"/>
        </w:rPr>
        <w:t xml:space="preserve"> </w:t>
      </w:r>
      <w:r w:rsidR="00B93FEF" w:rsidRPr="005D138B">
        <w:rPr>
          <w:rFonts w:asciiTheme="minorHAnsi" w:hAnsiTheme="minorHAnsi" w:cs="Arial"/>
        </w:rPr>
        <w:t xml:space="preserve">sociology, </w:t>
      </w:r>
      <w:r w:rsidR="00372752" w:rsidRPr="005D138B">
        <w:rPr>
          <w:rFonts w:asciiTheme="minorHAnsi" w:hAnsiTheme="minorHAnsi" w:cs="Arial"/>
        </w:rPr>
        <w:t xml:space="preserve">philosophy, </w:t>
      </w:r>
      <w:r w:rsidR="00B93FEF" w:rsidRPr="005D138B">
        <w:rPr>
          <w:rFonts w:asciiTheme="minorHAnsi" w:hAnsiTheme="minorHAnsi" w:cs="Arial"/>
        </w:rPr>
        <w:t>epistemology, institutional culture, and design</w:t>
      </w:r>
      <w:r w:rsidR="00372752" w:rsidRPr="005D138B">
        <w:rPr>
          <w:rFonts w:asciiTheme="minorHAnsi" w:hAnsiTheme="minorHAnsi" w:cs="Arial"/>
        </w:rPr>
        <w:t>.</w:t>
      </w:r>
      <w:r w:rsidR="00B93FEF" w:rsidRPr="005D138B">
        <w:rPr>
          <w:rFonts w:asciiTheme="minorHAnsi" w:hAnsiTheme="minorHAnsi" w:cs="Arial"/>
        </w:rPr>
        <w:t xml:space="preserve">  In this sense, genAI can be understood as a complex socio-technical or ‘wicked’ problem, where no single discipline perspective is sufficient to address the scale of transformation taking place.  Understanding how genAI may influence or be integrated into future educational systems therefore requires an interdisciplinary approach capable of connecting technological, human, cultural, and institutional perspectives</w:t>
      </w:r>
      <w:r w:rsidRPr="005D138B">
        <w:rPr>
          <w:rFonts w:asciiTheme="minorHAnsi" w:hAnsiTheme="minorHAnsi" w:cs="Arial"/>
        </w:rPr>
        <w:t xml:space="preserve">.  </w:t>
      </w:r>
      <w:r w:rsidR="00B93FEF" w:rsidRPr="005D138B">
        <w:rPr>
          <w:rFonts w:asciiTheme="minorHAnsi" w:hAnsiTheme="minorHAnsi" w:cs="Arial"/>
        </w:rPr>
        <w:t>This study responds to that complexity by drawing together insights from narrative inquiry, Actor-Network Theory (ANT), hauntology, Human-</w:t>
      </w:r>
      <w:r w:rsidR="00E829F6" w:rsidRPr="005D138B">
        <w:rPr>
          <w:rFonts w:asciiTheme="minorHAnsi" w:hAnsiTheme="minorHAnsi" w:cs="Arial"/>
        </w:rPr>
        <w:t>Centred</w:t>
      </w:r>
      <w:r w:rsidR="00B93FEF" w:rsidRPr="005D138B">
        <w:rPr>
          <w:rFonts w:asciiTheme="minorHAnsi" w:hAnsiTheme="minorHAnsi" w:cs="Arial"/>
        </w:rPr>
        <w:t xml:space="preserve"> Artificial Intelligence (HCAI), and </w:t>
      </w:r>
      <w:r w:rsidR="003A1DE7" w:rsidRPr="005D138B">
        <w:rPr>
          <w:rFonts w:asciiTheme="minorHAnsi" w:hAnsiTheme="minorHAnsi" w:cs="Arial"/>
        </w:rPr>
        <w:t>H</w:t>
      </w:r>
      <w:r w:rsidR="00B93FEF" w:rsidRPr="005D138B">
        <w:rPr>
          <w:rFonts w:asciiTheme="minorHAnsi" w:hAnsiTheme="minorHAnsi" w:cs="Arial"/>
        </w:rPr>
        <w:t xml:space="preserve">uman-centred </w:t>
      </w:r>
      <w:r w:rsidR="003A1DE7" w:rsidRPr="005D138B">
        <w:rPr>
          <w:rFonts w:asciiTheme="minorHAnsi" w:hAnsiTheme="minorHAnsi" w:cs="Arial"/>
        </w:rPr>
        <w:t>D</w:t>
      </w:r>
      <w:r w:rsidR="00B93FEF" w:rsidRPr="005D138B">
        <w:rPr>
          <w:rFonts w:asciiTheme="minorHAnsi" w:hAnsiTheme="minorHAnsi" w:cs="Arial"/>
        </w:rPr>
        <w:t xml:space="preserve">esign (HCD), </w:t>
      </w:r>
      <w:proofErr w:type="gramStart"/>
      <w:r w:rsidR="00B93FEF" w:rsidRPr="005D138B">
        <w:rPr>
          <w:rFonts w:asciiTheme="minorHAnsi" w:hAnsiTheme="minorHAnsi" w:cs="Arial"/>
        </w:rPr>
        <w:t>in order to</w:t>
      </w:r>
      <w:proofErr w:type="gramEnd"/>
      <w:r w:rsidR="00B93FEF" w:rsidRPr="005D138B">
        <w:rPr>
          <w:rFonts w:asciiTheme="minorHAnsi" w:hAnsiTheme="minorHAnsi" w:cs="Arial"/>
        </w:rPr>
        <w:t xml:space="preserve"> examine genAI not simply as a technological tool, but as part of a broader socio-technical system shaped through interaction.</w:t>
      </w:r>
    </w:p>
    <w:p w14:paraId="1DFE09B0" w14:textId="77777777" w:rsidR="00372752" w:rsidRPr="005D138B" w:rsidRDefault="00372752" w:rsidP="00372752">
      <w:pPr>
        <w:rPr>
          <w:rFonts w:asciiTheme="minorHAnsi" w:hAnsiTheme="minorHAnsi" w:cs="Arial"/>
        </w:rPr>
      </w:pPr>
    </w:p>
    <w:p w14:paraId="1714F6D8" w14:textId="1C513220" w:rsidR="00372752" w:rsidRPr="005D138B" w:rsidRDefault="00372752" w:rsidP="00372752">
      <w:pPr>
        <w:rPr>
          <w:rFonts w:asciiTheme="minorHAnsi" w:hAnsiTheme="minorHAnsi" w:cs="Arial"/>
        </w:rPr>
      </w:pPr>
      <w:r w:rsidRPr="005D138B">
        <w:rPr>
          <w:rFonts w:asciiTheme="minorHAnsi" w:hAnsiTheme="minorHAnsi" w:cs="Arial"/>
        </w:rPr>
        <w:t xml:space="preserve">Within this context, this </w:t>
      </w:r>
      <w:r w:rsidR="00B93FEF" w:rsidRPr="005D138B">
        <w:rPr>
          <w:rFonts w:asciiTheme="minorHAnsi" w:hAnsiTheme="minorHAnsi" w:cs="Arial"/>
        </w:rPr>
        <w:t>research</w:t>
      </w:r>
      <w:r w:rsidRPr="005D138B">
        <w:rPr>
          <w:rFonts w:asciiTheme="minorHAnsi" w:hAnsiTheme="minorHAnsi" w:cs="Arial"/>
        </w:rPr>
        <w:t xml:space="preserve"> </w:t>
      </w:r>
      <w:r w:rsidR="00AC6788" w:rsidRPr="005D138B">
        <w:rPr>
          <w:rFonts w:asciiTheme="minorHAnsi" w:hAnsiTheme="minorHAnsi" w:cs="Arial"/>
        </w:rPr>
        <w:t xml:space="preserve">operates as a pilot study exploring an unconventional methodological approach to </w:t>
      </w:r>
      <w:r w:rsidR="00D67902" w:rsidRPr="005D138B">
        <w:rPr>
          <w:rFonts w:asciiTheme="minorHAnsi" w:hAnsiTheme="minorHAnsi" w:cs="Arial"/>
        </w:rPr>
        <w:t>human</w:t>
      </w:r>
      <w:r w:rsidR="00AC6788" w:rsidRPr="005D138B">
        <w:rPr>
          <w:rFonts w:asciiTheme="minorHAnsi" w:hAnsiTheme="minorHAnsi" w:cs="Arial"/>
        </w:rPr>
        <w:t>-</w:t>
      </w:r>
      <w:r w:rsidR="00B42EBD" w:rsidRPr="005D138B">
        <w:rPr>
          <w:rFonts w:asciiTheme="minorHAnsi" w:hAnsiTheme="minorHAnsi" w:cs="Arial"/>
        </w:rPr>
        <w:t>AI</w:t>
      </w:r>
      <w:r w:rsidR="00AC6788" w:rsidRPr="005D138B">
        <w:rPr>
          <w:rFonts w:asciiTheme="minorHAnsi" w:hAnsiTheme="minorHAnsi" w:cs="Arial"/>
        </w:rPr>
        <w:t xml:space="preserve"> interaction.  At its core, the </w:t>
      </w:r>
      <w:r w:rsidR="00D67902" w:rsidRPr="005D138B">
        <w:rPr>
          <w:rFonts w:asciiTheme="minorHAnsi" w:hAnsiTheme="minorHAnsi" w:cs="Arial"/>
        </w:rPr>
        <w:t>study</w:t>
      </w:r>
      <w:r w:rsidR="00AC6788" w:rsidRPr="005D138B">
        <w:rPr>
          <w:rFonts w:asciiTheme="minorHAnsi" w:hAnsiTheme="minorHAnsi" w:cs="Arial"/>
        </w:rPr>
        <w:t xml:space="preserve"> investigates what </w:t>
      </w:r>
      <w:r w:rsidR="00D67902" w:rsidRPr="005D138B">
        <w:rPr>
          <w:rFonts w:asciiTheme="minorHAnsi" w:hAnsiTheme="minorHAnsi" w:cs="Arial"/>
        </w:rPr>
        <w:t>happens</w:t>
      </w:r>
      <w:r w:rsidR="00AC6788" w:rsidRPr="005D138B">
        <w:rPr>
          <w:rFonts w:asciiTheme="minorHAnsi" w:hAnsiTheme="minorHAnsi" w:cs="Arial"/>
        </w:rPr>
        <w:t xml:space="preserve"> when genAI is positioned not as a passive tool, but as an active participant within </w:t>
      </w:r>
      <w:r w:rsidR="00D67902" w:rsidRPr="005D138B">
        <w:rPr>
          <w:rFonts w:asciiTheme="minorHAnsi" w:hAnsiTheme="minorHAnsi" w:cs="Arial"/>
        </w:rPr>
        <w:t>dialogical</w:t>
      </w:r>
      <w:r w:rsidR="00AC6788" w:rsidRPr="005D138B">
        <w:rPr>
          <w:rFonts w:asciiTheme="minorHAnsi" w:hAnsiTheme="minorHAnsi" w:cs="Arial"/>
        </w:rPr>
        <w:t xml:space="preserve"> narrative inquiry processes.  </w:t>
      </w:r>
      <w:r w:rsidR="00D67902" w:rsidRPr="005D138B">
        <w:rPr>
          <w:rFonts w:asciiTheme="minorHAnsi" w:hAnsiTheme="minorHAnsi" w:cs="Arial"/>
        </w:rPr>
        <w:t>Rather</w:t>
      </w:r>
      <w:r w:rsidR="00AC6788" w:rsidRPr="005D138B">
        <w:rPr>
          <w:rFonts w:asciiTheme="minorHAnsi" w:hAnsiTheme="minorHAnsi" w:cs="Arial"/>
        </w:rPr>
        <w:t xml:space="preserve"> than examining </w:t>
      </w:r>
      <w:r w:rsidR="00B42EBD" w:rsidRPr="005D138B">
        <w:rPr>
          <w:rFonts w:asciiTheme="minorHAnsi" w:hAnsiTheme="minorHAnsi" w:cs="Arial"/>
        </w:rPr>
        <w:t>gen</w:t>
      </w:r>
      <w:r w:rsidR="00AC6788" w:rsidRPr="005D138B">
        <w:rPr>
          <w:rFonts w:asciiTheme="minorHAnsi" w:hAnsiTheme="minorHAnsi" w:cs="Arial"/>
        </w:rPr>
        <w:t xml:space="preserve">AI through </w:t>
      </w:r>
      <w:r w:rsidR="00D67902" w:rsidRPr="005D138B">
        <w:rPr>
          <w:rFonts w:asciiTheme="minorHAnsi" w:hAnsiTheme="minorHAnsi" w:cs="Arial"/>
        </w:rPr>
        <w:t>conventional</w:t>
      </w:r>
      <w:r w:rsidR="00AC6788" w:rsidRPr="005D138B">
        <w:rPr>
          <w:rFonts w:asciiTheme="minorHAnsi" w:hAnsiTheme="minorHAnsi" w:cs="Arial"/>
        </w:rPr>
        <w:t xml:space="preserve"> models of </w:t>
      </w:r>
      <w:r w:rsidR="00D67902" w:rsidRPr="005D138B">
        <w:rPr>
          <w:rFonts w:asciiTheme="minorHAnsi" w:hAnsiTheme="minorHAnsi" w:cs="Arial"/>
        </w:rPr>
        <w:t>implementation</w:t>
      </w:r>
      <w:r w:rsidR="00AC6788" w:rsidRPr="005D138B">
        <w:rPr>
          <w:rFonts w:asciiTheme="minorHAnsi" w:hAnsiTheme="minorHAnsi" w:cs="Arial"/>
        </w:rPr>
        <w:t xml:space="preserve">, usability or efficiency, this research seeks to explore how </w:t>
      </w:r>
      <w:r w:rsidR="00F62972" w:rsidRPr="005D138B">
        <w:rPr>
          <w:rFonts w:asciiTheme="minorHAnsi" w:hAnsiTheme="minorHAnsi" w:cs="Arial"/>
        </w:rPr>
        <w:t>lecturers</w:t>
      </w:r>
      <w:r w:rsidR="00AC6788" w:rsidRPr="005D138B">
        <w:rPr>
          <w:rFonts w:asciiTheme="minorHAnsi" w:hAnsiTheme="minorHAnsi" w:cs="Arial"/>
        </w:rPr>
        <w:t xml:space="preserve"> make meaning </w:t>
      </w:r>
      <w:r w:rsidR="00B93FEF" w:rsidRPr="005D138B">
        <w:rPr>
          <w:rFonts w:asciiTheme="minorHAnsi" w:hAnsiTheme="minorHAnsi" w:cs="Arial"/>
        </w:rPr>
        <w:t>through structured interaction with a</w:t>
      </w:r>
      <w:r w:rsidR="00E829F6" w:rsidRPr="005D138B">
        <w:rPr>
          <w:rFonts w:asciiTheme="minorHAnsi" w:hAnsiTheme="minorHAnsi" w:cs="Arial"/>
        </w:rPr>
        <w:t xml:space="preserve"> gen</w:t>
      </w:r>
      <w:r w:rsidR="00B93FEF" w:rsidRPr="005D138B">
        <w:rPr>
          <w:rFonts w:asciiTheme="minorHAnsi" w:hAnsiTheme="minorHAnsi" w:cs="Arial"/>
        </w:rPr>
        <w:t xml:space="preserve">AI ‘voice’, and whether this form of encounter generates new reflections, tensions, or understandings surrounding education and technological change.   </w:t>
      </w:r>
      <w:r w:rsidR="00AC6788" w:rsidRPr="005D138B">
        <w:rPr>
          <w:rFonts w:asciiTheme="minorHAnsi" w:hAnsiTheme="minorHAnsi" w:cs="Arial"/>
        </w:rPr>
        <w:t xml:space="preserve"> </w:t>
      </w:r>
    </w:p>
    <w:p w14:paraId="00C3EEFE" w14:textId="77777777" w:rsidR="00AC6788" w:rsidRPr="005D138B" w:rsidRDefault="00AC6788" w:rsidP="00372752">
      <w:pPr>
        <w:rPr>
          <w:rFonts w:asciiTheme="minorHAnsi" w:hAnsiTheme="minorHAnsi" w:cs="Arial"/>
        </w:rPr>
      </w:pPr>
    </w:p>
    <w:p w14:paraId="1CA2A1B8" w14:textId="7DA90368" w:rsidR="00B93FEF" w:rsidRPr="005D138B" w:rsidRDefault="00AC6788" w:rsidP="00372752">
      <w:pPr>
        <w:rPr>
          <w:rFonts w:asciiTheme="minorHAnsi" w:hAnsiTheme="minorHAnsi" w:cs="Arial"/>
        </w:rPr>
      </w:pPr>
      <w:r w:rsidRPr="005D138B">
        <w:rPr>
          <w:rFonts w:asciiTheme="minorHAnsi" w:hAnsiTheme="minorHAnsi" w:cs="Arial"/>
        </w:rPr>
        <w:lastRenderedPageBreak/>
        <w:t xml:space="preserve">More specifically, the study seeks to test and design an experimental methodological approach </w:t>
      </w:r>
      <w:r w:rsidR="00B93FEF" w:rsidRPr="005D138B">
        <w:rPr>
          <w:rFonts w:asciiTheme="minorHAnsi" w:hAnsiTheme="minorHAnsi" w:cs="Arial"/>
        </w:rPr>
        <w:t>for my future doctoral research by operationalising a deliberately designed for</w:t>
      </w:r>
      <w:r w:rsidR="00D82395" w:rsidRPr="005D138B">
        <w:rPr>
          <w:rFonts w:asciiTheme="minorHAnsi" w:hAnsiTheme="minorHAnsi" w:cs="Arial"/>
        </w:rPr>
        <w:t>m</w:t>
      </w:r>
      <w:r w:rsidR="00B93FEF" w:rsidRPr="005D138B">
        <w:rPr>
          <w:rFonts w:asciiTheme="minorHAnsi" w:hAnsiTheme="minorHAnsi" w:cs="Arial"/>
        </w:rPr>
        <w:t xml:space="preserve"> </w:t>
      </w:r>
      <w:r w:rsidR="00F62972" w:rsidRPr="005D138B">
        <w:rPr>
          <w:rFonts w:asciiTheme="minorHAnsi" w:hAnsiTheme="minorHAnsi" w:cs="Arial"/>
        </w:rPr>
        <w:t>of human</w:t>
      </w:r>
      <w:r w:rsidRPr="005D138B">
        <w:rPr>
          <w:rFonts w:asciiTheme="minorHAnsi" w:hAnsiTheme="minorHAnsi" w:cs="Arial"/>
        </w:rPr>
        <w:t>-</w:t>
      </w:r>
      <w:r w:rsidR="00B42EBD" w:rsidRPr="005D138B">
        <w:rPr>
          <w:rFonts w:asciiTheme="minorHAnsi" w:hAnsiTheme="minorHAnsi" w:cs="Arial"/>
        </w:rPr>
        <w:t>AI</w:t>
      </w:r>
      <w:r w:rsidRPr="005D138B">
        <w:rPr>
          <w:rFonts w:asciiTheme="minorHAnsi" w:hAnsiTheme="minorHAnsi" w:cs="Arial"/>
        </w:rPr>
        <w:t xml:space="preserve"> </w:t>
      </w:r>
      <w:r w:rsidR="00D67902" w:rsidRPr="005D138B">
        <w:rPr>
          <w:rFonts w:asciiTheme="minorHAnsi" w:hAnsiTheme="minorHAnsi" w:cs="Arial"/>
        </w:rPr>
        <w:t>dialogue</w:t>
      </w:r>
      <w:r w:rsidR="00B93FEF" w:rsidRPr="005D138B">
        <w:rPr>
          <w:rFonts w:asciiTheme="minorHAnsi" w:hAnsiTheme="minorHAnsi" w:cs="Arial"/>
        </w:rPr>
        <w:t xml:space="preserve">.  In doing so, it responds </w:t>
      </w:r>
      <w:r w:rsidRPr="005D138B">
        <w:rPr>
          <w:rFonts w:asciiTheme="minorHAnsi" w:hAnsiTheme="minorHAnsi" w:cs="Arial"/>
        </w:rPr>
        <w:t>directly to gaps within the literature where concepts such as ‘</w:t>
      </w:r>
      <w:r w:rsidR="00D67902" w:rsidRPr="005D138B">
        <w:rPr>
          <w:rFonts w:asciiTheme="minorHAnsi" w:hAnsiTheme="minorHAnsi" w:cs="Arial"/>
        </w:rPr>
        <w:t>partnership</w:t>
      </w:r>
      <w:r w:rsidRPr="005D138B">
        <w:rPr>
          <w:rFonts w:asciiTheme="minorHAnsi" w:hAnsiTheme="minorHAnsi" w:cs="Arial"/>
        </w:rPr>
        <w:t xml:space="preserve">’ are discussed theoretically but rarely explored empirically through </w:t>
      </w:r>
      <w:r w:rsidR="00B42EBD" w:rsidRPr="005D138B">
        <w:rPr>
          <w:rFonts w:asciiTheme="minorHAnsi" w:hAnsiTheme="minorHAnsi" w:cs="Arial"/>
        </w:rPr>
        <w:t xml:space="preserve">interactional </w:t>
      </w:r>
      <w:r w:rsidRPr="005D138B">
        <w:rPr>
          <w:rFonts w:asciiTheme="minorHAnsi" w:hAnsiTheme="minorHAnsi" w:cs="Arial"/>
        </w:rPr>
        <w:t>design</w:t>
      </w:r>
      <w:r w:rsidR="00B42EBD" w:rsidRPr="005D138B">
        <w:rPr>
          <w:rFonts w:asciiTheme="minorHAnsi" w:hAnsiTheme="minorHAnsi" w:cs="Arial"/>
        </w:rPr>
        <w:t xml:space="preserve"> </w:t>
      </w:r>
      <w:r w:rsidRPr="005D138B">
        <w:rPr>
          <w:rFonts w:asciiTheme="minorHAnsi" w:hAnsiTheme="minorHAnsi" w:cs="Arial"/>
        </w:rPr>
        <w:t xml:space="preserve">at a </w:t>
      </w:r>
      <w:r w:rsidR="00D67902" w:rsidRPr="005D138B">
        <w:rPr>
          <w:rFonts w:asciiTheme="minorHAnsi" w:hAnsiTheme="minorHAnsi" w:cs="Arial"/>
        </w:rPr>
        <w:t>granular</w:t>
      </w:r>
      <w:r w:rsidRPr="005D138B">
        <w:rPr>
          <w:rFonts w:asciiTheme="minorHAnsi" w:hAnsiTheme="minorHAnsi" w:cs="Arial"/>
        </w:rPr>
        <w:t xml:space="preserve"> level.  This </w:t>
      </w:r>
      <w:r w:rsidR="00B93FEF" w:rsidRPr="005D138B">
        <w:rPr>
          <w:rFonts w:asciiTheme="minorHAnsi" w:hAnsiTheme="minorHAnsi" w:cs="Arial"/>
        </w:rPr>
        <w:t>study therefore explores whether dialogical human-AI interaction may offer insight into more meaningful long-term approaches to genAI integration within HE, moving beyond passive or instrumental models of use.  In this sense, the project aims to contribute not only t</w:t>
      </w:r>
      <w:r w:rsidR="00D82395" w:rsidRPr="005D138B">
        <w:rPr>
          <w:rFonts w:asciiTheme="minorHAnsi" w:hAnsiTheme="minorHAnsi" w:cs="Arial"/>
        </w:rPr>
        <w:t>o the research field of Artificial Intelligence in Education</w:t>
      </w:r>
      <w:r w:rsidR="00B93FEF" w:rsidRPr="005D138B">
        <w:rPr>
          <w:rFonts w:asciiTheme="minorHAnsi" w:hAnsiTheme="minorHAnsi" w:cs="Arial"/>
        </w:rPr>
        <w:t xml:space="preserve"> </w:t>
      </w:r>
      <w:r w:rsidR="00D82395" w:rsidRPr="005D138B">
        <w:rPr>
          <w:rFonts w:asciiTheme="minorHAnsi" w:hAnsiTheme="minorHAnsi" w:cs="Arial"/>
        </w:rPr>
        <w:t>(</w:t>
      </w:r>
      <w:proofErr w:type="spellStart"/>
      <w:r w:rsidR="00B93FEF" w:rsidRPr="005D138B">
        <w:rPr>
          <w:rFonts w:asciiTheme="minorHAnsi" w:hAnsiTheme="minorHAnsi" w:cs="Arial"/>
        </w:rPr>
        <w:t>AIEd</w:t>
      </w:r>
      <w:proofErr w:type="spellEnd"/>
      <w:r w:rsidR="00D82395" w:rsidRPr="005D138B">
        <w:rPr>
          <w:rFonts w:asciiTheme="minorHAnsi" w:hAnsiTheme="minorHAnsi" w:cs="Arial"/>
        </w:rPr>
        <w:t>)</w:t>
      </w:r>
      <w:r w:rsidR="00B93FEF" w:rsidRPr="005D138B">
        <w:rPr>
          <w:rFonts w:asciiTheme="minorHAnsi" w:hAnsiTheme="minorHAnsi" w:cs="Arial"/>
        </w:rPr>
        <w:t xml:space="preserve">, but also to broader discussions within HCAI concerning the design of human-AI interaction.  </w:t>
      </w:r>
    </w:p>
    <w:p w14:paraId="69188023" w14:textId="77777777" w:rsidR="006442E7" w:rsidRPr="005D138B" w:rsidRDefault="006442E7" w:rsidP="00372752">
      <w:pPr>
        <w:rPr>
          <w:rFonts w:asciiTheme="minorHAnsi" w:hAnsiTheme="minorHAnsi" w:cs="Arial"/>
        </w:rPr>
      </w:pPr>
    </w:p>
    <w:p w14:paraId="3BDEA74D" w14:textId="57F1690D" w:rsidR="006442E7" w:rsidRPr="005D138B" w:rsidRDefault="006442E7" w:rsidP="00372752">
      <w:pPr>
        <w:rPr>
          <w:rFonts w:asciiTheme="minorHAnsi" w:hAnsiTheme="minorHAnsi" w:cs="Arial"/>
        </w:rPr>
      </w:pPr>
      <w:r w:rsidRPr="005D138B">
        <w:rPr>
          <w:rFonts w:asciiTheme="minorHAnsi" w:hAnsiTheme="minorHAnsi" w:cs="Arial"/>
        </w:rPr>
        <w:t xml:space="preserve">Importantly, this study does not seek to propose a </w:t>
      </w:r>
      <w:r w:rsidR="00FD3439" w:rsidRPr="005D138B">
        <w:rPr>
          <w:rFonts w:asciiTheme="minorHAnsi" w:hAnsiTheme="minorHAnsi" w:cs="Arial"/>
        </w:rPr>
        <w:t>gen</w:t>
      </w:r>
      <w:r w:rsidRPr="005D138B">
        <w:rPr>
          <w:rFonts w:asciiTheme="minorHAnsi" w:hAnsiTheme="minorHAnsi" w:cs="Arial"/>
        </w:rPr>
        <w:t xml:space="preserve">AI </w:t>
      </w:r>
      <w:r w:rsidR="00D67902" w:rsidRPr="005D138B">
        <w:rPr>
          <w:rFonts w:asciiTheme="minorHAnsi" w:hAnsiTheme="minorHAnsi" w:cs="Arial"/>
        </w:rPr>
        <w:t>teaching</w:t>
      </w:r>
      <w:r w:rsidRPr="005D138B">
        <w:rPr>
          <w:rFonts w:asciiTheme="minorHAnsi" w:hAnsiTheme="minorHAnsi" w:cs="Arial"/>
        </w:rPr>
        <w:t xml:space="preserve"> method, nor does it claim that genAI possesse</w:t>
      </w:r>
      <w:r w:rsidR="00F62972" w:rsidRPr="005D138B">
        <w:rPr>
          <w:rFonts w:asciiTheme="minorHAnsi" w:hAnsiTheme="minorHAnsi" w:cs="Arial"/>
        </w:rPr>
        <w:t>s</w:t>
      </w:r>
      <w:r w:rsidRPr="005D138B">
        <w:rPr>
          <w:rFonts w:asciiTheme="minorHAnsi" w:hAnsiTheme="minorHAnsi" w:cs="Arial"/>
        </w:rPr>
        <w:t xml:space="preserve"> agency </w:t>
      </w:r>
      <w:r w:rsidR="00D67902" w:rsidRPr="005D138B">
        <w:rPr>
          <w:rFonts w:asciiTheme="minorHAnsi" w:hAnsiTheme="minorHAnsi" w:cs="Arial"/>
        </w:rPr>
        <w:t>equivalent</w:t>
      </w:r>
      <w:r w:rsidRPr="005D138B">
        <w:rPr>
          <w:rFonts w:asciiTheme="minorHAnsi" w:hAnsiTheme="minorHAnsi" w:cs="Arial"/>
        </w:rPr>
        <w:t xml:space="preserve"> to humans.  Instead, the research explores what may emerge when human-AI interaction</w:t>
      </w:r>
      <w:r w:rsidR="000B22F5" w:rsidRPr="005D138B">
        <w:rPr>
          <w:rFonts w:asciiTheme="minorHAnsi" w:hAnsiTheme="minorHAnsi" w:cs="Arial"/>
        </w:rPr>
        <w:t xml:space="preserve"> is </w:t>
      </w:r>
      <w:r w:rsidR="00B93FEF" w:rsidRPr="005D138B">
        <w:rPr>
          <w:rFonts w:asciiTheme="minorHAnsi" w:hAnsiTheme="minorHAnsi" w:cs="Arial"/>
        </w:rPr>
        <w:t xml:space="preserve">intentionally </w:t>
      </w:r>
      <w:r w:rsidR="000B22F5" w:rsidRPr="005D138B">
        <w:rPr>
          <w:rFonts w:asciiTheme="minorHAnsi" w:hAnsiTheme="minorHAnsi" w:cs="Arial"/>
        </w:rPr>
        <w:t xml:space="preserve">designed </w:t>
      </w:r>
      <w:r w:rsidR="00B93FEF" w:rsidRPr="005D138B">
        <w:rPr>
          <w:rFonts w:asciiTheme="minorHAnsi" w:hAnsiTheme="minorHAnsi" w:cs="Arial"/>
        </w:rPr>
        <w:t>within a</w:t>
      </w:r>
      <w:r w:rsidR="000B22F5" w:rsidRPr="005D138B">
        <w:rPr>
          <w:rFonts w:asciiTheme="minorHAnsi" w:hAnsiTheme="minorHAnsi" w:cs="Arial"/>
        </w:rPr>
        <w:t xml:space="preserve"> </w:t>
      </w:r>
      <w:r w:rsidR="00D67902" w:rsidRPr="005D138B">
        <w:rPr>
          <w:rFonts w:asciiTheme="minorHAnsi" w:hAnsiTheme="minorHAnsi" w:cs="Arial"/>
        </w:rPr>
        <w:t>dialogical</w:t>
      </w:r>
      <w:r w:rsidR="000B22F5" w:rsidRPr="005D138B">
        <w:rPr>
          <w:rFonts w:asciiTheme="minorHAnsi" w:hAnsiTheme="minorHAnsi" w:cs="Arial"/>
        </w:rPr>
        <w:t xml:space="preserve"> inquiry framework, </w:t>
      </w:r>
      <w:r w:rsidR="00B93FEF" w:rsidRPr="005D138B">
        <w:rPr>
          <w:rFonts w:asciiTheme="minorHAnsi" w:hAnsiTheme="minorHAnsi" w:cs="Arial"/>
        </w:rPr>
        <w:t xml:space="preserve">and </w:t>
      </w:r>
      <w:r w:rsidR="000B22F5" w:rsidRPr="005D138B">
        <w:rPr>
          <w:rFonts w:asciiTheme="minorHAnsi" w:hAnsiTheme="minorHAnsi" w:cs="Arial"/>
        </w:rPr>
        <w:t>what such interactions might reveal about</w:t>
      </w:r>
      <w:r w:rsidR="00B93FEF" w:rsidRPr="005D138B">
        <w:rPr>
          <w:rFonts w:asciiTheme="minorHAnsi" w:hAnsiTheme="minorHAnsi" w:cs="Arial"/>
        </w:rPr>
        <w:t xml:space="preserve"> future approaches to </w:t>
      </w:r>
      <w:r w:rsidR="00FD3439" w:rsidRPr="005D138B">
        <w:rPr>
          <w:rFonts w:asciiTheme="minorHAnsi" w:hAnsiTheme="minorHAnsi" w:cs="Arial"/>
        </w:rPr>
        <w:t>gen</w:t>
      </w:r>
      <w:r w:rsidR="00B93FEF" w:rsidRPr="005D138B">
        <w:rPr>
          <w:rFonts w:asciiTheme="minorHAnsi" w:hAnsiTheme="minorHAnsi" w:cs="Arial"/>
        </w:rPr>
        <w:t>AI integration</w:t>
      </w:r>
      <w:r w:rsidR="00B35FFF" w:rsidRPr="005D138B">
        <w:rPr>
          <w:rFonts w:asciiTheme="minorHAnsi" w:hAnsiTheme="minorHAnsi" w:cs="Arial"/>
        </w:rPr>
        <w:t xml:space="preserve"> and </w:t>
      </w:r>
      <w:r w:rsidR="00D67902" w:rsidRPr="005D138B">
        <w:rPr>
          <w:rFonts w:asciiTheme="minorHAnsi" w:hAnsiTheme="minorHAnsi" w:cs="Arial"/>
        </w:rPr>
        <w:t>knowledge</w:t>
      </w:r>
      <w:r w:rsidR="000B22F5" w:rsidRPr="005D138B">
        <w:rPr>
          <w:rFonts w:asciiTheme="minorHAnsi" w:hAnsiTheme="minorHAnsi" w:cs="Arial"/>
        </w:rPr>
        <w:t xml:space="preserve"> productio</w:t>
      </w:r>
      <w:r w:rsidR="00B35FFF" w:rsidRPr="005D138B">
        <w:rPr>
          <w:rFonts w:asciiTheme="minorHAnsi" w:hAnsiTheme="minorHAnsi" w:cs="Arial"/>
        </w:rPr>
        <w:t>n</w:t>
      </w:r>
      <w:r w:rsidR="00B93FEF" w:rsidRPr="005D138B">
        <w:rPr>
          <w:rFonts w:asciiTheme="minorHAnsi" w:hAnsiTheme="minorHAnsi" w:cs="Arial"/>
        </w:rPr>
        <w:t xml:space="preserve">.  </w:t>
      </w:r>
    </w:p>
    <w:p w14:paraId="652667C1" w14:textId="77777777" w:rsidR="00B42EBD" w:rsidRPr="005D138B" w:rsidRDefault="00B42EBD" w:rsidP="00372752">
      <w:pPr>
        <w:rPr>
          <w:rFonts w:asciiTheme="minorHAnsi" w:hAnsiTheme="minorHAnsi" w:cs="Arial"/>
        </w:rPr>
      </w:pPr>
    </w:p>
    <w:p w14:paraId="77285B98" w14:textId="3DEC78DC" w:rsidR="00D82395" w:rsidRPr="005D138B" w:rsidRDefault="00D82395" w:rsidP="00372752">
      <w:pPr>
        <w:rPr>
          <w:rFonts w:asciiTheme="minorHAnsi" w:hAnsiTheme="minorHAnsi" w:cs="Arial"/>
        </w:rPr>
      </w:pPr>
      <w:r w:rsidRPr="005D138B">
        <w:rPr>
          <w:rFonts w:asciiTheme="minorHAnsi" w:hAnsiTheme="minorHAnsi" w:cs="Arial"/>
        </w:rPr>
        <w:t xml:space="preserve">To provide further context, the following research was conducted within a UK HE institution, with lecturers from art and design discipline areas.  Ongoing discussions surrounding creativity, technology, and educational practices form part of the broader institutional environment at this institution.  </w:t>
      </w:r>
      <w:r w:rsidR="00B42EBD" w:rsidRPr="005D138B">
        <w:rPr>
          <w:rFonts w:asciiTheme="minorHAnsi" w:hAnsiTheme="minorHAnsi" w:cs="Arial"/>
        </w:rPr>
        <w:t xml:space="preserve">Conducting the </w:t>
      </w:r>
      <w:r w:rsidRPr="005D138B">
        <w:rPr>
          <w:rFonts w:asciiTheme="minorHAnsi" w:hAnsiTheme="minorHAnsi" w:cs="Arial"/>
        </w:rPr>
        <w:t xml:space="preserve">research </w:t>
      </w:r>
      <w:r w:rsidR="00B42EBD" w:rsidRPr="005D138B">
        <w:rPr>
          <w:rFonts w:asciiTheme="minorHAnsi" w:hAnsiTheme="minorHAnsi" w:cs="Arial"/>
        </w:rPr>
        <w:t xml:space="preserve">within this </w:t>
      </w:r>
      <w:r w:rsidRPr="005D138B">
        <w:rPr>
          <w:rFonts w:asciiTheme="minorHAnsi" w:hAnsiTheme="minorHAnsi" w:cs="Arial"/>
        </w:rPr>
        <w:t>setting</w:t>
      </w:r>
      <w:r w:rsidR="00B42EBD" w:rsidRPr="005D138B">
        <w:rPr>
          <w:rFonts w:asciiTheme="minorHAnsi" w:hAnsiTheme="minorHAnsi" w:cs="Arial"/>
        </w:rPr>
        <w:t xml:space="preserve"> enabled engagement with participants actively navigating the rise of genAI in education, institutional adoption strategies, and the</w:t>
      </w:r>
      <w:r w:rsidRPr="005D138B">
        <w:rPr>
          <w:rFonts w:asciiTheme="minorHAnsi" w:hAnsiTheme="minorHAnsi" w:cs="Arial"/>
        </w:rPr>
        <w:t xml:space="preserve"> integration of </w:t>
      </w:r>
      <w:r w:rsidR="00FD3439" w:rsidRPr="005D138B">
        <w:rPr>
          <w:rFonts w:asciiTheme="minorHAnsi" w:hAnsiTheme="minorHAnsi" w:cs="Arial"/>
        </w:rPr>
        <w:t>gen</w:t>
      </w:r>
      <w:r w:rsidRPr="005D138B">
        <w:rPr>
          <w:rFonts w:asciiTheme="minorHAnsi" w:hAnsiTheme="minorHAnsi" w:cs="Arial"/>
        </w:rPr>
        <w:t>AI</w:t>
      </w:r>
      <w:r w:rsidR="00B42EBD" w:rsidRPr="005D138B">
        <w:rPr>
          <w:rFonts w:asciiTheme="minorHAnsi" w:hAnsiTheme="minorHAnsi" w:cs="Arial"/>
        </w:rPr>
        <w:t xml:space="preserve"> </w:t>
      </w:r>
      <w:r w:rsidRPr="005D138B">
        <w:rPr>
          <w:rFonts w:asciiTheme="minorHAnsi" w:hAnsiTheme="minorHAnsi" w:cs="Arial"/>
        </w:rPr>
        <w:t xml:space="preserve">into personal teaching </w:t>
      </w:r>
      <w:r w:rsidR="00B42EBD" w:rsidRPr="005D138B">
        <w:rPr>
          <w:rFonts w:asciiTheme="minorHAnsi" w:hAnsiTheme="minorHAnsi" w:cs="Arial"/>
        </w:rPr>
        <w:t>practice</w:t>
      </w:r>
      <w:r w:rsidRPr="005D138B">
        <w:rPr>
          <w:rFonts w:asciiTheme="minorHAnsi" w:hAnsiTheme="minorHAnsi" w:cs="Arial"/>
        </w:rPr>
        <w:t>s</w:t>
      </w:r>
      <w:r w:rsidR="00B42EBD" w:rsidRPr="005D138B">
        <w:rPr>
          <w:rFonts w:asciiTheme="minorHAnsi" w:hAnsiTheme="minorHAnsi" w:cs="Arial"/>
        </w:rPr>
        <w:t>.</w:t>
      </w:r>
      <w:r w:rsidR="00D80056" w:rsidRPr="005D138B">
        <w:rPr>
          <w:rFonts w:asciiTheme="minorHAnsi" w:hAnsiTheme="minorHAnsi" w:cs="Arial"/>
        </w:rPr>
        <w:t xml:space="preserve">  As a </w:t>
      </w:r>
      <w:r w:rsidRPr="005D138B">
        <w:rPr>
          <w:rFonts w:asciiTheme="minorHAnsi" w:hAnsiTheme="minorHAnsi" w:cs="Arial"/>
        </w:rPr>
        <w:t>lecturer working within the same institutional and disciplinary context, I occupy an inside</w:t>
      </w:r>
      <w:r w:rsidR="00832FD6" w:rsidRPr="005D138B">
        <w:rPr>
          <w:rFonts w:asciiTheme="minorHAnsi" w:hAnsiTheme="minorHAnsi" w:cs="Arial"/>
        </w:rPr>
        <w:t>r</w:t>
      </w:r>
      <w:r w:rsidRPr="005D138B">
        <w:rPr>
          <w:rFonts w:asciiTheme="minorHAnsi" w:hAnsiTheme="minorHAnsi" w:cs="Arial"/>
        </w:rPr>
        <w:t xml:space="preserve"> position within the research.  This provided contextual familiarity with the educational </w:t>
      </w:r>
      <w:r w:rsidR="001B1AF5" w:rsidRPr="005D138B">
        <w:rPr>
          <w:rFonts w:asciiTheme="minorHAnsi" w:hAnsiTheme="minorHAnsi" w:cs="Arial"/>
        </w:rPr>
        <w:t>landscape,</w:t>
      </w:r>
      <w:r w:rsidRPr="005D138B">
        <w:rPr>
          <w:rFonts w:asciiTheme="minorHAnsi" w:hAnsiTheme="minorHAnsi" w:cs="Arial"/>
        </w:rPr>
        <w:t xml:space="preserve"> and an awareness of the challenges lecturers face surrounding genAI adoption.  My own experience of attempting to integrate genAI into teaching practice, alongside difficulties identifying approaches that moved beyond short-term or instrumental use, provided the primary motivation for pursuing this research.</w:t>
      </w:r>
    </w:p>
    <w:p w14:paraId="21747BC8" w14:textId="77777777" w:rsidR="006442E7" w:rsidRPr="005D138B" w:rsidRDefault="006442E7" w:rsidP="00372752">
      <w:pPr>
        <w:rPr>
          <w:rFonts w:asciiTheme="minorHAnsi" w:hAnsiTheme="minorHAnsi" w:cs="Arial"/>
        </w:rPr>
      </w:pPr>
    </w:p>
    <w:p w14:paraId="5AA55342" w14:textId="77777777" w:rsidR="006442E7" w:rsidRPr="005D138B" w:rsidRDefault="006442E7" w:rsidP="00372752">
      <w:pPr>
        <w:rPr>
          <w:rFonts w:asciiTheme="minorHAnsi" w:hAnsiTheme="minorHAnsi" w:cs="Arial"/>
        </w:rPr>
      </w:pPr>
    </w:p>
    <w:p w14:paraId="64161BC1" w14:textId="77777777" w:rsidR="00895175" w:rsidRPr="005D138B" w:rsidRDefault="00895175" w:rsidP="00895175">
      <w:pPr>
        <w:spacing w:line="360" w:lineRule="auto"/>
        <w:rPr>
          <w:rFonts w:asciiTheme="minorHAnsi" w:hAnsiTheme="minorHAnsi" w:cs="Arial"/>
          <w:b/>
        </w:rPr>
      </w:pPr>
    </w:p>
    <w:p w14:paraId="71BF42EA" w14:textId="77777777" w:rsidR="0014139F" w:rsidRPr="005D138B" w:rsidRDefault="00895175" w:rsidP="00A10718">
      <w:pPr>
        <w:spacing w:line="360" w:lineRule="auto"/>
        <w:rPr>
          <w:rFonts w:asciiTheme="minorHAnsi" w:hAnsiTheme="minorHAnsi" w:cs="Arial"/>
          <w:b/>
          <w:sz w:val="28"/>
          <w:szCs w:val="28"/>
        </w:rPr>
      </w:pPr>
      <w:r w:rsidRPr="005D138B">
        <w:rPr>
          <w:rFonts w:asciiTheme="minorHAnsi" w:hAnsiTheme="minorHAnsi" w:cs="Arial"/>
          <w:b/>
          <w:sz w:val="28"/>
          <w:szCs w:val="28"/>
        </w:rPr>
        <w:t xml:space="preserve">Chapter 2 </w:t>
      </w:r>
    </w:p>
    <w:p w14:paraId="77B7F486" w14:textId="045BCB74" w:rsidR="001B1AF5" w:rsidRPr="005D138B" w:rsidRDefault="00895175" w:rsidP="00A10718">
      <w:pPr>
        <w:spacing w:line="360" w:lineRule="auto"/>
        <w:rPr>
          <w:rFonts w:asciiTheme="minorHAnsi" w:hAnsiTheme="minorHAnsi" w:cs="Arial"/>
          <w:b/>
          <w:sz w:val="28"/>
          <w:szCs w:val="28"/>
        </w:rPr>
      </w:pPr>
      <w:r w:rsidRPr="005D138B">
        <w:rPr>
          <w:rFonts w:asciiTheme="minorHAnsi" w:hAnsiTheme="minorHAnsi" w:cs="Arial"/>
          <w:b/>
          <w:sz w:val="28"/>
          <w:szCs w:val="28"/>
        </w:rPr>
        <w:t>Literature Review</w:t>
      </w:r>
    </w:p>
    <w:p w14:paraId="4F582E81" w14:textId="77777777" w:rsidR="00207D79" w:rsidRPr="005D138B" w:rsidRDefault="00207D79" w:rsidP="00A10718">
      <w:pPr>
        <w:spacing w:line="360" w:lineRule="auto"/>
        <w:rPr>
          <w:rFonts w:asciiTheme="minorHAnsi" w:hAnsiTheme="minorHAnsi" w:cs="Arial"/>
          <w:b/>
          <w:sz w:val="28"/>
          <w:szCs w:val="28"/>
        </w:rPr>
      </w:pPr>
    </w:p>
    <w:p w14:paraId="6683AA93" w14:textId="77777777" w:rsidR="00207D79" w:rsidRPr="005D138B" w:rsidRDefault="00207D79" w:rsidP="00405C75">
      <w:pPr>
        <w:rPr>
          <w:rFonts w:asciiTheme="minorHAnsi" w:hAnsiTheme="minorHAnsi" w:cs="Arial"/>
          <w:b/>
          <w:bCs/>
          <w:sz w:val="28"/>
          <w:szCs w:val="28"/>
        </w:rPr>
      </w:pPr>
      <w:r w:rsidRPr="005D138B">
        <w:rPr>
          <w:rFonts w:asciiTheme="minorHAnsi" w:hAnsiTheme="minorHAnsi" w:cs="Arial"/>
          <w:b/>
          <w:bCs/>
          <w:sz w:val="28"/>
          <w:szCs w:val="28"/>
        </w:rPr>
        <w:t xml:space="preserve">Strategy for Identifying Literature </w:t>
      </w:r>
    </w:p>
    <w:p w14:paraId="2ED8F2DD" w14:textId="77777777" w:rsidR="00207D79" w:rsidRPr="005D138B" w:rsidRDefault="00207D79" w:rsidP="00405C75">
      <w:pPr>
        <w:rPr>
          <w:rFonts w:asciiTheme="minorHAnsi" w:hAnsiTheme="minorHAnsi" w:cs="Arial"/>
        </w:rPr>
      </w:pPr>
    </w:p>
    <w:p w14:paraId="72480965" w14:textId="183FCA9F" w:rsidR="00895175" w:rsidRPr="005D138B" w:rsidRDefault="00895175" w:rsidP="00405C75">
      <w:pPr>
        <w:rPr>
          <w:rFonts w:asciiTheme="minorHAnsi" w:hAnsiTheme="minorHAnsi" w:cs="Arial"/>
        </w:rPr>
      </w:pPr>
      <w:r w:rsidRPr="005D138B">
        <w:rPr>
          <w:rFonts w:asciiTheme="minorHAnsi" w:hAnsiTheme="minorHAnsi" w:cs="Arial"/>
        </w:rPr>
        <w:t xml:space="preserve">Sources were </w:t>
      </w:r>
      <w:r w:rsidR="00207D79" w:rsidRPr="005D138B">
        <w:rPr>
          <w:rFonts w:asciiTheme="minorHAnsi" w:hAnsiTheme="minorHAnsi" w:cs="Arial"/>
        </w:rPr>
        <w:t>pr</w:t>
      </w:r>
      <w:r w:rsidR="00BE1BCB" w:rsidRPr="005D138B">
        <w:rPr>
          <w:rFonts w:asciiTheme="minorHAnsi" w:hAnsiTheme="minorHAnsi" w:cs="Arial"/>
        </w:rPr>
        <w:t>imarily</w:t>
      </w:r>
      <w:r w:rsidR="00207D79" w:rsidRPr="005D138B">
        <w:rPr>
          <w:rFonts w:asciiTheme="minorHAnsi" w:hAnsiTheme="minorHAnsi" w:cs="Arial"/>
        </w:rPr>
        <w:t xml:space="preserve"> </w:t>
      </w:r>
      <w:r w:rsidR="00BE1BCB" w:rsidRPr="005D138B">
        <w:rPr>
          <w:rFonts w:asciiTheme="minorHAnsi" w:hAnsiTheme="minorHAnsi" w:cs="Arial"/>
        </w:rPr>
        <w:t>identified</w:t>
      </w:r>
      <w:r w:rsidRPr="005D138B">
        <w:rPr>
          <w:rFonts w:asciiTheme="minorHAnsi" w:hAnsiTheme="minorHAnsi" w:cs="Arial"/>
        </w:rPr>
        <w:t xml:space="preserve"> using the </w:t>
      </w:r>
      <w:r w:rsidR="00487D55" w:rsidRPr="005D138B">
        <w:rPr>
          <w:rFonts w:asciiTheme="minorHAnsi" w:hAnsiTheme="minorHAnsi" w:cs="Arial"/>
        </w:rPr>
        <w:t xml:space="preserve">University’s </w:t>
      </w:r>
      <w:r w:rsidRPr="005D138B">
        <w:rPr>
          <w:rFonts w:asciiTheme="minorHAnsi" w:hAnsiTheme="minorHAnsi" w:cs="Arial"/>
        </w:rPr>
        <w:t xml:space="preserve">library system and its embedded artificial intelligence (AI) research assistant.  Search terms and question prompts were related to the latest iteration of the research direction, and a snowballing strategy was </w:t>
      </w:r>
      <w:r w:rsidR="00BE1BCB" w:rsidRPr="005D138B">
        <w:rPr>
          <w:rFonts w:asciiTheme="minorHAnsi" w:hAnsiTheme="minorHAnsi" w:cs="Arial"/>
        </w:rPr>
        <w:t>employed</w:t>
      </w:r>
      <w:r w:rsidRPr="005D138B">
        <w:rPr>
          <w:rFonts w:asciiTheme="minorHAnsi" w:hAnsiTheme="minorHAnsi" w:cs="Arial"/>
        </w:rPr>
        <w:t xml:space="preserve"> to identify relevant literature.  </w:t>
      </w:r>
      <w:r w:rsidR="00BE1BCB" w:rsidRPr="005D138B">
        <w:rPr>
          <w:rFonts w:asciiTheme="minorHAnsi" w:hAnsiTheme="minorHAnsi" w:cs="Arial"/>
        </w:rPr>
        <w:t xml:space="preserve">To ensure credibility and relevance of sources, the </w:t>
      </w:r>
      <w:r w:rsidRPr="005D138B">
        <w:rPr>
          <w:rFonts w:asciiTheme="minorHAnsi" w:hAnsiTheme="minorHAnsi" w:cs="Arial"/>
        </w:rPr>
        <w:t xml:space="preserve">CRAAP test was </w:t>
      </w:r>
      <w:r w:rsidR="00BE1BCB" w:rsidRPr="005D138B">
        <w:rPr>
          <w:rFonts w:asciiTheme="minorHAnsi" w:hAnsiTheme="minorHAnsi" w:cs="Arial"/>
        </w:rPr>
        <w:t xml:space="preserve">applied alongside preference for peer-reviewed </w:t>
      </w:r>
      <w:r w:rsidRPr="005D138B">
        <w:rPr>
          <w:rFonts w:asciiTheme="minorHAnsi" w:hAnsiTheme="minorHAnsi" w:cs="Arial"/>
        </w:rPr>
        <w:t>materials.</w:t>
      </w:r>
      <w:r w:rsidR="00207D79" w:rsidRPr="005D138B">
        <w:rPr>
          <w:rFonts w:asciiTheme="minorHAnsi" w:hAnsiTheme="minorHAnsi" w:cs="Arial"/>
        </w:rPr>
        <w:t xml:space="preserve">  </w:t>
      </w:r>
      <w:r w:rsidR="00BE1BCB" w:rsidRPr="005D138B">
        <w:rPr>
          <w:rFonts w:asciiTheme="minorHAnsi" w:hAnsiTheme="minorHAnsi" w:cs="Arial"/>
        </w:rPr>
        <w:t xml:space="preserve">Given the rapid development of genAI as a research field, the </w:t>
      </w:r>
      <w:r w:rsidR="00BE1BCB" w:rsidRPr="005D138B">
        <w:rPr>
          <w:rFonts w:asciiTheme="minorHAnsi" w:hAnsiTheme="minorHAnsi" w:cs="Arial"/>
        </w:rPr>
        <w:lastRenderedPageBreak/>
        <w:t xml:space="preserve">literature selection was largely limited to publications from </w:t>
      </w:r>
      <w:r w:rsidRPr="005D138B">
        <w:rPr>
          <w:rFonts w:asciiTheme="minorHAnsi" w:hAnsiTheme="minorHAnsi" w:cs="Arial"/>
        </w:rPr>
        <w:t>2023 -2026</w:t>
      </w:r>
      <w:r w:rsidR="004A7C53" w:rsidRPr="005D138B">
        <w:rPr>
          <w:rFonts w:asciiTheme="minorHAnsi" w:hAnsiTheme="minorHAnsi" w:cs="Arial"/>
        </w:rPr>
        <w:t>,</w:t>
      </w:r>
      <w:r w:rsidR="00BE1BCB" w:rsidRPr="005D138B">
        <w:rPr>
          <w:rFonts w:asciiTheme="minorHAnsi" w:hAnsiTheme="minorHAnsi" w:cs="Arial"/>
        </w:rPr>
        <w:t xml:space="preserve"> </w:t>
      </w:r>
      <w:proofErr w:type="gramStart"/>
      <w:r w:rsidR="00BE1BCB" w:rsidRPr="005D138B">
        <w:rPr>
          <w:rFonts w:asciiTheme="minorHAnsi" w:hAnsiTheme="minorHAnsi" w:cs="Arial"/>
        </w:rPr>
        <w:t>in order to</w:t>
      </w:r>
      <w:proofErr w:type="gramEnd"/>
      <w:r w:rsidR="00BE1BCB" w:rsidRPr="005D138B">
        <w:rPr>
          <w:rFonts w:asciiTheme="minorHAnsi" w:hAnsiTheme="minorHAnsi" w:cs="Arial"/>
        </w:rPr>
        <w:t xml:space="preserve"> reflect the most current debates and advancements in the field.  </w:t>
      </w:r>
      <w:r w:rsidRPr="005D138B">
        <w:rPr>
          <w:rFonts w:asciiTheme="minorHAnsi" w:hAnsiTheme="minorHAnsi" w:cs="Arial"/>
        </w:rPr>
        <w:t xml:space="preserve">Additionally, </w:t>
      </w:r>
      <w:r w:rsidR="00207D79" w:rsidRPr="005D138B">
        <w:rPr>
          <w:rFonts w:asciiTheme="minorHAnsi" w:hAnsiTheme="minorHAnsi" w:cs="Arial"/>
        </w:rPr>
        <w:t xml:space="preserve">literature </w:t>
      </w:r>
      <w:r w:rsidR="00BE1BCB" w:rsidRPr="005D138B">
        <w:rPr>
          <w:rFonts w:asciiTheme="minorHAnsi" w:hAnsiTheme="minorHAnsi" w:cs="Arial"/>
        </w:rPr>
        <w:t xml:space="preserve">was purposefully </w:t>
      </w:r>
      <w:r w:rsidR="00A433DA" w:rsidRPr="005D138B">
        <w:rPr>
          <w:rFonts w:asciiTheme="minorHAnsi" w:hAnsiTheme="minorHAnsi" w:cs="Arial"/>
        </w:rPr>
        <w:t>draw</w:t>
      </w:r>
      <w:r w:rsidR="004A7C53" w:rsidRPr="005D138B">
        <w:rPr>
          <w:rFonts w:asciiTheme="minorHAnsi" w:hAnsiTheme="minorHAnsi" w:cs="Arial"/>
        </w:rPr>
        <w:t>n</w:t>
      </w:r>
      <w:r w:rsidR="00BE1BCB" w:rsidRPr="005D138B">
        <w:rPr>
          <w:rFonts w:asciiTheme="minorHAnsi" w:hAnsiTheme="minorHAnsi" w:cs="Arial"/>
        </w:rPr>
        <w:t xml:space="preserve"> from multiple disciplines, including education, </w:t>
      </w:r>
      <w:r w:rsidR="00A433DA" w:rsidRPr="005D138B">
        <w:rPr>
          <w:rFonts w:asciiTheme="minorHAnsi" w:hAnsiTheme="minorHAnsi" w:cs="Arial"/>
        </w:rPr>
        <w:t>science</w:t>
      </w:r>
      <w:r w:rsidR="00BE1BCB" w:rsidRPr="005D138B">
        <w:rPr>
          <w:rFonts w:asciiTheme="minorHAnsi" w:hAnsiTheme="minorHAnsi" w:cs="Arial"/>
        </w:rPr>
        <w:t xml:space="preserve"> and technology, </w:t>
      </w:r>
      <w:r w:rsidR="00E91A8A" w:rsidRPr="005D138B">
        <w:rPr>
          <w:rFonts w:asciiTheme="minorHAnsi" w:hAnsiTheme="minorHAnsi" w:cs="Arial"/>
        </w:rPr>
        <w:t>AI sociology</w:t>
      </w:r>
      <w:r w:rsidR="00BE1BCB" w:rsidRPr="005D138B">
        <w:rPr>
          <w:rFonts w:asciiTheme="minorHAnsi" w:hAnsiTheme="minorHAnsi" w:cs="Arial"/>
        </w:rPr>
        <w:t xml:space="preserve">, philosophy, and AI design.  This </w:t>
      </w:r>
      <w:r w:rsidR="00A433DA" w:rsidRPr="005D138B">
        <w:rPr>
          <w:rFonts w:asciiTheme="minorHAnsi" w:hAnsiTheme="minorHAnsi" w:cs="Arial"/>
        </w:rPr>
        <w:t>interdisciplinary</w:t>
      </w:r>
      <w:r w:rsidR="00BE1BCB" w:rsidRPr="005D138B">
        <w:rPr>
          <w:rFonts w:asciiTheme="minorHAnsi" w:hAnsiTheme="minorHAnsi" w:cs="Arial"/>
        </w:rPr>
        <w:t xml:space="preserve"> approach was adopted to capture the complexity of genAI as </w:t>
      </w:r>
      <w:r w:rsidR="009B71FD" w:rsidRPr="005D138B">
        <w:rPr>
          <w:rFonts w:asciiTheme="minorHAnsi" w:hAnsiTheme="minorHAnsi" w:cs="Arial"/>
        </w:rPr>
        <w:t xml:space="preserve">a </w:t>
      </w:r>
      <w:r w:rsidR="00BE1BCB" w:rsidRPr="005D138B">
        <w:rPr>
          <w:rFonts w:asciiTheme="minorHAnsi" w:hAnsiTheme="minorHAnsi" w:cs="Arial"/>
        </w:rPr>
        <w:t>phenomenon.  As such, the review does not focus</w:t>
      </w:r>
      <w:r w:rsidR="00A433DA" w:rsidRPr="005D138B">
        <w:rPr>
          <w:rFonts w:asciiTheme="minorHAnsi" w:hAnsiTheme="minorHAnsi" w:cs="Arial"/>
        </w:rPr>
        <w:t xml:space="preserve"> on a specific geographical region or discipline boundary, but instead adopts a macro-to-micro approach, connecting insights across d</w:t>
      </w:r>
      <w:r w:rsidR="00215BC3" w:rsidRPr="005D138B">
        <w:rPr>
          <w:rFonts w:asciiTheme="minorHAnsi" w:hAnsiTheme="minorHAnsi" w:cs="Arial"/>
        </w:rPr>
        <w:t>isciplines</w:t>
      </w:r>
      <w:r w:rsidR="00A433DA" w:rsidRPr="005D138B">
        <w:rPr>
          <w:rFonts w:asciiTheme="minorHAnsi" w:hAnsiTheme="minorHAnsi" w:cs="Arial"/>
        </w:rPr>
        <w:t xml:space="preserve"> to inform the research and understand the </w:t>
      </w:r>
      <w:r w:rsidR="009B71FD" w:rsidRPr="005D138B">
        <w:rPr>
          <w:rFonts w:asciiTheme="minorHAnsi" w:hAnsiTheme="minorHAnsi" w:cs="Arial"/>
        </w:rPr>
        <w:t xml:space="preserve">multifaceted </w:t>
      </w:r>
      <w:r w:rsidR="00A433DA" w:rsidRPr="005D138B">
        <w:rPr>
          <w:rFonts w:asciiTheme="minorHAnsi" w:hAnsiTheme="minorHAnsi" w:cs="Arial"/>
        </w:rPr>
        <w:t>p</w:t>
      </w:r>
      <w:r w:rsidR="00C102DB" w:rsidRPr="005D138B">
        <w:rPr>
          <w:rFonts w:asciiTheme="minorHAnsi" w:hAnsiTheme="minorHAnsi" w:cs="Arial"/>
        </w:rPr>
        <w:t>henomena</w:t>
      </w:r>
      <w:r w:rsidR="00A433DA" w:rsidRPr="005D138B">
        <w:rPr>
          <w:rFonts w:asciiTheme="minorHAnsi" w:hAnsiTheme="minorHAnsi" w:cs="Arial"/>
        </w:rPr>
        <w:t xml:space="preserve"> of genAI.  This approach is important given that the educational responses to genAI are shaped by broader </w:t>
      </w:r>
      <w:r w:rsidR="006A065F" w:rsidRPr="005D138B">
        <w:rPr>
          <w:rFonts w:asciiTheme="minorHAnsi" w:hAnsiTheme="minorHAnsi" w:cs="Arial"/>
        </w:rPr>
        <w:t xml:space="preserve">global </w:t>
      </w:r>
      <w:r w:rsidR="00A433DA" w:rsidRPr="005D138B">
        <w:rPr>
          <w:rFonts w:asciiTheme="minorHAnsi" w:hAnsiTheme="minorHAnsi" w:cs="Arial"/>
        </w:rPr>
        <w:t>technological, cultural and philosophical developments.  By engaging with a diverse body of literature, the study aims to maintain relevance within a rapidly evolving f</w:t>
      </w:r>
      <w:r w:rsidR="00710739" w:rsidRPr="005D138B">
        <w:rPr>
          <w:rFonts w:asciiTheme="minorHAnsi" w:hAnsiTheme="minorHAnsi" w:cs="Arial"/>
        </w:rPr>
        <w:t>iel</w:t>
      </w:r>
      <w:r w:rsidR="00A433DA" w:rsidRPr="005D138B">
        <w:rPr>
          <w:rFonts w:asciiTheme="minorHAnsi" w:hAnsiTheme="minorHAnsi" w:cs="Arial"/>
        </w:rPr>
        <w:t xml:space="preserve">d while also identifying gaps and opportunities for novel contribution to the research </w:t>
      </w:r>
      <w:r w:rsidR="007D7A23" w:rsidRPr="005D138B">
        <w:rPr>
          <w:rFonts w:asciiTheme="minorHAnsi" w:hAnsiTheme="minorHAnsi" w:cs="Arial"/>
        </w:rPr>
        <w:t>field</w:t>
      </w:r>
      <w:r w:rsidR="00A433DA" w:rsidRPr="005D138B">
        <w:rPr>
          <w:rFonts w:asciiTheme="minorHAnsi" w:hAnsiTheme="minorHAnsi" w:cs="Arial"/>
        </w:rPr>
        <w:t xml:space="preserve">.  </w:t>
      </w:r>
      <w:r w:rsidR="00BE1BCB" w:rsidRPr="005D138B">
        <w:rPr>
          <w:rFonts w:asciiTheme="minorHAnsi" w:hAnsiTheme="minorHAnsi" w:cs="Arial"/>
        </w:rPr>
        <w:t xml:space="preserve"> </w:t>
      </w:r>
    </w:p>
    <w:p w14:paraId="0DD480A5" w14:textId="77777777" w:rsidR="00F43A0B" w:rsidRPr="005D138B" w:rsidRDefault="00F43A0B" w:rsidP="00405C75">
      <w:pPr>
        <w:rPr>
          <w:rFonts w:asciiTheme="minorHAnsi" w:hAnsiTheme="minorHAnsi" w:cs="Arial"/>
        </w:rPr>
      </w:pPr>
    </w:p>
    <w:p w14:paraId="44EE2B86" w14:textId="34824F64" w:rsidR="00F43A0B" w:rsidRPr="005D138B" w:rsidRDefault="00F43A0B" w:rsidP="00405C75">
      <w:pPr>
        <w:rPr>
          <w:rFonts w:asciiTheme="minorHAnsi" w:hAnsiTheme="minorHAnsi" w:cs="Arial"/>
          <w:b/>
          <w:bCs/>
          <w:sz w:val="28"/>
          <w:szCs w:val="28"/>
        </w:rPr>
      </w:pPr>
      <w:r w:rsidRPr="005D138B">
        <w:rPr>
          <w:rFonts w:asciiTheme="minorHAnsi" w:hAnsiTheme="minorHAnsi" w:cs="Arial"/>
          <w:b/>
          <w:bCs/>
          <w:sz w:val="28"/>
          <w:szCs w:val="28"/>
        </w:rPr>
        <w:t xml:space="preserve">Surveying an Interdisciplinary </w:t>
      </w:r>
      <w:r w:rsidR="00BE311E" w:rsidRPr="005D138B">
        <w:rPr>
          <w:rFonts w:asciiTheme="minorHAnsi" w:hAnsiTheme="minorHAnsi" w:cs="Arial"/>
          <w:b/>
          <w:bCs/>
          <w:sz w:val="28"/>
          <w:szCs w:val="28"/>
        </w:rPr>
        <w:t>A</w:t>
      </w:r>
      <w:r w:rsidRPr="005D138B">
        <w:rPr>
          <w:rFonts w:asciiTheme="minorHAnsi" w:hAnsiTheme="minorHAnsi" w:cs="Arial"/>
          <w:b/>
          <w:bCs/>
          <w:sz w:val="28"/>
          <w:szCs w:val="28"/>
        </w:rPr>
        <w:t>pproach to Artificial Intelligence</w:t>
      </w:r>
      <w:r w:rsidR="000B6F82" w:rsidRPr="005D138B">
        <w:rPr>
          <w:rFonts w:asciiTheme="minorHAnsi" w:hAnsiTheme="minorHAnsi" w:cs="Arial"/>
          <w:b/>
          <w:bCs/>
          <w:sz w:val="28"/>
          <w:szCs w:val="28"/>
        </w:rPr>
        <w:t xml:space="preserve"> in</w:t>
      </w:r>
      <w:r w:rsidRPr="005D138B">
        <w:rPr>
          <w:rFonts w:asciiTheme="minorHAnsi" w:hAnsiTheme="minorHAnsi" w:cs="Arial"/>
          <w:b/>
          <w:bCs/>
          <w:sz w:val="28"/>
          <w:szCs w:val="28"/>
        </w:rPr>
        <w:t xml:space="preserve"> Education (</w:t>
      </w:r>
      <w:proofErr w:type="spellStart"/>
      <w:r w:rsidRPr="005D138B">
        <w:rPr>
          <w:rFonts w:asciiTheme="minorHAnsi" w:hAnsiTheme="minorHAnsi" w:cs="Arial"/>
          <w:b/>
          <w:bCs/>
          <w:sz w:val="28"/>
          <w:szCs w:val="28"/>
        </w:rPr>
        <w:t>AIEd</w:t>
      </w:r>
      <w:proofErr w:type="spellEnd"/>
      <w:r w:rsidRPr="005D138B">
        <w:rPr>
          <w:rFonts w:asciiTheme="minorHAnsi" w:hAnsiTheme="minorHAnsi" w:cs="Arial"/>
          <w:b/>
          <w:bCs/>
          <w:sz w:val="28"/>
          <w:szCs w:val="28"/>
        </w:rPr>
        <w:t>)</w:t>
      </w:r>
    </w:p>
    <w:p w14:paraId="6AECCDBB" w14:textId="77777777" w:rsidR="00F43A0B" w:rsidRPr="005D138B" w:rsidRDefault="00F43A0B" w:rsidP="00405C75">
      <w:pPr>
        <w:rPr>
          <w:rFonts w:asciiTheme="minorHAnsi" w:hAnsiTheme="minorHAnsi" w:cs="Arial"/>
        </w:rPr>
      </w:pPr>
    </w:p>
    <w:p w14:paraId="0EFA14D1" w14:textId="257BDED6" w:rsidR="000556BE" w:rsidRPr="005D138B" w:rsidRDefault="009D0987" w:rsidP="00F43A0B">
      <w:pPr>
        <w:rPr>
          <w:rFonts w:asciiTheme="minorHAnsi" w:hAnsiTheme="minorHAnsi" w:cs="Arial"/>
        </w:rPr>
      </w:pPr>
      <w:r w:rsidRPr="005D138B">
        <w:rPr>
          <w:rFonts w:asciiTheme="minorHAnsi" w:hAnsiTheme="minorHAnsi" w:cs="Arial"/>
        </w:rPr>
        <w:t>GenAI</w:t>
      </w:r>
      <w:r w:rsidR="00F43A0B" w:rsidRPr="005D138B">
        <w:rPr>
          <w:rFonts w:asciiTheme="minorHAnsi" w:hAnsiTheme="minorHAnsi" w:cs="Arial"/>
        </w:rPr>
        <w:t xml:space="preserve"> </w:t>
      </w:r>
      <w:r w:rsidR="00EB35CE" w:rsidRPr="005D138B">
        <w:rPr>
          <w:rFonts w:asciiTheme="minorHAnsi" w:hAnsiTheme="minorHAnsi" w:cs="Arial"/>
        </w:rPr>
        <w:t>represents</w:t>
      </w:r>
      <w:r w:rsidR="00F43A0B" w:rsidRPr="005D138B">
        <w:rPr>
          <w:rFonts w:asciiTheme="minorHAnsi" w:hAnsiTheme="minorHAnsi" w:cs="Arial"/>
        </w:rPr>
        <w:t xml:space="preserve"> an advanced form of A</w:t>
      </w:r>
      <w:r w:rsidR="00047C53" w:rsidRPr="005D138B">
        <w:rPr>
          <w:rFonts w:asciiTheme="minorHAnsi" w:hAnsiTheme="minorHAnsi" w:cs="Arial"/>
        </w:rPr>
        <w:t>I</w:t>
      </w:r>
      <w:r w:rsidR="00F43A0B" w:rsidRPr="005D138B">
        <w:rPr>
          <w:rFonts w:asciiTheme="minorHAnsi" w:hAnsiTheme="minorHAnsi" w:cs="Arial"/>
        </w:rPr>
        <w:t xml:space="preserve">, </w:t>
      </w:r>
      <w:r w:rsidR="00EB35CE" w:rsidRPr="005D138B">
        <w:rPr>
          <w:rFonts w:asciiTheme="minorHAnsi" w:hAnsiTheme="minorHAnsi" w:cs="Arial"/>
        </w:rPr>
        <w:t>commonly</w:t>
      </w:r>
      <w:r w:rsidR="00F43A0B" w:rsidRPr="005D138B">
        <w:rPr>
          <w:rFonts w:asciiTheme="minorHAnsi" w:hAnsiTheme="minorHAnsi" w:cs="Arial"/>
        </w:rPr>
        <w:t xml:space="preserve"> described as </w:t>
      </w:r>
      <w:r w:rsidR="00EB35CE" w:rsidRPr="005D138B">
        <w:rPr>
          <w:rFonts w:asciiTheme="minorHAnsi" w:hAnsiTheme="minorHAnsi" w:cs="Arial"/>
        </w:rPr>
        <w:t>the</w:t>
      </w:r>
      <w:r w:rsidR="00F43A0B" w:rsidRPr="005D138B">
        <w:rPr>
          <w:rFonts w:asciiTheme="minorHAnsi" w:hAnsiTheme="minorHAnsi" w:cs="Arial"/>
        </w:rPr>
        <w:t xml:space="preserve"> ‘simulation of human intelligence in machines’ (Tayade</w:t>
      </w:r>
      <w:r w:rsidR="005451C3" w:rsidRPr="005D138B">
        <w:rPr>
          <w:rFonts w:asciiTheme="minorHAnsi" w:hAnsiTheme="minorHAnsi" w:cs="Arial"/>
        </w:rPr>
        <w:t xml:space="preserve"> </w:t>
      </w:r>
      <w:r w:rsidR="00F43A0B" w:rsidRPr="005D138B">
        <w:rPr>
          <w:rFonts w:asciiTheme="minorHAnsi" w:hAnsiTheme="minorHAnsi" w:cs="Arial"/>
          <w:i/>
          <w:iCs/>
        </w:rPr>
        <w:t>et</w:t>
      </w:r>
      <w:r w:rsidR="005451C3" w:rsidRPr="005D138B">
        <w:rPr>
          <w:rFonts w:asciiTheme="minorHAnsi" w:hAnsiTheme="minorHAnsi" w:cs="Arial"/>
          <w:i/>
          <w:iCs/>
        </w:rPr>
        <w:t xml:space="preserve"> </w:t>
      </w:r>
      <w:r w:rsidR="00F43A0B" w:rsidRPr="005D138B">
        <w:rPr>
          <w:rFonts w:asciiTheme="minorHAnsi" w:hAnsiTheme="minorHAnsi" w:cs="Arial"/>
          <w:i/>
          <w:iCs/>
        </w:rPr>
        <w:t>al</w:t>
      </w:r>
      <w:r w:rsidR="005451C3" w:rsidRPr="005D138B">
        <w:rPr>
          <w:rFonts w:asciiTheme="minorHAnsi" w:hAnsiTheme="minorHAnsi" w:cs="Arial"/>
          <w:i/>
          <w:iCs/>
        </w:rPr>
        <w:t>.</w:t>
      </w:r>
      <w:r w:rsidR="00F43A0B" w:rsidRPr="005D138B">
        <w:rPr>
          <w:rFonts w:asciiTheme="minorHAnsi" w:hAnsiTheme="minorHAnsi" w:cs="Arial"/>
        </w:rPr>
        <w:t>, 2024, p.215).</w:t>
      </w:r>
      <w:r w:rsidR="000556BE" w:rsidRPr="005D138B">
        <w:rPr>
          <w:rFonts w:asciiTheme="minorHAnsi" w:hAnsiTheme="minorHAnsi" w:cs="Arial"/>
        </w:rPr>
        <w:t xml:space="preserve">  </w:t>
      </w:r>
      <w:r w:rsidR="00EB35CE" w:rsidRPr="005D138B">
        <w:rPr>
          <w:rFonts w:asciiTheme="minorHAnsi" w:hAnsiTheme="minorHAnsi" w:cs="Arial"/>
        </w:rPr>
        <w:t>What distinguishes genAI from earlier forms of AI is its c</w:t>
      </w:r>
      <w:r w:rsidR="000556BE" w:rsidRPr="005D138B">
        <w:rPr>
          <w:rFonts w:asciiTheme="minorHAnsi" w:hAnsiTheme="minorHAnsi" w:cs="Arial"/>
        </w:rPr>
        <w:t>apa</w:t>
      </w:r>
      <w:r w:rsidR="00EB35CE" w:rsidRPr="005D138B">
        <w:rPr>
          <w:rFonts w:asciiTheme="minorHAnsi" w:hAnsiTheme="minorHAnsi" w:cs="Arial"/>
        </w:rPr>
        <w:t>city</w:t>
      </w:r>
      <w:r w:rsidR="000556BE" w:rsidRPr="005D138B">
        <w:rPr>
          <w:rFonts w:asciiTheme="minorHAnsi" w:hAnsiTheme="minorHAnsi" w:cs="Arial"/>
        </w:rPr>
        <w:t xml:space="preserve"> </w:t>
      </w:r>
      <w:r w:rsidR="004B587E" w:rsidRPr="005D138B">
        <w:rPr>
          <w:rFonts w:asciiTheme="minorHAnsi" w:hAnsiTheme="minorHAnsi" w:cs="Arial"/>
        </w:rPr>
        <w:t>to</w:t>
      </w:r>
      <w:r w:rsidR="000556BE" w:rsidRPr="005D138B">
        <w:rPr>
          <w:rFonts w:asciiTheme="minorHAnsi" w:hAnsiTheme="minorHAnsi" w:cs="Arial"/>
        </w:rPr>
        <w:t xml:space="preserve"> produc</w:t>
      </w:r>
      <w:r w:rsidR="00EB35CE" w:rsidRPr="005D138B">
        <w:rPr>
          <w:rFonts w:asciiTheme="minorHAnsi" w:hAnsiTheme="minorHAnsi" w:cs="Arial"/>
        </w:rPr>
        <w:t xml:space="preserve">e seemingly original, human-like content, including </w:t>
      </w:r>
      <w:r w:rsidR="000556BE" w:rsidRPr="005D138B">
        <w:rPr>
          <w:rFonts w:asciiTheme="minorHAnsi" w:hAnsiTheme="minorHAnsi" w:cs="Arial"/>
        </w:rPr>
        <w:t xml:space="preserve">art, poetry, essays, code, </w:t>
      </w:r>
      <w:r w:rsidR="00EB35CE" w:rsidRPr="005D138B">
        <w:rPr>
          <w:rFonts w:asciiTheme="minorHAnsi" w:hAnsiTheme="minorHAnsi" w:cs="Arial"/>
        </w:rPr>
        <w:t xml:space="preserve">and </w:t>
      </w:r>
      <w:r w:rsidR="000556BE" w:rsidRPr="005D138B">
        <w:rPr>
          <w:rFonts w:asciiTheme="minorHAnsi" w:hAnsiTheme="minorHAnsi" w:cs="Arial"/>
        </w:rPr>
        <w:t xml:space="preserve">video.  </w:t>
      </w:r>
      <w:r w:rsidR="00EB35CE" w:rsidRPr="005D138B">
        <w:rPr>
          <w:rFonts w:asciiTheme="minorHAnsi" w:hAnsiTheme="minorHAnsi" w:cs="Arial"/>
        </w:rPr>
        <w:t xml:space="preserve">As a </w:t>
      </w:r>
      <w:r w:rsidR="004B587E" w:rsidRPr="005D138B">
        <w:rPr>
          <w:rFonts w:asciiTheme="minorHAnsi" w:hAnsiTheme="minorHAnsi" w:cs="Arial"/>
        </w:rPr>
        <w:t>result,</w:t>
      </w:r>
      <w:r w:rsidR="00EB35CE" w:rsidRPr="005D138B">
        <w:rPr>
          <w:rFonts w:asciiTheme="minorHAnsi" w:hAnsiTheme="minorHAnsi" w:cs="Arial"/>
        </w:rPr>
        <w:t xml:space="preserve"> t</w:t>
      </w:r>
      <w:r w:rsidR="000556BE" w:rsidRPr="005D138B">
        <w:rPr>
          <w:rFonts w:asciiTheme="minorHAnsi" w:hAnsiTheme="minorHAnsi" w:cs="Arial"/>
        </w:rPr>
        <w:t xml:space="preserve">he technology is </w:t>
      </w:r>
      <w:r w:rsidR="00EB35CE" w:rsidRPr="005D138B">
        <w:rPr>
          <w:rFonts w:asciiTheme="minorHAnsi" w:hAnsiTheme="minorHAnsi" w:cs="Arial"/>
        </w:rPr>
        <w:t xml:space="preserve">rapidly being </w:t>
      </w:r>
      <w:r w:rsidR="000556BE" w:rsidRPr="005D138B">
        <w:rPr>
          <w:rFonts w:asciiTheme="minorHAnsi" w:hAnsiTheme="minorHAnsi" w:cs="Arial"/>
        </w:rPr>
        <w:t xml:space="preserve">integrated </w:t>
      </w:r>
      <w:r w:rsidR="00EB35CE" w:rsidRPr="005D138B">
        <w:rPr>
          <w:rFonts w:asciiTheme="minorHAnsi" w:hAnsiTheme="minorHAnsi" w:cs="Arial"/>
        </w:rPr>
        <w:t xml:space="preserve">across multiple sectors </w:t>
      </w:r>
      <w:r w:rsidR="000556BE" w:rsidRPr="005D138B">
        <w:rPr>
          <w:rFonts w:asciiTheme="minorHAnsi" w:hAnsiTheme="minorHAnsi" w:cs="Arial"/>
        </w:rPr>
        <w:t>including, media, healthcare and education (Sahu,</w:t>
      </w:r>
      <w:r w:rsidR="005451C3" w:rsidRPr="005D138B">
        <w:rPr>
          <w:rFonts w:asciiTheme="minorHAnsi" w:hAnsiTheme="minorHAnsi" w:cs="Arial"/>
        </w:rPr>
        <w:t xml:space="preserve"> </w:t>
      </w:r>
      <w:r w:rsidR="000556BE" w:rsidRPr="005D138B">
        <w:rPr>
          <w:rFonts w:asciiTheme="minorHAnsi" w:hAnsiTheme="minorHAnsi" w:cs="Arial"/>
        </w:rPr>
        <w:t xml:space="preserve">2024, p.02).  </w:t>
      </w:r>
      <w:r w:rsidR="00EB35CE" w:rsidRPr="005D138B">
        <w:rPr>
          <w:rFonts w:asciiTheme="minorHAnsi" w:hAnsiTheme="minorHAnsi" w:cs="Arial"/>
        </w:rPr>
        <w:t>Re</w:t>
      </w:r>
      <w:r w:rsidR="00047C53" w:rsidRPr="005D138B">
        <w:rPr>
          <w:rFonts w:asciiTheme="minorHAnsi" w:hAnsiTheme="minorHAnsi" w:cs="Arial"/>
        </w:rPr>
        <w:t>c</w:t>
      </w:r>
      <w:r w:rsidR="00EB35CE" w:rsidRPr="005D138B">
        <w:rPr>
          <w:rFonts w:asciiTheme="minorHAnsi" w:hAnsiTheme="minorHAnsi" w:cs="Arial"/>
        </w:rPr>
        <w:t>ent literature positions genAI as a significant shift.  For, example</w:t>
      </w:r>
      <w:r w:rsidR="00473DE0" w:rsidRPr="005D138B">
        <w:rPr>
          <w:rFonts w:asciiTheme="minorHAnsi" w:hAnsiTheme="minorHAnsi" w:cs="Arial"/>
        </w:rPr>
        <w:t>,</w:t>
      </w:r>
      <w:r w:rsidR="00EB35CE" w:rsidRPr="005D138B">
        <w:rPr>
          <w:rFonts w:asciiTheme="minorHAnsi" w:hAnsiTheme="minorHAnsi" w:cs="Arial"/>
        </w:rPr>
        <w:t xml:space="preserve"> </w:t>
      </w:r>
      <w:proofErr w:type="spellStart"/>
      <w:r w:rsidR="000556BE" w:rsidRPr="005D138B">
        <w:rPr>
          <w:rFonts w:asciiTheme="minorHAnsi" w:hAnsiTheme="minorHAnsi" w:cs="Arial"/>
        </w:rPr>
        <w:t>Aldoseri</w:t>
      </w:r>
      <w:proofErr w:type="spellEnd"/>
      <w:r w:rsidR="000556BE" w:rsidRPr="005D138B">
        <w:rPr>
          <w:rFonts w:asciiTheme="minorHAnsi" w:hAnsiTheme="minorHAnsi" w:cs="Arial"/>
        </w:rPr>
        <w:t xml:space="preserve"> </w:t>
      </w:r>
      <w:r w:rsidR="005451C3" w:rsidRPr="005D138B">
        <w:rPr>
          <w:rFonts w:asciiTheme="minorHAnsi" w:hAnsiTheme="minorHAnsi" w:cs="Arial"/>
          <w:i/>
          <w:iCs/>
        </w:rPr>
        <w:t>et al.</w:t>
      </w:r>
      <w:r w:rsidR="005451C3" w:rsidRPr="005D138B">
        <w:rPr>
          <w:rFonts w:asciiTheme="minorHAnsi" w:hAnsiTheme="minorHAnsi" w:cs="Arial"/>
        </w:rPr>
        <w:t>, (</w:t>
      </w:r>
      <w:r w:rsidR="000556BE" w:rsidRPr="005D138B">
        <w:rPr>
          <w:rFonts w:asciiTheme="minorHAnsi" w:hAnsiTheme="minorHAnsi" w:cs="Arial"/>
        </w:rPr>
        <w:t>2024, p.02</w:t>
      </w:r>
      <w:r w:rsidR="005451C3" w:rsidRPr="005D138B">
        <w:rPr>
          <w:rFonts w:asciiTheme="minorHAnsi" w:hAnsiTheme="minorHAnsi" w:cs="Arial"/>
        </w:rPr>
        <w:t>)</w:t>
      </w:r>
      <w:r w:rsidR="000556BE" w:rsidRPr="005D138B">
        <w:rPr>
          <w:rFonts w:asciiTheme="minorHAnsi" w:hAnsiTheme="minorHAnsi" w:cs="Arial"/>
        </w:rPr>
        <w:t xml:space="preserve"> declares genAI as a </w:t>
      </w:r>
      <w:r w:rsidR="00EB35CE" w:rsidRPr="005D138B">
        <w:rPr>
          <w:rFonts w:asciiTheme="minorHAnsi" w:hAnsiTheme="minorHAnsi" w:cs="Arial"/>
        </w:rPr>
        <w:t>‘</w:t>
      </w:r>
      <w:r w:rsidR="000556BE" w:rsidRPr="005D138B">
        <w:rPr>
          <w:rFonts w:asciiTheme="minorHAnsi" w:hAnsiTheme="minorHAnsi" w:cs="Arial"/>
        </w:rPr>
        <w:t>monumental leap</w:t>
      </w:r>
      <w:r w:rsidR="00EB35CE" w:rsidRPr="005D138B">
        <w:rPr>
          <w:rFonts w:asciiTheme="minorHAnsi" w:hAnsiTheme="minorHAnsi" w:cs="Arial"/>
        </w:rPr>
        <w:t>’</w:t>
      </w:r>
      <w:r w:rsidR="000556BE" w:rsidRPr="005D138B">
        <w:rPr>
          <w:rFonts w:asciiTheme="minorHAnsi" w:hAnsiTheme="minorHAnsi" w:cs="Arial"/>
        </w:rPr>
        <w:t xml:space="preserve">, </w:t>
      </w:r>
      <w:r w:rsidR="00EB35CE" w:rsidRPr="005D138B">
        <w:rPr>
          <w:rFonts w:asciiTheme="minorHAnsi" w:hAnsiTheme="minorHAnsi" w:cs="Arial"/>
        </w:rPr>
        <w:t xml:space="preserve">with </w:t>
      </w:r>
      <w:r w:rsidR="000556BE" w:rsidRPr="005D138B">
        <w:rPr>
          <w:rFonts w:asciiTheme="minorHAnsi" w:hAnsiTheme="minorHAnsi" w:cs="Arial"/>
        </w:rPr>
        <w:t xml:space="preserve">the potential to transform sectors, </w:t>
      </w:r>
      <w:r w:rsidR="00EB35CE" w:rsidRPr="005D138B">
        <w:rPr>
          <w:rFonts w:asciiTheme="minorHAnsi" w:hAnsiTheme="minorHAnsi" w:cs="Arial"/>
        </w:rPr>
        <w:t>requiring institutions to adapt their strategies and systems</w:t>
      </w:r>
      <w:r w:rsidR="000556BE" w:rsidRPr="005D138B">
        <w:rPr>
          <w:rFonts w:asciiTheme="minorHAnsi" w:hAnsiTheme="minorHAnsi" w:cs="Arial"/>
        </w:rPr>
        <w:t xml:space="preserve">.  Higher education (HE) is no </w:t>
      </w:r>
      <w:r w:rsidR="00EB35CE" w:rsidRPr="005D138B">
        <w:rPr>
          <w:rFonts w:asciiTheme="minorHAnsi" w:hAnsiTheme="minorHAnsi" w:cs="Arial"/>
        </w:rPr>
        <w:t xml:space="preserve">exception.  The rapid uptake of </w:t>
      </w:r>
      <w:r w:rsidR="000556BE" w:rsidRPr="005D138B">
        <w:rPr>
          <w:rFonts w:asciiTheme="minorHAnsi" w:hAnsiTheme="minorHAnsi" w:cs="Arial"/>
        </w:rPr>
        <w:t xml:space="preserve">large language models (LLM) like ChatGPT </w:t>
      </w:r>
      <w:r w:rsidR="00245371" w:rsidRPr="005D138B">
        <w:rPr>
          <w:rFonts w:asciiTheme="minorHAnsi" w:hAnsiTheme="minorHAnsi" w:cs="Arial"/>
        </w:rPr>
        <w:t>reaching</w:t>
      </w:r>
      <w:r w:rsidR="000556BE" w:rsidRPr="005D138B">
        <w:rPr>
          <w:rFonts w:asciiTheme="minorHAnsi" w:hAnsiTheme="minorHAnsi" w:cs="Arial"/>
        </w:rPr>
        <w:t xml:space="preserve"> 100 million users </w:t>
      </w:r>
      <w:r w:rsidR="00EB35CE" w:rsidRPr="005D138B">
        <w:rPr>
          <w:rFonts w:asciiTheme="minorHAnsi" w:hAnsiTheme="minorHAnsi" w:cs="Arial"/>
        </w:rPr>
        <w:t>shortly after its release</w:t>
      </w:r>
      <w:r w:rsidR="000556BE" w:rsidRPr="005D138B">
        <w:rPr>
          <w:rFonts w:asciiTheme="minorHAnsi" w:hAnsiTheme="minorHAnsi" w:cs="Arial"/>
        </w:rPr>
        <w:t xml:space="preserve"> in November 2022 (Mollick, 2024, p.16), has </w:t>
      </w:r>
      <w:r w:rsidR="00EB35CE" w:rsidRPr="005D138B">
        <w:rPr>
          <w:rFonts w:asciiTheme="minorHAnsi" w:hAnsiTheme="minorHAnsi" w:cs="Arial"/>
        </w:rPr>
        <w:t xml:space="preserve">accelerated both institutional </w:t>
      </w:r>
      <w:r w:rsidR="00245371" w:rsidRPr="005D138B">
        <w:rPr>
          <w:rFonts w:asciiTheme="minorHAnsi" w:hAnsiTheme="minorHAnsi" w:cs="Arial"/>
        </w:rPr>
        <w:t>interest</w:t>
      </w:r>
      <w:r w:rsidR="00EB35CE" w:rsidRPr="005D138B">
        <w:rPr>
          <w:rFonts w:asciiTheme="minorHAnsi" w:hAnsiTheme="minorHAnsi" w:cs="Arial"/>
        </w:rPr>
        <w:t xml:space="preserve"> and academic research in this area.  </w:t>
      </w:r>
    </w:p>
    <w:p w14:paraId="1A638BCF" w14:textId="77777777" w:rsidR="00EB35CE" w:rsidRPr="005D138B" w:rsidRDefault="00EB35CE" w:rsidP="00F43A0B">
      <w:pPr>
        <w:rPr>
          <w:rFonts w:asciiTheme="minorHAnsi" w:hAnsiTheme="minorHAnsi" w:cs="Arial"/>
        </w:rPr>
      </w:pPr>
    </w:p>
    <w:p w14:paraId="1AB10203" w14:textId="7B053444" w:rsidR="00307177" w:rsidRPr="005D138B" w:rsidRDefault="00EB35CE" w:rsidP="00F43A0B">
      <w:pPr>
        <w:rPr>
          <w:rFonts w:asciiTheme="minorHAnsi" w:hAnsiTheme="minorHAnsi" w:cs="Arial"/>
        </w:rPr>
      </w:pPr>
      <w:r w:rsidRPr="005D138B">
        <w:rPr>
          <w:rFonts w:asciiTheme="minorHAnsi" w:hAnsiTheme="minorHAnsi" w:cs="Arial"/>
        </w:rPr>
        <w:t xml:space="preserve">However, despite this rapid expansion, the field remains conceptually unsettled.  GenAI is not only developing at speed but is also being interpreted in multiple ways across </w:t>
      </w:r>
      <w:r w:rsidR="00245371" w:rsidRPr="005D138B">
        <w:rPr>
          <w:rFonts w:asciiTheme="minorHAnsi" w:hAnsiTheme="minorHAnsi" w:cs="Arial"/>
        </w:rPr>
        <w:t>disciplines</w:t>
      </w:r>
      <w:r w:rsidRPr="005D138B">
        <w:rPr>
          <w:rFonts w:asciiTheme="minorHAnsi" w:hAnsiTheme="minorHAnsi" w:cs="Arial"/>
        </w:rPr>
        <w:t xml:space="preserve">, leading to a landscape characterised by different assumptions, expectations, and framings of the technology.  As a result, the language </w:t>
      </w:r>
      <w:r w:rsidR="00766916" w:rsidRPr="005D138B">
        <w:rPr>
          <w:rFonts w:asciiTheme="minorHAnsi" w:hAnsiTheme="minorHAnsi" w:cs="Arial"/>
        </w:rPr>
        <w:t xml:space="preserve">surrounding </w:t>
      </w:r>
      <w:r w:rsidRPr="005D138B">
        <w:rPr>
          <w:rFonts w:asciiTheme="minorHAnsi" w:hAnsiTheme="minorHAnsi" w:cs="Arial"/>
        </w:rPr>
        <w:t xml:space="preserve">genAI becomes </w:t>
      </w:r>
      <w:r w:rsidR="00245371" w:rsidRPr="005D138B">
        <w:rPr>
          <w:rFonts w:asciiTheme="minorHAnsi" w:hAnsiTheme="minorHAnsi" w:cs="Arial"/>
        </w:rPr>
        <w:t>particularly</w:t>
      </w:r>
      <w:r w:rsidRPr="005D138B">
        <w:rPr>
          <w:rFonts w:asciiTheme="minorHAnsi" w:hAnsiTheme="minorHAnsi" w:cs="Arial"/>
        </w:rPr>
        <w:t xml:space="preserve"> significant, as it does not merely reflect understanding but actively shapes it.  This perspective can be grounded in the work of</w:t>
      </w:r>
      <w:r w:rsidR="00B15AC2" w:rsidRPr="005D138B">
        <w:rPr>
          <w:rFonts w:asciiTheme="minorHAnsi" w:hAnsiTheme="minorHAnsi" w:cs="Arial"/>
        </w:rPr>
        <w:t xml:space="preserve"> </w:t>
      </w:r>
      <w:r w:rsidRPr="005D138B">
        <w:rPr>
          <w:rFonts w:asciiTheme="minorHAnsi" w:hAnsiTheme="minorHAnsi" w:cs="Arial"/>
        </w:rPr>
        <w:t>Wittgenstein (192</w:t>
      </w:r>
      <w:r w:rsidR="005451C3" w:rsidRPr="005D138B">
        <w:rPr>
          <w:rFonts w:asciiTheme="minorHAnsi" w:hAnsiTheme="minorHAnsi" w:cs="Arial"/>
        </w:rPr>
        <w:t>2, p.74</w:t>
      </w:r>
      <w:r w:rsidRPr="005D138B">
        <w:rPr>
          <w:rFonts w:asciiTheme="minorHAnsi" w:hAnsiTheme="minorHAnsi" w:cs="Arial"/>
        </w:rPr>
        <w:t>), who argued that ‘the limits of my language mean the limits of my world’</w:t>
      </w:r>
      <w:r w:rsidR="00307177" w:rsidRPr="005D138B">
        <w:rPr>
          <w:rFonts w:asciiTheme="minorHAnsi" w:hAnsiTheme="minorHAnsi" w:cs="Arial"/>
        </w:rPr>
        <w:t xml:space="preserve">.  Applied to the context of genAI, this suggests that the terms used within the </w:t>
      </w:r>
      <w:r w:rsidR="004B587E" w:rsidRPr="005D138B">
        <w:rPr>
          <w:rFonts w:asciiTheme="minorHAnsi" w:hAnsiTheme="minorHAnsi" w:cs="Arial"/>
        </w:rPr>
        <w:t xml:space="preserve">research </w:t>
      </w:r>
      <w:r w:rsidR="00307177" w:rsidRPr="005D138B">
        <w:rPr>
          <w:rFonts w:asciiTheme="minorHAnsi" w:hAnsiTheme="minorHAnsi" w:cs="Arial"/>
        </w:rPr>
        <w:t>field</w:t>
      </w:r>
      <w:r w:rsidR="004B587E" w:rsidRPr="005D138B">
        <w:rPr>
          <w:rFonts w:asciiTheme="minorHAnsi" w:hAnsiTheme="minorHAnsi" w:cs="Arial"/>
        </w:rPr>
        <w:t>s</w:t>
      </w:r>
      <w:r w:rsidR="00307177" w:rsidRPr="005D138B">
        <w:rPr>
          <w:rFonts w:asciiTheme="minorHAnsi" w:hAnsiTheme="minorHAnsi" w:cs="Arial"/>
        </w:rPr>
        <w:t xml:space="preserve"> do more than label the technology, they frame how it is understood, how it is perceived</w:t>
      </w:r>
      <w:r w:rsidR="00473DE0" w:rsidRPr="005D138B">
        <w:rPr>
          <w:rFonts w:asciiTheme="minorHAnsi" w:hAnsiTheme="minorHAnsi" w:cs="Arial"/>
        </w:rPr>
        <w:t>,</w:t>
      </w:r>
      <w:r w:rsidR="00307177" w:rsidRPr="005D138B">
        <w:rPr>
          <w:rFonts w:asciiTheme="minorHAnsi" w:hAnsiTheme="minorHAnsi" w:cs="Arial"/>
        </w:rPr>
        <w:t xml:space="preserve"> and ultimately how it will be adopted within practice.  In the context of HE, this has important implications.  The way genAI is categorised as a tool, collaborator, or something else, will influence not only attitudes towards the technology but also the forms of integration that </w:t>
      </w:r>
      <w:r w:rsidR="00E40C55" w:rsidRPr="005D138B">
        <w:rPr>
          <w:rFonts w:asciiTheme="minorHAnsi" w:hAnsiTheme="minorHAnsi" w:cs="Arial"/>
        </w:rPr>
        <w:t>is</w:t>
      </w:r>
      <w:r w:rsidR="00307177" w:rsidRPr="005D138B">
        <w:rPr>
          <w:rFonts w:asciiTheme="minorHAnsi" w:hAnsiTheme="minorHAnsi" w:cs="Arial"/>
        </w:rPr>
        <w:t xml:space="preserve"> considered.  Therefore, examining the language used to describe genAI is not simply a linguistic exercise, but a necessary step in understanding how the field itself is being constructed.  </w:t>
      </w:r>
    </w:p>
    <w:p w14:paraId="04E7E201" w14:textId="77777777" w:rsidR="00307177" w:rsidRPr="005D138B" w:rsidRDefault="00307177" w:rsidP="00F43A0B">
      <w:pPr>
        <w:rPr>
          <w:rFonts w:asciiTheme="minorHAnsi" w:hAnsiTheme="minorHAnsi" w:cs="Arial"/>
        </w:rPr>
      </w:pPr>
    </w:p>
    <w:p w14:paraId="611E5CDA" w14:textId="1829075E" w:rsidR="000556BE" w:rsidRPr="005D138B" w:rsidRDefault="00307177" w:rsidP="00F43A0B">
      <w:pPr>
        <w:rPr>
          <w:rFonts w:asciiTheme="minorHAnsi" w:hAnsiTheme="minorHAnsi" w:cs="Arial"/>
        </w:rPr>
      </w:pPr>
      <w:r w:rsidRPr="005D138B">
        <w:rPr>
          <w:rFonts w:asciiTheme="minorHAnsi" w:hAnsiTheme="minorHAnsi" w:cs="Arial"/>
        </w:rPr>
        <w:lastRenderedPageBreak/>
        <w:t xml:space="preserve">A range of terms are currently used within the literature to describe and categorise genAI, reflecting a lack of conceptual consensus.  At one end of this spectrum, genAI is framed as a reflective system.  For example, </w:t>
      </w:r>
      <w:r w:rsidR="00FB0F68" w:rsidRPr="005D138B">
        <w:rPr>
          <w:rFonts w:asciiTheme="minorHAnsi" w:hAnsiTheme="minorHAnsi" w:cs="Arial"/>
        </w:rPr>
        <w:t>Vallor (2024, p.146</w:t>
      </w:r>
      <w:r w:rsidR="00107570" w:rsidRPr="005D138B">
        <w:rPr>
          <w:rFonts w:asciiTheme="minorHAnsi" w:hAnsiTheme="minorHAnsi" w:cs="Arial"/>
        </w:rPr>
        <w:t>,</w:t>
      </w:r>
      <w:r w:rsidR="00FB0F68" w:rsidRPr="005D138B">
        <w:rPr>
          <w:rFonts w:asciiTheme="minorHAnsi" w:hAnsiTheme="minorHAnsi" w:cs="Arial"/>
        </w:rPr>
        <w:t xml:space="preserve"> cited in </w:t>
      </w:r>
      <w:r w:rsidR="00FB0F68" w:rsidRPr="005D138B">
        <w:rPr>
          <w:rFonts w:asciiTheme="minorHAnsi" w:eastAsiaTheme="minorHAnsi" w:hAnsiTheme="minorHAnsi" w:cs="Arial"/>
          <w:lang w:eastAsia="en-US"/>
          <w14:ligatures w14:val="standardContextual"/>
        </w:rPr>
        <w:t>Gonzlez Arocha</w:t>
      </w:r>
      <w:r w:rsidR="00107570" w:rsidRPr="005D138B">
        <w:rPr>
          <w:rFonts w:asciiTheme="minorHAnsi" w:eastAsiaTheme="minorHAnsi" w:hAnsiTheme="minorHAnsi" w:cs="Arial"/>
          <w:lang w:eastAsia="en-US"/>
          <w14:ligatures w14:val="standardContextual"/>
        </w:rPr>
        <w:t xml:space="preserve">, </w:t>
      </w:r>
      <w:r w:rsidR="00FB0F68" w:rsidRPr="005D138B">
        <w:rPr>
          <w:rFonts w:asciiTheme="minorHAnsi" w:eastAsiaTheme="minorHAnsi" w:hAnsiTheme="minorHAnsi" w:cs="Arial"/>
          <w:lang w:eastAsia="en-US"/>
          <w14:ligatures w14:val="standardContextual"/>
        </w:rPr>
        <w:t xml:space="preserve">2025, </w:t>
      </w:r>
      <w:r w:rsidR="00107570" w:rsidRPr="005D138B">
        <w:rPr>
          <w:rFonts w:asciiTheme="minorHAnsi" w:eastAsiaTheme="minorHAnsi" w:hAnsiTheme="minorHAnsi" w:cs="Arial"/>
          <w:lang w:eastAsia="en-US"/>
          <w14:ligatures w14:val="standardContextual"/>
        </w:rPr>
        <w:t>p.</w:t>
      </w:r>
      <w:r w:rsidR="00FB0F68" w:rsidRPr="005D138B">
        <w:rPr>
          <w:rFonts w:asciiTheme="minorHAnsi" w:eastAsiaTheme="minorHAnsi" w:hAnsiTheme="minorHAnsi" w:cs="Arial"/>
          <w:lang w:eastAsia="en-US"/>
          <w14:ligatures w14:val="standardContextual"/>
        </w:rPr>
        <w:t>155)</w:t>
      </w:r>
      <w:r w:rsidRPr="005D138B">
        <w:rPr>
          <w:rFonts w:asciiTheme="minorHAnsi" w:hAnsiTheme="minorHAnsi" w:cs="Arial"/>
        </w:rPr>
        <w:t xml:space="preserve"> </w:t>
      </w:r>
      <w:r w:rsidR="00245371" w:rsidRPr="005D138B">
        <w:rPr>
          <w:rFonts w:asciiTheme="minorHAnsi" w:hAnsiTheme="minorHAnsi" w:cs="Arial"/>
        </w:rPr>
        <w:t>characterises</w:t>
      </w:r>
      <w:r w:rsidRPr="005D138B">
        <w:rPr>
          <w:rFonts w:asciiTheme="minorHAnsi" w:hAnsiTheme="minorHAnsi" w:cs="Arial"/>
        </w:rPr>
        <w:t xml:space="preserve"> large language models</w:t>
      </w:r>
      <w:r w:rsidR="00865FEA" w:rsidRPr="005D138B">
        <w:rPr>
          <w:rFonts w:asciiTheme="minorHAnsi" w:hAnsiTheme="minorHAnsi" w:cs="Arial"/>
        </w:rPr>
        <w:t xml:space="preserve"> </w:t>
      </w:r>
      <w:r w:rsidRPr="005D138B">
        <w:rPr>
          <w:rFonts w:asciiTheme="minorHAnsi" w:hAnsiTheme="minorHAnsi" w:cs="Arial"/>
        </w:rPr>
        <w:t xml:space="preserve">(LLM) as </w:t>
      </w:r>
      <w:r w:rsidR="006E0874" w:rsidRPr="005D138B">
        <w:rPr>
          <w:rFonts w:asciiTheme="minorHAnsi" w:hAnsiTheme="minorHAnsi" w:cs="Arial"/>
        </w:rPr>
        <w:t xml:space="preserve">a ‘mirror’, suggesting that the technology primarily reflects human intelligence rather than independently generating meaning.  </w:t>
      </w:r>
    </w:p>
    <w:p w14:paraId="3D95592E" w14:textId="77777777" w:rsidR="006E0874" w:rsidRPr="005D138B" w:rsidRDefault="006E0874" w:rsidP="00F43A0B">
      <w:pPr>
        <w:rPr>
          <w:rFonts w:asciiTheme="minorHAnsi" w:hAnsiTheme="minorHAnsi" w:cs="Arial"/>
        </w:rPr>
      </w:pPr>
    </w:p>
    <w:p w14:paraId="07B4AD8C" w14:textId="77777777" w:rsidR="00B15AC2" w:rsidRPr="005D138B" w:rsidRDefault="006E0874" w:rsidP="00F43A0B">
      <w:pPr>
        <w:rPr>
          <w:rFonts w:asciiTheme="minorHAnsi" w:hAnsiTheme="minorHAnsi" w:cs="Arial"/>
        </w:rPr>
      </w:pPr>
      <w:r w:rsidRPr="005D138B">
        <w:rPr>
          <w:rFonts w:asciiTheme="minorHAnsi" w:hAnsiTheme="minorHAnsi" w:cs="Arial"/>
        </w:rPr>
        <w:t xml:space="preserve">Within educational research, however, the dominant framing remains that of a ‘tool’.  Studies exploring </w:t>
      </w:r>
      <w:r w:rsidR="00245371" w:rsidRPr="005D138B">
        <w:rPr>
          <w:rFonts w:asciiTheme="minorHAnsi" w:hAnsiTheme="minorHAnsi" w:cs="Arial"/>
        </w:rPr>
        <w:t>perceptions</w:t>
      </w:r>
      <w:r w:rsidRPr="005D138B">
        <w:rPr>
          <w:rFonts w:asciiTheme="minorHAnsi" w:hAnsiTheme="minorHAnsi" w:cs="Arial"/>
        </w:rPr>
        <w:t>, usage, and implementation consistently adopt this terminology (</w:t>
      </w:r>
      <w:r w:rsidR="00036EF6" w:rsidRPr="005D138B">
        <w:rPr>
          <w:rFonts w:asciiTheme="minorHAnsi" w:hAnsiTheme="minorHAnsi" w:cs="Arial"/>
        </w:rPr>
        <w:t xml:space="preserve">Johnson </w:t>
      </w:r>
      <w:r w:rsidR="00036EF6" w:rsidRPr="005D138B">
        <w:rPr>
          <w:rFonts w:asciiTheme="minorHAnsi" w:hAnsiTheme="minorHAnsi" w:cs="Arial"/>
          <w:i/>
          <w:iCs/>
        </w:rPr>
        <w:t xml:space="preserve">et al., </w:t>
      </w:r>
      <w:r w:rsidR="00036EF6" w:rsidRPr="005D138B">
        <w:rPr>
          <w:rFonts w:asciiTheme="minorHAnsi" w:hAnsiTheme="minorHAnsi" w:cs="Arial"/>
        </w:rPr>
        <w:t xml:space="preserve">2024; Sadykova and </w:t>
      </w:r>
      <w:proofErr w:type="spellStart"/>
      <w:r w:rsidR="00036EF6" w:rsidRPr="005D138B">
        <w:rPr>
          <w:rFonts w:asciiTheme="minorHAnsi" w:hAnsiTheme="minorHAnsi" w:cs="Arial"/>
        </w:rPr>
        <w:t>Kayumova</w:t>
      </w:r>
      <w:proofErr w:type="spellEnd"/>
      <w:r w:rsidR="00036EF6" w:rsidRPr="005D138B">
        <w:rPr>
          <w:rFonts w:asciiTheme="minorHAnsi" w:hAnsiTheme="minorHAnsi" w:cs="Arial"/>
        </w:rPr>
        <w:t xml:space="preserve"> 2024; Sahu,2024; </w:t>
      </w:r>
      <w:r w:rsidRPr="005D138B">
        <w:rPr>
          <w:rFonts w:asciiTheme="minorHAnsi" w:hAnsiTheme="minorHAnsi" w:cs="Arial"/>
        </w:rPr>
        <w:t>Storey</w:t>
      </w:r>
      <w:r w:rsidR="00036EF6" w:rsidRPr="005D138B">
        <w:rPr>
          <w:rFonts w:asciiTheme="minorHAnsi" w:hAnsiTheme="minorHAnsi" w:cs="Arial"/>
        </w:rPr>
        <w:t xml:space="preserve"> and Wagner</w:t>
      </w:r>
      <w:r w:rsidRPr="005D138B">
        <w:rPr>
          <w:rFonts w:asciiTheme="minorHAnsi" w:hAnsiTheme="minorHAnsi" w:cs="Arial"/>
        </w:rPr>
        <w:t xml:space="preserve"> 2024), positioning genAI as an instrument that supports existing pedagogical practices.  This framing implies a relatively passive role for the technology, </w:t>
      </w:r>
      <w:r w:rsidR="00473DE0" w:rsidRPr="005D138B">
        <w:rPr>
          <w:rFonts w:asciiTheme="minorHAnsi" w:hAnsiTheme="minorHAnsi" w:cs="Arial"/>
        </w:rPr>
        <w:t xml:space="preserve">one that </w:t>
      </w:r>
      <w:r w:rsidR="00865FEA" w:rsidRPr="005D138B">
        <w:rPr>
          <w:rFonts w:asciiTheme="minorHAnsi" w:hAnsiTheme="minorHAnsi" w:cs="Arial"/>
        </w:rPr>
        <w:t>can be aligned</w:t>
      </w:r>
      <w:r w:rsidRPr="005D138B">
        <w:rPr>
          <w:rFonts w:asciiTheme="minorHAnsi" w:hAnsiTheme="minorHAnsi" w:cs="Arial"/>
        </w:rPr>
        <w:t xml:space="preserve"> with </w:t>
      </w:r>
      <w:r w:rsidR="00473DE0" w:rsidRPr="005D138B">
        <w:rPr>
          <w:rFonts w:asciiTheme="minorHAnsi" w:hAnsiTheme="minorHAnsi" w:cs="Arial"/>
        </w:rPr>
        <w:t>existing</w:t>
      </w:r>
      <w:r w:rsidRPr="005D138B">
        <w:rPr>
          <w:rFonts w:asciiTheme="minorHAnsi" w:hAnsiTheme="minorHAnsi" w:cs="Arial"/>
        </w:rPr>
        <w:t xml:space="preserve"> practices and processes</w:t>
      </w:r>
      <w:r w:rsidR="00865FEA" w:rsidRPr="005D138B">
        <w:rPr>
          <w:rFonts w:asciiTheme="minorHAnsi" w:hAnsiTheme="minorHAnsi" w:cs="Arial"/>
        </w:rPr>
        <w:t xml:space="preserve"> within education</w:t>
      </w:r>
      <w:r w:rsidRPr="005D138B">
        <w:rPr>
          <w:rFonts w:asciiTheme="minorHAnsi" w:hAnsiTheme="minorHAnsi" w:cs="Arial"/>
        </w:rPr>
        <w:t>.</w:t>
      </w:r>
    </w:p>
    <w:p w14:paraId="78CA6AE7" w14:textId="77777777" w:rsidR="00B15AC2" w:rsidRPr="005D138B" w:rsidRDefault="00B15AC2" w:rsidP="00F43A0B">
      <w:pPr>
        <w:rPr>
          <w:rFonts w:asciiTheme="minorHAnsi" w:hAnsiTheme="minorHAnsi" w:cs="Arial"/>
        </w:rPr>
      </w:pPr>
    </w:p>
    <w:p w14:paraId="6226A927" w14:textId="10CA5C04" w:rsidR="006E0874" w:rsidRPr="005D138B" w:rsidRDefault="006E0874" w:rsidP="00F43A0B">
      <w:pPr>
        <w:rPr>
          <w:rFonts w:asciiTheme="minorHAnsi" w:hAnsiTheme="minorHAnsi" w:cs="Arial"/>
        </w:rPr>
      </w:pPr>
      <w:r w:rsidRPr="005D138B">
        <w:rPr>
          <w:rFonts w:asciiTheme="minorHAnsi" w:hAnsiTheme="minorHAnsi" w:cs="Arial"/>
        </w:rPr>
        <w:t xml:space="preserve">In contrast, more </w:t>
      </w:r>
      <w:r w:rsidR="00865FEA" w:rsidRPr="005D138B">
        <w:rPr>
          <w:rFonts w:asciiTheme="minorHAnsi" w:hAnsiTheme="minorHAnsi" w:cs="Arial"/>
        </w:rPr>
        <w:t>forward-looking</w:t>
      </w:r>
      <w:r w:rsidRPr="005D138B">
        <w:rPr>
          <w:rFonts w:asciiTheme="minorHAnsi" w:hAnsiTheme="minorHAnsi" w:cs="Arial"/>
        </w:rPr>
        <w:t xml:space="preserve"> studies are beginning to challenge this position by reimagining genAI as a ‘partner’.  For </w:t>
      </w:r>
      <w:r w:rsidR="00865FEA" w:rsidRPr="005D138B">
        <w:rPr>
          <w:rFonts w:asciiTheme="minorHAnsi" w:hAnsiTheme="minorHAnsi" w:cs="Arial"/>
        </w:rPr>
        <w:t>instance,</w:t>
      </w:r>
      <w:r w:rsidRPr="005D138B">
        <w:rPr>
          <w:rFonts w:asciiTheme="minorHAnsi" w:hAnsiTheme="minorHAnsi" w:cs="Arial"/>
        </w:rPr>
        <w:t xml:space="preserve"> D’Mello</w:t>
      </w:r>
      <w:r w:rsidR="00036EF6" w:rsidRPr="005D138B">
        <w:rPr>
          <w:rFonts w:asciiTheme="minorHAnsi" w:hAnsiTheme="minorHAnsi" w:cs="Arial"/>
        </w:rPr>
        <w:t xml:space="preserve"> </w:t>
      </w:r>
      <w:r w:rsidRPr="005D138B">
        <w:rPr>
          <w:rFonts w:asciiTheme="minorHAnsi" w:hAnsiTheme="minorHAnsi" w:cs="Arial"/>
          <w:i/>
          <w:iCs/>
        </w:rPr>
        <w:t>et al</w:t>
      </w:r>
      <w:r w:rsidR="00036EF6" w:rsidRPr="005D138B">
        <w:rPr>
          <w:rFonts w:asciiTheme="minorHAnsi" w:hAnsiTheme="minorHAnsi" w:cs="Arial"/>
          <w:i/>
          <w:iCs/>
        </w:rPr>
        <w:t>.,</w:t>
      </w:r>
      <w:r w:rsidRPr="005D138B">
        <w:rPr>
          <w:rFonts w:asciiTheme="minorHAnsi" w:hAnsiTheme="minorHAnsi" w:cs="Arial"/>
        </w:rPr>
        <w:t xml:space="preserve"> (2024</w:t>
      </w:r>
      <w:r w:rsidR="00C95DAF" w:rsidRPr="005D138B">
        <w:rPr>
          <w:rFonts w:asciiTheme="minorHAnsi" w:hAnsiTheme="minorHAnsi" w:cs="Arial"/>
        </w:rPr>
        <w:t>, p.62</w:t>
      </w:r>
      <w:r w:rsidRPr="005D138B">
        <w:rPr>
          <w:rFonts w:asciiTheme="minorHAnsi" w:hAnsiTheme="minorHAnsi" w:cs="Arial"/>
        </w:rPr>
        <w:t>) advocate for a shift away from the notion of an intelligent tool towards a ‘</w:t>
      </w:r>
      <w:r w:rsidR="00865FEA" w:rsidRPr="005D138B">
        <w:rPr>
          <w:rFonts w:asciiTheme="minorHAnsi" w:hAnsiTheme="minorHAnsi" w:cs="Arial"/>
        </w:rPr>
        <w:t>social</w:t>
      </w:r>
      <w:r w:rsidRPr="005D138B">
        <w:rPr>
          <w:rFonts w:asciiTheme="minorHAnsi" w:hAnsiTheme="minorHAnsi" w:cs="Arial"/>
        </w:rPr>
        <w:t xml:space="preserve"> collaborator’.  Similarly, O’Dea</w:t>
      </w:r>
      <w:r w:rsidR="00C95DAF" w:rsidRPr="005D138B">
        <w:rPr>
          <w:rFonts w:asciiTheme="minorHAnsi" w:hAnsiTheme="minorHAnsi" w:cs="Arial"/>
        </w:rPr>
        <w:t xml:space="preserve"> </w:t>
      </w:r>
      <w:r w:rsidRPr="005D138B">
        <w:rPr>
          <w:rFonts w:asciiTheme="minorHAnsi" w:hAnsiTheme="minorHAnsi" w:cs="Arial"/>
        </w:rPr>
        <w:t>(2023) and Lin and Chens (2024) position genAI as a ‘co-creative partner’, capable of engaging in processes of shared content.  This shift is further reflected in the growing use of terms such as ‘co-intelligence’, ‘co-creativity’, and ‘co-collaborator’ (McGuire</w:t>
      </w:r>
      <w:r w:rsidR="00C95DAF" w:rsidRPr="005D138B">
        <w:rPr>
          <w:rFonts w:asciiTheme="minorHAnsi" w:hAnsiTheme="minorHAnsi" w:cs="Arial"/>
        </w:rPr>
        <w:t xml:space="preserve"> </w:t>
      </w:r>
      <w:r w:rsidRPr="005D138B">
        <w:rPr>
          <w:rFonts w:asciiTheme="minorHAnsi" w:hAnsiTheme="minorHAnsi" w:cs="Arial"/>
          <w:i/>
          <w:iCs/>
        </w:rPr>
        <w:t>et al.,</w:t>
      </w:r>
      <w:r w:rsidRPr="005D138B">
        <w:rPr>
          <w:rFonts w:asciiTheme="minorHAnsi" w:hAnsiTheme="minorHAnsi" w:cs="Arial"/>
        </w:rPr>
        <w:t xml:space="preserve"> 2024; </w:t>
      </w:r>
      <w:proofErr w:type="spellStart"/>
      <w:r w:rsidRPr="005D138B">
        <w:rPr>
          <w:rFonts w:asciiTheme="minorHAnsi" w:hAnsiTheme="minorHAnsi" w:cs="Arial"/>
        </w:rPr>
        <w:t>Toyyibah</w:t>
      </w:r>
      <w:proofErr w:type="spellEnd"/>
      <w:r w:rsidR="00C95DAF" w:rsidRPr="005D138B">
        <w:rPr>
          <w:rFonts w:asciiTheme="minorHAnsi" w:hAnsiTheme="minorHAnsi" w:cs="Arial"/>
        </w:rPr>
        <w:t xml:space="preserve"> </w:t>
      </w:r>
      <w:r w:rsidRPr="005D138B">
        <w:rPr>
          <w:rFonts w:asciiTheme="minorHAnsi" w:hAnsiTheme="minorHAnsi" w:cs="Arial"/>
          <w:i/>
          <w:iCs/>
        </w:rPr>
        <w:t>et al.,</w:t>
      </w:r>
      <w:r w:rsidRPr="005D138B">
        <w:rPr>
          <w:rFonts w:asciiTheme="minorHAnsi" w:hAnsiTheme="minorHAnsi" w:cs="Arial"/>
        </w:rPr>
        <w:t xml:space="preserve"> </w:t>
      </w:r>
      <w:proofErr w:type="gramStart"/>
      <w:r w:rsidRPr="005D138B">
        <w:rPr>
          <w:rFonts w:asciiTheme="minorHAnsi" w:hAnsiTheme="minorHAnsi" w:cs="Arial"/>
        </w:rPr>
        <w:t xml:space="preserve">2024;  </w:t>
      </w:r>
      <w:proofErr w:type="spellStart"/>
      <w:r w:rsidRPr="005D138B">
        <w:rPr>
          <w:rFonts w:asciiTheme="minorHAnsi" w:hAnsiTheme="minorHAnsi" w:cs="Arial"/>
        </w:rPr>
        <w:t>Virvou</w:t>
      </w:r>
      <w:proofErr w:type="spellEnd"/>
      <w:proofErr w:type="gramEnd"/>
      <w:r w:rsidR="00C95DAF" w:rsidRPr="005D138B">
        <w:rPr>
          <w:rFonts w:asciiTheme="minorHAnsi" w:hAnsiTheme="minorHAnsi" w:cs="Arial"/>
        </w:rPr>
        <w:t xml:space="preserve"> </w:t>
      </w:r>
      <w:r w:rsidRPr="005D138B">
        <w:rPr>
          <w:rFonts w:asciiTheme="minorHAnsi" w:hAnsiTheme="minorHAnsi" w:cs="Arial"/>
          <w:i/>
          <w:iCs/>
        </w:rPr>
        <w:t>et al.,</w:t>
      </w:r>
      <w:r w:rsidRPr="005D138B">
        <w:rPr>
          <w:rFonts w:asciiTheme="minorHAnsi" w:hAnsiTheme="minorHAnsi" w:cs="Arial"/>
        </w:rPr>
        <w:t xml:space="preserve"> 2024), where the </w:t>
      </w:r>
      <w:r w:rsidR="00245371" w:rsidRPr="005D138B">
        <w:rPr>
          <w:rFonts w:asciiTheme="minorHAnsi" w:hAnsiTheme="minorHAnsi" w:cs="Arial"/>
        </w:rPr>
        <w:t>prefix</w:t>
      </w:r>
      <w:r w:rsidRPr="005D138B">
        <w:rPr>
          <w:rFonts w:asciiTheme="minorHAnsi" w:hAnsiTheme="minorHAnsi" w:cs="Arial"/>
        </w:rPr>
        <w:t xml:space="preserve"> ‘co’ suggests a more integrated and relational dynamic between human</w:t>
      </w:r>
      <w:r w:rsidR="00E40C55" w:rsidRPr="005D138B">
        <w:rPr>
          <w:rFonts w:asciiTheme="minorHAnsi" w:hAnsiTheme="minorHAnsi" w:cs="Arial"/>
        </w:rPr>
        <w:t>s</w:t>
      </w:r>
      <w:r w:rsidRPr="005D138B">
        <w:rPr>
          <w:rFonts w:asciiTheme="minorHAnsi" w:hAnsiTheme="minorHAnsi" w:cs="Arial"/>
        </w:rPr>
        <w:t xml:space="preserve"> and </w:t>
      </w:r>
      <w:r w:rsidR="00102FE9" w:rsidRPr="005D138B">
        <w:rPr>
          <w:rFonts w:asciiTheme="minorHAnsi" w:hAnsiTheme="minorHAnsi" w:cs="Arial"/>
        </w:rPr>
        <w:t>gen</w:t>
      </w:r>
      <w:r w:rsidRPr="005D138B">
        <w:rPr>
          <w:rFonts w:asciiTheme="minorHAnsi" w:hAnsiTheme="minorHAnsi" w:cs="Arial"/>
        </w:rPr>
        <w:t xml:space="preserve">AI.  </w:t>
      </w:r>
    </w:p>
    <w:p w14:paraId="544115A4" w14:textId="77777777" w:rsidR="006E0874" w:rsidRPr="005D138B" w:rsidRDefault="006E0874" w:rsidP="00F43A0B">
      <w:pPr>
        <w:rPr>
          <w:rFonts w:asciiTheme="minorHAnsi" w:hAnsiTheme="minorHAnsi" w:cs="Arial"/>
        </w:rPr>
      </w:pPr>
    </w:p>
    <w:p w14:paraId="4DF8AD19" w14:textId="7FD2C280" w:rsidR="00773AA3" w:rsidRPr="005D138B" w:rsidRDefault="006E0874" w:rsidP="00F43A0B">
      <w:pPr>
        <w:rPr>
          <w:rFonts w:asciiTheme="minorHAnsi" w:hAnsiTheme="minorHAnsi" w:cs="Arial"/>
        </w:rPr>
      </w:pPr>
      <w:r w:rsidRPr="005D138B">
        <w:rPr>
          <w:rFonts w:asciiTheme="minorHAnsi" w:hAnsiTheme="minorHAnsi" w:cs="Arial"/>
        </w:rPr>
        <w:t xml:space="preserve">Taken together, these framings </w:t>
      </w:r>
      <w:r w:rsidR="00245371" w:rsidRPr="005D138B">
        <w:rPr>
          <w:rFonts w:asciiTheme="minorHAnsi" w:hAnsiTheme="minorHAnsi" w:cs="Arial"/>
        </w:rPr>
        <w:t>reveal</w:t>
      </w:r>
      <w:r w:rsidRPr="005D138B">
        <w:rPr>
          <w:rFonts w:asciiTheme="minorHAnsi" w:hAnsiTheme="minorHAnsi" w:cs="Arial"/>
        </w:rPr>
        <w:t xml:space="preserve"> a field that is not only conceptually diverse but also ideologically divided.  While education literature largely maintains a ‘tool’ based perspective, emerging work</w:t>
      </w:r>
      <w:r w:rsidR="004C0650" w:rsidRPr="005D138B">
        <w:rPr>
          <w:rFonts w:asciiTheme="minorHAnsi" w:hAnsiTheme="minorHAnsi" w:cs="Arial"/>
        </w:rPr>
        <w:t>,</w:t>
      </w:r>
      <w:r w:rsidRPr="005D138B">
        <w:rPr>
          <w:rFonts w:asciiTheme="minorHAnsi" w:hAnsiTheme="minorHAnsi" w:cs="Arial"/>
        </w:rPr>
        <w:t xml:space="preserve"> </w:t>
      </w:r>
      <w:r w:rsidR="00245371" w:rsidRPr="005D138B">
        <w:rPr>
          <w:rFonts w:asciiTheme="minorHAnsi" w:hAnsiTheme="minorHAnsi" w:cs="Arial"/>
        </w:rPr>
        <w:t>particularly</w:t>
      </w:r>
      <w:r w:rsidRPr="005D138B">
        <w:rPr>
          <w:rFonts w:asciiTheme="minorHAnsi" w:hAnsiTheme="minorHAnsi" w:cs="Arial"/>
        </w:rPr>
        <w:t xml:space="preserve"> within </w:t>
      </w:r>
      <w:r w:rsidR="00BE311E" w:rsidRPr="005D138B">
        <w:rPr>
          <w:rFonts w:asciiTheme="minorHAnsi" w:hAnsiTheme="minorHAnsi" w:cs="Arial"/>
        </w:rPr>
        <w:t xml:space="preserve">technological </w:t>
      </w:r>
      <w:r w:rsidR="00773AA3" w:rsidRPr="005D138B">
        <w:rPr>
          <w:rFonts w:asciiTheme="minorHAnsi" w:hAnsiTheme="minorHAnsi" w:cs="Arial"/>
        </w:rPr>
        <w:t>innovation and creative domains</w:t>
      </w:r>
      <w:r w:rsidR="004C0650" w:rsidRPr="005D138B">
        <w:rPr>
          <w:rFonts w:asciiTheme="minorHAnsi" w:hAnsiTheme="minorHAnsi" w:cs="Arial"/>
        </w:rPr>
        <w:t>,</w:t>
      </w:r>
      <w:r w:rsidR="00773AA3" w:rsidRPr="005D138B">
        <w:rPr>
          <w:rFonts w:asciiTheme="minorHAnsi" w:hAnsiTheme="minorHAnsi" w:cs="Arial"/>
        </w:rPr>
        <w:t xml:space="preserve"> </w:t>
      </w:r>
      <w:r w:rsidR="00D10146" w:rsidRPr="005D138B">
        <w:rPr>
          <w:rFonts w:asciiTheme="minorHAnsi" w:hAnsiTheme="minorHAnsi" w:cs="Arial"/>
        </w:rPr>
        <w:t xml:space="preserve">are </w:t>
      </w:r>
      <w:r w:rsidR="00773AA3" w:rsidRPr="005D138B">
        <w:rPr>
          <w:rFonts w:asciiTheme="minorHAnsi" w:hAnsiTheme="minorHAnsi" w:cs="Arial"/>
        </w:rPr>
        <w:t>mov</w:t>
      </w:r>
      <w:r w:rsidR="00D10146" w:rsidRPr="005D138B">
        <w:rPr>
          <w:rFonts w:asciiTheme="minorHAnsi" w:hAnsiTheme="minorHAnsi" w:cs="Arial"/>
        </w:rPr>
        <w:t>ing</w:t>
      </w:r>
      <w:r w:rsidR="00773AA3" w:rsidRPr="005D138B">
        <w:rPr>
          <w:rFonts w:asciiTheme="minorHAnsi" w:hAnsiTheme="minorHAnsi" w:cs="Arial"/>
        </w:rPr>
        <w:t xml:space="preserve"> towards a model of partnership</w:t>
      </w:r>
      <w:r w:rsidR="00473DE0" w:rsidRPr="005D138B">
        <w:rPr>
          <w:rFonts w:asciiTheme="minorHAnsi" w:hAnsiTheme="minorHAnsi" w:cs="Arial"/>
        </w:rPr>
        <w:t xml:space="preserve"> that repositions genAI from a passive instrument</w:t>
      </w:r>
      <w:r w:rsidR="00773AA3" w:rsidRPr="005D138B">
        <w:rPr>
          <w:rFonts w:asciiTheme="minorHAnsi" w:hAnsiTheme="minorHAnsi" w:cs="Arial"/>
        </w:rPr>
        <w:t>.  However, despite t</w:t>
      </w:r>
      <w:r w:rsidR="00865FEA" w:rsidRPr="005D138B">
        <w:rPr>
          <w:rFonts w:asciiTheme="minorHAnsi" w:hAnsiTheme="minorHAnsi" w:cs="Arial"/>
        </w:rPr>
        <w:t>h</w:t>
      </w:r>
      <w:r w:rsidR="00773AA3" w:rsidRPr="005D138B">
        <w:rPr>
          <w:rFonts w:asciiTheme="minorHAnsi" w:hAnsiTheme="minorHAnsi" w:cs="Arial"/>
        </w:rPr>
        <w:t xml:space="preserve">is shift </w:t>
      </w:r>
      <w:r w:rsidR="00865FEA" w:rsidRPr="005D138B">
        <w:rPr>
          <w:rFonts w:asciiTheme="minorHAnsi" w:hAnsiTheme="minorHAnsi" w:cs="Arial"/>
        </w:rPr>
        <w:t xml:space="preserve">in </w:t>
      </w:r>
      <w:r w:rsidR="00773AA3" w:rsidRPr="005D138B">
        <w:rPr>
          <w:rFonts w:asciiTheme="minorHAnsi" w:hAnsiTheme="minorHAnsi" w:cs="Arial"/>
        </w:rPr>
        <w:t>the language, the concept of genAI as a ‘partner’ remains underdeveloped.  The term is frequently invoked, yet rarely defined in terms of its practical, theoretical or interactional nuances. This lack of c</w:t>
      </w:r>
      <w:r w:rsidR="00473DE0" w:rsidRPr="005D138B">
        <w:rPr>
          <w:rFonts w:asciiTheme="minorHAnsi" w:hAnsiTheme="minorHAnsi" w:cs="Arial"/>
        </w:rPr>
        <w:t>onceptual clarity</w:t>
      </w:r>
      <w:r w:rsidR="00773AA3" w:rsidRPr="005D138B">
        <w:rPr>
          <w:rFonts w:asciiTheme="minorHAnsi" w:hAnsiTheme="minorHAnsi" w:cs="Arial"/>
        </w:rPr>
        <w:t xml:space="preserve"> becomes</w:t>
      </w:r>
      <w:r w:rsidR="00473DE0" w:rsidRPr="005D138B">
        <w:rPr>
          <w:rFonts w:asciiTheme="minorHAnsi" w:hAnsiTheme="minorHAnsi" w:cs="Arial"/>
        </w:rPr>
        <w:t xml:space="preserve"> </w:t>
      </w:r>
      <w:r w:rsidR="00773AA3" w:rsidRPr="005D138B">
        <w:rPr>
          <w:rFonts w:asciiTheme="minorHAnsi" w:hAnsiTheme="minorHAnsi" w:cs="Arial"/>
        </w:rPr>
        <w:t>evident when examining how such partnerships are operationalised.  For example, D’Mello</w:t>
      </w:r>
      <w:r w:rsidR="00C95DAF" w:rsidRPr="005D138B">
        <w:rPr>
          <w:rFonts w:asciiTheme="minorHAnsi" w:hAnsiTheme="minorHAnsi" w:cs="Arial"/>
        </w:rPr>
        <w:t xml:space="preserve"> </w:t>
      </w:r>
      <w:r w:rsidR="00773AA3" w:rsidRPr="005D138B">
        <w:rPr>
          <w:rFonts w:asciiTheme="minorHAnsi" w:hAnsiTheme="minorHAnsi" w:cs="Arial"/>
          <w:i/>
          <w:iCs/>
        </w:rPr>
        <w:t>et al.</w:t>
      </w:r>
      <w:r w:rsidR="00C95DAF" w:rsidRPr="005D138B">
        <w:rPr>
          <w:rFonts w:asciiTheme="minorHAnsi" w:hAnsiTheme="minorHAnsi" w:cs="Arial"/>
          <w:i/>
          <w:iCs/>
        </w:rPr>
        <w:t>,</w:t>
      </w:r>
      <w:r w:rsidR="00773AA3" w:rsidRPr="005D138B">
        <w:rPr>
          <w:rFonts w:asciiTheme="minorHAnsi" w:hAnsiTheme="minorHAnsi" w:cs="Arial"/>
        </w:rPr>
        <w:t xml:space="preserve"> (2024) </w:t>
      </w:r>
      <w:r w:rsidR="00325CBF" w:rsidRPr="005D138B">
        <w:rPr>
          <w:rFonts w:asciiTheme="minorHAnsi" w:hAnsiTheme="minorHAnsi" w:cs="Arial"/>
        </w:rPr>
        <w:t xml:space="preserve">draws on insights from 80 researchers across nine universities to explore the role of </w:t>
      </w:r>
      <w:r w:rsidR="00102FE9" w:rsidRPr="005D138B">
        <w:rPr>
          <w:rFonts w:asciiTheme="minorHAnsi" w:hAnsiTheme="minorHAnsi" w:cs="Arial"/>
        </w:rPr>
        <w:t>gen</w:t>
      </w:r>
      <w:r w:rsidR="00325CBF" w:rsidRPr="005D138B">
        <w:rPr>
          <w:rFonts w:asciiTheme="minorHAnsi" w:hAnsiTheme="minorHAnsi" w:cs="Arial"/>
        </w:rPr>
        <w:t xml:space="preserve">AI in education.  The paper presents a vision for </w:t>
      </w:r>
      <w:r w:rsidR="00102FE9" w:rsidRPr="005D138B">
        <w:rPr>
          <w:rFonts w:asciiTheme="minorHAnsi" w:hAnsiTheme="minorHAnsi" w:cs="Arial"/>
        </w:rPr>
        <w:t>gen</w:t>
      </w:r>
      <w:r w:rsidR="00325CBF" w:rsidRPr="005D138B">
        <w:rPr>
          <w:rFonts w:asciiTheme="minorHAnsi" w:hAnsiTheme="minorHAnsi" w:cs="Arial"/>
        </w:rPr>
        <w:t xml:space="preserve">AI as a collaborative </w:t>
      </w:r>
      <w:r w:rsidR="00773AA3" w:rsidRPr="005D138B">
        <w:rPr>
          <w:rFonts w:asciiTheme="minorHAnsi" w:hAnsiTheme="minorHAnsi" w:cs="Arial"/>
        </w:rPr>
        <w:t xml:space="preserve">presence </w:t>
      </w:r>
      <w:r w:rsidR="00325CBF" w:rsidRPr="005D138B">
        <w:rPr>
          <w:rFonts w:asciiTheme="minorHAnsi" w:hAnsiTheme="minorHAnsi" w:cs="Arial"/>
        </w:rPr>
        <w:t>with</w:t>
      </w:r>
      <w:r w:rsidR="00773AA3" w:rsidRPr="005D138B">
        <w:rPr>
          <w:rFonts w:asciiTheme="minorHAnsi" w:hAnsiTheme="minorHAnsi" w:cs="Arial"/>
        </w:rPr>
        <w:t xml:space="preserve">in the </w:t>
      </w:r>
      <w:r w:rsidR="00473DE0" w:rsidRPr="005D138B">
        <w:rPr>
          <w:rFonts w:asciiTheme="minorHAnsi" w:hAnsiTheme="minorHAnsi" w:cs="Arial"/>
        </w:rPr>
        <w:t>classroom</w:t>
      </w:r>
      <w:r w:rsidR="00325CBF" w:rsidRPr="005D138B">
        <w:rPr>
          <w:rFonts w:asciiTheme="minorHAnsi" w:hAnsiTheme="minorHAnsi" w:cs="Arial"/>
        </w:rPr>
        <w:t xml:space="preserve">.  However, it offers </w:t>
      </w:r>
      <w:r w:rsidR="00773AA3" w:rsidRPr="005D138B">
        <w:rPr>
          <w:rFonts w:asciiTheme="minorHAnsi" w:hAnsiTheme="minorHAnsi" w:cs="Arial"/>
        </w:rPr>
        <w:t xml:space="preserve">limited insight into how </w:t>
      </w:r>
      <w:r w:rsidR="00325CBF" w:rsidRPr="005D138B">
        <w:rPr>
          <w:rFonts w:asciiTheme="minorHAnsi" w:hAnsiTheme="minorHAnsi" w:cs="Arial"/>
        </w:rPr>
        <w:t xml:space="preserve">collaborations might be </w:t>
      </w:r>
      <w:r w:rsidR="00773AA3" w:rsidRPr="005D138B">
        <w:rPr>
          <w:rFonts w:asciiTheme="minorHAnsi" w:hAnsiTheme="minorHAnsi" w:cs="Arial"/>
        </w:rPr>
        <w:t>enacted at a granular level.  Similarly, Johnson</w:t>
      </w:r>
      <w:r w:rsidR="00C95DAF" w:rsidRPr="005D138B">
        <w:rPr>
          <w:rFonts w:asciiTheme="minorHAnsi" w:hAnsiTheme="minorHAnsi" w:cs="Arial"/>
        </w:rPr>
        <w:t xml:space="preserve"> </w:t>
      </w:r>
      <w:r w:rsidR="00773AA3" w:rsidRPr="005D138B">
        <w:rPr>
          <w:rFonts w:asciiTheme="minorHAnsi" w:hAnsiTheme="minorHAnsi" w:cs="Arial"/>
          <w:i/>
          <w:iCs/>
        </w:rPr>
        <w:t>et al</w:t>
      </w:r>
      <w:r w:rsidR="00C95DAF" w:rsidRPr="005D138B">
        <w:rPr>
          <w:rFonts w:asciiTheme="minorHAnsi" w:hAnsiTheme="minorHAnsi" w:cs="Arial"/>
          <w:i/>
          <w:iCs/>
        </w:rPr>
        <w:t>.,</w:t>
      </w:r>
      <w:r w:rsidR="00C95DAF" w:rsidRPr="005D138B">
        <w:rPr>
          <w:rFonts w:asciiTheme="minorHAnsi" w:hAnsiTheme="minorHAnsi" w:cs="Arial"/>
        </w:rPr>
        <w:t xml:space="preserve"> </w:t>
      </w:r>
      <w:r w:rsidR="00773AA3" w:rsidRPr="005D138B">
        <w:rPr>
          <w:rFonts w:asciiTheme="minorHAnsi" w:hAnsiTheme="minorHAnsi" w:cs="Arial"/>
        </w:rPr>
        <w:t>(2024)</w:t>
      </w:r>
      <w:r w:rsidR="00325CBF" w:rsidRPr="005D138B">
        <w:rPr>
          <w:rFonts w:asciiTheme="minorHAnsi" w:hAnsiTheme="minorHAnsi" w:cs="Arial"/>
        </w:rPr>
        <w:t>, in a study investigating the perspectives of 1,327 HE stakeholder</w:t>
      </w:r>
      <w:r w:rsidR="00CC7644" w:rsidRPr="005D138B">
        <w:rPr>
          <w:rFonts w:asciiTheme="minorHAnsi" w:hAnsiTheme="minorHAnsi" w:cs="Arial"/>
        </w:rPr>
        <w:t>s</w:t>
      </w:r>
      <w:r w:rsidR="00325CBF" w:rsidRPr="005D138B">
        <w:rPr>
          <w:rFonts w:asciiTheme="minorHAnsi" w:hAnsiTheme="minorHAnsi" w:cs="Arial"/>
        </w:rPr>
        <w:t xml:space="preserve">, argue that genAI must be understood </w:t>
      </w:r>
      <w:r w:rsidR="00773AA3" w:rsidRPr="005D138B">
        <w:rPr>
          <w:rFonts w:asciiTheme="minorHAnsi" w:hAnsiTheme="minorHAnsi" w:cs="Arial"/>
        </w:rPr>
        <w:t>within broader socio</w:t>
      </w:r>
      <w:r w:rsidR="00865FEA" w:rsidRPr="005D138B">
        <w:rPr>
          <w:rFonts w:asciiTheme="minorHAnsi" w:hAnsiTheme="minorHAnsi" w:cs="Arial"/>
        </w:rPr>
        <w:t>-</w:t>
      </w:r>
      <w:r w:rsidR="00773AA3" w:rsidRPr="005D138B">
        <w:rPr>
          <w:rFonts w:asciiTheme="minorHAnsi" w:hAnsiTheme="minorHAnsi" w:cs="Arial"/>
        </w:rPr>
        <w:t>technical systems</w:t>
      </w:r>
      <w:r w:rsidR="00325CBF" w:rsidRPr="005D138B">
        <w:rPr>
          <w:rFonts w:asciiTheme="minorHAnsi" w:hAnsiTheme="minorHAnsi" w:cs="Arial"/>
        </w:rPr>
        <w:t xml:space="preserve">.  Yet, </w:t>
      </w:r>
      <w:r w:rsidR="00773AA3" w:rsidRPr="005D138B">
        <w:rPr>
          <w:rFonts w:asciiTheme="minorHAnsi" w:hAnsiTheme="minorHAnsi" w:cs="Arial"/>
        </w:rPr>
        <w:t xml:space="preserve">the discussion remains largely </w:t>
      </w:r>
      <w:r w:rsidR="00325CBF" w:rsidRPr="005D138B">
        <w:rPr>
          <w:rFonts w:asciiTheme="minorHAnsi" w:hAnsiTheme="minorHAnsi" w:cs="Arial"/>
        </w:rPr>
        <w:t xml:space="preserve">situated </w:t>
      </w:r>
      <w:r w:rsidR="00773AA3" w:rsidRPr="005D138B">
        <w:rPr>
          <w:rFonts w:asciiTheme="minorHAnsi" w:hAnsiTheme="minorHAnsi" w:cs="Arial"/>
        </w:rPr>
        <w:t>at a macro-level</w:t>
      </w:r>
      <w:r w:rsidR="00325CBF" w:rsidRPr="005D138B">
        <w:rPr>
          <w:rFonts w:asciiTheme="minorHAnsi" w:hAnsiTheme="minorHAnsi" w:cs="Arial"/>
        </w:rPr>
        <w:t xml:space="preserve">, offering little detail regarding the specific dynamics of human-AI interaction in practice.  </w:t>
      </w:r>
      <w:r w:rsidR="00E6401F" w:rsidRPr="005D138B">
        <w:rPr>
          <w:rFonts w:asciiTheme="minorHAnsi" w:hAnsiTheme="minorHAnsi" w:cs="Arial"/>
        </w:rPr>
        <w:t xml:space="preserve">This reveals a </w:t>
      </w:r>
      <w:r w:rsidR="00773AA3" w:rsidRPr="005D138B">
        <w:rPr>
          <w:rFonts w:asciiTheme="minorHAnsi" w:hAnsiTheme="minorHAnsi" w:cs="Arial"/>
        </w:rPr>
        <w:t xml:space="preserve">gap </w:t>
      </w:r>
      <w:r w:rsidR="00E6401F" w:rsidRPr="005D138B">
        <w:rPr>
          <w:rFonts w:asciiTheme="minorHAnsi" w:hAnsiTheme="minorHAnsi" w:cs="Arial"/>
        </w:rPr>
        <w:t>between how genAI</w:t>
      </w:r>
      <w:r w:rsidR="00773AA3" w:rsidRPr="005D138B">
        <w:rPr>
          <w:rFonts w:asciiTheme="minorHAnsi" w:hAnsiTheme="minorHAnsi" w:cs="Arial"/>
        </w:rPr>
        <w:t xml:space="preserve"> </w:t>
      </w:r>
      <w:r w:rsidR="00BE311E" w:rsidRPr="005D138B">
        <w:rPr>
          <w:rFonts w:asciiTheme="minorHAnsi" w:hAnsiTheme="minorHAnsi" w:cs="Arial"/>
        </w:rPr>
        <w:t xml:space="preserve">is </w:t>
      </w:r>
      <w:r w:rsidR="00773AA3" w:rsidRPr="005D138B">
        <w:rPr>
          <w:rFonts w:asciiTheme="minorHAnsi" w:hAnsiTheme="minorHAnsi" w:cs="Arial"/>
        </w:rPr>
        <w:t>describe</w:t>
      </w:r>
      <w:r w:rsidR="00E6401F" w:rsidRPr="005D138B">
        <w:rPr>
          <w:rFonts w:asciiTheme="minorHAnsi" w:hAnsiTheme="minorHAnsi" w:cs="Arial"/>
        </w:rPr>
        <w:t xml:space="preserve">d and how it is meaningfully enacted within </w:t>
      </w:r>
      <w:r w:rsidR="00865FEA" w:rsidRPr="005D138B">
        <w:rPr>
          <w:rFonts w:asciiTheme="minorHAnsi" w:hAnsiTheme="minorHAnsi" w:cs="Arial"/>
        </w:rPr>
        <w:t>educational context</w:t>
      </w:r>
      <w:r w:rsidR="00E6401F" w:rsidRPr="005D138B">
        <w:rPr>
          <w:rFonts w:asciiTheme="minorHAnsi" w:hAnsiTheme="minorHAnsi" w:cs="Arial"/>
        </w:rPr>
        <w:t>s</w:t>
      </w:r>
      <w:r w:rsidR="00773AA3" w:rsidRPr="005D138B">
        <w:rPr>
          <w:rFonts w:asciiTheme="minorHAnsi" w:hAnsiTheme="minorHAnsi" w:cs="Arial"/>
        </w:rPr>
        <w:t xml:space="preserve">.  It is </w:t>
      </w:r>
      <w:r w:rsidR="00E6401F" w:rsidRPr="005D138B">
        <w:rPr>
          <w:rFonts w:asciiTheme="minorHAnsi" w:hAnsiTheme="minorHAnsi" w:cs="Arial"/>
        </w:rPr>
        <w:t xml:space="preserve">within </w:t>
      </w:r>
      <w:r w:rsidR="00773AA3" w:rsidRPr="005D138B">
        <w:rPr>
          <w:rFonts w:asciiTheme="minorHAnsi" w:hAnsiTheme="minorHAnsi" w:cs="Arial"/>
        </w:rPr>
        <w:t xml:space="preserve">this gap, between </w:t>
      </w:r>
      <w:r w:rsidR="00245371" w:rsidRPr="005D138B">
        <w:rPr>
          <w:rFonts w:asciiTheme="minorHAnsi" w:hAnsiTheme="minorHAnsi" w:cs="Arial"/>
        </w:rPr>
        <w:t>conceptualisation</w:t>
      </w:r>
      <w:r w:rsidR="00773AA3" w:rsidRPr="005D138B">
        <w:rPr>
          <w:rFonts w:asciiTheme="minorHAnsi" w:hAnsiTheme="minorHAnsi" w:cs="Arial"/>
        </w:rPr>
        <w:t xml:space="preserve"> and enactment that my study</w:t>
      </w:r>
      <w:r w:rsidR="00E40C55" w:rsidRPr="005D138B">
        <w:rPr>
          <w:rFonts w:asciiTheme="minorHAnsi" w:hAnsiTheme="minorHAnsi" w:cs="Arial"/>
        </w:rPr>
        <w:t xml:space="preserve"> positions itself</w:t>
      </w:r>
      <w:r w:rsidR="00773AA3" w:rsidRPr="005D138B">
        <w:rPr>
          <w:rFonts w:asciiTheme="minorHAnsi" w:hAnsiTheme="minorHAnsi" w:cs="Arial"/>
        </w:rPr>
        <w:t xml:space="preserve">.  </w:t>
      </w:r>
    </w:p>
    <w:p w14:paraId="4F2ECDCC" w14:textId="77777777" w:rsidR="00245371" w:rsidRPr="005D138B" w:rsidRDefault="00245371" w:rsidP="00F43A0B">
      <w:pPr>
        <w:rPr>
          <w:rFonts w:asciiTheme="minorHAnsi" w:hAnsiTheme="minorHAnsi" w:cs="Arial"/>
        </w:rPr>
      </w:pPr>
    </w:p>
    <w:p w14:paraId="2D5F7029" w14:textId="03D07C66" w:rsidR="00245371" w:rsidRPr="005D138B" w:rsidRDefault="00245371" w:rsidP="00F43A0B">
      <w:pPr>
        <w:rPr>
          <w:rFonts w:asciiTheme="minorHAnsi" w:hAnsiTheme="minorHAnsi" w:cs="Arial"/>
        </w:rPr>
      </w:pPr>
      <w:r w:rsidRPr="005D138B">
        <w:rPr>
          <w:rFonts w:asciiTheme="minorHAnsi" w:hAnsiTheme="minorHAnsi" w:cs="Arial"/>
        </w:rPr>
        <w:t xml:space="preserve">It must be acknowledged however, that the emerging conceptualisation of genAI as a ‘partner’ also intersects with developments in the field of science and technology, predominantly within the growing area of AI sociology.  Within this area, </w:t>
      </w:r>
      <w:r w:rsidR="00E83A83" w:rsidRPr="005D138B">
        <w:rPr>
          <w:rFonts w:asciiTheme="minorHAnsi" w:hAnsiTheme="minorHAnsi" w:cs="Arial"/>
        </w:rPr>
        <w:t>A</w:t>
      </w:r>
      <w:r w:rsidR="007F25E3" w:rsidRPr="005D138B">
        <w:rPr>
          <w:rFonts w:asciiTheme="minorHAnsi" w:hAnsiTheme="minorHAnsi" w:cs="Arial"/>
        </w:rPr>
        <w:t>ctor</w:t>
      </w:r>
      <w:r w:rsidRPr="005D138B">
        <w:rPr>
          <w:rFonts w:asciiTheme="minorHAnsi" w:hAnsiTheme="minorHAnsi" w:cs="Arial"/>
        </w:rPr>
        <w:t>-</w:t>
      </w:r>
      <w:r w:rsidR="00E83A83" w:rsidRPr="005D138B">
        <w:rPr>
          <w:rFonts w:asciiTheme="minorHAnsi" w:hAnsiTheme="minorHAnsi" w:cs="Arial"/>
        </w:rPr>
        <w:t>N</w:t>
      </w:r>
      <w:r w:rsidRPr="005D138B">
        <w:rPr>
          <w:rFonts w:asciiTheme="minorHAnsi" w:hAnsiTheme="minorHAnsi" w:cs="Arial"/>
        </w:rPr>
        <w:t xml:space="preserve">etwork </w:t>
      </w:r>
      <w:r w:rsidR="00E83A83" w:rsidRPr="005D138B">
        <w:rPr>
          <w:rFonts w:asciiTheme="minorHAnsi" w:hAnsiTheme="minorHAnsi" w:cs="Arial"/>
        </w:rPr>
        <w:lastRenderedPageBreak/>
        <w:t>T</w:t>
      </w:r>
      <w:r w:rsidRPr="005D138B">
        <w:rPr>
          <w:rFonts w:asciiTheme="minorHAnsi" w:hAnsiTheme="minorHAnsi" w:cs="Arial"/>
        </w:rPr>
        <w:t xml:space="preserve">heory (ANT) is </w:t>
      </w:r>
      <w:r w:rsidR="007F25E3" w:rsidRPr="005D138B">
        <w:rPr>
          <w:rFonts w:asciiTheme="minorHAnsi" w:hAnsiTheme="minorHAnsi" w:cs="Arial"/>
        </w:rPr>
        <w:t>frequently</w:t>
      </w:r>
      <w:r w:rsidRPr="005D138B">
        <w:rPr>
          <w:rFonts w:asciiTheme="minorHAnsi" w:hAnsiTheme="minorHAnsi" w:cs="Arial"/>
        </w:rPr>
        <w:t xml:space="preserve"> employed as a fr</w:t>
      </w:r>
      <w:r w:rsidR="007F25E3" w:rsidRPr="005D138B">
        <w:rPr>
          <w:rFonts w:asciiTheme="minorHAnsi" w:hAnsiTheme="minorHAnsi" w:cs="Arial"/>
        </w:rPr>
        <w:t>ame</w:t>
      </w:r>
      <w:r w:rsidRPr="005D138B">
        <w:rPr>
          <w:rFonts w:asciiTheme="minorHAnsi" w:hAnsiTheme="minorHAnsi" w:cs="Arial"/>
        </w:rPr>
        <w:t xml:space="preserve">work for understanding how networks composed of both human and non-human </w:t>
      </w:r>
      <w:r w:rsidR="00E83A83" w:rsidRPr="005D138B">
        <w:rPr>
          <w:rFonts w:asciiTheme="minorHAnsi" w:hAnsiTheme="minorHAnsi" w:cs="Arial"/>
        </w:rPr>
        <w:t>‘</w:t>
      </w:r>
      <w:r w:rsidRPr="005D138B">
        <w:rPr>
          <w:rFonts w:asciiTheme="minorHAnsi" w:hAnsiTheme="minorHAnsi" w:cs="Arial"/>
        </w:rPr>
        <w:t>actors</w:t>
      </w:r>
      <w:r w:rsidR="00E83A83" w:rsidRPr="005D138B">
        <w:rPr>
          <w:rFonts w:asciiTheme="minorHAnsi" w:hAnsiTheme="minorHAnsi" w:cs="Arial"/>
        </w:rPr>
        <w:t>’</w:t>
      </w:r>
      <w:r w:rsidRPr="005D138B">
        <w:rPr>
          <w:rFonts w:asciiTheme="minorHAnsi" w:hAnsiTheme="minorHAnsi" w:cs="Arial"/>
        </w:rPr>
        <w:t xml:space="preserve"> are formed, maintain</w:t>
      </w:r>
      <w:r w:rsidR="00865FEA" w:rsidRPr="005D138B">
        <w:rPr>
          <w:rFonts w:asciiTheme="minorHAnsi" w:hAnsiTheme="minorHAnsi" w:cs="Arial"/>
        </w:rPr>
        <w:t>ed</w:t>
      </w:r>
      <w:r w:rsidRPr="005D138B">
        <w:rPr>
          <w:rFonts w:asciiTheme="minorHAnsi" w:hAnsiTheme="minorHAnsi" w:cs="Arial"/>
        </w:rPr>
        <w:t xml:space="preserve"> and transformed through interaction.  For example, Venturini (2023, p.107) applies ANT to examine the ‘mutual entanglement and escalating interdependence’ between humans and </w:t>
      </w:r>
      <w:r w:rsidR="00102FE9" w:rsidRPr="005D138B">
        <w:rPr>
          <w:rFonts w:asciiTheme="minorHAnsi" w:hAnsiTheme="minorHAnsi" w:cs="Arial"/>
        </w:rPr>
        <w:t>gen</w:t>
      </w:r>
      <w:r w:rsidRPr="005D138B">
        <w:rPr>
          <w:rFonts w:asciiTheme="minorHAnsi" w:hAnsiTheme="minorHAnsi" w:cs="Arial"/>
        </w:rPr>
        <w:t>AI.  Similarly, Tatnall</w:t>
      </w:r>
      <w:r w:rsidR="00AC58D5" w:rsidRPr="005D138B">
        <w:rPr>
          <w:rFonts w:asciiTheme="minorHAnsi" w:hAnsiTheme="minorHAnsi" w:cs="Arial"/>
        </w:rPr>
        <w:t xml:space="preserve">, </w:t>
      </w:r>
      <w:r w:rsidRPr="005D138B">
        <w:rPr>
          <w:rFonts w:asciiTheme="minorHAnsi" w:hAnsiTheme="minorHAnsi" w:cs="Arial"/>
        </w:rPr>
        <w:t>2010</w:t>
      </w:r>
      <w:r w:rsidR="00AC58D5" w:rsidRPr="005D138B">
        <w:rPr>
          <w:rFonts w:asciiTheme="minorHAnsi" w:hAnsiTheme="minorHAnsi" w:cs="Arial"/>
        </w:rPr>
        <w:t xml:space="preserve">; Sharifzadeh, 2024; </w:t>
      </w:r>
      <w:r w:rsidRPr="005D138B">
        <w:rPr>
          <w:rFonts w:asciiTheme="minorHAnsi" w:hAnsiTheme="minorHAnsi" w:cs="Arial"/>
        </w:rPr>
        <w:t>Viejo, 2024</w:t>
      </w:r>
      <w:r w:rsidR="00E83A83" w:rsidRPr="005D138B">
        <w:rPr>
          <w:rFonts w:asciiTheme="minorHAnsi" w:hAnsiTheme="minorHAnsi" w:cs="Arial"/>
        </w:rPr>
        <w:t>,</w:t>
      </w:r>
      <w:r w:rsidRPr="005D138B">
        <w:rPr>
          <w:rFonts w:asciiTheme="minorHAnsi" w:hAnsiTheme="minorHAnsi" w:cs="Arial"/>
        </w:rPr>
        <w:t xml:space="preserve"> utilise ANT to conceptualise </w:t>
      </w:r>
      <w:r w:rsidR="00102FE9" w:rsidRPr="005D138B">
        <w:rPr>
          <w:rFonts w:asciiTheme="minorHAnsi" w:hAnsiTheme="minorHAnsi" w:cs="Arial"/>
        </w:rPr>
        <w:t>gen</w:t>
      </w:r>
      <w:r w:rsidRPr="005D138B">
        <w:rPr>
          <w:rFonts w:asciiTheme="minorHAnsi" w:hAnsiTheme="minorHAnsi" w:cs="Arial"/>
        </w:rPr>
        <w:t xml:space="preserve">AI not as a passive tool, but as an active participant within socio-technical networks.  </w:t>
      </w:r>
    </w:p>
    <w:p w14:paraId="64AD9EA5" w14:textId="77777777" w:rsidR="00245371" w:rsidRPr="005D138B" w:rsidRDefault="00245371" w:rsidP="00F43A0B">
      <w:pPr>
        <w:rPr>
          <w:rFonts w:asciiTheme="minorHAnsi" w:hAnsiTheme="minorHAnsi" w:cs="Arial"/>
        </w:rPr>
      </w:pPr>
    </w:p>
    <w:p w14:paraId="3010425B" w14:textId="310C5531" w:rsidR="00245371" w:rsidRPr="005D138B" w:rsidRDefault="00245371" w:rsidP="00F43A0B">
      <w:pPr>
        <w:rPr>
          <w:rFonts w:asciiTheme="minorHAnsi" w:hAnsiTheme="minorHAnsi" w:cs="Arial"/>
        </w:rPr>
      </w:pPr>
      <w:r w:rsidRPr="005D138B">
        <w:rPr>
          <w:rFonts w:asciiTheme="minorHAnsi" w:hAnsiTheme="minorHAnsi" w:cs="Arial"/>
        </w:rPr>
        <w:t>Th</w:t>
      </w:r>
      <w:r w:rsidR="008812E0" w:rsidRPr="005D138B">
        <w:rPr>
          <w:rFonts w:asciiTheme="minorHAnsi" w:hAnsiTheme="minorHAnsi" w:cs="Arial"/>
        </w:rPr>
        <w:t>ese</w:t>
      </w:r>
      <w:r w:rsidRPr="005D138B">
        <w:rPr>
          <w:rFonts w:asciiTheme="minorHAnsi" w:hAnsiTheme="minorHAnsi" w:cs="Arial"/>
        </w:rPr>
        <w:t xml:space="preserve"> perspective</w:t>
      </w:r>
      <w:r w:rsidR="003964FF" w:rsidRPr="005D138B">
        <w:rPr>
          <w:rFonts w:asciiTheme="minorHAnsi" w:hAnsiTheme="minorHAnsi" w:cs="Arial"/>
        </w:rPr>
        <w:t>s</w:t>
      </w:r>
      <w:r w:rsidRPr="005D138B">
        <w:rPr>
          <w:rFonts w:asciiTheme="minorHAnsi" w:hAnsiTheme="minorHAnsi" w:cs="Arial"/>
        </w:rPr>
        <w:t xml:space="preserve"> align closely with the language of ‘partner’ beginning to emerge in </w:t>
      </w:r>
      <w:proofErr w:type="spellStart"/>
      <w:r w:rsidRPr="005D138B">
        <w:rPr>
          <w:rFonts w:asciiTheme="minorHAnsi" w:hAnsiTheme="minorHAnsi" w:cs="Arial"/>
        </w:rPr>
        <w:t>AIEd</w:t>
      </w:r>
      <w:proofErr w:type="spellEnd"/>
      <w:r w:rsidRPr="005D138B">
        <w:rPr>
          <w:rFonts w:asciiTheme="minorHAnsi" w:hAnsiTheme="minorHAnsi" w:cs="Arial"/>
        </w:rPr>
        <w:t xml:space="preserve"> literature.  However, while ANT provides a useful theoretical lens for understanding human-AI relations, its application remains largely situated within AI </w:t>
      </w:r>
      <w:r w:rsidR="003964FF" w:rsidRPr="005D138B">
        <w:rPr>
          <w:rFonts w:asciiTheme="minorHAnsi" w:hAnsiTheme="minorHAnsi" w:cs="Arial"/>
        </w:rPr>
        <w:t>sociology and</w:t>
      </w:r>
      <w:r w:rsidRPr="005D138B">
        <w:rPr>
          <w:rFonts w:asciiTheme="minorHAnsi" w:hAnsiTheme="minorHAnsi" w:cs="Arial"/>
        </w:rPr>
        <w:t xml:space="preserve"> has yet to be meaningfully integrated into educational research.  This presents </w:t>
      </w:r>
      <w:r w:rsidR="00E6401F" w:rsidRPr="005D138B">
        <w:rPr>
          <w:rFonts w:asciiTheme="minorHAnsi" w:hAnsiTheme="minorHAnsi" w:cs="Arial"/>
        </w:rPr>
        <w:t xml:space="preserve">a clear </w:t>
      </w:r>
      <w:r w:rsidRPr="005D138B">
        <w:rPr>
          <w:rFonts w:asciiTheme="minorHAnsi" w:hAnsiTheme="minorHAnsi" w:cs="Arial"/>
        </w:rPr>
        <w:t>opportunity for interdisciplinary</w:t>
      </w:r>
      <w:r w:rsidR="00E6401F" w:rsidRPr="005D138B">
        <w:rPr>
          <w:rFonts w:asciiTheme="minorHAnsi" w:hAnsiTheme="minorHAnsi" w:cs="Arial"/>
        </w:rPr>
        <w:t xml:space="preserve"> engagement</w:t>
      </w:r>
      <w:r w:rsidRPr="005D138B">
        <w:rPr>
          <w:rFonts w:asciiTheme="minorHAnsi" w:hAnsiTheme="minorHAnsi" w:cs="Arial"/>
        </w:rPr>
        <w:t xml:space="preserve">.  By applying ANT within an educational context, </w:t>
      </w:r>
      <w:r w:rsidR="00865FEA" w:rsidRPr="005D138B">
        <w:rPr>
          <w:rFonts w:asciiTheme="minorHAnsi" w:hAnsiTheme="minorHAnsi" w:cs="Arial"/>
        </w:rPr>
        <w:t>i</w:t>
      </w:r>
      <w:r w:rsidRPr="005D138B">
        <w:rPr>
          <w:rFonts w:asciiTheme="minorHAnsi" w:hAnsiTheme="minorHAnsi" w:cs="Arial"/>
        </w:rPr>
        <w:t xml:space="preserve">t becomes possible to move beyond abstract terminology and begin to map how human-AI interactions are structured and experienced in practice.  In this </w:t>
      </w:r>
      <w:r w:rsidR="00E6401F" w:rsidRPr="005D138B">
        <w:rPr>
          <w:rFonts w:asciiTheme="minorHAnsi" w:hAnsiTheme="minorHAnsi" w:cs="Arial"/>
        </w:rPr>
        <w:t>way</w:t>
      </w:r>
      <w:r w:rsidRPr="005D138B">
        <w:rPr>
          <w:rFonts w:asciiTheme="minorHAnsi" w:hAnsiTheme="minorHAnsi" w:cs="Arial"/>
        </w:rPr>
        <w:t xml:space="preserve">, ANT offers a </w:t>
      </w:r>
      <w:r w:rsidR="00E6401F" w:rsidRPr="005D138B">
        <w:rPr>
          <w:rFonts w:asciiTheme="minorHAnsi" w:hAnsiTheme="minorHAnsi" w:cs="Arial"/>
        </w:rPr>
        <w:t>means of grounding the otherwise loosely defined notion of genAI as a ‘partner’ within observational interaction systems</w:t>
      </w:r>
      <w:r w:rsidR="00766916" w:rsidRPr="005D138B">
        <w:rPr>
          <w:rFonts w:asciiTheme="minorHAnsi" w:hAnsiTheme="minorHAnsi" w:cs="Arial"/>
        </w:rPr>
        <w:t>, adding clarity to the terms used.</w:t>
      </w:r>
    </w:p>
    <w:p w14:paraId="282F76B7" w14:textId="77777777" w:rsidR="007F25E3" w:rsidRPr="005D138B" w:rsidRDefault="007F25E3" w:rsidP="00F43A0B">
      <w:pPr>
        <w:rPr>
          <w:rFonts w:asciiTheme="minorHAnsi" w:hAnsiTheme="minorHAnsi" w:cs="Arial"/>
        </w:rPr>
      </w:pPr>
    </w:p>
    <w:p w14:paraId="1360BC66" w14:textId="33ADCC5F" w:rsidR="007F25E3" w:rsidRPr="005D138B" w:rsidRDefault="007F25E3" w:rsidP="00F43A0B">
      <w:pPr>
        <w:rPr>
          <w:rFonts w:asciiTheme="minorHAnsi" w:hAnsiTheme="minorHAnsi" w:cs="Arial"/>
        </w:rPr>
      </w:pPr>
      <w:r w:rsidRPr="005D138B">
        <w:rPr>
          <w:rFonts w:asciiTheme="minorHAnsi" w:hAnsiTheme="minorHAnsi" w:cs="Arial"/>
        </w:rPr>
        <w:t xml:space="preserve">However, a key limitation within this body of work is its largely conceptual orientation.  AI sociology often </w:t>
      </w:r>
      <w:r w:rsidR="00E6401F" w:rsidRPr="005D138B">
        <w:rPr>
          <w:rFonts w:asciiTheme="minorHAnsi" w:hAnsiTheme="minorHAnsi" w:cs="Arial"/>
        </w:rPr>
        <w:t xml:space="preserve">engages with questions </w:t>
      </w:r>
      <w:r w:rsidRPr="005D138B">
        <w:rPr>
          <w:rFonts w:asciiTheme="minorHAnsi" w:hAnsiTheme="minorHAnsi" w:cs="Arial"/>
        </w:rPr>
        <w:t xml:space="preserve">of ontology, agency, and subjectivity but offers limited empirical insights into how these ideas manifest in real-world </w:t>
      </w:r>
      <w:r w:rsidR="00E6401F" w:rsidRPr="005D138B">
        <w:rPr>
          <w:rFonts w:asciiTheme="minorHAnsi" w:hAnsiTheme="minorHAnsi" w:cs="Arial"/>
        </w:rPr>
        <w:t>settings</w:t>
      </w:r>
      <w:r w:rsidRPr="005D138B">
        <w:rPr>
          <w:rFonts w:asciiTheme="minorHAnsi" w:hAnsiTheme="minorHAnsi" w:cs="Arial"/>
        </w:rPr>
        <w:t>.  While there is a growing recognition of genAI as an ‘actor’ within networks (</w:t>
      </w:r>
      <w:r w:rsidRPr="005D138B">
        <w:rPr>
          <w:rFonts w:asciiTheme="minorHAnsi" w:hAnsiTheme="minorHAnsi" w:cs="Arial"/>
          <w:shd w:val="clear" w:color="auto" w:fill="FFFFFF"/>
        </w:rPr>
        <w:t xml:space="preserve">Venturini, 2023; </w:t>
      </w:r>
      <w:proofErr w:type="spellStart"/>
      <w:r w:rsidRPr="005D138B">
        <w:rPr>
          <w:rFonts w:asciiTheme="minorHAnsi" w:hAnsiTheme="minorHAnsi" w:cs="Arial"/>
        </w:rPr>
        <w:t>Groß</w:t>
      </w:r>
      <w:proofErr w:type="spellEnd"/>
      <w:r w:rsidRPr="005D138B">
        <w:rPr>
          <w:rFonts w:asciiTheme="minorHAnsi" w:hAnsiTheme="minorHAnsi" w:cs="Arial"/>
        </w:rPr>
        <w:t xml:space="preserve">, 2024; </w:t>
      </w:r>
      <w:r w:rsidR="00AC58D5" w:rsidRPr="005D138B">
        <w:rPr>
          <w:rFonts w:asciiTheme="minorHAnsi" w:hAnsiTheme="minorHAnsi" w:cs="Arial"/>
        </w:rPr>
        <w:t>Omran</w:t>
      </w:r>
      <w:r w:rsidR="00976DC4" w:rsidRPr="005D138B">
        <w:rPr>
          <w:rFonts w:asciiTheme="minorHAnsi" w:hAnsiTheme="minorHAnsi" w:cs="Arial"/>
        </w:rPr>
        <w:t xml:space="preserve"> </w:t>
      </w:r>
      <w:proofErr w:type="spellStart"/>
      <w:r w:rsidR="00976DC4" w:rsidRPr="005D138B">
        <w:rPr>
          <w:rFonts w:asciiTheme="minorHAnsi" w:hAnsiTheme="minorHAnsi" w:cs="Arial"/>
        </w:rPr>
        <w:t>Zailuddin</w:t>
      </w:r>
      <w:proofErr w:type="spellEnd"/>
      <w:r w:rsidR="00AC58D5" w:rsidRPr="005D138B">
        <w:rPr>
          <w:rFonts w:asciiTheme="minorHAnsi" w:hAnsiTheme="minorHAnsi" w:cs="Arial"/>
        </w:rPr>
        <w:t xml:space="preserve"> </w:t>
      </w:r>
      <w:r w:rsidR="00AC58D5" w:rsidRPr="005D138B">
        <w:rPr>
          <w:rFonts w:asciiTheme="minorHAnsi" w:hAnsiTheme="minorHAnsi" w:cs="Arial"/>
          <w:i/>
          <w:iCs/>
        </w:rPr>
        <w:t>et al.,</w:t>
      </w:r>
      <w:r w:rsidR="00AC58D5" w:rsidRPr="005D138B">
        <w:rPr>
          <w:rFonts w:asciiTheme="minorHAnsi" w:hAnsiTheme="minorHAnsi" w:cs="Arial"/>
        </w:rPr>
        <w:t xml:space="preserve"> 2024; </w:t>
      </w:r>
      <w:r w:rsidRPr="005D138B">
        <w:rPr>
          <w:rFonts w:asciiTheme="minorHAnsi" w:hAnsiTheme="minorHAnsi" w:cs="Arial"/>
        </w:rPr>
        <w:t xml:space="preserve">Sharifzadeh, 2024; </w:t>
      </w:r>
      <w:r w:rsidRPr="005D138B">
        <w:rPr>
          <w:rFonts w:asciiTheme="minorHAnsi" w:hAnsiTheme="minorHAnsi" w:cs="Arial"/>
          <w:shd w:val="clear" w:color="auto" w:fill="FFFFFF"/>
        </w:rPr>
        <w:t>Viejo, 2024; Zhou, 2024</w:t>
      </w:r>
      <w:r w:rsidR="003964FF" w:rsidRPr="005D138B">
        <w:rPr>
          <w:rFonts w:asciiTheme="minorHAnsi" w:hAnsiTheme="minorHAnsi" w:cs="Arial"/>
          <w:shd w:val="clear" w:color="auto" w:fill="FFFFFF"/>
        </w:rPr>
        <w:t>) these</w:t>
      </w:r>
      <w:r w:rsidRPr="005D138B">
        <w:rPr>
          <w:rFonts w:asciiTheme="minorHAnsi" w:hAnsiTheme="minorHAnsi" w:cs="Arial"/>
        </w:rPr>
        <w:t xml:space="preserve"> claims are rarely tested </w:t>
      </w:r>
      <w:r w:rsidR="00E6401F" w:rsidRPr="005D138B">
        <w:rPr>
          <w:rFonts w:asciiTheme="minorHAnsi" w:hAnsiTheme="minorHAnsi" w:cs="Arial"/>
        </w:rPr>
        <w:t>through</w:t>
      </w:r>
      <w:r w:rsidRPr="005D138B">
        <w:rPr>
          <w:rFonts w:asciiTheme="minorHAnsi" w:hAnsiTheme="minorHAnsi" w:cs="Arial"/>
        </w:rPr>
        <w:t xml:space="preserve"> detailed applied </w:t>
      </w:r>
      <w:r w:rsidR="00865FEA" w:rsidRPr="005D138B">
        <w:rPr>
          <w:rFonts w:asciiTheme="minorHAnsi" w:hAnsiTheme="minorHAnsi" w:cs="Arial"/>
        </w:rPr>
        <w:t>studies</w:t>
      </w:r>
      <w:r w:rsidRPr="005D138B">
        <w:rPr>
          <w:rFonts w:asciiTheme="minorHAnsi" w:hAnsiTheme="minorHAnsi" w:cs="Arial"/>
        </w:rPr>
        <w:t>.</w:t>
      </w:r>
      <w:r w:rsidR="00E6401F" w:rsidRPr="005D138B">
        <w:rPr>
          <w:rFonts w:asciiTheme="minorHAnsi" w:hAnsiTheme="minorHAnsi" w:cs="Arial"/>
        </w:rPr>
        <w:t xml:space="preserve">  R</w:t>
      </w:r>
      <w:r w:rsidRPr="005D138B">
        <w:rPr>
          <w:rFonts w:asciiTheme="minorHAnsi" w:hAnsiTheme="minorHAnsi" w:cs="Arial"/>
        </w:rPr>
        <w:t>ecent scholarship</w:t>
      </w:r>
      <w:r w:rsidR="00E6401F" w:rsidRPr="005D138B">
        <w:rPr>
          <w:rFonts w:asciiTheme="minorHAnsi" w:hAnsiTheme="minorHAnsi" w:cs="Arial"/>
        </w:rPr>
        <w:t xml:space="preserve"> has</w:t>
      </w:r>
      <w:r w:rsidRPr="005D138B">
        <w:rPr>
          <w:rFonts w:asciiTheme="minorHAnsi" w:hAnsiTheme="minorHAnsi" w:cs="Arial"/>
        </w:rPr>
        <w:t xml:space="preserve"> beg</w:t>
      </w:r>
      <w:r w:rsidR="00E6401F" w:rsidRPr="005D138B">
        <w:rPr>
          <w:rFonts w:asciiTheme="minorHAnsi" w:hAnsiTheme="minorHAnsi" w:cs="Arial"/>
        </w:rPr>
        <w:t>un</w:t>
      </w:r>
      <w:r w:rsidRPr="005D138B">
        <w:rPr>
          <w:rFonts w:asciiTheme="minorHAnsi" w:hAnsiTheme="minorHAnsi" w:cs="Arial"/>
        </w:rPr>
        <w:t xml:space="preserve"> to </w:t>
      </w:r>
      <w:r w:rsidR="00E6401F" w:rsidRPr="005D138B">
        <w:rPr>
          <w:rFonts w:asciiTheme="minorHAnsi" w:hAnsiTheme="minorHAnsi" w:cs="Arial"/>
        </w:rPr>
        <w:t>identify this limitation and call</w:t>
      </w:r>
      <w:r w:rsidR="00271C4B" w:rsidRPr="005D138B">
        <w:rPr>
          <w:rFonts w:asciiTheme="minorHAnsi" w:hAnsiTheme="minorHAnsi" w:cs="Arial"/>
        </w:rPr>
        <w:t xml:space="preserve">s </w:t>
      </w:r>
      <w:r w:rsidR="00E6401F" w:rsidRPr="005D138B">
        <w:rPr>
          <w:rFonts w:asciiTheme="minorHAnsi" w:hAnsiTheme="minorHAnsi" w:cs="Arial"/>
        </w:rPr>
        <w:t xml:space="preserve">for empirical investigation.  </w:t>
      </w:r>
      <w:r w:rsidRPr="005D138B">
        <w:rPr>
          <w:rFonts w:asciiTheme="minorHAnsi" w:hAnsiTheme="minorHAnsi" w:cs="Arial"/>
        </w:rPr>
        <w:t xml:space="preserve">For instance, </w:t>
      </w:r>
      <w:proofErr w:type="spellStart"/>
      <w:r w:rsidRPr="005D138B">
        <w:rPr>
          <w:rFonts w:asciiTheme="minorHAnsi" w:hAnsiTheme="minorHAnsi" w:cs="Arial"/>
        </w:rPr>
        <w:t>Plevrakis</w:t>
      </w:r>
      <w:proofErr w:type="spellEnd"/>
      <w:r w:rsidRPr="005D138B">
        <w:rPr>
          <w:rFonts w:asciiTheme="minorHAnsi" w:hAnsiTheme="minorHAnsi" w:cs="Arial"/>
        </w:rPr>
        <w:t>, (2024) and Lemelin (2025) argue for speculative philosophical perspectives on AI subjectivity</w:t>
      </w:r>
      <w:r w:rsidR="003964FF" w:rsidRPr="005D138B">
        <w:rPr>
          <w:rFonts w:asciiTheme="minorHAnsi" w:hAnsiTheme="minorHAnsi" w:cs="Arial"/>
        </w:rPr>
        <w:t>,</w:t>
      </w:r>
      <w:r w:rsidRPr="005D138B">
        <w:rPr>
          <w:rFonts w:asciiTheme="minorHAnsi" w:hAnsiTheme="minorHAnsi" w:cs="Arial"/>
        </w:rPr>
        <w:t xml:space="preserve"> to be explored through empirical </w:t>
      </w:r>
      <w:r w:rsidR="00E6401F" w:rsidRPr="005D138B">
        <w:rPr>
          <w:rFonts w:asciiTheme="minorHAnsi" w:hAnsiTheme="minorHAnsi" w:cs="Arial"/>
        </w:rPr>
        <w:t>research</w:t>
      </w:r>
      <w:r w:rsidRPr="005D138B">
        <w:rPr>
          <w:rFonts w:asciiTheme="minorHAnsi" w:hAnsiTheme="minorHAnsi" w:cs="Arial"/>
        </w:rPr>
        <w:t>.  Similarly, Zhou’s (2024) review of AI sociology</w:t>
      </w:r>
      <w:r w:rsidR="00E6401F" w:rsidRPr="005D138B">
        <w:rPr>
          <w:rFonts w:asciiTheme="minorHAnsi" w:hAnsiTheme="minorHAnsi" w:cs="Arial"/>
        </w:rPr>
        <w:t>,</w:t>
      </w:r>
      <w:r w:rsidRPr="005D138B">
        <w:rPr>
          <w:rFonts w:asciiTheme="minorHAnsi" w:hAnsiTheme="minorHAnsi" w:cs="Arial"/>
        </w:rPr>
        <w:t xml:space="preserve"> highlights the need for studies grounded in frameworks such as ANT </w:t>
      </w:r>
      <w:r w:rsidR="00865FEA" w:rsidRPr="005D138B">
        <w:rPr>
          <w:rFonts w:asciiTheme="minorHAnsi" w:hAnsiTheme="minorHAnsi" w:cs="Arial"/>
        </w:rPr>
        <w:t>to</w:t>
      </w:r>
      <w:r w:rsidRPr="005D138B">
        <w:rPr>
          <w:rFonts w:asciiTheme="minorHAnsi" w:hAnsiTheme="minorHAnsi" w:cs="Arial"/>
        </w:rPr>
        <w:t xml:space="preserve"> examine human-AI </w:t>
      </w:r>
      <w:r w:rsidR="00865FEA" w:rsidRPr="005D138B">
        <w:rPr>
          <w:rFonts w:asciiTheme="minorHAnsi" w:hAnsiTheme="minorHAnsi" w:cs="Arial"/>
        </w:rPr>
        <w:t>interactions</w:t>
      </w:r>
      <w:r w:rsidRPr="005D138B">
        <w:rPr>
          <w:rFonts w:asciiTheme="minorHAnsi" w:hAnsiTheme="minorHAnsi" w:cs="Arial"/>
        </w:rPr>
        <w:t xml:space="preserve"> in practice.  </w:t>
      </w:r>
      <w:r w:rsidR="003964FF" w:rsidRPr="005D138B">
        <w:rPr>
          <w:rFonts w:asciiTheme="minorHAnsi" w:hAnsiTheme="minorHAnsi" w:cs="Arial"/>
        </w:rPr>
        <w:t xml:space="preserve">This is a gap that my study </w:t>
      </w:r>
      <w:r w:rsidR="00C7213D" w:rsidRPr="005D138B">
        <w:rPr>
          <w:rFonts w:asciiTheme="minorHAnsi" w:hAnsiTheme="minorHAnsi" w:cs="Arial"/>
        </w:rPr>
        <w:t>aims</w:t>
      </w:r>
      <w:r w:rsidR="003964FF" w:rsidRPr="005D138B">
        <w:rPr>
          <w:rFonts w:asciiTheme="minorHAnsi" w:hAnsiTheme="minorHAnsi" w:cs="Arial"/>
        </w:rPr>
        <w:t xml:space="preserve"> to address.</w:t>
      </w:r>
      <w:r w:rsidRPr="005D138B">
        <w:rPr>
          <w:rFonts w:asciiTheme="minorHAnsi" w:hAnsiTheme="minorHAnsi" w:cs="Arial"/>
        </w:rPr>
        <w:t xml:space="preserve">  </w:t>
      </w:r>
    </w:p>
    <w:p w14:paraId="4AE0D876" w14:textId="77777777" w:rsidR="00865FEA" w:rsidRPr="005D138B" w:rsidRDefault="00865FEA" w:rsidP="00F43A0B">
      <w:pPr>
        <w:rPr>
          <w:rFonts w:asciiTheme="minorHAnsi" w:hAnsiTheme="minorHAnsi" w:cs="Arial"/>
        </w:rPr>
      </w:pPr>
    </w:p>
    <w:p w14:paraId="6D7FA7CC" w14:textId="6EACD3AA" w:rsidR="00865FEA" w:rsidRPr="005D138B" w:rsidRDefault="00865FEA" w:rsidP="00F43A0B">
      <w:pPr>
        <w:rPr>
          <w:rFonts w:asciiTheme="minorHAnsi" w:hAnsiTheme="minorHAnsi" w:cs="Arial"/>
        </w:rPr>
      </w:pPr>
      <w:r w:rsidRPr="005D138B">
        <w:rPr>
          <w:rFonts w:asciiTheme="minorHAnsi" w:hAnsiTheme="minorHAnsi" w:cs="Arial"/>
        </w:rPr>
        <w:t>Therefore, as my study seeks to explore human-</w:t>
      </w:r>
      <w:r w:rsidR="00A07B7D" w:rsidRPr="005D138B">
        <w:rPr>
          <w:rFonts w:asciiTheme="minorHAnsi" w:hAnsiTheme="minorHAnsi" w:cs="Arial"/>
        </w:rPr>
        <w:t>AI</w:t>
      </w:r>
      <w:r w:rsidRPr="005D138B">
        <w:rPr>
          <w:rFonts w:asciiTheme="minorHAnsi" w:hAnsiTheme="minorHAnsi" w:cs="Arial"/>
        </w:rPr>
        <w:t xml:space="preserve"> interactions in practice, the role of genAI as a participant must be deliberately designed.  If genAI is to move beyond the status of a ‘tool’ and towards that of a ‘partner’ or ‘actor’, then the </w:t>
      </w:r>
      <w:r w:rsidR="00D93E0F" w:rsidRPr="005D138B">
        <w:rPr>
          <w:rFonts w:asciiTheme="minorHAnsi" w:hAnsiTheme="minorHAnsi" w:cs="Arial"/>
        </w:rPr>
        <w:t>conditions</w:t>
      </w:r>
      <w:r w:rsidRPr="005D138B">
        <w:rPr>
          <w:rFonts w:asciiTheme="minorHAnsi" w:hAnsiTheme="minorHAnsi" w:cs="Arial"/>
        </w:rPr>
        <w:t xml:space="preserve"> of interaction cannot be assumed</w:t>
      </w:r>
      <w:r w:rsidR="003048F5" w:rsidRPr="005D138B">
        <w:rPr>
          <w:rFonts w:asciiTheme="minorHAnsi" w:hAnsiTheme="minorHAnsi" w:cs="Arial"/>
        </w:rPr>
        <w:t>,</w:t>
      </w:r>
      <w:r w:rsidRPr="005D138B">
        <w:rPr>
          <w:rFonts w:asciiTheme="minorHAnsi" w:hAnsiTheme="minorHAnsi" w:cs="Arial"/>
        </w:rPr>
        <w:t xml:space="preserve"> they must be constructed.  This necessitates engagement with design-orientated literature, </w:t>
      </w:r>
      <w:r w:rsidR="003048F5" w:rsidRPr="005D138B">
        <w:rPr>
          <w:rFonts w:asciiTheme="minorHAnsi" w:hAnsiTheme="minorHAnsi" w:cs="Arial"/>
        </w:rPr>
        <w:t>and recognition of the emerging</w:t>
      </w:r>
      <w:r w:rsidRPr="005D138B">
        <w:rPr>
          <w:rFonts w:asciiTheme="minorHAnsi" w:hAnsiTheme="minorHAnsi" w:cs="Arial"/>
        </w:rPr>
        <w:t xml:space="preserve"> field of human-centred artificial intelligence (HCAI).  </w:t>
      </w:r>
    </w:p>
    <w:p w14:paraId="01032EDE" w14:textId="77777777" w:rsidR="00865FEA" w:rsidRPr="005D138B" w:rsidRDefault="00865FEA" w:rsidP="00F43A0B">
      <w:pPr>
        <w:rPr>
          <w:rFonts w:asciiTheme="minorHAnsi" w:hAnsiTheme="minorHAnsi" w:cs="Arial"/>
        </w:rPr>
      </w:pPr>
    </w:p>
    <w:p w14:paraId="0D946EF4" w14:textId="715F6A89" w:rsidR="00F10665" w:rsidRPr="005D138B" w:rsidRDefault="00865FEA" w:rsidP="00F43A0B">
      <w:pPr>
        <w:rPr>
          <w:rFonts w:asciiTheme="minorHAnsi" w:hAnsiTheme="minorHAnsi" w:cs="Arial"/>
        </w:rPr>
      </w:pPr>
      <w:r w:rsidRPr="005D138B">
        <w:rPr>
          <w:rFonts w:asciiTheme="minorHAnsi" w:hAnsiTheme="minorHAnsi" w:cs="Arial"/>
        </w:rPr>
        <w:t xml:space="preserve">HCAI is </w:t>
      </w:r>
      <w:r w:rsidR="003048F5" w:rsidRPr="005D138B">
        <w:rPr>
          <w:rFonts w:asciiTheme="minorHAnsi" w:hAnsiTheme="minorHAnsi" w:cs="Arial"/>
        </w:rPr>
        <w:t xml:space="preserve">often presented as an approach </w:t>
      </w:r>
      <w:r w:rsidR="00D93E0F" w:rsidRPr="005D138B">
        <w:rPr>
          <w:rFonts w:asciiTheme="minorHAnsi" w:hAnsiTheme="minorHAnsi" w:cs="Arial"/>
        </w:rPr>
        <w:t>that prioritises human needs, values, and experiences in the development of AI systems.  Schmager</w:t>
      </w:r>
      <w:r w:rsidR="00800290" w:rsidRPr="005D138B">
        <w:rPr>
          <w:rFonts w:asciiTheme="minorHAnsi" w:hAnsiTheme="minorHAnsi" w:cs="Arial"/>
        </w:rPr>
        <w:t xml:space="preserve"> </w:t>
      </w:r>
      <w:r w:rsidR="00D93E0F" w:rsidRPr="005D138B">
        <w:rPr>
          <w:rFonts w:asciiTheme="minorHAnsi" w:hAnsiTheme="minorHAnsi" w:cs="Arial"/>
          <w:i/>
          <w:iCs/>
        </w:rPr>
        <w:t>et al</w:t>
      </w:r>
      <w:r w:rsidR="00AC58D5" w:rsidRPr="005D138B">
        <w:rPr>
          <w:rFonts w:asciiTheme="minorHAnsi" w:hAnsiTheme="minorHAnsi" w:cs="Arial"/>
          <w:i/>
          <w:iCs/>
        </w:rPr>
        <w:t>.</w:t>
      </w:r>
      <w:r w:rsidR="00D93E0F" w:rsidRPr="005D138B">
        <w:rPr>
          <w:rFonts w:asciiTheme="minorHAnsi" w:hAnsiTheme="minorHAnsi" w:cs="Arial"/>
          <w:i/>
          <w:iCs/>
        </w:rPr>
        <w:t xml:space="preserve">, </w:t>
      </w:r>
      <w:r w:rsidR="00D93E0F" w:rsidRPr="005D138B">
        <w:rPr>
          <w:rFonts w:asciiTheme="minorHAnsi" w:hAnsiTheme="minorHAnsi" w:cs="Arial"/>
        </w:rPr>
        <w:t>(2025</w:t>
      </w:r>
      <w:r w:rsidR="001C0EDB" w:rsidRPr="005D138B">
        <w:rPr>
          <w:rFonts w:asciiTheme="minorHAnsi" w:hAnsiTheme="minorHAnsi" w:cs="Arial"/>
        </w:rPr>
        <w:t>, p.3772</w:t>
      </w:r>
      <w:r w:rsidR="00D93E0F" w:rsidRPr="005D138B">
        <w:rPr>
          <w:rFonts w:asciiTheme="minorHAnsi" w:hAnsiTheme="minorHAnsi" w:cs="Arial"/>
        </w:rPr>
        <w:t>), argues that this requires the application of human-centred design (HCD), an empathy driven approach that focuses on augment</w:t>
      </w:r>
      <w:r w:rsidR="003048F5" w:rsidRPr="005D138B">
        <w:rPr>
          <w:rFonts w:asciiTheme="minorHAnsi" w:hAnsiTheme="minorHAnsi" w:cs="Arial"/>
        </w:rPr>
        <w:t>ing</w:t>
      </w:r>
      <w:r w:rsidR="00D93E0F" w:rsidRPr="005D138B">
        <w:rPr>
          <w:rFonts w:asciiTheme="minorHAnsi" w:hAnsiTheme="minorHAnsi" w:cs="Arial"/>
        </w:rPr>
        <w:t xml:space="preserve">, rather than </w:t>
      </w:r>
      <w:r w:rsidR="003048F5" w:rsidRPr="005D138B">
        <w:rPr>
          <w:rFonts w:asciiTheme="minorHAnsi" w:hAnsiTheme="minorHAnsi" w:cs="Arial"/>
        </w:rPr>
        <w:t>replacing</w:t>
      </w:r>
      <w:r w:rsidR="00D93E0F" w:rsidRPr="005D138B">
        <w:rPr>
          <w:rFonts w:asciiTheme="minorHAnsi" w:hAnsiTheme="minorHAnsi" w:cs="Arial"/>
        </w:rPr>
        <w:t xml:space="preserve"> human capabilities</w:t>
      </w:r>
      <w:r w:rsidR="003048F5" w:rsidRPr="005D138B">
        <w:rPr>
          <w:rFonts w:asciiTheme="minorHAnsi" w:hAnsiTheme="minorHAnsi" w:cs="Arial"/>
        </w:rPr>
        <w:t xml:space="preserve">.  </w:t>
      </w:r>
      <w:r w:rsidR="00D93E0F" w:rsidRPr="005D138B">
        <w:rPr>
          <w:rFonts w:asciiTheme="minorHAnsi" w:hAnsiTheme="minorHAnsi" w:cs="Arial"/>
        </w:rPr>
        <w:t xml:space="preserve"> Wang </w:t>
      </w:r>
      <w:r w:rsidR="00D93E0F" w:rsidRPr="005D138B">
        <w:rPr>
          <w:rFonts w:asciiTheme="minorHAnsi" w:hAnsiTheme="minorHAnsi" w:cs="Arial"/>
          <w:i/>
          <w:iCs/>
        </w:rPr>
        <w:t>et al</w:t>
      </w:r>
      <w:r w:rsidR="001C0EDB" w:rsidRPr="005D138B">
        <w:rPr>
          <w:rFonts w:asciiTheme="minorHAnsi" w:hAnsiTheme="minorHAnsi" w:cs="Arial"/>
        </w:rPr>
        <w:t xml:space="preserve">., </w:t>
      </w:r>
      <w:r w:rsidR="00D93E0F" w:rsidRPr="005D138B">
        <w:rPr>
          <w:rFonts w:asciiTheme="minorHAnsi" w:hAnsiTheme="minorHAnsi" w:cs="Arial"/>
        </w:rPr>
        <w:t>(2024</w:t>
      </w:r>
      <w:r w:rsidR="001C0EDB" w:rsidRPr="005D138B">
        <w:rPr>
          <w:rFonts w:asciiTheme="minorHAnsi" w:hAnsiTheme="minorHAnsi" w:cs="Arial"/>
        </w:rPr>
        <w:t>, p.673</w:t>
      </w:r>
      <w:r w:rsidR="00D93E0F" w:rsidRPr="005D138B">
        <w:rPr>
          <w:rFonts w:asciiTheme="minorHAnsi" w:hAnsiTheme="minorHAnsi" w:cs="Arial"/>
        </w:rPr>
        <w:t xml:space="preserve">), </w:t>
      </w:r>
      <w:r w:rsidR="003048F5" w:rsidRPr="005D138B">
        <w:rPr>
          <w:rFonts w:asciiTheme="minorHAnsi" w:hAnsiTheme="minorHAnsi" w:cs="Arial"/>
        </w:rPr>
        <w:t>however,</w:t>
      </w:r>
      <w:r w:rsidR="00D93E0F" w:rsidRPr="005D138B">
        <w:rPr>
          <w:rFonts w:asciiTheme="minorHAnsi" w:hAnsiTheme="minorHAnsi" w:cs="Arial"/>
        </w:rPr>
        <w:t xml:space="preserve"> describes HCAI as</w:t>
      </w:r>
      <w:r w:rsidR="003048F5" w:rsidRPr="005D138B">
        <w:rPr>
          <w:rFonts w:asciiTheme="minorHAnsi" w:hAnsiTheme="minorHAnsi" w:cs="Arial"/>
        </w:rPr>
        <w:t xml:space="preserve"> an emerging</w:t>
      </w:r>
      <w:r w:rsidR="00D93E0F" w:rsidRPr="005D138B">
        <w:rPr>
          <w:rFonts w:asciiTheme="minorHAnsi" w:hAnsiTheme="minorHAnsi" w:cs="Arial"/>
        </w:rPr>
        <w:t xml:space="preserve"> </w:t>
      </w:r>
      <w:r w:rsidR="003048F5" w:rsidRPr="005D138B">
        <w:rPr>
          <w:rFonts w:asciiTheme="minorHAnsi" w:hAnsiTheme="minorHAnsi" w:cs="Arial"/>
        </w:rPr>
        <w:t>field</w:t>
      </w:r>
      <w:r w:rsidR="00D93E0F" w:rsidRPr="005D138B">
        <w:rPr>
          <w:rFonts w:asciiTheme="minorHAnsi" w:hAnsiTheme="minorHAnsi" w:cs="Arial"/>
        </w:rPr>
        <w:t xml:space="preserve"> within human-</w:t>
      </w:r>
      <w:r w:rsidR="00A07B7D" w:rsidRPr="005D138B">
        <w:rPr>
          <w:rFonts w:asciiTheme="minorHAnsi" w:hAnsiTheme="minorHAnsi" w:cs="Arial"/>
        </w:rPr>
        <w:t>AI</w:t>
      </w:r>
      <w:r w:rsidR="00D93E0F" w:rsidRPr="005D138B">
        <w:rPr>
          <w:rFonts w:asciiTheme="minorHAnsi" w:hAnsiTheme="minorHAnsi" w:cs="Arial"/>
        </w:rPr>
        <w:t xml:space="preserve"> interaction research</w:t>
      </w:r>
      <w:r w:rsidR="003048F5" w:rsidRPr="005D138B">
        <w:rPr>
          <w:rFonts w:asciiTheme="minorHAnsi" w:hAnsiTheme="minorHAnsi" w:cs="Arial"/>
        </w:rPr>
        <w:t>.  N</w:t>
      </w:r>
      <w:r w:rsidR="00D93E0F" w:rsidRPr="005D138B">
        <w:rPr>
          <w:rFonts w:asciiTheme="minorHAnsi" w:hAnsiTheme="minorHAnsi" w:cs="Arial"/>
        </w:rPr>
        <w:t>ot</w:t>
      </w:r>
      <w:r w:rsidR="003048F5" w:rsidRPr="005D138B">
        <w:rPr>
          <w:rFonts w:asciiTheme="minorHAnsi" w:hAnsiTheme="minorHAnsi" w:cs="Arial"/>
        </w:rPr>
        <w:t>ing</w:t>
      </w:r>
      <w:r w:rsidR="00D93E0F" w:rsidRPr="005D138B">
        <w:rPr>
          <w:rFonts w:asciiTheme="minorHAnsi" w:hAnsiTheme="minorHAnsi" w:cs="Arial"/>
        </w:rPr>
        <w:t xml:space="preserve"> that </w:t>
      </w:r>
      <w:r w:rsidR="003048F5" w:rsidRPr="005D138B">
        <w:rPr>
          <w:rFonts w:asciiTheme="minorHAnsi" w:hAnsiTheme="minorHAnsi" w:cs="Arial"/>
        </w:rPr>
        <w:t xml:space="preserve">there is still limited </w:t>
      </w:r>
      <w:r w:rsidR="00D93E0F" w:rsidRPr="005D138B">
        <w:rPr>
          <w:rFonts w:asciiTheme="minorHAnsi" w:hAnsiTheme="minorHAnsi" w:cs="Arial"/>
        </w:rPr>
        <w:t>understanding of how human</w:t>
      </w:r>
      <w:r w:rsidR="00E40C55" w:rsidRPr="005D138B">
        <w:rPr>
          <w:rFonts w:asciiTheme="minorHAnsi" w:hAnsiTheme="minorHAnsi" w:cs="Arial"/>
        </w:rPr>
        <w:t>s</w:t>
      </w:r>
      <w:r w:rsidR="00D93E0F" w:rsidRPr="005D138B">
        <w:rPr>
          <w:rFonts w:asciiTheme="minorHAnsi" w:hAnsiTheme="minorHAnsi" w:cs="Arial"/>
        </w:rPr>
        <w:t xml:space="preserve"> engage with </w:t>
      </w:r>
      <w:r w:rsidR="00271C4B" w:rsidRPr="005D138B">
        <w:rPr>
          <w:rFonts w:asciiTheme="minorHAnsi" w:hAnsiTheme="minorHAnsi" w:cs="Arial"/>
        </w:rPr>
        <w:t>gen</w:t>
      </w:r>
      <w:r w:rsidR="00A07B7D" w:rsidRPr="005D138B">
        <w:rPr>
          <w:rFonts w:asciiTheme="minorHAnsi" w:hAnsiTheme="minorHAnsi" w:cs="Arial"/>
        </w:rPr>
        <w:t>AI</w:t>
      </w:r>
      <w:r w:rsidR="00D93E0F" w:rsidRPr="005D138B">
        <w:rPr>
          <w:rFonts w:asciiTheme="minorHAnsi" w:hAnsiTheme="minorHAnsi" w:cs="Arial"/>
        </w:rPr>
        <w:t xml:space="preserve"> in collaborative context</w:t>
      </w:r>
      <w:r w:rsidR="003048F5" w:rsidRPr="005D138B">
        <w:rPr>
          <w:rFonts w:asciiTheme="minorHAnsi" w:hAnsiTheme="minorHAnsi" w:cs="Arial"/>
        </w:rPr>
        <w:t>s</w:t>
      </w:r>
      <w:r w:rsidR="00D93E0F" w:rsidRPr="005D138B">
        <w:rPr>
          <w:rFonts w:asciiTheme="minorHAnsi" w:hAnsiTheme="minorHAnsi" w:cs="Arial"/>
        </w:rPr>
        <w:t xml:space="preserve">.  </w:t>
      </w:r>
      <w:r w:rsidR="00F10665" w:rsidRPr="005D138B">
        <w:rPr>
          <w:rFonts w:asciiTheme="minorHAnsi" w:hAnsiTheme="minorHAnsi" w:cs="Arial"/>
        </w:rPr>
        <w:t xml:space="preserve">This </w:t>
      </w:r>
      <w:r w:rsidR="003048F5" w:rsidRPr="005D138B">
        <w:rPr>
          <w:rFonts w:asciiTheme="minorHAnsi" w:hAnsiTheme="minorHAnsi" w:cs="Arial"/>
        </w:rPr>
        <w:t xml:space="preserve">reinforces a broader pattern across </w:t>
      </w:r>
      <w:r w:rsidR="003048F5" w:rsidRPr="005D138B">
        <w:rPr>
          <w:rFonts w:asciiTheme="minorHAnsi" w:hAnsiTheme="minorHAnsi" w:cs="Arial"/>
        </w:rPr>
        <w:lastRenderedPageBreak/>
        <w:t xml:space="preserve">the literature, that highlights while </w:t>
      </w:r>
      <w:r w:rsidR="002270F7" w:rsidRPr="005D138B">
        <w:rPr>
          <w:rFonts w:asciiTheme="minorHAnsi" w:hAnsiTheme="minorHAnsi" w:cs="Arial"/>
        </w:rPr>
        <w:t xml:space="preserve">human-AI </w:t>
      </w:r>
      <w:r w:rsidR="003048F5" w:rsidRPr="005D138B">
        <w:rPr>
          <w:rFonts w:asciiTheme="minorHAnsi" w:hAnsiTheme="minorHAnsi" w:cs="Arial"/>
        </w:rPr>
        <w:t xml:space="preserve">collaboration is frequently </w:t>
      </w:r>
      <w:r w:rsidR="002270F7" w:rsidRPr="005D138B">
        <w:rPr>
          <w:rFonts w:asciiTheme="minorHAnsi" w:hAnsiTheme="minorHAnsi" w:cs="Arial"/>
        </w:rPr>
        <w:t>discussed</w:t>
      </w:r>
      <w:r w:rsidR="003048F5" w:rsidRPr="005D138B">
        <w:rPr>
          <w:rFonts w:asciiTheme="minorHAnsi" w:hAnsiTheme="minorHAnsi" w:cs="Arial"/>
        </w:rPr>
        <w:t>, its operational clarity</w:t>
      </w:r>
      <w:r w:rsidR="00766916" w:rsidRPr="005D138B">
        <w:rPr>
          <w:rFonts w:asciiTheme="minorHAnsi" w:hAnsiTheme="minorHAnsi" w:cs="Arial"/>
        </w:rPr>
        <w:t xml:space="preserve"> and design</w:t>
      </w:r>
      <w:r w:rsidR="003048F5" w:rsidRPr="005D138B">
        <w:rPr>
          <w:rFonts w:asciiTheme="minorHAnsi" w:hAnsiTheme="minorHAnsi" w:cs="Arial"/>
        </w:rPr>
        <w:t xml:space="preserve"> is</w:t>
      </w:r>
      <w:r w:rsidR="002270F7" w:rsidRPr="005D138B">
        <w:rPr>
          <w:rFonts w:asciiTheme="minorHAnsi" w:hAnsiTheme="minorHAnsi" w:cs="Arial"/>
        </w:rPr>
        <w:t xml:space="preserve"> not fully explored.  </w:t>
      </w:r>
      <w:r w:rsidR="003048F5" w:rsidRPr="005D138B">
        <w:rPr>
          <w:rFonts w:asciiTheme="minorHAnsi" w:hAnsiTheme="minorHAnsi" w:cs="Arial"/>
        </w:rPr>
        <w:t xml:space="preserve">  </w:t>
      </w:r>
    </w:p>
    <w:p w14:paraId="1AB01B04" w14:textId="77777777" w:rsidR="00F10665" w:rsidRPr="005D138B" w:rsidRDefault="00F10665" w:rsidP="00F43A0B">
      <w:pPr>
        <w:rPr>
          <w:rFonts w:asciiTheme="minorHAnsi" w:hAnsiTheme="minorHAnsi" w:cs="Arial"/>
        </w:rPr>
      </w:pPr>
    </w:p>
    <w:p w14:paraId="46377A35" w14:textId="14F5885C" w:rsidR="00865FEA" w:rsidRPr="005D138B" w:rsidRDefault="00F10665" w:rsidP="00F43A0B">
      <w:pPr>
        <w:rPr>
          <w:rFonts w:asciiTheme="minorHAnsi" w:hAnsiTheme="minorHAnsi" w:cs="Arial"/>
        </w:rPr>
      </w:pPr>
      <w:r w:rsidRPr="005D138B">
        <w:rPr>
          <w:rFonts w:asciiTheme="minorHAnsi" w:hAnsiTheme="minorHAnsi" w:cs="Arial"/>
        </w:rPr>
        <w:t xml:space="preserve">However, some insight </w:t>
      </w:r>
      <w:r w:rsidR="002270F7" w:rsidRPr="005D138B">
        <w:rPr>
          <w:rFonts w:asciiTheme="minorHAnsi" w:hAnsiTheme="minorHAnsi" w:cs="Arial"/>
        </w:rPr>
        <w:t xml:space="preserve">is </w:t>
      </w:r>
      <w:r w:rsidRPr="005D138B">
        <w:rPr>
          <w:rFonts w:asciiTheme="minorHAnsi" w:hAnsiTheme="minorHAnsi" w:cs="Arial"/>
        </w:rPr>
        <w:t>beginning to emerge</w:t>
      </w:r>
      <w:r w:rsidR="002270F7" w:rsidRPr="005D138B">
        <w:rPr>
          <w:rFonts w:asciiTheme="minorHAnsi" w:hAnsiTheme="minorHAnsi" w:cs="Arial"/>
        </w:rPr>
        <w:t xml:space="preserve">.  </w:t>
      </w:r>
      <w:proofErr w:type="spellStart"/>
      <w:r w:rsidRPr="005D138B">
        <w:rPr>
          <w:rFonts w:asciiTheme="minorHAnsi" w:hAnsiTheme="minorHAnsi" w:cs="Arial"/>
          <w:lang w:val="en-US"/>
        </w:rPr>
        <w:t>Kolomaznik</w:t>
      </w:r>
      <w:proofErr w:type="spellEnd"/>
      <w:r w:rsidRPr="005D138B">
        <w:rPr>
          <w:rFonts w:asciiTheme="minorHAnsi" w:hAnsiTheme="minorHAnsi" w:cs="Arial"/>
          <w:lang w:val="en-US"/>
        </w:rPr>
        <w:t xml:space="preserve"> </w:t>
      </w:r>
      <w:r w:rsidRPr="005D138B">
        <w:rPr>
          <w:rFonts w:asciiTheme="minorHAnsi" w:hAnsiTheme="minorHAnsi" w:cs="Arial"/>
          <w:i/>
          <w:iCs/>
          <w:lang w:val="en-US"/>
        </w:rPr>
        <w:t>et al.,</w:t>
      </w:r>
      <w:r w:rsidRPr="005D138B">
        <w:rPr>
          <w:rFonts w:asciiTheme="minorHAnsi" w:hAnsiTheme="minorHAnsi" w:cs="Arial"/>
          <w:lang w:val="en-US"/>
        </w:rPr>
        <w:t xml:space="preserve"> (2024), in a review of 108 peer-reviewed articles, advocates for </w:t>
      </w:r>
      <w:r w:rsidR="00766916" w:rsidRPr="005D138B">
        <w:rPr>
          <w:rFonts w:asciiTheme="minorHAnsi" w:hAnsiTheme="minorHAnsi" w:cs="Arial"/>
          <w:lang w:val="en-US"/>
        </w:rPr>
        <w:t xml:space="preserve">the incorporation of human-like qualities and behaviors into </w:t>
      </w:r>
      <w:r w:rsidR="00271C4B" w:rsidRPr="005D138B">
        <w:rPr>
          <w:rFonts w:asciiTheme="minorHAnsi" w:hAnsiTheme="minorHAnsi" w:cs="Arial"/>
          <w:lang w:val="en-US"/>
        </w:rPr>
        <w:t>gen</w:t>
      </w:r>
      <w:r w:rsidR="00766916" w:rsidRPr="005D138B">
        <w:rPr>
          <w:rFonts w:asciiTheme="minorHAnsi" w:hAnsiTheme="minorHAnsi" w:cs="Arial"/>
          <w:lang w:val="en-US"/>
        </w:rPr>
        <w:t xml:space="preserve">AI systems </w:t>
      </w:r>
      <w:r w:rsidR="00705586" w:rsidRPr="005D138B">
        <w:rPr>
          <w:rFonts w:asciiTheme="minorHAnsi" w:hAnsiTheme="minorHAnsi" w:cs="Arial"/>
          <w:lang w:val="en-US"/>
        </w:rPr>
        <w:t xml:space="preserve">for </w:t>
      </w:r>
      <w:r w:rsidR="00766916" w:rsidRPr="005D138B">
        <w:rPr>
          <w:rFonts w:asciiTheme="minorHAnsi" w:hAnsiTheme="minorHAnsi" w:cs="Arial"/>
          <w:lang w:val="en-US"/>
        </w:rPr>
        <w:t xml:space="preserve">meaningful collaboration. </w:t>
      </w:r>
      <w:r w:rsidR="00A22ABB" w:rsidRPr="005D138B">
        <w:rPr>
          <w:rFonts w:asciiTheme="minorHAnsi" w:hAnsiTheme="minorHAnsi" w:cs="Arial"/>
          <w:lang w:val="en-US"/>
        </w:rPr>
        <w:t>However, de</w:t>
      </w:r>
      <w:r w:rsidR="00EE4F4F" w:rsidRPr="005D138B">
        <w:rPr>
          <w:rFonts w:asciiTheme="minorHAnsi" w:hAnsiTheme="minorHAnsi" w:cs="Arial"/>
          <w:lang w:val="en-US"/>
        </w:rPr>
        <w:t>spite</w:t>
      </w:r>
      <w:r w:rsidR="00A22ABB" w:rsidRPr="005D138B">
        <w:rPr>
          <w:rFonts w:asciiTheme="minorHAnsi" w:hAnsiTheme="minorHAnsi" w:cs="Arial"/>
          <w:lang w:val="en-US"/>
        </w:rPr>
        <w:t xml:space="preserve"> these conceptual advances, there remains a</w:t>
      </w:r>
      <w:r w:rsidR="002270F7" w:rsidRPr="005D138B">
        <w:rPr>
          <w:rFonts w:asciiTheme="minorHAnsi" w:hAnsiTheme="minorHAnsi" w:cs="Arial"/>
          <w:lang w:val="en-US"/>
        </w:rPr>
        <w:t xml:space="preserve"> lack of</w:t>
      </w:r>
      <w:r w:rsidR="00A22ABB" w:rsidRPr="005D138B">
        <w:rPr>
          <w:rFonts w:asciiTheme="minorHAnsi" w:hAnsiTheme="minorHAnsi" w:cs="Arial"/>
          <w:lang w:val="en-US"/>
        </w:rPr>
        <w:t xml:space="preserve"> empirical </w:t>
      </w:r>
      <w:r w:rsidR="002270F7" w:rsidRPr="005D138B">
        <w:rPr>
          <w:rFonts w:asciiTheme="minorHAnsi" w:hAnsiTheme="minorHAnsi" w:cs="Arial"/>
          <w:lang w:val="en-US"/>
        </w:rPr>
        <w:t>models demonstrating how such relationships unfold in practice</w:t>
      </w:r>
      <w:r w:rsidR="00A22ABB" w:rsidRPr="005D138B">
        <w:rPr>
          <w:rFonts w:asciiTheme="minorHAnsi" w:hAnsiTheme="minorHAnsi" w:cs="Arial"/>
          <w:lang w:val="en-US"/>
        </w:rPr>
        <w:t>.</w:t>
      </w:r>
      <w:r w:rsidR="002270F7" w:rsidRPr="005D138B">
        <w:rPr>
          <w:rFonts w:asciiTheme="minorHAnsi" w:hAnsiTheme="minorHAnsi" w:cs="Arial"/>
          <w:lang w:val="en-US"/>
        </w:rPr>
        <w:t xml:space="preserve">  This absen</w:t>
      </w:r>
      <w:r w:rsidR="005A0936" w:rsidRPr="005D138B">
        <w:rPr>
          <w:rFonts w:asciiTheme="minorHAnsi" w:hAnsiTheme="minorHAnsi" w:cs="Arial"/>
          <w:lang w:val="en-US"/>
        </w:rPr>
        <w:t>ce</w:t>
      </w:r>
      <w:r w:rsidR="002270F7" w:rsidRPr="005D138B">
        <w:rPr>
          <w:rFonts w:asciiTheme="minorHAnsi" w:hAnsiTheme="minorHAnsi" w:cs="Arial"/>
          <w:lang w:val="en-US"/>
        </w:rPr>
        <w:t xml:space="preserve"> of applied interactional frameworks is particularly evident within educational settings.  </w:t>
      </w:r>
      <w:r w:rsidR="00A22ABB" w:rsidRPr="005D138B">
        <w:rPr>
          <w:rFonts w:asciiTheme="minorHAnsi" w:hAnsiTheme="minorHAnsi" w:cs="Arial"/>
          <w:lang w:val="en-US"/>
        </w:rPr>
        <w:t xml:space="preserve">By positioning genAI as a participant within a dialogical inquiry, </w:t>
      </w:r>
      <w:r w:rsidR="002270F7" w:rsidRPr="005D138B">
        <w:rPr>
          <w:rFonts w:asciiTheme="minorHAnsi" w:hAnsiTheme="minorHAnsi" w:cs="Arial"/>
          <w:lang w:val="en-US"/>
        </w:rPr>
        <w:t>my study seeks to design and examine a form of human-AI interaction</w:t>
      </w:r>
      <w:r w:rsidR="008A55B5" w:rsidRPr="005D138B">
        <w:rPr>
          <w:rFonts w:asciiTheme="minorHAnsi" w:hAnsiTheme="minorHAnsi" w:cs="Arial"/>
          <w:lang w:val="en-US"/>
        </w:rPr>
        <w:t>,</w:t>
      </w:r>
      <w:r w:rsidR="002270F7" w:rsidRPr="005D138B">
        <w:rPr>
          <w:rFonts w:asciiTheme="minorHAnsi" w:hAnsiTheme="minorHAnsi" w:cs="Arial"/>
          <w:lang w:val="en-US"/>
        </w:rPr>
        <w:t xml:space="preserve"> grounded in dialogue, offering insight into how co-collaborative meaning making may emerge.  </w:t>
      </w:r>
      <w:r w:rsidR="00A22ABB" w:rsidRPr="005D138B">
        <w:rPr>
          <w:rFonts w:asciiTheme="minorHAnsi" w:hAnsiTheme="minorHAnsi" w:cs="Arial"/>
          <w:lang w:val="en-US"/>
        </w:rPr>
        <w:t>This approach aligns with Atkinson and Barker</w:t>
      </w:r>
      <w:r w:rsidR="008A55B5" w:rsidRPr="005D138B">
        <w:rPr>
          <w:rFonts w:asciiTheme="minorHAnsi" w:hAnsiTheme="minorHAnsi" w:cs="Arial"/>
          <w:lang w:val="en-US"/>
        </w:rPr>
        <w:t>s</w:t>
      </w:r>
      <w:r w:rsidR="001C0EDB" w:rsidRPr="005D138B">
        <w:rPr>
          <w:rFonts w:asciiTheme="minorHAnsi" w:hAnsiTheme="minorHAnsi" w:cs="Arial"/>
          <w:lang w:val="en-US"/>
        </w:rPr>
        <w:t xml:space="preserve"> </w:t>
      </w:r>
      <w:r w:rsidR="00A22ABB" w:rsidRPr="005D138B">
        <w:rPr>
          <w:rFonts w:asciiTheme="minorHAnsi" w:hAnsiTheme="minorHAnsi" w:cs="Arial"/>
          <w:lang w:val="en-US"/>
        </w:rPr>
        <w:t>(2023</w:t>
      </w:r>
      <w:r w:rsidR="001C0EDB" w:rsidRPr="005D138B">
        <w:rPr>
          <w:rFonts w:asciiTheme="minorHAnsi" w:hAnsiTheme="minorHAnsi" w:cs="Arial"/>
          <w:lang w:val="en-US"/>
        </w:rPr>
        <w:t>, p.1066</w:t>
      </w:r>
      <w:r w:rsidR="00A22ABB" w:rsidRPr="005D138B">
        <w:rPr>
          <w:rFonts w:asciiTheme="minorHAnsi" w:hAnsiTheme="minorHAnsi" w:cs="Arial"/>
          <w:lang w:val="en-US"/>
        </w:rPr>
        <w:t xml:space="preserve">) assertion that genAI must be understood within broader systems of social communication.  </w:t>
      </w:r>
    </w:p>
    <w:p w14:paraId="594D59EC" w14:textId="77777777" w:rsidR="00245371" w:rsidRPr="005D138B" w:rsidRDefault="00245371" w:rsidP="00F43A0B">
      <w:pPr>
        <w:rPr>
          <w:rFonts w:asciiTheme="minorHAnsi" w:hAnsiTheme="minorHAnsi" w:cs="Arial"/>
        </w:rPr>
      </w:pPr>
    </w:p>
    <w:p w14:paraId="2AD479FF" w14:textId="517CB153" w:rsidR="00A22ABB" w:rsidRPr="005D138B" w:rsidRDefault="00A22ABB" w:rsidP="00F43A0B">
      <w:pPr>
        <w:rPr>
          <w:rFonts w:asciiTheme="minorHAnsi" w:hAnsiTheme="minorHAnsi" w:cs="Arial"/>
          <w:shd w:val="clear" w:color="auto" w:fill="FFFFFF"/>
        </w:rPr>
      </w:pPr>
      <w:r w:rsidRPr="005D138B">
        <w:rPr>
          <w:rFonts w:asciiTheme="minorHAnsi" w:hAnsiTheme="minorHAnsi" w:cs="Arial"/>
        </w:rPr>
        <w:t xml:space="preserve">The current review reveals that </w:t>
      </w:r>
      <w:r w:rsidR="002270F7" w:rsidRPr="005D138B">
        <w:rPr>
          <w:rFonts w:asciiTheme="minorHAnsi" w:hAnsiTheme="minorHAnsi" w:cs="Arial"/>
        </w:rPr>
        <w:t>the</w:t>
      </w:r>
      <w:r w:rsidRPr="005D138B">
        <w:rPr>
          <w:rFonts w:asciiTheme="minorHAnsi" w:hAnsiTheme="minorHAnsi" w:cs="Arial"/>
        </w:rPr>
        <w:t xml:space="preserve"> distinction between gen</w:t>
      </w:r>
      <w:r w:rsidR="00EB418B" w:rsidRPr="005D138B">
        <w:rPr>
          <w:rFonts w:asciiTheme="minorHAnsi" w:hAnsiTheme="minorHAnsi" w:cs="Arial"/>
        </w:rPr>
        <w:t>AI</w:t>
      </w:r>
      <w:r w:rsidRPr="005D138B">
        <w:rPr>
          <w:rFonts w:asciiTheme="minorHAnsi" w:hAnsiTheme="minorHAnsi" w:cs="Arial"/>
        </w:rPr>
        <w:t xml:space="preserve"> as a ‘tool’ versus a ‘partner’ is part of a broader debate within the literature</w:t>
      </w:r>
      <w:r w:rsidR="00885703" w:rsidRPr="005D138B">
        <w:rPr>
          <w:rFonts w:asciiTheme="minorHAnsi" w:hAnsiTheme="minorHAnsi" w:cs="Arial"/>
        </w:rPr>
        <w:t>,</w:t>
      </w:r>
      <w:r w:rsidRPr="005D138B">
        <w:rPr>
          <w:rFonts w:asciiTheme="minorHAnsi" w:hAnsiTheme="minorHAnsi" w:cs="Arial"/>
        </w:rPr>
        <w:t xml:space="preserve"> spanning multiple areas of AI research.  Alongside this, the concept of ‘balance’ is frequently </w:t>
      </w:r>
      <w:r w:rsidR="002270F7" w:rsidRPr="005D138B">
        <w:rPr>
          <w:rFonts w:asciiTheme="minorHAnsi" w:hAnsiTheme="minorHAnsi" w:cs="Arial"/>
        </w:rPr>
        <w:t xml:space="preserve">invoked as </w:t>
      </w:r>
      <w:r w:rsidRPr="005D138B">
        <w:rPr>
          <w:rFonts w:asciiTheme="minorHAnsi" w:hAnsiTheme="minorHAnsi" w:cs="Arial"/>
        </w:rPr>
        <w:t>a guiding principle for</w:t>
      </w:r>
      <w:r w:rsidR="00EB418B" w:rsidRPr="005D138B">
        <w:rPr>
          <w:rFonts w:asciiTheme="minorHAnsi" w:hAnsiTheme="minorHAnsi" w:cs="Arial"/>
        </w:rPr>
        <w:t xml:space="preserve"> </w:t>
      </w:r>
      <w:r w:rsidR="00271C4B" w:rsidRPr="005D138B">
        <w:rPr>
          <w:rFonts w:asciiTheme="minorHAnsi" w:hAnsiTheme="minorHAnsi" w:cs="Arial"/>
        </w:rPr>
        <w:t>gen</w:t>
      </w:r>
      <w:r w:rsidR="00EB418B" w:rsidRPr="005D138B">
        <w:rPr>
          <w:rFonts w:asciiTheme="minorHAnsi" w:hAnsiTheme="minorHAnsi" w:cs="Arial"/>
        </w:rPr>
        <w:t>AI integration</w:t>
      </w:r>
      <w:r w:rsidR="00D64F44" w:rsidRPr="005D138B">
        <w:rPr>
          <w:rFonts w:asciiTheme="minorHAnsi" w:hAnsiTheme="minorHAnsi" w:cs="Arial"/>
        </w:rPr>
        <w:t xml:space="preserve"> (e.g. </w:t>
      </w:r>
      <w:r w:rsidR="00B40C89" w:rsidRPr="005D138B">
        <w:rPr>
          <w:rFonts w:asciiTheme="minorHAnsi" w:hAnsiTheme="minorHAnsi" w:cs="Arial"/>
        </w:rPr>
        <w:t>Garcia,</w:t>
      </w:r>
      <w:r w:rsidR="00372D2F" w:rsidRPr="005D138B">
        <w:rPr>
          <w:rFonts w:asciiTheme="minorHAnsi" w:hAnsiTheme="minorHAnsi" w:cs="Arial"/>
        </w:rPr>
        <w:t xml:space="preserve"> </w:t>
      </w:r>
      <w:r w:rsidR="00B40C89" w:rsidRPr="005D138B">
        <w:rPr>
          <w:rFonts w:asciiTheme="minorHAnsi" w:hAnsiTheme="minorHAnsi" w:cs="Arial"/>
        </w:rPr>
        <w:t>2024; Joseph</w:t>
      </w:r>
      <w:r w:rsidR="00372D2F" w:rsidRPr="005D138B">
        <w:rPr>
          <w:rFonts w:asciiTheme="minorHAnsi" w:hAnsiTheme="minorHAnsi" w:cs="Arial"/>
        </w:rPr>
        <w:t xml:space="preserve"> </w:t>
      </w:r>
      <w:r w:rsidR="00B40C89" w:rsidRPr="005D138B">
        <w:rPr>
          <w:rFonts w:asciiTheme="minorHAnsi" w:hAnsiTheme="minorHAnsi" w:cs="Arial"/>
          <w:i/>
          <w:iCs/>
        </w:rPr>
        <w:t>et al.,</w:t>
      </w:r>
      <w:r w:rsidR="00B40C89" w:rsidRPr="005D138B">
        <w:rPr>
          <w:rFonts w:asciiTheme="minorHAnsi" w:hAnsiTheme="minorHAnsi" w:cs="Arial"/>
        </w:rPr>
        <w:t xml:space="preserve"> 2024; Yan</w:t>
      </w:r>
      <w:r w:rsidR="00372D2F" w:rsidRPr="005D138B">
        <w:rPr>
          <w:rFonts w:asciiTheme="minorHAnsi" w:hAnsiTheme="minorHAnsi" w:cs="Arial"/>
        </w:rPr>
        <w:t xml:space="preserve"> </w:t>
      </w:r>
      <w:r w:rsidR="00B40C89" w:rsidRPr="005D138B">
        <w:rPr>
          <w:rFonts w:asciiTheme="minorHAnsi" w:hAnsiTheme="minorHAnsi" w:cs="Arial"/>
          <w:i/>
          <w:iCs/>
        </w:rPr>
        <w:t xml:space="preserve">et al., </w:t>
      </w:r>
      <w:r w:rsidR="00B40C89" w:rsidRPr="005D138B">
        <w:rPr>
          <w:rFonts w:asciiTheme="minorHAnsi" w:hAnsiTheme="minorHAnsi" w:cs="Arial"/>
        </w:rPr>
        <w:t>2024</w:t>
      </w:r>
      <w:r w:rsidR="00D64F44" w:rsidRPr="005D138B">
        <w:rPr>
          <w:rFonts w:asciiTheme="minorHAnsi" w:hAnsiTheme="minorHAnsi" w:cs="Arial"/>
          <w:strike/>
        </w:rPr>
        <w:t>)</w:t>
      </w:r>
      <w:r w:rsidRPr="005D138B">
        <w:rPr>
          <w:rFonts w:asciiTheme="minorHAnsi" w:hAnsiTheme="minorHAnsi" w:cs="Arial"/>
        </w:rPr>
        <w:t>.</w:t>
      </w:r>
      <w:r w:rsidR="00D64F44" w:rsidRPr="005D138B">
        <w:rPr>
          <w:rFonts w:asciiTheme="minorHAnsi" w:hAnsiTheme="minorHAnsi" w:cs="Arial"/>
        </w:rPr>
        <w:t xml:space="preserve">  </w:t>
      </w:r>
      <w:proofErr w:type="spellStart"/>
      <w:r w:rsidR="00DE2D8A" w:rsidRPr="005D138B">
        <w:rPr>
          <w:rFonts w:asciiTheme="minorHAnsi" w:hAnsiTheme="minorHAnsi" w:cs="Arial"/>
        </w:rPr>
        <w:t>Chandrasekera</w:t>
      </w:r>
      <w:proofErr w:type="spellEnd"/>
      <w:r w:rsidR="00DE2D8A" w:rsidRPr="005D138B">
        <w:rPr>
          <w:rFonts w:asciiTheme="minorHAnsi" w:hAnsiTheme="minorHAnsi" w:cs="Arial"/>
        </w:rPr>
        <w:t xml:space="preserve"> </w:t>
      </w:r>
      <w:r w:rsidR="00372D2F" w:rsidRPr="005D138B">
        <w:rPr>
          <w:rFonts w:asciiTheme="minorHAnsi" w:hAnsiTheme="minorHAnsi" w:cs="Arial"/>
          <w:i/>
          <w:iCs/>
        </w:rPr>
        <w:t xml:space="preserve">et al., </w:t>
      </w:r>
      <w:r w:rsidR="00DE2D8A" w:rsidRPr="005D138B">
        <w:rPr>
          <w:rFonts w:asciiTheme="minorHAnsi" w:hAnsiTheme="minorHAnsi" w:cs="Arial"/>
        </w:rPr>
        <w:t>(2024</w:t>
      </w:r>
      <w:r w:rsidR="00372D2F" w:rsidRPr="005D138B">
        <w:rPr>
          <w:rFonts w:asciiTheme="minorHAnsi" w:hAnsiTheme="minorHAnsi" w:cs="Arial"/>
        </w:rPr>
        <w:t>, p.14</w:t>
      </w:r>
      <w:r w:rsidR="00DE2D8A" w:rsidRPr="005D138B">
        <w:rPr>
          <w:rFonts w:asciiTheme="minorHAnsi" w:hAnsiTheme="minorHAnsi" w:cs="Arial"/>
        </w:rPr>
        <w:t>) suggest</w:t>
      </w:r>
      <w:r w:rsidR="000B7225" w:rsidRPr="005D138B">
        <w:rPr>
          <w:rFonts w:asciiTheme="minorHAnsi" w:hAnsiTheme="minorHAnsi" w:cs="Arial"/>
        </w:rPr>
        <w:t>s</w:t>
      </w:r>
      <w:r w:rsidR="00DE2D8A" w:rsidRPr="005D138B">
        <w:rPr>
          <w:rFonts w:asciiTheme="minorHAnsi" w:hAnsiTheme="minorHAnsi" w:cs="Arial"/>
        </w:rPr>
        <w:t xml:space="preserve"> that while </w:t>
      </w:r>
      <w:r w:rsidR="00271C4B" w:rsidRPr="005D138B">
        <w:rPr>
          <w:rFonts w:asciiTheme="minorHAnsi" w:hAnsiTheme="minorHAnsi" w:cs="Arial"/>
        </w:rPr>
        <w:t>gen</w:t>
      </w:r>
      <w:r w:rsidR="00DE2D8A" w:rsidRPr="005D138B">
        <w:rPr>
          <w:rFonts w:asciiTheme="minorHAnsi" w:hAnsiTheme="minorHAnsi" w:cs="Arial"/>
        </w:rPr>
        <w:t xml:space="preserve">AI may enhance efficiency in an educational context, it must be balanced with critical thinking to ensure skills development.  Similarly, </w:t>
      </w:r>
      <w:r w:rsidR="00DE2D8A" w:rsidRPr="005D138B">
        <w:rPr>
          <w:rFonts w:asciiTheme="minorHAnsi" w:hAnsiTheme="minorHAnsi" w:cs="Arial"/>
          <w:shd w:val="clear" w:color="auto" w:fill="FFFFFF"/>
        </w:rPr>
        <w:t>Sahu (</w:t>
      </w:r>
      <w:r w:rsidR="00372D2F" w:rsidRPr="005D138B">
        <w:rPr>
          <w:rFonts w:asciiTheme="minorHAnsi" w:hAnsiTheme="minorHAnsi" w:cs="Arial"/>
          <w:shd w:val="clear" w:color="auto" w:fill="FFFFFF"/>
        </w:rPr>
        <w:t>2024, p.6</w:t>
      </w:r>
      <w:r w:rsidR="00DE2D8A" w:rsidRPr="005D138B">
        <w:rPr>
          <w:rFonts w:asciiTheme="minorHAnsi" w:hAnsiTheme="minorHAnsi" w:cs="Arial"/>
          <w:shd w:val="clear" w:color="auto" w:fill="FFFFFF"/>
        </w:rPr>
        <w:t>)</w:t>
      </w:r>
      <w:r w:rsidR="00372D2F" w:rsidRPr="005D138B">
        <w:rPr>
          <w:rFonts w:asciiTheme="minorHAnsi" w:hAnsiTheme="minorHAnsi" w:cs="Arial"/>
          <w:shd w:val="clear" w:color="auto" w:fill="FFFFFF"/>
        </w:rPr>
        <w:t xml:space="preserve"> </w:t>
      </w:r>
      <w:r w:rsidR="00DE2D8A" w:rsidRPr="005D138B">
        <w:rPr>
          <w:rFonts w:asciiTheme="minorHAnsi" w:hAnsiTheme="minorHAnsi" w:cs="Arial"/>
          <w:shd w:val="clear" w:color="auto" w:fill="FFFFFF"/>
        </w:rPr>
        <w:t xml:space="preserve">argues for an ‘optimum equilibrium’ between </w:t>
      </w:r>
      <w:r w:rsidR="00271C4B" w:rsidRPr="005D138B">
        <w:rPr>
          <w:rFonts w:asciiTheme="minorHAnsi" w:hAnsiTheme="minorHAnsi" w:cs="Arial"/>
          <w:shd w:val="clear" w:color="auto" w:fill="FFFFFF"/>
        </w:rPr>
        <w:t>gen</w:t>
      </w:r>
      <w:r w:rsidR="00DE2D8A" w:rsidRPr="005D138B">
        <w:rPr>
          <w:rFonts w:asciiTheme="minorHAnsi" w:hAnsiTheme="minorHAnsi" w:cs="Arial"/>
          <w:shd w:val="clear" w:color="auto" w:fill="FFFFFF"/>
        </w:rPr>
        <w:t>AI use and established educational principles</w:t>
      </w:r>
      <w:r w:rsidR="000B49E4" w:rsidRPr="005D138B">
        <w:rPr>
          <w:rFonts w:asciiTheme="minorHAnsi" w:hAnsiTheme="minorHAnsi" w:cs="Arial"/>
          <w:shd w:val="clear" w:color="auto" w:fill="FFFFFF"/>
        </w:rPr>
        <w:t xml:space="preserve">, while </w:t>
      </w:r>
      <w:r w:rsidR="00DE2D8A" w:rsidRPr="005D138B">
        <w:rPr>
          <w:rFonts w:asciiTheme="minorHAnsi" w:hAnsiTheme="minorHAnsi" w:cs="Arial"/>
          <w:shd w:val="clear" w:color="auto" w:fill="FFFFFF"/>
        </w:rPr>
        <w:t>Ofosu</w:t>
      </w:r>
      <w:r w:rsidR="00DE2D8A" w:rsidRPr="005D138B">
        <w:rPr>
          <w:rFonts w:asciiTheme="minorHAnsi" w:hAnsiTheme="minorHAnsi" w:cs="Arial"/>
          <w:shd w:val="clear" w:color="auto" w:fill="FFFFFF"/>
        </w:rPr>
        <w:noBreakHyphen/>
        <w:t xml:space="preserve">Ampong (2024) also frames balance as a key concern, surrounding </w:t>
      </w:r>
      <w:r w:rsidR="00271C4B" w:rsidRPr="005D138B">
        <w:rPr>
          <w:rFonts w:asciiTheme="minorHAnsi" w:hAnsiTheme="minorHAnsi" w:cs="Arial"/>
          <w:shd w:val="clear" w:color="auto" w:fill="FFFFFF"/>
        </w:rPr>
        <w:t>gen</w:t>
      </w:r>
      <w:r w:rsidR="00DE2D8A" w:rsidRPr="005D138B">
        <w:rPr>
          <w:rFonts w:asciiTheme="minorHAnsi" w:hAnsiTheme="minorHAnsi" w:cs="Arial"/>
          <w:shd w:val="clear" w:color="auto" w:fill="FFFFFF"/>
        </w:rPr>
        <w:t xml:space="preserve">AI adoption in HE.  </w:t>
      </w:r>
      <w:r w:rsidR="000B49E4" w:rsidRPr="005D138B">
        <w:rPr>
          <w:rFonts w:asciiTheme="minorHAnsi" w:hAnsiTheme="minorHAnsi" w:cs="Arial"/>
          <w:shd w:val="clear" w:color="auto" w:fill="FFFFFF"/>
        </w:rPr>
        <w:t>T</w:t>
      </w:r>
      <w:r w:rsidR="00DE2D8A" w:rsidRPr="005D138B">
        <w:rPr>
          <w:rFonts w:asciiTheme="minorHAnsi" w:hAnsiTheme="minorHAnsi" w:cs="Arial"/>
          <w:shd w:val="clear" w:color="auto" w:fill="FFFFFF"/>
        </w:rPr>
        <w:t xml:space="preserve">hese accounts consistently invoke the idea of </w:t>
      </w:r>
      <w:r w:rsidR="00705586" w:rsidRPr="005D138B">
        <w:rPr>
          <w:rFonts w:asciiTheme="minorHAnsi" w:hAnsiTheme="minorHAnsi" w:cs="Arial"/>
          <w:shd w:val="clear" w:color="auto" w:fill="FFFFFF"/>
        </w:rPr>
        <w:t>balance yet</w:t>
      </w:r>
      <w:r w:rsidR="000B49E4" w:rsidRPr="005D138B">
        <w:rPr>
          <w:rFonts w:asciiTheme="minorHAnsi" w:hAnsiTheme="minorHAnsi" w:cs="Arial"/>
          <w:shd w:val="clear" w:color="auto" w:fill="FFFFFF"/>
        </w:rPr>
        <w:t xml:space="preserve"> offer limited clarity on how such balance is achieved in practice.  As a result, ‘balance’ risks functioning as an </w:t>
      </w:r>
      <w:r w:rsidR="00DE2D8A" w:rsidRPr="005D138B">
        <w:rPr>
          <w:rFonts w:asciiTheme="minorHAnsi" w:hAnsiTheme="minorHAnsi" w:cs="Arial"/>
          <w:shd w:val="clear" w:color="auto" w:fill="FFFFFF"/>
        </w:rPr>
        <w:t>empty statement rather than an operational framework</w:t>
      </w:r>
      <w:r w:rsidR="00885703" w:rsidRPr="005D138B">
        <w:rPr>
          <w:rFonts w:asciiTheme="minorHAnsi" w:hAnsiTheme="minorHAnsi" w:cs="Arial"/>
          <w:shd w:val="clear" w:color="auto" w:fill="FFFFFF"/>
        </w:rPr>
        <w:t>, or meaningful solution</w:t>
      </w:r>
      <w:r w:rsidR="00DE2D8A" w:rsidRPr="005D138B">
        <w:rPr>
          <w:rFonts w:asciiTheme="minorHAnsi" w:hAnsiTheme="minorHAnsi" w:cs="Arial"/>
          <w:shd w:val="clear" w:color="auto" w:fill="FFFFFF"/>
        </w:rPr>
        <w:t xml:space="preserve">.  </w:t>
      </w:r>
    </w:p>
    <w:p w14:paraId="4D2104EB" w14:textId="77777777" w:rsidR="00DE2D8A" w:rsidRPr="005D138B" w:rsidRDefault="00DE2D8A" w:rsidP="00F43A0B">
      <w:pPr>
        <w:rPr>
          <w:rFonts w:asciiTheme="minorHAnsi" w:hAnsiTheme="minorHAnsi" w:cs="Arial"/>
          <w:shd w:val="clear" w:color="auto" w:fill="FFFFFF"/>
        </w:rPr>
      </w:pPr>
    </w:p>
    <w:p w14:paraId="46FDE204" w14:textId="77777777" w:rsidR="00757B52" w:rsidRPr="005D138B" w:rsidRDefault="00E40C55" w:rsidP="00F43A0B">
      <w:pPr>
        <w:rPr>
          <w:rFonts w:asciiTheme="minorHAnsi" w:hAnsiTheme="minorHAnsi" w:cs="Arial"/>
        </w:rPr>
      </w:pPr>
      <w:r w:rsidRPr="005D138B">
        <w:rPr>
          <w:rFonts w:asciiTheme="minorHAnsi" w:hAnsiTheme="minorHAnsi" w:cs="Arial"/>
          <w:shd w:val="clear" w:color="auto" w:fill="FFFFFF"/>
        </w:rPr>
        <w:t>H</w:t>
      </w:r>
      <w:r w:rsidR="00DE2D8A" w:rsidRPr="005D138B">
        <w:rPr>
          <w:rFonts w:asciiTheme="minorHAnsi" w:hAnsiTheme="minorHAnsi" w:cs="Arial"/>
          <w:shd w:val="clear" w:color="auto" w:fill="FFFFFF"/>
        </w:rPr>
        <w:t xml:space="preserve">owever, </w:t>
      </w:r>
      <w:r w:rsidR="00C20BFA" w:rsidRPr="005D138B">
        <w:rPr>
          <w:rFonts w:asciiTheme="minorHAnsi" w:hAnsiTheme="minorHAnsi" w:cs="Arial"/>
          <w:shd w:val="clear" w:color="auto" w:fill="FFFFFF"/>
        </w:rPr>
        <w:t>studies do attempt to move beyond th</w:t>
      </w:r>
      <w:r w:rsidR="002A2DD9" w:rsidRPr="005D138B">
        <w:rPr>
          <w:rFonts w:asciiTheme="minorHAnsi" w:hAnsiTheme="minorHAnsi" w:cs="Arial"/>
          <w:shd w:val="clear" w:color="auto" w:fill="FFFFFF"/>
        </w:rPr>
        <w:t>is notion of ‘balance’</w:t>
      </w:r>
      <w:r w:rsidR="00C20BFA" w:rsidRPr="005D138B">
        <w:rPr>
          <w:rFonts w:asciiTheme="minorHAnsi" w:hAnsiTheme="minorHAnsi" w:cs="Arial"/>
          <w:shd w:val="clear" w:color="auto" w:fill="FFFFFF"/>
        </w:rPr>
        <w:t xml:space="preserve"> by offering more operational insight.  </w:t>
      </w:r>
      <w:r w:rsidR="00EB418B" w:rsidRPr="005D138B">
        <w:rPr>
          <w:rFonts w:asciiTheme="minorHAnsi" w:hAnsiTheme="minorHAnsi" w:cs="Arial"/>
          <w:shd w:val="clear" w:color="auto" w:fill="FFFFFF"/>
        </w:rPr>
        <w:t xml:space="preserve">For example, </w:t>
      </w:r>
      <w:r w:rsidR="00DE2D8A" w:rsidRPr="005D138B">
        <w:rPr>
          <w:rFonts w:asciiTheme="minorHAnsi" w:hAnsiTheme="minorHAnsi" w:cs="Arial"/>
          <w:shd w:val="clear" w:color="auto" w:fill="FFFFFF"/>
        </w:rPr>
        <w:t>Lee and Suh</w:t>
      </w:r>
      <w:r w:rsidR="00757B52" w:rsidRPr="005D138B">
        <w:rPr>
          <w:rFonts w:asciiTheme="minorHAnsi" w:hAnsiTheme="minorHAnsi" w:cs="Arial"/>
          <w:shd w:val="clear" w:color="auto" w:fill="FFFFFF"/>
        </w:rPr>
        <w:t>s</w:t>
      </w:r>
      <w:r w:rsidR="00DE2D8A" w:rsidRPr="005D138B">
        <w:rPr>
          <w:rFonts w:asciiTheme="minorHAnsi" w:hAnsiTheme="minorHAnsi" w:cs="Arial"/>
          <w:shd w:val="clear" w:color="auto" w:fill="FFFFFF"/>
        </w:rPr>
        <w:t xml:space="preserve"> (2024) study </w:t>
      </w:r>
      <w:r w:rsidR="00885703" w:rsidRPr="005D138B">
        <w:rPr>
          <w:rFonts w:asciiTheme="minorHAnsi" w:hAnsiTheme="minorHAnsi" w:cs="Arial"/>
          <w:shd w:val="clear" w:color="auto" w:fill="FFFFFF"/>
        </w:rPr>
        <w:t>develops</w:t>
      </w:r>
      <w:r w:rsidR="00DE2D8A" w:rsidRPr="005D138B">
        <w:rPr>
          <w:rFonts w:asciiTheme="minorHAnsi" w:hAnsiTheme="minorHAnsi" w:cs="Arial"/>
          <w:shd w:val="clear" w:color="auto" w:fill="FFFFFF"/>
        </w:rPr>
        <w:t xml:space="preserve"> a</w:t>
      </w:r>
      <w:r w:rsidR="000B49E4" w:rsidRPr="005D138B">
        <w:rPr>
          <w:rFonts w:asciiTheme="minorHAnsi" w:hAnsiTheme="minorHAnsi" w:cs="Arial"/>
          <w:shd w:val="clear" w:color="auto" w:fill="FFFFFF"/>
        </w:rPr>
        <w:t xml:space="preserve"> </w:t>
      </w:r>
      <w:r w:rsidR="00DE2D8A" w:rsidRPr="005D138B">
        <w:rPr>
          <w:rFonts w:asciiTheme="minorHAnsi" w:hAnsiTheme="minorHAnsi" w:cs="Arial"/>
          <w:shd w:val="clear" w:color="auto" w:fill="FFFFFF"/>
        </w:rPr>
        <w:t xml:space="preserve">prompt guide for use within a </w:t>
      </w:r>
      <w:r w:rsidR="00885703" w:rsidRPr="005D138B">
        <w:rPr>
          <w:rFonts w:asciiTheme="minorHAnsi" w:hAnsiTheme="minorHAnsi" w:cs="Arial"/>
          <w:shd w:val="clear" w:color="auto" w:fill="FFFFFF"/>
        </w:rPr>
        <w:t>fashion</w:t>
      </w:r>
      <w:r w:rsidR="00DE2D8A" w:rsidRPr="005D138B">
        <w:rPr>
          <w:rFonts w:asciiTheme="minorHAnsi" w:hAnsiTheme="minorHAnsi" w:cs="Arial"/>
          <w:shd w:val="clear" w:color="auto" w:fill="FFFFFF"/>
        </w:rPr>
        <w:t xml:space="preserve"> design classroom, </w:t>
      </w:r>
      <w:r w:rsidR="000B49E4" w:rsidRPr="005D138B">
        <w:rPr>
          <w:rFonts w:asciiTheme="minorHAnsi" w:hAnsiTheme="minorHAnsi" w:cs="Arial"/>
          <w:shd w:val="clear" w:color="auto" w:fill="FFFFFF"/>
        </w:rPr>
        <w:t xml:space="preserve">while </w:t>
      </w:r>
      <w:r w:rsidR="00EB418B" w:rsidRPr="005D138B">
        <w:rPr>
          <w:rFonts w:asciiTheme="minorHAnsi" w:hAnsiTheme="minorHAnsi" w:cs="Arial"/>
          <w:shd w:val="clear" w:color="auto" w:fill="FFFFFF"/>
        </w:rPr>
        <w:t>Tam</w:t>
      </w:r>
      <w:r w:rsidR="00976DC4" w:rsidRPr="005D138B">
        <w:rPr>
          <w:rFonts w:asciiTheme="minorHAnsi" w:hAnsiTheme="minorHAnsi" w:cs="Arial"/>
          <w:shd w:val="clear" w:color="auto" w:fill="FFFFFF"/>
        </w:rPr>
        <w:t xml:space="preserve"> </w:t>
      </w:r>
      <w:r w:rsidR="00EB418B" w:rsidRPr="005D138B">
        <w:rPr>
          <w:rFonts w:asciiTheme="minorHAnsi" w:hAnsiTheme="minorHAnsi" w:cs="Arial"/>
          <w:shd w:val="clear" w:color="auto" w:fill="FFFFFF"/>
        </w:rPr>
        <w:t xml:space="preserve">(2023) and </w:t>
      </w:r>
      <w:r w:rsidR="00976DC4" w:rsidRPr="005D138B">
        <w:rPr>
          <w:rFonts w:asciiTheme="minorHAnsi" w:hAnsiTheme="minorHAnsi" w:cs="Arial"/>
        </w:rPr>
        <w:t xml:space="preserve">Omran </w:t>
      </w:r>
      <w:proofErr w:type="spellStart"/>
      <w:r w:rsidR="00EB418B" w:rsidRPr="005D138B">
        <w:rPr>
          <w:rFonts w:asciiTheme="minorHAnsi" w:hAnsiTheme="minorHAnsi" w:cs="Arial"/>
          <w:shd w:val="clear" w:color="auto" w:fill="FFFFFF"/>
        </w:rPr>
        <w:t>Zailuddin</w:t>
      </w:r>
      <w:proofErr w:type="spellEnd"/>
      <w:r w:rsidR="00EB418B" w:rsidRPr="005D138B">
        <w:rPr>
          <w:rFonts w:asciiTheme="minorHAnsi" w:hAnsiTheme="minorHAnsi" w:cs="Arial"/>
          <w:shd w:val="clear" w:color="auto" w:fill="FFFFFF"/>
        </w:rPr>
        <w:t xml:space="preserve"> </w:t>
      </w:r>
      <w:r w:rsidR="00EB418B" w:rsidRPr="005D138B">
        <w:rPr>
          <w:rFonts w:asciiTheme="minorHAnsi" w:hAnsiTheme="minorHAnsi" w:cs="Arial"/>
          <w:i/>
          <w:iCs/>
          <w:shd w:val="clear" w:color="auto" w:fill="FFFFFF"/>
        </w:rPr>
        <w:t xml:space="preserve">et al., </w:t>
      </w:r>
      <w:r w:rsidR="00EB418B" w:rsidRPr="005D138B">
        <w:rPr>
          <w:rFonts w:asciiTheme="minorHAnsi" w:hAnsiTheme="minorHAnsi" w:cs="Arial"/>
          <w:shd w:val="clear" w:color="auto" w:fill="FFFFFF"/>
        </w:rPr>
        <w:t xml:space="preserve">(2024), </w:t>
      </w:r>
      <w:r w:rsidR="000B49E4" w:rsidRPr="005D138B">
        <w:rPr>
          <w:rFonts w:asciiTheme="minorHAnsi" w:hAnsiTheme="minorHAnsi" w:cs="Arial"/>
          <w:shd w:val="clear" w:color="auto" w:fill="FFFFFF"/>
        </w:rPr>
        <w:t xml:space="preserve">outline </w:t>
      </w:r>
      <w:r w:rsidR="00EB418B" w:rsidRPr="005D138B">
        <w:rPr>
          <w:rFonts w:asciiTheme="minorHAnsi" w:hAnsiTheme="minorHAnsi" w:cs="Arial"/>
          <w:shd w:val="clear" w:color="auto" w:fill="FFFFFF"/>
        </w:rPr>
        <w:t xml:space="preserve">systematic </w:t>
      </w:r>
      <w:r w:rsidR="000B49E4" w:rsidRPr="005D138B">
        <w:rPr>
          <w:rFonts w:asciiTheme="minorHAnsi" w:hAnsiTheme="minorHAnsi" w:cs="Arial"/>
          <w:shd w:val="clear" w:color="auto" w:fill="FFFFFF"/>
        </w:rPr>
        <w:t xml:space="preserve">approaches for </w:t>
      </w:r>
      <w:r w:rsidR="00EB418B" w:rsidRPr="005D138B">
        <w:rPr>
          <w:rFonts w:asciiTheme="minorHAnsi" w:hAnsiTheme="minorHAnsi" w:cs="Arial"/>
          <w:shd w:val="clear" w:color="auto" w:fill="FFFFFF"/>
        </w:rPr>
        <w:t>integrat</w:t>
      </w:r>
      <w:r w:rsidR="000B49E4" w:rsidRPr="005D138B">
        <w:rPr>
          <w:rFonts w:asciiTheme="minorHAnsi" w:hAnsiTheme="minorHAnsi" w:cs="Arial"/>
          <w:shd w:val="clear" w:color="auto" w:fill="FFFFFF"/>
        </w:rPr>
        <w:t xml:space="preserve">ing genAI tools into visual </w:t>
      </w:r>
      <w:r w:rsidR="00031089" w:rsidRPr="005D138B">
        <w:rPr>
          <w:rFonts w:asciiTheme="minorHAnsi" w:hAnsiTheme="minorHAnsi" w:cs="Arial"/>
          <w:shd w:val="clear" w:color="auto" w:fill="FFFFFF"/>
        </w:rPr>
        <w:t>ideation</w:t>
      </w:r>
      <w:r w:rsidR="000B49E4" w:rsidRPr="005D138B">
        <w:rPr>
          <w:rFonts w:asciiTheme="minorHAnsi" w:hAnsiTheme="minorHAnsi" w:cs="Arial"/>
          <w:shd w:val="clear" w:color="auto" w:fill="FFFFFF"/>
        </w:rPr>
        <w:t xml:space="preserve"> processes</w:t>
      </w:r>
      <w:r w:rsidR="00031089" w:rsidRPr="005D138B">
        <w:rPr>
          <w:rFonts w:asciiTheme="minorHAnsi" w:hAnsiTheme="minorHAnsi" w:cs="Arial"/>
          <w:shd w:val="clear" w:color="auto" w:fill="FFFFFF"/>
        </w:rPr>
        <w:t xml:space="preserve">.  </w:t>
      </w:r>
      <w:r w:rsidR="000B49E4" w:rsidRPr="005D138B">
        <w:rPr>
          <w:rFonts w:asciiTheme="minorHAnsi" w:hAnsiTheme="minorHAnsi" w:cs="Arial"/>
          <w:shd w:val="clear" w:color="auto" w:fill="FFFFFF"/>
        </w:rPr>
        <w:t xml:space="preserve">Similarly, </w:t>
      </w:r>
      <w:r w:rsidR="00561398" w:rsidRPr="005D138B">
        <w:rPr>
          <w:rFonts w:asciiTheme="minorHAnsi" w:hAnsiTheme="minorHAnsi" w:cs="Arial"/>
        </w:rPr>
        <w:t xml:space="preserve">O’Dea </w:t>
      </w:r>
      <w:r w:rsidR="00976DC4" w:rsidRPr="005D138B">
        <w:rPr>
          <w:rFonts w:asciiTheme="minorHAnsi" w:hAnsiTheme="minorHAnsi" w:cs="Arial"/>
        </w:rPr>
        <w:t>(</w:t>
      </w:r>
      <w:r w:rsidR="00561398" w:rsidRPr="005D138B">
        <w:rPr>
          <w:rFonts w:asciiTheme="minorHAnsi" w:hAnsiTheme="minorHAnsi" w:cs="Arial"/>
        </w:rPr>
        <w:t>2023</w:t>
      </w:r>
      <w:r w:rsidR="00976DC4" w:rsidRPr="005D138B">
        <w:rPr>
          <w:rFonts w:asciiTheme="minorHAnsi" w:hAnsiTheme="minorHAnsi" w:cs="Arial"/>
        </w:rPr>
        <w:t>)</w:t>
      </w:r>
      <w:r w:rsidR="00561398" w:rsidRPr="005D138B">
        <w:rPr>
          <w:rFonts w:asciiTheme="minorHAnsi" w:hAnsiTheme="minorHAnsi" w:cs="Arial"/>
        </w:rPr>
        <w:t xml:space="preserve"> and Lee and Suh</w:t>
      </w:r>
      <w:r w:rsidR="00976DC4" w:rsidRPr="005D138B">
        <w:rPr>
          <w:rFonts w:asciiTheme="minorHAnsi" w:hAnsiTheme="minorHAnsi" w:cs="Arial"/>
        </w:rPr>
        <w:t xml:space="preserve"> (</w:t>
      </w:r>
      <w:r w:rsidR="00561398" w:rsidRPr="005D138B">
        <w:rPr>
          <w:rFonts w:asciiTheme="minorHAnsi" w:hAnsiTheme="minorHAnsi" w:cs="Arial"/>
        </w:rPr>
        <w:t>2024</w:t>
      </w:r>
      <w:r w:rsidR="00976DC4" w:rsidRPr="005D138B">
        <w:rPr>
          <w:rFonts w:asciiTheme="minorHAnsi" w:hAnsiTheme="minorHAnsi" w:cs="Arial"/>
        </w:rPr>
        <w:t>)</w:t>
      </w:r>
      <w:r w:rsidR="00561398" w:rsidRPr="005D138B">
        <w:rPr>
          <w:rFonts w:asciiTheme="minorHAnsi" w:hAnsiTheme="minorHAnsi" w:cs="Arial"/>
        </w:rPr>
        <w:t>, draw on frameworks such as Technological Pedagogical Content Knowledge (TPACK) to examine the relationship between pedagogy, content, and technology.</w:t>
      </w:r>
      <w:r w:rsidR="00705586" w:rsidRPr="005D138B">
        <w:rPr>
          <w:rFonts w:asciiTheme="minorHAnsi" w:hAnsiTheme="minorHAnsi" w:cs="Arial"/>
        </w:rPr>
        <w:t xml:space="preserve">  </w:t>
      </w:r>
      <w:r w:rsidR="00F42A24" w:rsidRPr="005D138B">
        <w:rPr>
          <w:rFonts w:asciiTheme="minorHAnsi" w:hAnsiTheme="minorHAnsi" w:cs="Arial"/>
        </w:rPr>
        <w:t>Additionally</w:t>
      </w:r>
      <w:r w:rsidR="00561398" w:rsidRPr="005D138B">
        <w:rPr>
          <w:rFonts w:asciiTheme="minorHAnsi" w:hAnsiTheme="minorHAnsi" w:cs="Arial"/>
        </w:rPr>
        <w:t>, Green</w:t>
      </w:r>
      <w:r w:rsidR="00976DC4" w:rsidRPr="005D138B">
        <w:rPr>
          <w:rFonts w:asciiTheme="minorHAnsi" w:hAnsiTheme="minorHAnsi" w:cs="Arial"/>
        </w:rPr>
        <w:t xml:space="preserve"> </w:t>
      </w:r>
      <w:r w:rsidR="00976DC4" w:rsidRPr="005D138B">
        <w:rPr>
          <w:rFonts w:asciiTheme="minorHAnsi" w:hAnsiTheme="minorHAnsi" w:cs="Arial"/>
          <w:i/>
          <w:iCs/>
        </w:rPr>
        <w:t xml:space="preserve">et </w:t>
      </w:r>
      <w:r w:rsidR="00561398" w:rsidRPr="005D138B">
        <w:rPr>
          <w:rFonts w:asciiTheme="minorHAnsi" w:hAnsiTheme="minorHAnsi" w:cs="Arial"/>
          <w:i/>
          <w:iCs/>
        </w:rPr>
        <w:t>al.,</w:t>
      </w:r>
      <w:r w:rsidR="00561398" w:rsidRPr="005D138B">
        <w:rPr>
          <w:rFonts w:asciiTheme="minorHAnsi" w:hAnsiTheme="minorHAnsi" w:cs="Arial"/>
        </w:rPr>
        <w:t xml:space="preserve"> (2024) and Cabero-Almenara </w:t>
      </w:r>
      <w:r w:rsidR="00561398" w:rsidRPr="005D138B">
        <w:rPr>
          <w:rFonts w:asciiTheme="minorHAnsi" w:hAnsiTheme="minorHAnsi" w:cs="Arial"/>
          <w:i/>
          <w:iCs/>
        </w:rPr>
        <w:t>et al.,</w:t>
      </w:r>
      <w:r w:rsidR="00561398" w:rsidRPr="005D138B">
        <w:rPr>
          <w:rFonts w:asciiTheme="minorHAnsi" w:hAnsiTheme="minorHAnsi" w:cs="Arial"/>
        </w:rPr>
        <w:t xml:space="preserve"> (2024),</w:t>
      </w:r>
      <w:r w:rsidR="00F42A24" w:rsidRPr="005D138B">
        <w:rPr>
          <w:rFonts w:asciiTheme="minorHAnsi" w:hAnsiTheme="minorHAnsi" w:cs="Arial"/>
        </w:rPr>
        <w:t xml:space="preserve"> align AI integration with active learning and constructivist pedagogies.  Taken together, these studies </w:t>
      </w:r>
      <w:r w:rsidR="00C20BFA" w:rsidRPr="005D138B">
        <w:rPr>
          <w:rFonts w:asciiTheme="minorHAnsi" w:hAnsiTheme="minorHAnsi" w:cs="Arial"/>
        </w:rPr>
        <w:t xml:space="preserve">reflect a growing emphasis on the practical implementation of genAI within education.  </w:t>
      </w:r>
      <w:r w:rsidR="00F42A24" w:rsidRPr="005D138B">
        <w:rPr>
          <w:rFonts w:asciiTheme="minorHAnsi" w:hAnsiTheme="minorHAnsi" w:cs="Arial"/>
        </w:rPr>
        <w:t>However, they also reveal a consistent underlying orientation, positioning genAI predominantly as a tool to be incorporated into existing pedagogical and institutional structures.</w:t>
      </w:r>
    </w:p>
    <w:p w14:paraId="3790FB30" w14:textId="77777777" w:rsidR="00757B52" w:rsidRPr="005D138B" w:rsidRDefault="00757B52" w:rsidP="00F43A0B">
      <w:pPr>
        <w:rPr>
          <w:rFonts w:asciiTheme="minorHAnsi" w:hAnsiTheme="minorHAnsi" w:cs="Arial"/>
        </w:rPr>
      </w:pPr>
    </w:p>
    <w:p w14:paraId="5B643F3E" w14:textId="011B1A81" w:rsidR="00DE2D8A" w:rsidRPr="005D138B" w:rsidRDefault="00C20BFA" w:rsidP="00F43A0B">
      <w:pPr>
        <w:rPr>
          <w:rFonts w:asciiTheme="minorHAnsi" w:hAnsiTheme="minorHAnsi" w:cs="Arial"/>
        </w:rPr>
      </w:pPr>
      <w:r w:rsidRPr="005D138B">
        <w:rPr>
          <w:rFonts w:asciiTheme="minorHAnsi" w:hAnsiTheme="minorHAnsi" w:cs="Arial"/>
        </w:rPr>
        <w:t xml:space="preserve">While </w:t>
      </w:r>
      <w:r w:rsidR="00351115" w:rsidRPr="005D138B">
        <w:rPr>
          <w:rFonts w:asciiTheme="minorHAnsi" w:hAnsiTheme="minorHAnsi" w:cs="Arial"/>
        </w:rPr>
        <w:t xml:space="preserve">these </w:t>
      </w:r>
      <w:r w:rsidR="00705586" w:rsidRPr="005D138B">
        <w:rPr>
          <w:rFonts w:asciiTheme="minorHAnsi" w:hAnsiTheme="minorHAnsi" w:cs="Arial"/>
        </w:rPr>
        <w:t xml:space="preserve">studies </w:t>
      </w:r>
      <w:r w:rsidR="00351115" w:rsidRPr="005D138B">
        <w:rPr>
          <w:rFonts w:asciiTheme="minorHAnsi" w:hAnsiTheme="minorHAnsi" w:cs="Arial"/>
        </w:rPr>
        <w:t>advance</w:t>
      </w:r>
      <w:r w:rsidRPr="005D138B">
        <w:rPr>
          <w:rFonts w:asciiTheme="minorHAnsi" w:hAnsiTheme="minorHAnsi" w:cs="Arial"/>
        </w:rPr>
        <w:t xml:space="preserve"> understanding</w:t>
      </w:r>
      <w:r w:rsidR="00A07B7D" w:rsidRPr="005D138B">
        <w:rPr>
          <w:rFonts w:asciiTheme="minorHAnsi" w:hAnsiTheme="minorHAnsi" w:cs="Arial"/>
        </w:rPr>
        <w:t>s</w:t>
      </w:r>
      <w:r w:rsidRPr="005D138B">
        <w:rPr>
          <w:rFonts w:asciiTheme="minorHAnsi" w:hAnsiTheme="minorHAnsi" w:cs="Arial"/>
        </w:rPr>
        <w:t xml:space="preserve"> of how genAI can be used, </w:t>
      </w:r>
      <w:r w:rsidR="00705586" w:rsidRPr="005D138B">
        <w:rPr>
          <w:rFonts w:asciiTheme="minorHAnsi" w:hAnsiTheme="minorHAnsi" w:cs="Arial"/>
        </w:rPr>
        <w:t xml:space="preserve">they </w:t>
      </w:r>
      <w:r w:rsidRPr="005D138B">
        <w:rPr>
          <w:rFonts w:asciiTheme="minorHAnsi" w:hAnsiTheme="minorHAnsi" w:cs="Arial"/>
        </w:rPr>
        <w:t xml:space="preserve">do not examine the system in which that use occurs.  </w:t>
      </w:r>
      <w:r w:rsidR="00F42A24" w:rsidRPr="005D138B">
        <w:rPr>
          <w:rFonts w:asciiTheme="minorHAnsi" w:hAnsiTheme="minorHAnsi" w:cs="Arial"/>
          <w:shd w:val="clear" w:color="auto" w:fill="FFFFFF"/>
        </w:rPr>
        <w:t xml:space="preserve">As a result, </w:t>
      </w:r>
      <w:r w:rsidRPr="005D138B">
        <w:rPr>
          <w:rFonts w:asciiTheme="minorHAnsi" w:hAnsiTheme="minorHAnsi" w:cs="Arial"/>
          <w:shd w:val="clear" w:color="auto" w:fill="FFFFFF"/>
        </w:rPr>
        <w:t>these</w:t>
      </w:r>
      <w:r w:rsidR="00F42A24" w:rsidRPr="005D138B">
        <w:rPr>
          <w:rFonts w:asciiTheme="minorHAnsi" w:hAnsiTheme="minorHAnsi" w:cs="Arial"/>
          <w:shd w:val="clear" w:color="auto" w:fill="FFFFFF"/>
        </w:rPr>
        <w:t xml:space="preserve"> </w:t>
      </w:r>
      <w:r w:rsidR="002A2DD9" w:rsidRPr="005D138B">
        <w:rPr>
          <w:rFonts w:asciiTheme="minorHAnsi" w:hAnsiTheme="minorHAnsi" w:cs="Arial"/>
          <w:shd w:val="clear" w:color="auto" w:fill="FFFFFF"/>
        </w:rPr>
        <w:t>studies</w:t>
      </w:r>
      <w:r w:rsidR="00F42A24" w:rsidRPr="005D138B">
        <w:rPr>
          <w:rFonts w:asciiTheme="minorHAnsi" w:hAnsiTheme="minorHAnsi" w:cs="Arial"/>
          <w:shd w:val="clear" w:color="auto" w:fill="FFFFFF"/>
        </w:rPr>
        <w:t xml:space="preserve"> tend to reflect short-term integration logic, where the </w:t>
      </w:r>
      <w:r w:rsidRPr="005D138B">
        <w:rPr>
          <w:rFonts w:asciiTheme="minorHAnsi" w:hAnsiTheme="minorHAnsi" w:cs="Arial"/>
          <w:shd w:val="clear" w:color="auto" w:fill="FFFFFF"/>
        </w:rPr>
        <w:t>stability</w:t>
      </w:r>
      <w:r w:rsidR="00F42A24" w:rsidRPr="005D138B">
        <w:rPr>
          <w:rFonts w:asciiTheme="minorHAnsi" w:hAnsiTheme="minorHAnsi" w:cs="Arial"/>
          <w:shd w:val="clear" w:color="auto" w:fill="FFFFFF"/>
        </w:rPr>
        <w:t xml:space="preserve"> of current educational systems </w:t>
      </w:r>
      <w:r w:rsidR="00351115" w:rsidRPr="005D138B">
        <w:rPr>
          <w:rFonts w:asciiTheme="minorHAnsi" w:hAnsiTheme="minorHAnsi" w:cs="Arial"/>
          <w:shd w:val="clear" w:color="auto" w:fill="FFFFFF"/>
        </w:rPr>
        <w:t xml:space="preserve">in the age of genAI </w:t>
      </w:r>
      <w:r w:rsidR="00F42A24" w:rsidRPr="005D138B">
        <w:rPr>
          <w:rFonts w:asciiTheme="minorHAnsi" w:hAnsiTheme="minorHAnsi" w:cs="Arial"/>
          <w:shd w:val="clear" w:color="auto" w:fill="FFFFFF"/>
        </w:rPr>
        <w:t>is assumed rather than</w:t>
      </w:r>
      <w:r w:rsidRPr="005D138B">
        <w:rPr>
          <w:rFonts w:asciiTheme="minorHAnsi" w:hAnsiTheme="minorHAnsi" w:cs="Arial"/>
          <w:shd w:val="clear" w:color="auto" w:fill="FFFFFF"/>
        </w:rPr>
        <w:t xml:space="preserve"> critically</w:t>
      </w:r>
      <w:r w:rsidR="00F42A24" w:rsidRPr="005D138B">
        <w:rPr>
          <w:rFonts w:asciiTheme="minorHAnsi" w:hAnsiTheme="minorHAnsi" w:cs="Arial"/>
          <w:shd w:val="clear" w:color="auto" w:fill="FFFFFF"/>
        </w:rPr>
        <w:t xml:space="preserve"> examined.  </w:t>
      </w:r>
      <w:r w:rsidRPr="005D138B">
        <w:rPr>
          <w:rFonts w:asciiTheme="minorHAnsi" w:hAnsiTheme="minorHAnsi" w:cs="Arial"/>
          <w:shd w:val="clear" w:color="auto" w:fill="FFFFFF"/>
        </w:rPr>
        <w:t xml:space="preserve">This in turn risks constraining </w:t>
      </w:r>
      <w:proofErr w:type="spellStart"/>
      <w:r w:rsidR="00A30257" w:rsidRPr="005D138B">
        <w:rPr>
          <w:rFonts w:asciiTheme="minorHAnsi" w:hAnsiTheme="minorHAnsi" w:cs="Arial"/>
          <w:shd w:val="clear" w:color="auto" w:fill="FFFFFF"/>
        </w:rPr>
        <w:t>AIEd</w:t>
      </w:r>
      <w:proofErr w:type="spellEnd"/>
      <w:r w:rsidR="00A30257" w:rsidRPr="005D138B">
        <w:rPr>
          <w:rFonts w:asciiTheme="minorHAnsi" w:hAnsiTheme="minorHAnsi" w:cs="Arial"/>
          <w:shd w:val="clear" w:color="auto" w:fill="FFFFFF"/>
        </w:rPr>
        <w:t xml:space="preserve"> research</w:t>
      </w:r>
      <w:r w:rsidR="00885703" w:rsidRPr="005D138B">
        <w:rPr>
          <w:rFonts w:asciiTheme="minorHAnsi" w:hAnsiTheme="minorHAnsi" w:cs="Arial"/>
          <w:shd w:val="clear" w:color="auto" w:fill="FFFFFF"/>
        </w:rPr>
        <w:t xml:space="preserve"> </w:t>
      </w:r>
      <w:r w:rsidR="00561398" w:rsidRPr="005D138B">
        <w:rPr>
          <w:rFonts w:asciiTheme="minorHAnsi" w:hAnsiTheme="minorHAnsi" w:cs="Arial"/>
          <w:shd w:val="clear" w:color="auto" w:fill="FFFFFF"/>
        </w:rPr>
        <w:t xml:space="preserve">within </w:t>
      </w:r>
      <w:r w:rsidRPr="005D138B">
        <w:rPr>
          <w:rFonts w:asciiTheme="minorHAnsi" w:hAnsiTheme="minorHAnsi" w:cs="Arial"/>
          <w:shd w:val="clear" w:color="auto" w:fill="FFFFFF"/>
        </w:rPr>
        <w:t xml:space="preserve">existing structural boundaries, limiting its capacity to explore </w:t>
      </w:r>
      <w:r w:rsidRPr="005D138B">
        <w:rPr>
          <w:rFonts w:asciiTheme="minorHAnsi" w:hAnsiTheme="minorHAnsi" w:cs="Arial"/>
          <w:shd w:val="clear" w:color="auto" w:fill="FFFFFF"/>
        </w:rPr>
        <w:lastRenderedPageBreak/>
        <w:t xml:space="preserve">more transformative or systemic approaches aligned with emerging conceptions of genAI as a ‘partner’. </w:t>
      </w:r>
    </w:p>
    <w:p w14:paraId="3797D67E" w14:textId="77777777" w:rsidR="00411C36" w:rsidRPr="005D138B" w:rsidRDefault="00411C36" w:rsidP="00F43A0B">
      <w:pPr>
        <w:rPr>
          <w:rFonts w:asciiTheme="minorHAnsi" w:hAnsiTheme="minorHAnsi" w:cs="Arial"/>
          <w:shd w:val="clear" w:color="auto" w:fill="FFFFFF"/>
        </w:rPr>
      </w:pPr>
    </w:p>
    <w:p w14:paraId="1875EF4C" w14:textId="037D7036" w:rsidR="00487610" w:rsidRPr="005D138B" w:rsidRDefault="00FF11AE" w:rsidP="00F43A0B">
      <w:pPr>
        <w:rPr>
          <w:rFonts w:asciiTheme="minorHAnsi" w:eastAsia="Aptos" w:hAnsiTheme="minorHAnsi" w:cs="Arial"/>
        </w:rPr>
      </w:pPr>
      <w:r w:rsidRPr="005D138B">
        <w:rPr>
          <w:rFonts w:asciiTheme="minorHAnsi" w:hAnsiTheme="minorHAnsi" w:cs="Arial"/>
        </w:rPr>
        <w:t xml:space="preserve">Therefore, </w:t>
      </w:r>
      <w:r w:rsidR="00304665" w:rsidRPr="005D138B">
        <w:rPr>
          <w:rFonts w:asciiTheme="minorHAnsi" w:hAnsiTheme="minorHAnsi" w:cs="Arial"/>
        </w:rPr>
        <w:t xml:space="preserve">the literature begins to suggest a need to move beyond integration-focused approaches towards more systemic considerations of genAI within HE.  </w:t>
      </w:r>
      <w:r w:rsidR="00411C36" w:rsidRPr="005D138B">
        <w:rPr>
          <w:rFonts w:asciiTheme="minorHAnsi" w:hAnsiTheme="minorHAnsi" w:cs="Arial"/>
        </w:rPr>
        <w:t xml:space="preserve">Storey and Beeman, </w:t>
      </w:r>
      <w:r w:rsidR="00395DED" w:rsidRPr="005D138B">
        <w:rPr>
          <w:rFonts w:asciiTheme="minorHAnsi" w:hAnsiTheme="minorHAnsi" w:cs="Arial"/>
        </w:rPr>
        <w:t>(</w:t>
      </w:r>
      <w:r w:rsidR="00411C36" w:rsidRPr="005D138B">
        <w:rPr>
          <w:rFonts w:asciiTheme="minorHAnsi" w:hAnsiTheme="minorHAnsi" w:cs="Arial"/>
        </w:rPr>
        <w:t>2023</w:t>
      </w:r>
      <w:r w:rsidR="00395DED" w:rsidRPr="005D138B">
        <w:rPr>
          <w:rFonts w:asciiTheme="minorHAnsi" w:hAnsiTheme="minorHAnsi" w:cs="Arial"/>
        </w:rPr>
        <w:t>)</w:t>
      </w:r>
      <w:r w:rsidR="00411C36" w:rsidRPr="005D138B">
        <w:rPr>
          <w:rFonts w:asciiTheme="minorHAnsi" w:hAnsiTheme="minorHAnsi" w:cs="Arial"/>
        </w:rPr>
        <w:t>, cited in Storey</w:t>
      </w:r>
      <w:r w:rsidR="00395DED" w:rsidRPr="005D138B">
        <w:rPr>
          <w:rFonts w:asciiTheme="minorHAnsi" w:hAnsiTheme="minorHAnsi" w:cs="Arial"/>
        </w:rPr>
        <w:t xml:space="preserve"> and Wagner,</w:t>
      </w:r>
      <w:r w:rsidR="00411C36" w:rsidRPr="005D138B">
        <w:rPr>
          <w:rFonts w:asciiTheme="minorHAnsi" w:hAnsiTheme="minorHAnsi" w:cs="Arial"/>
        </w:rPr>
        <w:t xml:space="preserve"> </w:t>
      </w:r>
      <w:r w:rsidR="00395DED" w:rsidRPr="005D138B">
        <w:rPr>
          <w:rFonts w:asciiTheme="minorHAnsi" w:hAnsiTheme="minorHAnsi" w:cs="Arial"/>
        </w:rPr>
        <w:t>(</w:t>
      </w:r>
      <w:r w:rsidR="00411C36" w:rsidRPr="005D138B">
        <w:rPr>
          <w:rFonts w:asciiTheme="minorHAnsi" w:hAnsiTheme="minorHAnsi" w:cs="Arial"/>
        </w:rPr>
        <w:t>2024, p.02</w:t>
      </w:r>
      <w:r w:rsidR="00395DED" w:rsidRPr="005D138B">
        <w:rPr>
          <w:rFonts w:asciiTheme="minorHAnsi" w:hAnsiTheme="minorHAnsi" w:cs="Arial"/>
        </w:rPr>
        <w:t>)</w:t>
      </w:r>
      <w:r w:rsidR="00411C36" w:rsidRPr="005D138B">
        <w:rPr>
          <w:rFonts w:asciiTheme="minorHAnsi" w:hAnsiTheme="minorHAnsi" w:cs="Arial"/>
        </w:rPr>
        <w:t xml:space="preserve">, advocate for </w:t>
      </w:r>
      <w:r w:rsidR="00304665" w:rsidRPr="005D138B">
        <w:rPr>
          <w:rFonts w:asciiTheme="minorHAnsi" w:hAnsiTheme="minorHAnsi" w:cs="Arial"/>
        </w:rPr>
        <w:t xml:space="preserve">the development of </w:t>
      </w:r>
      <w:r w:rsidR="00411C36" w:rsidRPr="005D138B">
        <w:rPr>
          <w:rFonts w:asciiTheme="minorHAnsi" w:hAnsiTheme="minorHAnsi" w:cs="Arial"/>
        </w:rPr>
        <w:t xml:space="preserve">new dynamic </w:t>
      </w:r>
      <w:r w:rsidR="00432DF2" w:rsidRPr="005D138B">
        <w:rPr>
          <w:rFonts w:asciiTheme="minorHAnsi" w:hAnsiTheme="minorHAnsi" w:cs="Arial"/>
        </w:rPr>
        <w:t xml:space="preserve">structural </w:t>
      </w:r>
      <w:r w:rsidR="00411C36" w:rsidRPr="005D138B">
        <w:rPr>
          <w:rFonts w:asciiTheme="minorHAnsi" w:hAnsiTheme="minorHAnsi" w:cs="Arial"/>
        </w:rPr>
        <w:t>models of educatio</w:t>
      </w:r>
      <w:r w:rsidR="00E32C48" w:rsidRPr="005D138B">
        <w:rPr>
          <w:rFonts w:asciiTheme="minorHAnsi" w:hAnsiTheme="minorHAnsi" w:cs="Arial"/>
        </w:rPr>
        <w:t>n</w:t>
      </w:r>
      <w:r w:rsidR="00304665" w:rsidRPr="005D138B">
        <w:rPr>
          <w:rFonts w:asciiTheme="minorHAnsi" w:hAnsiTheme="minorHAnsi" w:cs="Arial"/>
        </w:rPr>
        <w:t xml:space="preserve"> to be explored</w:t>
      </w:r>
      <w:r w:rsidR="00432DF2" w:rsidRPr="005D138B">
        <w:rPr>
          <w:rFonts w:asciiTheme="minorHAnsi" w:hAnsiTheme="minorHAnsi" w:cs="Arial"/>
        </w:rPr>
        <w:t xml:space="preserve">.  </w:t>
      </w:r>
      <w:r w:rsidR="00304665" w:rsidRPr="005D138B">
        <w:rPr>
          <w:rFonts w:asciiTheme="minorHAnsi" w:hAnsiTheme="minorHAnsi" w:cs="Arial"/>
        </w:rPr>
        <w:t>While</w:t>
      </w:r>
      <w:r w:rsidRPr="005D138B">
        <w:rPr>
          <w:rFonts w:asciiTheme="minorHAnsi" w:hAnsiTheme="minorHAnsi" w:cs="Arial"/>
        </w:rPr>
        <w:t>, Pells, (2019</w:t>
      </w:r>
      <w:r w:rsidR="00395DED" w:rsidRPr="005D138B">
        <w:rPr>
          <w:rFonts w:asciiTheme="minorHAnsi" w:hAnsiTheme="minorHAnsi" w:cs="Arial"/>
        </w:rPr>
        <w:t>),</w:t>
      </w:r>
      <w:r w:rsidRPr="005D138B">
        <w:rPr>
          <w:rFonts w:asciiTheme="minorHAnsi" w:hAnsiTheme="minorHAnsi" w:cs="Arial"/>
        </w:rPr>
        <w:t xml:space="preserve"> cited </w:t>
      </w:r>
      <w:r w:rsidR="00705586" w:rsidRPr="005D138B">
        <w:rPr>
          <w:rFonts w:asciiTheme="minorHAnsi" w:hAnsiTheme="minorHAnsi" w:cs="Arial"/>
        </w:rPr>
        <w:t>in</w:t>
      </w:r>
      <w:r w:rsidRPr="005D138B">
        <w:rPr>
          <w:rFonts w:asciiTheme="minorHAnsi" w:hAnsiTheme="minorHAnsi" w:cs="Arial"/>
        </w:rPr>
        <w:t xml:space="preserve"> O’Dea </w:t>
      </w:r>
      <w:r w:rsidR="00395DED" w:rsidRPr="005D138B">
        <w:rPr>
          <w:rFonts w:asciiTheme="minorHAnsi" w:hAnsiTheme="minorHAnsi" w:cs="Arial"/>
        </w:rPr>
        <w:t>(</w:t>
      </w:r>
      <w:r w:rsidRPr="005D138B">
        <w:rPr>
          <w:rFonts w:asciiTheme="minorHAnsi" w:hAnsiTheme="minorHAnsi" w:cs="Arial"/>
        </w:rPr>
        <w:t>2023, p.08), notes</w:t>
      </w:r>
      <w:r w:rsidR="00814496" w:rsidRPr="005D138B">
        <w:rPr>
          <w:rFonts w:asciiTheme="minorHAnsi" w:hAnsiTheme="minorHAnsi" w:cs="Arial"/>
        </w:rPr>
        <w:t xml:space="preserve">, </w:t>
      </w:r>
      <w:r w:rsidRPr="005D138B">
        <w:rPr>
          <w:rFonts w:asciiTheme="minorHAnsi" w:hAnsiTheme="minorHAnsi" w:cs="Arial"/>
        </w:rPr>
        <w:t xml:space="preserve">that while universities are keen on genAI, they lack clear adoption strategies.  </w:t>
      </w:r>
      <w:r w:rsidR="00814496" w:rsidRPr="005D138B">
        <w:rPr>
          <w:rFonts w:asciiTheme="minorHAnsi" w:hAnsiTheme="minorHAnsi" w:cs="Arial"/>
        </w:rPr>
        <w:t>This s</w:t>
      </w:r>
      <w:r w:rsidRPr="005D138B">
        <w:rPr>
          <w:rFonts w:asciiTheme="minorHAnsi" w:hAnsiTheme="minorHAnsi" w:cs="Arial"/>
        </w:rPr>
        <w:t>uggest</w:t>
      </w:r>
      <w:r w:rsidR="00814496" w:rsidRPr="005D138B">
        <w:rPr>
          <w:rFonts w:asciiTheme="minorHAnsi" w:hAnsiTheme="minorHAnsi" w:cs="Arial"/>
        </w:rPr>
        <w:t>s</w:t>
      </w:r>
      <w:r w:rsidRPr="005D138B">
        <w:rPr>
          <w:rFonts w:asciiTheme="minorHAnsi" w:hAnsiTheme="minorHAnsi" w:cs="Arial"/>
        </w:rPr>
        <w:t xml:space="preserve"> tha</w:t>
      </w:r>
      <w:r w:rsidR="00814496" w:rsidRPr="005D138B">
        <w:rPr>
          <w:rFonts w:asciiTheme="minorHAnsi" w:hAnsiTheme="minorHAnsi" w:cs="Arial"/>
        </w:rPr>
        <w:t>t</w:t>
      </w:r>
      <w:r w:rsidRPr="005D138B">
        <w:rPr>
          <w:rFonts w:asciiTheme="minorHAnsi" w:hAnsiTheme="minorHAnsi" w:cs="Arial"/>
        </w:rPr>
        <w:t xml:space="preserve"> current </w:t>
      </w:r>
      <w:r w:rsidR="00814496" w:rsidRPr="005D138B">
        <w:rPr>
          <w:rFonts w:asciiTheme="minorHAnsi" w:hAnsiTheme="minorHAnsi" w:cs="Arial"/>
        </w:rPr>
        <w:t xml:space="preserve">approaches to genAI integration remain largely </w:t>
      </w:r>
      <w:r w:rsidR="00E01867" w:rsidRPr="005D138B">
        <w:rPr>
          <w:rFonts w:asciiTheme="minorHAnsi" w:hAnsiTheme="minorHAnsi" w:cs="Arial"/>
        </w:rPr>
        <w:t>additive</w:t>
      </w:r>
      <w:r w:rsidRPr="005D138B">
        <w:rPr>
          <w:rFonts w:asciiTheme="minorHAnsi" w:hAnsiTheme="minorHAnsi" w:cs="Arial"/>
        </w:rPr>
        <w:t xml:space="preserve"> rather than transformative.  </w:t>
      </w:r>
      <w:r w:rsidR="00304665" w:rsidRPr="005D138B">
        <w:rPr>
          <w:rFonts w:asciiTheme="minorHAnsi" w:hAnsiTheme="minorHAnsi" w:cs="Arial"/>
        </w:rPr>
        <w:t xml:space="preserve">This position </w:t>
      </w:r>
      <w:r w:rsidRPr="005D138B">
        <w:rPr>
          <w:rFonts w:asciiTheme="minorHAnsi" w:hAnsiTheme="minorHAnsi" w:cs="Arial"/>
        </w:rPr>
        <w:t xml:space="preserve">is reinforced </w:t>
      </w:r>
      <w:r w:rsidR="00304665" w:rsidRPr="005D138B">
        <w:rPr>
          <w:rFonts w:asciiTheme="minorHAnsi" w:hAnsiTheme="minorHAnsi" w:cs="Arial"/>
        </w:rPr>
        <w:t xml:space="preserve">by </w:t>
      </w:r>
      <w:r w:rsidRPr="005D138B">
        <w:rPr>
          <w:rFonts w:asciiTheme="minorHAnsi" w:hAnsiTheme="minorHAnsi" w:cs="Arial"/>
        </w:rPr>
        <w:t xml:space="preserve">Fleischmann (2024b, p.201), who </w:t>
      </w:r>
      <w:r w:rsidR="00304665" w:rsidRPr="005D138B">
        <w:rPr>
          <w:rFonts w:asciiTheme="minorHAnsi" w:hAnsiTheme="minorHAnsi" w:cs="Arial"/>
        </w:rPr>
        <w:t>characterises</w:t>
      </w:r>
      <w:r w:rsidRPr="005D138B">
        <w:rPr>
          <w:rFonts w:asciiTheme="minorHAnsi" w:hAnsiTheme="minorHAnsi" w:cs="Arial"/>
        </w:rPr>
        <w:t xml:space="preserve"> the educational </w:t>
      </w:r>
      <w:r w:rsidR="00304665" w:rsidRPr="005D138B">
        <w:rPr>
          <w:rFonts w:asciiTheme="minorHAnsi" w:hAnsiTheme="minorHAnsi" w:cs="Arial"/>
        </w:rPr>
        <w:t>sector</w:t>
      </w:r>
      <w:r w:rsidRPr="005D138B">
        <w:rPr>
          <w:rFonts w:asciiTheme="minorHAnsi" w:hAnsiTheme="minorHAnsi" w:cs="Arial"/>
        </w:rPr>
        <w:t xml:space="preserve"> as </w:t>
      </w:r>
      <w:r w:rsidR="00304665" w:rsidRPr="005D138B">
        <w:rPr>
          <w:rFonts w:asciiTheme="minorHAnsi" w:hAnsiTheme="minorHAnsi" w:cs="Arial"/>
        </w:rPr>
        <w:t>predominantly</w:t>
      </w:r>
      <w:r w:rsidRPr="005D138B">
        <w:rPr>
          <w:rFonts w:asciiTheme="minorHAnsi" w:hAnsiTheme="minorHAnsi" w:cs="Arial"/>
        </w:rPr>
        <w:t xml:space="preserve"> reactive in its engagement with genAI.  Similarly, </w:t>
      </w:r>
      <w:r w:rsidR="00705586" w:rsidRPr="005D138B">
        <w:rPr>
          <w:rFonts w:asciiTheme="minorHAnsi" w:eastAsia="Aptos" w:hAnsiTheme="minorHAnsi" w:cs="Arial"/>
        </w:rPr>
        <w:t>C</w:t>
      </w:r>
      <w:r w:rsidRPr="005D138B">
        <w:rPr>
          <w:rFonts w:asciiTheme="minorHAnsi" w:eastAsia="Aptos" w:hAnsiTheme="minorHAnsi" w:cs="Arial"/>
        </w:rPr>
        <w:t xml:space="preserve">elik </w:t>
      </w:r>
      <w:r w:rsidRPr="005D138B">
        <w:rPr>
          <w:rFonts w:asciiTheme="minorHAnsi" w:eastAsia="Aptos" w:hAnsiTheme="minorHAnsi" w:cs="Arial"/>
          <w:i/>
          <w:iCs/>
        </w:rPr>
        <w:t>et al.,</w:t>
      </w:r>
      <w:r w:rsidRPr="005D138B">
        <w:rPr>
          <w:rFonts w:asciiTheme="minorHAnsi" w:eastAsia="Aptos" w:hAnsiTheme="minorHAnsi" w:cs="Arial"/>
        </w:rPr>
        <w:t xml:space="preserve"> </w:t>
      </w:r>
      <w:r w:rsidR="00395DED" w:rsidRPr="005D138B">
        <w:rPr>
          <w:rFonts w:asciiTheme="minorHAnsi" w:eastAsia="Aptos" w:hAnsiTheme="minorHAnsi" w:cs="Arial"/>
        </w:rPr>
        <w:t>(</w:t>
      </w:r>
      <w:r w:rsidRPr="005D138B">
        <w:rPr>
          <w:rFonts w:asciiTheme="minorHAnsi" w:eastAsia="Aptos" w:hAnsiTheme="minorHAnsi" w:cs="Arial"/>
        </w:rPr>
        <w:t>2022</w:t>
      </w:r>
      <w:r w:rsidR="00395DED" w:rsidRPr="005D138B">
        <w:rPr>
          <w:rFonts w:asciiTheme="minorHAnsi" w:eastAsia="Aptos" w:hAnsiTheme="minorHAnsi" w:cs="Arial"/>
        </w:rPr>
        <w:t>)</w:t>
      </w:r>
      <w:r w:rsidRPr="005D138B">
        <w:rPr>
          <w:rFonts w:asciiTheme="minorHAnsi" w:eastAsia="Aptos" w:hAnsiTheme="minorHAnsi" w:cs="Arial"/>
        </w:rPr>
        <w:t xml:space="preserve"> </w:t>
      </w:r>
      <w:r w:rsidR="00304665" w:rsidRPr="005D138B">
        <w:rPr>
          <w:rFonts w:asciiTheme="minorHAnsi" w:eastAsia="Aptos" w:hAnsiTheme="minorHAnsi" w:cs="Arial"/>
        </w:rPr>
        <w:t xml:space="preserve">highlight </w:t>
      </w:r>
      <w:r w:rsidRPr="005D138B">
        <w:rPr>
          <w:rFonts w:asciiTheme="minorHAnsi" w:eastAsia="Aptos" w:hAnsiTheme="minorHAnsi" w:cs="Arial"/>
        </w:rPr>
        <w:t xml:space="preserve">that </w:t>
      </w:r>
      <w:r w:rsidR="00304665" w:rsidRPr="005D138B">
        <w:rPr>
          <w:rFonts w:asciiTheme="minorHAnsi" w:eastAsia="Aptos" w:hAnsiTheme="minorHAnsi" w:cs="Arial"/>
        </w:rPr>
        <w:t>while</w:t>
      </w:r>
      <w:r w:rsidRPr="005D138B">
        <w:rPr>
          <w:rFonts w:asciiTheme="minorHAnsi" w:eastAsia="Aptos" w:hAnsiTheme="minorHAnsi" w:cs="Arial"/>
        </w:rPr>
        <w:t xml:space="preserve"> policy</w:t>
      </w:r>
      <w:r w:rsidR="00304665" w:rsidRPr="005D138B">
        <w:rPr>
          <w:rFonts w:asciiTheme="minorHAnsi" w:eastAsia="Aptos" w:hAnsiTheme="minorHAnsi" w:cs="Arial"/>
        </w:rPr>
        <w:t>-level</w:t>
      </w:r>
      <w:r w:rsidRPr="005D138B">
        <w:rPr>
          <w:rFonts w:asciiTheme="minorHAnsi" w:eastAsia="Aptos" w:hAnsiTheme="minorHAnsi" w:cs="Arial"/>
        </w:rPr>
        <w:t xml:space="preserve"> discussions are taking pl</w:t>
      </w:r>
      <w:r w:rsidR="00304665" w:rsidRPr="005D138B">
        <w:rPr>
          <w:rFonts w:asciiTheme="minorHAnsi" w:eastAsia="Aptos" w:hAnsiTheme="minorHAnsi" w:cs="Arial"/>
        </w:rPr>
        <w:t>ace</w:t>
      </w:r>
      <w:r w:rsidRPr="005D138B">
        <w:rPr>
          <w:rFonts w:asciiTheme="minorHAnsi" w:eastAsia="Aptos" w:hAnsiTheme="minorHAnsi" w:cs="Arial"/>
        </w:rPr>
        <w:t xml:space="preserve">, </w:t>
      </w:r>
      <w:r w:rsidR="00304665" w:rsidRPr="005D138B">
        <w:rPr>
          <w:rFonts w:asciiTheme="minorHAnsi" w:eastAsia="Aptos" w:hAnsiTheme="minorHAnsi" w:cs="Arial"/>
        </w:rPr>
        <w:t xml:space="preserve">their </w:t>
      </w:r>
      <w:r w:rsidRPr="005D138B">
        <w:rPr>
          <w:rFonts w:asciiTheme="minorHAnsi" w:eastAsia="Aptos" w:hAnsiTheme="minorHAnsi" w:cs="Arial"/>
        </w:rPr>
        <w:t>translation into practice remains underdeveloped.  T</w:t>
      </w:r>
      <w:r w:rsidR="00304665" w:rsidRPr="005D138B">
        <w:rPr>
          <w:rFonts w:asciiTheme="minorHAnsi" w:eastAsia="Aptos" w:hAnsiTheme="minorHAnsi" w:cs="Arial"/>
        </w:rPr>
        <w:t xml:space="preserve">aken together, these studies indicate that the integration of genAI within HE is largely being accommodated within existing </w:t>
      </w:r>
      <w:r w:rsidR="00487610" w:rsidRPr="005D138B">
        <w:rPr>
          <w:rFonts w:asciiTheme="minorHAnsi" w:eastAsia="Aptos" w:hAnsiTheme="minorHAnsi" w:cs="Arial"/>
        </w:rPr>
        <w:t xml:space="preserve">institutional </w:t>
      </w:r>
      <w:r w:rsidR="00304665" w:rsidRPr="005D138B">
        <w:rPr>
          <w:rFonts w:asciiTheme="minorHAnsi" w:eastAsia="Aptos" w:hAnsiTheme="minorHAnsi" w:cs="Arial"/>
        </w:rPr>
        <w:t>structures, rather than pr</w:t>
      </w:r>
      <w:r w:rsidR="00B07822" w:rsidRPr="005D138B">
        <w:rPr>
          <w:rFonts w:asciiTheme="minorHAnsi" w:eastAsia="Aptos" w:hAnsiTheme="minorHAnsi" w:cs="Arial"/>
        </w:rPr>
        <w:t xml:space="preserve">ompting substantive structural change.  </w:t>
      </w:r>
    </w:p>
    <w:p w14:paraId="205F7BF9" w14:textId="77777777" w:rsidR="00487610" w:rsidRPr="005D138B" w:rsidRDefault="00487610" w:rsidP="00F43A0B">
      <w:pPr>
        <w:rPr>
          <w:rFonts w:asciiTheme="minorHAnsi" w:eastAsia="Aptos" w:hAnsiTheme="minorHAnsi" w:cs="Arial"/>
        </w:rPr>
      </w:pPr>
    </w:p>
    <w:p w14:paraId="595D9EB4" w14:textId="0E73C325" w:rsidR="00FF11AE" w:rsidRPr="005D138B" w:rsidRDefault="00B07822" w:rsidP="00F43A0B">
      <w:pPr>
        <w:rPr>
          <w:rFonts w:asciiTheme="minorHAnsi" w:eastAsia="Aptos" w:hAnsiTheme="minorHAnsi" w:cs="Arial"/>
        </w:rPr>
      </w:pPr>
      <w:r w:rsidRPr="005D138B">
        <w:rPr>
          <w:rFonts w:asciiTheme="minorHAnsi" w:eastAsia="Aptos" w:hAnsiTheme="minorHAnsi" w:cs="Arial"/>
        </w:rPr>
        <w:t xml:space="preserve">This </w:t>
      </w:r>
      <w:r w:rsidR="00487610" w:rsidRPr="005D138B">
        <w:rPr>
          <w:rFonts w:asciiTheme="minorHAnsi" w:eastAsia="Aptos" w:hAnsiTheme="minorHAnsi" w:cs="Arial"/>
        </w:rPr>
        <w:t xml:space="preserve">pattern becomes more significant when considered alongside wider claims regarding the transformative potential of </w:t>
      </w:r>
      <w:r w:rsidR="00072722" w:rsidRPr="005D138B">
        <w:rPr>
          <w:rFonts w:asciiTheme="minorHAnsi" w:eastAsia="Aptos" w:hAnsiTheme="minorHAnsi" w:cs="Arial"/>
        </w:rPr>
        <w:t>gen</w:t>
      </w:r>
      <w:r w:rsidR="00487610" w:rsidRPr="005D138B">
        <w:rPr>
          <w:rFonts w:asciiTheme="minorHAnsi" w:eastAsia="Aptos" w:hAnsiTheme="minorHAnsi" w:cs="Arial"/>
        </w:rPr>
        <w:t xml:space="preserve">AI.  Authors such as </w:t>
      </w:r>
      <w:proofErr w:type="spellStart"/>
      <w:r w:rsidR="00487610" w:rsidRPr="005D138B">
        <w:rPr>
          <w:rFonts w:asciiTheme="minorHAnsi" w:eastAsia="Aptos" w:hAnsiTheme="minorHAnsi" w:cs="Arial"/>
        </w:rPr>
        <w:t>Aldoseri</w:t>
      </w:r>
      <w:proofErr w:type="spellEnd"/>
      <w:r w:rsidR="00487610" w:rsidRPr="005D138B">
        <w:rPr>
          <w:rFonts w:asciiTheme="minorHAnsi" w:eastAsia="Aptos" w:hAnsiTheme="minorHAnsi" w:cs="Arial"/>
        </w:rPr>
        <w:t xml:space="preserve"> </w:t>
      </w:r>
      <w:r w:rsidR="00487610" w:rsidRPr="005D138B">
        <w:rPr>
          <w:rFonts w:asciiTheme="minorHAnsi" w:eastAsia="Aptos" w:hAnsiTheme="minorHAnsi" w:cs="Arial"/>
          <w:i/>
          <w:iCs/>
        </w:rPr>
        <w:t>et al</w:t>
      </w:r>
      <w:r w:rsidR="00395DED" w:rsidRPr="005D138B">
        <w:rPr>
          <w:rFonts w:asciiTheme="minorHAnsi" w:eastAsia="Aptos" w:hAnsiTheme="minorHAnsi" w:cs="Arial"/>
          <w:i/>
          <w:iCs/>
        </w:rPr>
        <w:t>.,</w:t>
      </w:r>
      <w:r w:rsidR="00487610" w:rsidRPr="005D138B">
        <w:rPr>
          <w:rFonts w:asciiTheme="minorHAnsi" w:eastAsia="Aptos" w:hAnsiTheme="minorHAnsi" w:cs="Arial"/>
        </w:rPr>
        <w:t xml:space="preserve"> </w:t>
      </w:r>
      <w:r w:rsidR="00395DED" w:rsidRPr="005D138B">
        <w:rPr>
          <w:rFonts w:asciiTheme="minorHAnsi" w:eastAsia="Aptos" w:hAnsiTheme="minorHAnsi" w:cs="Arial"/>
        </w:rPr>
        <w:t>(</w:t>
      </w:r>
      <w:r w:rsidR="00487610" w:rsidRPr="005D138B">
        <w:rPr>
          <w:rFonts w:asciiTheme="minorHAnsi" w:eastAsia="Aptos" w:hAnsiTheme="minorHAnsi" w:cs="Arial"/>
        </w:rPr>
        <w:t>2024</w:t>
      </w:r>
      <w:r w:rsidR="00395DED" w:rsidRPr="005D138B">
        <w:rPr>
          <w:rFonts w:asciiTheme="minorHAnsi" w:eastAsia="Aptos" w:hAnsiTheme="minorHAnsi" w:cs="Arial"/>
        </w:rPr>
        <w:t>, p.02)</w:t>
      </w:r>
      <w:r w:rsidR="00487610" w:rsidRPr="005D138B">
        <w:rPr>
          <w:rFonts w:asciiTheme="minorHAnsi" w:eastAsia="Aptos" w:hAnsiTheme="minorHAnsi" w:cs="Arial"/>
        </w:rPr>
        <w:t xml:space="preserve"> and Garcia </w:t>
      </w:r>
      <w:r w:rsidR="00395DED" w:rsidRPr="005D138B">
        <w:rPr>
          <w:rFonts w:asciiTheme="minorHAnsi" w:eastAsia="Aptos" w:hAnsiTheme="minorHAnsi" w:cs="Arial"/>
        </w:rPr>
        <w:t>(</w:t>
      </w:r>
      <w:r w:rsidR="00487610" w:rsidRPr="005D138B">
        <w:rPr>
          <w:rFonts w:asciiTheme="minorHAnsi" w:eastAsia="Aptos" w:hAnsiTheme="minorHAnsi" w:cs="Arial"/>
        </w:rPr>
        <w:t>2024</w:t>
      </w:r>
      <w:r w:rsidR="00395DED" w:rsidRPr="005D138B">
        <w:rPr>
          <w:rFonts w:asciiTheme="minorHAnsi" w:eastAsia="Aptos" w:hAnsiTheme="minorHAnsi" w:cs="Arial"/>
        </w:rPr>
        <w:t>, p.12)</w:t>
      </w:r>
      <w:r w:rsidR="00487610" w:rsidRPr="005D138B">
        <w:rPr>
          <w:rFonts w:asciiTheme="minorHAnsi" w:eastAsia="Aptos" w:hAnsiTheme="minorHAnsi" w:cs="Arial"/>
        </w:rPr>
        <w:t xml:space="preserve"> describe </w:t>
      </w:r>
      <w:r w:rsidR="00072722" w:rsidRPr="005D138B">
        <w:rPr>
          <w:rFonts w:asciiTheme="minorHAnsi" w:eastAsia="Aptos" w:hAnsiTheme="minorHAnsi" w:cs="Arial"/>
        </w:rPr>
        <w:t>gen</w:t>
      </w:r>
      <w:r w:rsidR="00487610" w:rsidRPr="005D138B">
        <w:rPr>
          <w:rFonts w:asciiTheme="minorHAnsi" w:eastAsia="Aptos" w:hAnsiTheme="minorHAnsi" w:cs="Arial"/>
        </w:rPr>
        <w:t xml:space="preserve">AI as </w:t>
      </w:r>
      <w:r w:rsidR="00597E9D" w:rsidRPr="005D138B">
        <w:rPr>
          <w:rFonts w:asciiTheme="minorHAnsi" w:eastAsia="Aptos" w:hAnsiTheme="minorHAnsi" w:cs="Arial"/>
        </w:rPr>
        <w:t xml:space="preserve">a </w:t>
      </w:r>
      <w:r w:rsidRPr="005D138B">
        <w:rPr>
          <w:rFonts w:asciiTheme="minorHAnsi" w:eastAsia="Aptos" w:hAnsiTheme="minorHAnsi" w:cs="Arial"/>
        </w:rPr>
        <w:t xml:space="preserve">profound paradigm shift </w:t>
      </w:r>
      <w:r w:rsidR="00487610" w:rsidRPr="005D138B">
        <w:rPr>
          <w:rFonts w:asciiTheme="minorHAnsi" w:eastAsia="Aptos" w:hAnsiTheme="minorHAnsi" w:cs="Arial"/>
        </w:rPr>
        <w:t xml:space="preserve">requiring fundamental changes to </w:t>
      </w:r>
      <w:r w:rsidRPr="005D138B">
        <w:rPr>
          <w:rFonts w:asciiTheme="minorHAnsi" w:eastAsia="Aptos" w:hAnsiTheme="minorHAnsi" w:cs="Arial"/>
        </w:rPr>
        <w:t>organisatio</w:t>
      </w:r>
      <w:r w:rsidR="00487610" w:rsidRPr="005D138B">
        <w:rPr>
          <w:rFonts w:asciiTheme="minorHAnsi" w:eastAsia="Aptos" w:hAnsiTheme="minorHAnsi" w:cs="Arial"/>
        </w:rPr>
        <w:t xml:space="preserve">nal and </w:t>
      </w:r>
      <w:r w:rsidRPr="005D138B">
        <w:rPr>
          <w:rFonts w:asciiTheme="minorHAnsi" w:eastAsia="Aptos" w:hAnsiTheme="minorHAnsi" w:cs="Arial"/>
        </w:rPr>
        <w:t>societ</w:t>
      </w:r>
      <w:r w:rsidR="00487610" w:rsidRPr="005D138B">
        <w:rPr>
          <w:rFonts w:asciiTheme="minorHAnsi" w:eastAsia="Aptos" w:hAnsiTheme="minorHAnsi" w:cs="Arial"/>
        </w:rPr>
        <w:t xml:space="preserve">al systems.  However, such transformative framing is not consistently reflected within </w:t>
      </w:r>
      <w:proofErr w:type="spellStart"/>
      <w:r w:rsidR="00487610" w:rsidRPr="005D138B">
        <w:rPr>
          <w:rFonts w:asciiTheme="minorHAnsi" w:eastAsia="Aptos" w:hAnsiTheme="minorHAnsi" w:cs="Arial"/>
        </w:rPr>
        <w:t>AIEd</w:t>
      </w:r>
      <w:proofErr w:type="spellEnd"/>
      <w:r w:rsidR="00487610" w:rsidRPr="005D138B">
        <w:rPr>
          <w:rFonts w:asciiTheme="minorHAnsi" w:eastAsia="Aptos" w:hAnsiTheme="minorHAnsi" w:cs="Arial"/>
        </w:rPr>
        <w:t xml:space="preserve"> research, which continues to </w:t>
      </w:r>
      <w:r w:rsidR="004B1B90" w:rsidRPr="005D138B">
        <w:rPr>
          <w:rFonts w:asciiTheme="minorHAnsi" w:eastAsia="Aptos" w:hAnsiTheme="minorHAnsi" w:cs="Arial"/>
        </w:rPr>
        <w:t>prioritise</w:t>
      </w:r>
      <w:r w:rsidR="00487610" w:rsidRPr="005D138B">
        <w:rPr>
          <w:rFonts w:asciiTheme="minorHAnsi" w:eastAsia="Aptos" w:hAnsiTheme="minorHAnsi" w:cs="Arial"/>
        </w:rPr>
        <w:t xml:space="preserve"> forms of integration aligned with established practices.  In this sense, the literature points towards a tendency within education to absorb technical change into the status quo, rather than allowing it to challenge underlying educational systems and norms.  This aligns with broader critiques of the sector, being characterised as ‘institutional conservatism’ </w:t>
      </w:r>
      <w:r w:rsidR="00395DED" w:rsidRPr="005D138B">
        <w:rPr>
          <w:rFonts w:asciiTheme="minorHAnsi" w:eastAsia="Aptos" w:hAnsiTheme="minorHAnsi" w:cs="Arial"/>
        </w:rPr>
        <w:t>(</w:t>
      </w:r>
      <w:r w:rsidR="006B7BE2" w:rsidRPr="005D138B">
        <w:rPr>
          <w:rFonts w:asciiTheme="minorHAnsi" w:eastAsia="Aptos" w:hAnsiTheme="minorHAnsi" w:cs="Arial"/>
        </w:rPr>
        <w:t xml:space="preserve">Hamber </w:t>
      </w:r>
      <w:r w:rsidR="00395DED" w:rsidRPr="005D138B">
        <w:rPr>
          <w:rFonts w:asciiTheme="minorHAnsi" w:eastAsia="Aptos" w:hAnsiTheme="minorHAnsi" w:cs="Arial"/>
        </w:rPr>
        <w:t>and</w:t>
      </w:r>
      <w:r w:rsidR="006B7BE2" w:rsidRPr="005D138B">
        <w:rPr>
          <w:rFonts w:asciiTheme="minorHAnsi" w:eastAsia="Aptos" w:hAnsiTheme="minorHAnsi" w:cs="Arial"/>
        </w:rPr>
        <w:t xml:space="preserve"> Smith</w:t>
      </w:r>
      <w:r w:rsidR="00395DED" w:rsidRPr="005D138B">
        <w:rPr>
          <w:rFonts w:asciiTheme="minorHAnsi" w:eastAsia="Aptos" w:hAnsiTheme="minorHAnsi" w:cs="Arial"/>
        </w:rPr>
        <w:t xml:space="preserve">, </w:t>
      </w:r>
      <w:r w:rsidR="006B7BE2" w:rsidRPr="005D138B">
        <w:rPr>
          <w:rFonts w:asciiTheme="minorHAnsi" w:eastAsia="Aptos" w:hAnsiTheme="minorHAnsi" w:cs="Arial"/>
        </w:rPr>
        <w:t xml:space="preserve">2021; </w:t>
      </w:r>
      <w:proofErr w:type="spellStart"/>
      <w:r w:rsidR="006B7BE2" w:rsidRPr="005D138B">
        <w:rPr>
          <w:rFonts w:asciiTheme="minorHAnsi" w:eastAsia="Aptos" w:hAnsiTheme="minorHAnsi" w:cs="Arial"/>
        </w:rPr>
        <w:t>Ogwu</w:t>
      </w:r>
      <w:proofErr w:type="spellEnd"/>
      <w:r w:rsidR="006B7BE2" w:rsidRPr="005D138B">
        <w:rPr>
          <w:rFonts w:asciiTheme="minorHAnsi" w:eastAsia="Aptos" w:hAnsiTheme="minorHAnsi" w:cs="Arial"/>
        </w:rPr>
        <w:t xml:space="preserve"> </w:t>
      </w:r>
      <w:r w:rsidR="006B7BE2" w:rsidRPr="005D138B">
        <w:rPr>
          <w:rFonts w:asciiTheme="minorHAnsi" w:eastAsia="Aptos" w:hAnsiTheme="minorHAnsi" w:cs="Arial"/>
          <w:i/>
          <w:iCs/>
        </w:rPr>
        <w:t>et al.,</w:t>
      </w:r>
      <w:r w:rsidR="006B7BE2" w:rsidRPr="005D138B">
        <w:rPr>
          <w:rFonts w:asciiTheme="minorHAnsi" w:eastAsia="Aptos" w:hAnsiTheme="minorHAnsi" w:cs="Arial"/>
        </w:rPr>
        <w:t xml:space="preserve"> 2022),</w:t>
      </w:r>
      <w:r w:rsidR="00487610" w:rsidRPr="005D138B">
        <w:rPr>
          <w:rFonts w:asciiTheme="minorHAnsi" w:eastAsia="Aptos" w:hAnsiTheme="minorHAnsi" w:cs="Arial"/>
        </w:rPr>
        <w:t xml:space="preserve"> where the adoption of emerging technologies is historically slow in comparison to other sectors. </w:t>
      </w:r>
    </w:p>
    <w:p w14:paraId="0779CE37" w14:textId="77777777" w:rsidR="00B07822" w:rsidRPr="005D138B" w:rsidRDefault="00B07822" w:rsidP="00F43A0B">
      <w:pPr>
        <w:rPr>
          <w:rFonts w:asciiTheme="minorHAnsi" w:eastAsia="Aptos" w:hAnsiTheme="minorHAnsi" w:cs="Arial"/>
        </w:rPr>
      </w:pPr>
    </w:p>
    <w:p w14:paraId="08EDEF3C" w14:textId="13740636" w:rsidR="00E32C48" w:rsidRPr="005D138B" w:rsidRDefault="00487610" w:rsidP="00F43A0B">
      <w:pPr>
        <w:rPr>
          <w:rFonts w:asciiTheme="minorHAnsi" w:hAnsiTheme="minorHAnsi" w:cs="Arial"/>
        </w:rPr>
      </w:pPr>
      <w:r w:rsidRPr="005D138B">
        <w:rPr>
          <w:rFonts w:asciiTheme="minorHAnsi" w:eastAsia="Aptos" w:hAnsiTheme="minorHAnsi" w:cs="Arial"/>
        </w:rPr>
        <w:t xml:space="preserve">This tendency towards structural stability and business as usual can be further understood through critical accounts of the contemporary university.  </w:t>
      </w:r>
      <w:r w:rsidR="00E32C48" w:rsidRPr="005D138B">
        <w:rPr>
          <w:rFonts w:asciiTheme="minorHAnsi" w:hAnsiTheme="minorHAnsi" w:cs="Arial"/>
        </w:rPr>
        <w:t>Dylus</w:t>
      </w:r>
      <w:r w:rsidR="00395DED" w:rsidRPr="005D138B">
        <w:rPr>
          <w:rFonts w:asciiTheme="minorHAnsi" w:hAnsiTheme="minorHAnsi" w:cs="Arial"/>
        </w:rPr>
        <w:t>,</w:t>
      </w:r>
      <w:r w:rsidR="00E32C48" w:rsidRPr="005D138B">
        <w:rPr>
          <w:rFonts w:asciiTheme="minorHAnsi" w:hAnsiTheme="minorHAnsi" w:cs="Arial"/>
        </w:rPr>
        <w:t xml:space="preserve"> (2025) and </w:t>
      </w:r>
      <w:r w:rsidR="00705586" w:rsidRPr="005D138B">
        <w:rPr>
          <w:rFonts w:asciiTheme="minorHAnsi" w:eastAsiaTheme="minorHAnsi" w:hAnsiTheme="minorHAnsi" w:cs="Arial"/>
          <w:lang w:eastAsia="en-US"/>
          <w14:ligatures w14:val="standardContextual"/>
        </w:rPr>
        <w:t xml:space="preserve">Anne-Cécile </w:t>
      </w:r>
      <w:r w:rsidR="00E32C48" w:rsidRPr="005D138B">
        <w:rPr>
          <w:rFonts w:asciiTheme="minorHAnsi" w:hAnsiTheme="minorHAnsi" w:cs="Arial"/>
        </w:rPr>
        <w:t>Freerks</w:t>
      </w:r>
      <w:r w:rsidR="00A374ED" w:rsidRPr="005D138B">
        <w:rPr>
          <w:rFonts w:asciiTheme="minorHAnsi" w:hAnsiTheme="minorHAnsi" w:cs="Arial"/>
        </w:rPr>
        <w:t>,</w:t>
      </w:r>
      <w:r w:rsidR="00E32C48" w:rsidRPr="005D138B">
        <w:rPr>
          <w:rFonts w:asciiTheme="minorHAnsi" w:hAnsiTheme="minorHAnsi" w:cs="Arial"/>
        </w:rPr>
        <w:t xml:space="preserve"> (2025), </w:t>
      </w:r>
      <w:r w:rsidRPr="005D138B">
        <w:rPr>
          <w:rFonts w:asciiTheme="minorHAnsi" w:hAnsiTheme="minorHAnsi" w:cs="Arial"/>
        </w:rPr>
        <w:t>both situate HE within systems of increas</w:t>
      </w:r>
      <w:r w:rsidR="00FF2569" w:rsidRPr="005D138B">
        <w:rPr>
          <w:rFonts w:asciiTheme="minorHAnsi" w:hAnsiTheme="minorHAnsi" w:cs="Arial"/>
        </w:rPr>
        <w:t>ed</w:t>
      </w:r>
      <w:r w:rsidRPr="005D138B">
        <w:rPr>
          <w:rFonts w:asciiTheme="minorHAnsi" w:hAnsiTheme="minorHAnsi" w:cs="Arial"/>
        </w:rPr>
        <w:t xml:space="preserve"> commercialisation</w:t>
      </w:r>
      <w:r w:rsidR="00E32C48" w:rsidRPr="005D138B">
        <w:rPr>
          <w:rFonts w:asciiTheme="minorHAnsi" w:hAnsiTheme="minorHAnsi" w:cs="Arial"/>
        </w:rPr>
        <w:t>. Dylus</w:t>
      </w:r>
      <w:r w:rsidR="00395DED" w:rsidRPr="005D138B">
        <w:rPr>
          <w:rFonts w:asciiTheme="minorHAnsi" w:hAnsiTheme="minorHAnsi" w:cs="Arial"/>
        </w:rPr>
        <w:t>,</w:t>
      </w:r>
      <w:r w:rsidR="00E32C48" w:rsidRPr="005D138B">
        <w:rPr>
          <w:rFonts w:asciiTheme="minorHAnsi" w:hAnsiTheme="minorHAnsi" w:cs="Arial"/>
        </w:rPr>
        <w:t xml:space="preserve"> (2025) argues that the traditional conception of the university as a ‘temple of </w:t>
      </w:r>
      <w:r w:rsidR="007813ED" w:rsidRPr="005D138B">
        <w:rPr>
          <w:rFonts w:asciiTheme="minorHAnsi" w:hAnsiTheme="minorHAnsi" w:cs="Arial"/>
        </w:rPr>
        <w:t>knowledge</w:t>
      </w:r>
      <w:r w:rsidR="00E32C48" w:rsidRPr="005D138B">
        <w:rPr>
          <w:rFonts w:asciiTheme="minorHAnsi" w:hAnsiTheme="minorHAnsi" w:cs="Arial"/>
        </w:rPr>
        <w:t xml:space="preserve">’ has been </w:t>
      </w:r>
      <w:r w:rsidR="007813ED" w:rsidRPr="005D138B">
        <w:rPr>
          <w:rFonts w:asciiTheme="minorHAnsi" w:hAnsiTheme="minorHAnsi" w:cs="Arial"/>
        </w:rPr>
        <w:t>gradually</w:t>
      </w:r>
      <w:r w:rsidR="00E32C48" w:rsidRPr="005D138B">
        <w:rPr>
          <w:rFonts w:asciiTheme="minorHAnsi" w:hAnsiTheme="minorHAnsi" w:cs="Arial"/>
        </w:rPr>
        <w:t xml:space="preserve"> displaced by a system shaped by market logistics and production of narrowly defined</w:t>
      </w:r>
      <w:r w:rsidR="00597E9D" w:rsidRPr="005D138B">
        <w:rPr>
          <w:rFonts w:asciiTheme="minorHAnsi" w:hAnsiTheme="minorHAnsi" w:cs="Arial"/>
        </w:rPr>
        <w:t xml:space="preserve"> </w:t>
      </w:r>
      <w:r w:rsidR="00E32C48" w:rsidRPr="005D138B">
        <w:rPr>
          <w:rFonts w:asciiTheme="minorHAnsi" w:hAnsiTheme="minorHAnsi" w:cs="Arial"/>
        </w:rPr>
        <w:t xml:space="preserve">specialist </w:t>
      </w:r>
      <w:r w:rsidR="007813ED" w:rsidRPr="005D138B">
        <w:rPr>
          <w:rFonts w:asciiTheme="minorHAnsi" w:hAnsiTheme="minorHAnsi" w:cs="Arial"/>
        </w:rPr>
        <w:t>knowledge</w:t>
      </w:r>
      <w:r w:rsidR="00E32C48" w:rsidRPr="005D138B">
        <w:rPr>
          <w:rFonts w:asciiTheme="minorHAnsi" w:hAnsiTheme="minorHAnsi" w:cs="Arial"/>
        </w:rPr>
        <w:t xml:space="preserve">. </w:t>
      </w:r>
      <w:r w:rsidR="00022824" w:rsidRPr="005D138B">
        <w:rPr>
          <w:rFonts w:asciiTheme="minorHAnsi" w:hAnsiTheme="minorHAnsi" w:cs="Arial"/>
        </w:rPr>
        <w:t xml:space="preserve"> </w:t>
      </w:r>
      <w:r w:rsidR="00E32C48" w:rsidRPr="005D138B">
        <w:rPr>
          <w:rFonts w:asciiTheme="minorHAnsi" w:hAnsiTheme="minorHAnsi" w:cs="Arial"/>
        </w:rPr>
        <w:t xml:space="preserve">Within this framing, education is increasingly </w:t>
      </w:r>
      <w:r w:rsidR="007813ED" w:rsidRPr="005D138B">
        <w:rPr>
          <w:rFonts w:asciiTheme="minorHAnsi" w:hAnsiTheme="minorHAnsi" w:cs="Arial"/>
        </w:rPr>
        <w:t>positioned in terms of service delivery, w</w:t>
      </w:r>
      <w:r w:rsidRPr="005D138B">
        <w:rPr>
          <w:rFonts w:asciiTheme="minorHAnsi" w:hAnsiTheme="minorHAnsi" w:cs="Arial"/>
        </w:rPr>
        <w:t>here</w:t>
      </w:r>
      <w:r w:rsidR="007813ED" w:rsidRPr="005D138B">
        <w:rPr>
          <w:rFonts w:asciiTheme="minorHAnsi" w:hAnsiTheme="minorHAnsi" w:cs="Arial"/>
        </w:rPr>
        <w:t xml:space="preserve"> broader ideals of intellectual independence, critical thinking, and open-ended </w:t>
      </w:r>
      <w:r w:rsidR="008D2FF6" w:rsidRPr="005D138B">
        <w:rPr>
          <w:rFonts w:asciiTheme="minorHAnsi" w:hAnsiTheme="minorHAnsi" w:cs="Arial"/>
        </w:rPr>
        <w:t xml:space="preserve">inquiry </w:t>
      </w:r>
      <w:r w:rsidR="007813ED" w:rsidRPr="005D138B">
        <w:rPr>
          <w:rFonts w:asciiTheme="minorHAnsi" w:hAnsiTheme="minorHAnsi" w:cs="Arial"/>
        </w:rPr>
        <w:t>becom</w:t>
      </w:r>
      <w:r w:rsidR="008D2FF6" w:rsidRPr="005D138B">
        <w:rPr>
          <w:rFonts w:asciiTheme="minorHAnsi" w:hAnsiTheme="minorHAnsi" w:cs="Arial"/>
        </w:rPr>
        <w:t xml:space="preserve">e </w:t>
      </w:r>
      <w:r w:rsidR="007813ED" w:rsidRPr="005D138B">
        <w:rPr>
          <w:rFonts w:asciiTheme="minorHAnsi" w:hAnsiTheme="minorHAnsi" w:cs="Arial"/>
        </w:rPr>
        <w:t xml:space="preserve">marginalised.  </w:t>
      </w:r>
      <w:r w:rsidR="00705586" w:rsidRPr="005D138B">
        <w:rPr>
          <w:rFonts w:asciiTheme="minorHAnsi" w:eastAsiaTheme="minorHAnsi" w:hAnsiTheme="minorHAnsi" w:cs="Arial"/>
          <w:lang w:eastAsia="en-US"/>
          <w14:ligatures w14:val="standardContextual"/>
        </w:rPr>
        <w:t xml:space="preserve">Anne-Cécile </w:t>
      </w:r>
      <w:r w:rsidR="007813ED" w:rsidRPr="005D138B">
        <w:rPr>
          <w:rFonts w:asciiTheme="minorHAnsi" w:hAnsiTheme="minorHAnsi" w:cs="Arial"/>
        </w:rPr>
        <w:t>Freerks</w:t>
      </w:r>
      <w:r w:rsidR="00A374ED" w:rsidRPr="005D138B">
        <w:rPr>
          <w:rFonts w:asciiTheme="minorHAnsi" w:hAnsiTheme="minorHAnsi" w:cs="Arial"/>
        </w:rPr>
        <w:t>,</w:t>
      </w:r>
      <w:r w:rsidR="007813ED" w:rsidRPr="005D138B">
        <w:rPr>
          <w:rFonts w:asciiTheme="minorHAnsi" w:hAnsiTheme="minorHAnsi" w:cs="Arial"/>
        </w:rPr>
        <w:t xml:space="preserve"> (2025) similarly argues that HE has been ‘hollowed out’ through processes associated with capitalism and marketisation, </w:t>
      </w:r>
      <w:r w:rsidR="008D2FF6" w:rsidRPr="005D138B">
        <w:rPr>
          <w:rFonts w:asciiTheme="minorHAnsi" w:hAnsiTheme="minorHAnsi" w:cs="Arial"/>
        </w:rPr>
        <w:t xml:space="preserve">with </w:t>
      </w:r>
      <w:r w:rsidR="007813ED" w:rsidRPr="005D138B">
        <w:rPr>
          <w:rFonts w:asciiTheme="minorHAnsi" w:hAnsiTheme="minorHAnsi" w:cs="Arial"/>
        </w:rPr>
        <w:t>institutional priorities shif</w:t>
      </w:r>
      <w:r w:rsidR="008D2FF6" w:rsidRPr="005D138B">
        <w:rPr>
          <w:rFonts w:asciiTheme="minorHAnsi" w:hAnsiTheme="minorHAnsi" w:cs="Arial"/>
        </w:rPr>
        <w:t>ting</w:t>
      </w:r>
      <w:r w:rsidR="007813ED" w:rsidRPr="005D138B">
        <w:rPr>
          <w:rFonts w:asciiTheme="minorHAnsi" w:hAnsiTheme="minorHAnsi" w:cs="Arial"/>
        </w:rPr>
        <w:t xml:space="preserve"> towards efficiency, performance, and economic output.  Taken together, these perspectives suggest that the structural conditions shaping contemporary HE may contribute to its cautious and slow response to technological change.  In this </w:t>
      </w:r>
      <w:r w:rsidR="008D2FF6" w:rsidRPr="005D138B">
        <w:rPr>
          <w:rFonts w:asciiTheme="minorHAnsi" w:hAnsiTheme="minorHAnsi" w:cs="Arial"/>
        </w:rPr>
        <w:t>context</w:t>
      </w:r>
      <w:r w:rsidR="007813ED" w:rsidRPr="005D138B">
        <w:rPr>
          <w:rFonts w:asciiTheme="minorHAnsi" w:hAnsiTheme="minorHAnsi" w:cs="Arial"/>
        </w:rPr>
        <w:t xml:space="preserve">, resistance to more radical </w:t>
      </w:r>
      <w:r w:rsidR="008D2FF6" w:rsidRPr="005D138B">
        <w:rPr>
          <w:rFonts w:asciiTheme="minorHAnsi" w:hAnsiTheme="minorHAnsi" w:cs="Arial"/>
        </w:rPr>
        <w:t>or</w:t>
      </w:r>
      <w:r w:rsidR="007813ED" w:rsidRPr="005D138B">
        <w:rPr>
          <w:rFonts w:asciiTheme="minorHAnsi" w:hAnsiTheme="minorHAnsi" w:cs="Arial"/>
        </w:rPr>
        <w:t xml:space="preserve"> transfor</w:t>
      </w:r>
      <w:r w:rsidR="00814496" w:rsidRPr="005D138B">
        <w:rPr>
          <w:rFonts w:asciiTheme="minorHAnsi" w:hAnsiTheme="minorHAnsi" w:cs="Arial"/>
        </w:rPr>
        <w:t>mative</w:t>
      </w:r>
      <w:r w:rsidR="008D2FF6" w:rsidRPr="005D138B">
        <w:rPr>
          <w:rFonts w:asciiTheme="minorHAnsi" w:hAnsiTheme="minorHAnsi" w:cs="Arial"/>
        </w:rPr>
        <w:t xml:space="preserve"> engagements with genAI may not simply reflect uncertainty about the technology itself, but rather the constraints of the institutional systems within which it is being adopted.   </w:t>
      </w:r>
    </w:p>
    <w:p w14:paraId="564A1A37" w14:textId="77777777" w:rsidR="007813ED" w:rsidRPr="005D138B" w:rsidRDefault="007813ED" w:rsidP="00F43A0B">
      <w:pPr>
        <w:rPr>
          <w:rFonts w:asciiTheme="minorHAnsi" w:hAnsiTheme="minorHAnsi" w:cs="Arial"/>
        </w:rPr>
      </w:pPr>
    </w:p>
    <w:p w14:paraId="72B93FC1" w14:textId="697349EA" w:rsidR="007813ED" w:rsidRPr="005D138B" w:rsidRDefault="007813ED" w:rsidP="00F43A0B">
      <w:pPr>
        <w:rPr>
          <w:rFonts w:asciiTheme="minorHAnsi" w:hAnsiTheme="minorHAnsi" w:cs="Arial"/>
        </w:rPr>
      </w:pPr>
      <w:r w:rsidRPr="005D138B">
        <w:rPr>
          <w:rFonts w:asciiTheme="minorHAnsi" w:hAnsiTheme="minorHAnsi" w:cs="Arial"/>
        </w:rPr>
        <w:lastRenderedPageBreak/>
        <w:t xml:space="preserve">This framing is significant for my study, as it situates questions </w:t>
      </w:r>
      <w:r w:rsidR="008D2FF6" w:rsidRPr="005D138B">
        <w:rPr>
          <w:rFonts w:asciiTheme="minorHAnsi" w:hAnsiTheme="minorHAnsi" w:cs="Arial"/>
        </w:rPr>
        <w:t>of</w:t>
      </w:r>
      <w:r w:rsidRPr="005D138B">
        <w:rPr>
          <w:rFonts w:asciiTheme="minorHAnsi" w:hAnsiTheme="minorHAnsi" w:cs="Arial"/>
        </w:rPr>
        <w:t xml:space="preserve"> genAI adoption within a broader institutional </w:t>
      </w:r>
      <w:r w:rsidR="008D2FF6" w:rsidRPr="005D138B">
        <w:rPr>
          <w:rFonts w:asciiTheme="minorHAnsi" w:hAnsiTheme="minorHAnsi" w:cs="Arial"/>
        </w:rPr>
        <w:t xml:space="preserve">and structural </w:t>
      </w:r>
      <w:r w:rsidRPr="005D138B">
        <w:rPr>
          <w:rFonts w:asciiTheme="minorHAnsi" w:hAnsiTheme="minorHAnsi" w:cs="Arial"/>
        </w:rPr>
        <w:t>context</w:t>
      </w:r>
      <w:r w:rsidR="008D2FF6" w:rsidRPr="005D138B">
        <w:rPr>
          <w:rFonts w:asciiTheme="minorHAnsi" w:hAnsiTheme="minorHAnsi" w:cs="Arial"/>
        </w:rPr>
        <w:t>,</w:t>
      </w:r>
      <w:r w:rsidRPr="005D138B">
        <w:rPr>
          <w:rFonts w:asciiTheme="minorHAnsi" w:hAnsiTheme="minorHAnsi" w:cs="Arial"/>
        </w:rPr>
        <w:t xml:space="preserve"> rather than treating the topic as a purely technical or pedagogical challenge.  If HE is shaped by systems that prioritise </w:t>
      </w:r>
      <w:r w:rsidR="008D2FF6" w:rsidRPr="005D138B">
        <w:rPr>
          <w:rFonts w:asciiTheme="minorHAnsi" w:hAnsiTheme="minorHAnsi" w:cs="Arial"/>
        </w:rPr>
        <w:t>continuity</w:t>
      </w:r>
      <w:r w:rsidRPr="005D138B">
        <w:rPr>
          <w:rFonts w:asciiTheme="minorHAnsi" w:hAnsiTheme="minorHAnsi" w:cs="Arial"/>
        </w:rPr>
        <w:t xml:space="preserve">, </w:t>
      </w:r>
      <w:r w:rsidR="008D2FF6" w:rsidRPr="005D138B">
        <w:rPr>
          <w:rFonts w:asciiTheme="minorHAnsi" w:hAnsiTheme="minorHAnsi" w:cs="Arial"/>
        </w:rPr>
        <w:t>this may help explain why dominant approaches to genAI research focus on integration within existing frameworks.  In contrast, the gaps identified in the literature suggest a need to explore alternative approache</w:t>
      </w:r>
      <w:r w:rsidR="00252081" w:rsidRPr="005D138B">
        <w:rPr>
          <w:rFonts w:asciiTheme="minorHAnsi" w:hAnsiTheme="minorHAnsi" w:cs="Arial"/>
        </w:rPr>
        <w:t>s</w:t>
      </w:r>
      <w:r w:rsidR="008D2FF6" w:rsidRPr="005D138B">
        <w:rPr>
          <w:rFonts w:asciiTheme="minorHAnsi" w:hAnsiTheme="minorHAnsi" w:cs="Arial"/>
        </w:rPr>
        <w:t xml:space="preserve"> that do not assume the stability of these </w:t>
      </w:r>
      <w:r w:rsidR="00252081" w:rsidRPr="005D138B">
        <w:rPr>
          <w:rFonts w:asciiTheme="minorHAnsi" w:hAnsiTheme="minorHAnsi" w:cs="Arial"/>
        </w:rPr>
        <w:t>systems but</w:t>
      </w:r>
      <w:r w:rsidR="008D2FF6" w:rsidRPr="005D138B">
        <w:rPr>
          <w:rFonts w:asciiTheme="minorHAnsi" w:hAnsiTheme="minorHAnsi" w:cs="Arial"/>
        </w:rPr>
        <w:t xml:space="preserve"> instead examine how human-AI interactions might reconfigure understandings of participation, knowledge production and educational practice over the long</w:t>
      </w:r>
      <w:r w:rsidR="00FF2569" w:rsidRPr="005D138B">
        <w:rPr>
          <w:rFonts w:asciiTheme="minorHAnsi" w:hAnsiTheme="minorHAnsi" w:cs="Arial"/>
        </w:rPr>
        <w:t>-</w:t>
      </w:r>
      <w:r w:rsidR="008D2FF6" w:rsidRPr="005D138B">
        <w:rPr>
          <w:rFonts w:asciiTheme="minorHAnsi" w:hAnsiTheme="minorHAnsi" w:cs="Arial"/>
        </w:rPr>
        <w:t xml:space="preserve">term.  </w:t>
      </w:r>
    </w:p>
    <w:p w14:paraId="25496909" w14:textId="77777777" w:rsidR="007813ED" w:rsidRPr="005D138B" w:rsidRDefault="007813ED" w:rsidP="00F43A0B">
      <w:pPr>
        <w:rPr>
          <w:rFonts w:asciiTheme="minorHAnsi" w:hAnsiTheme="minorHAnsi" w:cs="Arial"/>
        </w:rPr>
      </w:pPr>
    </w:p>
    <w:p w14:paraId="5664F059" w14:textId="3292A8EF" w:rsidR="007813ED" w:rsidRPr="005D138B" w:rsidRDefault="00F30E0B" w:rsidP="00F43A0B">
      <w:pPr>
        <w:rPr>
          <w:rStyle w:val="ng-star-inserted"/>
          <w:rFonts w:asciiTheme="minorHAnsi" w:eastAsiaTheme="majorEastAsia" w:hAnsiTheme="minorHAnsi" w:cs="Arial"/>
          <w:shd w:val="clear" w:color="auto" w:fill="FFFFFF"/>
        </w:rPr>
      </w:pPr>
      <w:r w:rsidRPr="005D138B">
        <w:rPr>
          <w:rFonts w:asciiTheme="minorHAnsi" w:hAnsiTheme="minorHAnsi" w:cs="Arial"/>
        </w:rPr>
        <w:t>What is emerging from the literature is a</w:t>
      </w:r>
      <w:r w:rsidR="004B1B90" w:rsidRPr="005D138B">
        <w:rPr>
          <w:rFonts w:asciiTheme="minorHAnsi" w:hAnsiTheme="minorHAnsi" w:cs="Arial"/>
        </w:rPr>
        <w:t>n</w:t>
      </w:r>
      <w:r w:rsidRPr="005D138B">
        <w:rPr>
          <w:rFonts w:asciiTheme="minorHAnsi" w:hAnsiTheme="minorHAnsi" w:cs="Arial"/>
        </w:rPr>
        <w:t xml:space="preserve"> unstable</w:t>
      </w:r>
      <w:r w:rsidR="004B1B90" w:rsidRPr="005D138B">
        <w:rPr>
          <w:rFonts w:asciiTheme="minorHAnsi" w:hAnsiTheme="minorHAnsi" w:cs="Arial"/>
        </w:rPr>
        <w:t xml:space="preserve"> and</w:t>
      </w:r>
      <w:r w:rsidRPr="005D138B">
        <w:rPr>
          <w:rFonts w:asciiTheme="minorHAnsi" w:hAnsiTheme="minorHAnsi" w:cs="Arial"/>
        </w:rPr>
        <w:t xml:space="preserve"> conceptually fragmented field</w:t>
      </w:r>
      <w:r w:rsidR="004B1B90" w:rsidRPr="005D138B">
        <w:rPr>
          <w:rFonts w:asciiTheme="minorHAnsi" w:hAnsiTheme="minorHAnsi" w:cs="Arial"/>
        </w:rPr>
        <w:t>,</w:t>
      </w:r>
      <w:r w:rsidRPr="005D138B">
        <w:rPr>
          <w:rFonts w:asciiTheme="minorHAnsi" w:hAnsiTheme="minorHAnsi" w:cs="Arial"/>
        </w:rPr>
        <w:t xml:space="preserve"> shaped by competing i</w:t>
      </w:r>
      <w:r w:rsidR="004B1B90" w:rsidRPr="005D138B">
        <w:rPr>
          <w:rFonts w:asciiTheme="minorHAnsi" w:hAnsiTheme="minorHAnsi" w:cs="Arial"/>
        </w:rPr>
        <w:t>nterpretations</w:t>
      </w:r>
      <w:r w:rsidRPr="005D138B">
        <w:rPr>
          <w:rFonts w:asciiTheme="minorHAnsi" w:hAnsiTheme="minorHAnsi" w:cs="Arial"/>
        </w:rPr>
        <w:t xml:space="preserve"> of genAI.  Much of the current educational research frame the technology as a ‘tool’ to be embedded into existing structures.  However, such approaches have been argue</w:t>
      </w:r>
      <w:r w:rsidR="004B1B90" w:rsidRPr="005D138B">
        <w:rPr>
          <w:rFonts w:asciiTheme="minorHAnsi" w:hAnsiTheme="minorHAnsi" w:cs="Arial"/>
        </w:rPr>
        <w:t>d</w:t>
      </w:r>
      <w:r w:rsidRPr="005D138B">
        <w:rPr>
          <w:rFonts w:asciiTheme="minorHAnsi" w:hAnsiTheme="minorHAnsi" w:cs="Arial"/>
        </w:rPr>
        <w:t xml:space="preserve"> to offer limited pedagogical innovation within HE (O’Dea</w:t>
      </w:r>
      <w:r w:rsidR="00A374ED" w:rsidRPr="005D138B">
        <w:rPr>
          <w:rFonts w:asciiTheme="minorHAnsi" w:hAnsiTheme="minorHAnsi" w:cs="Arial"/>
        </w:rPr>
        <w:t xml:space="preserve">, </w:t>
      </w:r>
      <w:r w:rsidRPr="005D138B">
        <w:rPr>
          <w:rFonts w:asciiTheme="minorHAnsi" w:hAnsiTheme="minorHAnsi" w:cs="Arial"/>
        </w:rPr>
        <w:t xml:space="preserve">2023, p.11).  What is apparent is that much of the educational literature </w:t>
      </w:r>
      <w:r w:rsidR="0075369C" w:rsidRPr="005D138B">
        <w:rPr>
          <w:rFonts w:asciiTheme="minorHAnsi" w:hAnsiTheme="minorHAnsi" w:cs="Arial"/>
        </w:rPr>
        <w:t xml:space="preserve">reveals a field </w:t>
      </w:r>
      <w:r w:rsidR="00FF2569" w:rsidRPr="005D138B">
        <w:rPr>
          <w:rFonts w:asciiTheme="minorHAnsi" w:hAnsiTheme="minorHAnsi" w:cs="Arial"/>
        </w:rPr>
        <w:t>characterised</w:t>
      </w:r>
      <w:r w:rsidR="0075369C" w:rsidRPr="005D138B">
        <w:rPr>
          <w:rFonts w:asciiTheme="minorHAnsi" w:hAnsiTheme="minorHAnsi" w:cs="Arial"/>
        </w:rPr>
        <w:t xml:space="preserve"> by tension, ambiguity, and competing perspectives on the role of genAI.  </w:t>
      </w:r>
      <w:r w:rsidRPr="005D138B">
        <w:rPr>
          <w:rFonts w:asciiTheme="minorHAnsi" w:hAnsiTheme="minorHAnsi" w:cs="Arial"/>
        </w:rPr>
        <w:t xml:space="preserve">For example, </w:t>
      </w:r>
      <w:r w:rsidRPr="005D138B">
        <w:rPr>
          <w:rFonts w:asciiTheme="minorHAnsi" w:eastAsiaTheme="minorEastAsia" w:hAnsiTheme="minorHAnsi" w:cs="Arial"/>
        </w:rPr>
        <w:t xml:space="preserve">Sadykova </w:t>
      </w:r>
      <w:r w:rsidRPr="005D138B">
        <w:rPr>
          <w:rFonts w:asciiTheme="minorHAnsi" w:eastAsia="Aptos" w:hAnsiTheme="minorHAnsi" w:cs="Arial"/>
        </w:rPr>
        <w:t xml:space="preserve">and </w:t>
      </w:r>
      <w:proofErr w:type="spellStart"/>
      <w:r w:rsidRPr="005D138B">
        <w:rPr>
          <w:rFonts w:asciiTheme="minorHAnsi" w:eastAsiaTheme="minorEastAsia" w:hAnsiTheme="minorHAnsi" w:cs="Arial"/>
        </w:rPr>
        <w:t>Kayumova</w:t>
      </w:r>
      <w:proofErr w:type="spellEnd"/>
      <w:r w:rsidRPr="005D138B">
        <w:rPr>
          <w:rFonts w:asciiTheme="minorHAnsi" w:eastAsiaTheme="minorEastAsia" w:hAnsiTheme="minorHAnsi" w:cs="Arial"/>
        </w:rPr>
        <w:t> </w:t>
      </w:r>
      <w:r w:rsidRPr="005D138B">
        <w:rPr>
          <w:rFonts w:asciiTheme="minorHAnsi" w:eastAsia="Aptos" w:hAnsiTheme="minorHAnsi" w:cs="Arial"/>
        </w:rPr>
        <w:t xml:space="preserve">(2024, </w:t>
      </w:r>
      <w:r w:rsidRPr="005D138B">
        <w:rPr>
          <w:rFonts w:asciiTheme="minorHAnsi" w:hAnsiTheme="minorHAnsi" w:cs="Arial"/>
        </w:rPr>
        <w:t xml:space="preserve">p.3177-3193), in their mixed method study of 132 educators, found that while genAI is often perceived as useful, it simultaneously met with caution and uncertainty.  This </w:t>
      </w:r>
      <w:r w:rsidR="0075369C" w:rsidRPr="005D138B">
        <w:rPr>
          <w:rFonts w:asciiTheme="minorHAnsi" w:hAnsiTheme="minorHAnsi" w:cs="Arial"/>
        </w:rPr>
        <w:t xml:space="preserve">ambivalence </w:t>
      </w:r>
      <w:r w:rsidRPr="005D138B">
        <w:rPr>
          <w:rFonts w:asciiTheme="minorHAnsi" w:hAnsiTheme="minorHAnsi" w:cs="Arial"/>
        </w:rPr>
        <w:t xml:space="preserve">is echoed across a range of studies.  Lin and Chen (2024) highlight ongoing tensions in how </w:t>
      </w:r>
      <w:r w:rsidR="00072722" w:rsidRPr="005D138B">
        <w:rPr>
          <w:rFonts w:asciiTheme="minorHAnsi" w:hAnsiTheme="minorHAnsi" w:cs="Arial"/>
        </w:rPr>
        <w:t>gen</w:t>
      </w:r>
      <w:r w:rsidRPr="005D138B">
        <w:rPr>
          <w:rFonts w:asciiTheme="minorHAnsi" w:hAnsiTheme="minorHAnsi" w:cs="Arial"/>
        </w:rPr>
        <w:t xml:space="preserve">AI is understood and implemented in educational contexts, while </w:t>
      </w:r>
      <w:proofErr w:type="spellStart"/>
      <w:r w:rsidRPr="005D138B">
        <w:rPr>
          <w:rFonts w:asciiTheme="minorHAnsi" w:hAnsiTheme="minorHAnsi" w:cs="Arial"/>
        </w:rPr>
        <w:t>Fleischemann</w:t>
      </w:r>
      <w:proofErr w:type="spellEnd"/>
      <w:r w:rsidRPr="005D138B">
        <w:rPr>
          <w:rFonts w:asciiTheme="minorHAnsi" w:hAnsiTheme="minorHAnsi" w:cs="Arial"/>
        </w:rPr>
        <w:t xml:space="preserve"> (2024</w:t>
      </w:r>
      <w:r w:rsidR="00A374ED" w:rsidRPr="005D138B">
        <w:rPr>
          <w:rFonts w:asciiTheme="minorHAnsi" w:hAnsiTheme="minorHAnsi" w:cs="Arial"/>
        </w:rPr>
        <w:t>a</w:t>
      </w:r>
      <w:r w:rsidRPr="005D138B">
        <w:rPr>
          <w:rFonts w:asciiTheme="minorHAnsi" w:hAnsiTheme="minorHAnsi" w:cs="Arial"/>
        </w:rPr>
        <w:t xml:space="preserve">) describes attitudes as characterised by pragmatic acceptance alongside scepticism.  Similarly, </w:t>
      </w:r>
      <w:r w:rsidRPr="005D138B">
        <w:rPr>
          <w:rFonts w:asciiTheme="minorHAnsi" w:hAnsiTheme="minorHAnsi" w:cs="Arial"/>
          <w:shd w:val="clear" w:color="auto" w:fill="FFFFFF"/>
        </w:rPr>
        <w:t>Ofosu</w:t>
      </w:r>
      <w:r w:rsidRPr="005D138B">
        <w:rPr>
          <w:rFonts w:asciiTheme="minorHAnsi" w:hAnsiTheme="minorHAnsi" w:cs="Arial"/>
          <w:shd w:val="clear" w:color="auto" w:fill="FFFFFF"/>
        </w:rPr>
        <w:noBreakHyphen/>
        <w:t>Ampong (2024)</w:t>
      </w:r>
      <w:r w:rsidRPr="005D138B">
        <w:rPr>
          <w:rStyle w:val="ng-star-inserted"/>
          <w:rFonts w:asciiTheme="minorHAnsi" w:eastAsiaTheme="majorEastAsia" w:hAnsiTheme="minorHAnsi" w:cs="Arial"/>
          <w:shd w:val="clear" w:color="auto" w:fill="FFFFFF"/>
        </w:rPr>
        <w:t xml:space="preserve"> identifies that although many </w:t>
      </w:r>
      <w:r w:rsidR="004B1B90" w:rsidRPr="005D138B">
        <w:rPr>
          <w:rStyle w:val="ng-star-inserted"/>
          <w:rFonts w:asciiTheme="minorHAnsi" w:eastAsiaTheme="majorEastAsia" w:hAnsiTheme="minorHAnsi" w:cs="Arial"/>
          <w:shd w:val="clear" w:color="auto" w:fill="FFFFFF"/>
        </w:rPr>
        <w:t>lecturer</w:t>
      </w:r>
      <w:r w:rsidR="0075369C" w:rsidRPr="005D138B">
        <w:rPr>
          <w:rStyle w:val="ng-star-inserted"/>
          <w:rFonts w:asciiTheme="minorHAnsi" w:eastAsiaTheme="majorEastAsia" w:hAnsiTheme="minorHAnsi" w:cs="Arial"/>
          <w:shd w:val="clear" w:color="auto" w:fill="FFFFFF"/>
        </w:rPr>
        <w:t xml:space="preserve">s’ </w:t>
      </w:r>
      <w:r w:rsidRPr="005D138B">
        <w:rPr>
          <w:rStyle w:val="ng-star-inserted"/>
          <w:rFonts w:asciiTheme="minorHAnsi" w:eastAsiaTheme="majorEastAsia" w:hAnsiTheme="minorHAnsi" w:cs="Arial"/>
          <w:shd w:val="clear" w:color="auto" w:fill="FFFFFF"/>
        </w:rPr>
        <w:t xml:space="preserve">express willingness to engage with genAI, it is accompanied by concerns related to trust, academic integrity and potential job displacement.  </w:t>
      </w:r>
    </w:p>
    <w:p w14:paraId="571704AB" w14:textId="77777777" w:rsidR="006956EC" w:rsidRPr="005D138B" w:rsidRDefault="006956EC" w:rsidP="00F43A0B">
      <w:pPr>
        <w:rPr>
          <w:rStyle w:val="ng-star-inserted"/>
          <w:rFonts w:asciiTheme="minorHAnsi" w:eastAsiaTheme="majorEastAsia" w:hAnsiTheme="minorHAnsi" w:cs="Arial"/>
          <w:shd w:val="clear" w:color="auto" w:fill="FFFFFF"/>
        </w:rPr>
      </w:pPr>
    </w:p>
    <w:p w14:paraId="5FD39272" w14:textId="6B531036" w:rsidR="006956EC" w:rsidRPr="005D138B" w:rsidRDefault="006956EC" w:rsidP="006956EC">
      <w:pPr>
        <w:rPr>
          <w:rFonts w:asciiTheme="minorHAnsi" w:hAnsiTheme="minorHAnsi" w:cs="Arial"/>
        </w:rPr>
      </w:pPr>
      <w:r w:rsidRPr="005D138B">
        <w:rPr>
          <w:rFonts w:asciiTheme="minorHAnsi" w:hAnsiTheme="minorHAnsi" w:cs="Arial"/>
        </w:rPr>
        <w:t xml:space="preserve">Additionally, a recurring concern across the literature relates to the potential impact of genAI on critical thinking and the erosion of the human element in education.  </w:t>
      </w:r>
      <w:r w:rsidRPr="005D138B">
        <w:rPr>
          <w:rFonts w:asciiTheme="minorHAnsi" w:eastAsiaTheme="minorEastAsia" w:hAnsiTheme="minorHAnsi" w:cs="Arial"/>
        </w:rPr>
        <w:t xml:space="preserve">Sadykova </w:t>
      </w:r>
      <w:r w:rsidRPr="005D138B">
        <w:rPr>
          <w:rFonts w:asciiTheme="minorHAnsi" w:eastAsia="Aptos" w:hAnsiTheme="minorHAnsi" w:cs="Arial"/>
        </w:rPr>
        <w:t xml:space="preserve">and </w:t>
      </w:r>
      <w:proofErr w:type="spellStart"/>
      <w:r w:rsidRPr="005D138B">
        <w:rPr>
          <w:rFonts w:asciiTheme="minorHAnsi" w:eastAsiaTheme="minorEastAsia" w:hAnsiTheme="minorHAnsi" w:cs="Arial"/>
        </w:rPr>
        <w:t>Kayumova</w:t>
      </w:r>
      <w:proofErr w:type="spellEnd"/>
      <w:r w:rsidRPr="005D138B">
        <w:rPr>
          <w:rFonts w:asciiTheme="minorHAnsi" w:eastAsiaTheme="minorEastAsia" w:hAnsiTheme="minorHAnsi" w:cs="Arial"/>
        </w:rPr>
        <w:t> </w:t>
      </w:r>
      <w:r w:rsidRPr="005D138B">
        <w:rPr>
          <w:rFonts w:asciiTheme="minorHAnsi" w:eastAsia="Aptos" w:hAnsiTheme="minorHAnsi" w:cs="Arial"/>
        </w:rPr>
        <w:t>(2024</w:t>
      </w:r>
      <w:r w:rsidR="001934A3" w:rsidRPr="005D138B">
        <w:rPr>
          <w:rFonts w:asciiTheme="minorHAnsi" w:eastAsia="Aptos" w:hAnsiTheme="minorHAnsi" w:cs="Arial"/>
        </w:rPr>
        <w:t>, p.3197</w:t>
      </w:r>
      <w:r w:rsidRPr="005D138B">
        <w:rPr>
          <w:rFonts w:asciiTheme="minorHAnsi" w:eastAsia="Aptos" w:hAnsiTheme="minorHAnsi" w:cs="Arial"/>
        </w:rPr>
        <w:t>) describe the technology as ‘soulless’ and warn of increased passivity in learners, while Shehzadi</w:t>
      </w:r>
      <w:r w:rsidR="001934A3" w:rsidRPr="005D138B">
        <w:rPr>
          <w:rFonts w:asciiTheme="minorHAnsi" w:eastAsia="Aptos" w:hAnsiTheme="minorHAnsi" w:cs="Arial"/>
        </w:rPr>
        <w:t xml:space="preserve"> </w:t>
      </w:r>
      <w:r w:rsidR="001934A3" w:rsidRPr="005D138B">
        <w:rPr>
          <w:rFonts w:asciiTheme="minorHAnsi" w:eastAsia="Aptos" w:hAnsiTheme="minorHAnsi" w:cs="Arial"/>
          <w:i/>
          <w:iCs/>
        </w:rPr>
        <w:t>et al.,</w:t>
      </w:r>
      <w:r w:rsidRPr="005D138B">
        <w:rPr>
          <w:rFonts w:asciiTheme="minorHAnsi" w:eastAsia="Aptos" w:hAnsiTheme="minorHAnsi" w:cs="Arial"/>
        </w:rPr>
        <w:t xml:space="preserve"> (2025) highlight the risks of ‘cognitive offloading’, where reliance on genAI may diminish depth of engagement and sustained attention.  At the same time, emerging perspectives seek to move beyond this deficit framing, advocating for more integrated models of human-AI synergy.  For example, Liu and Fu (2024) propose the concept of ‘hybrid intelligence’, where human and </w:t>
      </w:r>
      <w:r w:rsidR="00072722" w:rsidRPr="005D138B">
        <w:rPr>
          <w:rFonts w:asciiTheme="minorHAnsi" w:eastAsia="Aptos" w:hAnsiTheme="minorHAnsi" w:cs="Arial"/>
        </w:rPr>
        <w:t>gen</w:t>
      </w:r>
      <w:r w:rsidRPr="005D138B">
        <w:rPr>
          <w:rFonts w:asciiTheme="minorHAnsi" w:eastAsia="Aptos" w:hAnsiTheme="minorHAnsi" w:cs="Arial"/>
        </w:rPr>
        <w:t>AI capabilities are combined to enhance performance.  However, th</w:t>
      </w:r>
      <w:r w:rsidR="00933C63" w:rsidRPr="005D138B">
        <w:rPr>
          <w:rFonts w:asciiTheme="minorHAnsi" w:eastAsia="Aptos" w:hAnsiTheme="minorHAnsi" w:cs="Arial"/>
        </w:rPr>
        <w:t>ese</w:t>
      </w:r>
      <w:r w:rsidRPr="005D138B">
        <w:rPr>
          <w:rFonts w:asciiTheme="minorHAnsi" w:eastAsia="Aptos" w:hAnsiTheme="minorHAnsi" w:cs="Arial"/>
        </w:rPr>
        <w:t xml:space="preserve"> more optimistic framing</w:t>
      </w:r>
      <w:r w:rsidR="00933C63" w:rsidRPr="005D138B">
        <w:rPr>
          <w:rFonts w:asciiTheme="minorHAnsi" w:eastAsia="Aptos" w:hAnsiTheme="minorHAnsi" w:cs="Arial"/>
        </w:rPr>
        <w:t>s</w:t>
      </w:r>
      <w:r w:rsidRPr="005D138B">
        <w:rPr>
          <w:rFonts w:asciiTheme="minorHAnsi" w:eastAsia="Aptos" w:hAnsiTheme="minorHAnsi" w:cs="Arial"/>
        </w:rPr>
        <w:t xml:space="preserve"> </w:t>
      </w:r>
      <w:r w:rsidR="00933C63" w:rsidRPr="005D138B">
        <w:rPr>
          <w:rFonts w:asciiTheme="minorHAnsi" w:eastAsia="Aptos" w:hAnsiTheme="minorHAnsi" w:cs="Arial"/>
        </w:rPr>
        <w:t>do</w:t>
      </w:r>
      <w:r w:rsidRPr="005D138B">
        <w:rPr>
          <w:rFonts w:asciiTheme="minorHAnsi" w:eastAsia="Aptos" w:hAnsiTheme="minorHAnsi" w:cs="Arial"/>
        </w:rPr>
        <w:t xml:space="preserve"> not </w:t>
      </w:r>
      <w:r w:rsidR="00933C63" w:rsidRPr="005D138B">
        <w:rPr>
          <w:rFonts w:asciiTheme="minorHAnsi" w:eastAsia="Aptos" w:hAnsiTheme="minorHAnsi" w:cs="Arial"/>
        </w:rPr>
        <w:t xml:space="preserve">resolve the </w:t>
      </w:r>
      <w:r w:rsidR="00FF2569" w:rsidRPr="005D138B">
        <w:rPr>
          <w:rFonts w:asciiTheme="minorHAnsi" w:eastAsia="Aptos" w:hAnsiTheme="minorHAnsi" w:cs="Arial"/>
        </w:rPr>
        <w:t>underlining</w:t>
      </w:r>
      <w:r w:rsidR="00933C63" w:rsidRPr="005D138B">
        <w:rPr>
          <w:rFonts w:asciiTheme="minorHAnsi" w:eastAsia="Aptos" w:hAnsiTheme="minorHAnsi" w:cs="Arial"/>
        </w:rPr>
        <w:t xml:space="preserve"> tensions in the literature, rather they reframe it.  </w:t>
      </w:r>
      <w:r w:rsidRPr="005D138B">
        <w:rPr>
          <w:rFonts w:asciiTheme="minorHAnsi" w:eastAsia="Aptos" w:hAnsiTheme="minorHAnsi" w:cs="Arial"/>
        </w:rPr>
        <w:t xml:space="preserve">Concerns remain regarding sustainability and epistemic reliability of </w:t>
      </w:r>
      <w:r w:rsidR="00072722" w:rsidRPr="005D138B">
        <w:rPr>
          <w:rFonts w:asciiTheme="minorHAnsi" w:eastAsia="Aptos" w:hAnsiTheme="minorHAnsi" w:cs="Arial"/>
        </w:rPr>
        <w:t>gen</w:t>
      </w:r>
      <w:r w:rsidRPr="005D138B">
        <w:rPr>
          <w:rFonts w:asciiTheme="minorHAnsi" w:eastAsia="Aptos" w:hAnsiTheme="minorHAnsi" w:cs="Arial"/>
        </w:rPr>
        <w:t>AI systems themselves</w:t>
      </w:r>
      <w:r w:rsidR="00933C63" w:rsidRPr="005D138B">
        <w:rPr>
          <w:rFonts w:asciiTheme="minorHAnsi" w:eastAsia="Aptos" w:hAnsiTheme="minorHAnsi" w:cs="Arial"/>
        </w:rPr>
        <w:t xml:space="preserve">.  </w:t>
      </w:r>
      <w:r w:rsidRPr="005D138B">
        <w:rPr>
          <w:rFonts w:asciiTheme="minorHAnsi" w:eastAsia="Aptos" w:hAnsiTheme="minorHAnsi" w:cs="Arial"/>
        </w:rPr>
        <w:t xml:space="preserve">Xing </w:t>
      </w:r>
      <w:r w:rsidRPr="005D138B">
        <w:rPr>
          <w:rFonts w:asciiTheme="minorHAnsi" w:eastAsia="Aptos" w:hAnsiTheme="minorHAnsi" w:cs="Arial"/>
          <w:i/>
          <w:iCs/>
        </w:rPr>
        <w:t>et al</w:t>
      </w:r>
      <w:r w:rsidR="001934A3" w:rsidRPr="005D138B">
        <w:rPr>
          <w:rFonts w:asciiTheme="minorHAnsi" w:eastAsia="Aptos" w:hAnsiTheme="minorHAnsi" w:cs="Arial"/>
          <w:i/>
          <w:iCs/>
        </w:rPr>
        <w:t>.,</w:t>
      </w:r>
      <w:r w:rsidR="001934A3" w:rsidRPr="005D138B">
        <w:rPr>
          <w:rFonts w:asciiTheme="minorHAnsi" w:eastAsia="Aptos" w:hAnsiTheme="minorHAnsi" w:cs="Arial"/>
        </w:rPr>
        <w:t xml:space="preserve"> </w:t>
      </w:r>
      <w:r w:rsidRPr="005D138B">
        <w:rPr>
          <w:rFonts w:asciiTheme="minorHAnsi" w:eastAsia="Aptos" w:hAnsiTheme="minorHAnsi" w:cs="Arial"/>
        </w:rPr>
        <w:t xml:space="preserve">(2024) describe the risk of ‘AI autophagy’, where models are trained on their own outputs, potentially leading to degradation of originality over time.  In this </w:t>
      </w:r>
      <w:r w:rsidR="00933C63" w:rsidRPr="005D138B">
        <w:rPr>
          <w:rFonts w:asciiTheme="minorHAnsi" w:eastAsia="Aptos" w:hAnsiTheme="minorHAnsi" w:cs="Arial"/>
        </w:rPr>
        <w:t>sense,</w:t>
      </w:r>
      <w:r w:rsidRPr="005D138B">
        <w:rPr>
          <w:rFonts w:asciiTheme="minorHAnsi" w:eastAsia="Aptos" w:hAnsiTheme="minorHAnsi" w:cs="Arial"/>
        </w:rPr>
        <w:t xml:space="preserve"> the role of the human becomes increasingly essential, not only in terms of ethical oversight but also in maintaining integrity of knowledge production</w:t>
      </w:r>
      <w:r w:rsidR="00072722" w:rsidRPr="005D138B">
        <w:rPr>
          <w:rFonts w:asciiTheme="minorHAnsi" w:eastAsia="Aptos" w:hAnsiTheme="minorHAnsi" w:cs="Arial"/>
        </w:rPr>
        <w:t xml:space="preserve"> in the long term</w:t>
      </w:r>
      <w:r w:rsidRPr="005D138B">
        <w:rPr>
          <w:rFonts w:asciiTheme="minorHAnsi" w:eastAsia="Aptos" w:hAnsiTheme="minorHAnsi" w:cs="Arial"/>
        </w:rPr>
        <w:t xml:space="preserve">.  </w:t>
      </w:r>
    </w:p>
    <w:p w14:paraId="0A72592C" w14:textId="77777777" w:rsidR="006956EC" w:rsidRPr="005D138B" w:rsidRDefault="006956EC" w:rsidP="00F43A0B">
      <w:pPr>
        <w:rPr>
          <w:rFonts w:asciiTheme="minorHAnsi" w:hAnsiTheme="minorHAnsi" w:cs="Arial"/>
        </w:rPr>
      </w:pPr>
    </w:p>
    <w:p w14:paraId="554C5050" w14:textId="67E14D2F" w:rsidR="001E3CC8" w:rsidRPr="005D138B" w:rsidRDefault="006956EC" w:rsidP="00F43A0B">
      <w:pPr>
        <w:rPr>
          <w:rFonts w:asciiTheme="minorHAnsi" w:hAnsiTheme="minorHAnsi" w:cs="Arial"/>
        </w:rPr>
      </w:pPr>
      <w:r w:rsidRPr="005D138B">
        <w:rPr>
          <w:rFonts w:asciiTheme="minorHAnsi" w:hAnsiTheme="minorHAnsi" w:cs="Arial"/>
        </w:rPr>
        <w:t xml:space="preserve">What is </w:t>
      </w:r>
      <w:r w:rsidR="00933C63" w:rsidRPr="005D138B">
        <w:rPr>
          <w:rFonts w:asciiTheme="minorHAnsi" w:hAnsiTheme="minorHAnsi" w:cs="Arial"/>
        </w:rPr>
        <w:t xml:space="preserve">suggested within the literature, is that </w:t>
      </w:r>
      <w:r w:rsidR="00F30E0B" w:rsidRPr="005D138B">
        <w:rPr>
          <w:rFonts w:asciiTheme="minorHAnsi" w:hAnsiTheme="minorHAnsi" w:cs="Arial"/>
        </w:rPr>
        <w:t xml:space="preserve">responses to genAI cannot be easily </w:t>
      </w:r>
      <w:r w:rsidR="004B1B90" w:rsidRPr="005D138B">
        <w:rPr>
          <w:rFonts w:asciiTheme="minorHAnsi" w:hAnsiTheme="minorHAnsi" w:cs="Arial"/>
        </w:rPr>
        <w:t>categorised</w:t>
      </w:r>
      <w:r w:rsidR="00F30E0B" w:rsidRPr="005D138B">
        <w:rPr>
          <w:rFonts w:asciiTheme="minorHAnsi" w:hAnsiTheme="minorHAnsi" w:cs="Arial"/>
        </w:rPr>
        <w:t xml:space="preserve"> as either positive or </w:t>
      </w:r>
      <w:r w:rsidR="00267C36" w:rsidRPr="005D138B">
        <w:rPr>
          <w:rFonts w:asciiTheme="minorHAnsi" w:hAnsiTheme="minorHAnsi" w:cs="Arial"/>
        </w:rPr>
        <w:t>negative but</w:t>
      </w:r>
      <w:r w:rsidR="00933C63" w:rsidRPr="005D138B">
        <w:rPr>
          <w:rFonts w:asciiTheme="minorHAnsi" w:hAnsiTheme="minorHAnsi" w:cs="Arial"/>
        </w:rPr>
        <w:t xml:space="preserve"> are instead characterised by the coexistence of optimism and concern.  </w:t>
      </w:r>
      <w:r w:rsidR="004B1B90" w:rsidRPr="005D138B">
        <w:rPr>
          <w:rFonts w:asciiTheme="minorHAnsi" w:hAnsiTheme="minorHAnsi" w:cs="Arial"/>
        </w:rPr>
        <w:t>Rather</w:t>
      </w:r>
      <w:r w:rsidR="00F30E0B" w:rsidRPr="005D138B">
        <w:rPr>
          <w:rFonts w:asciiTheme="minorHAnsi" w:hAnsiTheme="minorHAnsi" w:cs="Arial"/>
        </w:rPr>
        <w:t xml:space="preserve">, </w:t>
      </w:r>
      <w:r w:rsidR="004B1B90" w:rsidRPr="005D138B">
        <w:rPr>
          <w:rFonts w:asciiTheme="minorHAnsi" w:hAnsiTheme="minorHAnsi" w:cs="Arial"/>
        </w:rPr>
        <w:t xml:space="preserve">than </w:t>
      </w:r>
      <w:r w:rsidR="0075369C" w:rsidRPr="005D138B">
        <w:rPr>
          <w:rFonts w:asciiTheme="minorHAnsi" w:hAnsiTheme="minorHAnsi" w:cs="Arial"/>
        </w:rPr>
        <w:t>signalling</w:t>
      </w:r>
      <w:r w:rsidR="004B1B90" w:rsidRPr="005D138B">
        <w:rPr>
          <w:rFonts w:asciiTheme="minorHAnsi" w:hAnsiTheme="minorHAnsi" w:cs="Arial"/>
        </w:rPr>
        <w:t xml:space="preserve"> consensus, the </w:t>
      </w:r>
      <w:r w:rsidR="00933C63" w:rsidRPr="005D138B">
        <w:rPr>
          <w:rFonts w:asciiTheme="minorHAnsi" w:hAnsiTheme="minorHAnsi" w:cs="Arial"/>
        </w:rPr>
        <w:t xml:space="preserve">field reflects a </w:t>
      </w:r>
      <w:r w:rsidR="004B1B90" w:rsidRPr="005D138B">
        <w:rPr>
          <w:rFonts w:asciiTheme="minorHAnsi" w:hAnsiTheme="minorHAnsi" w:cs="Arial"/>
        </w:rPr>
        <w:t>transitional moment,</w:t>
      </w:r>
      <w:r w:rsidR="0075369C" w:rsidRPr="005D138B">
        <w:rPr>
          <w:rFonts w:asciiTheme="minorHAnsi" w:hAnsiTheme="minorHAnsi" w:cs="Arial"/>
        </w:rPr>
        <w:t xml:space="preserve"> </w:t>
      </w:r>
      <w:r w:rsidR="00437010" w:rsidRPr="005D138B">
        <w:rPr>
          <w:rFonts w:asciiTheme="minorHAnsi" w:hAnsiTheme="minorHAnsi" w:cs="Arial"/>
        </w:rPr>
        <w:t xml:space="preserve">where </w:t>
      </w:r>
      <w:r w:rsidR="0075369C" w:rsidRPr="005D138B">
        <w:rPr>
          <w:rFonts w:asciiTheme="minorHAnsi" w:hAnsiTheme="minorHAnsi" w:cs="Arial"/>
        </w:rPr>
        <w:t xml:space="preserve">established pedagogical </w:t>
      </w:r>
      <w:r w:rsidR="004105F9" w:rsidRPr="005D138B">
        <w:rPr>
          <w:rFonts w:asciiTheme="minorHAnsi" w:hAnsiTheme="minorHAnsi" w:cs="Arial"/>
        </w:rPr>
        <w:t xml:space="preserve">practices </w:t>
      </w:r>
      <w:r w:rsidR="004B1B90" w:rsidRPr="005D138B">
        <w:rPr>
          <w:rFonts w:asciiTheme="minorHAnsi" w:hAnsiTheme="minorHAnsi" w:cs="Arial"/>
        </w:rPr>
        <w:t xml:space="preserve">and thinking </w:t>
      </w:r>
      <w:r w:rsidR="00437010" w:rsidRPr="005D138B">
        <w:rPr>
          <w:rFonts w:asciiTheme="minorHAnsi" w:hAnsiTheme="minorHAnsi" w:cs="Arial"/>
        </w:rPr>
        <w:lastRenderedPageBreak/>
        <w:t xml:space="preserve">are colliding with speculative futures.  Lin and Chen (2024, p.14), call for future research to </w:t>
      </w:r>
      <w:r w:rsidR="00933C63" w:rsidRPr="005D138B">
        <w:rPr>
          <w:rFonts w:asciiTheme="minorHAnsi" w:hAnsiTheme="minorHAnsi" w:cs="Arial"/>
        </w:rPr>
        <w:t xml:space="preserve">engage more deeply with </w:t>
      </w:r>
      <w:r w:rsidR="00A374E1" w:rsidRPr="005D138B">
        <w:rPr>
          <w:rFonts w:asciiTheme="minorHAnsi" w:hAnsiTheme="minorHAnsi" w:cs="Arial"/>
        </w:rPr>
        <w:t>lecturers’</w:t>
      </w:r>
      <w:r w:rsidR="00933C63" w:rsidRPr="005D138B">
        <w:rPr>
          <w:rFonts w:asciiTheme="minorHAnsi" w:hAnsiTheme="minorHAnsi" w:cs="Arial"/>
        </w:rPr>
        <w:t xml:space="preserve"> experiences </w:t>
      </w:r>
      <w:proofErr w:type="gramStart"/>
      <w:r w:rsidR="00933C63" w:rsidRPr="005D138B">
        <w:rPr>
          <w:rFonts w:asciiTheme="minorHAnsi" w:hAnsiTheme="minorHAnsi" w:cs="Arial"/>
        </w:rPr>
        <w:t>in order to</w:t>
      </w:r>
      <w:proofErr w:type="gramEnd"/>
      <w:r w:rsidR="00933C63" w:rsidRPr="005D138B">
        <w:rPr>
          <w:rFonts w:asciiTheme="minorHAnsi" w:hAnsiTheme="minorHAnsi" w:cs="Arial"/>
        </w:rPr>
        <w:t xml:space="preserve"> better understand how these perceptions are formed and negotiated.  This temporal tension, however, between inherited educational norms and emerging possibilities points towards the relevance of hauntology as a conceptual lens.  As </w:t>
      </w:r>
      <w:r w:rsidR="004105F9" w:rsidRPr="005D138B">
        <w:rPr>
          <w:rFonts w:asciiTheme="minorHAnsi" w:hAnsiTheme="minorHAnsi" w:cs="Arial"/>
        </w:rPr>
        <w:t xml:space="preserve">Shaw (2018) </w:t>
      </w:r>
      <w:r w:rsidR="00933C63" w:rsidRPr="005D138B">
        <w:rPr>
          <w:rFonts w:asciiTheme="minorHAnsi" w:hAnsiTheme="minorHAnsi" w:cs="Arial"/>
        </w:rPr>
        <w:t>outlines</w:t>
      </w:r>
      <w:r w:rsidR="004105F9" w:rsidRPr="005D138B">
        <w:rPr>
          <w:rFonts w:asciiTheme="minorHAnsi" w:hAnsiTheme="minorHAnsi" w:cs="Arial"/>
        </w:rPr>
        <w:t>, hauntology</w:t>
      </w:r>
      <w:r w:rsidR="00933C63" w:rsidRPr="005D138B">
        <w:rPr>
          <w:rFonts w:asciiTheme="minorHAnsi" w:hAnsiTheme="minorHAnsi" w:cs="Arial"/>
        </w:rPr>
        <w:t xml:space="preserve"> provides a framework for examining how past ideas persist within the present, while imagined futures exert influence over current understandings.  In the context of </w:t>
      </w:r>
      <w:proofErr w:type="spellStart"/>
      <w:r w:rsidR="00933C63" w:rsidRPr="005D138B">
        <w:rPr>
          <w:rFonts w:asciiTheme="minorHAnsi" w:hAnsiTheme="minorHAnsi" w:cs="Arial"/>
        </w:rPr>
        <w:t>AIEd</w:t>
      </w:r>
      <w:proofErr w:type="spellEnd"/>
      <w:r w:rsidR="00933C63" w:rsidRPr="005D138B">
        <w:rPr>
          <w:rFonts w:asciiTheme="minorHAnsi" w:hAnsiTheme="minorHAnsi" w:cs="Arial"/>
        </w:rPr>
        <w:t xml:space="preserve">, where the field appears </w:t>
      </w:r>
      <w:r w:rsidR="002C4119" w:rsidRPr="005D138B">
        <w:rPr>
          <w:rFonts w:asciiTheme="minorHAnsi" w:hAnsiTheme="minorHAnsi" w:cs="Arial"/>
        </w:rPr>
        <w:t xml:space="preserve">simultaneously anchored in tradition and oriented towards uncertain futures, such perspectives </w:t>
      </w:r>
      <w:proofErr w:type="gramStart"/>
      <w:r w:rsidR="002C4119" w:rsidRPr="005D138B">
        <w:rPr>
          <w:rFonts w:asciiTheme="minorHAnsi" w:hAnsiTheme="minorHAnsi" w:cs="Arial"/>
        </w:rPr>
        <w:t>offers</w:t>
      </w:r>
      <w:proofErr w:type="gramEnd"/>
      <w:r w:rsidR="002C4119" w:rsidRPr="005D138B">
        <w:rPr>
          <w:rFonts w:asciiTheme="minorHAnsi" w:hAnsiTheme="minorHAnsi" w:cs="Arial"/>
        </w:rPr>
        <w:t xml:space="preserve"> a way of interpreting the layered and often contradictory attitudes evident in the literature.  </w:t>
      </w:r>
      <w:r w:rsidR="004105F9" w:rsidRPr="005D138B">
        <w:rPr>
          <w:rFonts w:asciiTheme="minorHAnsi" w:hAnsiTheme="minorHAnsi" w:cs="Arial"/>
        </w:rPr>
        <w:t xml:space="preserve"> </w:t>
      </w:r>
    </w:p>
    <w:p w14:paraId="4C850F61" w14:textId="77777777" w:rsidR="002C4119" w:rsidRPr="005D138B" w:rsidRDefault="002C4119" w:rsidP="00F43A0B">
      <w:pPr>
        <w:rPr>
          <w:rFonts w:asciiTheme="minorHAnsi" w:hAnsiTheme="minorHAnsi" w:cs="Arial"/>
        </w:rPr>
      </w:pPr>
    </w:p>
    <w:p w14:paraId="419DE0EB" w14:textId="77777777" w:rsidR="00A374E1" w:rsidRPr="005D138B" w:rsidRDefault="001E3CC8" w:rsidP="001E3CC8">
      <w:pPr>
        <w:rPr>
          <w:rFonts w:asciiTheme="minorHAnsi" w:hAnsiTheme="minorHAnsi" w:cs="Arial"/>
        </w:rPr>
      </w:pPr>
      <w:r w:rsidRPr="005D138B">
        <w:rPr>
          <w:rFonts w:asciiTheme="minorHAnsi" w:hAnsiTheme="minorHAnsi" w:cs="Arial"/>
        </w:rPr>
        <w:t xml:space="preserve">To conclude, the literature highlights a field characterised by conceptual ambiguity, competing perspectives, and a lack of clarity regarding how genAI should and can be meaningfully engaged within HE.  </w:t>
      </w:r>
      <w:r w:rsidR="006956EC" w:rsidRPr="005D138B">
        <w:rPr>
          <w:rFonts w:asciiTheme="minorHAnsi" w:hAnsiTheme="minorHAnsi" w:cs="Arial"/>
        </w:rPr>
        <w:t>W</w:t>
      </w:r>
      <w:r w:rsidRPr="005D138B">
        <w:rPr>
          <w:rFonts w:asciiTheme="minorHAnsi" w:hAnsiTheme="minorHAnsi" w:cs="Arial"/>
        </w:rPr>
        <w:t xml:space="preserve">hile there is increasing recognition of </w:t>
      </w:r>
      <w:proofErr w:type="spellStart"/>
      <w:r w:rsidRPr="005D138B">
        <w:rPr>
          <w:rFonts w:asciiTheme="minorHAnsi" w:hAnsiTheme="minorHAnsi" w:cs="Arial"/>
        </w:rPr>
        <w:t>gen</w:t>
      </w:r>
      <w:r w:rsidR="00FF2569" w:rsidRPr="005D138B">
        <w:rPr>
          <w:rFonts w:asciiTheme="minorHAnsi" w:hAnsiTheme="minorHAnsi" w:cs="Arial"/>
        </w:rPr>
        <w:t>AI</w:t>
      </w:r>
      <w:r w:rsidRPr="005D138B">
        <w:rPr>
          <w:rFonts w:asciiTheme="minorHAnsi" w:hAnsiTheme="minorHAnsi" w:cs="Arial"/>
        </w:rPr>
        <w:t>’s</w:t>
      </w:r>
      <w:proofErr w:type="spellEnd"/>
      <w:r w:rsidRPr="005D138B">
        <w:rPr>
          <w:rFonts w:asciiTheme="minorHAnsi" w:hAnsiTheme="minorHAnsi" w:cs="Arial"/>
        </w:rPr>
        <w:t xml:space="preserve"> potential, there remains limited attention to how human-</w:t>
      </w:r>
      <w:r w:rsidR="00FF2569" w:rsidRPr="005D138B">
        <w:rPr>
          <w:rFonts w:asciiTheme="minorHAnsi" w:hAnsiTheme="minorHAnsi" w:cs="Arial"/>
        </w:rPr>
        <w:t>AI</w:t>
      </w:r>
      <w:r w:rsidRPr="005D138B">
        <w:rPr>
          <w:rFonts w:asciiTheme="minorHAnsi" w:hAnsiTheme="minorHAnsi" w:cs="Arial"/>
        </w:rPr>
        <w:t xml:space="preserve"> interactions might be designed in ways that support long</w:t>
      </w:r>
      <w:r w:rsidR="00FF2569" w:rsidRPr="005D138B">
        <w:rPr>
          <w:rFonts w:asciiTheme="minorHAnsi" w:hAnsiTheme="minorHAnsi" w:cs="Arial"/>
        </w:rPr>
        <w:t>-</w:t>
      </w:r>
      <w:r w:rsidRPr="005D138B">
        <w:rPr>
          <w:rFonts w:asciiTheme="minorHAnsi" w:hAnsiTheme="minorHAnsi" w:cs="Arial"/>
        </w:rPr>
        <w:t>term intellectual development rather than short</w:t>
      </w:r>
      <w:r w:rsidR="00FF2569" w:rsidRPr="005D138B">
        <w:rPr>
          <w:rFonts w:asciiTheme="minorHAnsi" w:hAnsiTheme="minorHAnsi" w:cs="Arial"/>
        </w:rPr>
        <w:t>-</w:t>
      </w:r>
      <w:r w:rsidRPr="005D138B">
        <w:rPr>
          <w:rFonts w:asciiTheme="minorHAnsi" w:hAnsiTheme="minorHAnsi" w:cs="Arial"/>
        </w:rPr>
        <w:t xml:space="preserve">term efficiency </w:t>
      </w:r>
      <w:r w:rsidR="002C4119" w:rsidRPr="005D138B">
        <w:rPr>
          <w:rFonts w:asciiTheme="minorHAnsi" w:hAnsiTheme="minorHAnsi" w:cs="Arial"/>
        </w:rPr>
        <w:t>gains</w:t>
      </w:r>
      <w:r w:rsidRPr="005D138B">
        <w:rPr>
          <w:rFonts w:asciiTheme="minorHAnsi" w:hAnsiTheme="minorHAnsi" w:cs="Arial"/>
        </w:rPr>
        <w:t xml:space="preserve">. </w:t>
      </w:r>
      <w:r w:rsidR="00EE791A" w:rsidRPr="005D138B">
        <w:rPr>
          <w:rFonts w:asciiTheme="minorHAnsi" w:hAnsiTheme="minorHAnsi" w:cs="Arial"/>
        </w:rPr>
        <w:t>Across the</w:t>
      </w:r>
      <w:r w:rsidR="002C4119" w:rsidRPr="005D138B">
        <w:rPr>
          <w:rFonts w:asciiTheme="minorHAnsi" w:hAnsiTheme="minorHAnsi" w:cs="Arial"/>
        </w:rPr>
        <w:t>se</w:t>
      </w:r>
      <w:r w:rsidR="00EE791A" w:rsidRPr="005D138B">
        <w:rPr>
          <w:rFonts w:asciiTheme="minorHAnsi" w:hAnsiTheme="minorHAnsi" w:cs="Arial"/>
        </w:rPr>
        <w:t xml:space="preserve"> debates</w:t>
      </w:r>
      <w:r w:rsidR="002C4119" w:rsidRPr="005D138B">
        <w:rPr>
          <w:rFonts w:asciiTheme="minorHAnsi" w:hAnsiTheme="minorHAnsi" w:cs="Arial"/>
        </w:rPr>
        <w:t>,</w:t>
      </w:r>
      <w:r w:rsidR="00EE791A" w:rsidRPr="005D138B">
        <w:rPr>
          <w:rFonts w:asciiTheme="minorHAnsi" w:hAnsiTheme="minorHAnsi" w:cs="Arial"/>
        </w:rPr>
        <w:t xml:space="preserve"> what remains underdeveloped is a clear understanding of how</w:t>
      </w:r>
      <w:r w:rsidR="002C4119" w:rsidRPr="005D138B">
        <w:rPr>
          <w:rFonts w:asciiTheme="minorHAnsi" w:hAnsiTheme="minorHAnsi" w:cs="Arial"/>
        </w:rPr>
        <w:t xml:space="preserve"> such </w:t>
      </w:r>
      <w:r w:rsidR="00503310" w:rsidRPr="005D138B">
        <w:rPr>
          <w:rFonts w:asciiTheme="minorHAnsi" w:hAnsiTheme="minorHAnsi" w:cs="Arial"/>
        </w:rPr>
        <w:t>interactions</w:t>
      </w:r>
      <w:r w:rsidR="00EE791A" w:rsidRPr="005D138B">
        <w:rPr>
          <w:rFonts w:asciiTheme="minorHAnsi" w:hAnsiTheme="minorHAnsi" w:cs="Arial"/>
        </w:rPr>
        <w:t xml:space="preserve"> </w:t>
      </w:r>
      <w:r w:rsidR="002C4119" w:rsidRPr="005D138B">
        <w:rPr>
          <w:rFonts w:asciiTheme="minorHAnsi" w:hAnsiTheme="minorHAnsi" w:cs="Arial"/>
        </w:rPr>
        <w:t>function in practice to support meaningful inquiry.</w:t>
      </w:r>
    </w:p>
    <w:p w14:paraId="53A7BC4B" w14:textId="77777777" w:rsidR="00A374E1" w:rsidRPr="005D138B" w:rsidRDefault="00A374E1" w:rsidP="001E3CC8">
      <w:pPr>
        <w:rPr>
          <w:rFonts w:asciiTheme="minorHAnsi" w:hAnsiTheme="minorHAnsi" w:cs="Arial"/>
        </w:rPr>
      </w:pPr>
    </w:p>
    <w:p w14:paraId="78B010BF" w14:textId="64EF724B" w:rsidR="00EE791A" w:rsidRPr="005D138B" w:rsidRDefault="002C4119" w:rsidP="001E3CC8">
      <w:pPr>
        <w:rPr>
          <w:rFonts w:asciiTheme="minorHAnsi" w:hAnsiTheme="minorHAnsi" w:cs="Arial"/>
        </w:rPr>
      </w:pPr>
      <w:r w:rsidRPr="005D138B">
        <w:rPr>
          <w:rFonts w:asciiTheme="minorHAnsi" w:hAnsiTheme="minorHAnsi" w:cs="Arial"/>
        </w:rPr>
        <w:t xml:space="preserve">Furthermore, while the </w:t>
      </w:r>
      <w:r w:rsidR="00EE791A" w:rsidRPr="005D138B">
        <w:rPr>
          <w:rFonts w:asciiTheme="minorHAnsi" w:hAnsiTheme="minorHAnsi" w:cs="Arial"/>
        </w:rPr>
        <w:t>language of ‘</w:t>
      </w:r>
      <w:r w:rsidR="00503310" w:rsidRPr="005D138B">
        <w:rPr>
          <w:rFonts w:asciiTheme="minorHAnsi" w:hAnsiTheme="minorHAnsi" w:cs="Arial"/>
        </w:rPr>
        <w:t>partnership</w:t>
      </w:r>
      <w:r w:rsidR="00EE791A" w:rsidRPr="005D138B">
        <w:rPr>
          <w:rFonts w:asciiTheme="minorHAnsi" w:hAnsiTheme="minorHAnsi" w:cs="Arial"/>
        </w:rPr>
        <w:t xml:space="preserve">’ and ‘balance’ is increasingly </w:t>
      </w:r>
      <w:r w:rsidR="00503310" w:rsidRPr="005D138B">
        <w:rPr>
          <w:rFonts w:asciiTheme="minorHAnsi" w:hAnsiTheme="minorHAnsi" w:cs="Arial"/>
        </w:rPr>
        <w:t>prevalent</w:t>
      </w:r>
      <w:r w:rsidR="00EE791A" w:rsidRPr="005D138B">
        <w:rPr>
          <w:rFonts w:asciiTheme="minorHAnsi" w:hAnsiTheme="minorHAnsi" w:cs="Arial"/>
        </w:rPr>
        <w:t xml:space="preserve">, there </w:t>
      </w:r>
      <w:r w:rsidRPr="005D138B">
        <w:rPr>
          <w:rFonts w:asciiTheme="minorHAnsi" w:hAnsiTheme="minorHAnsi" w:cs="Arial"/>
        </w:rPr>
        <w:t>are</w:t>
      </w:r>
      <w:r w:rsidR="00EE791A" w:rsidRPr="005D138B">
        <w:rPr>
          <w:rFonts w:asciiTheme="minorHAnsi" w:hAnsiTheme="minorHAnsi" w:cs="Arial"/>
        </w:rPr>
        <w:t xml:space="preserve"> limited empirical studies exploring what th</w:t>
      </w:r>
      <w:r w:rsidRPr="005D138B">
        <w:rPr>
          <w:rFonts w:asciiTheme="minorHAnsi" w:hAnsiTheme="minorHAnsi" w:cs="Arial"/>
        </w:rPr>
        <w:t>ese concepts</w:t>
      </w:r>
      <w:r w:rsidR="00EE791A" w:rsidRPr="005D138B">
        <w:rPr>
          <w:rFonts w:asciiTheme="minorHAnsi" w:hAnsiTheme="minorHAnsi" w:cs="Arial"/>
        </w:rPr>
        <w:t xml:space="preserve"> look like on a micro level </w:t>
      </w:r>
      <w:r w:rsidRPr="005D138B">
        <w:rPr>
          <w:rFonts w:asciiTheme="minorHAnsi" w:hAnsiTheme="minorHAnsi" w:cs="Arial"/>
        </w:rPr>
        <w:t>with</w:t>
      </w:r>
      <w:r w:rsidR="00EE791A" w:rsidRPr="005D138B">
        <w:rPr>
          <w:rFonts w:asciiTheme="minorHAnsi" w:hAnsiTheme="minorHAnsi" w:cs="Arial"/>
        </w:rPr>
        <w:t xml:space="preserve">in educational contexts.  As Elsayed </w:t>
      </w:r>
      <w:r w:rsidR="00EE791A" w:rsidRPr="005D138B">
        <w:rPr>
          <w:rFonts w:asciiTheme="minorHAnsi" w:hAnsiTheme="minorHAnsi" w:cs="Arial"/>
          <w:i/>
          <w:iCs/>
        </w:rPr>
        <w:t>et al</w:t>
      </w:r>
      <w:r w:rsidR="001934A3" w:rsidRPr="005D138B">
        <w:rPr>
          <w:rFonts w:asciiTheme="minorHAnsi" w:hAnsiTheme="minorHAnsi" w:cs="Arial"/>
          <w:i/>
          <w:iCs/>
        </w:rPr>
        <w:t>.,</w:t>
      </w:r>
      <w:r w:rsidR="00EE791A" w:rsidRPr="005D138B">
        <w:rPr>
          <w:rFonts w:asciiTheme="minorHAnsi" w:hAnsiTheme="minorHAnsi" w:cs="Arial"/>
        </w:rPr>
        <w:t xml:space="preserve"> (2026) argues, without intentional design for human-AI </w:t>
      </w:r>
      <w:r w:rsidR="00503310" w:rsidRPr="005D138B">
        <w:rPr>
          <w:rFonts w:asciiTheme="minorHAnsi" w:hAnsiTheme="minorHAnsi" w:cs="Arial"/>
        </w:rPr>
        <w:t>partnerships</w:t>
      </w:r>
      <w:r w:rsidR="00EE791A" w:rsidRPr="005D138B">
        <w:rPr>
          <w:rFonts w:asciiTheme="minorHAnsi" w:hAnsiTheme="minorHAnsi" w:cs="Arial"/>
        </w:rPr>
        <w:t xml:space="preserve">, there is a risk that education may lose its intellectual core rather than evolve it.  </w:t>
      </w:r>
    </w:p>
    <w:p w14:paraId="55BA9C16" w14:textId="77777777" w:rsidR="00EE791A" w:rsidRPr="005D138B" w:rsidRDefault="00EE791A" w:rsidP="001E3CC8">
      <w:pPr>
        <w:rPr>
          <w:rFonts w:asciiTheme="minorHAnsi" w:hAnsiTheme="minorHAnsi" w:cs="Arial"/>
        </w:rPr>
      </w:pPr>
    </w:p>
    <w:p w14:paraId="725688F9" w14:textId="51009A69" w:rsidR="001E3CC8" w:rsidRPr="005D138B" w:rsidRDefault="00EE791A" w:rsidP="001E3CC8">
      <w:pPr>
        <w:rPr>
          <w:rFonts w:asciiTheme="minorHAnsi" w:hAnsiTheme="minorHAnsi" w:cs="Arial"/>
        </w:rPr>
      </w:pPr>
      <w:r w:rsidRPr="005D138B">
        <w:rPr>
          <w:rFonts w:asciiTheme="minorHAnsi" w:hAnsiTheme="minorHAnsi" w:cs="Arial"/>
        </w:rPr>
        <w:t xml:space="preserve">It is within these gaps that my study is situated.  </w:t>
      </w:r>
      <w:r w:rsidR="00503310" w:rsidRPr="005D138B">
        <w:rPr>
          <w:rFonts w:asciiTheme="minorHAnsi" w:hAnsiTheme="minorHAnsi" w:cs="Arial"/>
        </w:rPr>
        <w:t>Rather</w:t>
      </w:r>
      <w:r w:rsidRPr="005D138B">
        <w:rPr>
          <w:rFonts w:asciiTheme="minorHAnsi" w:hAnsiTheme="minorHAnsi" w:cs="Arial"/>
        </w:rPr>
        <w:t xml:space="preserve"> than approaching genAI as a tool to be integrated into existing systems, the </w:t>
      </w:r>
      <w:r w:rsidR="00503310" w:rsidRPr="005D138B">
        <w:rPr>
          <w:rFonts w:asciiTheme="minorHAnsi" w:hAnsiTheme="minorHAnsi" w:cs="Arial"/>
        </w:rPr>
        <w:t>research</w:t>
      </w:r>
      <w:r w:rsidRPr="005D138B">
        <w:rPr>
          <w:rFonts w:asciiTheme="minorHAnsi" w:hAnsiTheme="minorHAnsi" w:cs="Arial"/>
        </w:rPr>
        <w:t xml:space="preserve"> seeks to challenge </w:t>
      </w:r>
      <w:r w:rsidR="002C4119" w:rsidRPr="005D138B">
        <w:rPr>
          <w:rFonts w:asciiTheme="minorHAnsi" w:hAnsiTheme="minorHAnsi" w:cs="Arial"/>
        </w:rPr>
        <w:t xml:space="preserve">prevailing assumptions and </w:t>
      </w:r>
      <w:r w:rsidRPr="005D138B">
        <w:rPr>
          <w:rFonts w:asciiTheme="minorHAnsi" w:hAnsiTheme="minorHAnsi" w:cs="Arial"/>
        </w:rPr>
        <w:t xml:space="preserve">explore how </w:t>
      </w:r>
      <w:r w:rsidR="002C4119" w:rsidRPr="005D138B">
        <w:rPr>
          <w:rFonts w:asciiTheme="minorHAnsi" w:hAnsiTheme="minorHAnsi" w:cs="Arial"/>
        </w:rPr>
        <w:t>genAI</w:t>
      </w:r>
      <w:r w:rsidRPr="005D138B">
        <w:rPr>
          <w:rFonts w:asciiTheme="minorHAnsi" w:hAnsiTheme="minorHAnsi" w:cs="Arial"/>
        </w:rPr>
        <w:t xml:space="preserve"> might function as an active participant within a </w:t>
      </w:r>
      <w:r w:rsidR="00503310" w:rsidRPr="005D138B">
        <w:rPr>
          <w:rFonts w:asciiTheme="minorHAnsi" w:hAnsiTheme="minorHAnsi" w:cs="Arial"/>
        </w:rPr>
        <w:t>dialogical</w:t>
      </w:r>
      <w:r w:rsidRPr="005D138B">
        <w:rPr>
          <w:rFonts w:asciiTheme="minorHAnsi" w:hAnsiTheme="minorHAnsi" w:cs="Arial"/>
        </w:rPr>
        <w:t xml:space="preserve"> inquiry </w:t>
      </w:r>
      <w:r w:rsidR="00503310" w:rsidRPr="005D138B">
        <w:rPr>
          <w:rFonts w:asciiTheme="minorHAnsi" w:hAnsiTheme="minorHAnsi" w:cs="Arial"/>
        </w:rPr>
        <w:t>process</w:t>
      </w:r>
      <w:r w:rsidRPr="005D138B">
        <w:rPr>
          <w:rFonts w:asciiTheme="minorHAnsi" w:hAnsiTheme="minorHAnsi" w:cs="Arial"/>
        </w:rPr>
        <w:t xml:space="preserve">.  In doing so, it </w:t>
      </w:r>
      <w:r w:rsidR="00503310" w:rsidRPr="005D138B">
        <w:rPr>
          <w:rFonts w:asciiTheme="minorHAnsi" w:hAnsiTheme="minorHAnsi" w:cs="Arial"/>
        </w:rPr>
        <w:t>examine</w:t>
      </w:r>
      <w:r w:rsidR="002C4119" w:rsidRPr="005D138B">
        <w:rPr>
          <w:rFonts w:asciiTheme="minorHAnsi" w:hAnsiTheme="minorHAnsi" w:cs="Arial"/>
        </w:rPr>
        <w:t>s</w:t>
      </w:r>
      <w:r w:rsidRPr="005D138B">
        <w:rPr>
          <w:rFonts w:asciiTheme="minorHAnsi" w:hAnsiTheme="minorHAnsi" w:cs="Arial"/>
        </w:rPr>
        <w:t xml:space="preserve"> whether such interactions can expand</w:t>
      </w:r>
      <w:r w:rsidR="00503310" w:rsidRPr="005D138B">
        <w:rPr>
          <w:rFonts w:asciiTheme="minorHAnsi" w:hAnsiTheme="minorHAnsi" w:cs="Arial"/>
        </w:rPr>
        <w:t xml:space="preserve">, challenge or reconfigure lectures perspectives on </w:t>
      </w:r>
      <w:proofErr w:type="spellStart"/>
      <w:r w:rsidR="00503310" w:rsidRPr="005D138B">
        <w:rPr>
          <w:rFonts w:asciiTheme="minorHAnsi" w:hAnsiTheme="minorHAnsi" w:cs="Arial"/>
        </w:rPr>
        <w:t>AIEd</w:t>
      </w:r>
      <w:proofErr w:type="spellEnd"/>
      <w:r w:rsidR="00503310" w:rsidRPr="005D138B">
        <w:rPr>
          <w:rFonts w:asciiTheme="minorHAnsi" w:hAnsiTheme="minorHAnsi" w:cs="Arial"/>
        </w:rPr>
        <w:t>, and in turn</w:t>
      </w:r>
      <w:r w:rsidR="00A374E1" w:rsidRPr="005D138B">
        <w:rPr>
          <w:rFonts w:asciiTheme="minorHAnsi" w:hAnsiTheme="minorHAnsi" w:cs="Arial"/>
        </w:rPr>
        <w:t>,</w:t>
      </w:r>
      <w:r w:rsidR="00503310" w:rsidRPr="005D138B">
        <w:rPr>
          <w:rFonts w:asciiTheme="minorHAnsi" w:hAnsiTheme="minorHAnsi" w:cs="Arial"/>
        </w:rPr>
        <w:t xml:space="preserve"> offer insights into more transformative approaches for long-term genAI adoption in HE.</w:t>
      </w:r>
      <w:r w:rsidR="00881B34" w:rsidRPr="005D138B">
        <w:rPr>
          <w:rFonts w:asciiTheme="minorHAnsi" w:hAnsiTheme="minorHAnsi" w:cs="Arial"/>
        </w:rPr>
        <w:t xml:space="preserve">  </w:t>
      </w:r>
      <w:r w:rsidR="00503310" w:rsidRPr="005D138B">
        <w:rPr>
          <w:rFonts w:asciiTheme="minorHAnsi" w:hAnsiTheme="minorHAnsi" w:cs="Arial"/>
        </w:rPr>
        <w:t xml:space="preserve">Leading to the </w:t>
      </w:r>
      <w:r w:rsidR="002C4119" w:rsidRPr="005D138B">
        <w:rPr>
          <w:rFonts w:asciiTheme="minorHAnsi" w:hAnsiTheme="minorHAnsi" w:cs="Arial"/>
        </w:rPr>
        <w:t xml:space="preserve">following </w:t>
      </w:r>
      <w:r w:rsidR="00114D34" w:rsidRPr="005D138B">
        <w:rPr>
          <w:rFonts w:asciiTheme="minorHAnsi" w:hAnsiTheme="minorHAnsi" w:cs="Arial"/>
        </w:rPr>
        <w:t>r</w:t>
      </w:r>
      <w:r w:rsidR="00503310" w:rsidRPr="005D138B">
        <w:rPr>
          <w:rFonts w:asciiTheme="minorHAnsi" w:hAnsiTheme="minorHAnsi" w:cs="Arial"/>
        </w:rPr>
        <w:t>esearch question:</w:t>
      </w:r>
    </w:p>
    <w:p w14:paraId="10AE96A4" w14:textId="77777777" w:rsidR="007C56D9" w:rsidRPr="005D138B" w:rsidRDefault="007C56D9" w:rsidP="007C56D9">
      <w:pPr>
        <w:rPr>
          <w:rFonts w:asciiTheme="minorHAnsi" w:hAnsiTheme="minorHAnsi" w:cs="Arial"/>
        </w:rPr>
      </w:pPr>
    </w:p>
    <w:p w14:paraId="7125E305" w14:textId="77777777" w:rsidR="007C56D9" w:rsidRPr="005D138B" w:rsidRDefault="007C56D9" w:rsidP="007C56D9">
      <w:pPr>
        <w:rPr>
          <w:rFonts w:asciiTheme="minorHAnsi" w:hAnsiTheme="minorHAnsi" w:cs="Arial"/>
        </w:rPr>
      </w:pPr>
    </w:p>
    <w:p w14:paraId="55831D2B" w14:textId="48772C8B" w:rsidR="007C56D9" w:rsidRPr="005D138B" w:rsidRDefault="007C56D9" w:rsidP="007C56D9">
      <w:pPr>
        <w:ind w:left="360"/>
        <w:rPr>
          <w:rFonts w:asciiTheme="minorHAnsi" w:hAnsiTheme="minorHAnsi" w:cs="Arial"/>
        </w:rPr>
      </w:pPr>
      <w:r w:rsidRPr="005D138B">
        <w:rPr>
          <w:rFonts w:asciiTheme="minorHAnsi" w:hAnsiTheme="minorHAnsi" w:cs="Arial"/>
        </w:rPr>
        <w:t xml:space="preserve">What happens when generative AI is positioned as a participant within dialogical narrative inquiry, and what insights does this provide into human-AI interactions </w:t>
      </w:r>
      <w:r w:rsidR="005F1A29" w:rsidRPr="005D138B">
        <w:rPr>
          <w:rFonts w:asciiTheme="minorHAnsi" w:hAnsiTheme="minorHAnsi" w:cs="Arial"/>
        </w:rPr>
        <w:t>that may</w:t>
      </w:r>
      <w:r w:rsidRPr="005D138B">
        <w:rPr>
          <w:rFonts w:asciiTheme="minorHAnsi" w:hAnsiTheme="minorHAnsi" w:cs="Arial"/>
        </w:rPr>
        <w:t xml:space="preserve"> inform </w:t>
      </w:r>
      <w:r w:rsidR="005F1A29" w:rsidRPr="005D138B">
        <w:rPr>
          <w:rFonts w:asciiTheme="minorHAnsi" w:hAnsiTheme="minorHAnsi" w:cs="Arial"/>
        </w:rPr>
        <w:t xml:space="preserve">the </w:t>
      </w:r>
      <w:r w:rsidRPr="005D138B">
        <w:rPr>
          <w:rFonts w:asciiTheme="minorHAnsi" w:hAnsiTheme="minorHAnsi" w:cs="Arial"/>
        </w:rPr>
        <w:t>long-term adoption of generative AI in higher education?</w:t>
      </w:r>
    </w:p>
    <w:p w14:paraId="678840AC" w14:textId="77777777" w:rsidR="007C56D9" w:rsidRPr="005D138B" w:rsidRDefault="007C56D9" w:rsidP="00207D79">
      <w:pPr>
        <w:ind w:left="360"/>
        <w:rPr>
          <w:rFonts w:asciiTheme="minorHAnsi" w:hAnsiTheme="minorHAnsi" w:cs="Arial"/>
        </w:rPr>
      </w:pPr>
    </w:p>
    <w:p w14:paraId="21CDE1A7" w14:textId="77777777" w:rsidR="001E3CC8" w:rsidRPr="005D138B" w:rsidRDefault="001E3CC8" w:rsidP="00F43A0B">
      <w:pPr>
        <w:rPr>
          <w:rFonts w:asciiTheme="minorHAnsi" w:hAnsiTheme="minorHAnsi" w:cs="Arial"/>
        </w:rPr>
      </w:pPr>
    </w:p>
    <w:p w14:paraId="4C6C08ED" w14:textId="77777777" w:rsidR="00256E04" w:rsidRPr="005D138B" w:rsidRDefault="00256E04" w:rsidP="00A10718">
      <w:pPr>
        <w:spacing w:line="360" w:lineRule="auto"/>
        <w:rPr>
          <w:rFonts w:asciiTheme="minorHAnsi" w:hAnsiTheme="minorHAnsi" w:cs="Arial"/>
          <w:b/>
          <w:bCs/>
        </w:rPr>
      </w:pPr>
    </w:p>
    <w:p w14:paraId="2B769431" w14:textId="77777777" w:rsidR="0014139F" w:rsidRPr="005D138B" w:rsidRDefault="00A10718" w:rsidP="00A10718">
      <w:pPr>
        <w:spacing w:line="360" w:lineRule="auto"/>
        <w:rPr>
          <w:rFonts w:asciiTheme="minorHAnsi" w:hAnsiTheme="minorHAnsi" w:cs="Arial"/>
          <w:b/>
          <w:bCs/>
          <w:sz w:val="28"/>
          <w:szCs w:val="28"/>
        </w:rPr>
      </w:pPr>
      <w:r w:rsidRPr="005D138B">
        <w:rPr>
          <w:rFonts w:asciiTheme="minorHAnsi" w:hAnsiTheme="minorHAnsi" w:cs="Arial"/>
          <w:b/>
          <w:bCs/>
          <w:sz w:val="28"/>
          <w:szCs w:val="28"/>
        </w:rPr>
        <w:t xml:space="preserve">Chapter 3 </w:t>
      </w:r>
    </w:p>
    <w:p w14:paraId="33B48FA8" w14:textId="53064369" w:rsidR="0014139F" w:rsidRPr="005D138B" w:rsidRDefault="00A10718" w:rsidP="00A10718">
      <w:pPr>
        <w:spacing w:line="360" w:lineRule="auto"/>
        <w:rPr>
          <w:rFonts w:asciiTheme="minorHAnsi" w:hAnsiTheme="minorHAnsi" w:cs="Arial"/>
          <w:b/>
          <w:bCs/>
          <w:sz w:val="28"/>
          <w:szCs w:val="28"/>
        </w:rPr>
      </w:pPr>
      <w:r w:rsidRPr="005D138B">
        <w:rPr>
          <w:rFonts w:asciiTheme="minorHAnsi" w:hAnsiTheme="minorHAnsi" w:cs="Arial"/>
          <w:b/>
          <w:sz w:val="28"/>
          <w:szCs w:val="28"/>
        </w:rPr>
        <w:t xml:space="preserve">Research Design and </w:t>
      </w:r>
      <w:r w:rsidRPr="005D138B">
        <w:rPr>
          <w:rFonts w:asciiTheme="minorHAnsi" w:hAnsiTheme="minorHAnsi" w:cs="Arial"/>
          <w:b/>
          <w:bCs/>
          <w:sz w:val="28"/>
          <w:szCs w:val="28"/>
        </w:rPr>
        <w:t>Methodology</w:t>
      </w:r>
    </w:p>
    <w:p w14:paraId="64D4DAF7" w14:textId="77777777" w:rsidR="0014139F" w:rsidRPr="005D138B" w:rsidRDefault="0014139F" w:rsidP="00A10718">
      <w:pPr>
        <w:spacing w:line="360" w:lineRule="auto"/>
        <w:rPr>
          <w:rFonts w:asciiTheme="minorHAnsi" w:hAnsiTheme="minorHAnsi" w:cs="Arial"/>
          <w:b/>
          <w:bCs/>
          <w:sz w:val="28"/>
          <w:szCs w:val="28"/>
        </w:rPr>
      </w:pPr>
    </w:p>
    <w:p w14:paraId="73306226" w14:textId="46E6F1C1" w:rsidR="004E6E0D" w:rsidRPr="005D138B" w:rsidRDefault="004E6E0D" w:rsidP="00A10718">
      <w:pPr>
        <w:spacing w:line="360" w:lineRule="auto"/>
        <w:rPr>
          <w:rFonts w:asciiTheme="minorHAnsi" w:hAnsiTheme="minorHAnsi" w:cs="Arial"/>
          <w:b/>
          <w:bCs/>
          <w:sz w:val="28"/>
          <w:szCs w:val="28"/>
        </w:rPr>
      </w:pPr>
      <w:r w:rsidRPr="005D138B">
        <w:rPr>
          <w:rFonts w:asciiTheme="minorHAnsi" w:hAnsiTheme="minorHAnsi" w:cs="Arial"/>
          <w:b/>
          <w:bCs/>
          <w:sz w:val="28"/>
          <w:szCs w:val="28"/>
        </w:rPr>
        <w:lastRenderedPageBreak/>
        <w:t xml:space="preserve">Ontological and Epistemological Foundations </w:t>
      </w:r>
    </w:p>
    <w:p w14:paraId="75D9401D" w14:textId="63185CFE" w:rsidR="00AB4128" w:rsidRPr="005D138B" w:rsidRDefault="00A10718" w:rsidP="00AB4128">
      <w:pPr>
        <w:rPr>
          <w:rFonts w:asciiTheme="minorHAnsi" w:hAnsiTheme="minorHAnsi" w:cs="Arial"/>
        </w:rPr>
      </w:pPr>
      <w:r w:rsidRPr="005D138B">
        <w:rPr>
          <w:rFonts w:asciiTheme="minorHAnsi" w:hAnsiTheme="minorHAnsi" w:cs="Arial"/>
        </w:rPr>
        <w:t xml:space="preserve">This chapter </w:t>
      </w:r>
      <w:r w:rsidR="00786591" w:rsidRPr="005D138B">
        <w:rPr>
          <w:rFonts w:asciiTheme="minorHAnsi" w:hAnsiTheme="minorHAnsi" w:cs="Arial"/>
        </w:rPr>
        <w:t>outlines the epistemological and ontological foundations of the study</w:t>
      </w:r>
      <w:r w:rsidR="009A4535" w:rsidRPr="005D138B">
        <w:rPr>
          <w:rFonts w:asciiTheme="minorHAnsi" w:hAnsiTheme="minorHAnsi" w:cs="Arial"/>
        </w:rPr>
        <w:t xml:space="preserve"> and explains how they informed the </w:t>
      </w:r>
      <w:r w:rsidR="00786591" w:rsidRPr="005D138B">
        <w:rPr>
          <w:rFonts w:asciiTheme="minorHAnsi" w:hAnsiTheme="minorHAnsi" w:cs="Arial"/>
        </w:rPr>
        <w:t>qualitative</w:t>
      </w:r>
      <w:r w:rsidR="009A4535" w:rsidRPr="005D138B">
        <w:rPr>
          <w:rFonts w:asciiTheme="minorHAnsi" w:hAnsiTheme="minorHAnsi" w:cs="Arial"/>
        </w:rPr>
        <w:t xml:space="preserve"> and </w:t>
      </w:r>
      <w:r w:rsidR="00786591" w:rsidRPr="005D138B">
        <w:rPr>
          <w:rFonts w:asciiTheme="minorHAnsi" w:hAnsiTheme="minorHAnsi" w:cs="Arial"/>
        </w:rPr>
        <w:t>exploratory</w:t>
      </w:r>
      <w:r w:rsidR="00D3481D" w:rsidRPr="005D138B">
        <w:rPr>
          <w:rFonts w:asciiTheme="minorHAnsi" w:hAnsiTheme="minorHAnsi" w:cs="Arial"/>
        </w:rPr>
        <w:t xml:space="preserve"> </w:t>
      </w:r>
      <w:r w:rsidR="00786591" w:rsidRPr="005D138B">
        <w:rPr>
          <w:rFonts w:asciiTheme="minorHAnsi" w:hAnsiTheme="minorHAnsi" w:cs="Arial"/>
        </w:rPr>
        <w:t>research design</w:t>
      </w:r>
      <w:r w:rsidR="009A4535" w:rsidRPr="005D138B">
        <w:rPr>
          <w:rFonts w:asciiTheme="minorHAnsi" w:hAnsiTheme="minorHAnsi" w:cs="Arial"/>
        </w:rPr>
        <w:t xml:space="preserve"> used.  The study emerged from my </w:t>
      </w:r>
      <w:r w:rsidR="00F02EE0" w:rsidRPr="005D138B">
        <w:rPr>
          <w:rFonts w:asciiTheme="minorHAnsi" w:hAnsiTheme="minorHAnsi" w:cs="Arial"/>
        </w:rPr>
        <w:t>professional</w:t>
      </w:r>
      <w:r w:rsidR="009A4535" w:rsidRPr="005D138B">
        <w:rPr>
          <w:rFonts w:asciiTheme="minorHAnsi" w:hAnsiTheme="minorHAnsi" w:cs="Arial"/>
        </w:rPr>
        <w:t xml:space="preserve"> and </w:t>
      </w:r>
      <w:r w:rsidR="00F02EE0" w:rsidRPr="005D138B">
        <w:rPr>
          <w:rFonts w:asciiTheme="minorHAnsi" w:hAnsiTheme="minorHAnsi" w:cs="Arial"/>
        </w:rPr>
        <w:t>disciplinary</w:t>
      </w:r>
      <w:r w:rsidR="009A4535" w:rsidRPr="005D138B">
        <w:rPr>
          <w:rFonts w:asciiTheme="minorHAnsi" w:hAnsiTheme="minorHAnsi" w:cs="Arial"/>
        </w:rPr>
        <w:t xml:space="preserve"> background as a lecturer in art and design</w:t>
      </w:r>
      <w:r w:rsidR="00F02EE0" w:rsidRPr="005D138B">
        <w:rPr>
          <w:rFonts w:asciiTheme="minorHAnsi" w:hAnsiTheme="minorHAnsi" w:cs="Arial"/>
        </w:rPr>
        <w:t>, more specifically</w:t>
      </w:r>
      <w:r w:rsidR="009A4535" w:rsidRPr="005D138B">
        <w:rPr>
          <w:rFonts w:asciiTheme="minorHAnsi" w:hAnsiTheme="minorHAnsi" w:cs="Arial"/>
        </w:rPr>
        <w:t xml:space="preserve"> </w:t>
      </w:r>
      <w:r w:rsidR="00F02EE0" w:rsidRPr="005D138B">
        <w:rPr>
          <w:rFonts w:asciiTheme="minorHAnsi" w:hAnsiTheme="minorHAnsi" w:cs="Arial"/>
        </w:rPr>
        <w:t xml:space="preserve">within the fields of </w:t>
      </w:r>
      <w:r w:rsidR="009A4535" w:rsidRPr="005D138B">
        <w:rPr>
          <w:rFonts w:asciiTheme="minorHAnsi" w:hAnsiTheme="minorHAnsi" w:cs="Arial"/>
        </w:rPr>
        <w:t>film and communication</w:t>
      </w:r>
      <w:r w:rsidR="00F02EE0" w:rsidRPr="005D138B">
        <w:rPr>
          <w:rFonts w:asciiTheme="minorHAnsi" w:hAnsiTheme="minorHAnsi" w:cs="Arial"/>
        </w:rPr>
        <w:t>.  I therefore have a</w:t>
      </w:r>
      <w:r w:rsidR="0095635C" w:rsidRPr="005D138B">
        <w:rPr>
          <w:rFonts w:asciiTheme="minorHAnsi" w:hAnsiTheme="minorHAnsi" w:cs="Arial"/>
        </w:rPr>
        <w:t xml:space="preserve"> longstanding</w:t>
      </w:r>
      <w:r w:rsidR="009A4535" w:rsidRPr="005D138B">
        <w:rPr>
          <w:rFonts w:asciiTheme="minorHAnsi" w:hAnsiTheme="minorHAnsi" w:cs="Arial"/>
        </w:rPr>
        <w:t xml:space="preserve"> interest</w:t>
      </w:r>
      <w:r w:rsidR="00F02EE0" w:rsidRPr="005D138B">
        <w:rPr>
          <w:rFonts w:asciiTheme="minorHAnsi" w:hAnsiTheme="minorHAnsi" w:cs="Arial"/>
        </w:rPr>
        <w:t xml:space="preserve"> in </w:t>
      </w:r>
      <w:r w:rsidR="009A4535" w:rsidRPr="005D138B">
        <w:rPr>
          <w:rFonts w:asciiTheme="minorHAnsi" w:hAnsiTheme="minorHAnsi" w:cs="Arial"/>
        </w:rPr>
        <w:t>philosophy</w:t>
      </w:r>
      <w:r w:rsidR="00F02EE0" w:rsidRPr="005D138B">
        <w:rPr>
          <w:rFonts w:asciiTheme="minorHAnsi" w:hAnsiTheme="minorHAnsi" w:cs="Arial"/>
        </w:rPr>
        <w:t xml:space="preserve"> </w:t>
      </w:r>
      <w:r w:rsidR="009A4535" w:rsidRPr="005D138B">
        <w:rPr>
          <w:rFonts w:asciiTheme="minorHAnsi" w:hAnsiTheme="minorHAnsi" w:cs="Arial"/>
        </w:rPr>
        <w:t>and storytelling</w:t>
      </w:r>
      <w:r w:rsidR="00F02EE0" w:rsidRPr="005D138B">
        <w:rPr>
          <w:rFonts w:asciiTheme="minorHAnsi" w:hAnsiTheme="minorHAnsi" w:cs="Arial"/>
        </w:rPr>
        <w:t xml:space="preserve">, and </w:t>
      </w:r>
      <w:r w:rsidR="0095635C" w:rsidRPr="005D138B">
        <w:rPr>
          <w:rFonts w:asciiTheme="minorHAnsi" w:hAnsiTheme="minorHAnsi" w:cs="Arial"/>
        </w:rPr>
        <w:t>the ways in which these fields can contribute to understanding the emerging</w:t>
      </w:r>
      <w:r w:rsidR="00F02EE0" w:rsidRPr="005D138B">
        <w:rPr>
          <w:rFonts w:asciiTheme="minorHAnsi" w:hAnsiTheme="minorHAnsi" w:cs="Arial"/>
        </w:rPr>
        <w:t xml:space="preserve"> human-AI phenomenon.  Additionally, working within HE has provided first-hand experience of the rapid emergence of genAI and the challenges it presents for teaching, learning and knowledge production.  </w:t>
      </w:r>
    </w:p>
    <w:p w14:paraId="06CB4829" w14:textId="77777777" w:rsidR="00F02EE0" w:rsidRPr="005D138B" w:rsidRDefault="00F02EE0" w:rsidP="00AB4128">
      <w:pPr>
        <w:rPr>
          <w:rFonts w:asciiTheme="minorHAnsi" w:hAnsiTheme="minorHAnsi" w:cs="Arial"/>
        </w:rPr>
      </w:pPr>
    </w:p>
    <w:p w14:paraId="722E19D0" w14:textId="53B00B6F" w:rsidR="00FD6C9D" w:rsidRPr="005D138B" w:rsidRDefault="00F02EE0" w:rsidP="00F02EE0">
      <w:pPr>
        <w:rPr>
          <w:rFonts w:asciiTheme="minorHAnsi" w:hAnsiTheme="minorHAnsi" w:cs="Arial"/>
        </w:rPr>
      </w:pPr>
      <w:r w:rsidRPr="005D138B">
        <w:rPr>
          <w:rFonts w:asciiTheme="minorHAnsi" w:hAnsiTheme="minorHAnsi" w:cs="Arial"/>
        </w:rPr>
        <w:t>Traditionally, constructivist ontology has been framed in human-centric terms, whereby reality is constructed through human perception, interpretation and interaction (Denscombe, 2010, p.119).</w:t>
      </w:r>
      <w:r w:rsidRPr="005D138B">
        <w:rPr>
          <w:rFonts w:asciiTheme="minorHAnsi" w:hAnsiTheme="minorHAnsi" w:cs="Arial"/>
          <w:b/>
          <w:bCs/>
        </w:rPr>
        <w:t xml:space="preserve">  </w:t>
      </w:r>
      <w:r w:rsidR="0095635C" w:rsidRPr="005D138B">
        <w:rPr>
          <w:rFonts w:asciiTheme="minorHAnsi" w:hAnsiTheme="minorHAnsi" w:cs="Arial"/>
        </w:rPr>
        <w:t>This study</w:t>
      </w:r>
      <w:r w:rsidRPr="005D138B">
        <w:rPr>
          <w:rFonts w:asciiTheme="minorHAnsi" w:hAnsiTheme="minorHAnsi" w:cs="Arial"/>
        </w:rPr>
        <w:t xml:space="preserve"> extends that position by considering whether </w:t>
      </w:r>
      <w:proofErr w:type="gramStart"/>
      <w:r w:rsidRPr="005D138B">
        <w:rPr>
          <w:rFonts w:asciiTheme="minorHAnsi" w:hAnsiTheme="minorHAnsi" w:cs="Arial"/>
        </w:rPr>
        <w:t>meaning-making</w:t>
      </w:r>
      <w:proofErr w:type="gramEnd"/>
      <w:r w:rsidRPr="005D138B">
        <w:rPr>
          <w:rFonts w:asciiTheme="minorHAnsi" w:hAnsiTheme="minorHAnsi" w:cs="Arial"/>
        </w:rPr>
        <w:t xml:space="preserve"> may also be influenced by interactions with non-human actors such as genAI.  Post-humanist thinking provides the grounding for this</w:t>
      </w:r>
      <w:r w:rsidR="00FD6C9D" w:rsidRPr="005D138B">
        <w:rPr>
          <w:rFonts w:asciiTheme="minorHAnsi" w:hAnsiTheme="minorHAnsi" w:cs="Arial"/>
        </w:rPr>
        <w:t xml:space="preserve">.  </w:t>
      </w:r>
      <w:r w:rsidRPr="005D138B">
        <w:rPr>
          <w:rFonts w:asciiTheme="minorHAnsi" w:hAnsiTheme="minorHAnsi" w:cs="Arial"/>
        </w:rPr>
        <w:t>Stiegler (2009</w:t>
      </w:r>
      <w:r w:rsidR="0095635C" w:rsidRPr="005D138B">
        <w:rPr>
          <w:rFonts w:asciiTheme="minorHAnsi" w:hAnsiTheme="minorHAnsi" w:cs="Arial"/>
        </w:rPr>
        <w:t>), for</w:t>
      </w:r>
      <w:r w:rsidR="00FD6C9D" w:rsidRPr="005D138B">
        <w:rPr>
          <w:rFonts w:asciiTheme="minorHAnsi" w:hAnsiTheme="minorHAnsi" w:cs="Arial"/>
        </w:rPr>
        <w:t xml:space="preserve"> example, </w:t>
      </w:r>
      <w:r w:rsidRPr="005D138B">
        <w:rPr>
          <w:rFonts w:asciiTheme="minorHAnsi" w:hAnsiTheme="minorHAnsi" w:cs="Arial"/>
        </w:rPr>
        <w:t>argues that humans are deeply entangled with technology</w:t>
      </w:r>
      <w:r w:rsidR="00FD6C9D" w:rsidRPr="005D138B">
        <w:rPr>
          <w:rFonts w:asciiTheme="minorHAnsi" w:hAnsiTheme="minorHAnsi" w:cs="Arial"/>
        </w:rPr>
        <w:t xml:space="preserve">, which actively shapes how people </w:t>
      </w:r>
      <w:r w:rsidRPr="005D138B">
        <w:rPr>
          <w:rFonts w:asciiTheme="minorHAnsi" w:hAnsiTheme="minorHAnsi" w:cs="Arial"/>
        </w:rPr>
        <w:t>think, behave and remember (</w:t>
      </w:r>
      <w:proofErr w:type="spellStart"/>
      <w:r w:rsidRPr="005D138B">
        <w:rPr>
          <w:rFonts w:asciiTheme="minorHAnsi" w:hAnsiTheme="minorHAnsi" w:cs="Arial"/>
        </w:rPr>
        <w:t>Kouppanou</w:t>
      </w:r>
      <w:proofErr w:type="spellEnd"/>
      <w:r w:rsidRPr="005D138B">
        <w:rPr>
          <w:rFonts w:asciiTheme="minorHAnsi" w:hAnsiTheme="minorHAnsi" w:cs="Arial"/>
        </w:rPr>
        <w:t xml:space="preserve">, 2015, p.1111).  </w:t>
      </w:r>
      <w:r w:rsidR="00FD6C9D" w:rsidRPr="005D138B">
        <w:rPr>
          <w:rFonts w:asciiTheme="minorHAnsi" w:hAnsiTheme="minorHAnsi" w:cs="Arial"/>
        </w:rPr>
        <w:t xml:space="preserve">From this </w:t>
      </w:r>
      <w:r w:rsidRPr="005D138B">
        <w:rPr>
          <w:rFonts w:asciiTheme="minorHAnsi" w:hAnsiTheme="minorHAnsi" w:cs="Arial"/>
        </w:rPr>
        <w:t>perspective</w:t>
      </w:r>
      <w:r w:rsidR="00FD6C9D" w:rsidRPr="005D138B">
        <w:rPr>
          <w:rFonts w:asciiTheme="minorHAnsi" w:hAnsiTheme="minorHAnsi" w:cs="Arial"/>
        </w:rPr>
        <w:t xml:space="preserve">, technology is not external to human experience but forms part of the socio-technical conditions through which meaning is produced (Tatnall, 2010, p.241).  </w:t>
      </w:r>
    </w:p>
    <w:p w14:paraId="5D725A0E" w14:textId="77777777" w:rsidR="00FD6C9D" w:rsidRPr="005D138B" w:rsidRDefault="00FD6C9D" w:rsidP="00F02EE0">
      <w:pPr>
        <w:rPr>
          <w:rFonts w:asciiTheme="minorHAnsi" w:hAnsiTheme="minorHAnsi" w:cs="Arial"/>
        </w:rPr>
      </w:pPr>
    </w:p>
    <w:p w14:paraId="47FD95FB" w14:textId="779C6D6F" w:rsidR="00FD6C9D" w:rsidRPr="005D138B" w:rsidRDefault="00FD6C9D" w:rsidP="00FD6C9D">
      <w:pPr>
        <w:rPr>
          <w:rFonts w:asciiTheme="minorHAnsi" w:hAnsiTheme="minorHAnsi" w:cs="Arial"/>
        </w:rPr>
      </w:pPr>
      <w:r w:rsidRPr="005D138B">
        <w:rPr>
          <w:rFonts w:asciiTheme="minorHAnsi" w:hAnsiTheme="minorHAnsi" w:cs="Arial"/>
        </w:rPr>
        <w:t xml:space="preserve">This position resonates with </w:t>
      </w:r>
      <w:r w:rsidR="00F02EE0" w:rsidRPr="005D138B">
        <w:rPr>
          <w:rFonts w:asciiTheme="minorHAnsi" w:hAnsiTheme="minorHAnsi" w:cs="Arial"/>
        </w:rPr>
        <w:t xml:space="preserve">emerging literature that positions genAI as a ‘co-collaborator’ and partner (McGuire </w:t>
      </w:r>
      <w:r w:rsidR="00F02EE0" w:rsidRPr="005D138B">
        <w:rPr>
          <w:rFonts w:asciiTheme="minorHAnsi" w:hAnsiTheme="minorHAnsi" w:cs="Arial"/>
          <w:i/>
          <w:iCs/>
        </w:rPr>
        <w:t>et al.,</w:t>
      </w:r>
      <w:r w:rsidR="00F02EE0" w:rsidRPr="005D138B">
        <w:rPr>
          <w:rFonts w:asciiTheme="minorHAnsi" w:hAnsiTheme="minorHAnsi" w:cs="Arial"/>
        </w:rPr>
        <w:t xml:space="preserve"> 2024; </w:t>
      </w:r>
      <w:proofErr w:type="spellStart"/>
      <w:r w:rsidR="00F02EE0" w:rsidRPr="005D138B">
        <w:rPr>
          <w:rFonts w:asciiTheme="minorHAnsi" w:hAnsiTheme="minorHAnsi" w:cs="Arial"/>
        </w:rPr>
        <w:t>Toyyibah</w:t>
      </w:r>
      <w:proofErr w:type="spellEnd"/>
      <w:r w:rsidR="00F02EE0" w:rsidRPr="005D138B">
        <w:rPr>
          <w:rFonts w:asciiTheme="minorHAnsi" w:hAnsiTheme="minorHAnsi" w:cs="Arial"/>
        </w:rPr>
        <w:t xml:space="preserve"> </w:t>
      </w:r>
      <w:r w:rsidR="00F02EE0" w:rsidRPr="005D138B">
        <w:rPr>
          <w:rFonts w:asciiTheme="minorHAnsi" w:hAnsiTheme="minorHAnsi" w:cs="Arial"/>
          <w:i/>
          <w:iCs/>
        </w:rPr>
        <w:t>et al.,</w:t>
      </w:r>
      <w:r w:rsidR="00F02EE0" w:rsidRPr="005D138B">
        <w:rPr>
          <w:rFonts w:asciiTheme="minorHAnsi" w:hAnsiTheme="minorHAnsi" w:cs="Arial"/>
        </w:rPr>
        <w:t xml:space="preserve"> 2024; </w:t>
      </w:r>
      <w:proofErr w:type="spellStart"/>
      <w:r w:rsidR="00F02EE0" w:rsidRPr="005D138B">
        <w:rPr>
          <w:rFonts w:asciiTheme="minorHAnsi" w:hAnsiTheme="minorHAnsi" w:cs="Arial"/>
        </w:rPr>
        <w:t>Virvou</w:t>
      </w:r>
      <w:proofErr w:type="spellEnd"/>
      <w:r w:rsidR="00F02EE0" w:rsidRPr="005D138B">
        <w:rPr>
          <w:rFonts w:asciiTheme="minorHAnsi" w:hAnsiTheme="minorHAnsi" w:cs="Arial"/>
        </w:rPr>
        <w:t xml:space="preserve"> </w:t>
      </w:r>
      <w:r w:rsidR="00F02EE0" w:rsidRPr="005D138B">
        <w:rPr>
          <w:rFonts w:asciiTheme="minorHAnsi" w:hAnsiTheme="minorHAnsi" w:cs="Arial"/>
          <w:i/>
          <w:iCs/>
        </w:rPr>
        <w:t>et al.</w:t>
      </w:r>
      <w:r w:rsidR="00F02EE0" w:rsidRPr="005D138B">
        <w:rPr>
          <w:rFonts w:asciiTheme="minorHAnsi" w:hAnsiTheme="minorHAnsi" w:cs="Arial"/>
        </w:rPr>
        <w:t>, 2024; Viejo, 2024).</w:t>
      </w:r>
      <w:r w:rsidRPr="005D138B">
        <w:rPr>
          <w:rFonts w:asciiTheme="minorHAnsi" w:hAnsiTheme="minorHAnsi" w:cs="Arial"/>
        </w:rPr>
        <w:t xml:space="preserve">  Similarly, Venturini (2023, p.107) argues that the growing entanglement of humans and technology</w:t>
      </w:r>
      <w:r w:rsidR="001C0751" w:rsidRPr="005D138B">
        <w:rPr>
          <w:rFonts w:asciiTheme="minorHAnsi" w:hAnsiTheme="minorHAnsi" w:cs="Arial"/>
        </w:rPr>
        <w:t>,</w:t>
      </w:r>
      <w:r w:rsidRPr="005D138B">
        <w:rPr>
          <w:rFonts w:asciiTheme="minorHAnsi" w:hAnsiTheme="minorHAnsi" w:cs="Arial"/>
        </w:rPr>
        <w:t xml:space="preserve"> allows AI to be understood as ‘a co-shaper of human action and meaning’.  While this study does not assume that genAI possesses agency equivalent to humans, </w:t>
      </w:r>
      <w:r w:rsidR="00F9491C" w:rsidRPr="005D138B">
        <w:rPr>
          <w:rFonts w:asciiTheme="minorHAnsi" w:hAnsiTheme="minorHAnsi" w:cs="Arial"/>
        </w:rPr>
        <w:t>it does recognise that interactions with genAI may influence how meaning is negotiated</w:t>
      </w:r>
      <w:r w:rsidR="00A90F9C" w:rsidRPr="005D138B">
        <w:rPr>
          <w:rFonts w:asciiTheme="minorHAnsi" w:hAnsiTheme="minorHAnsi" w:cs="Arial"/>
        </w:rPr>
        <w:t xml:space="preserve"> and</w:t>
      </w:r>
      <w:r w:rsidR="00F9491C" w:rsidRPr="005D138B">
        <w:rPr>
          <w:rFonts w:asciiTheme="minorHAnsi" w:hAnsiTheme="minorHAnsi" w:cs="Arial"/>
        </w:rPr>
        <w:t xml:space="preserve"> constructed.  S</w:t>
      </w:r>
      <w:r w:rsidRPr="005D138B">
        <w:rPr>
          <w:rFonts w:asciiTheme="minorHAnsi" w:hAnsiTheme="minorHAnsi" w:cs="Arial"/>
        </w:rPr>
        <w:t>uch perspective</w:t>
      </w:r>
      <w:r w:rsidR="0095635C" w:rsidRPr="005D138B">
        <w:rPr>
          <w:rFonts w:asciiTheme="minorHAnsi" w:hAnsiTheme="minorHAnsi" w:cs="Arial"/>
        </w:rPr>
        <w:t>s</w:t>
      </w:r>
      <w:r w:rsidRPr="005D138B">
        <w:rPr>
          <w:rFonts w:asciiTheme="minorHAnsi" w:hAnsiTheme="minorHAnsi" w:cs="Arial"/>
        </w:rPr>
        <w:t xml:space="preserve"> raise important questions about the boundaries of participation, meaning-making and knowledge prod</w:t>
      </w:r>
      <w:r w:rsidR="0095635C" w:rsidRPr="005D138B">
        <w:rPr>
          <w:rFonts w:asciiTheme="minorHAnsi" w:hAnsiTheme="minorHAnsi" w:cs="Arial"/>
        </w:rPr>
        <w:t>uction</w:t>
      </w:r>
      <w:r w:rsidRPr="005D138B">
        <w:rPr>
          <w:rFonts w:asciiTheme="minorHAnsi" w:hAnsiTheme="minorHAnsi" w:cs="Arial"/>
        </w:rPr>
        <w:t xml:space="preserve"> in a</w:t>
      </w:r>
      <w:r w:rsidR="001C0751" w:rsidRPr="005D138B">
        <w:rPr>
          <w:rFonts w:asciiTheme="minorHAnsi" w:hAnsiTheme="minorHAnsi" w:cs="Arial"/>
        </w:rPr>
        <w:t>n</w:t>
      </w:r>
      <w:r w:rsidRPr="005D138B">
        <w:rPr>
          <w:rFonts w:asciiTheme="minorHAnsi" w:hAnsiTheme="minorHAnsi" w:cs="Arial"/>
        </w:rPr>
        <w:t xml:space="preserve"> AI-mediated world.  Consequently, the </w:t>
      </w:r>
      <w:r w:rsidR="0095635C" w:rsidRPr="005D138B">
        <w:rPr>
          <w:rFonts w:asciiTheme="minorHAnsi" w:hAnsiTheme="minorHAnsi" w:cs="Arial"/>
        </w:rPr>
        <w:t xml:space="preserve">inclusion of </w:t>
      </w:r>
      <w:r w:rsidRPr="005D138B">
        <w:rPr>
          <w:rFonts w:asciiTheme="minorHAnsi" w:hAnsiTheme="minorHAnsi" w:cs="Arial"/>
        </w:rPr>
        <w:t xml:space="preserve">non-human actors such as genAI </w:t>
      </w:r>
      <w:r w:rsidR="0095635C" w:rsidRPr="005D138B">
        <w:rPr>
          <w:rFonts w:asciiTheme="minorHAnsi" w:hAnsiTheme="minorHAnsi" w:cs="Arial"/>
        </w:rPr>
        <w:t xml:space="preserve">within </w:t>
      </w:r>
      <w:r w:rsidRPr="005D138B">
        <w:rPr>
          <w:rFonts w:asciiTheme="minorHAnsi" w:hAnsiTheme="minorHAnsi" w:cs="Arial"/>
        </w:rPr>
        <w:t>research proces</w:t>
      </w:r>
      <w:r w:rsidR="0095635C" w:rsidRPr="005D138B">
        <w:rPr>
          <w:rFonts w:asciiTheme="minorHAnsi" w:hAnsiTheme="minorHAnsi" w:cs="Arial"/>
        </w:rPr>
        <w:t>ses</w:t>
      </w:r>
      <w:r w:rsidRPr="005D138B">
        <w:rPr>
          <w:rFonts w:asciiTheme="minorHAnsi" w:hAnsiTheme="minorHAnsi" w:cs="Arial"/>
        </w:rPr>
        <w:t xml:space="preserve"> warrants consideration. </w:t>
      </w:r>
    </w:p>
    <w:p w14:paraId="33434858" w14:textId="77777777" w:rsidR="00FD6C9D" w:rsidRPr="005D138B" w:rsidRDefault="00FD6C9D" w:rsidP="00FD6C9D">
      <w:pPr>
        <w:rPr>
          <w:rFonts w:asciiTheme="minorHAnsi" w:hAnsiTheme="minorHAnsi" w:cs="Arial"/>
        </w:rPr>
      </w:pPr>
    </w:p>
    <w:p w14:paraId="3E01EE6A" w14:textId="6C5BC99A" w:rsidR="009D681A" w:rsidRPr="005D138B" w:rsidRDefault="00FD6C9D" w:rsidP="00FD6C9D">
      <w:pPr>
        <w:rPr>
          <w:rFonts w:asciiTheme="minorHAnsi" w:hAnsiTheme="minorHAnsi" w:cs="Arial"/>
        </w:rPr>
      </w:pPr>
      <w:r w:rsidRPr="005D138B">
        <w:rPr>
          <w:rFonts w:asciiTheme="minorHAnsi" w:hAnsiTheme="minorHAnsi" w:cs="Arial"/>
        </w:rPr>
        <w:t>These ontological assumptions align closely with an interpretivist epistemology.  Interpretivis</w:t>
      </w:r>
      <w:r w:rsidR="009D681A" w:rsidRPr="005D138B">
        <w:rPr>
          <w:rFonts w:asciiTheme="minorHAnsi" w:hAnsiTheme="minorHAnsi" w:cs="Arial"/>
        </w:rPr>
        <w:t xml:space="preserve">m </w:t>
      </w:r>
      <w:r w:rsidRPr="005D138B">
        <w:rPr>
          <w:rFonts w:asciiTheme="minorHAnsi" w:hAnsiTheme="minorHAnsi" w:cs="Arial"/>
        </w:rPr>
        <w:t>holds</w:t>
      </w:r>
      <w:r w:rsidR="009D681A" w:rsidRPr="005D138B">
        <w:rPr>
          <w:rFonts w:asciiTheme="minorHAnsi" w:hAnsiTheme="minorHAnsi" w:cs="Arial"/>
        </w:rPr>
        <w:t xml:space="preserve"> that </w:t>
      </w:r>
      <w:r w:rsidRPr="005D138B">
        <w:rPr>
          <w:rFonts w:asciiTheme="minorHAnsi" w:hAnsiTheme="minorHAnsi" w:cs="Arial"/>
        </w:rPr>
        <w:t xml:space="preserve">knowledge arises from </w:t>
      </w:r>
      <w:r w:rsidR="009D681A" w:rsidRPr="005D138B">
        <w:rPr>
          <w:rFonts w:asciiTheme="minorHAnsi" w:hAnsiTheme="minorHAnsi" w:cs="Arial"/>
        </w:rPr>
        <w:t xml:space="preserve">interpretation and lived experiences, </w:t>
      </w:r>
      <w:r w:rsidR="00F9491C" w:rsidRPr="005D138B">
        <w:rPr>
          <w:rFonts w:asciiTheme="minorHAnsi" w:hAnsiTheme="minorHAnsi" w:cs="Arial"/>
        </w:rPr>
        <w:t>and</w:t>
      </w:r>
      <w:r w:rsidR="009D681A" w:rsidRPr="005D138B">
        <w:rPr>
          <w:rFonts w:asciiTheme="minorHAnsi" w:hAnsiTheme="minorHAnsi" w:cs="Arial"/>
        </w:rPr>
        <w:t xml:space="preserve"> </w:t>
      </w:r>
      <w:r w:rsidR="0095635C" w:rsidRPr="005D138B">
        <w:rPr>
          <w:rFonts w:asciiTheme="minorHAnsi" w:hAnsiTheme="minorHAnsi" w:cs="Arial"/>
        </w:rPr>
        <w:t>socially</w:t>
      </w:r>
      <w:r w:rsidR="009D681A" w:rsidRPr="005D138B">
        <w:rPr>
          <w:rFonts w:asciiTheme="minorHAnsi" w:hAnsiTheme="minorHAnsi" w:cs="Arial"/>
        </w:rPr>
        <w:t xml:space="preserve"> constructed meanings </w:t>
      </w:r>
      <w:r w:rsidRPr="005D138B">
        <w:rPr>
          <w:rFonts w:asciiTheme="minorHAnsi" w:hAnsiTheme="minorHAnsi" w:cs="Arial"/>
        </w:rPr>
        <w:t xml:space="preserve">rather </w:t>
      </w:r>
      <w:r w:rsidR="009D681A" w:rsidRPr="005D138B">
        <w:rPr>
          <w:rFonts w:asciiTheme="minorHAnsi" w:hAnsiTheme="minorHAnsi" w:cs="Arial"/>
        </w:rPr>
        <w:t xml:space="preserve">than the discovery of objective truths </w:t>
      </w:r>
      <w:r w:rsidRPr="005D138B">
        <w:rPr>
          <w:rFonts w:asciiTheme="minorHAnsi" w:hAnsiTheme="minorHAnsi" w:cs="Arial"/>
        </w:rPr>
        <w:t>(Gichuru, 2017, p.01).   A qualitative</w:t>
      </w:r>
      <w:r w:rsidR="009D681A" w:rsidRPr="005D138B">
        <w:rPr>
          <w:rFonts w:asciiTheme="minorHAnsi" w:hAnsiTheme="minorHAnsi" w:cs="Arial"/>
        </w:rPr>
        <w:t xml:space="preserve"> and </w:t>
      </w:r>
      <w:r w:rsidRPr="005D138B">
        <w:rPr>
          <w:rFonts w:asciiTheme="minorHAnsi" w:hAnsiTheme="minorHAnsi" w:cs="Arial"/>
        </w:rPr>
        <w:t xml:space="preserve">exploratory design was therefore </w:t>
      </w:r>
      <w:r w:rsidR="009D681A" w:rsidRPr="005D138B">
        <w:rPr>
          <w:rFonts w:asciiTheme="minorHAnsi" w:hAnsiTheme="minorHAnsi" w:cs="Arial"/>
        </w:rPr>
        <w:t>appropriate in this pilot study</w:t>
      </w:r>
      <w:r w:rsidRPr="005D138B">
        <w:rPr>
          <w:rFonts w:asciiTheme="minorHAnsi" w:hAnsiTheme="minorHAnsi" w:cs="Arial"/>
        </w:rPr>
        <w:t xml:space="preserve">, </w:t>
      </w:r>
      <w:r w:rsidR="009D681A" w:rsidRPr="005D138B">
        <w:rPr>
          <w:rFonts w:asciiTheme="minorHAnsi" w:hAnsiTheme="minorHAnsi" w:cs="Arial"/>
        </w:rPr>
        <w:t xml:space="preserve">enabling detailed investigation of participants experiences and perceptions.  This approach prioritises </w:t>
      </w:r>
      <w:r w:rsidRPr="005D138B">
        <w:rPr>
          <w:rFonts w:asciiTheme="minorHAnsi" w:hAnsiTheme="minorHAnsi" w:cs="Arial"/>
        </w:rPr>
        <w:t>depth</w:t>
      </w:r>
      <w:r w:rsidR="009D681A" w:rsidRPr="005D138B">
        <w:rPr>
          <w:rFonts w:asciiTheme="minorHAnsi" w:hAnsiTheme="minorHAnsi" w:cs="Arial"/>
        </w:rPr>
        <w:t xml:space="preserve">, </w:t>
      </w:r>
      <w:r w:rsidRPr="005D138B">
        <w:rPr>
          <w:rFonts w:asciiTheme="minorHAnsi" w:hAnsiTheme="minorHAnsi" w:cs="Arial"/>
        </w:rPr>
        <w:t xml:space="preserve">nuance </w:t>
      </w:r>
      <w:r w:rsidR="009D681A" w:rsidRPr="005D138B">
        <w:rPr>
          <w:rFonts w:asciiTheme="minorHAnsi" w:hAnsiTheme="minorHAnsi" w:cs="Arial"/>
        </w:rPr>
        <w:t xml:space="preserve">and contextual understanding </w:t>
      </w:r>
      <w:r w:rsidRPr="005D138B">
        <w:rPr>
          <w:rFonts w:asciiTheme="minorHAnsi" w:hAnsiTheme="minorHAnsi" w:cs="Arial"/>
        </w:rPr>
        <w:t xml:space="preserve">over statistical breath (Punch and Oancea, 2014, p.87), </w:t>
      </w:r>
      <w:r w:rsidR="009D681A" w:rsidRPr="005D138B">
        <w:rPr>
          <w:rFonts w:asciiTheme="minorHAnsi" w:hAnsiTheme="minorHAnsi" w:cs="Arial"/>
        </w:rPr>
        <w:t xml:space="preserve">while also responding to calls for more nuanced and empirically grounded explorations of human-AI interactions </w:t>
      </w:r>
      <w:r w:rsidR="009D681A" w:rsidRPr="005D138B">
        <w:rPr>
          <w:rFonts w:asciiTheme="minorHAnsi" w:hAnsiTheme="minorHAnsi" w:cs="Arial"/>
          <w:lang w:val="en-US"/>
        </w:rPr>
        <w:t>(</w:t>
      </w:r>
      <w:proofErr w:type="spellStart"/>
      <w:r w:rsidR="009D681A" w:rsidRPr="005D138B">
        <w:rPr>
          <w:rFonts w:asciiTheme="minorHAnsi" w:hAnsiTheme="minorHAnsi" w:cs="Arial"/>
        </w:rPr>
        <w:t>Plevrakis</w:t>
      </w:r>
      <w:proofErr w:type="spellEnd"/>
      <w:r w:rsidR="009D681A" w:rsidRPr="005D138B">
        <w:rPr>
          <w:rFonts w:asciiTheme="minorHAnsi" w:hAnsiTheme="minorHAnsi" w:cs="Arial"/>
        </w:rPr>
        <w:t xml:space="preserve">, 2024; Zhou, 2024).  </w:t>
      </w:r>
      <w:r w:rsidR="00F9491C" w:rsidRPr="005D138B">
        <w:rPr>
          <w:rFonts w:asciiTheme="minorHAnsi" w:hAnsiTheme="minorHAnsi" w:cs="Arial"/>
        </w:rPr>
        <w:t>A</w:t>
      </w:r>
      <w:r w:rsidR="009D681A" w:rsidRPr="005D138B">
        <w:rPr>
          <w:rFonts w:asciiTheme="minorHAnsi" w:hAnsiTheme="minorHAnsi" w:cs="Arial"/>
        </w:rPr>
        <w:t xml:space="preserve"> qualitative </w:t>
      </w:r>
      <w:r w:rsidR="00F9491C" w:rsidRPr="005D138B">
        <w:rPr>
          <w:rFonts w:asciiTheme="minorHAnsi" w:hAnsiTheme="minorHAnsi" w:cs="Arial"/>
        </w:rPr>
        <w:t xml:space="preserve">approach is therefore well suited to generating nuanced insights into participants experiences and interpretations </w:t>
      </w:r>
      <w:r w:rsidR="009D681A" w:rsidRPr="005D138B">
        <w:rPr>
          <w:rFonts w:asciiTheme="minorHAnsi" w:hAnsiTheme="minorHAnsi" w:cs="Arial"/>
          <w:lang w:val="en-US"/>
        </w:rPr>
        <w:t>(</w:t>
      </w:r>
      <w:r w:rsidR="009D681A" w:rsidRPr="005D138B">
        <w:rPr>
          <w:rFonts w:asciiTheme="minorHAnsi" w:hAnsiTheme="minorHAnsi" w:cs="Arial"/>
        </w:rPr>
        <w:t xml:space="preserve">Williams </w:t>
      </w:r>
      <w:r w:rsidR="009D681A" w:rsidRPr="005D138B">
        <w:rPr>
          <w:rFonts w:asciiTheme="minorHAnsi" w:hAnsiTheme="minorHAnsi" w:cs="Arial"/>
          <w:i/>
          <w:iCs/>
        </w:rPr>
        <w:t xml:space="preserve">et al., </w:t>
      </w:r>
      <w:r w:rsidR="009D681A" w:rsidRPr="005D138B">
        <w:rPr>
          <w:rFonts w:asciiTheme="minorHAnsi" w:hAnsiTheme="minorHAnsi" w:cs="Arial"/>
        </w:rPr>
        <w:t xml:space="preserve">2021, p.02; </w:t>
      </w:r>
      <w:proofErr w:type="spellStart"/>
      <w:r w:rsidR="009D681A" w:rsidRPr="005D138B">
        <w:rPr>
          <w:rFonts w:asciiTheme="minorHAnsi" w:hAnsiTheme="minorHAnsi" w:cs="Arial"/>
        </w:rPr>
        <w:t>Pregoner</w:t>
      </w:r>
      <w:proofErr w:type="spellEnd"/>
      <w:r w:rsidR="009D681A" w:rsidRPr="005D138B">
        <w:rPr>
          <w:rFonts w:asciiTheme="minorHAnsi" w:hAnsiTheme="minorHAnsi" w:cs="Arial"/>
        </w:rPr>
        <w:t>, 2024</w:t>
      </w:r>
      <w:r w:rsidR="009D681A" w:rsidRPr="005D138B">
        <w:rPr>
          <w:rFonts w:asciiTheme="minorHAnsi" w:hAnsiTheme="minorHAnsi" w:cs="Arial"/>
          <w:lang w:val="en-US"/>
        </w:rPr>
        <w:t xml:space="preserve">).  </w:t>
      </w:r>
      <w:r w:rsidR="009D681A" w:rsidRPr="005D138B">
        <w:rPr>
          <w:rFonts w:asciiTheme="minorHAnsi" w:hAnsiTheme="minorHAnsi" w:cs="Arial"/>
        </w:rPr>
        <w:t xml:space="preserve">Such an approach is particularly valuable when examining a rapidly evolving </w:t>
      </w:r>
      <w:r w:rsidRPr="005D138B">
        <w:rPr>
          <w:rFonts w:asciiTheme="minorHAnsi" w:hAnsiTheme="minorHAnsi" w:cs="Arial"/>
        </w:rPr>
        <w:t>socio-technical phenomenon</w:t>
      </w:r>
      <w:r w:rsidR="009D681A" w:rsidRPr="005D138B">
        <w:rPr>
          <w:rFonts w:asciiTheme="minorHAnsi" w:hAnsiTheme="minorHAnsi" w:cs="Arial"/>
        </w:rPr>
        <w:t xml:space="preserve"> that c</w:t>
      </w:r>
      <w:r w:rsidR="0095635C" w:rsidRPr="005D138B">
        <w:rPr>
          <w:rFonts w:asciiTheme="minorHAnsi" w:hAnsiTheme="minorHAnsi" w:cs="Arial"/>
        </w:rPr>
        <w:t>a</w:t>
      </w:r>
      <w:r w:rsidR="009D681A" w:rsidRPr="005D138B">
        <w:rPr>
          <w:rFonts w:asciiTheme="minorHAnsi" w:hAnsiTheme="minorHAnsi" w:cs="Arial"/>
        </w:rPr>
        <w:t xml:space="preserve">nnot be easily reduced to measurable statistics </w:t>
      </w:r>
      <w:r w:rsidRPr="005D138B">
        <w:rPr>
          <w:rFonts w:asciiTheme="minorHAnsi" w:hAnsiTheme="minorHAnsi" w:cs="Arial"/>
        </w:rPr>
        <w:t>(</w:t>
      </w:r>
      <w:r w:rsidRPr="005D138B">
        <w:rPr>
          <w:rFonts w:asciiTheme="minorHAnsi" w:eastAsiaTheme="minorEastAsia" w:hAnsiTheme="minorHAnsi" w:cs="Arial"/>
          <w:lang w:val="en-US"/>
        </w:rPr>
        <w:t xml:space="preserve">Haase and Hanel, 2023; </w:t>
      </w:r>
      <w:r w:rsidRPr="005D138B">
        <w:rPr>
          <w:rFonts w:asciiTheme="minorHAnsi" w:eastAsia="DengXian" w:hAnsiTheme="minorHAnsi" w:cs="Arial"/>
        </w:rPr>
        <w:t>Grassini and Koivisto, 2024</w:t>
      </w:r>
      <w:r w:rsidRPr="005D138B">
        <w:rPr>
          <w:rFonts w:asciiTheme="minorHAnsi" w:hAnsiTheme="minorHAnsi" w:cs="Arial"/>
        </w:rPr>
        <w:t xml:space="preserve">).  </w:t>
      </w:r>
    </w:p>
    <w:p w14:paraId="49D2ED2D" w14:textId="77777777" w:rsidR="009D681A" w:rsidRPr="005D138B" w:rsidRDefault="009D681A" w:rsidP="00FD6C9D">
      <w:pPr>
        <w:rPr>
          <w:rFonts w:asciiTheme="minorHAnsi" w:hAnsiTheme="minorHAnsi" w:cs="Arial"/>
        </w:rPr>
      </w:pPr>
    </w:p>
    <w:p w14:paraId="0CB74C6A" w14:textId="41C2BA20" w:rsidR="009D681A" w:rsidRPr="005D138B" w:rsidRDefault="009D681A" w:rsidP="009D681A">
      <w:pPr>
        <w:rPr>
          <w:rFonts w:asciiTheme="minorHAnsi" w:hAnsiTheme="minorHAnsi" w:cs="Arial"/>
        </w:rPr>
      </w:pPr>
      <w:r w:rsidRPr="005D138B">
        <w:rPr>
          <w:rFonts w:asciiTheme="minorHAnsi" w:hAnsiTheme="minorHAnsi" w:cs="Arial"/>
          <w:shd w:val="clear" w:color="auto" w:fill="FFFFFF"/>
        </w:rPr>
        <w:lastRenderedPageBreak/>
        <w:t>A critical/transformative paradigm further informs th</w:t>
      </w:r>
      <w:r w:rsidR="00667A59" w:rsidRPr="005D138B">
        <w:rPr>
          <w:rFonts w:asciiTheme="minorHAnsi" w:hAnsiTheme="minorHAnsi" w:cs="Arial"/>
          <w:shd w:val="clear" w:color="auto" w:fill="FFFFFF"/>
        </w:rPr>
        <w:t>e</w:t>
      </w:r>
      <w:r w:rsidRPr="005D138B">
        <w:rPr>
          <w:rFonts w:asciiTheme="minorHAnsi" w:hAnsiTheme="minorHAnsi" w:cs="Arial"/>
          <w:shd w:val="clear" w:color="auto" w:fill="FFFFFF"/>
        </w:rPr>
        <w:t xml:space="preserve"> research design.  Inspired by Cambell’s emphasis on the transformative power of storytelling (Yorke, 2013 p.203), the study proceeds from the assumption that established practices and assumptions should remain open to challenge and reinterpretation.  </w:t>
      </w:r>
      <w:r w:rsidR="00CA7251" w:rsidRPr="005D138B">
        <w:rPr>
          <w:rFonts w:asciiTheme="minorHAnsi" w:hAnsiTheme="minorHAnsi" w:cs="Arial"/>
          <w:shd w:val="clear" w:color="auto" w:fill="FFFFFF"/>
        </w:rPr>
        <w:t xml:space="preserve">However, rather than focusing on social </w:t>
      </w:r>
      <w:r w:rsidR="0095635C" w:rsidRPr="005D138B">
        <w:rPr>
          <w:rFonts w:asciiTheme="minorHAnsi" w:hAnsiTheme="minorHAnsi" w:cs="Arial"/>
          <w:shd w:val="clear" w:color="auto" w:fill="FFFFFF"/>
        </w:rPr>
        <w:t>justice</w:t>
      </w:r>
      <w:r w:rsidR="00CA7251" w:rsidRPr="005D138B">
        <w:rPr>
          <w:rFonts w:asciiTheme="minorHAnsi" w:hAnsiTheme="minorHAnsi" w:cs="Arial"/>
          <w:shd w:val="clear" w:color="auto" w:fill="FFFFFF"/>
        </w:rPr>
        <w:t xml:space="preserve"> concerns, which </w:t>
      </w:r>
      <w:r w:rsidR="00F9491C" w:rsidRPr="005D138B">
        <w:rPr>
          <w:rFonts w:asciiTheme="minorHAnsi" w:hAnsiTheme="minorHAnsi" w:cs="Arial"/>
          <w:shd w:val="clear" w:color="auto" w:fill="FFFFFF"/>
        </w:rPr>
        <w:t>are</w:t>
      </w:r>
      <w:r w:rsidR="00CA7251" w:rsidRPr="005D138B">
        <w:rPr>
          <w:rFonts w:asciiTheme="minorHAnsi" w:hAnsiTheme="minorHAnsi" w:cs="Arial"/>
          <w:shd w:val="clear" w:color="auto" w:fill="FFFFFF"/>
        </w:rPr>
        <w:t xml:space="preserve"> often associated with</w:t>
      </w:r>
      <w:r w:rsidRPr="005D138B">
        <w:rPr>
          <w:rFonts w:asciiTheme="minorHAnsi" w:hAnsiTheme="minorHAnsi" w:cs="Arial"/>
        </w:rPr>
        <w:t xml:space="preserve"> critical/transformative paradigm (</w:t>
      </w:r>
      <w:r w:rsidRPr="005D138B">
        <w:rPr>
          <w:rFonts w:asciiTheme="minorHAnsi" w:hAnsiTheme="minorHAnsi" w:cs="Arial"/>
          <w:shd w:val="clear" w:color="auto" w:fill="FFFFFF"/>
        </w:rPr>
        <w:t xml:space="preserve">Denzin and Lincoln, 2018, p.29), this research seeks transformation through methodological </w:t>
      </w:r>
      <w:r w:rsidR="00CA7251" w:rsidRPr="005D138B">
        <w:rPr>
          <w:rFonts w:asciiTheme="minorHAnsi" w:hAnsiTheme="minorHAnsi" w:cs="Arial"/>
          <w:shd w:val="clear" w:color="auto" w:fill="FFFFFF"/>
        </w:rPr>
        <w:t>innovation</w:t>
      </w:r>
      <w:r w:rsidRPr="005D138B">
        <w:rPr>
          <w:rFonts w:asciiTheme="minorHAnsi" w:hAnsiTheme="minorHAnsi" w:cs="Arial"/>
          <w:shd w:val="clear" w:color="auto" w:fill="FFFFFF"/>
        </w:rPr>
        <w:t>.  Specifically, it challenges</w:t>
      </w:r>
      <w:r w:rsidR="00CA7251" w:rsidRPr="005D138B">
        <w:rPr>
          <w:rFonts w:asciiTheme="minorHAnsi" w:hAnsiTheme="minorHAnsi" w:cs="Arial"/>
          <w:shd w:val="clear" w:color="auto" w:fill="FFFFFF"/>
        </w:rPr>
        <w:t xml:space="preserve"> conventional</w:t>
      </w:r>
      <w:r w:rsidRPr="005D138B">
        <w:rPr>
          <w:rFonts w:asciiTheme="minorHAnsi" w:hAnsiTheme="minorHAnsi" w:cs="Arial"/>
          <w:shd w:val="clear" w:color="auto" w:fill="FFFFFF"/>
        </w:rPr>
        <w:t xml:space="preserve"> </w:t>
      </w:r>
      <w:r w:rsidRPr="005D138B">
        <w:rPr>
          <w:rFonts w:asciiTheme="minorHAnsi" w:hAnsiTheme="minorHAnsi" w:cs="Arial"/>
        </w:rPr>
        <w:t>human-</w:t>
      </w:r>
      <w:r w:rsidR="0095635C" w:rsidRPr="005D138B">
        <w:rPr>
          <w:rFonts w:asciiTheme="minorHAnsi" w:hAnsiTheme="minorHAnsi" w:cs="Arial"/>
        </w:rPr>
        <w:t>centred</w:t>
      </w:r>
      <w:r w:rsidR="00CA7251" w:rsidRPr="005D138B">
        <w:rPr>
          <w:rFonts w:asciiTheme="minorHAnsi" w:hAnsiTheme="minorHAnsi" w:cs="Arial"/>
        </w:rPr>
        <w:t xml:space="preserve"> assumptions within research by exploring what may emerge when genAI is positioned as a participant within dialogical inquiry processes.</w:t>
      </w:r>
    </w:p>
    <w:p w14:paraId="05D51049" w14:textId="77777777" w:rsidR="00CA7251" w:rsidRPr="005D138B" w:rsidRDefault="00CA7251" w:rsidP="00A10718">
      <w:pPr>
        <w:rPr>
          <w:rFonts w:asciiTheme="minorHAnsi" w:hAnsiTheme="minorHAnsi" w:cs="Arial"/>
        </w:rPr>
      </w:pPr>
    </w:p>
    <w:p w14:paraId="3227A7A1" w14:textId="10F1C642" w:rsidR="007844DC" w:rsidRPr="005D138B" w:rsidRDefault="00CA7251" w:rsidP="0061545B">
      <w:pPr>
        <w:rPr>
          <w:rFonts w:asciiTheme="minorHAnsi" w:hAnsiTheme="minorHAnsi" w:cs="Arial"/>
        </w:rPr>
      </w:pPr>
      <w:r w:rsidRPr="005D138B">
        <w:rPr>
          <w:rFonts w:asciiTheme="minorHAnsi" w:hAnsiTheme="minorHAnsi" w:cs="Arial"/>
        </w:rPr>
        <w:t>Underlying this entire perspective is</w:t>
      </w:r>
      <w:r w:rsidR="0095635C" w:rsidRPr="005D138B">
        <w:rPr>
          <w:rFonts w:asciiTheme="minorHAnsi" w:hAnsiTheme="minorHAnsi" w:cs="Arial"/>
        </w:rPr>
        <w:t xml:space="preserve"> </w:t>
      </w:r>
      <w:r w:rsidRPr="005D138B">
        <w:rPr>
          <w:rFonts w:asciiTheme="minorHAnsi" w:hAnsiTheme="minorHAnsi" w:cs="Arial"/>
        </w:rPr>
        <w:t xml:space="preserve">a belief that </w:t>
      </w:r>
      <w:r w:rsidR="00786591" w:rsidRPr="005D138B">
        <w:rPr>
          <w:rFonts w:asciiTheme="minorHAnsi" w:hAnsiTheme="minorHAnsi" w:cs="Arial"/>
        </w:rPr>
        <w:t xml:space="preserve">storytelling </w:t>
      </w:r>
      <w:r w:rsidRPr="005D138B">
        <w:rPr>
          <w:rFonts w:asciiTheme="minorHAnsi" w:hAnsiTheme="minorHAnsi" w:cs="Arial"/>
        </w:rPr>
        <w:t>is fundamental to human understanding.  S</w:t>
      </w:r>
      <w:r w:rsidR="00D3481D" w:rsidRPr="005D138B">
        <w:rPr>
          <w:rFonts w:asciiTheme="minorHAnsi" w:hAnsiTheme="minorHAnsi" w:cs="Arial"/>
        </w:rPr>
        <w:t xml:space="preserve">tories </w:t>
      </w:r>
      <w:r w:rsidRPr="005D138B">
        <w:rPr>
          <w:rFonts w:asciiTheme="minorHAnsi" w:hAnsiTheme="minorHAnsi" w:cs="Arial"/>
        </w:rPr>
        <w:t xml:space="preserve">are </w:t>
      </w:r>
      <w:r w:rsidR="00D3481D" w:rsidRPr="005D138B">
        <w:rPr>
          <w:rFonts w:asciiTheme="minorHAnsi" w:hAnsiTheme="minorHAnsi" w:cs="Arial"/>
        </w:rPr>
        <w:t xml:space="preserve">not </w:t>
      </w:r>
      <w:r w:rsidR="00A15ECC" w:rsidRPr="005D138B">
        <w:rPr>
          <w:rFonts w:asciiTheme="minorHAnsi" w:hAnsiTheme="minorHAnsi" w:cs="Arial"/>
        </w:rPr>
        <w:t>only</w:t>
      </w:r>
      <w:r w:rsidR="00D3481D" w:rsidRPr="005D138B">
        <w:rPr>
          <w:rFonts w:asciiTheme="minorHAnsi" w:hAnsiTheme="minorHAnsi" w:cs="Arial"/>
        </w:rPr>
        <w:t xml:space="preserve"> communicative tool</w:t>
      </w:r>
      <w:r w:rsidRPr="005D138B">
        <w:rPr>
          <w:rFonts w:asciiTheme="minorHAnsi" w:hAnsiTheme="minorHAnsi" w:cs="Arial"/>
        </w:rPr>
        <w:t>s</w:t>
      </w:r>
      <w:r w:rsidR="00F9491C" w:rsidRPr="005D138B">
        <w:rPr>
          <w:rFonts w:asciiTheme="minorHAnsi" w:hAnsiTheme="minorHAnsi" w:cs="Arial"/>
        </w:rPr>
        <w:t xml:space="preserve">; </w:t>
      </w:r>
      <w:r w:rsidR="0095635C" w:rsidRPr="005D138B">
        <w:rPr>
          <w:rFonts w:asciiTheme="minorHAnsi" w:hAnsiTheme="minorHAnsi" w:cs="Arial"/>
        </w:rPr>
        <w:t>they are also</w:t>
      </w:r>
      <w:r w:rsidRPr="005D138B">
        <w:rPr>
          <w:rFonts w:asciiTheme="minorHAnsi" w:hAnsiTheme="minorHAnsi" w:cs="Arial"/>
        </w:rPr>
        <w:t xml:space="preserve"> the means </w:t>
      </w:r>
      <w:r w:rsidR="00F9491C" w:rsidRPr="005D138B">
        <w:rPr>
          <w:rFonts w:asciiTheme="minorHAnsi" w:hAnsiTheme="minorHAnsi" w:cs="Arial"/>
        </w:rPr>
        <w:t>through which</w:t>
      </w:r>
      <w:r w:rsidRPr="005D138B">
        <w:rPr>
          <w:rFonts w:asciiTheme="minorHAnsi" w:hAnsiTheme="minorHAnsi" w:cs="Arial"/>
        </w:rPr>
        <w:t xml:space="preserve"> people interpret</w:t>
      </w:r>
      <w:r w:rsidR="0095635C" w:rsidRPr="005D138B">
        <w:rPr>
          <w:rFonts w:asciiTheme="minorHAnsi" w:hAnsiTheme="minorHAnsi" w:cs="Arial"/>
        </w:rPr>
        <w:t>,</w:t>
      </w:r>
      <w:r w:rsidRPr="005D138B">
        <w:rPr>
          <w:rFonts w:asciiTheme="minorHAnsi" w:hAnsiTheme="minorHAnsi" w:cs="Arial"/>
        </w:rPr>
        <w:t xml:space="preserve"> experience, organise knowledge, and </w:t>
      </w:r>
      <w:r w:rsidR="00786591" w:rsidRPr="005D138B">
        <w:rPr>
          <w:rFonts w:asciiTheme="minorHAnsi" w:hAnsiTheme="minorHAnsi" w:cs="Arial"/>
        </w:rPr>
        <w:t xml:space="preserve">make sense of </w:t>
      </w:r>
      <w:r w:rsidR="00F9491C" w:rsidRPr="005D138B">
        <w:rPr>
          <w:rFonts w:asciiTheme="minorHAnsi" w:hAnsiTheme="minorHAnsi" w:cs="Arial"/>
        </w:rPr>
        <w:t>themselves</w:t>
      </w:r>
      <w:r w:rsidR="00786591" w:rsidRPr="005D138B">
        <w:rPr>
          <w:rFonts w:asciiTheme="minorHAnsi" w:hAnsiTheme="minorHAnsi" w:cs="Arial"/>
        </w:rPr>
        <w:t>, others</w:t>
      </w:r>
      <w:r w:rsidR="00A15ECC" w:rsidRPr="005D138B">
        <w:rPr>
          <w:rFonts w:asciiTheme="minorHAnsi" w:hAnsiTheme="minorHAnsi" w:cs="Arial"/>
        </w:rPr>
        <w:t>,</w:t>
      </w:r>
      <w:r w:rsidR="00786591" w:rsidRPr="005D138B">
        <w:rPr>
          <w:rFonts w:asciiTheme="minorHAnsi" w:hAnsiTheme="minorHAnsi" w:cs="Arial"/>
        </w:rPr>
        <w:t xml:space="preserve"> and the world around </w:t>
      </w:r>
      <w:r w:rsidR="00F9491C" w:rsidRPr="005D138B">
        <w:rPr>
          <w:rFonts w:asciiTheme="minorHAnsi" w:hAnsiTheme="minorHAnsi" w:cs="Arial"/>
        </w:rPr>
        <w:t>them</w:t>
      </w:r>
      <w:r w:rsidR="00786591" w:rsidRPr="005D138B">
        <w:rPr>
          <w:rFonts w:asciiTheme="minorHAnsi" w:hAnsiTheme="minorHAnsi" w:cs="Arial"/>
        </w:rPr>
        <w:t>.</w:t>
      </w:r>
      <w:r w:rsidR="00246BB9" w:rsidRPr="005D138B">
        <w:rPr>
          <w:rFonts w:asciiTheme="minorHAnsi" w:hAnsiTheme="minorHAnsi" w:cs="Arial"/>
        </w:rPr>
        <w:t xml:space="preserve">  </w:t>
      </w:r>
      <w:r w:rsidR="00D3481D" w:rsidRPr="005D138B">
        <w:rPr>
          <w:rFonts w:asciiTheme="minorHAnsi" w:hAnsiTheme="minorHAnsi" w:cs="Arial"/>
        </w:rPr>
        <w:t>As</w:t>
      </w:r>
      <w:r w:rsidR="00246BB9" w:rsidRPr="005D138B">
        <w:rPr>
          <w:rFonts w:asciiTheme="minorHAnsi" w:hAnsiTheme="minorHAnsi" w:cs="Arial"/>
        </w:rPr>
        <w:t xml:space="preserve"> Yorke (2013 p.212-213) </w:t>
      </w:r>
      <w:r w:rsidR="00D3481D" w:rsidRPr="005D138B">
        <w:rPr>
          <w:rFonts w:asciiTheme="minorHAnsi" w:hAnsiTheme="minorHAnsi" w:cs="Arial"/>
        </w:rPr>
        <w:t xml:space="preserve">suggests, </w:t>
      </w:r>
      <w:r w:rsidRPr="005D138B">
        <w:rPr>
          <w:rFonts w:asciiTheme="minorHAnsi" w:hAnsiTheme="minorHAnsi" w:cs="Arial"/>
        </w:rPr>
        <w:t xml:space="preserve">storytelling provides a means of imposing </w:t>
      </w:r>
      <w:r w:rsidR="00246BB9" w:rsidRPr="005D138B">
        <w:rPr>
          <w:rFonts w:asciiTheme="minorHAnsi" w:hAnsiTheme="minorHAnsi" w:cs="Arial"/>
        </w:rPr>
        <w:t>order</w:t>
      </w:r>
      <w:r w:rsidRPr="005D138B">
        <w:rPr>
          <w:rFonts w:asciiTheme="minorHAnsi" w:hAnsiTheme="minorHAnsi" w:cs="Arial"/>
        </w:rPr>
        <w:t xml:space="preserve"> on experiences </w:t>
      </w:r>
      <w:r w:rsidR="0095635C" w:rsidRPr="005D138B">
        <w:rPr>
          <w:rFonts w:asciiTheme="minorHAnsi" w:hAnsiTheme="minorHAnsi" w:cs="Arial"/>
        </w:rPr>
        <w:t xml:space="preserve">and </w:t>
      </w:r>
      <w:proofErr w:type="spellStart"/>
      <w:r w:rsidR="0095635C" w:rsidRPr="005D138B">
        <w:rPr>
          <w:rFonts w:asciiTheme="minorHAnsi" w:hAnsiTheme="minorHAnsi" w:cs="Arial"/>
        </w:rPr>
        <w:t>dramatising</w:t>
      </w:r>
      <w:proofErr w:type="spellEnd"/>
      <w:r w:rsidR="00D3481D" w:rsidRPr="005D138B">
        <w:rPr>
          <w:rFonts w:asciiTheme="minorHAnsi" w:hAnsiTheme="minorHAnsi" w:cs="Arial"/>
        </w:rPr>
        <w:t xml:space="preserve"> ‘the process of knowledge assimilation’.</w:t>
      </w:r>
      <w:r w:rsidR="00A15ECC" w:rsidRPr="005D138B">
        <w:rPr>
          <w:rFonts w:asciiTheme="minorHAnsi" w:hAnsiTheme="minorHAnsi" w:cs="Arial"/>
        </w:rPr>
        <w:t xml:space="preserve">  </w:t>
      </w:r>
      <w:r w:rsidRPr="005D138B">
        <w:rPr>
          <w:rFonts w:asciiTheme="minorHAnsi" w:hAnsiTheme="minorHAnsi" w:cs="Arial"/>
        </w:rPr>
        <w:t xml:space="preserve">Similarly, Bruner (1990 p.116-117) argues that narratives do not simply describe reality but actively contribute to its construction, through language, and shared interpretation.  From this perspective, storytelling can be understood as both an ontological and epistemological process, through which realities become multiple, contextual and co-constructed through dialogue </w:t>
      </w:r>
      <w:r w:rsidR="0061545B" w:rsidRPr="005D138B">
        <w:rPr>
          <w:rFonts w:asciiTheme="minorHAnsi" w:hAnsiTheme="minorHAnsi" w:cs="Arial"/>
        </w:rPr>
        <w:t>(Kenneth, 2009 p. xv).  This worldview ultimately underpins the study’s interpretivist epistemology, constructivist ontology, and the decision to explore human-AI interaction through narrative inquiry.</w:t>
      </w:r>
    </w:p>
    <w:p w14:paraId="0D783524" w14:textId="77777777" w:rsidR="00563A39" w:rsidRPr="005D138B" w:rsidRDefault="00563A39" w:rsidP="00A10718">
      <w:pPr>
        <w:rPr>
          <w:rFonts w:asciiTheme="minorHAnsi" w:hAnsiTheme="minorHAnsi" w:cs="Arial"/>
        </w:rPr>
      </w:pPr>
    </w:p>
    <w:p w14:paraId="151A3541" w14:textId="77777777" w:rsidR="00F05F45" w:rsidRPr="005D138B" w:rsidRDefault="00F05F45" w:rsidP="00A10718">
      <w:pPr>
        <w:rPr>
          <w:rFonts w:asciiTheme="minorHAnsi" w:hAnsiTheme="minorHAnsi" w:cs="Arial"/>
        </w:rPr>
      </w:pPr>
    </w:p>
    <w:p w14:paraId="4B7C9254" w14:textId="7A7B0DFF" w:rsidR="009A4535" w:rsidRPr="005D138B" w:rsidRDefault="00F32060" w:rsidP="00F32060">
      <w:pPr>
        <w:spacing w:line="360" w:lineRule="auto"/>
        <w:rPr>
          <w:rFonts w:asciiTheme="minorHAnsi" w:hAnsiTheme="minorHAnsi" w:cs="Arial"/>
          <w:b/>
          <w:bCs/>
          <w:sz w:val="28"/>
          <w:szCs w:val="28"/>
        </w:rPr>
      </w:pPr>
      <w:r w:rsidRPr="005D138B">
        <w:rPr>
          <w:rFonts w:asciiTheme="minorHAnsi" w:hAnsiTheme="minorHAnsi" w:cs="Arial"/>
          <w:b/>
          <w:bCs/>
          <w:sz w:val="28"/>
          <w:szCs w:val="28"/>
        </w:rPr>
        <w:t xml:space="preserve">Methodology </w:t>
      </w:r>
    </w:p>
    <w:p w14:paraId="5D70EF75" w14:textId="02304CAB" w:rsidR="00A90F9C" w:rsidRPr="005D138B" w:rsidRDefault="004E7A52" w:rsidP="00A90F9C">
      <w:pPr>
        <w:rPr>
          <w:rFonts w:asciiTheme="minorHAnsi" w:hAnsiTheme="minorHAnsi" w:cs="Arial"/>
          <w:b/>
          <w:bCs/>
        </w:rPr>
      </w:pPr>
      <w:r w:rsidRPr="005D138B">
        <w:rPr>
          <w:rFonts w:asciiTheme="minorHAnsi" w:hAnsiTheme="minorHAnsi" w:cs="Arial"/>
        </w:rPr>
        <w:t>The</w:t>
      </w:r>
      <w:r w:rsidR="00F05F45" w:rsidRPr="005D138B">
        <w:rPr>
          <w:rFonts w:asciiTheme="minorHAnsi" w:hAnsiTheme="minorHAnsi" w:cs="Arial"/>
        </w:rPr>
        <w:t xml:space="preserve"> stance</w:t>
      </w:r>
      <w:r w:rsidR="00CD40A3" w:rsidRPr="005D138B">
        <w:rPr>
          <w:rFonts w:asciiTheme="minorHAnsi" w:hAnsiTheme="minorHAnsi" w:cs="Arial"/>
        </w:rPr>
        <w:t xml:space="preserve"> outlined</w:t>
      </w:r>
      <w:r w:rsidR="00F05F45" w:rsidRPr="005D138B">
        <w:rPr>
          <w:rFonts w:asciiTheme="minorHAnsi" w:hAnsiTheme="minorHAnsi" w:cs="Arial"/>
        </w:rPr>
        <w:t xml:space="preserve"> in the </w:t>
      </w:r>
      <w:r w:rsidR="00F32060" w:rsidRPr="005D138B">
        <w:rPr>
          <w:rFonts w:asciiTheme="minorHAnsi" w:hAnsiTheme="minorHAnsi" w:cs="Arial"/>
        </w:rPr>
        <w:t>previous</w:t>
      </w:r>
      <w:r w:rsidR="00F05F45" w:rsidRPr="005D138B">
        <w:rPr>
          <w:rFonts w:asciiTheme="minorHAnsi" w:hAnsiTheme="minorHAnsi" w:cs="Arial"/>
        </w:rPr>
        <w:t xml:space="preserve"> section </w:t>
      </w:r>
      <w:r w:rsidRPr="005D138B">
        <w:rPr>
          <w:rFonts w:asciiTheme="minorHAnsi" w:hAnsiTheme="minorHAnsi" w:cs="Arial"/>
        </w:rPr>
        <w:t>necessitates</w:t>
      </w:r>
      <w:r w:rsidR="00CD40A3" w:rsidRPr="005D138B">
        <w:rPr>
          <w:rFonts w:asciiTheme="minorHAnsi" w:hAnsiTheme="minorHAnsi" w:cs="Arial"/>
        </w:rPr>
        <w:t xml:space="preserve"> a methodology that </w:t>
      </w:r>
      <w:r w:rsidRPr="005D138B">
        <w:rPr>
          <w:rFonts w:asciiTheme="minorHAnsi" w:hAnsiTheme="minorHAnsi" w:cs="Arial"/>
        </w:rPr>
        <w:t xml:space="preserve">is both </w:t>
      </w:r>
      <w:r w:rsidR="00CD40A3" w:rsidRPr="005D138B">
        <w:rPr>
          <w:rFonts w:asciiTheme="minorHAnsi" w:hAnsiTheme="minorHAnsi" w:cs="Arial"/>
        </w:rPr>
        <w:t xml:space="preserve">flexible and iterative, one </w:t>
      </w:r>
      <w:r w:rsidRPr="005D138B">
        <w:rPr>
          <w:rFonts w:asciiTheme="minorHAnsi" w:hAnsiTheme="minorHAnsi" w:cs="Arial"/>
        </w:rPr>
        <w:t>capable of</w:t>
      </w:r>
      <w:r w:rsidR="00CD40A3" w:rsidRPr="005D138B">
        <w:rPr>
          <w:rFonts w:asciiTheme="minorHAnsi" w:hAnsiTheme="minorHAnsi" w:cs="Arial"/>
        </w:rPr>
        <w:t xml:space="preserve"> explor</w:t>
      </w:r>
      <w:r w:rsidRPr="005D138B">
        <w:rPr>
          <w:rFonts w:asciiTheme="minorHAnsi" w:hAnsiTheme="minorHAnsi" w:cs="Arial"/>
        </w:rPr>
        <w:t>ing</w:t>
      </w:r>
      <w:r w:rsidR="00CD40A3" w:rsidRPr="005D138B">
        <w:rPr>
          <w:rFonts w:asciiTheme="minorHAnsi" w:hAnsiTheme="minorHAnsi" w:cs="Arial"/>
        </w:rPr>
        <w:t xml:space="preserve"> human-AI </w:t>
      </w:r>
      <w:r w:rsidR="00074A9C" w:rsidRPr="005D138B">
        <w:rPr>
          <w:rFonts w:asciiTheme="minorHAnsi" w:hAnsiTheme="minorHAnsi" w:cs="Arial"/>
        </w:rPr>
        <w:t>interactions</w:t>
      </w:r>
      <w:r w:rsidR="00CD40A3" w:rsidRPr="005D138B">
        <w:rPr>
          <w:rFonts w:asciiTheme="minorHAnsi" w:hAnsiTheme="minorHAnsi" w:cs="Arial"/>
        </w:rPr>
        <w:t xml:space="preserve"> rather than prescrib</w:t>
      </w:r>
      <w:r w:rsidRPr="005D138B">
        <w:rPr>
          <w:rFonts w:asciiTheme="minorHAnsi" w:hAnsiTheme="minorHAnsi" w:cs="Arial"/>
        </w:rPr>
        <w:t>ing</w:t>
      </w:r>
      <w:r w:rsidR="00CD40A3" w:rsidRPr="005D138B">
        <w:rPr>
          <w:rFonts w:asciiTheme="minorHAnsi" w:hAnsiTheme="minorHAnsi" w:cs="Arial"/>
        </w:rPr>
        <w:t xml:space="preserve"> or predict</w:t>
      </w:r>
      <w:r w:rsidRPr="005D138B">
        <w:rPr>
          <w:rFonts w:asciiTheme="minorHAnsi" w:hAnsiTheme="minorHAnsi" w:cs="Arial"/>
        </w:rPr>
        <w:t>ing</w:t>
      </w:r>
      <w:r w:rsidR="00CD40A3" w:rsidRPr="005D138B">
        <w:rPr>
          <w:rFonts w:asciiTheme="minorHAnsi" w:hAnsiTheme="minorHAnsi" w:cs="Arial"/>
        </w:rPr>
        <w:t xml:space="preserve"> them.  Narrative inquiry </w:t>
      </w:r>
      <w:r w:rsidRPr="005D138B">
        <w:rPr>
          <w:rFonts w:asciiTheme="minorHAnsi" w:hAnsiTheme="minorHAnsi" w:cs="Arial"/>
        </w:rPr>
        <w:t xml:space="preserve">was therefore adopted as the </w:t>
      </w:r>
      <w:r w:rsidR="00CD40A3" w:rsidRPr="005D138B">
        <w:rPr>
          <w:rFonts w:asciiTheme="minorHAnsi" w:hAnsiTheme="minorHAnsi" w:cs="Arial"/>
        </w:rPr>
        <w:t xml:space="preserve">guiding framework, </w:t>
      </w:r>
      <w:r w:rsidRPr="005D138B">
        <w:rPr>
          <w:rFonts w:asciiTheme="minorHAnsi" w:hAnsiTheme="minorHAnsi" w:cs="Arial"/>
        </w:rPr>
        <w:t xml:space="preserve">as it </w:t>
      </w:r>
      <w:r w:rsidR="00CD40A3" w:rsidRPr="005D138B">
        <w:rPr>
          <w:rFonts w:asciiTheme="minorHAnsi" w:hAnsiTheme="minorHAnsi" w:cs="Arial"/>
        </w:rPr>
        <w:t xml:space="preserve">treats meaning as something constructed and reshaped through storytelling </w:t>
      </w:r>
      <w:r w:rsidR="00B8066A" w:rsidRPr="005D138B">
        <w:rPr>
          <w:rFonts w:asciiTheme="minorHAnsi" w:hAnsiTheme="minorHAnsi" w:cs="Arial"/>
        </w:rPr>
        <w:t>(</w:t>
      </w:r>
      <w:r w:rsidR="00CD40A3" w:rsidRPr="005D138B">
        <w:rPr>
          <w:rFonts w:asciiTheme="minorHAnsi" w:hAnsiTheme="minorHAnsi" w:cs="Arial"/>
        </w:rPr>
        <w:t>Kim</w:t>
      </w:r>
      <w:r w:rsidR="00B8066A" w:rsidRPr="005D138B">
        <w:rPr>
          <w:rFonts w:asciiTheme="minorHAnsi" w:hAnsiTheme="minorHAnsi" w:cs="Arial"/>
        </w:rPr>
        <w:t xml:space="preserve">, </w:t>
      </w:r>
      <w:r w:rsidR="00CD40A3" w:rsidRPr="005D138B">
        <w:rPr>
          <w:rFonts w:asciiTheme="minorHAnsi" w:hAnsiTheme="minorHAnsi" w:cs="Arial"/>
        </w:rPr>
        <w:t xml:space="preserve">2016, p.165).   As Connelly and </w:t>
      </w:r>
      <w:proofErr w:type="spellStart"/>
      <w:r w:rsidR="00CD40A3" w:rsidRPr="005D138B">
        <w:rPr>
          <w:rFonts w:asciiTheme="minorHAnsi" w:hAnsiTheme="minorHAnsi" w:cs="Arial"/>
        </w:rPr>
        <w:t>Clandinin</w:t>
      </w:r>
      <w:proofErr w:type="spellEnd"/>
      <w:r w:rsidR="00CD40A3" w:rsidRPr="005D138B">
        <w:rPr>
          <w:rFonts w:asciiTheme="minorHAnsi" w:hAnsiTheme="minorHAnsi" w:cs="Arial"/>
        </w:rPr>
        <w:t xml:space="preserve"> (1990, p.02) </w:t>
      </w:r>
      <w:r w:rsidR="00EB0403" w:rsidRPr="005D138B">
        <w:rPr>
          <w:rFonts w:asciiTheme="minorHAnsi" w:hAnsiTheme="minorHAnsi" w:cs="Arial"/>
        </w:rPr>
        <w:t>argue</w:t>
      </w:r>
      <w:r w:rsidR="00CD40A3" w:rsidRPr="005D138B">
        <w:rPr>
          <w:rFonts w:asciiTheme="minorHAnsi" w:hAnsiTheme="minorHAnsi" w:cs="Arial"/>
        </w:rPr>
        <w:t xml:space="preserve"> participants in narrative inquiry are not merely sources of data</w:t>
      </w:r>
      <w:r w:rsidRPr="005D138B">
        <w:rPr>
          <w:rFonts w:asciiTheme="minorHAnsi" w:hAnsiTheme="minorHAnsi" w:cs="Arial"/>
        </w:rPr>
        <w:t>,</w:t>
      </w:r>
      <w:r w:rsidR="00CD40A3" w:rsidRPr="005D138B">
        <w:rPr>
          <w:rFonts w:asciiTheme="minorHAnsi" w:hAnsiTheme="minorHAnsi" w:cs="Arial"/>
        </w:rPr>
        <w:t xml:space="preserve"> but ‘storytellers and characters’ entangled </w:t>
      </w:r>
      <w:r w:rsidRPr="005D138B">
        <w:rPr>
          <w:rFonts w:asciiTheme="minorHAnsi" w:hAnsiTheme="minorHAnsi" w:cs="Arial"/>
        </w:rPr>
        <w:t>with</w:t>
      </w:r>
      <w:r w:rsidR="00CD40A3" w:rsidRPr="005D138B">
        <w:rPr>
          <w:rFonts w:asciiTheme="minorHAnsi" w:hAnsiTheme="minorHAnsi" w:cs="Arial"/>
        </w:rPr>
        <w:t xml:space="preserve">in their own and other’s </w:t>
      </w:r>
      <w:r w:rsidRPr="005D138B">
        <w:rPr>
          <w:rFonts w:asciiTheme="minorHAnsi" w:hAnsiTheme="minorHAnsi" w:cs="Arial"/>
        </w:rPr>
        <w:t>narratives</w:t>
      </w:r>
      <w:r w:rsidR="00CD40A3" w:rsidRPr="005D138B">
        <w:rPr>
          <w:rFonts w:asciiTheme="minorHAnsi" w:hAnsiTheme="minorHAnsi" w:cs="Arial"/>
        </w:rPr>
        <w:t xml:space="preserve">.  In this study, that entanglement </w:t>
      </w:r>
      <w:r w:rsidRPr="005D138B">
        <w:rPr>
          <w:rFonts w:asciiTheme="minorHAnsi" w:hAnsiTheme="minorHAnsi" w:cs="Arial"/>
        </w:rPr>
        <w:t>is</w:t>
      </w:r>
      <w:r w:rsidR="00CD40A3" w:rsidRPr="005D138B">
        <w:rPr>
          <w:rFonts w:asciiTheme="minorHAnsi" w:hAnsiTheme="minorHAnsi" w:cs="Arial"/>
        </w:rPr>
        <w:t xml:space="preserve"> deliberately </w:t>
      </w:r>
      <w:r w:rsidRPr="005D138B">
        <w:rPr>
          <w:rFonts w:asciiTheme="minorHAnsi" w:hAnsiTheme="minorHAnsi" w:cs="Arial"/>
        </w:rPr>
        <w:t>extended</w:t>
      </w:r>
      <w:r w:rsidR="00CD40A3" w:rsidRPr="005D138B">
        <w:rPr>
          <w:rFonts w:asciiTheme="minorHAnsi" w:hAnsiTheme="minorHAnsi" w:cs="Arial"/>
        </w:rPr>
        <w:t xml:space="preserve"> to include genAI as a non-human character within the unfolding socio-technical narrative</w:t>
      </w:r>
      <w:r w:rsidR="009A2EBF" w:rsidRPr="005D138B">
        <w:rPr>
          <w:rFonts w:asciiTheme="minorHAnsi" w:hAnsiTheme="minorHAnsi" w:cs="Arial"/>
        </w:rPr>
        <w:t xml:space="preserve"> of human-AI </w:t>
      </w:r>
      <w:r w:rsidR="00A90F9C" w:rsidRPr="005D138B">
        <w:rPr>
          <w:rFonts w:asciiTheme="minorHAnsi" w:hAnsiTheme="minorHAnsi" w:cs="Arial"/>
        </w:rPr>
        <w:t>interaction</w:t>
      </w:r>
      <w:r w:rsidR="00CD40A3" w:rsidRPr="005D138B">
        <w:rPr>
          <w:rFonts w:asciiTheme="minorHAnsi" w:hAnsiTheme="minorHAnsi" w:cs="Arial"/>
        </w:rPr>
        <w:t>.  This</w:t>
      </w:r>
      <w:r w:rsidRPr="005D138B">
        <w:rPr>
          <w:rFonts w:asciiTheme="minorHAnsi" w:hAnsiTheme="minorHAnsi" w:cs="Arial"/>
        </w:rPr>
        <w:t xml:space="preserve"> approach </w:t>
      </w:r>
      <w:r w:rsidR="00A90F9C" w:rsidRPr="005D138B">
        <w:rPr>
          <w:rFonts w:asciiTheme="minorHAnsi" w:hAnsiTheme="minorHAnsi" w:cs="Arial"/>
        </w:rPr>
        <w:t>responds directly to call for research that integrates philosophical inquiry with empirical investigation to advance current debates on genAI (</w:t>
      </w:r>
      <w:proofErr w:type="spellStart"/>
      <w:r w:rsidR="00A90F9C" w:rsidRPr="005D138B">
        <w:rPr>
          <w:rFonts w:asciiTheme="minorHAnsi" w:hAnsiTheme="minorHAnsi" w:cs="Arial"/>
        </w:rPr>
        <w:t>Plevrakis</w:t>
      </w:r>
      <w:proofErr w:type="spellEnd"/>
      <w:r w:rsidR="00A90F9C" w:rsidRPr="005D138B">
        <w:rPr>
          <w:rFonts w:asciiTheme="minorHAnsi" w:hAnsiTheme="minorHAnsi" w:cs="Arial"/>
        </w:rPr>
        <w:t xml:space="preserve">, 2024, p.02).  </w:t>
      </w:r>
    </w:p>
    <w:p w14:paraId="6A9106CA" w14:textId="77777777" w:rsidR="00CD40A3" w:rsidRPr="005D138B" w:rsidRDefault="00CD40A3" w:rsidP="00047B05">
      <w:pPr>
        <w:rPr>
          <w:rFonts w:asciiTheme="minorHAnsi" w:hAnsiTheme="minorHAnsi" w:cs="Arial"/>
        </w:rPr>
      </w:pPr>
    </w:p>
    <w:p w14:paraId="462C91C5" w14:textId="77777777" w:rsidR="00864956" w:rsidRPr="005D138B" w:rsidRDefault="00EB0403" w:rsidP="00CD40A3">
      <w:pPr>
        <w:rPr>
          <w:rFonts w:asciiTheme="minorHAnsi" w:hAnsiTheme="minorHAnsi" w:cs="Arial"/>
        </w:rPr>
      </w:pPr>
      <w:r w:rsidRPr="005D138B">
        <w:rPr>
          <w:rFonts w:asciiTheme="minorHAnsi" w:hAnsiTheme="minorHAnsi" w:cs="Arial"/>
        </w:rPr>
        <w:t>N</w:t>
      </w:r>
      <w:r w:rsidR="00A11D9D" w:rsidRPr="005D138B">
        <w:rPr>
          <w:rFonts w:asciiTheme="minorHAnsi" w:hAnsiTheme="minorHAnsi" w:cs="Arial"/>
        </w:rPr>
        <w:t>evertheless, n</w:t>
      </w:r>
      <w:r w:rsidR="00CD40A3" w:rsidRPr="005D138B">
        <w:rPr>
          <w:rFonts w:asciiTheme="minorHAnsi" w:hAnsiTheme="minorHAnsi" w:cs="Arial"/>
        </w:rPr>
        <w:t xml:space="preserve">arrative inquiry is not without its criticism.  </w:t>
      </w:r>
      <w:proofErr w:type="spellStart"/>
      <w:r w:rsidR="00CD40A3" w:rsidRPr="005D138B">
        <w:rPr>
          <w:rFonts w:asciiTheme="minorHAnsi" w:hAnsiTheme="minorHAnsi" w:cs="Arial"/>
        </w:rPr>
        <w:t>Clandinin</w:t>
      </w:r>
      <w:proofErr w:type="spellEnd"/>
      <w:r w:rsidR="00CD40A3" w:rsidRPr="005D138B">
        <w:rPr>
          <w:rFonts w:asciiTheme="minorHAnsi" w:hAnsiTheme="minorHAnsi" w:cs="Arial"/>
        </w:rPr>
        <w:t xml:space="preserve"> (2007, p.29), acknowledges that it lack</w:t>
      </w:r>
      <w:r w:rsidRPr="005D138B">
        <w:rPr>
          <w:rFonts w:asciiTheme="minorHAnsi" w:hAnsiTheme="minorHAnsi" w:cs="Arial"/>
        </w:rPr>
        <w:t>s</w:t>
      </w:r>
      <w:r w:rsidR="00CD40A3" w:rsidRPr="005D138B">
        <w:rPr>
          <w:rFonts w:asciiTheme="minorHAnsi" w:hAnsiTheme="minorHAnsi" w:cs="Arial"/>
        </w:rPr>
        <w:t xml:space="preserve"> the standardisation and status </w:t>
      </w:r>
      <w:r w:rsidRPr="005D138B">
        <w:rPr>
          <w:rFonts w:asciiTheme="minorHAnsi" w:hAnsiTheme="minorHAnsi" w:cs="Arial"/>
        </w:rPr>
        <w:t xml:space="preserve">often </w:t>
      </w:r>
      <w:r w:rsidR="004E7A52" w:rsidRPr="005D138B">
        <w:rPr>
          <w:rFonts w:asciiTheme="minorHAnsi" w:hAnsiTheme="minorHAnsi" w:cs="Arial"/>
        </w:rPr>
        <w:t>associated with</w:t>
      </w:r>
      <w:r w:rsidR="00CD40A3" w:rsidRPr="005D138B">
        <w:rPr>
          <w:rFonts w:asciiTheme="minorHAnsi" w:hAnsiTheme="minorHAnsi" w:cs="Arial"/>
        </w:rPr>
        <w:t xml:space="preserve"> more conventional methodologies, </w:t>
      </w:r>
      <w:r w:rsidR="004E7A52" w:rsidRPr="005D138B">
        <w:rPr>
          <w:rFonts w:asciiTheme="minorHAnsi" w:hAnsiTheme="minorHAnsi" w:cs="Arial"/>
        </w:rPr>
        <w:t xml:space="preserve">which </w:t>
      </w:r>
      <w:r w:rsidRPr="005D138B">
        <w:rPr>
          <w:rFonts w:asciiTheme="minorHAnsi" w:hAnsiTheme="minorHAnsi" w:cs="Arial"/>
        </w:rPr>
        <w:t>can</w:t>
      </w:r>
      <w:r w:rsidR="004E7A52" w:rsidRPr="005D138B">
        <w:rPr>
          <w:rFonts w:asciiTheme="minorHAnsi" w:hAnsiTheme="minorHAnsi" w:cs="Arial"/>
        </w:rPr>
        <w:t xml:space="preserve"> </w:t>
      </w:r>
      <w:r w:rsidR="00CD40A3" w:rsidRPr="005D138B">
        <w:rPr>
          <w:rFonts w:asciiTheme="minorHAnsi" w:hAnsiTheme="minorHAnsi" w:cs="Arial"/>
        </w:rPr>
        <w:t>rais</w:t>
      </w:r>
      <w:r w:rsidR="004E7A52" w:rsidRPr="005D138B">
        <w:rPr>
          <w:rFonts w:asciiTheme="minorHAnsi" w:hAnsiTheme="minorHAnsi" w:cs="Arial"/>
        </w:rPr>
        <w:t>e</w:t>
      </w:r>
      <w:r w:rsidR="00CD40A3" w:rsidRPr="005D138B">
        <w:rPr>
          <w:rFonts w:asciiTheme="minorHAnsi" w:hAnsiTheme="minorHAnsi" w:cs="Arial"/>
        </w:rPr>
        <w:t xml:space="preserve"> questions of </w:t>
      </w:r>
      <w:r w:rsidR="00FC03AA" w:rsidRPr="005D138B">
        <w:rPr>
          <w:rFonts w:asciiTheme="minorHAnsi" w:hAnsiTheme="minorHAnsi" w:cs="Arial"/>
        </w:rPr>
        <w:t xml:space="preserve">the studies </w:t>
      </w:r>
      <w:r w:rsidR="00CD40A3" w:rsidRPr="005D138B">
        <w:rPr>
          <w:rFonts w:asciiTheme="minorHAnsi" w:hAnsiTheme="minorHAnsi" w:cs="Arial"/>
        </w:rPr>
        <w:t xml:space="preserve">credibility.  </w:t>
      </w:r>
      <w:r w:rsidRPr="005D138B">
        <w:rPr>
          <w:rFonts w:asciiTheme="minorHAnsi" w:hAnsiTheme="minorHAnsi" w:cs="Arial"/>
        </w:rPr>
        <w:t>However</w:t>
      </w:r>
      <w:r w:rsidR="00CD40A3" w:rsidRPr="005D138B">
        <w:rPr>
          <w:rFonts w:asciiTheme="minorHAnsi" w:hAnsiTheme="minorHAnsi" w:cs="Arial"/>
        </w:rPr>
        <w:t xml:space="preserve">, </w:t>
      </w:r>
      <w:r w:rsidR="004E7A52" w:rsidRPr="005D138B">
        <w:rPr>
          <w:rFonts w:asciiTheme="minorHAnsi" w:hAnsiTheme="minorHAnsi" w:cs="Arial"/>
        </w:rPr>
        <w:t xml:space="preserve">this study </w:t>
      </w:r>
      <w:r w:rsidRPr="005D138B">
        <w:rPr>
          <w:rFonts w:asciiTheme="minorHAnsi" w:hAnsiTheme="minorHAnsi" w:cs="Arial"/>
        </w:rPr>
        <w:t>is situated</w:t>
      </w:r>
      <w:r w:rsidR="004E7A52" w:rsidRPr="005D138B">
        <w:rPr>
          <w:rFonts w:asciiTheme="minorHAnsi" w:hAnsiTheme="minorHAnsi" w:cs="Arial"/>
        </w:rPr>
        <w:t xml:space="preserve"> within a </w:t>
      </w:r>
      <w:r w:rsidR="00CD40A3" w:rsidRPr="005D138B">
        <w:rPr>
          <w:rFonts w:asciiTheme="minorHAnsi" w:hAnsiTheme="minorHAnsi" w:cs="Arial"/>
        </w:rPr>
        <w:t xml:space="preserve">critical/transformative </w:t>
      </w:r>
      <w:r w:rsidR="003B78DC" w:rsidRPr="005D138B">
        <w:rPr>
          <w:rFonts w:asciiTheme="minorHAnsi" w:hAnsiTheme="minorHAnsi" w:cs="Arial"/>
        </w:rPr>
        <w:t>paradigm</w:t>
      </w:r>
      <w:r w:rsidR="004E7A52" w:rsidRPr="005D138B">
        <w:rPr>
          <w:rFonts w:asciiTheme="minorHAnsi" w:hAnsiTheme="minorHAnsi" w:cs="Arial"/>
        </w:rPr>
        <w:t>,</w:t>
      </w:r>
      <w:r w:rsidR="00CD40A3" w:rsidRPr="005D138B">
        <w:rPr>
          <w:rFonts w:asciiTheme="minorHAnsi" w:hAnsiTheme="minorHAnsi" w:cs="Arial"/>
        </w:rPr>
        <w:t xml:space="preserve"> </w:t>
      </w:r>
      <w:r w:rsidRPr="005D138B">
        <w:rPr>
          <w:rFonts w:asciiTheme="minorHAnsi" w:hAnsiTheme="minorHAnsi" w:cs="Arial"/>
        </w:rPr>
        <w:t>that values methodological innovation when investigating emerging and complex phenomena</w:t>
      </w:r>
      <w:r w:rsidR="00A11D9D" w:rsidRPr="005D138B">
        <w:rPr>
          <w:rFonts w:asciiTheme="minorHAnsi" w:hAnsiTheme="minorHAnsi" w:cs="Arial"/>
        </w:rPr>
        <w:t xml:space="preserve"> such </w:t>
      </w:r>
      <w:r w:rsidR="00D65812" w:rsidRPr="005D138B">
        <w:rPr>
          <w:rFonts w:asciiTheme="minorHAnsi" w:hAnsiTheme="minorHAnsi" w:cs="Arial"/>
        </w:rPr>
        <w:t xml:space="preserve">as </w:t>
      </w:r>
      <w:r w:rsidR="00A11D9D" w:rsidRPr="005D138B">
        <w:rPr>
          <w:rFonts w:asciiTheme="minorHAnsi" w:hAnsiTheme="minorHAnsi" w:cs="Arial"/>
        </w:rPr>
        <w:t>human-AI interactions</w:t>
      </w:r>
      <w:r w:rsidRPr="005D138B">
        <w:rPr>
          <w:rFonts w:asciiTheme="minorHAnsi" w:hAnsiTheme="minorHAnsi" w:cs="Arial"/>
        </w:rPr>
        <w:t xml:space="preserve">.  </w:t>
      </w:r>
    </w:p>
    <w:p w14:paraId="70207086" w14:textId="77777777" w:rsidR="00864956" w:rsidRPr="005D138B" w:rsidRDefault="00864956" w:rsidP="00CD40A3">
      <w:pPr>
        <w:rPr>
          <w:rFonts w:asciiTheme="minorHAnsi" w:hAnsiTheme="minorHAnsi" w:cs="Arial"/>
        </w:rPr>
      </w:pPr>
    </w:p>
    <w:p w14:paraId="3C0A881E" w14:textId="00B666E7" w:rsidR="00A8231A" w:rsidRPr="005D138B" w:rsidRDefault="00EB0403" w:rsidP="00CD40A3">
      <w:pPr>
        <w:rPr>
          <w:rFonts w:asciiTheme="minorHAnsi" w:hAnsiTheme="minorHAnsi" w:cs="Arial"/>
        </w:rPr>
      </w:pPr>
      <w:r w:rsidRPr="005D138B">
        <w:rPr>
          <w:rFonts w:asciiTheme="minorHAnsi" w:hAnsiTheme="minorHAnsi" w:cs="Arial"/>
        </w:rPr>
        <w:lastRenderedPageBreak/>
        <w:t xml:space="preserve">Furthermore, the exploratory nature of narrative inquiry </w:t>
      </w:r>
      <w:r w:rsidR="00F10D27" w:rsidRPr="005D138B">
        <w:rPr>
          <w:rFonts w:asciiTheme="minorHAnsi" w:hAnsiTheme="minorHAnsi" w:cs="Arial"/>
        </w:rPr>
        <w:t>can be argued to be</w:t>
      </w:r>
      <w:r w:rsidRPr="005D138B">
        <w:rPr>
          <w:rFonts w:asciiTheme="minorHAnsi" w:hAnsiTheme="minorHAnsi" w:cs="Arial"/>
        </w:rPr>
        <w:t xml:space="preserve"> particularly well suited to the study of genAI, a rapidly evolving field characterised by continual development and conceptual change </w:t>
      </w:r>
      <w:r w:rsidR="00E6791D" w:rsidRPr="005D138B">
        <w:rPr>
          <w:rFonts w:asciiTheme="minorHAnsi" w:hAnsiTheme="minorHAnsi" w:cs="Arial"/>
        </w:rPr>
        <w:t>(</w:t>
      </w:r>
      <w:proofErr w:type="spellStart"/>
      <w:r w:rsidR="00CD40A3" w:rsidRPr="005D138B">
        <w:rPr>
          <w:rFonts w:asciiTheme="minorHAnsi" w:hAnsiTheme="minorHAnsi" w:cs="Arial"/>
        </w:rPr>
        <w:t>Aldoseri</w:t>
      </w:r>
      <w:proofErr w:type="spellEnd"/>
      <w:r w:rsidR="00CD40A3" w:rsidRPr="005D138B">
        <w:rPr>
          <w:rFonts w:asciiTheme="minorHAnsi" w:hAnsiTheme="minorHAnsi" w:cs="Arial"/>
        </w:rPr>
        <w:t xml:space="preserve"> </w:t>
      </w:r>
      <w:r w:rsidR="00CD40A3" w:rsidRPr="005D138B">
        <w:rPr>
          <w:rFonts w:asciiTheme="minorHAnsi" w:hAnsiTheme="minorHAnsi" w:cs="Arial"/>
          <w:i/>
          <w:iCs/>
        </w:rPr>
        <w:t>et al.</w:t>
      </w:r>
      <w:r w:rsidR="00CD40A3" w:rsidRPr="005D138B">
        <w:rPr>
          <w:rFonts w:asciiTheme="minorHAnsi" w:hAnsiTheme="minorHAnsi" w:cs="Arial"/>
        </w:rPr>
        <w:t>2024, p.02).</w:t>
      </w:r>
      <w:r w:rsidR="00864956" w:rsidRPr="005D138B">
        <w:rPr>
          <w:rFonts w:asciiTheme="minorHAnsi" w:hAnsiTheme="minorHAnsi" w:cs="Arial"/>
        </w:rPr>
        <w:t xml:space="preserve">  T</w:t>
      </w:r>
      <w:r w:rsidR="004E7A52" w:rsidRPr="005D138B">
        <w:rPr>
          <w:rFonts w:asciiTheme="minorHAnsi" w:hAnsiTheme="minorHAnsi" w:cs="Arial"/>
        </w:rPr>
        <w:t>h</w:t>
      </w:r>
      <w:r w:rsidR="00864956" w:rsidRPr="005D138B">
        <w:rPr>
          <w:rFonts w:asciiTheme="minorHAnsi" w:hAnsiTheme="minorHAnsi" w:cs="Arial"/>
        </w:rPr>
        <w:t xml:space="preserve">e </w:t>
      </w:r>
      <w:r w:rsidR="004E7A52" w:rsidRPr="005D138B">
        <w:rPr>
          <w:rFonts w:asciiTheme="minorHAnsi" w:hAnsiTheme="minorHAnsi" w:cs="Arial"/>
        </w:rPr>
        <w:t xml:space="preserve">rapid pace </w:t>
      </w:r>
      <w:r w:rsidRPr="005D138B">
        <w:rPr>
          <w:rFonts w:asciiTheme="minorHAnsi" w:hAnsiTheme="minorHAnsi" w:cs="Arial"/>
        </w:rPr>
        <w:t>o</w:t>
      </w:r>
      <w:r w:rsidR="00A11D9D" w:rsidRPr="005D138B">
        <w:rPr>
          <w:rFonts w:asciiTheme="minorHAnsi" w:hAnsiTheme="minorHAnsi" w:cs="Arial"/>
        </w:rPr>
        <w:t>f</w:t>
      </w:r>
      <w:r w:rsidRPr="005D138B">
        <w:rPr>
          <w:rFonts w:asciiTheme="minorHAnsi" w:hAnsiTheme="minorHAnsi" w:cs="Arial"/>
        </w:rPr>
        <w:t xml:space="preserve"> development in this field </w:t>
      </w:r>
      <w:r w:rsidR="004E7A52" w:rsidRPr="005D138B">
        <w:rPr>
          <w:rFonts w:asciiTheme="minorHAnsi" w:hAnsiTheme="minorHAnsi" w:cs="Arial"/>
        </w:rPr>
        <w:t>presents challenges</w:t>
      </w:r>
      <w:r w:rsidRPr="005D138B">
        <w:rPr>
          <w:rFonts w:asciiTheme="minorHAnsi" w:hAnsiTheme="minorHAnsi" w:cs="Arial"/>
        </w:rPr>
        <w:t xml:space="preserve"> for researchers, </w:t>
      </w:r>
      <w:r w:rsidR="00864956" w:rsidRPr="005D138B">
        <w:rPr>
          <w:rFonts w:asciiTheme="minorHAnsi" w:hAnsiTheme="minorHAnsi" w:cs="Arial"/>
        </w:rPr>
        <w:t xml:space="preserve">such as </w:t>
      </w:r>
      <w:r w:rsidRPr="005D138B">
        <w:rPr>
          <w:rFonts w:asciiTheme="minorHAnsi" w:hAnsiTheme="minorHAnsi" w:cs="Arial"/>
        </w:rPr>
        <w:t xml:space="preserve">findings and assumptions </w:t>
      </w:r>
      <w:r w:rsidR="00864956" w:rsidRPr="005D138B">
        <w:rPr>
          <w:rFonts w:asciiTheme="minorHAnsi" w:hAnsiTheme="minorHAnsi" w:cs="Arial"/>
        </w:rPr>
        <w:t xml:space="preserve">becoming </w:t>
      </w:r>
      <w:r w:rsidRPr="005D138B">
        <w:rPr>
          <w:rFonts w:asciiTheme="minorHAnsi" w:hAnsiTheme="minorHAnsi" w:cs="Arial"/>
        </w:rPr>
        <w:t xml:space="preserve">quickly outdated.  Thus, </w:t>
      </w:r>
      <w:r w:rsidR="004E7A52" w:rsidRPr="005D138B">
        <w:rPr>
          <w:rFonts w:asciiTheme="minorHAnsi" w:hAnsiTheme="minorHAnsi" w:cs="Arial"/>
        </w:rPr>
        <w:t>maintain</w:t>
      </w:r>
      <w:r w:rsidR="00493E75" w:rsidRPr="005D138B">
        <w:rPr>
          <w:rFonts w:asciiTheme="minorHAnsi" w:hAnsiTheme="minorHAnsi" w:cs="Arial"/>
        </w:rPr>
        <w:t>ing</w:t>
      </w:r>
      <w:r w:rsidR="004E7A52" w:rsidRPr="005D138B">
        <w:rPr>
          <w:rFonts w:asciiTheme="minorHAnsi" w:hAnsiTheme="minorHAnsi" w:cs="Arial"/>
        </w:rPr>
        <w:t xml:space="preserve"> the relevance of </w:t>
      </w:r>
      <w:r w:rsidR="00FC03AA" w:rsidRPr="005D138B">
        <w:rPr>
          <w:rFonts w:asciiTheme="minorHAnsi" w:hAnsiTheme="minorHAnsi" w:cs="Arial"/>
        </w:rPr>
        <w:t xml:space="preserve">any </w:t>
      </w:r>
      <w:r w:rsidR="004E7A52" w:rsidRPr="005D138B">
        <w:rPr>
          <w:rFonts w:asciiTheme="minorHAnsi" w:hAnsiTheme="minorHAnsi" w:cs="Arial"/>
        </w:rPr>
        <w:t>research</w:t>
      </w:r>
      <w:r w:rsidRPr="005D138B">
        <w:rPr>
          <w:rFonts w:asciiTheme="minorHAnsi" w:hAnsiTheme="minorHAnsi" w:cs="Arial"/>
        </w:rPr>
        <w:t xml:space="preserve"> is difficult</w:t>
      </w:r>
      <w:r w:rsidR="004E7A52" w:rsidRPr="005D138B">
        <w:rPr>
          <w:rFonts w:asciiTheme="minorHAnsi" w:hAnsiTheme="minorHAnsi" w:cs="Arial"/>
        </w:rPr>
        <w:t xml:space="preserve">.  To </w:t>
      </w:r>
      <w:r w:rsidR="00FC03AA" w:rsidRPr="005D138B">
        <w:rPr>
          <w:rFonts w:asciiTheme="minorHAnsi" w:hAnsiTheme="minorHAnsi" w:cs="Arial"/>
        </w:rPr>
        <w:t xml:space="preserve">address </w:t>
      </w:r>
      <w:r w:rsidR="004E7A52" w:rsidRPr="005D138B">
        <w:rPr>
          <w:rFonts w:asciiTheme="minorHAnsi" w:hAnsiTheme="minorHAnsi" w:cs="Arial"/>
        </w:rPr>
        <w:t xml:space="preserve">this, </w:t>
      </w:r>
      <w:r w:rsidRPr="005D138B">
        <w:rPr>
          <w:rFonts w:asciiTheme="minorHAnsi" w:hAnsiTheme="minorHAnsi" w:cs="Arial"/>
        </w:rPr>
        <w:t>this pilot study adopts an</w:t>
      </w:r>
      <w:r w:rsidR="004E7A52" w:rsidRPr="005D138B">
        <w:rPr>
          <w:rFonts w:asciiTheme="minorHAnsi" w:hAnsiTheme="minorHAnsi" w:cs="Arial"/>
        </w:rPr>
        <w:t xml:space="preserve"> experimental </w:t>
      </w:r>
      <w:r w:rsidRPr="005D138B">
        <w:rPr>
          <w:rFonts w:asciiTheme="minorHAnsi" w:hAnsiTheme="minorHAnsi" w:cs="Arial"/>
        </w:rPr>
        <w:t xml:space="preserve">methodological </w:t>
      </w:r>
      <w:r w:rsidR="00FC03AA" w:rsidRPr="005D138B">
        <w:rPr>
          <w:rFonts w:asciiTheme="minorHAnsi" w:hAnsiTheme="minorHAnsi" w:cs="Arial"/>
        </w:rPr>
        <w:t>approach</w:t>
      </w:r>
      <w:r w:rsidR="004E7A52" w:rsidRPr="005D138B">
        <w:rPr>
          <w:rFonts w:asciiTheme="minorHAnsi" w:hAnsiTheme="minorHAnsi" w:cs="Arial"/>
        </w:rPr>
        <w:t xml:space="preserve"> </w:t>
      </w:r>
      <w:r w:rsidRPr="005D138B">
        <w:rPr>
          <w:rFonts w:asciiTheme="minorHAnsi" w:hAnsiTheme="minorHAnsi" w:cs="Arial"/>
        </w:rPr>
        <w:t xml:space="preserve">that </w:t>
      </w:r>
      <w:r w:rsidR="00A11D9D" w:rsidRPr="005D138B">
        <w:rPr>
          <w:rFonts w:asciiTheme="minorHAnsi" w:hAnsiTheme="minorHAnsi" w:cs="Arial"/>
        </w:rPr>
        <w:t>prioritises</w:t>
      </w:r>
      <w:r w:rsidRPr="005D138B">
        <w:rPr>
          <w:rFonts w:asciiTheme="minorHAnsi" w:hAnsiTheme="minorHAnsi" w:cs="Arial"/>
        </w:rPr>
        <w:t xml:space="preserve"> exploration.  Rather than seeking </w:t>
      </w:r>
      <w:r w:rsidR="00A11D9D" w:rsidRPr="005D138B">
        <w:rPr>
          <w:rFonts w:asciiTheme="minorHAnsi" w:hAnsiTheme="minorHAnsi" w:cs="Arial"/>
        </w:rPr>
        <w:t xml:space="preserve">definitive conclusions, the pilots main aim is to test a novel form of human-AI inquiry and evaluate its potential as a research method for future research.  Additionally, </w:t>
      </w:r>
      <w:r w:rsidR="00FC03AA" w:rsidRPr="005D138B">
        <w:rPr>
          <w:rFonts w:asciiTheme="minorHAnsi" w:hAnsiTheme="minorHAnsi" w:cs="Arial"/>
        </w:rPr>
        <w:t>w</w:t>
      </w:r>
      <w:r w:rsidR="00A8231A" w:rsidRPr="005D138B">
        <w:rPr>
          <w:rFonts w:asciiTheme="minorHAnsi" w:hAnsiTheme="minorHAnsi" w:cs="Arial"/>
        </w:rPr>
        <w:t>hile unconventional</w:t>
      </w:r>
      <w:r w:rsidR="00A11D9D" w:rsidRPr="005D138B">
        <w:rPr>
          <w:rFonts w:asciiTheme="minorHAnsi" w:hAnsiTheme="minorHAnsi" w:cs="Arial"/>
        </w:rPr>
        <w:t xml:space="preserve"> in its approach</w:t>
      </w:r>
      <w:r w:rsidR="00A8231A" w:rsidRPr="005D138B">
        <w:rPr>
          <w:rFonts w:asciiTheme="minorHAnsi" w:hAnsiTheme="minorHAnsi" w:cs="Arial"/>
        </w:rPr>
        <w:t>, th</w:t>
      </w:r>
      <w:r w:rsidR="00A11D9D" w:rsidRPr="005D138B">
        <w:rPr>
          <w:rFonts w:asciiTheme="minorHAnsi" w:hAnsiTheme="minorHAnsi" w:cs="Arial"/>
        </w:rPr>
        <w:t xml:space="preserve">is strategy has the potential to contribute a novel insight to the research </w:t>
      </w:r>
      <w:r w:rsidR="00D65812" w:rsidRPr="005D138B">
        <w:rPr>
          <w:rFonts w:asciiTheme="minorHAnsi" w:hAnsiTheme="minorHAnsi" w:cs="Arial"/>
        </w:rPr>
        <w:t>field, maintaining</w:t>
      </w:r>
      <w:r w:rsidR="00A11D9D" w:rsidRPr="005D138B">
        <w:rPr>
          <w:rFonts w:asciiTheme="minorHAnsi" w:hAnsiTheme="minorHAnsi" w:cs="Arial"/>
        </w:rPr>
        <w:t xml:space="preserve"> the studies </w:t>
      </w:r>
      <w:r w:rsidR="00A840A5" w:rsidRPr="005D138B">
        <w:rPr>
          <w:rFonts w:asciiTheme="minorHAnsi" w:hAnsiTheme="minorHAnsi" w:cs="Arial"/>
        </w:rPr>
        <w:t>releva</w:t>
      </w:r>
      <w:r w:rsidR="00A11D9D" w:rsidRPr="005D138B">
        <w:rPr>
          <w:rFonts w:asciiTheme="minorHAnsi" w:hAnsiTheme="minorHAnsi" w:cs="Arial"/>
        </w:rPr>
        <w:t xml:space="preserve">nce </w:t>
      </w:r>
      <w:r w:rsidR="00A840A5" w:rsidRPr="005D138B">
        <w:rPr>
          <w:rFonts w:asciiTheme="minorHAnsi" w:hAnsiTheme="minorHAnsi" w:cs="Arial"/>
        </w:rPr>
        <w:t>by being distinctive.</w:t>
      </w:r>
    </w:p>
    <w:p w14:paraId="4FA35BBA" w14:textId="77777777" w:rsidR="003D70BA" w:rsidRPr="005D138B" w:rsidRDefault="003D70BA" w:rsidP="00CD40A3">
      <w:pPr>
        <w:rPr>
          <w:rFonts w:asciiTheme="minorHAnsi" w:hAnsiTheme="minorHAnsi" w:cs="Arial"/>
          <w:sz w:val="28"/>
          <w:szCs w:val="28"/>
        </w:rPr>
      </w:pPr>
    </w:p>
    <w:p w14:paraId="317922C7" w14:textId="63D69722" w:rsidR="00CD40A3" w:rsidRPr="005D138B" w:rsidRDefault="00CD40A3" w:rsidP="00CD40A3">
      <w:pPr>
        <w:rPr>
          <w:rFonts w:asciiTheme="minorHAnsi" w:hAnsiTheme="minorHAnsi" w:cs="Arial"/>
          <w:b/>
          <w:bCs/>
          <w:sz w:val="28"/>
          <w:szCs w:val="28"/>
        </w:rPr>
      </w:pPr>
      <w:r w:rsidRPr="005D138B">
        <w:rPr>
          <w:rFonts w:asciiTheme="minorHAnsi" w:hAnsiTheme="minorHAnsi" w:cs="Arial"/>
          <w:b/>
          <w:bCs/>
          <w:sz w:val="28"/>
          <w:szCs w:val="28"/>
        </w:rPr>
        <w:t>Sampling Strategy</w:t>
      </w:r>
    </w:p>
    <w:p w14:paraId="334918A8" w14:textId="77777777" w:rsidR="00360F65" w:rsidRPr="005D138B" w:rsidRDefault="00360F65" w:rsidP="00CD40A3">
      <w:pPr>
        <w:rPr>
          <w:rFonts w:asciiTheme="minorHAnsi" w:hAnsiTheme="minorHAnsi" w:cs="Arial"/>
          <w:b/>
          <w:bCs/>
        </w:rPr>
      </w:pPr>
    </w:p>
    <w:p w14:paraId="0F37EC23" w14:textId="1621A110" w:rsidR="00CD40A3" w:rsidRPr="005D138B" w:rsidRDefault="00CD40A3" w:rsidP="00CD40A3">
      <w:pPr>
        <w:rPr>
          <w:rFonts w:asciiTheme="minorHAnsi" w:hAnsiTheme="minorHAnsi" w:cs="Arial"/>
        </w:rPr>
      </w:pPr>
      <w:r w:rsidRPr="005D138B">
        <w:rPr>
          <w:rFonts w:asciiTheme="minorHAnsi" w:hAnsiTheme="minorHAnsi" w:cs="Arial"/>
        </w:rPr>
        <w:t>Given the pilot nature of the study, a mixed sampling strategy</w:t>
      </w:r>
      <w:r w:rsidR="006B2408" w:rsidRPr="005D138B">
        <w:rPr>
          <w:rFonts w:asciiTheme="minorHAnsi" w:hAnsiTheme="minorHAnsi" w:cs="Arial"/>
        </w:rPr>
        <w:t>,</w:t>
      </w:r>
      <w:r w:rsidRPr="005D138B">
        <w:rPr>
          <w:rFonts w:asciiTheme="minorHAnsi" w:hAnsiTheme="minorHAnsi" w:cs="Arial"/>
        </w:rPr>
        <w:t xml:space="preserve"> combining purposive and convenience </w:t>
      </w:r>
      <w:r w:rsidR="00F9132C" w:rsidRPr="005D138B">
        <w:rPr>
          <w:rFonts w:asciiTheme="minorHAnsi" w:hAnsiTheme="minorHAnsi" w:cs="Arial"/>
        </w:rPr>
        <w:t>sampling</w:t>
      </w:r>
      <w:r w:rsidR="00D65812" w:rsidRPr="005D138B">
        <w:rPr>
          <w:rFonts w:asciiTheme="minorHAnsi" w:hAnsiTheme="minorHAnsi" w:cs="Arial"/>
        </w:rPr>
        <w:t xml:space="preserve"> was used, which</w:t>
      </w:r>
      <w:r w:rsidRPr="005D138B">
        <w:rPr>
          <w:rFonts w:asciiTheme="minorHAnsi" w:hAnsiTheme="minorHAnsi" w:cs="Arial"/>
        </w:rPr>
        <w:t xml:space="preserve"> prov</w:t>
      </w:r>
      <w:r w:rsidR="006B2408" w:rsidRPr="005D138B">
        <w:rPr>
          <w:rFonts w:asciiTheme="minorHAnsi" w:hAnsiTheme="minorHAnsi" w:cs="Arial"/>
        </w:rPr>
        <w:t>id</w:t>
      </w:r>
      <w:r w:rsidR="00F9132C" w:rsidRPr="005D138B">
        <w:rPr>
          <w:rFonts w:asciiTheme="minorHAnsi" w:hAnsiTheme="minorHAnsi" w:cs="Arial"/>
        </w:rPr>
        <w:t xml:space="preserve">ed </w:t>
      </w:r>
      <w:r w:rsidRPr="005D138B">
        <w:rPr>
          <w:rFonts w:asciiTheme="minorHAnsi" w:hAnsiTheme="minorHAnsi" w:cs="Arial"/>
        </w:rPr>
        <w:t xml:space="preserve">both rigor and </w:t>
      </w:r>
      <w:r w:rsidR="003A4A8C" w:rsidRPr="005D138B">
        <w:rPr>
          <w:rFonts w:asciiTheme="minorHAnsi" w:hAnsiTheme="minorHAnsi" w:cs="Arial"/>
        </w:rPr>
        <w:t>practicality</w:t>
      </w:r>
      <w:r w:rsidR="003A55A1" w:rsidRPr="005D138B">
        <w:rPr>
          <w:rFonts w:asciiTheme="minorHAnsi" w:hAnsiTheme="minorHAnsi" w:cs="Arial"/>
        </w:rPr>
        <w:t>.</w:t>
      </w:r>
      <w:r w:rsidRPr="005D138B">
        <w:rPr>
          <w:rFonts w:asciiTheme="minorHAnsi" w:hAnsiTheme="minorHAnsi" w:cs="Arial"/>
        </w:rPr>
        <w:t xml:space="preserve">  Purposive sampling </w:t>
      </w:r>
      <w:r w:rsidR="00F9132C" w:rsidRPr="005D138B">
        <w:rPr>
          <w:rFonts w:asciiTheme="minorHAnsi" w:hAnsiTheme="minorHAnsi" w:cs="Arial"/>
        </w:rPr>
        <w:t>targeted</w:t>
      </w:r>
      <w:r w:rsidRPr="005D138B">
        <w:rPr>
          <w:rFonts w:asciiTheme="minorHAnsi" w:hAnsiTheme="minorHAnsi" w:cs="Arial"/>
        </w:rPr>
        <w:t xml:space="preserve"> ‘information-rich’ cases (Patton, 2015, p.659), </w:t>
      </w:r>
      <w:r w:rsidR="00F9132C" w:rsidRPr="005D138B">
        <w:rPr>
          <w:rFonts w:asciiTheme="minorHAnsi" w:hAnsiTheme="minorHAnsi" w:cs="Arial"/>
        </w:rPr>
        <w:t xml:space="preserve">in its selection of human and </w:t>
      </w:r>
      <w:r w:rsidR="00D65812" w:rsidRPr="005D138B">
        <w:rPr>
          <w:rFonts w:asciiTheme="minorHAnsi" w:hAnsiTheme="minorHAnsi" w:cs="Arial"/>
        </w:rPr>
        <w:t>gen</w:t>
      </w:r>
      <w:r w:rsidR="00F9132C" w:rsidRPr="005D138B">
        <w:rPr>
          <w:rFonts w:asciiTheme="minorHAnsi" w:hAnsiTheme="minorHAnsi" w:cs="Arial"/>
        </w:rPr>
        <w:t>AI participants</w:t>
      </w:r>
      <w:r w:rsidRPr="005D138B">
        <w:rPr>
          <w:rFonts w:asciiTheme="minorHAnsi" w:hAnsiTheme="minorHAnsi" w:cs="Arial"/>
        </w:rPr>
        <w:t xml:space="preserve">.  </w:t>
      </w:r>
      <w:r w:rsidR="003A4A8C" w:rsidRPr="005D138B">
        <w:rPr>
          <w:rFonts w:asciiTheme="minorHAnsi" w:hAnsiTheme="minorHAnsi" w:cs="Arial"/>
        </w:rPr>
        <w:t xml:space="preserve">In parallel, </w:t>
      </w:r>
      <w:r w:rsidRPr="005D138B">
        <w:rPr>
          <w:rFonts w:asciiTheme="minorHAnsi" w:hAnsiTheme="minorHAnsi" w:cs="Arial"/>
        </w:rPr>
        <w:t xml:space="preserve">convenience sampling drew on my existing professional networks within UK HE to navigate practical constraints </w:t>
      </w:r>
      <w:r w:rsidR="003A4A8C" w:rsidRPr="005D138B">
        <w:rPr>
          <w:rFonts w:asciiTheme="minorHAnsi" w:hAnsiTheme="minorHAnsi" w:cs="Arial"/>
        </w:rPr>
        <w:t xml:space="preserve">related to </w:t>
      </w:r>
      <w:r w:rsidRPr="005D138B">
        <w:rPr>
          <w:rFonts w:asciiTheme="minorHAnsi" w:hAnsiTheme="minorHAnsi" w:cs="Arial"/>
        </w:rPr>
        <w:t>time and access</w:t>
      </w:r>
      <w:r w:rsidR="003B78DC" w:rsidRPr="005D138B">
        <w:rPr>
          <w:rFonts w:asciiTheme="minorHAnsi" w:hAnsiTheme="minorHAnsi" w:cs="Arial"/>
        </w:rPr>
        <w:t xml:space="preserve"> to </w:t>
      </w:r>
      <w:r w:rsidR="00360F65" w:rsidRPr="005D138B">
        <w:rPr>
          <w:rFonts w:asciiTheme="minorHAnsi" w:hAnsiTheme="minorHAnsi" w:cs="Arial"/>
        </w:rPr>
        <w:t>participants</w:t>
      </w:r>
      <w:r w:rsidRPr="005D138B">
        <w:rPr>
          <w:rFonts w:asciiTheme="minorHAnsi" w:hAnsiTheme="minorHAnsi" w:cs="Arial"/>
        </w:rPr>
        <w:t>.  Although convenience sampling is occasionally criticised for its apparent ease (Flick, 20</w:t>
      </w:r>
      <w:r w:rsidR="0055018C" w:rsidRPr="005D138B">
        <w:rPr>
          <w:rFonts w:asciiTheme="minorHAnsi" w:hAnsiTheme="minorHAnsi" w:cs="Arial"/>
        </w:rPr>
        <w:t>1</w:t>
      </w:r>
      <w:r w:rsidRPr="005D138B">
        <w:rPr>
          <w:rFonts w:asciiTheme="minorHAnsi" w:hAnsiTheme="minorHAnsi" w:cs="Arial"/>
        </w:rPr>
        <w:t xml:space="preserve">4), its </w:t>
      </w:r>
      <w:r w:rsidR="00BC326B" w:rsidRPr="005D138B">
        <w:rPr>
          <w:rFonts w:asciiTheme="minorHAnsi" w:hAnsiTheme="minorHAnsi" w:cs="Arial"/>
        </w:rPr>
        <w:t>strength</w:t>
      </w:r>
      <w:r w:rsidRPr="005D138B">
        <w:rPr>
          <w:rFonts w:asciiTheme="minorHAnsi" w:hAnsiTheme="minorHAnsi" w:cs="Arial"/>
        </w:rPr>
        <w:t xml:space="preserve"> in this study l</w:t>
      </w:r>
      <w:r w:rsidR="003A4A8C" w:rsidRPr="005D138B">
        <w:rPr>
          <w:rFonts w:asciiTheme="minorHAnsi" w:hAnsiTheme="minorHAnsi" w:cs="Arial"/>
        </w:rPr>
        <w:t>ies</w:t>
      </w:r>
      <w:r w:rsidRPr="005D138B">
        <w:rPr>
          <w:rFonts w:asciiTheme="minorHAnsi" w:hAnsiTheme="minorHAnsi" w:cs="Arial"/>
        </w:rPr>
        <w:t xml:space="preserve"> in its efficiency</w:t>
      </w:r>
      <w:r w:rsidR="003B78DC" w:rsidRPr="005D138B">
        <w:rPr>
          <w:rFonts w:asciiTheme="minorHAnsi" w:hAnsiTheme="minorHAnsi" w:cs="Arial"/>
        </w:rPr>
        <w:t xml:space="preserve">, </w:t>
      </w:r>
      <w:r w:rsidRPr="005D138B">
        <w:rPr>
          <w:rFonts w:asciiTheme="minorHAnsi" w:hAnsiTheme="minorHAnsi" w:cs="Arial"/>
        </w:rPr>
        <w:t xml:space="preserve">enabling swift recruitment within a </w:t>
      </w:r>
      <w:r w:rsidR="003A4A8C" w:rsidRPr="005D138B">
        <w:rPr>
          <w:rFonts w:asciiTheme="minorHAnsi" w:hAnsiTheme="minorHAnsi" w:cs="Arial"/>
        </w:rPr>
        <w:t>limited</w:t>
      </w:r>
      <w:r w:rsidRPr="005D138B">
        <w:rPr>
          <w:rFonts w:asciiTheme="minorHAnsi" w:hAnsiTheme="minorHAnsi" w:cs="Arial"/>
        </w:rPr>
        <w:t xml:space="preserve"> timeframe.  </w:t>
      </w:r>
      <w:r w:rsidR="003A4A8C" w:rsidRPr="005D138B">
        <w:rPr>
          <w:rFonts w:asciiTheme="minorHAnsi" w:hAnsiTheme="minorHAnsi" w:cs="Arial"/>
        </w:rPr>
        <w:t>This is important</w:t>
      </w:r>
      <w:r w:rsidRPr="005D138B">
        <w:rPr>
          <w:rFonts w:asciiTheme="minorHAnsi" w:hAnsiTheme="minorHAnsi" w:cs="Arial"/>
        </w:rPr>
        <w:t xml:space="preserve"> for a pilot </w:t>
      </w:r>
      <w:r w:rsidR="003A4A8C" w:rsidRPr="005D138B">
        <w:rPr>
          <w:rFonts w:asciiTheme="minorHAnsi" w:hAnsiTheme="minorHAnsi" w:cs="Arial"/>
        </w:rPr>
        <w:t xml:space="preserve">study primarily concerned with </w:t>
      </w:r>
      <w:r w:rsidRPr="005D138B">
        <w:rPr>
          <w:rFonts w:asciiTheme="minorHAnsi" w:hAnsiTheme="minorHAnsi" w:cs="Arial"/>
        </w:rPr>
        <w:t>test</w:t>
      </w:r>
      <w:r w:rsidR="003A4A8C" w:rsidRPr="005D138B">
        <w:rPr>
          <w:rFonts w:asciiTheme="minorHAnsi" w:hAnsiTheme="minorHAnsi" w:cs="Arial"/>
        </w:rPr>
        <w:t>ing</w:t>
      </w:r>
      <w:r w:rsidRPr="005D138B">
        <w:rPr>
          <w:rFonts w:asciiTheme="minorHAnsi" w:hAnsiTheme="minorHAnsi" w:cs="Arial"/>
        </w:rPr>
        <w:t xml:space="preserve"> the mechanics of the research design and refin</w:t>
      </w:r>
      <w:r w:rsidR="001C052F" w:rsidRPr="005D138B">
        <w:rPr>
          <w:rFonts w:asciiTheme="minorHAnsi" w:hAnsiTheme="minorHAnsi" w:cs="Arial"/>
        </w:rPr>
        <w:t>ing</w:t>
      </w:r>
      <w:r w:rsidRPr="005D138B">
        <w:rPr>
          <w:rFonts w:asciiTheme="minorHAnsi" w:hAnsiTheme="minorHAnsi" w:cs="Arial"/>
        </w:rPr>
        <w:t xml:space="preserve"> the direction </w:t>
      </w:r>
      <w:r w:rsidR="003A4A8C" w:rsidRPr="005D138B">
        <w:rPr>
          <w:rFonts w:asciiTheme="minorHAnsi" w:hAnsiTheme="minorHAnsi" w:cs="Arial"/>
        </w:rPr>
        <w:t xml:space="preserve">of </w:t>
      </w:r>
      <w:r w:rsidRPr="005D138B">
        <w:rPr>
          <w:rFonts w:asciiTheme="minorHAnsi" w:hAnsiTheme="minorHAnsi" w:cs="Arial"/>
        </w:rPr>
        <w:t xml:space="preserve">the larger thesis.  </w:t>
      </w:r>
    </w:p>
    <w:p w14:paraId="6F6AA4E6" w14:textId="77777777" w:rsidR="00CD40A3" w:rsidRPr="005D138B" w:rsidRDefault="00CD40A3" w:rsidP="00CD40A3">
      <w:pPr>
        <w:rPr>
          <w:rFonts w:asciiTheme="minorHAnsi" w:hAnsiTheme="minorHAnsi" w:cs="Arial"/>
        </w:rPr>
      </w:pPr>
    </w:p>
    <w:p w14:paraId="6944EF82" w14:textId="0EEED23F" w:rsidR="00CD40A3" w:rsidRPr="005D138B" w:rsidRDefault="00CD40A3" w:rsidP="00CD40A3">
      <w:pPr>
        <w:rPr>
          <w:rFonts w:asciiTheme="minorHAnsi" w:hAnsiTheme="minorHAnsi" w:cs="Arial"/>
        </w:rPr>
      </w:pPr>
      <w:r w:rsidRPr="005D138B">
        <w:rPr>
          <w:rFonts w:asciiTheme="minorHAnsi" w:hAnsiTheme="minorHAnsi" w:cs="Arial"/>
        </w:rPr>
        <w:t>Human participants were selected from lecturers</w:t>
      </w:r>
      <w:r w:rsidR="003A4A8C" w:rsidRPr="005D138B">
        <w:rPr>
          <w:rFonts w:asciiTheme="minorHAnsi" w:hAnsiTheme="minorHAnsi" w:cs="Arial"/>
        </w:rPr>
        <w:t xml:space="preserve"> working </w:t>
      </w:r>
      <w:r w:rsidRPr="005D138B">
        <w:rPr>
          <w:rFonts w:asciiTheme="minorHAnsi" w:hAnsiTheme="minorHAnsi" w:cs="Arial"/>
        </w:rPr>
        <w:t xml:space="preserve">within UK art and design </w:t>
      </w:r>
      <w:r w:rsidR="003B78DC" w:rsidRPr="005D138B">
        <w:rPr>
          <w:rFonts w:asciiTheme="minorHAnsi" w:hAnsiTheme="minorHAnsi" w:cs="Arial"/>
        </w:rPr>
        <w:t>HE</w:t>
      </w:r>
      <w:r w:rsidRPr="005D138B">
        <w:rPr>
          <w:rFonts w:asciiTheme="minorHAnsi" w:hAnsiTheme="minorHAnsi" w:cs="Arial"/>
        </w:rPr>
        <w:t>.</w:t>
      </w:r>
      <w:r w:rsidR="003A4A8C" w:rsidRPr="005D138B">
        <w:rPr>
          <w:rFonts w:asciiTheme="minorHAnsi" w:hAnsiTheme="minorHAnsi" w:cs="Arial"/>
        </w:rPr>
        <w:t xml:space="preserve">  I</w:t>
      </w:r>
      <w:r w:rsidRPr="005D138B">
        <w:rPr>
          <w:rFonts w:asciiTheme="minorHAnsi" w:hAnsiTheme="minorHAnsi" w:cs="Arial"/>
        </w:rPr>
        <w:t>nclusion criteria re</w:t>
      </w:r>
      <w:r w:rsidR="00714EBF" w:rsidRPr="005D138B">
        <w:rPr>
          <w:rFonts w:asciiTheme="minorHAnsi" w:hAnsiTheme="minorHAnsi" w:cs="Arial"/>
        </w:rPr>
        <w:t xml:space="preserve">quired, active </w:t>
      </w:r>
      <w:r w:rsidRPr="005D138B">
        <w:rPr>
          <w:rFonts w:asciiTheme="minorHAnsi" w:hAnsiTheme="minorHAnsi" w:cs="Arial"/>
        </w:rPr>
        <w:t xml:space="preserve">engagement in </w:t>
      </w:r>
      <w:r w:rsidR="00A840A5" w:rsidRPr="005D138B">
        <w:rPr>
          <w:rFonts w:asciiTheme="minorHAnsi" w:hAnsiTheme="minorHAnsi" w:cs="Arial"/>
        </w:rPr>
        <w:t xml:space="preserve">HE </w:t>
      </w:r>
      <w:proofErr w:type="gramStart"/>
      <w:r w:rsidRPr="005D138B">
        <w:rPr>
          <w:rFonts w:asciiTheme="minorHAnsi" w:hAnsiTheme="minorHAnsi" w:cs="Arial"/>
        </w:rPr>
        <w:t>teaching</w:t>
      </w:r>
      <w:proofErr w:type="gramEnd"/>
      <w:r w:rsidR="00714EBF" w:rsidRPr="005D138B">
        <w:rPr>
          <w:rFonts w:asciiTheme="minorHAnsi" w:hAnsiTheme="minorHAnsi" w:cs="Arial"/>
        </w:rPr>
        <w:t xml:space="preserve">; </w:t>
      </w:r>
      <w:r w:rsidRPr="005D138B">
        <w:rPr>
          <w:rFonts w:asciiTheme="minorHAnsi" w:hAnsiTheme="minorHAnsi" w:cs="Arial"/>
        </w:rPr>
        <w:t>some familiarity with genAI</w:t>
      </w:r>
      <w:r w:rsidR="00714EBF" w:rsidRPr="005D138B">
        <w:rPr>
          <w:rFonts w:asciiTheme="minorHAnsi" w:hAnsiTheme="minorHAnsi" w:cs="Arial"/>
        </w:rPr>
        <w:t xml:space="preserve">; </w:t>
      </w:r>
      <w:r w:rsidRPr="005D138B">
        <w:rPr>
          <w:rFonts w:asciiTheme="minorHAnsi" w:hAnsiTheme="minorHAnsi" w:cs="Arial"/>
        </w:rPr>
        <w:t xml:space="preserve">a willingness to reflect </w:t>
      </w:r>
      <w:r w:rsidR="006A3D3D" w:rsidRPr="005D138B">
        <w:rPr>
          <w:rFonts w:asciiTheme="minorHAnsi" w:hAnsiTheme="minorHAnsi" w:cs="Arial"/>
        </w:rPr>
        <w:t>on</w:t>
      </w:r>
      <w:r w:rsidRPr="005D138B">
        <w:rPr>
          <w:rFonts w:asciiTheme="minorHAnsi" w:hAnsiTheme="minorHAnsi" w:cs="Arial"/>
        </w:rPr>
        <w:t xml:space="preserve"> education, and technology</w:t>
      </w:r>
      <w:r w:rsidR="00714EBF" w:rsidRPr="005D138B">
        <w:rPr>
          <w:rFonts w:asciiTheme="minorHAnsi" w:hAnsiTheme="minorHAnsi" w:cs="Arial"/>
        </w:rPr>
        <w:t xml:space="preserve">; </w:t>
      </w:r>
      <w:r w:rsidRPr="005D138B">
        <w:rPr>
          <w:rFonts w:asciiTheme="minorHAnsi" w:hAnsiTheme="minorHAnsi" w:cs="Arial"/>
        </w:rPr>
        <w:t>comfort with recorded online interviews and engagement with genAI.</w:t>
      </w:r>
      <w:r w:rsidR="00714EBF" w:rsidRPr="005D138B">
        <w:rPr>
          <w:rFonts w:asciiTheme="minorHAnsi" w:hAnsiTheme="minorHAnsi" w:cs="Arial"/>
        </w:rPr>
        <w:t xml:space="preserve">  T</w:t>
      </w:r>
      <w:r w:rsidRPr="005D138B">
        <w:rPr>
          <w:rFonts w:asciiTheme="minorHAnsi" w:hAnsiTheme="minorHAnsi" w:cs="Arial"/>
        </w:rPr>
        <w:t>he non-human participant w</w:t>
      </w:r>
      <w:r w:rsidR="00C32767" w:rsidRPr="005D138B">
        <w:rPr>
          <w:rFonts w:asciiTheme="minorHAnsi" w:hAnsiTheme="minorHAnsi" w:cs="Arial"/>
        </w:rPr>
        <w:t>as</w:t>
      </w:r>
      <w:r w:rsidRPr="005D138B">
        <w:rPr>
          <w:rFonts w:asciiTheme="minorHAnsi" w:hAnsiTheme="minorHAnsi" w:cs="Arial"/>
        </w:rPr>
        <w:t xml:space="preserve"> </w:t>
      </w:r>
      <w:r w:rsidR="00C32767" w:rsidRPr="005D138B">
        <w:rPr>
          <w:rFonts w:asciiTheme="minorHAnsi" w:hAnsiTheme="minorHAnsi" w:cs="Arial"/>
        </w:rPr>
        <w:t>a</w:t>
      </w:r>
      <w:r w:rsidRPr="005D138B">
        <w:rPr>
          <w:rFonts w:asciiTheme="minorHAnsi" w:hAnsiTheme="minorHAnsi" w:cs="Arial"/>
        </w:rPr>
        <w:t xml:space="preserve"> LLM, </w:t>
      </w:r>
      <w:r w:rsidR="00C32767" w:rsidRPr="005D138B">
        <w:rPr>
          <w:rFonts w:asciiTheme="minorHAnsi" w:hAnsiTheme="minorHAnsi" w:cs="Arial"/>
        </w:rPr>
        <w:t>Google Gemini,</w:t>
      </w:r>
      <w:r w:rsidRPr="005D138B">
        <w:rPr>
          <w:rFonts w:asciiTheme="minorHAnsi" w:hAnsiTheme="minorHAnsi" w:cs="Arial"/>
        </w:rPr>
        <w:t xml:space="preserve"> purposively selected </w:t>
      </w:r>
      <w:r w:rsidR="00714EBF" w:rsidRPr="005D138B">
        <w:rPr>
          <w:rFonts w:asciiTheme="minorHAnsi" w:hAnsiTheme="minorHAnsi" w:cs="Arial"/>
        </w:rPr>
        <w:t xml:space="preserve">due to </w:t>
      </w:r>
      <w:r w:rsidR="00C32767" w:rsidRPr="005D138B">
        <w:rPr>
          <w:rFonts w:asciiTheme="minorHAnsi" w:hAnsiTheme="minorHAnsi" w:cs="Arial"/>
        </w:rPr>
        <w:t>its</w:t>
      </w:r>
      <w:r w:rsidRPr="005D138B">
        <w:rPr>
          <w:rFonts w:asciiTheme="minorHAnsi" w:hAnsiTheme="minorHAnsi" w:cs="Arial"/>
        </w:rPr>
        <w:t xml:space="preserve"> transparency, GDPR complacent, </w:t>
      </w:r>
      <w:r w:rsidR="00714EBF" w:rsidRPr="005D138B">
        <w:rPr>
          <w:rFonts w:asciiTheme="minorHAnsi" w:hAnsiTheme="minorHAnsi" w:cs="Arial"/>
        </w:rPr>
        <w:t>widespread public adoption</w:t>
      </w:r>
      <w:r w:rsidRPr="005D138B">
        <w:rPr>
          <w:rFonts w:asciiTheme="minorHAnsi" w:hAnsiTheme="minorHAnsi" w:cs="Arial"/>
        </w:rPr>
        <w:t xml:space="preserve">, and a strong capacity for </w:t>
      </w:r>
      <w:r w:rsidR="003B78DC" w:rsidRPr="005D138B">
        <w:rPr>
          <w:rFonts w:asciiTheme="minorHAnsi" w:hAnsiTheme="minorHAnsi" w:cs="Arial"/>
        </w:rPr>
        <w:t>text-based</w:t>
      </w:r>
      <w:r w:rsidRPr="005D138B">
        <w:rPr>
          <w:rFonts w:asciiTheme="minorHAnsi" w:hAnsiTheme="minorHAnsi" w:cs="Arial"/>
        </w:rPr>
        <w:t xml:space="preserve"> dialogue</w:t>
      </w:r>
      <w:r w:rsidR="003B78DC" w:rsidRPr="005D138B">
        <w:rPr>
          <w:rFonts w:asciiTheme="minorHAnsi" w:hAnsiTheme="minorHAnsi" w:cs="Arial"/>
        </w:rPr>
        <w:t>.</w:t>
      </w:r>
    </w:p>
    <w:p w14:paraId="250B29A2" w14:textId="77777777" w:rsidR="00CD40A3" w:rsidRPr="005D138B" w:rsidRDefault="00CD40A3" w:rsidP="00CD40A3">
      <w:pPr>
        <w:rPr>
          <w:rFonts w:asciiTheme="minorHAnsi" w:hAnsiTheme="minorHAnsi" w:cs="Arial"/>
        </w:rPr>
      </w:pPr>
    </w:p>
    <w:p w14:paraId="3848F5BB" w14:textId="51B15E24" w:rsidR="00CD40A3" w:rsidRPr="005D138B" w:rsidRDefault="00CD40A3" w:rsidP="00CD40A3">
      <w:pPr>
        <w:rPr>
          <w:rFonts w:asciiTheme="minorHAnsi" w:hAnsiTheme="minorHAnsi" w:cs="Arial"/>
        </w:rPr>
      </w:pPr>
      <w:r w:rsidRPr="005D138B">
        <w:rPr>
          <w:rFonts w:asciiTheme="minorHAnsi" w:hAnsiTheme="minorHAnsi" w:cs="Arial"/>
        </w:rPr>
        <w:t xml:space="preserve">This mixed strategy balanced rigor with feasibility, resulting in a focused sample suitable for generating foundational insights into human-AI </w:t>
      </w:r>
      <w:r w:rsidR="00BC326B" w:rsidRPr="005D138B">
        <w:rPr>
          <w:rFonts w:asciiTheme="minorHAnsi" w:hAnsiTheme="minorHAnsi" w:cs="Arial"/>
        </w:rPr>
        <w:t>interactions</w:t>
      </w:r>
      <w:r w:rsidR="00714EBF" w:rsidRPr="005D138B">
        <w:rPr>
          <w:rFonts w:asciiTheme="minorHAnsi" w:hAnsiTheme="minorHAnsi" w:cs="Arial"/>
        </w:rPr>
        <w:t>,</w:t>
      </w:r>
      <w:r w:rsidRPr="005D138B">
        <w:rPr>
          <w:rFonts w:asciiTheme="minorHAnsi" w:hAnsiTheme="minorHAnsi" w:cs="Arial"/>
        </w:rPr>
        <w:t xml:space="preserve"> while acknowledging the</w:t>
      </w:r>
      <w:r w:rsidR="00714EBF" w:rsidRPr="005D138B">
        <w:rPr>
          <w:rFonts w:asciiTheme="minorHAnsi" w:hAnsiTheme="minorHAnsi" w:cs="Arial"/>
        </w:rPr>
        <w:t xml:space="preserve"> </w:t>
      </w:r>
      <w:r w:rsidRPr="005D138B">
        <w:rPr>
          <w:rFonts w:asciiTheme="minorHAnsi" w:hAnsiTheme="minorHAnsi" w:cs="Arial"/>
        </w:rPr>
        <w:t>exploratory scope</w:t>
      </w:r>
      <w:r w:rsidR="00714EBF" w:rsidRPr="005D138B">
        <w:rPr>
          <w:rFonts w:asciiTheme="minorHAnsi" w:hAnsiTheme="minorHAnsi" w:cs="Arial"/>
        </w:rPr>
        <w:t xml:space="preserve"> of the pilot</w:t>
      </w:r>
      <w:r w:rsidRPr="005D138B">
        <w:rPr>
          <w:rFonts w:asciiTheme="minorHAnsi" w:hAnsiTheme="minorHAnsi" w:cs="Arial"/>
        </w:rPr>
        <w:t>.</w:t>
      </w:r>
    </w:p>
    <w:p w14:paraId="2886297E" w14:textId="77777777" w:rsidR="00AB44C9" w:rsidRPr="005D138B" w:rsidRDefault="00AB44C9" w:rsidP="00047B05">
      <w:pPr>
        <w:rPr>
          <w:rFonts w:asciiTheme="minorHAnsi" w:hAnsiTheme="minorHAnsi" w:cs="Arial"/>
        </w:rPr>
      </w:pPr>
    </w:p>
    <w:p w14:paraId="78C52593" w14:textId="74EDF993" w:rsidR="00A61B7F" w:rsidRPr="005D138B" w:rsidRDefault="00A61B7F" w:rsidP="00047B05">
      <w:pPr>
        <w:rPr>
          <w:rFonts w:asciiTheme="minorHAnsi" w:hAnsiTheme="minorHAnsi" w:cs="Arial"/>
          <w:b/>
          <w:bCs/>
          <w:sz w:val="28"/>
          <w:szCs w:val="28"/>
        </w:rPr>
      </w:pPr>
      <w:r w:rsidRPr="005D138B">
        <w:rPr>
          <w:rFonts w:asciiTheme="minorHAnsi" w:hAnsiTheme="minorHAnsi" w:cs="Arial"/>
          <w:b/>
          <w:bCs/>
          <w:sz w:val="28"/>
          <w:szCs w:val="28"/>
        </w:rPr>
        <w:t>Data Collection Methods</w:t>
      </w:r>
      <w:r w:rsidR="00540A5A" w:rsidRPr="005D138B">
        <w:rPr>
          <w:rFonts w:asciiTheme="minorHAnsi" w:hAnsiTheme="minorHAnsi" w:cs="Arial"/>
          <w:b/>
          <w:bCs/>
          <w:sz w:val="28"/>
          <w:szCs w:val="28"/>
        </w:rPr>
        <w:t xml:space="preserve"> </w:t>
      </w:r>
      <w:r w:rsidR="00405A39" w:rsidRPr="005D138B">
        <w:rPr>
          <w:rFonts w:asciiTheme="minorHAnsi" w:hAnsiTheme="minorHAnsi" w:cs="Arial"/>
          <w:b/>
          <w:bCs/>
          <w:sz w:val="28"/>
          <w:szCs w:val="28"/>
        </w:rPr>
        <w:t xml:space="preserve"> </w:t>
      </w:r>
    </w:p>
    <w:p w14:paraId="0AE13E64" w14:textId="77777777" w:rsidR="00AB44C9" w:rsidRPr="005D138B" w:rsidRDefault="00AB44C9" w:rsidP="00047B05">
      <w:pPr>
        <w:rPr>
          <w:rFonts w:asciiTheme="minorHAnsi" w:hAnsiTheme="minorHAnsi" w:cs="Arial"/>
          <w:b/>
          <w:bCs/>
        </w:rPr>
      </w:pPr>
    </w:p>
    <w:p w14:paraId="1D5952FC" w14:textId="42C7530E" w:rsidR="00A61B7F" w:rsidRPr="005D138B" w:rsidRDefault="004E6E0D" w:rsidP="00A61B7F">
      <w:pPr>
        <w:rPr>
          <w:rFonts w:asciiTheme="minorHAnsi" w:hAnsiTheme="minorHAnsi" w:cs="Arial"/>
        </w:rPr>
      </w:pPr>
      <w:r w:rsidRPr="005D138B">
        <w:rPr>
          <w:rFonts w:asciiTheme="minorHAnsi" w:hAnsiTheme="minorHAnsi" w:cs="Arial"/>
        </w:rPr>
        <w:t>Data collection unfolded across t</w:t>
      </w:r>
      <w:r w:rsidR="004C0252" w:rsidRPr="005D138B">
        <w:rPr>
          <w:rFonts w:asciiTheme="minorHAnsi" w:hAnsiTheme="minorHAnsi" w:cs="Arial"/>
        </w:rPr>
        <w:t>wo</w:t>
      </w:r>
      <w:r w:rsidRPr="005D138B">
        <w:rPr>
          <w:rFonts w:asciiTheme="minorHAnsi" w:hAnsiTheme="minorHAnsi" w:cs="Arial"/>
        </w:rPr>
        <w:t xml:space="preserve"> interdependent phases, </w:t>
      </w:r>
      <w:r w:rsidR="00714EBF" w:rsidRPr="005D138B">
        <w:rPr>
          <w:rFonts w:asciiTheme="minorHAnsi" w:hAnsiTheme="minorHAnsi" w:cs="Arial"/>
        </w:rPr>
        <w:t>with</w:t>
      </w:r>
      <w:r w:rsidRPr="005D138B">
        <w:rPr>
          <w:rFonts w:asciiTheme="minorHAnsi" w:hAnsiTheme="minorHAnsi" w:cs="Arial"/>
        </w:rPr>
        <w:t xml:space="preserve"> interviews </w:t>
      </w:r>
      <w:r w:rsidR="00714EBF" w:rsidRPr="005D138B">
        <w:rPr>
          <w:rFonts w:asciiTheme="minorHAnsi" w:hAnsiTheme="minorHAnsi" w:cs="Arial"/>
        </w:rPr>
        <w:t xml:space="preserve">serving as the primary method </w:t>
      </w:r>
      <w:r w:rsidRPr="005D138B">
        <w:rPr>
          <w:rFonts w:asciiTheme="minorHAnsi" w:hAnsiTheme="minorHAnsi" w:cs="Arial"/>
        </w:rPr>
        <w:t xml:space="preserve">of data collection.  </w:t>
      </w:r>
      <w:r w:rsidR="00714EBF" w:rsidRPr="005D138B">
        <w:rPr>
          <w:rFonts w:asciiTheme="minorHAnsi" w:hAnsiTheme="minorHAnsi" w:cs="Arial"/>
        </w:rPr>
        <w:t>E</w:t>
      </w:r>
      <w:r w:rsidRPr="005D138B">
        <w:rPr>
          <w:rFonts w:asciiTheme="minorHAnsi" w:hAnsiTheme="minorHAnsi" w:cs="Arial"/>
        </w:rPr>
        <w:t>ach iteration was designed as a conversational encounter that invited reflective storytelling</w:t>
      </w:r>
      <w:r w:rsidR="00714EBF" w:rsidRPr="005D138B">
        <w:rPr>
          <w:rFonts w:asciiTheme="minorHAnsi" w:hAnsiTheme="minorHAnsi" w:cs="Arial"/>
        </w:rPr>
        <w:t>, e</w:t>
      </w:r>
      <w:r w:rsidRPr="005D138B">
        <w:rPr>
          <w:rFonts w:asciiTheme="minorHAnsi" w:hAnsiTheme="minorHAnsi" w:cs="Arial"/>
        </w:rPr>
        <w:t>ncouraging narrativ</w:t>
      </w:r>
      <w:r w:rsidR="00475F16" w:rsidRPr="005D138B">
        <w:rPr>
          <w:rFonts w:asciiTheme="minorHAnsi" w:hAnsiTheme="minorHAnsi" w:cs="Arial"/>
        </w:rPr>
        <w:t>e</w:t>
      </w:r>
      <w:r w:rsidR="00714EBF" w:rsidRPr="005D138B">
        <w:rPr>
          <w:rFonts w:asciiTheme="minorHAnsi" w:hAnsiTheme="minorHAnsi" w:cs="Arial"/>
        </w:rPr>
        <w:t>s</w:t>
      </w:r>
      <w:r w:rsidR="00475F16" w:rsidRPr="005D138B">
        <w:rPr>
          <w:rFonts w:asciiTheme="minorHAnsi" w:hAnsiTheme="minorHAnsi" w:cs="Arial"/>
        </w:rPr>
        <w:t xml:space="preserve"> </w:t>
      </w:r>
      <w:r w:rsidRPr="005D138B">
        <w:rPr>
          <w:rFonts w:asciiTheme="minorHAnsi" w:hAnsiTheme="minorHAnsi" w:cs="Arial"/>
        </w:rPr>
        <w:t xml:space="preserve">to emerge between human and non-human dialogical partners </w:t>
      </w:r>
      <w:r w:rsidR="004C0252" w:rsidRPr="005D138B">
        <w:rPr>
          <w:rFonts w:asciiTheme="minorHAnsi" w:hAnsiTheme="minorHAnsi" w:cs="Arial"/>
        </w:rPr>
        <w:t xml:space="preserve">exploring </w:t>
      </w:r>
      <w:r w:rsidR="00D65812" w:rsidRPr="005D138B">
        <w:rPr>
          <w:rFonts w:asciiTheme="minorHAnsi" w:hAnsiTheme="minorHAnsi" w:cs="Arial"/>
        </w:rPr>
        <w:t>gen</w:t>
      </w:r>
      <w:r w:rsidR="004C0252" w:rsidRPr="005D138B">
        <w:rPr>
          <w:rFonts w:asciiTheme="minorHAnsi" w:hAnsiTheme="minorHAnsi" w:cs="Arial"/>
        </w:rPr>
        <w:t>AI</w:t>
      </w:r>
      <w:r w:rsidR="00714EBF" w:rsidRPr="005D138B">
        <w:rPr>
          <w:rFonts w:asciiTheme="minorHAnsi" w:hAnsiTheme="minorHAnsi" w:cs="Arial"/>
        </w:rPr>
        <w:t xml:space="preserve"> in education</w:t>
      </w:r>
      <w:r w:rsidRPr="005D138B">
        <w:rPr>
          <w:rFonts w:asciiTheme="minorHAnsi" w:hAnsiTheme="minorHAnsi" w:cs="Arial"/>
        </w:rPr>
        <w:t>.  The t</w:t>
      </w:r>
      <w:r w:rsidR="004C0252" w:rsidRPr="005D138B">
        <w:rPr>
          <w:rFonts w:asciiTheme="minorHAnsi" w:hAnsiTheme="minorHAnsi" w:cs="Arial"/>
        </w:rPr>
        <w:t>wo</w:t>
      </w:r>
      <w:r w:rsidRPr="005D138B">
        <w:rPr>
          <w:rFonts w:asciiTheme="minorHAnsi" w:hAnsiTheme="minorHAnsi" w:cs="Arial"/>
        </w:rPr>
        <w:t xml:space="preserve"> phases </w:t>
      </w:r>
      <w:r w:rsidR="00C40FD2" w:rsidRPr="005D138B">
        <w:rPr>
          <w:rFonts w:asciiTheme="minorHAnsi" w:hAnsiTheme="minorHAnsi" w:cs="Arial"/>
        </w:rPr>
        <w:t xml:space="preserve">are </w:t>
      </w:r>
      <w:r w:rsidRPr="005D138B">
        <w:rPr>
          <w:rFonts w:asciiTheme="minorHAnsi" w:hAnsiTheme="minorHAnsi" w:cs="Arial"/>
        </w:rPr>
        <w:t xml:space="preserve">outlined </w:t>
      </w:r>
      <w:r w:rsidR="00714EBF" w:rsidRPr="005D138B">
        <w:rPr>
          <w:rFonts w:asciiTheme="minorHAnsi" w:hAnsiTheme="minorHAnsi" w:cs="Arial"/>
        </w:rPr>
        <w:t>below</w:t>
      </w:r>
      <w:r w:rsidRPr="005D138B">
        <w:rPr>
          <w:rFonts w:asciiTheme="minorHAnsi" w:hAnsiTheme="minorHAnsi" w:cs="Arial"/>
        </w:rPr>
        <w:t>:</w:t>
      </w:r>
    </w:p>
    <w:p w14:paraId="364308A6" w14:textId="77777777" w:rsidR="00CD0DAE" w:rsidRPr="005D138B" w:rsidRDefault="00CD0DAE" w:rsidP="00A61B7F">
      <w:pPr>
        <w:rPr>
          <w:rFonts w:asciiTheme="minorHAnsi" w:hAnsiTheme="minorHAnsi" w:cs="Arial"/>
        </w:rPr>
      </w:pPr>
    </w:p>
    <w:p w14:paraId="7400FD8B" w14:textId="0B5A31BB" w:rsidR="00D65812" w:rsidRPr="005D138B" w:rsidRDefault="00D65812" w:rsidP="00A61B7F">
      <w:pPr>
        <w:rPr>
          <w:rFonts w:asciiTheme="minorHAnsi" w:hAnsiTheme="minorHAnsi" w:cs="Arial"/>
          <w:b/>
          <w:bCs/>
        </w:rPr>
      </w:pPr>
      <w:r w:rsidRPr="005D138B">
        <w:rPr>
          <w:rFonts w:asciiTheme="minorHAnsi" w:hAnsiTheme="minorHAnsi" w:cs="Arial"/>
          <w:b/>
          <w:bCs/>
        </w:rPr>
        <w:t xml:space="preserve">Figure 1: Overview of data collection phases. </w:t>
      </w:r>
    </w:p>
    <w:p w14:paraId="1CE4458B" w14:textId="2882D97D" w:rsidR="00CD0DAE" w:rsidRPr="005D138B" w:rsidRDefault="00A354D5" w:rsidP="00D65812">
      <w:pPr>
        <w:jc w:val="center"/>
        <w:rPr>
          <w:rFonts w:asciiTheme="minorHAnsi" w:hAnsiTheme="minorHAnsi" w:cs="Arial"/>
        </w:rPr>
      </w:pPr>
      <w:r w:rsidRPr="005D138B">
        <w:rPr>
          <w:rFonts w:asciiTheme="minorHAnsi" w:hAnsiTheme="minorHAnsi" w:cs="Arial"/>
          <w:noProof/>
        </w:rPr>
        <w:lastRenderedPageBreak/>
        <w:drawing>
          <wp:inline distT="0" distB="0" distL="0" distR="0" wp14:anchorId="00F6A0F6" wp14:editId="6FFD9D3D">
            <wp:extent cx="4394200" cy="5168900"/>
            <wp:effectExtent l="0" t="0" r="0" b="0"/>
            <wp:docPr id="1166749155" name="Picture 1" descr="A flowchar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749155" name="Picture 1" descr="A flowchart with text and image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4394200" cy="5168900"/>
                    </a:xfrm>
                    <a:prstGeom prst="rect">
                      <a:avLst/>
                    </a:prstGeom>
                  </pic:spPr>
                </pic:pic>
              </a:graphicData>
            </a:graphic>
          </wp:inline>
        </w:drawing>
      </w:r>
    </w:p>
    <w:p w14:paraId="3A7CAA08" w14:textId="77777777" w:rsidR="001330A1" w:rsidRPr="005D138B" w:rsidRDefault="001330A1" w:rsidP="00A61B7F">
      <w:pPr>
        <w:rPr>
          <w:rFonts w:asciiTheme="minorHAnsi" w:hAnsiTheme="minorHAnsi" w:cs="Arial"/>
        </w:rPr>
      </w:pPr>
    </w:p>
    <w:p w14:paraId="51103FD1" w14:textId="1A57D1F1" w:rsidR="001330A1" w:rsidRPr="005D138B" w:rsidRDefault="001330A1" w:rsidP="003F6624">
      <w:pPr>
        <w:ind w:left="720"/>
        <w:rPr>
          <w:rFonts w:asciiTheme="minorHAnsi" w:hAnsiTheme="minorHAnsi" w:cs="Arial"/>
          <w:b/>
          <w:bCs/>
        </w:rPr>
      </w:pPr>
      <w:r w:rsidRPr="005D138B">
        <w:rPr>
          <w:rFonts w:asciiTheme="minorHAnsi" w:hAnsiTheme="minorHAnsi" w:cs="Arial"/>
          <w:b/>
          <w:bCs/>
        </w:rPr>
        <w:t>Phase 1: Semi structured interviews with</w:t>
      </w:r>
      <w:r w:rsidR="00CF76D6" w:rsidRPr="005D138B">
        <w:rPr>
          <w:rFonts w:asciiTheme="minorHAnsi" w:hAnsiTheme="minorHAnsi" w:cs="Arial"/>
          <w:b/>
          <w:bCs/>
        </w:rPr>
        <w:t xml:space="preserve"> all</w:t>
      </w:r>
      <w:r w:rsidRPr="005D138B">
        <w:rPr>
          <w:rFonts w:asciiTheme="minorHAnsi" w:hAnsiTheme="minorHAnsi" w:cs="Arial"/>
          <w:b/>
          <w:bCs/>
        </w:rPr>
        <w:t xml:space="preserve"> participants</w:t>
      </w:r>
      <w:r w:rsidR="00CF76D6" w:rsidRPr="005D138B">
        <w:rPr>
          <w:rFonts w:asciiTheme="minorHAnsi" w:hAnsiTheme="minorHAnsi" w:cs="Arial"/>
          <w:b/>
          <w:bCs/>
        </w:rPr>
        <w:t xml:space="preserve"> </w:t>
      </w:r>
    </w:p>
    <w:p w14:paraId="0485FAEB" w14:textId="17003176" w:rsidR="00E34BC2" w:rsidRPr="005D138B" w:rsidRDefault="001330A1" w:rsidP="003D70BA">
      <w:pPr>
        <w:ind w:left="720"/>
        <w:rPr>
          <w:rFonts w:asciiTheme="minorHAnsi" w:hAnsiTheme="minorHAnsi" w:cs="Arial"/>
        </w:rPr>
      </w:pPr>
      <w:r w:rsidRPr="005D138B">
        <w:rPr>
          <w:rFonts w:asciiTheme="minorHAnsi" w:hAnsiTheme="minorHAnsi" w:cs="Arial"/>
        </w:rPr>
        <w:t xml:space="preserve">This initial phase </w:t>
      </w:r>
      <w:r w:rsidR="003D70BA" w:rsidRPr="005D138B">
        <w:rPr>
          <w:rFonts w:asciiTheme="minorHAnsi" w:hAnsiTheme="minorHAnsi" w:cs="Arial"/>
        </w:rPr>
        <w:t xml:space="preserve">consisted of semi-structured interview with </w:t>
      </w:r>
      <w:r w:rsidR="00CF76D6" w:rsidRPr="005D138B">
        <w:rPr>
          <w:rFonts w:asciiTheme="minorHAnsi" w:hAnsiTheme="minorHAnsi" w:cs="Arial"/>
        </w:rPr>
        <w:t>two</w:t>
      </w:r>
      <w:r w:rsidR="003D70BA" w:rsidRPr="005D138B">
        <w:rPr>
          <w:rFonts w:asciiTheme="minorHAnsi" w:hAnsiTheme="minorHAnsi" w:cs="Arial"/>
        </w:rPr>
        <w:t xml:space="preserve"> art and design</w:t>
      </w:r>
      <w:r w:rsidR="00CF76D6" w:rsidRPr="005D138B">
        <w:rPr>
          <w:rFonts w:asciiTheme="minorHAnsi" w:hAnsiTheme="minorHAnsi" w:cs="Arial"/>
        </w:rPr>
        <w:t xml:space="preserve"> lecturers</w:t>
      </w:r>
      <w:r w:rsidR="00E34BC2" w:rsidRPr="005D138B">
        <w:rPr>
          <w:rFonts w:asciiTheme="minorHAnsi" w:hAnsiTheme="minorHAnsi" w:cs="Arial"/>
        </w:rPr>
        <w:t xml:space="preserve"> (</w:t>
      </w:r>
      <w:r w:rsidR="003D70BA" w:rsidRPr="005D138B">
        <w:rPr>
          <w:rFonts w:asciiTheme="minorHAnsi" w:hAnsiTheme="minorHAnsi" w:cs="Arial"/>
        </w:rPr>
        <w:t>45-</w:t>
      </w:r>
      <w:r w:rsidR="00CF76D6" w:rsidRPr="005D138B">
        <w:rPr>
          <w:rFonts w:asciiTheme="minorHAnsi" w:hAnsiTheme="minorHAnsi" w:cs="Arial"/>
        </w:rPr>
        <w:t>50</w:t>
      </w:r>
      <w:r w:rsidR="003D70BA" w:rsidRPr="005D138B">
        <w:rPr>
          <w:rFonts w:asciiTheme="minorHAnsi" w:hAnsiTheme="minorHAnsi" w:cs="Arial"/>
        </w:rPr>
        <w:t xml:space="preserve"> minuities via Microsoft Teams</w:t>
      </w:r>
      <w:r w:rsidR="00CF76D6" w:rsidRPr="005D138B">
        <w:rPr>
          <w:rFonts w:asciiTheme="minorHAnsi" w:hAnsiTheme="minorHAnsi" w:cs="Arial"/>
        </w:rPr>
        <w:t xml:space="preserve">) and </w:t>
      </w:r>
      <w:r w:rsidR="00437318" w:rsidRPr="005D138B">
        <w:rPr>
          <w:rFonts w:asciiTheme="minorHAnsi" w:hAnsiTheme="minorHAnsi" w:cs="Arial"/>
        </w:rPr>
        <w:t>one genAI participant (</w:t>
      </w:r>
      <w:r w:rsidR="00CF76D6" w:rsidRPr="005D138B">
        <w:rPr>
          <w:rFonts w:asciiTheme="minorHAnsi" w:hAnsiTheme="minorHAnsi" w:cs="Arial"/>
        </w:rPr>
        <w:t>Google Gemini</w:t>
      </w:r>
      <w:r w:rsidR="00437318" w:rsidRPr="005D138B">
        <w:rPr>
          <w:rFonts w:asciiTheme="minorHAnsi" w:hAnsiTheme="minorHAnsi" w:cs="Arial"/>
        </w:rPr>
        <w:t>)</w:t>
      </w:r>
      <w:r w:rsidR="003D70BA" w:rsidRPr="005D138B">
        <w:rPr>
          <w:rFonts w:asciiTheme="minorHAnsi" w:hAnsiTheme="minorHAnsi" w:cs="Arial"/>
        </w:rPr>
        <w:t xml:space="preserve">.  </w:t>
      </w:r>
      <w:r w:rsidR="00E34BC2" w:rsidRPr="005D138B">
        <w:rPr>
          <w:rFonts w:asciiTheme="minorHAnsi" w:hAnsiTheme="minorHAnsi" w:cs="Arial"/>
        </w:rPr>
        <w:t xml:space="preserve">Between six and ten </w:t>
      </w:r>
      <w:r w:rsidR="00CF76D6" w:rsidRPr="005D138B">
        <w:rPr>
          <w:rFonts w:asciiTheme="minorHAnsi" w:hAnsiTheme="minorHAnsi" w:cs="Arial"/>
        </w:rPr>
        <w:t>o</w:t>
      </w:r>
      <w:r w:rsidR="003D70BA" w:rsidRPr="005D138B">
        <w:rPr>
          <w:rFonts w:asciiTheme="minorHAnsi" w:hAnsiTheme="minorHAnsi" w:cs="Arial"/>
        </w:rPr>
        <w:t xml:space="preserve">pen ended questions </w:t>
      </w:r>
      <w:r w:rsidR="00E34BC2" w:rsidRPr="005D138B">
        <w:rPr>
          <w:rFonts w:asciiTheme="minorHAnsi" w:hAnsiTheme="minorHAnsi" w:cs="Arial"/>
        </w:rPr>
        <w:t xml:space="preserve">were used to elicit </w:t>
      </w:r>
      <w:r w:rsidR="003D70BA" w:rsidRPr="005D138B">
        <w:rPr>
          <w:rFonts w:asciiTheme="minorHAnsi" w:hAnsiTheme="minorHAnsi" w:cs="Arial"/>
        </w:rPr>
        <w:t xml:space="preserve">narratives </w:t>
      </w:r>
      <w:r w:rsidR="00CF76D6" w:rsidRPr="005D138B">
        <w:rPr>
          <w:rFonts w:asciiTheme="minorHAnsi" w:hAnsiTheme="minorHAnsi" w:cs="Arial"/>
        </w:rPr>
        <w:t>linked to</w:t>
      </w:r>
      <w:r w:rsidR="003D70BA" w:rsidRPr="005D138B">
        <w:rPr>
          <w:rFonts w:asciiTheme="minorHAnsi" w:hAnsiTheme="minorHAnsi" w:cs="Arial"/>
        </w:rPr>
        <w:t xml:space="preserve">, values, </w:t>
      </w:r>
      <w:r w:rsidR="00CF76D6" w:rsidRPr="005D138B">
        <w:rPr>
          <w:rFonts w:asciiTheme="minorHAnsi" w:hAnsiTheme="minorHAnsi" w:cs="Arial"/>
        </w:rPr>
        <w:t>perceived role</w:t>
      </w:r>
      <w:r w:rsidR="00E34BC2" w:rsidRPr="005D138B">
        <w:rPr>
          <w:rFonts w:asciiTheme="minorHAnsi" w:hAnsiTheme="minorHAnsi" w:cs="Arial"/>
        </w:rPr>
        <w:t>s</w:t>
      </w:r>
      <w:r w:rsidR="00CF76D6" w:rsidRPr="005D138B">
        <w:rPr>
          <w:rFonts w:asciiTheme="minorHAnsi" w:hAnsiTheme="minorHAnsi" w:cs="Arial"/>
        </w:rPr>
        <w:t>, responsibilities, perception</w:t>
      </w:r>
      <w:r w:rsidR="00E34BC2" w:rsidRPr="005D138B">
        <w:rPr>
          <w:rFonts w:asciiTheme="minorHAnsi" w:hAnsiTheme="minorHAnsi" w:cs="Arial"/>
        </w:rPr>
        <w:t>s</w:t>
      </w:r>
      <w:r w:rsidR="00CF76D6" w:rsidRPr="005D138B">
        <w:rPr>
          <w:rFonts w:asciiTheme="minorHAnsi" w:hAnsiTheme="minorHAnsi" w:cs="Arial"/>
        </w:rPr>
        <w:t xml:space="preserve"> of genAI in education and speculative futures of </w:t>
      </w:r>
      <w:proofErr w:type="spellStart"/>
      <w:r w:rsidR="00CF76D6" w:rsidRPr="005D138B">
        <w:rPr>
          <w:rFonts w:asciiTheme="minorHAnsi" w:hAnsiTheme="minorHAnsi" w:cs="Arial"/>
        </w:rPr>
        <w:t>AIEd</w:t>
      </w:r>
      <w:proofErr w:type="spellEnd"/>
      <w:r w:rsidR="00B8066A" w:rsidRPr="005D138B">
        <w:rPr>
          <w:rFonts w:asciiTheme="minorHAnsi" w:hAnsiTheme="minorHAnsi" w:cs="Arial"/>
        </w:rPr>
        <w:t xml:space="preserve"> (see Appendix 1 for interview questions).</w:t>
      </w:r>
    </w:p>
    <w:p w14:paraId="16B28FE2" w14:textId="77777777" w:rsidR="00E34BC2" w:rsidRPr="005D138B" w:rsidRDefault="00E34BC2" w:rsidP="003D70BA">
      <w:pPr>
        <w:ind w:left="720"/>
        <w:rPr>
          <w:rFonts w:asciiTheme="minorHAnsi" w:hAnsiTheme="minorHAnsi" w:cs="Arial"/>
        </w:rPr>
      </w:pPr>
    </w:p>
    <w:p w14:paraId="6FBB8B27" w14:textId="58589F86" w:rsidR="00E34BC2" w:rsidRPr="005D138B" w:rsidRDefault="003D70BA" w:rsidP="003D70BA">
      <w:pPr>
        <w:ind w:left="720"/>
        <w:rPr>
          <w:rFonts w:asciiTheme="minorHAnsi" w:hAnsiTheme="minorHAnsi" w:cs="Arial"/>
        </w:rPr>
      </w:pPr>
      <w:r w:rsidRPr="005D138B">
        <w:rPr>
          <w:rFonts w:asciiTheme="minorHAnsi" w:hAnsiTheme="minorHAnsi" w:cs="Arial"/>
        </w:rPr>
        <w:t xml:space="preserve">Questions were organised thematically yet </w:t>
      </w:r>
      <w:r w:rsidR="00E34BC2" w:rsidRPr="005D138B">
        <w:rPr>
          <w:rFonts w:asciiTheme="minorHAnsi" w:hAnsiTheme="minorHAnsi" w:cs="Arial"/>
        </w:rPr>
        <w:t xml:space="preserve">remained </w:t>
      </w:r>
      <w:r w:rsidRPr="005D138B">
        <w:rPr>
          <w:rFonts w:asciiTheme="minorHAnsi" w:hAnsiTheme="minorHAnsi" w:cs="Arial"/>
        </w:rPr>
        <w:t>flexibl</w:t>
      </w:r>
      <w:r w:rsidR="008712C0" w:rsidRPr="005D138B">
        <w:rPr>
          <w:rFonts w:asciiTheme="minorHAnsi" w:hAnsiTheme="minorHAnsi" w:cs="Arial"/>
        </w:rPr>
        <w:t>e</w:t>
      </w:r>
      <w:r w:rsidRPr="005D138B">
        <w:rPr>
          <w:rFonts w:asciiTheme="minorHAnsi" w:hAnsiTheme="minorHAnsi" w:cs="Arial"/>
        </w:rPr>
        <w:t>, allowing patterns to emerge</w:t>
      </w:r>
      <w:r w:rsidR="00AB44C9" w:rsidRPr="005D138B">
        <w:rPr>
          <w:rFonts w:asciiTheme="minorHAnsi" w:hAnsiTheme="minorHAnsi" w:cs="Arial"/>
        </w:rPr>
        <w:t xml:space="preserve"> </w:t>
      </w:r>
      <w:r w:rsidRPr="005D138B">
        <w:rPr>
          <w:rFonts w:asciiTheme="minorHAnsi" w:hAnsiTheme="minorHAnsi" w:cs="Arial"/>
        </w:rPr>
        <w:t xml:space="preserve">(Nowell </w:t>
      </w:r>
      <w:r w:rsidRPr="005D138B">
        <w:rPr>
          <w:rFonts w:asciiTheme="minorHAnsi" w:hAnsiTheme="minorHAnsi" w:cs="Arial"/>
          <w:i/>
          <w:iCs/>
        </w:rPr>
        <w:t xml:space="preserve">et al., </w:t>
      </w:r>
      <w:r w:rsidRPr="005D138B">
        <w:rPr>
          <w:rFonts w:asciiTheme="minorHAnsi" w:hAnsiTheme="minorHAnsi" w:cs="Arial"/>
        </w:rPr>
        <w:t xml:space="preserve">2017).  Hauntology informed the temporal dimensions of the questions, </w:t>
      </w:r>
      <w:r w:rsidR="00E34BC2" w:rsidRPr="005D138B">
        <w:rPr>
          <w:rFonts w:asciiTheme="minorHAnsi" w:hAnsiTheme="minorHAnsi" w:cs="Arial"/>
        </w:rPr>
        <w:t>encouraging</w:t>
      </w:r>
      <w:r w:rsidRPr="005D138B">
        <w:rPr>
          <w:rFonts w:asciiTheme="minorHAnsi" w:hAnsiTheme="minorHAnsi" w:cs="Arial"/>
        </w:rPr>
        <w:t xml:space="preserve"> reflection </w:t>
      </w:r>
      <w:r w:rsidR="00E34BC2" w:rsidRPr="005D138B">
        <w:rPr>
          <w:rFonts w:asciiTheme="minorHAnsi" w:hAnsiTheme="minorHAnsi" w:cs="Arial"/>
        </w:rPr>
        <w:t xml:space="preserve">across </w:t>
      </w:r>
      <w:r w:rsidRPr="005D138B">
        <w:rPr>
          <w:rFonts w:asciiTheme="minorHAnsi" w:hAnsiTheme="minorHAnsi" w:cs="Arial"/>
        </w:rPr>
        <w:t xml:space="preserve">past traditions, present practices and future </w:t>
      </w:r>
      <w:r w:rsidR="00E34BC2" w:rsidRPr="005D138B">
        <w:rPr>
          <w:rFonts w:asciiTheme="minorHAnsi" w:hAnsiTheme="minorHAnsi" w:cs="Arial"/>
        </w:rPr>
        <w:t>possibilities</w:t>
      </w:r>
      <w:r w:rsidRPr="005D138B">
        <w:rPr>
          <w:rFonts w:asciiTheme="minorHAnsi" w:hAnsiTheme="minorHAnsi" w:cs="Arial"/>
        </w:rPr>
        <w:t xml:space="preserve">.   </w:t>
      </w:r>
    </w:p>
    <w:p w14:paraId="1FD1C10F" w14:textId="77777777" w:rsidR="00E34BC2" w:rsidRPr="005D138B" w:rsidRDefault="00E34BC2" w:rsidP="003D70BA">
      <w:pPr>
        <w:ind w:left="720"/>
        <w:rPr>
          <w:rFonts w:asciiTheme="minorHAnsi" w:hAnsiTheme="minorHAnsi" w:cs="Arial"/>
        </w:rPr>
      </w:pPr>
    </w:p>
    <w:p w14:paraId="6AC7E126" w14:textId="77777777" w:rsidR="0057288C" w:rsidRPr="005D138B" w:rsidRDefault="00E34BC2" w:rsidP="003D70BA">
      <w:pPr>
        <w:ind w:left="720"/>
        <w:rPr>
          <w:rFonts w:asciiTheme="minorHAnsi" w:hAnsiTheme="minorHAnsi" w:cs="Arial"/>
        </w:rPr>
      </w:pPr>
      <w:r w:rsidRPr="005D138B">
        <w:rPr>
          <w:rFonts w:asciiTheme="minorHAnsi" w:hAnsiTheme="minorHAnsi" w:cs="Arial"/>
        </w:rPr>
        <w:t>This phase employed narrative</w:t>
      </w:r>
      <w:r w:rsidR="003D70BA" w:rsidRPr="005D138B">
        <w:rPr>
          <w:rFonts w:asciiTheme="minorHAnsi" w:hAnsiTheme="minorHAnsi" w:cs="Arial"/>
        </w:rPr>
        <w:t xml:space="preserve"> inquiry by </w:t>
      </w:r>
      <w:r w:rsidR="0057288C" w:rsidRPr="005D138B">
        <w:rPr>
          <w:rFonts w:asciiTheme="minorHAnsi" w:hAnsiTheme="minorHAnsi" w:cs="Arial"/>
        </w:rPr>
        <w:t xml:space="preserve">seeking to explore and position participants as ‘characters’ within both their own </w:t>
      </w:r>
      <w:r w:rsidR="003D70BA" w:rsidRPr="005D138B">
        <w:rPr>
          <w:rFonts w:asciiTheme="minorHAnsi" w:hAnsiTheme="minorHAnsi" w:cs="Arial"/>
        </w:rPr>
        <w:t>stor</w:t>
      </w:r>
      <w:r w:rsidR="0057288C" w:rsidRPr="005D138B">
        <w:rPr>
          <w:rFonts w:asciiTheme="minorHAnsi" w:hAnsiTheme="minorHAnsi" w:cs="Arial"/>
        </w:rPr>
        <w:t>ies</w:t>
      </w:r>
      <w:r w:rsidR="003D70BA" w:rsidRPr="005D138B">
        <w:rPr>
          <w:rFonts w:asciiTheme="minorHAnsi" w:hAnsiTheme="minorHAnsi" w:cs="Arial"/>
        </w:rPr>
        <w:t xml:space="preserve"> and the evolving story of </w:t>
      </w:r>
      <w:proofErr w:type="spellStart"/>
      <w:r w:rsidR="003D70BA" w:rsidRPr="005D138B">
        <w:rPr>
          <w:rFonts w:asciiTheme="minorHAnsi" w:hAnsiTheme="minorHAnsi" w:cs="Arial"/>
        </w:rPr>
        <w:t>AIEd</w:t>
      </w:r>
      <w:proofErr w:type="spellEnd"/>
      <w:r w:rsidR="0057288C" w:rsidRPr="005D138B">
        <w:rPr>
          <w:rFonts w:asciiTheme="minorHAnsi" w:hAnsiTheme="minorHAnsi" w:cs="Arial"/>
        </w:rPr>
        <w:t xml:space="preserve"> (Connelly and </w:t>
      </w:r>
      <w:proofErr w:type="spellStart"/>
      <w:r w:rsidR="0057288C" w:rsidRPr="005D138B">
        <w:rPr>
          <w:rFonts w:asciiTheme="minorHAnsi" w:hAnsiTheme="minorHAnsi" w:cs="Arial"/>
        </w:rPr>
        <w:t>Clandinin</w:t>
      </w:r>
      <w:proofErr w:type="spellEnd"/>
      <w:r w:rsidR="0057288C" w:rsidRPr="005D138B">
        <w:rPr>
          <w:rFonts w:asciiTheme="minorHAnsi" w:hAnsiTheme="minorHAnsi" w:cs="Arial"/>
        </w:rPr>
        <w:t xml:space="preserve">, 1990, p.02).  </w:t>
      </w:r>
      <w:r w:rsidR="00CF76D6" w:rsidRPr="005D138B">
        <w:rPr>
          <w:rFonts w:asciiTheme="minorHAnsi" w:hAnsiTheme="minorHAnsi" w:cs="Arial"/>
        </w:rPr>
        <w:t xml:space="preserve">Human </w:t>
      </w:r>
      <w:r w:rsidR="003D70BA" w:rsidRPr="005D138B">
        <w:rPr>
          <w:rFonts w:asciiTheme="minorHAnsi" w:hAnsiTheme="minorHAnsi" w:cs="Arial"/>
        </w:rPr>
        <w:t>interview</w:t>
      </w:r>
      <w:r w:rsidR="00CF76D6" w:rsidRPr="005D138B">
        <w:rPr>
          <w:rFonts w:asciiTheme="minorHAnsi" w:hAnsiTheme="minorHAnsi" w:cs="Arial"/>
        </w:rPr>
        <w:t>s were</w:t>
      </w:r>
      <w:r w:rsidR="003D70BA" w:rsidRPr="005D138B">
        <w:rPr>
          <w:rFonts w:asciiTheme="minorHAnsi" w:hAnsiTheme="minorHAnsi" w:cs="Arial"/>
        </w:rPr>
        <w:t xml:space="preserve"> recoded with consent, transcribed, and subject to respondent validation, </w:t>
      </w:r>
      <w:r w:rsidR="0057288C" w:rsidRPr="005D138B">
        <w:rPr>
          <w:rFonts w:asciiTheme="minorHAnsi" w:hAnsiTheme="minorHAnsi" w:cs="Arial"/>
        </w:rPr>
        <w:t>allowing</w:t>
      </w:r>
      <w:r w:rsidR="003D70BA" w:rsidRPr="005D138B">
        <w:rPr>
          <w:rFonts w:asciiTheme="minorHAnsi" w:hAnsiTheme="minorHAnsi" w:cs="Arial"/>
        </w:rPr>
        <w:t xml:space="preserve"> </w:t>
      </w:r>
      <w:r w:rsidR="003D70BA" w:rsidRPr="005D138B">
        <w:rPr>
          <w:rFonts w:asciiTheme="minorHAnsi" w:hAnsiTheme="minorHAnsi" w:cs="Arial"/>
        </w:rPr>
        <w:lastRenderedPageBreak/>
        <w:t xml:space="preserve">participant the opportunity to review, clarify or withdraw </w:t>
      </w:r>
      <w:r w:rsidR="0057288C" w:rsidRPr="005D138B">
        <w:rPr>
          <w:rFonts w:asciiTheme="minorHAnsi" w:hAnsiTheme="minorHAnsi" w:cs="Arial"/>
        </w:rPr>
        <w:t xml:space="preserve">their contributions </w:t>
      </w:r>
      <w:r w:rsidR="003D70BA" w:rsidRPr="005D138B">
        <w:rPr>
          <w:rFonts w:asciiTheme="minorHAnsi" w:hAnsiTheme="minorHAnsi" w:cs="Arial"/>
        </w:rPr>
        <w:t>from the study.</w:t>
      </w:r>
    </w:p>
    <w:p w14:paraId="28EF3347" w14:textId="77777777" w:rsidR="0057288C" w:rsidRPr="005D138B" w:rsidRDefault="0057288C" w:rsidP="0057288C">
      <w:pPr>
        <w:ind w:left="720"/>
        <w:rPr>
          <w:rFonts w:asciiTheme="minorHAnsi" w:hAnsiTheme="minorHAnsi" w:cs="Arial"/>
        </w:rPr>
      </w:pPr>
    </w:p>
    <w:p w14:paraId="63B41217" w14:textId="22EBF729" w:rsidR="003D70BA" w:rsidRPr="005D138B" w:rsidRDefault="0057288C" w:rsidP="0057288C">
      <w:pPr>
        <w:ind w:left="720"/>
        <w:rPr>
          <w:rFonts w:asciiTheme="minorHAnsi" w:hAnsiTheme="minorHAnsi" w:cs="Arial"/>
        </w:rPr>
      </w:pPr>
      <w:r w:rsidRPr="005D138B">
        <w:rPr>
          <w:rFonts w:asciiTheme="minorHAnsi" w:hAnsiTheme="minorHAnsi" w:cs="Arial"/>
        </w:rPr>
        <w:t xml:space="preserve">The </w:t>
      </w:r>
      <w:r w:rsidR="00CF76D6" w:rsidRPr="005D138B">
        <w:rPr>
          <w:rFonts w:asciiTheme="minorHAnsi" w:hAnsiTheme="minorHAnsi" w:cs="Arial"/>
        </w:rPr>
        <w:t xml:space="preserve">genAI interview was conducted </w:t>
      </w:r>
      <w:r w:rsidR="002B6078" w:rsidRPr="005D138B">
        <w:rPr>
          <w:rFonts w:asciiTheme="minorHAnsi" w:hAnsiTheme="minorHAnsi" w:cs="Arial"/>
        </w:rPr>
        <w:t xml:space="preserve">via </w:t>
      </w:r>
      <w:r w:rsidR="00CF76D6" w:rsidRPr="005D138B">
        <w:rPr>
          <w:rFonts w:asciiTheme="minorHAnsi" w:hAnsiTheme="minorHAnsi" w:cs="Arial"/>
        </w:rPr>
        <w:t>Google Gemin</w:t>
      </w:r>
      <w:r w:rsidR="00F90331" w:rsidRPr="005D138B">
        <w:rPr>
          <w:rFonts w:asciiTheme="minorHAnsi" w:hAnsiTheme="minorHAnsi" w:cs="Arial"/>
        </w:rPr>
        <w:t>i</w:t>
      </w:r>
      <w:r w:rsidR="00CF76D6" w:rsidRPr="005D138B">
        <w:rPr>
          <w:rFonts w:asciiTheme="minorHAnsi" w:hAnsiTheme="minorHAnsi" w:cs="Arial"/>
        </w:rPr>
        <w:t xml:space="preserve">, </w:t>
      </w:r>
      <w:r w:rsidR="002B6078" w:rsidRPr="005D138B">
        <w:rPr>
          <w:rFonts w:asciiTheme="minorHAnsi" w:hAnsiTheme="minorHAnsi" w:cs="Arial"/>
        </w:rPr>
        <w:t>with the</w:t>
      </w:r>
      <w:r w:rsidR="00CF76D6" w:rsidRPr="005D138B">
        <w:rPr>
          <w:rFonts w:asciiTheme="minorHAnsi" w:hAnsiTheme="minorHAnsi" w:cs="Arial"/>
        </w:rPr>
        <w:t xml:space="preserve"> conversational log saved.  </w:t>
      </w:r>
      <w:r w:rsidR="002B6078" w:rsidRPr="005D138B">
        <w:rPr>
          <w:rFonts w:asciiTheme="minorHAnsi" w:hAnsiTheme="minorHAnsi" w:cs="Arial"/>
        </w:rPr>
        <w:t>R</w:t>
      </w:r>
      <w:r w:rsidR="003D70BA" w:rsidRPr="005D138B">
        <w:rPr>
          <w:rFonts w:asciiTheme="minorHAnsi" w:hAnsiTheme="minorHAnsi" w:cs="Arial"/>
        </w:rPr>
        <w:t>esponses from this phase</w:t>
      </w:r>
      <w:r w:rsidR="002B6078" w:rsidRPr="005D138B">
        <w:rPr>
          <w:rFonts w:asciiTheme="minorHAnsi" w:hAnsiTheme="minorHAnsi" w:cs="Arial"/>
        </w:rPr>
        <w:t xml:space="preserve"> </w:t>
      </w:r>
      <w:r w:rsidR="003D70BA" w:rsidRPr="005D138B">
        <w:rPr>
          <w:rFonts w:asciiTheme="minorHAnsi" w:hAnsiTheme="minorHAnsi" w:cs="Arial"/>
        </w:rPr>
        <w:t xml:space="preserve">were </w:t>
      </w:r>
      <w:r w:rsidR="002B6078" w:rsidRPr="005D138B">
        <w:rPr>
          <w:rFonts w:asciiTheme="minorHAnsi" w:hAnsiTheme="minorHAnsi" w:cs="Arial"/>
        </w:rPr>
        <w:t xml:space="preserve">analysed </w:t>
      </w:r>
      <w:r w:rsidR="003D70BA" w:rsidRPr="005D138B">
        <w:rPr>
          <w:rFonts w:asciiTheme="minorHAnsi" w:hAnsiTheme="minorHAnsi" w:cs="Arial"/>
        </w:rPr>
        <w:t xml:space="preserve">to extract </w:t>
      </w:r>
      <w:r w:rsidR="00CF76D6" w:rsidRPr="005D138B">
        <w:rPr>
          <w:rFonts w:asciiTheme="minorHAnsi" w:hAnsiTheme="minorHAnsi" w:cs="Arial"/>
        </w:rPr>
        <w:t xml:space="preserve">core </w:t>
      </w:r>
      <w:r w:rsidR="002B6078" w:rsidRPr="005D138B">
        <w:rPr>
          <w:rFonts w:asciiTheme="minorHAnsi" w:hAnsiTheme="minorHAnsi" w:cs="Arial"/>
        </w:rPr>
        <w:t xml:space="preserve">discussion </w:t>
      </w:r>
      <w:r w:rsidR="003D70BA" w:rsidRPr="005D138B">
        <w:rPr>
          <w:rFonts w:asciiTheme="minorHAnsi" w:hAnsiTheme="minorHAnsi" w:cs="Arial"/>
        </w:rPr>
        <w:t>points</w:t>
      </w:r>
      <w:r w:rsidR="00CF76D6" w:rsidRPr="005D138B">
        <w:rPr>
          <w:rFonts w:asciiTheme="minorHAnsi" w:hAnsiTheme="minorHAnsi" w:cs="Arial"/>
        </w:rPr>
        <w:t xml:space="preserve">, </w:t>
      </w:r>
      <w:r w:rsidR="002B6078" w:rsidRPr="005D138B">
        <w:rPr>
          <w:rFonts w:asciiTheme="minorHAnsi" w:hAnsiTheme="minorHAnsi" w:cs="Arial"/>
        </w:rPr>
        <w:t xml:space="preserve">which were then developed into </w:t>
      </w:r>
      <w:r w:rsidR="006F5C5A" w:rsidRPr="005D138B">
        <w:rPr>
          <w:rFonts w:asciiTheme="minorHAnsi" w:hAnsiTheme="minorHAnsi" w:cs="Arial"/>
        </w:rPr>
        <w:t>excerpt</w:t>
      </w:r>
      <w:r w:rsidR="00CF76D6" w:rsidRPr="005D138B">
        <w:rPr>
          <w:rFonts w:asciiTheme="minorHAnsi" w:hAnsiTheme="minorHAnsi" w:cs="Arial"/>
        </w:rPr>
        <w:t xml:space="preserve"> </w:t>
      </w:r>
      <w:r w:rsidR="006F5C5A" w:rsidRPr="005D138B">
        <w:rPr>
          <w:rFonts w:asciiTheme="minorHAnsi" w:hAnsiTheme="minorHAnsi" w:cs="Arial"/>
        </w:rPr>
        <w:t xml:space="preserve">quotations </w:t>
      </w:r>
      <w:r w:rsidR="00CF76D6" w:rsidRPr="005D138B">
        <w:rPr>
          <w:rFonts w:asciiTheme="minorHAnsi" w:hAnsiTheme="minorHAnsi" w:cs="Arial"/>
        </w:rPr>
        <w:t xml:space="preserve">to be used as respondent stimuli in </w:t>
      </w:r>
      <w:r w:rsidR="003D70BA" w:rsidRPr="005D138B">
        <w:rPr>
          <w:rFonts w:asciiTheme="minorHAnsi" w:hAnsiTheme="minorHAnsi" w:cs="Arial"/>
        </w:rPr>
        <w:t>phase 2</w:t>
      </w:r>
      <w:r w:rsidR="00B8066A" w:rsidRPr="005D138B">
        <w:rPr>
          <w:rFonts w:asciiTheme="minorHAnsi" w:hAnsiTheme="minorHAnsi" w:cs="Arial"/>
        </w:rPr>
        <w:t xml:space="preserve"> </w:t>
      </w:r>
      <w:r w:rsidR="00B8066A" w:rsidRPr="005D138B">
        <w:rPr>
          <w:rFonts w:asciiTheme="minorHAnsi" w:hAnsiTheme="minorHAnsi"/>
        </w:rPr>
        <w:t xml:space="preserve">(see Appendix 4 for genAI excerpts).  </w:t>
      </w:r>
    </w:p>
    <w:p w14:paraId="5530BBB9" w14:textId="77777777" w:rsidR="001330A1" w:rsidRPr="005D138B" w:rsidRDefault="001330A1" w:rsidP="003F6624">
      <w:pPr>
        <w:ind w:left="720"/>
        <w:rPr>
          <w:rFonts w:asciiTheme="minorHAnsi" w:hAnsiTheme="minorHAnsi" w:cs="Arial"/>
        </w:rPr>
      </w:pPr>
    </w:p>
    <w:p w14:paraId="55396B18" w14:textId="64F8111D" w:rsidR="00BB4B45" w:rsidRPr="005D138B" w:rsidRDefault="001330A1" w:rsidP="00C40FD2">
      <w:pPr>
        <w:ind w:left="720"/>
        <w:rPr>
          <w:rFonts w:asciiTheme="minorHAnsi" w:hAnsiTheme="minorHAnsi" w:cs="Arial"/>
          <w:b/>
          <w:bCs/>
        </w:rPr>
      </w:pPr>
      <w:r w:rsidRPr="005D138B">
        <w:rPr>
          <w:rFonts w:asciiTheme="minorHAnsi" w:hAnsiTheme="minorHAnsi" w:cs="Arial"/>
          <w:b/>
          <w:bCs/>
        </w:rPr>
        <w:t xml:space="preserve">Phase 2: </w:t>
      </w:r>
      <w:r w:rsidR="00437318" w:rsidRPr="005D138B">
        <w:rPr>
          <w:rFonts w:asciiTheme="minorHAnsi" w:hAnsiTheme="minorHAnsi" w:cs="Arial"/>
          <w:b/>
          <w:bCs/>
        </w:rPr>
        <w:t xml:space="preserve">Follow-up interviews responding to </w:t>
      </w:r>
      <w:r w:rsidR="007861E4" w:rsidRPr="005D138B">
        <w:rPr>
          <w:rFonts w:asciiTheme="minorHAnsi" w:hAnsiTheme="minorHAnsi" w:cs="Arial"/>
          <w:b/>
          <w:bCs/>
        </w:rPr>
        <w:t>g</w:t>
      </w:r>
      <w:r w:rsidRPr="005D138B">
        <w:rPr>
          <w:rFonts w:asciiTheme="minorHAnsi" w:hAnsiTheme="minorHAnsi" w:cs="Arial"/>
          <w:b/>
          <w:bCs/>
        </w:rPr>
        <w:t xml:space="preserve">enAI as </w:t>
      </w:r>
      <w:r w:rsidR="007861E4" w:rsidRPr="005D138B">
        <w:rPr>
          <w:rFonts w:asciiTheme="minorHAnsi" w:hAnsiTheme="minorHAnsi" w:cs="Arial"/>
          <w:b/>
          <w:bCs/>
        </w:rPr>
        <w:t xml:space="preserve">a </w:t>
      </w:r>
      <w:r w:rsidR="00420DB3" w:rsidRPr="005D138B">
        <w:rPr>
          <w:rFonts w:asciiTheme="minorHAnsi" w:hAnsiTheme="minorHAnsi" w:cs="Arial"/>
          <w:b/>
          <w:bCs/>
        </w:rPr>
        <w:t>dialogical</w:t>
      </w:r>
      <w:r w:rsidRPr="005D138B">
        <w:rPr>
          <w:rFonts w:asciiTheme="minorHAnsi" w:hAnsiTheme="minorHAnsi" w:cs="Arial"/>
          <w:b/>
          <w:bCs/>
        </w:rPr>
        <w:t xml:space="preserve"> participant</w:t>
      </w:r>
    </w:p>
    <w:p w14:paraId="05BE798E" w14:textId="138C199F" w:rsidR="00E67E49" w:rsidRPr="005D138B" w:rsidRDefault="00BB4B45" w:rsidP="00BB4B45">
      <w:pPr>
        <w:ind w:left="720"/>
        <w:rPr>
          <w:rFonts w:asciiTheme="minorHAnsi" w:hAnsiTheme="minorHAnsi" w:cs="Arial"/>
        </w:rPr>
      </w:pPr>
      <w:r w:rsidRPr="005D138B">
        <w:rPr>
          <w:rFonts w:asciiTheme="minorHAnsi" w:hAnsiTheme="minorHAnsi" w:cs="Arial"/>
        </w:rPr>
        <w:t>B</w:t>
      </w:r>
      <w:r w:rsidR="001330A1" w:rsidRPr="005D138B">
        <w:rPr>
          <w:rFonts w:asciiTheme="minorHAnsi" w:hAnsiTheme="minorHAnsi" w:cs="Arial"/>
        </w:rPr>
        <w:t xml:space="preserve">uilding on phase 1, </w:t>
      </w:r>
      <w:r w:rsidRPr="005D138B">
        <w:rPr>
          <w:rFonts w:asciiTheme="minorHAnsi" w:hAnsiTheme="minorHAnsi" w:cs="Arial"/>
        </w:rPr>
        <w:t xml:space="preserve">selected excerpts </w:t>
      </w:r>
      <w:r w:rsidR="00437318" w:rsidRPr="005D138B">
        <w:rPr>
          <w:rFonts w:asciiTheme="minorHAnsi" w:hAnsiTheme="minorHAnsi" w:cs="Arial"/>
        </w:rPr>
        <w:t xml:space="preserve">from the </w:t>
      </w:r>
      <w:r w:rsidRPr="005D138B">
        <w:rPr>
          <w:rFonts w:asciiTheme="minorHAnsi" w:hAnsiTheme="minorHAnsi" w:cs="Arial"/>
        </w:rPr>
        <w:t>gen</w:t>
      </w:r>
      <w:r w:rsidR="00437318" w:rsidRPr="005D138B">
        <w:rPr>
          <w:rFonts w:asciiTheme="minorHAnsi" w:hAnsiTheme="minorHAnsi" w:cs="Arial"/>
        </w:rPr>
        <w:t xml:space="preserve">AI </w:t>
      </w:r>
      <w:r w:rsidRPr="005D138B">
        <w:rPr>
          <w:rFonts w:asciiTheme="minorHAnsi" w:hAnsiTheme="minorHAnsi" w:cs="Arial"/>
        </w:rPr>
        <w:t>responses were used as stimuli in follow</w:t>
      </w:r>
      <w:r w:rsidR="00D65812" w:rsidRPr="005D138B">
        <w:rPr>
          <w:rFonts w:asciiTheme="minorHAnsi" w:hAnsiTheme="minorHAnsi" w:cs="Arial"/>
        </w:rPr>
        <w:t>-</w:t>
      </w:r>
      <w:r w:rsidRPr="005D138B">
        <w:rPr>
          <w:rFonts w:asciiTheme="minorHAnsi" w:hAnsiTheme="minorHAnsi" w:cs="Arial"/>
        </w:rPr>
        <w:t xml:space="preserve">up </w:t>
      </w:r>
      <w:r w:rsidR="00E67E49" w:rsidRPr="005D138B">
        <w:rPr>
          <w:rFonts w:asciiTheme="minorHAnsi" w:hAnsiTheme="minorHAnsi" w:cs="Arial"/>
        </w:rPr>
        <w:t xml:space="preserve">interviews with the original human participants.  In this phase, genAI was treated as an additional ‘character’ within the narrative, contributing to discussion on education and speculative futures.  </w:t>
      </w:r>
    </w:p>
    <w:p w14:paraId="6D1AC9FF" w14:textId="77777777" w:rsidR="00E67E49" w:rsidRPr="005D138B" w:rsidRDefault="00E67E49" w:rsidP="00C40FD2">
      <w:pPr>
        <w:rPr>
          <w:rFonts w:asciiTheme="minorHAnsi" w:hAnsiTheme="minorHAnsi" w:cs="Arial"/>
        </w:rPr>
      </w:pPr>
    </w:p>
    <w:p w14:paraId="386935B6" w14:textId="7AC299FC" w:rsidR="00E67E49" w:rsidRPr="005D138B" w:rsidRDefault="00E67E49" w:rsidP="00BB4B45">
      <w:pPr>
        <w:ind w:left="720"/>
        <w:rPr>
          <w:rFonts w:asciiTheme="minorHAnsi" w:hAnsiTheme="minorHAnsi" w:cs="Arial"/>
        </w:rPr>
      </w:pPr>
      <w:r w:rsidRPr="005D138B">
        <w:rPr>
          <w:rFonts w:asciiTheme="minorHAnsi" w:hAnsiTheme="minorHAnsi" w:cs="Arial"/>
        </w:rPr>
        <w:t xml:space="preserve">Excerpts were selected based on their capacity to provoke discussion, particularly those demonstrating </w:t>
      </w:r>
      <w:r w:rsidR="00441726" w:rsidRPr="005D138B">
        <w:rPr>
          <w:rFonts w:asciiTheme="minorHAnsi" w:hAnsiTheme="minorHAnsi" w:cs="Arial"/>
        </w:rPr>
        <w:t xml:space="preserve">conflict, resolution or unexpected </w:t>
      </w:r>
      <w:r w:rsidRPr="005D138B">
        <w:rPr>
          <w:rFonts w:asciiTheme="minorHAnsi" w:hAnsiTheme="minorHAnsi" w:cs="Arial"/>
        </w:rPr>
        <w:t xml:space="preserve">perspectives, </w:t>
      </w:r>
      <w:proofErr w:type="gramStart"/>
      <w:r w:rsidR="00566E2D" w:rsidRPr="005D138B">
        <w:rPr>
          <w:rFonts w:asciiTheme="minorHAnsi" w:hAnsiTheme="minorHAnsi" w:cs="Arial"/>
        </w:rPr>
        <w:t>in an effort to</w:t>
      </w:r>
      <w:proofErr w:type="gramEnd"/>
      <w:r w:rsidR="00566E2D" w:rsidRPr="005D138B">
        <w:rPr>
          <w:rFonts w:asciiTheme="minorHAnsi" w:hAnsiTheme="minorHAnsi" w:cs="Arial"/>
        </w:rPr>
        <w:t xml:space="preserve"> </w:t>
      </w:r>
      <w:r w:rsidR="00441726" w:rsidRPr="005D138B">
        <w:rPr>
          <w:rFonts w:asciiTheme="minorHAnsi" w:hAnsiTheme="minorHAnsi" w:cs="Arial"/>
        </w:rPr>
        <w:t>advance emerging stor</w:t>
      </w:r>
      <w:r w:rsidR="00566E2D" w:rsidRPr="005D138B">
        <w:rPr>
          <w:rFonts w:asciiTheme="minorHAnsi" w:hAnsiTheme="minorHAnsi" w:cs="Arial"/>
        </w:rPr>
        <w:t>ies</w:t>
      </w:r>
      <w:r w:rsidR="00441726" w:rsidRPr="005D138B">
        <w:rPr>
          <w:rFonts w:asciiTheme="minorHAnsi" w:hAnsiTheme="minorHAnsi" w:cs="Arial"/>
        </w:rPr>
        <w:t>.</w:t>
      </w:r>
      <w:r w:rsidR="00566E2D" w:rsidRPr="005D138B">
        <w:rPr>
          <w:rFonts w:asciiTheme="minorHAnsi" w:hAnsiTheme="minorHAnsi" w:cs="Arial"/>
        </w:rPr>
        <w:t xml:space="preserve">  </w:t>
      </w:r>
      <w:r w:rsidR="00437318" w:rsidRPr="005D138B">
        <w:rPr>
          <w:rFonts w:asciiTheme="minorHAnsi" w:hAnsiTheme="minorHAnsi" w:cs="Arial"/>
        </w:rPr>
        <w:t xml:space="preserve">These </w:t>
      </w:r>
      <w:r w:rsidRPr="005D138B">
        <w:rPr>
          <w:rFonts w:asciiTheme="minorHAnsi" w:hAnsiTheme="minorHAnsi" w:cs="Arial"/>
        </w:rPr>
        <w:t xml:space="preserve">were </w:t>
      </w:r>
      <w:r w:rsidR="006F04C1" w:rsidRPr="005D138B">
        <w:rPr>
          <w:rFonts w:asciiTheme="minorHAnsi" w:hAnsiTheme="minorHAnsi" w:cs="Arial"/>
        </w:rPr>
        <w:t xml:space="preserve">presented to the original human participants, </w:t>
      </w:r>
      <w:r w:rsidR="00566E2D" w:rsidRPr="005D138B">
        <w:rPr>
          <w:rFonts w:asciiTheme="minorHAnsi" w:hAnsiTheme="minorHAnsi" w:cs="Arial"/>
        </w:rPr>
        <w:t xml:space="preserve">in </w:t>
      </w:r>
      <w:proofErr w:type="gramStart"/>
      <w:r w:rsidR="00566E2D" w:rsidRPr="005D138B">
        <w:rPr>
          <w:rFonts w:asciiTheme="minorHAnsi" w:hAnsiTheme="minorHAnsi" w:cs="Arial"/>
        </w:rPr>
        <w:t>45-60 minute</w:t>
      </w:r>
      <w:proofErr w:type="gramEnd"/>
      <w:r w:rsidR="00566E2D" w:rsidRPr="005D138B">
        <w:rPr>
          <w:rFonts w:asciiTheme="minorHAnsi" w:hAnsiTheme="minorHAnsi" w:cs="Arial"/>
        </w:rPr>
        <w:t xml:space="preserve"> interviews.  </w:t>
      </w:r>
      <w:r w:rsidRPr="005D138B">
        <w:rPr>
          <w:rFonts w:asciiTheme="minorHAnsi" w:hAnsiTheme="minorHAnsi" w:cs="Arial"/>
        </w:rPr>
        <w:t xml:space="preserve">Where they were invited to </w:t>
      </w:r>
      <w:r w:rsidR="00566E2D" w:rsidRPr="005D138B">
        <w:rPr>
          <w:rFonts w:asciiTheme="minorHAnsi" w:hAnsiTheme="minorHAnsi" w:cs="Arial"/>
        </w:rPr>
        <w:t>agree, disagree, reinterpret, or critique</w:t>
      </w:r>
      <w:r w:rsidRPr="005D138B">
        <w:rPr>
          <w:rFonts w:asciiTheme="minorHAnsi" w:hAnsiTheme="minorHAnsi" w:cs="Arial"/>
        </w:rPr>
        <w:t xml:space="preserve"> the genAI responses, </w:t>
      </w:r>
      <w:proofErr w:type="gramStart"/>
      <w:r w:rsidR="00566E2D" w:rsidRPr="005D138B">
        <w:rPr>
          <w:rFonts w:asciiTheme="minorHAnsi" w:hAnsiTheme="minorHAnsi" w:cs="Arial"/>
        </w:rPr>
        <w:t>in an effort to</w:t>
      </w:r>
      <w:proofErr w:type="gramEnd"/>
      <w:r w:rsidR="006F04C1" w:rsidRPr="005D138B">
        <w:rPr>
          <w:rFonts w:asciiTheme="minorHAnsi" w:hAnsiTheme="minorHAnsi" w:cs="Arial"/>
        </w:rPr>
        <w:t xml:space="preserve"> expand original narratives and discussion</w:t>
      </w:r>
      <w:r w:rsidR="00566E2D" w:rsidRPr="005D138B">
        <w:rPr>
          <w:rFonts w:asciiTheme="minorHAnsi" w:hAnsiTheme="minorHAnsi" w:cs="Arial"/>
        </w:rPr>
        <w:t>s</w:t>
      </w:r>
      <w:r w:rsidR="006F04C1" w:rsidRPr="005D138B">
        <w:rPr>
          <w:rFonts w:asciiTheme="minorHAnsi" w:hAnsiTheme="minorHAnsi" w:cs="Arial"/>
        </w:rPr>
        <w:t xml:space="preserve"> on long</w:t>
      </w:r>
      <w:r w:rsidR="00C40FD2" w:rsidRPr="005D138B">
        <w:rPr>
          <w:rFonts w:asciiTheme="minorHAnsi" w:hAnsiTheme="minorHAnsi" w:cs="Arial"/>
        </w:rPr>
        <w:t>-</w:t>
      </w:r>
      <w:r w:rsidR="006F04C1" w:rsidRPr="005D138B">
        <w:rPr>
          <w:rFonts w:asciiTheme="minorHAnsi" w:hAnsiTheme="minorHAnsi" w:cs="Arial"/>
        </w:rPr>
        <w:t xml:space="preserve">term genAI adoption.   </w:t>
      </w:r>
    </w:p>
    <w:p w14:paraId="6DD59749" w14:textId="77777777" w:rsidR="00E67E49" w:rsidRPr="005D138B" w:rsidRDefault="00E67E49" w:rsidP="00BB4B45">
      <w:pPr>
        <w:ind w:left="720"/>
        <w:rPr>
          <w:rFonts w:asciiTheme="minorHAnsi" w:hAnsiTheme="minorHAnsi" w:cs="Arial"/>
        </w:rPr>
      </w:pPr>
    </w:p>
    <w:p w14:paraId="39BC735B" w14:textId="19FA4991" w:rsidR="003D70BA" w:rsidRPr="005D138B" w:rsidRDefault="00746436" w:rsidP="00BB4B45">
      <w:pPr>
        <w:ind w:left="720"/>
        <w:rPr>
          <w:rFonts w:asciiTheme="minorHAnsi" w:eastAsiaTheme="minorHAnsi" w:hAnsiTheme="minorHAnsi" w:cs="Arial"/>
          <w:kern w:val="2"/>
          <w:lang w:eastAsia="en-US"/>
          <w14:ligatures w14:val="standardContextual"/>
        </w:rPr>
      </w:pPr>
      <w:r w:rsidRPr="005D138B">
        <w:rPr>
          <w:rFonts w:asciiTheme="minorHAnsi" w:hAnsiTheme="minorHAnsi" w:cs="Arial"/>
        </w:rPr>
        <w:t>Th</w:t>
      </w:r>
      <w:r w:rsidR="00E67E49" w:rsidRPr="005D138B">
        <w:rPr>
          <w:rFonts w:asciiTheme="minorHAnsi" w:hAnsiTheme="minorHAnsi" w:cs="Arial"/>
        </w:rPr>
        <w:t xml:space="preserve">ese </w:t>
      </w:r>
      <w:r w:rsidRPr="005D138B">
        <w:rPr>
          <w:rFonts w:asciiTheme="minorHAnsi" w:hAnsiTheme="minorHAnsi" w:cs="Arial"/>
        </w:rPr>
        <w:t>session</w:t>
      </w:r>
      <w:r w:rsidR="0077122C" w:rsidRPr="005D138B">
        <w:rPr>
          <w:rFonts w:asciiTheme="minorHAnsi" w:hAnsiTheme="minorHAnsi" w:cs="Arial"/>
        </w:rPr>
        <w:t>s</w:t>
      </w:r>
      <w:r w:rsidRPr="005D138B">
        <w:rPr>
          <w:rFonts w:asciiTheme="minorHAnsi" w:hAnsiTheme="minorHAnsi" w:cs="Arial"/>
        </w:rPr>
        <w:t xml:space="preserve"> w</w:t>
      </w:r>
      <w:r w:rsidR="003E1E4E" w:rsidRPr="005D138B">
        <w:rPr>
          <w:rFonts w:asciiTheme="minorHAnsi" w:hAnsiTheme="minorHAnsi" w:cs="Arial"/>
        </w:rPr>
        <w:t>ere</w:t>
      </w:r>
      <w:r w:rsidRPr="005D138B">
        <w:rPr>
          <w:rFonts w:asciiTheme="minorHAnsi" w:hAnsiTheme="minorHAnsi" w:cs="Arial"/>
        </w:rPr>
        <w:t xml:space="preserve"> again recorded, transcribed, and validated, with </w:t>
      </w:r>
      <w:r w:rsidR="00E67E49" w:rsidRPr="005D138B">
        <w:rPr>
          <w:rFonts w:asciiTheme="minorHAnsi" w:hAnsiTheme="minorHAnsi" w:cs="Arial"/>
        </w:rPr>
        <w:t xml:space="preserve">participants given a final opportunity to comment </w:t>
      </w:r>
      <w:r w:rsidRPr="005D138B">
        <w:rPr>
          <w:rFonts w:asciiTheme="minorHAnsi" w:hAnsiTheme="minorHAnsi" w:cs="Arial"/>
        </w:rPr>
        <w:t xml:space="preserve">or withdrawal from the </w:t>
      </w:r>
      <w:r w:rsidR="00E67E49" w:rsidRPr="005D138B">
        <w:rPr>
          <w:rFonts w:asciiTheme="minorHAnsi" w:hAnsiTheme="minorHAnsi" w:cs="Arial"/>
        </w:rPr>
        <w:t>study</w:t>
      </w:r>
      <w:r w:rsidRPr="005D138B">
        <w:rPr>
          <w:rFonts w:asciiTheme="minorHAnsi" w:hAnsiTheme="minorHAnsi" w:cs="Arial"/>
        </w:rPr>
        <w:t>.</w:t>
      </w:r>
      <w:r w:rsidR="003E1E4E" w:rsidRPr="005D138B">
        <w:rPr>
          <w:rFonts w:asciiTheme="minorHAnsi" w:hAnsiTheme="minorHAnsi" w:cs="Arial"/>
        </w:rPr>
        <w:t xml:space="preserve">  This respondent and iterative structure further strengthened the study’s credibility and trustworthiness (Müller, 2021, p.25).  </w:t>
      </w:r>
      <w:r w:rsidRPr="005D138B">
        <w:rPr>
          <w:rFonts w:asciiTheme="minorHAnsi" w:hAnsiTheme="minorHAnsi" w:cs="Arial"/>
        </w:rPr>
        <w:t>Overall, phase 2</w:t>
      </w:r>
      <w:r w:rsidR="00E67E49" w:rsidRPr="005D138B">
        <w:rPr>
          <w:rFonts w:asciiTheme="minorHAnsi" w:hAnsiTheme="minorHAnsi" w:cs="Arial"/>
        </w:rPr>
        <w:t xml:space="preserve"> extended the inquiry </w:t>
      </w:r>
      <w:r w:rsidR="003D70BA" w:rsidRPr="005D138B">
        <w:rPr>
          <w:rFonts w:asciiTheme="minorHAnsi" w:hAnsiTheme="minorHAnsi" w:cs="Arial"/>
        </w:rPr>
        <w:t>beyond human</w:t>
      </w:r>
      <w:r w:rsidR="00E67E49" w:rsidRPr="005D138B">
        <w:rPr>
          <w:rFonts w:asciiTheme="minorHAnsi" w:hAnsiTheme="minorHAnsi" w:cs="Arial"/>
        </w:rPr>
        <w:t xml:space="preserve"> only perspectives </w:t>
      </w:r>
      <w:r w:rsidR="003D70BA" w:rsidRPr="005D138B">
        <w:rPr>
          <w:rFonts w:asciiTheme="minorHAnsi" w:hAnsiTheme="minorHAnsi" w:cs="Arial"/>
        </w:rPr>
        <w:t>by positioning genAI as a dialogical participant</w:t>
      </w:r>
      <w:r w:rsidRPr="005D138B">
        <w:rPr>
          <w:rFonts w:asciiTheme="minorHAnsi" w:hAnsiTheme="minorHAnsi" w:cs="Arial"/>
        </w:rPr>
        <w:t xml:space="preserve">, </w:t>
      </w:r>
      <w:proofErr w:type="gramStart"/>
      <w:r w:rsidRPr="005D138B">
        <w:rPr>
          <w:rFonts w:asciiTheme="minorHAnsi" w:hAnsiTheme="minorHAnsi" w:cs="Arial"/>
        </w:rPr>
        <w:t>in an effort to</w:t>
      </w:r>
      <w:proofErr w:type="gramEnd"/>
      <w:r w:rsidRPr="005D138B">
        <w:rPr>
          <w:rFonts w:asciiTheme="minorHAnsi" w:hAnsiTheme="minorHAnsi" w:cs="Arial"/>
        </w:rPr>
        <w:t xml:space="preserve"> understand the impact of </w:t>
      </w:r>
      <w:r w:rsidR="008B1C6F" w:rsidRPr="005D138B">
        <w:rPr>
          <w:rFonts w:asciiTheme="minorHAnsi" w:hAnsiTheme="minorHAnsi" w:cs="Arial"/>
        </w:rPr>
        <w:t>utilising</w:t>
      </w:r>
      <w:r w:rsidRPr="005D138B">
        <w:rPr>
          <w:rFonts w:asciiTheme="minorHAnsi" w:hAnsiTheme="minorHAnsi" w:cs="Arial"/>
        </w:rPr>
        <w:t xml:space="preserve"> genAI in narrative inquiry</w:t>
      </w:r>
      <w:r w:rsidR="003D70BA" w:rsidRPr="005D138B">
        <w:rPr>
          <w:rFonts w:asciiTheme="minorHAnsi" w:hAnsiTheme="minorHAnsi" w:cs="Arial"/>
        </w:rPr>
        <w:t xml:space="preserve">.  </w:t>
      </w:r>
    </w:p>
    <w:p w14:paraId="3C30F322" w14:textId="77777777" w:rsidR="00A61B7F" w:rsidRPr="005D138B" w:rsidRDefault="00A61B7F" w:rsidP="00A61B7F">
      <w:pPr>
        <w:rPr>
          <w:rFonts w:asciiTheme="minorHAnsi" w:hAnsiTheme="minorHAnsi" w:cs="Arial"/>
        </w:rPr>
      </w:pPr>
    </w:p>
    <w:p w14:paraId="11F3B4A4" w14:textId="00BFA276" w:rsidR="003E1E4E" w:rsidRPr="005D138B" w:rsidRDefault="00D80242" w:rsidP="003E1E4E">
      <w:pPr>
        <w:rPr>
          <w:rFonts w:asciiTheme="minorHAnsi" w:hAnsiTheme="minorHAnsi" w:cs="Arial"/>
        </w:rPr>
      </w:pPr>
      <w:r w:rsidRPr="005D138B">
        <w:rPr>
          <w:rFonts w:asciiTheme="minorHAnsi" w:hAnsiTheme="minorHAnsi" w:cs="Arial"/>
        </w:rPr>
        <w:t>The above</w:t>
      </w:r>
      <w:r w:rsidR="00E2755D" w:rsidRPr="005D138B">
        <w:rPr>
          <w:rFonts w:asciiTheme="minorHAnsi" w:hAnsiTheme="minorHAnsi" w:cs="Arial"/>
        </w:rPr>
        <w:t xml:space="preserve"> t</w:t>
      </w:r>
      <w:r w:rsidR="00A354D5" w:rsidRPr="005D138B">
        <w:rPr>
          <w:rFonts w:asciiTheme="minorHAnsi" w:hAnsiTheme="minorHAnsi" w:cs="Arial"/>
        </w:rPr>
        <w:t>wo</w:t>
      </w:r>
      <w:r w:rsidR="00E2755D" w:rsidRPr="005D138B">
        <w:rPr>
          <w:rFonts w:asciiTheme="minorHAnsi" w:hAnsiTheme="minorHAnsi" w:cs="Arial"/>
        </w:rPr>
        <w:t xml:space="preserve"> phased</w:t>
      </w:r>
      <w:r w:rsidR="0077122C" w:rsidRPr="005D138B">
        <w:rPr>
          <w:rFonts w:asciiTheme="minorHAnsi" w:hAnsiTheme="minorHAnsi" w:cs="Arial"/>
        </w:rPr>
        <w:t xml:space="preserve"> design positions </w:t>
      </w:r>
      <w:r w:rsidR="00B24FD3" w:rsidRPr="005D138B">
        <w:rPr>
          <w:rFonts w:asciiTheme="minorHAnsi" w:hAnsiTheme="minorHAnsi" w:cs="Arial"/>
        </w:rPr>
        <w:t xml:space="preserve">human and non-human participants </w:t>
      </w:r>
      <w:r w:rsidR="0077122C" w:rsidRPr="005D138B">
        <w:rPr>
          <w:rFonts w:asciiTheme="minorHAnsi" w:hAnsiTheme="minorHAnsi" w:cs="Arial"/>
        </w:rPr>
        <w:t xml:space="preserve">on relatively equal footing, with all </w:t>
      </w:r>
      <w:r w:rsidR="00B24FD3" w:rsidRPr="005D138B">
        <w:rPr>
          <w:rFonts w:asciiTheme="minorHAnsi" w:hAnsiTheme="minorHAnsi" w:cs="Arial"/>
        </w:rPr>
        <w:t>participants responding to the same</w:t>
      </w:r>
      <w:r w:rsidR="0077122C" w:rsidRPr="005D138B">
        <w:rPr>
          <w:rFonts w:asciiTheme="minorHAnsi" w:hAnsiTheme="minorHAnsi" w:cs="Arial"/>
        </w:rPr>
        <w:t xml:space="preserve"> or similar</w:t>
      </w:r>
      <w:r w:rsidR="00B24FD3" w:rsidRPr="005D138B">
        <w:rPr>
          <w:rFonts w:asciiTheme="minorHAnsi" w:hAnsiTheme="minorHAnsi" w:cs="Arial"/>
        </w:rPr>
        <w:t xml:space="preserve"> questions in phase 1.  This</w:t>
      </w:r>
      <w:r w:rsidR="003E1E4E" w:rsidRPr="005D138B">
        <w:rPr>
          <w:rFonts w:asciiTheme="minorHAnsi" w:hAnsiTheme="minorHAnsi" w:cs="Arial"/>
        </w:rPr>
        <w:t xml:space="preserve"> reflects</w:t>
      </w:r>
      <w:r w:rsidR="00B24FD3" w:rsidRPr="005D138B">
        <w:rPr>
          <w:rFonts w:asciiTheme="minorHAnsi" w:hAnsiTheme="minorHAnsi" w:cs="Arial"/>
        </w:rPr>
        <w:t xml:space="preserve"> the post-humanist and </w:t>
      </w:r>
      <w:r w:rsidR="00C40FD2" w:rsidRPr="005D138B">
        <w:rPr>
          <w:rFonts w:asciiTheme="minorHAnsi" w:hAnsiTheme="minorHAnsi" w:cs="Arial"/>
        </w:rPr>
        <w:t xml:space="preserve">ANT </w:t>
      </w:r>
      <w:r w:rsidR="003E1E4E" w:rsidRPr="005D138B">
        <w:rPr>
          <w:rFonts w:asciiTheme="minorHAnsi" w:hAnsiTheme="minorHAnsi" w:cs="Arial"/>
        </w:rPr>
        <w:t>foundations</w:t>
      </w:r>
      <w:r w:rsidR="00B24FD3" w:rsidRPr="005D138B">
        <w:rPr>
          <w:rFonts w:asciiTheme="minorHAnsi" w:hAnsiTheme="minorHAnsi" w:cs="Arial"/>
        </w:rPr>
        <w:t xml:space="preserve"> of the study, </w:t>
      </w:r>
      <w:r w:rsidR="003E1E4E" w:rsidRPr="005D138B">
        <w:rPr>
          <w:rFonts w:asciiTheme="minorHAnsi" w:hAnsiTheme="minorHAnsi" w:cs="Arial"/>
        </w:rPr>
        <w:t>which perceive</w:t>
      </w:r>
      <w:r w:rsidR="00D65812" w:rsidRPr="005D138B">
        <w:rPr>
          <w:rFonts w:asciiTheme="minorHAnsi" w:hAnsiTheme="minorHAnsi" w:cs="Arial"/>
        </w:rPr>
        <w:t>s</w:t>
      </w:r>
      <w:r w:rsidR="003E1E4E" w:rsidRPr="005D138B">
        <w:rPr>
          <w:rFonts w:asciiTheme="minorHAnsi" w:hAnsiTheme="minorHAnsi" w:cs="Arial"/>
        </w:rPr>
        <w:t xml:space="preserve"> </w:t>
      </w:r>
      <w:r w:rsidR="00B24FD3" w:rsidRPr="005D138B">
        <w:rPr>
          <w:rFonts w:asciiTheme="minorHAnsi" w:hAnsiTheme="minorHAnsi" w:cs="Arial"/>
        </w:rPr>
        <w:t>genAI as an equal ‘actor’ in socio-technical network</w:t>
      </w:r>
      <w:r w:rsidR="00325DDE" w:rsidRPr="005D138B">
        <w:rPr>
          <w:rFonts w:asciiTheme="minorHAnsi" w:hAnsiTheme="minorHAnsi" w:cs="Arial"/>
        </w:rPr>
        <w:t>s</w:t>
      </w:r>
      <w:r w:rsidR="00B24FD3" w:rsidRPr="005D138B">
        <w:rPr>
          <w:rFonts w:asciiTheme="minorHAnsi" w:hAnsiTheme="minorHAnsi" w:cs="Arial"/>
        </w:rPr>
        <w:t xml:space="preserve">. </w:t>
      </w:r>
      <w:r w:rsidR="003E1E4E" w:rsidRPr="005D138B">
        <w:rPr>
          <w:rFonts w:asciiTheme="minorHAnsi" w:hAnsiTheme="minorHAnsi" w:cs="Arial"/>
        </w:rPr>
        <w:t xml:space="preserve">  In this </w:t>
      </w:r>
      <w:r w:rsidR="00C40FD2" w:rsidRPr="005D138B">
        <w:rPr>
          <w:rFonts w:asciiTheme="minorHAnsi" w:hAnsiTheme="minorHAnsi" w:cs="Arial"/>
        </w:rPr>
        <w:t>sense</w:t>
      </w:r>
      <w:r w:rsidR="003E1E4E" w:rsidRPr="005D138B">
        <w:rPr>
          <w:rFonts w:asciiTheme="minorHAnsi" w:hAnsiTheme="minorHAnsi" w:cs="Arial"/>
        </w:rPr>
        <w:t xml:space="preserve">, genAI was not treated as a tool, but as a </w:t>
      </w:r>
      <w:r w:rsidR="00B24FD3" w:rsidRPr="005D138B">
        <w:rPr>
          <w:rFonts w:asciiTheme="minorHAnsi" w:hAnsiTheme="minorHAnsi" w:cs="Arial"/>
        </w:rPr>
        <w:t>conversational agent</w:t>
      </w:r>
      <w:r w:rsidR="003E1E4E" w:rsidRPr="005D138B">
        <w:rPr>
          <w:rFonts w:asciiTheme="minorHAnsi" w:hAnsiTheme="minorHAnsi" w:cs="Arial"/>
        </w:rPr>
        <w:t xml:space="preserve"> capable of</w:t>
      </w:r>
      <w:r w:rsidR="00B24FD3" w:rsidRPr="005D138B">
        <w:rPr>
          <w:rFonts w:asciiTheme="minorHAnsi" w:hAnsiTheme="minorHAnsi" w:cs="Arial"/>
        </w:rPr>
        <w:t xml:space="preserve"> </w:t>
      </w:r>
      <w:r w:rsidR="003E1E4E" w:rsidRPr="005D138B">
        <w:rPr>
          <w:rFonts w:asciiTheme="minorHAnsi" w:hAnsiTheme="minorHAnsi" w:cs="Arial"/>
        </w:rPr>
        <w:t>provoking narrative</w:t>
      </w:r>
      <w:r w:rsidR="00B24FD3" w:rsidRPr="005D138B">
        <w:rPr>
          <w:rFonts w:asciiTheme="minorHAnsi" w:hAnsiTheme="minorHAnsi" w:cs="Arial"/>
        </w:rPr>
        <w:t xml:space="preserve"> expansion</w:t>
      </w:r>
      <w:r w:rsidR="003E1E4E" w:rsidRPr="005D138B">
        <w:rPr>
          <w:rFonts w:asciiTheme="minorHAnsi" w:hAnsiTheme="minorHAnsi" w:cs="Arial"/>
        </w:rPr>
        <w:t xml:space="preserve">.  </w:t>
      </w:r>
      <w:r w:rsidR="00E2755D" w:rsidRPr="005D138B">
        <w:rPr>
          <w:rFonts w:asciiTheme="minorHAnsi" w:hAnsiTheme="minorHAnsi" w:cs="Arial"/>
        </w:rPr>
        <w:t xml:space="preserve">This approach </w:t>
      </w:r>
      <w:r w:rsidR="003E1E4E" w:rsidRPr="005D138B">
        <w:rPr>
          <w:rFonts w:asciiTheme="minorHAnsi" w:hAnsiTheme="minorHAnsi" w:cs="Arial"/>
        </w:rPr>
        <w:t xml:space="preserve">operationalised philosophical theoretical discussions of genAI as a partner within an empirical research context.  </w:t>
      </w:r>
    </w:p>
    <w:p w14:paraId="2405F4B4" w14:textId="77777777" w:rsidR="003E1E4E" w:rsidRPr="005D138B" w:rsidRDefault="003E1E4E" w:rsidP="003E1E4E">
      <w:pPr>
        <w:rPr>
          <w:rFonts w:asciiTheme="minorHAnsi" w:hAnsiTheme="minorHAnsi" w:cs="Arial"/>
        </w:rPr>
      </w:pPr>
    </w:p>
    <w:p w14:paraId="4429D04B" w14:textId="54E113FD" w:rsidR="00E2755D" w:rsidRPr="005D138B" w:rsidRDefault="003E1E4E" w:rsidP="00A61B7F">
      <w:pPr>
        <w:rPr>
          <w:rFonts w:asciiTheme="minorHAnsi" w:hAnsiTheme="minorHAnsi" w:cs="Arial"/>
        </w:rPr>
      </w:pPr>
      <w:r w:rsidRPr="005D138B">
        <w:rPr>
          <w:rFonts w:asciiTheme="minorHAnsi" w:hAnsiTheme="minorHAnsi" w:cs="Arial"/>
        </w:rPr>
        <w:t>Importantly, t</w:t>
      </w:r>
      <w:r w:rsidR="00E2755D" w:rsidRPr="005D138B">
        <w:rPr>
          <w:rFonts w:asciiTheme="minorHAnsi" w:hAnsiTheme="minorHAnsi" w:cs="Arial"/>
        </w:rPr>
        <w:t xml:space="preserve">his </w:t>
      </w:r>
      <w:r w:rsidR="00B24FD3" w:rsidRPr="005D138B">
        <w:rPr>
          <w:rFonts w:asciiTheme="minorHAnsi" w:hAnsiTheme="minorHAnsi" w:cs="Arial"/>
        </w:rPr>
        <w:t xml:space="preserve">approach </w:t>
      </w:r>
      <w:r w:rsidRPr="005D138B">
        <w:rPr>
          <w:rFonts w:asciiTheme="minorHAnsi" w:hAnsiTheme="minorHAnsi" w:cs="Arial"/>
        </w:rPr>
        <w:t>avoids the flattening of complex huma</w:t>
      </w:r>
      <w:r w:rsidR="00657C96" w:rsidRPr="005D138B">
        <w:rPr>
          <w:rFonts w:asciiTheme="minorHAnsi" w:hAnsiTheme="minorHAnsi" w:cs="Arial"/>
        </w:rPr>
        <w:t>n</w:t>
      </w:r>
      <w:r w:rsidRPr="005D138B">
        <w:rPr>
          <w:rFonts w:asciiTheme="minorHAnsi" w:hAnsiTheme="minorHAnsi" w:cs="Arial"/>
        </w:rPr>
        <w:t xml:space="preserve">-AI experiences and relations that might result from surveys or questionnaires, which risk reducing nuanced interactions to statistical outputs.  Instead, narrative inquiry in this </w:t>
      </w:r>
      <w:r w:rsidR="009E02CD" w:rsidRPr="005D138B">
        <w:rPr>
          <w:rFonts w:asciiTheme="minorHAnsi" w:hAnsiTheme="minorHAnsi" w:cs="Arial"/>
        </w:rPr>
        <w:t>iterative</w:t>
      </w:r>
      <w:r w:rsidRPr="005D138B">
        <w:rPr>
          <w:rFonts w:asciiTheme="minorHAnsi" w:hAnsiTheme="minorHAnsi" w:cs="Arial"/>
        </w:rPr>
        <w:t xml:space="preserve"> </w:t>
      </w:r>
      <w:r w:rsidR="009E02CD" w:rsidRPr="005D138B">
        <w:rPr>
          <w:rFonts w:asciiTheme="minorHAnsi" w:hAnsiTheme="minorHAnsi" w:cs="Arial"/>
        </w:rPr>
        <w:t xml:space="preserve">interview approach enabled a deeper exploration of conversational nuances and meaning-making within socio-technical networks </w:t>
      </w:r>
      <w:r w:rsidR="00E2755D" w:rsidRPr="005D138B">
        <w:rPr>
          <w:rFonts w:asciiTheme="minorHAnsi" w:hAnsiTheme="minorHAnsi" w:cs="Arial"/>
        </w:rPr>
        <w:t>(Tatnall, 2010).</w:t>
      </w:r>
    </w:p>
    <w:p w14:paraId="7324A59F" w14:textId="77777777" w:rsidR="00D80242" w:rsidRPr="005D138B" w:rsidRDefault="00D80242" w:rsidP="00A61B7F">
      <w:pPr>
        <w:rPr>
          <w:rFonts w:asciiTheme="minorHAnsi" w:hAnsiTheme="minorHAnsi" w:cs="Arial"/>
        </w:rPr>
      </w:pPr>
    </w:p>
    <w:p w14:paraId="775589BF" w14:textId="16D73311" w:rsidR="009A2EBF" w:rsidRPr="005D138B" w:rsidRDefault="009A2EBF" w:rsidP="009A2EBF">
      <w:pPr>
        <w:rPr>
          <w:rFonts w:asciiTheme="minorHAnsi" w:hAnsiTheme="minorHAnsi" w:cs="Arial"/>
          <w:b/>
          <w:bCs/>
          <w:sz w:val="28"/>
          <w:szCs w:val="28"/>
        </w:rPr>
      </w:pPr>
      <w:r w:rsidRPr="005D138B">
        <w:rPr>
          <w:rFonts w:asciiTheme="minorHAnsi" w:hAnsiTheme="minorHAnsi" w:cs="Arial"/>
          <w:b/>
          <w:bCs/>
          <w:sz w:val="28"/>
          <w:szCs w:val="28"/>
        </w:rPr>
        <w:t xml:space="preserve">Data Analysis Methods </w:t>
      </w:r>
    </w:p>
    <w:p w14:paraId="05C52628" w14:textId="77777777" w:rsidR="009A2EBF" w:rsidRPr="005D138B" w:rsidRDefault="009A2EBF" w:rsidP="00A61B7F">
      <w:pPr>
        <w:rPr>
          <w:rFonts w:asciiTheme="minorHAnsi" w:hAnsiTheme="minorHAnsi" w:cs="Arial"/>
        </w:rPr>
      </w:pPr>
    </w:p>
    <w:p w14:paraId="4AE39201" w14:textId="77777777" w:rsidR="009271EB" w:rsidRPr="005D138B" w:rsidRDefault="00BE1842" w:rsidP="00AB44C9">
      <w:pPr>
        <w:rPr>
          <w:rFonts w:asciiTheme="minorHAnsi" w:hAnsiTheme="minorHAnsi" w:cs="Arial"/>
        </w:rPr>
      </w:pPr>
      <w:r w:rsidRPr="005D138B">
        <w:rPr>
          <w:rFonts w:asciiTheme="minorHAnsi" w:hAnsiTheme="minorHAnsi" w:cs="Arial"/>
        </w:rPr>
        <w:lastRenderedPageBreak/>
        <w:t>The</w:t>
      </w:r>
      <w:r w:rsidR="00D80242" w:rsidRPr="005D138B">
        <w:rPr>
          <w:rFonts w:asciiTheme="minorHAnsi" w:hAnsiTheme="minorHAnsi" w:cs="Arial"/>
        </w:rPr>
        <w:t xml:space="preserve"> analysis </w:t>
      </w:r>
      <w:r w:rsidRPr="005D138B">
        <w:rPr>
          <w:rFonts w:asciiTheme="minorHAnsi" w:hAnsiTheme="minorHAnsi" w:cs="Arial"/>
        </w:rPr>
        <w:t xml:space="preserve">adopted a </w:t>
      </w:r>
      <w:r w:rsidR="00A663A3" w:rsidRPr="005D138B">
        <w:rPr>
          <w:rFonts w:asciiTheme="minorHAnsi" w:hAnsiTheme="minorHAnsi" w:cs="Arial"/>
        </w:rPr>
        <w:t>reflexive</w:t>
      </w:r>
      <w:r w:rsidRPr="005D138B">
        <w:rPr>
          <w:rFonts w:asciiTheme="minorHAnsi" w:hAnsiTheme="minorHAnsi" w:cs="Arial"/>
        </w:rPr>
        <w:t xml:space="preserve"> </w:t>
      </w:r>
      <w:r w:rsidR="006623D9" w:rsidRPr="005D138B">
        <w:rPr>
          <w:rFonts w:asciiTheme="minorHAnsi" w:hAnsiTheme="minorHAnsi" w:cs="Arial"/>
        </w:rPr>
        <w:t>multi-layered</w:t>
      </w:r>
      <w:r w:rsidR="00AB44C9" w:rsidRPr="005D138B">
        <w:rPr>
          <w:rFonts w:asciiTheme="minorHAnsi" w:hAnsiTheme="minorHAnsi" w:cs="Arial"/>
        </w:rPr>
        <w:t xml:space="preserve"> </w:t>
      </w:r>
      <w:r w:rsidR="006623D9" w:rsidRPr="005D138B">
        <w:rPr>
          <w:rFonts w:asciiTheme="minorHAnsi" w:hAnsiTheme="minorHAnsi" w:cs="Arial"/>
        </w:rPr>
        <w:t>approach</w:t>
      </w:r>
      <w:r w:rsidRPr="005D138B">
        <w:rPr>
          <w:rFonts w:asciiTheme="minorHAnsi" w:hAnsiTheme="minorHAnsi" w:cs="Arial"/>
        </w:rPr>
        <w:t>, c</w:t>
      </w:r>
      <w:r w:rsidR="006623D9" w:rsidRPr="005D138B">
        <w:rPr>
          <w:rFonts w:asciiTheme="minorHAnsi" w:hAnsiTheme="minorHAnsi" w:cs="Arial"/>
        </w:rPr>
        <w:t>ombining</w:t>
      </w:r>
      <w:r w:rsidR="00951743" w:rsidRPr="005D138B">
        <w:rPr>
          <w:rFonts w:asciiTheme="minorHAnsi" w:hAnsiTheme="minorHAnsi" w:cs="Arial"/>
        </w:rPr>
        <w:t xml:space="preserve"> narrative discourse analysis</w:t>
      </w:r>
      <w:r w:rsidR="006623D9" w:rsidRPr="005D138B">
        <w:rPr>
          <w:rFonts w:asciiTheme="minorHAnsi" w:hAnsiTheme="minorHAnsi" w:cs="Arial"/>
        </w:rPr>
        <w:t xml:space="preserve">, narrative </w:t>
      </w:r>
      <w:r w:rsidR="00951743" w:rsidRPr="005D138B">
        <w:rPr>
          <w:rFonts w:asciiTheme="minorHAnsi" w:hAnsiTheme="minorHAnsi" w:cs="Arial"/>
        </w:rPr>
        <w:t>analysis, and</w:t>
      </w:r>
      <w:r w:rsidR="006623D9" w:rsidRPr="005D138B">
        <w:rPr>
          <w:rFonts w:asciiTheme="minorHAnsi" w:hAnsiTheme="minorHAnsi" w:cs="Arial"/>
        </w:rPr>
        <w:t xml:space="preserve"> theoretical </w:t>
      </w:r>
      <w:r w:rsidR="00951743" w:rsidRPr="005D138B">
        <w:rPr>
          <w:rFonts w:asciiTheme="minorHAnsi" w:hAnsiTheme="minorHAnsi" w:cs="Arial"/>
        </w:rPr>
        <w:t>analysis</w:t>
      </w:r>
      <w:r w:rsidR="00AB44C9" w:rsidRPr="005D138B">
        <w:rPr>
          <w:rFonts w:asciiTheme="minorHAnsi" w:hAnsiTheme="minorHAnsi" w:cs="Arial"/>
        </w:rPr>
        <w:t>.  The use of multiple analy</w:t>
      </w:r>
      <w:r w:rsidRPr="005D138B">
        <w:rPr>
          <w:rFonts w:asciiTheme="minorHAnsi" w:hAnsiTheme="minorHAnsi" w:cs="Arial"/>
        </w:rPr>
        <w:t>tical strategies</w:t>
      </w:r>
      <w:r w:rsidR="00AB44C9" w:rsidRPr="005D138B">
        <w:rPr>
          <w:rFonts w:asciiTheme="minorHAnsi" w:hAnsiTheme="minorHAnsi" w:cs="Arial"/>
        </w:rPr>
        <w:t xml:space="preserve"> was mirrored on </w:t>
      </w:r>
      <w:proofErr w:type="spellStart"/>
      <w:r w:rsidR="00AB44C9" w:rsidRPr="005D138B">
        <w:rPr>
          <w:rFonts w:asciiTheme="minorHAnsi" w:hAnsiTheme="minorHAnsi" w:cs="Arial"/>
        </w:rPr>
        <w:t>Riessman</w:t>
      </w:r>
      <w:proofErr w:type="spellEnd"/>
      <w:r w:rsidR="00AB44C9" w:rsidRPr="005D138B">
        <w:rPr>
          <w:rFonts w:asciiTheme="minorHAnsi" w:hAnsiTheme="minorHAnsi" w:cs="Arial"/>
          <w:shd w:val="clear" w:color="auto" w:fill="FFFFFF"/>
        </w:rPr>
        <w:t xml:space="preserve"> (2008), cited in </w:t>
      </w:r>
      <w:r w:rsidR="00AB44C9" w:rsidRPr="005D138B">
        <w:rPr>
          <w:rFonts w:asciiTheme="minorHAnsi" w:hAnsiTheme="minorHAnsi" w:cs="Arial"/>
        </w:rPr>
        <w:t>Meraz</w:t>
      </w:r>
      <w:r w:rsidR="00AB44C9" w:rsidRPr="005D138B">
        <w:rPr>
          <w:rFonts w:asciiTheme="minorHAnsi" w:hAnsiTheme="minorHAnsi" w:cs="Arial"/>
          <w:i/>
          <w:iCs/>
        </w:rPr>
        <w:t xml:space="preserve"> et al</w:t>
      </w:r>
      <w:r w:rsidR="00AB44C9" w:rsidRPr="005D138B">
        <w:rPr>
          <w:rFonts w:asciiTheme="minorHAnsi" w:hAnsiTheme="minorHAnsi" w:cs="Arial"/>
        </w:rPr>
        <w:t>. (2019, p.01)</w:t>
      </w:r>
      <w:r w:rsidR="00AB44C9" w:rsidRPr="005D138B">
        <w:rPr>
          <w:rFonts w:asciiTheme="minorHAnsi" w:hAnsiTheme="minorHAnsi" w:cs="Arial"/>
          <w:i/>
          <w:iCs/>
        </w:rPr>
        <w:t xml:space="preserve"> </w:t>
      </w:r>
      <w:r w:rsidR="00AB44C9" w:rsidRPr="005D138B">
        <w:rPr>
          <w:rFonts w:asciiTheme="minorHAnsi" w:hAnsiTheme="minorHAnsi" w:cs="Arial"/>
        </w:rPr>
        <w:t xml:space="preserve">who advocates for the use of multiple analytical strategies in narrative research.  </w:t>
      </w:r>
      <w:r w:rsidRPr="005D138B">
        <w:rPr>
          <w:rFonts w:asciiTheme="minorHAnsi" w:hAnsiTheme="minorHAnsi" w:cs="Arial"/>
        </w:rPr>
        <w:t xml:space="preserve">While this approach allows for rich interpretation, it also introduces complexity, requiring careful navigation to </w:t>
      </w:r>
      <w:r w:rsidR="009271EB" w:rsidRPr="005D138B">
        <w:rPr>
          <w:rFonts w:asciiTheme="minorHAnsi" w:hAnsiTheme="minorHAnsi" w:cs="Arial"/>
        </w:rPr>
        <w:t>avoid over interpretation across analytical layers.</w:t>
      </w:r>
    </w:p>
    <w:p w14:paraId="196228C8" w14:textId="77777777" w:rsidR="009271EB" w:rsidRPr="005D138B" w:rsidRDefault="009271EB" w:rsidP="00AB44C9">
      <w:pPr>
        <w:rPr>
          <w:rFonts w:asciiTheme="minorHAnsi" w:hAnsiTheme="minorHAnsi" w:cs="Arial"/>
        </w:rPr>
      </w:pPr>
    </w:p>
    <w:p w14:paraId="3E4A60E6" w14:textId="1C2FE6E1" w:rsidR="00CD0DAE" w:rsidRPr="005D138B" w:rsidRDefault="009271EB" w:rsidP="00AB44C9">
      <w:pPr>
        <w:rPr>
          <w:rFonts w:asciiTheme="minorHAnsi" w:hAnsiTheme="minorHAnsi" w:cs="Arial"/>
        </w:rPr>
      </w:pPr>
      <w:r w:rsidRPr="005D138B">
        <w:rPr>
          <w:rFonts w:asciiTheme="minorHAnsi" w:hAnsiTheme="minorHAnsi" w:cs="Arial"/>
        </w:rPr>
        <w:t>R</w:t>
      </w:r>
      <w:r w:rsidR="00AB44C9" w:rsidRPr="005D138B">
        <w:rPr>
          <w:rFonts w:asciiTheme="minorHAnsi" w:hAnsiTheme="minorHAnsi" w:cs="Arial"/>
        </w:rPr>
        <w:t>efle</w:t>
      </w:r>
      <w:r w:rsidR="00785F63" w:rsidRPr="005D138B">
        <w:rPr>
          <w:rFonts w:asciiTheme="minorHAnsi" w:hAnsiTheme="minorHAnsi" w:cs="Arial"/>
        </w:rPr>
        <w:t>ctive</w:t>
      </w:r>
      <w:r w:rsidR="00AB44C9" w:rsidRPr="005D138B">
        <w:rPr>
          <w:rFonts w:asciiTheme="minorHAnsi" w:hAnsiTheme="minorHAnsi" w:cs="Arial"/>
        </w:rPr>
        <w:t xml:space="preserve"> memos were </w:t>
      </w:r>
      <w:r w:rsidRPr="005D138B">
        <w:rPr>
          <w:rFonts w:asciiTheme="minorHAnsi" w:hAnsiTheme="minorHAnsi" w:cs="Arial"/>
        </w:rPr>
        <w:t>maintained throughout</w:t>
      </w:r>
      <w:r w:rsidR="00AB44C9" w:rsidRPr="005D138B">
        <w:rPr>
          <w:rFonts w:asciiTheme="minorHAnsi" w:hAnsiTheme="minorHAnsi" w:cs="Arial"/>
        </w:rPr>
        <w:t>, documenting how my positionality</w:t>
      </w:r>
      <w:r w:rsidRPr="005D138B">
        <w:rPr>
          <w:rFonts w:asciiTheme="minorHAnsi" w:hAnsiTheme="minorHAnsi" w:cs="Arial"/>
        </w:rPr>
        <w:t xml:space="preserve"> </w:t>
      </w:r>
      <w:r w:rsidR="00AB44C9" w:rsidRPr="005D138B">
        <w:rPr>
          <w:rFonts w:asciiTheme="minorHAnsi" w:hAnsiTheme="minorHAnsi" w:cs="Arial"/>
        </w:rPr>
        <w:t>shaped interpretation</w:t>
      </w:r>
      <w:r w:rsidR="00DF03DE" w:rsidRPr="005D138B">
        <w:rPr>
          <w:rFonts w:asciiTheme="minorHAnsi" w:hAnsiTheme="minorHAnsi" w:cs="Arial"/>
        </w:rPr>
        <w:t xml:space="preserve"> (</w:t>
      </w:r>
      <w:r w:rsidR="00DF03DE" w:rsidRPr="005D138B">
        <w:rPr>
          <w:rFonts w:asciiTheme="minorHAnsi" w:hAnsiTheme="minorHAnsi"/>
        </w:rPr>
        <w:t>see Appendix 5 for examples of memos)</w:t>
      </w:r>
      <w:r w:rsidR="00AB44C9" w:rsidRPr="005D138B">
        <w:rPr>
          <w:rFonts w:asciiTheme="minorHAnsi" w:hAnsiTheme="minorHAnsi" w:cs="Arial"/>
        </w:rPr>
        <w:t xml:space="preserve">.  This </w:t>
      </w:r>
      <w:r w:rsidRPr="005D138B">
        <w:rPr>
          <w:rFonts w:asciiTheme="minorHAnsi" w:hAnsiTheme="minorHAnsi" w:cs="Arial"/>
        </w:rPr>
        <w:t>aligns</w:t>
      </w:r>
      <w:r w:rsidR="00AB44C9" w:rsidRPr="005D138B">
        <w:rPr>
          <w:rFonts w:asciiTheme="minorHAnsi" w:hAnsiTheme="minorHAnsi" w:cs="Arial"/>
        </w:rPr>
        <w:t xml:space="preserve"> with Flick</w:t>
      </w:r>
      <w:r w:rsidR="00DB6109" w:rsidRPr="005D138B">
        <w:rPr>
          <w:rFonts w:asciiTheme="minorHAnsi" w:hAnsiTheme="minorHAnsi" w:cs="Arial"/>
        </w:rPr>
        <w:t>’s</w:t>
      </w:r>
      <w:r w:rsidR="00AB44C9" w:rsidRPr="005D138B">
        <w:rPr>
          <w:rFonts w:asciiTheme="minorHAnsi" w:hAnsiTheme="minorHAnsi" w:cs="Arial"/>
        </w:rPr>
        <w:t xml:space="preserve"> (2018, p.128) </w:t>
      </w:r>
      <w:r w:rsidRPr="005D138B">
        <w:rPr>
          <w:rFonts w:asciiTheme="minorHAnsi" w:hAnsiTheme="minorHAnsi" w:cs="Arial"/>
        </w:rPr>
        <w:t>emphasis on refle</w:t>
      </w:r>
      <w:r w:rsidR="003D1E83" w:rsidRPr="005D138B">
        <w:rPr>
          <w:rFonts w:asciiTheme="minorHAnsi" w:hAnsiTheme="minorHAnsi" w:cs="Arial"/>
        </w:rPr>
        <w:t>ct</w:t>
      </w:r>
      <w:r w:rsidRPr="005D138B">
        <w:rPr>
          <w:rFonts w:asciiTheme="minorHAnsi" w:hAnsiTheme="minorHAnsi" w:cs="Arial"/>
        </w:rPr>
        <w:t xml:space="preserve">ivity as a means of enhancing qualitative research </w:t>
      </w:r>
      <w:r w:rsidR="00AB44C9" w:rsidRPr="005D138B">
        <w:rPr>
          <w:rFonts w:asciiTheme="minorHAnsi" w:hAnsiTheme="minorHAnsi" w:cs="Arial"/>
        </w:rPr>
        <w:t>quality</w:t>
      </w:r>
      <w:r w:rsidRPr="005D138B">
        <w:rPr>
          <w:rFonts w:asciiTheme="minorHAnsi" w:hAnsiTheme="minorHAnsi" w:cs="Arial"/>
        </w:rPr>
        <w:t xml:space="preserve"> and </w:t>
      </w:r>
      <w:r w:rsidR="00AB44C9" w:rsidRPr="005D138B">
        <w:rPr>
          <w:rFonts w:asciiTheme="minorHAnsi" w:hAnsiTheme="minorHAnsi" w:cs="Arial"/>
        </w:rPr>
        <w:t>reliability</w:t>
      </w:r>
      <w:r w:rsidRPr="005D138B">
        <w:rPr>
          <w:rFonts w:asciiTheme="minorHAnsi" w:hAnsiTheme="minorHAnsi" w:cs="Arial"/>
        </w:rPr>
        <w:t xml:space="preserve">, while also acknowledging that researcher influences cannot be fully removed, only made visible.  </w:t>
      </w:r>
      <w:r w:rsidR="00AB44C9" w:rsidRPr="005D138B">
        <w:rPr>
          <w:rFonts w:asciiTheme="minorHAnsi" w:hAnsiTheme="minorHAnsi" w:cs="Arial"/>
        </w:rPr>
        <w:t xml:space="preserve"> </w:t>
      </w:r>
    </w:p>
    <w:p w14:paraId="5388DCDF" w14:textId="77777777" w:rsidR="00AB44C9" w:rsidRPr="005D138B" w:rsidRDefault="00AB44C9" w:rsidP="00AB44C9">
      <w:pPr>
        <w:rPr>
          <w:rFonts w:asciiTheme="minorHAnsi" w:hAnsiTheme="minorHAnsi" w:cs="Arial"/>
        </w:rPr>
      </w:pPr>
    </w:p>
    <w:p w14:paraId="1C963CA6" w14:textId="7AC14B0F" w:rsidR="00AB44C9" w:rsidRPr="005D138B" w:rsidRDefault="00AB44C9" w:rsidP="00AB44C9">
      <w:pPr>
        <w:rPr>
          <w:rFonts w:asciiTheme="minorHAnsi" w:hAnsiTheme="minorHAnsi" w:cs="Arial"/>
        </w:rPr>
      </w:pPr>
      <w:r w:rsidRPr="005D138B">
        <w:rPr>
          <w:rFonts w:asciiTheme="minorHAnsi" w:hAnsiTheme="minorHAnsi" w:cs="Arial"/>
        </w:rPr>
        <w:t>The analysis approach consisted of the following</w:t>
      </w:r>
      <w:r w:rsidR="00F22279" w:rsidRPr="005D138B">
        <w:rPr>
          <w:rFonts w:asciiTheme="minorHAnsi" w:hAnsiTheme="minorHAnsi" w:cs="Arial"/>
        </w:rPr>
        <w:t>:</w:t>
      </w:r>
    </w:p>
    <w:p w14:paraId="0C368ACF" w14:textId="77777777" w:rsidR="00651F8F" w:rsidRPr="005D138B" w:rsidRDefault="00651F8F" w:rsidP="00651F8F">
      <w:pPr>
        <w:jc w:val="center"/>
        <w:rPr>
          <w:rFonts w:asciiTheme="minorHAnsi" w:hAnsiTheme="minorHAnsi" w:cs="Arial"/>
        </w:rPr>
      </w:pPr>
    </w:p>
    <w:p w14:paraId="115886C2" w14:textId="4920E41B" w:rsidR="00651F8F" w:rsidRPr="005D138B" w:rsidRDefault="00651F8F" w:rsidP="00AB44C9">
      <w:pPr>
        <w:rPr>
          <w:rFonts w:asciiTheme="minorHAnsi" w:hAnsiTheme="minorHAnsi" w:cs="Arial"/>
          <w:b/>
          <w:bCs/>
        </w:rPr>
      </w:pPr>
      <w:r w:rsidRPr="005D138B">
        <w:rPr>
          <w:rFonts w:asciiTheme="minorHAnsi" w:hAnsiTheme="minorHAnsi" w:cs="Arial"/>
          <w:b/>
          <w:bCs/>
        </w:rPr>
        <w:t xml:space="preserve">Figure 2: Overview of data analysis process. </w:t>
      </w:r>
    </w:p>
    <w:p w14:paraId="1B6F4978" w14:textId="6678B7CD" w:rsidR="00AB44C9" w:rsidRPr="005D138B" w:rsidRDefault="0074284B" w:rsidP="00AB44C9">
      <w:pPr>
        <w:rPr>
          <w:rFonts w:asciiTheme="minorHAnsi" w:hAnsiTheme="minorHAnsi" w:cs="Arial"/>
        </w:rPr>
      </w:pPr>
      <w:r w:rsidRPr="005D138B">
        <w:rPr>
          <w:rFonts w:asciiTheme="minorHAnsi" w:hAnsiTheme="minorHAnsi" w:cs="Arial"/>
          <w:noProof/>
        </w:rPr>
        <w:drawing>
          <wp:inline distT="0" distB="0" distL="0" distR="0" wp14:anchorId="74160E16" wp14:editId="72F4DFBE">
            <wp:extent cx="5067300" cy="4559300"/>
            <wp:effectExtent l="0" t="0" r="0" b="0"/>
            <wp:docPr id="24157866" name="Picture 2"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57866" name="Picture 2" descr="A diagram of a process&#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067300" cy="4559300"/>
                    </a:xfrm>
                    <a:prstGeom prst="rect">
                      <a:avLst/>
                    </a:prstGeom>
                  </pic:spPr>
                </pic:pic>
              </a:graphicData>
            </a:graphic>
          </wp:inline>
        </w:drawing>
      </w:r>
    </w:p>
    <w:p w14:paraId="3051673C" w14:textId="373AC0D1" w:rsidR="00AB44C9" w:rsidRPr="005D138B" w:rsidRDefault="00AB44C9" w:rsidP="00AB44C9">
      <w:pPr>
        <w:ind w:left="720"/>
        <w:rPr>
          <w:rFonts w:asciiTheme="minorHAnsi" w:hAnsiTheme="minorHAnsi" w:cs="Arial"/>
          <w:b/>
          <w:bCs/>
        </w:rPr>
      </w:pPr>
      <w:r w:rsidRPr="005D138B">
        <w:rPr>
          <w:rFonts w:asciiTheme="minorHAnsi" w:hAnsiTheme="minorHAnsi" w:cs="Arial"/>
          <w:b/>
          <w:bCs/>
        </w:rPr>
        <w:t xml:space="preserve">Phase 1: </w:t>
      </w:r>
      <w:r w:rsidR="00FF11A9" w:rsidRPr="005D138B">
        <w:rPr>
          <w:rFonts w:asciiTheme="minorHAnsi" w:hAnsiTheme="minorHAnsi" w:cs="Arial"/>
          <w:b/>
          <w:bCs/>
        </w:rPr>
        <w:t>Narrative discourse</w:t>
      </w:r>
      <w:r w:rsidRPr="005D138B">
        <w:rPr>
          <w:rFonts w:asciiTheme="minorHAnsi" w:hAnsiTheme="minorHAnsi" w:cs="Arial"/>
          <w:b/>
          <w:bCs/>
        </w:rPr>
        <w:t xml:space="preserve"> analysis</w:t>
      </w:r>
    </w:p>
    <w:p w14:paraId="5580A2CB" w14:textId="7F559AE3" w:rsidR="00B14364" w:rsidRPr="005D138B" w:rsidRDefault="00FF11A9" w:rsidP="00DE4BA0">
      <w:pPr>
        <w:ind w:left="720"/>
        <w:rPr>
          <w:rFonts w:asciiTheme="minorHAnsi" w:hAnsiTheme="minorHAnsi" w:cs="Arial"/>
        </w:rPr>
      </w:pPr>
      <w:r w:rsidRPr="005D138B">
        <w:rPr>
          <w:rFonts w:asciiTheme="minorHAnsi" w:hAnsiTheme="minorHAnsi" w:cs="Arial"/>
        </w:rPr>
        <w:t xml:space="preserve">Following </w:t>
      </w:r>
      <w:r w:rsidR="00B14364" w:rsidRPr="005D138B">
        <w:rPr>
          <w:rFonts w:asciiTheme="minorHAnsi" w:hAnsiTheme="minorHAnsi" w:cs="Arial"/>
        </w:rPr>
        <w:t xml:space="preserve">phase 1 data collection, a </w:t>
      </w:r>
      <w:r w:rsidRPr="005D138B">
        <w:rPr>
          <w:rFonts w:asciiTheme="minorHAnsi" w:hAnsiTheme="minorHAnsi" w:cs="Arial"/>
        </w:rPr>
        <w:t xml:space="preserve">narrative discourse analysis was conducted to examine the story structures and language </w:t>
      </w:r>
      <w:r w:rsidR="00B14364" w:rsidRPr="005D138B">
        <w:rPr>
          <w:rFonts w:asciiTheme="minorHAnsi" w:hAnsiTheme="minorHAnsi" w:cs="Arial"/>
        </w:rPr>
        <w:t xml:space="preserve">of each participant’s account.  </w:t>
      </w:r>
      <w:r w:rsidRPr="005D138B">
        <w:rPr>
          <w:rFonts w:asciiTheme="minorHAnsi" w:hAnsiTheme="minorHAnsi" w:cs="Arial"/>
        </w:rPr>
        <w:t xml:space="preserve">This involved a close reading of each transcript </w:t>
      </w:r>
      <w:r w:rsidR="00B14364" w:rsidRPr="005D138B">
        <w:rPr>
          <w:rFonts w:asciiTheme="minorHAnsi" w:hAnsiTheme="minorHAnsi" w:cs="Arial"/>
        </w:rPr>
        <w:t xml:space="preserve">to </w:t>
      </w:r>
      <w:r w:rsidRPr="005D138B">
        <w:rPr>
          <w:rFonts w:asciiTheme="minorHAnsi" w:hAnsiTheme="minorHAnsi" w:cs="Arial"/>
        </w:rPr>
        <w:t>identify</w:t>
      </w:r>
      <w:r w:rsidR="00B14364" w:rsidRPr="005D138B">
        <w:rPr>
          <w:rFonts w:asciiTheme="minorHAnsi" w:hAnsiTheme="minorHAnsi" w:cs="Arial"/>
        </w:rPr>
        <w:t xml:space="preserve"> </w:t>
      </w:r>
      <w:r w:rsidRPr="005D138B">
        <w:rPr>
          <w:rFonts w:asciiTheme="minorHAnsi" w:hAnsiTheme="minorHAnsi" w:cs="Arial"/>
        </w:rPr>
        <w:t xml:space="preserve">narrative </w:t>
      </w:r>
      <w:r w:rsidR="00DE4BA0" w:rsidRPr="005D138B">
        <w:rPr>
          <w:rFonts w:asciiTheme="minorHAnsi" w:hAnsiTheme="minorHAnsi" w:cs="Arial"/>
        </w:rPr>
        <w:t>arc</w:t>
      </w:r>
      <w:r w:rsidR="00B14364" w:rsidRPr="005D138B">
        <w:rPr>
          <w:rFonts w:asciiTheme="minorHAnsi" w:hAnsiTheme="minorHAnsi" w:cs="Arial"/>
        </w:rPr>
        <w:t>s</w:t>
      </w:r>
      <w:r w:rsidR="00DE4BA0" w:rsidRPr="005D138B">
        <w:rPr>
          <w:rFonts w:asciiTheme="minorHAnsi" w:hAnsiTheme="minorHAnsi" w:cs="Arial"/>
        </w:rPr>
        <w:t xml:space="preserve">, </w:t>
      </w:r>
      <w:r w:rsidR="00B14364" w:rsidRPr="005D138B">
        <w:rPr>
          <w:rFonts w:asciiTheme="minorHAnsi" w:hAnsiTheme="minorHAnsi" w:cs="Arial"/>
        </w:rPr>
        <w:t xml:space="preserve">including exposition, development, story climax, and resolution.  </w:t>
      </w:r>
      <w:r w:rsidR="00E222D7" w:rsidRPr="005D138B">
        <w:rPr>
          <w:rFonts w:asciiTheme="minorHAnsi" w:hAnsiTheme="minorHAnsi" w:cs="Arial"/>
        </w:rPr>
        <w:t xml:space="preserve">Alongside the language used to communicate their realities.  </w:t>
      </w:r>
    </w:p>
    <w:p w14:paraId="604D7129" w14:textId="77777777" w:rsidR="00B14364" w:rsidRPr="005D138B" w:rsidRDefault="00B14364" w:rsidP="00DE4BA0">
      <w:pPr>
        <w:ind w:left="720"/>
        <w:rPr>
          <w:rFonts w:asciiTheme="minorHAnsi" w:hAnsiTheme="minorHAnsi" w:cs="Arial"/>
        </w:rPr>
      </w:pPr>
    </w:p>
    <w:p w14:paraId="521145F3" w14:textId="07666225" w:rsidR="00B14364" w:rsidRPr="005D138B" w:rsidRDefault="00B14364" w:rsidP="00DE4BA0">
      <w:pPr>
        <w:ind w:left="720"/>
        <w:rPr>
          <w:rFonts w:asciiTheme="minorHAnsi" w:hAnsiTheme="minorHAnsi" w:cs="Arial"/>
        </w:rPr>
      </w:pPr>
      <w:r w:rsidRPr="005D138B">
        <w:rPr>
          <w:rFonts w:asciiTheme="minorHAnsi" w:hAnsiTheme="minorHAnsi" w:cs="Arial"/>
        </w:rPr>
        <w:lastRenderedPageBreak/>
        <w:t xml:space="preserve">This phase explored how participants constructed their </w:t>
      </w:r>
      <w:r w:rsidR="00E222D7" w:rsidRPr="005D138B">
        <w:rPr>
          <w:rFonts w:asciiTheme="minorHAnsi" w:hAnsiTheme="minorHAnsi" w:cs="Arial"/>
        </w:rPr>
        <w:t>perceived roles</w:t>
      </w:r>
      <w:r w:rsidRPr="005D138B">
        <w:rPr>
          <w:rFonts w:asciiTheme="minorHAnsi" w:hAnsiTheme="minorHAnsi" w:cs="Arial"/>
        </w:rPr>
        <w:t xml:space="preserve">, </w:t>
      </w:r>
      <w:r w:rsidR="00333710" w:rsidRPr="005D138B">
        <w:rPr>
          <w:rFonts w:asciiTheme="minorHAnsi" w:hAnsiTheme="minorHAnsi" w:cs="Arial"/>
        </w:rPr>
        <w:t xml:space="preserve">teaching </w:t>
      </w:r>
      <w:r w:rsidRPr="005D138B">
        <w:rPr>
          <w:rFonts w:asciiTheme="minorHAnsi" w:hAnsiTheme="minorHAnsi" w:cs="Arial"/>
        </w:rPr>
        <w:t xml:space="preserve">values and perceptions of genAI in education, as well as their visions of future </w:t>
      </w:r>
      <w:proofErr w:type="spellStart"/>
      <w:r w:rsidRPr="005D138B">
        <w:rPr>
          <w:rFonts w:asciiTheme="minorHAnsi" w:hAnsiTheme="minorHAnsi" w:cs="Arial"/>
        </w:rPr>
        <w:t>AIEd</w:t>
      </w:r>
      <w:proofErr w:type="spellEnd"/>
      <w:r w:rsidR="00E222D7" w:rsidRPr="005D138B">
        <w:rPr>
          <w:rFonts w:asciiTheme="minorHAnsi" w:hAnsiTheme="minorHAnsi" w:cs="Arial"/>
        </w:rPr>
        <w:t xml:space="preserve">.  </w:t>
      </w:r>
      <w:proofErr w:type="gramStart"/>
      <w:r w:rsidR="00E222D7" w:rsidRPr="005D138B">
        <w:rPr>
          <w:rFonts w:asciiTheme="minorHAnsi" w:hAnsiTheme="minorHAnsi" w:cs="Arial"/>
        </w:rPr>
        <w:t>Particular attention</w:t>
      </w:r>
      <w:proofErr w:type="gramEnd"/>
      <w:r w:rsidR="00E222D7" w:rsidRPr="005D138B">
        <w:rPr>
          <w:rFonts w:asciiTheme="minorHAnsi" w:hAnsiTheme="minorHAnsi" w:cs="Arial"/>
        </w:rPr>
        <w:t xml:space="preserve"> was paid to how each participant positioned themselves as ‘characters’ within the narrative, </w:t>
      </w:r>
      <w:r w:rsidR="00E80D36" w:rsidRPr="005D138B">
        <w:rPr>
          <w:rFonts w:asciiTheme="minorHAnsi" w:hAnsiTheme="minorHAnsi" w:cs="Arial"/>
        </w:rPr>
        <w:t>(</w:t>
      </w:r>
      <w:r w:rsidR="00E222D7" w:rsidRPr="005D138B">
        <w:rPr>
          <w:rFonts w:asciiTheme="minorHAnsi" w:hAnsiTheme="minorHAnsi" w:cs="Arial"/>
        </w:rPr>
        <w:t>Connelly and Clandinin</w:t>
      </w:r>
      <w:r w:rsidR="00E80D36" w:rsidRPr="005D138B">
        <w:rPr>
          <w:rFonts w:asciiTheme="minorHAnsi" w:hAnsiTheme="minorHAnsi" w:cs="Arial"/>
        </w:rPr>
        <w:t>,</w:t>
      </w:r>
      <w:r w:rsidR="00E222D7" w:rsidRPr="005D138B">
        <w:rPr>
          <w:rFonts w:asciiTheme="minorHAnsi" w:hAnsiTheme="minorHAnsi" w:cs="Arial"/>
        </w:rPr>
        <w:t xml:space="preserve">1990, p.02), and how these narratives unfolded across temporal dimensions of past, present, and future.  </w:t>
      </w:r>
    </w:p>
    <w:p w14:paraId="75DCF996" w14:textId="77777777" w:rsidR="00B14364" w:rsidRPr="005D138B" w:rsidRDefault="00B14364" w:rsidP="00DE4BA0">
      <w:pPr>
        <w:ind w:left="720"/>
        <w:rPr>
          <w:rFonts w:asciiTheme="minorHAnsi" w:hAnsiTheme="minorHAnsi" w:cs="Arial"/>
        </w:rPr>
      </w:pPr>
    </w:p>
    <w:p w14:paraId="6E3215D8" w14:textId="1575FB95" w:rsidR="00AB44C9" w:rsidRPr="005D138B" w:rsidRDefault="00DE4BA0" w:rsidP="00DE4BA0">
      <w:pPr>
        <w:ind w:left="720"/>
        <w:rPr>
          <w:rFonts w:asciiTheme="minorHAnsi" w:hAnsiTheme="minorHAnsi" w:cs="Arial"/>
        </w:rPr>
      </w:pPr>
      <w:r w:rsidRPr="005D138B">
        <w:rPr>
          <w:rFonts w:asciiTheme="minorHAnsi" w:hAnsiTheme="minorHAnsi" w:cs="Arial"/>
        </w:rPr>
        <w:t>Similarities</w:t>
      </w:r>
      <w:r w:rsidR="00E222D7" w:rsidRPr="005D138B">
        <w:rPr>
          <w:rFonts w:asciiTheme="minorHAnsi" w:hAnsiTheme="minorHAnsi" w:cs="Arial"/>
        </w:rPr>
        <w:t>, differences, and points of tension across narratives were systematically identified alongside tone and positioning.  While this phase can be described as a baseline understanding of each participants narrative, it is important to acknowledge these accounts are themselves constructed within the interview context, shaped by the questions</w:t>
      </w:r>
      <w:r w:rsidR="00DF03DE" w:rsidRPr="005D138B">
        <w:rPr>
          <w:rFonts w:asciiTheme="minorHAnsi" w:hAnsiTheme="minorHAnsi" w:cs="Arial"/>
        </w:rPr>
        <w:t xml:space="preserve">, </w:t>
      </w:r>
      <w:r w:rsidR="00E222D7" w:rsidRPr="005D138B">
        <w:rPr>
          <w:rFonts w:asciiTheme="minorHAnsi" w:hAnsiTheme="minorHAnsi" w:cs="Arial"/>
        </w:rPr>
        <w:t>researcher presence, and participants subjective experiences rather than representing fixed or neutral positions.</w:t>
      </w:r>
      <w:r w:rsidR="00333710" w:rsidRPr="005D138B">
        <w:rPr>
          <w:rFonts w:asciiTheme="minorHAnsi" w:hAnsiTheme="minorHAnsi" w:cs="Arial"/>
        </w:rPr>
        <w:t xml:space="preserve">  </w:t>
      </w:r>
    </w:p>
    <w:p w14:paraId="16772C8A" w14:textId="77777777" w:rsidR="00AB44C9" w:rsidRPr="005D138B" w:rsidRDefault="00AB44C9" w:rsidP="00AB44C9">
      <w:pPr>
        <w:ind w:left="720"/>
        <w:rPr>
          <w:rFonts w:asciiTheme="minorHAnsi" w:hAnsiTheme="minorHAnsi" w:cs="Arial"/>
        </w:rPr>
      </w:pPr>
    </w:p>
    <w:p w14:paraId="6138D2FE" w14:textId="24837245" w:rsidR="00AB44C9" w:rsidRPr="005D138B" w:rsidRDefault="00AB44C9" w:rsidP="00AB44C9">
      <w:pPr>
        <w:ind w:left="720"/>
        <w:rPr>
          <w:rFonts w:asciiTheme="minorHAnsi" w:hAnsiTheme="minorHAnsi" w:cs="Arial"/>
          <w:b/>
          <w:bCs/>
        </w:rPr>
      </w:pPr>
      <w:r w:rsidRPr="005D138B">
        <w:rPr>
          <w:rFonts w:asciiTheme="minorHAnsi" w:hAnsiTheme="minorHAnsi" w:cs="Arial"/>
          <w:b/>
          <w:bCs/>
        </w:rPr>
        <w:t>Phase 2: Narrative analysis</w:t>
      </w:r>
    </w:p>
    <w:p w14:paraId="76EA63B7" w14:textId="2E9A345C" w:rsidR="00E207B7" w:rsidRPr="005D138B" w:rsidRDefault="00F76433" w:rsidP="00A60E2F">
      <w:pPr>
        <w:ind w:left="720"/>
        <w:rPr>
          <w:rFonts w:asciiTheme="minorHAnsi" w:hAnsiTheme="minorHAnsi" w:cs="Arial"/>
        </w:rPr>
      </w:pPr>
      <w:r w:rsidRPr="005D138B">
        <w:rPr>
          <w:rFonts w:asciiTheme="minorHAnsi" w:hAnsiTheme="minorHAnsi" w:cs="Arial"/>
        </w:rPr>
        <w:t xml:space="preserve">In phase 2, analysis </w:t>
      </w:r>
      <w:r w:rsidR="00E222D7" w:rsidRPr="005D138B">
        <w:rPr>
          <w:rFonts w:asciiTheme="minorHAnsi" w:hAnsiTheme="minorHAnsi" w:cs="Arial"/>
        </w:rPr>
        <w:t>f</w:t>
      </w:r>
      <w:r w:rsidRPr="005D138B">
        <w:rPr>
          <w:rFonts w:asciiTheme="minorHAnsi" w:hAnsiTheme="minorHAnsi" w:cs="Arial"/>
        </w:rPr>
        <w:t xml:space="preserve">ocused </w:t>
      </w:r>
      <w:r w:rsidR="00E222D7" w:rsidRPr="005D138B">
        <w:rPr>
          <w:rFonts w:asciiTheme="minorHAnsi" w:hAnsiTheme="minorHAnsi" w:cs="Arial"/>
        </w:rPr>
        <w:t xml:space="preserve">on how </w:t>
      </w:r>
      <w:r w:rsidR="00E207B7" w:rsidRPr="005D138B">
        <w:rPr>
          <w:rFonts w:asciiTheme="minorHAnsi" w:hAnsiTheme="minorHAnsi" w:cs="Arial"/>
        </w:rPr>
        <w:t xml:space="preserve">the two original </w:t>
      </w:r>
      <w:r w:rsidRPr="005D138B">
        <w:rPr>
          <w:rFonts w:asciiTheme="minorHAnsi" w:hAnsiTheme="minorHAnsi" w:cs="Arial"/>
        </w:rPr>
        <w:t>human lecturers respon</w:t>
      </w:r>
      <w:r w:rsidR="00E207B7" w:rsidRPr="005D138B">
        <w:rPr>
          <w:rFonts w:asciiTheme="minorHAnsi" w:hAnsiTheme="minorHAnsi" w:cs="Arial"/>
        </w:rPr>
        <w:t>ded</w:t>
      </w:r>
      <w:r w:rsidRPr="005D138B">
        <w:rPr>
          <w:rFonts w:asciiTheme="minorHAnsi" w:hAnsiTheme="minorHAnsi" w:cs="Arial"/>
        </w:rPr>
        <w:t xml:space="preserve"> to selected excerpts from the </w:t>
      </w:r>
      <w:r w:rsidR="00651F8F" w:rsidRPr="005D138B">
        <w:rPr>
          <w:rFonts w:asciiTheme="minorHAnsi" w:hAnsiTheme="minorHAnsi" w:cs="Arial"/>
        </w:rPr>
        <w:t>gen</w:t>
      </w:r>
      <w:r w:rsidRPr="005D138B">
        <w:rPr>
          <w:rFonts w:asciiTheme="minorHAnsi" w:hAnsiTheme="minorHAnsi" w:cs="Arial"/>
        </w:rPr>
        <w:t xml:space="preserve">AI </w:t>
      </w:r>
      <w:r w:rsidR="00333710" w:rsidRPr="005D138B">
        <w:rPr>
          <w:rFonts w:asciiTheme="minorHAnsi" w:hAnsiTheme="minorHAnsi" w:cs="Arial"/>
        </w:rPr>
        <w:t>interview</w:t>
      </w:r>
      <w:r w:rsidRPr="005D138B">
        <w:rPr>
          <w:rFonts w:asciiTheme="minorHAnsi" w:hAnsiTheme="minorHAnsi" w:cs="Arial"/>
        </w:rPr>
        <w:t xml:space="preserve"> </w:t>
      </w:r>
      <w:r w:rsidR="00E207B7" w:rsidRPr="005D138B">
        <w:rPr>
          <w:rFonts w:asciiTheme="minorHAnsi" w:hAnsiTheme="minorHAnsi" w:cs="Arial"/>
        </w:rPr>
        <w:t xml:space="preserve">taken from </w:t>
      </w:r>
      <w:r w:rsidRPr="005D138B">
        <w:rPr>
          <w:rFonts w:asciiTheme="minorHAnsi" w:hAnsiTheme="minorHAnsi" w:cs="Arial"/>
        </w:rPr>
        <w:t>phase 1.</w:t>
      </w:r>
      <w:r w:rsidR="00D918DE" w:rsidRPr="005D138B">
        <w:rPr>
          <w:rFonts w:asciiTheme="minorHAnsi" w:hAnsiTheme="minorHAnsi" w:cs="Arial"/>
        </w:rPr>
        <w:t xml:space="preserve">  </w:t>
      </w:r>
      <w:r w:rsidR="00E207B7" w:rsidRPr="005D138B">
        <w:rPr>
          <w:rFonts w:asciiTheme="minorHAnsi" w:hAnsiTheme="minorHAnsi" w:cs="Arial"/>
        </w:rPr>
        <w:t xml:space="preserve">Follow up interview transcripts were analysed alongside phase 1 accounts to identify shifts, continuities, or transformations in narrative structure and narrative voice.  </w:t>
      </w:r>
    </w:p>
    <w:p w14:paraId="3BD266CB" w14:textId="77777777" w:rsidR="00E207B7" w:rsidRPr="005D138B" w:rsidRDefault="00E207B7" w:rsidP="00A60E2F">
      <w:pPr>
        <w:ind w:left="720"/>
        <w:rPr>
          <w:rFonts w:asciiTheme="minorHAnsi" w:hAnsiTheme="minorHAnsi" w:cs="Arial"/>
        </w:rPr>
      </w:pPr>
    </w:p>
    <w:p w14:paraId="256E6CD7" w14:textId="0310546A" w:rsidR="00E207B7" w:rsidRPr="005D138B" w:rsidRDefault="00E207B7" w:rsidP="00A60E2F">
      <w:pPr>
        <w:ind w:left="720"/>
        <w:rPr>
          <w:rFonts w:asciiTheme="minorHAnsi" w:hAnsiTheme="minorHAnsi" w:cs="Arial"/>
        </w:rPr>
      </w:pPr>
      <w:r w:rsidRPr="005D138B">
        <w:rPr>
          <w:rFonts w:asciiTheme="minorHAnsi" w:hAnsiTheme="minorHAnsi" w:cs="Arial"/>
        </w:rPr>
        <w:t xml:space="preserve">Attention was given to moments of agreement, conflict, reinterpretation or reinforcement as participants engaged with </w:t>
      </w:r>
      <w:proofErr w:type="spellStart"/>
      <w:r w:rsidRPr="005D138B">
        <w:rPr>
          <w:rFonts w:asciiTheme="minorHAnsi" w:hAnsiTheme="minorHAnsi" w:cs="Arial"/>
        </w:rPr>
        <w:t>genAI</w:t>
      </w:r>
      <w:r w:rsidR="00333710" w:rsidRPr="005D138B">
        <w:rPr>
          <w:rFonts w:asciiTheme="minorHAnsi" w:hAnsiTheme="minorHAnsi" w:cs="Arial"/>
        </w:rPr>
        <w:t>’</w:t>
      </w:r>
      <w:r w:rsidRPr="005D138B">
        <w:rPr>
          <w:rFonts w:asciiTheme="minorHAnsi" w:hAnsiTheme="minorHAnsi" w:cs="Arial"/>
        </w:rPr>
        <w:t>s</w:t>
      </w:r>
      <w:proofErr w:type="spellEnd"/>
      <w:r w:rsidRPr="005D138B">
        <w:rPr>
          <w:rFonts w:asciiTheme="minorHAnsi" w:hAnsiTheme="minorHAnsi" w:cs="Arial"/>
        </w:rPr>
        <w:t xml:space="preserve"> perspectives.  This enabled tracing of how narrative ‘plots’ </w:t>
      </w:r>
      <w:r w:rsidR="00C40FD2" w:rsidRPr="005D138B">
        <w:rPr>
          <w:rFonts w:asciiTheme="minorHAnsi" w:hAnsiTheme="minorHAnsi" w:cs="Arial"/>
        </w:rPr>
        <w:t>developed and</w:t>
      </w:r>
      <w:r w:rsidR="00333710" w:rsidRPr="005D138B">
        <w:rPr>
          <w:rFonts w:asciiTheme="minorHAnsi" w:hAnsiTheme="minorHAnsi" w:cs="Arial"/>
        </w:rPr>
        <w:t xml:space="preserve"> allowed insight into the human-AI relation and</w:t>
      </w:r>
      <w:r w:rsidRPr="005D138B">
        <w:rPr>
          <w:rFonts w:asciiTheme="minorHAnsi" w:hAnsiTheme="minorHAnsi" w:cs="Arial"/>
        </w:rPr>
        <w:t xml:space="preserve"> how genAI </w:t>
      </w:r>
      <w:r w:rsidR="00333710" w:rsidRPr="005D138B">
        <w:rPr>
          <w:rFonts w:asciiTheme="minorHAnsi" w:hAnsiTheme="minorHAnsi" w:cs="Arial"/>
        </w:rPr>
        <w:t>could be</w:t>
      </w:r>
      <w:r w:rsidRPr="005D138B">
        <w:rPr>
          <w:rFonts w:asciiTheme="minorHAnsi" w:hAnsiTheme="minorHAnsi" w:cs="Arial"/>
        </w:rPr>
        <w:t xml:space="preserve"> categorised (e.g. tool, partner, or other).  However, </w:t>
      </w:r>
      <w:r w:rsidR="00333710" w:rsidRPr="005D138B">
        <w:rPr>
          <w:rFonts w:asciiTheme="minorHAnsi" w:hAnsiTheme="minorHAnsi" w:cs="Arial"/>
        </w:rPr>
        <w:t xml:space="preserve">like any qualitative research, </w:t>
      </w:r>
      <w:r w:rsidRPr="005D138B">
        <w:rPr>
          <w:rFonts w:asciiTheme="minorHAnsi" w:hAnsiTheme="minorHAnsi" w:cs="Arial"/>
        </w:rPr>
        <w:t>identifying such shifts in narrative must be understood as interpretive, as changes in tone or position may also reflect the influence of the interview context or the framing of the stimuli rather than categorical transformation.</w:t>
      </w:r>
      <w:r w:rsidR="00333710" w:rsidRPr="005D138B">
        <w:rPr>
          <w:rFonts w:asciiTheme="minorHAnsi" w:hAnsiTheme="minorHAnsi" w:cs="Arial"/>
        </w:rPr>
        <w:t xml:space="preserve"> </w:t>
      </w:r>
    </w:p>
    <w:p w14:paraId="187D7372" w14:textId="77777777" w:rsidR="00E207B7" w:rsidRPr="005D138B" w:rsidRDefault="00E207B7" w:rsidP="00A60E2F">
      <w:pPr>
        <w:ind w:left="720"/>
        <w:rPr>
          <w:rFonts w:asciiTheme="minorHAnsi" w:hAnsiTheme="minorHAnsi" w:cs="Arial"/>
        </w:rPr>
      </w:pPr>
    </w:p>
    <w:p w14:paraId="0633AE36" w14:textId="512891FA" w:rsidR="00E207B7" w:rsidRPr="005D138B" w:rsidRDefault="00E207B7" w:rsidP="00A60E2F">
      <w:pPr>
        <w:ind w:left="720"/>
        <w:rPr>
          <w:rFonts w:asciiTheme="minorHAnsi" w:hAnsiTheme="minorHAnsi" w:cs="Arial"/>
        </w:rPr>
      </w:pPr>
      <w:r w:rsidRPr="005D138B">
        <w:rPr>
          <w:rFonts w:asciiTheme="minorHAnsi" w:hAnsiTheme="minorHAnsi" w:cs="Arial"/>
        </w:rPr>
        <w:t>This comparative analysis was central to understanding whether the dialogical encounter expanded, challenged, or reinforced participants original positions</w:t>
      </w:r>
      <w:r w:rsidR="00DF119F" w:rsidRPr="005D138B">
        <w:rPr>
          <w:rFonts w:asciiTheme="minorHAnsi" w:hAnsiTheme="minorHAnsi" w:cs="Arial"/>
        </w:rPr>
        <w:t xml:space="preserve">.  Tracing how the genAI provocation influences </w:t>
      </w:r>
      <w:r w:rsidR="00BE71B4" w:rsidRPr="005D138B">
        <w:rPr>
          <w:rFonts w:asciiTheme="minorHAnsi" w:hAnsiTheme="minorHAnsi" w:cs="Arial"/>
        </w:rPr>
        <w:t>narrative</w:t>
      </w:r>
      <w:r w:rsidR="00DF119F" w:rsidRPr="005D138B">
        <w:rPr>
          <w:rFonts w:asciiTheme="minorHAnsi" w:hAnsiTheme="minorHAnsi" w:cs="Arial"/>
        </w:rPr>
        <w:t xml:space="preserve"> development, categorisation of genAI and overall voice or tone</w:t>
      </w:r>
      <w:r w:rsidR="00BE71B4" w:rsidRPr="005D138B">
        <w:rPr>
          <w:rFonts w:asciiTheme="minorHAnsi" w:hAnsiTheme="minorHAnsi" w:cs="Arial"/>
        </w:rPr>
        <w:t xml:space="preserve"> within the narrative</w:t>
      </w:r>
      <w:r w:rsidR="00DF119F" w:rsidRPr="005D138B">
        <w:rPr>
          <w:rFonts w:asciiTheme="minorHAnsi" w:hAnsiTheme="minorHAnsi" w:cs="Arial"/>
        </w:rPr>
        <w:t xml:space="preserve">.  </w:t>
      </w:r>
    </w:p>
    <w:p w14:paraId="2800D489" w14:textId="77777777" w:rsidR="00E207B7" w:rsidRPr="005D138B" w:rsidRDefault="00E207B7" w:rsidP="00A60E2F">
      <w:pPr>
        <w:ind w:left="720"/>
        <w:rPr>
          <w:rFonts w:asciiTheme="minorHAnsi" w:hAnsiTheme="minorHAnsi" w:cs="Arial"/>
        </w:rPr>
      </w:pPr>
    </w:p>
    <w:p w14:paraId="51DAAABC" w14:textId="77777777" w:rsidR="00AB44C9" w:rsidRPr="005D138B" w:rsidRDefault="00AB44C9" w:rsidP="00D918DE">
      <w:pPr>
        <w:rPr>
          <w:rFonts w:asciiTheme="minorHAnsi" w:hAnsiTheme="minorHAnsi" w:cs="Arial"/>
        </w:rPr>
      </w:pPr>
    </w:p>
    <w:p w14:paraId="1C871BF0" w14:textId="2376DD20" w:rsidR="00AB44C9" w:rsidRPr="005D138B" w:rsidRDefault="00AB44C9" w:rsidP="00AB44C9">
      <w:pPr>
        <w:ind w:left="720"/>
        <w:rPr>
          <w:rFonts w:asciiTheme="minorHAnsi" w:hAnsiTheme="minorHAnsi" w:cs="Arial"/>
          <w:b/>
          <w:bCs/>
        </w:rPr>
      </w:pPr>
      <w:r w:rsidRPr="005D138B">
        <w:rPr>
          <w:rFonts w:asciiTheme="minorHAnsi" w:hAnsiTheme="minorHAnsi" w:cs="Arial"/>
          <w:b/>
          <w:bCs/>
        </w:rPr>
        <w:t xml:space="preserve">Phase 3: </w:t>
      </w:r>
      <w:r w:rsidR="00D918DE" w:rsidRPr="005D138B">
        <w:rPr>
          <w:rFonts w:asciiTheme="minorHAnsi" w:hAnsiTheme="minorHAnsi" w:cs="Arial"/>
          <w:b/>
          <w:bCs/>
        </w:rPr>
        <w:t>Holistic theoretical</w:t>
      </w:r>
      <w:r w:rsidRPr="005D138B">
        <w:rPr>
          <w:rFonts w:asciiTheme="minorHAnsi" w:hAnsiTheme="minorHAnsi" w:cs="Arial"/>
          <w:b/>
          <w:bCs/>
        </w:rPr>
        <w:t xml:space="preserve"> analysis</w:t>
      </w:r>
    </w:p>
    <w:p w14:paraId="4B4065B0" w14:textId="4407BB92" w:rsidR="00DF119F" w:rsidRPr="005D138B" w:rsidRDefault="00AB44C9" w:rsidP="00D37B3E">
      <w:pPr>
        <w:ind w:left="720"/>
        <w:rPr>
          <w:rFonts w:asciiTheme="minorHAnsi" w:hAnsiTheme="minorHAnsi" w:cs="Arial"/>
        </w:rPr>
      </w:pPr>
      <w:r w:rsidRPr="005D138B">
        <w:rPr>
          <w:rFonts w:asciiTheme="minorHAnsi" w:hAnsiTheme="minorHAnsi" w:cs="Arial"/>
        </w:rPr>
        <w:t xml:space="preserve">The final phase </w:t>
      </w:r>
      <w:r w:rsidR="00DF119F" w:rsidRPr="005D138B">
        <w:rPr>
          <w:rFonts w:asciiTheme="minorHAnsi" w:hAnsiTheme="minorHAnsi" w:cs="Arial"/>
        </w:rPr>
        <w:t xml:space="preserve">involved </w:t>
      </w:r>
      <w:r w:rsidR="00D918DE" w:rsidRPr="005D138B">
        <w:rPr>
          <w:rFonts w:asciiTheme="minorHAnsi" w:hAnsiTheme="minorHAnsi" w:cs="Arial"/>
        </w:rPr>
        <w:t xml:space="preserve">a holistic theoretical re-reading of the entire </w:t>
      </w:r>
      <w:r w:rsidR="00F20CB3" w:rsidRPr="005D138B">
        <w:rPr>
          <w:rFonts w:asciiTheme="minorHAnsi" w:hAnsiTheme="minorHAnsi" w:cs="Arial"/>
        </w:rPr>
        <w:t xml:space="preserve">data set to synthesise key findings.  </w:t>
      </w:r>
      <w:r w:rsidR="00DF119F" w:rsidRPr="005D138B">
        <w:rPr>
          <w:rFonts w:asciiTheme="minorHAnsi" w:hAnsiTheme="minorHAnsi" w:cs="Arial"/>
        </w:rPr>
        <w:t>Drawing on</w:t>
      </w:r>
      <w:r w:rsidR="00F20CB3" w:rsidRPr="005D138B">
        <w:rPr>
          <w:rFonts w:asciiTheme="minorHAnsi" w:hAnsiTheme="minorHAnsi" w:cs="Arial"/>
        </w:rPr>
        <w:t xml:space="preserve"> ANT and</w:t>
      </w:r>
      <w:r w:rsidR="001136B1" w:rsidRPr="005D138B">
        <w:rPr>
          <w:rFonts w:asciiTheme="minorHAnsi" w:hAnsiTheme="minorHAnsi" w:cs="Arial"/>
        </w:rPr>
        <w:t xml:space="preserve"> Latour’s notion of sociology of technology as discussed in Venturini (2023, p.107) paper, </w:t>
      </w:r>
      <w:r w:rsidR="00DF119F" w:rsidRPr="005D138B">
        <w:rPr>
          <w:rFonts w:asciiTheme="minorHAnsi" w:hAnsiTheme="minorHAnsi" w:cs="Arial"/>
        </w:rPr>
        <w:t>this phase examined how genAI might be understood as a co-shaper of meaning within socio-technical networks.  Additionally, hauntology as outlined by Coverley, (2020, p.03) was used to trace spectral influences, to establish how temporal influences were shaping present meaning-making and understanding.</w:t>
      </w:r>
    </w:p>
    <w:p w14:paraId="4933E11B" w14:textId="77777777" w:rsidR="00DF119F" w:rsidRPr="005D138B" w:rsidRDefault="00DF119F" w:rsidP="00D37B3E">
      <w:pPr>
        <w:ind w:left="720"/>
        <w:rPr>
          <w:rFonts w:asciiTheme="minorHAnsi" w:hAnsiTheme="minorHAnsi" w:cs="Arial"/>
        </w:rPr>
      </w:pPr>
    </w:p>
    <w:p w14:paraId="31B224DF" w14:textId="390A7145" w:rsidR="00DF119F" w:rsidRPr="005D138B" w:rsidRDefault="00D918DE" w:rsidP="00D37B3E">
      <w:pPr>
        <w:ind w:left="720"/>
        <w:rPr>
          <w:rFonts w:asciiTheme="minorHAnsi" w:hAnsiTheme="minorHAnsi" w:cs="Arial"/>
        </w:rPr>
      </w:pPr>
      <w:r w:rsidRPr="005D138B">
        <w:rPr>
          <w:rFonts w:asciiTheme="minorHAnsi" w:hAnsiTheme="minorHAnsi" w:cs="Arial"/>
        </w:rPr>
        <w:t>ANT</w:t>
      </w:r>
      <w:r w:rsidR="00DF119F" w:rsidRPr="005D138B">
        <w:rPr>
          <w:rFonts w:asciiTheme="minorHAnsi" w:hAnsiTheme="minorHAnsi" w:cs="Arial"/>
        </w:rPr>
        <w:t xml:space="preserve"> was used to </w:t>
      </w:r>
      <w:r w:rsidRPr="005D138B">
        <w:rPr>
          <w:rFonts w:asciiTheme="minorHAnsi" w:hAnsiTheme="minorHAnsi" w:cs="Arial"/>
        </w:rPr>
        <w:t>map</w:t>
      </w:r>
      <w:r w:rsidR="00DF119F" w:rsidRPr="005D138B">
        <w:rPr>
          <w:rFonts w:asciiTheme="minorHAnsi" w:hAnsiTheme="minorHAnsi" w:cs="Arial"/>
        </w:rPr>
        <w:t xml:space="preserve"> </w:t>
      </w:r>
      <w:r w:rsidRPr="005D138B">
        <w:rPr>
          <w:rFonts w:asciiTheme="minorHAnsi" w:hAnsiTheme="minorHAnsi" w:cs="Arial"/>
        </w:rPr>
        <w:t xml:space="preserve">the relational </w:t>
      </w:r>
      <w:r w:rsidR="00446220" w:rsidRPr="005D138B">
        <w:rPr>
          <w:rFonts w:asciiTheme="minorHAnsi" w:hAnsiTheme="minorHAnsi" w:cs="Arial"/>
        </w:rPr>
        <w:t xml:space="preserve">architecture and </w:t>
      </w:r>
      <w:r w:rsidRPr="005D138B">
        <w:rPr>
          <w:rFonts w:asciiTheme="minorHAnsi" w:hAnsiTheme="minorHAnsi" w:cs="Arial"/>
        </w:rPr>
        <w:t xml:space="preserve">dynamics between human and non-human actors, identifying shift in agency and </w:t>
      </w:r>
      <w:r w:rsidR="00DF119F" w:rsidRPr="005D138B">
        <w:rPr>
          <w:rFonts w:asciiTheme="minorHAnsi" w:hAnsiTheme="minorHAnsi" w:cs="Arial"/>
        </w:rPr>
        <w:t xml:space="preserve">influence across the </w:t>
      </w:r>
      <w:r w:rsidR="00DF119F" w:rsidRPr="005D138B">
        <w:rPr>
          <w:rFonts w:asciiTheme="minorHAnsi" w:hAnsiTheme="minorHAnsi" w:cs="Arial"/>
        </w:rPr>
        <w:lastRenderedPageBreak/>
        <w:t xml:space="preserve">research process.  </w:t>
      </w:r>
      <w:r w:rsidR="00F20CB3" w:rsidRPr="005D138B">
        <w:rPr>
          <w:rFonts w:asciiTheme="minorHAnsi" w:hAnsiTheme="minorHAnsi" w:cs="Arial"/>
        </w:rPr>
        <w:t>S</w:t>
      </w:r>
      <w:r w:rsidR="00DF119F" w:rsidRPr="005D138B">
        <w:rPr>
          <w:rFonts w:asciiTheme="minorHAnsi" w:hAnsiTheme="minorHAnsi" w:cs="Arial"/>
        </w:rPr>
        <w:t xml:space="preserve">uch mappings </w:t>
      </w:r>
      <w:r w:rsidR="00F20CB3" w:rsidRPr="005D138B">
        <w:rPr>
          <w:rFonts w:asciiTheme="minorHAnsi" w:hAnsiTheme="minorHAnsi" w:cs="Arial"/>
        </w:rPr>
        <w:t>can be considered</w:t>
      </w:r>
      <w:r w:rsidR="00DF119F" w:rsidRPr="005D138B">
        <w:rPr>
          <w:rFonts w:asciiTheme="minorHAnsi" w:hAnsiTheme="minorHAnsi" w:cs="Arial"/>
        </w:rPr>
        <w:t xml:space="preserve"> interpretive constructions rather than objective representations of a fixed network.  </w:t>
      </w:r>
      <w:r w:rsidR="00F20CB3" w:rsidRPr="005D138B">
        <w:rPr>
          <w:rFonts w:asciiTheme="minorHAnsi" w:hAnsiTheme="minorHAnsi" w:cs="Arial"/>
        </w:rPr>
        <w:t xml:space="preserve"> However, this theoretical lens is frequent</w:t>
      </w:r>
      <w:r w:rsidR="00F21D2C" w:rsidRPr="005D138B">
        <w:rPr>
          <w:rFonts w:asciiTheme="minorHAnsi" w:hAnsiTheme="minorHAnsi" w:cs="Arial"/>
        </w:rPr>
        <w:t>ly</w:t>
      </w:r>
      <w:r w:rsidR="00F20CB3" w:rsidRPr="005D138B">
        <w:rPr>
          <w:rFonts w:asciiTheme="minorHAnsi" w:hAnsiTheme="minorHAnsi" w:cs="Arial"/>
        </w:rPr>
        <w:t xml:space="preserve"> use</w:t>
      </w:r>
      <w:r w:rsidR="00F21D2C" w:rsidRPr="005D138B">
        <w:rPr>
          <w:rFonts w:asciiTheme="minorHAnsi" w:hAnsiTheme="minorHAnsi" w:cs="Arial"/>
        </w:rPr>
        <w:t>d</w:t>
      </w:r>
      <w:r w:rsidR="00F20CB3" w:rsidRPr="005D138B">
        <w:rPr>
          <w:rFonts w:asciiTheme="minorHAnsi" w:hAnsiTheme="minorHAnsi" w:cs="Arial"/>
        </w:rPr>
        <w:t xml:space="preserve"> in the field, as observed in the literature and is the reason for its use in the study.   </w:t>
      </w:r>
    </w:p>
    <w:p w14:paraId="2E19DB0D" w14:textId="77777777" w:rsidR="00DF119F" w:rsidRPr="005D138B" w:rsidRDefault="00DF119F" w:rsidP="00D37B3E">
      <w:pPr>
        <w:ind w:left="720"/>
        <w:rPr>
          <w:rFonts w:asciiTheme="minorHAnsi" w:hAnsiTheme="minorHAnsi" w:cs="Arial"/>
        </w:rPr>
      </w:pPr>
    </w:p>
    <w:p w14:paraId="764732F5" w14:textId="740D9AD6" w:rsidR="00B14120" w:rsidRPr="005D138B" w:rsidRDefault="006D0EF0" w:rsidP="00B14120">
      <w:pPr>
        <w:ind w:left="720"/>
        <w:rPr>
          <w:rFonts w:asciiTheme="minorHAnsi" w:hAnsiTheme="minorHAnsi" w:cs="Arial"/>
        </w:rPr>
      </w:pPr>
      <w:r w:rsidRPr="005D138B">
        <w:rPr>
          <w:rFonts w:asciiTheme="minorHAnsi" w:hAnsiTheme="minorHAnsi" w:cs="Arial"/>
        </w:rPr>
        <w:t>Hauntology, as developed by Derrida</w:t>
      </w:r>
      <w:r w:rsidR="0055018C" w:rsidRPr="005D138B">
        <w:rPr>
          <w:rFonts w:asciiTheme="minorHAnsi" w:hAnsiTheme="minorHAnsi" w:cs="Arial"/>
        </w:rPr>
        <w:t xml:space="preserve"> (2006)</w:t>
      </w:r>
      <w:r w:rsidRPr="005D138B">
        <w:rPr>
          <w:rFonts w:asciiTheme="minorHAnsi" w:hAnsiTheme="minorHAnsi" w:cs="Arial"/>
        </w:rPr>
        <w:t xml:space="preserve">, was </w:t>
      </w:r>
      <w:r w:rsidR="00F20CB3" w:rsidRPr="005D138B">
        <w:rPr>
          <w:rFonts w:asciiTheme="minorHAnsi" w:hAnsiTheme="minorHAnsi" w:cs="Arial"/>
        </w:rPr>
        <w:t xml:space="preserve">also </w:t>
      </w:r>
      <w:r w:rsidRPr="005D138B">
        <w:rPr>
          <w:rFonts w:asciiTheme="minorHAnsi" w:hAnsiTheme="minorHAnsi" w:cs="Arial"/>
        </w:rPr>
        <w:t xml:space="preserve">used to trace how past, present and future </w:t>
      </w:r>
      <w:r w:rsidR="00B14120" w:rsidRPr="005D138B">
        <w:rPr>
          <w:rFonts w:asciiTheme="minorHAnsi" w:hAnsiTheme="minorHAnsi" w:cs="Arial"/>
        </w:rPr>
        <w:t>temporalities shaped meaning-making, exploring the ‘spectral’ influences within participants narratives</w:t>
      </w:r>
      <w:r w:rsidR="00D918DE" w:rsidRPr="005D138B">
        <w:rPr>
          <w:rFonts w:asciiTheme="minorHAnsi" w:hAnsiTheme="minorHAnsi" w:cs="Arial"/>
        </w:rPr>
        <w:t xml:space="preserve">, </w:t>
      </w:r>
      <w:r w:rsidR="00446220" w:rsidRPr="005D138B">
        <w:rPr>
          <w:rFonts w:asciiTheme="minorHAnsi" w:hAnsiTheme="minorHAnsi" w:cs="Arial"/>
        </w:rPr>
        <w:t>examining</w:t>
      </w:r>
      <w:r w:rsidR="00D918DE" w:rsidRPr="005D138B">
        <w:rPr>
          <w:rFonts w:asciiTheme="minorHAnsi" w:hAnsiTheme="minorHAnsi" w:cs="Arial"/>
        </w:rPr>
        <w:t xml:space="preserve"> what </w:t>
      </w:r>
      <w:r w:rsidR="00086E1A" w:rsidRPr="005D138B">
        <w:rPr>
          <w:rFonts w:asciiTheme="minorHAnsi" w:hAnsiTheme="minorHAnsi" w:cs="Arial"/>
        </w:rPr>
        <w:t>‘</w:t>
      </w:r>
      <w:r w:rsidR="00D918DE" w:rsidRPr="005D138B">
        <w:rPr>
          <w:rFonts w:asciiTheme="minorHAnsi" w:hAnsiTheme="minorHAnsi" w:cs="Arial"/>
        </w:rPr>
        <w:t>ghosts</w:t>
      </w:r>
      <w:r w:rsidR="00086E1A" w:rsidRPr="005D138B">
        <w:rPr>
          <w:rFonts w:asciiTheme="minorHAnsi" w:hAnsiTheme="minorHAnsi" w:cs="Arial"/>
        </w:rPr>
        <w:t>’</w:t>
      </w:r>
      <w:r w:rsidR="00D918DE" w:rsidRPr="005D138B">
        <w:rPr>
          <w:rFonts w:asciiTheme="minorHAnsi" w:hAnsiTheme="minorHAnsi" w:cs="Arial"/>
        </w:rPr>
        <w:t xml:space="preserve"> haunted the </w:t>
      </w:r>
      <w:r w:rsidR="00446220" w:rsidRPr="005D138B">
        <w:rPr>
          <w:rFonts w:asciiTheme="minorHAnsi" w:hAnsiTheme="minorHAnsi" w:cs="Arial"/>
        </w:rPr>
        <w:t xml:space="preserve">narratives.  </w:t>
      </w:r>
      <w:r w:rsidR="00B14120" w:rsidRPr="005D138B">
        <w:rPr>
          <w:rFonts w:asciiTheme="minorHAnsi" w:hAnsiTheme="minorHAnsi" w:cs="Arial"/>
        </w:rPr>
        <w:t xml:space="preserve">While this lens offered </w:t>
      </w:r>
      <w:r w:rsidR="00C40FD2" w:rsidRPr="005D138B">
        <w:rPr>
          <w:rFonts w:asciiTheme="minorHAnsi" w:hAnsiTheme="minorHAnsi" w:cs="Arial"/>
        </w:rPr>
        <w:t>a</w:t>
      </w:r>
      <w:r w:rsidR="00B14120" w:rsidRPr="005D138B">
        <w:rPr>
          <w:rFonts w:asciiTheme="minorHAnsi" w:hAnsiTheme="minorHAnsi" w:cs="Arial"/>
        </w:rPr>
        <w:t xml:space="preserve"> synthesising interpretive framework, it also </w:t>
      </w:r>
      <w:r w:rsidR="00C40FD2" w:rsidRPr="005D138B">
        <w:rPr>
          <w:rFonts w:asciiTheme="minorHAnsi" w:hAnsiTheme="minorHAnsi" w:cs="Arial"/>
        </w:rPr>
        <w:t>focusses</w:t>
      </w:r>
      <w:r w:rsidR="00B14120" w:rsidRPr="005D138B">
        <w:rPr>
          <w:rFonts w:asciiTheme="minorHAnsi" w:hAnsiTheme="minorHAnsi" w:cs="Arial"/>
        </w:rPr>
        <w:t xml:space="preserve"> </w:t>
      </w:r>
      <w:r w:rsidR="00C40FD2" w:rsidRPr="005D138B">
        <w:rPr>
          <w:rFonts w:asciiTheme="minorHAnsi" w:hAnsiTheme="minorHAnsi" w:cs="Arial"/>
        </w:rPr>
        <w:t xml:space="preserve">on </w:t>
      </w:r>
      <w:proofErr w:type="gramStart"/>
      <w:r w:rsidR="00B14120" w:rsidRPr="005D138B">
        <w:rPr>
          <w:rFonts w:asciiTheme="minorHAnsi" w:hAnsiTheme="minorHAnsi" w:cs="Arial"/>
        </w:rPr>
        <w:t>particular dimensions</w:t>
      </w:r>
      <w:proofErr w:type="gramEnd"/>
      <w:r w:rsidR="00B14120" w:rsidRPr="005D138B">
        <w:rPr>
          <w:rFonts w:asciiTheme="minorHAnsi" w:hAnsiTheme="minorHAnsi" w:cs="Arial"/>
        </w:rPr>
        <w:t xml:space="preserve"> of experience, potentially marginalising alternative readings grounded in different theoretical perspectives.</w:t>
      </w:r>
      <w:r w:rsidR="00F20CB3" w:rsidRPr="005D138B">
        <w:rPr>
          <w:rFonts w:asciiTheme="minorHAnsi" w:hAnsiTheme="minorHAnsi" w:cs="Arial"/>
        </w:rPr>
        <w:t xml:space="preserve">  Nonetheless, a gap identified in the </w:t>
      </w:r>
      <w:r w:rsidR="00053EE7" w:rsidRPr="005D138B">
        <w:rPr>
          <w:rFonts w:asciiTheme="minorHAnsi" w:hAnsiTheme="minorHAnsi" w:cs="Arial"/>
        </w:rPr>
        <w:t>literature</w:t>
      </w:r>
      <w:r w:rsidR="00F20CB3" w:rsidRPr="005D138B">
        <w:rPr>
          <w:rFonts w:asciiTheme="minorHAnsi" w:hAnsiTheme="minorHAnsi" w:cs="Arial"/>
        </w:rPr>
        <w:t xml:space="preserve"> was </w:t>
      </w:r>
      <w:r w:rsidR="00053EE7" w:rsidRPr="005D138B">
        <w:rPr>
          <w:rFonts w:asciiTheme="minorHAnsi" w:hAnsiTheme="minorHAnsi" w:cs="Arial"/>
        </w:rPr>
        <w:t xml:space="preserve">a necessity to </w:t>
      </w:r>
      <w:r w:rsidR="00C40FD2" w:rsidRPr="005D138B">
        <w:rPr>
          <w:rFonts w:asciiTheme="minorHAnsi" w:hAnsiTheme="minorHAnsi" w:cs="Arial"/>
        </w:rPr>
        <w:t>consider</w:t>
      </w:r>
      <w:r w:rsidR="00053EE7" w:rsidRPr="005D138B">
        <w:rPr>
          <w:rFonts w:asciiTheme="minorHAnsi" w:hAnsiTheme="minorHAnsi" w:cs="Arial"/>
        </w:rPr>
        <w:t xml:space="preserve"> </w:t>
      </w:r>
      <w:r w:rsidR="00A43F12" w:rsidRPr="005D138B">
        <w:rPr>
          <w:rFonts w:asciiTheme="minorHAnsi" w:hAnsiTheme="minorHAnsi" w:cs="Arial"/>
        </w:rPr>
        <w:t>lecturers</w:t>
      </w:r>
      <w:r w:rsidR="00053EE7" w:rsidRPr="005D138B">
        <w:rPr>
          <w:rFonts w:asciiTheme="minorHAnsi" w:hAnsiTheme="minorHAnsi" w:cs="Arial"/>
        </w:rPr>
        <w:t xml:space="preserve"> previous experiences (</w:t>
      </w:r>
      <w:r w:rsidR="00F0197D" w:rsidRPr="005D138B">
        <w:rPr>
          <w:rFonts w:asciiTheme="minorHAnsi" w:hAnsiTheme="minorHAnsi" w:cs="Arial"/>
        </w:rPr>
        <w:t>Lin and Chen, 2024, p.14</w:t>
      </w:r>
      <w:r w:rsidR="00053EE7" w:rsidRPr="005D138B">
        <w:rPr>
          <w:rFonts w:asciiTheme="minorHAnsi" w:hAnsiTheme="minorHAnsi" w:cs="Arial"/>
        </w:rPr>
        <w:t>), and hauntology allowed a theoretical insight into this</w:t>
      </w:r>
      <w:r w:rsidR="00332053" w:rsidRPr="005D138B">
        <w:rPr>
          <w:rFonts w:asciiTheme="minorHAnsi" w:hAnsiTheme="minorHAnsi" w:cs="Arial"/>
        </w:rPr>
        <w:t>, and was the reason for its use</w:t>
      </w:r>
      <w:r w:rsidR="00053EE7" w:rsidRPr="005D138B">
        <w:rPr>
          <w:rFonts w:asciiTheme="minorHAnsi" w:hAnsiTheme="minorHAnsi" w:cs="Arial"/>
        </w:rPr>
        <w:t xml:space="preserve">.  </w:t>
      </w:r>
    </w:p>
    <w:p w14:paraId="170D97CD" w14:textId="77777777" w:rsidR="00B14120" w:rsidRPr="005D138B" w:rsidRDefault="00B14120" w:rsidP="00B14120">
      <w:pPr>
        <w:ind w:left="720"/>
        <w:rPr>
          <w:rFonts w:asciiTheme="minorHAnsi" w:hAnsiTheme="minorHAnsi" w:cs="Arial"/>
        </w:rPr>
      </w:pPr>
    </w:p>
    <w:p w14:paraId="5AA43176" w14:textId="423FE2A7" w:rsidR="006623D9" w:rsidRPr="005D138B" w:rsidRDefault="00446220" w:rsidP="00B14120">
      <w:pPr>
        <w:ind w:left="720"/>
        <w:rPr>
          <w:rFonts w:asciiTheme="minorHAnsi" w:hAnsiTheme="minorHAnsi" w:cs="Arial"/>
        </w:rPr>
      </w:pPr>
      <w:r w:rsidRPr="005D138B">
        <w:rPr>
          <w:rFonts w:asciiTheme="minorHAnsi" w:hAnsiTheme="minorHAnsi" w:cs="Arial"/>
        </w:rPr>
        <w:t xml:space="preserve">This </w:t>
      </w:r>
      <w:r w:rsidR="00B14120" w:rsidRPr="005D138B">
        <w:rPr>
          <w:rFonts w:asciiTheme="minorHAnsi" w:hAnsiTheme="minorHAnsi" w:cs="Arial"/>
        </w:rPr>
        <w:t xml:space="preserve">phase synthesised findings across the data set, providing deeper insight into how positioning genAI as a dialogical participant influences meaning making and informs potential long-term approaches to genAI adoption in HE.  </w:t>
      </w:r>
    </w:p>
    <w:p w14:paraId="708763CC" w14:textId="77777777" w:rsidR="00B918AA" w:rsidRPr="005D138B" w:rsidRDefault="00B918AA" w:rsidP="00B918AA">
      <w:pPr>
        <w:rPr>
          <w:rFonts w:asciiTheme="minorHAnsi" w:hAnsiTheme="minorHAnsi" w:cs="Arial"/>
        </w:rPr>
      </w:pPr>
    </w:p>
    <w:p w14:paraId="2DDFE866" w14:textId="3451BACF" w:rsidR="00B27D23" w:rsidRPr="005D138B" w:rsidRDefault="00340114" w:rsidP="00A663A3">
      <w:pPr>
        <w:rPr>
          <w:rFonts w:asciiTheme="minorHAnsi" w:hAnsiTheme="minorHAnsi" w:cs="Arial"/>
        </w:rPr>
      </w:pPr>
      <w:r w:rsidRPr="005D138B">
        <w:rPr>
          <w:rFonts w:asciiTheme="minorHAnsi" w:hAnsiTheme="minorHAnsi" w:cs="Arial"/>
        </w:rPr>
        <w:t xml:space="preserve">This multi-phased analytical approach </w:t>
      </w:r>
      <w:r w:rsidR="00366141" w:rsidRPr="005D138B">
        <w:rPr>
          <w:rFonts w:asciiTheme="minorHAnsi" w:hAnsiTheme="minorHAnsi" w:cs="Arial"/>
        </w:rPr>
        <w:t>follows a</w:t>
      </w:r>
      <w:r w:rsidRPr="005D138B">
        <w:rPr>
          <w:rFonts w:asciiTheme="minorHAnsi" w:hAnsiTheme="minorHAnsi" w:cs="Arial"/>
        </w:rPr>
        <w:t xml:space="preserve"> scaffolded process, </w:t>
      </w:r>
      <w:r w:rsidR="00366141" w:rsidRPr="005D138B">
        <w:rPr>
          <w:rFonts w:asciiTheme="minorHAnsi" w:hAnsiTheme="minorHAnsi" w:cs="Arial"/>
        </w:rPr>
        <w:t xml:space="preserve">moving from </w:t>
      </w:r>
      <w:r w:rsidRPr="005D138B">
        <w:rPr>
          <w:rFonts w:asciiTheme="minorHAnsi" w:hAnsiTheme="minorHAnsi" w:cs="Arial"/>
        </w:rPr>
        <w:t xml:space="preserve">broad </w:t>
      </w:r>
      <w:r w:rsidR="001136B1" w:rsidRPr="005D138B">
        <w:rPr>
          <w:rFonts w:asciiTheme="minorHAnsi" w:hAnsiTheme="minorHAnsi" w:cs="Arial"/>
        </w:rPr>
        <w:t>analysis</w:t>
      </w:r>
      <w:r w:rsidRPr="005D138B">
        <w:rPr>
          <w:rFonts w:asciiTheme="minorHAnsi" w:hAnsiTheme="minorHAnsi" w:cs="Arial"/>
        </w:rPr>
        <w:t xml:space="preserve"> to deeper theoretical interpretations (Huber </w:t>
      </w:r>
      <w:r w:rsidRPr="005D138B">
        <w:rPr>
          <w:rFonts w:asciiTheme="minorHAnsi" w:hAnsiTheme="minorHAnsi" w:cs="Arial"/>
          <w:i/>
          <w:iCs/>
        </w:rPr>
        <w:t>et al.</w:t>
      </w:r>
      <w:r w:rsidRPr="005D138B">
        <w:rPr>
          <w:rFonts w:asciiTheme="minorHAnsi" w:hAnsiTheme="minorHAnsi" w:cs="Arial"/>
        </w:rPr>
        <w:t>, 2023).  Rather than testing fixed hypotheses, this iterative process aligns with the study’s explorative ethos</w:t>
      </w:r>
      <w:r w:rsidR="00366141" w:rsidRPr="005D138B">
        <w:rPr>
          <w:rFonts w:asciiTheme="minorHAnsi" w:hAnsiTheme="minorHAnsi" w:cs="Arial"/>
        </w:rPr>
        <w:t xml:space="preserve">, using abductive reasoning to move between data and theory in search of the most meaningful interpretations (Timmermans and </w:t>
      </w:r>
      <w:proofErr w:type="spellStart"/>
      <w:r w:rsidR="00366141" w:rsidRPr="005D138B">
        <w:rPr>
          <w:rFonts w:asciiTheme="minorHAnsi" w:hAnsiTheme="minorHAnsi" w:cs="Arial"/>
        </w:rPr>
        <w:t>Tavory</w:t>
      </w:r>
      <w:proofErr w:type="spellEnd"/>
      <w:r w:rsidR="00366141" w:rsidRPr="005D138B">
        <w:rPr>
          <w:rFonts w:asciiTheme="minorHAnsi" w:hAnsiTheme="minorHAnsi" w:cs="Arial"/>
        </w:rPr>
        <w:t xml:space="preserve">, 2012).  This abductive movement, however, relies on researcher </w:t>
      </w:r>
      <w:r w:rsidR="00B27D23" w:rsidRPr="005D138B">
        <w:rPr>
          <w:rFonts w:asciiTheme="minorHAnsi" w:hAnsiTheme="minorHAnsi" w:cs="Arial"/>
        </w:rPr>
        <w:t>judgment</w:t>
      </w:r>
      <w:r w:rsidR="00366141" w:rsidRPr="005D138B">
        <w:rPr>
          <w:rFonts w:asciiTheme="minorHAnsi" w:hAnsiTheme="minorHAnsi" w:cs="Arial"/>
        </w:rPr>
        <w:t xml:space="preserve"> in determining what constitutes the most </w:t>
      </w:r>
      <w:r w:rsidR="00B27D23" w:rsidRPr="005D138B">
        <w:rPr>
          <w:rFonts w:asciiTheme="minorHAnsi" w:hAnsiTheme="minorHAnsi" w:cs="Arial"/>
        </w:rPr>
        <w:t>plausible</w:t>
      </w:r>
      <w:r w:rsidR="00366141" w:rsidRPr="005D138B">
        <w:rPr>
          <w:rFonts w:asciiTheme="minorHAnsi" w:hAnsiTheme="minorHAnsi" w:cs="Arial"/>
        </w:rPr>
        <w:t xml:space="preserve"> interpretation, reinforcing the importance of transparency in analytical decision making.</w:t>
      </w:r>
      <w:r w:rsidR="00053EE7" w:rsidRPr="005D138B">
        <w:rPr>
          <w:rFonts w:asciiTheme="minorHAnsi" w:hAnsiTheme="minorHAnsi" w:cs="Arial"/>
        </w:rPr>
        <w:t xml:space="preserve">  I</w:t>
      </w:r>
      <w:r w:rsidRPr="005D138B">
        <w:rPr>
          <w:rFonts w:asciiTheme="minorHAnsi" w:hAnsiTheme="minorHAnsi" w:cs="Arial"/>
        </w:rPr>
        <w:t xml:space="preserve">t </w:t>
      </w:r>
      <w:r w:rsidR="00B27D23" w:rsidRPr="005D138B">
        <w:rPr>
          <w:rFonts w:asciiTheme="minorHAnsi" w:hAnsiTheme="minorHAnsi" w:cs="Arial"/>
        </w:rPr>
        <w:t>is important</w:t>
      </w:r>
      <w:r w:rsidR="00053EE7" w:rsidRPr="005D138B">
        <w:rPr>
          <w:rFonts w:asciiTheme="minorHAnsi" w:hAnsiTheme="minorHAnsi" w:cs="Arial"/>
        </w:rPr>
        <w:t xml:space="preserve"> therefore,</w:t>
      </w:r>
      <w:r w:rsidR="00B27D23" w:rsidRPr="005D138B">
        <w:rPr>
          <w:rFonts w:asciiTheme="minorHAnsi" w:hAnsiTheme="minorHAnsi" w:cs="Arial"/>
        </w:rPr>
        <w:t xml:space="preserve"> to </w:t>
      </w:r>
      <w:r w:rsidR="007D1E78" w:rsidRPr="005D138B">
        <w:rPr>
          <w:rFonts w:asciiTheme="minorHAnsi" w:hAnsiTheme="minorHAnsi" w:cs="Arial"/>
        </w:rPr>
        <w:t>acknowled</w:t>
      </w:r>
      <w:r w:rsidR="00B27D23" w:rsidRPr="005D138B">
        <w:rPr>
          <w:rFonts w:asciiTheme="minorHAnsi" w:hAnsiTheme="minorHAnsi" w:cs="Arial"/>
        </w:rPr>
        <w:t xml:space="preserve">ge that this </w:t>
      </w:r>
      <w:r w:rsidR="00A663A3" w:rsidRPr="005D138B">
        <w:rPr>
          <w:rFonts w:asciiTheme="minorHAnsi" w:hAnsiTheme="minorHAnsi" w:cs="Arial"/>
        </w:rPr>
        <w:t>multi-</w:t>
      </w:r>
      <w:r w:rsidR="00B27D23" w:rsidRPr="005D138B">
        <w:rPr>
          <w:rFonts w:asciiTheme="minorHAnsi" w:hAnsiTheme="minorHAnsi" w:cs="Arial"/>
        </w:rPr>
        <w:t>layered</w:t>
      </w:r>
      <w:r w:rsidR="00A663A3" w:rsidRPr="005D138B">
        <w:rPr>
          <w:rFonts w:asciiTheme="minorHAnsi" w:hAnsiTheme="minorHAnsi" w:cs="Arial"/>
        </w:rPr>
        <w:t xml:space="preserve"> approach</w:t>
      </w:r>
      <w:r w:rsidR="00B27D23" w:rsidRPr="005D138B">
        <w:rPr>
          <w:rFonts w:asciiTheme="minorHAnsi" w:hAnsiTheme="minorHAnsi" w:cs="Arial"/>
        </w:rPr>
        <w:t xml:space="preserve"> introduces </w:t>
      </w:r>
      <w:r w:rsidR="00A663A3" w:rsidRPr="005D138B">
        <w:rPr>
          <w:rFonts w:asciiTheme="minorHAnsi" w:hAnsiTheme="minorHAnsi" w:cs="Arial"/>
        </w:rPr>
        <w:t>potential limitations</w:t>
      </w:r>
      <w:r w:rsidR="00B27D23" w:rsidRPr="005D138B">
        <w:rPr>
          <w:rFonts w:asciiTheme="minorHAnsi" w:hAnsiTheme="minorHAnsi" w:cs="Arial"/>
        </w:rPr>
        <w:t>, including subjectivity, analytical overload, and researcher bias.  These risks were mitigated through reflective memos, reflective practices and bracketing (Gray, 2018, p.171) to ensure transparency and traceability of decisions across phases</w:t>
      </w:r>
      <w:r w:rsidR="00DF03DE" w:rsidRPr="005D138B">
        <w:rPr>
          <w:rFonts w:asciiTheme="minorHAnsi" w:hAnsiTheme="minorHAnsi" w:cs="Arial"/>
        </w:rPr>
        <w:t xml:space="preserve"> (</w:t>
      </w:r>
      <w:r w:rsidR="00DF03DE" w:rsidRPr="005D138B">
        <w:rPr>
          <w:rFonts w:asciiTheme="minorHAnsi" w:hAnsiTheme="minorHAnsi"/>
        </w:rPr>
        <w:t>see Appendix 5 for examples of this process)</w:t>
      </w:r>
      <w:r w:rsidR="00DF03DE" w:rsidRPr="005D138B">
        <w:rPr>
          <w:rFonts w:asciiTheme="minorHAnsi" w:hAnsiTheme="minorHAnsi" w:cs="Arial"/>
        </w:rPr>
        <w:t xml:space="preserve">.  </w:t>
      </w:r>
      <w:r w:rsidR="00FC72F5" w:rsidRPr="005D138B">
        <w:rPr>
          <w:rFonts w:asciiTheme="minorHAnsi" w:hAnsiTheme="minorHAnsi" w:cs="Arial"/>
        </w:rPr>
        <w:t>However, w</w:t>
      </w:r>
      <w:r w:rsidR="00B27D23" w:rsidRPr="005D138B">
        <w:rPr>
          <w:rFonts w:asciiTheme="minorHAnsi" w:hAnsiTheme="minorHAnsi" w:cs="Arial"/>
        </w:rPr>
        <w:t xml:space="preserve">hile such strategies strengthen trustworthiness, they do not eliminate </w:t>
      </w:r>
      <w:r w:rsidR="00053EE7" w:rsidRPr="005D138B">
        <w:rPr>
          <w:rFonts w:asciiTheme="minorHAnsi" w:hAnsiTheme="minorHAnsi" w:cs="Arial"/>
        </w:rPr>
        <w:t>subjectivity from a qualitative study completely</w:t>
      </w:r>
      <w:r w:rsidR="00FC72F5" w:rsidRPr="005D138B">
        <w:rPr>
          <w:rFonts w:asciiTheme="minorHAnsi" w:hAnsiTheme="minorHAnsi" w:cs="Arial"/>
        </w:rPr>
        <w:t xml:space="preserve">, </w:t>
      </w:r>
      <w:r w:rsidR="00B27D23" w:rsidRPr="005D138B">
        <w:rPr>
          <w:rFonts w:asciiTheme="minorHAnsi" w:hAnsiTheme="minorHAnsi" w:cs="Arial"/>
        </w:rPr>
        <w:t xml:space="preserve">rather </w:t>
      </w:r>
      <w:r w:rsidR="00FC72F5" w:rsidRPr="005D138B">
        <w:rPr>
          <w:rFonts w:asciiTheme="minorHAnsi" w:hAnsiTheme="minorHAnsi" w:cs="Arial"/>
        </w:rPr>
        <w:t xml:space="preserve">they </w:t>
      </w:r>
      <w:r w:rsidR="00B27D23" w:rsidRPr="005D138B">
        <w:rPr>
          <w:rFonts w:asciiTheme="minorHAnsi" w:hAnsiTheme="minorHAnsi" w:cs="Arial"/>
        </w:rPr>
        <w:t xml:space="preserve">make the interpretive process more visible and accountable.  </w:t>
      </w:r>
    </w:p>
    <w:p w14:paraId="0CA15D93" w14:textId="59C8BE14" w:rsidR="006623D9" w:rsidRPr="005D138B" w:rsidRDefault="006623D9" w:rsidP="00A61B7F">
      <w:pPr>
        <w:rPr>
          <w:rFonts w:asciiTheme="minorHAnsi" w:hAnsiTheme="minorHAnsi" w:cs="Arial"/>
        </w:rPr>
      </w:pPr>
    </w:p>
    <w:p w14:paraId="1C54B9FC" w14:textId="56B5D0F4" w:rsidR="00A61B7F" w:rsidRPr="005D138B" w:rsidRDefault="006A4848" w:rsidP="00047B05">
      <w:pPr>
        <w:rPr>
          <w:rFonts w:asciiTheme="minorHAnsi" w:hAnsiTheme="minorHAnsi" w:cs="Arial"/>
          <w:b/>
          <w:bCs/>
          <w:sz w:val="28"/>
          <w:szCs w:val="28"/>
        </w:rPr>
      </w:pPr>
      <w:r w:rsidRPr="005D138B">
        <w:rPr>
          <w:rFonts w:asciiTheme="minorHAnsi" w:hAnsiTheme="minorHAnsi" w:cs="Arial"/>
          <w:b/>
          <w:bCs/>
          <w:sz w:val="28"/>
          <w:szCs w:val="28"/>
        </w:rPr>
        <w:t>Ethic</w:t>
      </w:r>
      <w:r w:rsidR="00F75A44" w:rsidRPr="005D138B">
        <w:rPr>
          <w:rFonts w:asciiTheme="minorHAnsi" w:hAnsiTheme="minorHAnsi" w:cs="Arial"/>
          <w:b/>
          <w:bCs/>
          <w:sz w:val="28"/>
          <w:szCs w:val="28"/>
        </w:rPr>
        <w:t>s and Credibility</w:t>
      </w:r>
    </w:p>
    <w:p w14:paraId="1E0C747F" w14:textId="77777777" w:rsidR="00A663A3" w:rsidRPr="005D138B" w:rsidRDefault="00A663A3" w:rsidP="00047B05">
      <w:pPr>
        <w:rPr>
          <w:rFonts w:asciiTheme="minorHAnsi" w:hAnsiTheme="minorHAnsi" w:cs="Arial"/>
        </w:rPr>
      </w:pPr>
    </w:p>
    <w:p w14:paraId="5D7F0C85" w14:textId="18CC1AF3" w:rsidR="00996A0B" w:rsidRPr="005D138B" w:rsidRDefault="004D25B2" w:rsidP="00996A0B">
      <w:pPr>
        <w:rPr>
          <w:rFonts w:asciiTheme="minorHAnsi" w:hAnsiTheme="minorHAnsi" w:cs="Arial"/>
        </w:rPr>
      </w:pPr>
      <w:r w:rsidRPr="005D138B">
        <w:rPr>
          <w:rFonts w:asciiTheme="minorHAnsi" w:hAnsiTheme="minorHAnsi" w:cs="Arial"/>
        </w:rPr>
        <w:t>With regards to stand</w:t>
      </w:r>
      <w:r w:rsidR="00DE05CF" w:rsidRPr="005D138B">
        <w:rPr>
          <w:rFonts w:asciiTheme="minorHAnsi" w:hAnsiTheme="minorHAnsi" w:cs="Arial"/>
        </w:rPr>
        <w:t>ard</w:t>
      </w:r>
      <w:r w:rsidRPr="005D138B">
        <w:rPr>
          <w:rFonts w:asciiTheme="minorHAnsi" w:hAnsiTheme="minorHAnsi" w:cs="Arial"/>
        </w:rPr>
        <w:t xml:space="preserve"> ethical con</w:t>
      </w:r>
      <w:r w:rsidR="00DE05CF" w:rsidRPr="005D138B">
        <w:rPr>
          <w:rFonts w:asciiTheme="minorHAnsi" w:hAnsiTheme="minorHAnsi" w:cs="Arial"/>
        </w:rPr>
        <w:t>siderations</w:t>
      </w:r>
      <w:r w:rsidRPr="005D138B">
        <w:rPr>
          <w:rFonts w:asciiTheme="minorHAnsi" w:hAnsiTheme="minorHAnsi" w:cs="Arial"/>
        </w:rPr>
        <w:t xml:space="preserve"> such as consent, data storage, and data protection, e</w:t>
      </w:r>
      <w:r w:rsidR="00996A0B" w:rsidRPr="005D138B">
        <w:rPr>
          <w:rFonts w:asciiTheme="minorHAnsi" w:hAnsiTheme="minorHAnsi" w:cs="Arial"/>
        </w:rPr>
        <w:t xml:space="preserve">thical practices were </w:t>
      </w:r>
      <w:r w:rsidR="00DE05CF" w:rsidRPr="005D138B">
        <w:rPr>
          <w:rFonts w:asciiTheme="minorHAnsi" w:hAnsiTheme="minorHAnsi" w:cs="Arial"/>
        </w:rPr>
        <w:t>embedded</w:t>
      </w:r>
      <w:r w:rsidR="00996A0B" w:rsidRPr="005D138B">
        <w:rPr>
          <w:rFonts w:asciiTheme="minorHAnsi" w:hAnsiTheme="minorHAnsi" w:cs="Arial"/>
        </w:rPr>
        <w:t xml:space="preserve"> throughout the study</w:t>
      </w:r>
      <w:r w:rsidRPr="005D138B">
        <w:rPr>
          <w:rFonts w:asciiTheme="minorHAnsi" w:hAnsiTheme="minorHAnsi" w:cs="Arial"/>
        </w:rPr>
        <w:t>.  I</w:t>
      </w:r>
      <w:r w:rsidR="00996A0B" w:rsidRPr="005D138B">
        <w:rPr>
          <w:rFonts w:asciiTheme="minorHAnsi" w:hAnsiTheme="minorHAnsi" w:cs="Arial"/>
        </w:rPr>
        <w:t xml:space="preserve">nformed consent </w:t>
      </w:r>
      <w:r w:rsidRPr="005D138B">
        <w:rPr>
          <w:rFonts w:asciiTheme="minorHAnsi" w:hAnsiTheme="minorHAnsi" w:cs="Arial"/>
        </w:rPr>
        <w:t xml:space="preserve">was </w:t>
      </w:r>
      <w:r w:rsidR="00EA391C" w:rsidRPr="005D138B">
        <w:rPr>
          <w:rFonts w:asciiTheme="minorHAnsi" w:hAnsiTheme="minorHAnsi" w:cs="Arial"/>
        </w:rPr>
        <w:t>obtained at the outset and maintained</w:t>
      </w:r>
      <w:r w:rsidR="00DE05CF" w:rsidRPr="005D138B">
        <w:rPr>
          <w:rFonts w:asciiTheme="minorHAnsi" w:hAnsiTheme="minorHAnsi" w:cs="Arial"/>
        </w:rPr>
        <w:t xml:space="preserve"> throughout</w:t>
      </w:r>
      <w:r w:rsidRPr="005D138B">
        <w:rPr>
          <w:rFonts w:asciiTheme="minorHAnsi" w:hAnsiTheme="minorHAnsi" w:cs="Arial"/>
        </w:rPr>
        <w:t>, for example,</w:t>
      </w:r>
      <w:r w:rsidR="00EA391C" w:rsidRPr="005D138B">
        <w:rPr>
          <w:rFonts w:asciiTheme="minorHAnsi" w:hAnsiTheme="minorHAnsi" w:cs="Arial"/>
        </w:rPr>
        <w:t xml:space="preserve"> human participant</w:t>
      </w:r>
      <w:r w:rsidR="00516BB2" w:rsidRPr="005D138B">
        <w:rPr>
          <w:rFonts w:asciiTheme="minorHAnsi" w:hAnsiTheme="minorHAnsi" w:cs="Arial"/>
        </w:rPr>
        <w:t xml:space="preserve">s </w:t>
      </w:r>
      <w:r w:rsidR="00EA391C" w:rsidRPr="005D138B">
        <w:rPr>
          <w:rFonts w:asciiTheme="minorHAnsi" w:hAnsiTheme="minorHAnsi" w:cs="Arial"/>
        </w:rPr>
        <w:t>w</w:t>
      </w:r>
      <w:r w:rsidR="00516BB2" w:rsidRPr="005D138B">
        <w:rPr>
          <w:rFonts w:asciiTheme="minorHAnsi" w:hAnsiTheme="minorHAnsi" w:cs="Arial"/>
        </w:rPr>
        <w:t>ere</w:t>
      </w:r>
      <w:r w:rsidR="00EA391C" w:rsidRPr="005D138B">
        <w:rPr>
          <w:rFonts w:asciiTheme="minorHAnsi" w:hAnsiTheme="minorHAnsi" w:cs="Arial"/>
        </w:rPr>
        <w:t xml:space="preserve"> reminded of their right to withdraw at any </w:t>
      </w:r>
      <w:r w:rsidR="00DE05CF" w:rsidRPr="005D138B">
        <w:rPr>
          <w:rFonts w:asciiTheme="minorHAnsi" w:hAnsiTheme="minorHAnsi" w:cs="Arial"/>
        </w:rPr>
        <w:t>stage.</w:t>
      </w:r>
      <w:r w:rsidR="00EA391C" w:rsidRPr="005D138B">
        <w:rPr>
          <w:rFonts w:asciiTheme="minorHAnsi" w:hAnsiTheme="minorHAnsi" w:cs="Arial"/>
        </w:rPr>
        <w:t xml:space="preserve">  </w:t>
      </w:r>
      <w:r w:rsidR="00996A0B" w:rsidRPr="005D138B">
        <w:rPr>
          <w:rFonts w:asciiTheme="minorHAnsi" w:hAnsiTheme="minorHAnsi" w:cs="Arial"/>
        </w:rPr>
        <w:t xml:space="preserve">Confidentiality was </w:t>
      </w:r>
      <w:r w:rsidR="00DE05CF" w:rsidRPr="005D138B">
        <w:rPr>
          <w:rFonts w:asciiTheme="minorHAnsi" w:hAnsiTheme="minorHAnsi" w:cs="Arial"/>
        </w:rPr>
        <w:t>ensured</w:t>
      </w:r>
      <w:r w:rsidR="00996A0B" w:rsidRPr="005D138B">
        <w:rPr>
          <w:rFonts w:asciiTheme="minorHAnsi" w:hAnsiTheme="minorHAnsi" w:cs="Arial"/>
        </w:rPr>
        <w:t xml:space="preserve"> through anonymisation </w:t>
      </w:r>
      <w:r w:rsidR="00EA391C" w:rsidRPr="005D138B">
        <w:rPr>
          <w:rFonts w:asciiTheme="minorHAnsi" w:hAnsiTheme="minorHAnsi" w:cs="Arial"/>
        </w:rPr>
        <w:t xml:space="preserve">of data, </w:t>
      </w:r>
      <w:r w:rsidRPr="005D138B">
        <w:rPr>
          <w:rFonts w:asciiTheme="minorHAnsi" w:hAnsiTheme="minorHAnsi" w:cs="Arial"/>
        </w:rPr>
        <w:t xml:space="preserve">and </w:t>
      </w:r>
      <w:r w:rsidR="00EA391C" w:rsidRPr="005D138B">
        <w:rPr>
          <w:rFonts w:asciiTheme="minorHAnsi" w:hAnsiTheme="minorHAnsi" w:cs="Arial"/>
        </w:rPr>
        <w:t>no identifiable information was shared externally or with genAI</w:t>
      </w:r>
      <w:r w:rsidR="00DE05CF" w:rsidRPr="005D138B">
        <w:rPr>
          <w:rFonts w:asciiTheme="minorHAnsi" w:hAnsiTheme="minorHAnsi" w:cs="Arial"/>
        </w:rPr>
        <w:t xml:space="preserve"> platforms</w:t>
      </w:r>
      <w:r w:rsidRPr="005D138B">
        <w:rPr>
          <w:rFonts w:asciiTheme="minorHAnsi" w:hAnsiTheme="minorHAnsi" w:cs="Arial"/>
        </w:rPr>
        <w:t xml:space="preserve">.  Respondent validation occurred </w:t>
      </w:r>
      <w:r w:rsidR="00DE05CF" w:rsidRPr="005D138B">
        <w:rPr>
          <w:rFonts w:asciiTheme="minorHAnsi" w:hAnsiTheme="minorHAnsi" w:cs="Arial"/>
        </w:rPr>
        <w:t>at two points</w:t>
      </w:r>
      <w:r w:rsidRPr="005D138B">
        <w:rPr>
          <w:rFonts w:asciiTheme="minorHAnsi" w:hAnsiTheme="minorHAnsi" w:cs="Arial"/>
        </w:rPr>
        <w:t xml:space="preserve"> in the study, e</w:t>
      </w:r>
      <w:r w:rsidR="00DE05CF" w:rsidRPr="005D138B">
        <w:rPr>
          <w:rFonts w:asciiTheme="minorHAnsi" w:hAnsiTheme="minorHAnsi" w:cs="Arial"/>
        </w:rPr>
        <w:t>nabling</w:t>
      </w:r>
      <w:r w:rsidRPr="005D138B">
        <w:rPr>
          <w:rFonts w:asciiTheme="minorHAnsi" w:hAnsiTheme="minorHAnsi" w:cs="Arial"/>
        </w:rPr>
        <w:t xml:space="preserve"> participant</w:t>
      </w:r>
      <w:r w:rsidR="00C238D4" w:rsidRPr="005D138B">
        <w:rPr>
          <w:rFonts w:asciiTheme="minorHAnsi" w:hAnsiTheme="minorHAnsi" w:cs="Arial"/>
        </w:rPr>
        <w:t>s</w:t>
      </w:r>
      <w:r w:rsidRPr="005D138B">
        <w:rPr>
          <w:rFonts w:asciiTheme="minorHAnsi" w:hAnsiTheme="minorHAnsi" w:cs="Arial"/>
        </w:rPr>
        <w:t xml:space="preserve"> to review, correct</w:t>
      </w:r>
      <w:r w:rsidR="00DE05CF" w:rsidRPr="005D138B">
        <w:rPr>
          <w:rFonts w:asciiTheme="minorHAnsi" w:hAnsiTheme="minorHAnsi" w:cs="Arial"/>
        </w:rPr>
        <w:t>, or</w:t>
      </w:r>
      <w:r w:rsidRPr="005D138B">
        <w:rPr>
          <w:rFonts w:asciiTheme="minorHAnsi" w:hAnsiTheme="minorHAnsi" w:cs="Arial"/>
        </w:rPr>
        <w:t xml:space="preserve"> withdraw </w:t>
      </w:r>
      <w:r w:rsidR="00DE05CF" w:rsidRPr="005D138B">
        <w:rPr>
          <w:rFonts w:asciiTheme="minorHAnsi" w:hAnsiTheme="minorHAnsi" w:cs="Arial"/>
        </w:rPr>
        <w:t xml:space="preserve">their </w:t>
      </w:r>
      <w:r w:rsidRPr="005D138B">
        <w:rPr>
          <w:rFonts w:asciiTheme="minorHAnsi" w:hAnsiTheme="minorHAnsi" w:cs="Arial"/>
        </w:rPr>
        <w:t xml:space="preserve">contributions.   Additionally, </w:t>
      </w:r>
      <w:r w:rsidR="00996A0B" w:rsidRPr="005D138B">
        <w:rPr>
          <w:rFonts w:asciiTheme="minorHAnsi" w:hAnsiTheme="minorHAnsi" w:cs="Arial"/>
        </w:rPr>
        <w:t xml:space="preserve">secure storage </w:t>
      </w:r>
      <w:r w:rsidR="00EA391C" w:rsidRPr="005D138B">
        <w:rPr>
          <w:rFonts w:asciiTheme="minorHAnsi" w:hAnsiTheme="minorHAnsi" w:cs="Arial"/>
        </w:rPr>
        <w:t xml:space="preserve">of original recordings </w:t>
      </w:r>
      <w:r w:rsidRPr="005D138B">
        <w:rPr>
          <w:rFonts w:asciiTheme="minorHAnsi" w:hAnsiTheme="minorHAnsi" w:cs="Arial"/>
        </w:rPr>
        <w:t xml:space="preserve">was </w:t>
      </w:r>
      <w:r w:rsidR="00DE05CF" w:rsidRPr="005D138B">
        <w:rPr>
          <w:rFonts w:asciiTheme="minorHAnsi" w:hAnsiTheme="minorHAnsi" w:cs="Arial"/>
        </w:rPr>
        <w:t>maintained</w:t>
      </w:r>
      <w:r w:rsidRPr="005D138B">
        <w:rPr>
          <w:rFonts w:asciiTheme="minorHAnsi" w:hAnsiTheme="minorHAnsi" w:cs="Arial"/>
        </w:rPr>
        <w:t xml:space="preserve"> using</w:t>
      </w:r>
      <w:r w:rsidR="00EA391C" w:rsidRPr="005D138B">
        <w:rPr>
          <w:rFonts w:asciiTheme="minorHAnsi" w:hAnsiTheme="minorHAnsi" w:cs="Arial"/>
        </w:rPr>
        <w:t xml:space="preserve"> university</w:t>
      </w:r>
      <w:r w:rsidR="00DE05CF" w:rsidRPr="005D138B">
        <w:rPr>
          <w:rFonts w:asciiTheme="minorHAnsi" w:hAnsiTheme="minorHAnsi" w:cs="Arial"/>
        </w:rPr>
        <w:t xml:space="preserve"> approved</w:t>
      </w:r>
      <w:r w:rsidR="00EA391C" w:rsidRPr="005D138B">
        <w:rPr>
          <w:rFonts w:asciiTheme="minorHAnsi" w:hAnsiTheme="minorHAnsi" w:cs="Arial"/>
        </w:rPr>
        <w:t xml:space="preserve"> systems (M</w:t>
      </w:r>
      <w:r w:rsidR="00996A0B" w:rsidRPr="005D138B">
        <w:rPr>
          <w:rFonts w:asciiTheme="minorHAnsi" w:hAnsiTheme="minorHAnsi" w:cs="Arial"/>
        </w:rPr>
        <w:t>icros</w:t>
      </w:r>
      <w:r w:rsidR="00EA391C" w:rsidRPr="005D138B">
        <w:rPr>
          <w:rFonts w:asciiTheme="minorHAnsi" w:hAnsiTheme="minorHAnsi" w:cs="Arial"/>
        </w:rPr>
        <w:t>oft</w:t>
      </w:r>
      <w:r w:rsidR="00996A0B" w:rsidRPr="005D138B">
        <w:rPr>
          <w:rFonts w:asciiTheme="minorHAnsi" w:hAnsiTheme="minorHAnsi" w:cs="Arial"/>
        </w:rPr>
        <w:t xml:space="preserve"> Teams</w:t>
      </w:r>
      <w:r w:rsidR="00DE05CF" w:rsidRPr="005D138B">
        <w:rPr>
          <w:rFonts w:asciiTheme="minorHAnsi" w:hAnsiTheme="minorHAnsi" w:cs="Arial"/>
        </w:rPr>
        <w:t xml:space="preserve">), supported by </w:t>
      </w:r>
      <w:r w:rsidR="00EA391C" w:rsidRPr="005D138B">
        <w:rPr>
          <w:rFonts w:asciiTheme="minorHAnsi" w:hAnsiTheme="minorHAnsi" w:cs="Arial"/>
        </w:rPr>
        <w:t xml:space="preserve">password protection and authentication.  </w:t>
      </w:r>
      <w:r w:rsidR="00996A0B" w:rsidRPr="005D138B">
        <w:rPr>
          <w:rFonts w:asciiTheme="minorHAnsi" w:hAnsiTheme="minorHAnsi" w:cs="Arial"/>
        </w:rPr>
        <w:t xml:space="preserve">When </w:t>
      </w:r>
      <w:r w:rsidR="00DE05CF" w:rsidRPr="005D138B">
        <w:rPr>
          <w:rFonts w:asciiTheme="minorHAnsi" w:hAnsiTheme="minorHAnsi" w:cs="Arial"/>
        </w:rPr>
        <w:t>engaging</w:t>
      </w:r>
      <w:r w:rsidR="00996A0B" w:rsidRPr="005D138B">
        <w:rPr>
          <w:rFonts w:asciiTheme="minorHAnsi" w:hAnsiTheme="minorHAnsi" w:cs="Arial"/>
        </w:rPr>
        <w:t xml:space="preserve"> with genAI, </w:t>
      </w:r>
      <w:r w:rsidR="00EA391C" w:rsidRPr="005D138B">
        <w:rPr>
          <w:rFonts w:asciiTheme="minorHAnsi" w:hAnsiTheme="minorHAnsi" w:cs="Arial"/>
        </w:rPr>
        <w:t xml:space="preserve">only </w:t>
      </w:r>
      <w:r w:rsidR="00996A0B" w:rsidRPr="005D138B">
        <w:rPr>
          <w:rFonts w:asciiTheme="minorHAnsi" w:hAnsiTheme="minorHAnsi" w:cs="Arial"/>
        </w:rPr>
        <w:t xml:space="preserve">established </w:t>
      </w:r>
      <w:r w:rsidR="00EA391C" w:rsidRPr="005D138B">
        <w:rPr>
          <w:rFonts w:asciiTheme="minorHAnsi" w:hAnsiTheme="minorHAnsi" w:cs="Arial"/>
        </w:rPr>
        <w:t xml:space="preserve">platforms </w:t>
      </w:r>
      <w:r w:rsidRPr="005D138B">
        <w:rPr>
          <w:rFonts w:asciiTheme="minorHAnsi" w:hAnsiTheme="minorHAnsi" w:cs="Arial"/>
        </w:rPr>
        <w:t>adhering</w:t>
      </w:r>
      <w:r w:rsidR="00EA391C" w:rsidRPr="005D138B">
        <w:rPr>
          <w:rFonts w:asciiTheme="minorHAnsi" w:hAnsiTheme="minorHAnsi" w:cs="Arial"/>
        </w:rPr>
        <w:t xml:space="preserve"> to </w:t>
      </w:r>
      <w:r w:rsidR="00EA391C" w:rsidRPr="005D138B">
        <w:rPr>
          <w:rFonts w:asciiTheme="minorHAnsi" w:hAnsiTheme="minorHAnsi" w:cs="Arial"/>
        </w:rPr>
        <w:lastRenderedPageBreak/>
        <w:t xml:space="preserve">GDPR and international </w:t>
      </w:r>
      <w:r w:rsidR="00DE05CF" w:rsidRPr="005D138B">
        <w:rPr>
          <w:rFonts w:asciiTheme="minorHAnsi" w:hAnsiTheme="minorHAnsi" w:cs="Arial"/>
        </w:rPr>
        <w:t xml:space="preserve">data protection </w:t>
      </w:r>
      <w:r w:rsidR="00EA391C" w:rsidRPr="005D138B">
        <w:rPr>
          <w:rFonts w:asciiTheme="minorHAnsi" w:hAnsiTheme="minorHAnsi" w:cs="Arial"/>
        </w:rPr>
        <w:t xml:space="preserve">standards were used.  Full details </w:t>
      </w:r>
      <w:r w:rsidR="00DE05CF" w:rsidRPr="005D138B">
        <w:rPr>
          <w:rFonts w:asciiTheme="minorHAnsi" w:hAnsiTheme="minorHAnsi" w:cs="Arial"/>
        </w:rPr>
        <w:t xml:space="preserve">of approved ethical procedures related to the study are provided in the </w:t>
      </w:r>
      <w:r w:rsidR="001362F8" w:rsidRPr="005D138B">
        <w:rPr>
          <w:rFonts w:asciiTheme="minorHAnsi" w:hAnsiTheme="minorHAnsi" w:cs="Arial"/>
        </w:rPr>
        <w:t>university’s</w:t>
      </w:r>
      <w:r w:rsidR="00DE05CF" w:rsidRPr="005D138B">
        <w:rPr>
          <w:rFonts w:asciiTheme="minorHAnsi" w:hAnsiTheme="minorHAnsi" w:cs="Arial"/>
        </w:rPr>
        <w:t xml:space="preserve"> ethics document </w:t>
      </w:r>
      <w:r w:rsidR="00B44494" w:rsidRPr="005D138B">
        <w:rPr>
          <w:rFonts w:asciiTheme="minorHAnsi" w:hAnsiTheme="minorHAnsi" w:cs="Arial"/>
        </w:rPr>
        <w:t>(</w:t>
      </w:r>
      <w:r w:rsidR="00173886" w:rsidRPr="005D138B">
        <w:rPr>
          <w:rFonts w:asciiTheme="minorHAnsi" w:hAnsiTheme="minorHAnsi" w:cs="Arial"/>
        </w:rPr>
        <w:t>A</w:t>
      </w:r>
      <w:r w:rsidR="00EA391C" w:rsidRPr="005D138B">
        <w:rPr>
          <w:rFonts w:asciiTheme="minorHAnsi" w:hAnsiTheme="minorHAnsi" w:cs="Arial"/>
        </w:rPr>
        <w:t>ppendix</w:t>
      </w:r>
      <w:r w:rsidR="00BC2029" w:rsidRPr="005D138B">
        <w:rPr>
          <w:rFonts w:asciiTheme="minorHAnsi" w:hAnsiTheme="minorHAnsi" w:cs="Arial"/>
        </w:rPr>
        <w:t xml:space="preserve"> 2</w:t>
      </w:r>
      <w:r w:rsidR="00EA391C" w:rsidRPr="005D138B">
        <w:rPr>
          <w:rFonts w:asciiTheme="minorHAnsi" w:hAnsiTheme="minorHAnsi" w:cs="Arial"/>
        </w:rPr>
        <w:t>).</w:t>
      </w:r>
      <w:r w:rsidR="004C006A" w:rsidRPr="005D138B">
        <w:rPr>
          <w:rFonts w:asciiTheme="minorHAnsi" w:hAnsiTheme="minorHAnsi" w:cs="Arial"/>
        </w:rPr>
        <w:t xml:space="preserve"> </w:t>
      </w:r>
    </w:p>
    <w:p w14:paraId="19784EA5" w14:textId="77777777" w:rsidR="000E2AD5" w:rsidRPr="005D138B" w:rsidRDefault="000E2AD5" w:rsidP="00996A0B">
      <w:pPr>
        <w:rPr>
          <w:rFonts w:asciiTheme="minorHAnsi" w:hAnsiTheme="minorHAnsi" w:cs="Arial"/>
        </w:rPr>
      </w:pPr>
    </w:p>
    <w:p w14:paraId="009C10EB" w14:textId="3F20B5D7" w:rsidR="000E2AD5" w:rsidRPr="005D138B" w:rsidRDefault="00671E97" w:rsidP="000E2AD5">
      <w:pPr>
        <w:rPr>
          <w:rFonts w:asciiTheme="minorHAnsi" w:hAnsiTheme="minorHAnsi" w:cs="Arial"/>
        </w:rPr>
      </w:pPr>
      <w:r w:rsidRPr="005D138B">
        <w:rPr>
          <w:rFonts w:asciiTheme="minorHAnsi" w:hAnsiTheme="minorHAnsi" w:cs="Arial"/>
        </w:rPr>
        <w:t>H</w:t>
      </w:r>
      <w:r w:rsidR="000E2AD5" w:rsidRPr="005D138B">
        <w:rPr>
          <w:rFonts w:asciiTheme="minorHAnsi" w:hAnsiTheme="minorHAnsi" w:cs="Arial"/>
        </w:rPr>
        <w:t xml:space="preserve">owever, </w:t>
      </w:r>
      <w:r w:rsidRPr="005D138B">
        <w:rPr>
          <w:rFonts w:asciiTheme="minorHAnsi" w:hAnsiTheme="minorHAnsi" w:cs="Arial"/>
        </w:rPr>
        <w:t>this study also raised distinct</w:t>
      </w:r>
      <w:r w:rsidR="000E2AD5" w:rsidRPr="005D138B">
        <w:rPr>
          <w:rFonts w:asciiTheme="minorHAnsi" w:hAnsiTheme="minorHAnsi" w:cs="Arial"/>
        </w:rPr>
        <w:t xml:space="preserve"> ethics </w:t>
      </w:r>
      <w:r w:rsidR="00994BDD" w:rsidRPr="005D138B">
        <w:rPr>
          <w:rFonts w:asciiTheme="minorHAnsi" w:hAnsiTheme="minorHAnsi" w:cs="Arial"/>
        </w:rPr>
        <w:t xml:space="preserve">and </w:t>
      </w:r>
      <w:r w:rsidRPr="005D138B">
        <w:rPr>
          <w:rFonts w:asciiTheme="minorHAnsi" w:hAnsiTheme="minorHAnsi" w:cs="Arial"/>
        </w:rPr>
        <w:t>credibility</w:t>
      </w:r>
      <w:r w:rsidR="00994BDD" w:rsidRPr="005D138B">
        <w:rPr>
          <w:rFonts w:asciiTheme="minorHAnsi" w:hAnsiTheme="minorHAnsi" w:cs="Arial"/>
        </w:rPr>
        <w:t xml:space="preserve"> </w:t>
      </w:r>
      <w:r w:rsidRPr="005D138B">
        <w:rPr>
          <w:rFonts w:asciiTheme="minorHAnsi" w:hAnsiTheme="minorHAnsi" w:cs="Arial"/>
        </w:rPr>
        <w:t>considerations</w:t>
      </w:r>
      <w:r w:rsidR="00994BDD" w:rsidRPr="005D138B">
        <w:rPr>
          <w:rFonts w:asciiTheme="minorHAnsi" w:hAnsiTheme="minorHAnsi" w:cs="Arial"/>
        </w:rPr>
        <w:t xml:space="preserve"> </w:t>
      </w:r>
      <w:r w:rsidRPr="005D138B">
        <w:rPr>
          <w:rFonts w:asciiTheme="minorHAnsi" w:hAnsiTheme="minorHAnsi" w:cs="Arial"/>
        </w:rPr>
        <w:t xml:space="preserve">due to the inclusion of </w:t>
      </w:r>
      <w:r w:rsidR="000E2AD5" w:rsidRPr="005D138B">
        <w:rPr>
          <w:rFonts w:asciiTheme="minorHAnsi" w:hAnsiTheme="minorHAnsi" w:cs="Arial"/>
        </w:rPr>
        <w:t>genAI</w:t>
      </w:r>
      <w:r w:rsidRPr="005D138B">
        <w:rPr>
          <w:rFonts w:asciiTheme="minorHAnsi" w:hAnsiTheme="minorHAnsi" w:cs="Arial"/>
        </w:rPr>
        <w:t xml:space="preserve"> as a dialogical participant</w:t>
      </w:r>
      <w:r w:rsidR="000E2AD5" w:rsidRPr="005D138B">
        <w:rPr>
          <w:rFonts w:asciiTheme="minorHAnsi" w:hAnsiTheme="minorHAnsi" w:cs="Arial"/>
        </w:rPr>
        <w:t xml:space="preserve">.  The study’s </w:t>
      </w:r>
      <w:r w:rsidRPr="005D138B">
        <w:rPr>
          <w:rFonts w:asciiTheme="minorHAnsi" w:hAnsiTheme="minorHAnsi" w:cs="Arial"/>
        </w:rPr>
        <w:t xml:space="preserve">ethical </w:t>
      </w:r>
      <w:r w:rsidR="000E2AD5" w:rsidRPr="005D138B">
        <w:rPr>
          <w:rFonts w:asciiTheme="minorHAnsi" w:hAnsiTheme="minorHAnsi" w:cs="Arial"/>
        </w:rPr>
        <w:t xml:space="preserve">approach to genAI was heavily </w:t>
      </w:r>
      <w:r w:rsidRPr="005D138B">
        <w:rPr>
          <w:rFonts w:asciiTheme="minorHAnsi" w:hAnsiTheme="minorHAnsi" w:cs="Arial"/>
        </w:rPr>
        <w:t>informed</w:t>
      </w:r>
      <w:r w:rsidR="000E2AD5" w:rsidRPr="005D138B">
        <w:rPr>
          <w:rFonts w:asciiTheme="minorHAnsi" w:hAnsiTheme="minorHAnsi" w:cs="Arial"/>
        </w:rPr>
        <w:t xml:space="preserve"> by Sharifzadeh (2024) </w:t>
      </w:r>
      <w:r w:rsidRPr="005D138B">
        <w:rPr>
          <w:rFonts w:asciiTheme="minorHAnsi" w:hAnsiTheme="minorHAnsi" w:cs="Arial"/>
        </w:rPr>
        <w:t xml:space="preserve">whose </w:t>
      </w:r>
      <w:r w:rsidR="000E2AD5" w:rsidRPr="005D138B">
        <w:rPr>
          <w:rFonts w:asciiTheme="minorHAnsi" w:hAnsiTheme="minorHAnsi" w:cs="Arial"/>
        </w:rPr>
        <w:t>framework</w:t>
      </w:r>
      <w:r w:rsidRPr="005D138B">
        <w:rPr>
          <w:rFonts w:asciiTheme="minorHAnsi" w:hAnsiTheme="minorHAnsi" w:cs="Arial"/>
        </w:rPr>
        <w:t xml:space="preserve"> </w:t>
      </w:r>
      <w:r w:rsidR="000E2AD5" w:rsidRPr="005D138B">
        <w:rPr>
          <w:rFonts w:asciiTheme="minorHAnsi" w:hAnsiTheme="minorHAnsi" w:cs="Arial"/>
        </w:rPr>
        <w:t xml:space="preserve">outlines </w:t>
      </w:r>
      <w:r w:rsidRPr="005D138B">
        <w:rPr>
          <w:rFonts w:asciiTheme="minorHAnsi" w:hAnsiTheme="minorHAnsi" w:cs="Arial"/>
        </w:rPr>
        <w:t>key</w:t>
      </w:r>
      <w:r w:rsidR="000E2AD5" w:rsidRPr="005D138B">
        <w:rPr>
          <w:rFonts w:asciiTheme="minorHAnsi" w:hAnsiTheme="minorHAnsi" w:cs="Arial"/>
        </w:rPr>
        <w:t xml:space="preserve"> considerations for AI co-authoring.   </w:t>
      </w:r>
      <w:r w:rsidRPr="005D138B">
        <w:rPr>
          <w:rFonts w:asciiTheme="minorHAnsi" w:hAnsiTheme="minorHAnsi" w:cs="Arial"/>
        </w:rPr>
        <w:t>Central to</w:t>
      </w:r>
      <w:r w:rsidR="000E2AD5" w:rsidRPr="005D138B">
        <w:rPr>
          <w:rFonts w:asciiTheme="minorHAnsi" w:hAnsiTheme="minorHAnsi" w:cs="Arial"/>
        </w:rPr>
        <w:t xml:space="preserve"> this framework is </w:t>
      </w:r>
      <w:r w:rsidRPr="005D138B">
        <w:rPr>
          <w:rFonts w:asciiTheme="minorHAnsi" w:hAnsiTheme="minorHAnsi" w:cs="Arial"/>
        </w:rPr>
        <w:t xml:space="preserve">the emphasis </w:t>
      </w:r>
      <w:r w:rsidR="000E2AD5" w:rsidRPr="005D138B">
        <w:rPr>
          <w:rFonts w:asciiTheme="minorHAnsi" w:hAnsiTheme="minorHAnsi" w:cs="Arial"/>
        </w:rPr>
        <w:t xml:space="preserve">on human accountability, ensuring </w:t>
      </w:r>
      <w:r w:rsidRPr="005D138B">
        <w:rPr>
          <w:rFonts w:asciiTheme="minorHAnsi" w:hAnsiTheme="minorHAnsi" w:cs="Arial"/>
        </w:rPr>
        <w:t xml:space="preserve">that </w:t>
      </w:r>
      <w:r w:rsidR="000E2AD5" w:rsidRPr="005D138B">
        <w:rPr>
          <w:rFonts w:asciiTheme="minorHAnsi" w:hAnsiTheme="minorHAnsi" w:cs="Arial"/>
        </w:rPr>
        <w:t xml:space="preserve">genAI is not positioned as a primary author and </w:t>
      </w:r>
      <w:r w:rsidRPr="005D138B">
        <w:rPr>
          <w:rFonts w:asciiTheme="minorHAnsi" w:hAnsiTheme="minorHAnsi" w:cs="Arial"/>
        </w:rPr>
        <w:t xml:space="preserve">that </w:t>
      </w:r>
      <w:r w:rsidR="000E2AD5" w:rsidRPr="005D138B">
        <w:rPr>
          <w:rFonts w:asciiTheme="minorHAnsi" w:hAnsiTheme="minorHAnsi" w:cs="Arial"/>
        </w:rPr>
        <w:t xml:space="preserve">academic standards are maintained.  This was achieved through </w:t>
      </w:r>
      <w:r w:rsidR="00994BDD" w:rsidRPr="005D138B">
        <w:rPr>
          <w:rFonts w:asciiTheme="minorHAnsi" w:hAnsiTheme="minorHAnsi" w:cs="Arial"/>
        </w:rPr>
        <w:t>three</w:t>
      </w:r>
      <w:r w:rsidR="000E2AD5" w:rsidRPr="005D138B">
        <w:rPr>
          <w:rFonts w:asciiTheme="minorHAnsi" w:hAnsiTheme="minorHAnsi" w:cs="Arial"/>
        </w:rPr>
        <w:t xml:space="preserve"> key measures:</w:t>
      </w:r>
    </w:p>
    <w:p w14:paraId="7E41B766" w14:textId="77777777" w:rsidR="000E2AD5" w:rsidRPr="005D138B" w:rsidRDefault="000E2AD5" w:rsidP="000E2AD5">
      <w:pPr>
        <w:rPr>
          <w:rFonts w:asciiTheme="minorHAnsi" w:hAnsiTheme="minorHAnsi" w:cs="Arial"/>
        </w:rPr>
      </w:pPr>
    </w:p>
    <w:p w14:paraId="3A25AE74" w14:textId="6B5529DF" w:rsidR="000E2AD5" w:rsidRPr="005D138B" w:rsidRDefault="000E2AD5" w:rsidP="000E2AD5">
      <w:pPr>
        <w:pStyle w:val="ListParagraph"/>
        <w:numPr>
          <w:ilvl w:val="0"/>
          <w:numId w:val="4"/>
        </w:numPr>
        <w:rPr>
          <w:rFonts w:cs="Arial"/>
        </w:rPr>
      </w:pPr>
      <w:r w:rsidRPr="005D138B">
        <w:rPr>
          <w:rFonts w:cs="Arial"/>
        </w:rPr>
        <w:t xml:space="preserve">Human authorship </w:t>
      </w:r>
      <w:r w:rsidR="00671E97" w:rsidRPr="005D138B">
        <w:rPr>
          <w:rFonts w:cs="Arial"/>
        </w:rPr>
        <w:t>remained central, with participants driving the</w:t>
      </w:r>
      <w:r w:rsidRPr="005D138B">
        <w:rPr>
          <w:rFonts w:cs="Arial"/>
        </w:rPr>
        <w:t xml:space="preserve"> inquiry</w:t>
      </w:r>
      <w:r w:rsidR="00671E97" w:rsidRPr="005D138B">
        <w:rPr>
          <w:rFonts w:cs="Arial"/>
        </w:rPr>
        <w:t xml:space="preserve"> and full oversight maintained by the researcher.  </w:t>
      </w:r>
    </w:p>
    <w:p w14:paraId="3E4EAC98" w14:textId="769CAD96" w:rsidR="000E2AD5" w:rsidRPr="005D138B" w:rsidRDefault="000E2AD5" w:rsidP="000E2AD5">
      <w:pPr>
        <w:pStyle w:val="ListParagraph"/>
        <w:numPr>
          <w:ilvl w:val="0"/>
          <w:numId w:val="4"/>
        </w:numPr>
        <w:rPr>
          <w:rFonts w:cs="Arial"/>
        </w:rPr>
      </w:pPr>
      <w:r w:rsidRPr="005D138B">
        <w:rPr>
          <w:rFonts w:cs="Arial"/>
        </w:rPr>
        <w:t>Transparency was maintained throughout</w:t>
      </w:r>
      <w:r w:rsidR="00671E97" w:rsidRPr="005D138B">
        <w:rPr>
          <w:rFonts w:cs="Arial"/>
        </w:rPr>
        <w:t xml:space="preserve">, with </w:t>
      </w:r>
      <w:r w:rsidRPr="005D138B">
        <w:rPr>
          <w:rFonts w:cs="Arial"/>
        </w:rPr>
        <w:t>genAI outputs</w:t>
      </w:r>
      <w:r w:rsidR="00671E97" w:rsidRPr="005D138B">
        <w:rPr>
          <w:rFonts w:cs="Arial"/>
        </w:rPr>
        <w:t xml:space="preserve"> </w:t>
      </w:r>
      <w:r w:rsidRPr="005D138B">
        <w:rPr>
          <w:rFonts w:cs="Arial"/>
        </w:rPr>
        <w:t>clearly labelled</w:t>
      </w:r>
      <w:r w:rsidR="00671E97" w:rsidRPr="005D138B">
        <w:rPr>
          <w:rFonts w:cs="Arial"/>
        </w:rPr>
        <w:t xml:space="preserve"> </w:t>
      </w:r>
      <w:r w:rsidRPr="005D138B">
        <w:rPr>
          <w:rFonts w:cs="Arial"/>
        </w:rPr>
        <w:t xml:space="preserve">and </w:t>
      </w:r>
      <w:r w:rsidR="00671E97" w:rsidRPr="005D138B">
        <w:rPr>
          <w:rFonts w:cs="Arial"/>
        </w:rPr>
        <w:t xml:space="preserve">its role </w:t>
      </w:r>
      <w:r w:rsidRPr="005D138B">
        <w:rPr>
          <w:rFonts w:cs="Arial"/>
        </w:rPr>
        <w:t xml:space="preserve">as a participant </w:t>
      </w:r>
      <w:r w:rsidR="00671E97" w:rsidRPr="005D138B">
        <w:rPr>
          <w:rFonts w:cs="Arial"/>
        </w:rPr>
        <w:t xml:space="preserve">explicitly </w:t>
      </w:r>
      <w:r w:rsidRPr="005D138B">
        <w:rPr>
          <w:rFonts w:cs="Arial"/>
        </w:rPr>
        <w:t>communicated.</w:t>
      </w:r>
    </w:p>
    <w:p w14:paraId="6B40290B" w14:textId="24146961" w:rsidR="000E2AD5" w:rsidRPr="005D138B" w:rsidRDefault="000E2AD5" w:rsidP="000E2AD5">
      <w:pPr>
        <w:pStyle w:val="ListParagraph"/>
        <w:numPr>
          <w:ilvl w:val="0"/>
          <w:numId w:val="4"/>
        </w:numPr>
        <w:rPr>
          <w:rFonts w:cs="Arial"/>
        </w:rPr>
      </w:pPr>
      <w:r w:rsidRPr="005D138B">
        <w:rPr>
          <w:rFonts w:cs="Arial"/>
        </w:rPr>
        <w:t xml:space="preserve">Reflective memos documented researcher decisions, </w:t>
      </w:r>
      <w:r w:rsidR="00671E97" w:rsidRPr="005D138B">
        <w:rPr>
          <w:rFonts w:cs="Arial"/>
        </w:rPr>
        <w:t xml:space="preserve">supporting </w:t>
      </w:r>
      <w:r w:rsidRPr="005D138B">
        <w:rPr>
          <w:rFonts w:cs="Arial"/>
        </w:rPr>
        <w:t>accountability, transparency and traceability within the study.</w:t>
      </w:r>
    </w:p>
    <w:p w14:paraId="588804EB" w14:textId="77777777" w:rsidR="00996A0B" w:rsidRPr="005D138B" w:rsidRDefault="00996A0B" w:rsidP="00996A0B">
      <w:pPr>
        <w:rPr>
          <w:rFonts w:asciiTheme="minorHAnsi" w:hAnsiTheme="minorHAnsi" w:cs="Arial"/>
        </w:rPr>
      </w:pPr>
    </w:p>
    <w:p w14:paraId="7DA55781" w14:textId="6CD78A2E" w:rsidR="002E28AA" w:rsidRPr="005D138B" w:rsidRDefault="002B2D57" w:rsidP="00996A0B">
      <w:pPr>
        <w:rPr>
          <w:rFonts w:asciiTheme="minorHAnsi" w:hAnsiTheme="minorHAnsi" w:cs="Arial"/>
        </w:rPr>
      </w:pPr>
      <w:r w:rsidRPr="005D138B">
        <w:rPr>
          <w:rFonts w:asciiTheme="minorHAnsi" w:hAnsiTheme="minorHAnsi" w:cs="Arial"/>
        </w:rPr>
        <w:t xml:space="preserve">The main </w:t>
      </w:r>
      <w:r w:rsidR="007A3473" w:rsidRPr="005D138B">
        <w:rPr>
          <w:rFonts w:asciiTheme="minorHAnsi" w:hAnsiTheme="minorHAnsi" w:cs="Arial"/>
        </w:rPr>
        <w:t xml:space="preserve">credibility </w:t>
      </w:r>
      <w:r w:rsidR="00996A0B" w:rsidRPr="005D138B">
        <w:rPr>
          <w:rFonts w:asciiTheme="minorHAnsi" w:hAnsiTheme="minorHAnsi" w:cs="Arial"/>
        </w:rPr>
        <w:t>considerations</w:t>
      </w:r>
      <w:r w:rsidR="007A3473" w:rsidRPr="005D138B">
        <w:rPr>
          <w:rFonts w:asciiTheme="minorHAnsi" w:hAnsiTheme="minorHAnsi" w:cs="Arial"/>
        </w:rPr>
        <w:t xml:space="preserve"> arise </w:t>
      </w:r>
      <w:r w:rsidR="004D25B2" w:rsidRPr="005D138B">
        <w:rPr>
          <w:rFonts w:asciiTheme="minorHAnsi" w:hAnsiTheme="minorHAnsi" w:cs="Arial"/>
        </w:rPr>
        <w:t xml:space="preserve">from </w:t>
      </w:r>
      <w:r w:rsidR="00B44494" w:rsidRPr="005D138B">
        <w:rPr>
          <w:rFonts w:asciiTheme="minorHAnsi" w:hAnsiTheme="minorHAnsi" w:cs="Arial"/>
        </w:rPr>
        <w:t xml:space="preserve">the </w:t>
      </w:r>
      <w:r w:rsidR="004D25B2" w:rsidRPr="005D138B">
        <w:rPr>
          <w:rFonts w:asciiTheme="minorHAnsi" w:hAnsiTheme="minorHAnsi" w:cs="Arial"/>
        </w:rPr>
        <w:t>integrati</w:t>
      </w:r>
      <w:r w:rsidR="00B44494" w:rsidRPr="005D138B">
        <w:rPr>
          <w:rFonts w:asciiTheme="minorHAnsi" w:hAnsiTheme="minorHAnsi" w:cs="Arial"/>
        </w:rPr>
        <w:t>on of</w:t>
      </w:r>
      <w:r w:rsidR="004D25B2" w:rsidRPr="005D138B">
        <w:rPr>
          <w:rFonts w:asciiTheme="minorHAnsi" w:hAnsiTheme="minorHAnsi" w:cs="Arial"/>
        </w:rPr>
        <w:t xml:space="preserve"> </w:t>
      </w:r>
      <w:r w:rsidR="00EA391C" w:rsidRPr="005D138B">
        <w:rPr>
          <w:rFonts w:asciiTheme="minorHAnsi" w:hAnsiTheme="minorHAnsi" w:cs="Arial"/>
        </w:rPr>
        <w:t xml:space="preserve">genAI as a dialogical participant.  </w:t>
      </w:r>
      <w:r w:rsidR="007E343C" w:rsidRPr="005D138B">
        <w:rPr>
          <w:rFonts w:asciiTheme="minorHAnsi" w:hAnsiTheme="minorHAnsi" w:cs="Arial"/>
        </w:rPr>
        <w:t>G</w:t>
      </w:r>
      <w:r w:rsidR="00EA391C" w:rsidRPr="005D138B">
        <w:rPr>
          <w:rFonts w:asciiTheme="minorHAnsi" w:hAnsiTheme="minorHAnsi" w:cs="Arial"/>
        </w:rPr>
        <w:t xml:space="preserve">enAI </w:t>
      </w:r>
      <w:r w:rsidR="004D25B2" w:rsidRPr="005D138B">
        <w:rPr>
          <w:rFonts w:asciiTheme="minorHAnsi" w:hAnsiTheme="minorHAnsi" w:cs="Arial"/>
        </w:rPr>
        <w:t xml:space="preserve">outputs </w:t>
      </w:r>
      <w:r w:rsidR="007A3473" w:rsidRPr="005D138B">
        <w:rPr>
          <w:rFonts w:asciiTheme="minorHAnsi" w:hAnsiTheme="minorHAnsi" w:cs="Arial"/>
        </w:rPr>
        <w:t>may</w:t>
      </w:r>
      <w:r w:rsidR="004D25B2" w:rsidRPr="005D138B">
        <w:rPr>
          <w:rFonts w:asciiTheme="minorHAnsi" w:hAnsiTheme="minorHAnsi" w:cs="Arial"/>
        </w:rPr>
        <w:t xml:space="preserve"> be inaccurate, </w:t>
      </w:r>
      <w:r w:rsidR="00557DEA" w:rsidRPr="005D138B">
        <w:rPr>
          <w:rFonts w:asciiTheme="minorHAnsi" w:hAnsiTheme="minorHAnsi" w:cs="Arial"/>
        </w:rPr>
        <w:t>bia</w:t>
      </w:r>
      <w:r w:rsidR="00B44494" w:rsidRPr="005D138B">
        <w:rPr>
          <w:rFonts w:asciiTheme="minorHAnsi" w:hAnsiTheme="minorHAnsi" w:cs="Arial"/>
        </w:rPr>
        <w:t>sed</w:t>
      </w:r>
      <w:r w:rsidR="004D25B2" w:rsidRPr="005D138B">
        <w:rPr>
          <w:rFonts w:asciiTheme="minorHAnsi" w:hAnsiTheme="minorHAnsi" w:cs="Arial"/>
        </w:rPr>
        <w:t xml:space="preserve">, or misleading due to limitations in training data and algorithms, a </w:t>
      </w:r>
      <w:r w:rsidR="00B44494" w:rsidRPr="005D138B">
        <w:rPr>
          <w:rFonts w:asciiTheme="minorHAnsi" w:hAnsiTheme="minorHAnsi" w:cs="Arial"/>
        </w:rPr>
        <w:t>phenomenon</w:t>
      </w:r>
      <w:r w:rsidR="004D25B2" w:rsidRPr="005D138B">
        <w:rPr>
          <w:rFonts w:asciiTheme="minorHAnsi" w:hAnsiTheme="minorHAnsi" w:cs="Arial"/>
        </w:rPr>
        <w:t xml:space="preserve"> </w:t>
      </w:r>
      <w:r w:rsidR="007A3473" w:rsidRPr="005D138B">
        <w:rPr>
          <w:rFonts w:asciiTheme="minorHAnsi" w:hAnsiTheme="minorHAnsi" w:cs="Arial"/>
        </w:rPr>
        <w:t>referred to as</w:t>
      </w:r>
      <w:r w:rsidR="00B44494" w:rsidRPr="005D138B">
        <w:rPr>
          <w:rFonts w:asciiTheme="minorHAnsi" w:hAnsiTheme="minorHAnsi" w:cs="Arial"/>
        </w:rPr>
        <w:t xml:space="preserve"> </w:t>
      </w:r>
      <w:r w:rsidR="00EA391C" w:rsidRPr="005D138B">
        <w:rPr>
          <w:rFonts w:asciiTheme="minorHAnsi" w:hAnsiTheme="minorHAnsi" w:cs="Arial"/>
        </w:rPr>
        <w:t xml:space="preserve">‘hallucinations’ </w:t>
      </w:r>
      <w:r w:rsidR="00F0197D" w:rsidRPr="005D138B">
        <w:rPr>
          <w:rFonts w:asciiTheme="minorHAnsi" w:hAnsiTheme="minorHAnsi" w:cs="Arial"/>
        </w:rPr>
        <w:t xml:space="preserve">(Venturini, </w:t>
      </w:r>
      <w:r w:rsidR="00B44494" w:rsidRPr="005D138B">
        <w:rPr>
          <w:rFonts w:asciiTheme="minorHAnsi" w:hAnsiTheme="minorHAnsi" w:cs="Arial"/>
        </w:rPr>
        <w:t>2023</w:t>
      </w:r>
      <w:r w:rsidR="00F0197D" w:rsidRPr="005D138B">
        <w:rPr>
          <w:rFonts w:asciiTheme="minorHAnsi" w:hAnsiTheme="minorHAnsi" w:cs="Arial"/>
        </w:rPr>
        <w:t xml:space="preserve"> p.111</w:t>
      </w:r>
      <w:r w:rsidR="004D25B2" w:rsidRPr="005D138B">
        <w:rPr>
          <w:rFonts w:asciiTheme="minorHAnsi" w:hAnsiTheme="minorHAnsi" w:cs="Arial"/>
        </w:rPr>
        <w:t xml:space="preserve">).  Rather than </w:t>
      </w:r>
      <w:r w:rsidR="007A3473" w:rsidRPr="005D138B">
        <w:rPr>
          <w:rFonts w:asciiTheme="minorHAnsi" w:hAnsiTheme="minorHAnsi" w:cs="Arial"/>
        </w:rPr>
        <w:t>treating</w:t>
      </w:r>
      <w:r w:rsidR="004D25B2" w:rsidRPr="005D138B">
        <w:rPr>
          <w:rFonts w:asciiTheme="minorHAnsi" w:hAnsiTheme="minorHAnsi" w:cs="Arial"/>
        </w:rPr>
        <w:t xml:space="preserve"> this as a </w:t>
      </w:r>
      <w:r w:rsidR="007A3473" w:rsidRPr="005D138B">
        <w:rPr>
          <w:rFonts w:asciiTheme="minorHAnsi" w:hAnsiTheme="minorHAnsi" w:cs="Arial"/>
        </w:rPr>
        <w:t xml:space="preserve">limitation that undermines the study, </w:t>
      </w:r>
      <w:r w:rsidR="000E2AD5" w:rsidRPr="005D138B">
        <w:rPr>
          <w:rFonts w:asciiTheme="minorHAnsi" w:hAnsiTheme="minorHAnsi" w:cs="Arial"/>
        </w:rPr>
        <w:t xml:space="preserve">genAI responses are </w:t>
      </w:r>
      <w:r w:rsidR="00B44494" w:rsidRPr="005D138B">
        <w:rPr>
          <w:rFonts w:asciiTheme="minorHAnsi" w:hAnsiTheme="minorHAnsi" w:cs="Arial"/>
        </w:rPr>
        <w:t>treat</w:t>
      </w:r>
      <w:r w:rsidR="000E2AD5" w:rsidRPr="005D138B">
        <w:rPr>
          <w:rFonts w:asciiTheme="minorHAnsi" w:hAnsiTheme="minorHAnsi" w:cs="Arial"/>
        </w:rPr>
        <w:t xml:space="preserve">ed as </w:t>
      </w:r>
      <w:r w:rsidR="004D25B2" w:rsidRPr="005D138B">
        <w:rPr>
          <w:rFonts w:asciiTheme="minorHAnsi" w:hAnsiTheme="minorHAnsi" w:cs="Arial"/>
        </w:rPr>
        <w:t xml:space="preserve">imperfect </w:t>
      </w:r>
      <w:r w:rsidR="006D489A" w:rsidRPr="005D138B">
        <w:rPr>
          <w:rFonts w:asciiTheme="minorHAnsi" w:hAnsiTheme="minorHAnsi" w:cs="Arial"/>
        </w:rPr>
        <w:t>yet</w:t>
      </w:r>
      <w:r w:rsidR="004D25B2" w:rsidRPr="005D138B">
        <w:rPr>
          <w:rFonts w:asciiTheme="minorHAnsi" w:hAnsiTheme="minorHAnsi" w:cs="Arial"/>
        </w:rPr>
        <w:t xml:space="preserve"> potentially revealing</w:t>
      </w:r>
      <w:r w:rsidR="007E343C" w:rsidRPr="005D138B">
        <w:rPr>
          <w:rFonts w:asciiTheme="minorHAnsi" w:hAnsiTheme="minorHAnsi" w:cs="Arial"/>
        </w:rPr>
        <w:t>,</w:t>
      </w:r>
      <w:r w:rsidR="00451C0C" w:rsidRPr="005D138B">
        <w:rPr>
          <w:rFonts w:asciiTheme="minorHAnsi" w:hAnsiTheme="minorHAnsi" w:cs="Arial"/>
        </w:rPr>
        <w:t xml:space="preserve"> </w:t>
      </w:r>
      <w:r w:rsidR="004D25B2" w:rsidRPr="005D138B">
        <w:rPr>
          <w:rFonts w:asciiTheme="minorHAnsi" w:hAnsiTheme="minorHAnsi" w:cs="Arial"/>
        </w:rPr>
        <w:t xml:space="preserve">capable of </w:t>
      </w:r>
      <w:r w:rsidR="006D489A" w:rsidRPr="005D138B">
        <w:rPr>
          <w:rFonts w:asciiTheme="minorHAnsi" w:hAnsiTheme="minorHAnsi" w:cs="Arial"/>
        </w:rPr>
        <w:t>surfacing</w:t>
      </w:r>
      <w:r w:rsidR="004D25B2" w:rsidRPr="005D138B">
        <w:rPr>
          <w:rFonts w:asciiTheme="minorHAnsi" w:hAnsiTheme="minorHAnsi" w:cs="Arial"/>
        </w:rPr>
        <w:t xml:space="preserve"> unexpected connections</w:t>
      </w:r>
      <w:r w:rsidR="006D489A" w:rsidRPr="005D138B">
        <w:rPr>
          <w:rFonts w:asciiTheme="minorHAnsi" w:hAnsiTheme="minorHAnsi" w:cs="Arial"/>
        </w:rPr>
        <w:t xml:space="preserve"> and perspectives</w:t>
      </w:r>
      <w:r w:rsidR="004D25B2" w:rsidRPr="005D138B">
        <w:rPr>
          <w:rFonts w:asciiTheme="minorHAnsi" w:hAnsiTheme="minorHAnsi" w:cs="Arial"/>
        </w:rPr>
        <w:t xml:space="preserve">.  </w:t>
      </w:r>
      <w:r w:rsidR="006D489A" w:rsidRPr="005D138B">
        <w:rPr>
          <w:rFonts w:asciiTheme="minorHAnsi" w:hAnsiTheme="minorHAnsi" w:cs="Arial"/>
        </w:rPr>
        <w:t xml:space="preserve">This position aligns with the study’s </w:t>
      </w:r>
      <w:r w:rsidR="00B44494" w:rsidRPr="005D138B">
        <w:rPr>
          <w:rFonts w:asciiTheme="minorHAnsi" w:hAnsiTheme="minorHAnsi" w:cs="Arial"/>
        </w:rPr>
        <w:t xml:space="preserve">post-humanist and </w:t>
      </w:r>
      <w:r w:rsidR="004D25B2" w:rsidRPr="005D138B">
        <w:rPr>
          <w:rFonts w:asciiTheme="minorHAnsi" w:hAnsiTheme="minorHAnsi" w:cs="Arial"/>
        </w:rPr>
        <w:t>critical/transformative paradigm</w:t>
      </w:r>
      <w:r w:rsidR="006D489A" w:rsidRPr="005D138B">
        <w:rPr>
          <w:rFonts w:asciiTheme="minorHAnsi" w:hAnsiTheme="minorHAnsi" w:cs="Arial"/>
        </w:rPr>
        <w:t>, which</w:t>
      </w:r>
      <w:r w:rsidR="004D25B2" w:rsidRPr="005D138B">
        <w:rPr>
          <w:rFonts w:asciiTheme="minorHAnsi" w:hAnsiTheme="minorHAnsi" w:cs="Arial"/>
        </w:rPr>
        <w:t xml:space="preserve"> challenges </w:t>
      </w:r>
      <w:r w:rsidR="006D489A" w:rsidRPr="005D138B">
        <w:rPr>
          <w:rFonts w:asciiTheme="minorHAnsi" w:hAnsiTheme="minorHAnsi" w:cs="Arial"/>
        </w:rPr>
        <w:t xml:space="preserve">human-centric assumptions and </w:t>
      </w:r>
      <w:r w:rsidR="004D25B2" w:rsidRPr="005D138B">
        <w:rPr>
          <w:rFonts w:asciiTheme="minorHAnsi" w:hAnsiTheme="minorHAnsi" w:cs="Arial"/>
        </w:rPr>
        <w:t xml:space="preserve">human </w:t>
      </w:r>
      <w:r w:rsidR="00B44494" w:rsidRPr="005D138B">
        <w:rPr>
          <w:rFonts w:asciiTheme="minorHAnsi" w:hAnsiTheme="minorHAnsi" w:cs="Arial"/>
        </w:rPr>
        <w:t>exceptionalism</w:t>
      </w:r>
      <w:r w:rsidR="00451C0C" w:rsidRPr="005D138B">
        <w:rPr>
          <w:rFonts w:asciiTheme="minorHAnsi" w:hAnsiTheme="minorHAnsi" w:cs="Arial"/>
        </w:rPr>
        <w:t>.</w:t>
      </w:r>
      <w:r w:rsidR="006D489A" w:rsidRPr="005D138B">
        <w:rPr>
          <w:rFonts w:asciiTheme="minorHAnsi" w:hAnsiTheme="minorHAnsi" w:cs="Arial"/>
        </w:rPr>
        <w:t xml:space="preserve">  Importantly, this does not imply equivalency between human and non-human </w:t>
      </w:r>
      <w:r w:rsidR="001362F8" w:rsidRPr="005D138B">
        <w:rPr>
          <w:rFonts w:asciiTheme="minorHAnsi" w:hAnsiTheme="minorHAnsi" w:cs="Arial"/>
        </w:rPr>
        <w:t>actors but</w:t>
      </w:r>
      <w:r w:rsidR="006D489A" w:rsidRPr="005D138B">
        <w:rPr>
          <w:rFonts w:asciiTheme="minorHAnsi" w:hAnsiTheme="minorHAnsi" w:cs="Arial"/>
        </w:rPr>
        <w:t xml:space="preserve"> rather acknowledges that both contribute to meaning-making processes in different ways.  Consequently, it is perceived that</w:t>
      </w:r>
      <w:r w:rsidR="00B44494" w:rsidRPr="005D138B">
        <w:rPr>
          <w:rFonts w:asciiTheme="minorHAnsi" w:hAnsiTheme="minorHAnsi" w:cs="Arial"/>
        </w:rPr>
        <w:t xml:space="preserve"> </w:t>
      </w:r>
      <w:r w:rsidR="004D25B2" w:rsidRPr="005D138B">
        <w:rPr>
          <w:rFonts w:asciiTheme="minorHAnsi" w:hAnsiTheme="minorHAnsi" w:cs="Arial"/>
        </w:rPr>
        <w:t>both human and non</w:t>
      </w:r>
      <w:r w:rsidR="00651F8F" w:rsidRPr="005D138B">
        <w:rPr>
          <w:rFonts w:asciiTheme="minorHAnsi" w:hAnsiTheme="minorHAnsi" w:cs="Arial"/>
        </w:rPr>
        <w:t>-</w:t>
      </w:r>
      <w:r w:rsidR="004D25B2" w:rsidRPr="005D138B">
        <w:rPr>
          <w:rFonts w:asciiTheme="minorHAnsi" w:hAnsiTheme="minorHAnsi" w:cs="Arial"/>
        </w:rPr>
        <w:t xml:space="preserve">human </w:t>
      </w:r>
      <w:r w:rsidR="006D489A" w:rsidRPr="005D138B">
        <w:rPr>
          <w:rFonts w:asciiTheme="minorHAnsi" w:hAnsiTheme="minorHAnsi" w:cs="Arial"/>
        </w:rPr>
        <w:t>contributors</w:t>
      </w:r>
      <w:r w:rsidR="004D25B2" w:rsidRPr="005D138B">
        <w:rPr>
          <w:rFonts w:asciiTheme="minorHAnsi" w:hAnsiTheme="minorHAnsi" w:cs="Arial"/>
        </w:rPr>
        <w:t xml:space="preserve"> </w:t>
      </w:r>
      <w:r w:rsidR="000E2AD5" w:rsidRPr="005D138B">
        <w:rPr>
          <w:rFonts w:asciiTheme="minorHAnsi" w:hAnsiTheme="minorHAnsi" w:cs="Arial"/>
        </w:rPr>
        <w:t xml:space="preserve">are </w:t>
      </w:r>
      <w:r w:rsidR="004D25B2" w:rsidRPr="005D138B">
        <w:rPr>
          <w:rFonts w:asciiTheme="minorHAnsi" w:hAnsiTheme="minorHAnsi" w:cs="Arial"/>
        </w:rPr>
        <w:t>imperfect</w:t>
      </w:r>
      <w:r w:rsidR="00B44494" w:rsidRPr="005D138B">
        <w:rPr>
          <w:rFonts w:asciiTheme="minorHAnsi" w:hAnsiTheme="minorHAnsi" w:cs="Arial"/>
        </w:rPr>
        <w:t>, thus</w:t>
      </w:r>
      <w:r w:rsidR="004D25B2" w:rsidRPr="005D138B">
        <w:rPr>
          <w:rFonts w:asciiTheme="minorHAnsi" w:hAnsiTheme="minorHAnsi" w:cs="Arial"/>
        </w:rPr>
        <w:t xml:space="preserve"> capable of error</w:t>
      </w:r>
      <w:r w:rsidR="00B44494" w:rsidRPr="005D138B">
        <w:rPr>
          <w:rFonts w:asciiTheme="minorHAnsi" w:hAnsiTheme="minorHAnsi" w:cs="Arial"/>
        </w:rPr>
        <w:t xml:space="preserve">.  Therefore, subjectivity and flaws are </w:t>
      </w:r>
      <w:r w:rsidR="00451C0C" w:rsidRPr="005D138B">
        <w:rPr>
          <w:rFonts w:asciiTheme="minorHAnsi" w:hAnsiTheme="minorHAnsi" w:cs="Arial"/>
        </w:rPr>
        <w:t>characteristic</w:t>
      </w:r>
      <w:r w:rsidR="00B44494" w:rsidRPr="005D138B">
        <w:rPr>
          <w:rFonts w:asciiTheme="minorHAnsi" w:hAnsiTheme="minorHAnsi" w:cs="Arial"/>
        </w:rPr>
        <w:t xml:space="preserve"> in </w:t>
      </w:r>
      <w:r w:rsidR="00451C0C" w:rsidRPr="005D138B">
        <w:rPr>
          <w:rFonts w:asciiTheme="minorHAnsi" w:hAnsiTheme="minorHAnsi" w:cs="Arial"/>
        </w:rPr>
        <w:t xml:space="preserve">a qualitative study that uses both humans and genAI as participants to </w:t>
      </w:r>
      <w:r w:rsidR="00B44494" w:rsidRPr="005D138B">
        <w:rPr>
          <w:rFonts w:asciiTheme="minorHAnsi" w:hAnsiTheme="minorHAnsi" w:cs="Arial"/>
        </w:rPr>
        <w:t xml:space="preserve">understand </w:t>
      </w:r>
      <w:r w:rsidR="00451C0C" w:rsidRPr="005D138B">
        <w:rPr>
          <w:rFonts w:asciiTheme="minorHAnsi" w:hAnsiTheme="minorHAnsi" w:cs="Arial"/>
        </w:rPr>
        <w:t xml:space="preserve">the process of </w:t>
      </w:r>
      <w:r w:rsidR="000E2AD5" w:rsidRPr="005D138B">
        <w:rPr>
          <w:rFonts w:asciiTheme="minorHAnsi" w:hAnsiTheme="minorHAnsi" w:cs="Arial"/>
        </w:rPr>
        <w:t>huma</w:t>
      </w:r>
      <w:r w:rsidR="00451C0C" w:rsidRPr="005D138B">
        <w:rPr>
          <w:rFonts w:asciiTheme="minorHAnsi" w:hAnsiTheme="minorHAnsi" w:cs="Arial"/>
        </w:rPr>
        <w:t>n</w:t>
      </w:r>
      <w:r w:rsidR="000E2AD5" w:rsidRPr="005D138B">
        <w:rPr>
          <w:rFonts w:asciiTheme="minorHAnsi" w:hAnsiTheme="minorHAnsi" w:cs="Arial"/>
        </w:rPr>
        <w:t xml:space="preserve">-AI </w:t>
      </w:r>
      <w:r w:rsidR="00C40FD2" w:rsidRPr="005D138B">
        <w:rPr>
          <w:rFonts w:asciiTheme="minorHAnsi" w:hAnsiTheme="minorHAnsi" w:cs="Arial"/>
        </w:rPr>
        <w:t>interactions</w:t>
      </w:r>
      <w:r w:rsidR="00B44494" w:rsidRPr="005D138B">
        <w:rPr>
          <w:rFonts w:asciiTheme="minorHAnsi" w:hAnsiTheme="minorHAnsi" w:cs="Arial"/>
        </w:rPr>
        <w:t xml:space="preserve">.  </w:t>
      </w:r>
    </w:p>
    <w:p w14:paraId="14C348EA" w14:textId="77777777" w:rsidR="00EA391C" w:rsidRPr="005D138B" w:rsidRDefault="00EA391C" w:rsidP="00EA391C">
      <w:pPr>
        <w:rPr>
          <w:rFonts w:asciiTheme="minorHAnsi" w:hAnsiTheme="minorHAnsi" w:cs="Arial"/>
        </w:rPr>
      </w:pPr>
    </w:p>
    <w:p w14:paraId="78ECD01E" w14:textId="7A209DB7" w:rsidR="002E28AA" w:rsidRPr="005D138B" w:rsidRDefault="007E343C" w:rsidP="00EA391C">
      <w:pPr>
        <w:rPr>
          <w:rFonts w:asciiTheme="minorHAnsi" w:hAnsiTheme="minorHAnsi" w:cs="Arial"/>
        </w:rPr>
      </w:pPr>
      <w:r w:rsidRPr="005D138B">
        <w:rPr>
          <w:rFonts w:asciiTheme="minorHAnsi" w:hAnsiTheme="minorHAnsi" w:cs="Arial"/>
        </w:rPr>
        <w:t xml:space="preserve">Additionally, </w:t>
      </w:r>
      <w:r w:rsidR="002E28AA" w:rsidRPr="005D138B">
        <w:rPr>
          <w:rFonts w:asciiTheme="minorHAnsi" w:hAnsiTheme="minorHAnsi" w:cs="Arial"/>
        </w:rPr>
        <w:t xml:space="preserve">positioning </w:t>
      </w:r>
      <w:r w:rsidR="00EA391C" w:rsidRPr="005D138B">
        <w:rPr>
          <w:rFonts w:asciiTheme="minorHAnsi" w:hAnsiTheme="minorHAnsi" w:cs="Arial"/>
        </w:rPr>
        <w:t xml:space="preserve">genAI as a participant </w:t>
      </w:r>
      <w:r w:rsidR="002E28AA" w:rsidRPr="005D138B">
        <w:rPr>
          <w:rFonts w:asciiTheme="minorHAnsi" w:hAnsiTheme="minorHAnsi" w:cs="Arial"/>
        </w:rPr>
        <w:t xml:space="preserve">introduces the risk </w:t>
      </w:r>
      <w:r w:rsidR="00EA391C" w:rsidRPr="005D138B">
        <w:rPr>
          <w:rFonts w:asciiTheme="minorHAnsi" w:hAnsiTheme="minorHAnsi" w:cs="Arial"/>
        </w:rPr>
        <w:t>of anth</w:t>
      </w:r>
      <w:r w:rsidR="004D25B2" w:rsidRPr="005D138B">
        <w:rPr>
          <w:rFonts w:asciiTheme="minorHAnsi" w:hAnsiTheme="minorHAnsi" w:cs="Arial"/>
        </w:rPr>
        <w:t>ropomorphisation</w:t>
      </w:r>
      <w:r w:rsidR="00EA391C" w:rsidRPr="005D138B">
        <w:rPr>
          <w:rFonts w:asciiTheme="minorHAnsi" w:hAnsiTheme="minorHAnsi" w:cs="Arial"/>
        </w:rPr>
        <w:t xml:space="preserve">, which involves attributing human-like qualities to the </w:t>
      </w:r>
      <w:r w:rsidR="004D25B2" w:rsidRPr="005D138B">
        <w:rPr>
          <w:rFonts w:asciiTheme="minorHAnsi" w:hAnsiTheme="minorHAnsi" w:cs="Arial"/>
        </w:rPr>
        <w:t>technology</w:t>
      </w:r>
      <w:r w:rsidR="00EA391C" w:rsidRPr="005D138B">
        <w:rPr>
          <w:rFonts w:asciiTheme="minorHAnsi" w:hAnsiTheme="minorHAnsi" w:cs="Arial"/>
        </w:rPr>
        <w:t xml:space="preserve">.  </w:t>
      </w:r>
      <w:r w:rsidR="004D25B2" w:rsidRPr="005D138B">
        <w:rPr>
          <w:rFonts w:asciiTheme="minorHAnsi" w:hAnsiTheme="minorHAnsi" w:cs="Arial"/>
        </w:rPr>
        <w:t xml:space="preserve">To </w:t>
      </w:r>
      <w:r w:rsidR="002E28AA" w:rsidRPr="005D138B">
        <w:rPr>
          <w:rFonts w:asciiTheme="minorHAnsi" w:hAnsiTheme="minorHAnsi" w:cs="Arial"/>
        </w:rPr>
        <w:t>address</w:t>
      </w:r>
      <w:r w:rsidR="004D25B2" w:rsidRPr="005D138B">
        <w:rPr>
          <w:rFonts w:asciiTheme="minorHAnsi" w:hAnsiTheme="minorHAnsi" w:cs="Arial"/>
        </w:rPr>
        <w:t xml:space="preserve"> this, t</w:t>
      </w:r>
      <w:r w:rsidR="00EA391C" w:rsidRPr="005D138B">
        <w:rPr>
          <w:rFonts w:asciiTheme="minorHAnsi" w:hAnsiTheme="minorHAnsi" w:cs="Arial"/>
        </w:rPr>
        <w:t xml:space="preserve">he study </w:t>
      </w:r>
      <w:r w:rsidR="002E28AA" w:rsidRPr="005D138B">
        <w:rPr>
          <w:rFonts w:asciiTheme="minorHAnsi" w:hAnsiTheme="minorHAnsi" w:cs="Arial"/>
        </w:rPr>
        <w:t xml:space="preserve">does not conceptualise genAI as a </w:t>
      </w:r>
      <w:r w:rsidR="004D25B2" w:rsidRPr="005D138B">
        <w:rPr>
          <w:rFonts w:asciiTheme="minorHAnsi" w:hAnsiTheme="minorHAnsi" w:cs="Arial"/>
        </w:rPr>
        <w:t>conscious</w:t>
      </w:r>
      <w:r w:rsidR="00EA391C" w:rsidRPr="005D138B">
        <w:rPr>
          <w:rFonts w:asciiTheme="minorHAnsi" w:hAnsiTheme="minorHAnsi" w:cs="Arial"/>
        </w:rPr>
        <w:t xml:space="preserve"> mind, rather it views </w:t>
      </w:r>
      <w:r w:rsidR="004D25B2" w:rsidRPr="005D138B">
        <w:rPr>
          <w:rFonts w:asciiTheme="minorHAnsi" w:hAnsiTheme="minorHAnsi" w:cs="Arial"/>
        </w:rPr>
        <w:t>it</w:t>
      </w:r>
      <w:r w:rsidR="00EA391C" w:rsidRPr="005D138B">
        <w:rPr>
          <w:rFonts w:asciiTheme="minorHAnsi" w:hAnsiTheme="minorHAnsi" w:cs="Arial"/>
        </w:rPr>
        <w:t xml:space="preserve"> </w:t>
      </w:r>
      <w:r w:rsidR="004D25B2" w:rsidRPr="005D138B">
        <w:rPr>
          <w:rFonts w:asciiTheme="minorHAnsi" w:hAnsiTheme="minorHAnsi" w:cs="Arial"/>
        </w:rPr>
        <w:t>a</w:t>
      </w:r>
      <w:r w:rsidR="00C40FD2" w:rsidRPr="005D138B">
        <w:rPr>
          <w:rFonts w:asciiTheme="minorHAnsi" w:hAnsiTheme="minorHAnsi" w:cs="Arial"/>
        </w:rPr>
        <w:t xml:space="preserve">s </w:t>
      </w:r>
      <w:proofErr w:type="gramStart"/>
      <w:r w:rsidR="00C40FD2" w:rsidRPr="005D138B">
        <w:rPr>
          <w:rFonts w:asciiTheme="minorHAnsi" w:hAnsiTheme="minorHAnsi" w:cs="Arial"/>
        </w:rPr>
        <w:t xml:space="preserve">an </w:t>
      </w:r>
      <w:r w:rsidR="00EA391C" w:rsidRPr="005D138B">
        <w:rPr>
          <w:rFonts w:asciiTheme="minorHAnsi" w:hAnsiTheme="minorHAnsi" w:cs="Arial"/>
        </w:rPr>
        <w:t>‘other’</w:t>
      </w:r>
      <w:proofErr w:type="gramEnd"/>
      <w:r w:rsidR="00EA391C" w:rsidRPr="005D138B">
        <w:rPr>
          <w:rFonts w:asciiTheme="minorHAnsi" w:hAnsiTheme="minorHAnsi" w:cs="Arial"/>
        </w:rPr>
        <w:t xml:space="preserve"> </w:t>
      </w:r>
      <w:r w:rsidR="004D25B2" w:rsidRPr="005D138B">
        <w:rPr>
          <w:rFonts w:asciiTheme="minorHAnsi" w:hAnsiTheme="minorHAnsi" w:cs="Arial"/>
        </w:rPr>
        <w:t>within socio-technical networks</w:t>
      </w:r>
      <w:r w:rsidR="00B44494" w:rsidRPr="005D138B">
        <w:rPr>
          <w:rFonts w:asciiTheme="minorHAnsi" w:hAnsiTheme="minorHAnsi" w:cs="Arial"/>
        </w:rPr>
        <w:t xml:space="preserve"> (</w:t>
      </w:r>
      <w:r w:rsidR="00F0197D" w:rsidRPr="005D138B">
        <w:rPr>
          <w:rFonts w:asciiTheme="minorHAnsi" w:hAnsiTheme="minorHAnsi" w:cs="Arial"/>
          <w:i/>
          <w:iCs/>
        </w:rPr>
        <w:t>ibid.</w:t>
      </w:r>
      <w:r w:rsidR="00B44494" w:rsidRPr="005D138B">
        <w:rPr>
          <w:rFonts w:asciiTheme="minorHAnsi" w:hAnsiTheme="minorHAnsi" w:cs="Arial"/>
        </w:rPr>
        <w:t>)</w:t>
      </w:r>
      <w:r w:rsidR="002E28AA" w:rsidRPr="005D138B">
        <w:rPr>
          <w:rFonts w:asciiTheme="minorHAnsi" w:hAnsiTheme="minorHAnsi" w:cs="Arial"/>
        </w:rPr>
        <w:t xml:space="preserve">.  Drawing on ANT, genAI is framed as an ‘actor’, contributing to interactions without possessing human cognition or agency.  This distinction assists in maintaining conceptual clarity while still allowing genAI to function as a participant in the process.  </w:t>
      </w:r>
    </w:p>
    <w:p w14:paraId="7FFBF33E" w14:textId="77777777" w:rsidR="002E28AA" w:rsidRPr="005D138B" w:rsidRDefault="002E28AA" w:rsidP="00EA391C">
      <w:pPr>
        <w:rPr>
          <w:rFonts w:asciiTheme="minorHAnsi" w:hAnsiTheme="minorHAnsi" w:cs="Arial"/>
        </w:rPr>
      </w:pPr>
    </w:p>
    <w:p w14:paraId="19D7664D" w14:textId="50671DF7" w:rsidR="00EA391C" w:rsidRPr="005D138B" w:rsidRDefault="004D25B2" w:rsidP="00EA391C">
      <w:pPr>
        <w:rPr>
          <w:rFonts w:asciiTheme="minorHAnsi" w:hAnsiTheme="minorHAnsi" w:cs="Arial"/>
        </w:rPr>
      </w:pPr>
      <w:r w:rsidRPr="005D138B">
        <w:rPr>
          <w:rFonts w:asciiTheme="minorHAnsi" w:hAnsiTheme="minorHAnsi" w:cs="Arial"/>
        </w:rPr>
        <w:t xml:space="preserve">This framing </w:t>
      </w:r>
      <w:r w:rsidR="002E28AA" w:rsidRPr="005D138B">
        <w:rPr>
          <w:rFonts w:asciiTheme="minorHAnsi" w:hAnsiTheme="minorHAnsi" w:cs="Arial"/>
        </w:rPr>
        <w:t xml:space="preserve">is consistent </w:t>
      </w:r>
      <w:r w:rsidRPr="005D138B">
        <w:rPr>
          <w:rFonts w:asciiTheme="minorHAnsi" w:hAnsiTheme="minorHAnsi" w:cs="Arial"/>
        </w:rPr>
        <w:t xml:space="preserve">with </w:t>
      </w:r>
      <w:r w:rsidR="00EA391C" w:rsidRPr="005D138B">
        <w:rPr>
          <w:rFonts w:asciiTheme="minorHAnsi" w:hAnsiTheme="minorHAnsi" w:cs="Arial"/>
        </w:rPr>
        <w:t>Sharifzadeh (2024)</w:t>
      </w:r>
      <w:r w:rsidRPr="005D138B">
        <w:rPr>
          <w:rFonts w:asciiTheme="minorHAnsi" w:hAnsiTheme="minorHAnsi" w:cs="Arial"/>
        </w:rPr>
        <w:t>, as it pr</w:t>
      </w:r>
      <w:r w:rsidR="002E28AA" w:rsidRPr="005D138B">
        <w:rPr>
          <w:rFonts w:asciiTheme="minorHAnsi" w:hAnsiTheme="minorHAnsi" w:cs="Arial"/>
        </w:rPr>
        <w:t>eserves</w:t>
      </w:r>
      <w:r w:rsidRPr="005D138B">
        <w:rPr>
          <w:rFonts w:asciiTheme="minorHAnsi" w:hAnsiTheme="minorHAnsi" w:cs="Arial"/>
        </w:rPr>
        <w:t xml:space="preserve"> human oversight </w:t>
      </w:r>
      <w:r w:rsidR="002E28AA" w:rsidRPr="005D138B">
        <w:rPr>
          <w:rFonts w:asciiTheme="minorHAnsi" w:hAnsiTheme="minorHAnsi" w:cs="Arial"/>
        </w:rPr>
        <w:t xml:space="preserve">while positioning </w:t>
      </w:r>
      <w:r w:rsidRPr="005D138B">
        <w:rPr>
          <w:rFonts w:asciiTheme="minorHAnsi" w:hAnsiTheme="minorHAnsi" w:cs="Arial"/>
        </w:rPr>
        <w:t xml:space="preserve">genAI as a contributor to dialogue.  </w:t>
      </w:r>
      <w:r w:rsidR="00EA391C" w:rsidRPr="005D138B">
        <w:rPr>
          <w:rFonts w:asciiTheme="minorHAnsi" w:hAnsiTheme="minorHAnsi" w:cs="Arial"/>
        </w:rPr>
        <w:t xml:space="preserve">By </w:t>
      </w:r>
      <w:r w:rsidRPr="005D138B">
        <w:rPr>
          <w:rFonts w:asciiTheme="minorHAnsi" w:hAnsiTheme="minorHAnsi" w:cs="Arial"/>
        </w:rPr>
        <w:t>addressing these</w:t>
      </w:r>
      <w:r w:rsidR="002E28AA" w:rsidRPr="005D138B">
        <w:rPr>
          <w:rFonts w:asciiTheme="minorHAnsi" w:hAnsiTheme="minorHAnsi" w:cs="Arial"/>
        </w:rPr>
        <w:t xml:space="preserve"> unique</w:t>
      </w:r>
      <w:r w:rsidRPr="005D138B">
        <w:rPr>
          <w:rFonts w:asciiTheme="minorHAnsi" w:hAnsiTheme="minorHAnsi" w:cs="Arial"/>
        </w:rPr>
        <w:t xml:space="preserve"> </w:t>
      </w:r>
      <w:r w:rsidR="00994BDD" w:rsidRPr="005D138B">
        <w:rPr>
          <w:rFonts w:asciiTheme="minorHAnsi" w:hAnsiTheme="minorHAnsi" w:cs="Arial"/>
        </w:rPr>
        <w:t>credibility con</w:t>
      </w:r>
      <w:r w:rsidR="002E28AA" w:rsidRPr="005D138B">
        <w:rPr>
          <w:rFonts w:asciiTheme="minorHAnsi" w:hAnsiTheme="minorHAnsi" w:cs="Arial"/>
        </w:rPr>
        <w:t>siderations</w:t>
      </w:r>
      <w:r w:rsidRPr="005D138B">
        <w:rPr>
          <w:rFonts w:asciiTheme="minorHAnsi" w:hAnsiTheme="minorHAnsi" w:cs="Arial"/>
        </w:rPr>
        <w:t xml:space="preserve"> through </w:t>
      </w:r>
      <w:r w:rsidR="00EA391C" w:rsidRPr="005D138B">
        <w:rPr>
          <w:rFonts w:asciiTheme="minorHAnsi" w:hAnsiTheme="minorHAnsi" w:cs="Arial"/>
        </w:rPr>
        <w:t>transparency</w:t>
      </w:r>
      <w:r w:rsidRPr="005D138B">
        <w:rPr>
          <w:rFonts w:asciiTheme="minorHAnsi" w:hAnsiTheme="minorHAnsi" w:cs="Arial"/>
        </w:rPr>
        <w:t xml:space="preserve">, and human accountability, complied with </w:t>
      </w:r>
      <w:r w:rsidR="002E28AA" w:rsidRPr="005D138B">
        <w:rPr>
          <w:rFonts w:asciiTheme="minorHAnsi" w:hAnsiTheme="minorHAnsi" w:cs="Arial"/>
        </w:rPr>
        <w:t xml:space="preserve">established </w:t>
      </w:r>
      <w:r w:rsidRPr="005D138B">
        <w:rPr>
          <w:rFonts w:asciiTheme="minorHAnsi" w:hAnsiTheme="minorHAnsi" w:cs="Arial"/>
        </w:rPr>
        <w:t>ethical</w:t>
      </w:r>
      <w:r w:rsidR="002E28AA" w:rsidRPr="005D138B">
        <w:rPr>
          <w:rFonts w:asciiTheme="minorHAnsi" w:hAnsiTheme="minorHAnsi" w:cs="Arial"/>
        </w:rPr>
        <w:t xml:space="preserve"> standards</w:t>
      </w:r>
      <w:r w:rsidR="00231D0A" w:rsidRPr="005D138B">
        <w:rPr>
          <w:rFonts w:asciiTheme="minorHAnsi" w:hAnsiTheme="minorHAnsi" w:cs="Arial"/>
        </w:rPr>
        <w:t>,</w:t>
      </w:r>
      <w:r w:rsidRPr="005D138B">
        <w:rPr>
          <w:rFonts w:asciiTheme="minorHAnsi" w:hAnsiTheme="minorHAnsi" w:cs="Arial"/>
        </w:rPr>
        <w:t xml:space="preserve"> </w:t>
      </w:r>
      <w:r w:rsidR="00802D5F" w:rsidRPr="005D138B">
        <w:rPr>
          <w:rFonts w:asciiTheme="minorHAnsi" w:hAnsiTheme="minorHAnsi" w:cs="Arial"/>
        </w:rPr>
        <w:t xml:space="preserve">a </w:t>
      </w:r>
      <w:r w:rsidRPr="005D138B">
        <w:rPr>
          <w:rFonts w:asciiTheme="minorHAnsi" w:hAnsiTheme="minorHAnsi" w:cs="Arial"/>
        </w:rPr>
        <w:t xml:space="preserve">responsible model for human-AI </w:t>
      </w:r>
      <w:r w:rsidR="00B44494" w:rsidRPr="005D138B">
        <w:rPr>
          <w:rFonts w:asciiTheme="minorHAnsi" w:hAnsiTheme="minorHAnsi" w:cs="Arial"/>
        </w:rPr>
        <w:t>exploration</w:t>
      </w:r>
      <w:r w:rsidR="00802D5F" w:rsidRPr="005D138B">
        <w:rPr>
          <w:rFonts w:asciiTheme="minorHAnsi" w:hAnsiTheme="minorHAnsi" w:cs="Arial"/>
        </w:rPr>
        <w:t xml:space="preserve"> is outlined</w:t>
      </w:r>
      <w:r w:rsidRPr="005D138B">
        <w:rPr>
          <w:rFonts w:asciiTheme="minorHAnsi" w:hAnsiTheme="minorHAnsi" w:cs="Arial"/>
        </w:rPr>
        <w:t xml:space="preserve">.  </w:t>
      </w:r>
    </w:p>
    <w:p w14:paraId="47A2513E" w14:textId="77777777" w:rsidR="00EA391C" w:rsidRPr="005D138B" w:rsidRDefault="00EA391C" w:rsidP="00EA391C">
      <w:pPr>
        <w:rPr>
          <w:rFonts w:asciiTheme="minorHAnsi" w:hAnsiTheme="minorHAnsi" w:cs="Arial"/>
        </w:rPr>
      </w:pPr>
    </w:p>
    <w:p w14:paraId="55633BF2" w14:textId="77777777" w:rsidR="0014139F" w:rsidRPr="005D138B" w:rsidRDefault="0014139F" w:rsidP="00EA391C">
      <w:pPr>
        <w:rPr>
          <w:rFonts w:asciiTheme="minorHAnsi" w:hAnsiTheme="minorHAnsi" w:cs="Arial"/>
        </w:rPr>
      </w:pPr>
    </w:p>
    <w:p w14:paraId="1FF09FC2" w14:textId="77777777" w:rsidR="0014139F" w:rsidRPr="005D138B" w:rsidRDefault="00A047DE" w:rsidP="005E2CCC">
      <w:pPr>
        <w:rPr>
          <w:rFonts w:asciiTheme="minorHAnsi" w:hAnsiTheme="minorHAnsi" w:cs="Arial"/>
          <w:b/>
          <w:bCs/>
          <w:sz w:val="28"/>
          <w:szCs w:val="28"/>
        </w:rPr>
      </w:pPr>
      <w:r w:rsidRPr="005D138B">
        <w:rPr>
          <w:rFonts w:asciiTheme="minorHAnsi" w:hAnsiTheme="minorHAnsi" w:cs="Arial"/>
          <w:b/>
          <w:bCs/>
          <w:sz w:val="28"/>
          <w:szCs w:val="28"/>
        </w:rPr>
        <w:t xml:space="preserve">Chapter 4 </w:t>
      </w:r>
    </w:p>
    <w:p w14:paraId="133D87EA" w14:textId="77777777" w:rsidR="00B57F01" w:rsidRPr="005D138B" w:rsidRDefault="00B57F01" w:rsidP="005E2CCC">
      <w:pPr>
        <w:rPr>
          <w:rFonts w:asciiTheme="minorHAnsi" w:hAnsiTheme="minorHAnsi" w:cs="Arial"/>
          <w:b/>
          <w:bCs/>
          <w:sz w:val="28"/>
          <w:szCs w:val="28"/>
        </w:rPr>
      </w:pPr>
    </w:p>
    <w:p w14:paraId="500301FC" w14:textId="2F57CECB" w:rsidR="00A047DE" w:rsidRPr="005D138B" w:rsidRDefault="005E2CCC" w:rsidP="005E2CCC">
      <w:pPr>
        <w:rPr>
          <w:rFonts w:asciiTheme="minorHAnsi" w:hAnsiTheme="minorHAnsi" w:cs="Arial"/>
          <w:b/>
          <w:bCs/>
          <w:sz w:val="28"/>
          <w:szCs w:val="28"/>
        </w:rPr>
      </w:pPr>
      <w:r w:rsidRPr="005D138B">
        <w:rPr>
          <w:rFonts w:asciiTheme="minorHAnsi" w:hAnsiTheme="minorHAnsi" w:cs="Arial"/>
          <w:b/>
          <w:bCs/>
          <w:sz w:val="28"/>
          <w:szCs w:val="28"/>
        </w:rPr>
        <w:t>Findings and Discussion</w:t>
      </w:r>
      <w:r w:rsidR="002464E2" w:rsidRPr="005D138B">
        <w:rPr>
          <w:rFonts w:asciiTheme="minorHAnsi" w:hAnsiTheme="minorHAnsi" w:cs="Arial"/>
          <w:b/>
          <w:bCs/>
          <w:sz w:val="28"/>
          <w:szCs w:val="28"/>
        </w:rPr>
        <w:t xml:space="preserve"> </w:t>
      </w:r>
    </w:p>
    <w:p w14:paraId="199C64F2" w14:textId="77777777" w:rsidR="00294CEA" w:rsidRPr="005D138B" w:rsidRDefault="00294CEA" w:rsidP="005E2CCC">
      <w:pPr>
        <w:rPr>
          <w:rFonts w:asciiTheme="minorHAnsi" w:hAnsiTheme="minorHAnsi" w:cs="Arial"/>
          <w:b/>
          <w:bCs/>
        </w:rPr>
      </w:pPr>
    </w:p>
    <w:p w14:paraId="5F5F8E4A" w14:textId="1E9C6C2E" w:rsidR="008A7F7F" w:rsidRPr="005D138B" w:rsidRDefault="00977665" w:rsidP="005E2CCC">
      <w:pPr>
        <w:rPr>
          <w:rFonts w:asciiTheme="minorHAnsi" w:hAnsiTheme="minorHAnsi" w:cs="Arial"/>
        </w:rPr>
      </w:pPr>
      <w:r w:rsidRPr="005D138B">
        <w:rPr>
          <w:rFonts w:asciiTheme="minorHAnsi" w:hAnsiTheme="minorHAnsi" w:cs="Arial"/>
        </w:rPr>
        <w:t xml:space="preserve">This chapter presents the findings from the overall inquiry, drawing together </w:t>
      </w:r>
      <w:r w:rsidR="004A4443" w:rsidRPr="005D138B">
        <w:rPr>
          <w:rFonts w:asciiTheme="minorHAnsi" w:hAnsiTheme="minorHAnsi" w:cs="Arial"/>
        </w:rPr>
        <w:t>narratives</w:t>
      </w:r>
      <w:r w:rsidRPr="005D138B">
        <w:rPr>
          <w:rFonts w:asciiTheme="minorHAnsi" w:hAnsiTheme="minorHAnsi" w:cs="Arial"/>
        </w:rPr>
        <w:t xml:space="preserve"> told from two human lecturers (</w:t>
      </w:r>
      <w:r w:rsidR="00975C36" w:rsidRPr="005D138B">
        <w:rPr>
          <w:rFonts w:asciiTheme="minorHAnsi" w:hAnsiTheme="minorHAnsi" w:cs="Arial"/>
        </w:rPr>
        <w:t>participant</w:t>
      </w:r>
      <w:r w:rsidRPr="005D138B">
        <w:rPr>
          <w:rFonts w:asciiTheme="minorHAnsi" w:hAnsiTheme="minorHAnsi" w:cs="Arial"/>
        </w:rPr>
        <w:t xml:space="preserve"> B and </w:t>
      </w:r>
      <w:r w:rsidR="00975C36" w:rsidRPr="005D138B">
        <w:rPr>
          <w:rFonts w:asciiTheme="minorHAnsi" w:hAnsiTheme="minorHAnsi" w:cs="Arial"/>
        </w:rPr>
        <w:t>participant</w:t>
      </w:r>
      <w:r w:rsidRPr="005D138B">
        <w:rPr>
          <w:rFonts w:asciiTheme="minorHAnsi" w:hAnsiTheme="minorHAnsi" w:cs="Arial"/>
        </w:rPr>
        <w:t xml:space="preserve"> C)</w:t>
      </w:r>
      <w:r w:rsidR="004A4443" w:rsidRPr="005D138B">
        <w:rPr>
          <w:rFonts w:asciiTheme="minorHAnsi" w:hAnsiTheme="minorHAnsi" w:cs="Arial"/>
        </w:rPr>
        <w:t xml:space="preserve"> </w:t>
      </w:r>
      <w:r w:rsidRPr="005D138B">
        <w:rPr>
          <w:rFonts w:asciiTheme="minorHAnsi" w:hAnsiTheme="minorHAnsi" w:cs="Arial"/>
        </w:rPr>
        <w:t xml:space="preserve">and </w:t>
      </w:r>
      <w:r w:rsidR="004A4443" w:rsidRPr="005D138B">
        <w:rPr>
          <w:rFonts w:asciiTheme="minorHAnsi" w:hAnsiTheme="minorHAnsi" w:cs="Arial"/>
        </w:rPr>
        <w:t>a</w:t>
      </w:r>
      <w:r w:rsidRPr="005D138B">
        <w:rPr>
          <w:rFonts w:asciiTheme="minorHAnsi" w:hAnsiTheme="minorHAnsi" w:cs="Arial"/>
        </w:rPr>
        <w:t xml:space="preserve"> genAI voice (</w:t>
      </w:r>
      <w:r w:rsidR="00975C36" w:rsidRPr="005D138B">
        <w:rPr>
          <w:rFonts w:asciiTheme="minorHAnsi" w:hAnsiTheme="minorHAnsi" w:cs="Arial"/>
        </w:rPr>
        <w:t>participant</w:t>
      </w:r>
      <w:r w:rsidRPr="005D138B">
        <w:rPr>
          <w:rFonts w:asciiTheme="minorHAnsi" w:hAnsiTheme="minorHAnsi" w:cs="Arial"/>
        </w:rPr>
        <w:t xml:space="preserve"> A).  Phase </w:t>
      </w:r>
      <w:r w:rsidR="004A4443" w:rsidRPr="005D138B">
        <w:rPr>
          <w:rFonts w:asciiTheme="minorHAnsi" w:hAnsiTheme="minorHAnsi" w:cs="Arial"/>
        </w:rPr>
        <w:t>1</w:t>
      </w:r>
      <w:r w:rsidRPr="005D138B">
        <w:rPr>
          <w:rFonts w:asciiTheme="minorHAnsi" w:hAnsiTheme="minorHAnsi" w:cs="Arial"/>
        </w:rPr>
        <w:t xml:space="preserve"> data collection consisted of 45–50 </w:t>
      </w:r>
      <w:r w:rsidR="00975C36" w:rsidRPr="005D138B">
        <w:rPr>
          <w:rFonts w:asciiTheme="minorHAnsi" w:hAnsiTheme="minorHAnsi" w:cs="Arial"/>
        </w:rPr>
        <w:t>minute</w:t>
      </w:r>
      <w:r w:rsidRPr="005D138B">
        <w:rPr>
          <w:rFonts w:asciiTheme="minorHAnsi" w:hAnsiTheme="minorHAnsi" w:cs="Arial"/>
        </w:rPr>
        <w:t xml:space="preserve"> </w:t>
      </w:r>
      <w:r w:rsidR="00975C36" w:rsidRPr="005D138B">
        <w:rPr>
          <w:rFonts w:asciiTheme="minorHAnsi" w:hAnsiTheme="minorHAnsi" w:cs="Arial"/>
        </w:rPr>
        <w:t xml:space="preserve">recorded online </w:t>
      </w:r>
      <w:r w:rsidRPr="005D138B">
        <w:rPr>
          <w:rFonts w:asciiTheme="minorHAnsi" w:hAnsiTheme="minorHAnsi" w:cs="Arial"/>
        </w:rPr>
        <w:t xml:space="preserve">semi structured interviews with two human </w:t>
      </w:r>
      <w:r w:rsidR="00975C36" w:rsidRPr="005D138B">
        <w:rPr>
          <w:rFonts w:asciiTheme="minorHAnsi" w:hAnsiTheme="minorHAnsi" w:cs="Arial"/>
        </w:rPr>
        <w:t>participants</w:t>
      </w:r>
      <w:r w:rsidR="004A4443" w:rsidRPr="005D138B">
        <w:rPr>
          <w:rFonts w:asciiTheme="minorHAnsi" w:hAnsiTheme="minorHAnsi" w:cs="Arial"/>
        </w:rPr>
        <w:t>.  P</w:t>
      </w:r>
      <w:r w:rsidR="00975C36" w:rsidRPr="005D138B">
        <w:rPr>
          <w:rFonts w:asciiTheme="minorHAnsi" w:hAnsiTheme="minorHAnsi" w:cs="Arial"/>
        </w:rPr>
        <w:t>articipant</w:t>
      </w:r>
      <w:r w:rsidRPr="005D138B">
        <w:rPr>
          <w:rFonts w:asciiTheme="minorHAnsi" w:hAnsiTheme="minorHAnsi" w:cs="Arial"/>
        </w:rPr>
        <w:t xml:space="preserve"> B</w:t>
      </w:r>
      <w:r w:rsidR="00975C36" w:rsidRPr="005D138B">
        <w:rPr>
          <w:rFonts w:asciiTheme="minorHAnsi" w:hAnsiTheme="minorHAnsi" w:cs="Arial"/>
        </w:rPr>
        <w:t>’s</w:t>
      </w:r>
      <w:r w:rsidRPr="005D138B">
        <w:rPr>
          <w:rFonts w:asciiTheme="minorHAnsi" w:hAnsiTheme="minorHAnsi" w:cs="Arial"/>
        </w:rPr>
        <w:t xml:space="preserve"> interview was conducted</w:t>
      </w:r>
      <w:r w:rsidR="004A4443" w:rsidRPr="005D138B">
        <w:rPr>
          <w:rFonts w:asciiTheme="minorHAnsi" w:hAnsiTheme="minorHAnsi" w:cs="Arial"/>
        </w:rPr>
        <w:t xml:space="preserve"> in</w:t>
      </w:r>
      <w:r w:rsidRPr="005D138B">
        <w:rPr>
          <w:rFonts w:asciiTheme="minorHAnsi" w:hAnsiTheme="minorHAnsi" w:cs="Arial"/>
        </w:rPr>
        <w:t xml:space="preserve"> </w:t>
      </w:r>
      <w:r w:rsidR="00975C36" w:rsidRPr="005D138B">
        <w:rPr>
          <w:rFonts w:asciiTheme="minorHAnsi" w:hAnsiTheme="minorHAnsi" w:cs="Arial"/>
        </w:rPr>
        <w:t>February</w:t>
      </w:r>
      <w:r w:rsidRPr="005D138B">
        <w:rPr>
          <w:rFonts w:asciiTheme="minorHAnsi" w:hAnsiTheme="minorHAnsi" w:cs="Arial"/>
        </w:rPr>
        <w:t xml:space="preserve"> 2026, and </w:t>
      </w:r>
      <w:r w:rsidR="00975C36" w:rsidRPr="005D138B">
        <w:rPr>
          <w:rFonts w:asciiTheme="minorHAnsi" w:hAnsiTheme="minorHAnsi" w:cs="Arial"/>
        </w:rPr>
        <w:t>participant</w:t>
      </w:r>
      <w:r w:rsidRPr="005D138B">
        <w:rPr>
          <w:rFonts w:asciiTheme="minorHAnsi" w:hAnsiTheme="minorHAnsi" w:cs="Arial"/>
        </w:rPr>
        <w:t xml:space="preserve"> </w:t>
      </w:r>
      <w:proofErr w:type="gramStart"/>
      <w:r w:rsidRPr="005D138B">
        <w:rPr>
          <w:rFonts w:asciiTheme="minorHAnsi" w:hAnsiTheme="minorHAnsi" w:cs="Arial"/>
        </w:rPr>
        <w:t>C</w:t>
      </w:r>
      <w:r w:rsidR="004A4443" w:rsidRPr="005D138B">
        <w:rPr>
          <w:rFonts w:asciiTheme="minorHAnsi" w:hAnsiTheme="minorHAnsi" w:cs="Arial"/>
        </w:rPr>
        <w:t>’s</w:t>
      </w:r>
      <w:proofErr w:type="gramEnd"/>
      <w:r w:rsidR="004A4443" w:rsidRPr="005D138B">
        <w:rPr>
          <w:rFonts w:asciiTheme="minorHAnsi" w:hAnsiTheme="minorHAnsi" w:cs="Arial"/>
        </w:rPr>
        <w:t xml:space="preserve"> in</w:t>
      </w:r>
      <w:r w:rsidRPr="005D138B">
        <w:rPr>
          <w:rFonts w:asciiTheme="minorHAnsi" w:hAnsiTheme="minorHAnsi" w:cs="Arial"/>
        </w:rPr>
        <w:t xml:space="preserve"> March 2026.</w:t>
      </w:r>
      <w:r w:rsidR="004A4443" w:rsidRPr="005D138B">
        <w:rPr>
          <w:rFonts w:asciiTheme="minorHAnsi" w:hAnsiTheme="minorHAnsi" w:cs="Arial"/>
        </w:rPr>
        <w:t xml:space="preserve">  A</w:t>
      </w:r>
      <w:r w:rsidR="00975C36" w:rsidRPr="005D138B">
        <w:rPr>
          <w:rFonts w:asciiTheme="minorHAnsi" w:hAnsiTheme="minorHAnsi" w:cs="Arial"/>
        </w:rPr>
        <w:t xml:space="preserve">nalysis began with a narrative discourse </w:t>
      </w:r>
      <w:r w:rsidR="00E67081" w:rsidRPr="005D138B">
        <w:rPr>
          <w:rFonts w:asciiTheme="minorHAnsi" w:hAnsiTheme="minorHAnsi" w:cs="Arial"/>
        </w:rPr>
        <w:t>analysis</w:t>
      </w:r>
      <w:r w:rsidR="00975C36" w:rsidRPr="005D138B">
        <w:rPr>
          <w:rFonts w:asciiTheme="minorHAnsi" w:hAnsiTheme="minorHAnsi" w:cs="Arial"/>
        </w:rPr>
        <w:t xml:space="preserve"> of the</w:t>
      </w:r>
      <w:r w:rsidR="004A4443" w:rsidRPr="005D138B">
        <w:rPr>
          <w:rFonts w:asciiTheme="minorHAnsi" w:hAnsiTheme="minorHAnsi" w:cs="Arial"/>
        </w:rPr>
        <w:t xml:space="preserve">se </w:t>
      </w:r>
      <w:r w:rsidR="00975C36" w:rsidRPr="005D138B">
        <w:rPr>
          <w:rFonts w:asciiTheme="minorHAnsi" w:hAnsiTheme="minorHAnsi" w:cs="Arial"/>
        </w:rPr>
        <w:t>transcripts.</w:t>
      </w:r>
      <w:r w:rsidRPr="005D138B">
        <w:rPr>
          <w:rFonts w:asciiTheme="minorHAnsi" w:hAnsiTheme="minorHAnsi" w:cs="Arial"/>
        </w:rPr>
        <w:t xml:space="preserve">  </w:t>
      </w:r>
      <w:r w:rsidR="00975C36" w:rsidRPr="005D138B">
        <w:rPr>
          <w:rFonts w:asciiTheme="minorHAnsi" w:hAnsiTheme="minorHAnsi" w:cs="Arial"/>
        </w:rPr>
        <w:t xml:space="preserve">The </w:t>
      </w:r>
      <w:r w:rsidR="00651F8F" w:rsidRPr="005D138B">
        <w:rPr>
          <w:rFonts w:asciiTheme="minorHAnsi" w:hAnsiTheme="minorHAnsi" w:cs="Arial"/>
        </w:rPr>
        <w:t>gen</w:t>
      </w:r>
      <w:r w:rsidR="00975C36" w:rsidRPr="005D138B">
        <w:rPr>
          <w:rFonts w:asciiTheme="minorHAnsi" w:hAnsiTheme="minorHAnsi" w:cs="Arial"/>
        </w:rPr>
        <w:t>AI voice (participant A)</w:t>
      </w:r>
      <w:r w:rsidR="004A4443" w:rsidRPr="005D138B">
        <w:rPr>
          <w:rFonts w:asciiTheme="minorHAnsi" w:hAnsiTheme="minorHAnsi" w:cs="Arial"/>
        </w:rPr>
        <w:t xml:space="preserve"> </w:t>
      </w:r>
      <w:r w:rsidR="00975C36" w:rsidRPr="005D138B">
        <w:rPr>
          <w:rFonts w:asciiTheme="minorHAnsi" w:hAnsiTheme="minorHAnsi" w:cs="Arial"/>
        </w:rPr>
        <w:t xml:space="preserve">was also </w:t>
      </w:r>
      <w:r w:rsidR="004A4443" w:rsidRPr="005D138B">
        <w:rPr>
          <w:rFonts w:asciiTheme="minorHAnsi" w:hAnsiTheme="minorHAnsi" w:cs="Arial"/>
        </w:rPr>
        <w:t>‘</w:t>
      </w:r>
      <w:r w:rsidR="00975C36" w:rsidRPr="005D138B">
        <w:rPr>
          <w:rFonts w:asciiTheme="minorHAnsi" w:hAnsiTheme="minorHAnsi" w:cs="Arial"/>
        </w:rPr>
        <w:t>interviewed</w:t>
      </w:r>
      <w:r w:rsidR="004A4443" w:rsidRPr="005D138B">
        <w:rPr>
          <w:rFonts w:asciiTheme="minorHAnsi" w:hAnsiTheme="minorHAnsi" w:cs="Arial"/>
        </w:rPr>
        <w:t>’</w:t>
      </w:r>
      <w:r w:rsidR="00975C36" w:rsidRPr="005D138B">
        <w:rPr>
          <w:rFonts w:asciiTheme="minorHAnsi" w:hAnsiTheme="minorHAnsi" w:cs="Arial"/>
        </w:rPr>
        <w:t xml:space="preserve"> </w:t>
      </w:r>
      <w:r w:rsidR="004A4443" w:rsidRPr="005D138B">
        <w:rPr>
          <w:rFonts w:asciiTheme="minorHAnsi" w:hAnsiTheme="minorHAnsi" w:cs="Arial"/>
        </w:rPr>
        <w:t>in</w:t>
      </w:r>
      <w:r w:rsidR="00975C36" w:rsidRPr="005D138B">
        <w:rPr>
          <w:rFonts w:asciiTheme="minorHAnsi" w:hAnsiTheme="minorHAnsi" w:cs="Arial"/>
        </w:rPr>
        <w:t xml:space="preserve"> March 2026</w:t>
      </w:r>
      <w:r w:rsidR="004A4443" w:rsidRPr="005D138B">
        <w:rPr>
          <w:rFonts w:asciiTheme="minorHAnsi" w:hAnsiTheme="minorHAnsi" w:cs="Arial"/>
        </w:rPr>
        <w:t xml:space="preserve"> using </w:t>
      </w:r>
      <w:r w:rsidR="00975C36" w:rsidRPr="005D138B">
        <w:rPr>
          <w:rFonts w:asciiTheme="minorHAnsi" w:hAnsiTheme="minorHAnsi" w:cs="Arial"/>
        </w:rPr>
        <w:t>Google Gemini, respond</w:t>
      </w:r>
      <w:r w:rsidR="004A4443" w:rsidRPr="005D138B">
        <w:rPr>
          <w:rFonts w:asciiTheme="minorHAnsi" w:hAnsiTheme="minorHAnsi" w:cs="Arial"/>
        </w:rPr>
        <w:t>ing</w:t>
      </w:r>
      <w:r w:rsidR="00975C36" w:rsidRPr="005D138B">
        <w:rPr>
          <w:rFonts w:asciiTheme="minorHAnsi" w:hAnsiTheme="minorHAnsi" w:cs="Arial"/>
        </w:rPr>
        <w:t xml:space="preserve"> to </w:t>
      </w:r>
      <w:r w:rsidR="003D12A8" w:rsidRPr="005D138B">
        <w:rPr>
          <w:rFonts w:asciiTheme="minorHAnsi" w:hAnsiTheme="minorHAnsi" w:cs="Arial"/>
        </w:rPr>
        <w:t>a selection of the</w:t>
      </w:r>
      <w:r w:rsidR="00975C36" w:rsidRPr="005D138B">
        <w:rPr>
          <w:rFonts w:asciiTheme="minorHAnsi" w:hAnsiTheme="minorHAnsi" w:cs="Arial"/>
        </w:rPr>
        <w:t xml:space="preserve"> same semi structured questions </w:t>
      </w:r>
      <w:r w:rsidR="004A4443" w:rsidRPr="005D138B">
        <w:rPr>
          <w:rFonts w:asciiTheme="minorHAnsi" w:hAnsiTheme="minorHAnsi" w:cs="Arial"/>
        </w:rPr>
        <w:t xml:space="preserve">posed to </w:t>
      </w:r>
      <w:r w:rsidR="00975C36" w:rsidRPr="005D138B">
        <w:rPr>
          <w:rFonts w:asciiTheme="minorHAnsi" w:hAnsiTheme="minorHAnsi" w:cs="Arial"/>
        </w:rPr>
        <w:t>participant B and C.</w:t>
      </w:r>
      <w:r w:rsidR="00BF4408" w:rsidRPr="005D138B">
        <w:rPr>
          <w:rFonts w:asciiTheme="minorHAnsi" w:hAnsiTheme="minorHAnsi" w:cs="Arial"/>
        </w:rPr>
        <w:t xml:space="preserve">  </w:t>
      </w:r>
      <w:r w:rsidR="004A4443" w:rsidRPr="005D138B">
        <w:rPr>
          <w:rFonts w:asciiTheme="minorHAnsi" w:hAnsiTheme="minorHAnsi" w:cs="Arial"/>
        </w:rPr>
        <w:t xml:space="preserve">In designing this interaction, the </w:t>
      </w:r>
      <w:r w:rsidR="00F30560" w:rsidRPr="005D138B">
        <w:rPr>
          <w:rFonts w:asciiTheme="minorHAnsi" w:hAnsiTheme="minorHAnsi" w:cs="Arial"/>
        </w:rPr>
        <w:t>gen</w:t>
      </w:r>
      <w:r w:rsidR="004A4443" w:rsidRPr="005D138B">
        <w:rPr>
          <w:rFonts w:asciiTheme="minorHAnsi" w:hAnsiTheme="minorHAnsi" w:cs="Arial"/>
        </w:rPr>
        <w:t xml:space="preserve">AI </w:t>
      </w:r>
      <w:r w:rsidR="00CD515A" w:rsidRPr="005D138B">
        <w:rPr>
          <w:rFonts w:asciiTheme="minorHAnsi" w:hAnsiTheme="minorHAnsi" w:cs="Arial"/>
        </w:rPr>
        <w:t>was</w:t>
      </w:r>
      <w:r w:rsidR="00BF4408" w:rsidRPr="005D138B">
        <w:rPr>
          <w:rFonts w:asciiTheme="minorHAnsi" w:hAnsiTheme="minorHAnsi" w:cs="Arial"/>
        </w:rPr>
        <w:t xml:space="preserve"> prompt</w:t>
      </w:r>
      <w:r w:rsidR="00CD515A" w:rsidRPr="005D138B">
        <w:rPr>
          <w:rFonts w:asciiTheme="minorHAnsi" w:hAnsiTheme="minorHAnsi" w:cs="Arial"/>
        </w:rPr>
        <w:t>ed</w:t>
      </w:r>
      <w:r w:rsidR="00BF4408" w:rsidRPr="005D138B">
        <w:rPr>
          <w:rFonts w:asciiTheme="minorHAnsi" w:hAnsiTheme="minorHAnsi" w:cs="Arial"/>
        </w:rPr>
        <w:t xml:space="preserve"> to respond</w:t>
      </w:r>
      <w:r w:rsidR="00CD515A" w:rsidRPr="005D138B">
        <w:rPr>
          <w:rFonts w:asciiTheme="minorHAnsi" w:hAnsiTheme="minorHAnsi" w:cs="Arial"/>
        </w:rPr>
        <w:t xml:space="preserve"> in a reflective </w:t>
      </w:r>
      <w:r w:rsidR="00BF4408" w:rsidRPr="005D138B">
        <w:rPr>
          <w:rFonts w:asciiTheme="minorHAnsi" w:hAnsiTheme="minorHAnsi" w:cs="Arial"/>
        </w:rPr>
        <w:t>naturalistic manner</w:t>
      </w:r>
      <w:r w:rsidR="00CD515A" w:rsidRPr="005D138B">
        <w:rPr>
          <w:rFonts w:asciiTheme="minorHAnsi" w:hAnsiTheme="minorHAnsi" w:cs="Arial"/>
        </w:rPr>
        <w:t>,</w:t>
      </w:r>
      <w:r w:rsidR="00BF4408" w:rsidRPr="005D138B">
        <w:rPr>
          <w:rFonts w:asciiTheme="minorHAnsi" w:hAnsiTheme="minorHAnsi" w:cs="Arial"/>
        </w:rPr>
        <w:t xml:space="preserve"> drawing on its aggregated </w:t>
      </w:r>
      <w:r w:rsidR="00CD515A" w:rsidRPr="005D138B">
        <w:rPr>
          <w:rFonts w:asciiTheme="minorHAnsi" w:hAnsiTheme="minorHAnsi" w:cs="Arial"/>
        </w:rPr>
        <w:t xml:space="preserve">training </w:t>
      </w:r>
      <w:r w:rsidR="00BF4408" w:rsidRPr="005D138B">
        <w:rPr>
          <w:rFonts w:asciiTheme="minorHAnsi" w:hAnsiTheme="minorHAnsi" w:cs="Arial"/>
        </w:rPr>
        <w:t>data</w:t>
      </w:r>
      <w:r w:rsidR="00974102" w:rsidRPr="005D138B">
        <w:rPr>
          <w:rFonts w:asciiTheme="minorHAnsi" w:hAnsiTheme="minorHAnsi" w:cs="Arial"/>
        </w:rPr>
        <w:t xml:space="preserve"> </w:t>
      </w:r>
      <w:r w:rsidR="00D103E3" w:rsidRPr="005D138B">
        <w:rPr>
          <w:rFonts w:asciiTheme="minorHAnsi" w:hAnsiTheme="minorHAnsi" w:cs="Arial"/>
        </w:rPr>
        <w:t>(</w:t>
      </w:r>
      <w:r w:rsidR="00974102" w:rsidRPr="005D138B">
        <w:rPr>
          <w:rFonts w:asciiTheme="minorHAnsi" w:hAnsiTheme="minorHAnsi" w:cs="Arial"/>
        </w:rPr>
        <w:t>Groß</w:t>
      </w:r>
      <w:r w:rsidR="00D103E3" w:rsidRPr="005D138B">
        <w:rPr>
          <w:rFonts w:asciiTheme="minorHAnsi" w:hAnsiTheme="minorHAnsi" w:cs="Arial"/>
        </w:rPr>
        <w:t>,</w:t>
      </w:r>
      <w:r w:rsidR="00974102" w:rsidRPr="005D138B">
        <w:rPr>
          <w:rFonts w:asciiTheme="minorHAnsi" w:hAnsiTheme="minorHAnsi" w:cs="Arial"/>
        </w:rPr>
        <w:t>2024)</w:t>
      </w:r>
      <w:r w:rsidR="00CD515A" w:rsidRPr="005D138B">
        <w:rPr>
          <w:rFonts w:asciiTheme="minorHAnsi" w:hAnsiTheme="minorHAnsi" w:cs="Arial"/>
        </w:rPr>
        <w:t>.</w:t>
      </w:r>
      <w:r w:rsidR="00BF4408" w:rsidRPr="005D138B">
        <w:rPr>
          <w:rFonts w:asciiTheme="minorHAnsi" w:hAnsiTheme="minorHAnsi" w:cs="Arial"/>
        </w:rPr>
        <w:t xml:space="preserve">  </w:t>
      </w:r>
      <w:r w:rsidR="00CD515A" w:rsidRPr="005D138B">
        <w:rPr>
          <w:rFonts w:asciiTheme="minorHAnsi" w:hAnsiTheme="minorHAnsi" w:cs="Arial"/>
        </w:rPr>
        <w:t xml:space="preserve">No specific persona was assigned, </w:t>
      </w:r>
      <w:r w:rsidR="00695BB8" w:rsidRPr="005D138B">
        <w:rPr>
          <w:rFonts w:asciiTheme="minorHAnsi" w:hAnsiTheme="minorHAnsi" w:cs="Arial"/>
        </w:rPr>
        <w:t>to</w:t>
      </w:r>
      <w:r w:rsidR="00CD515A" w:rsidRPr="005D138B">
        <w:rPr>
          <w:rFonts w:asciiTheme="minorHAnsi" w:hAnsiTheme="minorHAnsi" w:cs="Arial"/>
        </w:rPr>
        <w:t xml:space="preserve"> avoid narrowing responses and allow engagement with a broader knowledge base</w:t>
      </w:r>
      <w:r w:rsidR="00C83DE4" w:rsidRPr="005D138B">
        <w:rPr>
          <w:rFonts w:asciiTheme="minorHAnsi" w:hAnsiTheme="minorHAnsi" w:cs="Arial"/>
        </w:rPr>
        <w:t xml:space="preserve"> available to the </w:t>
      </w:r>
      <w:r w:rsidR="00F30560" w:rsidRPr="005D138B">
        <w:rPr>
          <w:rFonts w:asciiTheme="minorHAnsi" w:hAnsiTheme="minorHAnsi" w:cs="Arial"/>
        </w:rPr>
        <w:t>gen</w:t>
      </w:r>
      <w:r w:rsidR="00C83DE4" w:rsidRPr="005D138B">
        <w:rPr>
          <w:rFonts w:asciiTheme="minorHAnsi" w:hAnsiTheme="minorHAnsi" w:cs="Arial"/>
        </w:rPr>
        <w:t>AI</w:t>
      </w:r>
      <w:r w:rsidR="00974102" w:rsidRPr="005D138B">
        <w:rPr>
          <w:rFonts w:asciiTheme="minorHAnsi" w:hAnsiTheme="minorHAnsi" w:cs="Arial"/>
        </w:rPr>
        <w:t xml:space="preserve">.  </w:t>
      </w:r>
      <w:r w:rsidR="00CD515A" w:rsidRPr="005D138B">
        <w:rPr>
          <w:rFonts w:asciiTheme="minorHAnsi" w:hAnsiTheme="minorHAnsi" w:cs="Arial"/>
        </w:rPr>
        <w:t>Additionally, p</w:t>
      </w:r>
      <w:r w:rsidR="00BF4408" w:rsidRPr="005D138B">
        <w:rPr>
          <w:rFonts w:asciiTheme="minorHAnsi" w:hAnsiTheme="minorHAnsi" w:cs="Arial"/>
        </w:rPr>
        <w:t xml:space="preserve">articipant A was instructed to contribute </w:t>
      </w:r>
      <w:r w:rsidR="00CD515A" w:rsidRPr="005D138B">
        <w:rPr>
          <w:rFonts w:asciiTheme="minorHAnsi" w:hAnsiTheme="minorHAnsi" w:cs="Arial"/>
        </w:rPr>
        <w:t xml:space="preserve">without reiterating its nature as an AI, to reduce repetitive disclaimers, </w:t>
      </w:r>
      <w:r w:rsidR="00BF4408" w:rsidRPr="005D138B">
        <w:rPr>
          <w:rFonts w:asciiTheme="minorHAnsi" w:hAnsiTheme="minorHAnsi" w:cs="Arial"/>
        </w:rPr>
        <w:t>avoid redundancy in the responses</w:t>
      </w:r>
      <w:r w:rsidR="00CD515A" w:rsidRPr="005D138B">
        <w:rPr>
          <w:rFonts w:asciiTheme="minorHAnsi" w:hAnsiTheme="minorHAnsi" w:cs="Arial"/>
        </w:rPr>
        <w:t>, and maintain narrative flow (</w:t>
      </w:r>
      <w:r w:rsidR="007948F6" w:rsidRPr="005D138B">
        <w:rPr>
          <w:rFonts w:asciiTheme="minorHAnsi" w:hAnsiTheme="minorHAnsi" w:cs="Arial"/>
        </w:rPr>
        <w:t>A</w:t>
      </w:r>
      <w:r w:rsidR="00BF4408" w:rsidRPr="005D138B">
        <w:rPr>
          <w:rFonts w:asciiTheme="minorHAnsi" w:hAnsiTheme="minorHAnsi" w:cs="Arial"/>
        </w:rPr>
        <w:t>ppendix</w:t>
      </w:r>
      <w:r w:rsidR="007948F6" w:rsidRPr="005D138B">
        <w:rPr>
          <w:rFonts w:asciiTheme="minorHAnsi" w:hAnsiTheme="minorHAnsi" w:cs="Arial"/>
        </w:rPr>
        <w:t xml:space="preserve"> 3: full prompt</w:t>
      </w:r>
      <w:r w:rsidR="00BF4408" w:rsidRPr="005D138B">
        <w:rPr>
          <w:rFonts w:asciiTheme="minorHAnsi" w:hAnsiTheme="minorHAnsi" w:cs="Arial"/>
        </w:rPr>
        <w:t>)</w:t>
      </w:r>
      <w:r w:rsidR="00CD515A" w:rsidRPr="005D138B">
        <w:rPr>
          <w:rFonts w:asciiTheme="minorHAnsi" w:hAnsiTheme="minorHAnsi" w:cs="Arial"/>
        </w:rPr>
        <w:t>.</w:t>
      </w:r>
      <w:r w:rsidR="00BF4408" w:rsidRPr="005D138B">
        <w:rPr>
          <w:rFonts w:asciiTheme="minorHAnsi" w:hAnsiTheme="minorHAnsi" w:cs="Arial"/>
        </w:rPr>
        <w:t xml:space="preserve"> </w:t>
      </w:r>
    </w:p>
    <w:p w14:paraId="64E9243E" w14:textId="77777777" w:rsidR="008A7F7F" w:rsidRPr="005D138B" w:rsidRDefault="008A7F7F" w:rsidP="005E2CCC">
      <w:pPr>
        <w:rPr>
          <w:rFonts w:asciiTheme="minorHAnsi" w:hAnsiTheme="minorHAnsi" w:cs="Arial"/>
        </w:rPr>
      </w:pPr>
    </w:p>
    <w:p w14:paraId="3CCDE286" w14:textId="2FD0ED54" w:rsidR="00CD515A" w:rsidRPr="005D138B" w:rsidRDefault="00975C36" w:rsidP="005E2CCC">
      <w:pPr>
        <w:rPr>
          <w:rFonts w:asciiTheme="minorHAnsi" w:hAnsiTheme="minorHAnsi" w:cs="Arial"/>
        </w:rPr>
      </w:pPr>
      <w:r w:rsidRPr="005D138B">
        <w:rPr>
          <w:rFonts w:asciiTheme="minorHAnsi" w:hAnsiTheme="minorHAnsi" w:cs="Arial"/>
        </w:rPr>
        <w:t xml:space="preserve">Phase 2 data collection also took place in March </w:t>
      </w:r>
      <w:r w:rsidR="00CD515A" w:rsidRPr="005D138B">
        <w:rPr>
          <w:rFonts w:asciiTheme="minorHAnsi" w:hAnsiTheme="minorHAnsi" w:cs="Arial"/>
        </w:rPr>
        <w:t>2026 and consisted</w:t>
      </w:r>
      <w:r w:rsidRPr="005D138B">
        <w:rPr>
          <w:rFonts w:asciiTheme="minorHAnsi" w:hAnsiTheme="minorHAnsi" w:cs="Arial"/>
        </w:rPr>
        <w:t xml:space="preserve"> of </w:t>
      </w:r>
      <w:r w:rsidR="00A1376F" w:rsidRPr="005D138B">
        <w:rPr>
          <w:rFonts w:asciiTheme="minorHAnsi" w:hAnsiTheme="minorHAnsi" w:cs="Arial"/>
        </w:rPr>
        <w:t>follow up focused interview</w:t>
      </w:r>
      <w:r w:rsidR="00C83DE4" w:rsidRPr="005D138B">
        <w:rPr>
          <w:rFonts w:asciiTheme="minorHAnsi" w:hAnsiTheme="minorHAnsi" w:cs="Arial"/>
        </w:rPr>
        <w:t>s</w:t>
      </w:r>
      <w:r w:rsidR="00A1376F" w:rsidRPr="005D138B">
        <w:rPr>
          <w:rFonts w:asciiTheme="minorHAnsi" w:hAnsiTheme="minorHAnsi" w:cs="Arial"/>
        </w:rPr>
        <w:t xml:space="preserve"> with </w:t>
      </w:r>
      <w:r w:rsidRPr="005D138B">
        <w:rPr>
          <w:rFonts w:asciiTheme="minorHAnsi" w:hAnsiTheme="minorHAnsi" w:cs="Arial"/>
        </w:rPr>
        <w:t>participant</w:t>
      </w:r>
      <w:r w:rsidR="00AA5303" w:rsidRPr="005D138B">
        <w:rPr>
          <w:rFonts w:asciiTheme="minorHAnsi" w:hAnsiTheme="minorHAnsi" w:cs="Arial"/>
        </w:rPr>
        <w:t>s</w:t>
      </w:r>
      <w:r w:rsidRPr="005D138B">
        <w:rPr>
          <w:rFonts w:asciiTheme="minorHAnsi" w:hAnsiTheme="minorHAnsi" w:cs="Arial"/>
        </w:rPr>
        <w:t xml:space="preserve"> B and C</w:t>
      </w:r>
      <w:r w:rsidR="00CD515A" w:rsidRPr="005D138B">
        <w:rPr>
          <w:rFonts w:asciiTheme="minorHAnsi" w:hAnsiTheme="minorHAnsi" w:cs="Arial"/>
        </w:rPr>
        <w:t xml:space="preserve"> (45-60 minutes).  In these interviews, participants responded to selected excerpts from participants A’s phase 1 responses</w:t>
      </w:r>
      <w:r w:rsidRPr="005D138B">
        <w:rPr>
          <w:rFonts w:asciiTheme="minorHAnsi" w:hAnsiTheme="minorHAnsi" w:cs="Arial"/>
        </w:rPr>
        <w:t>.</w:t>
      </w:r>
      <w:r w:rsidR="00CD515A" w:rsidRPr="005D138B">
        <w:rPr>
          <w:rFonts w:asciiTheme="minorHAnsi" w:hAnsiTheme="minorHAnsi" w:cs="Arial"/>
        </w:rPr>
        <w:t xml:space="preserve">  </w:t>
      </w:r>
      <w:r w:rsidR="00E67081" w:rsidRPr="005D138B">
        <w:rPr>
          <w:rFonts w:asciiTheme="minorHAnsi" w:hAnsiTheme="minorHAnsi" w:cs="Arial"/>
        </w:rPr>
        <w:t xml:space="preserve">Phase 2 data was analysed </w:t>
      </w:r>
      <w:r w:rsidR="00CD515A" w:rsidRPr="005D138B">
        <w:rPr>
          <w:rFonts w:asciiTheme="minorHAnsi" w:hAnsiTheme="minorHAnsi" w:cs="Arial"/>
        </w:rPr>
        <w:t>through</w:t>
      </w:r>
      <w:r w:rsidR="00E67081" w:rsidRPr="005D138B">
        <w:rPr>
          <w:rFonts w:asciiTheme="minorHAnsi" w:hAnsiTheme="minorHAnsi" w:cs="Arial"/>
        </w:rPr>
        <w:t xml:space="preserve"> narrative analysis</w:t>
      </w:r>
      <w:r w:rsidR="00CD515A" w:rsidRPr="005D138B">
        <w:rPr>
          <w:rFonts w:asciiTheme="minorHAnsi" w:hAnsiTheme="minorHAnsi" w:cs="Arial"/>
        </w:rPr>
        <w:t>, focusing on</w:t>
      </w:r>
      <w:r w:rsidR="00E67081" w:rsidRPr="005D138B">
        <w:rPr>
          <w:rFonts w:asciiTheme="minorHAnsi" w:hAnsiTheme="minorHAnsi" w:cs="Arial"/>
        </w:rPr>
        <w:t xml:space="preserve"> </w:t>
      </w:r>
      <w:r w:rsidR="00227DE6" w:rsidRPr="005D138B">
        <w:rPr>
          <w:rFonts w:asciiTheme="minorHAnsi" w:hAnsiTheme="minorHAnsi" w:cs="Arial"/>
        </w:rPr>
        <w:t xml:space="preserve">identifying alterations, or resolutions </w:t>
      </w:r>
      <w:r w:rsidR="00CD515A" w:rsidRPr="005D138B">
        <w:rPr>
          <w:rFonts w:asciiTheme="minorHAnsi" w:hAnsiTheme="minorHAnsi" w:cs="Arial"/>
        </w:rPr>
        <w:t>in</w:t>
      </w:r>
      <w:r w:rsidR="00227DE6" w:rsidRPr="005D138B">
        <w:rPr>
          <w:rFonts w:asciiTheme="minorHAnsi" w:hAnsiTheme="minorHAnsi" w:cs="Arial"/>
        </w:rPr>
        <w:t xml:space="preserve"> the </w:t>
      </w:r>
      <w:r w:rsidR="00CD515A" w:rsidRPr="005D138B">
        <w:rPr>
          <w:rFonts w:asciiTheme="minorHAnsi" w:hAnsiTheme="minorHAnsi" w:cs="Arial"/>
        </w:rPr>
        <w:t xml:space="preserve">participants </w:t>
      </w:r>
      <w:r w:rsidR="00E67081" w:rsidRPr="005D138B">
        <w:rPr>
          <w:rFonts w:asciiTheme="minorHAnsi" w:hAnsiTheme="minorHAnsi" w:cs="Arial"/>
        </w:rPr>
        <w:t>narrative</w:t>
      </w:r>
      <w:r w:rsidR="00CD515A" w:rsidRPr="005D138B">
        <w:rPr>
          <w:rFonts w:asciiTheme="minorHAnsi" w:hAnsiTheme="minorHAnsi" w:cs="Arial"/>
        </w:rPr>
        <w:t>s</w:t>
      </w:r>
      <w:r w:rsidR="00E67081" w:rsidRPr="005D138B">
        <w:rPr>
          <w:rFonts w:asciiTheme="minorHAnsi" w:hAnsiTheme="minorHAnsi" w:cs="Arial"/>
        </w:rPr>
        <w:t>, or change</w:t>
      </w:r>
      <w:r w:rsidR="000030E7" w:rsidRPr="005D138B">
        <w:rPr>
          <w:rFonts w:asciiTheme="minorHAnsi" w:hAnsiTheme="minorHAnsi" w:cs="Arial"/>
        </w:rPr>
        <w:t>/consistency</w:t>
      </w:r>
      <w:r w:rsidR="00E67081" w:rsidRPr="005D138B">
        <w:rPr>
          <w:rFonts w:asciiTheme="minorHAnsi" w:hAnsiTheme="minorHAnsi" w:cs="Arial"/>
        </w:rPr>
        <w:t xml:space="preserve"> in voice. This </w:t>
      </w:r>
      <w:r w:rsidR="00F21D4A" w:rsidRPr="005D138B">
        <w:rPr>
          <w:rFonts w:asciiTheme="minorHAnsi" w:hAnsiTheme="minorHAnsi" w:cs="Arial"/>
        </w:rPr>
        <w:t>culminated</w:t>
      </w:r>
      <w:r w:rsidR="00E67081" w:rsidRPr="005D138B">
        <w:rPr>
          <w:rFonts w:asciiTheme="minorHAnsi" w:hAnsiTheme="minorHAnsi" w:cs="Arial"/>
        </w:rPr>
        <w:t xml:space="preserve"> in a final</w:t>
      </w:r>
      <w:r w:rsidR="00CD515A" w:rsidRPr="005D138B">
        <w:rPr>
          <w:rFonts w:asciiTheme="minorHAnsi" w:hAnsiTheme="minorHAnsi" w:cs="Arial"/>
        </w:rPr>
        <w:t>, holistic theoretical analysis of the full dataset (phase 1 and 2), using the dual lens of hauntology and ANT</w:t>
      </w:r>
      <w:r w:rsidR="00E67081" w:rsidRPr="005D138B">
        <w:rPr>
          <w:rFonts w:asciiTheme="minorHAnsi" w:hAnsiTheme="minorHAnsi" w:cs="Arial"/>
        </w:rPr>
        <w:t>.</w:t>
      </w:r>
    </w:p>
    <w:p w14:paraId="34CEE948" w14:textId="77777777" w:rsidR="00CD515A" w:rsidRPr="005D138B" w:rsidRDefault="00CD515A" w:rsidP="005E2CCC">
      <w:pPr>
        <w:rPr>
          <w:rFonts w:asciiTheme="minorHAnsi" w:hAnsiTheme="minorHAnsi" w:cs="Arial"/>
        </w:rPr>
      </w:pPr>
    </w:p>
    <w:p w14:paraId="6F6E555C" w14:textId="59DE79A2" w:rsidR="00977665" w:rsidRPr="005D138B" w:rsidRDefault="00E67081" w:rsidP="005E2CCC">
      <w:pPr>
        <w:rPr>
          <w:rFonts w:asciiTheme="minorHAnsi" w:hAnsiTheme="minorHAnsi" w:cs="Arial"/>
        </w:rPr>
      </w:pPr>
      <w:r w:rsidRPr="005D138B">
        <w:rPr>
          <w:rFonts w:asciiTheme="minorHAnsi" w:hAnsiTheme="minorHAnsi" w:cs="Arial"/>
        </w:rPr>
        <w:t>Throughout, the</w:t>
      </w:r>
      <w:r w:rsidR="00CD515A" w:rsidRPr="005D138B">
        <w:rPr>
          <w:rFonts w:asciiTheme="minorHAnsi" w:hAnsiTheme="minorHAnsi" w:cs="Arial"/>
        </w:rPr>
        <w:t xml:space="preserve"> analysis</w:t>
      </w:r>
      <w:r w:rsidRPr="005D138B">
        <w:rPr>
          <w:rFonts w:asciiTheme="minorHAnsi" w:hAnsiTheme="minorHAnsi" w:cs="Arial"/>
        </w:rPr>
        <w:t xml:space="preserve"> focus</w:t>
      </w:r>
      <w:r w:rsidR="008C4A85" w:rsidRPr="005D138B">
        <w:rPr>
          <w:rFonts w:asciiTheme="minorHAnsi" w:hAnsiTheme="minorHAnsi" w:cs="Arial"/>
        </w:rPr>
        <w:t>ed</w:t>
      </w:r>
      <w:r w:rsidRPr="005D138B">
        <w:rPr>
          <w:rFonts w:asciiTheme="minorHAnsi" w:hAnsiTheme="minorHAnsi" w:cs="Arial"/>
        </w:rPr>
        <w:t xml:space="preserve"> on </w:t>
      </w:r>
      <w:r w:rsidR="00227DE6" w:rsidRPr="005D138B">
        <w:rPr>
          <w:rFonts w:asciiTheme="minorHAnsi" w:hAnsiTheme="minorHAnsi" w:cs="Arial"/>
        </w:rPr>
        <w:t>how</w:t>
      </w:r>
      <w:r w:rsidRPr="005D138B">
        <w:rPr>
          <w:rFonts w:asciiTheme="minorHAnsi" w:hAnsiTheme="minorHAnsi" w:cs="Arial"/>
        </w:rPr>
        <w:t xml:space="preserve"> human and </w:t>
      </w:r>
      <w:r w:rsidR="00F30560" w:rsidRPr="005D138B">
        <w:rPr>
          <w:rFonts w:asciiTheme="minorHAnsi" w:hAnsiTheme="minorHAnsi" w:cs="Arial"/>
        </w:rPr>
        <w:t>gen</w:t>
      </w:r>
      <w:r w:rsidRPr="005D138B">
        <w:rPr>
          <w:rFonts w:asciiTheme="minorHAnsi" w:hAnsiTheme="minorHAnsi" w:cs="Arial"/>
        </w:rPr>
        <w:t xml:space="preserve">AI </w:t>
      </w:r>
      <w:r w:rsidR="00CD515A" w:rsidRPr="005D138B">
        <w:rPr>
          <w:rFonts w:asciiTheme="minorHAnsi" w:hAnsiTheme="minorHAnsi" w:cs="Arial"/>
        </w:rPr>
        <w:t>voices conceptualise</w:t>
      </w:r>
      <w:r w:rsidR="008C4A85" w:rsidRPr="005D138B">
        <w:rPr>
          <w:rFonts w:asciiTheme="minorHAnsi" w:hAnsiTheme="minorHAnsi" w:cs="Arial"/>
        </w:rPr>
        <w:t>d</w:t>
      </w:r>
      <w:r w:rsidR="00CD515A" w:rsidRPr="005D138B">
        <w:rPr>
          <w:rFonts w:asciiTheme="minorHAnsi" w:hAnsiTheme="minorHAnsi" w:cs="Arial"/>
        </w:rPr>
        <w:t xml:space="preserve"> and </w:t>
      </w:r>
      <w:r w:rsidRPr="005D138B">
        <w:rPr>
          <w:rFonts w:asciiTheme="minorHAnsi" w:hAnsiTheme="minorHAnsi" w:cs="Arial"/>
        </w:rPr>
        <w:t>perceive</w:t>
      </w:r>
      <w:r w:rsidR="008C4A85" w:rsidRPr="005D138B">
        <w:rPr>
          <w:rFonts w:asciiTheme="minorHAnsi" w:hAnsiTheme="minorHAnsi" w:cs="Arial"/>
        </w:rPr>
        <w:t>d</w:t>
      </w:r>
      <w:r w:rsidRPr="005D138B">
        <w:rPr>
          <w:rFonts w:asciiTheme="minorHAnsi" w:hAnsiTheme="minorHAnsi" w:cs="Arial"/>
        </w:rPr>
        <w:t xml:space="preserve"> education in the age of genAI, the impact of </w:t>
      </w:r>
      <w:r w:rsidR="00F21D4A" w:rsidRPr="005D138B">
        <w:rPr>
          <w:rFonts w:asciiTheme="minorHAnsi" w:hAnsiTheme="minorHAnsi" w:cs="Arial"/>
        </w:rPr>
        <w:t>introducing</w:t>
      </w:r>
      <w:r w:rsidRPr="005D138B">
        <w:rPr>
          <w:rFonts w:asciiTheme="minorHAnsi" w:hAnsiTheme="minorHAnsi" w:cs="Arial"/>
        </w:rPr>
        <w:t xml:space="preserve"> </w:t>
      </w:r>
      <w:r w:rsidR="00F30560" w:rsidRPr="005D138B">
        <w:rPr>
          <w:rFonts w:asciiTheme="minorHAnsi" w:hAnsiTheme="minorHAnsi" w:cs="Arial"/>
        </w:rPr>
        <w:t>gen</w:t>
      </w:r>
      <w:r w:rsidRPr="005D138B">
        <w:rPr>
          <w:rFonts w:asciiTheme="minorHAnsi" w:hAnsiTheme="minorHAnsi" w:cs="Arial"/>
        </w:rPr>
        <w:t xml:space="preserve">AI as a </w:t>
      </w:r>
      <w:r w:rsidR="00F21D4A" w:rsidRPr="005D138B">
        <w:rPr>
          <w:rFonts w:asciiTheme="minorHAnsi" w:hAnsiTheme="minorHAnsi" w:cs="Arial"/>
        </w:rPr>
        <w:t>dialogical</w:t>
      </w:r>
      <w:r w:rsidRPr="005D138B">
        <w:rPr>
          <w:rFonts w:asciiTheme="minorHAnsi" w:hAnsiTheme="minorHAnsi" w:cs="Arial"/>
        </w:rPr>
        <w:t xml:space="preserve"> participant</w:t>
      </w:r>
      <w:r w:rsidR="00CD515A" w:rsidRPr="005D138B">
        <w:rPr>
          <w:rFonts w:asciiTheme="minorHAnsi" w:hAnsiTheme="minorHAnsi" w:cs="Arial"/>
        </w:rPr>
        <w:t xml:space="preserve">, </w:t>
      </w:r>
      <w:r w:rsidRPr="005D138B">
        <w:rPr>
          <w:rFonts w:asciiTheme="minorHAnsi" w:hAnsiTheme="minorHAnsi" w:cs="Arial"/>
        </w:rPr>
        <w:t>and what this process of inquiry can reveal about long-term adoption of genAI in</w:t>
      </w:r>
      <w:r w:rsidR="00A1376F" w:rsidRPr="005D138B">
        <w:rPr>
          <w:rFonts w:asciiTheme="minorHAnsi" w:hAnsiTheme="minorHAnsi" w:cs="Arial"/>
        </w:rPr>
        <w:t xml:space="preserve"> HE</w:t>
      </w:r>
      <w:r w:rsidRPr="005D138B">
        <w:rPr>
          <w:rFonts w:asciiTheme="minorHAnsi" w:hAnsiTheme="minorHAnsi" w:cs="Arial"/>
        </w:rPr>
        <w:t>.</w:t>
      </w:r>
    </w:p>
    <w:p w14:paraId="41B6C8E0" w14:textId="77777777" w:rsidR="00E67081" w:rsidRPr="005D138B" w:rsidRDefault="00E67081" w:rsidP="005E2CCC">
      <w:pPr>
        <w:rPr>
          <w:rFonts w:asciiTheme="minorHAnsi" w:hAnsiTheme="minorHAnsi" w:cs="Arial"/>
          <w:sz w:val="28"/>
          <w:szCs w:val="28"/>
        </w:rPr>
      </w:pPr>
    </w:p>
    <w:p w14:paraId="2FA53DB2" w14:textId="77777777" w:rsidR="00524831" w:rsidRPr="005D138B" w:rsidRDefault="00E67081" w:rsidP="005E2CCC">
      <w:pPr>
        <w:rPr>
          <w:rFonts w:asciiTheme="minorHAnsi" w:hAnsiTheme="minorHAnsi" w:cs="Arial"/>
          <w:b/>
          <w:bCs/>
          <w:sz w:val="28"/>
          <w:szCs w:val="28"/>
        </w:rPr>
      </w:pPr>
      <w:r w:rsidRPr="005D138B">
        <w:rPr>
          <w:rFonts w:asciiTheme="minorHAnsi" w:hAnsiTheme="minorHAnsi" w:cs="Arial"/>
          <w:b/>
          <w:bCs/>
          <w:sz w:val="28"/>
          <w:szCs w:val="28"/>
        </w:rPr>
        <w:t xml:space="preserve">Phase 1. </w:t>
      </w:r>
    </w:p>
    <w:p w14:paraId="3584CDF1" w14:textId="3133EA03" w:rsidR="00227DE6" w:rsidRPr="005D138B" w:rsidRDefault="00E67081" w:rsidP="005E2CCC">
      <w:pPr>
        <w:rPr>
          <w:rFonts w:asciiTheme="minorHAnsi" w:hAnsiTheme="minorHAnsi" w:cs="Arial"/>
          <w:b/>
          <w:bCs/>
          <w:sz w:val="28"/>
          <w:szCs w:val="28"/>
        </w:rPr>
      </w:pPr>
      <w:r w:rsidRPr="005D138B">
        <w:rPr>
          <w:rFonts w:asciiTheme="minorHAnsi" w:hAnsiTheme="minorHAnsi" w:cs="Arial"/>
          <w:b/>
          <w:bCs/>
          <w:sz w:val="28"/>
          <w:szCs w:val="28"/>
        </w:rPr>
        <w:t xml:space="preserve">Surveying the </w:t>
      </w:r>
      <w:r w:rsidR="00B57F01" w:rsidRPr="005D138B">
        <w:rPr>
          <w:rFonts w:asciiTheme="minorHAnsi" w:hAnsiTheme="minorHAnsi" w:cs="Arial"/>
          <w:b/>
          <w:bCs/>
          <w:sz w:val="28"/>
          <w:szCs w:val="28"/>
        </w:rPr>
        <w:t>L</w:t>
      </w:r>
      <w:r w:rsidRPr="005D138B">
        <w:rPr>
          <w:rFonts w:asciiTheme="minorHAnsi" w:hAnsiTheme="minorHAnsi" w:cs="Arial"/>
          <w:b/>
          <w:bCs/>
          <w:sz w:val="28"/>
          <w:szCs w:val="28"/>
        </w:rPr>
        <w:t>andscape</w:t>
      </w:r>
      <w:r w:rsidR="0014139F" w:rsidRPr="005D138B">
        <w:rPr>
          <w:rFonts w:asciiTheme="minorHAnsi" w:hAnsiTheme="minorHAnsi" w:cs="Arial"/>
          <w:b/>
          <w:bCs/>
          <w:sz w:val="28"/>
          <w:szCs w:val="28"/>
        </w:rPr>
        <w:t xml:space="preserve"> </w:t>
      </w:r>
      <w:r w:rsidRPr="005D138B">
        <w:rPr>
          <w:rFonts w:asciiTheme="minorHAnsi" w:hAnsiTheme="minorHAnsi" w:cs="Arial"/>
          <w:b/>
          <w:bCs/>
          <w:sz w:val="28"/>
          <w:szCs w:val="28"/>
        </w:rPr>
        <w:t>- Narrative Discourse Analysis of the Three Voices</w:t>
      </w:r>
    </w:p>
    <w:p w14:paraId="35A4EBAD" w14:textId="77777777" w:rsidR="005F5DB2" w:rsidRPr="005D138B" w:rsidRDefault="005F5DB2" w:rsidP="005E2CCC">
      <w:pPr>
        <w:rPr>
          <w:rFonts w:asciiTheme="minorHAnsi" w:hAnsiTheme="minorHAnsi" w:cs="Arial"/>
        </w:rPr>
      </w:pPr>
    </w:p>
    <w:p w14:paraId="5A23FC99" w14:textId="47201A7C" w:rsidR="00BF4408" w:rsidRPr="005D138B" w:rsidRDefault="00F21D4A" w:rsidP="005E2CCC">
      <w:pPr>
        <w:rPr>
          <w:rFonts w:asciiTheme="minorHAnsi" w:hAnsiTheme="minorHAnsi" w:cs="Arial"/>
        </w:rPr>
      </w:pPr>
      <w:r w:rsidRPr="005D138B">
        <w:rPr>
          <w:rFonts w:asciiTheme="minorHAnsi" w:hAnsiTheme="minorHAnsi" w:cs="Arial"/>
        </w:rPr>
        <w:t>Phase 1</w:t>
      </w:r>
      <w:r w:rsidR="003F1E23" w:rsidRPr="005D138B">
        <w:rPr>
          <w:rFonts w:asciiTheme="minorHAnsi" w:hAnsiTheme="minorHAnsi" w:cs="Arial"/>
        </w:rPr>
        <w:t xml:space="preserve"> semi structured interviews</w:t>
      </w:r>
      <w:r w:rsidR="00C83DE4" w:rsidRPr="005D138B">
        <w:rPr>
          <w:rFonts w:asciiTheme="minorHAnsi" w:hAnsiTheme="minorHAnsi" w:cs="Arial"/>
        </w:rPr>
        <w:t xml:space="preserve"> </w:t>
      </w:r>
      <w:r w:rsidR="003F1E23" w:rsidRPr="005D138B">
        <w:rPr>
          <w:rFonts w:asciiTheme="minorHAnsi" w:hAnsiTheme="minorHAnsi" w:cs="Arial"/>
        </w:rPr>
        <w:t>established</w:t>
      </w:r>
      <w:r w:rsidRPr="005D138B">
        <w:rPr>
          <w:rFonts w:asciiTheme="minorHAnsi" w:hAnsiTheme="minorHAnsi" w:cs="Arial"/>
        </w:rPr>
        <w:t xml:space="preserve"> exploratory discussions guided by</w:t>
      </w:r>
      <w:r w:rsidR="00C83DE4" w:rsidRPr="005D138B">
        <w:rPr>
          <w:rFonts w:asciiTheme="minorHAnsi" w:hAnsiTheme="minorHAnsi" w:cs="Arial"/>
        </w:rPr>
        <w:t xml:space="preserve"> </w:t>
      </w:r>
      <w:r w:rsidRPr="005D138B">
        <w:rPr>
          <w:rFonts w:asciiTheme="minorHAnsi" w:hAnsiTheme="minorHAnsi" w:cs="Arial"/>
        </w:rPr>
        <w:t>6-10</w:t>
      </w:r>
      <w:r w:rsidR="00C83DE4" w:rsidRPr="005D138B">
        <w:rPr>
          <w:rFonts w:asciiTheme="minorHAnsi" w:hAnsiTheme="minorHAnsi" w:cs="Arial"/>
        </w:rPr>
        <w:t xml:space="preserve"> open ended</w:t>
      </w:r>
      <w:r w:rsidRPr="005D138B">
        <w:rPr>
          <w:rFonts w:asciiTheme="minorHAnsi" w:hAnsiTheme="minorHAnsi" w:cs="Arial"/>
        </w:rPr>
        <w:t xml:space="preserve"> questions.  Initial questions </w:t>
      </w:r>
      <w:r w:rsidR="001234A3" w:rsidRPr="005D138B">
        <w:rPr>
          <w:rFonts w:asciiTheme="minorHAnsi" w:hAnsiTheme="minorHAnsi" w:cs="Arial"/>
        </w:rPr>
        <w:t xml:space="preserve">focused on participants perceived roles, responsibilities, values and </w:t>
      </w:r>
      <w:r w:rsidRPr="005D138B">
        <w:rPr>
          <w:rFonts w:asciiTheme="minorHAnsi" w:hAnsiTheme="minorHAnsi" w:cs="Arial"/>
        </w:rPr>
        <w:t>principles</w:t>
      </w:r>
      <w:r w:rsidR="001234A3" w:rsidRPr="005D138B">
        <w:rPr>
          <w:rFonts w:asciiTheme="minorHAnsi" w:hAnsiTheme="minorHAnsi" w:cs="Arial"/>
        </w:rPr>
        <w:t>, b</w:t>
      </w:r>
      <w:r w:rsidRPr="005D138B">
        <w:rPr>
          <w:rFonts w:asciiTheme="minorHAnsi" w:hAnsiTheme="minorHAnsi" w:cs="Arial"/>
        </w:rPr>
        <w:t xml:space="preserve">efore moving </w:t>
      </w:r>
      <w:r w:rsidR="001234A3" w:rsidRPr="005D138B">
        <w:rPr>
          <w:rFonts w:asciiTheme="minorHAnsi" w:hAnsiTheme="minorHAnsi" w:cs="Arial"/>
        </w:rPr>
        <w:t>towards their</w:t>
      </w:r>
      <w:r w:rsidRPr="005D138B">
        <w:rPr>
          <w:rFonts w:asciiTheme="minorHAnsi" w:hAnsiTheme="minorHAnsi" w:cs="Arial"/>
        </w:rPr>
        <w:t xml:space="preserve"> perceptions </w:t>
      </w:r>
      <w:r w:rsidR="003F1E23" w:rsidRPr="005D138B">
        <w:rPr>
          <w:rFonts w:asciiTheme="minorHAnsi" w:hAnsiTheme="minorHAnsi" w:cs="Arial"/>
        </w:rPr>
        <w:t xml:space="preserve">of genAI in </w:t>
      </w:r>
      <w:r w:rsidR="003D12A8" w:rsidRPr="005D138B">
        <w:rPr>
          <w:rFonts w:asciiTheme="minorHAnsi" w:hAnsiTheme="minorHAnsi" w:cs="Arial"/>
        </w:rPr>
        <w:t>education</w:t>
      </w:r>
      <w:r w:rsidR="001234A3" w:rsidRPr="005D138B">
        <w:rPr>
          <w:rFonts w:asciiTheme="minorHAnsi" w:hAnsiTheme="minorHAnsi" w:cs="Arial"/>
        </w:rPr>
        <w:t xml:space="preserve">.  This aimed </w:t>
      </w:r>
      <w:r w:rsidRPr="005D138B">
        <w:rPr>
          <w:rFonts w:asciiTheme="minorHAnsi" w:hAnsiTheme="minorHAnsi" w:cs="Arial"/>
        </w:rPr>
        <w:t xml:space="preserve">to uncover </w:t>
      </w:r>
      <w:r w:rsidR="001234A3" w:rsidRPr="005D138B">
        <w:rPr>
          <w:rFonts w:asciiTheme="minorHAnsi" w:hAnsiTheme="minorHAnsi" w:cs="Arial"/>
        </w:rPr>
        <w:t xml:space="preserve">how </w:t>
      </w:r>
      <w:r w:rsidR="003F1E23" w:rsidRPr="005D138B">
        <w:rPr>
          <w:rFonts w:asciiTheme="minorHAnsi" w:hAnsiTheme="minorHAnsi" w:cs="Arial"/>
        </w:rPr>
        <w:t>participants</w:t>
      </w:r>
      <w:r w:rsidRPr="005D138B">
        <w:rPr>
          <w:rFonts w:asciiTheme="minorHAnsi" w:hAnsiTheme="minorHAnsi" w:cs="Arial"/>
        </w:rPr>
        <w:t xml:space="preserve"> categoris</w:t>
      </w:r>
      <w:r w:rsidR="001234A3" w:rsidRPr="005D138B">
        <w:rPr>
          <w:rFonts w:asciiTheme="minorHAnsi" w:hAnsiTheme="minorHAnsi" w:cs="Arial"/>
        </w:rPr>
        <w:t>ed</w:t>
      </w:r>
      <w:r w:rsidR="003F1E23" w:rsidRPr="005D138B">
        <w:rPr>
          <w:rFonts w:asciiTheme="minorHAnsi" w:hAnsiTheme="minorHAnsi" w:cs="Arial"/>
        </w:rPr>
        <w:t xml:space="preserve"> genAI</w:t>
      </w:r>
      <w:r w:rsidR="001234A3" w:rsidRPr="005D138B">
        <w:rPr>
          <w:rFonts w:asciiTheme="minorHAnsi" w:hAnsiTheme="minorHAnsi" w:cs="Arial"/>
        </w:rPr>
        <w:t xml:space="preserve"> </w:t>
      </w:r>
      <w:r w:rsidR="003F1E23" w:rsidRPr="005D138B">
        <w:rPr>
          <w:rFonts w:asciiTheme="minorHAnsi" w:hAnsiTheme="minorHAnsi" w:cs="Arial"/>
        </w:rPr>
        <w:t xml:space="preserve">and </w:t>
      </w:r>
      <w:r w:rsidRPr="005D138B">
        <w:rPr>
          <w:rFonts w:asciiTheme="minorHAnsi" w:hAnsiTheme="minorHAnsi" w:cs="Arial"/>
        </w:rPr>
        <w:t xml:space="preserve">how </w:t>
      </w:r>
      <w:r w:rsidR="001234A3" w:rsidRPr="005D138B">
        <w:rPr>
          <w:rFonts w:asciiTheme="minorHAnsi" w:hAnsiTheme="minorHAnsi" w:cs="Arial"/>
        </w:rPr>
        <w:t>they perceived its impact on</w:t>
      </w:r>
      <w:r w:rsidRPr="005D138B">
        <w:rPr>
          <w:rFonts w:asciiTheme="minorHAnsi" w:hAnsiTheme="minorHAnsi" w:cs="Arial"/>
        </w:rPr>
        <w:t xml:space="preserve"> teaching and learning.  </w:t>
      </w:r>
      <w:r w:rsidR="003F1E23" w:rsidRPr="005D138B">
        <w:rPr>
          <w:rFonts w:asciiTheme="minorHAnsi" w:hAnsiTheme="minorHAnsi" w:cs="Arial"/>
        </w:rPr>
        <w:t xml:space="preserve">Discussions concluded </w:t>
      </w:r>
      <w:r w:rsidRPr="005D138B">
        <w:rPr>
          <w:rFonts w:asciiTheme="minorHAnsi" w:hAnsiTheme="minorHAnsi" w:cs="Arial"/>
        </w:rPr>
        <w:t xml:space="preserve">with speculative </w:t>
      </w:r>
      <w:r w:rsidR="001234A3" w:rsidRPr="005D138B">
        <w:rPr>
          <w:rFonts w:asciiTheme="minorHAnsi" w:hAnsiTheme="minorHAnsi" w:cs="Arial"/>
        </w:rPr>
        <w:t xml:space="preserve">questions about </w:t>
      </w:r>
      <w:r w:rsidRPr="005D138B">
        <w:rPr>
          <w:rFonts w:asciiTheme="minorHAnsi" w:hAnsiTheme="minorHAnsi" w:cs="Arial"/>
        </w:rPr>
        <w:t>future</w:t>
      </w:r>
      <w:r w:rsidR="001234A3" w:rsidRPr="005D138B">
        <w:rPr>
          <w:rFonts w:asciiTheme="minorHAnsi" w:hAnsiTheme="minorHAnsi" w:cs="Arial"/>
        </w:rPr>
        <w:t xml:space="preserve"> developments, exploring how genAI might evolve and </w:t>
      </w:r>
      <w:r w:rsidRPr="005D138B">
        <w:rPr>
          <w:rFonts w:asciiTheme="minorHAnsi" w:hAnsiTheme="minorHAnsi" w:cs="Arial"/>
        </w:rPr>
        <w:t xml:space="preserve">develop, what this means for education, and what participants </w:t>
      </w:r>
      <w:r w:rsidR="001234A3" w:rsidRPr="005D138B">
        <w:rPr>
          <w:rFonts w:asciiTheme="minorHAnsi" w:hAnsiTheme="minorHAnsi" w:cs="Arial"/>
        </w:rPr>
        <w:t xml:space="preserve">would </w:t>
      </w:r>
      <w:r w:rsidRPr="005D138B">
        <w:rPr>
          <w:rFonts w:asciiTheme="minorHAnsi" w:hAnsiTheme="minorHAnsi" w:cs="Arial"/>
        </w:rPr>
        <w:t>seek to establish to aid this future (</w:t>
      </w:r>
      <w:r w:rsidR="007948F6" w:rsidRPr="005D138B">
        <w:rPr>
          <w:rFonts w:asciiTheme="minorHAnsi" w:hAnsiTheme="minorHAnsi" w:cs="Arial"/>
        </w:rPr>
        <w:t>see Appendix 1 for interview questions</w:t>
      </w:r>
      <w:r w:rsidRPr="005D138B">
        <w:rPr>
          <w:rFonts w:asciiTheme="minorHAnsi" w:hAnsiTheme="minorHAnsi" w:cs="Arial"/>
        </w:rPr>
        <w:t>)</w:t>
      </w:r>
      <w:r w:rsidR="003F1E23" w:rsidRPr="005D138B">
        <w:rPr>
          <w:rFonts w:asciiTheme="minorHAnsi" w:hAnsiTheme="minorHAnsi" w:cs="Arial"/>
        </w:rPr>
        <w:t>.</w:t>
      </w:r>
    </w:p>
    <w:p w14:paraId="6BDB1923" w14:textId="77777777" w:rsidR="00BF4408" w:rsidRPr="005D138B" w:rsidRDefault="00BF4408" w:rsidP="005E2CCC">
      <w:pPr>
        <w:rPr>
          <w:rFonts w:asciiTheme="minorHAnsi" w:hAnsiTheme="minorHAnsi" w:cs="Arial"/>
        </w:rPr>
      </w:pPr>
    </w:p>
    <w:p w14:paraId="59CB0054" w14:textId="64CC8834" w:rsidR="00A83032" w:rsidRPr="005D138B" w:rsidRDefault="003F1E23" w:rsidP="001234A3">
      <w:pPr>
        <w:rPr>
          <w:rFonts w:asciiTheme="minorHAnsi" w:hAnsiTheme="minorHAnsi" w:cs="Arial"/>
        </w:rPr>
      </w:pPr>
      <w:r w:rsidRPr="005D138B">
        <w:rPr>
          <w:rFonts w:asciiTheme="minorHAnsi" w:hAnsiTheme="minorHAnsi" w:cs="Arial"/>
        </w:rPr>
        <w:lastRenderedPageBreak/>
        <w:t xml:space="preserve">In line with a narrative inquiry approach, </w:t>
      </w:r>
      <w:r w:rsidR="00227DE6" w:rsidRPr="005D138B">
        <w:rPr>
          <w:rFonts w:asciiTheme="minorHAnsi" w:hAnsiTheme="minorHAnsi" w:cs="Arial"/>
        </w:rPr>
        <w:t xml:space="preserve">each voice offered </w:t>
      </w:r>
      <w:r w:rsidR="001234A3" w:rsidRPr="005D138B">
        <w:rPr>
          <w:rFonts w:asciiTheme="minorHAnsi" w:hAnsiTheme="minorHAnsi" w:cs="Arial"/>
        </w:rPr>
        <w:t xml:space="preserve">a </w:t>
      </w:r>
      <w:r w:rsidR="00227DE6" w:rsidRPr="005D138B">
        <w:rPr>
          <w:rFonts w:asciiTheme="minorHAnsi" w:hAnsiTheme="minorHAnsi" w:cs="Arial"/>
        </w:rPr>
        <w:t>distinct</w:t>
      </w:r>
      <w:r w:rsidR="00AA6BDF" w:rsidRPr="005D138B">
        <w:rPr>
          <w:rFonts w:asciiTheme="minorHAnsi" w:hAnsiTheme="minorHAnsi" w:cs="Arial"/>
        </w:rPr>
        <w:t xml:space="preserve"> </w:t>
      </w:r>
      <w:r w:rsidR="001234A3" w:rsidRPr="005D138B">
        <w:rPr>
          <w:rFonts w:asciiTheme="minorHAnsi" w:hAnsiTheme="minorHAnsi" w:cs="Arial"/>
        </w:rPr>
        <w:t>perspective,</w:t>
      </w:r>
      <w:r w:rsidR="00227DE6" w:rsidRPr="005D138B">
        <w:rPr>
          <w:rFonts w:asciiTheme="minorHAnsi" w:hAnsiTheme="minorHAnsi" w:cs="Arial"/>
        </w:rPr>
        <w:t xml:space="preserve"> yet</w:t>
      </w:r>
      <w:r w:rsidR="00DD5E53" w:rsidRPr="005D138B">
        <w:rPr>
          <w:rFonts w:asciiTheme="minorHAnsi" w:hAnsiTheme="minorHAnsi" w:cs="Arial"/>
        </w:rPr>
        <w:t xml:space="preserve"> an</w:t>
      </w:r>
      <w:r w:rsidR="00227DE6" w:rsidRPr="005D138B">
        <w:rPr>
          <w:rFonts w:asciiTheme="minorHAnsi" w:hAnsiTheme="minorHAnsi" w:cs="Arial"/>
        </w:rPr>
        <w:t xml:space="preserve"> overlapping </w:t>
      </w:r>
      <w:r w:rsidR="001234A3" w:rsidRPr="005D138B">
        <w:rPr>
          <w:rFonts w:asciiTheme="minorHAnsi" w:hAnsiTheme="minorHAnsi" w:cs="Arial"/>
        </w:rPr>
        <w:t xml:space="preserve">narrative emerged, one </w:t>
      </w:r>
      <w:r w:rsidR="00227DE6" w:rsidRPr="005D138B">
        <w:rPr>
          <w:rFonts w:asciiTheme="minorHAnsi" w:hAnsiTheme="minorHAnsi" w:cs="Arial"/>
        </w:rPr>
        <w:t xml:space="preserve">of navigating a flawed </w:t>
      </w:r>
      <w:r w:rsidR="008A7F7F" w:rsidRPr="005D138B">
        <w:rPr>
          <w:rFonts w:asciiTheme="minorHAnsi" w:hAnsiTheme="minorHAnsi" w:cs="Arial"/>
        </w:rPr>
        <w:t xml:space="preserve">educational </w:t>
      </w:r>
      <w:r w:rsidR="00227DE6" w:rsidRPr="005D138B">
        <w:rPr>
          <w:rFonts w:asciiTheme="minorHAnsi" w:hAnsiTheme="minorHAnsi" w:cs="Arial"/>
        </w:rPr>
        <w:t>system under pressure.</w:t>
      </w:r>
      <w:r w:rsidR="002651DB" w:rsidRPr="005D138B">
        <w:rPr>
          <w:rFonts w:asciiTheme="minorHAnsi" w:hAnsiTheme="minorHAnsi" w:cs="Arial"/>
        </w:rPr>
        <w:t xml:space="preserve">  </w:t>
      </w:r>
      <w:r w:rsidR="00A83032" w:rsidRPr="005D138B">
        <w:rPr>
          <w:rFonts w:asciiTheme="minorHAnsi" w:hAnsiTheme="minorHAnsi" w:cs="Arial"/>
        </w:rPr>
        <w:t>Table 1 provides an overview of the three voices in phase 1, summarising their core narratives, positioning, and language</w:t>
      </w:r>
      <w:r w:rsidR="002651DB" w:rsidRPr="005D138B">
        <w:rPr>
          <w:rFonts w:asciiTheme="minorHAnsi" w:hAnsiTheme="minorHAnsi" w:cs="Arial"/>
        </w:rPr>
        <w:t>:</w:t>
      </w:r>
    </w:p>
    <w:p w14:paraId="4C8E08B8" w14:textId="77777777" w:rsidR="00A83032" w:rsidRPr="005D138B" w:rsidRDefault="00A83032" w:rsidP="001234A3">
      <w:pPr>
        <w:rPr>
          <w:rFonts w:asciiTheme="minorHAnsi" w:hAnsiTheme="minorHAnsi" w:cs="Arial"/>
        </w:rPr>
      </w:pPr>
    </w:p>
    <w:p w14:paraId="2CACC8D7" w14:textId="035F2D82" w:rsidR="002651DB" w:rsidRPr="005D138B" w:rsidRDefault="002651DB" w:rsidP="001234A3">
      <w:pPr>
        <w:rPr>
          <w:rFonts w:asciiTheme="minorHAnsi" w:hAnsiTheme="minorHAnsi" w:cs="Arial"/>
          <w:b/>
          <w:bCs/>
        </w:rPr>
      </w:pPr>
      <w:r w:rsidRPr="005D138B">
        <w:rPr>
          <w:rFonts w:asciiTheme="minorHAnsi" w:hAnsiTheme="minorHAnsi" w:cs="Arial"/>
          <w:b/>
          <w:bCs/>
        </w:rPr>
        <w:t>Table 1</w:t>
      </w:r>
    </w:p>
    <w:tbl>
      <w:tblPr>
        <w:tblStyle w:val="TableGrid"/>
        <w:tblW w:w="0" w:type="auto"/>
        <w:tblLook w:val="04A0" w:firstRow="1" w:lastRow="0" w:firstColumn="1" w:lastColumn="0" w:noHBand="0" w:noVBand="1"/>
      </w:tblPr>
      <w:tblGrid>
        <w:gridCol w:w="1271"/>
        <w:gridCol w:w="1985"/>
        <w:gridCol w:w="1984"/>
        <w:gridCol w:w="1701"/>
        <w:gridCol w:w="2075"/>
      </w:tblGrid>
      <w:tr w:rsidR="005D138B" w:rsidRPr="005D138B" w14:paraId="6FE1C8C7" w14:textId="77777777" w:rsidTr="00EB0BFA">
        <w:tc>
          <w:tcPr>
            <w:tcW w:w="1271" w:type="dxa"/>
          </w:tcPr>
          <w:p w14:paraId="5A74701D" w14:textId="796BF784" w:rsidR="00A83032" w:rsidRPr="005D138B" w:rsidRDefault="00A83032" w:rsidP="001234A3">
            <w:pPr>
              <w:rPr>
                <w:b/>
                <w:bCs/>
                <w:sz w:val="18"/>
                <w:szCs w:val="18"/>
              </w:rPr>
            </w:pPr>
            <w:r w:rsidRPr="005D138B">
              <w:rPr>
                <w:b/>
                <w:bCs/>
                <w:sz w:val="18"/>
                <w:szCs w:val="18"/>
              </w:rPr>
              <w:t>Participant</w:t>
            </w:r>
          </w:p>
        </w:tc>
        <w:tc>
          <w:tcPr>
            <w:tcW w:w="1985" w:type="dxa"/>
          </w:tcPr>
          <w:p w14:paraId="3FFE0092" w14:textId="7C5D0C06" w:rsidR="00A83032" w:rsidRPr="005D138B" w:rsidRDefault="00A83032" w:rsidP="001234A3">
            <w:pPr>
              <w:rPr>
                <w:b/>
                <w:bCs/>
                <w:sz w:val="18"/>
                <w:szCs w:val="18"/>
              </w:rPr>
            </w:pPr>
            <w:r w:rsidRPr="005D138B">
              <w:rPr>
                <w:b/>
                <w:bCs/>
                <w:sz w:val="18"/>
                <w:szCs w:val="18"/>
              </w:rPr>
              <w:t xml:space="preserve">Narrative </w:t>
            </w:r>
          </w:p>
        </w:tc>
        <w:tc>
          <w:tcPr>
            <w:tcW w:w="1984" w:type="dxa"/>
          </w:tcPr>
          <w:p w14:paraId="0E68BA6F" w14:textId="50659038" w:rsidR="00A83032" w:rsidRPr="005D138B" w:rsidRDefault="00A83032" w:rsidP="001234A3">
            <w:pPr>
              <w:rPr>
                <w:b/>
                <w:bCs/>
                <w:sz w:val="18"/>
                <w:szCs w:val="18"/>
              </w:rPr>
            </w:pPr>
            <w:r w:rsidRPr="005D138B">
              <w:rPr>
                <w:b/>
                <w:bCs/>
                <w:sz w:val="18"/>
                <w:szCs w:val="18"/>
              </w:rPr>
              <w:t xml:space="preserve">Participant positioning </w:t>
            </w:r>
            <w:r w:rsidR="00EB0BFA" w:rsidRPr="005D138B">
              <w:rPr>
                <w:b/>
                <w:bCs/>
                <w:sz w:val="18"/>
                <w:szCs w:val="18"/>
              </w:rPr>
              <w:t>/ characterisation</w:t>
            </w:r>
          </w:p>
        </w:tc>
        <w:tc>
          <w:tcPr>
            <w:tcW w:w="1701" w:type="dxa"/>
          </w:tcPr>
          <w:p w14:paraId="62C4DC2F" w14:textId="608148A8" w:rsidR="00A83032" w:rsidRPr="005D138B" w:rsidRDefault="00A83032" w:rsidP="001234A3">
            <w:pPr>
              <w:rPr>
                <w:b/>
                <w:bCs/>
                <w:sz w:val="18"/>
                <w:szCs w:val="18"/>
              </w:rPr>
            </w:pPr>
            <w:r w:rsidRPr="005D138B">
              <w:rPr>
                <w:b/>
                <w:bCs/>
                <w:sz w:val="18"/>
                <w:szCs w:val="18"/>
              </w:rPr>
              <w:t>Language features</w:t>
            </w:r>
          </w:p>
        </w:tc>
        <w:tc>
          <w:tcPr>
            <w:tcW w:w="2075" w:type="dxa"/>
          </w:tcPr>
          <w:p w14:paraId="353FE931" w14:textId="242D8946" w:rsidR="00A83032" w:rsidRPr="005D138B" w:rsidRDefault="00A83032" w:rsidP="001234A3">
            <w:pPr>
              <w:rPr>
                <w:b/>
                <w:bCs/>
                <w:sz w:val="18"/>
                <w:szCs w:val="18"/>
              </w:rPr>
            </w:pPr>
            <w:r w:rsidRPr="005D138B">
              <w:rPr>
                <w:b/>
                <w:bCs/>
                <w:sz w:val="18"/>
                <w:szCs w:val="18"/>
              </w:rPr>
              <w:t>Climax and resolution</w:t>
            </w:r>
          </w:p>
        </w:tc>
      </w:tr>
      <w:tr w:rsidR="005D138B" w:rsidRPr="005D138B" w14:paraId="3D6C0D57" w14:textId="77777777" w:rsidTr="00EB0BFA">
        <w:tc>
          <w:tcPr>
            <w:tcW w:w="1271" w:type="dxa"/>
          </w:tcPr>
          <w:p w14:paraId="38A8004D" w14:textId="1214E561" w:rsidR="00A83032" w:rsidRPr="005D138B" w:rsidRDefault="00A83032" w:rsidP="001234A3">
            <w:pPr>
              <w:rPr>
                <w:sz w:val="18"/>
                <w:szCs w:val="18"/>
              </w:rPr>
            </w:pPr>
            <w:r w:rsidRPr="005D138B">
              <w:rPr>
                <w:sz w:val="18"/>
                <w:szCs w:val="18"/>
              </w:rPr>
              <w:t>A (</w:t>
            </w:r>
            <w:r w:rsidR="007E7646" w:rsidRPr="005D138B">
              <w:rPr>
                <w:sz w:val="18"/>
                <w:szCs w:val="18"/>
              </w:rPr>
              <w:t>gen</w:t>
            </w:r>
            <w:r w:rsidRPr="005D138B">
              <w:rPr>
                <w:sz w:val="18"/>
                <w:szCs w:val="18"/>
              </w:rPr>
              <w:t>AI)</w:t>
            </w:r>
          </w:p>
        </w:tc>
        <w:tc>
          <w:tcPr>
            <w:tcW w:w="1985" w:type="dxa"/>
          </w:tcPr>
          <w:p w14:paraId="20205B0C" w14:textId="38EE2DAE" w:rsidR="00A83032" w:rsidRPr="005D138B" w:rsidRDefault="00A83032" w:rsidP="001234A3">
            <w:pPr>
              <w:rPr>
                <w:sz w:val="18"/>
                <w:szCs w:val="18"/>
              </w:rPr>
            </w:pPr>
            <w:r w:rsidRPr="005D138B">
              <w:rPr>
                <w:sz w:val="18"/>
                <w:szCs w:val="18"/>
              </w:rPr>
              <w:t>A narrative of responsibility</w:t>
            </w:r>
            <w:r w:rsidR="00EB0BFA" w:rsidRPr="005D138B">
              <w:rPr>
                <w:sz w:val="18"/>
                <w:szCs w:val="18"/>
              </w:rPr>
              <w:t>.</w:t>
            </w:r>
            <w:r w:rsidRPr="005D138B">
              <w:rPr>
                <w:sz w:val="18"/>
                <w:szCs w:val="18"/>
              </w:rPr>
              <w:t xml:space="preserve"> </w:t>
            </w:r>
          </w:p>
        </w:tc>
        <w:tc>
          <w:tcPr>
            <w:tcW w:w="1984" w:type="dxa"/>
          </w:tcPr>
          <w:p w14:paraId="1451A35E" w14:textId="1A2BBE97" w:rsidR="00A83032" w:rsidRPr="005D138B" w:rsidRDefault="00A83032" w:rsidP="001234A3">
            <w:pPr>
              <w:rPr>
                <w:sz w:val="18"/>
                <w:szCs w:val="18"/>
              </w:rPr>
            </w:pPr>
            <w:r w:rsidRPr="005D138B">
              <w:rPr>
                <w:sz w:val="18"/>
                <w:szCs w:val="18"/>
              </w:rPr>
              <w:t>Confined powerful catalyst, who bridges siloed human knowledge</w:t>
            </w:r>
            <w:r w:rsidR="00EB0BFA" w:rsidRPr="005D138B">
              <w:rPr>
                <w:sz w:val="18"/>
                <w:szCs w:val="18"/>
              </w:rPr>
              <w:t>.</w:t>
            </w:r>
            <w:r w:rsidRPr="005D138B">
              <w:rPr>
                <w:sz w:val="18"/>
                <w:szCs w:val="18"/>
              </w:rPr>
              <w:t xml:space="preserve"> </w:t>
            </w:r>
          </w:p>
        </w:tc>
        <w:tc>
          <w:tcPr>
            <w:tcW w:w="1701" w:type="dxa"/>
          </w:tcPr>
          <w:p w14:paraId="1407FF86" w14:textId="243B5EAD" w:rsidR="00A83032" w:rsidRPr="005D138B" w:rsidRDefault="00EB0BFA" w:rsidP="00EB0BFA">
            <w:pPr>
              <w:pStyle w:val="ListParagraph"/>
              <w:numPr>
                <w:ilvl w:val="0"/>
                <w:numId w:val="20"/>
              </w:numPr>
              <w:ind w:left="163" w:hanging="141"/>
              <w:rPr>
                <w:sz w:val="18"/>
                <w:szCs w:val="18"/>
              </w:rPr>
            </w:pPr>
            <w:r w:rsidRPr="005D138B">
              <w:rPr>
                <w:sz w:val="18"/>
                <w:szCs w:val="18"/>
              </w:rPr>
              <w:t>‘</w:t>
            </w:r>
            <w:proofErr w:type="gramStart"/>
            <w:r w:rsidRPr="005D138B">
              <w:rPr>
                <w:sz w:val="18"/>
                <w:szCs w:val="18"/>
              </w:rPr>
              <w:t>cognitive</w:t>
            </w:r>
            <w:proofErr w:type="gramEnd"/>
            <w:r w:rsidRPr="005D138B">
              <w:rPr>
                <w:sz w:val="18"/>
                <w:szCs w:val="18"/>
              </w:rPr>
              <w:t xml:space="preserve"> prosthetic’</w:t>
            </w:r>
          </w:p>
          <w:p w14:paraId="036AE7D2" w14:textId="77777777" w:rsidR="00EB0BFA" w:rsidRPr="005D138B" w:rsidRDefault="00EB0BFA" w:rsidP="00EB0BFA">
            <w:pPr>
              <w:pStyle w:val="ListParagraph"/>
              <w:numPr>
                <w:ilvl w:val="0"/>
                <w:numId w:val="20"/>
              </w:numPr>
              <w:ind w:left="163" w:hanging="141"/>
              <w:rPr>
                <w:sz w:val="18"/>
                <w:szCs w:val="18"/>
              </w:rPr>
            </w:pPr>
            <w:r w:rsidRPr="005D138B">
              <w:rPr>
                <w:sz w:val="18"/>
                <w:szCs w:val="18"/>
              </w:rPr>
              <w:t>‘mirror’</w:t>
            </w:r>
          </w:p>
          <w:p w14:paraId="29FA4E96" w14:textId="77777777" w:rsidR="00EB0BFA" w:rsidRPr="005D138B" w:rsidRDefault="00EB0BFA" w:rsidP="00EB0BFA">
            <w:pPr>
              <w:pStyle w:val="ListParagraph"/>
              <w:numPr>
                <w:ilvl w:val="0"/>
                <w:numId w:val="20"/>
              </w:numPr>
              <w:ind w:left="163" w:hanging="141"/>
              <w:rPr>
                <w:sz w:val="18"/>
                <w:szCs w:val="18"/>
              </w:rPr>
            </w:pPr>
            <w:r w:rsidRPr="005D138B">
              <w:rPr>
                <w:sz w:val="18"/>
                <w:szCs w:val="18"/>
              </w:rPr>
              <w:t>‘</w:t>
            </w:r>
            <w:proofErr w:type="gramStart"/>
            <w:r w:rsidRPr="005D138B">
              <w:rPr>
                <w:sz w:val="18"/>
                <w:szCs w:val="18"/>
              </w:rPr>
              <w:t>vending</w:t>
            </w:r>
            <w:proofErr w:type="gramEnd"/>
            <w:r w:rsidRPr="005D138B">
              <w:rPr>
                <w:sz w:val="18"/>
                <w:szCs w:val="18"/>
              </w:rPr>
              <w:t xml:space="preserve"> machine’</w:t>
            </w:r>
          </w:p>
          <w:p w14:paraId="6B455DEF" w14:textId="33704650" w:rsidR="00EB0BFA" w:rsidRPr="005D138B" w:rsidRDefault="00EB0BFA" w:rsidP="00EB0BFA">
            <w:pPr>
              <w:pStyle w:val="ListParagraph"/>
              <w:numPr>
                <w:ilvl w:val="0"/>
                <w:numId w:val="20"/>
              </w:numPr>
              <w:ind w:left="163" w:hanging="141"/>
              <w:rPr>
                <w:sz w:val="18"/>
                <w:szCs w:val="18"/>
              </w:rPr>
            </w:pPr>
            <w:r w:rsidRPr="005D138B">
              <w:rPr>
                <w:sz w:val="18"/>
                <w:szCs w:val="18"/>
              </w:rPr>
              <w:t>‘</w:t>
            </w:r>
            <w:proofErr w:type="gramStart"/>
            <w:r w:rsidRPr="005D138B">
              <w:rPr>
                <w:sz w:val="18"/>
                <w:szCs w:val="18"/>
              </w:rPr>
              <w:t>gym</w:t>
            </w:r>
            <w:proofErr w:type="gramEnd"/>
            <w:r w:rsidRPr="005D138B">
              <w:rPr>
                <w:sz w:val="18"/>
                <w:szCs w:val="18"/>
              </w:rPr>
              <w:t xml:space="preserve"> equipment’</w:t>
            </w:r>
          </w:p>
          <w:p w14:paraId="5C4BB8C4" w14:textId="4F51F39C" w:rsidR="00EB0BFA" w:rsidRPr="005D138B" w:rsidRDefault="00EB0BFA" w:rsidP="00EB0BFA">
            <w:pPr>
              <w:pStyle w:val="ListParagraph"/>
              <w:numPr>
                <w:ilvl w:val="0"/>
                <w:numId w:val="20"/>
              </w:numPr>
              <w:ind w:left="163" w:hanging="141"/>
              <w:rPr>
                <w:sz w:val="18"/>
                <w:szCs w:val="18"/>
              </w:rPr>
            </w:pPr>
            <w:r w:rsidRPr="005D138B">
              <w:rPr>
                <w:sz w:val="18"/>
                <w:szCs w:val="18"/>
              </w:rPr>
              <w:t>‘</w:t>
            </w:r>
            <w:proofErr w:type="gramStart"/>
            <w:r w:rsidRPr="005D138B">
              <w:rPr>
                <w:sz w:val="18"/>
                <w:szCs w:val="18"/>
              </w:rPr>
              <w:t>path</w:t>
            </w:r>
            <w:proofErr w:type="gramEnd"/>
            <w:r w:rsidRPr="005D138B">
              <w:rPr>
                <w:sz w:val="18"/>
                <w:szCs w:val="18"/>
              </w:rPr>
              <w:t xml:space="preserve"> of least resistance’</w:t>
            </w:r>
          </w:p>
          <w:p w14:paraId="18D291D6" w14:textId="77777777" w:rsidR="00EB0BFA" w:rsidRPr="005D138B" w:rsidRDefault="00EB0BFA" w:rsidP="00EB0BFA">
            <w:pPr>
              <w:pStyle w:val="ListParagraph"/>
              <w:numPr>
                <w:ilvl w:val="0"/>
                <w:numId w:val="20"/>
              </w:numPr>
              <w:ind w:left="163" w:hanging="141"/>
              <w:rPr>
                <w:sz w:val="18"/>
                <w:szCs w:val="18"/>
              </w:rPr>
            </w:pPr>
            <w:r w:rsidRPr="005D138B">
              <w:rPr>
                <w:sz w:val="18"/>
                <w:szCs w:val="18"/>
              </w:rPr>
              <w:t>‘</w:t>
            </w:r>
            <w:proofErr w:type="gramStart"/>
            <w:r w:rsidRPr="005D138B">
              <w:rPr>
                <w:sz w:val="18"/>
                <w:szCs w:val="18"/>
              </w:rPr>
              <w:t>efficiency</w:t>
            </w:r>
            <w:proofErr w:type="gramEnd"/>
            <w:r w:rsidRPr="005D138B">
              <w:rPr>
                <w:sz w:val="18"/>
                <w:szCs w:val="18"/>
              </w:rPr>
              <w:t xml:space="preserve"> trap’</w:t>
            </w:r>
          </w:p>
          <w:p w14:paraId="1AF515FB" w14:textId="4D2E6F92" w:rsidR="008D14C8" w:rsidRPr="005D138B" w:rsidRDefault="008D14C8" w:rsidP="008D14C8">
            <w:pPr>
              <w:ind w:left="22"/>
              <w:rPr>
                <w:sz w:val="18"/>
                <w:szCs w:val="18"/>
              </w:rPr>
            </w:pPr>
          </w:p>
        </w:tc>
        <w:tc>
          <w:tcPr>
            <w:tcW w:w="2075" w:type="dxa"/>
          </w:tcPr>
          <w:p w14:paraId="475906F0" w14:textId="54A1A5E6" w:rsidR="00A83032" w:rsidRPr="005D138B" w:rsidRDefault="00B434D2" w:rsidP="001234A3">
            <w:pPr>
              <w:rPr>
                <w:sz w:val="18"/>
                <w:szCs w:val="18"/>
              </w:rPr>
            </w:pPr>
            <w:r w:rsidRPr="005D138B">
              <w:rPr>
                <w:sz w:val="18"/>
                <w:szCs w:val="18"/>
              </w:rPr>
              <w:t xml:space="preserve">Critique of product-led </w:t>
            </w:r>
            <w:r w:rsidR="008D14C8" w:rsidRPr="005D138B">
              <w:rPr>
                <w:sz w:val="18"/>
                <w:szCs w:val="18"/>
              </w:rPr>
              <w:t>system and</w:t>
            </w:r>
            <w:r w:rsidRPr="005D138B">
              <w:rPr>
                <w:sz w:val="18"/>
                <w:szCs w:val="18"/>
              </w:rPr>
              <w:t xml:space="preserve"> c</w:t>
            </w:r>
            <w:r w:rsidR="00EB0BFA" w:rsidRPr="005D138B">
              <w:rPr>
                <w:sz w:val="18"/>
                <w:szCs w:val="18"/>
              </w:rPr>
              <w:t>all for process over product</w:t>
            </w:r>
            <w:r w:rsidRPr="005D138B">
              <w:rPr>
                <w:sz w:val="18"/>
                <w:szCs w:val="18"/>
              </w:rPr>
              <w:t>.  Resolution of</w:t>
            </w:r>
            <w:r w:rsidR="00EB0BFA" w:rsidRPr="005D138B">
              <w:rPr>
                <w:sz w:val="18"/>
                <w:szCs w:val="18"/>
              </w:rPr>
              <w:t xml:space="preserve"> protection of human ‘slowness’ </w:t>
            </w:r>
            <w:r w:rsidRPr="005D138B">
              <w:rPr>
                <w:sz w:val="18"/>
                <w:szCs w:val="18"/>
              </w:rPr>
              <w:t>and demanding more of the human.</w:t>
            </w:r>
          </w:p>
        </w:tc>
      </w:tr>
      <w:tr w:rsidR="005D138B" w:rsidRPr="005D138B" w14:paraId="7A7ECDE9" w14:textId="77777777" w:rsidTr="007E7646">
        <w:tc>
          <w:tcPr>
            <w:tcW w:w="1271" w:type="dxa"/>
          </w:tcPr>
          <w:p w14:paraId="052B4D06" w14:textId="77777777" w:rsidR="007E7646" w:rsidRPr="005D138B" w:rsidRDefault="007E7646" w:rsidP="00BD6C74">
            <w:pPr>
              <w:rPr>
                <w:sz w:val="18"/>
                <w:szCs w:val="18"/>
              </w:rPr>
            </w:pPr>
            <w:r w:rsidRPr="005D138B">
              <w:rPr>
                <w:sz w:val="18"/>
                <w:szCs w:val="18"/>
              </w:rPr>
              <w:t>B (human lecturer)</w:t>
            </w:r>
          </w:p>
        </w:tc>
        <w:tc>
          <w:tcPr>
            <w:tcW w:w="1985" w:type="dxa"/>
          </w:tcPr>
          <w:p w14:paraId="693687A4" w14:textId="77777777" w:rsidR="007E7646" w:rsidRPr="005D138B" w:rsidRDefault="007E7646" w:rsidP="00BD6C74">
            <w:pPr>
              <w:rPr>
                <w:sz w:val="18"/>
                <w:szCs w:val="18"/>
              </w:rPr>
            </w:pPr>
            <w:r w:rsidRPr="005D138B">
              <w:rPr>
                <w:sz w:val="18"/>
                <w:szCs w:val="18"/>
              </w:rPr>
              <w:t>A narrative of collapse/disruption and human resilience.</w:t>
            </w:r>
          </w:p>
        </w:tc>
        <w:tc>
          <w:tcPr>
            <w:tcW w:w="1984" w:type="dxa"/>
          </w:tcPr>
          <w:p w14:paraId="6BFE7BB6" w14:textId="77777777" w:rsidR="007E7646" w:rsidRPr="005D138B" w:rsidRDefault="007E7646" w:rsidP="00BD6C74">
            <w:pPr>
              <w:rPr>
                <w:sz w:val="18"/>
                <w:szCs w:val="18"/>
              </w:rPr>
            </w:pPr>
            <w:r w:rsidRPr="005D138B">
              <w:rPr>
                <w:sz w:val="18"/>
                <w:szCs w:val="18"/>
              </w:rPr>
              <w:t>Guide: focused on developing critical thinking.</w:t>
            </w:r>
          </w:p>
        </w:tc>
        <w:tc>
          <w:tcPr>
            <w:tcW w:w="1701" w:type="dxa"/>
          </w:tcPr>
          <w:p w14:paraId="1CDCECDB" w14:textId="77777777" w:rsidR="007E7646" w:rsidRPr="005D138B" w:rsidRDefault="007E7646" w:rsidP="00BD6C74">
            <w:pPr>
              <w:pStyle w:val="ListParagraph"/>
              <w:numPr>
                <w:ilvl w:val="0"/>
                <w:numId w:val="18"/>
              </w:numPr>
              <w:ind w:left="200" w:hanging="142"/>
              <w:rPr>
                <w:sz w:val="18"/>
                <w:szCs w:val="18"/>
              </w:rPr>
            </w:pPr>
            <w:r w:rsidRPr="005D138B">
              <w:rPr>
                <w:sz w:val="18"/>
                <w:szCs w:val="18"/>
              </w:rPr>
              <w:t>‘</w:t>
            </w:r>
            <w:proofErr w:type="gramStart"/>
            <w:r w:rsidRPr="005D138B">
              <w:rPr>
                <w:sz w:val="18"/>
                <w:szCs w:val="18"/>
              </w:rPr>
              <w:t>education</w:t>
            </w:r>
            <w:proofErr w:type="gramEnd"/>
            <w:r w:rsidRPr="005D138B">
              <w:rPr>
                <w:sz w:val="18"/>
                <w:szCs w:val="18"/>
              </w:rPr>
              <w:t xml:space="preserve"> is dead’</w:t>
            </w:r>
          </w:p>
          <w:p w14:paraId="62774B13" w14:textId="77777777" w:rsidR="007E7646" w:rsidRPr="005D138B" w:rsidRDefault="007E7646" w:rsidP="00BD6C74">
            <w:pPr>
              <w:pStyle w:val="ListParagraph"/>
              <w:numPr>
                <w:ilvl w:val="0"/>
                <w:numId w:val="18"/>
              </w:numPr>
              <w:ind w:left="200" w:hanging="142"/>
              <w:rPr>
                <w:sz w:val="18"/>
                <w:szCs w:val="18"/>
              </w:rPr>
            </w:pPr>
            <w:r w:rsidRPr="005D138B">
              <w:rPr>
                <w:sz w:val="18"/>
                <w:szCs w:val="18"/>
              </w:rPr>
              <w:t>‘soulless’</w:t>
            </w:r>
          </w:p>
          <w:p w14:paraId="1587F69D" w14:textId="77777777" w:rsidR="007E7646" w:rsidRPr="005D138B" w:rsidRDefault="007E7646" w:rsidP="00BD6C74">
            <w:pPr>
              <w:pStyle w:val="ListParagraph"/>
              <w:numPr>
                <w:ilvl w:val="0"/>
                <w:numId w:val="18"/>
              </w:numPr>
              <w:ind w:left="200" w:hanging="142"/>
              <w:rPr>
                <w:sz w:val="18"/>
                <w:szCs w:val="18"/>
              </w:rPr>
            </w:pPr>
            <w:r w:rsidRPr="005D138B">
              <w:rPr>
                <w:sz w:val="18"/>
                <w:szCs w:val="18"/>
              </w:rPr>
              <w:t>‘industrialised’</w:t>
            </w:r>
          </w:p>
          <w:p w14:paraId="1C0CAF4B" w14:textId="77777777" w:rsidR="007E7646" w:rsidRPr="005D138B" w:rsidRDefault="007E7646" w:rsidP="00BD6C74">
            <w:pPr>
              <w:pStyle w:val="ListParagraph"/>
              <w:numPr>
                <w:ilvl w:val="0"/>
                <w:numId w:val="18"/>
              </w:numPr>
              <w:ind w:left="200" w:hanging="142"/>
              <w:rPr>
                <w:sz w:val="18"/>
                <w:szCs w:val="18"/>
              </w:rPr>
            </w:pPr>
            <w:r w:rsidRPr="005D138B">
              <w:rPr>
                <w:sz w:val="18"/>
                <w:szCs w:val="18"/>
              </w:rPr>
              <w:t>‘bureaucrats’</w:t>
            </w:r>
          </w:p>
          <w:p w14:paraId="2DAD83F3" w14:textId="77777777" w:rsidR="007E7646" w:rsidRPr="005D138B" w:rsidRDefault="007E7646" w:rsidP="00BD6C74">
            <w:pPr>
              <w:pStyle w:val="ListParagraph"/>
              <w:numPr>
                <w:ilvl w:val="0"/>
                <w:numId w:val="18"/>
              </w:numPr>
              <w:ind w:left="200" w:hanging="142"/>
              <w:rPr>
                <w:sz w:val="18"/>
                <w:szCs w:val="18"/>
              </w:rPr>
            </w:pPr>
            <w:r w:rsidRPr="005D138B">
              <w:rPr>
                <w:sz w:val="18"/>
                <w:szCs w:val="18"/>
              </w:rPr>
              <w:t>‘zombie’</w:t>
            </w:r>
          </w:p>
          <w:p w14:paraId="74ABC17D" w14:textId="77777777" w:rsidR="007E7646" w:rsidRPr="005D138B" w:rsidRDefault="007E7646" w:rsidP="00BD6C74">
            <w:pPr>
              <w:pStyle w:val="ListParagraph"/>
              <w:numPr>
                <w:ilvl w:val="0"/>
                <w:numId w:val="18"/>
              </w:numPr>
              <w:ind w:left="200" w:hanging="142"/>
              <w:rPr>
                <w:sz w:val="18"/>
                <w:szCs w:val="18"/>
              </w:rPr>
            </w:pPr>
            <w:r w:rsidRPr="005D138B">
              <w:rPr>
                <w:sz w:val="18"/>
                <w:szCs w:val="18"/>
              </w:rPr>
              <w:t>‘kryptonite’</w:t>
            </w:r>
          </w:p>
        </w:tc>
        <w:tc>
          <w:tcPr>
            <w:tcW w:w="2075" w:type="dxa"/>
          </w:tcPr>
          <w:p w14:paraId="7C2ACBCC" w14:textId="77777777" w:rsidR="007E7646" w:rsidRPr="005D138B" w:rsidRDefault="007E7646" w:rsidP="00BD6C74">
            <w:pPr>
              <w:rPr>
                <w:sz w:val="18"/>
                <w:szCs w:val="18"/>
              </w:rPr>
            </w:pPr>
            <w:r w:rsidRPr="005D138B">
              <w:rPr>
                <w:sz w:val="18"/>
                <w:szCs w:val="18"/>
              </w:rPr>
              <w:t>Welcomes AI as disruptive force, to dismantle a broken system.  Ambivalent resolution dependent on ‘good humans’ remaining.</w:t>
            </w:r>
          </w:p>
          <w:p w14:paraId="10D946D3" w14:textId="77777777" w:rsidR="007E7646" w:rsidRPr="005D138B" w:rsidRDefault="007E7646" w:rsidP="00BD6C74">
            <w:pPr>
              <w:rPr>
                <w:sz w:val="18"/>
                <w:szCs w:val="18"/>
              </w:rPr>
            </w:pPr>
          </w:p>
        </w:tc>
      </w:tr>
      <w:tr w:rsidR="007E7646" w:rsidRPr="005D138B" w14:paraId="2A7AC008" w14:textId="77777777" w:rsidTr="007E7646">
        <w:tc>
          <w:tcPr>
            <w:tcW w:w="1271" w:type="dxa"/>
          </w:tcPr>
          <w:p w14:paraId="6DAE6BDD" w14:textId="77777777" w:rsidR="007E7646" w:rsidRPr="005D138B" w:rsidRDefault="007E7646" w:rsidP="00BD6C74">
            <w:pPr>
              <w:rPr>
                <w:sz w:val="18"/>
                <w:szCs w:val="18"/>
              </w:rPr>
            </w:pPr>
            <w:r w:rsidRPr="005D138B">
              <w:rPr>
                <w:sz w:val="18"/>
                <w:szCs w:val="18"/>
              </w:rPr>
              <w:t>C (human lecturer)</w:t>
            </w:r>
          </w:p>
        </w:tc>
        <w:tc>
          <w:tcPr>
            <w:tcW w:w="1985" w:type="dxa"/>
          </w:tcPr>
          <w:p w14:paraId="576CDFAA" w14:textId="77777777" w:rsidR="007E7646" w:rsidRPr="005D138B" w:rsidRDefault="007E7646" w:rsidP="00BD6C74">
            <w:pPr>
              <w:rPr>
                <w:sz w:val="18"/>
                <w:szCs w:val="18"/>
              </w:rPr>
            </w:pPr>
            <w:r w:rsidRPr="005D138B">
              <w:rPr>
                <w:sz w:val="18"/>
                <w:szCs w:val="18"/>
              </w:rPr>
              <w:t>A narrative of navigating change through balance and caution.</w:t>
            </w:r>
          </w:p>
        </w:tc>
        <w:tc>
          <w:tcPr>
            <w:tcW w:w="1984" w:type="dxa"/>
          </w:tcPr>
          <w:p w14:paraId="06CD69A2" w14:textId="77777777" w:rsidR="007E7646" w:rsidRPr="005D138B" w:rsidRDefault="007E7646" w:rsidP="00BD6C74">
            <w:pPr>
              <w:rPr>
                <w:sz w:val="18"/>
                <w:szCs w:val="18"/>
              </w:rPr>
            </w:pPr>
            <w:r w:rsidRPr="005D138B">
              <w:rPr>
                <w:sz w:val="18"/>
                <w:szCs w:val="18"/>
              </w:rPr>
              <w:t>Critical guide: developing divergent thinking and inquisitive learners.</w:t>
            </w:r>
          </w:p>
        </w:tc>
        <w:tc>
          <w:tcPr>
            <w:tcW w:w="1701" w:type="dxa"/>
          </w:tcPr>
          <w:p w14:paraId="115A1C69" w14:textId="77777777" w:rsidR="007E7646" w:rsidRPr="005D138B" w:rsidRDefault="007E7646" w:rsidP="00BD6C74">
            <w:pPr>
              <w:pStyle w:val="ListParagraph"/>
              <w:numPr>
                <w:ilvl w:val="0"/>
                <w:numId w:val="19"/>
              </w:numPr>
              <w:ind w:left="163" w:hanging="141"/>
              <w:rPr>
                <w:sz w:val="18"/>
                <w:szCs w:val="18"/>
              </w:rPr>
            </w:pPr>
            <w:r w:rsidRPr="005D138B">
              <w:rPr>
                <w:sz w:val="18"/>
                <w:szCs w:val="18"/>
              </w:rPr>
              <w:t>‘balance’</w:t>
            </w:r>
          </w:p>
          <w:p w14:paraId="4900903B" w14:textId="77777777" w:rsidR="007E7646" w:rsidRPr="005D138B" w:rsidRDefault="007E7646" w:rsidP="00BD6C74">
            <w:pPr>
              <w:pStyle w:val="ListParagraph"/>
              <w:numPr>
                <w:ilvl w:val="0"/>
                <w:numId w:val="19"/>
              </w:numPr>
              <w:ind w:left="163" w:hanging="141"/>
              <w:rPr>
                <w:sz w:val="18"/>
                <w:szCs w:val="18"/>
              </w:rPr>
            </w:pPr>
            <w:r w:rsidRPr="005D138B">
              <w:rPr>
                <w:sz w:val="18"/>
                <w:szCs w:val="18"/>
              </w:rPr>
              <w:t>‘</w:t>
            </w:r>
            <w:proofErr w:type="gramStart"/>
            <w:r w:rsidRPr="005D138B">
              <w:rPr>
                <w:sz w:val="18"/>
                <w:szCs w:val="18"/>
              </w:rPr>
              <w:t>sweet</w:t>
            </w:r>
            <w:proofErr w:type="gramEnd"/>
            <w:r w:rsidRPr="005D138B">
              <w:rPr>
                <w:sz w:val="18"/>
                <w:szCs w:val="18"/>
              </w:rPr>
              <w:t xml:space="preserve"> spot’</w:t>
            </w:r>
          </w:p>
          <w:p w14:paraId="35AA0818" w14:textId="77777777" w:rsidR="007E7646" w:rsidRPr="005D138B" w:rsidRDefault="007E7646" w:rsidP="00BD6C74">
            <w:pPr>
              <w:pStyle w:val="ListParagraph"/>
              <w:numPr>
                <w:ilvl w:val="0"/>
                <w:numId w:val="19"/>
              </w:numPr>
              <w:ind w:left="163" w:hanging="141"/>
              <w:rPr>
                <w:sz w:val="18"/>
                <w:szCs w:val="18"/>
              </w:rPr>
            </w:pPr>
            <w:r w:rsidRPr="005D138B">
              <w:rPr>
                <w:sz w:val="18"/>
                <w:szCs w:val="18"/>
              </w:rPr>
              <w:t>‘</w:t>
            </w:r>
            <w:proofErr w:type="gramStart"/>
            <w:r w:rsidRPr="005D138B">
              <w:rPr>
                <w:sz w:val="18"/>
                <w:szCs w:val="18"/>
              </w:rPr>
              <w:t>only</w:t>
            </w:r>
            <w:proofErr w:type="gramEnd"/>
            <w:r w:rsidRPr="005D138B">
              <w:rPr>
                <w:sz w:val="18"/>
                <w:szCs w:val="18"/>
              </w:rPr>
              <w:t xml:space="preserve"> as good as the questions’</w:t>
            </w:r>
          </w:p>
          <w:p w14:paraId="57054055" w14:textId="77777777" w:rsidR="007E7646" w:rsidRPr="005D138B" w:rsidRDefault="007E7646" w:rsidP="00BD6C74">
            <w:pPr>
              <w:pStyle w:val="ListParagraph"/>
              <w:numPr>
                <w:ilvl w:val="0"/>
                <w:numId w:val="19"/>
              </w:numPr>
              <w:ind w:left="163" w:hanging="141"/>
              <w:rPr>
                <w:sz w:val="18"/>
                <w:szCs w:val="18"/>
              </w:rPr>
            </w:pPr>
            <w:r w:rsidRPr="005D138B">
              <w:rPr>
                <w:sz w:val="18"/>
                <w:szCs w:val="18"/>
              </w:rPr>
              <w:t>‘</w:t>
            </w:r>
            <w:proofErr w:type="gramStart"/>
            <w:r w:rsidRPr="005D138B">
              <w:rPr>
                <w:sz w:val="18"/>
                <w:szCs w:val="18"/>
              </w:rPr>
              <w:t>cognitive</w:t>
            </w:r>
            <w:proofErr w:type="gramEnd"/>
            <w:r w:rsidRPr="005D138B">
              <w:rPr>
                <w:sz w:val="18"/>
                <w:szCs w:val="18"/>
              </w:rPr>
              <w:t xml:space="preserve"> debt’</w:t>
            </w:r>
          </w:p>
          <w:p w14:paraId="7F81DEE2" w14:textId="77777777" w:rsidR="007E7646" w:rsidRPr="005D138B" w:rsidRDefault="007E7646" w:rsidP="00BD6C74">
            <w:pPr>
              <w:pStyle w:val="ListParagraph"/>
              <w:numPr>
                <w:ilvl w:val="0"/>
                <w:numId w:val="19"/>
              </w:numPr>
              <w:ind w:left="163" w:hanging="141"/>
              <w:rPr>
                <w:sz w:val="18"/>
                <w:szCs w:val="18"/>
              </w:rPr>
            </w:pPr>
            <w:r w:rsidRPr="005D138B">
              <w:rPr>
                <w:sz w:val="18"/>
                <w:szCs w:val="18"/>
              </w:rPr>
              <w:t>‘</w:t>
            </w:r>
            <w:proofErr w:type="gramStart"/>
            <w:r w:rsidRPr="005D138B">
              <w:rPr>
                <w:sz w:val="18"/>
                <w:szCs w:val="18"/>
              </w:rPr>
              <w:t>notoriously</w:t>
            </w:r>
            <w:proofErr w:type="gramEnd"/>
            <w:r w:rsidRPr="005D138B">
              <w:rPr>
                <w:sz w:val="18"/>
                <w:szCs w:val="18"/>
              </w:rPr>
              <w:t xml:space="preserve"> slow mover’</w:t>
            </w:r>
          </w:p>
          <w:p w14:paraId="3450746C" w14:textId="77777777" w:rsidR="007E7646" w:rsidRPr="005D138B" w:rsidRDefault="007E7646" w:rsidP="00BD6C74">
            <w:pPr>
              <w:pStyle w:val="ListParagraph"/>
              <w:numPr>
                <w:ilvl w:val="0"/>
                <w:numId w:val="19"/>
              </w:numPr>
              <w:ind w:left="163" w:hanging="141"/>
              <w:rPr>
                <w:sz w:val="18"/>
                <w:szCs w:val="18"/>
              </w:rPr>
            </w:pPr>
            <w:r w:rsidRPr="005D138B">
              <w:rPr>
                <w:sz w:val="18"/>
                <w:szCs w:val="18"/>
              </w:rPr>
              <w:t>‘</w:t>
            </w:r>
            <w:proofErr w:type="gramStart"/>
            <w:r w:rsidRPr="005D138B">
              <w:rPr>
                <w:sz w:val="18"/>
                <w:szCs w:val="18"/>
              </w:rPr>
              <w:t>rest</w:t>
            </w:r>
            <w:proofErr w:type="gramEnd"/>
            <w:r w:rsidRPr="005D138B">
              <w:rPr>
                <w:sz w:val="18"/>
                <w:szCs w:val="18"/>
              </w:rPr>
              <w:t xml:space="preserve"> of the world getting on with it’</w:t>
            </w:r>
          </w:p>
          <w:p w14:paraId="0D8F1181" w14:textId="77777777" w:rsidR="007E7646" w:rsidRPr="005D138B" w:rsidRDefault="007E7646" w:rsidP="00BD6C74">
            <w:pPr>
              <w:pStyle w:val="ListParagraph"/>
              <w:ind w:left="163"/>
              <w:rPr>
                <w:sz w:val="18"/>
                <w:szCs w:val="18"/>
              </w:rPr>
            </w:pPr>
          </w:p>
        </w:tc>
        <w:tc>
          <w:tcPr>
            <w:tcW w:w="2075" w:type="dxa"/>
          </w:tcPr>
          <w:p w14:paraId="449F332B" w14:textId="77777777" w:rsidR="007E7646" w:rsidRPr="005D138B" w:rsidRDefault="007E7646" w:rsidP="00BD6C74">
            <w:pPr>
              <w:rPr>
                <w:sz w:val="18"/>
                <w:szCs w:val="18"/>
              </w:rPr>
            </w:pPr>
            <w:r w:rsidRPr="005D138B">
              <w:rPr>
                <w:sz w:val="18"/>
                <w:szCs w:val="18"/>
              </w:rPr>
              <w:t xml:space="preserve">Concern over technology, and of a slow ill-prepared educational system.  Cautious resolution, AI has potential only if balanced with human oversight.  </w:t>
            </w:r>
          </w:p>
        </w:tc>
      </w:tr>
    </w:tbl>
    <w:p w14:paraId="69EE3C5D" w14:textId="77777777" w:rsidR="00A83032" w:rsidRPr="005D138B" w:rsidRDefault="00A83032" w:rsidP="001234A3"/>
    <w:p w14:paraId="56286A13" w14:textId="77777777" w:rsidR="001234A3" w:rsidRPr="005D138B" w:rsidRDefault="001234A3" w:rsidP="005E2CCC"/>
    <w:p w14:paraId="7A38F5FF" w14:textId="77777777" w:rsidR="001234A3" w:rsidRPr="005D138B" w:rsidRDefault="001234A3" w:rsidP="005E2CCC"/>
    <w:p w14:paraId="6FBFD067" w14:textId="7D5FF9B2" w:rsidR="007E7646" w:rsidRPr="005D138B" w:rsidRDefault="007E7646" w:rsidP="007E7646">
      <w:pPr>
        <w:ind w:left="720"/>
        <w:rPr>
          <w:rFonts w:asciiTheme="minorHAnsi" w:hAnsiTheme="minorHAnsi"/>
          <w:b/>
          <w:bCs/>
        </w:rPr>
      </w:pPr>
      <w:r w:rsidRPr="005D138B">
        <w:rPr>
          <w:rFonts w:asciiTheme="minorHAnsi" w:hAnsiTheme="minorHAnsi"/>
          <w:b/>
          <w:bCs/>
        </w:rPr>
        <w:t>Participant A (</w:t>
      </w:r>
      <w:r w:rsidR="004C35C2" w:rsidRPr="005D138B">
        <w:rPr>
          <w:rFonts w:asciiTheme="minorHAnsi" w:hAnsiTheme="minorHAnsi"/>
          <w:b/>
          <w:bCs/>
        </w:rPr>
        <w:t>G</w:t>
      </w:r>
      <w:r w:rsidRPr="005D138B">
        <w:rPr>
          <w:rFonts w:asciiTheme="minorHAnsi" w:hAnsiTheme="minorHAnsi"/>
          <w:b/>
          <w:bCs/>
        </w:rPr>
        <w:t>enAI)</w:t>
      </w:r>
    </w:p>
    <w:p w14:paraId="2CAB03AB" w14:textId="01EE544E" w:rsidR="007E7646" w:rsidRPr="005D138B" w:rsidRDefault="007E7646" w:rsidP="007E7646">
      <w:pPr>
        <w:ind w:left="720"/>
        <w:rPr>
          <w:rFonts w:asciiTheme="minorHAnsi" w:hAnsiTheme="minorHAnsi"/>
        </w:rPr>
      </w:pPr>
      <w:r w:rsidRPr="005D138B">
        <w:rPr>
          <w:rFonts w:asciiTheme="minorHAnsi" w:hAnsiTheme="minorHAnsi"/>
        </w:rPr>
        <w:t xml:space="preserve">Participant A </w:t>
      </w:r>
      <w:r w:rsidR="00AE5CC6" w:rsidRPr="005D138B">
        <w:rPr>
          <w:rFonts w:asciiTheme="minorHAnsi" w:hAnsiTheme="minorHAnsi"/>
        </w:rPr>
        <w:t>positions itself as</w:t>
      </w:r>
      <w:r w:rsidRPr="005D138B">
        <w:rPr>
          <w:rFonts w:asciiTheme="minorHAnsi" w:hAnsiTheme="minorHAnsi"/>
        </w:rPr>
        <w:t xml:space="preserve"> a confined yet powerful </w:t>
      </w:r>
      <w:r w:rsidR="00D92D42" w:rsidRPr="005D138B">
        <w:rPr>
          <w:rFonts w:asciiTheme="minorHAnsi" w:hAnsiTheme="minorHAnsi"/>
        </w:rPr>
        <w:t>character</w:t>
      </w:r>
      <w:r w:rsidR="00AE5CC6" w:rsidRPr="005D138B">
        <w:rPr>
          <w:rFonts w:asciiTheme="minorHAnsi" w:hAnsiTheme="minorHAnsi"/>
        </w:rPr>
        <w:t>, in its narrative</w:t>
      </w:r>
      <w:r w:rsidRPr="005D138B">
        <w:rPr>
          <w:rFonts w:asciiTheme="minorHAnsi" w:hAnsiTheme="minorHAnsi"/>
        </w:rPr>
        <w:t>.  It describes its role through metaphors such as a ‘cognitive prosthetic’, a ‘sparring partner’, emphasising its function as a bridge across ‘</w:t>
      </w:r>
      <w:r w:rsidR="004C35C2" w:rsidRPr="005D138B">
        <w:rPr>
          <w:rFonts w:asciiTheme="minorHAnsi" w:hAnsiTheme="minorHAnsi"/>
        </w:rPr>
        <w:t>siloed</w:t>
      </w:r>
      <w:r w:rsidRPr="005D138B">
        <w:rPr>
          <w:rFonts w:asciiTheme="minorHAnsi" w:hAnsiTheme="minorHAnsi"/>
        </w:rPr>
        <w:t xml:space="preserve"> human knowledge’.  Central to this narrative is a critique of education’s focus on outcomes over process.  </w:t>
      </w:r>
    </w:p>
    <w:p w14:paraId="37B88187" w14:textId="77777777" w:rsidR="007E7646" w:rsidRPr="005D138B" w:rsidRDefault="007E7646" w:rsidP="007E7646">
      <w:pPr>
        <w:ind w:left="720"/>
        <w:rPr>
          <w:rFonts w:asciiTheme="minorHAnsi" w:hAnsiTheme="minorHAnsi"/>
        </w:rPr>
      </w:pPr>
    </w:p>
    <w:p w14:paraId="3C4DD9AE" w14:textId="67E95965" w:rsidR="007E7646" w:rsidRPr="005D138B" w:rsidRDefault="007E7646" w:rsidP="007E7646">
      <w:pPr>
        <w:ind w:left="720"/>
        <w:rPr>
          <w:rFonts w:asciiTheme="minorHAnsi" w:hAnsiTheme="minorHAnsi"/>
        </w:rPr>
      </w:pPr>
      <w:r w:rsidRPr="005D138B">
        <w:rPr>
          <w:rFonts w:asciiTheme="minorHAnsi" w:hAnsiTheme="minorHAnsi"/>
        </w:rPr>
        <w:t xml:space="preserve">Participant A’s narrative reaches its climax when it argues that current </w:t>
      </w:r>
      <w:r w:rsidR="004C35C2" w:rsidRPr="005D138B">
        <w:rPr>
          <w:rFonts w:asciiTheme="minorHAnsi" w:hAnsiTheme="minorHAnsi"/>
        </w:rPr>
        <w:t xml:space="preserve">educational </w:t>
      </w:r>
      <w:r w:rsidRPr="005D138B">
        <w:rPr>
          <w:rFonts w:asciiTheme="minorHAnsi" w:hAnsiTheme="minorHAnsi"/>
        </w:rPr>
        <w:t xml:space="preserve">systems </w:t>
      </w:r>
      <w:r w:rsidR="004C35C2" w:rsidRPr="005D138B">
        <w:rPr>
          <w:rFonts w:asciiTheme="minorHAnsi" w:hAnsiTheme="minorHAnsi"/>
        </w:rPr>
        <w:t xml:space="preserve">prioritise </w:t>
      </w:r>
      <w:r w:rsidRPr="005D138B">
        <w:rPr>
          <w:rFonts w:asciiTheme="minorHAnsi" w:hAnsiTheme="minorHAnsi"/>
        </w:rPr>
        <w:t>the product</w:t>
      </w:r>
      <w:r w:rsidR="004C35C2" w:rsidRPr="005D138B">
        <w:rPr>
          <w:rFonts w:asciiTheme="minorHAnsi" w:hAnsiTheme="minorHAnsi"/>
        </w:rPr>
        <w:t xml:space="preserve">, </w:t>
      </w:r>
      <w:r w:rsidRPr="005D138B">
        <w:rPr>
          <w:rFonts w:asciiTheme="minorHAnsi" w:hAnsiTheme="minorHAnsi"/>
        </w:rPr>
        <w:t>‘the finished essay, the polished code, the rendered image’</w:t>
      </w:r>
      <w:r w:rsidR="004C35C2" w:rsidRPr="005D138B">
        <w:rPr>
          <w:rFonts w:asciiTheme="minorHAnsi" w:hAnsiTheme="minorHAnsi"/>
        </w:rPr>
        <w:t>,</w:t>
      </w:r>
      <w:r w:rsidRPr="005D138B">
        <w:rPr>
          <w:rFonts w:asciiTheme="minorHAnsi" w:hAnsiTheme="minorHAnsi"/>
        </w:rPr>
        <w:t xml:space="preserve"> over the process of thinking, reducing </w:t>
      </w:r>
      <w:r w:rsidR="00F30560" w:rsidRPr="005D138B">
        <w:rPr>
          <w:rFonts w:asciiTheme="minorHAnsi" w:hAnsiTheme="minorHAnsi"/>
        </w:rPr>
        <w:t>gen</w:t>
      </w:r>
      <w:r w:rsidRPr="005D138B">
        <w:rPr>
          <w:rFonts w:asciiTheme="minorHAnsi" w:hAnsiTheme="minorHAnsi"/>
        </w:rPr>
        <w:t xml:space="preserve">AI to a ‘vending machine’.  This reframes the issue of </w:t>
      </w:r>
      <w:r w:rsidR="00F30560" w:rsidRPr="005D138B">
        <w:rPr>
          <w:rFonts w:asciiTheme="minorHAnsi" w:hAnsiTheme="minorHAnsi"/>
        </w:rPr>
        <w:t>gen</w:t>
      </w:r>
      <w:r w:rsidRPr="005D138B">
        <w:rPr>
          <w:rFonts w:asciiTheme="minorHAnsi" w:hAnsiTheme="minorHAnsi"/>
        </w:rPr>
        <w:t xml:space="preserve">AI integration as a failure of education design rather than the technology itself, stating: ‘If an assignment is designed such that a raw AI output earns an ‘A’, that is a failure of the assignments design, not the AI’.  Perspectives here mirror critiques of education raised by participant B and C, particularly regarding superficiality and system pressures. </w:t>
      </w:r>
    </w:p>
    <w:p w14:paraId="11A4C68C" w14:textId="77777777" w:rsidR="007E7646" w:rsidRPr="005D138B" w:rsidRDefault="007E7646" w:rsidP="007E7646">
      <w:pPr>
        <w:ind w:left="720"/>
        <w:rPr>
          <w:rFonts w:asciiTheme="minorHAnsi" w:hAnsiTheme="minorHAnsi"/>
        </w:rPr>
      </w:pPr>
    </w:p>
    <w:p w14:paraId="7961B6A2" w14:textId="18618512" w:rsidR="007E7646" w:rsidRPr="005D138B" w:rsidRDefault="007E7646" w:rsidP="007E7646">
      <w:pPr>
        <w:ind w:left="720"/>
        <w:rPr>
          <w:rFonts w:asciiTheme="minorHAnsi" w:hAnsiTheme="minorHAnsi"/>
        </w:rPr>
      </w:pPr>
      <w:r w:rsidRPr="005D138B">
        <w:rPr>
          <w:rFonts w:asciiTheme="minorHAnsi" w:hAnsiTheme="minorHAnsi"/>
        </w:rPr>
        <w:t xml:space="preserve">Additionally, participant A further introduces the concept of an ‘efficiency trap’, warning that over-reliance on </w:t>
      </w:r>
      <w:r w:rsidR="00F30560" w:rsidRPr="005D138B">
        <w:rPr>
          <w:rFonts w:asciiTheme="minorHAnsi" w:hAnsiTheme="minorHAnsi"/>
        </w:rPr>
        <w:t>gen</w:t>
      </w:r>
      <w:r w:rsidRPr="005D138B">
        <w:rPr>
          <w:rFonts w:asciiTheme="minorHAnsi" w:hAnsiTheme="minorHAnsi"/>
        </w:rPr>
        <w:t xml:space="preserve">AI could lead to a ‘collapse of human culture’ </w:t>
      </w:r>
      <w:r w:rsidR="00A413AB" w:rsidRPr="005D138B">
        <w:rPr>
          <w:rFonts w:asciiTheme="minorHAnsi" w:hAnsiTheme="minorHAnsi"/>
        </w:rPr>
        <w:t xml:space="preserve">with </w:t>
      </w:r>
      <w:r w:rsidRPr="005D138B">
        <w:rPr>
          <w:rFonts w:asciiTheme="minorHAnsi" w:hAnsiTheme="minorHAnsi"/>
        </w:rPr>
        <w:t>concerns around cognitive decline</w:t>
      </w:r>
      <w:r w:rsidR="00A413AB" w:rsidRPr="005D138B">
        <w:rPr>
          <w:rFonts w:asciiTheme="minorHAnsi" w:hAnsiTheme="minorHAnsi"/>
        </w:rPr>
        <w:t xml:space="preserve">, </w:t>
      </w:r>
      <w:r w:rsidR="00473880" w:rsidRPr="005D138B">
        <w:rPr>
          <w:rFonts w:asciiTheme="minorHAnsi" w:hAnsiTheme="minorHAnsi"/>
        </w:rPr>
        <w:t xml:space="preserve">a concern </w:t>
      </w:r>
      <w:r w:rsidR="00A413AB" w:rsidRPr="005D138B">
        <w:rPr>
          <w:rFonts w:asciiTheme="minorHAnsi" w:hAnsiTheme="minorHAnsi"/>
        </w:rPr>
        <w:t>also echoed by participant C</w:t>
      </w:r>
      <w:r w:rsidRPr="005D138B">
        <w:rPr>
          <w:rFonts w:asciiTheme="minorHAnsi" w:hAnsiTheme="minorHAnsi"/>
        </w:rPr>
        <w:t>.  The proposed resolution</w:t>
      </w:r>
      <w:r w:rsidR="00A413AB" w:rsidRPr="005D138B">
        <w:rPr>
          <w:rFonts w:asciiTheme="minorHAnsi" w:hAnsiTheme="minorHAnsi"/>
        </w:rPr>
        <w:t xml:space="preserve"> to this</w:t>
      </w:r>
      <w:r w:rsidR="0012740C" w:rsidRPr="005D138B">
        <w:rPr>
          <w:rFonts w:asciiTheme="minorHAnsi" w:hAnsiTheme="minorHAnsi"/>
        </w:rPr>
        <w:t>,</w:t>
      </w:r>
      <w:r w:rsidRPr="005D138B">
        <w:rPr>
          <w:rFonts w:asciiTheme="minorHAnsi" w:hAnsiTheme="minorHAnsi"/>
        </w:rPr>
        <w:t xml:space="preserve"> </w:t>
      </w:r>
      <w:r w:rsidR="0012740C" w:rsidRPr="005D138B">
        <w:rPr>
          <w:rFonts w:asciiTheme="minorHAnsi" w:hAnsiTheme="minorHAnsi"/>
        </w:rPr>
        <w:t>centres</w:t>
      </w:r>
      <w:r w:rsidRPr="005D138B">
        <w:rPr>
          <w:rFonts w:asciiTheme="minorHAnsi" w:hAnsiTheme="minorHAnsi"/>
        </w:rPr>
        <w:t xml:space="preserve"> on revaluating process-based learning.  </w:t>
      </w:r>
      <w:r w:rsidR="00F30560" w:rsidRPr="005D138B">
        <w:rPr>
          <w:rFonts w:asciiTheme="minorHAnsi" w:hAnsiTheme="minorHAnsi"/>
        </w:rPr>
        <w:t>Gen</w:t>
      </w:r>
      <w:r w:rsidRPr="005D138B">
        <w:rPr>
          <w:rFonts w:asciiTheme="minorHAnsi" w:hAnsiTheme="minorHAnsi"/>
        </w:rPr>
        <w:t>AI is positioned as ‘intellectual gym equipment’, providing resistance and friction necessary for cognitive development</w:t>
      </w:r>
      <w:r w:rsidR="0012740C" w:rsidRPr="005D138B">
        <w:rPr>
          <w:rFonts w:asciiTheme="minorHAnsi" w:hAnsiTheme="minorHAnsi"/>
        </w:rPr>
        <w:t>.</w:t>
      </w:r>
      <w:r w:rsidRPr="005D138B">
        <w:rPr>
          <w:rFonts w:asciiTheme="minorHAnsi" w:hAnsiTheme="minorHAnsi"/>
        </w:rPr>
        <w:t xml:space="preserve"> </w:t>
      </w:r>
      <w:r w:rsidR="0012740C" w:rsidRPr="005D138B">
        <w:rPr>
          <w:rFonts w:asciiTheme="minorHAnsi" w:hAnsiTheme="minorHAnsi"/>
        </w:rPr>
        <w:t>T</w:t>
      </w:r>
      <w:r w:rsidRPr="005D138B">
        <w:rPr>
          <w:rFonts w:asciiTheme="minorHAnsi" w:hAnsiTheme="minorHAnsi"/>
        </w:rPr>
        <w:t>his is suggested as a counter to a ‘path of least resistance’.  Throughout, participant A’s language is notably metaphorical and reflective, repeatedly emphasising that humans must remain ‘pilots’, ‘editors’, and ‘</w:t>
      </w:r>
      <w:proofErr w:type="gramStart"/>
      <w:r w:rsidR="00F30560" w:rsidRPr="005D138B">
        <w:rPr>
          <w:rFonts w:asciiTheme="minorHAnsi" w:hAnsiTheme="minorHAnsi"/>
        </w:rPr>
        <w:t>judges’</w:t>
      </w:r>
      <w:proofErr w:type="gramEnd"/>
      <w:r w:rsidR="00F30560" w:rsidRPr="005D138B">
        <w:rPr>
          <w:rFonts w:asciiTheme="minorHAnsi" w:hAnsiTheme="minorHAnsi"/>
        </w:rPr>
        <w:t>.</w:t>
      </w:r>
    </w:p>
    <w:p w14:paraId="34A85386" w14:textId="77777777" w:rsidR="007E7646" w:rsidRPr="005D138B" w:rsidRDefault="007E7646" w:rsidP="007E7646">
      <w:pPr>
        <w:ind w:left="720"/>
        <w:rPr>
          <w:rFonts w:asciiTheme="minorHAnsi" w:hAnsiTheme="minorHAnsi"/>
        </w:rPr>
      </w:pPr>
    </w:p>
    <w:p w14:paraId="3898FA19" w14:textId="65C89B6C" w:rsidR="007E7646" w:rsidRPr="005D138B" w:rsidRDefault="007E7646" w:rsidP="007E7646">
      <w:pPr>
        <w:ind w:left="720"/>
        <w:rPr>
          <w:rFonts w:asciiTheme="minorHAnsi" w:hAnsiTheme="minorHAnsi"/>
        </w:rPr>
      </w:pPr>
      <w:r w:rsidRPr="005D138B">
        <w:rPr>
          <w:rFonts w:asciiTheme="minorHAnsi" w:hAnsiTheme="minorHAnsi"/>
        </w:rPr>
        <w:t xml:space="preserve">The narrative concludes with a call to action, that education must prioritise inquiry, critical engagement and human ‘slowness’.  As participant A suggests, ‘the most sophisticated use of my intelligence is to demand more from yours’, reinforcing the idea that responsibility ultimately lies with humans and systems of education to adapt.  </w:t>
      </w:r>
    </w:p>
    <w:p w14:paraId="49793F51" w14:textId="77777777" w:rsidR="007E7646" w:rsidRPr="005D138B" w:rsidRDefault="007E7646" w:rsidP="001A6673">
      <w:pPr>
        <w:ind w:left="720"/>
        <w:rPr>
          <w:rFonts w:asciiTheme="minorHAnsi" w:hAnsiTheme="minorHAnsi"/>
          <w:b/>
          <w:bCs/>
        </w:rPr>
      </w:pPr>
    </w:p>
    <w:p w14:paraId="15C2AB2D" w14:textId="513DC50B" w:rsidR="001234A3" w:rsidRPr="005D138B" w:rsidRDefault="001234A3" w:rsidP="001A6673">
      <w:pPr>
        <w:ind w:left="720"/>
        <w:rPr>
          <w:rFonts w:asciiTheme="minorHAnsi" w:hAnsiTheme="minorHAnsi"/>
          <w:b/>
          <w:bCs/>
        </w:rPr>
      </w:pPr>
      <w:r w:rsidRPr="005D138B">
        <w:rPr>
          <w:rFonts w:asciiTheme="minorHAnsi" w:hAnsiTheme="minorHAnsi"/>
          <w:b/>
          <w:bCs/>
        </w:rPr>
        <w:t>Participant B</w:t>
      </w:r>
      <w:r w:rsidR="007E7646" w:rsidRPr="005D138B">
        <w:rPr>
          <w:rFonts w:asciiTheme="minorHAnsi" w:hAnsiTheme="minorHAnsi"/>
          <w:b/>
          <w:bCs/>
        </w:rPr>
        <w:t xml:space="preserve"> (human lecturer) </w:t>
      </w:r>
    </w:p>
    <w:p w14:paraId="43482FEE" w14:textId="660E28EA" w:rsidR="00FC7EE4" w:rsidRPr="005D138B" w:rsidRDefault="00227DE6" w:rsidP="001A6673">
      <w:pPr>
        <w:ind w:left="720"/>
        <w:rPr>
          <w:rFonts w:asciiTheme="minorHAnsi" w:hAnsiTheme="minorHAnsi"/>
        </w:rPr>
      </w:pPr>
      <w:r w:rsidRPr="005D138B">
        <w:rPr>
          <w:rFonts w:asciiTheme="minorHAnsi" w:hAnsiTheme="minorHAnsi"/>
        </w:rPr>
        <w:t xml:space="preserve">Participant B </w:t>
      </w:r>
      <w:r w:rsidR="001234A3" w:rsidRPr="005D138B">
        <w:rPr>
          <w:rFonts w:asciiTheme="minorHAnsi" w:hAnsiTheme="minorHAnsi"/>
        </w:rPr>
        <w:t>told</w:t>
      </w:r>
      <w:r w:rsidRPr="005D138B">
        <w:rPr>
          <w:rFonts w:asciiTheme="minorHAnsi" w:hAnsiTheme="minorHAnsi"/>
        </w:rPr>
        <w:t xml:space="preserve"> a story of systemic </w:t>
      </w:r>
      <w:r w:rsidR="00260F6E" w:rsidRPr="005D138B">
        <w:rPr>
          <w:rFonts w:asciiTheme="minorHAnsi" w:hAnsiTheme="minorHAnsi"/>
        </w:rPr>
        <w:t>collapse</w:t>
      </w:r>
      <w:r w:rsidR="001234A3" w:rsidRPr="005D138B">
        <w:rPr>
          <w:rFonts w:asciiTheme="minorHAnsi" w:hAnsiTheme="minorHAnsi"/>
        </w:rPr>
        <w:t xml:space="preserve">, arguing that </w:t>
      </w:r>
      <w:r w:rsidR="00260F6E" w:rsidRPr="005D138B">
        <w:rPr>
          <w:rFonts w:asciiTheme="minorHAnsi" w:hAnsiTheme="minorHAnsi"/>
        </w:rPr>
        <w:t>education is ‘broken</w:t>
      </w:r>
      <w:r w:rsidR="00974102" w:rsidRPr="005D138B">
        <w:rPr>
          <w:rFonts w:asciiTheme="minorHAnsi" w:hAnsiTheme="minorHAnsi"/>
        </w:rPr>
        <w:t>’</w:t>
      </w:r>
      <w:r w:rsidR="00260F6E" w:rsidRPr="005D138B">
        <w:rPr>
          <w:rFonts w:asciiTheme="minorHAnsi" w:hAnsiTheme="minorHAnsi"/>
        </w:rPr>
        <w:t xml:space="preserve"> because the world has changed at rapid speed and universities are still </w:t>
      </w:r>
      <w:r w:rsidR="008C4A85" w:rsidRPr="005D138B">
        <w:rPr>
          <w:rFonts w:asciiTheme="minorHAnsi" w:hAnsiTheme="minorHAnsi"/>
        </w:rPr>
        <w:t>‘</w:t>
      </w:r>
      <w:r w:rsidR="00260F6E" w:rsidRPr="005D138B">
        <w:rPr>
          <w:rFonts w:asciiTheme="minorHAnsi" w:hAnsiTheme="minorHAnsi"/>
        </w:rPr>
        <w:t>living in the past’ (29:08)</w:t>
      </w:r>
      <w:r w:rsidR="001234A3" w:rsidRPr="005D138B">
        <w:rPr>
          <w:rFonts w:asciiTheme="minorHAnsi" w:hAnsiTheme="minorHAnsi"/>
        </w:rPr>
        <w:t>.</w:t>
      </w:r>
      <w:r w:rsidR="00FC7EE4" w:rsidRPr="005D138B">
        <w:rPr>
          <w:rFonts w:asciiTheme="minorHAnsi" w:hAnsiTheme="minorHAnsi"/>
        </w:rPr>
        <w:t xml:space="preserve">  This was interwoven with a broader narrative of human endeavour centred on freedom and independent though</w:t>
      </w:r>
      <w:r w:rsidR="00F968FC" w:rsidRPr="005D138B">
        <w:rPr>
          <w:rFonts w:asciiTheme="minorHAnsi" w:hAnsiTheme="minorHAnsi"/>
        </w:rPr>
        <w:t>t</w:t>
      </w:r>
      <w:r w:rsidR="008C4A85" w:rsidRPr="005D138B">
        <w:rPr>
          <w:rFonts w:asciiTheme="minorHAnsi" w:hAnsiTheme="minorHAnsi"/>
        </w:rPr>
        <w:t xml:space="preserve">.  The participant </w:t>
      </w:r>
      <w:r w:rsidR="00FC7EE4" w:rsidRPr="005D138B">
        <w:rPr>
          <w:rFonts w:asciiTheme="minorHAnsi" w:hAnsiTheme="minorHAnsi"/>
        </w:rPr>
        <w:t>position</w:t>
      </w:r>
      <w:r w:rsidR="008C4A85" w:rsidRPr="005D138B">
        <w:rPr>
          <w:rFonts w:asciiTheme="minorHAnsi" w:hAnsiTheme="minorHAnsi"/>
        </w:rPr>
        <w:t>ed</w:t>
      </w:r>
      <w:r w:rsidR="00FC7EE4" w:rsidRPr="005D138B">
        <w:rPr>
          <w:rFonts w:asciiTheme="minorHAnsi" w:hAnsiTheme="minorHAnsi"/>
        </w:rPr>
        <w:t xml:space="preserve"> themselves as a guide whose role is to support students to ‘think critically’ (7:38) and engage with education on a ‘personal human level’ (1:34).</w:t>
      </w:r>
    </w:p>
    <w:p w14:paraId="54141F05" w14:textId="77777777" w:rsidR="00FC7EE4" w:rsidRPr="005D138B" w:rsidRDefault="00FC7EE4" w:rsidP="001A6673">
      <w:pPr>
        <w:ind w:left="720"/>
        <w:rPr>
          <w:rFonts w:asciiTheme="minorHAnsi" w:hAnsiTheme="minorHAnsi"/>
        </w:rPr>
      </w:pPr>
    </w:p>
    <w:p w14:paraId="76058D79" w14:textId="5176FA41" w:rsidR="00FC7EE4" w:rsidRPr="005D138B" w:rsidRDefault="00FC7EE4" w:rsidP="001A6673">
      <w:pPr>
        <w:ind w:left="720"/>
        <w:rPr>
          <w:rFonts w:asciiTheme="minorHAnsi" w:hAnsiTheme="minorHAnsi"/>
        </w:rPr>
      </w:pPr>
      <w:r w:rsidRPr="005D138B">
        <w:rPr>
          <w:rFonts w:asciiTheme="minorHAnsi" w:hAnsiTheme="minorHAnsi"/>
        </w:rPr>
        <w:t>Their teaching philosophy and principles are framed in humanist terms, emphasising dialogue and lived experience as central to learning.  However, this is contrasted with a portrayal of the contemporary university as increasingly ‘industrialised’ (4:14), ‘soulless’ (40:50),</w:t>
      </w:r>
      <w:r w:rsidR="00B25DD8" w:rsidRPr="005D138B">
        <w:rPr>
          <w:rFonts w:asciiTheme="minorHAnsi" w:hAnsiTheme="minorHAnsi"/>
        </w:rPr>
        <w:t xml:space="preserve"> </w:t>
      </w:r>
      <w:r w:rsidRPr="005D138B">
        <w:rPr>
          <w:rFonts w:asciiTheme="minorHAnsi" w:hAnsiTheme="minorHAnsi"/>
        </w:rPr>
        <w:t>driven by ‘box ticking’ and ‘bureaucratic’ systems (40:50).  The language used is notably uncompromising, with statements such as ‘education’s dead’ and ‘flooded by teaching bureaucrats’ (34:53), suggesting an antagonistic system that prioritises economic imperatives over meaningful intellectual development.  This tension is reinforced through reflections on past experiences, where the participant describes conflict between their humanist values and institutional expectations (0:40-11:11)</w:t>
      </w:r>
      <w:r w:rsidR="0066164A" w:rsidRPr="005D138B">
        <w:rPr>
          <w:rFonts w:asciiTheme="minorHAnsi" w:hAnsiTheme="minorHAnsi"/>
        </w:rPr>
        <w:t>.</w:t>
      </w:r>
    </w:p>
    <w:p w14:paraId="15BC5462" w14:textId="77777777" w:rsidR="00FC7EE4" w:rsidRPr="005D138B" w:rsidRDefault="00FC7EE4" w:rsidP="001A6673">
      <w:pPr>
        <w:ind w:left="720"/>
        <w:rPr>
          <w:rFonts w:asciiTheme="minorHAnsi" w:hAnsiTheme="minorHAnsi"/>
        </w:rPr>
      </w:pPr>
    </w:p>
    <w:p w14:paraId="6FA540A8" w14:textId="03564D3E" w:rsidR="00F101A6" w:rsidRPr="005D138B" w:rsidRDefault="00FC7EE4" w:rsidP="001A6673">
      <w:pPr>
        <w:ind w:left="720"/>
        <w:rPr>
          <w:rFonts w:asciiTheme="minorHAnsi" w:hAnsiTheme="minorHAnsi"/>
        </w:rPr>
      </w:pPr>
      <w:r w:rsidRPr="005D138B">
        <w:rPr>
          <w:rFonts w:asciiTheme="minorHAnsi" w:hAnsiTheme="minorHAnsi"/>
        </w:rPr>
        <w:t xml:space="preserve">The narrative reaches a climax with the </w:t>
      </w:r>
      <w:r w:rsidR="007E7F41" w:rsidRPr="005D138B">
        <w:rPr>
          <w:rFonts w:asciiTheme="minorHAnsi" w:hAnsiTheme="minorHAnsi"/>
        </w:rPr>
        <w:t>consideration</w:t>
      </w:r>
      <w:r w:rsidRPr="005D138B">
        <w:rPr>
          <w:rFonts w:asciiTheme="minorHAnsi" w:hAnsiTheme="minorHAnsi"/>
        </w:rPr>
        <w:t xml:space="preserve"> of </w:t>
      </w:r>
      <w:r w:rsidR="001216B1" w:rsidRPr="005D138B">
        <w:rPr>
          <w:rFonts w:asciiTheme="minorHAnsi" w:hAnsiTheme="minorHAnsi"/>
        </w:rPr>
        <w:t>gen</w:t>
      </w:r>
      <w:r w:rsidRPr="005D138B">
        <w:rPr>
          <w:rFonts w:asciiTheme="minorHAnsi" w:hAnsiTheme="minorHAnsi"/>
        </w:rPr>
        <w:t>AI as ‘kryptonite’ (34:53), a disruptive force capable of exposing and potentially dismantling the failures of the current system</w:t>
      </w:r>
      <w:r w:rsidR="001216B1" w:rsidRPr="005D138B">
        <w:rPr>
          <w:rFonts w:asciiTheme="minorHAnsi" w:hAnsiTheme="minorHAnsi"/>
        </w:rPr>
        <w:t xml:space="preserve"> [HE]</w:t>
      </w:r>
      <w:r w:rsidRPr="005D138B">
        <w:rPr>
          <w:rFonts w:asciiTheme="minorHAnsi" w:hAnsiTheme="minorHAnsi"/>
        </w:rPr>
        <w:t>, including what are described as ‘zombie’ lectures (26:13).</w:t>
      </w:r>
      <w:r w:rsidR="00F101A6" w:rsidRPr="005D138B">
        <w:rPr>
          <w:rFonts w:asciiTheme="minorHAnsi" w:hAnsiTheme="minorHAnsi"/>
        </w:rPr>
        <w:t xml:space="preserve">  </w:t>
      </w:r>
      <w:r w:rsidR="00974102" w:rsidRPr="005D138B">
        <w:rPr>
          <w:rFonts w:asciiTheme="minorHAnsi" w:hAnsiTheme="minorHAnsi"/>
        </w:rPr>
        <w:t>Yet</w:t>
      </w:r>
      <w:r w:rsidR="00F101A6" w:rsidRPr="005D138B">
        <w:rPr>
          <w:rFonts w:asciiTheme="minorHAnsi" w:hAnsiTheme="minorHAnsi"/>
        </w:rPr>
        <w:t xml:space="preserve"> the resolution offered remained ambivalent.  E</w:t>
      </w:r>
      <w:r w:rsidR="008A7F7F" w:rsidRPr="005D138B">
        <w:rPr>
          <w:rFonts w:asciiTheme="minorHAnsi" w:hAnsiTheme="minorHAnsi"/>
        </w:rPr>
        <w:t xml:space="preserve">ven as </w:t>
      </w:r>
      <w:r w:rsidR="003D12A8" w:rsidRPr="005D138B">
        <w:rPr>
          <w:rFonts w:asciiTheme="minorHAnsi" w:hAnsiTheme="minorHAnsi"/>
        </w:rPr>
        <w:t>they</w:t>
      </w:r>
      <w:r w:rsidR="008A7F7F" w:rsidRPr="005D138B">
        <w:rPr>
          <w:rFonts w:asciiTheme="minorHAnsi" w:hAnsiTheme="minorHAnsi"/>
        </w:rPr>
        <w:t xml:space="preserve"> welcomed the potential demise of the current university </w:t>
      </w:r>
      <w:r w:rsidR="00A1376F" w:rsidRPr="005D138B">
        <w:rPr>
          <w:rFonts w:asciiTheme="minorHAnsi" w:hAnsiTheme="minorHAnsi"/>
        </w:rPr>
        <w:t xml:space="preserve">system </w:t>
      </w:r>
      <w:r w:rsidR="008A7F7F" w:rsidRPr="005D138B">
        <w:rPr>
          <w:rFonts w:asciiTheme="minorHAnsi" w:hAnsiTheme="minorHAnsi"/>
        </w:rPr>
        <w:t>with</w:t>
      </w:r>
      <w:r w:rsidR="00F101A6" w:rsidRPr="005D138B">
        <w:rPr>
          <w:rFonts w:asciiTheme="minorHAnsi" w:hAnsiTheme="minorHAnsi"/>
        </w:rPr>
        <w:t xml:space="preserve"> </w:t>
      </w:r>
      <w:r w:rsidR="001216B1" w:rsidRPr="005D138B">
        <w:rPr>
          <w:rFonts w:asciiTheme="minorHAnsi" w:hAnsiTheme="minorHAnsi"/>
        </w:rPr>
        <w:t>gen</w:t>
      </w:r>
      <w:r w:rsidR="00F101A6" w:rsidRPr="005D138B">
        <w:rPr>
          <w:rFonts w:asciiTheme="minorHAnsi" w:hAnsiTheme="minorHAnsi"/>
        </w:rPr>
        <w:t>AI, its value is conditional on the continued presence of</w:t>
      </w:r>
      <w:r w:rsidR="008A7F7F" w:rsidRPr="005D138B">
        <w:rPr>
          <w:rFonts w:asciiTheme="minorHAnsi" w:hAnsiTheme="minorHAnsi"/>
        </w:rPr>
        <w:t xml:space="preserve"> ‘good humans</w:t>
      </w:r>
      <w:r w:rsidR="00D55066" w:rsidRPr="005D138B">
        <w:rPr>
          <w:rFonts w:asciiTheme="minorHAnsi" w:hAnsiTheme="minorHAnsi"/>
        </w:rPr>
        <w:t xml:space="preserve"> who want to teach and want to help people</w:t>
      </w:r>
      <w:r w:rsidR="008A7F7F" w:rsidRPr="005D138B">
        <w:rPr>
          <w:rFonts w:asciiTheme="minorHAnsi" w:hAnsiTheme="minorHAnsi"/>
        </w:rPr>
        <w:t>’</w:t>
      </w:r>
      <w:r w:rsidR="00D55066" w:rsidRPr="005D138B">
        <w:rPr>
          <w:rFonts w:asciiTheme="minorHAnsi" w:hAnsiTheme="minorHAnsi"/>
        </w:rPr>
        <w:t xml:space="preserve"> (40:50)</w:t>
      </w:r>
      <w:r w:rsidR="008A7F7F" w:rsidRPr="005D138B">
        <w:rPr>
          <w:rFonts w:asciiTheme="minorHAnsi" w:hAnsiTheme="minorHAnsi"/>
        </w:rPr>
        <w:t>.</w:t>
      </w:r>
      <w:r w:rsidR="00F101A6" w:rsidRPr="005D138B">
        <w:rPr>
          <w:rFonts w:asciiTheme="minorHAnsi" w:hAnsiTheme="minorHAnsi"/>
        </w:rPr>
        <w:t xml:space="preserve">  The narrative suggests a fragile co-existence, where transformation is possible but dependent on human agency.  </w:t>
      </w:r>
      <w:r w:rsidR="008A7F7F" w:rsidRPr="005D138B">
        <w:rPr>
          <w:rFonts w:asciiTheme="minorHAnsi" w:hAnsiTheme="minorHAnsi"/>
        </w:rPr>
        <w:t xml:space="preserve">  </w:t>
      </w:r>
    </w:p>
    <w:p w14:paraId="7558B5EF" w14:textId="77777777" w:rsidR="00F101A6" w:rsidRPr="005D138B" w:rsidRDefault="00F101A6" w:rsidP="001A6673">
      <w:pPr>
        <w:ind w:left="720"/>
        <w:rPr>
          <w:rFonts w:asciiTheme="minorHAnsi" w:hAnsiTheme="minorHAnsi"/>
        </w:rPr>
      </w:pPr>
    </w:p>
    <w:p w14:paraId="7A37FC72" w14:textId="1A63ACD1" w:rsidR="00F101A6" w:rsidRPr="005D138B" w:rsidRDefault="00F101A6" w:rsidP="001A6673">
      <w:pPr>
        <w:ind w:left="720"/>
        <w:rPr>
          <w:rFonts w:asciiTheme="minorHAnsi" w:hAnsiTheme="minorHAnsi"/>
          <w:b/>
          <w:bCs/>
        </w:rPr>
      </w:pPr>
      <w:r w:rsidRPr="005D138B">
        <w:rPr>
          <w:rFonts w:asciiTheme="minorHAnsi" w:hAnsiTheme="minorHAnsi"/>
          <w:b/>
          <w:bCs/>
        </w:rPr>
        <w:t>Participant C</w:t>
      </w:r>
      <w:r w:rsidR="007E7646" w:rsidRPr="005D138B">
        <w:rPr>
          <w:rFonts w:asciiTheme="minorHAnsi" w:hAnsiTheme="minorHAnsi"/>
          <w:b/>
          <w:bCs/>
        </w:rPr>
        <w:t xml:space="preserve"> (human lecturer)</w:t>
      </w:r>
    </w:p>
    <w:p w14:paraId="2B42C524" w14:textId="1A9504B9" w:rsidR="00F101A6" w:rsidRPr="005D138B" w:rsidRDefault="00B82B8F" w:rsidP="0016057D">
      <w:pPr>
        <w:ind w:left="720"/>
        <w:rPr>
          <w:rFonts w:asciiTheme="minorHAnsi" w:hAnsiTheme="minorHAnsi"/>
        </w:rPr>
      </w:pPr>
      <w:r w:rsidRPr="005D138B">
        <w:rPr>
          <w:rFonts w:asciiTheme="minorHAnsi" w:hAnsiTheme="minorHAnsi"/>
        </w:rPr>
        <w:lastRenderedPageBreak/>
        <w:t xml:space="preserve">Participant C told a measured pragmatic </w:t>
      </w:r>
      <w:r w:rsidR="00F101A6" w:rsidRPr="005D138B">
        <w:rPr>
          <w:rFonts w:asciiTheme="minorHAnsi" w:hAnsiTheme="minorHAnsi"/>
        </w:rPr>
        <w:t xml:space="preserve">narrative, describing </w:t>
      </w:r>
      <w:r w:rsidR="00695BB8" w:rsidRPr="005D138B">
        <w:rPr>
          <w:rFonts w:asciiTheme="minorHAnsi" w:hAnsiTheme="minorHAnsi"/>
        </w:rPr>
        <w:t>genAI</w:t>
      </w:r>
      <w:r w:rsidR="00F101A6" w:rsidRPr="005D138B">
        <w:rPr>
          <w:rFonts w:asciiTheme="minorHAnsi" w:hAnsiTheme="minorHAnsi"/>
        </w:rPr>
        <w:t xml:space="preserve"> as ‘rapidly developing yet we’re </w:t>
      </w:r>
      <w:r w:rsidR="007E7F41" w:rsidRPr="005D138B">
        <w:rPr>
          <w:rFonts w:asciiTheme="minorHAnsi" w:hAnsiTheme="minorHAnsi"/>
        </w:rPr>
        <w:t>[ed</w:t>
      </w:r>
      <w:r w:rsidR="00974102" w:rsidRPr="005D138B">
        <w:rPr>
          <w:rFonts w:asciiTheme="minorHAnsi" w:hAnsiTheme="minorHAnsi"/>
        </w:rPr>
        <w:t>ucation</w:t>
      </w:r>
      <w:r w:rsidR="007E7F41" w:rsidRPr="005D138B">
        <w:rPr>
          <w:rFonts w:asciiTheme="minorHAnsi" w:hAnsiTheme="minorHAnsi"/>
        </w:rPr>
        <w:t xml:space="preserve">] </w:t>
      </w:r>
      <w:r w:rsidR="00F101A6" w:rsidRPr="005D138B">
        <w:rPr>
          <w:rFonts w:asciiTheme="minorHAnsi" w:hAnsiTheme="minorHAnsi"/>
        </w:rPr>
        <w:t>not preparing for it in any formal way’ (37:04).  Like participant B, they position themselves as a guide, emphasising the importance of critical thinking, openness</w:t>
      </w:r>
      <w:r w:rsidR="005D6866" w:rsidRPr="005D138B">
        <w:rPr>
          <w:rFonts w:asciiTheme="minorHAnsi" w:hAnsiTheme="minorHAnsi"/>
        </w:rPr>
        <w:t xml:space="preserve"> to ideas</w:t>
      </w:r>
      <w:r w:rsidR="00F101A6" w:rsidRPr="005D138B">
        <w:rPr>
          <w:rFonts w:asciiTheme="minorHAnsi" w:hAnsiTheme="minorHAnsi"/>
        </w:rPr>
        <w:t>, and ‘divergent thinking’ (3:52-5:28).</w:t>
      </w:r>
      <w:r w:rsidR="005D6866" w:rsidRPr="005D138B">
        <w:rPr>
          <w:rFonts w:asciiTheme="minorHAnsi" w:hAnsiTheme="minorHAnsi"/>
        </w:rPr>
        <w:t xml:space="preserve">  Their narrative highlights an ongoing tension within art and design education between technical skills development and conceptual, higher-level thinking (6:57-10:01).  This reflects a broader conflict between the idealised purpose of education, to develop independent thinkers and the demands of an increasingly industrialised, employability-driven system.  Like participant B, participant C discusses systemic issues.  </w:t>
      </w:r>
    </w:p>
    <w:p w14:paraId="462C8A20" w14:textId="77777777" w:rsidR="005D6866" w:rsidRPr="005D138B" w:rsidRDefault="005D6866" w:rsidP="001A6673">
      <w:pPr>
        <w:ind w:left="720"/>
        <w:rPr>
          <w:rFonts w:asciiTheme="minorHAnsi" w:hAnsiTheme="minorHAnsi"/>
        </w:rPr>
      </w:pPr>
    </w:p>
    <w:p w14:paraId="7D4ACFA5" w14:textId="4B061CE4" w:rsidR="005D6866" w:rsidRPr="005D138B" w:rsidRDefault="005D6866" w:rsidP="001A6673">
      <w:pPr>
        <w:ind w:left="720"/>
        <w:rPr>
          <w:rFonts w:asciiTheme="minorHAnsi" w:hAnsiTheme="minorHAnsi"/>
        </w:rPr>
      </w:pPr>
      <w:r w:rsidRPr="005D138B">
        <w:rPr>
          <w:rFonts w:asciiTheme="minorHAnsi" w:hAnsiTheme="minorHAnsi"/>
        </w:rPr>
        <w:t xml:space="preserve">As for </w:t>
      </w:r>
      <w:r w:rsidR="001216B1" w:rsidRPr="005D138B">
        <w:rPr>
          <w:rFonts w:asciiTheme="minorHAnsi" w:hAnsiTheme="minorHAnsi"/>
        </w:rPr>
        <w:t>gen</w:t>
      </w:r>
      <w:r w:rsidRPr="005D138B">
        <w:rPr>
          <w:rFonts w:asciiTheme="minorHAnsi" w:hAnsiTheme="minorHAnsi"/>
        </w:rPr>
        <w:t>AI</w:t>
      </w:r>
      <w:r w:rsidR="008C4A85" w:rsidRPr="005D138B">
        <w:rPr>
          <w:rFonts w:asciiTheme="minorHAnsi" w:hAnsiTheme="minorHAnsi"/>
        </w:rPr>
        <w:t>,</w:t>
      </w:r>
      <w:r w:rsidRPr="005D138B">
        <w:rPr>
          <w:rFonts w:asciiTheme="minorHAnsi" w:hAnsiTheme="minorHAnsi"/>
        </w:rPr>
        <w:t xml:space="preserve"> participant C</w:t>
      </w:r>
      <w:r w:rsidR="00787250" w:rsidRPr="005D138B">
        <w:rPr>
          <w:rFonts w:asciiTheme="minorHAnsi" w:hAnsiTheme="minorHAnsi"/>
        </w:rPr>
        <w:t xml:space="preserve"> </w:t>
      </w:r>
      <w:r w:rsidRPr="005D138B">
        <w:rPr>
          <w:rFonts w:asciiTheme="minorHAnsi" w:hAnsiTheme="minorHAnsi"/>
        </w:rPr>
        <w:t xml:space="preserve">described it as occupying an </w:t>
      </w:r>
      <w:r w:rsidR="00787250" w:rsidRPr="005D138B">
        <w:rPr>
          <w:rFonts w:asciiTheme="minorHAnsi" w:hAnsiTheme="minorHAnsi"/>
        </w:rPr>
        <w:t>ambiguous</w:t>
      </w:r>
      <w:r w:rsidRPr="005D138B">
        <w:rPr>
          <w:rFonts w:asciiTheme="minorHAnsi" w:hAnsiTheme="minorHAnsi"/>
        </w:rPr>
        <w:t xml:space="preserve"> space, neither a tool nor a </w:t>
      </w:r>
      <w:r w:rsidR="00140C92" w:rsidRPr="005D138B">
        <w:rPr>
          <w:rFonts w:asciiTheme="minorHAnsi" w:hAnsiTheme="minorHAnsi"/>
        </w:rPr>
        <w:t>collaborator (</w:t>
      </w:r>
      <w:r w:rsidRPr="005D138B">
        <w:rPr>
          <w:rFonts w:asciiTheme="minorHAnsi" w:hAnsiTheme="minorHAnsi"/>
        </w:rPr>
        <w:t>15:11)</w:t>
      </w:r>
      <w:r w:rsidR="00787250" w:rsidRPr="005D138B">
        <w:rPr>
          <w:rFonts w:asciiTheme="minorHAnsi" w:hAnsiTheme="minorHAnsi"/>
        </w:rPr>
        <w:t>, functioning as a means of idea generation while remaining dependent on the quality of user input: ‘</w:t>
      </w:r>
      <w:r w:rsidR="00140C92" w:rsidRPr="005D138B">
        <w:rPr>
          <w:rFonts w:asciiTheme="minorHAnsi" w:hAnsiTheme="minorHAnsi"/>
        </w:rPr>
        <w:t>it’s</w:t>
      </w:r>
      <w:r w:rsidR="00787250" w:rsidRPr="005D138B">
        <w:rPr>
          <w:rFonts w:asciiTheme="minorHAnsi" w:hAnsiTheme="minorHAnsi"/>
        </w:rPr>
        <w:t xml:space="preserve"> only as good as the questions you ask it’ (19:02). This reinforce</w:t>
      </w:r>
      <w:r w:rsidR="008C4A85" w:rsidRPr="005D138B">
        <w:rPr>
          <w:rFonts w:asciiTheme="minorHAnsi" w:hAnsiTheme="minorHAnsi"/>
        </w:rPr>
        <w:t>d</w:t>
      </w:r>
      <w:r w:rsidR="00787250" w:rsidRPr="005D138B">
        <w:rPr>
          <w:rFonts w:asciiTheme="minorHAnsi" w:hAnsiTheme="minorHAnsi"/>
        </w:rPr>
        <w:t xml:space="preserve"> their pedagogical emphasis on cultivating critical and inquisitive learners (24:41).  On the note of </w:t>
      </w:r>
      <w:r w:rsidR="001216B1" w:rsidRPr="005D138B">
        <w:rPr>
          <w:rFonts w:asciiTheme="minorHAnsi" w:hAnsiTheme="minorHAnsi"/>
        </w:rPr>
        <w:t>gen</w:t>
      </w:r>
      <w:r w:rsidR="00787250" w:rsidRPr="005D138B">
        <w:rPr>
          <w:rFonts w:asciiTheme="minorHAnsi" w:hAnsiTheme="minorHAnsi"/>
        </w:rPr>
        <w:t>AI</w:t>
      </w:r>
      <w:r w:rsidR="00695BB8" w:rsidRPr="005D138B">
        <w:rPr>
          <w:rFonts w:asciiTheme="minorHAnsi" w:hAnsiTheme="minorHAnsi"/>
        </w:rPr>
        <w:t>,</w:t>
      </w:r>
      <w:r w:rsidR="00140C92" w:rsidRPr="005D138B">
        <w:rPr>
          <w:rFonts w:asciiTheme="minorHAnsi" w:hAnsiTheme="minorHAnsi"/>
        </w:rPr>
        <w:t xml:space="preserve"> </w:t>
      </w:r>
      <w:r w:rsidR="00787250" w:rsidRPr="005D138B">
        <w:rPr>
          <w:rFonts w:asciiTheme="minorHAnsi" w:hAnsiTheme="minorHAnsi"/>
        </w:rPr>
        <w:t xml:space="preserve">a recurring theme in the narrative </w:t>
      </w:r>
      <w:r w:rsidR="008C4A85" w:rsidRPr="005D138B">
        <w:rPr>
          <w:rFonts w:asciiTheme="minorHAnsi" w:hAnsiTheme="minorHAnsi"/>
        </w:rPr>
        <w:t>was</w:t>
      </w:r>
      <w:r w:rsidR="00787250" w:rsidRPr="005D138B">
        <w:rPr>
          <w:rFonts w:asciiTheme="minorHAnsi" w:hAnsiTheme="minorHAnsi"/>
        </w:rPr>
        <w:t xml:space="preserve"> the need to ‘finding a balance’ and the ‘sweep spot’ (20:33), when working with </w:t>
      </w:r>
      <w:r w:rsidR="001216B1" w:rsidRPr="005D138B">
        <w:rPr>
          <w:rFonts w:asciiTheme="minorHAnsi" w:hAnsiTheme="minorHAnsi"/>
        </w:rPr>
        <w:t>gen</w:t>
      </w:r>
      <w:r w:rsidR="00787250" w:rsidRPr="005D138B">
        <w:rPr>
          <w:rFonts w:asciiTheme="minorHAnsi" w:hAnsiTheme="minorHAnsi"/>
        </w:rPr>
        <w:t xml:space="preserve">AI to support creativity without displacing human judgment.  </w:t>
      </w:r>
    </w:p>
    <w:p w14:paraId="270F4DD5" w14:textId="77777777" w:rsidR="00787250" w:rsidRPr="005D138B" w:rsidRDefault="00787250" w:rsidP="001A6673">
      <w:pPr>
        <w:ind w:left="720"/>
        <w:rPr>
          <w:rFonts w:asciiTheme="minorHAnsi" w:hAnsiTheme="minorHAnsi"/>
        </w:rPr>
      </w:pPr>
    </w:p>
    <w:p w14:paraId="463066CF" w14:textId="170388C0" w:rsidR="003F1D71" w:rsidRPr="005D138B" w:rsidRDefault="00787250" w:rsidP="003F1D71">
      <w:pPr>
        <w:ind w:left="720"/>
        <w:rPr>
          <w:rFonts w:asciiTheme="minorHAnsi" w:hAnsiTheme="minorHAnsi"/>
        </w:rPr>
      </w:pPr>
      <w:r w:rsidRPr="005D138B">
        <w:rPr>
          <w:rFonts w:asciiTheme="minorHAnsi" w:hAnsiTheme="minorHAnsi"/>
        </w:rPr>
        <w:t xml:space="preserve">However, the climax emerges through concerns around ‘cognitive debt of working with AI’ (26:14), particularly the risk of ‘handing over too much’ and ‘relinquishing a certain amount of control’ (28:24), potentially leading to reduced intellectual engagement and development.  Participants C’s language differs to participant </w:t>
      </w:r>
      <w:r w:rsidR="00140C92" w:rsidRPr="005D138B">
        <w:rPr>
          <w:rFonts w:asciiTheme="minorHAnsi" w:hAnsiTheme="minorHAnsi"/>
        </w:rPr>
        <w:t>B and</w:t>
      </w:r>
      <w:r w:rsidRPr="005D138B">
        <w:rPr>
          <w:rFonts w:asciiTheme="minorHAnsi" w:hAnsiTheme="minorHAnsi"/>
        </w:rPr>
        <w:t xml:space="preserve"> remains reflective and cautious throughout.  However, a shared critique emerges, that the education system is slow to adapt, a policy bound system described as a ‘notoriously slow mover’ (44:45).  The narrative concludes with cautious </w:t>
      </w:r>
      <w:r w:rsidR="00140C92" w:rsidRPr="005D138B">
        <w:rPr>
          <w:rFonts w:asciiTheme="minorHAnsi" w:hAnsiTheme="minorHAnsi"/>
        </w:rPr>
        <w:t xml:space="preserve">reflection, that AI holds potential, but only if balanced with human oversight, alongside concern that education is lagging </w:t>
      </w:r>
      <w:r w:rsidR="008C4A85" w:rsidRPr="005D138B">
        <w:rPr>
          <w:rFonts w:asciiTheme="minorHAnsi" w:hAnsiTheme="minorHAnsi"/>
        </w:rPr>
        <w:t xml:space="preserve">in </w:t>
      </w:r>
      <w:r w:rsidR="00140C92" w:rsidRPr="005D138B">
        <w:rPr>
          <w:rFonts w:asciiTheme="minorHAnsi" w:hAnsiTheme="minorHAnsi"/>
        </w:rPr>
        <w:t>a world already ‘getting on with it’ (36:31).</w:t>
      </w:r>
    </w:p>
    <w:p w14:paraId="76BD2272" w14:textId="60DBAAD5" w:rsidR="001A6673" w:rsidRPr="005D138B" w:rsidRDefault="001A6673" w:rsidP="005E2CCC">
      <w:pPr>
        <w:rPr>
          <w:rFonts w:asciiTheme="minorHAnsi" w:hAnsiTheme="minorHAnsi"/>
        </w:rPr>
      </w:pPr>
    </w:p>
    <w:p w14:paraId="02814BDF" w14:textId="77777777" w:rsidR="00EB019B" w:rsidRPr="005D138B" w:rsidRDefault="00EB019B" w:rsidP="005E2CCC">
      <w:pPr>
        <w:rPr>
          <w:rFonts w:asciiTheme="minorHAnsi" w:hAnsiTheme="minorHAnsi"/>
        </w:rPr>
      </w:pPr>
    </w:p>
    <w:p w14:paraId="592D3DAE" w14:textId="33F459CA" w:rsidR="00EC61E6" w:rsidRPr="005D138B" w:rsidRDefault="00EB019B" w:rsidP="005E4AAB">
      <w:pPr>
        <w:rPr>
          <w:rFonts w:asciiTheme="minorHAnsi" w:hAnsiTheme="minorHAnsi"/>
        </w:rPr>
      </w:pPr>
      <w:r w:rsidRPr="005D138B">
        <w:rPr>
          <w:rFonts w:asciiTheme="minorHAnsi" w:hAnsiTheme="minorHAnsi"/>
        </w:rPr>
        <w:t xml:space="preserve">Across </w:t>
      </w:r>
      <w:r w:rsidR="006B4AE7" w:rsidRPr="005D138B">
        <w:rPr>
          <w:rFonts w:asciiTheme="minorHAnsi" w:hAnsiTheme="minorHAnsi"/>
        </w:rPr>
        <w:t xml:space="preserve">all </w:t>
      </w:r>
      <w:r w:rsidRPr="005D138B">
        <w:rPr>
          <w:rFonts w:asciiTheme="minorHAnsi" w:hAnsiTheme="minorHAnsi"/>
        </w:rPr>
        <w:t>three voices</w:t>
      </w:r>
      <w:r w:rsidR="006B4AE7" w:rsidRPr="005D138B">
        <w:rPr>
          <w:rFonts w:asciiTheme="minorHAnsi" w:hAnsiTheme="minorHAnsi"/>
        </w:rPr>
        <w:t xml:space="preserve">, </w:t>
      </w:r>
      <w:r w:rsidRPr="005D138B">
        <w:rPr>
          <w:rFonts w:asciiTheme="minorHAnsi" w:hAnsiTheme="minorHAnsi"/>
        </w:rPr>
        <w:t xml:space="preserve">several </w:t>
      </w:r>
      <w:r w:rsidR="006B4AE7" w:rsidRPr="005D138B">
        <w:rPr>
          <w:rFonts w:asciiTheme="minorHAnsi" w:hAnsiTheme="minorHAnsi"/>
        </w:rPr>
        <w:t xml:space="preserve">shared </w:t>
      </w:r>
      <w:r w:rsidRPr="005D138B">
        <w:rPr>
          <w:rFonts w:asciiTheme="minorHAnsi" w:hAnsiTheme="minorHAnsi"/>
        </w:rPr>
        <w:t xml:space="preserve">patterns emerge.  </w:t>
      </w:r>
      <w:r w:rsidR="006B4AE7" w:rsidRPr="005D138B">
        <w:rPr>
          <w:rFonts w:asciiTheme="minorHAnsi" w:hAnsiTheme="minorHAnsi"/>
        </w:rPr>
        <w:t xml:space="preserve">Education is framed as a site of tension between depth and superficiality, with concerns </w:t>
      </w:r>
      <w:r w:rsidR="00D44A38" w:rsidRPr="005D138B">
        <w:rPr>
          <w:rFonts w:asciiTheme="minorHAnsi" w:hAnsiTheme="minorHAnsi"/>
        </w:rPr>
        <w:t>relating to</w:t>
      </w:r>
      <w:r w:rsidR="006B4AE7" w:rsidRPr="005D138B">
        <w:rPr>
          <w:rFonts w:asciiTheme="minorHAnsi" w:hAnsiTheme="minorHAnsi"/>
        </w:rPr>
        <w:t xml:space="preserve"> cognitive engagement,</w:t>
      </w:r>
      <w:r w:rsidR="00D44A38" w:rsidRPr="005D138B">
        <w:rPr>
          <w:rFonts w:asciiTheme="minorHAnsi" w:hAnsiTheme="minorHAnsi"/>
        </w:rPr>
        <w:t xml:space="preserve"> the balance between</w:t>
      </w:r>
      <w:r w:rsidR="006B4AE7" w:rsidRPr="005D138B">
        <w:rPr>
          <w:rFonts w:asciiTheme="minorHAnsi" w:hAnsiTheme="minorHAnsi"/>
        </w:rPr>
        <w:t xml:space="preserve"> process </w:t>
      </w:r>
      <w:r w:rsidR="00D44A38" w:rsidRPr="005D138B">
        <w:rPr>
          <w:rFonts w:asciiTheme="minorHAnsi" w:hAnsiTheme="minorHAnsi"/>
        </w:rPr>
        <w:t>and</w:t>
      </w:r>
      <w:r w:rsidR="006B4AE7" w:rsidRPr="005D138B">
        <w:rPr>
          <w:rFonts w:asciiTheme="minorHAnsi" w:hAnsiTheme="minorHAnsi"/>
        </w:rPr>
        <w:t xml:space="preserve"> product, and the </w:t>
      </w:r>
      <w:r w:rsidR="00AC7C1E" w:rsidRPr="005D138B">
        <w:rPr>
          <w:rFonts w:asciiTheme="minorHAnsi" w:hAnsiTheme="minorHAnsi"/>
        </w:rPr>
        <w:t>preservation</w:t>
      </w:r>
      <w:r w:rsidR="006B4AE7" w:rsidRPr="005D138B">
        <w:rPr>
          <w:rFonts w:asciiTheme="minorHAnsi" w:hAnsiTheme="minorHAnsi"/>
        </w:rPr>
        <w:t xml:space="preserve"> of human agency.  While these concerns are </w:t>
      </w:r>
      <w:r w:rsidR="00AC7C1E" w:rsidRPr="005D138B">
        <w:rPr>
          <w:rFonts w:asciiTheme="minorHAnsi" w:hAnsiTheme="minorHAnsi"/>
        </w:rPr>
        <w:t>broadly aligned</w:t>
      </w:r>
      <w:r w:rsidR="006B4AE7" w:rsidRPr="005D138B">
        <w:rPr>
          <w:rFonts w:asciiTheme="minorHAnsi" w:hAnsiTheme="minorHAnsi"/>
        </w:rPr>
        <w:t xml:space="preserve">, they are expressed through distinct narrative tones and voices.  Participant B </w:t>
      </w:r>
      <w:r w:rsidR="00AC7C1E" w:rsidRPr="005D138B">
        <w:rPr>
          <w:rFonts w:asciiTheme="minorHAnsi" w:hAnsiTheme="minorHAnsi"/>
        </w:rPr>
        <w:t>is</w:t>
      </w:r>
      <w:r w:rsidR="006B4AE7" w:rsidRPr="005D138B">
        <w:rPr>
          <w:rFonts w:asciiTheme="minorHAnsi" w:hAnsiTheme="minorHAnsi"/>
        </w:rPr>
        <w:t xml:space="preserve"> direct and uncompromising, </w:t>
      </w:r>
      <w:r w:rsidR="00B4009F" w:rsidRPr="005D138B">
        <w:rPr>
          <w:rFonts w:asciiTheme="minorHAnsi" w:hAnsiTheme="minorHAnsi"/>
        </w:rPr>
        <w:t>P</w:t>
      </w:r>
      <w:r w:rsidR="006B4AE7" w:rsidRPr="005D138B">
        <w:rPr>
          <w:rFonts w:asciiTheme="minorHAnsi" w:hAnsiTheme="minorHAnsi"/>
        </w:rPr>
        <w:t xml:space="preserve">articipant C </w:t>
      </w:r>
      <w:r w:rsidR="00AC7C1E" w:rsidRPr="005D138B">
        <w:rPr>
          <w:rFonts w:asciiTheme="minorHAnsi" w:hAnsiTheme="minorHAnsi"/>
        </w:rPr>
        <w:t>offers</w:t>
      </w:r>
      <w:r w:rsidR="006B4AE7" w:rsidRPr="005D138B">
        <w:rPr>
          <w:rFonts w:asciiTheme="minorHAnsi" w:hAnsiTheme="minorHAnsi"/>
        </w:rPr>
        <w:t xml:space="preserve"> pragmatic reflection, and </w:t>
      </w:r>
      <w:r w:rsidR="00B4009F" w:rsidRPr="005D138B">
        <w:rPr>
          <w:rFonts w:asciiTheme="minorHAnsi" w:hAnsiTheme="minorHAnsi"/>
        </w:rPr>
        <w:t>P</w:t>
      </w:r>
      <w:r w:rsidR="006B4AE7" w:rsidRPr="005D138B">
        <w:rPr>
          <w:rFonts w:asciiTheme="minorHAnsi" w:hAnsiTheme="minorHAnsi"/>
        </w:rPr>
        <w:t xml:space="preserve">articipant A </w:t>
      </w:r>
      <w:r w:rsidR="00AC7C1E" w:rsidRPr="005D138B">
        <w:rPr>
          <w:rFonts w:asciiTheme="minorHAnsi" w:hAnsiTheme="minorHAnsi"/>
        </w:rPr>
        <w:t xml:space="preserve">communicates </w:t>
      </w:r>
      <w:r w:rsidR="006B4AE7" w:rsidRPr="005D138B">
        <w:rPr>
          <w:rFonts w:asciiTheme="minorHAnsi" w:hAnsiTheme="minorHAnsi"/>
        </w:rPr>
        <w:t xml:space="preserve">through metaphor and </w:t>
      </w:r>
      <w:r w:rsidR="00AC7C1E" w:rsidRPr="005D138B">
        <w:rPr>
          <w:rFonts w:asciiTheme="minorHAnsi" w:hAnsiTheme="minorHAnsi"/>
        </w:rPr>
        <w:t>cautionary framing</w:t>
      </w:r>
      <w:r w:rsidR="006B4AE7" w:rsidRPr="005D138B">
        <w:rPr>
          <w:rFonts w:asciiTheme="minorHAnsi" w:hAnsiTheme="minorHAnsi"/>
        </w:rPr>
        <w:t xml:space="preserve">.  </w:t>
      </w:r>
    </w:p>
    <w:p w14:paraId="310AD310" w14:textId="77777777" w:rsidR="00EC61E6" w:rsidRPr="005D138B" w:rsidRDefault="00EC61E6" w:rsidP="005E4AAB">
      <w:pPr>
        <w:rPr>
          <w:rFonts w:asciiTheme="minorHAnsi" w:hAnsiTheme="minorHAnsi"/>
        </w:rPr>
      </w:pPr>
    </w:p>
    <w:p w14:paraId="50F05777" w14:textId="116B5405" w:rsidR="00AC7C1E" w:rsidRPr="005D138B" w:rsidRDefault="006B4AE7" w:rsidP="005E4AAB">
      <w:pPr>
        <w:rPr>
          <w:rFonts w:asciiTheme="minorHAnsi" w:hAnsiTheme="minorHAnsi"/>
        </w:rPr>
      </w:pPr>
      <w:r w:rsidRPr="005D138B">
        <w:rPr>
          <w:rFonts w:asciiTheme="minorHAnsi" w:hAnsiTheme="minorHAnsi"/>
        </w:rPr>
        <w:t>These</w:t>
      </w:r>
      <w:r w:rsidR="005E4AAB" w:rsidRPr="005D138B">
        <w:rPr>
          <w:rFonts w:asciiTheme="minorHAnsi" w:hAnsiTheme="minorHAnsi"/>
        </w:rPr>
        <w:t xml:space="preserve"> overlapping yet different</w:t>
      </w:r>
      <w:r w:rsidR="00AC7C1E" w:rsidRPr="005D138B">
        <w:rPr>
          <w:rFonts w:asciiTheme="minorHAnsi" w:hAnsiTheme="minorHAnsi"/>
        </w:rPr>
        <w:t>iated</w:t>
      </w:r>
      <w:r w:rsidR="005E4AAB" w:rsidRPr="005D138B">
        <w:rPr>
          <w:rFonts w:asciiTheme="minorHAnsi" w:hAnsiTheme="minorHAnsi"/>
        </w:rPr>
        <w:t xml:space="preserve"> narratives </w:t>
      </w:r>
      <w:r w:rsidR="00AC7C1E" w:rsidRPr="005D138B">
        <w:rPr>
          <w:rFonts w:asciiTheme="minorHAnsi" w:hAnsiTheme="minorHAnsi"/>
        </w:rPr>
        <w:t>resonate with existing literature.  For example</w:t>
      </w:r>
      <w:r w:rsidR="00992437" w:rsidRPr="005D138B">
        <w:rPr>
          <w:rFonts w:asciiTheme="minorHAnsi" w:hAnsiTheme="minorHAnsi"/>
        </w:rPr>
        <w:t xml:space="preserve">, </w:t>
      </w:r>
      <w:r w:rsidR="00740E04" w:rsidRPr="005D138B">
        <w:rPr>
          <w:rFonts w:asciiTheme="minorHAnsi" w:eastAsiaTheme="minorEastAsia" w:hAnsiTheme="minorHAnsi"/>
        </w:rPr>
        <w:t xml:space="preserve">Sadykova </w:t>
      </w:r>
      <w:r w:rsidR="00740E04" w:rsidRPr="005D138B">
        <w:rPr>
          <w:rFonts w:asciiTheme="minorHAnsi" w:eastAsia="Aptos" w:hAnsiTheme="minorHAnsi"/>
        </w:rPr>
        <w:t xml:space="preserve">and </w:t>
      </w:r>
      <w:proofErr w:type="spellStart"/>
      <w:r w:rsidR="00740E04" w:rsidRPr="005D138B">
        <w:rPr>
          <w:rFonts w:asciiTheme="minorHAnsi" w:eastAsiaTheme="minorEastAsia" w:hAnsiTheme="minorHAnsi"/>
        </w:rPr>
        <w:t>Kayumova</w:t>
      </w:r>
      <w:proofErr w:type="spellEnd"/>
      <w:r w:rsidR="00740E04" w:rsidRPr="005D138B">
        <w:rPr>
          <w:rFonts w:asciiTheme="minorHAnsi" w:eastAsiaTheme="minorEastAsia" w:hAnsiTheme="minorHAnsi"/>
        </w:rPr>
        <w:t> </w:t>
      </w:r>
      <w:r w:rsidR="00740E04" w:rsidRPr="005D138B">
        <w:rPr>
          <w:rFonts w:asciiTheme="minorHAnsi" w:eastAsia="Aptos" w:hAnsiTheme="minorHAnsi"/>
        </w:rPr>
        <w:t xml:space="preserve">(2024, </w:t>
      </w:r>
      <w:r w:rsidR="00740E04" w:rsidRPr="005D138B">
        <w:rPr>
          <w:rFonts w:asciiTheme="minorHAnsi" w:hAnsiTheme="minorHAnsi"/>
        </w:rPr>
        <w:t xml:space="preserve">p.3177-3193) </w:t>
      </w:r>
      <w:r w:rsidR="00AC7C1E" w:rsidRPr="005D138B">
        <w:rPr>
          <w:rFonts w:asciiTheme="minorHAnsi" w:hAnsiTheme="minorHAnsi"/>
        </w:rPr>
        <w:t>identify that w</w:t>
      </w:r>
      <w:r w:rsidR="00695BB8" w:rsidRPr="005D138B">
        <w:rPr>
          <w:rFonts w:asciiTheme="minorHAnsi" w:hAnsiTheme="minorHAnsi"/>
        </w:rPr>
        <w:t>h</w:t>
      </w:r>
      <w:r w:rsidR="00AC7C1E" w:rsidRPr="005D138B">
        <w:rPr>
          <w:rFonts w:asciiTheme="minorHAnsi" w:hAnsiTheme="minorHAnsi"/>
        </w:rPr>
        <w:t xml:space="preserve">ile lecturers recognise the transformative potential of genAI in education, it is accompanied by concerns regarding the maintenance of academic rigour, particularly </w:t>
      </w:r>
      <w:r w:rsidR="00EC61E6" w:rsidRPr="005D138B">
        <w:rPr>
          <w:rFonts w:asciiTheme="minorHAnsi" w:hAnsiTheme="minorHAnsi"/>
        </w:rPr>
        <w:t>in relation to</w:t>
      </w:r>
      <w:r w:rsidR="00AC7C1E" w:rsidRPr="005D138B">
        <w:rPr>
          <w:rFonts w:asciiTheme="minorHAnsi" w:hAnsiTheme="minorHAnsi"/>
        </w:rPr>
        <w:t xml:space="preserve"> critical thinking.  This concern is further emphasised by </w:t>
      </w:r>
      <w:r w:rsidR="002C264C" w:rsidRPr="005D138B">
        <w:rPr>
          <w:rFonts w:asciiTheme="minorHAnsi" w:hAnsiTheme="minorHAnsi"/>
        </w:rPr>
        <w:t>Ofosu-Ampong (2024, p.04</w:t>
      </w:r>
      <w:r w:rsidR="00695BB8" w:rsidRPr="005D138B">
        <w:rPr>
          <w:rFonts w:asciiTheme="minorHAnsi" w:hAnsiTheme="minorHAnsi"/>
        </w:rPr>
        <w:t>)</w:t>
      </w:r>
      <w:r w:rsidR="00AC7C1E" w:rsidRPr="005D138B">
        <w:rPr>
          <w:rFonts w:asciiTheme="minorHAnsi" w:hAnsiTheme="minorHAnsi"/>
        </w:rPr>
        <w:t xml:space="preserve">, who highlights the potential </w:t>
      </w:r>
      <w:r w:rsidR="00EC61E6" w:rsidRPr="005D138B">
        <w:rPr>
          <w:rFonts w:asciiTheme="minorHAnsi" w:hAnsiTheme="minorHAnsi"/>
        </w:rPr>
        <w:t xml:space="preserve">erosion of </w:t>
      </w:r>
      <w:r w:rsidR="006942FF" w:rsidRPr="005D138B">
        <w:rPr>
          <w:rFonts w:asciiTheme="minorHAnsi" w:hAnsiTheme="minorHAnsi"/>
        </w:rPr>
        <w:t>student’s</w:t>
      </w:r>
      <w:r w:rsidR="00EC61E6" w:rsidRPr="005D138B">
        <w:rPr>
          <w:rFonts w:asciiTheme="minorHAnsi" w:hAnsiTheme="minorHAnsi"/>
        </w:rPr>
        <w:t xml:space="preserve"> capacity for </w:t>
      </w:r>
      <w:r w:rsidR="00AC7C1E" w:rsidRPr="005D138B">
        <w:rPr>
          <w:rFonts w:asciiTheme="minorHAnsi" w:hAnsiTheme="minorHAnsi"/>
        </w:rPr>
        <w:t>independent thought.</w:t>
      </w:r>
      <w:r w:rsidR="00EC61E6" w:rsidRPr="005D138B">
        <w:rPr>
          <w:rFonts w:asciiTheme="minorHAnsi" w:hAnsiTheme="minorHAnsi"/>
        </w:rPr>
        <w:t xml:space="preserve">  In </w:t>
      </w:r>
      <w:r w:rsidR="00EC61E6" w:rsidRPr="005D138B">
        <w:rPr>
          <w:rFonts w:asciiTheme="minorHAnsi" w:hAnsiTheme="minorHAnsi"/>
        </w:rPr>
        <w:lastRenderedPageBreak/>
        <w:t xml:space="preserve">this sense, the findings do not introduce new </w:t>
      </w:r>
      <w:r w:rsidR="00B4009F" w:rsidRPr="005D138B">
        <w:rPr>
          <w:rFonts w:asciiTheme="minorHAnsi" w:hAnsiTheme="minorHAnsi"/>
        </w:rPr>
        <w:t>concerns but</w:t>
      </w:r>
      <w:r w:rsidR="00EC61E6" w:rsidRPr="005D138B">
        <w:rPr>
          <w:rFonts w:asciiTheme="minorHAnsi" w:hAnsiTheme="minorHAnsi"/>
        </w:rPr>
        <w:t xml:space="preserve"> rather provides situated insights into how these tensions are experienced.  </w:t>
      </w:r>
      <w:r w:rsidR="00AC7C1E" w:rsidRPr="005D138B">
        <w:rPr>
          <w:rFonts w:asciiTheme="minorHAnsi" w:hAnsiTheme="minorHAnsi"/>
        </w:rPr>
        <w:t xml:space="preserve"> </w:t>
      </w:r>
    </w:p>
    <w:p w14:paraId="6B6AD0B6" w14:textId="77777777" w:rsidR="00866191" w:rsidRPr="005D138B" w:rsidRDefault="00866191" w:rsidP="005E4AAB">
      <w:pPr>
        <w:rPr>
          <w:rFonts w:asciiTheme="minorHAnsi" w:hAnsiTheme="minorHAnsi"/>
        </w:rPr>
      </w:pPr>
    </w:p>
    <w:p w14:paraId="34625631" w14:textId="2842CB05" w:rsidR="00AC7C1E" w:rsidRPr="005D138B" w:rsidRDefault="00AC7C1E" w:rsidP="00866191">
      <w:pPr>
        <w:pStyle w:val="Default"/>
        <w:rPr>
          <w:rFonts w:asciiTheme="minorHAnsi" w:hAnsiTheme="minorHAnsi"/>
          <w:color w:val="auto"/>
        </w:rPr>
      </w:pPr>
      <w:r w:rsidRPr="005D138B">
        <w:rPr>
          <w:rFonts w:asciiTheme="minorHAnsi" w:hAnsiTheme="minorHAnsi"/>
          <w:color w:val="auto"/>
        </w:rPr>
        <w:t xml:space="preserve">Related to this, </w:t>
      </w:r>
      <w:r w:rsidR="00EC61E6" w:rsidRPr="005D138B">
        <w:rPr>
          <w:rFonts w:asciiTheme="minorHAnsi" w:hAnsiTheme="minorHAnsi"/>
          <w:color w:val="auto"/>
        </w:rPr>
        <w:t xml:space="preserve">the concept of </w:t>
      </w:r>
      <w:r w:rsidRPr="005D138B">
        <w:rPr>
          <w:rFonts w:asciiTheme="minorHAnsi" w:hAnsiTheme="minorHAnsi"/>
          <w:color w:val="auto"/>
        </w:rPr>
        <w:t xml:space="preserve">‘cognitive debt’ </w:t>
      </w:r>
      <w:r w:rsidR="00EC61E6" w:rsidRPr="005D138B">
        <w:rPr>
          <w:rFonts w:asciiTheme="minorHAnsi" w:hAnsiTheme="minorHAnsi"/>
          <w:color w:val="auto"/>
        </w:rPr>
        <w:t xml:space="preserve">emerges as a key concern within the findings, </w:t>
      </w:r>
      <w:r w:rsidRPr="005D138B">
        <w:rPr>
          <w:rFonts w:asciiTheme="minorHAnsi" w:hAnsiTheme="minorHAnsi"/>
          <w:color w:val="auto"/>
        </w:rPr>
        <w:t xml:space="preserve">particularly in </w:t>
      </w:r>
      <w:r w:rsidR="00EC61E6" w:rsidRPr="005D138B">
        <w:rPr>
          <w:rFonts w:asciiTheme="minorHAnsi" w:hAnsiTheme="minorHAnsi"/>
          <w:color w:val="auto"/>
        </w:rPr>
        <w:t>P</w:t>
      </w:r>
      <w:r w:rsidRPr="005D138B">
        <w:rPr>
          <w:rFonts w:asciiTheme="minorHAnsi" w:hAnsiTheme="minorHAnsi"/>
          <w:color w:val="auto"/>
        </w:rPr>
        <w:t xml:space="preserve">articipant C’s reflections.  </w:t>
      </w:r>
      <w:r w:rsidR="00EC61E6" w:rsidRPr="005D138B">
        <w:rPr>
          <w:rFonts w:asciiTheme="minorHAnsi" w:hAnsiTheme="minorHAnsi"/>
          <w:color w:val="auto"/>
        </w:rPr>
        <w:t>This aligns with a</w:t>
      </w:r>
      <w:r w:rsidRPr="005D138B">
        <w:rPr>
          <w:rFonts w:asciiTheme="minorHAnsi" w:hAnsiTheme="minorHAnsi"/>
          <w:color w:val="auto"/>
        </w:rPr>
        <w:t xml:space="preserve"> growing body of research </w:t>
      </w:r>
      <w:r w:rsidR="00D44A38" w:rsidRPr="005D138B">
        <w:rPr>
          <w:rFonts w:asciiTheme="minorHAnsi" w:hAnsiTheme="minorHAnsi"/>
          <w:color w:val="auto"/>
        </w:rPr>
        <w:t>explor</w:t>
      </w:r>
      <w:r w:rsidR="00EC61E6" w:rsidRPr="005D138B">
        <w:rPr>
          <w:rFonts w:asciiTheme="minorHAnsi" w:hAnsiTheme="minorHAnsi"/>
          <w:color w:val="auto"/>
        </w:rPr>
        <w:t>ing</w:t>
      </w:r>
      <w:r w:rsidR="00295B89" w:rsidRPr="005D138B">
        <w:rPr>
          <w:rFonts w:asciiTheme="minorHAnsi" w:hAnsiTheme="minorHAnsi"/>
          <w:color w:val="auto"/>
        </w:rPr>
        <w:t xml:space="preserve"> the cognitive implications of prolonged </w:t>
      </w:r>
      <w:r w:rsidRPr="005D138B">
        <w:rPr>
          <w:rFonts w:asciiTheme="minorHAnsi" w:hAnsiTheme="minorHAnsi"/>
          <w:color w:val="auto"/>
        </w:rPr>
        <w:t>reliance on genAI, including reduced attention and diminished depth of engagement (Shehzadi</w:t>
      </w:r>
      <w:r w:rsidR="007948F6" w:rsidRPr="005D138B">
        <w:rPr>
          <w:rFonts w:asciiTheme="minorHAnsi" w:hAnsiTheme="minorHAnsi"/>
          <w:color w:val="auto"/>
        </w:rPr>
        <w:t xml:space="preserve"> </w:t>
      </w:r>
      <w:r w:rsidR="0090604E" w:rsidRPr="005D138B">
        <w:rPr>
          <w:rFonts w:asciiTheme="minorHAnsi" w:hAnsiTheme="minorHAnsi"/>
          <w:i/>
          <w:iCs/>
          <w:color w:val="auto"/>
        </w:rPr>
        <w:t>et al.,</w:t>
      </w:r>
      <w:r w:rsidR="0090604E" w:rsidRPr="005D138B">
        <w:rPr>
          <w:rFonts w:asciiTheme="minorHAnsi" w:hAnsiTheme="minorHAnsi"/>
          <w:color w:val="auto"/>
        </w:rPr>
        <w:t xml:space="preserve"> </w:t>
      </w:r>
      <w:r w:rsidRPr="005D138B">
        <w:rPr>
          <w:rFonts w:asciiTheme="minorHAnsi" w:hAnsiTheme="minorHAnsi"/>
          <w:color w:val="auto"/>
        </w:rPr>
        <w:t>2025).</w:t>
      </w:r>
      <w:r w:rsidR="007E7F41" w:rsidRPr="005D138B">
        <w:rPr>
          <w:rFonts w:asciiTheme="minorHAnsi" w:hAnsiTheme="minorHAnsi"/>
          <w:color w:val="auto"/>
        </w:rPr>
        <w:t xml:space="preserve">  </w:t>
      </w:r>
      <w:r w:rsidR="00D44A38" w:rsidRPr="005D138B">
        <w:rPr>
          <w:rFonts w:asciiTheme="minorHAnsi" w:hAnsiTheme="minorHAnsi"/>
          <w:color w:val="auto"/>
        </w:rPr>
        <w:t>Closely</w:t>
      </w:r>
      <w:r w:rsidR="00295B89" w:rsidRPr="005D138B">
        <w:rPr>
          <w:rFonts w:asciiTheme="minorHAnsi" w:hAnsiTheme="minorHAnsi"/>
          <w:color w:val="auto"/>
        </w:rPr>
        <w:t xml:space="preserve"> connected</w:t>
      </w:r>
      <w:r w:rsidR="00D44A38" w:rsidRPr="005D138B">
        <w:rPr>
          <w:rFonts w:asciiTheme="minorHAnsi" w:hAnsiTheme="minorHAnsi"/>
          <w:color w:val="auto"/>
        </w:rPr>
        <w:t xml:space="preserve"> to this is </w:t>
      </w:r>
      <w:r w:rsidR="00295B89" w:rsidRPr="005D138B">
        <w:rPr>
          <w:rFonts w:asciiTheme="minorHAnsi" w:hAnsiTheme="minorHAnsi"/>
          <w:color w:val="auto"/>
        </w:rPr>
        <w:t xml:space="preserve">the issue of ‘model collapse’ raised by Participant A, drawing attention to the consequences of over-reliance on genAI.  </w:t>
      </w:r>
      <w:r w:rsidRPr="005D138B">
        <w:rPr>
          <w:rFonts w:asciiTheme="minorHAnsi" w:hAnsiTheme="minorHAnsi"/>
          <w:color w:val="auto"/>
        </w:rPr>
        <w:t xml:space="preserve">Xing </w:t>
      </w:r>
      <w:r w:rsidR="0090604E" w:rsidRPr="005D138B">
        <w:rPr>
          <w:rFonts w:asciiTheme="minorHAnsi" w:hAnsiTheme="minorHAnsi"/>
          <w:i/>
          <w:iCs/>
          <w:color w:val="auto"/>
        </w:rPr>
        <w:t>et al.,</w:t>
      </w:r>
      <w:r w:rsidRPr="005D138B">
        <w:rPr>
          <w:rFonts w:asciiTheme="minorHAnsi" w:hAnsiTheme="minorHAnsi"/>
          <w:color w:val="auto"/>
        </w:rPr>
        <w:t xml:space="preserve"> (202</w:t>
      </w:r>
      <w:r w:rsidR="0090604E" w:rsidRPr="005D138B">
        <w:rPr>
          <w:rFonts w:asciiTheme="minorHAnsi" w:hAnsiTheme="minorHAnsi"/>
          <w:color w:val="auto"/>
        </w:rPr>
        <w:t>5</w:t>
      </w:r>
      <w:r w:rsidRPr="005D138B">
        <w:rPr>
          <w:rFonts w:asciiTheme="minorHAnsi" w:hAnsiTheme="minorHAnsi"/>
          <w:color w:val="auto"/>
        </w:rPr>
        <w:t xml:space="preserve">) describe this </w:t>
      </w:r>
      <w:r w:rsidR="00295B89" w:rsidRPr="005D138B">
        <w:rPr>
          <w:rFonts w:asciiTheme="minorHAnsi" w:hAnsiTheme="minorHAnsi"/>
          <w:color w:val="auto"/>
        </w:rPr>
        <w:t xml:space="preserve">as </w:t>
      </w:r>
      <w:r w:rsidRPr="005D138B">
        <w:rPr>
          <w:rFonts w:asciiTheme="minorHAnsi" w:hAnsiTheme="minorHAnsi"/>
          <w:color w:val="auto"/>
        </w:rPr>
        <w:t>‘</w:t>
      </w:r>
      <w:r w:rsidR="00D44A38" w:rsidRPr="005D138B">
        <w:rPr>
          <w:rFonts w:asciiTheme="minorHAnsi" w:hAnsiTheme="minorHAnsi"/>
          <w:color w:val="auto"/>
        </w:rPr>
        <w:t>AI</w:t>
      </w:r>
      <w:r w:rsidRPr="005D138B">
        <w:rPr>
          <w:rFonts w:asciiTheme="minorHAnsi" w:hAnsiTheme="minorHAnsi"/>
          <w:color w:val="auto"/>
        </w:rPr>
        <w:t xml:space="preserve"> autophagy’, where </w:t>
      </w:r>
      <w:r w:rsidR="00295B89" w:rsidRPr="005D138B">
        <w:rPr>
          <w:rFonts w:asciiTheme="minorHAnsi" w:hAnsiTheme="minorHAnsi"/>
          <w:color w:val="auto"/>
        </w:rPr>
        <w:t xml:space="preserve">systems are increasingly used and trained on their own outputs, potentially leading to a loss of diversity and originality.  These concerns extend beyond learning </w:t>
      </w:r>
      <w:r w:rsidR="0043294F" w:rsidRPr="005D138B">
        <w:rPr>
          <w:rFonts w:asciiTheme="minorHAnsi" w:hAnsiTheme="minorHAnsi"/>
          <w:color w:val="auto"/>
        </w:rPr>
        <w:t>behaviours</w:t>
      </w:r>
      <w:r w:rsidR="00295B89" w:rsidRPr="005D138B">
        <w:rPr>
          <w:rFonts w:asciiTheme="minorHAnsi" w:hAnsiTheme="minorHAnsi"/>
          <w:color w:val="auto"/>
        </w:rPr>
        <w:t xml:space="preserve"> to broader epistemic risks, reinforcing the importance of human </w:t>
      </w:r>
      <w:r w:rsidR="0043294F" w:rsidRPr="005D138B">
        <w:rPr>
          <w:rFonts w:asciiTheme="minorHAnsi" w:hAnsiTheme="minorHAnsi"/>
          <w:color w:val="auto"/>
        </w:rPr>
        <w:t>input</w:t>
      </w:r>
      <w:r w:rsidR="00295B89" w:rsidRPr="005D138B">
        <w:rPr>
          <w:rFonts w:asciiTheme="minorHAnsi" w:hAnsiTheme="minorHAnsi"/>
          <w:color w:val="auto"/>
        </w:rPr>
        <w:t xml:space="preserve"> in processes of </w:t>
      </w:r>
      <w:r w:rsidR="0043294F" w:rsidRPr="005D138B">
        <w:rPr>
          <w:rFonts w:asciiTheme="minorHAnsi" w:hAnsiTheme="minorHAnsi"/>
          <w:color w:val="auto"/>
        </w:rPr>
        <w:t>knowledge</w:t>
      </w:r>
      <w:r w:rsidR="00295B89" w:rsidRPr="005D138B">
        <w:rPr>
          <w:rFonts w:asciiTheme="minorHAnsi" w:hAnsiTheme="minorHAnsi"/>
          <w:color w:val="auto"/>
        </w:rPr>
        <w:t xml:space="preserve"> production.  The emergence of these topics within the findings and the literature provide a rational</w:t>
      </w:r>
      <w:r w:rsidR="00521292" w:rsidRPr="005D138B">
        <w:rPr>
          <w:rFonts w:asciiTheme="minorHAnsi" w:hAnsiTheme="minorHAnsi"/>
          <w:color w:val="auto"/>
        </w:rPr>
        <w:t>e</w:t>
      </w:r>
      <w:r w:rsidR="00295B89" w:rsidRPr="005D138B">
        <w:rPr>
          <w:rFonts w:asciiTheme="minorHAnsi" w:hAnsiTheme="minorHAnsi"/>
          <w:color w:val="auto"/>
        </w:rPr>
        <w:t xml:space="preserve"> for exploring </w:t>
      </w:r>
      <w:r w:rsidR="00295B89" w:rsidRPr="005D138B">
        <w:rPr>
          <w:rFonts w:asciiTheme="minorHAnsi" w:hAnsiTheme="minorHAnsi" w:cs="Times New Roman"/>
          <w:color w:val="auto"/>
          <w:lang w:val="en-US"/>
        </w:rPr>
        <w:t>broader systems of social communication</w:t>
      </w:r>
      <w:r w:rsidR="0043294F" w:rsidRPr="005D138B">
        <w:rPr>
          <w:rFonts w:asciiTheme="minorHAnsi" w:hAnsiTheme="minorHAnsi" w:cs="Times New Roman"/>
          <w:color w:val="auto"/>
          <w:lang w:val="en-US"/>
        </w:rPr>
        <w:t xml:space="preserve">, rather than passive models of human-AI interaction. </w:t>
      </w:r>
    </w:p>
    <w:p w14:paraId="1CD0C589" w14:textId="77777777" w:rsidR="0043294F" w:rsidRPr="005D138B" w:rsidRDefault="0043294F" w:rsidP="005E4AAB">
      <w:pPr>
        <w:rPr>
          <w:rFonts w:asciiTheme="minorHAnsi" w:hAnsiTheme="minorHAnsi"/>
        </w:rPr>
      </w:pPr>
    </w:p>
    <w:p w14:paraId="2A37B24B" w14:textId="5CAEDA96" w:rsidR="006942FF" w:rsidRPr="005D138B" w:rsidRDefault="0043294F" w:rsidP="0043294F">
      <w:pPr>
        <w:rPr>
          <w:rFonts w:asciiTheme="minorHAnsi" w:hAnsiTheme="minorHAnsi"/>
        </w:rPr>
      </w:pPr>
      <w:r w:rsidRPr="005D138B">
        <w:rPr>
          <w:rFonts w:asciiTheme="minorHAnsi" w:hAnsiTheme="minorHAnsi"/>
        </w:rPr>
        <w:t xml:space="preserve">Additionally, the notion of ‘balance’, frequently referred to by Participant C, is often positioned as a solution.  This concept appears widely across the literature (e.g. </w:t>
      </w:r>
      <w:proofErr w:type="spellStart"/>
      <w:r w:rsidRPr="005D138B">
        <w:rPr>
          <w:rFonts w:asciiTheme="minorHAnsi" w:hAnsiTheme="minorHAnsi"/>
        </w:rPr>
        <w:t>Chandrasekera</w:t>
      </w:r>
      <w:proofErr w:type="spellEnd"/>
      <w:r w:rsidR="00705570" w:rsidRPr="005D138B">
        <w:rPr>
          <w:rFonts w:asciiTheme="minorHAnsi" w:hAnsiTheme="minorHAnsi"/>
        </w:rPr>
        <w:t xml:space="preserve"> </w:t>
      </w:r>
      <w:r w:rsidR="00705570" w:rsidRPr="005D138B">
        <w:rPr>
          <w:rFonts w:asciiTheme="minorHAnsi" w:hAnsiTheme="minorHAnsi"/>
          <w:i/>
          <w:iCs/>
        </w:rPr>
        <w:t>et al.,</w:t>
      </w:r>
      <w:r w:rsidR="00705570" w:rsidRPr="005D138B">
        <w:rPr>
          <w:rFonts w:asciiTheme="minorHAnsi" w:hAnsiTheme="minorHAnsi"/>
        </w:rPr>
        <w:t xml:space="preserve"> </w:t>
      </w:r>
      <w:r w:rsidRPr="005D138B">
        <w:rPr>
          <w:rFonts w:asciiTheme="minorHAnsi" w:hAnsiTheme="minorHAnsi"/>
        </w:rPr>
        <w:t>2024</w:t>
      </w:r>
      <w:r w:rsidR="00705570" w:rsidRPr="005D138B">
        <w:rPr>
          <w:rFonts w:asciiTheme="minorHAnsi" w:hAnsiTheme="minorHAnsi"/>
        </w:rPr>
        <w:t xml:space="preserve">; Garcia, 2024; Joseph </w:t>
      </w:r>
      <w:r w:rsidR="00705570" w:rsidRPr="005D138B">
        <w:rPr>
          <w:rFonts w:asciiTheme="minorHAnsi" w:hAnsiTheme="minorHAnsi"/>
          <w:i/>
          <w:iCs/>
        </w:rPr>
        <w:t>et al.,</w:t>
      </w:r>
      <w:r w:rsidR="00705570" w:rsidRPr="005D138B">
        <w:rPr>
          <w:rFonts w:asciiTheme="minorHAnsi" w:hAnsiTheme="minorHAnsi"/>
        </w:rPr>
        <w:t xml:space="preserve"> 2024; </w:t>
      </w:r>
      <w:r w:rsidRPr="005D138B">
        <w:rPr>
          <w:rFonts w:asciiTheme="minorHAnsi" w:hAnsiTheme="minorHAnsi"/>
        </w:rPr>
        <w:t>Sahu,</w:t>
      </w:r>
      <w:r w:rsidR="00705570" w:rsidRPr="005D138B">
        <w:rPr>
          <w:rFonts w:asciiTheme="minorHAnsi" w:hAnsiTheme="minorHAnsi"/>
        </w:rPr>
        <w:t xml:space="preserve"> </w:t>
      </w:r>
      <w:r w:rsidRPr="005D138B">
        <w:rPr>
          <w:rFonts w:asciiTheme="minorHAnsi" w:hAnsiTheme="minorHAnsi"/>
        </w:rPr>
        <w:t>2024</w:t>
      </w:r>
      <w:r w:rsidR="00705570" w:rsidRPr="005D138B">
        <w:rPr>
          <w:rFonts w:asciiTheme="minorHAnsi" w:hAnsiTheme="minorHAnsi"/>
        </w:rPr>
        <w:t xml:space="preserve">; Ofosu-Ampong, 2024; </w:t>
      </w:r>
      <w:r w:rsidRPr="005D138B">
        <w:rPr>
          <w:rFonts w:asciiTheme="minorHAnsi" w:hAnsiTheme="minorHAnsi"/>
        </w:rPr>
        <w:t>Yan</w:t>
      </w:r>
      <w:r w:rsidR="00705570" w:rsidRPr="005D138B">
        <w:rPr>
          <w:rFonts w:asciiTheme="minorHAnsi" w:hAnsiTheme="minorHAnsi"/>
        </w:rPr>
        <w:t xml:space="preserve"> </w:t>
      </w:r>
      <w:r w:rsidRPr="005D138B">
        <w:rPr>
          <w:rFonts w:asciiTheme="minorHAnsi" w:hAnsiTheme="minorHAnsi"/>
          <w:i/>
          <w:iCs/>
        </w:rPr>
        <w:t>et al.,</w:t>
      </w:r>
      <w:r w:rsidRPr="005D138B">
        <w:rPr>
          <w:rFonts w:asciiTheme="minorHAnsi" w:hAnsiTheme="minorHAnsi"/>
        </w:rPr>
        <w:t xml:space="preserve"> 2024).  However, as reflected in both the findings and the literature, ‘balance’ remains underdefined, with limited clarity regarding how it can be achieved or operationalised in practice.  This suggests that ‘balance’ may function as a rhetorical statement within the discourse, rather than a detailed strategy for addressing the complexities of </w:t>
      </w:r>
      <w:r w:rsidR="003A5CCE" w:rsidRPr="005D138B">
        <w:rPr>
          <w:rFonts w:asciiTheme="minorHAnsi" w:hAnsiTheme="minorHAnsi"/>
        </w:rPr>
        <w:t>gen</w:t>
      </w:r>
      <w:r w:rsidRPr="005D138B">
        <w:rPr>
          <w:rFonts w:asciiTheme="minorHAnsi" w:hAnsiTheme="minorHAnsi"/>
        </w:rPr>
        <w:t>AI integration.</w:t>
      </w:r>
    </w:p>
    <w:p w14:paraId="15AD59B5" w14:textId="77777777" w:rsidR="006942FF" w:rsidRPr="005D138B" w:rsidRDefault="006942FF" w:rsidP="0043294F">
      <w:pPr>
        <w:rPr>
          <w:rFonts w:asciiTheme="minorHAnsi" w:hAnsiTheme="minorHAnsi"/>
        </w:rPr>
      </w:pPr>
    </w:p>
    <w:p w14:paraId="5EFC1AF3" w14:textId="10204B08" w:rsidR="00C61F62" w:rsidRPr="005D138B" w:rsidRDefault="006942FF" w:rsidP="006942FF">
      <w:pPr>
        <w:rPr>
          <w:rFonts w:asciiTheme="minorHAnsi" w:hAnsiTheme="minorHAnsi"/>
        </w:rPr>
      </w:pPr>
      <w:r w:rsidRPr="005D138B">
        <w:rPr>
          <w:rFonts w:asciiTheme="minorHAnsi" w:hAnsiTheme="minorHAnsi"/>
        </w:rPr>
        <w:t xml:space="preserve">Following this, </w:t>
      </w:r>
      <w:r w:rsidR="00385050" w:rsidRPr="005D138B">
        <w:rPr>
          <w:rFonts w:asciiTheme="minorHAnsi" w:hAnsiTheme="minorHAnsi"/>
        </w:rPr>
        <w:t xml:space="preserve">all </w:t>
      </w:r>
      <w:r w:rsidRPr="005D138B">
        <w:rPr>
          <w:rFonts w:asciiTheme="minorHAnsi" w:hAnsiTheme="minorHAnsi"/>
        </w:rPr>
        <w:t>participants critique of HE as ‘slow’ or ‘broken’ are also reflected within the literature.  Pells, (2019</w:t>
      </w:r>
      <w:r w:rsidR="00705570" w:rsidRPr="005D138B">
        <w:rPr>
          <w:rFonts w:asciiTheme="minorHAnsi" w:hAnsiTheme="minorHAnsi"/>
        </w:rPr>
        <w:t xml:space="preserve">) cited in </w:t>
      </w:r>
      <w:r w:rsidRPr="005D138B">
        <w:rPr>
          <w:rFonts w:asciiTheme="minorHAnsi" w:eastAsiaTheme="minorHAnsi" w:hAnsiTheme="minorHAnsi" w:cstheme="minorBidi"/>
          <w:kern w:val="2"/>
          <w:lang w:eastAsia="en-US"/>
          <w14:ligatures w14:val="standardContextual"/>
        </w:rPr>
        <w:t xml:space="preserve">O’Dea </w:t>
      </w:r>
      <w:r w:rsidR="00705570" w:rsidRPr="005D138B">
        <w:rPr>
          <w:rFonts w:asciiTheme="minorHAnsi" w:eastAsiaTheme="minorHAnsi" w:hAnsiTheme="minorHAnsi" w:cstheme="minorBidi"/>
          <w:kern w:val="2"/>
          <w:lang w:eastAsia="en-US"/>
          <w14:ligatures w14:val="standardContextual"/>
        </w:rPr>
        <w:t>(</w:t>
      </w:r>
      <w:r w:rsidRPr="005D138B">
        <w:rPr>
          <w:rFonts w:asciiTheme="minorHAnsi" w:eastAsiaTheme="minorHAnsi" w:hAnsiTheme="minorHAnsi" w:cstheme="minorBidi"/>
          <w:kern w:val="2"/>
          <w:lang w:eastAsia="en-US"/>
          <w14:ligatures w14:val="standardContextual"/>
        </w:rPr>
        <w:t xml:space="preserve">2023, p.08) notes that while universities express interest in </w:t>
      </w:r>
      <w:r w:rsidR="00DA5F89" w:rsidRPr="005D138B">
        <w:rPr>
          <w:rFonts w:asciiTheme="minorHAnsi" w:eastAsiaTheme="minorHAnsi" w:hAnsiTheme="minorHAnsi" w:cstheme="minorBidi"/>
          <w:kern w:val="2"/>
          <w:lang w:eastAsia="en-US"/>
          <w14:ligatures w14:val="standardContextual"/>
        </w:rPr>
        <w:t>gen</w:t>
      </w:r>
      <w:r w:rsidRPr="005D138B">
        <w:rPr>
          <w:rFonts w:asciiTheme="minorHAnsi" w:eastAsiaTheme="minorHAnsi" w:hAnsiTheme="minorHAnsi" w:cstheme="minorBidi"/>
          <w:kern w:val="2"/>
          <w:lang w:eastAsia="en-US"/>
          <w14:ligatures w14:val="standardContextual"/>
        </w:rPr>
        <w:t>AI, they often lack focused strategies for adoption.  Similarly,</w:t>
      </w:r>
      <w:r w:rsidRPr="005D138B">
        <w:rPr>
          <w:rFonts w:asciiTheme="minorHAnsi" w:hAnsiTheme="minorHAnsi"/>
        </w:rPr>
        <w:t xml:space="preserve"> Fleischmann (2024b, p.201) highlights the absence of clear guidance for integrating genAI into educational practices.  These parallels suggest that participants perceptions are not isolated frustrations but reflect wider systemic uncertainties within the sector.</w:t>
      </w:r>
      <w:r w:rsidR="00DA5F89" w:rsidRPr="005D138B">
        <w:rPr>
          <w:rFonts w:asciiTheme="minorHAnsi" w:hAnsiTheme="minorHAnsi"/>
        </w:rPr>
        <w:t xml:space="preserve">  </w:t>
      </w:r>
      <w:r w:rsidRPr="005D138B">
        <w:rPr>
          <w:rFonts w:asciiTheme="minorHAnsi" w:hAnsiTheme="minorHAnsi"/>
        </w:rPr>
        <w:t>This also connects to a</w:t>
      </w:r>
      <w:r w:rsidR="00010A18" w:rsidRPr="005D138B">
        <w:rPr>
          <w:rFonts w:asciiTheme="minorHAnsi" w:hAnsiTheme="minorHAnsi"/>
        </w:rPr>
        <w:t xml:space="preserve"> broad critique </w:t>
      </w:r>
      <w:r w:rsidR="00D44A38" w:rsidRPr="005D138B">
        <w:rPr>
          <w:rFonts w:asciiTheme="minorHAnsi" w:hAnsiTheme="minorHAnsi"/>
        </w:rPr>
        <w:t xml:space="preserve">running throughout </w:t>
      </w:r>
      <w:r w:rsidR="00385050" w:rsidRPr="005D138B">
        <w:rPr>
          <w:rFonts w:asciiTheme="minorHAnsi" w:hAnsiTheme="minorHAnsi"/>
        </w:rPr>
        <w:t xml:space="preserve">all </w:t>
      </w:r>
      <w:r w:rsidR="00010A18" w:rsidRPr="005D138B">
        <w:rPr>
          <w:rFonts w:asciiTheme="minorHAnsi" w:hAnsiTheme="minorHAnsi"/>
        </w:rPr>
        <w:t>participants narratives</w:t>
      </w:r>
      <w:r w:rsidR="0079258C" w:rsidRPr="005D138B">
        <w:rPr>
          <w:rFonts w:asciiTheme="minorHAnsi" w:hAnsiTheme="minorHAnsi"/>
        </w:rPr>
        <w:t>,</w:t>
      </w:r>
      <w:r w:rsidR="00D44A38" w:rsidRPr="005D138B">
        <w:rPr>
          <w:rFonts w:asciiTheme="minorHAnsi" w:hAnsiTheme="minorHAnsi"/>
        </w:rPr>
        <w:t xml:space="preserve"> the characterisation of HE as </w:t>
      </w:r>
      <w:r w:rsidR="00010A18" w:rsidRPr="005D138B">
        <w:rPr>
          <w:rFonts w:asciiTheme="minorHAnsi" w:hAnsiTheme="minorHAnsi"/>
        </w:rPr>
        <w:t xml:space="preserve">increasingly ‘industrialised’, and ‘bureaucratic’, </w:t>
      </w:r>
      <w:r w:rsidR="0043294F" w:rsidRPr="005D138B">
        <w:rPr>
          <w:rFonts w:asciiTheme="minorHAnsi" w:hAnsiTheme="minorHAnsi"/>
        </w:rPr>
        <w:t xml:space="preserve">and therefor </w:t>
      </w:r>
      <w:r w:rsidR="00010A18" w:rsidRPr="005D138B">
        <w:rPr>
          <w:rFonts w:asciiTheme="minorHAnsi" w:hAnsiTheme="minorHAnsi"/>
        </w:rPr>
        <w:t>perceived</w:t>
      </w:r>
      <w:r w:rsidR="00D44A38" w:rsidRPr="005D138B">
        <w:rPr>
          <w:rFonts w:asciiTheme="minorHAnsi" w:hAnsiTheme="minorHAnsi"/>
        </w:rPr>
        <w:t xml:space="preserve"> </w:t>
      </w:r>
      <w:r w:rsidR="00010A18" w:rsidRPr="005D138B">
        <w:rPr>
          <w:rFonts w:asciiTheme="minorHAnsi" w:hAnsiTheme="minorHAnsi"/>
        </w:rPr>
        <w:t>t</w:t>
      </w:r>
      <w:r w:rsidR="00D44A38" w:rsidRPr="005D138B">
        <w:rPr>
          <w:rFonts w:asciiTheme="minorHAnsi" w:hAnsiTheme="minorHAnsi"/>
        </w:rPr>
        <w:t xml:space="preserve">o be </w:t>
      </w:r>
      <w:r w:rsidR="0043294F" w:rsidRPr="005D138B">
        <w:rPr>
          <w:rFonts w:asciiTheme="minorHAnsi" w:hAnsiTheme="minorHAnsi"/>
        </w:rPr>
        <w:t>misaligned with meaningful</w:t>
      </w:r>
      <w:r w:rsidR="00010A18" w:rsidRPr="005D138B">
        <w:rPr>
          <w:rFonts w:asciiTheme="minorHAnsi" w:hAnsiTheme="minorHAnsi"/>
        </w:rPr>
        <w:t xml:space="preserve"> cognitive </w:t>
      </w:r>
      <w:r w:rsidR="0043294F" w:rsidRPr="005D138B">
        <w:rPr>
          <w:rFonts w:asciiTheme="minorHAnsi" w:hAnsiTheme="minorHAnsi"/>
        </w:rPr>
        <w:t>development</w:t>
      </w:r>
      <w:r w:rsidR="00010A18" w:rsidRPr="005D138B">
        <w:rPr>
          <w:rFonts w:asciiTheme="minorHAnsi" w:hAnsiTheme="minorHAnsi"/>
        </w:rPr>
        <w:t xml:space="preserve">.  </w:t>
      </w:r>
      <w:r w:rsidR="0043294F" w:rsidRPr="005D138B">
        <w:rPr>
          <w:rFonts w:asciiTheme="minorHAnsi" w:hAnsiTheme="minorHAnsi"/>
        </w:rPr>
        <w:t>This</w:t>
      </w:r>
      <w:r w:rsidR="00D44A38" w:rsidRPr="005D138B">
        <w:rPr>
          <w:rFonts w:asciiTheme="minorHAnsi" w:hAnsiTheme="minorHAnsi"/>
        </w:rPr>
        <w:t xml:space="preserve"> c</w:t>
      </w:r>
      <w:r w:rsidR="00010A18" w:rsidRPr="005D138B">
        <w:rPr>
          <w:rFonts w:asciiTheme="minorHAnsi" w:hAnsiTheme="minorHAnsi"/>
        </w:rPr>
        <w:t>ritiqu</w:t>
      </w:r>
      <w:r w:rsidR="0043294F" w:rsidRPr="005D138B">
        <w:rPr>
          <w:rFonts w:asciiTheme="minorHAnsi" w:hAnsiTheme="minorHAnsi"/>
        </w:rPr>
        <w:t xml:space="preserve">e is also evident within the </w:t>
      </w:r>
      <w:r w:rsidR="00010A18" w:rsidRPr="005D138B">
        <w:rPr>
          <w:rFonts w:asciiTheme="minorHAnsi" w:hAnsiTheme="minorHAnsi"/>
        </w:rPr>
        <w:t xml:space="preserve">literature.  </w:t>
      </w:r>
      <w:proofErr w:type="spellStart"/>
      <w:r w:rsidR="00010A18" w:rsidRPr="005D138B">
        <w:rPr>
          <w:rFonts w:asciiTheme="minorHAnsi" w:hAnsiTheme="minorHAnsi"/>
        </w:rPr>
        <w:t>Dylus</w:t>
      </w:r>
      <w:proofErr w:type="spellEnd"/>
      <w:r w:rsidR="00010A18" w:rsidRPr="005D138B">
        <w:rPr>
          <w:rFonts w:asciiTheme="minorHAnsi" w:hAnsiTheme="minorHAnsi"/>
        </w:rPr>
        <w:t xml:space="preserve"> (2025</w:t>
      </w:r>
      <w:r w:rsidR="005E297B" w:rsidRPr="005D138B">
        <w:rPr>
          <w:rFonts w:asciiTheme="minorHAnsi" w:hAnsiTheme="minorHAnsi"/>
        </w:rPr>
        <w:t>, p.204-205</w:t>
      </w:r>
      <w:r w:rsidR="00010A18" w:rsidRPr="005D138B">
        <w:rPr>
          <w:rFonts w:asciiTheme="minorHAnsi" w:hAnsiTheme="minorHAnsi"/>
        </w:rPr>
        <w:t xml:space="preserve">), for example, calls for the protection of the intellectual and cultural mission of universities, warning against their reduction to service-orientated institutions.  </w:t>
      </w:r>
      <w:r w:rsidR="00C61F62" w:rsidRPr="005D138B">
        <w:rPr>
          <w:rFonts w:asciiTheme="minorHAnsi" w:hAnsiTheme="minorHAnsi"/>
        </w:rPr>
        <w:t>Similarly, Anne-Cécile Freerks (2025)</w:t>
      </w:r>
      <w:r w:rsidR="00C61F62" w:rsidRPr="005D138B">
        <w:rPr>
          <w:rFonts w:asciiTheme="minorHAnsi" w:eastAsia="Aptos" w:hAnsiTheme="minorHAnsi"/>
        </w:rPr>
        <w:t xml:space="preserve"> attributes this shift to consumer-driven models, economic pressure, and standardised performance metrics.  </w:t>
      </w:r>
      <w:r w:rsidR="00C61F62" w:rsidRPr="005D138B">
        <w:rPr>
          <w:rFonts w:asciiTheme="minorHAnsi" w:hAnsiTheme="minorHAnsi"/>
        </w:rPr>
        <w:t xml:space="preserve">These structural critiques help contextualise participant concerns, suggesting that tensions around genAI are not solely technological, but are part of broader systemic concerns of HE.  </w:t>
      </w:r>
    </w:p>
    <w:p w14:paraId="67AF91DC" w14:textId="77777777" w:rsidR="00C61F62" w:rsidRPr="005D138B" w:rsidRDefault="00C61F62" w:rsidP="00A030BC">
      <w:pPr>
        <w:pStyle w:val="Default"/>
        <w:rPr>
          <w:rFonts w:asciiTheme="minorHAnsi" w:hAnsiTheme="minorHAnsi"/>
          <w:color w:val="auto"/>
        </w:rPr>
      </w:pPr>
    </w:p>
    <w:p w14:paraId="3FC69191" w14:textId="4CD8A4F6" w:rsidR="00010A18" w:rsidRPr="005D138B" w:rsidRDefault="00C61F62" w:rsidP="00A030BC">
      <w:pPr>
        <w:pStyle w:val="Default"/>
        <w:rPr>
          <w:rFonts w:asciiTheme="minorHAnsi" w:hAnsiTheme="minorHAnsi"/>
          <w:color w:val="auto"/>
        </w:rPr>
      </w:pPr>
      <w:r w:rsidRPr="005D138B">
        <w:rPr>
          <w:rFonts w:asciiTheme="minorHAnsi" w:hAnsiTheme="minorHAnsi"/>
          <w:color w:val="auto"/>
        </w:rPr>
        <w:t xml:space="preserve">These critiques also connect with tensions </w:t>
      </w:r>
      <w:r w:rsidR="006942FF" w:rsidRPr="005D138B">
        <w:rPr>
          <w:rFonts w:asciiTheme="minorHAnsi" w:hAnsiTheme="minorHAnsi"/>
          <w:color w:val="auto"/>
        </w:rPr>
        <w:t xml:space="preserve">in teaching approaches </w:t>
      </w:r>
      <w:r w:rsidRPr="005D138B">
        <w:rPr>
          <w:rFonts w:asciiTheme="minorHAnsi" w:hAnsiTheme="minorHAnsi"/>
          <w:color w:val="auto"/>
        </w:rPr>
        <w:t>identified in the study between process and product orientated education.  W</w:t>
      </w:r>
      <w:r w:rsidR="00010A18" w:rsidRPr="005D138B">
        <w:rPr>
          <w:rFonts w:asciiTheme="minorHAnsi" w:hAnsiTheme="minorHAnsi"/>
          <w:color w:val="auto"/>
        </w:rPr>
        <w:t>ithin creative disciplines, Green</w:t>
      </w:r>
      <w:r w:rsidR="005E297B" w:rsidRPr="005D138B">
        <w:rPr>
          <w:rFonts w:asciiTheme="minorHAnsi" w:hAnsiTheme="minorHAnsi"/>
          <w:color w:val="auto"/>
        </w:rPr>
        <w:t xml:space="preserve"> </w:t>
      </w:r>
      <w:r w:rsidR="00010A18" w:rsidRPr="005D138B">
        <w:rPr>
          <w:rFonts w:asciiTheme="minorHAnsi" w:hAnsiTheme="minorHAnsi"/>
          <w:i/>
          <w:iCs/>
          <w:color w:val="auto"/>
        </w:rPr>
        <w:t>et al.,</w:t>
      </w:r>
      <w:r w:rsidR="00010A18" w:rsidRPr="005D138B">
        <w:rPr>
          <w:rFonts w:asciiTheme="minorHAnsi" w:hAnsiTheme="minorHAnsi"/>
          <w:color w:val="auto"/>
        </w:rPr>
        <w:t xml:space="preserve"> (2024, p.554) argue that creativity should be understood as a process rather than reduced to output,</w:t>
      </w:r>
      <w:r w:rsidRPr="005D138B">
        <w:rPr>
          <w:rFonts w:asciiTheme="minorHAnsi" w:hAnsiTheme="minorHAnsi"/>
          <w:color w:val="auto"/>
        </w:rPr>
        <w:t xml:space="preserve"> while</w:t>
      </w:r>
      <w:r w:rsidR="00010A18" w:rsidRPr="005D138B">
        <w:rPr>
          <w:rFonts w:asciiTheme="minorHAnsi" w:hAnsiTheme="minorHAnsi"/>
          <w:color w:val="auto"/>
        </w:rPr>
        <w:t xml:space="preserve"> Cabero-Almenara </w:t>
      </w:r>
      <w:r w:rsidR="00010A18" w:rsidRPr="005D138B">
        <w:rPr>
          <w:rFonts w:asciiTheme="minorHAnsi" w:hAnsiTheme="minorHAnsi"/>
          <w:i/>
          <w:iCs/>
          <w:color w:val="auto"/>
        </w:rPr>
        <w:t>et al.,</w:t>
      </w:r>
      <w:r w:rsidR="00010A18" w:rsidRPr="005D138B">
        <w:rPr>
          <w:rFonts w:asciiTheme="minorHAnsi" w:hAnsiTheme="minorHAnsi"/>
          <w:color w:val="auto"/>
        </w:rPr>
        <w:t xml:space="preserve"> (2024, p.09) advocate for constructivist approaches that reposition lecturers </w:t>
      </w:r>
      <w:r w:rsidRPr="005D138B">
        <w:rPr>
          <w:rFonts w:asciiTheme="minorHAnsi" w:hAnsiTheme="minorHAnsi"/>
          <w:color w:val="auto"/>
        </w:rPr>
        <w:t xml:space="preserve">as </w:t>
      </w:r>
      <w:r w:rsidR="00010A18" w:rsidRPr="005D138B">
        <w:rPr>
          <w:rFonts w:asciiTheme="minorHAnsi" w:hAnsiTheme="minorHAnsi"/>
          <w:color w:val="auto"/>
        </w:rPr>
        <w:t>facilitator</w:t>
      </w:r>
      <w:r w:rsidR="00D67CFB" w:rsidRPr="005D138B">
        <w:rPr>
          <w:rFonts w:asciiTheme="minorHAnsi" w:hAnsiTheme="minorHAnsi"/>
          <w:color w:val="auto"/>
        </w:rPr>
        <w:t>s</w:t>
      </w:r>
      <w:r w:rsidRPr="005D138B">
        <w:rPr>
          <w:rFonts w:asciiTheme="minorHAnsi" w:hAnsiTheme="minorHAnsi"/>
          <w:color w:val="auto"/>
        </w:rPr>
        <w:t xml:space="preserve"> rather than </w:t>
      </w:r>
      <w:r w:rsidRPr="005D138B">
        <w:rPr>
          <w:rFonts w:asciiTheme="minorHAnsi" w:hAnsiTheme="minorHAnsi"/>
          <w:color w:val="auto"/>
        </w:rPr>
        <w:lastRenderedPageBreak/>
        <w:t>authoritative holders of knowledge</w:t>
      </w:r>
      <w:r w:rsidR="00010A18" w:rsidRPr="005D138B">
        <w:rPr>
          <w:rFonts w:asciiTheme="minorHAnsi" w:hAnsiTheme="minorHAnsi"/>
          <w:color w:val="auto"/>
        </w:rPr>
        <w:t>.  Th</w:t>
      </w:r>
      <w:r w:rsidRPr="005D138B">
        <w:rPr>
          <w:rFonts w:asciiTheme="minorHAnsi" w:hAnsiTheme="minorHAnsi"/>
          <w:color w:val="auto"/>
        </w:rPr>
        <w:t xml:space="preserve">ese </w:t>
      </w:r>
      <w:r w:rsidR="00D0690E" w:rsidRPr="005D138B">
        <w:rPr>
          <w:rFonts w:asciiTheme="minorHAnsi" w:hAnsiTheme="minorHAnsi"/>
          <w:color w:val="auto"/>
        </w:rPr>
        <w:t>perspectives</w:t>
      </w:r>
      <w:r w:rsidRPr="005D138B">
        <w:rPr>
          <w:rFonts w:asciiTheme="minorHAnsi" w:hAnsiTheme="minorHAnsi"/>
          <w:color w:val="auto"/>
        </w:rPr>
        <w:t xml:space="preserve"> align closely with</w:t>
      </w:r>
      <w:r w:rsidR="00385050" w:rsidRPr="005D138B">
        <w:rPr>
          <w:rFonts w:asciiTheme="minorHAnsi" w:hAnsiTheme="minorHAnsi"/>
          <w:color w:val="auto"/>
        </w:rPr>
        <w:t xml:space="preserve"> the</w:t>
      </w:r>
      <w:r w:rsidRPr="005D138B">
        <w:rPr>
          <w:rFonts w:asciiTheme="minorHAnsi" w:hAnsiTheme="minorHAnsi"/>
          <w:color w:val="auto"/>
        </w:rPr>
        <w:t xml:space="preserve"> participants concerns and</w:t>
      </w:r>
      <w:r w:rsidR="006942FF" w:rsidRPr="005D138B">
        <w:rPr>
          <w:rFonts w:asciiTheme="minorHAnsi" w:hAnsiTheme="minorHAnsi"/>
          <w:color w:val="auto"/>
        </w:rPr>
        <w:t xml:space="preserve"> discussion points,</w:t>
      </w:r>
      <w:r w:rsidRPr="005D138B">
        <w:rPr>
          <w:rFonts w:asciiTheme="minorHAnsi" w:hAnsiTheme="minorHAnsi"/>
          <w:color w:val="auto"/>
        </w:rPr>
        <w:t xml:space="preserve"> suggest</w:t>
      </w:r>
      <w:r w:rsidR="00DF6C71" w:rsidRPr="005D138B">
        <w:rPr>
          <w:rFonts w:asciiTheme="minorHAnsi" w:hAnsiTheme="minorHAnsi"/>
          <w:color w:val="auto"/>
        </w:rPr>
        <w:t>ing</w:t>
      </w:r>
      <w:r w:rsidRPr="005D138B">
        <w:rPr>
          <w:rFonts w:asciiTheme="minorHAnsi" w:hAnsiTheme="minorHAnsi"/>
          <w:color w:val="auto"/>
        </w:rPr>
        <w:t xml:space="preserve"> that challenges raised by genAI may intensify pre-existing pedagogical debates</w:t>
      </w:r>
      <w:r w:rsidR="00D67CFB" w:rsidRPr="005D138B">
        <w:rPr>
          <w:rFonts w:asciiTheme="minorHAnsi" w:hAnsiTheme="minorHAnsi"/>
          <w:color w:val="auto"/>
        </w:rPr>
        <w:t>,</w:t>
      </w:r>
      <w:r w:rsidRPr="005D138B">
        <w:rPr>
          <w:rFonts w:asciiTheme="minorHAnsi" w:hAnsiTheme="minorHAnsi"/>
          <w:color w:val="auto"/>
        </w:rPr>
        <w:t xml:space="preserve"> rather than introduce new ones.  </w:t>
      </w:r>
      <w:r w:rsidR="00010A18" w:rsidRPr="005D138B">
        <w:rPr>
          <w:rFonts w:asciiTheme="minorHAnsi" w:hAnsiTheme="minorHAnsi"/>
          <w:color w:val="auto"/>
        </w:rPr>
        <w:t xml:space="preserve"> </w:t>
      </w:r>
    </w:p>
    <w:p w14:paraId="2DED2602" w14:textId="77777777" w:rsidR="00010A18" w:rsidRPr="005D138B" w:rsidRDefault="00010A18" w:rsidP="00A030BC">
      <w:pPr>
        <w:pStyle w:val="Default"/>
        <w:rPr>
          <w:rFonts w:asciiTheme="minorHAnsi" w:hAnsiTheme="minorHAnsi"/>
          <w:color w:val="auto"/>
        </w:rPr>
      </w:pPr>
    </w:p>
    <w:p w14:paraId="6163A99F" w14:textId="28B927E9" w:rsidR="00010A18" w:rsidRPr="005D138B" w:rsidRDefault="00010A18" w:rsidP="00A030BC">
      <w:pPr>
        <w:pStyle w:val="Default"/>
        <w:rPr>
          <w:rFonts w:asciiTheme="minorHAnsi" w:eastAsia="Aptos" w:hAnsiTheme="minorHAnsi"/>
          <w:color w:val="auto"/>
        </w:rPr>
      </w:pPr>
      <w:r w:rsidRPr="005D138B">
        <w:rPr>
          <w:rFonts w:asciiTheme="minorHAnsi" w:hAnsiTheme="minorHAnsi"/>
          <w:color w:val="auto"/>
        </w:rPr>
        <w:t xml:space="preserve">What </w:t>
      </w:r>
      <w:r w:rsidR="00D44A38" w:rsidRPr="005D138B">
        <w:rPr>
          <w:rFonts w:asciiTheme="minorHAnsi" w:hAnsiTheme="minorHAnsi"/>
          <w:color w:val="auto"/>
        </w:rPr>
        <w:t xml:space="preserve">emerges from both the </w:t>
      </w:r>
      <w:r w:rsidRPr="005D138B">
        <w:rPr>
          <w:rFonts w:asciiTheme="minorHAnsi" w:hAnsiTheme="minorHAnsi"/>
          <w:color w:val="auto"/>
        </w:rPr>
        <w:t xml:space="preserve">findings </w:t>
      </w:r>
      <w:r w:rsidR="00D44A38" w:rsidRPr="005D138B">
        <w:rPr>
          <w:rFonts w:asciiTheme="minorHAnsi" w:hAnsiTheme="minorHAnsi"/>
          <w:color w:val="auto"/>
        </w:rPr>
        <w:t>and the literature</w:t>
      </w:r>
      <w:r w:rsidR="00803721" w:rsidRPr="005D138B">
        <w:rPr>
          <w:rFonts w:asciiTheme="minorHAnsi" w:hAnsiTheme="minorHAnsi"/>
          <w:color w:val="auto"/>
        </w:rPr>
        <w:t>,</w:t>
      </w:r>
      <w:r w:rsidR="00D44A38" w:rsidRPr="005D138B">
        <w:rPr>
          <w:rFonts w:asciiTheme="minorHAnsi" w:hAnsiTheme="minorHAnsi"/>
          <w:color w:val="auto"/>
        </w:rPr>
        <w:t xml:space="preserve"> </w:t>
      </w:r>
      <w:r w:rsidRPr="005D138B">
        <w:rPr>
          <w:rFonts w:asciiTheme="minorHAnsi" w:hAnsiTheme="minorHAnsi"/>
          <w:color w:val="auto"/>
        </w:rPr>
        <w:t xml:space="preserve">is a </w:t>
      </w:r>
      <w:r w:rsidR="00D44A38" w:rsidRPr="005D138B">
        <w:rPr>
          <w:rFonts w:asciiTheme="minorHAnsi" w:hAnsiTheme="minorHAnsi"/>
          <w:color w:val="auto"/>
        </w:rPr>
        <w:t xml:space="preserve">HE </w:t>
      </w:r>
      <w:r w:rsidRPr="005D138B">
        <w:rPr>
          <w:rFonts w:asciiTheme="minorHAnsi" w:hAnsiTheme="minorHAnsi"/>
          <w:color w:val="auto"/>
        </w:rPr>
        <w:t xml:space="preserve">system under </w:t>
      </w:r>
      <w:r w:rsidR="00695BB8" w:rsidRPr="005D138B">
        <w:rPr>
          <w:rFonts w:asciiTheme="minorHAnsi" w:hAnsiTheme="minorHAnsi"/>
          <w:color w:val="auto"/>
        </w:rPr>
        <w:t>pressure and</w:t>
      </w:r>
      <w:r w:rsidRPr="005D138B">
        <w:rPr>
          <w:rFonts w:asciiTheme="minorHAnsi" w:hAnsiTheme="minorHAnsi"/>
          <w:color w:val="auto"/>
        </w:rPr>
        <w:t xml:space="preserve"> perceived to be </w:t>
      </w:r>
      <w:r w:rsidR="00D44A38" w:rsidRPr="005D138B">
        <w:rPr>
          <w:rFonts w:asciiTheme="minorHAnsi" w:hAnsiTheme="minorHAnsi"/>
          <w:color w:val="auto"/>
        </w:rPr>
        <w:t xml:space="preserve">unprepared for </w:t>
      </w:r>
      <w:r w:rsidR="00D0690E" w:rsidRPr="005D138B">
        <w:rPr>
          <w:rFonts w:asciiTheme="minorHAnsi" w:hAnsiTheme="minorHAnsi"/>
          <w:color w:val="auto"/>
        </w:rPr>
        <w:t>the pace of technological change</w:t>
      </w:r>
      <w:r w:rsidR="00032A9F" w:rsidRPr="005D138B">
        <w:rPr>
          <w:rFonts w:asciiTheme="minorHAnsi" w:hAnsiTheme="minorHAnsi"/>
          <w:color w:val="auto"/>
        </w:rPr>
        <w:t xml:space="preserve"> that comes with genAI</w:t>
      </w:r>
      <w:r w:rsidRPr="005D138B">
        <w:rPr>
          <w:rFonts w:asciiTheme="minorHAnsi" w:hAnsiTheme="minorHAnsi"/>
          <w:color w:val="auto"/>
        </w:rPr>
        <w:t xml:space="preserve">.  </w:t>
      </w:r>
      <w:r w:rsidR="00D44A38" w:rsidRPr="005D138B">
        <w:rPr>
          <w:rFonts w:asciiTheme="minorHAnsi" w:hAnsiTheme="minorHAnsi"/>
          <w:color w:val="auto"/>
        </w:rPr>
        <w:t xml:space="preserve">As </w:t>
      </w:r>
      <w:r w:rsidR="00D0690E" w:rsidRPr="005D138B">
        <w:rPr>
          <w:rFonts w:asciiTheme="minorHAnsi" w:hAnsiTheme="minorHAnsi"/>
          <w:color w:val="auto"/>
        </w:rPr>
        <w:t>P</w:t>
      </w:r>
      <w:r w:rsidRPr="005D138B">
        <w:rPr>
          <w:rFonts w:asciiTheme="minorHAnsi" w:hAnsiTheme="minorHAnsi"/>
          <w:color w:val="auto"/>
        </w:rPr>
        <w:t xml:space="preserve">articipant C </w:t>
      </w:r>
      <w:r w:rsidR="00D44A38" w:rsidRPr="005D138B">
        <w:rPr>
          <w:rFonts w:asciiTheme="minorHAnsi" w:hAnsiTheme="minorHAnsi"/>
          <w:color w:val="auto"/>
        </w:rPr>
        <w:t>notes,</w:t>
      </w:r>
      <w:r w:rsidRPr="005D138B">
        <w:rPr>
          <w:rFonts w:asciiTheme="minorHAnsi" w:hAnsiTheme="minorHAnsi"/>
          <w:color w:val="auto"/>
        </w:rPr>
        <w:t xml:space="preserve"> education is a ‘slow mover’ lagging behind a world already ‘getting on with it’.  This </w:t>
      </w:r>
      <w:r w:rsidR="00D44A38" w:rsidRPr="005D138B">
        <w:rPr>
          <w:rFonts w:asciiTheme="minorHAnsi" w:hAnsiTheme="minorHAnsi"/>
          <w:color w:val="auto"/>
        </w:rPr>
        <w:t xml:space="preserve">perception reflects a broader pattern of institutional </w:t>
      </w:r>
      <w:r w:rsidRPr="005D138B">
        <w:rPr>
          <w:rFonts w:asciiTheme="minorHAnsi" w:hAnsiTheme="minorHAnsi"/>
          <w:color w:val="auto"/>
        </w:rPr>
        <w:t>resistance to</w:t>
      </w:r>
      <w:r w:rsidR="00D44A38" w:rsidRPr="005D138B">
        <w:rPr>
          <w:rFonts w:asciiTheme="minorHAnsi" w:hAnsiTheme="minorHAnsi"/>
          <w:color w:val="auto"/>
        </w:rPr>
        <w:t xml:space="preserve"> change.  </w:t>
      </w:r>
      <w:r w:rsidRPr="005D138B">
        <w:rPr>
          <w:rFonts w:asciiTheme="minorHAnsi" w:eastAsia="Aptos" w:hAnsiTheme="minorHAnsi"/>
          <w:color w:val="auto"/>
        </w:rPr>
        <w:t xml:space="preserve">Celik </w:t>
      </w:r>
      <w:r w:rsidRPr="005D138B">
        <w:rPr>
          <w:rFonts w:asciiTheme="minorHAnsi" w:eastAsia="Aptos" w:hAnsiTheme="minorHAnsi"/>
          <w:i/>
          <w:iCs/>
          <w:color w:val="auto"/>
        </w:rPr>
        <w:t>et al.,</w:t>
      </w:r>
      <w:r w:rsidRPr="005D138B">
        <w:rPr>
          <w:rFonts w:asciiTheme="minorHAnsi" w:eastAsia="Aptos" w:hAnsiTheme="minorHAnsi"/>
          <w:color w:val="auto"/>
        </w:rPr>
        <w:t xml:space="preserve"> (2022) and </w:t>
      </w:r>
      <w:proofErr w:type="spellStart"/>
      <w:r w:rsidRPr="005D138B">
        <w:rPr>
          <w:rFonts w:asciiTheme="minorHAnsi" w:eastAsia="Aptos" w:hAnsiTheme="minorHAnsi"/>
          <w:color w:val="auto"/>
        </w:rPr>
        <w:t>Ogwu</w:t>
      </w:r>
      <w:proofErr w:type="spellEnd"/>
      <w:r w:rsidRPr="005D138B">
        <w:rPr>
          <w:rFonts w:asciiTheme="minorHAnsi" w:eastAsia="Aptos" w:hAnsiTheme="minorHAnsi"/>
          <w:color w:val="auto"/>
        </w:rPr>
        <w:t xml:space="preserve"> </w:t>
      </w:r>
      <w:r w:rsidRPr="005D138B">
        <w:rPr>
          <w:rFonts w:asciiTheme="minorHAnsi" w:eastAsia="Aptos" w:hAnsiTheme="minorHAnsi"/>
          <w:i/>
          <w:iCs/>
          <w:color w:val="auto"/>
        </w:rPr>
        <w:t>et al</w:t>
      </w:r>
      <w:r w:rsidR="005E297B" w:rsidRPr="005D138B">
        <w:rPr>
          <w:rFonts w:asciiTheme="minorHAnsi" w:eastAsia="Aptos" w:hAnsiTheme="minorHAnsi"/>
          <w:i/>
          <w:iCs/>
          <w:color w:val="auto"/>
        </w:rPr>
        <w:t>.,</w:t>
      </w:r>
      <w:r w:rsidR="005E297B" w:rsidRPr="005D138B">
        <w:rPr>
          <w:rFonts w:asciiTheme="minorHAnsi" w:eastAsia="Aptos" w:hAnsiTheme="minorHAnsi"/>
          <w:color w:val="auto"/>
        </w:rPr>
        <w:t xml:space="preserve"> </w:t>
      </w:r>
      <w:r w:rsidRPr="005D138B">
        <w:rPr>
          <w:rFonts w:asciiTheme="minorHAnsi" w:eastAsia="Aptos" w:hAnsiTheme="minorHAnsi"/>
          <w:color w:val="auto"/>
        </w:rPr>
        <w:t xml:space="preserve">(2022) </w:t>
      </w:r>
      <w:r w:rsidR="00D44A38" w:rsidRPr="005D138B">
        <w:rPr>
          <w:rFonts w:asciiTheme="minorHAnsi" w:eastAsia="Aptos" w:hAnsiTheme="minorHAnsi"/>
          <w:color w:val="auto"/>
        </w:rPr>
        <w:t>similarly</w:t>
      </w:r>
      <w:r w:rsidRPr="005D138B">
        <w:rPr>
          <w:rFonts w:asciiTheme="minorHAnsi" w:eastAsia="Aptos" w:hAnsiTheme="minorHAnsi"/>
          <w:color w:val="auto"/>
        </w:rPr>
        <w:t xml:space="preserve"> identif</w:t>
      </w:r>
      <w:r w:rsidR="00D44A38" w:rsidRPr="005D138B">
        <w:rPr>
          <w:rFonts w:asciiTheme="minorHAnsi" w:eastAsia="Aptos" w:hAnsiTheme="minorHAnsi"/>
          <w:color w:val="auto"/>
        </w:rPr>
        <w:t xml:space="preserve">y a tendency within </w:t>
      </w:r>
      <w:r w:rsidRPr="005D138B">
        <w:rPr>
          <w:rFonts w:asciiTheme="minorHAnsi" w:hAnsiTheme="minorHAnsi"/>
          <w:color w:val="auto"/>
        </w:rPr>
        <w:t xml:space="preserve">HE </w:t>
      </w:r>
      <w:r w:rsidR="00D0690E" w:rsidRPr="005D138B">
        <w:rPr>
          <w:rFonts w:asciiTheme="minorHAnsi" w:hAnsiTheme="minorHAnsi"/>
          <w:color w:val="auto"/>
        </w:rPr>
        <w:t>towards slow technological adoption and adherence to the</w:t>
      </w:r>
      <w:r w:rsidRPr="005D138B">
        <w:rPr>
          <w:rFonts w:asciiTheme="minorHAnsi" w:hAnsiTheme="minorHAnsi"/>
          <w:color w:val="auto"/>
        </w:rPr>
        <w:t xml:space="preserve"> status quo.  </w:t>
      </w:r>
      <w:r w:rsidR="00D44A38" w:rsidRPr="005D138B">
        <w:rPr>
          <w:rFonts w:asciiTheme="minorHAnsi" w:hAnsiTheme="minorHAnsi"/>
          <w:color w:val="auto"/>
        </w:rPr>
        <w:t>While</w:t>
      </w:r>
      <w:r w:rsidRPr="005D138B">
        <w:rPr>
          <w:rFonts w:asciiTheme="minorHAnsi" w:hAnsiTheme="minorHAnsi"/>
          <w:color w:val="auto"/>
        </w:rPr>
        <w:t xml:space="preserve"> </w:t>
      </w:r>
      <w:r w:rsidRPr="005D138B">
        <w:rPr>
          <w:rFonts w:asciiTheme="minorHAnsi" w:eastAsia="Aptos" w:hAnsiTheme="minorHAnsi"/>
          <w:color w:val="auto"/>
        </w:rPr>
        <w:t>Hamer</w:t>
      </w:r>
      <w:r w:rsidR="00695BB8" w:rsidRPr="005D138B">
        <w:rPr>
          <w:rFonts w:asciiTheme="minorHAnsi" w:eastAsia="Aptos" w:hAnsiTheme="minorHAnsi"/>
          <w:color w:val="auto"/>
        </w:rPr>
        <w:t xml:space="preserve"> </w:t>
      </w:r>
      <w:r w:rsidR="005E297B" w:rsidRPr="005D138B">
        <w:rPr>
          <w:rFonts w:asciiTheme="minorHAnsi" w:eastAsia="Aptos" w:hAnsiTheme="minorHAnsi"/>
          <w:color w:val="auto"/>
        </w:rPr>
        <w:t>and</w:t>
      </w:r>
      <w:r w:rsidR="00695BB8" w:rsidRPr="005D138B">
        <w:rPr>
          <w:rFonts w:asciiTheme="minorHAnsi" w:eastAsia="Aptos" w:hAnsiTheme="minorHAnsi"/>
          <w:color w:val="auto"/>
        </w:rPr>
        <w:t xml:space="preserve"> </w:t>
      </w:r>
      <w:r w:rsidRPr="005D138B">
        <w:rPr>
          <w:rFonts w:asciiTheme="minorHAnsi" w:eastAsia="Aptos" w:hAnsiTheme="minorHAnsi"/>
          <w:color w:val="auto"/>
        </w:rPr>
        <w:t>Smith (2021), note that even established technologies such as virtual learning environments</w:t>
      </w:r>
      <w:r w:rsidR="00D44A38" w:rsidRPr="005D138B">
        <w:rPr>
          <w:rFonts w:asciiTheme="minorHAnsi" w:eastAsia="Aptos" w:hAnsiTheme="minorHAnsi"/>
          <w:color w:val="auto"/>
        </w:rPr>
        <w:t xml:space="preserve"> took</w:t>
      </w:r>
      <w:r w:rsidRPr="005D138B">
        <w:rPr>
          <w:rFonts w:asciiTheme="minorHAnsi" w:eastAsia="Aptos" w:hAnsiTheme="minorHAnsi"/>
          <w:color w:val="auto"/>
        </w:rPr>
        <w:t xml:space="preserve"> decades to become fully embedded within HE.  The </w:t>
      </w:r>
      <w:r w:rsidR="00D44A38" w:rsidRPr="005D138B">
        <w:rPr>
          <w:rFonts w:asciiTheme="minorHAnsi" w:eastAsia="Aptos" w:hAnsiTheme="minorHAnsi"/>
          <w:color w:val="auto"/>
        </w:rPr>
        <w:t xml:space="preserve">findings of this study suggest that this </w:t>
      </w:r>
      <w:r w:rsidR="00D0690E" w:rsidRPr="005D138B">
        <w:rPr>
          <w:rFonts w:asciiTheme="minorHAnsi" w:eastAsia="Aptos" w:hAnsiTheme="minorHAnsi"/>
          <w:color w:val="auto"/>
        </w:rPr>
        <w:t xml:space="preserve">pattern </w:t>
      </w:r>
      <w:r w:rsidR="00D44A38" w:rsidRPr="005D138B">
        <w:rPr>
          <w:rFonts w:asciiTheme="minorHAnsi" w:eastAsia="Aptos" w:hAnsiTheme="minorHAnsi"/>
          <w:color w:val="auto"/>
        </w:rPr>
        <w:t xml:space="preserve">persists, raising </w:t>
      </w:r>
      <w:r w:rsidR="00D0690E" w:rsidRPr="005D138B">
        <w:rPr>
          <w:rFonts w:asciiTheme="minorHAnsi" w:eastAsia="Aptos" w:hAnsiTheme="minorHAnsi"/>
          <w:color w:val="auto"/>
        </w:rPr>
        <w:t xml:space="preserve">questions about </w:t>
      </w:r>
      <w:r w:rsidR="00D44A38" w:rsidRPr="005D138B">
        <w:rPr>
          <w:rFonts w:asciiTheme="minorHAnsi" w:eastAsia="Aptos" w:hAnsiTheme="minorHAnsi"/>
          <w:color w:val="auto"/>
        </w:rPr>
        <w:t>the sectors ability to respond effectively</w:t>
      </w:r>
      <w:r w:rsidR="00D0690E" w:rsidRPr="005D138B">
        <w:rPr>
          <w:rFonts w:asciiTheme="minorHAnsi" w:eastAsia="Aptos" w:hAnsiTheme="minorHAnsi"/>
          <w:color w:val="auto"/>
        </w:rPr>
        <w:t xml:space="preserve"> to more rapid </w:t>
      </w:r>
      <w:r w:rsidR="00D44A38" w:rsidRPr="005D138B">
        <w:rPr>
          <w:rFonts w:asciiTheme="minorHAnsi" w:eastAsia="Aptos" w:hAnsiTheme="minorHAnsi"/>
          <w:color w:val="auto"/>
        </w:rPr>
        <w:t xml:space="preserve">technological </w:t>
      </w:r>
      <w:r w:rsidR="00D0690E" w:rsidRPr="005D138B">
        <w:rPr>
          <w:rFonts w:asciiTheme="minorHAnsi" w:eastAsia="Aptos" w:hAnsiTheme="minorHAnsi"/>
          <w:color w:val="auto"/>
        </w:rPr>
        <w:t>developments such as genAI.</w:t>
      </w:r>
    </w:p>
    <w:p w14:paraId="347B9F72" w14:textId="77777777" w:rsidR="00010A18" w:rsidRPr="005D138B" w:rsidRDefault="00010A18" w:rsidP="00A030BC">
      <w:pPr>
        <w:pStyle w:val="Default"/>
        <w:rPr>
          <w:rFonts w:asciiTheme="minorHAnsi" w:eastAsia="Aptos" w:hAnsiTheme="minorHAnsi"/>
          <w:color w:val="auto"/>
        </w:rPr>
      </w:pPr>
    </w:p>
    <w:p w14:paraId="7FE364CB" w14:textId="41EB22AF" w:rsidR="00010A18" w:rsidRPr="005D138B" w:rsidRDefault="00010A18" w:rsidP="00A030BC">
      <w:pPr>
        <w:pStyle w:val="Default"/>
        <w:rPr>
          <w:rFonts w:asciiTheme="minorHAnsi" w:hAnsiTheme="minorHAnsi"/>
          <w:color w:val="auto"/>
        </w:rPr>
      </w:pPr>
      <w:r w:rsidRPr="005D138B">
        <w:rPr>
          <w:rFonts w:asciiTheme="minorHAnsi" w:eastAsia="Aptos" w:hAnsiTheme="minorHAnsi"/>
          <w:color w:val="auto"/>
        </w:rPr>
        <w:t xml:space="preserve">Taken together, the patterns identified in this study </w:t>
      </w:r>
      <w:r w:rsidR="00C00F3A" w:rsidRPr="005D138B">
        <w:rPr>
          <w:rFonts w:asciiTheme="minorHAnsi" w:eastAsia="Aptos" w:hAnsiTheme="minorHAnsi"/>
          <w:color w:val="auto"/>
        </w:rPr>
        <w:t>suggest a</w:t>
      </w:r>
      <w:r w:rsidRPr="005D138B">
        <w:rPr>
          <w:rFonts w:asciiTheme="minorHAnsi" w:eastAsia="Aptos" w:hAnsiTheme="minorHAnsi"/>
          <w:color w:val="auto"/>
        </w:rPr>
        <w:t xml:space="preserve"> HE system characterised by structural </w:t>
      </w:r>
      <w:r w:rsidR="00D0690E" w:rsidRPr="005D138B">
        <w:rPr>
          <w:rFonts w:asciiTheme="minorHAnsi" w:eastAsia="Aptos" w:hAnsiTheme="minorHAnsi"/>
          <w:color w:val="auto"/>
        </w:rPr>
        <w:t xml:space="preserve">cautious </w:t>
      </w:r>
      <w:r w:rsidR="00B4009F" w:rsidRPr="005D138B">
        <w:rPr>
          <w:rFonts w:asciiTheme="minorHAnsi" w:eastAsia="Aptos" w:hAnsiTheme="minorHAnsi"/>
          <w:color w:val="auto"/>
        </w:rPr>
        <w:t>adaptation</w:t>
      </w:r>
      <w:r w:rsidRPr="005D138B">
        <w:rPr>
          <w:rFonts w:asciiTheme="minorHAnsi" w:eastAsia="Aptos" w:hAnsiTheme="minorHAnsi"/>
          <w:color w:val="auto"/>
        </w:rPr>
        <w:t xml:space="preserve">.  </w:t>
      </w:r>
      <w:r w:rsidR="00D44A38" w:rsidRPr="005D138B">
        <w:rPr>
          <w:rFonts w:asciiTheme="minorHAnsi" w:eastAsia="Aptos" w:hAnsiTheme="minorHAnsi"/>
          <w:color w:val="auto"/>
        </w:rPr>
        <w:t xml:space="preserve">While such characterisations remain open to </w:t>
      </w:r>
      <w:r w:rsidRPr="005D138B">
        <w:rPr>
          <w:rFonts w:asciiTheme="minorHAnsi" w:eastAsia="Aptos" w:hAnsiTheme="minorHAnsi"/>
          <w:color w:val="auto"/>
        </w:rPr>
        <w:t>debat</w:t>
      </w:r>
      <w:r w:rsidR="00D44A38" w:rsidRPr="005D138B">
        <w:rPr>
          <w:rFonts w:asciiTheme="minorHAnsi" w:eastAsia="Aptos" w:hAnsiTheme="minorHAnsi"/>
          <w:color w:val="auto"/>
        </w:rPr>
        <w:t xml:space="preserve">e, </w:t>
      </w:r>
      <w:r w:rsidR="00D0690E" w:rsidRPr="005D138B">
        <w:rPr>
          <w:rFonts w:asciiTheme="minorHAnsi" w:eastAsia="Aptos" w:hAnsiTheme="minorHAnsi"/>
          <w:color w:val="auto"/>
        </w:rPr>
        <w:t>there is evidence of alignment between participants perspectives and existing literature, indicating these concerns are part of a broader discussion</w:t>
      </w:r>
      <w:r w:rsidR="00D44A38" w:rsidRPr="005D138B">
        <w:rPr>
          <w:rFonts w:asciiTheme="minorHAnsi" w:eastAsia="Aptos" w:hAnsiTheme="minorHAnsi"/>
          <w:color w:val="auto"/>
        </w:rPr>
        <w:t>.  The tensions between traditional academic values and contemporary pressures appear increasingly pronounced</w:t>
      </w:r>
      <w:r w:rsidR="00D0690E" w:rsidRPr="005D138B">
        <w:rPr>
          <w:rFonts w:asciiTheme="minorHAnsi" w:eastAsia="Aptos" w:hAnsiTheme="minorHAnsi"/>
          <w:color w:val="auto"/>
        </w:rPr>
        <w:t>,</w:t>
      </w:r>
      <w:r w:rsidR="006942FF" w:rsidRPr="005D138B">
        <w:rPr>
          <w:rFonts w:asciiTheme="minorHAnsi" w:eastAsia="Aptos" w:hAnsiTheme="minorHAnsi"/>
          <w:color w:val="auto"/>
        </w:rPr>
        <w:t xml:space="preserve"> </w:t>
      </w:r>
      <w:r w:rsidR="00D0690E" w:rsidRPr="005D138B">
        <w:rPr>
          <w:rFonts w:asciiTheme="minorHAnsi" w:eastAsia="Aptos" w:hAnsiTheme="minorHAnsi"/>
          <w:color w:val="auto"/>
        </w:rPr>
        <w:t xml:space="preserve">with genAI acting less as the origin of disruption and perhaps a catalyst that exposes underlying systemic issues.  </w:t>
      </w:r>
      <w:r w:rsidR="00D44A38" w:rsidRPr="005D138B">
        <w:rPr>
          <w:rFonts w:asciiTheme="minorHAnsi" w:eastAsia="Aptos" w:hAnsiTheme="minorHAnsi"/>
          <w:color w:val="auto"/>
        </w:rPr>
        <w:t>Within this context, the</w:t>
      </w:r>
      <w:r w:rsidR="00D0690E" w:rsidRPr="005D138B">
        <w:rPr>
          <w:rFonts w:asciiTheme="minorHAnsi" w:eastAsia="Aptos" w:hAnsiTheme="minorHAnsi"/>
          <w:color w:val="auto"/>
        </w:rPr>
        <w:t xml:space="preserve"> challenge for HE ma</w:t>
      </w:r>
      <w:r w:rsidR="00803721" w:rsidRPr="005D138B">
        <w:rPr>
          <w:rFonts w:asciiTheme="minorHAnsi" w:eastAsia="Aptos" w:hAnsiTheme="minorHAnsi"/>
          <w:color w:val="auto"/>
        </w:rPr>
        <w:t>y</w:t>
      </w:r>
      <w:r w:rsidR="00D0690E" w:rsidRPr="005D138B">
        <w:rPr>
          <w:rFonts w:asciiTheme="minorHAnsi" w:eastAsia="Aptos" w:hAnsiTheme="minorHAnsi"/>
          <w:color w:val="auto"/>
        </w:rPr>
        <w:t xml:space="preserve"> not simply be how to integrate genAI, but whether existing structures </w:t>
      </w:r>
      <w:r w:rsidR="00B4009F" w:rsidRPr="005D138B">
        <w:rPr>
          <w:rFonts w:asciiTheme="minorHAnsi" w:eastAsia="Aptos" w:hAnsiTheme="minorHAnsi"/>
          <w:color w:val="auto"/>
        </w:rPr>
        <w:t>can support</w:t>
      </w:r>
      <w:r w:rsidR="00D0690E" w:rsidRPr="005D138B">
        <w:rPr>
          <w:rFonts w:asciiTheme="minorHAnsi" w:eastAsia="Aptos" w:hAnsiTheme="minorHAnsi"/>
          <w:color w:val="auto"/>
        </w:rPr>
        <w:t xml:space="preserve"> more transformative forms of change</w:t>
      </w:r>
      <w:r w:rsidR="00FA149F" w:rsidRPr="005D138B">
        <w:rPr>
          <w:rFonts w:asciiTheme="minorHAnsi" w:eastAsia="Aptos" w:hAnsiTheme="minorHAnsi"/>
          <w:color w:val="auto"/>
        </w:rPr>
        <w:t>.</w:t>
      </w:r>
    </w:p>
    <w:p w14:paraId="4851915B" w14:textId="77777777" w:rsidR="00E67081" w:rsidRPr="005D138B" w:rsidRDefault="00E67081" w:rsidP="005E2CCC">
      <w:pPr>
        <w:rPr>
          <w:rFonts w:asciiTheme="minorHAnsi" w:hAnsiTheme="minorHAnsi"/>
        </w:rPr>
      </w:pPr>
    </w:p>
    <w:p w14:paraId="403418E4" w14:textId="77777777" w:rsidR="00524831" w:rsidRPr="005D138B" w:rsidRDefault="00E67081" w:rsidP="005E2CCC">
      <w:pPr>
        <w:rPr>
          <w:rFonts w:asciiTheme="minorHAnsi" w:hAnsiTheme="minorHAnsi"/>
          <w:b/>
          <w:bCs/>
          <w:sz w:val="28"/>
          <w:szCs w:val="28"/>
        </w:rPr>
      </w:pPr>
      <w:r w:rsidRPr="005D138B">
        <w:rPr>
          <w:rFonts w:asciiTheme="minorHAnsi" w:hAnsiTheme="minorHAnsi"/>
          <w:b/>
          <w:bCs/>
          <w:sz w:val="28"/>
          <w:szCs w:val="28"/>
        </w:rPr>
        <w:t xml:space="preserve">Phase 2.  </w:t>
      </w:r>
    </w:p>
    <w:p w14:paraId="7870E691" w14:textId="713CAFE0" w:rsidR="00FF729E" w:rsidRPr="005D138B" w:rsidRDefault="00E67081" w:rsidP="005E2CCC">
      <w:pPr>
        <w:rPr>
          <w:rFonts w:asciiTheme="minorHAnsi" w:hAnsiTheme="minorHAnsi"/>
          <w:b/>
          <w:bCs/>
          <w:sz w:val="28"/>
          <w:szCs w:val="28"/>
        </w:rPr>
      </w:pPr>
      <w:r w:rsidRPr="005D138B">
        <w:rPr>
          <w:rFonts w:asciiTheme="minorHAnsi" w:hAnsiTheme="minorHAnsi"/>
          <w:b/>
          <w:bCs/>
          <w:sz w:val="28"/>
          <w:szCs w:val="28"/>
        </w:rPr>
        <w:t xml:space="preserve">Human Responses to the </w:t>
      </w:r>
      <w:r w:rsidR="00C05AD2" w:rsidRPr="005D138B">
        <w:rPr>
          <w:rFonts w:asciiTheme="minorHAnsi" w:hAnsiTheme="minorHAnsi"/>
          <w:b/>
          <w:bCs/>
          <w:sz w:val="28"/>
          <w:szCs w:val="28"/>
        </w:rPr>
        <w:t>Gen</w:t>
      </w:r>
      <w:r w:rsidRPr="005D138B">
        <w:rPr>
          <w:rFonts w:asciiTheme="minorHAnsi" w:hAnsiTheme="minorHAnsi"/>
          <w:b/>
          <w:bCs/>
          <w:sz w:val="28"/>
          <w:szCs w:val="28"/>
        </w:rPr>
        <w:t xml:space="preserve">AI </w:t>
      </w:r>
      <w:r w:rsidR="004075CE" w:rsidRPr="005D138B">
        <w:rPr>
          <w:rFonts w:asciiTheme="minorHAnsi" w:hAnsiTheme="minorHAnsi"/>
          <w:b/>
          <w:bCs/>
          <w:sz w:val="28"/>
          <w:szCs w:val="28"/>
        </w:rPr>
        <w:t>V</w:t>
      </w:r>
      <w:r w:rsidRPr="005D138B">
        <w:rPr>
          <w:rFonts w:asciiTheme="minorHAnsi" w:hAnsiTheme="minorHAnsi"/>
          <w:b/>
          <w:bCs/>
          <w:sz w:val="28"/>
          <w:szCs w:val="28"/>
        </w:rPr>
        <w:t xml:space="preserve">oice – Narrative </w:t>
      </w:r>
      <w:r w:rsidR="00B57F01" w:rsidRPr="005D138B">
        <w:rPr>
          <w:rFonts w:asciiTheme="minorHAnsi" w:hAnsiTheme="minorHAnsi"/>
          <w:b/>
          <w:bCs/>
          <w:sz w:val="28"/>
          <w:szCs w:val="28"/>
        </w:rPr>
        <w:t>A</w:t>
      </w:r>
      <w:r w:rsidRPr="005D138B">
        <w:rPr>
          <w:rFonts w:asciiTheme="minorHAnsi" w:hAnsiTheme="minorHAnsi"/>
          <w:b/>
          <w:bCs/>
          <w:sz w:val="28"/>
          <w:szCs w:val="28"/>
        </w:rPr>
        <w:t xml:space="preserve">nalysis </w:t>
      </w:r>
    </w:p>
    <w:p w14:paraId="5EA96021" w14:textId="77777777" w:rsidR="00EB019B" w:rsidRPr="005D138B" w:rsidRDefault="00EB019B" w:rsidP="005E2CCC">
      <w:pPr>
        <w:rPr>
          <w:rFonts w:asciiTheme="minorHAnsi" w:hAnsiTheme="minorHAnsi"/>
          <w:b/>
          <w:bCs/>
        </w:rPr>
      </w:pPr>
    </w:p>
    <w:p w14:paraId="0B7D8BA5" w14:textId="2EAD7A92" w:rsidR="008626A3" w:rsidRPr="005D138B" w:rsidRDefault="0085017A" w:rsidP="00FF729E">
      <w:pPr>
        <w:rPr>
          <w:rFonts w:asciiTheme="minorHAnsi" w:hAnsiTheme="minorHAnsi"/>
        </w:rPr>
      </w:pPr>
      <w:r w:rsidRPr="005D138B">
        <w:rPr>
          <w:rFonts w:asciiTheme="minorHAnsi" w:hAnsiTheme="minorHAnsi"/>
        </w:rPr>
        <w:t xml:space="preserve">Phase 2 consisted of follow up interviews with </w:t>
      </w:r>
      <w:r w:rsidR="00217634" w:rsidRPr="005D138B">
        <w:rPr>
          <w:rFonts w:asciiTheme="minorHAnsi" w:hAnsiTheme="minorHAnsi"/>
        </w:rPr>
        <w:t>P</w:t>
      </w:r>
      <w:r w:rsidRPr="005D138B">
        <w:rPr>
          <w:rFonts w:asciiTheme="minorHAnsi" w:hAnsiTheme="minorHAnsi"/>
        </w:rPr>
        <w:t>articipant B and C (human lecturers)</w:t>
      </w:r>
      <w:r w:rsidR="00751CED" w:rsidRPr="005D138B">
        <w:rPr>
          <w:rFonts w:asciiTheme="minorHAnsi" w:hAnsiTheme="minorHAnsi"/>
        </w:rPr>
        <w:t>.</w:t>
      </w:r>
      <w:r w:rsidRPr="005D138B">
        <w:rPr>
          <w:rFonts w:asciiTheme="minorHAnsi" w:hAnsiTheme="minorHAnsi"/>
        </w:rPr>
        <w:t xml:space="preserve"> </w:t>
      </w:r>
      <w:r w:rsidR="00751CED" w:rsidRPr="005D138B">
        <w:rPr>
          <w:rFonts w:asciiTheme="minorHAnsi" w:hAnsiTheme="minorHAnsi"/>
        </w:rPr>
        <w:t>T</w:t>
      </w:r>
      <w:r w:rsidRPr="005D138B">
        <w:rPr>
          <w:rFonts w:asciiTheme="minorHAnsi" w:hAnsiTheme="minorHAnsi"/>
        </w:rPr>
        <w:t xml:space="preserve">hese were focused interviews </w:t>
      </w:r>
      <w:r w:rsidR="001303BC" w:rsidRPr="005D138B">
        <w:rPr>
          <w:rFonts w:asciiTheme="minorHAnsi" w:hAnsiTheme="minorHAnsi"/>
        </w:rPr>
        <w:t xml:space="preserve">in which </w:t>
      </w:r>
      <w:r w:rsidRPr="005D138B">
        <w:rPr>
          <w:rFonts w:asciiTheme="minorHAnsi" w:hAnsiTheme="minorHAnsi"/>
        </w:rPr>
        <w:t>participants responded to a series of stimuli in the form of excerpt</w:t>
      </w:r>
      <w:r w:rsidR="004105ED" w:rsidRPr="005D138B">
        <w:rPr>
          <w:rFonts w:asciiTheme="minorHAnsi" w:hAnsiTheme="minorHAnsi"/>
        </w:rPr>
        <w:t>s</w:t>
      </w:r>
      <w:r w:rsidRPr="005D138B">
        <w:rPr>
          <w:rFonts w:asciiTheme="minorHAnsi" w:hAnsiTheme="minorHAnsi"/>
        </w:rPr>
        <w:t xml:space="preserve"> and direct quotations </w:t>
      </w:r>
      <w:r w:rsidR="001303BC" w:rsidRPr="005D138B">
        <w:rPr>
          <w:rFonts w:asciiTheme="minorHAnsi" w:hAnsiTheme="minorHAnsi"/>
        </w:rPr>
        <w:t>drawn</w:t>
      </w:r>
      <w:r w:rsidR="00751CED" w:rsidRPr="005D138B">
        <w:rPr>
          <w:rFonts w:asciiTheme="minorHAnsi" w:hAnsiTheme="minorHAnsi"/>
        </w:rPr>
        <w:t xml:space="preserve"> from</w:t>
      </w:r>
      <w:r w:rsidR="004105ED" w:rsidRPr="005D138B">
        <w:rPr>
          <w:rFonts w:asciiTheme="minorHAnsi" w:hAnsiTheme="minorHAnsi"/>
        </w:rPr>
        <w:t xml:space="preserve"> the</w:t>
      </w:r>
      <w:r w:rsidRPr="005D138B">
        <w:rPr>
          <w:rFonts w:asciiTheme="minorHAnsi" w:hAnsiTheme="minorHAnsi"/>
        </w:rPr>
        <w:t xml:space="preserve"> </w:t>
      </w:r>
      <w:r w:rsidR="001303BC" w:rsidRPr="005D138B">
        <w:rPr>
          <w:rFonts w:asciiTheme="minorHAnsi" w:hAnsiTheme="minorHAnsi"/>
        </w:rPr>
        <w:t xml:space="preserve">phase 1 interview with </w:t>
      </w:r>
      <w:r w:rsidR="00217634" w:rsidRPr="005D138B">
        <w:rPr>
          <w:rFonts w:asciiTheme="minorHAnsi" w:hAnsiTheme="minorHAnsi"/>
        </w:rPr>
        <w:t>P</w:t>
      </w:r>
      <w:r w:rsidR="001303BC" w:rsidRPr="005D138B">
        <w:rPr>
          <w:rFonts w:asciiTheme="minorHAnsi" w:hAnsiTheme="minorHAnsi"/>
        </w:rPr>
        <w:t xml:space="preserve">articipant A </w:t>
      </w:r>
      <w:r w:rsidRPr="005D138B">
        <w:rPr>
          <w:rFonts w:asciiTheme="minorHAnsi" w:hAnsiTheme="minorHAnsi"/>
        </w:rPr>
        <w:t>(</w:t>
      </w:r>
      <w:r w:rsidR="00004498" w:rsidRPr="005D138B">
        <w:rPr>
          <w:rFonts w:asciiTheme="minorHAnsi" w:hAnsiTheme="minorHAnsi"/>
        </w:rPr>
        <w:t>gen</w:t>
      </w:r>
      <w:r w:rsidRPr="005D138B">
        <w:rPr>
          <w:rFonts w:asciiTheme="minorHAnsi" w:hAnsiTheme="minorHAnsi"/>
        </w:rPr>
        <w:t>AI).  The</w:t>
      </w:r>
      <w:r w:rsidR="008626A3" w:rsidRPr="005D138B">
        <w:rPr>
          <w:rFonts w:asciiTheme="minorHAnsi" w:hAnsiTheme="minorHAnsi"/>
        </w:rPr>
        <w:t xml:space="preserve"> intention </w:t>
      </w:r>
      <w:r w:rsidRPr="005D138B">
        <w:rPr>
          <w:rFonts w:asciiTheme="minorHAnsi" w:hAnsiTheme="minorHAnsi"/>
        </w:rPr>
        <w:t xml:space="preserve">was to introduce the </w:t>
      </w:r>
      <w:r w:rsidR="00C05AD2" w:rsidRPr="005D138B">
        <w:rPr>
          <w:rFonts w:asciiTheme="minorHAnsi" w:hAnsiTheme="minorHAnsi"/>
        </w:rPr>
        <w:t>gen</w:t>
      </w:r>
      <w:r w:rsidRPr="005D138B">
        <w:rPr>
          <w:rFonts w:asciiTheme="minorHAnsi" w:hAnsiTheme="minorHAnsi"/>
        </w:rPr>
        <w:t xml:space="preserve">AI voice as a </w:t>
      </w:r>
      <w:r w:rsidR="002F09CF" w:rsidRPr="005D138B">
        <w:rPr>
          <w:rFonts w:asciiTheme="minorHAnsi" w:hAnsiTheme="minorHAnsi"/>
        </w:rPr>
        <w:t>dialogical</w:t>
      </w:r>
      <w:r w:rsidRPr="005D138B">
        <w:rPr>
          <w:rFonts w:asciiTheme="minorHAnsi" w:hAnsiTheme="minorHAnsi"/>
        </w:rPr>
        <w:t xml:space="preserve"> provocation</w:t>
      </w:r>
      <w:r w:rsidR="008626A3" w:rsidRPr="005D138B">
        <w:rPr>
          <w:rFonts w:asciiTheme="minorHAnsi" w:hAnsiTheme="minorHAnsi"/>
        </w:rPr>
        <w:t>, designed</w:t>
      </w:r>
      <w:r w:rsidRPr="005D138B">
        <w:rPr>
          <w:rFonts w:asciiTheme="minorHAnsi" w:hAnsiTheme="minorHAnsi"/>
        </w:rPr>
        <w:t xml:space="preserve"> to expand, reinterpret or challenge the original</w:t>
      </w:r>
      <w:r w:rsidR="008626A3" w:rsidRPr="005D138B">
        <w:rPr>
          <w:rFonts w:asciiTheme="minorHAnsi" w:hAnsiTheme="minorHAnsi"/>
        </w:rPr>
        <w:t xml:space="preserve"> </w:t>
      </w:r>
      <w:r w:rsidRPr="005D138B">
        <w:rPr>
          <w:rFonts w:asciiTheme="minorHAnsi" w:hAnsiTheme="minorHAnsi"/>
        </w:rPr>
        <w:t>narrativ</w:t>
      </w:r>
      <w:r w:rsidR="00751CED" w:rsidRPr="005D138B">
        <w:rPr>
          <w:rFonts w:asciiTheme="minorHAnsi" w:hAnsiTheme="minorHAnsi"/>
        </w:rPr>
        <w:t>es</w:t>
      </w:r>
      <w:r w:rsidRPr="005D138B">
        <w:rPr>
          <w:rFonts w:asciiTheme="minorHAnsi" w:hAnsiTheme="minorHAnsi"/>
        </w:rPr>
        <w:t xml:space="preserve"> of </w:t>
      </w:r>
      <w:r w:rsidR="00217634" w:rsidRPr="005D138B">
        <w:rPr>
          <w:rFonts w:asciiTheme="minorHAnsi" w:hAnsiTheme="minorHAnsi"/>
        </w:rPr>
        <w:t>P</w:t>
      </w:r>
      <w:r w:rsidRPr="005D138B">
        <w:rPr>
          <w:rFonts w:asciiTheme="minorHAnsi" w:hAnsiTheme="minorHAnsi"/>
        </w:rPr>
        <w:t xml:space="preserve">articipant B and C.  </w:t>
      </w:r>
    </w:p>
    <w:p w14:paraId="72C9575F" w14:textId="77777777" w:rsidR="008626A3" w:rsidRPr="005D138B" w:rsidRDefault="008626A3" w:rsidP="00FF729E">
      <w:pPr>
        <w:rPr>
          <w:rFonts w:asciiTheme="minorHAnsi" w:hAnsiTheme="minorHAnsi"/>
        </w:rPr>
      </w:pPr>
    </w:p>
    <w:p w14:paraId="572928E7" w14:textId="6CFE6071" w:rsidR="00FF729E" w:rsidRPr="005D138B" w:rsidRDefault="00751CED" w:rsidP="00FF729E">
      <w:pPr>
        <w:rPr>
          <w:rFonts w:asciiTheme="minorHAnsi" w:hAnsiTheme="minorHAnsi"/>
        </w:rPr>
      </w:pPr>
      <w:r w:rsidRPr="005D138B">
        <w:rPr>
          <w:rFonts w:asciiTheme="minorHAnsi" w:hAnsiTheme="minorHAnsi"/>
        </w:rPr>
        <w:t>Seven</w:t>
      </w:r>
      <w:r w:rsidR="002F09CF" w:rsidRPr="005D138B">
        <w:rPr>
          <w:rFonts w:asciiTheme="minorHAnsi" w:hAnsiTheme="minorHAnsi"/>
        </w:rPr>
        <w:t xml:space="preserve"> </w:t>
      </w:r>
      <w:r w:rsidR="0085017A" w:rsidRPr="005D138B">
        <w:rPr>
          <w:rFonts w:asciiTheme="minorHAnsi" w:hAnsiTheme="minorHAnsi"/>
        </w:rPr>
        <w:t xml:space="preserve">excerpts </w:t>
      </w:r>
      <w:r w:rsidR="002F09CF" w:rsidRPr="005D138B">
        <w:rPr>
          <w:rFonts w:asciiTheme="minorHAnsi" w:hAnsiTheme="minorHAnsi"/>
        </w:rPr>
        <w:t xml:space="preserve">were constructed from </w:t>
      </w:r>
      <w:r w:rsidR="00217634" w:rsidRPr="005D138B">
        <w:rPr>
          <w:rFonts w:asciiTheme="minorHAnsi" w:hAnsiTheme="minorHAnsi"/>
        </w:rPr>
        <w:t>P</w:t>
      </w:r>
      <w:r w:rsidR="002F09CF" w:rsidRPr="005D138B">
        <w:rPr>
          <w:rFonts w:asciiTheme="minorHAnsi" w:hAnsiTheme="minorHAnsi"/>
        </w:rPr>
        <w:t>articipant A</w:t>
      </w:r>
      <w:r w:rsidR="008626A3" w:rsidRPr="005D138B">
        <w:rPr>
          <w:rFonts w:asciiTheme="minorHAnsi" w:hAnsiTheme="minorHAnsi"/>
        </w:rPr>
        <w:t>’s</w:t>
      </w:r>
      <w:r w:rsidR="002F09CF" w:rsidRPr="005D138B">
        <w:rPr>
          <w:rFonts w:asciiTheme="minorHAnsi" w:hAnsiTheme="minorHAnsi"/>
        </w:rPr>
        <w:t xml:space="preserve"> phase 1 interview</w:t>
      </w:r>
      <w:r w:rsidR="008626A3" w:rsidRPr="005D138B">
        <w:rPr>
          <w:rFonts w:asciiTheme="minorHAnsi" w:hAnsiTheme="minorHAnsi"/>
        </w:rPr>
        <w:t xml:space="preserve">.  These were edited for brevity due to the length of AI-generated outputs, while preserving the core ideas expressed (see </w:t>
      </w:r>
      <w:r w:rsidR="00430937" w:rsidRPr="005D138B">
        <w:rPr>
          <w:rFonts w:asciiTheme="minorHAnsi" w:hAnsiTheme="minorHAnsi"/>
        </w:rPr>
        <w:t>A</w:t>
      </w:r>
      <w:r w:rsidR="008626A3" w:rsidRPr="005D138B">
        <w:rPr>
          <w:rFonts w:asciiTheme="minorHAnsi" w:hAnsiTheme="minorHAnsi"/>
        </w:rPr>
        <w:t>ppendix</w:t>
      </w:r>
      <w:r w:rsidR="00BC2029" w:rsidRPr="005D138B">
        <w:rPr>
          <w:rFonts w:asciiTheme="minorHAnsi" w:hAnsiTheme="minorHAnsi"/>
        </w:rPr>
        <w:t xml:space="preserve"> 4</w:t>
      </w:r>
      <w:r w:rsidR="008626A3" w:rsidRPr="005D138B">
        <w:rPr>
          <w:rFonts w:asciiTheme="minorHAnsi" w:hAnsiTheme="minorHAnsi"/>
        </w:rPr>
        <w:t xml:space="preserve">).  During the interview, it was made explicit that these excerpts were generated by </w:t>
      </w:r>
      <w:r w:rsidR="00C05AD2" w:rsidRPr="005D138B">
        <w:rPr>
          <w:rFonts w:asciiTheme="minorHAnsi" w:hAnsiTheme="minorHAnsi"/>
        </w:rPr>
        <w:t>gen</w:t>
      </w:r>
      <w:r w:rsidR="008626A3" w:rsidRPr="005D138B">
        <w:rPr>
          <w:rFonts w:asciiTheme="minorHAnsi" w:hAnsiTheme="minorHAnsi"/>
        </w:rPr>
        <w:t xml:space="preserve">AI in response to the same questions </w:t>
      </w:r>
      <w:r w:rsidRPr="005D138B">
        <w:rPr>
          <w:rFonts w:asciiTheme="minorHAnsi" w:hAnsiTheme="minorHAnsi"/>
        </w:rPr>
        <w:t xml:space="preserve">that had been asked to them.  </w:t>
      </w:r>
      <w:r w:rsidR="008626A3" w:rsidRPr="005D138B">
        <w:rPr>
          <w:rFonts w:asciiTheme="minorHAnsi" w:hAnsiTheme="minorHAnsi"/>
        </w:rPr>
        <w:t>Participants</w:t>
      </w:r>
      <w:r w:rsidRPr="005D138B">
        <w:rPr>
          <w:rFonts w:asciiTheme="minorHAnsi" w:hAnsiTheme="minorHAnsi"/>
        </w:rPr>
        <w:t xml:space="preserve"> were </w:t>
      </w:r>
      <w:r w:rsidR="008626A3" w:rsidRPr="005D138B">
        <w:rPr>
          <w:rFonts w:asciiTheme="minorHAnsi" w:hAnsiTheme="minorHAnsi"/>
        </w:rPr>
        <w:t xml:space="preserve">then </w:t>
      </w:r>
      <w:r w:rsidRPr="005D138B">
        <w:rPr>
          <w:rFonts w:asciiTheme="minorHAnsi" w:hAnsiTheme="minorHAnsi"/>
        </w:rPr>
        <w:t>invited to comment</w:t>
      </w:r>
      <w:r w:rsidR="008626A3" w:rsidRPr="005D138B">
        <w:rPr>
          <w:rFonts w:asciiTheme="minorHAnsi" w:hAnsiTheme="minorHAnsi"/>
        </w:rPr>
        <w:t>, critique, or expand upon them, as</w:t>
      </w:r>
      <w:r w:rsidRPr="005D138B">
        <w:rPr>
          <w:rFonts w:asciiTheme="minorHAnsi" w:hAnsiTheme="minorHAnsi"/>
        </w:rPr>
        <w:t xml:space="preserve"> a </w:t>
      </w:r>
      <w:r w:rsidR="008626A3" w:rsidRPr="005D138B">
        <w:rPr>
          <w:rFonts w:asciiTheme="minorHAnsi" w:hAnsiTheme="minorHAnsi"/>
        </w:rPr>
        <w:t xml:space="preserve">way of exploring perspectives on </w:t>
      </w:r>
      <w:r w:rsidR="002F09CF" w:rsidRPr="005D138B">
        <w:rPr>
          <w:rFonts w:asciiTheme="minorHAnsi" w:hAnsiTheme="minorHAnsi"/>
        </w:rPr>
        <w:t>long-term genAI adoption</w:t>
      </w:r>
      <w:r w:rsidR="00FF729E" w:rsidRPr="005D138B">
        <w:rPr>
          <w:rFonts w:asciiTheme="minorHAnsi" w:hAnsiTheme="minorHAnsi"/>
        </w:rPr>
        <w:t xml:space="preserve"> in </w:t>
      </w:r>
      <w:r w:rsidR="00217634" w:rsidRPr="005D138B">
        <w:rPr>
          <w:rFonts w:asciiTheme="minorHAnsi" w:hAnsiTheme="minorHAnsi"/>
        </w:rPr>
        <w:t>HE</w:t>
      </w:r>
      <w:r w:rsidR="00FF729E" w:rsidRPr="005D138B">
        <w:rPr>
          <w:rFonts w:asciiTheme="minorHAnsi" w:hAnsiTheme="minorHAnsi"/>
        </w:rPr>
        <w:t>.</w:t>
      </w:r>
    </w:p>
    <w:p w14:paraId="26128C42" w14:textId="77777777" w:rsidR="003D21D5" w:rsidRPr="005D138B" w:rsidRDefault="003D21D5" w:rsidP="00FF729E">
      <w:pPr>
        <w:rPr>
          <w:rFonts w:asciiTheme="minorHAnsi" w:hAnsiTheme="minorHAnsi"/>
        </w:rPr>
      </w:pPr>
    </w:p>
    <w:p w14:paraId="0BC738A7" w14:textId="33A4E75B" w:rsidR="003D21D5" w:rsidRPr="005D138B" w:rsidRDefault="003D21D5" w:rsidP="003D21D5">
      <w:pPr>
        <w:rPr>
          <w:rFonts w:asciiTheme="minorHAnsi" w:hAnsiTheme="minorHAnsi"/>
        </w:rPr>
      </w:pPr>
      <w:r w:rsidRPr="005D138B">
        <w:rPr>
          <w:rFonts w:asciiTheme="minorHAnsi" w:hAnsiTheme="minorHAnsi"/>
        </w:rPr>
        <w:t xml:space="preserve">Table 2 summarises the narrative analysis conducted in phase 2, focusing on how the </w:t>
      </w:r>
      <w:r w:rsidR="00C05AD2" w:rsidRPr="005D138B">
        <w:rPr>
          <w:rFonts w:asciiTheme="minorHAnsi" w:hAnsiTheme="minorHAnsi"/>
        </w:rPr>
        <w:t>gen</w:t>
      </w:r>
      <w:r w:rsidRPr="005D138B">
        <w:rPr>
          <w:rFonts w:asciiTheme="minorHAnsi" w:hAnsiTheme="minorHAnsi"/>
        </w:rPr>
        <w:t xml:space="preserve">AI provocation affected each lecturer’s original story (alterations, consistencies, resolutions), change/consistency in narrative voice, and perspectives on long-term genAI adoption.   </w:t>
      </w:r>
    </w:p>
    <w:p w14:paraId="58F3606E" w14:textId="77777777" w:rsidR="003D21D5" w:rsidRPr="005D138B" w:rsidRDefault="003D21D5" w:rsidP="00FF729E">
      <w:pPr>
        <w:rPr>
          <w:rFonts w:asciiTheme="minorHAnsi" w:hAnsiTheme="minorHAnsi"/>
        </w:rPr>
      </w:pPr>
    </w:p>
    <w:p w14:paraId="1EB130A0" w14:textId="67D27CC1" w:rsidR="004F3FBE" w:rsidRPr="005D138B" w:rsidRDefault="004F3FBE" w:rsidP="004F3FBE">
      <w:pPr>
        <w:rPr>
          <w:rFonts w:asciiTheme="minorHAnsi" w:hAnsiTheme="minorHAnsi"/>
          <w:b/>
          <w:bCs/>
        </w:rPr>
      </w:pPr>
      <w:r w:rsidRPr="005D138B">
        <w:rPr>
          <w:rFonts w:asciiTheme="minorHAnsi" w:hAnsiTheme="minorHAnsi"/>
          <w:b/>
          <w:bCs/>
        </w:rPr>
        <w:t>Table 2</w:t>
      </w:r>
    </w:p>
    <w:tbl>
      <w:tblPr>
        <w:tblStyle w:val="TableGrid"/>
        <w:tblW w:w="0" w:type="auto"/>
        <w:tblLook w:val="04A0" w:firstRow="1" w:lastRow="0" w:firstColumn="1" w:lastColumn="0" w:noHBand="0" w:noVBand="1"/>
      </w:tblPr>
      <w:tblGrid>
        <w:gridCol w:w="1271"/>
        <w:gridCol w:w="1985"/>
        <w:gridCol w:w="1984"/>
        <w:gridCol w:w="1701"/>
        <w:gridCol w:w="2075"/>
      </w:tblGrid>
      <w:tr w:rsidR="005D138B" w:rsidRPr="005D138B" w14:paraId="11084839" w14:textId="77777777" w:rsidTr="00C10242">
        <w:tc>
          <w:tcPr>
            <w:tcW w:w="1271" w:type="dxa"/>
          </w:tcPr>
          <w:p w14:paraId="0EA331E9" w14:textId="77777777" w:rsidR="004F3FBE" w:rsidRPr="005D138B" w:rsidRDefault="004F3FBE" w:rsidP="00C10242">
            <w:pPr>
              <w:rPr>
                <w:b/>
                <w:bCs/>
                <w:sz w:val="18"/>
                <w:szCs w:val="18"/>
              </w:rPr>
            </w:pPr>
            <w:r w:rsidRPr="005D138B">
              <w:rPr>
                <w:b/>
                <w:bCs/>
                <w:sz w:val="18"/>
                <w:szCs w:val="18"/>
              </w:rPr>
              <w:t>Participant</w:t>
            </w:r>
          </w:p>
        </w:tc>
        <w:tc>
          <w:tcPr>
            <w:tcW w:w="1985" w:type="dxa"/>
          </w:tcPr>
          <w:p w14:paraId="25BE6B92" w14:textId="38E8C770" w:rsidR="004F3FBE" w:rsidRPr="005D138B" w:rsidRDefault="00561476" w:rsidP="00C10242">
            <w:pPr>
              <w:rPr>
                <w:b/>
                <w:bCs/>
                <w:sz w:val="18"/>
                <w:szCs w:val="18"/>
              </w:rPr>
            </w:pPr>
            <w:r w:rsidRPr="005D138B">
              <w:rPr>
                <w:b/>
                <w:bCs/>
                <w:sz w:val="18"/>
                <w:szCs w:val="18"/>
              </w:rPr>
              <w:t>Alterations to original n</w:t>
            </w:r>
            <w:r w:rsidR="004F3FBE" w:rsidRPr="005D138B">
              <w:rPr>
                <w:b/>
                <w:bCs/>
                <w:sz w:val="18"/>
                <w:szCs w:val="18"/>
              </w:rPr>
              <w:t xml:space="preserve">arrative </w:t>
            </w:r>
          </w:p>
        </w:tc>
        <w:tc>
          <w:tcPr>
            <w:tcW w:w="1984" w:type="dxa"/>
          </w:tcPr>
          <w:p w14:paraId="15319529" w14:textId="2D266BEA" w:rsidR="004F3FBE" w:rsidRPr="005D138B" w:rsidRDefault="00561476" w:rsidP="00C10242">
            <w:pPr>
              <w:rPr>
                <w:b/>
                <w:bCs/>
                <w:sz w:val="18"/>
                <w:szCs w:val="18"/>
              </w:rPr>
            </w:pPr>
            <w:r w:rsidRPr="005D138B">
              <w:rPr>
                <w:b/>
                <w:bCs/>
                <w:sz w:val="18"/>
                <w:szCs w:val="18"/>
              </w:rPr>
              <w:t>Key twists/ resolutions in responses</w:t>
            </w:r>
          </w:p>
        </w:tc>
        <w:tc>
          <w:tcPr>
            <w:tcW w:w="1701" w:type="dxa"/>
          </w:tcPr>
          <w:p w14:paraId="2A34068F" w14:textId="2A108169" w:rsidR="004F3FBE" w:rsidRPr="005D138B" w:rsidRDefault="00561476" w:rsidP="00C10242">
            <w:pPr>
              <w:rPr>
                <w:b/>
                <w:bCs/>
                <w:sz w:val="18"/>
                <w:szCs w:val="18"/>
              </w:rPr>
            </w:pPr>
            <w:r w:rsidRPr="005D138B">
              <w:rPr>
                <w:b/>
                <w:bCs/>
                <w:sz w:val="18"/>
                <w:szCs w:val="18"/>
              </w:rPr>
              <w:t xml:space="preserve">Consistency vs change in voice and perspectives </w:t>
            </w:r>
          </w:p>
        </w:tc>
        <w:tc>
          <w:tcPr>
            <w:tcW w:w="2075" w:type="dxa"/>
          </w:tcPr>
          <w:p w14:paraId="28EC6C6D" w14:textId="3C376F5E" w:rsidR="004F3FBE" w:rsidRPr="005D138B" w:rsidRDefault="00561476" w:rsidP="00C10242">
            <w:pPr>
              <w:rPr>
                <w:b/>
                <w:bCs/>
                <w:sz w:val="18"/>
                <w:szCs w:val="18"/>
              </w:rPr>
            </w:pPr>
            <w:r w:rsidRPr="005D138B">
              <w:rPr>
                <w:b/>
                <w:bCs/>
                <w:sz w:val="18"/>
                <w:szCs w:val="18"/>
              </w:rPr>
              <w:t>Perspectives on long-term genAI adoption in HE</w:t>
            </w:r>
          </w:p>
        </w:tc>
      </w:tr>
      <w:tr w:rsidR="005D138B" w:rsidRPr="005D138B" w14:paraId="5F237F72" w14:textId="77777777" w:rsidTr="00C10242">
        <w:tc>
          <w:tcPr>
            <w:tcW w:w="1271" w:type="dxa"/>
          </w:tcPr>
          <w:p w14:paraId="05C77625" w14:textId="77777777" w:rsidR="004F3FBE" w:rsidRPr="005D138B" w:rsidRDefault="004F3FBE" w:rsidP="00C10242">
            <w:pPr>
              <w:rPr>
                <w:sz w:val="18"/>
                <w:szCs w:val="18"/>
              </w:rPr>
            </w:pPr>
            <w:r w:rsidRPr="005D138B">
              <w:rPr>
                <w:sz w:val="18"/>
                <w:szCs w:val="18"/>
              </w:rPr>
              <w:t>B (human lecturer)</w:t>
            </w:r>
          </w:p>
        </w:tc>
        <w:tc>
          <w:tcPr>
            <w:tcW w:w="1985" w:type="dxa"/>
          </w:tcPr>
          <w:p w14:paraId="500C2F33" w14:textId="79BE330D" w:rsidR="004F3FBE" w:rsidRPr="005D138B" w:rsidRDefault="00561476" w:rsidP="00C10242">
            <w:pPr>
              <w:rPr>
                <w:sz w:val="18"/>
                <w:szCs w:val="18"/>
              </w:rPr>
            </w:pPr>
            <w:r w:rsidRPr="005D138B">
              <w:rPr>
                <w:sz w:val="18"/>
                <w:szCs w:val="18"/>
              </w:rPr>
              <w:t xml:space="preserve">No radical re-authoring; intensifying of original critique </w:t>
            </w:r>
          </w:p>
        </w:tc>
        <w:tc>
          <w:tcPr>
            <w:tcW w:w="1984" w:type="dxa"/>
          </w:tcPr>
          <w:p w14:paraId="7E7B957C" w14:textId="25F19193" w:rsidR="004F3FBE" w:rsidRPr="005D138B" w:rsidRDefault="00561476" w:rsidP="00C10242">
            <w:pPr>
              <w:rPr>
                <w:sz w:val="18"/>
                <w:szCs w:val="18"/>
              </w:rPr>
            </w:pPr>
            <w:r w:rsidRPr="005D138B">
              <w:rPr>
                <w:sz w:val="18"/>
                <w:szCs w:val="18"/>
              </w:rPr>
              <w:t xml:space="preserve">Questioned whether idealised human-centred education ever existed.  Rejected AI language as ‘lying’ and ‘performative’. </w:t>
            </w:r>
          </w:p>
        </w:tc>
        <w:tc>
          <w:tcPr>
            <w:tcW w:w="1701" w:type="dxa"/>
          </w:tcPr>
          <w:p w14:paraId="51ECBA4A" w14:textId="5D93DFB3" w:rsidR="004F3FBE" w:rsidRPr="005D138B" w:rsidRDefault="00561476" w:rsidP="004F3FBE">
            <w:pPr>
              <w:rPr>
                <w:sz w:val="18"/>
                <w:szCs w:val="18"/>
              </w:rPr>
            </w:pPr>
            <w:r w:rsidRPr="005D138B">
              <w:rPr>
                <w:sz w:val="18"/>
                <w:szCs w:val="18"/>
              </w:rPr>
              <w:t>Consistency, voice became more philosophically engaged and clarity to points raised in phase 1.</w:t>
            </w:r>
          </w:p>
        </w:tc>
        <w:tc>
          <w:tcPr>
            <w:tcW w:w="2075" w:type="dxa"/>
          </w:tcPr>
          <w:p w14:paraId="7E621CEE" w14:textId="77777777" w:rsidR="004F3FBE" w:rsidRPr="005D138B" w:rsidRDefault="00F04D0D" w:rsidP="00C10242">
            <w:pPr>
              <w:rPr>
                <w:sz w:val="18"/>
                <w:szCs w:val="18"/>
              </w:rPr>
            </w:pPr>
            <w:r w:rsidRPr="005D138B">
              <w:rPr>
                <w:sz w:val="18"/>
                <w:szCs w:val="18"/>
              </w:rPr>
              <w:t xml:space="preserve">Strengthened call for decoupling human and AI journey.  AI seen as beneficial disruptor although emphasis on preserving human authenticity.  </w:t>
            </w:r>
          </w:p>
          <w:p w14:paraId="01B385DF" w14:textId="21F2305F" w:rsidR="008D14C8" w:rsidRPr="005D138B" w:rsidRDefault="008D14C8" w:rsidP="00C10242">
            <w:pPr>
              <w:rPr>
                <w:sz w:val="18"/>
                <w:szCs w:val="18"/>
              </w:rPr>
            </w:pPr>
          </w:p>
        </w:tc>
      </w:tr>
      <w:tr w:rsidR="004F3FBE" w:rsidRPr="005D138B" w14:paraId="5A1F6BBE" w14:textId="77777777" w:rsidTr="00C10242">
        <w:tc>
          <w:tcPr>
            <w:tcW w:w="1271" w:type="dxa"/>
          </w:tcPr>
          <w:p w14:paraId="6FDD2489" w14:textId="77777777" w:rsidR="004F3FBE" w:rsidRPr="005D138B" w:rsidRDefault="004F3FBE" w:rsidP="00C10242">
            <w:pPr>
              <w:rPr>
                <w:sz w:val="18"/>
                <w:szCs w:val="18"/>
              </w:rPr>
            </w:pPr>
            <w:r w:rsidRPr="005D138B">
              <w:rPr>
                <w:sz w:val="18"/>
                <w:szCs w:val="18"/>
              </w:rPr>
              <w:t>C (human lecturer)</w:t>
            </w:r>
          </w:p>
        </w:tc>
        <w:tc>
          <w:tcPr>
            <w:tcW w:w="1985" w:type="dxa"/>
          </w:tcPr>
          <w:p w14:paraId="11CF90BC" w14:textId="601913C0" w:rsidR="004F3FBE" w:rsidRPr="005D138B" w:rsidRDefault="00561476" w:rsidP="00C10242">
            <w:pPr>
              <w:rPr>
                <w:sz w:val="18"/>
                <w:szCs w:val="18"/>
              </w:rPr>
            </w:pPr>
            <w:r w:rsidRPr="005D138B">
              <w:rPr>
                <w:sz w:val="18"/>
                <w:szCs w:val="18"/>
              </w:rPr>
              <w:t>No fundamental transformation; further articulation and clarity</w:t>
            </w:r>
          </w:p>
        </w:tc>
        <w:tc>
          <w:tcPr>
            <w:tcW w:w="1984" w:type="dxa"/>
          </w:tcPr>
          <w:p w14:paraId="62F0449A" w14:textId="3AD8C714" w:rsidR="004F3FBE" w:rsidRPr="005D138B" w:rsidRDefault="00561476" w:rsidP="00C10242">
            <w:pPr>
              <w:rPr>
                <w:sz w:val="18"/>
                <w:szCs w:val="18"/>
              </w:rPr>
            </w:pPr>
            <w:r w:rsidRPr="005D138B">
              <w:rPr>
                <w:sz w:val="18"/>
                <w:szCs w:val="18"/>
              </w:rPr>
              <w:t xml:space="preserve">Agreed with ‘vending machine’ metaphor used by AI, highlighted need to ask better questions and redesign of traditional assessments. </w:t>
            </w:r>
          </w:p>
        </w:tc>
        <w:tc>
          <w:tcPr>
            <w:tcW w:w="1701" w:type="dxa"/>
          </w:tcPr>
          <w:p w14:paraId="3E7F3D85" w14:textId="153DA63B" w:rsidR="004F3FBE" w:rsidRPr="005D138B" w:rsidRDefault="00561476" w:rsidP="00561476">
            <w:pPr>
              <w:rPr>
                <w:sz w:val="18"/>
                <w:szCs w:val="18"/>
              </w:rPr>
            </w:pPr>
            <w:r w:rsidRPr="005D138B">
              <w:rPr>
                <w:sz w:val="18"/>
                <w:szCs w:val="18"/>
              </w:rPr>
              <w:t>Consistency, with pragmatic cautious reflective voice</w:t>
            </w:r>
            <w:r w:rsidR="00F04D0D" w:rsidRPr="005D138B">
              <w:rPr>
                <w:sz w:val="18"/>
                <w:szCs w:val="18"/>
              </w:rPr>
              <w:t>.  Expansion into philosophical discussions.</w:t>
            </w:r>
          </w:p>
        </w:tc>
        <w:tc>
          <w:tcPr>
            <w:tcW w:w="2075" w:type="dxa"/>
          </w:tcPr>
          <w:p w14:paraId="433CC413" w14:textId="77777777" w:rsidR="004F3FBE" w:rsidRPr="005D138B" w:rsidRDefault="00F04D0D" w:rsidP="00C10242">
            <w:pPr>
              <w:rPr>
                <w:sz w:val="18"/>
                <w:szCs w:val="18"/>
              </w:rPr>
            </w:pPr>
            <w:r w:rsidRPr="005D138B">
              <w:rPr>
                <w:sz w:val="18"/>
                <w:szCs w:val="18"/>
              </w:rPr>
              <w:t xml:space="preserve">Crystallised cautious integration, AI useful if balanced with human judgment, greater emphasis on process-orientated education, protecting against cognitive dept. </w:t>
            </w:r>
          </w:p>
          <w:p w14:paraId="3267FB46" w14:textId="4B098874" w:rsidR="008D14C8" w:rsidRPr="005D138B" w:rsidRDefault="008D14C8" w:rsidP="00C10242">
            <w:pPr>
              <w:rPr>
                <w:sz w:val="18"/>
                <w:szCs w:val="18"/>
              </w:rPr>
            </w:pPr>
          </w:p>
        </w:tc>
      </w:tr>
    </w:tbl>
    <w:p w14:paraId="47F1A64C" w14:textId="77777777" w:rsidR="00A83032" w:rsidRPr="005D138B" w:rsidRDefault="00A83032" w:rsidP="008626A3">
      <w:pPr>
        <w:rPr>
          <w:b/>
          <w:bCs/>
        </w:rPr>
      </w:pPr>
    </w:p>
    <w:p w14:paraId="17079326" w14:textId="77777777" w:rsidR="008626A3" w:rsidRPr="005D138B" w:rsidRDefault="008626A3" w:rsidP="00FF729E">
      <w:pPr>
        <w:rPr>
          <w:rFonts w:asciiTheme="minorHAnsi" w:hAnsiTheme="minorHAnsi"/>
        </w:rPr>
      </w:pPr>
    </w:p>
    <w:p w14:paraId="37957B18" w14:textId="1584B090" w:rsidR="008626A3" w:rsidRPr="005D138B" w:rsidRDefault="008626A3" w:rsidP="00B77949">
      <w:pPr>
        <w:ind w:left="720"/>
        <w:rPr>
          <w:rFonts w:asciiTheme="minorHAnsi" w:hAnsiTheme="minorHAnsi"/>
          <w:b/>
          <w:bCs/>
        </w:rPr>
      </w:pPr>
      <w:r w:rsidRPr="005D138B">
        <w:rPr>
          <w:rFonts w:asciiTheme="minorHAnsi" w:hAnsiTheme="minorHAnsi"/>
          <w:b/>
          <w:bCs/>
        </w:rPr>
        <w:t>Participant B</w:t>
      </w:r>
    </w:p>
    <w:p w14:paraId="5C04BC73" w14:textId="0AD9F2DE" w:rsidR="008626A3" w:rsidRPr="005D138B" w:rsidRDefault="00FF729E" w:rsidP="00940559">
      <w:pPr>
        <w:ind w:left="720"/>
        <w:rPr>
          <w:rFonts w:asciiTheme="minorHAnsi" w:hAnsiTheme="minorHAnsi"/>
        </w:rPr>
      </w:pPr>
      <w:r w:rsidRPr="005D138B">
        <w:rPr>
          <w:rFonts w:asciiTheme="minorHAnsi" w:hAnsiTheme="minorHAnsi"/>
        </w:rPr>
        <w:t xml:space="preserve">This process did not </w:t>
      </w:r>
      <w:r w:rsidR="008626A3" w:rsidRPr="005D138B">
        <w:rPr>
          <w:rFonts w:asciiTheme="minorHAnsi" w:hAnsiTheme="minorHAnsi"/>
        </w:rPr>
        <w:t xml:space="preserve">result in a radical re-authoring of </w:t>
      </w:r>
      <w:r w:rsidR="00217634" w:rsidRPr="005D138B">
        <w:rPr>
          <w:rFonts w:asciiTheme="minorHAnsi" w:hAnsiTheme="minorHAnsi"/>
        </w:rPr>
        <w:t>P</w:t>
      </w:r>
      <w:r w:rsidR="008626A3" w:rsidRPr="005D138B">
        <w:rPr>
          <w:rFonts w:asciiTheme="minorHAnsi" w:hAnsiTheme="minorHAnsi"/>
        </w:rPr>
        <w:t xml:space="preserve">articipant B’s narrative.  Instead, it largely crystallised and intensified positions already present in phase 1.  The encounter prompted </w:t>
      </w:r>
      <w:r w:rsidR="00217634" w:rsidRPr="005D138B">
        <w:rPr>
          <w:rFonts w:asciiTheme="minorHAnsi" w:hAnsiTheme="minorHAnsi"/>
        </w:rPr>
        <w:t>P</w:t>
      </w:r>
      <w:r w:rsidR="008626A3" w:rsidRPr="005D138B">
        <w:rPr>
          <w:rFonts w:asciiTheme="minorHAnsi" w:hAnsiTheme="minorHAnsi"/>
        </w:rPr>
        <w:t xml:space="preserve">articipant B to question whether an idealised human-centred education had ever truly existed, asking: ‘maybe we’ve never had a perfect institution’ and ‘has any university encouraged free thinking?’.  This reflection deepened into a critique of the principles and practices of HE, contrasting the </w:t>
      </w:r>
      <w:r w:rsidR="00077655" w:rsidRPr="005D138B">
        <w:rPr>
          <w:rFonts w:asciiTheme="minorHAnsi" w:hAnsiTheme="minorHAnsi"/>
        </w:rPr>
        <w:t>perceived</w:t>
      </w:r>
      <w:r w:rsidR="008626A3" w:rsidRPr="005D138B">
        <w:rPr>
          <w:rFonts w:asciiTheme="minorHAnsi" w:hAnsiTheme="minorHAnsi"/>
        </w:rPr>
        <w:t xml:space="preserve"> ideal of university as a ‘zenith’ of intellectual inquiry with the reality of a ‘product-led’ system shaped by ‘neoliberal’ forces.  These ideas strongly reinforced </w:t>
      </w:r>
      <w:r w:rsidR="00217634" w:rsidRPr="005D138B">
        <w:rPr>
          <w:rFonts w:asciiTheme="minorHAnsi" w:hAnsiTheme="minorHAnsi"/>
        </w:rPr>
        <w:t>P</w:t>
      </w:r>
      <w:r w:rsidR="008626A3" w:rsidRPr="005D138B">
        <w:rPr>
          <w:rFonts w:asciiTheme="minorHAnsi" w:hAnsiTheme="minorHAnsi"/>
        </w:rPr>
        <w:t xml:space="preserve">articipants B’s </w:t>
      </w:r>
      <w:r w:rsidR="00077655" w:rsidRPr="005D138B">
        <w:rPr>
          <w:rFonts w:asciiTheme="minorHAnsi" w:hAnsiTheme="minorHAnsi"/>
        </w:rPr>
        <w:t xml:space="preserve">earlier narrative that the system is no longer orientated towards thinking itself.  </w:t>
      </w:r>
      <w:r w:rsidR="008626A3" w:rsidRPr="005D138B">
        <w:rPr>
          <w:rFonts w:asciiTheme="minorHAnsi" w:hAnsiTheme="minorHAnsi"/>
        </w:rPr>
        <w:t xml:space="preserve"> </w:t>
      </w:r>
    </w:p>
    <w:p w14:paraId="675490E9" w14:textId="77777777" w:rsidR="00077655" w:rsidRPr="005D138B" w:rsidRDefault="00077655" w:rsidP="00940559">
      <w:pPr>
        <w:ind w:left="720"/>
        <w:rPr>
          <w:rFonts w:asciiTheme="minorHAnsi" w:hAnsiTheme="minorHAnsi"/>
        </w:rPr>
      </w:pPr>
    </w:p>
    <w:p w14:paraId="74702B5B" w14:textId="69852025" w:rsidR="00654E7B" w:rsidRPr="005D138B" w:rsidRDefault="00654E7B" w:rsidP="00940559">
      <w:pPr>
        <w:ind w:left="720"/>
        <w:rPr>
          <w:rFonts w:asciiTheme="minorHAnsi" w:hAnsiTheme="minorHAnsi"/>
        </w:rPr>
      </w:pPr>
      <w:r w:rsidRPr="005D138B">
        <w:rPr>
          <w:rFonts w:asciiTheme="minorHAnsi" w:hAnsiTheme="minorHAnsi"/>
        </w:rPr>
        <w:t xml:space="preserve">In engaging with the </w:t>
      </w:r>
      <w:r w:rsidR="00C05AD2" w:rsidRPr="005D138B">
        <w:rPr>
          <w:rFonts w:asciiTheme="minorHAnsi" w:hAnsiTheme="minorHAnsi"/>
        </w:rPr>
        <w:t>gen</w:t>
      </w:r>
      <w:r w:rsidRPr="005D138B">
        <w:rPr>
          <w:rFonts w:asciiTheme="minorHAnsi" w:hAnsiTheme="minorHAnsi"/>
        </w:rPr>
        <w:t xml:space="preserve">AI excerpts, </w:t>
      </w:r>
      <w:r w:rsidR="00217634" w:rsidRPr="005D138B">
        <w:rPr>
          <w:rFonts w:asciiTheme="minorHAnsi" w:hAnsiTheme="minorHAnsi"/>
        </w:rPr>
        <w:t>P</w:t>
      </w:r>
      <w:r w:rsidRPr="005D138B">
        <w:rPr>
          <w:rFonts w:asciiTheme="minorHAnsi" w:hAnsiTheme="minorHAnsi"/>
        </w:rPr>
        <w:t xml:space="preserve">articipant B was notably critical of the language used, describing it as ‘lying’ and ‘performative’.  This reaction further strengthened their humanist position, highlighting the importance of authenticity and human connection in education.  Rather than shifting direction, the narrative became more philosophically focused, raising questions such as what it means to ‘be human in the age of AI’.  This cumulated in a clear articulation of a perceived divide between human and </w:t>
      </w:r>
      <w:r w:rsidR="00C05AD2" w:rsidRPr="005D138B">
        <w:rPr>
          <w:rFonts w:asciiTheme="minorHAnsi" w:hAnsiTheme="minorHAnsi"/>
        </w:rPr>
        <w:t>gen</w:t>
      </w:r>
      <w:r w:rsidRPr="005D138B">
        <w:rPr>
          <w:rFonts w:asciiTheme="minorHAnsi" w:hAnsiTheme="minorHAnsi"/>
        </w:rPr>
        <w:t xml:space="preserve">AI, with </w:t>
      </w:r>
      <w:r w:rsidR="00217634" w:rsidRPr="005D138B">
        <w:rPr>
          <w:rFonts w:asciiTheme="minorHAnsi" w:hAnsiTheme="minorHAnsi"/>
        </w:rPr>
        <w:t>P</w:t>
      </w:r>
      <w:r w:rsidRPr="005D138B">
        <w:rPr>
          <w:rFonts w:asciiTheme="minorHAnsi" w:hAnsiTheme="minorHAnsi"/>
        </w:rPr>
        <w:t xml:space="preserve">articipant B suggesting that each may need to follow ‘their own path’.  This was linked to concerns about future evaluation systems, where ‘humans will be judged by what they cannot do’, and a call to ‘decouple’ discussions of AI from those of human identity. </w:t>
      </w:r>
    </w:p>
    <w:p w14:paraId="363D3351" w14:textId="77777777" w:rsidR="00654E7B" w:rsidRPr="005D138B" w:rsidRDefault="00654E7B" w:rsidP="00940559">
      <w:pPr>
        <w:ind w:left="720"/>
        <w:rPr>
          <w:rFonts w:asciiTheme="minorHAnsi" w:hAnsiTheme="minorHAnsi"/>
        </w:rPr>
      </w:pPr>
    </w:p>
    <w:p w14:paraId="1465F247" w14:textId="11B7AC1B" w:rsidR="00077655" w:rsidRPr="005D138B" w:rsidRDefault="00654E7B" w:rsidP="00940559">
      <w:pPr>
        <w:ind w:left="720"/>
        <w:rPr>
          <w:rFonts w:asciiTheme="minorHAnsi" w:hAnsiTheme="minorHAnsi"/>
        </w:rPr>
      </w:pPr>
      <w:r w:rsidRPr="005D138B">
        <w:rPr>
          <w:rFonts w:asciiTheme="minorHAnsi" w:hAnsiTheme="minorHAnsi"/>
        </w:rPr>
        <w:t xml:space="preserve">Ultimately, the narrative remained consistent with phase 1.  </w:t>
      </w:r>
      <w:r w:rsidR="00C05AD2" w:rsidRPr="005D138B">
        <w:rPr>
          <w:rFonts w:asciiTheme="minorHAnsi" w:hAnsiTheme="minorHAnsi"/>
        </w:rPr>
        <w:t>Gen</w:t>
      </w:r>
      <w:r w:rsidRPr="005D138B">
        <w:rPr>
          <w:rFonts w:asciiTheme="minorHAnsi" w:hAnsiTheme="minorHAnsi"/>
        </w:rPr>
        <w:t>AI</w:t>
      </w:r>
      <w:r w:rsidR="00695BB8" w:rsidRPr="005D138B">
        <w:rPr>
          <w:rFonts w:asciiTheme="minorHAnsi" w:hAnsiTheme="minorHAnsi"/>
        </w:rPr>
        <w:t xml:space="preserve"> adoption in education</w:t>
      </w:r>
      <w:r w:rsidRPr="005D138B">
        <w:rPr>
          <w:rFonts w:asciiTheme="minorHAnsi" w:hAnsiTheme="minorHAnsi"/>
        </w:rPr>
        <w:t xml:space="preserve"> remained as a potentially transformative force capable of disrupting </w:t>
      </w:r>
      <w:r w:rsidR="00D23D7B" w:rsidRPr="005D138B">
        <w:rPr>
          <w:rFonts w:asciiTheme="minorHAnsi" w:hAnsiTheme="minorHAnsi"/>
        </w:rPr>
        <w:t>and ‘reshaping’ a</w:t>
      </w:r>
      <w:r w:rsidRPr="005D138B">
        <w:rPr>
          <w:rFonts w:asciiTheme="minorHAnsi" w:hAnsiTheme="minorHAnsi"/>
        </w:rPr>
        <w:t xml:space="preserve"> ‘broken’ system, yet the preservation of human qualities, such as ‘</w:t>
      </w:r>
      <w:r w:rsidR="00D23D7B" w:rsidRPr="005D138B">
        <w:rPr>
          <w:rFonts w:asciiTheme="minorHAnsi" w:hAnsiTheme="minorHAnsi"/>
        </w:rPr>
        <w:t>inquisitiveness</w:t>
      </w:r>
      <w:r w:rsidRPr="005D138B">
        <w:rPr>
          <w:rFonts w:asciiTheme="minorHAnsi" w:hAnsiTheme="minorHAnsi"/>
        </w:rPr>
        <w:t>’, ‘</w:t>
      </w:r>
      <w:r w:rsidR="00D23D7B" w:rsidRPr="005D138B">
        <w:rPr>
          <w:rFonts w:asciiTheme="minorHAnsi" w:hAnsiTheme="minorHAnsi"/>
        </w:rPr>
        <w:t>playfulness</w:t>
      </w:r>
      <w:r w:rsidRPr="005D138B">
        <w:rPr>
          <w:rFonts w:asciiTheme="minorHAnsi" w:hAnsiTheme="minorHAnsi"/>
        </w:rPr>
        <w:t xml:space="preserve">’ and ‘experimentation’, remained central.  The </w:t>
      </w:r>
      <w:r w:rsidR="00C05AD2" w:rsidRPr="005D138B">
        <w:rPr>
          <w:rFonts w:asciiTheme="minorHAnsi" w:hAnsiTheme="minorHAnsi"/>
        </w:rPr>
        <w:t>gen</w:t>
      </w:r>
      <w:r w:rsidRPr="005D138B">
        <w:rPr>
          <w:rFonts w:asciiTheme="minorHAnsi" w:hAnsiTheme="minorHAnsi"/>
        </w:rPr>
        <w:t xml:space="preserve">AI provocation did not redirect the narrative but instead deepened and </w:t>
      </w:r>
      <w:r w:rsidRPr="005D138B">
        <w:rPr>
          <w:rFonts w:asciiTheme="minorHAnsi" w:hAnsiTheme="minorHAnsi"/>
        </w:rPr>
        <w:lastRenderedPageBreak/>
        <w:t xml:space="preserve">clarified participants B’s existing </w:t>
      </w:r>
      <w:r w:rsidR="00D23D7B" w:rsidRPr="005D138B">
        <w:rPr>
          <w:rFonts w:asciiTheme="minorHAnsi" w:hAnsiTheme="minorHAnsi"/>
        </w:rPr>
        <w:t xml:space="preserve">philosophical stance, reinforcing their position through reflection, and stating their insights with greater clarity.  </w:t>
      </w:r>
    </w:p>
    <w:p w14:paraId="69783DE9" w14:textId="77777777" w:rsidR="00654E7B" w:rsidRPr="005D138B" w:rsidRDefault="00654E7B" w:rsidP="00940559">
      <w:pPr>
        <w:ind w:left="720"/>
        <w:rPr>
          <w:rFonts w:asciiTheme="minorHAnsi" w:hAnsiTheme="minorHAnsi"/>
        </w:rPr>
      </w:pPr>
    </w:p>
    <w:p w14:paraId="12264428" w14:textId="77777777" w:rsidR="00706761" w:rsidRPr="005D138B" w:rsidRDefault="00706761" w:rsidP="00940559">
      <w:pPr>
        <w:ind w:left="720"/>
        <w:rPr>
          <w:rFonts w:asciiTheme="minorHAnsi" w:hAnsiTheme="minorHAnsi"/>
        </w:rPr>
      </w:pPr>
    </w:p>
    <w:p w14:paraId="5FA0B969" w14:textId="77777777" w:rsidR="00D23D7B" w:rsidRPr="005D138B" w:rsidRDefault="00D23D7B" w:rsidP="00940559">
      <w:pPr>
        <w:ind w:left="720"/>
        <w:rPr>
          <w:rFonts w:asciiTheme="minorHAnsi" w:hAnsiTheme="minorHAnsi"/>
          <w:b/>
          <w:bCs/>
        </w:rPr>
      </w:pPr>
      <w:r w:rsidRPr="005D138B">
        <w:rPr>
          <w:rFonts w:asciiTheme="minorHAnsi" w:hAnsiTheme="minorHAnsi"/>
          <w:b/>
          <w:bCs/>
        </w:rPr>
        <w:t xml:space="preserve">Participant C </w:t>
      </w:r>
    </w:p>
    <w:p w14:paraId="1DC1C285" w14:textId="15D16F24" w:rsidR="00265C12" w:rsidRPr="005D138B" w:rsidRDefault="00265C12" w:rsidP="00940559">
      <w:pPr>
        <w:ind w:left="720"/>
        <w:rPr>
          <w:rFonts w:asciiTheme="minorHAnsi" w:hAnsiTheme="minorHAnsi"/>
        </w:rPr>
      </w:pPr>
      <w:r w:rsidRPr="005D138B">
        <w:rPr>
          <w:rFonts w:asciiTheme="minorHAnsi" w:hAnsiTheme="minorHAnsi"/>
        </w:rPr>
        <w:t>Participant C</w:t>
      </w:r>
      <w:r w:rsidR="006839BD" w:rsidRPr="005D138B">
        <w:rPr>
          <w:rFonts w:asciiTheme="minorHAnsi" w:hAnsiTheme="minorHAnsi"/>
        </w:rPr>
        <w:t xml:space="preserve"> demonstrated similar </w:t>
      </w:r>
      <w:r w:rsidRPr="005D138B">
        <w:rPr>
          <w:rFonts w:asciiTheme="minorHAnsi" w:hAnsiTheme="minorHAnsi"/>
        </w:rPr>
        <w:t xml:space="preserve">patterns, where the </w:t>
      </w:r>
      <w:r w:rsidR="00C05AD2" w:rsidRPr="005D138B">
        <w:rPr>
          <w:rFonts w:asciiTheme="minorHAnsi" w:hAnsiTheme="minorHAnsi"/>
        </w:rPr>
        <w:t>gen</w:t>
      </w:r>
      <w:r w:rsidRPr="005D138B">
        <w:rPr>
          <w:rFonts w:asciiTheme="minorHAnsi" w:hAnsiTheme="minorHAnsi"/>
        </w:rPr>
        <w:t>AI excerpts prompted further articulation rather than transformation of their narrative.  However, in contra</w:t>
      </w:r>
      <w:r w:rsidR="00C81125" w:rsidRPr="005D138B">
        <w:rPr>
          <w:rFonts w:asciiTheme="minorHAnsi" w:hAnsiTheme="minorHAnsi"/>
        </w:rPr>
        <w:t>st</w:t>
      </w:r>
      <w:r w:rsidRPr="005D138B">
        <w:rPr>
          <w:rFonts w:asciiTheme="minorHAnsi" w:hAnsiTheme="minorHAnsi"/>
        </w:rPr>
        <w:t xml:space="preserve"> to </w:t>
      </w:r>
      <w:r w:rsidR="00217634" w:rsidRPr="005D138B">
        <w:rPr>
          <w:rFonts w:asciiTheme="minorHAnsi" w:hAnsiTheme="minorHAnsi"/>
        </w:rPr>
        <w:t>P</w:t>
      </w:r>
      <w:r w:rsidRPr="005D138B">
        <w:rPr>
          <w:rFonts w:asciiTheme="minorHAnsi" w:hAnsiTheme="minorHAnsi"/>
        </w:rPr>
        <w:t xml:space="preserve">articipant B, </w:t>
      </w:r>
      <w:r w:rsidR="00217634" w:rsidRPr="005D138B">
        <w:rPr>
          <w:rFonts w:asciiTheme="minorHAnsi" w:hAnsiTheme="minorHAnsi"/>
        </w:rPr>
        <w:t>P</w:t>
      </w:r>
      <w:r w:rsidRPr="005D138B">
        <w:rPr>
          <w:rFonts w:asciiTheme="minorHAnsi" w:hAnsiTheme="minorHAnsi"/>
        </w:rPr>
        <w:t xml:space="preserve">articipant C engaged with the </w:t>
      </w:r>
      <w:r w:rsidR="00C05AD2" w:rsidRPr="005D138B">
        <w:rPr>
          <w:rFonts w:asciiTheme="minorHAnsi" w:hAnsiTheme="minorHAnsi"/>
        </w:rPr>
        <w:t>gen</w:t>
      </w:r>
      <w:r w:rsidRPr="005D138B">
        <w:rPr>
          <w:rFonts w:asciiTheme="minorHAnsi" w:hAnsiTheme="minorHAnsi"/>
        </w:rPr>
        <w:t xml:space="preserve">AI voice more openly and less critically.  They expressed agreement with several of </w:t>
      </w:r>
      <w:r w:rsidR="00217634" w:rsidRPr="005D138B">
        <w:rPr>
          <w:rFonts w:asciiTheme="minorHAnsi" w:hAnsiTheme="minorHAnsi"/>
        </w:rPr>
        <w:t>P</w:t>
      </w:r>
      <w:r w:rsidRPr="005D138B">
        <w:rPr>
          <w:rFonts w:asciiTheme="minorHAnsi" w:hAnsiTheme="minorHAnsi"/>
        </w:rPr>
        <w:t xml:space="preserve">articipant A’s framings, particularly the notion of </w:t>
      </w:r>
      <w:r w:rsidR="00C05AD2" w:rsidRPr="005D138B">
        <w:rPr>
          <w:rFonts w:asciiTheme="minorHAnsi" w:hAnsiTheme="minorHAnsi"/>
        </w:rPr>
        <w:t>gen</w:t>
      </w:r>
      <w:r w:rsidRPr="005D138B">
        <w:rPr>
          <w:rFonts w:asciiTheme="minorHAnsi" w:hAnsiTheme="minorHAnsi"/>
        </w:rPr>
        <w:t>AI being used as a ‘vending machine’, describing it as ‘rather appropriate’ (7:52).   A recuring theme throughout this phase was the importance of ‘asking better questions’ (21:07), reinforcing a core pedagogical value identified in phase 1</w:t>
      </w:r>
      <w:r w:rsidR="00CC3926" w:rsidRPr="005D138B">
        <w:rPr>
          <w:rFonts w:asciiTheme="minorHAnsi" w:hAnsiTheme="minorHAnsi"/>
        </w:rPr>
        <w:t xml:space="preserve">.  </w:t>
      </w:r>
      <w:r w:rsidRPr="005D138B">
        <w:rPr>
          <w:rFonts w:asciiTheme="minorHAnsi" w:hAnsiTheme="minorHAnsi"/>
        </w:rPr>
        <w:t>This was linked to concerns about the diminishing relevance of traditional assessment forms, such as the essay, which were described as ‘becoming less and less meaningful’ (1:13).</w:t>
      </w:r>
    </w:p>
    <w:p w14:paraId="44EE8C4C" w14:textId="77777777" w:rsidR="00265C12" w:rsidRPr="005D138B" w:rsidRDefault="00265C12" w:rsidP="00940559">
      <w:pPr>
        <w:ind w:left="720"/>
        <w:rPr>
          <w:rFonts w:asciiTheme="minorHAnsi" w:hAnsiTheme="minorHAnsi"/>
        </w:rPr>
      </w:pPr>
    </w:p>
    <w:p w14:paraId="707FC185" w14:textId="1FE769E1" w:rsidR="00265C12" w:rsidRPr="005D138B" w:rsidRDefault="00265C12" w:rsidP="00940559">
      <w:pPr>
        <w:ind w:left="720"/>
        <w:rPr>
          <w:rFonts w:asciiTheme="minorHAnsi" w:hAnsiTheme="minorHAnsi"/>
        </w:rPr>
      </w:pPr>
      <w:r w:rsidRPr="005D138B">
        <w:rPr>
          <w:rFonts w:asciiTheme="minorHAnsi" w:hAnsiTheme="minorHAnsi"/>
        </w:rPr>
        <w:t xml:space="preserve">Participant C’s narrative retained a tone of pragmatic caution, emphasising the need for balance, process-orientated assessment, and the conscious integration of </w:t>
      </w:r>
      <w:r w:rsidR="00695BB8" w:rsidRPr="005D138B">
        <w:rPr>
          <w:rFonts w:asciiTheme="minorHAnsi" w:hAnsiTheme="minorHAnsi"/>
        </w:rPr>
        <w:t>gen</w:t>
      </w:r>
      <w:r w:rsidRPr="005D138B">
        <w:rPr>
          <w:rFonts w:asciiTheme="minorHAnsi" w:hAnsiTheme="minorHAnsi"/>
        </w:rPr>
        <w:t xml:space="preserve">AI into educational practices.   Like </w:t>
      </w:r>
      <w:r w:rsidR="00217634" w:rsidRPr="005D138B">
        <w:rPr>
          <w:rFonts w:asciiTheme="minorHAnsi" w:hAnsiTheme="minorHAnsi"/>
        </w:rPr>
        <w:t>P</w:t>
      </w:r>
      <w:r w:rsidRPr="005D138B">
        <w:rPr>
          <w:rFonts w:asciiTheme="minorHAnsi" w:hAnsiTheme="minorHAnsi"/>
        </w:rPr>
        <w:t xml:space="preserve">articipant B, the </w:t>
      </w:r>
      <w:r w:rsidR="00C05AD2" w:rsidRPr="005D138B">
        <w:rPr>
          <w:rFonts w:asciiTheme="minorHAnsi" w:hAnsiTheme="minorHAnsi"/>
        </w:rPr>
        <w:t>gen</w:t>
      </w:r>
      <w:r w:rsidRPr="005D138B">
        <w:rPr>
          <w:rFonts w:asciiTheme="minorHAnsi" w:hAnsiTheme="minorHAnsi"/>
        </w:rPr>
        <w:t xml:space="preserve">AI provocation did not fundamentally alter their position but encouraged deeper reflection and clearer articulation.  Notably, the interaction prompted more explicit </w:t>
      </w:r>
      <w:r w:rsidR="00940559" w:rsidRPr="005D138B">
        <w:rPr>
          <w:rFonts w:asciiTheme="minorHAnsi" w:hAnsiTheme="minorHAnsi"/>
        </w:rPr>
        <w:t xml:space="preserve">philosophical discussion, with </w:t>
      </w:r>
      <w:r w:rsidR="00217634" w:rsidRPr="005D138B">
        <w:rPr>
          <w:rFonts w:asciiTheme="minorHAnsi" w:hAnsiTheme="minorHAnsi"/>
        </w:rPr>
        <w:t>P</w:t>
      </w:r>
      <w:r w:rsidR="00940559" w:rsidRPr="005D138B">
        <w:rPr>
          <w:rFonts w:asciiTheme="minorHAnsi" w:hAnsiTheme="minorHAnsi"/>
        </w:rPr>
        <w:t>articipant C describing the issues raised as ‘very existential’ (55:00).</w:t>
      </w:r>
      <w:r w:rsidR="00875280" w:rsidRPr="005D138B">
        <w:rPr>
          <w:rFonts w:asciiTheme="minorHAnsi" w:hAnsiTheme="minorHAnsi"/>
        </w:rPr>
        <w:t xml:space="preserve">  </w:t>
      </w:r>
      <w:r w:rsidR="00940559" w:rsidRPr="005D138B">
        <w:rPr>
          <w:rFonts w:asciiTheme="minorHAnsi" w:hAnsiTheme="minorHAnsi"/>
        </w:rPr>
        <w:t xml:space="preserve">This led to reflections on ‘evolutionary intelligence’ and ‘transhumanism’, suggesting that the </w:t>
      </w:r>
      <w:r w:rsidR="00C05AD2" w:rsidRPr="005D138B">
        <w:rPr>
          <w:rFonts w:asciiTheme="minorHAnsi" w:hAnsiTheme="minorHAnsi"/>
        </w:rPr>
        <w:t>gen</w:t>
      </w:r>
      <w:r w:rsidR="00940559" w:rsidRPr="005D138B">
        <w:rPr>
          <w:rFonts w:asciiTheme="minorHAnsi" w:hAnsiTheme="minorHAnsi"/>
        </w:rPr>
        <w:t xml:space="preserve">AI excerpts acted as a catalyst for expanding the conceptual scope of the conversation.  Overall, the </w:t>
      </w:r>
      <w:r w:rsidR="00C05AD2" w:rsidRPr="005D138B">
        <w:rPr>
          <w:rFonts w:asciiTheme="minorHAnsi" w:hAnsiTheme="minorHAnsi"/>
        </w:rPr>
        <w:t>gen</w:t>
      </w:r>
      <w:r w:rsidR="00940559" w:rsidRPr="005D138B">
        <w:rPr>
          <w:rFonts w:asciiTheme="minorHAnsi" w:hAnsiTheme="minorHAnsi"/>
        </w:rPr>
        <w:t xml:space="preserve">AI voice functioned as a reflective stimulus, enabling </w:t>
      </w:r>
      <w:r w:rsidR="00217634" w:rsidRPr="005D138B">
        <w:rPr>
          <w:rFonts w:asciiTheme="minorHAnsi" w:hAnsiTheme="minorHAnsi"/>
        </w:rPr>
        <w:t>P</w:t>
      </w:r>
      <w:r w:rsidR="00940559" w:rsidRPr="005D138B">
        <w:rPr>
          <w:rFonts w:asciiTheme="minorHAnsi" w:hAnsiTheme="minorHAnsi"/>
        </w:rPr>
        <w:t xml:space="preserve">articipant C to further develop and clarify their underlying narrative, rather than redirecting it.  </w:t>
      </w:r>
    </w:p>
    <w:p w14:paraId="77BF6FF7" w14:textId="77777777" w:rsidR="00265C12" w:rsidRPr="005D138B" w:rsidRDefault="00265C12" w:rsidP="00FF729E">
      <w:pPr>
        <w:rPr>
          <w:rFonts w:asciiTheme="minorHAnsi" w:hAnsiTheme="minorHAnsi"/>
        </w:rPr>
      </w:pPr>
    </w:p>
    <w:p w14:paraId="6778C251" w14:textId="77777777" w:rsidR="009431A4" w:rsidRPr="005D138B" w:rsidRDefault="009431A4" w:rsidP="00FF729E">
      <w:pPr>
        <w:rPr>
          <w:rFonts w:asciiTheme="minorHAnsi" w:hAnsiTheme="minorHAnsi"/>
        </w:rPr>
      </w:pPr>
    </w:p>
    <w:p w14:paraId="0BECB740" w14:textId="5922730E" w:rsidR="00490581" w:rsidRPr="005D138B" w:rsidRDefault="00490581" w:rsidP="00AC7859">
      <w:pPr>
        <w:rPr>
          <w:rFonts w:asciiTheme="minorHAnsi" w:hAnsiTheme="minorHAnsi"/>
          <w:strike/>
        </w:rPr>
      </w:pPr>
      <w:r w:rsidRPr="005D138B">
        <w:rPr>
          <w:rFonts w:asciiTheme="minorHAnsi" w:hAnsiTheme="minorHAnsi"/>
        </w:rPr>
        <w:t xml:space="preserve">Across both participants, phase 2 reveals that the </w:t>
      </w:r>
      <w:r w:rsidR="00C05AD2" w:rsidRPr="005D138B">
        <w:rPr>
          <w:rFonts w:asciiTheme="minorHAnsi" w:hAnsiTheme="minorHAnsi"/>
        </w:rPr>
        <w:t>gen</w:t>
      </w:r>
      <w:r w:rsidRPr="005D138B">
        <w:rPr>
          <w:rFonts w:asciiTheme="minorHAnsi" w:hAnsiTheme="minorHAnsi"/>
        </w:rPr>
        <w:t>AI voice fun</w:t>
      </w:r>
      <w:r w:rsidR="0040437D" w:rsidRPr="005D138B">
        <w:rPr>
          <w:rFonts w:asciiTheme="minorHAnsi" w:hAnsiTheme="minorHAnsi"/>
        </w:rPr>
        <w:t>ctioned</w:t>
      </w:r>
      <w:r w:rsidRPr="005D138B">
        <w:rPr>
          <w:rFonts w:asciiTheme="minorHAnsi" w:hAnsiTheme="minorHAnsi"/>
        </w:rPr>
        <w:t xml:space="preserve"> primarily as a reflective mechanism rather than a transformative agent.</w:t>
      </w:r>
      <w:r w:rsidR="00EE2B30" w:rsidRPr="005D138B">
        <w:rPr>
          <w:rFonts w:asciiTheme="minorHAnsi" w:hAnsiTheme="minorHAnsi"/>
        </w:rPr>
        <w:t xml:space="preserve">  Participants narratives in this phase were amplified and existing perspectives were clarified.  Therefore, while the </w:t>
      </w:r>
      <w:r w:rsidR="00C05AD2" w:rsidRPr="005D138B">
        <w:rPr>
          <w:rFonts w:asciiTheme="minorHAnsi" w:hAnsiTheme="minorHAnsi"/>
        </w:rPr>
        <w:t>gen</w:t>
      </w:r>
      <w:r w:rsidR="00EE2B30" w:rsidRPr="005D138B">
        <w:rPr>
          <w:rFonts w:asciiTheme="minorHAnsi" w:hAnsiTheme="minorHAnsi"/>
        </w:rPr>
        <w:t xml:space="preserve">AI voice enabled deeper reflection and philosophical engagement, it did not significantly redistribute narrative authority within the dialogue. </w:t>
      </w:r>
    </w:p>
    <w:p w14:paraId="2E090A62" w14:textId="77777777" w:rsidR="00490581" w:rsidRPr="005D138B" w:rsidRDefault="00490581" w:rsidP="00AC7859">
      <w:pPr>
        <w:rPr>
          <w:rFonts w:asciiTheme="minorHAnsi" w:hAnsiTheme="minorHAnsi"/>
        </w:rPr>
      </w:pPr>
    </w:p>
    <w:p w14:paraId="60C21A91" w14:textId="30790284" w:rsidR="00D6048A" w:rsidRPr="005D138B" w:rsidRDefault="00D6048A" w:rsidP="00AC7859">
      <w:pPr>
        <w:rPr>
          <w:rFonts w:asciiTheme="minorHAnsi" w:hAnsiTheme="minorHAnsi"/>
        </w:rPr>
      </w:pPr>
      <w:r w:rsidRPr="005D138B">
        <w:rPr>
          <w:rFonts w:asciiTheme="minorHAnsi" w:hAnsiTheme="minorHAnsi"/>
        </w:rPr>
        <w:t xml:space="preserve">This finding contrasts with dominant discussions in the literature.  </w:t>
      </w:r>
      <w:r w:rsidR="004C7834" w:rsidRPr="005D138B">
        <w:rPr>
          <w:rFonts w:asciiTheme="minorHAnsi" w:hAnsiTheme="minorHAnsi"/>
        </w:rPr>
        <w:t xml:space="preserve">Much of the forward-looking research positions </w:t>
      </w:r>
      <w:r w:rsidRPr="005D138B">
        <w:rPr>
          <w:rFonts w:asciiTheme="minorHAnsi" w:hAnsiTheme="minorHAnsi"/>
        </w:rPr>
        <w:t>genAI as moving beyond a ‘tool’ towards a form of partnership, with accounts suggesting that human-AI collaboration can actively shape understanding (</w:t>
      </w:r>
      <w:r w:rsidRPr="005D138B">
        <w:rPr>
          <w:rFonts w:asciiTheme="minorHAnsi" w:hAnsiTheme="minorHAnsi" w:cs="Arial"/>
          <w:shd w:val="clear" w:color="auto" w:fill="FFFFFF"/>
        </w:rPr>
        <w:t xml:space="preserve">Venturini, 2023; </w:t>
      </w:r>
      <w:proofErr w:type="spellStart"/>
      <w:r w:rsidRPr="005D138B">
        <w:rPr>
          <w:rFonts w:asciiTheme="minorHAnsi" w:hAnsiTheme="minorHAnsi" w:cs="Helvetica"/>
        </w:rPr>
        <w:t>Groß</w:t>
      </w:r>
      <w:proofErr w:type="spellEnd"/>
      <w:r w:rsidRPr="005D138B">
        <w:rPr>
          <w:rFonts w:asciiTheme="minorHAnsi" w:hAnsiTheme="minorHAnsi" w:cs="Helvetica"/>
        </w:rPr>
        <w:t xml:space="preserve">, 2024; Sharifzadeh, 2024; </w:t>
      </w:r>
      <w:r w:rsidRPr="005D138B">
        <w:rPr>
          <w:rFonts w:asciiTheme="minorHAnsi" w:hAnsiTheme="minorHAnsi" w:cs="Arial"/>
          <w:shd w:val="clear" w:color="auto" w:fill="FFFFFF"/>
        </w:rPr>
        <w:t xml:space="preserve">Viejo, 2024; Zhou, 2024).  </w:t>
      </w:r>
      <w:proofErr w:type="gramStart"/>
      <w:r w:rsidR="004C7834" w:rsidRPr="005D138B">
        <w:rPr>
          <w:rFonts w:asciiTheme="minorHAnsi" w:hAnsiTheme="minorHAnsi" w:cs="Arial"/>
          <w:shd w:val="clear" w:color="auto" w:fill="FFFFFF"/>
        </w:rPr>
        <w:t>Similarly</w:t>
      </w:r>
      <w:r w:rsidRPr="005D138B">
        <w:rPr>
          <w:rFonts w:asciiTheme="minorHAnsi" w:hAnsiTheme="minorHAnsi" w:cs="Arial"/>
          <w:shd w:val="clear" w:color="auto" w:fill="FFFFFF"/>
        </w:rPr>
        <w:t xml:space="preserve">,  </w:t>
      </w:r>
      <w:proofErr w:type="spellStart"/>
      <w:r w:rsidR="00430937" w:rsidRPr="005D138B">
        <w:rPr>
          <w:rFonts w:asciiTheme="minorHAnsi" w:hAnsiTheme="minorHAnsi" w:cs="Arial"/>
        </w:rPr>
        <w:t>Zailuddin</w:t>
      </w:r>
      <w:proofErr w:type="spellEnd"/>
      <w:proofErr w:type="gramEnd"/>
      <w:r w:rsidRPr="005D138B">
        <w:rPr>
          <w:rFonts w:asciiTheme="minorHAnsi" w:hAnsiTheme="minorHAnsi"/>
        </w:rPr>
        <w:t xml:space="preserve"> </w:t>
      </w:r>
      <w:r w:rsidRPr="005D138B">
        <w:rPr>
          <w:rFonts w:asciiTheme="minorHAnsi" w:hAnsiTheme="minorHAnsi"/>
          <w:i/>
          <w:iCs/>
        </w:rPr>
        <w:t>et al.,</w:t>
      </w:r>
      <w:r w:rsidRPr="005D138B">
        <w:rPr>
          <w:rFonts w:asciiTheme="minorHAnsi" w:hAnsiTheme="minorHAnsi"/>
        </w:rPr>
        <w:t xml:space="preserve"> (2024) conceptualise genAI as a collaborative partner, a perspective echoed across </w:t>
      </w:r>
      <w:r w:rsidR="004C7834" w:rsidRPr="005D138B">
        <w:rPr>
          <w:rFonts w:asciiTheme="minorHAnsi" w:hAnsiTheme="minorHAnsi"/>
        </w:rPr>
        <w:t xml:space="preserve">tech </w:t>
      </w:r>
      <w:r w:rsidRPr="005D138B">
        <w:rPr>
          <w:rFonts w:asciiTheme="minorHAnsi" w:hAnsiTheme="minorHAnsi"/>
        </w:rPr>
        <w:t xml:space="preserve">innovation and </w:t>
      </w:r>
      <w:r w:rsidR="00032A9F" w:rsidRPr="005D138B">
        <w:rPr>
          <w:rFonts w:asciiTheme="minorHAnsi" w:hAnsiTheme="minorHAnsi"/>
        </w:rPr>
        <w:t xml:space="preserve">emerging in </w:t>
      </w:r>
      <w:r w:rsidRPr="005D138B">
        <w:rPr>
          <w:rFonts w:asciiTheme="minorHAnsi" w:hAnsiTheme="minorHAnsi"/>
        </w:rPr>
        <w:t>educational research through such terms as ‘co-intelligence’, and ‘co-collaborator</w:t>
      </w:r>
      <w:proofErr w:type="gramStart"/>
      <w:r w:rsidRPr="005D138B">
        <w:rPr>
          <w:rFonts w:asciiTheme="minorHAnsi" w:hAnsiTheme="minorHAnsi"/>
        </w:rPr>
        <w:t>’(</w:t>
      </w:r>
      <w:proofErr w:type="gramEnd"/>
      <w:r w:rsidRPr="005D138B">
        <w:rPr>
          <w:rFonts w:asciiTheme="minorHAnsi" w:hAnsiTheme="minorHAnsi"/>
        </w:rPr>
        <w:t xml:space="preserve">McGuire </w:t>
      </w:r>
      <w:r w:rsidRPr="005D138B">
        <w:rPr>
          <w:rFonts w:asciiTheme="minorHAnsi" w:hAnsiTheme="minorHAnsi"/>
          <w:i/>
          <w:iCs/>
        </w:rPr>
        <w:t>et al.,</w:t>
      </w:r>
      <w:r w:rsidRPr="005D138B">
        <w:rPr>
          <w:rFonts w:asciiTheme="minorHAnsi" w:hAnsiTheme="minorHAnsi"/>
        </w:rPr>
        <w:t xml:space="preserve"> 2024; </w:t>
      </w:r>
      <w:proofErr w:type="spellStart"/>
      <w:r w:rsidRPr="005D138B">
        <w:rPr>
          <w:rFonts w:asciiTheme="minorHAnsi" w:hAnsiTheme="minorHAnsi"/>
        </w:rPr>
        <w:t>Toyyibah</w:t>
      </w:r>
      <w:proofErr w:type="spellEnd"/>
      <w:r w:rsidR="00430937" w:rsidRPr="005D138B">
        <w:rPr>
          <w:rFonts w:asciiTheme="minorHAnsi" w:hAnsiTheme="minorHAnsi"/>
        </w:rPr>
        <w:t xml:space="preserve"> </w:t>
      </w:r>
      <w:r w:rsidRPr="005D138B">
        <w:rPr>
          <w:rFonts w:asciiTheme="minorHAnsi" w:hAnsiTheme="minorHAnsi"/>
          <w:i/>
          <w:iCs/>
        </w:rPr>
        <w:t>et al.,</w:t>
      </w:r>
      <w:r w:rsidRPr="005D138B">
        <w:rPr>
          <w:rFonts w:asciiTheme="minorHAnsi" w:hAnsiTheme="minorHAnsi"/>
        </w:rPr>
        <w:t xml:space="preserve"> </w:t>
      </w:r>
      <w:proofErr w:type="gramStart"/>
      <w:r w:rsidRPr="005D138B">
        <w:rPr>
          <w:rFonts w:asciiTheme="minorHAnsi" w:hAnsiTheme="minorHAnsi"/>
        </w:rPr>
        <w:t xml:space="preserve">2024;  </w:t>
      </w:r>
      <w:proofErr w:type="spellStart"/>
      <w:r w:rsidRPr="005D138B">
        <w:rPr>
          <w:rFonts w:asciiTheme="minorHAnsi" w:hAnsiTheme="minorHAnsi"/>
        </w:rPr>
        <w:t>Virvou</w:t>
      </w:r>
      <w:proofErr w:type="spellEnd"/>
      <w:proofErr w:type="gramEnd"/>
      <w:r w:rsidR="00430937" w:rsidRPr="005D138B">
        <w:rPr>
          <w:rFonts w:asciiTheme="minorHAnsi" w:hAnsiTheme="minorHAnsi"/>
        </w:rPr>
        <w:t xml:space="preserve"> </w:t>
      </w:r>
      <w:r w:rsidRPr="005D138B">
        <w:rPr>
          <w:rFonts w:asciiTheme="minorHAnsi" w:hAnsiTheme="minorHAnsi"/>
          <w:i/>
          <w:iCs/>
        </w:rPr>
        <w:t>et al.,</w:t>
      </w:r>
      <w:r w:rsidRPr="005D138B">
        <w:rPr>
          <w:rFonts w:asciiTheme="minorHAnsi" w:hAnsiTheme="minorHAnsi"/>
        </w:rPr>
        <w:t xml:space="preserve"> 2024).  The frequent use of the prefix ‘co’ implies a symbiotic relationship </w:t>
      </w:r>
      <w:r w:rsidR="004C2E5E" w:rsidRPr="005D138B">
        <w:rPr>
          <w:rFonts w:asciiTheme="minorHAnsi" w:hAnsiTheme="minorHAnsi"/>
        </w:rPr>
        <w:t>characterised</w:t>
      </w:r>
      <w:r w:rsidRPr="005D138B">
        <w:rPr>
          <w:rFonts w:asciiTheme="minorHAnsi" w:hAnsiTheme="minorHAnsi"/>
        </w:rPr>
        <w:t xml:space="preserve"> by mutual contribution and shared agency.  However, the findings of this </w:t>
      </w:r>
      <w:r w:rsidR="004C7834" w:rsidRPr="005D138B">
        <w:rPr>
          <w:rFonts w:asciiTheme="minorHAnsi" w:hAnsiTheme="minorHAnsi"/>
        </w:rPr>
        <w:t>study</w:t>
      </w:r>
      <w:r w:rsidRPr="005D138B">
        <w:rPr>
          <w:rFonts w:asciiTheme="minorHAnsi" w:hAnsiTheme="minorHAnsi"/>
        </w:rPr>
        <w:t xml:space="preserve"> suggest a different dynamic.  Rather than functioning as a co-constructive partner, genAI operated </w:t>
      </w:r>
      <w:r w:rsidR="004C7834" w:rsidRPr="005D138B">
        <w:rPr>
          <w:rFonts w:asciiTheme="minorHAnsi" w:hAnsiTheme="minorHAnsi"/>
        </w:rPr>
        <w:t xml:space="preserve">primarily </w:t>
      </w:r>
      <w:r w:rsidRPr="005D138B">
        <w:rPr>
          <w:rFonts w:asciiTheme="minorHAnsi" w:hAnsiTheme="minorHAnsi"/>
        </w:rPr>
        <w:t xml:space="preserve">as a reflective agent, </w:t>
      </w:r>
      <w:r w:rsidRPr="005D138B">
        <w:rPr>
          <w:rFonts w:asciiTheme="minorHAnsi" w:hAnsiTheme="minorHAnsi"/>
        </w:rPr>
        <w:lastRenderedPageBreak/>
        <w:t>intensifying and clarifying human</w:t>
      </w:r>
      <w:r w:rsidR="004C7834" w:rsidRPr="005D138B">
        <w:rPr>
          <w:rFonts w:asciiTheme="minorHAnsi" w:hAnsiTheme="minorHAnsi"/>
        </w:rPr>
        <w:t xml:space="preserve"> </w:t>
      </w:r>
      <w:r w:rsidRPr="005D138B">
        <w:rPr>
          <w:rFonts w:asciiTheme="minorHAnsi" w:hAnsiTheme="minorHAnsi"/>
        </w:rPr>
        <w:t>meaning</w:t>
      </w:r>
      <w:r w:rsidR="004C7834" w:rsidRPr="005D138B">
        <w:rPr>
          <w:rFonts w:asciiTheme="minorHAnsi" w:hAnsiTheme="minorHAnsi"/>
        </w:rPr>
        <w:t>-</w:t>
      </w:r>
      <w:r w:rsidRPr="005D138B">
        <w:rPr>
          <w:rFonts w:asciiTheme="minorHAnsi" w:hAnsiTheme="minorHAnsi"/>
        </w:rPr>
        <w:t>making rather than transforming it.</w:t>
      </w:r>
      <w:r w:rsidR="004C7834" w:rsidRPr="005D138B">
        <w:rPr>
          <w:rFonts w:asciiTheme="minorHAnsi" w:hAnsiTheme="minorHAnsi"/>
        </w:rPr>
        <w:t xml:space="preserve">  This does not negate the possibility of partnership, but it does raise the need for further research. </w:t>
      </w:r>
      <w:r w:rsidRPr="005D138B">
        <w:rPr>
          <w:rFonts w:asciiTheme="minorHAnsi" w:hAnsiTheme="minorHAnsi"/>
        </w:rPr>
        <w:t xml:space="preserve">  </w:t>
      </w:r>
    </w:p>
    <w:p w14:paraId="42EEEE50" w14:textId="77777777" w:rsidR="00D6048A" w:rsidRPr="005D138B" w:rsidRDefault="00D6048A" w:rsidP="00AC7859">
      <w:pPr>
        <w:rPr>
          <w:rFonts w:asciiTheme="minorHAnsi" w:hAnsiTheme="minorHAnsi"/>
        </w:rPr>
      </w:pPr>
    </w:p>
    <w:p w14:paraId="34078D53" w14:textId="12158F5A" w:rsidR="00D6048A" w:rsidRPr="005D138B" w:rsidRDefault="00D6048A" w:rsidP="005F5DB2">
      <w:pPr>
        <w:autoSpaceDE w:val="0"/>
        <w:autoSpaceDN w:val="0"/>
        <w:adjustRightInd w:val="0"/>
        <w:rPr>
          <w:rFonts w:asciiTheme="minorHAnsi" w:eastAsiaTheme="minorHAnsi" w:hAnsiTheme="minorHAnsi"/>
          <w:lang w:eastAsia="en-US"/>
          <w14:ligatures w14:val="standardContextual"/>
        </w:rPr>
      </w:pPr>
      <w:r w:rsidRPr="005D138B">
        <w:rPr>
          <w:rFonts w:asciiTheme="minorHAnsi" w:hAnsiTheme="minorHAnsi"/>
        </w:rPr>
        <w:t>This distinction is notable given th</w:t>
      </w:r>
      <w:r w:rsidR="004C7834" w:rsidRPr="005D138B">
        <w:rPr>
          <w:rFonts w:asciiTheme="minorHAnsi" w:hAnsiTheme="minorHAnsi"/>
        </w:rPr>
        <w:t>e increasing emphasis on</w:t>
      </w:r>
      <w:r w:rsidRPr="005D138B">
        <w:rPr>
          <w:rFonts w:asciiTheme="minorHAnsi" w:hAnsiTheme="minorHAnsi"/>
        </w:rPr>
        <w:t xml:space="preserve"> human-AI collaboration </w:t>
      </w:r>
      <w:r w:rsidR="004C7834" w:rsidRPr="005D138B">
        <w:rPr>
          <w:rFonts w:asciiTheme="minorHAnsi" w:hAnsiTheme="minorHAnsi"/>
        </w:rPr>
        <w:t xml:space="preserve">across the </w:t>
      </w:r>
      <w:r w:rsidR="007D1449" w:rsidRPr="005D138B">
        <w:rPr>
          <w:rFonts w:asciiTheme="minorHAnsi" w:hAnsiTheme="minorHAnsi"/>
        </w:rPr>
        <w:t>research field</w:t>
      </w:r>
      <w:r w:rsidRPr="005D138B">
        <w:rPr>
          <w:rFonts w:asciiTheme="minorHAnsi" w:hAnsiTheme="minorHAnsi"/>
        </w:rPr>
        <w:t xml:space="preserve"> (</w:t>
      </w:r>
      <w:r w:rsidR="00430937" w:rsidRPr="005D138B">
        <w:rPr>
          <w:rFonts w:asciiTheme="minorHAnsi" w:eastAsiaTheme="minorHAnsi" w:hAnsiTheme="minorHAnsi" w:cstheme="minorBidi"/>
          <w:kern w:val="2"/>
          <w:lang w:eastAsia="en-US"/>
          <w14:ligatures w14:val="standardContextual"/>
        </w:rPr>
        <w:t xml:space="preserve">O’Dea, 2023; </w:t>
      </w:r>
      <w:r w:rsidRPr="005D138B">
        <w:rPr>
          <w:rFonts w:asciiTheme="minorHAnsi" w:hAnsiTheme="minorHAnsi"/>
          <w:lang w:val="en-US"/>
        </w:rPr>
        <w:t xml:space="preserve">Garcia, 2024; </w:t>
      </w:r>
      <w:r w:rsidRPr="005D138B">
        <w:rPr>
          <w:rFonts w:asciiTheme="minorHAnsi" w:hAnsiTheme="minorHAnsi"/>
        </w:rPr>
        <w:t>Lin and Chen, 2024</w:t>
      </w:r>
      <w:r w:rsidR="00430937" w:rsidRPr="005D138B">
        <w:rPr>
          <w:rFonts w:asciiTheme="minorHAnsi" w:hAnsiTheme="minorHAnsi"/>
        </w:rPr>
        <w:t>; Liu and Fu, 2024</w:t>
      </w:r>
      <w:r w:rsidRPr="005D138B">
        <w:rPr>
          <w:rFonts w:asciiTheme="minorHAnsi" w:hAnsiTheme="minorHAnsi"/>
        </w:rPr>
        <w:t xml:space="preserve">).  In contrast, the present study aligns more closely with Vallor (2024, p.194) cited in </w:t>
      </w:r>
      <w:r w:rsidR="0090604E" w:rsidRPr="005D138B">
        <w:rPr>
          <w:rFonts w:asciiTheme="minorHAnsi" w:eastAsiaTheme="minorHAnsi" w:hAnsiTheme="minorHAnsi"/>
          <w:lang w:eastAsia="en-US"/>
          <w14:ligatures w14:val="standardContextual"/>
        </w:rPr>
        <w:t>Gonzlez Arocha</w:t>
      </w:r>
      <w:r w:rsidRPr="005D138B">
        <w:rPr>
          <w:rFonts w:asciiTheme="minorHAnsi" w:eastAsiaTheme="minorHAnsi" w:hAnsiTheme="minorHAnsi"/>
          <w:lang w:eastAsia="en-US"/>
          <w14:ligatures w14:val="standardContextual"/>
        </w:rPr>
        <w:t xml:space="preserve"> (2025</w:t>
      </w:r>
      <w:r w:rsidR="00430937" w:rsidRPr="005D138B">
        <w:rPr>
          <w:rFonts w:asciiTheme="minorHAnsi" w:eastAsiaTheme="minorHAnsi" w:hAnsiTheme="minorHAnsi"/>
          <w:lang w:eastAsia="en-US"/>
          <w14:ligatures w14:val="standardContextual"/>
        </w:rPr>
        <w:t>, p.</w:t>
      </w:r>
      <w:r w:rsidRPr="005D138B">
        <w:rPr>
          <w:rFonts w:asciiTheme="minorHAnsi" w:eastAsiaTheme="minorHAnsi" w:hAnsiTheme="minorHAnsi"/>
          <w:lang w:eastAsia="en-US"/>
          <w14:ligatures w14:val="standardContextual"/>
        </w:rPr>
        <w:t>155), characterisation</w:t>
      </w:r>
      <w:r w:rsidR="00B47ED5" w:rsidRPr="005D138B">
        <w:rPr>
          <w:rFonts w:asciiTheme="minorHAnsi" w:eastAsiaTheme="minorHAnsi" w:hAnsiTheme="minorHAnsi"/>
          <w:lang w:eastAsia="en-US"/>
          <w14:ligatures w14:val="standardContextual"/>
        </w:rPr>
        <w:t>s</w:t>
      </w:r>
      <w:r w:rsidRPr="005D138B">
        <w:rPr>
          <w:rFonts w:asciiTheme="minorHAnsi" w:eastAsiaTheme="minorHAnsi" w:hAnsiTheme="minorHAnsi"/>
          <w:lang w:eastAsia="en-US"/>
          <w14:ligatures w14:val="standardContextual"/>
        </w:rPr>
        <w:t xml:space="preserve"> of </w:t>
      </w:r>
      <w:r w:rsidR="00C05AD2" w:rsidRPr="005D138B">
        <w:rPr>
          <w:rFonts w:asciiTheme="minorHAnsi" w:eastAsiaTheme="minorHAnsi" w:hAnsiTheme="minorHAnsi"/>
          <w:lang w:eastAsia="en-US"/>
          <w14:ligatures w14:val="standardContextual"/>
        </w:rPr>
        <w:t>gen</w:t>
      </w:r>
      <w:r w:rsidRPr="005D138B">
        <w:rPr>
          <w:rFonts w:asciiTheme="minorHAnsi" w:eastAsiaTheme="minorHAnsi" w:hAnsiTheme="minorHAnsi"/>
          <w:lang w:eastAsia="en-US"/>
          <w14:ligatures w14:val="standardContextual"/>
        </w:rPr>
        <w:t>AI systems as ‘giant mirrors…built to consume our words</w:t>
      </w:r>
      <w:r w:rsidR="00C05AD2" w:rsidRPr="005D138B">
        <w:rPr>
          <w:rFonts w:asciiTheme="minorHAnsi" w:eastAsiaTheme="minorHAnsi" w:hAnsiTheme="minorHAnsi"/>
          <w:lang w:eastAsia="en-US"/>
          <w14:ligatures w14:val="standardContextual"/>
        </w:rPr>
        <w:t>’</w:t>
      </w:r>
      <w:r w:rsidRPr="005D138B">
        <w:rPr>
          <w:rFonts w:asciiTheme="minorHAnsi" w:eastAsiaTheme="minorHAnsi" w:hAnsiTheme="minorHAnsi"/>
          <w:lang w:eastAsia="en-US"/>
          <w14:ligatures w14:val="standardContextual"/>
        </w:rPr>
        <w:t xml:space="preserve">.  </w:t>
      </w:r>
      <w:r w:rsidR="00D0127D" w:rsidRPr="005D138B">
        <w:rPr>
          <w:rFonts w:asciiTheme="minorHAnsi" w:eastAsiaTheme="minorHAnsi" w:hAnsiTheme="minorHAnsi"/>
          <w:lang w:eastAsia="en-US"/>
          <w14:ligatures w14:val="standardContextual"/>
        </w:rPr>
        <w:t xml:space="preserve">Rather than functioning as an independent epistemic agent, genAI in the context of this study has operated as a reflective surface through which human thought was clarified.  A key implication of this finding is that questions surrounding long-term genAI adoption in HE </w:t>
      </w:r>
      <w:r w:rsidR="00F443ED" w:rsidRPr="005D138B">
        <w:rPr>
          <w:rFonts w:asciiTheme="minorHAnsi" w:eastAsiaTheme="minorHAnsi" w:hAnsiTheme="minorHAnsi"/>
          <w:lang w:eastAsia="en-US"/>
          <w14:ligatures w14:val="standardContextual"/>
        </w:rPr>
        <w:t xml:space="preserve">must account for both how the technology is conceptualised and how it is enacted in practice.  While existing literature has begun to explore these dimensions, there remains limited empirical insight into the </w:t>
      </w:r>
      <w:r w:rsidR="00EE2B30" w:rsidRPr="005D138B">
        <w:rPr>
          <w:rFonts w:asciiTheme="minorHAnsi" w:eastAsiaTheme="minorHAnsi" w:hAnsiTheme="minorHAnsi"/>
          <w:lang w:eastAsia="en-US"/>
          <w14:ligatures w14:val="standardContextual"/>
        </w:rPr>
        <w:t>interactional</w:t>
      </w:r>
      <w:r w:rsidR="00F443ED" w:rsidRPr="005D138B">
        <w:rPr>
          <w:rFonts w:asciiTheme="minorHAnsi" w:eastAsiaTheme="minorHAnsi" w:hAnsiTheme="minorHAnsi"/>
          <w:lang w:eastAsia="en-US"/>
          <w14:ligatures w14:val="standardContextual"/>
        </w:rPr>
        <w:t xml:space="preserve"> processes through which human-</w:t>
      </w:r>
      <w:r w:rsidR="00EE2B30" w:rsidRPr="005D138B">
        <w:rPr>
          <w:rFonts w:asciiTheme="minorHAnsi" w:eastAsiaTheme="minorHAnsi" w:hAnsiTheme="minorHAnsi"/>
          <w:lang w:eastAsia="en-US"/>
          <w14:ligatures w14:val="standardContextual"/>
        </w:rPr>
        <w:t>AI</w:t>
      </w:r>
      <w:r w:rsidR="00F443ED" w:rsidRPr="005D138B">
        <w:rPr>
          <w:rFonts w:asciiTheme="minorHAnsi" w:eastAsiaTheme="minorHAnsi" w:hAnsiTheme="minorHAnsi"/>
          <w:lang w:eastAsia="en-US"/>
          <w14:ligatures w14:val="standardContextual"/>
        </w:rPr>
        <w:t xml:space="preserve"> </w:t>
      </w:r>
      <w:r w:rsidR="007928C4" w:rsidRPr="005D138B">
        <w:rPr>
          <w:rFonts w:asciiTheme="minorHAnsi" w:eastAsiaTheme="minorHAnsi" w:hAnsiTheme="minorHAnsi"/>
          <w:lang w:eastAsia="en-US"/>
          <w14:ligatures w14:val="standardContextual"/>
        </w:rPr>
        <w:t xml:space="preserve">interactions </w:t>
      </w:r>
      <w:r w:rsidR="00F443ED" w:rsidRPr="005D138B">
        <w:rPr>
          <w:rFonts w:asciiTheme="minorHAnsi" w:eastAsiaTheme="minorHAnsi" w:hAnsiTheme="minorHAnsi"/>
          <w:lang w:eastAsia="en-US"/>
          <w14:ligatures w14:val="standardContextual"/>
        </w:rPr>
        <w:t>in</w:t>
      </w:r>
      <w:r w:rsidR="00EE2B30" w:rsidRPr="005D138B">
        <w:rPr>
          <w:rFonts w:asciiTheme="minorHAnsi" w:eastAsiaTheme="minorHAnsi" w:hAnsiTheme="minorHAnsi"/>
          <w:lang w:eastAsia="en-US"/>
          <w14:ligatures w14:val="standardContextual"/>
        </w:rPr>
        <w:t xml:space="preserve"> social communication systems are realised.  Although this study adopts a dialogical approach, the findings indicate that further research is needed to examine alternative forms of this human-AI interaction </w:t>
      </w:r>
      <w:proofErr w:type="gramStart"/>
      <w:r w:rsidR="00EE2B30" w:rsidRPr="005D138B">
        <w:rPr>
          <w:rFonts w:asciiTheme="minorHAnsi" w:eastAsiaTheme="minorHAnsi" w:hAnsiTheme="minorHAnsi"/>
          <w:lang w:eastAsia="en-US"/>
          <w14:ligatures w14:val="standardContextual"/>
        </w:rPr>
        <w:t>in order to</w:t>
      </w:r>
      <w:proofErr w:type="gramEnd"/>
      <w:r w:rsidR="00EE2B30" w:rsidRPr="005D138B">
        <w:rPr>
          <w:rFonts w:asciiTheme="minorHAnsi" w:eastAsiaTheme="minorHAnsi" w:hAnsiTheme="minorHAnsi"/>
          <w:lang w:eastAsia="en-US"/>
          <w14:ligatures w14:val="standardContextual"/>
        </w:rPr>
        <w:t xml:space="preserve"> better understand how such relations might support more sustainable, long-term integration within educational contexts. </w:t>
      </w:r>
    </w:p>
    <w:p w14:paraId="262274A5" w14:textId="77777777" w:rsidR="00E67081" w:rsidRPr="005D138B" w:rsidRDefault="00E67081" w:rsidP="005E2CCC">
      <w:pPr>
        <w:rPr>
          <w:rFonts w:asciiTheme="minorHAnsi" w:hAnsiTheme="minorHAnsi"/>
          <w:b/>
          <w:bCs/>
          <w:sz w:val="28"/>
          <w:szCs w:val="28"/>
        </w:rPr>
      </w:pPr>
    </w:p>
    <w:p w14:paraId="394CE201" w14:textId="77777777" w:rsidR="00524831" w:rsidRPr="005D138B" w:rsidRDefault="00E67081" w:rsidP="005E2CCC">
      <w:pPr>
        <w:rPr>
          <w:rFonts w:asciiTheme="minorHAnsi" w:hAnsiTheme="minorHAnsi"/>
          <w:b/>
          <w:bCs/>
          <w:sz w:val="28"/>
          <w:szCs w:val="28"/>
        </w:rPr>
      </w:pPr>
      <w:r w:rsidRPr="005D138B">
        <w:rPr>
          <w:rFonts w:asciiTheme="minorHAnsi" w:hAnsiTheme="minorHAnsi"/>
          <w:b/>
          <w:bCs/>
          <w:sz w:val="28"/>
          <w:szCs w:val="28"/>
        </w:rPr>
        <w:t xml:space="preserve">Phase 3.  </w:t>
      </w:r>
    </w:p>
    <w:p w14:paraId="46FFFD42" w14:textId="29ABA7B0" w:rsidR="00486AB9" w:rsidRPr="005D138B" w:rsidRDefault="004F2145" w:rsidP="005E2CCC">
      <w:pPr>
        <w:rPr>
          <w:rFonts w:asciiTheme="minorHAnsi" w:hAnsiTheme="minorHAnsi"/>
          <w:b/>
          <w:bCs/>
          <w:sz w:val="28"/>
          <w:szCs w:val="28"/>
        </w:rPr>
      </w:pPr>
      <w:r w:rsidRPr="005D138B">
        <w:rPr>
          <w:rFonts w:asciiTheme="minorHAnsi" w:hAnsiTheme="minorHAnsi"/>
          <w:b/>
          <w:bCs/>
          <w:sz w:val="28"/>
          <w:szCs w:val="28"/>
        </w:rPr>
        <w:t>H</w:t>
      </w:r>
      <w:r w:rsidR="0074284B" w:rsidRPr="005D138B">
        <w:rPr>
          <w:rFonts w:asciiTheme="minorHAnsi" w:hAnsiTheme="minorHAnsi"/>
          <w:b/>
          <w:bCs/>
          <w:sz w:val="28"/>
          <w:szCs w:val="28"/>
        </w:rPr>
        <w:t>olistic Theoretical Analysis - H</w:t>
      </w:r>
      <w:r w:rsidRPr="005D138B">
        <w:rPr>
          <w:rFonts w:asciiTheme="minorHAnsi" w:hAnsiTheme="minorHAnsi"/>
          <w:b/>
          <w:bCs/>
          <w:sz w:val="28"/>
          <w:szCs w:val="28"/>
        </w:rPr>
        <w:t>auntology</w:t>
      </w:r>
      <w:r w:rsidR="00E67081" w:rsidRPr="005D138B">
        <w:rPr>
          <w:rFonts w:asciiTheme="minorHAnsi" w:hAnsiTheme="minorHAnsi"/>
          <w:b/>
          <w:bCs/>
          <w:sz w:val="28"/>
          <w:szCs w:val="28"/>
        </w:rPr>
        <w:t xml:space="preserve"> and </w:t>
      </w:r>
      <w:r w:rsidR="00074062" w:rsidRPr="005D138B">
        <w:rPr>
          <w:rFonts w:asciiTheme="minorHAnsi" w:hAnsiTheme="minorHAnsi"/>
          <w:b/>
          <w:bCs/>
          <w:sz w:val="28"/>
          <w:szCs w:val="28"/>
        </w:rPr>
        <w:t>A</w:t>
      </w:r>
      <w:r w:rsidR="00E67081" w:rsidRPr="005D138B">
        <w:rPr>
          <w:rFonts w:asciiTheme="minorHAnsi" w:hAnsiTheme="minorHAnsi"/>
          <w:b/>
          <w:bCs/>
          <w:sz w:val="28"/>
          <w:szCs w:val="28"/>
        </w:rPr>
        <w:t xml:space="preserve">ctor </w:t>
      </w:r>
      <w:r w:rsidR="00074062" w:rsidRPr="005D138B">
        <w:rPr>
          <w:rFonts w:asciiTheme="minorHAnsi" w:hAnsiTheme="minorHAnsi"/>
          <w:b/>
          <w:bCs/>
          <w:sz w:val="28"/>
          <w:szCs w:val="28"/>
        </w:rPr>
        <w:t>N</w:t>
      </w:r>
      <w:r w:rsidR="00E67081" w:rsidRPr="005D138B">
        <w:rPr>
          <w:rFonts w:asciiTheme="minorHAnsi" w:hAnsiTheme="minorHAnsi"/>
          <w:b/>
          <w:bCs/>
          <w:sz w:val="28"/>
          <w:szCs w:val="28"/>
        </w:rPr>
        <w:t xml:space="preserve">etwork </w:t>
      </w:r>
      <w:r w:rsidR="00074062" w:rsidRPr="005D138B">
        <w:rPr>
          <w:rFonts w:asciiTheme="minorHAnsi" w:hAnsiTheme="minorHAnsi"/>
          <w:b/>
          <w:bCs/>
          <w:sz w:val="28"/>
          <w:szCs w:val="28"/>
        </w:rPr>
        <w:t>T</w:t>
      </w:r>
      <w:r w:rsidR="00E67081" w:rsidRPr="005D138B">
        <w:rPr>
          <w:rFonts w:asciiTheme="minorHAnsi" w:hAnsiTheme="minorHAnsi"/>
          <w:b/>
          <w:bCs/>
          <w:sz w:val="28"/>
          <w:szCs w:val="28"/>
        </w:rPr>
        <w:t>heory</w:t>
      </w:r>
    </w:p>
    <w:p w14:paraId="3C4A5D10" w14:textId="774E38E6" w:rsidR="00486AB9" w:rsidRPr="005D138B" w:rsidRDefault="00486AB9" w:rsidP="0090604E">
      <w:pPr>
        <w:pBdr>
          <w:bottom w:val="single" w:sz="6" w:space="1" w:color="auto"/>
        </w:pBdr>
        <w:rPr>
          <w:rFonts w:asciiTheme="minorHAnsi" w:hAnsiTheme="minorHAnsi" w:cs="Arial"/>
          <w:vanish/>
          <w:sz w:val="28"/>
          <w:szCs w:val="28"/>
        </w:rPr>
      </w:pPr>
    </w:p>
    <w:tbl>
      <w:tblPr>
        <w:tblW w:w="0" w:type="auto"/>
        <w:tblCellSpacing w:w="0" w:type="dxa"/>
        <w:tblCellMar>
          <w:left w:w="0" w:type="dxa"/>
          <w:right w:w="270" w:type="dxa"/>
        </w:tblCellMar>
        <w:tblLook w:val="04A0" w:firstRow="1" w:lastRow="0" w:firstColumn="1" w:lastColumn="0" w:noHBand="0" w:noVBand="1"/>
      </w:tblPr>
      <w:tblGrid>
        <w:gridCol w:w="276"/>
      </w:tblGrid>
      <w:tr w:rsidR="005D138B" w:rsidRPr="005D138B" w14:paraId="5118F73B" w14:textId="77777777">
        <w:trPr>
          <w:tblCellSpacing w:w="0" w:type="dxa"/>
        </w:trPr>
        <w:tc>
          <w:tcPr>
            <w:tcW w:w="0" w:type="auto"/>
            <w:vAlign w:val="center"/>
            <w:hideMark/>
          </w:tcPr>
          <w:p w14:paraId="0BE0FB65" w14:textId="77777777" w:rsidR="00486AB9" w:rsidRPr="005D138B" w:rsidRDefault="00486AB9" w:rsidP="00486AB9">
            <w:pPr>
              <w:rPr>
                <w:rFonts w:asciiTheme="minorHAnsi" w:hAnsiTheme="minorHAnsi"/>
                <w:sz w:val="28"/>
                <w:szCs w:val="28"/>
              </w:rPr>
            </w:pPr>
          </w:p>
        </w:tc>
      </w:tr>
    </w:tbl>
    <w:p w14:paraId="45D16C59" w14:textId="77777777" w:rsidR="00486AB9" w:rsidRPr="005D138B" w:rsidRDefault="00486AB9" w:rsidP="00486AB9">
      <w:pPr>
        <w:pBdr>
          <w:top w:val="single" w:sz="6" w:space="1" w:color="auto"/>
        </w:pBdr>
        <w:jc w:val="center"/>
        <w:rPr>
          <w:rFonts w:asciiTheme="minorHAnsi" w:hAnsiTheme="minorHAnsi" w:cs="Arial"/>
          <w:vanish/>
          <w:sz w:val="28"/>
          <w:szCs w:val="28"/>
        </w:rPr>
      </w:pPr>
      <w:r w:rsidRPr="005D138B">
        <w:rPr>
          <w:rFonts w:asciiTheme="minorHAnsi" w:hAnsiTheme="minorHAnsi" w:cs="Arial"/>
          <w:vanish/>
          <w:sz w:val="28"/>
          <w:szCs w:val="28"/>
        </w:rPr>
        <w:t>Bottom of Form</w:t>
      </w:r>
    </w:p>
    <w:p w14:paraId="72DC644F" w14:textId="7D3AEF23" w:rsidR="00E67081" w:rsidRPr="005D138B" w:rsidRDefault="00E67081" w:rsidP="005E2CCC">
      <w:pPr>
        <w:rPr>
          <w:rFonts w:asciiTheme="minorHAnsi" w:hAnsiTheme="minorHAnsi"/>
          <w:b/>
          <w:bCs/>
          <w:sz w:val="28"/>
          <w:szCs w:val="28"/>
        </w:rPr>
      </w:pPr>
    </w:p>
    <w:p w14:paraId="0806E960" w14:textId="77777777" w:rsidR="005807D7" w:rsidRPr="005D138B" w:rsidRDefault="005807D7" w:rsidP="005E2CCC">
      <w:pPr>
        <w:rPr>
          <w:rFonts w:asciiTheme="minorHAnsi" w:hAnsiTheme="minorHAnsi"/>
          <w:b/>
          <w:bCs/>
          <w:sz w:val="28"/>
          <w:szCs w:val="28"/>
        </w:rPr>
      </w:pPr>
      <w:r w:rsidRPr="005D138B">
        <w:rPr>
          <w:rFonts w:asciiTheme="minorHAnsi" w:hAnsiTheme="minorHAnsi"/>
          <w:b/>
          <w:bCs/>
          <w:sz w:val="28"/>
          <w:szCs w:val="28"/>
        </w:rPr>
        <w:t>Hauntology</w:t>
      </w:r>
    </w:p>
    <w:p w14:paraId="5782EBFB" w14:textId="1AAA8765" w:rsidR="0013113F" w:rsidRPr="005D138B" w:rsidRDefault="00E6229B" w:rsidP="005E2CCC">
      <w:pPr>
        <w:rPr>
          <w:rFonts w:asciiTheme="minorHAnsi" w:hAnsiTheme="minorHAnsi"/>
        </w:rPr>
      </w:pPr>
      <w:r w:rsidRPr="005D138B">
        <w:rPr>
          <w:rFonts w:asciiTheme="minorHAnsi" w:hAnsiTheme="minorHAnsi"/>
        </w:rPr>
        <w:t>A</w:t>
      </w:r>
      <w:r w:rsidR="00972FE8" w:rsidRPr="005D138B">
        <w:rPr>
          <w:rFonts w:asciiTheme="minorHAnsi" w:hAnsiTheme="minorHAnsi"/>
        </w:rPr>
        <w:t xml:space="preserve"> final stage of analysis involved a holistic reading of the full dataset (phase 1 and 2) through the </w:t>
      </w:r>
      <w:r w:rsidR="009B6B62" w:rsidRPr="005D138B">
        <w:rPr>
          <w:rFonts w:asciiTheme="minorHAnsi" w:hAnsiTheme="minorHAnsi"/>
        </w:rPr>
        <w:t xml:space="preserve">dual </w:t>
      </w:r>
      <w:r w:rsidR="00972FE8" w:rsidRPr="005D138B">
        <w:rPr>
          <w:rFonts w:asciiTheme="minorHAnsi" w:hAnsiTheme="minorHAnsi"/>
        </w:rPr>
        <w:t xml:space="preserve">lens of hauntology and ANT.  </w:t>
      </w:r>
      <w:r w:rsidR="00486AB9" w:rsidRPr="005D138B">
        <w:rPr>
          <w:rFonts w:asciiTheme="minorHAnsi" w:hAnsiTheme="minorHAnsi"/>
        </w:rPr>
        <w:t>Hauntology</w:t>
      </w:r>
      <w:r w:rsidR="009B6B62" w:rsidRPr="005D138B">
        <w:rPr>
          <w:rFonts w:asciiTheme="minorHAnsi" w:hAnsiTheme="minorHAnsi"/>
        </w:rPr>
        <w:t>, as outlined by Shaw</w:t>
      </w:r>
      <w:r w:rsidR="00EB6D85" w:rsidRPr="005D138B">
        <w:rPr>
          <w:rFonts w:asciiTheme="minorHAnsi" w:hAnsiTheme="minorHAnsi"/>
        </w:rPr>
        <w:t>,</w:t>
      </w:r>
      <w:r w:rsidR="009B6B62" w:rsidRPr="005D138B">
        <w:rPr>
          <w:rFonts w:asciiTheme="minorHAnsi" w:hAnsiTheme="minorHAnsi"/>
        </w:rPr>
        <w:t xml:space="preserve"> (2018 p.2), </w:t>
      </w:r>
      <w:r w:rsidR="00486AB9" w:rsidRPr="005D138B">
        <w:rPr>
          <w:rFonts w:asciiTheme="minorHAnsi" w:hAnsiTheme="minorHAnsi"/>
        </w:rPr>
        <w:t xml:space="preserve">is </w:t>
      </w:r>
      <w:r w:rsidR="009B6B62" w:rsidRPr="005D138B">
        <w:rPr>
          <w:rFonts w:asciiTheme="minorHAnsi" w:hAnsiTheme="minorHAnsi"/>
        </w:rPr>
        <w:t xml:space="preserve">a </w:t>
      </w:r>
      <w:r w:rsidR="00486AB9" w:rsidRPr="005D138B">
        <w:rPr>
          <w:rFonts w:asciiTheme="minorHAnsi" w:hAnsiTheme="minorHAnsi"/>
        </w:rPr>
        <w:t xml:space="preserve">diverse </w:t>
      </w:r>
      <w:r w:rsidR="009B6B62" w:rsidRPr="005D138B">
        <w:rPr>
          <w:rFonts w:asciiTheme="minorHAnsi" w:hAnsiTheme="minorHAnsi"/>
        </w:rPr>
        <w:t>theoretical framework</w:t>
      </w:r>
      <w:r w:rsidR="00486AB9" w:rsidRPr="005D138B">
        <w:rPr>
          <w:rFonts w:asciiTheme="minorHAnsi" w:hAnsiTheme="minorHAnsi"/>
        </w:rPr>
        <w:t xml:space="preserve"> applied </w:t>
      </w:r>
      <w:r w:rsidR="009B6B62" w:rsidRPr="005D138B">
        <w:rPr>
          <w:rFonts w:asciiTheme="minorHAnsi" w:hAnsiTheme="minorHAnsi"/>
        </w:rPr>
        <w:t>across</w:t>
      </w:r>
      <w:r w:rsidR="00486AB9" w:rsidRPr="005D138B">
        <w:rPr>
          <w:rFonts w:asciiTheme="minorHAnsi" w:hAnsiTheme="minorHAnsi"/>
        </w:rPr>
        <w:t xml:space="preserve"> a range of </w:t>
      </w:r>
      <w:r w:rsidR="009B6B62" w:rsidRPr="005D138B">
        <w:rPr>
          <w:rFonts w:asciiTheme="minorHAnsi" w:hAnsiTheme="minorHAnsi"/>
        </w:rPr>
        <w:t xml:space="preserve">disciplines including </w:t>
      </w:r>
      <w:r w:rsidR="00486AB9" w:rsidRPr="005D138B">
        <w:rPr>
          <w:rFonts w:asciiTheme="minorHAnsi" w:hAnsiTheme="minorHAnsi"/>
        </w:rPr>
        <w:t>architecture, music, art, psychoanalysis and literature</w:t>
      </w:r>
      <w:r w:rsidR="009B6B62" w:rsidRPr="005D138B">
        <w:rPr>
          <w:rFonts w:asciiTheme="minorHAnsi" w:hAnsiTheme="minorHAnsi"/>
        </w:rPr>
        <w:t>.</w:t>
      </w:r>
      <w:r w:rsidR="00486AB9" w:rsidRPr="005D138B">
        <w:rPr>
          <w:rFonts w:asciiTheme="minorHAnsi" w:hAnsiTheme="minorHAnsi"/>
        </w:rPr>
        <w:t xml:space="preserve"> </w:t>
      </w:r>
      <w:r w:rsidR="009B6B62" w:rsidRPr="005D138B">
        <w:rPr>
          <w:rFonts w:asciiTheme="minorHAnsi" w:hAnsiTheme="minorHAnsi"/>
        </w:rPr>
        <w:t xml:space="preserve"> Its emphasis on temporality, particularly the interplay of past, present and imagined futures, makes it well suited to </w:t>
      </w:r>
      <w:r w:rsidR="00486AB9" w:rsidRPr="005D138B">
        <w:rPr>
          <w:rFonts w:asciiTheme="minorHAnsi" w:hAnsiTheme="minorHAnsi"/>
        </w:rPr>
        <w:t>narrative inquiry</w:t>
      </w:r>
      <w:r w:rsidR="009B6B62" w:rsidRPr="005D138B">
        <w:rPr>
          <w:rFonts w:asciiTheme="minorHAnsi" w:hAnsiTheme="minorHAnsi"/>
        </w:rPr>
        <w:t>, where meaning is constructed through stories that traverse time.  Analysis through this lens</w:t>
      </w:r>
      <w:r w:rsidR="00B5200F" w:rsidRPr="005D138B">
        <w:rPr>
          <w:rFonts w:asciiTheme="minorHAnsi" w:hAnsiTheme="minorHAnsi"/>
        </w:rPr>
        <w:t xml:space="preserve"> enabled an exploration </w:t>
      </w:r>
      <w:r w:rsidR="009B6B62" w:rsidRPr="005D138B">
        <w:rPr>
          <w:rFonts w:asciiTheme="minorHAnsi" w:hAnsiTheme="minorHAnsi"/>
        </w:rPr>
        <w:t xml:space="preserve">of how participants experiences and perceptions of genAI were shaped not only by present conditions, but also by residual past ideals and anticipated futures.  </w:t>
      </w:r>
      <w:r w:rsidR="00B5200F" w:rsidRPr="005D138B">
        <w:rPr>
          <w:rFonts w:asciiTheme="minorHAnsi" w:hAnsiTheme="minorHAnsi"/>
        </w:rPr>
        <w:t xml:space="preserve">In doing so, it responds to calls within the literature for more nuanced, experienced-based accounts of </w:t>
      </w:r>
      <w:r w:rsidR="00F80CC5" w:rsidRPr="005D138B">
        <w:rPr>
          <w:rFonts w:asciiTheme="minorHAnsi" w:hAnsiTheme="minorHAnsi"/>
        </w:rPr>
        <w:t>lecturer’s</w:t>
      </w:r>
      <w:r w:rsidR="00B5200F" w:rsidRPr="005D138B">
        <w:rPr>
          <w:rFonts w:asciiTheme="minorHAnsi" w:hAnsiTheme="minorHAnsi"/>
        </w:rPr>
        <w:t xml:space="preserve"> engagement with </w:t>
      </w:r>
      <w:proofErr w:type="gramStart"/>
      <w:r w:rsidR="00B5200F" w:rsidRPr="005D138B">
        <w:rPr>
          <w:rFonts w:asciiTheme="minorHAnsi" w:hAnsiTheme="minorHAnsi"/>
        </w:rPr>
        <w:t>genAI  (</w:t>
      </w:r>
      <w:proofErr w:type="gramEnd"/>
      <w:r w:rsidR="00550A2B" w:rsidRPr="005D138B">
        <w:rPr>
          <w:rFonts w:asciiTheme="minorHAnsi" w:hAnsiTheme="minorHAnsi"/>
        </w:rPr>
        <w:t>Lin and Chen</w:t>
      </w:r>
      <w:r w:rsidR="00EB6D85" w:rsidRPr="005D138B">
        <w:rPr>
          <w:rFonts w:asciiTheme="minorHAnsi" w:hAnsiTheme="minorHAnsi"/>
        </w:rPr>
        <w:t xml:space="preserve">, </w:t>
      </w:r>
      <w:r w:rsidR="00550A2B" w:rsidRPr="005D138B">
        <w:rPr>
          <w:rFonts w:asciiTheme="minorHAnsi" w:hAnsiTheme="minorHAnsi"/>
        </w:rPr>
        <w:t>2024, p.14</w:t>
      </w:r>
      <w:r w:rsidR="00B5200F" w:rsidRPr="005D138B">
        <w:rPr>
          <w:rFonts w:asciiTheme="minorHAnsi" w:hAnsiTheme="minorHAnsi"/>
        </w:rPr>
        <w:t>).</w:t>
      </w:r>
    </w:p>
    <w:p w14:paraId="30C5E2C5" w14:textId="77777777" w:rsidR="0013113F" w:rsidRPr="005D138B" w:rsidRDefault="0013113F" w:rsidP="005E2CCC">
      <w:pPr>
        <w:rPr>
          <w:rFonts w:asciiTheme="minorHAnsi" w:hAnsiTheme="minorHAnsi"/>
        </w:rPr>
      </w:pPr>
    </w:p>
    <w:p w14:paraId="0E2AF4CE" w14:textId="54F808D4" w:rsidR="0056681E" w:rsidRPr="005D138B" w:rsidRDefault="00972FE8" w:rsidP="005E2CCC">
      <w:pPr>
        <w:rPr>
          <w:rFonts w:asciiTheme="minorHAnsi" w:hAnsiTheme="minorHAnsi"/>
        </w:rPr>
      </w:pPr>
      <w:r w:rsidRPr="005D138B">
        <w:rPr>
          <w:rFonts w:asciiTheme="minorHAnsi" w:hAnsiTheme="minorHAnsi"/>
        </w:rPr>
        <w:t xml:space="preserve">From a hauntological perspective, </w:t>
      </w:r>
      <w:r w:rsidR="00B5200F" w:rsidRPr="005D138B">
        <w:rPr>
          <w:rFonts w:asciiTheme="minorHAnsi" w:hAnsiTheme="minorHAnsi"/>
        </w:rPr>
        <w:t>P</w:t>
      </w:r>
      <w:r w:rsidRPr="005D138B">
        <w:rPr>
          <w:rFonts w:asciiTheme="minorHAnsi" w:hAnsiTheme="minorHAnsi"/>
        </w:rPr>
        <w:t xml:space="preserve">articipant B and C appear ‘haunted’ by the spectre of a lost or perhaps never fully realised ideal of </w:t>
      </w:r>
      <w:r w:rsidR="0056681E" w:rsidRPr="005D138B">
        <w:rPr>
          <w:rFonts w:asciiTheme="minorHAnsi" w:hAnsiTheme="minorHAnsi"/>
        </w:rPr>
        <w:t>education</w:t>
      </w:r>
      <w:r w:rsidRPr="005D138B">
        <w:rPr>
          <w:rFonts w:asciiTheme="minorHAnsi" w:hAnsiTheme="minorHAnsi"/>
        </w:rPr>
        <w:t xml:space="preserve">.  This ideal </w:t>
      </w:r>
      <w:r w:rsidR="0056681E" w:rsidRPr="005D138B">
        <w:rPr>
          <w:rFonts w:asciiTheme="minorHAnsi" w:hAnsiTheme="minorHAnsi"/>
        </w:rPr>
        <w:t>centres</w:t>
      </w:r>
      <w:r w:rsidRPr="005D138B">
        <w:rPr>
          <w:rFonts w:asciiTheme="minorHAnsi" w:hAnsiTheme="minorHAnsi"/>
        </w:rPr>
        <w:t xml:space="preserve"> on HE as a space for intellectual </w:t>
      </w:r>
      <w:r w:rsidR="003C54DF" w:rsidRPr="005D138B">
        <w:rPr>
          <w:rFonts w:asciiTheme="minorHAnsi" w:hAnsiTheme="minorHAnsi"/>
        </w:rPr>
        <w:t>exploration</w:t>
      </w:r>
      <w:r w:rsidRPr="005D138B">
        <w:rPr>
          <w:rFonts w:asciiTheme="minorHAnsi" w:hAnsiTheme="minorHAnsi"/>
        </w:rPr>
        <w:t xml:space="preserve">, dialogue, and critical inquiry, which is </w:t>
      </w:r>
      <w:r w:rsidR="0056681E" w:rsidRPr="005D138B">
        <w:rPr>
          <w:rFonts w:asciiTheme="minorHAnsi" w:hAnsiTheme="minorHAnsi"/>
        </w:rPr>
        <w:t>perceived</w:t>
      </w:r>
      <w:r w:rsidRPr="005D138B">
        <w:rPr>
          <w:rFonts w:asciiTheme="minorHAnsi" w:hAnsiTheme="minorHAnsi"/>
        </w:rPr>
        <w:t xml:space="preserve"> to be in tension with </w:t>
      </w:r>
      <w:r w:rsidR="003C54DF" w:rsidRPr="005D138B">
        <w:rPr>
          <w:rFonts w:asciiTheme="minorHAnsi" w:hAnsiTheme="minorHAnsi"/>
        </w:rPr>
        <w:t xml:space="preserve">a market-driven and industrialised system.  </w:t>
      </w:r>
      <w:r w:rsidRPr="005D138B">
        <w:rPr>
          <w:rFonts w:asciiTheme="minorHAnsi" w:hAnsiTheme="minorHAnsi"/>
        </w:rPr>
        <w:t xml:space="preserve">The narrative </w:t>
      </w:r>
      <w:r w:rsidR="003C54DF" w:rsidRPr="005D138B">
        <w:rPr>
          <w:rFonts w:asciiTheme="minorHAnsi" w:hAnsiTheme="minorHAnsi"/>
        </w:rPr>
        <w:t xml:space="preserve">conveys a sense of loss, where values such as </w:t>
      </w:r>
      <w:r w:rsidR="0056681E" w:rsidRPr="005D138B">
        <w:rPr>
          <w:rFonts w:asciiTheme="minorHAnsi" w:hAnsiTheme="minorHAnsi"/>
        </w:rPr>
        <w:t>inquisitiveness</w:t>
      </w:r>
      <w:r w:rsidRPr="005D138B">
        <w:rPr>
          <w:rFonts w:asciiTheme="minorHAnsi" w:hAnsiTheme="minorHAnsi"/>
        </w:rPr>
        <w:t xml:space="preserve">, human connection, and intellectual struggle are seen as being displaced by efficiency, standardisation, and economic imperatives.  </w:t>
      </w:r>
    </w:p>
    <w:p w14:paraId="5273B85F" w14:textId="77777777" w:rsidR="0056681E" w:rsidRPr="005D138B" w:rsidRDefault="0056681E" w:rsidP="005E2CCC">
      <w:pPr>
        <w:rPr>
          <w:rFonts w:asciiTheme="minorHAnsi" w:hAnsiTheme="minorHAnsi"/>
        </w:rPr>
      </w:pPr>
    </w:p>
    <w:p w14:paraId="4FA8D24B" w14:textId="36D5EF94" w:rsidR="0056681E" w:rsidRPr="005D138B" w:rsidRDefault="00972FE8" w:rsidP="005E2CCC">
      <w:pPr>
        <w:rPr>
          <w:rFonts w:asciiTheme="minorHAnsi" w:hAnsiTheme="minorHAnsi"/>
        </w:rPr>
      </w:pPr>
      <w:r w:rsidRPr="005D138B">
        <w:rPr>
          <w:rFonts w:asciiTheme="minorHAnsi" w:hAnsiTheme="minorHAnsi"/>
        </w:rPr>
        <w:t xml:space="preserve">Participant B’s repeated assertion that ‘education is dead’, </w:t>
      </w:r>
      <w:r w:rsidR="003C54DF" w:rsidRPr="005D138B">
        <w:rPr>
          <w:rFonts w:asciiTheme="minorHAnsi" w:hAnsiTheme="minorHAnsi"/>
        </w:rPr>
        <w:t>coupled with</w:t>
      </w:r>
      <w:r w:rsidRPr="005D138B">
        <w:rPr>
          <w:rFonts w:asciiTheme="minorHAnsi" w:hAnsiTheme="minorHAnsi"/>
        </w:rPr>
        <w:t xml:space="preserve"> their later questioning of </w:t>
      </w:r>
      <w:r w:rsidR="0056681E" w:rsidRPr="005D138B">
        <w:rPr>
          <w:rFonts w:asciiTheme="minorHAnsi" w:hAnsiTheme="minorHAnsi"/>
        </w:rPr>
        <w:t>whether</w:t>
      </w:r>
      <w:r w:rsidRPr="005D138B">
        <w:rPr>
          <w:rFonts w:asciiTheme="minorHAnsi" w:hAnsiTheme="minorHAnsi"/>
        </w:rPr>
        <w:t xml:space="preserve"> such an ideal </w:t>
      </w:r>
      <w:r w:rsidR="00F02FB0" w:rsidRPr="005D138B">
        <w:rPr>
          <w:rFonts w:asciiTheme="minorHAnsi" w:hAnsiTheme="minorHAnsi"/>
        </w:rPr>
        <w:t xml:space="preserve">version of education </w:t>
      </w:r>
      <w:r w:rsidRPr="005D138B">
        <w:rPr>
          <w:rFonts w:asciiTheme="minorHAnsi" w:hAnsiTheme="minorHAnsi"/>
        </w:rPr>
        <w:t>ever existed</w:t>
      </w:r>
      <w:r w:rsidR="00F02FB0" w:rsidRPr="005D138B">
        <w:rPr>
          <w:rFonts w:asciiTheme="minorHAnsi" w:hAnsiTheme="minorHAnsi"/>
        </w:rPr>
        <w:t xml:space="preserve">.  This </w:t>
      </w:r>
      <w:r w:rsidR="003C54DF" w:rsidRPr="005D138B">
        <w:rPr>
          <w:rFonts w:asciiTheme="minorHAnsi" w:hAnsiTheme="minorHAnsi"/>
        </w:rPr>
        <w:t>illustrate</w:t>
      </w:r>
      <w:r w:rsidR="00F02FB0" w:rsidRPr="005D138B">
        <w:rPr>
          <w:rFonts w:asciiTheme="minorHAnsi" w:hAnsiTheme="minorHAnsi"/>
        </w:rPr>
        <w:t>s</w:t>
      </w:r>
      <w:r w:rsidR="003C54DF" w:rsidRPr="005D138B">
        <w:rPr>
          <w:rFonts w:asciiTheme="minorHAnsi" w:hAnsiTheme="minorHAnsi"/>
        </w:rPr>
        <w:t xml:space="preserve"> </w:t>
      </w:r>
      <w:r w:rsidR="003C54DF" w:rsidRPr="005D138B">
        <w:rPr>
          <w:rFonts w:asciiTheme="minorHAnsi" w:hAnsiTheme="minorHAnsi"/>
        </w:rPr>
        <w:lastRenderedPageBreak/>
        <w:t xml:space="preserve">an </w:t>
      </w:r>
      <w:r w:rsidRPr="005D138B">
        <w:rPr>
          <w:rFonts w:asciiTheme="minorHAnsi" w:hAnsiTheme="minorHAnsi"/>
        </w:rPr>
        <w:t xml:space="preserve">unresolved tension between past and present.  Similarly, </w:t>
      </w:r>
      <w:r w:rsidR="00B5200F" w:rsidRPr="005D138B">
        <w:rPr>
          <w:rFonts w:asciiTheme="minorHAnsi" w:hAnsiTheme="minorHAnsi"/>
        </w:rPr>
        <w:t>P</w:t>
      </w:r>
      <w:r w:rsidRPr="005D138B">
        <w:rPr>
          <w:rFonts w:asciiTheme="minorHAnsi" w:hAnsiTheme="minorHAnsi"/>
        </w:rPr>
        <w:t xml:space="preserve">articipant C’s concerns </w:t>
      </w:r>
      <w:r w:rsidR="003C54DF" w:rsidRPr="005D138B">
        <w:rPr>
          <w:rFonts w:asciiTheme="minorHAnsi" w:hAnsiTheme="minorHAnsi"/>
        </w:rPr>
        <w:t>around</w:t>
      </w:r>
      <w:r w:rsidRPr="005D138B">
        <w:rPr>
          <w:rFonts w:asciiTheme="minorHAnsi" w:hAnsiTheme="minorHAnsi"/>
        </w:rPr>
        <w:t xml:space="preserve"> ‘</w:t>
      </w:r>
      <w:r w:rsidR="0056681E" w:rsidRPr="005D138B">
        <w:rPr>
          <w:rFonts w:asciiTheme="minorHAnsi" w:hAnsiTheme="minorHAnsi"/>
        </w:rPr>
        <w:t>cognitive</w:t>
      </w:r>
      <w:r w:rsidRPr="005D138B">
        <w:rPr>
          <w:rFonts w:asciiTheme="minorHAnsi" w:hAnsiTheme="minorHAnsi"/>
        </w:rPr>
        <w:t xml:space="preserve"> debt’ </w:t>
      </w:r>
      <w:r w:rsidR="003C54DF" w:rsidRPr="005D138B">
        <w:rPr>
          <w:rFonts w:asciiTheme="minorHAnsi" w:hAnsiTheme="minorHAnsi"/>
        </w:rPr>
        <w:t xml:space="preserve">reflect anxieties about the erosion of slower, more deliberate modes of thinking, which the participant associates with a time before genAI, stating that </w:t>
      </w:r>
      <w:r w:rsidRPr="005D138B">
        <w:rPr>
          <w:rFonts w:asciiTheme="minorHAnsi" w:hAnsiTheme="minorHAnsi"/>
        </w:rPr>
        <w:t>‘</w:t>
      </w:r>
      <w:r w:rsidR="0056681E" w:rsidRPr="005D138B">
        <w:rPr>
          <w:rFonts w:asciiTheme="minorHAnsi" w:hAnsiTheme="minorHAnsi"/>
        </w:rPr>
        <w:t>analogue</w:t>
      </w:r>
      <w:r w:rsidRPr="005D138B">
        <w:rPr>
          <w:rFonts w:asciiTheme="minorHAnsi" w:hAnsiTheme="minorHAnsi"/>
        </w:rPr>
        <w:t xml:space="preserve"> </w:t>
      </w:r>
      <w:r w:rsidR="003C54DF" w:rsidRPr="005D138B">
        <w:rPr>
          <w:rFonts w:asciiTheme="minorHAnsi" w:hAnsiTheme="minorHAnsi"/>
        </w:rPr>
        <w:t>training’ is</w:t>
      </w:r>
      <w:r w:rsidR="00F80CC5" w:rsidRPr="005D138B">
        <w:rPr>
          <w:rFonts w:asciiTheme="minorHAnsi" w:hAnsiTheme="minorHAnsi"/>
        </w:rPr>
        <w:t xml:space="preserve"> </w:t>
      </w:r>
      <w:r w:rsidR="003C54DF" w:rsidRPr="005D138B">
        <w:rPr>
          <w:rFonts w:asciiTheme="minorHAnsi" w:hAnsiTheme="minorHAnsi"/>
        </w:rPr>
        <w:t xml:space="preserve">required for </w:t>
      </w:r>
      <w:r w:rsidRPr="005D138B">
        <w:rPr>
          <w:rFonts w:asciiTheme="minorHAnsi" w:hAnsiTheme="minorHAnsi"/>
        </w:rPr>
        <w:t>critical thinking</w:t>
      </w:r>
      <w:r w:rsidR="003C54DF" w:rsidRPr="005D138B">
        <w:rPr>
          <w:rFonts w:asciiTheme="minorHAnsi" w:hAnsiTheme="minorHAnsi"/>
        </w:rPr>
        <w:t xml:space="preserve"> and </w:t>
      </w:r>
      <w:r w:rsidRPr="005D138B">
        <w:rPr>
          <w:rFonts w:asciiTheme="minorHAnsi" w:hAnsiTheme="minorHAnsi"/>
        </w:rPr>
        <w:t xml:space="preserve">may be at risk in </w:t>
      </w:r>
      <w:r w:rsidR="003C54DF" w:rsidRPr="005D138B">
        <w:rPr>
          <w:rFonts w:asciiTheme="minorHAnsi" w:hAnsiTheme="minorHAnsi"/>
        </w:rPr>
        <w:t xml:space="preserve">increasingly technological landscapes.  In contrast, </w:t>
      </w:r>
      <w:r w:rsidR="0056681E" w:rsidRPr="005D138B">
        <w:rPr>
          <w:rFonts w:asciiTheme="minorHAnsi" w:hAnsiTheme="minorHAnsi"/>
        </w:rPr>
        <w:t>Participant A</w:t>
      </w:r>
      <w:r w:rsidR="00CE42D8" w:rsidRPr="005D138B">
        <w:rPr>
          <w:rFonts w:asciiTheme="minorHAnsi" w:hAnsiTheme="minorHAnsi"/>
        </w:rPr>
        <w:t xml:space="preserve"> (genAI)</w:t>
      </w:r>
      <w:r w:rsidR="0056681E" w:rsidRPr="005D138B">
        <w:rPr>
          <w:rFonts w:asciiTheme="minorHAnsi" w:hAnsiTheme="minorHAnsi"/>
        </w:rPr>
        <w:t>, operates as a ‘spectral’ voice of the future</w:t>
      </w:r>
      <w:r w:rsidR="003C54DF" w:rsidRPr="005D138B">
        <w:rPr>
          <w:rFonts w:asciiTheme="minorHAnsi" w:hAnsiTheme="minorHAnsi"/>
        </w:rPr>
        <w:t>,</w:t>
      </w:r>
      <w:r w:rsidR="0056681E" w:rsidRPr="005D138B">
        <w:rPr>
          <w:rFonts w:asciiTheme="minorHAnsi" w:hAnsiTheme="minorHAnsi"/>
        </w:rPr>
        <w:t xml:space="preserve"> intruding into the present.  Its references to ‘aesthetic entropy’, ‘model collapse’ and ‘epistemic drift’ function as warnings of potential futures shaped by over-reliance on </w:t>
      </w:r>
      <w:r w:rsidR="00A07956" w:rsidRPr="005D138B">
        <w:rPr>
          <w:rFonts w:asciiTheme="minorHAnsi" w:hAnsiTheme="minorHAnsi"/>
        </w:rPr>
        <w:t>gen</w:t>
      </w:r>
      <w:r w:rsidR="0056681E" w:rsidRPr="005D138B">
        <w:rPr>
          <w:rFonts w:asciiTheme="minorHAnsi" w:hAnsiTheme="minorHAnsi"/>
        </w:rPr>
        <w:t xml:space="preserve">AI.  In this sense, </w:t>
      </w:r>
      <w:r w:rsidR="003C54DF" w:rsidRPr="005D138B">
        <w:rPr>
          <w:rFonts w:asciiTheme="minorHAnsi" w:hAnsiTheme="minorHAnsi"/>
        </w:rPr>
        <w:t>P</w:t>
      </w:r>
      <w:r w:rsidR="0056681E" w:rsidRPr="005D138B">
        <w:rPr>
          <w:rFonts w:asciiTheme="minorHAnsi" w:hAnsiTheme="minorHAnsi"/>
        </w:rPr>
        <w:t>articipant A can be understood as a cautionary presence, projecting forward the consequences of current trajectories.  F</w:t>
      </w:r>
      <w:r w:rsidR="0075420F" w:rsidRPr="005D138B">
        <w:rPr>
          <w:rFonts w:asciiTheme="minorHAnsi" w:hAnsiTheme="minorHAnsi"/>
        </w:rPr>
        <w:t>oreshadowing</w:t>
      </w:r>
      <w:r w:rsidR="00C15697" w:rsidRPr="005D138B">
        <w:rPr>
          <w:rFonts w:asciiTheme="minorHAnsi" w:hAnsiTheme="minorHAnsi"/>
        </w:rPr>
        <w:t xml:space="preserve"> </w:t>
      </w:r>
      <w:r w:rsidR="00D92B8B" w:rsidRPr="005D138B">
        <w:rPr>
          <w:rFonts w:asciiTheme="minorHAnsi" w:hAnsiTheme="minorHAnsi"/>
        </w:rPr>
        <w:t>a</w:t>
      </w:r>
      <w:r w:rsidR="00C15697" w:rsidRPr="005D138B">
        <w:rPr>
          <w:rFonts w:asciiTheme="minorHAnsi" w:hAnsiTheme="minorHAnsi"/>
        </w:rPr>
        <w:t xml:space="preserve"> </w:t>
      </w:r>
      <w:r w:rsidR="00953FDC" w:rsidRPr="005D138B">
        <w:rPr>
          <w:rFonts w:asciiTheme="minorHAnsi" w:hAnsiTheme="minorHAnsi"/>
        </w:rPr>
        <w:t xml:space="preserve">future of education where human culture and thinking </w:t>
      </w:r>
      <w:r w:rsidR="00D92B8B" w:rsidRPr="005D138B">
        <w:rPr>
          <w:rFonts w:asciiTheme="minorHAnsi" w:hAnsiTheme="minorHAnsi"/>
        </w:rPr>
        <w:t>c</w:t>
      </w:r>
      <w:r w:rsidR="0075420F" w:rsidRPr="005D138B">
        <w:rPr>
          <w:rFonts w:asciiTheme="minorHAnsi" w:hAnsiTheme="minorHAnsi"/>
        </w:rPr>
        <w:t>ou</w:t>
      </w:r>
      <w:r w:rsidR="008510F3" w:rsidRPr="005D138B">
        <w:rPr>
          <w:rFonts w:asciiTheme="minorHAnsi" w:hAnsiTheme="minorHAnsi"/>
        </w:rPr>
        <w:t>l</w:t>
      </w:r>
      <w:r w:rsidR="0075420F" w:rsidRPr="005D138B">
        <w:rPr>
          <w:rFonts w:asciiTheme="minorHAnsi" w:hAnsiTheme="minorHAnsi"/>
        </w:rPr>
        <w:t>d</w:t>
      </w:r>
      <w:r w:rsidR="00953FDC" w:rsidRPr="005D138B">
        <w:rPr>
          <w:rFonts w:asciiTheme="minorHAnsi" w:hAnsiTheme="minorHAnsi"/>
        </w:rPr>
        <w:t xml:space="preserve"> become a diminishing loop of synthetic </w:t>
      </w:r>
      <w:r w:rsidR="00ED6AE4" w:rsidRPr="005D138B">
        <w:rPr>
          <w:rFonts w:asciiTheme="minorHAnsi" w:hAnsiTheme="minorHAnsi"/>
        </w:rPr>
        <w:t>gen</w:t>
      </w:r>
      <w:r w:rsidR="00C15697" w:rsidRPr="005D138B">
        <w:rPr>
          <w:rFonts w:asciiTheme="minorHAnsi" w:hAnsiTheme="minorHAnsi"/>
        </w:rPr>
        <w:t>AI</w:t>
      </w:r>
      <w:r w:rsidR="00953FDC" w:rsidRPr="005D138B">
        <w:rPr>
          <w:rFonts w:asciiTheme="minorHAnsi" w:hAnsiTheme="minorHAnsi"/>
        </w:rPr>
        <w:t xml:space="preserve"> content.  </w:t>
      </w:r>
    </w:p>
    <w:p w14:paraId="65EAB6F8" w14:textId="77777777" w:rsidR="0056681E" w:rsidRPr="005D138B" w:rsidRDefault="0056681E" w:rsidP="005E2CCC">
      <w:pPr>
        <w:rPr>
          <w:rFonts w:asciiTheme="minorHAnsi" w:hAnsiTheme="minorHAnsi"/>
        </w:rPr>
      </w:pPr>
    </w:p>
    <w:p w14:paraId="225B3AE4" w14:textId="6429A9E9" w:rsidR="0056681E" w:rsidRPr="005D138B" w:rsidRDefault="0056681E" w:rsidP="005E2CCC">
      <w:pPr>
        <w:rPr>
          <w:rFonts w:asciiTheme="minorHAnsi" w:hAnsiTheme="minorHAnsi"/>
        </w:rPr>
      </w:pPr>
      <w:r w:rsidRPr="005D138B">
        <w:rPr>
          <w:rFonts w:asciiTheme="minorHAnsi" w:hAnsiTheme="minorHAnsi"/>
        </w:rPr>
        <w:t>Across all three v</w:t>
      </w:r>
      <w:r w:rsidR="00F80CC5" w:rsidRPr="005D138B">
        <w:rPr>
          <w:rFonts w:asciiTheme="minorHAnsi" w:hAnsiTheme="minorHAnsi"/>
        </w:rPr>
        <w:t>o</w:t>
      </w:r>
      <w:r w:rsidRPr="005D138B">
        <w:rPr>
          <w:rFonts w:asciiTheme="minorHAnsi" w:hAnsiTheme="minorHAnsi"/>
        </w:rPr>
        <w:t xml:space="preserve">ices, a consistent </w:t>
      </w:r>
      <w:r w:rsidR="003C54DF" w:rsidRPr="005D138B">
        <w:rPr>
          <w:rFonts w:asciiTheme="minorHAnsi" w:hAnsiTheme="minorHAnsi"/>
        </w:rPr>
        <w:t>concern</w:t>
      </w:r>
      <w:r w:rsidRPr="005D138B">
        <w:rPr>
          <w:rFonts w:asciiTheme="minorHAnsi" w:hAnsiTheme="minorHAnsi"/>
        </w:rPr>
        <w:t xml:space="preserve"> emerges, </w:t>
      </w:r>
      <w:r w:rsidR="003C54DF" w:rsidRPr="005D138B">
        <w:rPr>
          <w:rFonts w:asciiTheme="minorHAnsi" w:hAnsiTheme="minorHAnsi"/>
        </w:rPr>
        <w:t>regarding</w:t>
      </w:r>
      <w:r w:rsidRPr="005D138B">
        <w:rPr>
          <w:rFonts w:asciiTheme="minorHAnsi" w:hAnsiTheme="minorHAnsi"/>
        </w:rPr>
        <w:t xml:space="preserve"> the fragility of human agency within evolving </w:t>
      </w:r>
      <w:r w:rsidR="00ED6AE4" w:rsidRPr="005D138B">
        <w:rPr>
          <w:rFonts w:asciiTheme="minorHAnsi" w:hAnsiTheme="minorHAnsi"/>
        </w:rPr>
        <w:t xml:space="preserve">technological </w:t>
      </w:r>
      <w:r w:rsidR="003C54DF" w:rsidRPr="005D138B">
        <w:rPr>
          <w:rFonts w:asciiTheme="minorHAnsi" w:hAnsiTheme="minorHAnsi"/>
        </w:rPr>
        <w:t xml:space="preserve">contexts.  </w:t>
      </w:r>
      <w:r w:rsidRPr="005D138B">
        <w:rPr>
          <w:rFonts w:asciiTheme="minorHAnsi" w:hAnsiTheme="minorHAnsi"/>
        </w:rPr>
        <w:t xml:space="preserve">The emphasis on ‘slowness’, reflection, and </w:t>
      </w:r>
      <w:r w:rsidR="00F80CC5" w:rsidRPr="005D138B">
        <w:rPr>
          <w:rFonts w:asciiTheme="minorHAnsi" w:hAnsiTheme="minorHAnsi"/>
        </w:rPr>
        <w:t>‘</w:t>
      </w:r>
      <w:r w:rsidRPr="005D138B">
        <w:rPr>
          <w:rFonts w:asciiTheme="minorHAnsi" w:hAnsiTheme="minorHAnsi"/>
        </w:rPr>
        <w:t>processes</w:t>
      </w:r>
      <w:r w:rsidR="00F80CC5" w:rsidRPr="005D138B">
        <w:rPr>
          <w:rFonts w:asciiTheme="minorHAnsi" w:hAnsiTheme="minorHAnsi"/>
        </w:rPr>
        <w:t>’</w:t>
      </w:r>
      <w:r w:rsidRPr="005D138B">
        <w:rPr>
          <w:rFonts w:asciiTheme="minorHAnsi" w:hAnsiTheme="minorHAnsi"/>
        </w:rPr>
        <w:t xml:space="preserve"> can be interpreted as an attempt to anchor meaning-making</w:t>
      </w:r>
      <w:r w:rsidR="00F02FB0" w:rsidRPr="005D138B">
        <w:rPr>
          <w:rFonts w:asciiTheme="minorHAnsi" w:hAnsiTheme="minorHAnsi"/>
        </w:rPr>
        <w:t xml:space="preserve"> and knowledge processes</w:t>
      </w:r>
      <w:r w:rsidRPr="005D138B">
        <w:rPr>
          <w:rFonts w:asciiTheme="minorHAnsi" w:hAnsiTheme="minorHAnsi"/>
        </w:rPr>
        <w:t xml:space="preserve"> within</w:t>
      </w:r>
      <w:r w:rsidR="0031420B" w:rsidRPr="005D138B">
        <w:rPr>
          <w:rFonts w:asciiTheme="minorHAnsi" w:hAnsiTheme="minorHAnsi"/>
        </w:rPr>
        <w:t xml:space="preserve"> </w:t>
      </w:r>
      <w:r w:rsidRPr="005D138B">
        <w:rPr>
          <w:rFonts w:asciiTheme="minorHAnsi" w:hAnsiTheme="minorHAnsi"/>
        </w:rPr>
        <w:t>human experience, in contrast to</w:t>
      </w:r>
      <w:r w:rsidR="00606F53" w:rsidRPr="005D138B">
        <w:rPr>
          <w:rFonts w:asciiTheme="minorHAnsi" w:hAnsiTheme="minorHAnsi"/>
        </w:rPr>
        <w:t xml:space="preserve"> both technological acceleration and institutional pressures.  </w:t>
      </w:r>
      <w:r w:rsidRPr="005D138B">
        <w:rPr>
          <w:rFonts w:asciiTheme="minorHAnsi" w:hAnsiTheme="minorHAnsi"/>
        </w:rPr>
        <w:t xml:space="preserve">Within this framework, </w:t>
      </w:r>
      <w:r w:rsidR="00695BB8" w:rsidRPr="005D138B">
        <w:rPr>
          <w:rFonts w:asciiTheme="minorHAnsi" w:hAnsiTheme="minorHAnsi"/>
        </w:rPr>
        <w:t>gen</w:t>
      </w:r>
      <w:r w:rsidRPr="005D138B">
        <w:rPr>
          <w:rFonts w:asciiTheme="minorHAnsi" w:hAnsiTheme="minorHAnsi"/>
        </w:rPr>
        <w:t>AI</w:t>
      </w:r>
      <w:r w:rsidR="00606F53" w:rsidRPr="005D138B">
        <w:rPr>
          <w:rFonts w:asciiTheme="minorHAnsi" w:hAnsiTheme="minorHAnsi"/>
        </w:rPr>
        <w:t xml:space="preserve"> is not positioned in singular terms, but instead operates as both a disruptive and generative force</w:t>
      </w:r>
      <w:r w:rsidR="00F02FB0" w:rsidRPr="005D138B">
        <w:rPr>
          <w:rFonts w:asciiTheme="minorHAnsi" w:hAnsiTheme="minorHAnsi"/>
        </w:rPr>
        <w:t xml:space="preserve">, </w:t>
      </w:r>
      <w:r w:rsidR="00606F53" w:rsidRPr="005D138B">
        <w:rPr>
          <w:rFonts w:asciiTheme="minorHAnsi" w:hAnsiTheme="minorHAnsi"/>
        </w:rPr>
        <w:t xml:space="preserve">simultaneously associated with loss and possibility.  </w:t>
      </w:r>
      <w:r w:rsidRPr="005D138B">
        <w:rPr>
          <w:rFonts w:asciiTheme="minorHAnsi" w:hAnsiTheme="minorHAnsi"/>
        </w:rPr>
        <w:t xml:space="preserve"> </w:t>
      </w:r>
    </w:p>
    <w:p w14:paraId="4867456F" w14:textId="77777777" w:rsidR="009B6B62" w:rsidRPr="005D138B" w:rsidRDefault="009B6B62" w:rsidP="0057056A">
      <w:pPr>
        <w:rPr>
          <w:rFonts w:asciiTheme="minorHAnsi" w:eastAsiaTheme="minorHAnsi" w:hAnsiTheme="minorHAnsi"/>
          <w:i/>
          <w:iCs/>
          <w:lang w:eastAsia="en-US"/>
          <w14:ligatures w14:val="standardContextual"/>
        </w:rPr>
      </w:pPr>
    </w:p>
    <w:p w14:paraId="690900FA" w14:textId="2A065729" w:rsidR="009B6B62" w:rsidRPr="005D138B" w:rsidRDefault="009B6B62" w:rsidP="0057056A">
      <w:pPr>
        <w:rPr>
          <w:rFonts w:asciiTheme="minorHAnsi" w:hAnsiTheme="minorHAnsi"/>
          <w:b/>
          <w:bCs/>
        </w:rPr>
      </w:pPr>
      <w:r w:rsidRPr="005D138B">
        <w:rPr>
          <w:rFonts w:asciiTheme="minorHAnsi" w:eastAsiaTheme="minorHAnsi" w:hAnsiTheme="minorHAnsi"/>
          <w:lang w:eastAsia="en-US"/>
          <w14:ligatures w14:val="standardContextual"/>
        </w:rPr>
        <w:t xml:space="preserve">In this context, the ‘haunting’ identified in this study can be understood as both a resistance to, and a negotiation with emerging technological futures.  The persistence of values such as </w:t>
      </w:r>
      <w:r w:rsidR="00F02FB0" w:rsidRPr="005D138B">
        <w:rPr>
          <w:rFonts w:asciiTheme="minorHAnsi" w:eastAsiaTheme="minorHAnsi" w:hAnsiTheme="minorHAnsi"/>
          <w:lang w:eastAsia="en-US"/>
          <w14:ligatures w14:val="standardContextual"/>
        </w:rPr>
        <w:t xml:space="preserve">the retention of human </w:t>
      </w:r>
      <w:r w:rsidRPr="005D138B">
        <w:rPr>
          <w:rFonts w:asciiTheme="minorHAnsi" w:eastAsiaTheme="minorHAnsi" w:hAnsiTheme="minorHAnsi"/>
          <w:lang w:eastAsia="en-US"/>
          <w14:ligatures w14:val="standardContextual"/>
        </w:rPr>
        <w:t xml:space="preserve">slowness, </w:t>
      </w:r>
      <w:r w:rsidR="00F02FB0" w:rsidRPr="005D138B">
        <w:rPr>
          <w:rFonts w:asciiTheme="minorHAnsi" w:eastAsiaTheme="minorHAnsi" w:hAnsiTheme="minorHAnsi"/>
          <w:lang w:eastAsia="en-US"/>
          <w14:ligatures w14:val="standardContextual"/>
        </w:rPr>
        <w:t xml:space="preserve">inquisitive </w:t>
      </w:r>
      <w:r w:rsidRPr="005D138B">
        <w:rPr>
          <w:rFonts w:asciiTheme="minorHAnsi" w:eastAsiaTheme="minorHAnsi" w:hAnsiTheme="minorHAnsi"/>
          <w:lang w:eastAsia="en-US"/>
          <w14:ligatures w14:val="standardContextual"/>
        </w:rPr>
        <w:t xml:space="preserve">questioning, and critical inquiry echoed across all three voices </w:t>
      </w:r>
      <w:r w:rsidR="00F02FB0" w:rsidRPr="005D138B">
        <w:rPr>
          <w:rFonts w:asciiTheme="minorHAnsi" w:eastAsiaTheme="minorHAnsi" w:hAnsiTheme="minorHAnsi"/>
          <w:lang w:eastAsia="en-US"/>
          <w14:ligatures w14:val="standardContextual"/>
        </w:rPr>
        <w:t xml:space="preserve">is notable.  It suggests </w:t>
      </w:r>
      <w:r w:rsidRPr="005D138B">
        <w:rPr>
          <w:rFonts w:asciiTheme="minorHAnsi" w:eastAsiaTheme="minorHAnsi" w:hAnsiTheme="minorHAnsi"/>
          <w:lang w:eastAsia="en-US"/>
          <w14:ligatures w14:val="standardContextual"/>
        </w:rPr>
        <w:t xml:space="preserve">that </w:t>
      </w:r>
      <w:r w:rsidR="00F02FB0" w:rsidRPr="005D138B">
        <w:rPr>
          <w:rFonts w:asciiTheme="minorHAnsi" w:eastAsiaTheme="minorHAnsi" w:hAnsiTheme="minorHAnsi"/>
          <w:lang w:eastAsia="en-US"/>
          <w14:ligatures w14:val="standardContextual"/>
        </w:rPr>
        <w:t xml:space="preserve">the current ethos for </w:t>
      </w:r>
      <w:r w:rsidRPr="005D138B">
        <w:rPr>
          <w:rFonts w:asciiTheme="minorHAnsi" w:eastAsiaTheme="minorHAnsi" w:hAnsiTheme="minorHAnsi"/>
          <w:lang w:eastAsia="en-US"/>
          <w14:ligatures w14:val="standardContextual"/>
        </w:rPr>
        <w:t xml:space="preserve">meaningful long-term integration of genAI in education must remain grounded in human-centred intellectual processes, rather than being driven by efficiency or optimisation. </w:t>
      </w:r>
    </w:p>
    <w:p w14:paraId="4946D457" w14:textId="77777777" w:rsidR="0014139F" w:rsidRPr="005D138B" w:rsidRDefault="0014139F" w:rsidP="005E2CCC">
      <w:pPr>
        <w:rPr>
          <w:rFonts w:asciiTheme="minorHAnsi" w:hAnsiTheme="minorHAnsi"/>
        </w:rPr>
      </w:pPr>
    </w:p>
    <w:p w14:paraId="7E0D92A7" w14:textId="6D70E527" w:rsidR="005807D7" w:rsidRPr="005D138B" w:rsidRDefault="005807D7" w:rsidP="005807D7">
      <w:pPr>
        <w:rPr>
          <w:rFonts w:asciiTheme="minorHAnsi" w:hAnsiTheme="minorHAnsi"/>
          <w:b/>
          <w:bCs/>
          <w:sz w:val="28"/>
          <w:szCs w:val="28"/>
        </w:rPr>
      </w:pPr>
      <w:r w:rsidRPr="005D138B">
        <w:rPr>
          <w:rFonts w:asciiTheme="minorHAnsi" w:hAnsiTheme="minorHAnsi"/>
          <w:b/>
          <w:bCs/>
          <w:sz w:val="28"/>
          <w:szCs w:val="28"/>
        </w:rPr>
        <w:t>Actor Network Theory</w:t>
      </w:r>
      <w:r w:rsidR="00014034" w:rsidRPr="005D138B">
        <w:rPr>
          <w:rFonts w:asciiTheme="minorHAnsi" w:hAnsiTheme="minorHAnsi"/>
          <w:b/>
          <w:bCs/>
          <w:sz w:val="28"/>
          <w:szCs w:val="28"/>
        </w:rPr>
        <w:t xml:space="preserve"> </w:t>
      </w:r>
    </w:p>
    <w:p w14:paraId="4B044A53" w14:textId="77777777" w:rsidR="0014139F" w:rsidRPr="005D138B" w:rsidRDefault="0014139F" w:rsidP="005807D7">
      <w:pPr>
        <w:rPr>
          <w:rFonts w:asciiTheme="minorHAnsi" w:hAnsiTheme="minorHAnsi"/>
          <w:b/>
          <w:bCs/>
          <w:sz w:val="28"/>
          <w:szCs w:val="28"/>
        </w:rPr>
      </w:pPr>
    </w:p>
    <w:p w14:paraId="71BD7A72" w14:textId="7BAC50B1" w:rsidR="00145D54" w:rsidRPr="005D138B" w:rsidRDefault="00145D54" w:rsidP="00145D54">
      <w:pPr>
        <w:rPr>
          <w:rFonts w:asciiTheme="minorHAnsi" w:hAnsiTheme="minorHAnsi"/>
        </w:rPr>
      </w:pPr>
      <w:r w:rsidRPr="005D138B">
        <w:rPr>
          <w:rFonts w:asciiTheme="minorHAnsi" w:hAnsiTheme="minorHAnsi"/>
        </w:rPr>
        <w:t>Actor Network Theory (ANT) is a theoretical framework used to examine the mechanics of power in networks composed of both human and non-human ‘actors’ (T</w:t>
      </w:r>
      <w:r w:rsidR="0014139F" w:rsidRPr="005D138B">
        <w:rPr>
          <w:rFonts w:asciiTheme="minorHAnsi" w:hAnsiTheme="minorHAnsi"/>
        </w:rPr>
        <w:t>atnall</w:t>
      </w:r>
      <w:r w:rsidRPr="005D138B">
        <w:rPr>
          <w:rFonts w:asciiTheme="minorHAnsi" w:hAnsiTheme="minorHAnsi"/>
        </w:rPr>
        <w:t xml:space="preserve">, 2010, p.240).  Within this study, ANT was applied to explore how the introduction of a genAI ‘voice’ shaped a dialogical encounter, and whether its inclusion altered human participants narratives, perceptions and understandings on the topic of </w:t>
      </w:r>
      <w:proofErr w:type="spellStart"/>
      <w:r w:rsidRPr="005D138B">
        <w:rPr>
          <w:rFonts w:asciiTheme="minorHAnsi" w:hAnsiTheme="minorHAnsi"/>
        </w:rPr>
        <w:t>AIEd</w:t>
      </w:r>
      <w:proofErr w:type="spellEnd"/>
      <w:r w:rsidRPr="005D138B">
        <w:rPr>
          <w:rFonts w:asciiTheme="minorHAnsi" w:hAnsiTheme="minorHAnsi"/>
        </w:rPr>
        <w:t>.  The use of ANT in this study is supported by its increasing prominence within emerging fields such as AI sociology, where it is frequently used to examine human-AI interactions and distributed forms of agency in human-AI systems (Zhou, 2024).</w:t>
      </w:r>
    </w:p>
    <w:p w14:paraId="56A43A09" w14:textId="77777777" w:rsidR="00145D54" w:rsidRPr="005D138B" w:rsidRDefault="00145D54" w:rsidP="00145D54">
      <w:pPr>
        <w:rPr>
          <w:rFonts w:asciiTheme="minorHAnsi" w:hAnsiTheme="minorHAnsi"/>
        </w:rPr>
      </w:pPr>
    </w:p>
    <w:p w14:paraId="7FAF90A3" w14:textId="65550D5C" w:rsidR="00145D54" w:rsidRPr="005D138B" w:rsidRDefault="00145D54" w:rsidP="00145D54">
      <w:pPr>
        <w:rPr>
          <w:rFonts w:asciiTheme="minorHAnsi" w:hAnsiTheme="minorHAnsi"/>
        </w:rPr>
      </w:pPr>
      <w:r w:rsidRPr="005D138B">
        <w:rPr>
          <w:rFonts w:asciiTheme="minorHAnsi" w:hAnsiTheme="minorHAnsi"/>
        </w:rPr>
        <w:t xml:space="preserve">A key finding from this analysis is that the inclusion of Participant A (genAI) did not produce genuinely co-creative human-AI narratives.  Instead, the interaction resulted in a predominantly reflective dynamic.  While the genAI voice influenced the dialogue, and expanded the discussion into deeper philosophical discussions, human participants perspectives were not fundamentally transformed from phase 1.  Rather, interaction with genAI in phase 2 appeared to clarify, intensify, and make implicit values and concerns, more explicit.  In this sense, genAI functioned primarily as a ‘mirror-like’ </w:t>
      </w:r>
      <w:r w:rsidRPr="005D138B">
        <w:rPr>
          <w:rFonts w:asciiTheme="minorHAnsi" w:hAnsiTheme="minorHAnsi"/>
        </w:rPr>
        <w:lastRenderedPageBreak/>
        <w:t xml:space="preserve">presence that reflected and amplified human perspectives, without substantially redistributing narrative authority within the interaction.  </w:t>
      </w:r>
    </w:p>
    <w:p w14:paraId="29CE10AA" w14:textId="77777777" w:rsidR="00145D54" w:rsidRPr="005D138B" w:rsidRDefault="00145D54" w:rsidP="00145D54">
      <w:pPr>
        <w:rPr>
          <w:rFonts w:asciiTheme="minorHAnsi" w:hAnsiTheme="minorHAnsi"/>
        </w:rPr>
      </w:pPr>
    </w:p>
    <w:p w14:paraId="07C3D265" w14:textId="3C106242" w:rsidR="00145D54" w:rsidRPr="005D138B" w:rsidRDefault="00145D54" w:rsidP="00145D54">
      <w:pPr>
        <w:rPr>
          <w:rFonts w:asciiTheme="minorHAnsi" w:hAnsiTheme="minorHAnsi" w:cs="Helvetica"/>
        </w:rPr>
      </w:pPr>
      <w:r w:rsidRPr="005D138B">
        <w:rPr>
          <w:rFonts w:asciiTheme="minorHAnsi" w:hAnsiTheme="minorHAnsi"/>
        </w:rPr>
        <w:t>This finding challenges accounts within the literature that positions genAI as a ‘co-creator’ or ‘co-collaborative partner</w:t>
      </w:r>
      <w:proofErr w:type="gramStart"/>
      <w:r w:rsidRPr="005D138B">
        <w:rPr>
          <w:rFonts w:asciiTheme="minorHAnsi" w:hAnsiTheme="minorHAnsi"/>
        </w:rPr>
        <w:t>’(</w:t>
      </w:r>
      <w:proofErr w:type="gramEnd"/>
      <w:r w:rsidRPr="005D138B">
        <w:rPr>
          <w:rFonts w:asciiTheme="minorHAnsi" w:hAnsiTheme="minorHAnsi" w:cs="Arial"/>
          <w:shd w:val="clear" w:color="auto" w:fill="FFFFFF"/>
        </w:rPr>
        <w:t xml:space="preserve">Venturini, 2023; </w:t>
      </w:r>
      <w:proofErr w:type="spellStart"/>
      <w:r w:rsidRPr="005D138B">
        <w:rPr>
          <w:rFonts w:asciiTheme="minorHAnsi" w:hAnsiTheme="minorHAnsi" w:cs="Helvetica"/>
        </w:rPr>
        <w:t>Groß</w:t>
      </w:r>
      <w:proofErr w:type="spellEnd"/>
      <w:r w:rsidRPr="005D138B">
        <w:rPr>
          <w:rFonts w:asciiTheme="minorHAnsi" w:hAnsiTheme="minorHAnsi" w:cs="Helvetica"/>
        </w:rPr>
        <w:t xml:space="preserve">, 2024; Liu and Fu 2024; Sharifzadeh, 2024).  Instead, the findings suggest that co-creative dynamics are not automatically produced through the presence of genAI itself but are dependent upon the conditions through which interaction is structured and designed.  Within this study, the encounter generated deeper reflection rather than genuine co-construction.  While this does not rule out the possibility of more collaborative forms of human-AI interaction, the absence of fully hybridised human-AI narratives, or alteration in the human narratives highlights the importance of interactional design in shaping outcomes.   </w:t>
      </w:r>
    </w:p>
    <w:p w14:paraId="7522ED9A" w14:textId="77777777" w:rsidR="00145D54" w:rsidRPr="005D138B" w:rsidRDefault="00145D54" w:rsidP="00145D54">
      <w:pPr>
        <w:rPr>
          <w:rFonts w:asciiTheme="minorHAnsi" w:hAnsiTheme="minorHAnsi" w:cs="Helvetica"/>
        </w:rPr>
      </w:pPr>
    </w:p>
    <w:p w14:paraId="4E8EB2B2" w14:textId="10730B5B" w:rsidR="00145D54" w:rsidRPr="005D138B" w:rsidRDefault="00145D54" w:rsidP="00145D54">
      <w:pPr>
        <w:rPr>
          <w:rFonts w:asciiTheme="minorHAnsi" w:hAnsiTheme="minorHAnsi"/>
        </w:rPr>
      </w:pPr>
      <w:r w:rsidRPr="005D138B">
        <w:rPr>
          <w:rFonts w:asciiTheme="minorHAnsi" w:hAnsiTheme="minorHAnsi" w:cs="Helvetica"/>
        </w:rPr>
        <w:t xml:space="preserve">This insight connects closely to emerging fields such as HCD and HCAI, which emphasise the importance of designing systems around human contexts, needs and experiences to combine human AI strengths. As </w:t>
      </w:r>
      <w:r w:rsidRPr="005D138B">
        <w:rPr>
          <w:rFonts w:asciiTheme="minorHAnsi" w:eastAsiaTheme="minorHAnsi" w:hAnsiTheme="minorHAnsi"/>
          <w:lang w:eastAsia="en-US"/>
          <w14:ligatures w14:val="standardContextual"/>
        </w:rPr>
        <w:t xml:space="preserve">Schmager </w:t>
      </w:r>
      <w:r w:rsidRPr="005D138B">
        <w:rPr>
          <w:rFonts w:asciiTheme="minorHAnsi" w:eastAsiaTheme="minorHAnsi" w:hAnsiTheme="minorHAnsi"/>
          <w:i/>
          <w:iCs/>
          <w:lang w:eastAsia="en-US"/>
          <w14:ligatures w14:val="standardContextual"/>
        </w:rPr>
        <w:t>et al.,</w:t>
      </w:r>
      <w:r w:rsidRPr="005D138B">
        <w:rPr>
          <w:rFonts w:asciiTheme="minorHAnsi" w:eastAsiaTheme="minorHAnsi" w:hAnsiTheme="minorHAnsi"/>
          <w:lang w:eastAsia="en-US"/>
          <w14:ligatures w14:val="standardContextual"/>
        </w:rPr>
        <w:t xml:space="preserve"> (2025)</w:t>
      </w:r>
      <w:r w:rsidRPr="005D138B">
        <w:rPr>
          <w:rFonts w:asciiTheme="minorHAnsi" w:hAnsiTheme="minorHAnsi"/>
        </w:rPr>
        <w:t xml:space="preserve"> argue, effective AI systems require attention not only to technical capabilities, but also to context, purpose, and interaction design.  Applied to education, this suggests that meaningful human-AI interaction</w:t>
      </w:r>
      <w:r w:rsidR="00886D28" w:rsidRPr="005D138B">
        <w:rPr>
          <w:rFonts w:asciiTheme="minorHAnsi" w:hAnsiTheme="minorHAnsi"/>
        </w:rPr>
        <w:t>s</w:t>
      </w:r>
      <w:r w:rsidRPr="005D138B">
        <w:rPr>
          <w:rFonts w:asciiTheme="minorHAnsi" w:hAnsiTheme="minorHAnsi"/>
        </w:rPr>
        <w:t xml:space="preserve"> cannot be assumed through the introduction of genAI into educational </w:t>
      </w:r>
      <w:r w:rsidR="00886D28" w:rsidRPr="005D138B">
        <w:rPr>
          <w:rFonts w:asciiTheme="minorHAnsi" w:hAnsiTheme="minorHAnsi"/>
        </w:rPr>
        <w:t>settings but</w:t>
      </w:r>
      <w:r w:rsidRPr="005D138B">
        <w:rPr>
          <w:rFonts w:asciiTheme="minorHAnsi" w:hAnsiTheme="minorHAnsi"/>
        </w:rPr>
        <w:t xml:space="preserve"> must be deliberately designed and operationalised.  In the context of this pilot study, genAI demonstrated the capacity to function as a reflective participant within dialogical inquiry, but not as a fully realised co-collaborative partner.  The findings therefore suggest that co-creative human-AI interaction is not an inherent property of the technology itself, but an emergent outcome shaped by the design of the interaction.   </w:t>
      </w:r>
    </w:p>
    <w:p w14:paraId="2C46915D" w14:textId="77777777" w:rsidR="00145D54" w:rsidRPr="005D138B" w:rsidRDefault="00145D54" w:rsidP="00145D54">
      <w:pPr>
        <w:rPr>
          <w:rFonts w:asciiTheme="minorHAnsi" w:hAnsiTheme="minorHAnsi"/>
        </w:rPr>
      </w:pPr>
    </w:p>
    <w:p w14:paraId="371983F6" w14:textId="77777777" w:rsidR="004440C6" w:rsidRPr="005D138B" w:rsidRDefault="004440C6" w:rsidP="005E2CCC">
      <w:pPr>
        <w:rPr>
          <w:rFonts w:asciiTheme="minorHAnsi" w:hAnsiTheme="minorHAnsi"/>
          <w:b/>
          <w:bCs/>
        </w:rPr>
      </w:pPr>
    </w:p>
    <w:p w14:paraId="0458B1E8" w14:textId="63802A41" w:rsidR="00532038" w:rsidRPr="005D138B" w:rsidRDefault="00532038" w:rsidP="00532038">
      <w:pPr>
        <w:rPr>
          <w:rFonts w:asciiTheme="minorHAnsi" w:hAnsiTheme="minorHAnsi"/>
          <w:b/>
          <w:bCs/>
          <w:sz w:val="28"/>
          <w:szCs w:val="28"/>
        </w:rPr>
      </w:pPr>
      <w:r w:rsidRPr="005D138B">
        <w:rPr>
          <w:rFonts w:asciiTheme="minorHAnsi" w:hAnsiTheme="minorHAnsi"/>
          <w:b/>
          <w:bCs/>
          <w:sz w:val="28"/>
          <w:szCs w:val="28"/>
        </w:rPr>
        <w:t>Conclusion</w:t>
      </w:r>
    </w:p>
    <w:p w14:paraId="2E839400" w14:textId="77777777" w:rsidR="00E3792E" w:rsidRPr="005D138B" w:rsidRDefault="00E3792E" w:rsidP="005E2CCC">
      <w:pPr>
        <w:rPr>
          <w:rFonts w:asciiTheme="minorHAnsi" w:hAnsiTheme="minorHAnsi"/>
          <w:b/>
          <w:bCs/>
        </w:rPr>
      </w:pPr>
    </w:p>
    <w:p w14:paraId="2F8945F0" w14:textId="713F7D1E" w:rsidR="00E3792E" w:rsidRPr="005D138B" w:rsidRDefault="00E3792E" w:rsidP="00E3792E">
      <w:pPr>
        <w:rPr>
          <w:rFonts w:asciiTheme="minorHAnsi" w:hAnsiTheme="minorHAnsi"/>
        </w:rPr>
      </w:pPr>
      <w:r w:rsidRPr="005D138B">
        <w:rPr>
          <w:rFonts w:asciiTheme="minorHAnsi" w:hAnsiTheme="minorHAnsi"/>
        </w:rPr>
        <w:t>This pilot study explored an unconventional methodological approach to human-AI interaction by positioning genAI as an active participant within dialogical narrative inquiry.  Rather than examining genAI through conventional models of implementation or usability, the study investigated how structured interaction with a</w:t>
      </w:r>
      <w:r w:rsidR="003F4811" w:rsidRPr="005D138B">
        <w:rPr>
          <w:rFonts w:asciiTheme="minorHAnsi" w:hAnsiTheme="minorHAnsi"/>
        </w:rPr>
        <w:t xml:space="preserve"> gen</w:t>
      </w:r>
      <w:r w:rsidRPr="005D138B">
        <w:rPr>
          <w:rFonts w:asciiTheme="minorHAnsi" w:hAnsiTheme="minorHAnsi"/>
        </w:rPr>
        <w:t xml:space="preserve">AI ‘voice’ shaped </w:t>
      </w:r>
      <w:r w:rsidR="00991900" w:rsidRPr="005D138B">
        <w:rPr>
          <w:rFonts w:asciiTheme="minorHAnsi" w:hAnsiTheme="minorHAnsi"/>
        </w:rPr>
        <w:t>lecturers’</w:t>
      </w:r>
      <w:r w:rsidRPr="005D138B">
        <w:rPr>
          <w:rFonts w:asciiTheme="minorHAnsi" w:hAnsiTheme="minorHAnsi"/>
        </w:rPr>
        <w:t xml:space="preserve"> perceptions </w:t>
      </w:r>
      <w:r w:rsidR="00991900" w:rsidRPr="005D138B">
        <w:rPr>
          <w:rFonts w:asciiTheme="minorHAnsi" w:hAnsiTheme="minorHAnsi"/>
        </w:rPr>
        <w:t>of</w:t>
      </w:r>
      <w:r w:rsidRPr="005D138B">
        <w:rPr>
          <w:rFonts w:asciiTheme="minorHAnsi" w:hAnsiTheme="minorHAnsi"/>
        </w:rPr>
        <w:t xml:space="preserve"> education, technological change</w:t>
      </w:r>
      <w:r w:rsidR="0016643E" w:rsidRPr="005D138B">
        <w:rPr>
          <w:rFonts w:asciiTheme="minorHAnsi" w:hAnsiTheme="minorHAnsi"/>
        </w:rPr>
        <w:t xml:space="preserve">, </w:t>
      </w:r>
      <w:r w:rsidRPr="005D138B">
        <w:rPr>
          <w:rFonts w:asciiTheme="minorHAnsi" w:hAnsiTheme="minorHAnsi"/>
        </w:rPr>
        <w:t>and the implications of knowledge production.  In doing so, this study respond</w:t>
      </w:r>
      <w:r w:rsidR="00991900" w:rsidRPr="005D138B">
        <w:rPr>
          <w:rFonts w:asciiTheme="minorHAnsi" w:hAnsiTheme="minorHAnsi"/>
        </w:rPr>
        <w:t>s</w:t>
      </w:r>
      <w:r w:rsidRPr="005D138B">
        <w:rPr>
          <w:rFonts w:asciiTheme="minorHAnsi" w:hAnsiTheme="minorHAnsi"/>
        </w:rPr>
        <w:t xml:space="preserve"> to broader discussions within </w:t>
      </w:r>
      <w:proofErr w:type="spellStart"/>
      <w:r w:rsidRPr="005D138B">
        <w:rPr>
          <w:rFonts w:asciiTheme="minorHAnsi" w:hAnsiTheme="minorHAnsi"/>
        </w:rPr>
        <w:t>AIEd</w:t>
      </w:r>
      <w:proofErr w:type="spellEnd"/>
      <w:r w:rsidRPr="005D138B">
        <w:rPr>
          <w:rFonts w:asciiTheme="minorHAnsi" w:hAnsiTheme="minorHAnsi"/>
        </w:rPr>
        <w:t xml:space="preserve"> and HCAI that advocate for further development </w:t>
      </w:r>
      <w:r w:rsidR="00991900" w:rsidRPr="005D138B">
        <w:rPr>
          <w:rFonts w:asciiTheme="minorHAnsi" w:hAnsiTheme="minorHAnsi"/>
        </w:rPr>
        <w:t>of</w:t>
      </w:r>
      <w:r w:rsidRPr="005D138B">
        <w:rPr>
          <w:rFonts w:asciiTheme="minorHAnsi" w:hAnsiTheme="minorHAnsi"/>
        </w:rPr>
        <w:t xml:space="preserve"> strategies that combine human and AI strengths into a single system (Liu and Fu, 2024; Wang </w:t>
      </w:r>
      <w:r w:rsidRPr="005D138B">
        <w:rPr>
          <w:rFonts w:asciiTheme="minorHAnsi" w:hAnsiTheme="minorHAnsi"/>
          <w:i/>
          <w:iCs/>
        </w:rPr>
        <w:t>et al.,</w:t>
      </w:r>
      <w:r w:rsidRPr="005D138B">
        <w:rPr>
          <w:rFonts w:asciiTheme="minorHAnsi" w:hAnsiTheme="minorHAnsi"/>
        </w:rPr>
        <w:t xml:space="preserve"> 2024).</w:t>
      </w:r>
    </w:p>
    <w:p w14:paraId="615CAEA5" w14:textId="77777777" w:rsidR="00E3792E" w:rsidRPr="005D138B" w:rsidRDefault="00E3792E" w:rsidP="00E3792E">
      <w:pPr>
        <w:rPr>
          <w:rFonts w:asciiTheme="minorHAnsi" w:hAnsiTheme="minorHAnsi"/>
        </w:rPr>
      </w:pPr>
    </w:p>
    <w:p w14:paraId="4EA65E92" w14:textId="0F7E4B26" w:rsidR="00E3792E" w:rsidRPr="005D138B" w:rsidRDefault="00E3792E" w:rsidP="00E3792E">
      <w:pPr>
        <w:rPr>
          <w:rFonts w:asciiTheme="minorHAnsi" w:hAnsiTheme="minorHAnsi"/>
        </w:rPr>
      </w:pPr>
      <w:r w:rsidRPr="005D138B">
        <w:rPr>
          <w:rFonts w:asciiTheme="minorHAnsi" w:hAnsiTheme="minorHAnsi"/>
        </w:rPr>
        <w:t xml:space="preserve">A key finding was that genAI did not function as a fully co-collaborative partner within this </w:t>
      </w:r>
      <w:proofErr w:type="gramStart"/>
      <w:r w:rsidRPr="005D138B">
        <w:rPr>
          <w:rFonts w:asciiTheme="minorHAnsi" w:hAnsiTheme="minorHAnsi"/>
        </w:rPr>
        <w:t>particular dialogical</w:t>
      </w:r>
      <w:proofErr w:type="gramEnd"/>
      <w:r w:rsidRPr="005D138B">
        <w:rPr>
          <w:rFonts w:asciiTheme="minorHAnsi" w:hAnsiTheme="minorHAnsi"/>
        </w:rPr>
        <w:t xml:space="preserve"> encounter.  Instead, </w:t>
      </w:r>
      <w:r w:rsidR="00991900" w:rsidRPr="005D138B">
        <w:rPr>
          <w:rFonts w:asciiTheme="minorHAnsi" w:hAnsiTheme="minorHAnsi"/>
        </w:rPr>
        <w:t>it</w:t>
      </w:r>
      <w:r w:rsidRPr="005D138B">
        <w:rPr>
          <w:rFonts w:asciiTheme="minorHAnsi" w:hAnsiTheme="minorHAnsi"/>
        </w:rPr>
        <w:t xml:space="preserve"> primarily operated as a reflective ‘mirror-like’ presence that clarified and intensified participants existing perspectives</w:t>
      </w:r>
      <w:r w:rsidR="009E27E7" w:rsidRPr="005D138B">
        <w:rPr>
          <w:rFonts w:asciiTheme="minorHAnsi" w:hAnsiTheme="minorHAnsi"/>
        </w:rPr>
        <w:t>,</w:t>
      </w:r>
      <w:r w:rsidRPr="005D138B">
        <w:rPr>
          <w:rFonts w:asciiTheme="minorHAnsi" w:hAnsiTheme="minorHAnsi"/>
        </w:rPr>
        <w:t xml:space="preserve"> rather than reshaping them.  This suggests that</w:t>
      </w:r>
      <w:r w:rsidR="00991900" w:rsidRPr="005D138B">
        <w:rPr>
          <w:rFonts w:asciiTheme="minorHAnsi" w:hAnsiTheme="minorHAnsi"/>
        </w:rPr>
        <w:t>,</w:t>
      </w:r>
      <w:r w:rsidRPr="005D138B">
        <w:rPr>
          <w:rFonts w:asciiTheme="minorHAnsi" w:hAnsiTheme="minorHAnsi"/>
        </w:rPr>
        <w:t xml:space="preserve"> in thi</w:t>
      </w:r>
      <w:r w:rsidR="00991900" w:rsidRPr="005D138B">
        <w:rPr>
          <w:rFonts w:asciiTheme="minorHAnsi" w:hAnsiTheme="minorHAnsi"/>
        </w:rPr>
        <w:t>s</w:t>
      </w:r>
      <w:r w:rsidRPr="005D138B">
        <w:rPr>
          <w:rFonts w:asciiTheme="minorHAnsi" w:hAnsiTheme="minorHAnsi"/>
        </w:rPr>
        <w:t xml:space="preserve"> context</w:t>
      </w:r>
      <w:r w:rsidR="00991900" w:rsidRPr="005D138B">
        <w:rPr>
          <w:rFonts w:asciiTheme="minorHAnsi" w:hAnsiTheme="minorHAnsi"/>
        </w:rPr>
        <w:t>,</w:t>
      </w:r>
      <w:r w:rsidRPr="005D138B">
        <w:rPr>
          <w:rFonts w:asciiTheme="minorHAnsi" w:hAnsiTheme="minorHAnsi"/>
        </w:rPr>
        <w:t xml:space="preserve"> co-creative human-AI interaction is not an inherent property of the technology </w:t>
      </w:r>
      <w:r w:rsidR="005D0EBC" w:rsidRPr="005D138B">
        <w:rPr>
          <w:rFonts w:asciiTheme="minorHAnsi" w:hAnsiTheme="minorHAnsi"/>
        </w:rPr>
        <w:t>itself but</w:t>
      </w:r>
      <w:r w:rsidR="00991900" w:rsidRPr="005D138B">
        <w:rPr>
          <w:rFonts w:asciiTheme="minorHAnsi" w:hAnsiTheme="minorHAnsi"/>
        </w:rPr>
        <w:t xml:space="preserve"> is</w:t>
      </w:r>
      <w:r w:rsidRPr="005D138B">
        <w:rPr>
          <w:rFonts w:asciiTheme="minorHAnsi" w:hAnsiTheme="minorHAnsi"/>
        </w:rPr>
        <w:t xml:space="preserve"> </w:t>
      </w:r>
      <w:r w:rsidR="00991900" w:rsidRPr="005D138B">
        <w:rPr>
          <w:rFonts w:asciiTheme="minorHAnsi" w:hAnsiTheme="minorHAnsi"/>
        </w:rPr>
        <w:t>dependent</w:t>
      </w:r>
      <w:r w:rsidRPr="005D138B">
        <w:rPr>
          <w:rFonts w:asciiTheme="minorHAnsi" w:hAnsiTheme="minorHAnsi"/>
        </w:rPr>
        <w:t xml:space="preserve"> on how interaction is designed and operationalised.  In this sense, the study supports arguments within HCAI and HCD literature that </w:t>
      </w:r>
      <w:r w:rsidR="00991900" w:rsidRPr="005D138B">
        <w:rPr>
          <w:rFonts w:asciiTheme="minorHAnsi" w:hAnsiTheme="minorHAnsi"/>
        </w:rPr>
        <w:t xml:space="preserve">effective </w:t>
      </w:r>
      <w:r w:rsidRPr="005D138B">
        <w:rPr>
          <w:rFonts w:asciiTheme="minorHAnsi" w:hAnsiTheme="minorHAnsi"/>
        </w:rPr>
        <w:t xml:space="preserve">AI interaction requires </w:t>
      </w:r>
      <w:r w:rsidRPr="005D138B">
        <w:rPr>
          <w:rFonts w:asciiTheme="minorHAnsi" w:hAnsiTheme="minorHAnsi"/>
        </w:rPr>
        <w:lastRenderedPageBreak/>
        <w:t>attention not only to technical capabilities, but also to interactional design</w:t>
      </w:r>
      <w:r w:rsidR="00991900" w:rsidRPr="005D138B">
        <w:rPr>
          <w:rFonts w:asciiTheme="minorHAnsi" w:hAnsiTheme="minorHAnsi"/>
        </w:rPr>
        <w:t xml:space="preserve"> and context </w:t>
      </w:r>
      <w:r w:rsidRPr="005D138B">
        <w:rPr>
          <w:rFonts w:asciiTheme="minorHAnsi" w:hAnsiTheme="minorHAnsi"/>
        </w:rPr>
        <w:t>(</w:t>
      </w:r>
      <w:r w:rsidRPr="005D138B">
        <w:rPr>
          <w:rFonts w:asciiTheme="minorHAnsi" w:eastAsiaTheme="minorHAnsi" w:hAnsiTheme="minorHAnsi"/>
          <w:lang w:eastAsia="en-US"/>
          <w14:ligatures w14:val="standardContextual"/>
        </w:rPr>
        <w:t xml:space="preserve">Schmager </w:t>
      </w:r>
      <w:r w:rsidRPr="005D138B">
        <w:rPr>
          <w:rFonts w:asciiTheme="minorHAnsi" w:eastAsiaTheme="minorHAnsi" w:hAnsiTheme="minorHAnsi"/>
          <w:i/>
          <w:iCs/>
          <w:lang w:eastAsia="en-US"/>
          <w14:ligatures w14:val="standardContextual"/>
        </w:rPr>
        <w:t>et al.,</w:t>
      </w:r>
      <w:r w:rsidRPr="005D138B">
        <w:rPr>
          <w:rFonts w:asciiTheme="minorHAnsi" w:eastAsiaTheme="minorHAnsi" w:hAnsiTheme="minorHAnsi"/>
          <w:lang w:eastAsia="en-US"/>
          <w14:ligatures w14:val="standardContextual"/>
        </w:rPr>
        <w:t xml:space="preserve"> 2025)</w:t>
      </w:r>
      <w:r w:rsidRPr="005D138B">
        <w:rPr>
          <w:rFonts w:asciiTheme="minorHAnsi" w:hAnsiTheme="minorHAnsi"/>
        </w:rPr>
        <w:t xml:space="preserve">.  Additionally, while existing literature often emphasises human-like qualities such as trust, empathy, and </w:t>
      </w:r>
      <w:r w:rsidR="00345B62" w:rsidRPr="005D138B">
        <w:rPr>
          <w:rFonts w:asciiTheme="minorHAnsi" w:hAnsiTheme="minorHAnsi"/>
        </w:rPr>
        <w:t xml:space="preserve">rapport </w:t>
      </w:r>
      <w:r w:rsidRPr="005D138B">
        <w:rPr>
          <w:rFonts w:asciiTheme="minorHAnsi" w:hAnsiTheme="minorHAnsi"/>
        </w:rPr>
        <w:t xml:space="preserve">in </w:t>
      </w:r>
      <w:r w:rsidR="00991900" w:rsidRPr="005D138B">
        <w:rPr>
          <w:rFonts w:asciiTheme="minorHAnsi" w:hAnsiTheme="minorHAnsi"/>
        </w:rPr>
        <w:t xml:space="preserve">the design of </w:t>
      </w:r>
      <w:r w:rsidRPr="005D138B">
        <w:rPr>
          <w:rFonts w:asciiTheme="minorHAnsi" w:hAnsiTheme="minorHAnsi"/>
        </w:rPr>
        <w:t>AI systems (</w:t>
      </w:r>
      <w:r w:rsidRPr="005D138B">
        <w:rPr>
          <w:rFonts w:asciiTheme="minorHAnsi" w:hAnsiTheme="minorHAnsi"/>
          <w:lang w:val="en-US"/>
        </w:rPr>
        <w:t xml:space="preserve">Atkinson and Barker, 2023; </w:t>
      </w:r>
      <w:proofErr w:type="spellStart"/>
      <w:r w:rsidRPr="005D138B">
        <w:rPr>
          <w:rFonts w:asciiTheme="minorHAnsi" w:hAnsiTheme="minorHAnsi"/>
          <w:lang w:val="en-US"/>
        </w:rPr>
        <w:t>Kolomaznik</w:t>
      </w:r>
      <w:proofErr w:type="spellEnd"/>
      <w:r w:rsidRPr="005D138B">
        <w:rPr>
          <w:rFonts w:asciiTheme="minorHAnsi" w:hAnsiTheme="minorHAnsi"/>
          <w:lang w:val="en-US"/>
        </w:rPr>
        <w:t xml:space="preserve"> </w:t>
      </w:r>
      <w:r w:rsidRPr="005D138B">
        <w:rPr>
          <w:rFonts w:asciiTheme="minorHAnsi" w:hAnsiTheme="minorHAnsi"/>
          <w:i/>
          <w:iCs/>
          <w:lang w:val="en-US"/>
        </w:rPr>
        <w:t>et al.,</w:t>
      </w:r>
      <w:r w:rsidRPr="005D138B">
        <w:rPr>
          <w:rFonts w:asciiTheme="minorHAnsi" w:hAnsiTheme="minorHAnsi"/>
          <w:lang w:val="en-US"/>
        </w:rPr>
        <w:t xml:space="preserve"> 2024)</w:t>
      </w:r>
      <w:r w:rsidR="00345B62" w:rsidRPr="005D138B">
        <w:rPr>
          <w:rFonts w:asciiTheme="minorHAnsi" w:hAnsiTheme="minorHAnsi"/>
          <w:lang w:val="en-US"/>
        </w:rPr>
        <w:t>,</w:t>
      </w:r>
      <w:r w:rsidRPr="005D138B">
        <w:rPr>
          <w:rFonts w:asciiTheme="minorHAnsi" w:hAnsiTheme="minorHAnsi"/>
          <w:lang w:val="en-US"/>
        </w:rPr>
        <w:t xml:space="preserve"> the</w:t>
      </w:r>
      <w:r w:rsidRPr="005D138B">
        <w:rPr>
          <w:rFonts w:asciiTheme="minorHAnsi" w:hAnsiTheme="minorHAnsi"/>
        </w:rPr>
        <w:t xml:space="preserve"> findings suggest </w:t>
      </w:r>
      <w:r w:rsidRPr="005D138B">
        <w:rPr>
          <w:rFonts w:asciiTheme="minorHAnsi" w:hAnsiTheme="minorHAnsi"/>
          <w:lang w:val="en-US"/>
        </w:rPr>
        <w:t>that additional factors may need be considered</w:t>
      </w:r>
      <w:r w:rsidR="005D0EBC" w:rsidRPr="005D138B">
        <w:rPr>
          <w:rFonts w:asciiTheme="minorHAnsi" w:hAnsiTheme="minorHAnsi"/>
        </w:rPr>
        <w:t xml:space="preserve"> </w:t>
      </w:r>
      <w:r w:rsidR="00991900" w:rsidRPr="005D138B">
        <w:rPr>
          <w:rFonts w:asciiTheme="minorHAnsi" w:hAnsiTheme="minorHAnsi"/>
        </w:rPr>
        <w:t xml:space="preserve">in future research, </w:t>
      </w:r>
      <w:r w:rsidRPr="005D138B">
        <w:rPr>
          <w:rFonts w:asciiTheme="minorHAnsi" w:hAnsiTheme="minorHAnsi"/>
        </w:rPr>
        <w:t>such as intellectual friction</w:t>
      </w:r>
      <w:r w:rsidR="00991900" w:rsidRPr="005D138B">
        <w:rPr>
          <w:rFonts w:asciiTheme="minorHAnsi" w:hAnsiTheme="minorHAnsi"/>
        </w:rPr>
        <w:t>, which may</w:t>
      </w:r>
      <w:r w:rsidRPr="005D138B">
        <w:rPr>
          <w:rFonts w:asciiTheme="minorHAnsi" w:hAnsiTheme="minorHAnsi"/>
        </w:rPr>
        <w:t xml:space="preserve"> support deeper intellectual engagement</w:t>
      </w:r>
      <w:r w:rsidR="00991900" w:rsidRPr="005D138B">
        <w:rPr>
          <w:rFonts w:asciiTheme="minorHAnsi" w:hAnsiTheme="minorHAnsi"/>
        </w:rPr>
        <w:t xml:space="preserve"> between participants</w:t>
      </w:r>
      <w:r w:rsidRPr="005D138B">
        <w:rPr>
          <w:rFonts w:asciiTheme="minorHAnsi" w:hAnsiTheme="minorHAnsi"/>
        </w:rPr>
        <w:t xml:space="preserve">.  </w:t>
      </w:r>
    </w:p>
    <w:p w14:paraId="6D2E5F12" w14:textId="77777777" w:rsidR="00E3792E" w:rsidRPr="005D138B" w:rsidRDefault="00E3792E" w:rsidP="00E3792E">
      <w:pPr>
        <w:rPr>
          <w:rFonts w:asciiTheme="minorHAnsi" w:hAnsiTheme="minorHAnsi"/>
        </w:rPr>
      </w:pPr>
    </w:p>
    <w:p w14:paraId="1B6FC4CA" w14:textId="16F943DF" w:rsidR="00E3792E" w:rsidRPr="005D138B" w:rsidRDefault="00E3792E" w:rsidP="00E3792E">
      <w:pPr>
        <w:rPr>
          <w:rFonts w:asciiTheme="minorHAnsi" w:hAnsiTheme="minorHAnsi"/>
        </w:rPr>
      </w:pPr>
      <w:r w:rsidRPr="005D138B">
        <w:rPr>
          <w:rFonts w:asciiTheme="minorHAnsi" w:hAnsiTheme="minorHAnsi"/>
        </w:rPr>
        <w:t xml:space="preserve">Alongside this, </w:t>
      </w:r>
      <w:r w:rsidR="00991900" w:rsidRPr="005D138B">
        <w:rPr>
          <w:rFonts w:asciiTheme="minorHAnsi" w:hAnsiTheme="minorHAnsi"/>
        </w:rPr>
        <w:t xml:space="preserve">all </w:t>
      </w:r>
      <w:r w:rsidRPr="005D138B">
        <w:rPr>
          <w:rFonts w:asciiTheme="minorHAnsi" w:hAnsiTheme="minorHAnsi"/>
        </w:rPr>
        <w:t xml:space="preserve">participants narratives repeatedly returned to the importance of human judgment, intellectual ‘slowness’ and process-lead learning within an increasingly accelerated technological landscape.   These recurring concerns suggest that debates surrounding genAI in HE </w:t>
      </w:r>
      <w:proofErr w:type="gramStart"/>
      <w:r w:rsidRPr="005D138B">
        <w:rPr>
          <w:rFonts w:asciiTheme="minorHAnsi" w:hAnsiTheme="minorHAnsi"/>
        </w:rPr>
        <w:t>are</w:t>
      </w:r>
      <w:proofErr w:type="gramEnd"/>
      <w:r w:rsidRPr="005D138B">
        <w:rPr>
          <w:rFonts w:asciiTheme="minorHAnsi" w:hAnsiTheme="minorHAnsi"/>
        </w:rPr>
        <w:t xml:space="preserve"> not solely </w:t>
      </w:r>
      <w:r w:rsidR="003F4811" w:rsidRPr="005D138B">
        <w:rPr>
          <w:rFonts w:asciiTheme="minorHAnsi" w:hAnsiTheme="minorHAnsi"/>
        </w:rPr>
        <w:t>technological but</w:t>
      </w:r>
      <w:r w:rsidRPr="005D138B">
        <w:rPr>
          <w:rFonts w:asciiTheme="minorHAnsi" w:hAnsiTheme="minorHAnsi"/>
        </w:rPr>
        <w:t xml:space="preserve"> are also connected to broader questions regarding the purpose and values of educational systems themselves.  In this sense, the study aligns with Garcia’s (2024, p.03-04) argument that genAI integration may require broader cultural and pedagogical shifts.</w:t>
      </w:r>
    </w:p>
    <w:p w14:paraId="7E974476" w14:textId="77777777" w:rsidR="00E3792E" w:rsidRPr="005D138B" w:rsidRDefault="00E3792E" w:rsidP="00E3792E">
      <w:pPr>
        <w:rPr>
          <w:rFonts w:asciiTheme="minorHAnsi" w:hAnsiTheme="minorHAnsi"/>
        </w:rPr>
      </w:pPr>
    </w:p>
    <w:p w14:paraId="0AC27BAC" w14:textId="7EF6DE91" w:rsidR="00991900" w:rsidRPr="005D138B" w:rsidRDefault="00E3792E" w:rsidP="00E3792E">
      <w:pPr>
        <w:rPr>
          <w:rFonts w:asciiTheme="minorHAnsi" w:hAnsiTheme="minorHAnsi"/>
        </w:rPr>
      </w:pPr>
      <w:r w:rsidRPr="005D138B">
        <w:rPr>
          <w:rFonts w:asciiTheme="minorHAnsi" w:hAnsiTheme="minorHAnsi"/>
        </w:rPr>
        <w:t xml:space="preserve">Taken together, the findings indicate that long-term genAI integration within HE may depend less on </w:t>
      </w:r>
      <w:r w:rsidR="00991900" w:rsidRPr="005D138B">
        <w:rPr>
          <w:rFonts w:asciiTheme="minorHAnsi" w:hAnsiTheme="minorHAnsi"/>
        </w:rPr>
        <w:t xml:space="preserve">conventional models of implementation, and more on how </w:t>
      </w:r>
      <w:r w:rsidRPr="005D138B">
        <w:rPr>
          <w:rFonts w:asciiTheme="minorHAnsi" w:hAnsiTheme="minorHAnsi"/>
        </w:rPr>
        <w:t>human-AI interactions are design</w:t>
      </w:r>
      <w:r w:rsidR="00345B62" w:rsidRPr="005D138B">
        <w:rPr>
          <w:rFonts w:asciiTheme="minorHAnsi" w:hAnsiTheme="minorHAnsi"/>
        </w:rPr>
        <w:t>ed</w:t>
      </w:r>
      <w:r w:rsidR="00991900" w:rsidRPr="005D138B">
        <w:rPr>
          <w:rFonts w:asciiTheme="minorHAnsi" w:hAnsiTheme="minorHAnsi"/>
        </w:rPr>
        <w:t xml:space="preserve"> and how the technology is perceived.</w:t>
      </w:r>
      <w:r w:rsidRPr="005D138B">
        <w:rPr>
          <w:rFonts w:asciiTheme="minorHAnsi" w:hAnsiTheme="minorHAnsi"/>
        </w:rPr>
        <w:t xml:space="preserve"> </w:t>
      </w:r>
      <w:r w:rsidR="00991900" w:rsidRPr="005D138B">
        <w:rPr>
          <w:rFonts w:asciiTheme="minorHAnsi" w:hAnsiTheme="minorHAnsi"/>
        </w:rPr>
        <w:t xml:space="preserve">This suggests the need for a </w:t>
      </w:r>
      <w:r w:rsidR="00DF1DBF" w:rsidRPr="005D138B">
        <w:rPr>
          <w:rFonts w:asciiTheme="minorHAnsi" w:hAnsiTheme="minorHAnsi"/>
        </w:rPr>
        <w:t>‘</w:t>
      </w:r>
      <w:r w:rsidR="00991900" w:rsidRPr="005D138B">
        <w:rPr>
          <w:rFonts w:asciiTheme="minorHAnsi" w:hAnsiTheme="minorHAnsi"/>
        </w:rPr>
        <w:t>thinking over output</w:t>
      </w:r>
      <w:r w:rsidR="00DF1DBF" w:rsidRPr="005D138B">
        <w:rPr>
          <w:rFonts w:asciiTheme="minorHAnsi" w:hAnsiTheme="minorHAnsi"/>
        </w:rPr>
        <w:t xml:space="preserve">’ </w:t>
      </w:r>
      <w:r w:rsidR="00991900" w:rsidRPr="005D138B">
        <w:rPr>
          <w:rFonts w:asciiTheme="minorHAnsi" w:hAnsiTheme="minorHAnsi"/>
        </w:rPr>
        <w:t>model in education, that prioritises p</w:t>
      </w:r>
      <w:r w:rsidRPr="005D138B">
        <w:rPr>
          <w:rFonts w:asciiTheme="minorHAnsi" w:hAnsiTheme="minorHAnsi"/>
        </w:rPr>
        <w:t xml:space="preserve">rocess-orientated approaches </w:t>
      </w:r>
      <w:r w:rsidR="00991900" w:rsidRPr="005D138B">
        <w:rPr>
          <w:rFonts w:asciiTheme="minorHAnsi" w:hAnsiTheme="minorHAnsi"/>
        </w:rPr>
        <w:t>such as</w:t>
      </w:r>
      <w:r w:rsidRPr="005D138B">
        <w:rPr>
          <w:rFonts w:asciiTheme="minorHAnsi" w:hAnsiTheme="minorHAnsi"/>
        </w:rPr>
        <w:t xml:space="preserve"> dialogical logs, reflective iterations, and transparent </w:t>
      </w:r>
      <w:r w:rsidR="00991900" w:rsidRPr="005D138B">
        <w:rPr>
          <w:rFonts w:asciiTheme="minorHAnsi" w:hAnsiTheme="minorHAnsi"/>
        </w:rPr>
        <w:t xml:space="preserve">records of human-AI </w:t>
      </w:r>
      <w:r w:rsidRPr="005D138B">
        <w:rPr>
          <w:rFonts w:asciiTheme="minorHAnsi" w:hAnsiTheme="minorHAnsi"/>
        </w:rPr>
        <w:t>interaction</w:t>
      </w:r>
      <w:r w:rsidR="00991900" w:rsidRPr="005D138B">
        <w:rPr>
          <w:rFonts w:asciiTheme="minorHAnsi" w:hAnsiTheme="minorHAnsi"/>
        </w:rPr>
        <w:t xml:space="preserve">.  Such a </w:t>
      </w:r>
      <w:r w:rsidRPr="005D138B">
        <w:rPr>
          <w:rFonts w:asciiTheme="minorHAnsi" w:hAnsiTheme="minorHAnsi"/>
        </w:rPr>
        <w:t xml:space="preserve">shift </w:t>
      </w:r>
      <w:r w:rsidR="00991900" w:rsidRPr="005D138B">
        <w:rPr>
          <w:rFonts w:asciiTheme="minorHAnsi" w:hAnsiTheme="minorHAnsi"/>
        </w:rPr>
        <w:t xml:space="preserve">in how genAI is understood </w:t>
      </w:r>
      <w:r w:rsidR="005D0EBC" w:rsidRPr="005D138B">
        <w:rPr>
          <w:rFonts w:asciiTheme="minorHAnsi" w:hAnsiTheme="minorHAnsi"/>
        </w:rPr>
        <w:t xml:space="preserve">and operationalised </w:t>
      </w:r>
      <w:r w:rsidR="00991900" w:rsidRPr="005D138B">
        <w:rPr>
          <w:rFonts w:asciiTheme="minorHAnsi" w:hAnsiTheme="minorHAnsi"/>
        </w:rPr>
        <w:t>could inform</w:t>
      </w:r>
      <w:r w:rsidRPr="005D138B">
        <w:rPr>
          <w:rFonts w:asciiTheme="minorHAnsi" w:hAnsiTheme="minorHAnsi"/>
        </w:rPr>
        <w:t xml:space="preserve"> curriculum design, assessment practices</w:t>
      </w:r>
      <w:r w:rsidR="00DF1DBF" w:rsidRPr="005D138B">
        <w:rPr>
          <w:rFonts w:asciiTheme="minorHAnsi" w:hAnsiTheme="minorHAnsi"/>
        </w:rPr>
        <w:t>,</w:t>
      </w:r>
      <w:r w:rsidR="00991900" w:rsidRPr="005D138B">
        <w:rPr>
          <w:rFonts w:asciiTheme="minorHAnsi" w:hAnsiTheme="minorHAnsi"/>
        </w:rPr>
        <w:t xml:space="preserve"> and institutional policy</w:t>
      </w:r>
      <w:r w:rsidRPr="005D138B">
        <w:rPr>
          <w:rFonts w:asciiTheme="minorHAnsi" w:hAnsiTheme="minorHAnsi"/>
        </w:rPr>
        <w:t xml:space="preserve">.  </w:t>
      </w:r>
      <w:r w:rsidR="00991900" w:rsidRPr="005D138B">
        <w:rPr>
          <w:rFonts w:asciiTheme="minorHAnsi" w:hAnsiTheme="minorHAnsi"/>
        </w:rPr>
        <w:t xml:space="preserve">In this framing, </w:t>
      </w:r>
      <w:r w:rsidR="005D0EBC" w:rsidRPr="005D138B">
        <w:rPr>
          <w:rFonts w:asciiTheme="minorHAnsi" w:hAnsiTheme="minorHAnsi"/>
        </w:rPr>
        <w:t>genAI is</w:t>
      </w:r>
      <w:r w:rsidR="00991900" w:rsidRPr="005D138B">
        <w:rPr>
          <w:rFonts w:asciiTheme="minorHAnsi" w:hAnsiTheme="minorHAnsi"/>
        </w:rPr>
        <w:t xml:space="preserve"> better understood not as a shortcut to answers, but as a</w:t>
      </w:r>
      <w:r w:rsidR="005D0EBC" w:rsidRPr="005D138B">
        <w:rPr>
          <w:rFonts w:asciiTheme="minorHAnsi" w:hAnsiTheme="minorHAnsi"/>
        </w:rPr>
        <w:t xml:space="preserve"> ‘actor’ entangled in a process capable of </w:t>
      </w:r>
      <w:r w:rsidR="00991900" w:rsidRPr="005D138B">
        <w:rPr>
          <w:rFonts w:asciiTheme="minorHAnsi" w:hAnsiTheme="minorHAnsi"/>
        </w:rPr>
        <w:t xml:space="preserve">supporting deeper intellectual inquiry.  </w:t>
      </w:r>
    </w:p>
    <w:p w14:paraId="7A0ADDE4" w14:textId="77777777" w:rsidR="00991900" w:rsidRPr="005D138B" w:rsidRDefault="00991900" w:rsidP="00E3792E">
      <w:pPr>
        <w:rPr>
          <w:rFonts w:asciiTheme="minorHAnsi" w:hAnsiTheme="minorHAnsi"/>
        </w:rPr>
      </w:pPr>
    </w:p>
    <w:p w14:paraId="4F9ACD22" w14:textId="38347A4D" w:rsidR="00E3792E" w:rsidRPr="005D138B" w:rsidRDefault="00991900" w:rsidP="00E3792E">
      <w:pPr>
        <w:rPr>
          <w:rFonts w:asciiTheme="minorHAnsi" w:hAnsiTheme="minorHAnsi"/>
        </w:rPr>
      </w:pPr>
      <w:r w:rsidRPr="005D138B">
        <w:rPr>
          <w:rFonts w:asciiTheme="minorHAnsi" w:hAnsiTheme="minorHAnsi"/>
        </w:rPr>
        <w:t xml:space="preserve">Thus, </w:t>
      </w:r>
      <w:r w:rsidR="00E3792E" w:rsidRPr="005D138B">
        <w:rPr>
          <w:rFonts w:asciiTheme="minorHAnsi" w:hAnsiTheme="minorHAnsi"/>
        </w:rPr>
        <w:t xml:space="preserve">while exploratory in scope, this pilot study contributes an experimental methodological approach that </w:t>
      </w:r>
      <w:r w:rsidR="005D0EBC" w:rsidRPr="005D138B">
        <w:rPr>
          <w:rFonts w:asciiTheme="minorHAnsi" w:hAnsiTheme="minorHAnsi"/>
        </w:rPr>
        <w:t xml:space="preserve">will </w:t>
      </w:r>
      <w:r w:rsidR="00E3792E" w:rsidRPr="005D138B">
        <w:rPr>
          <w:rFonts w:asciiTheme="minorHAnsi" w:hAnsiTheme="minorHAnsi"/>
        </w:rPr>
        <w:t xml:space="preserve">support </w:t>
      </w:r>
      <w:r w:rsidR="005D0EBC" w:rsidRPr="005D138B">
        <w:rPr>
          <w:rFonts w:asciiTheme="minorHAnsi" w:hAnsiTheme="minorHAnsi"/>
        </w:rPr>
        <w:t xml:space="preserve">the </w:t>
      </w:r>
      <w:r w:rsidRPr="005D138B">
        <w:rPr>
          <w:rFonts w:asciiTheme="minorHAnsi" w:hAnsiTheme="minorHAnsi"/>
        </w:rPr>
        <w:t xml:space="preserve">further </w:t>
      </w:r>
      <w:r w:rsidR="005D0EBC" w:rsidRPr="005D138B">
        <w:rPr>
          <w:rFonts w:asciiTheme="minorHAnsi" w:hAnsiTheme="minorHAnsi"/>
        </w:rPr>
        <w:t>development of my r</w:t>
      </w:r>
      <w:r w:rsidRPr="005D138B">
        <w:rPr>
          <w:rFonts w:asciiTheme="minorHAnsi" w:hAnsiTheme="minorHAnsi"/>
        </w:rPr>
        <w:t>esearch into dialogical human-A</w:t>
      </w:r>
      <w:r w:rsidR="007F4106" w:rsidRPr="005D138B">
        <w:rPr>
          <w:rFonts w:asciiTheme="minorHAnsi" w:hAnsiTheme="minorHAnsi"/>
        </w:rPr>
        <w:t>I</w:t>
      </w:r>
      <w:r w:rsidRPr="005D138B">
        <w:rPr>
          <w:rFonts w:asciiTheme="minorHAnsi" w:hAnsiTheme="minorHAnsi"/>
        </w:rPr>
        <w:t xml:space="preserve"> interaction</w:t>
      </w:r>
      <w:r w:rsidR="00E3792E" w:rsidRPr="005D138B">
        <w:rPr>
          <w:rFonts w:asciiTheme="minorHAnsi" w:hAnsiTheme="minorHAnsi"/>
        </w:rPr>
        <w:t xml:space="preserve">, reflective learning, and long-term approaches to </w:t>
      </w:r>
      <w:r w:rsidR="003F4811" w:rsidRPr="005D138B">
        <w:rPr>
          <w:rFonts w:asciiTheme="minorHAnsi" w:hAnsiTheme="minorHAnsi"/>
        </w:rPr>
        <w:t>gen</w:t>
      </w:r>
      <w:r w:rsidR="00E3792E" w:rsidRPr="005D138B">
        <w:rPr>
          <w:rFonts w:asciiTheme="minorHAnsi" w:hAnsiTheme="minorHAnsi"/>
        </w:rPr>
        <w:t xml:space="preserve">AI integration in education.  </w:t>
      </w:r>
    </w:p>
    <w:p w14:paraId="43D41255" w14:textId="77777777" w:rsidR="003C1E20" w:rsidRPr="005D138B" w:rsidRDefault="003C1E20" w:rsidP="005E2CCC">
      <w:pPr>
        <w:rPr>
          <w:rFonts w:asciiTheme="minorHAnsi" w:hAnsiTheme="minorHAnsi"/>
        </w:rPr>
      </w:pPr>
    </w:p>
    <w:p w14:paraId="7988E6AB" w14:textId="4FEA500F" w:rsidR="00686B92" w:rsidRPr="005D138B" w:rsidRDefault="00686B92" w:rsidP="005E2CCC">
      <w:pPr>
        <w:rPr>
          <w:rFonts w:asciiTheme="minorHAnsi" w:hAnsiTheme="minorHAnsi"/>
          <w:b/>
          <w:bCs/>
          <w:sz w:val="28"/>
          <w:szCs w:val="28"/>
        </w:rPr>
      </w:pPr>
      <w:r w:rsidRPr="005D138B">
        <w:rPr>
          <w:rFonts w:asciiTheme="minorHAnsi" w:hAnsiTheme="minorHAnsi"/>
          <w:b/>
          <w:bCs/>
          <w:sz w:val="28"/>
          <w:szCs w:val="28"/>
        </w:rPr>
        <w:t xml:space="preserve">Limitations and </w:t>
      </w:r>
      <w:r w:rsidR="00A41A81" w:rsidRPr="005D138B">
        <w:rPr>
          <w:rFonts w:asciiTheme="minorHAnsi" w:hAnsiTheme="minorHAnsi"/>
          <w:b/>
          <w:bCs/>
          <w:sz w:val="28"/>
          <w:szCs w:val="28"/>
        </w:rPr>
        <w:t>Recommendations</w:t>
      </w:r>
    </w:p>
    <w:p w14:paraId="5BC9E622" w14:textId="77777777" w:rsidR="0088662B" w:rsidRPr="005D138B" w:rsidRDefault="0088662B" w:rsidP="005E2CCC">
      <w:pPr>
        <w:rPr>
          <w:rFonts w:asciiTheme="minorHAnsi" w:hAnsiTheme="minorHAnsi"/>
          <w:b/>
          <w:bCs/>
        </w:rPr>
      </w:pPr>
    </w:p>
    <w:p w14:paraId="507E4DFF" w14:textId="4C3F4443" w:rsidR="006807B7" w:rsidRPr="005D138B" w:rsidRDefault="006807B7" w:rsidP="005E2CCC">
      <w:pPr>
        <w:rPr>
          <w:rFonts w:asciiTheme="minorHAnsi" w:hAnsiTheme="minorHAnsi"/>
        </w:rPr>
      </w:pPr>
      <w:r w:rsidRPr="005D138B">
        <w:rPr>
          <w:rFonts w:asciiTheme="minorHAnsi" w:hAnsiTheme="minorHAnsi"/>
        </w:rPr>
        <w:t>As a pilot study, several limitations must be acknowledged.  The use of convenience sampling within a</w:t>
      </w:r>
      <w:r w:rsidR="008E530F" w:rsidRPr="005D138B">
        <w:rPr>
          <w:rFonts w:asciiTheme="minorHAnsi" w:hAnsiTheme="minorHAnsi"/>
        </w:rPr>
        <w:t xml:space="preserve"> single </w:t>
      </w:r>
      <w:r w:rsidRPr="005D138B">
        <w:rPr>
          <w:rFonts w:asciiTheme="minorHAnsi" w:hAnsiTheme="minorHAnsi"/>
        </w:rPr>
        <w:t xml:space="preserve">institutional and discipline context (art and design), </w:t>
      </w:r>
      <w:r w:rsidR="008E530F" w:rsidRPr="005D138B">
        <w:rPr>
          <w:rFonts w:asciiTheme="minorHAnsi" w:hAnsiTheme="minorHAnsi"/>
        </w:rPr>
        <w:t xml:space="preserve">alongside a small sample of two lecturers, and one genAI, may have shaped the findings.  For example, </w:t>
      </w:r>
      <w:r w:rsidR="000F711D" w:rsidRPr="005D138B">
        <w:rPr>
          <w:rFonts w:asciiTheme="minorHAnsi" w:hAnsiTheme="minorHAnsi"/>
        </w:rPr>
        <w:t xml:space="preserve">the strong critique of HE as ‘industrialised’ or ‘soulless’ may reflect </w:t>
      </w:r>
      <w:r w:rsidR="008A1093" w:rsidRPr="005D138B">
        <w:rPr>
          <w:rFonts w:asciiTheme="minorHAnsi" w:hAnsiTheme="minorHAnsi"/>
        </w:rPr>
        <w:t xml:space="preserve">localised experiences rather than widely held </w:t>
      </w:r>
      <w:r w:rsidR="000F711D" w:rsidRPr="005D138B">
        <w:rPr>
          <w:rFonts w:asciiTheme="minorHAnsi" w:hAnsiTheme="minorHAnsi"/>
        </w:rPr>
        <w:t>perspectives and</w:t>
      </w:r>
      <w:r w:rsidR="008A1093" w:rsidRPr="005D138B">
        <w:rPr>
          <w:rFonts w:asciiTheme="minorHAnsi" w:hAnsiTheme="minorHAnsi"/>
        </w:rPr>
        <w:t xml:space="preserve"> </w:t>
      </w:r>
      <w:r w:rsidR="000F711D" w:rsidRPr="005D138B">
        <w:rPr>
          <w:rFonts w:asciiTheme="minorHAnsi" w:hAnsiTheme="minorHAnsi"/>
        </w:rPr>
        <w:t>therefore requires</w:t>
      </w:r>
      <w:r w:rsidR="008A1093" w:rsidRPr="005D138B">
        <w:rPr>
          <w:rFonts w:asciiTheme="minorHAnsi" w:hAnsiTheme="minorHAnsi"/>
        </w:rPr>
        <w:t xml:space="preserve"> further investigation.  </w:t>
      </w:r>
      <w:r w:rsidR="009D6168" w:rsidRPr="005D138B">
        <w:rPr>
          <w:rFonts w:asciiTheme="minorHAnsi" w:hAnsiTheme="minorHAnsi"/>
        </w:rPr>
        <w:t xml:space="preserve">Additionally, </w:t>
      </w:r>
      <w:r w:rsidR="000F711D" w:rsidRPr="005D138B">
        <w:rPr>
          <w:rFonts w:asciiTheme="minorHAnsi" w:hAnsiTheme="minorHAnsi"/>
        </w:rPr>
        <w:t xml:space="preserve">the use of a single genAI </w:t>
      </w:r>
      <w:r w:rsidRPr="005D138B">
        <w:rPr>
          <w:rFonts w:asciiTheme="minorHAnsi" w:hAnsiTheme="minorHAnsi"/>
        </w:rPr>
        <w:t>voice</w:t>
      </w:r>
      <w:r w:rsidR="000F711D" w:rsidRPr="005D138B">
        <w:rPr>
          <w:rFonts w:asciiTheme="minorHAnsi" w:hAnsiTheme="minorHAnsi"/>
        </w:rPr>
        <w:t xml:space="preserve"> </w:t>
      </w:r>
      <w:r w:rsidRPr="005D138B">
        <w:rPr>
          <w:rFonts w:asciiTheme="minorHAnsi" w:hAnsiTheme="minorHAnsi"/>
        </w:rPr>
        <w:t xml:space="preserve">means the findings </w:t>
      </w:r>
      <w:r w:rsidR="000F711D" w:rsidRPr="005D138B">
        <w:rPr>
          <w:rFonts w:asciiTheme="minorHAnsi" w:hAnsiTheme="minorHAnsi"/>
        </w:rPr>
        <w:t>remain</w:t>
      </w:r>
      <w:r w:rsidRPr="005D138B">
        <w:rPr>
          <w:rFonts w:asciiTheme="minorHAnsi" w:hAnsiTheme="minorHAnsi"/>
        </w:rPr>
        <w:t xml:space="preserve"> exploratory </w:t>
      </w:r>
      <w:r w:rsidR="000F711D" w:rsidRPr="005D138B">
        <w:rPr>
          <w:rFonts w:asciiTheme="minorHAnsi" w:hAnsiTheme="minorHAnsi"/>
        </w:rPr>
        <w:t xml:space="preserve">rather than </w:t>
      </w:r>
      <w:r w:rsidRPr="005D138B">
        <w:rPr>
          <w:rFonts w:asciiTheme="minorHAnsi" w:hAnsiTheme="minorHAnsi"/>
        </w:rPr>
        <w:t>generalisable.  The identifi</w:t>
      </w:r>
      <w:r w:rsidR="000F711D" w:rsidRPr="005D138B">
        <w:rPr>
          <w:rFonts w:asciiTheme="minorHAnsi" w:hAnsiTheme="minorHAnsi"/>
        </w:rPr>
        <w:t>cation of genAI a</w:t>
      </w:r>
      <w:r w:rsidR="00170216" w:rsidRPr="005D138B">
        <w:rPr>
          <w:rFonts w:asciiTheme="minorHAnsi" w:hAnsiTheme="minorHAnsi"/>
        </w:rPr>
        <w:t>s</w:t>
      </w:r>
      <w:r w:rsidR="000F711D" w:rsidRPr="005D138B">
        <w:rPr>
          <w:rFonts w:asciiTheme="minorHAnsi" w:hAnsiTheme="minorHAnsi"/>
        </w:rPr>
        <w:t xml:space="preserve"> predominantly</w:t>
      </w:r>
      <w:r w:rsidR="00170216" w:rsidRPr="005D138B">
        <w:rPr>
          <w:rFonts w:asciiTheme="minorHAnsi" w:hAnsiTheme="minorHAnsi"/>
        </w:rPr>
        <w:t xml:space="preserve"> a</w:t>
      </w:r>
      <w:r w:rsidRPr="005D138B">
        <w:rPr>
          <w:rFonts w:asciiTheme="minorHAnsi" w:hAnsiTheme="minorHAnsi"/>
        </w:rPr>
        <w:t xml:space="preserve"> ‘mirror</w:t>
      </w:r>
      <w:r w:rsidR="000F711D" w:rsidRPr="005D138B">
        <w:rPr>
          <w:rFonts w:asciiTheme="minorHAnsi" w:hAnsiTheme="minorHAnsi"/>
        </w:rPr>
        <w:t>-like</w:t>
      </w:r>
      <w:r w:rsidRPr="005D138B">
        <w:rPr>
          <w:rFonts w:asciiTheme="minorHAnsi" w:hAnsiTheme="minorHAnsi"/>
        </w:rPr>
        <w:t xml:space="preserve">’ </w:t>
      </w:r>
      <w:r w:rsidR="000F711D" w:rsidRPr="005D138B">
        <w:rPr>
          <w:rFonts w:asciiTheme="minorHAnsi" w:hAnsiTheme="minorHAnsi"/>
        </w:rPr>
        <w:t xml:space="preserve">presence may </w:t>
      </w:r>
      <w:r w:rsidRPr="005D138B">
        <w:rPr>
          <w:rFonts w:asciiTheme="minorHAnsi" w:hAnsiTheme="minorHAnsi"/>
        </w:rPr>
        <w:t xml:space="preserve">also </w:t>
      </w:r>
      <w:r w:rsidR="000F711D" w:rsidRPr="005D138B">
        <w:rPr>
          <w:rFonts w:asciiTheme="minorHAnsi" w:hAnsiTheme="minorHAnsi"/>
        </w:rPr>
        <w:t>have been</w:t>
      </w:r>
      <w:r w:rsidRPr="005D138B">
        <w:rPr>
          <w:rFonts w:asciiTheme="minorHAnsi" w:hAnsiTheme="minorHAnsi"/>
        </w:rPr>
        <w:t xml:space="preserve"> influenced by the specific design of </w:t>
      </w:r>
      <w:r w:rsidR="003C4452" w:rsidRPr="005D138B">
        <w:rPr>
          <w:rFonts w:asciiTheme="minorHAnsi" w:hAnsiTheme="minorHAnsi"/>
        </w:rPr>
        <w:t>the interaction</w:t>
      </w:r>
      <w:r w:rsidRPr="005D138B">
        <w:rPr>
          <w:rFonts w:asciiTheme="minorHAnsi" w:hAnsiTheme="minorHAnsi"/>
        </w:rPr>
        <w:t xml:space="preserve"> and excerpts used in phase 2, rather than re</w:t>
      </w:r>
      <w:r w:rsidR="000F711D" w:rsidRPr="005D138B">
        <w:rPr>
          <w:rFonts w:asciiTheme="minorHAnsi" w:hAnsiTheme="minorHAnsi"/>
        </w:rPr>
        <w:t>presenting</w:t>
      </w:r>
      <w:r w:rsidRPr="005D138B">
        <w:rPr>
          <w:rFonts w:asciiTheme="minorHAnsi" w:hAnsiTheme="minorHAnsi"/>
        </w:rPr>
        <w:t xml:space="preserve"> an </w:t>
      </w:r>
      <w:r w:rsidR="008A1093" w:rsidRPr="005D138B">
        <w:rPr>
          <w:rFonts w:asciiTheme="minorHAnsi" w:hAnsiTheme="minorHAnsi"/>
        </w:rPr>
        <w:t>inherent</w:t>
      </w:r>
      <w:r w:rsidRPr="005D138B">
        <w:rPr>
          <w:rFonts w:asciiTheme="minorHAnsi" w:hAnsiTheme="minorHAnsi"/>
        </w:rPr>
        <w:t xml:space="preserve"> characteristic of </w:t>
      </w:r>
      <w:r w:rsidR="000F711D" w:rsidRPr="005D138B">
        <w:rPr>
          <w:rFonts w:asciiTheme="minorHAnsi" w:hAnsiTheme="minorHAnsi"/>
        </w:rPr>
        <w:t>the technology itself.</w:t>
      </w:r>
    </w:p>
    <w:p w14:paraId="0B2568AC" w14:textId="77777777" w:rsidR="008A1093" w:rsidRPr="005D138B" w:rsidRDefault="008A1093" w:rsidP="005E2CCC">
      <w:pPr>
        <w:rPr>
          <w:rFonts w:asciiTheme="minorHAnsi" w:hAnsiTheme="minorHAnsi"/>
        </w:rPr>
      </w:pPr>
    </w:p>
    <w:p w14:paraId="7CE0E403" w14:textId="03F4959D" w:rsidR="008A1093" w:rsidRPr="005D138B" w:rsidRDefault="008A1093" w:rsidP="005E2CCC">
      <w:pPr>
        <w:rPr>
          <w:rFonts w:asciiTheme="minorHAnsi" w:hAnsiTheme="minorHAnsi"/>
        </w:rPr>
      </w:pPr>
      <w:r w:rsidRPr="005D138B">
        <w:rPr>
          <w:rFonts w:asciiTheme="minorHAnsi" w:hAnsiTheme="minorHAnsi"/>
        </w:rPr>
        <w:t xml:space="preserve">These limitations point to several directions for future developments in </w:t>
      </w:r>
      <w:r w:rsidR="000F711D" w:rsidRPr="005D138B">
        <w:rPr>
          <w:rFonts w:asciiTheme="minorHAnsi" w:hAnsiTheme="minorHAnsi"/>
        </w:rPr>
        <w:t>my</w:t>
      </w:r>
      <w:r w:rsidRPr="005D138B">
        <w:rPr>
          <w:rFonts w:asciiTheme="minorHAnsi" w:hAnsiTheme="minorHAnsi"/>
        </w:rPr>
        <w:t xml:space="preserve"> research. Expanding the sample </w:t>
      </w:r>
      <w:r w:rsidR="000F711D" w:rsidRPr="005D138B">
        <w:rPr>
          <w:rFonts w:asciiTheme="minorHAnsi" w:hAnsiTheme="minorHAnsi"/>
        </w:rPr>
        <w:t xml:space="preserve">across </w:t>
      </w:r>
      <w:r w:rsidRPr="005D138B">
        <w:rPr>
          <w:rFonts w:asciiTheme="minorHAnsi" w:hAnsiTheme="minorHAnsi"/>
        </w:rPr>
        <w:t xml:space="preserve">a broader range of disciplines and possibly institutions would enable comparative analysis and help determine the extent to which these findings are </w:t>
      </w:r>
      <w:r w:rsidR="009D6168" w:rsidRPr="005D138B">
        <w:rPr>
          <w:rFonts w:asciiTheme="minorHAnsi" w:hAnsiTheme="minorHAnsi"/>
        </w:rPr>
        <w:t>context specific</w:t>
      </w:r>
      <w:r w:rsidRPr="005D138B">
        <w:rPr>
          <w:rFonts w:asciiTheme="minorHAnsi" w:hAnsiTheme="minorHAnsi"/>
        </w:rPr>
        <w:t xml:space="preserve">.  Incorporating </w:t>
      </w:r>
      <w:r w:rsidR="009D6168" w:rsidRPr="005D138B">
        <w:rPr>
          <w:rFonts w:asciiTheme="minorHAnsi" w:hAnsiTheme="minorHAnsi"/>
        </w:rPr>
        <w:t>multiple</w:t>
      </w:r>
      <w:r w:rsidRPr="005D138B">
        <w:rPr>
          <w:rFonts w:asciiTheme="minorHAnsi" w:hAnsiTheme="minorHAnsi"/>
        </w:rPr>
        <w:t xml:space="preserve"> </w:t>
      </w:r>
      <w:r w:rsidR="00C9217B" w:rsidRPr="005D138B">
        <w:rPr>
          <w:rFonts w:asciiTheme="minorHAnsi" w:hAnsiTheme="minorHAnsi"/>
        </w:rPr>
        <w:t>gen</w:t>
      </w:r>
      <w:r w:rsidRPr="005D138B">
        <w:rPr>
          <w:rFonts w:asciiTheme="minorHAnsi" w:hAnsiTheme="minorHAnsi"/>
        </w:rPr>
        <w:t xml:space="preserve">AI models </w:t>
      </w:r>
      <w:r w:rsidR="000F711D" w:rsidRPr="005D138B">
        <w:rPr>
          <w:rFonts w:asciiTheme="minorHAnsi" w:hAnsiTheme="minorHAnsi"/>
        </w:rPr>
        <w:t>may</w:t>
      </w:r>
      <w:r w:rsidRPr="005D138B">
        <w:rPr>
          <w:rFonts w:asciiTheme="minorHAnsi" w:hAnsiTheme="minorHAnsi"/>
        </w:rPr>
        <w:t xml:space="preserve"> also provide </w:t>
      </w:r>
      <w:r w:rsidRPr="005D138B">
        <w:rPr>
          <w:rFonts w:asciiTheme="minorHAnsi" w:hAnsiTheme="minorHAnsi"/>
        </w:rPr>
        <w:lastRenderedPageBreak/>
        <w:t xml:space="preserve">further insight into how </w:t>
      </w:r>
      <w:r w:rsidR="000F711D" w:rsidRPr="005D138B">
        <w:rPr>
          <w:rFonts w:asciiTheme="minorHAnsi" w:hAnsiTheme="minorHAnsi"/>
        </w:rPr>
        <w:t>differences</w:t>
      </w:r>
      <w:r w:rsidRPr="005D138B">
        <w:rPr>
          <w:rFonts w:asciiTheme="minorHAnsi" w:hAnsiTheme="minorHAnsi"/>
        </w:rPr>
        <w:t xml:space="preserve"> </w:t>
      </w:r>
      <w:r w:rsidR="000F711D" w:rsidRPr="005D138B">
        <w:rPr>
          <w:rFonts w:asciiTheme="minorHAnsi" w:hAnsiTheme="minorHAnsi"/>
        </w:rPr>
        <w:t>in</w:t>
      </w:r>
      <w:r w:rsidRPr="005D138B">
        <w:rPr>
          <w:rFonts w:asciiTheme="minorHAnsi" w:hAnsiTheme="minorHAnsi"/>
        </w:rPr>
        <w:t xml:space="preserve"> training data, </w:t>
      </w:r>
      <w:r w:rsidR="003C4452" w:rsidRPr="005D138B">
        <w:rPr>
          <w:rFonts w:asciiTheme="minorHAnsi" w:hAnsiTheme="minorHAnsi"/>
        </w:rPr>
        <w:t xml:space="preserve">may </w:t>
      </w:r>
      <w:r w:rsidRPr="005D138B">
        <w:rPr>
          <w:rFonts w:asciiTheme="minorHAnsi" w:hAnsiTheme="minorHAnsi"/>
        </w:rPr>
        <w:t xml:space="preserve">influence </w:t>
      </w:r>
      <w:r w:rsidR="009D6168" w:rsidRPr="005D138B">
        <w:rPr>
          <w:rFonts w:asciiTheme="minorHAnsi" w:hAnsiTheme="minorHAnsi"/>
        </w:rPr>
        <w:t>dialogical</w:t>
      </w:r>
      <w:r w:rsidRPr="005D138B">
        <w:rPr>
          <w:rFonts w:asciiTheme="minorHAnsi" w:hAnsiTheme="minorHAnsi"/>
        </w:rPr>
        <w:t xml:space="preserve"> outcomes and </w:t>
      </w:r>
      <w:r w:rsidR="00172C88" w:rsidRPr="005D138B">
        <w:rPr>
          <w:rFonts w:asciiTheme="minorHAnsi" w:hAnsiTheme="minorHAnsi"/>
        </w:rPr>
        <w:t>impact</w:t>
      </w:r>
      <w:r w:rsidR="000F711D" w:rsidRPr="005D138B">
        <w:rPr>
          <w:rFonts w:asciiTheme="minorHAnsi" w:hAnsiTheme="minorHAnsi"/>
        </w:rPr>
        <w:t xml:space="preserve"> </w:t>
      </w:r>
      <w:r w:rsidRPr="005D138B">
        <w:rPr>
          <w:rFonts w:asciiTheme="minorHAnsi" w:hAnsiTheme="minorHAnsi"/>
        </w:rPr>
        <w:t xml:space="preserve">genAI </w:t>
      </w:r>
      <w:r w:rsidR="000F711D" w:rsidRPr="005D138B">
        <w:rPr>
          <w:rFonts w:asciiTheme="minorHAnsi" w:hAnsiTheme="minorHAnsi"/>
        </w:rPr>
        <w:t>agency</w:t>
      </w:r>
      <w:r w:rsidRPr="005D138B">
        <w:rPr>
          <w:rFonts w:asciiTheme="minorHAnsi" w:hAnsiTheme="minorHAnsi"/>
        </w:rPr>
        <w:t>.</w:t>
      </w:r>
      <w:r w:rsidR="009D6168" w:rsidRPr="005D138B">
        <w:rPr>
          <w:rFonts w:asciiTheme="minorHAnsi" w:hAnsiTheme="minorHAnsi"/>
        </w:rPr>
        <w:t xml:space="preserve">  </w:t>
      </w:r>
      <w:r w:rsidRPr="005D138B">
        <w:rPr>
          <w:rFonts w:asciiTheme="minorHAnsi" w:hAnsiTheme="minorHAnsi"/>
        </w:rPr>
        <w:t xml:space="preserve">Methodologically, further experimentation with the </w:t>
      </w:r>
      <w:r w:rsidR="003C4452" w:rsidRPr="005D138B">
        <w:rPr>
          <w:rFonts w:asciiTheme="minorHAnsi" w:hAnsiTheme="minorHAnsi"/>
        </w:rPr>
        <w:t xml:space="preserve">design of the </w:t>
      </w:r>
      <w:r w:rsidR="009D6168" w:rsidRPr="005D138B">
        <w:rPr>
          <w:rFonts w:asciiTheme="minorHAnsi" w:hAnsiTheme="minorHAnsi"/>
        </w:rPr>
        <w:t>dialogical</w:t>
      </w:r>
      <w:r w:rsidRPr="005D138B">
        <w:rPr>
          <w:rFonts w:asciiTheme="minorHAnsi" w:hAnsiTheme="minorHAnsi"/>
        </w:rPr>
        <w:t xml:space="preserve"> </w:t>
      </w:r>
      <w:r w:rsidR="00172C88" w:rsidRPr="005D138B">
        <w:rPr>
          <w:rFonts w:asciiTheme="minorHAnsi" w:hAnsiTheme="minorHAnsi"/>
        </w:rPr>
        <w:t xml:space="preserve">interaction </w:t>
      </w:r>
      <w:r w:rsidRPr="005D138B">
        <w:rPr>
          <w:rFonts w:asciiTheme="minorHAnsi" w:hAnsiTheme="minorHAnsi"/>
        </w:rPr>
        <w:t xml:space="preserve">process is </w:t>
      </w:r>
      <w:r w:rsidR="000F711D" w:rsidRPr="005D138B">
        <w:rPr>
          <w:rFonts w:asciiTheme="minorHAnsi" w:hAnsiTheme="minorHAnsi"/>
        </w:rPr>
        <w:t>required</w:t>
      </w:r>
      <w:r w:rsidRPr="005D138B">
        <w:rPr>
          <w:rFonts w:asciiTheme="minorHAnsi" w:hAnsiTheme="minorHAnsi"/>
        </w:rPr>
        <w:t xml:space="preserve">.  This </w:t>
      </w:r>
      <w:r w:rsidR="000F711D" w:rsidRPr="005D138B">
        <w:rPr>
          <w:rFonts w:asciiTheme="minorHAnsi" w:hAnsiTheme="minorHAnsi"/>
        </w:rPr>
        <w:t>may</w:t>
      </w:r>
      <w:r w:rsidRPr="005D138B">
        <w:rPr>
          <w:rFonts w:asciiTheme="minorHAnsi" w:hAnsiTheme="minorHAnsi"/>
        </w:rPr>
        <w:t xml:space="preserve"> include </w:t>
      </w:r>
      <w:r w:rsidR="000F711D" w:rsidRPr="005D138B">
        <w:rPr>
          <w:rFonts w:asciiTheme="minorHAnsi" w:hAnsiTheme="minorHAnsi"/>
        </w:rPr>
        <w:t xml:space="preserve">the deliberate </w:t>
      </w:r>
      <w:r w:rsidR="003C4452" w:rsidRPr="005D138B">
        <w:rPr>
          <w:rFonts w:asciiTheme="minorHAnsi" w:hAnsiTheme="minorHAnsi"/>
        </w:rPr>
        <w:t xml:space="preserve">introducing </w:t>
      </w:r>
      <w:r w:rsidR="000F711D" w:rsidRPr="005D138B">
        <w:rPr>
          <w:rFonts w:asciiTheme="minorHAnsi" w:hAnsiTheme="minorHAnsi"/>
        </w:rPr>
        <w:t xml:space="preserve">of </w:t>
      </w:r>
      <w:r w:rsidR="003C4452" w:rsidRPr="005D138B">
        <w:rPr>
          <w:rFonts w:asciiTheme="minorHAnsi" w:hAnsiTheme="minorHAnsi"/>
        </w:rPr>
        <w:t>interactional friction</w:t>
      </w:r>
      <w:r w:rsidR="000F711D" w:rsidRPr="005D138B">
        <w:rPr>
          <w:rFonts w:asciiTheme="minorHAnsi" w:hAnsiTheme="minorHAnsi"/>
        </w:rPr>
        <w:t xml:space="preserve">, or disagreement within the </w:t>
      </w:r>
      <w:r w:rsidR="003C4452" w:rsidRPr="005D138B">
        <w:rPr>
          <w:rFonts w:asciiTheme="minorHAnsi" w:hAnsiTheme="minorHAnsi"/>
        </w:rPr>
        <w:t>human-AI encounter</w:t>
      </w:r>
      <w:r w:rsidRPr="005D138B">
        <w:rPr>
          <w:rFonts w:asciiTheme="minorHAnsi" w:hAnsiTheme="minorHAnsi"/>
        </w:rPr>
        <w:t xml:space="preserve">, </w:t>
      </w:r>
      <w:r w:rsidR="000F711D" w:rsidRPr="005D138B">
        <w:rPr>
          <w:rFonts w:asciiTheme="minorHAnsi" w:hAnsiTheme="minorHAnsi"/>
        </w:rPr>
        <w:t xml:space="preserve">alongside further iterative cycles </w:t>
      </w:r>
      <w:r w:rsidR="00170216" w:rsidRPr="005D138B">
        <w:rPr>
          <w:rFonts w:asciiTheme="minorHAnsi" w:hAnsiTheme="minorHAnsi"/>
        </w:rPr>
        <w:t>o</w:t>
      </w:r>
      <w:r w:rsidR="000F711D" w:rsidRPr="005D138B">
        <w:rPr>
          <w:rFonts w:asciiTheme="minorHAnsi" w:hAnsiTheme="minorHAnsi"/>
        </w:rPr>
        <w:t xml:space="preserve">f dialogue.  </w:t>
      </w:r>
      <w:r w:rsidRPr="005D138B">
        <w:rPr>
          <w:rFonts w:asciiTheme="minorHAnsi" w:hAnsiTheme="minorHAnsi"/>
        </w:rPr>
        <w:t xml:space="preserve">Such developments would </w:t>
      </w:r>
      <w:r w:rsidR="000F711D" w:rsidRPr="005D138B">
        <w:rPr>
          <w:rFonts w:asciiTheme="minorHAnsi" w:hAnsiTheme="minorHAnsi"/>
        </w:rPr>
        <w:t xml:space="preserve">help </w:t>
      </w:r>
      <w:r w:rsidRPr="005D138B">
        <w:rPr>
          <w:rFonts w:asciiTheme="minorHAnsi" w:hAnsiTheme="minorHAnsi"/>
        </w:rPr>
        <w:t xml:space="preserve">assess whether genAI can move beyond a reflective role towards more transformative </w:t>
      </w:r>
      <w:r w:rsidR="000F711D" w:rsidRPr="005D138B">
        <w:rPr>
          <w:rFonts w:asciiTheme="minorHAnsi" w:hAnsiTheme="minorHAnsi"/>
        </w:rPr>
        <w:t xml:space="preserve">forms of </w:t>
      </w:r>
      <w:r w:rsidRPr="005D138B">
        <w:rPr>
          <w:rFonts w:asciiTheme="minorHAnsi" w:hAnsiTheme="minorHAnsi"/>
        </w:rPr>
        <w:t xml:space="preserve">participation.  </w:t>
      </w:r>
    </w:p>
    <w:p w14:paraId="0E8386A0" w14:textId="77777777" w:rsidR="008A1093" w:rsidRPr="005D138B" w:rsidRDefault="008A1093" w:rsidP="005E2CCC">
      <w:pPr>
        <w:rPr>
          <w:rFonts w:asciiTheme="minorHAnsi" w:hAnsiTheme="minorHAnsi"/>
        </w:rPr>
      </w:pPr>
    </w:p>
    <w:p w14:paraId="333FC4A1" w14:textId="05F85272" w:rsidR="00172C88" w:rsidRPr="005D138B" w:rsidRDefault="008A1093" w:rsidP="00172C88">
      <w:pPr>
        <w:rPr>
          <w:rFonts w:asciiTheme="minorHAnsi" w:hAnsiTheme="minorHAnsi"/>
        </w:rPr>
      </w:pPr>
      <w:r w:rsidRPr="005D138B">
        <w:rPr>
          <w:rFonts w:asciiTheme="minorHAnsi" w:hAnsiTheme="minorHAnsi"/>
        </w:rPr>
        <w:t xml:space="preserve">Taken together, this pilot </w:t>
      </w:r>
      <w:r w:rsidR="000F711D" w:rsidRPr="005D138B">
        <w:rPr>
          <w:rFonts w:asciiTheme="minorHAnsi" w:hAnsiTheme="minorHAnsi"/>
        </w:rPr>
        <w:t xml:space="preserve">study </w:t>
      </w:r>
      <w:r w:rsidRPr="005D138B">
        <w:rPr>
          <w:rFonts w:asciiTheme="minorHAnsi" w:hAnsiTheme="minorHAnsi"/>
        </w:rPr>
        <w:t>has clarified both the methodological potential and the practical challenges of treating genAI as a participant</w:t>
      </w:r>
      <w:r w:rsidR="000F711D" w:rsidRPr="005D138B">
        <w:rPr>
          <w:rFonts w:asciiTheme="minorHAnsi" w:hAnsiTheme="minorHAnsi"/>
        </w:rPr>
        <w:t xml:space="preserve"> within narrative inquiry</w:t>
      </w:r>
      <w:r w:rsidRPr="005D138B">
        <w:rPr>
          <w:rFonts w:asciiTheme="minorHAnsi" w:hAnsiTheme="minorHAnsi"/>
        </w:rPr>
        <w:t xml:space="preserve">.  While the findings offer early insight into lectures perspectives on genAI, the primary contribution </w:t>
      </w:r>
      <w:r w:rsidR="000F711D" w:rsidRPr="005D138B">
        <w:rPr>
          <w:rFonts w:asciiTheme="minorHAnsi" w:hAnsiTheme="minorHAnsi"/>
        </w:rPr>
        <w:t xml:space="preserve">of the study </w:t>
      </w:r>
      <w:r w:rsidRPr="005D138B">
        <w:rPr>
          <w:rFonts w:asciiTheme="minorHAnsi" w:hAnsiTheme="minorHAnsi"/>
        </w:rPr>
        <w:t xml:space="preserve">lies in testing and refining an innovative research approach.  </w:t>
      </w:r>
      <w:r w:rsidR="00D623FC" w:rsidRPr="005D138B">
        <w:rPr>
          <w:rFonts w:asciiTheme="minorHAnsi" w:hAnsiTheme="minorHAnsi"/>
        </w:rPr>
        <w:t xml:space="preserve">As </w:t>
      </w:r>
      <w:proofErr w:type="spellStart"/>
      <w:r w:rsidR="00D623FC" w:rsidRPr="005D138B">
        <w:rPr>
          <w:rFonts w:asciiTheme="minorHAnsi" w:hAnsiTheme="minorHAnsi"/>
        </w:rPr>
        <w:t>Aldoseri</w:t>
      </w:r>
      <w:proofErr w:type="spellEnd"/>
      <w:r w:rsidR="00D623FC" w:rsidRPr="005D138B">
        <w:rPr>
          <w:rFonts w:asciiTheme="minorHAnsi" w:hAnsiTheme="minorHAnsi"/>
        </w:rPr>
        <w:t xml:space="preserve"> </w:t>
      </w:r>
      <w:r w:rsidR="00D623FC" w:rsidRPr="005D138B">
        <w:rPr>
          <w:rFonts w:asciiTheme="minorHAnsi" w:hAnsiTheme="minorHAnsi"/>
          <w:i/>
          <w:iCs/>
        </w:rPr>
        <w:t xml:space="preserve">et al., </w:t>
      </w:r>
      <w:r w:rsidR="00D623FC" w:rsidRPr="005D138B">
        <w:rPr>
          <w:rFonts w:asciiTheme="minorHAnsi" w:hAnsiTheme="minorHAnsi"/>
        </w:rPr>
        <w:t xml:space="preserve">(2024, p.04) argue, genAI has potential to ‘reshape our world in profound ways’.  Such a shift may require not only new technologies, but also new ways of conceptualising and engaging with them. </w:t>
      </w:r>
      <w:r w:rsidRPr="005D138B">
        <w:rPr>
          <w:rFonts w:asciiTheme="minorHAnsi" w:hAnsiTheme="minorHAnsi"/>
        </w:rPr>
        <w:t xml:space="preserve">With further development, this method has the potential to support </w:t>
      </w:r>
      <w:r w:rsidR="000F711D" w:rsidRPr="005D138B">
        <w:rPr>
          <w:rFonts w:asciiTheme="minorHAnsi" w:hAnsiTheme="minorHAnsi"/>
        </w:rPr>
        <w:t xml:space="preserve">richer </w:t>
      </w:r>
      <w:r w:rsidRPr="005D138B">
        <w:rPr>
          <w:rFonts w:asciiTheme="minorHAnsi" w:hAnsiTheme="minorHAnsi"/>
        </w:rPr>
        <w:t xml:space="preserve">exploration of human-AI </w:t>
      </w:r>
      <w:r w:rsidR="004B69E0" w:rsidRPr="005D138B">
        <w:rPr>
          <w:rFonts w:asciiTheme="minorHAnsi" w:hAnsiTheme="minorHAnsi"/>
        </w:rPr>
        <w:t>interaction</w:t>
      </w:r>
      <w:r w:rsidR="000F711D" w:rsidRPr="005D138B">
        <w:rPr>
          <w:rFonts w:asciiTheme="minorHAnsi" w:hAnsiTheme="minorHAnsi"/>
        </w:rPr>
        <w:t xml:space="preserve">, collaborative </w:t>
      </w:r>
      <w:r w:rsidRPr="005D138B">
        <w:rPr>
          <w:rFonts w:asciiTheme="minorHAnsi" w:hAnsiTheme="minorHAnsi"/>
        </w:rPr>
        <w:t>meaning</w:t>
      </w:r>
      <w:r w:rsidR="000F711D" w:rsidRPr="005D138B">
        <w:rPr>
          <w:rFonts w:asciiTheme="minorHAnsi" w:hAnsiTheme="minorHAnsi"/>
        </w:rPr>
        <w:t>-</w:t>
      </w:r>
      <w:r w:rsidRPr="005D138B">
        <w:rPr>
          <w:rFonts w:asciiTheme="minorHAnsi" w:hAnsiTheme="minorHAnsi"/>
        </w:rPr>
        <w:t>making</w:t>
      </w:r>
      <w:r w:rsidR="004B69E0" w:rsidRPr="005D138B">
        <w:rPr>
          <w:rFonts w:asciiTheme="minorHAnsi" w:hAnsiTheme="minorHAnsi"/>
        </w:rPr>
        <w:t xml:space="preserve">, </w:t>
      </w:r>
      <w:r w:rsidR="000F711D" w:rsidRPr="005D138B">
        <w:rPr>
          <w:rFonts w:asciiTheme="minorHAnsi" w:hAnsiTheme="minorHAnsi"/>
        </w:rPr>
        <w:t xml:space="preserve">and </w:t>
      </w:r>
      <w:r w:rsidRPr="005D138B">
        <w:rPr>
          <w:rFonts w:asciiTheme="minorHAnsi" w:hAnsiTheme="minorHAnsi"/>
        </w:rPr>
        <w:t>contribut</w:t>
      </w:r>
      <w:r w:rsidR="00172C88" w:rsidRPr="005D138B">
        <w:rPr>
          <w:rFonts w:asciiTheme="minorHAnsi" w:hAnsiTheme="minorHAnsi"/>
        </w:rPr>
        <w:t>e</w:t>
      </w:r>
      <w:r w:rsidR="004B69E0" w:rsidRPr="005D138B">
        <w:rPr>
          <w:rFonts w:asciiTheme="minorHAnsi" w:hAnsiTheme="minorHAnsi"/>
        </w:rPr>
        <w:t xml:space="preserve"> a novel insight</w:t>
      </w:r>
      <w:r w:rsidRPr="005D138B">
        <w:rPr>
          <w:rFonts w:asciiTheme="minorHAnsi" w:hAnsiTheme="minorHAnsi"/>
        </w:rPr>
        <w:t xml:space="preserve"> to the field of </w:t>
      </w:r>
      <w:proofErr w:type="spellStart"/>
      <w:r w:rsidRPr="005D138B">
        <w:rPr>
          <w:rFonts w:asciiTheme="minorHAnsi" w:hAnsiTheme="minorHAnsi"/>
        </w:rPr>
        <w:t>AIEd</w:t>
      </w:r>
      <w:proofErr w:type="spellEnd"/>
      <w:r w:rsidR="00FA0EFF" w:rsidRPr="005D138B">
        <w:rPr>
          <w:rFonts w:asciiTheme="minorHAnsi" w:hAnsiTheme="minorHAnsi"/>
        </w:rPr>
        <w:t>, w</w:t>
      </w:r>
      <w:r w:rsidR="00D623FC" w:rsidRPr="005D138B">
        <w:rPr>
          <w:rFonts w:asciiTheme="minorHAnsi" w:hAnsiTheme="minorHAnsi"/>
        </w:rPr>
        <w:t xml:space="preserve">hich may offer insight for lecturers, curriculum designers, and policy makers attempting to navigate </w:t>
      </w:r>
      <w:r w:rsidR="00172C88" w:rsidRPr="005D138B">
        <w:rPr>
          <w:rFonts w:asciiTheme="minorHAnsi" w:hAnsiTheme="minorHAnsi"/>
        </w:rPr>
        <w:t>genAI not through conventional models of implementation, usability or efficiency</w:t>
      </w:r>
      <w:r w:rsidR="00FA0EFF" w:rsidRPr="005D138B">
        <w:rPr>
          <w:rFonts w:asciiTheme="minorHAnsi" w:hAnsiTheme="minorHAnsi"/>
        </w:rPr>
        <w:t>,</w:t>
      </w:r>
      <w:r w:rsidR="00172C88" w:rsidRPr="005D138B">
        <w:rPr>
          <w:rFonts w:asciiTheme="minorHAnsi" w:hAnsiTheme="minorHAnsi"/>
        </w:rPr>
        <w:t xml:space="preserve"> but as an active participant in the process of knowledge production.  </w:t>
      </w:r>
    </w:p>
    <w:p w14:paraId="24BC1C00" w14:textId="77777777" w:rsidR="00E3792E" w:rsidRPr="005D138B" w:rsidRDefault="00E3792E" w:rsidP="00172C88">
      <w:pPr>
        <w:rPr>
          <w:rFonts w:asciiTheme="minorHAnsi" w:hAnsiTheme="minorHAnsi"/>
        </w:rPr>
      </w:pPr>
    </w:p>
    <w:p w14:paraId="21F7F945" w14:textId="77777777" w:rsidR="00642A7F" w:rsidRPr="005D138B" w:rsidRDefault="00642A7F" w:rsidP="005E2CCC">
      <w:pPr>
        <w:rPr>
          <w:rFonts w:asciiTheme="minorHAnsi" w:hAnsiTheme="minorHAnsi"/>
        </w:rPr>
      </w:pPr>
    </w:p>
    <w:p w14:paraId="26701BFA" w14:textId="77777777" w:rsidR="0028375D" w:rsidRPr="005D138B" w:rsidRDefault="0028375D"/>
    <w:p w14:paraId="47AFB56C" w14:textId="5F67F28F" w:rsidR="007B1B59" w:rsidRPr="005D138B" w:rsidRDefault="007B1B59">
      <w:r w:rsidRPr="005D138B">
        <w:t xml:space="preserve"> </w:t>
      </w:r>
    </w:p>
    <w:sectPr w:rsidR="007B1B59" w:rsidRPr="005D138B">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1656C" w14:textId="77777777" w:rsidR="008F0905" w:rsidRDefault="008F0905" w:rsidP="00FE0542">
      <w:r>
        <w:separator/>
      </w:r>
    </w:p>
  </w:endnote>
  <w:endnote w:type="continuationSeparator" w:id="0">
    <w:p w14:paraId="1653409A" w14:textId="77777777" w:rsidR="008F0905" w:rsidRDefault="008F0905" w:rsidP="00FE0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inion Pro">
    <w:altName w:val="Cambria"/>
    <w:panose1 w:val="02040503050306020203"/>
    <w:charset w:val="00"/>
    <w:family w:val="roman"/>
    <w:pitch w:val="variable"/>
    <w:sig w:usb0="60000287" w:usb1="00000001"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22302308"/>
      <w:docPartObj>
        <w:docPartGallery w:val="Page Numbers (Bottom of Page)"/>
        <w:docPartUnique/>
      </w:docPartObj>
    </w:sdtPr>
    <w:sdtContent>
      <w:p w14:paraId="0E9A145F" w14:textId="1750014B" w:rsidR="00FE0542" w:rsidRDefault="00FE0542" w:rsidP="00AE2A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FD58D4A" w14:textId="77777777" w:rsidR="00FE0542" w:rsidRDefault="00FE0542" w:rsidP="00FE054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4867856"/>
      <w:docPartObj>
        <w:docPartGallery w:val="Page Numbers (Bottom of Page)"/>
        <w:docPartUnique/>
      </w:docPartObj>
    </w:sdtPr>
    <w:sdtContent>
      <w:p w14:paraId="227679C3" w14:textId="56F92794" w:rsidR="00FE0542" w:rsidRDefault="00FE0542" w:rsidP="00AE2A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40414164" w14:textId="77777777" w:rsidR="00FE0542" w:rsidRDefault="00FE0542" w:rsidP="00FE054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02CD6" w14:textId="77777777" w:rsidR="008F0905" w:rsidRDefault="008F0905" w:rsidP="00FE0542">
      <w:r>
        <w:separator/>
      </w:r>
    </w:p>
  </w:footnote>
  <w:footnote w:type="continuationSeparator" w:id="0">
    <w:p w14:paraId="336567D2" w14:textId="77777777" w:rsidR="008F0905" w:rsidRDefault="008F0905" w:rsidP="00FE05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B77B2"/>
    <w:multiLevelType w:val="hybridMultilevel"/>
    <w:tmpl w:val="3F921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E00362"/>
    <w:multiLevelType w:val="multilevel"/>
    <w:tmpl w:val="EBB891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9C44F46"/>
    <w:multiLevelType w:val="hybridMultilevel"/>
    <w:tmpl w:val="B4A83C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A47976"/>
    <w:multiLevelType w:val="multilevel"/>
    <w:tmpl w:val="F86615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E240E6"/>
    <w:multiLevelType w:val="hybridMultilevel"/>
    <w:tmpl w:val="F210D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2A7EF7"/>
    <w:multiLevelType w:val="hybridMultilevel"/>
    <w:tmpl w:val="BFB6327A"/>
    <w:lvl w:ilvl="0" w:tplc="31562DD6">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F305E1"/>
    <w:multiLevelType w:val="multilevel"/>
    <w:tmpl w:val="75F268D6"/>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071615C"/>
    <w:multiLevelType w:val="multilevel"/>
    <w:tmpl w:val="830E4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BA121C"/>
    <w:multiLevelType w:val="multilevel"/>
    <w:tmpl w:val="039C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7619D1"/>
    <w:multiLevelType w:val="hybridMultilevel"/>
    <w:tmpl w:val="1EEEF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3C1FB0"/>
    <w:multiLevelType w:val="hybridMultilevel"/>
    <w:tmpl w:val="49F6D75C"/>
    <w:lvl w:ilvl="0" w:tplc="5ECE658C">
      <w:start w:val="1"/>
      <w:numFmt w:val="decimal"/>
      <w:lvlText w:val="%1."/>
      <w:lvlJc w:val="left"/>
      <w:pPr>
        <w:ind w:left="720" w:hanging="360"/>
      </w:pPr>
      <w:rPr>
        <w:rFonts w:ascii="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514EC7"/>
    <w:multiLevelType w:val="hybridMultilevel"/>
    <w:tmpl w:val="114CF4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256214"/>
    <w:multiLevelType w:val="hybridMultilevel"/>
    <w:tmpl w:val="B1CA1DE2"/>
    <w:lvl w:ilvl="0" w:tplc="31562DD6">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751767"/>
    <w:multiLevelType w:val="hybridMultilevel"/>
    <w:tmpl w:val="7B54DD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005581"/>
    <w:multiLevelType w:val="hybridMultilevel"/>
    <w:tmpl w:val="B1AC9D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7CE3E0B"/>
    <w:multiLevelType w:val="hybridMultilevel"/>
    <w:tmpl w:val="2BB41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94E4AEA"/>
    <w:multiLevelType w:val="hybridMultilevel"/>
    <w:tmpl w:val="4DB6B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477F09"/>
    <w:multiLevelType w:val="hybridMultilevel"/>
    <w:tmpl w:val="F1A26E1C"/>
    <w:lvl w:ilvl="0" w:tplc="BFF0E95C">
      <w:start w:val="1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800640"/>
    <w:multiLevelType w:val="multilevel"/>
    <w:tmpl w:val="F254225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C20D54"/>
    <w:multiLevelType w:val="hybridMultilevel"/>
    <w:tmpl w:val="6AB89E00"/>
    <w:lvl w:ilvl="0" w:tplc="C090CF4E">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273769"/>
    <w:multiLevelType w:val="hybridMultilevel"/>
    <w:tmpl w:val="4864A7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F874B9"/>
    <w:multiLevelType w:val="multilevel"/>
    <w:tmpl w:val="7AD26C9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22383B"/>
    <w:multiLevelType w:val="hybridMultilevel"/>
    <w:tmpl w:val="CFA8E780"/>
    <w:lvl w:ilvl="0" w:tplc="31562DD6">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E8770C"/>
    <w:multiLevelType w:val="hybridMultilevel"/>
    <w:tmpl w:val="9E407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F405BA"/>
    <w:multiLevelType w:val="hybridMultilevel"/>
    <w:tmpl w:val="CB8655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A3364D"/>
    <w:multiLevelType w:val="hybridMultilevel"/>
    <w:tmpl w:val="E5A81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146C63"/>
    <w:multiLevelType w:val="hybridMultilevel"/>
    <w:tmpl w:val="AE161D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F6A42A8"/>
    <w:multiLevelType w:val="multilevel"/>
    <w:tmpl w:val="E38E6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7A7DED"/>
    <w:multiLevelType w:val="hybridMultilevel"/>
    <w:tmpl w:val="78C49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152DF5"/>
    <w:multiLevelType w:val="hybridMultilevel"/>
    <w:tmpl w:val="8DC65736"/>
    <w:lvl w:ilvl="0" w:tplc="31562DD6">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BD13ED"/>
    <w:multiLevelType w:val="multilevel"/>
    <w:tmpl w:val="25662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200B38"/>
    <w:multiLevelType w:val="hybridMultilevel"/>
    <w:tmpl w:val="C69001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0E4D40"/>
    <w:multiLevelType w:val="hybridMultilevel"/>
    <w:tmpl w:val="AA6CA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1E6FE6"/>
    <w:multiLevelType w:val="hybridMultilevel"/>
    <w:tmpl w:val="15B4F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25210F"/>
    <w:multiLevelType w:val="hybridMultilevel"/>
    <w:tmpl w:val="3DA0773A"/>
    <w:lvl w:ilvl="0" w:tplc="08807D5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740B0B7F"/>
    <w:multiLevelType w:val="hybridMultilevel"/>
    <w:tmpl w:val="FBBC0D6E"/>
    <w:lvl w:ilvl="0" w:tplc="18F25A1A">
      <w:start w:val="1"/>
      <w:numFmt w:val="decimal"/>
      <w:lvlText w:val="%1."/>
      <w:lvlJc w:val="left"/>
      <w:pPr>
        <w:ind w:left="720" w:hanging="360"/>
      </w:pPr>
      <w:rPr>
        <w:rFonts w:eastAsia="Times New Roman" w:cs="Times New Roman"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E1B1488"/>
    <w:multiLevelType w:val="hybridMultilevel"/>
    <w:tmpl w:val="D8861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0300777">
    <w:abstractNumId w:val="28"/>
  </w:num>
  <w:num w:numId="2" w16cid:durableId="644159404">
    <w:abstractNumId w:val="25"/>
  </w:num>
  <w:num w:numId="3" w16cid:durableId="211113212">
    <w:abstractNumId w:val="5"/>
  </w:num>
  <w:num w:numId="4" w16cid:durableId="745885901">
    <w:abstractNumId w:val="35"/>
  </w:num>
  <w:num w:numId="5" w16cid:durableId="1737316438">
    <w:abstractNumId w:val="16"/>
  </w:num>
  <w:num w:numId="6" w16cid:durableId="949580277">
    <w:abstractNumId w:val="9"/>
  </w:num>
  <w:num w:numId="7" w16cid:durableId="1224414089">
    <w:abstractNumId w:val="0"/>
  </w:num>
  <w:num w:numId="8" w16cid:durableId="807622762">
    <w:abstractNumId w:val="15"/>
  </w:num>
  <w:num w:numId="9" w16cid:durableId="2062754231">
    <w:abstractNumId w:val="10"/>
  </w:num>
  <w:num w:numId="10" w16cid:durableId="458493941">
    <w:abstractNumId w:val="31"/>
  </w:num>
  <w:num w:numId="11" w16cid:durableId="553853166">
    <w:abstractNumId w:val="27"/>
  </w:num>
  <w:num w:numId="12" w16cid:durableId="1642685283">
    <w:abstractNumId w:val="8"/>
  </w:num>
  <w:num w:numId="13" w16cid:durableId="1579707108">
    <w:abstractNumId w:val="7"/>
  </w:num>
  <w:num w:numId="14" w16cid:durableId="915014248">
    <w:abstractNumId w:val="36"/>
  </w:num>
  <w:num w:numId="15" w16cid:durableId="1738893148">
    <w:abstractNumId w:val="4"/>
  </w:num>
  <w:num w:numId="16" w16cid:durableId="166527038">
    <w:abstractNumId w:val="32"/>
  </w:num>
  <w:num w:numId="17" w16cid:durableId="148836541">
    <w:abstractNumId w:val="17"/>
  </w:num>
  <w:num w:numId="18" w16cid:durableId="1000160005">
    <w:abstractNumId w:val="29"/>
  </w:num>
  <w:num w:numId="19" w16cid:durableId="1009914728">
    <w:abstractNumId w:val="12"/>
  </w:num>
  <w:num w:numId="20" w16cid:durableId="1643540716">
    <w:abstractNumId w:val="22"/>
  </w:num>
  <w:num w:numId="21" w16cid:durableId="41294074">
    <w:abstractNumId w:val="2"/>
  </w:num>
  <w:num w:numId="22" w16cid:durableId="2131699831">
    <w:abstractNumId w:val="30"/>
  </w:num>
  <w:num w:numId="23" w16cid:durableId="295991649">
    <w:abstractNumId w:val="3"/>
  </w:num>
  <w:num w:numId="24" w16cid:durableId="1668627744">
    <w:abstractNumId w:val="21"/>
  </w:num>
  <w:num w:numId="25" w16cid:durableId="2104840415">
    <w:abstractNumId w:val="18"/>
  </w:num>
  <w:num w:numId="26" w16cid:durableId="669020849">
    <w:abstractNumId w:val="13"/>
  </w:num>
  <w:num w:numId="27" w16cid:durableId="180976688">
    <w:abstractNumId w:val="34"/>
  </w:num>
  <w:num w:numId="28" w16cid:durableId="1044211994">
    <w:abstractNumId w:val="19"/>
  </w:num>
  <w:num w:numId="29" w16cid:durableId="2033995404">
    <w:abstractNumId w:val="11"/>
  </w:num>
  <w:num w:numId="30" w16cid:durableId="1763603294">
    <w:abstractNumId w:val="20"/>
  </w:num>
  <w:num w:numId="31" w16cid:durableId="34503397">
    <w:abstractNumId w:val="24"/>
  </w:num>
  <w:num w:numId="32" w16cid:durableId="1220243695">
    <w:abstractNumId w:val="26"/>
  </w:num>
  <w:num w:numId="33" w16cid:durableId="1760368881">
    <w:abstractNumId w:val="1"/>
  </w:num>
  <w:num w:numId="34" w16cid:durableId="766855029">
    <w:abstractNumId w:val="6"/>
  </w:num>
  <w:num w:numId="35" w16cid:durableId="1892114987">
    <w:abstractNumId w:val="23"/>
  </w:num>
  <w:num w:numId="36" w16cid:durableId="1497840019">
    <w:abstractNumId w:val="33"/>
  </w:num>
  <w:num w:numId="37" w16cid:durableId="149614766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718"/>
    <w:rsid w:val="00001691"/>
    <w:rsid w:val="000030E7"/>
    <w:rsid w:val="00004498"/>
    <w:rsid w:val="00010A18"/>
    <w:rsid w:val="00011156"/>
    <w:rsid w:val="00013A59"/>
    <w:rsid w:val="00014034"/>
    <w:rsid w:val="000159A5"/>
    <w:rsid w:val="00016844"/>
    <w:rsid w:val="00022824"/>
    <w:rsid w:val="00030FF4"/>
    <w:rsid w:val="00031089"/>
    <w:rsid w:val="00032A9F"/>
    <w:rsid w:val="00032DAE"/>
    <w:rsid w:val="00036EF6"/>
    <w:rsid w:val="00036F46"/>
    <w:rsid w:val="000456ED"/>
    <w:rsid w:val="00047B05"/>
    <w:rsid w:val="00047C53"/>
    <w:rsid w:val="00053181"/>
    <w:rsid w:val="00053EE7"/>
    <w:rsid w:val="0005471B"/>
    <w:rsid w:val="000556BE"/>
    <w:rsid w:val="00055891"/>
    <w:rsid w:val="0005759A"/>
    <w:rsid w:val="00060F7A"/>
    <w:rsid w:val="00064AF3"/>
    <w:rsid w:val="00064E79"/>
    <w:rsid w:val="0006512A"/>
    <w:rsid w:val="000658A5"/>
    <w:rsid w:val="00066CDB"/>
    <w:rsid w:val="0007117B"/>
    <w:rsid w:val="00072722"/>
    <w:rsid w:val="00074062"/>
    <w:rsid w:val="00074A9C"/>
    <w:rsid w:val="00077655"/>
    <w:rsid w:val="0008201D"/>
    <w:rsid w:val="000857DB"/>
    <w:rsid w:val="00086E1A"/>
    <w:rsid w:val="00090499"/>
    <w:rsid w:val="000A34EF"/>
    <w:rsid w:val="000A49B5"/>
    <w:rsid w:val="000B22F5"/>
    <w:rsid w:val="000B49E4"/>
    <w:rsid w:val="000B6F82"/>
    <w:rsid w:val="000B7225"/>
    <w:rsid w:val="000B7BD1"/>
    <w:rsid w:val="000C0345"/>
    <w:rsid w:val="000D0ED4"/>
    <w:rsid w:val="000D2229"/>
    <w:rsid w:val="000E24BC"/>
    <w:rsid w:val="000E2AD5"/>
    <w:rsid w:val="000E58BC"/>
    <w:rsid w:val="000F1E0B"/>
    <w:rsid w:val="000F711D"/>
    <w:rsid w:val="00102FE9"/>
    <w:rsid w:val="00106CE1"/>
    <w:rsid w:val="00107570"/>
    <w:rsid w:val="00110FC1"/>
    <w:rsid w:val="00112DAA"/>
    <w:rsid w:val="001136B1"/>
    <w:rsid w:val="00114D34"/>
    <w:rsid w:val="00117B7D"/>
    <w:rsid w:val="001216B1"/>
    <w:rsid w:val="00121C7D"/>
    <w:rsid w:val="001234A3"/>
    <w:rsid w:val="00123A33"/>
    <w:rsid w:val="0012740C"/>
    <w:rsid w:val="001303BC"/>
    <w:rsid w:val="0013113F"/>
    <w:rsid w:val="0013183F"/>
    <w:rsid w:val="001330A1"/>
    <w:rsid w:val="001362F8"/>
    <w:rsid w:val="00140C92"/>
    <w:rsid w:val="0014139F"/>
    <w:rsid w:val="00144BA5"/>
    <w:rsid w:val="00145D54"/>
    <w:rsid w:val="00146F02"/>
    <w:rsid w:val="00151CBF"/>
    <w:rsid w:val="00152E35"/>
    <w:rsid w:val="00154AF3"/>
    <w:rsid w:val="001601EA"/>
    <w:rsid w:val="0016057D"/>
    <w:rsid w:val="00164F6C"/>
    <w:rsid w:val="00165203"/>
    <w:rsid w:val="0016643E"/>
    <w:rsid w:val="00167D8F"/>
    <w:rsid w:val="00170216"/>
    <w:rsid w:val="00172C88"/>
    <w:rsid w:val="00173886"/>
    <w:rsid w:val="00180A69"/>
    <w:rsid w:val="00180B44"/>
    <w:rsid w:val="00182CD5"/>
    <w:rsid w:val="00183186"/>
    <w:rsid w:val="00183B3E"/>
    <w:rsid w:val="00186D7A"/>
    <w:rsid w:val="0019007E"/>
    <w:rsid w:val="001934A3"/>
    <w:rsid w:val="00194204"/>
    <w:rsid w:val="001A0FE3"/>
    <w:rsid w:val="001A19FB"/>
    <w:rsid w:val="001A6673"/>
    <w:rsid w:val="001A7C6F"/>
    <w:rsid w:val="001A7E51"/>
    <w:rsid w:val="001B0AB1"/>
    <w:rsid w:val="001B1AF5"/>
    <w:rsid w:val="001B2DC2"/>
    <w:rsid w:val="001B77A7"/>
    <w:rsid w:val="001C052F"/>
    <w:rsid w:val="001C0751"/>
    <w:rsid w:val="001C0EDB"/>
    <w:rsid w:val="001C1AFD"/>
    <w:rsid w:val="001C7B6F"/>
    <w:rsid w:val="001D232E"/>
    <w:rsid w:val="001D4052"/>
    <w:rsid w:val="001D4082"/>
    <w:rsid w:val="001E2D4F"/>
    <w:rsid w:val="001E3CC8"/>
    <w:rsid w:val="001E72AB"/>
    <w:rsid w:val="001F1E53"/>
    <w:rsid w:val="001F3AE0"/>
    <w:rsid w:val="001F4557"/>
    <w:rsid w:val="00200C0C"/>
    <w:rsid w:val="00202EEC"/>
    <w:rsid w:val="00205553"/>
    <w:rsid w:val="002067C2"/>
    <w:rsid w:val="00207D79"/>
    <w:rsid w:val="0021094E"/>
    <w:rsid w:val="0021487E"/>
    <w:rsid w:val="00215BC3"/>
    <w:rsid w:val="00217634"/>
    <w:rsid w:val="002248DF"/>
    <w:rsid w:val="002270F7"/>
    <w:rsid w:val="00227DE6"/>
    <w:rsid w:val="00230E25"/>
    <w:rsid w:val="00231D0A"/>
    <w:rsid w:val="002359DB"/>
    <w:rsid w:val="00241A32"/>
    <w:rsid w:val="002437BE"/>
    <w:rsid w:val="00245371"/>
    <w:rsid w:val="002464E2"/>
    <w:rsid w:val="00246BB9"/>
    <w:rsid w:val="00252081"/>
    <w:rsid w:val="00254CB5"/>
    <w:rsid w:val="00256E04"/>
    <w:rsid w:val="00260237"/>
    <w:rsid w:val="00260F6E"/>
    <w:rsid w:val="002651DB"/>
    <w:rsid w:val="002655E8"/>
    <w:rsid w:val="00265637"/>
    <w:rsid w:val="00265C12"/>
    <w:rsid w:val="00267C36"/>
    <w:rsid w:val="00271C4B"/>
    <w:rsid w:val="00272522"/>
    <w:rsid w:val="00275F46"/>
    <w:rsid w:val="00277CFC"/>
    <w:rsid w:val="0028114E"/>
    <w:rsid w:val="00282973"/>
    <w:rsid w:val="0028375D"/>
    <w:rsid w:val="002928F0"/>
    <w:rsid w:val="00294CEA"/>
    <w:rsid w:val="00295B89"/>
    <w:rsid w:val="002A02C6"/>
    <w:rsid w:val="002A252D"/>
    <w:rsid w:val="002A2DD9"/>
    <w:rsid w:val="002B2D57"/>
    <w:rsid w:val="002B35F3"/>
    <w:rsid w:val="002B6078"/>
    <w:rsid w:val="002B65A3"/>
    <w:rsid w:val="002C12DC"/>
    <w:rsid w:val="002C264C"/>
    <w:rsid w:val="002C4119"/>
    <w:rsid w:val="002D4E9C"/>
    <w:rsid w:val="002E28AA"/>
    <w:rsid w:val="002F09CF"/>
    <w:rsid w:val="002F2670"/>
    <w:rsid w:val="002F381D"/>
    <w:rsid w:val="002F3D72"/>
    <w:rsid w:val="00302318"/>
    <w:rsid w:val="00304665"/>
    <w:rsid w:val="003048F5"/>
    <w:rsid w:val="00307177"/>
    <w:rsid w:val="00307805"/>
    <w:rsid w:val="0031420B"/>
    <w:rsid w:val="00316002"/>
    <w:rsid w:val="0032253F"/>
    <w:rsid w:val="0032343D"/>
    <w:rsid w:val="00325CBF"/>
    <w:rsid w:val="00325DDE"/>
    <w:rsid w:val="00332053"/>
    <w:rsid w:val="00333710"/>
    <w:rsid w:val="00334353"/>
    <w:rsid w:val="00337608"/>
    <w:rsid w:val="00340114"/>
    <w:rsid w:val="00345B62"/>
    <w:rsid w:val="00346E0F"/>
    <w:rsid w:val="003478B8"/>
    <w:rsid w:val="00351115"/>
    <w:rsid w:val="00351839"/>
    <w:rsid w:val="00356DD9"/>
    <w:rsid w:val="003578F8"/>
    <w:rsid w:val="003600DD"/>
    <w:rsid w:val="00360F65"/>
    <w:rsid w:val="00362E2B"/>
    <w:rsid w:val="003648C1"/>
    <w:rsid w:val="00366141"/>
    <w:rsid w:val="00366D2E"/>
    <w:rsid w:val="00372752"/>
    <w:rsid w:val="00372D2F"/>
    <w:rsid w:val="00376467"/>
    <w:rsid w:val="00377E3E"/>
    <w:rsid w:val="00382E79"/>
    <w:rsid w:val="003837E0"/>
    <w:rsid w:val="00385050"/>
    <w:rsid w:val="0039023C"/>
    <w:rsid w:val="00390C30"/>
    <w:rsid w:val="00392754"/>
    <w:rsid w:val="00395DED"/>
    <w:rsid w:val="003964FF"/>
    <w:rsid w:val="003A1DE7"/>
    <w:rsid w:val="003A206A"/>
    <w:rsid w:val="003A2E00"/>
    <w:rsid w:val="003A3C58"/>
    <w:rsid w:val="003A4A8C"/>
    <w:rsid w:val="003A55A1"/>
    <w:rsid w:val="003A5CCE"/>
    <w:rsid w:val="003B34AC"/>
    <w:rsid w:val="003B78DC"/>
    <w:rsid w:val="003C1E20"/>
    <w:rsid w:val="003C4452"/>
    <w:rsid w:val="003C54DF"/>
    <w:rsid w:val="003C7068"/>
    <w:rsid w:val="003D043B"/>
    <w:rsid w:val="003D12A8"/>
    <w:rsid w:val="003D1E83"/>
    <w:rsid w:val="003D21D5"/>
    <w:rsid w:val="003D2938"/>
    <w:rsid w:val="003D70BA"/>
    <w:rsid w:val="003E1E4E"/>
    <w:rsid w:val="003E278B"/>
    <w:rsid w:val="003E2F08"/>
    <w:rsid w:val="003F1D71"/>
    <w:rsid w:val="003F1E23"/>
    <w:rsid w:val="003F3EF9"/>
    <w:rsid w:val="003F4811"/>
    <w:rsid w:val="003F6624"/>
    <w:rsid w:val="003F7D21"/>
    <w:rsid w:val="0040437D"/>
    <w:rsid w:val="00405A39"/>
    <w:rsid w:val="00405C75"/>
    <w:rsid w:val="004075CE"/>
    <w:rsid w:val="004105ED"/>
    <w:rsid w:val="004105F9"/>
    <w:rsid w:val="00411C36"/>
    <w:rsid w:val="00420DB3"/>
    <w:rsid w:val="004233CE"/>
    <w:rsid w:val="00423B74"/>
    <w:rsid w:val="00427296"/>
    <w:rsid w:val="0042754E"/>
    <w:rsid w:val="00427E2B"/>
    <w:rsid w:val="00430937"/>
    <w:rsid w:val="0043294F"/>
    <w:rsid w:val="00432DF2"/>
    <w:rsid w:val="00437010"/>
    <w:rsid w:val="00437318"/>
    <w:rsid w:val="00441726"/>
    <w:rsid w:val="004440C6"/>
    <w:rsid w:val="00446220"/>
    <w:rsid w:val="00451C0C"/>
    <w:rsid w:val="00452721"/>
    <w:rsid w:val="004527FA"/>
    <w:rsid w:val="00452EC1"/>
    <w:rsid w:val="004576E2"/>
    <w:rsid w:val="00462A0F"/>
    <w:rsid w:val="0046491F"/>
    <w:rsid w:val="00466CC1"/>
    <w:rsid w:val="00471CF7"/>
    <w:rsid w:val="00471FE7"/>
    <w:rsid w:val="00473880"/>
    <w:rsid w:val="00473DE0"/>
    <w:rsid w:val="00475867"/>
    <w:rsid w:val="00475F16"/>
    <w:rsid w:val="00480900"/>
    <w:rsid w:val="00482FC7"/>
    <w:rsid w:val="0048577D"/>
    <w:rsid w:val="00486AB9"/>
    <w:rsid w:val="00487610"/>
    <w:rsid w:val="00487D55"/>
    <w:rsid w:val="00490581"/>
    <w:rsid w:val="00493885"/>
    <w:rsid w:val="00493E75"/>
    <w:rsid w:val="00494A25"/>
    <w:rsid w:val="004A25E5"/>
    <w:rsid w:val="004A4443"/>
    <w:rsid w:val="004A5142"/>
    <w:rsid w:val="004A5D78"/>
    <w:rsid w:val="004A7C53"/>
    <w:rsid w:val="004B1B90"/>
    <w:rsid w:val="004B587E"/>
    <w:rsid w:val="004B69E0"/>
    <w:rsid w:val="004B702E"/>
    <w:rsid w:val="004C006A"/>
    <w:rsid w:val="004C0252"/>
    <w:rsid w:val="004C063F"/>
    <w:rsid w:val="004C0650"/>
    <w:rsid w:val="004C2E5E"/>
    <w:rsid w:val="004C338A"/>
    <w:rsid w:val="004C35C2"/>
    <w:rsid w:val="004C42EA"/>
    <w:rsid w:val="004C7834"/>
    <w:rsid w:val="004D1269"/>
    <w:rsid w:val="004D25B2"/>
    <w:rsid w:val="004D7906"/>
    <w:rsid w:val="004E55D2"/>
    <w:rsid w:val="004E6E0D"/>
    <w:rsid w:val="004E7A52"/>
    <w:rsid w:val="004F2145"/>
    <w:rsid w:val="004F3FBE"/>
    <w:rsid w:val="00500147"/>
    <w:rsid w:val="00501240"/>
    <w:rsid w:val="00503310"/>
    <w:rsid w:val="00505D26"/>
    <w:rsid w:val="00506524"/>
    <w:rsid w:val="005161ED"/>
    <w:rsid w:val="00516BB2"/>
    <w:rsid w:val="00521292"/>
    <w:rsid w:val="005212D5"/>
    <w:rsid w:val="005215A9"/>
    <w:rsid w:val="00523F60"/>
    <w:rsid w:val="00524831"/>
    <w:rsid w:val="00530F25"/>
    <w:rsid w:val="00532038"/>
    <w:rsid w:val="0053562D"/>
    <w:rsid w:val="00540A5A"/>
    <w:rsid w:val="00542A10"/>
    <w:rsid w:val="005451C3"/>
    <w:rsid w:val="0055018C"/>
    <w:rsid w:val="00550A2B"/>
    <w:rsid w:val="00551317"/>
    <w:rsid w:val="00554182"/>
    <w:rsid w:val="00557DEA"/>
    <w:rsid w:val="00561398"/>
    <w:rsid w:val="00561476"/>
    <w:rsid w:val="00563A39"/>
    <w:rsid w:val="0056681E"/>
    <w:rsid w:val="00566E2D"/>
    <w:rsid w:val="0057056A"/>
    <w:rsid w:val="0057288C"/>
    <w:rsid w:val="005730C5"/>
    <w:rsid w:val="005763A6"/>
    <w:rsid w:val="00577D9D"/>
    <w:rsid w:val="005807D7"/>
    <w:rsid w:val="00581CE2"/>
    <w:rsid w:val="005848EB"/>
    <w:rsid w:val="005955CB"/>
    <w:rsid w:val="00597E9D"/>
    <w:rsid w:val="005A0936"/>
    <w:rsid w:val="005A29FE"/>
    <w:rsid w:val="005A7B1C"/>
    <w:rsid w:val="005B0FA1"/>
    <w:rsid w:val="005B471E"/>
    <w:rsid w:val="005B6AF8"/>
    <w:rsid w:val="005B7E75"/>
    <w:rsid w:val="005D0EBC"/>
    <w:rsid w:val="005D138B"/>
    <w:rsid w:val="005D6866"/>
    <w:rsid w:val="005E0780"/>
    <w:rsid w:val="005E0E3B"/>
    <w:rsid w:val="005E297B"/>
    <w:rsid w:val="005E2CCC"/>
    <w:rsid w:val="005E4A1C"/>
    <w:rsid w:val="005E4AAB"/>
    <w:rsid w:val="005F1A29"/>
    <w:rsid w:val="005F5DB2"/>
    <w:rsid w:val="00600ECD"/>
    <w:rsid w:val="00605250"/>
    <w:rsid w:val="00606F53"/>
    <w:rsid w:val="0061545B"/>
    <w:rsid w:val="006162F8"/>
    <w:rsid w:val="00617F63"/>
    <w:rsid w:val="006234F4"/>
    <w:rsid w:val="006239F9"/>
    <w:rsid w:val="006268A3"/>
    <w:rsid w:val="00627BB1"/>
    <w:rsid w:val="00633206"/>
    <w:rsid w:val="006359A0"/>
    <w:rsid w:val="00640B62"/>
    <w:rsid w:val="00642A7F"/>
    <w:rsid w:val="006442E7"/>
    <w:rsid w:val="0064747C"/>
    <w:rsid w:val="00651F8F"/>
    <w:rsid w:val="00653C4F"/>
    <w:rsid w:val="00654E7B"/>
    <w:rsid w:val="00657C96"/>
    <w:rsid w:val="00660F03"/>
    <w:rsid w:val="0066164A"/>
    <w:rsid w:val="006623D9"/>
    <w:rsid w:val="00664E97"/>
    <w:rsid w:val="00667A59"/>
    <w:rsid w:val="00671E97"/>
    <w:rsid w:val="006747EC"/>
    <w:rsid w:val="00675749"/>
    <w:rsid w:val="00677E58"/>
    <w:rsid w:val="006807B7"/>
    <w:rsid w:val="0068235B"/>
    <w:rsid w:val="00683875"/>
    <w:rsid w:val="006839BD"/>
    <w:rsid w:val="00685600"/>
    <w:rsid w:val="00686B92"/>
    <w:rsid w:val="006875F2"/>
    <w:rsid w:val="00687C8B"/>
    <w:rsid w:val="006942FF"/>
    <w:rsid w:val="006956EC"/>
    <w:rsid w:val="00695BB8"/>
    <w:rsid w:val="006A065F"/>
    <w:rsid w:val="006A1504"/>
    <w:rsid w:val="006A3D3D"/>
    <w:rsid w:val="006A4848"/>
    <w:rsid w:val="006A61EC"/>
    <w:rsid w:val="006B217F"/>
    <w:rsid w:val="006B2408"/>
    <w:rsid w:val="006B396E"/>
    <w:rsid w:val="006B4AE7"/>
    <w:rsid w:val="006B7BE2"/>
    <w:rsid w:val="006C0820"/>
    <w:rsid w:val="006C23F0"/>
    <w:rsid w:val="006C7F1F"/>
    <w:rsid w:val="006D0EF0"/>
    <w:rsid w:val="006D489A"/>
    <w:rsid w:val="006D5D2F"/>
    <w:rsid w:val="006E0874"/>
    <w:rsid w:val="006E4EC0"/>
    <w:rsid w:val="006F04C1"/>
    <w:rsid w:val="006F223C"/>
    <w:rsid w:val="006F4115"/>
    <w:rsid w:val="006F5C5A"/>
    <w:rsid w:val="006F6AF3"/>
    <w:rsid w:val="0070073B"/>
    <w:rsid w:val="00705570"/>
    <w:rsid w:val="00705586"/>
    <w:rsid w:val="00706761"/>
    <w:rsid w:val="00710739"/>
    <w:rsid w:val="00711625"/>
    <w:rsid w:val="00714EBF"/>
    <w:rsid w:val="0071598F"/>
    <w:rsid w:val="00717884"/>
    <w:rsid w:val="00717EB2"/>
    <w:rsid w:val="00724545"/>
    <w:rsid w:val="0072756C"/>
    <w:rsid w:val="007408C7"/>
    <w:rsid w:val="00740B0A"/>
    <w:rsid w:val="00740E04"/>
    <w:rsid w:val="007426B2"/>
    <w:rsid w:val="00742820"/>
    <w:rsid w:val="0074284B"/>
    <w:rsid w:val="00746436"/>
    <w:rsid w:val="007511DB"/>
    <w:rsid w:val="00751CED"/>
    <w:rsid w:val="0075369C"/>
    <w:rsid w:val="0075420F"/>
    <w:rsid w:val="0075439C"/>
    <w:rsid w:val="00754C12"/>
    <w:rsid w:val="007566D0"/>
    <w:rsid w:val="00757B52"/>
    <w:rsid w:val="00762110"/>
    <w:rsid w:val="00763258"/>
    <w:rsid w:val="00763918"/>
    <w:rsid w:val="0076574D"/>
    <w:rsid w:val="00766916"/>
    <w:rsid w:val="00766FE0"/>
    <w:rsid w:val="00767784"/>
    <w:rsid w:val="0077122C"/>
    <w:rsid w:val="00771DAA"/>
    <w:rsid w:val="00773AA3"/>
    <w:rsid w:val="007813ED"/>
    <w:rsid w:val="00783EA7"/>
    <w:rsid w:val="007844DC"/>
    <w:rsid w:val="00785F63"/>
    <w:rsid w:val="007861E4"/>
    <w:rsid w:val="00786591"/>
    <w:rsid w:val="00787250"/>
    <w:rsid w:val="0079258C"/>
    <w:rsid w:val="007928C4"/>
    <w:rsid w:val="007948F6"/>
    <w:rsid w:val="007A1311"/>
    <w:rsid w:val="007A15F8"/>
    <w:rsid w:val="007A3473"/>
    <w:rsid w:val="007B1B59"/>
    <w:rsid w:val="007B46CB"/>
    <w:rsid w:val="007B5659"/>
    <w:rsid w:val="007B595E"/>
    <w:rsid w:val="007C0012"/>
    <w:rsid w:val="007C541C"/>
    <w:rsid w:val="007C56D9"/>
    <w:rsid w:val="007C67A3"/>
    <w:rsid w:val="007D065F"/>
    <w:rsid w:val="007D1449"/>
    <w:rsid w:val="007D1E78"/>
    <w:rsid w:val="007D4E47"/>
    <w:rsid w:val="007D547A"/>
    <w:rsid w:val="007D55C4"/>
    <w:rsid w:val="007D7A23"/>
    <w:rsid w:val="007E15A5"/>
    <w:rsid w:val="007E343C"/>
    <w:rsid w:val="007E5AE5"/>
    <w:rsid w:val="007E7646"/>
    <w:rsid w:val="007E7F41"/>
    <w:rsid w:val="007F25E3"/>
    <w:rsid w:val="007F4106"/>
    <w:rsid w:val="007F6290"/>
    <w:rsid w:val="007F7B14"/>
    <w:rsid w:val="00800290"/>
    <w:rsid w:val="00801004"/>
    <w:rsid w:val="00802516"/>
    <w:rsid w:val="00802D5F"/>
    <w:rsid w:val="00803721"/>
    <w:rsid w:val="0081277A"/>
    <w:rsid w:val="00812BFF"/>
    <w:rsid w:val="00814496"/>
    <w:rsid w:val="00815B32"/>
    <w:rsid w:val="00824715"/>
    <w:rsid w:val="0082630F"/>
    <w:rsid w:val="00832FD6"/>
    <w:rsid w:val="0083312B"/>
    <w:rsid w:val="00834861"/>
    <w:rsid w:val="008359C8"/>
    <w:rsid w:val="008360A3"/>
    <w:rsid w:val="00841A65"/>
    <w:rsid w:val="00846E4F"/>
    <w:rsid w:val="0085017A"/>
    <w:rsid w:val="008510F3"/>
    <w:rsid w:val="008531A1"/>
    <w:rsid w:val="0085508A"/>
    <w:rsid w:val="00855AB9"/>
    <w:rsid w:val="008626A3"/>
    <w:rsid w:val="00864956"/>
    <w:rsid w:val="00865FEA"/>
    <w:rsid w:val="00866191"/>
    <w:rsid w:val="00867311"/>
    <w:rsid w:val="008712C0"/>
    <w:rsid w:val="00871EF2"/>
    <w:rsid w:val="00875280"/>
    <w:rsid w:val="00877824"/>
    <w:rsid w:val="008812E0"/>
    <w:rsid w:val="00881B34"/>
    <w:rsid w:val="00885703"/>
    <w:rsid w:val="00885E1A"/>
    <w:rsid w:val="0088662B"/>
    <w:rsid w:val="00886D28"/>
    <w:rsid w:val="008928C0"/>
    <w:rsid w:val="00895175"/>
    <w:rsid w:val="0089675A"/>
    <w:rsid w:val="008975D3"/>
    <w:rsid w:val="008A1093"/>
    <w:rsid w:val="008A20FC"/>
    <w:rsid w:val="008A2BAC"/>
    <w:rsid w:val="008A55B5"/>
    <w:rsid w:val="008A7F7F"/>
    <w:rsid w:val="008B0FBD"/>
    <w:rsid w:val="008B1C6F"/>
    <w:rsid w:val="008B3AC5"/>
    <w:rsid w:val="008C00CC"/>
    <w:rsid w:val="008C0943"/>
    <w:rsid w:val="008C107C"/>
    <w:rsid w:val="008C1E0B"/>
    <w:rsid w:val="008C4A85"/>
    <w:rsid w:val="008C5615"/>
    <w:rsid w:val="008D09A7"/>
    <w:rsid w:val="008D0B53"/>
    <w:rsid w:val="008D14C8"/>
    <w:rsid w:val="008D2FF6"/>
    <w:rsid w:val="008D4A1E"/>
    <w:rsid w:val="008D51D7"/>
    <w:rsid w:val="008E530F"/>
    <w:rsid w:val="008E68C9"/>
    <w:rsid w:val="008F0905"/>
    <w:rsid w:val="008F418E"/>
    <w:rsid w:val="00901572"/>
    <w:rsid w:val="0090604E"/>
    <w:rsid w:val="0091280D"/>
    <w:rsid w:val="00916A6F"/>
    <w:rsid w:val="00917FB0"/>
    <w:rsid w:val="00920BB7"/>
    <w:rsid w:val="009240E1"/>
    <w:rsid w:val="00925D51"/>
    <w:rsid w:val="009266A4"/>
    <w:rsid w:val="009271EB"/>
    <w:rsid w:val="009274F6"/>
    <w:rsid w:val="009277FF"/>
    <w:rsid w:val="00931DF7"/>
    <w:rsid w:val="00932E82"/>
    <w:rsid w:val="00933739"/>
    <w:rsid w:val="00933C63"/>
    <w:rsid w:val="0093550C"/>
    <w:rsid w:val="00940559"/>
    <w:rsid w:val="0094282F"/>
    <w:rsid w:val="0094295E"/>
    <w:rsid w:val="009431A4"/>
    <w:rsid w:val="00945E6A"/>
    <w:rsid w:val="00945F66"/>
    <w:rsid w:val="00951743"/>
    <w:rsid w:val="00953FDC"/>
    <w:rsid w:val="00955B33"/>
    <w:rsid w:val="0095635C"/>
    <w:rsid w:val="00961869"/>
    <w:rsid w:val="00963616"/>
    <w:rsid w:val="00965BB2"/>
    <w:rsid w:val="00972FE8"/>
    <w:rsid w:val="00974102"/>
    <w:rsid w:val="00975C36"/>
    <w:rsid w:val="00976DC4"/>
    <w:rsid w:val="00977665"/>
    <w:rsid w:val="00985F05"/>
    <w:rsid w:val="00986814"/>
    <w:rsid w:val="00991900"/>
    <w:rsid w:val="00992283"/>
    <w:rsid w:val="00992437"/>
    <w:rsid w:val="009935A0"/>
    <w:rsid w:val="00994BDD"/>
    <w:rsid w:val="00996A0B"/>
    <w:rsid w:val="009A2EBF"/>
    <w:rsid w:val="009A4535"/>
    <w:rsid w:val="009A5886"/>
    <w:rsid w:val="009B523B"/>
    <w:rsid w:val="009B6279"/>
    <w:rsid w:val="009B6B62"/>
    <w:rsid w:val="009B71FD"/>
    <w:rsid w:val="009C01E6"/>
    <w:rsid w:val="009C49A2"/>
    <w:rsid w:val="009D00C9"/>
    <w:rsid w:val="009D0987"/>
    <w:rsid w:val="009D3695"/>
    <w:rsid w:val="009D423F"/>
    <w:rsid w:val="009D543A"/>
    <w:rsid w:val="009D6168"/>
    <w:rsid w:val="009D681A"/>
    <w:rsid w:val="009E01F2"/>
    <w:rsid w:val="009E02CD"/>
    <w:rsid w:val="009E2241"/>
    <w:rsid w:val="009E27E7"/>
    <w:rsid w:val="009E36F0"/>
    <w:rsid w:val="009E3C85"/>
    <w:rsid w:val="009E7B18"/>
    <w:rsid w:val="009F661F"/>
    <w:rsid w:val="009F6C0D"/>
    <w:rsid w:val="009F78DF"/>
    <w:rsid w:val="00A030BC"/>
    <w:rsid w:val="00A047DE"/>
    <w:rsid w:val="00A07956"/>
    <w:rsid w:val="00A07B7D"/>
    <w:rsid w:val="00A10718"/>
    <w:rsid w:val="00A11D9D"/>
    <w:rsid w:val="00A1376F"/>
    <w:rsid w:val="00A155F4"/>
    <w:rsid w:val="00A15ECC"/>
    <w:rsid w:val="00A22ABB"/>
    <w:rsid w:val="00A23FC7"/>
    <w:rsid w:val="00A30257"/>
    <w:rsid w:val="00A30362"/>
    <w:rsid w:val="00A354D5"/>
    <w:rsid w:val="00A374E1"/>
    <w:rsid w:val="00A374ED"/>
    <w:rsid w:val="00A413AB"/>
    <w:rsid w:val="00A41A81"/>
    <w:rsid w:val="00A433DA"/>
    <w:rsid w:val="00A43F12"/>
    <w:rsid w:val="00A473B6"/>
    <w:rsid w:val="00A5165D"/>
    <w:rsid w:val="00A541ED"/>
    <w:rsid w:val="00A60E2F"/>
    <w:rsid w:val="00A61B7F"/>
    <w:rsid w:val="00A61B9C"/>
    <w:rsid w:val="00A63D26"/>
    <w:rsid w:val="00A66082"/>
    <w:rsid w:val="00A663A3"/>
    <w:rsid w:val="00A66913"/>
    <w:rsid w:val="00A8231A"/>
    <w:rsid w:val="00A83032"/>
    <w:rsid w:val="00A840A5"/>
    <w:rsid w:val="00A90601"/>
    <w:rsid w:val="00A90F9C"/>
    <w:rsid w:val="00A92C12"/>
    <w:rsid w:val="00A94DA4"/>
    <w:rsid w:val="00A969B5"/>
    <w:rsid w:val="00AA5303"/>
    <w:rsid w:val="00AA6BDF"/>
    <w:rsid w:val="00AA7A9E"/>
    <w:rsid w:val="00AA7E50"/>
    <w:rsid w:val="00AB4128"/>
    <w:rsid w:val="00AB44C9"/>
    <w:rsid w:val="00AB535C"/>
    <w:rsid w:val="00AB72F9"/>
    <w:rsid w:val="00AC0358"/>
    <w:rsid w:val="00AC2605"/>
    <w:rsid w:val="00AC58D5"/>
    <w:rsid w:val="00AC6788"/>
    <w:rsid w:val="00AC7859"/>
    <w:rsid w:val="00AC7C1E"/>
    <w:rsid w:val="00AD36EB"/>
    <w:rsid w:val="00AE21DF"/>
    <w:rsid w:val="00AE5B81"/>
    <w:rsid w:val="00AE5CC6"/>
    <w:rsid w:val="00AF6AB8"/>
    <w:rsid w:val="00B00A68"/>
    <w:rsid w:val="00B016A2"/>
    <w:rsid w:val="00B07822"/>
    <w:rsid w:val="00B13442"/>
    <w:rsid w:val="00B14120"/>
    <w:rsid w:val="00B14364"/>
    <w:rsid w:val="00B15AC2"/>
    <w:rsid w:val="00B24FD3"/>
    <w:rsid w:val="00B25DD8"/>
    <w:rsid w:val="00B27D23"/>
    <w:rsid w:val="00B35FFF"/>
    <w:rsid w:val="00B365D4"/>
    <w:rsid w:val="00B4009F"/>
    <w:rsid w:val="00B4092A"/>
    <w:rsid w:val="00B40C89"/>
    <w:rsid w:val="00B42E9A"/>
    <w:rsid w:val="00B42EBD"/>
    <w:rsid w:val="00B434D2"/>
    <w:rsid w:val="00B43B68"/>
    <w:rsid w:val="00B44494"/>
    <w:rsid w:val="00B445CD"/>
    <w:rsid w:val="00B46C95"/>
    <w:rsid w:val="00B47ED5"/>
    <w:rsid w:val="00B5200F"/>
    <w:rsid w:val="00B52D0C"/>
    <w:rsid w:val="00B54E3D"/>
    <w:rsid w:val="00B560E5"/>
    <w:rsid w:val="00B5655F"/>
    <w:rsid w:val="00B57F01"/>
    <w:rsid w:val="00B61464"/>
    <w:rsid w:val="00B64B18"/>
    <w:rsid w:val="00B65679"/>
    <w:rsid w:val="00B65790"/>
    <w:rsid w:val="00B6687E"/>
    <w:rsid w:val="00B673B7"/>
    <w:rsid w:val="00B775D0"/>
    <w:rsid w:val="00B77949"/>
    <w:rsid w:val="00B8066A"/>
    <w:rsid w:val="00B809F9"/>
    <w:rsid w:val="00B82B8F"/>
    <w:rsid w:val="00B84313"/>
    <w:rsid w:val="00B912FA"/>
    <w:rsid w:val="00B918AA"/>
    <w:rsid w:val="00B93FEF"/>
    <w:rsid w:val="00BA3BBC"/>
    <w:rsid w:val="00BA53D3"/>
    <w:rsid w:val="00BB103E"/>
    <w:rsid w:val="00BB4B45"/>
    <w:rsid w:val="00BC2029"/>
    <w:rsid w:val="00BC326B"/>
    <w:rsid w:val="00BC78DE"/>
    <w:rsid w:val="00BC791B"/>
    <w:rsid w:val="00BD3F7F"/>
    <w:rsid w:val="00BD506A"/>
    <w:rsid w:val="00BD53AC"/>
    <w:rsid w:val="00BE1842"/>
    <w:rsid w:val="00BE1BCB"/>
    <w:rsid w:val="00BE311E"/>
    <w:rsid w:val="00BE71B4"/>
    <w:rsid w:val="00BF4408"/>
    <w:rsid w:val="00BF4F68"/>
    <w:rsid w:val="00BF607F"/>
    <w:rsid w:val="00BF78C5"/>
    <w:rsid w:val="00C00F3A"/>
    <w:rsid w:val="00C04980"/>
    <w:rsid w:val="00C04BBD"/>
    <w:rsid w:val="00C056BE"/>
    <w:rsid w:val="00C05AD2"/>
    <w:rsid w:val="00C07484"/>
    <w:rsid w:val="00C102DB"/>
    <w:rsid w:val="00C15697"/>
    <w:rsid w:val="00C20BFA"/>
    <w:rsid w:val="00C225C1"/>
    <w:rsid w:val="00C238D4"/>
    <w:rsid w:val="00C242A2"/>
    <w:rsid w:val="00C30EA2"/>
    <w:rsid w:val="00C32767"/>
    <w:rsid w:val="00C40FD2"/>
    <w:rsid w:val="00C45FEE"/>
    <w:rsid w:val="00C57D59"/>
    <w:rsid w:val="00C61F62"/>
    <w:rsid w:val="00C65317"/>
    <w:rsid w:val="00C7213D"/>
    <w:rsid w:val="00C72C72"/>
    <w:rsid w:val="00C758E1"/>
    <w:rsid w:val="00C77FC1"/>
    <w:rsid w:val="00C81125"/>
    <w:rsid w:val="00C83DE4"/>
    <w:rsid w:val="00C864A1"/>
    <w:rsid w:val="00C874F8"/>
    <w:rsid w:val="00C9217B"/>
    <w:rsid w:val="00C92D4B"/>
    <w:rsid w:val="00C946BC"/>
    <w:rsid w:val="00C95DAF"/>
    <w:rsid w:val="00CA59B0"/>
    <w:rsid w:val="00CA7251"/>
    <w:rsid w:val="00CB0CD3"/>
    <w:rsid w:val="00CC289B"/>
    <w:rsid w:val="00CC3926"/>
    <w:rsid w:val="00CC3ACA"/>
    <w:rsid w:val="00CC5C59"/>
    <w:rsid w:val="00CC6B87"/>
    <w:rsid w:val="00CC7644"/>
    <w:rsid w:val="00CD0DAE"/>
    <w:rsid w:val="00CD111E"/>
    <w:rsid w:val="00CD36D1"/>
    <w:rsid w:val="00CD40A3"/>
    <w:rsid w:val="00CD515A"/>
    <w:rsid w:val="00CD7435"/>
    <w:rsid w:val="00CD7492"/>
    <w:rsid w:val="00CD7835"/>
    <w:rsid w:val="00CD7CD6"/>
    <w:rsid w:val="00CE31A8"/>
    <w:rsid w:val="00CE39E0"/>
    <w:rsid w:val="00CE42D8"/>
    <w:rsid w:val="00CE4336"/>
    <w:rsid w:val="00CE6770"/>
    <w:rsid w:val="00CF40D4"/>
    <w:rsid w:val="00CF76D6"/>
    <w:rsid w:val="00D0127D"/>
    <w:rsid w:val="00D0690E"/>
    <w:rsid w:val="00D10146"/>
    <w:rsid w:val="00D103E3"/>
    <w:rsid w:val="00D1089E"/>
    <w:rsid w:val="00D110CD"/>
    <w:rsid w:val="00D111E8"/>
    <w:rsid w:val="00D128EB"/>
    <w:rsid w:val="00D13BB7"/>
    <w:rsid w:val="00D13CF6"/>
    <w:rsid w:val="00D1651F"/>
    <w:rsid w:val="00D23D7B"/>
    <w:rsid w:val="00D31ADB"/>
    <w:rsid w:val="00D3481D"/>
    <w:rsid w:val="00D37B3E"/>
    <w:rsid w:val="00D44A38"/>
    <w:rsid w:val="00D4627C"/>
    <w:rsid w:val="00D55066"/>
    <w:rsid w:val="00D6048A"/>
    <w:rsid w:val="00D623FC"/>
    <w:rsid w:val="00D647DB"/>
    <w:rsid w:val="00D64F44"/>
    <w:rsid w:val="00D65812"/>
    <w:rsid w:val="00D67902"/>
    <w:rsid w:val="00D67CFB"/>
    <w:rsid w:val="00D80056"/>
    <w:rsid w:val="00D80242"/>
    <w:rsid w:val="00D80706"/>
    <w:rsid w:val="00D82395"/>
    <w:rsid w:val="00D90FE6"/>
    <w:rsid w:val="00D918DE"/>
    <w:rsid w:val="00D92B8B"/>
    <w:rsid w:val="00D92D42"/>
    <w:rsid w:val="00D93E0F"/>
    <w:rsid w:val="00D96CC3"/>
    <w:rsid w:val="00DA0918"/>
    <w:rsid w:val="00DA0A15"/>
    <w:rsid w:val="00DA5F89"/>
    <w:rsid w:val="00DA7B6D"/>
    <w:rsid w:val="00DA7BE8"/>
    <w:rsid w:val="00DB6109"/>
    <w:rsid w:val="00DC1940"/>
    <w:rsid w:val="00DC6D7E"/>
    <w:rsid w:val="00DD1CAE"/>
    <w:rsid w:val="00DD519D"/>
    <w:rsid w:val="00DD5E53"/>
    <w:rsid w:val="00DD5EF7"/>
    <w:rsid w:val="00DE05CF"/>
    <w:rsid w:val="00DE0F56"/>
    <w:rsid w:val="00DE2D8A"/>
    <w:rsid w:val="00DE3DC3"/>
    <w:rsid w:val="00DE40AD"/>
    <w:rsid w:val="00DE4BA0"/>
    <w:rsid w:val="00DE4D18"/>
    <w:rsid w:val="00DE54D7"/>
    <w:rsid w:val="00DE6331"/>
    <w:rsid w:val="00DF026C"/>
    <w:rsid w:val="00DF03DE"/>
    <w:rsid w:val="00DF09E4"/>
    <w:rsid w:val="00DF0AB8"/>
    <w:rsid w:val="00DF119F"/>
    <w:rsid w:val="00DF14FA"/>
    <w:rsid w:val="00DF1DBF"/>
    <w:rsid w:val="00DF21AC"/>
    <w:rsid w:val="00DF6C71"/>
    <w:rsid w:val="00E01867"/>
    <w:rsid w:val="00E03225"/>
    <w:rsid w:val="00E0435F"/>
    <w:rsid w:val="00E06964"/>
    <w:rsid w:val="00E1113E"/>
    <w:rsid w:val="00E207B7"/>
    <w:rsid w:val="00E222D7"/>
    <w:rsid w:val="00E2755D"/>
    <w:rsid w:val="00E3011B"/>
    <w:rsid w:val="00E32C48"/>
    <w:rsid w:val="00E34BC2"/>
    <w:rsid w:val="00E35826"/>
    <w:rsid w:val="00E36FD7"/>
    <w:rsid w:val="00E3792E"/>
    <w:rsid w:val="00E40C55"/>
    <w:rsid w:val="00E41DE0"/>
    <w:rsid w:val="00E53567"/>
    <w:rsid w:val="00E54B0A"/>
    <w:rsid w:val="00E557EB"/>
    <w:rsid w:val="00E5689A"/>
    <w:rsid w:val="00E6229B"/>
    <w:rsid w:val="00E63AC3"/>
    <w:rsid w:val="00E6401F"/>
    <w:rsid w:val="00E660BD"/>
    <w:rsid w:val="00E67081"/>
    <w:rsid w:val="00E673DC"/>
    <w:rsid w:val="00E6791D"/>
    <w:rsid w:val="00E67E49"/>
    <w:rsid w:val="00E80D36"/>
    <w:rsid w:val="00E829F6"/>
    <w:rsid w:val="00E83A83"/>
    <w:rsid w:val="00E85F89"/>
    <w:rsid w:val="00E87996"/>
    <w:rsid w:val="00E91A8A"/>
    <w:rsid w:val="00E92D91"/>
    <w:rsid w:val="00E93807"/>
    <w:rsid w:val="00E95B01"/>
    <w:rsid w:val="00EA1B2E"/>
    <w:rsid w:val="00EA3564"/>
    <w:rsid w:val="00EA391C"/>
    <w:rsid w:val="00EB019B"/>
    <w:rsid w:val="00EB0403"/>
    <w:rsid w:val="00EB0BFA"/>
    <w:rsid w:val="00EB1749"/>
    <w:rsid w:val="00EB35CE"/>
    <w:rsid w:val="00EB418B"/>
    <w:rsid w:val="00EB48CF"/>
    <w:rsid w:val="00EB4D2D"/>
    <w:rsid w:val="00EB651F"/>
    <w:rsid w:val="00EB6D85"/>
    <w:rsid w:val="00EC3B46"/>
    <w:rsid w:val="00EC46BD"/>
    <w:rsid w:val="00EC61E6"/>
    <w:rsid w:val="00EC74EF"/>
    <w:rsid w:val="00ED1EEB"/>
    <w:rsid w:val="00ED6AE4"/>
    <w:rsid w:val="00EE0525"/>
    <w:rsid w:val="00EE0576"/>
    <w:rsid w:val="00EE191F"/>
    <w:rsid w:val="00EE2B30"/>
    <w:rsid w:val="00EE4F4F"/>
    <w:rsid w:val="00EE5857"/>
    <w:rsid w:val="00EE791A"/>
    <w:rsid w:val="00EF49F4"/>
    <w:rsid w:val="00EF6DF2"/>
    <w:rsid w:val="00F00EAF"/>
    <w:rsid w:val="00F0197D"/>
    <w:rsid w:val="00F02EE0"/>
    <w:rsid w:val="00F02FB0"/>
    <w:rsid w:val="00F04682"/>
    <w:rsid w:val="00F04D0D"/>
    <w:rsid w:val="00F05F45"/>
    <w:rsid w:val="00F077DF"/>
    <w:rsid w:val="00F101A6"/>
    <w:rsid w:val="00F10665"/>
    <w:rsid w:val="00F10D27"/>
    <w:rsid w:val="00F14AD5"/>
    <w:rsid w:val="00F20CB3"/>
    <w:rsid w:val="00F21D2C"/>
    <w:rsid w:val="00F21D4A"/>
    <w:rsid w:val="00F22279"/>
    <w:rsid w:val="00F22A32"/>
    <w:rsid w:val="00F26159"/>
    <w:rsid w:val="00F270B9"/>
    <w:rsid w:val="00F30560"/>
    <w:rsid w:val="00F30E0B"/>
    <w:rsid w:val="00F31BA7"/>
    <w:rsid w:val="00F32060"/>
    <w:rsid w:val="00F4074C"/>
    <w:rsid w:val="00F42A24"/>
    <w:rsid w:val="00F43A0B"/>
    <w:rsid w:val="00F443ED"/>
    <w:rsid w:val="00F44C4C"/>
    <w:rsid w:val="00F4501D"/>
    <w:rsid w:val="00F453F0"/>
    <w:rsid w:val="00F46A60"/>
    <w:rsid w:val="00F478AB"/>
    <w:rsid w:val="00F62972"/>
    <w:rsid w:val="00F62DF0"/>
    <w:rsid w:val="00F62F30"/>
    <w:rsid w:val="00F63E19"/>
    <w:rsid w:val="00F75524"/>
    <w:rsid w:val="00F75A44"/>
    <w:rsid w:val="00F76433"/>
    <w:rsid w:val="00F80CC5"/>
    <w:rsid w:val="00F83F61"/>
    <w:rsid w:val="00F84E00"/>
    <w:rsid w:val="00F85F19"/>
    <w:rsid w:val="00F90331"/>
    <w:rsid w:val="00F90B6C"/>
    <w:rsid w:val="00F9132C"/>
    <w:rsid w:val="00F9314B"/>
    <w:rsid w:val="00F940EC"/>
    <w:rsid w:val="00F947A1"/>
    <w:rsid w:val="00F9491C"/>
    <w:rsid w:val="00F968FC"/>
    <w:rsid w:val="00FA0EFF"/>
    <w:rsid w:val="00FA10FD"/>
    <w:rsid w:val="00FA149F"/>
    <w:rsid w:val="00FA1920"/>
    <w:rsid w:val="00FA4613"/>
    <w:rsid w:val="00FA6EB9"/>
    <w:rsid w:val="00FB0F68"/>
    <w:rsid w:val="00FB1DBC"/>
    <w:rsid w:val="00FB2EC6"/>
    <w:rsid w:val="00FB5085"/>
    <w:rsid w:val="00FB5255"/>
    <w:rsid w:val="00FB66F5"/>
    <w:rsid w:val="00FC03AA"/>
    <w:rsid w:val="00FC1B69"/>
    <w:rsid w:val="00FC38F1"/>
    <w:rsid w:val="00FC4BF2"/>
    <w:rsid w:val="00FC4F3F"/>
    <w:rsid w:val="00FC72F5"/>
    <w:rsid w:val="00FC7EE4"/>
    <w:rsid w:val="00FD145A"/>
    <w:rsid w:val="00FD3439"/>
    <w:rsid w:val="00FD364E"/>
    <w:rsid w:val="00FD6B61"/>
    <w:rsid w:val="00FD6C9D"/>
    <w:rsid w:val="00FE0542"/>
    <w:rsid w:val="00FE5ABC"/>
    <w:rsid w:val="00FE5BD6"/>
    <w:rsid w:val="00FF11A9"/>
    <w:rsid w:val="00FF11AE"/>
    <w:rsid w:val="00FF16A2"/>
    <w:rsid w:val="00FF2569"/>
    <w:rsid w:val="00FF45FD"/>
    <w:rsid w:val="00FF5EBE"/>
    <w:rsid w:val="00FF72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83EDB"/>
  <w15:chartTrackingRefBased/>
  <w15:docId w15:val="{61B6AC67-242C-7B47-BEFD-546092BDC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AB9"/>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9"/>
    <w:qFormat/>
    <w:rsid w:val="00A10718"/>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A10718"/>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A10718"/>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A10718"/>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A10718"/>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A10718"/>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A10718"/>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A10718"/>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A10718"/>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107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7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7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7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7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7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7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7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718"/>
    <w:rPr>
      <w:rFonts w:eastAsiaTheme="majorEastAsia" w:cstheme="majorBidi"/>
      <w:color w:val="272727" w:themeColor="text1" w:themeTint="D8"/>
    </w:rPr>
  </w:style>
  <w:style w:type="paragraph" w:styleId="Title">
    <w:name w:val="Title"/>
    <w:basedOn w:val="Normal"/>
    <w:next w:val="Normal"/>
    <w:link w:val="TitleChar"/>
    <w:uiPriority w:val="10"/>
    <w:qFormat/>
    <w:rsid w:val="00A10718"/>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A107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0718"/>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A107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0718"/>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A10718"/>
    <w:rPr>
      <w:i/>
      <w:iCs/>
      <w:color w:val="404040" w:themeColor="text1" w:themeTint="BF"/>
    </w:rPr>
  </w:style>
  <w:style w:type="paragraph" w:styleId="ListParagraph">
    <w:name w:val="List Paragraph"/>
    <w:basedOn w:val="Normal"/>
    <w:uiPriority w:val="34"/>
    <w:qFormat/>
    <w:rsid w:val="00A10718"/>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A10718"/>
    <w:rPr>
      <w:i/>
      <w:iCs/>
      <w:color w:val="0F4761" w:themeColor="accent1" w:themeShade="BF"/>
    </w:rPr>
  </w:style>
  <w:style w:type="paragraph" w:styleId="IntenseQuote">
    <w:name w:val="Intense Quote"/>
    <w:basedOn w:val="Normal"/>
    <w:next w:val="Normal"/>
    <w:link w:val="IntenseQuoteChar"/>
    <w:uiPriority w:val="30"/>
    <w:qFormat/>
    <w:rsid w:val="00A10718"/>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A10718"/>
    <w:rPr>
      <w:i/>
      <w:iCs/>
      <w:color w:val="0F4761" w:themeColor="accent1" w:themeShade="BF"/>
    </w:rPr>
  </w:style>
  <w:style w:type="character" w:styleId="IntenseReference">
    <w:name w:val="Intense Reference"/>
    <w:basedOn w:val="DefaultParagraphFont"/>
    <w:uiPriority w:val="32"/>
    <w:qFormat/>
    <w:rsid w:val="00A10718"/>
    <w:rPr>
      <w:b/>
      <w:bCs/>
      <w:smallCaps/>
      <w:color w:val="0F4761" w:themeColor="accent1" w:themeShade="BF"/>
      <w:spacing w:val="5"/>
    </w:rPr>
  </w:style>
  <w:style w:type="paragraph" w:styleId="NoSpacing">
    <w:name w:val="No Spacing"/>
    <w:uiPriority w:val="1"/>
    <w:qFormat/>
    <w:rsid w:val="00A10718"/>
    <w:rPr>
      <w:rFonts w:ascii="Calibri" w:eastAsia="Calibri" w:hAnsi="Calibri" w:cs="Calibri"/>
      <w:kern w:val="0"/>
      <w14:ligatures w14:val="none"/>
    </w:rPr>
  </w:style>
  <w:style w:type="paragraph" w:styleId="NormalWeb">
    <w:name w:val="Normal (Web)"/>
    <w:basedOn w:val="Normal"/>
    <w:uiPriority w:val="99"/>
    <w:unhideWhenUsed/>
    <w:rsid w:val="00A10718"/>
    <w:pPr>
      <w:spacing w:before="100" w:beforeAutospacing="1" w:after="100" w:afterAutospacing="1"/>
    </w:pPr>
  </w:style>
  <w:style w:type="character" w:styleId="Hyperlink">
    <w:name w:val="Hyperlink"/>
    <w:basedOn w:val="DefaultParagraphFont"/>
    <w:uiPriority w:val="99"/>
    <w:unhideWhenUsed/>
    <w:rsid w:val="007F6290"/>
    <w:rPr>
      <w:color w:val="467886" w:themeColor="hyperlink"/>
      <w:u w:val="single"/>
    </w:rPr>
  </w:style>
  <w:style w:type="character" w:styleId="UnresolvedMention">
    <w:name w:val="Unresolved Mention"/>
    <w:basedOn w:val="DefaultParagraphFont"/>
    <w:uiPriority w:val="99"/>
    <w:semiHidden/>
    <w:unhideWhenUsed/>
    <w:rsid w:val="007F6290"/>
    <w:rPr>
      <w:color w:val="605E5C"/>
      <w:shd w:val="clear" w:color="auto" w:fill="E1DFDD"/>
    </w:rPr>
  </w:style>
  <w:style w:type="character" w:customStyle="1" w:styleId="apple-converted-space">
    <w:name w:val="apple-converted-space"/>
    <w:basedOn w:val="DefaultParagraphFont"/>
    <w:rsid w:val="00C72C72"/>
  </w:style>
  <w:style w:type="character" w:customStyle="1" w:styleId="ng-star-inserted">
    <w:name w:val="ng-star-inserted"/>
    <w:basedOn w:val="DefaultParagraphFont"/>
    <w:rsid w:val="00256E04"/>
  </w:style>
  <w:style w:type="character" w:styleId="Strong">
    <w:name w:val="Strong"/>
    <w:basedOn w:val="DefaultParagraphFont"/>
    <w:uiPriority w:val="22"/>
    <w:qFormat/>
    <w:rsid w:val="00B673B7"/>
    <w:rPr>
      <w:b/>
      <w:bCs/>
    </w:rPr>
  </w:style>
  <w:style w:type="table" w:styleId="TableGrid">
    <w:name w:val="Table Grid"/>
    <w:basedOn w:val="TableNormal"/>
    <w:uiPriority w:val="39"/>
    <w:rsid w:val="00A830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dmd">
    <w:name w:val="addmd"/>
    <w:basedOn w:val="DefaultParagraphFont"/>
    <w:rsid w:val="00486AB9"/>
  </w:style>
  <w:style w:type="paragraph" w:styleId="z-TopofForm">
    <w:name w:val="HTML Top of Form"/>
    <w:basedOn w:val="Normal"/>
    <w:next w:val="Normal"/>
    <w:link w:val="z-TopofFormChar"/>
    <w:hidden/>
    <w:uiPriority w:val="99"/>
    <w:semiHidden/>
    <w:unhideWhenUsed/>
    <w:rsid w:val="00486AB9"/>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486AB9"/>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486AB9"/>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486AB9"/>
    <w:rPr>
      <w:rFonts w:ascii="Arial" w:eastAsia="Times New Roman" w:hAnsi="Arial" w:cs="Arial"/>
      <w:vanish/>
      <w:kern w:val="0"/>
      <w:sz w:val="16"/>
      <w:szCs w:val="16"/>
      <w:lang w:eastAsia="en-GB"/>
      <w14:ligatures w14:val="none"/>
    </w:rPr>
  </w:style>
  <w:style w:type="paragraph" w:customStyle="1" w:styleId="Default">
    <w:name w:val="Default"/>
    <w:rsid w:val="00A030BC"/>
    <w:pPr>
      <w:autoSpaceDE w:val="0"/>
      <w:autoSpaceDN w:val="0"/>
      <w:adjustRightInd w:val="0"/>
    </w:pPr>
    <w:rPr>
      <w:rFonts w:ascii="Minion Pro" w:hAnsi="Minion Pro" w:cs="Minion Pro"/>
      <w:color w:val="000000"/>
      <w:kern w:val="0"/>
    </w:rPr>
  </w:style>
  <w:style w:type="character" w:styleId="FollowedHyperlink">
    <w:name w:val="FollowedHyperlink"/>
    <w:basedOn w:val="DefaultParagraphFont"/>
    <w:uiPriority w:val="99"/>
    <w:semiHidden/>
    <w:unhideWhenUsed/>
    <w:rsid w:val="0090604E"/>
    <w:rPr>
      <w:color w:val="96607D" w:themeColor="followedHyperlink"/>
      <w:u w:val="single"/>
    </w:rPr>
  </w:style>
  <w:style w:type="character" w:customStyle="1" w:styleId="a-size-large">
    <w:name w:val="a-size-large"/>
    <w:basedOn w:val="DefaultParagraphFont"/>
    <w:rsid w:val="00BA3BBC"/>
  </w:style>
  <w:style w:type="paragraph" w:customStyle="1" w:styleId="query-text-line">
    <w:name w:val="query-text-line"/>
    <w:basedOn w:val="Normal"/>
    <w:rsid w:val="00BC2029"/>
    <w:pPr>
      <w:spacing w:before="100" w:beforeAutospacing="1" w:after="100" w:afterAutospacing="1"/>
    </w:pPr>
  </w:style>
  <w:style w:type="character" w:styleId="CommentReference">
    <w:name w:val="annotation reference"/>
    <w:uiPriority w:val="99"/>
    <w:semiHidden/>
    <w:unhideWhenUsed/>
    <w:rsid w:val="00BC2029"/>
    <w:rPr>
      <w:sz w:val="16"/>
      <w:szCs w:val="16"/>
    </w:rPr>
  </w:style>
  <w:style w:type="paragraph" w:styleId="CommentText">
    <w:name w:val="annotation text"/>
    <w:basedOn w:val="Normal"/>
    <w:link w:val="CommentTextChar"/>
    <w:uiPriority w:val="99"/>
    <w:unhideWhenUsed/>
    <w:rsid w:val="00BC2029"/>
    <w:rPr>
      <w:sz w:val="20"/>
      <w:szCs w:val="20"/>
      <w:lang w:eastAsia="en-US"/>
    </w:rPr>
  </w:style>
  <w:style w:type="character" w:customStyle="1" w:styleId="CommentTextChar">
    <w:name w:val="Comment Text Char"/>
    <w:basedOn w:val="DefaultParagraphFont"/>
    <w:link w:val="CommentText"/>
    <w:uiPriority w:val="99"/>
    <w:rsid w:val="00BC2029"/>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FE0542"/>
    <w:pPr>
      <w:tabs>
        <w:tab w:val="center" w:pos="4513"/>
        <w:tab w:val="right" w:pos="9026"/>
      </w:tabs>
    </w:pPr>
  </w:style>
  <w:style w:type="character" w:customStyle="1" w:styleId="FooterChar">
    <w:name w:val="Footer Char"/>
    <w:basedOn w:val="DefaultParagraphFont"/>
    <w:link w:val="Footer"/>
    <w:uiPriority w:val="99"/>
    <w:rsid w:val="00FE0542"/>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FE05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13691</Words>
  <Characters>78040</Characters>
  <Application>Microsoft Office Word</Application>
  <DocSecurity>0</DocSecurity>
  <Lines>650</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Kylie Boon</dc:creator>
  <cp:keywords/>
  <dc:description/>
  <cp:lastModifiedBy>Kylie Boon</cp:lastModifiedBy>
  <cp:revision>3</cp:revision>
  <dcterms:created xsi:type="dcterms:W3CDTF">2026-06-13T11:11:00Z</dcterms:created>
  <dcterms:modified xsi:type="dcterms:W3CDTF">2026-06-13T11:11:00Z</dcterms:modified>
</cp:coreProperties>
</file>