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5"/>
        <w:spacing w:before="100" w:beforeAutospacing="1" w:after="100" w:afterAutospacing="1"/>
        <w:rPr>
          <w:kern w:val="48"/>
        </w:rPr>
      </w:pPr>
      <w:bookmarkStart w:id="0" w:name="OLE_LINK1"/>
      <w:r>
        <w:rPr>
          <w:rFonts w:hint="default"/>
          <w:kern w:val="48"/>
          <w:lang w:val="en-US" w:eastAsia="zh-CN"/>
        </w:rPr>
        <w:t xml:space="preserve"> </w:t>
      </w:r>
      <w:r>
        <w:rPr>
          <w:rFonts w:hint="eastAsia"/>
          <w:kern w:val="48"/>
          <w:lang w:val="en-US" w:eastAsia="zh-CN"/>
        </w:rPr>
        <w:t xml:space="preserve"> January Submission Assignment</w:t>
      </w:r>
    </w:p>
    <w:bookmarkEnd w:id="0"/>
    <w:p>
      <w:pPr>
        <w:pStyle w:val="18"/>
        <w:spacing w:before="100" w:beforeAutospacing="1" w:after="100" w:afterAutospacing="1" w:line="120" w:lineRule="auto"/>
        <w:rPr>
          <w:sz w:val="16"/>
          <w:szCs w:val="16"/>
        </w:rPr>
        <w:sectPr>
          <w:footerReference r:id="rId3" w:type="first"/>
          <w:pgSz w:w="11906" w:h="16838"/>
          <w:pgMar w:top="540" w:right="893" w:bottom="1440" w:left="893" w:header="720" w:footer="720" w:gutter="0"/>
          <w:cols w:space="720" w:num="1"/>
          <w:titlePg/>
          <w:docGrid w:linePitch="360" w:charSpace="0"/>
        </w:sectPr>
      </w:pPr>
    </w:p>
    <w:p>
      <w:pPr>
        <w:pStyle w:val="18"/>
        <w:spacing w:before="100" w:beforeAutospacing="1"/>
        <w:jc w:val="center"/>
        <w:rPr>
          <w:rFonts w:hint="eastAsia" w:eastAsia="宋体"/>
          <w:sz w:val="21"/>
          <w:szCs w:val="21"/>
          <w:lang w:val="en-US" w:eastAsia="zh-CN"/>
        </w:rPr>
      </w:pPr>
      <w:r>
        <w:rPr>
          <w:sz w:val="18"/>
          <w:szCs w:val="18"/>
        </w:rPr>
        <w:br w:type="column"/>
      </w:r>
      <w:r>
        <w:rPr>
          <w:rFonts w:hint="eastAsia"/>
          <w:sz w:val="21"/>
          <w:szCs w:val="21"/>
          <w:lang w:val="en-US" w:eastAsia="zh-CN"/>
        </w:rPr>
        <w:t>Yaocai Chen</w:t>
      </w:r>
    </w:p>
    <w:p>
      <w:pPr>
        <w:pStyle w:val="18"/>
        <w:spacing w:before="100" w:beforeAutospacing="1"/>
        <w:jc w:val="center"/>
        <w:rPr>
          <w:rFonts w:hint="eastAsia" w:eastAsia="宋体"/>
          <w:sz w:val="21"/>
          <w:szCs w:val="21"/>
          <w:lang w:val="en-US" w:eastAsia="zh-CN"/>
        </w:rPr>
      </w:pPr>
      <w:r>
        <w:rPr>
          <w:rFonts w:hint="eastAsia"/>
          <w:sz w:val="21"/>
          <w:szCs w:val="21"/>
          <w:lang w:val="en-US" w:eastAsia="zh-CN"/>
        </w:rPr>
        <w:t>University of Wales Trinity Saint David</w:t>
      </w:r>
    </w:p>
    <w:p>
      <w:pPr>
        <w:pStyle w:val="18"/>
        <w:spacing w:before="100" w:beforeAutospacing="1"/>
        <w:jc w:val="center"/>
        <w:rPr>
          <w:rFonts w:hint="eastAsia"/>
          <w:sz w:val="21"/>
          <w:szCs w:val="21"/>
          <w:lang w:val="en-US" w:eastAsia="zh-CN"/>
        </w:rPr>
      </w:pPr>
      <w:r>
        <w:rPr>
          <w:rFonts w:hint="eastAsia"/>
          <w:sz w:val="21"/>
          <w:szCs w:val="21"/>
          <w:lang w:val="en-US" w:eastAsia="zh-CN"/>
        </w:rPr>
        <w:fldChar w:fldCharType="begin"/>
      </w:r>
      <w:r>
        <w:rPr>
          <w:rFonts w:hint="eastAsia"/>
          <w:sz w:val="21"/>
          <w:szCs w:val="21"/>
          <w:lang w:val="en-US" w:eastAsia="zh-CN"/>
        </w:rPr>
        <w:instrText xml:space="preserve"> HYPERLINK "mailto:2200550@student.uwtsd.ac.uk" </w:instrText>
      </w:r>
      <w:r>
        <w:rPr>
          <w:rFonts w:hint="eastAsia"/>
          <w:sz w:val="21"/>
          <w:szCs w:val="21"/>
          <w:lang w:val="en-US" w:eastAsia="zh-CN"/>
        </w:rPr>
        <w:fldChar w:fldCharType="separate"/>
      </w:r>
      <w:r>
        <w:rPr>
          <w:rStyle w:val="15"/>
          <w:rFonts w:hint="eastAsia"/>
          <w:sz w:val="21"/>
          <w:szCs w:val="21"/>
          <w:lang w:val="en-US" w:eastAsia="zh-CN"/>
        </w:rPr>
        <w:t>2200435@student.uwtsd.ac.uk</w:t>
      </w:r>
      <w:r>
        <w:rPr>
          <w:rFonts w:hint="eastAsia"/>
          <w:sz w:val="21"/>
          <w:szCs w:val="21"/>
          <w:lang w:val="en-US" w:eastAsia="zh-CN"/>
        </w:rPr>
        <w:fldChar w:fldCharType="end"/>
      </w:r>
    </w:p>
    <w:p>
      <w:pPr>
        <w:pStyle w:val="18"/>
        <w:spacing w:before="100" w:beforeAutospacing="1"/>
        <w:jc w:val="center"/>
        <w:rPr>
          <w:rFonts w:hint="eastAsia"/>
          <w:sz w:val="21"/>
          <w:szCs w:val="21"/>
          <w:lang w:val="en-US" w:eastAsia="zh-CN"/>
        </w:rPr>
      </w:pPr>
    </w:p>
    <w:p>
      <w:pPr>
        <w:pStyle w:val="18"/>
        <w:spacing w:before="100" w:beforeAutospacing="1"/>
        <w:rPr>
          <w:rFonts w:hint="default" w:eastAsia="宋体"/>
          <w:lang w:val="en-US" w:eastAsia="zh-CN"/>
        </w:rPr>
      </w:pPr>
      <w:r>
        <w:rPr>
          <w:sz w:val="18"/>
          <w:szCs w:val="18"/>
        </w:rPr>
        <w:br w:type="column"/>
      </w:r>
    </w:p>
    <w:p>
      <w:pPr>
        <w:sectPr>
          <w:type w:val="continuous"/>
          <w:pgSz w:w="11906" w:h="16838"/>
          <w:pgMar w:top="450" w:right="893" w:bottom="1440" w:left="893" w:header="720" w:footer="720" w:gutter="0"/>
          <w:cols w:space="720" w:num="3"/>
          <w:docGrid w:linePitch="360" w:charSpace="0"/>
        </w:sectPr>
      </w:pPr>
    </w:p>
    <w:p>
      <w:pPr>
        <w:sectPr>
          <w:type w:val="continuous"/>
          <w:pgSz w:w="11906" w:h="16838"/>
          <w:pgMar w:top="450" w:right="893" w:bottom="1440" w:left="893" w:header="720" w:footer="720" w:gutter="0"/>
          <w:cols w:space="720" w:num="3"/>
          <w:docGrid w:linePitch="360" w:charSpace="0"/>
        </w:sectPr>
      </w:pPr>
      <w:r>
        <w:br w:type="column"/>
      </w:r>
    </w:p>
    <w:p>
      <w:pPr>
        <w:pStyle w:val="16"/>
        <w:rPr>
          <w:rFonts w:hint="default" w:eastAsia="宋体"/>
          <w:i/>
          <w:iCs/>
          <w:highlight w:val="yellow"/>
          <w:lang w:val="en-US" w:eastAsia="zh-CN"/>
        </w:rPr>
      </w:pPr>
      <w:r>
        <w:rPr>
          <w:i/>
          <w:iCs/>
        </w:rPr>
        <w:t>Abstract</w:t>
      </w:r>
      <w:r>
        <w:t>—</w:t>
      </w:r>
      <w:r>
        <w:rPr>
          <w:rFonts w:hint="eastAsia"/>
          <w:lang w:val="en-US" w:eastAsia="zh-CN"/>
        </w:rPr>
        <w:t xml:space="preserve"> Since MNIST handwritten digit recognition is too simple, it is difficult to make an effective evaluation of machine learning algorithms, so the MNIST fashion dataset has to be introduced. This article will use KNN classifier and decision tree classifier to classify MNIST fashion dataset, and compare and analyze the results, including confusion matrices, recall, precision, F1 score and classification accuracy.</w:t>
      </w:r>
    </w:p>
    <w:p>
      <w:pPr>
        <w:pStyle w:val="33"/>
        <w:rPr>
          <w:rFonts w:hint="default"/>
          <w:lang w:val="en-US"/>
        </w:rPr>
      </w:pPr>
      <w:r>
        <w:t>Keywords—</w:t>
      </w:r>
      <w:r>
        <w:rPr>
          <w:rFonts w:hint="eastAsia"/>
          <w:lang w:val="en-US" w:eastAsia="zh-CN"/>
        </w:rPr>
        <w:t xml:space="preserve"> MNIST fashion dataset, KNN classifier, decision tree classifier</w:t>
      </w:r>
    </w:p>
    <w:p>
      <w:pPr>
        <w:pStyle w:val="2"/>
      </w:pPr>
      <w:r>
        <w:t xml:space="preserve">Introduction </w:t>
      </w:r>
    </w:p>
    <w:p>
      <w:pPr>
        <w:pStyle w:val="7"/>
        <w:rPr>
          <w:rFonts w:hint="default"/>
          <w:lang w:val="en-US" w:eastAsia="zh-CN"/>
        </w:rPr>
      </w:pPr>
      <w:r>
        <w:rPr>
          <w:rFonts w:hint="default"/>
          <w:lang w:val="en-US" w:eastAsia="zh-CN"/>
        </w:rPr>
        <w:t>We use certain statistical methods to carry out preliminary statistical descriptions on the image data, analyze the given image data sets, select appropriate features, and use appropriate mathematical models to accurately judge and identify each piece of clothing, because each model will not be 100% the most Therefore, a suitable evaluation model should be established to evaluate the performance of the established mathematical model, mainly including the evaluation of correct rate and rejection rate. The 60,000 images in the given data are used to train the mathematical model (KNN classifier and decision tree classifier), and 10,000 images are used to verify the sample data, test the correct rate, and analyze the cause of the error.</w:t>
      </w:r>
    </w:p>
    <w:p>
      <w:pPr>
        <w:pStyle w:val="2"/>
      </w:pPr>
      <w:r>
        <w:rPr>
          <w:rFonts w:hint="eastAsia"/>
          <w:lang w:val="en-US" w:eastAsia="zh-CN"/>
        </w:rPr>
        <w:t xml:space="preserve"> related work in literature</w:t>
      </w:r>
    </w:p>
    <w:p>
      <w:pPr>
        <w:pStyle w:val="3"/>
      </w:pPr>
      <w:r>
        <w:rPr>
          <w:rFonts w:hint="eastAsia"/>
          <w:lang w:val="en-US" w:eastAsia="zh-CN"/>
        </w:rPr>
        <w:t>MNIST fashion dataset</w:t>
      </w:r>
    </w:p>
    <w:p>
      <w:pPr>
        <w:pStyle w:val="20"/>
        <w:numPr>
          <w:ilvl w:val="0"/>
          <w:numId w:val="0"/>
        </w:numPr>
        <w:ind w:firstLine="198" w:firstLineChars="100"/>
        <w:rPr>
          <w:rFonts w:hint="default" w:eastAsiaTheme="minorEastAsia"/>
          <w:lang w:val="en-US" w:eastAsia="zh-CN"/>
        </w:rPr>
      </w:pPr>
      <w:r>
        <w:rPr>
          <w:rFonts w:hint="default" w:eastAsiaTheme="minorEastAsia"/>
          <w:lang w:val="en-US" w:eastAsia="zh-CN"/>
        </w:rPr>
        <w:t>The difference is that MNIST</w:t>
      </w:r>
      <w:r>
        <w:rPr>
          <w:rFonts w:hint="eastAsia" w:eastAsiaTheme="minorEastAsia"/>
          <w:lang w:val="en-US" w:eastAsia="zh-CN"/>
        </w:rPr>
        <w:t xml:space="preserve"> fashion dataset</w:t>
      </w:r>
      <w:r>
        <w:rPr>
          <w:rFonts w:hint="default" w:eastAsiaTheme="minorEastAsia"/>
          <w:lang w:val="en-US" w:eastAsia="zh-CN"/>
        </w:rPr>
        <w:t xml:space="preserve"> is no longer an abstract symbol, but a more concrete human necessity - clothing, with a total of 10 categories:</w:t>
      </w:r>
    </w:p>
    <w:p>
      <w:pPr>
        <w:pStyle w:val="20"/>
        <w:numPr>
          <w:ilvl w:val="0"/>
          <w:numId w:val="0"/>
        </w:numPr>
      </w:pPr>
      <w:r>
        <w:drawing>
          <wp:inline distT="0" distB="0" distL="114300" distR="114300">
            <wp:extent cx="2336165" cy="1807210"/>
            <wp:effectExtent l="0" t="0" r="635" b="889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5"/>
                    <a:stretch>
                      <a:fillRect/>
                    </a:stretch>
                  </pic:blipFill>
                  <pic:spPr>
                    <a:xfrm>
                      <a:off x="0" y="0"/>
                      <a:ext cx="2336165" cy="1807210"/>
                    </a:xfrm>
                    <a:prstGeom prst="rect">
                      <a:avLst/>
                    </a:prstGeom>
                    <a:noFill/>
                    <a:ln>
                      <a:noFill/>
                    </a:ln>
                  </pic:spPr>
                </pic:pic>
              </a:graphicData>
            </a:graphic>
          </wp:inline>
        </w:drawing>
      </w:r>
    </w:p>
    <w:p>
      <w:pPr>
        <w:pStyle w:val="22"/>
        <w:rPr>
          <w:rFonts w:hint="default"/>
          <w:lang w:val="en-US" w:eastAsia="zh-CN"/>
        </w:rPr>
      </w:pPr>
      <w:r>
        <w:rPr>
          <w:rFonts w:hint="eastAsia"/>
        </w:rPr>
        <w:t>Class names and example images in Fashion-MNIST dataset</w:t>
      </w:r>
    </w:p>
    <w:p>
      <w:pPr>
        <w:pStyle w:val="22"/>
        <w:numPr>
          <w:ilvl w:val="0"/>
          <w:numId w:val="0"/>
        </w:numPr>
        <w:ind w:leftChars="0"/>
      </w:pPr>
      <w:r>
        <w:drawing>
          <wp:inline distT="0" distB="0" distL="114300" distR="114300">
            <wp:extent cx="2921000" cy="640715"/>
            <wp:effectExtent l="0" t="0" r="0" b="6985"/>
            <wp:docPr id="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
                    <pic:cNvPicPr>
                      <a:picLocks noChangeAspect="1"/>
                    </pic:cNvPicPr>
                  </pic:nvPicPr>
                  <pic:blipFill>
                    <a:blip r:embed="rId6"/>
                    <a:stretch>
                      <a:fillRect/>
                    </a:stretch>
                  </pic:blipFill>
                  <pic:spPr>
                    <a:xfrm>
                      <a:off x="0" y="0"/>
                      <a:ext cx="2921000" cy="640715"/>
                    </a:xfrm>
                    <a:prstGeom prst="rect">
                      <a:avLst/>
                    </a:prstGeom>
                    <a:noFill/>
                    <a:ln>
                      <a:noFill/>
                    </a:ln>
                  </pic:spPr>
                </pic:pic>
              </a:graphicData>
            </a:graphic>
          </wp:inline>
        </w:drawing>
      </w:r>
    </w:p>
    <w:p>
      <w:pPr>
        <w:pStyle w:val="22"/>
        <w:rPr>
          <w:rFonts w:hint="default"/>
          <w:lang w:val="en-US" w:eastAsia="zh-CN"/>
        </w:rPr>
      </w:pPr>
      <w:r>
        <w:rPr>
          <w:rFonts w:hint="eastAsia"/>
        </w:rPr>
        <w:t>Files contained in the MNIST</w:t>
      </w:r>
      <w:r>
        <w:rPr>
          <w:rFonts w:hint="eastAsia"/>
          <w:lang w:val="en-US" w:eastAsia="zh-CN"/>
        </w:rPr>
        <w:t xml:space="preserve"> fashion</w:t>
      </w:r>
      <w:r>
        <w:rPr>
          <w:rFonts w:hint="eastAsia"/>
        </w:rPr>
        <w:t xml:space="preserve"> dataset</w:t>
      </w:r>
    </w:p>
    <w:p>
      <w:pPr>
        <w:bidi w:val="0"/>
        <w:ind w:firstLine="200" w:firstLineChars="100"/>
        <w:jc w:val="both"/>
        <w:rPr>
          <w:rFonts w:hint="default" w:eastAsiaTheme="minorEastAsia"/>
          <w:lang w:val="en-US" w:eastAsia="zh-CN"/>
        </w:rPr>
      </w:pPr>
      <w:r>
        <w:rPr>
          <w:rFonts w:hint="default" w:eastAsiaTheme="minorEastAsia"/>
          <w:lang w:val="en-US" w:eastAsia="zh-CN"/>
        </w:rPr>
        <w:t>The MNIST dataset</w:t>
      </w:r>
      <w:r>
        <w:rPr>
          <w:rFonts w:hint="eastAsia" w:eastAsiaTheme="minorEastAsia"/>
          <w:lang w:val="en-US" w:eastAsia="zh-CN"/>
        </w:rPr>
        <w:t>s</w:t>
      </w:r>
      <w:r>
        <w:rPr>
          <w:rFonts w:hint="default" w:eastAsiaTheme="minorEastAsia"/>
          <w:lang w:val="en-US" w:eastAsia="zh-CN"/>
        </w:rPr>
        <w:t xml:space="preserve"> is one of widely used datasets in image classification, but it is too simple as a benchmark dataset. MNIST dataset can have relatively high accuracy on simple models, which is not convenient for model verification, so we will use the similar but more complex MNIST</w:t>
      </w:r>
      <w:r>
        <w:rPr>
          <w:rFonts w:hint="eastAsia" w:eastAsiaTheme="minorEastAsia"/>
          <w:lang w:val="en-US" w:eastAsia="zh-CN"/>
        </w:rPr>
        <w:t xml:space="preserve"> fashion</w:t>
      </w:r>
      <w:r>
        <w:rPr>
          <w:rFonts w:hint="default" w:eastAsiaTheme="minorEastAsia"/>
          <w:lang w:val="en-US" w:eastAsia="zh-CN"/>
        </w:rPr>
        <w:t xml:space="preserve"> dataset.</w:t>
      </w:r>
    </w:p>
    <w:p>
      <w:pPr>
        <w:pStyle w:val="3"/>
      </w:pPr>
      <w:r>
        <w:rPr>
          <w:rFonts w:hint="eastAsia"/>
          <w:lang w:val="en-US" w:eastAsia="zh-CN"/>
        </w:rPr>
        <w:t xml:space="preserve"> K-Nearest Neighbor</w:t>
      </w:r>
    </w:p>
    <w:p>
      <w:pPr>
        <w:bidi w:val="0"/>
        <w:ind w:firstLine="200" w:firstLineChars="100"/>
        <w:jc w:val="both"/>
        <w:rPr>
          <w:rFonts w:hint="default" w:eastAsiaTheme="minorEastAsia"/>
          <w:lang w:val="en-US" w:eastAsia="zh-CN"/>
        </w:rPr>
      </w:pPr>
      <w:r>
        <w:rPr>
          <w:rFonts w:hint="default" w:eastAsiaTheme="minorEastAsia"/>
          <w:lang w:val="en-US" w:eastAsia="zh-CN"/>
        </w:rPr>
        <w:t>The KNN algorithm,  is suitable for scenarios with multi-category data. The main core idea is to calculate the distance between the predicted sample and the data point of the training set in a given training data set, sort the results of the calculated distance in ascending order, and take K samples from it. Observing which category has the most data in the first K samples, it is determined that the sample to be predicted is that category</w:t>
      </w:r>
      <w:r>
        <w:rPr>
          <w:rFonts w:hint="eastAsia" w:eastAsiaTheme="minorEastAsia"/>
          <w:lang w:val="en-US" w:eastAsia="zh-CN"/>
        </w:rPr>
        <w:t>[1]</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Calculate the distance between the sample to be tested and all training samples according to the distance measurement function determined in advance, and then find K training samples closest to the sample to be tested according to the distance, and the category of the sample to be tested is determined according to the category information of the K training samples, and only needs to refer to the nearest K of the sample. The attributes of the sample category of the sample to classify samples of unknown categories.</w:t>
      </w:r>
    </w:p>
    <w:p>
      <w:pPr>
        <w:bidi w:val="0"/>
        <w:ind w:firstLine="200" w:firstLineChars="100"/>
        <w:jc w:val="both"/>
      </w:pPr>
      <w:r>
        <w:drawing>
          <wp:inline distT="0" distB="0" distL="114300" distR="114300">
            <wp:extent cx="1348105" cy="1149985"/>
            <wp:effectExtent l="0" t="0" r="10795" b="5715"/>
            <wp:docPr id="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3"/>
                    <pic:cNvPicPr>
                      <a:picLocks noChangeAspect="1"/>
                    </pic:cNvPicPr>
                  </pic:nvPicPr>
                  <pic:blipFill>
                    <a:blip r:embed="rId7"/>
                    <a:stretch>
                      <a:fillRect/>
                    </a:stretch>
                  </pic:blipFill>
                  <pic:spPr>
                    <a:xfrm>
                      <a:off x="0" y="0"/>
                      <a:ext cx="1348105" cy="1149985"/>
                    </a:xfrm>
                    <a:prstGeom prst="rect">
                      <a:avLst/>
                    </a:prstGeom>
                    <a:noFill/>
                    <a:ln>
                      <a:noFill/>
                    </a:ln>
                  </pic:spPr>
                </pic:pic>
              </a:graphicData>
            </a:graphic>
          </wp:inline>
        </w:drawing>
      </w:r>
    </w:p>
    <w:p>
      <w:pPr>
        <w:pStyle w:val="22"/>
        <w:rPr>
          <w:rFonts w:hint="default"/>
          <w:lang w:val="en-US" w:eastAsia="zh-CN"/>
        </w:rPr>
      </w:pPr>
      <w:r>
        <w:rPr>
          <w:rFonts w:hint="eastAsia"/>
          <w:lang w:val="en-US" w:eastAsia="zh-CN"/>
        </w:rPr>
        <w:t xml:space="preserve"> KNN instance diagram</w:t>
      </w:r>
    </w:p>
    <w:p>
      <w:pPr>
        <w:bidi w:val="0"/>
        <w:ind w:firstLine="200" w:firstLineChars="100"/>
        <w:jc w:val="both"/>
        <w:rPr>
          <w:rFonts w:hint="default" w:eastAsiaTheme="minorEastAsia"/>
          <w:lang w:val="en-US" w:eastAsia="zh-CN"/>
        </w:rPr>
      </w:pPr>
      <w:r>
        <w:rPr>
          <w:rFonts w:hint="default" w:eastAsiaTheme="minorEastAsia"/>
          <w:lang w:val="en-US" w:eastAsia="zh-CN"/>
        </w:rPr>
        <w:t>As shown in the above figure, the circle is the sample to be tested, that is, the sample to be classified; the adjacent samples in the figure are divided into two categories, the square represents category 1, and the triangle represents analogy 2; when K=3, the sample of category 2 If the number is greater than category 1, the sample to be classified belongs to category 2; when K=5, the number of samples in category 1 is greater than category 2, then the sample with classification belongs to category 1; this decision-making method is the voting mentioned above Law</w:t>
      </w:r>
      <w:r>
        <w:rPr>
          <w:rFonts w:hint="eastAsia" w:eastAsiaTheme="minorEastAsia"/>
          <w:lang w:val="en-US" w:eastAsia="zh-CN"/>
        </w:rPr>
        <w:t>[2]</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In addition, the KNN algorithm also has an important index for classification, that is, the distance between the sample to be tested and the adjacent samples. The distance is different, and the adjacent samples for classification and judgment are also different. The following distance functions are commonly used, including Minkowski distance, Manhattan distance, Euclidean distance, Chef Sherby distance, and cosine distance</w:t>
      </w:r>
      <w:r>
        <w:rPr>
          <w:rFonts w:hint="eastAsia" w:eastAsiaTheme="minorEastAsia"/>
          <w:lang w:val="en-US" w:eastAsia="zh-CN"/>
        </w:rPr>
        <w:t>[3]</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Advantages and disadvantages of KNN algorithm</w:t>
      </w:r>
      <w:r>
        <w:rPr>
          <w:rFonts w:hint="eastAsia" w:eastAsiaTheme="minorEastAsia"/>
          <w:lang w:val="en-US" w:eastAsia="zh-CN"/>
        </w:rPr>
        <w:t xml:space="preserve">: </w:t>
      </w:r>
      <w:r>
        <w:rPr>
          <w:rFonts w:hint="default" w:eastAsiaTheme="minorEastAsia"/>
          <w:lang w:val="en-US" w:eastAsia="zh-CN"/>
        </w:rPr>
        <w:t>The use of the KNN model does not require prior training. The algorithm is a lazy learning process. The learning stage is just to store data. The model structure is simple and easy to understand. It only needs a K value as a hyperparameter, and its accuracy and sensitivity are high. Applicable for large-scale automatic classification.</w:t>
      </w:r>
    </w:p>
    <w:p>
      <w:pPr>
        <w:bidi w:val="0"/>
        <w:ind w:firstLine="200" w:firstLineChars="100"/>
        <w:jc w:val="both"/>
        <w:rPr>
          <w:rFonts w:hint="default" w:eastAsiaTheme="minorEastAsia"/>
          <w:lang w:val="en-US" w:eastAsia="zh-CN"/>
        </w:rPr>
      </w:pPr>
      <w:r>
        <w:rPr>
          <w:rFonts w:hint="default" w:eastAsiaTheme="minorEastAsia"/>
          <w:lang w:val="en-US" w:eastAsia="zh-CN"/>
        </w:rPr>
        <w:t xml:space="preserve">The KNN model has the problem of sample imbalance. For example, </w:t>
      </w:r>
      <w:r>
        <w:rPr>
          <w:rFonts w:hint="eastAsia" w:eastAsiaTheme="minorEastAsia"/>
          <w:lang w:val="en-US" w:eastAsia="zh-CN"/>
        </w:rPr>
        <w:t>d</w:t>
      </w:r>
      <w:r>
        <w:rPr>
          <w:rFonts w:hint="default" w:eastAsiaTheme="minorEastAsia"/>
          <w:lang w:val="en-US" w:eastAsia="zh-CN"/>
        </w:rPr>
        <w:t>efect of the KNN algorithm is that the K value must be set in advance. The value setting is very sensitive, and the selected K value has a great influence on the classification effect of KNN</w:t>
      </w:r>
      <w:r>
        <w:rPr>
          <w:rFonts w:hint="eastAsia" w:eastAsiaTheme="minorEastAsia"/>
          <w:lang w:val="en-US" w:eastAsia="zh-CN"/>
        </w:rPr>
        <w:t>[4]</w:t>
      </w:r>
      <w:r>
        <w:rPr>
          <w:rFonts w:hint="default" w:eastAsiaTheme="minorEastAsia"/>
          <w:lang w:val="en-US" w:eastAsia="zh-CN"/>
        </w:rPr>
        <w:t>. The value of K is small, and it is highly sensitive to examples near neighboring points, and is easily affected by noise points, resulting in over-fitting problems.</w:t>
      </w:r>
      <w:r>
        <w:rPr>
          <w:rFonts w:hint="eastAsia" w:eastAsiaTheme="minorEastAsia"/>
          <w:lang w:val="en-US" w:eastAsia="zh-CN"/>
        </w:rPr>
        <w:t xml:space="preserve"> However</w:t>
      </w:r>
      <w:r>
        <w:rPr>
          <w:rFonts w:hint="default" w:eastAsiaTheme="minorEastAsia"/>
          <w:lang w:val="en-US" w:eastAsia="zh-CN"/>
        </w:rPr>
        <w:t xml:space="preserve">, if </w:t>
      </w:r>
      <w:r>
        <w:rPr>
          <w:rFonts w:hint="eastAsia" w:eastAsiaTheme="minorEastAsia"/>
          <w:lang w:val="en-US" w:eastAsia="zh-CN"/>
        </w:rPr>
        <w:t xml:space="preserve">number </w:t>
      </w:r>
      <w:r>
        <w:rPr>
          <w:rFonts w:hint="default" w:eastAsiaTheme="minorEastAsia"/>
          <w:lang w:val="en-US" w:eastAsia="zh-CN"/>
        </w:rPr>
        <w:t xml:space="preserve">of K is too large, it is equivalent to using a training example in a larger neighborhood for prediction. This method has better robustness, and its advantage is that it reduces the estimation error of learning, but due to Examples that are far away from the test point will also have a certain impact on the prediction results, which is inconsistent with the principle of the KNN algorithm. Because the KNN </w:t>
      </w:r>
      <w:r>
        <w:rPr>
          <w:rFonts w:hint="eastAsia" w:eastAsiaTheme="minorEastAsia"/>
          <w:lang w:val="en-US" w:eastAsia="zh-CN"/>
        </w:rPr>
        <w:t>need to calculate all the distance from dataset of train and test</w:t>
      </w:r>
      <w:r>
        <w:rPr>
          <w:rFonts w:hint="default" w:eastAsiaTheme="minorEastAsia"/>
          <w:lang w:val="en-US" w:eastAsia="zh-CN"/>
        </w:rPr>
        <w:t>, the workload is large, time-consuming and complex.</w:t>
      </w:r>
    </w:p>
    <w:p>
      <w:pPr>
        <w:pStyle w:val="3"/>
      </w:pPr>
      <w:r>
        <w:rPr>
          <w:rFonts w:hint="eastAsia"/>
          <w:lang w:val="en-US" w:eastAsia="zh-CN"/>
        </w:rPr>
        <w:t xml:space="preserve"> Decision Tree</w:t>
      </w:r>
    </w:p>
    <w:p>
      <w:pPr>
        <w:bidi w:val="0"/>
        <w:ind w:firstLine="200" w:firstLineChars="100"/>
        <w:jc w:val="both"/>
        <w:rPr>
          <w:rFonts w:hint="default" w:eastAsiaTheme="minorEastAsia"/>
          <w:lang w:val="en-US" w:eastAsia="zh-CN"/>
        </w:rPr>
      </w:pPr>
      <w:r>
        <w:rPr>
          <w:rFonts w:hint="default" w:eastAsiaTheme="minorEastAsia"/>
          <w:lang w:val="en-US" w:eastAsia="zh-CN"/>
        </w:rPr>
        <w:t>In theory, for a given data set, because the test features need to be selected when the node is branched, the number of generated decision trees is exponential in the number of features. Although there are some decision trees that generalize better than others, the hypothesis space is exponential in size, and finding the decision tree with the best generalization ability is extremely difficult. It is also acceptable to generate sub-optimal decision trees that generalize well in a reasonable amount of time</w:t>
      </w:r>
      <w:r>
        <w:rPr>
          <w:rFonts w:hint="eastAsia" w:eastAsiaTheme="minorEastAsia"/>
          <w:lang w:val="en-US" w:eastAsia="zh-CN"/>
        </w:rPr>
        <w:t>[5]</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 xml:space="preserve">Decision Tree is a </w:t>
      </w:r>
      <w:r>
        <w:rPr>
          <w:rFonts w:hint="eastAsia" w:eastAsiaTheme="minorEastAsia"/>
          <w:lang w:val="en-US" w:eastAsia="zh-CN"/>
        </w:rPr>
        <w:t xml:space="preserve">classical </w:t>
      </w:r>
      <w:r>
        <w:rPr>
          <w:rFonts w:hint="default" w:eastAsiaTheme="minorEastAsia"/>
          <w:lang w:val="en-US" w:eastAsia="zh-CN"/>
        </w:rPr>
        <w:t xml:space="preserve">machine learning </w:t>
      </w:r>
      <w:r>
        <w:rPr>
          <w:rFonts w:hint="eastAsia" w:eastAsiaTheme="minorEastAsia"/>
          <w:lang w:val="en-US" w:eastAsia="zh-CN"/>
        </w:rPr>
        <w:t>algorithm</w:t>
      </w:r>
      <w:r>
        <w:rPr>
          <w:rFonts w:hint="default" w:eastAsiaTheme="minorEastAsia"/>
          <w:lang w:val="en-US" w:eastAsia="zh-CN"/>
        </w:rPr>
        <w:t xml:space="preserve"> based on data inductive reasoning, and its core classification idea is classified in the form of conditional judgment logic similar to If-Else. This effective divide-and-conquer strategy, when given an input, performs application traversal at each branch node, and repeats recursively</w:t>
      </w:r>
      <w:r>
        <w:rPr>
          <w:rFonts w:hint="eastAsia"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Because final screening conditions are different, the branch results are shaped like trunks and branches, so it is called a decision tree.The specific decision tree model is shown in Fig</w:t>
      </w:r>
      <w:r>
        <w:rPr>
          <w:rFonts w:hint="eastAsia" w:eastAsiaTheme="minorEastAsia"/>
          <w:lang w:val="en-US" w:eastAsia="zh-CN"/>
        </w:rPr>
        <w:t>.5..</w:t>
      </w:r>
    </w:p>
    <w:p>
      <w:pPr>
        <w:bidi w:val="0"/>
        <w:jc w:val="both"/>
        <w:rPr>
          <w:rFonts w:hint="default" w:eastAsiaTheme="minorEastAsia"/>
          <w:lang w:val="en-US" w:eastAsia="zh-CN"/>
        </w:rPr>
      </w:pPr>
      <w:r>
        <w:drawing>
          <wp:inline distT="0" distB="0" distL="114300" distR="114300">
            <wp:extent cx="2806700" cy="1595755"/>
            <wp:effectExtent l="0" t="0" r="0" b="4445"/>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8"/>
                    <a:stretch>
                      <a:fillRect/>
                    </a:stretch>
                  </pic:blipFill>
                  <pic:spPr>
                    <a:xfrm>
                      <a:off x="0" y="0"/>
                      <a:ext cx="2806700" cy="1595755"/>
                    </a:xfrm>
                    <a:prstGeom prst="rect">
                      <a:avLst/>
                    </a:prstGeom>
                    <a:noFill/>
                    <a:ln>
                      <a:noFill/>
                    </a:ln>
                  </pic:spPr>
                </pic:pic>
              </a:graphicData>
            </a:graphic>
          </wp:inline>
        </w:drawing>
      </w:r>
    </w:p>
    <w:p>
      <w:pPr>
        <w:pStyle w:val="22"/>
        <w:rPr>
          <w:rFonts w:hint="eastAsia" w:eastAsiaTheme="minorEastAsia"/>
          <w:lang w:val="en-US" w:eastAsia="zh-CN"/>
        </w:rPr>
      </w:pPr>
      <w:r>
        <w:rPr>
          <w:rFonts w:hint="eastAsia"/>
          <w:lang w:val="en-US" w:eastAsia="zh-CN"/>
        </w:rPr>
        <w:t>Decision Tree model</w:t>
      </w:r>
    </w:p>
    <w:p>
      <w:pPr>
        <w:bidi w:val="0"/>
        <w:ind w:firstLine="200" w:firstLineChars="100"/>
        <w:jc w:val="both"/>
        <w:rPr>
          <w:rFonts w:hint="default" w:eastAsiaTheme="minorEastAsia"/>
          <w:lang w:val="en-US" w:eastAsia="zh-CN"/>
        </w:rPr>
      </w:pPr>
      <w:r>
        <w:rPr>
          <w:rFonts w:hint="default" w:eastAsiaTheme="minorEastAsia"/>
          <w:lang w:val="en-US" w:eastAsia="zh-CN"/>
        </w:rPr>
        <w:t>The construction process of the decision tree mainly includes the following five steps: The first step is to train and screen the fault sample set, and find the most qualified attribute as the first node, that is, the root node. The second step is to use decision tree algorithms such as ID3 algorithm and C4.5 algorithm to calculate the basis for the division of test attributes of different categories of samples to divide attributes. The third step is to label the classification attribute values of the branches connected with the root node, internal nodes, and leaf nodes</w:t>
      </w:r>
      <w:r>
        <w:rPr>
          <w:rFonts w:hint="eastAsia" w:eastAsiaTheme="minorEastAsia"/>
          <w:lang w:val="en-US" w:eastAsia="zh-CN"/>
        </w:rPr>
        <w:t>[6]</w:t>
      </w:r>
      <w:r>
        <w:rPr>
          <w:rFonts w:hint="default" w:eastAsiaTheme="minorEastAsia"/>
          <w:lang w:val="en-US" w:eastAsia="zh-CN"/>
        </w:rPr>
        <w:t>. The fourth step is to repeat the above steps until all the nodes are divided. In the fifth step, it is necessary to remove some branch sub</w:t>
      </w:r>
      <w:r>
        <w:rPr>
          <w:rFonts w:hint="eastAsia" w:eastAsiaTheme="minorEastAsia"/>
          <w:lang w:val="en-US" w:eastAsia="zh-CN"/>
        </w:rPr>
        <w:t>-</w:t>
      </w:r>
      <w:r>
        <w:rPr>
          <w:rFonts w:hint="default" w:eastAsiaTheme="minorEastAsia"/>
          <w:lang w:val="en-US" w:eastAsia="zh-CN"/>
        </w:rPr>
        <w:t>trees that have little accuracy and are not helpful for classifying the data set, and replace them with leaf nodes. This process is called pruning.</w:t>
      </w:r>
    </w:p>
    <w:p>
      <w:pPr>
        <w:bidi w:val="0"/>
        <w:ind w:firstLine="200" w:firstLineChars="100"/>
        <w:jc w:val="both"/>
        <w:rPr>
          <w:rFonts w:hint="default" w:eastAsiaTheme="minorEastAsia"/>
          <w:lang w:val="en-US" w:eastAsia="zh-CN"/>
        </w:rPr>
      </w:pPr>
      <w:r>
        <w:rPr>
          <w:rFonts w:hint="default" w:eastAsiaTheme="minorEastAsia"/>
          <w:lang w:val="en-US" w:eastAsia="zh-CN"/>
        </w:rPr>
        <w:t>Decision tree algorithm is a learning algorithm of supervision mechanism, which uses the mapping relationship between attribute values and attribute objects to solve problems. Based on a form similar to a binary tree to simulate a natural way of decision-making when humans encounter problems. The main purpose is to find a decision tree with strong generalization ability, and the core key is the division strategy of the optimal attribute. A good division strategy will make the "purity" of the nodes of the decision tree higher</w:t>
      </w:r>
      <w:r>
        <w:rPr>
          <w:rFonts w:hint="eastAsia" w:eastAsiaTheme="minorEastAsia"/>
          <w:lang w:val="en-US" w:eastAsia="zh-CN"/>
        </w:rPr>
        <w:t>[7]</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The decision tree is mainly a binary tree, following the principle of traversal from top to bottom. Among the leaf nodes, the number of error nodes obeys the binomial distribution. In this paper, the PEP pruning method is used to perform post-decision tree pruning operations. Although the amount of calculation will increase, the overall risk of over-fitting decreases relatively, and the risk of under-fitting also decreases simultaneously</w:t>
      </w:r>
      <w:r>
        <w:rPr>
          <w:rFonts w:hint="eastAsia" w:eastAsiaTheme="minorEastAsia"/>
          <w:lang w:val="en-US" w:eastAsia="zh-CN"/>
        </w:rPr>
        <w:t>[8]</w:t>
      </w:r>
      <w:r>
        <w:rPr>
          <w:rFonts w:hint="default" w:eastAsiaTheme="minorEastAsia"/>
          <w:lang w:val="en-US" w:eastAsia="zh-CN"/>
        </w:rPr>
        <w:t>.</w:t>
      </w:r>
    </w:p>
    <w:p>
      <w:pPr>
        <w:bidi w:val="0"/>
        <w:ind w:firstLine="200" w:firstLineChars="100"/>
        <w:jc w:val="both"/>
        <w:rPr>
          <w:rFonts w:hint="default" w:eastAsiaTheme="minorEastAsia"/>
          <w:lang w:val="en-US" w:eastAsia="zh-CN"/>
        </w:rPr>
      </w:pPr>
      <w:r>
        <w:rPr>
          <w:rFonts w:hint="default" w:eastAsiaTheme="minorEastAsia"/>
          <w:lang w:val="en-US" w:eastAsia="zh-CN"/>
        </w:rPr>
        <w:t>Controlling the complexity of the decision tree is to prevent overfitting. In general, constructing a decision tree until all leaf nodes are pure leaves results in a very complex model that is highly overfit to the training data. The presence of pure leaf nodes means that the accuracy of this tree on the training set is 100%. Each data point in the training set is located in a correctly classified leaf node. Some decision boundaries focus too much on a single outlier point far away from other points of the same class.</w:t>
      </w:r>
    </w:p>
    <w:p>
      <w:pPr>
        <w:bidi w:val="0"/>
        <w:ind w:firstLine="200" w:firstLineChars="100"/>
        <w:jc w:val="both"/>
        <w:rPr>
          <w:rFonts w:hint="default" w:eastAsiaTheme="minorEastAsia"/>
          <w:lang w:val="en-US" w:eastAsia="zh-CN"/>
        </w:rPr>
      </w:pPr>
      <w:r>
        <w:rPr>
          <w:rFonts w:hint="default" w:eastAsiaTheme="minorEastAsia"/>
          <w:lang w:val="en-US" w:eastAsia="zh-CN"/>
        </w:rPr>
        <w:t>There are two common strategies to prevent overfitting:</w:t>
      </w:r>
      <w:r>
        <w:rPr>
          <w:rFonts w:hint="eastAsia" w:eastAsiaTheme="minorEastAsia"/>
          <w:lang w:val="en-US" w:eastAsia="zh-CN"/>
        </w:rPr>
        <w:t xml:space="preserve"> </w:t>
      </w:r>
      <w:r>
        <w:rPr>
          <w:rFonts w:hint="default" w:eastAsiaTheme="minorEastAsia"/>
          <w:lang w:val="en-US" w:eastAsia="zh-CN"/>
        </w:rPr>
        <w:t>pre-pruning, stopping tree growth early.post-pruning or pruning, constructing the tree first, but then deleting or collapsing nodes with little information.Pre-pruning constraints may include limiting the maximum depth of the tree, limiting the maximum number of leaf nodes, or specifying the minimum number of data points in a node to prevent further partitioning.</w:t>
      </w:r>
    </w:p>
    <w:p>
      <w:pPr>
        <w:bidi w:val="0"/>
        <w:ind w:firstLine="200" w:firstLineChars="100"/>
        <w:jc w:val="both"/>
        <w:rPr>
          <w:rFonts w:hint="default" w:eastAsiaTheme="minorEastAsia"/>
          <w:lang w:val="en-US" w:eastAsia="zh-CN"/>
        </w:rPr>
      </w:pPr>
      <w:r>
        <w:rPr>
          <w:rFonts w:hint="default" w:eastAsiaTheme="minorEastAsia"/>
          <w:lang w:val="en-US" w:eastAsia="zh-CN"/>
        </w:rPr>
        <w:t>Decision trees in scikit-learn are implemented in the DecisionTreeRegressor class and DecisionTreeClassifier class.But scikit-learn only implements pre-pruning, not post-pruning.</w:t>
      </w:r>
    </w:p>
    <w:p>
      <w:pPr>
        <w:bidi w:val="0"/>
        <w:ind w:firstLine="200" w:firstLineChars="100"/>
        <w:jc w:val="both"/>
        <w:rPr>
          <w:rFonts w:hint="default" w:eastAsiaTheme="minorEastAsia"/>
          <w:lang w:val="en-US" w:eastAsia="zh-CN"/>
        </w:rPr>
      </w:pPr>
      <w:r>
        <w:rPr>
          <w:rFonts w:hint="default" w:eastAsiaTheme="minorEastAsia"/>
          <w:lang w:val="en-US" w:eastAsia="zh-CN"/>
        </w:rPr>
        <w:t>Advantages: First, the obtained model is easy to visualize and easy to understand for non-experts (at least for smaller trees); second, the algorithm is completely unaffected by data scaling and does not require feature preprocessing.</w:t>
      </w:r>
    </w:p>
    <w:p>
      <w:pPr>
        <w:bidi w:val="0"/>
        <w:ind w:firstLine="200" w:firstLineChars="100"/>
        <w:jc w:val="both"/>
        <w:rPr>
          <w:rFonts w:hint="default" w:eastAsiaTheme="minorEastAsia"/>
          <w:lang w:val="en-US" w:eastAsia="zh-CN"/>
        </w:rPr>
      </w:pPr>
      <w:r>
        <w:rPr>
          <w:rFonts w:hint="eastAsia" w:eastAsiaTheme="minorEastAsia"/>
          <w:lang w:val="en-US" w:eastAsia="zh-CN"/>
        </w:rPr>
        <w:t>Disadvantages</w:t>
      </w:r>
      <w:r>
        <w:rPr>
          <w:rFonts w:hint="default" w:eastAsiaTheme="minorEastAsia"/>
          <w:lang w:val="en-US" w:eastAsia="zh-CN"/>
        </w:rPr>
        <w:t>: Even with pre-pruning, it often overfits and generalizes poorly. Therefore, in most applications, decision tree ensembles are often used instead of single decision trees.</w:t>
      </w:r>
    </w:p>
    <w:p>
      <w:pPr>
        <w:bidi w:val="0"/>
        <w:ind w:firstLine="200" w:firstLineChars="100"/>
        <w:jc w:val="both"/>
      </w:pPr>
      <w:r>
        <w:drawing>
          <wp:inline distT="0" distB="0" distL="114300" distR="114300">
            <wp:extent cx="2178050" cy="1438275"/>
            <wp:effectExtent l="0" t="0" r="6350" b="9525"/>
            <wp:docPr id="1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5"/>
                    <pic:cNvPicPr>
                      <a:picLocks noChangeAspect="1"/>
                    </pic:cNvPicPr>
                  </pic:nvPicPr>
                  <pic:blipFill>
                    <a:blip r:embed="rId9"/>
                    <a:stretch>
                      <a:fillRect/>
                    </a:stretch>
                  </pic:blipFill>
                  <pic:spPr>
                    <a:xfrm>
                      <a:off x="0" y="0"/>
                      <a:ext cx="2178050" cy="1438275"/>
                    </a:xfrm>
                    <a:prstGeom prst="rect">
                      <a:avLst/>
                    </a:prstGeom>
                    <a:noFill/>
                    <a:ln>
                      <a:noFill/>
                    </a:ln>
                  </pic:spPr>
                </pic:pic>
              </a:graphicData>
            </a:graphic>
          </wp:inline>
        </w:drawing>
      </w:r>
    </w:p>
    <w:p>
      <w:pPr>
        <w:pStyle w:val="22"/>
        <w:rPr>
          <w:rFonts w:hint="eastAsia" w:eastAsiaTheme="minorEastAsia"/>
          <w:lang w:val="en-US" w:eastAsia="zh-CN"/>
        </w:rPr>
      </w:pPr>
      <w:r>
        <w:rPr>
          <w:rFonts w:hint="eastAsia"/>
        </w:rPr>
        <w:t>The model of C4.5 decision tree</w:t>
      </w:r>
    </w:p>
    <w:p>
      <w:pPr>
        <w:pStyle w:val="3"/>
      </w:pPr>
      <w:r>
        <w:rPr>
          <w:rFonts w:hint="eastAsia"/>
          <w:lang w:val="en-US" w:eastAsia="zh-CN"/>
        </w:rPr>
        <w:t xml:space="preserve"> Performance Metrics</w:t>
      </w:r>
    </w:p>
    <w:p>
      <w:pPr>
        <w:bidi w:val="0"/>
        <w:ind w:firstLine="200" w:firstLineChars="100"/>
        <w:jc w:val="both"/>
        <w:rPr>
          <w:rFonts w:hint="default" w:eastAsiaTheme="minorEastAsia"/>
          <w:lang w:val="en-US" w:eastAsia="zh-CN"/>
        </w:rPr>
      </w:pPr>
      <w:r>
        <w:rPr>
          <w:rFonts w:hint="default" w:eastAsiaTheme="minorEastAsia"/>
          <w:lang w:val="en-US" w:eastAsia="zh-CN"/>
        </w:rPr>
        <w:t>The evaluation of generalization performance requires not only scientific experimental methods such as hold-out method and cross-validation method, but also evaluation indicators to measure generalization performance, that is, performance metrics. When comparing the generalization performance of models, different conclusions may be obtained using different performance metrics, which shows that the "quality" of a model depends not only on algorithms and data sets, but also on evaluation indicators. In practice, an appropriate evaluation index is usually selected according to the requirements of the task to measure the generalization performance of the model. The following introduces the common evaluation index in the binary classification task</w:t>
      </w:r>
      <w:r>
        <w:rPr>
          <w:rFonts w:hint="eastAsia" w:eastAsiaTheme="minorEastAsia"/>
          <w:lang w:val="en-US" w:eastAsia="zh-CN"/>
        </w:rPr>
        <w:t>[9]</w:t>
      </w:r>
      <w:r>
        <w:rPr>
          <w:rFonts w:hint="default" w:eastAsiaTheme="minorEastAsia"/>
          <w:lang w:val="en-US" w:eastAsia="zh-CN"/>
        </w:rPr>
        <w:t>.</w:t>
      </w:r>
    </w:p>
    <w:p>
      <w:pPr>
        <w:bidi w:val="0"/>
        <w:jc w:val="both"/>
      </w:pPr>
      <w:r>
        <w:drawing>
          <wp:inline distT="0" distB="0" distL="114300" distR="114300">
            <wp:extent cx="2375535" cy="1061720"/>
            <wp:effectExtent l="0" t="0" r="12065" b="5080"/>
            <wp:docPr id="18"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6"/>
                    <pic:cNvPicPr>
                      <a:picLocks noChangeAspect="1"/>
                    </pic:cNvPicPr>
                  </pic:nvPicPr>
                  <pic:blipFill>
                    <a:blip r:embed="rId10"/>
                    <a:stretch>
                      <a:fillRect/>
                    </a:stretch>
                  </pic:blipFill>
                  <pic:spPr>
                    <a:xfrm>
                      <a:off x="0" y="0"/>
                      <a:ext cx="2375535" cy="1061720"/>
                    </a:xfrm>
                    <a:prstGeom prst="rect">
                      <a:avLst/>
                    </a:prstGeom>
                    <a:noFill/>
                    <a:ln>
                      <a:noFill/>
                    </a:ln>
                  </pic:spPr>
                </pic:pic>
              </a:graphicData>
            </a:graphic>
          </wp:inline>
        </w:drawing>
      </w:r>
    </w:p>
    <w:p>
      <w:pPr>
        <w:pStyle w:val="20"/>
        <w:numPr>
          <w:ilvl w:val="0"/>
          <w:numId w:val="0"/>
        </w:numPr>
      </w:pPr>
      <w:r>
        <w:drawing>
          <wp:inline distT="0" distB="0" distL="114300" distR="114300">
            <wp:extent cx="2247900" cy="831215"/>
            <wp:effectExtent l="0" t="0" r="0" b="698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1"/>
                    <a:stretch>
                      <a:fillRect/>
                    </a:stretch>
                  </pic:blipFill>
                  <pic:spPr>
                    <a:xfrm>
                      <a:off x="0" y="0"/>
                      <a:ext cx="2247900" cy="831215"/>
                    </a:xfrm>
                    <a:prstGeom prst="rect">
                      <a:avLst/>
                    </a:prstGeom>
                    <a:noFill/>
                    <a:ln>
                      <a:noFill/>
                    </a:ln>
                  </pic:spPr>
                </pic:pic>
              </a:graphicData>
            </a:graphic>
          </wp:inline>
        </w:drawing>
      </w:r>
    </w:p>
    <w:p>
      <w:pPr>
        <w:pStyle w:val="22"/>
        <w:rPr>
          <w:rFonts w:hint="default" w:eastAsiaTheme="minorEastAsia"/>
          <w:lang w:val="en-US" w:eastAsia="zh-CN"/>
        </w:rPr>
      </w:pPr>
      <w:r>
        <w:rPr>
          <w:rFonts w:hint="eastAsia"/>
          <w:lang w:val="en-US" w:eastAsia="zh-CN"/>
        </w:rPr>
        <w:t>Performance Metrics</w:t>
      </w:r>
    </w:p>
    <w:p>
      <w:pPr>
        <w:pStyle w:val="20"/>
        <w:numPr>
          <w:ilvl w:val="0"/>
          <w:numId w:val="0"/>
        </w:numPr>
        <w:rPr>
          <w:rFonts w:hint="default"/>
          <w:lang w:val="en-US" w:eastAsia="zh-CN"/>
        </w:rPr>
      </w:pPr>
    </w:p>
    <w:p>
      <w:pPr>
        <w:pStyle w:val="2"/>
      </w:pPr>
      <w:r>
        <w:rPr>
          <w:rFonts w:hint="eastAsia"/>
          <w:lang w:val="en-US" w:eastAsia="zh-CN"/>
        </w:rPr>
        <w:t xml:space="preserve"> Main body </w:t>
      </w:r>
    </w:p>
    <w:p>
      <w:pPr>
        <w:pStyle w:val="3"/>
        <w:rPr>
          <w:rFonts w:hint="default"/>
          <w:lang w:val="en-US"/>
        </w:rPr>
      </w:pPr>
      <w:bookmarkStart w:id="1" w:name="OLE_LINK2"/>
      <w:r>
        <w:t xml:space="preserve"> </w:t>
      </w:r>
      <w:r>
        <w:rPr>
          <w:rFonts w:hint="eastAsia"/>
          <w:lang w:val="en-US" w:eastAsia="zh-CN"/>
        </w:rPr>
        <w:t>KNN</w:t>
      </w:r>
    </w:p>
    <w:p>
      <w:pPr>
        <w:ind w:firstLine="200" w:firstLineChars="100"/>
        <w:jc w:val="both"/>
        <w:rPr>
          <w:rFonts w:hint="default"/>
          <w:lang w:val="en-US"/>
        </w:rPr>
      </w:pPr>
      <w:r>
        <w:rPr>
          <w:rFonts w:hint="default"/>
          <w:lang w:val="en-US"/>
        </w:rPr>
        <w:t>The KNN algorithm is the k nearest neighbors, which means that each sample can be represented by its closest k neighbors. The core idea is that if a sample is among the k nearest neighbors in the feature space If most of them belong to a certain category, the sample also belongs to this category and has the characteristics of samples in this category. The KNN algorithm can be used not only for classification, but also for regression. By finding the k nearest neighbors of a sample and assigning the average value of the attributes of these neighbors to the sample, the attributes of the sample can be obtained. In KNN, by calculating the distance between objects as the non-similarity index between objects, the matching problem between objects is avoided, and the distance used here is Euclidean distance.</w:t>
      </w:r>
    </w:p>
    <w:bookmarkEnd w:id="1"/>
    <w:p>
      <w:pPr>
        <w:bidi w:val="0"/>
        <w:ind w:firstLine="200" w:firstLineChars="100"/>
        <w:jc w:val="both"/>
        <w:rPr>
          <w:rFonts w:hint="eastAsia" w:eastAsiaTheme="minorEastAsia"/>
          <w:lang w:val="en-US" w:eastAsia="zh-CN"/>
        </w:rPr>
      </w:pPr>
      <w:r>
        <w:rPr>
          <w:rFonts w:hint="eastAsia" w:eastAsiaTheme="minorEastAsia"/>
          <w:lang w:val="en-US" w:eastAsia="zh-CN"/>
        </w:rPr>
        <w:t xml:space="preserve"> There is</w:t>
      </w:r>
      <w:r>
        <w:rPr>
          <w:rFonts w:hint="default" w:eastAsiaTheme="minorEastAsia"/>
          <w:lang w:val="en-US" w:eastAsia="zh-CN"/>
        </w:rPr>
        <w:t xml:space="preserve"> introdu</w:t>
      </w:r>
      <w:r>
        <w:rPr>
          <w:rFonts w:hint="eastAsia" w:eastAsiaTheme="minorEastAsia"/>
          <w:lang w:val="en-US" w:eastAsia="zh-CN"/>
        </w:rPr>
        <w:t>ction</w:t>
      </w:r>
      <w:r>
        <w:rPr>
          <w:rFonts w:hint="default" w:eastAsiaTheme="minorEastAsia"/>
          <w:lang w:val="en-US" w:eastAsia="zh-CN"/>
        </w:rPr>
        <w:t xml:space="preserve"> how to build a </w:t>
      </w:r>
      <w:r>
        <w:rPr>
          <w:rFonts w:hint="eastAsia" w:eastAsiaTheme="minorEastAsia"/>
          <w:lang w:val="en-US" w:eastAsia="zh-CN"/>
        </w:rPr>
        <w:t>KNN</w:t>
      </w:r>
      <w:r>
        <w:rPr>
          <w:rFonts w:hint="default" w:eastAsiaTheme="minorEastAsia"/>
          <w:lang w:val="en-US" w:eastAsia="zh-CN"/>
        </w:rPr>
        <w:t xml:space="preserve"> classifier</w:t>
      </w:r>
      <w:r>
        <w:rPr>
          <w:rFonts w:hint="eastAsia" w:eastAsiaTheme="minorEastAsia"/>
          <w:lang w:val="en-US" w:eastAsia="zh-CN"/>
        </w:rPr>
        <w:t xml:space="preserve"> for MNIST fashion:</w:t>
      </w:r>
    </w:p>
    <w:p>
      <w:pPr>
        <w:pStyle w:val="20"/>
        <w:rPr>
          <w:rFonts w:hint="default" w:eastAsiaTheme="minorEastAsia"/>
          <w:lang w:val="en-US" w:eastAsia="zh-CN"/>
        </w:rPr>
      </w:pPr>
      <w:r>
        <w:rPr>
          <w:rFonts w:hint="eastAsia" w:eastAsiaTheme="minorEastAsia"/>
          <w:lang w:val="en-US" w:eastAsia="zh-CN"/>
        </w:rPr>
        <w:t>I</w:t>
      </w:r>
      <w:r>
        <w:rPr>
          <w:rFonts w:hint="default" w:eastAsiaTheme="minorEastAsia"/>
          <w:lang w:val="en-US" w:eastAsia="zh-CN"/>
        </w:rPr>
        <w:t>mport</w:t>
      </w:r>
      <w:r>
        <w:rPr>
          <w:rFonts w:hint="eastAsia" w:eastAsiaTheme="minorEastAsia"/>
          <w:lang w:val="en-US" w:eastAsia="zh-CN"/>
        </w:rPr>
        <w:t>ing</w:t>
      </w:r>
      <w:r>
        <w:rPr>
          <w:rFonts w:hint="default" w:eastAsiaTheme="minorEastAsia"/>
          <w:lang w:val="en-US" w:eastAsia="zh-CN"/>
        </w:rPr>
        <w:t xml:space="preserve"> the libraries and the necessary libraries that help to build up the model.</w:t>
      </w:r>
    </w:p>
    <w:p>
      <w:pPr>
        <w:pStyle w:val="20"/>
        <w:rPr>
          <w:rFonts w:hint="eastAsia" w:eastAsiaTheme="minorEastAsia"/>
          <w:lang w:val="en-US" w:eastAsia="zh-CN"/>
        </w:rPr>
      </w:pPr>
      <w:r>
        <w:rPr>
          <w:rFonts w:hint="eastAsia" w:eastAsiaTheme="minorEastAsia"/>
          <w:lang w:val="en-US" w:eastAsia="zh-CN"/>
        </w:rPr>
        <w:t>loading and reading the data-set that I have load down from the website and put it into the correct path. And the data-set name is fashion-mnist_train and fashion-mnist_test.</w:t>
      </w:r>
    </w:p>
    <w:p>
      <w:pPr>
        <w:pStyle w:val="20"/>
        <w:rPr>
          <w:rFonts w:hint="eastAsia" w:eastAsiaTheme="minorEastAsia"/>
          <w:lang w:val="en-US" w:eastAsia="zh-CN"/>
        </w:rPr>
      </w:pPr>
      <w:r>
        <w:rPr>
          <w:rFonts w:hint="eastAsia" w:eastAsiaTheme="minorEastAsia"/>
          <w:lang w:val="en-US" w:eastAsia="zh-CN"/>
        </w:rPr>
        <w:t>Getting inside of the list that is representing the image is going to be between 0 to 250.</w:t>
      </w:r>
    </w:p>
    <w:p>
      <w:pPr>
        <w:pStyle w:val="20"/>
        <w:rPr>
          <w:rFonts w:hint="eastAsia" w:eastAsiaTheme="minorEastAsia"/>
          <w:lang w:val="en-US" w:eastAsia="zh-CN"/>
        </w:rPr>
      </w:pPr>
      <w:r>
        <w:rPr>
          <w:rFonts w:hint="eastAsia" w:eastAsiaTheme="minorEastAsia"/>
          <w:lang w:val="en-US" w:eastAsia="zh-CN"/>
        </w:rPr>
        <w:t xml:space="preserve">Creating X and Y variables and X for the feature and Y for the test. </w:t>
      </w:r>
    </w:p>
    <w:p>
      <w:pPr>
        <w:pStyle w:val="20"/>
        <w:rPr>
          <w:rFonts w:hint="eastAsia" w:eastAsiaTheme="minorEastAsia"/>
          <w:lang w:val="en-US" w:eastAsia="zh-CN"/>
        </w:rPr>
      </w:pPr>
      <w:r>
        <w:rPr>
          <w:rFonts w:hint="eastAsia" w:eastAsiaTheme="minorEastAsia"/>
          <w:lang w:val="en-US" w:eastAsia="zh-CN"/>
        </w:rPr>
        <w:t xml:space="preserve">Splitting data for validation and training.  </w:t>
      </w:r>
    </w:p>
    <w:p>
      <w:pPr>
        <w:pStyle w:val="20"/>
        <w:rPr>
          <w:rFonts w:hint="eastAsia" w:eastAsiaTheme="minorEastAsia"/>
          <w:lang w:val="en-US" w:eastAsia="zh-CN"/>
        </w:rPr>
      </w:pPr>
      <w:r>
        <w:rPr>
          <w:rFonts w:hint="eastAsia" w:eastAsiaTheme="minorEastAsia"/>
          <w:lang w:val="en-US" w:eastAsia="zh-CN"/>
        </w:rPr>
        <w:t>Importing KNN classifier by using sklearn libraries under the pack of sklearn.</w:t>
      </w:r>
    </w:p>
    <w:p>
      <w:pPr>
        <w:pStyle w:val="20"/>
        <w:rPr>
          <w:rFonts w:hint="eastAsia" w:eastAsiaTheme="minorEastAsia"/>
          <w:lang w:val="en-US" w:eastAsia="zh-CN"/>
        </w:rPr>
      </w:pPr>
      <w:r>
        <w:rPr>
          <w:rFonts w:hint="eastAsia" w:eastAsiaTheme="minorEastAsia"/>
          <w:lang w:val="en-US" w:eastAsia="zh-CN"/>
        </w:rPr>
        <w:t xml:space="preserve">Draw a precision line chart for k from 1 to 20, and choose the best performance among these data. </w:t>
      </w:r>
    </w:p>
    <w:p>
      <w:pPr>
        <w:pStyle w:val="20"/>
        <w:rPr>
          <w:rFonts w:hint="eastAsia" w:eastAsiaTheme="minorEastAsia"/>
          <w:lang w:val="en-US" w:eastAsia="zh-CN"/>
        </w:rPr>
      </w:pPr>
      <w:r>
        <w:rPr>
          <w:rFonts w:hint="eastAsia" w:eastAsiaTheme="minorEastAsia"/>
          <w:lang w:val="en-US" w:eastAsia="zh-CN"/>
        </w:rPr>
        <w:t>Classifier model was fitted with x and y training data and the K value is 9. And printing the confusion matrix and accuracy of validation.</w:t>
      </w:r>
    </w:p>
    <w:p>
      <w:pPr>
        <w:pStyle w:val="20"/>
        <w:rPr>
          <w:rFonts w:hint="eastAsia" w:eastAsiaTheme="minorEastAsia"/>
          <w:lang w:val="en-US" w:eastAsia="zh-CN"/>
        </w:rPr>
      </w:pPr>
      <w:r>
        <w:rPr>
          <w:rFonts w:hint="eastAsia" w:eastAsiaTheme="minorEastAsia"/>
          <w:lang w:val="en-US" w:eastAsia="zh-CN"/>
        </w:rPr>
        <w:t>using the classification_report imported from sklearn metrics and printing the result of KNN classifier, including precision, recall, f1 score and accuracy.</w:t>
      </w:r>
    </w:p>
    <w:p>
      <w:pPr>
        <w:bidi w:val="0"/>
        <w:jc w:val="both"/>
        <w:rPr>
          <w:rFonts w:hint="default" w:eastAsiaTheme="minorEastAsia"/>
          <w:lang w:val="en-US" w:eastAsia="zh-CN"/>
        </w:rPr>
      </w:pPr>
    </w:p>
    <w:p>
      <w:pPr>
        <w:bidi w:val="0"/>
        <w:ind w:firstLine="200" w:firstLineChars="100"/>
        <w:jc w:val="both"/>
        <w:rPr>
          <w:rFonts w:hint="default" w:eastAsiaTheme="minorEastAsia"/>
          <w:lang w:val="en-US" w:eastAsia="zh-CN"/>
        </w:rPr>
      </w:pPr>
      <w:r>
        <w:drawing>
          <wp:inline distT="0" distB="0" distL="114300" distR="114300">
            <wp:extent cx="2105660" cy="2962275"/>
            <wp:effectExtent l="0" t="0" r="2540" b="9525"/>
            <wp:docPr id="1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4"/>
                    <pic:cNvPicPr>
                      <a:picLocks noChangeAspect="1"/>
                    </pic:cNvPicPr>
                  </pic:nvPicPr>
                  <pic:blipFill>
                    <a:blip r:embed="rId12"/>
                    <a:stretch>
                      <a:fillRect/>
                    </a:stretch>
                  </pic:blipFill>
                  <pic:spPr>
                    <a:xfrm>
                      <a:off x="0" y="0"/>
                      <a:ext cx="2105660" cy="2962275"/>
                    </a:xfrm>
                    <a:prstGeom prst="rect">
                      <a:avLst/>
                    </a:prstGeom>
                    <a:noFill/>
                    <a:ln>
                      <a:noFill/>
                    </a:ln>
                  </pic:spPr>
                </pic:pic>
              </a:graphicData>
            </a:graphic>
          </wp:inline>
        </w:drawing>
      </w:r>
    </w:p>
    <w:p>
      <w:pPr>
        <w:pStyle w:val="22"/>
        <w:rPr>
          <w:rFonts w:hint="default"/>
          <w:lang w:val="en-US" w:eastAsia="zh-CN"/>
        </w:rPr>
      </w:pPr>
      <w:r>
        <w:rPr>
          <w:rFonts w:hint="eastAsia"/>
          <w:lang w:val="en-US" w:eastAsia="zh-CN"/>
        </w:rPr>
        <w:t>Flowchart of KNN algorithm</w:t>
      </w:r>
    </w:p>
    <w:p>
      <w:pPr>
        <w:pStyle w:val="3"/>
        <w:rPr>
          <w:rFonts w:hint="default"/>
          <w:lang w:val="en-US"/>
        </w:rPr>
      </w:pPr>
      <w:r>
        <w:t xml:space="preserve"> </w:t>
      </w:r>
      <w:r>
        <w:rPr>
          <w:rFonts w:hint="eastAsia"/>
          <w:lang w:val="en-US" w:eastAsia="zh-CN"/>
        </w:rPr>
        <w:t>Decision Tree</w:t>
      </w:r>
    </w:p>
    <w:p>
      <w:pPr>
        <w:ind w:firstLine="200" w:firstLineChars="100"/>
        <w:jc w:val="both"/>
        <w:rPr>
          <w:rFonts w:hint="default"/>
          <w:lang w:val="en-US"/>
        </w:rPr>
      </w:pPr>
      <w:r>
        <w:rPr>
          <w:rFonts w:hint="default"/>
          <w:lang w:val="en-US"/>
        </w:rPr>
        <w:t>The tree module in python's sklearn library already contains the decision tree model we usually use, which can be called directly</w:t>
      </w:r>
      <w:r>
        <w:rPr>
          <w:rFonts w:hint="eastAsia"/>
          <w:lang w:val="en-US" w:eastAsia="zh-CN"/>
        </w:rPr>
        <w:t>[10]</w:t>
      </w:r>
      <w:r>
        <w:rPr>
          <w:rFonts w:hint="default"/>
          <w:lang w:val="en-US"/>
        </w:rPr>
        <w:t xml:space="preserve">. </w:t>
      </w:r>
      <w:r>
        <w:rPr>
          <w:rFonts w:hint="eastAsia"/>
          <w:lang w:val="en-US" w:eastAsia="zh-CN"/>
        </w:rPr>
        <w:t>And then</w:t>
      </w:r>
      <w:r>
        <w:rPr>
          <w:rFonts w:hint="default"/>
          <w:lang w:val="en-US"/>
        </w:rPr>
        <w:t>, by adjusting the appropriate parameters, a decision tree with an ideal classification result can be obtained. The sklearn.tree module contains the following five classes. Next, we will mainly look at how the classification tree is used</w:t>
      </w:r>
      <w:r>
        <w:rPr>
          <w:rFonts w:hint="eastAsia"/>
          <w:lang w:val="en-US" w:eastAsia="zh-CN"/>
        </w:rPr>
        <w:t>[11]</w:t>
      </w:r>
      <w:r>
        <w:rPr>
          <w:rFonts w:hint="default"/>
          <w:lang w:val="en-US"/>
        </w:rPr>
        <w:t>.</w:t>
      </w:r>
    </w:p>
    <w:p>
      <w:pPr>
        <w:ind w:firstLine="200" w:firstLineChars="100"/>
        <w:jc w:val="both"/>
        <w:rPr>
          <w:rFonts w:hint="default"/>
          <w:lang w:val="en-US"/>
        </w:rPr>
      </w:pPr>
      <w:r>
        <w:rPr>
          <w:rFonts w:hint="default"/>
          <w:lang w:val="en-US"/>
        </w:rPr>
        <w:t>The constructor of the classification tree in the sklearn library contains many parameters, but in our actual application, some parameters are not used very frequently. We only need to focus on a few important parameters</w:t>
      </w:r>
      <w:r>
        <w:rPr>
          <w:rFonts w:hint="eastAsia"/>
          <w:lang w:val="en-US" w:eastAsia="zh-CN"/>
        </w:rPr>
        <w:t>[12]</w:t>
      </w:r>
      <w:r>
        <w:rPr>
          <w:rFonts w:hint="default"/>
          <w:lang w:val="en-US"/>
        </w:rPr>
        <w:t>.</w:t>
      </w:r>
    </w:p>
    <w:p>
      <w:pPr>
        <w:jc w:val="both"/>
      </w:pPr>
      <w:r>
        <w:drawing>
          <wp:inline distT="0" distB="0" distL="114300" distR="114300">
            <wp:extent cx="2907030" cy="1971040"/>
            <wp:effectExtent l="0" t="0" r="1270" b="10160"/>
            <wp:docPr id="1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
                    <pic:cNvPicPr>
                      <a:picLocks noChangeAspect="1"/>
                    </pic:cNvPicPr>
                  </pic:nvPicPr>
                  <pic:blipFill>
                    <a:blip r:embed="rId13"/>
                    <a:stretch>
                      <a:fillRect/>
                    </a:stretch>
                  </pic:blipFill>
                  <pic:spPr>
                    <a:xfrm>
                      <a:off x="0" y="0"/>
                      <a:ext cx="2907030" cy="1971040"/>
                    </a:xfrm>
                    <a:prstGeom prst="rect">
                      <a:avLst/>
                    </a:prstGeom>
                    <a:noFill/>
                    <a:ln>
                      <a:noFill/>
                    </a:ln>
                  </pic:spPr>
                </pic:pic>
              </a:graphicData>
            </a:graphic>
          </wp:inline>
        </w:drawing>
      </w:r>
    </w:p>
    <w:p>
      <w:pPr>
        <w:pStyle w:val="22"/>
        <w:rPr>
          <w:rFonts w:hint="eastAsia" w:eastAsiaTheme="minorEastAsia"/>
          <w:lang w:val="en-US" w:eastAsia="zh-CN"/>
        </w:rPr>
      </w:pPr>
      <w:r>
        <w:rPr>
          <w:rFonts w:hint="eastAsia"/>
          <w:lang w:val="en-US" w:eastAsia="zh-CN"/>
        </w:rPr>
        <w:t>Flowchart of Decision Tree Construction</w:t>
      </w:r>
    </w:p>
    <w:p>
      <w:pPr>
        <w:ind w:firstLine="200" w:firstLineChars="100"/>
        <w:jc w:val="both"/>
        <w:rPr>
          <w:rFonts w:hint="default"/>
          <w:lang w:val="en-US"/>
        </w:rPr>
      </w:pPr>
      <w:r>
        <w:rPr>
          <w:rFonts w:hint="eastAsia" w:eastAsiaTheme="minorEastAsia"/>
          <w:lang w:val="en-US" w:eastAsia="zh-CN"/>
        </w:rPr>
        <w:t>There is</w:t>
      </w:r>
      <w:r>
        <w:rPr>
          <w:rFonts w:hint="default" w:eastAsiaTheme="minorEastAsia"/>
          <w:lang w:val="en-US" w:eastAsia="zh-CN"/>
        </w:rPr>
        <w:t xml:space="preserve"> introdu</w:t>
      </w:r>
      <w:r>
        <w:rPr>
          <w:rFonts w:hint="eastAsia" w:eastAsiaTheme="minorEastAsia"/>
          <w:lang w:val="en-US" w:eastAsia="zh-CN"/>
        </w:rPr>
        <w:t>ction</w:t>
      </w:r>
      <w:r>
        <w:rPr>
          <w:rFonts w:hint="default" w:eastAsiaTheme="minorEastAsia"/>
          <w:lang w:val="en-US" w:eastAsia="zh-CN"/>
        </w:rPr>
        <w:t xml:space="preserve"> how to build a </w:t>
      </w:r>
      <w:r>
        <w:rPr>
          <w:rFonts w:hint="eastAsia" w:eastAsiaTheme="minorEastAsia"/>
          <w:lang w:val="en-US" w:eastAsia="zh-CN"/>
        </w:rPr>
        <w:t>decision</w:t>
      </w:r>
      <w:r>
        <w:rPr>
          <w:rFonts w:hint="default" w:eastAsiaTheme="minorEastAsia"/>
          <w:lang w:val="en-US" w:eastAsia="zh-CN"/>
        </w:rPr>
        <w:t xml:space="preserve"> </w:t>
      </w:r>
      <w:bookmarkStart w:id="2" w:name="_GoBack"/>
      <w:bookmarkEnd w:id="2"/>
      <w:r>
        <w:rPr>
          <w:rFonts w:hint="eastAsia" w:eastAsiaTheme="minorEastAsia"/>
          <w:lang w:val="en-US" w:eastAsia="zh-CN"/>
        </w:rPr>
        <w:t xml:space="preserve">tree </w:t>
      </w:r>
      <w:r>
        <w:rPr>
          <w:rFonts w:hint="default" w:eastAsiaTheme="minorEastAsia"/>
          <w:lang w:val="en-US" w:eastAsia="zh-CN"/>
        </w:rPr>
        <w:t>classifier</w:t>
      </w:r>
      <w:r>
        <w:rPr>
          <w:rFonts w:hint="eastAsia" w:eastAsiaTheme="minorEastAsia"/>
          <w:lang w:val="en-US" w:eastAsia="zh-CN"/>
        </w:rPr>
        <w:t xml:space="preserve"> for MNIST fashion:</w:t>
      </w:r>
    </w:p>
    <w:p>
      <w:pPr>
        <w:pStyle w:val="20"/>
        <w:rPr>
          <w:rFonts w:hint="default" w:eastAsiaTheme="minorEastAsia"/>
          <w:lang w:val="en-US" w:eastAsia="zh-CN"/>
        </w:rPr>
      </w:pPr>
      <w:r>
        <w:rPr>
          <w:rFonts w:hint="eastAsia" w:eastAsiaTheme="minorEastAsia"/>
          <w:lang w:val="en-US" w:eastAsia="zh-CN"/>
        </w:rPr>
        <w:t>I</w:t>
      </w:r>
      <w:r>
        <w:rPr>
          <w:rFonts w:hint="default" w:eastAsiaTheme="minorEastAsia"/>
          <w:lang w:val="en-US" w:eastAsia="zh-CN"/>
        </w:rPr>
        <w:t>mport</w:t>
      </w:r>
      <w:r>
        <w:rPr>
          <w:rFonts w:hint="eastAsia" w:eastAsiaTheme="minorEastAsia"/>
          <w:lang w:val="en-US" w:eastAsia="zh-CN"/>
        </w:rPr>
        <w:t>ing</w:t>
      </w:r>
      <w:r>
        <w:rPr>
          <w:rFonts w:hint="default" w:eastAsiaTheme="minorEastAsia"/>
          <w:lang w:val="en-US" w:eastAsia="zh-CN"/>
        </w:rPr>
        <w:t xml:space="preserve">  some necessary libraries and </w:t>
      </w:r>
      <w:r>
        <w:rPr>
          <w:rFonts w:hint="eastAsia" w:eastAsiaTheme="minorEastAsia"/>
          <w:lang w:val="en-US" w:eastAsia="zh-CN"/>
        </w:rPr>
        <w:t xml:space="preserve">MNIST fashion </w:t>
      </w:r>
      <w:r>
        <w:rPr>
          <w:rFonts w:hint="default" w:eastAsiaTheme="minorEastAsia"/>
          <w:lang w:val="en-US" w:eastAsia="zh-CN"/>
        </w:rPr>
        <w:t>dataset</w:t>
      </w:r>
      <w:r>
        <w:rPr>
          <w:rFonts w:hint="eastAsia" w:eastAsiaTheme="minorEastAsia"/>
          <w:lang w:val="en-US" w:eastAsia="zh-CN"/>
        </w:rPr>
        <w:t>;</w:t>
      </w:r>
    </w:p>
    <w:p>
      <w:pPr>
        <w:pStyle w:val="20"/>
        <w:rPr>
          <w:rFonts w:hint="default" w:eastAsiaTheme="minorEastAsia"/>
          <w:lang w:val="en-US" w:eastAsia="zh-CN"/>
        </w:rPr>
      </w:pPr>
      <w:r>
        <w:rPr>
          <w:rFonts w:hint="eastAsia" w:eastAsiaTheme="minorEastAsia"/>
          <w:lang w:val="en-US" w:eastAsia="zh-CN"/>
        </w:rPr>
        <w:t>D</w:t>
      </w:r>
      <w:r>
        <w:rPr>
          <w:rFonts w:hint="default" w:eastAsiaTheme="minorEastAsia"/>
          <w:lang w:val="en-US" w:eastAsia="zh-CN"/>
        </w:rPr>
        <w:t>ivid</w:t>
      </w:r>
      <w:r>
        <w:rPr>
          <w:rFonts w:hint="eastAsia" w:eastAsiaTheme="minorEastAsia"/>
          <w:lang w:val="en-US" w:eastAsia="zh-CN"/>
        </w:rPr>
        <w:t>ing</w:t>
      </w:r>
      <w:r>
        <w:rPr>
          <w:rFonts w:hint="default" w:eastAsiaTheme="minorEastAsia"/>
          <w:lang w:val="en-US" w:eastAsia="zh-CN"/>
        </w:rPr>
        <w:t xml:space="preserve"> MNIST fashion dataset into training images and test images with corresponding labels.</w:t>
      </w:r>
    </w:p>
    <w:p>
      <w:pPr>
        <w:pStyle w:val="20"/>
        <w:rPr>
          <w:rFonts w:hint="default" w:eastAsiaTheme="minorEastAsia"/>
          <w:lang w:val="en-US" w:eastAsia="zh-CN"/>
        </w:rPr>
      </w:pPr>
      <w:r>
        <w:rPr>
          <w:rFonts w:hint="eastAsia" w:eastAsiaTheme="minorEastAsia"/>
          <w:lang w:val="en-US" w:eastAsia="zh-CN"/>
        </w:rPr>
        <w:t>I</w:t>
      </w:r>
      <w:r>
        <w:rPr>
          <w:rFonts w:hint="default" w:eastAsiaTheme="minorEastAsia"/>
          <w:lang w:val="en-US" w:eastAsia="zh-CN"/>
        </w:rPr>
        <w:t>mport</w:t>
      </w:r>
      <w:r>
        <w:rPr>
          <w:rFonts w:hint="eastAsia" w:eastAsiaTheme="minorEastAsia"/>
          <w:lang w:val="en-US" w:eastAsia="zh-CN"/>
        </w:rPr>
        <w:t>ing</w:t>
      </w:r>
      <w:r>
        <w:rPr>
          <w:rFonts w:hint="default" w:eastAsiaTheme="minorEastAsia"/>
          <w:lang w:val="en-US" w:eastAsia="zh-CN"/>
        </w:rPr>
        <w:t xml:space="preserve"> decision tree classifier. Criterion including gini and entropy, here I use C4.5 algorithm, so I choose entropy.  Max_depth that sets the maximum depth of the decision tree. The deeper, the easier it is to overfit. The depth of the tree is 15, which is best performance among all the depth shown in below accuracy of line graph.</w:t>
      </w:r>
    </w:p>
    <w:p>
      <w:pPr>
        <w:pStyle w:val="20"/>
        <w:rPr>
          <w:rFonts w:hint="default" w:eastAsiaTheme="minorEastAsia"/>
          <w:lang w:val="en-US" w:eastAsia="zh-CN"/>
        </w:rPr>
      </w:pPr>
      <w:r>
        <w:rPr>
          <w:rFonts w:hint="default" w:eastAsiaTheme="minorEastAsia"/>
          <w:lang w:val="en-US" w:eastAsia="zh-CN"/>
        </w:rPr>
        <w:t>random_state is a parameter used to set the random mode in the decision tree branch. Splitter including best and random, because of my huge data, I choose random.</w:t>
      </w:r>
    </w:p>
    <w:p>
      <w:pPr>
        <w:pStyle w:val="20"/>
        <w:rPr>
          <w:rFonts w:hint="default" w:eastAsiaTheme="minorEastAsia"/>
          <w:lang w:val="en-US" w:eastAsia="zh-CN"/>
        </w:rPr>
      </w:pPr>
      <w:r>
        <w:rPr>
          <w:rFonts w:hint="default" w:eastAsiaTheme="minorEastAsia"/>
          <w:lang w:val="en-US" w:eastAsia="zh-CN"/>
        </w:rPr>
        <w:t>And then, x_train is an argument for training, the first number is used to index picture and the second number is used to index the pixels of each image. Y_train is the category label for training data. X_test is the rest of the data to test the model of trained decision tree. Y_test is the category label for the test data to distinguish the accuracy of the actual type from that of the predicted type.</w:t>
      </w:r>
    </w:p>
    <w:p>
      <w:pPr>
        <w:pStyle w:val="20"/>
        <w:rPr>
          <w:rFonts w:hint="default" w:eastAsiaTheme="minorEastAsia"/>
          <w:lang w:val="en-US" w:eastAsia="zh-CN"/>
        </w:rPr>
      </w:pPr>
      <w:r>
        <w:rPr>
          <w:rFonts w:hint="default" w:eastAsiaTheme="minorEastAsia"/>
          <w:lang w:val="en-US" w:eastAsia="zh-CN"/>
        </w:rPr>
        <w:t>Using the data that x_train and y_train to train the decision tree classifier.</w:t>
      </w:r>
    </w:p>
    <w:p>
      <w:pPr>
        <w:pStyle w:val="20"/>
        <w:rPr>
          <w:rFonts w:hint="default" w:eastAsiaTheme="minorEastAsia"/>
          <w:lang w:val="en-US" w:eastAsia="zh-CN"/>
        </w:rPr>
      </w:pPr>
      <w:r>
        <w:rPr>
          <w:rFonts w:hint="default" w:eastAsiaTheme="minorEastAsia"/>
          <w:lang w:val="en-US" w:eastAsia="zh-CN"/>
        </w:rPr>
        <w:t>Finally, print the result of the classifier, including train and test confusion_matrix. And using classification_report library to show the results, including precision, recall, f1-score and accuracy.</w:t>
      </w:r>
    </w:p>
    <w:p>
      <w:pPr>
        <w:pStyle w:val="20"/>
        <w:rPr>
          <w:rFonts w:hint="eastAsia"/>
          <w:lang w:val="en-US" w:eastAsia="zh-CN"/>
        </w:rPr>
      </w:pPr>
      <w:r>
        <w:rPr>
          <w:rFonts w:hint="default" w:eastAsiaTheme="minorEastAsia"/>
          <w:lang w:val="en-US" w:eastAsia="zh-CN"/>
        </w:rPr>
        <w:t>Using matplotlib to print a precision line chart with tree depth from 1 to 25.</w:t>
      </w:r>
    </w:p>
    <w:p>
      <w:pPr>
        <w:pStyle w:val="2"/>
        <w:rPr>
          <w:rFonts w:hint="eastAsia"/>
          <w:lang w:val="en-US" w:eastAsia="zh-CN"/>
        </w:rPr>
      </w:pPr>
      <w:r>
        <w:rPr>
          <w:rFonts w:hint="eastAsia"/>
          <w:lang w:val="en-US" w:eastAsia="zh-CN"/>
        </w:rPr>
        <w:t xml:space="preserve"> Result and discussion</w:t>
      </w:r>
    </w:p>
    <w:p>
      <w:pPr>
        <w:pStyle w:val="3"/>
        <w:rPr>
          <w:rFonts w:hint="eastAsia"/>
          <w:lang w:val="en-US" w:eastAsia="zh-CN"/>
        </w:rPr>
      </w:pPr>
      <w:r>
        <w:rPr>
          <w:rFonts w:hint="eastAsia"/>
          <w:lang w:val="en-US" w:eastAsia="zh-CN"/>
        </w:rPr>
        <w:t>KNN</w:t>
      </w:r>
    </w:p>
    <w:p>
      <w:pPr>
        <w:jc w:val="both"/>
      </w:pPr>
      <w:r>
        <w:drawing>
          <wp:inline distT="0" distB="0" distL="114300" distR="114300">
            <wp:extent cx="2533015" cy="1735455"/>
            <wp:effectExtent l="0" t="0" r="6985"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4"/>
                    <a:stretch>
                      <a:fillRect/>
                    </a:stretch>
                  </pic:blipFill>
                  <pic:spPr>
                    <a:xfrm>
                      <a:off x="0" y="0"/>
                      <a:ext cx="2533015" cy="1735455"/>
                    </a:xfrm>
                    <a:prstGeom prst="rect">
                      <a:avLst/>
                    </a:prstGeom>
                    <a:noFill/>
                    <a:ln>
                      <a:noFill/>
                    </a:ln>
                  </pic:spPr>
                </pic:pic>
              </a:graphicData>
            </a:graphic>
          </wp:inline>
        </w:drawing>
      </w:r>
    </w:p>
    <w:p>
      <w:pPr>
        <w:pStyle w:val="22"/>
        <w:rPr>
          <w:rFonts w:hint="eastAsia"/>
          <w:lang w:val="en-US" w:eastAsia="zh-CN"/>
        </w:rPr>
      </w:pPr>
      <w:r>
        <w:rPr>
          <w:rFonts w:hint="eastAsia"/>
          <w:lang w:val="en-US" w:eastAsia="zh-CN"/>
        </w:rPr>
        <w:t xml:space="preserve"> Accuracy line chart for different K values</w:t>
      </w:r>
    </w:p>
    <w:p>
      <w:pPr>
        <w:ind w:firstLine="200" w:firstLineChars="100"/>
        <w:jc w:val="both"/>
        <w:rPr>
          <w:rFonts w:hint="default"/>
          <w:lang w:val="en-US" w:eastAsia="zh-CN"/>
        </w:rPr>
      </w:pPr>
      <w:r>
        <w:rPr>
          <w:rFonts w:hint="default"/>
          <w:lang w:val="en-US" w:eastAsia="zh-CN"/>
        </w:rPr>
        <w:t>It can be seen from the different accuracy line charts above that, in general, the K value keeps increasing from 0 to 8, and after exceeding 8, the accuracy begins to decline continuously.</w:t>
      </w:r>
      <w:r>
        <w:rPr>
          <w:rFonts w:hint="eastAsia"/>
          <w:lang w:val="en-US" w:eastAsia="zh-CN"/>
        </w:rPr>
        <w:t xml:space="preserve"> Therefore, I show the result of the best performance.</w:t>
      </w:r>
    </w:p>
    <w:p>
      <w:pPr>
        <w:jc w:val="both"/>
      </w:pPr>
      <w:r>
        <w:drawing>
          <wp:inline distT="0" distB="0" distL="114300" distR="114300">
            <wp:extent cx="2039620" cy="1348105"/>
            <wp:effectExtent l="0" t="0" r="5080" b="10795"/>
            <wp:docPr id="1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2"/>
                    <pic:cNvPicPr>
                      <a:picLocks noChangeAspect="1"/>
                    </pic:cNvPicPr>
                  </pic:nvPicPr>
                  <pic:blipFill>
                    <a:blip r:embed="rId15"/>
                    <a:stretch>
                      <a:fillRect/>
                    </a:stretch>
                  </pic:blipFill>
                  <pic:spPr>
                    <a:xfrm>
                      <a:off x="0" y="0"/>
                      <a:ext cx="2039620" cy="1348105"/>
                    </a:xfrm>
                    <a:prstGeom prst="rect">
                      <a:avLst/>
                    </a:prstGeom>
                    <a:noFill/>
                    <a:ln>
                      <a:noFill/>
                    </a:ln>
                  </pic:spPr>
                </pic:pic>
              </a:graphicData>
            </a:graphic>
          </wp:inline>
        </w:drawing>
      </w:r>
    </w:p>
    <w:p>
      <w:pPr>
        <w:pStyle w:val="22"/>
        <w:rPr>
          <w:rFonts w:hint="eastAsia"/>
          <w:lang w:val="en-US" w:eastAsia="zh-CN"/>
        </w:rPr>
      </w:pPr>
      <w:r>
        <w:rPr>
          <w:rFonts w:hint="eastAsia"/>
          <w:lang w:val="en-US" w:eastAsia="zh-CN"/>
        </w:rPr>
        <w:t xml:space="preserve"> Confusion matrix and Accuracy of KNN</w:t>
      </w:r>
    </w:p>
    <w:p>
      <w:pPr>
        <w:pStyle w:val="22"/>
        <w:numPr>
          <w:ilvl w:val="0"/>
          <w:numId w:val="0"/>
        </w:numPr>
        <w:ind w:leftChars="0"/>
      </w:pPr>
      <w:r>
        <w:drawing>
          <wp:inline distT="0" distB="0" distL="114300" distR="114300">
            <wp:extent cx="2146300" cy="1664970"/>
            <wp:effectExtent l="0" t="0" r="0" b="11430"/>
            <wp:docPr id="1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
                    <pic:cNvPicPr>
                      <a:picLocks noChangeAspect="1"/>
                    </pic:cNvPicPr>
                  </pic:nvPicPr>
                  <pic:blipFill>
                    <a:blip r:embed="rId16"/>
                    <a:stretch>
                      <a:fillRect/>
                    </a:stretch>
                  </pic:blipFill>
                  <pic:spPr>
                    <a:xfrm>
                      <a:off x="0" y="0"/>
                      <a:ext cx="2146300" cy="1664970"/>
                    </a:xfrm>
                    <a:prstGeom prst="rect">
                      <a:avLst/>
                    </a:prstGeom>
                    <a:noFill/>
                    <a:ln>
                      <a:noFill/>
                    </a:ln>
                  </pic:spPr>
                </pic:pic>
              </a:graphicData>
            </a:graphic>
          </wp:inline>
        </w:drawing>
      </w:r>
    </w:p>
    <w:p>
      <w:pPr>
        <w:pStyle w:val="22"/>
        <w:rPr>
          <w:rFonts w:hint="eastAsia"/>
          <w:lang w:val="en-US" w:eastAsia="zh-CN"/>
        </w:rPr>
      </w:pPr>
      <w:r>
        <w:rPr>
          <w:rFonts w:hint="eastAsia"/>
          <w:lang w:val="en-US" w:eastAsia="zh-CN"/>
        </w:rPr>
        <w:t xml:space="preserve"> List of KNN precision, accuracy, recall, and f1-score</w:t>
      </w:r>
    </w:p>
    <w:p>
      <w:pPr>
        <w:pStyle w:val="22"/>
        <w:numPr>
          <w:ilvl w:val="0"/>
          <w:numId w:val="0"/>
        </w:numPr>
        <w:ind w:leftChars="0"/>
        <w:rPr>
          <w:rFonts w:hint="eastAsia"/>
          <w:lang w:val="en-US" w:eastAsia="zh-CN"/>
        </w:rPr>
      </w:pPr>
    </w:p>
    <w:p>
      <w:pPr>
        <w:jc w:val="both"/>
        <w:rPr>
          <w:rFonts w:hint="default"/>
          <w:lang w:val="en-US" w:eastAsia="zh-CN"/>
        </w:rPr>
      </w:pPr>
    </w:p>
    <w:p>
      <w:pPr>
        <w:pStyle w:val="3"/>
        <w:rPr>
          <w:rFonts w:hint="default"/>
        </w:rPr>
      </w:pPr>
      <w:r>
        <w:t xml:space="preserve"> </w:t>
      </w:r>
      <w:r>
        <w:rPr>
          <w:rFonts w:hint="eastAsia"/>
          <w:lang w:val="en-US" w:eastAsia="zh-CN"/>
        </w:rPr>
        <w:t>Decision Tree</w:t>
      </w:r>
    </w:p>
    <w:p>
      <w:pPr>
        <w:jc w:val="both"/>
      </w:pPr>
      <w:r>
        <w:drawing>
          <wp:inline distT="0" distB="0" distL="114300" distR="114300">
            <wp:extent cx="2416810" cy="1738630"/>
            <wp:effectExtent l="0" t="0" r="8890" b="1270"/>
            <wp:docPr id="1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5"/>
                    <pic:cNvPicPr>
                      <a:picLocks noChangeAspect="1"/>
                    </pic:cNvPicPr>
                  </pic:nvPicPr>
                  <pic:blipFill>
                    <a:blip r:embed="rId17"/>
                    <a:stretch>
                      <a:fillRect/>
                    </a:stretch>
                  </pic:blipFill>
                  <pic:spPr>
                    <a:xfrm>
                      <a:off x="0" y="0"/>
                      <a:ext cx="2416810" cy="1738630"/>
                    </a:xfrm>
                    <a:prstGeom prst="rect">
                      <a:avLst/>
                    </a:prstGeom>
                    <a:noFill/>
                    <a:ln>
                      <a:noFill/>
                    </a:ln>
                  </pic:spPr>
                </pic:pic>
              </a:graphicData>
            </a:graphic>
          </wp:inline>
        </w:drawing>
      </w:r>
    </w:p>
    <w:p>
      <w:pPr>
        <w:pStyle w:val="22"/>
        <w:rPr>
          <w:rFonts w:hint="default"/>
        </w:rPr>
      </w:pPr>
      <w:r>
        <w:rPr>
          <w:rFonts w:hint="eastAsia"/>
          <w:lang w:val="en-US" w:eastAsia="zh-CN"/>
        </w:rPr>
        <w:t xml:space="preserve"> Accuracy line chart of maximum depth for  tree</w:t>
      </w:r>
    </w:p>
    <w:p>
      <w:pPr>
        <w:pStyle w:val="22"/>
        <w:numPr>
          <w:ilvl w:val="0"/>
          <w:numId w:val="0"/>
        </w:numPr>
        <w:ind w:leftChars="0"/>
      </w:pPr>
      <w:r>
        <w:drawing>
          <wp:inline distT="0" distB="0" distL="114300" distR="114300">
            <wp:extent cx="2190115" cy="1295400"/>
            <wp:effectExtent l="0" t="0" r="6985" b="0"/>
            <wp:docPr id="2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9"/>
                    <pic:cNvPicPr>
                      <a:picLocks noChangeAspect="1"/>
                    </pic:cNvPicPr>
                  </pic:nvPicPr>
                  <pic:blipFill>
                    <a:blip r:embed="rId18"/>
                    <a:stretch>
                      <a:fillRect/>
                    </a:stretch>
                  </pic:blipFill>
                  <pic:spPr>
                    <a:xfrm>
                      <a:off x="0" y="0"/>
                      <a:ext cx="2190115" cy="1295400"/>
                    </a:xfrm>
                    <a:prstGeom prst="rect">
                      <a:avLst/>
                    </a:prstGeom>
                    <a:noFill/>
                    <a:ln>
                      <a:noFill/>
                    </a:ln>
                  </pic:spPr>
                </pic:pic>
              </a:graphicData>
            </a:graphic>
          </wp:inline>
        </w:drawing>
      </w:r>
    </w:p>
    <w:p>
      <w:pPr>
        <w:pStyle w:val="22"/>
        <w:rPr>
          <w:rFonts w:hint="default"/>
        </w:rPr>
      </w:pPr>
      <w:r>
        <w:rPr>
          <w:rFonts w:hint="eastAsia"/>
          <w:lang w:val="en-US" w:eastAsia="zh-CN"/>
        </w:rPr>
        <w:t xml:space="preserve"> Confusion matrix and Accuracy of DT</w:t>
      </w:r>
    </w:p>
    <w:p>
      <w:pPr>
        <w:pStyle w:val="22"/>
        <w:numPr>
          <w:ilvl w:val="0"/>
          <w:numId w:val="0"/>
        </w:numPr>
        <w:ind w:leftChars="0"/>
      </w:pPr>
      <w:r>
        <w:drawing>
          <wp:inline distT="0" distB="0" distL="114300" distR="114300">
            <wp:extent cx="2162175" cy="1642110"/>
            <wp:effectExtent l="0" t="0" r="9525" b="8890"/>
            <wp:docPr id="2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8"/>
                    <pic:cNvPicPr>
                      <a:picLocks noChangeAspect="1"/>
                    </pic:cNvPicPr>
                  </pic:nvPicPr>
                  <pic:blipFill>
                    <a:blip r:embed="rId19"/>
                    <a:stretch>
                      <a:fillRect/>
                    </a:stretch>
                  </pic:blipFill>
                  <pic:spPr>
                    <a:xfrm>
                      <a:off x="0" y="0"/>
                      <a:ext cx="2162175" cy="1642110"/>
                    </a:xfrm>
                    <a:prstGeom prst="rect">
                      <a:avLst/>
                    </a:prstGeom>
                    <a:noFill/>
                    <a:ln>
                      <a:noFill/>
                    </a:ln>
                  </pic:spPr>
                </pic:pic>
              </a:graphicData>
            </a:graphic>
          </wp:inline>
        </w:drawing>
      </w:r>
    </w:p>
    <w:p>
      <w:pPr>
        <w:pStyle w:val="22"/>
        <w:rPr>
          <w:rFonts w:hint="default"/>
        </w:rPr>
      </w:pPr>
      <w:r>
        <w:rPr>
          <w:rFonts w:hint="eastAsia"/>
          <w:lang w:val="en-US" w:eastAsia="zh-CN"/>
        </w:rPr>
        <w:t xml:space="preserve"> List of decision tree precision, accuracy, recall, and f1-score</w:t>
      </w:r>
    </w:p>
    <w:p>
      <w:pPr>
        <w:ind w:firstLine="200" w:firstLineChars="100"/>
        <w:jc w:val="both"/>
        <w:rPr>
          <w:rFonts w:hint="default"/>
          <w:lang w:val="en-US" w:eastAsia="zh-CN"/>
        </w:rPr>
      </w:pPr>
      <w:r>
        <w:rPr>
          <w:rFonts w:hint="default"/>
          <w:lang w:val="en-US" w:eastAsia="zh-CN"/>
        </w:rPr>
        <w:t>From the accuracy line chart, it can be seen that the accuracy of the maximum depth between 0 and 15 is constantly increasing, and after exceeding 15, it begins to stabilize</w:t>
      </w:r>
      <w:r>
        <w:rPr>
          <w:rFonts w:hint="eastAsia"/>
          <w:lang w:val="en-US" w:eastAsia="zh-CN"/>
        </w:rPr>
        <w:t>.</w:t>
      </w:r>
    </w:p>
    <w:p>
      <w:pPr>
        <w:pStyle w:val="2"/>
      </w:pPr>
      <w:r>
        <w:rPr>
          <w:rFonts w:hint="eastAsia"/>
          <w:lang w:val="en-US" w:eastAsia="zh-CN"/>
        </w:rPr>
        <w:t>Conclusion</w:t>
      </w:r>
    </w:p>
    <w:p>
      <w:pPr>
        <w:ind w:firstLine="200" w:firstLineChars="100"/>
        <w:jc w:val="both"/>
        <w:rPr>
          <w:rFonts w:hint="default"/>
          <w:lang w:val="en-US" w:eastAsia="zh-CN"/>
        </w:rPr>
      </w:pPr>
      <w:r>
        <w:rPr>
          <w:rFonts w:hint="default"/>
          <w:lang w:val="en-US" w:eastAsia="zh-CN"/>
        </w:rPr>
        <w:t>Judging from the classification effect of the MNIST fashion data set, the effect of KNN is better than that of decision tree, but the classification speed of decision tree is faster than that of KNN.</w:t>
      </w:r>
    </w:p>
    <w:p>
      <w:pPr>
        <w:ind w:firstLine="200" w:firstLineChars="100"/>
        <w:jc w:val="both"/>
        <w:rPr>
          <w:rFonts w:hint="default"/>
          <w:lang w:val="en-US" w:eastAsia="zh-CN"/>
        </w:rPr>
      </w:pPr>
      <w:r>
        <w:rPr>
          <w:rFonts w:hint="default"/>
          <w:lang w:val="en-US" w:eastAsia="zh-CN"/>
        </w:rPr>
        <w:t>The data set in this paper uses the KNN algorithm to obtain a high accuracy rate, but in this paper, it is considered that the importance of the feature attribute value to the category judgment is the same. When improving the algorithm, it should be considered that the importance of the feature attribute value to the category judgment is different. The correlation distance of the attribute can be used to measure the importance of the attribute value to the category. The smaller the correlation distance entropy, the greater the similarity between the two samples, and the greater the class credibility; Experiment to get k with higher accuracy. At the same time, when experimenting with multiple k, you can use multi-threading to run the experiment to shorten the time.</w:t>
      </w:r>
    </w:p>
    <w:p>
      <w:pPr>
        <w:ind w:firstLine="200" w:firstLineChars="100"/>
        <w:jc w:val="both"/>
        <w:rPr>
          <w:rFonts w:hint="default"/>
          <w:lang w:val="en-US" w:eastAsia="zh-CN"/>
        </w:rPr>
      </w:pPr>
      <w:r>
        <w:rPr>
          <w:rFonts w:hint="default"/>
          <w:lang w:val="en-US" w:eastAsia="zh-CN"/>
        </w:rPr>
        <w:t>Decision tree is a classic machine learning algorithm that is easy to understand, explain and use, but it is prone to overfitting and is sensitive to the training set. The decision tree divides the sample space into multiple independent sample subspaces, and each sample subspace corresponds to a leaf node and a corresponding decision path. Due to the hierarchical structure of the decision tree, the prediction sequence of the decision path is easy to be observed, and its practical significance is the prediction result of the decision tree under the increasing complexity, which provides the conditions and significance for the study of the decision path.</w:t>
      </w:r>
      <w:r>
        <w:rPr>
          <w:rFonts w:hint="eastAsia"/>
          <w:lang w:val="en-US" w:eastAsia="zh-CN"/>
        </w:rPr>
        <w:t xml:space="preserve"> </w:t>
      </w:r>
      <w:r>
        <w:rPr>
          <w:rFonts w:hint="default"/>
          <w:lang w:val="en-US" w:eastAsia="zh-CN"/>
        </w:rPr>
        <w:t>The max_depth setting of the decision tree is very critical. The decision tree will overfit the training data</w:t>
      </w:r>
      <w:r>
        <w:rPr>
          <w:rFonts w:hint="eastAsia"/>
          <w:lang w:val="en-US" w:eastAsia="zh-CN"/>
        </w:rPr>
        <w:t xml:space="preserve">. </w:t>
      </w:r>
      <w:r>
        <w:rPr>
          <w:rFonts w:hint="default"/>
          <w:lang w:val="en-US" w:eastAsia="zh-CN"/>
        </w:rPr>
        <w:t xml:space="preserve">So if </w:t>
      </w:r>
      <w:r>
        <w:rPr>
          <w:rFonts w:hint="eastAsia"/>
          <w:lang w:val="en-US" w:eastAsia="zh-CN"/>
        </w:rPr>
        <w:t xml:space="preserve">too high </w:t>
      </w:r>
      <w:r>
        <w:rPr>
          <w:rFonts w:hint="default"/>
          <w:lang w:val="en-US" w:eastAsia="zh-CN"/>
        </w:rPr>
        <w:t>max_depth , the decision tree will learn too finely, and more details from training will be included, which is likely to contain some noise to form overfitting, which is not conducive to our decision-making Trees are used in the test data. For other parameters, we can also obtain a more friendly parameter value by adjusting different values of the parameters, such as drawing a learning curve, and we can find the best parameter value point intuitively.</w:t>
      </w:r>
    </w:p>
    <w:p>
      <w:pPr>
        <w:pStyle w:val="6"/>
      </w:pPr>
      <w:r>
        <w:t>References</w:t>
      </w:r>
    </w:p>
    <w:p>
      <w:pPr>
        <w:pStyle w:val="26"/>
        <w:ind w:left="354" w:hanging="354"/>
        <w:rPr>
          <w:rFonts w:hint="eastAsia" w:eastAsia="宋体"/>
          <w:lang w:val="en-US" w:eastAsia="zh-CN"/>
        </w:rPr>
      </w:pPr>
      <w:r>
        <w:rPr>
          <w:rFonts w:hint="eastAsia" w:eastAsia="宋体"/>
          <w:lang w:val="en-US" w:eastAsia="zh-CN"/>
        </w:rPr>
        <w:t xml:space="preserve">  Cover T M, Hart P E. Nearest neighbor pattern classification[J]. IEEE: IEEE transactions on information theory,1953,13(1): 21-27.</w:t>
      </w:r>
    </w:p>
    <w:p>
      <w:pPr>
        <w:pStyle w:val="26"/>
        <w:ind w:left="354" w:hanging="354"/>
        <w:rPr>
          <w:rFonts w:hint="eastAsia" w:eastAsia="宋体"/>
          <w:lang w:val="en-US" w:eastAsia="zh-CN"/>
        </w:rPr>
      </w:pPr>
      <w:r>
        <w:rPr>
          <w:rFonts w:hint="eastAsia" w:eastAsia="宋体"/>
          <w:lang w:val="en-US" w:eastAsia="zh-CN"/>
        </w:rPr>
        <w:t>Cover T M，Hart P E. Nearest neighbor pat-tern classification. IEEE Trans Inf Theory IT-13(1);:21-27[U]. IEEE Transactions on Information Theory，1967，13(1):21一27.</w:t>
      </w:r>
    </w:p>
    <w:p>
      <w:pPr>
        <w:pStyle w:val="26"/>
        <w:ind w:left="354" w:hanging="354"/>
        <w:rPr>
          <w:rFonts w:hint="eastAsia" w:eastAsia="宋体"/>
          <w:lang w:val="en-US" w:eastAsia="zh-CN"/>
        </w:rPr>
      </w:pPr>
      <w:r>
        <w:rPr>
          <w:rFonts w:hint="eastAsia" w:eastAsia="宋体"/>
          <w:lang w:val="en-US" w:eastAsia="zh-CN"/>
        </w:rPr>
        <w:t>Sun S,Huang R. An adaptive k 一nearest neighbor algorithm[C]// Seventh International Conference on Fuzzy Systems and Knowledge Discovery. IEEE，2010:91一94.</w:t>
      </w:r>
    </w:p>
    <w:p>
      <w:pPr>
        <w:pStyle w:val="26"/>
        <w:ind w:left="354" w:hanging="354"/>
        <w:rPr>
          <w:rFonts w:hint="eastAsia" w:eastAsia="宋体"/>
          <w:lang w:val="en-US" w:eastAsia="zh-CN"/>
        </w:rPr>
      </w:pPr>
      <w:r>
        <w:rPr>
          <w:rFonts w:hint="eastAsia" w:eastAsia="宋体"/>
          <w:lang w:val="en-US" w:eastAsia="zh-CN"/>
        </w:rPr>
        <w:t>Ghosh A K, Azen S P. On optimum choice of k in nearest neighbor classification[J]. Computational Statistics &amp; Data Analysis,2006，50(11):3113-3123.</w:t>
      </w:r>
    </w:p>
    <w:p>
      <w:pPr>
        <w:pStyle w:val="26"/>
        <w:ind w:left="354" w:hanging="354"/>
        <w:rPr>
          <w:rFonts w:hint="eastAsia"/>
        </w:rPr>
      </w:pPr>
      <w:r>
        <w:rPr>
          <w:rFonts w:hint="eastAsia"/>
        </w:rPr>
        <w:t>Quinlan JR. Induction of Decision Trees[J]. Machine Learning, 1986,1(1):81-106.</w:t>
      </w:r>
    </w:p>
    <w:p>
      <w:pPr>
        <w:pStyle w:val="26"/>
        <w:ind w:left="354" w:hanging="354"/>
        <w:rPr>
          <w:rFonts w:hint="eastAsia"/>
        </w:rPr>
      </w:pPr>
      <w:r>
        <w:rPr>
          <w:rFonts w:hint="eastAsia"/>
        </w:rPr>
        <w:t>Breiman L, Friedman J, Olshen R, et al. Classification and Regresssion Trees[M]. Chapman &amp;Hall,1984.</w:t>
      </w:r>
    </w:p>
    <w:p>
      <w:pPr>
        <w:pStyle w:val="26"/>
        <w:ind w:left="354" w:hanging="354"/>
        <w:rPr>
          <w:rFonts w:hint="eastAsia"/>
        </w:rPr>
      </w:pPr>
      <w:r>
        <w:rPr>
          <w:rFonts w:hint="eastAsia"/>
        </w:rPr>
        <w:t>Gehrke J, Ramakrishnan R, Ganti V.Rainforest-a framework for fast decision tree construction oflarge datasets[C]. VLDB,1998,98: 416-427.</w:t>
      </w:r>
    </w:p>
    <w:p>
      <w:pPr>
        <w:pStyle w:val="26"/>
        <w:ind w:left="354" w:hanging="354"/>
        <w:rPr>
          <w:rFonts w:hint="eastAsia"/>
        </w:rPr>
      </w:pPr>
      <w:r>
        <w:rPr>
          <w:rFonts w:hint="eastAsia"/>
        </w:rPr>
        <w:t>Chang R L P, Pavlidis T.Fuzzy decision tree algorithms[J].IEEE Transactions on systems, Man.and cybernetics, 1977,7(1):28-35.</w:t>
      </w:r>
    </w:p>
    <w:p>
      <w:pPr>
        <w:pStyle w:val="26"/>
        <w:ind w:left="354" w:hanging="354"/>
        <w:rPr>
          <w:rFonts w:hint="eastAsia"/>
        </w:rPr>
      </w:pPr>
      <w:r>
        <w:rPr>
          <w:rFonts w:hint="eastAsia"/>
        </w:rPr>
        <w:t>Hayashi I, Maeda T,Bastian A, et al.Generation of fuzzy decision trees by fuzzy ID3 withadjusting mechanism of and/or operators[C]. IEEE,1998,1: 681-685.</w:t>
      </w:r>
    </w:p>
    <w:p>
      <w:pPr>
        <w:pStyle w:val="26"/>
        <w:ind w:left="354" w:hanging="354"/>
        <w:rPr>
          <w:rFonts w:hint="eastAsia"/>
        </w:rPr>
      </w:pPr>
      <w:r>
        <w:rPr>
          <w:rFonts w:hint="eastAsia"/>
        </w:rPr>
        <w:t>Suarez A, Lutsko J F.Globally optimal fuzzy decision trees for classification and regression[J].IEEE Transactions on Pattern Analysis and Machine Intelligence, 1999,21(12): 1297-1311.</w:t>
      </w:r>
    </w:p>
    <w:p>
      <w:pPr>
        <w:pStyle w:val="26"/>
        <w:ind w:left="354" w:hanging="354"/>
        <w:rPr>
          <w:rFonts w:hint="eastAsia"/>
        </w:rPr>
      </w:pPr>
      <w:r>
        <w:rPr>
          <w:rFonts w:hint="eastAsia"/>
        </w:rPr>
        <w:t>Kalpesh A,Aditya G,Amiraj D, et al. Predicting students' performance using id3</w:t>
      </w:r>
      <w:r>
        <w:rPr>
          <w:rFonts w:hint="eastAsia" w:eastAsia="宋体"/>
          <w:lang w:val="en-US" w:eastAsia="zh-CN"/>
        </w:rPr>
        <w:t xml:space="preserve"> </w:t>
      </w:r>
      <w:r>
        <w:rPr>
          <w:rFonts w:hint="eastAsia"/>
        </w:rPr>
        <w:t>and c4.5classification algorithms[J]. International Journal of Data Mining &amp; Knowledge ManagementProcess,2013,3(5):39-52.</w:t>
      </w:r>
    </w:p>
    <w:p>
      <w:pPr>
        <w:pStyle w:val="26"/>
        <w:ind w:left="354" w:hanging="354"/>
        <w:rPr>
          <w:rFonts w:hint="eastAsia"/>
        </w:rPr>
      </w:pPr>
      <w:r>
        <w:rPr>
          <w:rFonts w:hint="eastAsia"/>
        </w:rPr>
        <w:t>Maddeh M,Ayouni S, Alyahya S, et al. Decision tree-based design defects detection[J]. IEEEACCESS,2021(9):71606-71614.</w:t>
      </w:r>
    </w:p>
    <w:p>
      <w:pPr>
        <w:pStyle w:val="26"/>
        <w:numPr>
          <w:ilvl w:val="0"/>
          <w:numId w:val="0"/>
        </w:numPr>
        <w:ind w:leftChars="0"/>
        <w:rPr>
          <w:rFonts w:hint="eastAsia"/>
        </w:rPr>
      </w:pPr>
    </w:p>
    <w:p>
      <w:pPr>
        <w:pStyle w:val="26"/>
        <w:numPr>
          <w:ilvl w:val="0"/>
          <w:numId w:val="0"/>
        </w:numPr>
        <w:ind w:leftChars="0"/>
        <w:rPr>
          <w:rFonts w:hint="eastAsia"/>
        </w:rPr>
      </w:pPr>
    </w:p>
    <w:p>
      <w:pPr>
        <w:pStyle w:val="26"/>
        <w:numPr>
          <w:ilvl w:val="0"/>
          <w:numId w:val="0"/>
        </w:numPr>
        <w:spacing w:line="240" w:lineRule="auto"/>
        <w:ind w:left="360" w:hanging="360"/>
        <w:jc w:val="center"/>
        <w:rPr>
          <w:rFonts w:eastAsia="宋体"/>
          <w:b/>
          <w:color w:val="FF0000"/>
          <w:spacing w:val="-1"/>
          <w:sz w:val="20"/>
          <w:szCs w:val="20"/>
          <w:lang w:val="zh-CN" w:eastAsia="zh-CN"/>
        </w:rPr>
        <w:sectPr>
          <w:type w:val="continuous"/>
          <w:pgSz w:w="11906" w:h="16838"/>
          <w:pgMar w:top="1080" w:right="907" w:bottom="1440" w:left="907" w:header="720" w:footer="720" w:gutter="0"/>
          <w:cols w:space="360" w:num="2"/>
          <w:docGrid w:linePitch="360" w:charSpace="0"/>
        </w:sectPr>
      </w:pPr>
    </w:p>
    <w:p>
      <w:pPr>
        <w:jc w:val="both"/>
      </w:pPr>
    </w:p>
    <w:sectPr>
      <w:type w:val="continuous"/>
      <w:pgSz w:w="11906" w:h="16838"/>
      <w:pgMar w:top="1080" w:right="893" w:bottom="1440" w:left="893"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等线">
    <w:panose1 w:val="02010600030101010101"/>
    <w:charset w:val="86"/>
    <w:family w:val="auto"/>
    <w:pitch w:val="default"/>
    <w:sig w:usb0="A00002BF" w:usb1="38CF7CFA" w:usb2="00000016" w:usb3="00000000" w:csb0="0004000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3"/>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7660336"/>
    <w:multiLevelType w:val="multilevel"/>
    <w:tmpl w:val="37660336"/>
    <w:lvl w:ilvl="0" w:tentative="0">
      <w:start w:val="1"/>
      <w:numFmt w:val="bullet"/>
      <w:pStyle w:val="20"/>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31"/>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6"/>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6C402C58"/>
    <w:multiLevelType w:val="multilevel"/>
    <w:tmpl w:val="6C402C58"/>
    <w:lvl w:ilvl="0" w:tentative="0">
      <w:start w:val="1"/>
      <w:numFmt w:val="decimal"/>
      <w:pStyle w:val="22"/>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6">
    <w:nsid w:val="6CD32DA8"/>
    <w:multiLevelType w:val="singleLevel"/>
    <w:tmpl w:val="6CD32DA8"/>
    <w:lvl w:ilvl="0" w:tentative="0">
      <w:start w:val="1"/>
      <w:numFmt w:val="upperRoman"/>
      <w:pStyle w:val="32"/>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IzYTc4NDcxMGQ1Mzk0ZWRjOGJmZTkyM2M4YmFlMWIifQ=="/>
  </w:docVars>
  <w:rsids>
    <w:rsidRoot w:val="009303D9"/>
    <w:rsid w:val="0004781E"/>
    <w:rsid w:val="0008758A"/>
    <w:rsid w:val="000C1E68"/>
    <w:rsid w:val="001A2EFD"/>
    <w:rsid w:val="001A3B3D"/>
    <w:rsid w:val="001B67DC"/>
    <w:rsid w:val="002254A9"/>
    <w:rsid w:val="00233D97"/>
    <w:rsid w:val="002347A2"/>
    <w:rsid w:val="002850E3"/>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A08"/>
    <w:rsid w:val="00654204"/>
    <w:rsid w:val="00670434"/>
    <w:rsid w:val="006B6B66"/>
    <w:rsid w:val="006F6D3D"/>
    <w:rsid w:val="00715BEA"/>
    <w:rsid w:val="00740EEA"/>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7F"/>
    <w:rsid w:val="00C16117"/>
    <w:rsid w:val="00C3075A"/>
    <w:rsid w:val="00C919A4"/>
    <w:rsid w:val="00CA4392"/>
    <w:rsid w:val="00CC393F"/>
    <w:rsid w:val="00D2176E"/>
    <w:rsid w:val="00D632BE"/>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7288F"/>
    <w:rsid w:val="00F847A6"/>
    <w:rsid w:val="00F9441B"/>
    <w:rsid w:val="00FA4C32"/>
    <w:rsid w:val="00FE7114"/>
    <w:rsid w:val="038B4DC0"/>
    <w:rsid w:val="03910077"/>
    <w:rsid w:val="058D62D4"/>
    <w:rsid w:val="06EB6E0C"/>
    <w:rsid w:val="0A0E534B"/>
    <w:rsid w:val="0C5C03B5"/>
    <w:rsid w:val="0CF86181"/>
    <w:rsid w:val="0E2A6F32"/>
    <w:rsid w:val="0E5379A1"/>
    <w:rsid w:val="132D60B6"/>
    <w:rsid w:val="15EC3796"/>
    <w:rsid w:val="18CA4D49"/>
    <w:rsid w:val="19A237D2"/>
    <w:rsid w:val="1B0F0EC3"/>
    <w:rsid w:val="1B8841C9"/>
    <w:rsid w:val="1BCC0B62"/>
    <w:rsid w:val="1BDB070B"/>
    <w:rsid w:val="1F88333D"/>
    <w:rsid w:val="20FB3B59"/>
    <w:rsid w:val="281C2BFE"/>
    <w:rsid w:val="2FF95846"/>
    <w:rsid w:val="33246AAF"/>
    <w:rsid w:val="339935C8"/>
    <w:rsid w:val="38F8669B"/>
    <w:rsid w:val="394676EA"/>
    <w:rsid w:val="3E690743"/>
    <w:rsid w:val="3F3D758E"/>
    <w:rsid w:val="44250560"/>
    <w:rsid w:val="44DB25FB"/>
    <w:rsid w:val="451C6573"/>
    <w:rsid w:val="48403BBB"/>
    <w:rsid w:val="495759F2"/>
    <w:rsid w:val="52B14033"/>
    <w:rsid w:val="58330FE1"/>
    <w:rsid w:val="58D7654E"/>
    <w:rsid w:val="58F30D46"/>
    <w:rsid w:val="62532AA0"/>
    <w:rsid w:val="62AF10C7"/>
    <w:rsid w:val="64AA4436"/>
    <w:rsid w:val="64E1082B"/>
    <w:rsid w:val="670818F0"/>
    <w:rsid w:val="695073D1"/>
    <w:rsid w:val="6AD77F57"/>
    <w:rsid w:val="6E697118"/>
    <w:rsid w:val="6EAE0FCF"/>
    <w:rsid w:val="70DE6710"/>
    <w:rsid w:val="72C246D4"/>
    <w:rsid w:val="75EF6D5F"/>
    <w:rsid w:val="7ADE49EA"/>
    <w:rsid w:val="7BAB5214"/>
    <w:rsid w:val="7F7B6CAB"/>
    <w:rsid w:val="7F9C0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3">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9"/>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5"/>
    <w:qFormat/>
    <w:uiPriority w:val="0"/>
    <w:pPr>
      <w:tabs>
        <w:tab w:val="center" w:pos="4680"/>
        <w:tab w:val="right" w:pos="9360"/>
      </w:tabs>
    </w:pPr>
  </w:style>
  <w:style w:type="paragraph" w:styleId="9">
    <w:name w:val="header"/>
    <w:basedOn w:val="1"/>
    <w:link w:val="34"/>
    <w:qFormat/>
    <w:uiPriority w:val="0"/>
    <w:pPr>
      <w:tabs>
        <w:tab w:val="center" w:pos="4680"/>
        <w:tab w:val="right" w:pos="9360"/>
      </w:tabs>
    </w:pPr>
  </w:style>
  <w:style w:type="paragraph" w:styleId="10">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4">
    <w:name w:val="Strong"/>
    <w:basedOn w:val="13"/>
    <w:qFormat/>
    <w:uiPriority w:val="0"/>
    <w:rPr>
      <w:b/>
    </w:rPr>
  </w:style>
  <w:style w:type="character" w:styleId="15">
    <w:name w:val="Hyperlink"/>
    <w:basedOn w:val="13"/>
    <w:qFormat/>
    <w:uiPriority w:val="0"/>
    <w:rPr>
      <w:color w:val="0000FF"/>
      <w:u w:val="single"/>
    </w:rPr>
  </w:style>
  <w:style w:type="paragraph" w:customStyle="1" w:styleId="16">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7">
    <w:name w:val="Affiliation"/>
    <w:qFormat/>
    <w:uiPriority w:val="0"/>
    <w:pPr>
      <w:jc w:val="center"/>
    </w:pPr>
    <w:rPr>
      <w:rFonts w:ascii="Times New Roman" w:hAnsi="Times New Roman" w:eastAsia="宋体" w:cs="Times New Roman"/>
      <w:lang w:val="en-US" w:eastAsia="en-US" w:bidi="ar-SA"/>
    </w:rPr>
  </w:style>
  <w:style w:type="paragraph" w:customStyle="1" w:styleId="18">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9">
    <w:name w:val="Body Text Char"/>
    <w:link w:val="7"/>
    <w:qFormat/>
    <w:uiPriority w:val="0"/>
    <w:rPr>
      <w:spacing w:val="-1"/>
      <w:lang w:val="zh-CN" w:eastAsia="zh-CN"/>
    </w:rPr>
  </w:style>
  <w:style w:type="paragraph" w:customStyle="1" w:styleId="20">
    <w:name w:val="bullet list"/>
    <w:basedOn w:val="7"/>
    <w:qFormat/>
    <w:uiPriority w:val="0"/>
    <w:pPr>
      <w:numPr>
        <w:ilvl w:val="0"/>
        <w:numId w:val="2"/>
      </w:numPr>
      <w:tabs>
        <w:tab w:val="clear" w:pos="648"/>
      </w:tabs>
      <w:ind w:left="576" w:hanging="288"/>
    </w:pPr>
  </w:style>
  <w:style w:type="paragraph" w:customStyle="1" w:styleId="21">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22">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3">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4">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5">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6">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7">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8">
    <w:name w:val="table col head"/>
    <w:basedOn w:val="1"/>
    <w:qFormat/>
    <w:uiPriority w:val="0"/>
    <w:rPr>
      <w:b/>
      <w:bCs/>
      <w:sz w:val="16"/>
      <w:szCs w:val="16"/>
    </w:rPr>
  </w:style>
  <w:style w:type="paragraph" w:customStyle="1" w:styleId="29">
    <w:name w:val="table col subhead"/>
    <w:basedOn w:val="28"/>
    <w:qFormat/>
    <w:uiPriority w:val="0"/>
    <w:rPr>
      <w:i/>
      <w:iCs/>
      <w:sz w:val="15"/>
      <w:szCs w:val="15"/>
    </w:rPr>
  </w:style>
  <w:style w:type="paragraph" w:customStyle="1" w:styleId="30">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31">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32">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3">
    <w:name w:val="Keywords"/>
    <w:basedOn w:val="16"/>
    <w:qFormat/>
    <w:uiPriority w:val="0"/>
    <w:pPr>
      <w:spacing w:after="120"/>
      <w:ind w:firstLine="274"/>
    </w:pPr>
    <w:rPr>
      <w:i/>
    </w:rPr>
  </w:style>
  <w:style w:type="character" w:customStyle="1" w:styleId="34">
    <w:name w:val="Header Char"/>
    <w:basedOn w:val="13"/>
    <w:link w:val="9"/>
    <w:qFormat/>
    <w:uiPriority w:val="0"/>
  </w:style>
  <w:style w:type="character" w:customStyle="1" w:styleId="35">
    <w:name w:val="Footer Char"/>
    <w:basedOn w:val="13"/>
    <w:link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2" Type="http://schemas.openxmlformats.org/officeDocument/2006/relationships/fontTable" Target="fontTable.xml"/><Relationship Id="rId21" Type="http://schemas.openxmlformats.org/officeDocument/2006/relationships/customXml" Target="../customXml/item1.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5</Pages>
  <Words>2994</Words>
  <Characters>15781</Characters>
  <Lines>102</Lines>
  <Paragraphs>28</Paragraphs>
  <TotalTime>2</TotalTime>
  <ScaleCrop>false</ScaleCrop>
  <LinksUpToDate>false</LinksUpToDate>
  <CharactersWithSpaces>18698</CharactersWithSpaces>
  <Application>WPS Office_11.1.0.13012_F1E327BC-269C-435d-A152-05C5408002CA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cy才</cp:lastModifiedBy>
  <dcterms:modified xsi:type="dcterms:W3CDTF">2023-01-07T14:39:52Z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2052-11.1.0.13012</vt:lpwstr>
  </property>
  <property fmtid="{D5CDD505-2E9C-101B-9397-08002B2CF9AE}" pid="3" name="ICV">
    <vt:lpwstr>62BED0BF43674910B4F12735B75F5CE7</vt:lpwstr>
  </property>
</Properties>
</file>