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F5EB1" w14:textId="4CF83542" w:rsidR="00A61297" w:rsidRPr="00D15014" w:rsidRDefault="00C968C1" w:rsidP="00C968C1">
      <w:pPr>
        <w:jc w:val="center"/>
        <w:rPr>
          <w:u w:val="single"/>
        </w:rPr>
      </w:pPr>
      <w:r w:rsidRPr="00D15014">
        <w:rPr>
          <w:u w:val="single"/>
        </w:rPr>
        <w:t xml:space="preserve">Trigger Plan in response to reports of physical (needle) </w:t>
      </w:r>
      <w:r w:rsidR="0086426F" w:rsidRPr="00D15014">
        <w:rPr>
          <w:u w:val="single"/>
        </w:rPr>
        <w:t>s</w:t>
      </w:r>
      <w:r w:rsidRPr="00D15014">
        <w:rPr>
          <w:u w:val="single"/>
        </w:rPr>
        <w:t>piking</w:t>
      </w:r>
    </w:p>
    <w:p w14:paraId="2D18CE11" w14:textId="2497E191" w:rsidR="00C968C1" w:rsidRPr="00D15014" w:rsidRDefault="00C968C1" w:rsidP="00C968C1">
      <w:pPr>
        <w:rPr>
          <w:u w:val="single"/>
        </w:rPr>
      </w:pPr>
    </w:p>
    <w:p w14:paraId="71B52F58" w14:textId="19D68219" w:rsidR="00C968C1" w:rsidRPr="00D15014" w:rsidRDefault="00C968C1" w:rsidP="00C968C1">
      <w:pPr>
        <w:rPr>
          <w:u w:val="single"/>
        </w:rPr>
      </w:pPr>
      <w:r w:rsidRPr="00D15014">
        <w:rPr>
          <w:u w:val="single"/>
        </w:rPr>
        <w:t>This plan has been devised in order to provide guidance and advice to first responders to in</w:t>
      </w:r>
      <w:r w:rsidR="007E21F7" w:rsidRPr="00D15014">
        <w:rPr>
          <w:u w:val="single"/>
        </w:rPr>
        <w:t>cidents of alleged physical (needle) spiking.</w:t>
      </w:r>
    </w:p>
    <w:p w14:paraId="6D04E7F4" w14:textId="77777777" w:rsidR="00B919ED" w:rsidRPr="00D15014" w:rsidRDefault="00B919ED" w:rsidP="0086426F">
      <w:pPr>
        <w:rPr>
          <w:u w:val="single"/>
        </w:rPr>
      </w:pPr>
    </w:p>
    <w:p w14:paraId="4309D5B3" w14:textId="609755C5" w:rsidR="007B25C8" w:rsidRPr="00D15014" w:rsidRDefault="007B25C8" w:rsidP="00C968C1">
      <w:pPr>
        <w:pStyle w:val="ListParagraph"/>
        <w:numPr>
          <w:ilvl w:val="0"/>
          <w:numId w:val="1"/>
        </w:numPr>
      </w:pPr>
      <w:r w:rsidRPr="00D15014">
        <w:t>If the incident is being reported to you directly by either the Complainant or third party (</w:t>
      </w:r>
      <w:r w:rsidR="00624D07" w:rsidRPr="00D15014">
        <w:t xml:space="preserve">e.g. </w:t>
      </w:r>
      <w:r w:rsidRPr="00D15014">
        <w:t>friend, door-staff</w:t>
      </w:r>
      <w:r w:rsidR="00624D07" w:rsidRPr="00D15014">
        <w:t xml:space="preserve">, </w:t>
      </w:r>
      <w:r w:rsidR="00D15014" w:rsidRPr="00D15014">
        <w:t>Alcohol Treatment Centre</w:t>
      </w:r>
      <w:r w:rsidR="006E01AA">
        <w:t>, Help point</w:t>
      </w:r>
      <w:r w:rsidRPr="00D15014">
        <w:t xml:space="preserve">) please ensure that an incident is created </w:t>
      </w:r>
      <w:r w:rsidR="00624D07" w:rsidRPr="00D15014">
        <w:t>and all relevant details attached.</w:t>
      </w:r>
    </w:p>
    <w:p w14:paraId="0FF82B5A" w14:textId="77777777" w:rsidR="00B919ED" w:rsidRPr="00D15014" w:rsidRDefault="00B919ED" w:rsidP="00B919ED">
      <w:pPr>
        <w:pStyle w:val="ListParagraph"/>
        <w:numPr>
          <w:ilvl w:val="0"/>
          <w:numId w:val="1"/>
        </w:numPr>
      </w:pPr>
      <w:r w:rsidRPr="00D15014">
        <w:t>Please note that in any instance where a spiking is suspected, the health and welfare of the Complainant must be prioritised by seeking urgent medical care.  While measures can be taken to secure and preserve evidence, no delay should be caused in ensuring that the Complainant receives the appropriate level of medical intervention.</w:t>
      </w:r>
    </w:p>
    <w:p w14:paraId="2B9F71BC" w14:textId="1D1BB68A" w:rsidR="007E21F7" w:rsidRPr="00D15014" w:rsidRDefault="007E21F7" w:rsidP="00C968C1">
      <w:pPr>
        <w:pStyle w:val="ListParagraph"/>
        <w:numPr>
          <w:ilvl w:val="0"/>
          <w:numId w:val="1"/>
        </w:numPr>
      </w:pPr>
      <w:r w:rsidRPr="00D15014">
        <w:t xml:space="preserve">If </w:t>
      </w:r>
      <w:r w:rsidR="0086426F" w:rsidRPr="00D15014">
        <w:t xml:space="preserve">you’re responding to a report where the Complainant is already at hospital, ensure that you </w:t>
      </w:r>
      <w:r w:rsidRPr="00D15014">
        <w:t>obtain all patient information and clarify what, if any, toxicological examinations are to be undertaken.</w:t>
      </w:r>
    </w:p>
    <w:p w14:paraId="0A54C1EE" w14:textId="44F91259" w:rsidR="00624D07" w:rsidRPr="00D15014" w:rsidRDefault="007E21F7" w:rsidP="00C968C1">
      <w:pPr>
        <w:pStyle w:val="ListParagraph"/>
        <w:numPr>
          <w:ilvl w:val="0"/>
          <w:numId w:val="1"/>
        </w:numPr>
      </w:pPr>
      <w:r w:rsidRPr="00D15014">
        <w:t>If possible, obtain patient consent for a</w:t>
      </w:r>
      <w:r w:rsidR="00B919ED" w:rsidRPr="00D15014">
        <w:t xml:space="preserve">ny unused </w:t>
      </w:r>
      <w:r w:rsidR="00624D07" w:rsidRPr="00D15014">
        <w:t>sample</w:t>
      </w:r>
      <w:r w:rsidR="00B919ED" w:rsidRPr="00D15014">
        <w:t>s</w:t>
      </w:r>
      <w:r w:rsidR="00624D07" w:rsidRPr="00D15014">
        <w:t xml:space="preserve"> of blood/urine</w:t>
      </w:r>
      <w:r w:rsidRPr="00D15014">
        <w:t xml:space="preserve"> </w:t>
      </w:r>
      <w:r w:rsidR="00B919ED" w:rsidRPr="00D15014">
        <w:t xml:space="preserve">collected by the hospital to </w:t>
      </w:r>
      <w:r w:rsidRPr="00D15014">
        <w:t>be provided to police</w:t>
      </w:r>
      <w:r w:rsidR="00624D07" w:rsidRPr="00D15014">
        <w:t xml:space="preserve"> for external examination.  These will become your exhibits and should be handled and stored accordingly.</w:t>
      </w:r>
    </w:p>
    <w:p w14:paraId="64CD6B13" w14:textId="57D251BA" w:rsidR="007E21F7" w:rsidRDefault="00B919ED" w:rsidP="00C968C1">
      <w:pPr>
        <w:pStyle w:val="ListParagraph"/>
        <w:numPr>
          <w:ilvl w:val="0"/>
          <w:numId w:val="1"/>
        </w:numPr>
      </w:pPr>
      <w:r w:rsidRPr="00D15014">
        <w:t xml:space="preserve">In the event that </w:t>
      </w:r>
      <w:r w:rsidR="00DA1133" w:rsidRPr="00D15014">
        <w:t xml:space="preserve">you’re responding to a report whereby the Complainant is not at hospital, or, is at </w:t>
      </w:r>
      <w:r w:rsidRPr="00D15014">
        <w:t>hospital</w:t>
      </w:r>
      <w:r w:rsidR="00DA1133" w:rsidRPr="00D15014">
        <w:t xml:space="preserve">, but the hospital either </w:t>
      </w:r>
      <w:r w:rsidR="003D5C43" w:rsidRPr="00D15014">
        <w:t>did not collect samples of blood/urine for examination or</w:t>
      </w:r>
      <w:r w:rsidR="00DA1133" w:rsidRPr="00D15014">
        <w:t>,</w:t>
      </w:r>
      <w:r w:rsidR="003D5C43" w:rsidRPr="00D15014">
        <w:t xml:space="preserve"> </w:t>
      </w:r>
      <w:r w:rsidRPr="00D15014">
        <w:rPr>
          <w:b/>
          <w:i/>
        </w:rPr>
        <w:t>will not</w:t>
      </w:r>
      <w:r w:rsidRPr="00D15014">
        <w:t xml:space="preserve"> make such samples available, then consideration needs to be given to the police collecting these samples.</w:t>
      </w:r>
      <w:r w:rsidR="00B24137" w:rsidRPr="00D15014">
        <w:t xml:space="preserve">  </w:t>
      </w:r>
      <w:r w:rsidR="003D5C43" w:rsidRPr="00D15014">
        <w:t>As such, the following</w:t>
      </w:r>
      <w:r w:rsidR="007372FE">
        <w:t xml:space="preserve"> flowchart applies as of December 2021, all BCUs have purchased urine field testing kits:</w:t>
      </w:r>
    </w:p>
    <w:p w14:paraId="7D31602E" w14:textId="354ADC14" w:rsidR="007372FE" w:rsidRPr="00D15014" w:rsidRDefault="00202CB7" w:rsidP="007372FE">
      <w:r>
        <w:object w:dxaOrig="1540" w:dyaOrig="996" w14:anchorId="766C56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5pt" o:ole="">
            <v:imagedata r:id="rId7" o:title=""/>
          </v:shape>
          <o:OLEObject Type="Embed" ProgID="Word.Document.12" ShapeID="_x0000_i1025" DrawAspect="Icon" ObjectID="_1703655225" r:id="rId8">
            <o:FieldCodes>\s</o:FieldCodes>
          </o:OLEObject>
        </w:object>
      </w:r>
    </w:p>
    <w:p w14:paraId="1E243391" w14:textId="77777777" w:rsidR="00DA1133" w:rsidRPr="00D15014" w:rsidRDefault="00DA1133" w:rsidP="00DA1133">
      <w:pPr>
        <w:pStyle w:val="ListParagraph"/>
      </w:pPr>
    </w:p>
    <w:p w14:paraId="24D27CE5" w14:textId="2900A88D" w:rsidR="00882476" w:rsidRPr="00D15014" w:rsidRDefault="00882476" w:rsidP="00882476">
      <w:pPr>
        <w:pStyle w:val="ListParagraph"/>
        <w:rPr>
          <w:u w:val="single"/>
        </w:rPr>
      </w:pPr>
      <w:r w:rsidRPr="00D15014">
        <w:rPr>
          <w:u w:val="single"/>
        </w:rPr>
        <w:t>Urine</w:t>
      </w:r>
    </w:p>
    <w:p w14:paraId="11BC956F" w14:textId="54F1E96A" w:rsidR="00162315" w:rsidRPr="00D15014" w:rsidRDefault="00F010DF" w:rsidP="003D5C43">
      <w:pPr>
        <w:pStyle w:val="ListParagraph"/>
        <w:numPr>
          <w:ilvl w:val="0"/>
          <w:numId w:val="2"/>
        </w:numPr>
      </w:pPr>
      <w:r>
        <w:t>Subject to the attached samples flowchart, t</w:t>
      </w:r>
      <w:r w:rsidR="00162315" w:rsidRPr="00D15014">
        <w:t xml:space="preserve">ake a sample if the incident occurred within </w:t>
      </w:r>
      <w:r w:rsidR="00B24137" w:rsidRPr="00D15014">
        <w:t xml:space="preserve">the past </w:t>
      </w:r>
      <w:r w:rsidR="00202CB7">
        <w:t>7</w:t>
      </w:r>
      <w:r w:rsidR="00162315" w:rsidRPr="00D15014">
        <w:t xml:space="preserve"> days</w:t>
      </w:r>
      <w:r w:rsidR="00802C16" w:rsidRPr="00D15014">
        <w:t xml:space="preserve"> (1</w:t>
      </w:r>
      <w:r w:rsidR="00202CB7">
        <w:t>68</w:t>
      </w:r>
      <w:r w:rsidR="00802C16" w:rsidRPr="00D15014">
        <w:t xml:space="preserve"> hours)</w:t>
      </w:r>
      <w:r w:rsidR="00B24137" w:rsidRPr="00D15014">
        <w:t>.</w:t>
      </w:r>
    </w:p>
    <w:p w14:paraId="0E5E16D8" w14:textId="741DF12E" w:rsidR="00882476" w:rsidRPr="00D15014" w:rsidRDefault="00B24137" w:rsidP="003D5C43">
      <w:pPr>
        <w:pStyle w:val="ListParagraph"/>
        <w:numPr>
          <w:ilvl w:val="0"/>
          <w:numId w:val="2"/>
        </w:numPr>
      </w:pPr>
      <w:r w:rsidRPr="00D15014">
        <w:t>T</w:t>
      </w:r>
      <w:r w:rsidR="003D5C43" w:rsidRPr="00D15014">
        <w:t>o maximise alcohol and drug detection, take a urine sample as soon as possible.  Detection times are much longer in urine than in blood.  If the complainant does not need to urinate ask them to drink some water and wait</w:t>
      </w:r>
      <w:r w:rsidR="00882476" w:rsidRPr="00D15014">
        <w:t>.</w:t>
      </w:r>
    </w:p>
    <w:p w14:paraId="041D96E9" w14:textId="2869ABEF" w:rsidR="003D5C43" w:rsidRPr="00D15014" w:rsidRDefault="00E91CEC" w:rsidP="003D5C43">
      <w:pPr>
        <w:pStyle w:val="ListParagraph"/>
        <w:numPr>
          <w:ilvl w:val="0"/>
          <w:numId w:val="2"/>
        </w:numPr>
      </w:pPr>
      <w:r w:rsidRPr="00D15014">
        <w:t>If u</w:t>
      </w:r>
      <w:r w:rsidR="00882476" w:rsidRPr="00D15014">
        <w:t>rine collection module</w:t>
      </w:r>
      <w:r w:rsidRPr="00D15014">
        <w:t>s</w:t>
      </w:r>
      <w:r w:rsidR="00882476" w:rsidRPr="00D15014">
        <w:t xml:space="preserve"> like the ones used at custody</w:t>
      </w:r>
      <w:r w:rsidRPr="00D15014">
        <w:t xml:space="preserve"> are available please use these, if not </w:t>
      </w:r>
      <w:r w:rsidR="005A417D" w:rsidRPr="00D15014">
        <w:t>use an</w:t>
      </w:r>
      <w:r w:rsidRPr="00D15014">
        <w:t xml:space="preserve"> </w:t>
      </w:r>
      <w:r w:rsidR="00882476" w:rsidRPr="00D15014">
        <w:t xml:space="preserve">early evidence kit (EEK) </w:t>
      </w:r>
      <w:r w:rsidRPr="00D15014">
        <w:t>– both</w:t>
      </w:r>
      <w:r w:rsidR="005A417D" w:rsidRPr="00D15014">
        <w:t xml:space="preserve"> types</w:t>
      </w:r>
      <w:r w:rsidRPr="00D15014">
        <w:t xml:space="preserve"> are being ordered by BCUs and custody.</w:t>
      </w:r>
    </w:p>
    <w:p w14:paraId="328FD543" w14:textId="65B7B72E" w:rsidR="00882476" w:rsidRPr="00D15014" w:rsidRDefault="00882476" w:rsidP="003D5C43">
      <w:pPr>
        <w:pStyle w:val="ListParagraph"/>
        <w:numPr>
          <w:ilvl w:val="0"/>
          <w:numId w:val="2"/>
        </w:numPr>
      </w:pPr>
      <w:r w:rsidRPr="00D15014">
        <w:t>Label the module with the date and time the sample was provided by the Complainant.</w:t>
      </w:r>
    </w:p>
    <w:p w14:paraId="53FB4876" w14:textId="02D1610E" w:rsidR="00882476" w:rsidRPr="00D15014" w:rsidRDefault="00882476" w:rsidP="003D5C43">
      <w:pPr>
        <w:pStyle w:val="ListParagraph"/>
        <w:numPr>
          <w:ilvl w:val="0"/>
          <w:numId w:val="2"/>
        </w:numPr>
      </w:pPr>
      <w:r w:rsidRPr="00D15014">
        <w:t>Record the details of the last urination before the sample was provided.</w:t>
      </w:r>
    </w:p>
    <w:p w14:paraId="35850930" w14:textId="63F6C6D4" w:rsidR="00882476" w:rsidRPr="00D15014" w:rsidRDefault="00802C16" w:rsidP="00802C16">
      <w:pPr>
        <w:ind w:left="720"/>
        <w:rPr>
          <w:u w:val="single"/>
        </w:rPr>
      </w:pPr>
      <w:r w:rsidRPr="00D15014">
        <w:rPr>
          <w:u w:val="single"/>
        </w:rPr>
        <w:t>Blood</w:t>
      </w:r>
      <w:r w:rsidR="00882476" w:rsidRPr="00D15014">
        <w:rPr>
          <w:u w:val="single"/>
        </w:rPr>
        <w:t xml:space="preserve"> </w:t>
      </w:r>
    </w:p>
    <w:p w14:paraId="0D369939" w14:textId="1FFF4A8E" w:rsidR="00802C16" w:rsidRPr="00D15014" w:rsidRDefault="007372FE" w:rsidP="00802C16">
      <w:pPr>
        <w:pStyle w:val="ListParagraph"/>
        <w:numPr>
          <w:ilvl w:val="0"/>
          <w:numId w:val="3"/>
        </w:numPr>
        <w:rPr>
          <w:u w:val="single"/>
        </w:rPr>
      </w:pPr>
      <w:r>
        <w:t xml:space="preserve">Subject to the attached </w:t>
      </w:r>
      <w:r w:rsidR="00F010DF">
        <w:t xml:space="preserve">samples </w:t>
      </w:r>
      <w:r>
        <w:t>flowchart, a</w:t>
      </w:r>
      <w:r w:rsidR="00E91CEC" w:rsidRPr="00D15014">
        <w:t xml:space="preserve"> medical practitioner arranged via MITIE should be requested to obtain </w:t>
      </w:r>
      <w:r w:rsidR="00802C16" w:rsidRPr="00D15014">
        <w:t>a sample the incident occurred within the past 3 days (72 hours).</w:t>
      </w:r>
    </w:p>
    <w:p w14:paraId="1791093B" w14:textId="2E6081A2" w:rsidR="00802C16" w:rsidRPr="00D15014" w:rsidRDefault="00802C16" w:rsidP="00802C16">
      <w:pPr>
        <w:pStyle w:val="ListParagraph"/>
        <w:numPr>
          <w:ilvl w:val="0"/>
          <w:numId w:val="3"/>
        </w:numPr>
        <w:rPr>
          <w:u w:val="single"/>
        </w:rPr>
      </w:pPr>
      <w:r w:rsidRPr="00D15014">
        <w:lastRenderedPageBreak/>
        <w:t>Detection times in blood are shorter than those in urine and therefore these samples should be obtained in addition to the sample(s) of urine.</w:t>
      </w:r>
    </w:p>
    <w:p w14:paraId="3BC5C499" w14:textId="03CB1A4E" w:rsidR="00802C16" w:rsidRPr="00D15014" w:rsidRDefault="00802C16" w:rsidP="00802C16">
      <w:pPr>
        <w:pStyle w:val="ListParagraph"/>
        <w:numPr>
          <w:ilvl w:val="0"/>
          <w:numId w:val="3"/>
        </w:numPr>
        <w:rPr>
          <w:u w:val="single"/>
        </w:rPr>
      </w:pPr>
      <w:r w:rsidRPr="00D15014">
        <w:t>Whe</w:t>
      </w:r>
      <w:r w:rsidR="00E91CEC" w:rsidRPr="00D15014">
        <w:t>n</w:t>
      </w:r>
      <w:r w:rsidRPr="00D15014">
        <w:t xml:space="preserve"> </w:t>
      </w:r>
      <w:r w:rsidR="00E91CEC" w:rsidRPr="00D15014">
        <w:t xml:space="preserve">the complainant is at </w:t>
      </w:r>
      <w:r w:rsidRPr="00D15014">
        <w:t>hospital, a request needs to be made via Mitie for the attendance of a</w:t>
      </w:r>
      <w:r w:rsidR="00E91CEC" w:rsidRPr="00D15014">
        <w:t>n</w:t>
      </w:r>
      <w:r w:rsidRPr="00D15014">
        <w:t xml:space="preserve"> FME</w:t>
      </w:r>
      <w:r w:rsidR="00E91CEC" w:rsidRPr="00D15014">
        <w:t xml:space="preserve"> to take an evidential sample</w:t>
      </w:r>
      <w:r w:rsidRPr="00D15014">
        <w:t>.  Please note that each case will vary and a discussion should be had with the FME around the necessity for a blood sample.</w:t>
      </w:r>
    </w:p>
    <w:p w14:paraId="759357BE" w14:textId="77777777" w:rsidR="00DA1133" w:rsidRPr="00D15014" w:rsidRDefault="00DA1133" w:rsidP="00802C16">
      <w:pPr>
        <w:pStyle w:val="ListParagraph"/>
        <w:numPr>
          <w:ilvl w:val="0"/>
          <w:numId w:val="3"/>
        </w:numPr>
        <w:rPr>
          <w:u w:val="single"/>
        </w:rPr>
      </w:pPr>
      <w:r w:rsidRPr="00D15014">
        <w:t>Any samples of blood will become your exhibit and should be handled and stored accordingly.</w:t>
      </w:r>
    </w:p>
    <w:p w14:paraId="22719E50" w14:textId="6D51C8DA" w:rsidR="00802C16" w:rsidRPr="00D15014" w:rsidRDefault="00DA1133" w:rsidP="00DA1133">
      <w:pPr>
        <w:pStyle w:val="ListParagraph"/>
        <w:ind w:left="1440"/>
        <w:rPr>
          <w:u w:val="single"/>
        </w:rPr>
      </w:pPr>
      <w:r w:rsidRPr="00D15014">
        <w:t xml:space="preserve"> </w:t>
      </w:r>
      <w:r w:rsidR="00802C16" w:rsidRPr="00D15014">
        <w:t xml:space="preserve"> </w:t>
      </w:r>
    </w:p>
    <w:p w14:paraId="11A955CE" w14:textId="76027974" w:rsidR="007E21F7" w:rsidRPr="00D15014" w:rsidRDefault="007E21F7" w:rsidP="00C968C1">
      <w:pPr>
        <w:pStyle w:val="ListParagraph"/>
        <w:numPr>
          <w:ilvl w:val="0"/>
          <w:numId w:val="1"/>
        </w:numPr>
      </w:pPr>
      <w:r w:rsidRPr="00D15014">
        <w:t>If possible, obtain medical consent from the patient for the sharing of their medical records</w:t>
      </w:r>
      <w:r w:rsidR="00E91CEC" w:rsidRPr="00D15014">
        <w:t xml:space="preserve"> which will also enable investigators to access any blood sample that the hospital </w:t>
      </w:r>
      <w:r w:rsidR="005A417D" w:rsidRPr="00D15014">
        <w:t>obtained</w:t>
      </w:r>
      <w:r w:rsidR="00E91CEC" w:rsidRPr="00D15014">
        <w:t xml:space="preserve"> for medical purpose</w:t>
      </w:r>
      <w:r w:rsidRPr="00D15014">
        <w:t>.</w:t>
      </w:r>
    </w:p>
    <w:p w14:paraId="22C69DB9" w14:textId="0BF6DDBD" w:rsidR="00C968C1" w:rsidRPr="00D15014" w:rsidRDefault="007E21F7" w:rsidP="00C968C1">
      <w:pPr>
        <w:pStyle w:val="ListParagraph"/>
        <w:numPr>
          <w:ilvl w:val="0"/>
          <w:numId w:val="1"/>
        </w:numPr>
      </w:pPr>
      <w:r w:rsidRPr="00D15014">
        <w:t xml:space="preserve">Obtain a detailed account from the Complainant </w:t>
      </w:r>
      <w:r w:rsidR="00582EF0" w:rsidRPr="00D15014">
        <w:t xml:space="preserve">of the incident, </w:t>
      </w:r>
      <w:r w:rsidRPr="00D15014">
        <w:t>including details of their movements, activities, witnesses, interactions</w:t>
      </w:r>
      <w:r w:rsidR="005B0878" w:rsidRPr="00D15014">
        <w:t xml:space="preserve"> and amounts of </w:t>
      </w:r>
      <w:r w:rsidR="00582EF0" w:rsidRPr="00D15014">
        <w:t xml:space="preserve">alcohol or </w:t>
      </w:r>
      <w:r w:rsidR="005B0878" w:rsidRPr="00D15014">
        <w:t xml:space="preserve">other </w:t>
      </w:r>
      <w:r w:rsidR="00582EF0" w:rsidRPr="00D15014">
        <w:t>substance</w:t>
      </w:r>
      <w:r w:rsidR="005B0878" w:rsidRPr="00D15014">
        <w:t>s</w:t>
      </w:r>
      <w:r w:rsidR="00582EF0" w:rsidRPr="00D15014">
        <w:t xml:space="preserve"> consum</w:t>
      </w:r>
      <w:r w:rsidR="005B0878" w:rsidRPr="00D15014">
        <w:t>ed (prescribed and prohibited).</w:t>
      </w:r>
    </w:p>
    <w:p w14:paraId="2E5780B0" w14:textId="6E6B62A7" w:rsidR="005B0878" w:rsidRPr="00D15014" w:rsidRDefault="005B0878" w:rsidP="00C968C1">
      <w:pPr>
        <w:pStyle w:val="ListParagraph"/>
        <w:numPr>
          <w:ilvl w:val="0"/>
          <w:numId w:val="1"/>
        </w:numPr>
      </w:pPr>
      <w:r w:rsidRPr="00D15014">
        <w:t>Take detailed p</w:t>
      </w:r>
      <w:r w:rsidR="00582EF0" w:rsidRPr="00D15014">
        <w:t>hotograph</w:t>
      </w:r>
      <w:r w:rsidRPr="00D15014">
        <w:t>s</w:t>
      </w:r>
      <w:r w:rsidR="00582EF0" w:rsidRPr="00D15014">
        <w:t xml:space="preserve"> </w:t>
      </w:r>
      <w:r w:rsidR="00DA1133" w:rsidRPr="00D15014">
        <w:t xml:space="preserve">of </w:t>
      </w:r>
      <w:r w:rsidR="00582EF0" w:rsidRPr="00D15014">
        <w:t>the affected area (e.g. arm)</w:t>
      </w:r>
      <w:r w:rsidRPr="00D15014">
        <w:t>.</w:t>
      </w:r>
    </w:p>
    <w:p w14:paraId="4F7474A1" w14:textId="6DF0BA39" w:rsidR="00A03DA1" w:rsidRPr="00D15014" w:rsidRDefault="005B0878" w:rsidP="00C968C1">
      <w:pPr>
        <w:pStyle w:val="ListParagraph"/>
        <w:numPr>
          <w:ilvl w:val="0"/>
          <w:numId w:val="1"/>
        </w:numPr>
      </w:pPr>
      <w:r w:rsidRPr="00D15014">
        <w:t>Where possible obtain photographs of the Complainant in their clothing to assist with CCTV identification.</w:t>
      </w:r>
    </w:p>
    <w:p w14:paraId="037F8718" w14:textId="36128AE8" w:rsidR="00582EF0" w:rsidRPr="00D15014" w:rsidRDefault="00582EF0" w:rsidP="00C968C1">
      <w:pPr>
        <w:pStyle w:val="ListParagraph"/>
        <w:numPr>
          <w:ilvl w:val="0"/>
          <w:numId w:val="1"/>
        </w:numPr>
      </w:pPr>
      <w:r w:rsidRPr="00D15014">
        <w:t>Obtain details and accounts from witnesses – such as friends, by-standers and door</w:t>
      </w:r>
      <w:r w:rsidR="005B0878" w:rsidRPr="00D15014">
        <w:t>-</w:t>
      </w:r>
      <w:r w:rsidRPr="00D15014">
        <w:t>staff.</w:t>
      </w:r>
    </w:p>
    <w:p w14:paraId="6F7A17E6" w14:textId="3F4BC8F1" w:rsidR="00582EF0" w:rsidRPr="00D15014" w:rsidRDefault="00582EF0" w:rsidP="00C968C1">
      <w:pPr>
        <w:pStyle w:val="ListParagraph"/>
        <w:numPr>
          <w:ilvl w:val="0"/>
          <w:numId w:val="1"/>
        </w:numPr>
      </w:pPr>
      <w:r w:rsidRPr="00D15014">
        <w:t>Retrieve all relevant CCTV footage.</w:t>
      </w:r>
    </w:p>
    <w:p w14:paraId="0775232D" w14:textId="0067C36C" w:rsidR="00582EF0" w:rsidRPr="00D15014" w:rsidRDefault="00582EF0" w:rsidP="00C968C1">
      <w:pPr>
        <w:pStyle w:val="ListParagraph"/>
        <w:numPr>
          <w:ilvl w:val="0"/>
          <w:numId w:val="1"/>
        </w:numPr>
      </w:pPr>
      <w:r w:rsidRPr="00D15014">
        <w:t>If possible, conduct a search of the relevant area to identify any items (needle, syringe, vial) discarded by the perpetrator.</w:t>
      </w:r>
    </w:p>
    <w:p w14:paraId="27C0B13F" w14:textId="505CB272" w:rsidR="005B0878" w:rsidRPr="00D15014" w:rsidRDefault="005B0878" w:rsidP="00C968C1">
      <w:pPr>
        <w:pStyle w:val="ListParagraph"/>
        <w:numPr>
          <w:ilvl w:val="0"/>
          <w:numId w:val="1"/>
        </w:numPr>
      </w:pPr>
      <w:r w:rsidRPr="00D15014">
        <w:t xml:space="preserve">Consider using Night Net to inform other Clubs/Bars in the area of the incident. </w:t>
      </w:r>
    </w:p>
    <w:p w14:paraId="3E7C6EF2" w14:textId="1ABE23C5" w:rsidR="005B0878" w:rsidRPr="00D15014" w:rsidRDefault="005B0878" w:rsidP="00851AFE">
      <w:pPr>
        <w:pStyle w:val="ListParagraph"/>
        <w:numPr>
          <w:ilvl w:val="0"/>
          <w:numId w:val="1"/>
        </w:numPr>
      </w:pPr>
      <w:r w:rsidRPr="00D15014">
        <w:t>If a Suspect has been identified/detained, then minimise any cross-contamination issues by using separate officers to engage with the Complainant and Suspect.</w:t>
      </w:r>
    </w:p>
    <w:p w14:paraId="0B6F08D9" w14:textId="1F8B4A37" w:rsidR="005B0878" w:rsidRPr="00D15014" w:rsidRDefault="005B0878" w:rsidP="00851AFE">
      <w:pPr>
        <w:pStyle w:val="ListParagraph"/>
        <w:numPr>
          <w:ilvl w:val="0"/>
          <w:numId w:val="1"/>
        </w:numPr>
      </w:pPr>
      <w:r w:rsidRPr="00D15014">
        <w:t>Please ensure that any search of the Suspect is conducted in accordance with PACE and any exhibits seized are handled correctly.</w:t>
      </w:r>
    </w:p>
    <w:p w14:paraId="614B5DCC" w14:textId="0CC9A683" w:rsidR="005B0878" w:rsidRPr="00D15014" w:rsidRDefault="005B0878" w:rsidP="00851AFE">
      <w:pPr>
        <w:pStyle w:val="ListParagraph"/>
        <w:numPr>
          <w:ilvl w:val="0"/>
          <w:numId w:val="1"/>
        </w:numPr>
      </w:pPr>
      <w:r w:rsidRPr="00D15014">
        <w:t>Where the handling of substances are concerned, please consider bagging the Suspect</w:t>
      </w:r>
      <w:r w:rsidR="002D7B9E" w:rsidRPr="00D15014">
        <w:t>’</w:t>
      </w:r>
      <w:r w:rsidRPr="00D15014">
        <w:t>s hands for swabbing.</w:t>
      </w:r>
    </w:p>
    <w:p w14:paraId="77218E15" w14:textId="77777777" w:rsidR="005B0878" w:rsidRPr="00D15014" w:rsidRDefault="005B0878" w:rsidP="00851AFE">
      <w:pPr>
        <w:pStyle w:val="ListParagraph"/>
        <w:numPr>
          <w:ilvl w:val="0"/>
          <w:numId w:val="1"/>
        </w:numPr>
      </w:pPr>
      <w:r w:rsidRPr="00D15014">
        <w:t>Please ensure that any comments/replies made by the suspect are recorded accurately and in accordance with PACE.</w:t>
      </w:r>
    </w:p>
    <w:p w14:paraId="784943A2" w14:textId="07FA3452" w:rsidR="005B0878" w:rsidRPr="00D15014" w:rsidRDefault="005B0878" w:rsidP="00851AFE">
      <w:pPr>
        <w:pStyle w:val="ListParagraph"/>
        <w:numPr>
          <w:ilvl w:val="0"/>
          <w:numId w:val="1"/>
        </w:numPr>
      </w:pPr>
      <w:r w:rsidRPr="00D15014">
        <w:t>Please consider obtaining authorisation for the searching of premises, including vehicles.</w:t>
      </w:r>
    </w:p>
    <w:p w14:paraId="3DAAD1F5" w14:textId="6268F027" w:rsidR="005B0878" w:rsidRPr="00D15014" w:rsidRDefault="005B0878" w:rsidP="00851AFE">
      <w:pPr>
        <w:pStyle w:val="ListParagraph"/>
        <w:numPr>
          <w:ilvl w:val="0"/>
          <w:numId w:val="1"/>
        </w:numPr>
      </w:pPr>
      <w:r w:rsidRPr="00D15014">
        <w:t xml:space="preserve">Seize any mobile devices. </w:t>
      </w:r>
    </w:p>
    <w:p w14:paraId="156FCFC9" w14:textId="1B7D1DED" w:rsidR="00851AFE" w:rsidRPr="00D15014" w:rsidRDefault="00851AFE" w:rsidP="00851AFE">
      <w:pPr>
        <w:pStyle w:val="ListParagraph"/>
        <w:numPr>
          <w:ilvl w:val="0"/>
          <w:numId w:val="1"/>
        </w:numPr>
      </w:pPr>
      <w:r w:rsidRPr="00D15014">
        <w:t>Please note that any media release relating to the administering of a controlled drug/poisoning should only be made after consultation with the Local Authority Harm Reduction Lead</w:t>
      </w:r>
      <w:r w:rsidR="001639C5" w:rsidRPr="00D15014">
        <w:t xml:space="preserve"> and Corporate Communications.</w:t>
      </w:r>
    </w:p>
    <w:p w14:paraId="57309CA7" w14:textId="3EC93FE1" w:rsidR="00851AFE" w:rsidRDefault="00851AFE" w:rsidP="00851AFE">
      <w:pPr>
        <w:pStyle w:val="ListParagraph"/>
      </w:pPr>
    </w:p>
    <w:p w14:paraId="49A470D5" w14:textId="7D9AAA49" w:rsidR="00D15014" w:rsidRPr="00D15014" w:rsidRDefault="00D15014" w:rsidP="00851AFE">
      <w:pPr>
        <w:pStyle w:val="ListParagraph"/>
      </w:pPr>
      <w:r>
        <w:t xml:space="preserve">Version </w:t>
      </w:r>
      <w:r w:rsidR="00202CB7">
        <w:t xml:space="preserve">4 </w:t>
      </w:r>
      <w:r>
        <w:t xml:space="preserve">- </w:t>
      </w:r>
      <w:r w:rsidR="007372FE">
        <w:t>16/12/</w:t>
      </w:r>
      <w:r>
        <w:t>21</w:t>
      </w:r>
    </w:p>
    <w:sectPr w:rsidR="00D15014" w:rsidRPr="00D15014" w:rsidSect="0016231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1E50C5" w14:textId="77777777" w:rsidR="00360E45" w:rsidRDefault="00360E45" w:rsidP="00851AFE">
      <w:pPr>
        <w:spacing w:after="0" w:line="240" w:lineRule="auto"/>
      </w:pPr>
      <w:r>
        <w:separator/>
      </w:r>
    </w:p>
  </w:endnote>
  <w:endnote w:type="continuationSeparator" w:id="0">
    <w:p w14:paraId="74C24B94" w14:textId="77777777" w:rsidR="00360E45" w:rsidRDefault="00360E45" w:rsidP="0085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ECAD3" w14:textId="3460A00D" w:rsidR="00DA1133" w:rsidRDefault="009204F9" w:rsidP="009204F9">
    <w:pPr>
      <w:pStyle w:val="Footer"/>
      <w:rPr>
        <w:color w:val="000000"/>
        <w:sz w:val="17"/>
      </w:rPr>
    </w:pPr>
    <w:bookmarkStart w:id="2" w:name="TITUS1FooterEvenPages"/>
    <w:r>
      <w:rPr>
        <w:color w:val="000000"/>
        <w:sz w:val="17"/>
      </w:rPr>
      <w:t> </w:t>
    </w:r>
  </w:p>
  <w:bookmarkEnd w:id="2"/>
  <w:p w14:paraId="462C122A" w14:textId="77777777" w:rsidR="00DA1133" w:rsidRDefault="00DA1133" w:rsidP="00DA1133">
    <w:pPr>
      <w:pStyle w:val="Footer"/>
    </w:pPr>
  </w:p>
  <w:p w14:paraId="3A8B6FBE" w14:textId="77777777" w:rsidR="00162315" w:rsidRDefault="00162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97E9C" w14:textId="39466E3C" w:rsidR="00162315" w:rsidRDefault="009204F9" w:rsidP="009204F9">
    <w:pPr>
      <w:pStyle w:val="Footer"/>
      <w:rPr>
        <w:color w:val="000000"/>
        <w:sz w:val="17"/>
      </w:rPr>
    </w:pPr>
    <w:bookmarkStart w:id="3" w:name="TITUS1FooterPrimary"/>
    <w:r>
      <w:rPr>
        <w:color w:val="000000"/>
        <w:sz w:val="17"/>
      </w:rPr>
      <w:t> </w:t>
    </w:r>
  </w:p>
  <w:bookmarkEnd w:id="3"/>
  <w:p w14:paraId="64C61599" w14:textId="77777777" w:rsidR="00162315" w:rsidRDefault="00162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18880" w14:textId="5875CB09" w:rsidR="00162315" w:rsidRDefault="009204F9" w:rsidP="009204F9">
    <w:pPr>
      <w:pStyle w:val="Footer"/>
      <w:rPr>
        <w:color w:val="000000"/>
        <w:sz w:val="17"/>
      </w:rPr>
    </w:pPr>
    <w:bookmarkStart w:id="5" w:name="TITUS1FooterFirstPage"/>
    <w:r>
      <w:rPr>
        <w:color w:val="000000"/>
        <w:sz w:val="17"/>
      </w:rPr>
      <w:t> </w:t>
    </w:r>
  </w:p>
  <w:bookmarkEnd w:id="5"/>
  <w:p w14:paraId="55EF13C4" w14:textId="77777777" w:rsidR="00162315" w:rsidRDefault="00162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00905" w14:textId="77777777" w:rsidR="00360E45" w:rsidRDefault="00360E45" w:rsidP="00851AFE">
      <w:pPr>
        <w:spacing w:after="0" w:line="240" w:lineRule="auto"/>
      </w:pPr>
      <w:r>
        <w:separator/>
      </w:r>
    </w:p>
  </w:footnote>
  <w:footnote w:type="continuationSeparator" w:id="0">
    <w:p w14:paraId="75B5E5F0" w14:textId="77777777" w:rsidR="00360E45" w:rsidRDefault="00360E45" w:rsidP="00851A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AA58C" w14:textId="36699D6E" w:rsidR="00DA1133" w:rsidRDefault="009204F9" w:rsidP="009204F9">
    <w:pPr>
      <w:pStyle w:val="Header"/>
      <w:rPr>
        <w:color w:val="000000"/>
        <w:sz w:val="17"/>
      </w:rPr>
    </w:pPr>
    <w:bookmarkStart w:id="0" w:name="TITUS1HeaderEvenPages"/>
    <w:r>
      <w:rPr>
        <w:color w:val="000000"/>
        <w:sz w:val="17"/>
      </w:rPr>
      <w:t> </w:t>
    </w:r>
  </w:p>
  <w:bookmarkEnd w:id="0"/>
  <w:p w14:paraId="6C42A426" w14:textId="77777777" w:rsidR="00DA1133" w:rsidRDefault="00DA1133" w:rsidP="00DA1133">
    <w:pPr>
      <w:pStyle w:val="Header"/>
    </w:pPr>
  </w:p>
  <w:p w14:paraId="61B980B2" w14:textId="77777777" w:rsidR="00162315" w:rsidRDefault="00162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523A0" w14:textId="174FF4A4" w:rsidR="00162315" w:rsidRDefault="009204F9" w:rsidP="009204F9">
    <w:pPr>
      <w:pStyle w:val="Header"/>
      <w:rPr>
        <w:color w:val="000000"/>
        <w:sz w:val="17"/>
      </w:rPr>
    </w:pPr>
    <w:bookmarkStart w:id="1" w:name="TITUS1HeaderPrimary"/>
    <w:r>
      <w:rPr>
        <w:color w:val="000000"/>
        <w:sz w:val="17"/>
      </w:rPr>
      <w:t> </w:t>
    </w:r>
  </w:p>
  <w:bookmarkEnd w:id="1"/>
  <w:p w14:paraId="4C12E6A0" w14:textId="77777777" w:rsidR="00162315" w:rsidRDefault="00162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8E645" w14:textId="1B24D710" w:rsidR="00162315" w:rsidRDefault="009204F9" w:rsidP="009204F9">
    <w:pPr>
      <w:pStyle w:val="Header"/>
      <w:rPr>
        <w:color w:val="000000"/>
        <w:sz w:val="17"/>
      </w:rPr>
    </w:pPr>
    <w:bookmarkStart w:id="4" w:name="TITUS1HeaderFirstPage"/>
    <w:r>
      <w:rPr>
        <w:color w:val="000000"/>
        <w:sz w:val="17"/>
      </w:rPr>
      <w:t> </w:t>
    </w:r>
  </w:p>
  <w:bookmarkEnd w:id="4"/>
  <w:p w14:paraId="08342A1F" w14:textId="77777777" w:rsidR="00162315" w:rsidRDefault="00162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6D6D"/>
    <w:multiLevelType w:val="hybridMultilevel"/>
    <w:tmpl w:val="65F266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9D0E67"/>
    <w:multiLevelType w:val="hybridMultilevel"/>
    <w:tmpl w:val="6B4A7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320C20"/>
    <w:multiLevelType w:val="hybridMultilevel"/>
    <w:tmpl w:val="AE1C15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8C1"/>
    <w:rsid w:val="00162315"/>
    <w:rsid w:val="001639C5"/>
    <w:rsid w:val="00202CB7"/>
    <w:rsid w:val="002D7B9E"/>
    <w:rsid w:val="00360E45"/>
    <w:rsid w:val="003D5C43"/>
    <w:rsid w:val="00582EF0"/>
    <w:rsid w:val="005A417D"/>
    <w:rsid w:val="005B0878"/>
    <w:rsid w:val="00624D07"/>
    <w:rsid w:val="006E01AA"/>
    <w:rsid w:val="007372FE"/>
    <w:rsid w:val="007B25C8"/>
    <w:rsid w:val="007E21F7"/>
    <w:rsid w:val="00802C16"/>
    <w:rsid w:val="00851AFE"/>
    <w:rsid w:val="0086426F"/>
    <w:rsid w:val="00882476"/>
    <w:rsid w:val="009204F9"/>
    <w:rsid w:val="00A03DA1"/>
    <w:rsid w:val="00A61297"/>
    <w:rsid w:val="00B24137"/>
    <w:rsid w:val="00B919ED"/>
    <w:rsid w:val="00C81125"/>
    <w:rsid w:val="00C968C1"/>
    <w:rsid w:val="00D15014"/>
    <w:rsid w:val="00DA1133"/>
    <w:rsid w:val="00E91CEC"/>
    <w:rsid w:val="00F010DF"/>
    <w:rsid w:val="00FE0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FDB3F4"/>
  <w15:chartTrackingRefBased/>
  <w15:docId w15:val="{7C76429C-63DA-4F85-B118-8AA86F87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8C1"/>
    <w:pPr>
      <w:ind w:left="720"/>
      <w:contextualSpacing/>
    </w:pPr>
  </w:style>
  <w:style w:type="paragraph" w:styleId="Header">
    <w:name w:val="header"/>
    <w:basedOn w:val="Normal"/>
    <w:link w:val="HeaderChar"/>
    <w:uiPriority w:val="99"/>
    <w:unhideWhenUsed/>
    <w:rsid w:val="00162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15"/>
  </w:style>
  <w:style w:type="paragraph" w:styleId="Footer">
    <w:name w:val="footer"/>
    <w:basedOn w:val="Normal"/>
    <w:link w:val="FooterChar"/>
    <w:uiPriority w:val="99"/>
    <w:unhideWhenUsed/>
    <w:rsid w:val="00162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717</Words>
  <Characters>4090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Raikes,Paul swp4512</dc:creator>
  <cp:keywords/>
  <dc:description/>
  <cp:lastModifiedBy>Neil,Sharon swp3514</cp:lastModifiedBy>
  <cp:revision>2</cp:revision>
  <dcterms:created xsi:type="dcterms:W3CDTF">2022-01-14T08:47:00Z</dcterms:created>
  <dcterms:modified xsi:type="dcterms:W3CDTF">2022-01-14T08:47:00Z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2021-10-21T12:14:33Z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cda47ca7-d36c-4983-93c9-0711fc2fcbe1</vt:lpwstr>
  </property>
  <property fmtid="{D5CDD505-2E9C-101B-9397-08002B2CF9AE}" pid="8" name="MSIP_Label_66cf8fe5-b7b7-4df7-b38d-1c61ac2f6639_ContentBits">
    <vt:lpwstr>0</vt:lpwstr>
  </property>
  <property fmtid="{D5CDD505-2E9C-101B-9397-08002B2CF9AE}" pid="9" name="TitusGUID">
    <vt:lpwstr>1930c17a-9e41-40f6-89de-e3e7e5c5dbfd</vt:lpwstr>
  </property>
  <property fmtid="{D5CDD505-2E9C-101B-9397-08002B2CF9AE}" pid="10" name="Classification">
    <vt:lpwstr>OFFICIAL</vt:lpwstr>
  </property>
  <property fmtid="{D5CDD505-2E9C-101B-9397-08002B2CF9AE}" pid="11" name="Visibility">
    <vt:lpwstr>NOT VISIBLE</vt:lpwstr>
  </property>
</Properties>
</file>