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D1E0F7" w14:textId="15F7BEA2" w:rsidR="00601CA6" w:rsidRPr="00CF715A" w:rsidRDefault="00CF715A">
      <w:r>
        <w:rPr>
          <w:noProof/>
        </w:rPr>
        <mc:AlternateContent>
          <mc:Choice Requires="wps">
            <w:drawing>
              <wp:anchor distT="91440" distB="91440" distL="365760" distR="365760" simplePos="0" relativeHeight="251659264" behindDoc="0" locked="0" layoutInCell="1" allowOverlap="1" wp14:anchorId="06B5E6C2" wp14:editId="5E8AA7DD">
                <wp:simplePos x="0" y="0"/>
                <wp:positionH relativeFrom="margin">
                  <wp:align>center</wp:align>
                </wp:positionH>
                <wp:positionV relativeFrom="margin">
                  <wp:align>top</wp:align>
                </wp:positionV>
                <wp:extent cx="3335655" cy="4622800"/>
                <wp:effectExtent l="0" t="0" r="0" b="6350"/>
                <wp:wrapTopAndBottom/>
                <wp:docPr id="146" name="Rectangle 146"/>
                <wp:cNvGraphicFramePr/>
                <a:graphic xmlns:a="http://schemas.openxmlformats.org/drawingml/2006/main">
                  <a:graphicData uri="http://schemas.microsoft.com/office/word/2010/wordprocessingShape">
                    <wps:wsp>
                      <wps:cNvSpPr/>
                      <wps:spPr>
                        <a:xfrm>
                          <a:off x="0" y="0"/>
                          <a:ext cx="3335655" cy="46228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85769A" w14:textId="77777777" w:rsidR="009D75BC" w:rsidRPr="002760F8" w:rsidRDefault="009D75BC" w:rsidP="001E30F2">
                            <w:pPr>
                              <w:pStyle w:val="NoSpacing"/>
                              <w:jc w:val="center"/>
                              <w:rPr>
                                <w:color w:val="4472C4" w:themeColor="accent1"/>
                                <w:sz w:val="24"/>
                              </w:rPr>
                            </w:pPr>
                            <w:r w:rsidRPr="002760F8">
                              <w:rPr>
                                <w:noProof/>
                                <w:color w:val="4472C4" w:themeColor="accent1"/>
                                <w:sz w:val="24"/>
                              </w:rPr>
                              <w:drawing>
                                <wp:inline distT="0" distB="0" distL="0" distR="0" wp14:anchorId="3970F7CE" wp14:editId="3DDF66A4">
                                  <wp:extent cx="722376" cy="384048"/>
                                  <wp:effectExtent l="0" t="0" r="1905"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3423F406" w14:textId="77777777" w:rsidR="009D75BC" w:rsidRPr="00CF715A" w:rsidRDefault="009D75BC" w:rsidP="001E30F2">
                            <w:pPr>
                              <w:rPr>
                                <w:color w:val="000000"/>
                                <w:sz w:val="18"/>
                                <w:szCs w:val="27"/>
                              </w:rPr>
                            </w:pPr>
                            <w:r w:rsidRPr="00CF715A">
                              <w:rPr>
                                <w:color w:val="000000"/>
                                <w:sz w:val="18"/>
                                <w:szCs w:val="27"/>
                              </w:rPr>
                              <w:t>That man seems to me to be equal to a god, </w:t>
                            </w:r>
                            <w:r w:rsidRPr="00CF715A">
                              <w:rPr>
                                <w:color w:val="000000"/>
                                <w:sz w:val="18"/>
                                <w:szCs w:val="27"/>
                              </w:rPr>
                              <w:br/>
                              <w:t>That man, if it is right to say, seems t</w:t>
                            </w:r>
                            <w:r w:rsidRPr="00CF715A">
                              <w:rPr>
                                <w:color w:val="000000"/>
                                <w:sz w:val="18"/>
                                <w:szCs w:val="27"/>
                                <w:shd w:val="clear" w:color="auto" w:fill="FFFFF0"/>
                              </w:rPr>
                              <w:t xml:space="preserve">o </w:t>
                            </w:r>
                            <w:r w:rsidRPr="00CF715A">
                              <w:rPr>
                                <w:color w:val="000000"/>
                                <w:sz w:val="18"/>
                                <w:szCs w:val="27"/>
                              </w:rPr>
                              <w:t>surpass the gods, </w:t>
                            </w:r>
                            <w:r w:rsidRPr="00CF715A">
                              <w:rPr>
                                <w:color w:val="000000"/>
                                <w:sz w:val="18"/>
                                <w:szCs w:val="27"/>
                              </w:rPr>
                              <w:br/>
                              <w:t>who sitting opposite</w:t>
                            </w:r>
                            <w:r w:rsidRPr="00CF715A">
                              <w:rPr>
                                <w:color w:val="000000"/>
                                <w:sz w:val="18"/>
                                <w:szCs w:val="27"/>
                                <w:shd w:val="clear" w:color="auto" w:fill="FFFFF0"/>
                              </w:rPr>
                              <w:t xml:space="preserve"> </w:t>
                            </w:r>
                            <w:r w:rsidRPr="00CF715A">
                              <w:rPr>
                                <w:color w:val="000000"/>
                                <w:sz w:val="18"/>
                                <w:szCs w:val="27"/>
                              </w:rPr>
                              <w:t>to you repeatedly looks at you</w:t>
                            </w:r>
                            <w:r w:rsidRPr="00CF715A">
                              <w:rPr>
                                <w:color w:val="000000"/>
                                <w:sz w:val="18"/>
                                <w:szCs w:val="27"/>
                              </w:rPr>
                              <w:br/>
                              <w:t>and hears</w:t>
                            </w:r>
                          </w:p>
                          <w:p w14:paraId="62554A3E" w14:textId="77777777" w:rsidR="009D75BC" w:rsidRPr="00CF715A" w:rsidRDefault="009D75BC" w:rsidP="001E30F2">
                            <w:pPr>
                              <w:rPr>
                                <w:color w:val="000000"/>
                                <w:sz w:val="18"/>
                                <w:szCs w:val="27"/>
                              </w:rPr>
                            </w:pPr>
                            <w:r w:rsidRPr="00CF715A">
                              <w:rPr>
                                <w:color w:val="000000"/>
                                <w:sz w:val="18"/>
                                <w:szCs w:val="27"/>
                              </w:rPr>
                              <w:br/>
                              <w:t>your sweet laughter,</w:t>
                            </w:r>
                            <w:r w:rsidRPr="00CF715A">
                              <w:rPr>
                                <w:color w:val="000000"/>
                                <w:sz w:val="18"/>
                                <w:szCs w:val="27"/>
                                <w:shd w:val="clear" w:color="auto" w:fill="FFFFF0"/>
                              </w:rPr>
                              <w:t xml:space="preserve"> </w:t>
                            </w:r>
                            <w:r w:rsidRPr="00CF715A">
                              <w:rPr>
                                <w:color w:val="000000"/>
                                <w:sz w:val="18"/>
                                <w:szCs w:val="27"/>
                              </w:rPr>
                              <w:t>something which robs miserable me</w:t>
                            </w:r>
                            <w:r w:rsidRPr="00CF715A">
                              <w:rPr>
                                <w:color w:val="000000"/>
                                <w:sz w:val="18"/>
                                <w:szCs w:val="27"/>
                              </w:rPr>
                              <w:br/>
                              <w:t>of all feelings: for as soon as I look</w:t>
                            </w:r>
                            <w:r w:rsidRPr="00CF715A">
                              <w:rPr>
                                <w:color w:val="000000"/>
                                <w:sz w:val="18"/>
                                <w:szCs w:val="27"/>
                              </w:rPr>
                              <w:br/>
                              <w:t xml:space="preserve">at you, </w:t>
                            </w:r>
                            <w:proofErr w:type="spellStart"/>
                            <w:r w:rsidRPr="00CF715A">
                              <w:rPr>
                                <w:color w:val="000000"/>
                                <w:sz w:val="18"/>
                                <w:szCs w:val="27"/>
                              </w:rPr>
                              <w:t>Lesbia</w:t>
                            </w:r>
                            <w:proofErr w:type="spellEnd"/>
                            <w:r w:rsidRPr="00CF715A">
                              <w:rPr>
                                <w:color w:val="000000"/>
                                <w:sz w:val="18"/>
                                <w:szCs w:val="27"/>
                              </w:rPr>
                              <w:t>, no voice remains</w:t>
                            </w:r>
                            <w:r w:rsidRPr="00CF715A">
                              <w:rPr>
                                <w:color w:val="000000"/>
                                <w:sz w:val="18"/>
                                <w:szCs w:val="27"/>
                              </w:rPr>
                              <w:br/>
                              <w:t>in my mouth.</w:t>
                            </w:r>
                          </w:p>
                          <w:p w14:paraId="7D0E11F9" w14:textId="77777777" w:rsidR="009D75BC" w:rsidRPr="00CF715A" w:rsidRDefault="009D75BC" w:rsidP="001E30F2">
                            <w:pPr>
                              <w:rPr>
                                <w:color w:val="000000"/>
                                <w:sz w:val="18"/>
                                <w:szCs w:val="27"/>
                              </w:rPr>
                            </w:pPr>
                            <w:r w:rsidRPr="00CF715A">
                              <w:rPr>
                                <w:color w:val="000000"/>
                                <w:sz w:val="18"/>
                                <w:szCs w:val="27"/>
                              </w:rPr>
                              <w:br/>
                              <w:t xml:space="preserve">But the tongue </w:t>
                            </w:r>
                            <w:proofErr w:type="gramStart"/>
                            <w:r w:rsidRPr="00CF715A">
                              <w:rPr>
                                <w:color w:val="000000"/>
                                <w:sz w:val="18"/>
                                <w:szCs w:val="27"/>
                              </w:rPr>
                              <w:t>is paralysed</w:t>
                            </w:r>
                            <w:proofErr w:type="gramEnd"/>
                            <w:r w:rsidRPr="00CF715A">
                              <w:rPr>
                                <w:color w:val="000000"/>
                                <w:sz w:val="18"/>
                                <w:szCs w:val="27"/>
                              </w:rPr>
                              <w:t>, a fine fire</w:t>
                            </w:r>
                            <w:r w:rsidRPr="00CF715A">
                              <w:rPr>
                                <w:color w:val="000000"/>
                                <w:sz w:val="18"/>
                                <w:szCs w:val="27"/>
                              </w:rPr>
                              <w:br/>
                              <w:t>spreads down through my limbs, the ears ring with their</w:t>
                            </w:r>
                            <w:r w:rsidRPr="00CF715A">
                              <w:rPr>
                                <w:color w:val="000000"/>
                                <w:sz w:val="18"/>
                                <w:szCs w:val="27"/>
                              </w:rPr>
                              <w:br/>
                              <w:t>very</w:t>
                            </w:r>
                            <w:r w:rsidRPr="00CF715A">
                              <w:rPr>
                                <w:color w:val="000000"/>
                                <w:sz w:val="18"/>
                                <w:szCs w:val="27"/>
                                <w:shd w:val="clear" w:color="auto" w:fill="FFFFF0"/>
                              </w:rPr>
                              <w:t xml:space="preserve"> </w:t>
                            </w:r>
                            <w:r w:rsidRPr="00CF715A">
                              <w:rPr>
                                <w:color w:val="000000"/>
                                <w:sz w:val="18"/>
                                <w:szCs w:val="27"/>
                              </w:rPr>
                              <w:t>own sound, my eyes veiled</w:t>
                            </w:r>
                            <w:r w:rsidRPr="00CF715A">
                              <w:rPr>
                                <w:color w:val="000000"/>
                                <w:sz w:val="18"/>
                                <w:szCs w:val="27"/>
                              </w:rPr>
                              <w:br/>
                              <w:t>in a double darkness.</w:t>
                            </w:r>
                          </w:p>
                          <w:p w14:paraId="1FD47B6A" w14:textId="77777777" w:rsidR="009D75BC" w:rsidRPr="00CF715A" w:rsidRDefault="009D75BC" w:rsidP="001E30F2">
                            <w:pPr>
                              <w:rPr>
                                <w:sz w:val="14"/>
                              </w:rPr>
                            </w:pPr>
                            <w:r w:rsidRPr="00CF715A">
                              <w:rPr>
                                <w:color w:val="000000"/>
                                <w:sz w:val="18"/>
                                <w:szCs w:val="27"/>
                              </w:rPr>
                              <w:br/>
                              <w:t>Idleness, Catullus, is your trouble;</w:t>
                            </w:r>
                            <w:r w:rsidRPr="00CF715A">
                              <w:rPr>
                                <w:color w:val="000000"/>
                                <w:sz w:val="18"/>
                                <w:szCs w:val="27"/>
                              </w:rPr>
                              <w:br/>
                              <w:t>idleness is what delights you and moves you to passion;</w:t>
                            </w:r>
                            <w:r w:rsidRPr="00CF715A">
                              <w:rPr>
                                <w:color w:val="000000"/>
                                <w:sz w:val="18"/>
                                <w:szCs w:val="27"/>
                              </w:rPr>
                              <w:br/>
                              <w:t>idleness has proved ere now the ruin of kings and</w:t>
                            </w:r>
                            <w:r w:rsidRPr="00CF715A">
                              <w:rPr>
                                <w:color w:val="000000"/>
                                <w:sz w:val="18"/>
                                <w:szCs w:val="27"/>
                              </w:rPr>
                              <w:br/>
                              <w:t>prosperous cities.</w:t>
                            </w:r>
                          </w:p>
                          <w:p w14:paraId="358F5206" w14:textId="77777777" w:rsidR="009D75BC" w:rsidRPr="002760F8" w:rsidRDefault="009D75BC" w:rsidP="001E30F2">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Cs w:val="24"/>
                              </w:rPr>
                            </w:pPr>
                            <w:r w:rsidRPr="002760F8">
                              <w:rPr>
                                <w:color w:val="4472C4" w:themeColor="accent1"/>
                                <w:szCs w:val="24"/>
                              </w:rPr>
                              <w:t>Catullus 51</w:t>
                            </w:r>
                          </w:p>
                          <w:p w14:paraId="564A72B7" w14:textId="77777777" w:rsidR="009D75BC" w:rsidRPr="002760F8" w:rsidRDefault="009D75BC" w:rsidP="001E30F2">
                            <w:pPr>
                              <w:pStyle w:val="NoSpacing"/>
                              <w:spacing w:before="240"/>
                              <w:jc w:val="center"/>
                              <w:rPr>
                                <w:color w:val="4472C4" w:themeColor="accent1"/>
                                <w:sz w:val="20"/>
                              </w:rPr>
                            </w:pPr>
                            <w:r w:rsidRPr="002760F8">
                              <w:rPr>
                                <w:noProof/>
                                <w:color w:val="4472C4" w:themeColor="accent1"/>
                                <w:sz w:val="20"/>
                              </w:rPr>
                              <w:drawing>
                                <wp:inline distT="0" distB="0" distL="0" distR="0" wp14:anchorId="3E71677D" wp14:editId="1F9BEBF2">
                                  <wp:extent cx="374904" cy="237744"/>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B5E6C2" id="Rectangle 146" o:spid="_x0000_s1026" style="position:absolute;margin-left:0;margin-top:0;width:262.65pt;height:364pt;z-index:251659264;visibility:visible;mso-wrap-style:square;mso-width-percent:0;mso-height-percent:0;mso-wrap-distance-left:28.8pt;mso-wrap-distance-top:7.2pt;mso-wrap-distance-right:28.8pt;mso-wrap-distance-bottom:7.2pt;mso-position-horizontal:center;mso-position-horizontal-relative:margin;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" filled="f" stroked="f" strokeweight="1pt">
                <v:textbox inset="10.8pt,0,10.8pt,0">
                  <w:txbxContent>
                    <w:p w14:paraId="6D85769A" w14:textId="77777777" w:rsidR="009D75BC" w:rsidRPr="002760F8" w:rsidRDefault="009D75BC" w:rsidP="001E30F2">
                      <w:pPr>
                        <w:pStyle w:val="NoSpacing"/>
                        <w:jc w:val="center"/>
                        <w:rPr>
                          <w:color w:val="4472C4" w:themeColor="accent1"/>
                          <w:sz w:val="24"/>
                        </w:rPr>
                      </w:pPr>
                      <w:r w:rsidRPr="002760F8">
                        <w:rPr>
                          <w:noProof/>
                          <w:color w:val="4472C4" w:themeColor="accent1"/>
                          <w:sz w:val="24"/>
                        </w:rPr>
                        <w:drawing>
                          <wp:inline distT="0" distB="0" distL="0" distR="0" wp14:anchorId="3970F7CE" wp14:editId="3DDF66A4">
                            <wp:extent cx="722376" cy="384048"/>
                            <wp:effectExtent l="0" t="0" r="1905"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3423F406" w14:textId="77777777" w:rsidR="009D75BC" w:rsidRPr="00CF715A" w:rsidRDefault="009D75BC" w:rsidP="001E30F2">
                      <w:pPr>
                        <w:rPr>
                          <w:color w:val="000000"/>
                          <w:sz w:val="18"/>
                          <w:szCs w:val="27"/>
                        </w:rPr>
                      </w:pPr>
                      <w:r w:rsidRPr="00CF715A">
                        <w:rPr>
                          <w:color w:val="000000"/>
                          <w:sz w:val="18"/>
                          <w:szCs w:val="27"/>
                        </w:rPr>
                        <w:t>That man seems to me to be equal to a god, </w:t>
                      </w:r>
                      <w:r w:rsidRPr="00CF715A">
                        <w:rPr>
                          <w:color w:val="000000"/>
                          <w:sz w:val="18"/>
                          <w:szCs w:val="27"/>
                        </w:rPr>
                        <w:br/>
                        <w:t>That man, if it is right to say, seems t</w:t>
                      </w:r>
                      <w:r w:rsidRPr="00CF715A">
                        <w:rPr>
                          <w:color w:val="000000"/>
                          <w:sz w:val="18"/>
                          <w:szCs w:val="27"/>
                          <w:shd w:val="clear" w:color="auto" w:fill="FFFFF0"/>
                        </w:rPr>
                        <w:t xml:space="preserve">o </w:t>
                      </w:r>
                      <w:r w:rsidRPr="00CF715A">
                        <w:rPr>
                          <w:color w:val="000000"/>
                          <w:sz w:val="18"/>
                          <w:szCs w:val="27"/>
                        </w:rPr>
                        <w:t>surpass the gods, </w:t>
                      </w:r>
                      <w:r w:rsidRPr="00CF715A">
                        <w:rPr>
                          <w:color w:val="000000"/>
                          <w:sz w:val="18"/>
                          <w:szCs w:val="27"/>
                        </w:rPr>
                        <w:br/>
                        <w:t>who sitting opposite</w:t>
                      </w:r>
                      <w:r w:rsidRPr="00CF715A">
                        <w:rPr>
                          <w:color w:val="000000"/>
                          <w:sz w:val="18"/>
                          <w:szCs w:val="27"/>
                          <w:shd w:val="clear" w:color="auto" w:fill="FFFFF0"/>
                        </w:rPr>
                        <w:t xml:space="preserve"> </w:t>
                      </w:r>
                      <w:r w:rsidRPr="00CF715A">
                        <w:rPr>
                          <w:color w:val="000000"/>
                          <w:sz w:val="18"/>
                          <w:szCs w:val="27"/>
                        </w:rPr>
                        <w:t>to you repeatedly looks at you</w:t>
                      </w:r>
                      <w:r w:rsidRPr="00CF715A">
                        <w:rPr>
                          <w:color w:val="000000"/>
                          <w:sz w:val="18"/>
                          <w:szCs w:val="27"/>
                        </w:rPr>
                        <w:br/>
                        <w:t>and hears</w:t>
                      </w:r>
                    </w:p>
                    <w:p w14:paraId="62554A3E" w14:textId="77777777" w:rsidR="009D75BC" w:rsidRPr="00CF715A" w:rsidRDefault="009D75BC" w:rsidP="001E30F2">
                      <w:pPr>
                        <w:rPr>
                          <w:color w:val="000000"/>
                          <w:sz w:val="18"/>
                          <w:szCs w:val="27"/>
                        </w:rPr>
                      </w:pPr>
                      <w:r w:rsidRPr="00CF715A">
                        <w:rPr>
                          <w:color w:val="000000"/>
                          <w:sz w:val="18"/>
                          <w:szCs w:val="27"/>
                        </w:rPr>
                        <w:br/>
                        <w:t>your sweet laughter,</w:t>
                      </w:r>
                      <w:r w:rsidRPr="00CF715A">
                        <w:rPr>
                          <w:color w:val="000000"/>
                          <w:sz w:val="18"/>
                          <w:szCs w:val="27"/>
                          <w:shd w:val="clear" w:color="auto" w:fill="FFFFF0"/>
                        </w:rPr>
                        <w:t xml:space="preserve"> </w:t>
                      </w:r>
                      <w:r w:rsidRPr="00CF715A">
                        <w:rPr>
                          <w:color w:val="000000"/>
                          <w:sz w:val="18"/>
                          <w:szCs w:val="27"/>
                        </w:rPr>
                        <w:t>something which robs miserable me</w:t>
                      </w:r>
                      <w:r w:rsidRPr="00CF715A">
                        <w:rPr>
                          <w:color w:val="000000"/>
                          <w:sz w:val="18"/>
                          <w:szCs w:val="27"/>
                        </w:rPr>
                        <w:br/>
                        <w:t>of all feelings: for as soon as I look</w:t>
                      </w:r>
                      <w:r w:rsidRPr="00CF715A">
                        <w:rPr>
                          <w:color w:val="000000"/>
                          <w:sz w:val="18"/>
                          <w:szCs w:val="27"/>
                        </w:rPr>
                        <w:br/>
                        <w:t xml:space="preserve">at you, </w:t>
                      </w:r>
                      <w:proofErr w:type="spellStart"/>
                      <w:r w:rsidRPr="00CF715A">
                        <w:rPr>
                          <w:color w:val="000000"/>
                          <w:sz w:val="18"/>
                          <w:szCs w:val="27"/>
                        </w:rPr>
                        <w:t>Lesbia</w:t>
                      </w:r>
                      <w:proofErr w:type="spellEnd"/>
                      <w:r w:rsidRPr="00CF715A">
                        <w:rPr>
                          <w:color w:val="000000"/>
                          <w:sz w:val="18"/>
                          <w:szCs w:val="27"/>
                        </w:rPr>
                        <w:t>, no voice remains</w:t>
                      </w:r>
                      <w:r w:rsidRPr="00CF715A">
                        <w:rPr>
                          <w:color w:val="000000"/>
                          <w:sz w:val="18"/>
                          <w:szCs w:val="27"/>
                        </w:rPr>
                        <w:br/>
                        <w:t>in my mouth.</w:t>
                      </w:r>
                    </w:p>
                    <w:p w14:paraId="7D0E11F9" w14:textId="77777777" w:rsidR="009D75BC" w:rsidRPr="00CF715A" w:rsidRDefault="009D75BC" w:rsidP="001E30F2">
                      <w:pPr>
                        <w:rPr>
                          <w:color w:val="000000"/>
                          <w:sz w:val="18"/>
                          <w:szCs w:val="27"/>
                        </w:rPr>
                      </w:pPr>
                      <w:r w:rsidRPr="00CF715A">
                        <w:rPr>
                          <w:color w:val="000000"/>
                          <w:sz w:val="18"/>
                          <w:szCs w:val="27"/>
                        </w:rPr>
                        <w:br/>
                        <w:t xml:space="preserve">But the tongue </w:t>
                      </w:r>
                      <w:proofErr w:type="gramStart"/>
                      <w:r w:rsidRPr="00CF715A">
                        <w:rPr>
                          <w:color w:val="000000"/>
                          <w:sz w:val="18"/>
                          <w:szCs w:val="27"/>
                        </w:rPr>
                        <w:t>is paralysed</w:t>
                      </w:r>
                      <w:proofErr w:type="gramEnd"/>
                      <w:r w:rsidRPr="00CF715A">
                        <w:rPr>
                          <w:color w:val="000000"/>
                          <w:sz w:val="18"/>
                          <w:szCs w:val="27"/>
                        </w:rPr>
                        <w:t>, a fine fire</w:t>
                      </w:r>
                      <w:r w:rsidRPr="00CF715A">
                        <w:rPr>
                          <w:color w:val="000000"/>
                          <w:sz w:val="18"/>
                          <w:szCs w:val="27"/>
                        </w:rPr>
                        <w:br/>
                        <w:t>spreads down through my limbs, the ears ring with their</w:t>
                      </w:r>
                      <w:r w:rsidRPr="00CF715A">
                        <w:rPr>
                          <w:color w:val="000000"/>
                          <w:sz w:val="18"/>
                          <w:szCs w:val="27"/>
                        </w:rPr>
                        <w:br/>
                        <w:t>very</w:t>
                      </w:r>
                      <w:r w:rsidRPr="00CF715A">
                        <w:rPr>
                          <w:color w:val="000000"/>
                          <w:sz w:val="18"/>
                          <w:szCs w:val="27"/>
                          <w:shd w:val="clear" w:color="auto" w:fill="FFFFF0"/>
                        </w:rPr>
                        <w:t xml:space="preserve"> </w:t>
                      </w:r>
                      <w:r w:rsidRPr="00CF715A">
                        <w:rPr>
                          <w:color w:val="000000"/>
                          <w:sz w:val="18"/>
                          <w:szCs w:val="27"/>
                        </w:rPr>
                        <w:t>own sound, my eyes veiled</w:t>
                      </w:r>
                      <w:r w:rsidRPr="00CF715A">
                        <w:rPr>
                          <w:color w:val="000000"/>
                          <w:sz w:val="18"/>
                          <w:szCs w:val="27"/>
                        </w:rPr>
                        <w:br/>
                        <w:t>in a double darkness.</w:t>
                      </w:r>
                    </w:p>
                    <w:p w14:paraId="1FD47B6A" w14:textId="77777777" w:rsidR="009D75BC" w:rsidRPr="00CF715A" w:rsidRDefault="009D75BC" w:rsidP="001E30F2">
                      <w:pPr>
                        <w:rPr>
                          <w:sz w:val="14"/>
                        </w:rPr>
                      </w:pPr>
                      <w:r w:rsidRPr="00CF715A">
                        <w:rPr>
                          <w:color w:val="000000"/>
                          <w:sz w:val="18"/>
                          <w:szCs w:val="27"/>
                        </w:rPr>
                        <w:br/>
                        <w:t>Idleness, Catullus, is your trouble;</w:t>
                      </w:r>
                      <w:r w:rsidRPr="00CF715A">
                        <w:rPr>
                          <w:color w:val="000000"/>
                          <w:sz w:val="18"/>
                          <w:szCs w:val="27"/>
                        </w:rPr>
                        <w:br/>
                        <w:t>idleness is what delights you and moves you to passion;</w:t>
                      </w:r>
                      <w:r w:rsidRPr="00CF715A">
                        <w:rPr>
                          <w:color w:val="000000"/>
                          <w:sz w:val="18"/>
                          <w:szCs w:val="27"/>
                        </w:rPr>
                        <w:br/>
                        <w:t>idleness has proved ere now the ruin of kings and</w:t>
                      </w:r>
                      <w:r w:rsidRPr="00CF715A">
                        <w:rPr>
                          <w:color w:val="000000"/>
                          <w:sz w:val="18"/>
                          <w:szCs w:val="27"/>
                        </w:rPr>
                        <w:br/>
                        <w:t>prosperous cities.</w:t>
                      </w:r>
                    </w:p>
                    <w:p w14:paraId="358F5206" w14:textId="77777777" w:rsidR="009D75BC" w:rsidRPr="002760F8" w:rsidRDefault="009D75BC" w:rsidP="001E30F2">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Cs w:val="24"/>
                        </w:rPr>
                      </w:pPr>
                      <w:r w:rsidRPr="002760F8">
                        <w:rPr>
                          <w:color w:val="4472C4" w:themeColor="accent1"/>
                          <w:szCs w:val="24"/>
                        </w:rPr>
                        <w:t>Catullus 51</w:t>
                      </w:r>
                    </w:p>
                    <w:p w14:paraId="564A72B7" w14:textId="77777777" w:rsidR="009D75BC" w:rsidRPr="002760F8" w:rsidRDefault="009D75BC" w:rsidP="001E30F2">
                      <w:pPr>
                        <w:pStyle w:val="NoSpacing"/>
                        <w:spacing w:before="240"/>
                        <w:jc w:val="center"/>
                        <w:rPr>
                          <w:color w:val="4472C4" w:themeColor="accent1"/>
                          <w:sz w:val="20"/>
                        </w:rPr>
                      </w:pPr>
                      <w:r w:rsidRPr="002760F8">
                        <w:rPr>
                          <w:noProof/>
                          <w:color w:val="4472C4" w:themeColor="accent1"/>
                          <w:sz w:val="20"/>
                        </w:rPr>
                        <w:drawing>
                          <wp:inline distT="0" distB="0" distL="0" distR="0" wp14:anchorId="3E71677D" wp14:editId="1F9BEBF2">
                            <wp:extent cx="374904" cy="237744"/>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r w:rsidR="00B17E7E" w:rsidRPr="00714A2E">
        <w:t xml:space="preserve">The poem analysed within the gobbet is </w:t>
      </w:r>
      <w:r w:rsidR="00714A2E" w:rsidRPr="00714A2E">
        <w:rPr>
          <w:b/>
          <w:i/>
        </w:rPr>
        <w:t>Catullus 51</w:t>
      </w:r>
      <w:r w:rsidR="006E0C3E">
        <w:t>;</w:t>
      </w:r>
      <w:r w:rsidR="00714A2E" w:rsidRPr="00714A2E">
        <w:t xml:space="preserve"> a poem inspired by the female lyric poet </w:t>
      </w:r>
      <w:r w:rsidR="00714A2E" w:rsidRPr="00CF715A">
        <w:t xml:space="preserve">Sappho, who was from the island of Lesbos. The alias that Catullus gave his lover, </w:t>
      </w:r>
      <w:proofErr w:type="spellStart"/>
      <w:r w:rsidR="00714A2E" w:rsidRPr="00CF715A">
        <w:t>Lesbia</w:t>
      </w:r>
      <w:proofErr w:type="spellEnd"/>
      <w:r w:rsidR="00714A2E" w:rsidRPr="00CF715A">
        <w:t xml:space="preserve">, derived from the island Sappho came from. </w:t>
      </w:r>
      <w:r w:rsidR="00714A2E" w:rsidRPr="00CF715A">
        <w:rPr>
          <w:b/>
          <w:i/>
        </w:rPr>
        <w:t xml:space="preserve">Sappho 31 </w:t>
      </w:r>
      <w:r w:rsidR="00714A2E" w:rsidRPr="00CF715A">
        <w:t>specifically inspires</w:t>
      </w:r>
      <w:r w:rsidR="00714A2E" w:rsidRPr="00CF715A">
        <w:rPr>
          <w:b/>
          <w:i/>
        </w:rPr>
        <w:t xml:space="preserve"> Catullus 51</w:t>
      </w:r>
      <w:r w:rsidR="00714A2E" w:rsidRPr="00CF715A">
        <w:t xml:space="preserve">, but </w:t>
      </w:r>
      <w:r w:rsidR="00714A2E" w:rsidRPr="00CF715A">
        <w:rPr>
          <w:b/>
          <w:i/>
        </w:rPr>
        <w:t xml:space="preserve">Catullus 51 </w:t>
      </w:r>
      <w:r w:rsidR="00714A2E" w:rsidRPr="00CF715A">
        <w:t xml:space="preserve">continues where </w:t>
      </w:r>
      <w:r w:rsidR="00714A2E" w:rsidRPr="00CF715A">
        <w:rPr>
          <w:b/>
          <w:i/>
        </w:rPr>
        <w:t>Sappho</w:t>
      </w:r>
      <w:bookmarkStart w:id="0" w:name="_GoBack"/>
      <w:bookmarkEnd w:id="0"/>
      <w:r w:rsidR="00714A2E" w:rsidRPr="00CF715A">
        <w:rPr>
          <w:b/>
          <w:i/>
        </w:rPr>
        <w:t xml:space="preserve"> 31</w:t>
      </w:r>
      <w:r w:rsidR="00714A2E" w:rsidRPr="00CF715A">
        <w:t xml:space="preserve"> </w:t>
      </w:r>
      <w:r w:rsidR="00EC020E" w:rsidRPr="00CF715A">
        <w:t>does not</w:t>
      </w:r>
      <w:r w:rsidR="00714A2E" w:rsidRPr="00CF715A">
        <w:t>; in particular the lines “</w:t>
      </w:r>
      <w:r w:rsidR="00714A2E" w:rsidRPr="00CF715A">
        <w:rPr>
          <w:i/>
          <w:color w:val="000000"/>
        </w:rPr>
        <w:t>Idleness, Catullus, is your trouble;</w:t>
      </w:r>
      <w:r w:rsidR="00714A2E" w:rsidRPr="00CF715A">
        <w:rPr>
          <w:i/>
          <w:color w:val="000000"/>
        </w:rPr>
        <w:t xml:space="preserve"> </w:t>
      </w:r>
      <w:r w:rsidR="00714A2E" w:rsidRPr="00CF715A">
        <w:rPr>
          <w:i/>
          <w:color w:val="000000"/>
        </w:rPr>
        <w:t>idleness is what</w:t>
      </w:r>
      <w:r w:rsidR="00714A2E" w:rsidRPr="00CF715A">
        <w:rPr>
          <w:i/>
          <w:color w:val="000000"/>
        </w:rPr>
        <w:t xml:space="preserve"> </w:t>
      </w:r>
      <w:r w:rsidR="00714A2E" w:rsidRPr="00CF715A">
        <w:rPr>
          <w:i/>
          <w:color w:val="000000"/>
        </w:rPr>
        <w:t>delights you and moves you to passion;</w:t>
      </w:r>
      <w:r w:rsidR="00714A2E" w:rsidRPr="00CF715A">
        <w:rPr>
          <w:i/>
          <w:color w:val="000000"/>
        </w:rPr>
        <w:t xml:space="preserve"> </w:t>
      </w:r>
      <w:r w:rsidR="00714A2E" w:rsidRPr="00CF715A">
        <w:rPr>
          <w:i/>
          <w:color w:val="000000"/>
        </w:rPr>
        <w:t>idleness has proved ere now the ruin of kings and</w:t>
      </w:r>
      <w:r w:rsidR="00714A2E" w:rsidRPr="00CF715A">
        <w:rPr>
          <w:i/>
          <w:color w:val="000000"/>
        </w:rPr>
        <w:t xml:space="preserve"> </w:t>
      </w:r>
      <w:r w:rsidR="00714A2E" w:rsidRPr="00CF715A">
        <w:rPr>
          <w:i/>
          <w:color w:val="000000"/>
        </w:rPr>
        <w:t>prosperous cities</w:t>
      </w:r>
      <w:r w:rsidR="00714A2E" w:rsidRPr="00CF715A">
        <w:rPr>
          <w:i/>
          <w:color w:val="000000"/>
        </w:rPr>
        <w:t>,</w:t>
      </w:r>
      <w:r w:rsidR="00714A2E" w:rsidRPr="00CF715A">
        <w:rPr>
          <w:color w:val="000000"/>
        </w:rPr>
        <w:t>” ha</w:t>
      </w:r>
      <w:r w:rsidR="006E0C3E">
        <w:rPr>
          <w:color w:val="000000"/>
        </w:rPr>
        <w:t>ve</w:t>
      </w:r>
      <w:r w:rsidR="00714A2E" w:rsidRPr="00CF715A">
        <w:rPr>
          <w:color w:val="000000"/>
        </w:rPr>
        <w:t xml:space="preserve"> no equivalent in </w:t>
      </w:r>
      <w:r w:rsidR="00714A2E" w:rsidRPr="00CF715A">
        <w:rPr>
          <w:b/>
          <w:i/>
          <w:color w:val="000000"/>
        </w:rPr>
        <w:t>Sappho 31</w:t>
      </w:r>
      <w:r w:rsidR="00EC020E" w:rsidRPr="00CF715A">
        <w:rPr>
          <w:b/>
          <w:i/>
          <w:color w:val="000000"/>
        </w:rPr>
        <w:t xml:space="preserve"> </w:t>
      </w:r>
      <w:r w:rsidR="00EC020E" w:rsidRPr="00CF715A">
        <w:rPr>
          <w:color w:val="000000"/>
        </w:rPr>
        <w:t xml:space="preserve">due to the fact that the end of </w:t>
      </w:r>
      <w:r w:rsidR="00EC020E" w:rsidRPr="00CF715A">
        <w:rPr>
          <w:b/>
          <w:i/>
          <w:color w:val="000000"/>
        </w:rPr>
        <w:t xml:space="preserve">Sappho 31 </w:t>
      </w:r>
      <w:r w:rsidR="00EC020E" w:rsidRPr="00CF715A">
        <w:rPr>
          <w:color w:val="000000"/>
        </w:rPr>
        <w:t>is unknown.</w:t>
      </w:r>
    </w:p>
    <w:p w14:paraId="4100A622" w14:textId="4DC59AD8" w:rsidR="009D75BC" w:rsidRPr="00CF715A" w:rsidRDefault="00C07E91" w:rsidP="00B17E7E">
      <w:pPr>
        <w:ind w:firstLine="720"/>
      </w:pPr>
      <w:r w:rsidRPr="00CF715A">
        <w:t xml:space="preserve">In </w:t>
      </w:r>
      <w:r w:rsidRPr="00CF715A">
        <w:rPr>
          <w:b/>
          <w:i/>
        </w:rPr>
        <w:t>Catullus 51</w:t>
      </w:r>
      <w:r w:rsidRPr="00CF715A">
        <w:t xml:space="preserve">, </w:t>
      </w:r>
      <w:r w:rsidR="00B30D0A" w:rsidRPr="00CF715A">
        <w:t>the lines “</w:t>
      </w:r>
      <w:r w:rsidR="00B10E1E" w:rsidRPr="00CF715A">
        <w:rPr>
          <w:i/>
        </w:rPr>
        <w:t xml:space="preserve">That man seems to me to be equal to a god. That man, if it is right to say, seems to surpass the gods,” </w:t>
      </w:r>
      <w:r w:rsidR="00B10E1E" w:rsidRPr="00CF715A">
        <w:t xml:space="preserve">seems to suggest how </w:t>
      </w:r>
      <w:proofErr w:type="spellStart"/>
      <w:r w:rsidR="00B10E1E" w:rsidRPr="00CF715A">
        <w:t>Lesbia</w:t>
      </w:r>
      <w:proofErr w:type="spellEnd"/>
      <w:r w:rsidR="00B10E1E" w:rsidRPr="00CF715A">
        <w:t xml:space="preserve"> is with a man who is not Catullus, sparking jealousy in Catullus. This is strengthened with the lines “</w:t>
      </w:r>
      <w:r w:rsidR="00B10E1E" w:rsidRPr="00CF715A">
        <w:rPr>
          <w:i/>
        </w:rPr>
        <w:t xml:space="preserve">Who sitting opposite to you repeatedly looks at you and hears your sweet laughter, something which robs miserable me of all feelings,” </w:t>
      </w:r>
      <w:r w:rsidR="00B10E1E" w:rsidRPr="00CF715A">
        <w:t xml:space="preserve">as her </w:t>
      </w:r>
      <w:r w:rsidR="009D75BC" w:rsidRPr="00CF715A">
        <w:t>“</w:t>
      </w:r>
      <w:r w:rsidR="00892294" w:rsidRPr="00CF715A">
        <w:rPr>
          <w:i/>
        </w:rPr>
        <w:t>sweet laughter</w:t>
      </w:r>
      <w:r w:rsidR="00892294" w:rsidRPr="00CF715A">
        <w:t>” is caused by the other man she is with, making Catullus jealous and miserable as he is not the one to cause her to laugh. In addition, the fact that Catullus sees the man as “</w:t>
      </w:r>
      <w:r w:rsidR="00892294" w:rsidRPr="00CF715A">
        <w:rPr>
          <w:i/>
        </w:rPr>
        <w:t>equal to a god</w:t>
      </w:r>
      <w:r w:rsidR="00892294" w:rsidRPr="00CF715A">
        <w:t>” and “</w:t>
      </w:r>
      <w:r w:rsidR="00892294" w:rsidRPr="00CF715A">
        <w:rPr>
          <w:i/>
        </w:rPr>
        <w:t>surpasses the gods</w:t>
      </w:r>
      <w:r w:rsidR="00892294" w:rsidRPr="00CF715A">
        <w:t>” suggests how Catullus feels threatened by the other man as he is better than him in many ways, hence referring the other man as “</w:t>
      </w:r>
      <w:r w:rsidR="00892294" w:rsidRPr="00CF715A">
        <w:rPr>
          <w:i/>
        </w:rPr>
        <w:t>equal to a god</w:t>
      </w:r>
      <w:r w:rsidR="00892294" w:rsidRPr="00CF715A">
        <w:t>” and “</w:t>
      </w:r>
      <w:r w:rsidR="00892294" w:rsidRPr="00CF715A">
        <w:rPr>
          <w:i/>
        </w:rPr>
        <w:t>surpasses the gods</w:t>
      </w:r>
      <w:r w:rsidR="00892294" w:rsidRPr="00CF715A">
        <w:t>.”</w:t>
      </w:r>
    </w:p>
    <w:p w14:paraId="200FB0A1" w14:textId="66E93804" w:rsidR="00BE7FAA" w:rsidRPr="00CF715A" w:rsidRDefault="00892294">
      <w:r w:rsidRPr="00CF715A">
        <w:tab/>
        <w:t>Moreover, the lines “</w:t>
      </w:r>
      <w:r w:rsidRPr="00CF715A">
        <w:rPr>
          <w:i/>
        </w:rPr>
        <w:t xml:space="preserve">For as soon as I look at you, </w:t>
      </w:r>
      <w:proofErr w:type="spellStart"/>
      <w:r w:rsidRPr="00CF715A">
        <w:rPr>
          <w:i/>
        </w:rPr>
        <w:t>Lesbia</w:t>
      </w:r>
      <w:proofErr w:type="spellEnd"/>
      <w:r w:rsidRPr="00CF715A">
        <w:rPr>
          <w:i/>
        </w:rPr>
        <w:t>, no voice remains in my mouth.</w:t>
      </w:r>
      <w:r w:rsidRPr="00CF715A">
        <w:t xml:space="preserve"> </w:t>
      </w:r>
      <w:r w:rsidRPr="00CF715A">
        <w:rPr>
          <w:i/>
        </w:rPr>
        <w:t xml:space="preserve">But the tongue </w:t>
      </w:r>
      <w:proofErr w:type="gramStart"/>
      <w:r w:rsidRPr="00CF715A">
        <w:rPr>
          <w:i/>
        </w:rPr>
        <w:t>is paralysed</w:t>
      </w:r>
      <w:proofErr w:type="gramEnd"/>
      <w:r w:rsidRPr="00CF715A">
        <w:rPr>
          <w:i/>
        </w:rPr>
        <w:t>, a fine fire spreads down through my limbs, the ears ring with their very own sound, my eyes veiled in a double darkness</w:t>
      </w:r>
      <w:r w:rsidRPr="00CF715A">
        <w:rPr>
          <w:i/>
        </w:rPr>
        <w:t xml:space="preserve">,” </w:t>
      </w:r>
      <w:r w:rsidRPr="00CF715A">
        <w:t>suggest how he goes into a downward slope with his emotions and how he is mentally</w:t>
      </w:r>
      <w:r w:rsidR="00B46CE4">
        <w:t xml:space="preserve"> struggling</w:t>
      </w:r>
      <w:r w:rsidRPr="00CF715A">
        <w:t xml:space="preserve"> as a result of him seeing </w:t>
      </w:r>
      <w:proofErr w:type="spellStart"/>
      <w:r w:rsidRPr="00CF715A">
        <w:t>Lesbia</w:t>
      </w:r>
      <w:proofErr w:type="spellEnd"/>
      <w:r w:rsidRPr="00CF715A">
        <w:t xml:space="preserve"> happy and laughing with the other man.</w:t>
      </w:r>
      <w:r w:rsidR="00601CA6" w:rsidRPr="00CF715A">
        <w:t xml:space="preserve"> It speaks of how he loses the abilit</w:t>
      </w:r>
      <w:r w:rsidR="00B46CE4">
        <w:t>y</w:t>
      </w:r>
      <w:r w:rsidR="00601CA6" w:rsidRPr="00CF715A">
        <w:t xml:space="preserve"> to see, hear and speak</w:t>
      </w:r>
      <w:r w:rsidR="00B17E7E" w:rsidRPr="00CF715A">
        <w:t xml:space="preserve"> because of what he had </w:t>
      </w:r>
      <w:r w:rsidR="00B17E7E" w:rsidRPr="00CF715A">
        <w:lastRenderedPageBreak/>
        <w:t xml:space="preserve">seen, which poets and playwrights would use to emphasise how an event had been so dreadful that it had caused the main character to lose their senses. In this case, the dreadful event was seeing </w:t>
      </w:r>
      <w:proofErr w:type="spellStart"/>
      <w:r w:rsidR="00B17E7E" w:rsidRPr="00CF715A">
        <w:t>Lesbia</w:t>
      </w:r>
      <w:proofErr w:type="spellEnd"/>
      <w:r w:rsidR="00B17E7E" w:rsidRPr="00CF715A">
        <w:t xml:space="preserve"> be happy and laughing with another man, either while she is supposed to be with him or not long after </w:t>
      </w:r>
      <w:proofErr w:type="spellStart"/>
      <w:r w:rsidR="00B17E7E" w:rsidRPr="00CF715A">
        <w:t>Lesbia</w:t>
      </w:r>
      <w:proofErr w:type="spellEnd"/>
      <w:r w:rsidR="00B17E7E" w:rsidRPr="00CF715A">
        <w:t xml:space="preserve"> and Catullus stopped being together, which shows that while Catullus still loved </w:t>
      </w:r>
      <w:proofErr w:type="spellStart"/>
      <w:r w:rsidR="00B17E7E" w:rsidRPr="00CF715A">
        <w:t>Lesbia</w:t>
      </w:r>
      <w:proofErr w:type="spellEnd"/>
      <w:r w:rsidR="00B17E7E" w:rsidRPr="00CF715A">
        <w:t>, she obviously did not feel the same way for Catullus.</w:t>
      </w:r>
    </w:p>
    <w:p w14:paraId="61A1D2BF" w14:textId="56BFECB3" w:rsidR="00BE7FAA" w:rsidRPr="00CF715A" w:rsidRDefault="00BE7FAA">
      <w:pPr>
        <w:rPr>
          <w:color w:val="000000"/>
        </w:rPr>
      </w:pPr>
      <w:r w:rsidRPr="00CF715A">
        <w:tab/>
        <w:t>Furthermore the lines “</w:t>
      </w:r>
      <w:r w:rsidRPr="00CF715A">
        <w:rPr>
          <w:i/>
          <w:color w:val="000000"/>
        </w:rPr>
        <w:t>Idleness, Catullus, is your trouble; idleness is what delights you and moves you to passion; idleness has proved ere now the ruin of kings and prosperous cities,</w:t>
      </w:r>
      <w:r w:rsidRPr="00CF715A">
        <w:rPr>
          <w:i/>
          <w:color w:val="000000"/>
        </w:rPr>
        <w:t>”</w:t>
      </w:r>
      <w:r w:rsidRPr="00CF715A">
        <w:rPr>
          <w:color w:val="000000"/>
        </w:rPr>
        <w:t xml:space="preserve"> suggest how him doing nothing is his downfall, despite the fact that he physically could not do anything at the time due to the mental shock it gave him. Seeing </w:t>
      </w:r>
      <w:proofErr w:type="spellStart"/>
      <w:r w:rsidRPr="00CF715A">
        <w:rPr>
          <w:color w:val="000000"/>
        </w:rPr>
        <w:t>Lesbia</w:t>
      </w:r>
      <w:proofErr w:type="spellEnd"/>
      <w:r w:rsidRPr="00CF715A">
        <w:rPr>
          <w:color w:val="000000"/>
        </w:rPr>
        <w:t xml:space="preserve"> with the other man was the start of his downfall, since it was his mental </w:t>
      </w:r>
      <w:r w:rsidR="00B46CE4">
        <w:rPr>
          <w:color w:val="000000"/>
        </w:rPr>
        <w:t>state</w:t>
      </w:r>
      <w:r w:rsidRPr="00CF715A">
        <w:rPr>
          <w:color w:val="000000"/>
        </w:rPr>
        <w:t xml:space="preserve"> that fell first and then his reputation could have followed, for </w:t>
      </w:r>
      <w:proofErr w:type="spellStart"/>
      <w:r w:rsidRPr="00CF715A">
        <w:rPr>
          <w:color w:val="000000"/>
        </w:rPr>
        <w:t>Lesbia</w:t>
      </w:r>
      <w:proofErr w:type="spellEnd"/>
      <w:r w:rsidRPr="00CF715A">
        <w:rPr>
          <w:color w:val="000000"/>
        </w:rPr>
        <w:t xml:space="preserve"> </w:t>
      </w:r>
      <w:proofErr w:type="gramStart"/>
      <w:r w:rsidRPr="00CF715A">
        <w:rPr>
          <w:color w:val="000000"/>
        </w:rPr>
        <w:t>is thought</w:t>
      </w:r>
      <w:proofErr w:type="gramEnd"/>
      <w:r w:rsidRPr="00CF715A">
        <w:rPr>
          <w:color w:val="000000"/>
        </w:rPr>
        <w:t xml:space="preserve"> to be an alias for the Roman woman </w:t>
      </w:r>
      <w:proofErr w:type="spellStart"/>
      <w:r w:rsidRPr="00CF715A">
        <w:rPr>
          <w:color w:val="000000"/>
        </w:rPr>
        <w:t>Clodia</w:t>
      </w:r>
      <w:proofErr w:type="spellEnd"/>
      <w:r w:rsidRPr="00CF715A">
        <w:rPr>
          <w:color w:val="000000"/>
        </w:rPr>
        <w:t xml:space="preserve"> Pulchra, who was famous for being adulterous</w:t>
      </w:r>
      <w:r w:rsidR="00B46CE4">
        <w:rPr>
          <w:color w:val="000000"/>
        </w:rPr>
        <w:t xml:space="preserve">. Her </w:t>
      </w:r>
      <w:r w:rsidRPr="00CF715A">
        <w:rPr>
          <w:color w:val="000000"/>
        </w:rPr>
        <w:t xml:space="preserve">adulterous ways </w:t>
      </w:r>
      <w:proofErr w:type="gramStart"/>
      <w:r w:rsidRPr="00CF715A">
        <w:rPr>
          <w:color w:val="000000"/>
        </w:rPr>
        <w:t>were even used</w:t>
      </w:r>
      <w:proofErr w:type="gramEnd"/>
      <w:r w:rsidRPr="00CF715A">
        <w:rPr>
          <w:color w:val="000000"/>
        </w:rPr>
        <w:t xml:space="preserve"> in </w:t>
      </w:r>
      <w:r w:rsidR="00B80BA9" w:rsidRPr="00CF715A">
        <w:rPr>
          <w:color w:val="000000"/>
        </w:rPr>
        <w:t>the</w:t>
      </w:r>
      <w:r w:rsidRPr="00CF715A">
        <w:rPr>
          <w:color w:val="000000"/>
        </w:rPr>
        <w:t xml:space="preserve"> speech </w:t>
      </w:r>
      <w:r w:rsidR="00B80BA9" w:rsidRPr="00CF715A">
        <w:rPr>
          <w:b/>
          <w:i/>
          <w:color w:val="000000"/>
        </w:rPr>
        <w:t xml:space="preserve">Pro </w:t>
      </w:r>
      <w:proofErr w:type="spellStart"/>
      <w:r w:rsidR="00B80BA9" w:rsidRPr="00CF715A">
        <w:rPr>
          <w:b/>
          <w:i/>
          <w:color w:val="000000"/>
        </w:rPr>
        <w:t>Caelio</w:t>
      </w:r>
      <w:proofErr w:type="spellEnd"/>
      <w:r w:rsidR="00B80BA9" w:rsidRPr="00CF715A">
        <w:rPr>
          <w:b/>
          <w:i/>
          <w:color w:val="000000"/>
        </w:rPr>
        <w:t xml:space="preserve"> </w:t>
      </w:r>
      <w:r w:rsidRPr="00CF715A">
        <w:rPr>
          <w:color w:val="000000"/>
        </w:rPr>
        <w:t xml:space="preserve">by Cicero against her brother </w:t>
      </w:r>
      <w:proofErr w:type="spellStart"/>
      <w:r w:rsidRPr="00CF715A">
        <w:rPr>
          <w:color w:val="000000"/>
        </w:rPr>
        <w:t>Clodius</w:t>
      </w:r>
      <w:proofErr w:type="spellEnd"/>
      <w:r w:rsidR="007128E9" w:rsidRPr="00CF715A">
        <w:rPr>
          <w:color w:val="000000"/>
        </w:rPr>
        <w:t xml:space="preserve"> to defend his friend </w:t>
      </w:r>
      <w:proofErr w:type="spellStart"/>
      <w:r w:rsidR="007128E9" w:rsidRPr="00CF715A">
        <w:rPr>
          <w:color w:val="000000"/>
        </w:rPr>
        <w:t>Caelius</w:t>
      </w:r>
      <w:proofErr w:type="spellEnd"/>
      <w:r w:rsidR="00B80BA9" w:rsidRPr="00CF715A">
        <w:rPr>
          <w:color w:val="000000"/>
        </w:rPr>
        <w:t xml:space="preserve">. Therefore, </w:t>
      </w:r>
      <w:proofErr w:type="gramStart"/>
      <w:r w:rsidR="00B80BA9" w:rsidRPr="00CF715A">
        <w:rPr>
          <w:color w:val="000000"/>
        </w:rPr>
        <w:t>being linked</w:t>
      </w:r>
      <w:proofErr w:type="gramEnd"/>
      <w:r w:rsidR="00B80BA9" w:rsidRPr="00CF715A">
        <w:rPr>
          <w:color w:val="000000"/>
        </w:rPr>
        <w:t xml:space="preserve"> to her would not have been a good thing for Catullus</w:t>
      </w:r>
      <w:r w:rsidR="00B46CE4">
        <w:rPr>
          <w:color w:val="000000"/>
        </w:rPr>
        <w:t xml:space="preserve"> if</w:t>
      </w:r>
      <w:r w:rsidR="00B80BA9" w:rsidRPr="00CF715A">
        <w:rPr>
          <w:color w:val="000000"/>
        </w:rPr>
        <w:t xml:space="preserve"> their relationship was found out by the Roman citizens. </w:t>
      </w:r>
    </w:p>
    <w:p w14:paraId="00BE872F" w14:textId="4F6361ED" w:rsidR="00B80BA9" w:rsidRPr="00CF715A" w:rsidRDefault="00B80BA9">
      <w:pPr>
        <w:rPr>
          <w:color w:val="000000"/>
        </w:rPr>
      </w:pPr>
      <w:r w:rsidRPr="00CF715A">
        <w:tab/>
        <w:t xml:space="preserve">Additionally, </w:t>
      </w:r>
      <w:r w:rsidR="002C14CA" w:rsidRPr="00CF715A">
        <w:rPr>
          <w:b/>
          <w:i/>
        </w:rPr>
        <w:t>Catullus 11</w:t>
      </w:r>
      <w:r w:rsidR="002C14CA" w:rsidRPr="00CF715A">
        <w:t xml:space="preserve"> mentions how </w:t>
      </w:r>
      <w:proofErr w:type="spellStart"/>
      <w:r w:rsidR="002C14CA" w:rsidRPr="00CF715A">
        <w:t>Lesbia</w:t>
      </w:r>
      <w:proofErr w:type="spellEnd"/>
      <w:r w:rsidR="002C14CA" w:rsidRPr="00CF715A">
        <w:t xml:space="preserve"> had been with many men with the lines “</w:t>
      </w:r>
      <w:r w:rsidR="002C14CA" w:rsidRPr="00CF715A">
        <w:rPr>
          <w:i/>
        </w:rPr>
        <w:t>Let her live and let her flourish with her adulterers, whom having embraced 300 of them at the same time, she owns and keeps them, truly loving none of them, but repeatedly breaking the groins of all of them;</w:t>
      </w:r>
      <w:r w:rsidR="002C14CA" w:rsidRPr="00CF715A">
        <w:t>”</w:t>
      </w:r>
      <w:r w:rsidR="00A01D68" w:rsidRPr="00CF715A">
        <w:t xml:space="preserve"> which then agrees with </w:t>
      </w:r>
      <w:proofErr w:type="spellStart"/>
      <w:r w:rsidR="00A01D68" w:rsidRPr="00CF715A">
        <w:t>Lesbia</w:t>
      </w:r>
      <w:proofErr w:type="spellEnd"/>
      <w:r w:rsidR="00A01D68" w:rsidRPr="00CF715A">
        <w:t xml:space="preserve"> possibly being the woman </w:t>
      </w:r>
      <w:proofErr w:type="spellStart"/>
      <w:r w:rsidR="00A01D68" w:rsidRPr="00CF715A">
        <w:t>Clodia</w:t>
      </w:r>
      <w:proofErr w:type="spellEnd"/>
      <w:r w:rsidR="00A01D68" w:rsidRPr="00CF715A">
        <w:t xml:space="preserve"> Pulchra with her adulterous reputation. Moreover, </w:t>
      </w:r>
      <w:r w:rsidR="00A01D68" w:rsidRPr="00CF715A">
        <w:rPr>
          <w:b/>
          <w:i/>
        </w:rPr>
        <w:t>Catullus 58</w:t>
      </w:r>
      <w:r w:rsidR="00A01D68" w:rsidRPr="00CF715A">
        <w:t xml:space="preserve"> adds to this with the lines </w:t>
      </w:r>
      <w:r w:rsidR="00A01D68" w:rsidRPr="00CF715A">
        <w:rPr>
          <w:i/>
        </w:rPr>
        <w:t>“</w:t>
      </w:r>
      <w:proofErr w:type="spellStart"/>
      <w:r w:rsidR="00A01D68" w:rsidRPr="00CF715A">
        <w:rPr>
          <w:i/>
          <w:color w:val="000000"/>
        </w:rPr>
        <w:t>Caelius</w:t>
      </w:r>
      <w:proofErr w:type="spellEnd"/>
      <w:r w:rsidR="00A01D68" w:rsidRPr="00CF715A">
        <w:rPr>
          <w:i/>
          <w:color w:val="000000"/>
        </w:rPr>
        <w:t xml:space="preserve">, our </w:t>
      </w:r>
      <w:proofErr w:type="spellStart"/>
      <w:r w:rsidR="00A01D68" w:rsidRPr="00CF715A">
        <w:rPr>
          <w:i/>
          <w:color w:val="000000"/>
        </w:rPr>
        <w:t>Lesbia</w:t>
      </w:r>
      <w:proofErr w:type="spellEnd"/>
      <w:r w:rsidR="00A01D68" w:rsidRPr="00CF715A">
        <w:rPr>
          <w:i/>
          <w:color w:val="000000"/>
        </w:rPr>
        <w:t xml:space="preserve">, that </w:t>
      </w:r>
      <w:proofErr w:type="spellStart"/>
      <w:r w:rsidR="00A01D68" w:rsidRPr="00CF715A">
        <w:rPr>
          <w:i/>
          <w:color w:val="000000"/>
        </w:rPr>
        <w:t>Lesbia</w:t>
      </w:r>
      <w:proofErr w:type="spellEnd"/>
      <w:r w:rsidR="00A01D68" w:rsidRPr="00CF715A">
        <w:rPr>
          <w:i/>
          <w:color w:val="000000"/>
        </w:rPr>
        <w:t xml:space="preserve">, that same </w:t>
      </w:r>
      <w:proofErr w:type="spellStart"/>
      <w:r w:rsidR="00A01D68" w:rsidRPr="00CF715A">
        <w:rPr>
          <w:i/>
          <w:color w:val="000000"/>
        </w:rPr>
        <w:t>Lesbia</w:t>
      </w:r>
      <w:proofErr w:type="spellEnd"/>
      <w:r w:rsidR="00A01D68" w:rsidRPr="00CF715A">
        <w:rPr>
          <w:i/>
          <w:color w:val="000000"/>
        </w:rPr>
        <w:t>, whom Catullus loved more than himself and more than</w:t>
      </w:r>
      <w:r w:rsidR="00A01D68" w:rsidRPr="00CF715A">
        <w:rPr>
          <w:i/>
          <w:color w:val="000000"/>
          <w:shd w:val="clear" w:color="auto" w:fill="FFFFF0"/>
        </w:rPr>
        <w:t xml:space="preserve"> </w:t>
      </w:r>
      <w:r w:rsidR="00A01D68" w:rsidRPr="00CF715A">
        <w:rPr>
          <w:i/>
          <w:color w:val="000000"/>
        </w:rPr>
        <w:t>all his own, now loiters at the cross-roads and in the backstreets, ready to toss-off the grandsons of the brave Remus.”</w:t>
      </w:r>
      <w:r w:rsidR="007128E9" w:rsidRPr="00CF715A">
        <w:rPr>
          <w:i/>
          <w:color w:val="000000"/>
        </w:rPr>
        <w:t xml:space="preserve"> </w:t>
      </w:r>
      <w:r w:rsidR="007128E9" w:rsidRPr="00CF715A">
        <w:rPr>
          <w:color w:val="000000"/>
        </w:rPr>
        <w:t xml:space="preserve">This solidifies the assumption that </w:t>
      </w:r>
      <w:proofErr w:type="spellStart"/>
      <w:r w:rsidR="007128E9" w:rsidRPr="00CF715A">
        <w:rPr>
          <w:color w:val="000000"/>
        </w:rPr>
        <w:t>Lesbia</w:t>
      </w:r>
      <w:proofErr w:type="spellEnd"/>
      <w:r w:rsidR="007128E9" w:rsidRPr="00CF715A">
        <w:rPr>
          <w:color w:val="000000"/>
        </w:rPr>
        <w:t xml:space="preserve"> is an alias for </w:t>
      </w:r>
      <w:proofErr w:type="spellStart"/>
      <w:r w:rsidR="007128E9" w:rsidRPr="00CF715A">
        <w:rPr>
          <w:color w:val="000000"/>
        </w:rPr>
        <w:t>Clodia</w:t>
      </w:r>
      <w:proofErr w:type="spellEnd"/>
      <w:r w:rsidR="007128E9" w:rsidRPr="00CF715A">
        <w:rPr>
          <w:color w:val="000000"/>
        </w:rPr>
        <w:t xml:space="preserve"> Pulchra, as </w:t>
      </w:r>
      <w:proofErr w:type="spellStart"/>
      <w:r w:rsidR="007128E9" w:rsidRPr="00CF715A">
        <w:rPr>
          <w:color w:val="000000"/>
        </w:rPr>
        <w:t>Caelius</w:t>
      </w:r>
      <w:proofErr w:type="spellEnd"/>
      <w:r w:rsidR="007128E9" w:rsidRPr="00CF715A">
        <w:rPr>
          <w:color w:val="000000"/>
        </w:rPr>
        <w:t xml:space="preserve"> was a friend of both Catullus and Cicero and was a lover of </w:t>
      </w:r>
      <w:proofErr w:type="spellStart"/>
      <w:r w:rsidR="007128E9" w:rsidRPr="00CF715A">
        <w:rPr>
          <w:color w:val="000000"/>
        </w:rPr>
        <w:t>Clodia</w:t>
      </w:r>
      <w:proofErr w:type="spellEnd"/>
      <w:r w:rsidR="007128E9" w:rsidRPr="00CF715A">
        <w:rPr>
          <w:color w:val="000000"/>
        </w:rPr>
        <w:t xml:space="preserve"> for a time after she became a widow. The lines also </w:t>
      </w:r>
      <w:r w:rsidR="004948EB">
        <w:rPr>
          <w:color w:val="000000"/>
        </w:rPr>
        <w:t>emphasise</w:t>
      </w:r>
      <w:r w:rsidR="007128E9" w:rsidRPr="00CF715A">
        <w:rPr>
          <w:color w:val="000000"/>
        </w:rPr>
        <w:t xml:space="preserve"> how adulterous </w:t>
      </w:r>
      <w:proofErr w:type="spellStart"/>
      <w:r w:rsidR="007128E9" w:rsidRPr="00CF715A">
        <w:rPr>
          <w:color w:val="000000"/>
        </w:rPr>
        <w:t>Lesbia</w:t>
      </w:r>
      <w:proofErr w:type="spellEnd"/>
      <w:r w:rsidR="007128E9" w:rsidRPr="00CF715A">
        <w:rPr>
          <w:color w:val="000000"/>
        </w:rPr>
        <w:t xml:space="preserve"> was, as the lines</w:t>
      </w:r>
      <w:r w:rsidR="00C83FB8" w:rsidRPr="00CF715A">
        <w:rPr>
          <w:color w:val="000000"/>
        </w:rPr>
        <w:t xml:space="preserve"> “</w:t>
      </w:r>
      <w:r w:rsidR="00C83FB8" w:rsidRPr="00CF715A">
        <w:rPr>
          <w:i/>
          <w:color w:val="000000"/>
        </w:rPr>
        <w:t>now loiters at the cross-roads and in the backstreets, ready to toss-off the grandsons of the brave Remus</w:t>
      </w:r>
      <w:r w:rsidR="00C83FB8" w:rsidRPr="00CF715A">
        <w:rPr>
          <w:i/>
          <w:color w:val="000000"/>
        </w:rPr>
        <w:t>”</w:t>
      </w:r>
      <w:r w:rsidR="007128E9" w:rsidRPr="00CF715A">
        <w:rPr>
          <w:color w:val="000000"/>
        </w:rPr>
        <w:t xml:space="preserve"> suggest she acted </w:t>
      </w:r>
      <w:r w:rsidR="00C83FB8" w:rsidRPr="00CF715A">
        <w:rPr>
          <w:color w:val="000000"/>
        </w:rPr>
        <w:t xml:space="preserve">like a prostitute, or even did become a prostitute, after the end of her relationship with Catullus. It is after the relationship with Catullus as </w:t>
      </w:r>
      <w:r w:rsidR="00C83FB8" w:rsidRPr="00CF715A">
        <w:rPr>
          <w:b/>
          <w:i/>
          <w:color w:val="000000"/>
        </w:rPr>
        <w:t>Catullus 11</w:t>
      </w:r>
      <w:r w:rsidR="00C83FB8" w:rsidRPr="00CF715A">
        <w:rPr>
          <w:color w:val="000000"/>
        </w:rPr>
        <w:t xml:space="preserve"> seems to have a slight resentful tone to it, how Catullus was regretting his relationship with her, especially after witnessing her actions after they stopped being together.</w:t>
      </w:r>
    </w:p>
    <w:p w14:paraId="2EABA715" w14:textId="7D994DE9" w:rsidR="00C83FB8" w:rsidRPr="00CF715A" w:rsidRDefault="00C83FB8">
      <w:r w:rsidRPr="00CF715A">
        <w:rPr>
          <w:b/>
        </w:rPr>
        <w:tab/>
      </w:r>
      <w:r w:rsidRPr="00CF715A">
        <w:rPr>
          <w:i/>
        </w:rPr>
        <w:t xml:space="preserve"> </w:t>
      </w:r>
      <w:r w:rsidRPr="00CF715A">
        <w:t xml:space="preserve">This is a sharp contrast to both </w:t>
      </w:r>
      <w:r w:rsidRPr="00CF715A">
        <w:rPr>
          <w:b/>
          <w:i/>
        </w:rPr>
        <w:t xml:space="preserve">Catullus 87 </w:t>
      </w:r>
      <w:r w:rsidRPr="00CF715A">
        <w:t xml:space="preserve">and </w:t>
      </w:r>
      <w:r w:rsidRPr="00CF715A">
        <w:rPr>
          <w:b/>
          <w:i/>
        </w:rPr>
        <w:t>Catullus 75</w:t>
      </w:r>
      <w:r w:rsidR="001815DF" w:rsidRPr="00CF715A">
        <w:t xml:space="preserve">. </w:t>
      </w:r>
      <w:r w:rsidR="001815DF" w:rsidRPr="00CF715A">
        <w:rPr>
          <w:b/>
          <w:i/>
        </w:rPr>
        <w:t xml:space="preserve">Catullus 75 </w:t>
      </w:r>
      <w:r w:rsidR="001815DF" w:rsidRPr="00CF715A">
        <w:t xml:space="preserve">would have been around the time where Catullus still loved </w:t>
      </w:r>
      <w:proofErr w:type="spellStart"/>
      <w:r w:rsidR="001815DF" w:rsidRPr="00CF715A">
        <w:t>Lesbia</w:t>
      </w:r>
      <w:proofErr w:type="spellEnd"/>
      <w:r w:rsidR="001815DF" w:rsidRPr="00CF715A">
        <w:t>, but had refused to continue a relationship with her due to her adulterous actions, as shown by the lines “</w:t>
      </w:r>
      <w:r w:rsidR="001815DF" w:rsidRPr="00CF715A">
        <w:rPr>
          <w:i/>
          <w:color w:val="000000"/>
        </w:rPr>
        <w:t>As now it is not possible to respect you, if you should become very good, nor is it able to stop loving you, even if you should do every bad thing.</w:t>
      </w:r>
      <w:r w:rsidR="001815DF" w:rsidRPr="00CF715A">
        <w:rPr>
          <w:color w:val="000000"/>
        </w:rPr>
        <w:t>”</w:t>
      </w:r>
      <w:r w:rsidR="001815DF" w:rsidRPr="00CF715A">
        <w:rPr>
          <w:color w:val="000000"/>
        </w:rPr>
        <w:t xml:space="preserve"> Further on from this, </w:t>
      </w:r>
      <w:r w:rsidR="001815DF" w:rsidRPr="00CF715A">
        <w:rPr>
          <w:b/>
          <w:i/>
          <w:color w:val="000000"/>
        </w:rPr>
        <w:t xml:space="preserve">Catullus 87 </w:t>
      </w:r>
      <w:r w:rsidR="001815DF" w:rsidRPr="00CF715A">
        <w:rPr>
          <w:color w:val="000000"/>
        </w:rPr>
        <w:t xml:space="preserve">is even later after </w:t>
      </w:r>
      <w:r w:rsidR="001815DF" w:rsidRPr="00CF715A">
        <w:rPr>
          <w:b/>
          <w:i/>
          <w:color w:val="000000"/>
        </w:rPr>
        <w:t xml:space="preserve">Catullus 75 </w:t>
      </w:r>
      <w:r w:rsidR="001815DF" w:rsidRPr="00CF715A">
        <w:rPr>
          <w:color w:val="000000"/>
        </w:rPr>
        <w:t xml:space="preserve">where Catullus no longer loves </w:t>
      </w:r>
      <w:proofErr w:type="spellStart"/>
      <w:r w:rsidR="001815DF" w:rsidRPr="00CF715A">
        <w:rPr>
          <w:color w:val="000000"/>
        </w:rPr>
        <w:t>Lesbia</w:t>
      </w:r>
      <w:proofErr w:type="spellEnd"/>
      <w:r w:rsidR="001815DF" w:rsidRPr="00CF715A">
        <w:rPr>
          <w:color w:val="000000"/>
        </w:rPr>
        <w:t xml:space="preserve"> but can at least look back at their relationship and see how good it would have been for her if she had stayed loyal to him. This </w:t>
      </w:r>
      <w:proofErr w:type="gramStart"/>
      <w:r w:rsidR="001815DF" w:rsidRPr="00CF715A">
        <w:rPr>
          <w:color w:val="000000"/>
        </w:rPr>
        <w:t>is shown</w:t>
      </w:r>
      <w:proofErr w:type="gramEnd"/>
      <w:r w:rsidR="001815DF" w:rsidRPr="00CF715A">
        <w:rPr>
          <w:color w:val="000000"/>
        </w:rPr>
        <w:t xml:space="preserve"> by the lines </w:t>
      </w:r>
      <w:r w:rsidR="001815DF" w:rsidRPr="00CF715A">
        <w:t>“</w:t>
      </w:r>
      <w:r w:rsidR="001815DF" w:rsidRPr="00CF715A">
        <w:rPr>
          <w:i/>
        </w:rPr>
        <w:t xml:space="preserve">No woman can truthfully say she was so much loved, as my </w:t>
      </w:r>
      <w:proofErr w:type="spellStart"/>
      <w:r w:rsidR="001815DF" w:rsidRPr="00CF715A">
        <w:rPr>
          <w:i/>
        </w:rPr>
        <w:t>Lesbia</w:t>
      </w:r>
      <w:proofErr w:type="spellEnd"/>
      <w:r w:rsidR="001815DF" w:rsidRPr="00CF715A">
        <w:rPr>
          <w:i/>
        </w:rPr>
        <w:t xml:space="preserve"> was loved by me.</w:t>
      </w:r>
      <w:r w:rsidR="001815DF" w:rsidRPr="00CF715A">
        <w:t>”</w:t>
      </w:r>
    </w:p>
    <w:p w14:paraId="1957B990" w14:textId="0B4BD7C0" w:rsidR="00FB21CB" w:rsidRDefault="001815DF">
      <w:r w:rsidRPr="00CF715A">
        <w:tab/>
        <w:t>In conclusio</w:t>
      </w:r>
      <w:r w:rsidR="00EC020E" w:rsidRPr="00CF715A">
        <w:t xml:space="preserve">n, the poem </w:t>
      </w:r>
      <w:r w:rsidR="00EC020E" w:rsidRPr="00CF715A">
        <w:rPr>
          <w:b/>
          <w:i/>
        </w:rPr>
        <w:t>Catullus 51</w:t>
      </w:r>
      <w:r w:rsidR="00EC020E" w:rsidRPr="00CF715A">
        <w:t xml:space="preserve"> shows the jealousy of Catullus about his adulterous lover </w:t>
      </w:r>
      <w:proofErr w:type="spellStart"/>
      <w:r w:rsidR="00EC020E" w:rsidRPr="00CF715A">
        <w:t>Lesbia</w:t>
      </w:r>
      <w:proofErr w:type="spellEnd"/>
      <w:r w:rsidR="00EC020E" w:rsidRPr="00CF715A">
        <w:t xml:space="preserve">, caught in a time where he still loves her but cannot be with her because of her adulterous actions. Combined with </w:t>
      </w:r>
      <w:r w:rsidR="00EC020E" w:rsidRPr="00CF715A">
        <w:rPr>
          <w:b/>
          <w:i/>
        </w:rPr>
        <w:t>Catullus 11</w:t>
      </w:r>
      <w:r w:rsidR="00EC020E" w:rsidRPr="00CF715A">
        <w:t>,</w:t>
      </w:r>
      <w:r w:rsidR="00EC020E" w:rsidRPr="00CF715A">
        <w:rPr>
          <w:b/>
          <w:i/>
        </w:rPr>
        <w:t xml:space="preserve"> 58</w:t>
      </w:r>
      <w:r w:rsidR="00EC020E" w:rsidRPr="00CF715A">
        <w:t>,</w:t>
      </w:r>
      <w:r w:rsidR="00EC020E" w:rsidRPr="00CF715A">
        <w:rPr>
          <w:b/>
          <w:i/>
        </w:rPr>
        <w:t xml:space="preserve"> 75 </w:t>
      </w:r>
      <w:r w:rsidR="00EC020E" w:rsidRPr="00CF715A">
        <w:t xml:space="preserve">and </w:t>
      </w:r>
      <w:r w:rsidR="00EC020E" w:rsidRPr="00CF715A">
        <w:rPr>
          <w:b/>
          <w:i/>
        </w:rPr>
        <w:t>87</w:t>
      </w:r>
      <w:r w:rsidR="00EC020E" w:rsidRPr="00CF715A">
        <w:t xml:space="preserve">, it gives a story of Catullus’ love for </w:t>
      </w:r>
      <w:proofErr w:type="spellStart"/>
      <w:r w:rsidR="00EC020E" w:rsidRPr="00CF715A">
        <w:t>Lesbia</w:t>
      </w:r>
      <w:proofErr w:type="spellEnd"/>
      <w:r w:rsidR="00EC020E" w:rsidRPr="00CF715A">
        <w:t>, as well as how they both fared after the end of their relationship.</w:t>
      </w:r>
    </w:p>
    <w:p w14:paraId="3EAC56E6" w14:textId="6DBE1633" w:rsidR="00FB21CB" w:rsidRPr="00CF715A" w:rsidRDefault="00FB21CB" w:rsidP="00FB21CB">
      <w:pPr>
        <w:pStyle w:val="Title"/>
        <w:rPr>
          <w:b/>
          <w:i/>
          <w:sz w:val="44"/>
          <w:u w:val="single"/>
        </w:rPr>
      </w:pPr>
      <w:r w:rsidRPr="00CF715A">
        <w:rPr>
          <w:b/>
          <w:i/>
          <w:sz w:val="44"/>
          <w:u w:val="single"/>
        </w:rPr>
        <w:t>Bibliography</w:t>
      </w:r>
    </w:p>
    <w:p w14:paraId="3066898E" w14:textId="7AC379BD" w:rsidR="00FB21CB" w:rsidRPr="00CF715A" w:rsidRDefault="00FB21CB">
      <w:pPr>
        <w:rPr>
          <w:b/>
          <w:u w:val="single"/>
        </w:rPr>
      </w:pPr>
      <w:proofErr w:type="spellStart"/>
      <w:r w:rsidRPr="00CF715A">
        <w:rPr>
          <w:b/>
          <w:u w:val="single"/>
        </w:rPr>
        <w:t>Catull</w:t>
      </w:r>
      <w:proofErr w:type="spellEnd"/>
      <w:r w:rsidRPr="00CF715A">
        <w:rPr>
          <w:b/>
          <w:u w:val="single"/>
        </w:rPr>
        <w:t>. 11, 51, 58, 75, 87</w:t>
      </w:r>
    </w:p>
    <w:p w14:paraId="38224D8F" w14:textId="0BB9815D" w:rsidR="00FB21CB" w:rsidRPr="00CF715A" w:rsidRDefault="00CF715A">
      <w:pPr>
        <w:rPr>
          <w:b/>
          <w:u w:val="single"/>
        </w:rPr>
      </w:pPr>
      <w:proofErr w:type="spellStart"/>
      <w:r w:rsidRPr="00CF715A">
        <w:rPr>
          <w:b/>
          <w:u w:val="single"/>
        </w:rPr>
        <w:t>Cic</w:t>
      </w:r>
      <w:proofErr w:type="spellEnd"/>
      <w:r w:rsidRPr="00CF715A">
        <w:rPr>
          <w:b/>
          <w:u w:val="single"/>
        </w:rPr>
        <w:t>. Cael.</w:t>
      </w:r>
    </w:p>
    <w:sectPr w:rsidR="00FB21CB" w:rsidRPr="00CF715A" w:rsidSect="001E30F2">
      <w:headerReference w:type="default" r:id="rId8"/>
      <w:pgSz w:w="11906" w:h="16838"/>
      <w:pgMar w:top="1440" w:right="1440" w:bottom="1440" w:left="1440" w:header="28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D33283" w14:textId="77777777" w:rsidR="00C4722C" w:rsidRDefault="00C4722C" w:rsidP="001E30F2">
      <w:pPr>
        <w:spacing w:after="0" w:line="240" w:lineRule="auto"/>
      </w:pPr>
      <w:r>
        <w:separator/>
      </w:r>
    </w:p>
  </w:endnote>
  <w:endnote w:type="continuationSeparator" w:id="0">
    <w:p w14:paraId="74917FFB" w14:textId="77777777" w:rsidR="00C4722C" w:rsidRDefault="00C4722C" w:rsidP="001E3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B605D9" w14:textId="77777777" w:rsidR="00C4722C" w:rsidRDefault="00C4722C" w:rsidP="001E30F2">
      <w:pPr>
        <w:spacing w:after="0" w:line="240" w:lineRule="auto"/>
      </w:pPr>
      <w:r>
        <w:separator/>
      </w:r>
    </w:p>
  </w:footnote>
  <w:footnote w:type="continuationSeparator" w:id="0">
    <w:p w14:paraId="79E33A28" w14:textId="77777777" w:rsidR="00C4722C" w:rsidRDefault="00C4722C" w:rsidP="001E30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9B99C7" w14:textId="5DFF0F46" w:rsidR="009D75BC" w:rsidRPr="001E30F2" w:rsidRDefault="009D75BC" w:rsidP="001E30F2">
    <w:pPr>
      <w:pStyle w:val="Title"/>
      <w:jc w:val="center"/>
      <w:rPr>
        <w:b/>
        <w:i/>
        <w:u w:val="single"/>
      </w:rPr>
    </w:pPr>
    <w:r w:rsidRPr="001E30F2">
      <w:rPr>
        <w:b/>
        <w:i/>
        <w:u w:val="single"/>
      </w:rPr>
      <w:t>Gobbet on Catullus 51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Q2NzUwMbMwMTM3NjVQ0lEKTi0uzszPAykwrAUA7e70mCwAAAA="/>
  </w:docVars>
  <w:rsids>
    <w:rsidRoot w:val="00622B4F"/>
    <w:rsid w:val="001815DF"/>
    <w:rsid w:val="001E30F2"/>
    <w:rsid w:val="00276B74"/>
    <w:rsid w:val="002C14CA"/>
    <w:rsid w:val="004948EB"/>
    <w:rsid w:val="0053783E"/>
    <w:rsid w:val="00601CA6"/>
    <w:rsid w:val="00622B4F"/>
    <w:rsid w:val="006E0C3E"/>
    <w:rsid w:val="00702CBF"/>
    <w:rsid w:val="007128E9"/>
    <w:rsid w:val="00714A2E"/>
    <w:rsid w:val="00744327"/>
    <w:rsid w:val="00892294"/>
    <w:rsid w:val="009D75BC"/>
    <w:rsid w:val="00A01D68"/>
    <w:rsid w:val="00B10E1E"/>
    <w:rsid w:val="00B17E7E"/>
    <w:rsid w:val="00B30D0A"/>
    <w:rsid w:val="00B46CE4"/>
    <w:rsid w:val="00B80BA9"/>
    <w:rsid w:val="00BE7FAA"/>
    <w:rsid w:val="00C07E91"/>
    <w:rsid w:val="00C4722C"/>
    <w:rsid w:val="00C83FB8"/>
    <w:rsid w:val="00CF715A"/>
    <w:rsid w:val="00EC020E"/>
    <w:rsid w:val="00FB21CB"/>
    <w:rsid w:val="00FB4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14A60"/>
  <w15:chartTrackingRefBased/>
  <w15:docId w15:val="{B82FB774-CEA2-4126-9F3D-DA08EA8B4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30F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3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0F2"/>
  </w:style>
  <w:style w:type="paragraph" w:styleId="Footer">
    <w:name w:val="footer"/>
    <w:basedOn w:val="Normal"/>
    <w:link w:val="FooterChar"/>
    <w:uiPriority w:val="99"/>
    <w:unhideWhenUsed/>
    <w:rsid w:val="001E3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0F2"/>
  </w:style>
  <w:style w:type="paragraph" w:styleId="Title">
    <w:name w:val="Title"/>
    <w:basedOn w:val="Normal"/>
    <w:next w:val="Normal"/>
    <w:link w:val="TitleChar"/>
    <w:uiPriority w:val="10"/>
    <w:qFormat/>
    <w:rsid w:val="001E30F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30F2"/>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1E30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30F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859</Words>
  <Characters>4900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Matthews (1802690)</dc:creator>
  <cp:keywords/>
  <dc:description/>
  <cp:lastModifiedBy>Anna Matthews (1802690)</cp:lastModifiedBy>
  <cp:revision>16</cp:revision>
  <dcterms:created xsi:type="dcterms:W3CDTF">2018-12-15T19:17:00Z</dcterms:created>
  <dcterms:modified xsi:type="dcterms:W3CDTF">2018-12-23T00:15:00Z</dcterms:modified>
</cp:coreProperties>
</file>