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18" w:type="dxa"/>
        <w:tblCellMar>
          <w:left w:w="10" w:type="dxa"/>
          <w:right w:w="10" w:type="dxa"/>
        </w:tblCellMar>
        <w:tblLook w:val="04A0" w:firstRow="1" w:lastRow="0" w:firstColumn="1" w:lastColumn="0" w:noHBand="0" w:noVBand="1"/>
      </w:tblPr>
      <w:tblGrid>
        <w:gridCol w:w="3256"/>
        <w:gridCol w:w="6662"/>
      </w:tblGrid>
      <w:tr w:rsidR="006953A0" w14:paraId="3220446C"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38AD90" w14:textId="77777777" w:rsidR="006953A0" w:rsidRDefault="006953A0" w:rsidP="008E4E78">
            <w:pPr>
              <w:spacing w:after="0" w:line="360" w:lineRule="auto"/>
              <w:jc w:val="both"/>
            </w:pPr>
            <w:r>
              <w:rPr>
                <w:rFonts w:ascii="Arial" w:hAnsi="Arial" w:cs="Arial"/>
                <w:b/>
                <w:sz w:val="32"/>
                <w:szCs w:val="32"/>
              </w:rPr>
              <w:t>Student ID name: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6775D6" w14:textId="77777777" w:rsidR="006953A0" w:rsidRDefault="006953A0" w:rsidP="008E4E78">
            <w:pPr>
              <w:spacing w:after="0" w:line="360" w:lineRule="auto"/>
              <w:jc w:val="both"/>
              <w:rPr>
                <w:rFonts w:ascii="Arial" w:eastAsia="Times New Roman" w:hAnsi="Arial" w:cs="Arial"/>
                <w:b/>
                <w:bCs/>
                <w:sz w:val="32"/>
                <w:szCs w:val="32"/>
              </w:rPr>
            </w:pPr>
            <w:r>
              <w:rPr>
                <w:rFonts w:ascii="Arial" w:eastAsia="Times New Roman" w:hAnsi="Arial" w:cs="Arial"/>
                <w:b/>
                <w:bCs/>
                <w:sz w:val="32"/>
                <w:szCs w:val="32"/>
              </w:rPr>
              <w:t>NORBERT IBEAWUCHI ORJI</w:t>
            </w:r>
          </w:p>
        </w:tc>
      </w:tr>
      <w:tr w:rsidR="006953A0" w14:paraId="38AAD5D4"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EDA71F" w14:textId="77777777" w:rsidR="006953A0" w:rsidRDefault="006953A0" w:rsidP="008E4E78">
            <w:pPr>
              <w:spacing w:after="0" w:line="360" w:lineRule="auto"/>
              <w:jc w:val="both"/>
              <w:rPr>
                <w:rFonts w:ascii="Calibri" w:eastAsia="DengXian" w:hAnsi="Calibri" w:cs="Times New Roman"/>
              </w:rPr>
            </w:pPr>
            <w:r>
              <w:rPr>
                <w:rFonts w:ascii="Arial" w:hAnsi="Arial" w:cs="Arial"/>
                <w:b/>
                <w:sz w:val="32"/>
                <w:szCs w:val="32"/>
              </w:rPr>
              <w:t>Student number:</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311978" w14:textId="77777777" w:rsidR="006953A0" w:rsidRDefault="006953A0" w:rsidP="008E4E78">
            <w:pPr>
              <w:spacing w:after="0" w:line="360" w:lineRule="auto"/>
              <w:jc w:val="both"/>
              <w:rPr>
                <w:rFonts w:ascii="Arial" w:eastAsia="Times New Roman" w:hAnsi="Arial" w:cs="Arial"/>
                <w:b/>
                <w:bCs/>
                <w:sz w:val="32"/>
                <w:szCs w:val="32"/>
              </w:rPr>
            </w:pPr>
            <w:r>
              <w:rPr>
                <w:rFonts w:ascii="Arial" w:eastAsia="Times New Roman" w:hAnsi="Arial" w:cs="Arial"/>
                <w:b/>
                <w:bCs/>
                <w:sz w:val="32"/>
                <w:szCs w:val="32"/>
              </w:rPr>
              <w:t>1816289</w:t>
            </w:r>
          </w:p>
        </w:tc>
      </w:tr>
      <w:tr w:rsidR="006953A0" w14:paraId="5B2D6002"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9F990" w14:textId="034866B9" w:rsidR="006953A0" w:rsidRDefault="000F49A1" w:rsidP="008E4E78">
            <w:pPr>
              <w:spacing w:after="0" w:line="360" w:lineRule="auto"/>
              <w:jc w:val="both"/>
              <w:rPr>
                <w:rFonts w:ascii="Calibri" w:eastAsia="DengXian" w:hAnsi="Calibri" w:cs="Times New Roman"/>
              </w:rPr>
            </w:pPr>
            <w:r>
              <w:rPr>
                <w:rFonts w:ascii="Arial" w:hAnsi="Arial" w:cs="Arial"/>
                <w:b/>
                <w:sz w:val="32"/>
                <w:szCs w:val="32"/>
              </w:rPr>
              <w:t>Program</w:t>
            </w:r>
            <w:r w:rsidR="006953A0">
              <w:rPr>
                <w:rFonts w:ascii="Arial" w:hAnsi="Arial" w:cs="Arial"/>
                <w:b/>
                <w:sz w:val="32"/>
                <w:szCs w:val="32"/>
              </w:rPr>
              <w:t>:</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47D119" w14:textId="77777777" w:rsidR="006953A0" w:rsidRDefault="006953A0" w:rsidP="008E4E78">
            <w:pPr>
              <w:spacing w:after="0" w:line="360" w:lineRule="auto"/>
              <w:jc w:val="both"/>
            </w:pPr>
            <w:r>
              <w:rPr>
                <w:rFonts w:ascii="Arial" w:hAnsi="Arial" w:cs="Arial"/>
                <w:b/>
                <w:sz w:val="32"/>
                <w:szCs w:val="32"/>
              </w:rPr>
              <w:t>BSc Health and Social Care</w:t>
            </w:r>
          </w:p>
        </w:tc>
      </w:tr>
      <w:tr w:rsidR="006953A0" w14:paraId="1B5EB2B0"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C901D8" w14:textId="77777777" w:rsidR="006953A0" w:rsidRDefault="006953A0" w:rsidP="008E4E78">
            <w:pPr>
              <w:spacing w:after="0" w:line="360" w:lineRule="auto"/>
              <w:jc w:val="both"/>
            </w:pPr>
            <w:r>
              <w:rPr>
                <w:rFonts w:ascii="Arial" w:hAnsi="Arial" w:cs="Arial"/>
                <w:b/>
                <w:sz w:val="32"/>
                <w:szCs w:val="32"/>
              </w:rPr>
              <w:t>Module: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58A27F" w14:textId="77777777" w:rsidR="006953A0" w:rsidRDefault="006953A0" w:rsidP="008E4E78">
            <w:pPr>
              <w:spacing w:after="0" w:line="360" w:lineRule="auto"/>
              <w:jc w:val="both"/>
            </w:pPr>
            <w:r>
              <w:rPr>
                <w:rFonts w:ascii="Arial" w:hAnsi="Arial" w:cs="Arial"/>
                <w:b/>
                <w:bCs/>
                <w:sz w:val="32"/>
                <w:szCs w:val="32"/>
              </w:rPr>
              <w:t>Health, Wellbeing, and Sustainable Development</w:t>
            </w:r>
          </w:p>
        </w:tc>
      </w:tr>
      <w:tr w:rsidR="006953A0" w14:paraId="6FF95E56"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F9C788" w14:textId="77777777" w:rsidR="006953A0" w:rsidRDefault="006953A0" w:rsidP="008E4E78">
            <w:pPr>
              <w:spacing w:after="0" w:line="360" w:lineRule="auto"/>
              <w:jc w:val="both"/>
            </w:pPr>
            <w:r>
              <w:rPr>
                <w:rFonts w:ascii="Arial" w:hAnsi="Arial" w:cs="Arial"/>
                <w:b/>
                <w:sz w:val="32"/>
                <w:szCs w:val="32"/>
              </w:rPr>
              <w:t>Module code: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686BB8" w14:textId="77777777" w:rsidR="006953A0" w:rsidRDefault="006953A0" w:rsidP="008E4E78">
            <w:pPr>
              <w:spacing w:after="0" w:line="360" w:lineRule="auto"/>
              <w:jc w:val="both"/>
            </w:pPr>
            <w:r>
              <w:rPr>
                <w:rFonts w:ascii="Arial" w:hAnsi="Arial" w:cs="Arial"/>
                <w:b/>
                <w:sz w:val="32"/>
                <w:szCs w:val="32"/>
              </w:rPr>
              <w:t>BMHP6021</w:t>
            </w:r>
          </w:p>
        </w:tc>
      </w:tr>
      <w:tr w:rsidR="006953A0" w14:paraId="6E66667D"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A50A0B" w14:textId="77777777" w:rsidR="006953A0" w:rsidRDefault="006953A0" w:rsidP="008E4E78">
            <w:pPr>
              <w:spacing w:after="0" w:line="360" w:lineRule="auto"/>
              <w:jc w:val="both"/>
            </w:pPr>
            <w:r>
              <w:rPr>
                <w:rFonts w:ascii="Arial" w:hAnsi="Arial" w:cs="Arial"/>
                <w:b/>
                <w:sz w:val="32"/>
                <w:szCs w:val="32"/>
              </w:rPr>
              <w:t>Lecturer’s:</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7F2B20" w14:textId="77777777" w:rsidR="006953A0" w:rsidRDefault="006953A0" w:rsidP="008E4E78">
            <w:pPr>
              <w:spacing w:before="120" w:after="120" w:line="240" w:lineRule="auto"/>
              <w:jc w:val="both"/>
              <w:rPr>
                <w:rFonts w:ascii="Arial" w:hAnsi="Arial" w:cs="Arial"/>
                <w:b/>
                <w:sz w:val="32"/>
                <w:szCs w:val="32"/>
              </w:rPr>
            </w:pPr>
            <w:r>
              <w:rPr>
                <w:rFonts w:ascii="Arial" w:hAnsi="Arial" w:cs="Arial"/>
                <w:b/>
                <w:sz w:val="32"/>
                <w:szCs w:val="32"/>
              </w:rPr>
              <w:t xml:space="preserve">Dr </w:t>
            </w:r>
            <w:proofErr w:type="spellStart"/>
            <w:r>
              <w:rPr>
                <w:rFonts w:ascii="Arial" w:hAnsi="Arial" w:cs="Arial"/>
                <w:b/>
                <w:sz w:val="32"/>
                <w:szCs w:val="32"/>
              </w:rPr>
              <w:t>Besty</w:t>
            </w:r>
            <w:proofErr w:type="spellEnd"/>
            <w:r>
              <w:rPr>
                <w:rFonts w:ascii="Arial" w:hAnsi="Arial" w:cs="Arial"/>
                <w:b/>
                <w:sz w:val="32"/>
                <w:szCs w:val="32"/>
              </w:rPr>
              <w:t xml:space="preserve"> Jose</w:t>
            </w:r>
          </w:p>
          <w:p w14:paraId="13A65061" w14:textId="77777777" w:rsidR="006953A0" w:rsidRDefault="006953A0" w:rsidP="008E4E78">
            <w:pPr>
              <w:spacing w:after="0" w:line="360" w:lineRule="auto"/>
              <w:jc w:val="both"/>
              <w:rPr>
                <w:rFonts w:ascii="Arial" w:eastAsia="Times New Roman" w:hAnsi="Arial" w:cs="Arial"/>
                <w:sz w:val="32"/>
                <w:szCs w:val="32"/>
              </w:rPr>
            </w:pPr>
          </w:p>
        </w:tc>
      </w:tr>
      <w:tr w:rsidR="006953A0" w14:paraId="278238AB" w14:textId="77777777" w:rsidTr="008E4E78">
        <w:tc>
          <w:tcPr>
            <w:tcW w:w="3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76ADA9" w14:textId="77777777" w:rsidR="006953A0" w:rsidRDefault="006953A0" w:rsidP="008E4E78">
            <w:pPr>
              <w:spacing w:after="0" w:line="360" w:lineRule="auto"/>
              <w:jc w:val="both"/>
              <w:rPr>
                <w:rFonts w:ascii="Calibri" w:eastAsia="DengXian" w:hAnsi="Calibri" w:cs="Times New Roman"/>
              </w:rPr>
            </w:pPr>
            <w:r>
              <w:rPr>
                <w:rFonts w:ascii="Arial" w:hAnsi="Arial" w:cs="Arial"/>
                <w:b/>
                <w:sz w:val="32"/>
                <w:szCs w:val="32"/>
              </w:rPr>
              <w:t>Assignment Title:</w:t>
            </w:r>
          </w:p>
        </w:tc>
        <w:tc>
          <w:tcPr>
            <w:tcW w:w="6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F12E19" w14:textId="77777777" w:rsidR="006953A0" w:rsidRDefault="006953A0" w:rsidP="008E4E78">
            <w:pPr>
              <w:spacing w:after="0" w:line="360" w:lineRule="auto"/>
              <w:jc w:val="both"/>
            </w:pPr>
            <w:r>
              <w:rPr>
                <w:rFonts w:ascii="Arial" w:hAnsi="Arial" w:cs="Arial"/>
                <w:b/>
                <w:sz w:val="32"/>
                <w:szCs w:val="32"/>
              </w:rPr>
              <w:t>Written Assignment – Report</w:t>
            </w:r>
          </w:p>
        </w:tc>
      </w:tr>
    </w:tbl>
    <w:p w14:paraId="747ECA86" w14:textId="6E27FC43" w:rsidR="006B64F6" w:rsidRPr="008F2782" w:rsidRDefault="006B64F6" w:rsidP="006B64F6">
      <w:pPr>
        <w:pBdr>
          <w:top w:val="nil"/>
          <w:left w:val="nil"/>
          <w:bottom w:val="nil"/>
          <w:right w:val="nil"/>
          <w:between w:val="nil"/>
        </w:pBdr>
        <w:spacing w:after="0" w:line="240" w:lineRule="auto"/>
        <w:jc w:val="both"/>
        <w:rPr>
          <w:rFonts w:ascii="Calibri" w:eastAsia="Calibri" w:hAnsi="Calibri" w:cs="Calibri"/>
          <w:color w:val="000000"/>
          <w:lang w:val="en-GB"/>
        </w:rPr>
      </w:pPr>
    </w:p>
    <w:p w14:paraId="3F2C7BD4" w14:textId="77777777" w:rsidR="00F17F53" w:rsidRPr="008F2782" w:rsidRDefault="00F17F53" w:rsidP="00F17F53">
      <w:pPr>
        <w:jc w:val="center"/>
        <w:rPr>
          <w:rFonts w:ascii="Times New Roman" w:eastAsia="Arial" w:hAnsi="Times New Roman" w:cs="Times New Roman"/>
          <w:sz w:val="36"/>
          <w:szCs w:val="36"/>
          <w:lang w:val="en-GB"/>
        </w:rPr>
      </w:pPr>
    </w:p>
    <w:p w14:paraId="28974551" w14:textId="77777777" w:rsidR="00F17F53" w:rsidRPr="008F2782" w:rsidRDefault="00F17F53" w:rsidP="00F17F53">
      <w:pPr>
        <w:jc w:val="center"/>
        <w:rPr>
          <w:rFonts w:ascii="Times New Roman" w:eastAsia="Arial" w:hAnsi="Times New Roman" w:cs="Times New Roman"/>
          <w:sz w:val="36"/>
          <w:szCs w:val="36"/>
          <w:lang w:val="en-GB"/>
        </w:rPr>
      </w:pPr>
    </w:p>
    <w:p w14:paraId="4E4AEAF9" w14:textId="77777777" w:rsidR="00F17F53" w:rsidRPr="008F2782" w:rsidRDefault="00F17F53" w:rsidP="00F17F53">
      <w:pPr>
        <w:jc w:val="center"/>
        <w:rPr>
          <w:rFonts w:ascii="Times New Roman" w:eastAsia="Arial" w:hAnsi="Times New Roman" w:cs="Times New Roman"/>
          <w:sz w:val="36"/>
          <w:szCs w:val="36"/>
          <w:lang w:val="en-GB"/>
        </w:rPr>
      </w:pPr>
    </w:p>
    <w:p w14:paraId="2B25354A" w14:textId="77777777" w:rsidR="00F17F53" w:rsidRPr="008F2782" w:rsidRDefault="00F17F53" w:rsidP="00F17F53">
      <w:pPr>
        <w:jc w:val="center"/>
        <w:rPr>
          <w:rFonts w:ascii="Times New Roman" w:eastAsia="Arial" w:hAnsi="Times New Roman" w:cs="Times New Roman"/>
          <w:sz w:val="36"/>
          <w:szCs w:val="36"/>
          <w:lang w:val="en-GB"/>
        </w:rPr>
      </w:pPr>
    </w:p>
    <w:p w14:paraId="4D7A21C3" w14:textId="77777777" w:rsidR="00F17F53" w:rsidRPr="008F2782" w:rsidRDefault="00F17F53" w:rsidP="00B262F4">
      <w:pPr>
        <w:rPr>
          <w:rFonts w:ascii="Times New Roman" w:eastAsia="Arial" w:hAnsi="Times New Roman" w:cs="Times New Roman"/>
          <w:sz w:val="36"/>
          <w:szCs w:val="36"/>
          <w:lang w:val="en-GB"/>
        </w:rPr>
      </w:pPr>
    </w:p>
    <w:p w14:paraId="616E136C" w14:textId="77777777" w:rsidR="00F17F53" w:rsidRPr="008F2782" w:rsidRDefault="00F17F53" w:rsidP="00F17F53">
      <w:pPr>
        <w:jc w:val="center"/>
        <w:rPr>
          <w:rFonts w:ascii="Times New Roman" w:eastAsia="Arial" w:hAnsi="Times New Roman" w:cs="Times New Roman"/>
          <w:sz w:val="36"/>
          <w:szCs w:val="36"/>
          <w:lang w:val="en-GB"/>
        </w:rPr>
      </w:pPr>
    </w:p>
    <w:p w14:paraId="73C657D4" w14:textId="77777777" w:rsidR="00F17F53" w:rsidRPr="008F2782" w:rsidRDefault="00F17F53">
      <w:pPr>
        <w:rPr>
          <w:rFonts w:ascii="Calibri" w:eastAsia="Calibri" w:hAnsi="Calibri" w:cs="Calibri"/>
          <w:color w:val="000000"/>
          <w:sz w:val="24"/>
          <w:szCs w:val="24"/>
          <w:lang w:val="en-GB"/>
        </w:rPr>
      </w:pPr>
    </w:p>
    <w:p w14:paraId="1B2458BA" w14:textId="77777777" w:rsidR="006B64F6" w:rsidRPr="008F2782" w:rsidRDefault="006B64F6">
      <w:pPr>
        <w:rPr>
          <w:rFonts w:ascii="Calibri" w:eastAsia="Calibri" w:hAnsi="Calibri" w:cs="Calibri"/>
          <w:color w:val="000000"/>
          <w:sz w:val="24"/>
          <w:szCs w:val="24"/>
          <w:lang w:val="en-GB"/>
        </w:rPr>
      </w:pPr>
      <w:r w:rsidRPr="008F2782">
        <w:rPr>
          <w:rFonts w:ascii="Calibri" w:eastAsia="Calibri" w:hAnsi="Calibri" w:cs="Calibri"/>
          <w:color w:val="000000"/>
          <w:sz w:val="24"/>
          <w:szCs w:val="24"/>
          <w:lang w:val="en-GB"/>
        </w:rPr>
        <w:br w:type="page"/>
      </w:r>
    </w:p>
    <w:p w14:paraId="5C6CA306" w14:textId="295E1BBB" w:rsidR="006B64F6" w:rsidRPr="00DF2B15" w:rsidRDefault="006B64F6" w:rsidP="009512AB">
      <w:pPr>
        <w:pStyle w:val="Heading1"/>
        <w:rPr>
          <w:rFonts w:ascii="Arial" w:hAnsi="Arial" w:cs="Arial"/>
          <w:lang w:val="en-GB"/>
        </w:rPr>
      </w:pPr>
      <w:bookmarkStart w:id="0" w:name="_Toc120237445"/>
      <w:r w:rsidRPr="00DF2B15">
        <w:rPr>
          <w:rFonts w:ascii="Arial" w:hAnsi="Arial" w:cs="Arial"/>
          <w:sz w:val="32"/>
          <w:szCs w:val="32"/>
          <w:lang w:val="en-GB"/>
        </w:rPr>
        <w:lastRenderedPageBreak/>
        <w:t>Executive Summary</w:t>
      </w:r>
      <w:bookmarkEnd w:id="0"/>
    </w:p>
    <w:p w14:paraId="4EB6F3A5" w14:textId="5CC02EA7" w:rsidR="00060186" w:rsidRPr="008F2782" w:rsidRDefault="00522ED6" w:rsidP="00587094">
      <w:pPr>
        <w:spacing w:line="360" w:lineRule="auto"/>
        <w:jc w:val="both"/>
        <w:rPr>
          <w:rFonts w:ascii="Arial" w:eastAsia="Times New Roman" w:hAnsi="Arial" w:cs="Arial"/>
          <w:color w:val="000000"/>
          <w:lang w:val="en-GB"/>
        </w:rPr>
      </w:pPr>
      <w:r w:rsidRPr="00666098">
        <w:rPr>
          <w:rFonts w:ascii="Arial" w:hAnsi="Arial" w:cs="Arial"/>
          <w:sz w:val="22"/>
          <w:szCs w:val="22"/>
          <w:lang w:val="en-GB"/>
        </w:rPr>
        <w:t>This report</w:t>
      </w:r>
      <w:r w:rsidR="00217FF4" w:rsidRPr="00666098">
        <w:rPr>
          <w:rFonts w:ascii="Arial" w:hAnsi="Arial" w:cs="Arial"/>
          <w:sz w:val="22"/>
          <w:szCs w:val="22"/>
          <w:lang w:val="en-GB"/>
        </w:rPr>
        <w:t>-</w:t>
      </w:r>
      <w:r w:rsidRPr="00666098">
        <w:rPr>
          <w:rFonts w:ascii="Arial" w:hAnsi="Arial" w:cs="Arial"/>
          <w:sz w:val="22"/>
          <w:szCs w:val="22"/>
          <w:lang w:val="en-GB"/>
        </w:rPr>
        <w:t xml:space="preserve">based assignment consisted of information about sustainable development goals. United Nations presented seventeen sustainable development goals in 2015 concerning the ongoing issues related </w:t>
      </w:r>
      <w:r w:rsidR="00217FF4" w:rsidRPr="00666098">
        <w:rPr>
          <w:rFonts w:ascii="Arial" w:hAnsi="Arial" w:cs="Arial"/>
          <w:sz w:val="22"/>
          <w:szCs w:val="22"/>
          <w:lang w:val="en-GB"/>
        </w:rPr>
        <w:t>to</w:t>
      </w:r>
      <w:r w:rsidRPr="00666098">
        <w:rPr>
          <w:rFonts w:ascii="Arial" w:hAnsi="Arial" w:cs="Arial"/>
          <w:sz w:val="22"/>
          <w:szCs w:val="22"/>
          <w:lang w:val="en-GB"/>
        </w:rPr>
        <w:t xml:space="preserve"> human being</w:t>
      </w:r>
      <w:r w:rsidR="00217FF4" w:rsidRPr="00666098">
        <w:rPr>
          <w:rFonts w:ascii="Arial" w:hAnsi="Arial" w:cs="Arial"/>
          <w:sz w:val="22"/>
          <w:szCs w:val="22"/>
          <w:lang w:val="en-GB"/>
        </w:rPr>
        <w:t>s</w:t>
      </w:r>
      <w:r w:rsidRPr="00666098">
        <w:rPr>
          <w:rFonts w:ascii="Arial" w:hAnsi="Arial" w:cs="Arial"/>
          <w:sz w:val="22"/>
          <w:szCs w:val="22"/>
          <w:lang w:val="en-GB"/>
        </w:rPr>
        <w:t xml:space="preserve"> and </w:t>
      </w:r>
      <w:r w:rsidR="00217FF4" w:rsidRPr="00666098">
        <w:rPr>
          <w:rFonts w:ascii="Arial" w:hAnsi="Arial" w:cs="Arial"/>
          <w:sz w:val="22"/>
          <w:szCs w:val="22"/>
          <w:lang w:val="en-GB"/>
        </w:rPr>
        <w:t xml:space="preserve">the </w:t>
      </w:r>
      <w:r w:rsidRPr="00666098">
        <w:rPr>
          <w:rFonts w:ascii="Arial" w:hAnsi="Arial" w:cs="Arial"/>
          <w:sz w:val="22"/>
          <w:szCs w:val="22"/>
          <w:lang w:val="en-GB"/>
        </w:rPr>
        <w:t xml:space="preserve">environment. The assignment has presented evident information </w:t>
      </w:r>
      <w:r w:rsidR="00217FF4" w:rsidRPr="00666098">
        <w:rPr>
          <w:rFonts w:ascii="Arial" w:hAnsi="Arial" w:cs="Arial"/>
          <w:sz w:val="22"/>
          <w:szCs w:val="22"/>
          <w:lang w:val="en-GB"/>
        </w:rPr>
        <w:t xml:space="preserve">on </w:t>
      </w:r>
      <w:r w:rsidRPr="00666098">
        <w:rPr>
          <w:rFonts w:ascii="Arial" w:hAnsi="Arial" w:cs="Arial"/>
          <w:sz w:val="22"/>
          <w:szCs w:val="22"/>
          <w:lang w:val="en-GB"/>
        </w:rPr>
        <w:t>three out of seventeen sustainable development goals</w:t>
      </w:r>
      <w:r w:rsidR="00217FF4" w:rsidRPr="00666098">
        <w:rPr>
          <w:rFonts w:ascii="Arial" w:hAnsi="Arial" w:cs="Arial"/>
          <w:sz w:val="22"/>
          <w:szCs w:val="22"/>
          <w:lang w:val="en-GB"/>
        </w:rPr>
        <w:t>,</w:t>
      </w:r>
      <w:r w:rsidRPr="00666098">
        <w:rPr>
          <w:rFonts w:ascii="Arial" w:hAnsi="Arial" w:cs="Arial"/>
          <w:sz w:val="22"/>
          <w:szCs w:val="22"/>
          <w:lang w:val="en-GB"/>
        </w:rPr>
        <w:t xml:space="preserve"> namely, zero hunger, no poverty and quality education. The report has observed the challenges, issues and problem</w:t>
      </w:r>
      <w:r w:rsidR="00217FF4" w:rsidRPr="00666098">
        <w:rPr>
          <w:rFonts w:ascii="Arial" w:hAnsi="Arial" w:cs="Arial"/>
          <w:sz w:val="22"/>
          <w:szCs w:val="22"/>
          <w:lang w:val="en-GB"/>
        </w:rPr>
        <w:t>s</w:t>
      </w:r>
      <w:r w:rsidRPr="00666098">
        <w:rPr>
          <w:rFonts w:ascii="Arial" w:hAnsi="Arial" w:cs="Arial"/>
          <w:sz w:val="22"/>
          <w:szCs w:val="22"/>
          <w:lang w:val="en-GB"/>
        </w:rPr>
        <w:t xml:space="preserve"> raised in the regions of </w:t>
      </w:r>
      <w:r w:rsidR="00217FF4" w:rsidRPr="00666098">
        <w:rPr>
          <w:rFonts w:ascii="Arial" w:hAnsi="Arial" w:cs="Arial"/>
          <w:sz w:val="22"/>
          <w:szCs w:val="22"/>
          <w:lang w:val="en-GB"/>
        </w:rPr>
        <w:t xml:space="preserve">the </w:t>
      </w:r>
      <w:r w:rsidRPr="00666098">
        <w:rPr>
          <w:rFonts w:ascii="Arial" w:hAnsi="Arial" w:cs="Arial"/>
          <w:sz w:val="22"/>
          <w:szCs w:val="22"/>
          <w:lang w:val="en-GB"/>
        </w:rPr>
        <w:t>UK in association with these stipulated goals</w:t>
      </w:r>
      <w:r w:rsidR="00217FF4" w:rsidRPr="00666098">
        <w:rPr>
          <w:rFonts w:ascii="Arial" w:hAnsi="Arial" w:cs="Arial"/>
          <w:sz w:val="22"/>
          <w:szCs w:val="22"/>
          <w:lang w:val="en-GB"/>
        </w:rPr>
        <w:t>,</w:t>
      </w:r>
      <w:r w:rsidRPr="00666098">
        <w:rPr>
          <w:rFonts w:ascii="Arial" w:hAnsi="Arial" w:cs="Arial"/>
          <w:sz w:val="22"/>
          <w:szCs w:val="22"/>
          <w:lang w:val="en-GB"/>
        </w:rPr>
        <w:t xml:space="preserve"> particularly after the pandemic virus. </w:t>
      </w:r>
      <w:r w:rsidR="00217FF4" w:rsidRPr="00666098">
        <w:rPr>
          <w:rFonts w:ascii="Arial" w:hAnsi="Arial" w:cs="Arial"/>
          <w:sz w:val="22"/>
          <w:szCs w:val="22"/>
          <w:lang w:val="en-GB"/>
        </w:rPr>
        <w:t xml:space="preserve">The </w:t>
      </w:r>
      <w:r w:rsidRPr="00666098">
        <w:rPr>
          <w:rFonts w:ascii="Arial" w:hAnsi="Arial" w:cs="Arial"/>
          <w:sz w:val="22"/>
          <w:szCs w:val="22"/>
          <w:lang w:val="en-GB"/>
        </w:rPr>
        <w:t xml:space="preserve">UK has accepted these goals as </w:t>
      </w:r>
      <w:r w:rsidR="00217FF4" w:rsidRPr="00666098">
        <w:rPr>
          <w:rFonts w:ascii="Arial" w:hAnsi="Arial" w:cs="Arial"/>
          <w:sz w:val="22"/>
          <w:szCs w:val="22"/>
          <w:lang w:val="en-GB"/>
        </w:rPr>
        <w:t xml:space="preserve">a </w:t>
      </w:r>
      <w:r w:rsidRPr="00666098">
        <w:rPr>
          <w:rFonts w:ascii="Arial" w:hAnsi="Arial" w:cs="Arial"/>
          <w:sz w:val="22"/>
          <w:szCs w:val="22"/>
          <w:lang w:val="en-GB"/>
        </w:rPr>
        <w:t xml:space="preserve">challenge and made </w:t>
      </w:r>
      <w:r w:rsidR="008418F3" w:rsidRPr="00666098">
        <w:rPr>
          <w:rFonts w:ascii="Arial" w:hAnsi="Arial" w:cs="Arial"/>
          <w:sz w:val="22"/>
          <w:szCs w:val="22"/>
          <w:lang w:val="en-GB"/>
        </w:rPr>
        <w:t>substantial</w:t>
      </w:r>
      <w:r w:rsidRPr="00666098">
        <w:rPr>
          <w:rFonts w:ascii="Arial" w:hAnsi="Arial" w:cs="Arial"/>
          <w:sz w:val="22"/>
          <w:szCs w:val="22"/>
          <w:lang w:val="en-GB"/>
        </w:rPr>
        <w:t xml:space="preserve"> efforts in the form of evident </w:t>
      </w:r>
      <w:r w:rsidR="008418F3" w:rsidRPr="00666098">
        <w:rPr>
          <w:rFonts w:ascii="Arial" w:hAnsi="Arial" w:cs="Arial"/>
          <w:sz w:val="22"/>
          <w:szCs w:val="22"/>
          <w:lang w:val="en-GB"/>
        </w:rPr>
        <w:t>strategies</w:t>
      </w:r>
      <w:r w:rsidRPr="00666098">
        <w:rPr>
          <w:rFonts w:ascii="Arial" w:hAnsi="Arial" w:cs="Arial"/>
          <w:sz w:val="22"/>
          <w:szCs w:val="22"/>
          <w:lang w:val="en-GB"/>
        </w:rPr>
        <w:t xml:space="preserve"> and policies to deal with the global raised hunger, </w:t>
      </w:r>
      <w:proofErr w:type="gramStart"/>
      <w:r w:rsidRPr="00666098">
        <w:rPr>
          <w:rFonts w:ascii="Arial" w:hAnsi="Arial" w:cs="Arial"/>
          <w:sz w:val="22"/>
          <w:szCs w:val="22"/>
          <w:lang w:val="en-GB"/>
        </w:rPr>
        <w:t>poverty</w:t>
      </w:r>
      <w:proofErr w:type="gramEnd"/>
      <w:r w:rsidRPr="00666098">
        <w:rPr>
          <w:rFonts w:ascii="Arial" w:hAnsi="Arial" w:cs="Arial"/>
          <w:sz w:val="22"/>
          <w:szCs w:val="22"/>
          <w:lang w:val="en-GB"/>
        </w:rPr>
        <w:t xml:space="preserve"> and education problems</w:t>
      </w:r>
      <w:r w:rsidR="007C5B94" w:rsidRPr="008F2782">
        <w:rPr>
          <w:rFonts w:ascii="Times New Roman" w:hAnsi="Times New Roman" w:cs="Times New Roman"/>
          <w:sz w:val="24"/>
          <w:szCs w:val="24"/>
          <w:lang w:val="en-GB"/>
        </w:rPr>
        <w:t>.</w:t>
      </w:r>
    </w:p>
    <w:p w14:paraId="1AEBF35D" w14:textId="77777777" w:rsidR="000938E2" w:rsidRPr="008F2782" w:rsidRDefault="000938E2" w:rsidP="005F7B41">
      <w:pPr>
        <w:spacing w:line="360" w:lineRule="auto"/>
        <w:jc w:val="both"/>
        <w:rPr>
          <w:rFonts w:ascii="Times New Roman" w:hAnsi="Times New Roman" w:cs="Times New Roman"/>
          <w:sz w:val="24"/>
          <w:szCs w:val="24"/>
          <w:lang w:val="en-GB"/>
        </w:rPr>
      </w:pPr>
    </w:p>
    <w:p w14:paraId="5BADF24E" w14:textId="77777777" w:rsidR="00060186" w:rsidRPr="008F2782" w:rsidRDefault="00060186">
      <w:pPr>
        <w:rPr>
          <w:rFonts w:ascii="Times New Roman" w:hAnsi="Times New Roman" w:cs="Times New Roman"/>
          <w:sz w:val="24"/>
          <w:szCs w:val="24"/>
          <w:lang w:val="en-GB"/>
        </w:rPr>
      </w:pPr>
      <w:r w:rsidRPr="008F2782">
        <w:rPr>
          <w:rFonts w:ascii="Times New Roman" w:hAnsi="Times New Roman" w:cs="Times New Roman"/>
          <w:sz w:val="24"/>
          <w:szCs w:val="24"/>
          <w:lang w:val="en-GB"/>
        </w:rPr>
        <w:br w:type="page"/>
      </w:r>
    </w:p>
    <w:sdt>
      <w:sdtPr>
        <w:rPr>
          <w:rFonts w:asciiTheme="minorHAnsi" w:hAnsiTheme="minorHAnsi" w:cstheme="minorBidi"/>
          <w:b w:val="0"/>
          <w:caps/>
          <w:color w:val="auto"/>
          <w:spacing w:val="0"/>
          <w:sz w:val="20"/>
          <w:szCs w:val="20"/>
          <w:lang w:val="en-GB"/>
        </w:rPr>
        <w:id w:val="2017030003"/>
        <w:docPartObj>
          <w:docPartGallery w:val="Table of Contents"/>
          <w:docPartUnique/>
        </w:docPartObj>
      </w:sdtPr>
      <w:sdtEndPr>
        <w:rPr>
          <w:rFonts w:ascii="Arial" w:hAnsi="Arial" w:cs="Arial"/>
          <w:bCs/>
          <w:caps w:val="0"/>
          <w:noProof/>
          <w:sz w:val="24"/>
          <w:szCs w:val="24"/>
        </w:rPr>
      </w:sdtEndPr>
      <w:sdtContent>
        <w:p w14:paraId="3B3593B8" w14:textId="77777777" w:rsidR="00060186" w:rsidRPr="008F2782" w:rsidRDefault="00060186" w:rsidP="009512AB">
          <w:pPr>
            <w:pStyle w:val="TOCHeading"/>
            <w:rPr>
              <w:lang w:val="en-GB"/>
            </w:rPr>
          </w:pPr>
          <w:r w:rsidRPr="008F2782">
            <w:rPr>
              <w:lang w:val="en-GB"/>
            </w:rPr>
            <w:t>Table of Contents</w:t>
          </w:r>
        </w:p>
        <w:p w14:paraId="52615C98" w14:textId="38990DEA" w:rsidR="009779FC" w:rsidRDefault="00060186">
          <w:pPr>
            <w:pStyle w:val="TOC1"/>
            <w:tabs>
              <w:tab w:val="right" w:leader="dot" w:pos="9350"/>
            </w:tabs>
            <w:rPr>
              <w:noProof/>
              <w:sz w:val="22"/>
              <w:szCs w:val="22"/>
              <w:lang w:val="en-GB" w:eastAsia="zh-CN"/>
            </w:rPr>
          </w:pPr>
          <w:r w:rsidRPr="00C755AB">
            <w:rPr>
              <w:rFonts w:ascii="Arial" w:hAnsi="Arial" w:cs="Arial"/>
              <w:b/>
              <w:bCs/>
              <w:noProof/>
              <w:sz w:val="24"/>
              <w:szCs w:val="24"/>
              <w:lang w:val="en-GB"/>
            </w:rPr>
            <w:fldChar w:fldCharType="begin"/>
          </w:r>
          <w:r w:rsidRPr="00C755AB">
            <w:rPr>
              <w:rFonts w:ascii="Arial" w:hAnsi="Arial" w:cs="Arial"/>
              <w:b/>
              <w:bCs/>
              <w:noProof/>
              <w:sz w:val="24"/>
              <w:szCs w:val="24"/>
              <w:lang w:val="en-GB"/>
            </w:rPr>
            <w:instrText xml:space="preserve"> TOC \o "1-3" \h \z \u </w:instrText>
          </w:r>
          <w:r w:rsidRPr="00C755AB">
            <w:rPr>
              <w:rFonts w:ascii="Arial" w:hAnsi="Arial" w:cs="Arial"/>
              <w:b/>
              <w:bCs/>
              <w:noProof/>
              <w:sz w:val="24"/>
              <w:szCs w:val="24"/>
              <w:lang w:val="en-GB"/>
            </w:rPr>
            <w:fldChar w:fldCharType="separate"/>
          </w:r>
          <w:hyperlink w:anchor="_Toc120237445" w:history="1">
            <w:r w:rsidR="009779FC" w:rsidRPr="002C0D7C">
              <w:rPr>
                <w:rStyle w:val="Hyperlink"/>
                <w:rFonts w:ascii="Arial" w:hAnsi="Arial" w:cs="Arial"/>
                <w:noProof/>
                <w:lang w:val="en-GB"/>
              </w:rPr>
              <w:t>Executive Summary</w:t>
            </w:r>
            <w:r w:rsidR="009779FC">
              <w:rPr>
                <w:noProof/>
                <w:webHidden/>
              </w:rPr>
              <w:tab/>
            </w:r>
            <w:r w:rsidR="009779FC">
              <w:rPr>
                <w:noProof/>
                <w:webHidden/>
              </w:rPr>
              <w:fldChar w:fldCharType="begin"/>
            </w:r>
            <w:r w:rsidR="009779FC">
              <w:rPr>
                <w:noProof/>
                <w:webHidden/>
              </w:rPr>
              <w:instrText xml:space="preserve"> PAGEREF _Toc120237445 \h </w:instrText>
            </w:r>
            <w:r w:rsidR="009779FC">
              <w:rPr>
                <w:noProof/>
                <w:webHidden/>
              </w:rPr>
            </w:r>
            <w:r w:rsidR="009779FC">
              <w:rPr>
                <w:noProof/>
                <w:webHidden/>
              </w:rPr>
              <w:fldChar w:fldCharType="separate"/>
            </w:r>
            <w:r w:rsidR="00006E8D">
              <w:rPr>
                <w:noProof/>
                <w:webHidden/>
              </w:rPr>
              <w:t>1</w:t>
            </w:r>
            <w:r w:rsidR="009779FC">
              <w:rPr>
                <w:noProof/>
                <w:webHidden/>
              </w:rPr>
              <w:fldChar w:fldCharType="end"/>
            </w:r>
          </w:hyperlink>
        </w:p>
        <w:p w14:paraId="7C2A2388" w14:textId="380D44EA" w:rsidR="009779FC" w:rsidRDefault="00000000">
          <w:pPr>
            <w:pStyle w:val="TOC1"/>
            <w:tabs>
              <w:tab w:val="right" w:leader="dot" w:pos="9350"/>
            </w:tabs>
            <w:rPr>
              <w:noProof/>
              <w:sz w:val="22"/>
              <w:szCs w:val="22"/>
              <w:lang w:val="en-GB" w:eastAsia="zh-CN"/>
            </w:rPr>
          </w:pPr>
          <w:hyperlink w:anchor="_Toc120237446" w:history="1">
            <w:r w:rsidR="009779FC" w:rsidRPr="002C0D7C">
              <w:rPr>
                <w:rStyle w:val="Hyperlink"/>
                <w:rFonts w:ascii="Arial" w:hAnsi="Arial" w:cs="Arial"/>
                <w:noProof/>
                <w:lang w:val="en-GB"/>
              </w:rPr>
              <w:t>Introduction</w:t>
            </w:r>
            <w:r w:rsidR="009779FC">
              <w:rPr>
                <w:noProof/>
                <w:webHidden/>
              </w:rPr>
              <w:tab/>
            </w:r>
            <w:r w:rsidR="009779FC">
              <w:rPr>
                <w:noProof/>
                <w:webHidden/>
              </w:rPr>
              <w:fldChar w:fldCharType="begin"/>
            </w:r>
            <w:r w:rsidR="009779FC">
              <w:rPr>
                <w:noProof/>
                <w:webHidden/>
              </w:rPr>
              <w:instrText xml:space="preserve"> PAGEREF _Toc120237446 \h </w:instrText>
            </w:r>
            <w:r w:rsidR="009779FC">
              <w:rPr>
                <w:noProof/>
                <w:webHidden/>
              </w:rPr>
            </w:r>
            <w:r w:rsidR="009779FC">
              <w:rPr>
                <w:noProof/>
                <w:webHidden/>
              </w:rPr>
              <w:fldChar w:fldCharType="separate"/>
            </w:r>
            <w:r w:rsidR="00006E8D">
              <w:rPr>
                <w:noProof/>
                <w:webHidden/>
              </w:rPr>
              <w:t>3</w:t>
            </w:r>
            <w:r w:rsidR="009779FC">
              <w:rPr>
                <w:noProof/>
                <w:webHidden/>
              </w:rPr>
              <w:fldChar w:fldCharType="end"/>
            </w:r>
          </w:hyperlink>
        </w:p>
        <w:p w14:paraId="77A22352" w14:textId="1EAB4224" w:rsidR="009779FC" w:rsidRDefault="00000000">
          <w:pPr>
            <w:pStyle w:val="TOC1"/>
            <w:tabs>
              <w:tab w:val="right" w:leader="dot" w:pos="9350"/>
            </w:tabs>
            <w:rPr>
              <w:noProof/>
              <w:sz w:val="22"/>
              <w:szCs w:val="22"/>
              <w:lang w:val="en-GB" w:eastAsia="zh-CN"/>
            </w:rPr>
          </w:pPr>
          <w:hyperlink w:anchor="_Toc120237447" w:history="1">
            <w:r w:rsidR="009779FC" w:rsidRPr="002C0D7C">
              <w:rPr>
                <w:rStyle w:val="Hyperlink"/>
                <w:rFonts w:ascii="Arial" w:hAnsi="Arial" w:cs="Arial"/>
                <w:noProof/>
                <w:lang w:val="en-GB"/>
              </w:rPr>
              <w:t>Zero Hunger</w:t>
            </w:r>
            <w:r w:rsidR="009779FC">
              <w:rPr>
                <w:noProof/>
                <w:webHidden/>
              </w:rPr>
              <w:tab/>
            </w:r>
            <w:r w:rsidR="009779FC">
              <w:rPr>
                <w:noProof/>
                <w:webHidden/>
              </w:rPr>
              <w:fldChar w:fldCharType="begin"/>
            </w:r>
            <w:r w:rsidR="009779FC">
              <w:rPr>
                <w:noProof/>
                <w:webHidden/>
              </w:rPr>
              <w:instrText xml:space="preserve"> PAGEREF _Toc120237447 \h </w:instrText>
            </w:r>
            <w:r w:rsidR="009779FC">
              <w:rPr>
                <w:noProof/>
                <w:webHidden/>
              </w:rPr>
            </w:r>
            <w:r w:rsidR="009779FC">
              <w:rPr>
                <w:noProof/>
                <w:webHidden/>
              </w:rPr>
              <w:fldChar w:fldCharType="separate"/>
            </w:r>
            <w:r w:rsidR="00006E8D">
              <w:rPr>
                <w:noProof/>
                <w:webHidden/>
              </w:rPr>
              <w:t>5</w:t>
            </w:r>
            <w:r w:rsidR="009779FC">
              <w:rPr>
                <w:noProof/>
                <w:webHidden/>
              </w:rPr>
              <w:fldChar w:fldCharType="end"/>
            </w:r>
          </w:hyperlink>
        </w:p>
        <w:p w14:paraId="2231F801" w14:textId="63E592B4" w:rsidR="009779FC" w:rsidRDefault="00000000">
          <w:pPr>
            <w:pStyle w:val="TOC2"/>
            <w:tabs>
              <w:tab w:val="right" w:leader="dot" w:pos="9350"/>
            </w:tabs>
            <w:rPr>
              <w:noProof/>
              <w:sz w:val="22"/>
              <w:szCs w:val="22"/>
              <w:lang w:val="en-GB" w:eastAsia="zh-CN"/>
            </w:rPr>
          </w:pPr>
          <w:hyperlink w:anchor="_Toc120237448" w:history="1">
            <w:r w:rsidR="009779FC" w:rsidRPr="002C0D7C">
              <w:rPr>
                <w:rStyle w:val="Hyperlink"/>
                <w:rFonts w:ascii="Arial" w:hAnsi="Arial" w:cs="Arial"/>
                <w:noProof/>
                <w:lang w:val="en-GB"/>
              </w:rPr>
              <w:t>Strategies of the UK in Implementing Zero Hunger</w:t>
            </w:r>
            <w:r w:rsidR="009779FC">
              <w:rPr>
                <w:noProof/>
                <w:webHidden/>
              </w:rPr>
              <w:tab/>
            </w:r>
            <w:r w:rsidR="009779FC">
              <w:rPr>
                <w:noProof/>
                <w:webHidden/>
              </w:rPr>
              <w:fldChar w:fldCharType="begin"/>
            </w:r>
            <w:r w:rsidR="009779FC">
              <w:rPr>
                <w:noProof/>
                <w:webHidden/>
              </w:rPr>
              <w:instrText xml:space="preserve"> PAGEREF _Toc120237448 \h </w:instrText>
            </w:r>
            <w:r w:rsidR="009779FC">
              <w:rPr>
                <w:noProof/>
                <w:webHidden/>
              </w:rPr>
            </w:r>
            <w:r w:rsidR="009779FC">
              <w:rPr>
                <w:noProof/>
                <w:webHidden/>
              </w:rPr>
              <w:fldChar w:fldCharType="separate"/>
            </w:r>
            <w:r w:rsidR="00006E8D">
              <w:rPr>
                <w:noProof/>
                <w:webHidden/>
              </w:rPr>
              <w:t>6</w:t>
            </w:r>
            <w:r w:rsidR="009779FC">
              <w:rPr>
                <w:noProof/>
                <w:webHidden/>
              </w:rPr>
              <w:fldChar w:fldCharType="end"/>
            </w:r>
          </w:hyperlink>
        </w:p>
        <w:p w14:paraId="7203F189" w14:textId="3D47A254" w:rsidR="009779FC" w:rsidRDefault="00000000">
          <w:pPr>
            <w:pStyle w:val="TOC3"/>
            <w:tabs>
              <w:tab w:val="right" w:leader="dot" w:pos="9350"/>
            </w:tabs>
            <w:rPr>
              <w:noProof/>
              <w:sz w:val="22"/>
              <w:szCs w:val="22"/>
              <w:lang w:val="en-GB" w:eastAsia="zh-CN"/>
            </w:rPr>
          </w:pPr>
          <w:hyperlink w:anchor="_Toc120237449" w:history="1">
            <w:r w:rsidR="009779FC" w:rsidRPr="002C0D7C">
              <w:rPr>
                <w:rStyle w:val="Hyperlink"/>
                <w:rFonts w:ascii="Arial" w:hAnsi="Arial" w:cs="Arial"/>
                <w:noProof/>
                <w:lang w:val="en-GB"/>
              </w:rPr>
              <w:t>SUPPORTING FAMILY PROGRAME</w:t>
            </w:r>
            <w:r w:rsidR="009779FC">
              <w:rPr>
                <w:noProof/>
                <w:webHidden/>
              </w:rPr>
              <w:tab/>
            </w:r>
            <w:r w:rsidR="009779FC">
              <w:rPr>
                <w:noProof/>
                <w:webHidden/>
              </w:rPr>
              <w:fldChar w:fldCharType="begin"/>
            </w:r>
            <w:r w:rsidR="009779FC">
              <w:rPr>
                <w:noProof/>
                <w:webHidden/>
              </w:rPr>
              <w:instrText xml:space="preserve"> PAGEREF _Toc120237449 \h </w:instrText>
            </w:r>
            <w:r w:rsidR="009779FC">
              <w:rPr>
                <w:noProof/>
                <w:webHidden/>
              </w:rPr>
            </w:r>
            <w:r w:rsidR="009779FC">
              <w:rPr>
                <w:noProof/>
                <w:webHidden/>
              </w:rPr>
              <w:fldChar w:fldCharType="separate"/>
            </w:r>
            <w:r w:rsidR="00006E8D">
              <w:rPr>
                <w:noProof/>
                <w:webHidden/>
              </w:rPr>
              <w:t>6</w:t>
            </w:r>
            <w:r w:rsidR="009779FC">
              <w:rPr>
                <w:noProof/>
                <w:webHidden/>
              </w:rPr>
              <w:fldChar w:fldCharType="end"/>
            </w:r>
          </w:hyperlink>
        </w:p>
        <w:p w14:paraId="1C56174C" w14:textId="1723DE7E" w:rsidR="009779FC" w:rsidRDefault="00000000">
          <w:pPr>
            <w:pStyle w:val="TOC3"/>
            <w:tabs>
              <w:tab w:val="right" w:leader="dot" w:pos="9350"/>
            </w:tabs>
            <w:rPr>
              <w:noProof/>
              <w:sz w:val="22"/>
              <w:szCs w:val="22"/>
              <w:lang w:val="en-GB" w:eastAsia="zh-CN"/>
            </w:rPr>
          </w:pPr>
          <w:hyperlink w:anchor="_Toc120237450" w:history="1">
            <w:r w:rsidR="009779FC" w:rsidRPr="002C0D7C">
              <w:rPr>
                <w:rStyle w:val="Hyperlink"/>
                <w:rFonts w:ascii="Arial" w:hAnsi="Arial" w:cs="Arial"/>
                <w:noProof/>
                <w:lang w:val="en-GB"/>
              </w:rPr>
              <w:t xml:space="preserve">2- </w:t>
            </w:r>
            <w:r w:rsidR="009779FC" w:rsidRPr="002C0D7C">
              <w:rPr>
                <w:rStyle w:val="Hyperlink"/>
                <w:rFonts w:ascii="Arial" w:hAnsi="Arial" w:cs="Arial"/>
                <w:bCs/>
                <w:noProof/>
                <w:lang w:val="en-GB"/>
              </w:rPr>
              <w:t>Department for Work and Pensions Outcome Delivery Plan: 2021 to 2022</w:t>
            </w:r>
            <w:r w:rsidR="009779FC">
              <w:rPr>
                <w:noProof/>
                <w:webHidden/>
              </w:rPr>
              <w:tab/>
            </w:r>
            <w:r w:rsidR="009779FC">
              <w:rPr>
                <w:noProof/>
                <w:webHidden/>
              </w:rPr>
              <w:fldChar w:fldCharType="begin"/>
            </w:r>
            <w:r w:rsidR="009779FC">
              <w:rPr>
                <w:noProof/>
                <w:webHidden/>
              </w:rPr>
              <w:instrText xml:space="preserve"> PAGEREF _Toc120237450 \h </w:instrText>
            </w:r>
            <w:r w:rsidR="009779FC">
              <w:rPr>
                <w:noProof/>
                <w:webHidden/>
              </w:rPr>
            </w:r>
            <w:r w:rsidR="009779FC">
              <w:rPr>
                <w:noProof/>
                <w:webHidden/>
              </w:rPr>
              <w:fldChar w:fldCharType="separate"/>
            </w:r>
            <w:r w:rsidR="00006E8D">
              <w:rPr>
                <w:noProof/>
                <w:webHidden/>
              </w:rPr>
              <w:t>7</w:t>
            </w:r>
            <w:r w:rsidR="009779FC">
              <w:rPr>
                <w:noProof/>
                <w:webHidden/>
              </w:rPr>
              <w:fldChar w:fldCharType="end"/>
            </w:r>
          </w:hyperlink>
        </w:p>
        <w:p w14:paraId="2DC88245" w14:textId="703B0994" w:rsidR="009779FC" w:rsidRDefault="00000000">
          <w:pPr>
            <w:pStyle w:val="TOC2"/>
            <w:tabs>
              <w:tab w:val="right" w:leader="dot" w:pos="9350"/>
            </w:tabs>
            <w:rPr>
              <w:noProof/>
              <w:sz w:val="22"/>
              <w:szCs w:val="22"/>
              <w:lang w:val="en-GB" w:eastAsia="zh-CN"/>
            </w:rPr>
          </w:pPr>
          <w:hyperlink w:anchor="_Toc120237451" w:history="1">
            <w:r w:rsidR="009779FC" w:rsidRPr="002C0D7C">
              <w:rPr>
                <w:rStyle w:val="Hyperlink"/>
                <w:rFonts w:ascii="Arial" w:hAnsi="Arial" w:cs="Arial"/>
                <w:noProof/>
                <w:lang w:val="en-GB"/>
              </w:rPr>
              <w:t>Impact of Implementation of Goal</w:t>
            </w:r>
            <w:r w:rsidR="009779FC">
              <w:rPr>
                <w:noProof/>
                <w:webHidden/>
              </w:rPr>
              <w:tab/>
            </w:r>
            <w:r w:rsidR="009779FC">
              <w:rPr>
                <w:noProof/>
                <w:webHidden/>
              </w:rPr>
              <w:fldChar w:fldCharType="begin"/>
            </w:r>
            <w:r w:rsidR="009779FC">
              <w:rPr>
                <w:noProof/>
                <w:webHidden/>
              </w:rPr>
              <w:instrText xml:space="preserve"> PAGEREF _Toc120237451 \h </w:instrText>
            </w:r>
            <w:r w:rsidR="009779FC">
              <w:rPr>
                <w:noProof/>
                <w:webHidden/>
              </w:rPr>
            </w:r>
            <w:r w:rsidR="009779FC">
              <w:rPr>
                <w:noProof/>
                <w:webHidden/>
              </w:rPr>
              <w:fldChar w:fldCharType="separate"/>
            </w:r>
            <w:r w:rsidR="00006E8D">
              <w:rPr>
                <w:noProof/>
                <w:webHidden/>
              </w:rPr>
              <w:t>7</w:t>
            </w:r>
            <w:r w:rsidR="009779FC">
              <w:rPr>
                <w:noProof/>
                <w:webHidden/>
              </w:rPr>
              <w:fldChar w:fldCharType="end"/>
            </w:r>
          </w:hyperlink>
        </w:p>
        <w:p w14:paraId="003A6BBC" w14:textId="162B795F" w:rsidR="009779FC" w:rsidRDefault="00000000">
          <w:pPr>
            <w:pStyle w:val="TOC2"/>
            <w:tabs>
              <w:tab w:val="right" w:leader="dot" w:pos="9350"/>
            </w:tabs>
            <w:rPr>
              <w:noProof/>
              <w:sz w:val="22"/>
              <w:szCs w:val="22"/>
              <w:lang w:val="en-GB" w:eastAsia="zh-CN"/>
            </w:rPr>
          </w:pPr>
          <w:hyperlink w:anchor="_Toc120237452" w:history="1">
            <w:r w:rsidR="009779FC" w:rsidRPr="002C0D7C">
              <w:rPr>
                <w:rStyle w:val="Hyperlink"/>
                <w:rFonts w:ascii="Arial" w:hAnsi="Arial" w:cs="Arial"/>
                <w:noProof/>
                <w:lang w:val="en-GB"/>
              </w:rPr>
              <w:t>Challenges in Implementing the Goal</w:t>
            </w:r>
            <w:r w:rsidR="009779FC">
              <w:rPr>
                <w:noProof/>
                <w:webHidden/>
              </w:rPr>
              <w:tab/>
            </w:r>
            <w:r w:rsidR="009779FC">
              <w:rPr>
                <w:noProof/>
                <w:webHidden/>
              </w:rPr>
              <w:fldChar w:fldCharType="begin"/>
            </w:r>
            <w:r w:rsidR="009779FC">
              <w:rPr>
                <w:noProof/>
                <w:webHidden/>
              </w:rPr>
              <w:instrText xml:space="preserve"> PAGEREF _Toc120237452 \h </w:instrText>
            </w:r>
            <w:r w:rsidR="009779FC">
              <w:rPr>
                <w:noProof/>
                <w:webHidden/>
              </w:rPr>
            </w:r>
            <w:r w:rsidR="009779FC">
              <w:rPr>
                <w:noProof/>
                <w:webHidden/>
              </w:rPr>
              <w:fldChar w:fldCharType="separate"/>
            </w:r>
            <w:r w:rsidR="00006E8D">
              <w:rPr>
                <w:noProof/>
                <w:webHidden/>
              </w:rPr>
              <w:t>8</w:t>
            </w:r>
            <w:r w:rsidR="009779FC">
              <w:rPr>
                <w:noProof/>
                <w:webHidden/>
              </w:rPr>
              <w:fldChar w:fldCharType="end"/>
            </w:r>
          </w:hyperlink>
        </w:p>
        <w:p w14:paraId="5C43B687" w14:textId="3A0F398A" w:rsidR="009779FC" w:rsidRDefault="00000000">
          <w:pPr>
            <w:pStyle w:val="TOC2"/>
            <w:tabs>
              <w:tab w:val="right" w:leader="dot" w:pos="9350"/>
            </w:tabs>
            <w:rPr>
              <w:noProof/>
              <w:sz w:val="22"/>
              <w:szCs w:val="22"/>
              <w:lang w:val="en-GB" w:eastAsia="zh-CN"/>
            </w:rPr>
          </w:pPr>
          <w:hyperlink w:anchor="_Toc120237453" w:history="1">
            <w:r w:rsidR="009779FC" w:rsidRPr="002C0D7C">
              <w:rPr>
                <w:rStyle w:val="Hyperlink"/>
                <w:rFonts w:ascii="Arial" w:hAnsi="Arial" w:cs="Arial"/>
                <w:noProof/>
                <w:lang w:val="en-GB"/>
              </w:rPr>
              <w:t>Recommendations</w:t>
            </w:r>
            <w:r w:rsidR="009779FC">
              <w:rPr>
                <w:noProof/>
                <w:webHidden/>
              </w:rPr>
              <w:tab/>
            </w:r>
            <w:r w:rsidR="009779FC">
              <w:rPr>
                <w:noProof/>
                <w:webHidden/>
              </w:rPr>
              <w:fldChar w:fldCharType="begin"/>
            </w:r>
            <w:r w:rsidR="009779FC">
              <w:rPr>
                <w:noProof/>
                <w:webHidden/>
              </w:rPr>
              <w:instrText xml:space="preserve"> PAGEREF _Toc120237453 \h </w:instrText>
            </w:r>
            <w:r w:rsidR="009779FC">
              <w:rPr>
                <w:noProof/>
                <w:webHidden/>
              </w:rPr>
            </w:r>
            <w:r w:rsidR="009779FC">
              <w:rPr>
                <w:noProof/>
                <w:webHidden/>
              </w:rPr>
              <w:fldChar w:fldCharType="separate"/>
            </w:r>
            <w:r w:rsidR="00006E8D">
              <w:rPr>
                <w:noProof/>
                <w:webHidden/>
              </w:rPr>
              <w:t>8</w:t>
            </w:r>
            <w:r w:rsidR="009779FC">
              <w:rPr>
                <w:noProof/>
                <w:webHidden/>
              </w:rPr>
              <w:fldChar w:fldCharType="end"/>
            </w:r>
          </w:hyperlink>
        </w:p>
        <w:p w14:paraId="2CBE51D5" w14:textId="4BF13CEE" w:rsidR="009779FC" w:rsidRDefault="00000000">
          <w:pPr>
            <w:pStyle w:val="TOC1"/>
            <w:tabs>
              <w:tab w:val="right" w:leader="dot" w:pos="9350"/>
            </w:tabs>
            <w:rPr>
              <w:noProof/>
              <w:sz w:val="22"/>
              <w:szCs w:val="22"/>
              <w:lang w:val="en-GB" w:eastAsia="zh-CN"/>
            </w:rPr>
          </w:pPr>
          <w:hyperlink w:anchor="_Toc120237454" w:history="1">
            <w:r w:rsidR="009779FC" w:rsidRPr="002C0D7C">
              <w:rPr>
                <w:rStyle w:val="Hyperlink"/>
                <w:rFonts w:ascii="Arial" w:hAnsi="Arial" w:cs="Arial"/>
                <w:noProof/>
                <w:lang w:val="en-GB"/>
              </w:rPr>
              <w:t>No Poverty</w:t>
            </w:r>
            <w:r w:rsidR="009779FC">
              <w:rPr>
                <w:noProof/>
                <w:webHidden/>
              </w:rPr>
              <w:tab/>
            </w:r>
            <w:r w:rsidR="009779FC">
              <w:rPr>
                <w:noProof/>
                <w:webHidden/>
              </w:rPr>
              <w:fldChar w:fldCharType="begin"/>
            </w:r>
            <w:r w:rsidR="009779FC">
              <w:rPr>
                <w:noProof/>
                <w:webHidden/>
              </w:rPr>
              <w:instrText xml:space="preserve"> PAGEREF _Toc120237454 \h </w:instrText>
            </w:r>
            <w:r w:rsidR="009779FC">
              <w:rPr>
                <w:noProof/>
                <w:webHidden/>
              </w:rPr>
            </w:r>
            <w:r w:rsidR="009779FC">
              <w:rPr>
                <w:noProof/>
                <w:webHidden/>
              </w:rPr>
              <w:fldChar w:fldCharType="separate"/>
            </w:r>
            <w:r w:rsidR="00006E8D">
              <w:rPr>
                <w:noProof/>
                <w:webHidden/>
              </w:rPr>
              <w:t>9</w:t>
            </w:r>
            <w:r w:rsidR="009779FC">
              <w:rPr>
                <w:noProof/>
                <w:webHidden/>
              </w:rPr>
              <w:fldChar w:fldCharType="end"/>
            </w:r>
          </w:hyperlink>
        </w:p>
        <w:p w14:paraId="1C5612C0" w14:textId="2B4F7F4E" w:rsidR="009779FC" w:rsidRDefault="00000000">
          <w:pPr>
            <w:pStyle w:val="TOC2"/>
            <w:tabs>
              <w:tab w:val="right" w:leader="dot" w:pos="9350"/>
            </w:tabs>
            <w:rPr>
              <w:noProof/>
              <w:sz w:val="22"/>
              <w:szCs w:val="22"/>
              <w:lang w:val="en-GB" w:eastAsia="zh-CN"/>
            </w:rPr>
          </w:pPr>
          <w:hyperlink w:anchor="_Toc120237455" w:history="1">
            <w:r w:rsidR="009779FC" w:rsidRPr="002C0D7C">
              <w:rPr>
                <w:rStyle w:val="Hyperlink"/>
                <w:rFonts w:ascii="Arial" w:hAnsi="Arial" w:cs="Arial"/>
                <w:noProof/>
                <w:lang w:val="en-GB"/>
              </w:rPr>
              <w:t>Strategies of the UK in Implementing No Poverty Concept</w:t>
            </w:r>
            <w:r w:rsidR="009779FC">
              <w:rPr>
                <w:noProof/>
                <w:webHidden/>
              </w:rPr>
              <w:tab/>
            </w:r>
            <w:r w:rsidR="009779FC">
              <w:rPr>
                <w:noProof/>
                <w:webHidden/>
              </w:rPr>
              <w:fldChar w:fldCharType="begin"/>
            </w:r>
            <w:r w:rsidR="009779FC">
              <w:rPr>
                <w:noProof/>
                <w:webHidden/>
              </w:rPr>
              <w:instrText xml:space="preserve"> PAGEREF _Toc120237455 \h </w:instrText>
            </w:r>
            <w:r w:rsidR="009779FC">
              <w:rPr>
                <w:noProof/>
                <w:webHidden/>
              </w:rPr>
            </w:r>
            <w:r w:rsidR="009779FC">
              <w:rPr>
                <w:noProof/>
                <w:webHidden/>
              </w:rPr>
              <w:fldChar w:fldCharType="separate"/>
            </w:r>
            <w:r w:rsidR="00006E8D">
              <w:rPr>
                <w:noProof/>
                <w:webHidden/>
              </w:rPr>
              <w:t>11</w:t>
            </w:r>
            <w:r w:rsidR="009779FC">
              <w:rPr>
                <w:noProof/>
                <w:webHidden/>
              </w:rPr>
              <w:fldChar w:fldCharType="end"/>
            </w:r>
          </w:hyperlink>
        </w:p>
        <w:p w14:paraId="2D1A1655" w14:textId="06B961CA" w:rsidR="009779FC" w:rsidRDefault="00000000">
          <w:pPr>
            <w:pStyle w:val="TOC1"/>
            <w:tabs>
              <w:tab w:val="right" w:leader="dot" w:pos="9350"/>
            </w:tabs>
            <w:rPr>
              <w:noProof/>
              <w:sz w:val="22"/>
              <w:szCs w:val="22"/>
              <w:lang w:val="en-GB" w:eastAsia="zh-CN"/>
            </w:rPr>
          </w:pPr>
          <w:hyperlink w:anchor="_Toc120237456" w:history="1">
            <w:r w:rsidR="009779FC" w:rsidRPr="002C0D7C">
              <w:rPr>
                <w:rStyle w:val="Hyperlink"/>
                <w:noProof/>
              </w:rPr>
              <w:t xml:space="preserve">MHCLG </w:t>
            </w:r>
            <w:r w:rsidR="009779FC" w:rsidRPr="002C0D7C">
              <w:rPr>
                <w:rStyle w:val="Hyperlink"/>
                <w:rFonts w:ascii="Arial" w:hAnsi="Arial" w:cs="Arial"/>
                <w:noProof/>
              </w:rPr>
              <w:t>Outcome Delivery Plan: 2021 to 2022</w:t>
            </w:r>
            <w:r w:rsidR="009779FC">
              <w:rPr>
                <w:noProof/>
                <w:webHidden/>
              </w:rPr>
              <w:tab/>
            </w:r>
            <w:r w:rsidR="009779FC">
              <w:rPr>
                <w:noProof/>
                <w:webHidden/>
              </w:rPr>
              <w:fldChar w:fldCharType="begin"/>
            </w:r>
            <w:r w:rsidR="009779FC">
              <w:rPr>
                <w:noProof/>
                <w:webHidden/>
              </w:rPr>
              <w:instrText xml:space="preserve"> PAGEREF _Toc120237456 \h </w:instrText>
            </w:r>
            <w:r w:rsidR="009779FC">
              <w:rPr>
                <w:noProof/>
                <w:webHidden/>
              </w:rPr>
            </w:r>
            <w:r w:rsidR="009779FC">
              <w:rPr>
                <w:noProof/>
                <w:webHidden/>
              </w:rPr>
              <w:fldChar w:fldCharType="separate"/>
            </w:r>
            <w:r w:rsidR="00006E8D">
              <w:rPr>
                <w:noProof/>
                <w:webHidden/>
              </w:rPr>
              <w:t>11</w:t>
            </w:r>
            <w:r w:rsidR="009779FC">
              <w:rPr>
                <w:noProof/>
                <w:webHidden/>
              </w:rPr>
              <w:fldChar w:fldCharType="end"/>
            </w:r>
          </w:hyperlink>
        </w:p>
        <w:p w14:paraId="5CD798C3" w14:textId="5D949CBA" w:rsidR="009779FC" w:rsidRDefault="00000000">
          <w:pPr>
            <w:pStyle w:val="TOC2"/>
            <w:tabs>
              <w:tab w:val="right" w:leader="dot" w:pos="9350"/>
            </w:tabs>
            <w:rPr>
              <w:noProof/>
              <w:sz w:val="22"/>
              <w:szCs w:val="22"/>
              <w:lang w:val="en-GB" w:eastAsia="zh-CN"/>
            </w:rPr>
          </w:pPr>
          <w:hyperlink w:anchor="_Toc120237457" w:history="1">
            <w:r w:rsidR="009779FC" w:rsidRPr="002C0D7C">
              <w:rPr>
                <w:rStyle w:val="Hyperlink"/>
                <w:rFonts w:ascii="Arial" w:hAnsi="Arial" w:cs="Arial"/>
                <w:noProof/>
                <w:lang w:val="en-GB"/>
              </w:rPr>
              <w:t>2-</w:t>
            </w:r>
            <w:r w:rsidR="009779FC" w:rsidRPr="002C0D7C">
              <w:rPr>
                <w:rStyle w:val="Hyperlink"/>
                <w:rFonts w:ascii="Arial" w:eastAsia="Times New Roman" w:hAnsi="Arial" w:cs="Arial"/>
                <w:bCs/>
                <w:noProof/>
                <w:kern w:val="36"/>
                <w:lang w:val="en-GB"/>
              </w:rPr>
              <w:t xml:space="preserve"> </w:t>
            </w:r>
            <w:r w:rsidR="009779FC" w:rsidRPr="002C0D7C">
              <w:rPr>
                <w:rStyle w:val="Hyperlink"/>
                <w:rFonts w:ascii="Arial" w:hAnsi="Arial" w:cs="Arial"/>
                <w:noProof/>
              </w:rPr>
              <w:t>The Children Obesity Trailblazer Program</w:t>
            </w:r>
            <w:r w:rsidR="009779FC">
              <w:rPr>
                <w:noProof/>
                <w:webHidden/>
              </w:rPr>
              <w:tab/>
            </w:r>
            <w:r w:rsidR="009779FC">
              <w:rPr>
                <w:noProof/>
                <w:webHidden/>
              </w:rPr>
              <w:fldChar w:fldCharType="begin"/>
            </w:r>
            <w:r w:rsidR="009779FC">
              <w:rPr>
                <w:noProof/>
                <w:webHidden/>
              </w:rPr>
              <w:instrText xml:space="preserve"> PAGEREF _Toc120237457 \h </w:instrText>
            </w:r>
            <w:r w:rsidR="009779FC">
              <w:rPr>
                <w:noProof/>
                <w:webHidden/>
              </w:rPr>
            </w:r>
            <w:r w:rsidR="009779FC">
              <w:rPr>
                <w:noProof/>
                <w:webHidden/>
              </w:rPr>
              <w:fldChar w:fldCharType="separate"/>
            </w:r>
            <w:r w:rsidR="00006E8D">
              <w:rPr>
                <w:noProof/>
                <w:webHidden/>
              </w:rPr>
              <w:t>12</w:t>
            </w:r>
            <w:r w:rsidR="009779FC">
              <w:rPr>
                <w:noProof/>
                <w:webHidden/>
              </w:rPr>
              <w:fldChar w:fldCharType="end"/>
            </w:r>
          </w:hyperlink>
        </w:p>
        <w:p w14:paraId="560C6188" w14:textId="1AB7FD97" w:rsidR="009779FC" w:rsidRDefault="00000000">
          <w:pPr>
            <w:pStyle w:val="TOC2"/>
            <w:tabs>
              <w:tab w:val="right" w:leader="dot" w:pos="9350"/>
            </w:tabs>
            <w:rPr>
              <w:noProof/>
              <w:sz w:val="22"/>
              <w:szCs w:val="22"/>
              <w:lang w:val="en-GB" w:eastAsia="zh-CN"/>
            </w:rPr>
          </w:pPr>
          <w:hyperlink w:anchor="_Toc120237458" w:history="1">
            <w:r w:rsidR="009779FC" w:rsidRPr="002C0D7C">
              <w:rPr>
                <w:rStyle w:val="Hyperlink"/>
                <w:rFonts w:ascii="Arial" w:hAnsi="Arial" w:cs="Arial"/>
                <w:noProof/>
                <w:lang w:val="en-GB"/>
              </w:rPr>
              <w:t>Impact of Implementation of Goal</w:t>
            </w:r>
            <w:r w:rsidR="009779FC">
              <w:rPr>
                <w:noProof/>
                <w:webHidden/>
              </w:rPr>
              <w:tab/>
            </w:r>
            <w:r w:rsidR="009779FC">
              <w:rPr>
                <w:noProof/>
                <w:webHidden/>
              </w:rPr>
              <w:fldChar w:fldCharType="begin"/>
            </w:r>
            <w:r w:rsidR="009779FC">
              <w:rPr>
                <w:noProof/>
                <w:webHidden/>
              </w:rPr>
              <w:instrText xml:space="preserve"> PAGEREF _Toc120237458 \h </w:instrText>
            </w:r>
            <w:r w:rsidR="009779FC">
              <w:rPr>
                <w:noProof/>
                <w:webHidden/>
              </w:rPr>
            </w:r>
            <w:r w:rsidR="009779FC">
              <w:rPr>
                <w:noProof/>
                <w:webHidden/>
              </w:rPr>
              <w:fldChar w:fldCharType="separate"/>
            </w:r>
            <w:r w:rsidR="00006E8D">
              <w:rPr>
                <w:noProof/>
                <w:webHidden/>
              </w:rPr>
              <w:t>13</w:t>
            </w:r>
            <w:r w:rsidR="009779FC">
              <w:rPr>
                <w:noProof/>
                <w:webHidden/>
              </w:rPr>
              <w:fldChar w:fldCharType="end"/>
            </w:r>
          </w:hyperlink>
        </w:p>
        <w:p w14:paraId="34067F70" w14:textId="4CE446AA" w:rsidR="009779FC" w:rsidRDefault="00000000">
          <w:pPr>
            <w:pStyle w:val="TOC2"/>
            <w:tabs>
              <w:tab w:val="right" w:leader="dot" w:pos="9350"/>
            </w:tabs>
            <w:rPr>
              <w:noProof/>
              <w:sz w:val="22"/>
              <w:szCs w:val="22"/>
              <w:lang w:val="en-GB" w:eastAsia="zh-CN"/>
            </w:rPr>
          </w:pPr>
          <w:hyperlink w:anchor="_Toc120237459" w:history="1">
            <w:r w:rsidR="009779FC" w:rsidRPr="002C0D7C">
              <w:rPr>
                <w:rStyle w:val="Hyperlink"/>
                <w:rFonts w:ascii="Arial" w:hAnsi="Arial" w:cs="Arial"/>
                <w:noProof/>
                <w:lang w:val="en-GB"/>
              </w:rPr>
              <w:t>Challenges in Implementing the Goal</w:t>
            </w:r>
            <w:r w:rsidR="009779FC">
              <w:rPr>
                <w:noProof/>
                <w:webHidden/>
              </w:rPr>
              <w:tab/>
            </w:r>
            <w:r w:rsidR="009779FC">
              <w:rPr>
                <w:noProof/>
                <w:webHidden/>
              </w:rPr>
              <w:fldChar w:fldCharType="begin"/>
            </w:r>
            <w:r w:rsidR="009779FC">
              <w:rPr>
                <w:noProof/>
                <w:webHidden/>
              </w:rPr>
              <w:instrText xml:space="preserve"> PAGEREF _Toc120237459 \h </w:instrText>
            </w:r>
            <w:r w:rsidR="009779FC">
              <w:rPr>
                <w:noProof/>
                <w:webHidden/>
              </w:rPr>
            </w:r>
            <w:r w:rsidR="009779FC">
              <w:rPr>
                <w:noProof/>
                <w:webHidden/>
              </w:rPr>
              <w:fldChar w:fldCharType="separate"/>
            </w:r>
            <w:r w:rsidR="00006E8D">
              <w:rPr>
                <w:noProof/>
                <w:webHidden/>
              </w:rPr>
              <w:t>13</w:t>
            </w:r>
            <w:r w:rsidR="009779FC">
              <w:rPr>
                <w:noProof/>
                <w:webHidden/>
              </w:rPr>
              <w:fldChar w:fldCharType="end"/>
            </w:r>
          </w:hyperlink>
        </w:p>
        <w:p w14:paraId="7853CE24" w14:textId="4B7E42E8" w:rsidR="009779FC" w:rsidRDefault="00000000">
          <w:pPr>
            <w:pStyle w:val="TOC2"/>
            <w:tabs>
              <w:tab w:val="right" w:leader="dot" w:pos="9350"/>
            </w:tabs>
            <w:rPr>
              <w:noProof/>
              <w:sz w:val="22"/>
              <w:szCs w:val="22"/>
              <w:lang w:val="en-GB" w:eastAsia="zh-CN"/>
            </w:rPr>
          </w:pPr>
          <w:hyperlink w:anchor="_Toc120237460" w:history="1">
            <w:r w:rsidR="009779FC" w:rsidRPr="002C0D7C">
              <w:rPr>
                <w:rStyle w:val="Hyperlink"/>
                <w:rFonts w:ascii="Arial" w:hAnsi="Arial" w:cs="Arial"/>
                <w:bCs/>
                <w:noProof/>
                <w:lang w:val="en-GB"/>
              </w:rPr>
              <w:t>Recommendations</w:t>
            </w:r>
            <w:r w:rsidR="009779FC">
              <w:rPr>
                <w:noProof/>
                <w:webHidden/>
              </w:rPr>
              <w:tab/>
            </w:r>
            <w:r w:rsidR="009779FC">
              <w:rPr>
                <w:noProof/>
                <w:webHidden/>
              </w:rPr>
              <w:fldChar w:fldCharType="begin"/>
            </w:r>
            <w:r w:rsidR="009779FC">
              <w:rPr>
                <w:noProof/>
                <w:webHidden/>
              </w:rPr>
              <w:instrText xml:space="preserve"> PAGEREF _Toc120237460 \h </w:instrText>
            </w:r>
            <w:r w:rsidR="009779FC">
              <w:rPr>
                <w:noProof/>
                <w:webHidden/>
              </w:rPr>
            </w:r>
            <w:r w:rsidR="009779FC">
              <w:rPr>
                <w:noProof/>
                <w:webHidden/>
              </w:rPr>
              <w:fldChar w:fldCharType="separate"/>
            </w:r>
            <w:r w:rsidR="00006E8D">
              <w:rPr>
                <w:noProof/>
                <w:webHidden/>
              </w:rPr>
              <w:t>14</w:t>
            </w:r>
            <w:r w:rsidR="009779FC">
              <w:rPr>
                <w:noProof/>
                <w:webHidden/>
              </w:rPr>
              <w:fldChar w:fldCharType="end"/>
            </w:r>
          </w:hyperlink>
        </w:p>
        <w:p w14:paraId="42182ED8" w14:textId="4751B312" w:rsidR="009779FC" w:rsidRDefault="00000000">
          <w:pPr>
            <w:pStyle w:val="TOC1"/>
            <w:tabs>
              <w:tab w:val="right" w:leader="dot" w:pos="9350"/>
            </w:tabs>
            <w:rPr>
              <w:noProof/>
              <w:sz w:val="22"/>
              <w:szCs w:val="22"/>
              <w:lang w:val="en-GB" w:eastAsia="zh-CN"/>
            </w:rPr>
          </w:pPr>
          <w:hyperlink w:anchor="_Toc120237461" w:history="1">
            <w:r w:rsidR="009779FC" w:rsidRPr="002C0D7C">
              <w:rPr>
                <w:rStyle w:val="Hyperlink"/>
                <w:rFonts w:ascii="Arial" w:hAnsi="Arial" w:cs="Arial"/>
                <w:noProof/>
                <w:lang w:val="en-GB"/>
              </w:rPr>
              <w:t>Quality Education</w:t>
            </w:r>
            <w:r w:rsidR="009779FC">
              <w:rPr>
                <w:noProof/>
                <w:webHidden/>
              </w:rPr>
              <w:tab/>
            </w:r>
            <w:r w:rsidR="009779FC">
              <w:rPr>
                <w:noProof/>
                <w:webHidden/>
              </w:rPr>
              <w:fldChar w:fldCharType="begin"/>
            </w:r>
            <w:r w:rsidR="009779FC">
              <w:rPr>
                <w:noProof/>
                <w:webHidden/>
              </w:rPr>
              <w:instrText xml:space="preserve"> PAGEREF _Toc120237461 \h </w:instrText>
            </w:r>
            <w:r w:rsidR="009779FC">
              <w:rPr>
                <w:noProof/>
                <w:webHidden/>
              </w:rPr>
            </w:r>
            <w:r w:rsidR="009779FC">
              <w:rPr>
                <w:noProof/>
                <w:webHidden/>
              </w:rPr>
              <w:fldChar w:fldCharType="separate"/>
            </w:r>
            <w:r w:rsidR="00006E8D">
              <w:rPr>
                <w:noProof/>
                <w:webHidden/>
              </w:rPr>
              <w:t>15</w:t>
            </w:r>
            <w:r w:rsidR="009779FC">
              <w:rPr>
                <w:noProof/>
                <w:webHidden/>
              </w:rPr>
              <w:fldChar w:fldCharType="end"/>
            </w:r>
          </w:hyperlink>
        </w:p>
        <w:p w14:paraId="34C9E05F" w14:textId="1E4865B8" w:rsidR="009779FC" w:rsidRDefault="00000000">
          <w:pPr>
            <w:pStyle w:val="TOC2"/>
            <w:tabs>
              <w:tab w:val="right" w:leader="dot" w:pos="9350"/>
            </w:tabs>
            <w:rPr>
              <w:noProof/>
              <w:sz w:val="22"/>
              <w:szCs w:val="22"/>
              <w:lang w:val="en-GB" w:eastAsia="zh-CN"/>
            </w:rPr>
          </w:pPr>
          <w:hyperlink w:anchor="_Toc120237462" w:history="1">
            <w:r w:rsidR="009779FC" w:rsidRPr="002C0D7C">
              <w:rPr>
                <w:rStyle w:val="Hyperlink"/>
                <w:rFonts w:ascii="Arial" w:hAnsi="Arial" w:cs="Arial"/>
                <w:noProof/>
                <w:lang w:val="en-GB"/>
              </w:rPr>
              <w:t>Strategies of the UK in Implementing Quality Education</w:t>
            </w:r>
            <w:r w:rsidR="009779FC">
              <w:rPr>
                <w:noProof/>
                <w:webHidden/>
              </w:rPr>
              <w:tab/>
            </w:r>
            <w:r w:rsidR="009779FC">
              <w:rPr>
                <w:noProof/>
                <w:webHidden/>
              </w:rPr>
              <w:fldChar w:fldCharType="begin"/>
            </w:r>
            <w:r w:rsidR="009779FC">
              <w:rPr>
                <w:noProof/>
                <w:webHidden/>
              </w:rPr>
              <w:instrText xml:space="preserve"> PAGEREF _Toc120237462 \h </w:instrText>
            </w:r>
            <w:r w:rsidR="009779FC">
              <w:rPr>
                <w:noProof/>
                <w:webHidden/>
              </w:rPr>
            </w:r>
            <w:r w:rsidR="009779FC">
              <w:rPr>
                <w:noProof/>
                <w:webHidden/>
              </w:rPr>
              <w:fldChar w:fldCharType="separate"/>
            </w:r>
            <w:r w:rsidR="00006E8D">
              <w:rPr>
                <w:noProof/>
                <w:webHidden/>
              </w:rPr>
              <w:t>15</w:t>
            </w:r>
            <w:r w:rsidR="009779FC">
              <w:rPr>
                <w:noProof/>
                <w:webHidden/>
              </w:rPr>
              <w:fldChar w:fldCharType="end"/>
            </w:r>
          </w:hyperlink>
        </w:p>
        <w:p w14:paraId="3FB1766D" w14:textId="0ACE30B4" w:rsidR="009779FC" w:rsidRDefault="00000000">
          <w:pPr>
            <w:pStyle w:val="TOC2"/>
            <w:tabs>
              <w:tab w:val="right" w:leader="dot" w:pos="9350"/>
            </w:tabs>
            <w:rPr>
              <w:noProof/>
              <w:sz w:val="22"/>
              <w:szCs w:val="22"/>
              <w:lang w:val="en-GB" w:eastAsia="zh-CN"/>
            </w:rPr>
          </w:pPr>
          <w:hyperlink w:anchor="_Toc120237463" w:history="1">
            <w:r w:rsidR="009779FC" w:rsidRPr="002C0D7C">
              <w:rPr>
                <w:rStyle w:val="Hyperlink"/>
                <w:rFonts w:ascii="Arial" w:hAnsi="Arial" w:cs="Arial"/>
                <w:noProof/>
                <w:lang w:val="en-GB"/>
              </w:rPr>
              <w:t>THE CONNECTING CLASSROOM THROUGH GLOBAL LEARNINIG</w:t>
            </w:r>
            <w:r w:rsidR="009779FC">
              <w:rPr>
                <w:noProof/>
                <w:webHidden/>
              </w:rPr>
              <w:tab/>
            </w:r>
            <w:r w:rsidR="009779FC">
              <w:rPr>
                <w:noProof/>
                <w:webHidden/>
              </w:rPr>
              <w:fldChar w:fldCharType="begin"/>
            </w:r>
            <w:r w:rsidR="009779FC">
              <w:rPr>
                <w:noProof/>
                <w:webHidden/>
              </w:rPr>
              <w:instrText xml:space="preserve"> PAGEREF _Toc120237463 \h </w:instrText>
            </w:r>
            <w:r w:rsidR="009779FC">
              <w:rPr>
                <w:noProof/>
                <w:webHidden/>
              </w:rPr>
            </w:r>
            <w:r w:rsidR="009779FC">
              <w:rPr>
                <w:noProof/>
                <w:webHidden/>
              </w:rPr>
              <w:fldChar w:fldCharType="separate"/>
            </w:r>
            <w:r w:rsidR="00006E8D">
              <w:rPr>
                <w:noProof/>
                <w:webHidden/>
              </w:rPr>
              <w:t>15</w:t>
            </w:r>
            <w:r w:rsidR="009779FC">
              <w:rPr>
                <w:noProof/>
                <w:webHidden/>
              </w:rPr>
              <w:fldChar w:fldCharType="end"/>
            </w:r>
          </w:hyperlink>
        </w:p>
        <w:p w14:paraId="16190C3E" w14:textId="5F459B68" w:rsidR="009779FC" w:rsidRDefault="00000000">
          <w:pPr>
            <w:pStyle w:val="TOC2"/>
            <w:tabs>
              <w:tab w:val="right" w:leader="dot" w:pos="9350"/>
            </w:tabs>
            <w:rPr>
              <w:noProof/>
              <w:sz w:val="22"/>
              <w:szCs w:val="22"/>
              <w:lang w:val="en-GB" w:eastAsia="zh-CN"/>
            </w:rPr>
          </w:pPr>
          <w:hyperlink w:anchor="_Toc120237464" w:history="1">
            <w:r w:rsidR="009779FC" w:rsidRPr="002C0D7C">
              <w:rPr>
                <w:rStyle w:val="Hyperlink"/>
                <w:rFonts w:ascii="Arial" w:hAnsi="Arial" w:cs="Arial"/>
                <w:noProof/>
                <w:lang w:val="en-GB"/>
              </w:rPr>
              <w:t>2-</w:t>
            </w:r>
            <w:r w:rsidR="009779FC" w:rsidRPr="002C0D7C">
              <w:rPr>
                <w:rStyle w:val="Hyperlink"/>
                <w:rFonts w:ascii="Arial" w:eastAsia="Times New Roman" w:hAnsi="Arial" w:cs="Arial"/>
                <w:noProof/>
                <w:kern w:val="36"/>
                <w:lang w:val="en-GB"/>
              </w:rPr>
              <w:t xml:space="preserve"> </w:t>
            </w:r>
            <w:r w:rsidR="009779FC" w:rsidRPr="002C0D7C">
              <w:rPr>
                <w:rStyle w:val="Hyperlink"/>
                <w:rFonts w:ascii="Arial" w:hAnsi="Arial" w:cs="Arial"/>
                <w:noProof/>
                <w:lang w:val="en-GB"/>
              </w:rPr>
              <w:t>DCMS Outcome Delivery Plan: 2021 to 2022</w:t>
            </w:r>
            <w:r w:rsidR="009779FC">
              <w:rPr>
                <w:noProof/>
                <w:webHidden/>
              </w:rPr>
              <w:tab/>
            </w:r>
            <w:r w:rsidR="009779FC">
              <w:rPr>
                <w:noProof/>
                <w:webHidden/>
              </w:rPr>
              <w:fldChar w:fldCharType="begin"/>
            </w:r>
            <w:r w:rsidR="009779FC">
              <w:rPr>
                <w:noProof/>
                <w:webHidden/>
              </w:rPr>
              <w:instrText xml:space="preserve"> PAGEREF _Toc120237464 \h </w:instrText>
            </w:r>
            <w:r w:rsidR="009779FC">
              <w:rPr>
                <w:noProof/>
                <w:webHidden/>
              </w:rPr>
            </w:r>
            <w:r w:rsidR="009779FC">
              <w:rPr>
                <w:noProof/>
                <w:webHidden/>
              </w:rPr>
              <w:fldChar w:fldCharType="separate"/>
            </w:r>
            <w:r w:rsidR="00006E8D">
              <w:rPr>
                <w:noProof/>
                <w:webHidden/>
              </w:rPr>
              <w:t>16</w:t>
            </w:r>
            <w:r w:rsidR="009779FC">
              <w:rPr>
                <w:noProof/>
                <w:webHidden/>
              </w:rPr>
              <w:fldChar w:fldCharType="end"/>
            </w:r>
          </w:hyperlink>
        </w:p>
        <w:p w14:paraId="59F7556D" w14:textId="07CB749A" w:rsidR="009779FC" w:rsidRDefault="00000000">
          <w:pPr>
            <w:pStyle w:val="TOC2"/>
            <w:tabs>
              <w:tab w:val="right" w:leader="dot" w:pos="9350"/>
            </w:tabs>
            <w:rPr>
              <w:noProof/>
              <w:sz w:val="22"/>
              <w:szCs w:val="22"/>
              <w:lang w:val="en-GB" w:eastAsia="zh-CN"/>
            </w:rPr>
          </w:pPr>
          <w:hyperlink w:anchor="_Toc120237465" w:history="1">
            <w:r w:rsidR="009779FC" w:rsidRPr="002C0D7C">
              <w:rPr>
                <w:rStyle w:val="Hyperlink"/>
                <w:rFonts w:ascii="Arial" w:hAnsi="Arial" w:cs="Arial"/>
                <w:noProof/>
                <w:lang w:val="en-GB"/>
              </w:rPr>
              <w:t>Impact of Implementation of Goal</w:t>
            </w:r>
            <w:r w:rsidR="009779FC">
              <w:rPr>
                <w:noProof/>
                <w:webHidden/>
              </w:rPr>
              <w:tab/>
            </w:r>
            <w:r w:rsidR="009779FC">
              <w:rPr>
                <w:noProof/>
                <w:webHidden/>
              </w:rPr>
              <w:fldChar w:fldCharType="begin"/>
            </w:r>
            <w:r w:rsidR="009779FC">
              <w:rPr>
                <w:noProof/>
                <w:webHidden/>
              </w:rPr>
              <w:instrText xml:space="preserve"> PAGEREF _Toc120237465 \h </w:instrText>
            </w:r>
            <w:r w:rsidR="009779FC">
              <w:rPr>
                <w:noProof/>
                <w:webHidden/>
              </w:rPr>
            </w:r>
            <w:r w:rsidR="009779FC">
              <w:rPr>
                <w:noProof/>
                <w:webHidden/>
              </w:rPr>
              <w:fldChar w:fldCharType="separate"/>
            </w:r>
            <w:r w:rsidR="00006E8D">
              <w:rPr>
                <w:noProof/>
                <w:webHidden/>
              </w:rPr>
              <w:t>17</w:t>
            </w:r>
            <w:r w:rsidR="009779FC">
              <w:rPr>
                <w:noProof/>
                <w:webHidden/>
              </w:rPr>
              <w:fldChar w:fldCharType="end"/>
            </w:r>
          </w:hyperlink>
        </w:p>
        <w:p w14:paraId="00952B91" w14:textId="289202AE" w:rsidR="009779FC" w:rsidRDefault="00000000">
          <w:pPr>
            <w:pStyle w:val="TOC2"/>
            <w:tabs>
              <w:tab w:val="right" w:leader="dot" w:pos="9350"/>
            </w:tabs>
            <w:rPr>
              <w:noProof/>
              <w:sz w:val="22"/>
              <w:szCs w:val="22"/>
              <w:lang w:val="en-GB" w:eastAsia="zh-CN"/>
            </w:rPr>
          </w:pPr>
          <w:hyperlink w:anchor="_Toc120237466" w:history="1">
            <w:r w:rsidR="009779FC" w:rsidRPr="002C0D7C">
              <w:rPr>
                <w:rStyle w:val="Hyperlink"/>
                <w:rFonts w:ascii="Arial" w:hAnsi="Arial" w:cs="Arial"/>
                <w:noProof/>
                <w:lang w:val="en-GB"/>
              </w:rPr>
              <w:t>Challenges in Implementing the Goal</w:t>
            </w:r>
            <w:r w:rsidR="009779FC">
              <w:rPr>
                <w:noProof/>
                <w:webHidden/>
              </w:rPr>
              <w:tab/>
            </w:r>
            <w:r w:rsidR="009779FC">
              <w:rPr>
                <w:noProof/>
                <w:webHidden/>
              </w:rPr>
              <w:fldChar w:fldCharType="begin"/>
            </w:r>
            <w:r w:rsidR="009779FC">
              <w:rPr>
                <w:noProof/>
                <w:webHidden/>
              </w:rPr>
              <w:instrText xml:space="preserve"> PAGEREF _Toc120237466 \h </w:instrText>
            </w:r>
            <w:r w:rsidR="009779FC">
              <w:rPr>
                <w:noProof/>
                <w:webHidden/>
              </w:rPr>
            </w:r>
            <w:r w:rsidR="009779FC">
              <w:rPr>
                <w:noProof/>
                <w:webHidden/>
              </w:rPr>
              <w:fldChar w:fldCharType="separate"/>
            </w:r>
            <w:r w:rsidR="00006E8D">
              <w:rPr>
                <w:noProof/>
                <w:webHidden/>
              </w:rPr>
              <w:t>17</w:t>
            </w:r>
            <w:r w:rsidR="009779FC">
              <w:rPr>
                <w:noProof/>
                <w:webHidden/>
              </w:rPr>
              <w:fldChar w:fldCharType="end"/>
            </w:r>
          </w:hyperlink>
        </w:p>
        <w:p w14:paraId="75B4FB8A" w14:textId="61D50288" w:rsidR="009779FC" w:rsidRDefault="00000000">
          <w:pPr>
            <w:pStyle w:val="TOC2"/>
            <w:tabs>
              <w:tab w:val="right" w:leader="dot" w:pos="9350"/>
            </w:tabs>
            <w:rPr>
              <w:noProof/>
              <w:sz w:val="22"/>
              <w:szCs w:val="22"/>
              <w:lang w:val="en-GB" w:eastAsia="zh-CN"/>
            </w:rPr>
          </w:pPr>
          <w:hyperlink w:anchor="_Toc120237467" w:history="1">
            <w:r w:rsidR="009779FC" w:rsidRPr="002C0D7C">
              <w:rPr>
                <w:rStyle w:val="Hyperlink"/>
                <w:rFonts w:ascii="Arial" w:hAnsi="Arial" w:cs="Arial"/>
                <w:bCs/>
                <w:noProof/>
                <w:lang w:val="en-GB"/>
              </w:rPr>
              <w:t>Recommendations</w:t>
            </w:r>
            <w:r w:rsidR="009779FC">
              <w:rPr>
                <w:noProof/>
                <w:webHidden/>
              </w:rPr>
              <w:tab/>
            </w:r>
            <w:r w:rsidR="009779FC">
              <w:rPr>
                <w:noProof/>
                <w:webHidden/>
              </w:rPr>
              <w:fldChar w:fldCharType="begin"/>
            </w:r>
            <w:r w:rsidR="009779FC">
              <w:rPr>
                <w:noProof/>
                <w:webHidden/>
              </w:rPr>
              <w:instrText xml:space="preserve"> PAGEREF _Toc120237467 \h </w:instrText>
            </w:r>
            <w:r w:rsidR="009779FC">
              <w:rPr>
                <w:noProof/>
                <w:webHidden/>
              </w:rPr>
            </w:r>
            <w:r w:rsidR="009779FC">
              <w:rPr>
                <w:noProof/>
                <w:webHidden/>
              </w:rPr>
              <w:fldChar w:fldCharType="separate"/>
            </w:r>
            <w:r w:rsidR="00006E8D">
              <w:rPr>
                <w:noProof/>
                <w:webHidden/>
              </w:rPr>
              <w:t>18</w:t>
            </w:r>
            <w:r w:rsidR="009779FC">
              <w:rPr>
                <w:noProof/>
                <w:webHidden/>
              </w:rPr>
              <w:fldChar w:fldCharType="end"/>
            </w:r>
          </w:hyperlink>
        </w:p>
        <w:p w14:paraId="3B22E13C" w14:textId="7ABC48D7" w:rsidR="009779FC" w:rsidRDefault="00000000">
          <w:pPr>
            <w:pStyle w:val="TOC1"/>
            <w:tabs>
              <w:tab w:val="right" w:leader="dot" w:pos="9350"/>
            </w:tabs>
            <w:rPr>
              <w:noProof/>
              <w:sz w:val="22"/>
              <w:szCs w:val="22"/>
              <w:lang w:val="en-GB" w:eastAsia="zh-CN"/>
            </w:rPr>
          </w:pPr>
          <w:hyperlink w:anchor="_Toc120237468" w:history="1">
            <w:r w:rsidR="009779FC" w:rsidRPr="002C0D7C">
              <w:rPr>
                <w:rStyle w:val="Hyperlink"/>
                <w:rFonts w:ascii="Arial" w:hAnsi="Arial" w:cs="Arial"/>
                <w:noProof/>
                <w:lang w:val="en-GB"/>
              </w:rPr>
              <w:t>Conclusion</w:t>
            </w:r>
            <w:r w:rsidR="009779FC">
              <w:rPr>
                <w:noProof/>
                <w:webHidden/>
              </w:rPr>
              <w:tab/>
            </w:r>
            <w:r w:rsidR="009779FC">
              <w:rPr>
                <w:noProof/>
                <w:webHidden/>
              </w:rPr>
              <w:fldChar w:fldCharType="begin"/>
            </w:r>
            <w:r w:rsidR="009779FC">
              <w:rPr>
                <w:noProof/>
                <w:webHidden/>
              </w:rPr>
              <w:instrText xml:space="preserve"> PAGEREF _Toc120237468 \h </w:instrText>
            </w:r>
            <w:r w:rsidR="009779FC">
              <w:rPr>
                <w:noProof/>
                <w:webHidden/>
              </w:rPr>
            </w:r>
            <w:r w:rsidR="009779FC">
              <w:rPr>
                <w:noProof/>
                <w:webHidden/>
              </w:rPr>
              <w:fldChar w:fldCharType="separate"/>
            </w:r>
            <w:r w:rsidR="00006E8D">
              <w:rPr>
                <w:noProof/>
                <w:webHidden/>
              </w:rPr>
              <w:t>19</w:t>
            </w:r>
            <w:r w:rsidR="009779FC">
              <w:rPr>
                <w:noProof/>
                <w:webHidden/>
              </w:rPr>
              <w:fldChar w:fldCharType="end"/>
            </w:r>
          </w:hyperlink>
        </w:p>
        <w:p w14:paraId="442782CE" w14:textId="491479F6" w:rsidR="009779FC" w:rsidRDefault="00000000">
          <w:pPr>
            <w:pStyle w:val="TOC1"/>
            <w:tabs>
              <w:tab w:val="right" w:leader="dot" w:pos="9350"/>
            </w:tabs>
            <w:rPr>
              <w:noProof/>
              <w:sz w:val="22"/>
              <w:szCs w:val="22"/>
              <w:lang w:val="en-GB" w:eastAsia="zh-CN"/>
            </w:rPr>
          </w:pPr>
          <w:hyperlink w:anchor="_Toc120237469" w:history="1">
            <w:r w:rsidR="009779FC" w:rsidRPr="002C0D7C">
              <w:rPr>
                <w:rStyle w:val="Hyperlink"/>
                <w:rFonts w:ascii="Arial" w:hAnsi="Arial" w:cs="Arial"/>
                <w:noProof/>
                <w:lang w:val="en-GB"/>
              </w:rPr>
              <w:t>References</w:t>
            </w:r>
            <w:r w:rsidR="009779FC">
              <w:rPr>
                <w:noProof/>
                <w:webHidden/>
              </w:rPr>
              <w:tab/>
            </w:r>
            <w:r w:rsidR="009779FC">
              <w:rPr>
                <w:noProof/>
                <w:webHidden/>
              </w:rPr>
              <w:fldChar w:fldCharType="begin"/>
            </w:r>
            <w:r w:rsidR="009779FC">
              <w:rPr>
                <w:noProof/>
                <w:webHidden/>
              </w:rPr>
              <w:instrText xml:space="preserve"> PAGEREF _Toc120237469 \h </w:instrText>
            </w:r>
            <w:r w:rsidR="009779FC">
              <w:rPr>
                <w:noProof/>
                <w:webHidden/>
              </w:rPr>
            </w:r>
            <w:r w:rsidR="009779FC">
              <w:rPr>
                <w:noProof/>
                <w:webHidden/>
              </w:rPr>
              <w:fldChar w:fldCharType="separate"/>
            </w:r>
            <w:r w:rsidR="00006E8D">
              <w:rPr>
                <w:noProof/>
                <w:webHidden/>
              </w:rPr>
              <w:t>20</w:t>
            </w:r>
            <w:r w:rsidR="009779FC">
              <w:rPr>
                <w:noProof/>
                <w:webHidden/>
              </w:rPr>
              <w:fldChar w:fldCharType="end"/>
            </w:r>
          </w:hyperlink>
        </w:p>
        <w:p w14:paraId="08809A99" w14:textId="3AD1E1AB" w:rsidR="00060186" w:rsidRPr="00C755AB" w:rsidRDefault="00060186" w:rsidP="00A17661">
          <w:pPr>
            <w:spacing w:line="360" w:lineRule="auto"/>
            <w:jc w:val="both"/>
            <w:rPr>
              <w:rFonts w:ascii="Arial" w:hAnsi="Arial" w:cs="Arial"/>
              <w:sz w:val="24"/>
              <w:szCs w:val="24"/>
              <w:lang w:val="en-GB"/>
            </w:rPr>
          </w:pPr>
          <w:r w:rsidRPr="00C755AB">
            <w:rPr>
              <w:rFonts w:ascii="Arial" w:hAnsi="Arial" w:cs="Arial"/>
              <w:b/>
              <w:bCs/>
              <w:noProof/>
              <w:sz w:val="24"/>
              <w:szCs w:val="24"/>
              <w:lang w:val="en-GB"/>
            </w:rPr>
            <w:fldChar w:fldCharType="end"/>
          </w:r>
        </w:p>
      </w:sdtContent>
    </w:sdt>
    <w:p w14:paraId="48B7929C" w14:textId="77777777" w:rsidR="006B64F6" w:rsidRPr="00C755AB" w:rsidRDefault="006B64F6" w:rsidP="005F7B41">
      <w:pPr>
        <w:spacing w:line="360" w:lineRule="auto"/>
        <w:jc w:val="both"/>
        <w:rPr>
          <w:rFonts w:ascii="Arial" w:hAnsi="Arial" w:cs="Arial"/>
          <w:sz w:val="24"/>
          <w:szCs w:val="24"/>
          <w:lang w:val="en-GB"/>
        </w:rPr>
      </w:pPr>
      <w:r w:rsidRPr="00C755AB">
        <w:rPr>
          <w:rFonts w:ascii="Arial" w:hAnsi="Arial" w:cs="Arial"/>
          <w:sz w:val="24"/>
          <w:szCs w:val="24"/>
          <w:lang w:val="en-GB"/>
        </w:rPr>
        <w:br w:type="page"/>
      </w:r>
    </w:p>
    <w:p w14:paraId="458038E6" w14:textId="35F218B7" w:rsidR="00D93882" w:rsidRPr="00C755AB" w:rsidRDefault="002B6884" w:rsidP="009512AB">
      <w:pPr>
        <w:pStyle w:val="Heading1"/>
        <w:rPr>
          <w:rFonts w:ascii="Arial" w:hAnsi="Arial" w:cs="Arial"/>
          <w:lang w:val="en-GB"/>
        </w:rPr>
      </w:pPr>
      <w:bookmarkStart w:id="1" w:name="_Toc120237446"/>
      <w:r w:rsidRPr="00C755AB">
        <w:rPr>
          <w:rFonts w:ascii="Arial" w:hAnsi="Arial" w:cs="Arial"/>
          <w:lang w:val="en-GB"/>
        </w:rPr>
        <w:lastRenderedPageBreak/>
        <w:t>Introduction</w:t>
      </w:r>
      <w:bookmarkEnd w:id="1"/>
    </w:p>
    <w:p w14:paraId="63139B4E" w14:textId="6BD4825F" w:rsidR="00662872" w:rsidRPr="00C755AB" w:rsidRDefault="0090653A" w:rsidP="00A94DA8">
      <w:pPr>
        <w:spacing w:line="360" w:lineRule="auto"/>
        <w:jc w:val="both"/>
        <w:rPr>
          <w:rFonts w:ascii="Arial" w:hAnsi="Arial" w:cs="Arial"/>
          <w:sz w:val="24"/>
          <w:szCs w:val="24"/>
          <w:lang w:val="en-GB"/>
        </w:rPr>
      </w:pPr>
      <w:r w:rsidRPr="00BF1DFE">
        <w:rPr>
          <w:rFonts w:ascii="Arial" w:eastAsia="Times New Roman" w:hAnsi="Arial" w:cs="Arial"/>
          <w:sz w:val="22"/>
          <w:szCs w:val="22"/>
        </w:rPr>
        <w:t>This report is directed to the</w:t>
      </w:r>
      <w:r>
        <w:rPr>
          <w:rFonts w:ascii="Arial" w:eastAsia="Times New Roman" w:hAnsi="Arial" w:cs="Arial"/>
        </w:rPr>
        <w:t xml:space="preserve"> </w:t>
      </w:r>
      <w:r>
        <w:rPr>
          <w:rFonts w:ascii="Arial" w:hAnsi="Arial" w:cs="Arial"/>
          <w:sz w:val="24"/>
          <w:szCs w:val="24"/>
        </w:rPr>
        <w:t xml:space="preserve">NHS chief, it outlines the progress made so </w:t>
      </w:r>
      <w:r w:rsidR="00BF1DFE">
        <w:rPr>
          <w:rFonts w:ascii="Arial" w:hAnsi="Arial" w:cs="Arial"/>
          <w:sz w:val="24"/>
          <w:szCs w:val="24"/>
        </w:rPr>
        <w:t>far in</w:t>
      </w:r>
      <w:r>
        <w:rPr>
          <w:rFonts w:ascii="Arial" w:hAnsi="Arial" w:cs="Arial"/>
          <w:sz w:val="24"/>
          <w:szCs w:val="24"/>
        </w:rPr>
        <w:t xml:space="preserve"> achieving any three Sustainable development goals (SDG) to improve the health, wellbeing, and sustainable development within the UK. </w:t>
      </w:r>
      <w:r w:rsidR="00ED6B8C" w:rsidRPr="00C755AB">
        <w:rPr>
          <w:rFonts w:ascii="Arial" w:hAnsi="Arial" w:cs="Arial"/>
          <w:sz w:val="24"/>
          <w:szCs w:val="24"/>
          <w:lang w:val="en-GB"/>
        </w:rPr>
        <w:t xml:space="preserve">According to </w:t>
      </w:r>
      <w:r w:rsidR="00ED6B8C" w:rsidRPr="00C755AB">
        <w:rPr>
          <w:rFonts w:ascii="Arial" w:hAnsi="Arial" w:cs="Arial"/>
          <w:sz w:val="24"/>
          <w:szCs w:val="24"/>
          <w:shd w:val="clear" w:color="auto" w:fill="FFFFFF"/>
          <w:lang w:val="en-GB"/>
        </w:rPr>
        <w:t>Xiao et al. (2018),</w:t>
      </w:r>
      <w:r w:rsidR="00ED6B8C" w:rsidRPr="00C755AB">
        <w:rPr>
          <w:rFonts w:ascii="Arial" w:hAnsi="Arial" w:cs="Arial"/>
          <w:sz w:val="24"/>
          <w:szCs w:val="24"/>
          <w:lang w:val="en-GB"/>
        </w:rPr>
        <w:t xml:space="preserve"> s</w:t>
      </w:r>
      <w:r w:rsidR="00037A03" w:rsidRPr="00C755AB">
        <w:rPr>
          <w:rFonts w:ascii="Arial" w:hAnsi="Arial" w:cs="Arial"/>
          <w:sz w:val="24"/>
          <w:szCs w:val="24"/>
          <w:lang w:val="en-GB"/>
        </w:rPr>
        <w:t xml:space="preserve">ustainable development goals </w:t>
      </w:r>
      <w:r w:rsidR="0090648C" w:rsidRPr="00C755AB">
        <w:rPr>
          <w:rFonts w:ascii="Arial" w:hAnsi="Arial" w:cs="Arial"/>
          <w:sz w:val="24"/>
          <w:szCs w:val="24"/>
          <w:lang w:val="en-GB"/>
        </w:rPr>
        <w:t>express</w:t>
      </w:r>
      <w:r w:rsidR="00037A03" w:rsidRPr="00C755AB">
        <w:rPr>
          <w:rFonts w:ascii="Arial" w:hAnsi="Arial" w:cs="Arial"/>
          <w:sz w:val="24"/>
          <w:szCs w:val="24"/>
          <w:lang w:val="en-GB"/>
        </w:rPr>
        <w:t xml:space="preserve"> the seventeen</w:t>
      </w:r>
      <w:r w:rsidR="00217FF4" w:rsidRPr="00C755AB">
        <w:rPr>
          <w:rFonts w:ascii="Arial" w:hAnsi="Arial" w:cs="Arial"/>
          <w:sz w:val="24"/>
          <w:szCs w:val="24"/>
          <w:lang w:val="en-GB"/>
        </w:rPr>
        <w:t>-</w:t>
      </w:r>
      <w:r w:rsidR="00037A03" w:rsidRPr="00C755AB">
        <w:rPr>
          <w:rFonts w:ascii="Arial" w:hAnsi="Arial" w:cs="Arial"/>
          <w:sz w:val="24"/>
          <w:szCs w:val="24"/>
          <w:lang w:val="en-GB"/>
        </w:rPr>
        <w:t xml:space="preserve">note agenda of </w:t>
      </w:r>
      <w:r w:rsidR="00217FF4" w:rsidRPr="00C755AB">
        <w:rPr>
          <w:rFonts w:ascii="Arial" w:hAnsi="Arial" w:cs="Arial"/>
          <w:sz w:val="24"/>
          <w:szCs w:val="24"/>
          <w:lang w:val="en-GB"/>
        </w:rPr>
        <w:t xml:space="preserve">the </w:t>
      </w:r>
      <w:r w:rsidR="00037A03" w:rsidRPr="00C755AB">
        <w:rPr>
          <w:rFonts w:ascii="Arial" w:hAnsi="Arial" w:cs="Arial"/>
          <w:sz w:val="24"/>
          <w:szCs w:val="24"/>
          <w:lang w:val="en-GB"/>
        </w:rPr>
        <w:t>United Nation</w:t>
      </w:r>
      <w:r w:rsidR="00217FF4" w:rsidRPr="00C755AB">
        <w:rPr>
          <w:rFonts w:ascii="Arial" w:hAnsi="Arial" w:cs="Arial"/>
          <w:sz w:val="24"/>
          <w:szCs w:val="24"/>
          <w:lang w:val="en-GB"/>
        </w:rPr>
        <w:t>s</w:t>
      </w:r>
      <w:r w:rsidR="00037A03" w:rsidRPr="00C755AB">
        <w:rPr>
          <w:rFonts w:ascii="Arial" w:hAnsi="Arial" w:cs="Arial"/>
          <w:sz w:val="24"/>
          <w:szCs w:val="24"/>
          <w:lang w:val="en-GB"/>
        </w:rPr>
        <w:t xml:space="preserve"> based on particularly saving human nature and human beings. </w:t>
      </w:r>
      <w:r w:rsidR="00440C7F" w:rsidRPr="00C755AB">
        <w:rPr>
          <w:rFonts w:ascii="Arial" w:hAnsi="Arial" w:cs="Arial"/>
          <w:sz w:val="24"/>
          <w:szCs w:val="24"/>
          <w:lang w:val="en-GB"/>
        </w:rPr>
        <w:t>It interprets the connected information of the environmental intelligence system with efficient public policies and international</w:t>
      </w:r>
      <w:r w:rsidR="00A277B9" w:rsidRPr="00C755AB">
        <w:rPr>
          <w:rFonts w:ascii="Arial" w:hAnsi="Arial" w:cs="Arial"/>
          <w:sz w:val="24"/>
          <w:szCs w:val="24"/>
          <w:lang w:val="en-GB"/>
        </w:rPr>
        <w:t>ly</w:t>
      </w:r>
      <w:r w:rsidR="00440C7F" w:rsidRPr="00C755AB">
        <w:rPr>
          <w:rFonts w:ascii="Arial" w:hAnsi="Arial" w:cs="Arial"/>
          <w:sz w:val="24"/>
          <w:szCs w:val="24"/>
          <w:lang w:val="en-GB"/>
        </w:rPr>
        <w:t xml:space="preserve"> developed </w:t>
      </w:r>
      <w:r w:rsidR="009806CE" w:rsidRPr="00C755AB">
        <w:rPr>
          <w:rFonts w:ascii="Arial" w:hAnsi="Arial" w:cs="Arial"/>
          <w:sz w:val="24"/>
          <w:szCs w:val="24"/>
          <w:lang w:val="en-GB"/>
        </w:rPr>
        <w:t>cooperation</w:t>
      </w:r>
      <w:r w:rsidR="00440C7F" w:rsidRPr="00C755AB">
        <w:rPr>
          <w:rFonts w:ascii="Arial" w:hAnsi="Arial" w:cs="Arial"/>
          <w:sz w:val="24"/>
          <w:szCs w:val="24"/>
          <w:lang w:val="en-GB"/>
        </w:rPr>
        <w:t xml:space="preserve"> along with the transferred technologies. </w:t>
      </w:r>
      <w:r w:rsidR="004B4BFE" w:rsidRPr="00C755AB">
        <w:rPr>
          <w:rFonts w:ascii="Arial" w:hAnsi="Arial" w:cs="Arial"/>
          <w:sz w:val="24"/>
          <w:szCs w:val="24"/>
          <w:lang w:val="en-GB"/>
        </w:rPr>
        <w:t xml:space="preserve">Each sustainable development goal </w:t>
      </w:r>
      <w:r w:rsidR="00954841" w:rsidRPr="00C755AB">
        <w:rPr>
          <w:rFonts w:ascii="Arial" w:hAnsi="Arial" w:cs="Arial"/>
          <w:sz w:val="24"/>
          <w:szCs w:val="24"/>
          <w:lang w:val="en-GB"/>
        </w:rPr>
        <w:t xml:space="preserve">is presented in the United Nations based on the issue and problems </w:t>
      </w:r>
      <w:r w:rsidR="00217FF4" w:rsidRPr="00C755AB">
        <w:rPr>
          <w:rFonts w:ascii="Arial" w:hAnsi="Arial" w:cs="Arial"/>
          <w:sz w:val="24"/>
          <w:szCs w:val="24"/>
          <w:lang w:val="en-GB"/>
        </w:rPr>
        <w:t xml:space="preserve">that </w:t>
      </w:r>
      <w:r w:rsidR="00954841" w:rsidRPr="00C755AB">
        <w:rPr>
          <w:rFonts w:ascii="Arial" w:hAnsi="Arial" w:cs="Arial"/>
          <w:sz w:val="24"/>
          <w:szCs w:val="24"/>
          <w:lang w:val="en-GB"/>
        </w:rPr>
        <w:t>prevail in the environment</w:t>
      </w:r>
      <w:r w:rsidR="00217FF4" w:rsidRPr="00C755AB">
        <w:rPr>
          <w:rFonts w:ascii="Arial" w:hAnsi="Arial" w:cs="Arial"/>
          <w:sz w:val="24"/>
          <w:szCs w:val="24"/>
          <w:lang w:val="en-GB"/>
        </w:rPr>
        <w:t>,</w:t>
      </w:r>
      <w:r w:rsidR="00954841" w:rsidRPr="00C755AB">
        <w:rPr>
          <w:rFonts w:ascii="Arial" w:hAnsi="Arial" w:cs="Arial"/>
          <w:sz w:val="24"/>
          <w:szCs w:val="24"/>
          <w:lang w:val="en-GB"/>
        </w:rPr>
        <w:t xml:space="preserve"> which are </w:t>
      </w:r>
      <w:r w:rsidR="00217FF4" w:rsidRPr="00C755AB">
        <w:rPr>
          <w:rFonts w:ascii="Arial" w:hAnsi="Arial" w:cs="Arial"/>
          <w:sz w:val="24"/>
          <w:szCs w:val="24"/>
          <w:lang w:val="en-GB"/>
        </w:rPr>
        <w:t>a</w:t>
      </w:r>
      <w:r w:rsidR="00954841" w:rsidRPr="00C755AB">
        <w:rPr>
          <w:rFonts w:ascii="Arial" w:hAnsi="Arial" w:cs="Arial"/>
          <w:sz w:val="24"/>
          <w:szCs w:val="24"/>
          <w:lang w:val="en-GB"/>
        </w:rPr>
        <w:t>ffecting human</w:t>
      </w:r>
      <w:r w:rsidR="00217FF4" w:rsidRPr="00C755AB">
        <w:rPr>
          <w:rFonts w:ascii="Arial" w:hAnsi="Arial" w:cs="Arial"/>
          <w:sz w:val="24"/>
          <w:szCs w:val="24"/>
          <w:lang w:val="en-GB"/>
        </w:rPr>
        <w:t>s</w:t>
      </w:r>
      <w:r w:rsidR="00954841" w:rsidRPr="00C755AB">
        <w:rPr>
          <w:rFonts w:ascii="Arial" w:hAnsi="Arial" w:cs="Arial"/>
          <w:sz w:val="24"/>
          <w:szCs w:val="24"/>
          <w:lang w:val="en-GB"/>
        </w:rPr>
        <w:t xml:space="preserve"> and </w:t>
      </w:r>
      <w:r w:rsidR="00217FF4" w:rsidRPr="00C755AB">
        <w:rPr>
          <w:rFonts w:ascii="Arial" w:hAnsi="Arial" w:cs="Arial"/>
          <w:sz w:val="24"/>
          <w:szCs w:val="24"/>
          <w:lang w:val="en-GB"/>
        </w:rPr>
        <w:t>their</w:t>
      </w:r>
      <w:r w:rsidR="00954841" w:rsidRPr="00C755AB">
        <w:rPr>
          <w:rFonts w:ascii="Arial" w:hAnsi="Arial" w:cs="Arial"/>
          <w:sz w:val="24"/>
          <w:szCs w:val="24"/>
          <w:lang w:val="en-GB"/>
        </w:rPr>
        <w:t xml:space="preserve"> living sustainability. </w:t>
      </w:r>
      <w:r w:rsidR="00B82183" w:rsidRPr="00C755AB">
        <w:rPr>
          <w:rFonts w:ascii="Arial" w:hAnsi="Arial" w:cs="Arial"/>
          <w:sz w:val="24"/>
          <w:szCs w:val="24"/>
          <w:lang w:val="en-GB"/>
        </w:rPr>
        <w:t xml:space="preserve">This system of integrated cooperation has created sustainable development </w:t>
      </w:r>
      <w:r w:rsidR="00217FF4" w:rsidRPr="00C755AB">
        <w:rPr>
          <w:rFonts w:ascii="Arial" w:hAnsi="Arial" w:cs="Arial"/>
          <w:sz w:val="24"/>
          <w:szCs w:val="24"/>
          <w:lang w:val="en-GB"/>
        </w:rPr>
        <w:t>by</w:t>
      </w:r>
      <w:r w:rsidR="00B82183" w:rsidRPr="00C755AB">
        <w:rPr>
          <w:rFonts w:ascii="Arial" w:hAnsi="Arial" w:cs="Arial"/>
          <w:sz w:val="24"/>
          <w:szCs w:val="24"/>
          <w:lang w:val="en-GB"/>
        </w:rPr>
        <w:t xml:space="preserve"> enhancing awareness about</w:t>
      </w:r>
      <w:r w:rsidR="00611C14" w:rsidRPr="00C755AB">
        <w:rPr>
          <w:rFonts w:ascii="Arial" w:hAnsi="Arial" w:cs="Arial"/>
          <w:sz w:val="24"/>
          <w:szCs w:val="24"/>
          <w:lang w:val="en-GB"/>
        </w:rPr>
        <w:t xml:space="preserve"> these goals all over the world</w:t>
      </w:r>
      <w:r w:rsidR="00B82183" w:rsidRPr="00C755AB">
        <w:rPr>
          <w:rFonts w:ascii="Arial" w:hAnsi="Arial" w:cs="Arial"/>
          <w:sz w:val="24"/>
          <w:szCs w:val="24"/>
          <w:lang w:val="en-GB"/>
        </w:rPr>
        <w:t xml:space="preserve"> </w:t>
      </w:r>
      <w:r w:rsidR="00611C14" w:rsidRPr="00C755AB">
        <w:rPr>
          <w:rFonts w:ascii="Arial" w:hAnsi="Arial" w:cs="Arial"/>
          <w:sz w:val="24"/>
          <w:szCs w:val="24"/>
          <w:lang w:val="en-GB"/>
        </w:rPr>
        <w:t>(</w:t>
      </w:r>
      <w:r w:rsidR="00611C14" w:rsidRPr="00C755AB">
        <w:rPr>
          <w:rFonts w:ascii="Arial" w:hAnsi="Arial" w:cs="Arial"/>
          <w:sz w:val="24"/>
          <w:szCs w:val="24"/>
          <w:shd w:val="clear" w:color="auto" w:fill="FFFFFF"/>
          <w:lang w:val="en-GB"/>
        </w:rPr>
        <w:t xml:space="preserve">Aly, </w:t>
      </w:r>
      <w:proofErr w:type="spellStart"/>
      <w:r w:rsidR="00611C14" w:rsidRPr="00C755AB">
        <w:rPr>
          <w:rFonts w:ascii="Arial" w:hAnsi="Arial" w:cs="Arial"/>
          <w:sz w:val="24"/>
          <w:szCs w:val="24"/>
          <w:shd w:val="clear" w:color="auto" w:fill="FFFFFF"/>
          <w:lang w:val="en-GB"/>
        </w:rPr>
        <w:t>Elsawah</w:t>
      </w:r>
      <w:proofErr w:type="spellEnd"/>
      <w:r w:rsidR="00611C14" w:rsidRPr="00C755AB">
        <w:rPr>
          <w:rFonts w:ascii="Arial" w:hAnsi="Arial" w:cs="Arial"/>
          <w:sz w:val="24"/>
          <w:szCs w:val="24"/>
          <w:shd w:val="clear" w:color="auto" w:fill="FFFFFF"/>
          <w:lang w:val="en-GB"/>
        </w:rPr>
        <w:t xml:space="preserve"> and Ryan, 2022,).</w:t>
      </w:r>
    </w:p>
    <w:p w14:paraId="0239F1AE" w14:textId="0301A819" w:rsidR="001811C6" w:rsidRPr="00C755AB" w:rsidRDefault="00ED6B8C" w:rsidP="00A94DA8">
      <w:pPr>
        <w:spacing w:line="360" w:lineRule="auto"/>
        <w:jc w:val="both"/>
        <w:rPr>
          <w:rFonts w:ascii="Arial" w:hAnsi="Arial" w:cs="Arial"/>
          <w:sz w:val="24"/>
          <w:szCs w:val="24"/>
          <w:lang w:val="en-GB"/>
        </w:rPr>
      </w:pPr>
      <w:r w:rsidRPr="00C755AB">
        <w:rPr>
          <w:rFonts w:ascii="Arial" w:hAnsi="Arial" w:cs="Arial"/>
          <w:sz w:val="24"/>
          <w:szCs w:val="24"/>
          <w:shd w:val="clear" w:color="auto" w:fill="FFFFFF"/>
          <w:lang w:val="en-GB"/>
        </w:rPr>
        <w:t xml:space="preserve">Sachs (2015) stated that </w:t>
      </w:r>
      <w:r w:rsidR="00217FF4" w:rsidRPr="00C755AB">
        <w:rPr>
          <w:rFonts w:ascii="Arial" w:hAnsi="Arial" w:cs="Arial"/>
          <w:sz w:val="24"/>
          <w:szCs w:val="24"/>
          <w:shd w:val="clear" w:color="auto" w:fill="FFFFFF"/>
          <w:lang w:val="en-GB"/>
        </w:rPr>
        <w:t xml:space="preserve">the </w:t>
      </w:r>
      <w:r w:rsidR="00DD64D3" w:rsidRPr="00C755AB">
        <w:rPr>
          <w:rFonts w:ascii="Arial" w:hAnsi="Arial" w:cs="Arial"/>
          <w:sz w:val="24"/>
          <w:szCs w:val="24"/>
          <w:lang w:val="en-GB"/>
        </w:rPr>
        <w:t xml:space="preserve">General assembly had created an agenda </w:t>
      </w:r>
      <w:r w:rsidR="00217FF4" w:rsidRPr="00C755AB">
        <w:rPr>
          <w:rFonts w:ascii="Arial" w:hAnsi="Arial" w:cs="Arial"/>
          <w:sz w:val="24"/>
          <w:szCs w:val="24"/>
          <w:lang w:val="en-GB"/>
        </w:rPr>
        <w:t xml:space="preserve">for </w:t>
      </w:r>
      <w:r w:rsidR="00DD64D3" w:rsidRPr="00C755AB">
        <w:rPr>
          <w:rFonts w:ascii="Arial" w:hAnsi="Arial" w:cs="Arial"/>
          <w:sz w:val="24"/>
          <w:szCs w:val="24"/>
          <w:lang w:val="en-GB"/>
        </w:rPr>
        <w:t>2030 for sustainable development in 2015</w:t>
      </w:r>
      <w:r w:rsidR="00217FF4" w:rsidRPr="00C755AB">
        <w:rPr>
          <w:rFonts w:ascii="Arial" w:hAnsi="Arial" w:cs="Arial"/>
          <w:sz w:val="24"/>
          <w:szCs w:val="24"/>
          <w:lang w:val="en-GB"/>
        </w:rPr>
        <w:t>,</w:t>
      </w:r>
      <w:r w:rsidR="00DD64D3" w:rsidRPr="00C755AB">
        <w:rPr>
          <w:rFonts w:ascii="Arial" w:hAnsi="Arial" w:cs="Arial"/>
          <w:sz w:val="24"/>
          <w:szCs w:val="24"/>
          <w:lang w:val="en-GB"/>
        </w:rPr>
        <w:t xml:space="preserve"> which posses</w:t>
      </w:r>
      <w:r w:rsidR="00217FF4" w:rsidRPr="00C755AB">
        <w:rPr>
          <w:rFonts w:ascii="Arial" w:hAnsi="Arial" w:cs="Arial"/>
          <w:sz w:val="24"/>
          <w:szCs w:val="24"/>
          <w:lang w:val="en-GB"/>
        </w:rPr>
        <w:t>se</w:t>
      </w:r>
      <w:r w:rsidR="00DD64D3" w:rsidRPr="00C755AB">
        <w:rPr>
          <w:rFonts w:ascii="Arial" w:hAnsi="Arial" w:cs="Arial"/>
          <w:sz w:val="24"/>
          <w:szCs w:val="24"/>
          <w:lang w:val="en-GB"/>
        </w:rPr>
        <w:t xml:space="preserve">s seventeen </w:t>
      </w:r>
      <w:r w:rsidR="00614F42" w:rsidRPr="00C755AB">
        <w:rPr>
          <w:rFonts w:ascii="Arial" w:hAnsi="Arial" w:cs="Arial"/>
          <w:sz w:val="24"/>
          <w:szCs w:val="24"/>
          <w:lang w:val="en-GB"/>
        </w:rPr>
        <w:t>S</w:t>
      </w:r>
      <w:r w:rsidR="00DD64D3" w:rsidRPr="00C755AB">
        <w:rPr>
          <w:rFonts w:ascii="Arial" w:hAnsi="Arial" w:cs="Arial"/>
          <w:sz w:val="24"/>
          <w:szCs w:val="24"/>
          <w:lang w:val="en-GB"/>
        </w:rPr>
        <w:t xml:space="preserve">ustainable </w:t>
      </w:r>
      <w:r w:rsidR="00614F42" w:rsidRPr="00C755AB">
        <w:rPr>
          <w:rFonts w:ascii="Arial" w:hAnsi="Arial" w:cs="Arial"/>
          <w:sz w:val="24"/>
          <w:szCs w:val="24"/>
          <w:lang w:val="en-GB"/>
        </w:rPr>
        <w:t>D</w:t>
      </w:r>
      <w:r w:rsidR="00DD64D3" w:rsidRPr="00C755AB">
        <w:rPr>
          <w:rFonts w:ascii="Arial" w:hAnsi="Arial" w:cs="Arial"/>
          <w:sz w:val="24"/>
          <w:szCs w:val="24"/>
          <w:lang w:val="en-GB"/>
        </w:rPr>
        <w:t xml:space="preserve">evelopment </w:t>
      </w:r>
      <w:r w:rsidR="00614F42" w:rsidRPr="00C755AB">
        <w:rPr>
          <w:rFonts w:ascii="Arial" w:hAnsi="Arial" w:cs="Arial"/>
          <w:sz w:val="24"/>
          <w:szCs w:val="24"/>
          <w:lang w:val="en-GB"/>
        </w:rPr>
        <w:t>G</w:t>
      </w:r>
      <w:r w:rsidR="00DD64D3" w:rsidRPr="00C755AB">
        <w:rPr>
          <w:rFonts w:ascii="Arial" w:hAnsi="Arial" w:cs="Arial"/>
          <w:sz w:val="24"/>
          <w:szCs w:val="24"/>
          <w:lang w:val="en-GB"/>
        </w:rPr>
        <w:t xml:space="preserve">oals (SDGs). </w:t>
      </w:r>
      <w:r w:rsidR="00C01F4C" w:rsidRPr="00C755AB">
        <w:rPr>
          <w:rFonts w:ascii="Arial" w:hAnsi="Arial" w:cs="Arial"/>
          <w:sz w:val="24"/>
          <w:szCs w:val="24"/>
          <w:lang w:val="en-GB"/>
        </w:rPr>
        <w:t xml:space="preserve">The main objective </w:t>
      </w:r>
      <w:r w:rsidR="00B81D68" w:rsidRPr="00C755AB">
        <w:rPr>
          <w:rFonts w:ascii="Arial" w:hAnsi="Arial" w:cs="Arial"/>
          <w:sz w:val="24"/>
          <w:szCs w:val="24"/>
          <w:lang w:val="en-GB"/>
        </w:rPr>
        <w:t xml:space="preserve">that </w:t>
      </w:r>
      <w:r w:rsidR="00C01F4C" w:rsidRPr="00C755AB">
        <w:rPr>
          <w:rFonts w:ascii="Arial" w:hAnsi="Arial" w:cs="Arial"/>
          <w:sz w:val="24"/>
          <w:szCs w:val="24"/>
          <w:lang w:val="en-GB"/>
        </w:rPr>
        <w:t xml:space="preserve">revolves around this agenda is based on </w:t>
      </w:r>
      <w:r w:rsidR="00A277B9" w:rsidRPr="00C755AB">
        <w:rPr>
          <w:rFonts w:ascii="Arial" w:hAnsi="Arial" w:cs="Arial"/>
          <w:sz w:val="24"/>
          <w:szCs w:val="24"/>
          <w:lang w:val="en-GB"/>
        </w:rPr>
        <w:t>'</w:t>
      </w:r>
      <w:r w:rsidR="00C01F4C" w:rsidRPr="00C755AB">
        <w:rPr>
          <w:rFonts w:ascii="Arial" w:hAnsi="Arial" w:cs="Arial"/>
          <w:sz w:val="24"/>
          <w:szCs w:val="24"/>
          <w:lang w:val="en-GB"/>
        </w:rPr>
        <w:t>leaving no one behind</w:t>
      </w:r>
      <w:r w:rsidR="007A604F" w:rsidRPr="00C755AB">
        <w:rPr>
          <w:rFonts w:ascii="Arial" w:hAnsi="Arial" w:cs="Arial"/>
          <w:sz w:val="24"/>
          <w:szCs w:val="24"/>
          <w:lang w:val="en-GB"/>
        </w:rPr>
        <w:t xml:space="preserve"> by achieving sustainable development goal</w:t>
      </w:r>
      <w:r w:rsidR="00B81D68" w:rsidRPr="00C755AB">
        <w:rPr>
          <w:rFonts w:ascii="Arial" w:hAnsi="Arial" w:cs="Arial"/>
          <w:sz w:val="24"/>
          <w:szCs w:val="24"/>
          <w:lang w:val="en-GB"/>
        </w:rPr>
        <w:t>s</w:t>
      </w:r>
      <w:r w:rsidR="007A604F" w:rsidRPr="00C755AB">
        <w:rPr>
          <w:rFonts w:ascii="Arial" w:hAnsi="Arial" w:cs="Arial"/>
          <w:sz w:val="24"/>
          <w:szCs w:val="24"/>
          <w:lang w:val="en-GB"/>
        </w:rPr>
        <w:t xml:space="preserve"> for all. </w:t>
      </w:r>
      <w:r w:rsidR="002D7877" w:rsidRPr="00C755AB">
        <w:rPr>
          <w:rFonts w:ascii="Arial" w:hAnsi="Arial" w:cs="Arial"/>
          <w:sz w:val="24"/>
          <w:szCs w:val="24"/>
          <w:lang w:val="en-GB"/>
        </w:rPr>
        <w:t xml:space="preserve">It was the year 2016 when </w:t>
      </w:r>
      <w:r w:rsidR="00217FF4" w:rsidRPr="00C755AB">
        <w:rPr>
          <w:rFonts w:ascii="Arial" w:hAnsi="Arial" w:cs="Arial"/>
          <w:sz w:val="24"/>
          <w:szCs w:val="24"/>
          <w:lang w:val="en-GB"/>
        </w:rPr>
        <w:t xml:space="preserve">the </w:t>
      </w:r>
      <w:r w:rsidR="002D7877" w:rsidRPr="00C755AB">
        <w:rPr>
          <w:rFonts w:ascii="Arial" w:hAnsi="Arial" w:cs="Arial"/>
          <w:sz w:val="24"/>
          <w:szCs w:val="24"/>
          <w:lang w:val="en-GB"/>
        </w:rPr>
        <w:t xml:space="preserve">first SDG goal </w:t>
      </w:r>
      <w:r w:rsidR="00B81D68" w:rsidRPr="00C755AB">
        <w:rPr>
          <w:rFonts w:ascii="Arial" w:hAnsi="Arial" w:cs="Arial"/>
          <w:sz w:val="24"/>
          <w:szCs w:val="24"/>
          <w:lang w:val="en-GB"/>
        </w:rPr>
        <w:t>wa</w:t>
      </w:r>
      <w:r w:rsidR="002D7877" w:rsidRPr="00C755AB">
        <w:rPr>
          <w:rFonts w:ascii="Arial" w:hAnsi="Arial" w:cs="Arial"/>
          <w:sz w:val="24"/>
          <w:szCs w:val="24"/>
          <w:lang w:val="en-GB"/>
        </w:rPr>
        <w:t>s officially implemented into the regulations of all United Nation</w:t>
      </w:r>
      <w:r w:rsidR="00217FF4" w:rsidRPr="00C755AB">
        <w:rPr>
          <w:rFonts w:ascii="Arial" w:hAnsi="Arial" w:cs="Arial"/>
          <w:sz w:val="24"/>
          <w:szCs w:val="24"/>
          <w:lang w:val="en-GB"/>
        </w:rPr>
        <w:t>s</w:t>
      </w:r>
      <w:r w:rsidR="002D7877" w:rsidRPr="00C755AB">
        <w:rPr>
          <w:rFonts w:ascii="Arial" w:hAnsi="Arial" w:cs="Arial"/>
          <w:sz w:val="24"/>
          <w:szCs w:val="24"/>
          <w:lang w:val="en-GB"/>
        </w:rPr>
        <w:t xml:space="preserve"> members. </w:t>
      </w:r>
      <w:r w:rsidR="00764B1F" w:rsidRPr="00C755AB">
        <w:rPr>
          <w:rFonts w:ascii="Arial" w:hAnsi="Arial" w:cs="Arial"/>
          <w:sz w:val="24"/>
          <w:szCs w:val="24"/>
          <w:lang w:val="en-GB"/>
        </w:rPr>
        <w:t xml:space="preserve">The implemented goal had fifteen years </w:t>
      </w:r>
      <w:r w:rsidR="00217FF4" w:rsidRPr="00C755AB">
        <w:rPr>
          <w:rFonts w:ascii="Arial" w:hAnsi="Arial" w:cs="Arial"/>
          <w:sz w:val="24"/>
          <w:szCs w:val="24"/>
          <w:lang w:val="en-GB"/>
        </w:rPr>
        <w:t xml:space="preserve">of </w:t>
      </w:r>
      <w:r w:rsidR="00764B1F" w:rsidRPr="00C755AB">
        <w:rPr>
          <w:rFonts w:ascii="Arial" w:hAnsi="Arial" w:cs="Arial"/>
          <w:sz w:val="24"/>
          <w:szCs w:val="24"/>
          <w:lang w:val="en-GB"/>
        </w:rPr>
        <w:t>life span goal achievement</w:t>
      </w:r>
      <w:r w:rsidR="00217FF4" w:rsidRPr="00C755AB">
        <w:rPr>
          <w:rFonts w:ascii="Arial" w:hAnsi="Arial" w:cs="Arial"/>
          <w:sz w:val="24"/>
          <w:szCs w:val="24"/>
          <w:lang w:val="en-GB"/>
        </w:rPr>
        <w:t>,</w:t>
      </w:r>
      <w:r w:rsidR="00764B1F" w:rsidRPr="00C755AB">
        <w:rPr>
          <w:rFonts w:ascii="Arial" w:hAnsi="Arial" w:cs="Arial"/>
          <w:sz w:val="24"/>
          <w:szCs w:val="24"/>
          <w:lang w:val="en-GB"/>
        </w:rPr>
        <w:t xml:space="preserve"> which is primarily based on raising awareness on the achievement o</w:t>
      </w:r>
      <w:r w:rsidR="00662872" w:rsidRPr="00C755AB">
        <w:rPr>
          <w:rFonts w:ascii="Arial" w:hAnsi="Arial" w:cs="Arial"/>
          <w:sz w:val="24"/>
          <w:szCs w:val="24"/>
          <w:lang w:val="en-GB"/>
        </w:rPr>
        <w:t>f e</w:t>
      </w:r>
      <w:r w:rsidR="00764B1F" w:rsidRPr="00C755AB">
        <w:rPr>
          <w:rFonts w:ascii="Arial" w:hAnsi="Arial" w:cs="Arial"/>
          <w:sz w:val="24"/>
          <w:szCs w:val="24"/>
          <w:lang w:val="en-GB"/>
        </w:rPr>
        <w:t xml:space="preserve">radication of disabilities </w:t>
      </w:r>
      <w:r w:rsidR="00217FF4" w:rsidRPr="00C755AB">
        <w:rPr>
          <w:rFonts w:ascii="Arial" w:hAnsi="Arial" w:cs="Arial"/>
          <w:sz w:val="24"/>
          <w:szCs w:val="24"/>
          <w:lang w:val="en-GB"/>
        </w:rPr>
        <w:t>o</w:t>
      </w:r>
      <w:r w:rsidR="00764B1F" w:rsidRPr="00C755AB">
        <w:rPr>
          <w:rFonts w:ascii="Arial" w:hAnsi="Arial" w:cs="Arial"/>
          <w:sz w:val="24"/>
          <w:szCs w:val="24"/>
          <w:lang w:val="en-GB"/>
        </w:rPr>
        <w:t xml:space="preserve">n </w:t>
      </w:r>
      <w:r w:rsidR="00217FF4" w:rsidRPr="00C755AB">
        <w:rPr>
          <w:rFonts w:ascii="Arial" w:hAnsi="Arial" w:cs="Arial"/>
          <w:sz w:val="24"/>
          <w:szCs w:val="24"/>
          <w:lang w:val="en-GB"/>
        </w:rPr>
        <w:t xml:space="preserve">the </w:t>
      </w:r>
      <w:r w:rsidR="00764B1F" w:rsidRPr="00C755AB">
        <w:rPr>
          <w:rFonts w:ascii="Arial" w:hAnsi="Arial" w:cs="Arial"/>
          <w:sz w:val="24"/>
          <w:szCs w:val="24"/>
          <w:lang w:val="en-GB"/>
        </w:rPr>
        <w:t>agenda by 2</w:t>
      </w:r>
      <w:r w:rsidR="005A75E7" w:rsidRPr="00C755AB">
        <w:rPr>
          <w:rFonts w:ascii="Arial" w:hAnsi="Arial" w:cs="Arial"/>
          <w:sz w:val="24"/>
          <w:szCs w:val="24"/>
          <w:lang w:val="en-GB"/>
        </w:rPr>
        <w:t>030 associated with the person (</w:t>
      </w:r>
      <w:r w:rsidR="005A75E7" w:rsidRPr="00C755AB">
        <w:rPr>
          <w:rFonts w:ascii="Arial" w:hAnsi="Arial" w:cs="Arial"/>
          <w:sz w:val="24"/>
          <w:szCs w:val="24"/>
          <w:shd w:val="clear" w:color="auto" w:fill="FFFFFF"/>
          <w:lang w:val="en-GB"/>
        </w:rPr>
        <w:t>Aguirre, Carballo and Lopez-</w:t>
      </w:r>
      <w:proofErr w:type="spellStart"/>
      <w:r w:rsidR="005A75E7" w:rsidRPr="00C755AB">
        <w:rPr>
          <w:rFonts w:ascii="Arial" w:hAnsi="Arial" w:cs="Arial"/>
          <w:sz w:val="24"/>
          <w:szCs w:val="24"/>
          <w:shd w:val="clear" w:color="auto" w:fill="FFFFFF"/>
          <w:lang w:val="en-GB"/>
        </w:rPr>
        <w:t>Gavira</w:t>
      </w:r>
      <w:proofErr w:type="spellEnd"/>
      <w:r w:rsidR="005A75E7" w:rsidRPr="00C755AB">
        <w:rPr>
          <w:rFonts w:ascii="Arial" w:hAnsi="Arial" w:cs="Arial"/>
          <w:sz w:val="24"/>
          <w:szCs w:val="24"/>
          <w:shd w:val="clear" w:color="auto" w:fill="FFFFFF"/>
          <w:lang w:val="en-GB"/>
        </w:rPr>
        <w:t>, 2021).</w:t>
      </w:r>
    </w:p>
    <w:p w14:paraId="101A8C75" w14:textId="6C8ACAB5" w:rsidR="006B64F6" w:rsidRPr="00C755AB" w:rsidRDefault="00A312D2" w:rsidP="00611C14">
      <w:pPr>
        <w:spacing w:line="360" w:lineRule="auto"/>
        <w:jc w:val="both"/>
        <w:rPr>
          <w:rFonts w:ascii="Arial" w:hAnsi="Arial" w:cs="Arial"/>
          <w:sz w:val="24"/>
          <w:szCs w:val="24"/>
          <w:lang w:val="en-GB"/>
        </w:rPr>
      </w:pPr>
      <w:r w:rsidRPr="00C755AB">
        <w:rPr>
          <w:rFonts w:ascii="Arial" w:hAnsi="Arial" w:cs="Arial"/>
          <w:sz w:val="24"/>
          <w:szCs w:val="24"/>
          <w:lang w:val="en-GB"/>
        </w:rPr>
        <w:t xml:space="preserve">This report is based on the segregated information of three out of seventeen sustainable goals in relation </w:t>
      </w:r>
      <w:r w:rsidR="00217FF4" w:rsidRPr="00C755AB">
        <w:rPr>
          <w:rFonts w:ascii="Arial" w:hAnsi="Arial" w:cs="Arial"/>
          <w:sz w:val="24"/>
          <w:szCs w:val="24"/>
          <w:lang w:val="en-GB"/>
        </w:rPr>
        <w:t>to</w:t>
      </w:r>
      <w:r w:rsidRPr="00C755AB">
        <w:rPr>
          <w:rFonts w:ascii="Arial" w:hAnsi="Arial" w:cs="Arial"/>
          <w:sz w:val="24"/>
          <w:szCs w:val="24"/>
          <w:lang w:val="en-GB"/>
        </w:rPr>
        <w:t xml:space="preserve"> the challenges, issue</w:t>
      </w:r>
      <w:r w:rsidR="00217FF4" w:rsidRPr="00C755AB">
        <w:rPr>
          <w:rFonts w:ascii="Arial" w:hAnsi="Arial" w:cs="Arial"/>
          <w:sz w:val="24"/>
          <w:szCs w:val="24"/>
          <w:lang w:val="en-GB"/>
        </w:rPr>
        <w:t>s</w:t>
      </w:r>
      <w:r w:rsidRPr="00C755AB">
        <w:rPr>
          <w:rFonts w:ascii="Arial" w:hAnsi="Arial" w:cs="Arial"/>
          <w:sz w:val="24"/>
          <w:szCs w:val="24"/>
          <w:lang w:val="en-GB"/>
        </w:rPr>
        <w:t xml:space="preserve"> and relevant strategies adopted by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United Kingdom. The first goal is related </w:t>
      </w:r>
      <w:r w:rsidR="00217FF4" w:rsidRPr="00C755AB">
        <w:rPr>
          <w:rFonts w:ascii="Arial" w:hAnsi="Arial" w:cs="Arial"/>
          <w:sz w:val="24"/>
          <w:szCs w:val="24"/>
          <w:lang w:val="en-GB"/>
        </w:rPr>
        <w:t>to</w:t>
      </w:r>
      <w:r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9512AB" w:rsidRPr="00C755AB">
        <w:rPr>
          <w:rFonts w:ascii="Arial" w:hAnsi="Arial" w:cs="Arial"/>
          <w:sz w:val="24"/>
          <w:szCs w:val="24"/>
          <w:lang w:val="en-GB"/>
        </w:rPr>
        <w:t>zero-hunger</w:t>
      </w:r>
      <w:r w:rsidRPr="00C755AB">
        <w:rPr>
          <w:rFonts w:ascii="Arial" w:hAnsi="Arial" w:cs="Arial"/>
          <w:sz w:val="24"/>
          <w:szCs w:val="24"/>
          <w:lang w:val="en-GB"/>
        </w:rPr>
        <w:t xml:space="preserve"> concept within the country. The report has discussed the appropriate strategies </w:t>
      </w:r>
      <w:r w:rsidR="00217FF4" w:rsidRPr="00C755AB">
        <w:rPr>
          <w:rFonts w:ascii="Arial" w:hAnsi="Arial" w:cs="Arial"/>
          <w:sz w:val="24"/>
          <w:szCs w:val="24"/>
          <w:lang w:val="en-GB"/>
        </w:rPr>
        <w:t>for</w:t>
      </w:r>
      <w:r w:rsidRPr="00C755AB">
        <w:rPr>
          <w:rFonts w:ascii="Arial" w:hAnsi="Arial" w:cs="Arial"/>
          <w:sz w:val="24"/>
          <w:szCs w:val="24"/>
          <w:lang w:val="en-GB"/>
        </w:rPr>
        <w:t xml:space="preserve"> increasing the production of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agricultural sector by maintaining </w:t>
      </w:r>
      <w:r w:rsidR="00217FF4" w:rsidRPr="00C755AB">
        <w:rPr>
          <w:rFonts w:ascii="Arial" w:hAnsi="Arial" w:cs="Arial"/>
          <w:sz w:val="24"/>
          <w:szCs w:val="24"/>
          <w:lang w:val="en-GB"/>
        </w:rPr>
        <w:t xml:space="preserve">the </w:t>
      </w:r>
      <w:r w:rsidRPr="00C755AB">
        <w:rPr>
          <w:rFonts w:ascii="Arial" w:hAnsi="Arial" w:cs="Arial"/>
          <w:sz w:val="24"/>
          <w:szCs w:val="24"/>
          <w:lang w:val="en-GB"/>
        </w:rPr>
        <w:t xml:space="preserve">ecosystem associated with climate change. </w:t>
      </w:r>
      <w:r w:rsidR="000000D3" w:rsidRPr="00C755AB">
        <w:rPr>
          <w:rFonts w:ascii="Arial" w:hAnsi="Arial" w:cs="Arial"/>
          <w:sz w:val="24"/>
          <w:szCs w:val="24"/>
          <w:lang w:val="en-GB"/>
        </w:rPr>
        <w:t xml:space="preserve">The second goal is attached </w:t>
      </w:r>
      <w:r w:rsidR="00217FF4" w:rsidRPr="00C755AB">
        <w:rPr>
          <w:rFonts w:ascii="Arial" w:hAnsi="Arial" w:cs="Arial"/>
          <w:sz w:val="24"/>
          <w:szCs w:val="24"/>
          <w:lang w:val="en-GB"/>
        </w:rPr>
        <w:t>to</w:t>
      </w:r>
      <w:r w:rsidR="000000D3" w:rsidRPr="00C755AB">
        <w:rPr>
          <w:rFonts w:ascii="Arial" w:hAnsi="Arial" w:cs="Arial"/>
          <w:sz w:val="24"/>
          <w:szCs w:val="24"/>
          <w:lang w:val="en-GB"/>
        </w:rPr>
        <w:t xml:space="preserve"> poverty, its impact and reduction strategies to maintain human </w:t>
      </w:r>
      <w:r w:rsidR="000000D3" w:rsidRPr="00C755AB">
        <w:rPr>
          <w:rFonts w:ascii="Arial" w:hAnsi="Arial" w:cs="Arial"/>
          <w:sz w:val="24"/>
          <w:szCs w:val="24"/>
          <w:lang w:val="en-GB"/>
        </w:rPr>
        <w:lastRenderedPageBreak/>
        <w:t>civili</w:t>
      </w:r>
      <w:r w:rsidR="009512AB" w:rsidRPr="00C755AB">
        <w:rPr>
          <w:rFonts w:ascii="Arial" w:hAnsi="Arial" w:cs="Arial"/>
          <w:sz w:val="24"/>
          <w:szCs w:val="24"/>
          <w:lang w:val="en-GB"/>
        </w:rPr>
        <w:t>s</w:t>
      </w:r>
      <w:r w:rsidR="000000D3" w:rsidRPr="00C755AB">
        <w:rPr>
          <w:rFonts w:ascii="Arial" w:hAnsi="Arial" w:cs="Arial"/>
          <w:sz w:val="24"/>
          <w:szCs w:val="24"/>
          <w:lang w:val="en-GB"/>
        </w:rPr>
        <w:t xml:space="preserve">ation. </w:t>
      </w:r>
      <w:r w:rsidR="00A75A6C" w:rsidRPr="00C755AB">
        <w:rPr>
          <w:rFonts w:ascii="Arial" w:hAnsi="Arial" w:cs="Arial"/>
          <w:sz w:val="24"/>
          <w:szCs w:val="24"/>
          <w:lang w:val="en-GB"/>
        </w:rPr>
        <w:t>The third</w:t>
      </w:r>
      <w:r w:rsidR="004663D3" w:rsidRPr="00C755AB">
        <w:rPr>
          <w:rFonts w:ascii="Arial" w:hAnsi="Arial" w:cs="Arial"/>
          <w:sz w:val="24"/>
          <w:szCs w:val="24"/>
          <w:lang w:val="en-GB"/>
        </w:rPr>
        <w:t xml:space="preserve"> target has discussed q</w:t>
      </w:r>
      <w:r w:rsidR="00A75A6C" w:rsidRPr="00C755AB">
        <w:rPr>
          <w:rFonts w:ascii="Arial" w:hAnsi="Arial" w:cs="Arial"/>
          <w:sz w:val="24"/>
          <w:szCs w:val="24"/>
          <w:lang w:val="en-GB"/>
        </w:rPr>
        <w:t>uality education in all regions that</w:t>
      </w:r>
      <w:r w:rsidR="00217FF4" w:rsidRPr="00C755AB">
        <w:rPr>
          <w:rFonts w:ascii="Arial" w:hAnsi="Arial" w:cs="Arial"/>
          <w:sz w:val="24"/>
          <w:szCs w:val="24"/>
          <w:lang w:val="en-GB"/>
        </w:rPr>
        <w:t>,</w:t>
      </w:r>
      <w:r w:rsidR="00A75A6C" w:rsidRPr="00C755AB">
        <w:rPr>
          <w:rFonts w:ascii="Arial" w:hAnsi="Arial" w:cs="Arial"/>
          <w:sz w:val="24"/>
          <w:szCs w:val="24"/>
          <w:lang w:val="en-GB"/>
        </w:rPr>
        <w:t xml:space="preserve"> include remote regions of </w:t>
      </w:r>
      <w:r w:rsidR="00217FF4" w:rsidRPr="00C755AB">
        <w:rPr>
          <w:rFonts w:ascii="Arial" w:hAnsi="Arial" w:cs="Arial"/>
          <w:sz w:val="24"/>
          <w:szCs w:val="24"/>
          <w:lang w:val="en-GB"/>
        </w:rPr>
        <w:t xml:space="preserve">the </w:t>
      </w:r>
      <w:r w:rsidR="00A75A6C" w:rsidRPr="00C755AB">
        <w:rPr>
          <w:rFonts w:ascii="Arial" w:hAnsi="Arial" w:cs="Arial"/>
          <w:sz w:val="24"/>
          <w:szCs w:val="24"/>
          <w:lang w:val="en-GB"/>
        </w:rPr>
        <w:t xml:space="preserve">UK and the world. </w:t>
      </w:r>
      <w:r w:rsidR="00923555" w:rsidRPr="00C755AB">
        <w:rPr>
          <w:rFonts w:ascii="Arial" w:hAnsi="Arial" w:cs="Arial"/>
          <w:sz w:val="24"/>
          <w:szCs w:val="24"/>
          <w:lang w:val="en-GB"/>
        </w:rPr>
        <w:t>F</w:t>
      </w:r>
      <w:r w:rsidR="006E3852" w:rsidRPr="00C755AB">
        <w:rPr>
          <w:rFonts w:ascii="Arial" w:hAnsi="Arial" w:cs="Arial"/>
          <w:sz w:val="24"/>
          <w:szCs w:val="24"/>
          <w:lang w:val="en-GB"/>
        </w:rPr>
        <w:t>ood that is well</w:t>
      </w:r>
      <w:r w:rsidR="00923555" w:rsidRPr="00C755AB">
        <w:rPr>
          <w:rFonts w:ascii="Arial" w:hAnsi="Arial" w:cs="Arial"/>
          <w:sz w:val="24"/>
          <w:szCs w:val="24"/>
          <w:lang w:val="en-GB"/>
        </w:rPr>
        <w:t>-</w:t>
      </w:r>
      <w:r w:rsidR="006E3852" w:rsidRPr="00C755AB">
        <w:rPr>
          <w:rFonts w:ascii="Arial" w:hAnsi="Arial" w:cs="Arial"/>
          <w:sz w:val="24"/>
          <w:szCs w:val="24"/>
          <w:lang w:val="en-GB"/>
        </w:rPr>
        <w:t xml:space="preserve">functioned and processed </w:t>
      </w:r>
      <w:r w:rsidR="00217FF4" w:rsidRPr="00C755AB">
        <w:rPr>
          <w:rFonts w:ascii="Arial" w:hAnsi="Arial" w:cs="Arial"/>
          <w:sz w:val="24"/>
          <w:szCs w:val="24"/>
          <w:lang w:val="en-GB"/>
        </w:rPr>
        <w:t>provides</w:t>
      </w:r>
      <w:r w:rsidR="006E3852"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6E3852" w:rsidRPr="00C755AB">
        <w:rPr>
          <w:rFonts w:ascii="Arial" w:hAnsi="Arial" w:cs="Arial"/>
          <w:sz w:val="24"/>
          <w:szCs w:val="24"/>
          <w:lang w:val="en-GB"/>
        </w:rPr>
        <w:t xml:space="preserve">required environment </w:t>
      </w:r>
      <w:r w:rsidR="00217FF4" w:rsidRPr="00C755AB">
        <w:rPr>
          <w:rFonts w:ascii="Arial" w:hAnsi="Arial" w:cs="Arial"/>
          <w:sz w:val="24"/>
          <w:szCs w:val="24"/>
          <w:lang w:val="en-GB"/>
        </w:rPr>
        <w:t>in</w:t>
      </w:r>
      <w:r w:rsidR="006E3852" w:rsidRPr="00C755AB">
        <w:rPr>
          <w:rFonts w:ascii="Arial" w:hAnsi="Arial" w:cs="Arial"/>
          <w:sz w:val="24"/>
          <w:szCs w:val="24"/>
          <w:lang w:val="en-GB"/>
        </w:rPr>
        <w:t xml:space="preserve"> which people feel comfortable in achieving the required nutrition in their bod</w:t>
      </w:r>
      <w:r w:rsidR="00923555" w:rsidRPr="00C755AB">
        <w:rPr>
          <w:rFonts w:ascii="Arial" w:hAnsi="Arial" w:cs="Arial"/>
          <w:sz w:val="24"/>
          <w:szCs w:val="24"/>
          <w:lang w:val="en-GB"/>
        </w:rPr>
        <w:t>ies</w:t>
      </w:r>
      <w:r w:rsidR="00217FF4" w:rsidRPr="00C755AB">
        <w:rPr>
          <w:rFonts w:ascii="Arial" w:hAnsi="Arial" w:cs="Arial"/>
          <w:sz w:val="24"/>
          <w:szCs w:val="24"/>
          <w:lang w:val="en-GB"/>
        </w:rPr>
        <w:t>,</w:t>
      </w:r>
      <w:r w:rsidR="006E3852" w:rsidRPr="00C755AB">
        <w:rPr>
          <w:rFonts w:ascii="Arial" w:hAnsi="Arial" w:cs="Arial"/>
          <w:sz w:val="24"/>
          <w:szCs w:val="24"/>
          <w:lang w:val="en-GB"/>
        </w:rPr>
        <w:t xml:space="preserve"> which can result in better health and well</w:t>
      </w:r>
      <w:r w:rsidR="00A277B9" w:rsidRPr="00C755AB">
        <w:rPr>
          <w:rFonts w:ascii="Arial" w:hAnsi="Arial" w:cs="Arial"/>
          <w:sz w:val="24"/>
          <w:szCs w:val="24"/>
          <w:lang w:val="en-GB"/>
        </w:rPr>
        <w:t>-</w:t>
      </w:r>
      <w:r w:rsidR="006E3852" w:rsidRPr="00C755AB">
        <w:rPr>
          <w:rFonts w:ascii="Arial" w:hAnsi="Arial" w:cs="Arial"/>
          <w:sz w:val="24"/>
          <w:szCs w:val="24"/>
          <w:lang w:val="en-GB"/>
        </w:rPr>
        <w:t xml:space="preserve">being. </w:t>
      </w:r>
      <w:r w:rsidR="00A71FD8" w:rsidRPr="00C755AB">
        <w:rPr>
          <w:rFonts w:ascii="Arial" w:hAnsi="Arial" w:cs="Arial"/>
          <w:sz w:val="24"/>
          <w:szCs w:val="24"/>
          <w:lang w:val="en-GB"/>
        </w:rPr>
        <w:t>The awareness is increased with quality education among the new generation that will change the course of li</w:t>
      </w:r>
      <w:r w:rsidR="00923555" w:rsidRPr="00C755AB">
        <w:rPr>
          <w:rFonts w:ascii="Arial" w:hAnsi="Arial" w:cs="Arial"/>
          <w:sz w:val="24"/>
          <w:szCs w:val="24"/>
          <w:lang w:val="en-GB"/>
        </w:rPr>
        <w:t>fe</w:t>
      </w:r>
      <w:r w:rsidR="00A71FD8" w:rsidRPr="00C755AB">
        <w:rPr>
          <w:rFonts w:ascii="Arial" w:hAnsi="Arial" w:cs="Arial"/>
          <w:sz w:val="24"/>
          <w:szCs w:val="24"/>
          <w:lang w:val="en-GB"/>
        </w:rPr>
        <w:t xml:space="preserve"> of the pe</w:t>
      </w:r>
      <w:r w:rsidR="005A75E7" w:rsidRPr="00C755AB">
        <w:rPr>
          <w:rFonts w:ascii="Arial" w:hAnsi="Arial" w:cs="Arial"/>
          <w:sz w:val="24"/>
          <w:szCs w:val="24"/>
          <w:lang w:val="en-GB"/>
        </w:rPr>
        <w:t>ople and eradicate poverty (</w:t>
      </w:r>
      <w:proofErr w:type="spellStart"/>
      <w:r w:rsidR="005A75E7" w:rsidRPr="00C755AB">
        <w:rPr>
          <w:rFonts w:ascii="Arial" w:hAnsi="Arial" w:cs="Arial"/>
          <w:sz w:val="24"/>
          <w:szCs w:val="24"/>
          <w:shd w:val="clear" w:color="auto" w:fill="FFFFFF"/>
          <w:lang w:val="en-GB"/>
        </w:rPr>
        <w:t>Rieckmann</w:t>
      </w:r>
      <w:proofErr w:type="spellEnd"/>
      <w:r w:rsidR="005A75E7" w:rsidRPr="00C755AB">
        <w:rPr>
          <w:rFonts w:ascii="Arial" w:hAnsi="Arial" w:cs="Arial"/>
          <w:sz w:val="24"/>
          <w:szCs w:val="24"/>
          <w:shd w:val="clear" w:color="auto" w:fill="FFFFFF"/>
          <w:lang w:val="en-GB"/>
        </w:rPr>
        <w:t>, 2018).</w:t>
      </w:r>
      <w:r w:rsidR="00542A92" w:rsidRPr="00C755AB">
        <w:rPr>
          <w:rFonts w:ascii="Arial" w:hAnsi="Arial" w:cs="Arial"/>
          <w:sz w:val="24"/>
          <w:szCs w:val="24"/>
          <w:lang w:val="en-GB"/>
        </w:rPr>
        <w:br w:type="page"/>
      </w:r>
    </w:p>
    <w:p w14:paraId="658B2AC6" w14:textId="77777777" w:rsidR="00B12342" w:rsidRPr="00C755AB" w:rsidRDefault="00A60A2D" w:rsidP="005533E2">
      <w:pPr>
        <w:pBdr>
          <w:top w:val="nil"/>
          <w:left w:val="nil"/>
          <w:bottom w:val="nil"/>
          <w:right w:val="nil"/>
          <w:between w:val="nil"/>
        </w:pBdr>
        <w:spacing w:after="0"/>
        <w:contextualSpacing/>
        <w:jc w:val="center"/>
        <w:rPr>
          <w:rFonts w:ascii="Arial" w:hAnsi="Arial" w:cs="Arial"/>
          <w:color w:val="000000"/>
          <w:lang w:val="en-GB"/>
        </w:rPr>
      </w:pPr>
      <w:r w:rsidRPr="00C755AB">
        <w:rPr>
          <w:rFonts w:ascii="Arial" w:hAnsi="Arial" w:cs="Arial"/>
          <w:noProof/>
          <w:lang w:val="en-GB"/>
        </w:rPr>
        <w:lastRenderedPageBreak/>
        <w:drawing>
          <wp:inline distT="0" distB="0" distL="0" distR="0" wp14:anchorId="0D8FB6AB" wp14:editId="375266E7">
            <wp:extent cx="6019800" cy="857250"/>
            <wp:effectExtent l="19050" t="19050" r="1905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duotone>
                        <a:schemeClr val="accent1">
                          <a:shade val="45000"/>
                          <a:satMod val="135000"/>
                        </a:schemeClr>
                        <a:prstClr val="white"/>
                      </a:duotone>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6019800" cy="857250"/>
                    </a:xfrm>
                    <a:prstGeom prst="rect">
                      <a:avLst/>
                    </a:prstGeom>
                    <a:solidFill>
                      <a:schemeClr val="accent1"/>
                    </a:solidFill>
                    <a:ln>
                      <a:solidFill>
                        <a:schemeClr val="accent1"/>
                      </a:solidFill>
                    </a:ln>
                  </pic:spPr>
                </pic:pic>
              </a:graphicData>
            </a:graphic>
          </wp:inline>
        </w:drawing>
      </w:r>
    </w:p>
    <w:p w14:paraId="6AA8F565" w14:textId="16301434" w:rsidR="005B3F15" w:rsidRPr="00C755AB" w:rsidRDefault="005B3F15" w:rsidP="009512AB">
      <w:pPr>
        <w:pStyle w:val="Heading1"/>
        <w:rPr>
          <w:rFonts w:ascii="Arial" w:hAnsi="Arial" w:cs="Arial"/>
          <w:lang w:val="en-GB"/>
        </w:rPr>
      </w:pPr>
      <w:bookmarkStart w:id="2" w:name="_Toc120237447"/>
      <w:r w:rsidRPr="00C755AB">
        <w:rPr>
          <w:rFonts w:ascii="Arial" w:hAnsi="Arial" w:cs="Arial"/>
          <w:lang w:val="en-GB"/>
        </w:rPr>
        <w:t>Zero Hunger</w:t>
      </w:r>
      <w:bookmarkEnd w:id="2"/>
    </w:p>
    <w:p w14:paraId="371E36EC" w14:textId="6F1D0068" w:rsidR="00E41441" w:rsidRDefault="00C055C9" w:rsidP="001606EB">
      <w:pPr>
        <w:pBdr>
          <w:top w:val="nil"/>
          <w:left w:val="nil"/>
          <w:bottom w:val="nil"/>
          <w:right w:val="nil"/>
          <w:between w:val="nil"/>
        </w:pBdr>
        <w:spacing w:after="0" w:line="360" w:lineRule="auto"/>
        <w:contextualSpacing/>
        <w:jc w:val="both"/>
        <w:rPr>
          <w:rFonts w:ascii="Arial" w:hAnsi="Arial" w:cs="Arial"/>
          <w:sz w:val="24"/>
          <w:szCs w:val="24"/>
          <w:lang w:val="en-GB"/>
        </w:rPr>
      </w:pPr>
      <w:r w:rsidRPr="00C755AB">
        <w:rPr>
          <w:rFonts w:ascii="Arial" w:hAnsi="Arial" w:cs="Arial"/>
          <w:color w:val="000000"/>
          <w:sz w:val="24"/>
          <w:szCs w:val="24"/>
          <w:lang w:val="en-GB"/>
        </w:rPr>
        <w:t>Hunger</w:t>
      </w:r>
      <w:r w:rsidR="00F11DAD" w:rsidRPr="00C755AB">
        <w:rPr>
          <w:rFonts w:ascii="Arial" w:hAnsi="Arial" w:cs="Arial"/>
          <w:color w:val="000000"/>
          <w:sz w:val="24"/>
          <w:szCs w:val="24"/>
          <w:lang w:val="en-GB"/>
        </w:rPr>
        <w:t xml:space="preserve"> is </w:t>
      </w:r>
      <w:r w:rsidR="00217FF4" w:rsidRPr="00C755AB">
        <w:rPr>
          <w:rFonts w:ascii="Arial" w:hAnsi="Arial" w:cs="Arial"/>
          <w:color w:val="000000"/>
          <w:sz w:val="24"/>
          <w:szCs w:val="24"/>
          <w:lang w:val="en-GB"/>
        </w:rPr>
        <w:t>an</w:t>
      </w:r>
      <w:r w:rsidR="00F11DAD" w:rsidRPr="00C755AB">
        <w:rPr>
          <w:rFonts w:ascii="Arial" w:hAnsi="Arial" w:cs="Arial"/>
          <w:color w:val="000000"/>
          <w:sz w:val="24"/>
          <w:szCs w:val="24"/>
          <w:lang w:val="en-GB"/>
        </w:rPr>
        <w:t xml:space="preserve"> essential part of living beings.</w:t>
      </w:r>
      <w:r w:rsidRPr="00C755AB">
        <w:rPr>
          <w:rFonts w:ascii="Arial" w:hAnsi="Arial" w:cs="Arial"/>
          <w:color w:val="000000"/>
          <w:sz w:val="24"/>
          <w:szCs w:val="24"/>
          <w:lang w:val="en-GB"/>
        </w:rPr>
        <w:t xml:space="preserve"> </w:t>
      </w:r>
      <w:r w:rsidRPr="00C755AB">
        <w:rPr>
          <w:rFonts w:ascii="Arial" w:hAnsi="Arial" w:cs="Arial"/>
          <w:color w:val="222222"/>
          <w:sz w:val="24"/>
          <w:szCs w:val="24"/>
          <w:shd w:val="clear" w:color="auto" w:fill="FFFFFF"/>
          <w:lang w:val="en-GB"/>
        </w:rPr>
        <w:t>Grosso et al. (2020) stated that</w:t>
      </w:r>
      <w:r w:rsidR="00F11DAD" w:rsidRPr="00C755AB">
        <w:rPr>
          <w:rFonts w:ascii="Arial" w:hAnsi="Arial" w:cs="Arial"/>
          <w:color w:val="000000"/>
          <w:sz w:val="24"/>
          <w:szCs w:val="24"/>
          <w:lang w:val="en-GB"/>
        </w:rPr>
        <w:t xml:space="preserve"> </w:t>
      </w:r>
      <w:r w:rsidRPr="00C755AB">
        <w:rPr>
          <w:rFonts w:ascii="Arial" w:hAnsi="Arial" w:cs="Arial"/>
          <w:color w:val="000000"/>
          <w:sz w:val="24"/>
          <w:szCs w:val="24"/>
          <w:lang w:val="en-GB"/>
        </w:rPr>
        <w:t>e</w:t>
      </w:r>
      <w:r w:rsidR="00B9600F" w:rsidRPr="00C755AB">
        <w:rPr>
          <w:rFonts w:ascii="Arial" w:hAnsi="Arial" w:cs="Arial"/>
          <w:color w:val="000000"/>
          <w:sz w:val="24"/>
          <w:szCs w:val="24"/>
          <w:lang w:val="en-GB"/>
        </w:rPr>
        <w:t xml:space="preserve">fficient food security with enhanced nutrition by promoting </w:t>
      </w:r>
      <w:r w:rsidR="00217FF4" w:rsidRPr="00C755AB">
        <w:rPr>
          <w:rFonts w:ascii="Arial" w:hAnsi="Arial" w:cs="Arial"/>
          <w:color w:val="000000"/>
          <w:sz w:val="24"/>
          <w:szCs w:val="24"/>
          <w:lang w:val="en-GB"/>
        </w:rPr>
        <w:t xml:space="preserve">a </w:t>
      </w:r>
      <w:r w:rsidR="00B9600F" w:rsidRPr="00C755AB">
        <w:rPr>
          <w:rFonts w:ascii="Arial" w:hAnsi="Arial" w:cs="Arial"/>
          <w:color w:val="000000"/>
          <w:sz w:val="24"/>
          <w:szCs w:val="24"/>
          <w:lang w:val="en-GB"/>
        </w:rPr>
        <w:t>sustainable agriculture system is the main goal of the sustainable development goals made up of seven sub-divided target framework</w:t>
      </w:r>
      <w:r w:rsidR="00217FF4" w:rsidRPr="00C755AB">
        <w:rPr>
          <w:rFonts w:ascii="Arial" w:hAnsi="Arial" w:cs="Arial"/>
          <w:color w:val="000000"/>
          <w:sz w:val="24"/>
          <w:szCs w:val="24"/>
          <w:lang w:val="en-GB"/>
        </w:rPr>
        <w:t>s</w:t>
      </w:r>
      <w:r w:rsidR="00B9600F" w:rsidRPr="00C755AB">
        <w:rPr>
          <w:rFonts w:ascii="Arial" w:hAnsi="Arial" w:cs="Arial"/>
          <w:color w:val="000000"/>
          <w:sz w:val="24"/>
          <w:szCs w:val="24"/>
          <w:lang w:val="en-GB"/>
        </w:rPr>
        <w:t xml:space="preserve">. </w:t>
      </w:r>
      <w:r w:rsidR="00DD3FBF" w:rsidRPr="00C755AB">
        <w:rPr>
          <w:rFonts w:ascii="Arial" w:hAnsi="Arial" w:cs="Arial"/>
          <w:color w:val="000000"/>
          <w:sz w:val="24"/>
          <w:szCs w:val="24"/>
          <w:lang w:val="en-GB"/>
        </w:rPr>
        <w:t xml:space="preserve">The goals </w:t>
      </w:r>
      <w:r w:rsidR="00217FF4" w:rsidRPr="00C755AB">
        <w:rPr>
          <w:rFonts w:ascii="Arial" w:hAnsi="Arial" w:cs="Arial"/>
          <w:color w:val="000000"/>
          <w:sz w:val="24"/>
          <w:szCs w:val="24"/>
          <w:lang w:val="en-GB"/>
        </w:rPr>
        <w:t>are</w:t>
      </w:r>
      <w:r w:rsidR="00DD3FBF" w:rsidRPr="00C755AB">
        <w:rPr>
          <w:rFonts w:ascii="Arial" w:hAnsi="Arial" w:cs="Arial"/>
          <w:color w:val="000000"/>
          <w:sz w:val="24"/>
          <w:szCs w:val="24"/>
          <w:lang w:val="en-GB"/>
        </w:rPr>
        <w:t xml:space="preserve"> overall based on the interconnection between food </w:t>
      </w:r>
      <w:r w:rsidR="008F3FF5" w:rsidRPr="00C755AB">
        <w:rPr>
          <w:rFonts w:ascii="Arial" w:hAnsi="Arial" w:cs="Arial"/>
          <w:color w:val="000000"/>
          <w:sz w:val="24"/>
          <w:szCs w:val="24"/>
          <w:lang w:val="en-GB"/>
        </w:rPr>
        <w:t>securit</w:t>
      </w:r>
      <w:r w:rsidR="00217FF4" w:rsidRPr="00C755AB">
        <w:rPr>
          <w:rFonts w:ascii="Arial" w:hAnsi="Arial" w:cs="Arial"/>
          <w:color w:val="000000"/>
          <w:sz w:val="24"/>
          <w:szCs w:val="24"/>
          <w:lang w:val="en-GB"/>
        </w:rPr>
        <w:t>y</w:t>
      </w:r>
      <w:r w:rsidR="00DD3FBF" w:rsidRPr="00C755AB">
        <w:rPr>
          <w:rFonts w:ascii="Arial" w:hAnsi="Arial" w:cs="Arial"/>
          <w:color w:val="000000"/>
          <w:sz w:val="24"/>
          <w:szCs w:val="24"/>
          <w:lang w:val="en-GB"/>
        </w:rPr>
        <w:t xml:space="preserve"> </w:t>
      </w:r>
      <w:r w:rsidR="00217FF4" w:rsidRPr="00C755AB">
        <w:rPr>
          <w:rFonts w:ascii="Arial" w:hAnsi="Arial" w:cs="Arial"/>
          <w:color w:val="000000"/>
          <w:sz w:val="24"/>
          <w:szCs w:val="24"/>
          <w:lang w:val="en-GB"/>
        </w:rPr>
        <w:t xml:space="preserve">and </w:t>
      </w:r>
      <w:r w:rsidR="00DD3FBF" w:rsidRPr="00C755AB">
        <w:rPr>
          <w:rFonts w:ascii="Arial" w:hAnsi="Arial" w:cs="Arial"/>
          <w:color w:val="000000"/>
          <w:sz w:val="24"/>
          <w:szCs w:val="24"/>
          <w:lang w:val="en-GB"/>
        </w:rPr>
        <w:t>nutrition</w:t>
      </w:r>
      <w:r w:rsidR="00217FF4" w:rsidRPr="00C755AB">
        <w:rPr>
          <w:rFonts w:ascii="Arial" w:hAnsi="Arial" w:cs="Arial"/>
          <w:color w:val="000000"/>
          <w:sz w:val="24"/>
          <w:szCs w:val="24"/>
          <w:lang w:val="en-GB"/>
        </w:rPr>
        <w:t>,</w:t>
      </w:r>
      <w:r w:rsidR="00DD3FBF" w:rsidRPr="00C755AB">
        <w:rPr>
          <w:rFonts w:ascii="Arial" w:hAnsi="Arial" w:cs="Arial"/>
          <w:color w:val="000000"/>
          <w:sz w:val="24"/>
          <w:szCs w:val="24"/>
          <w:lang w:val="en-GB"/>
        </w:rPr>
        <w:t xml:space="preserve"> particularly in the form of rural transformation by efficient</w:t>
      </w:r>
      <w:r w:rsidR="00217FF4" w:rsidRPr="00C755AB">
        <w:rPr>
          <w:rFonts w:ascii="Arial" w:hAnsi="Arial" w:cs="Arial"/>
          <w:color w:val="000000"/>
          <w:sz w:val="24"/>
          <w:szCs w:val="24"/>
          <w:lang w:val="en-GB"/>
        </w:rPr>
        <w:t>,</w:t>
      </w:r>
      <w:r w:rsidR="00DD3FBF" w:rsidRPr="00C755AB">
        <w:rPr>
          <w:rFonts w:ascii="Arial" w:hAnsi="Arial" w:cs="Arial"/>
          <w:color w:val="000000"/>
          <w:sz w:val="24"/>
          <w:szCs w:val="24"/>
          <w:lang w:val="en-GB"/>
        </w:rPr>
        <w:t xml:space="preserve"> sustainable agriculture. </w:t>
      </w:r>
      <w:r w:rsidR="00B600FF" w:rsidRPr="00C755AB">
        <w:rPr>
          <w:rFonts w:ascii="Arial" w:hAnsi="Arial" w:cs="Arial"/>
          <w:color w:val="000000"/>
          <w:sz w:val="24"/>
          <w:szCs w:val="24"/>
          <w:lang w:val="en-GB"/>
        </w:rPr>
        <w:t xml:space="preserve">Around 70% of the poor people globally who </w:t>
      </w:r>
      <w:r w:rsidR="0063402B" w:rsidRPr="00C755AB">
        <w:rPr>
          <w:rFonts w:ascii="Arial" w:hAnsi="Arial" w:cs="Arial"/>
          <w:color w:val="000000"/>
          <w:sz w:val="24"/>
          <w:szCs w:val="24"/>
          <w:lang w:val="en-GB"/>
        </w:rPr>
        <w:t>live</w:t>
      </w:r>
      <w:r w:rsidR="00B600FF" w:rsidRPr="00C755AB">
        <w:rPr>
          <w:rFonts w:ascii="Arial" w:hAnsi="Arial" w:cs="Arial"/>
          <w:color w:val="000000"/>
          <w:sz w:val="24"/>
          <w:szCs w:val="24"/>
          <w:lang w:val="en-GB"/>
        </w:rPr>
        <w:t xml:space="preserve"> in </w:t>
      </w:r>
      <w:r w:rsidR="00B600FF" w:rsidRPr="00C755AB">
        <w:rPr>
          <w:rFonts w:ascii="Arial" w:hAnsi="Arial" w:cs="Arial"/>
          <w:sz w:val="24"/>
          <w:szCs w:val="24"/>
          <w:lang w:val="en-GB"/>
        </w:rPr>
        <w:t>rural areas</w:t>
      </w:r>
      <w:r w:rsidR="00217FF4" w:rsidRPr="00C755AB">
        <w:rPr>
          <w:rFonts w:ascii="Arial" w:hAnsi="Arial" w:cs="Arial"/>
          <w:sz w:val="24"/>
          <w:szCs w:val="24"/>
          <w:lang w:val="en-GB"/>
        </w:rPr>
        <w:t>,</w:t>
      </w:r>
      <w:r w:rsidR="00B600FF" w:rsidRPr="00C755AB">
        <w:rPr>
          <w:rFonts w:ascii="Arial" w:hAnsi="Arial" w:cs="Arial"/>
          <w:sz w:val="24"/>
          <w:szCs w:val="24"/>
          <w:lang w:val="en-GB"/>
        </w:rPr>
        <w:t xml:space="preserve"> not just </w:t>
      </w:r>
      <w:r w:rsidR="00217FF4" w:rsidRPr="00C755AB">
        <w:rPr>
          <w:rFonts w:ascii="Arial" w:hAnsi="Arial" w:cs="Arial"/>
          <w:sz w:val="24"/>
          <w:szCs w:val="24"/>
          <w:lang w:val="en-GB"/>
        </w:rPr>
        <w:t xml:space="preserve">in </w:t>
      </w:r>
      <w:r w:rsidR="00B600FF" w:rsidRPr="00C755AB">
        <w:rPr>
          <w:rFonts w:ascii="Arial" w:hAnsi="Arial" w:cs="Arial"/>
          <w:sz w:val="24"/>
          <w:szCs w:val="24"/>
          <w:lang w:val="en-GB"/>
        </w:rPr>
        <w:t>the UK</w:t>
      </w:r>
      <w:r w:rsidR="00217FF4" w:rsidRPr="00C755AB">
        <w:rPr>
          <w:rFonts w:ascii="Arial" w:hAnsi="Arial" w:cs="Arial"/>
          <w:sz w:val="24"/>
          <w:szCs w:val="24"/>
          <w:lang w:val="en-GB"/>
        </w:rPr>
        <w:t>. I</w:t>
      </w:r>
      <w:r w:rsidR="00B600FF" w:rsidRPr="00C755AB">
        <w:rPr>
          <w:rFonts w:ascii="Arial" w:hAnsi="Arial" w:cs="Arial"/>
          <w:sz w:val="24"/>
          <w:szCs w:val="24"/>
          <w:lang w:val="en-GB"/>
        </w:rPr>
        <w:t>t</w:t>
      </w:r>
      <w:r w:rsidR="00A277B9" w:rsidRPr="00C755AB">
        <w:rPr>
          <w:rFonts w:ascii="Arial" w:hAnsi="Arial" w:cs="Arial"/>
          <w:sz w:val="24"/>
          <w:szCs w:val="24"/>
          <w:lang w:val="en-GB"/>
        </w:rPr>
        <w:t>'</w:t>
      </w:r>
      <w:r w:rsidR="00B600FF" w:rsidRPr="00C755AB">
        <w:rPr>
          <w:rFonts w:ascii="Arial" w:hAnsi="Arial" w:cs="Arial"/>
          <w:sz w:val="24"/>
          <w:szCs w:val="24"/>
          <w:lang w:val="en-GB"/>
        </w:rPr>
        <w:t xml:space="preserve">s a global problem. These rural people are heavily </w:t>
      </w:r>
      <w:r w:rsidR="003A6F30" w:rsidRPr="00C755AB">
        <w:rPr>
          <w:rFonts w:ascii="Arial" w:hAnsi="Arial" w:cs="Arial"/>
          <w:sz w:val="24"/>
          <w:szCs w:val="24"/>
          <w:lang w:val="en-GB"/>
        </w:rPr>
        <w:t>dependent</w:t>
      </w:r>
      <w:r w:rsidR="00B600FF" w:rsidRPr="00C755AB">
        <w:rPr>
          <w:rFonts w:ascii="Arial" w:hAnsi="Arial" w:cs="Arial"/>
          <w:sz w:val="24"/>
          <w:szCs w:val="24"/>
          <w:lang w:val="en-GB"/>
        </w:rPr>
        <w:t xml:space="preserve"> on agriculture </w:t>
      </w:r>
      <w:r w:rsidR="00217FF4" w:rsidRPr="00C755AB">
        <w:rPr>
          <w:rFonts w:ascii="Arial" w:hAnsi="Arial" w:cs="Arial"/>
          <w:sz w:val="24"/>
          <w:szCs w:val="24"/>
          <w:lang w:val="en-GB"/>
        </w:rPr>
        <w:t>to produce</w:t>
      </w:r>
      <w:r w:rsidR="00B600FF" w:rsidRPr="00C755AB">
        <w:rPr>
          <w:rFonts w:ascii="Arial" w:hAnsi="Arial" w:cs="Arial"/>
          <w:sz w:val="24"/>
          <w:szCs w:val="24"/>
          <w:lang w:val="en-GB"/>
        </w:rPr>
        <w:t xml:space="preserve"> primary goods for their living.</w:t>
      </w:r>
      <w:r w:rsidR="0069320F" w:rsidRPr="00C755AB">
        <w:rPr>
          <w:rFonts w:ascii="Arial" w:hAnsi="Arial" w:cs="Arial"/>
          <w:sz w:val="24"/>
          <w:szCs w:val="24"/>
          <w:lang w:val="en-GB"/>
        </w:rPr>
        <w:t xml:space="preserve"> </w:t>
      </w:r>
      <w:r w:rsidR="00217FF4" w:rsidRPr="00C755AB">
        <w:rPr>
          <w:rFonts w:ascii="Arial" w:hAnsi="Arial" w:cs="Arial"/>
          <w:sz w:val="24"/>
          <w:szCs w:val="24"/>
          <w:lang w:val="en-GB"/>
        </w:rPr>
        <w:t>An e</w:t>
      </w:r>
      <w:r w:rsidR="0069320F" w:rsidRPr="00C755AB">
        <w:rPr>
          <w:rFonts w:ascii="Arial" w:hAnsi="Arial" w:cs="Arial"/>
          <w:sz w:val="24"/>
          <w:szCs w:val="24"/>
          <w:lang w:val="en-GB"/>
        </w:rPr>
        <w:t>ffective food distribution system is necessary to sustain this challenge of hunger in those areas where agricultur</w:t>
      </w:r>
      <w:r w:rsidR="00217FF4" w:rsidRPr="00C755AB">
        <w:rPr>
          <w:rFonts w:ascii="Arial" w:hAnsi="Arial" w:cs="Arial"/>
          <w:sz w:val="24"/>
          <w:szCs w:val="24"/>
          <w:lang w:val="en-GB"/>
        </w:rPr>
        <w:t>al</w:t>
      </w:r>
      <w:r w:rsidR="0069320F" w:rsidRPr="00C755AB">
        <w:rPr>
          <w:rFonts w:ascii="Arial" w:hAnsi="Arial" w:cs="Arial"/>
          <w:sz w:val="24"/>
          <w:szCs w:val="24"/>
          <w:lang w:val="en-GB"/>
        </w:rPr>
        <w:t xml:space="preserve"> production is not available. </w:t>
      </w:r>
      <w:proofErr w:type="spellStart"/>
      <w:r w:rsidR="000F020A" w:rsidRPr="00C755AB">
        <w:rPr>
          <w:rFonts w:ascii="Arial" w:hAnsi="Arial" w:cs="Arial"/>
          <w:sz w:val="24"/>
          <w:szCs w:val="24"/>
          <w:shd w:val="clear" w:color="auto" w:fill="FFFFFF"/>
          <w:lang w:val="en-GB"/>
        </w:rPr>
        <w:t>Akkoyunlu</w:t>
      </w:r>
      <w:proofErr w:type="spellEnd"/>
      <w:r w:rsidR="000F020A" w:rsidRPr="00C755AB">
        <w:rPr>
          <w:rFonts w:ascii="Arial" w:hAnsi="Arial" w:cs="Arial"/>
          <w:sz w:val="24"/>
          <w:szCs w:val="24"/>
          <w:shd w:val="clear" w:color="auto" w:fill="FFFFFF"/>
          <w:lang w:val="en-GB"/>
        </w:rPr>
        <w:t xml:space="preserve"> (2015) pinpointed that</w:t>
      </w:r>
      <w:r w:rsidR="000F020A" w:rsidRPr="00C755AB">
        <w:rPr>
          <w:rFonts w:ascii="Arial" w:hAnsi="Arial" w:cs="Arial"/>
          <w:sz w:val="24"/>
          <w:szCs w:val="24"/>
          <w:lang w:val="en-GB"/>
        </w:rPr>
        <w:t xml:space="preserve"> </w:t>
      </w:r>
      <w:r w:rsidR="00217FF4" w:rsidRPr="00C755AB">
        <w:rPr>
          <w:rFonts w:ascii="Arial" w:hAnsi="Arial" w:cs="Arial"/>
          <w:sz w:val="24"/>
          <w:szCs w:val="24"/>
          <w:lang w:val="en-GB"/>
        </w:rPr>
        <w:t xml:space="preserve">the </w:t>
      </w:r>
      <w:r w:rsidR="00692F5D" w:rsidRPr="00C755AB">
        <w:rPr>
          <w:rFonts w:ascii="Arial" w:hAnsi="Arial" w:cs="Arial"/>
          <w:sz w:val="24"/>
          <w:szCs w:val="24"/>
          <w:lang w:val="en-GB"/>
        </w:rPr>
        <w:t xml:space="preserve">UK has created efficient communication and link between rural and urban regions to connect them in terms of trade and sharing their goods and services to support each other. </w:t>
      </w:r>
    </w:p>
    <w:p w14:paraId="2E7816A2" w14:textId="4C497C6C" w:rsidR="00F20654" w:rsidRDefault="00F20654" w:rsidP="001606EB">
      <w:pPr>
        <w:pBdr>
          <w:top w:val="nil"/>
          <w:left w:val="nil"/>
          <w:bottom w:val="nil"/>
          <w:right w:val="nil"/>
          <w:between w:val="nil"/>
        </w:pBdr>
        <w:spacing w:after="0" w:line="360" w:lineRule="auto"/>
        <w:contextualSpacing/>
        <w:jc w:val="both"/>
        <w:rPr>
          <w:rFonts w:ascii="Arial" w:hAnsi="Arial" w:cs="Arial"/>
          <w:sz w:val="24"/>
          <w:szCs w:val="24"/>
          <w:lang w:val="en-GB"/>
        </w:rPr>
      </w:pPr>
    </w:p>
    <w:p w14:paraId="1D451138" w14:textId="248A1CC3" w:rsidR="002B6884" w:rsidRPr="000A3527" w:rsidRDefault="002B6884">
      <w:pPr>
        <w:rPr>
          <w:rFonts w:ascii="Arial" w:eastAsia="Times New Roman" w:hAnsi="Arial" w:cs="Arial"/>
          <w:color w:val="505050"/>
          <w:sz w:val="22"/>
          <w:szCs w:val="22"/>
          <w:shd w:val="clear" w:color="auto" w:fill="FFFFFF"/>
          <w:lang w:val="en-GB"/>
        </w:rPr>
      </w:pPr>
      <w:r w:rsidRPr="000A3527">
        <w:rPr>
          <w:rFonts w:ascii="Arial" w:hAnsi="Arial" w:cs="Arial"/>
          <w:color w:val="505050"/>
          <w:sz w:val="22"/>
          <w:szCs w:val="22"/>
          <w:shd w:val="clear" w:color="auto" w:fill="FFFFFF"/>
          <w:lang w:val="en-GB"/>
        </w:rPr>
        <w:br w:type="page"/>
      </w:r>
    </w:p>
    <w:p w14:paraId="639358B7" w14:textId="212DAA31" w:rsidR="00416FBA" w:rsidRPr="00C755AB" w:rsidRDefault="00922310" w:rsidP="00416FBA">
      <w:pPr>
        <w:pStyle w:val="Heading2"/>
        <w:rPr>
          <w:rStyle w:val="Heading2Char"/>
          <w:rFonts w:ascii="Arial" w:hAnsi="Arial" w:cs="Arial"/>
          <w:b/>
          <w:sz w:val="28"/>
          <w:szCs w:val="28"/>
          <w:shd w:val="clear" w:color="auto" w:fill="auto"/>
          <w:lang w:val="en-GB"/>
        </w:rPr>
      </w:pPr>
      <w:bookmarkStart w:id="3" w:name="_Toc120237448"/>
      <w:r>
        <w:rPr>
          <w:rStyle w:val="Heading2Char"/>
          <w:rFonts w:ascii="Arial" w:hAnsi="Arial" w:cs="Arial"/>
          <w:b/>
          <w:shd w:val="clear" w:color="auto" w:fill="auto"/>
          <w:lang w:val="en-GB"/>
        </w:rPr>
        <w:lastRenderedPageBreak/>
        <w:t>S</w:t>
      </w:r>
      <w:r w:rsidRPr="00C755AB">
        <w:rPr>
          <w:rStyle w:val="Heading2Char"/>
          <w:rFonts w:ascii="Arial" w:hAnsi="Arial" w:cs="Arial"/>
          <w:b/>
          <w:shd w:val="clear" w:color="auto" w:fill="auto"/>
          <w:lang w:val="en-GB"/>
        </w:rPr>
        <w:t>trategies</w:t>
      </w:r>
      <w:r w:rsidR="00A06A53" w:rsidRPr="00C755AB">
        <w:rPr>
          <w:rStyle w:val="Heading2Char"/>
          <w:rFonts w:ascii="Arial" w:hAnsi="Arial" w:cs="Arial"/>
          <w:b/>
          <w:shd w:val="clear" w:color="auto" w:fill="auto"/>
          <w:lang w:val="en-GB"/>
        </w:rPr>
        <w:t xml:space="preserve"> of </w:t>
      </w:r>
      <w:r w:rsidR="000331A7" w:rsidRPr="00C755AB">
        <w:rPr>
          <w:rStyle w:val="Heading2Char"/>
          <w:rFonts w:ascii="Arial" w:hAnsi="Arial" w:cs="Arial"/>
          <w:b/>
          <w:shd w:val="clear" w:color="auto" w:fill="auto"/>
          <w:lang w:val="en-GB"/>
        </w:rPr>
        <w:t xml:space="preserve">the </w:t>
      </w:r>
      <w:r w:rsidR="00A06A53" w:rsidRPr="00C755AB">
        <w:rPr>
          <w:rStyle w:val="Heading2Char"/>
          <w:rFonts w:ascii="Arial" w:hAnsi="Arial" w:cs="Arial"/>
          <w:b/>
          <w:shd w:val="clear" w:color="auto" w:fill="auto"/>
          <w:lang w:val="en-GB"/>
        </w:rPr>
        <w:t>UK in Implementing Zero Hunger</w:t>
      </w:r>
      <w:bookmarkEnd w:id="3"/>
    </w:p>
    <w:p w14:paraId="43D1A289" w14:textId="2F3F9394" w:rsidR="00B41207" w:rsidRPr="002C6CC3" w:rsidRDefault="00137C27" w:rsidP="00B95784">
      <w:pPr>
        <w:pStyle w:val="Heading3"/>
        <w:ind w:left="720"/>
        <w:rPr>
          <w:rFonts w:ascii="Arial" w:eastAsia="Times New Roman" w:hAnsi="Arial" w:cs="Arial"/>
          <w:bCs/>
          <w:kern w:val="36"/>
          <w:lang w:val="en-GB"/>
        </w:rPr>
      </w:pPr>
      <w:bookmarkStart w:id="4" w:name="_Toc120237449"/>
      <w:r>
        <w:rPr>
          <w:rStyle w:val="Heading2Char"/>
          <w:rFonts w:ascii="Arial" w:hAnsi="Arial" w:cs="Arial"/>
          <w:b/>
          <w:color w:val="auto"/>
          <w:spacing w:val="0"/>
          <w:sz w:val="24"/>
          <w:szCs w:val="24"/>
          <w:shd w:val="clear" w:color="auto" w:fill="auto"/>
          <w:lang w:val="en-GB"/>
        </w:rPr>
        <w:t>SUPPORTING F</w:t>
      </w:r>
      <w:r w:rsidR="009D7BC8" w:rsidRPr="00C36436">
        <w:rPr>
          <w:rStyle w:val="Heading2Char"/>
          <w:rFonts w:ascii="Arial" w:hAnsi="Arial" w:cs="Arial"/>
          <w:b/>
          <w:color w:val="auto"/>
          <w:spacing w:val="0"/>
          <w:sz w:val="24"/>
          <w:szCs w:val="24"/>
          <w:shd w:val="clear" w:color="auto" w:fill="auto"/>
          <w:lang w:val="en-GB"/>
        </w:rPr>
        <w:t>AMILY PROGRAME</w:t>
      </w:r>
      <w:bookmarkEnd w:id="4"/>
    </w:p>
    <w:p w14:paraId="4C6B55D3" w14:textId="4CC8548C" w:rsidR="00B41207" w:rsidRDefault="00B41207" w:rsidP="00B41207">
      <w:pPr>
        <w:rPr>
          <w:highlight w:val="yellow"/>
          <w:lang w:val="en-GB"/>
        </w:rPr>
      </w:pPr>
    </w:p>
    <w:p w14:paraId="49A01E25" w14:textId="3213829C" w:rsidR="00B41207" w:rsidRPr="00AB1330" w:rsidRDefault="007C46B1" w:rsidP="00FD3837">
      <w:pPr>
        <w:pBdr>
          <w:top w:val="nil"/>
          <w:left w:val="nil"/>
          <w:bottom w:val="nil"/>
          <w:right w:val="nil"/>
          <w:between w:val="nil"/>
        </w:pBdr>
        <w:spacing w:after="0" w:line="360" w:lineRule="auto"/>
        <w:contextualSpacing/>
        <w:jc w:val="both"/>
        <w:rPr>
          <w:rFonts w:ascii="Arial" w:hAnsi="Arial" w:cs="Arial"/>
          <w:sz w:val="22"/>
          <w:szCs w:val="22"/>
        </w:rPr>
      </w:pPr>
      <w:r w:rsidRPr="00AB1330">
        <w:rPr>
          <w:rFonts w:ascii="Arial" w:hAnsi="Arial" w:cs="Arial"/>
          <w:sz w:val="22"/>
          <w:szCs w:val="22"/>
          <w:lang w:val="en-GB"/>
        </w:rPr>
        <w:t>Supporting Families</w:t>
      </w:r>
      <w:r w:rsidR="00E3467C" w:rsidRPr="00AB1330">
        <w:rPr>
          <w:rFonts w:ascii="Arial" w:hAnsi="Arial" w:cs="Arial"/>
          <w:sz w:val="22"/>
          <w:szCs w:val="22"/>
          <w:lang w:val="en-GB"/>
        </w:rPr>
        <w:t xml:space="preserve"> </w:t>
      </w:r>
      <w:r w:rsidRPr="00AB1330">
        <w:rPr>
          <w:rFonts w:ascii="Arial" w:hAnsi="Arial" w:cs="Arial"/>
          <w:sz w:val="22"/>
          <w:szCs w:val="22"/>
          <w:lang w:val="en-GB"/>
        </w:rPr>
        <w:t>Progra</w:t>
      </w:r>
      <w:r w:rsidR="007B22C9">
        <w:rPr>
          <w:rFonts w:ascii="Arial" w:hAnsi="Arial" w:cs="Arial"/>
          <w:sz w:val="22"/>
          <w:szCs w:val="22"/>
          <w:lang w:val="en-GB"/>
        </w:rPr>
        <w:t>m</w:t>
      </w:r>
      <w:r w:rsidRPr="00AB1330">
        <w:rPr>
          <w:rFonts w:ascii="Arial" w:hAnsi="Arial" w:cs="Arial"/>
          <w:sz w:val="22"/>
          <w:szCs w:val="22"/>
          <w:lang w:val="en-GB"/>
        </w:rPr>
        <w:t>me</w:t>
      </w:r>
      <w:r w:rsidR="00A64EF7" w:rsidRPr="00AB1330">
        <w:rPr>
          <w:rFonts w:ascii="Arial" w:hAnsi="Arial" w:cs="Arial"/>
          <w:sz w:val="22"/>
          <w:szCs w:val="22"/>
          <w:lang w:val="en-GB"/>
        </w:rPr>
        <w:t xml:space="preserve"> (S</w:t>
      </w:r>
      <w:r w:rsidR="00475E8A" w:rsidRPr="00AB1330">
        <w:rPr>
          <w:rFonts w:ascii="Arial" w:hAnsi="Arial" w:cs="Arial"/>
          <w:sz w:val="22"/>
          <w:szCs w:val="22"/>
          <w:lang w:val="en-GB"/>
        </w:rPr>
        <w:t>FP)</w:t>
      </w:r>
      <w:r w:rsidRPr="00AB1330">
        <w:rPr>
          <w:rFonts w:ascii="Arial" w:hAnsi="Arial" w:cs="Arial"/>
          <w:sz w:val="22"/>
          <w:szCs w:val="22"/>
          <w:lang w:val="en-GB"/>
        </w:rPr>
        <w:t xml:space="preserve"> was formerly known as Troubled Family </w:t>
      </w:r>
      <w:r w:rsidR="00CB4FDB" w:rsidRPr="00AB1330">
        <w:rPr>
          <w:rFonts w:ascii="Arial" w:hAnsi="Arial" w:cs="Arial"/>
          <w:sz w:val="22"/>
          <w:szCs w:val="22"/>
          <w:lang w:val="en-GB"/>
        </w:rPr>
        <w:t>Programme (</w:t>
      </w:r>
      <w:r w:rsidR="00E2336E" w:rsidRPr="00AB1330">
        <w:rPr>
          <w:rFonts w:ascii="Arial" w:hAnsi="Arial" w:cs="Arial"/>
          <w:sz w:val="22"/>
          <w:szCs w:val="22"/>
          <w:lang w:val="en-GB"/>
        </w:rPr>
        <w:t>TFP</w:t>
      </w:r>
      <w:r w:rsidR="00CB4FDB" w:rsidRPr="00AB1330">
        <w:rPr>
          <w:rFonts w:ascii="Arial" w:hAnsi="Arial" w:cs="Arial"/>
          <w:sz w:val="22"/>
          <w:szCs w:val="22"/>
          <w:lang w:val="en-GB"/>
        </w:rPr>
        <w:t>)</w:t>
      </w:r>
      <w:r w:rsidR="00722CE1">
        <w:rPr>
          <w:rFonts w:ascii="Arial" w:hAnsi="Arial" w:cs="Arial"/>
          <w:sz w:val="22"/>
          <w:szCs w:val="22"/>
          <w:lang w:val="en-GB"/>
        </w:rPr>
        <w:t>.</w:t>
      </w:r>
      <w:r w:rsidR="00CB4FDB" w:rsidRPr="00AB1330">
        <w:rPr>
          <w:rFonts w:ascii="Arial" w:hAnsi="Arial" w:cs="Arial"/>
          <w:sz w:val="22"/>
          <w:szCs w:val="22"/>
          <w:lang w:val="en-GB"/>
        </w:rPr>
        <w:t>Troubled</w:t>
      </w:r>
      <w:r w:rsidR="004268CE" w:rsidRPr="00AB1330">
        <w:rPr>
          <w:rFonts w:ascii="Arial" w:hAnsi="Arial" w:cs="Arial"/>
          <w:sz w:val="22"/>
          <w:szCs w:val="22"/>
          <w:lang w:val="en-GB"/>
        </w:rPr>
        <w:t xml:space="preserve"> </w:t>
      </w:r>
      <w:r w:rsidR="00BC0E7F" w:rsidRPr="00AB1330">
        <w:rPr>
          <w:rFonts w:ascii="Arial" w:hAnsi="Arial" w:cs="Arial"/>
          <w:sz w:val="22"/>
          <w:szCs w:val="22"/>
          <w:lang w:val="en-GB"/>
        </w:rPr>
        <w:t>F</w:t>
      </w:r>
      <w:r w:rsidR="004268CE" w:rsidRPr="00AB1330">
        <w:rPr>
          <w:rFonts w:ascii="Arial" w:hAnsi="Arial" w:cs="Arial"/>
          <w:sz w:val="22"/>
          <w:szCs w:val="22"/>
          <w:lang w:val="en-GB"/>
        </w:rPr>
        <w:t xml:space="preserve">amily </w:t>
      </w:r>
      <w:r w:rsidR="00AD66F6" w:rsidRPr="00AB1330">
        <w:rPr>
          <w:rFonts w:ascii="Arial" w:hAnsi="Arial" w:cs="Arial"/>
          <w:sz w:val="22"/>
          <w:szCs w:val="22"/>
          <w:lang w:val="en-GB"/>
        </w:rPr>
        <w:t>Progra</w:t>
      </w:r>
      <w:r w:rsidR="007B22C9">
        <w:rPr>
          <w:rFonts w:ascii="Arial" w:hAnsi="Arial" w:cs="Arial"/>
          <w:sz w:val="22"/>
          <w:szCs w:val="22"/>
          <w:lang w:val="en-GB"/>
        </w:rPr>
        <w:t>m</w:t>
      </w:r>
      <w:r w:rsidR="00AD66F6" w:rsidRPr="00AB1330">
        <w:rPr>
          <w:rFonts w:ascii="Arial" w:hAnsi="Arial" w:cs="Arial"/>
          <w:sz w:val="22"/>
          <w:szCs w:val="22"/>
          <w:lang w:val="en-GB"/>
        </w:rPr>
        <w:t>me was</w:t>
      </w:r>
      <w:r w:rsidR="0095314B" w:rsidRPr="00AB1330">
        <w:rPr>
          <w:rFonts w:ascii="Arial" w:hAnsi="Arial" w:cs="Arial"/>
          <w:sz w:val="22"/>
          <w:szCs w:val="22"/>
          <w:lang w:val="en-GB"/>
        </w:rPr>
        <w:t xml:space="preserve"> </w:t>
      </w:r>
      <w:r w:rsidR="00B41207" w:rsidRPr="00AB1330">
        <w:rPr>
          <w:rFonts w:ascii="Arial" w:hAnsi="Arial" w:cs="Arial"/>
          <w:sz w:val="22"/>
          <w:szCs w:val="22"/>
          <w:lang w:val="en-GB"/>
        </w:rPr>
        <w:t>Specifically designed for families with various issues, such as domestic violence,</w:t>
      </w:r>
      <w:r w:rsidR="00515C62">
        <w:rPr>
          <w:rFonts w:ascii="Arial" w:hAnsi="Arial" w:cs="Arial"/>
          <w:sz w:val="22"/>
          <w:szCs w:val="22"/>
          <w:lang w:val="en-GB"/>
        </w:rPr>
        <w:t xml:space="preserve"> </w:t>
      </w:r>
      <w:r w:rsidR="00B41207" w:rsidRPr="00AB1330">
        <w:rPr>
          <w:rFonts w:ascii="Arial" w:hAnsi="Arial" w:cs="Arial"/>
          <w:sz w:val="22"/>
          <w:szCs w:val="22"/>
          <w:lang w:val="en-GB"/>
        </w:rPr>
        <w:t>truancy, anti-social behaviour, criminality, and unemployment, Troubled Families is a programme of specialised intervention</w:t>
      </w:r>
      <w:r w:rsidR="00C745FE" w:rsidRPr="00AB1330">
        <w:rPr>
          <w:rFonts w:ascii="Arial" w:hAnsi="Arial" w:cs="Arial"/>
          <w:color w:val="2C3E50"/>
          <w:sz w:val="22"/>
          <w:szCs w:val="22"/>
          <w:shd w:val="clear" w:color="auto" w:fill="FFFFFF"/>
        </w:rPr>
        <w:t xml:space="preserve"> (Barnes and Ross, 2021)</w:t>
      </w:r>
      <w:r w:rsidR="00B41207" w:rsidRPr="00AB1330">
        <w:rPr>
          <w:rFonts w:ascii="Arial" w:hAnsi="Arial" w:cs="Arial"/>
          <w:sz w:val="22"/>
          <w:szCs w:val="22"/>
          <w:lang w:val="en-GB"/>
        </w:rPr>
        <w:t xml:space="preserve"> Local governments identify "troubled families" in their community, and they typically designate a key worker to serve as a single point of contact.</w:t>
      </w:r>
      <w:r w:rsidR="004C66F7" w:rsidRPr="004C66F7">
        <w:t xml:space="preserve"> </w:t>
      </w:r>
      <w:r w:rsidR="00CF0A03">
        <w:rPr>
          <w:rFonts w:ascii="Arial" w:hAnsi="Arial" w:cs="Arial"/>
          <w:sz w:val="22"/>
          <w:szCs w:val="22"/>
          <w:lang w:val="en-GB"/>
        </w:rPr>
        <w:t xml:space="preserve"> </w:t>
      </w:r>
      <w:r w:rsidR="00CF0A03" w:rsidRPr="00CF0A03">
        <w:rPr>
          <w:rFonts w:ascii="Arial" w:hAnsi="Arial" w:cs="Arial"/>
          <w:sz w:val="22"/>
          <w:szCs w:val="22"/>
          <w:lang w:val="en-GB"/>
        </w:rPr>
        <w:t>(</w:t>
      </w:r>
      <w:proofErr w:type="spellStart"/>
      <w:r w:rsidR="00CF0A03" w:rsidRPr="00CF0A03">
        <w:rPr>
          <w:rFonts w:ascii="Arial" w:hAnsi="Arial" w:cs="Arial"/>
          <w:sz w:val="22"/>
          <w:szCs w:val="22"/>
          <w:lang w:val="en-GB"/>
        </w:rPr>
        <w:t>Hoggett</w:t>
      </w:r>
      <w:proofErr w:type="spellEnd"/>
      <w:r w:rsidR="00CF0A03" w:rsidRPr="00CF0A03">
        <w:rPr>
          <w:rFonts w:ascii="Arial" w:hAnsi="Arial" w:cs="Arial"/>
          <w:sz w:val="22"/>
          <w:szCs w:val="22"/>
          <w:lang w:val="en-GB"/>
        </w:rPr>
        <w:t xml:space="preserve"> and Frost, 2017)</w:t>
      </w:r>
      <w:r w:rsidR="000612BA" w:rsidRPr="00AB1330">
        <w:rPr>
          <w:rFonts w:ascii="Arial" w:hAnsi="Arial" w:cs="Arial"/>
          <w:sz w:val="22"/>
          <w:szCs w:val="22"/>
          <w:lang w:val="en-GB"/>
        </w:rPr>
        <w:t xml:space="preserve"> For</w:t>
      </w:r>
      <w:r w:rsidR="00B41207" w:rsidRPr="00AB1330">
        <w:rPr>
          <w:rFonts w:ascii="Arial" w:hAnsi="Arial" w:cs="Arial"/>
          <w:sz w:val="22"/>
          <w:szCs w:val="22"/>
          <w:lang w:val="en-GB"/>
        </w:rPr>
        <w:t xml:space="preserve"> every household that satisfies predetermined criteria or transitions into continuous employment, the central government compensates local authorities according to outcomes. For the program's initial phase, which lasted from 2012 to 2015, £448 million was allotted. 120,000 families were served by the local government.</w:t>
      </w:r>
      <w:r w:rsidR="007F6644" w:rsidRPr="00AB1330">
        <w:rPr>
          <w:rFonts w:ascii="Arial" w:hAnsi="Arial" w:cs="Arial"/>
          <w:sz w:val="22"/>
          <w:szCs w:val="22"/>
          <w:lang w:val="en-GB"/>
        </w:rPr>
        <w:t xml:space="preserve"> </w:t>
      </w:r>
      <w:r w:rsidR="00B41207" w:rsidRPr="00AB1330">
        <w:rPr>
          <w:rFonts w:ascii="Arial" w:hAnsi="Arial" w:cs="Arial"/>
          <w:sz w:val="22"/>
          <w:szCs w:val="22"/>
        </w:rPr>
        <w:t xml:space="preserve">With annual progress updates until </w:t>
      </w:r>
      <w:r w:rsidR="002C7EF5" w:rsidRPr="00AB1330">
        <w:rPr>
          <w:rFonts w:ascii="Arial" w:hAnsi="Arial" w:cs="Arial"/>
          <w:sz w:val="22"/>
          <w:szCs w:val="22"/>
        </w:rPr>
        <w:t>202</w:t>
      </w:r>
      <w:r w:rsidR="002C7EF5">
        <w:rPr>
          <w:rFonts w:ascii="Arial" w:hAnsi="Arial" w:cs="Arial"/>
          <w:sz w:val="22"/>
          <w:szCs w:val="22"/>
        </w:rPr>
        <w:t>0,</w:t>
      </w:r>
      <w:r w:rsidR="002C7EF5" w:rsidRPr="00632BF6">
        <w:rPr>
          <w:rFonts w:ascii="Arial" w:hAnsi="Arial" w:cs="Arial"/>
          <w:sz w:val="22"/>
          <w:szCs w:val="22"/>
        </w:rPr>
        <w:t xml:space="preserve"> (</w:t>
      </w:r>
      <w:r w:rsidR="00632BF6" w:rsidRPr="00632BF6">
        <w:rPr>
          <w:rFonts w:ascii="Arial" w:hAnsi="Arial" w:cs="Arial"/>
          <w:sz w:val="22"/>
          <w:szCs w:val="22"/>
        </w:rPr>
        <w:t>Davies et al., 2015</w:t>
      </w:r>
      <w:r w:rsidR="003F54CA">
        <w:rPr>
          <w:rFonts w:ascii="Arial" w:hAnsi="Arial" w:cs="Arial"/>
          <w:sz w:val="22"/>
          <w:szCs w:val="22"/>
        </w:rPr>
        <w:t>)</w:t>
      </w:r>
      <w:r w:rsidR="00B41207" w:rsidRPr="00AB1330">
        <w:rPr>
          <w:rFonts w:ascii="Arial" w:hAnsi="Arial" w:cs="Arial"/>
          <w:sz w:val="22"/>
          <w:szCs w:val="22"/>
        </w:rPr>
        <w:t xml:space="preserve"> the second phase will last until 2020.</w:t>
      </w:r>
      <w:r w:rsidR="00BF0F64" w:rsidRPr="00AB1330">
        <w:rPr>
          <w:rFonts w:ascii="Arial" w:hAnsi="Arial" w:cs="Arial"/>
          <w:sz w:val="22"/>
          <w:szCs w:val="22"/>
        </w:rPr>
        <w:t xml:space="preserve"> Around 150 local councils in England are implementing the Troubled Families </w:t>
      </w:r>
      <w:proofErr w:type="spellStart"/>
      <w:r w:rsidR="00CB4865" w:rsidRPr="00AB1330">
        <w:rPr>
          <w:rFonts w:ascii="Arial" w:hAnsi="Arial" w:cs="Arial"/>
          <w:sz w:val="22"/>
          <w:szCs w:val="22"/>
        </w:rPr>
        <w:t>Program</w:t>
      </w:r>
      <w:r w:rsidR="001D5705">
        <w:rPr>
          <w:rFonts w:ascii="Arial" w:hAnsi="Arial" w:cs="Arial"/>
          <w:sz w:val="22"/>
          <w:szCs w:val="22"/>
        </w:rPr>
        <w:t>m</w:t>
      </w:r>
      <w:proofErr w:type="spellEnd"/>
      <w:r w:rsidR="001D5705">
        <w:rPr>
          <w:rFonts w:ascii="Arial" w:hAnsi="Arial" w:cs="Arial"/>
          <w:sz w:val="22"/>
          <w:szCs w:val="22"/>
        </w:rPr>
        <w:t xml:space="preserve"> </w:t>
      </w:r>
      <w:r w:rsidR="00BF0F64" w:rsidRPr="00AB1330">
        <w:rPr>
          <w:rFonts w:ascii="Arial" w:hAnsi="Arial" w:cs="Arial"/>
          <w:sz w:val="22"/>
          <w:szCs w:val="22"/>
        </w:rPr>
        <w:t xml:space="preserve">to assist families with numerous and overlapping disadvantages </w:t>
      </w:r>
      <w:r w:rsidR="00DA350A" w:rsidRPr="00AB1330">
        <w:rPr>
          <w:rFonts w:ascii="Arial" w:hAnsi="Arial" w:cs="Arial"/>
          <w:sz w:val="22"/>
          <w:szCs w:val="22"/>
        </w:rPr>
        <w:t>to</w:t>
      </w:r>
      <w:r w:rsidR="00BF0F64" w:rsidRPr="00AB1330">
        <w:rPr>
          <w:rFonts w:ascii="Arial" w:hAnsi="Arial" w:cs="Arial"/>
          <w:sz w:val="22"/>
          <w:szCs w:val="22"/>
        </w:rPr>
        <w:t xml:space="preserve"> target particularly disadvantaged children. The second phase, which began in 2015 with an investment of £920 million, aims to assist 400,000 more families by 2020 through coordinated and </w:t>
      </w:r>
      <w:proofErr w:type="spellStart"/>
      <w:r w:rsidR="00BF0F64" w:rsidRPr="00AB1330">
        <w:rPr>
          <w:rFonts w:ascii="Arial" w:hAnsi="Arial" w:cs="Arial"/>
          <w:sz w:val="22"/>
          <w:szCs w:val="22"/>
        </w:rPr>
        <w:t>specialised</w:t>
      </w:r>
      <w:proofErr w:type="spellEnd"/>
      <w:r w:rsidR="00BF0F64" w:rsidRPr="00AB1330">
        <w:rPr>
          <w:rFonts w:ascii="Arial" w:hAnsi="Arial" w:cs="Arial"/>
          <w:sz w:val="22"/>
          <w:szCs w:val="22"/>
        </w:rPr>
        <w:t xml:space="preserve"> "whole-of</w:t>
      </w:r>
      <w:r w:rsidR="00BD2549">
        <w:rPr>
          <w:rFonts w:ascii="Arial" w:hAnsi="Arial" w:cs="Arial"/>
          <w:sz w:val="22"/>
          <w:szCs w:val="22"/>
        </w:rPr>
        <w:t xml:space="preserve"> </w:t>
      </w:r>
      <w:r w:rsidR="00BF0F64" w:rsidRPr="00AB1330">
        <w:rPr>
          <w:rFonts w:ascii="Arial" w:hAnsi="Arial" w:cs="Arial"/>
          <w:sz w:val="22"/>
          <w:szCs w:val="22"/>
        </w:rPr>
        <w:t>family" care. More than 20,000 households experienced continuous employment results between September 2014 and March 2019.</w:t>
      </w:r>
      <w:r w:rsidR="00E41691" w:rsidRPr="00E41691">
        <w:t xml:space="preserve"> </w:t>
      </w:r>
      <w:r w:rsidR="00E41691" w:rsidRPr="00E41691">
        <w:rPr>
          <w:rFonts w:ascii="Arial" w:hAnsi="Arial" w:cs="Arial"/>
          <w:sz w:val="22"/>
          <w:szCs w:val="22"/>
        </w:rPr>
        <w:t>(Man, 2019)</w:t>
      </w:r>
    </w:p>
    <w:p w14:paraId="3F97148D" w14:textId="39C7817C" w:rsidR="00D179AF" w:rsidRPr="00447098" w:rsidRDefault="005D5790" w:rsidP="00AB1330">
      <w:pPr>
        <w:spacing w:line="360" w:lineRule="auto"/>
        <w:jc w:val="both"/>
        <w:rPr>
          <w:rFonts w:ascii="Arial" w:hAnsi="Arial" w:cs="Arial"/>
          <w:color w:val="333333"/>
          <w:sz w:val="22"/>
          <w:szCs w:val="22"/>
          <w:shd w:val="clear" w:color="auto" w:fill="FFFFFF"/>
        </w:rPr>
      </w:pPr>
      <w:r w:rsidRPr="00447098">
        <w:rPr>
          <w:rFonts w:ascii="Arial" w:hAnsi="Arial" w:cs="Arial"/>
          <w:sz w:val="22"/>
          <w:szCs w:val="22"/>
        </w:rPr>
        <w:t xml:space="preserve">The strength of this </w:t>
      </w:r>
      <w:proofErr w:type="spellStart"/>
      <w:r w:rsidR="00C72836" w:rsidRPr="00447098">
        <w:rPr>
          <w:rFonts w:ascii="Arial" w:hAnsi="Arial" w:cs="Arial"/>
          <w:sz w:val="22"/>
          <w:szCs w:val="22"/>
        </w:rPr>
        <w:t>programme</w:t>
      </w:r>
      <w:proofErr w:type="spellEnd"/>
      <w:r w:rsidR="00C72836" w:rsidRPr="00447098">
        <w:rPr>
          <w:rFonts w:ascii="Arial" w:hAnsi="Arial" w:cs="Arial"/>
          <w:sz w:val="22"/>
          <w:szCs w:val="22"/>
        </w:rPr>
        <w:t xml:space="preserve"> is reflected </w:t>
      </w:r>
      <w:r w:rsidR="00BC311C" w:rsidRPr="00447098">
        <w:rPr>
          <w:rFonts w:ascii="Arial" w:hAnsi="Arial" w:cs="Arial"/>
          <w:sz w:val="22"/>
          <w:szCs w:val="22"/>
        </w:rPr>
        <w:t>in the</w:t>
      </w:r>
      <w:r w:rsidRPr="00447098">
        <w:rPr>
          <w:rFonts w:ascii="Arial" w:hAnsi="Arial" w:cs="Arial"/>
          <w:sz w:val="22"/>
          <w:szCs w:val="22"/>
        </w:rPr>
        <w:t xml:space="preserve"> </w:t>
      </w:r>
      <w:r w:rsidR="0084358D" w:rsidRPr="00447098">
        <w:rPr>
          <w:rFonts w:ascii="Arial" w:hAnsi="Arial" w:cs="Arial"/>
          <w:sz w:val="22"/>
          <w:szCs w:val="22"/>
        </w:rPr>
        <w:t xml:space="preserve">Statistics as of May </w:t>
      </w:r>
      <w:r w:rsidR="004029B0" w:rsidRPr="00447098">
        <w:rPr>
          <w:rFonts w:ascii="Arial" w:hAnsi="Arial" w:cs="Arial"/>
          <w:sz w:val="22"/>
          <w:szCs w:val="22"/>
        </w:rPr>
        <w:t>2015 which</w:t>
      </w:r>
      <w:r w:rsidR="00BC311C" w:rsidRPr="00447098">
        <w:rPr>
          <w:rFonts w:ascii="Arial" w:hAnsi="Arial" w:cs="Arial"/>
          <w:sz w:val="22"/>
          <w:szCs w:val="22"/>
        </w:rPr>
        <w:t xml:space="preserve"> </w:t>
      </w:r>
      <w:r w:rsidR="0084358D" w:rsidRPr="00447098">
        <w:rPr>
          <w:rFonts w:ascii="Arial" w:hAnsi="Arial" w:cs="Arial"/>
          <w:sz w:val="22"/>
          <w:szCs w:val="22"/>
        </w:rPr>
        <w:t>showed that of the 117,910 families identified, 116,654, or 99%, had been ‘turned around’</w:t>
      </w:r>
      <w:r w:rsidR="00EC182C" w:rsidRPr="00447098">
        <w:rPr>
          <w:rFonts w:ascii="Arial" w:hAnsi="Arial" w:cs="Arial"/>
          <w:sz w:val="22"/>
          <w:szCs w:val="22"/>
        </w:rPr>
        <w:t xml:space="preserve"> (Lambert and Crossley, 2016)</w:t>
      </w:r>
      <w:r w:rsidR="00D179AF" w:rsidRPr="00447098">
        <w:rPr>
          <w:rFonts w:ascii="Arial" w:hAnsi="Arial" w:cs="Arial"/>
          <w:sz w:val="22"/>
          <w:szCs w:val="22"/>
        </w:rPr>
        <w:t xml:space="preserve"> The </w:t>
      </w:r>
      <w:r w:rsidR="00F532B3">
        <w:rPr>
          <w:rFonts w:ascii="Arial" w:hAnsi="Arial" w:cs="Arial"/>
          <w:sz w:val="22"/>
          <w:szCs w:val="22"/>
        </w:rPr>
        <w:t xml:space="preserve">strategy </w:t>
      </w:r>
      <w:r w:rsidR="00D179AF" w:rsidRPr="00447098">
        <w:rPr>
          <w:rFonts w:ascii="Arial" w:hAnsi="Arial" w:cs="Arial"/>
          <w:sz w:val="22"/>
          <w:szCs w:val="22"/>
        </w:rPr>
        <w:t xml:space="preserve">reduced the demand for costly children’s services compared to what would have happened if </w:t>
      </w:r>
      <w:proofErr w:type="spellStart"/>
      <w:r w:rsidR="00D179AF" w:rsidRPr="00447098">
        <w:rPr>
          <w:rFonts w:ascii="Arial" w:hAnsi="Arial" w:cs="Arial"/>
          <w:sz w:val="22"/>
          <w:szCs w:val="22"/>
        </w:rPr>
        <w:t>programme</w:t>
      </w:r>
      <w:proofErr w:type="spellEnd"/>
      <w:r w:rsidR="00D179AF" w:rsidRPr="00447098">
        <w:rPr>
          <w:rFonts w:ascii="Arial" w:hAnsi="Arial" w:cs="Arial"/>
          <w:sz w:val="22"/>
          <w:szCs w:val="22"/>
        </w:rPr>
        <w:t xml:space="preserve"> interventions had not taken </w:t>
      </w:r>
      <w:r w:rsidR="00B50173" w:rsidRPr="00447098">
        <w:rPr>
          <w:rFonts w:ascii="Arial" w:hAnsi="Arial" w:cs="Arial"/>
          <w:sz w:val="22"/>
          <w:szCs w:val="22"/>
        </w:rPr>
        <w:t>place</w:t>
      </w:r>
      <w:r w:rsidR="003E69A5">
        <w:rPr>
          <w:rFonts w:ascii="Arial" w:hAnsi="Arial" w:cs="Arial"/>
          <w:sz w:val="22"/>
          <w:szCs w:val="22"/>
        </w:rPr>
        <w:t xml:space="preserve"> </w:t>
      </w:r>
      <w:r w:rsidR="00995F79" w:rsidRPr="00995F79">
        <w:rPr>
          <w:rFonts w:ascii="Arial" w:hAnsi="Arial" w:cs="Arial"/>
          <w:sz w:val="22"/>
          <w:szCs w:val="22"/>
        </w:rPr>
        <w:t>(Wenham, 2016)</w:t>
      </w:r>
      <w:r w:rsidR="001A263B">
        <w:rPr>
          <w:rFonts w:ascii="Arial" w:hAnsi="Arial" w:cs="Arial"/>
          <w:sz w:val="22"/>
          <w:szCs w:val="22"/>
        </w:rPr>
        <w:t xml:space="preserve">  </w:t>
      </w:r>
      <w:r w:rsidR="00B50173" w:rsidRPr="00447098">
        <w:rPr>
          <w:rFonts w:ascii="Arial" w:hAnsi="Arial" w:cs="Arial"/>
          <w:sz w:val="22"/>
          <w:szCs w:val="22"/>
        </w:rPr>
        <w:t xml:space="preserve"> Weaknesses of the </w:t>
      </w:r>
      <w:proofErr w:type="spellStart"/>
      <w:r w:rsidR="00B50173" w:rsidRPr="00447098">
        <w:rPr>
          <w:rFonts w:ascii="Arial" w:hAnsi="Arial" w:cs="Arial"/>
          <w:sz w:val="22"/>
          <w:szCs w:val="22"/>
        </w:rPr>
        <w:t>programm</w:t>
      </w:r>
      <w:r w:rsidR="008742F3" w:rsidRPr="00447098">
        <w:rPr>
          <w:rFonts w:ascii="Arial" w:hAnsi="Arial" w:cs="Arial"/>
          <w:sz w:val="22"/>
          <w:szCs w:val="22"/>
        </w:rPr>
        <w:t>e</w:t>
      </w:r>
      <w:proofErr w:type="spellEnd"/>
      <w:r w:rsidR="008742F3" w:rsidRPr="00447098">
        <w:rPr>
          <w:rFonts w:ascii="Arial" w:hAnsi="Arial" w:cs="Arial"/>
          <w:sz w:val="22"/>
          <w:szCs w:val="22"/>
        </w:rPr>
        <w:t xml:space="preserve"> includes </w:t>
      </w:r>
      <w:r w:rsidR="00135F5D" w:rsidRPr="00447098">
        <w:rPr>
          <w:rFonts w:ascii="Arial" w:hAnsi="Arial" w:cs="Arial"/>
          <w:sz w:val="22"/>
          <w:szCs w:val="22"/>
        </w:rPr>
        <w:t>the</w:t>
      </w:r>
      <w:r w:rsidR="008742F3" w:rsidRPr="00447098">
        <w:rPr>
          <w:rFonts w:ascii="Arial" w:hAnsi="Arial" w:cs="Arial"/>
          <w:sz w:val="22"/>
          <w:szCs w:val="22"/>
        </w:rPr>
        <w:t xml:space="preserve"> </w:t>
      </w:r>
      <w:proofErr w:type="spellStart"/>
      <w:r w:rsidR="008742F3" w:rsidRPr="00447098">
        <w:rPr>
          <w:rFonts w:ascii="Arial" w:hAnsi="Arial" w:cs="Arial"/>
          <w:sz w:val="22"/>
          <w:szCs w:val="22"/>
        </w:rPr>
        <w:t>stigmatisation</w:t>
      </w:r>
      <w:proofErr w:type="spellEnd"/>
      <w:r w:rsidR="008742F3" w:rsidRPr="00447098">
        <w:rPr>
          <w:rFonts w:ascii="Arial" w:hAnsi="Arial" w:cs="Arial"/>
          <w:sz w:val="22"/>
          <w:szCs w:val="22"/>
        </w:rPr>
        <w:t xml:space="preserve"> of these families in both governmental and media circles resulted from the mixing of statistics on families with multiple social and economic disadvantages with discourse about problematic </w:t>
      </w:r>
      <w:proofErr w:type="spellStart"/>
      <w:r w:rsidR="008742F3" w:rsidRPr="00447098">
        <w:rPr>
          <w:rFonts w:ascii="Arial" w:hAnsi="Arial" w:cs="Arial"/>
          <w:sz w:val="22"/>
          <w:szCs w:val="22"/>
        </w:rPr>
        <w:t>behaviour</w:t>
      </w:r>
      <w:proofErr w:type="spellEnd"/>
      <w:r w:rsidR="008742F3" w:rsidRPr="00447098">
        <w:rPr>
          <w:rFonts w:ascii="Arial" w:hAnsi="Arial" w:cs="Arial"/>
          <w:sz w:val="22"/>
          <w:szCs w:val="22"/>
        </w:rPr>
        <w:t>.</w:t>
      </w:r>
      <w:r w:rsidR="008742F3" w:rsidRPr="00447098">
        <w:rPr>
          <w:rStyle w:val="Strong"/>
          <w:rFonts w:ascii="Arial" w:hAnsi="Arial" w:cs="Arial"/>
          <w:color w:val="333333"/>
          <w:sz w:val="22"/>
          <w:szCs w:val="22"/>
          <w:bdr w:val="none" w:sz="0" w:space="0" w:color="auto" w:frame="1"/>
          <w:shd w:val="clear" w:color="auto" w:fill="FFFFFF"/>
        </w:rPr>
        <w:t xml:space="preserve"> </w:t>
      </w:r>
      <w:r w:rsidR="008742F3" w:rsidRPr="00447098">
        <w:rPr>
          <w:rFonts w:ascii="Arial" w:hAnsi="Arial" w:cs="Arial"/>
          <w:color w:val="333333"/>
          <w:sz w:val="22"/>
          <w:szCs w:val="22"/>
          <w:shd w:val="clear" w:color="auto" w:fill="FFFFFF"/>
        </w:rPr>
        <w:t xml:space="preserve">  </w:t>
      </w:r>
      <w:r w:rsidR="008742F3" w:rsidRPr="00447098">
        <w:rPr>
          <w:rFonts w:ascii="Arial" w:hAnsi="Arial" w:cs="Arial"/>
          <w:sz w:val="22"/>
          <w:szCs w:val="22"/>
        </w:rPr>
        <w:t xml:space="preserve">a variety of social and economic disadvantages and harmful </w:t>
      </w:r>
      <w:proofErr w:type="spellStart"/>
      <w:r w:rsidR="008742F3" w:rsidRPr="00447098">
        <w:rPr>
          <w:rFonts w:ascii="Arial" w:hAnsi="Arial" w:cs="Arial"/>
          <w:sz w:val="22"/>
          <w:szCs w:val="22"/>
        </w:rPr>
        <w:t>behaviours</w:t>
      </w:r>
      <w:proofErr w:type="spellEnd"/>
      <w:r w:rsidR="008742F3" w:rsidRPr="00447098">
        <w:rPr>
          <w:rFonts w:ascii="Arial" w:hAnsi="Arial" w:cs="Arial"/>
          <w:sz w:val="22"/>
          <w:szCs w:val="22"/>
        </w:rPr>
        <w:t>.</w:t>
      </w:r>
      <w:r w:rsidR="008742F3" w:rsidRPr="00447098">
        <w:rPr>
          <w:rFonts w:ascii="Arial" w:hAnsi="Arial" w:cs="Arial"/>
          <w:color w:val="2C3E50"/>
          <w:sz w:val="22"/>
          <w:szCs w:val="22"/>
          <w:shd w:val="clear" w:color="auto" w:fill="FFFFFF"/>
        </w:rPr>
        <w:t xml:space="preserve"> (Barnes and Ross, 2021)</w:t>
      </w:r>
      <w:r w:rsidR="008742F3" w:rsidRPr="00447098">
        <w:rPr>
          <w:rFonts w:ascii="Arial" w:hAnsi="Arial" w:cs="Arial"/>
          <w:sz w:val="22"/>
          <w:szCs w:val="22"/>
        </w:rPr>
        <w:t xml:space="preserve"> </w:t>
      </w:r>
      <w:r w:rsidR="00B5167E" w:rsidRPr="00447098">
        <w:rPr>
          <w:rFonts w:ascii="Arial" w:hAnsi="Arial" w:cs="Arial"/>
          <w:sz w:val="22"/>
          <w:szCs w:val="22"/>
        </w:rPr>
        <w:t>Furthermore, local authorities shouldn't have been instructed on how many troubled families to "turn around" based on the number of troubled families</w:t>
      </w:r>
      <w:r w:rsidR="007547FD" w:rsidRPr="00447098">
        <w:rPr>
          <w:rFonts w:ascii="Arial" w:hAnsi="Arial" w:cs="Arial"/>
          <w:sz w:val="22"/>
          <w:szCs w:val="22"/>
        </w:rPr>
        <w:t xml:space="preserve"> (</w:t>
      </w:r>
      <w:r w:rsidR="00B5167E" w:rsidRPr="00447098">
        <w:rPr>
          <w:rStyle w:val="surname"/>
          <w:rFonts w:ascii="Arial" w:hAnsi="Arial" w:cs="Arial"/>
          <w:color w:val="333333"/>
          <w:sz w:val="22"/>
          <w:szCs w:val="22"/>
          <w:bdr w:val="none" w:sz="0" w:space="0" w:color="auto" w:frame="1"/>
          <w:shd w:val="clear" w:color="auto" w:fill="FFFFFF"/>
        </w:rPr>
        <w:t>Crossley</w:t>
      </w:r>
      <w:r w:rsidR="00B5167E" w:rsidRPr="00447098">
        <w:rPr>
          <w:rStyle w:val="string-name"/>
          <w:rFonts w:ascii="Arial" w:hAnsi="Arial" w:cs="Arial"/>
          <w:color w:val="333333"/>
          <w:sz w:val="22"/>
          <w:szCs w:val="22"/>
          <w:bdr w:val="none" w:sz="0" w:space="0" w:color="auto" w:frame="1"/>
          <w:shd w:val="clear" w:color="auto" w:fill="FFFFFF"/>
        </w:rPr>
        <w:t xml:space="preserve"> </w:t>
      </w:r>
      <w:r w:rsidR="00B5167E" w:rsidRPr="00447098">
        <w:rPr>
          <w:rStyle w:val="year"/>
          <w:rFonts w:ascii="Arial" w:hAnsi="Arial" w:cs="Arial"/>
          <w:color w:val="333333"/>
          <w:sz w:val="22"/>
          <w:szCs w:val="22"/>
          <w:bdr w:val="none" w:sz="0" w:space="0" w:color="auto" w:frame="1"/>
          <w:shd w:val="clear" w:color="auto" w:fill="FFFFFF"/>
        </w:rPr>
        <w:t>2018</w:t>
      </w:r>
      <w:r w:rsidR="00F4722C" w:rsidRPr="00447098">
        <w:rPr>
          <w:rFonts w:ascii="Arial" w:hAnsi="Arial" w:cs="Arial"/>
          <w:color w:val="333333"/>
          <w:sz w:val="22"/>
          <w:szCs w:val="22"/>
          <w:shd w:val="clear" w:color="auto" w:fill="FFFFFF"/>
        </w:rPr>
        <w:t>)</w:t>
      </w:r>
    </w:p>
    <w:p w14:paraId="44D99462" w14:textId="571A1D63" w:rsidR="002A2D8D" w:rsidRPr="00AB1330" w:rsidRDefault="002A2D8D" w:rsidP="00AB1330">
      <w:pPr>
        <w:spacing w:line="360" w:lineRule="auto"/>
        <w:jc w:val="both"/>
        <w:rPr>
          <w:rFonts w:ascii="Arial" w:hAnsi="Arial" w:cs="Arial"/>
          <w:color w:val="333333"/>
          <w:sz w:val="22"/>
          <w:szCs w:val="22"/>
          <w:shd w:val="clear" w:color="auto" w:fill="FFFFFF"/>
        </w:rPr>
      </w:pPr>
      <w:r w:rsidRPr="00AB1330">
        <w:rPr>
          <w:rFonts w:ascii="Arial" w:hAnsi="Arial" w:cs="Arial"/>
          <w:sz w:val="22"/>
          <w:szCs w:val="22"/>
        </w:rPr>
        <w:lastRenderedPageBreak/>
        <w:t xml:space="preserve">The program is </w:t>
      </w:r>
      <w:r w:rsidR="00477C78" w:rsidRPr="00AB1330">
        <w:rPr>
          <w:rFonts w:ascii="Arial" w:hAnsi="Arial" w:cs="Arial"/>
          <w:sz w:val="22"/>
          <w:szCs w:val="22"/>
        </w:rPr>
        <w:t>good;</w:t>
      </w:r>
      <w:r w:rsidRPr="00AB1330">
        <w:rPr>
          <w:rFonts w:ascii="Arial" w:hAnsi="Arial" w:cs="Arial"/>
          <w:sz w:val="22"/>
          <w:szCs w:val="22"/>
        </w:rPr>
        <w:t xml:space="preserve"> however</w:t>
      </w:r>
      <w:r w:rsidR="000E6CF9" w:rsidRPr="00AB1330">
        <w:rPr>
          <w:rFonts w:ascii="Arial" w:hAnsi="Arial" w:cs="Arial"/>
          <w:sz w:val="22"/>
          <w:szCs w:val="22"/>
        </w:rPr>
        <w:t xml:space="preserve">, </w:t>
      </w:r>
      <w:r w:rsidRPr="00AB1330">
        <w:rPr>
          <w:rFonts w:ascii="Arial" w:hAnsi="Arial" w:cs="Arial"/>
          <w:sz w:val="22"/>
          <w:szCs w:val="22"/>
        </w:rPr>
        <w:t>more clarity is needed to cover the real poor family rather</w:t>
      </w:r>
      <w:r w:rsidR="00C169E5">
        <w:rPr>
          <w:rFonts w:ascii="Arial" w:hAnsi="Arial" w:cs="Arial"/>
          <w:sz w:val="22"/>
          <w:szCs w:val="22"/>
        </w:rPr>
        <w:t xml:space="preserve"> than</w:t>
      </w:r>
      <w:r w:rsidRPr="00AB1330">
        <w:rPr>
          <w:rFonts w:ascii="Arial" w:hAnsi="Arial" w:cs="Arial"/>
          <w:sz w:val="22"/>
          <w:szCs w:val="22"/>
        </w:rPr>
        <w:t xml:space="preserve"> using names and condition that</w:t>
      </w:r>
      <w:r w:rsidR="002721A5" w:rsidRPr="00AB1330">
        <w:rPr>
          <w:rFonts w:ascii="Arial" w:hAnsi="Arial" w:cs="Arial"/>
          <w:sz w:val="22"/>
          <w:szCs w:val="22"/>
        </w:rPr>
        <w:t xml:space="preserve"> will scare people away</w:t>
      </w:r>
      <w:r w:rsidR="006757F0" w:rsidRPr="00AB1330">
        <w:rPr>
          <w:rFonts w:ascii="Arial" w:hAnsi="Arial" w:cs="Arial"/>
          <w:sz w:val="22"/>
          <w:szCs w:val="22"/>
        </w:rPr>
        <w:t>.</w:t>
      </w:r>
    </w:p>
    <w:p w14:paraId="6DE9D393" w14:textId="77777777" w:rsidR="008C00CB" w:rsidRPr="00AB1330" w:rsidRDefault="008C00CB" w:rsidP="00AB1330">
      <w:pPr>
        <w:spacing w:line="360" w:lineRule="auto"/>
        <w:jc w:val="both"/>
        <w:rPr>
          <w:rFonts w:ascii="Arial" w:hAnsi="Arial" w:cs="Arial"/>
          <w:sz w:val="22"/>
          <w:szCs w:val="22"/>
        </w:rPr>
      </w:pPr>
    </w:p>
    <w:p w14:paraId="25C21465" w14:textId="63D33AFF" w:rsidR="0084358D" w:rsidRPr="00AB1330" w:rsidRDefault="0084358D" w:rsidP="00AB1330">
      <w:pPr>
        <w:spacing w:line="360" w:lineRule="auto"/>
        <w:jc w:val="both"/>
        <w:rPr>
          <w:rFonts w:ascii="Arial" w:hAnsi="Arial" w:cs="Arial"/>
          <w:sz w:val="22"/>
          <w:szCs w:val="22"/>
        </w:rPr>
      </w:pPr>
    </w:p>
    <w:p w14:paraId="3BD616D4" w14:textId="77777777" w:rsidR="00B41207" w:rsidRPr="00B41207" w:rsidRDefault="00B41207" w:rsidP="00B41207">
      <w:pPr>
        <w:rPr>
          <w:highlight w:val="yellow"/>
          <w:lang w:val="en-GB"/>
        </w:rPr>
      </w:pPr>
    </w:p>
    <w:p w14:paraId="1727938C" w14:textId="21A977DD" w:rsidR="009139D4" w:rsidRPr="00840E28" w:rsidRDefault="00745AE5" w:rsidP="009139D4">
      <w:pPr>
        <w:pStyle w:val="Heading3"/>
        <w:rPr>
          <w:rFonts w:ascii="Arial" w:hAnsi="Arial" w:cs="Arial"/>
          <w:bCs/>
          <w:color w:val="auto"/>
          <w:lang w:val="en-GB"/>
        </w:rPr>
      </w:pPr>
      <w:bookmarkStart w:id="5" w:name="_Toc120237450"/>
      <w:r w:rsidRPr="00840E28">
        <w:rPr>
          <w:rStyle w:val="Heading2Char"/>
          <w:rFonts w:ascii="Arial" w:hAnsi="Arial" w:cs="Arial"/>
          <w:b/>
          <w:color w:val="auto"/>
          <w:spacing w:val="0"/>
          <w:sz w:val="24"/>
          <w:szCs w:val="24"/>
          <w:shd w:val="clear" w:color="auto" w:fill="auto"/>
          <w:lang w:val="en-GB"/>
        </w:rPr>
        <w:t xml:space="preserve">2- </w:t>
      </w:r>
      <w:r w:rsidR="009139D4" w:rsidRPr="00840E28">
        <w:rPr>
          <w:rFonts w:ascii="Arial" w:hAnsi="Arial" w:cs="Arial"/>
          <w:bCs/>
          <w:color w:val="auto"/>
          <w:lang w:val="en-GB"/>
        </w:rPr>
        <w:t>Department for Work and Pensions Outcome Delivery Plan: 2021 to 2022</w:t>
      </w:r>
      <w:bookmarkEnd w:id="5"/>
    </w:p>
    <w:p w14:paraId="60427256" w14:textId="11EEBCD4" w:rsidR="009139D4" w:rsidRPr="005A44A3" w:rsidRDefault="009C575E" w:rsidP="00D12CBA">
      <w:pPr>
        <w:pStyle w:val="NoSpacing"/>
        <w:rPr>
          <w:rFonts w:ascii="Arial" w:hAnsi="Arial" w:cs="Arial"/>
          <w:color w:val="000000"/>
          <w:sz w:val="22"/>
          <w:szCs w:val="22"/>
          <w:lang w:val="en-GB"/>
        </w:rPr>
      </w:pPr>
      <w:proofErr w:type="spellStart"/>
      <w:r w:rsidRPr="004823C8">
        <w:rPr>
          <w:rFonts w:ascii="Arial" w:hAnsi="Arial" w:cs="Arial"/>
          <w:szCs w:val="24"/>
          <w:lang w:val="en-GB"/>
        </w:rPr>
        <w:t>Zaky</w:t>
      </w:r>
      <w:proofErr w:type="spellEnd"/>
      <w:r w:rsidRPr="004823C8">
        <w:rPr>
          <w:rFonts w:ascii="Arial" w:hAnsi="Arial" w:cs="Arial"/>
          <w:szCs w:val="24"/>
          <w:lang w:val="en-GB"/>
        </w:rPr>
        <w:t xml:space="preserve">, Mohamed and Saxena (2022) stated </w:t>
      </w:r>
      <w:r w:rsidRPr="004823C8">
        <w:rPr>
          <w:rFonts w:ascii="Arial" w:hAnsi="Arial" w:cs="Arial"/>
          <w:sz w:val="22"/>
          <w:szCs w:val="22"/>
          <w:lang w:val="en-GB"/>
        </w:rPr>
        <w:t>that t</w:t>
      </w:r>
      <w:r w:rsidR="00CF7997" w:rsidRPr="004823C8">
        <w:rPr>
          <w:rFonts w:ascii="Arial" w:hAnsi="Arial" w:cs="Arial"/>
          <w:sz w:val="22"/>
          <w:szCs w:val="22"/>
          <w:lang w:val="en-GB"/>
        </w:rPr>
        <w:t>he main purpose of the DWP</w:t>
      </w:r>
      <w:r w:rsidR="00A277B9" w:rsidRPr="004823C8">
        <w:rPr>
          <w:rFonts w:ascii="Arial" w:hAnsi="Arial" w:cs="Arial"/>
          <w:sz w:val="22"/>
          <w:szCs w:val="22"/>
          <w:lang w:val="en-GB"/>
        </w:rPr>
        <w:t>'</w:t>
      </w:r>
      <w:r w:rsidR="00CF7997" w:rsidRPr="004823C8">
        <w:rPr>
          <w:rFonts w:ascii="Arial" w:hAnsi="Arial" w:cs="Arial"/>
          <w:sz w:val="22"/>
          <w:szCs w:val="22"/>
          <w:lang w:val="en-GB"/>
        </w:rPr>
        <w:t xml:space="preserve">s outcome delivery plan is to enhance the quality </w:t>
      </w:r>
      <w:r w:rsidR="00A277B9" w:rsidRPr="004823C8">
        <w:rPr>
          <w:rFonts w:ascii="Arial" w:hAnsi="Arial" w:cs="Arial"/>
          <w:sz w:val="22"/>
          <w:szCs w:val="22"/>
          <w:lang w:val="en-GB"/>
        </w:rPr>
        <w:t xml:space="preserve">of </w:t>
      </w:r>
      <w:r w:rsidR="00CF7997" w:rsidRPr="004823C8">
        <w:rPr>
          <w:rFonts w:ascii="Arial" w:hAnsi="Arial" w:cs="Arial"/>
          <w:sz w:val="22"/>
          <w:szCs w:val="22"/>
          <w:lang w:val="en-GB"/>
        </w:rPr>
        <w:t>life of the people and stabili</w:t>
      </w:r>
      <w:r w:rsidR="00A277B9" w:rsidRPr="004823C8">
        <w:rPr>
          <w:rFonts w:ascii="Arial" w:hAnsi="Arial" w:cs="Arial"/>
          <w:sz w:val="22"/>
          <w:szCs w:val="22"/>
          <w:lang w:val="en-GB"/>
        </w:rPr>
        <w:t>se</w:t>
      </w:r>
      <w:r w:rsidR="00CF7997" w:rsidRPr="004823C8">
        <w:rPr>
          <w:rFonts w:ascii="Arial" w:hAnsi="Arial" w:cs="Arial"/>
          <w:sz w:val="22"/>
          <w:szCs w:val="22"/>
          <w:lang w:val="en-GB"/>
        </w:rPr>
        <w:t xml:space="preserve"> them so that the optimum result of</w:t>
      </w:r>
      <w:r w:rsidR="00F753D2" w:rsidRPr="004823C8">
        <w:rPr>
          <w:rFonts w:ascii="Arial" w:hAnsi="Arial" w:cs="Arial"/>
          <w:sz w:val="22"/>
          <w:szCs w:val="22"/>
          <w:lang w:val="en-GB"/>
        </w:rPr>
        <w:t xml:space="preserve"> hunger removal can be achieved. </w:t>
      </w:r>
      <w:r w:rsidR="009D6C8B" w:rsidRPr="004823C8">
        <w:rPr>
          <w:rFonts w:ascii="Arial" w:hAnsi="Arial" w:cs="Arial"/>
          <w:sz w:val="22"/>
          <w:szCs w:val="22"/>
          <w:lang w:val="en-GB"/>
        </w:rPr>
        <w:t>The plan further develop</w:t>
      </w:r>
      <w:r w:rsidR="00A277B9" w:rsidRPr="004823C8">
        <w:rPr>
          <w:rFonts w:ascii="Arial" w:hAnsi="Arial" w:cs="Arial"/>
          <w:sz w:val="22"/>
          <w:szCs w:val="22"/>
          <w:lang w:val="en-GB"/>
        </w:rPr>
        <w:t>s</w:t>
      </w:r>
      <w:r w:rsidR="009D6C8B" w:rsidRPr="004823C8">
        <w:rPr>
          <w:rFonts w:ascii="Arial" w:hAnsi="Arial" w:cs="Arial"/>
          <w:sz w:val="22"/>
          <w:szCs w:val="22"/>
          <w:lang w:val="en-GB"/>
        </w:rPr>
        <w:t xml:space="preserve"> by enhancing the future sustainability of the people with the excellent service delivery of the department so that the older </w:t>
      </w:r>
      <w:r w:rsidR="00114877">
        <w:rPr>
          <w:rFonts w:ascii="Arial" w:hAnsi="Arial" w:cs="Arial"/>
          <w:sz w:val="22"/>
          <w:szCs w:val="22"/>
          <w:lang w:val="en-GB"/>
        </w:rPr>
        <w:t>adult</w:t>
      </w:r>
      <w:r w:rsidR="009D6C8B" w:rsidRPr="004823C8">
        <w:rPr>
          <w:rFonts w:ascii="Arial" w:hAnsi="Arial" w:cs="Arial"/>
          <w:sz w:val="22"/>
          <w:szCs w:val="22"/>
          <w:lang w:val="en-GB"/>
        </w:rPr>
        <w:t xml:space="preserve"> who cannot afford full</w:t>
      </w:r>
      <w:r w:rsidR="00A277B9" w:rsidRPr="004823C8">
        <w:rPr>
          <w:rFonts w:ascii="Arial" w:hAnsi="Arial" w:cs="Arial"/>
          <w:sz w:val="22"/>
          <w:szCs w:val="22"/>
          <w:lang w:val="en-GB"/>
        </w:rPr>
        <w:t>-</w:t>
      </w:r>
      <w:r w:rsidR="009D6C8B" w:rsidRPr="004823C8">
        <w:rPr>
          <w:rFonts w:ascii="Arial" w:hAnsi="Arial" w:cs="Arial"/>
          <w:sz w:val="22"/>
          <w:szCs w:val="22"/>
          <w:lang w:val="en-GB"/>
        </w:rPr>
        <w:t>time meal</w:t>
      </w:r>
      <w:r w:rsidR="00A277B9" w:rsidRPr="004823C8">
        <w:rPr>
          <w:rFonts w:ascii="Arial" w:hAnsi="Arial" w:cs="Arial"/>
          <w:sz w:val="22"/>
          <w:szCs w:val="22"/>
          <w:lang w:val="en-GB"/>
        </w:rPr>
        <w:t>s</w:t>
      </w:r>
      <w:r w:rsidR="009D6C8B" w:rsidRPr="004823C8">
        <w:rPr>
          <w:rFonts w:ascii="Arial" w:hAnsi="Arial" w:cs="Arial"/>
          <w:sz w:val="22"/>
          <w:szCs w:val="22"/>
          <w:lang w:val="en-GB"/>
        </w:rPr>
        <w:t xml:space="preserve"> can be facilitated with enough money in the form of pensions. </w:t>
      </w:r>
      <w:r w:rsidR="006E1B04" w:rsidRPr="004823C8">
        <w:rPr>
          <w:rFonts w:ascii="Arial" w:hAnsi="Arial" w:cs="Arial"/>
          <w:sz w:val="22"/>
          <w:szCs w:val="22"/>
          <w:lang w:val="en-GB"/>
        </w:rPr>
        <w:t xml:space="preserve">The department trusts to empower the people in removing hunger between them along with </w:t>
      </w:r>
      <w:r w:rsidR="002D5FC8" w:rsidRPr="004823C8">
        <w:rPr>
          <w:rFonts w:ascii="Arial" w:hAnsi="Arial" w:cs="Arial"/>
          <w:sz w:val="22"/>
          <w:szCs w:val="22"/>
          <w:lang w:val="en-GB"/>
        </w:rPr>
        <w:t>excluding</w:t>
      </w:r>
      <w:r w:rsidR="006E1B04" w:rsidRPr="004823C8">
        <w:rPr>
          <w:rFonts w:ascii="Arial" w:hAnsi="Arial" w:cs="Arial"/>
          <w:sz w:val="22"/>
          <w:szCs w:val="22"/>
          <w:lang w:val="en-GB"/>
        </w:rPr>
        <w:t xml:space="preserve"> th</w:t>
      </w:r>
      <w:r w:rsidR="00D12CBA" w:rsidRPr="004823C8">
        <w:rPr>
          <w:rFonts w:ascii="Arial" w:hAnsi="Arial" w:cs="Arial"/>
          <w:sz w:val="22"/>
          <w:szCs w:val="22"/>
          <w:lang w:val="en-GB"/>
        </w:rPr>
        <w:t>e vulnerability in society</w:t>
      </w:r>
      <w:r w:rsidR="009139D4" w:rsidRPr="004823C8">
        <w:rPr>
          <w:rFonts w:ascii="Arial" w:hAnsi="Arial" w:cs="Arial"/>
          <w:color w:val="000000"/>
          <w:sz w:val="22"/>
          <w:szCs w:val="22"/>
          <w:lang w:val="en-GB"/>
        </w:rPr>
        <w:t>.</w:t>
      </w:r>
      <w:r w:rsidR="002D5FC8" w:rsidRPr="004823C8">
        <w:rPr>
          <w:rFonts w:ascii="Arial" w:hAnsi="Arial" w:cs="Arial"/>
          <w:color w:val="000000"/>
          <w:sz w:val="22"/>
          <w:szCs w:val="22"/>
          <w:lang w:val="en-GB"/>
        </w:rPr>
        <w:t xml:space="preserve"> The outcome delivery plan has set the priority outcomes </w:t>
      </w:r>
      <w:r w:rsidR="00004B35" w:rsidRPr="004823C8">
        <w:rPr>
          <w:rFonts w:ascii="Arial" w:hAnsi="Arial" w:cs="Arial"/>
          <w:color w:val="000000"/>
          <w:sz w:val="22"/>
          <w:szCs w:val="22"/>
          <w:lang w:val="en-GB"/>
        </w:rPr>
        <w:t>to</w:t>
      </w:r>
      <w:r w:rsidR="002D5FC8" w:rsidRPr="004823C8">
        <w:rPr>
          <w:rFonts w:ascii="Arial" w:hAnsi="Arial" w:cs="Arial"/>
          <w:color w:val="000000"/>
          <w:sz w:val="22"/>
          <w:szCs w:val="22"/>
          <w:lang w:val="en-GB"/>
        </w:rPr>
        <w:t xml:space="preserve"> re-</w:t>
      </w:r>
      <w:r w:rsidR="00A277B9" w:rsidRPr="004823C8">
        <w:rPr>
          <w:rFonts w:ascii="Arial" w:hAnsi="Arial" w:cs="Arial"/>
          <w:color w:val="000000"/>
          <w:sz w:val="22"/>
          <w:szCs w:val="22"/>
          <w:lang w:val="en-GB"/>
        </w:rPr>
        <w:t>e</w:t>
      </w:r>
      <w:r w:rsidR="002D5FC8" w:rsidRPr="004823C8">
        <w:rPr>
          <w:rFonts w:ascii="Arial" w:hAnsi="Arial" w:cs="Arial"/>
          <w:color w:val="000000"/>
          <w:sz w:val="22"/>
          <w:szCs w:val="22"/>
          <w:lang w:val="en-GB"/>
        </w:rPr>
        <w:t>nforce the future ambitions of Governmental reforms</w:t>
      </w:r>
      <w:r w:rsidR="00A277B9" w:rsidRPr="004823C8">
        <w:rPr>
          <w:rFonts w:ascii="Arial" w:hAnsi="Arial" w:cs="Arial"/>
          <w:color w:val="000000"/>
          <w:sz w:val="22"/>
          <w:szCs w:val="22"/>
          <w:lang w:val="en-GB"/>
        </w:rPr>
        <w:t>,</w:t>
      </w:r>
      <w:r w:rsidR="002D5FC8" w:rsidRPr="004823C8">
        <w:rPr>
          <w:rFonts w:ascii="Arial" w:hAnsi="Arial" w:cs="Arial"/>
          <w:color w:val="000000"/>
          <w:sz w:val="22"/>
          <w:szCs w:val="22"/>
          <w:lang w:val="en-GB"/>
        </w:rPr>
        <w:t xml:space="preserve"> which includes skills, innovation, evaluation, delivery, </w:t>
      </w:r>
      <w:r w:rsidR="00A277B9" w:rsidRPr="004823C8">
        <w:rPr>
          <w:rFonts w:ascii="Arial" w:hAnsi="Arial" w:cs="Arial"/>
          <w:color w:val="000000"/>
          <w:sz w:val="22"/>
          <w:szCs w:val="22"/>
          <w:lang w:val="en-GB"/>
        </w:rPr>
        <w:t xml:space="preserve">and </w:t>
      </w:r>
      <w:r w:rsidR="002D5FC8" w:rsidRPr="004823C8">
        <w:rPr>
          <w:rFonts w:ascii="Arial" w:hAnsi="Arial" w:cs="Arial"/>
          <w:color w:val="000000"/>
          <w:sz w:val="22"/>
          <w:szCs w:val="22"/>
          <w:lang w:val="en-GB"/>
        </w:rPr>
        <w:t>sustainability</w:t>
      </w:r>
      <w:r w:rsidR="002252F7" w:rsidRPr="004823C8">
        <w:rPr>
          <w:rFonts w:ascii="Arial" w:hAnsi="Arial" w:cs="Arial"/>
          <w:color w:val="000000"/>
          <w:sz w:val="22"/>
          <w:szCs w:val="22"/>
          <w:lang w:val="en-GB"/>
        </w:rPr>
        <w:t xml:space="preserve"> along with technology and data. </w:t>
      </w:r>
      <w:r w:rsidR="00D12CBA" w:rsidRPr="004823C8">
        <w:rPr>
          <w:rFonts w:ascii="Arial" w:hAnsi="Arial" w:cs="Arial"/>
          <w:color w:val="000000"/>
          <w:sz w:val="22"/>
          <w:szCs w:val="22"/>
          <w:lang w:val="en-GB"/>
        </w:rPr>
        <w:t>The plan includes the maximi</w:t>
      </w:r>
      <w:r w:rsidR="00A277B9" w:rsidRPr="004823C8">
        <w:rPr>
          <w:rFonts w:ascii="Arial" w:hAnsi="Arial" w:cs="Arial"/>
          <w:color w:val="000000"/>
          <w:sz w:val="22"/>
          <w:szCs w:val="22"/>
          <w:lang w:val="en-GB"/>
        </w:rPr>
        <w:t>s</w:t>
      </w:r>
      <w:r w:rsidR="00D12CBA" w:rsidRPr="004823C8">
        <w:rPr>
          <w:rFonts w:ascii="Arial" w:hAnsi="Arial" w:cs="Arial"/>
          <w:color w:val="000000"/>
          <w:sz w:val="22"/>
          <w:szCs w:val="22"/>
          <w:lang w:val="en-GB"/>
        </w:rPr>
        <w:t xml:space="preserve">ation in the country so that the income and purchasing level of the </w:t>
      </w:r>
      <w:r w:rsidR="00B41321" w:rsidRPr="004823C8">
        <w:rPr>
          <w:rFonts w:ascii="Arial" w:hAnsi="Arial" w:cs="Arial"/>
          <w:color w:val="000000"/>
          <w:sz w:val="22"/>
          <w:szCs w:val="22"/>
          <w:lang w:val="en-GB"/>
        </w:rPr>
        <w:t>people can be increased and enhanc</w:t>
      </w:r>
      <w:r w:rsidR="00A277B9" w:rsidRPr="004823C8">
        <w:rPr>
          <w:rFonts w:ascii="Arial" w:hAnsi="Arial" w:cs="Arial"/>
          <w:color w:val="000000"/>
          <w:sz w:val="22"/>
          <w:szCs w:val="22"/>
          <w:lang w:val="en-GB"/>
        </w:rPr>
        <w:t>e</w:t>
      </w:r>
      <w:r w:rsidR="00B41321" w:rsidRPr="004823C8">
        <w:rPr>
          <w:rFonts w:ascii="Arial" w:hAnsi="Arial" w:cs="Arial"/>
          <w:color w:val="000000"/>
          <w:sz w:val="22"/>
          <w:szCs w:val="22"/>
          <w:lang w:val="en-GB"/>
        </w:rPr>
        <w:t xml:space="preserve"> the growth opportunities </w:t>
      </w:r>
      <w:r w:rsidR="00A277B9" w:rsidRPr="004823C8">
        <w:rPr>
          <w:rFonts w:ascii="Arial" w:hAnsi="Arial" w:cs="Arial"/>
          <w:color w:val="000000"/>
          <w:sz w:val="22"/>
          <w:szCs w:val="22"/>
          <w:lang w:val="en-GB"/>
        </w:rPr>
        <w:t>for</w:t>
      </w:r>
      <w:r w:rsidR="00B41321" w:rsidRPr="004823C8">
        <w:rPr>
          <w:rFonts w:ascii="Arial" w:hAnsi="Arial" w:cs="Arial"/>
          <w:color w:val="000000"/>
          <w:sz w:val="22"/>
          <w:szCs w:val="22"/>
          <w:lang w:val="en-GB"/>
        </w:rPr>
        <w:t xml:space="preserve"> the employees during </w:t>
      </w:r>
      <w:r w:rsidRPr="004823C8">
        <w:rPr>
          <w:rFonts w:ascii="Arial" w:hAnsi="Arial" w:cs="Arial"/>
          <w:color w:val="000000"/>
          <w:sz w:val="22"/>
          <w:szCs w:val="22"/>
          <w:lang w:val="en-GB"/>
        </w:rPr>
        <w:t xml:space="preserve">their work employment </w:t>
      </w:r>
      <w:r w:rsidRPr="005A44A3">
        <w:rPr>
          <w:rFonts w:ascii="Arial" w:hAnsi="Arial" w:cs="Arial"/>
          <w:color w:val="000000"/>
          <w:sz w:val="22"/>
          <w:szCs w:val="22"/>
          <w:lang w:val="en-GB"/>
        </w:rPr>
        <w:t>(</w:t>
      </w:r>
      <w:r w:rsidR="0015778F" w:rsidRPr="005A44A3">
        <w:rPr>
          <w:rFonts w:ascii="Arial" w:hAnsi="Arial" w:cs="Arial"/>
          <w:sz w:val="22"/>
          <w:szCs w:val="22"/>
          <w:lang w:val="en-GB"/>
        </w:rPr>
        <w:t>Ashford et al. 2020).</w:t>
      </w:r>
    </w:p>
    <w:p w14:paraId="7292FC18" w14:textId="77777777" w:rsidR="009C575E" w:rsidRPr="00C755AB" w:rsidRDefault="009C575E" w:rsidP="00D12CBA">
      <w:pPr>
        <w:pStyle w:val="NoSpacing"/>
        <w:rPr>
          <w:rFonts w:ascii="Arial" w:hAnsi="Arial" w:cs="Arial"/>
          <w:szCs w:val="24"/>
          <w:lang w:val="en-GB"/>
        </w:rPr>
      </w:pPr>
    </w:p>
    <w:p w14:paraId="15EC9F44" w14:textId="0D4CB179" w:rsidR="002A00D3" w:rsidRDefault="008158C4" w:rsidP="00DE6277">
      <w:pPr>
        <w:spacing w:line="360" w:lineRule="auto"/>
        <w:jc w:val="both"/>
        <w:rPr>
          <w:rFonts w:ascii="Arial" w:eastAsia="Times New Roman" w:hAnsi="Arial" w:cs="Arial"/>
          <w:color w:val="000000"/>
          <w:sz w:val="24"/>
          <w:szCs w:val="24"/>
          <w:lang w:val="en-GB"/>
        </w:rPr>
      </w:pPr>
      <w:bookmarkStart w:id="6" w:name="_Toc116255711"/>
      <w:r w:rsidRPr="002C7EF5">
        <w:rPr>
          <w:rFonts w:ascii="Arial" w:hAnsi="Arial" w:cs="Arial"/>
          <w:sz w:val="22"/>
          <w:szCs w:val="22"/>
          <w:lang w:val="en-GB"/>
        </w:rPr>
        <w:t xml:space="preserve">Moore and Collins (2020) </w:t>
      </w:r>
      <w:r w:rsidR="008B6FA9" w:rsidRPr="002C7EF5">
        <w:rPr>
          <w:rFonts w:ascii="Arial" w:hAnsi="Arial" w:cs="Arial"/>
          <w:sz w:val="22"/>
          <w:szCs w:val="22"/>
          <w:lang w:val="en-GB"/>
        </w:rPr>
        <w:t>praised the</w:t>
      </w:r>
      <w:r w:rsidR="00D005D1" w:rsidRPr="002C7EF5">
        <w:rPr>
          <w:rFonts w:ascii="Arial" w:hAnsi="Arial" w:cs="Arial"/>
          <w:sz w:val="22"/>
          <w:szCs w:val="22"/>
          <w:lang w:val="en-GB"/>
        </w:rPr>
        <w:t xml:space="preserve"> strength of </w:t>
      </w:r>
      <w:r w:rsidR="008C23A5" w:rsidRPr="002C7EF5">
        <w:rPr>
          <w:rFonts w:ascii="Arial" w:eastAsia="Times New Roman" w:hAnsi="Arial" w:cs="Arial"/>
          <w:color w:val="000000"/>
          <w:sz w:val="22"/>
          <w:szCs w:val="22"/>
          <w:lang w:val="en-GB"/>
        </w:rPr>
        <w:t xml:space="preserve">DWP </w:t>
      </w:r>
      <w:r w:rsidR="00696FFB" w:rsidRPr="002C7EF5">
        <w:rPr>
          <w:rFonts w:ascii="Arial" w:eastAsia="Times New Roman" w:hAnsi="Arial" w:cs="Arial"/>
          <w:color w:val="000000"/>
          <w:sz w:val="22"/>
          <w:szCs w:val="22"/>
          <w:lang w:val="en-GB"/>
        </w:rPr>
        <w:t xml:space="preserve">for </w:t>
      </w:r>
      <w:r w:rsidR="00015D32" w:rsidRPr="002C7EF5">
        <w:rPr>
          <w:rFonts w:ascii="Arial" w:eastAsia="Times New Roman" w:hAnsi="Arial" w:cs="Arial"/>
          <w:color w:val="000000"/>
          <w:sz w:val="22"/>
          <w:szCs w:val="22"/>
          <w:lang w:val="en-GB"/>
        </w:rPr>
        <w:t>immediate</w:t>
      </w:r>
      <w:r w:rsidR="00696FFB" w:rsidRPr="002C7EF5">
        <w:rPr>
          <w:rFonts w:ascii="Arial" w:eastAsia="Times New Roman" w:hAnsi="Arial" w:cs="Arial"/>
          <w:color w:val="000000"/>
          <w:sz w:val="22"/>
          <w:szCs w:val="22"/>
          <w:lang w:val="en-GB"/>
        </w:rPr>
        <w:t xml:space="preserve"> reaction towards </w:t>
      </w:r>
      <w:r w:rsidR="00A24D7D" w:rsidRPr="002C7EF5">
        <w:rPr>
          <w:rFonts w:ascii="Arial" w:eastAsia="Times New Roman" w:hAnsi="Arial" w:cs="Arial"/>
          <w:color w:val="000000"/>
          <w:sz w:val="22"/>
          <w:szCs w:val="22"/>
          <w:lang w:val="en-GB"/>
        </w:rPr>
        <w:t xml:space="preserve">covid 19 </w:t>
      </w:r>
      <w:r w:rsidR="00015D32" w:rsidRPr="002C7EF5">
        <w:rPr>
          <w:rFonts w:ascii="Arial" w:eastAsia="Times New Roman" w:hAnsi="Arial" w:cs="Arial"/>
          <w:color w:val="000000"/>
          <w:sz w:val="22"/>
          <w:szCs w:val="22"/>
          <w:lang w:val="en-GB"/>
        </w:rPr>
        <w:t xml:space="preserve">pandemic. </w:t>
      </w:r>
      <w:r w:rsidR="00C362D8" w:rsidRPr="002C7EF5">
        <w:rPr>
          <w:sz w:val="22"/>
          <w:szCs w:val="22"/>
        </w:rPr>
        <w:t xml:space="preserve"> </w:t>
      </w:r>
      <w:r w:rsidR="00C362D8" w:rsidRPr="002C7EF5">
        <w:rPr>
          <w:rFonts w:ascii="Arial" w:eastAsia="Times New Roman" w:hAnsi="Arial" w:cs="Arial"/>
          <w:color w:val="000000"/>
          <w:sz w:val="22"/>
          <w:szCs w:val="22"/>
          <w:lang w:val="en-GB"/>
        </w:rPr>
        <w:t>The department makes improper payments by either giving them too much benefit (overpayments) or not giving them enough benefit (underpayments).</w:t>
      </w:r>
      <w:r w:rsidR="00947800" w:rsidRPr="002C7EF5">
        <w:rPr>
          <w:rFonts w:ascii="Arial" w:eastAsia="Times New Roman" w:hAnsi="Arial" w:cs="Arial"/>
          <w:color w:val="000000"/>
          <w:sz w:val="22"/>
          <w:szCs w:val="22"/>
          <w:lang w:val="en-GB"/>
        </w:rPr>
        <w:t xml:space="preserve"> </w:t>
      </w:r>
      <w:r w:rsidR="002A00D3" w:rsidRPr="002C7EF5">
        <w:rPr>
          <w:rFonts w:ascii="Arial" w:eastAsia="Times New Roman" w:hAnsi="Arial" w:cs="Arial"/>
          <w:color w:val="000000"/>
          <w:sz w:val="22"/>
          <w:szCs w:val="22"/>
          <w:lang w:val="en-GB"/>
        </w:rPr>
        <w:t xml:space="preserve">This weakness </w:t>
      </w:r>
      <w:r w:rsidR="00C8077C" w:rsidRPr="002C7EF5">
        <w:rPr>
          <w:rFonts w:ascii="Arial" w:eastAsia="Times New Roman" w:hAnsi="Arial" w:cs="Arial"/>
          <w:color w:val="000000"/>
          <w:sz w:val="22"/>
          <w:szCs w:val="22"/>
          <w:lang w:val="en-GB"/>
        </w:rPr>
        <w:t>frustrates</w:t>
      </w:r>
      <w:r w:rsidR="008772B9" w:rsidRPr="002C7EF5">
        <w:rPr>
          <w:rFonts w:ascii="Arial" w:eastAsia="Times New Roman" w:hAnsi="Arial" w:cs="Arial"/>
          <w:color w:val="000000"/>
          <w:sz w:val="22"/>
          <w:szCs w:val="22"/>
          <w:lang w:val="en-GB"/>
        </w:rPr>
        <w:t xml:space="preserve"> the </w:t>
      </w:r>
      <w:r w:rsidR="00B47F09" w:rsidRPr="002C7EF5">
        <w:rPr>
          <w:rFonts w:ascii="Arial" w:eastAsia="Times New Roman" w:hAnsi="Arial" w:cs="Arial"/>
          <w:color w:val="000000"/>
          <w:sz w:val="22"/>
          <w:szCs w:val="22"/>
          <w:lang w:val="en-GB"/>
        </w:rPr>
        <w:t xml:space="preserve">citizens. </w:t>
      </w:r>
      <w:r w:rsidR="00C8077C" w:rsidRPr="002C7EF5">
        <w:rPr>
          <w:rFonts w:ascii="Arial" w:eastAsia="Times New Roman" w:hAnsi="Arial" w:cs="Arial"/>
          <w:color w:val="000000"/>
          <w:sz w:val="22"/>
          <w:szCs w:val="22"/>
          <w:lang w:val="en-GB"/>
        </w:rPr>
        <w:t xml:space="preserve">DWP is a </w:t>
      </w:r>
      <w:r w:rsidR="002906D6" w:rsidRPr="002C7EF5">
        <w:rPr>
          <w:rFonts w:ascii="Arial" w:eastAsia="Times New Roman" w:hAnsi="Arial" w:cs="Arial"/>
          <w:color w:val="000000"/>
          <w:sz w:val="22"/>
          <w:szCs w:val="22"/>
          <w:lang w:val="en-GB"/>
        </w:rPr>
        <w:t xml:space="preserve">good strategy but needs to </w:t>
      </w:r>
      <w:r w:rsidR="009F71F7" w:rsidRPr="002C7EF5">
        <w:rPr>
          <w:rFonts w:ascii="Arial" w:eastAsia="Times New Roman" w:hAnsi="Arial" w:cs="Arial"/>
          <w:color w:val="000000"/>
          <w:sz w:val="22"/>
          <w:szCs w:val="22"/>
          <w:lang w:val="en-GB"/>
        </w:rPr>
        <w:t>tighten its security.</w:t>
      </w:r>
      <w:r w:rsidR="00B05D5F" w:rsidRPr="002C7EF5">
        <w:rPr>
          <w:sz w:val="22"/>
          <w:szCs w:val="22"/>
        </w:rPr>
        <w:t xml:space="preserve"> </w:t>
      </w:r>
      <w:r w:rsidR="00B05D5F" w:rsidRPr="002C7EF5">
        <w:rPr>
          <w:rFonts w:ascii="Arial" w:eastAsia="Times New Roman" w:hAnsi="Arial" w:cs="Arial"/>
          <w:color w:val="000000"/>
          <w:sz w:val="22"/>
          <w:szCs w:val="22"/>
          <w:lang w:val="en-GB"/>
        </w:rPr>
        <w:t>(GOV.UK, 2022</w:t>
      </w:r>
      <w:r w:rsidR="00B05D5F" w:rsidRPr="00B05D5F">
        <w:rPr>
          <w:rFonts w:ascii="Arial" w:eastAsia="Times New Roman" w:hAnsi="Arial" w:cs="Arial"/>
          <w:color w:val="000000"/>
          <w:sz w:val="24"/>
          <w:szCs w:val="24"/>
          <w:lang w:val="en-GB"/>
        </w:rPr>
        <w:t>)</w:t>
      </w:r>
    </w:p>
    <w:p w14:paraId="09D83BA5" w14:textId="031C68D6" w:rsidR="00622D9B" w:rsidRPr="00C755AB" w:rsidRDefault="00622D9B" w:rsidP="00622D9B">
      <w:pPr>
        <w:pStyle w:val="Heading2"/>
        <w:rPr>
          <w:rFonts w:ascii="Arial" w:hAnsi="Arial" w:cs="Arial"/>
          <w:lang w:val="en-GB"/>
        </w:rPr>
      </w:pPr>
      <w:bookmarkStart w:id="7" w:name="_Toc120237451"/>
      <w:r w:rsidRPr="00C755AB">
        <w:rPr>
          <w:rFonts w:ascii="Arial" w:hAnsi="Arial" w:cs="Arial"/>
          <w:lang w:val="en-GB"/>
        </w:rPr>
        <w:t>Impact of Implementation of Goal</w:t>
      </w:r>
      <w:bookmarkEnd w:id="6"/>
      <w:bookmarkEnd w:id="7"/>
    </w:p>
    <w:p w14:paraId="5116045D" w14:textId="47EC8E35" w:rsidR="00EC1DFE" w:rsidRPr="00BD3B9D" w:rsidRDefault="00EC1DFE" w:rsidP="00EC1DFE">
      <w:pPr>
        <w:pBdr>
          <w:top w:val="single" w:sz="2" w:space="31" w:color="FFFFFF" w:shadow="1"/>
          <w:left w:val="single" w:sz="2" w:space="31" w:color="FFFFFF" w:shadow="1"/>
          <w:bottom w:val="single" w:sz="2" w:space="31" w:color="FFFFFF" w:shadow="1"/>
          <w:right w:val="single" w:sz="2" w:space="31" w:color="FFFFFF" w:shadow="1"/>
        </w:pBdr>
        <w:spacing w:after="0" w:line="360" w:lineRule="auto"/>
        <w:jc w:val="both"/>
        <w:rPr>
          <w:rFonts w:ascii="Arial" w:eastAsia="Times New Roman" w:hAnsi="Arial" w:cs="Arial"/>
          <w:sz w:val="22"/>
          <w:szCs w:val="22"/>
          <w:lang w:val="en-GB"/>
        </w:rPr>
      </w:pPr>
      <w:bookmarkStart w:id="8" w:name="_Toc116255712"/>
      <w:proofErr w:type="spellStart"/>
      <w:r w:rsidRPr="00C755AB">
        <w:rPr>
          <w:rFonts w:ascii="Arial" w:hAnsi="Arial" w:cs="Arial"/>
          <w:sz w:val="24"/>
          <w:szCs w:val="24"/>
          <w:lang w:val="en-GB"/>
        </w:rPr>
        <w:lastRenderedPageBreak/>
        <w:t>Hesmondhalgh</w:t>
      </w:r>
      <w:proofErr w:type="spellEnd"/>
      <w:r w:rsidRPr="00C755AB">
        <w:rPr>
          <w:rFonts w:ascii="Arial" w:hAnsi="Arial" w:cs="Arial"/>
          <w:sz w:val="24"/>
          <w:szCs w:val="24"/>
          <w:lang w:val="en-GB"/>
        </w:rPr>
        <w:t xml:space="preserve"> (2017) stated that </w:t>
      </w:r>
      <w:r w:rsidR="00A277B9" w:rsidRPr="00C755AB">
        <w:rPr>
          <w:rFonts w:ascii="Arial" w:hAnsi="Arial" w:cs="Arial"/>
          <w:sz w:val="24"/>
          <w:szCs w:val="24"/>
          <w:lang w:val="en-GB"/>
        </w:rPr>
        <w:t xml:space="preserve">the </w:t>
      </w:r>
      <w:r w:rsidRPr="00660042">
        <w:rPr>
          <w:rFonts w:ascii="Arial" w:eastAsia="Times New Roman" w:hAnsi="Arial" w:cs="Arial"/>
          <w:color w:val="000000"/>
          <w:sz w:val="22"/>
          <w:szCs w:val="22"/>
          <w:lang w:val="en-GB"/>
        </w:rPr>
        <w:t>UK ha</w:t>
      </w:r>
      <w:r w:rsidR="00A277B9" w:rsidRPr="00660042">
        <w:rPr>
          <w:rFonts w:ascii="Arial" w:eastAsia="Times New Roman" w:hAnsi="Arial" w:cs="Arial"/>
          <w:color w:val="000000"/>
          <w:sz w:val="22"/>
          <w:szCs w:val="22"/>
          <w:lang w:val="en-GB"/>
        </w:rPr>
        <w:t>d</w:t>
      </w:r>
      <w:r w:rsidRPr="00660042">
        <w:rPr>
          <w:rFonts w:ascii="Arial" w:eastAsia="Times New Roman" w:hAnsi="Arial" w:cs="Arial"/>
          <w:color w:val="000000"/>
          <w:sz w:val="22"/>
          <w:szCs w:val="22"/>
          <w:lang w:val="en-GB"/>
        </w:rPr>
        <w:t xml:space="preserve"> made significant progress in enhancing productivity and sustainability associated with food, fishing, </w:t>
      </w:r>
      <w:r w:rsidR="00660042" w:rsidRPr="00660042">
        <w:rPr>
          <w:rFonts w:ascii="Arial" w:eastAsia="Times New Roman" w:hAnsi="Arial" w:cs="Arial"/>
          <w:color w:val="000000"/>
          <w:sz w:val="22"/>
          <w:szCs w:val="22"/>
          <w:lang w:val="en-GB"/>
        </w:rPr>
        <w:t>agriculture,</w:t>
      </w:r>
      <w:r w:rsidRPr="00660042">
        <w:rPr>
          <w:rFonts w:ascii="Arial" w:eastAsia="Times New Roman" w:hAnsi="Arial" w:cs="Arial"/>
          <w:color w:val="000000"/>
          <w:sz w:val="22"/>
          <w:szCs w:val="22"/>
          <w:lang w:val="en-GB"/>
        </w:rPr>
        <w:t xml:space="preserve"> and water sectors</w:t>
      </w:r>
      <w:r w:rsidR="00A277B9" w:rsidRPr="00660042">
        <w:rPr>
          <w:rFonts w:ascii="Arial" w:eastAsia="Times New Roman" w:hAnsi="Arial" w:cs="Arial"/>
          <w:color w:val="000000"/>
          <w:sz w:val="22"/>
          <w:szCs w:val="22"/>
          <w:lang w:val="en-GB"/>
        </w:rPr>
        <w:t>,</w:t>
      </w:r>
      <w:r w:rsidRPr="00660042">
        <w:rPr>
          <w:rFonts w:ascii="Arial" w:eastAsia="Times New Roman" w:hAnsi="Arial" w:cs="Arial"/>
          <w:color w:val="000000"/>
          <w:sz w:val="22"/>
          <w:szCs w:val="22"/>
          <w:lang w:val="en-GB"/>
        </w:rPr>
        <w:t xml:space="preserve"> along with increasing welfare and protection standards. </w:t>
      </w:r>
      <w:r w:rsidR="00A277B9" w:rsidRPr="00660042">
        <w:rPr>
          <w:rFonts w:ascii="Arial" w:eastAsia="Times New Roman" w:hAnsi="Arial" w:cs="Arial"/>
          <w:color w:val="000000"/>
          <w:sz w:val="22"/>
          <w:szCs w:val="22"/>
          <w:lang w:val="en-GB"/>
        </w:rPr>
        <w:t xml:space="preserve">The </w:t>
      </w:r>
      <w:r w:rsidRPr="00660042">
        <w:rPr>
          <w:rFonts w:ascii="Arial" w:eastAsia="Times New Roman" w:hAnsi="Arial" w:cs="Arial"/>
          <w:color w:val="000000"/>
          <w:sz w:val="22"/>
          <w:szCs w:val="22"/>
          <w:lang w:val="en-GB"/>
        </w:rPr>
        <w:t xml:space="preserve">UK is providing support in enhancing sustainable humanitarian needs and developments by promoting democracy along with human rights by setting up established international </w:t>
      </w:r>
      <w:r w:rsidRPr="00660042">
        <w:rPr>
          <w:rFonts w:ascii="Arial" w:eastAsia="Times New Roman" w:hAnsi="Arial" w:cs="Arial"/>
          <w:sz w:val="22"/>
          <w:szCs w:val="22"/>
          <w:lang w:val="en-GB"/>
        </w:rPr>
        <w:t>standards govern</w:t>
      </w:r>
      <w:r w:rsidR="00A277B9" w:rsidRPr="00660042">
        <w:rPr>
          <w:rFonts w:ascii="Arial" w:eastAsia="Times New Roman" w:hAnsi="Arial" w:cs="Arial"/>
          <w:sz w:val="22"/>
          <w:szCs w:val="22"/>
          <w:lang w:val="en-GB"/>
        </w:rPr>
        <w:t>ed</w:t>
      </w:r>
      <w:r w:rsidRPr="00660042">
        <w:rPr>
          <w:rFonts w:ascii="Arial" w:eastAsia="Times New Roman" w:hAnsi="Arial" w:cs="Arial"/>
          <w:sz w:val="22"/>
          <w:szCs w:val="22"/>
          <w:lang w:val="en-GB"/>
        </w:rPr>
        <w:t xml:space="preserve"> by the Unite</w:t>
      </w:r>
      <w:r w:rsidR="00A277B9" w:rsidRPr="00660042">
        <w:rPr>
          <w:rFonts w:ascii="Arial" w:eastAsia="Times New Roman" w:hAnsi="Arial" w:cs="Arial"/>
          <w:sz w:val="22"/>
          <w:szCs w:val="22"/>
          <w:lang w:val="en-GB"/>
        </w:rPr>
        <w:t>d</w:t>
      </w:r>
      <w:r w:rsidRPr="00660042">
        <w:rPr>
          <w:rFonts w:ascii="Arial" w:eastAsia="Times New Roman" w:hAnsi="Arial" w:cs="Arial"/>
          <w:sz w:val="22"/>
          <w:szCs w:val="22"/>
          <w:lang w:val="en-GB"/>
        </w:rPr>
        <w:t xml:space="preserve"> Nations. This can </w:t>
      </w:r>
      <w:r w:rsidR="00801661">
        <w:rPr>
          <w:rFonts w:ascii="Arial" w:eastAsia="Times New Roman" w:hAnsi="Arial" w:cs="Arial"/>
          <w:sz w:val="22"/>
          <w:szCs w:val="22"/>
          <w:lang w:val="en-GB"/>
        </w:rPr>
        <w:t>help</w:t>
      </w:r>
      <w:r w:rsidRPr="00660042">
        <w:rPr>
          <w:rFonts w:ascii="Arial" w:eastAsia="Times New Roman" w:hAnsi="Arial" w:cs="Arial"/>
          <w:sz w:val="22"/>
          <w:szCs w:val="22"/>
          <w:lang w:val="en-GB"/>
        </w:rPr>
        <w:t xml:space="preserve"> to spread better health among the living community. The implementation can be initiated from equitable distribution of income and employment, which will give sustainable money to the people to live sustainable lives and promote human well</w:t>
      </w:r>
      <w:r w:rsidR="00A277B9" w:rsidRPr="00660042">
        <w:rPr>
          <w:rFonts w:ascii="Arial" w:eastAsia="Times New Roman" w:hAnsi="Arial" w:cs="Arial"/>
          <w:sz w:val="22"/>
          <w:szCs w:val="22"/>
          <w:lang w:val="en-GB"/>
        </w:rPr>
        <w:t>-</w:t>
      </w:r>
      <w:r w:rsidRPr="00660042">
        <w:rPr>
          <w:rFonts w:ascii="Arial" w:eastAsia="Times New Roman" w:hAnsi="Arial" w:cs="Arial"/>
          <w:sz w:val="22"/>
          <w:szCs w:val="22"/>
          <w:lang w:val="en-GB"/>
        </w:rPr>
        <w:t xml:space="preserve">being. Durand (2015) stated that malnutrition and hunger convert people into non-productivity, which can carry them into various diseases. The income can be generated by forming new technical industries in association with tertiary food with hygiene which will create a source of income and eliminate poverty and hunger. It is very urgent to implement the concept of effective drinking water, better sanitation, and hygienic food, which will result in better health, </w:t>
      </w:r>
      <w:r w:rsidR="00660042" w:rsidRPr="00660042">
        <w:rPr>
          <w:rFonts w:ascii="Arial" w:eastAsia="Times New Roman" w:hAnsi="Arial" w:cs="Arial"/>
          <w:sz w:val="22"/>
          <w:szCs w:val="22"/>
          <w:lang w:val="en-GB"/>
        </w:rPr>
        <w:t>well-being,</w:t>
      </w:r>
      <w:r w:rsidRPr="00660042">
        <w:rPr>
          <w:rFonts w:ascii="Arial" w:eastAsia="Times New Roman" w:hAnsi="Arial" w:cs="Arial"/>
          <w:sz w:val="22"/>
          <w:szCs w:val="22"/>
          <w:lang w:val="en-GB"/>
        </w:rPr>
        <w:t xml:space="preserve"> and sustainable development of the community. Reduction in hunger can be achieved if the authorities </w:t>
      </w:r>
      <w:r w:rsidR="00A95120" w:rsidRPr="00660042">
        <w:rPr>
          <w:rFonts w:ascii="Arial" w:eastAsia="Times New Roman" w:hAnsi="Arial" w:cs="Arial"/>
          <w:sz w:val="22"/>
          <w:szCs w:val="22"/>
          <w:lang w:val="en-GB"/>
        </w:rPr>
        <w:t>effectively take</w:t>
      </w:r>
      <w:r w:rsidRPr="00660042">
        <w:rPr>
          <w:rFonts w:ascii="Arial" w:eastAsia="Times New Roman" w:hAnsi="Arial" w:cs="Arial"/>
          <w:sz w:val="22"/>
          <w:szCs w:val="22"/>
          <w:lang w:val="en-GB"/>
        </w:rPr>
        <w:t xml:space="preserve"> identification of the areas where sustainable development is needed in terms of hunger and poverty because it is the most basic need of life, and better health cannot be achieved if people do not get </w:t>
      </w:r>
      <w:r w:rsidRPr="00BD3B9D">
        <w:rPr>
          <w:rFonts w:ascii="Arial" w:eastAsia="Times New Roman" w:hAnsi="Arial" w:cs="Arial"/>
          <w:sz w:val="22"/>
          <w:szCs w:val="22"/>
          <w:lang w:val="en-GB"/>
        </w:rPr>
        <w:t>appropriate nutritional food (Sachs, 2015).</w:t>
      </w:r>
    </w:p>
    <w:p w14:paraId="413FAA1B" w14:textId="380FD0A7" w:rsidR="00FE4B58" w:rsidRPr="00BD3B9D" w:rsidRDefault="00FE4B58" w:rsidP="00FE4B58">
      <w:pPr>
        <w:pStyle w:val="Heading2"/>
        <w:rPr>
          <w:rStyle w:val="Heading2Char"/>
          <w:rFonts w:ascii="Arial" w:hAnsi="Arial" w:cs="Arial"/>
          <w:b/>
          <w:shd w:val="clear" w:color="auto" w:fill="auto"/>
          <w:lang w:val="en-GB"/>
        </w:rPr>
      </w:pPr>
      <w:bookmarkStart w:id="9" w:name="_Toc120237452"/>
      <w:r w:rsidRPr="00BD3B9D">
        <w:rPr>
          <w:rStyle w:val="Heading2Char"/>
          <w:rFonts w:ascii="Arial" w:hAnsi="Arial" w:cs="Arial"/>
          <w:b/>
          <w:shd w:val="clear" w:color="auto" w:fill="auto"/>
          <w:lang w:val="en-GB"/>
        </w:rPr>
        <w:t>Challenges in Implementing the Goal</w:t>
      </w:r>
      <w:bookmarkEnd w:id="8"/>
      <w:bookmarkEnd w:id="9"/>
    </w:p>
    <w:p w14:paraId="54F5D4AB" w14:textId="309846AF" w:rsidR="00EC1DFE" w:rsidRPr="00C27958" w:rsidRDefault="00EC1DFE" w:rsidP="00EC1DFE">
      <w:pPr>
        <w:pBdr>
          <w:top w:val="single" w:sz="2" w:space="31" w:color="FFFFFF" w:shadow="1"/>
          <w:left w:val="single" w:sz="2" w:space="31" w:color="FFFFFF" w:shadow="1"/>
          <w:bottom w:val="single" w:sz="2" w:space="31" w:color="FFFFFF" w:shadow="1"/>
          <w:right w:val="single" w:sz="2" w:space="31" w:color="FFFFFF" w:shadow="1"/>
        </w:pBdr>
        <w:spacing w:after="0" w:line="360" w:lineRule="auto"/>
        <w:jc w:val="both"/>
        <w:rPr>
          <w:rFonts w:ascii="Arial" w:hAnsi="Arial" w:cs="Arial"/>
          <w:sz w:val="22"/>
          <w:szCs w:val="22"/>
          <w:lang w:val="en-GB"/>
        </w:rPr>
      </w:pPr>
      <w:r w:rsidRPr="00BD3B9D">
        <w:rPr>
          <w:rFonts w:ascii="Arial" w:eastAsia="Times New Roman" w:hAnsi="Arial" w:cs="Arial"/>
          <w:color w:val="000000"/>
          <w:sz w:val="22"/>
          <w:szCs w:val="22"/>
          <w:lang w:val="en-GB"/>
        </w:rPr>
        <w:t xml:space="preserve">The challenges in implementing the </w:t>
      </w:r>
      <w:r w:rsidR="00F65EAE" w:rsidRPr="00BD3B9D">
        <w:rPr>
          <w:rFonts w:ascii="Arial" w:eastAsia="Times New Roman" w:hAnsi="Arial" w:cs="Arial"/>
          <w:color w:val="000000"/>
          <w:sz w:val="22"/>
          <w:szCs w:val="22"/>
          <w:lang w:val="en-GB"/>
        </w:rPr>
        <w:t>zero-hunger</w:t>
      </w:r>
      <w:r w:rsidRPr="00BD3B9D">
        <w:rPr>
          <w:rFonts w:ascii="Arial" w:eastAsia="Times New Roman" w:hAnsi="Arial" w:cs="Arial"/>
          <w:color w:val="000000"/>
          <w:sz w:val="22"/>
          <w:szCs w:val="22"/>
          <w:lang w:val="en-GB"/>
        </w:rPr>
        <w:t xml:space="preserve"> process include a lack of intelligible policies and designated action at specific regional, </w:t>
      </w:r>
      <w:proofErr w:type="gramStart"/>
      <w:r w:rsidRPr="00BD3B9D">
        <w:rPr>
          <w:rFonts w:ascii="Arial" w:eastAsia="Times New Roman" w:hAnsi="Arial" w:cs="Arial"/>
          <w:color w:val="000000"/>
          <w:sz w:val="22"/>
          <w:szCs w:val="22"/>
          <w:lang w:val="en-GB"/>
        </w:rPr>
        <w:t>national</w:t>
      </w:r>
      <w:proofErr w:type="gramEnd"/>
      <w:r w:rsidRPr="00BD3B9D">
        <w:rPr>
          <w:rFonts w:ascii="Arial" w:eastAsia="Times New Roman" w:hAnsi="Arial" w:cs="Arial"/>
          <w:color w:val="000000"/>
          <w:sz w:val="22"/>
          <w:szCs w:val="22"/>
          <w:lang w:val="en-GB"/>
        </w:rPr>
        <w:t xml:space="preserve"> or international levels, transformational challenges, investment in sustainable goods and services, reshaping agricultural sector challenges and the inclusion of multi-tasking stakeholders</w:t>
      </w:r>
    </w:p>
    <w:p w14:paraId="1070DE87" w14:textId="3E0662E2" w:rsidR="00407947" w:rsidRPr="00C755AB" w:rsidRDefault="00407947" w:rsidP="00407947">
      <w:pPr>
        <w:pStyle w:val="Heading2"/>
        <w:rPr>
          <w:rFonts w:ascii="Arial" w:hAnsi="Arial" w:cs="Arial"/>
          <w:lang w:val="en-GB"/>
        </w:rPr>
      </w:pPr>
      <w:bookmarkStart w:id="10" w:name="_Toc120237453"/>
      <w:r w:rsidRPr="00C755AB">
        <w:rPr>
          <w:rFonts w:ascii="Arial" w:hAnsi="Arial" w:cs="Arial"/>
          <w:lang w:val="en-GB"/>
        </w:rPr>
        <w:t>Recommendations</w:t>
      </w:r>
      <w:bookmarkEnd w:id="10"/>
    </w:p>
    <w:p w14:paraId="0EC22AC3" w14:textId="40E7C229" w:rsidR="00FB3C34" w:rsidRPr="00C755AB" w:rsidRDefault="00EC1DFE" w:rsidP="00E03A5D">
      <w:pPr>
        <w:spacing w:line="360" w:lineRule="auto"/>
        <w:jc w:val="both"/>
        <w:rPr>
          <w:rFonts w:ascii="Arial" w:hAnsi="Arial" w:cs="Arial"/>
          <w:sz w:val="24"/>
          <w:szCs w:val="24"/>
          <w:lang w:val="en-GB"/>
        </w:rPr>
      </w:pPr>
      <w:r w:rsidRPr="007975D6">
        <w:rPr>
          <w:rFonts w:ascii="Arial" w:eastAsia="Times New Roman" w:hAnsi="Arial" w:cs="Arial"/>
          <w:sz w:val="24"/>
          <w:szCs w:val="24"/>
          <w:lang w:val="en-GB"/>
        </w:rPr>
        <w:lastRenderedPageBreak/>
        <w:t xml:space="preserve">The general recommendation includes all types and variants of food </w:t>
      </w:r>
      <w:proofErr w:type="gramStart"/>
      <w:r w:rsidRPr="007975D6">
        <w:rPr>
          <w:rFonts w:ascii="Arial" w:eastAsia="Times New Roman" w:hAnsi="Arial" w:cs="Arial"/>
          <w:sz w:val="24"/>
          <w:szCs w:val="24"/>
          <w:lang w:val="en-GB"/>
        </w:rPr>
        <w:t>insecurity</w:t>
      </w:r>
      <w:r w:rsidR="00A277B9" w:rsidRPr="007975D6">
        <w:rPr>
          <w:rFonts w:ascii="Arial" w:eastAsia="Times New Roman" w:hAnsi="Arial" w:cs="Arial"/>
          <w:sz w:val="24"/>
          <w:szCs w:val="24"/>
          <w:lang w:val="en-GB"/>
        </w:rPr>
        <w:t>,</w:t>
      </w:r>
      <w:r w:rsidRPr="007975D6">
        <w:rPr>
          <w:rFonts w:ascii="Arial" w:eastAsia="Times New Roman" w:hAnsi="Arial" w:cs="Arial"/>
          <w:sz w:val="24"/>
          <w:szCs w:val="24"/>
          <w:lang w:val="en-GB"/>
        </w:rPr>
        <w:t xml:space="preserve"> and</w:t>
      </w:r>
      <w:proofErr w:type="gramEnd"/>
      <w:r w:rsidRPr="007975D6">
        <w:rPr>
          <w:rFonts w:ascii="Arial" w:eastAsia="Times New Roman" w:hAnsi="Arial" w:cs="Arial"/>
          <w:sz w:val="24"/>
          <w:szCs w:val="24"/>
          <w:lang w:val="en-GB"/>
        </w:rPr>
        <w:t xml:space="preserve"> ending hunger and malnutrition should be compiled and concentrated collectively in a centralised plan</w:t>
      </w:r>
      <w:r w:rsidR="00A277B9" w:rsidRPr="007975D6">
        <w:rPr>
          <w:rFonts w:ascii="Arial" w:eastAsia="Times New Roman" w:hAnsi="Arial" w:cs="Arial"/>
          <w:sz w:val="24"/>
          <w:szCs w:val="24"/>
          <w:lang w:val="en-GB"/>
        </w:rPr>
        <w:t>.</w:t>
      </w:r>
      <w:r w:rsidRPr="007975D6">
        <w:rPr>
          <w:rFonts w:ascii="Arial" w:eastAsia="Times New Roman" w:hAnsi="Arial" w:cs="Arial"/>
          <w:sz w:val="24"/>
          <w:szCs w:val="24"/>
          <w:lang w:val="en-GB"/>
        </w:rPr>
        <w:t xml:space="preserve"> The UK should include a wide range of matrices and information infrastructure by considering every target taken as the main priority. The strategy of the Government should be updated in accordance with the changing data in the regions because it is directly correlated with the income of the community to ease up their living. Once the target of income equality is completed by the UK, then the hunger problem can be easily resolved with just appropriate implementation of food available </w:t>
      </w:r>
      <w:r w:rsidR="00A277B9" w:rsidRPr="007975D6">
        <w:rPr>
          <w:rFonts w:ascii="Arial" w:eastAsia="Times New Roman" w:hAnsi="Arial" w:cs="Arial"/>
          <w:sz w:val="24"/>
          <w:szCs w:val="24"/>
          <w:lang w:val="en-GB"/>
        </w:rPr>
        <w:t>in</w:t>
      </w:r>
      <w:r w:rsidRPr="007975D6">
        <w:rPr>
          <w:rFonts w:ascii="Arial" w:eastAsia="Times New Roman" w:hAnsi="Arial" w:cs="Arial"/>
          <w:sz w:val="24"/>
          <w:szCs w:val="24"/>
          <w:lang w:val="en-GB"/>
        </w:rPr>
        <w:t xml:space="preserve"> the UK (</w:t>
      </w:r>
      <w:r w:rsidRPr="007975D6">
        <w:rPr>
          <w:rFonts w:ascii="Arial" w:eastAsia="Times New Roman" w:hAnsi="Arial" w:cs="Arial"/>
          <w:color w:val="222222"/>
          <w:sz w:val="24"/>
          <w:szCs w:val="24"/>
          <w:lang w:val="en-GB"/>
        </w:rPr>
        <w:t>Sharma et al., 2017)</w:t>
      </w:r>
    </w:p>
    <w:p w14:paraId="0F1D281E" w14:textId="357E7B11" w:rsidR="005E020C" w:rsidRPr="00C755AB" w:rsidRDefault="005E020C" w:rsidP="005E020C">
      <w:pPr>
        <w:rPr>
          <w:rFonts w:ascii="Arial" w:hAnsi="Arial" w:cs="Arial"/>
          <w:lang w:val="en-GB"/>
        </w:rPr>
      </w:pPr>
    </w:p>
    <w:p w14:paraId="6C98BFD7" w14:textId="77777777" w:rsidR="002824A3" w:rsidRPr="00C755AB" w:rsidRDefault="007326D9" w:rsidP="007326D9">
      <w:pPr>
        <w:pBdr>
          <w:top w:val="nil"/>
          <w:left w:val="nil"/>
          <w:bottom w:val="nil"/>
          <w:right w:val="nil"/>
          <w:between w:val="nil"/>
        </w:pBdr>
        <w:spacing w:after="0"/>
        <w:contextualSpacing/>
        <w:rPr>
          <w:rFonts w:ascii="Arial" w:hAnsi="Arial" w:cs="Arial"/>
          <w:color w:val="000000"/>
          <w:lang w:val="en-GB"/>
        </w:rPr>
      </w:pPr>
      <w:r w:rsidRPr="00C755AB">
        <w:rPr>
          <w:rFonts w:ascii="Arial" w:hAnsi="Arial" w:cs="Arial"/>
          <w:noProof/>
          <w:lang w:val="en-GB"/>
        </w:rPr>
        <w:drawing>
          <wp:inline distT="0" distB="0" distL="0" distR="0" wp14:anchorId="6106A837" wp14:editId="577026F0">
            <wp:extent cx="6181725" cy="962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schemeClr val="accent1">
                          <a:shade val="45000"/>
                          <a:satMod val="135000"/>
                        </a:schemeClr>
                        <a:prstClr val="white"/>
                      </a:duotone>
                    </a:blip>
                    <a:stretch>
                      <a:fillRect/>
                    </a:stretch>
                  </pic:blipFill>
                  <pic:spPr>
                    <a:xfrm>
                      <a:off x="0" y="0"/>
                      <a:ext cx="6181725" cy="962025"/>
                    </a:xfrm>
                    <a:prstGeom prst="rect">
                      <a:avLst/>
                    </a:prstGeom>
                  </pic:spPr>
                </pic:pic>
              </a:graphicData>
            </a:graphic>
          </wp:inline>
        </w:drawing>
      </w:r>
    </w:p>
    <w:p w14:paraId="6191E22B" w14:textId="3458CCCA" w:rsidR="008953D3" w:rsidRPr="00C755AB" w:rsidRDefault="008953D3" w:rsidP="009512AB">
      <w:pPr>
        <w:pStyle w:val="Heading1"/>
        <w:rPr>
          <w:rFonts w:ascii="Arial" w:hAnsi="Arial" w:cs="Arial"/>
          <w:lang w:val="en-GB"/>
        </w:rPr>
      </w:pPr>
      <w:bookmarkStart w:id="11" w:name="_Toc120237454"/>
      <w:r w:rsidRPr="00C755AB">
        <w:rPr>
          <w:rFonts w:ascii="Arial" w:hAnsi="Arial" w:cs="Arial"/>
          <w:lang w:val="en-GB"/>
        </w:rPr>
        <w:t>No Poverty</w:t>
      </w:r>
      <w:bookmarkEnd w:id="11"/>
    </w:p>
    <w:p w14:paraId="3B049D1B" w14:textId="43EB2324" w:rsidR="00284CE5" w:rsidRPr="00C755AB" w:rsidRDefault="002824A3" w:rsidP="007528A0">
      <w:pPr>
        <w:spacing w:line="360" w:lineRule="auto"/>
        <w:jc w:val="both"/>
        <w:rPr>
          <w:rFonts w:ascii="Arial" w:hAnsi="Arial" w:cs="Arial"/>
          <w:sz w:val="24"/>
          <w:szCs w:val="24"/>
          <w:lang w:val="en-GB"/>
        </w:rPr>
      </w:pPr>
      <w:r w:rsidRPr="00C755AB">
        <w:rPr>
          <w:rFonts w:ascii="Arial" w:hAnsi="Arial" w:cs="Arial"/>
          <w:sz w:val="24"/>
          <w:szCs w:val="24"/>
          <w:shd w:val="clear" w:color="auto" w:fill="FFFFFF"/>
          <w:lang w:val="en-GB"/>
        </w:rPr>
        <w:t xml:space="preserve">The main purpose of this sustainable goal is to end poverty in all forms all over the world. </w:t>
      </w:r>
      <w:r w:rsidRPr="00C755AB">
        <w:rPr>
          <w:rFonts w:ascii="Arial" w:hAnsi="Arial" w:cs="Arial"/>
          <w:color w:val="505050"/>
          <w:sz w:val="24"/>
          <w:szCs w:val="24"/>
          <w:shd w:val="clear" w:color="auto" w:fill="FFFFFF"/>
          <w:lang w:val="en-GB"/>
        </w:rPr>
        <w:t xml:space="preserve">Its </w:t>
      </w:r>
      <w:r w:rsidRPr="00C755AB">
        <w:rPr>
          <w:rFonts w:ascii="Arial" w:hAnsi="Arial" w:cs="Arial"/>
          <w:sz w:val="24"/>
          <w:szCs w:val="24"/>
          <w:lang w:val="en-GB"/>
        </w:rPr>
        <w:t xml:space="preserve">main objective includes </w:t>
      </w:r>
      <w:r w:rsidR="000331A7" w:rsidRPr="00C755AB">
        <w:rPr>
          <w:rFonts w:ascii="Arial" w:hAnsi="Arial" w:cs="Arial"/>
          <w:sz w:val="24"/>
          <w:szCs w:val="24"/>
          <w:lang w:val="en-GB"/>
        </w:rPr>
        <w:t>covering</w:t>
      </w:r>
      <w:r w:rsidRPr="00C755AB">
        <w:rPr>
          <w:rFonts w:ascii="Arial" w:hAnsi="Arial" w:cs="Arial"/>
          <w:sz w:val="24"/>
          <w:szCs w:val="24"/>
          <w:lang w:val="en-GB"/>
        </w:rPr>
        <w:t xml:space="preserve"> all population</w:t>
      </w:r>
      <w:r w:rsidR="000331A7" w:rsidRPr="00C755AB">
        <w:rPr>
          <w:rFonts w:ascii="Arial" w:hAnsi="Arial" w:cs="Arial"/>
          <w:sz w:val="24"/>
          <w:szCs w:val="24"/>
          <w:lang w:val="en-GB"/>
        </w:rPr>
        <w:t>s</w:t>
      </w:r>
      <w:r w:rsidRPr="00C755AB">
        <w:rPr>
          <w:rFonts w:ascii="Arial" w:hAnsi="Arial" w:cs="Arial"/>
          <w:sz w:val="24"/>
          <w:szCs w:val="24"/>
          <w:lang w:val="en-GB"/>
        </w:rPr>
        <w:t xml:space="preserve"> by focusing on </w:t>
      </w:r>
      <w:r w:rsidR="000331A7" w:rsidRPr="00C755AB">
        <w:rPr>
          <w:rFonts w:ascii="Arial" w:hAnsi="Arial" w:cs="Arial"/>
          <w:sz w:val="24"/>
          <w:szCs w:val="24"/>
          <w:lang w:val="en-GB"/>
        </w:rPr>
        <w:t xml:space="preserve">the </w:t>
      </w:r>
      <w:r w:rsidRPr="00C755AB">
        <w:rPr>
          <w:rFonts w:ascii="Arial" w:hAnsi="Arial" w:cs="Arial"/>
          <w:sz w:val="24"/>
          <w:szCs w:val="24"/>
          <w:lang w:val="en-GB"/>
        </w:rPr>
        <w:t xml:space="preserve">poorest and </w:t>
      </w:r>
      <w:r w:rsidR="000331A7" w:rsidRPr="00C755AB">
        <w:rPr>
          <w:rFonts w:ascii="Arial" w:hAnsi="Arial" w:cs="Arial"/>
          <w:sz w:val="24"/>
          <w:szCs w:val="24"/>
          <w:lang w:val="en-GB"/>
        </w:rPr>
        <w:t xml:space="preserve">most </w:t>
      </w:r>
      <w:r w:rsidRPr="00C755AB">
        <w:rPr>
          <w:rFonts w:ascii="Arial" w:hAnsi="Arial" w:cs="Arial"/>
          <w:sz w:val="24"/>
          <w:szCs w:val="24"/>
          <w:lang w:val="en-GB"/>
        </w:rPr>
        <w:t xml:space="preserve">vulnerable regions that have equitable economic resources </w:t>
      </w:r>
      <w:r w:rsidR="000331A7" w:rsidRPr="00C755AB">
        <w:rPr>
          <w:rFonts w:ascii="Arial" w:hAnsi="Arial" w:cs="Arial"/>
          <w:sz w:val="24"/>
          <w:szCs w:val="24"/>
          <w:lang w:val="en-GB"/>
        </w:rPr>
        <w:t xml:space="preserve">and </w:t>
      </w:r>
      <w:r w:rsidRPr="00C755AB">
        <w:rPr>
          <w:rFonts w:ascii="Arial" w:hAnsi="Arial" w:cs="Arial"/>
          <w:sz w:val="24"/>
          <w:szCs w:val="24"/>
          <w:lang w:val="en-GB"/>
        </w:rPr>
        <w:t xml:space="preserve">rights by accessing basic services </w:t>
      </w:r>
      <w:r w:rsidR="000331A7" w:rsidRPr="00C755AB">
        <w:rPr>
          <w:rFonts w:ascii="Arial" w:hAnsi="Arial" w:cs="Arial"/>
          <w:sz w:val="24"/>
          <w:szCs w:val="24"/>
          <w:lang w:val="en-GB"/>
        </w:rPr>
        <w:t xml:space="preserve">such </w:t>
      </w:r>
      <w:r w:rsidRPr="00C755AB">
        <w:rPr>
          <w:rFonts w:ascii="Arial" w:hAnsi="Arial" w:cs="Arial"/>
          <w:sz w:val="24"/>
          <w:szCs w:val="24"/>
          <w:lang w:val="en-GB"/>
        </w:rPr>
        <w:t>as land control, property, and new technologies with all required natural resources</w:t>
      </w:r>
      <w:r w:rsidR="00B23776">
        <w:rPr>
          <w:rFonts w:ascii="Arial" w:hAnsi="Arial" w:cs="Arial"/>
          <w:sz w:val="24"/>
          <w:szCs w:val="24"/>
          <w:lang w:val="en-GB"/>
        </w:rPr>
        <w:t xml:space="preserve"> </w:t>
      </w:r>
      <w:r w:rsidR="00B23776" w:rsidRPr="00B23776">
        <w:rPr>
          <w:rFonts w:ascii="Arial" w:hAnsi="Arial" w:cs="Arial"/>
          <w:sz w:val="24"/>
          <w:szCs w:val="24"/>
          <w:lang w:val="en-GB"/>
        </w:rPr>
        <w:t xml:space="preserve">According to Keats et al. (2018), the percentage of people worldwide living in poverty has significantly decreased from 36% in 1990 data to 10% in 2015 data. In developing nations, there is a lot of discussion about poverty and the numerous ways to eradicate it. Despite numerous successful initiatives by the UK government, 3% of the population in the country is still considered to be below the poverty line as a result of the </w:t>
      </w:r>
      <w:proofErr w:type="spellStart"/>
      <w:proofErr w:type="gramStart"/>
      <w:r w:rsidR="00B23776" w:rsidRPr="00B23776">
        <w:rPr>
          <w:rFonts w:ascii="Arial" w:hAnsi="Arial" w:cs="Arial"/>
          <w:sz w:val="24"/>
          <w:szCs w:val="24"/>
          <w:lang w:val="en-GB"/>
        </w:rPr>
        <w:t>pandemic.</w:t>
      </w:r>
      <w:r w:rsidR="00080E41" w:rsidRPr="00C755AB">
        <w:rPr>
          <w:rFonts w:ascii="Arial" w:hAnsi="Arial" w:cs="Arial"/>
          <w:sz w:val="24"/>
          <w:szCs w:val="24"/>
          <w:lang w:val="en-GB"/>
        </w:rPr>
        <w:t>As</w:t>
      </w:r>
      <w:proofErr w:type="spellEnd"/>
      <w:proofErr w:type="gramEnd"/>
      <w:r w:rsidR="00080E41" w:rsidRPr="00C755AB">
        <w:rPr>
          <w:rFonts w:ascii="Arial" w:hAnsi="Arial" w:cs="Arial"/>
          <w:sz w:val="24"/>
          <w:szCs w:val="24"/>
          <w:lang w:val="en-GB"/>
        </w:rPr>
        <w:t xml:space="preserve"> far as global data is concerned, 8% of the total population </w:t>
      </w:r>
      <w:r w:rsidR="000331A7" w:rsidRPr="00C755AB">
        <w:rPr>
          <w:rFonts w:ascii="Arial" w:hAnsi="Arial" w:cs="Arial"/>
          <w:sz w:val="24"/>
          <w:szCs w:val="24"/>
          <w:lang w:val="en-GB"/>
        </w:rPr>
        <w:t>is</w:t>
      </w:r>
      <w:r w:rsidR="00080E41" w:rsidRPr="00C755AB">
        <w:rPr>
          <w:rFonts w:ascii="Arial" w:hAnsi="Arial" w:cs="Arial"/>
          <w:sz w:val="24"/>
          <w:szCs w:val="24"/>
          <w:lang w:val="en-GB"/>
        </w:rPr>
        <w:t xml:space="preserve"> living in extreme poverty afte</w:t>
      </w:r>
      <w:r w:rsidR="00D84C9D" w:rsidRPr="00C755AB">
        <w:rPr>
          <w:rFonts w:ascii="Arial" w:hAnsi="Arial" w:cs="Arial"/>
          <w:sz w:val="24"/>
          <w:szCs w:val="24"/>
          <w:lang w:val="en-GB"/>
        </w:rPr>
        <w:t>r the pandemic hit consequences (</w:t>
      </w:r>
      <w:proofErr w:type="spellStart"/>
      <w:r w:rsidR="00D84C9D" w:rsidRPr="00C755AB">
        <w:rPr>
          <w:rFonts w:ascii="Arial" w:hAnsi="Arial" w:cs="Arial"/>
          <w:sz w:val="24"/>
          <w:szCs w:val="24"/>
          <w:shd w:val="clear" w:color="auto" w:fill="FFFFFF"/>
          <w:lang w:val="en-GB"/>
        </w:rPr>
        <w:t>Stoilkovska</w:t>
      </w:r>
      <w:proofErr w:type="spellEnd"/>
      <w:r w:rsidR="00D84C9D" w:rsidRPr="00C755AB">
        <w:rPr>
          <w:rFonts w:ascii="Arial" w:hAnsi="Arial" w:cs="Arial"/>
          <w:sz w:val="24"/>
          <w:szCs w:val="24"/>
          <w:shd w:val="clear" w:color="auto" w:fill="FFFFFF"/>
          <w:lang w:val="en-GB"/>
        </w:rPr>
        <w:t xml:space="preserve">, </w:t>
      </w:r>
      <w:proofErr w:type="spellStart"/>
      <w:r w:rsidR="00D84C9D" w:rsidRPr="00C755AB">
        <w:rPr>
          <w:rFonts w:ascii="Arial" w:hAnsi="Arial" w:cs="Arial"/>
          <w:sz w:val="24"/>
          <w:szCs w:val="24"/>
          <w:shd w:val="clear" w:color="auto" w:fill="FFFFFF"/>
          <w:lang w:val="en-GB"/>
        </w:rPr>
        <w:t>Ilieva</w:t>
      </w:r>
      <w:proofErr w:type="spellEnd"/>
      <w:r w:rsidR="00D84C9D" w:rsidRPr="00C755AB">
        <w:rPr>
          <w:rFonts w:ascii="Arial" w:hAnsi="Arial" w:cs="Arial"/>
          <w:sz w:val="24"/>
          <w:szCs w:val="24"/>
          <w:shd w:val="clear" w:color="auto" w:fill="FFFFFF"/>
          <w:lang w:val="en-GB"/>
        </w:rPr>
        <w:t xml:space="preserve"> and </w:t>
      </w:r>
      <w:proofErr w:type="spellStart"/>
      <w:r w:rsidR="00D84C9D" w:rsidRPr="00C755AB">
        <w:rPr>
          <w:rFonts w:ascii="Arial" w:hAnsi="Arial" w:cs="Arial"/>
          <w:sz w:val="24"/>
          <w:szCs w:val="24"/>
          <w:shd w:val="clear" w:color="auto" w:fill="FFFFFF"/>
          <w:lang w:val="en-GB"/>
        </w:rPr>
        <w:t>Gjakovski</w:t>
      </w:r>
      <w:proofErr w:type="spellEnd"/>
      <w:r w:rsidR="00D84C9D" w:rsidRPr="00C755AB">
        <w:rPr>
          <w:rFonts w:ascii="Arial" w:hAnsi="Arial" w:cs="Arial"/>
          <w:sz w:val="24"/>
          <w:szCs w:val="24"/>
          <w:shd w:val="clear" w:color="auto" w:fill="FFFFFF"/>
          <w:lang w:val="en-GB"/>
        </w:rPr>
        <w:t xml:space="preserve">, 2015). </w:t>
      </w:r>
      <w:r w:rsidR="00080E41" w:rsidRPr="00C755AB">
        <w:rPr>
          <w:rFonts w:ascii="Arial" w:hAnsi="Arial" w:cs="Arial"/>
          <w:sz w:val="24"/>
          <w:szCs w:val="24"/>
          <w:lang w:val="en-GB"/>
        </w:rPr>
        <w:t xml:space="preserve"> </w:t>
      </w:r>
    </w:p>
    <w:p w14:paraId="4ABE46CE" w14:textId="77777777" w:rsidR="001340FF" w:rsidRPr="00C755AB" w:rsidRDefault="001340FF" w:rsidP="001340FF">
      <w:pPr>
        <w:keepNext/>
        <w:spacing w:line="360" w:lineRule="auto"/>
        <w:jc w:val="center"/>
        <w:rPr>
          <w:rFonts w:ascii="Arial" w:hAnsi="Arial" w:cs="Arial"/>
          <w:lang w:val="en-GB"/>
        </w:rPr>
      </w:pPr>
      <w:r w:rsidRPr="00C755AB">
        <w:rPr>
          <w:rFonts w:ascii="Arial" w:hAnsi="Arial" w:cs="Arial"/>
          <w:noProof/>
          <w:lang w:val="en-GB"/>
        </w:rPr>
        <w:lastRenderedPageBreak/>
        <w:drawing>
          <wp:inline distT="0" distB="0" distL="0" distR="0" wp14:anchorId="36EC58F6" wp14:editId="3D851BE3">
            <wp:extent cx="6103916" cy="550333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6113760" cy="5512206"/>
                    </a:xfrm>
                    <a:prstGeom prst="rect">
                      <a:avLst/>
                    </a:prstGeom>
                  </pic:spPr>
                </pic:pic>
              </a:graphicData>
            </a:graphic>
          </wp:inline>
        </w:drawing>
      </w:r>
    </w:p>
    <w:p w14:paraId="00AF29D3" w14:textId="77777777" w:rsidR="001340FF" w:rsidRPr="00C755AB" w:rsidRDefault="001340FF" w:rsidP="001340FF">
      <w:pPr>
        <w:pStyle w:val="Caption"/>
        <w:spacing w:after="0" w:line="360" w:lineRule="auto"/>
        <w:jc w:val="center"/>
        <w:rPr>
          <w:rFonts w:ascii="Arial" w:hAnsi="Arial" w:cs="Arial"/>
          <w:b w:val="0"/>
          <w:i/>
          <w:color w:val="auto"/>
          <w:sz w:val="22"/>
          <w:szCs w:val="22"/>
          <w:lang w:val="en-GB"/>
        </w:rPr>
      </w:pPr>
      <w:r w:rsidRPr="00C755AB">
        <w:rPr>
          <w:rFonts w:ascii="Arial" w:hAnsi="Arial" w:cs="Arial"/>
          <w:b w:val="0"/>
          <w:i/>
          <w:color w:val="auto"/>
          <w:sz w:val="22"/>
          <w:szCs w:val="22"/>
          <w:lang w:val="en-GB"/>
        </w:rPr>
        <w:t xml:space="preserve">Figure </w:t>
      </w:r>
      <w:r w:rsidRPr="00C755AB">
        <w:rPr>
          <w:rFonts w:ascii="Arial" w:hAnsi="Arial" w:cs="Arial"/>
          <w:b w:val="0"/>
          <w:i/>
          <w:color w:val="auto"/>
          <w:sz w:val="22"/>
          <w:szCs w:val="22"/>
          <w:lang w:val="en-GB"/>
        </w:rPr>
        <w:fldChar w:fldCharType="begin"/>
      </w:r>
      <w:r w:rsidRPr="00C755AB">
        <w:rPr>
          <w:rFonts w:ascii="Arial" w:hAnsi="Arial" w:cs="Arial"/>
          <w:b w:val="0"/>
          <w:i/>
          <w:color w:val="auto"/>
          <w:sz w:val="22"/>
          <w:szCs w:val="22"/>
          <w:lang w:val="en-GB"/>
        </w:rPr>
        <w:instrText xml:space="preserve"> SEQ Figure \* ARABIC </w:instrText>
      </w:r>
      <w:r w:rsidRPr="00C755AB">
        <w:rPr>
          <w:rFonts w:ascii="Arial" w:hAnsi="Arial" w:cs="Arial"/>
          <w:b w:val="0"/>
          <w:i/>
          <w:color w:val="auto"/>
          <w:sz w:val="22"/>
          <w:szCs w:val="22"/>
          <w:lang w:val="en-GB"/>
        </w:rPr>
        <w:fldChar w:fldCharType="separate"/>
      </w:r>
      <w:r w:rsidRPr="00C755AB">
        <w:rPr>
          <w:rFonts w:ascii="Arial" w:hAnsi="Arial" w:cs="Arial"/>
          <w:b w:val="0"/>
          <w:i/>
          <w:noProof/>
          <w:color w:val="auto"/>
          <w:sz w:val="22"/>
          <w:szCs w:val="22"/>
          <w:lang w:val="en-GB"/>
        </w:rPr>
        <w:t>2</w:t>
      </w:r>
      <w:r w:rsidRPr="00C755AB">
        <w:rPr>
          <w:rFonts w:ascii="Arial" w:hAnsi="Arial" w:cs="Arial"/>
          <w:b w:val="0"/>
          <w:i/>
          <w:color w:val="auto"/>
          <w:sz w:val="22"/>
          <w:szCs w:val="22"/>
          <w:lang w:val="en-GB"/>
        </w:rPr>
        <w:fldChar w:fldCharType="end"/>
      </w:r>
      <w:r w:rsidRPr="00C755AB">
        <w:rPr>
          <w:rFonts w:ascii="Arial" w:hAnsi="Arial" w:cs="Arial"/>
          <w:b w:val="0"/>
          <w:i/>
          <w:color w:val="auto"/>
          <w:sz w:val="22"/>
          <w:szCs w:val="22"/>
          <w:lang w:val="en-GB"/>
        </w:rPr>
        <w:t>: Level of Risk of Poverty</w:t>
      </w:r>
    </w:p>
    <w:p w14:paraId="5AE44716" w14:textId="368BBA0B" w:rsidR="001340FF" w:rsidRPr="00C755AB" w:rsidRDefault="001340FF" w:rsidP="001340FF">
      <w:pPr>
        <w:spacing w:after="0" w:line="360" w:lineRule="auto"/>
        <w:jc w:val="center"/>
        <w:rPr>
          <w:rFonts w:ascii="Arial" w:hAnsi="Arial" w:cs="Arial"/>
          <w:sz w:val="22"/>
          <w:szCs w:val="22"/>
          <w:shd w:val="clear" w:color="auto" w:fill="FFFFFF"/>
          <w:lang w:val="en-GB"/>
        </w:rPr>
      </w:pPr>
      <w:r w:rsidRPr="00C755AB">
        <w:rPr>
          <w:rFonts w:ascii="Arial" w:hAnsi="Arial" w:cs="Arial"/>
          <w:sz w:val="22"/>
          <w:szCs w:val="22"/>
          <w:lang w:val="en-GB"/>
        </w:rPr>
        <w:t>Source: (</w:t>
      </w:r>
      <w:r w:rsidRPr="00C755AB">
        <w:rPr>
          <w:rFonts w:ascii="Arial" w:hAnsi="Arial" w:cs="Arial"/>
          <w:sz w:val="22"/>
          <w:szCs w:val="22"/>
          <w:shd w:val="clear" w:color="auto" w:fill="FFFFFF"/>
          <w:lang w:val="en-GB"/>
        </w:rPr>
        <w:t>Economy UK 2022)</w:t>
      </w:r>
    </w:p>
    <w:p w14:paraId="296D0506" w14:textId="77777777" w:rsidR="001A16F2" w:rsidRPr="00C755AB" w:rsidRDefault="001A16F2" w:rsidP="001340FF">
      <w:pPr>
        <w:spacing w:after="0" w:line="360" w:lineRule="auto"/>
        <w:jc w:val="center"/>
        <w:rPr>
          <w:rFonts w:ascii="Arial" w:hAnsi="Arial" w:cs="Arial"/>
          <w:sz w:val="22"/>
          <w:szCs w:val="22"/>
          <w:lang w:val="en-GB"/>
        </w:rPr>
      </w:pPr>
    </w:p>
    <w:p w14:paraId="23D9A993" w14:textId="6F427532" w:rsidR="004C6E6F" w:rsidRPr="00C755AB" w:rsidRDefault="001340FF" w:rsidP="00611C14">
      <w:pPr>
        <w:spacing w:line="360" w:lineRule="auto"/>
        <w:jc w:val="both"/>
        <w:rPr>
          <w:rFonts w:ascii="Arial" w:hAnsi="Arial" w:cs="Arial"/>
          <w:color w:val="000000"/>
          <w:sz w:val="24"/>
          <w:szCs w:val="24"/>
          <w:lang w:val="en-GB"/>
        </w:rPr>
      </w:pPr>
      <w:r w:rsidRPr="00C755AB">
        <w:rPr>
          <w:rFonts w:ascii="Arial" w:hAnsi="Arial" w:cs="Arial"/>
          <w:color w:val="000000"/>
          <w:sz w:val="24"/>
          <w:szCs w:val="24"/>
          <w:lang w:val="en-GB"/>
        </w:rPr>
        <w:t xml:space="preserve">Figure 2, highlighted by the spectator index, shows the risk level of poverty in each country where the UK has been equated with the policies of the EU. The data is also related to the social transfers to observe the efforts of the UK government to eradicate poverty by highlighting its policy regarding pensions and other benefits. </w:t>
      </w:r>
      <w:r w:rsidR="004C6E6F" w:rsidRPr="00C755AB">
        <w:rPr>
          <w:rFonts w:ascii="Arial" w:hAnsi="Arial" w:cs="Arial"/>
          <w:color w:val="000000"/>
          <w:lang w:val="en-GB"/>
        </w:rPr>
        <w:br w:type="page"/>
      </w:r>
    </w:p>
    <w:p w14:paraId="6F322375" w14:textId="77777777" w:rsidR="0003538C" w:rsidRPr="00C755AB" w:rsidRDefault="00A72710" w:rsidP="0003538C">
      <w:pPr>
        <w:keepNext/>
        <w:rPr>
          <w:rFonts w:ascii="Arial" w:hAnsi="Arial" w:cs="Arial"/>
          <w:lang w:val="en-GB"/>
        </w:rPr>
      </w:pPr>
      <w:r w:rsidRPr="00C755AB">
        <w:rPr>
          <w:rFonts w:ascii="Arial" w:hAnsi="Arial" w:cs="Arial"/>
          <w:noProof/>
          <w:lang w:val="en-GB"/>
        </w:rPr>
        <w:lastRenderedPageBreak/>
        <w:drawing>
          <wp:inline distT="0" distB="0" distL="0" distR="0" wp14:anchorId="6FA1ADF6" wp14:editId="4A5D0A82">
            <wp:extent cx="5943600" cy="177563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50801" cy="1777788"/>
                    </a:xfrm>
                    <a:prstGeom prst="rect">
                      <a:avLst/>
                    </a:prstGeom>
                  </pic:spPr>
                </pic:pic>
              </a:graphicData>
            </a:graphic>
          </wp:inline>
        </w:drawing>
      </w:r>
    </w:p>
    <w:p w14:paraId="71871FDC" w14:textId="77777777" w:rsidR="00810A04" w:rsidRPr="00C755AB" w:rsidRDefault="0003538C" w:rsidP="00611920">
      <w:pPr>
        <w:pStyle w:val="Caption"/>
        <w:spacing w:before="0" w:after="0" w:line="360" w:lineRule="auto"/>
        <w:jc w:val="center"/>
        <w:rPr>
          <w:rFonts w:ascii="Arial" w:hAnsi="Arial" w:cs="Arial"/>
          <w:b w:val="0"/>
          <w:i/>
          <w:color w:val="auto"/>
          <w:sz w:val="22"/>
          <w:szCs w:val="22"/>
          <w:lang w:val="en-GB"/>
        </w:rPr>
      </w:pPr>
      <w:r w:rsidRPr="00C755AB">
        <w:rPr>
          <w:rFonts w:ascii="Arial" w:hAnsi="Arial" w:cs="Arial"/>
          <w:b w:val="0"/>
          <w:i/>
          <w:color w:val="auto"/>
          <w:sz w:val="22"/>
          <w:szCs w:val="22"/>
          <w:lang w:val="en-GB"/>
        </w:rPr>
        <w:t xml:space="preserve">Figure </w:t>
      </w:r>
      <w:r w:rsidRPr="00C755AB">
        <w:rPr>
          <w:rFonts w:ascii="Arial" w:hAnsi="Arial" w:cs="Arial"/>
          <w:b w:val="0"/>
          <w:i/>
          <w:color w:val="auto"/>
          <w:sz w:val="22"/>
          <w:szCs w:val="22"/>
          <w:lang w:val="en-GB"/>
        </w:rPr>
        <w:fldChar w:fldCharType="begin"/>
      </w:r>
      <w:r w:rsidRPr="00C755AB">
        <w:rPr>
          <w:rFonts w:ascii="Arial" w:hAnsi="Arial" w:cs="Arial"/>
          <w:b w:val="0"/>
          <w:i/>
          <w:color w:val="auto"/>
          <w:sz w:val="22"/>
          <w:szCs w:val="22"/>
          <w:lang w:val="en-GB"/>
        </w:rPr>
        <w:instrText xml:space="preserve"> SEQ Figure \* ARABIC </w:instrText>
      </w:r>
      <w:r w:rsidRPr="00C755AB">
        <w:rPr>
          <w:rFonts w:ascii="Arial" w:hAnsi="Arial" w:cs="Arial"/>
          <w:b w:val="0"/>
          <w:i/>
          <w:color w:val="auto"/>
          <w:sz w:val="22"/>
          <w:szCs w:val="22"/>
          <w:lang w:val="en-GB"/>
        </w:rPr>
        <w:fldChar w:fldCharType="separate"/>
      </w:r>
      <w:r w:rsidR="004A7DB7" w:rsidRPr="00C755AB">
        <w:rPr>
          <w:rFonts w:ascii="Arial" w:hAnsi="Arial" w:cs="Arial"/>
          <w:b w:val="0"/>
          <w:i/>
          <w:noProof/>
          <w:color w:val="auto"/>
          <w:sz w:val="22"/>
          <w:szCs w:val="22"/>
          <w:lang w:val="en-GB"/>
        </w:rPr>
        <w:t>3</w:t>
      </w:r>
      <w:r w:rsidRPr="00C755AB">
        <w:rPr>
          <w:rFonts w:ascii="Arial" w:hAnsi="Arial" w:cs="Arial"/>
          <w:b w:val="0"/>
          <w:i/>
          <w:color w:val="auto"/>
          <w:sz w:val="22"/>
          <w:szCs w:val="22"/>
          <w:lang w:val="en-GB"/>
        </w:rPr>
        <w:fldChar w:fldCharType="end"/>
      </w:r>
      <w:r w:rsidRPr="00C755AB">
        <w:rPr>
          <w:rFonts w:ascii="Arial" w:hAnsi="Arial" w:cs="Arial"/>
          <w:b w:val="0"/>
          <w:i/>
          <w:color w:val="auto"/>
          <w:sz w:val="22"/>
          <w:szCs w:val="22"/>
          <w:lang w:val="en-GB"/>
        </w:rPr>
        <w:t>: Poverty Expectancy</w:t>
      </w:r>
    </w:p>
    <w:p w14:paraId="67DE2B89" w14:textId="35FC8387" w:rsidR="0003538C" w:rsidRPr="00C755AB" w:rsidRDefault="0003538C" w:rsidP="00611920">
      <w:pPr>
        <w:spacing w:before="0" w:after="0" w:line="360" w:lineRule="auto"/>
        <w:jc w:val="center"/>
        <w:rPr>
          <w:rFonts w:ascii="Arial" w:hAnsi="Arial" w:cs="Arial"/>
          <w:sz w:val="22"/>
          <w:szCs w:val="22"/>
          <w:shd w:val="clear" w:color="auto" w:fill="FFFFFF"/>
          <w:lang w:val="en-GB"/>
        </w:rPr>
      </w:pPr>
      <w:r w:rsidRPr="00C755AB">
        <w:rPr>
          <w:rFonts w:ascii="Arial" w:hAnsi="Arial" w:cs="Arial"/>
          <w:sz w:val="22"/>
          <w:szCs w:val="22"/>
          <w:lang w:val="en-GB"/>
        </w:rPr>
        <w:t>Source: (</w:t>
      </w:r>
      <w:r w:rsidR="009A7D03" w:rsidRPr="00C755AB">
        <w:rPr>
          <w:rFonts w:ascii="Arial" w:hAnsi="Arial" w:cs="Arial"/>
          <w:sz w:val="22"/>
          <w:szCs w:val="22"/>
          <w:shd w:val="clear" w:color="auto" w:fill="FFFFFF"/>
          <w:lang w:val="en-GB"/>
        </w:rPr>
        <w:t>Thelancet.com 2022)</w:t>
      </w:r>
    </w:p>
    <w:p w14:paraId="334E96E7" w14:textId="77777777" w:rsidR="009E6385" w:rsidRPr="00C755AB" w:rsidRDefault="009E6385" w:rsidP="00611920">
      <w:pPr>
        <w:spacing w:before="0" w:after="0" w:line="360" w:lineRule="auto"/>
        <w:jc w:val="center"/>
        <w:rPr>
          <w:rFonts w:ascii="Arial" w:hAnsi="Arial" w:cs="Arial"/>
          <w:sz w:val="22"/>
          <w:szCs w:val="22"/>
          <w:lang w:val="en-GB"/>
        </w:rPr>
      </w:pPr>
    </w:p>
    <w:p w14:paraId="51392745" w14:textId="77777777" w:rsidR="009A7D03" w:rsidRPr="00C755AB" w:rsidRDefault="00BE7E70" w:rsidP="00611920">
      <w:pPr>
        <w:shd w:val="clear" w:color="auto" w:fill="FFFFFF"/>
        <w:spacing w:after="300" w:line="360" w:lineRule="auto"/>
        <w:jc w:val="both"/>
        <w:rPr>
          <w:rFonts w:ascii="Arial" w:eastAsia="Times New Roman" w:hAnsi="Arial" w:cs="Arial"/>
          <w:sz w:val="24"/>
          <w:szCs w:val="24"/>
          <w:lang w:val="en-GB"/>
        </w:rPr>
      </w:pPr>
      <w:r w:rsidRPr="00C755AB">
        <w:rPr>
          <w:rFonts w:ascii="Arial" w:eastAsia="Times New Roman" w:hAnsi="Arial" w:cs="Arial"/>
          <w:sz w:val="24"/>
          <w:szCs w:val="24"/>
          <w:lang w:val="en-GB"/>
        </w:rPr>
        <w:t>Figure 3 describe</w:t>
      </w:r>
      <w:r w:rsidR="000331A7" w:rsidRPr="00C755AB">
        <w:rPr>
          <w:rFonts w:ascii="Arial" w:eastAsia="Times New Roman" w:hAnsi="Arial" w:cs="Arial"/>
          <w:sz w:val="24"/>
          <w:szCs w:val="24"/>
          <w:lang w:val="en-GB"/>
        </w:rPr>
        <w:t>s</w:t>
      </w:r>
      <w:r w:rsidRPr="00C755AB">
        <w:rPr>
          <w:rFonts w:ascii="Arial" w:eastAsia="Times New Roman" w:hAnsi="Arial" w:cs="Arial"/>
          <w:sz w:val="24"/>
          <w:szCs w:val="24"/>
          <w:lang w:val="en-GB"/>
        </w:rPr>
        <w:t xml:space="preserve"> the life expectancy data </w:t>
      </w:r>
      <w:r w:rsidR="000331A7" w:rsidRPr="00C755AB">
        <w:rPr>
          <w:rFonts w:ascii="Arial" w:eastAsia="Times New Roman" w:hAnsi="Arial" w:cs="Arial"/>
          <w:sz w:val="24"/>
          <w:szCs w:val="24"/>
          <w:lang w:val="en-GB"/>
        </w:rPr>
        <w:t>for</w:t>
      </w:r>
      <w:r w:rsidRPr="00C755AB">
        <w:rPr>
          <w:rFonts w:ascii="Arial" w:eastAsia="Times New Roman" w:hAnsi="Arial" w:cs="Arial"/>
          <w:sz w:val="24"/>
          <w:szCs w:val="24"/>
          <w:lang w:val="en-GB"/>
        </w:rPr>
        <w:t xml:space="preserve"> 2015 because of the level of poverty in the country. Although the data correspondingly changed just after the pandemic hit. Still</w:t>
      </w:r>
      <w:r w:rsidR="000331A7" w:rsidRPr="00C755AB">
        <w:rPr>
          <w:rFonts w:ascii="Arial" w:eastAsia="Times New Roman" w:hAnsi="Arial" w:cs="Arial"/>
          <w:sz w:val="24"/>
          <w:szCs w:val="24"/>
          <w:lang w:val="en-GB"/>
        </w:rPr>
        <w:t>,</w:t>
      </w:r>
      <w:r w:rsidRPr="00C755AB">
        <w:rPr>
          <w:rFonts w:ascii="Arial" w:eastAsia="Times New Roman" w:hAnsi="Arial" w:cs="Arial"/>
          <w:sz w:val="24"/>
          <w:szCs w:val="24"/>
          <w:lang w:val="en-GB"/>
        </w:rPr>
        <w:t xml:space="preserve"> </w:t>
      </w:r>
      <w:r w:rsidR="000331A7" w:rsidRPr="00C755AB">
        <w:rPr>
          <w:rFonts w:ascii="Arial" w:eastAsia="Times New Roman" w:hAnsi="Arial" w:cs="Arial"/>
          <w:sz w:val="24"/>
          <w:szCs w:val="24"/>
          <w:lang w:val="en-GB"/>
        </w:rPr>
        <w:t xml:space="preserve">the </w:t>
      </w:r>
      <w:r w:rsidRPr="00C755AB">
        <w:rPr>
          <w:rFonts w:ascii="Arial" w:eastAsia="Times New Roman" w:hAnsi="Arial" w:cs="Arial"/>
          <w:sz w:val="24"/>
          <w:szCs w:val="24"/>
          <w:lang w:val="en-GB"/>
        </w:rPr>
        <w:t xml:space="preserve">UK managed the poverty in the country </w:t>
      </w:r>
      <w:r w:rsidR="00CE7EC5" w:rsidRPr="00C755AB">
        <w:rPr>
          <w:rFonts w:ascii="Arial" w:eastAsia="Times New Roman" w:hAnsi="Arial" w:cs="Arial"/>
          <w:sz w:val="24"/>
          <w:szCs w:val="24"/>
          <w:lang w:val="en-GB"/>
        </w:rPr>
        <w:t>substantially</w:t>
      </w:r>
      <w:r w:rsidRPr="00C755AB">
        <w:rPr>
          <w:rFonts w:ascii="Arial" w:eastAsia="Times New Roman" w:hAnsi="Arial" w:cs="Arial"/>
          <w:sz w:val="24"/>
          <w:szCs w:val="24"/>
          <w:lang w:val="en-GB"/>
        </w:rPr>
        <w:t xml:space="preserve"> well by providing basic needs to its people and foreign communities. </w:t>
      </w:r>
    </w:p>
    <w:p w14:paraId="775AA2F0" w14:textId="6435DF22" w:rsidR="007326D9" w:rsidRPr="00C755AB" w:rsidRDefault="00CE7EC5" w:rsidP="00B32494">
      <w:pPr>
        <w:pStyle w:val="Heading2"/>
        <w:rPr>
          <w:rFonts w:ascii="Arial" w:hAnsi="Arial" w:cs="Arial"/>
          <w:lang w:val="en-GB"/>
        </w:rPr>
      </w:pPr>
      <w:bookmarkStart w:id="12" w:name="_Toc120237455"/>
      <w:r w:rsidRPr="00C755AB">
        <w:rPr>
          <w:rStyle w:val="Heading2Char"/>
          <w:rFonts w:ascii="Arial" w:hAnsi="Arial" w:cs="Arial"/>
          <w:b/>
          <w:shd w:val="clear" w:color="auto" w:fill="auto"/>
          <w:lang w:val="en-GB"/>
        </w:rPr>
        <w:t xml:space="preserve">Strategies of </w:t>
      </w:r>
      <w:r w:rsidR="000331A7" w:rsidRPr="00C755AB">
        <w:rPr>
          <w:rStyle w:val="Heading2Char"/>
          <w:rFonts w:ascii="Arial" w:hAnsi="Arial" w:cs="Arial"/>
          <w:b/>
          <w:shd w:val="clear" w:color="auto" w:fill="auto"/>
          <w:lang w:val="en-GB"/>
        </w:rPr>
        <w:t xml:space="preserve">the </w:t>
      </w:r>
      <w:r w:rsidRPr="00C755AB">
        <w:rPr>
          <w:rStyle w:val="Heading2Char"/>
          <w:rFonts w:ascii="Arial" w:hAnsi="Arial" w:cs="Arial"/>
          <w:b/>
          <w:shd w:val="clear" w:color="auto" w:fill="auto"/>
          <w:lang w:val="en-GB"/>
        </w:rPr>
        <w:t>UK in Implementing No Poverty Concept</w:t>
      </w:r>
      <w:bookmarkEnd w:id="12"/>
    </w:p>
    <w:p w14:paraId="52FACBBD" w14:textId="51967073" w:rsidR="004C51D7" w:rsidRPr="00980B84" w:rsidRDefault="004C51D7" w:rsidP="00980B84">
      <w:pPr>
        <w:pStyle w:val="Heading1"/>
      </w:pPr>
      <w:bookmarkStart w:id="13" w:name="_Toc120237456"/>
      <w:r w:rsidRPr="00980B84">
        <w:t xml:space="preserve">MHCLG </w:t>
      </w:r>
      <w:r w:rsidRPr="001C36BF">
        <w:rPr>
          <w:rFonts w:ascii="Arial" w:hAnsi="Arial" w:cs="Arial"/>
        </w:rPr>
        <w:t>Outcome Delivery Plan: 2021 to 2022</w:t>
      </w:r>
      <w:bookmarkEnd w:id="13"/>
    </w:p>
    <w:p w14:paraId="7A66E38E" w14:textId="3923C04C" w:rsidR="004C51D7" w:rsidRPr="003735A4" w:rsidRDefault="004C51D7" w:rsidP="004C51D7">
      <w:pPr>
        <w:pStyle w:val="NoSpacing"/>
        <w:rPr>
          <w:rFonts w:ascii="Arial" w:hAnsi="Arial" w:cs="Arial"/>
          <w:sz w:val="22"/>
          <w:szCs w:val="22"/>
          <w:lang w:val="en-GB"/>
        </w:rPr>
      </w:pPr>
      <w:r w:rsidRPr="003735A4">
        <w:rPr>
          <w:rFonts w:ascii="Arial" w:hAnsi="Arial" w:cs="Arial"/>
          <w:sz w:val="22"/>
          <w:szCs w:val="22"/>
          <w:lang w:val="en-GB"/>
        </w:rPr>
        <w:t xml:space="preserve">Scanlon (2021) stated that </w:t>
      </w:r>
      <w:r w:rsidRPr="003735A4">
        <w:rPr>
          <w:rFonts w:ascii="Arial" w:eastAsia="Times New Roman" w:hAnsi="Arial" w:cs="Arial"/>
          <w:sz w:val="22"/>
          <w:szCs w:val="22"/>
          <w:lang w:val="en-GB"/>
        </w:rPr>
        <w:t xml:space="preserve">the housing, local Governments, and </w:t>
      </w:r>
      <w:proofErr w:type="gramStart"/>
      <w:r w:rsidRPr="003735A4">
        <w:rPr>
          <w:rFonts w:ascii="Arial" w:eastAsia="Times New Roman" w:hAnsi="Arial" w:cs="Arial"/>
          <w:sz w:val="22"/>
          <w:szCs w:val="22"/>
          <w:lang w:val="en-GB"/>
        </w:rPr>
        <w:t>communities</w:t>
      </w:r>
      <w:proofErr w:type="gramEnd"/>
      <w:r w:rsidRPr="003735A4">
        <w:rPr>
          <w:rFonts w:ascii="Arial" w:eastAsia="Times New Roman" w:hAnsi="Arial" w:cs="Arial"/>
          <w:sz w:val="22"/>
          <w:szCs w:val="22"/>
          <w:lang w:val="en-GB"/>
        </w:rPr>
        <w:t xml:space="preserve"> ministry (MHCLG) program supports communities across different regions to thrive and make the places lively for the people in removing poverty. The agenda of the Government has been spread in all parts of the region in accordance with the national and local response associated with the COVID-19 pandemic virus. The local authorities have invested in various areas to drive growth to remove poverty by delivering employment and homes by supporting the community and faith groups and supervising the planning, local Government, building and safety systems. The program has sponsored eleven arm's length agencies and bodies that, include the planning inspectorate along with homes England, </w:t>
      </w:r>
      <w:r w:rsidR="00F45294" w:rsidRPr="003735A4">
        <w:rPr>
          <w:rFonts w:ascii="Arial" w:eastAsia="Times New Roman" w:hAnsi="Arial" w:cs="Arial"/>
          <w:sz w:val="22"/>
          <w:szCs w:val="22"/>
          <w:lang w:val="en-GB"/>
        </w:rPr>
        <w:t>to</w:t>
      </w:r>
      <w:r w:rsidRPr="003735A4">
        <w:rPr>
          <w:rFonts w:ascii="Arial" w:eastAsia="Times New Roman" w:hAnsi="Arial" w:cs="Arial"/>
          <w:sz w:val="22"/>
          <w:szCs w:val="22"/>
          <w:lang w:val="en-GB"/>
        </w:rPr>
        <w:t xml:space="preserve"> provide people on the ground. </w:t>
      </w:r>
      <w:r w:rsidRPr="003735A4">
        <w:rPr>
          <w:rFonts w:ascii="Arial" w:hAnsi="Arial" w:cs="Arial"/>
          <w:sz w:val="22"/>
          <w:szCs w:val="22"/>
          <w:lang w:val="en-GB"/>
        </w:rPr>
        <w:t>Lea (2020) explained that</w:t>
      </w:r>
      <w:r w:rsidRPr="003735A4">
        <w:rPr>
          <w:rFonts w:ascii="Arial" w:eastAsia="Times New Roman" w:hAnsi="Arial" w:cs="Arial"/>
          <w:sz w:val="22"/>
          <w:szCs w:val="22"/>
          <w:lang w:val="en-GB"/>
        </w:rPr>
        <w:t xml:space="preserve"> the MHCLG program particularly controls the £8.8 billion budget in capital spending along with £3.0 billion in resource spending. The program holds accountability associated with the local Government's </w:t>
      </w:r>
      <w:r w:rsidRPr="003735A4">
        <w:rPr>
          <w:rFonts w:ascii="Arial" w:eastAsia="Times New Roman" w:hAnsi="Arial" w:cs="Arial"/>
          <w:sz w:val="22"/>
          <w:szCs w:val="22"/>
          <w:lang w:val="en-GB"/>
        </w:rPr>
        <w:lastRenderedPageBreak/>
        <w:t xml:space="preserve">essential spending power, which creates £51.3 billion worth in the current year. The empowered regions, along with raised productivity, are part of the programs from which the country can be benefitted with enhanced outcomes, along with DWP, Defra, BEIS, DIT and DfE as contributing partnering departments. The main purpose of the program does include greener, </w:t>
      </w:r>
      <w:proofErr w:type="gramStart"/>
      <w:r w:rsidRPr="003735A4">
        <w:rPr>
          <w:rFonts w:ascii="Arial" w:eastAsia="Times New Roman" w:hAnsi="Arial" w:cs="Arial"/>
          <w:sz w:val="22"/>
          <w:szCs w:val="22"/>
          <w:lang w:val="en-GB"/>
        </w:rPr>
        <w:t>safer</w:t>
      </w:r>
      <w:proofErr w:type="gramEnd"/>
      <w:r w:rsidRPr="003735A4">
        <w:rPr>
          <w:rFonts w:ascii="Arial" w:eastAsia="Times New Roman" w:hAnsi="Arial" w:cs="Arial"/>
          <w:sz w:val="22"/>
          <w:szCs w:val="22"/>
          <w:lang w:val="en-GB"/>
        </w:rPr>
        <w:t xml:space="preserve"> and better affordable homes and services that can prevent people from going into a poverty crisis. The local Government sector has provided resilient and sustainable delivery of prioritised services along with empowered communities (</w:t>
      </w:r>
      <w:r w:rsidRPr="003735A4">
        <w:rPr>
          <w:rFonts w:ascii="Arial" w:hAnsi="Arial" w:cs="Arial"/>
          <w:sz w:val="22"/>
          <w:szCs w:val="22"/>
          <w:lang w:val="en-GB"/>
        </w:rPr>
        <w:t>Findlay-King et al. 2018).</w:t>
      </w:r>
    </w:p>
    <w:p w14:paraId="5834ACE1" w14:textId="534A6213" w:rsidR="004C51D7" w:rsidRDefault="004C51D7" w:rsidP="004C51D7">
      <w:pPr>
        <w:spacing w:line="360" w:lineRule="auto"/>
        <w:jc w:val="both"/>
        <w:rPr>
          <w:rFonts w:ascii="Arial" w:hAnsi="Arial" w:cs="Arial"/>
          <w:sz w:val="22"/>
          <w:szCs w:val="22"/>
          <w:lang w:val="en-GB"/>
        </w:rPr>
      </w:pPr>
      <w:r w:rsidRPr="003735A4">
        <w:rPr>
          <w:rFonts w:ascii="Arial" w:hAnsi="Arial" w:cs="Arial"/>
          <w:sz w:val="22"/>
          <w:szCs w:val="22"/>
          <w:shd w:val="clear" w:color="auto" w:fill="FFFFFF"/>
          <w:lang w:val="en-GB"/>
        </w:rPr>
        <w:t xml:space="preserve">The main strength of MHCLG is the collaborative support from the local Government, ministry of communities which provides a wide variety of financial and governing resources </w:t>
      </w:r>
      <w:r w:rsidR="000921EC" w:rsidRPr="003735A4">
        <w:rPr>
          <w:rFonts w:ascii="Arial" w:hAnsi="Arial" w:cs="Arial"/>
          <w:sz w:val="22"/>
          <w:szCs w:val="22"/>
          <w:shd w:val="clear" w:color="auto" w:fill="FFFFFF"/>
          <w:lang w:val="en-GB"/>
        </w:rPr>
        <w:t>to</w:t>
      </w:r>
      <w:r w:rsidRPr="003735A4">
        <w:rPr>
          <w:rFonts w:ascii="Arial" w:hAnsi="Arial" w:cs="Arial"/>
          <w:sz w:val="22"/>
          <w:szCs w:val="22"/>
          <w:shd w:val="clear" w:color="auto" w:fill="FFFFFF"/>
          <w:lang w:val="en-GB"/>
        </w:rPr>
        <w:t xml:space="preserve"> eradicate poverty from the prioritised selected regions of the UK. </w:t>
      </w:r>
      <w:proofErr w:type="spellStart"/>
      <w:r w:rsidRPr="003735A4">
        <w:rPr>
          <w:rFonts w:ascii="Arial" w:hAnsi="Arial" w:cs="Arial"/>
          <w:sz w:val="22"/>
          <w:szCs w:val="22"/>
          <w:shd w:val="clear" w:color="auto" w:fill="FFFFFF"/>
          <w:lang w:val="en-GB"/>
        </w:rPr>
        <w:t>Søreide</w:t>
      </w:r>
      <w:proofErr w:type="spellEnd"/>
      <w:r w:rsidRPr="003735A4">
        <w:rPr>
          <w:rFonts w:ascii="Arial" w:hAnsi="Arial" w:cs="Arial"/>
          <w:sz w:val="22"/>
          <w:szCs w:val="22"/>
          <w:shd w:val="clear" w:color="auto" w:fill="FFFFFF"/>
          <w:lang w:val="en-GB"/>
        </w:rPr>
        <w:t xml:space="preserve"> et al. (2020</w:t>
      </w:r>
      <w:proofErr w:type="gramStart"/>
      <w:r w:rsidRPr="003735A4">
        <w:rPr>
          <w:rFonts w:ascii="Arial" w:hAnsi="Arial" w:cs="Arial"/>
          <w:sz w:val="22"/>
          <w:szCs w:val="22"/>
          <w:shd w:val="clear" w:color="auto" w:fill="FFFFFF"/>
          <w:lang w:val="en-GB"/>
        </w:rPr>
        <w:t xml:space="preserve">) </w:t>
      </w:r>
      <w:r w:rsidRPr="003735A4">
        <w:rPr>
          <w:rFonts w:ascii="Arial" w:hAnsi="Arial" w:cs="Arial"/>
          <w:sz w:val="22"/>
          <w:szCs w:val="22"/>
          <w:lang w:val="en-GB"/>
        </w:rPr>
        <w:t>.</w:t>
      </w:r>
      <w:proofErr w:type="gramEnd"/>
      <w:r w:rsidRPr="003735A4">
        <w:rPr>
          <w:rFonts w:ascii="Arial" w:hAnsi="Arial" w:cs="Arial"/>
          <w:sz w:val="22"/>
          <w:szCs w:val="22"/>
          <w:lang w:val="en-GB"/>
        </w:rPr>
        <w:t xml:space="preserve"> The major weakness in the </w:t>
      </w:r>
      <w:r w:rsidR="000921EC" w:rsidRPr="003735A4">
        <w:rPr>
          <w:rFonts w:ascii="Arial" w:hAnsi="Arial" w:cs="Arial"/>
          <w:sz w:val="22"/>
          <w:szCs w:val="22"/>
          <w:lang w:val="en-GB"/>
        </w:rPr>
        <w:t>MHCLG programs</w:t>
      </w:r>
      <w:r w:rsidRPr="003735A4">
        <w:rPr>
          <w:rFonts w:ascii="Arial" w:hAnsi="Arial" w:cs="Arial"/>
          <w:sz w:val="22"/>
          <w:szCs w:val="22"/>
          <w:lang w:val="en-GB"/>
        </w:rPr>
        <w:t xml:space="preserve"> is the lack of efficient coordination among the inter-departments of the local governments, corresponding to the no-poverty concept (</w:t>
      </w:r>
      <w:proofErr w:type="spellStart"/>
      <w:r w:rsidRPr="003735A4">
        <w:rPr>
          <w:rFonts w:ascii="Arial" w:hAnsi="Arial" w:cs="Arial"/>
          <w:sz w:val="22"/>
          <w:szCs w:val="22"/>
          <w:lang w:val="en-GB"/>
        </w:rPr>
        <w:t>Kyprianou</w:t>
      </w:r>
      <w:proofErr w:type="spellEnd"/>
      <w:r w:rsidRPr="003735A4">
        <w:rPr>
          <w:rFonts w:ascii="Arial" w:hAnsi="Arial" w:cs="Arial"/>
          <w:sz w:val="22"/>
          <w:szCs w:val="22"/>
          <w:lang w:val="en-GB"/>
        </w:rPr>
        <w:t xml:space="preserve"> et al. 2019) MHCLG is a very good progra</w:t>
      </w:r>
      <w:r w:rsidR="00975191">
        <w:rPr>
          <w:rFonts w:ascii="Arial" w:hAnsi="Arial" w:cs="Arial"/>
          <w:sz w:val="22"/>
          <w:szCs w:val="22"/>
          <w:lang w:val="en-GB"/>
        </w:rPr>
        <w:t>m</w:t>
      </w:r>
      <w:r w:rsidRPr="003735A4">
        <w:rPr>
          <w:rFonts w:ascii="Arial" w:hAnsi="Arial" w:cs="Arial"/>
          <w:sz w:val="22"/>
          <w:szCs w:val="22"/>
          <w:lang w:val="en-GB"/>
        </w:rPr>
        <w:t>me</w:t>
      </w:r>
      <w:r w:rsidR="00975191">
        <w:rPr>
          <w:rFonts w:ascii="Arial" w:hAnsi="Arial" w:cs="Arial"/>
          <w:sz w:val="22"/>
          <w:szCs w:val="22"/>
          <w:lang w:val="en-GB"/>
        </w:rPr>
        <w:t>.</w:t>
      </w:r>
      <w:r w:rsidRPr="003735A4">
        <w:rPr>
          <w:rFonts w:ascii="Arial" w:hAnsi="Arial" w:cs="Arial"/>
          <w:sz w:val="22"/>
          <w:szCs w:val="22"/>
          <w:lang w:val="en-GB"/>
        </w:rPr>
        <w:t xml:space="preserve"> </w:t>
      </w:r>
      <w:r w:rsidR="00975191">
        <w:rPr>
          <w:rFonts w:ascii="Arial" w:hAnsi="Arial" w:cs="Arial"/>
          <w:sz w:val="22"/>
          <w:szCs w:val="22"/>
          <w:lang w:val="en-GB"/>
        </w:rPr>
        <w:t>H</w:t>
      </w:r>
      <w:r w:rsidRPr="003735A4">
        <w:rPr>
          <w:rFonts w:ascii="Arial" w:hAnsi="Arial" w:cs="Arial"/>
          <w:sz w:val="22"/>
          <w:szCs w:val="22"/>
          <w:lang w:val="en-GB"/>
        </w:rPr>
        <w:t>owever</w:t>
      </w:r>
      <w:r w:rsidR="00975191">
        <w:rPr>
          <w:rFonts w:ascii="Arial" w:hAnsi="Arial" w:cs="Arial"/>
          <w:sz w:val="22"/>
          <w:szCs w:val="22"/>
          <w:lang w:val="en-GB"/>
        </w:rPr>
        <w:t>,</w:t>
      </w:r>
      <w:r w:rsidRPr="003735A4">
        <w:rPr>
          <w:rFonts w:ascii="Arial" w:hAnsi="Arial" w:cs="Arial"/>
          <w:sz w:val="22"/>
          <w:szCs w:val="22"/>
          <w:lang w:val="en-GB"/>
        </w:rPr>
        <w:t xml:space="preserve"> </w:t>
      </w:r>
      <w:r w:rsidR="0093106F" w:rsidRPr="003735A4">
        <w:rPr>
          <w:rFonts w:ascii="Arial" w:hAnsi="Arial" w:cs="Arial"/>
          <w:sz w:val="22"/>
          <w:szCs w:val="22"/>
          <w:lang w:val="en-GB"/>
        </w:rPr>
        <w:t>the</w:t>
      </w:r>
      <w:r w:rsidRPr="003735A4">
        <w:rPr>
          <w:rFonts w:ascii="Arial" w:hAnsi="Arial" w:cs="Arial"/>
          <w:sz w:val="22"/>
          <w:szCs w:val="22"/>
          <w:lang w:val="en-GB"/>
        </w:rPr>
        <w:t xml:space="preserve"> big concern directs about 10% of the total population, equating to 700</w:t>
      </w:r>
      <w:r w:rsidR="0042279C">
        <w:rPr>
          <w:rFonts w:ascii="Arial" w:hAnsi="Arial" w:cs="Arial"/>
          <w:sz w:val="22"/>
          <w:szCs w:val="22"/>
          <w:lang w:val="en-GB"/>
        </w:rPr>
        <w:t xml:space="preserve"> thousand</w:t>
      </w:r>
      <w:r w:rsidRPr="003735A4">
        <w:rPr>
          <w:rFonts w:ascii="Arial" w:hAnsi="Arial" w:cs="Arial"/>
          <w:sz w:val="22"/>
          <w:szCs w:val="22"/>
          <w:lang w:val="en-GB"/>
        </w:rPr>
        <w:t xml:space="preserve"> people, are living in extreme </w:t>
      </w:r>
      <w:r w:rsidR="007E6C57" w:rsidRPr="003735A4">
        <w:rPr>
          <w:rFonts w:ascii="Arial" w:hAnsi="Arial" w:cs="Arial"/>
          <w:sz w:val="22"/>
          <w:szCs w:val="22"/>
          <w:lang w:val="en-GB"/>
        </w:rPr>
        <w:t>poverty,</w:t>
      </w:r>
      <w:r w:rsidRPr="003735A4">
        <w:rPr>
          <w:rFonts w:ascii="Arial" w:hAnsi="Arial" w:cs="Arial"/>
          <w:sz w:val="22"/>
          <w:szCs w:val="22"/>
          <w:lang w:val="en-GB"/>
        </w:rPr>
        <w:t xml:space="preserve"> and struggling with their lives in fulfilling basic needs such as better health, education, consumer well-being and sustainable development in enhancing people's liv</w:t>
      </w:r>
      <w:r w:rsidR="006F6AE5">
        <w:rPr>
          <w:rFonts w:ascii="Arial" w:hAnsi="Arial" w:cs="Arial"/>
          <w:sz w:val="22"/>
          <w:szCs w:val="22"/>
          <w:lang w:val="en-GB"/>
        </w:rPr>
        <w:t>e</w:t>
      </w:r>
      <w:r w:rsidRPr="003735A4">
        <w:rPr>
          <w:rFonts w:ascii="Arial" w:hAnsi="Arial" w:cs="Arial"/>
          <w:sz w:val="22"/>
          <w:szCs w:val="22"/>
          <w:lang w:val="en-GB"/>
        </w:rPr>
        <w:t xml:space="preserve"> (</w:t>
      </w:r>
      <w:proofErr w:type="spellStart"/>
      <w:r w:rsidR="006F6AE5" w:rsidRPr="006F6AE5">
        <w:rPr>
          <w:rFonts w:ascii="Arial" w:hAnsi="Arial" w:cs="Arial"/>
          <w:sz w:val="22"/>
          <w:szCs w:val="22"/>
          <w:lang w:val="en-GB"/>
        </w:rPr>
        <w:t>Goulden</w:t>
      </w:r>
      <w:proofErr w:type="spellEnd"/>
      <w:r w:rsidR="006F6AE5" w:rsidRPr="006F6AE5">
        <w:rPr>
          <w:rFonts w:ascii="Arial" w:hAnsi="Arial" w:cs="Arial"/>
          <w:sz w:val="22"/>
          <w:szCs w:val="22"/>
          <w:lang w:val="en-GB"/>
        </w:rPr>
        <w:t>, 2015)</w:t>
      </w:r>
    </w:p>
    <w:p w14:paraId="34E6E5B8" w14:textId="09D5509A" w:rsidR="00DA21DD" w:rsidRPr="00595653" w:rsidRDefault="00DA21DD" w:rsidP="00595653">
      <w:pPr>
        <w:pStyle w:val="Heading2"/>
        <w:rPr>
          <w:rFonts w:ascii="Arial" w:hAnsi="Arial" w:cs="Arial"/>
          <w:bCs/>
          <w:sz w:val="28"/>
          <w:szCs w:val="28"/>
          <w:lang w:val="en-GB"/>
        </w:rPr>
      </w:pPr>
      <w:bookmarkStart w:id="14" w:name="_Toc120237457"/>
      <w:r w:rsidRPr="00595653">
        <w:rPr>
          <w:rStyle w:val="Heading2Char"/>
          <w:rFonts w:ascii="Arial" w:hAnsi="Arial" w:cs="Arial"/>
          <w:b/>
          <w:spacing w:val="0"/>
          <w:sz w:val="28"/>
          <w:szCs w:val="28"/>
          <w:shd w:val="clear" w:color="auto" w:fill="auto"/>
          <w:lang w:val="en-GB"/>
        </w:rPr>
        <w:t>2-</w:t>
      </w:r>
      <w:r w:rsidRPr="00595653">
        <w:rPr>
          <w:rFonts w:ascii="Arial" w:eastAsia="Times New Roman" w:hAnsi="Arial" w:cs="Arial"/>
          <w:bCs/>
          <w:kern w:val="36"/>
          <w:sz w:val="28"/>
          <w:szCs w:val="28"/>
          <w:lang w:val="en-GB"/>
        </w:rPr>
        <w:t xml:space="preserve"> </w:t>
      </w:r>
      <w:r w:rsidR="00183DD6" w:rsidRPr="00595653">
        <w:rPr>
          <w:rFonts w:ascii="Arial" w:hAnsi="Arial" w:cs="Arial"/>
          <w:sz w:val="28"/>
          <w:szCs w:val="28"/>
        </w:rPr>
        <w:t>The Children Obesity Trailblazer Program</w:t>
      </w:r>
      <w:bookmarkEnd w:id="14"/>
      <w:r w:rsidR="00183DD6" w:rsidRPr="00595653">
        <w:rPr>
          <w:rFonts w:ascii="Arial" w:hAnsi="Arial" w:cs="Arial"/>
          <w:bCs/>
          <w:sz w:val="28"/>
          <w:szCs w:val="28"/>
          <w:lang w:val="en-GB"/>
        </w:rPr>
        <w:t xml:space="preserve"> </w:t>
      </w:r>
    </w:p>
    <w:p w14:paraId="18F23639" w14:textId="77777777" w:rsidR="003160E4" w:rsidRPr="003160E4" w:rsidRDefault="00124ADC" w:rsidP="003160E4">
      <w:pPr>
        <w:spacing w:line="360" w:lineRule="auto"/>
        <w:jc w:val="both"/>
        <w:rPr>
          <w:rFonts w:ascii="Arial" w:eastAsia="Times New Roman" w:hAnsi="Arial" w:cs="Arial"/>
          <w:color w:val="1C1D1E"/>
          <w:sz w:val="22"/>
          <w:szCs w:val="22"/>
        </w:rPr>
      </w:pPr>
      <w:r w:rsidRPr="004449F0">
        <w:rPr>
          <w:rFonts w:ascii="Arial" w:hAnsi="Arial" w:cs="Arial"/>
        </w:rPr>
        <w:t xml:space="preserve">To combat children obesity in various localities across England, the Childhood Obesity Trailblazer </w:t>
      </w:r>
      <w:proofErr w:type="spellStart"/>
      <w:r w:rsidRPr="004449F0">
        <w:rPr>
          <w:rFonts w:ascii="Arial" w:hAnsi="Arial" w:cs="Arial"/>
        </w:rPr>
        <w:t>programme</w:t>
      </w:r>
      <w:proofErr w:type="spellEnd"/>
      <w:r w:rsidRPr="004449F0">
        <w:rPr>
          <w:rFonts w:ascii="Arial" w:hAnsi="Arial" w:cs="Arial"/>
        </w:rPr>
        <w:t xml:space="preserve"> was established in 2019. The Children Obesity Trailblazer Program, according to </w:t>
      </w:r>
      <w:r w:rsidR="006A42F8" w:rsidRPr="000018F8">
        <w:rPr>
          <w:rFonts w:ascii="Arial" w:hAnsi="Arial" w:cs="Arial"/>
          <w:sz w:val="22"/>
          <w:szCs w:val="22"/>
        </w:rPr>
        <w:t>(</w:t>
      </w:r>
      <w:proofErr w:type="spellStart"/>
      <w:r w:rsidR="006A42F8" w:rsidRPr="000018F8">
        <w:rPr>
          <w:rFonts w:ascii="Arial" w:hAnsi="Arial" w:cs="Arial"/>
          <w:sz w:val="22"/>
          <w:szCs w:val="22"/>
        </w:rPr>
        <w:t>Rabiee</w:t>
      </w:r>
      <w:proofErr w:type="spellEnd"/>
      <w:r w:rsidR="006A42F8" w:rsidRPr="000018F8">
        <w:rPr>
          <w:rFonts w:ascii="Arial" w:hAnsi="Arial" w:cs="Arial"/>
          <w:sz w:val="22"/>
          <w:szCs w:val="22"/>
        </w:rPr>
        <w:t>, 2017</w:t>
      </w:r>
      <w:r w:rsidRPr="000018F8">
        <w:rPr>
          <w:rFonts w:ascii="Arial" w:hAnsi="Arial" w:cs="Arial"/>
          <w:sz w:val="22"/>
          <w:szCs w:val="22"/>
        </w:rPr>
        <w:t>), aims to encourage the implementation of creative action across sectors to address childhood obesity</w:t>
      </w:r>
      <w:r w:rsidRPr="004449F0">
        <w:rPr>
          <w:rFonts w:ascii="Arial" w:hAnsi="Arial" w:cs="Arial"/>
        </w:rPr>
        <w:t xml:space="preserve"> at the local level. It is a fantastic chance for regional partners.</w:t>
      </w:r>
      <w:r w:rsidRPr="00FD2BE8">
        <w:t xml:space="preserve"> </w:t>
      </w:r>
      <w:r w:rsidRPr="00FD2BE8">
        <w:rPr>
          <w:rFonts w:ascii="Arial" w:hAnsi="Arial" w:cs="Arial"/>
        </w:rPr>
        <w:t>(Viner and Hargreaves, 2018)</w:t>
      </w:r>
      <w:r>
        <w:rPr>
          <w:rFonts w:ascii="Arial" w:hAnsi="Arial" w:cs="Arial"/>
        </w:rPr>
        <w:t xml:space="preserve"> </w:t>
      </w:r>
      <w:r w:rsidRPr="00FD2BE8">
        <w:rPr>
          <w:rFonts w:ascii="Arial" w:hAnsi="Arial" w:cs="Arial"/>
        </w:rPr>
        <w:t xml:space="preserve">In order to combat childhood obesity at </w:t>
      </w:r>
      <w:r w:rsidR="003160E4" w:rsidRPr="003160E4">
        <w:rPr>
          <w:rFonts w:ascii="Arial" w:hAnsi="Arial" w:cs="Arial"/>
          <w:sz w:val="22"/>
          <w:szCs w:val="22"/>
        </w:rPr>
        <w:t xml:space="preserve">Trailblazer </w:t>
      </w:r>
      <w:proofErr w:type="spellStart"/>
      <w:r w:rsidR="003160E4" w:rsidRPr="003160E4">
        <w:rPr>
          <w:rFonts w:ascii="Arial" w:hAnsi="Arial" w:cs="Arial"/>
          <w:sz w:val="22"/>
          <w:szCs w:val="22"/>
        </w:rPr>
        <w:t>Programme</w:t>
      </w:r>
      <w:proofErr w:type="spellEnd"/>
      <w:r w:rsidR="003160E4" w:rsidRPr="003160E4">
        <w:rPr>
          <w:rFonts w:ascii="Arial" w:hAnsi="Arial" w:cs="Arial"/>
          <w:sz w:val="22"/>
          <w:szCs w:val="22"/>
        </w:rPr>
        <w:t xml:space="preserve"> is committed to upholding its commitments Agenda by 2030. The local government oversees the initiative with assistance from Public Health England, while the Department of Health and Social Care promotes the funding and project activities. </w:t>
      </w:r>
      <w:r w:rsidR="003160E4" w:rsidRPr="003160E4">
        <w:rPr>
          <w:rFonts w:ascii="Arial" w:eastAsia="Times New Roman" w:hAnsi="Arial" w:cs="Arial"/>
          <w:color w:val="1C1D1E"/>
          <w:sz w:val="22"/>
          <w:szCs w:val="22"/>
        </w:rPr>
        <w:t>Childhood Obesity</w:t>
      </w:r>
      <w:r w:rsidR="003160E4" w:rsidRPr="003160E4">
        <w:rPr>
          <w:rFonts w:ascii="Arial" w:eastAsia="Times New Roman" w:hAnsi="Arial" w:cs="Arial"/>
          <w:color w:val="1D2228"/>
          <w:sz w:val="22"/>
          <w:szCs w:val="22"/>
        </w:rPr>
        <w:t> (The heavy burden of obesity: the economics of prevention, 2019)</w:t>
      </w:r>
      <w:r w:rsidR="003160E4" w:rsidRPr="003160E4">
        <w:rPr>
          <w:rFonts w:ascii="Arial" w:eastAsia="Times New Roman" w:hAnsi="Arial" w:cs="Arial"/>
          <w:color w:val="1C1D1E"/>
          <w:sz w:val="22"/>
          <w:szCs w:val="22"/>
        </w:rPr>
        <w:t>.</w:t>
      </w:r>
    </w:p>
    <w:p w14:paraId="1F16DA16" w14:textId="77777777" w:rsidR="003160E4" w:rsidRPr="003160E4" w:rsidRDefault="003160E4" w:rsidP="003160E4">
      <w:pPr>
        <w:spacing w:line="360" w:lineRule="auto"/>
        <w:jc w:val="both"/>
        <w:rPr>
          <w:rFonts w:ascii="Arial" w:hAnsi="Arial" w:cs="Arial"/>
          <w:sz w:val="22"/>
          <w:szCs w:val="22"/>
        </w:rPr>
      </w:pPr>
      <w:r w:rsidRPr="003160E4">
        <w:rPr>
          <w:rFonts w:ascii="Arial" w:hAnsi="Arial" w:cs="Arial"/>
          <w:sz w:val="22"/>
          <w:szCs w:val="22"/>
        </w:rPr>
        <w:t xml:space="preserve">The advantages are tremendous, but the main drawbacks are that the obesity prevention program's rules significantly lowered BMI. There is a need for additional advertising and awareness-raising campaigns because the public is unaware of the </w:t>
      </w:r>
      <w:proofErr w:type="spellStart"/>
      <w:r w:rsidRPr="003160E4">
        <w:rPr>
          <w:rFonts w:ascii="Arial" w:hAnsi="Arial" w:cs="Arial"/>
          <w:sz w:val="22"/>
          <w:szCs w:val="22"/>
        </w:rPr>
        <w:t>programme</w:t>
      </w:r>
      <w:proofErr w:type="spellEnd"/>
      <w:r w:rsidRPr="003160E4">
        <w:rPr>
          <w:rFonts w:ascii="Arial" w:hAnsi="Arial" w:cs="Arial"/>
          <w:sz w:val="22"/>
          <w:szCs w:val="22"/>
        </w:rPr>
        <w:t xml:space="preserve"> and its usefulness. By assisting in easing and closing the gap between the high-income and low-income </w:t>
      </w:r>
      <w:r w:rsidRPr="003160E4">
        <w:rPr>
          <w:rFonts w:ascii="Arial" w:hAnsi="Arial" w:cs="Arial"/>
          <w:sz w:val="22"/>
          <w:szCs w:val="22"/>
        </w:rPr>
        <w:lastRenderedPageBreak/>
        <w:t>populations, the local government must take action to address socioeconomic disparities in childhood obesity.</w:t>
      </w:r>
    </w:p>
    <w:p w14:paraId="1F2BD71A" w14:textId="4AB94C5E" w:rsidR="00124ADC" w:rsidRDefault="00124ADC" w:rsidP="00124ADC">
      <w:pPr>
        <w:spacing w:line="360" w:lineRule="auto"/>
        <w:jc w:val="both"/>
        <w:rPr>
          <w:rFonts w:ascii="Arial" w:hAnsi="Arial" w:cs="Arial"/>
        </w:rPr>
      </w:pPr>
      <w:r w:rsidRPr="00FD2BE8">
        <w:rPr>
          <w:rFonts w:ascii="Arial" w:hAnsi="Arial" w:cs="Arial"/>
        </w:rPr>
        <w:t xml:space="preserve">the local level, the Childhood Obesity Trailblazer initiative aims to assist the implementation of creative action across sectors. It is a great chance for the councils and </w:t>
      </w:r>
      <w:r w:rsidR="00A630CE" w:rsidRPr="00FD2BE8">
        <w:rPr>
          <w:rFonts w:ascii="Arial" w:hAnsi="Arial" w:cs="Arial"/>
        </w:rPr>
        <w:t>neighborhood</w:t>
      </w:r>
      <w:r w:rsidRPr="00FD2BE8">
        <w:rPr>
          <w:rFonts w:ascii="Arial" w:hAnsi="Arial" w:cs="Arial"/>
        </w:rPr>
        <w:t xml:space="preserve"> partners to work together to develop innovative </w:t>
      </w:r>
      <w:proofErr w:type="spellStart"/>
      <w:r w:rsidRPr="00FD2BE8">
        <w:rPr>
          <w:rFonts w:ascii="Arial" w:hAnsi="Arial" w:cs="Arial"/>
        </w:rPr>
        <w:t>programmes</w:t>
      </w:r>
      <w:proofErr w:type="spellEnd"/>
      <w:r w:rsidRPr="00FD2BE8">
        <w:rPr>
          <w:rFonts w:ascii="Arial" w:hAnsi="Arial" w:cs="Arial"/>
        </w:rPr>
        <w:t xml:space="preserve"> to combat obesity in England.</w:t>
      </w:r>
    </w:p>
    <w:p w14:paraId="6FE7D616" w14:textId="5D3B38BC" w:rsidR="00124ADC" w:rsidRDefault="00124ADC" w:rsidP="00124ADC">
      <w:pPr>
        <w:spacing w:line="360" w:lineRule="auto"/>
        <w:jc w:val="both"/>
        <w:rPr>
          <w:rFonts w:ascii="Arial" w:hAnsi="Arial" w:cs="Arial"/>
        </w:rPr>
      </w:pPr>
      <w:r w:rsidRPr="00886FB4">
        <w:rPr>
          <w:rFonts w:ascii="Arial" w:hAnsi="Arial" w:cs="Arial"/>
        </w:rPr>
        <w:t xml:space="preserve">High rates of obesity among young people are associated with poverty or deprivation in the UK. The causes of obesity in the UK are complex and multidimensional, but </w:t>
      </w:r>
      <w:r w:rsidR="009C040A" w:rsidRPr="00886FB4">
        <w:rPr>
          <w:rFonts w:ascii="Arial" w:hAnsi="Arial" w:cs="Arial"/>
        </w:rPr>
        <w:t>groups</w:t>
      </w:r>
      <w:r w:rsidRPr="00886FB4">
        <w:rPr>
          <w:rFonts w:ascii="Arial" w:hAnsi="Arial" w:cs="Arial"/>
        </w:rPr>
        <w:t xml:space="preserve"> of people who are less advantaged economically and socially are more vulnerable to and exposed to this issue. Evidence suggests that the proportion and worrisome rates of obesity are rising in low-income population </w:t>
      </w:r>
      <w:proofErr w:type="spellStart"/>
      <w:r w:rsidRPr="00886FB4">
        <w:rPr>
          <w:rFonts w:ascii="Arial" w:hAnsi="Arial" w:cs="Arial"/>
        </w:rPr>
        <w:t>centres</w:t>
      </w:r>
      <w:proofErr w:type="spellEnd"/>
      <w:r w:rsidRPr="00886FB4">
        <w:rPr>
          <w:rFonts w:ascii="Arial" w:hAnsi="Arial" w:cs="Arial"/>
        </w:rPr>
        <w:t xml:space="preserve"> quicker than in high-income population </w:t>
      </w:r>
      <w:proofErr w:type="spellStart"/>
      <w:r w:rsidRPr="00886FB4">
        <w:rPr>
          <w:rFonts w:ascii="Arial" w:hAnsi="Arial" w:cs="Arial"/>
        </w:rPr>
        <w:t>centres</w:t>
      </w:r>
      <w:proofErr w:type="spellEnd"/>
      <w:r w:rsidRPr="00886FB4">
        <w:rPr>
          <w:rFonts w:ascii="Arial" w:hAnsi="Arial" w:cs="Arial"/>
        </w:rPr>
        <w:t xml:space="preserve"> </w:t>
      </w:r>
      <w:proofErr w:type="gramStart"/>
      <w:r w:rsidRPr="00886FB4">
        <w:rPr>
          <w:rFonts w:ascii="Arial" w:hAnsi="Arial" w:cs="Arial"/>
        </w:rPr>
        <w:t>as a result of</w:t>
      </w:r>
      <w:proofErr w:type="gramEnd"/>
      <w:r w:rsidRPr="00886FB4">
        <w:rPr>
          <w:rFonts w:ascii="Arial" w:hAnsi="Arial" w:cs="Arial"/>
        </w:rPr>
        <w:t xml:space="preserve"> widening inequality</w:t>
      </w:r>
      <w:r w:rsidR="0003317D">
        <w:rPr>
          <w:rFonts w:ascii="Arial" w:hAnsi="Arial" w:cs="Arial"/>
        </w:rPr>
        <w:t xml:space="preserve"> </w:t>
      </w:r>
      <w:r w:rsidRPr="00886FB4">
        <w:rPr>
          <w:rFonts w:ascii="Arial" w:hAnsi="Arial" w:cs="Arial"/>
        </w:rPr>
        <w:t>(</w:t>
      </w:r>
      <w:proofErr w:type="spellStart"/>
      <w:r w:rsidR="0003317D" w:rsidRPr="0003317D">
        <w:rPr>
          <w:rFonts w:ascii="Arial" w:hAnsi="Arial" w:cs="Arial"/>
        </w:rPr>
        <w:t>Selbie</w:t>
      </w:r>
      <w:proofErr w:type="spellEnd"/>
      <w:r w:rsidR="0003317D" w:rsidRPr="0003317D">
        <w:rPr>
          <w:rFonts w:ascii="Arial" w:hAnsi="Arial" w:cs="Arial"/>
        </w:rPr>
        <w:t>, 2018)</w:t>
      </w:r>
      <w:r w:rsidR="0003317D">
        <w:rPr>
          <w:rFonts w:ascii="Arial" w:hAnsi="Arial" w:cs="Arial"/>
        </w:rPr>
        <w:t>.</w:t>
      </w:r>
    </w:p>
    <w:p w14:paraId="0916AB77" w14:textId="41C76172" w:rsidR="00124ADC" w:rsidRPr="003160E4" w:rsidRDefault="00124ADC" w:rsidP="003160E4">
      <w:pPr>
        <w:spacing w:line="360" w:lineRule="auto"/>
        <w:jc w:val="both"/>
        <w:rPr>
          <w:rFonts w:ascii="Arial" w:hAnsi="Arial" w:cs="Arial"/>
          <w:sz w:val="22"/>
          <w:szCs w:val="22"/>
        </w:rPr>
      </w:pPr>
      <w:r w:rsidRPr="00886FB4">
        <w:rPr>
          <w:rFonts w:ascii="Arial" w:hAnsi="Arial" w:cs="Arial"/>
        </w:rPr>
        <w:t xml:space="preserve">By supporting and promoting healthy and balanced diets for all families and putting out great effort to ensure that the rate of childhood obesity in England is reduced to the absolute minimum, the Childhood Obesity </w:t>
      </w:r>
    </w:p>
    <w:p w14:paraId="01A81F7D" w14:textId="77777777" w:rsidR="000D7604" w:rsidRPr="00124ADC" w:rsidRDefault="000D7604" w:rsidP="001919C0">
      <w:pPr>
        <w:spacing w:line="360" w:lineRule="auto"/>
        <w:jc w:val="both"/>
        <w:rPr>
          <w:rFonts w:ascii="Arial" w:hAnsi="Arial" w:cs="Arial"/>
          <w:sz w:val="24"/>
          <w:szCs w:val="24"/>
          <w:highlight w:val="yellow"/>
          <w:shd w:val="clear" w:color="auto" w:fill="FFFFFF"/>
        </w:rPr>
      </w:pPr>
    </w:p>
    <w:p w14:paraId="1CBF24BF" w14:textId="72816DBD" w:rsidR="00DD365A" w:rsidRPr="00C755AB" w:rsidRDefault="00DD365A" w:rsidP="00DD365A">
      <w:pPr>
        <w:pStyle w:val="Heading2"/>
        <w:rPr>
          <w:rFonts w:ascii="Arial" w:hAnsi="Arial" w:cs="Arial"/>
          <w:lang w:val="en-GB"/>
        </w:rPr>
      </w:pPr>
      <w:bookmarkStart w:id="15" w:name="_Toc120237458"/>
      <w:r w:rsidRPr="00C755AB">
        <w:rPr>
          <w:rFonts w:ascii="Arial" w:hAnsi="Arial" w:cs="Arial"/>
          <w:lang w:val="en-GB"/>
        </w:rPr>
        <w:t>Impact of Implementation of Goal</w:t>
      </w:r>
      <w:bookmarkEnd w:id="15"/>
    </w:p>
    <w:p w14:paraId="3EC69611" w14:textId="5AEAFF59" w:rsidR="003B657D" w:rsidRPr="004B270D" w:rsidRDefault="00A277B9" w:rsidP="001340FF">
      <w:pPr>
        <w:spacing w:line="360" w:lineRule="auto"/>
        <w:jc w:val="both"/>
        <w:rPr>
          <w:rFonts w:ascii="Arial" w:eastAsia="Times New Roman" w:hAnsi="Arial" w:cs="Arial"/>
          <w:sz w:val="22"/>
          <w:szCs w:val="22"/>
          <w:lang w:val="en-GB"/>
        </w:rPr>
      </w:pP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UK has created </w:t>
      </w:r>
      <w:r w:rsidRPr="004B270D">
        <w:rPr>
          <w:rFonts w:ascii="Arial" w:eastAsia="Times New Roman" w:hAnsi="Arial" w:cs="Arial"/>
          <w:sz w:val="22"/>
          <w:szCs w:val="22"/>
          <w:lang w:val="en-GB"/>
        </w:rPr>
        <w:t xml:space="preserve">a </w:t>
      </w:r>
      <w:r w:rsidR="00EC1DFE" w:rsidRPr="004B270D">
        <w:rPr>
          <w:rFonts w:ascii="Arial" w:eastAsia="Times New Roman" w:hAnsi="Arial" w:cs="Arial"/>
          <w:sz w:val="22"/>
          <w:szCs w:val="22"/>
          <w:lang w:val="en-GB"/>
        </w:rPr>
        <w:t>set of plans which can inspire the actions of the Government across all nation</w:t>
      </w:r>
      <w:r w:rsidRPr="004B270D">
        <w:rPr>
          <w:rFonts w:ascii="Arial" w:eastAsia="Times New Roman" w:hAnsi="Arial" w:cs="Arial"/>
          <w:sz w:val="22"/>
          <w:szCs w:val="22"/>
          <w:lang w:val="en-GB"/>
        </w:rPr>
        <w:t>s</w:t>
      </w:r>
      <w:r w:rsidR="00EC1DFE" w:rsidRPr="004B270D">
        <w:rPr>
          <w:rFonts w:ascii="Arial" w:eastAsia="Times New Roman" w:hAnsi="Arial" w:cs="Arial"/>
          <w:sz w:val="22"/>
          <w:szCs w:val="22"/>
          <w:lang w:val="en-GB"/>
        </w:rPr>
        <w:t xml:space="preserve"> of the Kingdom. Each nation has created its respective challenges and actions in accordance with </w:t>
      </w:r>
      <w:r w:rsidRPr="004B270D">
        <w:rPr>
          <w:rFonts w:ascii="Arial" w:eastAsia="Times New Roman" w:hAnsi="Arial" w:cs="Arial"/>
          <w:sz w:val="22"/>
          <w:szCs w:val="22"/>
          <w:lang w:val="en-GB"/>
        </w:rPr>
        <w:t>its</w:t>
      </w:r>
      <w:r w:rsidR="00EC1DFE" w:rsidRPr="004B270D">
        <w:rPr>
          <w:rFonts w:ascii="Arial" w:eastAsia="Times New Roman" w:hAnsi="Arial" w:cs="Arial"/>
          <w:sz w:val="22"/>
          <w:szCs w:val="22"/>
          <w:lang w:val="en-GB"/>
        </w:rPr>
        <w:t xml:space="preserve"> respective problem associated with poverty. The </w:t>
      </w:r>
      <w:r w:rsidR="00F65EAE" w:rsidRPr="004B270D">
        <w:rPr>
          <w:rFonts w:ascii="Arial" w:eastAsia="Times New Roman" w:hAnsi="Arial" w:cs="Arial"/>
          <w:sz w:val="22"/>
          <w:szCs w:val="22"/>
          <w:lang w:val="en-GB"/>
        </w:rPr>
        <w:t>five-points action</w:t>
      </w:r>
      <w:r w:rsidR="00EC1DFE" w:rsidRPr="004B270D">
        <w:rPr>
          <w:rFonts w:ascii="Arial" w:eastAsia="Times New Roman" w:hAnsi="Arial" w:cs="Arial"/>
          <w:sz w:val="22"/>
          <w:szCs w:val="22"/>
          <w:lang w:val="en-GB"/>
        </w:rPr>
        <w:t xml:space="preserve"> plan of the Government has enable</w:t>
      </w:r>
      <w:r w:rsidRPr="004B270D">
        <w:rPr>
          <w:rFonts w:ascii="Arial" w:eastAsia="Times New Roman" w:hAnsi="Arial" w:cs="Arial"/>
          <w:sz w:val="22"/>
          <w:szCs w:val="22"/>
          <w:lang w:val="en-GB"/>
        </w:rPr>
        <w:t>d</w:t>
      </w:r>
      <w:r w:rsidR="00EC1DFE" w:rsidRPr="004B270D">
        <w:rPr>
          <w:rFonts w:ascii="Arial" w:eastAsia="Times New Roman" w:hAnsi="Arial" w:cs="Arial"/>
          <w:sz w:val="22"/>
          <w:szCs w:val="22"/>
          <w:lang w:val="en-GB"/>
        </w:rPr>
        <w:t xml:space="preserve"> them to choose the initial direction for the betterment of the world. The plan includes </w:t>
      </w:r>
      <w:r w:rsidRPr="004B270D">
        <w:rPr>
          <w:rFonts w:ascii="Arial" w:eastAsia="Times New Roman" w:hAnsi="Arial" w:cs="Arial"/>
          <w:sz w:val="22"/>
          <w:szCs w:val="22"/>
          <w:lang w:val="en-GB"/>
        </w:rPr>
        <w:t>increasing</w:t>
      </w:r>
      <w:r w:rsidR="00EC1DFE" w:rsidRPr="004B270D">
        <w:rPr>
          <w:rFonts w:ascii="Arial" w:eastAsia="Times New Roman" w:hAnsi="Arial" w:cs="Arial"/>
          <w:sz w:val="22"/>
          <w:szCs w:val="22"/>
          <w:lang w:val="en-GB"/>
        </w:rPr>
        <w:t xml:space="preserve"> </w:t>
      </w: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income of the people by reducing </w:t>
      </w:r>
      <w:r w:rsidRPr="004B270D">
        <w:rPr>
          <w:rFonts w:ascii="Arial" w:eastAsia="Times New Roman" w:hAnsi="Arial" w:cs="Arial"/>
          <w:sz w:val="22"/>
          <w:szCs w:val="22"/>
          <w:lang w:val="en-GB"/>
        </w:rPr>
        <w:t xml:space="preserve">the </w:t>
      </w:r>
      <w:r w:rsidR="00EC1DFE" w:rsidRPr="004B270D">
        <w:rPr>
          <w:rFonts w:ascii="Arial" w:eastAsia="Times New Roman" w:hAnsi="Arial" w:cs="Arial"/>
          <w:sz w:val="22"/>
          <w:szCs w:val="22"/>
          <w:lang w:val="en-GB"/>
        </w:rPr>
        <w:t xml:space="preserve">burden of cost on them in the form of utilities and sales tax, effective benefit system delivery, higher educational </w:t>
      </w:r>
      <w:proofErr w:type="gramStart"/>
      <w:r w:rsidR="00EC1DFE" w:rsidRPr="004B270D">
        <w:rPr>
          <w:rFonts w:ascii="Arial" w:eastAsia="Times New Roman" w:hAnsi="Arial" w:cs="Arial"/>
          <w:sz w:val="22"/>
          <w:szCs w:val="22"/>
          <w:lang w:val="en-GB"/>
        </w:rPr>
        <w:t>standards</w:t>
      </w:r>
      <w:proofErr w:type="gramEnd"/>
      <w:r w:rsidR="00EC1DFE" w:rsidRPr="004B270D">
        <w:rPr>
          <w:rFonts w:ascii="Arial" w:eastAsia="Times New Roman" w:hAnsi="Arial" w:cs="Arial"/>
          <w:sz w:val="22"/>
          <w:szCs w:val="22"/>
          <w:lang w:val="en-GB"/>
        </w:rPr>
        <w:t xml:space="preserve"> and associated skills, building strong and collaborated communities and enhancing long</w:t>
      </w:r>
      <w:r w:rsidRPr="004B270D">
        <w:rPr>
          <w:rFonts w:ascii="Arial" w:eastAsia="Times New Roman" w:hAnsi="Arial" w:cs="Arial"/>
          <w:sz w:val="22"/>
          <w:szCs w:val="22"/>
          <w:lang w:val="en-GB"/>
        </w:rPr>
        <w:t>-</w:t>
      </w:r>
      <w:r w:rsidR="00EC1DFE" w:rsidRPr="004B270D">
        <w:rPr>
          <w:rFonts w:ascii="Arial" w:eastAsia="Times New Roman" w:hAnsi="Arial" w:cs="Arial"/>
          <w:sz w:val="22"/>
          <w:szCs w:val="22"/>
          <w:lang w:val="en-GB"/>
        </w:rPr>
        <w:t>term economic growth (</w:t>
      </w:r>
      <w:proofErr w:type="spellStart"/>
      <w:r w:rsidR="00EC1DFE" w:rsidRPr="004B270D">
        <w:rPr>
          <w:rFonts w:ascii="Arial" w:eastAsia="Times New Roman" w:hAnsi="Arial" w:cs="Arial"/>
          <w:sz w:val="22"/>
          <w:szCs w:val="22"/>
          <w:lang w:val="en-GB"/>
        </w:rPr>
        <w:t>Tangcharoensathien</w:t>
      </w:r>
      <w:proofErr w:type="spellEnd"/>
      <w:r w:rsidR="00EC1DFE" w:rsidRPr="004B270D">
        <w:rPr>
          <w:rFonts w:ascii="Arial" w:eastAsia="Times New Roman" w:hAnsi="Arial" w:cs="Arial"/>
          <w:sz w:val="22"/>
          <w:szCs w:val="22"/>
          <w:lang w:val="en-GB"/>
        </w:rPr>
        <w:t xml:space="preserve">, Mills and </w:t>
      </w:r>
      <w:proofErr w:type="spellStart"/>
      <w:r w:rsidR="00EC1DFE" w:rsidRPr="004B270D">
        <w:rPr>
          <w:rFonts w:ascii="Arial" w:eastAsia="Times New Roman" w:hAnsi="Arial" w:cs="Arial"/>
          <w:sz w:val="22"/>
          <w:szCs w:val="22"/>
          <w:lang w:val="en-GB"/>
        </w:rPr>
        <w:t>Palu</w:t>
      </w:r>
      <w:proofErr w:type="spellEnd"/>
      <w:r w:rsidR="00EC1DFE" w:rsidRPr="004B270D">
        <w:rPr>
          <w:rFonts w:ascii="Arial" w:eastAsia="Times New Roman" w:hAnsi="Arial" w:cs="Arial"/>
          <w:sz w:val="22"/>
          <w:szCs w:val="22"/>
          <w:lang w:val="en-GB"/>
        </w:rPr>
        <w:t xml:space="preserve">, 2015). The UK adopts </w:t>
      </w:r>
      <w:proofErr w:type="gramStart"/>
      <w:r w:rsidR="00EC1DFE" w:rsidRPr="004B270D">
        <w:rPr>
          <w:rFonts w:ascii="Arial" w:eastAsia="Times New Roman" w:hAnsi="Arial" w:cs="Arial"/>
          <w:sz w:val="22"/>
          <w:szCs w:val="22"/>
          <w:lang w:val="en-GB"/>
        </w:rPr>
        <w:t>The</w:t>
      </w:r>
      <w:proofErr w:type="gramEnd"/>
      <w:r w:rsidR="00EC1DFE" w:rsidRPr="004B270D">
        <w:rPr>
          <w:rFonts w:ascii="Arial" w:eastAsia="Times New Roman" w:hAnsi="Arial" w:cs="Arial"/>
          <w:sz w:val="22"/>
          <w:szCs w:val="22"/>
          <w:lang w:val="en-GB"/>
        </w:rPr>
        <w:t xml:space="preserve"> impact has created a sustainable environment and harmony among the people to live above the poverty line through efficient strategies of the UK government (Ortega-Fernández, Martín-Rojas and García-Morales, 2020).</w:t>
      </w:r>
    </w:p>
    <w:p w14:paraId="66EE389B" w14:textId="680D90B7" w:rsidR="00DD365A" w:rsidRPr="00C755AB" w:rsidRDefault="00DD365A" w:rsidP="00DD365A">
      <w:pPr>
        <w:pStyle w:val="Heading2"/>
        <w:rPr>
          <w:rStyle w:val="Heading2Char"/>
          <w:rFonts w:ascii="Arial" w:hAnsi="Arial" w:cs="Arial"/>
          <w:b/>
          <w:shd w:val="clear" w:color="auto" w:fill="auto"/>
          <w:lang w:val="en-GB"/>
        </w:rPr>
      </w:pPr>
      <w:bookmarkStart w:id="16" w:name="_Toc120237459"/>
      <w:r w:rsidRPr="00C755AB">
        <w:rPr>
          <w:rStyle w:val="Heading2Char"/>
          <w:rFonts w:ascii="Arial" w:hAnsi="Arial" w:cs="Arial"/>
          <w:b/>
          <w:shd w:val="clear" w:color="auto" w:fill="auto"/>
          <w:lang w:val="en-GB"/>
        </w:rPr>
        <w:t>Challenges in Implementing the Goal</w:t>
      </w:r>
      <w:bookmarkEnd w:id="16"/>
    </w:p>
    <w:p w14:paraId="4E75D236" w14:textId="1C64772F" w:rsidR="00DD365A" w:rsidRPr="003E4489" w:rsidRDefault="00611C14" w:rsidP="001919C0">
      <w:pPr>
        <w:spacing w:line="360" w:lineRule="auto"/>
        <w:jc w:val="both"/>
        <w:rPr>
          <w:rFonts w:ascii="Arial" w:hAnsi="Arial" w:cs="Arial"/>
          <w:sz w:val="22"/>
          <w:szCs w:val="22"/>
          <w:lang w:val="en-GB"/>
        </w:rPr>
      </w:pPr>
      <w:r w:rsidRPr="00BC5165">
        <w:rPr>
          <w:rFonts w:ascii="Arial" w:hAnsi="Arial" w:cs="Arial"/>
          <w:sz w:val="22"/>
          <w:szCs w:val="22"/>
          <w:lang w:val="en-GB"/>
        </w:rPr>
        <w:t xml:space="preserve">According to Arseneault (2018), </w:t>
      </w:r>
      <w:r w:rsidR="002813E6" w:rsidRPr="002813E6">
        <w:rPr>
          <w:rFonts w:ascii="Arial" w:hAnsi="Arial" w:cs="Arial"/>
          <w:sz w:val="22"/>
          <w:szCs w:val="22"/>
          <w:lang w:val="en-GB"/>
        </w:rPr>
        <w:t xml:space="preserve">Increasing the share of renewable energy, improving mental health and well-being, reducing premature mortality from various non-commercial diseases, recognising unpaid core work, sustainable production and consumption patterns of goods and </w:t>
      </w:r>
      <w:r w:rsidR="002813E6" w:rsidRPr="002813E6">
        <w:rPr>
          <w:rFonts w:ascii="Arial" w:hAnsi="Arial" w:cs="Arial"/>
          <w:sz w:val="22"/>
          <w:szCs w:val="22"/>
          <w:lang w:val="en-GB"/>
        </w:rPr>
        <w:lastRenderedPageBreak/>
        <w:t xml:space="preserve">services, and ensuring significant a reduction in youth out-of-school time </w:t>
      </w:r>
      <w:proofErr w:type="gramStart"/>
      <w:r w:rsidR="002813E6" w:rsidRPr="002813E6">
        <w:rPr>
          <w:rFonts w:ascii="Arial" w:hAnsi="Arial" w:cs="Arial"/>
          <w:sz w:val="22"/>
          <w:szCs w:val="22"/>
          <w:lang w:val="en-GB"/>
        </w:rPr>
        <w:t>are</w:t>
      </w:r>
      <w:proofErr w:type="gramEnd"/>
      <w:r w:rsidR="002813E6" w:rsidRPr="002813E6">
        <w:rPr>
          <w:rFonts w:ascii="Arial" w:hAnsi="Arial" w:cs="Arial"/>
          <w:sz w:val="22"/>
          <w:szCs w:val="22"/>
          <w:lang w:val="en-GB"/>
        </w:rPr>
        <w:t xml:space="preserve"> among the major challenges in the process of implementing strategies associated with poverty in the UK.</w:t>
      </w:r>
    </w:p>
    <w:p w14:paraId="503456DE" w14:textId="09EAA184" w:rsidR="00DD365A" w:rsidRPr="00C755AB" w:rsidRDefault="00DD365A" w:rsidP="00DD365A">
      <w:pPr>
        <w:pStyle w:val="Heading2"/>
        <w:rPr>
          <w:rStyle w:val="Heading2Char"/>
          <w:rFonts w:ascii="Arial" w:hAnsi="Arial" w:cs="Arial"/>
          <w:b/>
          <w:bCs/>
          <w:spacing w:val="0"/>
          <w:shd w:val="clear" w:color="auto" w:fill="auto"/>
          <w:lang w:val="en-GB"/>
        </w:rPr>
      </w:pPr>
      <w:bookmarkStart w:id="17" w:name="_Toc116255713"/>
      <w:bookmarkStart w:id="18" w:name="_Toc120237460"/>
      <w:r w:rsidRPr="00C755AB">
        <w:rPr>
          <w:rStyle w:val="Heading2Char"/>
          <w:rFonts w:ascii="Arial" w:hAnsi="Arial" w:cs="Arial"/>
          <w:b/>
          <w:bCs/>
          <w:spacing w:val="0"/>
          <w:shd w:val="clear" w:color="auto" w:fill="auto"/>
          <w:lang w:val="en-GB"/>
        </w:rPr>
        <w:t>Recommendations</w:t>
      </w:r>
      <w:bookmarkEnd w:id="17"/>
      <w:bookmarkEnd w:id="18"/>
    </w:p>
    <w:p w14:paraId="3E37EEB1" w14:textId="6C993B00" w:rsidR="00A72710" w:rsidRPr="00BE3C15" w:rsidRDefault="00942338" w:rsidP="00BE3C15">
      <w:pPr>
        <w:spacing w:line="360" w:lineRule="auto"/>
        <w:jc w:val="both"/>
        <w:rPr>
          <w:rFonts w:ascii="Arial" w:hAnsi="Arial" w:cs="Arial"/>
          <w:sz w:val="22"/>
          <w:szCs w:val="22"/>
          <w:lang w:val="en-GB"/>
        </w:rPr>
      </w:pPr>
      <w:r w:rsidRPr="00BE3C15">
        <w:rPr>
          <w:rFonts w:ascii="Arial" w:hAnsi="Arial" w:cs="Arial"/>
          <w:sz w:val="22"/>
          <w:szCs w:val="22"/>
          <w:lang w:val="en-GB"/>
        </w:rPr>
        <w:t>To address potential future difficulties, such as the pandemic virus, the UK should increase its protection funds. The government should allocate the necessary funds so that the protective support system can be elevated to a new level without consideration for gender to meet the demands of the nation's smaller communities. To address abrupt poverty difficulties brought on by natural disasters or climate change and to terminate the poverty level, which can result from the recognition of related vulnerabilities among UK citizens, a more comprehensive, intersectional, and varied approach is required (</w:t>
      </w:r>
      <w:proofErr w:type="spellStart"/>
      <w:r w:rsidRPr="00BE3C15">
        <w:rPr>
          <w:rFonts w:ascii="Arial" w:hAnsi="Arial" w:cs="Arial"/>
          <w:sz w:val="22"/>
          <w:szCs w:val="22"/>
          <w:lang w:val="en-GB"/>
        </w:rPr>
        <w:t>Fegert</w:t>
      </w:r>
      <w:proofErr w:type="spellEnd"/>
      <w:r w:rsidRPr="00BE3C15">
        <w:rPr>
          <w:rFonts w:ascii="Arial" w:hAnsi="Arial" w:cs="Arial"/>
          <w:sz w:val="22"/>
          <w:szCs w:val="22"/>
          <w:lang w:val="en-GB"/>
        </w:rPr>
        <w:t xml:space="preserve"> et al., 2020).</w:t>
      </w:r>
      <w:r w:rsidR="00A72710" w:rsidRPr="00BE3C15">
        <w:rPr>
          <w:rFonts w:ascii="Arial" w:hAnsi="Arial" w:cs="Arial"/>
          <w:sz w:val="22"/>
          <w:szCs w:val="22"/>
          <w:lang w:val="en-GB"/>
        </w:rPr>
        <w:br w:type="page"/>
      </w:r>
    </w:p>
    <w:p w14:paraId="02CCD758" w14:textId="77777777" w:rsidR="00950AFE" w:rsidRPr="00C755AB" w:rsidRDefault="00A72710" w:rsidP="00A72710">
      <w:pPr>
        <w:spacing w:line="360" w:lineRule="auto"/>
        <w:jc w:val="both"/>
        <w:rPr>
          <w:rFonts w:ascii="Arial" w:hAnsi="Arial" w:cs="Arial"/>
          <w:sz w:val="24"/>
          <w:szCs w:val="24"/>
          <w:lang w:val="en-GB"/>
        </w:rPr>
      </w:pPr>
      <w:r w:rsidRPr="00C755AB">
        <w:rPr>
          <w:rFonts w:ascii="Arial" w:hAnsi="Arial" w:cs="Arial"/>
          <w:noProof/>
          <w:lang w:val="en-GB"/>
        </w:rPr>
        <w:lastRenderedPageBreak/>
        <w:drawing>
          <wp:inline distT="0" distB="0" distL="0" distR="0" wp14:anchorId="62529742" wp14:editId="15819E70">
            <wp:extent cx="6248400" cy="9239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duotone>
                        <a:schemeClr val="accent1">
                          <a:shade val="45000"/>
                          <a:satMod val="135000"/>
                        </a:schemeClr>
                        <a:prstClr val="white"/>
                      </a:duotone>
                    </a:blip>
                    <a:stretch>
                      <a:fillRect/>
                    </a:stretch>
                  </pic:blipFill>
                  <pic:spPr>
                    <a:xfrm>
                      <a:off x="0" y="0"/>
                      <a:ext cx="6248400" cy="923925"/>
                    </a:xfrm>
                    <a:prstGeom prst="rect">
                      <a:avLst/>
                    </a:prstGeom>
                  </pic:spPr>
                </pic:pic>
              </a:graphicData>
            </a:graphic>
          </wp:inline>
        </w:drawing>
      </w:r>
    </w:p>
    <w:p w14:paraId="73AC2BE0" w14:textId="2992CF3F" w:rsidR="000335B7" w:rsidRPr="00C755AB" w:rsidRDefault="000335B7" w:rsidP="009512AB">
      <w:pPr>
        <w:pStyle w:val="Heading1"/>
        <w:rPr>
          <w:rFonts w:ascii="Arial" w:hAnsi="Arial" w:cs="Arial"/>
          <w:lang w:val="en-GB"/>
        </w:rPr>
      </w:pPr>
      <w:bookmarkStart w:id="19" w:name="_Toc120237461"/>
      <w:r w:rsidRPr="00C755AB">
        <w:rPr>
          <w:rFonts w:ascii="Arial" w:hAnsi="Arial" w:cs="Arial"/>
          <w:lang w:val="en-GB"/>
        </w:rPr>
        <w:t>Quality Education</w:t>
      </w:r>
      <w:bookmarkEnd w:id="19"/>
    </w:p>
    <w:p w14:paraId="2003E165" w14:textId="309FCBBA" w:rsidR="00C90B6D" w:rsidRPr="00085A26" w:rsidRDefault="002861FA" w:rsidP="00A72710">
      <w:pPr>
        <w:spacing w:line="360" w:lineRule="auto"/>
        <w:jc w:val="both"/>
        <w:rPr>
          <w:rFonts w:ascii="Arial" w:hAnsi="Arial" w:cs="Arial"/>
          <w:sz w:val="22"/>
          <w:szCs w:val="22"/>
          <w:lang w:val="en-GB"/>
        </w:rPr>
      </w:pPr>
      <w:r w:rsidRPr="002861FA">
        <w:rPr>
          <w:rFonts w:ascii="Arial" w:hAnsi="Arial" w:cs="Arial"/>
          <w:sz w:val="22"/>
          <w:szCs w:val="22"/>
          <w:lang w:val="en-GB"/>
        </w:rPr>
        <w:t xml:space="preserve">The UK should raise its protection funds to face anticipated future issues like the pandemic virus. </w:t>
      </w:r>
      <w:proofErr w:type="gramStart"/>
      <w:r w:rsidRPr="002861FA">
        <w:rPr>
          <w:rFonts w:ascii="Arial" w:hAnsi="Arial" w:cs="Arial"/>
          <w:sz w:val="22"/>
          <w:szCs w:val="22"/>
          <w:lang w:val="en-GB"/>
        </w:rPr>
        <w:t>In order to</w:t>
      </w:r>
      <w:proofErr w:type="gramEnd"/>
      <w:r w:rsidRPr="002861FA">
        <w:rPr>
          <w:rFonts w:ascii="Arial" w:hAnsi="Arial" w:cs="Arial"/>
          <w:sz w:val="22"/>
          <w:szCs w:val="22"/>
          <w:lang w:val="en-GB"/>
        </w:rPr>
        <w:t xml:space="preserve"> address the needs of the country's smaller communities, the government should provide the necessary funding for the protective support system to be upgraded to a new level without taking gender into account. A more thorough, intersectional, and varied strategy is needed to handle the sudden poverty challenges brought on by natural disasters or climate change and to end the poverty level, which can arise from the acknowledgment of connected vulnerabilities among UK people (</w:t>
      </w:r>
      <w:proofErr w:type="spellStart"/>
      <w:r w:rsidRPr="002861FA">
        <w:rPr>
          <w:rFonts w:ascii="Arial" w:hAnsi="Arial" w:cs="Arial"/>
          <w:sz w:val="22"/>
          <w:szCs w:val="22"/>
          <w:lang w:val="en-GB"/>
        </w:rPr>
        <w:t>Fegert</w:t>
      </w:r>
      <w:proofErr w:type="spellEnd"/>
      <w:r w:rsidRPr="002861FA">
        <w:rPr>
          <w:rFonts w:ascii="Arial" w:hAnsi="Arial" w:cs="Arial"/>
          <w:sz w:val="22"/>
          <w:szCs w:val="22"/>
          <w:lang w:val="en-GB"/>
        </w:rPr>
        <w:t xml:space="preserve"> et al., 2020).</w:t>
      </w:r>
      <w:r w:rsidR="002313B3" w:rsidRPr="002313B3">
        <w:t xml:space="preserve"> </w:t>
      </w:r>
      <w:r w:rsidR="002313B3" w:rsidRPr="002313B3">
        <w:rPr>
          <w:rFonts w:ascii="Arial" w:hAnsi="Arial" w:cs="Arial"/>
          <w:sz w:val="22"/>
          <w:szCs w:val="22"/>
          <w:lang w:val="en-GB"/>
        </w:rPr>
        <w:t xml:space="preserve">The UK should raise its protection funds </w:t>
      </w:r>
      <w:proofErr w:type="gramStart"/>
      <w:r w:rsidR="002313B3" w:rsidRPr="002313B3">
        <w:rPr>
          <w:rFonts w:ascii="Arial" w:hAnsi="Arial" w:cs="Arial"/>
          <w:sz w:val="22"/>
          <w:szCs w:val="22"/>
          <w:lang w:val="en-GB"/>
        </w:rPr>
        <w:t>in order to</w:t>
      </w:r>
      <w:proofErr w:type="gramEnd"/>
      <w:r w:rsidR="002313B3" w:rsidRPr="002313B3">
        <w:rPr>
          <w:rFonts w:ascii="Arial" w:hAnsi="Arial" w:cs="Arial"/>
          <w:sz w:val="22"/>
          <w:szCs w:val="22"/>
          <w:lang w:val="en-GB"/>
        </w:rPr>
        <w:t xml:space="preserve"> prepare for any future challenges like the pandemic virus. To address the needs of the nation's smaller communities, the government should allot the necessary funding to upgrade the protective support system without taking gender into account. A more thorough, intersectional, and varied strategy is needed to address the sudden poverty issues brought on by natural disasters or climate change as well as to end the poverty level, which can arise from the acknowledgment of connected vulnerabilities among UK inhabitants (</w:t>
      </w:r>
      <w:proofErr w:type="spellStart"/>
      <w:r w:rsidR="002313B3" w:rsidRPr="002313B3">
        <w:rPr>
          <w:rFonts w:ascii="Arial" w:hAnsi="Arial" w:cs="Arial"/>
          <w:sz w:val="22"/>
          <w:szCs w:val="22"/>
          <w:lang w:val="en-GB"/>
        </w:rPr>
        <w:t>Fegert</w:t>
      </w:r>
      <w:proofErr w:type="spellEnd"/>
      <w:r w:rsidR="002313B3" w:rsidRPr="002313B3">
        <w:rPr>
          <w:rFonts w:ascii="Arial" w:hAnsi="Arial" w:cs="Arial"/>
          <w:sz w:val="22"/>
          <w:szCs w:val="22"/>
          <w:lang w:val="en-GB"/>
        </w:rPr>
        <w:t xml:space="preserve"> et al., 2020).</w:t>
      </w:r>
    </w:p>
    <w:p w14:paraId="4B452BB2" w14:textId="7361EC7F" w:rsidR="00B42F3E" w:rsidRPr="00C755AB" w:rsidRDefault="00B42F3E" w:rsidP="00B42F3E">
      <w:pPr>
        <w:pStyle w:val="Heading2"/>
        <w:rPr>
          <w:rFonts w:ascii="Arial" w:hAnsi="Arial" w:cs="Arial"/>
          <w:lang w:val="en-GB"/>
        </w:rPr>
      </w:pPr>
      <w:bookmarkStart w:id="20" w:name="_Toc120237462"/>
      <w:r w:rsidRPr="00C755AB">
        <w:rPr>
          <w:rStyle w:val="Heading2Char"/>
          <w:rFonts w:ascii="Arial" w:hAnsi="Arial" w:cs="Arial"/>
          <w:b/>
          <w:shd w:val="clear" w:color="auto" w:fill="auto"/>
          <w:lang w:val="en-GB"/>
        </w:rPr>
        <w:t>Strategies of the UK in Implementing Quality Education</w:t>
      </w:r>
      <w:bookmarkEnd w:id="20"/>
    </w:p>
    <w:p w14:paraId="6581581F" w14:textId="16C884AE" w:rsidR="00E1483C" w:rsidRDefault="00E1483C" w:rsidP="00586438">
      <w:pPr>
        <w:pStyle w:val="Heading3"/>
        <w:rPr>
          <w:rFonts w:ascii="Arial" w:eastAsia="Times New Roman" w:hAnsi="Arial" w:cs="Arial"/>
          <w:color w:val="auto"/>
          <w:sz w:val="22"/>
          <w:szCs w:val="22"/>
          <w:lang w:val="en-GB"/>
        </w:rPr>
      </w:pPr>
    </w:p>
    <w:p w14:paraId="087B1CED" w14:textId="532DE422" w:rsidR="00586438" w:rsidRPr="00F23A10" w:rsidRDefault="00F91834" w:rsidP="00CC312C">
      <w:pPr>
        <w:pStyle w:val="Heading2"/>
        <w:rPr>
          <w:rFonts w:ascii="Arial" w:hAnsi="Arial" w:cs="Arial"/>
          <w:sz w:val="28"/>
          <w:szCs w:val="28"/>
          <w:lang w:val="en-GB"/>
        </w:rPr>
      </w:pPr>
      <w:bookmarkStart w:id="21" w:name="_Toc120237463"/>
      <w:r w:rsidRPr="00F23A10">
        <w:rPr>
          <w:rFonts w:ascii="Arial" w:hAnsi="Arial" w:cs="Arial"/>
          <w:sz w:val="28"/>
          <w:szCs w:val="28"/>
          <w:lang w:val="en-GB"/>
        </w:rPr>
        <w:t>THE CONNECTING CLASSROOM</w:t>
      </w:r>
      <w:r w:rsidR="00355DA1" w:rsidRPr="00F23A10">
        <w:rPr>
          <w:rFonts w:ascii="Arial" w:hAnsi="Arial" w:cs="Arial"/>
          <w:sz w:val="28"/>
          <w:szCs w:val="28"/>
          <w:lang w:val="en-GB"/>
        </w:rPr>
        <w:t xml:space="preserve"> THROUGH GLOBAL </w:t>
      </w:r>
      <w:r w:rsidR="00E1483C" w:rsidRPr="00F23A10">
        <w:rPr>
          <w:rFonts w:ascii="Arial" w:hAnsi="Arial" w:cs="Arial"/>
          <w:sz w:val="28"/>
          <w:szCs w:val="28"/>
          <w:lang w:val="en-GB"/>
        </w:rPr>
        <w:t>LEARNINIG</w:t>
      </w:r>
      <w:bookmarkEnd w:id="21"/>
    </w:p>
    <w:p w14:paraId="0FFBECC2" w14:textId="1A39D2BF" w:rsidR="00DC275C" w:rsidRPr="00D16618" w:rsidRDefault="00DC275C" w:rsidP="00DC275C">
      <w:pPr>
        <w:spacing w:line="360" w:lineRule="auto"/>
        <w:jc w:val="both"/>
        <w:rPr>
          <w:sz w:val="22"/>
          <w:szCs w:val="22"/>
        </w:rPr>
      </w:pPr>
      <w:r w:rsidRPr="00D16618">
        <w:rPr>
          <w:rFonts w:ascii="Arial" w:hAnsi="Arial" w:cs="Arial"/>
          <w:sz w:val="22"/>
          <w:szCs w:val="22"/>
        </w:rPr>
        <w:t xml:space="preserve">The Connecting Classrooms through Global Learning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part of an initiative that introduces the UN’s 17 Sustainable Development </w:t>
      </w:r>
      <w:r w:rsidR="00E179AE" w:rsidRPr="00D16618">
        <w:rPr>
          <w:rFonts w:ascii="Arial" w:hAnsi="Arial" w:cs="Arial"/>
          <w:sz w:val="22"/>
          <w:szCs w:val="22"/>
        </w:rPr>
        <w:t>Goals, The</w:t>
      </w:r>
      <w:r w:rsidRPr="00D16618">
        <w:rPr>
          <w:rFonts w:ascii="Arial" w:hAnsi="Arial" w:cs="Arial"/>
          <w:sz w:val="22"/>
          <w:szCs w:val="22"/>
        </w:rPr>
        <w:t xml:space="preserve"> Connecting Classrooms through Global Learning (CCGL)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a £34.5m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jointly funded by the British Council (contributing £17m) and the UK Foreign, Commonwealth and Development Office (FCDO, formerly DFID, contributing £17.5m). (GOV.UK, 2019)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co-delivered by the British Council and FCDO in an innovative partnership model and operates across the UK and in </w:t>
      </w:r>
      <w:r w:rsidRPr="00D16618">
        <w:rPr>
          <w:rFonts w:ascii="Arial" w:hAnsi="Arial" w:cs="Arial"/>
          <w:sz w:val="22"/>
          <w:szCs w:val="22"/>
        </w:rPr>
        <w:lastRenderedPageBreak/>
        <w:t xml:space="preserve">29 overseas countries, working with schools, teachers, and students to provide young people with the knowledge and awareness to </w:t>
      </w:r>
      <w:proofErr w:type="gramStart"/>
      <w:r w:rsidRPr="00D16618">
        <w:rPr>
          <w:rFonts w:ascii="Arial" w:hAnsi="Arial" w:cs="Arial"/>
          <w:sz w:val="22"/>
          <w:szCs w:val="22"/>
        </w:rPr>
        <w:t>take action</w:t>
      </w:r>
      <w:proofErr w:type="gramEnd"/>
      <w:r w:rsidRPr="00D16618">
        <w:rPr>
          <w:rFonts w:ascii="Arial" w:hAnsi="Arial" w:cs="Arial"/>
          <w:sz w:val="22"/>
          <w:szCs w:val="22"/>
        </w:rPr>
        <w:t xml:space="preserve"> on local and global issues and develop their skills. The </w:t>
      </w:r>
      <w:proofErr w:type="spellStart"/>
      <w:r w:rsidRPr="00D16618">
        <w:rPr>
          <w:rFonts w:ascii="Arial" w:hAnsi="Arial" w:cs="Arial"/>
          <w:sz w:val="22"/>
          <w:szCs w:val="22"/>
        </w:rPr>
        <w:t>programme’s</w:t>
      </w:r>
      <w:proofErr w:type="spellEnd"/>
      <w:r w:rsidRPr="00D16618">
        <w:rPr>
          <w:rFonts w:ascii="Arial" w:hAnsi="Arial" w:cs="Arial"/>
          <w:sz w:val="22"/>
          <w:szCs w:val="22"/>
        </w:rPr>
        <w:t xml:space="preserve"> activities directly engage policymakers, schools, leaders, teachers, and students, aiming to achieve results at each of these levels. GOV.UK (2022)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supports development of school partnerships and networks between schools in the UK and countries in the Global South. It provides professional development training for teachers and school leaders in the UK and overseas. It also seeks to influence policy on Core Skills, Global Learning, School Leadership, and Inclusion within selected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countries. This work is supported by an online offer of teaching and learning resources plus the facilitation of remote partnerships as well as school and teacher-level accreditation and awards</w:t>
      </w:r>
      <w:r w:rsidRPr="00D16618">
        <w:rPr>
          <w:sz w:val="22"/>
          <w:szCs w:val="22"/>
        </w:rPr>
        <w:t xml:space="preserve">. </w:t>
      </w:r>
    </w:p>
    <w:p w14:paraId="4EB6816D" w14:textId="77777777" w:rsidR="00DC275C" w:rsidRPr="00D16618" w:rsidRDefault="00DC275C" w:rsidP="00DC275C">
      <w:pPr>
        <w:spacing w:line="360" w:lineRule="auto"/>
        <w:jc w:val="both"/>
        <w:rPr>
          <w:rFonts w:ascii="Arial" w:hAnsi="Arial" w:cs="Arial"/>
          <w:sz w:val="22"/>
          <w:szCs w:val="22"/>
        </w:rPr>
      </w:pPr>
      <w:r w:rsidRPr="00D16618">
        <w:rPr>
          <w:rFonts w:ascii="Arial" w:hAnsi="Arial" w:cs="Arial"/>
          <w:sz w:val="22"/>
          <w:szCs w:val="22"/>
        </w:rPr>
        <w:t>The strength of the training includes improving the pupils' life and career abilities. They specifically changed their attitudes about diversity, acceptance, and tolerance. Additionally, they developed their communication, teamwork, and digital abilities. (Brooks and Pitts, 2015</w:t>
      </w:r>
      <w:proofErr w:type="gramStart"/>
      <w:r w:rsidRPr="00D16618">
        <w:rPr>
          <w:rFonts w:ascii="Arial" w:hAnsi="Arial" w:cs="Arial"/>
          <w:sz w:val="22"/>
          <w:szCs w:val="22"/>
        </w:rPr>
        <w:t>) .</w:t>
      </w:r>
      <w:proofErr w:type="gramEnd"/>
      <w:r w:rsidRPr="00D16618">
        <w:rPr>
          <w:rFonts w:ascii="Arial" w:hAnsi="Arial" w:cs="Arial"/>
          <w:sz w:val="22"/>
          <w:szCs w:val="22"/>
        </w:rPr>
        <w:t xml:space="preserve">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has a negative effect on student such as the benefits of in-person training, such as peer-to-peer learning and social life are affected</w:t>
      </w:r>
      <w:r w:rsidRPr="00D16618">
        <w:rPr>
          <w:sz w:val="22"/>
          <w:szCs w:val="22"/>
        </w:rPr>
        <w:t xml:space="preserve"> </w:t>
      </w:r>
      <w:r w:rsidRPr="00D16618">
        <w:rPr>
          <w:rFonts w:ascii="Arial" w:hAnsi="Arial" w:cs="Arial"/>
          <w:sz w:val="22"/>
          <w:szCs w:val="22"/>
        </w:rPr>
        <w:t xml:space="preserve">(Connecting Classrooms through Global Learning Evaluation of Impacts Ipsos and Learn More, 2022). The </w:t>
      </w:r>
      <w:proofErr w:type="spellStart"/>
      <w:r w:rsidRPr="00D16618">
        <w:rPr>
          <w:rFonts w:ascii="Arial" w:hAnsi="Arial" w:cs="Arial"/>
          <w:sz w:val="22"/>
          <w:szCs w:val="22"/>
        </w:rPr>
        <w:t>programme</w:t>
      </w:r>
      <w:proofErr w:type="spellEnd"/>
      <w:r w:rsidRPr="00D16618">
        <w:rPr>
          <w:rFonts w:ascii="Arial" w:hAnsi="Arial" w:cs="Arial"/>
          <w:sz w:val="22"/>
          <w:szCs w:val="22"/>
        </w:rPr>
        <w:t xml:space="preserve"> is very good </w:t>
      </w:r>
      <w:proofErr w:type="spellStart"/>
      <w:proofErr w:type="gramStart"/>
      <w:r w:rsidRPr="00D16618">
        <w:rPr>
          <w:rFonts w:ascii="Arial" w:hAnsi="Arial" w:cs="Arial"/>
          <w:sz w:val="22"/>
          <w:szCs w:val="22"/>
        </w:rPr>
        <w:t>the</w:t>
      </w:r>
      <w:proofErr w:type="spellEnd"/>
      <w:proofErr w:type="gramEnd"/>
      <w:r w:rsidRPr="00D16618">
        <w:rPr>
          <w:rFonts w:ascii="Arial" w:hAnsi="Arial" w:cs="Arial"/>
          <w:sz w:val="22"/>
          <w:szCs w:val="22"/>
        </w:rPr>
        <w:t xml:space="preserve"> should be more fund and awareness so that many </w:t>
      </w:r>
      <w:proofErr w:type="spellStart"/>
      <w:r w:rsidRPr="00D16618">
        <w:rPr>
          <w:rFonts w:ascii="Arial" w:hAnsi="Arial" w:cs="Arial"/>
          <w:sz w:val="22"/>
          <w:szCs w:val="22"/>
        </w:rPr>
        <w:t>inoppotuned</w:t>
      </w:r>
      <w:proofErr w:type="spellEnd"/>
      <w:r w:rsidRPr="00D16618">
        <w:rPr>
          <w:rFonts w:ascii="Arial" w:hAnsi="Arial" w:cs="Arial"/>
          <w:sz w:val="22"/>
          <w:szCs w:val="22"/>
        </w:rPr>
        <w:t xml:space="preserve"> to go to class room can benefit from it.</w:t>
      </w:r>
    </w:p>
    <w:p w14:paraId="4C811B2A" w14:textId="02088EEC" w:rsidR="00DC275C" w:rsidRPr="00D16618" w:rsidRDefault="004D2873" w:rsidP="00A72710">
      <w:pPr>
        <w:spacing w:line="360" w:lineRule="auto"/>
        <w:jc w:val="both"/>
        <w:rPr>
          <w:rFonts w:ascii="Arial" w:hAnsi="Arial" w:cs="Arial"/>
          <w:sz w:val="22"/>
          <w:szCs w:val="22"/>
        </w:rPr>
      </w:pPr>
      <w:r w:rsidRPr="00D16618">
        <w:rPr>
          <w:rFonts w:ascii="Arial" w:hAnsi="Arial" w:cs="Arial"/>
          <w:sz w:val="22"/>
          <w:szCs w:val="22"/>
        </w:rPr>
        <w:t>.</w:t>
      </w:r>
    </w:p>
    <w:p w14:paraId="491B0C58" w14:textId="50EC774B" w:rsidR="00843D63" w:rsidRPr="006F1AFD" w:rsidRDefault="00060186" w:rsidP="006F1AFD">
      <w:pPr>
        <w:pStyle w:val="Heading2"/>
        <w:rPr>
          <w:rFonts w:ascii="Arial" w:hAnsi="Arial" w:cs="Arial"/>
          <w:lang w:val="en-GB"/>
        </w:rPr>
      </w:pPr>
      <w:bookmarkStart w:id="22" w:name="_Toc120237464"/>
      <w:r w:rsidRPr="006F1AFD">
        <w:rPr>
          <w:rStyle w:val="Heading2Char"/>
          <w:rFonts w:ascii="Arial" w:hAnsi="Arial" w:cs="Arial"/>
          <w:b/>
          <w:spacing w:val="0"/>
          <w:shd w:val="clear" w:color="auto" w:fill="auto"/>
          <w:lang w:val="en-GB"/>
        </w:rPr>
        <w:t>2-</w:t>
      </w:r>
      <w:r w:rsidR="00843D63" w:rsidRPr="006F1AFD">
        <w:rPr>
          <w:rFonts w:ascii="Arial" w:eastAsia="Times New Roman" w:hAnsi="Arial" w:cs="Arial"/>
          <w:kern w:val="36"/>
          <w:lang w:val="en-GB"/>
        </w:rPr>
        <w:t xml:space="preserve"> </w:t>
      </w:r>
      <w:r w:rsidR="00843D63" w:rsidRPr="006F1AFD">
        <w:rPr>
          <w:rFonts w:ascii="Arial" w:hAnsi="Arial" w:cs="Arial"/>
          <w:lang w:val="en-GB"/>
        </w:rPr>
        <w:t>DCMS Outcome Delivery Plan: 2021 to 2022</w:t>
      </w:r>
      <w:bookmarkEnd w:id="22"/>
    </w:p>
    <w:p w14:paraId="1B800F56" w14:textId="75E98D3D" w:rsidR="00843D63" w:rsidRPr="003D69A4" w:rsidRDefault="00C9039C" w:rsidP="003D69A4">
      <w:pPr>
        <w:pStyle w:val="NoSpacing"/>
        <w:rPr>
          <w:rStyle w:val="Heading2Char"/>
          <w:rFonts w:ascii="Arial" w:hAnsi="Arial" w:cs="Arial"/>
          <w:b w:val="0"/>
          <w:spacing w:val="0"/>
          <w:sz w:val="22"/>
          <w:szCs w:val="22"/>
          <w:shd w:val="clear" w:color="auto" w:fill="auto"/>
          <w:lang w:val="en-GB"/>
        </w:rPr>
      </w:pPr>
      <w:r w:rsidRPr="00FD1087">
        <w:rPr>
          <w:rFonts w:ascii="Arial" w:hAnsi="Arial" w:cs="Arial"/>
          <w:sz w:val="22"/>
          <w:szCs w:val="22"/>
          <w:lang w:val="en-GB"/>
        </w:rPr>
        <w:t>Oliver</w:t>
      </w:r>
      <w:r w:rsidRPr="00FD1087">
        <w:rPr>
          <w:rStyle w:val="Heading2Char"/>
          <w:rFonts w:ascii="Arial" w:hAnsi="Arial" w:cs="Arial"/>
          <w:b w:val="0"/>
          <w:spacing w:val="0"/>
          <w:sz w:val="22"/>
          <w:szCs w:val="22"/>
          <w:shd w:val="clear" w:color="auto" w:fill="auto"/>
          <w:lang w:val="en-GB"/>
        </w:rPr>
        <w:t xml:space="preserve"> et al. (2021) stated that </w:t>
      </w:r>
      <w:r w:rsidR="00A277B9" w:rsidRPr="00FD1087">
        <w:rPr>
          <w:rStyle w:val="Heading2Char"/>
          <w:rFonts w:ascii="Arial" w:hAnsi="Arial" w:cs="Arial"/>
          <w:b w:val="0"/>
          <w:spacing w:val="0"/>
          <w:sz w:val="22"/>
          <w:szCs w:val="22"/>
          <w:shd w:val="clear" w:color="auto" w:fill="auto"/>
          <w:lang w:val="en-GB"/>
        </w:rPr>
        <w:t xml:space="preserve">the </w:t>
      </w:r>
      <w:r w:rsidR="00040342" w:rsidRPr="00FD1087">
        <w:rPr>
          <w:rStyle w:val="Heading2Char"/>
          <w:rFonts w:ascii="Arial" w:hAnsi="Arial" w:cs="Arial"/>
          <w:b w:val="0"/>
          <w:spacing w:val="0"/>
          <w:sz w:val="22"/>
          <w:szCs w:val="22"/>
          <w:shd w:val="clear" w:color="auto" w:fill="auto"/>
          <w:lang w:val="en-GB"/>
        </w:rPr>
        <w:t>DCMS department of the Gove</w:t>
      </w:r>
      <w:r w:rsidR="00DA2406" w:rsidRPr="00FD1087">
        <w:rPr>
          <w:rStyle w:val="Heading2Char"/>
          <w:rFonts w:ascii="Arial" w:hAnsi="Arial" w:cs="Arial"/>
          <w:b w:val="0"/>
          <w:spacing w:val="0"/>
          <w:sz w:val="22"/>
          <w:szCs w:val="22"/>
          <w:shd w:val="clear" w:color="auto" w:fill="auto"/>
          <w:lang w:val="en-GB"/>
        </w:rPr>
        <w:t>rnment has four optimum outcome plans</w:t>
      </w:r>
      <w:r w:rsidR="00A277B9" w:rsidRPr="00FD1087">
        <w:rPr>
          <w:rStyle w:val="Heading2Char"/>
          <w:rFonts w:ascii="Arial" w:hAnsi="Arial" w:cs="Arial"/>
          <w:b w:val="0"/>
          <w:spacing w:val="0"/>
          <w:sz w:val="22"/>
          <w:szCs w:val="22"/>
          <w:shd w:val="clear" w:color="auto" w:fill="auto"/>
          <w:lang w:val="en-GB"/>
        </w:rPr>
        <w:t>,</w:t>
      </w:r>
      <w:r w:rsidR="00040342"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of</w:t>
      </w:r>
      <w:r w:rsidR="00040342" w:rsidRPr="00FD1087">
        <w:rPr>
          <w:rStyle w:val="Heading2Char"/>
          <w:rFonts w:ascii="Arial" w:hAnsi="Arial" w:cs="Arial"/>
          <w:b w:val="0"/>
          <w:spacing w:val="0"/>
          <w:sz w:val="22"/>
          <w:szCs w:val="22"/>
          <w:shd w:val="clear" w:color="auto" w:fill="auto"/>
          <w:lang w:val="en-GB"/>
        </w:rPr>
        <w:t xml:space="preserve"> which two are directly attached </w:t>
      </w:r>
      <w:r w:rsidR="00A277B9" w:rsidRPr="00FD1087">
        <w:rPr>
          <w:rStyle w:val="Heading2Char"/>
          <w:rFonts w:ascii="Arial" w:hAnsi="Arial" w:cs="Arial"/>
          <w:b w:val="0"/>
          <w:spacing w:val="0"/>
          <w:sz w:val="22"/>
          <w:szCs w:val="22"/>
          <w:shd w:val="clear" w:color="auto" w:fill="auto"/>
          <w:lang w:val="en-GB"/>
        </w:rPr>
        <w:t>to</w:t>
      </w:r>
      <w:r w:rsidR="00040342" w:rsidRPr="00FD1087">
        <w:rPr>
          <w:rStyle w:val="Heading2Char"/>
          <w:rFonts w:ascii="Arial" w:hAnsi="Arial" w:cs="Arial"/>
          <w:b w:val="0"/>
          <w:spacing w:val="0"/>
          <w:sz w:val="22"/>
          <w:szCs w:val="22"/>
          <w:shd w:val="clear" w:color="auto" w:fill="auto"/>
          <w:lang w:val="en-GB"/>
        </w:rPr>
        <w:t xml:space="preserve"> the educational reforms in the UK. </w:t>
      </w:r>
      <w:r w:rsidR="00946C76" w:rsidRPr="00FD1087">
        <w:rPr>
          <w:rStyle w:val="Heading2Char"/>
          <w:rFonts w:ascii="Arial" w:hAnsi="Arial" w:cs="Arial"/>
          <w:b w:val="0"/>
          <w:spacing w:val="0"/>
          <w:sz w:val="22"/>
          <w:szCs w:val="22"/>
          <w:shd w:val="clear" w:color="auto" w:fill="auto"/>
          <w:lang w:val="en-GB"/>
        </w:rPr>
        <w:t>This sector is one of the fast</w:t>
      </w:r>
      <w:r w:rsidR="00A277B9" w:rsidRPr="00FD1087">
        <w:rPr>
          <w:rStyle w:val="Heading2Char"/>
          <w:rFonts w:ascii="Arial" w:hAnsi="Arial" w:cs="Arial"/>
          <w:b w:val="0"/>
          <w:spacing w:val="0"/>
          <w:sz w:val="22"/>
          <w:szCs w:val="22"/>
          <w:shd w:val="clear" w:color="auto" w:fill="auto"/>
          <w:lang w:val="en-GB"/>
        </w:rPr>
        <w:t>-</w:t>
      </w:r>
      <w:r w:rsidR="00946C76" w:rsidRPr="00FD1087">
        <w:rPr>
          <w:rStyle w:val="Heading2Char"/>
          <w:rFonts w:ascii="Arial" w:hAnsi="Arial" w:cs="Arial"/>
          <w:b w:val="0"/>
          <w:spacing w:val="0"/>
          <w:sz w:val="22"/>
          <w:szCs w:val="22"/>
          <w:shd w:val="clear" w:color="auto" w:fill="auto"/>
          <w:lang w:val="en-GB"/>
        </w:rPr>
        <w:t xml:space="preserve">growing and </w:t>
      </w:r>
      <w:r w:rsidR="00A277B9" w:rsidRPr="00FD1087">
        <w:rPr>
          <w:rStyle w:val="Heading2Char"/>
          <w:rFonts w:ascii="Arial" w:hAnsi="Arial" w:cs="Arial"/>
          <w:b w:val="0"/>
          <w:spacing w:val="0"/>
          <w:sz w:val="22"/>
          <w:szCs w:val="22"/>
          <w:shd w:val="clear" w:color="auto" w:fill="auto"/>
          <w:lang w:val="en-GB"/>
        </w:rPr>
        <w:t xml:space="preserve">most </w:t>
      </w:r>
      <w:r w:rsidR="00946C76" w:rsidRPr="00FD1087">
        <w:rPr>
          <w:rStyle w:val="Heading2Char"/>
          <w:rFonts w:ascii="Arial" w:hAnsi="Arial" w:cs="Arial"/>
          <w:b w:val="0"/>
          <w:spacing w:val="0"/>
          <w:sz w:val="22"/>
          <w:szCs w:val="22"/>
          <w:shd w:val="clear" w:color="auto" w:fill="auto"/>
          <w:lang w:val="en-GB"/>
        </w:rPr>
        <w:t>dynamic department</w:t>
      </w:r>
      <w:r w:rsidR="00A277B9" w:rsidRPr="00FD1087">
        <w:rPr>
          <w:rStyle w:val="Heading2Char"/>
          <w:rFonts w:ascii="Arial" w:hAnsi="Arial" w:cs="Arial"/>
          <w:b w:val="0"/>
          <w:spacing w:val="0"/>
          <w:sz w:val="22"/>
          <w:szCs w:val="22"/>
          <w:shd w:val="clear" w:color="auto" w:fill="auto"/>
          <w:lang w:val="en-GB"/>
        </w:rPr>
        <w:t>s</w:t>
      </w:r>
      <w:r w:rsidR="00946C76"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in</w:t>
      </w:r>
      <w:r w:rsidR="00946C76" w:rsidRPr="00FD1087">
        <w:rPr>
          <w:rStyle w:val="Heading2Char"/>
          <w:rFonts w:ascii="Arial" w:hAnsi="Arial" w:cs="Arial"/>
          <w:b w:val="0"/>
          <w:spacing w:val="0"/>
          <w:sz w:val="22"/>
          <w:szCs w:val="22"/>
          <w:shd w:val="clear" w:color="auto" w:fill="auto"/>
          <w:lang w:val="en-GB"/>
        </w:rPr>
        <w:t xml:space="preserve"> </w:t>
      </w:r>
      <w:r w:rsidR="00A277B9" w:rsidRPr="00FD1087">
        <w:rPr>
          <w:rStyle w:val="Heading2Char"/>
          <w:rFonts w:ascii="Arial" w:hAnsi="Arial" w:cs="Arial"/>
          <w:b w:val="0"/>
          <w:spacing w:val="0"/>
          <w:sz w:val="22"/>
          <w:szCs w:val="22"/>
          <w:shd w:val="clear" w:color="auto" w:fill="auto"/>
          <w:lang w:val="en-GB"/>
        </w:rPr>
        <w:t xml:space="preserve">the </w:t>
      </w:r>
      <w:r w:rsidR="00946C76" w:rsidRPr="00FD1087">
        <w:rPr>
          <w:rStyle w:val="Heading2Char"/>
          <w:rFonts w:ascii="Arial" w:hAnsi="Arial" w:cs="Arial"/>
          <w:b w:val="0"/>
          <w:spacing w:val="0"/>
          <w:sz w:val="22"/>
          <w:szCs w:val="22"/>
          <w:shd w:val="clear" w:color="auto" w:fill="auto"/>
          <w:lang w:val="en-GB"/>
        </w:rPr>
        <w:t xml:space="preserve">UK. </w:t>
      </w:r>
      <w:r w:rsidR="00DA2406" w:rsidRPr="00FD1087">
        <w:rPr>
          <w:rStyle w:val="Heading2Char"/>
          <w:rFonts w:ascii="Arial" w:hAnsi="Arial" w:cs="Arial"/>
          <w:b w:val="0"/>
          <w:spacing w:val="0"/>
          <w:sz w:val="22"/>
          <w:szCs w:val="22"/>
          <w:shd w:val="clear" w:color="auto" w:fill="auto"/>
          <w:lang w:val="en-GB"/>
        </w:rPr>
        <w:t xml:space="preserve">The purpose of the DCMS is to create </w:t>
      </w:r>
      <w:r w:rsidR="00A277B9" w:rsidRPr="00FD1087">
        <w:rPr>
          <w:rStyle w:val="Heading2Char"/>
          <w:rFonts w:ascii="Arial" w:hAnsi="Arial" w:cs="Arial"/>
          <w:b w:val="0"/>
          <w:spacing w:val="0"/>
          <w:sz w:val="22"/>
          <w:szCs w:val="22"/>
          <w:shd w:val="clear" w:color="auto" w:fill="auto"/>
          <w:lang w:val="en-GB"/>
        </w:rPr>
        <w:t xml:space="preserve">a </w:t>
      </w:r>
      <w:r w:rsidR="00DA2406" w:rsidRPr="00FD1087">
        <w:rPr>
          <w:rStyle w:val="Heading2Char"/>
          <w:rFonts w:ascii="Arial" w:hAnsi="Arial" w:cs="Arial"/>
          <w:b w:val="0"/>
          <w:spacing w:val="0"/>
          <w:sz w:val="22"/>
          <w:szCs w:val="22"/>
          <w:shd w:val="clear" w:color="auto" w:fill="auto"/>
          <w:lang w:val="en-GB"/>
        </w:rPr>
        <w:t>better communicative environment</w:t>
      </w:r>
      <w:r w:rsidR="00A277B9" w:rsidRPr="00FD1087">
        <w:rPr>
          <w:rStyle w:val="Heading2Char"/>
          <w:rFonts w:ascii="Arial" w:hAnsi="Arial" w:cs="Arial"/>
          <w:b w:val="0"/>
          <w:spacing w:val="0"/>
          <w:sz w:val="22"/>
          <w:szCs w:val="22"/>
          <w:shd w:val="clear" w:color="auto" w:fill="auto"/>
          <w:lang w:val="en-GB"/>
        </w:rPr>
        <w:t>,</w:t>
      </w:r>
      <w:r w:rsidR="00DA2406" w:rsidRPr="00FD1087">
        <w:rPr>
          <w:rStyle w:val="Heading2Char"/>
          <w:rFonts w:ascii="Arial" w:hAnsi="Arial" w:cs="Arial"/>
          <w:b w:val="0"/>
          <w:spacing w:val="0"/>
          <w:sz w:val="22"/>
          <w:szCs w:val="22"/>
          <w:shd w:val="clear" w:color="auto" w:fill="auto"/>
          <w:lang w:val="en-GB"/>
        </w:rPr>
        <w:t xml:space="preserve"> particu</w:t>
      </w:r>
      <w:r w:rsidR="009472FF" w:rsidRPr="00FD1087">
        <w:rPr>
          <w:rStyle w:val="Heading2Char"/>
          <w:rFonts w:ascii="Arial" w:hAnsi="Arial" w:cs="Arial"/>
          <w:b w:val="0"/>
          <w:spacing w:val="0"/>
          <w:sz w:val="22"/>
          <w:szCs w:val="22"/>
          <w:shd w:val="clear" w:color="auto" w:fill="auto"/>
          <w:lang w:val="en-GB"/>
        </w:rPr>
        <w:t>larly after the pandemic virus</w:t>
      </w:r>
      <w:r w:rsidR="00A277B9" w:rsidRPr="00FD1087">
        <w:rPr>
          <w:rStyle w:val="Heading2Char"/>
          <w:rFonts w:ascii="Arial" w:hAnsi="Arial" w:cs="Arial"/>
          <w:b w:val="0"/>
          <w:spacing w:val="0"/>
          <w:sz w:val="22"/>
          <w:szCs w:val="22"/>
          <w:shd w:val="clear" w:color="auto" w:fill="auto"/>
          <w:lang w:val="en-GB"/>
        </w:rPr>
        <w:t>,</w:t>
      </w:r>
      <w:r w:rsidR="009472FF" w:rsidRPr="00FD1087">
        <w:rPr>
          <w:rStyle w:val="Heading2Char"/>
          <w:rFonts w:ascii="Arial" w:hAnsi="Arial" w:cs="Arial"/>
          <w:b w:val="0"/>
          <w:spacing w:val="0"/>
          <w:sz w:val="22"/>
          <w:szCs w:val="22"/>
          <w:shd w:val="clear" w:color="auto" w:fill="auto"/>
          <w:lang w:val="en-GB"/>
        </w:rPr>
        <w:t xml:space="preserve"> by ensuring </w:t>
      </w:r>
      <w:r w:rsidR="00A277B9" w:rsidRPr="00FD1087">
        <w:rPr>
          <w:rStyle w:val="Heading2Char"/>
          <w:rFonts w:ascii="Arial" w:hAnsi="Arial" w:cs="Arial"/>
          <w:b w:val="0"/>
          <w:spacing w:val="0"/>
          <w:sz w:val="22"/>
          <w:szCs w:val="22"/>
          <w:shd w:val="clear" w:color="auto" w:fill="auto"/>
          <w:lang w:val="en-GB"/>
        </w:rPr>
        <w:t>a</w:t>
      </w:r>
      <w:r w:rsidR="009472FF" w:rsidRPr="00FD1087">
        <w:rPr>
          <w:rStyle w:val="Heading2Char"/>
          <w:rFonts w:ascii="Arial" w:hAnsi="Arial" w:cs="Arial"/>
          <w:b w:val="0"/>
          <w:spacing w:val="0"/>
          <w:sz w:val="22"/>
          <w:szCs w:val="22"/>
          <w:shd w:val="clear" w:color="auto" w:fill="auto"/>
          <w:lang w:val="en-GB"/>
        </w:rPr>
        <w:t xml:space="preserve"> </w:t>
      </w:r>
      <w:r w:rsidR="00C41245" w:rsidRPr="00FD1087">
        <w:rPr>
          <w:rStyle w:val="Heading2Char"/>
          <w:rFonts w:ascii="Arial" w:hAnsi="Arial" w:cs="Arial"/>
          <w:b w:val="0"/>
          <w:spacing w:val="0"/>
          <w:sz w:val="22"/>
          <w:szCs w:val="22"/>
          <w:shd w:val="clear" w:color="auto" w:fill="auto"/>
          <w:lang w:val="en-GB"/>
        </w:rPr>
        <w:t>stronger</w:t>
      </w:r>
      <w:r w:rsidR="009472FF" w:rsidRPr="00FD1087">
        <w:rPr>
          <w:rStyle w:val="Heading2Char"/>
          <w:rFonts w:ascii="Arial" w:hAnsi="Arial" w:cs="Arial"/>
          <w:b w:val="0"/>
          <w:spacing w:val="0"/>
          <w:sz w:val="22"/>
          <w:szCs w:val="22"/>
          <w:shd w:val="clear" w:color="auto" w:fill="auto"/>
          <w:lang w:val="en-GB"/>
        </w:rPr>
        <w:t xml:space="preserve"> and united country by levelling up the given opportunities associated with education, </w:t>
      </w:r>
      <w:proofErr w:type="gramStart"/>
      <w:r w:rsidR="009472FF" w:rsidRPr="00FD1087">
        <w:rPr>
          <w:rStyle w:val="Heading2Char"/>
          <w:rFonts w:ascii="Arial" w:hAnsi="Arial" w:cs="Arial"/>
          <w:b w:val="0"/>
          <w:spacing w:val="0"/>
          <w:sz w:val="22"/>
          <w:szCs w:val="22"/>
          <w:shd w:val="clear" w:color="auto" w:fill="auto"/>
          <w:lang w:val="en-GB"/>
        </w:rPr>
        <w:t>health</w:t>
      </w:r>
      <w:proofErr w:type="gramEnd"/>
      <w:r w:rsidR="009472FF" w:rsidRPr="00FD1087">
        <w:rPr>
          <w:rStyle w:val="Heading2Char"/>
          <w:rFonts w:ascii="Arial" w:hAnsi="Arial" w:cs="Arial"/>
          <w:b w:val="0"/>
          <w:spacing w:val="0"/>
          <w:sz w:val="22"/>
          <w:szCs w:val="22"/>
          <w:shd w:val="clear" w:color="auto" w:fill="auto"/>
          <w:lang w:val="en-GB"/>
        </w:rPr>
        <w:t xml:space="preserve"> and social care. </w:t>
      </w:r>
      <w:r w:rsidR="00C41245" w:rsidRPr="00FD1087">
        <w:rPr>
          <w:rStyle w:val="Heading2Char"/>
          <w:rFonts w:ascii="Arial" w:hAnsi="Arial" w:cs="Arial"/>
          <w:b w:val="0"/>
          <w:spacing w:val="0"/>
          <w:sz w:val="22"/>
          <w:szCs w:val="22"/>
          <w:shd w:val="clear" w:color="auto" w:fill="auto"/>
          <w:lang w:val="en-GB"/>
        </w:rPr>
        <w:t xml:space="preserve">The first outcome delivery plan of DCMS is to gain economic growth and productivity through education, training and skill building in the industrial sector of the country </w:t>
      </w:r>
      <w:r w:rsidR="00A277B9" w:rsidRPr="00FD1087">
        <w:rPr>
          <w:rStyle w:val="Heading2Char"/>
          <w:rFonts w:ascii="Arial" w:hAnsi="Arial" w:cs="Arial"/>
          <w:b w:val="0"/>
          <w:spacing w:val="0"/>
          <w:sz w:val="22"/>
          <w:szCs w:val="22"/>
          <w:shd w:val="clear" w:color="auto" w:fill="auto"/>
          <w:lang w:val="en-GB"/>
        </w:rPr>
        <w:t>at</w:t>
      </w:r>
      <w:r w:rsidR="00C41245" w:rsidRPr="00FD1087">
        <w:rPr>
          <w:rStyle w:val="Heading2Char"/>
          <w:rFonts w:ascii="Arial" w:hAnsi="Arial" w:cs="Arial"/>
          <w:b w:val="0"/>
          <w:spacing w:val="0"/>
          <w:sz w:val="22"/>
          <w:szCs w:val="22"/>
          <w:shd w:val="clear" w:color="auto" w:fill="auto"/>
          <w:lang w:val="en-GB"/>
        </w:rPr>
        <w:t xml:space="preserve"> pace along with digital connectivity in association with the supporting departments of the country. </w:t>
      </w:r>
      <w:r w:rsidR="000B1B68" w:rsidRPr="00FD1087">
        <w:rPr>
          <w:rStyle w:val="Heading2Char"/>
          <w:rFonts w:ascii="Arial" w:hAnsi="Arial" w:cs="Arial"/>
          <w:b w:val="0"/>
          <w:spacing w:val="0"/>
          <w:sz w:val="22"/>
          <w:szCs w:val="22"/>
          <w:shd w:val="clear" w:color="auto" w:fill="auto"/>
          <w:lang w:val="en-GB"/>
        </w:rPr>
        <w:t xml:space="preserve">In addition to that, the outcome </w:t>
      </w:r>
      <w:r w:rsidR="00A277B9" w:rsidRPr="00FD1087">
        <w:rPr>
          <w:rStyle w:val="Heading2Char"/>
          <w:rFonts w:ascii="Arial" w:hAnsi="Arial" w:cs="Arial"/>
          <w:b w:val="0"/>
          <w:spacing w:val="0"/>
          <w:sz w:val="22"/>
          <w:szCs w:val="22"/>
          <w:shd w:val="clear" w:color="auto" w:fill="auto"/>
          <w:lang w:val="en-GB"/>
        </w:rPr>
        <w:t xml:space="preserve">is </w:t>
      </w:r>
      <w:r w:rsidR="000B1B68" w:rsidRPr="00FD1087">
        <w:rPr>
          <w:rStyle w:val="Heading2Char"/>
          <w:rFonts w:ascii="Arial" w:hAnsi="Arial" w:cs="Arial"/>
          <w:b w:val="0"/>
          <w:spacing w:val="0"/>
          <w:sz w:val="22"/>
          <w:szCs w:val="22"/>
          <w:shd w:val="clear" w:color="auto" w:fill="auto"/>
          <w:lang w:val="en-GB"/>
        </w:rPr>
        <w:t xml:space="preserve">the enhancement of </w:t>
      </w:r>
      <w:r w:rsidR="00A277B9" w:rsidRPr="00FD1087">
        <w:rPr>
          <w:rStyle w:val="Heading2Char"/>
          <w:rFonts w:ascii="Arial" w:hAnsi="Arial" w:cs="Arial"/>
          <w:b w:val="0"/>
          <w:spacing w:val="0"/>
          <w:sz w:val="22"/>
          <w:szCs w:val="22"/>
          <w:shd w:val="clear" w:color="auto" w:fill="auto"/>
          <w:lang w:val="en-GB"/>
        </w:rPr>
        <w:t xml:space="preserve">the </w:t>
      </w:r>
      <w:r w:rsidR="000B1B68" w:rsidRPr="00FD1087">
        <w:rPr>
          <w:rStyle w:val="Heading2Char"/>
          <w:rFonts w:ascii="Arial" w:hAnsi="Arial" w:cs="Arial"/>
          <w:b w:val="0"/>
          <w:spacing w:val="0"/>
          <w:sz w:val="22"/>
          <w:szCs w:val="22"/>
          <w:shd w:val="clear" w:color="auto" w:fill="auto"/>
          <w:lang w:val="en-GB"/>
        </w:rPr>
        <w:t>global and domestic industrial sector</w:t>
      </w:r>
      <w:r w:rsidR="00A277B9" w:rsidRPr="00FD1087">
        <w:rPr>
          <w:rStyle w:val="Heading2Char"/>
          <w:rFonts w:ascii="Arial" w:hAnsi="Arial" w:cs="Arial"/>
          <w:b w:val="0"/>
          <w:spacing w:val="0"/>
          <w:sz w:val="22"/>
          <w:szCs w:val="22"/>
          <w:shd w:val="clear" w:color="auto" w:fill="auto"/>
          <w:lang w:val="en-GB"/>
        </w:rPr>
        <w:t>s</w:t>
      </w:r>
      <w:r w:rsidR="000B1B68" w:rsidRPr="00FD1087">
        <w:rPr>
          <w:rStyle w:val="Heading2Char"/>
          <w:rFonts w:ascii="Arial" w:hAnsi="Arial" w:cs="Arial"/>
          <w:b w:val="0"/>
          <w:spacing w:val="0"/>
          <w:sz w:val="22"/>
          <w:szCs w:val="22"/>
          <w:shd w:val="clear" w:color="auto" w:fill="auto"/>
          <w:lang w:val="en-GB"/>
        </w:rPr>
        <w:t xml:space="preserve"> through sport</w:t>
      </w:r>
      <w:r w:rsidR="00A277B9" w:rsidRPr="00FD1087">
        <w:rPr>
          <w:rStyle w:val="Heading2Char"/>
          <w:rFonts w:ascii="Arial" w:hAnsi="Arial" w:cs="Arial"/>
          <w:b w:val="0"/>
          <w:spacing w:val="0"/>
          <w:sz w:val="22"/>
          <w:szCs w:val="22"/>
          <w:shd w:val="clear" w:color="auto" w:fill="auto"/>
          <w:lang w:val="en-GB"/>
        </w:rPr>
        <w:t>s</w:t>
      </w:r>
      <w:r w:rsidR="000B1B68" w:rsidRPr="00FD1087">
        <w:rPr>
          <w:rStyle w:val="Heading2Char"/>
          <w:rFonts w:ascii="Arial" w:hAnsi="Arial" w:cs="Arial"/>
          <w:b w:val="0"/>
          <w:spacing w:val="0"/>
          <w:sz w:val="22"/>
          <w:szCs w:val="22"/>
          <w:shd w:val="clear" w:color="auto" w:fill="auto"/>
          <w:lang w:val="en-GB"/>
        </w:rPr>
        <w:t xml:space="preserve">, civil, </w:t>
      </w:r>
      <w:proofErr w:type="gramStart"/>
      <w:r w:rsidR="000B1B68" w:rsidRPr="00FD1087">
        <w:rPr>
          <w:rStyle w:val="Heading2Char"/>
          <w:rFonts w:ascii="Arial" w:hAnsi="Arial" w:cs="Arial"/>
          <w:b w:val="0"/>
          <w:spacing w:val="0"/>
          <w:sz w:val="22"/>
          <w:szCs w:val="22"/>
          <w:shd w:val="clear" w:color="auto" w:fill="auto"/>
          <w:lang w:val="en-GB"/>
        </w:rPr>
        <w:t>cultural</w:t>
      </w:r>
      <w:proofErr w:type="gramEnd"/>
      <w:r w:rsidR="000B1B68" w:rsidRPr="00FD1087">
        <w:rPr>
          <w:rStyle w:val="Heading2Char"/>
          <w:rFonts w:ascii="Arial" w:hAnsi="Arial" w:cs="Arial"/>
          <w:b w:val="0"/>
          <w:spacing w:val="0"/>
          <w:sz w:val="22"/>
          <w:szCs w:val="22"/>
          <w:shd w:val="clear" w:color="auto" w:fill="auto"/>
          <w:lang w:val="en-GB"/>
        </w:rPr>
        <w:t xml:space="preserve"> and social education. </w:t>
      </w:r>
      <w:r w:rsidR="003F46E3" w:rsidRPr="00FD1087">
        <w:rPr>
          <w:rStyle w:val="Heading2Char"/>
          <w:rFonts w:ascii="Arial" w:hAnsi="Arial" w:cs="Arial"/>
          <w:b w:val="0"/>
          <w:spacing w:val="0"/>
          <w:sz w:val="22"/>
          <w:szCs w:val="22"/>
          <w:shd w:val="clear" w:color="auto" w:fill="auto"/>
          <w:lang w:val="en-GB"/>
        </w:rPr>
        <w:t xml:space="preserve">The plan has added the use of innovative and digital technology to the revival of society back on its foot with spreading awareness and </w:t>
      </w:r>
      <w:r w:rsidR="00A277B9" w:rsidRPr="00FD1087">
        <w:rPr>
          <w:rStyle w:val="Heading2Char"/>
          <w:rFonts w:ascii="Arial" w:hAnsi="Arial" w:cs="Arial"/>
          <w:b w:val="0"/>
          <w:spacing w:val="0"/>
          <w:sz w:val="22"/>
          <w:szCs w:val="22"/>
          <w:shd w:val="clear" w:color="auto" w:fill="auto"/>
          <w:lang w:val="en-GB"/>
        </w:rPr>
        <w:t xml:space="preserve">the </w:t>
      </w:r>
      <w:r w:rsidR="003F46E3" w:rsidRPr="00FD1087">
        <w:rPr>
          <w:rStyle w:val="Heading2Char"/>
          <w:rFonts w:ascii="Arial" w:hAnsi="Arial" w:cs="Arial"/>
          <w:b w:val="0"/>
          <w:spacing w:val="0"/>
          <w:sz w:val="22"/>
          <w:szCs w:val="22"/>
          <w:shd w:val="clear" w:color="auto" w:fill="auto"/>
          <w:lang w:val="en-GB"/>
        </w:rPr>
        <w:t xml:space="preserve">need </w:t>
      </w:r>
      <w:r w:rsidR="00A277B9" w:rsidRPr="003D69A4">
        <w:rPr>
          <w:rStyle w:val="Heading2Char"/>
          <w:rFonts w:ascii="Arial" w:hAnsi="Arial" w:cs="Arial"/>
          <w:b w:val="0"/>
          <w:spacing w:val="0"/>
          <w:sz w:val="22"/>
          <w:szCs w:val="22"/>
          <w:shd w:val="clear" w:color="auto" w:fill="auto"/>
          <w:lang w:val="en-GB"/>
        </w:rPr>
        <w:lastRenderedPageBreak/>
        <w:t>for</w:t>
      </w:r>
      <w:r w:rsidR="003F46E3" w:rsidRPr="003D69A4">
        <w:rPr>
          <w:rStyle w:val="Heading2Char"/>
          <w:rFonts w:ascii="Arial" w:hAnsi="Arial" w:cs="Arial"/>
          <w:b w:val="0"/>
          <w:spacing w:val="0"/>
          <w:sz w:val="22"/>
          <w:szCs w:val="22"/>
          <w:shd w:val="clear" w:color="auto" w:fill="auto"/>
          <w:lang w:val="en-GB"/>
        </w:rPr>
        <w:t xml:space="preserve"> skill building process among the people to make them internally strong in to deal with any severe future problem and achiev</w:t>
      </w:r>
      <w:r w:rsidR="00A277B9" w:rsidRPr="003D69A4">
        <w:rPr>
          <w:rStyle w:val="Heading2Char"/>
          <w:rFonts w:ascii="Arial" w:hAnsi="Arial" w:cs="Arial"/>
          <w:b w:val="0"/>
          <w:spacing w:val="0"/>
          <w:sz w:val="22"/>
          <w:szCs w:val="22"/>
          <w:shd w:val="clear" w:color="auto" w:fill="auto"/>
          <w:lang w:val="en-GB"/>
        </w:rPr>
        <w:t>e</w:t>
      </w:r>
      <w:r w:rsidR="003F46E3" w:rsidRPr="003D69A4">
        <w:rPr>
          <w:rStyle w:val="Heading2Char"/>
          <w:rFonts w:ascii="Arial" w:hAnsi="Arial" w:cs="Arial"/>
          <w:b w:val="0"/>
          <w:spacing w:val="0"/>
          <w:sz w:val="22"/>
          <w:szCs w:val="22"/>
          <w:shd w:val="clear" w:color="auto" w:fill="auto"/>
          <w:lang w:val="en-GB"/>
        </w:rPr>
        <w:t xml:space="preserve"> sustainability. </w:t>
      </w:r>
    </w:p>
    <w:p w14:paraId="629F4765" w14:textId="437E84AC" w:rsidR="00B50839" w:rsidRPr="003D69A4" w:rsidRDefault="0048660C" w:rsidP="003D69A4">
      <w:pPr>
        <w:pStyle w:val="NormalWeb"/>
        <w:spacing w:before="0" w:beforeAutospacing="0" w:after="240" w:afterAutospacing="0" w:line="360" w:lineRule="auto"/>
        <w:jc w:val="both"/>
        <w:rPr>
          <w:rFonts w:ascii="Arial" w:hAnsi="Arial" w:cs="Arial"/>
          <w:color w:val="0B0C0C"/>
          <w:sz w:val="22"/>
          <w:szCs w:val="22"/>
          <w:shd w:val="clear" w:color="auto" w:fill="FFFFFF"/>
        </w:rPr>
      </w:pPr>
      <w:r w:rsidRPr="003D69A4">
        <w:rPr>
          <w:rFonts w:ascii="Arial" w:hAnsi="Arial" w:cs="Arial"/>
          <w:sz w:val="22"/>
          <w:szCs w:val="22"/>
          <w:lang w:val="en-GB"/>
        </w:rPr>
        <w:t>Strength of t</w:t>
      </w:r>
      <w:r w:rsidR="00E054FE" w:rsidRPr="003D69A4">
        <w:rPr>
          <w:rFonts w:ascii="Arial" w:hAnsi="Arial" w:cs="Arial"/>
          <w:sz w:val="22"/>
          <w:szCs w:val="22"/>
          <w:lang w:val="en-GB"/>
        </w:rPr>
        <w:t>h</w:t>
      </w:r>
      <w:r w:rsidR="00072328" w:rsidRPr="003D69A4">
        <w:rPr>
          <w:rFonts w:ascii="Arial" w:hAnsi="Arial" w:cs="Arial"/>
          <w:sz w:val="22"/>
          <w:szCs w:val="22"/>
          <w:lang w:val="en-GB"/>
        </w:rPr>
        <w:t>e</w:t>
      </w:r>
      <w:r w:rsidR="00E054FE" w:rsidRPr="003D69A4">
        <w:rPr>
          <w:rFonts w:ascii="Arial" w:hAnsi="Arial" w:cs="Arial"/>
          <w:sz w:val="22"/>
          <w:szCs w:val="22"/>
          <w:lang w:val="en-GB"/>
        </w:rPr>
        <w:t xml:space="preserve"> programm</w:t>
      </w:r>
      <w:r w:rsidR="004F4842" w:rsidRPr="003D69A4">
        <w:rPr>
          <w:rFonts w:ascii="Arial" w:hAnsi="Arial" w:cs="Arial"/>
          <w:sz w:val="22"/>
          <w:szCs w:val="22"/>
          <w:lang w:val="en-GB"/>
        </w:rPr>
        <w:t>e</w:t>
      </w:r>
      <w:r w:rsidR="00AB45CF" w:rsidRPr="003D69A4">
        <w:rPr>
          <w:rFonts w:ascii="Arial" w:hAnsi="Arial" w:cs="Arial"/>
          <w:sz w:val="22"/>
          <w:szCs w:val="22"/>
          <w:lang w:val="en-GB"/>
        </w:rPr>
        <w:t xml:space="preserve"> focus</w:t>
      </w:r>
      <w:r w:rsidR="000128E4" w:rsidRPr="003D69A4">
        <w:rPr>
          <w:rFonts w:ascii="Arial" w:hAnsi="Arial" w:cs="Arial"/>
          <w:sz w:val="22"/>
          <w:szCs w:val="22"/>
          <w:lang w:val="en-GB"/>
        </w:rPr>
        <w:t>es</w:t>
      </w:r>
      <w:r w:rsidR="00AB45CF" w:rsidRPr="003D69A4">
        <w:rPr>
          <w:rFonts w:ascii="Arial" w:hAnsi="Arial" w:cs="Arial"/>
          <w:sz w:val="22"/>
          <w:szCs w:val="22"/>
          <w:lang w:val="en-GB"/>
        </w:rPr>
        <w:t xml:space="preserve"> on the enhancement of non-formal education to support diversified sectors of the educational process. </w:t>
      </w:r>
      <w:proofErr w:type="spellStart"/>
      <w:r w:rsidR="00AB45CF" w:rsidRPr="003D69A4">
        <w:rPr>
          <w:rFonts w:ascii="Arial" w:hAnsi="Arial" w:cs="Arial"/>
          <w:sz w:val="22"/>
          <w:szCs w:val="22"/>
          <w:shd w:val="clear" w:color="auto" w:fill="FFFFFF"/>
          <w:lang w:val="en-GB"/>
        </w:rPr>
        <w:t>Stoilkovska</w:t>
      </w:r>
      <w:proofErr w:type="spellEnd"/>
      <w:r w:rsidR="00AB45CF" w:rsidRPr="003D69A4">
        <w:rPr>
          <w:rFonts w:ascii="Arial" w:hAnsi="Arial" w:cs="Arial"/>
          <w:sz w:val="22"/>
          <w:szCs w:val="22"/>
          <w:shd w:val="clear" w:color="auto" w:fill="FFFFFF"/>
          <w:lang w:val="en-GB"/>
        </w:rPr>
        <w:t xml:space="preserve">, </w:t>
      </w:r>
      <w:proofErr w:type="spellStart"/>
      <w:r w:rsidR="00AB45CF" w:rsidRPr="003D69A4">
        <w:rPr>
          <w:rFonts w:ascii="Arial" w:hAnsi="Arial" w:cs="Arial"/>
          <w:sz w:val="22"/>
          <w:szCs w:val="22"/>
          <w:shd w:val="clear" w:color="auto" w:fill="FFFFFF"/>
          <w:lang w:val="en-GB"/>
        </w:rPr>
        <w:t>Ilieva</w:t>
      </w:r>
      <w:proofErr w:type="spellEnd"/>
      <w:r w:rsidR="00AB45CF" w:rsidRPr="003D69A4">
        <w:rPr>
          <w:rFonts w:ascii="Arial" w:hAnsi="Arial" w:cs="Arial"/>
          <w:sz w:val="22"/>
          <w:szCs w:val="22"/>
          <w:shd w:val="clear" w:color="auto" w:fill="FFFFFF"/>
          <w:lang w:val="en-GB"/>
        </w:rPr>
        <w:t xml:space="preserve"> and </w:t>
      </w:r>
      <w:proofErr w:type="spellStart"/>
      <w:r w:rsidR="00AB45CF" w:rsidRPr="003D69A4">
        <w:rPr>
          <w:rFonts w:ascii="Arial" w:hAnsi="Arial" w:cs="Arial"/>
          <w:sz w:val="22"/>
          <w:szCs w:val="22"/>
          <w:shd w:val="clear" w:color="auto" w:fill="FFFFFF"/>
          <w:lang w:val="en-GB"/>
        </w:rPr>
        <w:t>Gjakovski</w:t>
      </w:r>
      <w:proofErr w:type="spellEnd"/>
      <w:r w:rsidR="00AB45CF" w:rsidRPr="003D69A4">
        <w:rPr>
          <w:rFonts w:ascii="Arial" w:hAnsi="Arial" w:cs="Arial"/>
          <w:sz w:val="22"/>
          <w:szCs w:val="22"/>
          <w:shd w:val="clear" w:color="auto" w:fill="FFFFFF"/>
          <w:lang w:val="en-GB"/>
        </w:rPr>
        <w:t xml:space="preserve"> (2015) stated that </w:t>
      </w:r>
      <w:r w:rsidR="00AB45CF" w:rsidRPr="003D69A4">
        <w:rPr>
          <w:rFonts w:ascii="Arial" w:hAnsi="Arial" w:cs="Arial"/>
          <w:sz w:val="22"/>
          <w:szCs w:val="22"/>
          <w:lang w:val="en-GB"/>
        </w:rPr>
        <w:t>the UK has first prioritised its national educational sector in respect of enhanced and diversified structure, particularly after the pandemic virus lockdown</w:t>
      </w:r>
      <w:r w:rsidR="00AC11A4" w:rsidRPr="003D69A4">
        <w:rPr>
          <w:rFonts w:ascii="Arial" w:hAnsi="Arial" w:cs="Arial"/>
          <w:sz w:val="22"/>
          <w:szCs w:val="22"/>
          <w:lang w:val="en-GB"/>
        </w:rPr>
        <w:t xml:space="preserve"> which </w:t>
      </w:r>
      <w:r w:rsidR="00FC7BB0" w:rsidRPr="003D69A4">
        <w:rPr>
          <w:rFonts w:ascii="Arial" w:hAnsi="Arial" w:cs="Arial"/>
          <w:sz w:val="22"/>
          <w:szCs w:val="22"/>
          <w:lang w:val="en-GB"/>
        </w:rPr>
        <w:t>is beneficial.</w:t>
      </w:r>
      <w:r w:rsidR="00B50839" w:rsidRPr="003D69A4">
        <w:rPr>
          <w:rFonts w:ascii="Arial" w:hAnsi="Arial" w:cs="Arial"/>
          <w:color w:val="0B0C0C"/>
          <w:sz w:val="22"/>
          <w:szCs w:val="22"/>
          <w:shd w:val="clear" w:color="auto" w:fill="FFFFFF"/>
        </w:rPr>
        <w:t xml:space="preserve"> </w:t>
      </w:r>
      <w:proofErr w:type="gramStart"/>
      <w:r w:rsidR="00F43D33" w:rsidRPr="003D69A4">
        <w:rPr>
          <w:rFonts w:ascii="Arial" w:hAnsi="Arial" w:cs="Arial"/>
          <w:color w:val="0B0C0C"/>
          <w:sz w:val="22"/>
          <w:szCs w:val="22"/>
          <w:shd w:val="clear" w:color="auto" w:fill="FFFFFF"/>
        </w:rPr>
        <w:t>GOV.UK,(</w:t>
      </w:r>
      <w:proofErr w:type="gramEnd"/>
      <w:r w:rsidR="00F43D33" w:rsidRPr="003D69A4">
        <w:rPr>
          <w:rFonts w:ascii="Arial" w:hAnsi="Arial" w:cs="Arial"/>
          <w:color w:val="0B0C0C"/>
          <w:sz w:val="22"/>
          <w:szCs w:val="22"/>
          <w:shd w:val="clear" w:color="auto" w:fill="FFFFFF"/>
        </w:rPr>
        <w:t xml:space="preserve"> 2021)</w:t>
      </w:r>
      <w:r w:rsidR="00B50839" w:rsidRPr="003D69A4">
        <w:rPr>
          <w:rFonts w:ascii="Arial" w:hAnsi="Arial" w:cs="Arial"/>
          <w:color w:val="0B0C0C"/>
          <w:sz w:val="22"/>
          <w:szCs w:val="22"/>
          <w:shd w:val="clear" w:color="auto" w:fill="FFFFFF"/>
        </w:rPr>
        <w:t xml:space="preserve">The project and </w:t>
      </w:r>
      <w:proofErr w:type="spellStart"/>
      <w:r w:rsidR="00B50839" w:rsidRPr="003D69A4">
        <w:rPr>
          <w:rFonts w:ascii="Arial" w:hAnsi="Arial" w:cs="Arial"/>
          <w:color w:val="0B0C0C"/>
          <w:sz w:val="22"/>
          <w:szCs w:val="22"/>
          <w:shd w:val="clear" w:color="auto" w:fill="FFFFFF"/>
        </w:rPr>
        <w:t>programme</w:t>
      </w:r>
      <w:proofErr w:type="spellEnd"/>
      <w:r w:rsidR="00B50839" w:rsidRPr="003D69A4">
        <w:rPr>
          <w:rFonts w:ascii="Arial" w:hAnsi="Arial" w:cs="Arial"/>
          <w:color w:val="0B0C0C"/>
          <w:sz w:val="22"/>
          <w:szCs w:val="22"/>
          <w:shd w:val="clear" w:color="auto" w:fill="FFFFFF"/>
        </w:rPr>
        <w:t xml:space="preserve"> being delivered to achieve all the expected </w:t>
      </w:r>
      <w:r w:rsidR="00A552F7" w:rsidRPr="003D69A4">
        <w:rPr>
          <w:rFonts w:ascii="Arial" w:hAnsi="Arial" w:cs="Arial"/>
          <w:color w:val="0B0C0C"/>
          <w:sz w:val="22"/>
          <w:szCs w:val="22"/>
          <w:shd w:val="clear" w:color="auto" w:fill="FFFFFF"/>
        </w:rPr>
        <w:t>outcome</w:t>
      </w:r>
      <w:r w:rsidR="00B50839" w:rsidRPr="003D69A4">
        <w:rPr>
          <w:rFonts w:ascii="Arial" w:hAnsi="Arial" w:cs="Arial"/>
          <w:color w:val="0B0C0C"/>
          <w:sz w:val="22"/>
          <w:szCs w:val="22"/>
          <w:shd w:val="clear" w:color="auto" w:fill="FFFFFF"/>
        </w:rPr>
        <w:t xml:space="preserve"> are novel so lacks the awareness of the citizens who would have benefited from the </w:t>
      </w:r>
      <w:r w:rsidR="00A552F7" w:rsidRPr="003D69A4">
        <w:rPr>
          <w:rFonts w:ascii="Arial" w:hAnsi="Arial" w:cs="Arial"/>
          <w:color w:val="0B0C0C"/>
          <w:sz w:val="22"/>
          <w:szCs w:val="22"/>
          <w:shd w:val="clear" w:color="auto" w:fill="FFFFFF"/>
        </w:rPr>
        <w:t>programs</w:t>
      </w:r>
      <w:r w:rsidR="00B50839" w:rsidRPr="003D69A4">
        <w:rPr>
          <w:rFonts w:ascii="Arial" w:hAnsi="Arial" w:cs="Arial"/>
          <w:color w:val="0B0C0C"/>
          <w:sz w:val="22"/>
          <w:szCs w:val="22"/>
          <w:shd w:val="clear" w:color="auto" w:fill="FFFFFF"/>
        </w:rPr>
        <w:t xml:space="preserve">. </w:t>
      </w:r>
      <w:r w:rsidR="00A552F7" w:rsidRPr="003D69A4">
        <w:rPr>
          <w:rFonts w:ascii="Arial" w:hAnsi="Arial" w:cs="Arial"/>
          <w:color w:val="0B0C0C"/>
          <w:sz w:val="22"/>
          <w:szCs w:val="22"/>
          <w:shd w:val="clear" w:color="auto" w:fill="FFFFFF"/>
        </w:rPr>
        <w:t>However,</w:t>
      </w:r>
      <w:r w:rsidR="00B50839" w:rsidRPr="003D69A4">
        <w:rPr>
          <w:rFonts w:ascii="Arial" w:hAnsi="Arial" w:cs="Arial"/>
          <w:color w:val="0B0C0C"/>
          <w:sz w:val="22"/>
          <w:szCs w:val="22"/>
          <w:shd w:val="clear" w:color="auto" w:fill="FFFFFF"/>
        </w:rPr>
        <w:t xml:space="preserve"> with more publicities and encouragement </w:t>
      </w:r>
      <w:r w:rsidR="00A552F7" w:rsidRPr="003D69A4">
        <w:rPr>
          <w:rFonts w:ascii="Arial" w:hAnsi="Arial" w:cs="Arial"/>
          <w:color w:val="0B0C0C"/>
          <w:sz w:val="22"/>
          <w:szCs w:val="22"/>
          <w:shd w:val="clear" w:color="auto" w:fill="FFFFFF"/>
        </w:rPr>
        <w:t>they</w:t>
      </w:r>
      <w:r w:rsidR="00B50839" w:rsidRPr="003D69A4">
        <w:rPr>
          <w:rFonts w:ascii="Arial" w:hAnsi="Arial" w:cs="Arial"/>
          <w:color w:val="0B0C0C"/>
          <w:sz w:val="22"/>
          <w:szCs w:val="22"/>
          <w:shd w:val="clear" w:color="auto" w:fill="FFFFFF"/>
        </w:rPr>
        <w:t xml:space="preserve"> will be a high turnout.</w:t>
      </w:r>
    </w:p>
    <w:p w14:paraId="1BDC4C5B" w14:textId="0EB629EA" w:rsidR="00AB45CF" w:rsidRPr="00B50839" w:rsidRDefault="00A552F7" w:rsidP="00AF06BA">
      <w:pPr>
        <w:pStyle w:val="NoSpacing"/>
        <w:rPr>
          <w:rFonts w:ascii="Arial" w:hAnsi="Arial" w:cs="Arial"/>
          <w:szCs w:val="24"/>
        </w:rPr>
      </w:pPr>
      <w:r>
        <w:rPr>
          <w:rFonts w:ascii="Arial" w:hAnsi="Arial" w:cs="Arial"/>
          <w:szCs w:val="24"/>
        </w:rPr>
        <w:t>.</w:t>
      </w:r>
    </w:p>
    <w:p w14:paraId="747C7684" w14:textId="3ABF965A" w:rsidR="00085902" w:rsidRPr="00C755AB" w:rsidRDefault="00085902" w:rsidP="00085902">
      <w:pPr>
        <w:pStyle w:val="Heading2"/>
        <w:rPr>
          <w:rFonts w:ascii="Arial" w:hAnsi="Arial" w:cs="Arial"/>
          <w:lang w:val="en-GB"/>
        </w:rPr>
      </w:pPr>
      <w:bookmarkStart w:id="23" w:name="_Toc120237465"/>
      <w:r w:rsidRPr="00C755AB">
        <w:rPr>
          <w:rFonts w:ascii="Arial" w:hAnsi="Arial" w:cs="Arial"/>
          <w:lang w:val="en-GB"/>
        </w:rPr>
        <w:t>Impact of Implementation of Goal</w:t>
      </w:r>
      <w:bookmarkEnd w:id="23"/>
    </w:p>
    <w:p w14:paraId="14D5560F" w14:textId="127BD9F0" w:rsidR="00D015E3" w:rsidRDefault="00D015E3" w:rsidP="00D84C9D">
      <w:pPr>
        <w:pStyle w:val="NoSpacing"/>
        <w:rPr>
          <w:rFonts w:ascii="Arial" w:hAnsi="Arial" w:cs="Arial"/>
          <w:sz w:val="22"/>
          <w:szCs w:val="22"/>
          <w:shd w:val="clear" w:color="auto" w:fill="FFFFFF"/>
          <w:lang w:val="en-GB"/>
        </w:rPr>
      </w:pPr>
      <w:r w:rsidRPr="00D015E3">
        <w:rPr>
          <w:rFonts w:ascii="Arial" w:hAnsi="Arial" w:cs="Arial"/>
          <w:sz w:val="22"/>
          <w:szCs w:val="22"/>
          <w:shd w:val="clear" w:color="auto" w:fill="FFFFFF"/>
          <w:lang w:val="en-GB"/>
        </w:rPr>
        <w:t>The policies established to provide the nation with a high-quality education also develop the influence. The UK is restarting its usual educational strategy and regimes after the COVID-19 pandemic onslaught, which caused the educational system to be dramatically altered. To ensure that any future unanticipated environmental effects won't impair the system's ability to deliver high-quality education, the authorities have changed the system policy, adopted the plan, and incorporated it into the system's diversity (</w:t>
      </w:r>
      <w:proofErr w:type="spellStart"/>
      <w:r w:rsidRPr="00D015E3">
        <w:rPr>
          <w:rFonts w:ascii="Arial" w:hAnsi="Arial" w:cs="Arial"/>
          <w:sz w:val="22"/>
          <w:szCs w:val="22"/>
          <w:shd w:val="clear" w:color="auto" w:fill="FFFFFF"/>
          <w:lang w:val="en-GB"/>
        </w:rPr>
        <w:t>Sreide</w:t>
      </w:r>
      <w:proofErr w:type="spellEnd"/>
      <w:r w:rsidRPr="00D015E3">
        <w:rPr>
          <w:rFonts w:ascii="Arial" w:hAnsi="Arial" w:cs="Arial"/>
          <w:sz w:val="22"/>
          <w:szCs w:val="22"/>
          <w:shd w:val="clear" w:color="auto" w:fill="FFFFFF"/>
          <w:lang w:val="en-GB"/>
        </w:rPr>
        <w:t xml:space="preserve"> et al., 2020).</w:t>
      </w:r>
      <w:r w:rsidR="00BE3C15" w:rsidRPr="00BE3C15">
        <w:t xml:space="preserve"> </w:t>
      </w:r>
      <w:proofErr w:type="spellStart"/>
      <w:r w:rsidR="00BE3C15" w:rsidRPr="00BE3C15">
        <w:rPr>
          <w:rFonts w:ascii="Arial" w:hAnsi="Arial" w:cs="Arial"/>
          <w:sz w:val="22"/>
          <w:szCs w:val="22"/>
          <w:shd w:val="clear" w:color="auto" w:fill="FFFFFF"/>
          <w:lang w:val="en-GB"/>
        </w:rPr>
        <w:t>Ilieva</w:t>
      </w:r>
      <w:proofErr w:type="spellEnd"/>
      <w:r w:rsidR="00BE3C15" w:rsidRPr="00BE3C15">
        <w:rPr>
          <w:rFonts w:ascii="Arial" w:hAnsi="Arial" w:cs="Arial"/>
          <w:sz w:val="22"/>
          <w:szCs w:val="22"/>
          <w:shd w:val="clear" w:color="auto" w:fill="FFFFFF"/>
          <w:lang w:val="en-GB"/>
        </w:rPr>
        <w:t xml:space="preserve">, </w:t>
      </w:r>
      <w:proofErr w:type="spellStart"/>
      <w:r w:rsidR="00BE3C15" w:rsidRPr="00BE3C15">
        <w:rPr>
          <w:rFonts w:ascii="Arial" w:hAnsi="Arial" w:cs="Arial"/>
          <w:sz w:val="22"/>
          <w:szCs w:val="22"/>
          <w:shd w:val="clear" w:color="auto" w:fill="FFFFFF"/>
          <w:lang w:val="en-GB"/>
        </w:rPr>
        <w:t>Stoilkovska</w:t>
      </w:r>
      <w:proofErr w:type="spellEnd"/>
      <w:r w:rsidR="00BE3C15" w:rsidRPr="00BE3C15">
        <w:rPr>
          <w:rFonts w:ascii="Arial" w:hAnsi="Arial" w:cs="Arial"/>
          <w:sz w:val="22"/>
          <w:szCs w:val="22"/>
          <w:shd w:val="clear" w:color="auto" w:fill="FFFFFF"/>
          <w:lang w:val="en-GB"/>
        </w:rPr>
        <w:t xml:space="preserve">, as well as </w:t>
      </w:r>
      <w:proofErr w:type="gramStart"/>
      <w:r w:rsidR="00BE3C15" w:rsidRPr="00BE3C15">
        <w:rPr>
          <w:rFonts w:ascii="Arial" w:hAnsi="Arial" w:cs="Arial"/>
          <w:sz w:val="22"/>
          <w:szCs w:val="22"/>
          <w:shd w:val="clear" w:color="auto" w:fill="FFFFFF"/>
          <w:lang w:val="en-GB"/>
        </w:rPr>
        <w:t>In</w:t>
      </w:r>
      <w:proofErr w:type="gramEnd"/>
      <w:r w:rsidR="00BE3C15" w:rsidRPr="00BE3C15">
        <w:rPr>
          <w:rFonts w:ascii="Arial" w:hAnsi="Arial" w:cs="Arial"/>
          <w:sz w:val="22"/>
          <w:szCs w:val="22"/>
          <w:shd w:val="clear" w:color="auto" w:fill="FFFFFF"/>
          <w:lang w:val="en-GB"/>
        </w:rPr>
        <w:t xml:space="preserve"> order to provide high-quality education, UK policies, according to </w:t>
      </w:r>
      <w:proofErr w:type="spellStart"/>
      <w:r w:rsidR="00BE3C15" w:rsidRPr="00BE3C15">
        <w:rPr>
          <w:rFonts w:ascii="Arial" w:hAnsi="Arial" w:cs="Arial"/>
          <w:sz w:val="22"/>
          <w:szCs w:val="22"/>
          <w:shd w:val="clear" w:color="auto" w:fill="FFFFFF"/>
          <w:lang w:val="en-GB"/>
        </w:rPr>
        <w:t>Gjakovski</w:t>
      </w:r>
      <w:proofErr w:type="spellEnd"/>
      <w:r w:rsidR="00BE3C15" w:rsidRPr="00BE3C15">
        <w:rPr>
          <w:rFonts w:ascii="Arial" w:hAnsi="Arial" w:cs="Arial"/>
          <w:sz w:val="22"/>
          <w:szCs w:val="22"/>
          <w:shd w:val="clear" w:color="auto" w:fill="FFFFFF"/>
          <w:lang w:val="en-GB"/>
        </w:rPr>
        <w:t xml:space="preserve"> (2015), attempt to increase gender equality. The policies are distinctive and varied, and they were one of the primary forces behind the UK's transformation into a developed country. </w:t>
      </w:r>
      <w:proofErr w:type="gramStart"/>
      <w:r w:rsidR="00BE3C15" w:rsidRPr="00BE3C15">
        <w:rPr>
          <w:rFonts w:ascii="Arial" w:hAnsi="Arial" w:cs="Arial"/>
          <w:sz w:val="22"/>
          <w:szCs w:val="22"/>
          <w:shd w:val="clear" w:color="auto" w:fill="FFFFFF"/>
          <w:lang w:val="en-GB"/>
        </w:rPr>
        <w:t>In order for</w:t>
      </w:r>
      <w:proofErr w:type="gramEnd"/>
      <w:r w:rsidR="00BE3C15" w:rsidRPr="00BE3C15">
        <w:rPr>
          <w:rFonts w:ascii="Arial" w:hAnsi="Arial" w:cs="Arial"/>
          <w:sz w:val="22"/>
          <w:szCs w:val="22"/>
          <w:shd w:val="clear" w:color="auto" w:fill="FFFFFF"/>
          <w:lang w:val="en-GB"/>
        </w:rPr>
        <w:t xml:space="preserve"> people to completely understand the worth of their health and environment and successfully support others in accomplishing their own goals and objectives, the educational system in the UK must be adequately advantageous to people's well-being (</w:t>
      </w:r>
      <w:proofErr w:type="spellStart"/>
      <w:r w:rsidR="00BE3C15" w:rsidRPr="00BE3C15">
        <w:rPr>
          <w:rFonts w:ascii="Arial" w:hAnsi="Arial" w:cs="Arial"/>
          <w:sz w:val="22"/>
          <w:szCs w:val="22"/>
          <w:shd w:val="clear" w:color="auto" w:fill="FFFFFF"/>
          <w:lang w:val="en-GB"/>
        </w:rPr>
        <w:t>Hesmondhalgh</w:t>
      </w:r>
      <w:proofErr w:type="spellEnd"/>
      <w:r w:rsidR="00BE3C15" w:rsidRPr="00BE3C15">
        <w:rPr>
          <w:rFonts w:ascii="Arial" w:hAnsi="Arial" w:cs="Arial"/>
          <w:sz w:val="22"/>
          <w:szCs w:val="22"/>
          <w:shd w:val="clear" w:color="auto" w:fill="FFFFFF"/>
          <w:lang w:val="en-GB"/>
        </w:rPr>
        <w:t>, 2017).</w:t>
      </w:r>
    </w:p>
    <w:p w14:paraId="7461AE53" w14:textId="1D697105" w:rsidR="00085902" w:rsidRPr="00C755AB" w:rsidRDefault="00085902" w:rsidP="00085902">
      <w:pPr>
        <w:pStyle w:val="Heading2"/>
        <w:rPr>
          <w:rStyle w:val="Heading2Char"/>
          <w:rFonts w:ascii="Arial" w:hAnsi="Arial" w:cs="Arial"/>
          <w:b/>
          <w:shd w:val="clear" w:color="auto" w:fill="auto"/>
          <w:lang w:val="en-GB"/>
        </w:rPr>
      </w:pPr>
      <w:bookmarkStart w:id="24" w:name="_Toc120237466"/>
      <w:r w:rsidRPr="00C755AB">
        <w:rPr>
          <w:rStyle w:val="Heading2Char"/>
          <w:rFonts w:ascii="Arial" w:hAnsi="Arial" w:cs="Arial"/>
          <w:b/>
          <w:shd w:val="clear" w:color="auto" w:fill="auto"/>
          <w:lang w:val="en-GB"/>
        </w:rPr>
        <w:t>Challenges in Implementing the Goal</w:t>
      </w:r>
      <w:bookmarkEnd w:id="24"/>
    </w:p>
    <w:p w14:paraId="6BB7E1AF" w14:textId="104EFCED" w:rsidR="008D27B3" w:rsidRDefault="007D36D7" w:rsidP="003D69A4">
      <w:pPr>
        <w:spacing w:line="360" w:lineRule="auto"/>
        <w:jc w:val="both"/>
        <w:rPr>
          <w:rFonts w:ascii="Arial" w:hAnsi="Arial" w:cs="Arial"/>
          <w:sz w:val="24"/>
          <w:szCs w:val="24"/>
          <w:lang w:val="en-GB"/>
        </w:rPr>
      </w:pPr>
      <w:proofErr w:type="gramStart"/>
      <w:r w:rsidRPr="003D69A4">
        <w:rPr>
          <w:rFonts w:ascii="Arial" w:hAnsi="Arial" w:cs="Arial"/>
          <w:sz w:val="22"/>
          <w:szCs w:val="22"/>
          <w:lang w:val="en-GB"/>
        </w:rPr>
        <w:t>In order to</w:t>
      </w:r>
      <w:proofErr w:type="gramEnd"/>
      <w:r w:rsidRPr="003D69A4">
        <w:rPr>
          <w:rFonts w:ascii="Arial" w:hAnsi="Arial" w:cs="Arial"/>
          <w:sz w:val="22"/>
          <w:szCs w:val="22"/>
          <w:lang w:val="en-GB"/>
        </w:rPr>
        <w:t xml:space="preserve"> be ready for potential threats like the pandemic virus, the UK should increase its protection funds. The government should allocate the required funds to update the protective support system without taking gender into account </w:t>
      </w:r>
      <w:proofErr w:type="gramStart"/>
      <w:r w:rsidRPr="003D69A4">
        <w:rPr>
          <w:rFonts w:ascii="Arial" w:hAnsi="Arial" w:cs="Arial"/>
          <w:sz w:val="22"/>
          <w:szCs w:val="22"/>
          <w:lang w:val="en-GB"/>
        </w:rPr>
        <w:t>in order to</w:t>
      </w:r>
      <w:proofErr w:type="gramEnd"/>
      <w:r w:rsidRPr="003D69A4">
        <w:rPr>
          <w:rFonts w:ascii="Arial" w:hAnsi="Arial" w:cs="Arial"/>
          <w:sz w:val="22"/>
          <w:szCs w:val="22"/>
          <w:lang w:val="en-GB"/>
        </w:rPr>
        <w:t xml:space="preserve"> fulfil the needs of the country's smaller communities. To address the abrupt poverty challenges brought on by natural disasters or climate change as well as to eliminate the poverty level, which</w:t>
      </w:r>
      <w:r w:rsidRPr="007D36D7">
        <w:rPr>
          <w:rFonts w:ascii="Arial" w:hAnsi="Arial" w:cs="Arial"/>
          <w:sz w:val="24"/>
          <w:szCs w:val="24"/>
          <w:lang w:val="en-GB"/>
        </w:rPr>
        <w:t xml:space="preserve"> can result from the recognition </w:t>
      </w:r>
      <w:r w:rsidRPr="007D36D7">
        <w:rPr>
          <w:rFonts w:ascii="Arial" w:hAnsi="Arial" w:cs="Arial"/>
          <w:sz w:val="24"/>
          <w:szCs w:val="24"/>
          <w:lang w:val="en-GB"/>
        </w:rPr>
        <w:lastRenderedPageBreak/>
        <w:t>of connected vulnerabilities among UK residents, a more comprehensive, intersectional, and varied strategy is required (</w:t>
      </w:r>
      <w:proofErr w:type="spellStart"/>
      <w:r w:rsidRPr="007D36D7">
        <w:rPr>
          <w:rFonts w:ascii="Arial" w:hAnsi="Arial" w:cs="Arial"/>
          <w:sz w:val="24"/>
          <w:szCs w:val="24"/>
          <w:lang w:val="en-GB"/>
        </w:rPr>
        <w:t>Fegert</w:t>
      </w:r>
      <w:proofErr w:type="spellEnd"/>
      <w:r w:rsidRPr="007D36D7">
        <w:rPr>
          <w:rFonts w:ascii="Arial" w:hAnsi="Arial" w:cs="Arial"/>
          <w:sz w:val="24"/>
          <w:szCs w:val="24"/>
          <w:lang w:val="en-GB"/>
        </w:rPr>
        <w:t xml:space="preserve"> et al., 2020).</w:t>
      </w:r>
    </w:p>
    <w:p w14:paraId="782B3445" w14:textId="433779D8" w:rsidR="00085902" w:rsidRPr="003C2506" w:rsidRDefault="00085902" w:rsidP="008D27B3">
      <w:pPr>
        <w:pStyle w:val="Heading2"/>
        <w:rPr>
          <w:rStyle w:val="Heading2Char"/>
          <w:rFonts w:ascii="Arial" w:hAnsi="Arial" w:cs="Arial"/>
          <w:b/>
          <w:spacing w:val="0"/>
          <w:sz w:val="24"/>
          <w:szCs w:val="24"/>
          <w:shd w:val="clear" w:color="auto" w:fill="auto"/>
          <w:lang w:val="en-GB"/>
        </w:rPr>
      </w:pPr>
      <w:bookmarkStart w:id="25" w:name="_Toc120237467"/>
      <w:r w:rsidRPr="00C755AB">
        <w:rPr>
          <w:rStyle w:val="Heading2Char"/>
          <w:rFonts w:ascii="Arial" w:hAnsi="Arial" w:cs="Arial"/>
          <w:b/>
          <w:bCs/>
          <w:spacing w:val="0"/>
          <w:shd w:val="clear" w:color="auto" w:fill="auto"/>
          <w:lang w:val="en-GB"/>
        </w:rPr>
        <w:t>Recommendations</w:t>
      </w:r>
      <w:bookmarkEnd w:id="25"/>
    </w:p>
    <w:p w14:paraId="322FACF9" w14:textId="619BF8CF" w:rsidR="00352AE5" w:rsidRPr="00CE3FB2" w:rsidRDefault="00CE3FB2" w:rsidP="00CE3FB2">
      <w:pPr>
        <w:spacing w:line="360" w:lineRule="auto"/>
        <w:jc w:val="both"/>
        <w:rPr>
          <w:rFonts w:ascii="Arial" w:hAnsi="Arial" w:cs="Arial"/>
          <w:sz w:val="22"/>
          <w:szCs w:val="22"/>
          <w:lang w:val="en-GB"/>
        </w:rPr>
      </w:pPr>
      <w:proofErr w:type="gramStart"/>
      <w:r w:rsidRPr="00CE3FB2">
        <w:rPr>
          <w:rFonts w:ascii="Arial" w:hAnsi="Arial" w:cs="Arial"/>
          <w:sz w:val="22"/>
          <w:szCs w:val="22"/>
          <w:lang w:val="en-GB"/>
        </w:rPr>
        <w:t>In order to</w:t>
      </w:r>
      <w:proofErr w:type="gramEnd"/>
      <w:r w:rsidRPr="00CE3FB2">
        <w:rPr>
          <w:rFonts w:ascii="Arial" w:hAnsi="Arial" w:cs="Arial"/>
          <w:sz w:val="22"/>
          <w:szCs w:val="22"/>
          <w:lang w:val="en-GB"/>
        </w:rPr>
        <w:t xml:space="preserve"> avoid any kind of unforeseeable environmental calamity, like a pandemic virus, Izumi et al. (2020) argue that the UK should expand financing for a system of home-based schooling. The DFID section received a 15% budgetary allotment from the UK. The UK should collect information on the areas that are advancing education </w:t>
      </w:r>
      <w:proofErr w:type="gramStart"/>
      <w:r w:rsidRPr="00CE3FB2">
        <w:rPr>
          <w:rFonts w:ascii="Arial" w:hAnsi="Arial" w:cs="Arial"/>
          <w:sz w:val="22"/>
          <w:szCs w:val="22"/>
          <w:lang w:val="en-GB"/>
        </w:rPr>
        <w:t>in order to</w:t>
      </w:r>
      <w:proofErr w:type="gramEnd"/>
      <w:r w:rsidRPr="00CE3FB2">
        <w:rPr>
          <w:rFonts w:ascii="Arial" w:hAnsi="Arial" w:cs="Arial"/>
          <w:sz w:val="22"/>
          <w:szCs w:val="22"/>
          <w:lang w:val="en-GB"/>
        </w:rPr>
        <w:t xml:space="preserve"> strengthen the educational system and should include higher education to those regions. It is essential for preserving health, wellbeing, and sustainability to continuously enhance the educational system that may be used in the UK across all age groups and locations. Since successful education holds the key to directing future generations in the right direction, practically all sustainable goals can be complemented by it (</w:t>
      </w:r>
      <w:proofErr w:type="spellStart"/>
      <w:r w:rsidRPr="00CE3FB2">
        <w:rPr>
          <w:rFonts w:ascii="Arial" w:hAnsi="Arial" w:cs="Arial"/>
          <w:sz w:val="22"/>
          <w:szCs w:val="22"/>
          <w:lang w:val="en-GB"/>
        </w:rPr>
        <w:t>Rieckmann</w:t>
      </w:r>
      <w:proofErr w:type="spellEnd"/>
      <w:r w:rsidRPr="00CE3FB2">
        <w:rPr>
          <w:rFonts w:ascii="Arial" w:hAnsi="Arial" w:cs="Arial"/>
          <w:sz w:val="22"/>
          <w:szCs w:val="22"/>
          <w:lang w:val="en-GB"/>
        </w:rPr>
        <w:t>, 2018).</w:t>
      </w:r>
      <w:r w:rsidR="00515FC0" w:rsidRPr="00CE3FB2">
        <w:rPr>
          <w:rFonts w:ascii="Arial" w:hAnsi="Arial" w:cs="Arial"/>
          <w:sz w:val="22"/>
          <w:szCs w:val="22"/>
          <w:lang w:val="en-GB"/>
        </w:rPr>
        <w:br w:type="page"/>
      </w:r>
    </w:p>
    <w:p w14:paraId="6711D3A2" w14:textId="1725BBF9" w:rsidR="00352AE5" w:rsidRPr="00C755AB" w:rsidRDefault="00352AE5" w:rsidP="009512AB">
      <w:pPr>
        <w:pStyle w:val="Heading1"/>
        <w:rPr>
          <w:rFonts w:ascii="Arial" w:hAnsi="Arial" w:cs="Arial"/>
          <w:lang w:val="en-GB"/>
        </w:rPr>
      </w:pPr>
      <w:bookmarkStart w:id="26" w:name="_Toc120237468"/>
      <w:r w:rsidRPr="00C755AB">
        <w:rPr>
          <w:rFonts w:ascii="Arial" w:hAnsi="Arial" w:cs="Arial"/>
          <w:lang w:val="en-GB"/>
        </w:rPr>
        <w:lastRenderedPageBreak/>
        <w:t>Conclusion</w:t>
      </w:r>
      <w:bookmarkEnd w:id="26"/>
      <w:r w:rsidR="005C7128" w:rsidRPr="00C755AB">
        <w:rPr>
          <w:rFonts w:ascii="Arial" w:hAnsi="Arial" w:cs="Arial"/>
          <w:lang w:val="en-GB"/>
        </w:rPr>
        <w:t xml:space="preserve"> </w:t>
      </w:r>
    </w:p>
    <w:p w14:paraId="1B0012C2" w14:textId="665C07D4" w:rsidR="004D1B0C" w:rsidRPr="00C755AB" w:rsidRDefault="00675DF2" w:rsidP="00515FC0">
      <w:pPr>
        <w:pStyle w:val="NoSpacing"/>
        <w:rPr>
          <w:rFonts w:ascii="Arial" w:hAnsi="Arial" w:cs="Arial"/>
          <w:szCs w:val="24"/>
          <w:lang w:val="en-GB"/>
        </w:rPr>
      </w:pPr>
      <w:r w:rsidRPr="00C755AB">
        <w:rPr>
          <w:rFonts w:ascii="Arial" w:hAnsi="Arial" w:cs="Arial"/>
          <w:szCs w:val="24"/>
          <w:lang w:val="en-GB"/>
        </w:rPr>
        <w:t xml:space="preserve">The </w:t>
      </w:r>
      <w:r w:rsidR="00923555" w:rsidRPr="00C755AB">
        <w:rPr>
          <w:rFonts w:ascii="Arial" w:hAnsi="Arial" w:cs="Arial"/>
          <w:szCs w:val="24"/>
          <w:lang w:val="en-GB"/>
        </w:rPr>
        <w:t>report aim</w:t>
      </w:r>
      <w:r w:rsidRPr="00C755AB">
        <w:rPr>
          <w:rFonts w:ascii="Arial" w:hAnsi="Arial" w:cs="Arial"/>
          <w:szCs w:val="24"/>
          <w:lang w:val="en-GB"/>
        </w:rPr>
        <w:t xml:space="preserve">s to provide evident information and awareness about the growth, </w:t>
      </w:r>
      <w:proofErr w:type="gramStart"/>
      <w:r w:rsidRPr="00C755AB">
        <w:rPr>
          <w:rFonts w:ascii="Arial" w:hAnsi="Arial" w:cs="Arial"/>
          <w:szCs w:val="24"/>
          <w:lang w:val="en-GB"/>
        </w:rPr>
        <w:t>development</w:t>
      </w:r>
      <w:proofErr w:type="gramEnd"/>
      <w:r w:rsidRPr="00C755AB">
        <w:rPr>
          <w:rFonts w:ascii="Arial" w:hAnsi="Arial" w:cs="Arial"/>
          <w:szCs w:val="24"/>
          <w:lang w:val="en-GB"/>
        </w:rPr>
        <w:t xml:space="preserve"> and progress of three of the seventeen sustainable development goals</w:t>
      </w:r>
      <w:r w:rsidR="006235B2" w:rsidRPr="00C755AB">
        <w:rPr>
          <w:rFonts w:ascii="Arial" w:hAnsi="Arial" w:cs="Arial"/>
          <w:szCs w:val="24"/>
          <w:lang w:val="en-GB"/>
        </w:rPr>
        <w:t xml:space="preserve"> in </w:t>
      </w:r>
      <w:r w:rsidR="000331A7" w:rsidRPr="00C755AB">
        <w:rPr>
          <w:rFonts w:ascii="Arial" w:hAnsi="Arial" w:cs="Arial"/>
          <w:szCs w:val="24"/>
          <w:lang w:val="en-GB"/>
        </w:rPr>
        <w:t xml:space="preserve">the </w:t>
      </w:r>
      <w:r w:rsidR="006235B2" w:rsidRPr="00C755AB">
        <w:rPr>
          <w:rFonts w:ascii="Arial" w:hAnsi="Arial" w:cs="Arial"/>
          <w:szCs w:val="24"/>
          <w:lang w:val="en-GB"/>
        </w:rPr>
        <w:t xml:space="preserve">UK. </w:t>
      </w:r>
      <w:r w:rsidR="000331A7" w:rsidRPr="00C755AB">
        <w:rPr>
          <w:rFonts w:ascii="Arial" w:hAnsi="Arial" w:cs="Arial"/>
          <w:szCs w:val="24"/>
          <w:lang w:val="en-GB"/>
        </w:rPr>
        <w:t xml:space="preserve">The </w:t>
      </w:r>
      <w:r w:rsidR="006235B2" w:rsidRPr="00C755AB">
        <w:rPr>
          <w:rFonts w:ascii="Arial" w:hAnsi="Arial" w:cs="Arial"/>
          <w:szCs w:val="24"/>
          <w:lang w:val="en-GB"/>
        </w:rPr>
        <w:t xml:space="preserve">UK has achieved the hunger problem in the country at </w:t>
      </w:r>
      <w:r w:rsidR="000331A7" w:rsidRPr="00C755AB">
        <w:rPr>
          <w:rFonts w:ascii="Arial" w:hAnsi="Arial" w:cs="Arial"/>
          <w:szCs w:val="24"/>
          <w:lang w:val="en-GB"/>
        </w:rPr>
        <w:t xml:space="preserve">a </w:t>
      </w:r>
      <w:r w:rsidR="006235B2" w:rsidRPr="00C755AB">
        <w:rPr>
          <w:rFonts w:ascii="Arial" w:hAnsi="Arial" w:cs="Arial"/>
          <w:szCs w:val="24"/>
          <w:lang w:val="en-GB"/>
        </w:rPr>
        <w:t xml:space="preserve">comprehensive level. </w:t>
      </w:r>
      <w:r w:rsidR="00213339" w:rsidRPr="00C755AB">
        <w:rPr>
          <w:rFonts w:ascii="Arial" w:hAnsi="Arial" w:cs="Arial"/>
          <w:szCs w:val="24"/>
          <w:lang w:val="en-GB"/>
        </w:rPr>
        <w:t>Various strategies and collaboration</w:t>
      </w:r>
      <w:r w:rsidR="00923555" w:rsidRPr="00C755AB">
        <w:rPr>
          <w:rFonts w:ascii="Arial" w:hAnsi="Arial" w:cs="Arial"/>
          <w:szCs w:val="24"/>
          <w:lang w:val="en-GB"/>
        </w:rPr>
        <w:t>s</w:t>
      </w:r>
      <w:r w:rsidR="00213339" w:rsidRPr="00C755AB">
        <w:rPr>
          <w:rFonts w:ascii="Arial" w:hAnsi="Arial" w:cs="Arial"/>
          <w:szCs w:val="24"/>
          <w:lang w:val="en-GB"/>
        </w:rPr>
        <w:t xml:space="preserve"> have been formed between the Government of </w:t>
      </w:r>
      <w:r w:rsidR="000331A7" w:rsidRPr="00C755AB">
        <w:rPr>
          <w:rFonts w:ascii="Arial" w:hAnsi="Arial" w:cs="Arial"/>
          <w:szCs w:val="24"/>
          <w:lang w:val="en-GB"/>
        </w:rPr>
        <w:t xml:space="preserve">the </w:t>
      </w:r>
      <w:r w:rsidR="00213339" w:rsidRPr="00C755AB">
        <w:rPr>
          <w:rFonts w:ascii="Arial" w:hAnsi="Arial" w:cs="Arial"/>
          <w:szCs w:val="24"/>
          <w:lang w:val="en-GB"/>
        </w:rPr>
        <w:t xml:space="preserve">UK and various agencies and local authorities to identify the remote areas badly affected </w:t>
      </w:r>
      <w:r w:rsidR="00923555" w:rsidRPr="00C755AB">
        <w:rPr>
          <w:rFonts w:ascii="Arial" w:hAnsi="Arial" w:cs="Arial"/>
          <w:szCs w:val="24"/>
          <w:lang w:val="en-GB"/>
        </w:rPr>
        <w:t>by</w:t>
      </w:r>
      <w:r w:rsidR="00213339" w:rsidRPr="00C755AB">
        <w:rPr>
          <w:rFonts w:ascii="Arial" w:hAnsi="Arial" w:cs="Arial"/>
          <w:szCs w:val="24"/>
          <w:lang w:val="en-GB"/>
        </w:rPr>
        <w:t xml:space="preserve"> the COVID-19 pandemic</w:t>
      </w:r>
      <w:r w:rsidR="000331A7" w:rsidRPr="00C755AB">
        <w:rPr>
          <w:rFonts w:ascii="Arial" w:hAnsi="Arial" w:cs="Arial"/>
          <w:szCs w:val="24"/>
          <w:lang w:val="en-GB"/>
        </w:rPr>
        <w:t>,</w:t>
      </w:r>
      <w:r w:rsidR="00213339" w:rsidRPr="00C755AB">
        <w:rPr>
          <w:rFonts w:ascii="Arial" w:hAnsi="Arial" w:cs="Arial"/>
          <w:szCs w:val="24"/>
          <w:lang w:val="en-GB"/>
        </w:rPr>
        <w:t xml:space="preserve"> which affected their live</w:t>
      </w:r>
      <w:r w:rsidR="000331A7" w:rsidRPr="00C755AB">
        <w:rPr>
          <w:rFonts w:ascii="Arial" w:hAnsi="Arial" w:cs="Arial"/>
          <w:szCs w:val="24"/>
          <w:lang w:val="en-GB"/>
        </w:rPr>
        <w:t>s</w:t>
      </w:r>
      <w:r w:rsidR="00213339" w:rsidRPr="00C755AB">
        <w:rPr>
          <w:rFonts w:ascii="Arial" w:hAnsi="Arial" w:cs="Arial"/>
          <w:szCs w:val="24"/>
          <w:lang w:val="en-GB"/>
        </w:rPr>
        <w:t xml:space="preserve"> in terms of low earning</w:t>
      </w:r>
      <w:r w:rsidR="000331A7" w:rsidRPr="00C755AB">
        <w:rPr>
          <w:rFonts w:ascii="Arial" w:hAnsi="Arial" w:cs="Arial"/>
          <w:szCs w:val="24"/>
          <w:lang w:val="en-GB"/>
        </w:rPr>
        <w:t>s</w:t>
      </w:r>
      <w:r w:rsidR="00213339" w:rsidRPr="00C755AB">
        <w:rPr>
          <w:rFonts w:ascii="Arial" w:hAnsi="Arial" w:cs="Arial"/>
          <w:szCs w:val="24"/>
          <w:lang w:val="en-GB"/>
        </w:rPr>
        <w:t xml:space="preserve"> </w:t>
      </w:r>
      <w:r w:rsidR="000331A7" w:rsidRPr="00C755AB">
        <w:rPr>
          <w:rFonts w:ascii="Arial" w:hAnsi="Arial" w:cs="Arial"/>
          <w:szCs w:val="24"/>
          <w:lang w:val="en-GB"/>
        </w:rPr>
        <w:t xml:space="preserve">and </w:t>
      </w:r>
      <w:r w:rsidR="00213339" w:rsidRPr="00C755AB">
        <w:rPr>
          <w:rFonts w:ascii="Arial" w:hAnsi="Arial" w:cs="Arial"/>
          <w:szCs w:val="24"/>
          <w:lang w:val="en-GB"/>
        </w:rPr>
        <w:t xml:space="preserve">obliged them to live under </w:t>
      </w:r>
      <w:r w:rsidR="00923555" w:rsidRPr="00C755AB">
        <w:rPr>
          <w:rFonts w:ascii="Arial" w:hAnsi="Arial" w:cs="Arial"/>
          <w:szCs w:val="24"/>
          <w:lang w:val="en-GB"/>
        </w:rPr>
        <w:t xml:space="preserve">an </w:t>
      </w:r>
      <w:r w:rsidR="00213339" w:rsidRPr="00C755AB">
        <w:rPr>
          <w:rFonts w:ascii="Arial" w:hAnsi="Arial" w:cs="Arial"/>
          <w:szCs w:val="24"/>
          <w:lang w:val="en-GB"/>
        </w:rPr>
        <w:t>extreme level of poverty. The poverty goal is the second goal discussed</w:t>
      </w:r>
      <w:r w:rsidR="00923555" w:rsidRPr="00C755AB">
        <w:rPr>
          <w:rFonts w:ascii="Arial" w:hAnsi="Arial" w:cs="Arial"/>
          <w:szCs w:val="24"/>
          <w:lang w:val="en-GB"/>
        </w:rPr>
        <w:t>,</w:t>
      </w:r>
      <w:r w:rsidR="00213339" w:rsidRPr="00C755AB">
        <w:rPr>
          <w:rFonts w:ascii="Arial" w:hAnsi="Arial" w:cs="Arial"/>
          <w:szCs w:val="24"/>
          <w:lang w:val="en-GB"/>
        </w:rPr>
        <w:t xml:space="preserve"> with highlighted impacts and challenges. The third goal is quality education all over </w:t>
      </w:r>
      <w:r w:rsidR="000331A7" w:rsidRPr="00C755AB">
        <w:rPr>
          <w:rFonts w:ascii="Arial" w:hAnsi="Arial" w:cs="Arial"/>
          <w:szCs w:val="24"/>
          <w:lang w:val="en-GB"/>
        </w:rPr>
        <w:t xml:space="preserve">the </w:t>
      </w:r>
      <w:r w:rsidR="00213339" w:rsidRPr="00C755AB">
        <w:rPr>
          <w:rFonts w:ascii="Arial" w:hAnsi="Arial" w:cs="Arial"/>
          <w:szCs w:val="24"/>
          <w:lang w:val="en-GB"/>
        </w:rPr>
        <w:t xml:space="preserve">UK with no discrimination in terms of race, culture, gender, </w:t>
      </w:r>
      <w:proofErr w:type="gramStart"/>
      <w:r w:rsidR="00213339" w:rsidRPr="00C755AB">
        <w:rPr>
          <w:rFonts w:ascii="Arial" w:hAnsi="Arial" w:cs="Arial"/>
          <w:szCs w:val="24"/>
          <w:lang w:val="en-GB"/>
        </w:rPr>
        <w:t>nationality</w:t>
      </w:r>
      <w:proofErr w:type="gramEnd"/>
      <w:r w:rsidR="00213339" w:rsidRPr="00C755AB">
        <w:rPr>
          <w:rFonts w:ascii="Arial" w:hAnsi="Arial" w:cs="Arial"/>
          <w:szCs w:val="24"/>
          <w:lang w:val="en-GB"/>
        </w:rPr>
        <w:t xml:space="preserve"> or age. These three substantial goals are evident for human lives and </w:t>
      </w:r>
      <w:r w:rsidR="000331A7" w:rsidRPr="00C755AB">
        <w:rPr>
          <w:rFonts w:ascii="Arial" w:hAnsi="Arial" w:cs="Arial"/>
          <w:szCs w:val="24"/>
          <w:lang w:val="en-GB"/>
        </w:rPr>
        <w:t xml:space="preserve">the </w:t>
      </w:r>
      <w:r w:rsidR="00213339" w:rsidRPr="00C755AB">
        <w:rPr>
          <w:rFonts w:ascii="Arial" w:hAnsi="Arial" w:cs="Arial"/>
          <w:szCs w:val="24"/>
          <w:lang w:val="en-GB"/>
        </w:rPr>
        <w:t>environment. These three goals are predominantly connected. The strategies connected to these goals are also connected</w:t>
      </w:r>
      <w:r w:rsidR="000331A7" w:rsidRPr="00C755AB">
        <w:rPr>
          <w:rFonts w:ascii="Arial" w:hAnsi="Arial" w:cs="Arial"/>
          <w:szCs w:val="24"/>
          <w:lang w:val="en-GB"/>
        </w:rPr>
        <w:t>,</w:t>
      </w:r>
      <w:r w:rsidR="00213339" w:rsidRPr="00C755AB">
        <w:rPr>
          <w:rFonts w:ascii="Arial" w:hAnsi="Arial" w:cs="Arial"/>
          <w:szCs w:val="24"/>
          <w:lang w:val="en-GB"/>
        </w:rPr>
        <w:t xml:space="preserve"> with each goal </w:t>
      </w:r>
      <w:r w:rsidR="000331A7" w:rsidRPr="00C755AB">
        <w:rPr>
          <w:rFonts w:ascii="Arial" w:hAnsi="Arial" w:cs="Arial"/>
          <w:szCs w:val="24"/>
          <w:lang w:val="en-GB"/>
        </w:rPr>
        <w:t>being</w:t>
      </w:r>
      <w:r w:rsidR="00213339" w:rsidRPr="00C755AB">
        <w:rPr>
          <w:rFonts w:ascii="Arial" w:hAnsi="Arial" w:cs="Arial"/>
          <w:szCs w:val="24"/>
          <w:lang w:val="en-GB"/>
        </w:rPr>
        <w:t xml:space="preserve"> observed and catered </w:t>
      </w:r>
      <w:r w:rsidR="000331A7" w:rsidRPr="00C755AB">
        <w:rPr>
          <w:rFonts w:ascii="Arial" w:hAnsi="Arial" w:cs="Arial"/>
          <w:szCs w:val="24"/>
          <w:lang w:val="en-GB"/>
        </w:rPr>
        <w:t xml:space="preserve">to </w:t>
      </w:r>
      <w:r w:rsidR="00213339" w:rsidRPr="00C755AB">
        <w:rPr>
          <w:rFonts w:ascii="Arial" w:hAnsi="Arial" w:cs="Arial"/>
          <w:szCs w:val="24"/>
          <w:lang w:val="en-GB"/>
        </w:rPr>
        <w:t>by individual council</w:t>
      </w:r>
      <w:r w:rsidR="000331A7" w:rsidRPr="00C755AB">
        <w:rPr>
          <w:rFonts w:ascii="Arial" w:hAnsi="Arial" w:cs="Arial"/>
          <w:szCs w:val="24"/>
          <w:lang w:val="en-GB"/>
        </w:rPr>
        <w:t>s</w:t>
      </w:r>
      <w:r w:rsidR="00213339" w:rsidRPr="00C755AB">
        <w:rPr>
          <w:rFonts w:ascii="Arial" w:hAnsi="Arial" w:cs="Arial"/>
          <w:szCs w:val="24"/>
          <w:lang w:val="en-GB"/>
        </w:rPr>
        <w:t xml:space="preserve"> or departments. </w:t>
      </w:r>
      <w:r w:rsidR="000331A7" w:rsidRPr="00C755AB">
        <w:rPr>
          <w:rFonts w:ascii="Arial" w:hAnsi="Arial" w:cs="Arial"/>
          <w:szCs w:val="24"/>
          <w:lang w:val="en-GB"/>
        </w:rPr>
        <w:t xml:space="preserve">The </w:t>
      </w:r>
      <w:r w:rsidR="008E2B3C" w:rsidRPr="00C755AB">
        <w:rPr>
          <w:rFonts w:ascii="Arial" w:hAnsi="Arial" w:cs="Arial"/>
          <w:szCs w:val="24"/>
          <w:lang w:val="en-GB"/>
        </w:rPr>
        <w:t>UK should be more concerned about the changing situations of the global economy</w:t>
      </w:r>
      <w:r w:rsidR="000331A7" w:rsidRPr="00C755AB">
        <w:rPr>
          <w:rFonts w:ascii="Arial" w:hAnsi="Arial" w:cs="Arial"/>
          <w:szCs w:val="24"/>
          <w:lang w:val="en-GB"/>
        </w:rPr>
        <w:t>,</w:t>
      </w:r>
      <w:r w:rsidR="008E2B3C" w:rsidRPr="00C755AB">
        <w:rPr>
          <w:rFonts w:ascii="Arial" w:hAnsi="Arial" w:cs="Arial"/>
          <w:szCs w:val="24"/>
          <w:lang w:val="en-GB"/>
        </w:rPr>
        <w:t xml:space="preserve"> which are subject to political and </w:t>
      </w:r>
      <w:r w:rsidR="00923555" w:rsidRPr="00C755AB">
        <w:rPr>
          <w:rFonts w:ascii="Arial" w:hAnsi="Arial" w:cs="Arial"/>
          <w:szCs w:val="24"/>
          <w:lang w:val="en-GB"/>
        </w:rPr>
        <w:t>environmental climate</w:t>
      </w:r>
      <w:r w:rsidR="008E2B3C" w:rsidRPr="00C755AB">
        <w:rPr>
          <w:rFonts w:ascii="Arial" w:hAnsi="Arial" w:cs="Arial"/>
          <w:szCs w:val="24"/>
          <w:lang w:val="en-GB"/>
        </w:rPr>
        <w:t xml:space="preserve"> change. The Government should enhance its budget portfolio to diversify its effective policies to other countries. </w:t>
      </w:r>
    </w:p>
    <w:p w14:paraId="31F0DBB3" w14:textId="12834230" w:rsidR="006B64F6" w:rsidRPr="00C755AB" w:rsidRDefault="00BC2C84" w:rsidP="00515FC0">
      <w:pPr>
        <w:pStyle w:val="NoSpacing"/>
        <w:rPr>
          <w:rFonts w:ascii="Arial" w:hAnsi="Arial" w:cs="Arial"/>
          <w:szCs w:val="24"/>
          <w:lang w:val="en-GB"/>
        </w:rPr>
      </w:pPr>
      <w:r w:rsidRPr="00C755AB">
        <w:rPr>
          <w:rFonts w:ascii="Arial" w:hAnsi="Arial" w:cs="Arial"/>
          <w:szCs w:val="24"/>
          <w:lang w:val="en-GB"/>
        </w:rPr>
        <w:br w:type="page"/>
      </w:r>
    </w:p>
    <w:p w14:paraId="00292072" w14:textId="77777777" w:rsidR="00902F96" w:rsidRPr="00C755AB" w:rsidRDefault="00902F96" w:rsidP="006B11F7">
      <w:pPr>
        <w:pStyle w:val="Heading1"/>
        <w:rPr>
          <w:rFonts w:ascii="Arial" w:hAnsi="Arial" w:cs="Arial"/>
          <w:lang w:val="en-GB"/>
        </w:rPr>
      </w:pPr>
      <w:bookmarkStart w:id="27" w:name="_Toc120237469"/>
      <w:r w:rsidRPr="00C755AB">
        <w:rPr>
          <w:rFonts w:ascii="Arial" w:hAnsi="Arial" w:cs="Arial"/>
          <w:lang w:val="en-GB"/>
        </w:rPr>
        <w:lastRenderedPageBreak/>
        <w:t>References</w:t>
      </w:r>
      <w:bookmarkEnd w:id="27"/>
    </w:p>
    <w:p w14:paraId="3D2DB888" w14:textId="77777777" w:rsidR="00506729" w:rsidRPr="00BC36D9" w:rsidRDefault="00506729" w:rsidP="00BC36D9">
      <w:pPr>
        <w:spacing w:line="360" w:lineRule="auto"/>
        <w:jc w:val="both"/>
        <w:rPr>
          <w:rFonts w:ascii="Arial" w:hAnsi="Arial" w:cs="Arial"/>
          <w:sz w:val="22"/>
          <w:szCs w:val="22"/>
          <w:shd w:val="clear" w:color="auto" w:fill="FFFFFF"/>
          <w:lang w:val="en-GB"/>
        </w:rPr>
      </w:pPr>
      <w:r w:rsidRPr="00BC36D9">
        <w:rPr>
          <w:rFonts w:ascii="Arial" w:hAnsi="Arial" w:cs="Arial"/>
          <w:sz w:val="22"/>
          <w:szCs w:val="22"/>
          <w:shd w:val="clear" w:color="auto" w:fill="FFFFFF"/>
          <w:lang w:val="en-GB"/>
        </w:rPr>
        <w:t>Aguirre, A., Carballo, R. and Lopez-</w:t>
      </w:r>
      <w:proofErr w:type="spellStart"/>
      <w:r w:rsidRPr="00BC36D9">
        <w:rPr>
          <w:rFonts w:ascii="Arial" w:hAnsi="Arial" w:cs="Arial"/>
          <w:sz w:val="22"/>
          <w:szCs w:val="22"/>
          <w:shd w:val="clear" w:color="auto" w:fill="FFFFFF"/>
          <w:lang w:val="en-GB"/>
        </w:rPr>
        <w:t>Gavira</w:t>
      </w:r>
      <w:proofErr w:type="spellEnd"/>
      <w:r w:rsidRPr="00BC36D9">
        <w:rPr>
          <w:rFonts w:ascii="Arial" w:hAnsi="Arial" w:cs="Arial"/>
          <w:sz w:val="22"/>
          <w:szCs w:val="22"/>
          <w:shd w:val="clear" w:color="auto" w:fill="FFFFFF"/>
          <w:lang w:val="en-GB"/>
        </w:rPr>
        <w:t>, R. (2021) 'Improving the academic experience of students with disabilities in higher education: faculty members of Social Sciences and Law speak out'. </w:t>
      </w:r>
      <w:r w:rsidRPr="00BC36D9">
        <w:rPr>
          <w:rFonts w:ascii="Arial" w:hAnsi="Arial" w:cs="Arial"/>
          <w:i/>
          <w:iCs/>
          <w:sz w:val="22"/>
          <w:szCs w:val="22"/>
          <w:shd w:val="clear" w:color="auto" w:fill="FFFFFF"/>
          <w:lang w:val="en-GB"/>
        </w:rPr>
        <w:t>Innovation: The European Journal of Social Science Research</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34</w:t>
      </w:r>
      <w:r w:rsidRPr="00BC36D9">
        <w:rPr>
          <w:rFonts w:ascii="Arial" w:hAnsi="Arial" w:cs="Arial"/>
          <w:sz w:val="22"/>
          <w:szCs w:val="22"/>
          <w:shd w:val="clear" w:color="auto" w:fill="FFFFFF"/>
          <w:lang w:val="en-GB"/>
        </w:rPr>
        <w:t>(3), pp.305-320.</w:t>
      </w:r>
    </w:p>
    <w:p w14:paraId="1E0D0A42"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Akkoyunlu</w:t>
      </w:r>
      <w:proofErr w:type="spellEnd"/>
      <w:r w:rsidRPr="00BC36D9">
        <w:rPr>
          <w:rFonts w:ascii="Arial" w:hAnsi="Arial" w:cs="Arial"/>
          <w:sz w:val="22"/>
          <w:szCs w:val="22"/>
          <w:shd w:val="clear" w:color="auto" w:fill="FFFFFF"/>
          <w:lang w:val="en-GB"/>
        </w:rPr>
        <w:t>, Ş. (2015) 'The potential of rural-urban linkages for sustainable development and trade.' </w:t>
      </w:r>
      <w:r w:rsidRPr="00BC36D9">
        <w:rPr>
          <w:rFonts w:ascii="Arial" w:hAnsi="Arial" w:cs="Arial"/>
          <w:i/>
          <w:iCs/>
          <w:sz w:val="22"/>
          <w:szCs w:val="22"/>
          <w:shd w:val="clear" w:color="auto" w:fill="FFFFFF"/>
          <w:lang w:val="en-GB"/>
        </w:rPr>
        <w:t>International Journal of Sustainable Development &amp; World Policy</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4</w:t>
      </w:r>
      <w:r w:rsidRPr="00BC36D9">
        <w:rPr>
          <w:rFonts w:ascii="Arial" w:hAnsi="Arial" w:cs="Arial"/>
          <w:sz w:val="22"/>
          <w:szCs w:val="22"/>
          <w:shd w:val="clear" w:color="auto" w:fill="FFFFFF"/>
          <w:lang w:val="en-GB"/>
        </w:rPr>
        <w:t>(2), pp.20-40.</w:t>
      </w:r>
    </w:p>
    <w:p w14:paraId="754F3913" w14:textId="754B6853" w:rsidR="00506729" w:rsidRPr="00BC36D9" w:rsidRDefault="00506729" w:rsidP="00BC36D9">
      <w:pPr>
        <w:spacing w:line="360" w:lineRule="auto"/>
        <w:jc w:val="both"/>
        <w:rPr>
          <w:rFonts w:ascii="Arial" w:hAnsi="Arial" w:cs="Arial"/>
          <w:sz w:val="22"/>
          <w:szCs w:val="22"/>
          <w:shd w:val="clear" w:color="auto" w:fill="FFFFFF"/>
          <w:lang w:val="en-GB"/>
        </w:rPr>
      </w:pPr>
      <w:r w:rsidRPr="00BC36D9">
        <w:rPr>
          <w:rFonts w:ascii="Arial" w:hAnsi="Arial" w:cs="Arial"/>
          <w:sz w:val="22"/>
          <w:szCs w:val="22"/>
          <w:shd w:val="clear" w:color="auto" w:fill="FFFFFF"/>
          <w:lang w:val="en-GB"/>
        </w:rPr>
        <w:t xml:space="preserve">Aly, E., </w:t>
      </w:r>
      <w:proofErr w:type="spellStart"/>
      <w:r w:rsidRPr="00BC36D9">
        <w:rPr>
          <w:rFonts w:ascii="Arial" w:hAnsi="Arial" w:cs="Arial"/>
          <w:sz w:val="22"/>
          <w:szCs w:val="22"/>
          <w:shd w:val="clear" w:color="auto" w:fill="FFFFFF"/>
          <w:lang w:val="en-GB"/>
        </w:rPr>
        <w:t>Elsawah</w:t>
      </w:r>
      <w:proofErr w:type="spellEnd"/>
      <w:r w:rsidRPr="00BC36D9">
        <w:rPr>
          <w:rFonts w:ascii="Arial" w:hAnsi="Arial" w:cs="Arial"/>
          <w:sz w:val="22"/>
          <w:szCs w:val="22"/>
          <w:shd w:val="clear" w:color="auto" w:fill="FFFFFF"/>
          <w:lang w:val="en-GB"/>
        </w:rPr>
        <w:t>, S. and Ryan, M.J. (2022) 'A review and catalogue to the use of models in enabling the achievement of sustainable development goals (SDG)'. </w:t>
      </w:r>
      <w:r w:rsidRPr="00BC36D9">
        <w:rPr>
          <w:rFonts w:ascii="Arial" w:hAnsi="Arial" w:cs="Arial"/>
          <w:i/>
          <w:iCs/>
          <w:sz w:val="22"/>
          <w:szCs w:val="22"/>
          <w:shd w:val="clear" w:color="auto" w:fill="FFFFFF"/>
          <w:lang w:val="en-GB"/>
        </w:rPr>
        <w:t>Journal of Cleaner Production</w:t>
      </w:r>
      <w:r w:rsidRPr="00BC36D9">
        <w:rPr>
          <w:rFonts w:ascii="Arial" w:hAnsi="Arial" w:cs="Arial"/>
          <w:sz w:val="22"/>
          <w:szCs w:val="22"/>
          <w:shd w:val="clear" w:color="auto" w:fill="FFFFFF"/>
          <w:lang w:val="en-GB"/>
        </w:rPr>
        <w:t>, p.130803.</w:t>
      </w:r>
    </w:p>
    <w:p w14:paraId="68EE1F67" w14:textId="5A9CBDBD" w:rsidR="000B5D09" w:rsidRPr="00BC36D9" w:rsidRDefault="000B5D09" w:rsidP="00BC36D9">
      <w:pPr>
        <w:spacing w:line="360" w:lineRule="auto"/>
        <w:jc w:val="both"/>
        <w:rPr>
          <w:rFonts w:ascii="Arial" w:hAnsi="Arial" w:cs="Arial"/>
          <w:color w:val="000000"/>
          <w:sz w:val="22"/>
          <w:szCs w:val="22"/>
        </w:rPr>
      </w:pPr>
      <w:r w:rsidRPr="00BC36D9">
        <w:rPr>
          <w:rFonts w:ascii="Arial" w:hAnsi="Arial" w:cs="Arial"/>
          <w:color w:val="000000"/>
          <w:sz w:val="22"/>
          <w:szCs w:val="22"/>
        </w:rPr>
        <w:t>Barnes, M. and Ross, A. (2021). The Problems with Troubled Families: Rethinking the Analysis</w:t>
      </w:r>
    </w:p>
    <w:p w14:paraId="4A27E156" w14:textId="73016BEB" w:rsidR="00837954" w:rsidRPr="00BC36D9" w:rsidRDefault="00FA1AA3" w:rsidP="00BC36D9">
      <w:pPr>
        <w:spacing w:line="360" w:lineRule="auto"/>
        <w:jc w:val="both"/>
        <w:rPr>
          <w:rFonts w:ascii="Arial" w:hAnsi="Arial" w:cs="Arial"/>
          <w:color w:val="000000"/>
          <w:sz w:val="22"/>
          <w:szCs w:val="22"/>
        </w:rPr>
      </w:pPr>
      <w:r w:rsidRPr="00BC36D9">
        <w:rPr>
          <w:rFonts w:ascii="Arial" w:hAnsi="Arial" w:cs="Arial"/>
          <w:color w:val="000000"/>
          <w:sz w:val="22"/>
          <w:szCs w:val="22"/>
        </w:rPr>
        <w:t>Behind the 120,000 Troubled Families Statistic. </w:t>
      </w:r>
      <w:r w:rsidRPr="00BC36D9">
        <w:rPr>
          <w:rFonts w:ascii="Arial" w:hAnsi="Arial" w:cs="Arial"/>
          <w:i/>
          <w:iCs/>
          <w:color w:val="000000"/>
          <w:sz w:val="22"/>
          <w:szCs w:val="22"/>
        </w:rPr>
        <w:t>Social Policy and Society</w:t>
      </w:r>
      <w:r w:rsidRPr="00BC36D9">
        <w:rPr>
          <w:rFonts w:ascii="Arial" w:hAnsi="Arial" w:cs="Arial"/>
          <w:color w:val="000000"/>
          <w:sz w:val="22"/>
          <w:szCs w:val="22"/>
        </w:rPr>
        <w:t xml:space="preserve">, pp.1–19. </w:t>
      </w:r>
    </w:p>
    <w:p w14:paraId="3C98F86C" w14:textId="0C2698C2" w:rsidR="007E0A5C" w:rsidRPr="00BC36D9" w:rsidRDefault="007E0A5C"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Brooks, </w:t>
      </w:r>
      <w:proofErr w:type="gramStart"/>
      <w:r w:rsidRPr="00BC36D9">
        <w:rPr>
          <w:rFonts w:ascii="Arial" w:hAnsi="Arial" w:cs="Arial"/>
          <w:sz w:val="22"/>
          <w:szCs w:val="22"/>
        </w:rPr>
        <w:t>C.F.</w:t>
      </w:r>
      <w:proofErr w:type="gramEnd"/>
      <w:r w:rsidRPr="00BC36D9">
        <w:rPr>
          <w:rFonts w:ascii="Arial" w:hAnsi="Arial" w:cs="Arial"/>
          <w:sz w:val="22"/>
          <w:szCs w:val="22"/>
        </w:rPr>
        <w:t xml:space="preserve"> and Pitts, M.J. (2015). Communication and identity management in a globally connected classroom: An online international and intercultural learning experience. </w:t>
      </w:r>
      <w:r w:rsidRPr="00BC36D9">
        <w:rPr>
          <w:rFonts w:ascii="Arial" w:hAnsi="Arial" w:cs="Arial"/>
          <w:i/>
          <w:iCs/>
          <w:sz w:val="22"/>
          <w:szCs w:val="22"/>
        </w:rPr>
        <w:t>Journal of International and Intercultural Communication</w:t>
      </w:r>
      <w:r w:rsidRPr="00BC36D9">
        <w:rPr>
          <w:rFonts w:ascii="Arial" w:hAnsi="Arial" w:cs="Arial"/>
          <w:sz w:val="22"/>
          <w:szCs w:val="22"/>
        </w:rPr>
        <w:t>, 9(1), pp.5</w:t>
      </w:r>
      <w:r w:rsidR="0014758A">
        <w:rPr>
          <w:rFonts w:ascii="Arial" w:hAnsi="Arial" w:cs="Arial"/>
          <w:sz w:val="22"/>
          <w:szCs w:val="22"/>
        </w:rPr>
        <w:t>2</w:t>
      </w:r>
    </w:p>
    <w:p w14:paraId="0637507D" w14:textId="04D0BA25" w:rsidR="008475C3" w:rsidRPr="00BC36D9" w:rsidRDefault="008475C3" w:rsidP="00BC36D9">
      <w:pPr>
        <w:spacing w:line="360" w:lineRule="auto"/>
        <w:jc w:val="both"/>
        <w:rPr>
          <w:rFonts w:ascii="Arial" w:hAnsi="Arial" w:cs="Arial"/>
          <w:color w:val="333333"/>
          <w:sz w:val="22"/>
          <w:szCs w:val="22"/>
          <w:shd w:val="clear" w:color="auto" w:fill="FFFFFF"/>
        </w:rPr>
      </w:pPr>
      <w:r w:rsidRPr="00BC36D9">
        <w:rPr>
          <w:rStyle w:val="surname"/>
          <w:rFonts w:ascii="Arial" w:hAnsi="Arial" w:cs="Arial"/>
          <w:color w:val="333333"/>
          <w:sz w:val="22"/>
          <w:szCs w:val="22"/>
          <w:bdr w:val="none" w:sz="0" w:space="0" w:color="auto" w:frame="1"/>
          <w:shd w:val="clear" w:color="auto" w:fill="FFFFFF"/>
        </w:rPr>
        <w:t>Crossley</w:t>
      </w:r>
      <w:r w:rsidRPr="00BC36D9">
        <w:rPr>
          <w:rStyle w:val="string-name"/>
          <w:rFonts w:ascii="Arial" w:hAnsi="Arial" w:cs="Arial"/>
          <w:color w:val="333333"/>
          <w:sz w:val="22"/>
          <w:szCs w:val="22"/>
          <w:bdr w:val="none" w:sz="0" w:space="0" w:color="auto" w:frame="1"/>
          <w:shd w:val="clear" w:color="auto" w:fill="FFFFFF"/>
        </w:rPr>
        <w:t>, </w:t>
      </w:r>
      <w:r w:rsidRPr="00BC36D9">
        <w:rPr>
          <w:rStyle w:val="given-names"/>
          <w:rFonts w:ascii="Arial" w:hAnsi="Arial" w:cs="Arial"/>
          <w:color w:val="333333"/>
          <w:sz w:val="22"/>
          <w:szCs w:val="22"/>
          <w:bdr w:val="none" w:sz="0" w:space="0" w:color="auto" w:frame="1"/>
          <w:shd w:val="clear" w:color="auto" w:fill="FFFFFF"/>
        </w:rPr>
        <w:t>S.</w:t>
      </w:r>
      <w:r w:rsidRPr="00BC36D9">
        <w:rPr>
          <w:rFonts w:ascii="Arial" w:hAnsi="Arial" w:cs="Arial"/>
          <w:color w:val="333333"/>
          <w:sz w:val="22"/>
          <w:szCs w:val="22"/>
          <w:shd w:val="clear" w:color="auto" w:fill="FFFFFF"/>
        </w:rPr>
        <w:t> (</w:t>
      </w:r>
      <w:r w:rsidRPr="00BC36D9">
        <w:rPr>
          <w:rStyle w:val="year"/>
          <w:rFonts w:ascii="Arial" w:hAnsi="Arial" w:cs="Arial"/>
          <w:color w:val="333333"/>
          <w:sz w:val="22"/>
          <w:szCs w:val="22"/>
          <w:bdr w:val="none" w:sz="0" w:space="0" w:color="auto" w:frame="1"/>
          <w:shd w:val="clear" w:color="auto" w:fill="FFFFFF"/>
        </w:rPr>
        <w:t>2018</w:t>
      </w:r>
      <w:r w:rsidRPr="00BC36D9">
        <w:rPr>
          <w:rFonts w:ascii="Arial" w:hAnsi="Arial" w:cs="Arial"/>
          <w:color w:val="333333"/>
          <w:sz w:val="22"/>
          <w:szCs w:val="22"/>
          <w:shd w:val="clear" w:color="auto" w:fill="FFFFFF"/>
        </w:rPr>
        <w:t>) </w:t>
      </w:r>
      <w:r w:rsidRPr="00BC36D9">
        <w:rPr>
          <w:rStyle w:val="source"/>
          <w:rFonts w:ascii="Arial" w:hAnsi="Arial" w:cs="Arial"/>
          <w:color w:val="333333"/>
          <w:sz w:val="22"/>
          <w:szCs w:val="22"/>
          <w:bdr w:val="none" w:sz="0" w:space="0" w:color="auto" w:frame="1"/>
          <w:shd w:val="clear" w:color="auto" w:fill="FFFFFF"/>
        </w:rPr>
        <w:t>Troublemakers: The Construction of ‘Troubled Families’ as a Social Problem</w:t>
      </w:r>
      <w:r w:rsidRPr="00BC36D9">
        <w:rPr>
          <w:rFonts w:ascii="Arial" w:hAnsi="Arial" w:cs="Arial"/>
          <w:color w:val="333333"/>
          <w:sz w:val="22"/>
          <w:szCs w:val="22"/>
          <w:shd w:val="clear" w:color="auto" w:fill="FFFFFF"/>
        </w:rPr>
        <w:t>, </w:t>
      </w:r>
      <w:r w:rsidRPr="00BC36D9">
        <w:rPr>
          <w:rStyle w:val="publisher-loc"/>
          <w:rFonts w:ascii="Arial" w:hAnsi="Arial" w:cs="Arial"/>
          <w:color w:val="333333"/>
          <w:sz w:val="22"/>
          <w:szCs w:val="22"/>
          <w:bdr w:val="none" w:sz="0" w:space="0" w:color="auto" w:frame="1"/>
          <w:shd w:val="clear" w:color="auto" w:fill="FFFFFF"/>
        </w:rPr>
        <w:t>Bristol</w:t>
      </w:r>
      <w:r w:rsidRPr="00BC36D9">
        <w:rPr>
          <w:rFonts w:ascii="Arial" w:hAnsi="Arial" w:cs="Arial"/>
          <w:color w:val="333333"/>
          <w:sz w:val="22"/>
          <w:szCs w:val="22"/>
          <w:shd w:val="clear" w:color="auto" w:fill="FFFFFF"/>
        </w:rPr>
        <w:t>:</w:t>
      </w:r>
    </w:p>
    <w:p w14:paraId="42A5A535" w14:textId="77777777" w:rsidR="000B47E3" w:rsidRPr="00BC36D9" w:rsidRDefault="000B47E3" w:rsidP="00BC36D9">
      <w:pPr>
        <w:spacing w:line="360" w:lineRule="auto"/>
        <w:jc w:val="both"/>
        <w:rPr>
          <w:rFonts w:ascii="Arial" w:hAnsi="Arial" w:cs="Arial"/>
          <w:sz w:val="22"/>
          <w:szCs w:val="22"/>
          <w:shd w:val="clear" w:color="auto" w:fill="FFFFFF"/>
        </w:rPr>
      </w:pPr>
    </w:p>
    <w:p w14:paraId="62D7C816" w14:textId="77777777" w:rsidR="007F5DA4" w:rsidRPr="00BC36D9" w:rsidRDefault="00E55D7E"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Davies, K., Holmes, D., Parr, S., Thoburn, J., Hayden, C., Jenkins, C., </w:t>
      </w:r>
      <w:proofErr w:type="spellStart"/>
      <w:r w:rsidRPr="00BC36D9">
        <w:rPr>
          <w:rFonts w:ascii="Arial" w:hAnsi="Arial" w:cs="Arial"/>
          <w:sz w:val="22"/>
          <w:szCs w:val="22"/>
        </w:rPr>
        <w:t>Matczak</w:t>
      </w:r>
      <w:proofErr w:type="spellEnd"/>
      <w:r w:rsidRPr="00BC36D9">
        <w:rPr>
          <w:rFonts w:ascii="Arial" w:hAnsi="Arial" w:cs="Arial"/>
          <w:sz w:val="22"/>
          <w:szCs w:val="22"/>
        </w:rPr>
        <w:t xml:space="preserve">, A., Byford, I., Hall, N. and Jones, R. (2015). </w:t>
      </w:r>
      <w:r w:rsidRPr="00BC36D9">
        <w:rPr>
          <w:rFonts w:ascii="Arial" w:hAnsi="Arial" w:cs="Arial"/>
          <w:i/>
          <w:iCs/>
          <w:sz w:val="22"/>
          <w:szCs w:val="22"/>
        </w:rPr>
        <w:t xml:space="preserve">Social work with troubled </w:t>
      </w:r>
      <w:proofErr w:type="gramStart"/>
      <w:r w:rsidRPr="00BC36D9">
        <w:rPr>
          <w:rFonts w:ascii="Arial" w:hAnsi="Arial" w:cs="Arial"/>
          <w:i/>
          <w:iCs/>
          <w:sz w:val="22"/>
          <w:szCs w:val="22"/>
        </w:rPr>
        <w:t>families :</w:t>
      </w:r>
      <w:proofErr w:type="gramEnd"/>
      <w:r w:rsidRPr="00BC36D9">
        <w:rPr>
          <w:rFonts w:ascii="Arial" w:hAnsi="Arial" w:cs="Arial"/>
          <w:i/>
          <w:iCs/>
          <w:sz w:val="22"/>
          <w:szCs w:val="22"/>
        </w:rPr>
        <w:t xml:space="preserve"> a critical introduction</w:t>
      </w:r>
      <w:r w:rsidRPr="00BC36D9">
        <w:rPr>
          <w:rFonts w:ascii="Arial" w:hAnsi="Arial" w:cs="Arial"/>
          <w:sz w:val="22"/>
          <w:szCs w:val="22"/>
        </w:rPr>
        <w:t>. London: Jessica Kingsley Publishers.</w:t>
      </w:r>
    </w:p>
    <w:p w14:paraId="2E50C0F5" w14:textId="2CDAD987"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Durand, M. (2015) 'The OECD better life initiative: How's life? and the measurement of well-being.' </w:t>
      </w:r>
      <w:r w:rsidRPr="00BC36D9">
        <w:rPr>
          <w:rFonts w:ascii="Arial" w:hAnsi="Arial" w:cs="Arial"/>
          <w:i/>
          <w:iCs/>
          <w:sz w:val="22"/>
          <w:szCs w:val="22"/>
          <w:shd w:val="clear" w:color="auto" w:fill="FFFFFF"/>
          <w:lang w:val="en-GB"/>
        </w:rPr>
        <w:t>Review of Income and Wealth</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61</w:t>
      </w:r>
      <w:r w:rsidRPr="00BC36D9">
        <w:rPr>
          <w:rFonts w:ascii="Arial" w:hAnsi="Arial" w:cs="Arial"/>
          <w:sz w:val="22"/>
          <w:szCs w:val="22"/>
          <w:shd w:val="clear" w:color="auto" w:fill="FFFFFF"/>
          <w:lang w:val="en-GB"/>
        </w:rPr>
        <w:t xml:space="preserve">(1), pp.4-17. </w:t>
      </w:r>
    </w:p>
    <w:p w14:paraId="75C290E2" w14:textId="06E1E0A6"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Fullfact.org (2022) </w:t>
      </w:r>
      <w:r w:rsidRPr="00BC36D9">
        <w:rPr>
          <w:rFonts w:ascii="Arial" w:hAnsi="Arial" w:cs="Arial"/>
          <w:i/>
          <w:iCs/>
          <w:color w:val="000000"/>
          <w:sz w:val="22"/>
          <w:szCs w:val="22"/>
          <w:shd w:val="clear" w:color="auto" w:fill="FFFFFF"/>
          <w:lang w:val="en-GB"/>
        </w:rPr>
        <w:t>The UK's poverty rate is around average for the EU - Full Fact</w:t>
      </w:r>
      <w:r w:rsidRPr="00BC36D9">
        <w:rPr>
          <w:rFonts w:ascii="Arial" w:hAnsi="Arial" w:cs="Arial"/>
          <w:color w:val="000000"/>
          <w:sz w:val="22"/>
          <w:szCs w:val="22"/>
          <w:shd w:val="clear" w:color="auto" w:fill="FFFFFF"/>
          <w:lang w:val="en-GB"/>
        </w:rPr>
        <w:t xml:space="preserve">. [online] Full Fact. Available at:  </w:t>
      </w:r>
      <w:hyperlink r:id="rId15" w:history="1">
        <w:r w:rsidRPr="00BC36D9">
          <w:rPr>
            <w:rStyle w:val="Hyperlink"/>
            <w:rFonts w:ascii="Arial" w:hAnsi="Arial" w:cs="Arial"/>
            <w:sz w:val="22"/>
            <w:szCs w:val="22"/>
            <w:shd w:val="clear" w:color="auto" w:fill="FFFFFF"/>
            <w:lang w:val="en-GB"/>
          </w:rPr>
          <w:t>https://fullfact.org/economy/uks-poverty-rate-around-average-eu/</w:t>
        </w:r>
      </w:hyperlink>
      <w:r w:rsidRPr="00BC36D9">
        <w:rPr>
          <w:rFonts w:ascii="Arial" w:hAnsi="Arial" w:cs="Arial"/>
          <w:color w:val="000000"/>
          <w:sz w:val="22"/>
          <w:szCs w:val="22"/>
          <w:shd w:val="clear" w:color="auto" w:fill="FFFFFF"/>
          <w:lang w:val="en-GB"/>
        </w:rPr>
        <w:t xml:space="preserve">  [Accessed 30 September 2022].</w:t>
      </w:r>
    </w:p>
    <w:p w14:paraId="41280374" w14:textId="543AC56F" w:rsidR="00EB2253" w:rsidRPr="00BC36D9" w:rsidRDefault="00EB2253"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lastRenderedPageBreak/>
        <w:t>Goulden</w:t>
      </w:r>
      <w:proofErr w:type="spellEnd"/>
      <w:r w:rsidRPr="00BC36D9">
        <w:rPr>
          <w:rFonts w:ascii="Arial" w:hAnsi="Arial" w:cs="Arial"/>
          <w:sz w:val="22"/>
          <w:szCs w:val="22"/>
        </w:rPr>
        <w:t xml:space="preserve">, C. (2015). Introduction: An anti-poverty strategy for the UK. </w:t>
      </w:r>
      <w:r w:rsidRPr="00BC36D9">
        <w:rPr>
          <w:rFonts w:ascii="Arial" w:hAnsi="Arial" w:cs="Arial"/>
          <w:i/>
          <w:iCs/>
          <w:sz w:val="22"/>
          <w:szCs w:val="22"/>
        </w:rPr>
        <w:t>Journal of Poverty and Social Justice</w:t>
      </w:r>
      <w:r w:rsidRPr="00BC36D9">
        <w:rPr>
          <w:rFonts w:ascii="Arial" w:hAnsi="Arial" w:cs="Arial"/>
          <w:sz w:val="22"/>
          <w:szCs w:val="22"/>
        </w:rPr>
        <w:t xml:space="preserve">, 23(3), pp.165–166. </w:t>
      </w:r>
    </w:p>
    <w:p w14:paraId="193BCA17" w14:textId="5259F49C" w:rsidR="00AD273D" w:rsidRPr="00BC36D9" w:rsidRDefault="00AD273D"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(2022). </w:t>
      </w:r>
      <w:r w:rsidRPr="00BC36D9">
        <w:rPr>
          <w:rFonts w:ascii="Arial" w:hAnsi="Arial" w:cs="Arial"/>
          <w:i/>
          <w:iCs/>
          <w:sz w:val="22"/>
          <w:szCs w:val="22"/>
        </w:rPr>
        <w:t>Fraud and error in the benefit system Financial Year Ending (FYE) 2022</w:t>
      </w:r>
      <w:r w:rsidRPr="00BC36D9">
        <w:rPr>
          <w:rFonts w:ascii="Arial" w:hAnsi="Arial" w:cs="Arial"/>
          <w:sz w:val="22"/>
          <w:szCs w:val="22"/>
        </w:rPr>
        <w:t xml:space="preserve">. [online] Available at: </w:t>
      </w:r>
      <w:hyperlink r:id="rId16" w:history="1">
        <w:r w:rsidR="00F71DCA" w:rsidRPr="00BC36D9">
          <w:rPr>
            <w:rStyle w:val="Hyperlink"/>
            <w:rFonts w:ascii="Arial" w:hAnsi="Arial" w:cs="Arial"/>
            <w:sz w:val="22"/>
            <w:szCs w:val="22"/>
          </w:rPr>
          <w:t>https://www.gov.uk/government/statistics/fraud-and-error-in-the-benefit-system-financial-year-2021-to-2022-estimates/fraud-and-error-in-the-benefit-system-financial-year-ending-fye-2022</w:t>
        </w:r>
      </w:hyperlink>
    </w:p>
    <w:p w14:paraId="6009E002" w14:textId="75E396AC" w:rsidR="00467803" w:rsidRPr="00BC36D9" w:rsidRDefault="00467803"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(2019). </w:t>
      </w:r>
      <w:r w:rsidRPr="00BC36D9">
        <w:rPr>
          <w:rFonts w:ascii="Arial" w:hAnsi="Arial" w:cs="Arial"/>
          <w:i/>
          <w:iCs/>
          <w:sz w:val="22"/>
          <w:szCs w:val="22"/>
        </w:rPr>
        <w:t>Department for International Development</w:t>
      </w:r>
      <w:r w:rsidRPr="00BC36D9">
        <w:rPr>
          <w:rFonts w:ascii="Arial" w:hAnsi="Arial" w:cs="Arial"/>
          <w:sz w:val="22"/>
          <w:szCs w:val="22"/>
        </w:rPr>
        <w:t xml:space="preserve">. [online] Available at: </w:t>
      </w:r>
      <w:hyperlink r:id="rId17" w:history="1">
        <w:r w:rsidRPr="00BC36D9">
          <w:rPr>
            <w:rStyle w:val="Hyperlink"/>
            <w:rFonts w:ascii="Arial" w:hAnsi="Arial" w:cs="Arial"/>
            <w:sz w:val="22"/>
            <w:szCs w:val="22"/>
          </w:rPr>
          <w:t>https://www.gov.uk/government/organisations/department-for-international-development</w:t>
        </w:r>
      </w:hyperlink>
    </w:p>
    <w:p w14:paraId="6809A367" w14:textId="644594F1" w:rsidR="00F71DCA" w:rsidRPr="00BC36D9" w:rsidRDefault="00F71DCA"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(2022). </w:t>
      </w:r>
      <w:r w:rsidRPr="00BC36D9">
        <w:rPr>
          <w:rFonts w:ascii="Arial" w:hAnsi="Arial" w:cs="Arial"/>
          <w:i/>
          <w:iCs/>
          <w:sz w:val="22"/>
          <w:szCs w:val="22"/>
        </w:rPr>
        <w:t>UK aid to connect UK schools with classrooms around the world</w:t>
      </w:r>
      <w:r w:rsidRPr="00BC36D9">
        <w:rPr>
          <w:rFonts w:ascii="Arial" w:hAnsi="Arial" w:cs="Arial"/>
          <w:sz w:val="22"/>
          <w:szCs w:val="22"/>
        </w:rPr>
        <w:t>. [online] Available at: https://www.gov.uk/government/news/uk-aid-to-connect-uk-schools-with-classrooms-around-the-world [Accessed 23 Nov. 2022].</w:t>
      </w:r>
    </w:p>
    <w:p w14:paraId="46D92CF7" w14:textId="77777777" w:rsidR="00156DD5" w:rsidRPr="00BC36D9" w:rsidRDefault="00156DD5"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GOV.UK. (2021). </w:t>
      </w:r>
      <w:r w:rsidRPr="00BC36D9">
        <w:rPr>
          <w:rFonts w:ascii="Arial" w:hAnsi="Arial" w:cs="Arial"/>
          <w:i/>
          <w:iCs/>
          <w:sz w:val="22"/>
          <w:szCs w:val="22"/>
        </w:rPr>
        <w:t>DCMS Outcome Delivery Plan: 2021 to 2022</w:t>
      </w:r>
      <w:r w:rsidRPr="00BC36D9">
        <w:rPr>
          <w:rFonts w:ascii="Arial" w:hAnsi="Arial" w:cs="Arial"/>
          <w:sz w:val="22"/>
          <w:szCs w:val="22"/>
        </w:rPr>
        <w:t>. [online] Available at: https://www.gov.uk/government/publications/department-for-digital-culture-media-sport-outcome-delivery-plan/dcms-outcome-delivery-plan-2021-to-2022.</w:t>
      </w:r>
    </w:p>
    <w:p w14:paraId="36B0D4B0" w14:textId="2520BA54" w:rsidR="00506729" w:rsidRPr="00A64C9F" w:rsidRDefault="00506729" w:rsidP="00A64C9F">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lang w:val="en-GB"/>
        </w:rPr>
        <w:t>Hesmondhalgh</w:t>
      </w:r>
      <w:proofErr w:type="spellEnd"/>
      <w:r w:rsidRPr="00BC36D9">
        <w:rPr>
          <w:rFonts w:ascii="Arial" w:hAnsi="Arial" w:cs="Arial"/>
          <w:sz w:val="22"/>
          <w:szCs w:val="22"/>
          <w:lang w:val="en-GB"/>
        </w:rPr>
        <w:t>, D. (2017) 'Capitalism and the media: Moral economy, well-being and capabilities'. </w:t>
      </w:r>
      <w:r w:rsidRPr="00BC36D9">
        <w:rPr>
          <w:rFonts w:ascii="Arial" w:hAnsi="Arial" w:cs="Arial"/>
          <w:i/>
          <w:iCs/>
          <w:sz w:val="22"/>
          <w:szCs w:val="22"/>
          <w:lang w:val="en-GB"/>
        </w:rPr>
        <w:t>Media, Culture &amp; Society</w:t>
      </w:r>
      <w:r w:rsidRPr="00BC36D9">
        <w:rPr>
          <w:rFonts w:ascii="Arial" w:hAnsi="Arial" w:cs="Arial"/>
          <w:sz w:val="22"/>
          <w:szCs w:val="22"/>
          <w:lang w:val="en-GB"/>
        </w:rPr>
        <w:t>, </w:t>
      </w:r>
      <w:r w:rsidRPr="00BC36D9">
        <w:rPr>
          <w:rFonts w:ascii="Arial" w:hAnsi="Arial" w:cs="Arial"/>
          <w:i/>
          <w:iCs/>
          <w:sz w:val="22"/>
          <w:szCs w:val="22"/>
          <w:lang w:val="en-GB"/>
        </w:rPr>
        <w:t>39</w:t>
      </w:r>
      <w:r w:rsidRPr="00BC36D9">
        <w:rPr>
          <w:rFonts w:ascii="Arial" w:hAnsi="Arial" w:cs="Arial"/>
          <w:sz w:val="22"/>
          <w:szCs w:val="22"/>
          <w:lang w:val="en-GB"/>
        </w:rPr>
        <w:t>(2), pp.202-218.</w:t>
      </w:r>
    </w:p>
    <w:p w14:paraId="28409EEF" w14:textId="486057A5" w:rsidR="00A86943" w:rsidRPr="00BC36D9" w:rsidRDefault="008D0168" w:rsidP="00BC36D9">
      <w:pPr>
        <w:spacing w:line="360" w:lineRule="auto"/>
        <w:jc w:val="both"/>
        <w:rPr>
          <w:rFonts w:ascii="Arial" w:hAnsi="Arial" w:cs="Arial"/>
          <w:sz w:val="22"/>
          <w:szCs w:val="22"/>
        </w:rPr>
      </w:pPr>
      <w:proofErr w:type="spellStart"/>
      <w:r w:rsidRPr="00BC36D9">
        <w:rPr>
          <w:rFonts w:ascii="Arial" w:hAnsi="Arial" w:cs="Arial"/>
          <w:sz w:val="22"/>
          <w:szCs w:val="22"/>
        </w:rPr>
        <w:t>Hoggett</w:t>
      </w:r>
      <w:proofErr w:type="spellEnd"/>
      <w:r w:rsidRPr="00BC36D9">
        <w:rPr>
          <w:rFonts w:ascii="Arial" w:hAnsi="Arial" w:cs="Arial"/>
          <w:sz w:val="22"/>
          <w:szCs w:val="22"/>
        </w:rPr>
        <w:t xml:space="preserve">, J. and Frost, E. (2017).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and the Problems of Success. </w:t>
      </w:r>
      <w:r w:rsidRPr="00BC36D9">
        <w:rPr>
          <w:rFonts w:ascii="Arial" w:hAnsi="Arial" w:cs="Arial"/>
          <w:i/>
          <w:iCs/>
          <w:sz w:val="22"/>
          <w:szCs w:val="22"/>
        </w:rPr>
        <w:t>Social Policy and Society</w:t>
      </w:r>
      <w:r w:rsidRPr="00BC36D9">
        <w:rPr>
          <w:rFonts w:ascii="Arial" w:hAnsi="Arial" w:cs="Arial"/>
          <w:sz w:val="22"/>
          <w:szCs w:val="22"/>
        </w:rPr>
        <w:t>, [online] 17(4), pp.523–534.</w:t>
      </w:r>
    </w:p>
    <w:p w14:paraId="2324DFBE" w14:textId="7C4A71C1" w:rsidR="00E4103E" w:rsidRPr="00BC36D9" w:rsidRDefault="00E4103E" w:rsidP="00BC36D9">
      <w:pPr>
        <w:pStyle w:val="NormalWeb"/>
        <w:spacing w:before="0" w:beforeAutospacing="0" w:after="240" w:afterAutospacing="0" w:line="360" w:lineRule="auto"/>
        <w:jc w:val="both"/>
        <w:rPr>
          <w:rFonts w:ascii="Arial" w:hAnsi="Arial" w:cs="Arial"/>
          <w:i/>
          <w:iCs/>
          <w:sz w:val="22"/>
          <w:szCs w:val="22"/>
        </w:rPr>
      </w:pPr>
      <w:r w:rsidRPr="00BC36D9">
        <w:rPr>
          <w:rFonts w:ascii="Arial" w:hAnsi="Arial" w:cs="Arial"/>
          <w:sz w:val="22"/>
          <w:szCs w:val="22"/>
        </w:rPr>
        <w:t xml:space="preserve">Lambert, M. and Crossley, S. (2016). ‘Getting with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a review. </w:t>
      </w:r>
      <w:r w:rsidRPr="00BC36D9">
        <w:rPr>
          <w:rFonts w:ascii="Arial" w:hAnsi="Arial" w:cs="Arial"/>
          <w:i/>
          <w:iCs/>
          <w:sz w:val="22"/>
          <w:szCs w:val="22"/>
        </w:rPr>
        <w:t>Social Policy and Society</w:t>
      </w:r>
      <w:r w:rsidRPr="00BC36D9">
        <w:rPr>
          <w:rFonts w:ascii="Arial" w:hAnsi="Arial" w:cs="Arial"/>
          <w:sz w:val="22"/>
          <w:szCs w:val="22"/>
        </w:rPr>
        <w:t>, 16(1), pp.87–97</w:t>
      </w:r>
    </w:p>
    <w:p w14:paraId="04AFD5C8" w14:textId="3AD242EC"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Lea, R. (2020) 'The Spending Review highlights fiscal and economic costs of the coronavirus pandemic'. </w:t>
      </w:r>
      <w:r w:rsidRPr="00BC36D9">
        <w:rPr>
          <w:rFonts w:ascii="Arial" w:hAnsi="Arial" w:cs="Arial"/>
          <w:i/>
          <w:iCs/>
          <w:sz w:val="22"/>
          <w:szCs w:val="22"/>
          <w:lang w:val="en-GB"/>
        </w:rPr>
        <w:t>Arbuthnot Banking Group</w:t>
      </w:r>
      <w:r w:rsidRPr="00BC36D9">
        <w:rPr>
          <w:rFonts w:ascii="Arial" w:hAnsi="Arial" w:cs="Arial"/>
          <w:sz w:val="22"/>
          <w:szCs w:val="22"/>
          <w:lang w:val="en-GB"/>
        </w:rPr>
        <w:t>, </w:t>
      </w:r>
      <w:r w:rsidRPr="00BC36D9">
        <w:rPr>
          <w:rFonts w:ascii="Arial" w:hAnsi="Arial" w:cs="Arial"/>
          <w:i/>
          <w:iCs/>
          <w:sz w:val="22"/>
          <w:szCs w:val="22"/>
          <w:lang w:val="en-GB"/>
        </w:rPr>
        <w:t>30</w:t>
      </w:r>
      <w:r w:rsidRPr="00BC36D9">
        <w:rPr>
          <w:rFonts w:ascii="Arial" w:hAnsi="Arial" w:cs="Arial"/>
          <w:sz w:val="22"/>
          <w:szCs w:val="22"/>
          <w:lang w:val="en-GB"/>
        </w:rPr>
        <w:t>.</w:t>
      </w:r>
    </w:p>
    <w:p w14:paraId="2F5E21FD" w14:textId="3CF0BB5A" w:rsidR="005964E0" w:rsidRPr="00BC36D9" w:rsidRDefault="005964E0" w:rsidP="00BC36D9">
      <w:pPr>
        <w:spacing w:line="360" w:lineRule="auto"/>
        <w:jc w:val="both"/>
        <w:rPr>
          <w:rFonts w:ascii="Arial" w:hAnsi="Arial" w:cs="Arial"/>
          <w:sz w:val="22"/>
          <w:szCs w:val="22"/>
          <w:lang w:val="en-GB"/>
        </w:rPr>
      </w:pPr>
      <w:r w:rsidRPr="00BC36D9">
        <w:rPr>
          <w:rFonts w:ascii="Arial" w:hAnsi="Arial" w:cs="Arial"/>
          <w:sz w:val="22"/>
          <w:szCs w:val="22"/>
        </w:rPr>
        <w:t xml:space="preserve">Man, L.-H. (2019). Evaluation of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t>
      </w:r>
      <w:r w:rsidRPr="00BC36D9">
        <w:rPr>
          <w:rFonts w:ascii="Arial" w:hAnsi="Arial" w:cs="Arial"/>
          <w:i/>
          <w:iCs/>
          <w:sz w:val="22"/>
          <w:szCs w:val="22"/>
        </w:rPr>
        <w:t>International Journal of Population Data Science</w:t>
      </w:r>
      <w:r w:rsidRPr="00BC36D9">
        <w:rPr>
          <w:rFonts w:ascii="Arial" w:hAnsi="Arial" w:cs="Arial"/>
          <w:sz w:val="22"/>
          <w:szCs w:val="22"/>
        </w:rPr>
        <w:t>, 4(3)</w:t>
      </w:r>
    </w:p>
    <w:p w14:paraId="37754E04" w14:textId="5EFD4040"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Moore, H.L. and Collins, H. (2020). Towards </w:t>
      </w:r>
      <w:r w:rsidR="00D26378" w:rsidRPr="00BC36D9">
        <w:rPr>
          <w:rFonts w:ascii="Arial" w:hAnsi="Arial" w:cs="Arial"/>
          <w:sz w:val="22"/>
          <w:szCs w:val="22"/>
          <w:lang w:val="en-GB"/>
        </w:rPr>
        <w:t>Prosperity</w:t>
      </w:r>
      <w:r w:rsidRPr="00BC36D9">
        <w:rPr>
          <w:rFonts w:ascii="Arial" w:hAnsi="Arial" w:cs="Arial"/>
          <w:sz w:val="22"/>
          <w:szCs w:val="22"/>
          <w:lang w:val="en-GB"/>
        </w:rPr>
        <w:t xml:space="preserve">: </w:t>
      </w:r>
      <w:r w:rsidR="00D2409E" w:rsidRPr="00BC36D9">
        <w:rPr>
          <w:rFonts w:ascii="Arial" w:hAnsi="Arial" w:cs="Arial"/>
          <w:sz w:val="22"/>
          <w:szCs w:val="22"/>
          <w:lang w:val="en-GB"/>
        </w:rPr>
        <w:t>Reinvigorating</w:t>
      </w:r>
      <w:r w:rsidRPr="00BC36D9">
        <w:rPr>
          <w:rFonts w:ascii="Arial" w:hAnsi="Arial" w:cs="Arial"/>
          <w:sz w:val="22"/>
          <w:szCs w:val="22"/>
          <w:lang w:val="en-GB"/>
        </w:rPr>
        <w:t xml:space="preserve"> local economies Through universal Basic services.</w:t>
      </w:r>
    </w:p>
    <w:p w14:paraId="2A3ECDDD"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lastRenderedPageBreak/>
        <w:t xml:space="preserve">Oliver, K., Boaz, A., </w:t>
      </w:r>
      <w:proofErr w:type="spellStart"/>
      <w:r w:rsidRPr="00BC36D9">
        <w:rPr>
          <w:rFonts w:ascii="Arial" w:hAnsi="Arial" w:cs="Arial"/>
          <w:sz w:val="22"/>
          <w:szCs w:val="22"/>
          <w:lang w:val="en-GB"/>
        </w:rPr>
        <w:t>Cuccato</w:t>
      </w:r>
      <w:proofErr w:type="spellEnd"/>
      <w:r w:rsidRPr="00BC36D9">
        <w:rPr>
          <w:rFonts w:ascii="Arial" w:hAnsi="Arial" w:cs="Arial"/>
          <w:sz w:val="22"/>
          <w:szCs w:val="22"/>
          <w:lang w:val="en-GB"/>
        </w:rPr>
        <w:t>, G. and Dashwood, C. (2021). Rebuilding a Resilient Britain: Evidence Gaps and Knowledge Exchange Opportunities.</w:t>
      </w:r>
    </w:p>
    <w:p w14:paraId="466C6C07" w14:textId="257F5C95"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Open Development Mekong (2022) </w:t>
      </w:r>
      <w:r w:rsidRPr="00BC36D9">
        <w:rPr>
          <w:rFonts w:ascii="Arial" w:hAnsi="Arial" w:cs="Arial"/>
          <w:i/>
          <w:iCs/>
          <w:color w:val="000000"/>
          <w:sz w:val="22"/>
          <w:szCs w:val="22"/>
          <w:shd w:val="clear" w:color="auto" w:fill="FFFFFF"/>
          <w:lang w:val="en-GB"/>
        </w:rPr>
        <w:t>SDG 1 No poverty</w:t>
      </w:r>
      <w:r w:rsidRPr="00BC36D9">
        <w:rPr>
          <w:rFonts w:ascii="Arial" w:hAnsi="Arial" w:cs="Arial"/>
          <w:color w:val="000000"/>
          <w:sz w:val="22"/>
          <w:szCs w:val="22"/>
          <w:shd w:val="clear" w:color="auto" w:fill="FFFFFF"/>
          <w:lang w:val="en-GB"/>
        </w:rPr>
        <w:t xml:space="preserve">. [online] Available at:  </w:t>
      </w:r>
      <w:hyperlink r:id="rId18" w:history="1">
        <w:r w:rsidRPr="00BC36D9">
          <w:rPr>
            <w:rStyle w:val="Hyperlink"/>
            <w:rFonts w:ascii="Arial" w:hAnsi="Arial" w:cs="Arial"/>
            <w:sz w:val="22"/>
            <w:szCs w:val="22"/>
            <w:shd w:val="clear" w:color="auto" w:fill="FFFFFF"/>
            <w:lang w:val="en-GB"/>
          </w:rPr>
          <w:t>https://opendevelopmentmekong.net/topics/sdg-1-no-poverty/</w:t>
        </w:r>
      </w:hyperlink>
      <w:r w:rsidRPr="00BC36D9">
        <w:rPr>
          <w:rFonts w:ascii="Arial" w:hAnsi="Arial" w:cs="Arial"/>
          <w:color w:val="000000"/>
          <w:sz w:val="22"/>
          <w:szCs w:val="22"/>
          <w:shd w:val="clear" w:color="auto" w:fill="FFFFFF"/>
          <w:lang w:val="en-GB"/>
        </w:rPr>
        <w:t xml:space="preserve">  [Accessed </w:t>
      </w:r>
      <w:r w:rsidR="0020185B">
        <w:rPr>
          <w:rFonts w:ascii="Arial" w:hAnsi="Arial" w:cs="Arial"/>
          <w:color w:val="000000"/>
          <w:sz w:val="22"/>
          <w:szCs w:val="22"/>
          <w:shd w:val="clear" w:color="auto" w:fill="FFFFFF"/>
          <w:lang w:val="en-GB"/>
        </w:rPr>
        <w:t>21</w:t>
      </w:r>
      <w:r w:rsidRPr="00BC36D9">
        <w:rPr>
          <w:rFonts w:ascii="Arial" w:hAnsi="Arial" w:cs="Arial"/>
          <w:color w:val="000000"/>
          <w:sz w:val="22"/>
          <w:szCs w:val="22"/>
          <w:shd w:val="clear" w:color="auto" w:fill="FFFFFF"/>
          <w:lang w:val="en-GB"/>
        </w:rPr>
        <w:t xml:space="preserve"> </w:t>
      </w:r>
      <w:r w:rsidR="0020185B">
        <w:rPr>
          <w:rFonts w:ascii="Arial" w:hAnsi="Arial" w:cs="Arial"/>
          <w:color w:val="000000"/>
          <w:sz w:val="22"/>
          <w:szCs w:val="22"/>
          <w:shd w:val="clear" w:color="auto" w:fill="FFFFFF"/>
          <w:lang w:val="en-GB"/>
        </w:rPr>
        <w:t xml:space="preserve">November </w:t>
      </w:r>
      <w:r w:rsidRPr="00BC36D9">
        <w:rPr>
          <w:rFonts w:ascii="Arial" w:hAnsi="Arial" w:cs="Arial"/>
          <w:color w:val="000000"/>
          <w:sz w:val="22"/>
          <w:szCs w:val="22"/>
          <w:shd w:val="clear" w:color="auto" w:fill="FFFFFF"/>
          <w:lang w:val="en-GB"/>
        </w:rPr>
        <w:t>2022].</w:t>
      </w:r>
    </w:p>
    <w:p w14:paraId="48793317"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Ortega-Fernández, A., Martín-Rojas, </w:t>
      </w:r>
      <w:proofErr w:type="gramStart"/>
      <w:r w:rsidRPr="00BC36D9">
        <w:rPr>
          <w:rFonts w:ascii="Arial" w:hAnsi="Arial" w:cs="Arial"/>
          <w:sz w:val="22"/>
          <w:szCs w:val="22"/>
          <w:lang w:val="en-GB"/>
        </w:rPr>
        <w:t>R.</w:t>
      </w:r>
      <w:proofErr w:type="gramEnd"/>
      <w:r w:rsidRPr="00BC36D9">
        <w:rPr>
          <w:rFonts w:ascii="Arial" w:hAnsi="Arial" w:cs="Arial"/>
          <w:sz w:val="22"/>
          <w:szCs w:val="22"/>
          <w:lang w:val="en-GB"/>
        </w:rPr>
        <w:t xml:space="preserve"> and García-Morales, V.J. (2020) 'Artificial intelligence in the urban environment: Smart cities as models for developing innovation and sustainability'. </w:t>
      </w:r>
      <w:r w:rsidRPr="00BC36D9">
        <w:rPr>
          <w:rFonts w:ascii="Arial" w:hAnsi="Arial" w:cs="Arial"/>
          <w:i/>
          <w:iCs/>
          <w:sz w:val="22"/>
          <w:szCs w:val="22"/>
          <w:lang w:val="en-GB"/>
        </w:rPr>
        <w:t>Sustainability</w:t>
      </w:r>
      <w:r w:rsidRPr="00BC36D9">
        <w:rPr>
          <w:rFonts w:ascii="Arial" w:hAnsi="Arial" w:cs="Arial"/>
          <w:sz w:val="22"/>
          <w:szCs w:val="22"/>
          <w:lang w:val="en-GB"/>
        </w:rPr>
        <w:t>, </w:t>
      </w:r>
      <w:r w:rsidRPr="00BC36D9">
        <w:rPr>
          <w:rFonts w:ascii="Arial" w:hAnsi="Arial" w:cs="Arial"/>
          <w:i/>
          <w:iCs/>
          <w:sz w:val="22"/>
          <w:szCs w:val="22"/>
          <w:lang w:val="en-GB"/>
        </w:rPr>
        <w:t>12</w:t>
      </w:r>
      <w:r w:rsidRPr="00BC36D9">
        <w:rPr>
          <w:rFonts w:ascii="Arial" w:hAnsi="Arial" w:cs="Arial"/>
          <w:sz w:val="22"/>
          <w:szCs w:val="22"/>
          <w:lang w:val="en-GB"/>
        </w:rPr>
        <w:t>(19), p.7860.</w:t>
      </w:r>
    </w:p>
    <w:p w14:paraId="4BC72370" w14:textId="0B083714"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w:t>
      </w:r>
    </w:p>
    <w:p w14:paraId="69E2EDA1" w14:textId="7FE7D1DC" w:rsidR="00307E76" w:rsidRPr="00BC36D9" w:rsidRDefault="00E929C3"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t>Rabiee</w:t>
      </w:r>
      <w:proofErr w:type="spellEnd"/>
      <w:r w:rsidRPr="00BC36D9">
        <w:rPr>
          <w:rFonts w:ascii="Arial" w:hAnsi="Arial" w:cs="Arial"/>
          <w:sz w:val="22"/>
          <w:szCs w:val="22"/>
        </w:rPr>
        <w:t xml:space="preserve">, F. (2017). Community based childhood obesity intervention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Working with parents and schools in Birmingham, UK; challenges and opportunities. </w:t>
      </w:r>
      <w:r w:rsidRPr="00BC36D9">
        <w:rPr>
          <w:rFonts w:ascii="Arial" w:hAnsi="Arial" w:cs="Arial"/>
          <w:i/>
          <w:iCs/>
          <w:sz w:val="22"/>
          <w:szCs w:val="22"/>
        </w:rPr>
        <w:t>Journal of Obesity &amp; Weight Loss Therapy</w:t>
      </w:r>
      <w:r w:rsidRPr="00BC36D9">
        <w:rPr>
          <w:rFonts w:ascii="Arial" w:hAnsi="Arial" w:cs="Arial"/>
          <w:sz w:val="22"/>
          <w:szCs w:val="22"/>
        </w:rPr>
        <w:t xml:space="preserve">, 07(03). </w:t>
      </w:r>
    </w:p>
    <w:p w14:paraId="31A754BB" w14:textId="4CB8D57D"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shd w:val="clear" w:color="auto" w:fill="FFFFFF"/>
          <w:lang w:val="en-GB"/>
        </w:rPr>
        <w:t>Rieckmann</w:t>
      </w:r>
      <w:proofErr w:type="spellEnd"/>
      <w:r w:rsidRPr="00BC36D9">
        <w:rPr>
          <w:rFonts w:ascii="Arial" w:hAnsi="Arial" w:cs="Arial"/>
          <w:sz w:val="22"/>
          <w:szCs w:val="22"/>
          <w:shd w:val="clear" w:color="auto" w:fill="FFFFFF"/>
          <w:lang w:val="en-GB"/>
        </w:rPr>
        <w:t>, M. (2018) 'Learning to transform the world: Key competencies in Education for Sustainable Development.' </w:t>
      </w:r>
      <w:r w:rsidRPr="00BC36D9">
        <w:rPr>
          <w:rFonts w:ascii="Arial" w:hAnsi="Arial" w:cs="Arial"/>
          <w:i/>
          <w:iCs/>
          <w:sz w:val="22"/>
          <w:szCs w:val="22"/>
          <w:shd w:val="clear" w:color="auto" w:fill="FFFFFF"/>
          <w:lang w:val="en-GB"/>
        </w:rPr>
        <w:t>Issues and trends in education for sustainable development</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39</w:t>
      </w:r>
      <w:r w:rsidRPr="00BC36D9">
        <w:rPr>
          <w:rFonts w:ascii="Arial" w:hAnsi="Arial" w:cs="Arial"/>
          <w:sz w:val="22"/>
          <w:szCs w:val="22"/>
          <w:shd w:val="clear" w:color="auto" w:fill="FFFFFF"/>
          <w:lang w:val="en-GB"/>
        </w:rPr>
        <w:t>, pp.39-59.</w:t>
      </w:r>
    </w:p>
    <w:p w14:paraId="3C7109DE" w14:textId="77777777"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Scanlon, K. (2021) 'Partnerships for affordable housing in England'. In </w:t>
      </w:r>
      <w:r w:rsidRPr="00BC36D9">
        <w:rPr>
          <w:rFonts w:ascii="Arial" w:hAnsi="Arial" w:cs="Arial"/>
          <w:i/>
          <w:iCs/>
          <w:sz w:val="22"/>
          <w:szCs w:val="22"/>
          <w:lang w:val="en-GB"/>
        </w:rPr>
        <w:t>Cities and Affordable Housing</w:t>
      </w:r>
      <w:r w:rsidRPr="00BC36D9">
        <w:rPr>
          <w:rFonts w:ascii="Arial" w:hAnsi="Arial" w:cs="Arial"/>
          <w:sz w:val="22"/>
          <w:szCs w:val="22"/>
          <w:lang w:val="en-GB"/>
        </w:rPr>
        <w:t> (pp. 155-170). Routledge.</w:t>
      </w:r>
    </w:p>
    <w:p w14:paraId="57946655" w14:textId="77777777" w:rsidR="00506729" w:rsidRPr="00BC36D9" w:rsidRDefault="00506729" w:rsidP="00BC36D9">
      <w:pPr>
        <w:spacing w:line="360" w:lineRule="auto"/>
        <w:jc w:val="both"/>
        <w:rPr>
          <w:rFonts w:ascii="Arial" w:hAnsi="Arial" w:cs="Arial"/>
          <w:sz w:val="22"/>
          <w:szCs w:val="22"/>
          <w:lang w:val="en-GB"/>
        </w:rPr>
      </w:pPr>
      <w:proofErr w:type="spellStart"/>
      <w:r w:rsidRPr="00BC36D9">
        <w:rPr>
          <w:rFonts w:ascii="Arial" w:hAnsi="Arial" w:cs="Arial"/>
          <w:sz w:val="22"/>
          <w:szCs w:val="22"/>
          <w:lang w:val="en-GB"/>
        </w:rPr>
        <w:t>Scarlat</w:t>
      </w:r>
      <w:proofErr w:type="spellEnd"/>
      <w:r w:rsidRPr="00BC36D9">
        <w:rPr>
          <w:rFonts w:ascii="Arial" w:hAnsi="Arial" w:cs="Arial"/>
          <w:sz w:val="22"/>
          <w:szCs w:val="22"/>
          <w:lang w:val="en-GB"/>
        </w:rPr>
        <w:t xml:space="preserve">, N., </w:t>
      </w:r>
      <w:proofErr w:type="spellStart"/>
      <w:r w:rsidRPr="00BC36D9">
        <w:rPr>
          <w:rFonts w:ascii="Arial" w:hAnsi="Arial" w:cs="Arial"/>
          <w:sz w:val="22"/>
          <w:szCs w:val="22"/>
          <w:lang w:val="en-GB"/>
        </w:rPr>
        <w:t>Dallemand</w:t>
      </w:r>
      <w:proofErr w:type="spellEnd"/>
      <w:r w:rsidRPr="00BC36D9">
        <w:rPr>
          <w:rFonts w:ascii="Arial" w:hAnsi="Arial" w:cs="Arial"/>
          <w:sz w:val="22"/>
          <w:szCs w:val="22"/>
          <w:lang w:val="en-GB"/>
        </w:rPr>
        <w:t>, J.F., Monforte-</w:t>
      </w:r>
      <w:proofErr w:type="spellStart"/>
      <w:r w:rsidRPr="00BC36D9">
        <w:rPr>
          <w:rFonts w:ascii="Arial" w:hAnsi="Arial" w:cs="Arial"/>
          <w:sz w:val="22"/>
          <w:szCs w:val="22"/>
          <w:lang w:val="en-GB"/>
        </w:rPr>
        <w:t>Ferrario</w:t>
      </w:r>
      <w:proofErr w:type="spellEnd"/>
      <w:r w:rsidRPr="00BC36D9">
        <w:rPr>
          <w:rFonts w:ascii="Arial" w:hAnsi="Arial" w:cs="Arial"/>
          <w:sz w:val="22"/>
          <w:szCs w:val="22"/>
          <w:lang w:val="en-GB"/>
        </w:rPr>
        <w:t xml:space="preserve">, F., Banja, M. and </w:t>
      </w:r>
      <w:proofErr w:type="spellStart"/>
      <w:r w:rsidRPr="00BC36D9">
        <w:rPr>
          <w:rFonts w:ascii="Arial" w:hAnsi="Arial" w:cs="Arial"/>
          <w:sz w:val="22"/>
          <w:szCs w:val="22"/>
          <w:lang w:val="en-GB"/>
        </w:rPr>
        <w:t>Motola</w:t>
      </w:r>
      <w:proofErr w:type="spellEnd"/>
      <w:r w:rsidRPr="00BC36D9">
        <w:rPr>
          <w:rFonts w:ascii="Arial" w:hAnsi="Arial" w:cs="Arial"/>
          <w:sz w:val="22"/>
          <w:szCs w:val="22"/>
          <w:lang w:val="en-GB"/>
        </w:rPr>
        <w:t>, V. (2015) 'Renewable energy policy framework and bioenergy contribution in the European Union–An overview from National Renewable Energy Action Plans and Progress Reports'. </w:t>
      </w:r>
      <w:r w:rsidRPr="00BC36D9">
        <w:rPr>
          <w:rFonts w:ascii="Arial" w:hAnsi="Arial" w:cs="Arial"/>
          <w:i/>
          <w:iCs/>
          <w:sz w:val="22"/>
          <w:szCs w:val="22"/>
          <w:lang w:val="en-GB"/>
        </w:rPr>
        <w:t>Renewable and Sustainable Energy Reviews</w:t>
      </w:r>
      <w:r w:rsidRPr="00BC36D9">
        <w:rPr>
          <w:rFonts w:ascii="Arial" w:hAnsi="Arial" w:cs="Arial"/>
          <w:sz w:val="22"/>
          <w:szCs w:val="22"/>
          <w:lang w:val="en-GB"/>
        </w:rPr>
        <w:t>, </w:t>
      </w:r>
      <w:r w:rsidRPr="00BC36D9">
        <w:rPr>
          <w:rFonts w:ascii="Arial" w:hAnsi="Arial" w:cs="Arial"/>
          <w:i/>
          <w:iCs/>
          <w:sz w:val="22"/>
          <w:szCs w:val="22"/>
          <w:lang w:val="en-GB"/>
        </w:rPr>
        <w:t>51</w:t>
      </w:r>
      <w:r w:rsidRPr="00BC36D9">
        <w:rPr>
          <w:rFonts w:ascii="Arial" w:hAnsi="Arial" w:cs="Arial"/>
          <w:sz w:val="22"/>
          <w:szCs w:val="22"/>
          <w:lang w:val="en-GB"/>
        </w:rPr>
        <w:t>, pp.969-985.</w:t>
      </w:r>
    </w:p>
    <w:p w14:paraId="7326BF2A" w14:textId="00496D46"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SDG Chef Manifesto (2022) </w:t>
      </w:r>
      <w:r w:rsidRPr="00BC36D9">
        <w:rPr>
          <w:rFonts w:ascii="Arial" w:hAnsi="Arial" w:cs="Arial"/>
          <w:i/>
          <w:iCs/>
          <w:color w:val="000000"/>
          <w:sz w:val="22"/>
          <w:szCs w:val="22"/>
          <w:shd w:val="clear" w:color="auto" w:fill="FFFFFF"/>
          <w:lang w:val="en-GB"/>
        </w:rPr>
        <w:t>To end hunger in the UK, we need to rethink the food system</w:t>
      </w:r>
      <w:r w:rsidRPr="00BC36D9">
        <w:rPr>
          <w:rFonts w:ascii="Arial" w:hAnsi="Arial" w:cs="Arial"/>
          <w:color w:val="000000"/>
          <w:sz w:val="22"/>
          <w:szCs w:val="22"/>
          <w:shd w:val="clear" w:color="auto" w:fill="FFFFFF"/>
          <w:lang w:val="en-GB"/>
        </w:rPr>
        <w:t xml:space="preserve">. [online] Available at:  </w:t>
      </w:r>
      <w:hyperlink r:id="rId19" w:history="1">
        <w:r w:rsidRPr="00BC36D9">
          <w:rPr>
            <w:rStyle w:val="Hyperlink"/>
            <w:rFonts w:ascii="Arial" w:hAnsi="Arial" w:cs="Arial"/>
            <w:sz w:val="22"/>
            <w:szCs w:val="22"/>
            <w:shd w:val="clear" w:color="auto" w:fill="FFFFFF"/>
            <w:lang w:val="en-GB"/>
          </w:rPr>
          <w:t>https://sdg2advocacyhub.org/chefs-manifesto/news/end-hunger-uk-we-need-rethink-food-system</w:t>
        </w:r>
      </w:hyperlink>
      <w:r w:rsidRPr="00BC36D9">
        <w:rPr>
          <w:rFonts w:ascii="Arial" w:hAnsi="Arial" w:cs="Arial"/>
          <w:color w:val="000000"/>
          <w:sz w:val="22"/>
          <w:szCs w:val="22"/>
          <w:shd w:val="clear" w:color="auto" w:fill="FFFFFF"/>
          <w:lang w:val="en-GB"/>
        </w:rPr>
        <w:t xml:space="preserve">  [Accessed </w:t>
      </w:r>
      <w:r w:rsidR="009A0317">
        <w:rPr>
          <w:rFonts w:ascii="Arial" w:hAnsi="Arial" w:cs="Arial"/>
          <w:color w:val="000000"/>
          <w:sz w:val="22"/>
          <w:szCs w:val="22"/>
          <w:shd w:val="clear" w:color="auto" w:fill="FFFFFF"/>
          <w:lang w:val="en-GB"/>
        </w:rPr>
        <w:t>23</w:t>
      </w:r>
      <w:r w:rsidRPr="00BC36D9">
        <w:rPr>
          <w:rFonts w:ascii="Arial" w:hAnsi="Arial" w:cs="Arial"/>
          <w:color w:val="000000"/>
          <w:sz w:val="22"/>
          <w:szCs w:val="22"/>
          <w:shd w:val="clear" w:color="auto" w:fill="FFFFFF"/>
          <w:lang w:val="en-GB"/>
        </w:rPr>
        <w:t xml:space="preserve"> </w:t>
      </w:r>
      <w:r w:rsidR="009A031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234F2E7D" w14:textId="09B76FD6" w:rsidR="00CC7908" w:rsidRPr="00BC36D9" w:rsidRDefault="000A088F" w:rsidP="00BC36D9">
      <w:pPr>
        <w:pStyle w:val="NormalWeb"/>
        <w:spacing w:before="0" w:beforeAutospacing="0" w:after="240" w:afterAutospacing="0" w:line="360" w:lineRule="auto"/>
        <w:jc w:val="both"/>
        <w:rPr>
          <w:rFonts w:ascii="Arial" w:hAnsi="Arial" w:cs="Arial"/>
          <w:sz w:val="22"/>
          <w:szCs w:val="22"/>
        </w:rPr>
      </w:pPr>
      <w:proofErr w:type="spellStart"/>
      <w:r w:rsidRPr="00BC36D9">
        <w:rPr>
          <w:rFonts w:ascii="Arial" w:hAnsi="Arial" w:cs="Arial"/>
          <w:sz w:val="22"/>
          <w:szCs w:val="22"/>
        </w:rPr>
        <w:t>Selbie</w:t>
      </w:r>
      <w:proofErr w:type="spellEnd"/>
      <w:r w:rsidRPr="00BC36D9">
        <w:rPr>
          <w:rFonts w:ascii="Arial" w:hAnsi="Arial" w:cs="Arial"/>
          <w:sz w:val="22"/>
          <w:szCs w:val="22"/>
        </w:rPr>
        <w:t xml:space="preserve">, D. (2018). Reducing childhood obesity in the UK. </w:t>
      </w:r>
      <w:r w:rsidRPr="00BC36D9">
        <w:rPr>
          <w:rFonts w:ascii="Arial" w:hAnsi="Arial" w:cs="Arial"/>
          <w:i/>
          <w:iCs/>
          <w:sz w:val="22"/>
          <w:szCs w:val="22"/>
        </w:rPr>
        <w:t>The Lancet</w:t>
      </w:r>
      <w:r w:rsidRPr="00BC36D9">
        <w:rPr>
          <w:rFonts w:ascii="Arial" w:hAnsi="Arial" w:cs="Arial"/>
          <w:sz w:val="22"/>
          <w:szCs w:val="22"/>
        </w:rPr>
        <w:t xml:space="preserve">, [online] 391(10115), p.26. </w:t>
      </w:r>
    </w:p>
    <w:p w14:paraId="3080AADD" w14:textId="56129E49"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Sharma, P., Aggarwal, P. and Kaur, A. (2017) 'Biofortification: A new approach to eradicate hidden hunger.' </w:t>
      </w:r>
      <w:r w:rsidRPr="00BC36D9">
        <w:rPr>
          <w:rFonts w:ascii="Arial" w:hAnsi="Arial" w:cs="Arial"/>
          <w:i/>
          <w:iCs/>
          <w:sz w:val="22"/>
          <w:szCs w:val="22"/>
          <w:shd w:val="clear" w:color="auto" w:fill="FFFFFF"/>
          <w:lang w:val="en-GB"/>
        </w:rPr>
        <w:t>Food Reviews International</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33</w:t>
      </w:r>
      <w:r w:rsidRPr="00BC36D9">
        <w:rPr>
          <w:rFonts w:ascii="Arial" w:hAnsi="Arial" w:cs="Arial"/>
          <w:sz w:val="22"/>
          <w:szCs w:val="22"/>
          <w:shd w:val="clear" w:color="auto" w:fill="FFFFFF"/>
          <w:lang w:val="en-GB"/>
        </w:rPr>
        <w:t>(1), pp.1-21.</w:t>
      </w:r>
    </w:p>
    <w:p w14:paraId="7436340F"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lastRenderedPageBreak/>
        <w:t>Søreide</w:t>
      </w:r>
      <w:proofErr w:type="spellEnd"/>
      <w:r w:rsidRPr="00BC36D9">
        <w:rPr>
          <w:rFonts w:ascii="Arial" w:hAnsi="Arial" w:cs="Arial"/>
          <w:sz w:val="22"/>
          <w:szCs w:val="22"/>
          <w:shd w:val="clear" w:color="auto" w:fill="FFFFFF"/>
          <w:lang w:val="en-GB"/>
        </w:rPr>
        <w:t xml:space="preserve">, K., </w:t>
      </w:r>
      <w:proofErr w:type="spellStart"/>
      <w:r w:rsidRPr="00BC36D9">
        <w:rPr>
          <w:rFonts w:ascii="Arial" w:hAnsi="Arial" w:cs="Arial"/>
          <w:sz w:val="22"/>
          <w:szCs w:val="22"/>
          <w:shd w:val="clear" w:color="auto" w:fill="FFFFFF"/>
          <w:lang w:val="en-GB"/>
        </w:rPr>
        <w:t>Hallet</w:t>
      </w:r>
      <w:proofErr w:type="spellEnd"/>
      <w:r w:rsidRPr="00BC36D9">
        <w:rPr>
          <w:rFonts w:ascii="Arial" w:hAnsi="Arial" w:cs="Arial"/>
          <w:sz w:val="22"/>
          <w:szCs w:val="22"/>
          <w:shd w:val="clear" w:color="auto" w:fill="FFFFFF"/>
          <w:lang w:val="en-GB"/>
        </w:rPr>
        <w:t xml:space="preserve">, J., Matthews, J.B., </w:t>
      </w:r>
      <w:proofErr w:type="spellStart"/>
      <w:r w:rsidRPr="00BC36D9">
        <w:rPr>
          <w:rFonts w:ascii="Arial" w:hAnsi="Arial" w:cs="Arial"/>
          <w:sz w:val="22"/>
          <w:szCs w:val="22"/>
          <w:shd w:val="clear" w:color="auto" w:fill="FFFFFF"/>
          <w:lang w:val="en-GB"/>
        </w:rPr>
        <w:t>Schnitzbauer</w:t>
      </w:r>
      <w:proofErr w:type="spellEnd"/>
      <w:r w:rsidRPr="00BC36D9">
        <w:rPr>
          <w:rFonts w:ascii="Arial" w:hAnsi="Arial" w:cs="Arial"/>
          <w:sz w:val="22"/>
          <w:szCs w:val="22"/>
          <w:shd w:val="clear" w:color="auto" w:fill="FFFFFF"/>
          <w:lang w:val="en-GB"/>
        </w:rPr>
        <w:t xml:space="preserve">, A.A., Line, P.D., Lai, P.B.S., Otero, J., </w:t>
      </w:r>
      <w:proofErr w:type="spellStart"/>
      <w:r w:rsidRPr="00BC36D9">
        <w:rPr>
          <w:rFonts w:ascii="Arial" w:hAnsi="Arial" w:cs="Arial"/>
          <w:sz w:val="22"/>
          <w:szCs w:val="22"/>
          <w:shd w:val="clear" w:color="auto" w:fill="FFFFFF"/>
          <w:lang w:val="en-GB"/>
        </w:rPr>
        <w:t>Callegaro</w:t>
      </w:r>
      <w:proofErr w:type="spellEnd"/>
      <w:r w:rsidRPr="00BC36D9">
        <w:rPr>
          <w:rFonts w:ascii="Arial" w:hAnsi="Arial" w:cs="Arial"/>
          <w:sz w:val="22"/>
          <w:szCs w:val="22"/>
          <w:shd w:val="clear" w:color="auto" w:fill="FFFFFF"/>
          <w:lang w:val="en-GB"/>
        </w:rPr>
        <w:t xml:space="preserve">, D., Warner, S.G., Baxter, N.N. and </w:t>
      </w:r>
      <w:proofErr w:type="spellStart"/>
      <w:r w:rsidRPr="00BC36D9">
        <w:rPr>
          <w:rFonts w:ascii="Arial" w:hAnsi="Arial" w:cs="Arial"/>
          <w:sz w:val="22"/>
          <w:szCs w:val="22"/>
          <w:shd w:val="clear" w:color="auto" w:fill="FFFFFF"/>
          <w:lang w:val="en-GB"/>
        </w:rPr>
        <w:t>Teh</w:t>
      </w:r>
      <w:proofErr w:type="spellEnd"/>
      <w:r w:rsidRPr="00BC36D9">
        <w:rPr>
          <w:rFonts w:ascii="Arial" w:hAnsi="Arial" w:cs="Arial"/>
          <w:sz w:val="22"/>
          <w:szCs w:val="22"/>
          <w:shd w:val="clear" w:color="auto" w:fill="FFFFFF"/>
          <w:lang w:val="en-GB"/>
        </w:rPr>
        <w:t>, C.S. (2020) 'Immediate and long-term impact of the COVID-19 pandemic on delivery of surgical services.' </w:t>
      </w:r>
      <w:r w:rsidRPr="00BC36D9">
        <w:rPr>
          <w:rFonts w:ascii="Arial" w:hAnsi="Arial" w:cs="Arial"/>
          <w:i/>
          <w:iCs/>
          <w:sz w:val="22"/>
          <w:szCs w:val="22"/>
          <w:shd w:val="clear" w:color="auto" w:fill="FFFFFF"/>
          <w:lang w:val="en-GB"/>
        </w:rPr>
        <w:t>Journal of British Surgery</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107</w:t>
      </w:r>
      <w:r w:rsidRPr="00BC36D9">
        <w:rPr>
          <w:rFonts w:ascii="Arial" w:hAnsi="Arial" w:cs="Arial"/>
          <w:sz w:val="22"/>
          <w:szCs w:val="22"/>
          <w:shd w:val="clear" w:color="auto" w:fill="FFFFFF"/>
          <w:lang w:val="en-GB"/>
        </w:rPr>
        <w:t>(10), pp.1250-1261.</w:t>
      </w:r>
    </w:p>
    <w:p w14:paraId="5E782586"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Stoilkovska</w:t>
      </w:r>
      <w:proofErr w:type="spellEnd"/>
      <w:r w:rsidRPr="00BC36D9">
        <w:rPr>
          <w:rFonts w:ascii="Arial" w:hAnsi="Arial" w:cs="Arial"/>
          <w:sz w:val="22"/>
          <w:szCs w:val="22"/>
          <w:shd w:val="clear" w:color="auto" w:fill="FFFFFF"/>
          <w:lang w:val="en-GB"/>
        </w:rPr>
        <w:t xml:space="preserve">, A., </w:t>
      </w:r>
      <w:proofErr w:type="spellStart"/>
      <w:r w:rsidRPr="00BC36D9">
        <w:rPr>
          <w:rFonts w:ascii="Arial" w:hAnsi="Arial" w:cs="Arial"/>
          <w:sz w:val="22"/>
          <w:szCs w:val="22"/>
          <w:shd w:val="clear" w:color="auto" w:fill="FFFFFF"/>
          <w:lang w:val="en-GB"/>
        </w:rPr>
        <w:t>Ilieva</w:t>
      </w:r>
      <w:proofErr w:type="spellEnd"/>
      <w:r w:rsidRPr="00BC36D9">
        <w:rPr>
          <w:rFonts w:ascii="Arial" w:hAnsi="Arial" w:cs="Arial"/>
          <w:sz w:val="22"/>
          <w:szCs w:val="22"/>
          <w:shd w:val="clear" w:color="auto" w:fill="FFFFFF"/>
          <w:lang w:val="en-GB"/>
        </w:rPr>
        <w:t xml:space="preserve">, J. and </w:t>
      </w:r>
      <w:proofErr w:type="spellStart"/>
      <w:r w:rsidRPr="00BC36D9">
        <w:rPr>
          <w:rFonts w:ascii="Arial" w:hAnsi="Arial" w:cs="Arial"/>
          <w:sz w:val="22"/>
          <w:szCs w:val="22"/>
          <w:shd w:val="clear" w:color="auto" w:fill="FFFFFF"/>
          <w:lang w:val="en-GB"/>
        </w:rPr>
        <w:t>Gjakovski</w:t>
      </w:r>
      <w:proofErr w:type="spellEnd"/>
      <w:r w:rsidRPr="00BC36D9">
        <w:rPr>
          <w:rFonts w:ascii="Arial" w:hAnsi="Arial" w:cs="Arial"/>
          <w:sz w:val="22"/>
          <w:szCs w:val="22"/>
          <w:shd w:val="clear" w:color="auto" w:fill="FFFFFF"/>
          <w:lang w:val="en-GB"/>
        </w:rPr>
        <w:t>, S. (2015) 'Equal employment opportunities in the recruitment and selection process of human resources.' </w:t>
      </w:r>
      <w:r w:rsidRPr="00BC36D9">
        <w:rPr>
          <w:rFonts w:ascii="Arial" w:hAnsi="Arial" w:cs="Arial"/>
          <w:i/>
          <w:iCs/>
          <w:sz w:val="22"/>
          <w:szCs w:val="22"/>
          <w:shd w:val="clear" w:color="auto" w:fill="FFFFFF"/>
          <w:lang w:val="en-GB"/>
        </w:rPr>
        <w:t>UTMS Journal of Economics</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6</w:t>
      </w:r>
      <w:r w:rsidRPr="00BC36D9">
        <w:rPr>
          <w:rFonts w:ascii="Arial" w:hAnsi="Arial" w:cs="Arial"/>
          <w:sz w:val="22"/>
          <w:szCs w:val="22"/>
          <w:shd w:val="clear" w:color="auto" w:fill="FFFFFF"/>
          <w:lang w:val="en-GB"/>
        </w:rPr>
        <w:t>(2), pp.281-292.</w:t>
      </w:r>
    </w:p>
    <w:p w14:paraId="42446C1B" w14:textId="023D79CB" w:rsidR="00506729" w:rsidRPr="00BC36D9" w:rsidRDefault="00506729" w:rsidP="00BC36D9">
      <w:pPr>
        <w:spacing w:line="360" w:lineRule="auto"/>
        <w:jc w:val="both"/>
        <w:rPr>
          <w:rFonts w:ascii="Arial" w:hAnsi="Arial" w:cs="Arial"/>
          <w:color w:val="000000"/>
          <w:sz w:val="22"/>
          <w:szCs w:val="22"/>
          <w:shd w:val="clear" w:color="auto" w:fill="FFFFFF"/>
          <w:lang w:val="en-GB"/>
        </w:rPr>
      </w:pPr>
      <w:r w:rsidRPr="00BC36D9">
        <w:rPr>
          <w:rFonts w:ascii="Arial" w:hAnsi="Arial" w:cs="Arial"/>
          <w:color w:val="000000"/>
          <w:sz w:val="22"/>
          <w:szCs w:val="22"/>
          <w:shd w:val="clear" w:color="auto" w:fill="FFFFFF"/>
          <w:lang w:val="en-GB"/>
        </w:rPr>
        <w:t>Sustainabledevelopment.un.org (2022) </w:t>
      </w:r>
      <w:r w:rsidRPr="00BC36D9">
        <w:rPr>
          <w:rFonts w:ascii="Arial" w:hAnsi="Arial" w:cs="Arial"/>
          <w:i/>
          <w:iCs/>
          <w:color w:val="000000"/>
          <w:sz w:val="22"/>
          <w:szCs w:val="22"/>
          <w:shd w:val="clear" w:color="auto" w:fill="FFFFFF"/>
          <w:lang w:val="en-GB"/>
        </w:rPr>
        <w:t>SDGs Sustainable Development Knowledge Platform</w:t>
      </w:r>
      <w:r w:rsidRPr="00BC36D9">
        <w:rPr>
          <w:rFonts w:ascii="Arial" w:hAnsi="Arial" w:cs="Arial"/>
          <w:color w:val="000000"/>
          <w:sz w:val="22"/>
          <w:szCs w:val="22"/>
          <w:shd w:val="clear" w:color="auto" w:fill="FFFFFF"/>
          <w:lang w:val="en-GB"/>
        </w:rPr>
        <w:t xml:space="preserve">. [online] Available at:  </w:t>
      </w:r>
      <w:hyperlink r:id="rId20" w:history="1">
        <w:r w:rsidRPr="00BC36D9">
          <w:rPr>
            <w:rStyle w:val="Hyperlink"/>
            <w:rFonts w:ascii="Arial" w:hAnsi="Arial" w:cs="Arial"/>
            <w:sz w:val="22"/>
            <w:szCs w:val="22"/>
            <w:shd w:val="clear" w:color="auto" w:fill="FFFFFF"/>
            <w:lang w:val="en-GB"/>
          </w:rPr>
          <w:t>https://sustainabledevelopment.un.org/topics/sustainabledevelopmentgoals</w:t>
        </w:r>
      </w:hyperlink>
      <w:r w:rsidRPr="00BC36D9">
        <w:rPr>
          <w:rFonts w:ascii="Arial" w:hAnsi="Arial" w:cs="Arial"/>
          <w:color w:val="000000"/>
          <w:sz w:val="22"/>
          <w:szCs w:val="22"/>
          <w:shd w:val="clear" w:color="auto" w:fill="FFFFFF"/>
          <w:lang w:val="en-GB"/>
        </w:rPr>
        <w:t xml:space="preserve">  [Accessed </w:t>
      </w:r>
      <w:r w:rsidR="00F90375">
        <w:rPr>
          <w:rFonts w:ascii="Arial" w:hAnsi="Arial" w:cs="Arial"/>
          <w:color w:val="000000"/>
          <w:sz w:val="22"/>
          <w:szCs w:val="22"/>
          <w:shd w:val="clear" w:color="auto" w:fill="FFFFFF"/>
          <w:lang w:val="en-GB"/>
        </w:rPr>
        <w:t>22</w:t>
      </w:r>
      <w:r w:rsidRPr="00BC36D9">
        <w:rPr>
          <w:rFonts w:ascii="Arial" w:hAnsi="Arial" w:cs="Arial"/>
          <w:color w:val="000000"/>
          <w:sz w:val="22"/>
          <w:szCs w:val="22"/>
          <w:shd w:val="clear" w:color="auto" w:fill="FFFFFF"/>
          <w:lang w:val="en-GB"/>
        </w:rPr>
        <w:t xml:space="preserve"> </w:t>
      </w:r>
      <w:r w:rsidR="0020102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55F42D43" w14:textId="77777777" w:rsidR="00506729" w:rsidRPr="00BC36D9" w:rsidRDefault="00506729" w:rsidP="00BC36D9">
      <w:pPr>
        <w:spacing w:line="360" w:lineRule="auto"/>
        <w:jc w:val="both"/>
        <w:rPr>
          <w:rFonts w:ascii="Arial" w:hAnsi="Arial" w:cs="Arial"/>
          <w:sz w:val="22"/>
          <w:szCs w:val="22"/>
          <w:shd w:val="clear" w:color="auto" w:fill="FFFFFF"/>
          <w:lang w:val="en-GB"/>
        </w:rPr>
      </w:pPr>
      <w:proofErr w:type="spellStart"/>
      <w:r w:rsidRPr="00BC36D9">
        <w:rPr>
          <w:rFonts w:ascii="Arial" w:hAnsi="Arial" w:cs="Arial"/>
          <w:sz w:val="22"/>
          <w:szCs w:val="22"/>
          <w:shd w:val="clear" w:color="auto" w:fill="FFFFFF"/>
          <w:lang w:val="en-GB"/>
        </w:rPr>
        <w:t>Tangcharoensathien</w:t>
      </w:r>
      <w:proofErr w:type="spellEnd"/>
      <w:r w:rsidRPr="00BC36D9">
        <w:rPr>
          <w:rFonts w:ascii="Arial" w:hAnsi="Arial" w:cs="Arial"/>
          <w:sz w:val="22"/>
          <w:szCs w:val="22"/>
          <w:shd w:val="clear" w:color="auto" w:fill="FFFFFF"/>
          <w:lang w:val="en-GB"/>
        </w:rPr>
        <w:t xml:space="preserve">, V., Mills, A. and </w:t>
      </w:r>
      <w:proofErr w:type="spellStart"/>
      <w:r w:rsidRPr="00BC36D9">
        <w:rPr>
          <w:rFonts w:ascii="Arial" w:hAnsi="Arial" w:cs="Arial"/>
          <w:sz w:val="22"/>
          <w:szCs w:val="22"/>
          <w:shd w:val="clear" w:color="auto" w:fill="FFFFFF"/>
          <w:lang w:val="en-GB"/>
        </w:rPr>
        <w:t>Palu</w:t>
      </w:r>
      <w:proofErr w:type="spellEnd"/>
      <w:r w:rsidRPr="00BC36D9">
        <w:rPr>
          <w:rFonts w:ascii="Arial" w:hAnsi="Arial" w:cs="Arial"/>
          <w:sz w:val="22"/>
          <w:szCs w:val="22"/>
          <w:shd w:val="clear" w:color="auto" w:fill="FFFFFF"/>
          <w:lang w:val="en-GB"/>
        </w:rPr>
        <w:t>, T. (2015) 'Accelerating health equity: the key role of universal health coverage in the Sustainable Development Goals.' </w:t>
      </w:r>
      <w:r w:rsidRPr="00BC36D9">
        <w:rPr>
          <w:rFonts w:ascii="Arial" w:hAnsi="Arial" w:cs="Arial"/>
          <w:i/>
          <w:iCs/>
          <w:sz w:val="22"/>
          <w:szCs w:val="22"/>
          <w:shd w:val="clear" w:color="auto" w:fill="FFFFFF"/>
          <w:lang w:val="en-GB"/>
        </w:rPr>
        <w:t>BMC medicine</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13</w:t>
      </w:r>
      <w:r w:rsidRPr="00BC36D9">
        <w:rPr>
          <w:rFonts w:ascii="Arial" w:hAnsi="Arial" w:cs="Arial"/>
          <w:sz w:val="22"/>
          <w:szCs w:val="22"/>
          <w:shd w:val="clear" w:color="auto" w:fill="FFFFFF"/>
          <w:lang w:val="en-GB"/>
        </w:rPr>
        <w:t>(1), pp.1-5.</w:t>
      </w:r>
    </w:p>
    <w:p w14:paraId="69E9F3D3" w14:textId="77777777" w:rsidR="003C6AFA" w:rsidRPr="00BC36D9" w:rsidRDefault="008B41EF"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The heavy burden of </w:t>
      </w:r>
      <w:proofErr w:type="gramStart"/>
      <w:r w:rsidRPr="00BC36D9">
        <w:rPr>
          <w:rFonts w:ascii="Arial" w:hAnsi="Arial" w:cs="Arial"/>
          <w:sz w:val="22"/>
          <w:szCs w:val="22"/>
        </w:rPr>
        <w:t>obesity :</w:t>
      </w:r>
      <w:proofErr w:type="gramEnd"/>
      <w:r w:rsidRPr="00BC36D9">
        <w:rPr>
          <w:rFonts w:ascii="Arial" w:hAnsi="Arial" w:cs="Arial"/>
          <w:sz w:val="22"/>
          <w:szCs w:val="22"/>
        </w:rPr>
        <w:t xml:space="preserve"> the economics of prevention. (2019). Paris: OECD Publishing.</w:t>
      </w:r>
    </w:p>
    <w:p w14:paraId="2CD6A344" w14:textId="47B393F3"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color w:val="000000"/>
          <w:sz w:val="22"/>
          <w:szCs w:val="22"/>
          <w:shd w:val="clear" w:color="auto" w:fill="FFFFFF"/>
          <w:lang w:val="en-GB"/>
        </w:rPr>
        <w:t xml:space="preserve">Thelancet.com (2022) [online] Available at:  </w:t>
      </w:r>
      <w:hyperlink r:id="rId21" w:history="1">
        <w:r w:rsidRPr="00BC36D9">
          <w:rPr>
            <w:rStyle w:val="Hyperlink"/>
            <w:rFonts w:ascii="Arial" w:hAnsi="Arial" w:cs="Arial"/>
            <w:sz w:val="22"/>
            <w:szCs w:val="22"/>
            <w:shd w:val="clear" w:color="auto" w:fill="FFFFFF"/>
            <w:lang w:val="en-GB"/>
          </w:rPr>
          <w:t>https://www.thelancet.com/action/showPdf?pii=S2214-109X%2818%2930277-8</w:t>
        </w:r>
      </w:hyperlink>
      <w:r w:rsidRPr="00BC36D9">
        <w:rPr>
          <w:rFonts w:ascii="Arial" w:hAnsi="Arial" w:cs="Arial"/>
          <w:color w:val="000000"/>
          <w:sz w:val="22"/>
          <w:szCs w:val="22"/>
          <w:shd w:val="clear" w:color="auto" w:fill="FFFFFF"/>
          <w:lang w:val="en-GB"/>
        </w:rPr>
        <w:t xml:space="preserve">  [Accessed </w:t>
      </w:r>
      <w:r w:rsidR="00F90375">
        <w:rPr>
          <w:rFonts w:ascii="Arial" w:hAnsi="Arial" w:cs="Arial"/>
          <w:color w:val="000000"/>
          <w:sz w:val="22"/>
          <w:szCs w:val="22"/>
          <w:shd w:val="clear" w:color="auto" w:fill="FFFFFF"/>
          <w:lang w:val="en-GB"/>
        </w:rPr>
        <w:t>2</w:t>
      </w:r>
      <w:r w:rsidRPr="00BC36D9">
        <w:rPr>
          <w:rFonts w:ascii="Arial" w:hAnsi="Arial" w:cs="Arial"/>
          <w:color w:val="000000"/>
          <w:sz w:val="22"/>
          <w:szCs w:val="22"/>
          <w:shd w:val="clear" w:color="auto" w:fill="FFFFFF"/>
          <w:lang w:val="en-GB"/>
        </w:rPr>
        <w:t xml:space="preserve">0 </w:t>
      </w:r>
      <w:r w:rsidR="00C806F7">
        <w:rPr>
          <w:rFonts w:ascii="Arial" w:hAnsi="Arial" w:cs="Arial"/>
          <w:color w:val="000000"/>
          <w:sz w:val="22"/>
          <w:szCs w:val="22"/>
          <w:shd w:val="clear" w:color="auto" w:fill="FFFFFF"/>
          <w:lang w:val="en-GB"/>
        </w:rPr>
        <w:t>November</w:t>
      </w:r>
      <w:r w:rsidRPr="00BC36D9">
        <w:rPr>
          <w:rFonts w:ascii="Arial" w:hAnsi="Arial" w:cs="Arial"/>
          <w:color w:val="000000"/>
          <w:sz w:val="22"/>
          <w:szCs w:val="22"/>
          <w:shd w:val="clear" w:color="auto" w:fill="FFFFFF"/>
          <w:lang w:val="en-GB"/>
        </w:rPr>
        <w:t xml:space="preserve"> 2022].</w:t>
      </w:r>
    </w:p>
    <w:p w14:paraId="5897563F" w14:textId="66E64D67" w:rsidR="008B59E7" w:rsidRPr="00BC36D9" w:rsidRDefault="0081752F"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rPr>
        <w:t xml:space="preserve">Wenham, A. (2016). Struggles and Silences: Young People and the ‘Troubled Families </w:t>
      </w:r>
      <w:proofErr w:type="spellStart"/>
      <w:r w:rsidRPr="00BC36D9">
        <w:rPr>
          <w:rFonts w:ascii="Arial" w:hAnsi="Arial" w:cs="Arial"/>
          <w:sz w:val="22"/>
          <w:szCs w:val="22"/>
        </w:rPr>
        <w:t>Programme</w:t>
      </w:r>
      <w:proofErr w:type="spellEnd"/>
      <w:r w:rsidRPr="00BC36D9">
        <w:rPr>
          <w:rFonts w:ascii="Arial" w:hAnsi="Arial" w:cs="Arial"/>
          <w:sz w:val="22"/>
          <w:szCs w:val="22"/>
        </w:rPr>
        <w:t xml:space="preserve">’. </w:t>
      </w:r>
      <w:r w:rsidRPr="00BC36D9">
        <w:rPr>
          <w:rFonts w:ascii="Arial" w:hAnsi="Arial" w:cs="Arial"/>
          <w:i/>
          <w:iCs/>
          <w:sz w:val="22"/>
          <w:szCs w:val="22"/>
        </w:rPr>
        <w:t>Social Policy and Society</w:t>
      </w:r>
      <w:r w:rsidRPr="00BC36D9">
        <w:rPr>
          <w:rFonts w:ascii="Arial" w:hAnsi="Arial" w:cs="Arial"/>
          <w:sz w:val="22"/>
          <w:szCs w:val="22"/>
        </w:rPr>
        <w:t xml:space="preserve">, 16(1), pp.143–153. </w:t>
      </w:r>
    </w:p>
    <w:p w14:paraId="41422345" w14:textId="30702063" w:rsidR="00506729" w:rsidRPr="00BC36D9" w:rsidRDefault="00506729" w:rsidP="00BC36D9">
      <w:pPr>
        <w:pStyle w:val="NormalWeb"/>
        <w:spacing w:before="0" w:beforeAutospacing="0" w:after="240" w:afterAutospacing="0" w:line="360" w:lineRule="auto"/>
        <w:jc w:val="both"/>
        <w:rPr>
          <w:rFonts w:ascii="Arial" w:hAnsi="Arial" w:cs="Arial"/>
          <w:sz w:val="22"/>
          <w:szCs w:val="22"/>
        </w:rPr>
      </w:pPr>
      <w:r w:rsidRPr="00BC36D9">
        <w:rPr>
          <w:rFonts w:ascii="Arial" w:hAnsi="Arial" w:cs="Arial"/>
          <w:sz w:val="22"/>
          <w:szCs w:val="22"/>
          <w:shd w:val="clear" w:color="auto" w:fill="FFFFFF"/>
          <w:lang w:val="en-GB"/>
        </w:rPr>
        <w:t xml:space="preserve">Xiao, W., Mills, J., </w:t>
      </w:r>
      <w:proofErr w:type="spellStart"/>
      <w:r w:rsidRPr="00BC36D9">
        <w:rPr>
          <w:rFonts w:ascii="Arial" w:hAnsi="Arial" w:cs="Arial"/>
          <w:sz w:val="22"/>
          <w:szCs w:val="22"/>
          <w:shd w:val="clear" w:color="auto" w:fill="FFFFFF"/>
          <w:lang w:val="en-GB"/>
        </w:rPr>
        <w:t>Guidi</w:t>
      </w:r>
      <w:proofErr w:type="spellEnd"/>
      <w:r w:rsidRPr="00BC36D9">
        <w:rPr>
          <w:rFonts w:ascii="Arial" w:hAnsi="Arial" w:cs="Arial"/>
          <w:sz w:val="22"/>
          <w:szCs w:val="22"/>
          <w:shd w:val="clear" w:color="auto" w:fill="FFFFFF"/>
          <w:lang w:val="en-GB"/>
        </w:rPr>
        <w:t>, G., Rodríguez-</w:t>
      </w:r>
      <w:proofErr w:type="spellStart"/>
      <w:r w:rsidRPr="00BC36D9">
        <w:rPr>
          <w:rFonts w:ascii="Arial" w:hAnsi="Arial" w:cs="Arial"/>
          <w:sz w:val="22"/>
          <w:szCs w:val="22"/>
          <w:shd w:val="clear" w:color="auto" w:fill="FFFFFF"/>
          <w:lang w:val="en-GB"/>
        </w:rPr>
        <w:t>Gonzálvez</w:t>
      </w:r>
      <w:proofErr w:type="spellEnd"/>
      <w:r w:rsidRPr="00BC36D9">
        <w:rPr>
          <w:rFonts w:ascii="Arial" w:hAnsi="Arial" w:cs="Arial"/>
          <w:sz w:val="22"/>
          <w:szCs w:val="22"/>
          <w:shd w:val="clear" w:color="auto" w:fill="FFFFFF"/>
          <w:lang w:val="en-GB"/>
        </w:rPr>
        <w:t xml:space="preserve">, P., </w:t>
      </w:r>
      <w:proofErr w:type="spellStart"/>
      <w:r w:rsidRPr="00BC36D9">
        <w:rPr>
          <w:rFonts w:ascii="Arial" w:hAnsi="Arial" w:cs="Arial"/>
          <w:sz w:val="22"/>
          <w:szCs w:val="22"/>
          <w:shd w:val="clear" w:color="auto" w:fill="FFFFFF"/>
          <w:lang w:val="en-GB"/>
        </w:rPr>
        <w:t>Barsanti</w:t>
      </w:r>
      <w:proofErr w:type="spellEnd"/>
      <w:r w:rsidRPr="00BC36D9">
        <w:rPr>
          <w:rFonts w:ascii="Arial" w:hAnsi="Arial" w:cs="Arial"/>
          <w:sz w:val="22"/>
          <w:szCs w:val="22"/>
          <w:shd w:val="clear" w:color="auto" w:fill="FFFFFF"/>
          <w:lang w:val="en-GB"/>
        </w:rPr>
        <w:t>, S.G. and González-Aguilera, D. (2018) 'Geoinformatics for the conservation and promotion of cultural heritage in support of the UN Sustainable Development Goals.' </w:t>
      </w:r>
      <w:r w:rsidRPr="00BC36D9">
        <w:rPr>
          <w:rFonts w:ascii="Arial" w:hAnsi="Arial" w:cs="Arial"/>
          <w:i/>
          <w:iCs/>
          <w:sz w:val="22"/>
          <w:szCs w:val="22"/>
          <w:shd w:val="clear" w:color="auto" w:fill="FFFFFF"/>
          <w:lang w:val="en-GB"/>
        </w:rPr>
        <w:t>ISPRS Journal of Photogrammetry and Remote Sensing</w:t>
      </w:r>
      <w:r w:rsidRPr="00BC36D9">
        <w:rPr>
          <w:rFonts w:ascii="Arial" w:hAnsi="Arial" w:cs="Arial"/>
          <w:sz w:val="22"/>
          <w:szCs w:val="22"/>
          <w:shd w:val="clear" w:color="auto" w:fill="FFFFFF"/>
          <w:lang w:val="en-GB"/>
        </w:rPr>
        <w:t>, </w:t>
      </w:r>
      <w:r w:rsidRPr="00BC36D9">
        <w:rPr>
          <w:rFonts w:ascii="Arial" w:hAnsi="Arial" w:cs="Arial"/>
          <w:i/>
          <w:iCs/>
          <w:sz w:val="22"/>
          <w:szCs w:val="22"/>
          <w:shd w:val="clear" w:color="auto" w:fill="FFFFFF"/>
          <w:lang w:val="en-GB"/>
        </w:rPr>
        <w:t>142</w:t>
      </w:r>
      <w:r w:rsidRPr="00BC36D9">
        <w:rPr>
          <w:rFonts w:ascii="Arial" w:hAnsi="Arial" w:cs="Arial"/>
          <w:sz w:val="22"/>
          <w:szCs w:val="22"/>
          <w:shd w:val="clear" w:color="auto" w:fill="FFFFFF"/>
          <w:lang w:val="en-GB"/>
        </w:rPr>
        <w:t>, pp.389-406.</w:t>
      </w:r>
    </w:p>
    <w:p w14:paraId="7D15184E" w14:textId="77777777" w:rsidR="00880C99" w:rsidRPr="00BC36D9" w:rsidRDefault="00506729" w:rsidP="00BC36D9">
      <w:pPr>
        <w:spacing w:line="360" w:lineRule="auto"/>
        <w:jc w:val="both"/>
        <w:rPr>
          <w:rFonts w:ascii="Arial" w:hAnsi="Arial" w:cs="Arial"/>
          <w:sz w:val="22"/>
          <w:szCs w:val="22"/>
          <w:lang w:val="en-GB"/>
        </w:rPr>
      </w:pPr>
      <w:proofErr w:type="spellStart"/>
      <w:r w:rsidRPr="00BC36D9">
        <w:rPr>
          <w:rFonts w:ascii="Arial" w:hAnsi="Arial" w:cs="Arial"/>
          <w:sz w:val="22"/>
          <w:szCs w:val="22"/>
          <w:lang w:val="en-GB"/>
        </w:rPr>
        <w:t>Zaky</w:t>
      </w:r>
      <w:proofErr w:type="spellEnd"/>
      <w:r w:rsidRPr="00BC36D9">
        <w:rPr>
          <w:rFonts w:ascii="Arial" w:hAnsi="Arial" w:cs="Arial"/>
          <w:sz w:val="22"/>
          <w:szCs w:val="22"/>
          <w:lang w:val="en-GB"/>
        </w:rPr>
        <w:t>, A., Mohamed, H. and Saxena, G. (2022). Conceptualising the panic buying phenomenon during COVID-19 as an affective assemblage. </w:t>
      </w:r>
      <w:r w:rsidRPr="00BC36D9">
        <w:rPr>
          <w:rFonts w:ascii="Arial" w:hAnsi="Arial" w:cs="Arial"/>
          <w:i/>
          <w:iCs/>
          <w:sz w:val="22"/>
          <w:szCs w:val="22"/>
          <w:lang w:val="en-GB"/>
        </w:rPr>
        <w:t>European Journal of Marketing</w:t>
      </w:r>
      <w:r w:rsidRPr="00BC36D9">
        <w:rPr>
          <w:rFonts w:ascii="Arial" w:hAnsi="Arial" w:cs="Arial"/>
          <w:sz w:val="22"/>
          <w:szCs w:val="22"/>
          <w:lang w:val="en-GB"/>
        </w:rPr>
        <w:t>, (ahead-of-print</w:t>
      </w:r>
      <w:proofErr w:type="gramStart"/>
      <w:r w:rsidRPr="00BC36D9">
        <w:rPr>
          <w:rFonts w:ascii="Arial" w:hAnsi="Arial" w:cs="Arial"/>
          <w:sz w:val="22"/>
          <w:szCs w:val="22"/>
          <w:lang w:val="en-GB"/>
        </w:rPr>
        <w:t>)..</w:t>
      </w:r>
      <w:proofErr w:type="gramEnd"/>
    </w:p>
    <w:p w14:paraId="34CF8966" w14:textId="708D702B" w:rsidR="00506729" w:rsidRPr="00BC36D9" w:rsidRDefault="00506729" w:rsidP="00BC36D9">
      <w:pPr>
        <w:spacing w:line="360" w:lineRule="auto"/>
        <w:jc w:val="both"/>
        <w:rPr>
          <w:rFonts w:ascii="Arial" w:hAnsi="Arial" w:cs="Arial"/>
          <w:sz w:val="22"/>
          <w:szCs w:val="22"/>
          <w:lang w:val="en-GB"/>
        </w:rPr>
      </w:pPr>
      <w:r w:rsidRPr="00BC36D9">
        <w:rPr>
          <w:rFonts w:ascii="Arial" w:hAnsi="Arial" w:cs="Arial"/>
          <w:sz w:val="22"/>
          <w:szCs w:val="22"/>
          <w:lang w:val="en-GB"/>
        </w:rPr>
        <w:t xml:space="preserve">Zhang, T., Shaikh, Z.A., </w:t>
      </w:r>
      <w:proofErr w:type="spellStart"/>
      <w:r w:rsidRPr="00BC36D9">
        <w:rPr>
          <w:rFonts w:ascii="Arial" w:hAnsi="Arial" w:cs="Arial"/>
          <w:sz w:val="22"/>
          <w:szCs w:val="22"/>
          <w:lang w:val="en-GB"/>
        </w:rPr>
        <w:t>Yumashev</w:t>
      </w:r>
      <w:proofErr w:type="spellEnd"/>
      <w:r w:rsidRPr="00BC36D9">
        <w:rPr>
          <w:rFonts w:ascii="Arial" w:hAnsi="Arial" w:cs="Arial"/>
          <w:sz w:val="22"/>
          <w:szCs w:val="22"/>
          <w:lang w:val="en-GB"/>
        </w:rPr>
        <w:t xml:space="preserve">, AV and </w:t>
      </w:r>
      <w:proofErr w:type="spellStart"/>
      <w:r w:rsidRPr="00BC36D9">
        <w:rPr>
          <w:rFonts w:ascii="Arial" w:hAnsi="Arial" w:cs="Arial"/>
          <w:sz w:val="22"/>
          <w:szCs w:val="22"/>
          <w:lang w:val="en-GB"/>
        </w:rPr>
        <w:t>Chłąd</w:t>
      </w:r>
      <w:proofErr w:type="spellEnd"/>
      <w:r w:rsidRPr="00BC36D9">
        <w:rPr>
          <w:rFonts w:ascii="Arial" w:hAnsi="Arial" w:cs="Arial"/>
          <w:sz w:val="22"/>
          <w:szCs w:val="22"/>
          <w:lang w:val="en-GB"/>
        </w:rPr>
        <w:t>, M. (2020) 'Applied model of E-learning in the framework of education for sustainable development.' </w:t>
      </w:r>
      <w:r w:rsidRPr="00BC36D9">
        <w:rPr>
          <w:rFonts w:ascii="Arial" w:hAnsi="Arial" w:cs="Arial"/>
          <w:i/>
          <w:iCs/>
          <w:sz w:val="22"/>
          <w:szCs w:val="22"/>
          <w:lang w:val="en-GB"/>
        </w:rPr>
        <w:t>Sustainability</w:t>
      </w:r>
      <w:r w:rsidRPr="00BC36D9">
        <w:rPr>
          <w:rFonts w:ascii="Arial" w:hAnsi="Arial" w:cs="Arial"/>
          <w:sz w:val="22"/>
          <w:szCs w:val="22"/>
          <w:lang w:val="en-GB"/>
        </w:rPr>
        <w:t>, </w:t>
      </w:r>
      <w:r w:rsidRPr="00BC36D9">
        <w:rPr>
          <w:rFonts w:ascii="Arial" w:hAnsi="Arial" w:cs="Arial"/>
          <w:i/>
          <w:iCs/>
          <w:sz w:val="22"/>
          <w:szCs w:val="22"/>
          <w:lang w:val="en-GB"/>
        </w:rPr>
        <w:t>12</w:t>
      </w:r>
      <w:r w:rsidRPr="00BC36D9">
        <w:rPr>
          <w:rFonts w:ascii="Arial" w:hAnsi="Arial" w:cs="Arial"/>
          <w:sz w:val="22"/>
          <w:szCs w:val="22"/>
          <w:lang w:val="en-GB"/>
        </w:rPr>
        <w:t>(16), p.6420.</w:t>
      </w:r>
    </w:p>
    <w:p w14:paraId="21037051" w14:textId="77777777" w:rsidR="0001086C" w:rsidRDefault="0001086C" w:rsidP="0075743E">
      <w:pPr>
        <w:spacing w:line="240" w:lineRule="auto"/>
        <w:jc w:val="both"/>
        <w:rPr>
          <w:rFonts w:ascii="Arial" w:hAnsi="Arial" w:cs="Arial"/>
          <w:sz w:val="24"/>
          <w:szCs w:val="24"/>
          <w:lang w:val="en-GB"/>
        </w:rPr>
      </w:pPr>
    </w:p>
    <w:p w14:paraId="7240AA0A" w14:textId="77777777" w:rsidR="00580E86" w:rsidRDefault="00580E86" w:rsidP="00DF7943">
      <w:pPr>
        <w:pStyle w:val="NormalWeb"/>
        <w:spacing w:before="0" w:beforeAutospacing="0" w:after="240" w:afterAutospacing="0" w:line="360" w:lineRule="auto"/>
        <w:rPr>
          <w:rFonts w:ascii="Arial" w:hAnsi="Arial" w:cs="Arial"/>
          <w:sz w:val="22"/>
          <w:szCs w:val="22"/>
        </w:rPr>
      </w:pPr>
    </w:p>
    <w:p w14:paraId="79118FB6" w14:textId="3824304A" w:rsidR="002664F3" w:rsidRDefault="002664F3" w:rsidP="002664F3">
      <w:pPr>
        <w:pStyle w:val="NormalWeb"/>
        <w:spacing w:before="0" w:beforeAutospacing="0" w:after="240" w:afterAutospacing="0" w:line="360" w:lineRule="auto"/>
      </w:pPr>
    </w:p>
    <w:p w14:paraId="16DBB3EC" w14:textId="77777777" w:rsidR="002664F3" w:rsidRDefault="002664F3" w:rsidP="002664F3">
      <w:pPr>
        <w:pStyle w:val="NormalWeb"/>
        <w:spacing w:before="0" w:beforeAutospacing="0" w:after="240" w:afterAutospacing="0" w:line="360" w:lineRule="auto"/>
        <w:rPr>
          <w:i/>
          <w:iCs/>
        </w:rPr>
      </w:pPr>
    </w:p>
    <w:p w14:paraId="695E0505" w14:textId="548EB50F" w:rsidR="007F407D" w:rsidRPr="00D62674" w:rsidRDefault="007F407D" w:rsidP="00DF7943">
      <w:pPr>
        <w:pStyle w:val="NormalWeb"/>
        <w:spacing w:before="0" w:beforeAutospacing="0" w:after="240" w:afterAutospacing="0" w:line="360" w:lineRule="auto"/>
        <w:rPr>
          <w:rFonts w:ascii="Arial" w:hAnsi="Arial" w:cs="Arial"/>
          <w:sz w:val="22"/>
          <w:szCs w:val="22"/>
        </w:rPr>
      </w:pPr>
    </w:p>
    <w:p w14:paraId="52872C4A" w14:textId="77777777" w:rsidR="00DF7943" w:rsidRPr="00804EF1" w:rsidRDefault="00DF7943" w:rsidP="0092614D">
      <w:pPr>
        <w:pStyle w:val="NormalWeb"/>
        <w:spacing w:before="0" w:beforeAutospacing="0" w:after="240" w:afterAutospacing="0" w:line="360" w:lineRule="auto"/>
        <w:rPr>
          <w:rFonts w:ascii="Arial" w:hAnsi="Arial" w:cs="Arial"/>
          <w:sz w:val="22"/>
          <w:szCs w:val="22"/>
        </w:rPr>
      </w:pPr>
    </w:p>
    <w:p w14:paraId="6233DC68" w14:textId="668E6276" w:rsidR="00304650" w:rsidRDefault="00304650" w:rsidP="00304650">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br w:type="page"/>
      </w:r>
    </w:p>
    <w:p w14:paraId="004FB817" w14:textId="77777777" w:rsidR="00A46D89" w:rsidRPr="00C755AB" w:rsidRDefault="00A46D89" w:rsidP="0075743E">
      <w:pPr>
        <w:spacing w:line="240" w:lineRule="auto"/>
        <w:jc w:val="both"/>
        <w:rPr>
          <w:rFonts w:ascii="Arial" w:hAnsi="Arial" w:cs="Arial"/>
          <w:sz w:val="24"/>
          <w:szCs w:val="24"/>
          <w:lang w:val="en-GB"/>
        </w:rPr>
      </w:pPr>
    </w:p>
    <w:sectPr w:rsidR="00A46D89" w:rsidRPr="00C755AB" w:rsidSect="00060186">
      <w:headerReference w:type="default" r:id="rId22"/>
      <w:footerReference w:type="default" r:id="rId23"/>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30D33" w14:textId="77777777" w:rsidR="002B2418" w:rsidRDefault="002B2418" w:rsidP="00044A1A">
      <w:pPr>
        <w:spacing w:before="0" w:after="0" w:line="240" w:lineRule="auto"/>
      </w:pPr>
      <w:r>
        <w:separator/>
      </w:r>
    </w:p>
  </w:endnote>
  <w:endnote w:type="continuationSeparator" w:id="0">
    <w:p w14:paraId="1BA0899F" w14:textId="77777777" w:rsidR="002B2418" w:rsidRDefault="002B2418" w:rsidP="00044A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950519"/>
      <w:docPartObj>
        <w:docPartGallery w:val="Page Numbers (Bottom of Page)"/>
        <w:docPartUnique/>
      </w:docPartObj>
    </w:sdtPr>
    <w:sdtEndPr>
      <w:rPr>
        <w:noProof/>
      </w:rPr>
    </w:sdtEndPr>
    <w:sdtContent>
      <w:p w14:paraId="6719F794" w14:textId="77777777" w:rsidR="001E72FB" w:rsidRDefault="001E72FB">
        <w:pPr>
          <w:pStyle w:val="Footer"/>
          <w:jc w:val="center"/>
        </w:pPr>
        <w:r>
          <w:fldChar w:fldCharType="begin"/>
        </w:r>
        <w:r>
          <w:instrText xml:space="preserve"> PAGE   \* MERGEFORMAT </w:instrText>
        </w:r>
        <w:r>
          <w:fldChar w:fldCharType="separate"/>
        </w:r>
        <w:r w:rsidR="00506729">
          <w:rPr>
            <w:noProof/>
          </w:rPr>
          <w:t>22</w:t>
        </w:r>
        <w:r>
          <w:rPr>
            <w:noProof/>
          </w:rPr>
          <w:fldChar w:fldCharType="end"/>
        </w:r>
      </w:p>
    </w:sdtContent>
  </w:sdt>
  <w:p w14:paraId="6A3BE7FE" w14:textId="77777777" w:rsidR="001E72FB" w:rsidRDefault="001E7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DB472" w14:textId="77777777" w:rsidR="002B2418" w:rsidRDefault="002B2418" w:rsidP="00044A1A">
      <w:pPr>
        <w:spacing w:before="0" w:after="0" w:line="240" w:lineRule="auto"/>
      </w:pPr>
      <w:r>
        <w:separator/>
      </w:r>
    </w:p>
  </w:footnote>
  <w:footnote w:type="continuationSeparator" w:id="0">
    <w:p w14:paraId="2B4AF056" w14:textId="77777777" w:rsidR="002B2418" w:rsidRDefault="002B2418" w:rsidP="00044A1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8C323" w14:textId="30FE06EE" w:rsidR="001E72FB" w:rsidRDefault="001E72FB" w:rsidP="00E41441">
    <w:pPr>
      <w:pStyle w:val="Header"/>
      <w:jc w:val="right"/>
    </w:pPr>
    <w:r w:rsidRPr="00542A92">
      <w:rPr>
        <w:noProof/>
      </w:rPr>
      <w:ptab w:relativeTo="margin" w:alignment="center" w:leader="none"/>
    </w:r>
    <w:r w:rsidRPr="00542A92">
      <w:rPr>
        <w:noProof/>
      </w:rPr>
      <w:ptab w:relativeTo="margin" w:alignment="right" w:leader="none"/>
    </w:r>
    <w:r>
      <w:rPr>
        <w:noProof/>
      </w:rPr>
      <w:drawing>
        <wp:inline distT="0" distB="0" distL="0" distR="0" wp14:anchorId="1C5C92D5" wp14:editId="5087704D">
          <wp:extent cx="809625" cy="638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09625" cy="6381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B2B4D"/>
    <w:multiLevelType w:val="multilevel"/>
    <w:tmpl w:val="C1A6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C21D5"/>
    <w:multiLevelType w:val="multilevel"/>
    <w:tmpl w:val="543A86BA"/>
    <w:lvl w:ilvl="0">
      <w:start w:val="1"/>
      <w:numFmt w:val="decimal"/>
      <w:lvlText w:val="%1."/>
      <w:lvlJc w:val="left"/>
      <w:pPr>
        <w:tabs>
          <w:tab w:val="num" w:pos="630"/>
        </w:tabs>
        <w:ind w:left="63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2" w15:restartNumberingAfterBreak="0">
    <w:nsid w:val="1B6D4A67"/>
    <w:multiLevelType w:val="hybridMultilevel"/>
    <w:tmpl w:val="60620730"/>
    <w:lvl w:ilvl="0" w:tplc="A71A3396">
      <w:start w:val="1"/>
      <w:numFmt w:val="decimal"/>
      <w:lvlText w:val="%1-"/>
      <w:lvlJc w:val="left"/>
      <w:pPr>
        <w:ind w:left="720" w:hanging="360"/>
      </w:pPr>
      <w:rPr>
        <w:rFonts w:eastAsiaTheme="minorEastAsia" w:hint="default"/>
        <w:color w:val="4472C4" w:themeColor="accent5"/>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5676F"/>
    <w:multiLevelType w:val="multilevel"/>
    <w:tmpl w:val="B85C59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82F57B3"/>
    <w:multiLevelType w:val="multilevel"/>
    <w:tmpl w:val="6E7A9C2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5" w15:restartNumberingAfterBreak="0">
    <w:nsid w:val="2A8C03E9"/>
    <w:multiLevelType w:val="multilevel"/>
    <w:tmpl w:val="42D8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164C6E"/>
    <w:multiLevelType w:val="hybridMultilevel"/>
    <w:tmpl w:val="75A6C686"/>
    <w:lvl w:ilvl="0" w:tplc="FB5EC7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211E4C"/>
    <w:multiLevelType w:val="multilevel"/>
    <w:tmpl w:val="20C0B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D16D0F"/>
    <w:multiLevelType w:val="multilevel"/>
    <w:tmpl w:val="2BCCA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FF537D"/>
    <w:multiLevelType w:val="multilevel"/>
    <w:tmpl w:val="61F08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E80D52"/>
    <w:multiLevelType w:val="multilevel"/>
    <w:tmpl w:val="52505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741C56"/>
    <w:multiLevelType w:val="multilevel"/>
    <w:tmpl w:val="9244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573ABE"/>
    <w:multiLevelType w:val="hybridMultilevel"/>
    <w:tmpl w:val="40D80EFA"/>
    <w:lvl w:ilvl="0" w:tplc="416428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1012F7"/>
    <w:multiLevelType w:val="multilevel"/>
    <w:tmpl w:val="9610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6499646">
    <w:abstractNumId w:val="4"/>
  </w:num>
  <w:num w:numId="2" w16cid:durableId="1620256743">
    <w:abstractNumId w:val="13"/>
  </w:num>
  <w:num w:numId="3" w16cid:durableId="1537693877">
    <w:abstractNumId w:val="1"/>
  </w:num>
  <w:num w:numId="4" w16cid:durableId="1038630286">
    <w:abstractNumId w:val="3"/>
  </w:num>
  <w:num w:numId="5" w16cid:durableId="1000735758">
    <w:abstractNumId w:val="6"/>
  </w:num>
  <w:num w:numId="6" w16cid:durableId="1694306239">
    <w:abstractNumId w:val="0"/>
  </w:num>
  <w:num w:numId="7" w16cid:durableId="510948887">
    <w:abstractNumId w:val="12"/>
  </w:num>
  <w:num w:numId="8" w16cid:durableId="562181343">
    <w:abstractNumId w:val="11"/>
  </w:num>
  <w:num w:numId="9" w16cid:durableId="2008899497">
    <w:abstractNumId w:val="10"/>
  </w:num>
  <w:num w:numId="10" w16cid:durableId="932396555">
    <w:abstractNumId w:val="5"/>
  </w:num>
  <w:num w:numId="11" w16cid:durableId="1029374083">
    <w:abstractNumId w:val="9"/>
  </w:num>
  <w:num w:numId="12" w16cid:durableId="2092308167">
    <w:abstractNumId w:val="7"/>
  </w:num>
  <w:num w:numId="13" w16cid:durableId="1633906296">
    <w:abstractNumId w:val="8"/>
  </w:num>
  <w:num w:numId="14" w16cid:durableId="1756827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C0MLc0MjMwMzazNDNR0lEKTi0uzszPAykwNKwFAJvh2mYtAAAA"/>
  </w:docVars>
  <w:rsids>
    <w:rsidRoot w:val="006B64F6"/>
    <w:rsid w:val="000000D3"/>
    <w:rsid w:val="00000513"/>
    <w:rsid w:val="0000154A"/>
    <w:rsid w:val="000018F8"/>
    <w:rsid w:val="00004324"/>
    <w:rsid w:val="00004B35"/>
    <w:rsid w:val="00006E8D"/>
    <w:rsid w:val="00007ECE"/>
    <w:rsid w:val="00007F90"/>
    <w:rsid w:val="0001086C"/>
    <w:rsid w:val="00011704"/>
    <w:rsid w:val="000128E4"/>
    <w:rsid w:val="00014E68"/>
    <w:rsid w:val="00014F6F"/>
    <w:rsid w:val="00015D32"/>
    <w:rsid w:val="00015F8E"/>
    <w:rsid w:val="0001698E"/>
    <w:rsid w:val="00017683"/>
    <w:rsid w:val="0002006F"/>
    <w:rsid w:val="00022F09"/>
    <w:rsid w:val="00025A29"/>
    <w:rsid w:val="0002666B"/>
    <w:rsid w:val="00027C95"/>
    <w:rsid w:val="000300F0"/>
    <w:rsid w:val="0003317D"/>
    <w:rsid w:val="000331A7"/>
    <w:rsid w:val="000335B7"/>
    <w:rsid w:val="0003538C"/>
    <w:rsid w:val="00036308"/>
    <w:rsid w:val="00037A03"/>
    <w:rsid w:val="00040342"/>
    <w:rsid w:val="000417BC"/>
    <w:rsid w:val="00042919"/>
    <w:rsid w:val="00044A1A"/>
    <w:rsid w:val="00045223"/>
    <w:rsid w:val="000473F7"/>
    <w:rsid w:val="00052107"/>
    <w:rsid w:val="00056857"/>
    <w:rsid w:val="00060186"/>
    <w:rsid w:val="000612BA"/>
    <w:rsid w:val="00062CF6"/>
    <w:rsid w:val="000719AF"/>
    <w:rsid w:val="00072328"/>
    <w:rsid w:val="00073330"/>
    <w:rsid w:val="00074EAE"/>
    <w:rsid w:val="00077A03"/>
    <w:rsid w:val="00080794"/>
    <w:rsid w:val="00080E41"/>
    <w:rsid w:val="00083947"/>
    <w:rsid w:val="00085902"/>
    <w:rsid w:val="00085A26"/>
    <w:rsid w:val="00086E07"/>
    <w:rsid w:val="000921EC"/>
    <w:rsid w:val="000938E2"/>
    <w:rsid w:val="00093E4D"/>
    <w:rsid w:val="00094253"/>
    <w:rsid w:val="00094F4F"/>
    <w:rsid w:val="000958B3"/>
    <w:rsid w:val="000A088F"/>
    <w:rsid w:val="000A253D"/>
    <w:rsid w:val="000A2B6F"/>
    <w:rsid w:val="000A3527"/>
    <w:rsid w:val="000A4CC1"/>
    <w:rsid w:val="000A64BF"/>
    <w:rsid w:val="000A6593"/>
    <w:rsid w:val="000A67E0"/>
    <w:rsid w:val="000A754E"/>
    <w:rsid w:val="000B12C1"/>
    <w:rsid w:val="000B1B68"/>
    <w:rsid w:val="000B47E3"/>
    <w:rsid w:val="000B5D09"/>
    <w:rsid w:val="000B700C"/>
    <w:rsid w:val="000C229C"/>
    <w:rsid w:val="000C6C67"/>
    <w:rsid w:val="000D0B6C"/>
    <w:rsid w:val="000D32B7"/>
    <w:rsid w:val="000D6E94"/>
    <w:rsid w:val="000D7376"/>
    <w:rsid w:val="000D7604"/>
    <w:rsid w:val="000E22B7"/>
    <w:rsid w:val="000E4264"/>
    <w:rsid w:val="000E6CF9"/>
    <w:rsid w:val="000F020A"/>
    <w:rsid w:val="000F04DE"/>
    <w:rsid w:val="000F154D"/>
    <w:rsid w:val="000F1B34"/>
    <w:rsid w:val="000F49A1"/>
    <w:rsid w:val="00102B87"/>
    <w:rsid w:val="00104141"/>
    <w:rsid w:val="00104B7F"/>
    <w:rsid w:val="001065B5"/>
    <w:rsid w:val="00106A03"/>
    <w:rsid w:val="00114877"/>
    <w:rsid w:val="00115DFF"/>
    <w:rsid w:val="00120829"/>
    <w:rsid w:val="001232CB"/>
    <w:rsid w:val="00123899"/>
    <w:rsid w:val="00124ADC"/>
    <w:rsid w:val="001306CA"/>
    <w:rsid w:val="00131883"/>
    <w:rsid w:val="00132195"/>
    <w:rsid w:val="001340FF"/>
    <w:rsid w:val="00134301"/>
    <w:rsid w:val="001347AB"/>
    <w:rsid w:val="00135B59"/>
    <w:rsid w:val="00135D01"/>
    <w:rsid w:val="00135F5D"/>
    <w:rsid w:val="00135F70"/>
    <w:rsid w:val="001368D4"/>
    <w:rsid w:val="00137C27"/>
    <w:rsid w:val="00140D14"/>
    <w:rsid w:val="00140F8E"/>
    <w:rsid w:val="001411FE"/>
    <w:rsid w:val="00141835"/>
    <w:rsid w:val="00143195"/>
    <w:rsid w:val="00145897"/>
    <w:rsid w:val="00146807"/>
    <w:rsid w:val="0014758A"/>
    <w:rsid w:val="001525F3"/>
    <w:rsid w:val="001535C1"/>
    <w:rsid w:val="001537D0"/>
    <w:rsid w:val="00156870"/>
    <w:rsid w:val="00156DD5"/>
    <w:rsid w:val="0015778F"/>
    <w:rsid w:val="001606EB"/>
    <w:rsid w:val="00163188"/>
    <w:rsid w:val="00163D66"/>
    <w:rsid w:val="00165FCB"/>
    <w:rsid w:val="00170485"/>
    <w:rsid w:val="00171293"/>
    <w:rsid w:val="00175E6E"/>
    <w:rsid w:val="001811C6"/>
    <w:rsid w:val="00181BCF"/>
    <w:rsid w:val="00183DD6"/>
    <w:rsid w:val="00183F89"/>
    <w:rsid w:val="001842AF"/>
    <w:rsid w:val="00190767"/>
    <w:rsid w:val="001919C0"/>
    <w:rsid w:val="0019224A"/>
    <w:rsid w:val="00192C12"/>
    <w:rsid w:val="001962F8"/>
    <w:rsid w:val="001A0E62"/>
    <w:rsid w:val="001A16F2"/>
    <w:rsid w:val="001A2232"/>
    <w:rsid w:val="001A263B"/>
    <w:rsid w:val="001A35C4"/>
    <w:rsid w:val="001A467A"/>
    <w:rsid w:val="001B1D88"/>
    <w:rsid w:val="001B38CB"/>
    <w:rsid w:val="001B4559"/>
    <w:rsid w:val="001B5142"/>
    <w:rsid w:val="001B58C9"/>
    <w:rsid w:val="001B59B7"/>
    <w:rsid w:val="001C058C"/>
    <w:rsid w:val="001C0622"/>
    <w:rsid w:val="001C1B36"/>
    <w:rsid w:val="001C231A"/>
    <w:rsid w:val="001C2795"/>
    <w:rsid w:val="001C2FE6"/>
    <w:rsid w:val="001C36BF"/>
    <w:rsid w:val="001C54C2"/>
    <w:rsid w:val="001D3604"/>
    <w:rsid w:val="001D56C2"/>
    <w:rsid w:val="001D5705"/>
    <w:rsid w:val="001E72FB"/>
    <w:rsid w:val="001F1E66"/>
    <w:rsid w:val="001F431E"/>
    <w:rsid w:val="001F5EFC"/>
    <w:rsid w:val="00200305"/>
    <w:rsid w:val="00200CFE"/>
    <w:rsid w:val="00201027"/>
    <w:rsid w:val="0020169A"/>
    <w:rsid w:val="0020185B"/>
    <w:rsid w:val="0020511A"/>
    <w:rsid w:val="002058D5"/>
    <w:rsid w:val="00213339"/>
    <w:rsid w:val="0021448A"/>
    <w:rsid w:val="00217FF4"/>
    <w:rsid w:val="00220FD4"/>
    <w:rsid w:val="00221D8A"/>
    <w:rsid w:val="0022288F"/>
    <w:rsid w:val="002252F7"/>
    <w:rsid w:val="002258D5"/>
    <w:rsid w:val="00226830"/>
    <w:rsid w:val="002274CD"/>
    <w:rsid w:val="002313B3"/>
    <w:rsid w:val="002418C0"/>
    <w:rsid w:val="00242AC8"/>
    <w:rsid w:val="00243A9D"/>
    <w:rsid w:val="00246888"/>
    <w:rsid w:val="00246A4E"/>
    <w:rsid w:val="00246FFD"/>
    <w:rsid w:val="0024757F"/>
    <w:rsid w:val="00252FBF"/>
    <w:rsid w:val="00253B74"/>
    <w:rsid w:val="00253CC7"/>
    <w:rsid w:val="002544C0"/>
    <w:rsid w:val="0026116A"/>
    <w:rsid w:val="00263433"/>
    <w:rsid w:val="002664F3"/>
    <w:rsid w:val="002721A5"/>
    <w:rsid w:val="00272A70"/>
    <w:rsid w:val="002809DC"/>
    <w:rsid w:val="002813E6"/>
    <w:rsid w:val="00281D77"/>
    <w:rsid w:val="002824A3"/>
    <w:rsid w:val="00284CE5"/>
    <w:rsid w:val="002861FA"/>
    <w:rsid w:val="00287AA9"/>
    <w:rsid w:val="002906D6"/>
    <w:rsid w:val="002A00D3"/>
    <w:rsid w:val="002A2D8D"/>
    <w:rsid w:val="002B182B"/>
    <w:rsid w:val="002B2418"/>
    <w:rsid w:val="002B37C6"/>
    <w:rsid w:val="002B6884"/>
    <w:rsid w:val="002B7934"/>
    <w:rsid w:val="002C3EC1"/>
    <w:rsid w:val="002C44E2"/>
    <w:rsid w:val="002C5BCB"/>
    <w:rsid w:val="002C6569"/>
    <w:rsid w:val="002C6CC3"/>
    <w:rsid w:val="002C7EF5"/>
    <w:rsid w:val="002D554E"/>
    <w:rsid w:val="002D5FC8"/>
    <w:rsid w:val="002D6E96"/>
    <w:rsid w:val="002D7877"/>
    <w:rsid w:val="002E1BFA"/>
    <w:rsid w:val="002E1FD4"/>
    <w:rsid w:val="002E415C"/>
    <w:rsid w:val="002E5E5E"/>
    <w:rsid w:val="002E7B96"/>
    <w:rsid w:val="002F1D54"/>
    <w:rsid w:val="002F5C5A"/>
    <w:rsid w:val="002F6B67"/>
    <w:rsid w:val="00300006"/>
    <w:rsid w:val="00303CE4"/>
    <w:rsid w:val="00304650"/>
    <w:rsid w:val="00307E76"/>
    <w:rsid w:val="00310DB3"/>
    <w:rsid w:val="00311AC7"/>
    <w:rsid w:val="00312F0C"/>
    <w:rsid w:val="003149BB"/>
    <w:rsid w:val="003160E4"/>
    <w:rsid w:val="00320663"/>
    <w:rsid w:val="003226AD"/>
    <w:rsid w:val="00332C61"/>
    <w:rsid w:val="00334A8E"/>
    <w:rsid w:val="003373CD"/>
    <w:rsid w:val="003441BB"/>
    <w:rsid w:val="00345E37"/>
    <w:rsid w:val="00352AE5"/>
    <w:rsid w:val="0035483B"/>
    <w:rsid w:val="00354FC2"/>
    <w:rsid w:val="003555A9"/>
    <w:rsid w:val="00355B12"/>
    <w:rsid w:val="00355DA1"/>
    <w:rsid w:val="0035784B"/>
    <w:rsid w:val="00357CB9"/>
    <w:rsid w:val="00360391"/>
    <w:rsid w:val="00367047"/>
    <w:rsid w:val="003735A4"/>
    <w:rsid w:val="00377CB5"/>
    <w:rsid w:val="0038076C"/>
    <w:rsid w:val="003813C7"/>
    <w:rsid w:val="0038381E"/>
    <w:rsid w:val="00383FD1"/>
    <w:rsid w:val="00384999"/>
    <w:rsid w:val="00387FC4"/>
    <w:rsid w:val="003961DC"/>
    <w:rsid w:val="003A44BF"/>
    <w:rsid w:val="003A4A29"/>
    <w:rsid w:val="003A6F30"/>
    <w:rsid w:val="003B0D0D"/>
    <w:rsid w:val="003B2C38"/>
    <w:rsid w:val="003B313A"/>
    <w:rsid w:val="003B4377"/>
    <w:rsid w:val="003B657D"/>
    <w:rsid w:val="003B7A0C"/>
    <w:rsid w:val="003C0524"/>
    <w:rsid w:val="003C2506"/>
    <w:rsid w:val="003C3366"/>
    <w:rsid w:val="003C409A"/>
    <w:rsid w:val="003C5F96"/>
    <w:rsid w:val="003C6AFA"/>
    <w:rsid w:val="003C7F09"/>
    <w:rsid w:val="003D1B29"/>
    <w:rsid w:val="003D47CE"/>
    <w:rsid w:val="003D67DF"/>
    <w:rsid w:val="003D69A4"/>
    <w:rsid w:val="003E3D4E"/>
    <w:rsid w:val="003E4489"/>
    <w:rsid w:val="003E69A5"/>
    <w:rsid w:val="003F46E3"/>
    <w:rsid w:val="003F54CA"/>
    <w:rsid w:val="003F6DE7"/>
    <w:rsid w:val="003F738F"/>
    <w:rsid w:val="004001D8"/>
    <w:rsid w:val="00402195"/>
    <w:rsid w:val="004029B0"/>
    <w:rsid w:val="00406763"/>
    <w:rsid w:val="00407947"/>
    <w:rsid w:val="00410339"/>
    <w:rsid w:val="00415A23"/>
    <w:rsid w:val="00416FBA"/>
    <w:rsid w:val="0042138F"/>
    <w:rsid w:val="00421EEE"/>
    <w:rsid w:val="0042279C"/>
    <w:rsid w:val="004233C5"/>
    <w:rsid w:val="00426800"/>
    <w:rsid w:val="004268CE"/>
    <w:rsid w:val="00427B0B"/>
    <w:rsid w:val="00430D46"/>
    <w:rsid w:val="00431802"/>
    <w:rsid w:val="0043246F"/>
    <w:rsid w:val="004361F2"/>
    <w:rsid w:val="00436561"/>
    <w:rsid w:val="00440C7F"/>
    <w:rsid w:val="00442AE9"/>
    <w:rsid w:val="004435CC"/>
    <w:rsid w:val="00447098"/>
    <w:rsid w:val="0044788F"/>
    <w:rsid w:val="00451740"/>
    <w:rsid w:val="00452519"/>
    <w:rsid w:val="004563E7"/>
    <w:rsid w:val="004577E0"/>
    <w:rsid w:val="00460270"/>
    <w:rsid w:val="00464A7E"/>
    <w:rsid w:val="004659D0"/>
    <w:rsid w:val="004663D3"/>
    <w:rsid w:val="00466F39"/>
    <w:rsid w:val="00467803"/>
    <w:rsid w:val="00472965"/>
    <w:rsid w:val="0047575D"/>
    <w:rsid w:val="00475AE0"/>
    <w:rsid w:val="00475E8A"/>
    <w:rsid w:val="004765FA"/>
    <w:rsid w:val="00477C78"/>
    <w:rsid w:val="004823C8"/>
    <w:rsid w:val="004856A7"/>
    <w:rsid w:val="0048660C"/>
    <w:rsid w:val="00491D80"/>
    <w:rsid w:val="00494342"/>
    <w:rsid w:val="0049511B"/>
    <w:rsid w:val="004A0351"/>
    <w:rsid w:val="004A1779"/>
    <w:rsid w:val="004A3164"/>
    <w:rsid w:val="004A7DB7"/>
    <w:rsid w:val="004B06DF"/>
    <w:rsid w:val="004B270D"/>
    <w:rsid w:val="004B4BFE"/>
    <w:rsid w:val="004B685C"/>
    <w:rsid w:val="004C0A25"/>
    <w:rsid w:val="004C240B"/>
    <w:rsid w:val="004C29DB"/>
    <w:rsid w:val="004C3B02"/>
    <w:rsid w:val="004C51D7"/>
    <w:rsid w:val="004C66F7"/>
    <w:rsid w:val="004C6E6F"/>
    <w:rsid w:val="004C72B8"/>
    <w:rsid w:val="004D165D"/>
    <w:rsid w:val="004D1B0C"/>
    <w:rsid w:val="004D2873"/>
    <w:rsid w:val="004D48B1"/>
    <w:rsid w:val="004D78AF"/>
    <w:rsid w:val="004E092A"/>
    <w:rsid w:val="004E0C7D"/>
    <w:rsid w:val="004E3D5D"/>
    <w:rsid w:val="004E678A"/>
    <w:rsid w:val="004F08A9"/>
    <w:rsid w:val="004F40BD"/>
    <w:rsid w:val="004F4842"/>
    <w:rsid w:val="004F49F4"/>
    <w:rsid w:val="004F5465"/>
    <w:rsid w:val="004F5D04"/>
    <w:rsid w:val="00502E0C"/>
    <w:rsid w:val="00503BB4"/>
    <w:rsid w:val="00504FFF"/>
    <w:rsid w:val="00506729"/>
    <w:rsid w:val="00506C09"/>
    <w:rsid w:val="00506EAC"/>
    <w:rsid w:val="005100C4"/>
    <w:rsid w:val="005106FF"/>
    <w:rsid w:val="00515C62"/>
    <w:rsid w:val="00515FC0"/>
    <w:rsid w:val="005163EC"/>
    <w:rsid w:val="00522ED6"/>
    <w:rsid w:val="005243D6"/>
    <w:rsid w:val="0052488F"/>
    <w:rsid w:val="00525593"/>
    <w:rsid w:val="00536F79"/>
    <w:rsid w:val="00542A92"/>
    <w:rsid w:val="00542E59"/>
    <w:rsid w:val="00546C05"/>
    <w:rsid w:val="00547614"/>
    <w:rsid w:val="005533E2"/>
    <w:rsid w:val="00557CB7"/>
    <w:rsid w:val="00561064"/>
    <w:rsid w:val="00561DF3"/>
    <w:rsid w:val="005622D1"/>
    <w:rsid w:val="00563F42"/>
    <w:rsid w:val="005672B4"/>
    <w:rsid w:val="00572784"/>
    <w:rsid w:val="0057427A"/>
    <w:rsid w:val="00580E86"/>
    <w:rsid w:val="00586438"/>
    <w:rsid w:val="00587094"/>
    <w:rsid w:val="00595653"/>
    <w:rsid w:val="005964E0"/>
    <w:rsid w:val="005A29A1"/>
    <w:rsid w:val="005A3B7C"/>
    <w:rsid w:val="005A44A3"/>
    <w:rsid w:val="005A665B"/>
    <w:rsid w:val="005A6822"/>
    <w:rsid w:val="005A75E7"/>
    <w:rsid w:val="005A76C4"/>
    <w:rsid w:val="005B3F15"/>
    <w:rsid w:val="005C2E2C"/>
    <w:rsid w:val="005C6D85"/>
    <w:rsid w:val="005C7128"/>
    <w:rsid w:val="005D1A68"/>
    <w:rsid w:val="005D44A2"/>
    <w:rsid w:val="005D5790"/>
    <w:rsid w:val="005D5AE9"/>
    <w:rsid w:val="005D6558"/>
    <w:rsid w:val="005D73E9"/>
    <w:rsid w:val="005D74C2"/>
    <w:rsid w:val="005E020C"/>
    <w:rsid w:val="005E262C"/>
    <w:rsid w:val="005F0DE4"/>
    <w:rsid w:val="005F185D"/>
    <w:rsid w:val="005F2484"/>
    <w:rsid w:val="005F4775"/>
    <w:rsid w:val="005F4826"/>
    <w:rsid w:val="005F50C3"/>
    <w:rsid w:val="005F6150"/>
    <w:rsid w:val="005F65D4"/>
    <w:rsid w:val="005F7B41"/>
    <w:rsid w:val="0060006D"/>
    <w:rsid w:val="00601C97"/>
    <w:rsid w:val="00606BF7"/>
    <w:rsid w:val="00607CB3"/>
    <w:rsid w:val="0061115E"/>
    <w:rsid w:val="00611920"/>
    <w:rsid w:val="00611C14"/>
    <w:rsid w:val="00614DDB"/>
    <w:rsid w:val="00614F42"/>
    <w:rsid w:val="0061718D"/>
    <w:rsid w:val="0061743E"/>
    <w:rsid w:val="00622D9B"/>
    <w:rsid w:val="006235B2"/>
    <w:rsid w:val="00632A72"/>
    <w:rsid w:val="00632BF6"/>
    <w:rsid w:val="0063373C"/>
    <w:rsid w:val="0063402B"/>
    <w:rsid w:val="006347BE"/>
    <w:rsid w:val="006347DE"/>
    <w:rsid w:val="0063760D"/>
    <w:rsid w:val="00637C09"/>
    <w:rsid w:val="00637CF9"/>
    <w:rsid w:val="00640B60"/>
    <w:rsid w:val="006442CE"/>
    <w:rsid w:val="00655DD4"/>
    <w:rsid w:val="00657533"/>
    <w:rsid w:val="00660042"/>
    <w:rsid w:val="00662872"/>
    <w:rsid w:val="00662B85"/>
    <w:rsid w:val="00662F76"/>
    <w:rsid w:val="006640CA"/>
    <w:rsid w:val="00666098"/>
    <w:rsid w:val="006726CB"/>
    <w:rsid w:val="006757F0"/>
    <w:rsid w:val="00675DF2"/>
    <w:rsid w:val="0068462A"/>
    <w:rsid w:val="00684DA0"/>
    <w:rsid w:val="00685564"/>
    <w:rsid w:val="00692F5D"/>
    <w:rsid w:val="0069320F"/>
    <w:rsid w:val="006953A0"/>
    <w:rsid w:val="006964C2"/>
    <w:rsid w:val="00696FFB"/>
    <w:rsid w:val="00697E3C"/>
    <w:rsid w:val="006A1F34"/>
    <w:rsid w:val="006A42F8"/>
    <w:rsid w:val="006B078A"/>
    <w:rsid w:val="006B11F7"/>
    <w:rsid w:val="006B1F44"/>
    <w:rsid w:val="006B64F6"/>
    <w:rsid w:val="006D198D"/>
    <w:rsid w:val="006D3F5F"/>
    <w:rsid w:val="006D5752"/>
    <w:rsid w:val="006E0552"/>
    <w:rsid w:val="006E0B31"/>
    <w:rsid w:val="006E122C"/>
    <w:rsid w:val="006E1AAD"/>
    <w:rsid w:val="006E1B04"/>
    <w:rsid w:val="006E2CB3"/>
    <w:rsid w:val="006E3238"/>
    <w:rsid w:val="006E3852"/>
    <w:rsid w:val="006E4990"/>
    <w:rsid w:val="006E4B2F"/>
    <w:rsid w:val="006E558A"/>
    <w:rsid w:val="006F1AFD"/>
    <w:rsid w:val="006F6AE5"/>
    <w:rsid w:val="00700760"/>
    <w:rsid w:val="0071160F"/>
    <w:rsid w:val="007118A6"/>
    <w:rsid w:val="00713E3A"/>
    <w:rsid w:val="00714270"/>
    <w:rsid w:val="00714A9D"/>
    <w:rsid w:val="0071656E"/>
    <w:rsid w:val="00716EE8"/>
    <w:rsid w:val="007171FB"/>
    <w:rsid w:val="007214C7"/>
    <w:rsid w:val="00722CE1"/>
    <w:rsid w:val="00725275"/>
    <w:rsid w:val="007326CA"/>
    <w:rsid w:val="007326D9"/>
    <w:rsid w:val="007371F8"/>
    <w:rsid w:val="00745AE5"/>
    <w:rsid w:val="007475C4"/>
    <w:rsid w:val="007528A0"/>
    <w:rsid w:val="007547FD"/>
    <w:rsid w:val="00756579"/>
    <w:rsid w:val="0075743E"/>
    <w:rsid w:val="00761E48"/>
    <w:rsid w:val="00762784"/>
    <w:rsid w:val="00764B1F"/>
    <w:rsid w:val="007826A0"/>
    <w:rsid w:val="0078505A"/>
    <w:rsid w:val="0078543F"/>
    <w:rsid w:val="00791EB9"/>
    <w:rsid w:val="007975D6"/>
    <w:rsid w:val="007A3F88"/>
    <w:rsid w:val="007A604F"/>
    <w:rsid w:val="007B0205"/>
    <w:rsid w:val="007B0B8B"/>
    <w:rsid w:val="007B22C9"/>
    <w:rsid w:val="007C0E9E"/>
    <w:rsid w:val="007C1DAF"/>
    <w:rsid w:val="007C303C"/>
    <w:rsid w:val="007C46B1"/>
    <w:rsid w:val="007C5B94"/>
    <w:rsid w:val="007C6CDC"/>
    <w:rsid w:val="007D059F"/>
    <w:rsid w:val="007D36D7"/>
    <w:rsid w:val="007E091C"/>
    <w:rsid w:val="007E0A5C"/>
    <w:rsid w:val="007E6C57"/>
    <w:rsid w:val="007F0A59"/>
    <w:rsid w:val="007F0A7B"/>
    <w:rsid w:val="007F0BC4"/>
    <w:rsid w:val="007F407D"/>
    <w:rsid w:val="007F5DA4"/>
    <w:rsid w:val="007F6644"/>
    <w:rsid w:val="007F7447"/>
    <w:rsid w:val="00801661"/>
    <w:rsid w:val="00804EF1"/>
    <w:rsid w:val="00810A04"/>
    <w:rsid w:val="00812052"/>
    <w:rsid w:val="008126F7"/>
    <w:rsid w:val="008134EC"/>
    <w:rsid w:val="008154E6"/>
    <w:rsid w:val="008156AA"/>
    <w:rsid w:val="008158C4"/>
    <w:rsid w:val="00815C22"/>
    <w:rsid w:val="008168DF"/>
    <w:rsid w:val="0081752F"/>
    <w:rsid w:val="00822405"/>
    <w:rsid w:val="00822CF5"/>
    <w:rsid w:val="00827D1D"/>
    <w:rsid w:val="008311F8"/>
    <w:rsid w:val="008340BB"/>
    <w:rsid w:val="00835775"/>
    <w:rsid w:val="00837954"/>
    <w:rsid w:val="00840E28"/>
    <w:rsid w:val="0084148D"/>
    <w:rsid w:val="008418F3"/>
    <w:rsid w:val="00842228"/>
    <w:rsid w:val="00842BEB"/>
    <w:rsid w:val="00842F19"/>
    <w:rsid w:val="0084358D"/>
    <w:rsid w:val="00843D63"/>
    <w:rsid w:val="00844B99"/>
    <w:rsid w:val="008469C8"/>
    <w:rsid w:val="008475C3"/>
    <w:rsid w:val="00847C4B"/>
    <w:rsid w:val="0085037E"/>
    <w:rsid w:val="00850A62"/>
    <w:rsid w:val="008627F6"/>
    <w:rsid w:val="008656A1"/>
    <w:rsid w:val="00866B86"/>
    <w:rsid w:val="00872D44"/>
    <w:rsid w:val="00873EE0"/>
    <w:rsid w:val="008742F3"/>
    <w:rsid w:val="0087443A"/>
    <w:rsid w:val="00875426"/>
    <w:rsid w:val="0087642E"/>
    <w:rsid w:val="008772B9"/>
    <w:rsid w:val="00880A0C"/>
    <w:rsid w:val="00880A73"/>
    <w:rsid w:val="00880C99"/>
    <w:rsid w:val="008812C9"/>
    <w:rsid w:val="008845D3"/>
    <w:rsid w:val="00887589"/>
    <w:rsid w:val="00891ADD"/>
    <w:rsid w:val="008943EC"/>
    <w:rsid w:val="008953D3"/>
    <w:rsid w:val="00897AE9"/>
    <w:rsid w:val="008A2639"/>
    <w:rsid w:val="008A4B76"/>
    <w:rsid w:val="008B01CC"/>
    <w:rsid w:val="008B3201"/>
    <w:rsid w:val="008B321E"/>
    <w:rsid w:val="008B41EF"/>
    <w:rsid w:val="008B4874"/>
    <w:rsid w:val="008B4C5F"/>
    <w:rsid w:val="008B59E7"/>
    <w:rsid w:val="008B6FA9"/>
    <w:rsid w:val="008B79DB"/>
    <w:rsid w:val="008C00CB"/>
    <w:rsid w:val="008C23A5"/>
    <w:rsid w:val="008C6C48"/>
    <w:rsid w:val="008D0168"/>
    <w:rsid w:val="008D0706"/>
    <w:rsid w:val="008D1605"/>
    <w:rsid w:val="008D27B3"/>
    <w:rsid w:val="008D3067"/>
    <w:rsid w:val="008D56D5"/>
    <w:rsid w:val="008D6BE0"/>
    <w:rsid w:val="008E2B3C"/>
    <w:rsid w:val="008E3790"/>
    <w:rsid w:val="008E6700"/>
    <w:rsid w:val="008F2782"/>
    <w:rsid w:val="008F3FF5"/>
    <w:rsid w:val="00900253"/>
    <w:rsid w:val="00902F96"/>
    <w:rsid w:val="0090648C"/>
    <w:rsid w:val="0090653A"/>
    <w:rsid w:val="0091030B"/>
    <w:rsid w:val="00911DC5"/>
    <w:rsid w:val="009139D4"/>
    <w:rsid w:val="00913A2D"/>
    <w:rsid w:val="00913F80"/>
    <w:rsid w:val="00922310"/>
    <w:rsid w:val="009224BE"/>
    <w:rsid w:val="00923555"/>
    <w:rsid w:val="00923E70"/>
    <w:rsid w:val="00925AA3"/>
    <w:rsid w:val="0092614D"/>
    <w:rsid w:val="00930210"/>
    <w:rsid w:val="0093106F"/>
    <w:rsid w:val="00932F7C"/>
    <w:rsid w:val="009342BB"/>
    <w:rsid w:val="009361A9"/>
    <w:rsid w:val="00937959"/>
    <w:rsid w:val="00942338"/>
    <w:rsid w:val="009445E0"/>
    <w:rsid w:val="00945126"/>
    <w:rsid w:val="00946C76"/>
    <w:rsid w:val="009472FF"/>
    <w:rsid w:val="00947800"/>
    <w:rsid w:val="00950AFE"/>
    <w:rsid w:val="009512AB"/>
    <w:rsid w:val="0095314B"/>
    <w:rsid w:val="00954841"/>
    <w:rsid w:val="00954E33"/>
    <w:rsid w:val="0095565B"/>
    <w:rsid w:val="00956DD0"/>
    <w:rsid w:val="00960C36"/>
    <w:rsid w:val="00962BEC"/>
    <w:rsid w:val="009639E7"/>
    <w:rsid w:val="009731B8"/>
    <w:rsid w:val="00975191"/>
    <w:rsid w:val="009779FC"/>
    <w:rsid w:val="009806CE"/>
    <w:rsid w:val="00980B84"/>
    <w:rsid w:val="00983EE7"/>
    <w:rsid w:val="00984ABC"/>
    <w:rsid w:val="00986334"/>
    <w:rsid w:val="0099036E"/>
    <w:rsid w:val="00990CFD"/>
    <w:rsid w:val="009917AC"/>
    <w:rsid w:val="00995F79"/>
    <w:rsid w:val="0099732A"/>
    <w:rsid w:val="009A0317"/>
    <w:rsid w:val="009A2D1D"/>
    <w:rsid w:val="009A3902"/>
    <w:rsid w:val="009A486C"/>
    <w:rsid w:val="009A586F"/>
    <w:rsid w:val="009A62EB"/>
    <w:rsid w:val="009A74F5"/>
    <w:rsid w:val="009A7D03"/>
    <w:rsid w:val="009B158A"/>
    <w:rsid w:val="009B2899"/>
    <w:rsid w:val="009B3F8E"/>
    <w:rsid w:val="009B4964"/>
    <w:rsid w:val="009C040A"/>
    <w:rsid w:val="009C575E"/>
    <w:rsid w:val="009D017C"/>
    <w:rsid w:val="009D4266"/>
    <w:rsid w:val="009D5A8F"/>
    <w:rsid w:val="009D6100"/>
    <w:rsid w:val="009D66F2"/>
    <w:rsid w:val="009D6C8B"/>
    <w:rsid w:val="009D7BC8"/>
    <w:rsid w:val="009E500D"/>
    <w:rsid w:val="009E6385"/>
    <w:rsid w:val="009F12BC"/>
    <w:rsid w:val="009F2FE1"/>
    <w:rsid w:val="009F4A3C"/>
    <w:rsid w:val="009F4BA5"/>
    <w:rsid w:val="009F71F7"/>
    <w:rsid w:val="009F79F8"/>
    <w:rsid w:val="00A0016B"/>
    <w:rsid w:val="00A01BE8"/>
    <w:rsid w:val="00A01CEB"/>
    <w:rsid w:val="00A02763"/>
    <w:rsid w:val="00A03E8D"/>
    <w:rsid w:val="00A06A53"/>
    <w:rsid w:val="00A17661"/>
    <w:rsid w:val="00A21673"/>
    <w:rsid w:val="00A2490A"/>
    <w:rsid w:val="00A24D7D"/>
    <w:rsid w:val="00A277B9"/>
    <w:rsid w:val="00A312D2"/>
    <w:rsid w:val="00A340D0"/>
    <w:rsid w:val="00A37E25"/>
    <w:rsid w:val="00A41CDE"/>
    <w:rsid w:val="00A42C02"/>
    <w:rsid w:val="00A456A9"/>
    <w:rsid w:val="00A45CB6"/>
    <w:rsid w:val="00A46D89"/>
    <w:rsid w:val="00A4783E"/>
    <w:rsid w:val="00A5195B"/>
    <w:rsid w:val="00A552F7"/>
    <w:rsid w:val="00A575DE"/>
    <w:rsid w:val="00A57D7E"/>
    <w:rsid w:val="00A60A2D"/>
    <w:rsid w:val="00A60F42"/>
    <w:rsid w:val="00A630CE"/>
    <w:rsid w:val="00A64C9F"/>
    <w:rsid w:val="00A64EF7"/>
    <w:rsid w:val="00A70422"/>
    <w:rsid w:val="00A70CED"/>
    <w:rsid w:val="00A71C94"/>
    <w:rsid w:val="00A71FD8"/>
    <w:rsid w:val="00A72580"/>
    <w:rsid w:val="00A72710"/>
    <w:rsid w:val="00A7371C"/>
    <w:rsid w:val="00A75A6C"/>
    <w:rsid w:val="00A82ADF"/>
    <w:rsid w:val="00A84B1C"/>
    <w:rsid w:val="00A86943"/>
    <w:rsid w:val="00A8762B"/>
    <w:rsid w:val="00A947C5"/>
    <w:rsid w:val="00A94DA8"/>
    <w:rsid w:val="00A95120"/>
    <w:rsid w:val="00A9542E"/>
    <w:rsid w:val="00AA0C07"/>
    <w:rsid w:val="00AA6B2E"/>
    <w:rsid w:val="00AB1330"/>
    <w:rsid w:val="00AB45CF"/>
    <w:rsid w:val="00AB5027"/>
    <w:rsid w:val="00AB6AA0"/>
    <w:rsid w:val="00AC11A4"/>
    <w:rsid w:val="00AC234E"/>
    <w:rsid w:val="00AC6970"/>
    <w:rsid w:val="00AD1177"/>
    <w:rsid w:val="00AD273D"/>
    <w:rsid w:val="00AD3048"/>
    <w:rsid w:val="00AD457D"/>
    <w:rsid w:val="00AD6481"/>
    <w:rsid w:val="00AD66F6"/>
    <w:rsid w:val="00AE001C"/>
    <w:rsid w:val="00AE507E"/>
    <w:rsid w:val="00AF06BA"/>
    <w:rsid w:val="00AF0CEE"/>
    <w:rsid w:val="00AF11BA"/>
    <w:rsid w:val="00AF2A08"/>
    <w:rsid w:val="00AF2A71"/>
    <w:rsid w:val="00AF3BBE"/>
    <w:rsid w:val="00AF5610"/>
    <w:rsid w:val="00AF67B1"/>
    <w:rsid w:val="00AF701C"/>
    <w:rsid w:val="00B024C3"/>
    <w:rsid w:val="00B05D5F"/>
    <w:rsid w:val="00B062D0"/>
    <w:rsid w:val="00B07B35"/>
    <w:rsid w:val="00B10F55"/>
    <w:rsid w:val="00B10FCE"/>
    <w:rsid w:val="00B11211"/>
    <w:rsid w:val="00B12342"/>
    <w:rsid w:val="00B13F8A"/>
    <w:rsid w:val="00B17B77"/>
    <w:rsid w:val="00B23231"/>
    <w:rsid w:val="00B23445"/>
    <w:rsid w:val="00B23776"/>
    <w:rsid w:val="00B2461A"/>
    <w:rsid w:val="00B262F4"/>
    <w:rsid w:val="00B266C7"/>
    <w:rsid w:val="00B26F29"/>
    <w:rsid w:val="00B302E7"/>
    <w:rsid w:val="00B31FCB"/>
    <w:rsid w:val="00B32494"/>
    <w:rsid w:val="00B34A74"/>
    <w:rsid w:val="00B40E15"/>
    <w:rsid w:val="00B41207"/>
    <w:rsid w:val="00B41321"/>
    <w:rsid w:val="00B4219F"/>
    <w:rsid w:val="00B42F3E"/>
    <w:rsid w:val="00B448DB"/>
    <w:rsid w:val="00B4561D"/>
    <w:rsid w:val="00B47F09"/>
    <w:rsid w:val="00B50173"/>
    <w:rsid w:val="00B50839"/>
    <w:rsid w:val="00B5167E"/>
    <w:rsid w:val="00B54D92"/>
    <w:rsid w:val="00B56AF7"/>
    <w:rsid w:val="00B600FF"/>
    <w:rsid w:val="00B6102E"/>
    <w:rsid w:val="00B63FDB"/>
    <w:rsid w:val="00B75CAC"/>
    <w:rsid w:val="00B76991"/>
    <w:rsid w:val="00B76ABF"/>
    <w:rsid w:val="00B775BB"/>
    <w:rsid w:val="00B81D68"/>
    <w:rsid w:val="00B82183"/>
    <w:rsid w:val="00B85075"/>
    <w:rsid w:val="00B850BB"/>
    <w:rsid w:val="00B861B9"/>
    <w:rsid w:val="00B864A4"/>
    <w:rsid w:val="00B874AA"/>
    <w:rsid w:val="00B90F74"/>
    <w:rsid w:val="00B92B65"/>
    <w:rsid w:val="00B9471F"/>
    <w:rsid w:val="00B95554"/>
    <w:rsid w:val="00B95784"/>
    <w:rsid w:val="00B9600F"/>
    <w:rsid w:val="00BA06B9"/>
    <w:rsid w:val="00BA0718"/>
    <w:rsid w:val="00BA27E5"/>
    <w:rsid w:val="00BA47DE"/>
    <w:rsid w:val="00BA538E"/>
    <w:rsid w:val="00BA6022"/>
    <w:rsid w:val="00BA7F38"/>
    <w:rsid w:val="00BB4941"/>
    <w:rsid w:val="00BB592F"/>
    <w:rsid w:val="00BC0E7F"/>
    <w:rsid w:val="00BC2C84"/>
    <w:rsid w:val="00BC2F7B"/>
    <w:rsid w:val="00BC311C"/>
    <w:rsid w:val="00BC36D9"/>
    <w:rsid w:val="00BC5165"/>
    <w:rsid w:val="00BC7237"/>
    <w:rsid w:val="00BC776A"/>
    <w:rsid w:val="00BD09FC"/>
    <w:rsid w:val="00BD1BDB"/>
    <w:rsid w:val="00BD2549"/>
    <w:rsid w:val="00BD3B9D"/>
    <w:rsid w:val="00BD5B52"/>
    <w:rsid w:val="00BE257B"/>
    <w:rsid w:val="00BE3C15"/>
    <w:rsid w:val="00BE7E70"/>
    <w:rsid w:val="00BF0F64"/>
    <w:rsid w:val="00BF1DFE"/>
    <w:rsid w:val="00BF3F36"/>
    <w:rsid w:val="00BF5F8F"/>
    <w:rsid w:val="00C01F4C"/>
    <w:rsid w:val="00C0241E"/>
    <w:rsid w:val="00C055C9"/>
    <w:rsid w:val="00C05A83"/>
    <w:rsid w:val="00C1041F"/>
    <w:rsid w:val="00C169E5"/>
    <w:rsid w:val="00C214D6"/>
    <w:rsid w:val="00C256A0"/>
    <w:rsid w:val="00C26D30"/>
    <w:rsid w:val="00C27958"/>
    <w:rsid w:val="00C31BF5"/>
    <w:rsid w:val="00C31F1B"/>
    <w:rsid w:val="00C34CAA"/>
    <w:rsid w:val="00C362D8"/>
    <w:rsid w:val="00C36436"/>
    <w:rsid w:val="00C365BF"/>
    <w:rsid w:val="00C41245"/>
    <w:rsid w:val="00C43F28"/>
    <w:rsid w:val="00C47F35"/>
    <w:rsid w:val="00C6001A"/>
    <w:rsid w:val="00C62D74"/>
    <w:rsid w:val="00C66002"/>
    <w:rsid w:val="00C704D0"/>
    <w:rsid w:val="00C709FA"/>
    <w:rsid w:val="00C70AD9"/>
    <w:rsid w:val="00C72836"/>
    <w:rsid w:val="00C745FE"/>
    <w:rsid w:val="00C755AB"/>
    <w:rsid w:val="00C7762C"/>
    <w:rsid w:val="00C804FE"/>
    <w:rsid w:val="00C806F7"/>
    <w:rsid w:val="00C8077C"/>
    <w:rsid w:val="00C813CB"/>
    <w:rsid w:val="00C81B1F"/>
    <w:rsid w:val="00C86B81"/>
    <w:rsid w:val="00C87F00"/>
    <w:rsid w:val="00C9039C"/>
    <w:rsid w:val="00C90B6D"/>
    <w:rsid w:val="00C91452"/>
    <w:rsid w:val="00C940C8"/>
    <w:rsid w:val="00C95DAD"/>
    <w:rsid w:val="00C961F8"/>
    <w:rsid w:val="00CA0318"/>
    <w:rsid w:val="00CB4865"/>
    <w:rsid w:val="00CB4FDB"/>
    <w:rsid w:val="00CB5629"/>
    <w:rsid w:val="00CB62AA"/>
    <w:rsid w:val="00CC11FE"/>
    <w:rsid w:val="00CC312C"/>
    <w:rsid w:val="00CC75C1"/>
    <w:rsid w:val="00CC7908"/>
    <w:rsid w:val="00CD12BE"/>
    <w:rsid w:val="00CD1727"/>
    <w:rsid w:val="00CD1BB2"/>
    <w:rsid w:val="00CD3B7B"/>
    <w:rsid w:val="00CD61A9"/>
    <w:rsid w:val="00CD6B83"/>
    <w:rsid w:val="00CD774C"/>
    <w:rsid w:val="00CE2024"/>
    <w:rsid w:val="00CE3FB2"/>
    <w:rsid w:val="00CE41E2"/>
    <w:rsid w:val="00CE61DF"/>
    <w:rsid w:val="00CE7E01"/>
    <w:rsid w:val="00CE7EC5"/>
    <w:rsid w:val="00CF08CE"/>
    <w:rsid w:val="00CF0A03"/>
    <w:rsid w:val="00CF3022"/>
    <w:rsid w:val="00CF7997"/>
    <w:rsid w:val="00D005D1"/>
    <w:rsid w:val="00D015E3"/>
    <w:rsid w:val="00D04118"/>
    <w:rsid w:val="00D06691"/>
    <w:rsid w:val="00D10577"/>
    <w:rsid w:val="00D12CBA"/>
    <w:rsid w:val="00D139A3"/>
    <w:rsid w:val="00D16618"/>
    <w:rsid w:val="00D179AF"/>
    <w:rsid w:val="00D2225F"/>
    <w:rsid w:val="00D22924"/>
    <w:rsid w:val="00D2409E"/>
    <w:rsid w:val="00D25EE8"/>
    <w:rsid w:val="00D26378"/>
    <w:rsid w:val="00D2689A"/>
    <w:rsid w:val="00D27AE1"/>
    <w:rsid w:val="00D311D9"/>
    <w:rsid w:val="00D321E9"/>
    <w:rsid w:val="00D32E07"/>
    <w:rsid w:val="00D3532A"/>
    <w:rsid w:val="00D41893"/>
    <w:rsid w:val="00D42A8F"/>
    <w:rsid w:val="00D46615"/>
    <w:rsid w:val="00D467F5"/>
    <w:rsid w:val="00D5008F"/>
    <w:rsid w:val="00D50B5E"/>
    <w:rsid w:val="00D527DD"/>
    <w:rsid w:val="00D5356F"/>
    <w:rsid w:val="00D547D6"/>
    <w:rsid w:val="00D60CBC"/>
    <w:rsid w:val="00D62674"/>
    <w:rsid w:val="00D62B66"/>
    <w:rsid w:val="00D6314E"/>
    <w:rsid w:val="00D63AD1"/>
    <w:rsid w:val="00D72AE7"/>
    <w:rsid w:val="00D72B9D"/>
    <w:rsid w:val="00D75B31"/>
    <w:rsid w:val="00D767DD"/>
    <w:rsid w:val="00D84C9D"/>
    <w:rsid w:val="00D858FB"/>
    <w:rsid w:val="00D870CC"/>
    <w:rsid w:val="00D93882"/>
    <w:rsid w:val="00D93D13"/>
    <w:rsid w:val="00D93ED9"/>
    <w:rsid w:val="00D96731"/>
    <w:rsid w:val="00DA1858"/>
    <w:rsid w:val="00DA21DD"/>
    <w:rsid w:val="00DA2406"/>
    <w:rsid w:val="00DA26F7"/>
    <w:rsid w:val="00DA350A"/>
    <w:rsid w:val="00DB1448"/>
    <w:rsid w:val="00DB36B1"/>
    <w:rsid w:val="00DB3C33"/>
    <w:rsid w:val="00DB3DDB"/>
    <w:rsid w:val="00DB4544"/>
    <w:rsid w:val="00DC18B7"/>
    <w:rsid w:val="00DC1B49"/>
    <w:rsid w:val="00DC275C"/>
    <w:rsid w:val="00DC3248"/>
    <w:rsid w:val="00DC496D"/>
    <w:rsid w:val="00DD365A"/>
    <w:rsid w:val="00DD3FBF"/>
    <w:rsid w:val="00DD597E"/>
    <w:rsid w:val="00DD64D3"/>
    <w:rsid w:val="00DD667F"/>
    <w:rsid w:val="00DD6E5D"/>
    <w:rsid w:val="00DD6FB7"/>
    <w:rsid w:val="00DE6277"/>
    <w:rsid w:val="00DF187B"/>
    <w:rsid w:val="00DF2199"/>
    <w:rsid w:val="00DF2B15"/>
    <w:rsid w:val="00DF4C88"/>
    <w:rsid w:val="00DF7943"/>
    <w:rsid w:val="00E0233F"/>
    <w:rsid w:val="00E03A5D"/>
    <w:rsid w:val="00E054FE"/>
    <w:rsid w:val="00E05D22"/>
    <w:rsid w:val="00E061E4"/>
    <w:rsid w:val="00E06F3B"/>
    <w:rsid w:val="00E07715"/>
    <w:rsid w:val="00E10405"/>
    <w:rsid w:val="00E1483C"/>
    <w:rsid w:val="00E1750F"/>
    <w:rsid w:val="00E179AE"/>
    <w:rsid w:val="00E20F11"/>
    <w:rsid w:val="00E2336E"/>
    <w:rsid w:val="00E26EDA"/>
    <w:rsid w:val="00E279E9"/>
    <w:rsid w:val="00E3467C"/>
    <w:rsid w:val="00E35F3D"/>
    <w:rsid w:val="00E3786A"/>
    <w:rsid w:val="00E4103E"/>
    <w:rsid w:val="00E41441"/>
    <w:rsid w:val="00E41691"/>
    <w:rsid w:val="00E42426"/>
    <w:rsid w:val="00E446A1"/>
    <w:rsid w:val="00E46ACD"/>
    <w:rsid w:val="00E5291C"/>
    <w:rsid w:val="00E55D7E"/>
    <w:rsid w:val="00E560DC"/>
    <w:rsid w:val="00E6236F"/>
    <w:rsid w:val="00E6267F"/>
    <w:rsid w:val="00E644E1"/>
    <w:rsid w:val="00E64EC7"/>
    <w:rsid w:val="00E64FE0"/>
    <w:rsid w:val="00E768AB"/>
    <w:rsid w:val="00E80595"/>
    <w:rsid w:val="00E81946"/>
    <w:rsid w:val="00E845E3"/>
    <w:rsid w:val="00E85C1A"/>
    <w:rsid w:val="00E914DD"/>
    <w:rsid w:val="00E929C3"/>
    <w:rsid w:val="00E92F97"/>
    <w:rsid w:val="00E94E22"/>
    <w:rsid w:val="00EA0E6E"/>
    <w:rsid w:val="00EA3955"/>
    <w:rsid w:val="00EA6A04"/>
    <w:rsid w:val="00EA7203"/>
    <w:rsid w:val="00EB0E38"/>
    <w:rsid w:val="00EB2253"/>
    <w:rsid w:val="00EC182C"/>
    <w:rsid w:val="00EC1DFE"/>
    <w:rsid w:val="00EC3C22"/>
    <w:rsid w:val="00EC487A"/>
    <w:rsid w:val="00EC4CD2"/>
    <w:rsid w:val="00EC5E0C"/>
    <w:rsid w:val="00ED1500"/>
    <w:rsid w:val="00ED162C"/>
    <w:rsid w:val="00ED6B8C"/>
    <w:rsid w:val="00EE0228"/>
    <w:rsid w:val="00EF4A57"/>
    <w:rsid w:val="00EF4C67"/>
    <w:rsid w:val="00EF7E43"/>
    <w:rsid w:val="00F01613"/>
    <w:rsid w:val="00F03C10"/>
    <w:rsid w:val="00F04797"/>
    <w:rsid w:val="00F11916"/>
    <w:rsid w:val="00F11DAD"/>
    <w:rsid w:val="00F1348E"/>
    <w:rsid w:val="00F13540"/>
    <w:rsid w:val="00F146E2"/>
    <w:rsid w:val="00F15BCB"/>
    <w:rsid w:val="00F17640"/>
    <w:rsid w:val="00F17F53"/>
    <w:rsid w:val="00F20654"/>
    <w:rsid w:val="00F20678"/>
    <w:rsid w:val="00F206F8"/>
    <w:rsid w:val="00F20E9F"/>
    <w:rsid w:val="00F229A5"/>
    <w:rsid w:val="00F23A10"/>
    <w:rsid w:val="00F316AA"/>
    <w:rsid w:val="00F35423"/>
    <w:rsid w:val="00F3594D"/>
    <w:rsid w:val="00F36650"/>
    <w:rsid w:val="00F3709E"/>
    <w:rsid w:val="00F4047D"/>
    <w:rsid w:val="00F43D33"/>
    <w:rsid w:val="00F45294"/>
    <w:rsid w:val="00F4722C"/>
    <w:rsid w:val="00F50C12"/>
    <w:rsid w:val="00F532B3"/>
    <w:rsid w:val="00F5454D"/>
    <w:rsid w:val="00F55577"/>
    <w:rsid w:val="00F614FB"/>
    <w:rsid w:val="00F62CDE"/>
    <w:rsid w:val="00F657C8"/>
    <w:rsid w:val="00F65EAE"/>
    <w:rsid w:val="00F70D39"/>
    <w:rsid w:val="00F71DCA"/>
    <w:rsid w:val="00F73368"/>
    <w:rsid w:val="00F736EF"/>
    <w:rsid w:val="00F753D2"/>
    <w:rsid w:val="00F81540"/>
    <w:rsid w:val="00F85762"/>
    <w:rsid w:val="00F90375"/>
    <w:rsid w:val="00F91834"/>
    <w:rsid w:val="00F92602"/>
    <w:rsid w:val="00FA0946"/>
    <w:rsid w:val="00FA1AA3"/>
    <w:rsid w:val="00FA1D98"/>
    <w:rsid w:val="00FA5604"/>
    <w:rsid w:val="00FB294A"/>
    <w:rsid w:val="00FB3C34"/>
    <w:rsid w:val="00FC1C69"/>
    <w:rsid w:val="00FC4FAE"/>
    <w:rsid w:val="00FC7B6E"/>
    <w:rsid w:val="00FC7BB0"/>
    <w:rsid w:val="00FD0D5D"/>
    <w:rsid w:val="00FD1087"/>
    <w:rsid w:val="00FD1544"/>
    <w:rsid w:val="00FD2B73"/>
    <w:rsid w:val="00FD3837"/>
    <w:rsid w:val="00FD6981"/>
    <w:rsid w:val="00FE0173"/>
    <w:rsid w:val="00FE13F7"/>
    <w:rsid w:val="00FE3E9B"/>
    <w:rsid w:val="00FE4B58"/>
    <w:rsid w:val="00FE55FE"/>
    <w:rsid w:val="00FE5E67"/>
    <w:rsid w:val="00FE777D"/>
    <w:rsid w:val="00FE79D3"/>
    <w:rsid w:val="00FF0831"/>
    <w:rsid w:val="00FF2361"/>
    <w:rsid w:val="00FF2415"/>
    <w:rsid w:val="00FF33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08689"/>
  <w15:chartTrackingRefBased/>
  <w15:docId w15:val="{60AB9B3C-4751-4C7F-BF91-14B39D1ED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14F6F"/>
  </w:style>
  <w:style w:type="paragraph" w:styleId="Heading1">
    <w:name w:val="heading 1"/>
    <w:basedOn w:val="Normal"/>
    <w:next w:val="Normal"/>
    <w:link w:val="Heading1Char"/>
    <w:uiPriority w:val="9"/>
    <w:qFormat/>
    <w:rsid w:val="009512A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line="360" w:lineRule="auto"/>
      <w:jc w:val="center"/>
      <w:outlineLvl w:val="0"/>
    </w:pPr>
    <w:rPr>
      <w:rFonts w:ascii="Times New Roman" w:hAnsi="Times New Roman" w:cs="Times New Roman"/>
      <w:b/>
      <w:color w:val="FFFFFF" w:themeColor="background1"/>
      <w:spacing w:val="15"/>
      <w:sz w:val="36"/>
      <w:szCs w:val="36"/>
    </w:rPr>
  </w:style>
  <w:style w:type="paragraph" w:styleId="Heading2">
    <w:name w:val="heading 2"/>
    <w:basedOn w:val="Normal"/>
    <w:next w:val="Normal"/>
    <w:link w:val="Heading2Char"/>
    <w:uiPriority w:val="9"/>
    <w:unhideWhenUsed/>
    <w:qFormat/>
    <w:rsid w:val="009512A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line="360" w:lineRule="auto"/>
      <w:jc w:val="both"/>
      <w:outlineLvl w:val="1"/>
    </w:pPr>
    <w:rPr>
      <w:rFonts w:ascii="Times New Roman" w:hAnsi="Times New Roman" w:cs="Times New Roman"/>
      <w:b/>
      <w:spacing w:val="15"/>
      <w:sz w:val="32"/>
      <w:szCs w:val="32"/>
    </w:rPr>
  </w:style>
  <w:style w:type="paragraph" w:styleId="Heading3">
    <w:name w:val="heading 3"/>
    <w:basedOn w:val="Normal"/>
    <w:next w:val="Normal"/>
    <w:link w:val="Heading3Char"/>
    <w:uiPriority w:val="9"/>
    <w:unhideWhenUsed/>
    <w:qFormat/>
    <w:rsid w:val="00416FBA"/>
    <w:pPr>
      <w:pBdr>
        <w:top w:val="single" w:sz="6" w:space="2" w:color="5B9BD5" w:themeColor="accent1"/>
      </w:pBdr>
      <w:spacing w:before="300" w:after="0"/>
      <w:jc w:val="both"/>
      <w:outlineLvl w:val="2"/>
    </w:pPr>
    <w:rPr>
      <w:rFonts w:ascii="Times New Roman" w:hAnsi="Times New Roman" w:cs="Times New Roman"/>
      <w:b/>
      <w:caps/>
      <w:color w:val="4472C4" w:themeColor="accent5"/>
      <w:sz w:val="24"/>
      <w:szCs w:val="24"/>
    </w:rPr>
  </w:style>
  <w:style w:type="paragraph" w:styleId="Heading4">
    <w:name w:val="heading 4"/>
    <w:basedOn w:val="Normal"/>
    <w:next w:val="Normal"/>
    <w:link w:val="Heading4Char"/>
    <w:uiPriority w:val="9"/>
    <w:unhideWhenUsed/>
    <w:qFormat/>
    <w:rsid w:val="00B302E7"/>
    <w:pPr>
      <w:pBdr>
        <w:top w:val="dotted" w:sz="6" w:space="2" w:color="5B9BD5" w:themeColor="accent1"/>
      </w:pBdr>
      <w:spacing w:before="200" w:after="0" w:line="360" w:lineRule="auto"/>
      <w:jc w:val="both"/>
      <w:outlineLvl w:val="3"/>
    </w:pPr>
    <w:rPr>
      <w:bCs/>
      <w:caps/>
      <w:color w:val="2E74B5" w:themeColor="accent1" w:themeShade="BF"/>
      <w:spacing w:val="10"/>
      <w:sz w:val="24"/>
      <w:szCs w:val="24"/>
    </w:rPr>
  </w:style>
  <w:style w:type="paragraph" w:styleId="Heading5">
    <w:name w:val="heading 5"/>
    <w:basedOn w:val="Normal"/>
    <w:next w:val="Normal"/>
    <w:link w:val="Heading5Char"/>
    <w:uiPriority w:val="9"/>
    <w:semiHidden/>
    <w:unhideWhenUsed/>
    <w:qFormat/>
    <w:rsid w:val="00044A1A"/>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044A1A"/>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044A1A"/>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044A1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44A1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2342"/>
    <w:pPr>
      <w:spacing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044A1A"/>
    <w:rPr>
      <w:b/>
      <w:bCs/>
    </w:rPr>
  </w:style>
  <w:style w:type="paragraph" w:customStyle="1" w:styleId="bodytext">
    <w:name w:val="bodytext"/>
    <w:basedOn w:val="Normal"/>
    <w:rsid w:val="00F17640"/>
    <w:pPr>
      <w:spacing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326D9"/>
    <w:rPr>
      <w:color w:val="0000FF"/>
      <w:u w:val="single"/>
    </w:rPr>
  </w:style>
  <w:style w:type="character" w:customStyle="1" w:styleId="Heading2Char">
    <w:name w:val="Heading 2 Char"/>
    <w:basedOn w:val="DefaultParagraphFont"/>
    <w:link w:val="Heading2"/>
    <w:uiPriority w:val="9"/>
    <w:rsid w:val="009512AB"/>
    <w:rPr>
      <w:rFonts w:ascii="Times New Roman" w:hAnsi="Times New Roman" w:cs="Times New Roman"/>
      <w:b/>
      <w:spacing w:val="15"/>
      <w:sz w:val="32"/>
      <w:szCs w:val="32"/>
      <w:shd w:val="clear" w:color="auto" w:fill="DEEAF6" w:themeFill="accent1" w:themeFillTint="33"/>
    </w:rPr>
  </w:style>
  <w:style w:type="paragraph" w:styleId="ListParagraph">
    <w:name w:val="List Paragraph"/>
    <w:basedOn w:val="Normal"/>
    <w:uiPriority w:val="34"/>
    <w:qFormat/>
    <w:rsid w:val="00BC2C84"/>
    <w:pPr>
      <w:ind w:left="720"/>
      <w:contextualSpacing/>
    </w:pPr>
  </w:style>
  <w:style w:type="paragraph" w:styleId="Header">
    <w:name w:val="header"/>
    <w:basedOn w:val="Normal"/>
    <w:link w:val="HeaderChar"/>
    <w:uiPriority w:val="99"/>
    <w:unhideWhenUsed/>
    <w:rsid w:val="00044A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A1A"/>
  </w:style>
  <w:style w:type="paragraph" w:styleId="Footer">
    <w:name w:val="footer"/>
    <w:basedOn w:val="Normal"/>
    <w:link w:val="FooterChar"/>
    <w:uiPriority w:val="99"/>
    <w:unhideWhenUsed/>
    <w:rsid w:val="00044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A1A"/>
  </w:style>
  <w:style w:type="character" w:customStyle="1" w:styleId="Heading1Char">
    <w:name w:val="Heading 1 Char"/>
    <w:basedOn w:val="DefaultParagraphFont"/>
    <w:link w:val="Heading1"/>
    <w:uiPriority w:val="9"/>
    <w:rsid w:val="009512AB"/>
    <w:rPr>
      <w:rFonts w:ascii="Times New Roman" w:hAnsi="Times New Roman" w:cs="Times New Roman"/>
      <w:b/>
      <w:color w:val="FFFFFF" w:themeColor="background1"/>
      <w:spacing w:val="15"/>
      <w:sz w:val="36"/>
      <w:szCs w:val="36"/>
      <w:shd w:val="clear" w:color="auto" w:fill="5B9BD5" w:themeFill="accent1"/>
    </w:rPr>
  </w:style>
  <w:style w:type="character" w:customStyle="1" w:styleId="Heading3Char">
    <w:name w:val="Heading 3 Char"/>
    <w:basedOn w:val="DefaultParagraphFont"/>
    <w:link w:val="Heading3"/>
    <w:uiPriority w:val="9"/>
    <w:rsid w:val="00416FBA"/>
    <w:rPr>
      <w:rFonts w:ascii="Times New Roman" w:hAnsi="Times New Roman" w:cs="Times New Roman"/>
      <w:b/>
      <w:caps/>
      <w:color w:val="4472C4" w:themeColor="accent5"/>
      <w:sz w:val="24"/>
      <w:szCs w:val="24"/>
    </w:rPr>
  </w:style>
  <w:style w:type="character" w:customStyle="1" w:styleId="Heading4Char">
    <w:name w:val="Heading 4 Char"/>
    <w:basedOn w:val="DefaultParagraphFont"/>
    <w:link w:val="Heading4"/>
    <w:uiPriority w:val="9"/>
    <w:rsid w:val="00B302E7"/>
    <w:rPr>
      <w:bCs/>
      <w:caps/>
      <w:color w:val="2E74B5" w:themeColor="accent1" w:themeShade="BF"/>
      <w:spacing w:val="10"/>
      <w:sz w:val="24"/>
      <w:szCs w:val="24"/>
    </w:rPr>
  </w:style>
  <w:style w:type="character" w:customStyle="1" w:styleId="Heading5Char">
    <w:name w:val="Heading 5 Char"/>
    <w:basedOn w:val="DefaultParagraphFont"/>
    <w:link w:val="Heading5"/>
    <w:uiPriority w:val="9"/>
    <w:semiHidden/>
    <w:rsid w:val="00044A1A"/>
    <w:rPr>
      <w:caps/>
      <w:color w:val="2E74B5" w:themeColor="accent1" w:themeShade="BF"/>
      <w:spacing w:val="10"/>
    </w:rPr>
  </w:style>
  <w:style w:type="character" w:customStyle="1" w:styleId="Heading6Char">
    <w:name w:val="Heading 6 Char"/>
    <w:basedOn w:val="DefaultParagraphFont"/>
    <w:link w:val="Heading6"/>
    <w:uiPriority w:val="9"/>
    <w:semiHidden/>
    <w:rsid w:val="00044A1A"/>
    <w:rPr>
      <w:caps/>
      <w:color w:val="2E74B5" w:themeColor="accent1" w:themeShade="BF"/>
      <w:spacing w:val="10"/>
    </w:rPr>
  </w:style>
  <w:style w:type="character" w:customStyle="1" w:styleId="Heading7Char">
    <w:name w:val="Heading 7 Char"/>
    <w:basedOn w:val="DefaultParagraphFont"/>
    <w:link w:val="Heading7"/>
    <w:uiPriority w:val="9"/>
    <w:semiHidden/>
    <w:rsid w:val="00044A1A"/>
    <w:rPr>
      <w:caps/>
      <w:color w:val="2E74B5" w:themeColor="accent1" w:themeShade="BF"/>
      <w:spacing w:val="10"/>
    </w:rPr>
  </w:style>
  <w:style w:type="character" w:customStyle="1" w:styleId="Heading8Char">
    <w:name w:val="Heading 8 Char"/>
    <w:basedOn w:val="DefaultParagraphFont"/>
    <w:link w:val="Heading8"/>
    <w:uiPriority w:val="9"/>
    <w:semiHidden/>
    <w:rsid w:val="00044A1A"/>
    <w:rPr>
      <w:caps/>
      <w:spacing w:val="10"/>
      <w:sz w:val="18"/>
      <w:szCs w:val="18"/>
    </w:rPr>
  </w:style>
  <w:style w:type="character" w:customStyle="1" w:styleId="Heading9Char">
    <w:name w:val="Heading 9 Char"/>
    <w:basedOn w:val="DefaultParagraphFont"/>
    <w:link w:val="Heading9"/>
    <w:uiPriority w:val="9"/>
    <w:semiHidden/>
    <w:rsid w:val="00044A1A"/>
    <w:rPr>
      <w:i/>
      <w:iCs/>
      <w:caps/>
      <w:spacing w:val="10"/>
      <w:sz w:val="18"/>
      <w:szCs w:val="18"/>
    </w:rPr>
  </w:style>
  <w:style w:type="paragraph" w:styleId="Caption">
    <w:name w:val="caption"/>
    <w:basedOn w:val="Normal"/>
    <w:next w:val="Normal"/>
    <w:uiPriority w:val="35"/>
    <w:unhideWhenUsed/>
    <w:qFormat/>
    <w:rsid w:val="00044A1A"/>
    <w:rPr>
      <w:b/>
      <w:bCs/>
      <w:color w:val="2E74B5" w:themeColor="accent1" w:themeShade="BF"/>
      <w:sz w:val="16"/>
      <w:szCs w:val="16"/>
    </w:rPr>
  </w:style>
  <w:style w:type="paragraph" w:styleId="Title">
    <w:name w:val="Title"/>
    <w:basedOn w:val="Normal"/>
    <w:next w:val="Normal"/>
    <w:link w:val="TitleChar"/>
    <w:uiPriority w:val="10"/>
    <w:qFormat/>
    <w:rsid w:val="00044A1A"/>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044A1A"/>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044A1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44A1A"/>
    <w:rPr>
      <w:caps/>
      <w:color w:val="595959" w:themeColor="text1" w:themeTint="A6"/>
      <w:spacing w:val="10"/>
      <w:sz w:val="21"/>
      <w:szCs w:val="21"/>
    </w:rPr>
  </w:style>
  <w:style w:type="character" w:styleId="Emphasis">
    <w:name w:val="Emphasis"/>
    <w:uiPriority w:val="20"/>
    <w:qFormat/>
    <w:rsid w:val="00044A1A"/>
    <w:rPr>
      <w:caps/>
      <w:color w:val="1F4D78" w:themeColor="accent1" w:themeShade="7F"/>
      <w:spacing w:val="5"/>
    </w:rPr>
  </w:style>
  <w:style w:type="paragraph" w:styleId="NoSpacing">
    <w:name w:val="No Spacing"/>
    <w:uiPriority w:val="1"/>
    <w:qFormat/>
    <w:rsid w:val="00F65EAE"/>
    <w:pPr>
      <w:spacing w:after="0" w:line="360" w:lineRule="auto"/>
      <w:jc w:val="both"/>
    </w:pPr>
    <w:rPr>
      <w:rFonts w:ascii="Times New Roman" w:hAnsi="Times New Roman"/>
      <w:sz w:val="24"/>
    </w:rPr>
  </w:style>
  <w:style w:type="paragraph" w:styleId="Quote">
    <w:name w:val="Quote"/>
    <w:basedOn w:val="Normal"/>
    <w:next w:val="Normal"/>
    <w:link w:val="QuoteChar"/>
    <w:uiPriority w:val="29"/>
    <w:qFormat/>
    <w:rsid w:val="00044A1A"/>
    <w:rPr>
      <w:i/>
      <w:iCs/>
      <w:sz w:val="24"/>
      <w:szCs w:val="24"/>
    </w:rPr>
  </w:style>
  <w:style w:type="character" w:customStyle="1" w:styleId="QuoteChar">
    <w:name w:val="Quote Char"/>
    <w:basedOn w:val="DefaultParagraphFont"/>
    <w:link w:val="Quote"/>
    <w:uiPriority w:val="29"/>
    <w:rsid w:val="00044A1A"/>
    <w:rPr>
      <w:i/>
      <w:iCs/>
      <w:sz w:val="24"/>
      <w:szCs w:val="24"/>
    </w:rPr>
  </w:style>
  <w:style w:type="paragraph" w:styleId="IntenseQuote">
    <w:name w:val="Intense Quote"/>
    <w:basedOn w:val="Normal"/>
    <w:next w:val="Normal"/>
    <w:link w:val="IntenseQuoteChar"/>
    <w:uiPriority w:val="30"/>
    <w:qFormat/>
    <w:rsid w:val="00044A1A"/>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044A1A"/>
    <w:rPr>
      <w:color w:val="5B9BD5" w:themeColor="accent1"/>
      <w:sz w:val="24"/>
      <w:szCs w:val="24"/>
    </w:rPr>
  </w:style>
  <w:style w:type="character" w:styleId="SubtleEmphasis">
    <w:name w:val="Subtle Emphasis"/>
    <w:uiPriority w:val="19"/>
    <w:qFormat/>
    <w:rsid w:val="00044A1A"/>
    <w:rPr>
      <w:i/>
      <w:iCs/>
      <w:color w:val="1F4D78" w:themeColor="accent1" w:themeShade="7F"/>
    </w:rPr>
  </w:style>
  <w:style w:type="character" w:styleId="IntenseEmphasis">
    <w:name w:val="Intense Emphasis"/>
    <w:uiPriority w:val="21"/>
    <w:qFormat/>
    <w:rsid w:val="00044A1A"/>
    <w:rPr>
      <w:b/>
      <w:bCs/>
      <w:caps/>
      <w:color w:val="1F4D78" w:themeColor="accent1" w:themeShade="7F"/>
      <w:spacing w:val="10"/>
    </w:rPr>
  </w:style>
  <w:style w:type="character" w:styleId="SubtleReference">
    <w:name w:val="Subtle Reference"/>
    <w:uiPriority w:val="31"/>
    <w:qFormat/>
    <w:rsid w:val="00044A1A"/>
    <w:rPr>
      <w:b/>
      <w:bCs/>
      <w:color w:val="5B9BD5" w:themeColor="accent1"/>
    </w:rPr>
  </w:style>
  <w:style w:type="character" w:styleId="IntenseReference">
    <w:name w:val="Intense Reference"/>
    <w:uiPriority w:val="32"/>
    <w:qFormat/>
    <w:rsid w:val="00044A1A"/>
    <w:rPr>
      <w:b/>
      <w:bCs/>
      <w:i/>
      <w:iCs/>
      <w:caps/>
      <w:color w:val="5B9BD5" w:themeColor="accent1"/>
    </w:rPr>
  </w:style>
  <w:style w:type="character" w:styleId="BookTitle">
    <w:name w:val="Book Title"/>
    <w:uiPriority w:val="33"/>
    <w:qFormat/>
    <w:rsid w:val="00044A1A"/>
    <w:rPr>
      <w:b/>
      <w:bCs/>
      <w:i/>
      <w:iCs/>
      <w:spacing w:val="0"/>
    </w:rPr>
  </w:style>
  <w:style w:type="paragraph" w:styleId="TOCHeading">
    <w:name w:val="TOC Heading"/>
    <w:basedOn w:val="Heading1"/>
    <w:next w:val="Normal"/>
    <w:uiPriority w:val="39"/>
    <w:unhideWhenUsed/>
    <w:qFormat/>
    <w:rsid w:val="00044A1A"/>
    <w:pPr>
      <w:outlineLvl w:val="9"/>
    </w:pPr>
  </w:style>
  <w:style w:type="paragraph" w:styleId="TOC1">
    <w:name w:val="toc 1"/>
    <w:basedOn w:val="Normal"/>
    <w:next w:val="Normal"/>
    <w:autoRedefine/>
    <w:uiPriority w:val="39"/>
    <w:unhideWhenUsed/>
    <w:rsid w:val="00060186"/>
    <w:pPr>
      <w:spacing w:after="100"/>
    </w:pPr>
  </w:style>
  <w:style w:type="paragraph" w:styleId="TOC2">
    <w:name w:val="toc 2"/>
    <w:basedOn w:val="Normal"/>
    <w:next w:val="Normal"/>
    <w:autoRedefine/>
    <w:uiPriority w:val="39"/>
    <w:unhideWhenUsed/>
    <w:rsid w:val="00060186"/>
    <w:pPr>
      <w:spacing w:after="100"/>
      <w:ind w:left="200"/>
    </w:pPr>
  </w:style>
  <w:style w:type="paragraph" w:styleId="TOC3">
    <w:name w:val="toc 3"/>
    <w:basedOn w:val="Normal"/>
    <w:next w:val="Normal"/>
    <w:autoRedefine/>
    <w:uiPriority w:val="39"/>
    <w:unhideWhenUsed/>
    <w:rsid w:val="00060186"/>
    <w:pPr>
      <w:spacing w:after="100"/>
      <w:ind w:left="400"/>
    </w:pPr>
  </w:style>
  <w:style w:type="character" w:customStyle="1" w:styleId="string-name">
    <w:name w:val="string-name"/>
    <w:basedOn w:val="DefaultParagraphFont"/>
    <w:rsid w:val="00DC3248"/>
  </w:style>
  <w:style w:type="character" w:customStyle="1" w:styleId="surname">
    <w:name w:val="surname"/>
    <w:basedOn w:val="DefaultParagraphFont"/>
    <w:rsid w:val="00DC3248"/>
  </w:style>
  <w:style w:type="character" w:customStyle="1" w:styleId="given-names">
    <w:name w:val="given-names"/>
    <w:basedOn w:val="DefaultParagraphFont"/>
    <w:rsid w:val="00DC3248"/>
  </w:style>
  <w:style w:type="character" w:customStyle="1" w:styleId="year">
    <w:name w:val="year"/>
    <w:basedOn w:val="DefaultParagraphFont"/>
    <w:rsid w:val="00DC3248"/>
  </w:style>
  <w:style w:type="character" w:customStyle="1" w:styleId="source">
    <w:name w:val="source"/>
    <w:basedOn w:val="DefaultParagraphFont"/>
    <w:rsid w:val="00DC3248"/>
  </w:style>
  <w:style w:type="character" w:customStyle="1" w:styleId="publisher-loc">
    <w:name w:val="publisher-loc"/>
    <w:basedOn w:val="DefaultParagraphFont"/>
    <w:rsid w:val="00DC3248"/>
  </w:style>
  <w:style w:type="character" w:styleId="UnresolvedMention">
    <w:name w:val="Unresolved Mention"/>
    <w:basedOn w:val="DefaultParagraphFont"/>
    <w:uiPriority w:val="99"/>
    <w:semiHidden/>
    <w:unhideWhenUsed/>
    <w:rsid w:val="00F71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1372">
      <w:bodyDiv w:val="1"/>
      <w:marLeft w:val="0"/>
      <w:marRight w:val="0"/>
      <w:marTop w:val="0"/>
      <w:marBottom w:val="0"/>
      <w:divBdr>
        <w:top w:val="none" w:sz="0" w:space="0" w:color="auto"/>
        <w:left w:val="none" w:sz="0" w:space="0" w:color="auto"/>
        <w:bottom w:val="none" w:sz="0" w:space="0" w:color="auto"/>
        <w:right w:val="none" w:sz="0" w:space="0" w:color="auto"/>
      </w:divBdr>
      <w:divsChild>
        <w:div w:id="1636792048">
          <w:marLeft w:val="0"/>
          <w:marRight w:val="0"/>
          <w:marTop w:val="0"/>
          <w:marBottom w:val="0"/>
          <w:divBdr>
            <w:top w:val="none" w:sz="0" w:space="0" w:color="auto"/>
            <w:left w:val="none" w:sz="0" w:space="0" w:color="auto"/>
            <w:bottom w:val="none" w:sz="0" w:space="0" w:color="auto"/>
            <w:right w:val="none" w:sz="0" w:space="0" w:color="auto"/>
          </w:divBdr>
        </w:div>
      </w:divsChild>
    </w:div>
    <w:div w:id="98647471">
      <w:bodyDiv w:val="1"/>
      <w:marLeft w:val="0"/>
      <w:marRight w:val="0"/>
      <w:marTop w:val="0"/>
      <w:marBottom w:val="0"/>
      <w:divBdr>
        <w:top w:val="none" w:sz="0" w:space="0" w:color="auto"/>
        <w:left w:val="none" w:sz="0" w:space="0" w:color="auto"/>
        <w:bottom w:val="none" w:sz="0" w:space="0" w:color="auto"/>
        <w:right w:val="none" w:sz="0" w:space="0" w:color="auto"/>
      </w:divBdr>
    </w:div>
    <w:div w:id="199441496">
      <w:bodyDiv w:val="1"/>
      <w:marLeft w:val="0"/>
      <w:marRight w:val="0"/>
      <w:marTop w:val="0"/>
      <w:marBottom w:val="0"/>
      <w:divBdr>
        <w:top w:val="none" w:sz="0" w:space="0" w:color="auto"/>
        <w:left w:val="none" w:sz="0" w:space="0" w:color="auto"/>
        <w:bottom w:val="none" w:sz="0" w:space="0" w:color="auto"/>
        <w:right w:val="none" w:sz="0" w:space="0" w:color="auto"/>
      </w:divBdr>
      <w:divsChild>
        <w:div w:id="714238537">
          <w:marLeft w:val="0"/>
          <w:marRight w:val="0"/>
          <w:marTop w:val="0"/>
          <w:marBottom w:val="0"/>
          <w:divBdr>
            <w:top w:val="none" w:sz="0" w:space="0" w:color="auto"/>
            <w:left w:val="none" w:sz="0" w:space="0" w:color="auto"/>
            <w:bottom w:val="none" w:sz="0" w:space="0" w:color="auto"/>
            <w:right w:val="none" w:sz="0" w:space="0" w:color="auto"/>
          </w:divBdr>
        </w:div>
      </w:divsChild>
    </w:div>
    <w:div w:id="213348238">
      <w:bodyDiv w:val="1"/>
      <w:marLeft w:val="0"/>
      <w:marRight w:val="0"/>
      <w:marTop w:val="0"/>
      <w:marBottom w:val="0"/>
      <w:divBdr>
        <w:top w:val="none" w:sz="0" w:space="0" w:color="auto"/>
        <w:left w:val="none" w:sz="0" w:space="0" w:color="auto"/>
        <w:bottom w:val="none" w:sz="0" w:space="0" w:color="auto"/>
        <w:right w:val="none" w:sz="0" w:space="0" w:color="auto"/>
      </w:divBdr>
    </w:div>
    <w:div w:id="214121599">
      <w:bodyDiv w:val="1"/>
      <w:marLeft w:val="0"/>
      <w:marRight w:val="0"/>
      <w:marTop w:val="0"/>
      <w:marBottom w:val="0"/>
      <w:divBdr>
        <w:top w:val="none" w:sz="0" w:space="0" w:color="auto"/>
        <w:left w:val="none" w:sz="0" w:space="0" w:color="auto"/>
        <w:bottom w:val="none" w:sz="0" w:space="0" w:color="auto"/>
        <w:right w:val="none" w:sz="0" w:space="0" w:color="auto"/>
      </w:divBdr>
      <w:divsChild>
        <w:div w:id="450056124">
          <w:marLeft w:val="0"/>
          <w:marRight w:val="0"/>
          <w:marTop w:val="0"/>
          <w:marBottom w:val="0"/>
          <w:divBdr>
            <w:top w:val="none" w:sz="0" w:space="0" w:color="auto"/>
            <w:left w:val="none" w:sz="0" w:space="0" w:color="auto"/>
            <w:bottom w:val="none" w:sz="0" w:space="0" w:color="auto"/>
            <w:right w:val="none" w:sz="0" w:space="0" w:color="auto"/>
          </w:divBdr>
        </w:div>
      </w:divsChild>
    </w:div>
    <w:div w:id="272519687">
      <w:bodyDiv w:val="1"/>
      <w:marLeft w:val="0"/>
      <w:marRight w:val="0"/>
      <w:marTop w:val="0"/>
      <w:marBottom w:val="0"/>
      <w:divBdr>
        <w:top w:val="none" w:sz="0" w:space="0" w:color="auto"/>
        <w:left w:val="none" w:sz="0" w:space="0" w:color="auto"/>
        <w:bottom w:val="none" w:sz="0" w:space="0" w:color="auto"/>
        <w:right w:val="none" w:sz="0" w:space="0" w:color="auto"/>
      </w:divBdr>
    </w:div>
    <w:div w:id="273481981">
      <w:bodyDiv w:val="1"/>
      <w:marLeft w:val="0"/>
      <w:marRight w:val="0"/>
      <w:marTop w:val="0"/>
      <w:marBottom w:val="0"/>
      <w:divBdr>
        <w:top w:val="none" w:sz="0" w:space="0" w:color="auto"/>
        <w:left w:val="none" w:sz="0" w:space="0" w:color="auto"/>
        <w:bottom w:val="none" w:sz="0" w:space="0" w:color="auto"/>
        <w:right w:val="none" w:sz="0" w:space="0" w:color="auto"/>
      </w:divBdr>
    </w:div>
    <w:div w:id="366026705">
      <w:bodyDiv w:val="1"/>
      <w:marLeft w:val="0"/>
      <w:marRight w:val="0"/>
      <w:marTop w:val="0"/>
      <w:marBottom w:val="0"/>
      <w:divBdr>
        <w:top w:val="none" w:sz="0" w:space="0" w:color="auto"/>
        <w:left w:val="none" w:sz="0" w:space="0" w:color="auto"/>
        <w:bottom w:val="none" w:sz="0" w:space="0" w:color="auto"/>
        <w:right w:val="none" w:sz="0" w:space="0" w:color="auto"/>
      </w:divBdr>
    </w:div>
    <w:div w:id="391971519">
      <w:bodyDiv w:val="1"/>
      <w:marLeft w:val="0"/>
      <w:marRight w:val="0"/>
      <w:marTop w:val="0"/>
      <w:marBottom w:val="0"/>
      <w:divBdr>
        <w:top w:val="none" w:sz="0" w:space="0" w:color="auto"/>
        <w:left w:val="none" w:sz="0" w:space="0" w:color="auto"/>
        <w:bottom w:val="none" w:sz="0" w:space="0" w:color="auto"/>
        <w:right w:val="none" w:sz="0" w:space="0" w:color="auto"/>
      </w:divBdr>
      <w:divsChild>
        <w:div w:id="2113742204">
          <w:marLeft w:val="0"/>
          <w:marRight w:val="0"/>
          <w:marTop w:val="0"/>
          <w:marBottom w:val="0"/>
          <w:divBdr>
            <w:top w:val="none" w:sz="0" w:space="0" w:color="auto"/>
            <w:left w:val="none" w:sz="0" w:space="0" w:color="auto"/>
            <w:bottom w:val="none" w:sz="0" w:space="0" w:color="auto"/>
            <w:right w:val="none" w:sz="0" w:space="0" w:color="auto"/>
          </w:divBdr>
        </w:div>
      </w:divsChild>
    </w:div>
    <w:div w:id="398409549">
      <w:bodyDiv w:val="1"/>
      <w:marLeft w:val="0"/>
      <w:marRight w:val="0"/>
      <w:marTop w:val="0"/>
      <w:marBottom w:val="0"/>
      <w:divBdr>
        <w:top w:val="none" w:sz="0" w:space="0" w:color="auto"/>
        <w:left w:val="none" w:sz="0" w:space="0" w:color="auto"/>
        <w:bottom w:val="none" w:sz="0" w:space="0" w:color="auto"/>
        <w:right w:val="none" w:sz="0" w:space="0" w:color="auto"/>
      </w:divBdr>
    </w:div>
    <w:div w:id="508982308">
      <w:bodyDiv w:val="1"/>
      <w:marLeft w:val="0"/>
      <w:marRight w:val="0"/>
      <w:marTop w:val="0"/>
      <w:marBottom w:val="0"/>
      <w:divBdr>
        <w:top w:val="none" w:sz="0" w:space="0" w:color="auto"/>
        <w:left w:val="none" w:sz="0" w:space="0" w:color="auto"/>
        <w:bottom w:val="none" w:sz="0" w:space="0" w:color="auto"/>
        <w:right w:val="none" w:sz="0" w:space="0" w:color="auto"/>
      </w:divBdr>
    </w:div>
    <w:div w:id="524096086">
      <w:bodyDiv w:val="1"/>
      <w:marLeft w:val="0"/>
      <w:marRight w:val="0"/>
      <w:marTop w:val="0"/>
      <w:marBottom w:val="0"/>
      <w:divBdr>
        <w:top w:val="none" w:sz="0" w:space="0" w:color="auto"/>
        <w:left w:val="none" w:sz="0" w:space="0" w:color="auto"/>
        <w:bottom w:val="none" w:sz="0" w:space="0" w:color="auto"/>
        <w:right w:val="none" w:sz="0" w:space="0" w:color="auto"/>
      </w:divBdr>
    </w:div>
    <w:div w:id="531456722">
      <w:bodyDiv w:val="1"/>
      <w:marLeft w:val="0"/>
      <w:marRight w:val="0"/>
      <w:marTop w:val="0"/>
      <w:marBottom w:val="0"/>
      <w:divBdr>
        <w:top w:val="none" w:sz="0" w:space="0" w:color="auto"/>
        <w:left w:val="none" w:sz="0" w:space="0" w:color="auto"/>
        <w:bottom w:val="none" w:sz="0" w:space="0" w:color="auto"/>
        <w:right w:val="none" w:sz="0" w:space="0" w:color="auto"/>
      </w:divBdr>
    </w:div>
    <w:div w:id="538326165">
      <w:bodyDiv w:val="1"/>
      <w:marLeft w:val="0"/>
      <w:marRight w:val="0"/>
      <w:marTop w:val="0"/>
      <w:marBottom w:val="0"/>
      <w:divBdr>
        <w:top w:val="none" w:sz="0" w:space="0" w:color="auto"/>
        <w:left w:val="none" w:sz="0" w:space="0" w:color="auto"/>
        <w:bottom w:val="none" w:sz="0" w:space="0" w:color="auto"/>
        <w:right w:val="none" w:sz="0" w:space="0" w:color="auto"/>
      </w:divBdr>
      <w:divsChild>
        <w:div w:id="785082143">
          <w:marLeft w:val="0"/>
          <w:marRight w:val="0"/>
          <w:marTop w:val="15"/>
          <w:marBottom w:val="0"/>
          <w:divBdr>
            <w:top w:val="single" w:sz="48" w:space="0" w:color="auto"/>
            <w:left w:val="single" w:sz="48" w:space="0" w:color="auto"/>
            <w:bottom w:val="single" w:sz="48" w:space="0" w:color="auto"/>
            <w:right w:val="single" w:sz="48" w:space="0" w:color="auto"/>
          </w:divBdr>
          <w:divsChild>
            <w:div w:id="18474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89927">
      <w:bodyDiv w:val="1"/>
      <w:marLeft w:val="0"/>
      <w:marRight w:val="0"/>
      <w:marTop w:val="0"/>
      <w:marBottom w:val="0"/>
      <w:divBdr>
        <w:top w:val="none" w:sz="0" w:space="0" w:color="auto"/>
        <w:left w:val="none" w:sz="0" w:space="0" w:color="auto"/>
        <w:bottom w:val="none" w:sz="0" w:space="0" w:color="auto"/>
        <w:right w:val="none" w:sz="0" w:space="0" w:color="auto"/>
      </w:divBdr>
      <w:divsChild>
        <w:div w:id="1601256279">
          <w:marLeft w:val="0"/>
          <w:marRight w:val="0"/>
          <w:marTop w:val="0"/>
          <w:marBottom w:val="0"/>
          <w:divBdr>
            <w:top w:val="none" w:sz="0" w:space="0" w:color="auto"/>
            <w:left w:val="none" w:sz="0" w:space="0" w:color="auto"/>
            <w:bottom w:val="none" w:sz="0" w:space="0" w:color="auto"/>
            <w:right w:val="none" w:sz="0" w:space="0" w:color="auto"/>
          </w:divBdr>
        </w:div>
      </w:divsChild>
    </w:div>
    <w:div w:id="571622096">
      <w:bodyDiv w:val="1"/>
      <w:marLeft w:val="0"/>
      <w:marRight w:val="0"/>
      <w:marTop w:val="0"/>
      <w:marBottom w:val="0"/>
      <w:divBdr>
        <w:top w:val="none" w:sz="0" w:space="0" w:color="auto"/>
        <w:left w:val="none" w:sz="0" w:space="0" w:color="auto"/>
        <w:bottom w:val="none" w:sz="0" w:space="0" w:color="auto"/>
        <w:right w:val="none" w:sz="0" w:space="0" w:color="auto"/>
      </w:divBdr>
    </w:div>
    <w:div w:id="628097890">
      <w:bodyDiv w:val="1"/>
      <w:marLeft w:val="0"/>
      <w:marRight w:val="0"/>
      <w:marTop w:val="0"/>
      <w:marBottom w:val="0"/>
      <w:divBdr>
        <w:top w:val="none" w:sz="0" w:space="0" w:color="auto"/>
        <w:left w:val="none" w:sz="0" w:space="0" w:color="auto"/>
        <w:bottom w:val="none" w:sz="0" w:space="0" w:color="auto"/>
        <w:right w:val="none" w:sz="0" w:space="0" w:color="auto"/>
      </w:divBdr>
    </w:div>
    <w:div w:id="631206504">
      <w:bodyDiv w:val="1"/>
      <w:marLeft w:val="0"/>
      <w:marRight w:val="0"/>
      <w:marTop w:val="0"/>
      <w:marBottom w:val="0"/>
      <w:divBdr>
        <w:top w:val="none" w:sz="0" w:space="0" w:color="auto"/>
        <w:left w:val="none" w:sz="0" w:space="0" w:color="auto"/>
        <w:bottom w:val="none" w:sz="0" w:space="0" w:color="auto"/>
        <w:right w:val="none" w:sz="0" w:space="0" w:color="auto"/>
      </w:divBdr>
      <w:divsChild>
        <w:div w:id="799808238">
          <w:marLeft w:val="0"/>
          <w:marRight w:val="0"/>
          <w:marTop w:val="0"/>
          <w:marBottom w:val="0"/>
          <w:divBdr>
            <w:top w:val="none" w:sz="0" w:space="0" w:color="auto"/>
            <w:left w:val="none" w:sz="0" w:space="0" w:color="auto"/>
            <w:bottom w:val="none" w:sz="0" w:space="0" w:color="auto"/>
            <w:right w:val="none" w:sz="0" w:space="0" w:color="auto"/>
          </w:divBdr>
        </w:div>
      </w:divsChild>
    </w:div>
    <w:div w:id="688944092">
      <w:bodyDiv w:val="1"/>
      <w:marLeft w:val="0"/>
      <w:marRight w:val="0"/>
      <w:marTop w:val="0"/>
      <w:marBottom w:val="0"/>
      <w:divBdr>
        <w:top w:val="none" w:sz="0" w:space="0" w:color="auto"/>
        <w:left w:val="none" w:sz="0" w:space="0" w:color="auto"/>
        <w:bottom w:val="none" w:sz="0" w:space="0" w:color="auto"/>
        <w:right w:val="none" w:sz="0" w:space="0" w:color="auto"/>
      </w:divBdr>
    </w:div>
    <w:div w:id="711073266">
      <w:bodyDiv w:val="1"/>
      <w:marLeft w:val="0"/>
      <w:marRight w:val="0"/>
      <w:marTop w:val="0"/>
      <w:marBottom w:val="0"/>
      <w:divBdr>
        <w:top w:val="none" w:sz="0" w:space="0" w:color="auto"/>
        <w:left w:val="none" w:sz="0" w:space="0" w:color="auto"/>
        <w:bottom w:val="none" w:sz="0" w:space="0" w:color="auto"/>
        <w:right w:val="none" w:sz="0" w:space="0" w:color="auto"/>
      </w:divBdr>
      <w:divsChild>
        <w:div w:id="871186417">
          <w:marLeft w:val="0"/>
          <w:marRight w:val="0"/>
          <w:marTop w:val="0"/>
          <w:marBottom w:val="0"/>
          <w:divBdr>
            <w:top w:val="none" w:sz="0" w:space="0" w:color="auto"/>
            <w:left w:val="none" w:sz="0" w:space="0" w:color="auto"/>
            <w:bottom w:val="none" w:sz="0" w:space="0" w:color="auto"/>
            <w:right w:val="none" w:sz="0" w:space="0" w:color="auto"/>
          </w:divBdr>
        </w:div>
      </w:divsChild>
    </w:div>
    <w:div w:id="795367195">
      <w:bodyDiv w:val="1"/>
      <w:marLeft w:val="0"/>
      <w:marRight w:val="0"/>
      <w:marTop w:val="0"/>
      <w:marBottom w:val="0"/>
      <w:divBdr>
        <w:top w:val="none" w:sz="0" w:space="0" w:color="auto"/>
        <w:left w:val="none" w:sz="0" w:space="0" w:color="auto"/>
        <w:bottom w:val="none" w:sz="0" w:space="0" w:color="auto"/>
        <w:right w:val="none" w:sz="0" w:space="0" w:color="auto"/>
      </w:divBdr>
      <w:divsChild>
        <w:div w:id="618682445">
          <w:marLeft w:val="0"/>
          <w:marRight w:val="0"/>
          <w:marTop w:val="0"/>
          <w:marBottom w:val="0"/>
          <w:divBdr>
            <w:top w:val="none" w:sz="0" w:space="0" w:color="auto"/>
            <w:left w:val="none" w:sz="0" w:space="0" w:color="auto"/>
            <w:bottom w:val="none" w:sz="0" w:space="0" w:color="auto"/>
            <w:right w:val="none" w:sz="0" w:space="0" w:color="auto"/>
          </w:divBdr>
        </w:div>
      </w:divsChild>
    </w:div>
    <w:div w:id="918755516">
      <w:bodyDiv w:val="1"/>
      <w:marLeft w:val="0"/>
      <w:marRight w:val="0"/>
      <w:marTop w:val="0"/>
      <w:marBottom w:val="0"/>
      <w:divBdr>
        <w:top w:val="none" w:sz="0" w:space="0" w:color="auto"/>
        <w:left w:val="none" w:sz="0" w:space="0" w:color="auto"/>
        <w:bottom w:val="none" w:sz="0" w:space="0" w:color="auto"/>
        <w:right w:val="none" w:sz="0" w:space="0" w:color="auto"/>
      </w:divBdr>
    </w:div>
    <w:div w:id="984702073">
      <w:bodyDiv w:val="1"/>
      <w:marLeft w:val="0"/>
      <w:marRight w:val="0"/>
      <w:marTop w:val="0"/>
      <w:marBottom w:val="0"/>
      <w:divBdr>
        <w:top w:val="none" w:sz="0" w:space="0" w:color="auto"/>
        <w:left w:val="none" w:sz="0" w:space="0" w:color="auto"/>
        <w:bottom w:val="none" w:sz="0" w:space="0" w:color="auto"/>
        <w:right w:val="none" w:sz="0" w:space="0" w:color="auto"/>
      </w:divBdr>
    </w:div>
    <w:div w:id="1006438336">
      <w:bodyDiv w:val="1"/>
      <w:marLeft w:val="0"/>
      <w:marRight w:val="0"/>
      <w:marTop w:val="0"/>
      <w:marBottom w:val="0"/>
      <w:divBdr>
        <w:top w:val="none" w:sz="0" w:space="0" w:color="auto"/>
        <w:left w:val="none" w:sz="0" w:space="0" w:color="auto"/>
        <w:bottom w:val="none" w:sz="0" w:space="0" w:color="auto"/>
        <w:right w:val="none" w:sz="0" w:space="0" w:color="auto"/>
      </w:divBdr>
      <w:divsChild>
        <w:div w:id="1759909998">
          <w:marLeft w:val="0"/>
          <w:marRight w:val="0"/>
          <w:marTop w:val="0"/>
          <w:marBottom w:val="0"/>
          <w:divBdr>
            <w:top w:val="none" w:sz="0" w:space="0" w:color="auto"/>
            <w:left w:val="none" w:sz="0" w:space="0" w:color="auto"/>
            <w:bottom w:val="none" w:sz="0" w:space="0" w:color="auto"/>
            <w:right w:val="none" w:sz="0" w:space="0" w:color="auto"/>
          </w:divBdr>
        </w:div>
      </w:divsChild>
    </w:div>
    <w:div w:id="1031344843">
      <w:bodyDiv w:val="1"/>
      <w:marLeft w:val="0"/>
      <w:marRight w:val="0"/>
      <w:marTop w:val="0"/>
      <w:marBottom w:val="0"/>
      <w:divBdr>
        <w:top w:val="none" w:sz="0" w:space="0" w:color="auto"/>
        <w:left w:val="none" w:sz="0" w:space="0" w:color="auto"/>
        <w:bottom w:val="none" w:sz="0" w:space="0" w:color="auto"/>
        <w:right w:val="none" w:sz="0" w:space="0" w:color="auto"/>
      </w:divBdr>
      <w:divsChild>
        <w:div w:id="1772168186">
          <w:marLeft w:val="0"/>
          <w:marRight w:val="0"/>
          <w:marTop w:val="0"/>
          <w:marBottom w:val="0"/>
          <w:divBdr>
            <w:top w:val="none" w:sz="0" w:space="0" w:color="auto"/>
            <w:left w:val="none" w:sz="0" w:space="0" w:color="auto"/>
            <w:bottom w:val="none" w:sz="0" w:space="0" w:color="auto"/>
            <w:right w:val="none" w:sz="0" w:space="0" w:color="auto"/>
          </w:divBdr>
        </w:div>
      </w:divsChild>
    </w:div>
    <w:div w:id="1055810940">
      <w:bodyDiv w:val="1"/>
      <w:marLeft w:val="0"/>
      <w:marRight w:val="0"/>
      <w:marTop w:val="0"/>
      <w:marBottom w:val="0"/>
      <w:divBdr>
        <w:top w:val="none" w:sz="0" w:space="0" w:color="auto"/>
        <w:left w:val="none" w:sz="0" w:space="0" w:color="auto"/>
        <w:bottom w:val="none" w:sz="0" w:space="0" w:color="auto"/>
        <w:right w:val="none" w:sz="0" w:space="0" w:color="auto"/>
      </w:divBdr>
    </w:div>
    <w:div w:id="1065490012">
      <w:bodyDiv w:val="1"/>
      <w:marLeft w:val="0"/>
      <w:marRight w:val="0"/>
      <w:marTop w:val="0"/>
      <w:marBottom w:val="0"/>
      <w:divBdr>
        <w:top w:val="none" w:sz="0" w:space="0" w:color="auto"/>
        <w:left w:val="none" w:sz="0" w:space="0" w:color="auto"/>
        <w:bottom w:val="none" w:sz="0" w:space="0" w:color="auto"/>
        <w:right w:val="none" w:sz="0" w:space="0" w:color="auto"/>
      </w:divBdr>
    </w:div>
    <w:div w:id="1067997870">
      <w:bodyDiv w:val="1"/>
      <w:marLeft w:val="0"/>
      <w:marRight w:val="0"/>
      <w:marTop w:val="0"/>
      <w:marBottom w:val="0"/>
      <w:divBdr>
        <w:top w:val="none" w:sz="0" w:space="0" w:color="auto"/>
        <w:left w:val="none" w:sz="0" w:space="0" w:color="auto"/>
        <w:bottom w:val="none" w:sz="0" w:space="0" w:color="auto"/>
        <w:right w:val="none" w:sz="0" w:space="0" w:color="auto"/>
      </w:divBdr>
    </w:div>
    <w:div w:id="1163813192">
      <w:bodyDiv w:val="1"/>
      <w:marLeft w:val="0"/>
      <w:marRight w:val="0"/>
      <w:marTop w:val="0"/>
      <w:marBottom w:val="0"/>
      <w:divBdr>
        <w:top w:val="none" w:sz="0" w:space="0" w:color="auto"/>
        <w:left w:val="none" w:sz="0" w:space="0" w:color="auto"/>
        <w:bottom w:val="none" w:sz="0" w:space="0" w:color="auto"/>
        <w:right w:val="none" w:sz="0" w:space="0" w:color="auto"/>
      </w:divBdr>
    </w:div>
    <w:div w:id="1199703268">
      <w:bodyDiv w:val="1"/>
      <w:marLeft w:val="0"/>
      <w:marRight w:val="0"/>
      <w:marTop w:val="0"/>
      <w:marBottom w:val="0"/>
      <w:divBdr>
        <w:top w:val="none" w:sz="0" w:space="0" w:color="auto"/>
        <w:left w:val="none" w:sz="0" w:space="0" w:color="auto"/>
        <w:bottom w:val="none" w:sz="0" w:space="0" w:color="auto"/>
        <w:right w:val="none" w:sz="0" w:space="0" w:color="auto"/>
      </w:divBdr>
    </w:div>
    <w:div w:id="1265382511">
      <w:bodyDiv w:val="1"/>
      <w:marLeft w:val="0"/>
      <w:marRight w:val="0"/>
      <w:marTop w:val="0"/>
      <w:marBottom w:val="0"/>
      <w:divBdr>
        <w:top w:val="none" w:sz="0" w:space="0" w:color="auto"/>
        <w:left w:val="none" w:sz="0" w:space="0" w:color="auto"/>
        <w:bottom w:val="none" w:sz="0" w:space="0" w:color="auto"/>
        <w:right w:val="none" w:sz="0" w:space="0" w:color="auto"/>
      </w:divBdr>
      <w:divsChild>
        <w:div w:id="126627538">
          <w:marLeft w:val="0"/>
          <w:marRight w:val="0"/>
          <w:marTop w:val="0"/>
          <w:marBottom w:val="0"/>
          <w:divBdr>
            <w:top w:val="none" w:sz="0" w:space="0" w:color="auto"/>
            <w:left w:val="none" w:sz="0" w:space="0" w:color="auto"/>
            <w:bottom w:val="none" w:sz="0" w:space="0" w:color="auto"/>
            <w:right w:val="none" w:sz="0" w:space="0" w:color="auto"/>
          </w:divBdr>
        </w:div>
      </w:divsChild>
    </w:div>
    <w:div w:id="1309286435">
      <w:bodyDiv w:val="1"/>
      <w:marLeft w:val="0"/>
      <w:marRight w:val="0"/>
      <w:marTop w:val="0"/>
      <w:marBottom w:val="0"/>
      <w:divBdr>
        <w:top w:val="none" w:sz="0" w:space="0" w:color="auto"/>
        <w:left w:val="none" w:sz="0" w:space="0" w:color="auto"/>
        <w:bottom w:val="none" w:sz="0" w:space="0" w:color="auto"/>
        <w:right w:val="none" w:sz="0" w:space="0" w:color="auto"/>
      </w:divBdr>
    </w:div>
    <w:div w:id="1350987275">
      <w:bodyDiv w:val="1"/>
      <w:marLeft w:val="0"/>
      <w:marRight w:val="0"/>
      <w:marTop w:val="0"/>
      <w:marBottom w:val="0"/>
      <w:divBdr>
        <w:top w:val="none" w:sz="0" w:space="0" w:color="auto"/>
        <w:left w:val="none" w:sz="0" w:space="0" w:color="auto"/>
        <w:bottom w:val="none" w:sz="0" w:space="0" w:color="auto"/>
        <w:right w:val="none" w:sz="0" w:space="0" w:color="auto"/>
      </w:divBdr>
    </w:div>
    <w:div w:id="1366979600">
      <w:bodyDiv w:val="1"/>
      <w:marLeft w:val="0"/>
      <w:marRight w:val="0"/>
      <w:marTop w:val="0"/>
      <w:marBottom w:val="0"/>
      <w:divBdr>
        <w:top w:val="none" w:sz="0" w:space="0" w:color="auto"/>
        <w:left w:val="none" w:sz="0" w:space="0" w:color="auto"/>
        <w:bottom w:val="none" w:sz="0" w:space="0" w:color="auto"/>
        <w:right w:val="none" w:sz="0" w:space="0" w:color="auto"/>
      </w:divBdr>
      <w:divsChild>
        <w:div w:id="154491455">
          <w:marLeft w:val="0"/>
          <w:marRight w:val="0"/>
          <w:marTop w:val="0"/>
          <w:marBottom w:val="0"/>
          <w:divBdr>
            <w:top w:val="none" w:sz="0" w:space="0" w:color="auto"/>
            <w:left w:val="none" w:sz="0" w:space="0" w:color="auto"/>
            <w:bottom w:val="none" w:sz="0" w:space="0" w:color="auto"/>
            <w:right w:val="none" w:sz="0" w:space="0" w:color="auto"/>
          </w:divBdr>
        </w:div>
      </w:divsChild>
    </w:div>
    <w:div w:id="1403412094">
      <w:bodyDiv w:val="1"/>
      <w:marLeft w:val="0"/>
      <w:marRight w:val="0"/>
      <w:marTop w:val="0"/>
      <w:marBottom w:val="0"/>
      <w:divBdr>
        <w:top w:val="none" w:sz="0" w:space="0" w:color="auto"/>
        <w:left w:val="none" w:sz="0" w:space="0" w:color="auto"/>
        <w:bottom w:val="none" w:sz="0" w:space="0" w:color="auto"/>
        <w:right w:val="none" w:sz="0" w:space="0" w:color="auto"/>
      </w:divBdr>
    </w:div>
    <w:div w:id="1403991602">
      <w:bodyDiv w:val="1"/>
      <w:marLeft w:val="0"/>
      <w:marRight w:val="0"/>
      <w:marTop w:val="0"/>
      <w:marBottom w:val="0"/>
      <w:divBdr>
        <w:top w:val="none" w:sz="0" w:space="0" w:color="auto"/>
        <w:left w:val="none" w:sz="0" w:space="0" w:color="auto"/>
        <w:bottom w:val="none" w:sz="0" w:space="0" w:color="auto"/>
        <w:right w:val="none" w:sz="0" w:space="0" w:color="auto"/>
      </w:divBdr>
      <w:divsChild>
        <w:div w:id="1161196324">
          <w:marLeft w:val="0"/>
          <w:marRight w:val="0"/>
          <w:marTop w:val="0"/>
          <w:marBottom w:val="0"/>
          <w:divBdr>
            <w:top w:val="none" w:sz="0" w:space="0" w:color="auto"/>
            <w:left w:val="none" w:sz="0" w:space="0" w:color="auto"/>
            <w:bottom w:val="none" w:sz="0" w:space="0" w:color="auto"/>
            <w:right w:val="none" w:sz="0" w:space="0" w:color="auto"/>
          </w:divBdr>
        </w:div>
      </w:divsChild>
    </w:div>
    <w:div w:id="1409886731">
      <w:bodyDiv w:val="1"/>
      <w:marLeft w:val="0"/>
      <w:marRight w:val="0"/>
      <w:marTop w:val="0"/>
      <w:marBottom w:val="0"/>
      <w:divBdr>
        <w:top w:val="none" w:sz="0" w:space="0" w:color="auto"/>
        <w:left w:val="none" w:sz="0" w:space="0" w:color="auto"/>
        <w:bottom w:val="none" w:sz="0" w:space="0" w:color="auto"/>
        <w:right w:val="none" w:sz="0" w:space="0" w:color="auto"/>
      </w:divBdr>
      <w:divsChild>
        <w:div w:id="266239390">
          <w:marLeft w:val="0"/>
          <w:marRight w:val="0"/>
          <w:marTop w:val="0"/>
          <w:marBottom w:val="0"/>
          <w:divBdr>
            <w:top w:val="none" w:sz="0" w:space="0" w:color="auto"/>
            <w:left w:val="none" w:sz="0" w:space="0" w:color="auto"/>
            <w:bottom w:val="none" w:sz="0" w:space="0" w:color="auto"/>
            <w:right w:val="none" w:sz="0" w:space="0" w:color="auto"/>
          </w:divBdr>
        </w:div>
      </w:divsChild>
    </w:div>
    <w:div w:id="1440181833">
      <w:bodyDiv w:val="1"/>
      <w:marLeft w:val="0"/>
      <w:marRight w:val="0"/>
      <w:marTop w:val="0"/>
      <w:marBottom w:val="0"/>
      <w:divBdr>
        <w:top w:val="none" w:sz="0" w:space="0" w:color="auto"/>
        <w:left w:val="none" w:sz="0" w:space="0" w:color="auto"/>
        <w:bottom w:val="none" w:sz="0" w:space="0" w:color="auto"/>
        <w:right w:val="none" w:sz="0" w:space="0" w:color="auto"/>
      </w:divBdr>
    </w:div>
    <w:div w:id="1468402047">
      <w:bodyDiv w:val="1"/>
      <w:marLeft w:val="0"/>
      <w:marRight w:val="0"/>
      <w:marTop w:val="0"/>
      <w:marBottom w:val="0"/>
      <w:divBdr>
        <w:top w:val="none" w:sz="0" w:space="0" w:color="auto"/>
        <w:left w:val="none" w:sz="0" w:space="0" w:color="auto"/>
        <w:bottom w:val="none" w:sz="0" w:space="0" w:color="auto"/>
        <w:right w:val="none" w:sz="0" w:space="0" w:color="auto"/>
      </w:divBdr>
    </w:div>
    <w:div w:id="1490171702">
      <w:bodyDiv w:val="1"/>
      <w:marLeft w:val="0"/>
      <w:marRight w:val="0"/>
      <w:marTop w:val="0"/>
      <w:marBottom w:val="0"/>
      <w:divBdr>
        <w:top w:val="none" w:sz="0" w:space="0" w:color="auto"/>
        <w:left w:val="none" w:sz="0" w:space="0" w:color="auto"/>
        <w:bottom w:val="none" w:sz="0" w:space="0" w:color="auto"/>
        <w:right w:val="none" w:sz="0" w:space="0" w:color="auto"/>
      </w:divBdr>
    </w:div>
    <w:div w:id="1502548986">
      <w:bodyDiv w:val="1"/>
      <w:marLeft w:val="0"/>
      <w:marRight w:val="0"/>
      <w:marTop w:val="0"/>
      <w:marBottom w:val="0"/>
      <w:divBdr>
        <w:top w:val="none" w:sz="0" w:space="0" w:color="auto"/>
        <w:left w:val="none" w:sz="0" w:space="0" w:color="auto"/>
        <w:bottom w:val="none" w:sz="0" w:space="0" w:color="auto"/>
        <w:right w:val="none" w:sz="0" w:space="0" w:color="auto"/>
      </w:divBdr>
      <w:divsChild>
        <w:div w:id="924150370">
          <w:marLeft w:val="0"/>
          <w:marRight w:val="0"/>
          <w:marTop w:val="0"/>
          <w:marBottom w:val="0"/>
          <w:divBdr>
            <w:top w:val="none" w:sz="0" w:space="0" w:color="auto"/>
            <w:left w:val="none" w:sz="0" w:space="0" w:color="auto"/>
            <w:bottom w:val="none" w:sz="0" w:space="0" w:color="auto"/>
            <w:right w:val="none" w:sz="0" w:space="0" w:color="auto"/>
          </w:divBdr>
        </w:div>
      </w:divsChild>
    </w:div>
    <w:div w:id="1659767813">
      <w:bodyDiv w:val="1"/>
      <w:marLeft w:val="0"/>
      <w:marRight w:val="0"/>
      <w:marTop w:val="0"/>
      <w:marBottom w:val="0"/>
      <w:divBdr>
        <w:top w:val="none" w:sz="0" w:space="0" w:color="auto"/>
        <w:left w:val="none" w:sz="0" w:space="0" w:color="auto"/>
        <w:bottom w:val="none" w:sz="0" w:space="0" w:color="auto"/>
        <w:right w:val="none" w:sz="0" w:space="0" w:color="auto"/>
      </w:divBdr>
    </w:div>
    <w:div w:id="1743064381">
      <w:bodyDiv w:val="1"/>
      <w:marLeft w:val="0"/>
      <w:marRight w:val="0"/>
      <w:marTop w:val="0"/>
      <w:marBottom w:val="0"/>
      <w:divBdr>
        <w:top w:val="none" w:sz="0" w:space="0" w:color="auto"/>
        <w:left w:val="none" w:sz="0" w:space="0" w:color="auto"/>
        <w:bottom w:val="none" w:sz="0" w:space="0" w:color="auto"/>
        <w:right w:val="none" w:sz="0" w:space="0" w:color="auto"/>
      </w:divBdr>
      <w:divsChild>
        <w:div w:id="1670215507">
          <w:marLeft w:val="0"/>
          <w:marRight w:val="0"/>
          <w:marTop w:val="0"/>
          <w:marBottom w:val="0"/>
          <w:divBdr>
            <w:top w:val="none" w:sz="0" w:space="0" w:color="auto"/>
            <w:left w:val="none" w:sz="0" w:space="0" w:color="auto"/>
            <w:bottom w:val="none" w:sz="0" w:space="0" w:color="auto"/>
            <w:right w:val="none" w:sz="0" w:space="0" w:color="auto"/>
          </w:divBdr>
        </w:div>
      </w:divsChild>
    </w:div>
    <w:div w:id="1790660057">
      <w:bodyDiv w:val="1"/>
      <w:marLeft w:val="0"/>
      <w:marRight w:val="0"/>
      <w:marTop w:val="0"/>
      <w:marBottom w:val="0"/>
      <w:divBdr>
        <w:top w:val="none" w:sz="0" w:space="0" w:color="auto"/>
        <w:left w:val="none" w:sz="0" w:space="0" w:color="auto"/>
        <w:bottom w:val="none" w:sz="0" w:space="0" w:color="auto"/>
        <w:right w:val="none" w:sz="0" w:space="0" w:color="auto"/>
      </w:divBdr>
    </w:div>
    <w:div w:id="1794788682">
      <w:bodyDiv w:val="1"/>
      <w:marLeft w:val="0"/>
      <w:marRight w:val="0"/>
      <w:marTop w:val="0"/>
      <w:marBottom w:val="0"/>
      <w:divBdr>
        <w:top w:val="none" w:sz="0" w:space="0" w:color="auto"/>
        <w:left w:val="none" w:sz="0" w:space="0" w:color="auto"/>
        <w:bottom w:val="none" w:sz="0" w:space="0" w:color="auto"/>
        <w:right w:val="none" w:sz="0" w:space="0" w:color="auto"/>
      </w:divBdr>
    </w:div>
    <w:div w:id="1986229998">
      <w:bodyDiv w:val="1"/>
      <w:marLeft w:val="0"/>
      <w:marRight w:val="0"/>
      <w:marTop w:val="0"/>
      <w:marBottom w:val="0"/>
      <w:divBdr>
        <w:top w:val="none" w:sz="0" w:space="0" w:color="auto"/>
        <w:left w:val="none" w:sz="0" w:space="0" w:color="auto"/>
        <w:bottom w:val="none" w:sz="0" w:space="0" w:color="auto"/>
        <w:right w:val="none" w:sz="0" w:space="0" w:color="auto"/>
      </w:divBdr>
    </w:div>
    <w:div w:id="2111966685">
      <w:bodyDiv w:val="1"/>
      <w:marLeft w:val="0"/>
      <w:marRight w:val="0"/>
      <w:marTop w:val="0"/>
      <w:marBottom w:val="0"/>
      <w:divBdr>
        <w:top w:val="none" w:sz="0" w:space="0" w:color="auto"/>
        <w:left w:val="none" w:sz="0" w:space="0" w:color="auto"/>
        <w:bottom w:val="none" w:sz="0" w:space="0" w:color="auto"/>
        <w:right w:val="none" w:sz="0" w:space="0" w:color="auto"/>
      </w:divBdr>
    </w:div>
    <w:div w:id="2115977329">
      <w:bodyDiv w:val="1"/>
      <w:marLeft w:val="0"/>
      <w:marRight w:val="0"/>
      <w:marTop w:val="0"/>
      <w:marBottom w:val="0"/>
      <w:divBdr>
        <w:top w:val="none" w:sz="0" w:space="0" w:color="auto"/>
        <w:left w:val="none" w:sz="0" w:space="0" w:color="auto"/>
        <w:bottom w:val="none" w:sz="0" w:space="0" w:color="auto"/>
        <w:right w:val="none" w:sz="0" w:space="0" w:color="auto"/>
      </w:divBdr>
    </w:div>
    <w:div w:id="212534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opendevelopmentmekong.net/topics/sdg-1-no-poverty/" TargetMode="External"/><Relationship Id="rId3" Type="http://schemas.openxmlformats.org/officeDocument/2006/relationships/styles" Target="styles.xml"/><Relationship Id="rId21" Type="http://schemas.openxmlformats.org/officeDocument/2006/relationships/hyperlink" Target="https://www.thelancet.com/action/showPdf?pii=S2214-109X%2818%2930277-8" TargetMode="Externa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yperlink" Target="https://www.gov.uk/government/organisations/department-for-international-develop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statistics/fraud-and-error-in-the-benefit-system-financial-year-2021-to-2022-estimates/fraud-and-error-in-the-benefit-system-financial-year-ending-fye-2022" TargetMode="External"/><Relationship Id="rId20" Type="http://schemas.openxmlformats.org/officeDocument/2006/relationships/hyperlink" Target="https://sustainabledevelopment.un.org/topics/sustainabledevelopmentgo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ullfact.org/economy/uks-poverty-rate-around-average-eu/"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dg2advocacyhub.org/chefs-manifesto/news/end-hunger-uk-we-need-rethink-food-syste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0AA64-5F11-40F7-A15B-F871CF9EE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5721</TotalTime>
  <Pages>26</Pages>
  <Words>6001</Words>
  <Characters>34206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Norbert Ibeawuchi Orji (1816289)</cp:lastModifiedBy>
  <cp:revision>505</cp:revision>
  <dcterms:created xsi:type="dcterms:W3CDTF">2022-11-19T02:41:00Z</dcterms:created>
  <dcterms:modified xsi:type="dcterms:W3CDTF">2022-11-25T04:13:00Z</dcterms:modified>
</cp:coreProperties>
</file>