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50238" w14:textId="77777777" w:rsidR="00234E30" w:rsidRDefault="00543351">
      <w:pPr>
        <w:pBdr>
          <w:top w:val="nil"/>
          <w:left w:val="nil"/>
          <w:bottom w:val="nil"/>
          <w:right w:val="nil"/>
          <w:between w:val="nil"/>
        </w:pBdr>
        <w:tabs>
          <w:tab w:val="center" w:pos="4153"/>
          <w:tab w:val="right" w:pos="8306"/>
        </w:tabs>
        <w:jc w:val="right"/>
        <w:rPr>
          <w:rFonts w:ascii="Gadugi" w:eastAsia="Gadugi" w:hAnsi="Gadugi" w:cs="Gadugi"/>
          <w:b/>
          <w:color w:val="000000"/>
          <w:sz w:val="28"/>
          <w:szCs w:val="28"/>
        </w:rPr>
      </w:pPr>
      <w:r>
        <w:rPr>
          <w:rFonts w:ascii="Gadugi" w:eastAsia="Gadugi" w:hAnsi="Gadugi" w:cs="Gadugi"/>
          <w:b/>
          <w:color w:val="000000"/>
          <w:sz w:val="28"/>
          <w:szCs w:val="28"/>
        </w:rPr>
        <w:t>APPENDIX GA36c</w:t>
      </w:r>
      <w:r>
        <w:rPr>
          <w:noProof/>
        </w:rPr>
        <w:drawing>
          <wp:anchor distT="0" distB="0" distL="114300" distR="114300" simplePos="0" relativeHeight="251658240" behindDoc="0" locked="0" layoutInCell="1" hidden="0" allowOverlap="1" wp14:anchorId="31BBB216" wp14:editId="08ABD275">
            <wp:simplePos x="0" y="0"/>
            <wp:positionH relativeFrom="column">
              <wp:posOffset>1</wp:posOffset>
            </wp:positionH>
            <wp:positionV relativeFrom="paragraph">
              <wp:posOffset>0</wp:posOffset>
            </wp:positionV>
            <wp:extent cx="1809750" cy="723900"/>
            <wp:effectExtent l="0" t="0" r="0" b="0"/>
            <wp:wrapSquare wrapText="bothSides" distT="0" distB="0" distL="114300" distR="114300"/>
            <wp:docPr id="2"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a:srcRect/>
                    <a:stretch>
                      <a:fillRect/>
                    </a:stretch>
                  </pic:blipFill>
                  <pic:spPr>
                    <a:xfrm>
                      <a:off x="0" y="0"/>
                      <a:ext cx="1809750" cy="723900"/>
                    </a:xfrm>
                    <a:prstGeom prst="rect">
                      <a:avLst/>
                    </a:prstGeom>
                    <a:ln/>
                  </pic:spPr>
                </pic:pic>
              </a:graphicData>
            </a:graphic>
          </wp:anchor>
        </w:drawing>
      </w:r>
    </w:p>
    <w:p w14:paraId="3322F27D" w14:textId="77777777" w:rsidR="00234E30" w:rsidRDefault="00234E30">
      <w:pPr>
        <w:rPr>
          <w:rFonts w:ascii="Gadugi" w:eastAsia="Gadugi" w:hAnsi="Gadugi" w:cs="Gadugi"/>
        </w:rPr>
      </w:pPr>
    </w:p>
    <w:tbl>
      <w:tblPr>
        <w:tblStyle w:val="a"/>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2"/>
      </w:tblGrid>
      <w:tr w:rsidR="00234E30" w14:paraId="26ADAD16" w14:textId="77777777">
        <w:tc>
          <w:tcPr>
            <w:tcW w:w="9922" w:type="dxa"/>
            <w:shd w:val="clear" w:color="auto" w:fill="C0C0C0"/>
          </w:tcPr>
          <w:p w14:paraId="5EBD7E93" w14:textId="77777777" w:rsidR="00234E30" w:rsidRDefault="00543351">
            <w:pPr>
              <w:pStyle w:val="Heading4"/>
              <w:rPr>
                <w:rFonts w:ascii="Gadugi" w:eastAsia="Gadugi" w:hAnsi="Gadugi" w:cs="Gadugi"/>
                <w:b/>
              </w:rPr>
            </w:pPr>
            <w:r>
              <w:rPr>
                <w:rFonts w:ascii="Gadugi" w:eastAsia="Gadugi" w:hAnsi="Gadugi" w:cs="Gadugi"/>
                <w:b/>
              </w:rPr>
              <w:t xml:space="preserve">LEVEL 6 ASSESSMENT SPECIFICATION </w:t>
            </w:r>
          </w:p>
        </w:tc>
      </w:tr>
    </w:tbl>
    <w:p w14:paraId="6FD5FD1B" w14:textId="77777777" w:rsidR="00234E30" w:rsidRDefault="00234E30">
      <w:pPr>
        <w:jc w:val="center"/>
        <w:rPr>
          <w:rFonts w:ascii="Gadugi" w:eastAsia="Gadugi" w:hAnsi="Gadugi" w:cs="Gadugi"/>
          <w:b/>
          <w:i/>
          <w:sz w:val="32"/>
          <w:szCs w:val="32"/>
        </w:rPr>
      </w:pPr>
    </w:p>
    <w:tbl>
      <w:tblPr>
        <w:tblStyle w:val="a0"/>
        <w:tblW w:w="9809"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3293"/>
        <w:gridCol w:w="2268"/>
        <w:gridCol w:w="2155"/>
      </w:tblGrid>
      <w:tr w:rsidR="00234E30" w14:paraId="47C60397" w14:textId="77777777" w:rsidTr="7C287695">
        <w:tc>
          <w:tcPr>
            <w:tcW w:w="2093" w:type="dxa"/>
            <w:shd w:val="clear" w:color="auto" w:fill="D9D9D9" w:themeFill="background1" w:themeFillShade="D9"/>
          </w:tcPr>
          <w:p w14:paraId="7F5BE606" w14:textId="77777777" w:rsidR="00234E30" w:rsidRDefault="00543351">
            <w:pPr>
              <w:spacing w:before="120" w:after="120"/>
              <w:jc w:val="both"/>
              <w:rPr>
                <w:rFonts w:ascii="Arial" w:eastAsia="Arial" w:hAnsi="Arial" w:cs="Arial"/>
                <w:b/>
                <w:sz w:val="22"/>
                <w:szCs w:val="22"/>
              </w:rPr>
            </w:pPr>
            <w:r>
              <w:rPr>
                <w:rFonts w:ascii="Arial" w:eastAsia="Arial" w:hAnsi="Arial" w:cs="Arial"/>
                <w:b/>
                <w:sz w:val="22"/>
                <w:szCs w:val="22"/>
              </w:rPr>
              <w:t>Student name:</w:t>
            </w:r>
          </w:p>
        </w:tc>
        <w:tc>
          <w:tcPr>
            <w:tcW w:w="3293" w:type="dxa"/>
          </w:tcPr>
          <w:p w14:paraId="03945FB5" w14:textId="77777777" w:rsidR="00234E30" w:rsidRDefault="00234E30">
            <w:pPr>
              <w:spacing w:before="120" w:after="120"/>
              <w:jc w:val="both"/>
              <w:rPr>
                <w:rFonts w:ascii="Arial" w:eastAsia="Arial" w:hAnsi="Arial" w:cs="Arial"/>
                <w:b/>
                <w:sz w:val="22"/>
                <w:szCs w:val="22"/>
              </w:rPr>
            </w:pPr>
          </w:p>
        </w:tc>
        <w:tc>
          <w:tcPr>
            <w:tcW w:w="2268" w:type="dxa"/>
            <w:shd w:val="clear" w:color="auto" w:fill="D9D9D9" w:themeFill="background1" w:themeFillShade="D9"/>
          </w:tcPr>
          <w:p w14:paraId="6E28490A" w14:textId="77777777" w:rsidR="00234E30" w:rsidRDefault="00543351">
            <w:pPr>
              <w:spacing w:before="120" w:after="120"/>
              <w:jc w:val="both"/>
              <w:rPr>
                <w:rFonts w:ascii="Arial" w:eastAsia="Arial" w:hAnsi="Arial" w:cs="Arial"/>
                <w:b/>
                <w:sz w:val="22"/>
                <w:szCs w:val="22"/>
              </w:rPr>
            </w:pPr>
            <w:r>
              <w:rPr>
                <w:rFonts w:ascii="Arial" w:eastAsia="Arial" w:hAnsi="Arial" w:cs="Arial"/>
                <w:b/>
                <w:sz w:val="22"/>
                <w:szCs w:val="22"/>
              </w:rPr>
              <w:t>Student ID number:</w:t>
            </w:r>
          </w:p>
        </w:tc>
        <w:tc>
          <w:tcPr>
            <w:tcW w:w="2155" w:type="dxa"/>
          </w:tcPr>
          <w:p w14:paraId="1A86FDDF" w14:textId="77777777" w:rsidR="00234E30" w:rsidRDefault="00234E30">
            <w:pPr>
              <w:spacing w:before="120" w:after="120"/>
              <w:jc w:val="both"/>
              <w:rPr>
                <w:rFonts w:ascii="Arial" w:eastAsia="Arial" w:hAnsi="Arial" w:cs="Arial"/>
                <w:b/>
                <w:sz w:val="22"/>
                <w:szCs w:val="22"/>
              </w:rPr>
            </w:pPr>
          </w:p>
        </w:tc>
      </w:tr>
      <w:tr w:rsidR="00234E30" w14:paraId="4F6BBE7F" w14:textId="77777777" w:rsidTr="7C287695">
        <w:tc>
          <w:tcPr>
            <w:tcW w:w="2093" w:type="dxa"/>
            <w:shd w:val="clear" w:color="auto" w:fill="D9D9D9" w:themeFill="background1" w:themeFillShade="D9"/>
          </w:tcPr>
          <w:p w14:paraId="12849ECF" w14:textId="77777777" w:rsidR="00234E30" w:rsidRDefault="00543351">
            <w:pPr>
              <w:spacing w:before="120" w:after="120"/>
              <w:jc w:val="both"/>
              <w:rPr>
                <w:rFonts w:ascii="Arial" w:eastAsia="Arial" w:hAnsi="Arial" w:cs="Arial"/>
                <w:b/>
                <w:sz w:val="22"/>
                <w:szCs w:val="22"/>
              </w:rPr>
            </w:pPr>
            <w:r>
              <w:rPr>
                <w:rFonts w:ascii="Arial" w:eastAsia="Arial" w:hAnsi="Arial" w:cs="Arial"/>
                <w:b/>
                <w:sz w:val="22"/>
                <w:szCs w:val="22"/>
              </w:rPr>
              <w:t>Programme:</w:t>
            </w:r>
          </w:p>
        </w:tc>
        <w:tc>
          <w:tcPr>
            <w:tcW w:w="7716" w:type="dxa"/>
            <w:gridSpan w:val="3"/>
          </w:tcPr>
          <w:p w14:paraId="04CD34B5" w14:textId="69E04FC5" w:rsidR="00234E30" w:rsidRDefault="00F668C4">
            <w:pPr>
              <w:spacing w:before="120" w:after="120"/>
              <w:jc w:val="both"/>
              <w:rPr>
                <w:rFonts w:ascii="Arial" w:eastAsia="Arial" w:hAnsi="Arial" w:cs="Arial"/>
                <w:sz w:val="22"/>
                <w:szCs w:val="22"/>
              </w:rPr>
            </w:pPr>
            <w:r>
              <w:rPr>
                <w:rFonts w:ascii="Arial" w:eastAsia="Arial" w:hAnsi="Arial" w:cs="Arial"/>
                <w:sz w:val="22"/>
                <w:szCs w:val="22"/>
              </w:rPr>
              <w:t>OME</w:t>
            </w:r>
          </w:p>
        </w:tc>
      </w:tr>
      <w:tr w:rsidR="00234E30" w14:paraId="13F94B93" w14:textId="77777777" w:rsidTr="7C287695">
        <w:tc>
          <w:tcPr>
            <w:tcW w:w="2093" w:type="dxa"/>
            <w:shd w:val="clear" w:color="auto" w:fill="D9D9D9" w:themeFill="background1" w:themeFillShade="D9"/>
          </w:tcPr>
          <w:p w14:paraId="7377F78F" w14:textId="77777777" w:rsidR="00234E30" w:rsidRDefault="00543351">
            <w:pPr>
              <w:spacing w:before="120" w:after="120"/>
              <w:jc w:val="both"/>
              <w:rPr>
                <w:rFonts w:ascii="Arial" w:eastAsia="Arial" w:hAnsi="Arial" w:cs="Arial"/>
                <w:b/>
                <w:sz w:val="22"/>
                <w:szCs w:val="22"/>
              </w:rPr>
            </w:pPr>
            <w:r>
              <w:rPr>
                <w:rFonts w:ascii="Arial" w:eastAsia="Arial" w:hAnsi="Arial" w:cs="Arial"/>
                <w:b/>
                <w:sz w:val="22"/>
                <w:szCs w:val="22"/>
              </w:rPr>
              <w:t>Module:</w:t>
            </w:r>
          </w:p>
        </w:tc>
        <w:tc>
          <w:tcPr>
            <w:tcW w:w="7716" w:type="dxa"/>
            <w:gridSpan w:val="3"/>
            <w:shd w:val="clear" w:color="auto" w:fill="auto"/>
          </w:tcPr>
          <w:p w14:paraId="5C611897" w14:textId="695B1289" w:rsidR="00234E30" w:rsidRDefault="00454B72">
            <w:pPr>
              <w:spacing w:before="120" w:after="120"/>
              <w:jc w:val="both"/>
              <w:rPr>
                <w:rFonts w:ascii="Arial" w:eastAsia="Arial" w:hAnsi="Arial" w:cs="Arial"/>
                <w:sz w:val="22"/>
                <w:szCs w:val="22"/>
              </w:rPr>
            </w:pPr>
            <w:r>
              <w:rPr>
                <w:rFonts w:ascii="Arial" w:eastAsia="Arial" w:hAnsi="Arial" w:cs="Arial"/>
                <w:sz w:val="22"/>
                <w:szCs w:val="22"/>
              </w:rPr>
              <w:t>Structural Mechanics</w:t>
            </w:r>
          </w:p>
        </w:tc>
      </w:tr>
      <w:tr w:rsidR="00234E30" w14:paraId="67E560BB" w14:textId="77777777" w:rsidTr="7C287695">
        <w:tc>
          <w:tcPr>
            <w:tcW w:w="2093" w:type="dxa"/>
            <w:shd w:val="clear" w:color="auto" w:fill="D9D9D9" w:themeFill="background1" w:themeFillShade="D9"/>
          </w:tcPr>
          <w:p w14:paraId="5DD4FD66" w14:textId="77777777" w:rsidR="00234E30" w:rsidRDefault="00543351">
            <w:pPr>
              <w:spacing w:before="120" w:after="120"/>
              <w:jc w:val="both"/>
              <w:rPr>
                <w:rFonts w:ascii="Arial" w:eastAsia="Arial" w:hAnsi="Arial" w:cs="Arial"/>
                <w:b/>
                <w:sz w:val="22"/>
                <w:szCs w:val="22"/>
              </w:rPr>
            </w:pPr>
            <w:r>
              <w:rPr>
                <w:rFonts w:ascii="Arial" w:eastAsia="Arial" w:hAnsi="Arial" w:cs="Arial"/>
                <w:b/>
                <w:sz w:val="22"/>
                <w:szCs w:val="22"/>
              </w:rPr>
              <w:t>Module code:</w:t>
            </w:r>
          </w:p>
        </w:tc>
        <w:tc>
          <w:tcPr>
            <w:tcW w:w="3293" w:type="dxa"/>
          </w:tcPr>
          <w:p w14:paraId="4F0A1855" w14:textId="2A3EB147" w:rsidR="00234E30" w:rsidRDefault="00454B72">
            <w:pPr>
              <w:spacing w:before="120" w:after="120"/>
              <w:jc w:val="both"/>
              <w:rPr>
                <w:rFonts w:ascii="Arial" w:eastAsia="Arial" w:hAnsi="Arial" w:cs="Arial"/>
                <w:sz w:val="22"/>
                <w:szCs w:val="22"/>
              </w:rPr>
            </w:pPr>
            <w:r w:rsidRPr="00454B72">
              <w:rPr>
                <w:rFonts w:ascii="Arial" w:eastAsia="Arial" w:hAnsi="Arial" w:cs="Arial"/>
                <w:sz w:val="22"/>
                <w:szCs w:val="22"/>
              </w:rPr>
              <w:t>ACDA6009</w:t>
            </w:r>
          </w:p>
        </w:tc>
        <w:tc>
          <w:tcPr>
            <w:tcW w:w="2268" w:type="dxa"/>
            <w:shd w:val="clear" w:color="auto" w:fill="D9D9D9" w:themeFill="background1" w:themeFillShade="D9"/>
          </w:tcPr>
          <w:p w14:paraId="51544C65" w14:textId="77777777" w:rsidR="00234E30" w:rsidRDefault="00543351">
            <w:pPr>
              <w:pStyle w:val="Heading2"/>
              <w:jc w:val="left"/>
              <w:rPr>
                <w:rFonts w:ascii="Arial" w:eastAsia="Arial" w:hAnsi="Arial" w:cs="Arial"/>
                <w:sz w:val="22"/>
                <w:szCs w:val="22"/>
              </w:rPr>
            </w:pPr>
            <w:r>
              <w:rPr>
                <w:rFonts w:ascii="Arial" w:eastAsia="Arial" w:hAnsi="Arial" w:cs="Arial"/>
                <w:sz w:val="22"/>
                <w:szCs w:val="22"/>
              </w:rPr>
              <w:t>Contribution to Overall Module Assessment (%):</w:t>
            </w:r>
          </w:p>
        </w:tc>
        <w:tc>
          <w:tcPr>
            <w:tcW w:w="2155" w:type="dxa"/>
          </w:tcPr>
          <w:p w14:paraId="2A039E87" w14:textId="73FAF0DF" w:rsidR="00234E30" w:rsidRDefault="00454B72">
            <w:pPr>
              <w:spacing w:before="120" w:after="120"/>
              <w:jc w:val="both"/>
              <w:rPr>
                <w:rFonts w:ascii="Arial" w:eastAsia="Arial" w:hAnsi="Arial" w:cs="Arial"/>
                <w:sz w:val="22"/>
                <w:szCs w:val="22"/>
              </w:rPr>
            </w:pPr>
            <w:r>
              <w:rPr>
                <w:rFonts w:ascii="Arial" w:eastAsia="Arial" w:hAnsi="Arial" w:cs="Arial"/>
                <w:sz w:val="22"/>
                <w:szCs w:val="22"/>
              </w:rPr>
              <w:t>50%</w:t>
            </w:r>
          </w:p>
        </w:tc>
      </w:tr>
      <w:tr w:rsidR="00234E30" w14:paraId="473F79E2" w14:textId="77777777" w:rsidTr="7C287695">
        <w:tc>
          <w:tcPr>
            <w:tcW w:w="2093" w:type="dxa"/>
            <w:shd w:val="clear" w:color="auto" w:fill="D9D9D9" w:themeFill="background1" w:themeFillShade="D9"/>
          </w:tcPr>
          <w:p w14:paraId="65BCCEE8" w14:textId="77777777" w:rsidR="00234E30" w:rsidRDefault="00543351">
            <w:pPr>
              <w:spacing w:before="120" w:after="120"/>
              <w:jc w:val="both"/>
              <w:rPr>
                <w:rFonts w:ascii="Arial" w:eastAsia="Arial" w:hAnsi="Arial" w:cs="Arial"/>
                <w:b/>
                <w:sz w:val="22"/>
                <w:szCs w:val="22"/>
              </w:rPr>
            </w:pPr>
            <w:r>
              <w:rPr>
                <w:rFonts w:ascii="Arial" w:eastAsia="Arial" w:hAnsi="Arial" w:cs="Arial"/>
                <w:b/>
                <w:sz w:val="22"/>
                <w:szCs w:val="22"/>
              </w:rPr>
              <w:t>Lecturer:</w:t>
            </w:r>
          </w:p>
        </w:tc>
        <w:tc>
          <w:tcPr>
            <w:tcW w:w="3293" w:type="dxa"/>
          </w:tcPr>
          <w:p w14:paraId="175A867B" w14:textId="77777777" w:rsidR="00234E30" w:rsidRDefault="00543351">
            <w:pPr>
              <w:spacing w:before="120" w:after="120"/>
              <w:jc w:val="both"/>
              <w:rPr>
                <w:rFonts w:ascii="Arial" w:eastAsia="Arial" w:hAnsi="Arial" w:cs="Arial"/>
                <w:sz w:val="22"/>
                <w:szCs w:val="22"/>
              </w:rPr>
            </w:pPr>
            <w:r>
              <w:rPr>
                <w:rFonts w:ascii="Arial" w:eastAsia="Arial" w:hAnsi="Arial" w:cs="Arial"/>
                <w:sz w:val="22"/>
                <w:szCs w:val="22"/>
              </w:rPr>
              <w:t>Paul Cullen</w:t>
            </w:r>
          </w:p>
        </w:tc>
        <w:tc>
          <w:tcPr>
            <w:tcW w:w="2268" w:type="dxa"/>
            <w:shd w:val="clear" w:color="auto" w:fill="D9D9D9" w:themeFill="background1" w:themeFillShade="D9"/>
          </w:tcPr>
          <w:p w14:paraId="06E5DB41" w14:textId="77777777" w:rsidR="00234E30" w:rsidRDefault="00543351">
            <w:pPr>
              <w:spacing w:before="120" w:after="120"/>
              <w:rPr>
                <w:rFonts w:ascii="Arial" w:eastAsia="Arial" w:hAnsi="Arial" w:cs="Arial"/>
                <w:b/>
                <w:sz w:val="22"/>
                <w:szCs w:val="22"/>
              </w:rPr>
            </w:pPr>
            <w:r>
              <w:rPr>
                <w:rFonts w:ascii="Arial" w:eastAsia="Arial" w:hAnsi="Arial" w:cs="Arial"/>
                <w:b/>
                <w:sz w:val="22"/>
                <w:szCs w:val="22"/>
              </w:rPr>
              <w:t>Internal Verifier:</w:t>
            </w:r>
          </w:p>
        </w:tc>
        <w:tc>
          <w:tcPr>
            <w:tcW w:w="2155" w:type="dxa"/>
          </w:tcPr>
          <w:p w14:paraId="3B18F36D" w14:textId="7B21A777" w:rsidR="00234E30" w:rsidRDefault="00234E30">
            <w:pPr>
              <w:spacing w:before="120" w:after="120"/>
              <w:jc w:val="both"/>
              <w:rPr>
                <w:rFonts w:ascii="Arial" w:eastAsia="Arial" w:hAnsi="Arial" w:cs="Arial"/>
                <w:sz w:val="22"/>
                <w:szCs w:val="22"/>
              </w:rPr>
            </w:pPr>
          </w:p>
        </w:tc>
      </w:tr>
      <w:tr w:rsidR="00234E30" w14:paraId="609CA021" w14:textId="77777777" w:rsidTr="7C287695">
        <w:tc>
          <w:tcPr>
            <w:tcW w:w="2093" w:type="dxa"/>
            <w:shd w:val="clear" w:color="auto" w:fill="D9D9D9" w:themeFill="background1" w:themeFillShade="D9"/>
          </w:tcPr>
          <w:p w14:paraId="6933B268" w14:textId="77777777" w:rsidR="00234E30" w:rsidRDefault="00543351">
            <w:pPr>
              <w:spacing w:before="120" w:after="120"/>
              <w:jc w:val="both"/>
              <w:rPr>
                <w:rFonts w:ascii="Arial" w:eastAsia="Arial" w:hAnsi="Arial" w:cs="Arial"/>
                <w:b/>
                <w:sz w:val="22"/>
                <w:szCs w:val="22"/>
              </w:rPr>
            </w:pPr>
            <w:r>
              <w:rPr>
                <w:rFonts w:ascii="Arial" w:eastAsia="Arial" w:hAnsi="Arial" w:cs="Arial"/>
                <w:b/>
                <w:sz w:val="22"/>
                <w:szCs w:val="22"/>
              </w:rPr>
              <w:t>Assignment Title:</w:t>
            </w:r>
          </w:p>
        </w:tc>
        <w:tc>
          <w:tcPr>
            <w:tcW w:w="3293" w:type="dxa"/>
          </w:tcPr>
          <w:p w14:paraId="7F5041C7" w14:textId="1A1DCB57" w:rsidR="00234E30" w:rsidRDefault="00234E30">
            <w:pPr>
              <w:spacing w:before="120" w:after="120"/>
              <w:jc w:val="both"/>
              <w:rPr>
                <w:rFonts w:ascii="Arial" w:eastAsia="Arial" w:hAnsi="Arial" w:cs="Arial"/>
                <w:sz w:val="22"/>
                <w:szCs w:val="22"/>
              </w:rPr>
            </w:pPr>
            <w:commentRangeStart w:id="0"/>
            <w:commentRangeEnd w:id="0"/>
            <w:r>
              <w:commentReference w:id="0"/>
            </w:r>
            <w:r w:rsidR="00D64B27">
              <w:rPr>
                <w:rFonts w:ascii="Arial" w:eastAsia="Arial" w:hAnsi="Arial" w:cs="Arial"/>
                <w:sz w:val="22"/>
                <w:szCs w:val="22"/>
              </w:rPr>
              <w:t>Deflection of beams</w:t>
            </w:r>
          </w:p>
        </w:tc>
        <w:tc>
          <w:tcPr>
            <w:tcW w:w="2268" w:type="dxa"/>
            <w:shd w:val="clear" w:color="auto" w:fill="D9D9D9" w:themeFill="background1" w:themeFillShade="D9"/>
          </w:tcPr>
          <w:p w14:paraId="44F8751D" w14:textId="77777777" w:rsidR="00234E30" w:rsidRDefault="00543351">
            <w:pPr>
              <w:spacing w:before="120" w:after="120"/>
              <w:rPr>
                <w:rFonts w:ascii="Arial" w:eastAsia="Arial" w:hAnsi="Arial" w:cs="Arial"/>
                <w:b/>
                <w:sz w:val="22"/>
                <w:szCs w:val="22"/>
              </w:rPr>
            </w:pPr>
            <w:r>
              <w:rPr>
                <w:rFonts w:ascii="Arial" w:eastAsia="Arial" w:hAnsi="Arial" w:cs="Arial"/>
                <w:b/>
                <w:sz w:val="22"/>
                <w:szCs w:val="22"/>
              </w:rPr>
              <w:t>Word count (or equivalent):</w:t>
            </w:r>
          </w:p>
        </w:tc>
        <w:tc>
          <w:tcPr>
            <w:tcW w:w="2155" w:type="dxa"/>
          </w:tcPr>
          <w:p w14:paraId="0AB1C343" w14:textId="2387EA21" w:rsidR="00234E30" w:rsidRDefault="00454B72">
            <w:pPr>
              <w:spacing w:before="120" w:after="120"/>
              <w:jc w:val="both"/>
              <w:rPr>
                <w:rFonts w:ascii="Arial" w:eastAsia="Arial" w:hAnsi="Arial" w:cs="Arial"/>
                <w:sz w:val="22"/>
                <w:szCs w:val="22"/>
              </w:rPr>
            </w:pPr>
            <w:r>
              <w:rPr>
                <w:rFonts w:ascii="Arial" w:eastAsia="Arial" w:hAnsi="Arial" w:cs="Arial"/>
                <w:sz w:val="22"/>
                <w:szCs w:val="22"/>
              </w:rPr>
              <w:t>25</w:t>
            </w:r>
            <w:r w:rsidR="00543351">
              <w:rPr>
                <w:rFonts w:ascii="Arial" w:eastAsia="Arial" w:hAnsi="Arial" w:cs="Arial"/>
                <w:sz w:val="22"/>
                <w:szCs w:val="22"/>
              </w:rPr>
              <w:t>00</w:t>
            </w:r>
          </w:p>
        </w:tc>
      </w:tr>
      <w:tr w:rsidR="00234E30" w14:paraId="36FD8D50" w14:textId="77777777" w:rsidTr="7C287695">
        <w:tc>
          <w:tcPr>
            <w:tcW w:w="2093" w:type="dxa"/>
            <w:shd w:val="clear" w:color="auto" w:fill="D9D9D9" w:themeFill="background1" w:themeFillShade="D9"/>
          </w:tcPr>
          <w:p w14:paraId="73B7F411" w14:textId="77777777" w:rsidR="00234E30" w:rsidRDefault="00543351">
            <w:pPr>
              <w:spacing w:before="120" w:after="120"/>
              <w:jc w:val="both"/>
              <w:rPr>
                <w:rFonts w:ascii="Arial" w:eastAsia="Arial" w:hAnsi="Arial" w:cs="Arial"/>
                <w:b/>
                <w:sz w:val="22"/>
                <w:szCs w:val="22"/>
              </w:rPr>
            </w:pPr>
            <w:r>
              <w:rPr>
                <w:rFonts w:ascii="Arial" w:eastAsia="Arial" w:hAnsi="Arial" w:cs="Arial"/>
                <w:b/>
                <w:sz w:val="22"/>
                <w:szCs w:val="22"/>
              </w:rPr>
              <w:t>Submission deadline:</w:t>
            </w:r>
          </w:p>
        </w:tc>
        <w:tc>
          <w:tcPr>
            <w:tcW w:w="3293" w:type="dxa"/>
            <w:shd w:val="clear" w:color="auto" w:fill="auto"/>
          </w:tcPr>
          <w:p w14:paraId="731B2775" w14:textId="0364FE8C" w:rsidR="00234E30" w:rsidRDefault="00B647A1">
            <w:pPr>
              <w:spacing w:before="120" w:after="120"/>
              <w:jc w:val="both"/>
              <w:rPr>
                <w:rFonts w:ascii="Arial" w:eastAsia="Arial" w:hAnsi="Arial" w:cs="Arial"/>
                <w:b/>
                <w:sz w:val="22"/>
                <w:szCs w:val="22"/>
              </w:rPr>
            </w:pPr>
            <w:r>
              <w:rPr>
                <w:rFonts w:ascii="Arial" w:eastAsia="Arial" w:hAnsi="Arial" w:cs="Arial"/>
                <w:b/>
                <w:sz w:val="22"/>
                <w:szCs w:val="22"/>
              </w:rPr>
              <w:t>16/01/2022</w:t>
            </w:r>
          </w:p>
        </w:tc>
        <w:tc>
          <w:tcPr>
            <w:tcW w:w="2268" w:type="dxa"/>
            <w:shd w:val="clear" w:color="auto" w:fill="D9D9D9" w:themeFill="background1" w:themeFillShade="D9"/>
          </w:tcPr>
          <w:p w14:paraId="73C5BA4C" w14:textId="77777777" w:rsidR="00234E30" w:rsidRDefault="00543351">
            <w:pPr>
              <w:spacing w:before="120" w:after="120"/>
              <w:rPr>
                <w:rFonts w:ascii="Arial" w:eastAsia="Arial" w:hAnsi="Arial" w:cs="Arial"/>
                <w:b/>
                <w:sz w:val="22"/>
                <w:szCs w:val="22"/>
              </w:rPr>
            </w:pPr>
            <w:r>
              <w:rPr>
                <w:rFonts w:ascii="Arial" w:eastAsia="Arial" w:hAnsi="Arial" w:cs="Arial"/>
                <w:b/>
                <w:sz w:val="22"/>
                <w:szCs w:val="22"/>
              </w:rPr>
              <w:t>Return date of provisional marks &amp; written feedback:</w:t>
            </w:r>
          </w:p>
        </w:tc>
        <w:tc>
          <w:tcPr>
            <w:tcW w:w="2155" w:type="dxa"/>
          </w:tcPr>
          <w:p w14:paraId="0388ED20" w14:textId="690EC4EE" w:rsidR="00234E30" w:rsidRDefault="00B647A1">
            <w:pPr>
              <w:spacing w:before="120" w:after="120"/>
              <w:jc w:val="both"/>
              <w:rPr>
                <w:rFonts w:ascii="Arial" w:eastAsia="Arial" w:hAnsi="Arial" w:cs="Arial"/>
                <w:b/>
                <w:sz w:val="22"/>
                <w:szCs w:val="22"/>
              </w:rPr>
            </w:pPr>
            <w:r>
              <w:rPr>
                <w:rFonts w:ascii="Arial" w:eastAsia="Arial" w:hAnsi="Arial" w:cs="Arial"/>
                <w:b/>
                <w:sz w:val="22"/>
                <w:szCs w:val="22"/>
              </w:rPr>
              <w:t>24/01/2022</w:t>
            </w:r>
          </w:p>
        </w:tc>
      </w:tr>
      <w:tr w:rsidR="00234E30" w14:paraId="43FB3A8C" w14:textId="77777777" w:rsidTr="7C287695">
        <w:tc>
          <w:tcPr>
            <w:tcW w:w="2093" w:type="dxa"/>
            <w:shd w:val="clear" w:color="auto" w:fill="D9D9D9" w:themeFill="background1" w:themeFillShade="D9"/>
          </w:tcPr>
          <w:p w14:paraId="382301BE" w14:textId="77777777" w:rsidR="00234E30" w:rsidRDefault="00543351">
            <w:pPr>
              <w:spacing w:before="120" w:after="120"/>
              <w:jc w:val="both"/>
              <w:rPr>
                <w:rFonts w:ascii="Arial" w:eastAsia="Arial" w:hAnsi="Arial" w:cs="Arial"/>
                <w:b/>
                <w:sz w:val="22"/>
                <w:szCs w:val="22"/>
              </w:rPr>
            </w:pPr>
            <w:r>
              <w:rPr>
                <w:rFonts w:ascii="Arial" w:eastAsia="Arial" w:hAnsi="Arial" w:cs="Arial"/>
                <w:b/>
                <w:sz w:val="22"/>
                <w:szCs w:val="22"/>
              </w:rPr>
              <w:t>Submission method:</w:t>
            </w:r>
          </w:p>
        </w:tc>
        <w:tc>
          <w:tcPr>
            <w:tcW w:w="7716" w:type="dxa"/>
            <w:gridSpan w:val="3"/>
            <w:shd w:val="clear" w:color="auto" w:fill="auto"/>
          </w:tcPr>
          <w:p w14:paraId="32069B09" w14:textId="77777777" w:rsidR="00234E30" w:rsidRDefault="00543351">
            <w:pPr>
              <w:rPr>
                <w:rFonts w:ascii="Arial" w:eastAsia="Arial" w:hAnsi="Arial" w:cs="Arial"/>
                <w:sz w:val="22"/>
                <w:szCs w:val="22"/>
              </w:rPr>
            </w:pPr>
            <w:r>
              <w:rPr>
                <w:rFonts w:ascii="Arial" w:eastAsia="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7666E9" w14:textId="77777777" w:rsidR="00234E30" w:rsidRDefault="00543351">
            <w:pPr>
              <w:spacing w:before="120" w:after="120"/>
              <w:jc w:val="both"/>
              <w:rPr>
                <w:rFonts w:ascii="Arial" w:eastAsia="Arial" w:hAnsi="Arial" w:cs="Arial"/>
                <w:b/>
                <w:sz w:val="22"/>
                <w:szCs w:val="22"/>
              </w:rPr>
            </w:pPr>
            <w:r>
              <w:rPr>
                <w:rFonts w:ascii="Arial" w:eastAsia="Arial" w:hAnsi="Arial" w:cs="Arial"/>
                <w:b/>
                <w:sz w:val="22"/>
                <w:szCs w:val="22"/>
              </w:rPr>
              <w:t xml:space="preserve">Alternative submission method (if applicable): </w:t>
            </w:r>
          </w:p>
          <w:p w14:paraId="5356CCCA" w14:textId="77777777" w:rsidR="00234E30" w:rsidRDefault="00543351">
            <w:pPr>
              <w:spacing w:before="120" w:after="120"/>
              <w:jc w:val="both"/>
              <w:rPr>
                <w:rFonts w:ascii="Arial" w:eastAsia="Arial" w:hAnsi="Arial" w:cs="Arial"/>
                <w:b/>
                <w:sz w:val="22"/>
                <w:szCs w:val="22"/>
              </w:rPr>
            </w:pPr>
            <w:r>
              <w:rPr>
                <w:rFonts w:ascii="Arial" w:eastAsia="Arial" w:hAnsi="Arial" w:cs="Arial"/>
                <w:b/>
                <w:sz w:val="22"/>
                <w:szCs w:val="22"/>
              </w:rPr>
              <w:t xml:space="preserve">Late submission of the assessment will result in a late penalty mark.  </w:t>
            </w:r>
            <w:r>
              <w:rPr>
                <w:rFonts w:ascii="Arial" w:eastAsia="Arial" w:hAnsi="Arial" w:cs="Arial"/>
                <w:sz w:val="22"/>
                <w:szCs w:val="22"/>
              </w:rPr>
              <w:t>Penalties for late submission: Up to one week late, maximum mark of 40%.  Over one week late, 0%.  Only the Extenuating Circumstances Panel may approve a change to submission dates.</w:t>
            </w:r>
          </w:p>
        </w:tc>
      </w:tr>
      <w:tr w:rsidR="00234E30" w14:paraId="4EA619E3" w14:textId="77777777" w:rsidTr="7C287695">
        <w:tc>
          <w:tcPr>
            <w:tcW w:w="2093" w:type="dxa"/>
            <w:shd w:val="clear" w:color="auto" w:fill="D9D9D9" w:themeFill="background1" w:themeFillShade="D9"/>
          </w:tcPr>
          <w:p w14:paraId="1801EC8C" w14:textId="77777777" w:rsidR="00234E30" w:rsidRDefault="00543351">
            <w:pPr>
              <w:spacing w:before="120" w:after="120"/>
              <w:rPr>
                <w:rFonts w:ascii="Arial" w:eastAsia="Arial" w:hAnsi="Arial" w:cs="Arial"/>
                <w:b/>
                <w:sz w:val="22"/>
                <w:szCs w:val="22"/>
              </w:rPr>
            </w:pPr>
            <w:r>
              <w:rPr>
                <w:rFonts w:ascii="Arial" w:eastAsia="Arial" w:hAnsi="Arial" w:cs="Arial"/>
                <w:b/>
                <w:sz w:val="22"/>
                <w:szCs w:val="22"/>
              </w:rPr>
              <w:t>Academic honesty / referencing:</w:t>
            </w:r>
          </w:p>
        </w:tc>
        <w:tc>
          <w:tcPr>
            <w:tcW w:w="7716" w:type="dxa"/>
            <w:gridSpan w:val="3"/>
            <w:shd w:val="clear" w:color="auto" w:fill="auto"/>
          </w:tcPr>
          <w:p w14:paraId="1CDC689D" w14:textId="77777777" w:rsidR="00234E30" w:rsidRDefault="00543351">
            <w:pPr>
              <w:spacing w:before="120" w:after="120"/>
              <w:jc w:val="both"/>
              <w:rPr>
                <w:rFonts w:ascii="Arial" w:eastAsia="Arial" w:hAnsi="Arial" w:cs="Arial"/>
                <w:sz w:val="22"/>
                <w:szCs w:val="22"/>
              </w:rPr>
            </w:pPr>
            <w:r>
              <w:rPr>
                <w:rFonts w:ascii="Arial" w:eastAsia="Arial" w:hAnsi="Arial" w:cs="Arial"/>
                <w:sz w:val="22"/>
                <w:szCs w:val="22"/>
              </w:rPr>
              <w:t xml:space="preserve">Academic honesty is required. In the main body of your </w:t>
            </w:r>
            <w:proofErr w:type="gramStart"/>
            <w:r>
              <w:rPr>
                <w:rFonts w:ascii="Arial" w:eastAsia="Arial" w:hAnsi="Arial" w:cs="Arial"/>
                <w:sz w:val="22"/>
                <w:szCs w:val="22"/>
              </w:rPr>
              <w:t>submission</w:t>
            </w:r>
            <w:proofErr w:type="gramEnd"/>
            <w:r>
              <w:rPr>
                <w:rFonts w:ascii="Arial" w:eastAsia="Arial" w:hAnsi="Arial"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r w:rsidR="00234E30" w14:paraId="4C5C5F6C" w14:textId="77777777" w:rsidTr="7C287695">
        <w:trPr>
          <w:trHeight w:val="803"/>
        </w:trPr>
        <w:tc>
          <w:tcPr>
            <w:tcW w:w="9809" w:type="dxa"/>
            <w:gridSpan w:val="4"/>
            <w:shd w:val="clear" w:color="auto" w:fill="E6E6E6"/>
          </w:tcPr>
          <w:p w14:paraId="553C04E9" w14:textId="77777777" w:rsidR="00234E30" w:rsidRDefault="00543351">
            <w:pPr>
              <w:rPr>
                <w:rFonts w:ascii="Arial" w:eastAsia="Arial" w:hAnsi="Arial" w:cs="Arial"/>
                <w:b/>
                <w:sz w:val="22"/>
                <w:szCs w:val="22"/>
              </w:rPr>
            </w:pPr>
            <w:r>
              <w:rPr>
                <w:rFonts w:ascii="Arial" w:eastAsia="Arial" w:hAnsi="Arial" w:cs="Arial"/>
                <w:b/>
                <w:sz w:val="22"/>
                <w:szCs w:val="22"/>
              </w:rPr>
              <w:t xml:space="preserve">Module Learning Outcomes </w:t>
            </w:r>
          </w:p>
          <w:p w14:paraId="7A954A9D" w14:textId="77777777" w:rsidR="00234E30" w:rsidRDefault="00543351">
            <w:pPr>
              <w:rPr>
                <w:rFonts w:ascii="Arial" w:eastAsia="Arial" w:hAnsi="Arial" w:cs="Arial"/>
                <w:sz w:val="22"/>
                <w:szCs w:val="22"/>
              </w:rPr>
            </w:pPr>
            <w:r>
              <w:rPr>
                <w:rFonts w:ascii="Arial" w:eastAsia="Arial" w:hAnsi="Arial" w:cs="Arial"/>
                <w:b/>
                <w:sz w:val="22"/>
                <w:szCs w:val="22"/>
              </w:rPr>
              <w:t>(</w:t>
            </w:r>
            <w:proofErr w:type="gramStart"/>
            <w:r>
              <w:rPr>
                <w:rFonts w:ascii="Arial" w:eastAsia="Arial" w:hAnsi="Arial" w:cs="Arial"/>
                <w:b/>
                <w:sz w:val="22"/>
                <w:szCs w:val="22"/>
              </w:rPr>
              <w:t>from</w:t>
            </w:r>
            <w:proofErr w:type="gramEnd"/>
            <w:r>
              <w:rPr>
                <w:rFonts w:ascii="Arial" w:eastAsia="Arial" w:hAnsi="Arial" w:cs="Arial"/>
                <w:b/>
                <w:sz w:val="22"/>
                <w:szCs w:val="22"/>
              </w:rPr>
              <w:t xml:space="preserve"> module syllabus)</w:t>
            </w:r>
          </w:p>
        </w:tc>
      </w:tr>
      <w:tr w:rsidR="00234E30" w14:paraId="6F6CE73A" w14:textId="77777777" w:rsidTr="7C287695">
        <w:trPr>
          <w:trHeight w:val="2039"/>
        </w:trPr>
        <w:tc>
          <w:tcPr>
            <w:tcW w:w="9809" w:type="dxa"/>
            <w:gridSpan w:val="4"/>
          </w:tcPr>
          <w:p w14:paraId="06DA7790" w14:textId="7B1058C5" w:rsidR="00D64B27" w:rsidRPr="00A709AA" w:rsidRDefault="00D64B27" w:rsidP="00D64B27">
            <w:pPr>
              <w:numPr>
                <w:ilvl w:val="0"/>
                <w:numId w:val="8"/>
              </w:numPr>
              <w:spacing w:after="240"/>
              <w:textAlignment w:val="baseline"/>
              <w:rPr>
                <w:rFonts w:ascii="Arial" w:hAnsi="Arial" w:cs="Arial"/>
              </w:rPr>
            </w:pPr>
            <w:r w:rsidRPr="00A709AA">
              <w:rPr>
                <w:rFonts w:ascii="Arial" w:hAnsi="Arial" w:cs="Arial"/>
              </w:rPr>
              <w:t>Demonstrate a systematic understanding of the similarities and differences between different classes of material</w:t>
            </w:r>
          </w:p>
          <w:p w14:paraId="06297588" w14:textId="3D2A82CA" w:rsidR="00D64B27" w:rsidRPr="00A709AA" w:rsidRDefault="00D64B27" w:rsidP="00D64B27">
            <w:pPr>
              <w:numPr>
                <w:ilvl w:val="0"/>
                <w:numId w:val="8"/>
              </w:numPr>
              <w:spacing w:after="240"/>
              <w:textAlignment w:val="baseline"/>
              <w:rPr>
                <w:rFonts w:ascii="Arial" w:hAnsi="Arial" w:cs="Arial"/>
              </w:rPr>
            </w:pPr>
            <w:r w:rsidRPr="00A709AA">
              <w:rPr>
                <w:rFonts w:ascii="Arial" w:hAnsi="Arial" w:cs="Arial"/>
              </w:rPr>
              <w:t>Critically analyse how a particular material would behave in a scenario relevant to trials activities</w:t>
            </w:r>
          </w:p>
          <w:p w14:paraId="4B900717" w14:textId="0C10BF54" w:rsidR="00234E30" w:rsidRPr="00454B72" w:rsidRDefault="00D64B27" w:rsidP="00E85814">
            <w:pPr>
              <w:numPr>
                <w:ilvl w:val="0"/>
                <w:numId w:val="8"/>
              </w:numPr>
              <w:textAlignment w:val="baseline"/>
              <w:rPr>
                <w:rFonts w:ascii="Arial" w:eastAsia="Arial" w:hAnsi="Arial" w:cs="Arial"/>
                <w:color w:val="000000"/>
                <w:sz w:val="22"/>
                <w:szCs w:val="22"/>
              </w:rPr>
            </w:pPr>
            <w:r w:rsidRPr="00A709AA">
              <w:rPr>
                <w:rFonts w:ascii="Arial" w:hAnsi="Arial" w:cs="Arial"/>
              </w:rPr>
              <w:t>Validate material models against empirical trials</w:t>
            </w:r>
          </w:p>
        </w:tc>
      </w:tr>
    </w:tbl>
    <w:p w14:paraId="3FEF8F29" w14:textId="77777777" w:rsidR="00234E30" w:rsidRDefault="00234E30">
      <w:pPr>
        <w:rPr>
          <w:rFonts w:ascii="Gadugi" w:eastAsia="Gadugi" w:hAnsi="Gadugi" w:cs="Gadugi"/>
          <w:b/>
        </w:rPr>
      </w:pPr>
    </w:p>
    <w:p w14:paraId="6453F1BB" w14:textId="77777777" w:rsidR="00234E30" w:rsidRDefault="00543351">
      <w:bookmarkStart w:id="1" w:name="_heading=h.gjdgxs" w:colFirst="0" w:colLast="0"/>
      <w:bookmarkEnd w:id="1"/>
      <w:r>
        <w:br w:type="page"/>
      </w:r>
    </w:p>
    <w:tbl>
      <w:tblPr>
        <w:tblStyle w:val="a1"/>
        <w:tblW w:w="978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234E30" w14:paraId="1C79257C" w14:textId="77777777">
        <w:tc>
          <w:tcPr>
            <w:tcW w:w="9781" w:type="dxa"/>
            <w:shd w:val="clear" w:color="auto" w:fill="C0C0C0"/>
          </w:tcPr>
          <w:p w14:paraId="036D8AF9" w14:textId="77777777" w:rsidR="00234E30" w:rsidRDefault="00543351">
            <w:pPr>
              <w:jc w:val="center"/>
              <w:rPr>
                <w:rFonts w:ascii="Gadugi" w:eastAsia="Gadugi" w:hAnsi="Gadugi" w:cs="Gadugi"/>
                <w:b/>
                <w:sz w:val="40"/>
                <w:szCs w:val="40"/>
              </w:rPr>
            </w:pPr>
            <w:r>
              <w:rPr>
                <w:rFonts w:ascii="Gadugi" w:eastAsia="Gadugi" w:hAnsi="Gadugi" w:cs="Gadugi"/>
                <w:b/>
                <w:sz w:val="40"/>
                <w:szCs w:val="40"/>
              </w:rPr>
              <w:lastRenderedPageBreak/>
              <w:t>TASK DESCRIPTION</w:t>
            </w:r>
          </w:p>
        </w:tc>
      </w:tr>
    </w:tbl>
    <w:p w14:paraId="6E9FD445" w14:textId="77777777" w:rsidR="00234E30" w:rsidRDefault="00234E30">
      <w:pPr>
        <w:spacing w:before="60" w:after="60" w:line="276" w:lineRule="auto"/>
        <w:ind w:left="426"/>
        <w:jc w:val="both"/>
        <w:rPr>
          <w:rFonts w:ascii="Gadugi" w:eastAsia="Gadugi" w:hAnsi="Gadugi" w:cs="Gadugi"/>
          <w:b/>
          <w:sz w:val="24"/>
          <w:szCs w:val="24"/>
        </w:rPr>
      </w:pPr>
    </w:p>
    <w:p w14:paraId="049F4D30" w14:textId="77777777" w:rsidR="00234E30" w:rsidRDefault="00543351">
      <w:pPr>
        <w:spacing w:before="60" w:after="60" w:line="276" w:lineRule="auto"/>
        <w:ind w:left="426"/>
        <w:jc w:val="both"/>
        <w:rPr>
          <w:rFonts w:ascii="Arial" w:eastAsia="Arial" w:hAnsi="Arial" w:cs="Arial"/>
          <w:b/>
          <w:sz w:val="24"/>
          <w:szCs w:val="24"/>
        </w:rPr>
      </w:pPr>
      <w:r>
        <w:rPr>
          <w:rFonts w:ascii="Arial" w:eastAsia="Arial" w:hAnsi="Arial" w:cs="Arial"/>
          <w:b/>
          <w:sz w:val="24"/>
          <w:szCs w:val="24"/>
        </w:rPr>
        <w:t>Aims and Objectives</w:t>
      </w:r>
    </w:p>
    <w:p w14:paraId="2C5E552B" w14:textId="06C14904" w:rsidR="00144031" w:rsidRDefault="00887EBE" w:rsidP="00DC6F76">
      <w:pPr>
        <w:spacing w:before="60" w:after="60" w:line="276" w:lineRule="auto"/>
        <w:ind w:left="426"/>
        <w:jc w:val="both"/>
        <w:rPr>
          <w:rFonts w:ascii="Arial" w:eastAsia="Arial" w:hAnsi="Arial" w:cs="Arial"/>
          <w:sz w:val="22"/>
          <w:szCs w:val="22"/>
        </w:rPr>
      </w:pPr>
      <w:r>
        <w:rPr>
          <w:rFonts w:ascii="Arial" w:eastAsia="Arial" w:hAnsi="Arial" w:cs="Arial"/>
          <w:sz w:val="22"/>
          <w:szCs w:val="22"/>
        </w:rPr>
        <w:t xml:space="preserve">To </w:t>
      </w:r>
      <w:r w:rsidR="00543351">
        <w:rPr>
          <w:rFonts w:ascii="Arial" w:eastAsia="Arial" w:hAnsi="Arial" w:cs="Arial"/>
          <w:sz w:val="22"/>
          <w:szCs w:val="22"/>
        </w:rPr>
        <w:t>demonstrate your a</w:t>
      </w:r>
      <w:r w:rsidR="00DC6F76">
        <w:rPr>
          <w:rFonts w:ascii="Arial" w:eastAsia="Arial" w:hAnsi="Arial" w:cs="Arial"/>
          <w:sz w:val="22"/>
          <w:szCs w:val="22"/>
        </w:rPr>
        <w:t xml:space="preserve">bility to describe </w:t>
      </w:r>
      <w:r w:rsidR="00144031">
        <w:rPr>
          <w:rFonts w:ascii="Arial" w:eastAsia="Arial" w:hAnsi="Arial" w:cs="Arial"/>
          <w:sz w:val="22"/>
          <w:szCs w:val="22"/>
        </w:rPr>
        <w:t>Macaulay’s Method.</w:t>
      </w:r>
    </w:p>
    <w:p w14:paraId="64B26FDE" w14:textId="5D336064" w:rsidR="00234E30" w:rsidRDefault="00887EBE" w:rsidP="00DC6F76">
      <w:pPr>
        <w:spacing w:before="60" w:after="60" w:line="276" w:lineRule="auto"/>
        <w:ind w:left="426"/>
        <w:jc w:val="both"/>
        <w:rPr>
          <w:rFonts w:ascii="Arial" w:eastAsia="Arial" w:hAnsi="Arial" w:cs="Arial"/>
          <w:sz w:val="22"/>
          <w:szCs w:val="22"/>
        </w:rPr>
      </w:pPr>
      <w:r>
        <w:rPr>
          <w:rFonts w:ascii="Arial" w:eastAsia="Arial" w:hAnsi="Arial" w:cs="Arial"/>
          <w:sz w:val="22"/>
          <w:szCs w:val="22"/>
        </w:rPr>
        <w:t>To</w:t>
      </w:r>
      <w:r w:rsidR="00543351">
        <w:rPr>
          <w:rFonts w:ascii="Arial" w:eastAsia="Arial" w:hAnsi="Arial" w:cs="Arial"/>
          <w:sz w:val="22"/>
          <w:szCs w:val="22"/>
        </w:rPr>
        <w:t xml:space="preserve"> </w:t>
      </w:r>
      <w:r w:rsidR="00DC6F76">
        <w:rPr>
          <w:rFonts w:ascii="Arial" w:eastAsia="Arial" w:hAnsi="Arial" w:cs="Arial"/>
          <w:sz w:val="22"/>
          <w:szCs w:val="22"/>
        </w:rPr>
        <w:t xml:space="preserve">conduct a </w:t>
      </w:r>
      <w:r w:rsidR="00144031">
        <w:rPr>
          <w:rFonts w:ascii="Arial" w:eastAsia="Arial" w:hAnsi="Arial" w:cs="Arial"/>
          <w:sz w:val="22"/>
          <w:szCs w:val="22"/>
        </w:rPr>
        <w:t>beam deflection</w:t>
      </w:r>
      <w:r>
        <w:rPr>
          <w:rFonts w:ascii="Arial" w:eastAsia="Arial" w:hAnsi="Arial" w:cs="Arial"/>
          <w:sz w:val="22"/>
          <w:szCs w:val="22"/>
        </w:rPr>
        <w:t xml:space="preserve"> test on beams of different materials.</w:t>
      </w:r>
    </w:p>
    <w:p w14:paraId="1705BA11" w14:textId="15C91D66" w:rsidR="00887EBE" w:rsidRDefault="00887EBE" w:rsidP="00DC6F76">
      <w:pPr>
        <w:spacing w:before="60" w:after="60" w:line="276" w:lineRule="auto"/>
        <w:ind w:left="426"/>
        <w:jc w:val="both"/>
        <w:rPr>
          <w:rFonts w:ascii="Arial" w:eastAsia="Arial" w:hAnsi="Arial" w:cs="Arial"/>
          <w:sz w:val="22"/>
          <w:szCs w:val="22"/>
        </w:rPr>
      </w:pPr>
      <w:r>
        <w:rPr>
          <w:rFonts w:ascii="Arial" w:eastAsia="Arial" w:hAnsi="Arial" w:cs="Arial"/>
          <w:sz w:val="22"/>
          <w:szCs w:val="22"/>
        </w:rPr>
        <w:t>To compare</w:t>
      </w:r>
      <w:r w:rsidR="002A490F">
        <w:rPr>
          <w:rFonts w:ascii="Arial" w:eastAsia="Arial" w:hAnsi="Arial" w:cs="Arial"/>
          <w:sz w:val="22"/>
          <w:szCs w:val="22"/>
        </w:rPr>
        <w:t xml:space="preserve"> experimental results with calculated</w:t>
      </w:r>
      <w:r w:rsidR="00CD1FB5">
        <w:rPr>
          <w:rFonts w:ascii="Arial" w:eastAsia="Arial" w:hAnsi="Arial" w:cs="Arial"/>
          <w:sz w:val="22"/>
          <w:szCs w:val="22"/>
        </w:rPr>
        <w:t xml:space="preserve"> and comment upon any differences.</w:t>
      </w:r>
    </w:p>
    <w:p w14:paraId="2C7A7B9B" w14:textId="77777777" w:rsidR="00234E30" w:rsidRDefault="00234E30">
      <w:pPr>
        <w:spacing w:before="60" w:after="60" w:line="276" w:lineRule="auto"/>
        <w:ind w:left="426"/>
        <w:jc w:val="both"/>
        <w:rPr>
          <w:rFonts w:ascii="Arial" w:eastAsia="Arial" w:hAnsi="Arial" w:cs="Arial"/>
          <w:b/>
          <w:sz w:val="22"/>
          <w:szCs w:val="22"/>
        </w:rPr>
      </w:pPr>
    </w:p>
    <w:p w14:paraId="71E4A89F" w14:textId="77777777" w:rsidR="00234E30" w:rsidRDefault="00543351">
      <w:pPr>
        <w:spacing w:before="60" w:after="60" w:line="276" w:lineRule="auto"/>
        <w:ind w:left="426"/>
        <w:jc w:val="both"/>
        <w:rPr>
          <w:rFonts w:ascii="Arial" w:eastAsia="Arial" w:hAnsi="Arial" w:cs="Arial"/>
          <w:b/>
          <w:sz w:val="24"/>
          <w:szCs w:val="24"/>
        </w:rPr>
      </w:pPr>
      <w:r w:rsidRPr="7C287695">
        <w:rPr>
          <w:rFonts w:ascii="Arial" w:eastAsia="Arial" w:hAnsi="Arial" w:cs="Arial"/>
          <w:b/>
          <w:bCs/>
          <w:sz w:val="24"/>
          <w:szCs w:val="24"/>
        </w:rPr>
        <w:t>Introduction</w:t>
      </w:r>
    </w:p>
    <w:p w14:paraId="1EB2F089" w14:textId="77777777" w:rsidR="00F2195D" w:rsidRDefault="6AA256CB" w:rsidP="7C287695">
      <w:pPr>
        <w:spacing w:before="60" w:after="60" w:line="276" w:lineRule="auto"/>
        <w:ind w:left="426"/>
        <w:jc w:val="both"/>
        <w:rPr>
          <w:rFonts w:ascii="Arial" w:eastAsia="Arial" w:hAnsi="Arial" w:cs="Arial"/>
          <w:sz w:val="22"/>
          <w:szCs w:val="22"/>
        </w:rPr>
      </w:pPr>
      <w:r w:rsidRPr="4A9F72BD">
        <w:rPr>
          <w:rFonts w:ascii="Arial" w:eastAsia="Arial" w:hAnsi="Arial" w:cs="Arial"/>
          <w:sz w:val="22"/>
          <w:szCs w:val="22"/>
        </w:rPr>
        <w:t xml:space="preserve">Certain buildings and structures need to be made strong enough to be able to withstand blast or ballistic damage. </w:t>
      </w:r>
      <w:r w:rsidR="359036A3" w:rsidRPr="4A9F72BD">
        <w:rPr>
          <w:rFonts w:ascii="Arial" w:eastAsia="Arial" w:hAnsi="Arial" w:cs="Arial"/>
          <w:sz w:val="22"/>
          <w:szCs w:val="22"/>
        </w:rPr>
        <w:t xml:space="preserve">A company </w:t>
      </w:r>
      <w:r w:rsidR="0026204B">
        <w:rPr>
          <w:rFonts w:ascii="Arial" w:eastAsia="Arial" w:hAnsi="Arial" w:cs="Arial"/>
          <w:sz w:val="22"/>
          <w:szCs w:val="22"/>
        </w:rPr>
        <w:t>that</w:t>
      </w:r>
      <w:r w:rsidR="359036A3" w:rsidRPr="4A9F72BD">
        <w:rPr>
          <w:rFonts w:ascii="Arial" w:eastAsia="Arial" w:hAnsi="Arial" w:cs="Arial"/>
          <w:sz w:val="22"/>
          <w:szCs w:val="22"/>
        </w:rPr>
        <w:t xml:space="preserve"> designs and builds these resistant structures has asked you to carry out a p</w:t>
      </w:r>
      <w:r w:rsidR="4D20F809" w:rsidRPr="4A9F72BD">
        <w:rPr>
          <w:rFonts w:ascii="Arial" w:eastAsia="Arial" w:hAnsi="Arial" w:cs="Arial"/>
          <w:sz w:val="22"/>
          <w:szCs w:val="22"/>
        </w:rPr>
        <w:t>reliminary investigation into</w:t>
      </w:r>
      <w:r w:rsidR="00B359C4">
        <w:rPr>
          <w:rFonts w:ascii="Arial" w:eastAsia="Arial" w:hAnsi="Arial" w:cs="Arial"/>
          <w:sz w:val="22"/>
          <w:szCs w:val="22"/>
        </w:rPr>
        <w:t xml:space="preserve"> the deflection of</w:t>
      </w:r>
      <w:r w:rsidR="4D20F809" w:rsidRPr="4A9F72BD">
        <w:rPr>
          <w:rFonts w:ascii="Arial" w:eastAsia="Arial" w:hAnsi="Arial" w:cs="Arial"/>
          <w:sz w:val="22"/>
          <w:szCs w:val="22"/>
        </w:rPr>
        <w:t xml:space="preserve"> materials </w:t>
      </w:r>
      <w:r w:rsidR="00F2195D">
        <w:rPr>
          <w:rFonts w:ascii="Arial" w:eastAsia="Arial" w:hAnsi="Arial" w:cs="Arial"/>
          <w:sz w:val="22"/>
          <w:szCs w:val="22"/>
        </w:rPr>
        <w:t xml:space="preserve">in beam form.  </w:t>
      </w:r>
    </w:p>
    <w:p w14:paraId="7DCC7AEE" w14:textId="795F8D3F" w:rsidR="001433FA" w:rsidRDefault="00F2195D" w:rsidP="7C287695">
      <w:pPr>
        <w:spacing w:before="60" w:after="60" w:line="276" w:lineRule="auto"/>
        <w:ind w:left="426"/>
        <w:jc w:val="both"/>
        <w:rPr>
          <w:rFonts w:ascii="Arial" w:eastAsia="Arial" w:hAnsi="Arial" w:cs="Arial"/>
          <w:sz w:val="22"/>
          <w:szCs w:val="22"/>
        </w:rPr>
      </w:pPr>
      <w:r>
        <w:rPr>
          <w:rFonts w:ascii="Arial" w:eastAsia="Arial" w:hAnsi="Arial" w:cs="Arial"/>
          <w:sz w:val="22"/>
          <w:szCs w:val="22"/>
        </w:rPr>
        <w:t>Your task is to carry out indicative deflection calculations using Macaulay’s method and validate the calculations by test.</w:t>
      </w:r>
    </w:p>
    <w:p w14:paraId="141305E4" w14:textId="0C495182" w:rsidR="007F6A4B" w:rsidRDefault="00F2195D" w:rsidP="7C287695">
      <w:pPr>
        <w:spacing w:before="60" w:after="60" w:line="276" w:lineRule="auto"/>
        <w:ind w:left="426"/>
        <w:jc w:val="both"/>
        <w:rPr>
          <w:rFonts w:ascii="Arial" w:eastAsia="Arial" w:hAnsi="Arial" w:cs="Arial"/>
          <w:sz w:val="22"/>
          <w:szCs w:val="22"/>
        </w:rPr>
      </w:pPr>
      <w:r>
        <w:rPr>
          <w:rFonts w:ascii="Arial" w:eastAsia="Arial" w:hAnsi="Arial" w:cs="Arial"/>
          <w:sz w:val="22"/>
          <w:szCs w:val="22"/>
        </w:rPr>
        <w:t xml:space="preserve">The </w:t>
      </w:r>
      <w:r w:rsidR="001433FA">
        <w:rPr>
          <w:rFonts w:ascii="Arial" w:eastAsia="Arial" w:hAnsi="Arial" w:cs="Arial"/>
          <w:sz w:val="22"/>
          <w:szCs w:val="22"/>
        </w:rPr>
        <w:t xml:space="preserve">client’s design team will use your </w:t>
      </w:r>
      <w:r w:rsidR="0021335D">
        <w:rPr>
          <w:rFonts w:ascii="Arial" w:eastAsia="Arial" w:hAnsi="Arial" w:cs="Arial"/>
          <w:sz w:val="22"/>
          <w:szCs w:val="22"/>
        </w:rPr>
        <w:t xml:space="preserve">report </w:t>
      </w:r>
      <w:r>
        <w:rPr>
          <w:rFonts w:ascii="Arial" w:eastAsia="Arial" w:hAnsi="Arial" w:cs="Arial"/>
          <w:sz w:val="22"/>
          <w:szCs w:val="22"/>
        </w:rPr>
        <w:t xml:space="preserve">information </w:t>
      </w:r>
      <w:r w:rsidR="001433FA">
        <w:rPr>
          <w:rFonts w:ascii="Arial" w:eastAsia="Arial" w:hAnsi="Arial" w:cs="Arial"/>
          <w:sz w:val="22"/>
          <w:szCs w:val="22"/>
        </w:rPr>
        <w:t xml:space="preserve">in initial designs </w:t>
      </w:r>
      <w:r w:rsidR="007F6A4B">
        <w:rPr>
          <w:rFonts w:ascii="Arial" w:eastAsia="Arial" w:hAnsi="Arial" w:cs="Arial"/>
          <w:sz w:val="22"/>
          <w:szCs w:val="22"/>
        </w:rPr>
        <w:t>ahead of any trials of prototype structures.</w:t>
      </w:r>
    </w:p>
    <w:p w14:paraId="682677A8" w14:textId="77777777" w:rsidR="00234E30" w:rsidRDefault="00234E30">
      <w:pPr>
        <w:spacing w:before="60" w:after="60" w:line="276" w:lineRule="auto"/>
        <w:ind w:left="426"/>
        <w:jc w:val="both"/>
        <w:rPr>
          <w:rFonts w:ascii="Arial" w:eastAsia="Arial" w:hAnsi="Arial" w:cs="Arial"/>
          <w:b/>
          <w:sz w:val="22"/>
          <w:szCs w:val="22"/>
        </w:rPr>
      </w:pPr>
    </w:p>
    <w:p w14:paraId="26C95CB2" w14:textId="77777777" w:rsidR="00234E30" w:rsidRDefault="00543351">
      <w:pPr>
        <w:spacing w:before="60" w:after="60" w:line="276" w:lineRule="auto"/>
        <w:ind w:left="426"/>
        <w:jc w:val="both"/>
        <w:rPr>
          <w:rFonts w:ascii="Arial" w:eastAsia="Arial" w:hAnsi="Arial" w:cs="Arial"/>
          <w:b/>
          <w:sz w:val="24"/>
          <w:szCs w:val="24"/>
        </w:rPr>
      </w:pPr>
      <w:r>
        <w:rPr>
          <w:rFonts w:ascii="Arial" w:eastAsia="Arial" w:hAnsi="Arial" w:cs="Arial"/>
          <w:b/>
          <w:sz w:val="24"/>
          <w:szCs w:val="24"/>
        </w:rPr>
        <w:t>Tasks</w:t>
      </w:r>
    </w:p>
    <w:p w14:paraId="15F5EB63" w14:textId="73A8822A" w:rsidR="00234E30" w:rsidRDefault="00EF042C">
      <w:pPr>
        <w:numPr>
          <w:ilvl w:val="0"/>
          <w:numId w:val="5"/>
        </w:numPr>
        <w:pBdr>
          <w:top w:val="nil"/>
          <w:left w:val="nil"/>
          <w:bottom w:val="nil"/>
          <w:right w:val="nil"/>
          <w:between w:val="nil"/>
        </w:pBdr>
        <w:spacing w:before="60" w:line="276" w:lineRule="auto"/>
        <w:ind w:left="993" w:hanging="567"/>
        <w:jc w:val="both"/>
        <w:rPr>
          <w:rFonts w:ascii="Arial" w:eastAsia="Arial" w:hAnsi="Arial" w:cs="Arial"/>
          <w:color w:val="000000"/>
          <w:sz w:val="22"/>
          <w:szCs w:val="22"/>
        </w:rPr>
      </w:pPr>
      <w:r>
        <w:rPr>
          <w:rFonts w:ascii="Arial" w:eastAsia="Arial" w:hAnsi="Arial" w:cs="Arial"/>
          <w:color w:val="000000"/>
          <w:sz w:val="22"/>
          <w:szCs w:val="22"/>
        </w:rPr>
        <w:t>Conduct a</w:t>
      </w:r>
      <w:r w:rsidR="00E66199">
        <w:rPr>
          <w:rFonts w:ascii="Arial" w:eastAsia="Arial" w:hAnsi="Arial" w:cs="Arial"/>
          <w:color w:val="000000"/>
          <w:sz w:val="22"/>
          <w:szCs w:val="22"/>
        </w:rPr>
        <w:t xml:space="preserve"> beam deflection test on beams of different materials</w:t>
      </w:r>
      <w:r w:rsidR="00CD1FB5">
        <w:rPr>
          <w:rFonts w:ascii="Arial" w:eastAsia="Arial" w:hAnsi="Arial" w:cs="Arial"/>
          <w:color w:val="000000"/>
          <w:sz w:val="22"/>
          <w:szCs w:val="22"/>
        </w:rPr>
        <w:t xml:space="preserve"> (brass and mild steel)</w:t>
      </w:r>
      <w:r w:rsidR="00E66199">
        <w:rPr>
          <w:rFonts w:ascii="Arial" w:eastAsia="Arial" w:hAnsi="Arial" w:cs="Arial"/>
          <w:color w:val="000000"/>
          <w:sz w:val="22"/>
          <w:szCs w:val="22"/>
        </w:rPr>
        <w:t>.</w:t>
      </w:r>
      <w:r w:rsidR="00CD1FB5">
        <w:rPr>
          <w:rFonts w:ascii="Arial" w:eastAsia="Arial" w:hAnsi="Arial" w:cs="Arial"/>
          <w:color w:val="000000"/>
          <w:sz w:val="22"/>
          <w:szCs w:val="22"/>
        </w:rPr>
        <w:t xml:space="preserve">  Using the simply supported method, measure the beam deflection for each beam varying the position of the load and the applied load.  Refer to the lab sheet supplied.</w:t>
      </w:r>
    </w:p>
    <w:p w14:paraId="22967F51" w14:textId="52EEAB9E" w:rsidR="00CD1FB5" w:rsidRDefault="00CD1FB5">
      <w:pPr>
        <w:numPr>
          <w:ilvl w:val="0"/>
          <w:numId w:val="5"/>
        </w:numPr>
        <w:pBdr>
          <w:top w:val="nil"/>
          <w:left w:val="nil"/>
          <w:bottom w:val="nil"/>
          <w:right w:val="nil"/>
          <w:between w:val="nil"/>
        </w:pBdr>
        <w:spacing w:before="60" w:line="276" w:lineRule="auto"/>
        <w:ind w:left="993" w:hanging="567"/>
        <w:jc w:val="both"/>
        <w:rPr>
          <w:rFonts w:ascii="Arial" w:eastAsia="Arial" w:hAnsi="Arial" w:cs="Arial"/>
          <w:color w:val="000000"/>
          <w:sz w:val="22"/>
          <w:szCs w:val="22"/>
        </w:rPr>
      </w:pPr>
      <w:r>
        <w:rPr>
          <w:rFonts w:ascii="Arial" w:eastAsia="Arial" w:hAnsi="Arial" w:cs="Arial"/>
          <w:color w:val="000000"/>
          <w:sz w:val="22"/>
          <w:szCs w:val="22"/>
        </w:rPr>
        <w:t>Using Macaulay’s method calculate the deflections (use of MS excel or similar would be advantageous)</w:t>
      </w:r>
      <w:r w:rsidR="004B0242">
        <w:rPr>
          <w:rFonts w:ascii="Arial" w:eastAsia="Arial" w:hAnsi="Arial" w:cs="Arial"/>
          <w:color w:val="000000"/>
          <w:sz w:val="22"/>
          <w:szCs w:val="22"/>
        </w:rPr>
        <w:t>.</w:t>
      </w:r>
    </w:p>
    <w:p w14:paraId="293ABE97" w14:textId="1CFE3FB7" w:rsidR="004B0242" w:rsidRPr="00EF042C" w:rsidRDefault="004B0242">
      <w:pPr>
        <w:numPr>
          <w:ilvl w:val="0"/>
          <w:numId w:val="5"/>
        </w:numPr>
        <w:pBdr>
          <w:top w:val="nil"/>
          <w:left w:val="nil"/>
          <w:bottom w:val="nil"/>
          <w:right w:val="nil"/>
          <w:between w:val="nil"/>
        </w:pBdr>
        <w:spacing w:before="60" w:line="276" w:lineRule="auto"/>
        <w:ind w:left="993" w:hanging="567"/>
        <w:jc w:val="both"/>
        <w:rPr>
          <w:rFonts w:ascii="Arial" w:eastAsia="Arial" w:hAnsi="Arial" w:cs="Arial"/>
          <w:color w:val="000000"/>
          <w:sz w:val="22"/>
          <w:szCs w:val="22"/>
        </w:rPr>
      </w:pPr>
      <w:r>
        <w:rPr>
          <w:rFonts w:ascii="Arial" w:eastAsia="Arial" w:hAnsi="Arial" w:cs="Arial"/>
          <w:color w:val="000000"/>
          <w:sz w:val="22"/>
          <w:szCs w:val="22"/>
        </w:rPr>
        <w:t>Compare the calculated deflections with measured deflections.</w:t>
      </w:r>
    </w:p>
    <w:p w14:paraId="1F43CD06" w14:textId="36E4ADC9" w:rsidR="00BB234F" w:rsidRPr="00764E6C" w:rsidRDefault="006D31A9" w:rsidP="00764E6C">
      <w:pPr>
        <w:pBdr>
          <w:top w:val="nil"/>
          <w:left w:val="nil"/>
          <w:bottom w:val="nil"/>
          <w:right w:val="nil"/>
          <w:between w:val="nil"/>
        </w:pBdr>
        <w:spacing w:before="60" w:line="276" w:lineRule="auto"/>
        <w:ind w:left="-141"/>
        <w:jc w:val="both"/>
        <w:rPr>
          <w:rFonts w:ascii="Arial" w:eastAsia="Arial" w:hAnsi="Arial" w:cs="Arial"/>
          <w:color w:val="000000"/>
          <w:sz w:val="22"/>
          <w:szCs w:val="22"/>
        </w:rPr>
      </w:pPr>
      <w:r w:rsidRPr="00764E6C">
        <w:rPr>
          <w:rFonts w:ascii="Arial" w:eastAsia="Arial" w:hAnsi="Arial" w:cs="Arial"/>
          <w:color w:val="000000" w:themeColor="text1"/>
          <w:sz w:val="22"/>
          <w:szCs w:val="22"/>
        </w:rPr>
        <w:t>Write a professional report</w:t>
      </w:r>
      <w:r w:rsidR="006F0D1C" w:rsidRPr="00764E6C">
        <w:rPr>
          <w:rFonts w:ascii="Arial" w:eastAsia="Arial" w:hAnsi="Arial" w:cs="Arial"/>
          <w:color w:val="000000" w:themeColor="text1"/>
          <w:sz w:val="22"/>
          <w:szCs w:val="22"/>
        </w:rPr>
        <w:t xml:space="preserve"> of your findings</w:t>
      </w:r>
      <w:r w:rsidR="00712E33" w:rsidRPr="00764E6C">
        <w:rPr>
          <w:rFonts w:ascii="Arial" w:eastAsia="Arial" w:hAnsi="Arial" w:cs="Arial"/>
          <w:color w:val="000000" w:themeColor="text1"/>
          <w:sz w:val="22"/>
          <w:szCs w:val="22"/>
        </w:rPr>
        <w:t>; a suggested report structure is provided below</w:t>
      </w:r>
      <w:r w:rsidR="00764E6C">
        <w:rPr>
          <w:rFonts w:ascii="Arial" w:eastAsia="Arial" w:hAnsi="Arial" w:cs="Arial"/>
          <w:color w:val="000000" w:themeColor="text1"/>
          <w:sz w:val="22"/>
          <w:szCs w:val="22"/>
        </w:rPr>
        <w:t>:</w:t>
      </w:r>
    </w:p>
    <w:p w14:paraId="5348226A" w14:textId="187F67B7" w:rsidR="00F02F55" w:rsidRDefault="00F02F55" w:rsidP="00F02F55">
      <w:pPr>
        <w:spacing w:after="120"/>
        <w:rPr>
          <w:rFonts w:ascii="Arial" w:hAnsi="Arial" w:cs="Arial"/>
          <w:sz w:val="22"/>
          <w:szCs w:val="22"/>
        </w:rPr>
      </w:pPr>
      <w:r>
        <w:rPr>
          <w:rFonts w:ascii="Arial" w:hAnsi="Arial" w:cs="Arial"/>
          <w:sz w:val="22"/>
          <w:szCs w:val="22"/>
        </w:rPr>
        <w:t>The following guide may help you structure your report:</w:t>
      </w:r>
    </w:p>
    <w:p w14:paraId="6ABA87A8" w14:textId="77777777" w:rsidR="00645EBF" w:rsidRPr="008D5156" w:rsidRDefault="00645EBF" w:rsidP="00F02F55">
      <w:pPr>
        <w:spacing w:after="120"/>
        <w:rPr>
          <w:rFonts w:ascii="Arial" w:hAnsi="Arial" w:cs="Arial"/>
          <w:sz w:val="22"/>
          <w:szCs w:val="22"/>
        </w:rPr>
      </w:pPr>
    </w:p>
    <w:p w14:paraId="115D2483" w14:textId="77777777" w:rsidR="00F02F55" w:rsidRPr="00AD175E" w:rsidRDefault="00F02F55" w:rsidP="00F02F55">
      <w:pPr>
        <w:pStyle w:val="ListParagraph"/>
        <w:numPr>
          <w:ilvl w:val="0"/>
          <w:numId w:val="10"/>
        </w:numPr>
        <w:spacing w:after="60"/>
        <w:contextualSpacing w:val="0"/>
        <w:jc w:val="both"/>
        <w:rPr>
          <w:rFonts w:ascii="Arial" w:hAnsi="Arial" w:cs="Arial"/>
          <w:b/>
          <w:sz w:val="22"/>
          <w:szCs w:val="22"/>
        </w:rPr>
      </w:pPr>
      <w:r w:rsidRPr="00AD175E">
        <w:rPr>
          <w:rFonts w:ascii="Arial" w:hAnsi="Arial" w:cs="Arial"/>
          <w:b/>
          <w:sz w:val="22"/>
          <w:szCs w:val="22"/>
        </w:rPr>
        <w:t>Title Page</w:t>
      </w:r>
    </w:p>
    <w:p w14:paraId="3D4E6D90" w14:textId="57FF26E8" w:rsidR="00F02F55" w:rsidRPr="00AD175E" w:rsidRDefault="00F02F55" w:rsidP="00F02F55">
      <w:pPr>
        <w:pStyle w:val="ListParagraph"/>
        <w:numPr>
          <w:ilvl w:val="0"/>
          <w:numId w:val="10"/>
        </w:numPr>
        <w:spacing w:after="60"/>
        <w:contextualSpacing w:val="0"/>
        <w:jc w:val="both"/>
        <w:rPr>
          <w:rFonts w:ascii="Arial" w:hAnsi="Arial" w:cs="Arial"/>
          <w:b/>
          <w:sz w:val="22"/>
          <w:szCs w:val="22"/>
        </w:rPr>
      </w:pPr>
      <w:r>
        <w:rPr>
          <w:rFonts w:ascii="Arial" w:hAnsi="Arial" w:cs="Arial"/>
          <w:b/>
          <w:sz w:val="22"/>
          <w:szCs w:val="22"/>
        </w:rPr>
        <w:t>Abstract</w:t>
      </w:r>
      <w:r w:rsidRPr="00AD175E">
        <w:rPr>
          <w:rFonts w:ascii="Arial" w:hAnsi="Arial" w:cs="Arial"/>
          <w:b/>
          <w:sz w:val="22"/>
          <w:szCs w:val="22"/>
        </w:rPr>
        <w:t xml:space="preserve"> </w:t>
      </w:r>
      <w:r>
        <w:rPr>
          <w:rFonts w:ascii="Arial" w:hAnsi="Arial" w:cs="Arial"/>
          <w:b/>
          <w:sz w:val="22"/>
          <w:szCs w:val="22"/>
        </w:rPr>
        <w:t>–</w:t>
      </w:r>
      <w:r w:rsidRPr="00AD175E">
        <w:rPr>
          <w:rFonts w:ascii="Arial" w:hAnsi="Arial" w:cs="Arial"/>
          <w:b/>
          <w:sz w:val="22"/>
          <w:szCs w:val="22"/>
        </w:rPr>
        <w:t xml:space="preserve"> </w:t>
      </w:r>
      <w:r w:rsidRPr="00AD175E">
        <w:rPr>
          <w:rFonts w:ascii="Arial" w:hAnsi="Arial" w:cs="Arial"/>
          <w:sz w:val="22"/>
          <w:szCs w:val="22"/>
        </w:rPr>
        <w:t>A summary of a technical report briefly summari</w:t>
      </w:r>
      <w:r w:rsidR="00244747">
        <w:rPr>
          <w:rFonts w:ascii="Arial" w:hAnsi="Arial" w:cs="Arial"/>
          <w:sz w:val="22"/>
          <w:szCs w:val="22"/>
        </w:rPr>
        <w:t>s</w:t>
      </w:r>
      <w:r w:rsidRPr="00AD175E">
        <w:rPr>
          <w:rFonts w:ascii="Arial" w:hAnsi="Arial" w:cs="Arial"/>
          <w:sz w:val="22"/>
          <w:szCs w:val="22"/>
        </w:rPr>
        <w:t>es the report. It should describe motivations, methods, results, and conclusions. Be concise in the abstract. Think of an abstract as a one-p</w:t>
      </w:r>
      <w:r>
        <w:rPr>
          <w:rFonts w:ascii="Arial" w:hAnsi="Arial" w:cs="Arial"/>
          <w:sz w:val="22"/>
          <w:szCs w:val="22"/>
        </w:rPr>
        <w:t>aragraph summary of the report. (Abstract – before the table of contents, Summary – after the table of contents)</w:t>
      </w:r>
    </w:p>
    <w:p w14:paraId="04CDFB18" w14:textId="77777777" w:rsidR="00F02F55" w:rsidRPr="00AD175E" w:rsidRDefault="00F02F55" w:rsidP="00F02F55">
      <w:pPr>
        <w:pStyle w:val="ListParagraph"/>
        <w:numPr>
          <w:ilvl w:val="0"/>
          <w:numId w:val="10"/>
        </w:numPr>
        <w:spacing w:after="60"/>
        <w:contextualSpacing w:val="0"/>
        <w:jc w:val="both"/>
        <w:rPr>
          <w:rFonts w:ascii="Arial" w:hAnsi="Arial" w:cs="Arial"/>
          <w:b/>
          <w:sz w:val="22"/>
          <w:szCs w:val="22"/>
        </w:rPr>
      </w:pPr>
      <w:r w:rsidRPr="00AD175E">
        <w:rPr>
          <w:rFonts w:ascii="Arial" w:hAnsi="Arial" w:cs="Arial"/>
          <w:b/>
          <w:sz w:val="22"/>
          <w:szCs w:val="22"/>
        </w:rPr>
        <w:t>Table of Contents</w:t>
      </w:r>
    </w:p>
    <w:p w14:paraId="6D2669A9" w14:textId="77777777" w:rsidR="00F02F55" w:rsidRPr="00AD175E" w:rsidRDefault="00F02F55" w:rsidP="00F02F55">
      <w:pPr>
        <w:pStyle w:val="ListParagraph"/>
        <w:numPr>
          <w:ilvl w:val="0"/>
          <w:numId w:val="10"/>
        </w:numPr>
        <w:spacing w:after="60"/>
        <w:contextualSpacing w:val="0"/>
        <w:jc w:val="both"/>
        <w:rPr>
          <w:rFonts w:ascii="Arial" w:hAnsi="Arial" w:cs="Arial"/>
          <w:b/>
          <w:sz w:val="22"/>
          <w:szCs w:val="22"/>
        </w:rPr>
      </w:pPr>
      <w:r w:rsidRPr="00AD175E">
        <w:rPr>
          <w:rFonts w:ascii="Arial" w:hAnsi="Arial" w:cs="Arial"/>
          <w:b/>
          <w:sz w:val="22"/>
          <w:szCs w:val="22"/>
        </w:rPr>
        <w:t xml:space="preserve">Introduction </w:t>
      </w:r>
      <w:r>
        <w:rPr>
          <w:rFonts w:ascii="Arial" w:hAnsi="Arial" w:cs="Arial"/>
          <w:b/>
          <w:sz w:val="22"/>
          <w:szCs w:val="22"/>
        </w:rPr>
        <w:t>–</w:t>
      </w:r>
      <w:r w:rsidRPr="00AD175E">
        <w:rPr>
          <w:rFonts w:ascii="Arial" w:hAnsi="Arial" w:cs="Arial"/>
          <w:b/>
          <w:sz w:val="22"/>
          <w:szCs w:val="22"/>
        </w:rPr>
        <w:t xml:space="preserve"> </w:t>
      </w:r>
      <w:r w:rsidRPr="00AD175E">
        <w:rPr>
          <w:rFonts w:ascii="Arial" w:hAnsi="Arial" w:cs="Arial"/>
          <w:sz w:val="22"/>
          <w:szCs w:val="22"/>
        </w:rPr>
        <w:t xml:space="preserve">The introduction of a technical report represents the subject, the purpose, and the plan of the development of your report. Writing the introduction, you should keep in mind that your main aim is to introduce your readers to the problem that you are setting out to solve </w:t>
      </w:r>
      <w:proofErr w:type="gramStart"/>
      <w:r w:rsidRPr="00AD175E">
        <w:rPr>
          <w:rFonts w:ascii="Arial" w:hAnsi="Arial" w:cs="Arial"/>
          <w:sz w:val="22"/>
          <w:szCs w:val="22"/>
        </w:rPr>
        <w:t>in the course of</w:t>
      </w:r>
      <w:proofErr w:type="gramEnd"/>
      <w:r w:rsidRPr="00AD175E">
        <w:rPr>
          <w:rFonts w:ascii="Arial" w:hAnsi="Arial" w:cs="Arial"/>
          <w:sz w:val="22"/>
          <w:szCs w:val="22"/>
        </w:rPr>
        <w:t xml:space="preserve"> your technical report. It is important to highlight the </w:t>
      </w:r>
      <w:r w:rsidRPr="002829AA">
        <w:rPr>
          <w:rFonts w:ascii="Arial" w:hAnsi="Arial" w:cs="Arial"/>
          <w:b/>
          <w:sz w:val="22"/>
          <w:szCs w:val="22"/>
          <w:u w:val="single"/>
        </w:rPr>
        <w:t>aims</w:t>
      </w:r>
      <w:r w:rsidRPr="00AD175E">
        <w:rPr>
          <w:rFonts w:ascii="Arial" w:hAnsi="Arial" w:cs="Arial"/>
          <w:sz w:val="22"/>
          <w:szCs w:val="22"/>
        </w:rPr>
        <w:t xml:space="preserve"> an</w:t>
      </w:r>
      <w:r>
        <w:rPr>
          <w:rFonts w:ascii="Arial" w:hAnsi="Arial" w:cs="Arial"/>
          <w:sz w:val="22"/>
          <w:szCs w:val="22"/>
        </w:rPr>
        <w:t xml:space="preserve">d </w:t>
      </w:r>
      <w:r w:rsidRPr="002829AA">
        <w:rPr>
          <w:rFonts w:ascii="Arial" w:hAnsi="Arial" w:cs="Arial"/>
          <w:b/>
          <w:sz w:val="22"/>
          <w:szCs w:val="22"/>
          <w:u w:val="single"/>
        </w:rPr>
        <w:t>objectives</w:t>
      </w:r>
      <w:r>
        <w:rPr>
          <w:rFonts w:ascii="Arial" w:hAnsi="Arial" w:cs="Arial"/>
          <w:sz w:val="22"/>
          <w:szCs w:val="22"/>
        </w:rPr>
        <w:t xml:space="preserve"> of the experiment.</w:t>
      </w:r>
    </w:p>
    <w:p w14:paraId="75B05D18" w14:textId="77777777" w:rsidR="00F02F55" w:rsidRPr="00AD175E" w:rsidRDefault="00F02F55" w:rsidP="00F02F55">
      <w:pPr>
        <w:pStyle w:val="ListParagraph"/>
        <w:numPr>
          <w:ilvl w:val="0"/>
          <w:numId w:val="10"/>
        </w:numPr>
        <w:spacing w:after="60"/>
        <w:contextualSpacing w:val="0"/>
        <w:jc w:val="both"/>
        <w:rPr>
          <w:rFonts w:ascii="Arial" w:hAnsi="Arial" w:cs="Arial"/>
          <w:b/>
          <w:sz w:val="22"/>
          <w:szCs w:val="22"/>
        </w:rPr>
      </w:pPr>
      <w:r>
        <w:rPr>
          <w:rFonts w:ascii="Arial" w:hAnsi="Arial" w:cs="Arial"/>
          <w:b/>
          <w:sz w:val="22"/>
          <w:szCs w:val="22"/>
        </w:rPr>
        <w:t xml:space="preserve">Background </w:t>
      </w:r>
      <w:r w:rsidRPr="00AD175E">
        <w:rPr>
          <w:rFonts w:ascii="Arial" w:hAnsi="Arial" w:cs="Arial"/>
          <w:b/>
          <w:sz w:val="22"/>
          <w:szCs w:val="22"/>
        </w:rPr>
        <w:t xml:space="preserve">Theory </w:t>
      </w:r>
      <w:r>
        <w:rPr>
          <w:rFonts w:ascii="Arial" w:hAnsi="Arial" w:cs="Arial"/>
          <w:b/>
          <w:sz w:val="22"/>
          <w:szCs w:val="22"/>
        </w:rPr>
        <w:t>–</w:t>
      </w:r>
      <w:r w:rsidRPr="00AD175E">
        <w:rPr>
          <w:rFonts w:ascii="Arial" w:hAnsi="Arial" w:cs="Arial"/>
          <w:b/>
          <w:sz w:val="22"/>
          <w:szCs w:val="22"/>
        </w:rPr>
        <w:t xml:space="preserve"> </w:t>
      </w:r>
      <w:r w:rsidRPr="00AD175E">
        <w:rPr>
          <w:rFonts w:ascii="Arial" w:hAnsi="Arial" w:cs="Arial"/>
          <w:sz w:val="22"/>
          <w:szCs w:val="22"/>
        </w:rPr>
        <w:t>This section includes some brief background information to get your readers acquainted with the concepts/theori</w:t>
      </w:r>
      <w:r>
        <w:rPr>
          <w:rFonts w:ascii="Arial" w:hAnsi="Arial" w:cs="Arial"/>
          <w:sz w:val="22"/>
          <w:szCs w:val="22"/>
        </w:rPr>
        <w:t>es relating to the experiments.</w:t>
      </w:r>
    </w:p>
    <w:p w14:paraId="09F066B8" w14:textId="77777777" w:rsidR="00F02F55" w:rsidRPr="007E2349" w:rsidRDefault="00F02F55" w:rsidP="00F02F55">
      <w:pPr>
        <w:pStyle w:val="ListParagraph"/>
        <w:numPr>
          <w:ilvl w:val="0"/>
          <w:numId w:val="10"/>
        </w:numPr>
        <w:spacing w:after="60"/>
        <w:contextualSpacing w:val="0"/>
        <w:jc w:val="both"/>
        <w:rPr>
          <w:rFonts w:ascii="Arial" w:hAnsi="Arial" w:cs="Arial"/>
          <w:b/>
          <w:sz w:val="22"/>
          <w:szCs w:val="22"/>
        </w:rPr>
      </w:pPr>
      <w:r w:rsidRPr="007E2349">
        <w:rPr>
          <w:rFonts w:ascii="Arial" w:hAnsi="Arial" w:cs="Arial"/>
          <w:b/>
          <w:sz w:val="22"/>
          <w:szCs w:val="22"/>
        </w:rPr>
        <w:t xml:space="preserve">Experimental Procedure and Equipment - </w:t>
      </w:r>
      <w:r w:rsidRPr="007E2349">
        <w:rPr>
          <w:rFonts w:ascii="Arial" w:hAnsi="Arial" w:cs="Arial"/>
          <w:sz w:val="22"/>
          <w:szCs w:val="22"/>
        </w:rPr>
        <w:t>This is the section where details of the experiments (including its procedures) are outlined. Think of experimental details section as a recipe in a cookbook. The description must contain enough details to enable someone el</w:t>
      </w:r>
      <w:r>
        <w:rPr>
          <w:rFonts w:ascii="Arial" w:hAnsi="Arial" w:cs="Arial"/>
          <w:sz w:val="22"/>
          <w:szCs w:val="22"/>
        </w:rPr>
        <w:t>se to duplicate the experiment.</w:t>
      </w:r>
    </w:p>
    <w:p w14:paraId="66A16434" w14:textId="77777777" w:rsidR="00F02F55" w:rsidRDefault="00F02F55" w:rsidP="00F02F55">
      <w:pPr>
        <w:pStyle w:val="ListParagraph"/>
        <w:numPr>
          <w:ilvl w:val="0"/>
          <w:numId w:val="10"/>
        </w:numPr>
        <w:spacing w:after="60"/>
        <w:contextualSpacing w:val="0"/>
        <w:jc w:val="both"/>
        <w:rPr>
          <w:rFonts w:ascii="Arial" w:hAnsi="Arial" w:cs="Arial"/>
          <w:b/>
          <w:sz w:val="22"/>
          <w:szCs w:val="22"/>
        </w:rPr>
      </w:pPr>
      <w:r w:rsidRPr="00AD175E">
        <w:rPr>
          <w:rFonts w:ascii="Arial" w:hAnsi="Arial" w:cs="Arial"/>
          <w:b/>
          <w:sz w:val="22"/>
          <w:szCs w:val="22"/>
        </w:rPr>
        <w:t xml:space="preserve">Results </w:t>
      </w:r>
      <w:r>
        <w:rPr>
          <w:rFonts w:ascii="Arial" w:hAnsi="Arial" w:cs="Arial"/>
          <w:b/>
          <w:sz w:val="22"/>
          <w:szCs w:val="22"/>
        </w:rPr>
        <w:t xml:space="preserve">– </w:t>
      </w:r>
      <w:r w:rsidRPr="00AD175E">
        <w:rPr>
          <w:rFonts w:ascii="Arial" w:hAnsi="Arial" w:cs="Arial"/>
          <w:sz w:val="22"/>
          <w:szCs w:val="22"/>
        </w:rPr>
        <w:t xml:space="preserve">this is where the results of the experiment are </w:t>
      </w:r>
      <w:proofErr w:type="gramStart"/>
      <w:r w:rsidRPr="00AD175E">
        <w:rPr>
          <w:rFonts w:ascii="Arial" w:hAnsi="Arial" w:cs="Arial"/>
          <w:sz w:val="22"/>
          <w:szCs w:val="22"/>
        </w:rPr>
        <w:t>reported</w:t>
      </w:r>
      <w:proofErr w:type="gramEnd"/>
      <w:r>
        <w:rPr>
          <w:rFonts w:ascii="Arial" w:hAnsi="Arial" w:cs="Arial"/>
          <w:sz w:val="22"/>
          <w:szCs w:val="22"/>
        </w:rPr>
        <w:t xml:space="preserve"> and any calculations presented.</w:t>
      </w:r>
    </w:p>
    <w:p w14:paraId="588E040B" w14:textId="77777777" w:rsidR="00F02F55" w:rsidRPr="00AD175E" w:rsidRDefault="00F02F55" w:rsidP="00F02F55">
      <w:pPr>
        <w:pStyle w:val="ListParagraph"/>
        <w:numPr>
          <w:ilvl w:val="0"/>
          <w:numId w:val="10"/>
        </w:numPr>
        <w:spacing w:after="60"/>
        <w:contextualSpacing w:val="0"/>
        <w:jc w:val="both"/>
        <w:rPr>
          <w:rFonts w:ascii="Arial" w:hAnsi="Arial" w:cs="Arial"/>
          <w:b/>
          <w:sz w:val="22"/>
          <w:szCs w:val="22"/>
        </w:rPr>
      </w:pPr>
      <w:r w:rsidRPr="00AD175E">
        <w:rPr>
          <w:rFonts w:ascii="Arial" w:hAnsi="Arial" w:cs="Arial"/>
          <w:b/>
          <w:sz w:val="22"/>
          <w:szCs w:val="22"/>
        </w:rPr>
        <w:t xml:space="preserve">Discussion </w:t>
      </w:r>
      <w:r>
        <w:rPr>
          <w:rFonts w:ascii="Arial" w:hAnsi="Arial" w:cs="Arial"/>
          <w:b/>
          <w:sz w:val="22"/>
          <w:szCs w:val="22"/>
        </w:rPr>
        <w:t>–</w:t>
      </w:r>
      <w:r>
        <w:rPr>
          <w:rFonts w:ascii="Arial" w:hAnsi="Arial" w:cs="Arial"/>
          <w:sz w:val="22"/>
          <w:szCs w:val="22"/>
        </w:rPr>
        <w:t xml:space="preserve"> </w:t>
      </w:r>
      <w:r w:rsidRPr="00AD175E">
        <w:rPr>
          <w:rFonts w:ascii="Arial" w:hAnsi="Arial" w:cs="Arial"/>
          <w:sz w:val="22"/>
          <w:szCs w:val="22"/>
        </w:rPr>
        <w:t xml:space="preserve">This </w:t>
      </w:r>
      <w:r>
        <w:rPr>
          <w:rFonts w:ascii="Arial" w:hAnsi="Arial" w:cs="Arial"/>
          <w:sz w:val="22"/>
          <w:szCs w:val="22"/>
        </w:rPr>
        <w:t xml:space="preserve">is where findings and results are discussed. </w:t>
      </w:r>
      <w:r w:rsidRPr="00AD175E">
        <w:rPr>
          <w:rFonts w:ascii="Arial" w:hAnsi="Arial" w:cs="Arial"/>
          <w:sz w:val="22"/>
          <w:szCs w:val="22"/>
        </w:rPr>
        <w:t>Any significance in the results must be made clear by detailed analysis and discussions. Any disc</w:t>
      </w:r>
      <w:r>
        <w:rPr>
          <w:rFonts w:ascii="Arial" w:hAnsi="Arial" w:cs="Arial"/>
          <w:sz w:val="22"/>
          <w:szCs w:val="22"/>
        </w:rPr>
        <w:t>repancies should be discussed.</w:t>
      </w:r>
    </w:p>
    <w:p w14:paraId="5B3DFC13" w14:textId="77777777" w:rsidR="00F02F55" w:rsidRPr="005B0403" w:rsidRDefault="00F02F55" w:rsidP="00F02F55">
      <w:pPr>
        <w:pStyle w:val="ListParagraph"/>
        <w:numPr>
          <w:ilvl w:val="0"/>
          <w:numId w:val="10"/>
        </w:numPr>
        <w:spacing w:after="60"/>
        <w:contextualSpacing w:val="0"/>
        <w:jc w:val="both"/>
        <w:rPr>
          <w:rFonts w:ascii="Arial" w:hAnsi="Arial" w:cs="Arial"/>
          <w:b/>
          <w:sz w:val="22"/>
          <w:szCs w:val="22"/>
        </w:rPr>
      </w:pPr>
      <w:r w:rsidRPr="00AD175E">
        <w:rPr>
          <w:rFonts w:ascii="Arial" w:hAnsi="Arial" w:cs="Arial"/>
          <w:b/>
          <w:sz w:val="22"/>
          <w:szCs w:val="22"/>
        </w:rPr>
        <w:t xml:space="preserve">Conclusions </w:t>
      </w:r>
      <w:r>
        <w:rPr>
          <w:rFonts w:ascii="Arial" w:hAnsi="Arial" w:cs="Arial"/>
          <w:b/>
          <w:sz w:val="22"/>
          <w:szCs w:val="22"/>
        </w:rPr>
        <w:t>–</w:t>
      </w:r>
      <w:r w:rsidRPr="00AD175E">
        <w:rPr>
          <w:rFonts w:ascii="Arial" w:hAnsi="Arial" w:cs="Arial"/>
          <w:b/>
          <w:sz w:val="22"/>
          <w:szCs w:val="22"/>
        </w:rPr>
        <w:t xml:space="preserve"> </w:t>
      </w:r>
      <w:r w:rsidRPr="00AD175E">
        <w:rPr>
          <w:rFonts w:ascii="Arial" w:hAnsi="Arial" w:cs="Arial"/>
          <w:sz w:val="22"/>
          <w:szCs w:val="22"/>
        </w:rPr>
        <w:t xml:space="preserve">Conclude what was </w:t>
      </w:r>
      <w:r>
        <w:rPr>
          <w:rFonts w:ascii="Arial" w:hAnsi="Arial" w:cs="Arial"/>
          <w:sz w:val="22"/>
          <w:szCs w:val="22"/>
        </w:rPr>
        <w:t xml:space="preserve">presented </w:t>
      </w:r>
      <w:r w:rsidRPr="00AD175E">
        <w:rPr>
          <w:rFonts w:ascii="Arial" w:hAnsi="Arial" w:cs="Arial"/>
          <w:sz w:val="22"/>
          <w:szCs w:val="22"/>
        </w:rPr>
        <w:t>in the Results and Discussion section</w:t>
      </w:r>
      <w:r>
        <w:rPr>
          <w:rFonts w:ascii="Arial" w:hAnsi="Arial" w:cs="Arial"/>
          <w:sz w:val="22"/>
          <w:szCs w:val="22"/>
        </w:rPr>
        <w:t>s</w:t>
      </w:r>
      <w:r w:rsidRPr="00AD175E">
        <w:rPr>
          <w:rFonts w:ascii="Arial" w:hAnsi="Arial" w:cs="Arial"/>
          <w:sz w:val="22"/>
          <w:szCs w:val="22"/>
        </w:rPr>
        <w:t>. Do not conclude anything that had not been discussed. Think of the conclusion as a short restatement of important findings from the experiment.</w:t>
      </w:r>
    </w:p>
    <w:p w14:paraId="73FC5C2F" w14:textId="1B329177" w:rsidR="00645EBF" w:rsidRDefault="00F02F55" w:rsidP="00F02F55">
      <w:pPr>
        <w:pStyle w:val="ListParagraph"/>
        <w:numPr>
          <w:ilvl w:val="0"/>
          <w:numId w:val="10"/>
        </w:numPr>
        <w:spacing w:after="60"/>
        <w:contextualSpacing w:val="0"/>
        <w:jc w:val="both"/>
        <w:rPr>
          <w:rFonts w:ascii="Arial" w:hAnsi="Arial" w:cs="Arial"/>
          <w:sz w:val="22"/>
          <w:szCs w:val="22"/>
        </w:rPr>
      </w:pPr>
      <w:r w:rsidRPr="001E665B">
        <w:rPr>
          <w:rFonts w:ascii="Arial" w:hAnsi="Arial" w:cs="Arial"/>
          <w:b/>
          <w:sz w:val="22"/>
          <w:szCs w:val="22"/>
        </w:rPr>
        <w:t xml:space="preserve">Recommendations – </w:t>
      </w:r>
      <w:r w:rsidRPr="001E665B">
        <w:rPr>
          <w:rFonts w:ascii="Arial" w:hAnsi="Arial" w:cs="Arial"/>
          <w:sz w:val="22"/>
          <w:szCs w:val="22"/>
        </w:rPr>
        <w:t>how</w:t>
      </w:r>
      <w:r w:rsidRPr="001E665B">
        <w:rPr>
          <w:rFonts w:ascii="Arial" w:hAnsi="Arial" w:cs="Arial"/>
          <w:b/>
          <w:sz w:val="22"/>
          <w:szCs w:val="22"/>
        </w:rPr>
        <w:t xml:space="preserve"> </w:t>
      </w:r>
      <w:r w:rsidRPr="001E665B">
        <w:rPr>
          <w:rFonts w:ascii="Arial" w:hAnsi="Arial" w:cs="Arial"/>
          <w:sz w:val="22"/>
          <w:szCs w:val="22"/>
        </w:rPr>
        <w:t>could the experiment be improved?</w:t>
      </w:r>
    </w:p>
    <w:p w14:paraId="33697DDF" w14:textId="77777777" w:rsidR="00F02F55" w:rsidRPr="001E665B" w:rsidRDefault="00F02F55" w:rsidP="00F02F55">
      <w:pPr>
        <w:pStyle w:val="ListParagraph"/>
        <w:numPr>
          <w:ilvl w:val="0"/>
          <w:numId w:val="10"/>
        </w:numPr>
        <w:spacing w:after="60"/>
        <w:contextualSpacing w:val="0"/>
        <w:jc w:val="both"/>
        <w:rPr>
          <w:rFonts w:ascii="Arial" w:hAnsi="Arial" w:cs="Arial"/>
          <w:b/>
          <w:sz w:val="22"/>
          <w:szCs w:val="22"/>
        </w:rPr>
      </w:pPr>
      <w:r w:rsidRPr="001E665B">
        <w:rPr>
          <w:rFonts w:ascii="Arial" w:hAnsi="Arial" w:cs="Arial"/>
          <w:b/>
          <w:sz w:val="22"/>
          <w:szCs w:val="22"/>
        </w:rPr>
        <w:t>References and Appendices</w:t>
      </w:r>
    </w:p>
    <w:p w14:paraId="710EA528" w14:textId="31024536" w:rsidR="00F02F55" w:rsidRPr="001E665B" w:rsidRDefault="00F02F55" w:rsidP="00F02F55">
      <w:pPr>
        <w:spacing w:after="60"/>
        <w:jc w:val="both"/>
        <w:rPr>
          <w:rFonts w:ascii="Arial" w:hAnsi="Arial" w:cs="Arial"/>
          <w:sz w:val="22"/>
          <w:szCs w:val="22"/>
        </w:rPr>
      </w:pPr>
      <w:r w:rsidRPr="001E665B">
        <w:rPr>
          <w:rFonts w:ascii="Arial" w:hAnsi="Arial" w:cs="Arial"/>
          <w:sz w:val="22"/>
          <w:szCs w:val="22"/>
        </w:rPr>
        <w:t>When preparing your analysis, you are free to make assumptions. However</w:t>
      </w:r>
      <w:r w:rsidR="00BB234F">
        <w:rPr>
          <w:rFonts w:ascii="Arial" w:hAnsi="Arial" w:cs="Arial"/>
          <w:sz w:val="22"/>
          <w:szCs w:val="22"/>
        </w:rPr>
        <w:t>,</w:t>
      </w:r>
      <w:r w:rsidRPr="001E665B">
        <w:rPr>
          <w:rFonts w:ascii="Arial" w:hAnsi="Arial" w:cs="Arial"/>
          <w:sz w:val="22"/>
          <w:szCs w:val="22"/>
        </w:rPr>
        <w:t xml:space="preserve"> all assumptions must be clearly stated and justified in your report. You are expected to do additional research and reading as part of this assignment.</w:t>
      </w:r>
    </w:p>
    <w:p w14:paraId="707303DE" w14:textId="60DF1F0D" w:rsidR="00F02F55" w:rsidRDefault="00F02F55" w:rsidP="00F02F55">
      <w:pPr>
        <w:jc w:val="both"/>
        <w:rPr>
          <w:rFonts w:ascii="Arial" w:hAnsi="Arial" w:cs="Arial"/>
          <w:sz w:val="22"/>
          <w:szCs w:val="22"/>
        </w:rPr>
      </w:pPr>
      <w:r w:rsidRPr="001E665B">
        <w:rPr>
          <w:rFonts w:ascii="Arial" w:hAnsi="Arial" w:cs="Arial"/>
          <w:sz w:val="22"/>
          <w:szCs w:val="22"/>
        </w:rPr>
        <w:t>All source material must be referenced according to the Harvard Referencing system.</w:t>
      </w:r>
    </w:p>
    <w:p w14:paraId="6AB7322D" w14:textId="110CDD3D" w:rsidR="004B0242" w:rsidRDefault="004B0242" w:rsidP="00F02F55">
      <w:pPr>
        <w:jc w:val="both"/>
        <w:rPr>
          <w:rFonts w:ascii="Arial" w:hAnsi="Arial"/>
          <w:b/>
          <w:sz w:val="22"/>
          <w:szCs w:val="22"/>
        </w:rPr>
      </w:pPr>
    </w:p>
    <w:p w14:paraId="35902E6C" w14:textId="2185A93E" w:rsidR="004B0242" w:rsidRDefault="004B0242" w:rsidP="00F02F55">
      <w:pPr>
        <w:jc w:val="both"/>
        <w:rPr>
          <w:rFonts w:ascii="Arial" w:eastAsia="Arial" w:hAnsi="Arial" w:cs="Arial"/>
          <w:b/>
          <w:sz w:val="24"/>
          <w:szCs w:val="24"/>
        </w:rPr>
      </w:pPr>
      <w:r w:rsidRPr="004B0242">
        <w:rPr>
          <w:rFonts w:ascii="Arial" w:eastAsia="Arial" w:hAnsi="Arial" w:cs="Arial"/>
          <w:b/>
          <w:sz w:val="24"/>
          <w:szCs w:val="24"/>
        </w:rPr>
        <w:t>Useful Data</w:t>
      </w:r>
    </w:p>
    <w:p w14:paraId="1FBA7D60" w14:textId="77777777" w:rsidR="004B0242" w:rsidRPr="004B0242" w:rsidRDefault="004B0242" w:rsidP="00F02F55">
      <w:pPr>
        <w:jc w:val="both"/>
        <w:rPr>
          <w:rFonts w:ascii="Arial" w:eastAsia="Arial" w:hAnsi="Arial" w:cs="Arial"/>
          <w:b/>
          <w:sz w:val="24"/>
          <w:szCs w:val="24"/>
        </w:rPr>
      </w:pPr>
    </w:p>
    <w:p w14:paraId="5B635E37" w14:textId="435A584C" w:rsidR="004B0242" w:rsidRDefault="004B0242" w:rsidP="00F02F55">
      <w:pPr>
        <w:jc w:val="both"/>
        <w:rPr>
          <w:rFonts w:ascii="Arial" w:hAnsi="Arial"/>
          <w:sz w:val="22"/>
          <w:szCs w:val="22"/>
        </w:rPr>
      </w:pPr>
      <w:r>
        <w:rPr>
          <w:rFonts w:ascii="Arial" w:hAnsi="Arial"/>
          <w:noProof/>
          <w:sz w:val="22"/>
          <w:szCs w:val="22"/>
        </w:rPr>
        <w:drawing>
          <wp:inline distT="0" distB="0" distL="0" distR="0" wp14:anchorId="7BFA2D21" wp14:editId="29D668F8">
            <wp:extent cx="2233863" cy="1275862"/>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288651.tmp"/>
                    <pic:cNvPicPr/>
                  </pic:nvPicPr>
                  <pic:blipFill>
                    <a:blip r:embed="rId13">
                      <a:extLst>
                        <a:ext uri="{28A0092B-C50C-407E-A947-70E740481C1C}">
                          <a14:useLocalDpi xmlns:a14="http://schemas.microsoft.com/office/drawing/2010/main" val="0"/>
                        </a:ext>
                      </a:extLst>
                    </a:blip>
                    <a:stretch>
                      <a:fillRect/>
                    </a:stretch>
                  </pic:blipFill>
                  <pic:spPr>
                    <a:xfrm>
                      <a:off x="0" y="0"/>
                      <a:ext cx="2262219" cy="1292058"/>
                    </a:xfrm>
                    <a:prstGeom prst="rect">
                      <a:avLst/>
                    </a:prstGeom>
                  </pic:spPr>
                </pic:pic>
              </a:graphicData>
            </a:graphic>
          </wp:inline>
        </w:drawing>
      </w:r>
    </w:p>
    <w:p w14:paraId="1E8A1F86" w14:textId="33E8253B" w:rsidR="004B0242" w:rsidRDefault="004B0242" w:rsidP="00F02F55">
      <w:pPr>
        <w:jc w:val="both"/>
        <w:rPr>
          <w:rFonts w:ascii="Arial" w:hAnsi="Arial"/>
          <w:sz w:val="22"/>
          <w:szCs w:val="22"/>
        </w:rPr>
      </w:pPr>
    </w:p>
    <w:p w14:paraId="6BE92232" w14:textId="5814E163" w:rsidR="004B0242" w:rsidRDefault="004B0242" w:rsidP="00F02F55">
      <w:pPr>
        <w:jc w:val="both"/>
        <w:rPr>
          <w:rFonts w:ascii="Arial" w:hAnsi="Arial"/>
          <w:sz w:val="22"/>
          <w:szCs w:val="22"/>
        </w:rPr>
      </w:pPr>
      <w:r>
        <w:rPr>
          <w:rFonts w:ascii="Arial" w:hAnsi="Arial"/>
          <w:noProof/>
          <w:sz w:val="22"/>
          <w:szCs w:val="22"/>
        </w:rPr>
        <w:drawing>
          <wp:inline distT="0" distB="0" distL="0" distR="0" wp14:anchorId="341771FA" wp14:editId="7DE7CF8A">
            <wp:extent cx="1818870" cy="95851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285AF7.tmp"/>
                    <pic:cNvPicPr/>
                  </pic:nvPicPr>
                  <pic:blipFill>
                    <a:blip r:embed="rId14">
                      <a:extLst>
                        <a:ext uri="{28A0092B-C50C-407E-A947-70E740481C1C}">
                          <a14:useLocalDpi xmlns:a14="http://schemas.microsoft.com/office/drawing/2010/main" val="0"/>
                        </a:ext>
                      </a:extLst>
                    </a:blip>
                    <a:stretch>
                      <a:fillRect/>
                    </a:stretch>
                  </pic:blipFill>
                  <pic:spPr>
                    <a:xfrm>
                      <a:off x="0" y="0"/>
                      <a:ext cx="1836360" cy="967733"/>
                    </a:xfrm>
                    <a:prstGeom prst="rect">
                      <a:avLst/>
                    </a:prstGeom>
                  </pic:spPr>
                </pic:pic>
              </a:graphicData>
            </a:graphic>
          </wp:inline>
        </w:drawing>
      </w:r>
    </w:p>
    <w:p w14:paraId="3021BA05" w14:textId="18EA26A3" w:rsidR="004B0242" w:rsidRDefault="004B0242" w:rsidP="00F02F55">
      <w:pPr>
        <w:jc w:val="both"/>
        <w:rPr>
          <w:rFonts w:ascii="Arial" w:hAnsi="Arial"/>
          <w:sz w:val="22"/>
          <w:szCs w:val="22"/>
        </w:rPr>
      </w:pPr>
    </w:p>
    <w:p w14:paraId="69D9065E" w14:textId="6663296F" w:rsidR="004B0242" w:rsidRDefault="004B0242" w:rsidP="00F02F55">
      <w:pPr>
        <w:jc w:val="both"/>
        <w:rPr>
          <w:rFonts w:ascii="Arial" w:hAnsi="Arial"/>
          <w:sz w:val="22"/>
          <w:szCs w:val="22"/>
        </w:rPr>
      </w:pPr>
      <w:r>
        <w:rPr>
          <w:rFonts w:ascii="Arial" w:hAnsi="Arial"/>
          <w:sz w:val="22"/>
          <w:szCs w:val="22"/>
        </w:rPr>
        <w:t>Second moment of area given by:</w:t>
      </w:r>
    </w:p>
    <w:p w14:paraId="05396D15" w14:textId="071A655F" w:rsidR="004B0242" w:rsidRDefault="004B0242" w:rsidP="00F02F55">
      <w:pPr>
        <w:jc w:val="both"/>
        <w:rPr>
          <w:rFonts w:ascii="Arial" w:hAnsi="Arial"/>
          <w:sz w:val="22"/>
          <w:szCs w:val="22"/>
        </w:rPr>
      </w:pPr>
    </w:p>
    <w:p w14:paraId="1AAF9D78" w14:textId="656BE209" w:rsidR="004B0242" w:rsidRDefault="00AB5A3E" w:rsidP="00F02F55">
      <w:pPr>
        <w:jc w:val="both"/>
        <w:rPr>
          <w:rFonts w:ascii="Arial" w:hAnsi="Arial"/>
          <w:sz w:val="22"/>
          <w:szCs w:val="22"/>
        </w:rPr>
      </w:pPr>
      <w:r>
        <w:rPr>
          <w:rFonts w:ascii="Arial" w:hAnsi="Arial"/>
          <w:noProof/>
          <w:sz w:val="22"/>
          <w:szCs w:val="22"/>
        </w:rPr>
        <w:drawing>
          <wp:inline distT="0" distB="0" distL="0" distR="0" wp14:anchorId="76CB5174" wp14:editId="19C1C8FC">
            <wp:extent cx="1242168" cy="754445"/>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28473D.tmp"/>
                    <pic:cNvPicPr/>
                  </pic:nvPicPr>
                  <pic:blipFill>
                    <a:blip r:embed="rId15">
                      <a:extLst>
                        <a:ext uri="{28A0092B-C50C-407E-A947-70E740481C1C}">
                          <a14:useLocalDpi xmlns:a14="http://schemas.microsoft.com/office/drawing/2010/main" val="0"/>
                        </a:ext>
                      </a:extLst>
                    </a:blip>
                    <a:stretch>
                      <a:fillRect/>
                    </a:stretch>
                  </pic:blipFill>
                  <pic:spPr>
                    <a:xfrm>
                      <a:off x="0" y="0"/>
                      <a:ext cx="1242168" cy="754445"/>
                    </a:xfrm>
                    <a:prstGeom prst="rect">
                      <a:avLst/>
                    </a:prstGeom>
                  </pic:spPr>
                </pic:pic>
              </a:graphicData>
            </a:graphic>
          </wp:inline>
        </w:drawing>
      </w:r>
    </w:p>
    <w:p w14:paraId="426A4BA8" w14:textId="02E54F04" w:rsidR="004B0242" w:rsidRDefault="004B0242" w:rsidP="00F02F55">
      <w:pPr>
        <w:jc w:val="both"/>
        <w:rPr>
          <w:rFonts w:ascii="Arial" w:hAnsi="Arial"/>
          <w:sz w:val="22"/>
          <w:szCs w:val="22"/>
        </w:rPr>
      </w:pPr>
    </w:p>
    <w:p w14:paraId="3214FDE8" w14:textId="77777777" w:rsidR="004B0242" w:rsidRPr="004B0242" w:rsidRDefault="004B0242" w:rsidP="00F02F55">
      <w:pPr>
        <w:jc w:val="both"/>
        <w:rPr>
          <w:rFonts w:ascii="Arial" w:hAnsi="Arial"/>
          <w:sz w:val="22"/>
          <w:szCs w:val="22"/>
        </w:rPr>
      </w:pPr>
    </w:p>
    <w:p w14:paraId="1BA1B54C" w14:textId="52FD9543" w:rsidR="00F02F55" w:rsidRDefault="00F02F55">
      <w:pPr>
        <w:rPr>
          <w:rFonts w:ascii="Arial" w:eastAsia="Arial" w:hAnsi="Arial" w:cs="Arial"/>
          <w:sz w:val="24"/>
          <w:szCs w:val="24"/>
        </w:rPr>
      </w:pPr>
      <w:r>
        <w:rPr>
          <w:rFonts w:ascii="Arial" w:eastAsia="Arial" w:hAnsi="Arial" w:cs="Arial"/>
          <w:sz w:val="24"/>
          <w:szCs w:val="24"/>
        </w:rPr>
        <w:br w:type="page"/>
      </w:r>
    </w:p>
    <w:p w14:paraId="655407F3" w14:textId="77777777" w:rsidR="00234E30" w:rsidRDefault="00234E30" w:rsidP="00F02F55">
      <w:pPr>
        <w:pBdr>
          <w:top w:val="nil"/>
          <w:left w:val="nil"/>
          <w:bottom w:val="nil"/>
          <w:right w:val="nil"/>
          <w:between w:val="nil"/>
        </w:pBdr>
        <w:spacing w:line="276" w:lineRule="auto"/>
        <w:ind w:left="993"/>
        <w:jc w:val="both"/>
        <w:rPr>
          <w:rFonts w:ascii="Arial" w:eastAsia="Arial" w:hAnsi="Arial" w:cs="Arial"/>
          <w:sz w:val="24"/>
          <w:szCs w:val="24"/>
        </w:rPr>
      </w:pPr>
    </w:p>
    <w:tbl>
      <w:tblPr>
        <w:tblStyle w:val="a2"/>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234E30" w14:paraId="25EC7481" w14:textId="77777777">
        <w:trPr>
          <w:trHeight w:val="414"/>
        </w:trPr>
        <w:tc>
          <w:tcPr>
            <w:tcW w:w="10444" w:type="dxa"/>
            <w:shd w:val="clear" w:color="auto" w:fill="D9D9D9"/>
          </w:tcPr>
          <w:p w14:paraId="25B4D8C3" w14:textId="77777777" w:rsidR="00234E30" w:rsidRDefault="00543351">
            <w:pPr>
              <w:jc w:val="center"/>
              <w:rPr>
                <w:rFonts w:ascii="Arial" w:eastAsia="Arial" w:hAnsi="Arial" w:cs="Arial"/>
                <w:b/>
                <w:smallCaps/>
                <w:sz w:val="40"/>
                <w:szCs w:val="40"/>
              </w:rPr>
            </w:pPr>
            <w:r>
              <w:rPr>
                <w:rFonts w:ascii="Arial" w:eastAsia="Arial" w:hAnsi="Arial" w:cs="Arial"/>
                <w:b/>
                <w:smallCaps/>
                <w:sz w:val="40"/>
                <w:szCs w:val="40"/>
              </w:rPr>
              <w:t>GUIDANCE FOR STUDENTS IN THE COMPLETION OF TASKS</w:t>
            </w:r>
          </w:p>
        </w:tc>
      </w:tr>
    </w:tbl>
    <w:p w14:paraId="7B3E2D29" w14:textId="77777777" w:rsidR="00234E30" w:rsidRDefault="00234E30">
      <w:pPr>
        <w:jc w:val="both"/>
        <w:rPr>
          <w:rFonts w:ascii="Arial" w:eastAsia="Arial" w:hAnsi="Arial" w:cs="Arial"/>
          <w:b/>
          <w:sz w:val="22"/>
          <w:szCs w:val="22"/>
        </w:rPr>
      </w:pPr>
    </w:p>
    <w:p w14:paraId="1B5775DB" w14:textId="53AFF08D" w:rsidR="00234E30" w:rsidRDefault="00543351">
      <w:pPr>
        <w:spacing w:line="276" w:lineRule="auto"/>
        <w:jc w:val="both"/>
        <w:rPr>
          <w:rFonts w:ascii="Arial" w:eastAsia="Arial" w:hAnsi="Arial" w:cs="Arial"/>
          <w:sz w:val="22"/>
          <w:szCs w:val="22"/>
        </w:rPr>
      </w:pPr>
      <w:r>
        <w:rPr>
          <w:rFonts w:ascii="Arial" w:eastAsia="Arial" w:hAnsi="Arial" w:cs="Arial"/>
          <w:sz w:val="22"/>
          <w:szCs w:val="22"/>
        </w:rPr>
        <w:t xml:space="preserve">You are required to present an electronic report containing detailed observational notes of your work. The report must contain </w:t>
      </w:r>
      <w:r w:rsidR="001C062E">
        <w:rPr>
          <w:rFonts w:ascii="Arial" w:eastAsia="Arial" w:hAnsi="Arial" w:cs="Arial"/>
          <w:sz w:val="22"/>
          <w:szCs w:val="22"/>
        </w:rPr>
        <w:t>25</w:t>
      </w:r>
      <w:r>
        <w:rPr>
          <w:rFonts w:ascii="Arial" w:eastAsia="Arial" w:hAnsi="Arial" w:cs="Arial"/>
          <w:sz w:val="22"/>
          <w:szCs w:val="22"/>
        </w:rPr>
        <w:t>00 words and should be preceded by a title page, table of contents and list of figures (which are not part of the word count</w:t>
      </w:r>
      <w:proofErr w:type="gramStart"/>
      <w:r>
        <w:rPr>
          <w:rFonts w:ascii="Arial" w:eastAsia="Arial" w:hAnsi="Arial" w:cs="Arial"/>
          <w:sz w:val="22"/>
          <w:szCs w:val="22"/>
        </w:rPr>
        <w:t>):-</w:t>
      </w:r>
      <w:proofErr w:type="gramEnd"/>
    </w:p>
    <w:p w14:paraId="28EA8F28" w14:textId="77777777" w:rsidR="00234E30" w:rsidRDefault="00234E30">
      <w:pPr>
        <w:spacing w:line="276" w:lineRule="auto"/>
        <w:jc w:val="both"/>
        <w:rPr>
          <w:rFonts w:ascii="Arial" w:eastAsia="Arial" w:hAnsi="Arial" w:cs="Arial"/>
          <w:sz w:val="22"/>
          <w:szCs w:val="22"/>
        </w:rPr>
      </w:pPr>
    </w:p>
    <w:p w14:paraId="4982BF4E" w14:textId="77777777" w:rsidR="00234E30" w:rsidRDefault="00543351">
      <w:pPr>
        <w:spacing w:line="276" w:lineRule="auto"/>
        <w:jc w:val="both"/>
        <w:rPr>
          <w:rFonts w:ascii="Arial" w:eastAsia="Arial" w:hAnsi="Arial" w:cs="Arial"/>
          <w:sz w:val="22"/>
          <w:szCs w:val="22"/>
        </w:rPr>
      </w:pPr>
      <w:r>
        <w:rPr>
          <w:rFonts w:ascii="Arial" w:eastAsia="Arial" w:hAnsi="Arial" w:cs="Arial"/>
          <w:sz w:val="22"/>
          <w:szCs w:val="22"/>
        </w:rPr>
        <w:t>Your title page for the report should contain the following information:</w:t>
      </w:r>
    </w:p>
    <w:p w14:paraId="37F20201" w14:textId="77777777" w:rsidR="00234E30" w:rsidRDefault="00234E30">
      <w:pPr>
        <w:spacing w:line="276" w:lineRule="auto"/>
        <w:jc w:val="both"/>
        <w:rPr>
          <w:rFonts w:ascii="Arial" w:eastAsia="Arial" w:hAnsi="Arial" w:cs="Arial"/>
          <w:b/>
          <w:sz w:val="22"/>
          <w:szCs w:val="22"/>
        </w:rPr>
      </w:pPr>
    </w:p>
    <w:p w14:paraId="5A43C511" w14:textId="22252325" w:rsidR="00234E30" w:rsidRDefault="00543351">
      <w:pPr>
        <w:spacing w:line="276" w:lineRule="auto"/>
        <w:ind w:left="709"/>
        <w:jc w:val="both"/>
        <w:rPr>
          <w:rFonts w:ascii="Arial" w:eastAsia="Arial" w:hAnsi="Arial" w:cs="Arial"/>
          <w:sz w:val="22"/>
          <w:szCs w:val="22"/>
        </w:rPr>
      </w:pPr>
      <w:r>
        <w:rPr>
          <w:rFonts w:ascii="Arial" w:eastAsia="Arial" w:hAnsi="Arial" w:cs="Arial"/>
          <w:b/>
          <w:sz w:val="22"/>
          <w:szCs w:val="22"/>
        </w:rPr>
        <w:t>Course</w:t>
      </w:r>
      <w:r>
        <w:rPr>
          <w:rFonts w:ascii="Arial" w:eastAsia="Arial" w:hAnsi="Arial" w:cs="Arial"/>
          <w:sz w:val="22"/>
          <w:szCs w:val="22"/>
        </w:rPr>
        <w:t>:</w:t>
      </w:r>
      <w:r>
        <w:rPr>
          <w:rFonts w:ascii="Arial" w:eastAsia="Arial" w:hAnsi="Arial" w:cs="Arial"/>
          <w:sz w:val="22"/>
          <w:szCs w:val="22"/>
        </w:rPr>
        <w:tab/>
      </w:r>
      <w:r>
        <w:rPr>
          <w:rFonts w:ascii="Arial" w:eastAsia="Arial" w:hAnsi="Arial" w:cs="Arial"/>
          <w:sz w:val="22"/>
          <w:szCs w:val="22"/>
        </w:rPr>
        <w:tab/>
      </w:r>
    </w:p>
    <w:p w14:paraId="74EBFBCF" w14:textId="0763B1DC" w:rsidR="00234E30" w:rsidRDefault="00543351">
      <w:pPr>
        <w:spacing w:line="276" w:lineRule="auto"/>
        <w:ind w:left="709"/>
        <w:jc w:val="both"/>
        <w:rPr>
          <w:rFonts w:ascii="Arial" w:eastAsia="Arial" w:hAnsi="Arial" w:cs="Arial"/>
          <w:sz w:val="22"/>
          <w:szCs w:val="22"/>
        </w:rPr>
      </w:pPr>
      <w:r>
        <w:rPr>
          <w:rFonts w:ascii="Arial" w:eastAsia="Arial" w:hAnsi="Arial" w:cs="Arial"/>
          <w:b/>
          <w:sz w:val="22"/>
          <w:szCs w:val="22"/>
        </w:rPr>
        <w:t>Module</w:t>
      </w:r>
      <w:r>
        <w:rPr>
          <w:rFonts w:ascii="Arial" w:eastAsia="Arial" w:hAnsi="Arial" w:cs="Arial"/>
          <w:sz w:val="22"/>
          <w:szCs w:val="22"/>
        </w:rPr>
        <w:t>:</w:t>
      </w:r>
      <w:r>
        <w:rPr>
          <w:rFonts w:ascii="Arial" w:eastAsia="Arial" w:hAnsi="Arial" w:cs="Arial"/>
          <w:sz w:val="22"/>
          <w:szCs w:val="22"/>
        </w:rPr>
        <w:tab/>
      </w:r>
      <w:r>
        <w:rPr>
          <w:rFonts w:ascii="Arial" w:eastAsia="Arial" w:hAnsi="Arial" w:cs="Arial"/>
          <w:sz w:val="22"/>
          <w:szCs w:val="22"/>
        </w:rPr>
        <w:tab/>
      </w:r>
      <w:r w:rsidRPr="00543351">
        <w:rPr>
          <w:rFonts w:ascii="Arial" w:eastAsia="Arial" w:hAnsi="Arial" w:cs="Arial"/>
          <w:sz w:val="22"/>
          <w:szCs w:val="22"/>
        </w:rPr>
        <w:t>ACDA6009</w:t>
      </w:r>
      <w:r>
        <w:rPr>
          <w:rFonts w:ascii="Arial" w:eastAsia="Arial" w:hAnsi="Arial" w:cs="Arial"/>
          <w:sz w:val="22"/>
          <w:szCs w:val="22"/>
        </w:rPr>
        <w:t xml:space="preserve"> Structural Mechanics</w:t>
      </w:r>
    </w:p>
    <w:p w14:paraId="1C281DDA" w14:textId="6F61712F" w:rsidR="00234E30" w:rsidRDefault="00543351">
      <w:pPr>
        <w:spacing w:line="276" w:lineRule="auto"/>
        <w:ind w:left="709"/>
        <w:jc w:val="both"/>
        <w:rPr>
          <w:rFonts w:ascii="Arial" w:eastAsia="Arial" w:hAnsi="Arial" w:cs="Arial"/>
          <w:sz w:val="22"/>
          <w:szCs w:val="22"/>
        </w:rPr>
      </w:pPr>
      <w:r w:rsidRPr="2047360C">
        <w:rPr>
          <w:rFonts w:ascii="Arial" w:eastAsia="Arial" w:hAnsi="Arial" w:cs="Arial"/>
          <w:b/>
          <w:bCs/>
          <w:sz w:val="22"/>
          <w:szCs w:val="22"/>
        </w:rPr>
        <w:t>Assignment</w:t>
      </w:r>
      <w:r w:rsidRPr="2047360C">
        <w:rPr>
          <w:rFonts w:ascii="Arial" w:eastAsia="Arial" w:hAnsi="Arial" w:cs="Arial"/>
          <w:sz w:val="22"/>
          <w:szCs w:val="22"/>
        </w:rPr>
        <w:t xml:space="preserve">: </w:t>
      </w:r>
      <w:r>
        <w:tab/>
      </w:r>
      <w:r>
        <w:tab/>
      </w:r>
      <w:r w:rsidR="00C23473">
        <w:rPr>
          <w:rFonts w:ascii="Arial" w:eastAsia="Arial" w:hAnsi="Arial" w:cs="Arial"/>
          <w:sz w:val="22"/>
          <w:szCs w:val="22"/>
        </w:rPr>
        <w:t>Deflection of beams</w:t>
      </w:r>
    </w:p>
    <w:p w14:paraId="4A0DEC2B" w14:textId="77777777" w:rsidR="00234E30" w:rsidRDefault="00543351">
      <w:pPr>
        <w:spacing w:line="276" w:lineRule="auto"/>
        <w:ind w:left="709"/>
        <w:jc w:val="both"/>
        <w:rPr>
          <w:rFonts w:ascii="Arial" w:eastAsia="Arial" w:hAnsi="Arial" w:cs="Arial"/>
          <w:sz w:val="22"/>
          <w:szCs w:val="22"/>
        </w:rPr>
      </w:pPr>
      <w:r>
        <w:rPr>
          <w:rFonts w:ascii="Arial" w:eastAsia="Arial" w:hAnsi="Arial" w:cs="Arial"/>
          <w:b/>
          <w:sz w:val="22"/>
          <w:szCs w:val="22"/>
        </w:rPr>
        <w:t>Name:</w:t>
      </w:r>
      <w:r>
        <w:rPr>
          <w:rFonts w:ascii="Arial" w:eastAsia="Arial" w:hAnsi="Arial" w:cs="Arial"/>
          <w:b/>
          <w:sz w:val="22"/>
          <w:szCs w:val="22"/>
        </w:rPr>
        <w:tab/>
      </w:r>
      <w:r>
        <w:rPr>
          <w:rFonts w:ascii="Arial" w:eastAsia="Arial" w:hAnsi="Arial" w:cs="Arial"/>
          <w:b/>
          <w:sz w:val="22"/>
          <w:szCs w:val="22"/>
        </w:rPr>
        <w:tab/>
      </w:r>
      <w:r>
        <w:rPr>
          <w:rFonts w:ascii="Arial" w:eastAsia="Arial" w:hAnsi="Arial" w:cs="Arial"/>
          <w:b/>
          <w:sz w:val="22"/>
          <w:szCs w:val="22"/>
        </w:rPr>
        <w:tab/>
      </w:r>
      <w:proofErr w:type="gramStart"/>
      <w:r>
        <w:rPr>
          <w:rFonts w:ascii="Arial" w:eastAsia="Arial" w:hAnsi="Arial" w:cs="Arial"/>
          <w:sz w:val="22"/>
          <w:szCs w:val="22"/>
        </w:rPr>
        <w:t>?????? ??????</w:t>
      </w:r>
      <w:proofErr w:type="gramEnd"/>
    </w:p>
    <w:p w14:paraId="1329FB66" w14:textId="77777777" w:rsidR="00234E30" w:rsidRDefault="00543351">
      <w:pPr>
        <w:spacing w:line="276" w:lineRule="auto"/>
        <w:ind w:left="709"/>
        <w:jc w:val="both"/>
        <w:rPr>
          <w:rFonts w:ascii="Arial" w:eastAsia="Arial" w:hAnsi="Arial" w:cs="Arial"/>
          <w:sz w:val="22"/>
          <w:szCs w:val="22"/>
        </w:rPr>
      </w:pPr>
      <w:r>
        <w:rPr>
          <w:rFonts w:ascii="Arial" w:eastAsia="Arial" w:hAnsi="Arial" w:cs="Arial"/>
          <w:b/>
          <w:sz w:val="22"/>
          <w:szCs w:val="22"/>
        </w:rPr>
        <w:t>University number</w:t>
      </w:r>
      <w:r>
        <w:rPr>
          <w:rFonts w:ascii="Arial" w:eastAsia="Arial" w:hAnsi="Arial" w:cs="Arial"/>
          <w:sz w:val="22"/>
          <w:szCs w:val="22"/>
        </w:rPr>
        <w:t>:</w:t>
      </w:r>
      <w:r>
        <w:rPr>
          <w:rFonts w:ascii="Arial" w:eastAsia="Arial" w:hAnsi="Arial" w:cs="Arial"/>
          <w:sz w:val="22"/>
          <w:szCs w:val="22"/>
        </w:rPr>
        <w:tab/>
        <w:t>XXXXXXX</w:t>
      </w:r>
    </w:p>
    <w:p w14:paraId="4C9E405C" w14:textId="77777777" w:rsidR="00234E30" w:rsidRDefault="00543351">
      <w:pPr>
        <w:spacing w:line="276" w:lineRule="auto"/>
        <w:ind w:left="709"/>
        <w:jc w:val="both"/>
        <w:rPr>
          <w:rFonts w:ascii="Arial" w:eastAsia="Arial" w:hAnsi="Arial" w:cs="Arial"/>
          <w:sz w:val="22"/>
          <w:szCs w:val="22"/>
        </w:rPr>
      </w:pPr>
      <w:r>
        <w:rPr>
          <w:rFonts w:ascii="Arial" w:eastAsia="Arial" w:hAnsi="Arial" w:cs="Arial"/>
          <w:b/>
          <w:sz w:val="22"/>
          <w:szCs w:val="22"/>
        </w:rPr>
        <w:t>Date submitted</w:t>
      </w:r>
      <w:r>
        <w:rPr>
          <w:rFonts w:ascii="Arial" w:eastAsia="Arial" w:hAnsi="Arial" w:cs="Arial"/>
          <w:sz w:val="22"/>
          <w:szCs w:val="22"/>
        </w:rPr>
        <w:t>:</w:t>
      </w:r>
      <w:r>
        <w:rPr>
          <w:rFonts w:ascii="Arial" w:eastAsia="Arial" w:hAnsi="Arial" w:cs="Arial"/>
          <w:sz w:val="22"/>
          <w:szCs w:val="22"/>
        </w:rPr>
        <w:tab/>
        <w:t>DD/MM/YYYY</w:t>
      </w:r>
    </w:p>
    <w:p w14:paraId="6E17EE1F" w14:textId="77777777" w:rsidR="00234E30" w:rsidRDefault="00543351">
      <w:pPr>
        <w:spacing w:line="276" w:lineRule="auto"/>
        <w:ind w:left="709"/>
        <w:jc w:val="both"/>
        <w:rPr>
          <w:rFonts w:ascii="Arial" w:eastAsia="Arial" w:hAnsi="Arial" w:cs="Arial"/>
          <w:sz w:val="22"/>
          <w:szCs w:val="22"/>
        </w:rPr>
      </w:pPr>
      <w:r>
        <w:rPr>
          <w:rFonts w:ascii="Arial" w:eastAsia="Arial" w:hAnsi="Arial" w:cs="Arial"/>
          <w:b/>
          <w:sz w:val="22"/>
          <w:szCs w:val="22"/>
        </w:rPr>
        <w:t>Word count</w:t>
      </w:r>
      <w:r>
        <w:rPr>
          <w:rFonts w:ascii="Arial" w:eastAsia="Arial" w:hAnsi="Arial" w:cs="Arial"/>
          <w:sz w:val="22"/>
          <w:szCs w:val="22"/>
        </w:rPr>
        <w:t>:</w:t>
      </w:r>
      <w:r>
        <w:rPr>
          <w:rFonts w:ascii="Arial" w:eastAsia="Arial" w:hAnsi="Arial" w:cs="Arial"/>
          <w:sz w:val="22"/>
          <w:szCs w:val="22"/>
        </w:rPr>
        <w:tab/>
      </w:r>
      <w:r>
        <w:rPr>
          <w:rFonts w:ascii="Arial" w:eastAsia="Arial" w:hAnsi="Arial" w:cs="Arial"/>
          <w:sz w:val="22"/>
          <w:szCs w:val="22"/>
        </w:rPr>
        <w:tab/>
        <w:t>?????</w:t>
      </w:r>
    </w:p>
    <w:p w14:paraId="27172043" w14:textId="77777777" w:rsidR="00234E30" w:rsidRDefault="00234E30">
      <w:pPr>
        <w:spacing w:line="276" w:lineRule="auto"/>
        <w:jc w:val="both"/>
        <w:rPr>
          <w:rFonts w:ascii="Arial" w:eastAsia="Arial" w:hAnsi="Arial" w:cs="Arial"/>
          <w:sz w:val="22"/>
          <w:szCs w:val="22"/>
        </w:rPr>
      </w:pPr>
    </w:p>
    <w:p w14:paraId="3D3D6DB3" w14:textId="77777777" w:rsidR="00234E30" w:rsidRDefault="00543351">
      <w:pPr>
        <w:spacing w:line="276" w:lineRule="auto"/>
        <w:rPr>
          <w:rFonts w:ascii="Arial" w:eastAsia="Arial" w:hAnsi="Arial" w:cs="Arial"/>
          <w:sz w:val="22"/>
          <w:szCs w:val="22"/>
        </w:rPr>
      </w:pPr>
      <w:r>
        <w:rPr>
          <w:rFonts w:ascii="Arial" w:eastAsia="Arial" w:hAnsi="Arial" w:cs="Arial"/>
          <w:sz w:val="22"/>
          <w:szCs w:val="22"/>
        </w:rPr>
        <w:t>Further guidance:</w:t>
      </w:r>
    </w:p>
    <w:p w14:paraId="78A6512D" w14:textId="77777777" w:rsidR="00234E30" w:rsidRDefault="00543351">
      <w:pPr>
        <w:numPr>
          <w:ilvl w:val="0"/>
          <w:numId w:val="3"/>
        </w:numPr>
        <w:pBdr>
          <w:top w:val="nil"/>
          <w:left w:val="nil"/>
          <w:bottom w:val="nil"/>
          <w:right w:val="nil"/>
          <w:between w:val="nil"/>
        </w:pBdr>
        <w:spacing w:line="276" w:lineRule="auto"/>
        <w:ind w:left="993"/>
        <w:rPr>
          <w:rFonts w:ascii="Arial" w:eastAsia="Arial" w:hAnsi="Arial" w:cs="Arial"/>
          <w:color w:val="000000"/>
          <w:sz w:val="22"/>
          <w:szCs w:val="22"/>
        </w:rPr>
      </w:pPr>
      <w:r>
        <w:rPr>
          <w:rFonts w:ascii="Arial" w:eastAsia="Arial" w:hAnsi="Arial" w:cs="Arial"/>
          <w:color w:val="000000"/>
          <w:sz w:val="22"/>
          <w:szCs w:val="22"/>
        </w:rPr>
        <w:t>Do not use a styled document (template) and don’t add your company logo.</w:t>
      </w:r>
    </w:p>
    <w:p w14:paraId="1F8533CB" w14:textId="77777777" w:rsidR="00234E30" w:rsidRDefault="00543351">
      <w:pPr>
        <w:numPr>
          <w:ilvl w:val="0"/>
          <w:numId w:val="3"/>
        </w:numPr>
        <w:pBdr>
          <w:top w:val="nil"/>
          <w:left w:val="nil"/>
          <w:bottom w:val="nil"/>
          <w:right w:val="nil"/>
          <w:between w:val="nil"/>
        </w:pBdr>
        <w:spacing w:line="276" w:lineRule="auto"/>
        <w:ind w:left="993"/>
        <w:rPr>
          <w:rFonts w:ascii="Arial" w:eastAsia="Arial" w:hAnsi="Arial" w:cs="Arial"/>
          <w:color w:val="000000"/>
          <w:sz w:val="22"/>
          <w:szCs w:val="22"/>
        </w:rPr>
      </w:pPr>
      <w:r>
        <w:rPr>
          <w:rFonts w:ascii="Arial" w:eastAsia="Arial" w:hAnsi="Arial" w:cs="Arial"/>
          <w:color w:val="000000"/>
          <w:sz w:val="22"/>
          <w:szCs w:val="22"/>
        </w:rPr>
        <w:t>Do not include photographs of course notes or formative classroom work.</w:t>
      </w:r>
    </w:p>
    <w:p w14:paraId="5420C3BE" w14:textId="77777777" w:rsidR="00234E30" w:rsidRDefault="00543351">
      <w:pPr>
        <w:numPr>
          <w:ilvl w:val="0"/>
          <w:numId w:val="3"/>
        </w:numPr>
        <w:pBdr>
          <w:top w:val="nil"/>
          <w:left w:val="nil"/>
          <w:bottom w:val="nil"/>
          <w:right w:val="nil"/>
          <w:between w:val="nil"/>
        </w:pBdr>
        <w:spacing w:line="276" w:lineRule="auto"/>
        <w:ind w:left="993"/>
        <w:rPr>
          <w:rFonts w:ascii="Arial" w:eastAsia="Arial" w:hAnsi="Arial" w:cs="Arial"/>
          <w:color w:val="000000"/>
          <w:sz w:val="22"/>
          <w:szCs w:val="22"/>
        </w:rPr>
      </w:pPr>
      <w:r>
        <w:rPr>
          <w:rFonts w:ascii="Arial" w:eastAsia="Arial" w:hAnsi="Arial" w:cs="Arial"/>
          <w:color w:val="000000"/>
          <w:sz w:val="22"/>
          <w:szCs w:val="22"/>
        </w:rPr>
        <w:t>All pages and figures must be numbered and listed in the Table of Contents and List of Figures.</w:t>
      </w:r>
    </w:p>
    <w:p w14:paraId="0802376E" w14:textId="177BCE60" w:rsidR="00234E30" w:rsidRDefault="00543351">
      <w:pPr>
        <w:numPr>
          <w:ilvl w:val="0"/>
          <w:numId w:val="3"/>
        </w:numPr>
        <w:pBdr>
          <w:top w:val="nil"/>
          <w:left w:val="nil"/>
          <w:bottom w:val="nil"/>
          <w:right w:val="nil"/>
          <w:between w:val="nil"/>
        </w:pBdr>
        <w:spacing w:line="276" w:lineRule="auto"/>
        <w:ind w:left="993"/>
        <w:rPr>
          <w:rFonts w:ascii="Arial" w:eastAsia="Arial" w:hAnsi="Arial" w:cs="Arial"/>
          <w:color w:val="000000"/>
          <w:sz w:val="22"/>
          <w:szCs w:val="22"/>
        </w:rPr>
      </w:pPr>
      <w:r>
        <w:rPr>
          <w:rFonts w:ascii="Arial" w:eastAsia="Arial" w:hAnsi="Arial" w:cs="Arial"/>
          <w:color w:val="000000"/>
          <w:sz w:val="22"/>
          <w:szCs w:val="22"/>
        </w:rPr>
        <w:t>There is no need to include whole data sheets; simply cite their source or include a “snip” of the relevant information.</w:t>
      </w:r>
    </w:p>
    <w:p w14:paraId="58151D8C" w14:textId="77777777" w:rsidR="00234E30" w:rsidRDefault="00543351">
      <w:pPr>
        <w:numPr>
          <w:ilvl w:val="0"/>
          <w:numId w:val="3"/>
        </w:numPr>
        <w:pBdr>
          <w:top w:val="nil"/>
          <w:left w:val="nil"/>
          <w:bottom w:val="nil"/>
          <w:right w:val="nil"/>
          <w:between w:val="nil"/>
        </w:pBdr>
        <w:spacing w:line="276" w:lineRule="auto"/>
        <w:ind w:left="993"/>
        <w:rPr>
          <w:rFonts w:ascii="Arial" w:eastAsia="Arial" w:hAnsi="Arial" w:cs="Arial"/>
          <w:color w:val="000000"/>
          <w:sz w:val="22"/>
          <w:szCs w:val="22"/>
        </w:rPr>
      </w:pPr>
      <w:r>
        <w:rPr>
          <w:rFonts w:ascii="Arial" w:eastAsia="Arial" w:hAnsi="Arial" w:cs="Arial"/>
          <w:color w:val="000000"/>
          <w:sz w:val="22"/>
          <w:szCs w:val="22"/>
        </w:rPr>
        <w:t>Write all sections in the third person.</w:t>
      </w:r>
    </w:p>
    <w:p w14:paraId="3D1B729B" w14:textId="77777777" w:rsidR="00234E30" w:rsidRDefault="00543351">
      <w:pPr>
        <w:numPr>
          <w:ilvl w:val="0"/>
          <w:numId w:val="3"/>
        </w:numPr>
        <w:pBdr>
          <w:top w:val="nil"/>
          <w:left w:val="nil"/>
          <w:bottom w:val="nil"/>
          <w:right w:val="nil"/>
          <w:between w:val="nil"/>
        </w:pBdr>
        <w:spacing w:line="276" w:lineRule="auto"/>
        <w:ind w:left="993"/>
        <w:rPr>
          <w:rFonts w:ascii="Arial" w:eastAsia="Arial" w:hAnsi="Arial" w:cs="Arial"/>
          <w:color w:val="000000"/>
          <w:sz w:val="22"/>
          <w:szCs w:val="22"/>
        </w:rPr>
      </w:pPr>
      <w:r>
        <w:rPr>
          <w:rFonts w:ascii="Arial" w:eastAsia="Arial" w:hAnsi="Arial" w:cs="Arial"/>
          <w:color w:val="000000"/>
          <w:sz w:val="22"/>
          <w:szCs w:val="22"/>
        </w:rPr>
        <w:t>Note which sections of your report have been identified above as places where the marks will be awarded and use your word allocation wisely.</w:t>
      </w:r>
    </w:p>
    <w:p w14:paraId="6108699E" w14:textId="77777777" w:rsidR="00234E30" w:rsidRDefault="00543351">
      <w:pPr>
        <w:numPr>
          <w:ilvl w:val="0"/>
          <w:numId w:val="3"/>
        </w:numPr>
        <w:pBdr>
          <w:top w:val="nil"/>
          <w:left w:val="nil"/>
          <w:bottom w:val="nil"/>
          <w:right w:val="nil"/>
          <w:between w:val="nil"/>
        </w:pBdr>
        <w:shd w:val="clear" w:color="auto" w:fill="FFFFFF"/>
        <w:spacing w:line="276" w:lineRule="auto"/>
        <w:ind w:left="993"/>
        <w:rPr>
          <w:rFonts w:ascii="Arial" w:eastAsia="Arial" w:hAnsi="Arial" w:cs="Arial"/>
          <w:b/>
          <w:color w:val="000000"/>
          <w:sz w:val="22"/>
          <w:szCs w:val="22"/>
        </w:rPr>
      </w:pPr>
      <w:r>
        <w:rPr>
          <w:rFonts w:ascii="Arial" w:eastAsia="Arial" w:hAnsi="Arial" w:cs="Arial"/>
          <w:color w:val="000000"/>
          <w:sz w:val="22"/>
          <w:szCs w:val="22"/>
        </w:rPr>
        <w:t xml:space="preserve">Save your report as a .pdf with your university number as the file name. </w:t>
      </w:r>
    </w:p>
    <w:p w14:paraId="1AC8ACEA" w14:textId="77777777" w:rsidR="00234E30" w:rsidRDefault="00543351">
      <w:pPr>
        <w:numPr>
          <w:ilvl w:val="0"/>
          <w:numId w:val="3"/>
        </w:numPr>
        <w:pBdr>
          <w:top w:val="nil"/>
          <w:left w:val="nil"/>
          <w:bottom w:val="nil"/>
          <w:right w:val="nil"/>
          <w:between w:val="nil"/>
        </w:pBdr>
        <w:spacing w:line="276" w:lineRule="auto"/>
        <w:ind w:left="993"/>
        <w:rPr>
          <w:rFonts w:ascii="Arial" w:eastAsia="Arial" w:hAnsi="Arial" w:cs="Arial"/>
          <w:color w:val="000000"/>
          <w:sz w:val="22"/>
          <w:szCs w:val="22"/>
        </w:rPr>
      </w:pPr>
      <w:r>
        <w:rPr>
          <w:rFonts w:ascii="Arial" w:eastAsia="Arial" w:hAnsi="Arial" w:cs="Arial"/>
          <w:color w:val="000000"/>
          <w:sz w:val="22"/>
          <w:szCs w:val="22"/>
        </w:rPr>
        <w:t xml:space="preserve">The </w:t>
      </w:r>
      <w:proofErr w:type="spellStart"/>
      <w:r>
        <w:rPr>
          <w:rFonts w:ascii="Arial" w:eastAsia="Arial" w:hAnsi="Arial" w:cs="Arial"/>
          <w:color w:val="000000"/>
          <w:sz w:val="22"/>
          <w:szCs w:val="22"/>
        </w:rPr>
        <w:t>TurnIt</w:t>
      </w:r>
      <w:proofErr w:type="spellEnd"/>
      <w:r>
        <w:rPr>
          <w:rFonts w:ascii="Arial" w:eastAsia="Arial" w:hAnsi="Arial" w:cs="Arial"/>
          <w:color w:val="000000"/>
          <w:sz w:val="22"/>
          <w:szCs w:val="22"/>
        </w:rPr>
        <w:t>-In rubric will be used to record your marks and provide you with tutor feedback.</w:t>
      </w:r>
    </w:p>
    <w:p w14:paraId="1F9E50AC" w14:textId="77777777" w:rsidR="00234E30" w:rsidRDefault="00543351">
      <w:pPr>
        <w:numPr>
          <w:ilvl w:val="0"/>
          <w:numId w:val="3"/>
        </w:numPr>
        <w:pBdr>
          <w:top w:val="nil"/>
          <w:left w:val="nil"/>
          <w:bottom w:val="nil"/>
          <w:right w:val="nil"/>
          <w:between w:val="nil"/>
        </w:pBdr>
        <w:spacing w:line="276" w:lineRule="auto"/>
        <w:ind w:left="993"/>
        <w:rPr>
          <w:rFonts w:ascii="Arial" w:eastAsia="Arial" w:hAnsi="Arial" w:cs="Arial"/>
          <w:color w:val="000000"/>
          <w:sz w:val="22"/>
          <w:szCs w:val="22"/>
        </w:rPr>
      </w:pPr>
      <w:bookmarkStart w:id="2" w:name="_heading=h.30j0zll" w:colFirst="0" w:colLast="0"/>
      <w:bookmarkEnd w:id="2"/>
      <w:r>
        <w:rPr>
          <w:rFonts w:ascii="Arial" w:eastAsia="Arial" w:hAnsi="Arial" w:cs="Arial"/>
          <w:color w:val="000000"/>
          <w:sz w:val="22"/>
          <w:szCs w:val="22"/>
        </w:rPr>
        <w:t>Use Arial font size 11pt, with full justification of paragraphs and 1.5 line spacing with pages numbering set to bottom centred. This all makes your report easier to mark and allows your tutor room to add comments. It will also incur more marks for transferrable skills.</w:t>
      </w:r>
    </w:p>
    <w:p w14:paraId="17898ACA" w14:textId="77777777" w:rsidR="00234E30" w:rsidRDefault="00543351">
      <w:pPr>
        <w:numPr>
          <w:ilvl w:val="0"/>
          <w:numId w:val="3"/>
        </w:numPr>
        <w:pBdr>
          <w:top w:val="nil"/>
          <w:left w:val="nil"/>
          <w:bottom w:val="nil"/>
          <w:right w:val="nil"/>
          <w:between w:val="nil"/>
        </w:pBdr>
        <w:shd w:val="clear" w:color="auto" w:fill="FFFFFF"/>
        <w:spacing w:line="276" w:lineRule="auto"/>
        <w:ind w:left="993"/>
        <w:rPr>
          <w:rFonts w:ascii="Arial" w:eastAsia="Arial" w:hAnsi="Arial" w:cs="Arial"/>
          <w:color w:val="000000"/>
          <w:sz w:val="22"/>
          <w:szCs w:val="22"/>
        </w:rPr>
      </w:pPr>
      <w:bookmarkStart w:id="3" w:name="_heading=h.1fob9te" w:colFirst="0" w:colLast="0"/>
      <w:bookmarkEnd w:id="3"/>
      <w:r>
        <w:rPr>
          <w:rFonts w:ascii="Arial" w:eastAsia="Arial" w:hAnsi="Arial" w:cs="Arial"/>
          <w:color w:val="000000"/>
          <w:sz w:val="22"/>
          <w:szCs w:val="22"/>
        </w:rPr>
        <w:t xml:space="preserve">To reduce your word count, avoid telling a story of how you carried out your work, simply focus on the </w:t>
      </w:r>
      <w:proofErr w:type="gramStart"/>
      <w:r>
        <w:rPr>
          <w:rFonts w:ascii="Arial" w:eastAsia="Arial" w:hAnsi="Arial" w:cs="Arial"/>
          <w:color w:val="000000"/>
          <w:sz w:val="22"/>
          <w:szCs w:val="22"/>
        </w:rPr>
        <w:t>end product</w:t>
      </w:r>
      <w:proofErr w:type="gramEnd"/>
      <w:r>
        <w:rPr>
          <w:rFonts w:ascii="Arial" w:eastAsia="Arial" w:hAnsi="Arial" w:cs="Arial"/>
          <w:color w:val="000000"/>
          <w:sz w:val="22"/>
          <w:szCs w:val="22"/>
        </w:rPr>
        <w:t xml:space="preserve"> and explain it. This is not a journal!</w:t>
      </w:r>
    </w:p>
    <w:p w14:paraId="129E129F" w14:textId="77777777" w:rsidR="00234E30" w:rsidRDefault="00234E30">
      <w:pPr>
        <w:shd w:val="clear" w:color="auto" w:fill="FFFFFF"/>
        <w:spacing w:line="276" w:lineRule="auto"/>
        <w:ind w:left="284"/>
        <w:rPr>
          <w:rFonts w:ascii="Arial" w:eastAsia="Arial" w:hAnsi="Arial" w:cs="Arial"/>
          <w:b/>
          <w:sz w:val="22"/>
          <w:szCs w:val="22"/>
        </w:rPr>
      </w:pPr>
    </w:p>
    <w:p w14:paraId="553D09D2" w14:textId="77777777" w:rsidR="00234E30" w:rsidRDefault="00234E30">
      <w:pPr>
        <w:shd w:val="clear" w:color="auto" w:fill="FFFFFF"/>
        <w:spacing w:line="276" w:lineRule="auto"/>
        <w:ind w:left="284"/>
        <w:rPr>
          <w:rFonts w:ascii="Arial" w:eastAsia="Arial" w:hAnsi="Arial" w:cs="Arial"/>
          <w:b/>
          <w:sz w:val="22"/>
          <w:szCs w:val="22"/>
        </w:rPr>
      </w:pPr>
    </w:p>
    <w:p w14:paraId="21AE8FA3" w14:textId="77777777" w:rsidR="00234E30" w:rsidRDefault="00543351">
      <w:pPr>
        <w:shd w:val="clear" w:color="auto" w:fill="FFFFFF"/>
        <w:spacing w:line="276" w:lineRule="auto"/>
        <w:ind w:left="284"/>
        <w:rPr>
          <w:rFonts w:ascii="Arial" w:eastAsia="Arial" w:hAnsi="Arial" w:cs="Arial"/>
          <w:b/>
          <w:sz w:val="22"/>
          <w:szCs w:val="22"/>
        </w:rPr>
      </w:pPr>
      <w:r>
        <w:rPr>
          <w:rFonts w:ascii="Arial" w:eastAsia="Arial" w:hAnsi="Arial" w:cs="Arial"/>
          <w:b/>
          <w:sz w:val="22"/>
          <w:szCs w:val="22"/>
        </w:rPr>
        <w:t>Going Over the Word Limit</w:t>
      </w:r>
    </w:p>
    <w:p w14:paraId="40C92B98" w14:textId="77777777" w:rsidR="00234E30" w:rsidRDefault="00543351">
      <w:pPr>
        <w:shd w:val="clear" w:color="auto" w:fill="FFFFFF"/>
        <w:spacing w:line="276" w:lineRule="auto"/>
        <w:ind w:left="284"/>
        <w:rPr>
          <w:rFonts w:ascii="Arial" w:eastAsia="Arial" w:hAnsi="Arial" w:cs="Arial"/>
          <w:color w:val="000000"/>
          <w:sz w:val="22"/>
          <w:szCs w:val="22"/>
        </w:rPr>
      </w:pPr>
      <w:r>
        <w:rPr>
          <w:rFonts w:ascii="Arial" w:eastAsia="Arial" w:hAnsi="Arial" w:cs="Arial"/>
          <w:color w:val="000000"/>
          <w:sz w:val="22"/>
          <w:szCs w:val="22"/>
        </w:rPr>
        <w:t>If you are found to have exceeded the specified word limit for an assessment, your work may be subject to a penalty:</w:t>
      </w:r>
    </w:p>
    <w:p w14:paraId="009A35B9" w14:textId="77777777" w:rsidR="00234E30" w:rsidRDefault="00543351">
      <w:pPr>
        <w:numPr>
          <w:ilvl w:val="0"/>
          <w:numId w:val="1"/>
        </w:numPr>
        <w:pBdr>
          <w:top w:val="nil"/>
          <w:left w:val="nil"/>
          <w:bottom w:val="nil"/>
          <w:right w:val="nil"/>
          <w:between w:val="nil"/>
        </w:pBdr>
        <w:shd w:val="clear" w:color="auto" w:fill="FFFFFF"/>
        <w:spacing w:line="276" w:lineRule="auto"/>
        <w:ind w:left="993"/>
        <w:rPr>
          <w:rFonts w:ascii="Arial" w:eastAsia="Arial" w:hAnsi="Arial" w:cs="Arial"/>
          <w:color w:val="000000"/>
          <w:sz w:val="22"/>
          <w:szCs w:val="22"/>
        </w:rPr>
      </w:pPr>
      <w:r>
        <w:rPr>
          <w:rFonts w:ascii="Arial" w:eastAsia="Arial" w:hAnsi="Arial" w:cs="Arial"/>
          <w:color w:val="000000"/>
          <w:sz w:val="22"/>
          <w:szCs w:val="22"/>
        </w:rPr>
        <w:t>Under length</w:t>
      </w:r>
      <w:r>
        <w:rPr>
          <w:rFonts w:ascii="Arial" w:eastAsia="Arial" w:hAnsi="Arial" w:cs="Arial"/>
          <w:color w:val="000000"/>
          <w:sz w:val="22"/>
          <w:szCs w:val="22"/>
        </w:rPr>
        <w:tab/>
      </w:r>
      <w:r>
        <w:rPr>
          <w:rFonts w:ascii="Arial" w:eastAsia="Arial" w:hAnsi="Arial" w:cs="Arial"/>
          <w:color w:val="000000"/>
          <w:sz w:val="22"/>
          <w:szCs w:val="22"/>
        </w:rPr>
        <w:tab/>
        <w:t>- No penalty, but your work is probably missing key information</w:t>
      </w:r>
    </w:p>
    <w:p w14:paraId="370BA2F8" w14:textId="77777777" w:rsidR="00234E30" w:rsidRDefault="00543351">
      <w:pPr>
        <w:numPr>
          <w:ilvl w:val="0"/>
          <w:numId w:val="1"/>
        </w:numPr>
        <w:pBdr>
          <w:top w:val="nil"/>
          <w:left w:val="nil"/>
          <w:bottom w:val="nil"/>
          <w:right w:val="nil"/>
          <w:between w:val="nil"/>
        </w:pBdr>
        <w:shd w:val="clear" w:color="auto" w:fill="FFFFFF"/>
        <w:spacing w:line="276" w:lineRule="auto"/>
        <w:ind w:left="993" w:right="-188"/>
        <w:rPr>
          <w:rFonts w:ascii="Arial" w:eastAsia="Arial" w:hAnsi="Arial" w:cs="Arial"/>
          <w:color w:val="000000"/>
          <w:sz w:val="22"/>
          <w:szCs w:val="22"/>
        </w:rPr>
      </w:pPr>
      <w:r>
        <w:rPr>
          <w:rFonts w:ascii="Arial" w:eastAsia="Arial" w:hAnsi="Arial" w:cs="Arial"/>
          <w:color w:val="000000"/>
          <w:sz w:val="22"/>
          <w:szCs w:val="22"/>
        </w:rPr>
        <w:t>Up to 10% over length</w:t>
      </w:r>
      <w:r>
        <w:rPr>
          <w:rFonts w:ascii="Arial" w:eastAsia="Arial" w:hAnsi="Arial" w:cs="Arial"/>
          <w:color w:val="000000"/>
          <w:sz w:val="22"/>
          <w:szCs w:val="22"/>
        </w:rPr>
        <w:tab/>
        <w:t>- No deduction off final mark</w:t>
      </w:r>
    </w:p>
    <w:p w14:paraId="5477D6BD" w14:textId="77777777" w:rsidR="00234E30" w:rsidRDefault="00543351">
      <w:pPr>
        <w:numPr>
          <w:ilvl w:val="0"/>
          <w:numId w:val="1"/>
        </w:numPr>
        <w:pBdr>
          <w:top w:val="nil"/>
          <w:left w:val="nil"/>
          <w:bottom w:val="nil"/>
          <w:right w:val="nil"/>
          <w:between w:val="nil"/>
        </w:pBdr>
        <w:shd w:val="clear" w:color="auto" w:fill="FFFFFF"/>
        <w:spacing w:line="276" w:lineRule="auto"/>
        <w:ind w:left="993"/>
        <w:rPr>
          <w:rFonts w:ascii="Arial" w:eastAsia="Arial" w:hAnsi="Arial" w:cs="Arial"/>
          <w:color w:val="000000"/>
          <w:sz w:val="22"/>
          <w:szCs w:val="22"/>
        </w:rPr>
      </w:pPr>
      <w:r>
        <w:rPr>
          <w:rFonts w:ascii="Arial" w:eastAsia="Arial" w:hAnsi="Arial" w:cs="Arial"/>
          <w:color w:val="000000"/>
          <w:sz w:val="22"/>
          <w:szCs w:val="22"/>
        </w:rPr>
        <w:t>11% or more over length</w:t>
      </w:r>
      <w:r>
        <w:rPr>
          <w:rFonts w:ascii="Arial" w:eastAsia="Arial" w:hAnsi="Arial" w:cs="Arial"/>
          <w:color w:val="000000"/>
          <w:sz w:val="22"/>
          <w:szCs w:val="22"/>
        </w:rPr>
        <w:tab/>
        <w:t>- Deduction of 5 marks off final mark (but cannot reduce mark below 40%)</w:t>
      </w:r>
    </w:p>
    <w:p w14:paraId="14760361" w14:textId="77777777" w:rsidR="00234E30" w:rsidRDefault="00234E30">
      <w:pPr>
        <w:shd w:val="clear" w:color="auto" w:fill="FFFFFF"/>
        <w:spacing w:line="276" w:lineRule="auto"/>
        <w:ind w:left="284"/>
        <w:rPr>
          <w:rFonts w:ascii="Arial" w:eastAsia="Arial" w:hAnsi="Arial" w:cs="Arial"/>
          <w:color w:val="000000"/>
          <w:sz w:val="22"/>
          <w:szCs w:val="22"/>
        </w:rPr>
      </w:pPr>
    </w:p>
    <w:p w14:paraId="0E6C573D" w14:textId="77777777" w:rsidR="00234E30" w:rsidRDefault="00543351">
      <w:pPr>
        <w:shd w:val="clear" w:color="auto" w:fill="FFFFFF"/>
        <w:spacing w:line="276" w:lineRule="auto"/>
        <w:ind w:left="284"/>
        <w:rPr>
          <w:rFonts w:ascii="Arial" w:eastAsia="Arial" w:hAnsi="Arial" w:cs="Arial"/>
          <w:color w:val="000000"/>
          <w:sz w:val="22"/>
          <w:szCs w:val="22"/>
        </w:rPr>
      </w:pPr>
      <w:r>
        <w:rPr>
          <w:rFonts w:ascii="Arial" w:eastAsia="Arial" w:hAnsi="Arial" w:cs="Arial"/>
          <w:color w:val="000000"/>
          <w:sz w:val="22"/>
          <w:szCs w:val="22"/>
        </w:rPr>
        <w:t xml:space="preserve">To measure the word count, DO NOT use </w:t>
      </w:r>
      <w:proofErr w:type="spellStart"/>
      <w:r>
        <w:rPr>
          <w:rFonts w:ascii="Arial" w:eastAsia="Arial" w:hAnsi="Arial" w:cs="Arial"/>
          <w:color w:val="000000"/>
          <w:sz w:val="22"/>
          <w:szCs w:val="22"/>
        </w:rPr>
        <w:t>Turnit</w:t>
      </w:r>
      <w:proofErr w:type="spellEnd"/>
      <w:r>
        <w:rPr>
          <w:rFonts w:ascii="Arial" w:eastAsia="Arial" w:hAnsi="Arial" w:cs="Arial"/>
          <w:color w:val="000000"/>
          <w:sz w:val="22"/>
          <w:szCs w:val="22"/>
        </w:rPr>
        <w:t>-In and do not include the following:</w:t>
      </w:r>
    </w:p>
    <w:p w14:paraId="6D5B7F12" w14:textId="77777777" w:rsidR="00234E30" w:rsidRDefault="00543351">
      <w:pPr>
        <w:numPr>
          <w:ilvl w:val="0"/>
          <w:numId w:val="7"/>
        </w:numPr>
        <w:pBdr>
          <w:top w:val="nil"/>
          <w:left w:val="nil"/>
          <w:bottom w:val="nil"/>
          <w:right w:val="nil"/>
          <w:between w:val="nil"/>
        </w:pBdr>
        <w:shd w:val="clear" w:color="auto" w:fill="FFFFFF"/>
        <w:spacing w:line="276" w:lineRule="auto"/>
        <w:ind w:left="993"/>
        <w:rPr>
          <w:rFonts w:ascii="Arial" w:eastAsia="Arial" w:hAnsi="Arial" w:cs="Arial"/>
          <w:color w:val="000000"/>
          <w:sz w:val="22"/>
          <w:szCs w:val="22"/>
        </w:rPr>
      </w:pPr>
      <w:r>
        <w:rPr>
          <w:rFonts w:ascii="Arial" w:eastAsia="Arial" w:hAnsi="Arial" w:cs="Arial"/>
          <w:color w:val="000000"/>
          <w:sz w:val="22"/>
          <w:szCs w:val="22"/>
        </w:rPr>
        <w:t>Assignment brief</w:t>
      </w:r>
    </w:p>
    <w:p w14:paraId="6A26D36B" w14:textId="77777777" w:rsidR="00234E30" w:rsidRDefault="00543351">
      <w:pPr>
        <w:numPr>
          <w:ilvl w:val="0"/>
          <w:numId w:val="7"/>
        </w:numPr>
        <w:pBdr>
          <w:top w:val="nil"/>
          <w:left w:val="nil"/>
          <w:bottom w:val="nil"/>
          <w:right w:val="nil"/>
          <w:between w:val="nil"/>
        </w:pBdr>
        <w:shd w:val="clear" w:color="auto" w:fill="FFFFFF"/>
        <w:spacing w:line="276" w:lineRule="auto"/>
        <w:ind w:left="993"/>
        <w:rPr>
          <w:rFonts w:ascii="Arial" w:eastAsia="Arial" w:hAnsi="Arial" w:cs="Arial"/>
          <w:color w:val="000000"/>
          <w:sz w:val="22"/>
          <w:szCs w:val="22"/>
        </w:rPr>
      </w:pPr>
      <w:r>
        <w:rPr>
          <w:rFonts w:ascii="Arial" w:eastAsia="Arial" w:hAnsi="Arial" w:cs="Arial"/>
          <w:color w:val="000000"/>
          <w:sz w:val="22"/>
          <w:szCs w:val="22"/>
        </w:rPr>
        <w:t>Index, Table of Contents and Table of Figures</w:t>
      </w:r>
    </w:p>
    <w:p w14:paraId="6E898FB4" w14:textId="77777777" w:rsidR="00234E30" w:rsidRDefault="00543351">
      <w:pPr>
        <w:numPr>
          <w:ilvl w:val="0"/>
          <w:numId w:val="7"/>
        </w:numPr>
        <w:pBdr>
          <w:top w:val="nil"/>
          <w:left w:val="nil"/>
          <w:bottom w:val="nil"/>
          <w:right w:val="nil"/>
          <w:between w:val="nil"/>
        </w:pBdr>
        <w:shd w:val="clear" w:color="auto" w:fill="FFFFFF"/>
        <w:spacing w:line="276" w:lineRule="auto"/>
        <w:ind w:left="993"/>
        <w:rPr>
          <w:rFonts w:ascii="Arial" w:eastAsia="Arial" w:hAnsi="Arial" w:cs="Arial"/>
          <w:color w:val="000000"/>
          <w:sz w:val="22"/>
          <w:szCs w:val="22"/>
        </w:rPr>
      </w:pPr>
      <w:r>
        <w:rPr>
          <w:rFonts w:ascii="Arial" w:eastAsia="Arial" w:hAnsi="Arial" w:cs="Arial"/>
          <w:color w:val="000000"/>
          <w:sz w:val="22"/>
          <w:szCs w:val="22"/>
        </w:rPr>
        <w:t>Executive Summary</w:t>
      </w:r>
    </w:p>
    <w:p w14:paraId="2E5AD272" w14:textId="77777777" w:rsidR="00234E30" w:rsidRDefault="00543351">
      <w:pPr>
        <w:numPr>
          <w:ilvl w:val="0"/>
          <w:numId w:val="7"/>
        </w:numPr>
        <w:pBdr>
          <w:top w:val="nil"/>
          <w:left w:val="nil"/>
          <w:bottom w:val="nil"/>
          <w:right w:val="nil"/>
          <w:between w:val="nil"/>
        </w:pBdr>
        <w:shd w:val="clear" w:color="auto" w:fill="FFFFFF"/>
        <w:spacing w:line="276" w:lineRule="auto"/>
        <w:ind w:left="993"/>
        <w:rPr>
          <w:rFonts w:ascii="Arial" w:eastAsia="Arial" w:hAnsi="Arial" w:cs="Arial"/>
          <w:color w:val="000000"/>
          <w:sz w:val="22"/>
          <w:szCs w:val="22"/>
        </w:rPr>
      </w:pPr>
      <w:r>
        <w:rPr>
          <w:rFonts w:ascii="Arial" w:eastAsia="Arial" w:hAnsi="Arial" w:cs="Arial"/>
          <w:color w:val="000000"/>
          <w:sz w:val="22"/>
          <w:szCs w:val="22"/>
        </w:rPr>
        <w:t xml:space="preserve">Formula and calculations (use </w:t>
      </w:r>
      <w:proofErr w:type="spellStart"/>
      <w:r>
        <w:rPr>
          <w:rFonts w:ascii="Arial" w:eastAsia="Arial" w:hAnsi="Arial" w:cs="Arial"/>
          <w:color w:val="000000"/>
          <w:sz w:val="22"/>
          <w:szCs w:val="22"/>
        </w:rPr>
        <w:t>MSEquation</w:t>
      </w:r>
      <w:proofErr w:type="spellEnd"/>
      <w:r>
        <w:rPr>
          <w:rFonts w:ascii="Arial" w:eastAsia="Arial" w:hAnsi="Arial" w:cs="Arial"/>
          <w:color w:val="000000"/>
          <w:sz w:val="22"/>
          <w:szCs w:val="22"/>
        </w:rPr>
        <w:t xml:space="preserve"> or text boxes to contain these)</w:t>
      </w:r>
    </w:p>
    <w:p w14:paraId="6D48222C" w14:textId="77777777" w:rsidR="00234E30" w:rsidRDefault="00543351">
      <w:pPr>
        <w:numPr>
          <w:ilvl w:val="0"/>
          <w:numId w:val="7"/>
        </w:numPr>
        <w:pBdr>
          <w:top w:val="nil"/>
          <w:left w:val="nil"/>
          <w:bottom w:val="nil"/>
          <w:right w:val="nil"/>
          <w:between w:val="nil"/>
        </w:pBdr>
        <w:shd w:val="clear" w:color="auto" w:fill="FFFFFF"/>
        <w:spacing w:line="276" w:lineRule="auto"/>
        <w:ind w:left="993"/>
        <w:rPr>
          <w:rFonts w:ascii="Arial" w:eastAsia="Arial" w:hAnsi="Arial" w:cs="Arial"/>
          <w:color w:val="000000"/>
          <w:sz w:val="22"/>
          <w:szCs w:val="22"/>
        </w:rPr>
      </w:pPr>
      <w:r>
        <w:rPr>
          <w:rFonts w:ascii="Arial" w:eastAsia="Arial" w:hAnsi="Arial" w:cs="Arial"/>
          <w:color w:val="000000"/>
          <w:sz w:val="22"/>
          <w:szCs w:val="22"/>
        </w:rPr>
        <w:t>Reference list or bibliography</w:t>
      </w:r>
    </w:p>
    <w:p w14:paraId="0353EC1F" w14:textId="77777777" w:rsidR="00234E30" w:rsidRDefault="00543351">
      <w:pPr>
        <w:numPr>
          <w:ilvl w:val="0"/>
          <w:numId w:val="7"/>
        </w:numPr>
        <w:pBdr>
          <w:top w:val="nil"/>
          <w:left w:val="nil"/>
          <w:bottom w:val="nil"/>
          <w:right w:val="nil"/>
          <w:between w:val="nil"/>
        </w:pBdr>
        <w:shd w:val="clear" w:color="auto" w:fill="FFFFFF"/>
        <w:spacing w:line="276" w:lineRule="auto"/>
        <w:ind w:left="993"/>
        <w:rPr>
          <w:rFonts w:ascii="Arial" w:eastAsia="Arial" w:hAnsi="Arial" w:cs="Arial"/>
          <w:color w:val="000000"/>
          <w:sz w:val="22"/>
          <w:szCs w:val="22"/>
        </w:rPr>
      </w:pPr>
      <w:r>
        <w:rPr>
          <w:rFonts w:ascii="Arial" w:eastAsia="Arial" w:hAnsi="Arial" w:cs="Arial"/>
          <w:color w:val="000000"/>
          <w:sz w:val="22"/>
          <w:szCs w:val="22"/>
        </w:rPr>
        <w:t>Appendices used for: large results tables, computer code listings, data sheet extracts and any other 3</w:t>
      </w:r>
      <w:r>
        <w:rPr>
          <w:rFonts w:ascii="Arial" w:eastAsia="Arial" w:hAnsi="Arial" w:cs="Arial"/>
          <w:color w:val="000000"/>
          <w:sz w:val="22"/>
          <w:szCs w:val="22"/>
          <w:vertAlign w:val="superscript"/>
        </w:rPr>
        <w:t>rd</w:t>
      </w:r>
      <w:r>
        <w:rPr>
          <w:rFonts w:ascii="Arial" w:eastAsia="Arial" w:hAnsi="Arial" w:cs="Arial"/>
          <w:color w:val="000000"/>
          <w:sz w:val="22"/>
          <w:szCs w:val="22"/>
        </w:rPr>
        <w:t xml:space="preserve"> party information</w:t>
      </w:r>
    </w:p>
    <w:p w14:paraId="459617BC" w14:textId="77777777" w:rsidR="00234E30" w:rsidRDefault="00234E30">
      <w:pPr>
        <w:shd w:val="clear" w:color="auto" w:fill="FFFFFF"/>
        <w:spacing w:line="276" w:lineRule="auto"/>
        <w:ind w:left="284"/>
        <w:rPr>
          <w:rFonts w:ascii="Arial" w:eastAsia="Arial" w:hAnsi="Arial" w:cs="Arial"/>
          <w:color w:val="000000"/>
          <w:sz w:val="22"/>
          <w:szCs w:val="22"/>
        </w:rPr>
      </w:pPr>
    </w:p>
    <w:p w14:paraId="2A19632A" w14:textId="77777777" w:rsidR="00234E30" w:rsidRDefault="00543351">
      <w:pPr>
        <w:spacing w:line="276" w:lineRule="auto"/>
        <w:rPr>
          <w:rFonts w:ascii="Arial" w:eastAsia="Arial" w:hAnsi="Arial" w:cs="Arial"/>
          <w:b/>
          <w:sz w:val="22"/>
          <w:szCs w:val="22"/>
        </w:rPr>
      </w:pPr>
      <w:r>
        <w:rPr>
          <w:rFonts w:ascii="Arial" w:eastAsia="Arial" w:hAnsi="Arial" w:cs="Arial"/>
          <w:color w:val="000000"/>
          <w:sz w:val="22"/>
          <w:szCs w:val="22"/>
        </w:rPr>
        <w:t>Spot checking of declared word counts will be carried out by your lecturer and second marker.</w:t>
      </w:r>
    </w:p>
    <w:p w14:paraId="2AFE00E6" w14:textId="77777777" w:rsidR="00234E30" w:rsidRDefault="00234E30">
      <w:pPr>
        <w:spacing w:line="276" w:lineRule="auto"/>
        <w:jc w:val="both"/>
        <w:rPr>
          <w:rFonts w:ascii="Arial" w:eastAsia="Arial" w:hAnsi="Arial" w:cs="Arial"/>
          <w:sz w:val="22"/>
          <w:szCs w:val="22"/>
        </w:rPr>
      </w:pPr>
    </w:p>
    <w:p w14:paraId="6D754BB2" w14:textId="77777777" w:rsidR="00234E30" w:rsidRDefault="00543351">
      <w:pPr>
        <w:spacing w:line="276" w:lineRule="auto"/>
        <w:jc w:val="both"/>
        <w:rPr>
          <w:rFonts w:ascii="Arial" w:eastAsia="Arial" w:hAnsi="Arial" w:cs="Arial"/>
          <w:sz w:val="22"/>
          <w:szCs w:val="22"/>
        </w:rPr>
      </w:pPr>
      <w:r>
        <w:rPr>
          <w:rFonts w:ascii="Arial" w:eastAsia="Arial" w:hAnsi="Arial" w:cs="Arial"/>
          <w:sz w:val="22"/>
          <w:szCs w:val="22"/>
        </w:rPr>
        <w:t xml:space="preserve">The executive summary must be written in non-technical </w:t>
      </w:r>
      <w:proofErr w:type="gramStart"/>
      <w:r>
        <w:rPr>
          <w:rFonts w:ascii="Arial" w:eastAsia="Arial" w:hAnsi="Arial" w:cs="Arial"/>
          <w:sz w:val="22"/>
          <w:szCs w:val="22"/>
        </w:rPr>
        <w:t>language</w:t>
      </w:r>
      <w:proofErr w:type="gramEnd"/>
      <w:r>
        <w:rPr>
          <w:rFonts w:ascii="Arial" w:eastAsia="Arial" w:hAnsi="Arial" w:cs="Arial"/>
          <w:sz w:val="22"/>
          <w:szCs w:val="22"/>
        </w:rPr>
        <w:t xml:space="preserve"> and it must outline all that is contained in the report. It must also be written in the past tense using around 300 </w:t>
      </w:r>
      <w:proofErr w:type="gramStart"/>
      <w:r>
        <w:rPr>
          <w:rFonts w:ascii="Arial" w:eastAsia="Arial" w:hAnsi="Arial" w:cs="Arial"/>
          <w:sz w:val="22"/>
          <w:szCs w:val="22"/>
        </w:rPr>
        <w:t>words</w:t>
      </w:r>
      <w:proofErr w:type="gramEnd"/>
      <w:r>
        <w:rPr>
          <w:rFonts w:ascii="Arial" w:eastAsia="Arial" w:hAnsi="Arial" w:cs="Arial"/>
          <w:sz w:val="22"/>
          <w:szCs w:val="22"/>
        </w:rPr>
        <w:t xml:space="preserve"> but these will not be included in the overall word count. You will be assessed against the following common assessment criteria. The </w:t>
      </w:r>
      <w:proofErr w:type="spellStart"/>
      <w:r>
        <w:rPr>
          <w:rFonts w:ascii="Arial" w:eastAsia="Arial" w:hAnsi="Arial" w:cs="Arial"/>
          <w:sz w:val="22"/>
          <w:szCs w:val="22"/>
        </w:rPr>
        <w:t>Turnit</w:t>
      </w:r>
      <w:proofErr w:type="spellEnd"/>
      <w:r>
        <w:rPr>
          <w:rFonts w:ascii="Arial" w:eastAsia="Arial" w:hAnsi="Arial" w:cs="Arial"/>
          <w:sz w:val="22"/>
          <w:szCs w:val="22"/>
        </w:rPr>
        <w:t>-in rubric will be used to record your marks with your tutor’s feedback.</w:t>
      </w:r>
    </w:p>
    <w:p w14:paraId="47E5EB31" w14:textId="77777777" w:rsidR="00234E30" w:rsidRDefault="00234E30">
      <w:pPr>
        <w:spacing w:line="276" w:lineRule="auto"/>
        <w:jc w:val="both"/>
        <w:rPr>
          <w:rFonts w:ascii="Arial" w:eastAsia="Arial" w:hAnsi="Arial" w:cs="Arial"/>
          <w:sz w:val="22"/>
          <w:szCs w:val="22"/>
        </w:rPr>
      </w:pPr>
    </w:p>
    <w:p w14:paraId="5A7C96A2" w14:textId="77777777" w:rsidR="00234E30" w:rsidRDefault="00543351">
      <w:pPr>
        <w:spacing w:line="276" w:lineRule="auto"/>
        <w:rPr>
          <w:rFonts w:ascii="Arial" w:eastAsia="Arial" w:hAnsi="Arial" w:cs="Arial"/>
          <w:b/>
          <w:sz w:val="22"/>
          <w:szCs w:val="22"/>
        </w:rPr>
      </w:pPr>
      <w:r>
        <w:rPr>
          <w:rFonts w:ascii="Arial" w:eastAsia="Arial" w:hAnsi="Arial" w:cs="Arial"/>
          <w:b/>
          <w:sz w:val="22"/>
          <w:szCs w:val="22"/>
        </w:rPr>
        <w:t xml:space="preserve">NOTE: The guidance offered below is linked to the five generic assessment criteria overleaf. </w:t>
      </w:r>
      <w:r>
        <w:rPr>
          <w:rFonts w:ascii="Arial" w:eastAsia="Arial" w:hAnsi="Arial" w:cs="Arial"/>
          <w:color w:val="FF0000"/>
          <w:sz w:val="22"/>
          <w:szCs w:val="22"/>
        </w:rPr>
        <w:t>Significant differences from level 5 are highlighted in red.</w:t>
      </w:r>
    </w:p>
    <w:p w14:paraId="78ABAAE7" w14:textId="77777777" w:rsidR="00234E30" w:rsidRDefault="00234E30">
      <w:pPr>
        <w:spacing w:line="276" w:lineRule="auto"/>
        <w:rPr>
          <w:rFonts w:ascii="Arial" w:eastAsia="Arial" w:hAnsi="Arial" w:cs="Arial"/>
          <w:b/>
          <w:sz w:val="22"/>
          <w:szCs w:val="22"/>
        </w:rPr>
      </w:pPr>
    </w:p>
    <w:p w14:paraId="6CC848E4" w14:textId="77777777" w:rsidR="00234E30" w:rsidRDefault="00543351">
      <w:pPr>
        <w:numPr>
          <w:ilvl w:val="0"/>
          <w:numId w:val="2"/>
        </w:numPr>
        <w:spacing w:line="276" w:lineRule="auto"/>
        <w:rPr>
          <w:rFonts w:ascii="Arial" w:eastAsia="Arial" w:hAnsi="Arial" w:cs="Arial"/>
          <w:b/>
          <w:sz w:val="22"/>
          <w:szCs w:val="22"/>
        </w:rPr>
      </w:pPr>
      <w:r>
        <w:rPr>
          <w:rFonts w:ascii="Arial" w:eastAsia="Arial" w:hAnsi="Arial" w:cs="Arial"/>
          <w:b/>
          <w:sz w:val="22"/>
          <w:szCs w:val="22"/>
        </w:rPr>
        <w:t>Engagement with Literature Skills</w:t>
      </w:r>
    </w:p>
    <w:p w14:paraId="5AA13F19" w14:textId="77777777" w:rsidR="00234E30" w:rsidRDefault="00543351">
      <w:pPr>
        <w:spacing w:line="276" w:lineRule="auto"/>
        <w:jc w:val="both"/>
        <w:rPr>
          <w:rFonts w:ascii="Arial" w:eastAsia="Arial" w:hAnsi="Arial" w:cs="Arial"/>
          <w:sz w:val="22"/>
          <w:szCs w:val="22"/>
        </w:rPr>
      </w:pPr>
      <w:r>
        <w:rPr>
          <w:rFonts w:ascii="Arial" w:eastAsia="Arial" w:hAnsi="Arial" w:cs="Arial"/>
          <w:sz w:val="22"/>
          <w:szCs w:val="22"/>
        </w:rPr>
        <w:t xml:space="preserve">Your work must be informed and supported by scholarly material that is </w:t>
      </w:r>
      <w:r>
        <w:rPr>
          <w:rFonts w:ascii="Arial" w:eastAsia="Arial" w:hAnsi="Arial" w:cs="Arial"/>
          <w:i/>
          <w:sz w:val="22"/>
          <w:szCs w:val="22"/>
        </w:rPr>
        <w:t>relevant</w:t>
      </w:r>
      <w:r>
        <w:rPr>
          <w:rFonts w:ascii="Arial" w:eastAsia="Arial" w:hAnsi="Arial" w:cs="Arial"/>
          <w:sz w:val="22"/>
          <w:szCs w:val="22"/>
        </w:rPr>
        <w:t xml:space="preserve"> to and </w:t>
      </w:r>
      <w:r>
        <w:rPr>
          <w:rFonts w:ascii="Arial" w:eastAsia="Arial" w:hAnsi="Arial" w:cs="Arial"/>
          <w:i/>
          <w:sz w:val="22"/>
          <w:szCs w:val="22"/>
        </w:rPr>
        <w:t>focused</w:t>
      </w:r>
      <w:r>
        <w:rPr>
          <w:rFonts w:ascii="Arial" w:eastAsia="Arial" w:hAnsi="Arial" w:cs="Arial"/>
          <w:sz w:val="22"/>
          <w:szCs w:val="22"/>
        </w:rPr>
        <w:t xml:space="preserve"> on the task(s) set; </w:t>
      </w:r>
      <w:r>
        <w:rPr>
          <w:rFonts w:ascii="Arial" w:eastAsia="Arial" w:hAnsi="Arial" w:cs="Arial"/>
          <w:color w:val="FF0000"/>
          <w:sz w:val="22"/>
          <w:szCs w:val="22"/>
        </w:rPr>
        <w:t>you should make use of scholarly reviews and primary sources, where appropriate (for example, refereed research articles and/or original materials appropriate to the discipline)</w:t>
      </w:r>
      <w:r>
        <w:rPr>
          <w:rFonts w:ascii="Arial" w:eastAsia="Arial" w:hAnsi="Arial" w:cs="Arial"/>
          <w:sz w:val="22"/>
          <w:szCs w:val="22"/>
        </w:rPr>
        <w:t xml:space="preserve">.    You should provide evidence that you have accessed a wide </w:t>
      </w:r>
      <w:r>
        <w:rPr>
          <w:rFonts w:ascii="Arial" w:eastAsia="Arial" w:hAnsi="Arial" w:cs="Arial"/>
          <w:i/>
          <w:sz w:val="22"/>
          <w:szCs w:val="22"/>
        </w:rPr>
        <w:t>range</w:t>
      </w:r>
      <w:r>
        <w:rPr>
          <w:rFonts w:ascii="Arial" w:eastAsia="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cs="Arial"/>
          <w:i/>
          <w:sz w:val="22"/>
          <w:szCs w:val="22"/>
        </w:rPr>
        <w:t>credibility</w:t>
      </w:r>
      <w:r>
        <w:rPr>
          <w:rFonts w:ascii="Arial" w:eastAsia="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eastAsia="Arial" w:hAnsi="Arial" w:cs="Arial"/>
          <w:i/>
          <w:sz w:val="22"/>
          <w:szCs w:val="22"/>
        </w:rPr>
        <w:t>evidence</w:t>
      </w:r>
      <w:r>
        <w:rPr>
          <w:rFonts w:ascii="Arial" w:eastAsia="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76FE8E0D" w14:textId="77777777" w:rsidR="00234E30" w:rsidRDefault="00234E30">
      <w:pPr>
        <w:spacing w:line="276" w:lineRule="auto"/>
        <w:rPr>
          <w:rFonts w:ascii="Arial" w:eastAsia="Arial" w:hAnsi="Arial" w:cs="Arial"/>
          <w:sz w:val="22"/>
          <w:szCs w:val="22"/>
        </w:rPr>
      </w:pPr>
    </w:p>
    <w:p w14:paraId="1E9C7F1D" w14:textId="77777777" w:rsidR="00234E30" w:rsidRDefault="00543351">
      <w:pPr>
        <w:spacing w:line="276" w:lineRule="auto"/>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This will be assessed by the extent of your reading, relevance of credible sources and the Harvard method used.</w:t>
      </w:r>
    </w:p>
    <w:p w14:paraId="74C52EB5" w14:textId="77777777" w:rsidR="00234E30" w:rsidRDefault="00234E30">
      <w:pPr>
        <w:spacing w:line="276" w:lineRule="auto"/>
        <w:rPr>
          <w:rFonts w:ascii="Arial" w:eastAsia="Arial" w:hAnsi="Arial" w:cs="Arial"/>
          <w:sz w:val="22"/>
          <w:szCs w:val="22"/>
        </w:rPr>
      </w:pPr>
    </w:p>
    <w:p w14:paraId="4B9DD847" w14:textId="77777777" w:rsidR="00234E30" w:rsidRDefault="00543351">
      <w:pPr>
        <w:numPr>
          <w:ilvl w:val="0"/>
          <w:numId w:val="2"/>
        </w:numPr>
        <w:spacing w:line="276" w:lineRule="auto"/>
        <w:rPr>
          <w:rFonts w:ascii="Arial" w:eastAsia="Arial" w:hAnsi="Arial" w:cs="Arial"/>
          <w:b/>
          <w:sz w:val="22"/>
          <w:szCs w:val="22"/>
        </w:rPr>
      </w:pPr>
      <w:r>
        <w:rPr>
          <w:rFonts w:ascii="Arial" w:eastAsia="Arial" w:hAnsi="Arial" w:cs="Arial"/>
          <w:b/>
          <w:sz w:val="22"/>
          <w:szCs w:val="22"/>
        </w:rPr>
        <w:t>Knowledge and Understanding Skills</w:t>
      </w:r>
    </w:p>
    <w:p w14:paraId="017F05D2" w14:textId="77777777" w:rsidR="00234E30" w:rsidRDefault="00543351">
      <w:pPr>
        <w:spacing w:line="276" w:lineRule="auto"/>
        <w:jc w:val="both"/>
        <w:rPr>
          <w:rFonts w:ascii="Arial" w:eastAsia="Arial" w:hAnsi="Arial" w:cs="Arial"/>
          <w:sz w:val="22"/>
          <w:szCs w:val="22"/>
        </w:rPr>
      </w:pPr>
      <w:r>
        <w:rPr>
          <w:rFonts w:ascii="Arial" w:eastAsia="Arial" w:hAnsi="Arial" w:cs="Arial"/>
          <w:sz w:val="22"/>
          <w:szCs w:val="22"/>
        </w:rPr>
        <w:t xml:space="preserve">At level 6, you should be able to demonstrate </w:t>
      </w:r>
      <w:r>
        <w:rPr>
          <w:rFonts w:ascii="Arial" w:eastAsia="Arial" w:hAnsi="Arial" w:cs="Arial"/>
          <w:color w:val="FF0000"/>
          <w:sz w:val="22"/>
          <w:szCs w:val="22"/>
        </w:rPr>
        <w:t xml:space="preserve">coherent and detailed </w:t>
      </w:r>
      <w:r>
        <w:rPr>
          <w:rFonts w:ascii="Arial" w:eastAsia="Arial" w:hAnsi="Arial" w:cs="Arial"/>
          <w:sz w:val="22"/>
          <w:szCs w:val="22"/>
        </w:rPr>
        <w:t xml:space="preserve">knowledge and </w:t>
      </w:r>
      <w:r>
        <w:rPr>
          <w:rFonts w:ascii="Arial" w:eastAsia="Arial" w:hAnsi="Arial" w:cs="Arial"/>
          <w:color w:val="FF0000"/>
          <w:sz w:val="22"/>
          <w:szCs w:val="22"/>
        </w:rPr>
        <w:t>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w:t>
      </w:r>
      <w:r>
        <w:rPr>
          <w:rFonts w:ascii="Arial" w:eastAsia="Arial" w:hAnsi="Arial" w:cs="Arial"/>
          <w:sz w:val="22"/>
          <w:szCs w:val="22"/>
        </w:rPr>
        <w:t xml:space="preserve">  </w:t>
      </w:r>
      <w:r>
        <w:rPr>
          <w:rFonts w:ascii="Arial" w:eastAsia="Arial" w:hAnsi="Arial" w:cs="Arial"/>
          <w:i/>
          <w:sz w:val="22"/>
          <w:szCs w:val="22"/>
        </w:rPr>
        <w:t>Knowledge</w:t>
      </w:r>
      <w:r>
        <w:rPr>
          <w:rFonts w:ascii="Arial" w:eastAsia="Arial" w:hAnsi="Arial" w:cs="Arial"/>
          <w:sz w:val="22"/>
          <w:szCs w:val="22"/>
        </w:rPr>
        <w:t xml:space="preserve"> relates to the facts, information and skills you have acquired through your learning.  You demonstrate your </w:t>
      </w:r>
      <w:r>
        <w:rPr>
          <w:rFonts w:ascii="Arial" w:eastAsia="Arial" w:hAnsi="Arial" w:cs="Arial"/>
          <w:i/>
          <w:sz w:val="22"/>
          <w:szCs w:val="22"/>
        </w:rPr>
        <w:t>understanding</w:t>
      </w:r>
      <w:r>
        <w:rPr>
          <w:rFonts w:ascii="Arial" w:eastAsia="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eastAsia="Arial" w:hAnsi="Arial" w:cs="Arial"/>
          <w:i/>
          <w:sz w:val="22"/>
          <w:szCs w:val="22"/>
        </w:rPr>
        <w:t>extent</w:t>
      </w:r>
      <w:r>
        <w:rPr>
          <w:rFonts w:ascii="Arial" w:eastAsia="Arial" w:hAnsi="Arial" w:cs="Arial"/>
          <w:sz w:val="22"/>
          <w:szCs w:val="22"/>
        </w:rPr>
        <w:t xml:space="preserve"> to which you demonstrate your knowledge and understanding; </w:t>
      </w:r>
      <w:r>
        <w:rPr>
          <w:rFonts w:ascii="Arial" w:eastAsia="Arial" w:hAnsi="Arial" w:cs="Arial"/>
          <w:color w:val="FF0000"/>
          <w:sz w:val="22"/>
          <w:szCs w:val="22"/>
        </w:rPr>
        <w:t>ideally each should be complete and detailed, with comprehensive coverage</w:t>
      </w:r>
      <w:r>
        <w:rPr>
          <w:rFonts w:ascii="Arial" w:eastAsia="Arial" w:hAnsi="Arial" w:cs="Arial"/>
          <w:sz w:val="22"/>
          <w:szCs w:val="22"/>
        </w:rPr>
        <w:t xml:space="preserve">. </w:t>
      </w:r>
    </w:p>
    <w:p w14:paraId="010EFD98" w14:textId="77777777" w:rsidR="00234E30" w:rsidRDefault="00234E30">
      <w:pPr>
        <w:spacing w:line="276" w:lineRule="auto"/>
        <w:rPr>
          <w:rFonts w:ascii="Arial" w:eastAsia="Arial" w:hAnsi="Arial" w:cs="Arial"/>
          <w:b/>
          <w:i/>
          <w:sz w:val="22"/>
          <w:szCs w:val="22"/>
        </w:rPr>
      </w:pPr>
    </w:p>
    <w:p w14:paraId="37235B74" w14:textId="77777777" w:rsidR="00234E30" w:rsidRDefault="00543351">
      <w:pPr>
        <w:spacing w:line="276" w:lineRule="auto"/>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This will be assessed by the knowledge displayed and awareness of current thinking related to strategic planning, CSR and lean manufacturing.</w:t>
      </w:r>
    </w:p>
    <w:p w14:paraId="62784F0F" w14:textId="77777777" w:rsidR="00234E30" w:rsidRDefault="00234E30">
      <w:pPr>
        <w:spacing w:line="276" w:lineRule="auto"/>
        <w:rPr>
          <w:rFonts w:ascii="Arial" w:eastAsia="Arial" w:hAnsi="Arial" w:cs="Arial"/>
          <w:sz w:val="22"/>
          <w:szCs w:val="22"/>
        </w:rPr>
      </w:pPr>
    </w:p>
    <w:p w14:paraId="3C7DE2D8" w14:textId="77777777" w:rsidR="00234E30" w:rsidRDefault="00543351">
      <w:pPr>
        <w:numPr>
          <w:ilvl w:val="0"/>
          <w:numId w:val="2"/>
        </w:numPr>
        <w:spacing w:line="276" w:lineRule="auto"/>
        <w:rPr>
          <w:rFonts w:ascii="Arial" w:eastAsia="Arial" w:hAnsi="Arial" w:cs="Arial"/>
          <w:b/>
          <w:sz w:val="22"/>
          <w:szCs w:val="22"/>
        </w:rPr>
      </w:pPr>
      <w:r>
        <w:rPr>
          <w:rFonts w:ascii="Arial" w:eastAsia="Arial" w:hAnsi="Arial" w:cs="Arial"/>
          <w:b/>
          <w:sz w:val="22"/>
          <w:szCs w:val="22"/>
        </w:rPr>
        <w:t>Cognitive and Intellectual Skills</w:t>
      </w:r>
    </w:p>
    <w:p w14:paraId="44743DA1" w14:textId="77777777" w:rsidR="00234E30" w:rsidRDefault="00543351">
      <w:pPr>
        <w:spacing w:line="276" w:lineRule="auto"/>
        <w:jc w:val="both"/>
        <w:rPr>
          <w:rFonts w:ascii="Arial" w:eastAsia="Arial" w:hAnsi="Arial" w:cs="Arial"/>
          <w:sz w:val="22"/>
          <w:szCs w:val="22"/>
        </w:rPr>
      </w:pPr>
      <w:r>
        <w:rPr>
          <w:rFonts w:ascii="Arial" w:eastAsia="Arial" w:hAnsi="Arial" w:cs="Arial"/>
          <w:color w:val="FF0000"/>
          <w:sz w:val="22"/>
          <w:szCs w:val="22"/>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w:t>
      </w:r>
      <w:proofErr w:type="gramStart"/>
      <w:r>
        <w:rPr>
          <w:rFonts w:ascii="Arial" w:eastAsia="Arial" w:hAnsi="Arial" w:cs="Arial"/>
          <w:color w:val="FF0000"/>
          <w:sz w:val="22"/>
          <w:szCs w:val="22"/>
        </w:rPr>
        <w:t>particular aspects</w:t>
      </w:r>
      <w:proofErr w:type="gramEnd"/>
      <w:r>
        <w:rPr>
          <w:rFonts w:ascii="Arial" w:eastAsia="Arial" w:hAnsi="Arial" w:cs="Arial"/>
          <w:color w:val="FF0000"/>
          <w:sz w:val="22"/>
          <w:szCs w:val="22"/>
        </w:rPr>
        <w:t xml:space="preserve"> of current research, or equivalent advanced scholarship, in the discipline</w:t>
      </w:r>
      <w:r>
        <w:rPr>
          <w:rFonts w:ascii="Arial" w:eastAsia="Arial" w:hAnsi="Arial" w:cs="Arial"/>
          <w:sz w:val="22"/>
          <w:szCs w:val="22"/>
        </w:rPr>
        <w:t xml:space="preserve">. Your work must contain evidence of logical, analytical thinking, evaluation and synthesis. For example, to examine and break information down into parts, make inferences, compile, </w:t>
      </w:r>
      <w:proofErr w:type="gramStart"/>
      <w:r>
        <w:rPr>
          <w:rFonts w:ascii="Arial" w:eastAsia="Arial" w:hAnsi="Arial" w:cs="Arial"/>
          <w:sz w:val="22"/>
          <w:szCs w:val="22"/>
        </w:rPr>
        <w:t>compare and contrast</w:t>
      </w:r>
      <w:proofErr w:type="gramEnd"/>
      <w:r>
        <w:rPr>
          <w:rFonts w:ascii="Arial" w:eastAsia="Arial" w:hAnsi="Arial" w:cs="Arial"/>
          <w:sz w:val="22"/>
          <w:szCs w:val="22"/>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3A6D1611" w14:textId="77777777" w:rsidR="00234E30" w:rsidRDefault="00234E30">
      <w:pPr>
        <w:spacing w:line="276" w:lineRule="auto"/>
        <w:rPr>
          <w:rFonts w:ascii="Arial" w:eastAsia="Arial" w:hAnsi="Arial" w:cs="Arial"/>
          <w:sz w:val="22"/>
          <w:szCs w:val="22"/>
        </w:rPr>
      </w:pPr>
    </w:p>
    <w:p w14:paraId="05F45615" w14:textId="77777777" w:rsidR="00234E30" w:rsidRDefault="00543351">
      <w:pPr>
        <w:spacing w:line="276" w:lineRule="auto"/>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This will be assessed by your critical thinking skills and your elaboration of the broader grasp of the topic of Engineering Management. </w:t>
      </w:r>
    </w:p>
    <w:p w14:paraId="0997172F" w14:textId="77777777" w:rsidR="00234E30" w:rsidRDefault="00234E30">
      <w:pPr>
        <w:spacing w:line="276" w:lineRule="auto"/>
        <w:rPr>
          <w:rFonts w:ascii="Arial" w:eastAsia="Arial" w:hAnsi="Arial" w:cs="Arial"/>
          <w:b/>
          <w:sz w:val="22"/>
          <w:szCs w:val="22"/>
        </w:rPr>
      </w:pPr>
    </w:p>
    <w:p w14:paraId="0461185B" w14:textId="77777777" w:rsidR="00234E30" w:rsidRDefault="00543351">
      <w:pPr>
        <w:numPr>
          <w:ilvl w:val="0"/>
          <w:numId w:val="2"/>
        </w:numPr>
        <w:spacing w:line="276" w:lineRule="auto"/>
        <w:rPr>
          <w:rFonts w:ascii="Arial" w:eastAsia="Arial" w:hAnsi="Arial" w:cs="Arial"/>
          <w:b/>
          <w:sz w:val="22"/>
          <w:szCs w:val="22"/>
        </w:rPr>
      </w:pPr>
      <w:r>
        <w:rPr>
          <w:rFonts w:ascii="Arial" w:eastAsia="Arial" w:hAnsi="Arial" w:cs="Arial"/>
          <w:b/>
          <w:sz w:val="22"/>
          <w:szCs w:val="22"/>
        </w:rPr>
        <w:t>Practical Skills</w:t>
      </w:r>
    </w:p>
    <w:p w14:paraId="1BF009F7" w14:textId="77777777" w:rsidR="00234E30" w:rsidRDefault="00543351">
      <w:pPr>
        <w:spacing w:line="276" w:lineRule="auto"/>
        <w:jc w:val="both"/>
        <w:rPr>
          <w:rFonts w:ascii="Arial" w:eastAsia="Arial" w:hAnsi="Arial" w:cs="Arial"/>
          <w:sz w:val="22"/>
          <w:szCs w:val="22"/>
        </w:rPr>
      </w:pPr>
      <w:r>
        <w:rPr>
          <w:rFonts w:ascii="Arial" w:eastAsia="Arial" w:hAnsi="Arial" w:cs="Arial"/>
          <w:sz w:val="22"/>
          <w:szCs w:val="22"/>
        </w:rPr>
        <w:t xml:space="preserve">At level 6, you should be able to </w:t>
      </w:r>
      <w:r>
        <w:rPr>
          <w:rFonts w:ascii="Arial" w:eastAsia="Arial" w:hAnsi="Arial" w:cs="Arial"/>
          <w:color w:val="FF0000"/>
          <w:sz w:val="22"/>
          <w:szCs w:val="22"/>
        </w:rPr>
        <w:t>apply the methods and techniques that you have learned to review, consolidate, extend and apply your knowledge and understanding, and to initiate and carry out projects.</w:t>
      </w:r>
      <w:r>
        <w:rPr>
          <w:rFonts w:ascii="Arial" w:eastAsia="Arial" w:hAnsi="Arial" w:cs="Arial"/>
          <w:sz w:val="22"/>
          <w:szCs w:val="22"/>
        </w:rPr>
        <w:t xml:space="preserve"> </w:t>
      </w:r>
      <w:r>
        <w:rPr>
          <w:rFonts w:ascii="Arial" w:eastAsia="Arial" w:hAnsi="Arial" w:cs="Arial"/>
          <w:color w:val="FF0000"/>
          <w:sz w:val="22"/>
          <w:szCs w:val="22"/>
        </w:rPr>
        <w:t>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w:t>
      </w:r>
      <w:r>
        <w:rPr>
          <w:rFonts w:ascii="Arial" w:eastAsia="Arial" w:hAnsi="Arial" w:cs="Arial"/>
          <w:sz w:val="22"/>
          <w:szCs w:val="22"/>
        </w:rPr>
        <w:t xml:space="preserve">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Pr>
          <w:rFonts w:ascii="Arial" w:eastAsia="Arial" w:hAnsi="Arial" w:cs="Arial"/>
          <w:sz w:val="22"/>
          <w:szCs w:val="22"/>
        </w:rPr>
        <w:t>real world</w:t>
      </w:r>
      <w:proofErr w:type="gramEnd"/>
      <w:r>
        <w:rPr>
          <w:rFonts w:ascii="Arial" w:eastAsia="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Pr>
          <w:rFonts w:ascii="Arial" w:eastAsia="Arial" w:hAnsi="Arial" w:cs="Arial"/>
          <w:sz w:val="22"/>
          <w:szCs w:val="22"/>
        </w:rPr>
        <w:t>in particular contexts</w:t>
      </w:r>
      <w:proofErr w:type="gramEnd"/>
      <w:r>
        <w:rPr>
          <w:rFonts w:ascii="Arial" w:eastAsia="Arial" w:hAnsi="Arial" w:cs="Arial"/>
          <w:sz w:val="22"/>
          <w:szCs w:val="22"/>
        </w:rPr>
        <w:t>.</w:t>
      </w:r>
    </w:p>
    <w:p w14:paraId="62BB1754" w14:textId="77777777" w:rsidR="00234E30" w:rsidRDefault="00234E30">
      <w:pPr>
        <w:spacing w:line="276" w:lineRule="auto"/>
        <w:rPr>
          <w:rFonts w:ascii="Arial" w:eastAsia="Arial" w:hAnsi="Arial" w:cs="Arial"/>
          <w:sz w:val="22"/>
          <w:szCs w:val="22"/>
        </w:rPr>
      </w:pPr>
    </w:p>
    <w:p w14:paraId="3E7AE01C" w14:textId="77777777" w:rsidR="00234E30" w:rsidRDefault="00543351">
      <w:pPr>
        <w:spacing w:line="276" w:lineRule="auto"/>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This will be assessed by your use and application of the strategic management evaluation </w:t>
      </w:r>
      <w:proofErr w:type="gramStart"/>
      <w:r>
        <w:rPr>
          <w:rFonts w:ascii="Arial" w:eastAsia="Arial" w:hAnsi="Arial" w:cs="Arial"/>
          <w:i/>
          <w:sz w:val="22"/>
          <w:szCs w:val="22"/>
        </w:rPr>
        <w:t>tools..</w:t>
      </w:r>
      <w:proofErr w:type="gramEnd"/>
      <w:r>
        <w:rPr>
          <w:rFonts w:ascii="Arial" w:eastAsia="Arial" w:hAnsi="Arial" w:cs="Arial"/>
          <w:i/>
          <w:sz w:val="22"/>
          <w:szCs w:val="22"/>
        </w:rPr>
        <w:t xml:space="preserve"> </w:t>
      </w:r>
    </w:p>
    <w:p w14:paraId="0AF46FE9" w14:textId="77777777" w:rsidR="00234E30" w:rsidRDefault="00234E30">
      <w:pPr>
        <w:spacing w:line="276" w:lineRule="auto"/>
        <w:rPr>
          <w:rFonts w:ascii="Arial" w:eastAsia="Arial" w:hAnsi="Arial" w:cs="Arial"/>
          <w:i/>
          <w:sz w:val="22"/>
          <w:szCs w:val="22"/>
        </w:rPr>
      </w:pPr>
    </w:p>
    <w:p w14:paraId="5E75FA09" w14:textId="77777777" w:rsidR="00234E30" w:rsidRDefault="00543351">
      <w:pPr>
        <w:numPr>
          <w:ilvl w:val="0"/>
          <w:numId w:val="2"/>
        </w:numPr>
        <w:spacing w:line="276" w:lineRule="auto"/>
        <w:rPr>
          <w:rFonts w:ascii="Arial" w:eastAsia="Arial" w:hAnsi="Arial" w:cs="Arial"/>
          <w:b/>
          <w:sz w:val="22"/>
          <w:szCs w:val="22"/>
        </w:rPr>
      </w:pPr>
      <w:r>
        <w:rPr>
          <w:rFonts w:ascii="Arial" w:eastAsia="Arial" w:hAnsi="Arial" w:cs="Arial"/>
          <w:b/>
          <w:sz w:val="22"/>
          <w:szCs w:val="22"/>
        </w:rPr>
        <w:t xml:space="preserve">Transferable Skills for Life and Professional Practice </w:t>
      </w:r>
    </w:p>
    <w:p w14:paraId="6F06148B" w14:textId="77777777" w:rsidR="00234E30" w:rsidRDefault="00543351">
      <w:pPr>
        <w:spacing w:line="276" w:lineRule="auto"/>
        <w:jc w:val="both"/>
        <w:rPr>
          <w:rFonts w:ascii="Arial" w:eastAsia="Arial" w:hAnsi="Arial" w:cs="Arial"/>
          <w:sz w:val="22"/>
          <w:szCs w:val="22"/>
        </w:rPr>
      </w:pPr>
      <w:r>
        <w:rPr>
          <w:rFonts w:ascii="Arial" w:eastAsia="Arial" w:hAnsi="Arial" w:cs="Arial"/>
          <w:sz w:val="22"/>
          <w:szCs w:val="22"/>
        </w:rPr>
        <w:t xml:space="preserve">Your work must provide evidence of the qualities and transferable skills necessary for </w:t>
      </w:r>
      <w:r>
        <w:rPr>
          <w:rFonts w:ascii="Arial" w:eastAsia="Arial" w:hAnsi="Arial" w:cs="Arial"/>
          <w:color w:val="FF0000"/>
          <w:sz w:val="22"/>
          <w:szCs w:val="22"/>
        </w:rPr>
        <w:t xml:space="preserve">graduate-level </w:t>
      </w:r>
      <w:r>
        <w:rPr>
          <w:rFonts w:ascii="Arial" w:eastAsia="Arial" w:hAnsi="Arial" w:cs="Arial"/>
          <w:sz w:val="22"/>
          <w:szCs w:val="22"/>
        </w:rPr>
        <w:t xml:space="preserve">employment requiring the exercise of initiative and personal responsibility and decision-making in </w:t>
      </w:r>
      <w:r>
        <w:rPr>
          <w:rFonts w:ascii="Arial" w:eastAsia="Arial" w:hAnsi="Arial" w:cs="Arial"/>
          <w:color w:val="FF0000"/>
          <w:sz w:val="22"/>
          <w:szCs w:val="22"/>
        </w:rPr>
        <w:t>complex and unpredictable circumstances</w:t>
      </w:r>
      <w:r>
        <w:rPr>
          <w:rFonts w:ascii="Arial" w:eastAsia="Arial" w:hAnsi="Arial" w:cs="Arial"/>
          <w:sz w:val="22"/>
          <w:szCs w:val="22"/>
        </w:rPr>
        <w:t xml:space="preserve">.  This includes demonstrating: the </w:t>
      </w:r>
      <w:r>
        <w:rPr>
          <w:rFonts w:ascii="Arial" w:eastAsia="Arial" w:hAnsi="Arial" w:cs="Arial"/>
          <w:color w:val="FF0000"/>
          <w:sz w:val="22"/>
          <w:szCs w:val="22"/>
        </w:rPr>
        <w:t xml:space="preserve">learning ability </w:t>
      </w:r>
      <w:r>
        <w:rPr>
          <w:rFonts w:ascii="Arial" w:eastAsia="Arial" w:hAnsi="Arial" w:cs="Arial"/>
          <w:sz w:val="22"/>
          <w:szCs w:val="22"/>
        </w:rPr>
        <w:t xml:space="preserve">for professional development to advance existing skills and acquire new competences of </w:t>
      </w:r>
      <w:r>
        <w:rPr>
          <w:rFonts w:ascii="Arial" w:eastAsia="Arial" w:hAnsi="Arial" w:cs="Arial"/>
          <w:color w:val="FF0000"/>
          <w:sz w:val="22"/>
          <w:szCs w:val="22"/>
        </w:rPr>
        <w:t xml:space="preserve">a professional nature </w:t>
      </w:r>
      <w:r>
        <w:rPr>
          <w:rFonts w:ascii="Arial" w:eastAsia="Arial" w:hAnsi="Arial" w:cs="Arial"/>
          <w:sz w:val="22"/>
          <w:szCs w:val="22"/>
        </w:rPr>
        <w:t>that will enable you to assume significant responsibility within organisation;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574EFA34" w14:textId="77777777" w:rsidR="00234E30" w:rsidRDefault="00234E30">
      <w:pPr>
        <w:spacing w:line="276" w:lineRule="auto"/>
        <w:rPr>
          <w:rFonts w:ascii="Arial" w:eastAsia="Arial" w:hAnsi="Arial" w:cs="Arial"/>
          <w:sz w:val="22"/>
          <w:szCs w:val="22"/>
        </w:rPr>
      </w:pPr>
    </w:p>
    <w:p w14:paraId="0BE17157" w14:textId="77777777" w:rsidR="00234E30" w:rsidRDefault="00543351">
      <w:pPr>
        <w:spacing w:line="276" w:lineRule="auto"/>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This will assess your ability to produce a professional report, which is assessed by the written and presentational quality of your report including page numbering, figure quality, figure numbering and listing, writing style, punctuation, grammar and spelling.</w:t>
      </w:r>
    </w:p>
    <w:p w14:paraId="62C5BEEA" w14:textId="77777777" w:rsidR="00234E30" w:rsidRDefault="00234E30">
      <w:pPr>
        <w:shd w:val="clear" w:color="auto" w:fill="FFFFFF"/>
        <w:rPr>
          <w:rFonts w:ascii="Arial" w:eastAsia="Arial" w:hAnsi="Arial" w:cs="Arial"/>
          <w:color w:val="000000"/>
          <w:sz w:val="24"/>
          <w:szCs w:val="24"/>
        </w:rPr>
      </w:pPr>
    </w:p>
    <w:p w14:paraId="561E441E" w14:textId="448C9007" w:rsidR="00543351" w:rsidRDefault="00543351">
      <w:pPr>
        <w:rPr>
          <w:rFonts w:ascii="Arial" w:eastAsia="Arial" w:hAnsi="Arial" w:cs="Arial"/>
          <w:sz w:val="22"/>
          <w:szCs w:val="22"/>
        </w:rPr>
      </w:pPr>
      <w:r>
        <w:rPr>
          <w:rFonts w:ascii="Arial" w:eastAsia="Arial" w:hAnsi="Arial" w:cs="Arial"/>
          <w:sz w:val="22"/>
          <w:szCs w:val="22"/>
        </w:rPr>
        <w:br w:type="page"/>
      </w:r>
    </w:p>
    <w:p w14:paraId="5F7E249F" w14:textId="77777777" w:rsidR="00234E30" w:rsidRDefault="00234E30">
      <w:pPr>
        <w:rPr>
          <w:rFonts w:ascii="Arial" w:eastAsia="Arial" w:hAnsi="Arial" w:cs="Arial"/>
          <w:sz w:val="22"/>
          <w:szCs w:val="22"/>
        </w:rPr>
      </w:pPr>
    </w:p>
    <w:tbl>
      <w:tblPr>
        <w:tblStyle w:val="a3"/>
        <w:tblW w:w="104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234E30" w14:paraId="398B31A5" w14:textId="77777777">
        <w:trPr>
          <w:jc w:val="center"/>
        </w:trPr>
        <w:tc>
          <w:tcPr>
            <w:tcW w:w="10444" w:type="dxa"/>
            <w:shd w:val="clear" w:color="auto" w:fill="BFBFBF"/>
          </w:tcPr>
          <w:p w14:paraId="622827C9" w14:textId="77777777" w:rsidR="00234E30" w:rsidRDefault="00543351">
            <w:pPr>
              <w:rPr>
                <w:rFonts w:ascii="Gadugi" w:eastAsia="Gadugi" w:hAnsi="Gadugi" w:cs="Gadugi"/>
              </w:rPr>
            </w:pPr>
            <w:r>
              <w:rPr>
                <w:rFonts w:ascii="Gadugi" w:eastAsia="Gadugi" w:hAnsi="Gadugi" w:cs="Gadugi"/>
                <w:b/>
                <w:smallCaps/>
                <w:sz w:val="40"/>
                <w:szCs w:val="40"/>
              </w:rPr>
              <w:t xml:space="preserve">     STUDENT FEEDBACK FORM</w:t>
            </w:r>
          </w:p>
        </w:tc>
      </w:tr>
    </w:tbl>
    <w:p w14:paraId="2BFC68CD" w14:textId="77777777" w:rsidR="00234E30" w:rsidRDefault="00234E30">
      <w:pPr>
        <w:rPr>
          <w:rFonts w:ascii="Gadugi" w:eastAsia="Gadugi" w:hAnsi="Gadugi" w:cs="Gadugi"/>
        </w:rPr>
      </w:pPr>
    </w:p>
    <w:p w14:paraId="0D4D3C7E" w14:textId="77777777" w:rsidR="00234E30" w:rsidRDefault="00543351">
      <w:pPr>
        <w:pBdr>
          <w:top w:val="nil"/>
          <w:left w:val="nil"/>
          <w:bottom w:val="nil"/>
          <w:right w:val="nil"/>
          <w:between w:val="nil"/>
        </w:pBdr>
        <w:tabs>
          <w:tab w:val="left" w:pos="720"/>
          <w:tab w:val="left" w:pos="1440"/>
        </w:tabs>
        <w:jc w:val="both"/>
        <w:rPr>
          <w:rFonts w:ascii="Gadugi" w:eastAsia="Gadugi" w:hAnsi="Gadugi" w:cs="Gadugi"/>
          <w:color w:val="000000"/>
        </w:rPr>
        <w:sectPr w:rsidR="00234E30">
          <w:footerReference w:type="default" r:id="rId16"/>
          <w:pgSz w:w="11894" w:h="16834"/>
          <w:pgMar w:top="720" w:right="720" w:bottom="720" w:left="720" w:header="706" w:footer="454" w:gutter="0"/>
          <w:pgNumType w:start="1"/>
          <w:cols w:space="720"/>
        </w:sectPr>
      </w:pPr>
      <w:r>
        <w:rPr>
          <w:rFonts w:ascii="Gadugi" w:eastAsia="Gadugi" w:hAnsi="Gadugi" w:cs="Gadugi"/>
          <w:color w:val="000000"/>
        </w:rPr>
        <w:t xml:space="preserve">This section details the </w:t>
      </w:r>
      <w:r>
        <w:rPr>
          <w:rFonts w:ascii="Gadugi" w:eastAsia="Gadugi" w:hAnsi="Gadugi" w:cs="Gadugi"/>
          <w:i/>
          <w:color w:val="000000"/>
        </w:rPr>
        <w:t>extent</w:t>
      </w:r>
      <w:r>
        <w:rPr>
          <w:rFonts w:ascii="Gadugi" w:eastAsia="Gadugi" w:hAnsi="Gadugi" w:cs="Gadugi"/>
          <w:color w:val="00000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7167434" w14:textId="77777777" w:rsidR="00234E30" w:rsidRDefault="00234E30">
      <w:pPr>
        <w:widowControl w:val="0"/>
        <w:pBdr>
          <w:top w:val="nil"/>
          <w:left w:val="nil"/>
          <w:bottom w:val="nil"/>
          <w:right w:val="nil"/>
          <w:between w:val="nil"/>
        </w:pBdr>
        <w:spacing w:line="276" w:lineRule="auto"/>
        <w:rPr>
          <w:rFonts w:ascii="Gadugi" w:eastAsia="Gadugi" w:hAnsi="Gadugi" w:cs="Gadugi"/>
          <w:color w:val="000000"/>
        </w:rPr>
      </w:pPr>
    </w:p>
    <w:tbl>
      <w:tblPr>
        <w:tblStyle w:val="a4"/>
        <w:tblW w:w="10417" w:type="dxa"/>
        <w:tblInd w:w="5" w:type="dxa"/>
        <w:tblLayout w:type="fixed"/>
        <w:tblLook w:val="0400" w:firstRow="0" w:lastRow="0" w:firstColumn="0" w:lastColumn="0" w:noHBand="0" w:noVBand="1"/>
      </w:tblPr>
      <w:tblGrid>
        <w:gridCol w:w="8685"/>
        <w:gridCol w:w="867"/>
        <w:gridCol w:w="865"/>
      </w:tblGrid>
      <w:tr w:rsidR="00234E30" w14:paraId="230F1C96" w14:textId="77777777">
        <w:trPr>
          <w:trHeight w:val="1007"/>
        </w:trPr>
        <w:tc>
          <w:tcPr>
            <w:tcW w:w="8685" w:type="dxa"/>
            <w:tcBorders>
              <w:top w:val="single" w:sz="4" w:space="0" w:color="000000"/>
              <w:left w:val="single" w:sz="4" w:space="0" w:color="000000"/>
              <w:right w:val="single" w:sz="4" w:space="0" w:color="000000"/>
            </w:tcBorders>
            <w:shd w:val="clear" w:color="auto" w:fill="BFBFBF"/>
            <w:vAlign w:val="center"/>
          </w:tcPr>
          <w:p w14:paraId="6374E533" w14:textId="77777777" w:rsidR="00234E30" w:rsidRDefault="00543351">
            <w:pPr>
              <w:rPr>
                <w:rFonts w:ascii="Gadugi" w:eastAsia="Gadugi" w:hAnsi="Gadugi" w:cs="Gadugi"/>
                <w:b/>
                <w:sz w:val="22"/>
                <w:szCs w:val="22"/>
              </w:rPr>
            </w:pPr>
            <w:r>
              <w:rPr>
                <w:rFonts w:ascii="Gadugi" w:eastAsia="Gadugi" w:hAnsi="Gadugi" w:cs="Gadugi"/>
                <w:b/>
                <w:sz w:val="22"/>
                <w:szCs w:val="22"/>
              </w:rPr>
              <w:t xml:space="preserve">Generic Assessment Criteria </w:t>
            </w:r>
          </w:p>
        </w:tc>
        <w:tc>
          <w:tcPr>
            <w:tcW w:w="867" w:type="dxa"/>
            <w:tcBorders>
              <w:top w:val="single" w:sz="4" w:space="0" w:color="000000"/>
              <w:left w:val="single" w:sz="4" w:space="0" w:color="000000"/>
              <w:right w:val="single" w:sz="4" w:space="0" w:color="000000"/>
            </w:tcBorders>
            <w:shd w:val="clear" w:color="auto" w:fill="BFBFBF"/>
          </w:tcPr>
          <w:p w14:paraId="1689CE77" w14:textId="77777777" w:rsidR="00234E30" w:rsidRDefault="00543351">
            <w:pPr>
              <w:ind w:left="34" w:right="113"/>
              <w:jc w:val="center"/>
              <w:rPr>
                <w:rFonts w:ascii="Gadugi" w:eastAsia="Gadugi" w:hAnsi="Gadugi" w:cs="Gadugi"/>
                <w:b/>
                <w:sz w:val="18"/>
                <w:szCs w:val="18"/>
              </w:rPr>
            </w:pPr>
            <w:r>
              <w:rPr>
                <w:rFonts w:ascii="Gadugi" w:eastAsia="Gadugi" w:hAnsi="Gadugi" w:cs="Gadugi"/>
                <w:b/>
                <w:sz w:val="18"/>
                <w:szCs w:val="18"/>
              </w:rPr>
              <w:t>Marks available</w:t>
            </w:r>
          </w:p>
        </w:tc>
        <w:tc>
          <w:tcPr>
            <w:tcW w:w="86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FC26526" w14:textId="77777777" w:rsidR="00234E30" w:rsidRDefault="00543351">
            <w:pPr>
              <w:ind w:left="113" w:right="113"/>
              <w:jc w:val="center"/>
              <w:rPr>
                <w:rFonts w:ascii="Gadugi" w:eastAsia="Gadugi" w:hAnsi="Gadugi" w:cs="Gadugi"/>
                <w:b/>
                <w:sz w:val="18"/>
                <w:szCs w:val="18"/>
              </w:rPr>
            </w:pPr>
            <w:r>
              <w:rPr>
                <w:rFonts w:ascii="Gadugi" w:eastAsia="Gadugi" w:hAnsi="Gadugi" w:cs="Gadugi"/>
                <w:b/>
                <w:sz w:val="18"/>
                <w:szCs w:val="18"/>
              </w:rPr>
              <w:t xml:space="preserve">Marks </w:t>
            </w:r>
          </w:p>
          <w:p w14:paraId="1FAF4C4E" w14:textId="77777777" w:rsidR="00234E30" w:rsidRDefault="00543351">
            <w:pPr>
              <w:ind w:left="113" w:right="113"/>
              <w:jc w:val="center"/>
              <w:rPr>
                <w:rFonts w:ascii="Gadugi" w:eastAsia="Gadugi" w:hAnsi="Gadugi" w:cs="Gadugi"/>
                <w:b/>
                <w:sz w:val="18"/>
                <w:szCs w:val="18"/>
              </w:rPr>
            </w:pPr>
            <w:r>
              <w:rPr>
                <w:rFonts w:ascii="Gadugi" w:eastAsia="Gadugi" w:hAnsi="Gadugi" w:cs="Gadugi"/>
                <w:b/>
                <w:sz w:val="18"/>
                <w:szCs w:val="18"/>
              </w:rPr>
              <w:t>awarded</w:t>
            </w:r>
          </w:p>
        </w:tc>
      </w:tr>
      <w:tr w:rsidR="00234E30" w14:paraId="1EDFE4A5" w14:textId="77777777">
        <w:trPr>
          <w:trHeight w:val="452"/>
        </w:trPr>
        <w:tc>
          <w:tcPr>
            <w:tcW w:w="8685" w:type="dxa"/>
            <w:tcBorders>
              <w:top w:val="single" w:sz="4" w:space="0" w:color="000000"/>
              <w:left w:val="single" w:sz="4" w:space="0" w:color="000000"/>
              <w:right w:val="single" w:sz="4" w:space="0" w:color="000000"/>
            </w:tcBorders>
            <w:shd w:val="clear" w:color="auto" w:fill="D9D9D9"/>
          </w:tcPr>
          <w:p w14:paraId="15C86E93" w14:textId="77777777" w:rsidR="00234E30" w:rsidRDefault="00543351">
            <w:pPr>
              <w:rPr>
                <w:rFonts w:ascii="Gadugi" w:eastAsia="Gadugi" w:hAnsi="Gadugi" w:cs="Gadugi"/>
                <w:b/>
                <w:sz w:val="16"/>
                <w:szCs w:val="16"/>
              </w:rPr>
            </w:pPr>
            <w:r>
              <w:rPr>
                <w:rFonts w:ascii="Gadugi" w:eastAsia="Gadugi" w:hAnsi="Gadugi" w:cs="Gadugi"/>
                <w:b/>
              </w:rPr>
              <w:t>1. Engagement with Literature Skills</w:t>
            </w:r>
          </w:p>
          <w:p w14:paraId="4546CD33" w14:textId="77777777" w:rsidR="00234E30" w:rsidRDefault="00543351">
            <w:pPr>
              <w:spacing w:after="120"/>
              <w:rPr>
                <w:rFonts w:ascii="Gadugi" w:eastAsia="Gadugi" w:hAnsi="Gadugi" w:cs="Gadugi"/>
                <w:sz w:val="14"/>
                <w:szCs w:val="14"/>
              </w:rPr>
            </w:pPr>
            <w:r>
              <w:rPr>
                <w:rFonts w:ascii="Gadugi" w:eastAsia="Gadugi" w:hAnsi="Gadugi" w:cs="Gadugi"/>
                <w:sz w:val="14"/>
                <w:szCs w:val="14"/>
              </w:rPr>
              <w:t>.</w:t>
            </w:r>
          </w:p>
        </w:tc>
        <w:tc>
          <w:tcPr>
            <w:tcW w:w="867" w:type="dxa"/>
            <w:tcBorders>
              <w:top w:val="single" w:sz="4" w:space="0" w:color="000000"/>
              <w:left w:val="single" w:sz="4" w:space="0" w:color="000000"/>
              <w:right w:val="single" w:sz="4" w:space="0" w:color="000000"/>
            </w:tcBorders>
            <w:shd w:val="clear" w:color="auto" w:fill="D9D9D9"/>
          </w:tcPr>
          <w:p w14:paraId="483B0886" w14:textId="77777777" w:rsidR="00234E30" w:rsidRDefault="00234E30">
            <w:pPr>
              <w:jc w:val="center"/>
              <w:rPr>
                <w:rFonts w:ascii="Gadugi" w:eastAsia="Gadugi" w:hAnsi="Gadugi" w:cs="Gadugi"/>
                <w:sz w:val="32"/>
                <w:szCs w:val="32"/>
              </w:rPr>
            </w:pPr>
          </w:p>
        </w:tc>
        <w:tc>
          <w:tcPr>
            <w:tcW w:w="865" w:type="dxa"/>
            <w:tcBorders>
              <w:top w:val="single" w:sz="4" w:space="0" w:color="000000"/>
              <w:left w:val="single" w:sz="4" w:space="0" w:color="000000"/>
              <w:bottom w:val="single" w:sz="4" w:space="0" w:color="000000"/>
              <w:right w:val="single" w:sz="4" w:space="0" w:color="000000"/>
            </w:tcBorders>
            <w:shd w:val="clear" w:color="auto" w:fill="D9D9D9"/>
          </w:tcPr>
          <w:p w14:paraId="1BC2E535" w14:textId="77777777" w:rsidR="00234E30" w:rsidRDefault="00234E30">
            <w:pPr>
              <w:jc w:val="center"/>
              <w:rPr>
                <w:rFonts w:ascii="Gadugi" w:eastAsia="Gadugi" w:hAnsi="Gadugi" w:cs="Gadugi"/>
                <w:sz w:val="32"/>
                <w:szCs w:val="32"/>
              </w:rPr>
            </w:pPr>
          </w:p>
        </w:tc>
      </w:tr>
      <w:tr w:rsidR="00234E30" w14:paraId="1EF0D672" w14:textId="77777777">
        <w:trPr>
          <w:trHeight w:val="452"/>
        </w:trPr>
        <w:tc>
          <w:tcPr>
            <w:tcW w:w="8685" w:type="dxa"/>
            <w:vMerge w:val="restart"/>
            <w:tcBorders>
              <w:top w:val="single" w:sz="4" w:space="0" w:color="000000"/>
              <w:left w:val="single" w:sz="4" w:space="0" w:color="000000"/>
              <w:right w:val="single" w:sz="4" w:space="0" w:color="000000"/>
            </w:tcBorders>
          </w:tcPr>
          <w:p w14:paraId="0E533EDF" w14:textId="77777777" w:rsidR="00234E30" w:rsidRDefault="00234E30">
            <w:pPr>
              <w:spacing w:after="120"/>
              <w:rPr>
                <w:rFonts w:ascii="Gadugi" w:eastAsia="Gadugi" w:hAnsi="Gadugi" w:cs="Gadugi"/>
                <w:sz w:val="14"/>
                <w:szCs w:val="14"/>
              </w:rPr>
            </w:pPr>
          </w:p>
          <w:p w14:paraId="2A9FBBF1" w14:textId="77777777" w:rsidR="00234E30" w:rsidRDefault="00234E30">
            <w:pPr>
              <w:spacing w:after="120"/>
              <w:rPr>
                <w:rFonts w:ascii="Gadugi" w:eastAsia="Gadugi" w:hAnsi="Gadugi" w:cs="Gadugi"/>
                <w:sz w:val="14"/>
                <w:szCs w:val="14"/>
              </w:rPr>
            </w:pPr>
          </w:p>
          <w:p w14:paraId="4CF9D89A" w14:textId="77777777" w:rsidR="00234E30" w:rsidRDefault="00234E30">
            <w:pPr>
              <w:spacing w:after="120"/>
              <w:rPr>
                <w:rFonts w:ascii="Gadugi" w:eastAsia="Gadugi" w:hAnsi="Gadugi" w:cs="Gadugi"/>
                <w:sz w:val="14"/>
                <w:szCs w:val="14"/>
              </w:rPr>
            </w:pPr>
          </w:p>
          <w:p w14:paraId="27F773CC" w14:textId="77777777" w:rsidR="00234E30" w:rsidRDefault="00234E30">
            <w:pPr>
              <w:spacing w:after="120"/>
              <w:rPr>
                <w:rFonts w:ascii="Gadugi" w:eastAsia="Gadugi" w:hAnsi="Gadugi" w:cs="Gadugi"/>
                <w:sz w:val="14"/>
                <w:szCs w:val="14"/>
              </w:rPr>
            </w:pPr>
          </w:p>
        </w:tc>
        <w:tc>
          <w:tcPr>
            <w:tcW w:w="867" w:type="dxa"/>
            <w:tcBorders>
              <w:top w:val="single" w:sz="4" w:space="0" w:color="000000"/>
              <w:left w:val="single" w:sz="4" w:space="0" w:color="000000"/>
              <w:right w:val="single" w:sz="4" w:space="0" w:color="000000"/>
            </w:tcBorders>
          </w:tcPr>
          <w:p w14:paraId="5B222982" w14:textId="77777777" w:rsidR="00234E30" w:rsidRDefault="00234E30">
            <w:pPr>
              <w:jc w:val="center"/>
              <w:rPr>
                <w:rFonts w:ascii="Gadugi" w:eastAsia="Gadugi" w:hAnsi="Gadugi" w:cs="Gadugi"/>
                <w:sz w:val="32"/>
                <w:szCs w:val="32"/>
              </w:rPr>
            </w:pPr>
          </w:p>
        </w:tc>
        <w:tc>
          <w:tcPr>
            <w:tcW w:w="865" w:type="dxa"/>
            <w:vMerge w:val="restart"/>
            <w:tcBorders>
              <w:top w:val="single" w:sz="4" w:space="0" w:color="000000"/>
              <w:left w:val="single" w:sz="4" w:space="0" w:color="000000"/>
              <w:bottom w:val="single" w:sz="4" w:space="0" w:color="000000"/>
              <w:right w:val="single" w:sz="4" w:space="0" w:color="000000"/>
            </w:tcBorders>
          </w:tcPr>
          <w:p w14:paraId="489F363E" w14:textId="77777777" w:rsidR="00234E30" w:rsidRDefault="00234E30">
            <w:pPr>
              <w:jc w:val="center"/>
              <w:rPr>
                <w:rFonts w:ascii="Gadugi" w:eastAsia="Gadugi" w:hAnsi="Gadugi" w:cs="Gadugi"/>
                <w:sz w:val="32"/>
                <w:szCs w:val="32"/>
              </w:rPr>
            </w:pPr>
          </w:p>
        </w:tc>
      </w:tr>
      <w:tr w:rsidR="00234E30" w14:paraId="6397DE83" w14:textId="77777777">
        <w:trPr>
          <w:trHeight w:val="453"/>
        </w:trPr>
        <w:tc>
          <w:tcPr>
            <w:tcW w:w="8685" w:type="dxa"/>
            <w:vMerge/>
            <w:tcBorders>
              <w:top w:val="single" w:sz="4" w:space="0" w:color="000000"/>
              <w:left w:val="single" w:sz="4" w:space="0" w:color="000000"/>
              <w:right w:val="single" w:sz="4" w:space="0" w:color="000000"/>
            </w:tcBorders>
          </w:tcPr>
          <w:p w14:paraId="185F98CD" w14:textId="77777777" w:rsidR="00234E30" w:rsidRDefault="00234E30">
            <w:pPr>
              <w:widowControl w:val="0"/>
              <w:pBdr>
                <w:top w:val="nil"/>
                <w:left w:val="nil"/>
                <w:bottom w:val="nil"/>
                <w:right w:val="nil"/>
                <w:between w:val="nil"/>
              </w:pBdr>
              <w:spacing w:line="276" w:lineRule="auto"/>
              <w:rPr>
                <w:rFonts w:ascii="Gadugi" w:eastAsia="Gadugi" w:hAnsi="Gadugi" w:cs="Gadugi"/>
                <w:sz w:val="32"/>
                <w:szCs w:val="32"/>
              </w:rPr>
            </w:pPr>
          </w:p>
        </w:tc>
        <w:tc>
          <w:tcPr>
            <w:tcW w:w="867" w:type="dxa"/>
            <w:tcBorders>
              <w:left w:val="single" w:sz="4" w:space="0" w:color="000000"/>
              <w:bottom w:val="single" w:sz="4" w:space="0" w:color="000000"/>
              <w:right w:val="single" w:sz="4" w:space="0" w:color="000000"/>
            </w:tcBorders>
          </w:tcPr>
          <w:p w14:paraId="2675AB98" w14:textId="77777777" w:rsidR="00234E30" w:rsidRDefault="00543351">
            <w:pPr>
              <w:jc w:val="center"/>
              <w:rPr>
                <w:rFonts w:ascii="Gadugi" w:eastAsia="Gadugi" w:hAnsi="Gadugi" w:cs="Gadugi"/>
                <w:sz w:val="32"/>
                <w:szCs w:val="32"/>
              </w:rPr>
            </w:pPr>
            <w:r>
              <w:rPr>
                <w:rFonts w:ascii="Gadugi" w:eastAsia="Gadugi" w:hAnsi="Gadugi" w:cs="Gadugi"/>
                <w:sz w:val="32"/>
                <w:szCs w:val="32"/>
              </w:rPr>
              <w:t>10</w:t>
            </w:r>
          </w:p>
        </w:tc>
        <w:tc>
          <w:tcPr>
            <w:tcW w:w="865" w:type="dxa"/>
            <w:vMerge/>
            <w:tcBorders>
              <w:top w:val="single" w:sz="4" w:space="0" w:color="000000"/>
              <w:left w:val="single" w:sz="4" w:space="0" w:color="000000"/>
              <w:bottom w:val="single" w:sz="4" w:space="0" w:color="000000"/>
              <w:right w:val="single" w:sz="4" w:space="0" w:color="000000"/>
            </w:tcBorders>
          </w:tcPr>
          <w:p w14:paraId="0B44A5C3" w14:textId="77777777" w:rsidR="00234E30" w:rsidRDefault="00234E30">
            <w:pPr>
              <w:widowControl w:val="0"/>
              <w:pBdr>
                <w:top w:val="nil"/>
                <w:left w:val="nil"/>
                <w:bottom w:val="nil"/>
                <w:right w:val="nil"/>
                <w:between w:val="nil"/>
              </w:pBdr>
              <w:spacing w:line="276" w:lineRule="auto"/>
              <w:rPr>
                <w:rFonts w:ascii="Gadugi" w:eastAsia="Gadugi" w:hAnsi="Gadugi" w:cs="Gadugi"/>
                <w:sz w:val="32"/>
                <w:szCs w:val="32"/>
              </w:rPr>
            </w:pPr>
          </w:p>
        </w:tc>
      </w:tr>
      <w:tr w:rsidR="00234E30" w14:paraId="1BED8380" w14:textId="77777777">
        <w:trPr>
          <w:trHeight w:val="452"/>
        </w:trPr>
        <w:tc>
          <w:tcPr>
            <w:tcW w:w="8685" w:type="dxa"/>
            <w:tcBorders>
              <w:top w:val="single" w:sz="4" w:space="0" w:color="000000"/>
              <w:left w:val="single" w:sz="4" w:space="0" w:color="000000"/>
              <w:bottom w:val="single" w:sz="4" w:space="0" w:color="000000"/>
              <w:right w:val="single" w:sz="4" w:space="0" w:color="000000"/>
            </w:tcBorders>
            <w:shd w:val="clear" w:color="auto" w:fill="D9D9D9"/>
          </w:tcPr>
          <w:p w14:paraId="54403C07" w14:textId="77777777" w:rsidR="00234E30" w:rsidRDefault="00543351">
            <w:pPr>
              <w:rPr>
                <w:rFonts w:ascii="Gadugi" w:eastAsia="Gadugi" w:hAnsi="Gadugi" w:cs="Gadugi"/>
                <w:b/>
              </w:rPr>
            </w:pPr>
            <w:r>
              <w:rPr>
                <w:rFonts w:ascii="Gadugi" w:eastAsia="Gadugi" w:hAnsi="Gadugi" w:cs="Gadugi"/>
                <w:b/>
              </w:rPr>
              <w:t>2. Knowledge and Understanding Skills</w:t>
            </w:r>
          </w:p>
          <w:p w14:paraId="3F4BBCB9" w14:textId="77777777" w:rsidR="00234E30" w:rsidRDefault="00234E30">
            <w:pPr>
              <w:spacing w:after="120"/>
              <w:rPr>
                <w:rFonts w:ascii="Gadugi" w:eastAsia="Gadugi" w:hAnsi="Gadugi" w:cs="Gadugi"/>
                <w:sz w:val="14"/>
                <w:szCs w:val="14"/>
              </w:rPr>
            </w:pPr>
          </w:p>
        </w:tc>
        <w:tc>
          <w:tcPr>
            <w:tcW w:w="867" w:type="dxa"/>
            <w:tcBorders>
              <w:top w:val="single" w:sz="4" w:space="0" w:color="000000"/>
              <w:left w:val="single" w:sz="4" w:space="0" w:color="000000"/>
              <w:right w:val="single" w:sz="4" w:space="0" w:color="000000"/>
            </w:tcBorders>
            <w:shd w:val="clear" w:color="auto" w:fill="D9D9D9"/>
          </w:tcPr>
          <w:p w14:paraId="5793D96D" w14:textId="77777777" w:rsidR="00234E30" w:rsidRDefault="00234E30">
            <w:pPr>
              <w:jc w:val="center"/>
              <w:rPr>
                <w:rFonts w:ascii="Gadugi" w:eastAsia="Gadugi" w:hAnsi="Gadugi" w:cs="Gadugi"/>
                <w:sz w:val="32"/>
                <w:szCs w:val="32"/>
              </w:rPr>
            </w:pPr>
          </w:p>
        </w:tc>
        <w:tc>
          <w:tcPr>
            <w:tcW w:w="865" w:type="dxa"/>
            <w:tcBorders>
              <w:top w:val="single" w:sz="4" w:space="0" w:color="000000"/>
              <w:left w:val="single" w:sz="4" w:space="0" w:color="000000"/>
              <w:bottom w:val="single" w:sz="4" w:space="0" w:color="000000"/>
              <w:right w:val="single" w:sz="4" w:space="0" w:color="000000"/>
            </w:tcBorders>
            <w:shd w:val="clear" w:color="auto" w:fill="D9D9D9"/>
          </w:tcPr>
          <w:p w14:paraId="5E090ABB" w14:textId="77777777" w:rsidR="00234E30" w:rsidRDefault="00234E30">
            <w:pPr>
              <w:jc w:val="center"/>
              <w:rPr>
                <w:rFonts w:ascii="Gadugi" w:eastAsia="Gadugi" w:hAnsi="Gadugi" w:cs="Gadugi"/>
                <w:sz w:val="32"/>
                <w:szCs w:val="32"/>
              </w:rPr>
            </w:pPr>
          </w:p>
        </w:tc>
      </w:tr>
      <w:tr w:rsidR="00234E30" w14:paraId="29AB0E05" w14:textId="77777777">
        <w:trPr>
          <w:trHeight w:val="452"/>
        </w:trPr>
        <w:tc>
          <w:tcPr>
            <w:tcW w:w="8685" w:type="dxa"/>
            <w:vMerge w:val="restart"/>
            <w:tcBorders>
              <w:top w:val="single" w:sz="4" w:space="0" w:color="000000"/>
              <w:left w:val="single" w:sz="4" w:space="0" w:color="000000"/>
              <w:bottom w:val="single" w:sz="4" w:space="0" w:color="000000"/>
              <w:right w:val="single" w:sz="4" w:space="0" w:color="000000"/>
            </w:tcBorders>
          </w:tcPr>
          <w:p w14:paraId="01DA77A2" w14:textId="77777777" w:rsidR="00234E30" w:rsidRDefault="00234E30">
            <w:pPr>
              <w:spacing w:after="120"/>
              <w:rPr>
                <w:rFonts w:ascii="Gadugi" w:eastAsia="Gadugi" w:hAnsi="Gadugi" w:cs="Gadugi"/>
                <w:sz w:val="14"/>
                <w:szCs w:val="14"/>
              </w:rPr>
            </w:pPr>
          </w:p>
          <w:p w14:paraId="352C22D2" w14:textId="77777777" w:rsidR="00234E30" w:rsidRDefault="00234E30">
            <w:pPr>
              <w:spacing w:after="120"/>
              <w:rPr>
                <w:rFonts w:ascii="Gadugi" w:eastAsia="Gadugi" w:hAnsi="Gadugi" w:cs="Gadugi"/>
                <w:sz w:val="14"/>
                <w:szCs w:val="14"/>
              </w:rPr>
            </w:pPr>
          </w:p>
          <w:p w14:paraId="7940A921" w14:textId="77777777" w:rsidR="00234E30" w:rsidRDefault="00234E30">
            <w:pPr>
              <w:spacing w:after="120"/>
              <w:rPr>
                <w:rFonts w:ascii="Gadugi" w:eastAsia="Gadugi" w:hAnsi="Gadugi" w:cs="Gadugi"/>
                <w:sz w:val="14"/>
                <w:szCs w:val="14"/>
              </w:rPr>
            </w:pPr>
          </w:p>
          <w:p w14:paraId="40A55BD6" w14:textId="77777777" w:rsidR="00234E30" w:rsidRDefault="00234E30">
            <w:pPr>
              <w:spacing w:after="120"/>
              <w:rPr>
                <w:rFonts w:ascii="Gadugi" w:eastAsia="Gadugi" w:hAnsi="Gadugi" w:cs="Gadugi"/>
                <w:sz w:val="14"/>
                <w:szCs w:val="14"/>
              </w:rPr>
            </w:pPr>
          </w:p>
        </w:tc>
        <w:tc>
          <w:tcPr>
            <w:tcW w:w="867" w:type="dxa"/>
            <w:tcBorders>
              <w:top w:val="single" w:sz="4" w:space="0" w:color="000000"/>
              <w:left w:val="single" w:sz="4" w:space="0" w:color="000000"/>
              <w:right w:val="single" w:sz="4" w:space="0" w:color="000000"/>
            </w:tcBorders>
          </w:tcPr>
          <w:p w14:paraId="22C0FC88" w14:textId="77777777" w:rsidR="00234E30" w:rsidRDefault="00234E30">
            <w:pPr>
              <w:jc w:val="center"/>
              <w:rPr>
                <w:rFonts w:ascii="Gadugi" w:eastAsia="Gadugi" w:hAnsi="Gadugi" w:cs="Gadugi"/>
                <w:sz w:val="32"/>
                <w:szCs w:val="32"/>
              </w:rPr>
            </w:pPr>
          </w:p>
        </w:tc>
        <w:tc>
          <w:tcPr>
            <w:tcW w:w="865" w:type="dxa"/>
            <w:vMerge w:val="restart"/>
            <w:tcBorders>
              <w:top w:val="single" w:sz="4" w:space="0" w:color="000000"/>
              <w:left w:val="single" w:sz="4" w:space="0" w:color="000000"/>
              <w:bottom w:val="single" w:sz="4" w:space="0" w:color="000000"/>
              <w:right w:val="single" w:sz="4" w:space="0" w:color="000000"/>
            </w:tcBorders>
          </w:tcPr>
          <w:p w14:paraId="60A4B470" w14:textId="77777777" w:rsidR="00234E30" w:rsidRDefault="00234E30">
            <w:pPr>
              <w:jc w:val="center"/>
              <w:rPr>
                <w:rFonts w:ascii="Gadugi" w:eastAsia="Gadugi" w:hAnsi="Gadugi" w:cs="Gadugi"/>
                <w:sz w:val="32"/>
                <w:szCs w:val="32"/>
              </w:rPr>
            </w:pPr>
          </w:p>
        </w:tc>
      </w:tr>
      <w:tr w:rsidR="00234E30" w14:paraId="47C914D0" w14:textId="77777777">
        <w:trPr>
          <w:trHeight w:val="453"/>
        </w:trPr>
        <w:tc>
          <w:tcPr>
            <w:tcW w:w="8685" w:type="dxa"/>
            <w:vMerge/>
            <w:tcBorders>
              <w:top w:val="single" w:sz="4" w:space="0" w:color="000000"/>
              <w:left w:val="single" w:sz="4" w:space="0" w:color="000000"/>
              <w:bottom w:val="single" w:sz="4" w:space="0" w:color="000000"/>
              <w:right w:val="single" w:sz="4" w:space="0" w:color="000000"/>
            </w:tcBorders>
          </w:tcPr>
          <w:p w14:paraId="2245ADC9" w14:textId="77777777" w:rsidR="00234E30" w:rsidRDefault="00234E30">
            <w:pPr>
              <w:widowControl w:val="0"/>
              <w:pBdr>
                <w:top w:val="nil"/>
                <w:left w:val="nil"/>
                <w:bottom w:val="nil"/>
                <w:right w:val="nil"/>
                <w:between w:val="nil"/>
              </w:pBdr>
              <w:spacing w:line="276" w:lineRule="auto"/>
              <w:rPr>
                <w:rFonts w:ascii="Gadugi" w:eastAsia="Gadugi" w:hAnsi="Gadugi" w:cs="Gadugi"/>
                <w:sz w:val="32"/>
                <w:szCs w:val="32"/>
              </w:rPr>
            </w:pPr>
          </w:p>
        </w:tc>
        <w:tc>
          <w:tcPr>
            <w:tcW w:w="867" w:type="dxa"/>
            <w:tcBorders>
              <w:left w:val="single" w:sz="4" w:space="0" w:color="000000"/>
              <w:bottom w:val="single" w:sz="4" w:space="0" w:color="000000"/>
              <w:right w:val="single" w:sz="4" w:space="0" w:color="000000"/>
            </w:tcBorders>
          </w:tcPr>
          <w:p w14:paraId="6628B4EF" w14:textId="77777777" w:rsidR="00234E30" w:rsidRDefault="00543351">
            <w:pPr>
              <w:jc w:val="center"/>
              <w:rPr>
                <w:rFonts w:ascii="Gadugi" w:eastAsia="Gadugi" w:hAnsi="Gadugi" w:cs="Gadugi"/>
                <w:sz w:val="32"/>
                <w:szCs w:val="32"/>
              </w:rPr>
            </w:pPr>
            <w:r>
              <w:rPr>
                <w:rFonts w:ascii="Gadugi" w:eastAsia="Gadugi" w:hAnsi="Gadugi" w:cs="Gadugi"/>
                <w:sz w:val="32"/>
                <w:szCs w:val="32"/>
              </w:rPr>
              <w:t>30</w:t>
            </w:r>
          </w:p>
        </w:tc>
        <w:tc>
          <w:tcPr>
            <w:tcW w:w="865" w:type="dxa"/>
            <w:vMerge/>
            <w:tcBorders>
              <w:top w:val="single" w:sz="4" w:space="0" w:color="000000"/>
              <w:left w:val="single" w:sz="4" w:space="0" w:color="000000"/>
              <w:bottom w:val="single" w:sz="4" w:space="0" w:color="000000"/>
              <w:right w:val="single" w:sz="4" w:space="0" w:color="000000"/>
            </w:tcBorders>
          </w:tcPr>
          <w:p w14:paraId="42B22883" w14:textId="77777777" w:rsidR="00234E30" w:rsidRDefault="00234E30">
            <w:pPr>
              <w:widowControl w:val="0"/>
              <w:pBdr>
                <w:top w:val="nil"/>
                <w:left w:val="nil"/>
                <w:bottom w:val="nil"/>
                <w:right w:val="nil"/>
                <w:between w:val="nil"/>
              </w:pBdr>
              <w:spacing w:line="276" w:lineRule="auto"/>
              <w:rPr>
                <w:rFonts w:ascii="Gadugi" w:eastAsia="Gadugi" w:hAnsi="Gadugi" w:cs="Gadugi"/>
                <w:sz w:val="32"/>
                <w:szCs w:val="32"/>
              </w:rPr>
            </w:pPr>
          </w:p>
        </w:tc>
      </w:tr>
      <w:tr w:rsidR="00234E30" w14:paraId="50698C22" w14:textId="77777777">
        <w:trPr>
          <w:trHeight w:val="452"/>
        </w:trPr>
        <w:tc>
          <w:tcPr>
            <w:tcW w:w="8685" w:type="dxa"/>
            <w:tcBorders>
              <w:top w:val="single" w:sz="4" w:space="0" w:color="000000"/>
              <w:left w:val="single" w:sz="4" w:space="0" w:color="000000"/>
              <w:right w:val="single" w:sz="4" w:space="0" w:color="000000"/>
            </w:tcBorders>
            <w:shd w:val="clear" w:color="auto" w:fill="D9D9D9"/>
          </w:tcPr>
          <w:p w14:paraId="083046A2" w14:textId="77777777" w:rsidR="00234E30" w:rsidRDefault="00543351">
            <w:pPr>
              <w:rPr>
                <w:rFonts w:ascii="Gadugi" w:eastAsia="Gadugi" w:hAnsi="Gadugi" w:cs="Gadugi"/>
                <w:b/>
                <w:sz w:val="16"/>
                <w:szCs w:val="16"/>
              </w:rPr>
            </w:pPr>
            <w:r>
              <w:rPr>
                <w:rFonts w:ascii="Gadugi" w:eastAsia="Gadugi" w:hAnsi="Gadugi" w:cs="Gadugi"/>
                <w:b/>
              </w:rPr>
              <w:t>3. Cognitive and Intellectual Skills</w:t>
            </w:r>
          </w:p>
          <w:p w14:paraId="3F126AE0" w14:textId="77777777" w:rsidR="00234E30" w:rsidRDefault="00234E30">
            <w:pPr>
              <w:spacing w:after="120"/>
              <w:rPr>
                <w:rFonts w:ascii="Gadugi" w:eastAsia="Gadugi" w:hAnsi="Gadugi" w:cs="Gadugi"/>
                <w:sz w:val="14"/>
                <w:szCs w:val="14"/>
              </w:rPr>
            </w:pPr>
          </w:p>
        </w:tc>
        <w:tc>
          <w:tcPr>
            <w:tcW w:w="867" w:type="dxa"/>
            <w:tcBorders>
              <w:top w:val="single" w:sz="4" w:space="0" w:color="000000"/>
              <w:left w:val="single" w:sz="4" w:space="0" w:color="000000"/>
              <w:right w:val="single" w:sz="4" w:space="0" w:color="000000"/>
            </w:tcBorders>
            <w:shd w:val="clear" w:color="auto" w:fill="D9D9D9"/>
          </w:tcPr>
          <w:p w14:paraId="409AEBCA" w14:textId="77777777" w:rsidR="00234E30" w:rsidRDefault="00234E30">
            <w:pPr>
              <w:jc w:val="center"/>
              <w:rPr>
                <w:rFonts w:ascii="Gadugi" w:eastAsia="Gadugi" w:hAnsi="Gadugi" w:cs="Gadugi"/>
                <w:sz w:val="32"/>
                <w:szCs w:val="32"/>
              </w:rPr>
            </w:pPr>
          </w:p>
        </w:tc>
        <w:tc>
          <w:tcPr>
            <w:tcW w:w="865" w:type="dxa"/>
            <w:tcBorders>
              <w:top w:val="single" w:sz="4" w:space="0" w:color="000000"/>
              <w:left w:val="single" w:sz="4" w:space="0" w:color="000000"/>
              <w:bottom w:val="single" w:sz="4" w:space="0" w:color="000000"/>
              <w:right w:val="single" w:sz="4" w:space="0" w:color="000000"/>
            </w:tcBorders>
            <w:shd w:val="clear" w:color="auto" w:fill="D9D9D9"/>
          </w:tcPr>
          <w:p w14:paraId="12548B1D" w14:textId="77777777" w:rsidR="00234E30" w:rsidRDefault="00234E30">
            <w:pPr>
              <w:jc w:val="center"/>
              <w:rPr>
                <w:rFonts w:ascii="Gadugi" w:eastAsia="Gadugi" w:hAnsi="Gadugi" w:cs="Gadugi"/>
                <w:sz w:val="32"/>
                <w:szCs w:val="32"/>
              </w:rPr>
            </w:pPr>
          </w:p>
        </w:tc>
      </w:tr>
      <w:tr w:rsidR="00234E30" w14:paraId="2C323048" w14:textId="77777777">
        <w:trPr>
          <w:trHeight w:val="452"/>
        </w:trPr>
        <w:tc>
          <w:tcPr>
            <w:tcW w:w="8685" w:type="dxa"/>
            <w:vMerge w:val="restart"/>
            <w:tcBorders>
              <w:top w:val="single" w:sz="4" w:space="0" w:color="000000"/>
              <w:left w:val="single" w:sz="4" w:space="0" w:color="000000"/>
              <w:right w:val="single" w:sz="4" w:space="0" w:color="000000"/>
            </w:tcBorders>
          </w:tcPr>
          <w:p w14:paraId="7C31E1D2" w14:textId="77777777" w:rsidR="00234E30" w:rsidRDefault="00234E30">
            <w:pPr>
              <w:spacing w:after="120"/>
              <w:rPr>
                <w:rFonts w:ascii="Gadugi" w:eastAsia="Gadugi" w:hAnsi="Gadugi" w:cs="Gadugi"/>
                <w:sz w:val="14"/>
                <w:szCs w:val="14"/>
              </w:rPr>
            </w:pPr>
          </w:p>
          <w:p w14:paraId="20B11D97" w14:textId="77777777" w:rsidR="00234E30" w:rsidRDefault="00234E30">
            <w:pPr>
              <w:spacing w:after="120"/>
              <w:rPr>
                <w:rFonts w:ascii="Gadugi" w:eastAsia="Gadugi" w:hAnsi="Gadugi" w:cs="Gadugi"/>
                <w:sz w:val="14"/>
                <w:szCs w:val="14"/>
              </w:rPr>
            </w:pPr>
          </w:p>
          <w:p w14:paraId="45C8FDB3" w14:textId="77777777" w:rsidR="00234E30" w:rsidRDefault="00234E30">
            <w:pPr>
              <w:spacing w:after="120"/>
              <w:rPr>
                <w:rFonts w:ascii="Gadugi" w:eastAsia="Gadugi" w:hAnsi="Gadugi" w:cs="Gadugi"/>
                <w:sz w:val="14"/>
                <w:szCs w:val="14"/>
              </w:rPr>
            </w:pPr>
          </w:p>
          <w:p w14:paraId="4AB99FAF" w14:textId="77777777" w:rsidR="00234E30" w:rsidRDefault="00234E30">
            <w:pPr>
              <w:spacing w:after="120"/>
              <w:rPr>
                <w:rFonts w:ascii="Gadugi" w:eastAsia="Gadugi" w:hAnsi="Gadugi" w:cs="Gadugi"/>
                <w:sz w:val="14"/>
                <w:szCs w:val="14"/>
              </w:rPr>
            </w:pPr>
          </w:p>
          <w:p w14:paraId="4E2FC661" w14:textId="77777777" w:rsidR="00234E30" w:rsidRDefault="00234E30">
            <w:pPr>
              <w:spacing w:after="120"/>
              <w:rPr>
                <w:rFonts w:ascii="Gadugi" w:eastAsia="Gadugi" w:hAnsi="Gadugi" w:cs="Gadugi"/>
                <w:sz w:val="14"/>
                <w:szCs w:val="14"/>
              </w:rPr>
            </w:pPr>
          </w:p>
        </w:tc>
        <w:tc>
          <w:tcPr>
            <w:tcW w:w="867" w:type="dxa"/>
            <w:tcBorders>
              <w:top w:val="single" w:sz="4" w:space="0" w:color="000000"/>
              <w:left w:val="single" w:sz="4" w:space="0" w:color="000000"/>
              <w:right w:val="single" w:sz="4" w:space="0" w:color="000000"/>
            </w:tcBorders>
          </w:tcPr>
          <w:p w14:paraId="19DA4DDC" w14:textId="77777777" w:rsidR="00234E30" w:rsidRDefault="00234E30">
            <w:pPr>
              <w:jc w:val="center"/>
              <w:rPr>
                <w:rFonts w:ascii="Gadugi" w:eastAsia="Gadugi" w:hAnsi="Gadugi" w:cs="Gadugi"/>
                <w:sz w:val="32"/>
                <w:szCs w:val="32"/>
              </w:rPr>
            </w:pPr>
          </w:p>
        </w:tc>
        <w:tc>
          <w:tcPr>
            <w:tcW w:w="865" w:type="dxa"/>
            <w:vMerge w:val="restart"/>
            <w:tcBorders>
              <w:top w:val="single" w:sz="4" w:space="0" w:color="000000"/>
              <w:left w:val="single" w:sz="4" w:space="0" w:color="000000"/>
              <w:bottom w:val="single" w:sz="4" w:space="0" w:color="000000"/>
              <w:right w:val="single" w:sz="4" w:space="0" w:color="000000"/>
            </w:tcBorders>
          </w:tcPr>
          <w:p w14:paraId="66E9A37F" w14:textId="77777777" w:rsidR="00234E30" w:rsidRDefault="00234E30">
            <w:pPr>
              <w:jc w:val="center"/>
              <w:rPr>
                <w:rFonts w:ascii="Gadugi" w:eastAsia="Gadugi" w:hAnsi="Gadugi" w:cs="Gadugi"/>
                <w:sz w:val="32"/>
                <w:szCs w:val="32"/>
              </w:rPr>
            </w:pPr>
          </w:p>
        </w:tc>
      </w:tr>
      <w:tr w:rsidR="00234E30" w14:paraId="76ECEC8E" w14:textId="77777777">
        <w:trPr>
          <w:trHeight w:val="453"/>
        </w:trPr>
        <w:tc>
          <w:tcPr>
            <w:tcW w:w="8685" w:type="dxa"/>
            <w:vMerge/>
            <w:tcBorders>
              <w:top w:val="single" w:sz="4" w:space="0" w:color="000000"/>
              <w:left w:val="single" w:sz="4" w:space="0" w:color="000000"/>
              <w:right w:val="single" w:sz="4" w:space="0" w:color="000000"/>
            </w:tcBorders>
          </w:tcPr>
          <w:p w14:paraId="1C72F846" w14:textId="77777777" w:rsidR="00234E30" w:rsidRDefault="00234E30">
            <w:pPr>
              <w:widowControl w:val="0"/>
              <w:pBdr>
                <w:top w:val="nil"/>
                <w:left w:val="nil"/>
                <w:bottom w:val="nil"/>
                <w:right w:val="nil"/>
                <w:between w:val="nil"/>
              </w:pBdr>
              <w:spacing w:line="276" w:lineRule="auto"/>
              <w:rPr>
                <w:rFonts w:ascii="Gadugi" w:eastAsia="Gadugi" w:hAnsi="Gadugi" w:cs="Gadugi"/>
                <w:sz w:val="32"/>
                <w:szCs w:val="32"/>
              </w:rPr>
            </w:pPr>
          </w:p>
        </w:tc>
        <w:tc>
          <w:tcPr>
            <w:tcW w:w="867" w:type="dxa"/>
            <w:tcBorders>
              <w:left w:val="single" w:sz="4" w:space="0" w:color="000000"/>
              <w:bottom w:val="single" w:sz="4" w:space="0" w:color="000000"/>
              <w:right w:val="single" w:sz="4" w:space="0" w:color="000000"/>
            </w:tcBorders>
          </w:tcPr>
          <w:p w14:paraId="01AB5F2A" w14:textId="77777777" w:rsidR="00234E30" w:rsidRDefault="00543351">
            <w:pPr>
              <w:jc w:val="center"/>
              <w:rPr>
                <w:rFonts w:ascii="Gadugi" w:eastAsia="Gadugi" w:hAnsi="Gadugi" w:cs="Gadugi"/>
                <w:sz w:val="32"/>
                <w:szCs w:val="32"/>
              </w:rPr>
            </w:pPr>
            <w:r>
              <w:rPr>
                <w:rFonts w:ascii="Gadugi" w:eastAsia="Gadugi" w:hAnsi="Gadugi" w:cs="Gadugi"/>
                <w:sz w:val="32"/>
                <w:szCs w:val="32"/>
              </w:rPr>
              <w:t>20</w:t>
            </w:r>
          </w:p>
        </w:tc>
        <w:tc>
          <w:tcPr>
            <w:tcW w:w="865" w:type="dxa"/>
            <w:vMerge/>
            <w:tcBorders>
              <w:top w:val="single" w:sz="4" w:space="0" w:color="000000"/>
              <w:left w:val="single" w:sz="4" w:space="0" w:color="000000"/>
              <w:bottom w:val="single" w:sz="4" w:space="0" w:color="000000"/>
              <w:right w:val="single" w:sz="4" w:space="0" w:color="000000"/>
            </w:tcBorders>
          </w:tcPr>
          <w:p w14:paraId="266E778C" w14:textId="77777777" w:rsidR="00234E30" w:rsidRDefault="00234E30">
            <w:pPr>
              <w:widowControl w:val="0"/>
              <w:pBdr>
                <w:top w:val="nil"/>
                <w:left w:val="nil"/>
                <w:bottom w:val="nil"/>
                <w:right w:val="nil"/>
                <w:between w:val="nil"/>
              </w:pBdr>
              <w:spacing w:line="276" w:lineRule="auto"/>
              <w:rPr>
                <w:rFonts w:ascii="Gadugi" w:eastAsia="Gadugi" w:hAnsi="Gadugi" w:cs="Gadugi"/>
                <w:sz w:val="32"/>
                <w:szCs w:val="32"/>
              </w:rPr>
            </w:pPr>
          </w:p>
        </w:tc>
      </w:tr>
      <w:tr w:rsidR="00234E30" w14:paraId="6AD7EEA4" w14:textId="77777777">
        <w:trPr>
          <w:trHeight w:val="452"/>
        </w:trPr>
        <w:tc>
          <w:tcPr>
            <w:tcW w:w="8685" w:type="dxa"/>
            <w:tcBorders>
              <w:top w:val="single" w:sz="4" w:space="0" w:color="000000"/>
              <w:left w:val="single" w:sz="4" w:space="0" w:color="000000"/>
              <w:right w:val="single" w:sz="4" w:space="0" w:color="000000"/>
            </w:tcBorders>
            <w:shd w:val="clear" w:color="auto" w:fill="D9D9D9"/>
          </w:tcPr>
          <w:p w14:paraId="7A3C0B5A" w14:textId="77777777" w:rsidR="00234E30" w:rsidRDefault="00543351">
            <w:pPr>
              <w:rPr>
                <w:rFonts w:ascii="Gadugi" w:eastAsia="Gadugi" w:hAnsi="Gadugi" w:cs="Gadugi"/>
                <w:b/>
                <w:sz w:val="16"/>
                <w:szCs w:val="16"/>
              </w:rPr>
            </w:pPr>
            <w:r>
              <w:rPr>
                <w:rFonts w:ascii="Gadugi" w:eastAsia="Gadugi" w:hAnsi="Gadugi" w:cs="Gadugi"/>
                <w:b/>
              </w:rPr>
              <w:t>4. Practical Application Skills</w:t>
            </w:r>
          </w:p>
          <w:p w14:paraId="6C8C80FE" w14:textId="77777777" w:rsidR="00234E30" w:rsidRDefault="00234E30">
            <w:pPr>
              <w:spacing w:after="120"/>
              <w:rPr>
                <w:rFonts w:ascii="Gadugi" w:eastAsia="Gadugi" w:hAnsi="Gadugi" w:cs="Gadugi"/>
                <w:sz w:val="14"/>
                <w:szCs w:val="14"/>
              </w:rPr>
            </w:pPr>
          </w:p>
        </w:tc>
        <w:tc>
          <w:tcPr>
            <w:tcW w:w="867" w:type="dxa"/>
            <w:tcBorders>
              <w:top w:val="single" w:sz="4" w:space="0" w:color="000000"/>
              <w:left w:val="single" w:sz="4" w:space="0" w:color="000000"/>
              <w:right w:val="single" w:sz="4" w:space="0" w:color="000000"/>
            </w:tcBorders>
            <w:shd w:val="clear" w:color="auto" w:fill="D9D9D9"/>
          </w:tcPr>
          <w:p w14:paraId="653D6F81" w14:textId="77777777" w:rsidR="00234E30" w:rsidRDefault="00234E30">
            <w:pPr>
              <w:jc w:val="center"/>
              <w:rPr>
                <w:rFonts w:ascii="Gadugi" w:eastAsia="Gadugi" w:hAnsi="Gadugi" w:cs="Gadugi"/>
                <w:sz w:val="32"/>
                <w:szCs w:val="32"/>
              </w:rPr>
            </w:pPr>
          </w:p>
        </w:tc>
        <w:tc>
          <w:tcPr>
            <w:tcW w:w="865" w:type="dxa"/>
            <w:tcBorders>
              <w:top w:val="single" w:sz="4" w:space="0" w:color="000000"/>
              <w:left w:val="single" w:sz="4" w:space="0" w:color="000000"/>
              <w:bottom w:val="single" w:sz="4" w:space="0" w:color="000000"/>
              <w:right w:val="single" w:sz="4" w:space="0" w:color="000000"/>
            </w:tcBorders>
            <w:shd w:val="clear" w:color="auto" w:fill="D9D9D9"/>
          </w:tcPr>
          <w:p w14:paraId="00EBA2FA" w14:textId="77777777" w:rsidR="00234E30" w:rsidRDefault="00234E30">
            <w:pPr>
              <w:jc w:val="center"/>
              <w:rPr>
                <w:rFonts w:ascii="Gadugi" w:eastAsia="Gadugi" w:hAnsi="Gadugi" w:cs="Gadugi"/>
                <w:sz w:val="32"/>
                <w:szCs w:val="32"/>
              </w:rPr>
            </w:pPr>
          </w:p>
        </w:tc>
      </w:tr>
      <w:tr w:rsidR="00234E30" w14:paraId="38D51EBB" w14:textId="77777777">
        <w:trPr>
          <w:trHeight w:val="453"/>
        </w:trPr>
        <w:tc>
          <w:tcPr>
            <w:tcW w:w="8685" w:type="dxa"/>
            <w:vMerge w:val="restart"/>
            <w:tcBorders>
              <w:top w:val="single" w:sz="4" w:space="0" w:color="000000"/>
              <w:left w:val="single" w:sz="4" w:space="0" w:color="000000"/>
              <w:right w:val="single" w:sz="4" w:space="0" w:color="000000"/>
            </w:tcBorders>
          </w:tcPr>
          <w:p w14:paraId="78EAEEA8" w14:textId="77777777" w:rsidR="00234E30" w:rsidRDefault="00234E30">
            <w:pPr>
              <w:spacing w:after="120"/>
              <w:rPr>
                <w:rFonts w:ascii="Gadugi" w:eastAsia="Gadugi" w:hAnsi="Gadugi" w:cs="Gadugi"/>
                <w:sz w:val="14"/>
                <w:szCs w:val="14"/>
              </w:rPr>
            </w:pPr>
          </w:p>
          <w:p w14:paraId="67D289C1" w14:textId="77777777" w:rsidR="00234E30" w:rsidRDefault="00234E30">
            <w:pPr>
              <w:spacing w:after="120"/>
              <w:rPr>
                <w:rFonts w:ascii="Gadugi" w:eastAsia="Gadugi" w:hAnsi="Gadugi" w:cs="Gadugi"/>
                <w:sz w:val="14"/>
                <w:szCs w:val="14"/>
              </w:rPr>
            </w:pPr>
          </w:p>
          <w:p w14:paraId="12FBB284" w14:textId="77777777" w:rsidR="00234E30" w:rsidRDefault="00234E30">
            <w:pPr>
              <w:spacing w:after="120"/>
              <w:rPr>
                <w:rFonts w:ascii="Gadugi" w:eastAsia="Gadugi" w:hAnsi="Gadugi" w:cs="Gadugi"/>
                <w:sz w:val="14"/>
                <w:szCs w:val="14"/>
              </w:rPr>
            </w:pPr>
          </w:p>
          <w:p w14:paraId="5CFC4007" w14:textId="77777777" w:rsidR="00234E30" w:rsidRDefault="00234E30">
            <w:pPr>
              <w:spacing w:after="120"/>
              <w:rPr>
                <w:rFonts w:ascii="Gadugi" w:eastAsia="Gadugi" w:hAnsi="Gadugi" w:cs="Gadugi"/>
                <w:sz w:val="14"/>
                <w:szCs w:val="14"/>
              </w:rPr>
            </w:pPr>
          </w:p>
        </w:tc>
        <w:tc>
          <w:tcPr>
            <w:tcW w:w="867" w:type="dxa"/>
            <w:tcBorders>
              <w:top w:val="single" w:sz="4" w:space="0" w:color="000000"/>
              <w:left w:val="single" w:sz="4" w:space="0" w:color="000000"/>
              <w:right w:val="single" w:sz="4" w:space="0" w:color="000000"/>
            </w:tcBorders>
          </w:tcPr>
          <w:p w14:paraId="543130B9" w14:textId="77777777" w:rsidR="00234E30" w:rsidRDefault="00234E30">
            <w:pPr>
              <w:jc w:val="center"/>
              <w:rPr>
                <w:rFonts w:ascii="Gadugi" w:eastAsia="Gadugi" w:hAnsi="Gadugi" w:cs="Gadugi"/>
                <w:sz w:val="32"/>
                <w:szCs w:val="32"/>
              </w:rPr>
            </w:pPr>
          </w:p>
        </w:tc>
        <w:tc>
          <w:tcPr>
            <w:tcW w:w="865" w:type="dxa"/>
            <w:vMerge w:val="restart"/>
            <w:tcBorders>
              <w:top w:val="single" w:sz="4" w:space="0" w:color="000000"/>
              <w:left w:val="single" w:sz="4" w:space="0" w:color="000000"/>
              <w:bottom w:val="single" w:sz="4" w:space="0" w:color="000000"/>
              <w:right w:val="single" w:sz="4" w:space="0" w:color="000000"/>
            </w:tcBorders>
          </w:tcPr>
          <w:p w14:paraId="7E26FD6C" w14:textId="77777777" w:rsidR="00234E30" w:rsidRDefault="00234E30">
            <w:pPr>
              <w:jc w:val="center"/>
              <w:rPr>
                <w:rFonts w:ascii="Gadugi" w:eastAsia="Gadugi" w:hAnsi="Gadugi" w:cs="Gadugi"/>
                <w:sz w:val="32"/>
                <w:szCs w:val="32"/>
              </w:rPr>
            </w:pPr>
          </w:p>
        </w:tc>
      </w:tr>
      <w:tr w:rsidR="00234E30" w14:paraId="39354D56" w14:textId="77777777">
        <w:trPr>
          <w:trHeight w:val="452"/>
        </w:trPr>
        <w:tc>
          <w:tcPr>
            <w:tcW w:w="8685" w:type="dxa"/>
            <w:vMerge/>
            <w:tcBorders>
              <w:top w:val="single" w:sz="4" w:space="0" w:color="000000"/>
              <w:left w:val="single" w:sz="4" w:space="0" w:color="000000"/>
              <w:right w:val="single" w:sz="4" w:space="0" w:color="000000"/>
            </w:tcBorders>
          </w:tcPr>
          <w:p w14:paraId="6308C792" w14:textId="77777777" w:rsidR="00234E30" w:rsidRDefault="00234E30">
            <w:pPr>
              <w:widowControl w:val="0"/>
              <w:pBdr>
                <w:top w:val="nil"/>
                <w:left w:val="nil"/>
                <w:bottom w:val="nil"/>
                <w:right w:val="nil"/>
                <w:between w:val="nil"/>
              </w:pBdr>
              <w:spacing w:line="276" w:lineRule="auto"/>
              <w:rPr>
                <w:rFonts w:ascii="Gadugi" w:eastAsia="Gadugi" w:hAnsi="Gadugi" w:cs="Gadugi"/>
                <w:sz w:val="32"/>
                <w:szCs w:val="32"/>
              </w:rPr>
            </w:pPr>
          </w:p>
        </w:tc>
        <w:tc>
          <w:tcPr>
            <w:tcW w:w="867" w:type="dxa"/>
            <w:tcBorders>
              <w:left w:val="single" w:sz="4" w:space="0" w:color="000000"/>
              <w:bottom w:val="single" w:sz="4" w:space="0" w:color="000000"/>
              <w:right w:val="single" w:sz="4" w:space="0" w:color="000000"/>
            </w:tcBorders>
          </w:tcPr>
          <w:p w14:paraId="62DD0B7F" w14:textId="77777777" w:rsidR="00234E30" w:rsidRDefault="00543351">
            <w:pPr>
              <w:jc w:val="center"/>
              <w:rPr>
                <w:rFonts w:ascii="Gadugi" w:eastAsia="Gadugi" w:hAnsi="Gadugi" w:cs="Gadugi"/>
                <w:sz w:val="32"/>
                <w:szCs w:val="32"/>
              </w:rPr>
            </w:pPr>
            <w:r>
              <w:rPr>
                <w:rFonts w:ascii="Gadugi" w:eastAsia="Gadugi" w:hAnsi="Gadugi" w:cs="Gadugi"/>
                <w:sz w:val="32"/>
                <w:szCs w:val="32"/>
              </w:rPr>
              <w:t>30</w:t>
            </w:r>
          </w:p>
        </w:tc>
        <w:tc>
          <w:tcPr>
            <w:tcW w:w="865" w:type="dxa"/>
            <w:vMerge/>
            <w:tcBorders>
              <w:top w:val="single" w:sz="4" w:space="0" w:color="000000"/>
              <w:left w:val="single" w:sz="4" w:space="0" w:color="000000"/>
              <w:bottom w:val="single" w:sz="4" w:space="0" w:color="000000"/>
              <w:right w:val="single" w:sz="4" w:space="0" w:color="000000"/>
            </w:tcBorders>
          </w:tcPr>
          <w:p w14:paraId="550EF0B6" w14:textId="77777777" w:rsidR="00234E30" w:rsidRDefault="00234E30">
            <w:pPr>
              <w:widowControl w:val="0"/>
              <w:pBdr>
                <w:top w:val="nil"/>
                <w:left w:val="nil"/>
                <w:bottom w:val="nil"/>
                <w:right w:val="nil"/>
                <w:between w:val="nil"/>
              </w:pBdr>
              <w:spacing w:line="276" w:lineRule="auto"/>
              <w:rPr>
                <w:rFonts w:ascii="Gadugi" w:eastAsia="Gadugi" w:hAnsi="Gadugi" w:cs="Gadugi"/>
                <w:sz w:val="32"/>
                <w:szCs w:val="32"/>
              </w:rPr>
            </w:pPr>
          </w:p>
        </w:tc>
      </w:tr>
      <w:tr w:rsidR="00234E30" w14:paraId="21FCA0F8" w14:textId="77777777">
        <w:trPr>
          <w:trHeight w:val="452"/>
        </w:trPr>
        <w:tc>
          <w:tcPr>
            <w:tcW w:w="8685" w:type="dxa"/>
            <w:tcBorders>
              <w:top w:val="single" w:sz="4" w:space="0" w:color="000000"/>
              <w:left w:val="single" w:sz="4" w:space="0" w:color="000000"/>
              <w:right w:val="single" w:sz="4" w:space="0" w:color="000000"/>
            </w:tcBorders>
            <w:shd w:val="clear" w:color="auto" w:fill="D9D9D9"/>
          </w:tcPr>
          <w:p w14:paraId="4CE4A034" w14:textId="77777777" w:rsidR="00234E30" w:rsidRDefault="00543351">
            <w:pPr>
              <w:rPr>
                <w:rFonts w:ascii="Gadugi" w:eastAsia="Gadugi" w:hAnsi="Gadugi" w:cs="Gadugi"/>
                <w:b/>
                <w:sz w:val="16"/>
                <w:szCs w:val="16"/>
              </w:rPr>
            </w:pPr>
            <w:r>
              <w:rPr>
                <w:rFonts w:ascii="Gadugi" w:eastAsia="Gadugi" w:hAnsi="Gadugi" w:cs="Gadugi"/>
                <w:b/>
              </w:rPr>
              <w:t>5. Transferable Skills for Life and Professional Practice</w:t>
            </w:r>
          </w:p>
          <w:p w14:paraId="79E2BB10" w14:textId="77777777" w:rsidR="00234E30" w:rsidRDefault="00234E30">
            <w:pPr>
              <w:spacing w:after="120"/>
              <w:rPr>
                <w:rFonts w:ascii="Gadugi" w:eastAsia="Gadugi" w:hAnsi="Gadugi" w:cs="Gadugi"/>
                <w:sz w:val="14"/>
                <w:szCs w:val="14"/>
              </w:rPr>
            </w:pPr>
          </w:p>
        </w:tc>
        <w:tc>
          <w:tcPr>
            <w:tcW w:w="867" w:type="dxa"/>
            <w:tcBorders>
              <w:top w:val="single" w:sz="4" w:space="0" w:color="000000"/>
              <w:left w:val="single" w:sz="4" w:space="0" w:color="000000"/>
              <w:right w:val="single" w:sz="4" w:space="0" w:color="000000"/>
            </w:tcBorders>
            <w:shd w:val="clear" w:color="auto" w:fill="D9D9D9"/>
          </w:tcPr>
          <w:p w14:paraId="0A2F3C4B" w14:textId="77777777" w:rsidR="00234E30" w:rsidRDefault="00234E30">
            <w:pPr>
              <w:jc w:val="center"/>
              <w:rPr>
                <w:rFonts w:ascii="Gadugi" w:eastAsia="Gadugi" w:hAnsi="Gadugi" w:cs="Gadugi"/>
                <w:sz w:val="32"/>
                <w:szCs w:val="32"/>
              </w:rPr>
            </w:pPr>
          </w:p>
        </w:tc>
        <w:tc>
          <w:tcPr>
            <w:tcW w:w="865" w:type="dxa"/>
            <w:tcBorders>
              <w:top w:val="single" w:sz="4" w:space="0" w:color="000000"/>
              <w:left w:val="single" w:sz="4" w:space="0" w:color="000000"/>
              <w:bottom w:val="single" w:sz="4" w:space="0" w:color="000000"/>
              <w:right w:val="single" w:sz="4" w:space="0" w:color="000000"/>
            </w:tcBorders>
            <w:shd w:val="clear" w:color="auto" w:fill="D9D9D9"/>
          </w:tcPr>
          <w:p w14:paraId="5128B6E0" w14:textId="77777777" w:rsidR="00234E30" w:rsidRDefault="00234E30">
            <w:pPr>
              <w:jc w:val="center"/>
              <w:rPr>
                <w:rFonts w:ascii="Gadugi" w:eastAsia="Gadugi" w:hAnsi="Gadugi" w:cs="Gadugi"/>
                <w:sz w:val="32"/>
                <w:szCs w:val="32"/>
              </w:rPr>
            </w:pPr>
          </w:p>
        </w:tc>
      </w:tr>
      <w:tr w:rsidR="00234E30" w14:paraId="7F76877B" w14:textId="77777777">
        <w:trPr>
          <w:trHeight w:val="453"/>
        </w:trPr>
        <w:tc>
          <w:tcPr>
            <w:tcW w:w="8685" w:type="dxa"/>
            <w:vMerge w:val="restart"/>
            <w:tcBorders>
              <w:top w:val="single" w:sz="4" w:space="0" w:color="000000"/>
              <w:left w:val="single" w:sz="4" w:space="0" w:color="000000"/>
              <w:right w:val="single" w:sz="4" w:space="0" w:color="000000"/>
            </w:tcBorders>
          </w:tcPr>
          <w:p w14:paraId="73B80BA7" w14:textId="77777777" w:rsidR="00234E30" w:rsidRDefault="00234E30">
            <w:pPr>
              <w:spacing w:after="120"/>
              <w:rPr>
                <w:rFonts w:ascii="Gadugi" w:eastAsia="Gadugi" w:hAnsi="Gadugi" w:cs="Gadugi"/>
                <w:sz w:val="14"/>
                <w:szCs w:val="14"/>
              </w:rPr>
            </w:pPr>
          </w:p>
          <w:p w14:paraId="76A40365" w14:textId="77777777" w:rsidR="00234E30" w:rsidRDefault="00543351">
            <w:pPr>
              <w:spacing w:after="120"/>
              <w:rPr>
                <w:rFonts w:ascii="Gadugi" w:eastAsia="Gadugi" w:hAnsi="Gadugi" w:cs="Gadugi"/>
                <w:sz w:val="14"/>
                <w:szCs w:val="14"/>
              </w:rPr>
            </w:pPr>
            <w:r>
              <w:rPr>
                <w:rFonts w:ascii="Gadugi" w:eastAsia="Gadugi" w:hAnsi="Gadugi" w:cs="Gadugi"/>
                <w:sz w:val="14"/>
                <w:szCs w:val="14"/>
              </w:rPr>
              <w:t>Overall report quality (/5)</w:t>
            </w:r>
          </w:p>
          <w:p w14:paraId="0D23321B" w14:textId="77777777" w:rsidR="00234E30" w:rsidRDefault="00543351">
            <w:pPr>
              <w:spacing w:after="120"/>
              <w:rPr>
                <w:rFonts w:ascii="Gadugi" w:eastAsia="Gadugi" w:hAnsi="Gadugi" w:cs="Gadugi"/>
                <w:sz w:val="14"/>
                <w:szCs w:val="14"/>
              </w:rPr>
            </w:pPr>
            <w:r>
              <w:rPr>
                <w:rFonts w:ascii="Gadugi" w:eastAsia="Gadugi" w:hAnsi="Gadugi" w:cs="Gadugi"/>
                <w:sz w:val="14"/>
                <w:szCs w:val="14"/>
              </w:rPr>
              <w:t>Word count (/5)</w:t>
            </w:r>
          </w:p>
          <w:p w14:paraId="1A45E564" w14:textId="77777777" w:rsidR="00234E30" w:rsidRDefault="00234E30">
            <w:pPr>
              <w:spacing w:after="120"/>
              <w:rPr>
                <w:rFonts w:ascii="Gadugi" w:eastAsia="Gadugi" w:hAnsi="Gadugi" w:cs="Gadugi"/>
                <w:sz w:val="14"/>
                <w:szCs w:val="14"/>
              </w:rPr>
            </w:pPr>
          </w:p>
        </w:tc>
        <w:tc>
          <w:tcPr>
            <w:tcW w:w="867" w:type="dxa"/>
            <w:tcBorders>
              <w:top w:val="single" w:sz="4" w:space="0" w:color="000000"/>
              <w:left w:val="single" w:sz="4" w:space="0" w:color="000000"/>
              <w:right w:val="single" w:sz="4" w:space="0" w:color="000000"/>
            </w:tcBorders>
          </w:tcPr>
          <w:p w14:paraId="067DEDEC" w14:textId="77777777" w:rsidR="00234E30" w:rsidRDefault="00234E30">
            <w:pPr>
              <w:jc w:val="center"/>
              <w:rPr>
                <w:rFonts w:ascii="Gadugi" w:eastAsia="Gadugi" w:hAnsi="Gadugi" w:cs="Gadugi"/>
                <w:sz w:val="32"/>
                <w:szCs w:val="32"/>
              </w:rPr>
            </w:pPr>
          </w:p>
        </w:tc>
        <w:tc>
          <w:tcPr>
            <w:tcW w:w="865" w:type="dxa"/>
            <w:vMerge w:val="restart"/>
            <w:tcBorders>
              <w:top w:val="single" w:sz="4" w:space="0" w:color="000000"/>
              <w:left w:val="single" w:sz="4" w:space="0" w:color="000000"/>
              <w:bottom w:val="single" w:sz="4" w:space="0" w:color="000000"/>
              <w:right w:val="single" w:sz="4" w:space="0" w:color="000000"/>
            </w:tcBorders>
          </w:tcPr>
          <w:p w14:paraId="281D19E1" w14:textId="77777777" w:rsidR="00234E30" w:rsidRDefault="00234E30">
            <w:pPr>
              <w:jc w:val="center"/>
              <w:rPr>
                <w:rFonts w:ascii="Gadugi" w:eastAsia="Gadugi" w:hAnsi="Gadugi" w:cs="Gadugi"/>
                <w:sz w:val="32"/>
                <w:szCs w:val="32"/>
              </w:rPr>
            </w:pPr>
          </w:p>
        </w:tc>
      </w:tr>
      <w:tr w:rsidR="00234E30" w14:paraId="19412CD3" w14:textId="77777777">
        <w:trPr>
          <w:trHeight w:val="452"/>
        </w:trPr>
        <w:tc>
          <w:tcPr>
            <w:tcW w:w="8685" w:type="dxa"/>
            <w:vMerge/>
            <w:tcBorders>
              <w:top w:val="single" w:sz="4" w:space="0" w:color="000000"/>
              <w:left w:val="single" w:sz="4" w:space="0" w:color="000000"/>
              <w:right w:val="single" w:sz="4" w:space="0" w:color="000000"/>
            </w:tcBorders>
          </w:tcPr>
          <w:p w14:paraId="0138631D" w14:textId="77777777" w:rsidR="00234E30" w:rsidRDefault="00234E30">
            <w:pPr>
              <w:widowControl w:val="0"/>
              <w:pBdr>
                <w:top w:val="nil"/>
                <w:left w:val="nil"/>
                <w:bottom w:val="nil"/>
                <w:right w:val="nil"/>
                <w:between w:val="nil"/>
              </w:pBdr>
              <w:spacing w:line="276" w:lineRule="auto"/>
              <w:rPr>
                <w:rFonts w:ascii="Gadugi" w:eastAsia="Gadugi" w:hAnsi="Gadugi" w:cs="Gadugi"/>
                <w:sz w:val="32"/>
                <w:szCs w:val="32"/>
              </w:rPr>
            </w:pPr>
          </w:p>
        </w:tc>
        <w:tc>
          <w:tcPr>
            <w:tcW w:w="867" w:type="dxa"/>
            <w:tcBorders>
              <w:left w:val="single" w:sz="4" w:space="0" w:color="000000"/>
              <w:bottom w:val="single" w:sz="4" w:space="0" w:color="000000"/>
              <w:right w:val="single" w:sz="4" w:space="0" w:color="000000"/>
            </w:tcBorders>
          </w:tcPr>
          <w:p w14:paraId="6B3EF286" w14:textId="77777777" w:rsidR="00234E30" w:rsidRDefault="00543351">
            <w:pPr>
              <w:jc w:val="center"/>
              <w:rPr>
                <w:rFonts w:ascii="Gadugi" w:eastAsia="Gadugi" w:hAnsi="Gadugi" w:cs="Gadugi"/>
                <w:sz w:val="32"/>
                <w:szCs w:val="32"/>
              </w:rPr>
            </w:pPr>
            <w:r>
              <w:rPr>
                <w:rFonts w:ascii="Gadugi" w:eastAsia="Gadugi" w:hAnsi="Gadugi" w:cs="Gadugi"/>
                <w:sz w:val="32"/>
                <w:szCs w:val="32"/>
              </w:rPr>
              <w:t>10</w:t>
            </w:r>
          </w:p>
        </w:tc>
        <w:tc>
          <w:tcPr>
            <w:tcW w:w="865" w:type="dxa"/>
            <w:vMerge/>
            <w:tcBorders>
              <w:top w:val="single" w:sz="4" w:space="0" w:color="000000"/>
              <w:left w:val="single" w:sz="4" w:space="0" w:color="000000"/>
              <w:bottom w:val="single" w:sz="4" w:space="0" w:color="000000"/>
              <w:right w:val="single" w:sz="4" w:space="0" w:color="000000"/>
            </w:tcBorders>
          </w:tcPr>
          <w:p w14:paraId="68EAF836" w14:textId="77777777" w:rsidR="00234E30" w:rsidRDefault="00234E30">
            <w:pPr>
              <w:widowControl w:val="0"/>
              <w:pBdr>
                <w:top w:val="nil"/>
                <w:left w:val="nil"/>
                <w:bottom w:val="nil"/>
                <w:right w:val="nil"/>
                <w:between w:val="nil"/>
              </w:pBdr>
              <w:spacing w:line="276" w:lineRule="auto"/>
              <w:rPr>
                <w:rFonts w:ascii="Gadugi" w:eastAsia="Gadugi" w:hAnsi="Gadugi" w:cs="Gadugi"/>
                <w:sz w:val="32"/>
                <w:szCs w:val="32"/>
              </w:rPr>
            </w:pPr>
          </w:p>
        </w:tc>
      </w:tr>
    </w:tbl>
    <w:p w14:paraId="74616222" w14:textId="77777777" w:rsidR="00234E30" w:rsidRDefault="00234E30">
      <w:pPr>
        <w:ind w:left="284" w:right="531"/>
        <w:rPr>
          <w:rFonts w:ascii="Gadugi" w:eastAsia="Gadugi" w:hAnsi="Gadugi" w:cs="Gadugi"/>
          <w:b/>
          <w:sz w:val="16"/>
          <w:szCs w:val="16"/>
        </w:rPr>
      </w:pPr>
    </w:p>
    <w:tbl>
      <w:tblPr>
        <w:tblStyle w:val="a5"/>
        <w:tblW w:w="10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62"/>
        <w:gridCol w:w="2903"/>
        <w:gridCol w:w="641"/>
        <w:gridCol w:w="1060"/>
      </w:tblGrid>
      <w:tr w:rsidR="00234E30" w14:paraId="0EDB680E" w14:textId="77777777">
        <w:tc>
          <w:tcPr>
            <w:tcW w:w="6062" w:type="dxa"/>
            <w:vMerge w:val="restart"/>
            <w:shd w:val="clear" w:color="auto" w:fill="D9D9D9"/>
            <w:vAlign w:val="center"/>
          </w:tcPr>
          <w:p w14:paraId="56FE9721" w14:textId="77777777" w:rsidR="00234E30" w:rsidRDefault="00543351">
            <w:pPr>
              <w:rPr>
                <w:rFonts w:ascii="Gadugi" w:eastAsia="Gadugi" w:hAnsi="Gadugi" w:cs="Gadugi"/>
                <w:sz w:val="16"/>
                <w:szCs w:val="16"/>
              </w:rPr>
            </w:pPr>
            <w:r>
              <w:rPr>
                <w:rFonts w:ascii="Gadugi" w:eastAsia="Gadugi" w:hAnsi="Gadugi" w:cs="Gadugi"/>
                <w:b/>
                <w:sz w:val="22"/>
                <w:szCs w:val="22"/>
              </w:rPr>
              <w:t xml:space="preserve">Assessment Mark </w:t>
            </w:r>
            <w:r>
              <w:rPr>
                <w:rFonts w:ascii="Gadugi" w:eastAsia="Gadugi" w:hAnsi="Gadugi" w:cs="Gadugi"/>
                <w:sz w:val="22"/>
                <w:szCs w:val="22"/>
              </w:rPr>
              <w:t>(</w:t>
            </w:r>
            <w:r>
              <w:rPr>
                <w:rFonts w:ascii="Gadugi" w:eastAsia="Gadugi" w:hAnsi="Gadugi" w:cs="Gadugi"/>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000000"/>
            </w:tcBorders>
            <w:shd w:val="clear" w:color="auto" w:fill="D9D9D9"/>
            <w:vAlign w:val="bottom"/>
          </w:tcPr>
          <w:p w14:paraId="7FF8B2AA" w14:textId="77777777" w:rsidR="00234E30" w:rsidRDefault="00543351">
            <w:pPr>
              <w:rPr>
                <w:rFonts w:ascii="Gadugi" w:eastAsia="Gadugi" w:hAnsi="Gadugi" w:cs="Gadugi"/>
                <w:b/>
                <w:sz w:val="16"/>
                <w:szCs w:val="16"/>
              </w:rPr>
            </w:pPr>
            <w:r>
              <w:rPr>
                <w:rFonts w:ascii="Gadugi" w:eastAsia="Gadugi" w:hAnsi="Gadugi" w:cs="Gadugi"/>
                <w:b/>
                <w:sz w:val="16"/>
                <w:szCs w:val="16"/>
              </w:rPr>
              <w:t>Late Submission Penalties (tick if appropriate)</w:t>
            </w:r>
          </w:p>
        </w:tc>
        <w:tc>
          <w:tcPr>
            <w:tcW w:w="1060" w:type="dxa"/>
            <w:vMerge w:val="restart"/>
            <w:vAlign w:val="center"/>
          </w:tcPr>
          <w:p w14:paraId="02EB1042" w14:textId="77777777" w:rsidR="00234E30" w:rsidRDefault="00543351">
            <w:pPr>
              <w:jc w:val="right"/>
              <w:rPr>
                <w:rFonts w:ascii="Gadugi" w:eastAsia="Gadugi" w:hAnsi="Gadugi" w:cs="Gadugi"/>
                <w:b/>
              </w:rPr>
            </w:pPr>
            <w:r>
              <w:rPr>
                <w:rFonts w:ascii="Gadugi" w:eastAsia="Gadugi" w:hAnsi="Gadugi" w:cs="Gadugi"/>
                <w:b/>
              </w:rPr>
              <w:t>%</w:t>
            </w:r>
          </w:p>
        </w:tc>
      </w:tr>
      <w:tr w:rsidR="00234E30" w14:paraId="3B0230E6" w14:textId="77777777">
        <w:tc>
          <w:tcPr>
            <w:tcW w:w="6062" w:type="dxa"/>
            <w:vMerge/>
            <w:shd w:val="clear" w:color="auto" w:fill="D9D9D9"/>
            <w:vAlign w:val="center"/>
          </w:tcPr>
          <w:p w14:paraId="12339DC9" w14:textId="77777777" w:rsidR="00234E30" w:rsidRDefault="00234E30">
            <w:pPr>
              <w:widowControl w:val="0"/>
              <w:pBdr>
                <w:top w:val="nil"/>
                <w:left w:val="nil"/>
                <w:bottom w:val="nil"/>
                <w:right w:val="nil"/>
                <w:between w:val="nil"/>
              </w:pBdr>
              <w:spacing w:line="276" w:lineRule="auto"/>
              <w:rPr>
                <w:rFonts w:ascii="Gadugi" w:eastAsia="Gadugi" w:hAnsi="Gadugi" w:cs="Gadugi"/>
                <w:b/>
              </w:rPr>
            </w:pPr>
          </w:p>
        </w:tc>
        <w:tc>
          <w:tcPr>
            <w:tcW w:w="2903" w:type="dxa"/>
            <w:vAlign w:val="bottom"/>
          </w:tcPr>
          <w:p w14:paraId="6138D114" w14:textId="77777777" w:rsidR="00234E30" w:rsidRDefault="00543351">
            <w:pPr>
              <w:rPr>
                <w:rFonts w:ascii="Gadugi" w:eastAsia="Gadugi" w:hAnsi="Gadugi" w:cs="Gadugi"/>
                <w:b/>
                <w:sz w:val="16"/>
                <w:szCs w:val="16"/>
              </w:rPr>
            </w:pPr>
            <w:r>
              <w:rPr>
                <w:rFonts w:ascii="Gadugi" w:eastAsia="Gadugi" w:hAnsi="Gadugi" w:cs="Gadugi"/>
                <w:sz w:val="16"/>
                <w:szCs w:val="16"/>
              </w:rPr>
              <w:t>Up to 1 week late (</w:t>
            </w:r>
            <w:r>
              <w:rPr>
                <w:rFonts w:ascii="Gadugi" w:eastAsia="Gadugi" w:hAnsi="Gadugi" w:cs="Gadugi"/>
                <w:sz w:val="12"/>
                <w:szCs w:val="12"/>
              </w:rPr>
              <w:t>40% Max)</w:t>
            </w:r>
          </w:p>
        </w:tc>
        <w:tc>
          <w:tcPr>
            <w:tcW w:w="641" w:type="dxa"/>
            <w:vAlign w:val="bottom"/>
          </w:tcPr>
          <w:p w14:paraId="5BB9DAC9" w14:textId="77777777" w:rsidR="00234E30" w:rsidRDefault="00234E30">
            <w:pPr>
              <w:jc w:val="center"/>
              <w:rPr>
                <w:rFonts w:ascii="Gadugi" w:eastAsia="Gadugi" w:hAnsi="Gadugi" w:cs="Gadugi"/>
                <w:sz w:val="12"/>
                <w:szCs w:val="12"/>
              </w:rPr>
            </w:pPr>
          </w:p>
        </w:tc>
        <w:tc>
          <w:tcPr>
            <w:tcW w:w="1060" w:type="dxa"/>
            <w:vMerge/>
            <w:vAlign w:val="center"/>
          </w:tcPr>
          <w:p w14:paraId="040B27CA" w14:textId="77777777" w:rsidR="00234E30" w:rsidRDefault="00234E30">
            <w:pPr>
              <w:widowControl w:val="0"/>
              <w:pBdr>
                <w:top w:val="nil"/>
                <w:left w:val="nil"/>
                <w:bottom w:val="nil"/>
                <w:right w:val="nil"/>
                <w:between w:val="nil"/>
              </w:pBdr>
              <w:spacing w:line="276" w:lineRule="auto"/>
              <w:rPr>
                <w:rFonts w:ascii="Gadugi" w:eastAsia="Gadugi" w:hAnsi="Gadugi" w:cs="Gadugi"/>
                <w:sz w:val="12"/>
                <w:szCs w:val="12"/>
              </w:rPr>
            </w:pPr>
          </w:p>
        </w:tc>
      </w:tr>
      <w:tr w:rsidR="00234E30" w14:paraId="01B63167" w14:textId="77777777">
        <w:tc>
          <w:tcPr>
            <w:tcW w:w="6062" w:type="dxa"/>
            <w:vMerge/>
            <w:shd w:val="clear" w:color="auto" w:fill="D9D9D9"/>
            <w:vAlign w:val="center"/>
          </w:tcPr>
          <w:p w14:paraId="5E1AAA17" w14:textId="77777777" w:rsidR="00234E30" w:rsidRDefault="00234E30">
            <w:pPr>
              <w:widowControl w:val="0"/>
              <w:pBdr>
                <w:top w:val="nil"/>
                <w:left w:val="nil"/>
                <w:bottom w:val="nil"/>
                <w:right w:val="nil"/>
                <w:between w:val="nil"/>
              </w:pBdr>
              <w:spacing w:line="276" w:lineRule="auto"/>
              <w:rPr>
                <w:rFonts w:ascii="Gadugi" w:eastAsia="Gadugi" w:hAnsi="Gadugi" w:cs="Gadugi"/>
                <w:sz w:val="12"/>
                <w:szCs w:val="12"/>
              </w:rPr>
            </w:pPr>
          </w:p>
        </w:tc>
        <w:tc>
          <w:tcPr>
            <w:tcW w:w="2903" w:type="dxa"/>
            <w:vAlign w:val="bottom"/>
          </w:tcPr>
          <w:p w14:paraId="3FFC1995" w14:textId="77777777" w:rsidR="00234E30" w:rsidRDefault="00543351">
            <w:pPr>
              <w:rPr>
                <w:rFonts w:ascii="Gadugi" w:eastAsia="Gadugi" w:hAnsi="Gadugi" w:cs="Gadugi"/>
                <w:b/>
                <w:sz w:val="16"/>
                <w:szCs w:val="16"/>
              </w:rPr>
            </w:pPr>
            <w:r>
              <w:rPr>
                <w:rFonts w:ascii="Gadugi" w:eastAsia="Gadugi" w:hAnsi="Gadugi" w:cs="Gadugi"/>
                <w:sz w:val="16"/>
                <w:szCs w:val="16"/>
              </w:rPr>
              <w:t>Over 1 week late (</w:t>
            </w:r>
            <w:r>
              <w:rPr>
                <w:rFonts w:ascii="Gadugi" w:eastAsia="Gadugi" w:hAnsi="Gadugi" w:cs="Gadugi"/>
                <w:sz w:val="12"/>
                <w:szCs w:val="12"/>
              </w:rPr>
              <w:t>0%)</w:t>
            </w:r>
          </w:p>
        </w:tc>
        <w:tc>
          <w:tcPr>
            <w:tcW w:w="641" w:type="dxa"/>
            <w:vAlign w:val="bottom"/>
          </w:tcPr>
          <w:p w14:paraId="456E522E" w14:textId="77777777" w:rsidR="00234E30" w:rsidRDefault="00234E30">
            <w:pPr>
              <w:jc w:val="center"/>
              <w:rPr>
                <w:rFonts w:ascii="Gadugi" w:eastAsia="Gadugi" w:hAnsi="Gadugi" w:cs="Gadugi"/>
                <w:sz w:val="12"/>
                <w:szCs w:val="12"/>
              </w:rPr>
            </w:pPr>
          </w:p>
        </w:tc>
        <w:tc>
          <w:tcPr>
            <w:tcW w:w="1060" w:type="dxa"/>
            <w:vMerge/>
            <w:vAlign w:val="center"/>
          </w:tcPr>
          <w:p w14:paraId="34537B83" w14:textId="77777777" w:rsidR="00234E30" w:rsidRDefault="00234E30">
            <w:pPr>
              <w:widowControl w:val="0"/>
              <w:pBdr>
                <w:top w:val="nil"/>
                <w:left w:val="nil"/>
                <w:bottom w:val="nil"/>
                <w:right w:val="nil"/>
                <w:between w:val="nil"/>
              </w:pBdr>
              <w:spacing w:line="276" w:lineRule="auto"/>
              <w:rPr>
                <w:rFonts w:ascii="Gadugi" w:eastAsia="Gadugi" w:hAnsi="Gadugi" w:cs="Gadugi"/>
                <w:sz w:val="12"/>
                <w:szCs w:val="12"/>
              </w:rPr>
            </w:pPr>
          </w:p>
        </w:tc>
      </w:tr>
    </w:tbl>
    <w:p w14:paraId="7CC68EF7" w14:textId="77777777" w:rsidR="00543351" w:rsidRDefault="00543351">
      <w:pPr>
        <w:rPr>
          <w:rFonts w:ascii="Gadugi" w:eastAsia="Gadugi" w:hAnsi="Gadugi" w:cs="Gadugi"/>
        </w:rPr>
        <w:sectPr w:rsidR="00543351">
          <w:footerReference w:type="default" r:id="rId17"/>
          <w:type w:val="continuous"/>
          <w:pgSz w:w="11894" w:h="16834"/>
          <w:pgMar w:top="720" w:right="720" w:bottom="720" w:left="720" w:header="706" w:footer="706" w:gutter="0"/>
          <w:cols w:space="720"/>
        </w:sectPr>
      </w:pPr>
    </w:p>
    <w:p w14:paraId="4591E39B" w14:textId="1454301D" w:rsidR="00234E30" w:rsidRDefault="00234E30">
      <w:pPr>
        <w:rPr>
          <w:rFonts w:ascii="Gadugi" w:eastAsia="Gadugi" w:hAnsi="Gadugi" w:cs="Gadugi"/>
        </w:rPr>
      </w:pPr>
    </w:p>
    <w:tbl>
      <w:tblPr>
        <w:tblStyle w:val="a6"/>
        <w:tblW w:w="13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58"/>
      </w:tblGrid>
      <w:tr w:rsidR="00234E30" w14:paraId="0345399D" w14:textId="77777777">
        <w:tc>
          <w:tcPr>
            <w:tcW w:w="13858" w:type="dxa"/>
            <w:shd w:val="clear" w:color="auto" w:fill="C2D69B"/>
          </w:tcPr>
          <w:p w14:paraId="08D58B14" w14:textId="77777777" w:rsidR="00234E30" w:rsidRDefault="00543351">
            <w:pPr>
              <w:pBdr>
                <w:top w:val="nil"/>
                <w:left w:val="nil"/>
                <w:bottom w:val="nil"/>
                <w:right w:val="nil"/>
                <w:between w:val="nil"/>
              </w:pBdr>
              <w:spacing w:before="100" w:after="100"/>
              <w:rPr>
                <w:rFonts w:ascii="Gadugi" w:eastAsia="Gadugi" w:hAnsi="Gadugi" w:cs="Gadugi"/>
                <w:b/>
                <w:color w:val="303B44"/>
                <w:sz w:val="22"/>
                <w:szCs w:val="22"/>
              </w:rPr>
            </w:pPr>
            <w:r>
              <w:rPr>
                <w:rFonts w:ascii="Gadugi" w:eastAsia="Gadugi" w:hAnsi="Gadugi" w:cs="Gadugi"/>
                <w:b/>
                <w:color w:val="303B44"/>
                <w:sz w:val="22"/>
                <w:szCs w:val="22"/>
              </w:rPr>
              <w:t>GENERIC ASSESSMENT CRITERIA</w:t>
            </w:r>
          </w:p>
        </w:tc>
      </w:tr>
    </w:tbl>
    <w:p w14:paraId="11BFEA1F" w14:textId="77777777" w:rsidR="00234E30" w:rsidRDefault="00234E30">
      <w:pPr>
        <w:pBdr>
          <w:top w:val="nil"/>
          <w:left w:val="nil"/>
          <w:bottom w:val="nil"/>
          <w:right w:val="nil"/>
          <w:between w:val="nil"/>
        </w:pBdr>
        <w:spacing w:before="100" w:after="100"/>
        <w:rPr>
          <w:rFonts w:ascii="Gadugi" w:eastAsia="Gadugi" w:hAnsi="Gadugi" w:cs="Gadugi"/>
          <w:color w:val="303B44"/>
          <w:sz w:val="22"/>
          <w:szCs w:val="22"/>
        </w:rPr>
      </w:pPr>
    </w:p>
    <w:tbl>
      <w:tblPr>
        <w:tblStyle w:val="a7"/>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48"/>
      </w:tblGrid>
      <w:tr w:rsidR="00234E30" w14:paraId="374AA09B" w14:textId="77777777">
        <w:tc>
          <w:tcPr>
            <w:tcW w:w="13948" w:type="dxa"/>
            <w:shd w:val="clear" w:color="auto" w:fill="C2D69B"/>
          </w:tcPr>
          <w:p w14:paraId="0A854F94" w14:textId="77777777" w:rsidR="00234E30" w:rsidRDefault="00543351">
            <w:pPr>
              <w:rPr>
                <w:rFonts w:ascii="Gadugi" w:eastAsia="Gadugi" w:hAnsi="Gadugi" w:cs="Gadugi"/>
                <w:b/>
              </w:rPr>
            </w:pPr>
            <w:r>
              <w:rPr>
                <w:rFonts w:ascii="Gadugi" w:eastAsia="Gadugi" w:hAnsi="Gadugi" w:cs="Gadugi"/>
                <w:b/>
              </w:rPr>
              <w:t>Level 6</w:t>
            </w:r>
          </w:p>
        </w:tc>
      </w:tr>
      <w:tr w:rsidR="00234E30" w14:paraId="3278F784" w14:textId="77777777">
        <w:tc>
          <w:tcPr>
            <w:tcW w:w="13948" w:type="dxa"/>
            <w:shd w:val="clear" w:color="auto" w:fill="EBF1DD"/>
          </w:tcPr>
          <w:p w14:paraId="45002ADB" w14:textId="77777777" w:rsidR="00234E30" w:rsidRDefault="00543351">
            <w:pPr>
              <w:rPr>
                <w:rFonts w:ascii="Gadugi" w:eastAsia="Gadugi" w:hAnsi="Gadugi" w:cs="Gadugi"/>
              </w:rPr>
            </w:pPr>
            <w:r>
              <w:rPr>
                <w:rFonts w:ascii="Gadugi" w:eastAsia="Gadugi" w:hAnsi="Gadugi" w:cs="Gadugi"/>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5BC4244" w14:textId="77777777" w:rsidR="00234E30" w:rsidRDefault="00234E30">
      <w:pPr>
        <w:rPr>
          <w:rFonts w:ascii="Gadugi" w:eastAsia="Gadugi" w:hAnsi="Gadugi" w:cs="Gadugi"/>
        </w:rPr>
      </w:pPr>
    </w:p>
    <w:tbl>
      <w:tblPr>
        <w:tblStyle w:val="a8"/>
        <w:tblW w:w="13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4"/>
        <w:gridCol w:w="1736"/>
        <w:gridCol w:w="1736"/>
        <w:gridCol w:w="1736"/>
        <w:gridCol w:w="1736"/>
        <w:gridCol w:w="1736"/>
        <w:gridCol w:w="1736"/>
        <w:gridCol w:w="1736"/>
      </w:tblGrid>
      <w:tr w:rsidR="00234E30" w14:paraId="2EF7E437" w14:textId="77777777">
        <w:tc>
          <w:tcPr>
            <w:tcW w:w="1735" w:type="dxa"/>
            <w:shd w:val="clear" w:color="auto" w:fill="C2D69B"/>
          </w:tcPr>
          <w:p w14:paraId="02471734" w14:textId="77777777" w:rsidR="00234E30" w:rsidRDefault="00543351">
            <w:pPr>
              <w:rPr>
                <w:rFonts w:ascii="Gadugi" w:eastAsia="Gadugi" w:hAnsi="Gadugi" w:cs="Gadugi"/>
                <w:b/>
                <w:sz w:val="18"/>
                <w:szCs w:val="18"/>
              </w:rPr>
            </w:pPr>
            <w:r>
              <w:rPr>
                <w:rFonts w:ascii="Gadugi" w:eastAsia="Gadugi" w:hAnsi="Gadugi" w:cs="Gadugi"/>
                <w:b/>
                <w:sz w:val="18"/>
                <w:szCs w:val="18"/>
              </w:rPr>
              <w:t>Level 6</w:t>
            </w:r>
          </w:p>
        </w:tc>
        <w:tc>
          <w:tcPr>
            <w:tcW w:w="1736" w:type="dxa"/>
            <w:shd w:val="clear" w:color="auto" w:fill="C2D69B"/>
            <w:vAlign w:val="center"/>
          </w:tcPr>
          <w:p w14:paraId="7C51D9F6" w14:textId="77777777" w:rsidR="00234E30" w:rsidRDefault="00543351">
            <w:pPr>
              <w:jc w:val="center"/>
              <w:rPr>
                <w:rFonts w:ascii="Gadugi" w:eastAsia="Gadugi" w:hAnsi="Gadugi" w:cs="Gadugi"/>
                <w:b/>
                <w:sz w:val="18"/>
                <w:szCs w:val="18"/>
              </w:rPr>
            </w:pPr>
            <w:r>
              <w:rPr>
                <w:rFonts w:ascii="Gadugi" w:eastAsia="Gadugi" w:hAnsi="Gadugi" w:cs="Gadugi"/>
                <w:b/>
                <w:sz w:val="18"/>
                <w:szCs w:val="18"/>
              </w:rPr>
              <w:t>FAIL</w:t>
            </w:r>
          </w:p>
        </w:tc>
        <w:tc>
          <w:tcPr>
            <w:tcW w:w="1736" w:type="dxa"/>
            <w:shd w:val="clear" w:color="auto" w:fill="C2D69B"/>
            <w:vAlign w:val="center"/>
          </w:tcPr>
          <w:p w14:paraId="6B23BBC9" w14:textId="77777777" w:rsidR="00234E30" w:rsidRDefault="00543351">
            <w:pPr>
              <w:jc w:val="center"/>
              <w:rPr>
                <w:rFonts w:ascii="Gadugi" w:eastAsia="Gadugi" w:hAnsi="Gadugi" w:cs="Gadugi"/>
                <w:b/>
                <w:sz w:val="18"/>
                <w:szCs w:val="18"/>
              </w:rPr>
            </w:pPr>
            <w:r>
              <w:rPr>
                <w:rFonts w:ascii="Gadugi" w:eastAsia="Gadugi" w:hAnsi="Gadugi" w:cs="Gadugi"/>
                <w:b/>
                <w:sz w:val="18"/>
                <w:szCs w:val="18"/>
              </w:rPr>
              <w:t>MARGINAL FAIL</w:t>
            </w:r>
          </w:p>
        </w:tc>
        <w:tc>
          <w:tcPr>
            <w:tcW w:w="1736" w:type="dxa"/>
            <w:shd w:val="clear" w:color="auto" w:fill="C2D69B"/>
            <w:vAlign w:val="center"/>
          </w:tcPr>
          <w:p w14:paraId="54E803E1" w14:textId="77777777" w:rsidR="00234E30" w:rsidRDefault="00543351">
            <w:pPr>
              <w:jc w:val="center"/>
              <w:rPr>
                <w:rFonts w:ascii="Gadugi" w:eastAsia="Gadugi" w:hAnsi="Gadugi" w:cs="Gadugi"/>
                <w:b/>
                <w:sz w:val="18"/>
                <w:szCs w:val="18"/>
              </w:rPr>
            </w:pPr>
            <w:r>
              <w:rPr>
                <w:rFonts w:ascii="Gadugi" w:eastAsia="Gadugi" w:hAnsi="Gadugi" w:cs="Gadugi"/>
                <w:b/>
                <w:sz w:val="18"/>
                <w:szCs w:val="18"/>
              </w:rPr>
              <w:t>SATISFACTORY</w:t>
            </w:r>
          </w:p>
          <w:p w14:paraId="63E9C44D" w14:textId="77777777" w:rsidR="00234E30" w:rsidRDefault="00543351">
            <w:pPr>
              <w:jc w:val="center"/>
              <w:rPr>
                <w:rFonts w:ascii="Gadugi" w:eastAsia="Gadugi" w:hAnsi="Gadugi" w:cs="Gadugi"/>
                <w:b/>
                <w:sz w:val="18"/>
                <w:szCs w:val="18"/>
              </w:rPr>
            </w:pPr>
            <w:r>
              <w:rPr>
                <w:rFonts w:ascii="Gadugi" w:eastAsia="Gadugi" w:hAnsi="Gadugi" w:cs="Gadugi"/>
                <w:b/>
                <w:sz w:val="18"/>
                <w:szCs w:val="18"/>
              </w:rPr>
              <w:t>(3</w:t>
            </w:r>
            <w:r>
              <w:rPr>
                <w:rFonts w:ascii="Gadugi" w:eastAsia="Gadugi" w:hAnsi="Gadugi" w:cs="Gadugi"/>
                <w:b/>
                <w:sz w:val="18"/>
                <w:szCs w:val="18"/>
                <w:vertAlign w:val="superscript"/>
              </w:rPr>
              <w:t>rd</w:t>
            </w:r>
            <w:r>
              <w:rPr>
                <w:rFonts w:ascii="Gadugi" w:eastAsia="Gadugi" w:hAnsi="Gadugi" w:cs="Gadugi"/>
                <w:b/>
                <w:sz w:val="18"/>
                <w:szCs w:val="18"/>
              </w:rPr>
              <w:t xml:space="preserve"> / Pass)</w:t>
            </w:r>
          </w:p>
        </w:tc>
        <w:tc>
          <w:tcPr>
            <w:tcW w:w="1736" w:type="dxa"/>
            <w:shd w:val="clear" w:color="auto" w:fill="C2D69B"/>
            <w:vAlign w:val="center"/>
          </w:tcPr>
          <w:p w14:paraId="1A1C9797" w14:textId="77777777" w:rsidR="00234E30" w:rsidRDefault="00543351">
            <w:pPr>
              <w:jc w:val="center"/>
              <w:rPr>
                <w:rFonts w:ascii="Gadugi" w:eastAsia="Gadugi" w:hAnsi="Gadugi" w:cs="Gadugi"/>
                <w:b/>
                <w:sz w:val="18"/>
                <w:szCs w:val="18"/>
              </w:rPr>
            </w:pPr>
            <w:r>
              <w:rPr>
                <w:rFonts w:ascii="Gadugi" w:eastAsia="Gadugi" w:hAnsi="Gadugi" w:cs="Gadugi"/>
                <w:b/>
                <w:sz w:val="18"/>
                <w:szCs w:val="18"/>
              </w:rPr>
              <w:t>GOOD</w:t>
            </w:r>
          </w:p>
          <w:p w14:paraId="55F0389F" w14:textId="77777777" w:rsidR="00234E30" w:rsidRDefault="00543351">
            <w:pPr>
              <w:jc w:val="center"/>
              <w:rPr>
                <w:rFonts w:ascii="Gadugi" w:eastAsia="Gadugi" w:hAnsi="Gadugi" w:cs="Gadugi"/>
                <w:b/>
                <w:sz w:val="18"/>
                <w:szCs w:val="18"/>
              </w:rPr>
            </w:pPr>
            <w:r>
              <w:rPr>
                <w:rFonts w:ascii="Gadugi" w:eastAsia="Gadugi" w:hAnsi="Gadugi" w:cs="Gadugi"/>
                <w:b/>
                <w:sz w:val="18"/>
                <w:szCs w:val="18"/>
              </w:rPr>
              <w:t>(2.2 / Pass)</w:t>
            </w:r>
          </w:p>
        </w:tc>
        <w:tc>
          <w:tcPr>
            <w:tcW w:w="1736" w:type="dxa"/>
            <w:shd w:val="clear" w:color="auto" w:fill="C2D69B"/>
            <w:vAlign w:val="center"/>
          </w:tcPr>
          <w:p w14:paraId="7BB91183" w14:textId="77777777" w:rsidR="00234E30" w:rsidRDefault="00543351">
            <w:pPr>
              <w:jc w:val="center"/>
              <w:rPr>
                <w:rFonts w:ascii="Gadugi" w:eastAsia="Gadugi" w:hAnsi="Gadugi" w:cs="Gadugi"/>
                <w:b/>
                <w:sz w:val="18"/>
                <w:szCs w:val="18"/>
              </w:rPr>
            </w:pPr>
            <w:r>
              <w:rPr>
                <w:rFonts w:ascii="Gadugi" w:eastAsia="Gadugi" w:hAnsi="Gadugi" w:cs="Gadugi"/>
                <w:b/>
                <w:sz w:val="18"/>
                <w:szCs w:val="18"/>
              </w:rPr>
              <w:t>VERY GOOD</w:t>
            </w:r>
          </w:p>
          <w:p w14:paraId="05E1C20F" w14:textId="77777777" w:rsidR="00234E30" w:rsidRDefault="00543351">
            <w:pPr>
              <w:jc w:val="center"/>
              <w:rPr>
                <w:rFonts w:ascii="Gadugi" w:eastAsia="Gadugi" w:hAnsi="Gadugi" w:cs="Gadugi"/>
                <w:b/>
                <w:sz w:val="18"/>
                <w:szCs w:val="18"/>
              </w:rPr>
            </w:pPr>
            <w:r>
              <w:rPr>
                <w:rFonts w:ascii="Gadugi" w:eastAsia="Gadugi" w:hAnsi="Gadugi" w:cs="Gadugi"/>
                <w:b/>
                <w:sz w:val="18"/>
                <w:szCs w:val="18"/>
              </w:rPr>
              <w:t>(2.1 / Merit)</w:t>
            </w:r>
          </w:p>
        </w:tc>
        <w:tc>
          <w:tcPr>
            <w:tcW w:w="1736" w:type="dxa"/>
            <w:shd w:val="clear" w:color="auto" w:fill="C2D69B"/>
            <w:vAlign w:val="center"/>
          </w:tcPr>
          <w:p w14:paraId="40DE697B" w14:textId="77777777" w:rsidR="00234E30" w:rsidRDefault="00543351">
            <w:pPr>
              <w:jc w:val="center"/>
              <w:rPr>
                <w:rFonts w:ascii="Gadugi" w:eastAsia="Gadugi" w:hAnsi="Gadugi" w:cs="Gadugi"/>
                <w:b/>
                <w:sz w:val="18"/>
                <w:szCs w:val="18"/>
              </w:rPr>
            </w:pPr>
            <w:r>
              <w:rPr>
                <w:rFonts w:ascii="Gadugi" w:eastAsia="Gadugi" w:hAnsi="Gadugi" w:cs="Gadugi"/>
                <w:b/>
                <w:sz w:val="18"/>
                <w:szCs w:val="18"/>
              </w:rPr>
              <w:t>EXCELLENT</w:t>
            </w:r>
          </w:p>
          <w:p w14:paraId="2F8157B8" w14:textId="77777777" w:rsidR="00234E30" w:rsidRDefault="00543351">
            <w:pPr>
              <w:jc w:val="center"/>
              <w:rPr>
                <w:rFonts w:ascii="Gadugi" w:eastAsia="Gadugi" w:hAnsi="Gadugi" w:cs="Gadugi"/>
                <w:b/>
                <w:sz w:val="18"/>
                <w:szCs w:val="18"/>
              </w:rPr>
            </w:pPr>
            <w:r>
              <w:rPr>
                <w:rFonts w:ascii="Gadugi" w:eastAsia="Gadugi" w:hAnsi="Gadugi" w:cs="Gadugi"/>
                <w:b/>
                <w:sz w:val="18"/>
                <w:szCs w:val="18"/>
              </w:rPr>
              <w:t>(1</w:t>
            </w:r>
            <w:r>
              <w:rPr>
                <w:rFonts w:ascii="Gadugi" w:eastAsia="Gadugi" w:hAnsi="Gadugi" w:cs="Gadugi"/>
                <w:b/>
                <w:sz w:val="18"/>
                <w:szCs w:val="18"/>
                <w:vertAlign w:val="superscript"/>
              </w:rPr>
              <w:t>st</w:t>
            </w:r>
            <w:r>
              <w:rPr>
                <w:rFonts w:ascii="Gadugi" w:eastAsia="Gadugi" w:hAnsi="Gadugi" w:cs="Gadugi"/>
                <w:b/>
                <w:sz w:val="18"/>
                <w:szCs w:val="18"/>
              </w:rPr>
              <w:t xml:space="preserve"> / Distinction)</w:t>
            </w:r>
          </w:p>
        </w:tc>
        <w:tc>
          <w:tcPr>
            <w:tcW w:w="1736" w:type="dxa"/>
            <w:shd w:val="clear" w:color="auto" w:fill="C2D69B"/>
            <w:vAlign w:val="center"/>
          </w:tcPr>
          <w:p w14:paraId="100F04FD" w14:textId="77777777" w:rsidR="00234E30" w:rsidRDefault="00543351">
            <w:pPr>
              <w:jc w:val="center"/>
              <w:rPr>
                <w:rFonts w:ascii="Gadugi" w:eastAsia="Gadugi" w:hAnsi="Gadugi" w:cs="Gadugi"/>
                <w:b/>
                <w:sz w:val="18"/>
                <w:szCs w:val="18"/>
              </w:rPr>
            </w:pPr>
            <w:r>
              <w:rPr>
                <w:rFonts w:ascii="Gadugi" w:eastAsia="Gadugi" w:hAnsi="Gadugi" w:cs="Gadugi"/>
                <w:b/>
                <w:sz w:val="18"/>
                <w:szCs w:val="18"/>
              </w:rPr>
              <w:t>EXCEPTIONAL</w:t>
            </w:r>
          </w:p>
          <w:p w14:paraId="2B3F1AE7" w14:textId="77777777" w:rsidR="00234E30" w:rsidRDefault="00543351">
            <w:pPr>
              <w:jc w:val="center"/>
              <w:rPr>
                <w:rFonts w:ascii="Gadugi" w:eastAsia="Gadugi" w:hAnsi="Gadugi" w:cs="Gadugi"/>
                <w:b/>
                <w:sz w:val="18"/>
                <w:szCs w:val="18"/>
              </w:rPr>
            </w:pPr>
            <w:r>
              <w:rPr>
                <w:rFonts w:ascii="Gadugi" w:eastAsia="Gadugi" w:hAnsi="Gadugi" w:cs="Gadugi"/>
                <w:b/>
                <w:sz w:val="18"/>
                <w:szCs w:val="18"/>
              </w:rPr>
              <w:t>(1</w:t>
            </w:r>
            <w:r>
              <w:rPr>
                <w:rFonts w:ascii="Gadugi" w:eastAsia="Gadugi" w:hAnsi="Gadugi" w:cs="Gadugi"/>
                <w:b/>
                <w:sz w:val="18"/>
                <w:szCs w:val="18"/>
                <w:vertAlign w:val="superscript"/>
              </w:rPr>
              <w:t>st</w:t>
            </w:r>
            <w:r>
              <w:rPr>
                <w:rFonts w:ascii="Gadugi" w:eastAsia="Gadugi" w:hAnsi="Gadugi" w:cs="Gadugi"/>
                <w:b/>
                <w:sz w:val="18"/>
                <w:szCs w:val="18"/>
              </w:rPr>
              <w:t xml:space="preserve"> / Distinction)</w:t>
            </w:r>
          </w:p>
        </w:tc>
      </w:tr>
      <w:tr w:rsidR="00234E30" w14:paraId="7C584D86" w14:textId="77777777">
        <w:tc>
          <w:tcPr>
            <w:tcW w:w="1735" w:type="dxa"/>
            <w:shd w:val="clear" w:color="auto" w:fill="C2D69B"/>
          </w:tcPr>
          <w:p w14:paraId="76FAD2B7" w14:textId="77777777" w:rsidR="00234E30" w:rsidRDefault="00543351">
            <w:pPr>
              <w:ind w:left="171"/>
              <w:rPr>
                <w:rFonts w:ascii="Gadugi" w:eastAsia="Gadugi" w:hAnsi="Gadugi" w:cs="Gadugi"/>
                <w:sz w:val="18"/>
                <w:szCs w:val="18"/>
              </w:rPr>
            </w:pPr>
            <w:r>
              <w:rPr>
                <w:rFonts w:ascii="Gadugi" w:eastAsia="Gadugi" w:hAnsi="Gadugi" w:cs="Gadugi"/>
                <w:b/>
              </w:rPr>
              <w:t>Category</w:t>
            </w:r>
          </w:p>
        </w:tc>
        <w:tc>
          <w:tcPr>
            <w:tcW w:w="1736" w:type="dxa"/>
            <w:shd w:val="clear" w:color="auto" w:fill="C2D69B"/>
            <w:vAlign w:val="bottom"/>
          </w:tcPr>
          <w:p w14:paraId="0F72B44A" w14:textId="77777777" w:rsidR="00234E30" w:rsidRDefault="00543351">
            <w:pPr>
              <w:jc w:val="center"/>
              <w:rPr>
                <w:rFonts w:ascii="Gadugi" w:eastAsia="Gadugi" w:hAnsi="Gadugi" w:cs="Gadugi"/>
                <w:b/>
                <w:sz w:val="18"/>
                <w:szCs w:val="18"/>
              </w:rPr>
            </w:pPr>
            <w:r>
              <w:rPr>
                <w:rFonts w:ascii="Gadugi" w:eastAsia="Gadugi" w:hAnsi="Gadugi" w:cs="Gadugi"/>
                <w:b/>
                <w:sz w:val="18"/>
                <w:szCs w:val="18"/>
              </w:rPr>
              <w:t>0-29%</w:t>
            </w:r>
          </w:p>
        </w:tc>
        <w:tc>
          <w:tcPr>
            <w:tcW w:w="1736" w:type="dxa"/>
            <w:shd w:val="clear" w:color="auto" w:fill="C2D69B"/>
            <w:vAlign w:val="bottom"/>
          </w:tcPr>
          <w:p w14:paraId="3E7B2D76" w14:textId="77777777" w:rsidR="00234E30" w:rsidRDefault="00543351">
            <w:pPr>
              <w:jc w:val="center"/>
              <w:rPr>
                <w:rFonts w:ascii="Gadugi" w:eastAsia="Gadugi" w:hAnsi="Gadugi" w:cs="Gadugi"/>
                <w:b/>
                <w:sz w:val="18"/>
                <w:szCs w:val="18"/>
              </w:rPr>
            </w:pPr>
            <w:r>
              <w:rPr>
                <w:rFonts w:ascii="Gadugi" w:eastAsia="Gadugi" w:hAnsi="Gadugi" w:cs="Gadugi"/>
                <w:b/>
                <w:sz w:val="18"/>
                <w:szCs w:val="18"/>
              </w:rPr>
              <w:t>30-39%</w:t>
            </w:r>
          </w:p>
        </w:tc>
        <w:tc>
          <w:tcPr>
            <w:tcW w:w="1736" w:type="dxa"/>
            <w:shd w:val="clear" w:color="auto" w:fill="C2D69B"/>
            <w:vAlign w:val="bottom"/>
          </w:tcPr>
          <w:p w14:paraId="168BD2A6" w14:textId="77777777" w:rsidR="00234E30" w:rsidRDefault="00543351">
            <w:pPr>
              <w:jc w:val="center"/>
              <w:rPr>
                <w:rFonts w:ascii="Gadugi" w:eastAsia="Gadugi" w:hAnsi="Gadugi" w:cs="Gadugi"/>
                <w:b/>
                <w:sz w:val="18"/>
                <w:szCs w:val="18"/>
              </w:rPr>
            </w:pPr>
            <w:r>
              <w:rPr>
                <w:rFonts w:ascii="Gadugi" w:eastAsia="Gadugi" w:hAnsi="Gadugi" w:cs="Gadugi"/>
                <w:b/>
                <w:sz w:val="18"/>
                <w:szCs w:val="18"/>
              </w:rPr>
              <w:t>40-49%</w:t>
            </w:r>
          </w:p>
        </w:tc>
        <w:tc>
          <w:tcPr>
            <w:tcW w:w="1736" w:type="dxa"/>
            <w:shd w:val="clear" w:color="auto" w:fill="C2D69B"/>
            <w:vAlign w:val="bottom"/>
          </w:tcPr>
          <w:p w14:paraId="0D1CE86C" w14:textId="77777777" w:rsidR="00234E30" w:rsidRDefault="00543351">
            <w:pPr>
              <w:jc w:val="center"/>
              <w:rPr>
                <w:rFonts w:ascii="Gadugi" w:eastAsia="Gadugi" w:hAnsi="Gadugi" w:cs="Gadugi"/>
                <w:b/>
                <w:sz w:val="18"/>
                <w:szCs w:val="18"/>
              </w:rPr>
            </w:pPr>
            <w:r>
              <w:rPr>
                <w:rFonts w:ascii="Gadugi" w:eastAsia="Gadugi" w:hAnsi="Gadugi" w:cs="Gadugi"/>
                <w:b/>
                <w:sz w:val="18"/>
                <w:szCs w:val="18"/>
              </w:rPr>
              <w:t>50-59%</w:t>
            </w:r>
          </w:p>
        </w:tc>
        <w:tc>
          <w:tcPr>
            <w:tcW w:w="1736" w:type="dxa"/>
            <w:shd w:val="clear" w:color="auto" w:fill="C2D69B"/>
            <w:vAlign w:val="bottom"/>
          </w:tcPr>
          <w:p w14:paraId="290D40F7" w14:textId="77777777" w:rsidR="00234E30" w:rsidRDefault="00543351">
            <w:pPr>
              <w:jc w:val="center"/>
              <w:rPr>
                <w:rFonts w:ascii="Gadugi" w:eastAsia="Gadugi" w:hAnsi="Gadugi" w:cs="Gadugi"/>
                <w:b/>
                <w:sz w:val="18"/>
                <w:szCs w:val="18"/>
              </w:rPr>
            </w:pPr>
            <w:r>
              <w:rPr>
                <w:rFonts w:ascii="Gadugi" w:eastAsia="Gadugi" w:hAnsi="Gadugi" w:cs="Gadugi"/>
                <w:b/>
                <w:sz w:val="18"/>
                <w:szCs w:val="18"/>
              </w:rPr>
              <w:t>60-69%</w:t>
            </w:r>
          </w:p>
        </w:tc>
        <w:tc>
          <w:tcPr>
            <w:tcW w:w="1736" w:type="dxa"/>
            <w:shd w:val="clear" w:color="auto" w:fill="C2D69B"/>
            <w:vAlign w:val="bottom"/>
          </w:tcPr>
          <w:p w14:paraId="7C821360" w14:textId="77777777" w:rsidR="00234E30" w:rsidRDefault="00543351">
            <w:pPr>
              <w:jc w:val="center"/>
              <w:rPr>
                <w:rFonts w:ascii="Gadugi" w:eastAsia="Gadugi" w:hAnsi="Gadugi" w:cs="Gadugi"/>
                <w:b/>
                <w:sz w:val="18"/>
                <w:szCs w:val="18"/>
              </w:rPr>
            </w:pPr>
            <w:r>
              <w:rPr>
                <w:rFonts w:ascii="Gadugi" w:eastAsia="Gadugi" w:hAnsi="Gadugi" w:cs="Gadugi"/>
                <w:b/>
                <w:sz w:val="18"/>
                <w:szCs w:val="18"/>
              </w:rPr>
              <w:t>70-84%</w:t>
            </w:r>
          </w:p>
        </w:tc>
        <w:tc>
          <w:tcPr>
            <w:tcW w:w="1736" w:type="dxa"/>
            <w:shd w:val="clear" w:color="auto" w:fill="C2D69B"/>
          </w:tcPr>
          <w:p w14:paraId="252E4D4D" w14:textId="77777777" w:rsidR="00234E30" w:rsidRDefault="00543351">
            <w:pPr>
              <w:jc w:val="center"/>
              <w:rPr>
                <w:rFonts w:ascii="Gadugi" w:eastAsia="Gadugi" w:hAnsi="Gadugi" w:cs="Gadugi"/>
                <w:b/>
                <w:sz w:val="18"/>
                <w:szCs w:val="18"/>
              </w:rPr>
            </w:pPr>
            <w:r>
              <w:rPr>
                <w:rFonts w:ascii="Gadugi" w:eastAsia="Gadugi" w:hAnsi="Gadugi" w:cs="Gadugi"/>
                <w:b/>
                <w:sz w:val="18"/>
                <w:szCs w:val="18"/>
              </w:rPr>
              <w:t>85-100%</w:t>
            </w:r>
          </w:p>
        </w:tc>
      </w:tr>
      <w:tr w:rsidR="00234E30" w14:paraId="00C9C954" w14:textId="77777777">
        <w:tc>
          <w:tcPr>
            <w:tcW w:w="1735" w:type="dxa"/>
            <w:shd w:val="clear" w:color="auto" w:fill="C2D69B"/>
          </w:tcPr>
          <w:p w14:paraId="62A3039D" w14:textId="77777777" w:rsidR="00234E30" w:rsidRDefault="00543351">
            <w:pPr>
              <w:spacing w:before="34"/>
              <w:ind w:left="108" w:right="-54"/>
              <w:rPr>
                <w:rFonts w:ascii="Gadugi" w:eastAsia="Gadugi" w:hAnsi="Gadugi" w:cs="Gadugi"/>
                <w:sz w:val="18"/>
                <w:szCs w:val="18"/>
              </w:rPr>
            </w:pPr>
            <w:r>
              <w:rPr>
                <w:rFonts w:ascii="Gadugi" w:eastAsia="Gadugi" w:hAnsi="Gadugi" w:cs="Gadugi"/>
                <w:b/>
              </w:rPr>
              <w:t xml:space="preserve">1. Engagement with literature </w:t>
            </w:r>
            <w:r>
              <w:rPr>
                <w:rFonts w:ascii="Gadugi" w:eastAsia="Gadugi" w:hAnsi="Gadugi" w:cs="Gadugi"/>
                <w:sz w:val="18"/>
                <w:szCs w:val="18"/>
              </w:rPr>
              <w:t>(including reading, referencing,</w:t>
            </w:r>
          </w:p>
          <w:p w14:paraId="22CE9AA5" w14:textId="77777777" w:rsidR="00234E30" w:rsidRDefault="00543351">
            <w:pPr>
              <w:spacing w:before="34"/>
              <w:ind w:left="108" w:right="-54"/>
              <w:rPr>
                <w:rFonts w:ascii="Gadugi" w:eastAsia="Gadugi" w:hAnsi="Gadugi" w:cs="Gadugi"/>
                <w:sz w:val="18"/>
                <w:szCs w:val="18"/>
              </w:rPr>
            </w:pPr>
            <w:r>
              <w:rPr>
                <w:rFonts w:ascii="Gadugi" w:eastAsia="Gadugi" w:hAnsi="Gadugi" w:cs="Gadugi"/>
                <w:sz w:val="18"/>
                <w:szCs w:val="18"/>
              </w:rPr>
              <w:t>academic conventions and</w:t>
            </w:r>
          </w:p>
          <w:p w14:paraId="6B0F620A" w14:textId="77777777" w:rsidR="00234E30" w:rsidRDefault="00543351">
            <w:pPr>
              <w:spacing w:before="34"/>
              <w:ind w:left="108" w:right="-54"/>
              <w:rPr>
                <w:rFonts w:ascii="Gadugi" w:eastAsia="Gadugi" w:hAnsi="Gadugi" w:cs="Gadugi"/>
                <w:b/>
              </w:rPr>
            </w:pPr>
            <w:r>
              <w:rPr>
                <w:rFonts w:ascii="Gadugi" w:eastAsia="Gadugi" w:hAnsi="Gadugi" w:cs="Gadugi"/>
                <w:sz w:val="18"/>
                <w:szCs w:val="18"/>
              </w:rPr>
              <w:t>academic honesty)</w:t>
            </w:r>
            <w:r>
              <w:rPr>
                <w:rFonts w:ascii="Gadugi" w:eastAsia="Gadugi" w:hAnsi="Gadugi" w:cs="Gadugi"/>
                <w:b/>
              </w:rPr>
              <w:t xml:space="preserve"> </w:t>
            </w:r>
          </w:p>
        </w:tc>
        <w:tc>
          <w:tcPr>
            <w:tcW w:w="1736" w:type="dxa"/>
            <w:tcBorders>
              <w:top w:val="single" w:sz="4" w:space="0" w:color="000000"/>
              <w:left w:val="single" w:sz="4" w:space="0" w:color="000000"/>
              <w:bottom w:val="single" w:sz="4" w:space="0" w:color="000000"/>
              <w:right w:val="dashed" w:sz="4" w:space="0" w:color="000000"/>
            </w:tcBorders>
          </w:tcPr>
          <w:p w14:paraId="4830F904" w14:textId="77777777" w:rsidR="00234E30" w:rsidRDefault="00543351">
            <w:pPr>
              <w:rPr>
                <w:rFonts w:ascii="Gadugi" w:eastAsia="Gadugi" w:hAnsi="Gadugi" w:cs="Gadugi"/>
              </w:rPr>
            </w:pPr>
            <w:r>
              <w:rPr>
                <w:rFonts w:ascii="Gadugi" w:eastAsia="Gadugi" w:hAnsi="Gadugi" w:cs="Gadugi"/>
              </w:rPr>
              <w:t>Little or no evidence of reading and/or reliance on inappropriate sources.</w:t>
            </w:r>
          </w:p>
          <w:p w14:paraId="19CDF123" w14:textId="77777777" w:rsidR="00234E30" w:rsidRDefault="00543351">
            <w:pPr>
              <w:rPr>
                <w:rFonts w:ascii="Gadugi" w:eastAsia="Gadugi" w:hAnsi="Gadugi" w:cs="Gadugi"/>
              </w:rPr>
            </w:pPr>
            <w:r>
              <w:rPr>
                <w:rFonts w:ascii="Gadugi" w:eastAsia="Gadugi" w:hAnsi="Gadugi" w:cs="Gadugi"/>
              </w:rPr>
              <w:t>Views and findings mostly unsupported and non-authoritative.</w:t>
            </w:r>
          </w:p>
          <w:p w14:paraId="0CA887A9" w14:textId="77777777" w:rsidR="00234E30" w:rsidRDefault="00543351">
            <w:pPr>
              <w:rPr>
                <w:rFonts w:ascii="Gadugi" w:eastAsia="Gadugi" w:hAnsi="Gadugi" w:cs="Gadugi"/>
              </w:rPr>
            </w:pPr>
            <w:r>
              <w:rPr>
                <w:rFonts w:ascii="Gadugi" w:eastAsia="Gadugi" w:hAnsi="Gadugi" w:cs="Gadugi"/>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tcPr>
          <w:p w14:paraId="38691DDC" w14:textId="77777777" w:rsidR="00234E30" w:rsidRDefault="00543351">
            <w:pPr>
              <w:rPr>
                <w:rFonts w:ascii="Gadugi" w:eastAsia="Gadugi" w:hAnsi="Gadugi" w:cs="Gadugi"/>
              </w:rPr>
            </w:pPr>
            <w:r>
              <w:rPr>
                <w:rFonts w:ascii="Gadugi" w:eastAsia="Gadugi" w:hAnsi="Gadugi" w:cs="Gadugi"/>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tcPr>
          <w:p w14:paraId="33AB54FE" w14:textId="77777777" w:rsidR="00234E30" w:rsidRDefault="00543351">
            <w:pPr>
              <w:rPr>
                <w:rFonts w:ascii="Gadugi" w:eastAsia="Gadugi" w:hAnsi="Gadugi" w:cs="Gadugi"/>
              </w:rPr>
            </w:pPr>
            <w:r>
              <w:rPr>
                <w:rFonts w:ascii="Gadugi" w:eastAsia="Gadugi" w:hAnsi="Gadugi" w:cs="Gadugi"/>
              </w:rPr>
              <w:t>Engagement with a limited range of mostly relevant and credible sources. Some omissions and minor errors.</w:t>
            </w:r>
          </w:p>
          <w:p w14:paraId="4EE86678" w14:textId="77777777" w:rsidR="00234E30" w:rsidRDefault="00543351">
            <w:pPr>
              <w:rPr>
                <w:rFonts w:ascii="Gadugi" w:eastAsia="Gadugi" w:hAnsi="Gadugi" w:cs="Gadugi"/>
              </w:rPr>
            </w:pPr>
            <w:r>
              <w:rPr>
                <w:rFonts w:ascii="Gadugi" w:eastAsia="Gadugi" w:hAnsi="Gadugi" w:cs="Gadugi"/>
              </w:rPr>
              <w:t>Referencing conventions evident though not always applied accurately or consistently.</w:t>
            </w:r>
          </w:p>
        </w:tc>
        <w:tc>
          <w:tcPr>
            <w:tcW w:w="1736" w:type="dxa"/>
            <w:tcBorders>
              <w:top w:val="single" w:sz="4" w:space="0" w:color="000000"/>
              <w:left w:val="dashed" w:sz="4" w:space="0" w:color="000000"/>
              <w:bottom w:val="single" w:sz="4" w:space="0" w:color="000000"/>
              <w:right w:val="dashed" w:sz="4" w:space="0" w:color="000000"/>
            </w:tcBorders>
          </w:tcPr>
          <w:p w14:paraId="44AFED66" w14:textId="77777777" w:rsidR="00234E30" w:rsidRDefault="00543351">
            <w:pPr>
              <w:rPr>
                <w:rFonts w:ascii="Gadugi" w:eastAsia="Gadugi" w:hAnsi="Gadugi" w:cs="Gadugi"/>
              </w:rPr>
            </w:pPr>
            <w:r>
              <w:rPr>
                <w:rFonts w:ascii="Gadugi" w:eastAsia="Gadugi" w:hAnsi="Gadugi" w:cs="Gadugi"/>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14:paraId="2C3339CC" w14:textId="77777777" w:rsidR="00234E30" w:rsidRDefault="00543351">
            <w:pPr>
              <w:rPr>
                <w:rFonts w:ascii="Gadugi" w:eastAsia="Gadugi" w:hAnsi="Gadugi" w:cs="Gadugi"/>
              </w:rPr>
            </w:pPr>
            <w:r>
              <w:rPr>
                <w:rFonts w:ascii="Gadugi" w:eastAsia="Gadugi" w:hAnsi="Gadugi" w:cs="Gadugi"/>
              </w:rPr>
              <w:t>Engagement with a wide range of research-informed literature, including sources retrieved independently.</w:t>
            </w:r>
          </w:p>
          <w:p w14:paraId="443D157C" w14:textId="77777777" w:rsidR="00234E30" w:rsidRDefault="00543351">
            <w:pPr>
              <w:rPr>
                <w:rFonts w:ascii="Gadugi" w:eastAsia="Gadugi" w:hAnsi="Gadugi" w:cs="Gadugi"/>
              </w:rPr>
            </w:pPr>
            <w:r>
              <w:rPr>
                <w:rFonts w:ascii="Gadugi" w:eastAsia="Gadugi" w:hAnsi="Gadugi" w:cs="Gadugi"/>
              </w:rPr>
              <w:t>Selection of relevant and credible sources.  Very good use of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14:paraId="766E0FBC" w14:textId="77777777" w:rsidR="00234E30" w:rsidRDefault="00543351">
            <w:pPr>
              <w:rPr>
                <w:rFonts w:ascii="Gadugi" w:eastAsia="Gadugi" w:hAnsi="Gadugi" w:cs="Gadugi"/>
              </w:rPr>
            </w:pPr>
            <w:r>
              <w:rPr>
                <w:rFonts w:ascii="Gadugi" w:eastAsia="Gadugi" w:hAnsi="Gadugi" w:cs="Gadugi"/>
              </w:rPr>
              <w:t xml:space="preserve">Engagement with an extensive range of relevant and credible literature, informed by the latest research. Consistently accurate application of referencing. </w:t>
            </w:r>
          </w:p>
        </w:tc>
        <w:tc>
          <w:tcPr>
            <w:tcW w:w="1736" w:type="dxa"/>
            <w:tcBorders>
              <w:top w:val="single" w:sz="4" w:space="0" w:color="000000"/>
              <w:left w:val="dashed" w:sz="4" w:space="0" w:color="000000"/>
              <w:bottom w:val="single" w:sz="4" w:space="0" w:color="000000"/>
              <w:right w:val="single" w:sz="4" w:space="0" w:color="000000"/>
            </w:tcBorders>
          </w:tcPr>
          <w:p w14:paraId="775E8964" w14:textId="77777777" w:rsidR="00234E30" w:rsidRDefault="00543351">
            <w:pPr>
              <w:rPr>
                <w:rFonts w:ascii="Gadugi" w:eastAsia="Gadugi" w:hAnsi="Gadugi" w:cs="Gadugi"/>
              </w:rPr>
            </w:pPr>
            <w:r>
              <w:rPr>
                <w:rFonts w:ascii="Gadugi" w:eastAsia="Gadugi" w:hAnsi="Gadugi" w:cs="Gadugi"/>
              </w:rPr>
              <w:t>Exceptional engagement with an extensive range of relevant and credible literature, informed by the latest research. High-level referencing skills consistently and professionally applied.</w:t>
            </w:r>
          </w:p>
        </w:tc>
      </w:tr>
      <w:tr w:rsidR="00234E30" w14:paraId="2B341D14" w14:textId="77777777">
        <w:tc>
          <w:tcPr>
            <w:tcW w:w="1735" w:type="dxa"/>
            <w:shd w:val="clear" w:color="auto" w:fill="C2D69B"/>
          </w:tcPr>
          <w:p w14:paraId="583D42B4" w14:textId="77777777" w:rsidR="00234E30" w:rsidRDefault="00543351">
            <w:pPr>
              <w:spacing w:before="34"/>
              <w:ind w:left="108" w:right="-54"/>
              <w:rPr>
                <w:rFonts w:ascii="Gadugi" w:eastAsia="Gadugi" w:hAnsi="Gadugi" w:cs="Gadugi"/>
                <w:sz w:val="18"/>
                <w:szCs w:val="18"/>
              </w:rPr>
            </w:pPr>
            <w:r>
              <w:rPr>
                <w:rFonts w:ascii="Gadugi" w:eastAsia="Gadugi" w:hAnsi="Gadugi" w:cs="Gadugi"/>
                <w:b/>
              </w:rPr>
              <w:t xml:space="preserve">2. Knowledge and understanding </w:t>
            </w:r>
            <w:r>
              <w:rPr>
                <w:rFonts w:ascii="Gadugi" w:eastAsia="Gadugi" w:hAnsi="Gadugi" w:cs="Gadugi"/>
                <w:sz w:val="18"/>
                <w:szCs w:val="18"/>
              </w:rPr>
              <w:t>(Coherent and detailed knowledge and systematic understanding of the subject area, at least some of which is informed by the latest research and/or advanced scholarship within the discipline.)</w:t>
            </w:r>
          </w:p>
          <w:p w14:paraId="4134CD28" w14:textId="77777777" w:rsidR="00234E30" w:rsidRDefault="00234E30">
            <w:pPr>
              <w:spacing w:before="34"/>
              <w:ind w:left="108" w:right="-54"/>
              <w:rPr>
                <w:rFonts w:ascii="Gadugi" w:eastAsia="Gadugi" w:hAnsi="Gadugi" w:cs="Gadugi"/>
                <w:sz w:val="18"/>
                <w:szCs w:val="18"/>
              </w:rPr>
            </w:pPr>
          </w:p>
        </w:tc>
        <w:tc>
          <w:tcPr>
            <w:tcW w:w="1736" w:type="dxa"/>
            <w:tcBorders>
              <w:top w:val="single" w:sz="4" w:space="0" w:color="000000"/>
              <w:left w:val="single" w:sz="4" w:space="0" w:color="000000"/>
              <w:bottom w:val="single" w:sz="4" w:space="0" w:color="000000"/>
              <w:right w:val="dashed" w:sz="4" w:space="0" w:color="000000"/>
            </w:tcBorders>
          </w:tcPr>
          <w:p w14:paraId="21AF4DB3" w14:textId="77777777" w:rsidR="00234E30" w:rsidRDefault="00543351">
            <w:pPr>
              <w:spacing w:after="120"/>
              <w:rPr>
                <w:rFonts w:ascii="Gadugi" w:eastAsia="Gadugi" w:hAnsi="Gadugi" w:cs="Gadugi"/>
              </w:rPr>
            </w:pPr>
            <w:r>
              <w:rPr>
                <w:rFonts w:ascii="Gadugi" w:eastAsia="Gadugi" w:hAnsi="Gadugi" w:cs="Gadugi"/>
              </w:rPr>
              <w:t>Major gaps in knowledge and systematic understanding of the subject matter. Substantial inaccuracies. No awareness of knowledge of the latest research and/or advanced scholarship within the discipline.</w:t>
            </w:r>
          </w:p>
          <w:p w14:paraId="5D44A185" w14:textId="77777777" w:rsidR="00234E30" w:rsidRDefault="00234E30">
            <w:pPr>
              <w:spacing w:after="120"/>
              <w:rPr>
                <w:rFonts w:ascii="Gadugi" w:eastAsia="Gadugi" w:hAnsi="Gadugi" w:cs="Gadugi"/>
              </w:rPr>
            </w:pPr>
          </w:p>
        </w:tc>
        <w:tc>
          <w:tcPr>
            <w:tcW w:w="1736" w:type="dxa"/>
            <w:tcBorders>
              <w:top w:val="single" w:sz="4" w:space="0" w:color="000000"/>
              <w:left w:val="dashed" w:sz="4" w:space="0" w:color="000000"/>
              <w:bottom w:val="single" w:sz="4" w:space="0" w:color="000000"/>
              <w:right w:val="single" w:sz="4" w:space="0" w:color="000000"/>
            </w:tcBorders>
          </w:tcPr>
          <w:p w14:paraId="2CF54ED3" w14:textId="77777777" w:rsidR="00234E30" w:rsidRDefault="00543351">
            <w:pPr>
              <w:spacing w:after="120"/>
              <w:rPr>
                <w:rFonts w:ascii="Gadugi" w:eastAsia="Gadugi" w:hAnsi="Gadugi" w:cs="Gadugi"/>
              </w:rPr>
            </w:pPr>
            <w:r>
              <w:rPr>
                <w:rFonts w:ascii="Gadugi" w:eastAsia="Gadugi" w:hAnsi="Gadugi" w:cs="Gadugi"/>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000000"/>
              <w:left w:val="single" w:sz="4" w:space="0" w:color="000000"/>
              <w:bottom w:val="single" w:sz="4" w:space="0" w:color="000000"/>
              <w:right w:val="dashed" w:sz="4" w:space="0" w:color="000000"/>
            </w:tcBorders>
          </w:tcPr>
          <w:p w14:paraId="59DDB085" w14:textId="77777777" w:rsidR="00234E30" w:rsidRDefault="00543351">
            <w:pPr>
              <w:spacing w:after="120"/>
              <w:rPr>
                <w:rFonts w:ascii="Gadugi" w:eastAsia="Gadugi" w:hAnsi="Gadugi" w:cs="Gadugi"/>
              </w:rPr>
            </w:pPr>
            <w:r>
              <w:rPr>
                <w:rFonts w:ascii="Gadugi" w:eastAsia="Gadugi" w:hAnsi="Gadugi" w:cs="Gadugi"/>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000000"/>
              <w:left w:val="dashed" w:sz="4" w:space="0" w:color="000000"/>
              <w:bottom w:val="single" w:sz="4" w:space="0" w:color="000000"/>
              <w:right w:val="dashed" w:sz="4" w:space="0" w:color="000000"/>
            </w:tcBorders>
          </w:tcPr>
          <w:p w14:paraId="28C9BD2D" w14:textId="77777777" w:rsidR="00234E30" w:rsidRDefault="00543351">
            <w:pPr>
              <w:spacing w:after="120"/>
              <w:rPr>
                <w:rFonts w:ascii="Gadugi" w:eastAsia="Gadugi" w:hAnsi="Gadugi" w:cs="Gadugi"/>
              </w:rPr>
            </w:pPr>
            <w:r>
              <w:rPr>
                <w:rFonts w:ascii="Gadugi" w:eastAsia="Gadugi" w:hAnsi="Gadugi" w:cs="Gadugi"/>
              </w:rPr>
              <w:t>Knowledge is reasonably detailed, accurate with a good systematic understanding of the field of study and to some extent, current research and scholarship.</w:t>
            </w:r>
          </w:p>
        </w:tc>
        <w:tc>
          <w:tcPr>
            <w:tcW w:w="1736" w:type="dxa"/>
            <w:tcBorders>
              <w:top w:val="single" w:sz="4" w:space="0" w:color="000000"/>
              <w:left w:val="dashed" w:sz="4" w:space="0" w:color="000000"/>
              <w:bottom w:val="single" w:sz="4" w:space="0" w:color="000000"/>
              <w:right w:val="dashed" w:sz="4" w:space="0" w:color="000000"/>
            </w:tcBorders>
          </w:tcPr>
          <w:p w14:paraId="5E6B3F89" w14:textId="77777777" w:rsidR="00234E30" w:rsidRDefault="00543351">
            <w:pPr>
              <w:spacing w:after="120"/>
              <w:rPr>
                <w:rFonts w:ascii="Gadugi" w:eastAsia="Gadugi" w:hAnsi="Gadugi" w:cs="Gadugi"/>
              </w:rPr>
            </w:pPr>
            <w:r>
              <w:rPr>
                <w:rFonts w:ascii="Gadugi" w:eastAsia="Gadugi" w:hAnsi="Gadugi" w:cs="Gadugi"/>
              </w:rPr>
              <w:t xml:space="preserve">Knowledge is reasonably extensive coherent and detailed.  Exhibits very good understanding of the breadth and depth of established views, and the work is, at least in part, well-informed by current research and scholarship. </w:t>
            </w:r>
          </w:p>
        </w:tc>
        <w:tc>
          <w:tcPr>
            <w:tcW w:w="1736" w:type="dxa"/>
            <w:tcBorders>
              <w:top w:val="single" w:sz="4" w:space="0" w:color="000000"/>
              <w:left w:val="dashed" w:sz="4" w:space="0" w:color="000000"/>
              <w:bottom w:val="single" w:sz="4" w:space="0" w:color="000000"/>
              <w:right w:val="dashed" w:sz="4" w:space="0" w:color="000000"/>
            </w:tcBorders>
          </w:tcPr>
          <w:p w14:paraId="537162F4" w14:textId="77777777" w:rsidR="00234E30" w:rsidRDefault="00543351">
            <w:pPr>
              <w:spacing w:after="120"/>
              <w:rPr>
                <w:rFonts w:ascii="Gadugi" w:eastAsia="Gadugi" w:hAnsi="Gadugi" w:cs="Gadugi"/>
              </w:rPr>
            </w:pPr>
            <w:r>
              <w:rPr>
                <w:rFonts w:ascii="Gadugi" w:eastAsia="Gadugi" w:hAnsi="Gadugi" w:cs="Gadugi"/>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000000"/>
              <w:left w:val="dashed" w:sz="4" w:space="0" w:color="000000"/>
              <w:bottom w:val="single" w:sz="4" w:space="0" w:color="000000"/>
              <w:right w:val="single" w:sz="4" w:space="0" w:color="000000"/>
            </w:tcBorders>
          </w:tcPr>
          <w:p w14:paraId="3FEE11F8" w14:textId="77777777" w:rsidR="00234E30" w:rsidRDefault="00543351">
            <w:pPr>
              <w:spacing w:after="120"/>
              <w:rPr>
                <w:rFonts w:ascii="Gadugi" w:eastAsia="Gadugi" w:hAnsi="Gadugi" w:cs="Gadugi"/>
              </w:rPr>
            </w:pPr>
            <w:r>
              <w:rPr>
                <w:rFonts w:ascii="Gadugi" w:eastAsia="Gadugi" w:hAnsi="Gadugi" w:cs="Gadugi"/>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234E30" w14:paraId="4F00E2B1" w14:textId="77777777" w:rsidTr="00543351">
        <w:trPr>
          <w:cantSplit/>
        </w:trPr>
        <w:tc>
          <w:tcPr>
            <w:tcW w:w="1735" w:type="dxa"/>
            <w:shd w:val="clear" w:color="auto" w:fill="C2D69B"/>
          </w:tcPr>
          <w:p w14:paraId="094C54C5" w14:textId="77777777" w:rsidR="00234E30" w:rsidRDefault="00543351">
            <w:pPr>
              <w:spacing w:before="34" w:line="239" w:lineRule="auto"/>
              <w:ind w:left="108" w:right="-54"/>
              <w:rPr>
                <w:rFonts w:ascii="Gadugi" w:eastAsia="Gadugi" w:hAnsi="Gadugi" w:cs="Gadugi"/>
                <w:b/>
              </w:rPr>
            </w:pPr>
            <w:r>
              <w:rPr>
                <w:rFonts w:ascii="Gadugi" w:eastAsia="Gadugi" w:hAnsi="Gadugi" w:cs="Gadugi"/>
                <w:b/>
              </w:rPr>
              <w:t xml:space="preserve">3. Cognitive and intellectual skills </w:t>
            </w:r>
          </w:p>
          <w:p w14:paraId="505CCE80" w14:textId="77777777" w:rsidR="00234E30" w:rsidRDefault="00543351">
            <w:pPr>
              <w:spacing w:before="34" w:line="239" w:lineRule="auto"/>
              <w:ind w:left="108" w:right="-54"/>
              <w:rPr>
                <w:rFonts w:ascii="Gadugi" w:eastAsia="Gadugi" w:hAnsi="Gadugi" w:cs="Gadugi"/>
                <w:sz w:val="18"/>
                <w:szCs w:val="18"/>
              </w:rPr>
            </w:pPr>
            <w:r>
              <w:rPr>
                <w:rFonts w:ascii="Gadugi" w:eastAsia="Gadugi" w:hAnsi="Gadugi" w:cs="Gadugi"/>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136AE28A" w14:textId="77777777" w:rsidR="00234E30" w:rsidRDefault="00543351">
            <w:pPr>
              <w:rPr>
                <w:rFonts w:ascii="Gadugi" w:eastAsia="Gadugi" w:hAnsi="Gadugi" w:cs="Gadugi"/>
              </w:rPr>
            </w:pPr>
            <w:r>
              <w:rPr>
                <w:rFonts w:ascii="Gadugi" w:eastAsia="Gadugi" w:hAnsi="Gadugi" w:cs="Gadugi"/>
              </w:rPr>
              <w:t>Wholly or almost wholly descriptive work. Little or no analysis, synthesis or evaluation.</w:t>
            </w:r>
          </w:p>
          <w:p w14:paraId="06817A0A" w14:textId="77777777" w:rsidR="00234E30" w:rsidRDefault="00543351">
            <w:pPr>
              <w:rPr>
                <w:rFonts w:ascii="Gadugi" w:eastAsia="Gadugi" w:hAnsi="Gadugi" w:cs="Gadugi"/>
              </w:rPr>
            </w:pPr>
            <w:r>
              <w:rPr>
                <w:rFonts w:ascii="Gadugi" w:eastAsia="Gadugi" w:hAnsi="Gadugi" w:cs="Gadugi"/>
              </w:rPr>
              <w:t>Failure to develop arguments, leading to illogical or invalid judgements. Unsubstantiated generalisations, made without use of any credible evidence.</w:t>
            </w:r>
          </w:p>
          <w:p w14:paraId="30338410" w14:textId="77777777" w:rsidR="00234E30" w:rsidRDefault="00234E30">
            <w:pPr>
              <w:rPr>
                <w:rFonts w:ascii="Gadugi" w:eastAsia="Gadugi" w:hAnsi="Gadugi" w:cs="Gadugi"/>
              </w:rPr>
            </w:pPr>
          </w:p>
        </w:tc>
        <w:tc>
          <w:tcPr>
            <w:tcW w:w="1736" w:type="dxa"/>
          </w:tcPr>
          <w:p w14:paraId="435E16A8" w14:textId="77777777" w:rsidR="00234E30" w:rsidRDefault="00543351">
            <w:pPr>
              <w:rPr>
                <w:rFonts w:ascii="Gadugi" w:eastAsia="Gadugi" w:hAnsi="Gadugi" w:cs="Gadugi"/>
              </w:rPr>
            </w:pPr>
            <w:r>
              <w:rPr>
                <w:rFonts w:ascii="Gadugi" w:eastAsia="Gadugi" w:hAnsi="Gadugi" w:cs="Gadugi"/>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0B97F164" w14:textId="77777777" w:rsidR="00234E30" w:rsidRDefault="00543351">
            <w:pPr>
              <w:rPr>
                <w:rFonts w:ascii="Gadugi" w:eastAsia="Gadugi" w:hAnsi="Gadugi" w:cs="Gadugi"/>
              </w:rPr>
            </w:pPr>
            <w:r>
              <w:rPr>
                <w:rFonts w:ascii="Gadugi" w:eastAsia="Gadugi" w:hAnsi="Gadugi" w:cs="Gadugi"/>
              </w:rPr>
              <w:t>Limited attempt at critical thinking, analysis, synthesis and evaluation, tending towards description.</w:t>
            </w:r>
          </w:p>
          <w:p w14:paraId="5F14524F" w14:textId="77777777" w:rsidR="00234E30" w:rsidRDefault="00543351">
            <w:pPr>
              <w:rPr>
                <w:rFonts w:ascii="Gadugi" w:eastAsia="Gadugi" w:hAnsi="Gadugi" w:cs="Gadugi"/>
              </w:rPr>
            </w:pPr>
            <w:r>
              <w:rPr>
                <w:rFonts w:ascii="Gadugi" w:eastAsia="Gadugi" w:hAnsi="Gadugi" w:cs="Gadugi"/>
              </w:rPr>
              <w:t xml:space="preserve">Some evidence to support emerging arguments and judgements but these may be underdeveloped or with a little inconsistency / </w:t>
            </w:r>
            <w:proofErr w:type="gramStart"/>
            <w:r>
              <w:rPr>
                <w:rFonts w:ascii="Gadugi" w:eastAsia="Gadugi" w:hAnsi="Gadugi" w:cs="Gadugi"/>
              </w:rPr>
              <w:t>mis-interpretation</w:t>
            </w:r>
            <w:proofErr w:type="gramEnd"/>
            <w:r>
              <w:rPr>
                <w:rFonts w:ascii="Gadugi" w:eastAsia="Gadugi" w:hAnsi="Gadugi" w:cs="Gadugi"/>
              </w:rPr>
              <w:t>.</w:t>
            </w:r>
          </w:p>
          <w:p w14:paraId="29A67765" w14:textId="77777777" w:rsidR="00234E30" w:rsidRDefault="00543351">
            <w:pPr>
              <w:rPr>
                <w:rFonts w:ascii="Gadugi" w:eastAsia="Gadugi" w:hAnsi="Gadugi" w:cs="Gadugi"/>
              </w:rPr>
            </w:pPr>
            <w:r>
              <w:rPr>
                <w:rFonts w:ascii="Gadugi" w:eastAsia="Gadugi" w:hAnsi="Gadugi" w:cs="Gadugi"/>
              </w:rPr>
              <w:t>Asserts rather than argues a case.</w:t>
            </w:r>
          </w:p>
          <w:p w14:paraId="723F173C" w14:textId="77777777" w:rsidR="00234E30" w:rsidRDefault="00234E30">
            <w:pPr>
              <w:rPr>
                <w:rFonts w:ascii="Gadugi" w:eastAsia="Gadugi" w:hAnsi="Gadugi" w:cs="Gadugi"/>
              </w:rPr>
            </w:pPr>
          </w:p>
        </w:tc>
        <w:tc>
          <w:tcPr>
            <w:tcW w:w="1736" w:type="dxa"/>
          </w:tcPr>
          <w:p w14:paraId="796B45D0" w14:textId="77777777" w:rsidR="00234E30" w:rsidRDefault="00543351">
            <w:pPr>
              <w:rPr>
                <w:rFonts w:ascii="Gadugi" w:eastAsia="Gadugi" w:hAnsi="Gadugi" w:cs="Gadugi"/>
              </w:rPr>
            </w:pPr>
            <w:r>
              <w:rPr>
                <w:rFonts w:ascii="Gadugi" w:eastAsia="Gadugi" w:hAnsi="Gadugi" w:cs="Gadugi"/>
              </w:rPr>
              <w:t>Some critical thinking, analysis, synthesis and evaluation. Can analyse new and/or abstract concepts and data without guidance.</w:t>
            </w:r>
          </w:p>
          <w:p w14:paraId="236247DB" w14:textId="77777777" w:rsidR="00234E30" w:rsidRDefault="00543351">
            <w:pPr>
              <w:rPr>
                <w:rFonts w:ascii="Gadugi" w:eastAsia="Gadugi" w:hAnsi="Gadugi" w:cs="Gadugi"/>
              </w:rPr>
            </w:pPr>
            <w:r>
              <w:rPr>
                <w:rFonts w:ascii="Gadugi" w:eastAsia="Gadugi" w:hAnsi="Gadugi" w:cs="Gadugi"/>
              </w:rPr>
              <w:t>An emerging awareness of different stances and ability to use evidence (that may be incomplete) to support the argument.</w:t>
            </w:r>
          </w:p>
          <w:p w14:paraId="0C6B69D0" w14:textId="77777777" w:rsidR="00234E30" w:rsidRDefault="00543351">
            <w:pPr>
              <w:rPr>
                <w:rFonts w:ascii="Gadugi" w:eastAsia="Gadugi" w:hAnsi="Gadugi" w:cs="Gadugi"/>
              </w:rPr>
            </w:pPr>
            <w:r>
              <w:rPr>
                <w:rFonts w:ascii="Gadugi" w:eastAsia="Gadugi" w:hAnsi="Gadugi" w:cs="Gadugi"/>
              </w:rPr>
              <w:t xml:space="preserve">Mostly valid arguments and logical judgements. Some tendency to assert/state opinion rather than argue </w:t>
            </w:r>
            <w:proofErr w:type="gramStart"/>
            <w:r>
              <w:rPr>
                <w:rFonts w:ascii="Gadugi" w:eastAsia="Gadugi" w:hAnsi="Gadugi" w:cs="Gadugi"/>
              </w:rPr>
              <w:t>on the basis of</w:t>
            </w:r>
            <w:proofErr w:type="gramEnd"/>
            <w:r>
              <w:rPr>
                <w:rFonts w:ascii="Gadugi" w:eastAsia="Gadugi" w:hAnsi="Gadugi" w:cs="Gadugi"/>
              </w:rPr>
              <w:t xml:space="preserve"> reason and evidence.</w:t>
            </w:r>
          </w:p>
        </w:tc>
        <w:tc>
          <w:tcPr>
            <w:tcW w:w="1736" w:type="dxa"/>
          </w:tcPr>
          <w:p w14:paraId="0FC70E75" w14:textId="77777777" w:rsidR="00234E30" w:rsidRDefault="00543351">
            <w:pPr>
              <w:rPr>
                <w:rFonts w:ascii="Gadugi" w:eastAsia="Gadugi" w:hAnsi="Gadugi" w:cs="Gadugi"/>
              </w:rPr>
            </w:pPr>
            <w:r>
              <w:rPr>
                <w:rFonts w:ascii="Gadugi" w:eastAsia="Gadugi" w:hAnsi="Gadugi" w:cs="Gadugi"/>
              </w:rPr>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2825354" w14:textId="77777777" w:rsidR="00234E30" w:rsidRDefault="00234E30">
            <w:pPr>
              <w:rPr>
                <w:rFonts w:ascii="Gadugi" w:eastAsia="Gadugi" w:hAnsi="Gadugi" w:cs="Gadugi"/>
              </w:rPr>
            </w:pPr>
          </w:p>
        </w:tc>
        <w:tc>
          <w:tcPr>
            <w:tcW w:w="1736" w:type="dxa"/>
          </w:tcPr>
          <w:p w14:paraId="3CC39987" w14:textId="77777777" w:rsidR="00234E30" w:rsidRDefault="00543351">
            <w:pPr>
              <w:rPr>
                <w:rFonts w:ascii="Gadugi" w:eastAsia="Gadugi" w:hAnsi="Gadugi" w:cs="Gadugi"/>
              </w:rPr>
            </w:pPr>
            <w:r>
              <w:rPr>
                <w:rFonts w:ascii="Gadugi" w:eastAsia="Gadugi" w:hAnsi="Gadugi" w:cs="Gadugi"/>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36E5ABFB" w14:textId="77777777" w:rsidR="00234E30" w:rsidRDefault="00234E30">
            <w:pPr>
              <w:rPr>
                <w:rFonts w:ascii="Gadugi" w:eastAsia="Gadugi" w:hAnsi="Gadugi" w:cs="Gadugi"/>
              </w:rPr>
            </w:pPr>
          </w:p>
        </w:tc>
        <w:tc>
          <w:tcPr>
            <w:tcW w:w="1736" w:type="dxa"/>
          </w:tcPr>
          <w:p w14:paraId="24039128" w14:textId="77777777" w:rsidR="00234E30" w:rsidRDefault="00543351">
            <w:pPr>
              <w:rPr>
                <w:rFonts w:ascii="Gadugi" w:eastAsia="Gadugi" w:hAnsi="Gadugi" w:cs="Gadugi"/>
              </w:rPr>
            </w:pPr>
            <w:r>
              <w:rPr>
                <w:rFonts w:ascii="Gadugi" w:eastAsia="Gadugi" w:hAnsi="Gadugi" w:cs="Gadugi"/>
              </w:rPr>
              <w:t xml:space="preserve">Exceptional critical thinking, analysis, synthesis and evaluation based on judiciously selected evidence. </w:t>
            </w:r>
          </w:p>
          <w:p w14:paraId="37E45E42" w14:textId="77777777" w:rsidR="00234E30" w:rsidRDefault="00543351">
            <w:pPr>
              <w:rPr>
                <w:rFonts w:ascii="Gadugi" w:eastAsia="Gadugi" w:hAnsi="Gadugi" w:cs="Gadugi"/>
              </w:rPr>
            </w:pPr>
            <w:r>
              <w:rPr>
                <w:rFonts w:ascii="Gadugi" w:eastAsia="Gadugi" w:hAnsi="Gadugi" w:cs="Gadugi"/>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234E30" w14:paraId="256BD618" w14:textId="77777777" w:rsidTr="00543351">
        <w:trPr>
          <w:cantSplit/>
        </w:trPr>
        <w:tc>
          <w:tcPr>
            <w:tcW w:w="1735" w:type="dxa"/>
            <w:shd w:val="clear" w:color="auto" w:fill="C2D69B"/>
          </w:tcPr>
          <w:p w14:paraId="70057C89" w14:textId="77777777" w:rsidR="00234E30" w:rsidRDefault="00543351">
            <w:pPr>
              <w:spacing w:before="34" w:line="239" w:lineRule="auto"/>
              <w:ind w:left="108" w:right="-54"/>
              <w:rPr>
                <w:rFonts w:ascii="Gadugi" w:eastAsia="Gadugi" w:hAnsi="Gadugi" w:cs="Gadugi"/>
                <w:b/>
              </w:rPr>
            </w:pPr>
            <w:r>
              <w:rPr>
                <w:rFonts w:ascii="Gadugi" w:eastAsia="Gadugi" w:hAnsi="Gadugi" w:cs="Gadugi"/>
                <w:b/>
              </w:rPr>
              <w:t>4. Practical skills</w:t>
            </w:r>
          </w:p>
          <w:p w14:paraId="1D87849D" w14:textId="77777777" w:rsidR="00234E30" w:rsidRDefault="00543351">
            <w:pPr>
              <w:spacing w:before="34" w:line="239" w:lineRule="auto"/>
              <w:ind w:left="108" w:right="-54"/>
              <w:rPr>
                <w:rFonts w:ascii="Gadugi" w:eastAsia="Gadugi" w:hAnsi="Gadugi" w:cs="Gadugi"/>
                <w:b/>
                <w:sz w:val="18"/>
                <w:szCs w:val="18"/>
              </w:rPr>
            </w:pPr>
            <w:r>
              <w:rPr>
                <w:rFonts w:ascii="Gadugi" w:eastAsia="Gadugi" w:hAnsi="Gadugi" w:cs="Gadugi"/>
                <w:sz w:val="18"/>
                <w:szCs w:val="18"/>
              </w:rPr>
              <w:t>(Apply/deploy accurately established tools and techniques; initiate and carry out projects; formulate solutions to solve problems in complex and unpredictable contexts.)</w:t>
            </w:r>
          </w:p>
        </w:tc>
        <w:tc>
          <w:tcPr>
            <w:tcW w:w="1736" w:type="dxa"/>
          </w:tcPr>
          <w:p w14:paraId="72F743CA" w14:textId="77777777" w:rsidR="00234E30" w:rsidRDefault="00543351">
            <w:pPr>
              <w:rPr>
                <w:rFonts w:ascii="Gadugi" w:eastAsia="Gadugi" w:hAnsi="Gadugi" w:cs="Gadugi"/>
              </w:rPr>
            </w:pPr>
            <w:r>
              <w:rPr>
                <w:rFonts w:ascii="Gadugi" w:eastAsia="Gadugi" w:hAnsi="Gadugi" w:cs="Gadugi"/>
              </w:rPr>
              <w:t>Limited or no use of methods, materials, tools and/or techniques.</w:t>
            </w:r>
          </w:p>
          <w:p w14:paraId="12F08489" w14:textId="77777777" w:rsidR="00234E30" w:rsidRDefault="00543351">
            <w:pPr>
              <w:rPr>
                <w:rFonts w:ascii="Gadugi" w:eastAsia="Gadugi" w:hAnsi="Gadugi" w:cs="Gadugi"/>
              </w:rPr>
            </w:pPr>
            <w:r>
              <w:rPr>
                <w:rFonts w:ascii="Gadugi" w:eastAsia="Gadugi" w:hAnsi="Gadugi" w:cs="Gadugi"/>
              </w:rPr>
              <w:t>Little or no appreciation of the context of the application.</w:t>
            </w:r>
          </w:p>
          <w:p w14:paraId="301941D4" w14:textId="77777777" w:rsidR="00234E30" w:rsidRDefault="00543351">
            <w:pPr>
              <w:rPr>
                <w:rFonts w:ascii="Gadugi" w:eastAsia="Gadugi" w:hAnsi="Gadugi" w:cs="Gadugi"/>
              </w:rPr>
            </w:pPr>
            <w:r>
              <w:rPr>
                <w:rFonts w:ascii="Gadugi" w:eastAsia="Gadugi" w:hAnsi="Gadugi" w:cs="Gadugi"/>
              </w:rPr>
              <w:t>Limited understanding of the application of theory to practice or making appropriate links between the two.</w:t>
            </w:r>
          </w:p>
          <w:p w14:paraId="53FF357C" w14:textId="77777777" w:rsidR="00234E30" w:rsidRDefault="00543351">
            <w:pPr>
              <w:rPr>
                <w:rFonts w:ascii="Gadugi" w:eastAsia="Gadugi" w:hAnsi="Gadugi" w:cs="Gadugi"/>
              </w:rPr>
            </w:pPr>
            <w:r>
              <w:rPr>
                <w:rFonts w:ascii="Gadugi" w:eastAsia="Gadugi" w:hAnsi="Gadugi" w:cs="Gadugi"/>
              </w:rPr>
              <w:t xml:space="preserve">Very weak problem-solving skills in complex and unpredictable contexts. </w:t>
            </w:r>
          </w:p>
        </w:tc>
        <w:tc>
          <w:tcPr>
            <w:tcW w:w="1736" w:type="dxa"/>
          </w:tcPr>
          <w:p w14:paraId="00B3BD3A" w14:textId="77777777" w:rsidR="00234E30" w:rsidRDefault="00543351">
            <w:pPr>
              <w:rPr>
                <w:rFonts w:ascii="Gadugi" w:eastAsia="Gadugi" w:hAnsi="Gadugi" w:cs="Gadugi"/>
              </w:rPr>
            </w:pPr>
            <w:r>
              <w:rPr>
                <w:rFonts w:ascii="Gadugi" w:eastAsia="Gadugi" w:hAnsi="Gadugi" w:cs="Gadugi"/>
              </w:rPr>
              <w:t>Rudimentary application of methods, materials, tools and/or techniques but without consideration and competence. Flawed appreciation of the context of the application.</w:t>
            </w:r>
          </w:p>
          <w:p w14:paraId="0A6F121F" w14:textId="77777777" w:rsidR="00234E30" w:rsidRDefault="00543351">
            <w:pPr>
              <w:rPr>
                <w:rFonts w:ascii="Gadugi" w:eastAsia="Gadugi" w:hAnsi="Gadugi" w:cs="Gadugi"/>
              </w:rPr>
            </w:pPr>
            <w:r>
              <w:rPr>
                <w:rFonts w:ascii="Gadugi" w:eastAsia="Gadugi" w:hAnsi="Gadugi" w:cs="Gadugi"/>
              </w:rPr>
              <w:t xml:space="preserve">Weak understanding of the application of theory to practice, with only occasional evidence of making appropriate links between the two. Weak problem-solving skills in complex and unpredictable contexts. </w:t>
            </w:r>
          </w:p>
          <w:p w14:paraId="6216DDA4" w14:textId="77777777" w:rsidR="00234E30" w:rsidRDefault="00234E30">
            <w:pPr>
              <w:rPr>
                <w:rFonts w:ascii="Gadugi" w:eastAsia="Gadugi" w:hAnsi="Gadugi" w:cs="Gadugi"/>
              </w:rPr>
            </w:pPr>
          </w:p>
          <w:p w14:paraId="2241D2A1" w14:textId="77777777" w:rsidR="00234E30" w:rsidRDefault="00234E30">
            <w:pPr>
              <w:rPr>
                <w:rFonts w:ascii="Gadugi" w:eastAsia="Gadugi" w:hAnsi="Gadugi" w:cs="Gadugi"/>
              </w:rPr>
            </w:pPr>
          </w:p>
        </w:tc>
        <w:tc>
          <w:tcPr>
            <w:tcW w:w="1736" w:type="dxa"/>
          </w:tcPr>
          <w:p w14:paraId="523A37D0" w14:textId="77777777" w:rsidR="00234E30" w:rsidRDefault="00543351">
            <w:pPr>
              <w:rPr>
                <w:rFonts w:ascii="Gadugi" w:eastAsia="Gadugi" w:hAnsi="Gadugi" w:cs="Gadugi"/>
              </w:rPr>
            </w:pPr>
            <w:r>
              <w:rPr>
                <w:rFonts w:ascii="Gadugi" w:eastAsia="Gadugi" w:hAnsi="Gadugi" w:cs="Gadugi"/>
              </w:rPr>
              <w:t>An adequate awareness and mostly appropriate application of well-established methods, materials, tools and/or techniques.</w:t>
            </w:r>
          </w:p>
          <w:p w14:paraId="1E7C11CA" w14:textId="77777777" w:rsidR="00234E30" w:rsidRDefault="00543351">
            <w:pPr>
              <w:rPr>
                <w:rFonts w:ascii="Gadugi" w:eastAsia="Gadugi" w:hAnsi="Gadugi" w:cs="Gadugi"/>
              </w:rPr>
            </w:pPr>
            <w:r>
              <w:rPr>
                <w:rFonts w:ascii="Gadugi" w:eastAsia="Gadugi" w:hAnsi="Gadugi" w:cs="Gadugi"/>
              </w:rPr>
              <w:t>Basic appreciation of the context of the application. Theoretical knowledge and understanding applied in practice, but not always making logical links between the two.</w:t>
            </w:r>
          </w:p>
          <w:p w14:paraId="18C32317" w14:textId="77777777" w:rsidR="00234E30" w:rsidRDefault="00543351">
            <w:pPr>
              <w:rPr>
                <w:rFonts w:ascii="Gadugi" w:eastAsia="Gadugi" w:hAnsi="Gadugi" w:cs="Gadugi"/>
              </w:rPr>
            </w:pPr>
            <w:r>
              <w:rPr>
                <w:rFonts w:ascii="Gadugi" w:eastAsia="Gadugi" w:hAnsi="Gadugi" w:cs="Gadugi"/>
              </w:rPr>
              <w:t xml:space="preserve">Can identify problems and propose basic solutions in complex and unpredictable contexts without fully appreciating the complexity. </w:t>
            </w:r>
          </w:p>
        </w:tc>
        <w:tc>
          <w:tcPr>
            <w:tcW w:w="1736" w:type="dxa"/>
          </w:tcPr>
          <w:p w14:paraId="1125DF62" w14:textId="77777777" w:rsidR="00234E30" w:rsidRDefault="00543351">
            <w:pPr>
              <w:rPr>
                <w:rFonts w:ascii="Gadugi" w:eastAsia="Gadugi" w:hAnsi="Gadugi" w:cs="Gadugi"/>
              </w:rPr>
            </w:pPr>
            <w:r>
              <w:rPr>
                <w:rFonts w:ascii="Gadugi" w:eastAsia="Gadugi" w:hAnsi="Gadugi" w:cs="Gadugi"/>
              </w:rPr>
              <w:t>A good and appropriate application of standard methods, materials, tools and/or techniques.</w:t>
            </w:r>
          </w:p>
          <w:p w14:paraId="74F764A7" w14:textId="77777777" w:rsidR="00234E30" w:rsidRDefault="00543351">
            <w:pPr>
              <w:rPr>
                <w:rFonts w:ascii="Gadugi" w:eastAsia="Gadugi" w:hAnsi="Gadugi" w:cs="Gadugi"/>
              </w:rPr>
            </w:pPr>
            <w:r>
              <w:rPr>
                <w:rFonts w:ascii="Gadugi" w:eastAsia="Gadugi" w:hAnsi="Gadugi" w:cs="Gadugi"/>
              </w:rPr>
              <w:t>Clear appreciation of the context of the application. Mainly consistent, accurate and logical application of theory to practice, making appropriate links between the two</w:t>
            </w:r>
          </w:p>
          <w:p w14:paraId="51DD4165" w14:textId="77777777" w:rsidR="00234E30" w:rsidRDefault="00543351">
            <w:pPr>
              <w:rPr>
                <w:rFonts w:ascii="Gadugi" w:eastAsia="Gadugi" w:hAnsi="Gadugi" w:cs="Gadugi"/>
              </w:rPr>
            </w:pPr>
            <w:r>
              <w:rPr>
                <w:rFonts w:ascii="Gadugi" w:eastAsia="Gadugi" w:hAnsi="Gadugi" w:cs="Gadugi"/>
              </w:rPr>
              <w:t>Can identify problems and propose mostly appropriate solutions in complex and unpredictable contexts.</w:t>
            </w:r>
          </w:p>
        </w:tc>
        <w:tc>
          <w:tcPr>
            <w:tcW w:w="1736" w:type="dxa"/>
          </w:tcPr>
          <w:p w14:paraId="30229ABB" w14:textId="77777777" w:rsidR="00234E30" w:rsidRDefault="00543351">
            <w:pPr>
              <w:rPr>
                <w:rFonts w:ascii="Gadugi" w:eastAsia="Gadugi" w:hAnsi="Gadugi" w:cs="Gadugi"/>
              </w:rPr>
            </w:pPr>
            <w:r>
              <w:rPr>
                <w:rFonts w:ascii="Gadugi" w:eastAsia="Gadugi" w:hAnsi="Gadugi" w:cs="Gadugi"/>
              </w:rPr>
              <w:t>A very good application of a range of methods, materials, tools and/or techniques.</w:t>
            </w:r>
          </w:p>
          <w:p w14:paraId="3A96C602" w14:textId="77777777" w:rsidR="00234E30" w:rsidRDefault="00543351">
            <w:pPr>
              <w:rPr>
                <w:rFonts w:ascii="Gadugi" w:eastAsia="Gadugi" w:hAnsi="Gadugi" w:cs="Gadugi"/>
              </w:rPr>
            </w:pPr>
            <w:r>
              <w:rPr>
                <w:rFonts w:ascii="Gadugi" w:eastAsia="Gadugi" w:hAnsi="Gadugi" w:cs="Gadugi"/>
              </w:rPr>
              <w:t>Very good consideration of the context of the application, with perceptive insights. Can identify problems and propose appropriate solutions in complex and unpredictable contexts.</w:t>
            </w:r>
          </w:p>
          <w:p w14:paraId="45371EE8" w14:textId="77777777" w:rsidR="00234E30" w:rsidRDefault="00543351">
            <w:pPr>
              <w:rPr>
                <w:rFonts w:ascii="Gadugi" w:eastAsia="Gadugi" w:hAnsi="Gadugi" w:cs="Gadugi"/>
              </w:rPr>
            </w:pPr>
            <w:r>
              <w:rPr>
                <w:rFonts w:ascii="Gadugi" w:eastAsia="Gadugi" w:hAnsi="Gadugi" w:cs="Gadugi"/>
              </w:rPr>
              <w:t xml:space="preserve">Evidence of some innovation and creativity. </w:t>
            </w:r>
          </w:p>
        </w:tc>
        <w:tc>
          <w:tcPr>
            <w:tcW w:w="1736" w:type="dxa"/>
          </w:tcPr>
          <w:p w14:paraId="6EA97E80" w14:textId="77777777" w:rsidR="00234E30" w:rsidRDefault="00543351">
            <w:pPr>
              <w:rPr>
                <w:rFonts w:ascii="Gadugi" w:eastAsia="Gadugi" w:hAnsi="Gadugi" w:cs="Gadugi"/>
              </w:rPr>
            </w:pPr>
            <w:r>
              <w:rPr>
                <w:rFonts w:ascii="Gadugi" w:eastAsia="Gadugi" w:hAnsi="Gadugi" w:cs="Gadugi"/>
              </w:rPr>
              <w:t>An advanced application of a range of methods, materials, tools and/or techniques.</w:t>
            </w:r>
          </w:p>
          <w:p w14:paraId="7766D4A1" w14:textId="77777777" w:rsidR="00234E30" w:rsidRDefault="00543351">
            <w:pPr>
              <w:rPr>
                <w:rFonts w:ascii="Gadugi" w:eastAsia="Gadugi" w:hAnsi="Gadugi" w:cs="Gadugi"/>
              </w:rPr>
            </w:pPr>
            <w:r>
              <w:rPr>
                <w:rFonts w:ascii="Gadugi" w:eastAsia="Gadugi" w:hAnsi="Gadugi" w:cs="Gadugi"/>
              </w:rPr>
              <w:t>The context of the application is well considered, and insightful.</w:t>
            </w:r>
          </w:p>
          <w:p w14:paraId="3EF8267D" w14:textId="77777777" w:rsidR="00234E30" w:rsidRDefault="00543351">
            <w:pPr>
              <w:rPr>
                <w:rFonts w:ascii="Gadugi" w:eastAsia="Gadugi" w:hAnsi="Gadugi" w:cs="Gadugi"/>
              </w:rPr>
            </w:pPr>
            <w:r>
              <w:rPr>
                <w:rFonts w:ascii="Gadugi" w:eastAsia="Gadugi" w:hAnsi="Gadugi" w:cs="Gadugi"/>
              </w:rPr>
              <w:t>Application and deployment extend beyond established conventions.  Can identify complex problems and propose excellent solutions. Innovation and creativity evident.</w:t>
            </w:r>
          </w:p>
        </w:tc>
        <w:tc>
          <w:tcPr>
            <w:tcW w:w="1736" w:type="dxa"/>
          </w:tcPr>
          <w:p w14:paraId="50E968F1" w14:textId="77777777" w:rsidR="00234E30" w:rsidRDefault="00543351">
            <w:pPr>
              <w:rPr>
                <w:rFonts w:ascii="Gadugi" w:eastAsia="Gadugi" w:hAnsi="Gadugi" w:cs="Gadugi"/>
              </w:rPr>
            </w:pPr>
            <w:r>
              <w:rPr>
                <w:rFonts w:ascii="Gadugi" w:eastAsia="Gadugi" w:hAnsi="Gadugi" w:cs="Gadugi"/>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Pr>
                <w:rFonts w:ascii="Gadugi" w:eastAsia="Gadugi" w:hAnsi="Gadugi" w:cs="Gadugi"/>
              </w:rPr>
              <w:t>cutting edge</w:t>
            </w:r>
            <w:proofErr w:type="gramEnd"/>
            <w:r>
              <w:rPr>
                <w:rFonts w:ascii="Gadugi" w:eastAsia="Gadugi" w:hAnsi="Gadugi" w:cs="Gadugi"/>
              </w:rPr>
              <w:t xml:space="preserve"> processes and techniques.</w:t>
            </w:r>
          </w:p>
        </w:tc>
      </w:tr>
      <w:tr w:rsidR="00234E30" w14:paraId="00E3329D" w14:textId="77777777" w:rsidTr="00543351">
        <w:trPr>
          <w:cantSplit/>
        </w:trPr>
        <w:tc>
          <w:tcPr>
            <w:tcW w:w="1735" w:type="dxa"/>
            <w:shd w:val="clear" w:color="auto" w:fill="C2D69B"/>
          </w:tcPr>
          <w:p w14:paraId="350129D1" w14:textId="77777777" w:rsidR="00234E30" w:rsidRDefault="00543351">
            <w:pPr>
              <w:spacing w:before="34" w:line="239" w:lineRule="auto"/>
              <w:ind w:left="108" w:right="-54"/>
              <w:rPr>
                <w:rFonts w:ascii="Gadugi" w:eastAsia="Gadugi" w:hAnsi="Gadugi" w:cs="Gadugi"/>
                <w:b/>
              </w:rPr>
            </w:pPr>
            <w:r>
              <w:rPr>
                <w:rFonts w:ascii="Gadugi" w:eastAsia="Gadugi" w:hAnsi="Gadugi" w:cs="Gadugi"/>
                <w:b/>
              </w:rPr>
              <w:t>5. Transferable skills for life and professional practice</w:t>
            </w:r>
          </w:p>
          <w:p w14:paraId="08ADFB44" w14:textId="77777777" w:rsidR="00234E30" w:rsidRDefault="00543351">
            <w:pPr>
              <w:spacing w:before="34" w:line="239" w:lineRule="auto"/>
              <w:ind w:left="108" w:right="-54"/>
              <w:rPr>
                <w:rFonts w:ascii="Gadugi" w:eastAsia="Gadugi" w:hAnsi="Gadugi" w:cs="Gadugi"/>
                <w:b/>
                <w:sz w:val="18"/>
                <w:szCs w:val="18"/>
              </w:rPr>
            </w:pPr>
            <w:r>
              <w:rPr>
                <w:rFonts w:ascii="Gadugi" w:eastAsia="Gadugi" w:hAnsi="Gadugi" w:cs="Gadugi"/>
                <w:sz w:val="18"/>
                <w:szCs w:val="18"/>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000000"/>
              <w:left w:val="single" w:sz="4" w:space="0" w:color="000000"/>
              <w:bottom w:val="single" w:sz="4" w:space="0" w:color="000000"/>
              <w:right w:val="dashed" w:sz="4" w:space="0" w:color="000000"/>
            </w:tcBorders>
          </w:tcPr>
          <w:p w14:paraId="158D05FF" w14:textId="77777777" w:rsidR="00234E30" w:rsidRDefault="00543351">
            <w:pPr>
              <w:rPr>
                <w:rFonts w:ascii="Gadugi" w:eastAsia="Gadugi" w:hAnsi="Gadugi" w:cs="Gadugi"/>
              </w:rPr>
            </w:pPr>
            <w:r>
              <w:rPr>
                <w:rFonts w:ascii="Gadugi" w:eastAsia="Gadugi" w:hAnsi="Gadugi" w:cs="Gadugi"/>
              </w:rPr>
              <w:t>Communication medium is inappropriate or misapplied.</w:t>
            </w:r>
          </w:p>
          <w:p w14:paraId="5E2BB425" w14:textId="77777777" w:rsidR="00234E30" w:rsidRDefault="00543351">
            <w:pPr>
              <w:rPr>
                <w:rFonts w:ascii="Gadugi" w:eastAsia="Gadugi" w:hAnsi="Gadugi" w:cs="Gadugi"/>
              </w:rPr>
            </w:pPr>
            <w:r>
              <w:rPr>
                <w:rFonts w:ascii="Gadugi" w:eastAsia="Gadugi" w:hAnsi="Gadugi" w:cs="Gadugi"/>
              </w:rPr>
              <w:t>Work is poorly structured, disorganised and/or confusingly expressed. Very weak use of language and/or very inappropriate style. Little or no evidence of autonomy (or collaboration, where relevant) in the completion of tasks. Little or no evidence of the skills required in graduate employment.</w:t>
            </w:r>
          </w:p>
          <w:p w14:paraId="4DAAC53C" w14:textId="77777777" w:rsidR="00234E30" w:rsidRDefault="00234E30">
            <w:pPr>
              <w:rPr>
                <w:rFonts w:ascii="Gadugi" w:eastAsia="Gadugi" w:hAnsi="Gadugi" w:cs="Gadugi"/>
              </w:rPr>
            </w:pPr>
          </w:p>
          <w:p w14:paraId="2B5D67D0" w14:textId="77777777" w:rsidR="00234E30" w:rsidRDefault="00234E30">
            <w:pPr>
              <w:rPr>
                <w:rFonts w:ascii="Gadugi" w:eastAsia="Gadugi" w:hAnsi="Gadugi" w:cs="Gadugi"/>
              </w:rPr>
            </w:pPr>
          </w:p>
        </w:tc>
        <w:tc>
          <w:tcPr>
            <w:tcW w:w="1736" w:type="dxa"/>
            <w:tcBorders>
              <w:top w:val="single" w:sz="4" w:space="0" w:color="000000"/>
              <w:left w:val="dashed" w:sz="4" w:space="0" w:color="000000"/>
              <w:bottom w:val="single" w:sz="4" w:space="0" w:color="000000"/>
              <w:right w:val="single" w:sz="4" w:space="0" w:color="000000"/>
            </w:tcBorders>
          </w:tcPr>
          <w:p w14:paraId="3964684F" w14:textId="77777777" w:rsidR="00234E30" w:rsidRDefault="00543351">
            <w:pPr>
              <w:rPr>
                <w:rFonts w:ascii="Gadugi" w:eastAsia="Gadugi" w:hAnsi="Gadugi" w:cs="Gadugi"/>
              </w:rPr>
            </w:pPr>
            <w:r>
              <w:rPr>
                <w:rFonts w:ascii="Gadugi" w:eastAsia="Gadugi" w:hAnsi="Gadugi" w:cs="Gadugi"/>
              </w:rPr>
              <w:t xml:space="preserve">Communication medium is poorly designed and/or not suitable for the audience. </w:t>
            </w:r>
          </w:p>
          <w:p w14:paraId="5C027F0E" w14:textId="77777777" w:rsidR="00234E30" w:rsidRDefault="00543351">
            <w:pPr>
              <w:rPr>
                <w:rFonts w:ascii="Gadugi" w:eastAsia="Gadugi" w:hAnsi="Gadugi" w:cs="Gadugi"/>
              </w:rPr>
            </w:pPr>
            <w:r>
              <w:rPr>
                <w:rFonts w:ascii="Gadugi" w:eastAsia="Gadugi" w:hAnsi="Gadugi" w:cs="Gadugi"/>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000000"/>
              <w:left w:val="single" w:sz="4" w:space="0" w:color="000000"/>
              <w:bottom w:val="single" w:sz="4" w:space="0" w:color="000000"/>
              <w:right w:val="dashed" w:sz="4" w:space="0" w:color="000000"/>
            </w:tcBorders>
          </w:tcPr>
          <w:p w14:paraId="66D12C8D" w14:textId="77777777" w:rsidR="00234E30" w:rsidRDefault="00543351">
            <w:pPr>
              <w:rPr>
                <w:rFonts w:ascii="Gadugi" w:eastAsia="Gadugi" w:hAnsi="Gadugi" w:cs="Gadugi"/>
              </w:rPr>
            </w:pPr>
            <w:r>
              <w:rPr>
                <w:rFonts w:ascii="Gadugi" w:eastAsia="Gadugi" w:hAnsi="Gadugi" w:cs="Gadugi"/>
              </w:rPr>
              <w:t xml:space="preserve">Can communicate in a suitable medium but with some room for improvement. </w:t>
            </w:r>
          </w:p>
          <w:p w14:paraId="01A70FB8" w14:textId="77777777" w:rsidR="00234E30" w:rsidRDefault="00543351">
            <w:pPr>
              <w:rPr>
                <w:rFonts w:ascii="Gadugi" w:eastAsia="Gadugi" w:hAnsi="Gadugi" w:cs="Gadugi"/>
              </w:rPr>
            </w:pPr>
            <w:r>
              <w:rPr>
                <w:rFonts w:ascii="Gadugi" w:eastAsia="Gadugi" w:hAnsi="Gadugi" w:cs="Gadugi"/>
              </w:rPr>
              <w:t xml:space="preserve">Mostly ordered presentation and structure in which relevant ideas / concepts are reasonably expressed. Work may lack coherence in places. Can work as part of a team, but with limited involvement in group activities. </w:t>
            </w:r>
          </w:p>
          <w:p w14:paraId="0112A7F1" w14:textId="77777777" w:rsidR="00234E30" w:rsidRDefault="00543351">
            <w:pPr>
              <w:rPr>
                <w:rFonts w:ascii="Gadugi" w:eastAsia="Gadugi" w:hAnsi="Gadugi" w:cs="Gadugi"/>
              </w:rPr>
            </w:pPr>
            <w:r>
              <w:rPr>
                <w:rFonts w:ascii="Gadugi" w:eastAsia="Gadugi" w:hAnsi="Gadugi" w:cs="Gadugi"/>
              </w:rPr>
              <w:t>Demonstrates the basic skills required in graduate employment, with some areas of minor weakness.</w:t>
            </w:r>
          </w:p>
        </w:tc>
        <w:tc>
          <w:tcPr>
            <w:tcW w:w="1736" w:type="dxa"/>
            <w:tcBorders>
              <w:top w:val="single" w:sz="4" w:space="0" w:color="000000"/>
              <w:left w:val="dashed" w:sz="4" w:space="0" w:color="000000"/>
              <w:bottom w:val="single" w:sz="4" w:space="0" w:color="000000"/>
              <w:right w:val="dashed" w:sz="4" w:space="0" w:color="000000"/>
            </w:tcBorders>
          </w:tcPr>
          <w:p w14:paraId="43C16E77" w14:textId="77777777" w:rsidR="00234E30" w:rsidRDefault="00543351">
            <w:pPr>
              <w:rPr>
                <w:rFonts w:ascii="Gadugi" w:eastAsia="Gadugi" w:hAnsi="Gadugi" w:cs="Gadugi"/>
              </w:rPr>
            </w:pPr>
            <w:r>
              <w:rPr>
                <w:rFonts w:ascii="Gadugi" w:eastAsia="Gadugi" w:hAnsi="Gadugi" w:cs="Gadugi"/>
              </w:rPr>
              <w:t xml:space="preserve">Can communicate effectively in a suitable </w:t>
            </w:r>
            <w:proofErr w:type="gramStart"/>
            <w:r>
              <w:rPr>
                <w:rFonts w:ascii="Gadugi" w:eastAsia="Gadugi" w:hAnsi="Gadugi" w:cs="Gadugi"/>
              </w:rPr>
              <w:t>format, but</w:t>
            </w:r>
            <w:proofErr w:type="gramEnd"/>
            <w:r>
              <w:rPr>
                <w:rFonts w:ascii="Gadugi" w:eastAsia="Gadugi" w:hAnsi="Gadugi" w:cs="Gadugi"/>
              </w:rPr>
              <w:t xml:space="preserve"> may have minor errors.</w:t>
            </w:r>
          </w:p>
          <w:p w14:paraId="6EB7AD1F" w14:textId="77777777" w:rsidR="00234E30" w:rsidRDefault="00543351">
            <w:pPr>
              <w:rPr>
                <w:rFonts w:ascii="Gadugi" w:eastAsia="Gadugi" w:hAnsi="Gadugi" w:cs="Gadugi"/>
              </w:rPr>
            </w:pPr>
            <w:r>
              <w:rPr>
                <w:rFonts w:ascii="Gadugi" w:eastAsia="Gadugi" w:hAnsi="Gadugi" w:cs="Gadugi"/>
              </w:rPr>
              <w:t xml:space="preserve">Mostly coherent, organised work, in a suitable structure and is for the most part clearly expressed. Can work effectively independently and/or as part of a team, with clear contribution to group activities. </w:t>
            </w:r>
          </w:p>
          <w:p w14:paraId="17796058" w14:textId="77777777" w:rsidR="00234E30" w:rsidRDefault="00543351">
            <w:pPr>
              <w:rPr>
                <w:rFonts w:ascii="Gadugi" w:eastAsia="Gadugi" w:hAnsi="Gadugi" w:cs="Gadugi"/>
              </w:rPr>
            </w:pPr>
            <w:r>
              <w:rPr>
                <w:rFonts w:ascii="Gadugi" w:eastAsia="Gadugi" w:hAnsi="Gadugi" w:cs="Gadugi"/>
              </w:rPr>
              <w:t>Demonstrates the skills required in graduate employment,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tcPr>
          <w:p w14:paraId="2671E0F8" w14:textId="77777777" w:rsidR="00234E30" w:rsidRDefault="00543351">
            <w:pPr>
              <w:rPr>
                <w:rFonts w:ascii="Gadugi" w:eastAsia="Gadugi" w:hAnsi="Gadugi" w:cs="Gadugi"/>
              </w:rPr>
            </w:pPr>
            <w:r>
              <w:rPr>
                <w:rFonts w:ascii="Gadugi" w:eastAsia="Gadugi" w:hAnsi="Gadugi" w:cs="Gadugi"/>
              </w:rPr>
              <w:t>Can communicate well, confidently and consistently in a suitable format.</w:t>
            </w:r>
          </w:p>
          <w:p w14:paraId="79D04B21" w14:textId="77777777" w:rsidR="00234E30" w:rsidRDefault="00543351">
            <w:pPr>
              <w:rPr>
                <w:rFonts w:ascii="Gadugi" w:eastAsia="Gadugi" w:hAnsi="Gadugi" w:cs="Gadugi"/>
              </w:rPr>
            </w:pPr>
            <w:r>
              <w:rPr>
                <w:rFonts w:ascii="Gadugi" w:eastAsia="Gadugi" w:hAnsi="Gadugi" w:cs="Gadugi"/>
              </w:rPr>
              <w:t xml:space="preserve">Work is coherent, fluent, well-structured and organised. Can work very well autonomously and/or as part of a team, with very good contribution to group activities. </w:t>
            </w:r>
          </w:p>
          <w:p w14:paraId="46DF244E" w14:textId="77777777" w:rsidR="00234E30" w:rsidRDefault="00543351">
            <w:pPr>
              <w:rPr>
                <w:rFonts w:ascii="Gadugi" w:eastAsia="Gadugi" w:hAnsi="Gadugi" w:cs="Gadugi"/>
              </w:rPr>
            </w:pPr>
            <w:r>
              <w:rPr>
                <w:rFonts w:ascii="Gadugi" w:eastAsia="Gadugi" w:hAnsi="Gadugi" w:cs="Gadugi"/>
              </w:rPr>
              <w:t>Demonstrates very good graduate employment skills, with just occasional minor weakness.</w:t>
            </w:r>
          </w:p>
        </w:tc>
        <w:tc>
          <w:tcPr>
            <w:tcW w:w="1736" w:type="dxa"/>
            <w:tcBorders>
              <w:top w:val="single" w:sz="4" w:space="0" w:color="000000"/>
              <w:left w:val="dashed" w:sz="4" w:space="0" w:color="000000"/>
              <w:bottom w:val="single" w:sz="4" w:space="0" w:color="000000"/>
              <w:right w:val="dashed" w:sz="4" w:space="0" w:color="000000"/>
            </w:tcBorders>
          </w:tcPr>
          <w:p w14:paraId="79808CCA" w14:textId="77777777" w:rsidR="00234E30" w:rsidRDefault="00543351">
            <w:pPr>
              <w:rPr>
                <w:rFonts w:ascii="Gadugi" w:eastAsia="Gadugi" w:hAnsi="Gadugi" w:cs="Gadugi"/>
              </w:rPr>
            </w:pPr>
            <w:r>
              <w:rPr>
                <w:rFonts w:ascii="Gadugi" w:eastAsia="Gadugi" w:hAnsi="Gadugi" w:cs="Gadugi"/>
              </w:rPr>
              <w:t>Can communicate professionally confidently and consistently in a suitable format.</w:t>
            </w:r>
          </w:p>
          <w:p w14:paraId="53A61406" w14:textId="77777777" w:rsidR="00234E30" w:rsidRDefault="00543351">
            <w:pPr>
              <w:rPr>
                <w:rFonts w:ascii="Gadugi" w:eastAsia="Gadugi" w:hAnsi="Gadugi" w:cs="Gadugi"/>
              </w:rPr>
            </w:pPr>
            <w:r>
              <w:rPr>
                <w:rFonts w:ascii="Gadugi" w:eastAsia="Gadugi" w:hAnsi="Gadugi" w:cs="Gadugi"/>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000000"/>
              <w:left w:val="dashed" w:sz="4" w:space="0" w:color="000000"/>
              <w:bottom w:val="single" w:sz="4" w:space="0" w:color="000000"/>
              <w:right w:val="single" w:sz="4" w:space="0" w:color="000000"/>
            </w:tcBorders>
          </w:tcPr>
          <w:p w14:paraId="255B00B9" w14:textId="77777777" w:rsidR="00234E30" w:rsidRDefault="00543351">
            <w:pPr>
              <w:rPr>
                <w:rFonts w:ascii="Gadugi" w:eastAsia="Gadugi" w:hAnsi="Gadugi" w:cs="Gadugi"/>
              </w:rPr>
            </w:pPr>
            <w:r>
              <w:rPr>
                <w:rFonts w:ascii="Gadugi" w:eastAsia="Gadugi" w:hAnsi="Gadugi" w:cs="Gadugi"/>
              </w:rPr>
              <w:t xml:space="preserve">Can communicate with an exceptionally high level of professionalism. </w:t>
            </w:r>
          </w:p>
          <w:p w14:paraId="2F378B2E" w14:textId="77777777" w:rsidR="00234E30" w:rsidRDefault="00543351">
            <w:pPr>
              <w:rPr>
                <w:rFonts w:ascii="Gadugi" w:eastAsia="Gadugi" w:hAnsi="Gadugi" w:cs="Gadugi"/>
              </w:rPr>
            </w:pPr>
            <w:r>
              <w:rPr>
                <w:rFonts w:ascii="Gadugi" w:eastAsia="Gadugi" w:hAnsi="Gadugi" w:cs="Gadugi"/>
              </w:rPr>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27196EC7" w14:textId="77777777" w:rsidR="00234E30" w:rsidRDefault="00234E30">
      <w:pPr>
        <w:pBdr>
          <w:top w:val="nil"/>
          <w:left w:val="nil"/>
          <w:bottom w:val="nil"/>
          <w:right w:val="nil"/>
          <w:between w:val="nil"/>
        </w:pBdr>
        <w:spacing w:before="100" w:after="100"/>
        <w:rPr>
          <w:rFonts w:ascii="Gadugi" w:eastAsia="Gadugi" w:hAnsi="Gadugi" w:cs="Gadugi"/>
          <w:color w:val="303B44"/>
          <w:sz w:val="22"/>
          <w:szCs w:val="22"/>
        </w:rPr>
      </w:pPr>
    </w:p>
    <w:p w14:paraId="15BB958C" w14:textId="77777777" w:rsidR="00234E30" w:rsidRDefault="00234E30">
      <w:pPr>
        <w:pBdr>
          <w:top w:val="nil"/>
          <w:left w:val="nil"/>
          <w:bottom w:val="nil"/>
          <w:right w:val="nil"/>
          <w:between w:val="nil"/>
        </w:pBdr>
        <w:spacing w:before="100" w:after="100"/>
        <w:rPr>
          <w:rFonts w:ascii="Gadugi" w:eastAsia="Gadugi" w:hAnsi="Gadugi" w:cs="Gadugi"/>
          <w:color w:val="303B44"/>
          <w:sz w:val="22"/>
          <w:szCs w:val="22"/>
        </w:rPr>
      </w:pPr>
    </w:p>
    <w:p w14:paraId="5864E540" w14:textId="77777777" w:rsidR="00234E30" w:rsidRDefault="00234E30">
      <w:pPr>
        <w:pBdr>
          <w:top w:val="nil"/>
          <w:left w:val="nil"/>
          <w:bottom w:val="nil"/>
          <w:right w:val="nil"/>
          <w:between w:val="nil"/>
        </w:pBdr>
        <w:spacing w:before="100" w:after="100"/>
        <w:rPr>
          <w:rFonts w:ascii="Gadugi" w:eastAsia="Gadugi" w:hAnsi="Gadugi" w:cs="Gadugi"/>
          <w:color w:val="303B44"/>
          <w:sz w:val="22"/>
          <w:szCs w:val="22"/>
        </w:rPr>
      </w:pPr>
    </w:p>
    <w:sectPr w:rsidR="00234E30" w:rsidSect="00543351">
      <w:pgSz w:w="16834" w:h="11894" w:orient="landscape"/>
      <w:pgMar w:top="720" w:right="720" w:bottom="720" w:left="720" w:header="706" w:footer="706"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ark Broadhead" w:date="2021-11-05T13:10:00Z" w:initials="MB">
    <w:p w14:paraId="3F3214B1" w14:textId="22B8A813" w:rsidR="2047360C" w:rsidRDefault="2047360C">
      <w:r>
        <w:t>Needs Assignment title</w:t>
      </w:r>
      <w:r>
        <w:annotationRef/>
      </w:r>
    </w:p>
    <w:p w14:paraId="0538DD25" w14:textId="12C25C3E" w:rsidR="2047360C" w:rsidRDefault="2047360C"/>
    <w:p w14:paraId="2ECCD12A" w14:textId="536750C6" w:rsidR="2047360C" w:rsidRDefault="2047360C">
      <w:r>
        <w:t>"</w:t>
      </w:r>
      <w:proofErr w:type="spellStart"/>
      <w:r>
        <w:t>Macaulys</w:t>
      </w:r>
      <w:proofErr w:type="spellEnd"/>
      <w:r>
        <w:t xml:space="preserve"> Method Report"?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ECCD12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8E5379" w16cex:dateUtc="2021-11-05T13: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CCD12A" w16cid:durableId="288E537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CEF12" w14:textId="77777777" w:rsidR="00F36843" w:rsidRDefault="00543351">
      <w:r>
        <w:separator/>
      </w:r>
    </w:p>
  </w:endnote>
  <w:endnote w:type="continuationSeparator" w:id="0">
    <w:p w14:paraId="3C5C6CF8" w14:textId="77777777" w:rsidR="00F36843" w:rsidRDefault="00543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adugi">
    <w:panose1 w:val="020B0502040204020203"/>
    <w:charset w:val="00"/>
    <w:family w:val="swiss"/>
    <w:pitch w:val="variable"/>
    <w:sig w:usb0="80000003" w:usb1="02000000" w:usb2="00003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EEB0F" w14:textId="77777777" w:rsidR="00234E30" w:rsidRDefault="00543351">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454B72">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454B72">
      <w:rPr>
        <w:b/>
        <w:noProof/>
        <w:color w:val="000000"/>
        <w:sz w:val="24"/>
        <w:szCs w:val="24"/>
      </w:rPr>
      <w:t>2</w:t>
    </w:r>
    <w:r>
      <w:rPr>
        <w:b/>
        <w:color w:val="000000"/>
        <w:sz w:val="24"/>
        <w:szCs w:val="24"/>
      </w:rPr>
      <w:fldChar w:fldCharType="end"/>
    </w:r>
  </w:p>
  <w:p w14:paraId="17AC693B" w14:textId="77777777" w:rsidR="00234E30" w:rsidRDefault="00234E30">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A7CF3" w14:textId="77777777" w:rsidR="00234E30" w:rsidRDefault="00234E30">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58B86" w14:textId="77777777" w:rsidR="00F36843" w:rsidRDefault="00543351">
      <w:r>
        <w:separator/>
      </w:r>
    </w:p>
  </w:footnote>
  <w:footnote w:type="continuationSeparator" w:id="0">
    <w:p w14:paraId="77E4A9DB" w14:textId="77777777" w:rsidR="00F36843" w:rsidRDefault="005433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77912"/>
    <w:multiLevelType w:val="multilevel"/>
    <w:tmpl w:val="197E520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57B3C0B"/>
    <w:multiLevelType w:val="multilevel"/>
    <w:tmpl w:val="6C28B4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C2429F7"/>
    <w:multiLevelType w:val="hybridMultilevel"/>
    <w:tmpl w:val="6AE404C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ED907DE"/>
    <w:multiLevelType w:val="multilevel"/>
    <w:tmpl w:val="25B637A4"/>
    <w:lvl w:ilvl="0">
      <w:start w:val="1"/>
      <w:numFmt w:val="decimal"/>
      <w:pStyle w:val="BulletedList"/>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CA25E02"/>
    <w:multiLevelType w:val="multilevel"/>
    <w:tmpl w:val="8BD84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3456714"/>
    <w:multiLevelType w:val="multilevel"/>
    <w:tmpl w:val="4BC6652E"/>
    <w:lvl w:ilvl="0">
      <w:start w:val="1"/>
      <w:numFmt w:val="bullet"/>
      <w:lvlText w:val="●"/>
      <w:lvlJc w:val="left"/>
      <w:pPr>
        <w:ind w:left="1440" w:hanging="360"/>
      </w:pPr>
      <w:rPr>
        <w:rFonts w:ascii="Noto Sans Symbols" w:eastAsia="Noto Sans Symbols" w:hAnsi="Noto Sans Symbols" w:cs="Noto Sans Symbols"/>
        <w:sz w:val="20"/>
        <w:szCs w:val="20"/>
      </w:rPr>
    </w:lvl>
    <w:lvl w:ilvl="1">
      <w:start w:val="1"/>
      <w:numFmt w:val="bullet"/>
      <w:lvlText w:val="o"/>
      <w:lvlJc w:val="left"/>
      <w:pPr>
        <w:ind w:left="2160" w:hanging="360"/>
      </w:pPr>
      <w:rPr>
        <w:rFonts w:ascii="Courier New" w:eastAsia="Courier New" w:hAnsi="Courier New" w:cs="Courier New"/>
        <w:sz w:val="20"/>
        <w:szCs w:val="20"/>
      </w:rPr>
    </w:lvl>
    <w:lvl w:ilvl="2">
      <w:start w:val="1"/>
      <w:numFmt w:val="bullet"/>
      <w:lvlText w:val="▪"/>
      <w:lvlJc w:val="left"/>
      <w:pPr>
        <w:ind w:left="2880" w:hanging="360"/>
      </w:pPr>
      <w:rPr>
        <w:rFonts w:ascii="Noto Sans Symbols" w:eastAsia="Noto Sans Symbols" w:hAnsi="Noto Sans Symbols" w:cs="Noto Sans Symbols"/>
        <w:sz w:val="20"/>
        <w:szCs w:val="20"/>
      </w:rPr>
    </w:lvl>
    <w:lvl w:ilvl="3">
      <w:start w:val="1"/>
      <w:numFmt w:val="bullet"/>
      <w:lvlText w:val="▪"/>
      <w:lvlJc w:val="left"/>
      <w:pPr>
        <w:ind w:left="3600" w:hanging="360"/>
      </w:pPr>
      <w:rPr>
        <w:rFonts w:ascii="Noto Sans Symbols" w:eastAsia="Noto Sans Symbols" w:hAnsi="Noto Sans Symbols" w:cs="Noto Sans Symbols"/>
        <w:sz w:val="20"/>
        <w:szCs w:val="20"/>
      </w:rPr>
    </w:lvl>
    <w:lvl w:ilvl="4">
      <w:start w:val="1"/>
      <w:numFmt w:val="bullet"/>
      <w:lvlText w:val="▪"/>
      <w:lvlJc w:val="left"/>
      <w:pPr>
        <w:ind w:left="4320" w:hanging="360"/>
      </w:pPr>
      <w:rPr>
        <w:rFonts w:ascii="Noto Sans Symbols" w:eastAsia="Noto Sans Symbols" w:hAnsi="Noto Sans Symbols" w:cs="Noto Sans Symbols"/>
        <w:sz w:val="20"/>
        <w:szCs w:val="20"/>
      </w:rPr>
    </w:lvl>
    <w:lvl w:ilvl="5">
      <w:start w:val="1"/>
      <w:numFmt w:val="bullet"/>
      <w:lvlText w:val="▪"/>
      <w:lvlJc w:val="left"/>
      <w:pPr>
        <w:ind w:left="5040" w:hanging="360"/>
      </w:pPr>
      <w:rPr>
        <w:rFonts w:ascii="Noto Sans Symbols" w:eastAsia="Noto Sans Symbols" w:hAnsi="Noto Sans Symbols" w:cs="Noto Sans Symbols"/>
        <w:sz w:val="20"/>
        <w:szCs w:val="20"/>
      </w:rPr>
    </w:lvl>
    <w:lvl w:ilvl="6">
      <w:start w:val="1"/>
      <w:numFmt w:val="bullet"/>
      <w:lvlText w:val="▪"/>
      <w:lvlJc w:val="left"/>
      <w:pPr>
        <w:ind w:left="5760" w:hanging="360"/>
      </w:pPr>
      <w:rPr>
        <w:rFonts w:ascii="Noto Sans Symbols" w:eastAsia="Noto Sans Symbols" w:hAnsi="Noto Sans Symbols" w:cs="Noto Sans Symbols"/>
        <w:sz w:val="20"/>
        <w:szCs w:val="20"/>
      </w:rPr>
    </w:lvl>
    <w:lvl w:ilvl="7">
      <w:start w:val="1"/>
      <w:numFmt w:val="bullet"/>
      <w:lvlText w:val="▪"/>
      <w:lvlJc w:val="left"/>
      <w:pPr>
        <w:ind w:left="6480" w:hanging="360"/>
      </w:pPr>
      <w:rPr>
        <w:rFonts w:ascii="Noto Sans Symbols" w:eastAsia="Noto Sans Symbols" w:hAnsi="Noto Sans Symbols" w:cs="Noto Sans Symbols"/>
        <w:sz w:val="20"/>
        <w:szCs w:val="20"/>
      </w:rPr>
    </w:lvl>
    <w:lvl w:ilvl="8">
      <w:start w:val="1"/>
      <w:numFmt w:val="bullet"/>
      <w:lvlText w:val="▪"/>
      <w:lvlJc w:val="left"/>
      <w:pPr>
        <w:ind w:left="7200" w:hanging="360"/>
      </w:pPr>
      <w:rPr>
        <w:rFonts w:ascii="Noto Sans Symbols" w:eastAsia="Noto Sans Symbols" w:hAnsi="Noto Sans Symbols" w:cs="Noto Sans Symbols"/>
        <w:sz w:val="20"/>
        <w:szCs w:val="20"/>
      </w:rPr>
    </w:lvl>
  </w:abstractNum>
  <w:abstractNum w:abstractNumId="6" w15:restartNumberingAfterBreak="0">
    <w:nsid w:val="45CB4414"/>
    <w:multiLevelType w:val="hybridMultilevel"/>
    <w:tmpl w:val="5ABAF2DE"/>
    <w:lvl w:ilvl="0" w:tplc="09E86CDA">
      <w:numFmt w:val="bullet"/>
      <w:lvlText w:val="•"/>
      <w:lvlJc w:val="left"/>
      <w:pPr>
        <w:ind w:left="1080" w:hanging="72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7C6E7D"/>
    <w:multiLevelType w:val="hybridMultilevel"/>
    <w:tmpl w:val="E92831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172D18"/>
    <w:multiLevelType w:val="multilevel"/>
    <w:tmpl w:val="3E1054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F111F01"/>
    <w:multiLevelType w:val="multilevel"/>
    <w:tmpl w:val="58A413E6"/>
    <w:lvl w:ilvl="0">
      <w:start w:val="1"/>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707F7F23"/>
    <w:multiLevelType w:val="multilevel"/>
    <w:tmpl w:val="7AD0F9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0"/>
  </w:num>
  <w:num w:numId="3">
    <w:abstractNumId w:val="1"/>
  </w:num>
  <w:num w:numId="4">
    <w:abstractNumId w:val="8"/>
  </w:num>
  <w:num w:numId="5">
    <w:abstractNumId w:val="3"/>
  </w:num>
  <w:num w:numId="6">
    <w:abstractNumId w:val="9"/>
  </w:num>
  <w:num w:numId="7">
    <w:abstractNumId w:val="10"/>
  </w:num>
  <w:num w:numId="8">
    <w:abstractNumId w:val="7"/>
  </w:num>
  <w:num w:numId="9">
    <w:abstractNumId w:val="6"/>
  </w:num>
  <w:num w:numId="10">
    <w:abstractNumId w:val="2"/>
  </w:num>
  <w:num w:numId="11">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k Broadhead">
    <w15:presenceInfo w15:providerId="AD" w15:userId="S::m.broadhead@uwtsd.ac.uk::4d8e0faf-1584-439e-a5d6-e4bd8913b0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E30"/>
    <w:rsid w:val="00107185"/>
    <w:rsid w:val="0011418F"/>
    <w:rsid w:val="001433FA"/>
    <w:rsid w:val="00144031"/>
    <w:rsid w:val="001C062E"/>
    <w:rsid w:val="0021335D"/>
    <w:rsid w:val="00234E30"/>
    <w:rsid w:val="00244747"/>
    <w:rsid w:val="0026204B"/>
    <w:rsid w:val="002A490F"/>
    <w:rsid w:val="00454B72"/>
    <w:rsid w:val="004B0242"/>
    <w:rsid w:val="00510B83"/>
    <w:rsid w:val="00543351"/>
    <w:rsid w:val="00645EBF"/>
    <w:rsid w:val="00655190"/>
    <w:rsid w:val="00681224"/>
    <w:rsid w:val="006D31A9"/>
    <w:rsid w:val="006F0D1C"/>
    <w:rsid w:val="00712E33"/>
    <w:rsid w:val="00764E6C"/>
    <w:rsid w:val="007943E5"/>
    <w:rsid w:val="007B7A18"/>
    <w:rsid w:val="007F6A4B"/>
    <w:rsid w:val="00887EBE"/>
    <w:rsid w:val="009734C2"/>
    <w:rsid w:val="00A045DA"/>
    <w:rsid w:val="00AB5A3E"/>
    <w:rsid w:val="00B359C4"/>
    <w:rsid w:val="00B647A1"/>
    <w:rsid w:val="00BB234F"/>
    <w:rsid w:val="00C23473"/>
    <w:rsid w:val="00CD1FB5"/>
    <w:rsid w:val="00CE786E"/>
    <w:rsid w:val="00D64B27"/>
    <w:rsid w:val="00DC6F76"/>
    <w:rsid w:val="00E66199"/>
    <w:rsid w:val="00E85814"/>
    <w:rsid w:val="00EF042C"/>
    <w:rsid w:val="00F02F55"/>
    <w:rsid w:val="00F06E61"/>
    <w:rsid w:val="00F2195D"/>
    <w:rsid w:val="00F36843"/>
    <w:rsid w:val="00F668C4"/>
    <w:rsid w:val="02B771F6"/>
    <w:rsid w:val="0595B30F"/>
    <w:rsid w:val="0E50BFE8"/>
    <w:rsid w:val="11ECA619"/>
    <w:rsid w:val="15588A1C"/>
    <w:rsid w:val="1D7B431B"/>
    <w:rsid w:val="1DA5ADE7"/>
    <w:rsid w:val="2047360C"/>
    <w:rsid w:val="27F49D9B"/>
    <w:rsid w:val="29557517"/>
    <w:rsid w:val="3023CB69"/>
    <w:rsid w:val="32DA0106"/>
    <w:rsid w:val="33D42C30"/>
    <w:rsid w:val="359036A3"/>
    <w:rsid w:val="39AE7F4C"/>
    <w:rsid w:val="3A812C5C"/>
    <w:rsid w:val="3EBDBB94"/>
    <w:rsid w:val="3F5C8B05"/>
    <w:rsid w:val="40F85B66"/>
    <w:rsid w:val="44280EA2"/>
    <w:rsid w:val="4A9F72BD"/>
    <w:rsid w:val="4D20F809"/>
    <w:rsid w:val="505B876A"/>
    <w:rsid w:val="507A4489"/>
    <w:rsid w:val="54461FF2"/>
    <w:rsid w:val="54BED09B"/>
    <w:rsid w:val="5B8FFC0C"/>
    <w:rsid w:val="5C962154"/>
    <w:rsid w:val="5D2BCC6D"/>
    <w:rsid w:val="627FB5F4"/>
    <w:rsid w:val="62C29F5F"/>
    <w:rsid w:val="639B0DF1"/>
    <w:rsid w:val="66D2AEB3"/>
    <w:rsid w:val="68E64C58"/>
    <w:rsid w:val="6A0A4F75"/>
    <w:rsid w:val="6AA256CB"/>
    <w:rsid w:val="6F975F2B"/>
    <w:rsid w:val="707990F9"/>
    <w:rsid w:val="7309244D"/>
    <w:rsid w:val="77E57C9B"/>
    <w:rsid w:val="7AFB0DD5"/>
    <w:rsid w:val="7B7E9294"/>
    <w:rsid w:val="7C287695"/>
    <w:rsid w:val="7E96F40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8E086C"/>
  <w15:docId w15:val="{625469BD-E24D-42E3-ACB9-34A01F262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uiPriority w:val="9"/>
    <w:unhideWhenUsed/>
    <w:qFormat/>
    <w:pPr>
      <w:keepNext/>
      <w:jc w:val="both"/>
      <w:outlineLvl w:val="1"/>
    </w:pPr>
    <w:rPr>
      <w:b/>
      <w:sz w:val="24"/>
    </w:rPr>
  </w:style>
  <w:style w:type="paragraph" w:styleId="Heading3">
    <w:name w:val="heading 3"/>
    <w:basedOn w:val="Normal"/>
    <w:next w:val="Normal"/>
    <w:uiPriority w:val="9"/>
    <w:unhideWhenUsed/>
    <w:qFormat/>
    <w:pPr>
      <w:keepNext/>
      <w:jc w:val="center"/>
      <w:outlineLvl w:val="2"/>
    </w:pPr>
    <w:rPr>
      <w:b/>
      <w:sz w:val="24"/>
    </w:rPr>
  </w:style>
  <w:style w:type="paragraph" w:styleId="Heading4">
    <w:name w:val="heading 4"/>
    <w:basedOn w:val="Normal"/>
    <w:next w:val="Normal"/>
    <w:uiPriority w:val="9"/>
    <w:unhideWhenUsed/>
    <w:qFormat/>
    <w:pPr>
      <w:keepNext/>
      <w:spacing w:before="120" w:after="120"/>
      <w:jc w:val="center"/>
      <w:outlineLvl w:val="3"/>
    </w:pPr>
    <w:rPr>
      <w:sz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F743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DF743E"/>
    <w:rPr>
      <w:sz w:val="24"/>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tmp"/><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4.tmp"/><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3vtxlrBUpvi9LZAovb3V26rxldw==">AMUW2mUlxFMnGKhlmnmrFoKGP5mY3CHDv614QWidiQNLO25fFzb8a9FPNlA/Y9DQXbjB54YKrEHtf16ZBcyHUvRB1raCOfhj3ECF6IGS7KAX19pmWXdOoRI9i8dPjNHNQTSBMAnt4LuToIWlS4NHfs0sf49PqrPQTA==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4370</Words>
  <Characters>24910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AdamT</dc:creator>
  <cp:lastModifiedBy>Paul Cullen (ISA)</cp:lastModifiedBy>
  <cp:revision>3</cp:revision>
  <dcterms:created xsi:type="dcterms:W3CDTF">2021-11-08T15:39:00Z</dcterms:created>
  <dcterms:modified xsi:type="dcterms:W3CDTF">2021-11-08T15:40:00Z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