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C3DF5" w14:textId="6FF622E4" w:rsidR="00530E16" w:rsidRPr="00755549" w:rsidRDefault="004468F8" w:rsidP="001F6C9B">
      <w:pPr>
        <w:pBdr>
          <w:top w:val="nil"/>
          <w:left w:val="nil"/>
          <w:bottom w:val="nil"/>
          <w:right w:val="nil"/>
          <w:between w:val="nil"/>
        </w:pBdr>
        <w:spacing w:after="0" w:line="360" w:lineRule="auto"/>
        <w:rPr>
          <w:rFonts w:ascii="Arial" w:eastAsia="Arial" w:hAnsi="Arial" w:cs="Arial"/>
          <w:color w:val="000000"/>
          <w:sz w:val="22"/>
          <w:szCs w:val="22"/>
        </w:rPr>
      </w:pPr>
      <w:r w:rsidRPr="00A86C2A">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05F2E71" wp14:editId="1E8584D0">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631825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352B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05F2E71"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631825A"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352B4D2"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A86C2A">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344D84A" wp14:editId="032A2F42">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77B4848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34C44F1"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344D84A"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77B4848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34C44F1"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sidRPr="00A86C2A">
        <w:rPr>
          <w:rFonts w:ascii="Arial" w:eastAsia="Arial" w:hAnsi="Arial" w:cs="Arial"/>
          <w:noProof/>
          <w:sz w:val="22"/>
          <w:szCs w:val="22"/>
        </w:rPr>
        <mc:AlternateContent>
          <mc:Choice Requires="wps">
            <w:drawing>
              <wp:anchor distT="0" distB="0" distL="114300" distR="114300" simplePos="0" relativeHeight="251660288" behindDoc="0" locked="0" layoutInCell="1" hidden="0" allowOverlap="1" wp14:anchorId="04639614" wp14:editId="7B812FFC">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639B83C" w14:textId="77777777" w:rsidR="00530E16" w:rsidRDefault="004468F8">
                            <w:pPr>
                              <w:spacing w:after="0" w:line="240" w:lineRule="auto"/>
                              <w:textDirection w:val="btLr"/>
                            </w:pPr>
                            <w:r>
                              <w:rPr>
                                <w:rFonts w:ascii="Play" w:eastAsia="Play" w:hAnsi="Play" w:cs="Play"/>
                                <w:color w:val="262626"/>
                                <w:sz w:val="72"/>
                              </w:rPr>
                              <w:t>Individual Report</w:t>
                            </w:r>
                          </w:p>
                          <w:p w14:paraId="3C34EAD5" w14:textId="77777777" w:rsidR="0068553E" w:rsidRPr="0068553E" w:rsidRDefault="004468F8">
                            <w:pPr>
                              <w:spacing w:before="120" w:line="277" w:lineRule="auto"/>
                              <w:textDirection w:val="btLr"/>
                              <w:rPr>
                                <w:color w:val="404040"/>
                                <w:sz w:val="32"/>
                                <w:szCs w:val="32"/>
                              </w:rPr>
                            </w:pPr>
                            <w:r w:rsidRPr="0068553E">
                              <w:rPr>
                                <w:color w:val="404040"/>
                                <w:sz w:val="32"/>
                                <w:szCs w:val="32"/>
                              </w:rPr>
                              <w:t xml:space="preserve">Module Name: </w:t>
                            </w:r>
                            <w:r w:rsidR="0068553E" w:rsidRPr="0068553E">
                              <w:rPr>
                                <w:color w:val="404040"/>
                                <w:sz w:val="32"/>
                                <w:szCs w:val="32"/>
                              </w:rPr>
                              <w:t xml:space="preserve">Professional Development within Health and Social Care </w:t>
                            </w:r>
                          </w:p>
                          <w:p w14:paraId="55E3A3F0" w14:textId="6051C665" w:rsidR="00D139AE" w:rsidRPr="0068553E" w:rsidRDefault="00D139AE">
                            <w:pPr>
                              <w:spacing w:before="120" w:line="277" w:lineRule="auto"/>
                              <w:textDirection w:val="btLr"/>
                              <w:rPr>
                                <w:sz w:val="32"/>
                                <w:szCs w:val="32"/>
                              </w:rPr>
                            </w:pPr>
                            <w:r w:rsidRPr="0068553E">
                              <w:rPr>
                                <w:color w:val="404040"/>
                                <w:sz w:val="32"/>
                                <w:szCs w:val="32"/>
                              </w:rPr>
                              <w:t>ASSIGNMENT TITLE:</w:t>
                            </w:r>
                            <w:r w:rsidR="00360664" w:rsidRPr="0068553E">
                              <w:rPr>
                                <w:sz w:val="32"/>
                                <w:szCs w:val="32"/>
                              </w:rPr>
                              <w:t xml:space="preserve"> </w:t>
                            </w:r>
                            <w:r w:rsidR="00360664" w:rsidRPr="0068553E">
                              <w:rPr>
                                <w:color w:val="404040"/>
                                <w:sz w:val="32"/>
                                <w:szCs w:val="32"/>
                              </w:rPr>
                              <w:t>PERSONAL DEVELOPMENT PORTFOLIO</w:t>
                            </w:r>
                          </w:p>
                          <w:p w14:paraId="39194706" w14:textId="317FCEDE" w:rsidR="00530E16" w:rsidRPr="0068553E" w:rsidRDefault="004468F8">
                            <w:pPr>
                              <w:spacing w:before="120" w:line="277" w:lineRule="auto"/>
                              <w:textDirection w:val="btLr"/>
                              <w:rPr>
                                <w:sz w:val="32"/>
                                <w:szCs w:val="32"/>
                              </w:rPr>
                            </w:pPr>
                            <w:r w:rsidRPr="0068553E">
                              <w:rPr>
                                <w:color w:val="404040"/>
                                <w:sz w:val="32"/>
                                <w:szCs w:val="32"/>
                              </w:rPr>
                              <w:t xml:space="preserve">Module Code: </w:t>
                            </w:r>
                            <w:r w:rsidR="00E710B3" w:rsidRPr="0068553E">
                              <w:rPr>
                                <w:color w:val="404040"/>
                                <w:sz w:val="32"/>
                                <w:szCs w:val="32"/>
                              </w:rPr>
                              <w:t>LCH</w:t>
                            </w:r>
                            <w:r w:rsidR="00501F67" w:rsidRPr="0068553E">
                              <w:rPr>
                                <w:color w:val="404040"/>
                                <w:sz w:val="32"/>
                                <w:szCs w:val="32"/>
                              </w:rPr>
                              <w:t>S4009</w:t>
                            </w:r>
                          </w:p>
                          <w:p w14:paraId="19C689AC" w14:textId="77644355" w:rsidR="00530E16" w:rsidRPr="0068553E" w:rsidRDefault="004468F8">
                            <w:pPr>
                              <w:spacing w:before="120" w:line="277" w:lineRule="auto"/>
                              <w:textDirection w:val="btLr"/>
                              <w:rPr>
                                <w:sz w:val="32"/>
                                <w:szCs w:val="32"/>
                              </w:rPr>
                            </w:pPr>
                            <w:r w:rsidRPr="0068553E">
                              <w:rPr>
                                <w:color w:val="404040"/>
                                <w:sz w:val="32"/>
                                <w:szCs w:val="32"/>
                              </w:rPr>
                              <w:t xml:space="preserve">Student name: </w:t>
                            </w:r>
                            <w:r w:rsidR="005425A8" w:rsidRPr="0068553E">
                              <w:rPr>
                                <w:color w:val="404040"/>
                                <w:sz w:val="32"/>
                                <w:szCs w:val="32"/>
                              </w:rPr>
                              <w:t>MR MODUPEOLA OYENAME-AWODESU</w:t>
                            </w:r>
                          </w:p>
                          <w:p w14:paraId="709C52D0" w14:textId="0767A271" w:rsidR="00530E16" w:rsidRPr="0068553E" w:rsidRDefault="004468F8">
                            <w:pPr>
                              <w:spacing w:before="120" w:line="277" w:lineRule="auto"/>
                              <w:textDirection w:val="btLr"/>
                              <w:rPr>
                                <w:sz w:val="32"/>
                                <w:szCs w:val="32"/>
                              </w:rPr>
                            </w:pPr>
                            <w:r w:rsidRPr="0068553E">
                              <w:rPr>
                                <w:color w:val="404040"/>
                                <w:sz w:val="32"/>
                                <w:szCs w:val="32"/>
                              </w:rPr>
                              <w:t>Student ID:</w:t>
                            </w:r>
                            <w:r w:rsidR="00501F67" w:rsidRPr="0068553E">
                              <w:rPr>
                                <w:color w:val="404040"/>
                                <w:sz w:val="32"/>
                                <w:szCs w:val="32"/>
                              </w:rPr>
                              <w:t>244</w:t>
                            </w:r>
                            <w:r w:rsidR="005425A8" w:rsidRPr="0068553E">
                              <w:rPr>
                                <w:color w:val="404040"/>
                                <w:sz w:val="32"/>
                                <w:szCs w:val="32"/>
                              </w:rPr>
                              <w:t>2429</w:t>
                            </w:r>
                          </w:p>
                          <w:p w14:paraId="3821F2C5" w14:textId="67F4AA52" w:rsidR="00530E16" w:rsidRPr="0068553E" w:rsidRDefault="004468F8">
                            <w:pPr>
                              <w:spacing w:before="120" w:line="277" w:lineRule="auto"/>
                              <w:textDirection w:val="btLr"/>
                              <w:rPr>
                                <w:sz w:val="32"/>
                                <w:szCs w:val="32"/>
                              </w:rPr>
                            </w:pPr>
                            <w:r w:rsidRPr="0068553E">
                              <w:rPr>
                                <w:color w:val="404040"/>
                                <w:sz w:val="32"/>
                                <w:szCs w:val="32"/>
                              </w:rPr>
                              <w:t xml:space="preserve">Lecturer’s Name: </w:t>
                            </w:r>
                            <w:r w:rsidR="000B022F" w:rsidRPr="0068553E">
                              <w:rPr>
                                <w:color w:val="404040"/>
                                <w:sz w:val="32"/>
                                <w:szCs w:val="32"/>
                              </w:rPr>
                              <w:t xml:space="preserve">MRS </w:t>
                            </w:r>
                            <w:r w:rsidR="00501F67" w:rsidRPr="0068553E">
                              <w:rPr>
                                <w:color w:val="404040"/>
                                <w:sz w:val="32"/>
                                <w:szCs w:val="32"/>
                              </w:rPr>
                              <w:t>UMMAH SULEIMAN</w:t>
                            </w:r>
                          </w:p>
                        </w:txbxContent>
                      </wps:txbx>
                      <wps:bodyPr spcFirstLastPara="1" wrap="square" lIns="0" tIns="0" rIns="0" bIns="0" anchor="t" anchorCtr="0">
                        <a:noAutofit/>
                      </wps:bodyPr>
                    </wps:wsp>
                  </a:graphicData>
                </a:graphic>
              </wp:anchor>
            </w:drawing>
          </mc:Choice>
          <mc:Fallback>
            <w:pict>
              <v:rect w14:anchorId="04639614"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4639B83C" w14:textId="77777777" w:rsidR="00530E16" w:rsidRDefault="004468F8">
                      <w:pPr>
                        <w:spacing w:after="0" w:line="240" w:lineRule="auto"/>
                        <w:textDirection w:val="btLr"/>
                      </w:pPr>
                      <w:r>
                        <w:rPr>
                          <w:rFonts w:ascii="Play" w:eastAsia="Play" w:hAnsi="Play" w:cs="Play"/>
                          <w:color w:val="262626"/>
                          <w:sz w:val="72"/>
                        </w:rPr>
                        <w:t>Individual Report</w:t>
                      </w:r>
                    </w:p>
                    <w:p w14:paraId="3C34EAD5" w14:textId="77777777" w:rsidR="0068553E" w:rsidRPr="0068553E" w:rsidRDefault="004468F8">
                      <w:pPr>
                        <w:spacing w:before="120" w:line="277" w:lineRule="auto"/>
                        <w:textDirection w:val="btLr"/>
                        <w:rPr>
                          <w:color w:val="404040"/>
                          <w:sz w:val="32"/>
                          <w:szCs w:val="32"/>
                        </w:rPr>
                      </w:pPr>
                      <w:r w:rsidRPr="0068553E">
                        <w:rPr>
                          <w:color w:val="404040"/>
                          <w:sz w:val="32"/>
                          <w:szCs w:val="32"/>
                        </w:rPr>
                        <w:t xml:space="preserve">Module Name: </w:t>
                      </w:r>
                      <w:r w:rsidR="0068553E" w:rsidRPr="0068553E">
                        <w:rPr>
                          <w:color w:val="404040"/>
                          <w:sz w:val="32"/>
                          <w:szCs w:val="32"/>
                        </w:rPr>
                        <w:t xml:space="preserve">Professional Development within Health and Social Care </w:t>
                      </w:r>
                    </w:p>
                    <w:p w14:paraId="55E3A3F0" w14:textId="6051C665" w:rsidR="00D139AE" w:rsidRPr="0068553E" w:rsidRDefault="00D139AE">
                      <w:pPr>
                        <w:spacing w:before="120" w:line="277" w:lineRule="auto"/>
                        <w:textDirection w:val="btLr"/>
                        <w:rPr>
                          <w:sz w:val="32"/>
                          <w:szCs w:val="32"/>
                        </w:rPr>
                      </w:pPr>
                      <w:r w:rsidRPr="0068553E">
                        <w:rPr>
                          <w:color w:val="404040"/>
                          <w:sz w:val="32"/>
                          <w:szCs w:val="32"/>
                        </w:rPr>
                        <w:t>ASSIGNMENT TITLE:</w:t>
                      </w:r>
                      <w:r w:rsidR="00360664" w:rsidRPr="0068553E">
                        <w:rPr>
                          <w:sz w:val="32"/>
                          <w:szCs w:val="32"/>
                        </w:rPr>
                        <w:t xml:space="preserve"> </w:t>
                      </w:r>
                      <w:r w:rsidR="00360664" w:rsidRPr="0068553E">
                        <w:rPr>
                          <w:color w:val="404040"/>
                          <w:sz w:val="32"/>
                          <w:szCs w:val="32"/>
                        </w:rPr>
                        <w:t>PERSONAL DEVELOPMENT PORTFOLIO</w:t>
                      </w:r>
                    </w:p>
                    <w:p w14:paraId="39194706" w14:textId="317FCEDE" w:rsidR="00530E16" w:rsidRPr="0068553E" w:rsidRDefault="004468F8">
                      <w:pPr>
                        <w:spacing w:before="120" w:line="277" w:lineRule="auto"/>
                        <w:textDirection w:val="btLr"/>
                        <w:rPr>
                          <w:sz w:val="32"/>
                          <w:szCs w:val="32"/>
                        </w:rPr>
                      </w:pPr>
                      <w:r w:rsidRPr="0068553E">
                        <w:rPr>
                          <w:color w:val="404040"/>
                          <w:sz w:val="32"/>
                          <w:szCs w:val="32"/>
                        </w:rPr>
                        <w:t xml:space="preserve">Module Code: </w:t>
                      </w:r>
                      <w:r w:rsidR="00E710B3" w:rsidRPr="0068553E">
                        <w:rPr>
                          <w:color w:val="404040"/>
                          <w:sz w:val="32"/>
                          <w:szCs w:val="32"/>
                        </w:rPr>
                        <w:t>LCH</w:t>
                      </w:r>
                      <w:r w:rsidR="00501F67" w:rsidRPr="0068553E">
                        <w:rPr>
                          <w:color w:val="404040"/>
                          <w:sz w:val="32"/>
                          <w:szCs w:val="32"/>
                        </w:rPr>
                        <w:t>S4009</w:t>
                      </w:r>
                    </w:p>
                    <w:p w14:paraId="19C689AC" w14:textId="77644355" w:rsidR="00530E16" w:rsidRPr="0068553E" w:rsidRDefault="004468F8">
                      <w:pPr>
                        <w:spacing w:before="120" w:line="277" w:lineRule="auto"/>
                        <w:textDirection w:val="btLr"/>
                        <w:rPr>
                          <w:sz w:val="32"/>
                          <w:szCs w:val="32"/>
                        </w:rPr>
                      </w:pPr>
                      <w:r w:rsidRPr="0068553E">
                        <w:rPr>
                          <w:color w:val="404040"/>
                          <w:sz w:val="32"/>
                          <w:szCs w:val="32"/>
                        </w:rPr>
                        <w:t xml:space="preserve">Student name: </w:t>
                      </w:r>
                      <w:r w:rsidR="005425A8" w:rsidRPr="0068553E">
                        <w:rPr>
                          <w:color w:val="404040"/>
                          <w:sz w:val="32"/>
                          <w:szCs w:val="32"/>
                        </w:rPr>
                        <w:t>MR MODUPEOLA OYENAME-AWODESU</w:t>
                      </w:r>
                    </w:p>
                    <w:p w14:paraId="709C52D0" w14:textId="0767A271" w:rsidR="00530E16" w:rsidRPr="0068553E" w:rsidRDefault="004468F8">
                      <w:pPr>
                        <w:spacing w:before="120" w:line="277" w:lineRule="auto"/>
                        <w:textDirection w:val="btLr"/>
                        <w:rPr>
                          <w:sz w:val="32"/>
                          <w:szCs w:val="32"/>
                        </w:rPr>
                      </w:pPr>
                      <w:r w:rsidRPr="0068553E">
                        <w:rPr>
                          <w:color w:val="404040"/>
                          <w:sz w:val="32"/>
                          <w:szCs w:val="32"/>
                        </w:rPr>
                        <w:t>Student ID:</w:t>
                      </w:r>
                      <w:r w:rsidR="00501F67" w:rsidRPr="0068553E">
                        <w:rPr>
                          <w:color w:val="404040"/>
                          <w:sz w:val="32"/>
                          <w:szCs w:val="32"/>
                        </w:rPr>
                        <w:t>244</w:t>
                      </w:r>
                      <w:r w:rsidR="005425A8" w:rsidRPr="0068553E">
                        <w:rPr>
                          <w:color w:val="404040"/>
                          <w:sz w:val="32"/>
                          <w:szCs w:val="32"/>
                        </w:rPr>
                        <w:t>2429</w:t>
                      </w:r>
                    </w:p>
                    <w:p w14:paraId="3821F2C5" w14:textId="67F4AA52" w:rsidR="00530E16" w:rsidRPr="0068553E" w:rsidRDefault="004468F8">
                      <w:pPr>
                        <w:spacing w:before="120" w:line="277" w:lineRule="auto"/>
                        <w:textDirection w:val="btLr"/>
                        <w:rPr>
                          <w:sz w:val="32"/>
                          <w:szCs w:val="32"/>
                        </w:rPr>
                      </w:pPr>
                      <w:r w:rsidRPr="0068553E">
                        <w:rPr>
                          <w:color w:val="404040"/>
                          <w:sz w:val="32"/>
                          <w:szCs w:val="32"/>
                        </w:rPr>
                        <w:t xml:space="preserve">Lecturer’s Name: </w:t>
                      </w:r>
                      <w:r w:rsidR="000B022F" w:rsidRPr="0068553E">
                        <w:rPr>
                          <w:color w:val="404040"/>
                          <w:sz w:val="32"/>
                          <w:szCs w:val="32"/>
                        </w:rPr>
                        <w:t xml:space="preserve">MRS </w:t>
                      </w:r>
                      <w:r w:rsidR="00501F67" w:rsidRPr="0068553E">
                        <w:rPr>
                          <w:color w:val="404040"/>
                          <w:sz w:val="32"/>
                          <w:szCs w:val="32"/>
                        </w:rPr>
                        <w:t>UMMAH SULEIMAN</w:t>
                      </w:r>
                    </w:p>
                  </w:txbxContent>
                </v:textbox>
                <w10:wrap anchorx="page" anchory="page"/>
              </v:rect>
            </w:pict>
          </mc:Fallback>
        </mc:AlternateContent>
      </w:r>
      <w:r w:rsidRPr="00A86C2A">
        <w:rPr>
          <w:rFonts w:ascii="Arial" w:hAnsi="Arial" w:cs="Arial"/>
          <w:sz w:val="22"/>
          <w:szCs w:val="22"/>
        </w:rPr>
        <w:br w:type="page"/>
      </w:r>
    </w:p>
    <w:p w14:paraId="3E818338" w14:textId="77777777" w:rsidR="00530E16" w:rsidRPr="00A86C2A" w:rsidRDefault="00530E16" w:rsidP="001F6C9B">
      <w:pPr>
        <w:spacing w:line="360" w:lineRule="auto"/>
        <w:rPr>
          <w:rFonts w:ascii="Arial" w:eastAsia="Arial" w:hAnsi="Arial" w:cs="Arial"/>
          <w:sz w:val="22"/>
          <w:szCs w:val="22"/>
        </w:rPr>
      </w:pPr>
    </w:p>
    <w:p w14:paraId="0993E36C" w14:textId="6AD972B5" w:rsidR="00530E16" w:rsidRPr="006E42E7" w:rsidRDefault="006E42E7" w:rsidP="001F6C9B">
      <w:pPr>
        <w:keepNext/>
        <w:keepLines/>
        <w:pBdr>
          <w:top w:val="nil"/>
          <w:left w:val="nil"/>
          <w:bottom w:val="nil"/>
          <w:right w:val="nil"/>
          <w:between w:val="nil"/>
        </w:pBdr>
        <w:spacing w:before="240" w:after="0" w:line="360" w:lineRule="auto"/>
        <w:rPr>
          <w:rFonts w:ascii="Arial" w:eastAsia="Play" w:hAnsi="Arial" w:cs="Arial"/>
          <w:b/>
          <w:bCs/>
          <w:color w:val="000000" w:themeColor="text1"/>
          <w:sz w:val="22"/>
          <w:szCs w:val="22"/>
        </w:rPr>
      </w:pPr>
      <w:r w:rsidRPr="006E42E7">
        <w:rPr>
          <w:rFonts w:ascii="Arial" w:eastAsia="Play" w:hAnsi="Arial" w:cs="Arial"/>
          <w:b/>
          <w:bCs/>
          <w:color w:val="000000" w:themeColor="text1"/>
          <w:sz w:val="22"/>
          <w:szCs w:val="22"/>
        </w:rPr>
        <w:t>TABLE OF CONTENTS</w:t>
      </w:r>
    </w:p>
    <w:sdt>
      <w:sdtPr>
        <w:rPr>
          <w:rFonts w:ascii="Aptos" w:eastAsia="Aptos" w:hAnsi="Aptos" w:cs="Aptos"/>
          <w:noProof w:val="0"/>
          <w:sz w:val="24"/>
          <w:szCs w:val="24"/>
        </w:rPr>
        <w:id w:val="-2066176513"/>
        <w:docPartObj>
          <w:docPartGallery w:val="Table of Contents"/>
          <w:docPartUnique/>
        </w:docPartObj>
      </w:sdtPr>
      <w:sdtEndPr/>
      <w:sdtContent>
        <w:p w14:paraId="0988652E" w14:textId="7E030946" w:rsidR="00432D05" w:rsidRPr="00791DC0" w:rsidRDefault="004468F8" w:rsidP="001F6C9B">
          <w:pPr>
            <w:pStyle w:val="TOC1"/>
            <w:rPr>
              <w:rFonts w:eastAsiaTheme="minorEastAsia"/>
              <w:b/>
              <w:bCs/>
            </w:rPr>
          </w:pPr>
          <w:r w:rsidRPr="00A86C2A">
            <w:fldChar w:fldCharType="begin"/>
          </w:r>
          <w:r w:rsidRPr="00A86C2A">
            <w:instrText xml:space="preserve"> TOC \h \u \z \t "Heading 1,1,Heading 2,2,Heading 3,3,"</w:instrText>
          </w:r>
          <w:r w:rsidRPr="00A86C2A">
            <w:fldChar w:fldCharType="separate"/>
          </w:r>
          <w:hyperlink w:anchor="_Toc225024735" w:history="1">
            <w:r w:rsidR="00670263" w:rsidRPr="00791DC0">
              <w:rPr>
                <w:rStyle w:val="Hyperlink"/>
                <w:b/>
                <w:bCs/>
              </w:rPr>
              <w:t xml:space="preserve">TASK 1 </w:t>
            </w:r>
            <w:r w:rsidR="006E42E7">
              <w:rPr>
                <w:rStyle w:val="Hyperlink"/>
                <w:b/>
                <w:bCs/>
              </w:rPr>
              <w:t xml:space="preserve">- </w:t>
            </w:r>
            <w:r w:rsidR="00670263" w:rsidRPr="00791DC0">
              <w:rPr>
                <w:rStyle w:val="Hyperlink"/>
                <w:b/>
                <w:bCs/>
              </w:rPr>
              <w:t xml:space="preserve">PROFESSIONAL CV </w:t>
            </w:r>
            <w:r w:rsidR="00432D05" w:rsidRPr="00791DC0">
              <w:rPr>
                <w:b/>
                <w:bCs/>
                <w:webHidden/>
              </w:rPr>
              <w:tab/>
            </w:r>
            <w:r w:rsidR="00432D05" w:rsidRPr="00791DC0">
              <w:rPr>
                <w:b/>
                <w:bCs/>
                <w:webHidden/>
              </w:rPr>
              <w:fldChar w:fldCharType="begin"/>
            </w:r>
            <w:r w:rsidR="00432D05" w:rsidRPr="00791DC0">
              <w:rPr>
                <w:b/>
                <w:bCs/>
                <w:webHidden/>
              </w:rPr>
              <w:instrText xml:space="preserve"> PAGEREF _Toc225024735 \h </w:instrText>
            </w:r>
            <w:r w:rsidR="00432D05" w:rsidRPr="00791DC0">
              <w:rPr>
                <w:b/>
                <w:bCs/>
                <w:webHidden/>
              </w:rPr>
            </w:r>
            <w:r w:rsidR="00432D05" w:rsidRPr="00791DC0">
              <w:rPr>
                <w:b/>
                <w:bCs/>
                <w:webHidden/>
              </w:rPr>
              <w:fldChar w:fldCharType="separate"/>
            </w:r>
            <w:r w:rsidR="00432D05" w:rsidRPr="00791DC0">
              <w:rPr>
                <w:b/>
                <w:bCs/>
                <w:webHidden/>
              </w:rPr>
              <w:t>2</w:t>
            </w:r>
            <w:r w:rsidR="00432D05" w:rsidRPr="00791DC0">
              <w:rPr>
                <w:b/>
                <w:bCs/>
                <w:webHidden/>
              </w:rPr>
              <w:fldChar w:fldCharType="end"/>
            </w:r>
          </w:hyperlink>
        </w:p>
        <w:p w14:paraId="1385C246" w14:textId="51CF722F" w:rsidR="00670263" w:rsidRPr="00791DC0" w:rsidRDefault="00670263" w:rsidP="001F6C9B">
          <w:pPr>
            <w:pStyle w:val="TOC1"/>
            <w:rPr>
              <w:b/>
              <w:bCs/>
              <w:lang w:val="en-US"/>
            </w:rPr>
          </w:pPr>
          <w:r w:rsidRPr="00791DC0">
            <w:rPr>
              <w:b/>
              <w:bCs/>
              <w:lang w:val="en-US"/>
            </w:rPr>
            <w:t xml:space="preserve">TASK 2 — </w:t>
          </w:r>
          <w:r w:rsidR="00843DD2">
            <w:rPr>
              <w:b/>
              <w:bCs/>
              <w:lang w:val="en-US"/>
            </w:rPr>
            <w:t>PERSONAL STAT</w:t>
          </w:r>
          <w:r w:rsidR="003B51FD">
            <w:rPr>
              <w:b/>
              <w:bCs/>
              <w:lang w:val="en-US"/>
            </w:rPr>
            <w:t>EMENT</w:t>
          </w:r>
          <w:r w:rsidR="000B022F">
            <w:rPr>
              <w:b/>
              <w:bCs/>
              <w:lang w:val="en-US"/>
            </w:rPr>
            <w:t>…………………………………</w:t>
          </w:r>
          <w:r w:rsidR="00843DD2">
            <w:rPr>
              <w:b/>
              <w:bCs/>
              <w:lang w:val="en-US"/>
            </w:rPr>
            <w:t>………………………</w:t>
          </w:r>
          <w:r w:rsidR="003B51FD">
            <w:rPr>
              <w:b/>
              <w:bCs/>
              <w:lang w:val="en-US"/>
            </w:rPr>
            <w:t>….</w:t>
          </w:r>
          <w:r w:rsidR="00AE77AC">
            <w:rPr>
              <w:b/>
              <w:bCs/>
              <w:lang w:val="en-US"/>
            </w:rPr>
            <w:t>2</w:t>
          </w:r>
          <w:r w:rsidRPr="00791DC0">
            <w:rPr>
              <w:b/>
              <w:bCs/>
              <w:lang w:val="en-US"/>
            </w:rPr>
            <w:t xml:space="preserve"> </w:t>
          </w:r>
        </w:p>
        <w:p w14:paraId="30FB66E8" w14:textId="503F9F72" w:rsidR="0058483B" w:rsidRPr="00791DC0" w:rsidRDefault="0058483B" w:rsidP="001F6C9B">
          <w:pPr>
            <w:pStyle w:val="TOC2"/>
            <w:tabs>
              <w:tab w:val="right" w:leader="dot" w:pos="9016"/>
            </w:tabs>
            <w:spacing w:line="360" w:lineRule="auto"/>
            <w:ind w:left="0"/>
            <w:rPr>
              <w:rFonts w:ascii="Arial" w:hAnsi="Arial" w:cs="Arial"/>
              <w:b/>
              <w:bCs/>
              <w:sz w:val="22"/>
              <w:szCs w:val="22"/>
              <w:lang w:val="en-US"/>
            </w:rPr>
          </w:pPr>
          <w:r w:rsidRPr="00791DC0">
            <w:rPr>
              <w:rFonts w:ascii="Arial" w:hAnsi="Arial" w:cs="Arial"/>
              <w:b/>
              <w:bCs/>
              <w:sz w:val="22"/>
              <w:szCs w:val="22"/>
              <w:lang w:val="en-US"/>
            </w:rPr>
            <w:t xml:space="preserve">TASK 3 — SWOT </w:t>
          </w:r>
          <w:r w:rsidR="00AE77AC" w:rsidRPr="00791DC0">
            <w:rPr>
              <w:rFonts w:ascii="Arial" w:hAnsi="Arial" w:cs="Arial"/>
              <w:b/>
              <w:bCs/>
              <w:sz w:val="22"/>
              <w:szCs w:val="22"/>
              <w:lang w:val="en-US"/>
            </w:rPr>
            <w:t>ANALYSIS &amp; PERSONAL DEVELOPMENT PLAN</w:t>
          </w:r>
          <w:r w:rsidR="008F067D">
            <w:rPr>
              <w:rFonts w:ascii="Arial" w:hAnsi="Arial" w:cs="Arial"/>
              <w:b/>
              <w:bCs/>
              <w:sz w:val="22"/>
              <w:szCs w:val="22"/>
              <w:lang w:val="en-US"/>
            </w:rPr>
            <w:t>……………………….3</w:t>
          </w:r>
          <w:r w:rsidR="00AE77AC" w:rsidRPr="00791DC0">
            <w:rPr>
              <w:rFonts w:ascii="Arial" w:hAnsi="Arial" w:cs="Arial"/>
              <w:b/>
              <w:bCs/>
              <w:sz w:val="22"/>
              <w:szCs w:val="22"/>
              <w:lang w:val="en-US"/>
            </w:rPr>
            <w:t xml:space="preserve"> </w:t>
          </w:r>
        </w:p>
        <w:p w14:paraId="2884DB86" w14:textId="135E6798" w:rsidR="0058483B" w:rsidRPr="00791DC0" w:rsidRDefault="0058483B" w:rsidP="001F6C9B">
          <w:pPr>
            <w:pStyle w:val="TOC2"/>
            <w:tabs>
              <w:tab w:val="right" w:leader="dot" w:pos="9016"/>
            </w:tabs>
            <w:spacing w:line="360" w:lineRule="auto"/>
            <w:ind w:left="0"/>
            <w:rPr>
              <w:rFonts w:ascii="Arial" w:hAnsi="Arial" w:cs="Arial"/>
              <w:b/>
              <w:bCs/>
              <w:sz w:val="22"/>
              <w:szCs w:val="22"/>
              <w:lang w:val="en-US"/>
            </w:rPr>
          </w:pPr>
          <w:r w:rsidRPr="00791DC0">
            <w:rPr>
              <w:rFonts w:ascii="Arial" w:hAnsi="Arial" w:cs="Arial"/>
              <w:b/>
              <w:bCs/>
              <w:sz w:val="22"/>
              <w:szCs w:val="22"/>
              <w:lang w:val="en-US"/>
            </w:rPr>
            <w:t xml:space="preserve">TASK 4 — </w:t>
          </w:r>
          <w:r w:rsidR="008F067D" w:rsidRPr="00791DC0">
            <w:rPr>
              <w:rFonts w:ascii="Arial" w:hAnsi="Arial" w:cs="Arial"/>
              <w:b/>
              <w:bCs/>
              <w:sz w:val="22"/>
              <w:szCs w:val="22"/>
              <w:lang w:val="en-US"/>
            </w:rPr>
            <w:t>GIBBS REFLECTIVE CYCLE</w:t>
          </w:r>
          <w:r w:rsidR="008F067D">
            <w:rPr>
              <w:rFonts w:ascii="Arial" w:hAnsi="Arial" w:cs="Arial"/>
              <w:b/>
              <w:bCs/>
              <w:sz w:val="22"/>
              <w:szCs w:val="22"/>
              <w:lang w:val="en-US"/>
            </w:rPr>
            <w:t>…………………………………………………………4</w:t>
          </w:r>
        </w:p>
        <w:p w14:paraId="029427ED" w14:textId="62A683F2" w:rsidR="00432D05" w:rsidRPr="006E42E7" w:rsidRDefault="00212461" w:rsidP="001F6C9B">
          <w:pPr>
            <w:pStyle w:val="TOC1"/>
            <w:rPr>
              <w:rFonts w:eastAsiaTheme="minorEastAsia"/>
              <w:b/>
              <w:bCs/>
            </w:rPr>
          </w:pPr>
          <w:r w:rsidRPr="00212461">
            <w:rPr>
              <w:b/>
              <w:bCs/>
            </w:rPr>
            <w:t>REFERENCES</w:t>
          </w:r>
          <w:r w:rsidRPr="006E42E7">
            <w:rPr>
              <w:b/>
              <w:bCs/>
            </w:rPr>
            <w:t>………………………………………………………………………………………</w:t>
          </w:r>
          <w:r w:rsidR="006E42E7" w:rsidRPr="006E42E7">
            <w:rPr>
              <w:b/>
              <w:bCs/>
            </w:rPr>
            <w:t>5</w:t>
          </w:r>
        </w:p>
        <w:p w14:paraId="27019496" w14:textId="3A8A8427" w:rsidR="00150D14" w:rsidRPr="00A86C2A" w:rsidRDefault="004468F8" w:rsidP="001F6C9B">
          <w:pPr>
            <w:spacing w:line="360" w:lineRule="auto"/>
            <w:rPr>
              <w:rFonts w:ascii="Arial" w:hAnsi="Arial" w:cs="Arial"/>
              <w:sz w:val="22"/>
              <w:szCs w:val="22"/>
            </w:rPr>
          </w:pPr>
          <w:r w:rsidRPr="00A86C2A">
            <w:rPr>
              <w:rFonts w:ascii="Arial" w:hAnsi="Arial" w:cs="Arial"/>
              <w:sz w:val="22"/>
              <w:szCs w:val="22"/>
            </w:rPr>
            <w:fldChar w:fldCharType="end"/>
          </w:r>
        </w:p>
      </w:sdtContent>
    </w:sdt>
    <w:p w14:paraId="666D85A9" w14:textId="77777777" w:rsidR="00150D14" w:rsidRPr="00A86C2A" w:rsidRDefault="00150D14" w:rsidP="001F6C9B">
      <w:pPr>
        <w:spacing w:line="360" w:lineRule="auto"/>
        <w:rPr>
          <w:rFonts w:ascii="Arial" w:eastAsia="Arial" w:hAnsi="Arial" w:cs="Arial"/>
          <w:b/>
          <w:bCs/>
          <w:sz w:val="22"/>
          <w:szCs w:val="22"/>
          <w:lang w:val="en-US"/>
        </w:rPr>
      </w:pPr>
    </w:p>
    <w:p w14:paraId="272C5151" w14:textId="77777777" w:rsidR="00150D14" w:rsidRPr="00A86C2A" w:rsidRDefault="00150D14" w:rsidP="001F6C9B">
      <w:pPr>
        <w:spacing w:line="360" w:lineRule="auto"/>
        <w:rPr>
          <w:rFonts w:ascii="Arial" w:eastAsia="Arial" w:hAnsi="Arial" w:cs="Arial"/>
          <w:b/>
          <w:bCs/>
          <w:sz w:val="22"/>
          <w:szCs w:val="22"/>
          <w:lang w:val="en-US"/>
        </w:rPr>
      </w:pPr>
    </w:p>
    <w:p w14:paraId="22DF0B75" w14:textId="77777777" w:rsidR="00150D14" w:rsidRPr="00A86C2A" w:rsidRDefault="00150D14" w:rsidP="001F6C9B">
      <w:pPr>
        <w:spacing w:line="360" w:lineRule="auto"/>
        <w:rPr>
          <w:rFonts w:ascii="Arial" w:eastAsia="Arial" w:hAnsi="Arial" w:cs="Arial"/>
          <w:b/>
          <w:bCs/>
          <w:sz w:val="22"/>
          <w:szCs w:val="22"/>
          <w:lang w:val="en-US"/>
        </w:rPr>
      </w:pPr>
    </w:p>
    <w:p w14:paraId="6CCFD407" w14:textId="77777777" w:rsidR="004F0D5F" w:rsidRPr="00A86C2A" w:rsidRDefault="004F0D5F" w:rsidP="001F6C9B">
      <w:pPr>
        <w:spacing w:line="360" w:lineRule="auto"/>
        <w:rPr>
          <w:rFonts w:ascii="Arial" w:eastAsia="Arial" w:hAnsi="Arial" w:cs="Arial"/>
          <w:b/>
          <w:bCs/>
          <w:sz w:val="22"/>
          <w:szCs w:val="22"/>
          <w:lang w:val="en-US"/>
        </w:rPr>
      </w:pPr>
    </w:p>
    <w:p w14:paraId="0BE06DA0" w14:textId="77777777" w:rsidR="004F0D5F" w:rsidRPr="00A86C2A" w:rsidRDefault="004F0D5F" w:rsidP="001F6C9B">
      <w:pPr>
        <w:spacing w:line="360" w:lineRule="auto"/>
        <w:rPr>
          <w:rFonts w:ascii="Arial" w:eastAsia="Arial" w:hAnsi="Arial" w:cs="Arial"/>
          <w:b/>
          <w:bCs/>
          <w:sz w:val="22"/>
          <w:szCs w:val="22"/>
          <w:lang w:val="en-US"/>
        </w:rPr>
      </w:pPr>
    </w:p>
    <w:p w14:paraId="408B4B57" w14:textId="77777777" w:rsidR="004F0D5F" w:rsidRPr="00A86C2A" w:rsidRDefault="004F0D5F" w:rsidP="001F6C9B">
      <w:pPr>
        <w:spacing w:line="360" w:lineRule="auto"/>
        <w:rPr>
          <w:rFonts w:ascii="Arial" w:eastAsia="Arial" w:hAnsi="Arial" w:cs="Arial"/>
          <w:b/>
          <w:bCs/>
          <w:sz w:val="22"/>
          <w:szCs w:val="22"/>
          <w:lang w:val="en-US"/>
        </w:rPr>
      </w:pPr>
    </w:p>
    <w:p w14:paraId="449AF996" w14:textId="77777777" w:rsidR="004F0D5F" w:rsidRPr="00A86C2A" w:rsidRDefault="004F0D5F" w:rsidP="001F6C9B">
      <w:pPr>
        <w:spacing w:line="360" w:lineRule="auto"/>
        <w:rPr>
          <w:rFonts w:ascii="Arial" w:eastAsia="Arial" w:hAnsi="Arial" w:cs="Arial"/>
          <w:b/>
          <w:bCs/>
          <w:sz w:val="22"/>
          <w:szCs w:val="22"/>
          <w:lang w:val="en-US"/>
        </w:rPr>
      </w:pPr>
    </w:p>
    <w:p w14:paraId="42852396" w14:textId="77777777" w:rsidR="004F0D5F" w:rsidRPr="00A86C2A" w:rsidRDefault="004F0D5F" w:rsidP="001F6C9B">
      <w:pPr>
        <w:spacing w:line="360" w:lineRule="auto"/>
        <w:rPr>
          <w:rFonts w:ascii="Arial" w:eastAsia="Arial" w:hAnsi="Arial" w:cs="Arial"/>
          <w:b/>
          <w:bCs/>
          <w:sz w:val="22"/>
          <w:szCs w:val="22"/>
          <w:lang w:val="en-US"/>
        </w:rPr>
      </w:pPr>
    </w:p>
    <w:p w14:paraId="598CB91E" w14:textId="77777777" w:rsidR="004F0D5F" w:rsidRPr="00A86C2A" w:rsidRDefault="004F0D5F" w:rsidP="001F6C9B">
      <w:pPr>
        <w:spacing w:line="360" w:lineRule="auto"/>
        <w:rPr>
          <w:rFonts w:ascii="Arial" w:eastAsia="Arial" w:hAnsi="Arial" w:cs="Arial"/>
          <w:b/>
          <w:bCs/>
          <w:sz w:val="22"/>
          <w:szCs w:val="22"/>
          <w:lang w:val="en-US"/>
        </w:rPr>
      </w:pPr>
    </w:p>
    <w:p w14:paraId="3EAF5C4C" w14:textId="77777777" w:rsidR="004F0D5F" w:rsidRPr="00A86C2A" w:rsidRDefault="004F0D5F" w:rsidP="001F6C9B">
      <w:pPr>
        <w:spacing w:line="360" w:lineRule="auto"/>
        <w:rPr>
          <w:rFonts w:ascii="Arial" w:eastAsia="Arial" w:hAnsi="Arial" w:cs="Arial"/>
          <w:b/>
          <w:bCs/>
          <w:sz w:val="22"/>
          <w:szCs w:val="22"/>
          <w:lang w:val="en-US"/>
        </w:rPr>
      </w:pPr>
    </w:p>
    <w:p w14:paraId="5F5329E9" w14:textId="77777777" w:rsidR="004F0D5F" w:rsidRPr="00A86C2A" w:rsidRDefault="004F0D5F" w:rsidP="001F6C9B">
      <w:pPr>
        <w:spacing w:line="360" w:lineRule="auto"/>
        <w:rPr>
          <w:rFonts w:ascii="Arial" w:eastAsia="Arial" w:hAnsi="Arial" w:cs="Arial"/>
          <w:b/>
          <w:bCs/>
          <w:sz w:val="22"/>
          <w:szCs w:val="22"/>
          <w:lang w:val="en-US"/>
        </w:rPr>
      </w:pPr>
    </w:p>
    <w:p w14:paraId="6C4C103A" w14:textId="77777777" w:rsidR="004F0D5F" w:rsidRPr="00A86C2A" w:rsidRDefault="004F0D5F" w:rsidP="001F6C9B">
      <w:pPr>
        <w:spacing w:line="360" w:lineRule="auto"/>
        <w:rPr>
          <w:rFonts w:ascii="Arial" w:eastAsia="Arial" w:hAnsi="Arial" w:cs="Arial"/>
          <w:b/>
          <w:bCs/>
          <w:sz w:val="22"/>
          <w:szCs w:val="22"/>
          <w:lang w:val="en-US"/>
        </w:rPr>
      </w:pPr>
    </w:p>
    <w:p w14:paraId="4754885F" w14:textId="77777777" w:rsidR="004F0D5F" w:rsidRPr="00A86C2A" w:rsidRDefault="004F0D5F" w:rsidP="001F6C9B">
      <w:pPr>
        <w:spacing w:line="360" w:lineRule="auto"/>
        <w:rPr>
          <w:rFonts w:ascii="Arial" w:eastAsia="Arial" w:hAnsi="Arial" w:cs="Arial"/>
          <w:b/>
          <w:bCs/>
          <w:sz w:val="22"/>
          <w:szCs w:val="22"/>
          <w:lang w:val="en-US"/>
        </w:rPr>
      </w:pPr>
    </w:p>
    <w:p w14:paraId="589D8FA7" w14:textId="77777777" w:rsidR="004F0D5F" w:rsidRPr="00A86C2A" w:rsidRDefault="004F0D5F" w:rsidP="001F6C9B">
      <w:pPr>
        <w:spacing w:line="360" w:lineRule="auto"/>
        <w:rPr>
          <w:rFonts w:ascii="Arial" w:eastAsia="Arial" w:hAnsi="Arial" w:cs="Arial"/>
          <w:b/>
          <w:bCs/>
          <w:sz w:val="22"/>
          <w:szCs w:val="22"/>
          <w:lang w:val="en-US"/>
        </w:rPr>
      </w:pPr>
    </w:p>
    <w:p w14:paraId="322DE893" w14:textId="77777777" w:rsidR="004F0D5F" w:rsidRPr="00A86C2A" w:rsidRDefault="004F0D5F" w:rsidP="001F6C9B">
      <w:pPr>
        <w:spacing w:line="360" w:lineRule="auto"/>
        <w:rPr>
          <w:rFonts w:ascii="Arial" w:eastAsia="Arial" w:hAnsi="Arial" w:cs="Arial"/>
          <w:b/>
          <w:bCs/>
          <w:sz w:val="22"/>
          <w:szCs w:val="22"/>
          <w:lang w:val="en-US"/>
        </w:rPr>
      </w:pPr>
    </w:p>
    <w:p w14:paraId="067DE112" w14:textId="77777777" w:rsidR="004F0D5F" w:rsidRPr="00A86C2A" w:rsidRDefault="004F0D5F" w:rsidP="001F6C9B">
      <w:pPr>
        <w:spacing w:line="360" w:lineRule="auto"/>
        <w:rPr>
          <w:rFonts w:ascii="Arial" w:eastAsia="Arial" w:hAnsi="Arial" w:cs="Arial"/>
          <w:b/>
          <w:bCs/>
          <w:sz w:val="22"/>
          <w:szCs w:val="22"/>
          <w:lang w:val="en-US"/>
        </w:rPr>
      </w:pPr>
    </w:p>
    <w:p w14:paraId="1F0CCA04" w14:textId="77777777" w:rsidR="004F0D5F" w:rsidRPr="00A86C2A" w:rsidRDefault="004F0D5F" w:rsidP="001F6C9B">
      <w:pPr>
        <w:spacing w:line="360" w:lineRule="auto"/>
        <w:rPr>
          <w:rFonts w:ascii="Arial" w:eastAsia="Arial" w:hAnsi="Arial" w:cs="Arial"/>
          <w:b/>
          <w:bCs/>
          <w:sz w:val="22"/>
          <w:szCs w:val="22"/>
          <w:lang w:val="en-US"/>
        </w:rPr>
      </w:pPr>
    </w:p>
    <w:p w14:paraId="7395EE4F" w14:textId="77777777" w:rsidR="004F0D5F" w:rsidRPr="00A86C2A" w:rsidRDefault="004F0D5F" w:rsidP="001F6C9B">
      <w:pPr>
        <w:spacing w:line="360" w:lineRule="auto"/>
        <w:rPr>
          <w:rFonts w:ascii="Arial" w:eastAsia="Arial" w:hAnsi="Arial" w:cs="Arial"/>
          <w:b/>
          <w:bCs/>
          <w:sz w:val="22"/>
          <w:szCs w:val="22"/>
          <w:lang w:val="en-US"/>
        </w:rPr>
      </w:pPr>
    </w:p>
    <w:p w14:paraId="71ABA2EC" w14:textId="77777777" w:rsidR="00403328" w:rsidRDefault="00403328" w:rsidP="001F6C9B">
      <w:pPr>
        <w:spacing w:after="0" w:line="360" w:lineRule="auto"/>
        <w:rPr>
          <w:rFonts w:ascii="Arial" w:eastAsia="Times New Roman" w:hAnsi="Arial" w:cs="Arial"/>
          <w:b/>
          <w:bCs/>
          <w:color w:val="000000"/>
          <w:sz w:val="22"/>
          <w:szCs w:val="22"/>
        </w:rPr>
      </w:pPr>
    </w:p>
    <w:p w14:paraId="1E8AEF0C" w14:textId="1A3EAE26" w:rsidR="00A9569F" w:rsidRPr="00A9569F" w:rsidRDefault="00A9569F" w:rsidP="001F6C9B">
      <w:pPr>
        <w:spacing w:after="0" w:line="360" w:lineRule="auto"/>
        <w:rPr>
          <w:rFonts w:ascii="Arial" w:eastAsia="Times New Roman" w:hAnsi="Arial" w:cs="Arial"/>
          <w:b/>
          <w:bCs/>
          <w:color w:val="000000"/>
          <w:sz w:val="22"/>
          <w:szCs w:val="22"/>
        </w:rPr>
      </w:pPr>
      <w:r w:rsidRPr="00A9569F">
        <w:rPr>
          <w:rFonts w:ascii="Arial" w:eastAsia="Times New Roman" w:hAnsi="Arial" w:cs="Arial"/>
          <w:b/>
          <w:bCs/>
          <w:color w:val="000000"/>
          <w:sz w:val="22"/>
          <w:szCs w:val="22"/>
        </w:rPr>
        <w:lastRenderedPageBreak/>
        <w:t>SOCIAL WORKER CHILDREN &amp; FAMILIES</w:t>
      </w:r>
    </w:p>
    <w:p w14:paraId="53014F9D" w14:textId="77777777" w:rsidR="00A9569F" w:rsidRPr="00A9569F" w:rsidRDefault="00A9569F" w:rsidP="001F6C9B">
      <w:pPr>
        <w:spacing w:after="0" w:line="360" w:lineRule="auto"/>
        <w:rPr>
          <w:rFonts w:ascii="Arial" w:eastAsia="Times New Roman" w:hAnsi="Arial" w:cs="Arial"/>
          <w:b/>
          <w:bCs/>
          <w:color w:val="000000"/>
          <w:sz w:val="22"/>
          <w:szCs w:val="22"/>
        </w:rPr>
      </w:pPr>
      <w:r w:rsidRPr="00A9569F">
        <w:rPr>
          <w:rFonts w:ascii="Arial" w:eastAsia="Times New Roman" w:hAnsi="Arial" w:cs="Arial"/>
          <w:b/>
          <w:bCs/>
          <w:color w:val="000000"/>
          <w:sz w:val="22"/>
          <w:szCs w:val="22"/>
        </w:rPr>
        <w:t>Location: Barnet, Greater London</w:t>
      </w:r>
    </w:p>
    <w:p w14:paraId="745812F9" w14:textId="77777777" w:rsidR="00A9569F" w:rsidRPr="00A9569F" w:rsidRDefault="00A9569F" w:rsidP="001F6C9B">
      <w:pPr>
        <w:spacing w:after="0" w:line="360" w:lineRule="auto"/>
        <w:rPr>
          <w:rFonts w:ascii="Arial" w:eastAsia="Times New Roman" w:hAnsi="Arial" w:cs="Arial"/>
          <w:b/>
          <w:bCs/>
          <w:color w:val="000000"/>
          <w:sz w:val="22"/>
          <w:szCs w:val="22"/>
        </w:rPr>
      </w:pPr>
      <w:r w:rsidRPr="00A9569F">
        <w:rPr>
          <w:rFonts w:ascii="Arial" w:eastAsia="Times New Roman" w:hAnsi="Arial" w:cs="Arial"/>
          <w:b/>
          <w:bCs/>
          <w:color w:val="000000"/>
          <w:sz w:val="22"/>
          <w:szCs w:val="22"/>
        </w:rPr>
        <w:t>Salary/Rate: £35 - £38.50/hour</w:t>
      </w:r>
    </w:p>
    <w:p w14:paraId="71DCCB99" w14:textId="77777777" w:rsidR="00A9569F" w:rsidRPr="00A9569F" w:rsidRDefault="00A9569F" w:rsidP="001F6C9B">
      <w:pPr>
        <w:spacing w:after="0" w:line="360" w:lineRule="auto"/>
        <w:rPr>
          <w:rFonts w:ascii="Arial" w:eastAsia="Times New Roman" w:hAnsi="Arial" w:cs="Arial"/>
          <w:b/>
          <w:bCs/>
          <w:color w:val="000000"/>
          <w:sz w:val="22"/>
          <w:szCs w:val="22"/>
        </w:rPr>
      </w:pPr>
    </w:p>
    <w:p w14:paraId="3E7B9136" w14:textId="77777777" w:rsidR="00A9569F" w:rsidRPr="00A9569F" w:rsidRDefault="00A9569F" w:rsidP="001F6C9B">
      <w:pPr>
        <w:spacing w:after="0" w:line="360" w:lineRule="auto"/>
        <w:rPr>
          <w:rFonts w:ascii="Arial" w:eastAsia="Times New Roman" w:hAnsi="Arial" w:cs="Arial"/>
          <w:color w:val="000000"/>
          <w:sz w:val="22"/>
          <w:szCs w:val="22"/>
        </w:rPr>
      </w:pPr>
      <w:r w:rsidRPr="00A9569F">
        <w:rPr>
          <w:rFonts w:ascii="Arial" w:eastAsia="Times New Roman" w:hAnsi="Arial" w:cs="Arial"/>
          <w:color w:val="000000"/>
          <w:sz w:val="22"/>
          <w:szCs w:val="22"/>
        </w:rPr>
        <w:t xml:space="preserve">Adecco Locums need a Qualified Social Worker for this role that sits in the children's disability team (children up to 18 years old). Experience of working in this team is essential Hybrid working but there will be some office days to be agreed as some of the role will also to offer advice and signposting to families. </w:t>
      </w:r>
    </w:p>
    <w:p w14:paraId="257E9C5C" w14:textId="77777777" w:rsidR="00A9569F" w:rsidRPr="00A9569F" w:rsidRDefault="00A9569F" w:rsidP="001F6C9B">
      <w:pPr>
        <w:spacing w:before="100" w:beforeAutospacing="1" w:after="100" w:afterAutospacing="1" w:line="360" w:lineRule="auto"/>
        <w:rPr>
          <w:rFonts w:ascii="Arial" w:eastAsia="Times New Roman" w:hAnsi="Arial" w:cs="Arial"/>
          <w:b/>
          <w:bCs/>
          <w:color w:val="333333"/>
          <w:sz w:val="22"/>
          <w:szCs w:val="22"/>
        </w:rPr>
      </w:pPr>
      <w:r w:rsidRPr="00A9569F">
        <w:rPr>
          <w:rFonts w:ascii="Arial" w:eastAsia="Times New Roman" w:hAnsi="Arial" w:cs="Arial"/>
          <w:b/>
          <w:bCs/>
          <w:color w:val="333333"/>
          <w:sz w:val="22"/>
          <w:szCs w:val="22"/>
        </w:rPr>
        <w:t>MY CV</w:t>
      </w:r>
    </w:p>
    <w:p w14:paraId="054143CD" w14:textId="77777777" w:rsidR="00A9569F" w:rsidRPr="00A9569F" w:rsidRDefault="00A9569F" w:rsidP="001F6C9B">
      <w:pPr>
        <w:spacing w:line="360" w:lineRule="auto"/>
        <w:rPr>
          <w:rFonts w:ascii="Arial" w:hAnsi="Arial" w:cs="Arial"/>
          <w:b/>
          <w:bCs/>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MODUPEOLA OYENAME-AWODESU</w:t>
      </w:r>
    </w:p>
    <w:p w14:paraId="33D2C2CD"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 xml:space="preserve">78A Holly Hill Road, Bexley, Kent Phone: </w:t>
      </w:r>
      <w:hyperlink r:id="rId9" w:history="1">
        <w:r w:rsidRPr="00A9569F">
          <w:rPr>
            <w:rFonts w:ascii="Arial" w:hAnsi="Arial" w:cs="Arial"/>
            <w:color w:val="467886"/>
            <w:kern w:val="2"/>
            <w:sz w:val="22"/>
            <w:szCs w:val="22"/>
            <w:u w:val="single"/>
            <w:lang w:eastAsia="en-US"/>
            <w14:ligatures w14:val="standardContextual"/>
          </w:rPr>
          <w:t>Tel:0735254815</w:t>
        </w:r>
      </w:hyperlink>
      <w:r w:rsidRPr="00A9569F">
        <w:rPr>
          <w:rFonts w:ascii="Arial" w:hAnsi="Arial" w:cs="Arial"/>
          <w:kern w:val="2"/>
          <w:sz w:val="22"/>
          <w:szCs w:val="22"/>
          <w:lang w:eastAsia="en-US"/>
          <w14:ligatures w14:val="standardContextual"/>
        </w:rPr>
        <w:t xml:space="preserve">.  Email: </w:t>
      </w:r>
      <w:hyperlink r:id="rId10" w:history="1">
        <w:r w:rsidRPr="00A9569F">
          <w:rPr>
            <w:rFonts w:ascii="Arial" w:hAnsi="Arial" w:cs="Arial"/>
            <w:color w:val="467886"/>
            <w:kern w:val="2"/>
            <w:sz w:val="22"/>
            <w:szCs w:val="22"/>
            <w:u w:val="single"/>
            <w:lang w:eastAsia="en-US"/>
            <w14:ligatures w14:val="standardContextual"/>
          </w:rPr>
          <w:t>amdupsyat@yahoo.co.uk</w:t>
        </w:r>
      </w:hyperlink>
      <w:r w:rsidRPr="00A9569F">
        <w:rPr>
          <w:rFonts w:ascii="Arial" w:hAnsi="Arial" w:cs="Arial"/>
          <w:kern w:val="2"/>
          <w:sz w:val="22"/>
          <w:szCs w:val="22"/>
          <w:lang w:eastAsia="en-US"/>
          <w14:ligatures w14:val="standardContextual"/>
        </w:rPr>
        <w:t xml:space="preserve">. </w:t>
      </w:r>
      <w:r w:rsidRPr="00A9569F">
        <w:rPr>
          <w:rFonts w:ascii="Arial" w:hAnsi="Arial" w:cs="Arial"/>
          <w:kern w:val="2"/>
          <w:sz w:val="22"/>
          <w:szCs w:val="22"/>
          <w:lang w:eastAsia="en-US"/>
          <w14:ligatures w14:val="standardContextual"/>
        </w:rPr>
        <w:br/>
      </w:r>
      <w:r w:rsidRPr="00A9569F">
        <w:rPr>
          <w:rFonts w:ascii="Arial" w:hAnsi="Arial" w:cs="Arial"/>
          <w:b/>
          <w:bCs/>
          <w:kern w:val="2"/>
          <w:sz w:val="22"/>
          <w:szCs w:val="22"/>
          <w:lang w:eastAsia="en-US"/>
          <w14:ligatures w14:val="standardContextual"/>
        </w:rPr>
        <w:t>Social Work England Registration:</w:t>
      </w:r>
      <w:r w:rsidRPr="00A9569F">
        <w:rPr>
          <w:rFonts w:ascii="Arial" w:hAnsi="Arial" w:cs="Arial"/>
          <w:kern w:val="2"/>
          <w:sz w:val="22"/>
          <w:szCs w:val="22"/>
          <w:lang w:eastAsia="en-US"/>
          <w14:ligatures w14:val="standardContextual"/>
        </w:rPr>
        <w:t xml:space="preserve"> 3288</w:t>
      </w:r>
      <w:r w:rsidRPr="00A9569F">
        <w:rPr>
          <w:rFonts w:ascii="Arial" w:hAnsi="Arial" w:cs="Arial"/>
          <w:kern w:val="2"/>
          <w:sz w:val="22"/>
          <w:szCs w:val="22"/>
          <w:lang w:eastAsia="en-US"/>
          <w14:ligatures w14:val="standardContextual"/>
        </w:rPr>
        <w:br/>
      </w:r>
      <w:r w:rsidRPr="00A9569F">
        <w:rPr>
          <w:rFonts w:ascii="Arial" w:hAnsi="Arial" w:cs="Arial"/>
          <w:b/>
          <w:bCs/>
          <w:kern w:val="2"/>
          <w:sz w:val="22"/>
          <w:szCs w:val="22"/>
          <w:lang w:eastAsia="en-US"/>
          <w14:ligatures w14:val="standardContextual"/>
        </w:rPr>
        <w:t>Driving Licence:</w:t>
      </w:r>
      <w:r w:rsidRPr="00A9569F">
        <w:rPr>
          <w:rFonts w:ascii="Arial" w:hAnsi="Arial" w:cs="Arial"/>
          <w:kern w:val="2"/>
          <w:sz w:val="22"/>
          <w:szCs w:val="22"/>
          <w:lang w:eastAsia="en-US"/>
          <w14:ligatures w14:val="standardContextual"/>
        </w:rPr>
        <w:t xml:space="preserve"> Full UK Licence</w:t>
      </w:r>
    </w:p>
    <w:p w14:paraId="3787F635" w14:textId="77777777" w:rsidR="00A9569F" w:rsidRPr="00A9569F" w:rsidRDefault="00A9569F" w:rsidP="001F6C9B">
      <w:pPr>
        <w:spacing w:line="360" w:lineRule="auto"/>
        <w:rPr>
          <w:rFonts w:ascii="Arial" w:hAnsi="Arial" w:cs="Arial"/>
          <w:b/>
          <w:bCs/>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Key Skills</w:t>
      </w:r>
    </w:p>
    <w:p w14:paraId="75FD30E2" w14:textId="77777777" w:rsidR="00A9569F" w:rsidRPr="00A9569F" w:rsidRDefault="00A9569F" w:rsidP="001F6C9B">
      <w:pPr>
        <w:numPr>
          <w:ilvl w:val="0"/>
          <w:numId w:val="49"/>
        </w:num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Safeguarding Adults &amp; Children</w:t>
      </w:r>
    </w:p>
    <w:p w14:paraId="0D4941F2" w14:textId="77777777" w:rsidR="00A9569F" w:rsidRPr="00A9569F" w:rsidRDefault="00A9569F" w:rsidP="001F6C9B">
      <w:pPr>
        <w:numPr>
          <w:ilvl w:val="0"/>
          <w:numId w:val="49"/>
        </w:num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Care Act 2014 Assessments</w:t>
      </w:r>
    </w:p>
    <w:p w14:paraId="4E738D7F" w14:textId="77777777" w:rsidR="00A9569F" w:rsidRPr="00A9569F" w:rsidRDefault="00A9569F" w:rsidP="001F6C9B">
      <w:pPr>
        <w:spacing w:line="360" w:lineRule="auto"/>
        <w:rPr>
          <w:rFonts w:ascii="Arial" w:hAnsi="Arial" w:cs="Arial"/>
          <w:b/>
          <w:bCs/>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Professional Experience</w:t>
      </w:r>
    </w:p>
    <w:p w14:paraId="7BC1D3CF" w14:textId="781916F3" w:rsidR="00097749" w:rsidRPr="00097749" w:rsidRDefault="00097749" w:rsidP="001F6C9B">
      <w:pPr>
        <w:spacing w:line="360" w:lineRule="auto"/>
        <w:rPr>
          <w:rFonts w:ascii="Arial" w:hAnsi="Arial" w:cs="Arial"/>
          <w:b/>
          <w:bCs/>
          <w:kern w:val="2"/>
          <w:sz w:val="22"/>
          <w:szCs w:val="22"/>
          <w:lang w:eastAsia="en-US"/>
          <w14:ligatures w14:val="standardContextual"/>
        </w:rPr>
      </w:pPr>
      <w:r w:rsidRPr="00097749">
        <w:rPr>
          <w:rFonts w:ascii="Arial" w:hAnsi="Arial" w:cs="Arial"/>
          <w:b/>
          <w:bCs/>
          <w:kern w:val="2"/>
          <w:sz w:val="22"/>
          <w:szCs w:val="22"/>
          <w:lang w:eastAsia="en-US"/>
          <w14:ligatures w14:val="standardContextual"/>
        </w:rPr>
        <w:t xml:space="preserve">Social Worker – </w:t>
      </w:r>
      <w:r>
        <w:rPr>
          <w:rFonts w:ascii="Arial" w:hAnsi="Arial" w:cs="Arial"/>
          <w:b/>
          <w:bCs/>
          <w:kern w:val="2"/>
          <w:sz w:val="22"/>
          <w:szCs w:val="22"/>
          <w:lang w:eastAsia="en-US"/>
          <w14:ligatures w14:val="standardContextual"/>
        </w:rPr>
        <w:t xml:space="preserve">Lambeth </w:t>
      </w:r>
      <w:r w:rsidRPr="00097749">
        <w:rPr>
          <w:rFonts w:ascii="Arial" w:hAnsi="Arial" w:cs="Arial"/>
          <w:b/>
          <w:bCs/>
          <w:kern w:val="2"/>
          <w:sz w:val="22"/>
          <w:szCs w:val="22"/>
          <w:lang w:eastAsia="en-US"/>
          <w14:ligatures w14:val="standardContextual"/>
        </w:rPr>
        <w:t xml:space="preserve">Council </w:t>
      </w:r>
      <w:r w:rsidR="00C90C55">
        <w:rPr>
          <w:rFonts w:ascii="Arial" w:hAnsi="Arial" w:cs="Arial"/>
          <w:b/>
          <w:bCs/>
          <w:kern w:val="2"/>
          <w:sz w:val="22"/>
          <w:szCs w:val="22"/>
          <w:lang w:eastAsia="en-US"/>
          <w14:ligatures w14:val="standardContextual"/>
        </w:rPr>
        <w:t xml:space="preserve">- </w:t>
      </w:r>
      <w:r w:rsidRPr="00097749">
        <w:rPr>
          <w:rFonts w:ascii="Arial" w:hAnsi="Arial" w:cs="Arial"/>
          <w:b/>
          <w:bCs/>
          <w:kern w:val="2"/>
          <w:sz w:val="22"/>
          <w:szCs w:val="22"/>
          <w:lang w:eastAsia="en-US"/>
          <w14:ligatures w14:val="standardContextual"/>
        </w:rPr>
        <w:t>Dec 20</w:t>
      </w:r>
      <w:r w:rsidR="009833E9">
        <w:rPr>
          <w:rFonts w:ascii="Arial" w:hAnsi="Arial" w:cs="Arial"/>
          <w:b/>
          <w:bCs/>
          <w:kern w:val="2"/>
          <w:sz w:val="22"/>
          <w:szCs w:val="22"/>
          <w:lang w:eastAsia="en-US"/>
          <w14:ligatures w14:val="standardContextual"/>
        </w:rPr>
        <w:t>04</w:t>
      </w:r>
      <w:r w:rsidRPr="00097749">
        <w:rPr>
          <w:rFonts w:ascii="Arial" w:hAnsi="Arial" w:cs="Arial"/>
          <w:b/>
          <w:bCs/>
          <w:kern w:val="2"/>
          <w:sz w:val="22"/>
          <w:szCs w:val="22"/>
          <w:lang w:eastAsia="en-US"/>
          <w14:ligatures w14:val="standardContextual"/>
        </w:rPr>
        <w:t xml:space="preserve"> – </w:t>
      </w:r>
      <w:r w:rsidR="009833E9">
        <w:rPr>
          <w:rFonts w:ascii="Arial" w:hAnsi="Arial" w:cs="Arial"/>
          <w:b/>
          <w:bCs/>
          <w:kern w:val="2"/>
          <w:sz w:val="22"/>
          <w:szCs w:val="22"/>
          <w:lang w:eastAsia="en-US"/>
          <w14:ligatures w14:val="standardContextual"/>
        </w:rPr>
        <w:t>Nov 2020</w:t>
      </w:r>
    </w:p>
    <w:p w14:paraId="59C7EB27" w14:textId="7F92E753" w:rsidR="00E455E4" w:rsidRDefault="00532D57" w:rsidP="001F6C9B">
      <w:pPr>
        <w:numPr>
          <w:ilvl w:val="0"/>
          <w:numId w:val="50"/>
        </w:numPr>
        <w:spacing w:line="360" w:lineRule="auto"/>
        <w:rPr>
          <w:rFonts w:ascii="Arial" w:hAnsi="Arial" w:cs="Arial"/>
          <w:kern w:val="2"/>
          <w:sz w:val="22"/>
          <w:szCs w:val="22"/>
          <w:lang w:eastAsia="en-US"/>
          <w14:ligatures w14:val="standardContextual"/>
        </w:rPr>
      </w:pPr>
      <w:r w:rsidRPr="00AD0E69">
        <w:rPr>
          <w:rFonts w:ascii="Arial" w:hAnsi="Arial" w:cs="Arial"/>
          <w:kern w:val="2"/>
          <w:sz w:val="22"/>
          <w:szCs w:val="22"/>
          <w:lang w:eastAsia="en-US"/>
          <w14:ligatures w14:val="standardContextual"/>
        </w:rPr>
        <w:t xml:space="preserve">Facilitated </w:t>
      </w:r>
      <w:r w:rsidR="00E455E4" w:rsidRPr="00AD0E69">
        <w:rPr>
          <w:rFonts w:ascii="Arial" w:hAnsi="Arial" w:cs="Arial"/>
          <w:kern w:val="2"/>
          <w:sz w:val="22"/>
          <w:szCs w:val="22"/>
          <w:lang w:eastAsia="en-US"/>
          <w14:ligatures w14:val="standardContextual"/>
        </w:rPr>
        <w:t>hospital discharges and worked closely with multidisciplinary teams, including NHS staff, housing officers, and voluntary organisations, to provide coordinated, joined-up care</w:t>
      </w:r>
    </w:p>
    <w:p w14:paraId="29DE1709" w14:textId="7032D57E" w:rsidR="00F04636" w:rsidRDefault="00F04636" w:rsidP="001F6C9B">
      <w:pPr>
        <w:numPr>
          <w:ilvl w:val="0"/>
          <w:numId w:val="50"/>
        </w:numPr>
        <w:spacing w:line="360" w:lineRule="auto"/>
        <w:rPr>
          <w:rFonts w:ascii="Arial" w:hAnsi="Arial" w:cs="Arial"/>
          <w:kern w:val="2"/>
          <w:sz w:val="22"/>
          <w:szCs w:val="22"/>
          <w:lang w:eastAsia="en-US"/>
          <w14:ligatures w14:val="standardContextual"/>
        </w:rPr>
      </w:pPr>
      <w:proofErr w:type="spellStart"/>
      <w:r w:rsidRPr="00AD0E69">
        <w:rPr>
          <w:rFonts w:ascii="Arial" w:hAnsi="Arial" w:cs="Arial"/>
          <w:kern w:val="2"/>
          <w:sz w:val="22"/>
          <w:szCs w:val="22"/>
          <w:lang w:eastAsia="en-US"/>
          <w14:ligatures w14:val="standardContextual"/>
        </w:rPr>
        <w:t>Build</w:t>
      </w:r>
      <w:r w:rsidR="00C90C55">
        <w:rPr>
          <w:rFonts w:ascii="Arial" w:hAnsi="Arial" w:cs="Arial"/>
          <w:kern w:val="2"/>
          <w:sz w:val="22"/>
          <w:szCs w:val="22"/>
          <w:lang w:eastAsia="en-US"/>
          <w14:ligatures w14:val="standardContextual"/>
        </w:rPr>
        <w:t>ed</w:t>
      </w:r>
      <w:proofErr w:type="spellEnd"/>
      <w:r w:rsidRPr="00AD0E69">
        <w:rPr>
          <w:rFonts w:ascii="Arial" w:hAnsi="Arial" w:cs="Arial"/>
          <w:kern w:val="2"/>
          <w:sz w:val="22"/>
          <w:szCs w:val="22"/>
          <w:lang w:eastAsia="en-US"/>
          <w14:ligatures w14:val="standardContextual"/>
        </w:rPr>
        <w:t xml:space="preserve"> strong relationships with service users and their families is central to my work</w:t>
      </w:r>
      <w:r w:rsidRPr="00F04636">
        <w:rPr>
          <w:rFonts w:ascii="Arial" w:hAnsi="Arial" w:cs="Arial"/>
          <w:kern w:val="2"/>
          <w:sz w:val="22"/>
          <w:szCs w:val="22"/>
          <w:lang w:eastAsia="en-US"/>
          <w14:ligatures w14:val="standardContextual"/>
        </w:rPr>
        <w:t xml:space="preserve"> </w:t>
      </w:r>
    </w:p>
    <w:p w14:paraId="3892BB10" w14:textId="645B9E8B" w:rsidR="00E455E4" w:rsidRPr="00E455E4" w:rsidRDefault="00E455E4" w:rsidP="001F6C9B">
      <w:pPr>
        <w:numPr>
          <w:ilvl w:val="0"/>
          <w:numId w:val="50"/>
        </w:numPr>
        <w:spacing w:line="360" w:lineRule="auto"/>
        <w:rPr>
          <w:rFonts w:ascii="Arial" w:hAnsi="Arial" w:cs="Arial"/>
          <w:kern w:val="2"/>
          <w:sz w:val="22"/>
          <w:szCs w:val="22"/>
          <w:lang w:eastAsia="en-US"/>
          <w14:ligatures w14:val="standardContextual"/>
        </w:rPr>
      </w:pPr>
      <w:r w:rsidRPr="00E455E4">
        <w:rPr>
          <w:rFonts w:ascii="Arial" w:hAnsi="Arial" w:cs="Arial"/>
          <w:kern w:val="2"/>
          <w:sz w:val="22"/>
          <w:szCs w:val="22"/>
          <w:lang w:eastAsia="en-US"/>
          <w14:ligatures w14:val="standardContextual"/>
        </w:rPr>
        <w:t>Conduct Mental Capacity Act assessments and risk assessments.</w:t>
      </w:r>
    </w:p>
    <w:p w14:paraId="38FF2DD8" w14:textId="26DF262A" w:rsidR="009833E9" w:rsidRPr="00B84321" w:rsidRDefault="00097749" w:rsidP="001F6C9B">
      <w:pPr>
        <w:numPr>
          <w:ilvl w:val="0"/>
          <w:numId w:val="50"/>
        </w:numPr>
        <w:spacing w:line="360" w:lineRule="auto"/>
        <w:rPr>
          <w:rFonts w:ascii="Arial" w:hAnsi="Arial" w:cs="Arial"/>
          <w:kern w:val="2"/>
          <w:sz w:val="22"/>
          <w:szCs w:val="22"/>
          <w:lang w:eastAsia="en-US"/>
          <w14:ligatures w14:val="standardContextual"/>
        </w:rPr>
      </w:pPr>
      <w:r w:rsidRPr="00097749">
        <w:rPr>
          <w:rFonts w:ascii="Arial" w:hAnsi="Arial" w:cs="Arial"/>
          <w:kern w:val="2"/>
          <w:sz w:val="22"/>
          <w:szCs w:val="22"/>
          <w:lang w:eastAsia="en-US"/>
          <w14:ligatures w14:val="standardContextual"/>
        </w:rPr>
        <w:t xml:space="preserve">Manage a caseload of vulnerable adults, carrying out assessments, safeguarding checks, and care planning. </w:t>
      </w:r>
    </w:p>
    <w:p w14:paraId="1630720A" w14:textId="77777777" w:rsidR="00B84321" w:rsidRPr="00B84321" w:rsidRDefault="00097749" w:rsidP="001F6C9B">
      <w:pPr>
        <w:numPr>
          <w:ilvl w:val="0"/>
          <w:numId w:val="50"/>
        </w:numPr>
        <w:spacing w:line="360" w:lineRule="auto"/>
        <w:rPr>
          <w:rFonts w:ascii="Arial" w:hAnsi="Arial" w:cs="Arial"/>
          <w:kern w:val="2"/>
          <w:sz w:val="22"/>
          <w:szCs w:val="22"/>
          <w:lang w:eastAsia="en-US"/>
          <w14:ligatures w14:val="standardContextual"/>
        </w:rPr>
      </w:pPr>
      <w:r w:rsidRPr="00097749">
        <w:rPr>
          <w:rFonts w:ascii="Arial" w:hAnsi="Arial" w:cs="Arial"/>
          <w:kern w:val="2"/>
          <w:sz w:val="22"/>
          <w:szCs w:val="22"/>
          <w:lang w:eastAsia="en-US"/>
          <w14:ligatures w14:val="standardContextual"/>
        </w:rPr>
        <w:t xml:space="preserve">Work with NHS teams, housing, and voluntary organisations to provide joined-up support. </w:t>
      </w:r>
    </w:p>
    <w:p w14:paraId="42081DE6" w14:textId="38D35F89"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Social Worker – Richmond Council</w:t>
      </w:r>
      <w:r w:rsidRPr="00A9569F">
        <w:rPr>
          <w:rFonts w:ascii="Arial" w:hAnsi="Arial" w:cs="Arial"/>
          <w:kern w:val="2"/>
          <w:sz w:val="22"/>
          <w:szCs w:val="22"/>
          <w:lang w:eastAsia="en-US"/>
          <w14:ligatures w14:val="standardContextual"/>
        </w:rPr>
        <w:t xml:space="preserve"> </w:t>
      </w:r>
      <w:r w:rsidR="00C90C55">
        <w:rPr>
          <w:rFonts w:ascii="Arial" w:hAnsi="Arial" w:cs="Arial"/>
          <w:kern w:val="2"/>
          <w:sz w:val="22"/>
          <w:szCs w:val="22"/>
          <w:lang w:eastAsia="en-US"/>
          <w14:ligatures w14:val="standardContextual"/>
        </w:rPr>
        <w:t xml:space="preserve">- </w:t>
      </w:r>
      <w:r w:rsidRPr="00A9569F">
        <w:rPr>
          <w:rFonts w:ascii="Arial" w:hAnsi="Arial" w:cs="Arial"/>
          <w:b/>
          <w:bCs/>
          <w:kern w:val="2"/>
          <w:sz w:val="22"/>
          <w:szCs w:val="22"/>
          <w:lang w:eastAsia="en-US"/>
          <w14:ligatures w14:val="standardContextual"/>
        </w:rPr>
        <w:t>Dec 2020 – Present</w:t>
      </w:r>
    </w:p>
    <w:p w14:paraId="49388A42" w14:textId="77777777" w:rsidR="00B84321" w:rsidRDefault="00A9569F" w:rsidP="001F6C9B">
      <w:pPr>
        <w:numPr>
          <w:ilvl w:val="0"/>
          <w:numId w:val="50"/>
        </w:num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 xml:space="preserve">Manage a caseload of vulnerable adults, carrying out assessments, safeguarding checks, and care planning. </w:t>
      </w:r>
    </w:p>
    <w:p w14:paraId="02D77135" w14:textId="77777777" w:rsidR="00B84321" w:rsidRDefault="00A9569F" w:rsidP="001F6C9B">
      <w:pPr>
        <w:numPr>
          <w:ilvl w:val="0"/>
          <w:numId w:val="50"/>
        </w:num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lastRenderedPageBreak/>
        <w:t xml:space="preserve">Work with NHS teams, housing, and voluntary organisations to provide joined-up support. </w:t>
      </w:r>
    </w:p>
    <w:p w14:paraId="4C6FD573" w14:textId="191CD9AD" w:rsidR="00A9569F" w:rsidRPr="00A9569F" w:rsidRDefault="00A9569F" w:rsidP="001F6C9B">
      <w:pPr>
        <w:numPr>
          <w:ilvl w:val="0"/>
          <w:numId w:val="50"/>
        </w:num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Conduct Mental Capacity Act assessments and risk assessments.</w:t>
      </w:r>
    </w:p>
    <w:p w14:paraId="795C6EE5" w14:textId="77777777" w:rsidR="00A9569F" w:rsidRPr="00A9569F" w:rsidRDefault="00A9569F" w:rsidP="001F6C9B">
      <w:pPr>
        <w:spacing w:line="360" w:lineRule="auto"/>
        <w:rPr>
          <w:rFonts w:ascii="Arial" w:hAnsi="Arial" w:cs="Arial"/>
          <w:b/>
          <w:bCs/>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Education</w:t>
      </w:r>
    </w:p>
    <w:p w14:paraId="6A174A63" w14:textId="406C0528" w:rsidR="00A9569F" w:rsidRPr="00A9569F" w:rsidRDefault="00A9569F" w:rsidP="001F6C9B">
      <w:pPr>
        <w:numPr>
          <w:ilvl w:val="0"/>
          <w:numId w:val="51"/>
        </w:numPr>
        <w:spacing w:line="360" w:lineRule="auto"/>
        <w:rPr>
          <w:rFonts w:ascii="Arial" w:hAnsi="Arial" w:cs="Arial"/>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Level 4 Certificate in Health and Social Care</w:t>
      </w:r>
      <w:r w:rsidRPr="00A9569F">
        <w:rPr>
          <w:rFonts w:ascii="Arial" w:hAnsi="Arial" w:cs="Arial"/>
          <w:kern w:val="2"/>
          <w:sz w:val="22"/>
          <w:szCs w:val="22"/>
          <w:lang w:eastAsia="en-US"/>
          <w14:ligatures w14:val="standardContextual"/>
        </w:rPr>
        <w:t xml:space="preserve"> – June 2025 – till present</w:t>
      </w:r>
    </w:p>
    <w:p w14:paraId="1A8DBA45" w14:textId="77777777" w:rsidR="00A9569F" w:rsidRPr="00A9569F" w:rsidRDefault="00A9569F" w:rsidP="001F6C9B">
      <w:pPr>
        <w:numPr>
          <w:ilvl w:val="0"/>
          <w:numId w:val="51"/>
        </w:numPr>
        <w:spacing w:line="360" w:lineRule="auto"/>
        <w:rPr>
          <w:rFonts w:ascii="Arial" w:hAnsi="Arial" w:cs="Arial"/>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BSc Health and Social Care</w:t>
      </w:r>
      <w:r w:rsidRPr="00A9569F">
        <w:rPr>
          <w:rFonts w:ascii="Arial" w:hAnsi="Arial" w:cs="Arial"/>
          <w:kern w:val="2"/>
          <w:sz w:val="22"/>
          <w:szCs w:val="22"/>
          <w:lang w:eastAsia="en-US"/>
          <w14:ligatures w14:val="standardContextual"/>
        </w:rPr>
        <w:t xml:space="preserve"> – University of Wales Trinity Saint David – June 2026 – 2028.</w:t>
      </w:r>
    </w:p>
    <w:p w14:paraId="4A2F97AC" w14:textId="77777777" w:rsidR="00A9569F" w:rsidRPr="00A9569F" w:rsidRDefault="00A9569F" w:rsidP="001F6C9B">
      <w:pPr>
        <w:spacing w:line="360" w:lineRule="auto"/>
        <w:rPr>
          <w:rFonts w:ascii="Arial" w:hAnsi="Arial" w:cs="Arial"/>
          <w:b/>
          <w:bCs/>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References</w:t>
      </w:r>
    </w:p>
    <w:p w14:paraId="1EDA7A94" w14:textId="77777777" w:rsidR="00A9569F" w:rsidRPr="00A9569F" w:rsidRDefault="00A9569F" w:rsidP="001F6C9B">
      <w:pPr>
        <w:spacing w:line="360" w:lineRule="auto"/>
        <w:rPr>
          <w:rFonts w:ascii="Arial" w:hAnsi="Arial" w:cs="Arial"/>
          <w:b/>
          <w:bCs/>
          <w:kern w:val="2"/>
          <w:sz w:val="22"/>
          <w:szCs w:val="22"/>
          <w:lang w:eastAsia="en-US"/>
          <w14:ligatures w14:val="standardContextual"/>
        </w:rPr>
      </w:pPr>
      <w:r w:rsidRPr="00A9569F">
        <w:rPr>
          <w:rFonts w:ascii="Arial" w:hAnsi="Arial" w:cs="Arial"/>
          <w:kern w:val="2"/>
          <w:sz w:val="22"/>
          <w:szCs w:val="22"/>
          <w:lang w:eastAsia="en-US"/>
          <w14:ligatures w14:val="standardContextual"/>
        </w:rPr>
        <w:t>Available on request</w:t>
      </w:r>
    </w:p>
    <w:p w14:paraId="69F2FA51" w14:textId="77777777" w:rsidR="00037031" w:rsidRDefault="00037031" w:rsidP="001F6C9B">
      <w:pPr>
        <w:spacing w:line="360" w:lineRule="auto"/>
        <w:rPr>
          <w:rFonts w:ascii="Arial" w:hAnsi="Arial" w:cs="Arial"/>
          <w:b/>
          <w:bCs/>
          <w:kern w:val="2"/>
          <w:sz w:val="22"/>
          <w:szCs w:val="22"/>
          <w:lang w:eastAsia="en-US"/>
          <w14:ligatures w14:val="standardContextual"/>
        </w:rPr>
      </w:pPr>
    </w:p>
    <w:p w14:paraId="6B6A4287" w14:textId="77777777" w:rsidR="0096751E" w:rsidRDefault="0096751E" w:rsidP="001F6C9B">
      <w:pPr>
        <w:spacing w:line="360" w:lineRule="auto"/>
        <w:rPr>
          <w:rFonts w:ascii="Arial" w:hAnsi="Arial" w:cs="Arial"/>
          <w:b/>
          <w:bCs/>
          <w:kern w:val="2"/>
          <w:sz w:val="22"/>
          <w:szCs w:val="22"/>
          <w:lang w:eastAsia="en-US"/>
          <w14:ligatures w14:val="standardContextual"/>
        </w:rPr>
      </w:pPr>
      <w:r>
        <w:rPr>
          <w:rFonts w:ascii="Arial" w:hAnsi="Arial" w:cs="Arial"/>
          <w:b/>
          <w:bCs/>
          <w:kern w:val="2"/>
          <w:sz w:val="22"/>
          <w:szCs w:val="22"/>
          <w:lang w:eastAsia="en-US"/>
          <w14:ligatures w14:val="standardContextual"/>
        </w:rPr>
        <w:t xml:space="preserve">TASK 2 </w:t>
      </w:r>
    </w:p>
    <w:p w14:paraId="75F63E5F" w14:textId="39AAE043" w:rsidR="00AD0E69" w:rsidRPr="00AD0E69" w:rsidRDefault="00AD0E69" w:rsidP="001F6C9B">
      <w:pPr>
        <w:spacing w:line="360" w:lineRule="auto"/>
        <w:rPr>
          <w:rFonts w:ascii="Arial" w:hAnsi="Arial" w:cs="Arial"/>
          <w:kern w:val="2"/>
          <w:sz w:val="22"/>
          <w:szCs w:val="22"/>
          <w:lang w:eastAsia="en-US"/>
          <w14:ligatures w14:val="standardContextual"/>
        </w:rPr>
      </w:pPr>
      <w:r w:rsidRPr="00AD0E69">
        <w:rPr>
          <w:rFonts w:ascii="Arial" w:hAnsi="Arial" w:cs="Arial"/>
          <w:b/>
          <w:bCs/>
          <w:kern w:val="2"/>
          <w:sz w:val="22"/>
          <w:szCs w:val="22"/>
          <w:lang w:eastAsia="en-US"/>
          <w14:ligatures w14:val="standardContextual"/>
        </w:rPr>
        <w:t>Personal Statement</w:t>
      </w:r>
      <w:r w:rsidRPr="00AD0E69">
        <w:rPr>
          <w:rFonts w:ascii="Arial" w:hAnsi="Arial" w:cs="Arial"/>
          <w:kern w:val="2"/>
          <w:sz w:val="22"/>
          <w:szCs w:val="22"/>
          <w:lang w:eastAsia="en-US"/>
          <w14:ligatures w14:val="standardContextual"/>
        </w:rPr>
        <w:br/>
        <w:t>I am a dedicated and compassionate Social Worker with extensive experience supporting vulnerable adults, children, and families. I am passionate about helping people live safer, healthier, and more independent lives. My approach is person-centred, treating everyone with respect, listening carefully, and ensuring service users have a voice in decisions that affect their lives. I believe that empowering people and respecting their choices is central to effective social work. I am committed to promoting dignity, inclusion, and equality in all aspects of my professional practice.</w:t>
      </w:r>
    </w:p>
    <w:p w14:paraId="02C3B29C" w14:textId="77777777" w:rsidR="00AD0E69" w:rsidRPr="00AD0E69" w:rsidRDefault="00AD0E69" w:rsidP="001F6C9B">
      <w:pPr>
        <w:spacing w:line="360" w:lineRule="auto"/>
        <w:rPr>
          <w:rFonts w:ascii="Arial" w:hAnsi="Arial" w:cs="Arial"/>
          <w:kern w:val="2"/>
          <w:sz w:val="22"/>
          <w:szCs w:val="22"/>
          <w:lang w:eastAsia="en-US"/>
          <w14:ligatures w14:val="standardContextual"/>
        </w:rPr>
      </w:pPr>
      <w:r w:rsidRPr="00AD0E69">
        <w:rPr>
          <w:rFonts w:ascii="Arial" w:hAnsi="Arial" w:cs="Arial"/>
          <w:kern w:val="2"/>
          <w:sz w:val="22"/>
          <w:szCs w:val="22"/>
          <w:lang w:eastAsia="en-US"/>
          <w14:ligatures w14:val="standardContextual"/>
        </w:rPr>
        <w:t>I bring valuable experience from my housing duty roles, where I developed strong skills in assessment, problem-solving, risk management, and supporting people in crisis. These skills are directly transferable to social work, allowing me to respond quickly and effectively to safeguarding concerns, manage complex cases, and provide practical solutions for service users. I am confident in prioritising workloads and making sound decisions under pressure.</w:t>
      </w:r>
    </w:p>
    <w:p w14:paraId="28A7B3F6" w14:textId="77777777" w:rsidR="00AD0E69" w:rsidRPr="00AD0E69" w:rsidRDefault="00AD0E69" w:rsidP="001F6C9B">
      <w:pPr>
        <w:spacing w:line="360" w:lineRule="auto"/>
        <w:rPr>
          <w:rFonts w:ascii="Arial" w:hAnsi="Arial" w:cs="Arial"/>
          <w:kern w:val="2"/>
          <w:sz w:val="22"/>
          <w:szCs w:val="22"/>
          <w:lang w:eastAsia="en-US"/>
          <w14:ligatures w14:val="standardContextual"/>
        </w:rPr>
      </w:pPr>
      <w:r w:rsidRPr="00AD0E69">
        <w:rPr>
          <w:rFonts w:ascii="Arial" w:hAnsi="Arial" w:cs="Arial"/>
          <w:kern w:val="2"/>
          <w:sz w:val="22"/>
          <w:szCs w:val="22"/>
          <w:lang w:eastAsia="en-US"/>
          <w14:ligatures w14:val="standardContextual"/>
        </w:rPr>
        <w:t>For example, while working in housing, I supported a young person at risk of homelessness by coordinating emergency accommodation, mental health support, and education services, which prevented them from becoming street homeless. This experience strengthened my ability to work collaboratively and deliver positive outcomes.</w:t>
      </w:r>
    </w:p>
    <w:p w14:paraId="44AF9B11" w14:textId="77777777" w:rsidR="00AD0E69" w:rsidRPr="00AD0E69" w:rsidRDefault="00AD0E69" w:rsidP="001F6C9B">
      <w:pPr>
        <w:spacing w:line="360" w:lineRule="auto"/>
        <w:rPr>
          <w:rFonts w:ascii="Arial" w:hAnsi="Arial" w:cs="Arial"/>
          <w:kern w:val="2"/>
          <w:sz w:val="22"/>
          <w:szCs w:val="22"/>
          <w:lang w:eastAsia="en-US"/>
          <w14:ligatures w14:val="standardContextual"/>
        </w:rPr>
      </w:pPr>
      <w:r w:rsidRPr="00AD0E69">
        <w:rPr>
          <w:rFonts w:ascii="Arial" w:hAnsi="Arial" w:cs="Arial"/>
          <w:kern w:val="2"/>
          <w:sz w:val="22"/>
          <w:szCs w:val="22"/>
          <w:lang w:eastAsia="en-US"/>
          <w14:ligatures w14:val="standardContextual"/>
        </w:rPr>
        <w:t xml:space="preserve">I have developed strong expertise in assessment, care planning, safeguarding, and case management. I am confident in applying the Care Act 2014, the Mental Capacity Act 2005, and safeguarding procedures to protect adults and children. I have experience conducting risk assessments, crisis interventions, and safeguarding investigations. I also prepare clear </w:t>
      </w:r>
      <w:r w:rsidRPr="00AD0E69">
        <w:rPr>
          <w:rFonts w:ascii="Arial" w:hAnsi="Arial" w:cs="Arial"/>
          <w:kern w:val="2"/>
          <w:sz w:val="22"/>
          <w:szCs w:val="22"/>
          <w:lang w:eastAsia="en-US"/>
          <w14:ligatures w14:val="standardContextual"/>
        </w:rPr>
        <w:lastRenderedPageBreak/>
        <w:t>professional reports, attend multi-agency meetings, and support legal processes when required. This combination of practical skills and legislative knowledge allows me to deliver high-quality social work within statutory frameworks.</w:t>
      </w:r>
    </w:p>
    <w:p w14:paraId="1FDCBC96" w14:textId="30407469" w:rsidR="00AD0E69" w:rsidRPr="00AD0E69" w:rsidRDefault="00AD0E69" w:rsidP="001F6C9B">
      <w:pPr>
        <w:spacing w:line="360" w:lineRule="auto"/>
        <w:rPr>
          <w:rFonts w:ascii="Arial" w:hAnsi="Arial" w:cs="Arial"/>
          <w:kern w:val="2"/>
          <w:sz w:val="22"/>
          <w:szCs w:val="22"/>
          <w:lang w:eastAsia="en-US"/>
          <w14:ligatures w14:val="standardContextual"/>
        </w:rPr>
      </w:pPr>
      <w:r w:rsidRPr="00AD0E69">
        <w:rPr>
          <w:rFonts w:ascii="Arial" w:hAnsi="Arial" w:cs="Arial"/>
          <w:kern w:val="2"/>
          <w:sz w:val="22"/>
          <w:szCs w:val="22"/>
          <w:lang w:eastAsia="en-US"/>
          <w14:ligatures w14:val="standardContextual"/>
        </w:rPr>
        <w:t>My professional experience spans several local authorities, including Lambeth Council</w:t>
      </w:r>
      <w:r w:rsidR="00C1774B">
        <w:rPr>
          <w:rFonts w:ascii="Arial" w:hAnsi="Arial" w:cs="Arial"/>
          <w:kern w:val="2"/>
          <w:sz w:val="22"/>
          <w:szCs w:val="22"/>
          <w:lang w:eastAsia="en-US"/>
          <w14:ligatures w14:val="standardContextual"/>
        </w:rPr>
        <w:t xml:space="preserve"> </w:t>
      </w:r>
      <w:r w:rsidRPr="00AD0E69">
        <w:rPr>
          <w:rFonts w:ascii="Arial" w:hAnsi="Arial" w:cs="Arial"/>
          <w:kern w:val="2"/>
          <w:sz w:val="22"/>
          <w:szCs w:val="22"/>
          <w:lang w:eastAsia="en-US"/>
          <w14:ligatures w14:val="standardContextual"/>
        </w:rPr>
        <w:t>and Richmond Council. In these roles, I managed complex caseloads, supported adults and families with mental health, safeguarding, and social care needs, and helped service users access health, housing, and community services. I facilitated hospital discharges and worked closely with multidisciplinary teams, including NHS staff, housing officers, and voluntary organisations, to provide coordinated, joined-up care</w:t>
      </w:r>
      <w:r w:rsidR="0068364F">
        <w:rPr>
          <w:rFonts w:ascii="Arial" w:hAnsi="Arial" w:cs="Arial"/>
          <w:kern w:val="2"/>
          <w:sz w:val="22"/>
          <w:szCs w:val="22"/>
          <w:lang w:eastAsia="en-US"/>
          <w14:ligatures w14:val="standardContextual"/>
        </w:rPr>
        <w:t xml:space="preserve"> assessments</w:t>
      </w:r>
      <w:r w:rsidRPr="00AD0E69">
        <w:rPr>
          <w:rFonts w:ascii="Arial" w:hAnsi="Arial" w:cs="Arial"/>
          <w:kern w:val="2"/>
          <w:sz w:val="22"/>
          <w:szCs w:val="22"/>
          <w:lang w:eastAsia="en-US"/>
          <w14:ligatures w14:val="standardContextual"/>
        </w:rPr>
        <w:t>. Building strong relationships with service users and their families is central to my work. I listen actively, involve people in care planning, and advocate for their needs. I ensure all case records, reports, and documentation are accurate and meet professional standards, reflecting both ethical practice and statutory requirements.</w:t>
      </w:r>
    </w:p>
    <w:p w14:paraId="723B7F0F" w14:textId="04EC6172" w:rsidR="00AD0E69" w:rsidRPr="00AD0E69" w:rsidRDefault="00AD0E69" w:rsidP="001F6C9B">
      <w:pPr>
        <w:spacing w:line="360" w:lineRule="auto"/>
        <w:rPr>
          <w:rFonts w:ascii="Arial" w:hAnsi="Arial" w:cs="Arial"/>
          <w:kern w:val="2"/>
          <w:sz w:val="22"/>
          <w:szCs w:val="22"/>
          <w:lang w:eastAsia="en-US"/>
          <w14:ligatures w14:val="standardContextual"/>
        </w:rPr>
      </w:pPr>
      <w:r w:rsidRPr="00AD0E69">
        <w:rPr>
          <w:rFonts w:ascii="Arial" w:hAnsi="Arial" w:cs="Arial"/>
          <w:kern w:val="2"/>
          <w:sz w:val="22"/>
          <w:szCs w:val="22"/>
          <w:lang w:eastAsia="en-US"/>
          <w14:ligatures w14:val="standardContextual"/>
        </w:rPr>
        <w:t>I am committed to continuous professional development. I regularly attend training in safeguarding, the Mental Capacity Act, domestic abuse, and equality and diversity. I am currently studying a Level 4 Certificate in Health and Social Care and working towards a BSc in Health and Social Care at the University of Wales Trinity Saint David</w:t>
      </w:r>
      <w:r w:rsidR="004B7AF7">
        <w:rPr>
          <w:rFonts w:ascii="Arial" w:hAnsi="Arial" w:cs="Arial"/>
          <w:kern w:val="2"/>
          <w:sz w:val="22"/>
          <w:szCs w:val="22"/>
          <w:lang w:eastAsia="en-US"/>
          <w14:ligatures w14:val="standardContextual"/>
        </w:rPr>
        <w:t>, London Campus</w:t>
      </w:r>
      <w:r w:rsidRPr="00AD0E69">
        <w:rPr>
          <w:rFonts w:ascii="Arial" w:hAnsi="Arial" w:cs="Arial"/>
          <w:kern w:val="2"/>
          <w:sz w:val="22"/>
          <w:szCs w:val="22"/>
          <w:lang w:eastAsia="en-US"/>
          <w14:ligatures w14:val="standardContextual"/>
        </w:rPr>
        <w:t>, which complements my practical experience with academic knowledge. I am organised, reliable, and able to manage multiple tasks while maintaining high standards. I work well under pressure and respond quickly to risks, safeguarding issues, or crises. My combination of practical experience, transferable skills, academic development, and person-centred approach makes me a strong candidate for an NHS Social Worker role.</w:t>
      </w:r>
    </w:p>
    <w:p w14:paraId="26BD4185" w14:textId="77777777" w:rsidR="00A9569F" w:rsidRPr="00A9569F" w:rsidRDefault="00A9569F" w:rsidP="001F6C9B">
      <w:pPr>
        <w:spacing w:line="360" w:lineRule="auto"/>
        <w:rPr>
          <w:rFonts w:ascii="Arial" w:hAnsi="Arial" w:cs="Arial"/>
          <w:kern w:val="2"/>
          <w:sz w:val="22"/>
          <w:szCs w:val="22"/>
          <w:lang w:eastAsia="en-US"/>
          <w14:ligatures w14:val="standardContextual"/>
        </w:rPr>
      </w:pPr>
    </w:p>
    <w:p w14:paraId="45874157" w14:textId="35BCA501" w:rsidR="00A9569F" w:rsidRPr="00A9569F" w:rsidRDefault="000B55B1" w:rsidP="001F6C9B">
      <w:pPr>
        <w:spacing w:line="360" w:lineRule="auto"/>
        <w:rPr>
          <w:rFonts w:ascii="Arial" w:hAnsi="Arial" w:cs="Arial"/>
          <w:b/>
          <w:bCs/>
          <w:kern w:val="2"/>
          <w:sz w:val="22"/>
          <w:szCs w:val="22"/>
          <w:lang w:eastAsia="en-US"/>
          <w14:ligatures w14:val="standardContextual"/>
        </w:rPr>
      </w:pPr>
      <w:r>
        <w:rPr>
          <w:rFonts w:ascii="Arial" w:hAnsi="Arial" w:cs="Arial"/>
          <w:b/>
          <w:bCs/>
          <w:kern w:val="2"/>
          <w:sz w:val="22"/>
          <w:szCs w:val="22"/>
          <w:lang w:eastAsia="en-US"/>
          <w14:ligatures w14:val="standardContextual"/>
        </w:rPr>
        <w:t xml:space="preserve">TASK 3 </w:t>
      </w:r>
      <w:r w:rsidR="0003305F">
        <w:rPr>
          <w:rFonts w:ascii="Arial" w:hAnsi="Arial" w:cs="Arial"/>
          <w:b/>
          <w:bCs/>
          <w:kern w:val="2"/>
          <w:sz w:val="22"/>
          <w:szCs w:val="22"/>
          <w:lang w:eastAsia="en-US"/>
          <w14:ligatures w14:val="standardContextual"/>
        </w:rPr>
        <w:t>A</w:t>
      </w:r>
    </w:p>
    <w:p w14:paraId="70E27F05" w14:textId="77777777" w:rsidR="00A9569F" w:rsidRPr="00A9569F" w:rsidRDefault="00A9569F" w:rsidP="001F6C9B">
      <w:pPr>
        <w:spacing w:line="360" w:lineRule="auto"/>
        <w:rPr>
          <w:rFonts w:ascii="Arial" w:hAnsi="Arial" w:cs="Arial"/>
          <w:b/>
          <w:bCs/>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SWOT Analysis – NHS Social Worker Role</w:t>
      </w:r>
    </w:p>
    <w:p w14:paraId="6B3F2AA0" w14:textId="13C6919B" w:rsidR="006752F5" w:rsidRPr="006752F5" w:rsidRDefault="006752F5" w:rsidP="001F6C9B">
      <w:pPr>
        <w:spacing w:line="360" w:lineRule="auto"/>
        <w:rPr>
          <w:rFonts w:ascii="Arial" w:hAnsi="Arial" w:cs="Arial"/>
          <w:kern w:val="2"/>
          <w:sz w:val="22"/>
          <w:szCs w:val="22"/>
          <w:lang w:eastAsia="en-US"/>
          <w14:ligatures w14:val="standardContextual"/>
        </w:rPr>
      </w:pPr>
      <w:r w:rsidRPr="006752F5">
        <w:rPr>
          <w:rFonts w:ascii="Arial" w:hAnsi="Arial" w:cs="Arial"/>
          <w:kern w:val="2"/>
          <w:sz w:val="22"/>
          <w:szCs w:val="22"/>
          <w:lang w:eastAsia="en-US"/>
          <w14:ligatures w14:val="standardContextual"/>
        </w:rPr>
        <w:t xml:space="preserve">A SWOT analysis is a planning and evaluation tool used to examine a topic from four key perspectives: Strengths, Weaknesses, Opportunities, and Threats. It helps to explore both internal </w:t>
      </w:r>
      <w:r w:rsidR="00DC2638" w:rsidRPr="006752F5">
        <w:rPr>
          <w:rFonts w:ascii="Arial" w:hAnsi="Arial" w:cs="Arial"/>
          <w:kern w:val="2"/>
          <w:sz w:val="22"/>
          <w:szCs w:val="22"/>
          <w:lang w:eastAsia="en-US"/>
          <w14:ligatures w14:val="standardContextual"/>
        </w:rPr>
        <w:t>components</w:t>
      </w:r>
      <w:r w:rsidRPr="006752F5">
        <w:rPr>
          <w:rFonts w:ascii="Arial" w:hAnsi="Arial" w:cs="Arial"/>
          <w:kern w:val="2"/>
          <w:sz w:val="22"/>
          <w:szCs w:val="22"/>
          <w:lang w:eastAsia="en-US"/>
          <w14:ligatures w14:val="standardContextual"/>
        </w:rPr>
        <w:t xml:space="preserve"> (strengths and weaknesses) and external </w:t>
      </w:r>
      <w:r w:rsidR="001B5138">
        <w:rPr>
          <w:rFonts w:ascii="Arial" w:hAnsi="Arial" w:cs="Arial"/>
          <w:kern w:val="2"/>
          <w:sz w:val="22"/>
          <w:szCs w:val="22"/>
          <w:lang w:eastAsia="en-US"/>
          <w14:ligatures w14:val="standardContextual"/>
        </w:rPr>
        <w:t>factors</w:t>
      </w:r>
      <w:r w:rsidRPr="006752F5">
        <w:rPr>
          <w:rFonts w:ascii="Arial" w:hAnsi="Arial" w:cs="Arial"/>
          <w:kern w:val="2"/>
          <w:sz w:val="22"/>
          <w:szCs w:val="22"/>
          <w:lang w:eastAsia="en-US"/>
          <w14:ligatures w14:val="standardContextual"/>
        </w:rPr>
        <w:t xml:space="preserve"> (opportunities and threats) that can affect a person</w:t>
      </w:r>
      <w:r w:rsidR="00951369">
        <w:rPr>
          <w:rFonts w:ascii="Arial" w:hAnsi="Arial" w:cs="Arial"/>
          <w:kern w:val="2"/>
          <w:sz w:val="22"/>
          <w:szCs w:val="22"/>
          <w:lang w:eastAsia="en-US"/>
          <w14:ligatures w14:val="standardContextual"/>
        </w:rPr>
        <w:t xml:space="preserve">, </w:t>
      </w:r>
      <w:r w:rsidRPr="006752F5">
        <w:rPr>
          <w:rFonts w:ascii="Arial" w:hAnsi="Arial" w:cs="Arial"/>
          <w:kern w:val="2"/>
          <w:sz w:val="22"/>
          <w:szCs w:val="22"/>
          <w:lang w:eastAsia="en-US"/>
          <w14:ligatures w14:val="standardContextual"/>
        </w:rPr>
        <w:t>project</w:t>
      </w:r>
      <w:r w:rsidR="00951369">
        <w:rPr>
          <w:rFonts w:ascii="Arial" w:hAnsi="Arial" w:cs="Arial"/>
          <w:kern w:val="2"/>
          <w:sz w:val="22"/>
          <w:szCs w:val="22"/>
          <w:lang w:eastAsia="en-US"/>
          <w14:ligatures w14:val="standardContextual"/>
        </w:rPr>
        <w:t xml:space="preserve"> or </w:t>
      </w:r>
      <w:r w:rsidR="00951369" w:rsidRPr="00951369">
        <w:rPr>
          <w:rFonts w:ascii="Arial" w:hAnsi="Arial" w:cs="Arial"/>
          <w:kern w:val="2"/>
          <w:sz w:val="22"/>
          <w:szCs w:val="22"/>
          <w:lang w:eastAsia="en-US"/>
          <w14:ligatures w14:val="standardContextual"/>
        </w:rPr>
        <w:t>establishment,</w:t>
      </w:r>
    </w:p>
    <w:p w14:paraId="01286AC2" w14:textId="57F8DD39" w:rsidR="001B5138" w:rsidRPr="001B5138" w:rsidRDefault="001B5138" w:rsidP="001F6C9B">
      <w:pPr>
        <w:spacing w:line="360" w:lineRule="auto"/>
        <w:rPr>
          <w:rFonts w:ascii="Arial" w:hAnsi="Arial" w:cs="Arial"/>
          <w:kern w:val="2"/>
          <w:sz w:val="22"/>
          <w:szCs w:val="22"/>
          <w:lang w:eastAsia="en-US"/>
          <w14:ligatures w14:val="standardContextual"/>
        </w:rPr>
      </w:pPr>
      <w:r w:rsidRPr="001B5138">
        <w:rPr>
          <w:rFonts w:ascii="Arial" w:hAnsi="Arial" w:cs="Arial"/>
          <w:kern w:val="2"/>
          <w:sz w:val="22"/>
          <w:szCs w:val="22"/>
          <w:lang w:eastAsia="en-US"/>
          <w14:ligatures w14:val="standardContextual"/>
        </w:rPr>
        <w:t xml:space="preserve">Using a SWOT analysis in </w:t>
      </w:r>
      <w:r>
        <w:rPr>
          <w:rFonts w:ascii="Arial" w:hAnsi="Arial" w:cs="Arial"/>
          <w:kern w:val="2"/>
          <w:sz w:val="22"/>
          <w:szCs w:val="22"/>
          <w:lang w:eastAsia="en-US"/>
          <w14:ligatures w14:val="standardContextual"/>
        </w:rPr>
        <w:t xml:space="preserve">my </w:t>
      </w:r>
      <w:r w:rsidRPr="001B5138">
        <w:rPr>
          <w:rFonts w:ascii="Arial" w:hAnsi="Arial" w:cs="Arial"/>
          <w:kern w:val="2"/>
          <w:sz w:val="22"/>
          <w:szCs w:val="22"/>
          <w:lang w:eastAsia="en-US"/>
          <w14:ligatures w14:val="standardContextual"/>
        </w:rPr>
        <w:t xml:space="preserve">presentation </w:t>
      </w:r>
      <w:r>
        <w:rPr>
          <w:rFonts w:ascii="Arial" w:hAnsi="Arial" w:cs="Arial"/>
          <w:kern w:val="2"/>
          <w:sz w:val="22"/>
          <w:szCs w:val="22"/>
          <w:lang w:eastAsia="en-US"/>
          <w14:ligatures w14:val="standardContextual"/>
        </w:rPr>
        <w:t>was</w:t>
      </w:r>
      <w:r w:rsidRPr="001B5138">
        <w:rPr>
          <w:rFonts w:ascii="Arial" w:hAnsi="Arial" w:cs="Arial"/>
          <w:kern w:val="2"/>
          <w:sz w:val="22"/>
          <w:szCs w:val="22"/>
          <w:lang w:eastAsia="en-US"/>
          <w14:ligatures w14:val="standardContextual"/>
        </w:rPr>
        <w:t xml:space="preserve"> important because it demonstrate</w:t>
      </w:r>
      <w:r>
        <w:rPr>
          <w:rFonts w:ascii="Arial" w:hAnsi="Arial" w:cs="Arial"/>
          <w:kern w:val="2"/>
          <w:sz w:val="22"/>
          <w:szCs w:val="22"/>
          <w:lang w:eastAsia="en-US"/>
          <w14:ligatures w14:val="standardContextual"/>
        </w:rPr>
        <w:t>d</w:t>
      </w:r>
      <w:r w:rsidRPr="001B5138">
        <w:rPr>
          <w:rFonts w:ascii="Arial" w:hAnsi="Arial" w:cs="Arial"/>
          <w:kern w:val="2"/>
          <w:sz w:val="22"/>
          <w:szCs w:val="22"/>
          <w:lang w:eastAsia="en-US"/>
          <w14:ligatures w14:val="standardContextual"/>
        </w:rPr>
        <w:t xml:space="preserve"> </w:t>
      </w:r>
      <w:r w:rsidR="00C86A11">
        <w:rPr>
          <w:rFonts w:ascii="Arial" w:hAnsi="Arial" w:cs="Arial"/>
          <w:kern w:val="2"/>
          <w:sz w:val="22"/>
          <w:szCs w:val="22"/>
          <w:lang w:eastAsia="en-US"/>
          <w14:ligatures w14:val="standardContextual"/>
        </w:rPr>
        <w:t xml:space="preserve">my </w:t>
      </w:r>
      <w:r w:rsidRPr="001B5138">
        <w:rPr>
          <w:rFonts w:ascii="Arial" w:hAnsi="Arial" w:cs="Arial"/>
          <w:kern w:val="2"/>
          <w:sz w:val="22"/>
          <w:szCs w:val="22"/>
          <w:lang w:eastAsia="en-US"/>
          <w14:ligatures w14:val="standardContextual"/>
        </w:rPr>
        <w:t>critical thinking and analytical abilit</w:t>
      </w:r>
      <w:r w:rsidR="00C86A11">
        <w:rPr>
          <w:rFonts w:ascii="Arial" w:hAnsi="Arial" w:cs="Arial"/>
          <w:kern w:val="2"/>
          <w:sz w:val="22"/>
          <w:szCs w:val="22"/>
          <w:lang w:eastAsia="en-US"/>
          <w14:ligatures w14:val="standardContextual"/>
        </w:rPr>
        <w:t>ies</w:t>
      </w:r>
      <w:r w:rsidRPr="001B5138">
        <w:rPr>
          <w:rFonts w:ascii="Arial" w:hAnsi="Arial" w:cs="Arial"/>
          <w:kern w:val="2"/>
          <w:sz w:val="22"/>
          <w:szCs w:val="22"/>
          <w:lang w:eastAsia="en-US"/>
          <w14:ligatures w14:val="standardContextual"/>
        </w:rPr>
        <w:t>. It allow</w:t>
      </w:r>
      <w:r w:rsidR="00C86A11">
        <w:rPr>
          <w:rFonts w:ascii="Arial" w:hAnsi="Arial" w:cs="Arial"/>
          <w:kern w:val="2"/>
          <w:sz w:val="22"/>
          <w:szCs w:val="22"/>
          <w:lang w:eastAsia="en-US"/>
          <w14:ligatures w14:val="standardContextual"/>
        </w:rPr>
        <w:t xml:space="preserve">ed me </w:t>
      </w:r>
      <w:r w:rsidRPr="001B5138">
        <w:rPr>
          <w:rFonts w:ascii="Arial" w:hAnsi="Arial" w:cs="Arial"/>
          <w:kern w:val="2"/>
          <w:sz w:val="22"/>
          <w:szCs w:val="22"/>
          <w:lang w:eastAsia="en-US"/>
          <w14:ligatures w14:val="standardContextual"/>
        </w:rPr>
        <w:t xml:space="preserve">to present a well-balanced evaluation by considering both positive and negative aspects of </w:t>
      </w:r>
      <w:r w:rsidR="00C86A11">
        <w:rPr>
          <w:rFonts w:ascii="Arial" w:hAnsi="Arial" w:cs="Arial"/>
          <w:kern w:val="2"/>
          <w:sz w:val="22"/>
          <w:szCs w:val="22"/>
          <w:lang w:eastAsia="en-US"/>
          <w14:ligatures w14:val="standardContextual"/>
        </w:rPr>
        <w:t xml:space="preserve">my chosen </w:t>
      </w:r>
      <w:r w:rsidRPr="001B5138">
        <w:rPr>
          <w:rFonts w:ascii="Arial" w:hAnsi="Arial" w:cs="Arial"/>
          <w:kern w:val="2"/>
          <w:sz w:val="22"/>
          <w:szCs w:val="22"/>
          <w:lang w:eastAsia="en-US"/>
          <w14:ligatures w14:val="standardContextual"/>
        </w:rPr>
        <w:t>topic. This approach strengthen</w:t>
      </w:r>
      <w:r w:rsidR="00C86A11">
        <w:rPr>
          <w:rFonts w:ascii="Arial" w:hAnsi="Arial" w:cs="Arial"/>
          <w:kern w:val="2"/>
          <w:sz w:val="22"/>
          <w:szCs w:val="22"/>
          <w:lang w:eastAsia="en-US"/>
          <w14:ligatures w14:val="standardContextual"/>
        </w:rPr>
        <w:t>ed</w:t>
      </w:r>
      <w:r w:rsidRPr="001B5138">
        <w:rPr>
          <w:rFonts w:ascii="Arial" w:hAnsi="Arial" w:cs="Arial"/>
          <w:kern w:val="2"/>
          <w:sz w:val="22"/>
          <w:szCs w:val="22"/>
          <w:lang w:eastAsia="en-US"/>
          <w14:ligatures w14:val="standardContextual"/>
        </w:rPr>
        <w:t xml:space="preserve"> the depth of </w:t>
      </w:r>
      <w:r w:rsidR="00C86A11">
        <w:rPr>
          <w:rFonts w:ascii="Arial" w:hAnsi="Arial" w:cs="Arial"/>
          <w:kern w:val="2"/>
          <w:sz w:val="22"/>
          <w:szCs w:val="22"/>
          <w:lang w:eastAsia="en-US"/>
          <w14:ligatures w14:val="standardContextual"/>
        </w:rPr>
        <w:t xml:space="preserve">my </w:t>
      </w:r>
      <w:r w:rsidRPr="001B5138">
        <w:rPr>
          <w:rFonts w:ascii="Arial" w:hAnsi="Arial" w:cs="Arial"/>
          <w:kern w:val="2"/>
          <w:sz w:val="22"/>
          <w:szCs w:val="22"/>
          <w:lang w:eastAsia="en-US"/>
          <w14:ligatures w14:val="standardContextual"/>
        </w:rPr>
        <w:t>discussion, structure</w:t>
      </w:r>
      <w:r w:rsidR="00C86A11">
        <w:rPr>
          <w:rFonts w:ascii="Arial" w:hAnsi="Arial" w:cs="Arial"/>
          <w:kern w:val="2"/>
          <w:sz w:val="22"/>
          <w:szCs w:val="22"/>
          <w:lang w:eastAsia="en-US"/>
          <w14:ligatures w14:val="standardContextual"/>
        </w:rPr>
        <w:t>d</w:t>
      </w:r>
      <w:r w:rsidRPr="001B5138">
        <w:rPr>
          <w:rFonts w:ascii="Arial" w:hAnsi="Arial" w:cs="Arial"/>
          <w:kern w:val="2"/>
          <w:sz w:val="22"/>
          <w:szCs w:val="22"/>
          <w:lang w:eastAsia="en-US"/>
          <w14:ligatures w14:val="standardContextual"/>
        </w:rPr>
        <w:t xml:space="preserve"> </w:t>
      </w:r>
      <w:r w:rsidR="00C86A11">
        <w:rPr>
          <w:rFonts w:ascii="Arial" w:hAnsi="Arial" w:cs="Arial"/>
          <w:kern w:val="2"/>
          <w:sz w:val="22"/>
          <w:szCs w:val="22"/>
          <w:lang w:eastAsia="en-US"/>
          <w14:ligatures w14:val="standardContextual"/>
        </w:rPr>
        <w:t>my</w:t>
      </w:r>
      <w:r w:rsidRPr="001B5138">
        <w:rPr>
          <w:rFonts w:ascii="Arial" w:hAnsi="Arial" w:cs="Arial"/>
          <w:kern w:val="2"/>
          <w:sz w:val="22"/>
          <w:szCs w:val="22"/>
          <w:lang w:eastAsia="en-US"/>
          <w14:ligatures w14:val="standardContextual"/>
        </w:rPr>
        <w:t xml:space="preserve"> presentation</w:t>
      </w:r>
      <w:r w:rsidR="00107CD0">
        <w:rPr>
          <w:rFonts w:ascii="Arial" w:hAnsi="Arial" w:cs="Arial"/>
          <w:kern w:val="2"/>
          <w:sz w:val="22"/>
          <w:szCs w:val="22"/>
          <w:lang w:eastAsia="en-US"/>
          <w14:ligatures w14:val="standardContextual"/>
        </w:rPr>
        <w:t xml:space="preserve"> and </w:t>
      </w:r>
      <w:r w:rsidR="00107CD0" w:rsidRPr="00107CD0">
        <w:rPr>
          <w:rFonts w:ascii="Arial" w:hAnsi="Arial" w:cs="Arial"/>
          <w:kern w:val="2"/>
          <w:sz w:val="22"/>
          <w:szCs w:val="22"/>
          <w:lang w:eastAsia="en-US"/>
          <w14:ligatures w14:val="standardContextual"/>
        </w:rPr>
        <w:t>enhance</w:t>
      </w:r>
      <w:r w:rsidR="00107CD0">
        <w:rPr>
          <w:rFonts w:ascii="Arial" w:hAnsi="Arial" w:cs="Arial"/>
          <w:kern w:val="2"/>
          <w:sz w:val="22"/>
          <w:szCs w:val="22"/>
          <w:lang w:eastAsia="en-US"/>
          <w14:ligatures w14:val="standardContextual"/>
        </w:rPr>
        <w:t>d</w:t>
      </w:r>
      <w:r w:rsidR="00107CD0" w:rsidRPr="00107CD0">
        <w:rPr>
          <w:rFonts w:ascii="Arial" w:hAnsi="Arial" w:cs="Arial"/>
          <w:kern w:val="2"/>
          <w:sz w:val="22"/>
          <w:szCs w:val="22"/>
          <w:lang w:eastAsia="en-US"/>
          <w14:ligatures w14:val="standardContextual"/>
        </w:rPr>
        <w:t xml:space="preserve"> clarity </w:t>
      </w:r>
      <w:r w:rsidR="00107CD0" w:rsidRPr="00107CD0">
        <w:rPr>
          <w:rFonts w:ascii="Arial" w:hAnsi="Arial" w:cs="Arial"/>
          <w:kern w:val="2"/>
          <w:sz w:val="22"/>
          <w:szCs w:val="22"/>
          <w:lang w:eastAsia="en-US"/>
          <w14:ligatures w14:val="standardContextual"/>
        </w:rPr>
        <w:lastRenderedPageBreak/>
        <w:t>and enable</w:t>
      </w:r>
      <w:r w:rsidR="00107CD0">
        <w:rPr>
          <w:rFonts w:ascii="Arial" w:hAnsi="Arial" w:cs="Arial"/>
          <w:kern w:val="2"/>
          <w:sz w:val="22"/>
          <w:szCs w:val="22"/>
          <w:lang w:eastAsia="en-US"/>
          <w14:ligatures w14:val="standardContextual"/>
        </w:rPr>
        <w:t>d a</w:t>
      </w:r>
      <w:r w:rsidR="00107CD0" w:rsidRPr="00107CD0">
        <w:rPr>
          <w:rFonts w:ascii="Arial" w:hAnsi="Arial" w:cs="Arial"/>
          <w:kern w:val="2"/>
          <w:sz w:val="22"/>
          <w:szCs w:val="22"/>
          <w:lang w:eastAsia="en-US"/>
          <w14:ligatures w14:val="standardContextual"/>
        </w:rPr>
        <w:t xml:space="preserve"> well-informed conclusion</w:t>
      </w:r>
      <w:r w:rsidRPr="001B5138">
        <w:rPr>
          <w:rFonts w:ascii="Arial" w:hAnsi="Arial" w:cs="Arial"/>
          <w:kern w:val="2"/>
          <w:sz w:val="22"/>
          <w:szCs w:val="22"/>
          <w:lang w:eastAsia="en-US"/>
          <w14:ligatures w14:val="standardContextual"/>
        </w:rPr>
        <w:t xml:space="preserve">. </w:t>
      </w:r>
      <w:r w:rsidR="00107CD0">
        <w:rPr>
          <w:rFonts w:ascii="Arial" w:hAnsi="Arial" w:cs="Arial"/>
          <w:kern w:val="2"/>
          <w:sz w:val="22"/>
          <w:szCs w:val="22"/>
          <w:lang w:eastAsia="en-US"/>
          <w14:ligatures w14:val="standardContextual"/>
        </w:rPr>
        <w:t>In summary</w:t>
      </w:r>
      <w:r w:rsidRPr="001B5138">
        <w:rPr>
          <w:rFonts w:ascii="Arial" w:hAnsi="Arial" w:cs="Arial"/>
          <w:kern w:val="2"/>
          <w:sz w:val="22"/>
          <w:szCs w:val="22"/>
          <w:lang w:eastAsia="en-US"/>
          <w14:ligatures w14:val="standardContextual"/>
        </w:rPr>
        <w:t>, it enhance</w:t>
      </w:r>
      <w:r w:rsidR="00107CD0">
        <w:rPr>
          <w:rFonts w:ascii="Arial" w:hAnsi="Arial" w:cs="Arial"/>
          <w:kern w:val="2"/>
          <w:sz w:val="22"/>
          <w:szCs w:val="22"/>
          <w:lang w:eastAsia="en-US"/>
          <w14:ligatures w14:val="standardContextual"/>
        </w:rPr>
        <w:t>d</w:t>
      </w:r>
      <w:r w:rsidRPr="001B5138">
        <w:rPr>
          <w:rFonts w:ascii="Arial" w:hAnsi="Arial" w:cs="Arial"/>
          <w:kern w:val="2"/>
          <w:sz w:val="22"/>
          <w:szCs w:val="22"/>
          <w:lang w:eastAsia="en-US"/>
          <w14:ligatures w14:val="standardContextual"/>
        </w:rPr>
        <w:t xml:space="preserve"> the quality of </w:t>
      </w:r>
      <w:r w:rsidR="00107CD0">
        <w:rPr>
          <w:rFonts w:ascii="Arial" w:hAnsi="Arial" w:cs="Arial"/>
          <w:kern w:val="2"/>
          <w:sz w:val="22"/>
          <w:szCs w:val="22"/>
          <w:lang w:eastAsia="en-US"/>
          <w14:ligatures w14:val="standardContextual"/>
        </w:rPr>
        <w:t xml:space="preserve">my presentation </w:t>
      </w:r>
      <w:r w:rsidRPr="001B5138">
        <w:rPr>
          <w:rFonts w:ascii="Arial" w:hAnsi="Arial" w:cs="Arial"/>
          <w:kern w:val="2"/>
          <w:sz w:val="22"/>
          <w:szCs w:val="22"/>
          <w:lang w:eastAsia="en-US"/>
          <w14:ligatures w14:val="standardContextual"/>
        </w:rPr>
        <w:t>work and reflect</w:t>
      </w:r>
      <w:r w:rsidR="006A5859">
        <w:rPr>
          <w:rFonts w:ascii="Arial" w:hAnsi="Arial" w:cs="Arial"/>
          <w:kern w:val="2"/>
          <w:sz w:val="22"/>
          <w:szCs w:val="22"/>
          <w:lang w:eastAsia="en-US"/>
          <w14:ligatures w14:val="standardContextual"/>
        </w:rPr>
        <w:t>ed</w:t>
      </w:r>
      <w:r w:rsidRPr="001B5138">
        <w:rPr>
          <w:rFonts w:ascii="Arial" w:hAnsi="Arial" w:cs="Arial"/>
          <w:kern w:val="2"/>
          <w:sz w:val="22"/>
          <w:szCs w:val="22"/>
          <w:lang w:eastAsia="en-US"/>
          <w14:ligatures w14:val="standardContextual"/>
        </w:rPr>
        <w:t xml:space="preserve"> a more advanced level of </w:t>
      </w:r>
      <w:r w:rsidR="006A5859">
        <w:rPr>
          <w:rFonts w:ascii="Arial" w:hAnsi="Arial" w:cs="Arial"/>
          <w:kern w:val="2"/>
          <w:sz w:val="22"/>
          <w:szCs w:val="22"/>
          <w:lang w:eastAsia="en-US"/>
          <w14:ligatures w14:val="standardContextual"/>
        </w:rPr>
        <w:t xml:space="preserve">my </w:t>
      </w:r>
      <w:r w:rsidRPr="001B5138">
        <w:rPr>
          <w:rFonts w:ascii="Arial" w:hAnsi="Arial" w:cs="Arial"/>
          <w:kern w:val="2"/>
          <w:sz w:val="22"/>
          <w:szCs w:val="22"/>
          <w:lang w:eastAsia="en-US"/>
          <w14:ligatures w14:val="standardContextual"/>
        </w:rPr>
        <w:t>academic understanding.</w:t>
      </w:r>
    </w:p>
    <w:p w14:paraId="1D13C42B" w14:textId="77777777" w:rsidR="006752F5" w:rsidRDefault="006752F5" w:rsidP="001F6C9B">
      <w:pPr>
        <w:spacing w:line="360" w:lineRule="auto"/>
        <w:rPr>
          <w:rFonts w:ascii="Arial" w:hAnsi="Arial" w:cs="Arial"/>
          <w:b/>
          <w:bCs/>
          <w:kern w:val="2"/>
          <w:sz w:val="22"/>
          <w:szCs w:val="22"/>
          <w:lang w:eastAsia="en-US"/>
          <w14:ligatures w14:val="standardContextual"/>
        </w:rPr>
      </w:pPr>
    </w:p>
    <w:p w14:paraId="1053B48A" w14:textId="71532087" w:rsidR="00A9569F" w:rsidRPr="00A9569F" w:rsidRDefault="00A9569F" w:rsidP="001F6C9B">
      <w:pPr>
        <w:spacing w:line="360" w:lineRule="auto"/>
        <w:rPr>
          <w:rFonts w:ascii="Arial" w:hAnsi="Arial" w:cs="Arial"/>
          <w:b/>
          <w:bCs/>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Strengths (Things I am good at)</w:t>
      </w:r>
    </w:p>
    <w:p w14:paraId="7641B9D8"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I have good experience as a Social Worker because I have worked in Lambeth, Waltham Forest, Thurrock, and Richmond councils. In these roles, I have learned how to assess people’s needs, plan care, safeguard adults and children, and manage difficult cases. These are important skills for working in the NHS, where protecting people and managing risks are very important (Department of Health and Social Care, 2021).</w:t>
      </w:r>
    </w:p>
    <w:p w14:paraId="528377A6"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I also worked in housing duty roles before, which helped me develop useful skills like problem-solving, risk assessment, and handling crisis situations. These skills help me respond quickly to people who need urgent support and work well with other professionals (NHS England, 2023).</w:t>
      </w:r>
    </w:p>
    <w:p w14:paraId="1891EF9A"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I always use a person-centred approach by listening to service users, involving them in decisions, and supporting their needs. This is important in the UK because care should respect people’s dignity and choices (Department of Health and Social Care, 2021). I understand key laws like the Care Act 2014 and the Mental Capacity Act 2005. I also keep good records, write clear reports, and work well with different professionals.</w:t>
      </w:r>
    </w:p>
    <w:p w14:paraId="31A1A7AF"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I am currently studying a Level 4 Certificate in Health and Social Care and working towards a degree. This helps me improve my knowledge and skills. Learning while working helps me provide better care and stay up to date with good practice (Social Work England, 2022).</w:t>
      </w:r>
    </w:p>
    <w:p w14:paraId="21AABC05" w14:textId="78591A6E" w:rsidR="00A9569F" w:rsidRPr="00A9569F" w:rsidRDefault="00A9569F" w:rsidP="001F6C9B">
      <w:pPr>
        <w:spacing w:line="360" w:lineRule="auto"/>
        <w:rPr>
          <w:rFonts w:ascii="Arial" w:hAnsi="Arial" w:cs="Arial"/>
          <w:kern w:val="2"/>
          <w:sz w:val="22"/>
          <w:szCs w:val="22"/>
          <w:lang w:eastAsia="en-US"/>
          <w14:ligatures w14:val="standardContextual"/>
        </w:rPr>
      </w:pPr>
    </w:p>
    <w:p w14:paraId="2DFBBE52"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Weaknesses (Things I need to improve)</w:t>
      </w:r>
    </w:p>
    <w:p w14:paraId="2DC1139A"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Even though I have strong experience in local councils, I do not have much experience working in NHS hospitals. This means I still need to learn more about how hospital systems work and how to support patients in that setting (NHS England, 2023).</w:t>
      </w:r>
    </w:p>
    <w:p w14:paraId="6319BD2E"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Sometimes it is difficult to balance work and studying, which can affect my time management. I need to improve how I organise my time.</w:t>
      </w:r>
    </w:p>
    <w:p w14:paraId="3587B822" w14:textId="0B723D2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I am still learning more about specialist areas like hospital social work and complex mental health cases. I also need more experience using NHS computer systems and case management tools, which are important in daily work (Social Work England, 2022).</w:t>
      </w:r>
    </w:p>
    <w:p w14:paraId="32AFBBCE" w14:textId="77777777" w:rsidR="00A9569F" w:rsidRPr="00A9569F" w:rsidRDefault="00A9569F" w:rsidP="001F6C9B">
      <w:pPr>
        <w:spacing w:line="360" w:lineRule="auto"/>
        <w:rPr>
          <w:rFonts w:ascii="Arial" w:hAnsi="Arial" w:cs="Arial"/>
          <w:b/>
          <w:bCs/>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Opportunities (Things that could help me grow)</w:t>
      </w:r>
    </w:p>
    <w:p w14:paraId="7B0CA457" w14:textId="77777777" w:rsidR="00361364" w:rsidRPr="004D5843" w:rsidRDefault="00361364" w:rsidP="001F6C9B">
      <w:pPr>
        <w:pStyle w:val="ListParagraph"/>
        <w:numPr>
          <w:ilvl w:val="0"/>
          <w:numId w:val="54"/>
        </w:numPr>
        <w:spacing w:line="360" w:lineRule="auto"/>
        <w:rPr>
          <w:rFonts w:ascii="Arial" w:hAnsi="Arial" w:cs="Arial"/>
          <w:kern w:val="2"/>
          <w:sz w:val="22"/>
          <w:szCs w:val="22"/>
          <w:lang w:eastAsia="en-US"/>
          <w14:ligatures w14:val="standardContextual"/>
        </w:rPr>
      </w:pPr>
      <w:r w:rsidRPr="004D5843">
        <w:rPr>
          <w:rFonts w:ascii="Arial" w:hAnsi="Arial" w:cs="Arial"/>
          <w:kern w:val="2"/>
          <w:sz w:val="22"/>
          <w:szCs w:val="22"/>
          <w:lang w:eastAsia="en-US"/>
          <w14:ligatures w14:val="standardContextual"/>
        </w:rPr>
        <w:lastRenderedPageBreak/>
        <w:t>Degree completion leading to career progression and leadership opportunities</w:t>
      </w:r>
    </w:p>
    <w:p w14:paraId="7431F254" w14:textId="2F098562" w:rsidR="00A9569F" w:rsidRDefault="00361364" w:rsidP="001F6C9B">
      <w:pPr>
        <w:pStyle w:val="ListParagraph"/>
        <w:numPr>
          <w:ilvl w:val="0"/>
          <w:numId w:val="54"/>
        </w:numPr>
        <w:spacing w:line="360" w:lineRule="auto"/>
        <w:rPr>
          <w:rFonts w:ascii="Arial" w:hAnsi="Arial" w:cs="Arial"/>
          <w:kern w:val="2"/>
          <w:sz w:val="22"/>
          <w:szCs w:val="22"/>
          <w:lang w:eastAsia="en-US"/>
          <w14:ligatures w14:val="standardContextual"/>
        </w:rPr>
      </w:pPr>
      <w:r w:rsidRPr="004D5843">
        <w:rPr>
          <w:rFonts w:ascii="Arial" w:hAnsi="Arial" w:cs="Arial"/>
          <w:kern w:val="2"/>
          <w:sz w:val="22"/>
          <w:szCs w:val="22"/>
          <w:lang w:eastAsia="en-US"/>
          <w14:ligatures w14:val="standardContextual"/>
        </w:rPr>
        <w:t>Improved knowledge and confidence through higher education (Social Work England, 2022)</w:t>
      </w:r>
    </w:p>
    <w:p w14:paraId="1E12BB8C" w14:textId="77777777" w:rsidR="002750DC" w:rsidRPr="002750DC" w:rsidRDefault="002750DC" w:rsidP="001F6C9B">
      <w:pPr>
        <w:pStyle w:val="ListParagraph"/>
        <w:numPr>
          <w:ilvl w:val="0"/>
          <w:numId w:val="54"/>
        </w:numPr>
        <w:spacing w:line="360" w:lineRule="auto"/>
        <w:rPr>
          <w:rFonts w:ascii="Arial" w:hAnsi="Arial" w:cs="Arial"/>
          <w:kern w:val="2"/>
          <w:sz w:val="22"/>
          <w:szCs w:val="22"/>
          <w:lang w:eastAsia="en-US"/>
          <w14:ligatures w14:val="standardContextual"/>
        </w:rPr>
      </w:pPr>
      <w:r w:rsidRPr="002750DC">
        <w:rPr>
          <w:rFonts w:ascii="Arial" w:hAnsi="Arial" w:cs="Arial"/>
          <w:kern w:val="2"/>
          <w:sz w:val="22"/>
          <w:szCs w:val="22"/>
          <w:lang w:eastAsia="en-US"/>
          <w14:ligatures w14:val="standardContextual"/>
        </w:rPr>
        <w:t>Access to varied NHS roles (e.g. safeguarding, mental health, integrated care) (NHS England, 2023)</w:t>
      </w:r>
    </w:p>
    <w:p w14:paraId="4FB1AC2C" w14:textId="77777777" w:rsidR="002750DC" w:rsidRPr="002750DC" w:rsidRDefault="002750DC" w:rsidP="001F6C9B">
      <w:pPr>
        <w:pStyle w:val="ListParagraph"/>
        <w:numPr>
          <w:ilvl w:val="0"/>
          <w:numId w:val="54"/>
        </w:numPr>
        <w:spacing w:line="360" w:lineRule="auto"/>
        <w:rPr>
          <w:rFonts w:ascii="Arial" w:hAnsi="Arial" w:cs="Arial"/>
          <w:kern w:val="2"/>
          <w:sz w:val="22"/>
          <w:szCs w:val="22"/>
          <w:lang w:eastAsia="en-US"/>
          <w14:ligatures w14:val="standardContextual"/>
        </w:rPr>
      </w:pPr>
      <w:r w:rsidRPr="002750DC">
        <w:rPr>
          <w:rFonts w:ascii="Arial" w:hAnsi="Arial" w:cs="Arial"/>
          <w:kern w:val="2"/>
          <w:sz w:val="22"/>
          <w:szCs w:val="22"/>
          <w:lang w:eastAsia="en-US"/>
          <w14:ligatures w14:val="standardContextual"/>
        </w:rPr>
        <w:t>Training, workshops, and supervision to improve practice</w:t>
      </w:r>
    </w:p>
    <w:p w14:paraId="6FBEA2B7" w14:textId="6E26E44E" w:rsidR="004D5843" w:rsidRDefault="002750DC" w:rsidP="001F6C9B">
      <w:pPr>
        <w:pStyle w:val="ListParagraph"/>
        <w:numPr>
          <w:ilvl w:val="0"/>
          <w:numId w:val="54"/>
        </w:numPr>
        <w:spacing w:line="360" w:lineRule="auto"/>
        <w:rPr>
          <w:rFonts w:ascii="Arial" w:hAnsi="Arial" w:cs="Arial"/>
          <w:kern w:val="2"/>
          <w:sz w:val="22"/>
          <w:szCs w:val="22"/>
          <w:lang w:eastAsia="en-US"/>
          <w14:ligatures w14:val="standardContextual"/>
        </w:rPr>
      </w:pPr>
      <w:r w:rsidRPr="002750DC">
        <w:rPr>
          <w:rFonts w:ascii="Arial" w:hAnsi="Arial" w:cs="Arial"/>
          <w:kern w:val="2"/>
          <w:sz w:val="22"/>
          <w:szCs w:val="22"/>
          <w:lang w:eastAsia="en-US"/>
          <w14:ligatures w14:val="standardContextual"/>
        </w:rPr>
        <w:t>Continuous learning to keep up with policy and practice changes (Department of Health and Social Care, 2021)</w:t>
      </w:r>
    </w:p>
    <w:p w14:paraId="19D1B2B0" w14:textId="277282EE" w:rsidR="001D4505" w:rsidRDefault="001D4505" w:rsidP="001F6C9B">
      <w:pPr>
        <w:pStyle w:val="ListParagraph"/>
        <w:numPr>
          <w:ilvl w:val="0"/>
          <w:numId w:val="54"/>
        </w:numPr>
        <w:spacing w:line="360" w:lineRule="auto"/>
        <w:rPr>
          <w:rFonts w:ascii="Arial" w:hAnsi="Arial" w:cs="Arial"/>
          <w:kern w:val="2"/>
          <w:sz w:val="22"/>
          <w:szCs w:val="22"/>
          <w:lang w:eastAsia="en-US"/>
          <w14:ligatures w14:val="standardContextual"/>
        </w:rPr>
      </w:pPr>
      <w:r w:rsidRPr="001D4505">
        <w:rPr>
          <w:rFonts w:ascii="Arial" w:hAnsi="Arial" w:cs="Arial"/>
          <w:kern w:val="2"/>
          <w:sz w:val="22"/>
          <w:szCs w:val="22"/>
          <w:lang w:eastAsia="en-US"/>
          <w14:ligatures w14:val="standardContextual"/>
        </w:rPr>
        <w:t>Use of reflective practice and supervision to improve performance and self-awareness</w:t>
      </w:r>
    </w:p>
    <w:p w14:paraId="049FCBFA" w14:textId="68C98804" w:rsidR="00436236" w:rsidRPr="004D5843" w:rsidRDefault="00436236" w:rsidP="001F6C9B">
      <w:pPr>
        <w:pStyle w:val="ListParagraph"/>
        <w:numPr>
          <w:ilvl w:val="0"/>
          <w:numId w:val="54"/>
        </w:numPr>
        <w:spacing w:line="360" w:lineRule="auto"/>
        <w:rPr>
          <w:rFonts w:ascii="Arial" w:hAnsi="Arial" w:cs="Arial"/>
          <w:kern w:val="2"/>
          <w:sz w:val="22"/>
          <w:szCs w:val="22"/>
          <w:lang w:eastAsia="en-US"/>
          <w14:ligatures w14:val="standardContextual"/>
        </w:rPr>
      </w:pPr>
      <w:r w:rsidRPr="00436236">
        <w:rPr>
          <w:rFonts w:ascii="Arial" w:hAnsi="Arial" w:cs="Arial"/>
          <w:kern w:val="2"/>
          <w:sz w:val="22"/>
          <w:szCs w:val="22"/>
          <w:lang w:eastAsia="en-US"/>
          <w14:ligatures w14:val="standardContextual"/>
        </w:rPr>
        <w:t>Access to mentorship from experienced social workers to guide professional development</w:t>
      </w:r>
    </w:p>
    <w:p w14:paraId="66ECB0BE" w14:textId="77777777" w:rsidR="00734169" w:rsidRPr="00734169" w:rsidRDefault="00734169" w:rsidP="001F6C9B">
      <w:pPr>
        <w:spacing w:line="360" w:lineRule="auto"/>
        <w:rPr>
          <w:rFonts w:ascii="Arial" w:hAnsi="Arial" w:cs="Arial"/>
          <w:kern w:val="2"/>
          <w:sz w:val="22"/>
          <w:szCs w:val="22"/>
          <w:lang w:eastAsia="en-US"/>
          <w14:ligatures w14:val="standardContextual"/>
        </w:rPr>
      </w:pPr>
      <w:r w:rsidRPr="00734169">
        <w:rPr>
          <w:rFonts w:ascii="Arial" w:hAnsi="Arial" w:cs="Arial"/>
          <w:b/>
          <w:bCs/>
          <w:kern w:val="2"/>
          <w:sz w:val="22"/>
          <w:szCs w:val="22"/>
          <w:lang w:eastAsia="en-US"/>
          <w14:ligatures w14:val="standardContextual"/>
        </w:rPr>
        <w:t>Threats (Factors that may create challenges or limit progress)</w:t>
      </w:r>
    </w:p>
    <w:p w14:paraId="21456482" w14:textId="03C4CAA9" w:rsidR="00734169" w:rsidRPr="00734169" w:rsidRDefault="00734169" w:rsidP="001F6C9B">
      <w:pPr>
        <w:numPr>
          <w:ilvl w:val="0"/>
          <w:numId w:val="53"/>
        </w:numPr>
        <w:spacing w:line="360" w:lineRule="auto"/>
        <w:rPr>
          <w:rFonts w:ascii="Arial" w:hAnsi="Arial" w:cs="Arial"/>
          <w:kern w:val="2"/>
          <w:sz w:val="22"/>
          <w:szCs w:val="22"/>
          <w:lang w:eastAsia="en-US"/>
          <w14:ligatures w14:val="standardContextual"/>
        </w:rPr>
      </w:pPr>
      <w:r w:rsidRPr="00734169">
        <w:rPr>
          <w:rFonts w:ascii="Arial" w:hAnsi="Arial" w:cs="Arial"/>
          <w:kern w:val="2"/>
          <w:sz w:val="22"/>
          <w:szCs w:val="22"/>
          <w:lang w:eastAsia="en-US"/>
          <w14:ligatures w14:val="standardContextual"/>
        </w:rPr>
        <w:t xml:space="preserve">Risk of not achieving a Degree Certificate, which is required for qualification as a </w:t>
      </w:r>
      <w:r w:rsidR="00657A91" w:rsidRPr="00734169">
        <w:rPr>
          <w:rFonts w:ascii="Arial" w:hAnsi="Arial" w:cs="Arial"/>
          <w:kern w:val="2"/>
          <w:sz w:val="22"/>
          <w:szCs w:val="22"/>
          <w:lang w:eastAsia="en-US"/>
          <w14:ligatures w14:val="standardContextual"/>
        </w:rPr>
        <w:t xml:space="preserve">Social Worker </w:t>
      </w:r>
    </w:p>
    <w:p w14:paraId="7E2D8FE3" w14:textId="77777777" w:rsidR="00734169" w:rsidRPr="00734169" w:rsidRDefault="00734169" w:rsidP="001F6C9B">
      <w:pPr>
        <w:numPr>
          <w:ilvl w:val="0"/>
          <w:numId w:val="53"/>
        </w:numPr>
        <w:spacing w:line="360" w:lineRule="auto"/>
        <w:rPr>
          <w:rFonts w:ascii="Arial" w:hAnsi="Arial" w:cs="Arial"/>
          <w:kern w:val="2"/>
          <w:sz w:val="22"/>
          <w:szCs w:val="22"/>
          <w:lang w:eastAsia="en-US"/>
          <w14:ligatures w14:val="standardContextual"/>
        </w:rPr>
      </w:pPr>
      <w:r w:rsidRPr="00734169">
        <w:rPr>
          <w:rFonts w:ascii="Arial" w:hAnsi="Arial" w:cs="Arial"/>
          <w:kern w:val="2"/>
          <w:sz w:val="22"/>
          <w:szCs w:val="22"/>
          <w:lang w:eastAsia="en-US"/>
          <w14:ligatures w14:val="standardContextual"/>
        </w:rPr>
        <w:t xml:space="preserve">Limited practical experience, lack of professional certification, and absence of registration may restrict employment opportunities </w:t>
      </w:r>
    </w:p>
    <w:p w14:paraId="34F5EE4D" w14:textId="77777777" w:rsidR="00734169" w:rsidRPr="00734169" w:rsidRDefault="00734169" w:rsidP="001F6C9B">
      <w:pPr>
        <w:numPr>
          <w:ilvl w:val="0"/>
          <w:numId w:val="53"/>
        </w:numPr>
        <w:spacing w:line="360" w:lineRule="auto"/>
        <w:rPr>
          <w:rFonts w:ascii="Arial" w:hAnsi="Arial" w:cs="Arial"/>
          <w:kern w:val="2"/>
          <w:sz w:val="22"/>
          <w:szCs w:val="22"/>
          <w:lang w:eastAsia="en-US"/>
          <w14:ligatures w14:val="standardContextual"/>
        </w:rPr>
      </w:pPr>
      <w:r w:rsidRPr="00734169">
        <w:rPr>
          <w:rFonts w:ascii="Arial" w:hAnsi="Arial" w:cs="Arial"/>
          <w:kern w:val="2"/>
          <w:sz w:val="22"/>
          <w:szCs w:val="22"/>
          <w:lang w:eastAsia="en-US"/>
          <w14:ligatures w14:val="standardContextual"/>
        </w:rPr>
        <w:t xml:space="preserve">Time constraints due to balancing study, work, and family responsibilities </w:t>
      </w:r>
    </w:p>
    <w:p w14:paraId="4A064C8B" w14:textId="77777777" w:rsidR="00734169" w:rsidRPr="00734169" w:rsidRDefault="00734169" w:rsidP="001F6C9B">
      <w:pPr>
        <w:numPr>
          <w:ilvl w:val="0"/>
          <w:numId w:val="53"/>
        </w:numPr>
        <w:spacing w:line="360" w:lineRule="auto"/>
        <w:rPr>
          <w:rFonts w:ascii="Arial" w:hAnsi="Arial" w:cs="Arial"/>
          <w:kern w:val="2"/>
          <w:sz w:val="22"/>
          <w:szCs w:val="22"/>
          <w:lang w:eastAsia="en-US"/>
          <w14:ligatures w14:val="standardContextual"/>
        </w:rPr>
      </w:pPr>
      <w:r w:rsidRPr="00734169">
        <w:rPr>
          <w:rFonts w:ascii="Arial" w:hAnsi="Arial" w:cs="Arial"/>
          <w:kern w:val="2"/>
          <w:sz w:val="22"/>
          <w:szCs w:val="22"/>
          <w:lang w:eastAsia="en-US"/>
          <w14:ligatures w14:val="standardContextual"/>
        </w:rPr>
        <w:t xml:space="preserve">High workload and complex cases in the NHS, leading to increased pressure and stress (NHS England, 2023) </w:t>
      </w:r>
    </w:p>
    <w:p w14:paraId="6EB3545F" w14:textId="77777777" w:rsidR="00734169" w:rsidRPr="00734169" w:rsidRDefault="00734169" w:rsidP="001F6C9B">
      <w:pPr>
        <w:numPr>
          <w:ilvl w:val="0"/>
          <w:numId w:val="53"/>
        </w:numPr>
        <w:spacing w:line="360" w:lineRule="auto"/>
        <w:rPr>
          <w:rFonts w:ascii="Arial" w:hAnsi="Arial" w:cs="Arial"/>
          <w:kern w:val="2"/>
          <w:sz w:val="22"/>
          <w:szCs w:val="22"/>
          <w:lang w:eastAsia="en-US"/>
          <w14:ligatures w14:val="standardContextual"/>
        </w:rPr>
      </w:pPr>
      <w:r w:rsidRPr="00734169">
        <w:rPr>
          <w:rFonts w:ascii="Arial" w:hAnsi="Arial" w:cs="Arial"/>
          <w:kern w:val="2"/>
          <w:sz w:val="22"/>
          <w:szCs w:val="22"/>
          <w:lang w:eastAsia="en-US"/>
          <w14:ligatures w14:val="standardContextual"/>
        </w:rPr>
        <w:t xml:space="preserve">Frequent changes in policies and procedures, requiring continuous learning and adaptation (Department of Health and Social Care, 2021) </w:t>
      </w:r>
    </w:p>
    <w:p w14:paraId="70B8C595" w14:textId="77777777" w:rsidR="00734169" w:rsidRPr="00734169" w:rsidRDefault="00734169" w:rsidP="001F6C9B">
      <w:pPr>
        <w:numPr>
          <w:ilvl w:val="0"/>
          <w:numId w:val="53"/>
        </w:numPr>
        <w:spacing w:line="360" w:lineRule="auto"/>
        <w:rPr>
          <w:rFonts w:ascii="Arial" w:hAnsi="Arial" w:cs="Arial"/>
          <w:kern w:val="2"/>
          <w:sz w:val="22"/>
          <w:szCs w:val="22"/>
          <w:lang w:eastAsia="en-US"/>
          <w14:ligatures w14:val="standardContextual"/>
        </w:rPr>
      </w:pPr>
      <w:r w:rsidRPr="00734169">
        <w:rPr>
          <w:rFonts w:ascii="Arial" w:hAnsi="Arial" w:cs="Arial"/>
          <w:kern w:val="2"/>
          <w:sz w:val="22"/>
          <w:szCs w:val="22"/>
          <w:lang w:eastAsia="en-US"/>
          <w14:ligatures w14:val="standardContextual"/>
        </w:rPr>
        <w:t xml:space="preserve">Limited support from management in accessing necessary training and professional development </w:t>
      </w:r>
    </w:p>
    <w:p w14:paraId="7B80D5BE" w14:textId="77777777" w:rsidR="00734169" w:rsidRPr="00734169" w:rsidRDefault="00734169" w:rsidP="001F6C9B">
      <w:pPr>
        <w:numPr>
          <w:ilvl w:val="0"/>
          <w:numId w:val="53"/>
        </w:numPr>
        <w:spacing w:line="360" w:lineRule="auto"/>
        <w:rPr>
          <w:rFonts w:ascii="Arial" w:hAnsi="Arial" w:cs="Arial"/>
          <w:kern w:val="2"/>
          <w:sz w:val="22"/>
          <w:szCs w:val="22"/>
          <w:lang w:eastAsia="en-US"/>
          <w14:ligatures w14:val="standardContextual"/>
        </w:rPr>
      </w:pPr>
      <w:r w:rsidRPr="00734169">
        <w:rPr>
          <w:rFonts w:ascii="Arial" w:hAnsi="Arial" w:cs="Arial"/>
          <w:kern w:val="2"/>
          <w:sz w:val="22"/>
          <w:szCs w:val="22"/>
          <w:lang w:eastAsia="en-US"/>
          <w14:ligatures w14:val="standardContextual"/>
        </w:rPr>
        <w:t xml:space="preserve">Strong competition for NHS roles, with other candidates potentially having more relevant experience </w:t>
      </w:r>
    </w:p>
    <w:p w14:paraId="2190344D" w14:textId="77777777" w:rsidR="00734169" w:rsidRPr="00734169" w:rsidRDefault="00734169" w:rsidP="001F6C9B">
      <w:pPr>
        <w:numPr>
          <w:ilvl w:val="0"/>
          <w:numId w:val="53"/>
        </w:numPr>
        <w:spacing w:line="360" w:lineRule="auto"/>
        <w:rPr>
          <w:rFonts w:ascii="Arial" w:hAnsi="Arial" w:cs="Arial"/>
          <w:kern w:val="2"/>
          <w:sz w:val="22"/>
          <w:szCs w:val="22"/>
          <w:lang w:eastAsia="en-US"/>
          <w14:ligatures w14:val="standardContextual"/>
        </w:rPr>
      </w:pPr>
      <w:r w:rsidRPr="00734169">
        <w:rPr>
          <w:rFonts w:ascii="Arial" w:hAnsi="Arial" w:cs="Arial"/>
          <w:kern w:val="2"/>
          <w:sz w:val="22"/>
          <w:szCs w:val="22"/>
          <w:lang w:eastAsia="en-US"/>
          <w14:ligatures w14:val="standardContextual"/>
        </w:rPr>
        <w:t>Emotional demands of working with vulnerable individuals, increasing the risk of stress and burnout without effective support (Social Work England, 2022)</w:t>
      </w:r>
    </w:p>
    <w:p w14:paraId="76762DBA" w14:textId="5389103B" w:rsidR="00A9569F" w:rsidRPr="00A9569F" w:rsidRDefault="00A9569F" w:rsidP="001F6C9B">
      <w:pPr>
        <w:spacing w:line="360" w:lineRule="auto"/>
        <w:rPr>
          <w:rFonts w:ascii="Arial" w:hAnsi="Arial" w:cs="Arial"/>
          <w:b/>
          <w:bCs/>
          <w:kern w:val="2"/>
          <w:sz w:val="22"/>
          <w:szCs w:val="22"/>
          <w:lang w:eastAsia="en-US"/>
          <w14:ligatures w14:val="standardContextual"/>
        </w:rPr>
      </w:pPr>
    </w:p>
    <w:p w14:paraId="07605F56" w14:textId="77777777" w:rsidR="007B23FC" w:rsidRDefault="007B23FC" w:rsidP="001F6C9B">
      <w:pPr>
        <w:spacing w:line="360" w:lineRule="auto"/>
        <w:rPr>
          <w:rFonts w:ascii="Arial" w:hAnsi="Arial" w:cs="Arial"/>
          <w:kern w:val="2"/>
          <w:sz w:val="22"/>
          <w:szCs w:val="22"/>
          <w:lang w:eastAsia="en-US"/>
          <w14:ligatures w14:val="standardContextual"/>
        </w:rPr>
      </w:pPr>
    </w:p>
    <w:p w14:paraId="0FC7ED90" w14:textId="77777777" w:rsidR="007B23FC" w:rsidRDefault="007B23FC" w:rsidP="001F6C9B">
      <w:pPr>
        <w:spacing w:line="360" w:lineRule="auto"/>
        <w:rPr>
          <w:rFonts w:ascii="Arial" w:hAnsi="Arial" w:cs="Arial"/>
          <w:kern w:val="2"/>
          <w:sz w:val="22"/>
          <w:szCs w:val="22"/>
          <w:lang w:eastAsia="en-US"/>
          <w14:ligatures w14:val="standardContextual"/>
        </w:rPr>
      </w:pPr>
    </w:p>
    <w:p w14:paraId="61C6ECC3" w14:textId="77777777" w:rsidR="007B23FC" w:rsidRDefault="007B23FC" w:rsidP="001F6C9B">
      <w:pPr>
        <w:spacing w:line="360" w:lineRule="auto"/>
        <w:rPr>
          <w:rFonts w:ascii="Arial" w:hAnsi="Arial" w:cs="Arial"/>
          <w:kern w:val="2"/>
          <w:sz w:val="22"/>
          <w:szCs w:val="22"/>
          <w:lang w:eastAsia="en-US"/>
          <w14:ligatures w14:val="standardContextual"/>
        </w:rPr>
      </w:pPr>
    </w:p>
    <w:p w14:paraId="2EC529CA" w14:textId="30BE6ABC" w:rsidR="00A9569F" w:rsidRPr="00A9569F" w:rsidRDefault="00A9569F" w:rsidP="001F6C9B">
      <w:pPr>
        <w:spacing w:line="360" w:lineRule="auto"/>
        <w:rPr>
          <w:rFonts w:ascii="Arial" w:hAnsi="Arial" w:cs="Arial"/>
          <w:b/>
          <w:bCs/>
          <w:kern w:val="2"/>
          <w:sz w:val="22"/>
          <w:szCs w:val="22"/>
          <w:lang w:eastAsia="en-US"/>
          <w14:ligatures w14:val="standardContextual"/>
        </w:rPr>
      </w:pPr>
      <w:r w:rsidRPr="00A9569F">
        <w:rPr>
          <w:rFonts w:ascii="Arial" w:hAnsi="Arial" w:cs="Arial"/>
          <w:b/>
          <w:bCs/>
          <w:kern w:val="2"/>
          <w:sz w:val="22"/>
          <w:szCs w:val="22"/>
          <w:lang w:eastAsia="en-US"/>
          <w14:ligatures w14:val="standardContextual"/>
        </w:rPr>
        <w:t>Reference</w:t>
      </w:r>
      <w:r w:rsidR="007B23FC">
        <w:rPr>
          <w:rFonts w:ascii="Arial" w:hAnsi="Arial" w:cs="Arial"/>
          <w:b/>
          <w:bCs/>
          <w:kern w:val="2"/>
          <w:sz w:val="22"/>
          <w:szCs w:val="22"/>
          <w:lang w:eastAsia="en-US"/>
          <w14:ligatures w14:val="standardContextual"/>
        </w:rPr>
        <w:t>s</w:t>
      </w:r>
    </w:p>
    <w:p w14:paraId="5CE0EF8A" w14:textId="3A724053" w:rsid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 xml:space="preserve">Department of Health and Social Care (2021) </w:t>
      </w:r>
      <w:r w:rsidRPr="00A9569F">
        <w:rPr>
          <w:rFonts w:ascii="Arial" w:hAnsi="Arial" w:cs="Arial"/>
          <w:i/>
          <w:iCs/>
          <w:kern w:val="2"/>
          <w:sz w:val="22"/>
          <w:szCs w:val="22"/>
          <w:lang w:eastAsia="en-US"/>
          <w14:ligatures w14:val="standardContextual"/>
        </w:rPr>
        <w:t>Health and social care integration: Joining up care for people, places and populations</w:t>
      </w:r>
      <w:r w:rsidRPr="00A9569F">
        <w:rPr>
          <w:rFonts w:ascii="Arial" w:hAnsi="Arial" w:cs="Arial"/>
          <w:kern w:val="2"/>
          <w:sz w:val="22"/>
          <w:szCs w:val="22"/>
          <w:lang w:eastAsia="en-US"/>
          <w14:ligatures w14:val="standardContextual"/>
        </w:rPr>
        <w:t xml:space="preserve">. Available at: </w:t>
      </w:r>
      <w:hyperlink r:id="rId11" w:history="1">
        <w:r w:rsidR="007B23FC" w:rsidRPr="00A9569F">
          <w:rPr>
            <w:rStyle w:val="Hyperlink"/>
            <w:rFonts w:ascii="Arial" w:hAnsi="Arial" w:cs="Arial"/>
            <w:kern w:val="2"/>
            <w:sz w:val="22"/>
            <w:szCs w:val="22"/>
            <w:lang w:eastAsia="en-US"/>
            <w14:ligatures w14:val="standardContextual"/>
          </w:rPr>
          <w:t>https://www.gov.uk/government/publications/health-and-social-care-integration</w:t>
        </w:r>
      </w:hyperlink>
    </w:p>
    <w:p w14:paraId="3C527413"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 xml:space="preserve">NHS England (2023) </w:t>
      </w:r>
      <w:r w:rsidRPr="00A9569F">
        <w:rPr>
          <w:rFonts w:ascii="Arial" w:hAnsi="Arial" w:cs="Arial"/>
          <w:i/>
          <w:iCs/>
          <w:kern w:val="2"/>
          <w:sz w:val="22"/>
          <w:szCs w:val="22"/>
          <w:lang w:eastAsia="en-US"/>
          <w14:ligatures w14:val="standardContextual"/>
        </w:rPr>
        <w:t>The NHS Long Term Plan</w:t>
      </w:r>
      <w:r w:rsidRPr="00A9569F">
        <w:rPr>
          <w:rFonts w:ascii="Arial" w:hAnsi="Arial" w:cs="Arial"/>
          <w:kern w:val="2"/>
          <w:sz w:val="22"/>
          <w:szCs w:val="22"/>
          <w:lang w:eastAsia="en-US"/>
          <w14:ligatures w14:val="standardContextual"/>
        </w:rPr>
        <w:t xml:space="preserve">. Available at: </w:t>
      </w:r>
      <w:hyperlink r:id="rId12" w:tgtFrame="_new" w:history="1">
        <w:r w:rsidRPr="00A9569F">
          <w:rPr>
            <w:rFonts w:ascii="Arial" w:hAnsi="Arial" w:cs="Arial"/>
            <w:color w:val="467886"/>
            <w:kern w:val="2"/>
            <w:sz w:val="22"/>
            <w:szCs w:val="22"/>
            <w:u w:val="single"/>
            <w:lang w:eastAsia="en-US"/>
            <w14:ligatures w14:val="standardContextual"/>
          </w:rPr>
          <w:t>https://www.longtermplan.nhs.uk</w:t>
        </w:r>
      </w:hyperlink>
    </w:p>
    <w:p w14:paraId="423BC8CE"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 xml:space="preserve">Social Work England (2022) </w:t>
      </w:r>
      <w:r w:rsidRPr="00A9569F">
        <w:rPr>
          <w:rFonts w:ascii="Arial" w:hAnsi="Arial" w:cs="Arial"/>
          <w:i/>
          <w:iCs/>
          <w:kern w:val="2"/>
          <w:sz w:val="22"/>
          <w:szCs w:val="22"/>
          <w:lang w:eastAsia="en-US"/>
          <w14:ligatures w14:val="standardContextual"/>
        </w:rPr>
        <w:t>Professional standards</w:t>
      </w:r>
      <w:r w:rsidRPr="00A9569F">
        <w:rPr>
          <w:rFonts w:ascii="Arial" w:hAnsi="Arial" w:cs="Arial"/>
          <w:kern w:val="2"/>
          <w:sz w:val="22"/>
          <w:szCs w:val="22"/>
          <w:lang w:eastAsia="en-US"/>
          <w14:ligatures w14:val="standardContextual"/>
        </w:rPr>
        <w:t xml:space="preserve">. Available at: </w:t>
      </w:r>
      <w:hyperlink r:id="rId13" w:tgtFrame="_new" w:history="1">
        <w:r w:rsidRPr="00A9569F">
          <w:rPr>
            <w:rFonts w:ascii="Arial" w:hAnsi="Arial" w:cs="Arial"/>
            <w:color w:val="467886"/>
            <w:kern w:val="2"/>
            <w:sz w:val="22"/>
            <w:szCs w:val="22"/>
            <w:u w:val="single"/>
            <w:lang w:eastAsia="en-US"/>
            <w14:ligatures w14:val="standardContextual"/>
          </w:rPr>
          <w:t>https://www.socialworkengland.org.uk/standards/professional-standards/</w:t>
        </w:r>
      </w:hyperlink>
      <w:r w:rsidRPr="00A9569F">
        <w:rPr>
          <w:rFonts w:ascii="Arial" w:hAnsi="Arial" w:cs="Arial"/>
          <w:kern w:val="2"/>
          <w:sz w:val="22"/>
          <w:szCs w:val="22"/>
          <w:lang w:eastAsia="en-US"/>
          <w14:ligatures w14:val="standardContextual"/>
        </w:rPr>
        <w:t>.Assessed</w:t>
      </w:r>
    </w:p>
    <w:p w14:paraId="0A9360C1" w14:textId="77777777" w:rsidR="00A9569F" w:rsidRPr="00A9569F" w:rsidRDefault="00A9569F" w:rsidP="001F6C9B">
      <w:pPr>
        <w:spacing w:line="360" w:lineRule="auto"/>
        <w:rPr>
          <w:rFonts w:ascii="Arial" w:hAnsi="Arial" w:cs="Arial"/>
          <w:kern w:val="2"/>
          <w:sz w:val="22"/>
          <w:szCs w:val="22"/>
          <w:lang w:eastAsia="en-US"/>
          <w14:ligatures w14:val="standardContextual"/>
        </w:rPr>
      </w:pPr>
      <w:r w:rsidRPr="00A9569F">
        <w:rPr>
          <w:rFonts w:ascii="Arial" w:hAnsi="Arial" w:cs="Arial"/>
          <w:kern w:val="2"/>
          <w:sz w:val="22"/>
          <w:szCs w:val="22"/>
          <w:lang w:eastAsia="en-US"/>
          <w14:ligatures w14:val="standardContextual"/>
        </w:rPr>
        <w:t xml:space="preserve">Skills for Care (2021) </w:t>
      </w:r>
      <w:r w:rsidRPr="00A9569F">
        <w:rPr>
          <w:rFonts w:ascii="Arial" w:hAnsi="Arial" w:cs="Arial"/>
          <w:i/>
          <w:iCs/>
          <w:kern w:val="2"/>
          <w:sz w:val="22"/>
          <w:szCs w:val="22"/>
          <w:lang w:eastAsia="en-US"/>
          <w14:ligatures w14:val="standardContextual"/>
        </w:rPr>
        <w:t>Core skills for social workers in adult social care</w:t>
      </w:r>
      <w:r w:rsidRPr="00A9569F">
        <w:rPr>
          <w:rFonts w:ascii="Arial" w:hAnsi="Arial" w:cs="Arial"/>
          <w:kern w:val="2"/>
          <w:sz w:val="22"/>
          <w:szCs w:val="22"/>
          <w:lang w:eastAsia="en-US"/>
          <w14:ligatures w14:val="standardContextual"/>
        </w:rPr>
        <w:t xml:space="preserve">. Available at: </w:t>
      </w:r>
      <w:hyperlink r:id="rId14" w:tgtFrame="_new" w:history="1">
        <w:r w:rsidRPr="00A9569F">
          <w:rPr>
            <w:rFonts w:ascii="Arial" w:hAnsi="Arial" w:cs="Arial"/>
            <w:color w:val="467886"/>
            <w:kern w:val="2"/>
            <w:sz w:val="22"/>
            <w:szCs w:val="22"/>
            <w:u w:val="single"/>
            <w:lang w:eastAsia="en-US"/>
            <w14:ligatures w14:val="standardContextual"/>
          </w:rPr>
          <w:t>https://www.skillsforcare.org.uk</w:t>
        </w:r>
      </w:hyperlink>
    </w:p>
    <w:p w14:paraId="52F37E64" w14:textId="77777777" w:rsidR="00A9569F" w:rsidRPr="00A9569F" w:rsidRDefault="00A9569F" w:rsidP="001F6C9B">
      <w:pPr>
        <w:spacing w:line="360" w:lineRule="auto"/>
        <w:rPr>
          <w:rFonts w:ascii="Arial" w:hAnsi="Arial" w:cs="Arial"/>
          <w:kern w:val="2"/>
          <w:sz w:val="22"/>
          <w:szCs w:val="22"/>
          <w:lang w:eastAsia="en-US"/>
          <w14:ligatures w14:val="standardContextual"/>
        </w:rPr>
      </w:pPr>
    </w:p>
    <w:p w14:paraId="62449798" w14:textId="6CB6A3F3" w:rsidR="00A9569F" w:rsidRPr="00A9569F" w:rsidRDefault="00553668" w:rsidP="001F6C9B">
      <w:pPr>
        <w:spacing w:line="360" w:lineRule="auto"/>
        <w:rPr>
          <w:rFonts w:ascii="Arial" w:hAnsi="Arial" w:cs="Arial"/>
          <w:b/>
          <w:bCs/>
          <w:kern w:val="2"/>
          <w:sz w:val="22"/>
          <w:szCs w:val="22"/>
          <w:lang w:eastAsia="en-US"/>
          <w14:ligatures w14:val="standardContextual"/>
        </w:rPr>
      </w:pPr>
      <w:r>
        <w:rPr>
          <w:rFonts w:ascii="Arial" w:hAnsi="Arial" w:cs="Arial"/>
          <w:b/>
          <w:bCs/>
          <w:kern w:val="2"/>
          <w:sz w:val="22"/>
          <w:szCs w:val="22"/>
          <w:lang w:eastAsia="en-US"/>
          <w14:ligatures w14:val="standardContextual"/>
        </w:rPr>
        <w:t xml:space="preserve">TASK 3 </w:t>
      </w:r>
      <w:r w:rsidR="0003305F">
        <w:rPr>
          <w:rFonts w:ascii="Arial" w:hAnsi="Arial" w:cs="Arial"/>
          <w:b/>
          <w:bCs/>
          <w:kern w:val="2"/>
          <w:sz w:val="22"/>
          <w:szCs w:val="22"/>
          <w:lang w:eastAsia="en-US"/>
          <w14:ligatures w14:val="standardContextual"/>
        </w:rPr>
        <w:t>B</w:t>
      </w:r>
    </w:p>
    <w:p w14:paraId="7C78972E" w14:textId="77777777" w:rsidR="00A9569F" w:rsidRPr="00A9569F" w:rsidRDefault="00A9569F" w:rsidP="001F6C9B">
      <w:pPr>
        <w:spacing w:line="360" w:lineRule="auto"/>
        <w:rPr>
          <w:rFonts w:ascii="Arial" w:hAnsi="Arial" w:cs="Arial"/>
          <w:b/>
          <w:bCs/>
          <w:color w:val="000000" w:themeColor="text1"/>
          <w:kern w:val="2"/>
          <w:sz w:val="22"/>
          <w:szCs w:val="22"/>
          <w:lang w:eastAsia="en-US"/>
          <w14:ligatures w14:val="standardContextual"/>
        </w:rPr>
      </w:pPr>
      <w:r w:rsidRPr="00A9569F">
        <w:rPr>
          <w:rFonts w:ascii="Arial" w:hAnsi="Arial" w:cs="Arial"/>
          <w:b/>
          <w:bCs/>
          <w:color w:val="000000" w:themeColor="text1"/>
          <w:kern w:val="2"/>
          <w:sz w:val="22"/>
          <w:szCs w:val="22"/>
          <w:lang w:eastAsia="en-US"/>
          <w14:ligatures w14:val="standardContextual"/>
        </w:rPr>
        <w:t>Personal Development Plan (PDP) – Social Worker Role</w:t>
      </w:r>
    </w:p>
    <w:p w14:paraId="650EEF32" w14:textId="124E3F68" w:rsidR="00C87BA9" w:rsidRDefault="00C87BA9" w:rsidP="001F6C9B">
      <w:pPr>
        <w:spacing w:line="360" w:lineRule="auto"/>
        <w:rPr>
          <w:rFonts w:ascii="Arial" w:hAnsi="Arial" w:cs="Arial"/>
          <w:kern w:val="2"/>
          <w:sz w:val="22"/>
          <w:szCs w:val="22"/>
          <w:lang w:eastAsia="en-US"/>
          <w14:ligatures w14:val="standardContextual"/>
        </w:rPr>
      </w:pPr>
      <w:r w:rsidRPr="00C87BA9">
        <w:rPr>
          <w:rFonts w:ascii="Arial" w:hAnsi="Arial" w:cs="Arial"/>
          <w:kern w:val="2"/>
          <w:sz w:val="22"/>
          <w:szCs w:val="22"/>
          <w:lang w:eastAsia="en-US"/>
          <w14:ligatures w14:val="standardContextual"/>
        </w:rPr>
        <w:t xml:space="preserve">A Personal Development Plan (PDP) is a </w:t>
      </w:r>
      <w:r w:rsidRPr="00C87BA9">
        <w:rPr>
          <w:rFonts w:ascii="Arial" w:hAnsi="Arial" w:cs="Arial"/>
          <w:b/>
          <w:bCs/>
          <w:kern w:val="2"/>
          <w:sz w:val="22"/>
          <w:szCs w:val="22"/>
          <w:lang w:eastAsia="en-US"/>
          <w14:ligatures w14:val="standardContextual"/>
        </w:rPr>
        <w:t>planned</w:t>
      </w:r>
      <w:r w:rsidRPr="00C87BA9">
        <w:rPr>
          <w:rFonts w:ascii="Arial" w:hAnsi="Arial" w:cs="Arial"/>
          <w:kern w:val="2"/>
          <w:sz w:val="22"/>
          <w:szCs w:val="22"/>
          <w:lang w:eastAsia="en-US"/>
          <w14:ligatures w14:val="standardContextual"/>
        </w:rPr>
        <w:t xml:space="preserve"> way of identifying goals to improve skills, knowledge, and practice so better support can be given to service users. In social work, continuous learning is very important because professionals work with vulnerable adults, children, and families who often have complex needs. My experience in homelessness and housing has helped me develop useful skills such as crisis support, risk assessment, and problem-solving. This PDP sets out clear goals that will support my development and help me progress in my social work career over the next two years.</w:t>
      </w:r>
    </w:p>
    <w:p w14:paraId="5D7F8EDD" w14:textId="77777777" w:rsidR="00FC3009" w:rsidRDefault="00FC3009" w:rsidP="001F6C9B">
      <w:pPr>
        <w:spacing w:line="360" w:lineRule="auto"/>
        <w:rPr>
          <w:rFonts w:ascii="Arial" w:hAnsi="Arial" w:cs="Arial"/>
          <w:kern w:val="2"/>
          <w:sz w:val="22"/>
          <w:szCs w:val="22"/>
          <w:lang w:eastAsia="en-US"/>
          <w14:ligatures w14:val="standardContextual"/>
        </w:rPr>
      </w:pPr>
    </w:p>
    <w:p w14:paraId="58BE8330" w14:textId="77777777" w:rsidR="00FC3009" w:rsidRDefault="00FC3009" w:rsidP="001F6C9B">
      <w:pPr>
        <w:spacing w:line="360" w:lineRule="auto"/>
        <w:rPr>
          <w:rFonts w:ascii="Arial" w:hAnsi="Arial" w:cs="Arial"/>
          <w:kern w:val="2"/>
          <w:sz w:val="22"/>
          <w:szCs w:val="22"/>
          <w:lang w:eastAsia="en-US"/>
          <w14:ligatures w14:val="standardContextual"/>
        </w:rPr>
      </w:pPr>
    </w:p>
    <w:p w14:paraId="7C75991D" w14:textId="77777777" w:rsidR="00FC3009" w:rsidRDefault="00FC3009" w:rsidP="001F6C9B">
      <w:pPr>
        <w:spacing w:line="360" w:lineRule="auto"/>
        <w:rPr>
          <w:rFonts w:ascii="Arial" w:hAnsi="Arial" w:cs="Arial"/>
          <w:kern w:val="2"/>
          <w:sz w:val="22"/>
          <w:szCs w:val="22"/>
          <w:lang w:eastAsia="en-US"/>
          <w14:ligatures w14:val="standardContextual"/>
        </w:rPr>
      </w:pPr>
    </w:p>
    <w:tbl>
      <w:tblPr>
        <w:tblStyle w:val="TableGrid"/>
        <w:tblW w:w="0" w:type="auto"/>
        <w:tblLook w:val="04A0" w:firstRow="1" w:lastRow="0" w:firstColumn="1" w:lastColumn="0" w:noHBand="0" w:noVBand="1"/>
      </w:tblPr>
      <w:tblGrid>
        <w:gridCol w:w="2254"/>
        <w:gridCol w:w="2254"/>
        <w:gridCol w:w="2254"/>
        <w:gridCol w:w="2254"/>
      </w:tblGrid>
      <w:tr w:rsidR="00FC3009" w14:paraId="46DF2CED" w14:textId="77777777" w:rsidTr="00FC3009">
        <w:tc>
          <w:tcPr>
            <w:tcW w:w="2254" w:type="dxa"/>
          </w:tcPr>
          <w:p w14:paraId="7D8D4AC8" w14:textId="3A14DE41" w:rsidR="00FC3009" w:rsidRDefault="00D23E07" w:rsidP="001F6C9B">
            <w:pPr>
              <w:spacing w:line="360" w:lineRule="auto"/>
              <w:rPr>
                <w:rFonts w:ascii="Arial" w:hAnsi="Arial" w:cs="Arial"/>
                <w:kern w:val="2"/>
                <w:sz w:val="22"/>
                <w:szCs w:val="22"/>
                <w:lang w:eastAsia="en-US"/>
                <w14:ligatures w14:val="standardContextual"/>
              </w:rPr>
            </w:pPr>
            <w:r>
              <w:rPr>
                <w:rFonts w:ascii="Arial" w:hAnsi="Arial" w:cs="Arial"/>
                <w:kern w:val="2"/>
                <w:sz w:val="22"/>
                <w:szCs w:val="22"/>
                <w:lang w:eastAsia="en-US"/>
                <w14:ligatures w14:val="standardContextual"/>
              </w:rPr>
              <w:t>GOAL</w:t>
            </w:r>
          </w:p>
        </w:tc>
        <w:tc>
          <w:tcPr>
            <w:tcW w:w="2254" w:type="dxa"/>
          </w:tcPr>
          <w:p w14:paraId="307ADD7B" w14:textId="399C3E9D" w:rsidR="00FC3009" w:rsidRDefault="00D23E07" w:rsidP="001F6C9B">
            <w:pPr>
              <w:spacing w:line="360" w:lineRule="auto"/>
              <w:rPr>
                <w:rFonts w:ascii="Arial" w:hAnsi="Arial" w:cs="Arial"/>
                <w:kern w:val="2"/>
                <w:sz w:val="22"/>
                <w:szCs w:val="22"/>
                <w:lang w:eastAsia="en-US"/>
                <w14:ligatures w14:val="standardContextual"/>
              </w:rPr>
            </w:pPr>
            <w:r>
              <w:rPr>
                <w:rFonts w:ascii="Arial" w:hAnsi="Arial" w:cs="Arial"/>
                <w:kern w:val="2"/>
                <w:sz w:val="22"/>
                <w:szCs w:val="22"/>
                <w:lang w:eastAsia="en-US"/>
                <w14:ligatures w14:val="standardContextual"/>
              </w:rPr>
              <w:t>SMART</w:t>
            </w:r>
          </w:p>
        </w:tc>
        <w:tc>
          <w:tcPr>
            <w:tcW w:w="2254" w:type="dxa"/>
          </w:tcPr>
          <w:p w14:paraId="748F9737" w14:textId="646314DC" w:rsidR="00FC3009" w:rsidRDefault="00D23E07" w:rsidP="001F6C9B">
            <w:pPr>
              <w:spacing w:line="360" w:lineRule="auto"/>
              <w:rPr>
                <w:rFonts w:ascii="Arial" w:hAnsi="Arial" w:cs="Arial"/>
                <w:kern w:val="2"/>
                <w:sz w:val="22"/>
                <w:szCs w:val="22"/>
                <w:lang w:eastAsia="en-US"/>
                <w14:ligatures w14:val="standardContextual"/>
              </w:rPr>
            </w:pPr>
            <w:r>
              <w:rPr>
                <w:rFonts w:ascii="Arial" w:hAnsi="Arial" w:cs="Arial"/>
                <w:kern w:val="2"/>
                <w:sz w:val="22"/>
                <w:szCs w:val="22"/>
                <w:lang w:eastAsia="en-US"/>
                <w14:ligatures w14:val="standardContextual"/>
              </w:rPr>
              <w:t>IMPORTANCE</w:t>
            </w:r>
          </w:p>
        </w:tc>
        <w:tc>
          <w:tcPr>
            <w:tcW w:w="2254" w:type="dxa"/>
          </w:tcPr>
          <w:p w14:paraId="43A90986" w14:textId="0E8EB807" w:rsidR="00FC3009" w:rsidRDefault="00D23E07" w:rsidP="001F6C9B">
            <w:pPr>
              <w:spacing w:line="360" w:lineRule="auto"/>
              <w:rPr>
                <w:rFonts w:ascii="Arial" w:hAnsi="Arial" w:cs="Arial"/>
                <w:kern w:val="2"/>
                <w:sz w:val="22"/>
                <w:szCs w:val="22"/>
                <w:lang w:eastAsia="en-US"/>
                <w14:ligatures w14:val="standardContextual"/>
              </w:rPr>
            </w:pPr>
            <w:r>
              <w:rPr>
                <w:rFonts w:ascii="Arial" w:hAnsi="Arial" w:cs="Arial"/>
                <w:kern w:val="2"/>
                <w:sz w:val="22"/>
                <w:szCs w:val="22"/>
                <w:lang w:eastAsia="en-US"/>
                <w14:ligatures w14:val="standardContextual"/>
              </w:rPr>
              <w:t>DEVELOPMENT AND EVALUATION</w:t>
            </w:r>
          </w:p>
        </w:tc>
      </w:tr>
      <w:tr w:rsidR="00FC3009" w14:paraId="3859BD42" w14:textId="77777777" w:rsidTr="00FC3009">
        <w:tc>
          <w:tcPr>
            <w:tcW w:w="2254" w:type="dxa"/>
          </w:tcPr>
          <w:p w14:paraId="7ACB525E" w14:textId="64E57699" w:rsidR="00FC3009" w:rsidRDefault="003606E9" w:rsidP="001F6C9B">
            <w:pPr>
              <w:spacing w:line="360" w:lineRule="auto"/>
              <w:rPr>
                <w:rFonts w:ascii="Arial" w:hAnsi="Arial" w:cs="Arial"/>
                <w:kern w:val="2"/>
                <w:sz w:val="22"/>
                <w:szCs w:val="22"/>
                <w:lang w:eastAsia="en-US"/>
                <w14:ligatures w14:val="standardContextual"/>
              </w:rPr>
            </w:pPr>
            <w:r w:rsidRPr="003606E9">
              <w:rPr>
                <w:rFonts w:ascii="Arial" w:hAnsi="Arial" w:cs="Arial"/>
                <w:kern w:val="2"/>
                <w:sz w:val="22"/>
                <w:szCs w:val="22"/>
                <w:lang w:eastAsia="en-US"/>
                <w14:ligatures w14:val="standardContextual"/>
              </w:rPr>
              <w:t>Complete my Social Work degree and achieve professional qualification</w:t>
            </w:r>
          </w:p>
        </w:tc>
        <w:tc>
          <w:tcPr>
            <w:tcW w:w="2254" w:type="dxa"/>
          </w:tcPr>
          <w:p w14:paraId="6523CAEB" w14:textId="7CD2B43B" w:rsidR="00FC3009" w:rsidRDefault="003606E9" w:rsidP="001F6C9B">
            <w:pPr>
              <w:spacing w:line="360" w:lineRule="auto"/>
              <w:rPr>
                <w:rFonts w:ascii="Arial" w:hAnsi="Arial" w:cs="Arial"/>
                <w:kern w:val="2"/>
                <w:sz w:val="22"/>
                <w:szCs w:val="22"/>
                <w:lang w:eastAsia="en-US"/>
                <w14:ligatures w14:val="standardContextual"/>
              </w:rPr>
            </w:pPr>
            <w:r w:rsidRPr="003606E9">
              <w:rPr>
                <w:rFonts w:ascii="Arial" w:hAnsi="Arial" w:cs="Arial"/>
                <w:kern w:val="2"/>
                <w:sz w:val="22"/>
                <w:szCs w:val="22"/>
                <w:lang w:eastAsia="en-US"/>
                <w14:ligatures w14:val="standardContextual"/>
              </w:rPr>
              <w:t>I will complete my degree within the expected timeframe over the next 2 years</w:t>
            </w:r>
          </w:p>
        </w:tc>
        <w:tc>
          <w:tcPr>
            <w:tcW w:w="2254" w:type="dxa"/>
          </w:tcPr>
          <w:p w14:paraId="292C936E" w14:textId="276DB8A1" w:rsidR="00FC3009" w:rsidRDefault="00FC66EF" w:rsidP="001F6C9B">
            <w:pPr>
              <w:spacing w:line="360" w:lineRule="auto"/>
              <w:rPr>
                <w:rFonts w:ascii="Arial" w:hAnsi="Arial" w:cs="Arial"/>
                <w:kern w:val="2"/>
                <w:sz w:val="22"/>
                <w:szCs w:val="22"/>
                <w:lang w:eastAsia="en-US"/>
                <w14:ligatures w14:val="standardContextual"/>
              </w:rPr>
            </w:pPr>
            <w:r w:rsidRPr="00FC66EF">
              <w:rPr>
                <w:rFonts w:ascii="Arial" w:hAnsi="Arial" w:cs="Arial"/>
                <w:kern w:val="2"/>
                <w:sz w:val="22"/>
                <w:szCs w:val="22"/>
                <w:lang w:eastAsia="en-US"/>
                <w14:ligatures w14:val="standardContextual"/>
              </w:rPr>
              <w:t xml:space="preserve">addresses the </w:t>
            </w:r>
            <w:r w:rsidRPr="00FC66EF">
              <w:rPr>
                <w:rFonts w:ascii="Arial" w:hAnsi="Arial" w:cs="Arial"/>
                <w:b/>
                <w:bCs/>
                <w:kern w:val="2"/>
                <w:sz w:val="22"/>
                <w:szCs w:val="22"/>
                <w:lang w:eastAsia="en-US"/>
                <w14:ligatures w14:val="standardContextual"/>
              </w:rPr>
              <w:t xml:space="preserve">threat of not achieving a degree and lack of </w:t>
            </w:r>
            <w:r w:rsidRPr="00FC66EF">
              <w:rPr>
                <w:rFonts w:ascii="Arial" w:hAnsi="Arial" w:cs="Arial"/>
                <w:b/>
                <w:bCs/>
                <w:kern w:val="2"/>
                <w:sz w:val="22"/>
                <w:szCs w:val="22"/>
                <w:lang w:eastAsia="en-US"/>
                <w14:ligatures w14:val="standardContextual"/>
              </w:rPr>
              <w:lastRenderedPageBreak/>
              <w:t>qualification for registration</w:t>
            </w:r>
          </w:p>
        </w:tc>
        <w:tc>
          <w:tcPr>
            <w:tcW w:w="2254" w:type="dxa"/>
          </w:tcPr>
          <w:p w14:paraId="2E20B8AE" w14:textId="223DE9CF" w:rsidR="00FC3009" w:rsidRDefault="004D3D70" w:rsidP="001F6C9B">
            <w:pPr>
              <w:spacing w:line="360" w:lineRule="auto"/>
              <w:rPr>
                <w:rFonts w:ascii="Arial" w:hAnsi="Arial" w:cs="Arial"/>
                <w:kern w:val="2"/>
                <w:sz w:val="22"/>
                <w:szCs w:val="22"/>
                <w:lang w:eastAsia="en-US"/>
                <w14:ligatures w14:val="standardContextual"/>
              </w:rPr>
            </w:pPr>
            <w:r w:rsidRPr="004D3D70">
              <w:rPr>
                <w:rFonts w:ascii="Arial" w:hAnsi="Arial" w:cs="Arial"/>
                <w:kern w:val="2"/>
                <w:sz w:val="22"/>
                <w:szCs w:val="22"/>
                <w:lang w:eastAsia="en-US"/>
                <w14:ligatures w14:val="standardContextual"/>
              </w:rPr>
              <w:lastRenderedPageBreak/>
              <w:t xml:space="preserve">I will track progress through coursework results, tutor feedback, and </w:t>
            </w:r>
            <w:r w:rsidRPr="004D3D70">
              <w:rPr>
                <w:rFonts w:ascii="Arial" w:hAnsi="Arial" w:cs="Arial"/>
                <w:kern w:val="2"/>
                <w:sz w:val="22"/>
                <w:szCs w:val="22"/>
                <w:lang w:eastAsia="en-US"/>
                <w14:ligatures w14:val="standardContextual"/>
              </w:rPr>
              <w:lastRenderedPageBreak/>
              <w:t>academic support sessions</w:t>
            </w:r>
          </w:p>
        </w:tc>
      </w:tr>
      <w:tr w:rsidR="00FC3009" w14:paraId="4777BFC5" w14:textId="77777777" w:rsidTr="00FC3009">
        <w:tc>
          <w:tcPr>
            <w:tcW w:w="2254" w:type="dxa"/>
          </w:tcPr>
          <w:p w14:paraId="65BE62D8" w14:textId="105FF021" w:rsidR="00FC3009" w:rsidRDefault="00EC3EBB" w:rsidP="001F6C9B">
            <w:pPr>
              <w:spacing w:line="360" w:lineRule="auto"/>
              <w:rPr>
                <w:rFonts w:ascii="Arial" w:hAnsi="Arial" w:cs="Arial"/>
                <w:kern w:val="2"/>
                <w:sz w:val="22"/>
                <w:szCs w:val="22"/>
                <w:lang w:eastAsia="en-US"/>
                <w14:ligatures w14:val="standardContextual"/>
              </w:rPr>
            </w:pPr>
            <w:r w:rsidRPr="00EC3EBB">
              <w:rPr>
                <w:rFonts w:ascii="Arial" w:hAnsi="Arial" w:cs="Arial"/>
                <w:kern w:val="2"/>
                <w:sz w:val="22"/>
                <w:szCs w:val="22"/>
                <w:lang w:eastAsia="en-US"/>
                <w14:ligatures w14:val="standardContextual"/>
              </w:rPr>
              <w:lastRenderedPageBreak/>
              <w:t>Improve time management to balance study, work, and family life</w:t>
            </w:r>
          </w:p>
        </w:tc>
        <w:tc>
          <w:tcPr>
            <w:tcW w:w="2254" w:type="dxa"/>
          </w:tcPr>
          <w:p w14:paraId="53E2D873" w14:textId="5FF19B45" w:rsidR="00FC3009" w:rsidRDefault="000B6B66" w:rsidP="001F6C9B">
            <w:pPr>
              <w:spacing w:line="360" w:lineRule="auto"/>
              <w:rPr>
                <w:rFonts w:ascii="Arial" w:hAnsi="Arial" w:cs="Arial"/>
                <w:kern w:val="2"/>
                <w:sz w:val="22"/>
                <w:szCs w:val="22"/>
                <w:lang w:eastAsia="en-US"/>
                <w14:ligatures w14:val="standardContextual"/>
              </w:rPr>
            </w:pPr>
            <w:r w:rsidRPr="000B6B66">
              <w:rPr>
                <w:rFonts w:ascii="Arial" w:hAnsi="Arial" w:cs="Arial"/>
                <w:kern w:val="2"/>
                <w:sz w:val="22"/>
                <w:szCs w:val="22"/>
                <w:lang w:eastAsia="en-US"/>
                <w14:ligatures w14:val="standardContextual"/>
              </w:rPr>
              <w:t>I will create a weekly study plan and review it monthly for the next 12–24 months</w:t>
            </w:r>
          </w:p>
        </w:tc>
        <w:tc>
          <w:tcPr>
            <w:tcW w:w="2254" w:type="dxa"/>
          </w:tcPr>
          <w:p w14:paraId="4096A7C4" w14:textId="48392A23" w:rsidR="00FC3009" w:rsidRDefault="000B6B66" w:rsidP="001F6C9B">
            <w:pPr>
              <w:spacing w:line="360" w:lineRule="auto"/>
              <w:rPr>
                <w:rFonts w:ascii="Arial" w:hAnsi="Arial" w:cs="Arial"/>
                <w:kern w:val="2"/>
                <w:sz w:val="22"/>
                <w:szCs w:val="22"/>
                <w:lang w:eastAsia="en-US"/>
                <w14:ligatures w14:val="standardContextual"/>
              </w:rPr>
            </w:pPr>
            <w:r w:rsidRPr="000B6B66">
              <w:rPr>
                <w:rFonts w:ascii="Arial" w:hAnsi="Arial" w:cs="Arial"/>
                <w:kern w:val="2"/>
                <w:sz w:val="22"/>
                <w:szCs w:val="22"/>
                <w:lang w:eastAsia="en-US"/>
                <w14:ligatures w14:val="standardContextual"/>
              </w:rPr>
              <w:t xml:space="preserve">This responds to the </w:t>
            </w:r>
            <w:r w:rsidRPr="000B6B66">
              <w:rPr>
                <w:rFonts w:ascii="Arial" w:hAnsi="Arial" w:cs="Arial"/>
                <w:b/>
                <w:bCs/>
                <w:kern w:val="2"/>
                <w:sz w:val="22"/>
                <w:szCs w:val="22"/>
                <w:lang w:eastAsia="en-US"/>
                <w14:ligatures w14:val="standardContextual"/>
              </w:rPr>
              <w:t>weakness of limited time due to work and family commitments</w:t>
            </w:r>
          </w:p>
        </w:tc>
        <w:tc>
          <w:tcPr>
            <w:tcW w:w="2254" w:type="dxa"/>
          </w:tcPr>
          <w:p w14:paraId="6EAEEAEF" w14:textId="464A3F85" w:rsidR="00FC3009" w:rsidRDefault="000B6B66" w:rsidP="001F6C9B">
            <w:pPr>
              <w:spacing w:line="360" w:lineRule="auto"/>
              <w:rPr>
                <w:rFonts w:ascii="Arial" w:hAnsi="Arial" w:cs="Arial"/>
                <w:kern w:val="2"/>
                <w:sz w:val="22"/>
                <w:szCs w:val="22"/>
                <w:lang w:eastAsia="en-US"/>
                <w14:ligatures w14:val="standardContextual"/>
              </w:rPr>
            </w:pPr>
            <w:r w:rsidRPr="000B6B66">
              <w:rPr>
                <w:rFonts w:ascii="Arial" w:hAnsi="Arial" w:cs="Arial"/>
                <w:kern w:val="2"/>
                <w:sz w:val="22"/>
                <w:szCs w:val="22"/>
                <w:lang w:eastAsia="en-US"/>
                <w14:ligatures w14:val="standardContextual"/>
              </w:rPr>
              <w:t>I will evaluate progress through reflection logs and adjustments to my schedule</w:t>
            </w:r>
          </w:p>
        </w:tc>
      </w:tr>
      <w:tr w:rsidR="00FC3009" w14:paraId="1A9DFA45" w14:textId="77777777" w:rsidTr="00FC3009">
        <w:tc>
          <w:tcPr>
            <w:tcW w:w="2254" w:type="dxa"/>
          </w:tcPr>
          <w:p w14:paraId="5804C69A" w14:textId="70241AB6" w:rsidR="00FC3009" w:rsidRDefault="00BA4218" w:rsidP="001F6C9B">
            <w:pPr>
              <w:spacing w:line="360" w:lineRule="auto"/>
              <w:rPr>
                <w:rFonts w:ascii="Arial" w:hAnsi="Arial" w:cs="Arial"/>
                <w:kern w:val="2"/>
                <w:sz w:val="22"/>
                <w:szCs w:val="22"/>
                <w:lang w:eastAsia="en-US"/>
                <w14:ligatures w14:val="standardContextual"/>
              </w:rPr>
            </w:pPr>
            <w:r w:rsidRPr="00BA4218">
              <w:rPr>
                <w:rFonts w:ascii="Arial" w:hAnsi="Arial" w:cs="Arial"/>
                <w:kern w:val="2"/>
                <w:sz w:val="22"/>
                <w:szCs w:val="22"/>
                <w:lang w:eastAsia="en-US"/>
                <w14:ligatures w14:val="standardContextual"/>
              </w:rPr>
              <w:t>Gain more practical social work experience</w:t>
            </w:r>
          </w:p>
        </w:tc>
        <w:tc>
          <w:tcPr>
            <w:tcW w:w="2254" w:type="dxa"/>
          </w:tcPr>
          <w:p w14:paraId="4A43DA36" w14:textId="1F8262E1" w:rsidR="00FC3009" w:rsidRDefault="00BA4218" w:rsidP="001F6C9B">
            <w:pPr>
              <w:spacing w:line="360" w:lineRule="auto"/>
              <w:rPr>
                <w:rFonts w:ascii="Arial" w:hAnsi="Arial" w:cs="Arial"/>
                <w:kern w:val="2"/>
                <w:sz w:val="22"/>
                <w:szCs w:val="22"/>
                <w:lang w:eastAsia="en-US"/>
                <w14:ligatures w14:val="standardContextual"/>
              </w:rPr>
            </w:pPr>
            <w:r w:rsidRPr="00BA4218">
              <w:rPr>
                <w:rFonts w:ascii="Arial" w:hAnsi="Arial" w:cs="Arial"/>
                <w:kern w:val="2"/>
                <w:sz w:val="22"/>
                <w:szCs w:val="22"/>
                <w:lang w:eastAsia="en-US"/>
                <w14:ligatures w14:val="standardContextual"/>
              </w:rPr>
              <w:t>I will seek placement opportunities or shadowing experience within the NHS or local authority within 2 years</w:t>
            </w:r>
          </w:p>
        </w:tc>
        <w:tc>
          <w:tcPr>
            <w:tcW w:w="2254" w:type="dxa"/>
          </w:tcPr>
          <w:p w14:paraId="28172269" w14:textId="5FE0E62C" w:rsidR="00FC3009" w:rsidRDefault="00726D39" w:rsidP="001F6C9B">
            <w:pPr>
              <w:spacing w:line="360" w:lineRule="auto"/>
              <w:rPr>
                <w:rFonts w:ascii="Arial" w:hAnsi="Arial" w:cs="Arial"/>
                <w:kern w:val="2"/>
                <w:sz w:val="22"/>
                <w:szCs w:val="22"/>
                <w:lang w:eastAsia="en-US"/>
                <w14:ligatures w14:val="standardContextual"/>
              </w:rPr>
            </w:pPr>
            <w:r w:rsidRPr="00726D39">
              <w:rPr>
                <w:rFonts w:ascii="Arial" w:hAnsi="Arial" w:cs="Arial"/>
                <w:kern w:val="2"/>
                <w:sz w:val="22"/>
                <w:szCs w:val="22"/>
                <w:lang w:eastAsia="en-US"/>
                <w14:ligatures w14:val="standardContextual"/>
              </w:rPr>
              <w:t xml:space="preserve">This addresses the </w:t>
            </w:r>
            <w:r w:rsidRPr="00726D39">
              <w:rPr>
                <w:rFonts w:ascii="Arial" w:hAnsi="Arial" w:cs="Arial"/>
                <w:b/>
                <w:bCs/>
                <w:kern w:val="2"/>
                <w:sz w:val="22"/>
                <w:szCs w:val="22"/>
                <w:lang w:eastAsia="en-US"/>
                <w14:ligatures w14:val="standardContextual"/>
              </w:rPr>
              <w:t>weakness of limited practical experience and competition for roles</w:t>
            </w:r>
          </w:p>
        </w:tc>
        <w:tc>
          <w:tcPr>
            <w:tcW w:w="2254" w:type="dxa"/>
          </w:tcPr>
          <w:p w14:paraId="1A8FD2FD" w14:textId="6B86A6ED" w:rsidR="00FC3009" w:rsidRDefault="00726D39" w:rsidP="001F6C9B">
            <w:pPr>
              <w:spacing w:line="360" w:lineRule="auto"/>
              <w:rPr>
                <w:rFonts w:ascii="Arial" w:hAnsi="Arial" w:cs="Arial"/>
                <w:kern w:val="2"/>
                <w:sz w:val="22"/>
                <w:szCs w:val="22"/>
                <w:lang w:eastAsia="en-US"/>
                <w14:ligatures w14:val="standardContextual"/>
              </w:rPr>
            </w:pPr>
            <w:r w:rsidRPr="00726D39">
              <w:rPr>
                <w:rFonts w:ascii="Arial" w:hAnsi="Arial" w:cs="Arial"/>
                <w:kern w:val="2"/>
                <w:sz w:val="22"/>
                <w:szCs w:val="22"/>
                <w:lang w:eastAsia="en-US"/>
                <w14:ligatures w14:val="standardContextual"/>
              </w:rPr>
              <w:t>I will reflect on practice learning, receive supervision feedback, and record skills gained</w:t>
            </w:r>
          </w:p>
        </w:tc>
      </w:tr>
      <w:tr w:rsidR="00FC3009" w14:paraId="246BBC15" w14:textId="77777777" w:rsidTr="00FC3009">
        <w:tc>
          <w:tcPr>
            <w:tcW w:w="2254" w:type="dxa"/>
          </w:tcPr>
          <w:p w14:paraId="3996F20C" w14:textId="047C1E9E" w:rsidR="00FC3009" w:rsidRDefault="00726D39" w:rsidP="001F6C9B">
            <w:pPr>
              <w:spacing w:line="360" w:lineRule="auto"/>
              <w:rPr>
                <w:rFonts w:ascii="Arial" w:hAnsi="Arial" w:cs="Arial"/>
                <w:kern w:val="2"/>
                <w:sz w:val="22"/>
                <w:szCs w:val="22"/>
                <w:lang w:eastAsia="en-US"/>
                <w14:ligatures w14:val="standardContextual"/>
              </w:rPr>
            </w:pPr>
            <w:r w:rsidRPr="00726D39">
              <w:rPr>
                <w:rFonts w:ascii="Arial" w:hAnsi="Arial" w:cs="Arial"/>
                <w:kern w:val="2"/>
                <w:sz w:val="22"/>
                <w:szCs w:val="22"/>
                <w:lang w:eastAsia="en-US"/>
                <w14:ligatures w14:val="standardContextual"/>
              </w:rPr>
              <w:t>Develop emotional resilience and stress management skills</w:t>
            </w:r>
          </w:p>
        </w:tc>
        <w:tc>
          <w:tcPr>
            <w:tcW w:w="2254" w:type="dxa"/>
          </w:tcPr>
          <w:p w14:paraId="6ED08D0D" w14:textId="18F82C9C" w:rsidR="00FC3009" w:rsidRDefault="002A36BA" w:rsidP="001F6C9B">
            <w:pPr>
              <w:spacing w:line="360" w:lineRule="auto"/>
              <w:rPr>
                <w:rFonts w:ascii="Arial" w:hAnsi="Arial" w:cs="Arial"/>
                <w:kern w:val="2"/>
                <w:sz w:val="22"/>
                <w:szCs w:val="22"/>
                <w:lang w:eastAsia="en-US"/>
                <w14:ligatures w14:val="standardContextual"/>
              </w:rPr>
            </w:pPr>
            <w:r w:rsidRPr="002A36BA">
              <w:rPr>
                <w:rFonts w:ascii="Arial" w:hAnsi="Arial" w:cs="Arial"/>
                <w:kern w:val="2"/>
                <w:sz w:val="22"/>
                <w:szCs w:val="22"/>
                <w:lang w:eastAsia="en-US"/>
                <w14:ligatures w14:val="standardContextual"/>
              </w:rPr>
              <w:t>I will attend wellbeing or resilience training and apply coping strategies throughout my studies</w:t>
            </w:r>
          </w:p>
        </w:tc>
        <w:tc>
          <w:tcPr>
            <w:tcW w:w="2254" w:type="dxa"/>
          </w:tcPr>
          <w:p w14:paraId="51C00BA1" w14:textId="178AFA93" w:rsidR="00FC3009" w:rsidRDefault="002A36BA" w:rsidP="001F6C9B">
            <w:pPr>
              <w:spacing w:line="360" w:lineRule="auto"/>
              <w:rPr>
                <w:rFonts w:ascii="Arial" w:hAnsi="Arial" w:cs="Arial"/>
                <w:kern w:val="2"/>
                <w:sz w:val="22"/>
                <w:szCs w:val="22"/>
                <w:lang w:eastAsia="en-US"/>
                <w14:ligatures w14:val="standardContextual"/>
              </w:rPr>
            </w:pPr>
            <w:r w:rsidRPr="002A36BA">
              <w:rPr>
                <w:rFonts w:ascii="Arial" w:hAnsi="Arial" w:cs="Arial"/>
                <w:kern w:val="2"/>
                <w:sz w:val="22"/>
                <w:szCs w:val="22"/>
                <w:lang w:eastAsia="en-US"/>
                <w14:ligatures w14:val="standardContextual"/>
              </w:rPr>
              <w:t xml:space="preserve">This addresses the </w:t>
            </w:r>
            <w:r w:rsidRPr="002A36BA">
              <w:rPr>
                <w:rFonts w:ascii="Arial" w:hAnsi="Arial" w:cs="Arial"/>
                <w:b/>
                <w:bCs/>
                <w:kern w:val="2"/>
                <w:sz w:val="22"/>
                <w:szCs w:val="22"/>
                <w:lang w:eastAsia="en-US"/>
                <w14:ligatures w14:val="standardContextual"/>
              </w:rPr>
              <w:t>threat of emotional stress and risk of burnout in social work</w:t>
            </w:r>
          </w:p>
        </w:tc>
        <w:tc>
          <w:tcPr>
            <w:tcW w:w="2254" w:type="dxa"/>
          </w:tcPr>
          <w:p w14:paraId="4F8B0C82" w14:textId="5CA25C12" w:rsidR="00FC3009" w:rsidRDefault="00C404E2" w:rsidP="001F6C9B">
            <w:pPr>
              <w:spacing w:line="360" w:lineRule="auto"/>
              <w:rPr>
                <w:rFonts w:ascii="Arial" w:hAnsi="Arial" w:cs="Arial"/>
                <w:kern w:val="2"/>
                <w:sz w:val="22"/>
                <w:szCs w:val="22"/>
                <w:lang w:eastAsia="en-US"/>
                <w14:ligatures w14:val="standardContextual"/>
              </w:rPr>
            </w:pPr>
            <w:r w:rsidRPr="00C404E2">
              <w:rPr>
                <w:rFonts w:ascii="Arial" w:hAnsi="Arial" w:cs="Arial"/>
                <w:kern w:val="2"/>
                <w:sz w:val="22"/>
                <w:szCs w:val="22"/>
                <w:lang w:eastAsia="en-US"/>
                <w14:ligatures w14:val="standardContextual"/>
              </w:rPr>
              <w:t>I will monitor wellbeing through reflection, supervision, and self-assessment tools</w:t>
            </w:r>
          </w:p>
        </w:tc>
      </w:tr>
      <w:tr w:rsidR="00FC3009" w14:paraId="685DC8FD" w14:textId="77777777" w:rsidTr="00FC3009">
        <w:tc>
          <w:tcPr>
            <w:tcW w:w="2254" w:type="dxa"/>
          </w:tcPr>
          <w:p w14:paraId="541B37D6" w14:textId="0CB4BFA8" w:rsidR="00FC3009" w:rsidRDefault="000A7739" w:rsidP="001F6C9B">
            <w:pPr>
              <w:spacing w:line="360" w:lineRule="auto"/>
              <w:rPr>
                <w:rFonts w:ascii="Arial" w:hAnsi="Arial" w:cs="Arial"/>
                <w:kern w:val="2"/>
                <w:sz w:val="22"/>
                <w:szCs w:val="22"/>
                <w:lang w:eastAsia="en-US"/>
                <w14:ligatures w14:val="standardContextual"/>
              </w:rPr>
            </w:pPr>
            <w:r w:rsidRPr="000A7739">
              <w:rPr>
                <w:rFonts w:ascii="Arial" w:hAnsi="Arial" w:cs="Arial"/>
                <w:kern w:val="2"/>
                <w:sz w:val="22"/>
                <w:szCs w:val="22"/>
                <w:lang w:eastAsia="en-US"/>
                <w14:ligatures w14:val="standardContextual"/>
              </w:rPr>
              <w:t>Improve knowledge of mental health support</w:t>
            </w:r>
          </w:p>
        </w:tc>
        <w:tc>
          <w:tcPr>
            <w:tcW w:w="2254" w:type="dxa"/>
          </w:tcPr>
          <w:p w14:paraId="3339EE26" w14:textId="129F8CFE" w:rsidR="00FC3009" w:rsidRDefault="001E3144" w:rsidP="001F6C9B">
            <w:pPr>
              <w:spacing w:line="360" w:lineRule="auto"/>
              <w:rPr>
                <w:rFonts w:ascii="Arial" w:hAnsi="Arial" w:cs="Arial"/>
                <w:kern w:val="2"/>
                <w:sz w:val="22"/>
                <w:szCs w:val="22"/>
                <w:lang w:eastAsia="en-US"/>
                <w14:ligatures w14:val="standardContextual"/>
              </w:rPr>
            </w:pPr>
            <w:r w:rsidRPr="001E3144">
              <w:rPr>
                <w:rFonts w:ascii="Arial" w:hAnsi="Arial" w:cs="Arial"/>
                <w:kern w:val="2"/>
                <w:sz w:val="22"/>
                <w:szCs w:val="22"/>
                <w:lang w:eastAsia="en-US"/>
                <w14:ligatures w14:val="standardContextual"/>
              </w:rPr>
              <w:t>I will attend mental health training and learn from multidisciplinary teams over the next 2 years</w:t>
            </w:r>
          </w:p>
        </w:tc>
        <w:tc>
          <w:tcPr>
            <w:tcW w:w="2254" w:type="dxa"/>
          </w:tcPr>
          <w:p w14:paraId="507206BD" w14:textId="43D385B4" w:rsidR="00FC3009" w:rsidRDefault="001E3144" w:rsidP="001F6C9B">
            <w:pPr>
              <w:spacing w:line="360" w:lineRule="auto"/>
              <w:rPr>
                <w:rFonts w:ascii="Arial" w:hAnsi="Arial" w:cs="Arial"/>
                <w:kern w:val="2"/>
                <w:sz w:val="22"/>
                <w:szCs w:val="22"/>
                <w:lang w:eastAsia="en-US"/>
                <w14:ligatures w14:val="standardContextual"/>
              </w:rPr>
            </w:pPr>
            <w:r w:rsidRPr="001E3144">
              <w:rPr>
                <w:rFonts w:ascii="Arial" w:hAnsi="Arial" w:cs="Arial"/>
                <w:kern w:val="2"/>
                <w:sz w:val="22"/>
                <w:szCs w:val="22"/>
                <w:lang w:eastAsia="en-US"/>
                <w14:ligatures w14:val="standardContextual"/>
              </w:rPr>
              <w:t>Mental health is a key area in social work and supports complex service user needs identified in practice</w:t>
            </w:r>
          </w:p>
        </w:tc>
        <w:tc>
          <w:tcPr>
            <w:tcW w:w="2254" w:type="dxa"/>
          </w:tcPr>
          <w:p w14:paraId="41795FD2" w14:textId="2E4F4128" w:rsidR="00FC3009" w:rsidRDefault="00001960" w:rsidP="001F6C9B">
            <w:pPr>
              <w:spacing w:line="360" w:lineRule="auto"/>
              <w:rPr>
                <w:rFonts w:ascii="Arial" w:hAnsi="Arial" w:cs="Arial"/>
                <w:kern w:val="2"/>
                <w:sz w:val="22"/>
                <w:szCs w:val="22"/>
                <w:lang w:eastAsia="en-US"/>
                <w14:ligatures w14:val="standardContextual"/>
              </w:rPr>
            </w:pPr>
            <w:r w:rsidRPr="00001960">
              <w:rPr>
                <w:rFonts w:ascii="Arial" w:hAnsi="Arial" w:cs="Arial"/>
                <w:kern w:val="2"/>
                <w:sz w:val="22"/>
                <w:szCs w:val="22"/>
                <w:lang w:eastAsia="en-US"/>
                <w14:ligatures w14:val="standardContextual"/>
              </w:rPr>
              <w:t>I will reflect on cases and gain feedback from professionals in supervision and team discussions</w:t>
            </w:r>
          </w:p>
        </w:tc>
      </w:tr>
    </w:tbl>
    <w:p w14:paraId="36658B19" w14:textId="77777777" w:rsidR="00FC3009" w:rsidRDefault="00FC3009" w:rsidP="001F6C9B">
      <w:pPr>
        <w:spacing w:line="360" w:lineRule="auto"/>
        <w:rPr>
          <w:rFonts w:ascii="Arial" w:hAnsi="Arial" w:cs="Arial"/>
          <w:kern w:val="2"/>
          <w:sz w:val="22"/>
          <w:szCs w:val="22"/>
          <w:lang w:eastAsia="en-US"/>
          <w14:ligatures w14:val="standardContextual"/>
        </w:rPr>
      </w:pPr>
    </w:p>
    <w:p w14:paraId="3FD9C4D3" w14:textId="77777777" w:rsidR="00067F9E" w:rsidRPr="00067F9E" w:rsidRDefault="00067F9E" w:rsidP="001F6C9B">
      <w:pPr>
        <w:spacing w:line="360" w:lineRule="auto"/>
        <w:rPr>
          <w:rFonts w:ascii="Arial" w:hAnsi="Arial" w:cs="Arial"/>
          <w:kern w:val="2"/>
          <w:sz w:val="22"/>
          <w:szCs w:val="22"/>
          <w:lang w:eastAsia="en-US"/>
          <w14:ligatures w14:val="standardContextual"/>
        </w:rPr>
      </w:pPr>
      <w:r w:rsidRPr="00067F9E">
        <w:rPr>
          <w:rFonts w:ascii="Arial" w:hAnsi="Arial" w:cs="Arial"/>
          <w:kern w:val="2"/>
          <w:sz w:val="22"/>
          <w:szCs w:val="22"/>
          <w:lang w:eastAsia="en-US"/>
          <w14:ligatures w14:val="standardContextual"/>
        </w:rPr>
        <w:t xml:space="preserve">My Personal Development Plan is directly informed by my SWOT analysis, which highlights both my current capabilities and the areas requiring further development as I progress towards becoming a qualified Social Worker. One of my key strengths is my existing experience in homelessness and housing services, which has helped me develop skills in crisis intervention, risk assessment, and problem-solving. However, a key weakness is my limited practical social work experience and the challenge of balancing study, work, and family commitments, which may affect my progression. A significant threat identified is the possibility of not completing my degree or achieving professional registration, which is </w:t>
      </w:r>
      <w:r w:rsidRPr="00067F9E">
        <w:rPr>
          <w:rFonts w:ascii="Arial" w:hAnsi="Arial" w:cs="Arial"/>
          <w:kern w:val="2"/>
          <w:sz w:val="22"/>
          <w:szCs w:val="22"/>
          <w:lang w:eastAsia="en-US"/>
          <w14:ligatures w14:val="standardContextual"/>
        </w:rPr>
        <w:lastRenderedPageBreak/>
        <w:t>essential for career entry. There is also the challenge of emotional pressure and potential burnout when working with complex cases.</w:t>
      </w:r>
    </w:p>
    <w:p w14:paraId="142633FE" w14:textId="77777777" w:rsidR="00426B51" w:rsidRDefault="00067F9E" w:rsidP="001F6C9B">
      <w:pPr>
        <w:spacing w:line="360" w:lineRule="auto"/>
        <w:rPr>
          <w:rFonts w:ascii="Arial" w:hAnsi="Arial" w:cs="Arial"/>
          <w:kern w:val="2"/>
          <w:sz w:val="22"/>
          <w:szCs w:val="22"/>
          <w:lang w:eastAsia="en-US"/>
          <w14:ligatures w14:val="standardContextual"/>
        </w:rPr>
      </w:pPr>
      <w:r w:rsidRPr="00067F9E">
        <w:rPr>
          <w:rFonts w:ascii="Arial" w:hAnsi="Arial" w:cs="Arial"/>
          <w:kern w:val="2"/>
          <w:sz w:val="22"/>
          <w:szCs w:val="22"/>
          <w:lang w:eastAsia="en-US"/>
          <w14:ligatures w14:val="standardContextual"/>
        </w:rPr>
        <w:t xml:space="preserve">At the same time, my SWOT analysis highlights important opportunities for growth, including access to NHS career pathways, training, supervision, and multidisciplinary working. These opportunities support my development in safeguarding, mental health practice, and leadership skills. </w:t>
      </w:r>
    </w:p>
    <w:p w14:paraId="2B918881" w14:textId="75F4ACAF" w:rsidR="00913C50" w:rsidRPr="00553668" w:rsidRDefault="00067F9E" w:rsidP="001F6C9B">
      <w:pPr>
        <w:spacing w:line="360" w:lineRule="auto"/>
        <w:rPr>
          <w:rFonts w:ascii="Arial" w:hAnsi="Arial" w:cs="Arial"/>
          <w:kern w:val="2"/>
          <w:sz w:val="22"/>
          <w:szCs w:val="22"/>
          <w:lang w:eastAsia="en-US"/>
          <w14:ligatures w14:val="standardContextual"/>
        </w:rPr>
      </w:pPr>
      <w:r w:rsidRPr="00067F9E">
        <w:rPr>
          <w:rFonts w:ascii="Arial" w:hAnsi="Arial" w:cs="Arial"/>
          <w:kern w:val="2"/>
          <w:sz w:val="22"/>
          <w:szCs w:val="22"/>
          <w:lang w:eastAsia="en-US"/>
          <w14:ligatures w14:val="standardContextual"/>
        </w:rPr>
        <w:t>Overall, the PDP builds on my strengths while directly addressing my weaknesses and threats, ensuring I remain focused, reflective, and prepared for future progression within social work.</w:t>
      </w:r>
    </w:p>
    <w:p w14:paraId="3ADD9750" w14:textId="135E89E7" w:rsidR="00B860D2" w:rsidRPr="00B860D2" w:rsidRDefault="00776D70" w:rsidP="001F6C9B">
      <w:pPr>
        <w:spacing w:line="360" w:lineRule="auto"/>
        <w:rPr>
          <w:rFonts w:ascii="Arial" w:hAnsi="Arial" w:cs="Arial"/>
          <w:b/>
          <w:bCs/>
          <w:color w:val="000000" w:themeColor="text1"/>
          <w:kern w:val="2"/>
          <w:sz w:val="22"/>
          <w:szCs w:val="22"/>
          <w:lang w:eastAsia="en-US"/>
          <w14:ligatures w14:val="standardContextual"/>
        </w:rPr>
      </w:pPr>
      <w:r>
        <w:rPr>
          <w:rFonts w:ascii="Arial" w:hAnsi="Arial" w:cs="Arial"/>
          <w:b/>
          <w:bCs/>
          <w:color w:val="000000" w:themeColor="text1"/>
          <w:kern w:val="2"/>
          <w:sz w:val="22"/>
          <w:szCs w:val="22"/>
          <w:lang w:eastAsia="en-US"/>
          <w14:ligatures w14:val="standardContextual"/>
        </w:rPr>
        <w:t>TASK 4</w:t>
      </w:r>
      <w:r w:rsidR="001F6C9B">
        <w:rPr>
          <w:rFonts w:ascii="Arial" w:hAnsi="Arial" w:cs="Arial"/>
          <w:b/>
          <w:bCs/>
          <w:color w:val="000000" w:themeColor="text1"/>
          <w:kern w:val="2"/>
          <w:sz w:val="22"/>
          <w:szCs w:val="22"/>
          <w:lang w:eastAsia="en-US"/>
          <w14:ligatures w14:val="standardContextual"/>
        </w:rPr>
        <w:t xml:space="preserve"> - </w:t>
      </w:r>
      <w:r w:rsidR="00B860D2" w:rsidRPr="00B860D2">
        <w:rPr>
          <w:rFonts w:ascii="Arial" w:hAnsi="Arial" w:cs="Arial"/>
          <w:b/>
          <w:bCs/>
          <w:color w:val="000000" w:themeColor="text1"/>
          <w:kern w:val="2"/>
          <w:sz w:val="22"/>
          <w:szCs w:val="22"/>
          <w:lang w:eastAsia="en-US"/>
          <w14:ligatures w14:val="standardContextual"/>
        </w:rPr>
        <w:t>Critical Reflection – Component 1 Presentation (Problem Solving)</w:t>
      </w:r>
    </w:p>
    <w:p w14:paraId="3FBA2547" w14:textId="77777777" w:rsidR="00476DA6" w:rsidRDefault="00476DA6" w:rsidP="001F6C9B">
      <w:pPr>
        <w:spacing w:line="360" w:lineRule="auto"/>
        <w:rPr>
          <w:rFonts w:ascii="Arial" w:hAnsi="Arial" w:cs="Arial"/>
          <w:color w:val="000000" w:themeColor="text1"/>
          <w:kern w:val="2"/>
          <w:sz w:val="22"/>
          <w:szCs w:val="22"/>
          <w:lang w:eastAsia="en-US"/>
          <w14:ligatures w14:val="standardContextual"/>
        </w:rPr>
      </w:pPr>
      <w:r w:rsidRPr="00476DA6">
        <w:rPr>
          <w:rFonts w:ascii="Arial" w:hAnsi="Arial" w:cs="Arial"/>
          <w:color w:val="000000" w:themeColor="text1"/>
          <w:kern w:val="2"/>
          <w:sz w:val="22"/>
          <w:szCs w:val="22"/>
          <w:lang w:eastAsia="en-US"/>
          <w14:ligatures w14:val="standardContextual"/>
        </w:rPr>
        <w:t xml:space="preserve">I used </w:t>
      </w:r>
      <w:r w:rsidRPr="00476DA6">
        <w:rPr>
          <w:rFonts w:ascii="Arial" w:hAnsi="Arial" w:cs="Arial"/>
          <w:b/>
          <w:bCs/>
          <w:color w:val="000000" w:themeColor="text1"/>
          <w:kern w:val="2"/>
          <w:sz w:val="22"/>
          <w:szCs w:val="22"/>
          <w:lang w:eastAsia="en-US"/>
          <w14:ligatures w14:val="standardContextual"/>
        </w:rPr>
        <w:t>Gibbs’ Reflective Cycle (1988)</w:t>
      </w:r>
      <w:r w:rsidRPr="00476DA6">
        <w:rPr>
          <w:rFonts w:ascii="Arial" w:hAnsi="Arial" w:cs="Arial"/>
          <w:color w:val="000000" w:themeColor="text1"/>
          <w:kern w:val="2"/>
          <w:sz w:val="22"/>
          <w:szCs w:val="22"/>
          <w:lang w:eastAsia="en-US"/>
          <w14:ligatures w14:val="standardContextual"/>
        </w:rPr>
        <w:t xml:space="preserve"> to critically evaluate my presentation on problem-solving in health and social care. This model offers a clear and systematic approach to reflection through six stages: description, feelings, evaluation, analysis, conclusion, and action plan. It is widely applied in health and social care practice because it supports critical reflection, enabling professionals to learn from experience, improve decision-making, and enhance the safety, quality, and effectiveness of care provided to service users (Gibbs, 1988; Johns, 2017; Social Work England, 2023).</w:t>
      </w:r>
    </w:p>
    <w:p w14:paraId="3D51FE2C" w14:textId="246487CA" w:rsidR="00B860D2" w:rsidRPr="00B860D2" w:rsidRDefault="00B860D2" w:rsidP="001F6C9B">
      <w:pPr>
        <w:spacing w:line="360" w:lineRule="auto"/>
        <w:rPr>
          <w:rFonts w:ascii="Arial" w:hAnsi="Arial" w:cs="Arial"/>
          <w:b/>
          <w:bCs/>
          <w:color w:val="000000" w:themeColor="text1"/>
          <w:kern w:val="2"/>
          <w:sz w:val="22"/>
          <w:szCs w:val="22"/>
          <w:lang w:eastAsia="en-US"/>
          <w14:ligatures w14:val="standardContextual"/>
        </w:rPr>
      </w:pPr>
      <w:r w:rsidRPr="00B860D2">
        <w:rPr>
          <w:rFonts w:ascii="Arial" w:hAnsi="Arial" w:cs="Arial"/>
          <w:b/>
          <w:bCs/>
          <w:color w:val="000000" w:themeColor="text1"/>
          <w:kern w:val="2"/>
          <w:sz w:val="22"/>
          <w:szCs w:val="22"/>
          <w:lang w:eastAsia="en-US"/>
          <w14:ligatures w14:val="standardContextual"/>
        </w:rPr>
        <w:t>Description</w:t>
      </w:r>
    </w:p>
    <w:p w14:paraId="0305D58C" w14:textId="3D28075E" w:rsidR="00B860D2" w:rsidRPr="00B860D2" w:rsidRDefault="00B860D2" w:rsidP="001F6C9B">
      <w:pPr>
        <w:spacing w:line="360" w:lineRule="auto"/>
        <w:rPr>
          <w:rFonts w:ascii="Arial" w:hAnsi="Arial" w:cs="Arial"/>
          <w:color w:val="000000" w:themeColor="text1"/>
          <w:kern w:val="2"/>
          <w:sz w:val="22"/>
          <w:szCs w:val="22"/>
          <w:lang w:eastAsia="en-US"/>
          <w14:ligatures w14:val="standardContextual"/>
        </w:rPr>
      </w:pPr>
      <w:r w:rsidRPr="00B860D2">
        <w:rPr>
          <w:rFonts w:ascii="Arial" w:hAnsi="Arial" w:cs="Arial"/>
          <w:color w:val="000000" w:themeColor="text1"/>
          <w:kern w:val="2"/>
          <w:sz w:val="22"/>
          <w:szCs w:val="22"/>
          <w:lang w:eastAsia="en-US"/>
          <w14:ligatures w14:val="standardContextual"/>
        </w:rPr>
        <w:t>The presentation required me to analyse a real-life health and social care scenario and demonstrate problem-solving strategies. I identified the key issue, explored possible solutions, and justified my chosen approach using relevant theories and legislation. I delivered a ten-minute presentation supported by slides, including references to best practice guidance. The aim was to show how structured problem-solving can be used in practice while keeping service user needs, safety, and wellbeing at the centre of decision-making (Department of Health and Social Care, 2021).</w:t>
      </w:r>
    </w:p>
    <w:p w14:paraId="11DDFB2F" w14:textId="77777777" w:rsidR="00B860D2" w:rsidRPr="00B860D2" w:rsidRDefault="00B860D2" w:rsidP="001F6C9B">
      <w:pPr>
        <w:spacing w:line="360" w:lineRule="auto"/>
        <w:rPr>
          <w:rFonts w:ascii="Arial" w:hAnsi="Arial" w:cs="Arial"/>
          <w:b/>
          <w:bCs/>
          <w:color w:val="000000" w:themeColor="text1"/>
          <w:kern w:val="2"/>
          <w:sz w:val="22"/>
          <w:szCs w:val="22"/>
          <w:lang w:eastAsia="en-US"/>
          <w14:ligatures w14:val="standardContextual"/>
        </w:rPr>
      </w:pPr>
      <w:r w:rsidRPr="00B860D2">
        <w:rPr>
          <w:rFonts w:ascii="Arial" w:hAnsi="Arial" w:cs="Arial"/>
          <w:b/>
          <w:bCs/>
          <w:color w:val="000000" w:themeColor="text1"/>
          <w:kern w:val="2"/>
          <w:sz w:val="22"/>
          <w:szCs w:val="22"/>
          <w:lang w:eastAsia="en-US"/>
          <w14:ligatures w14:val="standardContextual"/>
        </w:rPr>
        <w:t>Feelings</w:t>
      </w:r>
    </w:p>
    <w:p w14:paraId="0DADE7D1" w14:textId="626BAA0F" w:rsidR="00B860D2" w:rsidRPr="00B860D2" w:rsidRDefault="00B860D2" w:rsidP="001F6C9B">
      <w:pPr>
        <w:spacing w:line="360" w:lineRule="auto"/>
        <w:rPr>
          <w:rFonts w:ascii="Arial" w:hAnsi="Arial" w:cs="Arial"/>
          <w:color w:val="000000" w:themeColor="text1"/>
          <w:kern w:val="2"/>
          <w:sz w:val="22"/>
          <w:szCs w:val="22"/>
          <w:lang w:eastAsia="en-US"/>
          <w14:ligatures w14:val="standardContextual"/>
        </w:rPr>
      </w:pPr>
      <w:r w:rsidRPr="00B860D2">
        <w:rPr>
          <w:rFonts w:ascii="Arial" w:hAnsi="Arial" w:cs="Arial"/>
          <w:color w:val="000000" w:themeColor="text1"/>
          <w:kern w:val="2"/>
          <w:sz w:val="22"/>
          <w:szCs w:val="22"/>
          <w:lang w:eastAsia="en-US"/>
          <w14:ligatures w14:val="standardContextual"/>
        </w:rPr>
        <w:t>Before the presentation, I felt nervous about speaking in front of others and worried about explaining ideas clearly. I was also unsure about responding to questions. However, I felt motivated to demonstrate my knowledge and apply what I had learned. During the presentation, I felt more confident when discussing familiar content but experienced anxiety when explaining more complex ideas. Overall, I aimed to perform well and communicate effectively in a professional manner that reflects social work values (BASW, 2022).</w:t>
      </w:r>
    </w:p>
    <w:p w14:paraId="63A2EA08" w14:textId="77777777" w:rsidR="00B860D2" w:rsidRPr="00B860D2" w:rsidRDefault="00B860D2" w:rsidP="001F6C9B">
      <w:pPr>
        <w:spacing w:line="360" w:lineRule="auto"/>
        <w:rPr>
          <w:rFonts w:ascii="Arial" w:hAnsi="Arial" w:cs="Arial"/>
          <w:b/>
          <w:bCs/>
          <w:color w:val="000000" w:themeColor="text1"/>
          <w:kern w:val="2"/>
          <w:sz w:val="22"/>
          <w:szCs w:val="22"/>
          <w:lang w:eastAsia="en-US"/>
          <w14:ligatures w14:val="standardContextual"/>
        </w:rPr>
      </w:pPr>
      <w:r w:rsidRPr="00B860D2">
        <w:rPr>
          <w:rFonts w:ascii="Arial" w:hAnsi="Arial" w:cs="Arial"/>
          <w:b/>
          <w:bCs/>
          <w:color w:val="000000" w:themeColor="text1"/>
          <w:kern w:val="2"/>
          <w:sz w:val="22"/>
          <w:szCs w:val="22"/>
          <w:lang w:eastAsia="en-US"/>
          <w14:ligatures w14:val="standardContextual"/>
        </w:rPr>
        <w:t>Evaluation</w:t>
      </w:r>
    </w:p>
    <w:p w14:paraId="1EB7300A" w14:textId="5450899D" w:rsidR="00B860D2" w:rsidRPr="00B860D2" w:rsidRDefault="00B860D2" w:rsidP="001F6C9B">
      <w:pPr>
        <w:spacing w:line="360" w:lineRule="auto"/>
        <w:rPr>
          <w:rFonts w:ascii="Arial" w:hAnsi="Arial" w:cs="Arial"/>
          <w:color w:val="000000" w:themeColor="text1"/>
          <w:kern w:val="2"/>
          <w:sz w:val="22"/>
          <w:szCs w:val="22"/>
          <w:lang w:eastAsia="en-US"/>
          <w14:ligatures w14:val="standardContextual"/>
        </w:rPr>
      </w:pPr>
      <w:r w:rsidRPr="00B860D2">
        <w:rPr>
          <w:rFonts w:ascii="Arial" w:hAnsi="Arial" w:cs="Arial"/>
          <w:color w:val="000000" w:themeColor="text1"/>
          <w:kern w:val="2"/>
          <w:sz w:val="22"/>
          <w:szCs w:val="22"/>
          <w:lang w:eastAsia="en-US"/>
          <w14:ligatures w14:val="standardContextual"/>
        </w:rPr>
        <w:lastRenderedPageBreak/>
        <w:t>Some aspects of my presentation were successful. My slides were well organised, and I explained the problem in a clear and logical way. I also linked my discussion to relevant legislation such as the Care Act 2014 and used a person-centred approach when suggesting solutions. However, I relied too heavily on my notes, which affected my natural delivery and reduced engagement with the audience. I also recognise that I could have explored alternative solutions in more depth and included a stronger discussion of risks, which would have improved my critical analysis and safeguarding focus (NHS England, 2023).</w:t>
      </w:r>
    </w:p>
    <w:p w14:paraId="74BAC460" w14:textId="77777777" w:rsidR="00B860D2" w:rsidRPr="00B860D2" w:rsidRDefault="00B860D2" w:rsidP="001F6C9B">
      <w:pPr>
        <w:spacing w:line="360" w:lineRule="auto"/>
        <w:rPr>
          <w:rFonts w:ascii="Arial" w:hAnsi="Arial" w:cs="Arial"/>
          <w:b/>
          <w:bCs/>
          <w:color w:val="000000" w:themeColor="text1"/>
          <w:kern w:val="2"/>
          <w:sz w:val="22"/>
          <w:szCs w:val="22"/>
          <w:lang w:eastAsia="en-US"/>
          <w14:ligatures w14:val="standardContextual"/>
        </w:rPr>
      </w:pPr>
      <w:r w:rsidRPr="00B860D2">
        <w:rPr>
          <w:rFonts w:ascii="Arial" w:hAnsi="Arial" w:cs="Arial"/>
          <w:b/>
          <w:bCs/>
          <w:color w:val="000000" w:themeColor="text1"/>
          <w:kern w:val="2"/>
          <w:sz w:val="22"/>
          <w:szCs w:val="22"/>
          <w:lang w:eastAsia="en-US"/>
          <w14:ligatures w14:val="standardContextual"/>
        </w:rPr>
        <w:t>Analysis</w:t>
      </w:r>
    </w:p>
    <w:p w14:paraId="4BDB780A" w14:textId="77777777" w:rsidR="00DC4265" w:rsidRPr="00DC4265" w:rsidRDefault="00DC4265" w:rsidP="001F6C9B">
      <w:pPr>
        <w:spacing w:line="360" w:lineRule="auto"/>
        <w:rPr>
          <w:rFonts w:ascii="Arial" w:hAnsi="Arial" w:cs="Arial"/>
          <w:color w:val="000000" w:themeColor="text1"/>
          <w:kern w:val="2"/>
          <w:sz w:val="22"/>
          <w:szCs w:val="22"/>
          <w:lang w:eastAsia="en-US"/>
          <w14:ligatures w14:val="standardContextual"/>
        </w:rPr>
      </w:pPr>
      <w:r w:rsidRPr="00DC4265">
        <w:rPr>
          <w:rFonts w:ascii="Arial" w:hAnsi="Arial" w:cs="Arial"/>
          <w:color w:val="000000" w:themeColor="text1"/>
          <w:kern w:val="2"/>
          <w:sz w:val="22"/>
          <w:szCs w:val="22"/>
          <w:lang w:eastAsia="en-US"/>
          <w14:ligatures w14:val="standardContextual"/>
        </w:rPr>
        <w:t>This experience highlighted the importance of preparation and practice in developing presentation skills. Although I understood the scenario and applied problem-solving models, I did not practise enough for timing, fluency, and confidence. In health and social care, problem-solving is essential because practitioners must assess risks and make safe decisions that improve outcomes for service users (Social Work England, 2023). It is important to consider multiple solutions rather than focusing on one, as this demonstrates critical thinking.</w:t>
      </w:r>
    </w:p>
    <w:p w14:paraId="084E1F01" w14:textId="264A54E3" w:rsidR="00C82923" w:rsidRPr="00C82923" w:rsidRDefault="00DC4265" w:rsidP="001F6C9B">
      <w:pPr>
        <w:spacing w:line="360" w:lineRule="auto"/>
        <w:rPr>
          <w:rFonts w:ascii="Arial" w:hAnsi="Arial" w:cs="Arial"/>
          <w:color w:val="000000" w:themeColor="text1"/>
          <w:kern w:val="2"/>
          <w:sz w:val="22"/>
          <w:szCs w:val="22"/>
          <w:lang w:eastAsia="en-US"/>
          <w14:ligatures w14:val="standardContextual"/>
        </w:rPr>
      </w:pPr>
      <w:r w:rsidRPr="00DC4265">
        <w:rPr>
          <w:rFonts w:ascii="Arial" w:hAnsi="Arial" w:cs="Arial"/>
          <w:color w:val="000000" w:themeColor="text1"/>
          <w:kern w:val="2"/>
          <w:sz w:val="22"/>
          <w:szCs w:val="22"/>
          <w:lang w:eastAsia="en-US"/>
          <w14:ligatures w14:val="standardContextual"/>
        </w:rPr>
        <w:t>Effective communication is also essential, as professionals must explain decisions clearly to service users, families, and multidisciplinary teams. My experience showed that knowledge alone is not enough; it must be combined with confidence to be effective in practice setting</w:t>
      </w:r>
      <w:r>
        <w:rPr>
          <w:rFonts w:ascii="Arial" w:hAnsi="Arial" w:cs="Arial"/>
          <w:color w:val="000000" w:themeColor="text1"/>
          <w:kern w:val="2"/>
          <w:sz w:val="22"/>
          <w:szCs w:val="22"/>
          <w:lang w:eastAsia="en-US"/>
          <w14:ligatures w14:val="standardContextual"/>
        </w:rPr>
        <w:t>.</w:t>
      </w:r>
    </w:p>
    <w:p w14:paraId="7156182B" w14:textId="77777777" w:rsidR="00B860D2" w:rsidRPr="00B860D2" w:rsidRDefault="00B860D2" w:rsidP="001F6C9B">
      <w:pPr>
        <w:spacing w:line="360" w:lineRule="auto"/>
        <w:rPr>
          <w:rFonts w:ascii="Arial" w:hAnsi="Arial" w:cs="Arial"/>
          <w:b/>
          <w:bCs/>
          <w:color w:val="000000" w:themeColor="text1"/>
          <w:kern w:val="2"/>
          <w:sz w:val="22"/>
          <w:szCs w:val="22"/>
          <w:lang w:eastAsia="en-US"/>
          <w14:ligatures w14:val="standardContextual"/>
        </w:rPr>
      </w:pPr>
      <w:r w:rsidRPr="00B860D2">
        <w:rPr>
          <w:rFonts w:ascii="Arial" w:hAnsi="Arial" w:cs="Arial"/>
          <w:b/>
          <w:bCs/>
          <w:color w:val="000000" w:themeColor="text1"/>
          <w:kern w:val="2"/>
          <w:sz w:val="22"/>
          <w:szCs w:val="22"/>
          <w:lang w:eastAsia="en-US"/>
          <w14:ligatures w14:val="standardContextual"/>
        </w:rPr>
        <w:t>Conclusion</w:t>
      </w:r>
    </w:p>
    <w:p w14:paraId="495EA94C" w14:textId="37D1104D" w:rsidR="00B860D2" w:rsidRPr="00B860D2" w:rsidRDefault="00B860D2" w:rsidP="001F6C9B">
      <w:pPr>
        <w:spacing w:line="360" w:lineRule="auto"/>
        <w:rPr>
          <w:rFonts w:ascii="Arial" w:hAnsi="Arial" w:cs="Arial"/>
          <w:color w:val="000000" w:themeColor="text1"/>
          <w:kern w:val="2"/>
          <w:sz w:val="22"/>
          <w:szCs w:val="22"/>
          <w:lang w:eastAsia="en-US"/>
          <w14:ligatures w14:val="standardContextual"/>
        </w:rPr>
      </w:pPr>
      <w:r w:rsidRPr="00B860D2">
        <w:rPr>
          <w:rFonts w:ascii="Arial" w:hAnsi="Arial" w:cs="Arial"/>
          <w:color w:val="000000" w:themeColor="text1"/>
          <w:kern w:val="2"/>
          <w:sz w:val="22"/>
          <w:szCs w:val="22"/>
          <w:lang w:eastAsia="en-US"/>
          <w14:ligatures w14:val="standardContextual"/>
        </w:rPr>
        <w:t>I have learned that successful presentations require a combination of knowledge, communication skills, confidence, and audience engagement. I also learned that including risks and alternative solutions strengthens analysis and demonstrates more advanced critical thinking. These skills are highly important in health and social care practice, where decisions must be safe, timely, ethical, and person-centred (BASW, 2022).</w:t>
      </w:r>
    </w:p>
    <w:p w14:paraId="4F91A25F" w14:textId="77777777" w:rsidR="00B860D2" w:rsidRPr="00B860D2" w:rsidRDefault="00B860D2" w:rsidP="001F6C9B">
      <w:pPr>
        <w:spacing w:line="360" w:lineRule="auto"/>
        <w:rPr>
          <w:rFonts w:ascii="Arial" w:hAnsi="Arial" w:cs="Arial"/>
          <w:b/>
          <w:bCs/>
          <w:color w:val="000000" w:themeColor="text1"/>
          <w:kern w:val="2"/>
          <w:sz w:val="22"/>
          <w:szCs w:val="22"/>
          <w:lang w:eastAsia="en-US"/>
          <w14:ligatures w14:val="standardContextual"/>
        </w:rPr>
      </w:pPr>
      <w:r w:rsidRPr="00B860D2">
        <w:rPr>
          <w:rFonts w:ascii="Arial" w:hAnsi="Arial" w:cs="Arial"/>
          <w:b/>
          <w:bCs/>
          <w:color w:val="000000" w:themeColor="text1"/>
          <w:kern w:val="2"/>
          <w:sz w:val="22"/>
          <w:szCs w:val="22"/>
          <w:lang w:eastAsia="en-US"/>
          <w14:ligatures w14:val="standardContextual"/>
        </w:rPr>
        <w:t>Action Plan</w:t>
      </w:r>
    </w:p>
    <w:p w14:paraId="4F3ED533" w14:textId="77777777" w:rsidR="00035FAF" w:rsidRDefault="00B860D2" w:rsidP="001F6C9B">
      <w:pPr>
        <w:pStyle w:val="ListParagraph"/>
        <w:numPr>
          <w:ilvl w:val="0"/>
          <w:numId w:val="56"/>
        </w:numPr>
        <w:spacing w:line="360" w:lineRule="auto"/>
        <w:rPr>
          <w:rFonts w:ascii="Arial" w:hAnsi="Arial" w:cs="Arial"/>
          <w:color w:val="000000" w:themeColor="text1"/>
          <w:kern w:val="2"/>
          <w:sz w:val="22"/>
          <w:szCs w:val="22"/>
          <w:lang w:eastAsia="en-US"/>
          <w14:ligatures w14:val="standardContextual"/>
        </w:rPr>
      </w:pPr>
      <w:r w:rsidRPr="00035FAF">
        <w:rPr>
          <w:rFonts w:ascii="Arial" w:hAnsi="Arial" w:cs="Arial"/>
          <w:color w:val="000000" w:themeColor="text1"/>
          <w:kern w:val="2"/>
          <w:sz w:val="22"/>
          <w:szCs w:val="22"/>
          <w:lang w:eastAsia="en-US"/>
          <w14:ligatures w14:val="standardContextual"/>
        </w:rPr>
        <w:t xml:space="preserve">To improve future presentations, I will practise more regularly to improve timing and reduce reliance on notes. </w:t>
      </w:r>
    </w:p>
    <w:p w14:paraId="018699F5" w14:textId="77777777" w:rsidR="00035FAF" w:rsidRDefault="00B860D2" w:rsidP="001F6C9B">
      <w:pPr>
        <w:pStyle w:val="ListParagraph"/>
        <w:numPr>
          <w:ilvl w:val="0"/>
          <w:numId w:val="56"/>
        </w:numPr>
        <w:spacing w:line="360" w:lineRule="auto"/>
        <w:rPr>
          <w:rFonts w:ascii="Arial" w:hAnsi="Arial" w:cs="Arial"/>
          <w:color w:val="000000" w:themeColor="text1"/>
          <w:kern w:val="2"/>
          <w:sz w:val="22"/>
          <w:szCs w:val="22"/>
          <w:lang w:eastAsia="en-US"/>
          <w14:ligatures w14:val="standardContextual"/>
        </w:rPr>
      </w:pPr>
      <w:r w:rsidRPr="00035FAF">
        <w:rPr>
          <w:rFonts w:ascii="Arial" w:hAnsi="Arial" w:cs="Arial"/>
          <w:color w:val="000000" w:themeColor="text1"/>
          <w:kern w:val="2"/>
          <w:sz w:val="22"/>
          <w:szCs w:val="22"/>
          <w:lang w:eastAsia="en-US"/>
          <w14:ligatures w14:val="standardContextual"/>
        </w:rPr>
        <w:t xml:space="preserve">I will speak more clearly and slowly to improve audience understanding. I will include a wider range of solutions and stronger risk analysis. </w:t>
      </w:r>
    </w:p>
    <w:p w14:paraId="210F0795" w14:textId="3885D69A" w:rsidR="00B860D2" w:rsidRPr="00035FAF" w:rsidRDefault="00B860D2" w:rsidP="001F6C9B">
      <w:pPr>
        <w:pStyle w:val="ListParagraph"/>
        <w:numPr>
          <w:ilvl w:val="0"/>
          <w:numId w:val="56"/>
        </w:numPr>
        <w:spacing w:line="360" w:lineRule="auto"/>
        <w:rPr>
          <w:rFonts w:ascii="Arial" w:hAnsi="Arial" w:cs="Arial"/>
          <w:color w:val="000000" w:themeColor="text1"/>
          <w:kern w:val="2"/>
          <w:sz w:val="22"/>
          <w:szCs w:val="22"/>
          <w:lang w:eastAsia="en-US"/>
          <w14:ligatures w14:val="standardContextual"/>
        </w:rPr>
      </w:pPr>
      <w:r w:rsidRPr="00035FAF">
        <w:rPr>
          <w:rFonts w:ascii="Arial" w:hAnsi="Arial" w:cs="Arial"/>
          <w:color w:val="000000" w:themeColor="text1"/>
          <w:kern w:val="2"/>
          <w:sz w:val="22"/>
          <w:szCs w:val="22"/>
          <w:lang w:eastAsia="en-US"/>
          <w14:ligatures w14:val="standardContextual"/>
        </w:rPr>
        <w:t>I will also seek feedback from peers and reflect on performance to identify improvements.</w:t>
      </w:r>
    </w:p>
    <w:p w14:paraId="07E560B8" w14:textId="77777777" w:rsidR="00035FAF" w:rsidRDefault="00B860D2" w:rsidP="001F6C9B">
      <w:pPr>
        <w:pStyle w:val="ListParagraph"/>
        <w:numPr>
          <w:ilvl w:val="0"/>
          <w:numId w:val="56"/>
        </w:numPr>
        <w:spacing w:line="360" w:lineRule="auto"/>
        <w:rPr>
          <w:rFonts w:ascii="Arial" w:hAnsi="Arial" w:cs="Arial"/>
          <w:color w:val="000000" w:themeColor="text1"/>
          <w:kern w:val="2"/>
          <w:sz w:val="22"/>
          <w:szCs w:val="22"/>
          <w:lang w:eastAsia="en-US"/>
          <w14:ligatures w14:val="standardContextual"/>
        </w:rPr>
      </w:pPr>
      <w:r w:rsidRPr="00035FAF">
        <w:rPr>
          <w:rFonts w:ascii="Arial" w:hAnsi="Arial" w:cs="Arial"/>
          <w:color w:val="000000" w:themeColor="text1"/>
          <w:kern w:val="2"/>
          <w:sz w:val="22"/>
          <w:szCs w:val="22"/>
          <w:lang w:eastAsia="en-US"/>
          <w14:ligatures w14:val="standardContextual"/>
        </w:rPr>
        <w:t xml:space="preserve">By following this plan, I will develop stronger communication, confidence, and problem-solving skills. </w:t>
      </w:r>
    </w:p>
    <w:p w14:paraId="3ACAD942" w14:textId="4F0282D9" w:rsidR="002B43F8" w:rsidRPr="004822B2" w:rsidRDefault="002B43F8" w:rsidP="001F6C9B">
      <w:pPr>
        <w:pStyle w:val="ListParagraph"/>
        <w:numPr>
          <w:ilvl w:val="0"/>
          <w:numId w:val="56"/>
        </w:numPr>
        <w:spacing w:line="360" w:lineRule="auto"/>
        <w:rPr>
          <w:rFonts w:ascii="Arial" w:hAnsi="Arial" w:cs="Arial"/>
          <w:color w:val="000000" w:themeColor="text1"/>
          <w:kern w:val="2"/>
          <w:sz w:val="22"/>
          <w:szCs w:val="22"/>
          <w:lang w:eastAsia="en-US"/>
          <w14:ligatures w14:val="standardContextual"/>
        </w:rPr>
      </w:pPr>
      <w:r w:rsidRPr="002B43F8">
        <w:rPr>
          <w:rFonts w:ascii="Arial" w:hAnsi="Arial" w:cs="Arial"/>
          <w:color w:val="000000" w:themeColor="text1"/>
          <w:kern w:val="2"/>
          <w:sz w:val="22"/>
          <w:szCs w:val="22"/>
          <w:lang w:eastAsia="en-US"/>
          <w14:ligatures w14:val="standardContextual"/>
        </w:rPr>
        <w:lastRenderedPageBreak/>
        <w:t>This will support my progression towards becoming a more effective, reflective, and person-centred practitioner within health and social care</w:t>
      </w:r>
    </w:p>
    <w:p w14:paraId="77D55C36" w14:textId="416AC6C0" w:rsidR="00B860D2" w:rsidRPr="00B860D2" w:rsidRDefault="00B860D2" w:rsidP="001F6C9B">
      <w:pPr>
        <w:spacing w:line="360" w:lineRule="auto"/>
        <w:rPr>
          <w:rFonts w:ascii="Arial" w:hAnsi="Arial" w:cs="Arial"/>
          <w:b/>
          <w:bCs/>
          <w:color w:val="000000" w:themeColor="text1"/>
          <w:kern w:val="2"/>
          <w:sz w:val="22"/>
          <w:szCs w:val="22"/>
          <w:lang w:eastAsia="en-US"/>
          <w14:ligatures w14:val="standardContextual"/>
        </w:rPr>
      </w:pPr>
      <w:r w:rsidRPr="00B860D2">
        <w:rPr>
          <w:rFonts w:ascii="Arial" w:hAnsi="Arial" w:cs="Arial"/>
          <w:b/>
          <w:bCs/>
          <w:color w:val="000000" w:themeColor="text1"/>
          <w:kern w:val="2"/>
          <w:sz w:val="22"/>
          <w:szCs w:val="22"/>
          <w:lang w:eastAsia="en-US"/>
          <w14:ligatures w14:val="standardContextual"/>
        </w:rPr>
        <w:t>References</w:t>
      </w:r>
    </w:p>
    <w:p w14:paraId="4F3F8AB6" w14:textId="2EE514A8" w:rsidR="00B860D2" w:rsidRPr="00B860D2" w:rsidRDefault="00B860D2" w:rsidP="001F6C9B">
      <w:pPr>
        <w:spacing w:line="360" w:lineRule="auto"/>
        <w:rPr>
          <w:rFonts w:ascii="Arial" w:hAnsi="Arial" w:cs="Arial"/>
          <w:color w:val="000000" w:themeColor="text1"/>
          <w:kern w:val="2"/>
          <w:sz w:val="22"/>
          <w:szCs w:val="22"/>
          <w:lang w:eastAsia="en-US"/>
          <w14:ligatures w14:val="standardContextual"/>
        </w:rPr>
      </w:pPr>
      <w:r w:rsidRPr="00B860D2">
        <w:rPr>
          <w:rFonts w:ascii="Arial" w:hAnsi="Arial" w:cs="Arial"/>
          <w:color w:val="000000" w:themeColor="text1"/>
          <w:kern w:val="2"/>
          <w:sz w:val="22"/>
          <w:szCs w:val="22"/>
          <w:lang w:eastAsia="en-US"/>
          <w14:ligatures w14:val="standardContextual"/>
        </w:rPr>
        <w:t xml:space="preserve">BASW (2022) </w:t>
      </w:r>
      <w:r w:rsidRPr="00B860D2">
        <w:rPr>
          <w:rFonts w:ascii="Arial" w:hAnsi="Arial" w:cs="Arial"/>
          <w:i/>
          <w:iCs/>
          <w:color w:val="000000" w:themeColor="text1"/>
          <w:kern w:val="2"/>
          <w:sz w:val="22"/>
          <w:szCs w:val="22"/>
          <w:lang w:eastAsia="en-US"/>
          <w14:ligatures w14:val="standardContextual"/>
        </w:rPr>
        <w:t>Code of Ethics for Social Work</w:t>
      </w:r>
      <w:r w:rsidRPr="00B860D2">
        <w:rPr>
          <w:rFonts w:ascii="Arial" w:hAnsi="Arial" w:cs="Arial"/>
          <w:color w:val="000000" w:themeColor="text1"/>
          <w:kern w:val="2"/>
          <w:sz w:val="22"/>
          <w:szCs w:val="22"/>
          <w:lang w:eastAsia="en-US"/>
          <w14:ligatures w14:val="standardContextual"/>
        </w:rPr>
        <w:t xml:space="preserve">. Available at: </w:t>
      </w:r>
      <w:hyperlink r:id="rId15" w:tgtFrame="_new" w:history="1">
        <w:r w:rsidRPr="00B860D2">
          <w:rPr>
            <w:rStyle w:val="Hyperlink"/>
            <w:rFonts w:ascii="Arial" w:hAnsi="Arial" w:cs="Arial"/>
            <w:kern w:val="2"/>
            <w:sz w:val="22"/>
            <w:szCs w:val="22"/>
            <w:lang w:eastAsia="en-US"/>
            <w14:ligatures w14:val="standardContextual"/>
          </w:rPr>
          <w:t>https://www.basw.co.uk/about-basw/code-ethics</w:t>
        </w:r>
      </w:hyperlink>
      <w:r w:rsidRPr="00B860D2">
        <w:rPr>
          <w:rFonts w:ascii="Arial" w:hAnsi="Arial" w:cs="Arial"/>
          <w:color w:val="000000" w:themeColor="text1"/>
          <w:kern w:val="2"/>
          <w:sz w:val="22"/>
          <w:szCs w:val="22"/>
          <w:lang w:eastAsia="en-US"/>
          <w14:ligatures w14:val="standardContextual"/>
        </w:rPr>
        <w:t xml:space="preserve"> </w:t>
      </w:r>
    </w:p>
    <w:p w14:paraId="53B95523" w14:textId="54F59B02" w:rsidR="00B860D2" w:rsidRPr="00B860D2" w:rsidRDefault="00B860D2" w:rsidP="001F6C9B">
      <w:pPr>
        <w:spacing w:line="360" w:lineRule="auto"/>
        <w:rPr>
          <w:rFonts w:ascii="Arial" w:hAnsi="Arial" w:cs="Arial"/>
          <w:color w:val="000000" w:themeColor="text1"/>
          <w:kern w:val="2"/>
          <w:sz w:val="22"/>
          <w:szCs w:val="22"/>
          <w:lang w:eastAsia="en-US"/>
          <w14:ligatures w14:val="standardContextual"/>
        </w:rPr>
      </w:pPr>
      <w:r w:rsidRPr="00B860D2">
        <w:rPr>
          <w:rFonts w:ascii="Arial" w:hAnsi="Arial" w:cs="Arial"/>
          <w:color w:val="000000" w:themeColor="text1"/>
          <w:kern w:val="2"/>
          <w:sz w:val="22"/>
          <w:szCs w:val="22"/>
          <w:lang w:eastAsia="en-US"/>
          <w14:ligatures w14:val="standardContextual"/>
        </w:rPr>
        <w:t xml:space="preserve">Department of Health and Social Care (2021) </w:t>
      </w:r>
      <w:r w:rsidRPr="00B860D2">
        <w:rPr>
          <w:rFonts w:ascii="Arial" w:hAnsi="Arial" w:cs="Arial"/>
          <w:i/>
          <w:iCs/>
          <w:color w:val="000000" w:themeColor="text1"/>
          <w:kern w:val="2"/>
          <w:sz w:val="22"/>
          <w:szCs w:val="22"/>
          <w:lang w:eastAsia="en-US"/>
          <w14:ligatures w14:val="standardContextual"/>
        </w:rPr>
        <w:t>Working together to safeguard children</w:t>
      </w:r>
      <w:r w:rsidRPr="00B860D2">
        <w:rPr>
          <w:rFonts w:ascii="Arial" w:hAnsi="Arial" w:cs="Arial"/>
          <w:color w:val="000000" w:themeColor="text1"/>
          <w:kern w:val="2"/>
          <w:sz w:val="22"/>
          <w:szCs w:val="22"/>
          <w:lang w:eastAsia="en-US"/>
          <w14:ligatures w14:val="standardContextual"/>
        </w:rPr>
        <w:t xml:space="preserve">. Available at: </w:t>
      </w:r>
      <w:hyperlink r:id="rId16" w:tgtFrame="_new" w:history="1">
        <w:r w:rsidRPr="00B860D2">
          <w:rPr>
            <w:rStyle w:val="Hyperlink"/>
            <w:rFonts w:ascii="Arial" w:hAnsi="Arial" w:cs="Arial"/>
            <w:kern w:val="2"/>
            <w:sz w:val="22"/>
            <w:szCs w:val="22"/>
            <w:lang w:eastAsia="en-US"/>
            <w14:ligatures w14:val="standardContextual"/>
          </w:rPr>
          <w:t>https://www.gov.uk/government/publications/working-together-to-safeguard-children--2</w:t>
        </w:r>
      </w:hyperlink>
      <w:r w:rsidRPr="00B860D2">
        <w:rPr>
          <w:rFonts w:ascii="Arial" w:hAnsi="Arial" w:cs="Arial"/>
          <w:color w:val="000000" w:themeColor="text1"/>
          <w:kern w:val="2"/>
          <w:sz w:val="22"/>
          <w:szCs w:val="22"/>
          <w:lang w:eastAsia="en-US"/>
          <w14:ligatures w14:val="standardContextual"/>
        </w:rPr>
        <w:t xml:space="preserve"> </w:t>
      </w:r>
    </w:p>
    <w:p w14:paraId="08040492" w14:textId="77777777" w:rsidR="00B860D2" w:rsidRPr="00B860D2" w:rsidRDefault="00B860D2" w:rsidP="001F6C9B">
      <w:pPr>
        <w:spacing w:line="360" w:lineRule="auto"/>
        <w:rPr>
          <w:rFonts w:ascii="Arial" w:hAnsi="Arial" w:cs="Arial"/>
          <w:color w:val="000000" w:themeColor="text1"/>
          <w:kern w:val="2"/>
          <w:sz w:val="22"/>
          <w:szCs w:val="22"/>
          <w:lang w:eastAsia="en-US"/>
          <w14:ligatures w14:val="standardContextual"/>
        </w:rPr>
      </w:pPr>
      <w:r w:rsidRPr="00B860D2">
        <w:rPr>
          <w:rFonts w:ascii="Arial" w:hAnsi="Arial" w:cs="Arial"/>
          <w:color w:val="000000" w:themeColor="text1"/>
          <w:kern w:val="2"/>
          <w:sz w:val="22"/>
          <w:szCs w:val="22"/>
          <w:lang w:eastAsia="en-US"/>
          <w14:ligatures w14:val="standardContextual"/>
        </w:rPr>
        <w:t xml:space="preserve">Gibbs, G. (1988) </w:t>
      </w:r>
      <w:r w:rsidRPr="00B860D2">
        <w:rPr>
          <w:rFonts w:ascii="Arial" w:hAnsi="Arial" w:cs="Arial"/>
          <w:i/>
          <w:iCs/>
          <w:color w:val="000000" w:themeColor="text1"/>
          <w:kern w:val="2"/>
          <w:sz w:val="22"/>
          <w:szCs w:val="22"/>
          <w:lang w:eastAsia="en-US"/>
          <w14:ligatures w14:val="standardContextual"/>
        </w:rPr>
        <w:t>Learning by Doing: A Guide to Teaching and Learning Methods</w:t>
      </w:r>
      <w:r w:rsidRPr="00B860D2">
        <w:rPr>
          <w:rFonts w:ascii="Arial" w:hAnsi="Arial" w:cs="Arial"/>
          <w:color w:val="000000" w:themeColor="text1"/>
          <w:kern w:val="2"/>
          <w:sz w:val="22"/>
          <w:szCs w:val="22"/>
          <w:lang w:eastAsia="en-US"/>
          <w14:ligatures w14:val="standardContextual"/>
        </w:rPr>
        <w:t>. Oxford: Oxford Polytechnic.</w:t>
      </w:r>
    </w:p>
    <w:p w14:paraId="1D301B40" w14:textId="77777777" w:rsidR="00B860D2" w:rsidRPr="00B860D2" w:rsidRDefault="00B860D2" w:rsidP="001F6C9B">
      <w:pPr>
        <w:spacing w:line="360" w:lineRule="auto"/>
        <w:rPr>
          <w:rFonts w:ascii="Arial" w:hAnsi="Arial" w:cs="Arial"/>
          <w:color w:val="000000" w:themeColor="text1"/>
          <w:kern w:val="2"/>
          <w:sz w:val="22"/>
          <w:szCs w:val="22"/>
          <w:lang w:eastAsia="en-US"/>
          <w14:ligatures w14:val="standardContextual"/>
        </w:rPr>
      </w:pPr>
      <w:r w:rsidRPr="00B860D2">
        <w:rPr>
          <w:rFonts w:ascii="Arial" w:hAnsi="Arial" w:cs="Arial"/>
          <w:color w:val="000000" w:themeColor="text1"/>
          <w:kern w:val="2"/>
          <w:sz w:val="22"/>
          <w:szCs w:val="22"/>
          <w:lang w:eastAsia="en-US"/>
          <w14:ligatures w14:val="standardContextual"/>
        </w:rPr>
        <w:t xml:space="preserve">Johns, C. (2017) </w:t>
      </w:r>
      <w:r w:rsidRPr="00B860D2">
        <w:rPr>
          <w:rFonts w:ascii="Arial" w:hAnsi="Arial" w:cs="Arial"/>
          <w:i/>
          <w:iCs/>
          <w:color w:val="000000" w:themeColor="text1"/>
          <w:kern w:val="2"/>
          <w:sz w:val="22"/>
          <w:szCs w:val="22"/>
          <w:lang w:eastAsia="en-US"/>
          <w14:ligatures w14:val="standardContextual"/>
        </w:rPr>
        <w:t>Becoming a Reflective Practitioner</w:t>
      </w:r>
      <w:r w:rsidRPr="00B860D2">
        <w:rPr>
          <w:rFonts w:ascii="Arial" w:hAnsi="Arial" w:cs="Arial"/>
          <w:color w:val="000000" w:themeColor="text1"/>
          <w:kern w:val="2"/>
          <w:sz w:val="22"/>
          <w:szCs w:val="22"/>
          <w:lang w:eastAsia="en-US"/>
          <w14:ligatures w14:val="standardContextual"/>
        </w:rPr>
        <w:t xml:space="preserve">. 5th </w:t>
      </w:r>
      <w:proofErr w:type="spellStart"/>
      <w:r w:rsidRPr="00B860D2">
        <w:rPr>
          <w:rFonts w:ascii="Arial" w:hAnsi="Arial" w:cs="Arial"/>
          <w:color w:val="000000" w:themeColor="text1"/>
          <w:kern w:val="2"/>
          <w:sz w:val="22"/>
          <w:szCs w:val="22"/>
          <w:lang w:eastAsia="en-US"/>
          <w14:ligatures w14:val="standardContextual"/>
        </w:rPr>
        <w:t>edn</w:t>
      </w:r>
      <w:proofErr w:type="spellEnd"/>
      <w:r w:rsidRPr="00B860D2">
        <w:rPr>
          <w:rFonts w:ascii="Arial" w:hAnsi="Arial" w:cs="Arial"/>
          <w:color w:val="000000" w:themeColor="text1"/>
          <w:kern w:val="2"/>
          <w:sz w:val="22"/>
          <w:szCs w:val="22"/>
          <w:lang w:eastAsia="en-US"/>
          <w14:ligatures w14:val="standardContextual"/>
        </w:rPr>
        <w:t>. Oxford: Wiley-Blackwell.</w:t>
      </w:r>
    </w:p>
    <w:p w14:paraId="5992214B" w14:textId="39916332" w:rsidR="00B860D2" w:rsidRPr="00B860D2" w:rsidRDefault="00B860D2" w:rsidP="001F6C9B">
      <w:pPr>
        <w:spacing w:line="360" w:lineRule="auto"/>
        <w:rPr>
          <w:rFonts w:ascii="Arial" w:hAnsi="Arial" w:cs="Arial"/>
          <w:color w:val="000000" w:themeColor="text1"/>
          <w:kern w:val="2"/>
          <w:sz w:val="22"/>
          <w:szCs w:val="22"/>
          <w:lang w:eastAsia="en-US"/>
          <w14:ligatures w14:val="standardContextual"/>
        </w:rPr>
      </w:pPr>
      <w:r w:rsidRPr="00B860D2">
        <w:rPr>
          <w:rFonts w:ascii="Arial" w:hAnsi="Arial" w:cs="Arial"/>
          <w:color w:val="000000" w:themeColor="text1"/>
          <w:kern w:val="2"/>
          <w:sz w:val="22"/>
          <w:szCs w:val="22"/>
          <w:lang w:eastAsia="en-US"/>
          <w14:ligatures w14:val="standardContextual"/>
        </w:rPr>
        <w:t xml:space="preserve">NHS England (2023) </w:t>
      </w:r>
      <w:r w:rsidRPr="00B860D2">
        <w:rPr>
          <w:rFonts w:ascii="Arial" w:hAnsi="Arial" w:cs="Arial"/>
          <w:i/>
          <w:iCs/>
          <w:color w:val="000000" w:themeColor="text1"/>
          <w:kern w:val="2"/>
          <w:sz w:val="22"/>
          <w:szCs w:val="22"/>
          <w:lang w:eastAsia="en-US"/>
          <w14:ligatures w14:val="standardContextual"/>
        </w:rPr>
        <w:t>Safeguarding adults: annual report 2022–23</w:t>
      </w:r>
      <w:r w:rsidRPr="00B860D2">
        <w:rPr>
          <w:rFonts w:ascii="Arial" w:hAnsi="Arial" w:cs="Arial"/>
          <w:color w:val="000000" w:themeColor="text1"/>
          <w:kern w:val="2"/>
          <w:sz w:val="22"/>
          <w:szCs w:val="22"/>
          <w:lang w:eastAsia="en-US"/>
          <w14:ligatures w14:val="standardContextual"/>
        </w:rPr>
        <w:t xml:space="preserve">. Available at: </w:t>
      </w:r>
      <w:hyperlink r:id="rId17" w:tgtFrame="_new" w:history="1">
        <w:r w:rsidRPr="00B860D2">
          <w:rPr>
            <w:rStyle w:val="Hyperlink"/>
            <w:rFonts w:ascii="Arial" w:hAnsi="Arial" w:cs="Arial"/>
            <w:kern w:val="2"/>
            <w:sz w:val="22"/>
            <w:szCs w:val="22"/>
            <w:lang w:eastAsia="en-US"/>
            <w14:ligatures w14:val="standardContextual"/>
          </w:rPr>
          <w:t>https://digital.nhs.uk/data-and-information/publications/statistical/safeguarding-adults/2022-23/introduction-and-key-points</w:t>
        </w:r>
      </w:hyperlink>
    </w:p>
    <w:p w14:paraId="5614192E" w14:textId="6B3E026F" w:rsidR="00B860D2" w:rsidRPr="00B860D2" w:rsidRDefault="00B860D2" w:rsidP="001F6C9B">
      <w:pPr>
        <w:spacing w:line="360" w:lineRule="auto"/>
        <w:rPr>
          <w:rFonts w:ascii="Arial" w:hAnsi="Arial" w:cs="Arial"/>
          <w:color w:val="000000" w:themeColor="text1"/>
          <w:kern w:val="2"/>
          <w:sz w:val="22"/>
          <w:szCs w:val="22"/>
          <w:lang w:eastAsia="en-US"/>
          <w14:ligatures w14:val="standardContextual"/>
        </w:rPr>
      </w:pPr>
      <w:r w:rsidRPr="00B860D2">
        <w:rPr>
          <w:rFonts w:ascii="Arial" w:hAnsi="Arial" w:cs="Arial"/>
          <w:color w:val="000000" w:themeColor="text1"/>
          <w:kern w:val="2"/>
          <w:sz w:val="22"/>
          <w:szCs w:val="22"/>
          <w:lang w:eastAsia="en-US"/>
          <w14:ligatures w14:val="standardContextual"/>
        </w:rPr>
        <w:t xml:space="preserve">Social Work England (2023) </w:t>
      </w:r>
      <w:r w:rsidRPr="00B860D2">
        <w:rPr>
          <w:rFonts w:ascii="Arial" w:hAnsi="Arial" w:cs="Arial"/>
          <w:i/>
          <w:iCs/>
          <w:color w:val="000000" w:themeColor="text1"/>
          <w:kern w:val="2"/>
          <w:sz w:val="22"/>
          <w:szCs w:val="22"/>
          <w:lang w:eastAsia="en-US"/>
          <w14:ligatures w14:val="standardContextual"/>
        </w:rPr>
        <w:t>State of the nation report</w:t>
      </w:r>
      <w:r w:rsidRPr="00B860D2">
        <w:rPr>
          <w:rFonts w:ascii="Arial" w:hAnsi="Arial" w:cs="Arial"/>
          <w:color w:val="000000" w:themeColor="text1"/>
          <w:kern w:val="2"/>
          <w:sz w:val="22"/>
          <w:szCs w:val="22"/>
          <w:lang w:eastAsia="en-US"/>
          <w14:ligatures w14:val="standardContextual"/>
        </w:rPr>
        <w:t xml:space="preserve">. Available at: </w:t>
      </w:r>
      <w:hyperlink r:id="rId18" w:tgtFrame="_new" w:history="1">
        <w:r w:rsidRPr="00B860D2">
          <w:rPr>
            <w:rStyle w:val="Hyperlink"/>
            <w:rFonts w:ascii="Arial" w:hAnsi="Arial" w:cs="Arial"/>
            <w:kern w:val="2"/>
            <w:sz w:val="22"/>
            <w:szCs w:val="22"/>
            <w:lang w:eastAsia="en-US"/>
            <w14:ligatures w14:val="standardContextual"/>
          </w:rPr>
          <w:t>https://www.socialworkengland.org.uk/about/publications/social-work-in-england-state-of-the-nation</w:t>
        </w:r>
      </w:hyperlink>
      <w:r w:rsidR="00405426">
        <w:rPr>
          <w:rFonts w:ascii="Arial" w:hAnsi="Arial" w:cs="Arial"/>
          <w:color w:val="000000" w:themeColor="text1"/>
          <w:kern w:val="2"/>
          <w:sz w:val="22"/>
          <w:szCs w:val="22"/>
          <w:lang w:eastAsia="en-US"/>
          <w14:ligatures w14:val="standardContextual"/>
        </w:rPr>
        <w:t>.</w:t>
      </w:r>
    </w:p>
    <w:p w14:paraId="5FC283BD" w14:textId="77777777" w:rsidR="00B860D2" w:rsidRPr="00913C50" w:rsidRDefault="00B860D2" w:rsidP="001F6C9B">
      <w:pPr>
        <w:spacing w:line="360" w:lineRule="auto"/>
        <w:rPr>
          <w:rFonts w:ascii="Arial" w:hAnsi="Arial" w:cs="Arial"/>
          <w:color w:val="000000" w:themeColor="text1"/>
          <w:kern w:val="2"/>
          <w:sz w:val="22"/>
          <w:szCs w:val="22"/>
          <w:lang w:eastAsia="en-US"/>
          <w14:ligatures w14:val="standardContextual"/>
        </w:rPr>
      </w:pPr>
    </w:p>
    <w:p w14:paraId="00AE8EFE" w14:textId="77777777" w:rsidR="00A9569F" w:rsidRPr="00A9569F" w:rsidRDefault="00A9569F" w:rsidP="001F6C9B">
      <w:pPr>
        <w:spacing w:line="360" w:lineRule="auto"/>
        <w:rPr>
          <w:rFonts w:ascii="Arial" w:hAnsi="Arial" w:cs="Arial"/>
          <w:kern w:val="2"/>
          <w:sz w:val="22"/>
          <w:szCs w:val="22"/>
          <w:lang w:eastAsia="en-US"/>
          <w14:ligatures w14:val="standardContextual"/>
        </w:rPr>
      </w:pPr>
    </w:p>
    <w:p w14:paraId="21FD5E91" w14:textId="77777777" w:rsidR="004F0D5F" w:rsidRPr="00A86C2A" w:rsidRDefault="004F0D5F" w:rsidP="001F6C9B">
      <w:pPr>
        <w:spacing w:line="360" w:lineRule="auto"/>
        <w:rPr>
          <w:rFonts w:ascii="Arial" w:eastAsia="Arial" w:hAnsi="Arial" w:cs="Arial"/>
          <w:b/>
          <w:bCs/>
          <w:sz w:val="22"/>
          <w:szCs w:val="22"/>
          <w:lang w:val="en-US"/>
        </w:rPr>
      </w:pPr>
    </w:p>
    <w:sectPr w:rsidR="004F0D5F" w:rsidRPr="00A86C2A" w:rsidSect="00722EFE">
      <w:footerReference w:type="first" r:id="rId1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93BB4" w14:textId="77777777" w:rsidR="00F71517" w:rsidRDefault="00F71517" w:rsidP="002A1842">
      <w:pPr>
        <w:spacing w:after="0" w:line="240" w:lineRule="auto"/>
      </w:pPr>
      <w:r>
        <w:separator/>
      </w:r>
    </w:p>
  </w:endnote>
  <w:endnote w:type="continuationSeparator" w:id="0">
    <w:p w14:paraId="1E3D47D6" w14:textId="77777777" w:rsidR="00F71517" w:rsidRDefault="00F7151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ED45931"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536E5F4D"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E86AC" w14:textId="77777777" w:rsidR="00F71517" w:rsidRDefault="00F71517" w:rsidP="002A1842">
      <w:pPr>
        <w:spacing w:after="0" w:line="240" w:lineRule="auto"/>
      </w:pPr>
      <w:r>
        <w:separator/>
      </w:r>
    </w:p>
  </w:footnote>
  <w:footnote w:type="continuationSeparator" w:id="0">
    <w:p w14:paraId="3D68AEB3" w14:textId="77777777" w:rsidR="00F71517" w:rsidRDefault="00F71517"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2D77FD"/>
    <w:multiLevelType w:val="multilevel"/>
    <w:tmpl w:val="D11A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84054"/>
    <w:multiLevelType w:val="multilevel"/>
    <w:tmpl w:val="2E7E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BA7DB0"/>
    <w:multiLevelType w:val="multilevel"/>
    <w:tmpl w:val="2566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2E5263"/>
    <w:multiLevelType w:val="multilevel"/>
    <w:tmpl w:val="BCC4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C40CC6"/>
    <w:multiLevelType w:val="multilevel"/>
    <w:tmpl w:val="87F6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C90EDD"/>
    <w:multiLevelType w:val="multilevel"/>
    <w:tmpl w:val="AA10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DF3822"/>
    <w:multiLevelType w:val="multilevel"/>
    <w:tmpl w:val="6A12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CF4F38"/>
    <w:multiLevelType w:val="multilevel"/>
    <w:tmpl w:val="BE7C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DE3302"/>
    <w:multiLevelType w:val="multilevel"/>
    <w:tmpl w:val="0248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3F0489"/>
    <w:multiLevelType w:val="multilevel"/>
    <w:tmpl w:val="6A70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262AAB"/>
    <w:multiLevelType w:val="multilevel"/>
    <w:tmpl w:val="25242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0C5D76"/>
    <w:multiLevelType w:val="hybridMultilevel"/>
    <w:tmpl w:val="03A2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B96921"/>
    <w:multiLevelType w:val="multilevel"/>
    <w:tmpl w:val="E536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251E8E"/>
    <w:multiLevelType w:val="multilevel"/>
    <w:tmpl w:val="BE8A4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C73A37"/>
    <w:multiLevelType w:val="multilevel"/>
    <w:tmpl w:val="316A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F22038"/>
    <w:multiLevelType w:val="multilevel"/>
    <w:tmpl w:val="62F2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354AE8"/>
    <w:multiLevelType w:val="multilevel"/>
    <w:tmpl w:val="FC20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4E0F06"/>
    <w:multiLevelType w:val="multilevel"/>
    <w:tmpl w:val="3B0C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06268F"/>
    <w:multiLevelType w:val="multilevel"/>
    <w:tmpl w:val="FDE8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2E523AE9"/>
    <w:multiLevelType w:val="multilevel"/>
    <w:tmpl w:val="6B80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470430"/>
    <w:multiLevelType w:val="multilevel"/>
    <w:tmpl w:val="86FE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BD27B9"/>
    <w:multiLevelType w:val="multilevel"/>
    <w:tmpl w:val="5F30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612AD1"/>
    <w:multiLevelType w:val="multilevel"/>
    <w:tmpl w:val="AF12C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EC7943"/>
    <w:multiLevelType w:val="multilevel"/>
    <w:tmpl w:val="94CE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2508F0"/>
    <w:multiLevelType w:val="multilevel"/>
    <w:tmpl w:val="3DA8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230EDB"/>
    <w:multiLevelType w:val="multilevel"/>
    <w:tmpl w:val="1E1A4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CA0513"/>
    <w:multiLevelType w:val="multilevel"/>
    <w:tmpl w:val="B580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4066F4"/>
    <w:multiLevelType w:val="multilevel"/>
    <w:tmpl w:val="E1A06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A570BF"/>
    <w:multiLevelType w:val="multilevel"/>
    <w:tmpl w:val="451CC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B77BD1"/>
    <w:multiLevelType w:val="multilevel"/>
    <w:tmpl w:val="B4A0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BD755F"/>
    <w:multiLevelType w:val="multilevel"/>
    <w:tmpl w:val="02D8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6516CC"/>
    <w:multiLevelType w:val="multilevel"/>
    <w:tmpl w:val="6EDC6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8A22BD"/>
    <w:multiLevelType w:val="multilevel"/>
    <w:tmpl w:val="E0EC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8127F45"/>
    <w:multiLevelType w:val="multilevel"/>
    <w:tmpl w:val="AB10F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6D0507"/>
    <w:multiLevelType w:val="multilevel"/>
    <w:tmpl w:val="274CE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DC7B07"/>
    <w:multiLevelType w:val="multilevel"/>
    <w:tmpl w:val="3FFA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5567D1"/>
    <w:multiLevelType w:val="multilevel"/>
    <w:tmpl w:val="2C04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50E1FE8"/>
    <w:multiLevelType w:val="multilevel"/>
    <w:tmpl w:val="903CC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F32E42"/>
    <w:multiLevelType w:val="multilevel"/>
    <w:tmpl w:val="9356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BF5762"/>
    <w:multiLevelType w:val="multilevel"/>
    <w:tmpl w:val="4766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621CDD"/>
    <w:multiLevelType w:val="multilevel"/>
    <w:tmpl w:val="F3E4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AA072F"/>
    <w:multiLevelType w:val="multilevel"/>
    <w:tmpl w:val="739E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7124CD"/>
    <w:multiLevelType w:val="multilevel"/>
    <w:tmpl w:val="076A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C24568"/>
    <w:multiLevelType w:val="hybridMultilevel"/>
    <w:tmpl w:val="620263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DA15AB7"/>
    <w:multiLevelType w:val="multilevel"/>
    <w:tmpl w:val="E1BA5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D109B6"/>
    <w:multiLevelType w:val="hybridMultilevel"/>
    <w:tmpl w:val="9BEE8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76843"/>
    <w:multiLevelType w:val="multilevel"/>
    <w:tmpl w:val="62C0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FD6748"/>
    <w:multiLevelType w:val="multilevel"/>
    <w:tmpl w:val="1460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7706412">
    <w:abstractNumId w:val="49"/>
  </w:num>
  <w:num w:numId="2" w16cid:durableId="1344937008">
    <w:abstractNumId w:val="36"/>
  </w:num>
  <w:num w:numId="3" w16cid:durableId="1557857935">
    <w:abstractNumId w:val="21"/>
  </w:num>
  <w:num w:numId="4" w16cid:durableId="959186838">
    <w:abstractNumId w:val="20"/>
  </w:num>
  <w:num w:numId="5" w16cid:durableId="1838417424">
    <w:abstractNumId w:val="37"/>
  </w:num>
  <w:num w:numId="6" w16cid:durableId="641227736">
    <w:abstractNumId w:val="0"/>
  </w:num>
  <w:num w:numId="7" w16cid:durableId="274555754">
    <w:abstractNumId w:val="51"/>
  </w:num>
  <w:num w:numId="8" w16cid:durableId="573441252">
    <w:abstractNumId w:val="50"/>
  </w:num>
  <w:num w:numId="9" w16cid:durableId="1992438578">
    <w:abstractNumId w:val="17"/>
  </w:num>
  <w:num w:numId="10" w16cid:durableId="1340504395">
    <w:abstractNumId w:val="33"/>
  </w:num>
  <w:num w:numId="11" w16cid:durableId="1339312373">
    <w:abstractNumId w:val="11"/>
  </w:num>
  <w:num w:numId="12" w16cid:durableId="848250706">
    <w:abstractNumId w:val="25"/>
  </w:num>
  <w:num w:numId="13" w16cid:durableId="1755975023">
    <w:abstractNumId w:val="29"/>
  </w:num>
  <w:num w:numId="14" w16cid:durableId="28264421">
    <w:abstractNumId w:val="4"/>
  </w:num>
  <w:num w:numId="15" w16cid:durableId="2102216303">
    <w:abstractNumId w:val="32"/>
  </w:num>
  <w:num w:numId="16" w16cid:durableId="1425613422">
    <w:abstractNumId w:val="38"/>
  </w:num>
  <w:num w:numId="17" w16cid:durableId="989216364">
    <w:abstractNumId w:val="16"/>
  </w:num>
  <w:num w:numId="18" w16cid:durableId="1361473082">
    <w:abstractNumId w:val="46"/>
  </w:num>
  <w:num w:numId="19" w16cid:durableId="1965117324">
    <w:abstractNumId w:val="47"/>
  </w:num>
  <w:num w:numId="20" w16cid:durableId="247277813">
    <w:abstractNumId w:val="43"/>
  </w:num>
  <w:num w:numId="21" w16cid:durableId="602154103">
    <w:abstractNumId w:val="7"/>
  </w:num>
  <w:num w:numId="22" w16cid:durableId="964460266">
    <w:abstractNumId w:val="40"/>
  </w:num>
  <w:num w:numId="23" w16cid:durableId="1934703278">
    <w:abstractNumId w:val="18"/>
  </w:num>
  <w:num w:numId="24" w16cid:durableId="1699699319">
    <w:abstractNumId w:val="45"/>
  </w:num>
  <w:num w:numId="25" w16cid:durableId="1916234648">
    <w:abstractNumId w:val="27"/>
  </w:num>
  <w:num w:numId="26" w16cid:durableId="84428435">
    <w:abstractNumId w:val="1"/>
  </w:num>
  <w:num w:numId="27" w16cid:durableId="1581063895">
    <w:abstractNumId w:val="28"/>
  </w:num>
  <w:num w:numId="28" w16cid:durableId="102770076">
    <w:abstractNumId w:val="41"/>
  </w:num>
  <w:num w:numId="29" w16cid:durableId="124543982">
    <w:abstractNumId w:val="52"/>
  </w:num>
  <w:num w:numId="30" w16cid:durableId="788203903">
    <w:abstractNumId w:val="39"/>
  </w:num>
  <w:num w:numId="31" w16cid:durableId="354622132">
    <w:abstractNumId w:val="3"/>
  </w:num>
  <w:num w:numId="32" w16cid:durableId="1098987427">
    <w:abstractNumId w:val="24"/>
  </w:num>
  <w:num w:numId="33" w16cid:durableId="1697579714">
    <w:abstractNumId w:val="14"/>
  </w:num>
  <w:num w:numId="34" w16cid:durableId="1928415616">
    <w:abstractNumId w:val="44"/>
  </w:num>
  <w:num w:numId="35" w16cid:durableId="1894462908">
    <w:abstractNumId w:val="42"/>
  </w:num>
  <w:num w:numId="36" w16cid:durableId="1984045007">
    <w:abstractNumId w:val="23"/>
  </w:num>
  <w:num w:numId="37" w16cid:durableId="1981882805">
    <w:abstractNumId w:val="54"/>
  </w:num>
  <w:num w:numId="38" w16cid:durableId="1818035963">
    <w:abstractNumId w:val="35"/>
  </w:num>
  <w:num w:numId="39" w16cid:durableId="2145149916">
    <w:abstractNumId w:val="5"/>
  </w:num>
  <w:num w:numId="40" w16cid:durableId="1391077612">
    <w:abstractNumId w:val="22"/>
  </w:num>
  <w:num w:numId="41" w16cid:durableId="2134399447">
    <w:abstractNumId w:val="26"/>
  </w:num>
  <w:num w:numId="42" w16cid:durableId="1673070205">
    <w:abstractNumId w:val="31"/>
  </w:num>
  <w:num w:numId="43" w16cid:durableId="1608611963">
    <w:abstractNumId w:val="10"/>
  </w:num>
  <w:num w:numId="44" w16cid:durableId="789858439">
    <w:abstractNumId w:val="30"/>
  </w:num>
  <w:num w:numId="45" w16cid:durableId="761996606">
    <w:abstractNumId w:val="13"/>
  </w:num>
  <w:num w:numId="46" w16cid:durableId="1133979553">
    <w:abstractNumId w:val="55"/>
  </w:num>
  <w:num w:numId="47" w16cid:durableId="602111121">
    <w:abstractNumId w:val="19"/>
  </w:num>
  <w:num w:numId="48" w16cid:durableId="256792149">
    <w:abstractNumId w:val="48"/>
  </w:num>
  <w:num w:numId="49" w16cid:durableId="1411999640">
    <w:abstractNumId w:val="2"/>
  </w:num>
  <w:num w:numId="50" w16cid:durableId="1543781659">
    <w:abstractNumId w:val="9"/>
  </w:num>
  <w:num w:numId="51" w16cid:durableId="1548565892">
    <w:abstractNumId w:val="8"/>
  </w:num>
  <w:num w:numId="52" w16cid:durableId="1305700795">
    <w:abstractNumId w:val="34"/>
  </w:num>
  <w:num w:numId="53" w16cid:durableId="2072073607">
    <w:abstractNumId w:val="6"/>
  </w:num>
  <w:num w:numId="54" w16cid:durableId="1539590081">
    <w:abstractNumId w:val="53"/>
  </w:num>
  <w:num w:numId="55" w16cid:durableId="1027103297">
    <w:abstractNumId w:val="15"/>
  </w:num>
  <w:num w:numId="56" w16cid:durableId="11951195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1960"/>
    <w:rsid w:val="0003305F"/>
    <w:rsid w:val="00035FAF"/>
    <w:rsid w:val="00037031"/>
    <w:rsid w:val="000445CB"/>
    <w:rsid w:val="00067F9E"/>
    <w:rsid w:val="0007291A"/>
    <w:rsid w:val="000742C6"/>
    <w:rsid w:val="00097749"/>
    <w:rsid w:val="000A7739"/>
    <w:rsid w:val="000B022F"/>
    <w:rsid w:val="000B55B1"/>
    <w:rsid w:val="000B6B66"/>
    <w:rsid w:val="00107CD0"/>
    <w:rsid w:val="0011132B"/>
    <w:rsid w:val="0012210B"/>
    <w:rsid w:val="00150D14"/>
    <w:rsid w:val="00172AD1"/>
    <w:rsid w:val="001813E7"/>
    <w:rsid w:val="001B5138"/>
    <w:rsid w:val="001D1193"/>
    <w:rsid w:val="001D1469"/>
    <w:rsid w:val="001D3E18"/>
    <w:rsid w:val="001D4505"/>
    <w:rsid w:val="001E0AF6"/>
    <w:rsid w:val="001E3144"/>
    <w:rsid w:val="001F6C9B"/>
    <w:rsid w:val="00212461"/>
    <w:rsid w:val="00263F78"/>
    <w:rsid w:val="002750DC"/>
    <w:rsid w:val="002A1842"/>
    <w:rsid w:val="002A36BA"/>
    <w:rsid w:val="002B43F8"/>
    <w:rsid w:val="002C0E06"/>
    <w:rsid w:val="002C4FB8"/>
    <w:rsid w:val="002E2B7C"/>
    <w:rsid w:val="00313CA6"/>
    <w:rsid w:val="003269C2"/>
    <w:rsid w:val="00360664"/>
    <w:rsid w:val="003606E9"/>
    <w:rsid w:val="00361364"/>
    <w:rsid w:val="00375E66"/>
    <w:rsid w:val="003B51FD"/>
    <w:rsid w:val="00403328"/>
    <w:rsid w:val="00405426"/>
    <w:rsid w:val="00426B51"/>
    <w:rsid w:val="00426E11"/>
    <w:rsid w:val="00432D05"/>
    <w:rsid w:val="00436236"/>
    <w:rsid w:val="004468F8"/>
    <w:rsid w:val="00476DA6"/>
    <w:rsid w:val="004822B2"/>
    <w:rsid w:val="004A1BFD"/>
    <w:rsid w:val="004B7AF7"/>
    <w:rsid w:val="004D3D70"/>
    <w:rsid w:val="004D5843"/>
    <w:rsid w:val="004E7A00"/>
    <w:rsid w:val="004F0D5F"/>
    <w:rsid w:val="00501F67"/>
    <w:rsid w:val="00530E16"/>
    <w:rsid w:val="00532D57"/>
    <w:rsid w:val="005423E6"/>
    <w:rsid w:val="005425A8"/>
    <w:rsid w:val="00553668"/>
    <w:rsid w:val="00575E73"/>
    <w:rsid w:val="0058483B"/>
    <w:rsid w:val="00590241"/>
    <w:rsid w:val="005D32CB"/>
    <w:rsid w:val="005E0964"/>
    <w:rsid w:val="006355D4"/>
    <w:rsid w:val="00657A91"/>
    <w:rsid w:val="00670263"/>
    <w:rsid w:val="006752F5"/>
    <w:rsid w:val="0068364F"/>
    <w:rsid w:val="0068553E"/>
    <w:rsid w:val="006A5859"/>
    <w:rsid w:val="006E42E7"/>
    <w:rsid w:val="00714FE4"/>
    <w:rsid w:val="00722EFE"/>
    <w:rsid w:val="00726D39"/>
    <w:rsid w:val="00734169"/>
    <w:rsid w:val="00755549"/>
    <w:rsid w:val="007637E9"/>
    <w:rsid w:val="00776D70"/>
    <w:rsid w:val="00791DC0"/>
    <w:rsid w:val="00795F59"/>
    <w:rsid w:val="007B23FC"/>
    <w:rsid w:val="007B510B"/>
    <w:rsid w:val="0083168E"/>
    <w:rsid w:val="00843DD2"/>
    <w:rsid w:val="008A22AD"/>
    <w:rsid w:val="008C20F5"/>
    <w:rsid w:val="008E7834"/>
    <w:rsid w:val="008F067D"/>
    <w:rsid w:val="00913C50"/>
    <w:rsid w:val="00920E5D"/>
    <w:rsid w:val="009427D2"/>
    <w:rsid w:val="00951369"/>
    <w:rsid w:val="0096751E"/>
    <w:rsid w:val="009833E9"/>
    <w:rsid w:val="009A35C4"/>
    <w:rsid w:val="009D7158"/>
    <w:rsid w:val="009F1678"/>
    <w:rsid w:val="009F3E68"/>
    <w:rsid w:val="009F60D1"/>
    <w:rsid w:val="00A43693"/>
    <w:rsid w:val="00A6342B"/>
    <w:rsid w:val="00A75B15"/>
    <w:rsid w:val="00A76407"/>
    <w:rsid w:val="00A86C2A"/>
    <w:rsid w:val="00A9569F"/>
    <w:rsid w:val="00AD0E69"/>
    <w:rsid w:val="00AE06EA"/>
    <w:rsid w:val="00AE77AC"/>
    <w:rsid w:val="00B4417A"/>
    <w:rsid w:val="00B65ED6"/>
    <w:rsid w:val="00B84321"/>
    <w:rsid w:val="00B860D2"/>
    <w:rsid w:val="00BA0043"/>
    <w:rsid w:val="00BA4218"/>
    <w:rsid w:val="00BB6AA5"/>
    <w:rsid w:val="00BD2ACD"/>
    <w:rsid w:val="00BD5141"/>
    <w:rsid w:val="00C1774B"/>
    <w:rsid w:val="00C37DED"/>
    <w:rsid w:val="00C404E2"/>
    <w:rsid w:val="00C82923"/>
    <w:rsid w:val="00C86A11"/>
    <w:rsid w:val="00C87BA9"/>
    <w:rsid w:val="00C90C55"/>
    <w:rsid w:val="00CB4422"/>
    <w:rsid w:val="00CF650B"/>
    <w:rsid w:val="00D139AE"/>
    <w:rsid w:val="00D23E07"/>
    <w:rsid w:val="00D62A9C"/>
    <w:rsid w:val="00DB181C"/>
    <w:rsid w:val="00DC2638"/>
    <w:rsid w:val="00DC4265"/>
    <w:rsid w:val="00E455E4"/>
    <w:rsid w:val="00E710B3"/>
    <w:rsid w:val="00EA04EC"/>
    <w:rsid w:val="00EB6F29"/>
    <w:rsid w:val="00EC3EBB"/>
    <w:rsid w:val="00F04636"/>
    <w:rsid w:val="00F618F2"/>
    <w:rsid w:val="00F71517"/>
    <w:rsid w:val="00F951EF"/>
    <w:rsid w:val="00FC3009"/>
    <w:rsid w:val="00FC6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793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263"/>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791DC0"/>
    <w:pPr>
      <w:tabs>
        <w:tab w:val="right" w:leader="dot" w:pos="9016"/>
      </w:tabs>
      <w:spacing w:after="100" w:line="360" w:lineRule="auto"/>
    </w:pPr>
    <w:rPr>
      <w:rFonts w:ascii="Arial" w:eastAsia="Arial" w:hAnsi="Arial" w:cs="Arial"/>
      <w:noProof/>
      <w:sz w:val="22"/>
      <w:szCs w:val="22"/>
    </w:r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670263"/>
    <w:rPr>
      <w:color w:val="605E5C"/>
      <w:shd w:val="clear" w:color="auto" w:fill="E1DFDD"/>
    </w:rPr>
  </w:style>
  <w:style w:type="table" w:styleId="TableGrid">
    <w:name w:val="Table Grid"/>
    <w:basedOn w:val="TableNormal"/>
    <w:uiPriority w:val="39"/>
    <w:rsid w:val="005D3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010936">
      <w:bodyDiv w:val="1"/>
      <w:marLeft w:val="0"/>
      <w:marRight w:val="0"/>
      <w:marTop w:val="0"/>
      <w:marBottom w:val="0"/>
      <w:divBdr>
        <w:top w:val="none" w:sz="0" w:space="0" w:color="auto"/>
        <w:left w:val="none" w:sz="0" w:space="0" w:color="auto"/>
        <w:bottom w:val="none" w:sz="0" w:space="0" w:color="auto"/>
        <w:right w:val="none" w:sz="0" w:space="0" w:color="auto"/>
      </w:divBdr>
      <w:divsChild>
        <w:div w:id="293803067">
          <w:marLeft w:val="0"/>
          <w:marRight w:val="0"/>
          <w:marTop w:val="0"/>
          <w:marBottom w:val="0"/>
          <w:divBdr>
            <w:top w:val="none" w:sz="0" w:space="0" w:color="auto"/>
            <w:left w:val="none" w:sz="0" w:space="0" w:color="auto"/>
            <w:bottom w:val="none" w:sz="0" w:space="0" w:color="auto"/>
            <w:right w:val="none" w:sz="0" w:space="0" w:color="auto"/>
          </w:divBdr>
          <w:divsChild>
            <w:div w:id="992441936">
              <w:marLeft w:val="0"/>
              <w:marRight w:val="0"/>
              <w:marTop w:val="0"/>
              <w:marBottom w:val="0"/>
              <w:divBdr>
                <w:top w:val="none" w:sz="0" w:space="0" w:color="auto"/>
                <w:left w:val="none" w:sz="0" w:space="0" w:color="auto"/>
                <w:bottom w:val="none" w:sz="0" w:space="0" w:color="auto"/>
                <w:right w:val="none" w:sz="0" w:space="0" w:color="auto"/>
              </w:divBdr>
              <w:divsChild>
                <w:div w:id="43648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063080">
      <w:bodyDiv w:val="1"/>
      <w:marLeft w:val="0"/>
      <w:marRight w:val="0"/>
      <w:marTop w:val="0"/>
      <w:marBottom w:val="0"/>
      <w:divBdr>
        <w:top w:val="none" w:sz="0" w:space="0" w:color="auto"/>
        <w:left w:val="none" w:sz="0" w:space="0" w:color="auto"/>
        <w:bottom w:val="none" w:sz="0" w:space="0" w:color="auto"/>
        <w:right w:val="none" w:sz="0" w:space="0" w:color="auto"/>
      </w:divBdr>
    </w:div>
    <w:div w:id="2081556475">
      <w:bodyDiv w:val="1"/>
      <w:marLeft w:val="0"/>
      <w:marRight w:val="0"/>
      <w:marTop w:val="0"/>
      <w:marBottom w:val="0"/>
      <w:divBdr>
        <w:top w:val="none" w:sz="0" w:space="0" w:color="auto"/>
        <w:left w:val="none" w:sz="0" w:space="0" w:color="auto"/>
        <w:bottom w:val="none" w:sz="0" w:space="0" w:color="auto"/>
        <w:right w:val="none" w:sz="0" w:space="0" w:color="auto"/>
      </w:divBdr>
      <w:divsChild>
        <w:div w:id="1852143457">
          <w:marLeft w:val="0"/>
          <w:marRight w:val="0"/>
          <w:marTop w:val="0"/>
          <w:marBottom w:val="0"/>
          <w:divBdr>
            <w:top w:val="none" w:sz="0" w:space="0" w:color="auto"/>
            <w:left w:val="none" w:sz="0" w:space="0" w:color="auto"/>
            <w:bottom w:val="none" w:sz="0" w:space="0" w:color="auto"/>
            <w:right w:val="none" w:sz="0" w:space="0" w:color="auto"/>
          </w:divBdr>
          <w:divsChild>
            <w:div w:id="165479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60668">
      <w:bodyDiv w:val="1"/>
      <w:marLeft w:val="0"/>
      <w:marRight w:val="0"/>
      <w:marTop w:val="0"/>
      <w:marBottom w:val="0"/>
      <w:divBdr>
        <w:top w:val="none" w:sz="0" w:space="0" w:color="auto"/>
        <w:left w:val="none" w:sz="0" w:space="0" w:color="auto"/>
        <w:bottom w:val="none" w:sz="0" w:space="0" w:color="auto"/>
        <w:right w:val="none" w:sz="0" w:space="0" w:color="auto"/>
      </w:divBdr>
      <w:divsChild>
        <w:div w:id="2046248687">
          <w:marLeft w:val="0"/>
          <w:marRight w:val="0"/>
          <w:marTop w:val="0"/>
          <w:marBottom w:val="0"/>
          <w:divBdr>
            <w:top w:val="none" w:sz="0" w:space="0" w:color="auto"/>
            <w:left w:val="none" w:sz="0" w:space="0" w:color="auto"/>
            <w:bottom w:val="none" w:sz="0" w:space="0" w:color="auto"/>
            <w:right w:val="none" w:sz="0" w:space="0" w:color="auto"/>
          </w:divBdr>
          <w:divsChild>
            <w:div w:id="187183654">
              <w:marLeft w:val="0"/>
              <w:marRight w:val="0"/>
              <w:marTop w:val="0"/>
              <w:marBottom w:val="0"/>
              <w:divBdr>
                <w:top w:val="none" w:sz="0" w:space="0" w:color="auto"/>
                <w:left w:val="none" w:sz="0" w:space="0" w:color="auto"/>
                <w:bottom w:val="none" w:sz="0" w:space="0" w:color="auto"/>
                <w:right w:val="none" w:sz="0" w:space="0" w:color="auto"/>
              </w:divBdr>
              <w:divsChild>
                <w:div w:id="19347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ocialworkengland.org.uk/standards/professional-standards/" TargetMode="External"/><Relationship Id="rId18" Type="http://schemas.openxmlformats.org/officeDocument/2006/relationships/hyperlink" Target="https://www.socialworkengland.org.uk/about/publications/social-work-in-england-state-of-the-nation?utm_source=chatgpt.co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ongtermplan.nhs.uk" TargetMode="External"/><Relationship Id="rId17" Type="http://schemas.openxmlformats.org/officeDocument/2006/relationships/hyperlink" Target="https://digital.nhs.uk/data-and-information/publications/statistical/safeguarding-adults/2022-23/introduction-and-key-points?utm_source=chatgpt.com" TargetMode="Externa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health-and-social-care-integration" TargetMode="External"/><Relationship Id="rId5" Type="http://schemas.openxmlformats.org/officeDocument/2006/relationships/settings" Target="settings.xml"/><Relationship Id="rId15" Type="http://schemas.openxmlformats.org/officeDocument/2006/relationships/hyperlink" Target="https://www.basw.co.uk/about-basw/code-ethics" TargetMode="External"/><Relationship Id="rId10" Type="http://schemas.openxmlformats.org/officeDocument/2006/relationships/hyperlink" Target="mailto:amdupsyat@yahoo.co.uk"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Tel:0735254815" TargetMode="External"/><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3092</Words>
  <Characters>17628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Trinity Saint David</dc:creator>
  <cp:lastModifiedBy>MODUPEOLA OYENAME</cp:lastModifiedBy>
  <cp:revision>2</cp:revision>
  <dcterms:created xsi:type="dcterms:W3CDTF">2026-04-22T07:43:00Z</dcterms:created>
  <dcterms:modified xsi:type="dcterms:W3CDTF">2026-04-22T07:43:00Z</dcterms:modified>
</cp:coreProperties>
</file>