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8597E" w:rsidP="003F18CA" w:rsidRDefault="0048597E" w14:paraId="5079C060" w14:textId="77777777">
      <w:pPr>
        <w:spacing w:line="360" w:lineRule="auto"/>
        <w:rPr>
          <w:rFonts w:ascii="Arial" w:hAnsi="Arial" w:cs="Arial"/>
          <w:sz w:val="22"/>
          <w:szCs w:val="22"/>
        </w:rPr>
      </w:pPr>
    </w:p>
    <w:p w:rsidRPr="003F18CA" w:rsidR="002335EF" w:rsidP="003F18CA" w:rsidRDefault="00537E07" w14:paraId="625E63F5" w14:textId="1142F33A">
      <w:pPr>
        <w:spacing w:line="360" w:lineRule="auto"/>
        <w:rPr>
          <w:rFonts w:ascii="Arial" w:hAnsi="Arial" w:cs="Arial"/>
          <w:sz w:val="22"/>
          <w:szCs w:val="22"/>
        </w:rPr>
      </w:pPr>
      <w:r w:rsidRPr="003F18CA">
        <w:rPr>
          <w:rFonts w:ascii="Arial" w:hAnsi="Arial" w:cs="Arial"/>
          <w:sz w:val="22"/>
          <w:szCs w:val="22"/>
        </w:rPr>
        <w:t xml:space="preserve"> </w:t>
      </w:r>
    </w:p>
    <w:p w:rsidRPr="003F18CA" w:rsidR="002335EF" w:rsidP="003F18CA" w:rsidRDefault="002335EF" w14:paraId="199A600A" w14:textId="4913476E">
      <w:pPr>
        <w:spacing w:line="360" w:lineRule="auto"/>
        <w:rPr>
          <w:rFonts w:ascii="Arial" w:hAnsi="Arial" w:cs="Arial"/>
          <w:sz w:val="22"/>
          <w:szCs w:val="22"/>
        </w:rPr>
      </w:pPr>
      <w:r w:rsidRPr="43B366D4">
        <w:rPr>
          <w:rFonts w:ascii="Arial" w:hAnsi="Arial" w:cs="Arial"/>
          <w:sz w:val="22"/>
          <w:szCs w:val="22"/>
        </w:rPr>
        <w:fldChar w:fldCharType="begin"/>
      </w:r>
      <w:r w:rsidRPr="43B366D4">
        <w:rPr>
          <w:rFonts w:ascii="Arial" w:hAnsi="Arial" w:cs="Arial"/>
          <w:sz w:val="22"/>
          <w:szCs w:val="22"/>
        </w:rPr>
        <w:instrText xml:space="preserve"> INCLUDEPICTURE "https://duhocue.edu.vn/data/news/3029/TSD-London-logo_large.jpg" \* MERGEFORMATINET </w:instrText>
      </w:r>
      <w:r w:rsidRPr="43B366D4">
        <w:rPr>
          <w:rFonts w:ascii="Arial" w:hAnsi="Arial" w:cs="Arial"/>
          <w:sz w:val="22"/>
          <w:szCs w:val="22"/>
        </w:rPr>
        <w:fldChar w:fldCharType="separate"/>
      </w:r>
      <w:r>
        <w:rPr>
          <w:noProof/>
        </w:rPr>
        <w:drawing>
          <wp:inline distT="0" distB="0" distL="0" distR="0" wp14:anchorId="2F1FE4A0" wp14:editId="2AB7968F">
            <wp:extent cx="5954394" cy="2158365"/>
            <wp:effectExtent l="0" t="0" r="1905" b="63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54394" cy="2158365"/>
                    </a:xfrm>
                    <a:prstGeom prst="rect">
                      <a:avLst/>
                    </a:prstGeom>
                  </pic:spPr>
                </pic:pic>
              </a:graphicData>
            </a:graphic>
          </wp:inline>
        </w:drawing>
      </w:r>
      <w:r w:rsidRPr="43B366D4">
        <w:rPr>
          <w:rFonts w:ascii="Arial" w:hAnsi="Arial" w:cs="Arial"/>
          <w:sz w:val="22"/>
          <w:szCs w:val="22"/>
        </w:rPr>
        <w:fldChar w:fldCharType="end"/>
      </w:r>
    </w:p>
    <w:p w:rsidRPr="003F18CA" w:rsidR="002335EF" w:rsidP="003F18CA" w:rsidRDefault="002335EF" w14:paraId="52631BA6" w14:textId="130317D9">
      <w:pPr>
        <w:spacing w:line="360" w:lineRule="auto"/>
        <w:rPr>
          <w:rFonts w:ascii="Arial" w:hAnsi="Arial" w:cs="Arial"/>
          <w:sz w:val="22"/>
          <w:szCs w:val="22"/>
        </w:rPr>
      </w:pPr>
    </w:p>
    <w:p w:rsidRPr="003F18CA" w:rsidR="00A8616B" w:rsidP="003F18CA" w:rsidRDefault="00A8616B" w14:paraId="78B6A8A9" w14:textId="12714A84">
      <w:pPr>
        <w:spacing w:line="360" w:lineRule="auto"/>
        <w:rPr>
          <w:rFonts w:ascii="Arial" w:hAnsi="Arial" w:cs="Arial"/>
          <w:sz w:val="22"/>
          <w:szCs w:val="22"/>
        </w:rPr>
      </w:pPr>
    </w:p>
    <w:p w:rsidR="79F691A2" w:rsidP="407FAD18" w:rsidRDefault="79F691A2" w14:paraId="463F4434" w14:textId="6B924FB0">
      <w:pPr>
        <w:spacing w:line="360" w:lineRule="auto"/>
        <w:jc w:val="center"/>
        <w:rPr>
          <w:rFonts w:ascii="Arial" w:hAnsi="Arial" w:cs="Arial"/>
          <w:sz w:val="22"/>
          <w:szCs w:val="22"/>
        </w:rPr>
      </w:pPr>
      <w:r w:rsidRPr="407FAD18">
        <w:rPr>
          <w:rFonts w:ascii="Arial" w:hAnsi="Arial" w:cs="Arial"/>
          <w:sz w:val="22"/>
          <w:szCs w:val="22"/>
        </w:rPr>
        <w:t>Innovate Marketing Strategies in</w:t>
      </w:r>
      <w:r w:rsidR="006908ED">
        <w:rPr>
          <w:rFonts w:ascii="Arial" w:hAnsi="Arial" w:cs="Arial"/>
          <w:sz w:val="22"/>
          <w:szCs w:val="22"/>
        </w:rPr>
        <w:t xml:space="preserve"> Toyota UK</w:t>
      </w:r>
      <w:r w:rsidR="00065FFA">
        <w:rPr>
          <w:rFonts w:ascii="Arial" w:hAnsi="Arial" w:cs="Arial"/>
          <w:sz w:val="22"/>
          <w:szCs w:val="22"/>
        </w:rPr>
        <w:t xml:space="preserve"> </w:t>
      </w:r>
      <w:r w:rsidR="00470E0D">
        <w:rPr>
          <w:rFonts w:ascii="Arial" w:hAnsi="Arial" w:cs="Arial"/>
          <w:sz w:val="22"/>
          <w:szCs w:val="22"/>
        </w:rPr>
        <w:t xml:space="preserve">(Assignment </w:t>
      </w:r>
      <w:r w:rsidRPr="5C5733FC" w:rsidR="61E05C63">
        <w:rPr>
          <w:rFonts w:ascii="Arial" w:hAnsi="Arial" w:cs="Arial"/>
          <w:sz w:val="22"/>
          <w:szCs w:val="22"/>
        </w:rPr>
        <w:t>1</w:t>
      </w:r>
      <w:r w:rsidR="00470E0D">
        <w:rPr>
          <w:rFonts w:ascii="Arial" w:hAnsi="Arial" w:cs="Arial"/>
          <w:sz w:val="22"/>
          <w:szCs w:val="22"/>
        </w:rPr>
        <w:t>)</w:t>
      </w:r>
    </w:p>
    <w:p w:rsidR="407FAD18" w:rsidP="407FAD18" w:rsidRDefault="407FAD18" w14:paraId="52BD7C95" w14:textId="37B5573F">
      <w:pPr>
        <w:spacing w:line="360" w:lineRule="auto"/>
        <w:jc w:val="center"/>
        <w:rPr>
          <w:rFonts w:ascii="Arial" w:hAnsi="Arial" w:cs="Arial"/>
          <w:sz w:val="22"/>
          <w:szCs w:val="22"/>
        </w:rPr>
      </w:pPr>
    </w:p>
    <w:p w:rsidRPr="003F18CA" w:rsidR="002335EF" w:rsidP="003F18CA" w:rsidRDefault="002335EF" w14:paraId="3893BDFD" w14:textId="77777777">
      <w:pPr>
        <w:spacing w:line="360" w:lineRule="auto"/>
        <w:jc w:val="center"/>
        <w:rPr>
          <w:rFonts w:ascii="Arial" w:hAnsi="Arial" w:cs="Arial"/>
          <w:sz w:val="22"/>
          <w:szCs w:val="22"/>
        </w:rPr>
      </w:pPr>
    </w:p>
    <w:p w:rsidRPr="003F18CA" w:rsidR="002335EF" w:rsidP="003F18CA" w:rsidRDefault="002335EF" w14:paraId="16EC578C" w14:textId="23677270">
      <w:pPr>
        <w:spacing w:line="360" w:lineRule="auto"/>
        <w:jc w:val="center"/>
        <w:rPr>
          <w:rFonts w:ascii="Arial" w:hAnsi="Arial" w:cs="Arial"/>
          <w:sz w:val="22"/>
          <w:szCs w:val="22"/>
        </w:rPr>
      </w:pPr>
    </w:p>
    <w:p w:rsidRPr="003F18CA" w:rsidR="00A8616B" w:rsidP="003F18CA" w:rsidRDefault="00A8616B" w14:paraId="529E03C2" w14:textId="77777777">
      <w:pPr>
        <w:spacing w:line="360" w:lineRule="auto"/>
        <w:jc w:val="center"/>
        <w:rPr>
          <w:rFonts w:ascii="Arial" w:hAnsi="Arial" w:cs="Arial"/>
          <w:sz w:val="22"/>
          <w:szCs w:val="22"/>
        </w:rPr>
      </w:pPr>
    </w:p>
    <w:p w:rsidRPr="003F18CA" w:rsidR="002335EF" w:rsidP="003F18CA" w:rsidRDefault="002335EF" w14:paraId="03E75806" w14:textId="7951556A">
      <w:pPr>
        <w:spacing w:line="360" w:lineRule="auto"/>
        <w:jc w:val="center"/>
        <w:rPr>
          <w:rFonts w:ascii="Arial" w:hAnsi="Arial" w:cs="Arial"/>
          <w:sz w:val="22"/>
          <w:szCs w:val="22"/>
        </w:rPr>
      </w:pPr>
      <w:r w:rsidRPr="003F18CA">
        <w:rPr>
          <w:rFonts w:ascii="Arial" w:hAnsi="Arial" w:cs="Arial"/>
          <w:sz w:val="22"/>
          <w:szCs w:val="22"/>
        </w:rPr>
        <w:t>Janeth Catherine Mosquera Restrepo</w:t>
      </w:r>
    </w:p>
    <w:p w:rsidRPr="003F18CA" w:rsidR="002335EF" w:rsidP="003F18CA" w:rsidRDefault="002335EF" w14:paraId="5D28A091" w14:textId="77777777">
      <w:pPr>
        <w:spacing w:line="360" w:lineRule="auto"/>
        <w:jc w:val="center"/>
        <w:rPr>
          <w:rFonts w:ascii="Arial" w:hAnsi="Arial" w:cs="Arial"/>
          <w:sz w:val="22"/>
          <w:szCs w:val="22"/>
        </w:rPr>
      </w:pPr>
      <w:r w:rsidRPr="003F18CA">
        <w:rPr>
          <w:rFonts w:ascii="Arial" w:hAnsi="Arial" w:cs="Arial"/>
          <w:sz w:val="22"/>
          <w:szCs w:val="22"/>
        </w:rPr>
        <w:t>Student Number:1908748</w:t>
      </w:r>
    </w:p>
    <w:p w:rsidRPr="003F18CA" w:rsidR="002335EF" w:rsidP="003F18CA" w:rsidRDefault="002335EF" w14:paraId="7AA4B1F7" w14:textId="77777777">
      <w:pPr>
        <w:spacing w:line="360" w:lineRule="auto"/>
        <w:jc w:val="center"/>
        <w:rPr>
          <w:rFonts w:ascii="Arial" w:hAnsi="Arial" w:cs="Arial"/>
          <w:sz w:val="22"/>
          <w:szCs w:val="22"/>
        </w:rPr>
      </w:pPr>
    </w:p>
    <w:p w:rsidRPr="003F18CA" w:rsidR="002335EF" w:rsidP="003F18CA" w:rsidRDefault="002335EF" w14:paraId="1B4C4206" w14:textId="77777777">
      <w:pPr>
        <w:spacing w:line="360" w:lineRule="auto"/>
        <w:jc w:val="center"/>
        <w:rPr>
          <w:rFonts w:ascii="Arial" w:hAnsi="Arial" w:cs="Arial"/>
          <w:sz w:val="22"/>
          <w:szCs w:val="22"/>
        </w:rPr>
      </w:pPr>
    </w:p>
    <w:p w:rsidRPr="003F18CA" w:rsidR="002335EF" w:rsidP="003F18CA" w:rsidRDefault="002335EF" w14:paraId="578DAC3B" w14:textId="77777777">
      <w:pPr>
        <w:spacing w:line="360" w:lineRule="auto"/>
        <w:jc w:val="center"/>
        <w:rPr>
          <w:rFonts w:ascii="Arial" w:hAnsi="Arial" w:cs="Arial"/>
          <w:sz w:val="22"/>
          <w:szCs w:val="22"/>
        </w:rPr>
      </w:pPr>
    </w:p>
    <w:p w:rsidRPr="003F18CA" w:rsidR="002335EF" w:rsidP="30A0F1EB" w:rsidRDefault="4BB59126" w14:paraId="56902FEB" w14:textId="706867CE">
      <w:pPr>
        <w:spacing w:line="360" w:lineRule="auto"/>
        <w:jc w:val="center"/>
        <w:rPr>
          <w:rFonts w:ascii="Arial" w:hAnsi="Arial" w:cs="Arial"/>
          <w:sz w:val="22"/>
          <w:szCs w:val="22"/>
        </w:rPr>
      </w:pPr>
      <w:r w:rsidRPr="407FAD18">
        <w:rPr>
          <w:rFonts w:ascii="Arial" w:hAnsi="Arial" w:cs="Arial"/>
          <w:sz w:val="22"/>
          <w:szCs w:val="22"/>
        </w:rPr>
        <w:t xml:space="preserve">Marketing </w:t>
      </w:r>
      <w:r w:rsidRPr="407FAD18" w:rsidR="236271CD">
        <w:rPr>
          <w:rFonts w:ascii="Arial" w:hAnsi="Arial" w:cs="Arial"/>
          <w:sz w:val="22"/>
          <w:szCs w:val="22"/>
        </w:rPr>
        <w:t>Management</w:t>
      </w:r>
    </w:p>
    <w:p w:rsidRPr="003F18CA" w:rsidR="002335EF" w:rsidP="003F18CA" w:rsidRDefault="236271CD" w14:paraId="748B2076" w14:textId="6D6D9938">
      <w:pPr>
        <w:spacing w:line="360" w:lineRule="auto"/>
        <w:jc w:val="center"/>
        <w:rPr>
          <w:rFonts w:ascii="Arial" w:hAnsi="Arial" w:cs="Arial"/>
          <w:sz w:val="22"/>
          <w:szCs w:val="22"/>
        </w:rPr>
      </w:pPr>
      <w:r w:rsidRPr="407FAD18">
        <w:rPr>
          <w:rFonts w:ascii="Arial" w:hAnsi="Arial" w:cs="Arial"/>
          <w:sz w:val="22"/>
          <w:szCs w:val="22"/>
        </w:rPr>
        <w:t>LCMB7001</w:t>
      </w:r>
    </w:p>
    <w:p w:rsidRPr="003F18CA" w:rsidR="002335EF" w:rsidP="003F18CA" w:rsidRDefault="002335EF" w14:paraId="186943C2" w14:textId="77777777">
      <w:pPr>
        <w:spacing w:line="360" w:lineRule="auto"/>
        <w:jc w:val="center"/>
        <w:rPr>
          <w:rFonts w:ascii="Arial" w:hAnsi="Arial" w:cs="Arial"/>
          <w:sz w:val="22"/>
          <w:szCs w:val="22"/>
        </w:rPr>
      </w:pPr>
    </w:p>
    <w:p w:rsidRPr="003F18CA" w:rsidR="002335EF" w:rsidP="003F18CA" w:rsidRDefault="002335EF" w14:paraId="19592ABE" w14:textId="7576409C">
      <w:pPr>
        <w:spacing w:line="360" w:lineRule="auto"/>
        <w:jc w:val="center"/>
        <w:rPr>
          <w:rFonts w:ascii="Arial" w:hAnsi="Arial" w:cs="Arial"/>
          <w:sz w:val="22"/>
          <w:szCs w:val="22"/>
        </w:rPr>
      </w:pPr>
    </w:p>
    <w:p w:rsidRPr="003F18CA" w:rsidR="00A8616B" w:rsidP="003F18CA" w:rsidRDefault="00A8616B" w14:paraId="549997F5" w14:textId="77777777">
      <w:pPr>
        <w:spacing w:line="360" w:lineRule="auto"/>
        <w:jc w:val="center"/>
        <w:rPr>
          <w:rFonts w:ascii="Arial" w:hAnsi="Arial" w:cs="Arial"/>
          <w:sz w:val="22"/>
          <w:szCs w:val="22"/>
        </w:rPr>
      </w:pPr>
    </w:p>
    <w:p w:rsidRPr="003F18CA" w:rsidR="002335EF" w:rsidP="003F18CA" w:rsidRDefault="002335EF" w14:paraId="0CC97685" w14:textId="77777777">
      <w:pPr>
        <w:spacing w:line="360" w:lineRule="auto"/>
        <w:jc w:val="center"/>
        <w:rPr>
          <w:rFonts w:ascii="Arial" w:hAnsi="Arial" w:cs="Arial"/>
          <w:sz w:val="22"/>
          <w:szCs w:val="22"/>
        </w:rPr>
      </w:pPr>
      <w:r w:rsidRPr="003F18CA">
        <w:rPr>
          <w:rFonts w:ascii="Arial" w:hAnsi="Arial" w:cs="Arial"/>
          <w:sz w:val="22"/>
          <w:szCs w:val="22"/>
        </w:rPr>
        <w:t>Lecturer:</w:t>
      </w:r>
    </w:p>
    <w:p w:rsidRPr="003F18CA" w:rsidR="002335EF" w:rsidP="407FAD18" w:rsidRDefault="00F93C64" w14:paraId="0D5E7162" w14:textId="0C96BCB7">
      <w:pPr>
        <w:spacing w:line="360" w:lineRule="auto"/>
        <w:jc w:val="center"/>
        <w:rPr>
          <w:rFonts w:ascii="Arial" w:hAnsi="Arial" w:cs="Arial"/>
          <w:sz w:val="22"/>
          <w:szCs w:val="22"/>
        </w:rPr>
      </w:pPr>
      <w:r w:rsidRPr="407FAD18">
        <w:rPr>
          <w:rFonts w:ascii="Arial" w:hAnsi="Arial" w:cs="Arial"/>
          <w:sz w:val="22"/>
          <w:szCs w:val="22"/>
        </w:rPr>
        <w:t>T</w:t>
      </w:r>
      <w:r w:rsidRPr="407FAD18" w:rsidR="1A95E5F0">
        <w:rPr>
          <w:rFonts w:ascii="Arial" w:hAnsi="Arial" w:cs="Arial"/>
          <w:sz w:val="22"/>
          <w:szCs w:val="22"/>
        </w:rPr>
        <w:t>ushara Balen</w:t>
      </w:r>
      <w:r w:rsidRPr="407FAD18" w:rsidR="7D22C047">
        <w:rPr>
          <w:rFonts w:ascii="Arial" w:hAnsi="Arial" w:cs="Arial"/>
          <w:sz w:val="22"/>
          <w:szCs w:val="22"/>
        </w:rPr>
        <w:t>d</w:t>
      </w:r>
      <w:r w:rsidRPr="407FAD18" w:rsidR="1A95E5F0">
        <w:rPr>
          <w:rFonts w:ascii="Arial" w:hAnsi="Arial" w:cs="Arial"/>
          <w:sz w:val="22"/>
          <w:szCs w:val="22"/>
        </w:rPr>
        <w:t>ran</w:t>
      </w:r>
    </w:p>
    <w:p w:rsidRPr="003F18CA" w:rsidR="002335EF" w:rsidP="407FAD18" w:rsidRDefault="002335EF" w14:paraId="2013FAE5" w14:textId="4169C70A">
      <w:pPr>
        <w:spacing w:line="360" w:lineRule="auto"/>
        <w:jc w:val="center"/>
        <w:rPr>
          <w:rFonts w:ascii="Arial" w:hAnsi="Arial" w:cs="Arial"/>
          <w:sz w:val="22"/>
          <w:szCs w:val="22"/>
        </w:rPr>
      </w:pPr>
    </w:p>
    <w:p w:rsidRPr="003F18CA" w:rsidR="002335EF" w:rsidP="003F18CA" w:rsidRDefault="00F93C64" w14:paraId="68D5E9CB" w14:textId="5DBDF3F2">
      <w:pPr>
        <w:spacing w:line="360" w:lineRule="auto"/>
        <w:jc w:val="center"/>
        <w:rPr>
          <w:rFonts w:ascii="Arial" w:hAnsi="Arial" w:cs="Arial"/>
          <w:sz w:val="22"/>
          <w:szCs w:val="22"/>
        </w:rPr>
      </w:pPr>
      <w:r w:rsidRPr="407FAD18">
        <w:rPr>
          <w:rFonts w:ascii="Arial" w:hAnsi="Arial" w:cs="Arial"/>
          <w:sz w:val="22"/>
          <w:szCs w:val="22"/>
        </w:rPr>
        <w:t>0</w:t>
      </w:r>
      <w:r w:rsidR="0091706C">
        <w:rPr>
          <w:rFonts w:ascii="Arial" w:hAnsi="Arial" w:cs="Arial"/>
          <w:sz w:val="22"/>
          <w:szCs w:val="22"/>
        </w:rPr>
        <w:t>9</w:t>
      </w:r>
      <w:r w:rsidRPr="407FAD18" w:rsidR="002335EF">
        <w:rPr>
          <w:rFonts w:ascii="Arial" w:hAnsi="Arial" w:cs="Arial"/>
          <w:sz w:val="22"/>
          <w:szCs w:val="22"/>
        </w:rPr>
        <w:t>/</w:t>
      </w:r>
      <w:r w:rsidRPr="407FAD18" w:rsidR="188AA26C">
        <w:rPr>
          <w:rFonts w:ascii="Arial" w:hAnsi="Arial" w:cs="Arial"/>
          <w:sz w:val="22"/>
          <w:szCs w:val="22"/>
        </w:rPr>
        <w:t>01</w:t>
      </w:r>
      <w:r w:rsidRPr="407FAD18" w:rsidR="002335EF">
        <w:rPr>
          <w:rFonts w:ascii="Arial" w:hAnsi="Arial" w:cs="Arial"/>
          <w:sz w:val="22"/>
          <w:szCs w:val="22"/>
        </w:rPr>
        <w:t>//202</w:t>
      </w:r>
      <w:r w:rsidRPr="407FAD18" w:rsidR="7F5DF128">
        <w:rPr>
          <w:rFonts w:ascii="Arial" w:hAnsi="Arial" w:cs="Arial"/>
          <w:sz w:val="22"/>
          <w:szCs w:val="22"/>
        </w:rPr>
        <w:t>3</w:t>
      </w:r>
    </w:p>
    <w:p w:rsidRPr="003F18CA" w:rsidR="00DE142D" w:rsidP="003F18CA" w:rsidRDefault="00DE142D" w14:paraId="28C4C2C6" w14:textId="1F70F0C9">
      <w:pPr>
        <w:spacing w:line="360" w:lineRule="auto"/>
        <w:rPr>
          <w:rFonts w:ascii="Arial" w:hAnsi="Arial" w:cs="Arial"/>
          <w:sz w:val="22"/>
          <w:szCs w:val="22"/>
        </w:rPr>
      </w:pPr>
    </w:p>
    <w:p w:rsidRPr="003F18CA" w:rsidR="00DE142D" w:rsidP="003F18CA" w:rsidRDefault="00DE142D" w14:paraId="4AD2141A" w14:textId="785A156A">
      <w:pPr>
        <w:spacing w:line="360" w:lineRule="auto"/>
        <w:rPr>
          <w:rFonts w:ascii="Arial" w:hAnsi="Arial" w:cs="Arial"/>
          <w:sz w:val="22"/>
          <w:szCs w:val="22"/>
        </w:rPr>
      </w:pPr>
    </w:p>
    <w:p w:rsidRPr="003F18CA" w:rsidR="00DE142D" w:rsidP="003F18CA" w:rsidRDefault="00DE142D" w14:paraId="32F479E5" w14:textId="4046B387">
      <w:pPr>
        <w:spacing w:line="360" w:lineRule="auto"/>
        <w:rPr>
          <w:rFonts w:ascii="Arial" w:hAnsi="Arial" w:cs="Arial"/>
          <w:sz w:val="22"/>
          <w:szCs w:val="22"/>
        </w:rPr>
      </w:pPr>
    </w:p>
    <w:p w:rsidRPr="003F18CA" w:rsidR="006903EA" w:rsidP="003F18CA" w:rsidRDefault="006903EA" w14:paraId="393AEEC8" w14:textId="77777777">
      <w:pPr>
        <w:spacing w:line="360" w:lineRule="auto"/>
        <w:rPr>
          <w:rFonts w:ascii="Arial" w:hAnsi="Arial" w:cs="Arial"/>
          <w:sz w:val="22"/>
          <w:szCs w:val="22"/>
        </w:rPr>
      </w:pPr>
    </w:p>
    <w:sdt>
      <w:sdtPr>
        <w:rPr>
          <w:rFonts w:asciiTheme="minorHAnsi" w:hAnsiTheme="minorHAnsi" w:eastAsiaTheme="minorEastAsia" w:cstheme="minorHAnsi"/>
          <w:caps/>
          <w:color w:val="auto"/>
          <w:sz w:val="20"/>
          <w:szCs w:val="20"/>
          <w:lang w:val="en-GB"/>
        </w:rPr>
        <w:id w:val="483450280"/>
        <w:docPartObj>
          <w:docPartGallery w:val="Table of Contents"/>
          <w:docPartUnique/>
        </w:docPartObj>
      </w:sdtPr>
      <w:sdtContent>
        <w:p w:rsidRPr="003F18CA" w:rsidR="00691117" w:rsidP="003F18CA" w:rsidRDefault="009A5C9E" w14:paraId="56C5FD20" w14:textId="4785E844">
          <w:pPr>
            <w:pStyle w:val="TOCHeading"/>
            <w:spacing w:line="360" w:lineRule="auto"/>
            <w:jc w:val="center"/>
            <w:rPr>
              <w:rFonts w:ascii="Arial" w:hAnsi="Arial" w:cs="Arial"/>
              <w:color w:val="auto"/>
              <w:sz w:val="22"/>
              <w:szCs w:val="22"/>
            </w:rPr>
          </w:pPr>
          <w:r w:rsidRPr="407FAD18">
            <w:rPr>
              <w:rFonts w:ascii="Arial" w:hAnsi="Arial" w:cs="Arial"/>
              <w:color w:val="auto"/>
              <w:sz w:val="22"/>
              <w:szCs w:val="22"/>
            </w:rPr>
            <w:t>TABLE OF CONTENTS</w:t>
          </w:r>
        </w:p>
        <w:p w:rsidR="00D92F2E" w:rsidRDefault="407FAD18" w14:paraId="299BD14A" w14:textId="2F76B754">
          <w:pPr>
            <w:pStyle w:val="TOC1"/>
            <w:tabs>
              <w:tab w:val="right" w:leader="dot" w:pos="9010"/>
            </w:tabs>
            <w:rPr>
              <w:rFonts w:cstheme="minorBidi"/>
              <w:b w:val="0"/>
              <w:bCs w:val="0"/>
              <w:caps w:val="0"/>
              <w:noProof/>
              <w:sz w:val="24"/>
              <w:szCs w:val="24"/>
              <w:lang w:eastAsia="en-GB"/>
            </w:rPr>
          </w:pPr>
          <w:r>
            <w:fldChar w:fldCharType="begin"/>
          </w:r>
          <w:r w:rsidR="00691117">
            <w:instrText>TOC \o "1-3" \h \z \u</w:instrText>
          </w:r>
          <w:r>
            <w:fldChar w:fldCharType="separate"/>
          </w:r>
          <w:hyperlink w:history="1" w:anchor="_Toc124002336">
            <w:r w:rsidRPr="007336F5" w:rsidR="00D92F2E">
              <w:rPr>
                <w:rStyle w:val="Hyperlink"/>
                <w:rFonts w:ascii="Arial" w:hAnsi="Arial" w:cs="Arial"/>
                <w:noProof/>
              </w:rPr>
              <w:t>INTRODUCTION</w:t>
            </w:r>
            <w:r w:rsidR="00D92F2E">
              <w:rPr>
                <w:noProof/>
                <w:webHidden/>
              </w:rPr>
              <w:tab/>
            </w:r>
            <w:r w:rsidR="00D92F2E">
              <w:rPr>
                <w:noProof/>
                <w:webHidden/>
              </w:rPr>
              <w:fldChar w:fldCharType="begin"/>
            </w:r>
            <w:r w:rsidR="00D92F2E">
              <w:rPr>
                <w:noProof/>
                <w:webHidden/>
              </w:rPr>
              <w:instrText xml:space="preserve"> PAGEREF _Toc124002336 \h </w:instrText>
            </w:r>
            <w:r w:rsidR="00D92F2E">
              <w:rPr>
                <w:noProof/>
                <w:webHidden/>
              </w:rPr>
            </w:r>
            <w:r w:rsidR="00D92F2E">
              <w:rPr>
                <w:noProof/>
                <w:webHidden/>
              </w:rPr>
              <w:fldChar w:fldCharType="separate"/>
            </w:r>
            <w:r w:rsidR="00D92F2E">
              <w:rPr>
                <w:noProof/>
                <w:webHidden/>
              </w:rPr>
              <w:t>4</w:t>
            </w:r>
            <w:r w:rsidR="00D92F2E">
              <w:rPr>
                <w:noProof/>
                <w:webHidden/>
              </w:rPr>
              <w:fldChar w:fldCharType="end"/>
            </w:r>
          </w:hyperlink>
        </w:p>
        <w:p w:rsidR="00D92F2E" w:rsidRDefault="00D92F2E" w14:paraId="59B8D614" w14:textId="6FD181E5">
          <w:pPr>
            <w:pStyle w:val="TOC2"/>
            <w:tabs>
              <w:tab w:val="right" w:leader="dot" w:pos="9010"/>
            </w:tabs>
            <w:rPr>
              <w:rFonts w:cstheme="minorBidi"/>
              <w:smallCaps w:val="0"/>
              <w:noProof/>
              <w:sz w:val="24"/>
              <w:szCs w:val="24"/>
              <w:lang w:eastAsia="en-GB"/>
            </w:rPr>
          </w:pPr>
          <w:hyperlink w:history="1" w:anchor="_Toc124002337">
            <w:r w:rsidRPr="007336F5">
              <w:rPr>
                <w:rStyle w:val="Hyperlink"/>
                <w:rFonts w:ascii="Arial" w:hAnsi="Arial" w:cs="Arial"/>
                <w:b/>
                <w:bCs/>
                <w:noProof/>
              </w:rPr>
              <w:t>Toyota Background</w:t>
            </w:r>
            <w:r>
              <w:rPr>
                <w:noProof/>
                <w:webHidden/>
              </w:rPr>
              <w:tab/>
            </w:r>
            <w:r>
              <w:rPr>
                <w:noProof/>
                <w:webHidden/>
              </w:rPr>
              <w:fldChar w:fldCharType="begin"/>
            </w:r>
            <w:r>
              <w:rPr>
                <w:noProof/>
                <w:webHidden/>
              </w:rPr>
              <w:instrText xml:space="preserve"> PAGEREF _Toc124002337 \h </w:instrText>
            </w:r>
            <w:r>
              <w:rPr>
                <w:noProof/>
                <w:webHidden/>
              </w:rPr>
            </w:r>
            <w:r>
              <w:rPr>
                <w:noProof/>
                <w:webHidden/>
              </w:rPr>
              <w:fldChar w:fldCharType="separate"/>
            </w:r>
            <w:r>
              <w:rPr>
                <w:noProof/>
                <w:webHidden/>
              </w:rPr>
              <w:t>5</w:t>
            </w:r>
            <w:r>
              <w:rPr>
                <w:noProof/>
                <w:webHidden/>
              </w:rPr>
              <w:fldChar w:fldCharType="end"/>
            </w:r>
          </w:hyperlink>
        </w:p>
        <w:p w:rsidR="00D92F2E" w:rsidRDefault="00D92F2E" w14:paraId="22F9A112" w14:textId="2ABF5EB6">
          <w:pPr>
            <w:pStyle w:val="TOC2"/>
            <w:tabs>
              <w:tab w:val="right" w:leader="dot" w:pos="9010"/>
            </w:tabs>
            <w:rPr>
              <w:rFonts w:cstheme="minorBidi"/>
              <w:smallCaps w:val="0"/>
              <w:noProof/>
              <w:sz w:val="24"/>
              <w:szCs w:val="24"/>
              <w:lang w:eastAsia="en-GB"/>
            </w:rPr>
          </w:pPr>
          <w:hyperlink w:history="1" w:anchor="_Toc124002338">
            <w:r w:rsidRPr="007336F5">
              <w:rPr>
                <w:rStyle w:val="Hyperlink"/>
                <w:rFonts w:ascii="Arial" w:hAnsi="Arial" w:cs="Arial"/>
                <w:b/>
                <w:bCs/>
                <w:noProof/>
              </w:rPr>
              <w:t>Communication</w:t>
            </w:r>
            <w:r>
              <w:rPr>
                <w:noProof/>
                <w:webHidden/>
              </w:rPr>
              <w:tab/>
            </w:r>
            <w:r>
              <w:rPr>
                <w:noProof/>
                <w:webHidden/>
              </w:rPr>
              <w:fldChar w:fldCharType="begin"/>
            </w:r>
            <w:r>
              <w:rPr>
                <w:noProof/>
                <w:webHidden/>
              </w:rPr>
              <w:instrText xml:space="preserve"> PAGEREF _Toc124002338 \h </w:instrText>
            </w:r>
            <w:r>
              <w:rPr>
                <w:noProof/>
                <w:webHidden/>
              </w:rPr>
            </w:r>
            <w:r>
              <w:rPr>
                <w:noProof/>
                <w:webHidden/>
              </w:rPr>
              <w:fldChar w:fldCharType="separate"/>
            </w:r>
            <w:r>
              <w:rPr>
                <w:noProof/>
                <w:webHidden/>
              </w:rPr>
              <w:t>5</w:t>
            </w:r>
            <w:r>
              <w:rPr>
                <w:noProof/>
                <w:webHidden/>
              </w:rPr>
              <w:fldChar w:fldCharType="end"/>
            </w:r>
          </w:hyperlink>
        </w:p>
        <w:p w:rsidR="00D92F2E" w:rsidRDefault="00D92F2E" w14:paraId="5DA50747" w14:textId="78F1E934">
          <w:pPr>
            <w:pStyle w:val="TOC2"/>
            <w:tabs>
              <w:tab w:val="right" w:leader="dot" w:pos="9010"/>
            </w:tabs>
            <w:rPr>
              <w:rFonts w:cstheme="minorBidi"/>
              <w:smallCaps w:val="0"/>
              <w:noProof/>
              <w:sz w:val="24"/>
              <w:szCs w:val="24"/>
              <w:lang w:eastAsia="en-GB"/>
            </w:rPr>
          </w:pPr>
          <w:hyperlink w:history="1" w:anchor="_Toc124002339">
            <w:r w:rsidRPr="007336F5">
              <w:rPr>
                <w:rStyle w:val="Hyperlink"/>
                <w:rFonts w:ascii="Arial" w:hAnsi="Arial" w:cs="Arial"/>
                <w:b/>
                <w:bCs/>
                <w:noProof/>
              </w:rPr>
              <w:t>Shannon and Weaver Model</w:t>
            </w:r>
            <w:r>
              <w:rPr>
                <w:noProof/>
                <w:webHidden/>
              </w:rPr>
              <w:tab/>
            </w:r>
            <w:r>
              <w:rPr>
                <w:noProof/>
                <w:webHidden/>
              </w:rPr>
              <w:fldChar w:fldCharType="begin"/>
            </w:r>
            <w:r>
              <w:rPr>
                <w:noProof/>
                <w:webHidden/>
              </w:rPr>
              <w:instrText xml:space="preserve"> PAGEREF _Toc124002339 \h </w:instrText>
            </w:r>
            <w:r>
              <w:rPr>
                <w:noProof/>
                <w:webHidden/>
              </w:rPr>
            </w:r>
            <w:r>
              <w:rPr>
                <w:noProof/>
                <w:webHidden/>
              </w:rPr>
              <w:fldChar w:fldCharType="separate"/>
            </w:r>
            <w:r>
              <w:rPr>
                <w:noProof/>
                <w:webHidden/>
              </w:rPr>
              <w:t>5</w:t>
            </w:r>
            <w:r>
              <w:rPr>
                <w:noProof/>
                <w:webHidden/>
              </w:rPr>
              <w:fldChar w:fldCharType="end"/>
            </w:r>
          </w:hyperlink>
        </w:p>
        <w:p w:rsidR="00D92F2E" w:rsidRDefault="00D92F2E" w14:paraId="1F152389" w14:textId="4E64B052">
          <w:pPr>
            <w:pStyle w:val="TOC2"/>
            <w:tabs>
              <w:tab w:val="right" w:leader="dot" w:pos="9010"/>
            </w:tabs>
            <w:rPr>
              <w:rFonts w:cstheme="minorBidi"/>
              <w:smallCaps w:val="0"/>
              <w:noProof/>
              <w:sz w:val="24"/>
              <w:szCs w:val="24"/>
              <w:lang w:eastAsia="en-GB"/>
            </w:rPr>
          </w:pPr>
          <w:hyperlink w:history="1" w:anchor="_Toc124002340">
            <w:r w:rsidRPr="007336F5">
              <w:rPr>
                <w:rStyle w:val="Hyperlink"/>
                <w:rFonts w:ascii="Arial" w:hAnsi="Arial" w:cs="Arial"/>
                <w:b/>
                <w:bCs/>
                <w:noProof/>
              </w:rPr>
              <w:t>Integrated Marketing Communication</w:t>
            </w:r>
            <w:r>
              <w:rPr>
                <w:noProof/>
                <w:webHidden/>
              </w:rPr>
              <w:tab/>
            </w:r>
            <w:r>
              <w:rPr>
                <w:noProof/>
                <w:webHidden/>
              </w:rPr>
              <w:fldChar w:fldCharType="begin"/>
            </w:r>
            <w:r>
              <w:rPr>
                <w:noProof/>
                <w:webHidden/>
              </w:rPr>
              <w:instrText xml:space="preserve"> PAGEREF _Toc124002340 \h </w:instrText>
            </w:r>
            <w:r>
              <w:rPr>
                <w:noProof/>
                <w:webHidden/>
              </w:rPr>
            </w:r>
            <w:r>
              <w:rPr>
                <w:noProof/>
                <w:webHidden/>
              </w:rPr>
              <w:fldChar w:fldCharType="separate"/>
            </w:r>
            <w:r>
              <w:rPr>
                <w:noProof/>
                <w:webHidden/>
              </w:rPr>
              <w:t>6</w:t>
            </w:r>
            <w:r>
              <w:rPr>
                <w:noProof/>
                <w:webHidden/>
              </w:rPr>
              <w:fldChar w:fldCharType="end"/>
            </w:r>
          </w:hyperlink>
        </w:p>
        <w:p w:rsidR="00D92F2E" w:rsidRDefault="00D92F2E" w14:paraId="0900F219" w14:textId="75F7BBF9">
          <w:pPr>
            <w:pStyle w:val="TOC1"/>
            <w:tabs>
              <w:tab w:val="right" w:leader="dot" w:pos="9010"/>
            </w:tabs>
            <w:rPr>
              <w:rFonts w:cstheme="minorBidi"/>
              <w:b w:val="0"/>
              <w:bCs w:val="0"/>
              <w:caps w:val="0"/>
              <w:noProof/>
              <w:sz w:val="24"/>
              <w:szCs w:val="24"/>
              <w:lang w:eastAsia="en-GB"/>
            </w:rPr>
          </w:pPr>
          <w:hyperlink w:history="1" w:anchor="_Toc124002341">
            <w:r w:rsidRPr="007336F5">
              <w:rPr>
                <w:rStyle w:val="Hyperlink"/>
                <w:rFonts w:ascii="Arial" w:hAnsi="Arial" w:cs="Arial"/>
                <w:noProof/>
              </w:rPr>
              <w:t>New Toyota Yaris X Promotional Strategies</w:t>
            </w:r>
            <w:r>
              <w:rPr>
                <w:noProof/>
                <w:webHidden/>
              </w:rPr>
              <w:tab/>
            </w:r>
            <w:r>
              <w:rPr>
                <w:noProof/>
                <w:webHidden/>
              </w:rPr>
              <w:fldChar w:fldCharType="begin"/>
            </w:r>
            <w:r>
              <w:rPr>
                <w:noProof/>
                <w:webHidden/>
              </w:rPr>
              <w:instrText xml:space="preserve"> PAGEREF _Toc124002341 \h </w:instrText>
            </w:r>
            <w:r>
              <w:rPr>
                <w:noProof/>
                <w:webHidden/>
              </w:rPr>
            </w:r>
            <w:r>
              <w:rPr>
                <w:noProof/>
                <w:webHidden/>
              </w:rPr>
              <w:fldChar w:fldCharType="separate"/>
            </w:r>
            <w:r>
              <w:rPr>
                <w:noProof/>
                <w:webHidden/>
              </w:rPr>
              <w:t>6</w:t>
            </w:r>
            <w:r>
              <w:rPr>
                <w:noProof/>
                <w:webHidden/>
              </w:rPr>
              <w:fldChar w:fldCharType="end"/>
            </w:r>
          </w:hyperlink>
        </w:p>
        <w:p w:rsidR="00D92F2E" w:rsidRDefault="00D92F2E" w14:paraId="04546CD2" w14:textId="00FBF3F6">
          <w:pPr>
            <w:pStyle w:val="TOC2"/>
            <w:tabs>
              <w:tab w:val="right" w:leader="dot" w:pos="9010"/>
            </w:tabs>
            <w:rPr>
              <w:rFonts w:cstheme="minorBidi"/>
              <w:smallCaps w:val="0"/>
              <w:noProof/>
              <w:sz w:val="24"/>
              <w:szCs w:val="24"/>
              <w:lang w:eastAsia="en-GB"/>
            </w:rPr>
          </w:pPr>
          <w:hyperlink w:history="1" w:anchor="_Toc124002342">
            <w:r w:rsidRPr="007336F5">
              <w:rPr>
                <w:rStyle w:val="Hyperlink"/>
                <w:rFonts w:ascii="Arial" w:hAnsi="Arial" w:cs="Arial"/>
                <w:b/>
                <w:bCs/>
                <w:noProof/>
              </w:rPr>
              <w:t>Online promotion Strategies</w:t>
            </w:r>
            <w:r>
              <w:rPr>
                <w:noProof/>
                <w:webHidden/>
              </w:rPr>
              <w:tab/>
            </w:r>
            <w:r>
              <w:rPr>
                <w:noProof/>
                <w:webHidden/>
              </w:rPr>
              <w:fldChar w:fldCharType="begin"/>
            </w:r>
            <w:r>
              <w:rPr>
                <w:noProof/>
                <w:webHidden/>
              </w:rPr>
              <w:instrText xml:space="preserve"> PAGEREF _Toc124002342 \h </w:instrText>
            </w:r>
            <w:r>
              <w:rPr>
                <w:noProof/>
                <w:webHidden/>
              </w:rPr>
            </w:r>
            <w:r>
              <w:rPr>
                <w:noProof/>
                <w:webHidden/>
              </w:rPr>
              <w:fldChar w:fldCharType="separate"/>
            </w:r>
            <w:r>
              <w:rPr>
                <w:noProof/>
                <w:webHidden/>
              </w:rPr>
              <w:t>7</w:t>
            </w:r>
            <w:r>
              <w:rPr>
                <w:noProof/>
                <w:webHidden/>
              </w:rPr>
              <w:fldChar w:fldCharType="end"/>
            </w:r>
          </w:hyperlink>
        </w:p>
        <w:p w:rsidR="00D92F2E" w:rsidRDefault="00D92F2E" w14:paraId="35DF6F8F" w14:textId="5FE77F9E">
          <w:pPr>
            <w:pStyle w:val="TOC2"/>
            <w:tabs>
              <w:tab w:val="right" w:leader="dot" w:pos="9010"/>
            </w:tabs>
            <w:rPr>
              <w:rFonts w:cstheme="minorBidi"/>
              <w:smallCaps w:val="0"/>
              <w:noProof/>
              <w:sz w:val="24"/>
              <w:szCs w:val="24"/>
              <w:lang w:eastAsia="en-GB"/>
            </w:rPr>
          </w:pPr>
          <w:hyperlink w:history="1" w:anchor="_Toc124002343">
            <w:r w:rsidRPr="007336F5">
              <w:rPr>
                <w:rStyle w:val="Hyperlink"/>
                <w:rFonts w:ascii="Arial" w:hAnsi="Arial" w:cs="Arial"/>
                <w:b/>
                <w:bCs/>
                <w:noProof/>
              </w:rPr>
              <w:t>Offline promotion Strategies</w:t>
            </w:r>
            <w:r>
              <w:rPr>
                <w:noProof/>
                <w:webHidden/>
              </w:rPr>
              <w:tab/>
            </w:r>
            <w:r>
              <w:rPr>
                <w:noProof/>
                <w:webHidden/>
              </w:rPr>
              <w:fldChar w:fldCharType="begin"/>
            </w:r>
            <w:r>
              <w:rPr>
                <w:noProof/>
                <w:webHidden/>
              </w:rPr>
              <w:instrText xml:space="preserve"> PAGEREF _Toc124002343 \h </w:instrText>
            </w:r>
            <w:r>
              <w:rPr>
                <w:noProof/>
                <w:webHidden/>
              </w:rPr>
            </w:r>
            <w:r>
              <w:rPr>
                <w:noProof/>
                <w:webHidden/>
              </w:rPr>
              <w:fldChar w:fldCharType="separate"/>
            </w:r>
            <w:r>
              <w:rPr>
                <w:noProof/>
                <w:webHidden/>
              </w:rPr>
              <w:t>8</w:t>
            </w:r>
            <w:r>
              <w:rPr>
                <w:noProof/>
                <w:webHidden/>
              </w:rPr>
              <w:fldChar w:fldCharType="end"/>
            </w:r>
          </w:hyperlink>
        </w:p>
        <w:p w:rsidR="00D92F2E" w:rsidRDefault="00D92F2E" w14:paraId="57C78E6D" w14:textId="026C4DA9">
          <w:pPr>
            <w:pStyle w:val="TOC1"/>
            <w:tabs>
              <w:tab w:val="right" w:leader="dot" w:pos="9010"/>
            </w:tabs>
            <w:rPr>
              <w:rFonts w:cstheme="minorBidi"/>
              <w:b w:val="0"/>
              <w:bCs w:val="0"/>
              <w:caps w:val="0"/>
              <w:noProof/>
              <w:sz w:val="24"/>
              <w:szCs w:val="24"/>
              <w:lang w:eastAsia="en-GB"/>
            </w:rPr>
          </w:pPr>
          <w:hyperlink w:history="1" w:anchor="_Toc124002344">
            <w:r w:rsidRPr="007336F5">
              <w:rPr>
                <w:rStyle w:val="Hyperlink"/>
                <w:rFonts w:ascii="Arial" w:hAnsi="Arial" w:cs="Arial"/>
                <w:noProof/>
              </w:rPr>
              <w:t>Branding</w:t>
            </w:r>
            <w:r>
              <w:rPr>
                <w:noProof/>
                <w:webHidden/>
              </w:rPr>
              <w:tab/>
            </w:r>
            <w:r>
              <w:rPr>
                <w:noProof/>
                <w:webHidden/>
              </w:rPr>
              <w:fldChar w:fldCharType="begin"/>
            </w:r>
            <w:r>
              <w:rPr>
                <w:noProof/>
                <w:webHidden/>
              </w:rPr>
              <w:instrText xml:space="preserve"> PAGEREF _Toc124002344 \h </w:instrText>
            </w:r>
            <w:r>
              <w:rPr>
                <w:noProof/>
                <w:webHidden/>
              </w:rPr>
            </w:r>
            <w:r>
              <w:rPr>
                <w:noProof/>
                <w:webHidden/>
              </w:rPr>
              <w:fldChar w:fldCharType="separate"/>
            </w:r>
            <w:r>
              <w:rPr>
                <w:noProof/>
                <w:webHidden/>
              </w:rPr>
              <w:t>9</w:t>
            </w:r>
            <w:r>
              <w:rPr>
                <w:noProof/>
                <w:webHidden/>
              </w:rPr>
              <w:fldChar w:fldCharType="end"/>
            </w:r>
          </w:hyperlink>
        </w:p>
        <w:p w:rsidR="00D92F2E" w:rsidRDefault="00D92F2E" w14:paraId="1DAFBE65" w14:textId="6660FD4A">
          <w:pPr>
            <w:pStyle w:val="TOC1"/>
            <w:tabs>
              <w:tab w:val="right" w:leader="dot" w:pos="9010"/>
            </w:tabs>
            <w:rPr>
              <w:rFonts w:cstheme="minorBidi"/>
              <w:b w:val="0"/>
              <w:bCs w:val="0"/>
              <w:caps w:val="0"/>
              <w:noProof/>
              <w:sz w:val="24"/>
              <w:szCs w:val="24"/>
              <w:lang w:eastAsia="en-GB"/>
            </w:rPr>
          </w:pPr>
          <w:hyperlink w:history="1" w:anchor="_Toc124002345">
            <w:r w:rsidRPr="007336F5">
              <w:rPr>
                <w:rStyle w:val="Hyperlink"/>
                <w:rFonts w:ascii="Arial" w:hAnsi="Arial" w:cs="Arial"/>
                <w:noProof/>
              </w:rPr>
              <w:t>Branding Equity</w:t>
            </w:r>
            <w:r>
              <w:rPr>
                <w:noProof/>
                <w:webHidden/>
              </w:rPr>
              <w:tab/>
            </w:r>
            <w:r>
              <w:rPr>
                <w:noProof/>
                <w:webHidden/>
              </w:rPr>
              <w:fldChar w:fldCharType="begin"/>
            </w:r>
            <w:r>
              <w:rPr>
                <w:noProof/>
                <w:webHidden/>
              </w:rPr>
              <w:instrText xml:space="preserve"> PAGEREF _Toc124002345 \h </w:instrText>
            </w:r>
            <w:r>
              <w:rPr>
                <w:noProof/>
                <w:webHidden/>
              </w:rPr>
            </w:r>
            <w:r>
              <w:rPr>
                <w:noProof/>
                <w:webHidden/>
              </w:rPr>
              <w:fldChar w:fldCharType="separate"/>
            </w:r>
            <w:r>
              <w:rPr>
                <w:noProof/>
                <w:webHidden/>
              </w:rPr>
              <w:t>9</w:t>
            </w:r>
            <w:r>
              <w:rPr>
                <w:noProof/>
                <w:webHidden/>
              </w:rPr>
              <w:fldChar w:fldCharType="end"/>
            </w:r>
          </w:hyperlink>
        </w:p>
        <w:p w:rsidR="00D92F2E" w:rsidRDefault="00D92F2E" w14:paraId="7A27F783" w14:textId="5B818BF5">
          <w:pPr>
            <w:pStyle w:val="TOC2"/>
            <w:tabs>
              <w:tab w:val="right" w:leader="dot" w:pos="9010"/>
            </w:tabs>
            <w:rPr>
              <w:rFonts w:cstheme="minorBidi"/>
              <w:smallCaps w:val="0"/>
              <w:noProof/>
              <w:sz w:val="24"/>
              <w:szCs w:val="24"/>
              <w:lang w:eastAsia="en-GB"/>
            </w:rPr>
          </w:pPr>
          <w:hyperlink w:history="1" w:anchor="_Toc124002346">
            <w:r w:rsidRPr="007336F5">
              <w:rPr>
                <w:rStyle w:val="Hyperlink"/>
                <w:rFonts w:ascii="Arial" w:hAnsi="Arial" w:cs="Arial"/>
                <w:b/>
                <w:bCs/>
                <w:noProof/>
              </w:rPr>
              <w:t>Keller’s Brand Equity Model</w:t>
            </w:r>
            <w:r>
              <w:rPr>
                <w:noProof/>
                <w:webHidden/>
              </w:rPr>
              <w:tab/>
            </w:r>
            <w:r>
              <w:rPr>
                <w:noProof/>
                <w:webHidden/>
              </w:rPr>
              <w:fldChar w:fldCharType="begin"/>
            </w:r>
            <w:r>
              <w:rPr>
                <w:noProof/>
                <w:webHidden/>
              </w:rPr>
              <w:instrText xml:space="preserve"> PAGEREF _Toc124002346 \h </w:instrText>
            </w:r>
            <w:r>
              <w:rPr>
                <w:noProof/>
                <w:webHidden/>
              </w:rPr>
            </w:r>
            <w:r>
              <w:rPr>
                <w:noProof/>
                <w:webHidden/>
              </w:rPr>
              <w:fldChar w:fldCharType="separate"/>
            </w:r>
            <w:r>
              <w:rPr>
                <w:noProof/>
                <w:webHidden/>
              </w:rPr>
              <w:t>9</w:t>
            </w:r>
            <w:r>
              <w:rPr>
                <w:noProof/>
                <w:webHidden/>
              </w:rPr>
              <w:fldChar w:fldCharType="end"/>
            </w:r>
          </w:hyperlink>
        </w:p>
        <w:p w:rsidR="00D92F2E" w:rsidRDefault="00D92F2E" w14:paraId="6A4F6016" w14:textId="293AAF93">
          <w:pPr>
            <w:pStyle w:val="TOC3"/>
            <w:tabs>
              <w:tab w:val="right" w:leader="dot" w:pos="9010"/>
            </w:tabs>
            <w:rPr>
              <w:rFonts w:cstheme="minorBidi"/>
              <w:i w:val="0"/>
              <w:iCs w:val="0"/>
              <w:noProof/>
              <w:sz w:val="24"/>
              <w:szCs w:val="24"/>
              <w:lang w:eastAsia="en-GB"/>
            </w:rPr>
          </w:pPr>
          <w:hyperlink w:history="1" w:anchor="_Toc124002347">
            <w:r w:rsidRPr="007336F5">
              <w:rPr>
                <w:rStyle w:val="Hyperlink"/>
                <w:rFonts w:ascii="Arial" w:hAnsi="Arial" w:cs="Arial"/>
                <w:b/>
                <w:bCs/>
                <w:noProof/>
              </w:rPr>
              <w:t>Brand Identity or brand Awareness</w:t>
            </w:r>
            <w:r>
              <w:rPr>
                <w:noProof/>
                <w:webHidden/>
              </w:rPr>
              <w:tab/>
            </w:r>
            <w:r>
              <w:rPr>
                <w:noProof/>
                <w:webHidden/>
              </w:rPr>
              <w:fldChar w:fldCharType="begin"/>
            </w:r>
            <w:r>
              <w:rPr>
                <w:noProof/>
                <w:webHidden/>
              </w:rPr>
              <w:instrText xml:space="preserve"> PAGEREF _Toc124002347 \h </w:instrText>
            </w:r>
            <w:r>
              <w:rPr>
                <w:noProof/>
                <w:webHidden/>
              </w:rPr>
            </w:r>
            <w:r>
              <w:rPr>
                <w:noProof/>
                <w:webHidden/>
              </w:rPr>
              <w:fldChar w:fldCharType="separate"/>
            </w:r>
            <w:r>
              <w:rPr>
                <w:noProof/>
                <w:webHidden/>
              </w:rPr>
              <w:t>10</w:t>
            </w:r>
            <w:r>
              <w:rPr>
                <w:noProof/>
                <w:webHidden/>
              </w:rPr>
              <w:fldChar w:fldCharType="end"/>
            </w:r>
          </w:hyperlink>
        </w:p>
        <w:p w:rsidR="00D92F2E" w:rsidRDefault="00D92F2E" w14:paraId="022623CE" w14:textId="4ED944F8">
          <w:pPr>
            <w:pStyle w:val="TOC3"/>
            <w:tabs>
              <w:tab w:val="right" w:leader="dot" w:pos="9010"/>
            </w:tabs>
            <w:rPr>
              <w:rFonts w:cstheme="minorBidi"/>
              <w:i w:val="0"/>
              <w:iCs w:val="0"/>
              <w:noProof/>
              <w:sz w:val="24"/>
              <w:szCs w:val="24"/>
              <w:lang w:eastAsia="en-GB"/>
            </w:rPr>
          </w:pPr>
          <w:hyperlink w:history="1" w:anchor="_Toc124002348">
            <w:r w:rsidRPr="007336F5">
              <w:rPr>
                <w:rStyle w:val="Hyperlink"/>
                <w:rFonts w:ascii="Arial" w:hAnsi="Arial" w:cs="Arial"/>
                <w:b/>
                <w:bCs/>
                <w:noProof/>
              </w:rPr>
              <w:t>Brand Image</w:t>
            </w:r>
            <w:r>
              <w:rPr>
                <w:noProof/>
                <w:webHidden/>
              </w:rPr>
              <w:tab/>
            </w:r>
            <w:r>
              <w:rPr>
                <w:noProof/>
                <w:webHidden/>
              </w:rPr>
              <w:fldChar w:fldCharType="begin"/>
            </w:r>
            <w:r>
              <w:rPr>
                <w:noProof/>
                <w:webHidden/>
              </w:rPr>
              <w:instrText xml:space="preserve"> PAGEREF _Toc124002348 \h </w:instrText>
            </w:r>
            <w:r>
              <w:rPr>
                <w:noProof/>
                <w:webHidden/>
              </w:rPr>
            </w:r>
            <w:r>
              <w:rPr>
                <w:noProof/>
                <w:webHidden/>
              </w:rPr>
              <w:fldChar w:fldCharType="separate"/>
            </w:r>
            <w:r>
              <w:rPr>
                <w:noProof/>
                <w:webHidden/>
              </w:rPr>
              <w:t>10</w:t>
            </w:r>
            <w:r>
              <w:rPr>
                <w:noProof/>
                <w:webHidden/>
              </w:rPr>
              <w:fldChar w:fldCharType="end"/>
            </w:r>
          </w:hyperlink>
        </w:p>
        <w:p w:rsidR="00D92F2E" w:rsidRDefault="00D92F2E" w14:paraId="0C385A53" w14:textId="2FCC4099">
          <w:pPr>
            <w:pStyle w:val="TOC3"/>
            <w:tabs>
              <w:tab w:val="right" w:leader="dot" w:pos="9010"/>
            </w:tabs>
            <w:rPr>
              <w:rFonts w:cstheme="minorBidi"/>
              <w:i w:val="0"/>
              <w:iCs w:val="0"/>
              <w:noProof/>
              <w:sz w:val="24"/>
              <w:szCs w:val="24"/>
              <w:lang w:eastAsia="en-GB"/>
            </w:rPr>
          </w:pPr>
          <w:hyperlink w:history="1" w:anchor="_Toc124002349">
            <w:r w:rsidRPr="007336F5">
              <w:rPr>
                <w:rStyle w:val="Hyperlink"/>
                <w:rFonts w:ascii="Arial" w:hAnsi="Arial" w:cs="Arial"/>
                <w:b/>
                <w:bCs/>
                <w:noProof/>
              </w:rPr>
              <w:t>Brand Responses</w:t>
            </w:r>
            <w:r>
              <w:rPr>
                <w:noProof/>
                <w:webHidden/>
              </w:rPr>
              <w:tab/>
            </w:r>
            <w:r>
              <w:rPr>
                <w:noProof/>
                <w:webHidden/>
              </w:rPr>
              <w:fldChar w:fldCharType="begin"/>
            </w:r>
            <w:r>
              <w:rPr>
                <w:noProof/>
                <w:webHidden/>
              </w:rPr>
              <w:instrText xml:space="preserve"> PAGEREF _Toc124002349 \h </w:instrText>
            </w:r>
            <w:r>
              <w:rPr>
                <w:noProof/>
                <w:webHidden/>
              </w:rPr>
            </w:r>
            <w:r>
              <w:rPr>
                <w:noProof/>
                <w:webHidden/>
              </w:rPr>
              <w:fldChar w:fldCharType="separate"/>
            </w:r>
            <w:r>
              <w:rPr>
                <w:noProof/>
                <w:webHidden/>
              </w:rPr>
              <w:t>11</w:t>
            </w:r>
            <w:r>
              <w:rPr>
                <w:noProof/>
                <w:webHidden/>
              </w:rPr>
              <w:fldChar w:fldCharType="end"/>
            </w:r>
          </w:hyperlink>
        </w:p>
        <w:p w:rsidR="00D92F2E" w:rsidRDefault="00D92F2E" w14:paraId="68EDD661" w14:textId="340F72D2">
          <w:pPr>
            <w:pStyle w:val="TOC3"/>
            <w:tabs>
              <w:tab w:val="right" w:leader="dot" w:pos="9010"/>
            </w:tabs>
            <w:rPr>
              <w:rFonts w:cstheme="minorBidi"/>
              <w:i w:val="0"/>
              <w:iCs w:val="0"/>
              <w:noProof/>
              <w:sz w:val="24"/>
              <w:szCs w:val="24"/>
              <w:lang w:eastAsia="en-GB"/>
            </w:rPr>
          </w:pPr>
          <w:hyperlink w:history="1" w:anchor="_Toc124002350">
            <w:r w:rsidRPr="007336F5">
              <w:rPr>
                <w:rStyle w:val="Hyperlink"/>
                <w:rFonts w:ascii="Arial" w:hAnsi="Arial" w:cs="Arial"/>
                <w:b/>
                <w:bCs/>
                <w:noProof/>
              </w:rPr>
              <w:t>Resonance or Brand Relationship</w:t>
            </w:r>
            <w:r>
              <w:rPr>
                <w:noProof/>
                <w:webHidden/>
              </w:rPr>
              <w:tab/>
            </w:r>
            <w:r>
              <w:rPr>
                <w:noProof/>
                <w:webHidden/>
              </w:rPr>
              <w:fldChar w:fldCharType="begin"/>
            </w:r>
            <w:r>
              <w:rPr>
                <w:noProof/>
                <w:webHidden/>
              </w:rPr>
              <w:instrText xml:space="preserve"> PAGEREF _Toc124002350 \h </w:instrText>
            </w:r>
            <w:r>
              <w:rPr>
                <w:noProof/>
                <w:webHidden/>
              </w:rPr>
            </w:r>
            <w:r>
              <w:rPr>
                <w:noProof/>
                <w:webHidden/>
              </w:rPr>
              <w:fldChar w:fldCharType="separate"/>
            </w:r>
            <w:r>
              <w:rPr>
                <w:noProof/>
                <w:webHidden/>
              </w:rPr>
              <w:t>11</w:t>
            </w:r>
            <w:r>
              <w:rPr>
                <w:noProof/>
                <w:webHidden/>
              </w:rPr>
              <w:fldChar w:fldCharType="end"/>
            </w:r>
          </w:hyperlink>
        </w:p>
        <w:p w:rsidR="00D92F2E" w:rsidRDefault="00D92F2E" w14:paraId="074628DD" w14:textId="27F9C186">
          <w:pPr>
            <w:pStyle w:val="TOC2"/>
            <w:tabs>
              <w:tab w:val="right" w:leader="dot" w:pos="9010"/>
            </w:tabs>
            <w:rPr>
              <w:rFonts w:cstheme="minorBidi"/>
              <w:smallCaps w:val="0"/>
              <w:noProof/>
              <w:sz w:val="24"/>
              <w:szCs w:val="24"/>
              <w:lang w:eastAsia="en-GB"/>
            </w:rPr>
          </w:pPr>
          <w:hyperlink w:history="1" w:anchor="_Toc124002351">
            <w:r w:rsidRPr="007336F5">
              <w:rPr>
                <w:rStyle w:val="Hyperlink"/>
                <w:rFonts w:ascii="Arial" w:hAnsi="Arial" w:cs="Arial"/>
                <w:b/>
                <w:bCs/>
                <w:noProof/>
              </w:rPr>
              <w:t>Toyota Brand Equity Model</w:t>
            </w:r>
            <w:r>
              <w:rPr>
                <w:noProof/>
                <w:webHidden/>
              </w:rPr>
              <w:tab/>
            </w:r>
            <w:r>
              <w:rPr>
                <w:noProof/>
                <w:webHidden/>
              </w:rPr>
              <w:fldChar w:fldCharType="begin"/>
            </w:r>
            <w:r>
              <w:rPr>
                <w:noProof/>
                <w:webHidden/>
              </w:rPr>
              <w:instrText xml:space="preserve"> PAGEREF _Toc124002351 \h </w:instrText>
            </w:r>
            <w:r>
              <w:rPr>
                <w:noProof/>
                <w:webHidden/>
              </w:rPr>
            </w:r>
            <w:r>
              <w:rPr>
                <w:noProof/>
                <w:webHidden/>
              </w:rPr>
              <w:fldChar w:fldCharType="separate"/>
            </w:r>
            <w:r>
              <w:rPr>
                <w:noProof/>
                <w:webHidden/>
              </w:rPr>
              <w:t>11</w:t>
            </w:r>
            <w:r>
              <w:rPr>
                <w:noProof/>
                <w:webHidden/>
              </w:rPr>
              <w:fldChar w:fldCharType="end"/>
            </w:r>
          </w:hyperlink>
        </w:p>
        <w:p w:rsidR="00D92F2E" w:rsidRDefault="00D92F2E" w14:paraId="299A647A" w14:textId="28D88CE9">
          <w:pPr>
            <w:pStyle w:val="TOC3"/>
            <w:tabs>
              <w:tab w:val="right" w:leader="dot" w:pos="9010"/>
            </w:tabs>
            <w:rPr>
              <w:rFonts w:cstheme="minorBidi"/>
              <w:i w:val="0"/>
              <w:iCs w:val="0"/>
              <w:noProof/>
              <w:sz w:val="24"/>
              <w:szCs w:val="24"/>
              <w:lang w:eastAsia="en-GB"/>
            </w:rPr>
          </w:pPr>
          <w:hyperlink w:history="1" w:anchor="_Toc124002352">
            <w:r w:rsidRPr="007336F5">
              <w:rPr>
                <w:rStyle w:val="Hyperlink"/>
                <w:rFonts w:ascii="Arial" w:hAnsi="Arial" w:cs="Arial"/>
                <w:b/>
                <w:bCs/>
                <w:noProof/>
              </w:rPr>
              <w:t>Brand Identity or brand Awareness</w:t>
            </w:r>
            <w:r>
              <w:rPr>
                <w:noProof/>
                <w:webHidden/>
              </w:rPr>
              <w:tab/>
            </w:r>
            <w:r>
              <w:rPr>
                <w:noProof/>
                <w:webHidden/>
              </w:rPr>
              <w:fldChar w:fldCharType="begin"/>
            </w:r>
            <w:r>
              <w:rPr>
                <w:noProof/>
                <w:webHidden/>
              </w:rPr>
              <w:instrText xml:space="preserve"> PAGEREF _Toc124002352 \h </w:instrText>
            </w:r>
            <w:r>
              <w:rPr>
                <w:noProof/>
                <w:webHidden/>
              </w:rPr>
            </w:r>
            <w:r>
              <w:rPr>
                <w:noProof/>
                <w:webHidden/>
              </w:rPr>
              <w:fldChar w:fldCharType="separate"/>
            </w:r>
            <w:r>
              <w:rPr>
                <w:noProof/>
                <w:webHidden/>
              </w:rPr>
              <w:t>11</w:t>
            </w:r>
            <w:r>
              <w:rPr>
                <w:noProof/>
                <w:webHidden/>
              </w:rPr>
              <w:fldChar w:fldCharType="end"/>
            </w:r>
          </w:hyperlink>
        </w:p>
        <w:p w:rsidR="00D92F2E" w:rsidRDefault="00D92F2E" w14:paraId="230D6D05" w14:textId="2A10EF4C">
          <w:pPr>
            <w:pStyle w:val="TOC3"/>
            <w:tabs>
              <w:tab w:val="right" w:leader="dot" w:pos="9010"/>
            </w:tabs>
            <w:rPr>
              <w:rFonts w:cstheme="minorBidi"/>
              <w:i w:val="0"/>
              <w:iCs w:val="0"/>
              <w:noProof/>
              <w:sz w:val="24"/>
              <w:szCs w:val="24"/>
              <w:lang w:eastAsia="en-GB"/>
            </w:rPr>
          </w:pPr>
          <w:hyperlink w:history="1" w:anchor="_Toc124002353">
            <w:r w:rsidRPr="007336F5">
              <w:rPr>
                <w:rStyle w:val="Hyperlink"/>
                <w:rFonts w:ascii="Arial" w:hAnsi="Arial" w:cs="Arial"/>
                <w:b/>
                <w:bCs/>
                <w:noProof/>
              </w:rPr>
              <w:t>Brand Image</w:t>
            </w:r>
            <w:r>
              <w:rPr>
                <w:noProof/>
                <w:webHidden/>
              </w:rPr>
              <w:tab/>
            </w:r>
            <w:r>
              <w:rPr>
                <w:noProof/>
                <w:webHidden/>
              </w:rPr>
              <w:fldChar w:fldCharType="begin"/>
            </w:r>
            <w:r>
              <w:rPr>
                <w:noProof/>
                <w:webHidden/>
              </w:rPr>
              <w:instrText xml:space="preserve"> PAGEREF _Toc124002353 \h </w:instrText>
            </w:r>
            <w:r>
              <w:rPr>
                <w:noProof/>
                <w:webHidden/>
              </w:rPr>
            </w:r>
            <w:r>
              <w:rPr>
                <w:noProof/>
                <w:webHidden/>
              </w:rPr>
              <w:fldChar w:fldCharType="separate"/>
            </w:r>
            <w:r>
              <w:rPr>
                <w:noProof/>
                <w:webHidden/>
              </w:rPr>
              <w:t>12</w:t>
            </w:r>
            <w:r>
              <w:rPr>
                <w:noProof/>
                <w:webHidden/>
              </w:rPr>
              <w:fldChar w:fldCharType="end"/>
            </w:r>
          </w:hyperlink>
        </w:p>
        <w:p w:rsidR="00D92F2E" w:rsidRDefault="00D92F2E" w14:paraId="551C2458" w14:textId="1A0E5E47">
          <w:pPr>
            <w:pStyle w:val="TOC3"/>
            <w:tabs>
              <w:tab w:val="right" w:leader="dot" w:pos="9010"/>
            </w:tabs>
            <w:rPr>
              <w:rFonts w:cstheme="minorBidi"/>
              <w:i w:val="0"/>
              <w:iCs w:val="0"/>
              <w:noProof/>
              <w:sz w:val="24"/>
              <w:szCs w:val="24"/>
              <w:lang w:eastAsia="en-GB"/>
            </w:rPr>
          </w:pPr>
          <w:hyperlink w:history="1" w:anchor="_Toc124002354">
            <w:r w:rsidRPr="007336F5">
              <w:rPr>
                <w:rStyle w:val="Hyperlink"/>
                <w:rFonts w:ascii="Arial" w:hAnsi="Arial" w:cs="Arial"/>
                <w:b/>
                <w:bCs/>
                <w:noProof/>
              </w:rPr>
              <w:t>Brand Responses</w:t>
            </w:r>
            <w:r>
              <w:rPr>
                <w:noProof/>
                <w:webHidden/>
              </w:rPr>
              <w:tab/>
            </w:r>
            <w:r>
              <w:rPr>
                <w:noProof/>
                <w:webHidden/>
              </w:rPr>
              <w:fldChar w:fldCharType="begin"/>
            </w:r>
            <w:r>
              <w:rPr>
                <w:noProof/>
                <w:webHidden/>
              </w:rPr>
              <w:instrText xml:space="preserve"> PAGEREF _Toc124002354 \h </w:instrText>
            </w:r>
            <w:r>
              <w:rPr>
                <w:noProof/>
                <w:webHidden/>
              </w:rPr>
            </w:r>
            <w:r>
              <w:rPr>
                <w:noProof/>
                <w:webHidden/>
              </w:rPr>
              <w:fldChar w:fldCharType="separate"/>
            </w:r>
            <w:r>
              <w:rPr>
                <w:noProof/>
                <w:webHidden/>
              </w:rPr>
              <w:t>13</w:t>
            </w:r>
            <w:r>
              <w:rPr>
                <w:noProof/>
                <w:webHidden/>
              </w:rPr>
              <w:fldChar w:fldCharType="end"/>
            </w:r>
          </w:hyperlink>
        </w:p>
        <w:p w:rsidR="00D92F2E" w:rsidRDefault="00D92F2E" w14:paraId="33AB2168" w14:textId="502BA4A3">
          <w:pPr>
            <w:pStyle w:val="TOC3"/>
            <w:tabs>
              <w:tab w:val="right" w:leader="dot" w:pos="9010"/>
            </w:tabs>
            <w:rPr>
              <w:rFonts w:cstheme="minorBidi"/>
              <w:i w:val="0"/>
              <w:iCs w:val="0"/>
              <w:noProof/>
              <w:sz w:val="24"/>
              <w:szCs w:val="24"/>
              <w:lang w:eastAsia="en-GB"/>
            </w:rPr>
          </w:pPr>
          <w:hyperlink w:history="1" w:anchor="_Toc124002355">
            <w:r w:rsidRPr="007336F5">
              <w:rPr>
                <w:rStyle w:val="Hyperlink"/>
                <w:rFonts w:ascii="Arial" w:hAnsi="Arial" w:cs="Arial"/>
                <w:b/>
                <w:bCs/>
                <w:noProof/>
              </w:rPr>
              <w:t>Resonance or Brand Relationship</w:t>
            </w:r>
            <w:r>
              <w:rPr>
                <w:noProof/>
                <w:webHidden/>
              </w:rPr>
              <w:tab/>
            </w:r>
            <w:r>
              <w:rPr>
                <w:noProof/>
                <w:webHidden/>
              </w:rPr>
              <w:fldChar w:fldCharType="begin"/>
            </w:r>
            <w:r>
              <w:rPr>
                <w:noProof/>
                <w:webHidden/>
              </w:rPr>
              <w:instrText xml:space="preserve"> PAGEREF _Toc124002355 \h </w:instrText>
            </w:r>
            <w:r>
              <w:rPr>
                <w:noProof/>
                <w:webHidden/>
              </w:rPr>
            </w:r>
            <w:r>
              <w:rPr>
                <w:noProof/>
                <w:webHidden/>
              </w:rPr>
              <w:fldChar w:fldCharType="separate"/>
            </w:r>
            <w:r>
              <w:rPr>
                <w:noProof/>
                <w:webHidden/>
              </w:rPr>
              <w:t>13</w:t>
            </w:r>
            <w:r>
              <w:rPr>
                <w:noProof/>
                <w:webHidden/>
              </w:rPr>
              <w:fldChar w:fldCharType="end"/>
            </w:r>
          </w:hyperlink>
        </w:p>
        <w:p w:rsidR="00D92F2E" w:rsidRDefault="00D92F2E" w14:paraId="472D59AA" w14:textId="739F2DB3">
          <w:pPr>
            <w:pStyle w:val="TOC2"/>
            <w:tabs>
              <w:tab w:val="right" w:leader="dot" w:pos="9010"/>
            </w:tabs>
            <w:rPr>
              <w:rFonts w:cstheme="minorBidi"/>
              <w:smallCaps w:val="0"/>
              <w:noProof/>
              <w:sz w:val="24"/>
              <w:szCs w:val="24"/>
              <w:lang w:eastAsia="en-GB"/>
            </w:rPr>
          </w:pPr>
          <w:hyperlink w:history="1" w:anchor="_Toc124002356">
            <w:r w:rsidRPr="007336F5">
              <w:rPr>
                <w:rStyle w:val="Hyperlink"/>
                <w:rFonts w:ascii="Arial" w:hAnsi="Arial" w:cs="Arial"/>
                <w:b/>
                <w:bCs/>
                <w:noProof/>
              </w:rPr>
              <w:t>Advantages And Disadvantages of the Keller’s Model</w:t>
            </w:r>
            <w:r>
              <w:rPr>
                <w:noProof/>
                <w:webHidden/>
              </w:rPr>
              <w:tab/>
            </w:r>
            <w:r>
              <w:rPr>
                <w:noProof/>
                <w:webHidden/>
              </w:rPr>
              <w:fldChar w:fldCharType="begin"/>
            </w:r>
            <w:r>
              <w:rPr>
                <w:noProof/>
                <w:webHidden/>
              </w:rPr>
              <w:instrText xml:space="preserve"> PAGEREF _Toc124002356 \h </w:instrText>
            </w:r>
            <w:r>
              <w:rPr>
                <w:noProof/>
                <w:webHidden/>
              </w:rPr>
            </w:r>
            <w:r>
              <w:rPr>
                <w:noProof/>
                <w:webHidden/>
              </w:rPr>
              <w:fldChar w:fldCharType="separate"/>
            </w:r>
            <w:r>
              <w:rPr>
                <w:noProof/>
                <w:webHidden/>
              </w:rPr>
              <w:t>13</w:t>
            </w:r>
            <w:r>
              <w:rPr>
                <w:noProof/>
                <w:webHidden/>
              </w:rPr>
              <w:fldChar w:fldCharType="end"/>
            </w:r>
          </w:hyperlink>
        </w:p>
        <w:p w:rsidR="00D92F2E" w:rsidRDefault="00D92F2E" w14:paraId="31D5A227" w14:textId="2895891E">
          <w:pPr>
            <w:pStyle w:val="TOC1"/>
            <w:tabs>
              <w:tab w:val="right" w:leader="dot" w:pos="9010"/>
            </w:tabs>
            <w:rPr>
              <w:rFonts w:cstheme="minorBidi"/>
              <w:b w:val="0"/>
              <w:bCs w:val="0"/>
              <w:caps w:val="0"/>
              <w:noProof/>
              <w:sz w:val="24"/>
              <w:szCs w:val="24"/>
              <w:lang w:eastAsia="en-GB"/>
            </w:rPr>
          </w:pPr>
          <w:hyperlink w:history="1" w:anchor="_Toc124002357">
            <w:r w:rsidRPr="007336F5">
              <w:rPr>
                <w:rStyle w:val="Hyperlink"/>
                <w:rFonts w:ascii="Arial" w:hAnsi="Arial" w:cs="Arial"/>
                <w:noProof/>
              </w:rPr>
              <w:t>Customer Journey</w:t>
            </w:r>
            <w:r>
              <w:rPr>
                <w:noProof/>
                <w:webHidden/>
              </w:rPr>
              <w:tab/>
            </w:r>
            <w:r>
              <w:rPr>
                <w:noProof/>
                <w:webHidden/>
              </w:rPr>
              <w:fldChar w:fldCharType="begin"/>
            </w:r>
            <w:r>
              <w:rPr>
                <w:noProof/>
                <w:webHidden/>
              </w:rPr>
              <w:instrText xml:space="preserve"> PAGEREF _Toc124002357 \h </w:instrText>
            </w:r>
            <w:r>
              <w:rPr>
                <w:noProof/>
                <w:webHidden/>
              </w:rPr>
            </w:r>
            <w:r>
              <w:rPr>
                <w:noProof/>
                <w:webHidden/>
              </w:rPr>
              <w:fldChar w:fldCharType="separate"/>
            </w:r>
            <w:r>
              <w:rPr>
                <w:noProof/>
                <w:webHidden/>
              </w:rPr>
              <w:t>14</w:t>
            </w:r>
            <w:r>
              <w:rPr>
                <w:noProof/>
                <w:webHidden/>
              </w:rPr>
              <w:fldChar w:fldCharType="end"/>
            </w:r>
          </w:hyperlink>
        </w:p>
        <w:p w:rsidR="00D92F2E" w:rsidRDefault="00D92F2E" w14:paraId="6BBA9260" w14:textId="5A5CCA1A">
          <w:pPr>
            <w:pStyle w:val="TOC2"/>
            <w:tabs>
              <w:tab w:val="right" w:leader="dot" w:pos="9010"/>
            </w:tabs>
            <w:rPr>
              <w:rFonts w:cstheme="minorBidi"/>
              <w:smallCaps w:val="0"/>
              <w:noProof/>
              <w:sz w:val="24"/>
              <w:szCs w:val="24"/>
              <w:lang w:eastAsia="en-GB"/>
            </w:rPr>
          </w:pPr>
          <w:hyperlink w:history="1" w:anchor="_Toc124002358">
            <w:r w:rsidRPr="007336F5">
              <w:rPr>
                <w:rStyle w:val="Hyperlink"/>
                <w:rFonts w:ascii="Arial" w:hAnsi="Arial" w:cs="Arial"/>
                <w:b/>
                <w:bCs/>
                <w:noProof/>
              </w:rPr>
              <w:t>Phases of Customer Journey.</w:t>
            </w:r>
            <w:r>
              <w:rPr>
                <w:noProof/>
                <w:webHidden/>
              </w:rPr>
              <w:tab/>
            </w:r>
            <w:r>
              <w:rPr>
                <w:noProof/>
                <w:webHidden/>
              </w:rPr>
              <w:fldChar w:fldCharType="begin"/>
            </w:r>
            <w:r>
              <w:rPr>
                <w:noProof/>
                <w:webHidden/>
              </w:rPr>
              <w:instrText xml:space="preserve"> PAGEREF _Toc124002358 \h </w:instrText>
            </w:r>
            <w:r>
              <w:rPr>
                <w:noProof/>
                <w:webHidden/>
              </w:rPr>
            </w:r>
            <w:r>
              <w:rPr>
                <w:noProof/>
                <w:webHidden/>
              </w:rPr>
              <w:fldChar w:fldCharType="separate"/>
            </w:r>
            <w:r>
              <w:rPr>
                <w:noProof/>
                <w:webHidden/>
              </w:rPr>
              <w:t>14</w:t>
            </w:r>
            <w:r>
              <w:rPr>
                <w:noProof/>
                <w:webHidden/>
              </w:rPr>
              <w:fldChar w:fldCharType="end"/>
            </w:r>
          </w:hyperlink>
        </w:p>
        <w:p w:rsidR="00D92F2E" w:rsidRDefault="00D92F2E" w14:paraId="6F8E4F67" w14:textId="4796FF40">
          <w:pPr>
            <w:pStyle w:val="TOC3"/>
            <w:tabs>
              <w:tab w:val="right" w:leader="dot" w:pos="9010"/>
            </w:tabs>
            <w:rPr>
              <w:rFonts w:cstheme="minorBidi"/>
              <w:i w:val="0"/>
              <w:iCs w:val="0"/>
              <w:noProof/>
              <w:sz w:val="24"/>
              <w:szCs w:val="24"/>
              <w:lang w:eastAsia="en-GB"/>
            </w:rPr>
          </w:pPr>
          <w:hyperlink w:history="1" w:anchor="_Toc124002359">
            <w:r w:rsidRPr="007336F5">
              <w:rPr>
                <w:rStyle w:val="Hyperlink"/>
                <w:rFonts w:ascii="Arial" w:hAnsi="Arial" w:cs="Arial"/>
                <w:b/>
                <w:bCs/>
                <w:noProof/>
              </w:rPr>
              <w:t>Awareness</w:t>
            </w:r>
            <w:r>
              <w:rPr>
                <w:noProof/>
                <w:webHidden/>
              </w:rPr>
              <w:tab/>
            </w:r>
            <w:r>
              <w:rPr>
                <w:noProof/>
                <w:webHidden/>
              </w:rPr>
              <w:fldChar w:fldCharType="begin"/>
            </w:r>
            <w:r>
              <w:rPr>
                <w:noProof/>
                <w:webHidden/>
              </w:rPr>
              <w:instrText xml:space="preserve"> PAGEREF _Toc124002359 \h </w:instrText>
            </w:r>
            <w:r>
              <w:rPr>
                <w:noProof/>
                <w:webHidden/>
              </w:rPr>
            </w:r>
            <w:r>
              <w:rPr>
                <w:noProof/>
                <w:webHidden/>
              </w:rPr>
              <w:fldChar w:fldCharType="separate"/>
            </w:r>
            <w:r>
              <w:rPr>
                <w:noProof/>
                <w:webHidden/>
              </w:rPr>
              <w:t>14</w:t>
            </w:r>
            <w:r>
              <w:rPr>
                <w:noProof/>
                <w:webHidden/>
              </w:rPr>
              <w:fldChar w:fldCharType="end"/>
            </w:r>
          </w:hyperlink>
        </w:p>
        <w:p w:rsidR="00D92F2E" w:rsidRDefault="00D92F2E" w14:paraId="41891D3A" w14:textId="02F51036">
          <w:pPr>
            <w:pStyle w:val="TOC3"/>
            <w:tabs>
              <w:tab w:val="right" w:leader="dot" w:pos="9010"/>
            </w:tabs>
            <w:rPr>
              <w:rFonts w:cstheme="minorBidi"/>
              <w:i w:val="0"/>
              <w:iCs w:val="0"/>
              <w:noProof/>
              <w:sz w:val="24"/>
              <w:szCs w:val="24"/>
              <w:lang w:eastAsia="en-GB"/>
            </w:rPr>
          </w:pPr>
          <w:hyperlink w:history="1" w:anchor="_Toc124002360">
            <w:r w:rsidRPr="007336F5">
              <w:rPr>
                <w:rStyle w:val="Hyperlink"/>
                <w:rFonts w:ascii="Arial" w:hAnsi="Arial" w:cs="Arial"/>
                <w:b/>
                <w:bCs/>
                <w:noProof/>
              </w:rPr>
              <w:t>Consideration</w:t>
            </w:r>
            <w:r>
              <w:rPr>
                <w:noProof/>
                <w:webHidden/>
              </w:rPr>
              <w:tab/>
            </w:r>
            <w:r>
              <w:rPr>
                <w:noProof/>
                <w:webHidden/>
              </w:rPr>
              <w:fldChar w:fldCharType="begin"/>
            </w:r>
            <w:r>
              <w:rPr>
                <w:noProof/>
                <w:webHidden/>
              </w:rPr>
              <w:instrText xml:space="preserve"> PAGEREF _Toc124002360 \h </w:instrText>
            </w:r>
            <w:r>
              <w:rPr>
                <w:noProof/>
                <w:webHidden/>
              </w:rPr>
            </w:r>
            <w:r>
              <w:rPr>
                <w:noProof/>
                <w:webHidden/>
              </w:rPr>
              <w:fldChar w:fldCharType="separate"/>
            </w:r>
            <w:r>
              <w:rPr>
                <w:noProof/>
                <w:webHidden/>
              </w:rPr>
              <w:t>14</w:t>
            </w:r>
            <w:r>
              <w:rPr>
                <w:noProof/>
                <w:webHidden/>
              </w:rPr>
              <w:fldChar w:fldCharType="end"/>
            </w:r>
          </w:hyperlink>
        </w:p>
        <w:p w:rsidR="00D92F2E" w:rsidRDefault="00D92F2E" w14:paraId="443308D2" w14:textId="276F4000">
          <w:pPr>
            <w:pStyle w:val="TOC3"/>
            <w:tabs>
              <w:tab w:val="right" w:leader="dot" w:pos="9010"/>
            </w:tabs>
            <w:rPr>
              <w:rFonts w:cstheme="minorBidi"/>
              <w:i w:val="0"/>
              <w:iCs w:val="0"/>
              <w:noProof/>
              <w:sz w:val="24"/>
              <w:szCs w:val="24"/>
              <w:lang w:eastAsia="en-GB"/>
            </w:rPr>
          </w:pPr>
          <w:hyperlink w:history="1" w:anchor="_Toc124002361">
            <w:r w:rsidRPr="007336F5">
              <w:rPr>
                <w:rStyle w:val="Hyperlink"/>
                <w:rFonts w:ascii="Arial" w:hAnsi="Arial" w:cs="Arial"/>
                <w:b/>
                <w:bCs/>
                <w:noProof/>
              </w:rPr>
              <w:t>Purchase</w:t>
            </w:r>
            <w:r>
              <w:rPr>
                <w:noProof/>
                <w:webHidden/>
              </w:rPr>
              <w:tab/>
            </w:r>
            <w:r>
              <w:rPr>
                <w:noProof/>
                <w:webHidden/>
              </w:rPr>
              <w:fldChar w:fldCharType="begin"/>
            </w:r>
            <w:r>
              <w:rPr>
                <w:noProof/>
                <w:webHidden/>
              </w:rPr>
              <w:instrText xml:space="preserve"> PAGEREF _Toc124002361 \h </w:instrText>
            </w:r>
            <w:r>
              <w:rPr>
                <w:noProof/>
                <w:webHidden/>
              </w:rPr>
            </w:r>
            <w:r>
              <w:rPr>
                <w:noProof/>
                <w:webHidden/>
              </w:rPr>
              <w:fldChar w:fldCharType="separate"/>
            </w:r>
            <w:r>
              <w:rPr>
                <w:noProof/>
                <w:webHidden/>
              </w:rPr>
              <w:t>14</w:t>
            </w:r>
            <w:r>
              <w:rPr>
                <w:noProof/>
                <w:webHidden/>
              </w:rPr>
              <w:fldChar w:fldCharType="end"/>
            </w:r>
          </w:hyperlink>
        </w:p>
        <w:p w:rsidR="00D92F2E" w:rsidRDefault="00D92F2E" w14:paraId="74E63674" w14:textId="6CF7C744">
          <w:pPr>
            <w:pStyle w:val="TOC3"/>
            <w:tabs>
              <w:tab w:val="right" w:leader="dot" w:pos="9010"/>
            </w:tabs>
            <w:rPr>
              <w:rFonts w:cstheme="minorBidi"/>
              <w:i w:val="0"/>
              <w:iCs w:val="0"/>
              <w:noProof/>
              <w:sz w:val="24"/>
              <w:szCs w:val="24"/>
              <w:lang w:eastAsia="en-GB"/>
            </w:rPr>
          </w:pPr>
          <w:hyperlink w:history="1" w:anchor="_Toc124002362">
            <w:r w:rsidRPr="007336F5">
              <w:rPr>
                <w:rStyle w:val="Hyperlink"/>
                <w:rFonts w:ascii="Arial" w:hAnsi="Arial" w:cs="Arial"/>
                <w:b/>
                <w:bCs/>
                <w:noProof/>
              </w:rPr>
              <w:t>Service</w:t>
            </w:r>
            <w:r>
              <w:rPr>
                <w:noProof/>
                <w:webHidden/>
              </w:rPr>
              <w:tab/>
            </w:r>
            <w:r>
              <w:rPr>
                <w:noProof/>
                <w:webHidden/>
              </w:rPr>
              <w:fldChar w:fldCharType="begin"/>
            </w:r>
            <w:r>
              <w:rPr>
                <w:noProof/>
                <w:webHidden/>
              </w:rPr>
              <w:instrText xml:space="preserve"> PAGEREF _Toc124002362 \h </w:instrText>
            </w:r>
            <w:r>
              <w:rPr>
                <w:noProof/>
                <w:webHidden/>
              </w:rPr>
            </w:r>
            <w:r>
              <w:rPr>
                <w:noProof/>
                <w:webHidden/>
              </w:rPr>
              <w:fldChar w:fldCharType="separate"/>
            </w:r>
            <w:r>
              <w:rPr>
                <w:noProof/>
                <w:webHidden/>
              </w:rPr>
              <w:t>15</w:t>
            </w:r>
            <w:r>
              <w:rPr>
                <w:noProof/>
                <w:webHidden/>
              </w:rPr>
              <w:fldChar w:fldCharType="end"/>
            </w:r>
          </w:hyperlink>
        </w:p>
        <w:p w:rsidR="00D92F2E" w:rsidRDefault="00D92F2E" w14:paraId="3EC3FBFF" w14:textId="4FC75CC2">
          <w:pPr>
            <w:pStyle w:val="TOC3"/>
            <w:tabs>
              <w:tab w:val="right" w:leader="dot" w:pos="9010"/>
            </w:tabs>
            <w:rPr>
              <w:rFonts w:cstheme="minorBidi"/>
              <w:i w:val="0"/>
              <w:iCs w:val="0"/>
              <w:noProof/>
              <w:sz w:val="24"/>
              <w:szCs w:val="24"/>
              <w:lang w:eastAsia="en-GB"/>
            </w:rPr>
          </w:pPr>
          <w:hyperlink w:history="1" w:anchor="_Toc124002363">
            <w:r w:rsidRPr="007336F5">
              <w:rPr>
                <w:rStyle w:val="Hyperlink"/>
                <w:rFonts w:ascii="Arial" w:hAnsi="Arial" w:cs="Arial"/>
                <w:b/>
                <w:bCs/>
                <w:noProof/>
              </w:rPr>
              <w:t>Loyalty.</w:t>
            </w:r>
            <w:r>
              <w:rPr>
                <w:noProof/>
                <w:webHidden/>
              </w:rPr>
              <w:tab/>
            </w:r>
            <w:r>
              <w:rPr>
                <w:noProof/>
                <w:webHidden/>
              </w:rPr>
              <w:fldChar w:fldCharType="begin"/>
            </w:r>
            <w:r>
              <w:rPr>
                <w:noProof/>
                <w:webHidden/>
              </w:rPr>
              <w:instrText xml:space="preserve"> PAGEREF _Toc124002363 \h </w:instrText>
            </w:r>
            <w:r>
              <w:rPr>
                <w:noProof/>
                <w:webHidden/>
              </w:rPr>
            </w:r>
            <w:r>
              <w:rPr>
                <w:noProof/>
                <w:webHidden/>
              </w:rPr>
              <w:fldChar w:fldCharType="separate"/>
            </w:r>
            <w:r>
              <w:rPr>
                <w:noProof/>
                <w:webHidden/>
              </w:rPr>
              <w:t>15</w:t>
            </w:r>
            <w:r>
              <w:rPr>
                <w:noProof/>
                <w:webHidden/>
              </w:rPr>
              <w:fldChar w:fldCharType="end"/>
            </w:r>
          </w:hyperlink>
        </w:p>
        <w:p w:rsidR="00D92F2E" w:rsidRDefault="00D92F2E" w14:paraId="7FA74936" w14:textId="68A25EE3">
          <w:pPr>
            <w:pStyle w:val="TOC1"/>
            <w:tabs>
              <w:tab w:val="right" w:leader="dot" w:pos="9010"/>
            </w:tabs>
            <w:rPr>
              <w:rFonts w:cstheme="minorBidi"/>
              <w:b w:val="0"/>
              <w:bCs w:val="0"/>
              <w:caps w:val="0"/>
              <w:noProof/>
              <w:sz w:val="24"/>
              <w:szCs w:val="24"/>
              <w:lang w:eastAsia="en-GB"/>
            </w:rPr>
          </w:pPr>
          <w:hyperlink w:history="1" w:anchor="_Toc124002364">
            <w:r w:rsidRPr="007336F5">
              <w:rPr>
                <w:rStyle w:val="Hyperlink"/>
                <w:rFonts w:ascii="Arial" w:hAnsi="Arial" w:cs="Arial"/>
                <w:noProof/>
              </w:rPr>
              <w:t>Customer Touchpoints</w:t>
            </w:r>
            <w:r>
              <w:rPr>
                <w:noProof/>
                <w:webHidden/>
              </w:rPr>
              <w:tab/>
            </w:r>
            <w:r>
              <w:rPr>
                <w:noProof/>
                <w:webHidden/>
              </w:rPr>
              <w:fldChar w:fldCharType="begin"/>
            </w:r>
            <w:r>
              <w:rPr>
                <w:noProof/>
                <w:webHidden/>
              </w:rPr>
              <w:instrText xml:space="preserve"> PAGEREF _Toc124002364 \h </w:instrText>
            </w:r>
            <w:r>
              <w:rPr>
                <w:noProof/>
                <w:webHidden/>
              </w:rPr>
            </w:r>
            <w:r>
              <w:rPr>
                <w:noProof/>
                <w:webHidden/>
              </w:rPr>
              <w:fldChar w:fldCharType="separate"/>
            </w:r>
            <w:r>
              <w:rPr>
                <w:noProof/>
                <w:webHidden/>
              </w:rPr>
              <w:t>15</w:t>
            </w:r>
            <w:r>
              <w:rPr>
                <w:noProof/>
                <w:webHidden/>
              </w:rPr>
              <w:fldChar w:fldCharType="end"/>
            </w:r>
          </w:hyperlink>
        </w:p>
        <w:p w:rsidR="00D92F2E" w:rsidRDefault="00D92F2E" w14:paraId="4FB0AC2E" w14:textId="2DAA5A30">
          <w:pPr>
            <w:pStyle w:val="TOC1"/>
            <w:tabs>
              <w:tab w:val="right" w:leader="dot" w:pos="9010"/>
            </w:tabs>
            <w:rPr>
              <w:rFonts w:cstheme="minorBidi"/>
              <w:b w:val="0"/>
              <w:bCs w:val="0"/>
              <w:caps w:val="0"/>
              <w:noProof/>
              <w:sz w:val="24"/>
              <w:szCs w:val="24"/>
              <w:lang w:eastAsia="en-GB"/>
            </w:rPr>
          </w:pPr>
          <w:hyperlink w:history="1" w:anchor="_Toc124002365">
            <w:r w:rsidRPr="007336F5">
              <w:rPr>
                <w:rStyle w:val="Hyperlink"/>
                <w:rFonts w:ascii="Arial" w:hAnsi="Arial" w:cs="Arial"/>
                <w:noProof/>
              </w:rPr>
              <w:t>Toyota Customer Touchpoints</w:t>
            </w:r>
            <w:r>
              <w:rPr>
                <w:noProof/>
                <w:webHidden/>
              </w:rPr>
              <w:tab/>
            </w:r>
            <w:r>
              <w:rPr>
                <w:noProof/>
                <w:webHidden/>
              </w:rPr>
              <w:fldChar w:fldCharType="begin"/>
            </w:r>
            <w:r>
              <w:rPr>
                <w:noProof/>
                <w:webHidden/>
              </w:rPr>
              <w:instrText xml:space="preserve"> PAGEREF _Toc124002365 \h </w:instrText>
            </w:r>
            <w:r>
              <w:rPr>
                <w:noProof/>
                <w:webHidden/>
              </w:rPr>
            </w:r>
            <w:r>
              <w:rPr>
                <w:noProof/>
                <w:webHidden/>
              </w:rPr>
              <w:fldChar w:fldCharType="separate"/>
            </w:r>
            <w:r>
              <w:rPr>
                <w:noProof/>
                <w:webHidden/>
              </w:rPr>
              <w:t>16</w:t>
            </w:r>
            <w:r>
              <w:rPr>
                <w:noProof/>
                <w:webHidden/>
              </w:rPr>
              <w:fldChar w:fldCharType="end"/>
            </w:r>
          </w:hyperlink>
        </w:p>
        <w:p w:rsidR="00D92F2E" w:rsidRDefault="00D92F2E" w14:paraId="47CA3B73" w14:textId="35C315F3">
          <w:pPr>
            <w:pStyle w:val="TOC2"/>
            <w:tabs>
              <w:tab w:val="right" w:leader="dot" w:pos="9010"/>
            </w:tabs>
            <w:rPr>
              <w:rFonts w:cstheme="minorBidi"/>
              <w:smallCaps w:val="0"/>
              <w:noProof/>
              <w:sz w:val="24"/>
              <w:szCs w:val="24"/>
              <w:lang w:eastAsia="en-GB"/>
            </w:rPr>
          </w:pPr>
          <w:hyperlink w:history="1" w:anchor="_Toc124002366">
            <w:r w:rsidRPr="007336F5">
              <w:rPr>
                <w:rStyle w:val="Hyperlink"/>
                <w:rFonts w:ascii="Arial" w:hAnsi="Arial" w:cs="Arial"/>
                <w:b/>
                <w:bCs/>
                <w:noProof/>
              </w:rPr>
              <w:t>Customer Persona</w:t>
            </w:r>
            <w:r>
              <w:rPr>
                <w:noProof/>
                <w:webHidden/>
              </w:rPr>
              <w:tab/>
            </w:r>
            <w:r>
              <w:rPr>
                <w:noProof/>
                <w:webHidden/>
              </w:rPr>
              <w:fldChar w:fldCharType="begin"/>
            </w:r>
            <w:r>
              <w:rPr>
                <w:noProof/>
                <w:webHidden/>
              </w:rPr>
              <w:instrText xml:space="preserve"> PAGEREF _Toc124002366 \h </w:instrText>
            </w:r>
            <w:r>
              <w:rPr>
                <w:noProof/>
                <w:webHidden/>
              </w:rPr>
            </w:r>
            <w:r>
              <w:rPr>
                <w:noProof/>
                <w:webHidden/>
              </w:rPr>
              <w:fldChar w:fldCharType="separate"/>
            </w:r>
            <w:r>
              <w:rPr>
                <w:noProof/>
                <w:webHidden/>
              </w:rPr>
              <w:t>16</w:t>
            </w:r>
            <w:r>
              <w:rPr>
                <w:noProof/>
                <w:webHidden/>
              </w:rPr>
              <w:fldChar w:fldCharType="end"/>
            </w:r>
          </w:hyperlink>
        </w:p>
        <w:p w:rsidR="00D92F2E" w:rsidRDefault="00D92F2E" w14:paraId="34578358" w14:textId="751BD086">
          <w:pPr>
            <w:pStyle w:val="TOC2"/>
            <w:tabs>
              <w:tab w:val="right" w:leader="dot" w:pos="9010"/>
            </w:tabs>
            <w:rPr>
              <w:rFonts w:cstheme="minorBidi"/>
              <w:smallCaps w:val="0"/>
              <w:noProof/>
              <w:sz w:val="24"/>
              <w:szCs w:val="24"/>
              <w:lang w:eastAsia="en-GB"/>
            </w:rPr>
          </w:pPr>
          <w:hyperlink w:history="1" w:anchor="_Toc124002367">
            <w:r w:rsidRPr="007336F5">
              <w:rPr>
                <w:rStyle w:val="Hyperlink"/>
                <w:rFonts w:ascii="Arial" w:hAnsi="Arial" w:cs="Arial"/>
                <w:b/>
                <w:bCs/>
                <w:noProof/>
              </w:rPr>
              <w:t>Pre-purchase</w:t>
            </w:r>
            <w:r>
              <w:rPr>
                <w:noProof/>
                <w:webHidden/>
              </w:rPr>
              <w:tab/>
            </w:r>
            <w:r>
              <w:rPr>
                <w:noProof/>
                <w:webHidden/>
              </w:rPr>
              <w:fldChar w:fldCharType="begin"/>
            </w:r>
            <w:r>
              <w:rPr>
                <w:noProof/>
                <w:webHidden/>
              </w:rPr>
              <w:instrText xml:space="preserve"> PAGEREF _Toc124002367 \h </w:instrText>
            </w:r>
            <w:r>
              <w:rPr>
                <w:noProof/>
                <w:webHidden/>
              </w:rPr>
            </w:r>
            <w:r>
              <w:rPr>
                <w:noProof/>
                <w:webHidden/>
              </w:rPr>
              <w:fldChar w:fldCharType="separate"/>
            </w:r>
            <w:r>
              <w:rPr>
                <w:noProof/>
                <w:webHidden/>
              </w:rPr>
              <w:t>16</w:t>
            </w:r>
            <w:r>
              <w:rPr>
                <w:noProof/>
                <w:webHidden/>
              </w:rPr>
              <w:fldChar w:fldCharType="end"/>
            </w:r>
          </w:hyperlink>
        </w:p>
        <w:p w:rsidR="00D92F2E" w:rsidRDefault="00D92F2E" w14:paraId="1C569545" w14:textId="044814AF">
          <w:pPr>
            <w:pStyle w:val="TOC2"/>
            <w:tabs>
              <w:tab w:val="right" w:leader="dot" w:pos="9010"/>
            </w:tabs>
            <w:rPr>
              <w:rFonts w:cstheme="minorBidi"/>
              <w:smallCaps w:val="0"/>
              <w:noProof/>
              <w:sz w:val="24"/>
              <w:szCs w:val="24"/>
              <w:lang w:eastAsia="en-GB"/>
            </w:rPr>
          </w:pPr>
          <w:hyperlink w:history="1" w:anchor="_Toc124002368">
            <w:r w:rsidRPr="007336F5">
              <w:rPr>
                <w:rStyle w:val="Hyperlink"/>
                <w:rFonts w:ascii="Arial" w:hAnsi="Arial" w:cs="Arial"/>
                <w:b/>
                <w:bCs/>
                <w:noProof/>
              </w:rPr>
              <w:t>Purchase</w:t>
            </w:r>
            <w:r>
              <w:rPr>
                <w:noProof/>
                <w:webHidden/>
              </w:rPr>
              <w:tab/>
            </w:r>
            <w:r>
              <w:rPr>
                <w:noProof/>
                <w:webHidden/>
              </w:rPr>
              <w:fldChar w:fldCharType="begin"/>
            </w:r>
            <w:r>
              <w:rPr>
                <w:noProof/>
                <w:webHidden/>
              </w:rPr>
              <w:instrText xml:space="preserve"> PAGEREF _Toc124002368 \h </w:instrText>
            </w:r>
            <w:r>
              <w:rPr>
                <w:noProof/>
                <w:webHidden/>
              </w:rPr>
            </w:r>
            <w:r>
              <w:rPr>
                <w:noProof/>
                <w:webHidden/>
              </w:rPr>
              <w:fldChar w:fldCharType="separate"/>
            </w:r>
            <w:r>
              <w:rPr>
                <w:noProof/>
                <w:webHidden/>
              </w:rPr>
              <w:t>17</w:t>
            </w:r>
            <w:r>
              <w:rPr>
                <w:noProof/>
                <w:webHidden/>
              </w:rPr>
              <w:fldChar w:fldCharType="end"/>
            </w:r>
          </w:hyperlink>
        </w:p>
        <w:p w:rsidR="00D92F2E" w:rsidRDefault="00D92F2E" w14:paraId="40A94ACA" w14:textId="1FCBDE8F">
          <w:pPr>
            <w:pStyle w:val="TOC2"/>
            <w:tabs>
              <w:tab w:val="right" w:leader="dot" w:pos="9010"/>
            </w:tabs>
            <w:rPr>
              <w:rFonts w:cstheme="minorBidi"/>
              <w:smallCaps w:val="0"/>
              <w:noProof/>
              <w:sz w:val="24"/>
              <w:szCs w:val="24"/>
              <w:lang w:eastAsia="en-GB"/>
            </w:rPr>
          </w:pPr>
          <w:hyperlink w:history="1" w:anchor="_Toc124002369">
            <w:r w:rsidRPr="007336F5">
              <w:rPr>
                <w:rStyle w:val="Hyperlink"/>
                <w:rFonts w:ascii="Arial" w:hAnsi="Arial" w:cs="Arial"/>
                <w:b/>
                <w:bCs/>
                <w:noProof/>
              </w:rPr>
              <w:t>Post-purchase</w:t>
            </w:r>
            <w:r>
              <w:rPr>
                <w:noProof/>
                <w:webHidden/>
              </w:rPr>
              <w:tab/>
            </w:r>
            <w:r>
              <w:rPr>
                <w:noProof/>
                <w:webHidden/>
              </w:rPr>
              <w:fldChar w:fldCharType="begin"/>
            </w:r>
            <w:r>
              <w:rPr>
                <w:noProof/>
                <w:webHidden/>
              </w:rPr>
              <w:instrText xml:space="preserve"> PAGEREF _Toc124002369 \h </w:instrText>
            </w:r>
            <w:r>
              <w:rPr>
                <w:noProof/>
                <w:webHidden/>
              </w:rPr>
            </w:r>
            <w:r>
              <w:rPr>
                <w:noProof/>
                <w:webHidden/>
              </w:rPr>
              <w:fldChar w:fldCharType="separate"/>
            </w:r>
            <w:r>
              <w:rPr>
                <w:noProof/>
                <w:webHidden/>
              </w:rPr>
              <w:t>17</w:t>
            </w:r>
            <w:r>
              <w:rPr>
                <w:noProof/>
                <w:webHidden/>
              </w:rPr>
              <w:fldChar w:fldCharType="end"/>
            </w:r>
          </w:hyperlink>
        </w:p>
        <w:p w:rsidR="00D92F2E" w:rsidRDefault="00D92F2E" w14:paraId="39A6EF3D" w14:textId="23E4C0D8">
          <w:pPr>
            <w:pStyle w:val="TOC1"/>
            <w:tabs>
              <w:tab w:val="right" w:leader="dot" w:pos="9010"/>
            </w:tabs>
            <w:rPr>
              <w:rFonts w:cstheme="minorBidi"/>
              <w:b w:val="0"/>
              <w:bCs w:val="0"/>
              <w:caps w:val="0"/>
              <w:noProof/>
              <w:sz w:val="24"/>
              <w:szCs w:val="24"/>
              <w:lang w:eastAsia="en-GB"/>
            </w:rPr>
          </w:pPr>
          <w:hyperlink w:history="1" w:anchor="_Toc124002370">
            <w:r w:rsidRPr="007336F5">
              <w:rPr>
                <w:rStyle w:val="Hyperlink"/>
                <w:rFonts w:ascii="Arial" w:hAnsi="Arial" w:cs="Arial"/>
                <w:noProof/>
              </w:rPr>
              <w:t>Toyota Customer Journey Map</w:t>
            </w:r>
            <w:r>
              <w:rPr>
                <w:noProof/>
                <w:webHidden/>
              </w:rPr>
              <w:tab/>
            </w:r>
            <w:r>
              <w:rPr>
                <w:noProof/>
                <w:webHidden/>
              </w:rPr>
              <w:fldChar w:fldCharType="begin"/>
            </w:r>
            <w:r>
              <w:rPr>
                <w:noProof/>
                <w:webHidden/>
              </w:rPr>
              <w:instrText xml:space="preserve"> PAGEREF _Toc124002370 \h </w:instrText>
            </w:r>
            <w:r>
              <w:rPr>
                <w:noProof/>
                <w:webHidden/>
              </w:rPr>
            </w:r>
            <w:r>
              <w:rPr>
                <w:noProof/>
                <w:webHidden/>
              </w:rPr>
              <w:fldChar w:fldCharType="separate"/>
            </w:r>
            <w:r>
              <w:rPr>
                <w:noProof/>
                <w:webHidden/>
              </w:rPr>
              <w:t>18</w:t>
            </w:r>
            <w:r>
              <w:rPr>
                <w:noProof/>
                <w:webHidden/>
              </w:rPr>
              <w:fldChar w:fldCharType="end"/>
            </w:r>
          </w:hyperlink>
        </w:p>
        <w:p w:rsidR="00D92F2E" w:rsidRDefault="00D92F2E" w14:paraId="5434D86B" w14:textId="332CD028">
          <w:pPr>
            <w:pStyle w:val="TOC2"/>
            <w:tabs>
              <w:tab w:val="right" w:leader="dot" w:pos="9010"/>
            </w:tabs>
            <w:rPr>
              <w:rFonts w:cstheme="minorBidi"/>
              <w:smallCaps w:val="0"/>
              <w:noProof/>
              <w:sz w:val="24"/>
              <w:szCs w:val="24"/>
              <w:lang w:eastAsia="en-GB"/>
            </w:rPr>
          </w:pPr>
          <w:hyperlink w:history="1" w:anchor="_Toc124002371">
            <w:r w:rsidRPr="007336F5">
              <w:rPr>
                <w:rStyle w:val="Hyperlink"/>
                <w:rFonts w:ascii="Arial" w:hAnsi="Arial" w:cs="Arial"/>
                <w:b/>
                <w:bCs/>
                <w:noProof/>
              </w:rPr>
              <w:t>Strength And Weakness of Toyota Customer Journey Map.</w:t>
            </w:r>
            <w:r>
              <w:rPr>
                <w:noProof/>
                <w:webHidden/>
              </w:rPr>
              <w:tab/>
            </w:r>
            <w:r>
              <w:rPr>
                <w:noProof/>
                <w:webHidden/>
              </w:rPr>
              <w:fldChar w:fldCharType="begin"/>
            </w:r>
            <w:r>
              <w:rPr>
                <w:noProof/>
                <w:webHidden/>
              </w:rPr>
              <w:instrText xml:space="preserve"> PAGEREF _Toc124002371 \h </w:instrText>
            </w:r>
            <w:r>
              <w:rPr>
                <w:noProof/>
                <w:webHidden/>
              </w:rPr>
            </w:r>
            <w:r>
              <w:rPr>
                <w:noProof/>
                <w:webHidden/>
              </w:rPr>
              <w:fldChar w:fldCharType="separate"/>
            </w:r>
            <w:r>
              <w:rPr>
                <w:noProof/>
                <w:webHidden/>
              </w:rPr>
              <w:t>18</w:t>
            </w:r>
            <w:r>
              <w:rPr>
                <w:noProof/>
                <w:webHidden/>
              </w:rPr>
              <w:fldChar w:fldCharType="end"/>
            </w:r>
          </w:hyperlink>
        </w:p>
        <w:p w:rsidR="00D92F2E" w:rsidRDefault="00D92F2E" w14:paraId="0A5F51DF" w14:textId="1C519486">
          <w:pPr>
            <w:pStyle w:val="TOC1"/>
            <w:tabs>
              <w:tab w:val="right" w:leader="dot" w:pos="9010"/>
            </w:tabs>
            <w:rPr>
              <w:rFonts w:cstheme="minorBidi"/>
              <w:b w:val="0"/>
              <w:bCs w:val="0"/>
              <w:caps w:val="0"/>
              <w:noProof/>
              <w:sz w:val="24"/>
              <w:szCs w:val="24"/>
              <w:lang w:eastAsia="en-GB"/>
            </w:rPr>
          </w:pPr>
          <w:hyperlink w:history="1" w:anchor="_Toc124002372">
            <w:r w:rsidRPr="007336F5">
              <w:rPr>
                <w:rStyle w:val="Hyperlink"/>
                <w:rFonts w:ascii="Arial" w:hAnsi="Arial" w:cs="Arial"/>
                <w:noProof/>
              </w:rPr>
              <w:t>Total Engagement Model</w:t>
            </w:r>
            <w:r>
              <w:rPr>
                <w:noProof/>
                <w:webHidden/>
              </w:rPr>
              <w:tab/>
            </w:r>
            <w:r>
              <w:rPr>
                <w:noProof/>
                <w:webHidden/>
              </w:rPr>
              <w:fldChar w:fldCharType="begin"/>
            </w:r>
            <w:r>
              <w:rPr>
                <w:noProof/>
                <w:webHidden/>
              </w:rPr>
              <w:instrText xml:space="preserve"> PAGEREF _Toc124002372 \h </w:instrText>
            </w:r>
            <w:r>
              <w:rPr>
                <w:noProof/>
                <w:webHidden/>
              </w:rPr>
            </w:r>
            <w:r>
              <w:rPr>
                <w:noProof/>
                <w:webHidden/>
              </w:rPr>
              <w:fldChar w:fldCharType="separate"/>
            </w:r>
            <w:r>
              <w:rPr>
                <w:noProof/>
                <w:webHidden/>
              </w:rPr>
              <w:t>19</w:t>
            </w:r>
            <w:r>
              <w:rPr>
                <w:noProof/>
                <w:webHidden/>
              </w:rPr>
              <w:fldChar w:fldCharType="end"/>
            </w:r>
          </w:hyperlink>
        </w:p>
        <w:p w:rsidR="00D92F2E" w:rsidRDefault="00D92F2E" w14:paraId="05D4990E" w14:textId="67E64D8F">
          <w:pPr>
            <w:pStyle w:val="TOC1"/>
            <w:tabs>
              <w:tab w:val="right" w:leader="dot" w:pos="9010"/>
            </w:tabs>
            <w:rPr>
              <w:rFonts w:cstheme="minorBidi"/>
              <w:b w:val="0"/>
              <w:bCs w:val="0"/>
              <w:caps w:val="0"/>
              <w:noProof/>
              <w:sz w:val="24"/>
              <w:szCs w:val="24"/>
              <w:lang w:eastAsia="en-GB"/>
            </w:rPr>
          </w:pPr>
          <w:hyperlink w:history="1" w:anchor="_Toc124002373">
            <w:r w:rsidRPr="007336F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_Toc124002373 \h </w:instrText>
            </w:r>
            <w:r>
              <w:rPr>
                <w:noProof/>
                <w:webHidden/>
              </w:rPr>
            </w:r>
            <w:r>
              <w:rPr>
                <w:noProof/>
                <w:webHidden/>
              </w:rPr>
              <w:fldChar w:fldCharType="separate"/>
            </w:r>
            <w:r>
              <w:rPr>
                <w:noProof/>
                <w:webHidden/>
              </w:rPr>
              <w:t>21</w:t>
            </w:r>
            <w:r>
              <w:rPr>
                <w:noProof/>
                <w:webHidden/>
              </w:rPr>
              <w:fldChar w:fldCharType="end"/>
            </w:r>
          </w:hyperlink>
        </w:p>
        <w:p w:rsidR="00D92F2E" w:rsidRDefault="00D92F2E" w14:paraId="480054AD" w14:textId="4490440B">
          <w:pPr>
            <w:pStyle w:val="TOC1"/>
            <w:tabs>
              <w:tab w:val="right" w:leader="dot" w:pos="9010"/>
            </w:tabs>
            <w:rPr>
              <w:rFonts w:cstheme="minorBidi"/>
              <w:b w:val="0"/>
              <w:bCs w:val="0"/>
              <w:caps w:val="0"/>
              <w:noProof/>
              <w:sz w:val="24"/>
              <w:szCs w:val="24"/>
              <w:lang w:eastAsia="en-GB"/>
            </w:rPr>
          </w:pPr>
          <w:hyperlink w:history="1" w:anchor="_Toc124002374">
            <w:r w:rsidRPr="007336F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_Toc124002374 \h </w:instrText>
            </w:r>
            <w:r>
              <w:rPr>
                <w:noProof/>
                <w:webHidden/>
              </w:rPr>
            </w:r>
            <w:r>
              <w:rPr>
                <w:noProof/>
                <w:webHidden/>
              </w:rPr>
              <w:fldChar w:fldCharType="separate"/>
            </w:r>
            <w:r>
              <w:rPr>
                <w:noProof/>
                <w:webHidden/>
              </w:rPr>
              <w:t>22</w:t>
            </w:r>
            <w:r>
              <w:rPr>
                <w:noProof/>
                <w:webHidden/>
              </w:rPr>
              <w:fldChar w:fldCharType="end"/>
            </w:r>
          </w:hyperlink>
        </w:p>
        <w:p w:rsidR="00D92F2E" w:rsidRDefault="00D92F2E" w14:paraId="4FBD393A" w14:textId="65B0C9BA">
          <w:pPr>
            <w:pStyle w:val="TOC1"/>
            <w:tabs>
              <w:tab w:val="right" w:leader="dot" w:pos="9010"/>
            </w:tabs>
            <w:rPr>
              <w:rFonts w:cstheme="minorBidi"/>
              <w:b w:val="0"/>
              <w:bCs w:val="0"/>
              <w:caps w:val="0"/>
              <w:noProof/>
              <w:sz w:val="24"/>
              <w:szCs w:val="24"/>
              <w:lang w:eastAsia="en-GB"/>
            </w:rPr>
          </w:pPr>
          <w:hyperlink w:history="1" w:anchor="_Toc124002375">
            <w:r w:rsidRPr="007336F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_Toc124002375 \h </w:instrText>
            </w:r>
            <w:r>
              <w:rPr>
                <w:noProof/>
                <w:webHidden/>
              </w:rPr>
            </w:r>
            <w:r>
              <w:rPr>
                <w:noProof/>
                <w:webHidden/>
              </w:rPr>
              <w:fldChar w:fldCharType="separate"/>
            </w:r>
            <w:r>
              <w:rPr>
                <w:noProof/>
                <w:webHidden/>
              </w:rPr>
              <w:t>23</w:t>
            </w:r>
            <w:r>
              <w:rPr>
                <w:noProof/>
                <w:webHidden/>
              </w:rPr>
              <w:fldChar w:fldCharType="end"/>
            </w:r>
          </w:hyperlink>
        </w:p>
        <w:p w:rsidR="00D92F2E" w:rsidRDefault="00D92F2E" w14:paraId="294951BE" w14:textId="2525AF5F">
          <w:pPr>
            <w:pStyle w:val="TOC1"/>
            <w:tabs>
              <w:tab w:val="right" w:leader="dot" w:pos="9010"/>
            </w:tabs>
            <w:rPr>
              <w:rFonts w:cstheme="minorBidi"/>
              <w:b w:val="0"/>
              <w:bCs w:val="0"/>
              <w:caps w:val="0"/>
              <w:noProof/>
              <w:sz w:val="24"/>
              <w:szCs w:val="24"/>
              <w:lang w:eastAsia="en-GB"/>
            </w:rPr>
          </w:pPr>
          <w:hyperlink w:history="1" w:anchor="_Toc124002376">
            <w:r w:rsidRPr="007336F5">
              <w:rPr>
                <w:rStyle w:val="Hyperlink"/>
                <w:rFonts w:ascii="Arial" w:hAnsi="Arial" w:cs="Arial"/>
                <w:noProof/>
              </w:rPr>
              <w:t>APPENDICES</w:t>
            </w:r>
            <w:r>
              <w:rPr>
                <w:noProof/>
                <w:webHidden/>
              </w:rPr>
              <w:tab/>
            </w:r>
            <w:r>
              <w:rPr>
                <w:noProof/>
                <w:webHidden/>
              </w:rPr>
              <w:fldChar w:fldCharType="begin"/>
            </w:r>
            <w:r>
              <w:rPr>
                <w:noProof/>
                <w:webHidden/>
              </w:rPr>
              <w:instrText xml:space="preserve"> PAGEREF _Toc124002376 \h </w:instrText>
            </w:r>
            <w:r>
              <w:rPr>
                <w:noProof/>
                <w:webHidden/>
              </w:rPr>
            </w:r>
            <w:r>
              <w:rPr>
                <w:noProof/>
                <w:webHidden/>
              </w:rPr>
              <w:fldChar w:fldCharType="separate"/>
            </w:r>
            <w:r>
              <w:rPr>
                <w:noProof/>
                <w:webHidden/>
              </w:rPr>
              <w:t>29</w:t>
            </w:r>
            <w:r>
              <w:rPr>
                <w:noProof/>
                <w:webHidden/>
              </w:rPr>
              <w:fldChar w:fldCharType="end"/>
            </w:r>
          </w:hyperlink>
        </w:p>
        <w:p w:rsidR="00D92F2E" w:rsidRDefault="00D92F2E" w14:paraId="7CD1C089" w14:textId="6D14DAB5">
          <w:pPr>
            <w:pStyle w:val="TOC1"/>
            <w:tabs>
              <w:tab w:val="right" w:leader="dot" w:pos="9010"/>
            </w:tabs>
            <w:rPr>
              <w:rFonts w:cstheme="minorBidi"/>
              <w:b w:val="0"/>
              <w:bCs w:val="0"/>
              <w:caps w:val="0"/>
              <w:noProof/>
              <w:sz w:val="24"/>
              <w:szCs w:val="24"/>
              <w:lang w:eastAsia="en-GB"/>
            </w:rPr>
          </w:pPr>
          <w:hyperlink w:history="1" w:anchor="_Toc124002377">
            <w:r w:rsidRPr="007336F5">
              <w:rPr>
                <w:rStyle w:val="Hyperlink"/>
                <w:rFonts w:ascii="Arial" w:hAnsi="Arial" w:cs="Arial"/>
                <w:noProof/>
              </w:rPr>
              <w:t>Brand awareness pictures</w:t>
            </w:r>
            <w:r>
              <w:rPr>
                <w:noProof/>
                <w:webHidden/>
              </w:rPr>
              <w:tab/>
            </w:r>
            <w:r>
              <w:rPr>
                <w:noProof/>
                <w:webHidden/>
              </w:rPr>
              <w:fldChar w:fldCharType="begin"/>
            </w:r>
            <w:r>
              <w:rPr>
                <w:noProof/>
                <w:webHidden/>
              </w:rPr>
              <w:instrText xml:space="preserve"> PAGEREF _Toc124002377 \h </w:instrText>
            </w:r>
            <w:r>
              <w:rPr>
                <w:noProof/>
                <w:webHidden/>
              </w:rPr>
            </w:r>
            <w:r>
              <w:rPr>
                <w:noProof/>
                <w:webHidden/>
              </w:rPr>
              <w:fldChar w:fldCharType="separate"/>
            </w:r>
            <w:r>
              <w:rPr>
                <w:noProof/>
                <w:webHidden/>
              </w:rPr>
              <w:t>29</w:t>
            </w:r>
            <w:r>
              <w:rPr>
                <w:noProof/>
                <w:webHidden/>
              </w:rPr>
              <w:fldChar w:fldCharType="end"/>
            </w:r>
          </w:hyperlink>
        </w:p>
        <w:p w:rsidR="00D92F2E" w:rsidRDefault="00D92F2E" w14:paraId="15D431CC" w14:textId="50F7974A">
          <w:pPr>
            <w:pStyle w:val="TOC2"/>
            <w:tabs>
              <w:tab w:val="right" w:leader="dot" w:pos="9010"/>
            </w:tabs>
            <w:rPr>
              <w:rFonts w:cstheme="minorBidi"/>
              <w:smallCaps w:val="0"/>
              <w:noProof/>
              <w:sz w:val="24"/>
              <w:szCs w:val="24"/>
              <w:lang w:eastAsia="en-GB"/>
            </w:rPr>
          </w:pPr>
          <w:hyperlink w:history="1" w:anchor="_Toc124002378">
            <w:r w:rsidRPr="007336F5">
              <w:rPr>
                <w:rStyle w:val="Hyperlink"/>
                <w:rFonts w:ascii="Arial" w:hAnsi="Arial" w:cs="Arial"/>
                <w:noProof/>
              </w:rPr>
              <w:t>A 1. Toyota Instagram</w:t>
            </w:r>
            <w:r>
              <w:rPr>
                <w:noProof/>
                <w:webHidden/>
              </w:rPr>
              <w:tab/>
            </w:r>
            <w:r>
              <w:rPr>
                <w:noProof/>
                <w:webHidden/>
              </w:rPr>
              <w:fldChar w:fldCharType="begin"/>
            </w:r>
            <w:r>
              <w:rPr>
                <w:noProof/>
                <w:webHidden/>
              </w:rPr>
              <w:instrText xml:space="preserve"> PAGEREF _Toc124002378 \h </w:instrText>
            </w:r>
            <w:r>
              <w:rPr>
                <w:noProof/>
                <w:webHidden/>
              </w:rPr>
            </w:r>
            <w:r>
              <w:rPr>
                <w:noProof/>
                <w:webHidden/>
              </w:rPr>
              <w:fldChar w:fldCharType="separate"/>
            </w:r>
            <w:r>
              <w:rPr>
                <w:noProof/>
                <w:webHidden/>
              </w:rPr>
              <w:t>29</w:t>
            </w:r>
            <w:r>
              <w:rPr>
                <w:noProof/>
                <w:webHidden/>
              </w:rPr>
              <w:fldChar w:fldCharType="end"/>
            </w:r>
          </w:hyperlink>
        </w:p>
        <w:p w:rsidR="00D92F2E" w:rsidRDefault="00D92F2E" w14:paraId="0887137D" w14:textId="4F70AD5A">
          <w:pPr>
            <w:pStyle w:val="TOC2"/>
            <w:tabs>
              <w:tab w:val="right" w:leader="dot" w:pos="9010"/>
            </w:tabs>
            <w:rPr>
              <w:rFonts w:cstheme="minorBidi"/>
              <w:smallCaps w:val="0"/>
              <w:noProof/>
              <w:sz w:val="24"/>
              <w:szCs w:val="24"/>
              <w:lang w:eastAsia="en-GB"/>
            </w:rPr>
          </w:pPr>
          <w:hyperlink w:history="1" w:anchor="_Toc124002379">
            <w:r w:rsidRPr="007336F5">
              <w:rPr>
                <w:rStyle w:val="Hyperlink"/>
                <w:rFonts w:ascii="Arial" w:hAnsi="Arial" w:cs="Arial"/>
                <w:noProof/>
              </w:rPr>
              <w:t>A 2. Toyota Facebook</w:t>
            </w:r>
            <w:r>
              <w:rPr>
                <w:noProof/>
                <w:webHidden/>
              </w:rPr>
              <w:tab/>
            </w:r>
            <w:r>
              <w:rPr>
                <w:noProof/>
                <w:webHidden/>
              </w:rPr>
              <w:fldChar w:fldCharType="begin"/>
            </w:r>
            <w:r>
              <w:rPr>
                <w:noProof/>
                <w:webHidden/>
              </w:rPr>
              <w:instrText xml:space="preserve"> PAGEREF _Toc124002379 \h </w:instrText>
            </w:r>
            <w:r>
              <w:rPr>
                <w:noProof/>
                <w:webHidden/>
              </w:rPr>
            </w:r>
            <w:r>
              <w:rPr>
                <w:noProof/>
                <w:webHidden/>
              </w:rPr>
              <w:fldChar w:fldCharType="separate"/>
            </w:r>
            <w:r>
              <w:rPr>
                <w:noProof/>
                <w:webHidden/>
              </w:rPr>
              <w:t>30</w:t>
            </w:r>
            <w:r>
              <w:rPr>
                <w:noProof/>
                <w:webHidden/>
              </w:rPr>
              <w:fldChar w:fldCharType="end"/>
            </w:r>
          </w:hyperlink>
        </w:p>
        <w:p w:rsidRPr="001C68FE" w:rsidR="006903EA" w:rsidP="001C68FE" w:rsidRDefault="407FAD18" w14:paraId="57E920E7" w14:textId="4103549D">
          <w:pPr>
            <w:pStyle w:val="TOC1"/>
            <w:tabs>
              <w:tab w:val="right" w:leader="dot" w:pos="9015"/>
            </w:tabs>
            <w:spacing w:line="360" w:lineRule="auto"/>
            <w:rPr>
              <w:color w:val="0563C1" w:themeColor="hyperlink"/>
              <w:u w:val="single"/>
            </w:rPr>
          </w:pPr>
          <w:r>
            <w:fldChar w:fldCharType="end"/>
          </w:r>
        </w:p>
      </w:sdtContent>
    </w:sdt>
    <w:p w:rsidR="008D6F5A" w:rsidP="008D6F5A" w:rsidRDefault="008D6F5A" w14:paraId="6287B6E8" w14:textId="77777777"/>
    <w:p w:rsidR="008D6F5A" w:rsidP="008D6F5A" w:rsidRDefault="008D6F5A" w14:paraId="64C6628B" w14:textId="77777777"/>
    <w:p w:rsidR="008D6F5A" w:rsidP="008D6F5A" w:rsidRDefault="008D6F5A" w14:paraId="2E1B10D1" w14:textId="77777777"/>
    <w:p w:rsidR="008D6F5A" w:rsidP="008D6F5A" w:rsidRDefault="008D6F5A" w14:paraId="22F5AA6D" w14:textId="77777777"/>
    <w:p w:rsidR="008D6F5A" w:rsidP="008D6F5A" w:rsidRDefault="008D6F5A" w14:paraId="6D3C33B7" w14:textId="77777777"/>
    <w:p w:rsidR="008D6F5A" w:rsidP="008D6F5A" w:rsidRDefault="008D6F5A" w14:paraId="3AD4FD64" w14:textId="64402CDB"/>
    <w:p w:rsidR="008D6F5A" w:rsidP="008D6F5A" w:rsidRDefault="008D6F5A" w14:paraId="0D05A7C7" w14:textId="2D022515"/>
    <w:p w:rsidR="008D6F5A" w:rsidP="008D6F5A" w:rsidRDefault="008D6F5A" w14:paraId="46555B6A" w14:textId="53A0C19B"/>
    <w:p w:rsidR="008D6F5A" w:rsidP="008D6F5A" w:rsidRDefault="008D6F5A" w14:paraId="593037D1" w14:textId="29DA24F8"/>
    <w:p w:rsidR="008D6F5A" w:rsidP="008D6F5A" w:rsidRDefault="008D6F5A" w14:paraId="30C901FB" w14:textId="2A5DC364"/>
    <w:p w:rsidR="008D6F5A" w:rsidP="008D6F5A" w:rsidRDefault="008D6F5A" w14:paraId="6A1D988F" w14:textId="0C729FDC"/>
    <w:p w:rsidR="008D6F5A" w:rsidP="008D6F5A" w:rsidRDefault="008D6F5A" w14:paraId="246B82B5" w14:textId="4B820DAE"/>
    <w:p w:rsidR="008D6F5A" w:rsidP="008D6F5A" w:rsidRDefault="008D6F5A" w14:paraId="5753A154" w14:textId="3E60FA8B"/>
    <w:p w:rsidR="008D6F5A" w:rsidP="008D6F5A" w:rsidRDefault="008D6F5A" w14:paraId="297876F9" w14:textId="0D78E515"/>
    <w:p w:rsidR="008D6F5A" w:rsidP="008D6F5A" w:rsidRDefault="008D6F5A" w14:paraId="71F91A10" w14:textId="7C69C3EE"/>
    <w:p w:rsidR="008D6F5A" w:rsidP="008D6F5A" w:rsidRDefault="008D6F5A" w14:paraId="008E85DD" w14:textId="76B22142"/>
    <w:p w:rsidR="008D6F5A" w:rsidP="008D6F5A" w:rsidRDefault="008D6F5A" w14:paraId="2AB2E71A" w14:textId="2C5894B5"/>
    <w:p w:rsidR="008D6F5A" w:rsidP="008D6F5A" w:rsidRDefault="008D6F5A" w14:paraId="5D4DA970" w14:textId="076A04AF"/>
    <w:p w:rsidR="008D6F5A" w:rsidP="008D6F5A" w:rsidRDefault="008D6F5A" w14:paraId="09425CA2" w14:textId="51E86906"/>
    <w:p w:rsidR="008D6F5A" w:rsidP="008D6F5A" w:rsidRDefault="008D6F5A" w14:paraId="5C11F188" w14:textId="376BCCE4"/>
    <w:p w:rsidR="008D6F5A" w:rsidP="008D6F5A" w:rsidRDefault="008D6F5A" w14:paraId="3DA0228A" w14:textId="4359EE8F"/>
    <w:p w:rsidR="008D6F5A" w:rsidP="008D6F5A" w:rsidRDefault="008D6F5A" w14:paraId="6C21C966" w14:textId="67384C02"/>
    <w:p w:rsidR="008D6F5A" w:rsidP="008D6F5A" w:rsidRDefault="008D6F5A" w14:paraId="75C8CF9A" w14:textId="33D12FD9"/>
    <w:p w:rsidR="008D6F5A" w:rsidP="008D6F5A" w:rsidRDefault="008D6F5A" w14:paraId="7B2556B2" w14:textId="627BD3B6"/>
    <w:p w:rsidR="008D6F5A" w:rsidP="008D6F5A" w:rsidRDefault="008D6F5A" w14:paraId="4375E06F" w14:textId="1C2FCAB5"/>
    <w:p w:rsidR="008D6F5A" w:rsidP="008D6F5A" w:rsidRDefault="008D6F5A" w14:paraId="7080470F" w14:textId="04330B54"/>
    <w:p w:rsidR="008D6F5A" w:rsidP="008D6F5A" w:rsidRDefault="008D6F5A" w14:paraId="3546592D" w14:textId="66D7EE02"/>
    <w:p w:rsidR="008D6F5A" w:rsidP="008D6F5A" w:rsidRDefault="008D6F5A" w14:paraId="04D2BAB1" w14:textId="2350C45C"/>
    <w:p w:rsidR="008D6F5A" w:rsidP="008D6F5A" w:rsidRDefault="008D6F5A" w14:paraId="6C89CFC4" w14:textId="7DF483F1"/>
    <w:p w:rsidR="008D6F5A" w:rsidP="008D6F5A" w:rsidRDefault="008D6F5A" w14:paraId="2876AA91" w14:textId="6B7A3372"/>
    <w:p w:rsidR="008D6F5A" w:rsidP="008D6F5A" w:rsidRDefault="008D6F5A" w14:paraId="4A149426" w14:textId="128459D6"/>
    <w:p w:rsidR="008D6F5A" w:rsidP="008D6F5A" w:rsidRDefault="008D6F5A" w14:paraId="7A772D06" w14:textId="4907278E"/>
    <w:p w:rsidR="008D6F5A" w:rsidP="008D6F5A" w:rsidRDefault="008D6F5A" w14:paraId="32854D7A" w14:textId="3EFA0176"/>
    <w:p w:rsidR="008D6F5A" w:rsidP="008D6F5A" w:rsidRDefault="008D6F5A" w14:paraId="1816D1EE" w14:textId="3E804491"/>
    <w:p w:rsidR="008D6F5A" w:rsidP="008D6F5A" w:rsidRDefault="008D6F5A" w14:paraId="59D355DA" w14:textId="1B916A9C"/>
    <w:p w:rsidR="008D6F5A" w:rsidP="008D6F5A" w:rsidRDefault="008D6F5A" w14:paraId="34B3910E" w14:textId="67D08A45"/>
    <w:p w:rsidR="008D6F5A" w:rsidP="008D6F5A" w:rsidRDefault="008D6F5A" w14:paraId="46555E25" w14:textId="54098C8E"/>
    <w:p w:rsidR="008D6F5A" w:rsidP="008D6F5A" w:rsidRDefault="008D6F5A" w14:paraId="0D61F8A2" w14:textId="028C188D"/>
    <w:p w:rsidR="008D6F5A" w:rsidP="008D6F5A" w:rsidRDefault="008D6F5A" w14:paraId="53968774" w14:textId="50D749C1"/>
    <w:p w:rsidR="008D6F5A" w:rsidP="008D6F5A" w:rsidRDefault="008D6F5A" w14:paraId="6E354F12" w14:textId="0E275D34"/>
    <w:p w:rsidR="008D6F5A" w:rsidP="008D6F5A" w:rsidRDefault="008D6F5A" w14:paraId="172F4A84" w14:textId="0C4A6D64"/>
    <w:p w:rsidR="008D6F5A" w:rsidP="008D6F5A" w:rsidRDefault="008D6F5A" w14:paraId="1E535B17" w14:textId="7EDA38F3"/>
    <w:p w:rsidR="008D6F5A" w:rsidP="008D6F5A" w:rsidRDefault="008D6F5A" w14:paraId="14C7B9F1" w14:textId="77777777"/>
    <w:p w:rsidR="008D6F5A" w:rsidP="008D6F5A" w:rsidRDefault="008D6F5A" w14:paraId="45FDE890" w14:textId="77777777"/>
    <w:p w:rsidR="008D6F5A" w:rsidP="008D6F5A" w:rsidRDefault="008D6F5A" w14:paraId="162989B6" w14:textId="77777777"/>
    <w:p w:rsidRPr="000F14F6" w:rsidR="00453A95" w:rsidP="00107C4B" w:rsidRDefault="002B1423" w14:paraId="11F71817" w14:textId="38CFC79C">
      <w:pPr>
        <w:pStyle w:val="Heading1"/>
        <w:spacing w:line="360" w:lineRule="auto"/>
        <w:jc w:val="center"/>
        <w:rPr>
          <w:rFonts w:ascii="Arial" w:hAnsi="Arial" w:cs="Arial"/>
          <w:b/>
          <w:bCs/>
          <w:color w:val="auto"/>
        </w:rPr>
      </w:pPr>
      <w:bookmarkStart w:name="_Toc124002336" w:id="0"/>
      <w:r w:rsidRPr="000F14F6">
        <w:rPr>
          <w:rFonts w:ascii="Arial" w:hAnsi="Arial" w:cs="Arial"/>
          <w:b/>
          <w:bCs/>
          <w:color w:val="auto"/>
        </w:rPr>
        <w:lastRenderedPageBreak/>
        <w:t>INTRODUCTION</w:t>
      </w:r>
      <w:bookmarkEnd w:id="0"/>
      <w:r w:rsidRPr="000F14F6" w:rsidR="00E75500">
        <w:rPr>
          <w:rFonts w:ascii="Arial" w:hAnsi="Arial" w:cs="Arial"/>
          <w:b/>
          <w:bCs/>
          <w:color w:val="auto"/>
        </w:rPr>
        <w:t xml:space="preserve"> </w:t>
      </w:r>
      <w:r w:rsidRPr="000F14F6" w:rsidR="00E6002D">
        <w:rPr>
          <w:rFonts w:ascii="Arial" w:hAnsi="Arial" w:cs="Arial"/>
          <w:b/>
          <w:bCs/>
          <w:color w:val="auto"/>
        </w:rPr>
        <w:t xml:space="preserve"> </w:t>
      </w:r>
    </w:p>
    <w:p w:rsidRPr="00196764" w:rsidR="00196764" w:rsidP="00196764" w:rsidRDefault="00196764" w14:paraId="6551C585" w14:textId="1990602D">
      <w:pPr>
        <w:pStyle w:val="NormalWeb"/>
        <w:spacing w:line="360" w:lineRule="auto"/>
        <w:contextualSpacing/>
        <w:rPr>
          <w:rFonts w:ascii="Arial" w:hAnsi="Arial" w:cs="Arial"/>
          <w:sz w:val="22"/>
          <w:szCs w:val="22"/>
        </w:rPr>
      </w:pPr>
      <w:r w:rsidRPr="00196764">
        <w:rPr>
          <w:rFonts w:ascii="Arial" w:hAnsi="Arial" w:cs="Arial"/>
          <w:sz w:val="22"/>
          <w:szCs w:val="22"/>
        </w:rPr>
        <w:t xml:space="preserve">To ensure that the firm thrives and remains sustainable in the current economic climate, it is more important than ever for enterprises to innovate continuously. Nevertheless, staying one step ahead of their rivals is challenging and calls for a targeted strategy. </w:t>
      </w:r>
      <w:r w:rsidRPr="00196764" w:rsidR="002F102D">
        <w:rPr>
          <w:rFonts w:ascii="Arial" w:hAnsi="Arial" w:cs="Arial"/>
          <w:sz w:val="22"/>
          <w:szCs w:val="22"/>
        </w:rPr>
        <w:t>To</w:t>
      </w:r>
      <w:r w:rsidRPr="00196764">
        <w:rPr>
          <w:rFonts w:ascii="Arial" w:hAnsi="Arial" w:cs="Arial"/>
          <w:sz w:val="22"/>
          <w:szCs w:val="22"/>
        </w:rPr>
        <w:t xml:space="preserve"> create the best strategy, an organisation should focus their marketing strategy on customers and find out what they find unique in its products and services. Hooley (20</w:t>
      </w:r>
      <w:r w:rsidR="007E6A6D">
        <w:rPr>
          <w:rFonts w:ascii="Arial" w:hAnsi="Arial" w:cs="Arial"/>
          <w:sz w:val="22"/>
          <w:szCs w:val="22"/>
        </w:rPr>
        <w:t>20</w:t>
      </w:r>
      <w:r w:rsidRPr="00196764">
        <w:rPr>
          <w:rFonts w:ascii="Arial" w:hAnsi="Arial" w:cs="Arial"/>
          <w:sz w:val="22"/>
          <w:szCs w:val="22"/>
        </w:rPr>
        <w:t>, p.46) states that differentiation is the unique motive a customer buys from you and no others.</w:t>
      </w:r>
    </w:p>
    <w:p w:rsidRPr="00196764" w:rsidR="00196764" w:rsidP="00196764" w:rsidRDefault="00196764" w14:paraId="0D1364B3" w14:textId="77777777">
      <w:pPr>
        <w:pStyle w:val="NormalWeb"/>
        <w:spacing w:line="360" w:lineRule="auto"/>
        <w:contextualSpacing/>
        <w:rPr>
          <w:rFonts w:ascii="Arial" w:hAnsi="Arial" w:cs="Arial"/>
          <w:sz w:val="22"/>
          <w:szCs w:val="22"/>
        </w:rPr>
      </w:pPr>
      <w:r w:rsidRPr="00196764">
        <w:rPr>
          <w:rFonts w:ascii="Arial" w:hAnsi="Arial" w:cs="Arial"/>
          <w:sz w:val="22"/>
          <w:szCs w:val="22"/>
        </w:rPr>
        <w:t xml:space="preserve"> </w:t>
      </w:r>
    </w:p>
    <w:p w:rsidRPr="00196764" w:rsidR="00196764" w:rsidP="00196764" w:rsidRDefault="00196764" w14:paraId="3C0AD14A" w14:textId="4B12ED1B">
      <w:pPr>
        <w:pStyle w:val="NormalWeb"/>
        <w:spacing w:line="360" w:lineRule="auto"/>
        <w:contextualSpacing/>
        <w:rPr>
          <w:rFonts w:ascii="Arial" w:hAnsi="Arial" w:cs="Arial"/>
          <w:sz w:val="22"/>
          <w:szCs w:val="22"/>
        </w:rPr>
      </w:pPr>
      <w:r w:rsidRPr="00196764">
        <w:rPr>
          <w:rFonts w:ascii="Arial" w:hAnsi="Arial" w:cs="Arial"/>
          <w:sz w:val="22"/>
          <w:szCs w:val="22"/>
        </w:rPr>
        <w:t xml:space="preserve">Furthermore, strategies that work today might not work tomorrow due to consumers' behavioural changes; also, </w:t>
      </w:r>
      <w:r w:rsidRPr="00196764" w:rsidR="001C68FE">
        <w:rPr>
          <w:rFonts w:ascii="Arial" w:hAnsi="Arial" w:cs="Arial"/>
          <w:sz w:val="22"/>
          <w:szCs w:val="22"/>
        </w:rPr>
        <w:t>external,</w:t>
      </w:r>
      <w:r w:rsidRPr="00196764">
        <w:rPr>
          <w:rFonts w:ascii="Arial" w:hAnsi="Arial" w:cs="Arial"/>
          <w:sz w:val="22"/>
          <w:szCs w:val="22"/>
        </w:rPr>
        <w:t xml:space="preserve"> and internal factors affect a company. So, companies should focus on customer experiences through all interactions before, during and after a sale. </w:t>
      </w:r>
    </w:p>
    <w:p w:rsidRPr="00196764" w:rsidR="00196764" w:rsidP="00196764" w:rsidRDefault="00196764" w14:paraId="060BC872" w14:textId="77777777">
      <w:pPr>
        <w:pStyle w:val="NormalWeb"/>
        <w:spacing w:line="360" w:lineRule="auto"/>
        <w:contextualSpacing/>
        <w:rPr>
          <w:rFonts w:ascii="Arial" w:hAnsi="Arial" w:cs="Arial"/>
          <w:sz w:val="22"/>
          <w:szCs w:val="22"/>
        </w:rPr>
      </w:pPr>
      <w:r w:rsidRPr="00196764">
        <w:rPr>
          <w:rFonts w:ascii="Arial" w:hAnsi="Arial" w:cs="Arial"/>
          <w:sz w:val="22"/>
          <w:szCs w:val="22"/>
        </w:rPr>
        <w:t xml:space="preserve"> </w:t>
      </w:r>
    </w:p>
    <w:p w:rsidRPr="00196764" w:rsidR="00196764" w:rsidP="00196764" w:rsidRDefault="00196764" w14:paraId="0D15789C" w14:textId="0518B357">
      <w:pPr>
        <w:pStyle w:val="NormalWeb"/>
        <w:spacing w:line="360" w:lineRule="auto"/>
        <w:contextualSpacing/>
        <w:rPr>
          <w:rFonts w:ascii="Arial" w:hAnsi="Arial" w:cs="Arial"/>
          <w:sz w:val="22"/>
          <w:szCs w:val="22"/>
        </w:rPr>
      </w:pPr>
      <w:r w:rsidRPr="00196764">
        <w:rPr>
          <w:rFonts w:ascii="Arial" w:hAnsi="Arial" w:cs="Arial"/>
          <w:sz w:val="22"/>
          <w:szCs w:val="22"/>
        </w:rPr>
        <w:t xml:space="preserve">This report aims to increase brand awareness through new strategies for Toyota </w:t>
      </w:r>
      <w:r w:rsidR="00B968D6">
        <w:rPr>
          <w:rFonts w:ascii="Arial" w:hAnsi="Arial" w:cs="Arial"/>
          <w:sz w:val="22"/>
          <w:szCs w:val="22"/>
        </w:rPr>
        <w:t>Yaris Cross</w:t>
      </w:r>
      <w:r w:rsidRPr="00196764">
        <w:rPr>
          <w:rFonts w:ascii="Arial" w:hAnsi="Arial" w:cs="Arial"/>
          <w:sz w:val="22"/>
          <w:szCs w:val="22"/>
        </w:rPr>
        <w:t xml:space="preserve"> and evaluate their customer journey through their IMC (integrated Marketing Channels). </w:t>
      </w:r>
    </w:p>
    <w:p w:rsidRPr="00196764" w:rsidR="00196764" w:rsidP="00196764" w:rsidRDefault="00196764" w14:paraId="0BC0BF2F" w14:textId="77777777">
      <w:pPr>
        <w:pStyle w:val="NormalWeb"/>
        <w:spacing w:line="360" w:lineRule="auto"/>
        <w:contextualSpacing/>
        <w:rPr>
          <w:rFonts w:ascii="Arial" w:hAnsi="Arial" w:cs="Arial"/>
          <w:sz w:val="22"/>
          <w:szCs w:val="22"/>
        </w:rPr>
      </w:pPr>
      <w:r w:rsidRPr="00196764">
        <w:rPr>
          <w:rFonts w:ascii="Arial" w:hAnsi="Arial" w:cs="Arial"/>
          <w:sz w:val="22"/>
          <w:szCs w:val="22"/>
        </w:rPr>
        <w:t xml:space="preserve"> </w:t>
      </w:r>
    </w:p>
    <w:p w:rsidR="00A45ACA" w:rsidP="00196764" w:rsidRDefault="00196764" w14:paraId="4BF2034C" w14:textId="0A4A336A">
      <w:pPr>
        <w:pStyle w:val="NormalWeb"/>
        <w:spacing w:line="360" w:lineRule="auto"/>
        <w:contextualSpacing/>
        <w:rPr>
          <w:rFonts w:ascii="Arial" w:hAnsi="Arial" w:cs="Arial"/>
          <w:sz w:val="22"/>
          <w:szCs w:val="22"/>
        </w:rPr>
      </w:pPr>
      <w:r w:rsidRPr="00196764">
        <w:rPr>
          <w:rFonts w:ascii="Arial" w:hAnsi="Arial" w:cs="Arial"/>
          <w:sz w:val="22"/>
          <w:szCs w:val="22"/>
        </w:rPr>
        <w:t xml:space="preserve">This report is organised as follows: the first section will be about the company's background. Definition of communication, a diagram, and Shannon and weber model. Then a definition of IMC, Integrated Marketing Channels. Secondly, </w:t>
      </w:r>
      <w:r w:rsidR="00035AD8">
        <w:rPr>
          <w:rFonts w:ascii="Arial" w:hAnsi="Arial" w:cs="Arial"/>
          <w:sz w:val="22"/>
          <w:szCs w:val="22"/>
        </w:rPr>
        <w:t>ne</w:t>
      </w:r>
      <w:r w:rsidRPr="00196764" w:rsidR="00035AD8">
        <w:rPr>
          <w:rFonts w:ascii="Arial" w:hAnsi="Arial" w:cs="Arial"/>
          <w:sz w:val="22"/>
          <w:szCs w:val="22"/>
        </w:rPr>
        <w:t>w</w:t>
      </w:r>
      <w:r w:rsidRPr="00196764">
        <w:rPr>
          <w:rFonts w:ascii="Arial" w:hAnsi="Arial" w:cs="Arial"/>
          <w:sz w:val="22"/>
          <w:szCs w:val="22"/>
        </w:rPr>
        <w:t xml:space="preserve"> promotional </w:t>
      </w:r>
      <w:r w:rsidR="00035AD8">
        <w:rPr>
          <w:rFonts w:ascii="Arial" w:hAnsi="Arial" w:cs="Arial"/>
          <w:sz w:val="22"/>
          <w:szCs w:val="22"/>
        </w:rPr>
        <w:t>s</w:t>
      </w:r>
      <w:r w:rsidRPr="00196764">
        <w:rPr>
          <w:rFonts w:ascii="Arial" w:hAnsi="Arial" w:cs="Arial"/>
          <w:sz w:val="22"/>
          <w:szCs w:val="22"/>
        </w:rPr>
        <w:t xml:space="preserve">trategies. Thirdly, </w:t>
      </w:r>
      <w:r w:rsidR="00035AD8">
        <w:rPr>
          <w:rFonts w:ascii="Arial" w:hAnsi="Arial" w:cs="Arial"/>
          <w:sz w:val="22"/>
          <w:szCs w:val="22"/>
        </w:rPr>
        <w:t>b</w:t>
      </w:r>
      <w:r w:rsidRPr="00196764">
        <w:rPr>
          <w:rFonts w:ascii="Arial" w:hAnsi="Arial" w:cs="Arial"/>
          <w:sz w:val="22"/>
          <w:szCs w:val="22"/>
        </w:rPr>
        <w:t xml:space="preserve">randing, branding equity definition and Keller's Brand Equity model. After that, customer journey, customer touchpoint definition, examples, and Toyota customer touch points. In </w:t>
      </w:r>
      <w:r w:rsidRPr="00196764" w:rsidR="00971725">
        <w:rPr>
          <w:rFonts w:ascii="Arial" w:hAnsi="Arial" w:cs="Arial"/>
          <w:sz w:val="22"/>
          <w:szCs w:val="22"/>
        </w:rPr>
        <w:t>addition,</w:t>
      </w:r>
      <w:r w:rsidRPr="00196764">
        <w:rPr>
          <w:rFonts w:ascii="Arial" w:hAnsi="Arial" w:cs="Arial"/>
          <w:sz w:val="22"/>
          <w:szCs w:val="22"/>
        </w:rPr>
        <w:t xml:space="preserve"> the Toyota customer journey map. The subsequent section will be about Total Engagement Model and recommendations to improve the customer experience. Finally, the conclusion of this report is about what this report suggests in the new strategies that Toyota should implement to have a competitive advantage.</w:t>
      </w:r>
    </w:p>
    <w:p w:rsidR="001C68FE" w:rsidP="00196764" w:rsidRDefault="001C68FE" w14:paraId="2DBD7344" w14:textId="57FBC447">
      <w:pPr>
        <w:pStyle w:val="NormalWeb"/>
        <w:spacing w:line="360" w:lineRule="auto"/>
        <w:contextualSpacing/>
        <w:rPr>
          <w:rFonts w:ascii="Arial" w:hAnsi="Arial" w:cs="Arial"/>
          <w:sz w:val="22"/>
          <w:szCs w:val="22"/>
        </w:rPr>
      </w:pPr>
    </w:p>
    <w:p w:rsidR="001C68FE" w:rsidP="00196764" w:rsidRDefault="001C68FE" w14:paraId="70A5CA0E" w14:textId="2FE465DE">
      <w:pPr>
        <w:pStyle w:val="NormalWeb"/>
        <w:spacing w:line="360" w:lineRule="auto"/>
        <w:contextualSpacing/>
        <w:rPr>
          <w:rFonts w:ascii="Arial" w:hAnsi="Arial" w:cs="Arial"/>
          <w:sz w:val="22"/>
          <w:szCs w:val="22"/>
        </w:rPr>
      </w:pPr>
    </w:p>
    <w:p w:rsidR="001C68FE" w:rsidP="00196764" w:rsidRDefault="001C68FE" w14:paraId="6824C43F" w14:textId="124EF2A1">
      <w:pPr>
        <w:pStyle w:val="NormalWeb"/>
        <w:spacing w:line="360" w:lineRule="auto"/>
        <w:contextualSpacing/>
        <w:rPr>
          <w:rFonts w:ascii="Arial" w:hAnsi="Arial" w:cs="Arial"/>
          <w:sz w:val="22"/>
          <w:szCs w:val="22"/>
        </w:rPr>
      </w:pPr>
    </w:p>
    <w:p w:rsidR="001C68FE" w:rsidP="00196764" w:rsidRDefault="001C68FE" w14:paraId="79BECD65" w14:textId="094D7333">
      <w:pPr>
        <w:pStyle w:val="NormalWeb"/>
        <w:spacing w:line="360" w:lineRule="auto"/>
        <w:contextualSpacing/>
        <w:rPr>
          <w:rFonts w:ascii="Arial" w:hAnsi="Arial" w:cs="Arial"/>
          <w:sz w:val="22"/>
          <w:szCs w:val="22"/>
        </w:rPr>
      </w:pPr>
    </w:p>
    <w:p w:rsidR="001C68FE" w:rsidP="00196764" w:rsidRDefault="001C68FE" w14:paraId="7B49145C" w14:textId="245221D4">
      <w:pPr>
        <w:pStyle w:val="NormalWeb"/>
        <w:spacing w:line="360" w:lineRule="auto"/>
        <w:contextualSpacing/>
        <w:rPr>
          <w:rFonts w:ascii="Arial" w:hAnsi="Arial" w:cs="Arial"/>
          <w:sz w:val="22"/>
          <w:szCs w:val="22"/>
        </w:rPr>
      </w:pPr>
    </w:p>
    <w:p w:rsidR="001C68FE" w:rsidP="00196764" w:rsidRDefault="001C68FE" w14:paraId="7DE88F1D" w14:textId="0E4F1C69">
      <w:pPr>
        <w:pStyle w:val="NormalWeb"/>
        <w:spacing w:line="360" w:lineRule="auto"/>
        <w:contextualSpacing/>
        <w:rPr>
          <w:rFonts w:ascii="Arial" w:hAnsi="Arial" w:cs="Arial"/>
          <w:sz w:val="22"/>
          <w:szCs w:val="22"/>
        </w:rPr>
      </w:pPr>
    </w:p>
    <w:p w:rsidR="001C68FE" w:rsidP="00196764" w:rsidRDefault="001C68FE" w14:paraId="0C01A4C4" w14:textId="1E34B672">
      <w:pPr>
        <w:pStyle w:val="NormalWeb"/>
        <w:spacing w:line="360" w:lineRule="auto"/>
        <w:contextualSpacing/>
        <w:rPr>
          <w:rFonts w:ascii="Arial" w:hAnsi="Arial" w:cs="Arial"/>
          <w:sz w:val="22"/>
          <w:szCs w:val="22"/>
        </w:rPr>
      </w:pPr>
    </w:p>
    <w:p w:rsidR="001C68FE" w:rsidP="00196764" w:rsidRDefault="001C68FE" w14:paraId="6747F786" w14:textId="61106B11">
      <w:pPr>
        <w:pStyle w:val="NormalWeb"/>
        <w:spacing w:line="360" w:lineRule="auto"/>
        <w:contextualSpacing/>
        <w:rPr>
          <w:rFonts w:ascii="Arial" w:hAnsi="Arial" w:cs="Arial"/>
          <w:sz w:val="22"/>
          <w:szCs w:val="22"/>
        </w:rPr>
      </w:pPr>
    </w:p>
    <w:p w:rsidR="001C68FE" w:rsidP="00196764" w:rsidRDefault="001C68FE" w14:paraId="4DE84EC1" w14:textId="10AE6F0B">
      <w:pPr>
        <w:pStyle w:val="NormalWeb"/>
        <w:spacing w:line="360" w:lineRule="auto"/>
        <w:contextualSpacing/>
        <w:rPr>
          <w:rFonts w:ascii="Arial" w:hAnsi="Arial" w:cs="Arial"/>
          <w:sz w:val="22"/>
          <w:szCs w:val="22"/>
        </w:rPr>
      </w:pPr>
    </w:p>
    <w:p w:rsidRPr="00107C4B" w:rsidR="001C68FE" w:rsidP="00196764" w:rsidRDefault="001C68FE" w14:paraId="0EE6A0F0" w14:textId="77777777">
      <w:pPr>
        <w:pStyle w:val="NormalWeb"/>
        <w:spacing w:line="360" w:lineRule="auto"/>
        <w:contextualSpacing/>
        <w:rPr>
          <w:rStyle w:val="normaltextrun"/>
          <w:rFonts w:ascii="Arial" w:hAnsi="Arial" w:cs="Arial"/>
          <w:sz w:val="22"/>
          <w:szCs w:val="22"/>
          <w:lang w:val="en-US"/>
        </w:rPr>
      </w:pPr>
    </w:p>
    <w:p w:rsidRPr="00912469" w:rsidR="00A45ACA" w:rsidP="00912469" w:rsidRDefault="00A45ACA" w14:paraId="19630CDA" w14:textId="530FC54D">
      <w:pPr>
        <w:pStyle w:val="Heading2"/>
        <w:jc w:val="center"/>
        <w:rPr>
          <w:rStyle w:val="normaltextrun"/>
          <w:rFonts w:ascii="Arial" w:hAnsi="Arial" w:cs="Arial"/>
          <w:b/>
          <w:bCs/>
          <w:color w:val="auto"/>
        </w:rPr>
      </w:pPr>
      <w:bookmarkStart w:name="_Toc124002337" w:id="1"/>
      <w:r w:rsidRPr="00912469">
        <w:rPr>
          <w:rStyle w:val="normaltextrun"/>
          <w:rFonts w:ascii="Arial" w:hAnsi="Arial" w:cs="Arial"/>
          <w:b/>
          <w:bCs/>
          <w:color w:val="auto"/>
        </w:rPr>
        <w:lastRenderedPageBreak/>
        <w:t>Toyota Background</w:t>
      </w:r>
      <w:bookmarkEnd w:id="1"/>
      <w:r w:rsidRPr="00912469" w:rsidR="00A802DB">
        <w:rPr>
          <w:rStyle w:val="normaltextrun"/>
          <w:rFonts w:ascii="Arial" w:hAnsi="Arial" w:cs="Arial"/>
          <w:b/>
          <w:bCs/>
          <w:color w:val="auto"/>
        </w:rPr>
        <w:t xml:space="preserve"> </w:t>
      </w:r>
    </w:p>
    <w:p w:rsidRPr="00107C4B" w:rsidR="00D21A2A" w:rsidP="00107C4B" w:rsidRDefault="00D21A2A" w14:paraId="590D3234" w14:textId="5F99DE45">
      <w:pPr>
        <w:pStyle w:val="NormalWeb"/>
        <w:spacing w:line="360" w:lineRule="auto"/>
        <w:contextualSpacing/>
        <w:rPr>
          <w:rFonts w:ascii="Arial" w:hAnsi="Arial" w:cs="Arial"/>
          <w:sz w:val="22"/>
          <w:szCs w:val="22"/>
        </w:rPr>
      </w:pPr>
    </w:p>
    <w:p w:rsidRPr="00107C4B" w:rsidR="004A3A32" w:rsidP="00107C4B" w:rsidRDefault="00196764" w14:paraId="2CF0EC90" w14:textId="562CFE0D">
      <w:pPr>
        <w:pStyle w:val="NormalWeb"/>
        <w:spacing w:line="360" w:lineRule="auto"/>
        <w:contextualSpacing/>
        <w:rPr>
          <w:rFonts w:ascii="Arial" w:hAnsi="Arial" w:cs="Arial"/>
          <w:sz w:val="22"/>
          <w:szCs w:val="22"/>
        </w:rPr>
      </w:pPr>
      <w:r w:rsidRPr="00196764">
        <w:rPr>
          <w:rFonts w:ascii="Arial" w:hAnsi="Arial" w:cs="Arial"/>
          <w:sz w:val="22"/>
          <w:szCs w:val="22"/>
        </w:rPr>
        <w:t xml:space="preserve">Toyota motor corporation is the parent company of Toyota motor manufacturing UK. Kichiro Toyoda founded the company in 1937 in Japan. From then to now, the company has grown its products and name. Toyota has over 50 manufacturing centres in multiple countries, such as Europe, Latin America, and Japan (Toyota Media, </w:t>
      </w:r>
      <w:r w:rsidR="00425735">
        <w:rPr>
          <w:rFonts w:ascii="Arial" w:hAnsi="Arial" w:cs="Arial"/>
          <w:sz w:val="22"/>
          <w:szCs w:val="22"/>
        </w:rPr>
        <w:t>2021</w:t>
      </w:r>
      <w:r w:rsidRPr="00196764">
        <w:rPr>
          <w:rFonts w:ascii="Arial" w:hAnsi="Arial" w:cs="Arial"/>
          <w:sz w:val="22"/>
          <w:szCs w:val="22"/>
        </w:rPr>
        <w:t>). The company has a variety of products such as sports, commercial, hybrid and electric. The corolla was its most sales car in 2021 (</w:t>
      </w:r>
      <w:r w:rsidR="003A72A9">
        <w:rPr>
          <w:rFonts w:ascii="Arial" w:hAnsi="Arial" w:cs="Arial"/>
          <w:sz w:val="22"/>
          <w:szCs w:val="22"/>
        </w:rPr>
        <w:t>Carlier</w:t>
      </w:r>
      <w:r w:rsidRPr="00196764">
        <w:rPr>
          <w:rFonts w:ascii="Arial" w:hAnsi="Arial" w:cs="Arial"/>
          <w:sz w:val="22"/>
          <w:szCs w:val="22"/>
        </w:rPr>
        <w:t xml:space="preserve">, 2022), which left the company with a brand value of $54.11millons of </w:t>
      </w:r>
      <w:r w:rsidRPr="00196764" w:rsidR="00D41AE4">
        <w:rPr>
          <w:rFonts w:ascii="Arial" w:hAnsi="Arial" w:cs="Arial"/>
          <w:sz w:val="22"/>
          <w:szCs w:val="22"/>
        </w:rPr>
        <w:t>dollars (</w:t>
      </w:r>
      <w:r w:rsidR="00A50E9C">
        <w:rPr>
          <w:rFonts w:ascii="Arial" w:hAnsi="Arial" w:cs="Arial"/>
          <w:sz w:val="22"/>
          <w:szCs w:val="22"/>
        </w:rPr>
        <w:t>Faria</w:t>
      </w:r>
      <w:r w:rsidRPr="00196764">
        <w:rPr>
          <w:rFonts w:ascii="Arial" w:hAnsi="Arial" w:cs="Arial"/>
          <w:sz w:val="22"/>
          <w:szCs w:val="22"/>
        </w:rPr>
        <w:t>,</w:t>
      </w:r>
      <w:r w:rsidR="00CA02F9">
        <w:rPr>
          <w:rFonts w:ascii="Arial" w:hAnsi="Arial" w:cs="Arial"/>
          <w:sz w:val="22"/>
          <w:szCs w:val="22"/>
        </w:rPr>
        <w:t xml:space="preserve"> </w:t>
      </w:r>
      <w:r w:rsidRPr="00196764">
        <w:rPr>
          <w:rFonts w:ascii="Arial" w:hAnsi="Arial" w:cs="Arial"/>
          <w:sz w:val="22"/>
          <w:szCs w:val="22"/>
        </w:rPr>
        <w:t>2022). This could be to their mission statement, that they will help build a future where all people have access to tools that enhance their movement within the society. They plan to use the latest technology to create products that help people without destroying the environment (</w:t>
      </w:r>
      <w:r w:rsidRPr="002E57CB">
        <w:rPr>
          <w:rFonts w:ascii="Arial" w:hAnsi="Arial" w:cs="Arial"/>
          <w:sz w:val="22"/>
          <w:szCs w:val="22"/>
        </w:rPr>
        <w:t>Toyota, 2019).</w:t>
      </w:r>
    </w:p>
    <w:p w:rsidRPr="00912469" w:rsidR="004A3A32" w:rsidP="00912469" w:rsidRDefault="008015A4" w14:paraId="4A2C1B6E" w14:textId="67EF29D8">
      <w:pPr>
        <w:pStyle w:val="Heading2"/>
        <w:jc w:val="center"/>
        <w:rPr>
          <w:rFonts w:ascii="Arial" w:hAnsi="Arial" w:cs="Arial"/>
          <w:b/>
          <w:bCs/>
          <w:color w:val="auto"/>
        </w:rPr>
      </w:pPr>
      <w:bookmarkStart w:name="_Toc124002338" w:id="2"/>
      <w:r w:rsidRPr="00912469">
        <w:rPr>
          <w:rFonts w:ascii="Arial" w:hAnsi="Arial" w:cs="Arial"/>
          <w:b/>
          <w:bCs/>
          <w:color w:val="auto"/>
        </w:rPr>
        <w:t>Communication</w:t>
      </w:r>
      <w:bookmarkEnd w:id="2"/>
      <w:r w:rsidRPr="00912469" w:rsidR="00A802DB">
        <w:rPr>
          <w:rFonts w:ascii="Arial" w:hAnsi="Arial" w:cs="Arial"/>
          <w:b/>
          <w:bCs/>
          <w:color w:val="auto"/>
        </w:rPr>
        <w:t xml:space="preserve"> </w:t>
      </w:r>
    </w:p>
    <w:p w:rsidRPr="00107C4B" w:rsidR="3E977AB7" w:rsidP="00107C4B" w:rsidRDefault="00A35408" w14:paraId="1658937C" w14:textId="3740CE5E">
      <w:pPr>
        <w:pStyle w:val="NormalWeb"/>
        <w:spacing w:line="360" w:lineRule="auto"/>
        <w:contextualSpacing/>
        <w:rPr>
          <w:rFonts w:ascii="Arial" w:hAnsi="Arial" w:cs="Arial"/>
          <w:sz w:val="22"/>
          <w:szCs w:val="22"/>
        </w:rPr>
      </w:pPr>
      <w:r w:rsidRPr="5A0D381C" w:rsidR="00A35408">
        <w:rPr>
          <w:rFonts w:ascii="Arial" w:hAnsi="Arial" w:cs="Arial"/>
          <w:sz w:val="22"/>
          <w:szCs w:val="22"/>
        </w:rPr>
        <w:t xml:space="preserve">Many theories try to give meaning to this term. According to </w:t>
      </w:r>
      <w:r w:rsidRPr="5A0D381C" w:rsidR="001C68FE">
        <w:rPr>
          <w:rFonts w:ascii="Arial" w:hAnsi="Arial" w:cs="Arial"/>
          <w:sz w:val="22"/>
          <w:szCs w:val="22"/>
        </w:rPr>
        <w:t>F</w:t>
      </w:r>
      <w:r w:rsidRPr="5A0D381C" w:rsidR="00A35408">
        <w:rPr>
          <w:rFonts w:ascii="Arial" w:hAnsi="Arial" w:cs="Arial"/>
          <w:sz w:val="22"/>
          <w:szCs w:val="22"/>
        </w:rPr>
        <w:t xml:space="preserve">uhse (2021), communication is a series of events that a person does to explain things. </w:t>
      </w:r>
      <w:r w:rsidRPr="5A0D381C" w:rsidR="00CA60EC">
        <w:rPr>
          <w:rFonts w:ascii="Arial" w:hAnsi="Arial" w:cs="Arial"/>
          <w:sz w:val="22"/>
          <w:szCs w:val="22"/>
        </w:rPr>
        <w:t>In addition,</w:t>
      </w:r>
      <w:r w:rsidRPr="5A0D381C" w:rsidR="00D315C5">
        <w:rPr>
          <w:rFonts w:ascii="Arial" w:hAnsi="Arial" w:cs="Arial"/>
          <w:sz w:val="22"/>
          <w:szCs w:val="22"/>
        </w:rPr>
        <w:t xml:space="preserve"> </w:t>
      </w:r>
      <w:r w:rsidRPr="5A0D381C" w:rsidR="00D92F2E">
        <w:rPr>
          <w:rFonts w:ascii="Arial" w:hAnsi="Arial" w:cs="Arial"/>
          <w:sz w:val="22"/>
          <w:szCs w:val="22"/>
        </w:rPr>
        <w:t>Griffins,</w:t>
      </w:r>
      <w:r w:rsidRPr="5A0D381C" w:rsidR="00D315C5">
        <w:rPr>
          <w:rFonts w:ascii="Arial" w:hAnsi="Arial" w:cs="Arial"/>
          <w:sz w:val="22"/>
          <w:szCs w:val="22"/>
        </w:rPr>
        <w:t xml:space="preserve"> and Dunham</w:t>
      </w:r>
      <w:r w:rsidRPr="5A0D381C" w:rsidR="00327B9D">
        <w:rPr>
          <w:rFonts w:ascii="Arial" w:hAnsi="Arial" w:cs="Arial"/>
          <w:sz w:val="22"/>
          <w:szCs w:val="22"/>
        </w:rPr>
        <w:t xml:space="preserve"> (2017</w:t>
      </w:r>
      <w:r w:rsidRPr="5A0D381C" w:rsidR="00D92F2E">
        <w:rPr>
          <w:rFonts w:ascii="Arial" w:hAnsi="Arial" w:cs="Arial"/>
          <w:sz w:val="22"/>
          <w:szCs w:val="22"/>
        </w:rPr>
        <w:t>, p. 47</w:t>
      </w:r>
      <w:r w:rsidRPr="5A0D381C" w:rsidR="00327B9D">
        <w:rPr>
          <w:rFonts w:ascii="Arial" w:hAnsi="Arial" w:cs="Arial"/>
          <w:sz w:val="22"/>
          <w:szCs w:val="22"/>
        </w:rPr>
        <w:t>)</w:t>
      </w:r>
      <w:r w:rsidRPr="5A0D381C" w:rsidR="00481F0D">
        <w:rPr>
          <w:rFonts w:ascii="Arial" w:hAnsi="Arial" w:cs="Arial"/>
          <w:sz w:val="22"/>
          <w:szCs w:val="22"/>
        </w:rPr>
        <w:t xml:space="preserve"> state </w:t>
      </w:r>
      <w:r w:rsidRPr="5A0D381C" w:rsidR="00D92F2E">
        <w:rPr>
          <w:rFonts w:ascii="Arial" w:hAnsi="Arial" w:cs="Arial"/>
          <w:sz w:val="22"/>
          <w:szCs w:val="22"/>
        </w:rPr>
        <w:t>that “</w:t>
      </w:r>
      <w:r w:rsidRPr="5A0D381C" w:rsidR="00CA60EC">
        <w:rPr>
          <w:rFonts w:ascii="Arial" w:hAnsi="Arial" w:cs="Arial"/>
          <w:sz w:val="22"/>
          <w:szCs w:val="22"/>
        </w:rPr>
        <w:t>communication</w:t>
      </w:r>
      <w:r w:rsidRPr="5A0D381C" w:rsidR="00481F0D">
        <w:rPr>
          <w:rFonts w:ascii="Arial" w:hAnsi="Arial" w:cs="Arial"/>
          <w:sz w:val="22"/>
          <w:szCs w:val="22"/>
        </w:rPr>
        <w:t xml:space="preserve"> is the exchange </w:t>
      </w:r>
      <w:r w:rsidRPr="5A0D381C" w:rsidR="00F70776">
        <w:rPr>
          <w:rFonts w:ascii="Arial" w:hAnsi="Arial" w:cs="Arial"/>
          <w:sz w:val="22"/>
          <w:szCs w:val="22"/>
        </w:rPr>
        <w:t xml:space="preserve">of thoughts, information, or ideas that results in mutual understanding between tow or more </w:t>
      </w:r>
      <w:r w:rsidRPr="5A0D381C" w:rsidR="00D315C5">
        <w:rPr>
          <w:rFonts w:ascii="Arial" w:hAnsi="Arial" w:cs="Arial"/>
          <w:sz w:val="22"/>
          <w:szCs w:val="22"/>
        </w:rPr>
        <w:t>people”.</w:t>
      </w:r>
      <w:r w:rsidRPr="5A0D381C" w:rsidR="00CA60EC">
        <w:rPr>
          <w:rFonts w:ascii="Arial" w:hAnsi="Arial" w:cs="Arial"/>
          <w:sz w:val="22"/>
          <w:szCs w:val="22"/>
        </w:rPr>
        <w:t xml:space="preserve"> </w:t>
      </w:r>
      <w:r w:rsidRPr="5A0D381C" w:rsidR="00A35408">
        <w:rPr>
          <w:rFonts w:ascii="Arial" w:hAnsi="Arial" w:cs="Arial"/>
          <w:sz w:val="22"/>
          <w:szCs w:val="22"/>
        </w:rPr>
        <w:t xml:space="preserve">Another meaning from the Cambridge dictionary is the exchange of information with the help of emotions. In other words, communication is a process where ideas, feelings and information are exchanged to create </w:t>
      </w:r>
      <w:r w:rsidRPr="5A0D381C" w:rsidR="59AB895A">
        <w:rPr>
          <w:rFonts w:ascii="Arial" w:hAnsi="Arial" w:cs="Arial"/>
          <w:sz w:val="22"/>
          <w:szCs w:val="22"/>
        </w:rPr>
        <w:t>innovative ideas</w:t>
      </w:r>
      <w:r w:rsidRPr="5A0D381C" w:rsidR="00A35408">
        <w:rPr>
          <w:rFonts w:ascii="Arial" w:hAnsi="Arial" w:cs="Arial"/>
          <w:sz w:val="22"/>
          <w:szCs w:val="22"/>
        </w:rPr>
        <w:t>, feelings, and knowledge.</w:t>
      </w:r>
    </w:p>
    <w:p w:rsidR="3E977AB7" w:rsidP="00912469" w:rsidRDefault="00B131C5" w14:paraId="0F2EDEAA" w14:textId="799B9B86">
      <w:pPr>
        <w:pStyle w:val="Heading2"/>
        <w:jc w:val="center"/>
        <w:rPr>
          <w:rFonts w:ascii="Arial" w:hAnsi="Arial" w:cs="Arial"/>
          <w:b/>
          <w:bCs/>
          <w:color w:val="auto"/>
        </w:rPr>
      </w:pPr>
      <w:bookmarkStart w:name="_Toc124002339" w:id="3"/>
      <w:r w:rsidRPr="00912469">
        <w:rPr>
          <w:rFonts w:ascii="Arial" w:hAnsi="Arial" w:cs="Arial"/>
          <w:b/>
          <w:bCs/>
          <w:color w:val="auto"/>
        </w:rPr>
        <w:t xml:space="preserve">Shannon and Weaver </w:t>
      </w:r>
      <w:r w:rsidR="00D1054F">
        <w:rPr>
          <w:rFonts w:ascii="Arial" w:hAnsi="Arial" w:cs="Arial"/>
          <w:b/>
          <w:bCs/>
          <w:color w:val="auto"/>
        </w:rPr>
        <w:t>M</w:t>
      </w:r>
      <w:r w:rsidRPr="00912469">
        <w:rPr>
          <w:rFonts w:ascii="Arial" w:hAnsi="Arial" w:cs="Arial"/>
          <w:b/>
          <w:bCs/>
          <w:color w:val="auto"/>
        </w:rPr>
        <w:t>odel</w:t>
      </w:r>
      <w:bookmarkEnd w:id="3"/>
      <w:r w:rsidRPr="00912469" w:rsidR="00A802DB">
        <w:rPr>
          <w:rFonts w:ascii="Arial" w:hAnsi="Arial" w:cs="Arial"/>
          <w:b/>
          <w:bCs/>
          <w:color w:val="auto"/>
        </w:rPr>
        <w:t xml:space="preserve"> </w:t>
      </w:r>
    </w:p>
    <w:p w:rsidRPr="00D1054F" w:rsidR="00D1054F" w:rsidP="00D1054F" w:rsidRDefault="00D1054F" w14:paraId="45D49535" w14:textId="77777777">
      <w:pPr>
        <w:rPr>
          <w:lang w:eastAsia="en-US"/>
        </w:rPr>
      </w:pPr>
    </w:p>
    <w:p w:rsidR="00547B5A" w:rsidP="00D1054F" w:rsidRDefault="00547B5A" w14:paraId="290590D8" w14:textId="61AA6288">
      <w:pPr>
        <w:spacing w:line="360" w:lineRule="auto"/>
        <w:rPr>
          <w:rFonts w:ascii="Arial" w:hAnsi="Arial" w:cs="Arial"/>
          <w:sz w:val="22"/>
          <w:szCs w:val="22"/>
        </w:rPr>
      </w:pPr>
      <w:r w:rsidRPr="00D1054F">
        <w:rPr>
          <w:rFonts w:ascii="Arial" w:hAnsi="Arial" w:cs="Arial"/>
          <w:sz w:val="22"/>
          <w:szCs w:val="22"/>
        </w:rPr>
        <w:t xml:space="preserve">Created by Claude Shannon, a Mathematician while working at Bell Laboratories and Warren Weaver, an engineer, called at the beginning Mathematical theory of communication (Weaver, 2017). This model states that they need to present specific elements to communicate effectively. </w:t>
      </w:r>
    </w:p>
    <w:p w:rsidRPr="00D1054F" w:rsidR="00D1054F" w:rsidP="00D1054F" w:rsidRDefault="00D1054F" w14:paraId="6092E92D" w14:textId="77777777">
      <w:pPr>
        <w:spacing w:line="360" w:lineRule="auto"/>
        <w:rPr>
          <w:rFonts w:ascii="Arial" w:hAnsi="Arial" w:cs="Arial"/>
          <w:sz w:val="22"/>
          <w:szCs w:val="22"/>
        </w:rPr>
      </w:pPr>
    </w:p>
    <w:p w:rsidR="00547B5A" w:rsidP="00D1054F" w:rsidRDefault="00547B5A" w14:paraId="25BFCFC8" w14:textId="0FCE509E">
      <w:pPr>
        <w:spacing w:line="360" w:lineRule="auto"/>
        <w:rPr>
          <w:rFonts w:ascii="Arial" w:hAnsi="Arial" w:cs="Arial"/>
          <w:sz w:val="22"/>
          <w:szCs w:val="22"/>
        </w:rPr>
      </w:pPr>
      <w:r w:rsidRPr="00D1054F">
        <w:rPr>
          <w:rFonts w:ascii="Arial" w:hAnsi="Arial" w:cs="Arial"/>
          <w:sz w:val="22"/>
          <w:szCs w:val="22"/>
        </w:rPr>
        <w:t xml:space="preserve">The following elements should be present: sender, receiver, channel, noise, encoder, and decoder. According to the model, the information is sent from the </w:t>
      </w:r>
      <w:r w:rsidRPr="00D1054F" w:rsidR="00D1054F">
        <w:rPr>
          <w:rFonts w:ascii="Arial" w:hAnsi="Arial" w:cs="Arial"/>
          <w:sz w:val="22"/>
          <w:szCs w:val="22"/>
        </w:rPr>
        <w:t>sender (</w:t>
      </w:r>
      <w:r w:rsidRPr="00D1054F">
        <w:rPr>
          <w:rFonts w:ascii="Arial" w:hAnsi="Arial" w:cs="Arial"/>
          <w:sz w:val="22"/>
          <w:szCs w:val="22"/>
        </w:rPr>
        <w:t xml:space="preserve">person sending the message) to the </w:t>
      </w:r>
      <w:r w:rsidRPr="00D1054F" w:rsidR="00277B3F">
        <w:rPr>
          <w:rFonts w:ascii="Arial" w:hAnsi="Arial" w:cs="Arial"/>
          <w:sz w:val="22"/>
          <w:szCs w:val="22"/>
        </w:rPr>
        <w:t>receiver (</w:t>
      </w:r>
      <w:r w:rsidRPr="00D1054F">
        <w:rPr>
          <w:rFonts w:ascii="Arial" w:hAnsi="Arial" w:cs="Arial"/>
          <w:sz w:val="22"/>
          <w:szCs w:val="22"/>
        </w:rPr>
        <w:t xml:space="preserve">person receiving the message). Information is made into a sign(encoder) that the sender thinks the receiver understands(decoder). All those messages were sent through different </w:t>
      </w:r>
      <w:r w:rsidRPr="00D1054F" w:rsidR="00D1054F">
        <w:rPr>
          <w:rFonts w:ascii="Arial" w:hAnsi="Arial" w:cs="Arial"/>
          <w:sz w:val="22"/>
          <w:szCs w:val="22"/>
        </w:rPr>
        <w:t>channels (</w:t>
      </w:r>
      <w:r w:rsidRPr="00D1054F">
        <w:rPr>
          <w:rFonts w:ascii="Arial" w:hAnsi="Arial" w:cs="Arial"/>
          <w:sz w:val="22"/>
          <w:szCs w:val="22"/>
        </w:rPr>
        <w:t xml:space="preserve">mobile phones, letters, TV, Radio, computers, face-to-face) to avoid noise or barriers (physical problems of the channels, lack of concentration </w:t>
      </w:r>
      <w:r w:rsidRPr="00D1054F">
        <w:rPr>
          <w:rFonts w:ascii="Arial" w:hAnsi="Arial" w:cs="Arial"/>
          <w:sz w:val="22"/>
          <w:szCs w:val="22"/>
        </w:rPr>
        <w:lastRenderedPageBreak/>
        <w:t xml:space="preserve">from the sender or receiver, oral problems language barriers); however, that is not always possible. </w:t>
      </w:r>
    </w:p>
    <w:p w:rsidRPr="00D1054F" w:rsidR="00D1054F" w:rsidP="00D1054F" w:rsidRDefault="00D1054F" w14:paraId="7AB88540" w14:textId="77777777">
      <w:pPr>
        <w:spacing w:line="360" w:lineRule="auto"/>
        <w:rPr>
          <w:rFonts w:ascii="Arial" w:hAnsi="Arial" w:cs="Arial"/>
          <w:sz w:val="22"/>
          <w:szCs w:val="22"/>
        </w:rPr>
      </w:pPr>
    </w:p>
    <w:p w:rsidR="00547B5A" w:rsidP="00D1054F" w:rsidRDefault="00547B5A" w14:paraId="00F6DC79" w14:textId="77777777">
      <w:pPr>
        <w:spacing w:line="360" w:lineRule="auto"/>
      </w:pPr>
      <w:r w:rsidRPr="00D1054F">
        <w:rPr>
          <w:rFonts w:ascii="Arial" w:hAnsi="Arial" w:cs="Arial"/>
          <w:sz w:val="22"/>
          <w:szCs w:val="22"/>
        </w:rPr>
        <w:t>Only some things in life are perfect, and avoiding problems usually are not accessible. Marketing communication presents many obstacles, as previously mentioned; however, it is essential to know this to simplify and know the receiver to create the desired outcome</w:t>
      </w:r>
      <w:r w:rsidRPr="00547B5A">
        <w:t xml:space="preserve">. </w:t>
      </w:r>
    </w:p>
    <w:p w:rsidRPr="00547B5A" w:rsidR="3E977AB7" w:rsidP="00D1054F" w:rsidRDefault="00341446" w14:paraId="7089033C" w14:textId="4A92E8B9">
      <w:r w:rsidRPr="00107C4B">
        <w:fldChar w:fldCharType="begin"/>
      </w:r>
      <w:r w:rsidRPr="00107C4B">
        <w:instrText xml:space="preserve"> INCLUDEPICTURE "/Users/janethmosquera/Library/Group Containers/UBF8T346G9.ms/WebArchiveCopyPasteTempFiles/com.microsoft.Word/Shannon-and-Weaver-Model-of-Communication.png" \* MERGEFORMATINET </w:instrText>
      </w:r>
      <w:r w:rsidRPr="00107C4B">
        <w:fldChar w:fldCharType="separate"/>
      </w:r>
      <w:r w:rsidRPr="00107C4B">
        <w:rPr>
          <w:noProof/>
        </w:rPr>
        <w:drawing>
          <wp:inline distT="0" distB="0" distL="0" distR="0" wp14:anchorId="0755EF9E" wp14:editId="39DF793B">
            <wp:extent cx="4166772" cy="2233519"/>
            <wp:effectExtent l="0" t="0" r="0" b="1905"/>
            <wp:docPr id="1" name="Picture 1" descr="Shannon and Weaver Model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0127" cy="2262119"/>
                    </a:xfrm>
                    <a:prstGeom prst="rect">
                      <a:avLst/>
                    </a:prstGeom>
                    <a:noFill/>
                    <a:ln>
                      <a:noFill/>
                    </a:ln>
                  </pic:spPr>
                </pic:pic>
              </a:graphicData>
            </a:graphic>
          </wp:inline>
        </w:drawing>
      </w:r>
      <w:r w:rsidRPr="00107C4B">
        <w:fldChar w:fldCharType="end"/>
      </w:r>
      <w:r w:rsidRPr="00107C4B" w:rsidR="007108DB">
        <w:t xml:space="preserve"> </w:t>
      </w:r>
    </w:p>
    <w:p w:rsidR="3E977AB7" w:rsidP="00576B07" w:rsidRDefault="00341446" w14:paraId="1C4AFE04" w14:textId="0D623DA5">
      <w:pPr>
        <w:pStyle w:val="NormalWeb"/>
        <w:contextualSpacing/>
        <w:rPr>
          <w:rFonts w:ascii="Arial" w:hAnsi="Arial" w:cs="Arial"/>
          <w:sz w:val="16"/>
          <w:szCs w:val="16"/>
        </w:rPr>
      </w:pPr>
      <w:r w:rsidRPr="00D9033C">
        <w:rPr>
          <w:rFonts w:ascii="Arial" w:hAnsi="Arial" w:cs="Arial"/>
          <w:sz w:val="16"/>
          <w:szCs w:val="16"/>
        </w:rPr>
        <w:t>Source:</w:t>
      </w:r>
      <w:r w:rsidRPr="00D9033C" w:rsidR="00B01B6C">
        <w:rPr>
          <w:rFonts w:ascii="Arial" w:hAnsi="Arial" w:cs="Arial"/>
          <w:sz w:val="16"/>
          <w:szCs w:val="16"/>
        </w:rPr>
        <w:t xml:space="preserve"> </w:t>
      </w:r>
      <w:hyperlink w:history="1" r:id="rId10">
        <w:r w:rsidRPr="001F0817" w:rsidR="00D9033C">
          <w:rPr>
            <w:rStyle w:val="Hyperlink"/>
            <w:rFonts w:ascii="Arial" w:hAnsi="Arial" w:cs="Arial"/>
            <w:sz w:val="16"/>
            <w:szCs w:val="16"/>
          </w:rPr>
          <w:t>https://jmcstudyhub.com/wp-content/uploads/2019/05/Shannon-and-Weaver-Model-of-Communication.png</w:t>
        </w:r>
      </w:hyperlink>
    </w:p>
    <w:p w:rsidRPr="00D9033C" w:rsidR="00D9033C" w:rsidP="00576B07" w:rsidRDefault="00D9033C" w14:paraId="7F139FD5" w14:textId="2F37F96C">
      <w:pPr>
        <w:pStyle w:val="NormalWeb"/>
        <w:contextualSpacing/>
        <w:rPr>
          <w:rFonts w:ascii="Arial" w:hAnsi="Arial" w:cs="Arial"/>
          <w:sz w:val="16"/>
          <w:szCs w:val="16"/>
        </w:rPr>
      </w:pPr>
      <w:r>
        <w:rPr>
          <w:rFonts w:ascii="Arial" w:hAnsi="Arial" w:cs="Arial"/>
          <w:sz w:val="16"/>
          <w:szCs w:val="16"/>
        </w:rPr>
        <w:t>Figure 1 Shannon and Weber Model of Communication.</w:t>
      </w:r>
    </w:p>
    <w:p w:rsidR="3E977AB7" w:rsidP="00576B07" w:rsidRDefault="3E977AB7" w14:paraId="78A2EFF7" w14:textId="6FDDEC48"/>
    <w:p w:rsidRPr="00107C4B" w:rsidR="00576B07" w:rsidP="00576B07" w:rsidRDefault="00576B07" w14:paraId="2FBE7713" w14:textId="77777777"/>
    <w:p w:rsidRPr="00912469" w:rsidR="3E977AB7" w:rsidP="00912469" w:rsidRDefault="0060390F" w14:paraId="7FD1F69A" w14:textId="7267D728">
      <w:pPr>
        <w:pStyle w:val="Heading2"/>
        <w:jc w:val="center"/>
        <w:rPr>
          <w:rFonts w:ascii="Arial" w:hAnsi="Arial" w:cs="Arial"/>
          <w:b/>
          <w:bCs/>
          <w:color w:val="auto"/>
        </w:rPr>
      </w:pPr>
      <w:bookmarkStart w:name="_Toc124002340" w:id="4"/>
      <w:r w:rsidRPr="00912469">
        <w:rPr>
          <w:rFonts w:ascii="Arial" w:hAnsi="Arial" w:cs="Arial"/>
          <w:b/>
          <w:bCs/>
          <w:color w:val="auto"/>
        </w:rPr>
        <w:t>Integrated Marketing Communication</w:t>
      </w:r>
      <w:bookmarkEnd w:id="4"/>
      <w:r w:rsidRPr="00912469" w:rsidR="00A802DB">
        <w:rPr>
          <w:rFonts w:ascii="Arial" w:hAnsi="Arial" w:cs="Arial"/>
          <w:b/>
          <w:bCs/>
          <w:color w:val="auto"/>
        </w:rPr>
        <w:t xml:space="preserve"> </w:t>
      </w:r>
    </w:p>
    <w:p w:rsidRPr="00107C4B" w:rsidR="3E977AB7" w:rsidP="00107C4B" w:rsidRDefault="00547B5A" w14:paraId="16756D21" w14:textId="4C48E0A4">
      <w:pPr>
        <w:pStyle w:val="NormalWeb"/>
        <w:spacing w:line="360" w:lineRule="auto"/>
        <w:contextualSpacing/>
        <w:rPr>
          <w:rFonts w:ascii="Arial" w:hAnsi="Arial" w:cs="Arial"/>
          <w:sz w:val="22"/>
          <w:szCs w:val="22"/>
        </w:rPr>
      </w:pPr>
      <w:r w:rsidRPr="00547B5A">
        <w:rPr>
          <w:rFonts w:ascii="Arial" w:hAnsi="Arial" w:cs="Arial"/>
          <w:sz w:val="22"/>
          <w:szCs w:val="22"/>
        </w:rPr>
        <w:t xml:space="preserve">The world is changing daily, and new frameworks are rising to interact with customers. Integrated Marketing communication is a framework that focuses on the communication between customers (new and existing) and companies. Also, the message must be coherent and appropriate to the audience receiving the message through a series of channels(Payne et al., 2017). Different channels can be used according to the marketing campaign's objective, such as online and offline tv ads, social platforms ads, blog posts, websites, packaging, events, email marketing, </w:t>
      </w:r>
      <w:r w:rsidRPr="00547B5A" w:rsidR="00D1054F">
        <w:rPr>
          <w:rFonts w:ascii="Arial" w:hAnsi="Arial" w:cs="Arial"/>
          <w:sz w:val="22"/>
          <w:szCs w:val="22"/>
        </w:rPr>
        <w:t>sponsorships, sales</w:t>
      </w:r>
      <w:r w:rsidRPr="00547B5A">
        <w:rPr>
          <w:rFonts w:ascii="Arial" w:hAnsi="Arial" w:cs="Arial"/>
          <w:sz w:val="22"/>
          <w:szCs w:val="22"/>
        </w:rPr>
        <w:t xml:space="preserve"> </w:t>
      </w:r>
      <w:r w:rsidRPr="00547B5A" w:rsidR="001C68FE">
        <w:rPr>
          <w:rFonts w:ascii="Arial" w:hAnsi="Arial" w:cs="Arial"/>
          <w:sz w:val="22"/>
          <w:szCs w:val="22"/>
        </w:rPr>
        <w:t>promotions,</w:t>
      </w:r>
      <w:r w:rsidRPr="00547B5A">
        <w:rPr>
          <w:rFonts w:ascii="Arial" w:hAnsi="Arial" w:cs="Arial"/>
          <w:sz w:val="22"/>
          <w:szCs w:val="22"/>
        </w:rPr>
        <w:t xml:space="preserve"> and public </w:t>
      </w:r>
      <w:r w:rsidRPr="00547B5A" w:rsidR="00D9033C">
        <w:rPr>
          <w:rFonts w:ascii="Arial" w:hAnsi="Arial" w:cs="Arial"/>
          <w:sz w:val="22"/>
          <w:szCs w:val="22"/>
        </w:rPr>
        <w:t>relations (</w:t>
      </w:r>
      <w:r w:rsidRPr="00547B5A">
        <w:rPr>
          <w:rFonts w:ascii="Arial" w:hAnsi="Arial" w:cs="Arial"/>
          <w:sz w:val="22"/>
          <w:szCs w:val="22"/>
        </w:rPr>
        <w:t>Decker, 2022).</w:t>
      </w:r>
    </w:p>
    <w:p w:rsidRPr="00107C4B" w:rsidR="3E977AB7" w:rsidP="00107C4B" w:rsidRDefault="3E977AB7" w14:paraId="7CF94820" w14:textId="371150F2">
      <w:pPr>
        <w:pStyle w:val="NormalWeb"/>
        <w:spacing w:line="360" w:lineRule="auto"/>
        <w:contextualSpacing/>
        <w:rPr>
          <w:rFonts w:ascii="Arial" w:hAnsi="Arial" w:cs="Arial"/>
          <w:sz w:val="22"/>
          <w:szCs w:val="22"/>
        </w:rPr>
      </w:pPr>
    </w:p>
    <w:p w:rsidRPr="00912469" w:rsidR="00617387" w:rsidP="00912469" w:rsidRDefault="00E42A0D" w14:paraId="4AE6BADB" w14:textId="6EACB34F">
      <w:pPr>
        <w:pStyle w:val="Heading1"/>
        <w:jc w:val="center"/>
        <w:rPr>
          <w:rFonts w:ascii="Arial" w:hAnsi="Arial" w:cs="Arial"/>
          <w:b/>
          <w:bCs/>
          <w:color w:val="auto"/>
        </w:rPr>
      </w:pPr>
      <w:bookmarkStart w:name="_Toc124002341" w:id="5"/>
      <w:r w:rsidRPr="00912469">
        <w:rPr>
          <w:rFonts w:ascii="Arial" w:hAnsi="Arial" w:cs="Arial"/>
          <w:b/>
          <w:bCs/>
          <w:color w:val="auto"/>
        </w:rPr>
        <w:t xml:space="preserve">New </w:t>
      </w:r>
      <w:r w:rsidRPr="00912469" w:rsidR="00E80F3A">
        <w:rPr>
          <w:rFonts w:ascii="Arial" w:hAnsi="Arial" w:cs="Arial"/>
          <w:b/>
          <w:bCs/>
          <w:color w:val="auto"/>
        </w:rPr>
        <w:t>Toyota</w:t>
      </w:r>
      <w:r w:rsidRPr="00912469" w:rsidR="00C8105E">
        <w:rPr>
          <w:rFonts w:ascii="Arial" w:hAnsi="Arial" w:cs="Arial"/>
          <w:b/>
          <w:bCs/>
          <w:color w:val="auto"/>
        </w:rPr>
        <w:t xml:space="preserve"> </w:t>
      </w:r>
      <w:r w:rsidRPr="00912469" w:rsidR="008C5008">
        <w:rPr>
          <w:rFonts w:ascii="Arial" w:hAnsi="Arial" w:cs="Arial"/>
          <w:b/>
          <w:bCs/>
          <w:color w:val="auto"/>
        </w:rPr>
        <w:t>Yari</w:t>
      </w:r>
      <w:r w:rsidR="00912469">
        <w:rPr>
          <w:rFonts w:ascii="Arial" w:hAnsi="Arial" w:cs="Arial"/>
          <w:b/>
          <w:bCs/>
          <w:color w:val="auto"/>
        </w:rPr>
        <w:t>s</w:t>
      </w:r>
      <w:r w:rsidRPr="00912469" w:rsidR="008C5008">
        <w:rPr>
          <w:rFonts w:ascii="Arial" w:hAnsi="Arial" w:cs="Arial"/>
          <w:b/>
          <w:bCs/>
          <w:color w:val="auto"/>
        </w:rPr>
        <w:t xml:space="preserve"> X</w:t>
      </w:r>
      <w:r w:rsidRPr="00912469" w:rsidR="00E80F3A">
        <w:rPr>
          <w:rFonts w:ascii="Arial" w:hAnsi="Arial" w:cs="Arial"/>
          <w:b/>
          <w:bCs/>
          <w:color w:val="auto"/>
        </w:rPr>
        <w:t xml:space="preserve"> </w:t>
      </w:r>
      <w:r w:rsidRPr="00912469" w:rsidR="00BA7488">
        <w:rPr>
          <w:rFonts w:ascii="Arial" w:hAnsi="Arial" w:cs="Arial"/>
          <w:b/>
          <w:bCs/>
          <w:color w:val="auto"/>
        </w:rPr>
        <w:t>Promotional Strategies</w:t>
      </w:r>
      <w:bookmarkEnd w:id="5"/>
      <w:r w:rsidRPr="00912469" w:rsidR="00BA7488">
        <w:rPr>
          <w:rFonts w:ascii="Arial" w:hAnsi="Arial" w:cs="Arial"/>
          <w:b/>
          <w:bCs/>
          <w:color w:val="auto"/>
        </w:rPr>
        <w:t xml:space="preserve"> </w:t>
      </w:r>
    </w:p>
    <w:p w:rsidRPr="00107C4B" w:rsidR="00FF3650" w:rsidP="00107C4B" w:rsidRDefault="00FF3650" w14:paraId="45A94797" w14:textId="77777777">
      <w:pPr>
        <w:spacing w:line="360" w:lineRule="auto"/>
        <w:rPr>
          <w:rFonts w:ascii="Arial" w:hAnsi="Arial" w:cs="Arial"/>
          <w:sz w:val="22"/>
          <w:szCs w:val="22"/>
          <w:lang w:eastAsia="en-US"/>
        </w:rPr>
      </w:pPr>
    </w:p>
    <w:p w:rsidRPr="00107C4B" w:rsidR="00FF3650" w:rsidP="00107C4B" w:rsidRDefault="00E26EF3" w14:paraId="47FA5B36" w14:textId="559F2A59">
      <w:pPr>
        <w:spacing w:line="360" w:lineRule="auto"/>
        <w:rPr>
          <w:rFonts w:ascii="Arial" w:hAnsi="Arial" w:cs="Arial"/>
          <w:sz w:val="22"/>
          <w:szCs w:val="22"/>
          <w:lang w:eastAsia="en-US"/>
        </w:rPr>
      </w:pPr>
      <w:r w:rsidRPr="5A0D381C" w:rsidR="00E26EF3">
        <w:rPr>
          <w:rFonts w:ascii="Arial" w:hAnsi="Arial" w:cs="Arial"/>
          <w:sz w:val="22"/>
          <w:szCs w:val="22"/>
          <w:lang w:eastAsia="en-US"/>
        </w:rPr>
        <w:t xml:space="preserve">Toyota has many new models in </w:t>
      </w:r>
      <w:r w:rsidRPr="5A0D381C" w:rsidR="6E3124F9">
        <w:rPr>
          <w:rFonts w:ascii="Arial" w:hAnsi="Arial" w:cs="Arial"/>
          <w:sz w:val="22"/>
          <w:szCs w:val="22"/>
          <w:lang w:eastAsia="en-US"/>
        </w:rPr>
        <w:t>distinct categories</w:t>
      </w:r>
      <w:r w:rsidRPr="5A0D381C" w:rsidR="00E26EF3">
        <w:rPr>
          <w:rFonts w:ascii="Arial" w:hAnsi="Arial" w:cs="Arial"/>
          <w:sz w:val="22"/>
          <w:szCs w:val="22"/>
          <w:lang w:eastAsia="en-US"/>
        </w:rPr>
        <w:t xml:space="preserve">. However, the Toyota Yaris X has been selected because it is a hybrid car with </w:t>
      </w:r>
      <w:r w:rsidRPr="5A0D381C" w:rsidR="49253787">
        <w:rPr>
          <w:rFonts w:ascii="Arial" w:hAnsi="Arial" w:cs="Arial"/>
          <w:sz w:val="22"/>
          <w:szCs w:val="22"/>
          <w:lang w:eastAsia="en-US"/>
        </w:rPr>
        <w:t>a modern design</w:t>
      </w:r>
      <w:r w:rsidRPr="5A0D381C" w:rsidR="00E26EF3">
        <w:rPr>
          <w:rFonts w:ascii="Arial" w:hAnsi="Arial" w:cs="Arial"/>
          <w:sz w:val="22"/>
          <w:szCs w:val="22"/>
          <w:lang w:eastAsia="en-US"/>
        </w:rPr>
        <w:t xml:space="preserve"> and features that reduce emissions into the air and the distance that </w:t>
      </w:r>
      <w:r w:rsidRPr="5A0D381C" w:rsidR="00E26EF3">
        <w:rPr>
          <w:rFonts w:ascii="Arial" w:hAnsi="Arial" w:cs="Arial"/>
          <w:sz w:val="22"/>
          <w:szCs w:val="22"/>
          <w:lang w:eastAsia="en-US"/>
        </w:rPr>
        <w:t>operates</w:t>
      </w:r>
      <w:r w:rsidRPr="5A0D381C" w:rsidR="00E26EF3">
        <w:rPr>
          <w:rFonts w:ascii="Arial" w:hAnsi="Arial" w:cs="Arial"/>
          <w:sz w:val="22"/>
          <w:szCs w:val="22"/>
          <w:lang w:eastAsia="en-US"/>
        </w:rPr>
        <w:t xml:space="preserve"> with a battery instead of petrol. Brand awareness is indispensable for a company because they communicate to the consumers their products </w:t>
      </w:r>
      <w:r w:rsidRPr="5A0D381C" w:rsidR="00E26EF3">
        <w:rPr>
          <w:rFonts w:ascii="Arial" w:hAnsi="Arial" w:cs="Arial"/>
          <w:sz w:val="22"/>
          <w:szCs w:val="22"/>
          <w:lang w:eastAsia="en-US"/>
        </w:rPr>
        <w:t>and quality. In addition, it helps to create a story that can relate to customers in a particular part of their lives.</w:t>
      </w:r>
    </w:p>
    <w:p w:rsidR="00CC0E21" w:rsidP="00107C4B" w:rsidRDefault="00CC0E21" w14:paraId="4CF27142" w14:textId="4943E32A">
      <w:pPr>
        <w:spacing w:line="360" w:lineRule="auto"/>
        <w:rPr>
          <w:rFonts w:ascii="Arial" w:hAnsi="Arial" w:cs="Arial"/>
          <w:sz w:val="22"/>
          <w:szCs w:val="22"/>
          <w:lang w:eastAsia="en-US"/>
        </w:rPr>
      </w:pPr>
    </w:p>
    <w:p w:rsidR="00E80F3A" w:rsidP="00912469" w:rsidRDefault="005B4A1F" w14:paraId="449F83A1" w14:textId="14B60FD9">
      <w:pPr>
        <w:pStyle w:val="Heading2"/>
        <w:rPr>
          <w:rFonts w:ascii="Arial" w:hAnsi="Arial" w:cs="Arial"/>
          <w:b/>
          <w:bCs/>
          <w:color w:val="auto"/>
        </w:rPr>
      </w:pPr>
      <w:bookmarkStart w:name="_Toc124002342" w:id="6"/>
      <w:r w:rsidRPr="00912469">
        <w:rPr>
          <w:rFonts w:ascii="Arial" w:hAnsi="Arial" w:cs="Arial"/>
          <w:b/>
          <w:bCs/>
          <w:color w:val="auto"/>
        </w:rPr>
        <w:t xml:space="preserve">Online </w:t>
      </w:r>
      <w:r w:rsidRPr="00912469" w:rsidR="001E3316">
        <w:rPr>
          <w:rFonts w:ascii="Arial" w:hAnsi="Arial" w:cs="Arial"/>
          <w:b/>
          <w:bCs/>
          <w:color w:val="auto"/>
        </w:rPr>
        <w:t>promotion Strategies</w:t>
      </w:r>
      <w:bookmarkEnd w:id="6"/>
      <w:r w:rsidRPr="00912469" w:rsidR="00A802DB">
        <w:rPr>
          <w:rFonts w:ascii="Arial" w:hAnsi="Arial" w:cs="Arial"/>
          <w:b/>
          <w:bCs/>
          <w:color w:val="auto"/>
        </w:rPr>
        <w:t xml:space="preserve"> </w:t>
      </w:r>
    </w:p>
    <w:p w:rsidRPr="00A46C96" w:rsidR="00A46C96" w:rsidP="00835457" w:rsidRDefault="00A46C96" w14:paraId="09BF6A2A" w14:textId="77777777">
      <w:pPr>
        <w:spacing w:line="360" w:lineRule="auto"/>
        <w:rPr>
          <w:lang w:eastAsia="en-US"/>
        </w:rPr>
      </w:pPr>
    </w:p>
    <w:p w:rsidRPr="00D1054F" w:rsidR="00E26EF3" w:rsidP="00835457" w:rsidRDefault="00E26EF3" w14:paraId="3DC47735" w14:textId="0CC6D3CA">
      <w:pPr>
        <w:numPr>
          <w:ilvl w:val="0"/>
          <w:numId w:val="25"/>
        </w:numPr>
        <w:spacing w:line="360" w:lineRule="auto"/>
        <w:rPr>
          <w:rFonts w:ascii="Arial" w:hAnsi="Arial" w:cs="Arial"/>
          <w:color w:val="0E101A"/>
          <w:sz w:val="22"/>
          <w:szCs w:val="22"/>
        </w:rPr>
      </w:pPr>
      <w:r w:rsidRPr="00D1054F">
        <w:rPr>
          <w:rFonts w:ascii="Arial" w:hAnsi="Arial" w:cs="Arial"/>
          <w:color w:val="0E101A"/>
          <w:sz w:val="22"/>
          <w:szCs w:val="22"/>
        </w:rPr>
        <w:t xml:space="preserve">It is a new car with excellent hybrid features, so they should be </w:t>
      </w:r>
      <w:r w:rsidRPr="00D1054F" w:rsidR="00D1054F">
        <w:rPr>
          <w:rFonts w:ascii="Arial" w:hAnsi="Arial" w:cs="Arial"/>
          <w:color w:val="0E101A"/>
          <w:sz w:val="22"/>
          <w:szCs w:val="22"/>
        </w:rPr>
        <w:t>referring</w:t>
      </w:r>
      <w:r w:rsidRPr="00D1054F">
        <w:rPr>
          <w:rFonts w:ascii="Arial" w:hAnsi="Arial" w:cs="Arial"/>
          <w:color w:val="0E101A"/>
          <w:sz w:val="22"/>
          <w:szCs w:val="22"/>
        </w:rPr>
        <w:t xml:space="preserve"> to it on their website. It helps in the reduction of petrol consumption.</w:t>
      </w:r>
    </w:p>
    <w:p w:rsidRPr="00D1054F" w:rsidR="00835457" w:rsidP="00835457" w:rsidRDefault="00835457" w14:paraId="13552BAB" w14:textId="527B6C86">
      <w:pPr>
        <w:numPr>
          <w:ilvl w:val="0"/>
          <w:numId w:val="25"/>
        </w:numPr>
        <w:spacing w:line="360" w:lineRule="auto"/>
        <w:rPr>
          <w:rFonts w:ascii="Arial" w:hAnsi="Arial" w:cs="Arial"/>
          <w:color w:val="0E101A"/>
          <w:sz w:val="22"/>
          <w:szCs w:val="22"/>
        </w:rPr>
      </w:pPr>
      <w:r w:rsidRPr="5A0D381C" w:rsidR="00835457">
        <w:rPr>
          <w:rFonts w:ascii="Arial" w:hAnsi="Arial" w:cs="Arial"/>
          <w:color w:val="0E101A"/>
          <w:sz w:val="22"/>
          <w:szCs w:val="22"/>
        </w:rPr>
        <w:t xml:space="preserve">The website should be interactive and show inside the car to give a </w:t>
      </w:r>
      <w:r w:rsidRPr="5A0D381C" w:rsidR="199C146E">
        <w:rPr>
          <w:rFonts w:ascii="Arial" w:hAnsi="Arial" w:cs="Arial"/>
          <w:color w:val="0E101A"/>
          <w:sz w:val="22"/>
          <w:szCs w:val="22"/>
        </w:rPr>
        <w:t>real</w:t>
      </w:r>
      <w:r w:rsidRPr="5A0D381C" w:rsidR="00835457">
        <w:rPr>
          <w:rFonts w:ascii="Arial" w:hAnsi="Arial" w:cs="Arial"/>
          <w:color w:val="0E101A"/>
          <w:sz w:val="22"/>
          <w:szCs w:val="22"/>
        </w:rPr>
        <w:t xml:space="preserve"> presence. This could be done with the use of VR to enhance the experience of the car. </w:t>
      </w:r>
    </w:p>
    <w:p w:rsidRPr="00D1054F" w:rsidR="00835457" w:rsidP="00835457" w:rsidRDefault="00835457" w14:paraId="457906AD" w14:textId="77777777">
      <w:pPr>
        <w:numPr>
          <w:ilvl w:val="0"/>
          <w:numId w:val="25"/>
        </w:numPr>
        <w:spacing w:line="360" w:lineRule="auto"/>
        <w:rPr>
          <w:rFonts w:ascii="Arial" w:hAnsi="Arial" w:cs="Arial"/>
          <w:color w:val="0E101A"/>
          <w:sz w:val="22"/>
          <w:szCs w:val="22"/>
        </w:rPr>
      </w:pPr>
      <w:r w:rsidRPr="00D1054F">
        <w:rPr>
          <w:rFonts w:ascii="Arial" w:hAnsi="Arial" w:cs="Arial"/>
          <w:color w:val="0E101A"/>
          <w:sz w:val="22"/>
          <w:szCs w:val="22"/>
        </w:rPr>
        <w:t>The advertisement should be more human, including people, not only the car and its capabilities, as shown in this dealer's YouTube channel. </w:t>
      </w:r>
      <w:hyperlink w:tgtFrame="_blank" w:history="1" r:id="rId11">
        <w:r w:rsidRPr="00D1054F">
          <w:rPr>
            <w:rStyle w:val="Hyperlink"/>
            <w:rFonts w:ascii="Arial" w:hAnsi="Arial" w:cs="Arial"/>
            <w:color w:val="4A6EE0"/>
            <w:sz w:val="22"/>
            <w:szCs w:val="22"/>
          </w:rPr>
          <w:t>https://youtu.be/RhFv36Qq2A8</w:t>
        </w:r>
      </w:hyperlink>
      <w:r w:rsidRPr="00D1054F">
        <w:rPr>
          <w:rFonts w:ascii="Arial" w:hAnsi="Arial" w:cs="Arial"/>
          <w:color w:val="0E101A"/>
          <w:sz w:val="22"/>
          <w:szCs w:val="22"/>
        </w:rPr>
        <w:t> </w:t>
      </w:r>
    </w:p>
    <w:p w:rsidR="00835457" w:rsidP="00835457" w:rsidRDefault="00835457" w14:paraId="4F020698" w14:textId="16495902">
      <w:pPr>
        <w:numPr>
          <w:ilvl w:val="0"/>
          <w:numId w:val="25"/>
        </w:numPr>
        <w:spacing w:line="360" w:lineRule="auto"/>
        <w:rPr>
          <w:rFonts w:ascii="Arial" w:hAnsi="Arial" w:cs="Arial"/>
          <w:color w:val="0E101A"/>
          <w:sz w:val="22"/>
          <w:szCs w:val="22"/>
        </w:rPr>
      </w:pPr>
      <w:r w:rsidRPr="5A0D381C" w:rsidR="00835457">
        <w:rPr>
          <w:rFonts w:ascii="Arial" w:hAnsi="Arial" w:cs="Arial"/>
          <w:color w:val="0E101A"/>
          <w:sz w:val="22"/>
          <w:szCs w:val="22"/>
        </w:rPr>
        <w:t>The Instagram of jemca, one of the dealers, should be more interactive and use a message to engage the audience could be existing users or future users. There must include the factor “I want that car</w:t>
      </w:r>
      <w:r w:rsidRPr="5A0D381C" w:rsidR="2B86D355">
        <w:rPr>
          <w:rFonts w:ascii="Arial" w:hAnsi="Arial" w:cs="Arial"/>
          <w:color w:val="0E101A"/>
          <w:sz w:val="22"/>
          <w:szCs w:val="22"/>
        </w:rPr>
        <w:t>,”</w:t>
      </w:r>
      <w:r w:rsidRPr="5A0D381C" w:rsidR="00835457">
        <w:rPr>
          <w:rFonts w:ascii="Arial" w:hAnsi="Arial" w:cs="Arial"/>
          <w:color w:val="0E101A"/>
          <w:sz w:val="22"/>
          <w:szCs w:val="22"/>
        </w:rPr>
        <w:t xml:space="preserve"> or when I need a car, I want that”</w:t>
      </w:r>
    </w:p>
    <w:p w:rsidRPr="00D1054F" w:rsidR="00D1054F" w:rsidP="00D1054F" w:rsidRDefault="00D1054F" w14:paraId="40EEBF33" w14:textId="77777777">
      <w:pPr>
        <w:spacing w:line="360" w:lineRule="auto"/>
        <w:ind w:left="720"/>
        <w:rPr>
          <w:rFonts w:ascii="Arial" w:hAnsi="Arial" w:cs="Arial"/>
          <w:color w:val="0E101A"/>
          <w:sz w:val="22"/>
          <w:szCs w:val="22"/>
        </w:rPr>
      </w:pPr>
    </w:p>
    <w:p w:rsidRPr="00107C4B" w:rsidR="00786891" w:rsidP="00107C4B" w:rsidRDefault="002E4E03" w14:paraId="71129535" w14:textId="42143186">
      <w:pPr>
        <w:pStyle w:val="ListParagraph"/>
        <w:numPr>
          <w:ilvl w:val="0"/>
          <w:numId w:val="25"/>
        </w:numPr>
        <w:spacing w:line="360" w:lineRule="auto"/>
        <w:rPr>
          <w:rFonts w:ascii="Arial" w:hAnsi="Arial" w:cs="Arial"/>
        </w:rPr>
      </w:pPr>
      <w:r w:rsidRPr="00107C4B">
        <w:rPr>
          <w:rFonts w:ascii="Arial" w:hAnsi="Arial" w:cs="Arial"/>
          <w:noProof/>
        </w:rPr>
        <w:drawing>
          <wp:inline distT="0" distB="0" distL="0" distR="0" wp14:anchorId="1782120A" wp14:editId="2EEA3028">
            <wp:extent cx="3567363" cy="1889279"/>
            <wp:effectExtent l="0" t="0" r="1905" b="3175"/>
            <wp:docPr id="3" name="Picture 3" descr="A car parked in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r parked in a building&#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2450" cy="1897269"/>
                    </a:xfrm>
                    <a:prstGeom prst="rect">
                      <a:avLst/>
                    </a:prstGeom>
                  </pic:spPr>
                </pic:pic>
              </a:graphicData>
            </a:graphic>
          </wp:inline>
        </w:drawing>
      </w:r>
    </w:p>
    <w:p w:rsidR="00D9033C" w:rsidP="00576B07" w:rsidRDefault="00BB37F9" w14:paraId="6F2422CE" w14:textId="77777777">
      <w:pPr>
        <w:pStyle w:val="ListParagraph"/>
        <w:spacing w:line="240" w:lineRule="auto"/>
        <w:rPr>
          <w:rFonts w:ascii="Arial" w:hAnsi="Arial" w:cs="Arial"/>
          <w:sz w:val="16"/>
          <w:szCs w:val="16"/>
        </w:rPr>
      </w:pPr>
      <w:r w:rsidRPr="00D1054F">
        <w:rPr>
          <w:rFonts w:ascii="Arial" w:hAnsi="Arial" w:cs="Arial"/>
          <w:sz w:val="16"/>
          <w:szCs w:val="16"/>
        </w:rPr>
        <w:t xml:space="preserve">Source: </w:t>
      </w:r>
      <w:r w:rsidRPr="00D1054F" w:rsidR="00024D95">
        <w:rPr>
          <w:rFonts w:ascii="Arial" w:hAnsi="Arial" w:cs="Arial"/>
          <w:sz w:val="16"/>
          <w:szCs w:val="16"/>
        </w:rPr>
        <w:t>J</w:t>
      </w:r>
      <w:r w:rsidRPr="00D1054F">
        <w:rPr>
          <w:rFonts w:ascii="Arial" w:hAnsi="Arial" w:cs="Arial"/>
          <w:sz w:val="16"/>
          <w:szCs w:val="16"/>
        </w:rPr>
        <w:t xml:space="preserve">emca </w:t>
      </w:r>
      <w:r w:rsidRPr="00D1054F" w:rsidR="00024D95">
        <w:rPr>
          <w:rFonts w:ascii="Arial" w:hAnsi="Arial" w:cs="Arial"/>
          <w:sz w:val="16"/>
          <w:szCs w:val="16"/>
        </w:rPr>
        <w:t>Toyota</w:t>
      </w:r>
      <w:r w:rsidRPr="00D1054F">
        <w:rPr>
          <w:rFonts w:ascii="Arial" w:hAnsi="Arial" w:cs="Arial"/>
          <w:sz w:val="16"/>
          <w:szCs w:val="16"/>
        </w:rPr>
        <w:t xml:space="preserve"> </w:t>
      </w:r>
      <w:r w:rsidRPr="00D1054F" w:rsidR="00024D95">
        <w:rPr>
          <w:rFonts w:ascii="Arial" w:hAnsi="Arial" w:cs="Arial"/>
          <w:sz w:val="16"/>
          <w:szCs w:val="16"/>
        </w:rPr>
        <w:t xml:space="preserve">UK </w:t>
      </w:r>
      <w:r w:rsidRPr="00D1054F">
        <w:rPr>
          <w:rFonts w:ascii="Arial" w:hAnsi="Arial" w:cs="Arial"/>
          <w:sz w:val="16"/>
          <w:szCs w:val="16"/>
        </w:rPr>
        <w:t>Instagram</w:t>
      </w:r>
    </w:p>
    <w:p w:rsidRPr="00D1054F" w:rsidR="00BB37F9" w:rsidP="00576B07" w:rsidRDefault="00D9033C" w14:paraId="019C762A" w14:textId="4B4965BE">
      <w:pPr>
        <w:pStyle w:val="ListParagraph"/>
        <w:spacing w:line="240" w:lineRule="auto"/>
        <w:rPr>
          <w:rFonts w:ascii="Arial" w:hAnsi="Arial" w:cs="Arial"/>
          <w:sz w:val="16"/>
          <w:szCs w:val="16"/>
        </w:rPr>
      </w:pPr>
      <w:r>
        <w:rPr>
          <w:rFonts w:ascii="Arial" w:hAnsi="Arial" w:cs="Arial"/>
          <w:sz w:val="16"/>
          <w:szCs w:val="16"/>
        </w:rPr>
        <w:t>Figure 2 Toyota Instagram.</w:t>
      </w:r>
      <w:r w:rsidRPr="00D1054F" w:rsidR="00BB37F9">
        <w:rPr>
          <w:rFonts w:ascii="Arial" w:hAnsi="Arial" w:cs="Arial"/>
          <w:sz w:val="16"/>
          <w:szCs w:val="16"/>
        </w:rPr>
        <w:t xml:space="preserve"> </w:t>
      </w:r>
    </w:p>
    <w:p w:rsidRPr="00107C4B" w:rsidR="00A46C96" w:rsidP="00107C4B" w:rsidRDefault="00A46C96" w14:paraId="4FD9CEC8" w14:textId="77777777">
      <w:pPr>
        <w:pStyle w:val="ListParagraph"/>
        <w:spacing w:line="360" w:lineRule="auto"/>
        <w:rPr>
          <w:rFonts w:ascii="Arial" w:hAnsi="Arial" w:cs="Arial"/>
        </w:rPr>
      </w:pPr>
    </w:p>
    <w:p w:rsidRPr="00D1054F" w:rsidR="00835457" w:rsidP="00835457" w:rsidRDefault="00835457" w14:paraId="2E377005" w14:textId="3FB05B4D">
      <w:pPr>
        <w:numPr>
          <w:ilvl w:val="0"/>
          <w:numId w:val="30"/>
        </w:numPr>
        <w:spacing w:line="360" w:lineRule="auto"/>
        <w:rPr>
          <w:rFonts w:ascii="Arial" w:hAnsi="Arial" w:cs="Arial"/>
          <w:color w:val="0E101A"/>
          <w:sz w:val="22"/>
          <w:szCs w:val="22"/>
        </w:rPr>
      </w:pPr>
      <w:r w:rsidRPr="00D1054F">
        <w:rPr>
          <w:rFonts w:ascii="Arial" w:hAnsi="Arial" w:cs="Arial"/>
          <w:color w:val="0E101A"/>
          <w:sz w:val="22"/>
          <w:szCs w:val="22"/>
        </w:rPr>
        <w:t xml:space="preserve">Create a campaign with ads where the theme will pass from petrol to hybrid and then to electric. Showing the past, </w:t>
      </w:r>
      <w:r w:rsidRPr="00D1054F" w:rsidR="001C68FE">
        <w:rPr>
          <w:rFonts w:ascii="Arial" w:hAnsi="Arial" w:cs="Arial"/>
          <w:color w:val="0E101A"/>
          <w:sz w:val="22"/>
          <w:szCs w:val="22"/>
        </w:rPr>
        <w:t>present,</w:t>
      </w:r>
      <w:r w:rsidRPr="00D1054F">
        <w:rPr>
          <w:rFonts w:ascii="Arial" w:hAnsi="Arial" w:cs="Arial"/>
          <w:color w:val="0E101A"/>
          <w:sz w:val="22"/>
          <w:szCs w:val="22"/>
        </w:rPr>
        <w:t xml:space="preserve"> and future of cars and their benefits.</w:t>
      </w:r>
    </w:p>
    <w:p w:rsidRPr="00D1054F" w:rsidR="00835457" w:rsidP="00835457" w:rsidRDefault="00835457" w14:paraId="1FD14443" w14:textId="30862FC6">
      <w:pPr>
        <w:numPr>
          <w:ilvl w:val="0"/>
          <w:numId w:val="30"/>
        </w:numPr>
        <w:spacing w:line="360" w:lineRule="auto"/>
        <w:rPr>
          <w:rFonts w:ascii="Arial" w:hAnsi="Arial" w:cs="Arial"/>
          <w:color w:val="0E101A"/>
          <w:sz w:val="22"/>
          <w:szCs w:val="22"/>
        </w:rPr>
      </w:pPr>
      <w:r w:rsidRPr="00D1054F">
        <w:rPr>
          <w:rFonts w:ascii="Arial" w:hAnsi="Arial" w:cs="Arial"/>
          <w:color w:val="0E101A"/>
          <w:sz w:val="22"/>
          <w:szCs w:val="22"/>
        </w:rPr>
        <w:t xml:space="preserve">Retargeting existing clients through </w:t>
      </w:r>
      <w:r w:rsidRPr="00D1054F" w:rsidR="00D1054F">
        <w:rPr>
          <w:rFonts w:ascii="Arial" w:hAnsi="Arial" w:cs="Arial"/>
          <w:color w:val="0E101A"/>
          <w:sz w:val="22"/>
          <w:szCs w:val="22"/>
        </w:rPr>
        <w:t>email</w:t>
      </w:r>
      <w:r w:rsidRPr="00D1054F">
        <w:rPr>
          <w:rFonts w:ascii="Arial" w:hAnsi="Arial" w:cs="Arial"/>
          <w:color w:val="0E101A"/>
          <w:sz w:val="22"/>
          <w:szCs w:val="22"/>
        </w:rPr>
        <w:t xml:space="preserve"> marketing promoting the new Yaris given a “try-out” to motivate customers to acquire the model next lease or recommend it to friends and family.</w:t>
      </w:r>
    </w:p>
    <w:p w:rsidRPr="00D1054F" w:rsidR="00835457" w:rsidP="00835457" w:rsidRDefault="00835457" w14:paraId="3A348D04" w14:textId="77777777">
      <w:pPr>
        <w:numPr>
          <w:ilvl w:val="0"/>
          <w:numId w:val="30"/>
        </w:numPr>
        <w:spacing w:line="360" w:lineRule="auto"/>
        <w:rPr>
          <w:rFonts w:ascii="Arial" w:hAnsi="Arial" w:cs="Arial"/>
          <w:color w:val="0E101A"/>
          <w:sz w:val="22"/>
          <w:szCs w:val="22"/>
        </w:rPr>
      </w:pPr>
      <w:r w:rsidRPr="00D1054F">
        <w:rPr>
          <w:rFonts w:ascii="Arial" w:hAnsi="Arial" w:cs="Arial"/>
          <w:color w:val="0E101A"/>
          <w:sz w:val="22"/>
          <w:szCs w:val="22"/>
        </w:rPr>
        <w:t>Creation of community between different customers. A community to be proud and promote the car in their communities. </w:t>
      </w:r>
    </w:p>
    <w:p w:rsidRPr="00D1054F" w:rsidR="00835457" w:rsidP="00835457" w:rsidRDefault="00835457" w14:paraId="0D12A1A8" w14:textId="77777777">
      <w:pPr>
        <w:numPr>
          <w:ilvl w:val="0"/>
          <w:numId w:val="30"/>
        </w:numPr>
        <w:spacing w:line="360" w:lineRule="auto"/>
        <w:rPr>
          <w:rFonts w:ascii="Arial" w:hAnsi="Arial" w:cs="Arial"/>
          <w:color w:val="0E101A"/>
          <w:sz w:val="22"/>
          <w:szCs w:val="22"/>
        </w:rPr>
      </w:pPr>
      <w:r w:rsidRPr="00D1054F">
        <w:rPr>
          <w:rFonts w:ascii="Arial" w:hAnsi="Arial" w:cs="Arial"/>
          <w:color w:val="0E101A"/>
          <w:sz w:val="22"/>
          <w:szCs w:val="22"/>
        </w:rPr>
        <w:t>Creation of clubs where the latest news in technology about electric car efficiency will be discus.</w:t>
      </w:r>
    </w:p>
    <w:p w:rsidRPr="00D1054F" w:rsidR="00835457" w:rsidP="00835457" w:rsidRDefault="00835457" w14:paraId="1ED05D49" w14:textId="0BCCC346">
      <w:pPr>
        <w:numPr>
          <w:ilvl w:val="0"/>
          <w:numId w:val="30"/>
        </w:numPr>
        <w:spacing w:line="360" w:lineRule="auto"/>
        <w:rPr>
          <w:rFonts w:ascii="Arial" w:hAnsi="Arial" w:cs="Arial"/>
          <w:color w:val="0E101A"/>
          <w:sz w:val="22"/>
          <w:szCs w:val="22"/>
        </w:rPr>
      </w:pPr>
      <w:r w:rsidRPr="00D1054F">
        <w:rPr>
          <w:rFonts w:ascii="Arial" w:hAnsi="Arial" w:cs="Arial"/>
          <w:color w:val="0E101A"/>
          <w:sz w:val="22"/>
          <w:szCs w:val="22"/>
        </w:rPr>
        <w:lastRenderedPageBreak/>
        <w:t xml:space="preserve">The Ads should include more people happy and doing regular things. It should be as well segmented to younger generations, old </w:t>
      </w:r>
      <w:r w:rsidRPr="00D1054F" w:rsidR="00D1054F">
        <w:rPr>
          <w:rFonts w:ascii="Arial" w:hAnsi="Arial" w:cs="Arial"/>
          <w:color w:val="0E101A"/>
          <w:sz w:val="22"/>
          <w:szCs w:val="22"/>
        </w:rPr>
        <w:t>generations,</w:t>
      </w:r>
      <w:r w:rsidRPr="00D1054F">
        <w:rPr>
          <w:rFonts w:ascii="Arial" w:hAnsi="Arial" w:cs="Arial"/>
          <w:color w:val="0E101A"/>
          <w:sz w:val="22"/>
          <w:szCs w:val="22"/>
        </w:rPr>
        <w:t xml:space="preserve"> and women because the car is small and economy to ride. </w:t>
      </w:r>
    </w:p>
    <w:p w:rsidR="00835457" w:rsidP="00835457" w:rsidRDefault="00835457" w14:paraId="3A977649" w14:textId="37B3942E">
      <w:pPr>
        <w:numPr>
          <w:ilvl w:val="0"/>
          <w:numId w:val="30"/>
        </w:numPr>
        <w:spacing w:line="360" w:lineRule="auto"/>
        <w:rPr>
          <w:rFonts w:ascii="Arial" w:hAnsi="Arial" w:cs="Arial"/>
          <w:color w:val="0E101A"/>
          <w:sz w:val="22"/>
          <w:szCs w:val="22"/>
        </w:rPr>
      </w:pPr>
      <w:r w:rsidRPr="5A0D381C" w:rsidR="00835457">
        <w:rPr>
          <w:rFonts w:ascii="Arial" w:hAnsi="Arial" w:cs="Arial"/>
          <w:color w:val="0E101A"/>
          <w:sz w:val="22"/>
          <w:szCs w:val="22"/>
        </w:rPr>
        <w:t>They indeed have Facebook</w:t>
      </w:r>
      <w:r w:rsidRPr="5A0D381C" w:rsidR="00D1054F">
        <w:rPr>
          <w:rFonts w:ascii="Arial" w:hAnsi="Arial" w:cs="Arial"/>
          <w:color w:val="0E101A"/>
          <w:sz w:val="22"/>
          <w:szCs w:val="22"/>
        </w:rPr>
        <w:t xml:space="preserve"> </w:t>
      </w:r>
      <w:r w:rsidRPr="5A0D381C" w:rsidR="00835457">
        <w:rPr>
          <w:rFonts w:ascii="Arial" w:hAnsi="Arial" w:cs="Arial"/>
          <w:color w:val="0E101A"/>
          <w:sz w:val="22"/>
          <w:szCs w:val="22"/>
        </w:rPr>
        <w:t xml:space="preserve">(FB), Instagram (IG), Twitter, and YouTube, but </w:t>
      </w:r>
      <w:r w:rsidRPr="5A0D381C" w:rsidR="00D1054F">
        <w:rPr>
          <w:rFonts w:ascii="Arial" w:hAnsi="Arial" w:cs="Arial"/>
          <w:color w:val="0E101A"/>
          <w:sz w:val="22"/>
          <w:szCs w:val="22"/>
        </w:rPr>
        <w:t xml:space="preserve">for </w:t>
      </w:r>
      <w:r w:rsidRPr="5A0D381C" w:rsidR="00835457">
        <w:rPr>
          <w:rFonts w:ascii="Arial" w:hAnsi="Arial" w:cs="Arial"/>
          <w:color w:val="0E101A"/>
          <w:sz w:val="22"/>
          <w:szCs w:val="22"/>
        </w:rPr>
        <w:t xml:space="preserve">younger generations, TikTok is </w:t>
      </w:r>
      <w:r w:rsidRPr="5A0D381C" w:rsidR="058AF9C4">
        <w:rPr>
          <w:rFonts w:ascii="Arial" w:hAnsi="Arial" w:cs="Arial"/>
          <w:color w:val="0E101A"/>
          <w:sz w:val="22"/>
          <w:szCs w:val="22"/>
        </w:rPr>
        <w:t>necessary</w:t>
      </w:r>
      <w:r w:rsidRPr="5A0D381C" w:rsidR="00835457">
        <w:rPr>
          <w:rFonts w:ascii="Arial" w:hAnsi="Arial" w:cs="Arial"/>
          <w:color w:val="0E101A"/>
          <w:sz w:val="22"/>
          <w:szCs w:val="22"/>
        </w:rPr>
        <w:t xml:space="preserve"> to engage and create awareness of the </w:t>
      </w:r>
      <w:r w:rsidRPr="5A0D381C" w:rsidR="7F5B6D6C">
        <w:rPr>
          <w:rFonts w:ascii="Arial" w:hAnsi="Arial" w:cs="Arial"/>
          <w:color w:val="0E101A"/>
          <w:sz w:val="22"/>
          <w:szCs w:val="22"/>
        </w:rPr>
        <w:t>recent technology</w:t>
      </w:r>
      <w:r w:rsidRPr="5A0D381C" w:rsidR="00835457">
        <w:rPr>
          <w:rFonts w:ascii="Arial" w:hAnsi="Arial" w:cs="Arial"/>
          <w:color w:val="0E101A"/>
          <w:sz w:val="22"/>
          <w:szCs w:val="22"/>
        </w:rPr>
        <w:t xml:space="preserve"> and car. In TikTok, there are some videos of customers showing the cars, but it could be </w:t>
      </w:r>
      <w:r w:rsidRPr="5A0D381C" w:rsidR="0590B84E">
        <w:rPr>
          <w:rFonts w:ascii="Arial" w:hAnsi="Arial" w:cs="Arial"/>
          <w:color w:val="0E101A"/>
          <w:sz w:val="22"/>
          <w:szCs w:val="22"/>
        </w:rPr>
        <w:t>a clever idea</w:t>
      </w:r>
      <w:r w:rsidRPr="5A0D381C" w:rsidR="00835457">
        <w:rPr>
          <w:rFonts w:ascii="Arial" w:hAnsi="Arial" w:cs="Arial"/>
          <w:color w:val="0E101A"/>
          <w:sz w:val="22"/>
          <w:szCs w:val="22"/>
        </w:rPr>
        <w:t xml:space="preserve"> if the dealers do it alone and at other times with the customers. They are supposed to feel trusty and authentic to the customers.</w:t>
      </w:r>
    </w:p>
    <w:p w:rsidRPr="00D1054F" w:rsidR="00003BE8" w:rsidP="00835457" w:rsidRDefault="00003BE8" w14:paraId="7990D646" w14:textId="574B7B58">
      <w:pPr>
        <w:numPr>
          <w:ilvl w:val="0"/>
          <w:numId w:val="30"/>
        </w:numPr>
        <w:spacing w:line="360" w:lineRule="auto"/>
        <w:rPr>
          <w:rFonts w:ascii="Arial" w:hAnsi="Arial" w:cs="Arial"/>
          <w:color w:val="0E101A"/>
          <w:sz w:val="22"/>
          <w:szCs w:val="22"/>
        </w:rPr>
      </w:pPr>
      <w:r>
        <w:rPr>
          <w:rFonts w:ascii="Arial" w:hAnsi="Arial" w:cs="Arial"/>
          <w:color w:val="0E101A"/>
          <w:sz w:val="22"/>
          <w:szCs w:val="22"/>
        </w:rPr>
        <w:t xml:space="preserve">In the newsletter should be a reminder of the services that the customers have and the ones he is not using. </w:t>
      </w:r>
    </w:p>
    <w:p w:rsidRPr="00D1054F" w:rsidR="0016316C" w:rsidP="00107C4B" w:rsidRDefault="0016316C" w14:paraId="0C7FE105" w14:textId="77777777">
      <w:pPr>
        <w:spacing w:line="360" w:lineRule="auto"/>
        <w:rPr>
          <w:rFonts w:ascii="Arial" w:hAnsi="Arial" w:cs="Arial"/>
          <w:sz w:val="22"/>
          <w:szCs w:val="22"/>
          <w:lang w:eastAsia="en-US"/>
        </w:rPr>
      </w:pPr>
    </w:p>
    <w:p w:rsidR="001E3316" w:rsidP="00A46C96" w:rsidRDefault="001E3316" w14:paraId="1C0E4A4E" w14:textId="3D4CF296">
      <w:pPr>
        <w:pStyle w:val="Heading2"/>
        <w:rPr>
          <w:rFonts w:ascii="Arial" w:hAnsi="Arial" w:cs="Arial"/>
          <w:b/>
          <w:bCs/>
          <w:color w:val="auto"/>
        </w:rPr>
      </w:pPr>
      <w:bookmarkStart w:name="_Toc124002343" w:id="7"/>
      <w:r w:rsidRPr="00A46C96">
        <w:rPr>
          <w:rFonts w:ascii="Arial" w:hAnsi="Arial" w:cs="Arial"/>
          <w:b/>
          <w:bCs/>
          <w:color w:val="auto"/>
        </w:rPr>
        <w:t>Offline promotion Strategies</w:t>
      </w:r>
      <w:bookmarkEnd w:id="7"/>
      <w:r w:rsidRPr="00A46C96" w:rsidR="00A802DB">
        <w:rPr>
          <w:rFonts w:ascii="Arial" w:hAnsi="Arial" w:cs="Arial"/>
          <w:b/>
          <w:bCs/>
          <w:color w:val="auto"/>
        </w:rPr>
        <w:t xml:space="preserve"> </w:t>
      </w:r>
    </w:p>
    <w:p w:rsidRPr="00A46C96" w:rsidR="00A46C96" w:rsidP="00A46C96" w:rsidRDefault="00A46C96" w14:paraId="7FE40C35" w14:textId="77777777">
      <w:pPr>
        <w:rPr>
          <w:lang w:eastAsia="en-US"/>
        </w:rPr>
      </w:pPr>
    </w:p>
    <w:p w:rsidRPr="00962503" w:rsidR="00962503" w:rsidP="00962503" w:rsidRDefault="00962503" w14:paraId="64191DFE"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Events where the community support or sponsor cause to benefit the environment or the community.</w:t>
      </w:r>
    </w:p>
    <w:p w:rsidRPr="00962503" w:rsidR="00962503" w:rsidP="00962503" w:rsidRDefault="00962503" w14:paraId="32A0985A" w14:textId="288DEA4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 xml:space="preserve">Pamphlets show the efficiency of hybrid cars and how the buyer can benefit from having one as the new Yaris </w:t>
      </w:r>
      <w:r w:rsidR="00D1054F">
        <w:rPr>
          <w:rFonts w:ascii="Arial" w:hAnsi="Arial" w:cs="Arial" w:eastAsiaTheme="minorEastAsia"/>
          <w:sz w:val="22"/>
          <w:szCs w:val="22"/>
          <w:lang w:eastAsia="en-US"/>
        </w:rPr>
        <w:t>C</w:t>
      </w:r>
      <w:r w:rsidRPr="00962503">
        <w:rPr>
          <w:rFonts w:ascii="Arial" w:hAnsi="Arial" w:cs="Arial" w:eastAsiaTheme="minorEastAsia"/>
          <w:sz w:val="22"/>
          <w:szCs w:val="22"/>
          <w:lang w:eastAsia="en-US"/>
        </w:rPr>
        <w:t xml:space="preserve">ross </w:t>
      </w:r>
      <w:r w:rsidR="00D1054F">
        <w:rPr>
          <w:rFonts w:ascii="Arial" w:hAnsi="Arial" w:cs="Arial" w:eastAsiaTheme="minorEastAsia"/>
          <w:sz w:val="22"/>
          <w:szCs w:val="22"/>
          <w:lang w:eastAsia="en-US"/>
        </w:rPr>
        <w:t>H</w:t>
      </w:r>
      <w:r w:rsidRPr="00962503">
        <w:rPr>
          <w:rFonts w:ascii="Arial" w:hAnsi="Arial" w:cs="Arial" w:eastAsiaTheme="minorEastAsia"/>
          <w:sz w:val="22"/>
          <w:szCs w:val="22"/>
          <w:lang w:eastAsia="en-US"/>
        </w:rPr>
        <w:t>ybrid.</w:t>
      </w:r>
    </w:p>
    <w:p w:rsidRPr="00962503" w:rsidR="00962503" w:rsidP="00962503" w:rsidRDefault="00962503" w14:paraId="560190EE"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Promote the car-to-car shows as "car girl culture", where their events are for anyone interested in everything related to cars. The club is directed to the female market to promote and motivate females to learn, meet people and have experiences with other car models.</w:t>
      </w:r>
    </w:p>
    <w:p w:rsidRPr="00962503" w:rsidR="00962503" w:rsidP="00962503" w:rsidRDefault="00962503" w14:paraId="1521EB4E"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In those events, Toyota should give a discount by a certain time to the first people that answer a question. One example of a question: why is it called Toyota?</w:t>
      </w:r>
    </w:p>
    <w:p w:rsidRPr="00962503" w:rsidR="00962503" w:rsidP="00962503" w:rsidRDefault="00962503" w14:paraId="514CD7F1"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Dealers should invite the neighbourhood people through flyers when a new car comes in.</w:t>
      </w:r>
    </w:p>
    <w:p w:rsidRPr="00962503" w:rsidR="00962503" w:rsidP="00962503" w:rsidRDefault="00962503" w14:paraId="0C0512C5"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Flyers should have a QR code to confirm with the dealers how many people will be on a specific day. </w:t>
      </w:r>
    </w:p>
    <w:p w:rsidRPr="00962503" w:rsidR="00962503" w:rsidP="00962503" w:rsidRDefault="00962503" w14:paraId="39ADB75B"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Dealers should promote the car on memorable days such as valentine, Christmas, and other important dates. Dealers do it now, but only online, so they should do it in the dealer shop.</w:t>
      </w:r>
    </w:p>
    <w:p w:rsidRPr="00962503" w:rsidR="00962503" w:rsidP="00962503" w:rsidRDefault="00962503" w14:paraId="585FE2D7"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Invitations to participate in a day context to try out the car. This invitation could be to the neighbourhood of the dealer's shop or exiting customers.</w:t>
      </w:r>
    </w:p>
    <w:p w:rsidRPr="00962503" w:rsidR="00962503" w:rsidP="00962503" w:rsidRDefault="00962503" w14:paraId="718E4890" w14:textId="285A7BFB">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On the days of events in the community could be any small gift such as a cap, mug, pen with the logo of Toyota </w:t>
      </w:r>
      <w:r w:rsidR="00D1054F">
        <w:rPr>
          <w:rFonts w:ascii="Arial" w:hAnsi="Arial" w:cs="Arial" w:eastAsiaTheme="minorEastAsia"/>
          <w:sz w:val="22"/>
          <w:szCs w:val="22"/>
          <w:lang w:eastAsia="en-US"/>
        </w:rPr>
        <w:t>or a post of various models or the transition of the first car in the model to the most recent.</w:t>
      </w:r>
    </w:p>
    <w:p w:rsidRPr="00962503" w:rsidR="00962503" w:rsidP="00962503" w:rsidRDefault="00962503" w14:paraId="7A82C32E" w14:textId="77777777">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t>Other gifts could be tailor-made as a shirt if you are a new customer. </w:t>
      </w:r>
    </w:p>
    <w:p w:rsidR="00962503" w:rsidP="00962503" w:rsidRDefault="00962503" w14:paraId="0586BA1E" w14:textId="32530EF2">
      <w:pPr>
        <w:numPr>
          <w:ilvl w:val="0"/>
          <w:numId w:val="31"/>
        </w:numPr>
        <w:spacing w:line="360" w:lineRule="auto"/>
        <w:rPr>
          <w:rFonts w:ascii="Arial" w:hAnsi="Arial" w:cs="Arial" w:eastAsiaTheme="minorEastAsia"/>
          <w:sz w:val="22"/>
          <w:szCs w:val="22"/>
          <w:lang w:eastAsia="en-US"/>
        </w:rPr>
      </w:pPr>
      <w:r w:rsidRPr="00962503">
        <w:rPr>
          <w:rFonts w:ascii="Arial" w:hAnsi="Arial" w:cs="Arial" w:eastAsiaTheme="minorEastAsia"/>
          <w:sz w:val="22"/>
          <w:szCs w:val="22"/>
          <w:lang w:eastAsia="en-US"/>
        </w:rPr>
        <w:lastRenderedPageBreak/>
        <w:t>To acquire the new Toyota Yaris Cross Hybrid voucher in supermarkets to get inside the car. Because of insurance policies, the car should be driven only by dealers' personnel. However, it should be 30 minutes explaining the features and benefits of having a hybrid car as the Toyota Yaris cross. Sales promotion should be included in the previous campaigns.</w:t>
      </w:r>
    </w:p>
    <w:p w:rsidRPr="00962503" w:rsidR="00D1054F" w:rsidP="00962503" w:rsidRDefault="00003BE8" w14:paraId="37712DAF" w14:textId="1A11FF8C">
      <w:pPr>
        <w:numPr>
          <w:ilvl w:val="0"/>
          <w:numId w:val="31"/>
        </w:numPr>
        <w:spacing w:line="360" w:lineRule="auto"/>
        <w:rPr>
          <w:rFonts w:ascii="Arial" w:hAnsi="Arial" w:cs="Arial" w:eastAsiaTheme="minorEastAsia"/>
          <w:sz w:val="22"/>
          <w:szCs w:val="22"/>
          <w:lang w:eastAsia="en-US"/>
        </w:rPr>
      </w:pPr>
      <w:r>
        <w:rPr>
          <w:rFonts w:ascii="Arial" w:hAnsi="Arial" w:cs="Arial" w:eastAsiaTheme="minorEastAsia"/>
          <w:sz w:val="22"/>
          <w:szCs w:val="22"/>
          <w:lang w:eastAsia="en-US"/>
        </w:rPr>
        <w:t xml:space="preserve">Have a machine as a drink dispenser, that gives try-out in a specific car to people who do an activity as jumping or dancing or karaoke. </w:t>
      </w:r>
    </w:p>
    <w:p w:rsidRPr="00107C4B" w:rsidR="00CC0E21" w:rsidP="00107C4B" w:rsidRDefault="00CC0E21" w14:paraId="7468B82E" w14:textId="77777777">
      <w:pPr>
        <w:spacing w:line="360" w:lineRule="auto"/>
        <w:rPr>
          <w:rFonts w:ascii="Arial" w:hAnsi="Arial" w:cs="Arial"/>
          <w:sz w:val="22"/>
          <w:szCs w:val="22"/>
          <w:lang w:eastAsia="en-US"/>
        </w:rPr>
      </w:pPr>
    </w:p>
    <w:p w:rsidRPr="00A46C96" w:rsidR="008D18B0" w:rsidP="00A46C96" w:rsidRDefault="00B21796" w14:paraId="7CE60A30" w14:textId="7BCEC910">
      <w:pPr>
        <w:pStyle w:val="Heading1"/>
        <w:jc w:val="center"/>
        <w:rPr>
          <w:rFonts w:ascii="Arial" w:hAnsi="Arial" w:cs="Arial"/>
          <w:b/>
          <w:bCs/>
          <w:color w:val="auto"/>
        </w:rPr>
      </w:pPr>
      <w:bookmarkStart w:name="_Toc124002344" w:id="8"/>
      <w:r w:rsidRPr="00A46C96">
        <w:rPr>
          <w:rFonts w:ascii="Arial" w:hAnsi="Arial" w:cs="Arial"/>
          <w:b/>
          <w:bCs/>
          <w:color w:val="auto"/>
        </w:rPr>
        <w:t>Branding</w:t>
      </w:r>
      <w:bookmarkEnd w:id="8"/>
    </w:p>
    <w:p w:rsidRPr="00107C4B" w:rsidR="00E80F3A" w:rsidP="00107C4B" w:rsidRDefault="00E80F3A" w14:paraId="58200399" w14:textId="5F36ECF5">
      <w:pPr>
        <w:spacing w:line="360" w:lineRule="auto"/>
        <w:rPr>
          <w:rFonts w:ascii="Arial" w:hAnsi="Arial" w:cs="Arial"/>
          <w:sz w:val="22"/>
          <w:szCs w:val="22"/>
          <w:lang w:eastAsia="en-US"/>
        </w:rPr>
      </w:pPr>
    </w:p>
    <w:p w:rsidR="009B1C4E" w:rsidP="00107C4B" w:rsidRDefault="00255BA1" w14:paraId="230422A7" w14:textId="7D4A6C66">
      <w:pPr>
        <w:spacing w:line="360" w:lineRule="auto"/>
        <w:rPr>
          <w:rFonts w:ascii="Arial" w:hAnsi="Arial" w:cs="Arial"/>
          <w:sz w:val="22"/>
          <w:szCs w:val="22"/>
          <w:lang w:eastAsia="en-US"/>
        </w:rPr>
      </w:pPr>
      <w:r w:rsidRPr="00255BA1">
        <w:rPr>
          <w:rFonts w:ascii="Arial" w:hAnsi="Arial" w:cs="Arial"/>
          <w:sz w:val="22"/>
          <w:szCs w:val="22"/>
          <w:lang w:eastAsia="en-US"/>
        </w:rPr>
        <w:t>Brands are perceived as a combination of existing assets that function as a symbol or name, creating a difference between one company onto another (Bailey and Milligan, 2022, p, 1). Also, a brand tells the consumer that a product or service always will have the same properties and advantages ( Kotler et al., 2019, p, 241). Consequently, branding is a process that transmits a story to consumers through colour, logos, and packaging that makes an id in the consumer's mind (Malinic, 2019, p, 18). Thus, a successful brand helps companies to be different and unique in the market and increase their value and profitability.</w:t>
      </w:r>
    </w:p>
    <w:p w:rsidRPr="00107C4B" w:rsidR="00255BA1" w:rsidP="00107C4B" w:rsidRDefault="00255BA1" w14:paraId="2B2D7BD1" w14:textId="77777777">
      <w:pPr>
        <w:spacing w:line="360" w:lineRule="auto"/>
        <w:rPr>
          <w:rFonts w:ascii="Arial" w:hAnsi="Arial" w:cs="Arial"/>
          <w:sz w:val="22"/>
          <w:szCs w:val="22"/>
        </w:rPr>
      </w:pPr>
    </w:p>
    <w:p w:rsidR="3E977AB7" w:rsidP="007E5AD9" w:rsidRDefault="0092403E" w14:paraId="6B21501F" w14:textId="5C4EAB0A">
      <w:pPr>
        <w:pStyle w:val="Heading1"/>
        <w:jc w:val="center"/>
        <w:rPr>
          <w:rFonts w:ascii="Arial" w:hAnsi="Arial" w:cs="Arial"/>
          <w:b/>
          <w:bCs/>
          <w:color w:val="auto"/>
        </w:rPr>
      </w:pPr>
      <w:bookmarkStart w:name="_Toc124002345" w:id="9"/>
      <w:r w:rsidRPr="007E5AD9">
        <w:rPr>
          <w:rFonts w:ascii="Arial" w:hAnsi="Arial" w:cs="Arial"/>
          <w:b/>
          <w:bCs/>
          <w:color w:val="auto"/>
        </w:rPr>
        <w:t>Branding Equity</w:t>
      </w:r>
      <w:bookmarkEnd w:id="9"/>
    </w:p>
    <w:p w:rsidRPr="007E5AD9" w:rsidR="007E5AD9" w:rsidP="007E5AD9" w:rsidRDefault="007E5AD9" w14:paraId="1B6871AE" w14:textId="77777777">
      <w:pPr>
        <w:rPr>
          <w:lang w:eastAsia="en-US"/>
        </w:rPr>
      </w:pPr>
    </w:p>
    <w:p w:rsidRPr="00107C4B" w:rsidR="00424455" w:rsidP="00107C4B" w:rsidRDefault="00255BA1" w14:paraId="002E7064" w14:textId="07FA2C21">
      <w:pPr>
        <w:spacing w:line="360" w:lineRule="auto"/>
        <w:rPr>
          <w:rFonts w:ascii="Arial" w:hAnsi="Arial" w:cs="Arial"/>
          <w:sz w:val="22"/>
          <w:szCs w:val="22"/>
          <w:lang w:eastAsia="en-US"/>
        </w:rPr>
      </w:pPr>
      <w:r w:rsidRPr="5A0D381C" w:rsidR="00255BA1">
        <w:rPr>
          <w:rFonts w:ascii="Arial" w:hAnsi="Arial" w:cs="Arial"/>
          <w:sz w:val="22"/>
          <w:szCs w:val="22"/>
          <w:lang w:eastAsia="en-US"/>
        </w:rPr>
        <w:t>Brand equity is the value that the brand has gained in the consumer through the branding of products and services</w:t>
      </w:r>
      <w:r w:rsidRPr="5A0D381C" w:rsidR="00003BE8">
        <w:rPr>
          <w:rFonts w:ascii="Arial" w:hAnsi="Arial" w:cs="Arial"/>
          <w:sz w:val="22"/>
          <w:szCs w:val="22"/>
          <w:lang w:eastAsia="en-US"/>
        </w:rPr>
        <w:t xml:space="preserve"> </w:t>
      </w:r>
      <w:r w:rsidRPr="5A0D381C" w:rsidR="00255BA1">
        <w:rPr>
          <w:rFonts w:ascii="Arial" w:hAnsi="Arial" w:cs="Arial"/>
          <w:sz w:val="22"/>
          <w:szCs w:val="22"/>
          <w:lang w:eastAsia="en-US"/>
        </w:rPr>
        <w:t xml:space="preserve">(Bari and Shahzadi, 2022). Thus, the adding value of a brand is how people recognise a product or service through its physical features (label, colour, tagline, package) but also involves the feeling it emits as trust, high or lower quality, </w:t>
      </w:r>
      <w:r w:rsidRPr="5A0D381C" w:rsidR="00003BE8">
        <w:rPr>
          <w:rFonts w:ascii="Arial" w:hAnsi="Arial" w:cs="Arial"/>
          <w:sz w:val="22"/>
          <w:szCs w:val="22"/>
          <w:lang w:eastAsia="en-US"/>
        </w:rPr>
        <w:t xml:space="preserve">luxury </w:t>
      </w:r>
      <w:r w:rsidRPr="5A0D381C" w:rsidR="00255BA1">
        <w:rPr>
          <w:rFonts w:ascii="Arial" w:hAnsi="Arial" w:cs="Arial"/>
          <w:sz w:val="22"/>
          <w:szCs w:val="22"/>
          <w:lang w:eastAsia="en-US"/>
        </w:rPr>
        <w:t xml:space="preserve">or </w:t>
      </w:r>
      <w:r w:rsidRPr="5A0D381C" w:rsidR="00003BE8">
        <w:rPr>
          <w:rFonts w:ascii="Arial" w:hAnsi="Arial" w:cs="Arial"/>
          <w:sz w:val="22"/>
          <w:szCs w:val="22"/>
          <w:lang w:eastAsia="en-US"/>
        </w:rPr>
        <w:t>standard</w:t>
      </w:r>
      <w:r w:rsidRPr="5A0D381C" w:rsidR="00255BA1">
        <w:rPr>
          <w:rFonts w:ascii="Arial" w:hAnsi="Arial" w:cs="Arial"/>
          <w:sz w:val="22"/>
          <w:szCs w:val="22"/>
          <w:lang w:eastAsia="en-US"/>
        </w:rPr>
        <w:t>. Furthermore, brand equity is how a company create awareness of their products and services and its loyalty through the features and associations of the brand</w:t>
      </w:r>
      <w:r w:rsidRPr="5A0D381C" w:rsidR="00003BE8">
        <w:rPr>
          <w:rFonts w:ascii="Arial" w:hAnsi="Arial" w:cs="Arial"/>
          <w:sz w:val="22"/>
          <w:szCs w:val="22"/>
          <w:lang w:eastAsia="en-US"/>
        </w:rPr>
        <w:t xml:space="preserve"> </w:t>
      </w:r>
      <w:r w:rsidRPr="5A0D381C" w:rsidR="00255BA1">
        <w:rPr>
          <w:rFonts w:ascii="Arial" w:hAnsi="Arial" w:cs="Arial"/>
          <w:sz w:val="22"/>
          <w:szCs w:val="22"/>
          <w:lang w:eastAsia="en-US"/>
        </w:rPr>
        <w:t xml:space="preserve">(Veselinova and Samonikov, 2018). For example, Apple has excellent brand equity because their customers are loyal; they </w:t>
      </w:r>
      <w:r w:rsidRPr="5A0D381C" w:rsidR="00003BE8">
        <w:rPr>
          <w:rFonts w:ascii="Arial" w:hAnsi="Arial" w:cs="Arial"/>
          <w:sz w:val="22"/>
          <w:szCs w:val="22"/>
          <w:lang w:eastAsia="en-US"/>
        </w:rPr>
        <w:t xml:space="preserve">make long queues to buy </w:t>
      </w:r>
      <w:r w:rsidRPr="5A0D381C" w:rsidR="00255BA1">
        <w:rPr>
          <w:rFonts w:ascii="Arial" w:hAnsi="Arial" w:cs="Arial"/>
          <w:sz w:val="22"/>
          <w:szCs w:val="22"/>
          <w:lang w:eastAsia="en-US"/>
        </w:rPr>
        <w:t>a new product release</w:t>
      </w:r>
      <w:r w:rsidRPr="5A0D381C" w:rsidR="00003BE8">
        <w:rPr>
          <w:rFonts w:ascii="Arial" w:hAnsi="Arial" w:cs="Arial"/>
          <w:sz w:val="22"/>
          <w:szCs w:val="22"/>
          <w:lang w:eastAsia="en-US"/>
        </w:rPr>
        <w:t>d</w:t>
      </w:r>
      <w:r w:rsidRPr="5A0D381C" w:rsidR="00255BA1">
        <w:rPr>
          <w:rFonts w:ascii="Arial" w:hAnsi="Arial" w:cs="Arial"/>
          <w:sz w:val="22"/>
          <w:szCs w:val="22"/>
          <w:lang w:eastAsia="en-US"/>
        </w:rPr>
        <w:t xml:space="preserve"> into the market and pay </w:t>
      </w:r>
      <w:r w:rsidRPr="5A0D381C" w:rsidR="167A8511">
        <w:rPr>
          <w:rFonts w:ascii="Arial" w:hAnsi="Arial" w:cs="Arial"/>
          <w:sz w:val="22"/>
          <w:szCs w:val="22"/>
          <w:lang w:eastAsia="en-US"/>
        </w:rPr>
        <w:t>soaring prices</w:t>
      </w:r>
      <w:r w:rsidRPr="5A0D381C" w:rsidR="00255BA1">
        <w:rPr>
          <w:rFonts w:ascii="Arial" w:hAnsi="Arial" w:cs="Arial"/>
          <w:sz w:val="22"/>
          <w:szCs w:val="22"/>
          <w:lang w:eastAsia="en-US"/>
        </w:rPr>
        <w:t xml:space="preserve"> for their products. This show that brand equity in a company creates a relationship between customers and brands and depends on the brand construction and how new and existing customers perceive it</w:t>
      </w:r>
      <w:r w:rsidRPr="5A0D381C" w:rsidR="5C7F2529">
        <w:rPr>
          <w:rFonts w:ascii="Arial" w:hAnsi="Arial" w:cs="Arial"/>
          <w:sz w:val="22"/>
          <w:szCs w:val="22"/>
          <w:lang w:eastAsia="en-US"/>
        </w:rPr>
        <w:t xml:space="preserve">. </w:t>
      </w:r>
    </w:p>
    <w:p w:rsidR="00FE29B2" w:rsidP="00107C4B" w:rsidRDefault="00FE29B2" w14:paraId="65BF87BA" w14:textId="1FA72196">
      <w:pPr>
        <w:spacing w:line="360" w:lineRule="auto"/>
        <w:rPr>
          <w:rFonts w:ascii="Arial" w:hAnsi="Arial" w:cs="Arial"/>
          <w:sz w:val="22"/>
          <w:szCs w:val="22"/>
          <w:lang w:eastAsia="en-US"/>
        </w:rPr>
      </w:pPr>
    </w:p>
    <w:p w:rsidRPr="00107C4B" w:rsidR="00003BE8" w:rsidP="00107C4B" w:rsidRDefault="00003BE8" w14:paraId="77D53B63" w14:textId="77777777">
      <w:pPr>
        <w:spacing w:line="360" w:lineRule="auto"/>
        <w:rPr>
          <w:rFonts w:ascii="Arial" w:hAnsi="Arial" w:cs="Arial"/>
          <w:sz w:val="22"/>
          <w:szCs w:val="22"/>
          <w:lang w:eastAsia="en-US"/>
        </w:rPr>
      </w:pPr>
    </w:p>
    <w:p w:rsidRPr="007E5AD9" w:rsidR="00AD0D17" w:rsidP="001C68FE" w:rsidRDefault="000F4E2C" w14:paraId="7A31B3F5" w14:textId="39A9FC61">
      <w:pPr>
        <w:pStyle w:val="Heading2"/>
        <w:jc w:val="center"/>
        <w:rPr>
          <w:rFonts w:ascii="Arial" w:hAnsi="Arial" w:cs="Arial"/>
          <w:b/>
          <w:bCs/>
          <w:color w:val="auto"/>
        </w:rPr>
      </w:pPr>
      <w:bookmarkStart w:name="_Toc124002346" w:id="10"/>
      <w:r w:rsidRPr="007E5AD9">
        <w:rPr>
          <w:rFonts w:ascii="Arial" w:hAnsi="Arial" w:cs="Arial"/>
          <w:b/>
          <w:bCs/>
          <w:color w:val="auto"/>
        </w:rPr>
        <w:t xml:space="preserve">Keller’s Brand </w:t>
      </w:r>
      <w:r w:rsidRPr="007E5AD9" w:rsidR="008D4319">
        <w:rPr>
          <w:rFonts w:ascii="Arial" w:hAnsi="Arial" w:cs="Arial"/>
          <w:b/>
          <w:bCs/>
          <w:color w:val="auto"/>
        </w:rPr>
        <w:t xml:space="preserve">Equity </w:t>
      </w:r>
      <w:r w:rsidR="001C68FE">
        <w:rPr>
          <w:rFonts w:ascii="Arial" w:hAnsi="Arial" w:cs="Arial"/>
          <w:b/>
          <w:bCs/>
          <w:color w:val="auto"/>
        </w:rPr>
        <w:t>M</w:t>
      </w:r>
      <w:r w:rsidRPr="007E5AD9" w:rsidR="008D4319">
        <w:rPr>
          <w:rFonts w:ascii="Arial" w:hAnsi="Arial" w:cs="Arial"/>
          <w:b/>
          <w:bCs/>
          <w:color w:val="auto"/>
        </w:rPr>
        <w:t>odel</w:t>
      </w:r>
      <w:bookmarkEnd w:id="10"/>
    </w:p>
    <w:p w:rsidRPr="00107C4B" w:rsidR="00994F18" w:rsidP="00107C4B" w:rsidRDefault="00994F18" w14:paraId="6086BC68" w14:textId="77777777">
      <w:pPr>
        <w:spacing w:line="360" w:lineRule="auto"/>
        <w:rPr>
          <w:rFonts w:ascii="Arial" w:hAnsi="Arial" w:cs="Arial"/>
          <w:sz w:val="22"/>
          <w:szCs w:val="22"/>
        </w:rPr>
      </w:pPr>
    </w:p>
    <w:p w:rsidR="000C492E" w:rsidP="00107C4B" w:rsidRDefault="00255BA1" w14:paraId="026718EC" w14:textId="6E6B33DD">
      <w:pPr>
        <w:spacing w:line="360" w:lineRule="auto"/>
        <w:rPr>
          <w:rFonts w:ascii="Arial" w:hAnsi="Arial" w:cs="Arial"/>
          <w:sz w:val="22"/>
          <w:szCs w:val="22"/>
          <w:lang w:eastAsia="en-US"/>
        </w:rPr>
      </w:pPr>
      <w:r w:rsidRPr="484E08D3" w:rsidR="00255BA1">
        <w:rPr>
          <w:rFonts w:ascii="Arial" w:hAnsi="Arial" w:cs="Arial"/>
          <w:sz w:val="22"/>
          <w:szCs w:val="22"/>
          <w:lang w:eastAsia="en-US"/>
        </w:rPr>
        <w:t xml:space="preserve">The model is also known as the customer-based brand equity (CBBE). According to Keller (2013, p, 69), </w:t>
      </w:r>
      <w:r w:rsidRPr="484E08D3" w:rsidR="7A18D16C">
        <w:rPr>
          <w:rFonts w:ascii="Arial" w:hAnsi="Arial" w:cs="Arial"/>
          <w:sz w:val="22"/>
          <w:szCs w:val="22"/>
          <w:lang w:eastAsia="en-US"/>
        </w:rPr>
        <w:t>t</w:t>
      </w:r>
      <w:r w:rsidRPr="484E08D3" w:rsidR="4A8FAE53">
        <w:rPr>
          <w:rFonts w:ascii="Arial" w:hAnsi="Arial" w:cs="Arial"/>
          <w:sz w:val="22"/>
          <w:szCs w:val="22"/>
          <w:lang w:eastAsia="en-US"/>
        </w:rPr>
        <w:t xml:space="preserve">he knowledge a consumer </w:t>
      </w:r>
      <w:r w:rsidRPr="484E08D3" w:rsidR="0A2E7FBE">
        <w:rPr>
          <w:rFonts w:ascii="Arial" w:hAnsi="Arial" w:cs="Arial"/>
          <w:sz w:val="22"/>
          <w:szCs w:val="22"/>
          <w:lang w:eastAsia="en-US"/>
        </w:rPr>
        <w:t>has</w:t>
      </w:r>
      <w:r w:rsidRPr="484E08D3" w:rsidR="4A8FAE53">
        <w:rPr>
          <w:rFonts w:ascii="Arial" w:hAnsi="Arial" w:cs="Arial"/>
          <w:sz w:val="22"/>
          <w:szCs w:val="22"/>
          <w:lang w:eastAsia="en-US"/>
        </w:rPr>
        <w:t xml:space="preserve"> over a brand </w:t>
      </w:r>
      <w:r w:rsidRPr="484E08D3" w:rsidR="4DC74F15">
        <w:rPr>
          <w:rFonts w:ascii="Arial" w:hAnsi="Arial" w:cs="Arial"/>
          <w:sz w:val="22"/>
          <w:szCs w:val="22"/>
          <w:lang w:eastAsia="en-US"/>
        </w:rPr>
        <w:t xml:space="preserve">it is what </w:t>
      </w:r>
      <w:r w:rsidRPr="484E08D3" w:rsidR="4A8FAE53">
        <w:rPr>
          <w:rFonts w:ascii="Arial" w:hAnsi="Arial" w:cs="Arial"/>
          <w:sz w:val="22"/>
          <w:szCs w:val="22"/>
          <w:lang w:eastAsia="en-US"/>
        </w:rPr>
        <w:t xml:space="preserve">makes </w:t>
      </w:r>
      <w:r w:rsidRPr="484E08D3" w:rsidR="10951622">
        <w:rPr>
          <w:rFonts w:ascii="Arial" w:hAnsi="Arial" w:cs="Arial"/>
          <w:sz w:val="22"/>
          <w:szCs w:val="22"/>
          <w:lang w:eastAsia="en-US"/>
        </w:rPr>
        <w:t xml:space="preserve">them created </w:t>
      </w:r>
      <w:r w:rsidRPr="484E08D3" w:rsidR="4A8FAE53">
        <w:rPr>
          <w:rFonts w:ascii="Arial" w:hAnsi="Arial" w:cs="Arial"/>
          <w:sz w:val="22"/>
          <w:szCs w:val="22"/>
          <w:lang w:eastAsia="en-US"/>
        </w:rPr>
        <w:t>different preferences.</w:t>
      </w:r>
      <w:r w:rsidRPr="484E08D3" w:rsidR="1D522BD7">
        <w:rPr>
          <w:rFonts w:ascii="Arial" w:hAnsi="Arial" w:cs="Arial"/>
          <w:sz w:val="22"/>
          <w:szCs w:val="22"/>
          <w:lang w:eastAsia="en-US"/>
        </w:rPr>
        <w:t xml:space="preserve"> </w:t>
      </w:r>
      <w:r w:rsidRPr="484E08D3" w:rsidR="00255BA1">
        <w:rPr>
          <w:rFonts w:ascii="Arial" w:hAnsi="Arial" w:cs="Arial"/>
          <w:sz w:val="22"/>
          <w:szCs w:val="22"/>
          <w:lang w:eastAsia="en-US"/>
        </w:rPr>
        <w:t>In other words, with the model, a company can create a point of difference that makes it unique in the market. The model aims to create a relationship between the consumer and the brand (Sanz-Marcos et al., 2021). Also, Sanz-Marcos et al. state that the positive and robust response to the brand influences the feelings and ideas of consumers' actions toward the brand and creates loyalty.</w:t>
      </w:r>
    </w:p>
    <w:p w:rsidRPr="00107C4B" w:rsidR="00255BA1" w:rsidP="00107C4B" w:rsidRDefault="00255BA1" w14:paraId="6FE47505" w14:textId="77777777">
      <w:pPr>
        <w:spacing w:line="360" w:lineRule="auto"/>
        <w:rPr>
          <w:rFonts w:ascii="Arial" w:hAnsi="Arial" w:cs="Arial"/>
          <w:sz w:val="22"/>
          <w:szCs w:val="22"/>
          <w:lang w:eastAsia="en-US"/>
        </w:rPr>
      </w:pPr>
    </w:p>
    <w:p w:rsidRPr="00107C4B" w:rsidR="00994F18" w:rsidP="00107C4B" w:rsidRDefault="001270A1" w14:paraId="24DE5DE3" w14:textId="573C8F91">
      <w:pPr>
        <w:spacing w:line="360" w:lineRule="auto"/>
        <w:rPr>
          <w:rFonts w:ascii="Arial" w:hAnsi="Arial" w:cs="Arial"/>
          <w:sz w:val="22"/>
          <w:szCs w:val="22"/>
          <w:lang w:eastAsia="en-US"/>
        </w:rPr>
      </w:pPr>
      <w:r w:rsidRPr="00107C4B">
        <w:rPr>
          <w:rFonts w:ascii="Arial" w:hAnsi="Arial" w:cs="Arial"/>
          <w:sz w:val="22"/>
          <w:szCs w:val="22"/>
          <w:lang w:eastAsia="en-US"/>
        </w:rPr>
        <w:t xml:space="preserve">The model </w:t>
      </w:r>
      <w:r w:rsidRPr="00107C4B" w:rsidR="00D9033C">
        <w:rPr>
          <w:rFonts w:ascii="Arial" w:hAnsi="Arial" w:cs="Arial"/>
          <w:sz w:val="22"/>
          <w:szCs w:val="22"/>
          <w:lang w:eastAsia="en-US"/>
        </w:rPr>
        <w:t>consists</w:t>
      </w:r>
      <w:r w:rsidRPr="00107C4B">
        <w:rPr>
          <w:rFonts w:ascii="Arial" w:hAnsi="Arial" w:cs="Arial"/>
          <w:sz w:val="22"/>
          <w:szCs w:val="22"/>
          <w:lang w:eastAsia="en-US"/>
        </w:rPr>
        <w:t xml:space="preserve"> of four levels </w:t>
      </w:r>
      <w:r w:rsidRPr="00107C4B" w:rsidR="00C333BE">
        <w:rPr>
          <w:rFonts w:ascii="Arial" w:hAnsi="Arial" w:cs="Arial"/>
          <w:sz w:val="22"/>
          <w:szCs w:val="22"/>
          <w:lang w:eastAsia="en-US"/>
        </w:rPr>
        <w:t xml:space="preserve">as </w:t>
      </w:r>
      <w:r w:rsidRPr="00107C4B" w:rsidR="00024D95">
        <w:rPr>
          <w:rFonts w:ascii="Arial" w:hAnsi="Arial" w:cs="Arial"/>
          <w:sz w:val="22"/>
          <w:szCs w:val="22"/>
          <w:lang w:eastAsia="en-US"/>
        </w:rPr>
        <w:t>salience (</w:t>
      </w:r>
      <w:r w:rsidRPr="00107C4B" w:rsidR="00DF17AA">
        <w:rPr>
          <w:rFonts w:ascii="Arial" w:hAnsi="Arial" w:cs="Arial"/>
          <w:sz w:val="22"/>
          <w:szCs w:val="22"/>
          <w:lang w:eastAsia="en-US"/>
        </w:rPr>
        <w:t>brand awareness)</w:t>
      </w:r>
      <w:r w:rsidRPr="00107C4B" w:rsidR="000C492E">
        <w:rPr>
          <w:rFonts w:ascii="Arial" w:hAnsi="Arial" w:cs="Arial"/>
          <w:sz w:val="22"/>
          <w:szCs w:val="22"/>
          <w:lang w:eastAsia="en-US"/>
        </w:rPr>
        <w:t xml:space="preserve">, </w:t>
      </w:r>
      <w:r w:rsidRPr="00107C4B" w:rsidR="00C333BE">
        <w:rPr>
          <w:rFonts w:ascii="Arial" w:hAnsi="Arial" w:cs="Arial"/>
          <w:sz w:val="22"/>
          <w:szCs w:val="22"/>
          <w:lang w:eastAsia="en-US"/>
        </w:rPr>
        <w:t xml:space="preserve">brand </w:t>
      </w:r>
      <w:r w:rsidRPr="00107C4B" w:rsidR="00D9033C">
        <w:rPr>
          <w:rFonts w:ascii="Arial" w:hAnsi="Arial" w:cs="Arial"/>
          <w:sz w:val="22"/>
          <w:szCs w:val="22"/>
          <w:lang w:eastAsia="en-US"/>
        </w:rPr>
        <w:t>meaning (</w:t>
      </w:r>
      <w:r w:rsidRPr="00107C4B" w:rsidR="00C333BE">
        <w:rPr>
          <w:rFonts w:ascii="Arial" w:hAnsi="Arial" w:cs="Arial"/>
          <w:sz w:val="22"/>
          <w:szCs w:val="22"/>
          <w:lang w:eastAsia="en-US"/>
        </w:rPr>
        <w:t>performance and image</w:t>
      </w:r>
      <w:r w:rsidRPr="00107C4B" w:rsidR="00D91907">
        <w:rPr>
          <w:rFonts w:ascii="Arial" w:hAnsi="Arial" w:cs="Arial"/>
          <w:sz w:val="22"/>
          <w:szCs w:val="22"/>
          <w:lang w:eastAsia="en-US"/>
        </w:rPr>
        <w:t>n</w:t>
      </w:r>
      <w:r w:rsidRPr="00107C4B" w:rsidR="005B2364">
        <w:rPr>
          <w:rFonts w:ascii="Arial" w:hAnsi="Arial" w:cs="Arial"/>
          <w:sz w:val="22"/>
          <w:szCs w:val="22"/>
          <w:lang w:eastAsia="en-US"/>
        </w:rPr>
        <w:t>)</w:t>
      </w:r>
      <w:r w:rsidRPr="00107C4B" w:rsidR="00D91907">
        <w:rPr>
          <w:rFonts w:ascii="Arial" w:hAnsi="Arial" w:cs="Arial"/>
          <w:sz w:val="22"/>
          <w:szCs w:val="22"/>
          <w:lang w:eastAsia="en-US"/>
        </w:rPr>
        <w:t xml:space="preserve">, brand </w:t>
      </w:r>
      <w:r w:rsidRPr="00107C4B" w:rsidR="00D9033C">
        <w:rPr>
          <w:rFonts w:ascii="Arial" w:hAnsi="Arial" w:cs="Arial"/>
          <w:sz w:val="22"/>
          <w:szCs w:val="22"/>
          <w:lang w:eastAsia="en-US"/>
        </w:rPr>
        <w:t>responses (</w:t>
      </w:r>
      <w:r w:rsidRPr="00107C4B" w:rsidR="00D91907">
        <w:rPr>
          <w:rFonts w:ascii="Arial" w:hAnsi="Arial" w:cs="Arial"/>
          <w:sz w:val="22"/>
          <w:szCs w:val="22"/>
          <w:lang w:eastAsia="en-US"/>
        </w:rPr>
        <w:t xml:space="preserve">judgments and feelings) and </w:t>
      </w:r>
      <w:r w:rsidRPr="00107C4B" w:rsidR="005B2364">
        <w:rPr>
          <w:rFonts w:ascii="Arial" w:hAnsi="Arial" w:cs="Arial"/>
          <w:sz w:val="22"/>
          <w:szCs w:val="22"/>
          <w:lang w:eastAsia="en-US"/>
        </w:rPr>
        <w:t>finally resonance (brand relationship</w:t>
      </w:r>
      <w:r w:rsidR="00D9033C">
        <w:rPr>
          <w:rFonts w:ascii="Arial" w:hAnsi="Arial" w:cs="Arial"/>
          <w:sz w:val="22"/>
          <w:szCs w:val="22"/>
          <w:lang w:eastAsia="en-US"/>
        </w:rPr>
        <w:t>)</w:t>
      </w:r>
      <w:r w:rsidRPr="00107C4B" w:rsidR="005B2364">
        <w:rPr>
          <w:rFonts w:ascii="Arial" w:hAnsi="Arial" w:cs="Arial"/>
          <w:sz w:val="22"/>
          <w:szCs w:val="22"/>
          <w:lang w:eastAsia="en-US"/>
        </w:rPr>
        <w:t>.</w:t>
      </w:r>
    </w:p>
    <w:p w:rsidRPr="00107C4B" w:rsidR="00994F18" w:rsidP="00107C4B" w:rsidRDefault="00994F18" w14:paraId="376B27B0" w14:textId="77777777">
      <w:pPr>
        <w:spacing w:line="360" w:lineRule="auto"/>
        <w:rPr>
          <w:rFonts w:ascii="Arial" w:hAnsi="Arial" w:cs="Arial"/>
          <w:sz w:val="22"/>
          <w:szCs w:val="22"/>
        </w:rPr>
      </w:pPr>
    </w:p>
    <w:p w:rsidRPr="00107C4B" w:rsidR="00B0390D" w:rsidP="00107C4B" w:rsidRDefault="005542A9" w14:paraId="73C825BD" w14:textId="56A4ED5C">
      <w:pPr>
        <w:spacing w:line="360" w:lineRule="auto"/>
        <w:rPr>
          <w:rFonts w:ascii="Arial" w:hAnsi="Arial" w:cs="Arial"/>
          <w:sz w:val="22"/>
          <w:szCs w:val="22"/>
        </w:rPr>
      </w:pPr>
      <w:r w:rsidRPr="00107C4B">
        <w:rPr>
          <w:rFonts w:ascii="Arial" w:hAnsi="Arial" w:cs="Arial"/>
          <w:sz w:val="22"/>
          <w:szCs w:val="22"/>
        </w:rPr>
        <w:fldChar w:fldCharType="begin"/>
      </w:r>
      <w:r w:rsidRPr="00107C4B">
        <w:rPr>
          <w:rFonts w:ascii="Arial" w:hAnsi="Arial" w:cs="Arial"/>
          <w:sz w:val="22"/>
          <w:szCs w:val="22"/>
        </w:rPr>
        <w:instrText xml:space="preserve"> INCLUDEPICTURE "/Users/janethmosquera/Library/Group Containers/UBF8T346G9.ms/WebArchiveCopyPasteTempFiles/com.microsoft.Word/CBBE-Model-1.jpg" \* MERGEFORMATINET </w:instrText>
      </w:r>
      <w:r w:rsidRPr="00107C4B">
        <w:rPr>
          <w:rFonts w:ascii="Arial" w:hAnsi="Arial" w:cs="Arial"/>
          <w:sz w:val="22"/>
          <w:szCs w:val="22"/>
        </w:rPr>
        <w:fldChar w:fldCharType="separate"/>
      </w:r>
      <w:r w:rsidRPr="00107C4B">
        <w:rPr>
          <w:rFonts w:ascii="Arial" w:hAnsi="Arial" w:cs="Arial"/>
          <w:noProof/>
          <w:sz w:val="22"/>
          <w:szCs w:val="22"/>
        </w:rPr>
        <w:drawing>
          <wp:inline distT="0" distB="0" distL="0" distR="0" wp14:anchorId="298F5434" wp14:editId="7E25B974">
            <wp:extent cx="3164305" cy="2372527"/>
            <wp:effectExtent l="0" t="0" r="0" b="2540"/>
            <wp:docPr id="5" name="Picture 5" descr="Customer-Based Brand Equity Models - Qual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tomer-Based Brand Equity Models - Qualtric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2828" cy="2401411"/>
                    </a:xfrm>
                    <a:prstGeom prst="rect">
                      <a:avLst/>
                    </a:prstGeom>
                    <a:noFill/>
                    <a:ln>
                      <a:noFill/>
                    </a:ln>
                  </pic:spPr>
                </pic:pic>
              </a:graphicData>
            </a:graphic>
          </wp:inline>
        </w:drawing>
      </w:r>
      <w:r w:rsidRPr="00107C4B">
        <w:rPr>
          <w:rFonts w:ascii="Arial" w:hAnsi="Arial" w:cs="Arial"/>
          <w:sz w:val="22"/>
          <w:szCs w:val="22"/>
        </w:rPr>
        <w:fldChar w:fldCharType="end"/>
      </w:r>
    </w:p>
    <w:p w:rsidR="00885912" w:rsidP="00046FA5" w:rsidRDefault="005542A9" w14:paraId="5D16AB21" w14:textId="59D10E80">
      <w:pPr>
        <w:rPr>
          <w:rFonts w:ascii="Arial" w:hAnsi="Arial" w:cs="Arial"/>
          <w:sz w:val="16"/>
          <w:szCs w:val="16"/>
        </w:rPr>
      </w:pPr>
      <w:r w:rsidRPr="00D9033C">
        <w:rPr>
          <w:rFonts w:ascii="Arial" w:hAnsi="Arial" w:cs="Arial"/>
          <w:sz w:val="16"/>
          <w:szCs w:val="16"/>
        </w:rPr>
        <w:t>Source:</w:t>
      </w:r>
      <w:r w:rsidRPr="00D9033C" w:rsidR="00BD43B3">
        <w:rPr>
          <w:rFonts w:ascii="Arial" w:hAnsi="Arial" w:cs="Arial"/>
          <w:sz w:val="16"/>
          <w:szCs w:val="16"/>
        </w:rPr>
        <w:t xml:space="preserve"> </w:t>
      </w:r>
      <w:hyperlink w:history="1" r:id="rId14">
        <w:r w:rsidRPr="00D9033C" w:rsidR="00BD43B3">
          <w:rPr>
            <w:rStyle w:val="Hyperlink"/>
            <w:rFonts w:ascii="Arial" w:hAnsi="Arial" w:cs="Arial"/>
            <w:sz w:val="16"/>
            <w:szCs w:val="16"/>
          </w:rPr>
          <w:t>https://www.qualtrics.com/experience-management/brand/keller-vs-aaker/</w:t>
        </w:r>
      </w:hyperlink>
      <w:r w:rsidRPr="00D9033C" w:rsidR="00BD43B3">
        <w:rPr>
          <w:rFonts w:ascii="Arial" w:hAnsi="Arial" w:cs="Arial"/>
          <w:sz w:val="16"/>
          <w:szCs w:val="16"/>
        </w:rPr>
        <w:t xml:space="preserve"> </w:t>
      </w:r>
    </w:p>
    <w:p w:rsidRPr="00D9033C" w:rsidR="00D9033C" w:rsidP="00046FA5" w:rsidRDefault="00D9033C" w14:paraId="44263498" w14:textId="5264BD94">
      <w:pPr>
        <w:rPr>
          <w:rFonts w:ascii="Arial" w:hAnsi="Arial" w:cs="Arial"/>
          <w:sz w:val="16"/>
          <w:szCs w:val="16"/>
        </w:rPr>
      </w:pPr>
      <w:r>
        <w:rPr>
          <w:rFonts w:ascii="Arial" w:hAnsi="Arial" w:cs="Arial"/>
          <w:sz w:val="16"/>
          <w:szCs w:val="16"/>
        </w:rPr>
        <w:t>Figure 3 Keller’s Brand equity Model.</w:t>
      </w:r>
    </w:p>
    <w:p w:rsidRPr="00107C4B" w:rsidR="00BE5E73" w:rsidP="00107C4B" w:rsidRDefault="00BE5E73" w14:paraId="3F473293" w14:textId="77777777">
      <w:pPr>
        <w:spacing w:line="360" w:lineRule="auto"/>
        <w:rPr>
          <w:rFonts w:ascii="Arial" w:hAnsi="Arial" w:cs="Arial"/>
          <w:sz w:val="22"/>
          <w:szCs w:val="22"/>
        </w:rPr>
      </w:pPr>
    </w:p>
    <w:p w:rsidRPr="00F6172F" w:rsidR="000A0D7E" w:rsidP="007E5AD9" w:rsidRDefault="000A0D7E" w14:paraId="17A6F23D" w14:textId="1198A823">
      <w:pPr>
        <w:pStyle w:val="Heading3"/>
        <w:rPr>
          <w:rFonts w:ascii="Arial" w:hAnsi="Arial" w:cs="Arial"/>
          <w:b/>
          <w:bCs/>
          <w:color w:val="auto"/>
        </w:rPr>
      </w:pPr>
      <w:bookmarkStart w:name="_Toc124002347" w:id="11"/>
      <w:r w:rsidRPr="00F6172F">
        <w:rPr>
          <w:rFonts w:ascii="Arial" w:hAnsi="Arial" w:cs="Arial"/>
          <w:b/>
          <w:bCs/>
          <w:color w:val="auto"/>
        </w:rPr>
        <w:t xml:space="preserve">Brand Identity or brand </w:t>
      </w:r>
      <w:r w:rsidRPr="00F6172F" w:rsidR="006873CC">
        <w:rPr>
          <w:rFonts w:ascii="Arial" w:hAnsi="Arial" w:cs="Arial"/>
          <w:b/>
          <w:bCs/>
          <w:color w:val="auto"/>
        </w:rPr>
        <w:t>A</w:t>
      </w:r>
      <w:r w:rsidRPr="00F6172F">
        <w:rPr>
          <w:rFonts w:ascii="Arial" w:hAnsi="Arial" w:cs="Arial"/>
          <w:b/>
          <w:bCs/>
          <w:color w:val="auto"/>
        </w:rPr>
        <w:t>wareness</w:t>
      </w:r>
      <w:bookmarkEnd w:id="11"/>
    </w:p>
    <w:p w:rsidRPr="00107C4B" w:rsidR="001A2D40" w:rsidP="00107C4B" w:rsidRDefault="001A2D40" w14:paraId="5596DFEE" w14:textId="77777777">
      <w:pPr>
        <w:spacing w:line="360" w:lineRule="auto"/>
        <w:rPr>
          <w:rFonts w:ascii="Arial" w:hAnsi="Arial" w:cs="Arial"/>
          <w:b/>
          <w:bCs/>
          <w:sz w:val="22"/>
          <w:szCs w:val="22"/>
        </w:rPr>
      </w:pPr>
    </w:p>
    <w:p w:rsidR="009521F5" w:rsidP="00107C4B" w:rsidRDefault="00255BA1" w14:paraId="6676A99A" w14:textId="0B4BCCE2">
      <w:pPr>
        <w:spacing w:line="360" w:lineRule="auto"/>
        <w:rPr>
          <w:rFonts w:ascii="Arial" w:hAnsi="Arial" w:cs="Arial"/>
          <w:sz w:val="22"/>
          <w:szCs w:val="22"/>
        </w:rPr>
      </w:pPr>
      <w:r w:rsidRPr="00255BA1">
        <w:rPr>
          <w:rFonts w:ascii="Arial" w:hAnsi="Arial" w:cs="Arial"/>
          <w:sz w:val="22"/>
          <w:szCs w:val="22"/>
        </w:rPr>
        <w:t>The first level in the model; and refers to the grade of knowledge a consumer has over a brand when considering buying (Koech et al., 2022). Also, the recalling of the brand in any contest (Keller, 2013, p, 75). The company must create a plan to expose the brand to the consumers using IMC and be different in a crowded, competitive market.</w:t>
      </w:r>
    </w:p>
    <w:p w:rsidRPr="00107C4B" w:rsidR="00255BA1" w:rsidP="00107C4B" w:rsidRDefault="00255BA1" w14:paraId="75FFB691" w14:textId="77777777">
      <w:pPr>
        <w:spacing w:line="360" w:lineRule="auto"/>
        <w:rPr>
          <w:rFonts w:ascii="Arial" w:hAnsi="Arial" w:cs="Arial"/>
          <w:sz w:val="22"/>
          <w:szCs w:val="22"/>
        </w:rPr>
      </w:pPr>
    </w:p>
    <w:p w:rsidR="009521F5" w:rsidP="00F6172F" w:rsidRDefault="00703565" w14:paraId="73D0FE1C" w14:textId="1ABF557D">
      <w:pPr>
        <w:pStyle w:val="Heading3"/>
        <w:rPr>
          <w:rFonts w:ascii="Arial" w:hAnsi="Arial" w:cs="Arial"/>
          <w:b/>
          <w:bCs/>
          <w:color w:val="auto"/>
        </w:rPr>
      </w:pPr>
      <w:bookmarkStart w:name="_Toc124002348" w:id="12"/>
      <w:r w:rsidRPr="00F6172F">
        <w:rPr>
          <w:rFonts w:ascii="Arial" w:hAnsi="Arial" w:cs="Arial"/>
          <w:b/>
          <w:bCs/>
          <w:color w:val="auto"/>
        </w:rPr>
        <w:t>Brand Image</w:t>
      </w:r>
      <w:bookmarkEnd w:id="12"/>
    </w:p>
    <w:p w:rsidRPr="00F6172F" w:rsidR="00F6172F" w:rsidP="00F6172F" w:rsidRDefault="00F6172F" w14:paraId="61070844" w14:textId="77777777"/>
    <w:p w:rsidR="00F6172F" w:rsidP="00107C4B" w:rsidRDefault="00255BA1" w14:paraId="6E54FF1C" w14:textId="7D4013C6">
      <w:pPr>
        <w:spacing w:line="360" w:lineRule="auto"/>
        <w:rPr>
          <w:rFonts w:ascii="Arial" w:hAnsi="Arial" w:cs="Arial"/>
          <w:sz w:val="22"/>
          <w:szCs w:val="22"/>
        </w:rPr>
      </w:pPr>
      <w:r w:rsidRPr="00255BA1">
        <w:rPr>
          <w:rFonts w:ascii="Arial" w:hAnsi="Arial" w:cs="Arial"/>
          <w:sz w:val="22"/>
          <w:szCs w:val="22"/>
        </w:rPr>
        <w:t xml:space="preserve">The second level of the model is divided into performance and imagery. The objective of this level is to create differentiation through the benefits, features, service, </w:t>
      </w:r>
      <w:r w:rsidRPr="00255BA1" w:rsidR="008677F3">
        <w:rPr>
          <w:rFonts w:ascii="Arial" w:hAnsi="Arial" w:cs="Arial"/>
          <w:sz w:val="22"/>
          <w:szCs w:val="22"/>
        </w:rPr>
        <w:t>price,</w:t>
      </w:r>
      <w:r w:rsidRPr="00255BA1">
        <w:rPr>
          <w:rFonts w:ascii="Arial" w:hAnsi="Arial" w:cs="Arial"/>
          <w:sz w:val="22"/>
          <w:szCs w:val="22"/>
        </w:rPr>
        <w:t xml:space="preserve"> and </w:t>
      </w:r>
      <w:r w:rsidRPr="00255BA1" w:rsidR="00D9033C">
        <w:rPr>
          <w:rFonts w:ascii="Arial" w:hAnsi="Arial" w:cs="Arial"/>
          <w:sz w:val="22"/>
          <w:szCs w:val="22"/>
        </w:rPr>
        <w:t>images (</w:t>
      </w:r>
      <w:r w:rsidR="00D9033C">
        <w:rPr>
          <w:rFonts w:ascii="Arial" w:hAnsi="Arial" w:cs="Arial"/>
          <w:sz w:val="22"/>
          <w:szCs w:val="22"/>
        </w:rPr>
        <w:t>K</w:t>
      </w:r>
      <w:r w:rsidRPr="00255BA1">
        <w:rPr>
          <w:rFonts w:ascii="Arial" w:hAnsi="Arial" w:cs="Arial"/>
          <w:sz w:val="22"/>
          <w:szCs w:val="22"/>
        </w:rPr>
        <w:t>eller, 2013, p.75). in other words, what the brand wants to be known must be represented in its logos, tag line, colours, benefits, and features (Huang, 2022).</w:t>
      </w:r>
    </w:p>
    <w:p w:rsidRPr="00107C4B" w:rsidR="00255BA1" w:rsidP="00107C4B" w:rsidRDefault="00255BA1" w14:paraId="0FCD5649" w14:textId="77777777">
      <w:pPr>
        <w:spacing w:line="360" w:lineRule="auto"/>
        <w:rPr>
          <w:rFonts w:ascii="Arial" w:hAnsi="Arial" w:cs="Arial"/>
          <w:sz w:val="22"/>
          <w:szCs w:val="22"/>
        </w:rPr>
      </w:pPr>
    </w:p>
    <w:p w:rsidR="00703565" w:rsidP="00F6172F" w:rsidRDefault="00703565" w14:paraId="4DCA113A" w14:textId="77685A7B">
      <w:pPr>
        <w:pStyle w:val="Heading3"/>
        <w:rPr>
          <w:rFonts w:ascii="Arial" w:hAnsi="Arial" w:cs="Arial"/>
          <w:b/>
          <w:bCs/>
          <w:color w:val="auto"/>
        </w:rPr>
      </w:pPr>
      <w:bookmarkStart w:name="_Toc124002349" w:id="13"/>
      <w:r w:rsidRPr="00F6172F">
        <w:rPr>
          <w:rFonts w:ascii="Arial" w:hAnsi="Arial" w:cs="Arial"/>
          <w:b/>
          <w:bCs/>
          <w:color w:val="auto"/>
        </w:rPr>
        <w:t>Brand Responses</w:t>
      </w:r>
      <w:bookmarkEnd w:id="13"/>
    </w:p>
    <w:p w:rsidRPr="00F6172F" w:rsidR="00F6172F" w:rsidP="00F6172F" w:rsidRDefault="00F6172F" w14:paraId="6DAB73E3" w14:textId="77777777"/>
    <w:p w:rsidRPr="001C68FE" w:rsidR="00255BA1" w:rsidP="001C68FE" w:rsidRDefault="00255BA1" w14:paraId="12C11A5E" w14:textId="18728896">
      <w:pPr>
        <w:spacing w:line="360" w:lineRule="auto"/>
        <w:rPr>
          <w:rFonts w:ascii="Arial" w:hAnsi="Arial" w:cs="Arial"/>
          <w:sz w:val="22"/>
          <w:szCs w:val="22"/>
        </w:rPr>
      </w:pPr>
      <w:r w:rsidRPr="001C68FE">
        <w:rPr>
          <w:rFonts w:ascii="Arial" w:hAnsi="Arial" w:cs="Arial"/>
          <w:sz w:val="22"/>
          <w:szCs w:val="22"/>
        </w:rPr>
        <w:t>The third level of the model consists of judgment and feelings. Brand judgments are the opinions of the consumers of the brand. These opinions could be positive or negative according to the experience with their products. In addition, Brand feelings are what emotions the brand can transmit to consumers (</w:t>
      </w:r>
      <w:r w:rsidRPr="001C68FE" w:rsidR="00D9033C">
        <w:rPr>
          <w:rFonts w:ascii="Arial" w:hAnsi="Arial" w:cs="Arial"/>
          <w:sz w:val="22"/>
          <w:szCs w:val="22"/>
        </w:rPr>
        <w:t>Keller</w:t>
      </w:r>
      <w:r w:rsidRPr="001C68FE">
        <w:rPr>
          <w:rFonts w:ascii="Arial" w:hAnsi="Arial" w:cs="Arial"/>
          <w:sz w:val="22"/>
          <w:szCs w:val="22"/>
        </w:rPr>
        <w:t>, 2013, p,118). Thus, the opinion and feelings must be positive to increase loyalty and profits.</w:t>
      </w:r>
    </w:p>
    <w:p w:rsidR="00255BA1" w:rsidP="001C68FE" w:rsidRDefault="00255BA1" w14:paraId="215C4E92" w14:textId="77777777"/>
    <w:p w:rsidR="00703565" w:rsidP="007C2A97" w:rsidRDefault="00BF0505" w14:paraId="218DB263" w14:textId="151D5541">
      <w:pPr>
        <w:pStyle w:val="Heading3"/>
        <w:rPr>
          <w:rFonts w:ascii="Arial" w:hAnsi="Arial" w:cs="Arial"/>
          <w:b/>
          <w:bCs/>
          <w:color w:val="auto"/>
        </w:rPr>
      </w:pPr>
      <w:bookmarkStart w:name="_Toc124002350" w:id="14"/>
      <w:r w:rsidRPr="007C2A97">
        <w:rPr>
          <w:rFonts w:ascii="Arial" w:hAnsi="Arial" w:cs="Arial"/>
          <w:b/>
          <w:bCs/>
          <w:color w:val="auto"/>
        </w:rPr>
        <w:t xml:space="preserve">Resonance or Brand </w:t>
      </w:r>
      <w:r w:rsidRPr="007C2A97" w:rsidR="00703565">
        <w:rPr>
          <w:rFonts w:ascii="Arial" w:hAnsi="Arial" w:cs="Arial"/>
          <w:b/>
          <w:bCs/>
          <w:color w:val="auto"/>
        </w:rPr>
        <w:t>Relationship</w:t>
      </w:r>
      <w:bookmarkEnd w:id="14"/>
    </w:p>
    <w:p w:rsidRPr="007C2A97" w:rsidR="007C2A97" w:rsidP="007C2A97" w:rsidRDefault="007C2A97" w14:paraId="76822AC6" w14:textId="77777777"/>
    <w:p w:rsidR="000A0D7E" w:rsidP="00107C4B" w:rsidRDefault="00255BA1" w14:paraId="139C3AC8" w14:textId="3F4D8F68">
      <w:pPr>
        <w:spacing w:line="360" w:lineRule="auto"/>
        <w:rPr>
          <w:rFonts w:ascii="Arial" w:hAnsi="Arial" w:cs="Arial"/>
          <w:sz w:val="22"/>
          <w:szCs w:val="22"/>
        </w:rPr>
      </w:pPr>
      <w:r w:rsidRPr="00255BA1">
        <w:rPr>
          <w:rFonts w:ascii="Arial" w:hAnsi="Arial" w:cs="Arial"/>
          <w:sz w:val="22"/>
          <w:szCs w:val="22"/>
        </w:rPr>
        <w:t>The last level of the pyramid. It is the rational psychological connection that customers have over a brand (</w:t>
      </w:r>
      <w:r w:rsidRPr="00255BA1" w:rsidR="00D9033C">
        <w:rPr>
          <w:rFonts w:ascii="Arial" w:hAnsi="Arial" w:cs="Arial"/>
          <w:sz w:val="22"/>
          <w:szCs w:val="22"/>
        </w:rPr>
        <w:t>Keller</w:t>
      </w:r>
      <w:r w:rsidRPr="00255BA1">
        <w:rPr>
          <w:rFonts w:ascii="Arial" w:hAnsi="Arial" w:cs="Arial"/>
          <w:sz w:val="22"/>
          <w:szCs w:val="22"/>
        </w:rPr>
        <w:t>, 2013, p, 120). As in every relationship, there must be characteristics that attract consumers and brands to obtain the benefits of creating loyalty and advocacy to influence others. However, brands need to work not only in the previous levels but create constant feelings of trust and love besides loyalty to add value to the brand</w:t>
      </w:r>
      <w:r w:rsidR="00D9033C">
        <w:rPr>
          <w:rFonts w:ascii="Arial" w:hAnsi="Arial" w:cs="Arial"/>
          <w:sz w:val="22"/>
          <w:szCs w:val="22"/>
        </w:rPr>
        <w:t xml:space="preserve"> </w:t>
      </w:r>
      <w:r w:rsidRPr="00255BA1">
        <w:rPr>
          <w:rFonts w:ascii="Arial" w:hAnsi="Arial" w:cs="Arial"/>
          <w:sz w:val="22"/>
          <w:szCs w:val="22"/>
        </w:rPr>
        <w:t>(Robertson et al., 2022) through their customers' services</w:t>
      </w:r>
      <w:r w:rsidR="00D9033C">
        <w:rPr>
          <w:rFonts w:ascii="Arial" w:hAnsi="Arial" w:cs="Arial"/>
          <w:sz w:val="22"/>
          <w:szCs w:val="22"/>
        </w:rPr>
        <w:t>.</w:t>
      </w:r>
    </w:p>
    <w:p w:rsidRPr="00107C4B" w:rsidR="00786816" w:rsidP="00107C4B" w:rsidRDefault="00786816" w14:paraId="0A93CC07" w14:textId="77777777">
      <w:pPr>
        <w:spacing w:line="360" w:lineRule="auto"/>
        <w:rPr>
          <w:rFonts w:ascii="Arial" w:hAnsi="Arial" w:cs="Arial"/>
          <w:sz w:val="22"/>
          <w:szCs w:val="22"/>
        </w:rPr>
      </w:pPr>
    </w:p>
    <w:p w:rsidR="000A0D7E" w:rsidP="007C2A97" w:rsidRDefault="00786C86" w14:paraId="0989351B" w14:textId="45BA96E8">
      <w:pPr>
        <w:pStyle w:val="Heading2"/>
        <w:jc w:val="center"/>
        <w:rPr>
          <w:rFonts w:ascii="Arial" w:hAnsi="Arial" w:cs="Arial"/>
          <w:b/>
          <w:bCs/>
          <w:color w:val="auto"/>
        </w:rPr>
      </w:pPr>
      <w:bookmarkStart w:name="_Toc124002351" w:id="15"/>
      <w:r w:rsidRPr="007C2A97">
        <w:rPr>
          <w:rFonts w:ascii="Arial" w:hAnsi="Arial" w:cs="Arial"/>
          <w:b/>
          <w:bCs/>
          <w:color w:val="auto"/>
        </w:rPr>
        <w:t>Toyota Brand Equity Model</w:t>
      </w:r>
      <w:bookmarkEnd w:id="15"/>
    </w:p>
    <w:p w:rsidRPr="007C2A97" w:rsidR="007C2A97" w:rsidP="007C2A97" w:rsidRDefault="007C2A97" w14:paraId="79E6E236" w14:textId="77777777">
      <w:pPr>
        <w:rPr>
          <w:lang w:eastAsia="en-US"/>
        </w:rPr>
      </w:pPr>
    </w:p>
    <w:p w:rsidRPr="00107C4B" w:rsidR="000A0D7E" w:rsidP="00107C4B" w:rsidRDefault="00622CB3" w14:paraId="42066F4F" w14:textId="567F0782">
      <w:pPr>
        <w:spacing w:line="360" w:lineRule="auto"/>
        <w:rPr>
          <w:rFonts w:ascii="Arial" w:hAnsi="Arial" w:cs="Arial"/>
          <w:sz w:val="22"/>
          <w:szCs w:val="22"/>
        </w:rPr>
      </w:pPr>
      <w:r w:rsidRPr="00107C4B">
        <w:rPr>
          <w:rFonts w:ascii="Arial" w:hAnsi="Arial" w:cs="Arial"/>
          <w:sz w:val="22"/>
          <w:szCs w:val="22"/>
        </w:rPr>
        <w:t xml:space="preserve">The following is the </w:t>
      </w:r>
      <w:r w:rsidRPr="00107C4B" w:rsidR="00D63339">
        <w:rPr>
          <w:rFonts w:ascii="Arial" w:hAnsi="Arial" w:cs="Arial"/>
          <w:sz w:val="22"/>
          <w:szCs w:val="22"/>
        </w:rPr>
        <w:t xml:space="preserve">adaption of the </w:t>
      </w:r>
      <w:r w:rsidRPr="00107C4B" w:rsidR="00D9033C">
        <w:rPr>
          <w:rFonts w:ascii="Arial" w:hAnsi="Arial" w:cs="Arial"/>
          <w:sz w:val="22"/>
          <w:szCs w:val="22"/>
        </w:rPr>
        <w:t>Keller’s</w:t>
      </w:r>
      <w:r w:rsidRPr="00107C4B" w:rsidR="00D63339">
        <w:rPr>
          <w:rFonts w:ascii="Arial" w:hAnsi="Arial" w:cs="Arial"/>
          <w:sz w:val="22"/>
          <w:szCs w:val="22"/>
        </w:rPr>
        <w:t xml:space="preserve"> Brand Equity Model into Toyota Corporation. </w:t>
      </w:r>
    </w:p>
    <w:p w:rsidRPr="00107C4B" w:rsidR="00D63339" w:rsidP="00107C4B" w:rsidRDefault="00D63339" w14:paraId="6B982306" w14:textId="77777777">
      <w:pPr>
        <w:spacing w:line="360" w:lineRule="auto"/>
        <w:rPr>
          <w:rFonts w:ascii="Arial" w:hAnsi="Arial" w:cs="Arial"/>
          <w:sz w:val="22"/>
          <w:szCs w:val="22"/>
        </w:rPr>
      </w:pPr>
    </w:p>
    <w:p w:rsidR="0094097A" w:rsidP="007C2A97" w:rsidRDefault="0094097A" w14:paraId="2D76F2CF" w14:textId="77777777">
      <w:pPr>
        <w:pStyle w:val="Heading3"/>
        <w:rPr>
          <w:rFonts w:ascii="Arial" w:hAnsi="Arial" w:cs="Arial"/>
          <w:b/>
          <w:bCs/>
          <w:color w:val="auto"/>
        </w:rPr>
      </w:pPr>
      <w:bookmarkStart w:name="_Toc124002352" w:id="16"/>
      <w:r w:rsidRPr="007C2A97">
        <w:rPr>
          <w:rFonts w:ascii="Arial" w:hAnsi="Arial" w:cs="Arial"/>
          <w:b/>
          <w:bCs/>
          <w:color w:val="auto"/>
        </w:rPr>
        <w:t>Brand Identity or brand Awareness</w:t>
      </w:r>
      <w:bookmarkEnd w:id="16"/>
    </w:p>
    <w:p w:rsidRPr="007C2A97" w:rsidR="007C2A97" w:rsidP="007C2A97" w:rsidRDefault="007C2A97" w14:paraId="5CF3DA33" w14:textId="77777777"/>
    <w:p w:rsidR="004026FD" w:rsidP="00107C4B" w:rsidRDefault="00255BA1" w14:paraId="60F6434A" w14:textId="28315BC1">
      <w:pPr>
        <w:spacing w:line="360" w:lineRule="auto"/>
        <w:rPr>
          <w:rFonts w:ascii="Arial" w:hAnsi="Arial" w:cs="Arial"/>
          <w:sz w:val="22"/>
          <w:szCs w:val="22"/>
        </w:rPr>
      </w:pPr>
      <w:r w:rsidRPr="5A0D381C" w:rsidR="00255BA1">
        <w:rPr>
          <w:rFonts w:ascii="Arial" w:hAnsi="Arial" w:cs="Arial"/>
          <w:sz w:val="22"/>
          <w:szCs w:val="22"/>
        </w:rPr>
        <w:t xml:space="preserve">Toyota brings to the market a variety of models in </w:t>
      </w:r>
      <w:r w:rsidRPr="5A0D381C" w:rsidR="52FCCEEF">
        <w:rPr>
          <w:rFonts w:ascii="Arial" w:hAnsi="Arial" w:cs="Arial"/>
          <w:sz w:val="22"/>
          <w:szCs w:val="22"/>
        </w:rPr>
        <w:t>assorted sizes</w:t>
      </w:r>
      <w:r w:rsidRPr="5A0D381C" w:rsidR="00255BA1">
        <w:rPr>
          <w:rFonts w:ascii="Arial" w:hAnsi="Arial" w:cs="Arial"/>
          <w:sz w:val="22"/>
          <w:szCs w:val="22"/>
        </w:rPr>
        <w:t xml:space="preserve">, colours, and prices. As </w:t>
      </w:r>
      <w:r w:rsidRPr="5A0D381C" w:rsidR="00255BA1">
        <w:rPr>
          <w:rFonts w:ascii="Arial" w:hAnsi="Arial" w:cs="Arial"/>
          <w:sz w:val="22"/>
          <w:szCs w:val="22"/>
        </w:rPr>
        <w:t>stated</w:t>
      </w:r>
      <w:r w:rsidRPr="5A0D381C" w:rsidR="00255BA1">
        <w:rPr>
          <w:rFonts w:ascii="Arial" w:hAnsi="Arial" w:cs="Arial"/>
          <w:sz w:val="22"/>
          <w:szCs w:val="22"/>
        </w:rPr>
        <w:t xml:space="preserve">, electric, hybrids, sports, SUVs, </w:t>
      </w:r>
      <w:r w:rsidRPr="5A0D381C" w:rsidR="001C68FE">
        <w:rPr>
          <w:rFonts w:ascii="Arial" w:hAnsi="Arial" w:cs="Arial"/>
          <w:sz w:val="22"/>
          <w:szCs w:val="22"/>
        </w:rPr>
        <w:t>vans,</w:t>
      </w:r>
      <w:r w:rsidRPr="5A0D381C" w:rsidR="00255BA1">
        <w:rPr>
          <w:rFonts w:ascii="Arial" w:hAnsi="Arial" w:cs="Arial"/>
          <w:sz w:val="22"/>
          <w:szCs w:val="22"/>
        </w:rPr>
        <w:t xml:space="preserve"> and </w:t>
      </w:r>
      <w:r w:rsidRPr="5A0D381C" w:rsidR="00D9033C">
        <w:rPr>
          <w:rFonts w:ascii="Arial" w:hAnsi="Arial" w:cs="Arial"/>
          <w:sz w:val="22"/>
          <w:szCs w:val="22"/>
        </w:rPr>
        <w:t>pickups (</w:t>
      </w:r>
      <w:r w:rsidRPr="5A0D381C" w:rsidR="00255BA1">
        <w:rPr>
          <w:rFonts w:ascii="Arial" w:hAnsi="Arial" w:cs="Arial"/>
          <w:sz w:val="22"/>
          <w:szCs w:val="22"/>
        </w:rPr>
        <w:t>Toyota UK Magazine, 2022).</w:t>
      </w:r>
      <w:r w:rsidRPr="5A0D381C" w:rsidR="00255BA1">
        <w:rPr>
          <w:rFonts w:ascii="Arial" w:hAnsi="Arial" w:cs="Arial"/>
          <w:sz w:val="22"/>
          <w:szCs w:val="22"/>
        </w:rPr>
        <w:t xml:space="preserve"> The brand equity of Toyota corporation is the second globally (</w:t>
      </w:r>
      <w:r w:rsidRPr="5A0D381C" w:rsidR="00D9033C">
        <w:rPr>
          <w:rFonts w:ascii="Arial" w:hAnsi="Arial" w:cs="Arial"/>
          <w:sz w:val="22"/>
          <w:szCs w:val="22"/>
        </w:rPr>
        <w:t>Statista</w:t>
      </w:r>
      <w:r w:rsidRPr="5A0D381C" w:rsidR="00255BA1">
        <w:rPr>
          <w:rFonts w:ascii="Arial" w:hAnsi="Arial" w:cs="Arial"/>
          <w:sz w:val="22"/>
          <w:szCs w:val="22"/>
        </w:rPr>
        <w:t xml:space="preserve">, 2022) after </w:t>
      </w:r>
      <w:r w:rsidRPr="5A0D381C" w:rsidR="00D9033C">
        <w:rPr>
          <w:rFonts w:ascii="Arial" w:hAnsi="Arial" w:cs="Arial"/>
          <w:sz w:val="22"/>
          <w:szCs w:val="22"/>
        </w:rPr>
        <w:t>T</w:t>
      </w:r>
      <w:r w:rsidRPr="5A0D381C" w:rsidR="00255BA1">
        <w:rPr>
          <w:rFonts w:ascii="Arial" w:hAnsi="Arial" w:cs="Arial"/>
          <w:sz w:val="22"/>
          <w:szCs w:val="22"/>
        </w:rPr>
        <w:t xml:space="preserve">esla. That means that their sales rose because of their brand campaigns. They use social media such as Facebook (FB) locally and in other countries, Instagram, and </w:t>
      </w:r>
      <w:r w:rsidRPr="5A0D381C" w:rsidR="00D9033C">
        <w:rPr>
          <w:rFonts w:ascii="Arial" w:hAnsi="Arial" w:cs="Arial"/>
          <w:sz w:val="22"/>
          <w:szCs w:val="22"/>
        </w:rPr>
        <w:t>YouTube</w:t>
      </w:r>
      <w:r w:rsidRPr="5A0D381C" w:rsidR="00255BA1">
        <w:rPr>
          <w:rFonts w:ascii="Arial" w:hAnsi="Arial" w:cs="Arial"/>
          <w:sz w:val="22"/>
          <w:szCs w:val="22"/>
        </w:rPr>
        <w:t xml:space="preserve"> channel to present their new models and to show the car inside. High recognition in FB USA with more than four million likes, in FB UK with more than 400k like and FB global with more than 21 million likes</w:t>
      </w:r>
      <w:r w:rsidRPr="5A0D381C" w:rsidR="006B0609">
        <w:rPr>
          <w:rFonts w:ascii="Arial" w:hAnsi="Arial" w:cs="Arial"/>
          <w:sz w:val="22"/>
          <w:szCs w:val="22"/>
        </w:rPr>
        <w:t xml:space="preserve"> (see appendix A 1)</w:t>
      </w:r>
      <w:r w:rsidRPr="5A0D381C" w:rsidR="00255BA1">
        <w:rPr>
          <w:rFonts w:ascii="Arial" w:hAnsi="Arial" w:cs="Arial"/>
          <w:sz w:val="22"/>
          <w:szCs w:val="22"/>
        </w:rPr>
        <w:t xml:space="preserve">. Instagram UK 134k, Colombia 125k, Tanzania 24k and USA more than 2 </w:t>
      </w:r>
      <w:r w:rsidRPr="5A0D381C" w:rsidR="006B0609">
        <w:rPr>
          <w:rFonts w:ascii="Arial" w:hAnsi="Arial" w:cs="Arial"/>
          <w:sz w:val="22"/>
          <w:szCs w:val="22"/>
        </w:rPr>
        <w:t>million</w:t>
      </w:r>
      <w:r w:rsidRPr="5A0D381C" w:rsidR="006B0609">
        <w:rPr>
          <w:rFonts w:ascii="Arial" w:hAnsi="Arial" w:cs="Arial"/>
          <w:sz w:val="22"/>
          <w:szCs w:val="22"/>
        </w:rPr>
        <w:t xml:space="preserve"> (</w:t>
      </w:r>
      <w:r w:rsidRPr="5A0D381C" w:rsidR="006E105B">
        <w:rPr>
          <w:rFonts w:ascii="Arial" w:hAnsi="Arial" w:cs="Arial"/>
          <w:sz w:val="22"/>
          <w:szCs w:val="22"/>
        </w:rPr>
        <w:t>see appendix A 2)</w:t>
      </w:r>
      <w:r w:rsidRPr="5A0D381C" w:rsidR="00255BA1">
        <w:rPr>
          <w:rFonts w:ascii="Arial" w:hAnsi="Arial" w:cs="Arial"/>
          <w:sz w:val="22"/>
          <w:szCs w:val="22"/>
        </w:rPr>
        <w:t>.</w:t>
      </w:r>
    </w:p>
    <w:p w:rsidR="00D9033C" w:rsidP="00107C4B" w:rsidRDefault="00D9033C" w14:paraId="68989373" w14:textId="405D80D0">
      <w:pPr>
        <w:spacing w:line="360" w:lineRule="auto"/>
        <w:rPr>
          <w:rFonts w:ascii="Arial" w:hAnsi="Arial" w:cs="Arial"/>
          <w:sz w:val="22"/>
          <w:szCs w:val="22"/>
        </w:rPr>
      </w:pPr>
    </w:p>
    <w:p w:rsidR="00D9033C" w:rsidP="00107C4B" w:rsidRDefault="00D9033C" w14:paraId="5E2383D4" w14:textId="495C8065">
      <w:pPr>
        <w:spacing w:line="360" w:lineRule="auto"/>
        <w:rPr>
          <w:rFonts w:ascii="Arial" w:hAnsi="Arial" w:cs="Arial"/>
          <w:sz w:val="22"/>
          <w:szCs w:val="22"/>
        </w:rPr>
      </w:pPr>
    </w:p>
    <w:p w:rsidR="00D9033C" w:rsidP="00107C4B" w:rsidRDefault="00D9033C" w14:paraId="7CB690E8" w14:textId="02E21BE8">
      <w:pPr>
        <w:spacing w:line="360" w:lineRule="auto"/>
        <w:rPr>
          <w:rFonts w:ascii="Arial" w:hAnsi="Arial" w:cs="Arial"/>
          <w:sz w:val="22"/>
          <w:szCs w:val="22"/>
        </w:rPr>
      </w:pPr>
    </w:p>
    <w:p w:rsidR="00D9033C" w:rsidP="00107C4B" w:rsidRDefault="00D9033C" w14:paraId="37553E11" w14:textId="433A86B6">
      <w:pPr>
        <w:spacing w:line="360" w:lineRule="auto"/>
        <w:rPr>
          <w:rFonts w:ascii="Arial" w:hAnsi="Arial" w:cs="Arial"/>
          <w:sz w:val="22"/>
          <w:szCs w:val="22"/>
        </w:rPr>
      </w:pPr>
    </w:p>
    <w:p w:rsidR="00D9033C" w:rsidP="00107C4B" w:rsidRDefault="00D9033C" w14:paraId="374ECBDC" w14:textId="5C34E3B5">
      <w:pPr>
        <w:spacing w:line="360" w:lineRule="auto"/>
        <w:rPr>
          <w:rFonts w:ascii="Arial" w:hAnsi="Arial" w:cs="Arial"/>
          <w:sz w:val="22"/>
          <w:szCs w:val="22"/>
        </w:rPr>
      </w:pPr>
    </w:p>
    <w:p w:rsidR="00D9033C" w:rsidP="00107C4B" w:rsidRDefault="00D9033C" w14:paraId="74107862" w14:textId="36C48366">
      <w:pPr>
        <w:spacing w:line="360" w:lineRule="auto"/>
        <w:rPr>
          <w:rFonts w:ascii="Arial" w:hAnsi="Arial" w:cs="Arial"/>
          <w:sz w:val="22"/>
          <w:szCs w:val="22"/>
        </w:rPr>
      </w:pPr>
    </w:p>
    <w:p w:rsidRPr="00107C4B" w:rsidR="00D9033C" w:rsidP="00107C4B" w:rsidRDefault="00D9033C" w14:paraId="2BF1B4F3" w14:textId="77777777">
      <w:pPr>
        <w:spacing w:line="360" w:lineRule="auto"/>
        <w:rPr>
          <w:rFonts w:ascii="Arial" w:hAnsi="Arial" w:cs="Arial"/>
          <w:sz w:val="22"/>
          <w:szCs w:val="22"/>
        </w:rPr>
      </w:pPr>
    </w:p>
    <w:p w:rsidR="0094097A" w:rsidP="007C2A97" w:rsidRDefault="0094097A" w14:paraId="0AB2D4DA" w14:textId="6FB9BA5A">
      <w:pPr>
        <w:pStyle w:val="Heading3"/>
        <w:rPr>
          <w:rFonts w:ascii="Arial" w:hAnsi="Arial" w:cs="Arial"/>
          <w:b/>
          <w:bCs/>
          <w:color w:val="auto"/>
        </w:rPr>
      </w:pPr>
      <w:bookmarkStart w:name="_Toc124002353" w:id="17"/>
      <w:r w:rsidRPr="007C2A97">
        <w:rPr>
          <w:rFonts w:ascii="Arial" w:hAnsi="Arial" w:cs="Arial"/>
          <w:b/>
          <w:bCs/>
          <w:color w:val="auto"/>
        </w:rPr>
        <w:t>Brand Image</w:t>
      </w:r>
      <w:bookmarkEnd w:id="17"/>
    </w:p>
    <w:p w:rsidRPr="00D9033C" w:rsidR="00D9033C" w:rsidP="00D9033C" w:rsidRDefault="00D9033C" w14:paraId="432EFE1D" w14:textId="77777777"/>
    <w:p w:rsidRPr="00107C4B" w:rsidR="006048B8" w:rsidP="00107C4B" w:rsidRDefault="006048B8" w14:paraId="784181CD" w14:textId="1F22E5CD">
      <w:pPr>
        <w:spacing w:line="360" w:lineRule="auto"/>
        <w:rPr>
          <w:rFonts w:ascii="Arial" w:hAnsi="Arial" w:cs="Arial"/>
          <w:sz w:val="22"/>
          <w:szCs w:val="22"/>
        </w:rPr>
      </w:pPr>
      <w:r w:rsidRPr="00107C4B">
        <w:rPr>
          <w:rFonts w:ascii="Arial" w:hAnsi="Arial" w:cs="Arial"/>
          <w:sz w:val="22"/>
          <w:szCs w:val="22"/>
        </w:rPr>
        <w:t>There are two components that make the overall brand image</w:t>
      </w:r>
      <w:r w:rsidRPr="00107C4B" w:rsidR="00E125F8">
        <w:rPr>
          <w:rFonts w:ascii="Arial" w:hAnsi="Arial" w:cs="Arial"/>
          <w:sz w:val="22"/>
          <w:szCs w:val="22"/>
        </w:rPr>
        <w:t>.</w:t>
      </w:r>
    </w:p>
    <w:p w:rsidR="006048B8" w:rsidP="00817882" w:rsidRDefault="006048B8" w14:paraId="059BCD49" w14:textId="7CD77C44">
      <w:pPr>
        <w:pStyle w:val="Heading4"/>
        <w:rPr>
          <w:rFonts w:ascii="Arial" w:hAnsi="Arial" w:cs="Arial"/>
          <w:b/>
          <w:bCs/>
          <w:color w:val="auto"/>
          <w:u w:val="single"/>
        </w:rPr>
      </w:pPr>
      <w:r w:rsidRPr="00817882">
        <w:rPr>
          <w:rFonts w:ascii="Arial" w:hAnsi="Arial" w:cs="Arial"/>
          <w:b/>
          <w:bCs/>
          <w:color w:val="auto"/>
          <w:u w:val="single"/>
        </w:rPr>
        <w:t xml:space="preserve">Performance </w:t>
      </w:r>
    </w:p>
    <w:p w:rsidRPr="00D9033C" w:rsidR="00D9033C" w:rsidP="00D9033C" w:rsidRDefault="00D9033C" w14:paraId="71C745D2" w14:textId="77777777"/>
    <w:p w:rsidRPr="00107C4B" w:rsidR="006F7F64" w:rsidP="00107C4B" w:rsidRDefault="00255BA1" w14:paraId="181F9ED3" w14:textId="34238F2C">
      <w:pPr>
        <w:spacing w:line="360" w:lineRule="auto"/>
        <w:rPr>
          <w:rFonts w:ascii="Arial" w:hAnsi="Arial" w:cs="Arial"/>
          <w:sz w:val="22"/>
          <w:szCs w:val="22"/>
        </w:rPr>
      </w:pPr>
      <w:r w:rsidRPr="00255BA1">
        <w:rPr>
          <w:rFonts w:ascii="Arial" w:hAnsi="Arial" w:cs="Arial"/>
          <w:sz w:val="22"/>
          <w:szCs w:val="22"/>
        </w:rPr>
        <w:t>The latest car comes with a safety system with a sensor that alerts the driver when something is not working or doing something dangerous on the road. As sounds tell the driver it is passing the line or if there is an obstacle in front or the back of the car. Toyota aims to reduce carbon print in its plants and the use of cars. They are experts in Hybrids (cars that run on petrol and auto rechargeable batteries). They also collaborate with programs that use solar panels in their plants. (</w:t>
      </w:r>
      <w:r w:rsidRPr="00003AE4">
        <w:rPr>
          <w:rFonts w:ascii="Arial" w:hAnsi="Arial" w:cs="Arial"/>
          <w:sz w:val="22"/>
          <w:szCs w:val="22"/>
        </w:rPr>
        <w:t>Toyota Global, 2022</w:t>
      </w:r>
      <w:r w:rsidRPr="00255BA1">
        <w:rPr>
          <w:rFonts w:ascii="Arial" w:hAnsi="Arial" w:cs="Arial"/>
          <w:sz w:val="22"/>
          <w:szCs w:val="22"/>
        </w:rPr>
        <w:t xml:space="preserve">). Their customer service is one of the best, according to the author and a couple of their friends. This can be seen in their website responses to comments, where they are professional and prompt to answer. In the time stamp, they took 9 hours to answer but according to the hour of the comment is predictable that the shop was closed. However, after opening, the comment was answered, see figure </w:t>
      </w:r>
      <w:r w:rsidR="00D9033C">
        <w:rPr>
          <w:rFonts w:ascii="Arial" w:hAnsi="Arial" w:cs="Arial"/>
          <w:sz w:val="22"/>
          <w:szCs w:val="22"/>
        </w:rPr>
        <w:t>4</w:t>
      </w:r>
      <w:r w:rsidRPr="00255BA1">
        <w:rPr>
          <w:rFonts w:ascii="Arial" w:hAnsi="Arial" w:cs="Arial"/>
          <w:sz w:val="22"/>
          <w:szCs w:val="22"/>
        </w:rPr>
        <w:t>.</w:t>
      </w:r>
    </w:p>
    <w:p w:rsidR="006F7F64" w:rsidP="006048B8" w:rsidRDefault="006F7F64" w14:paraId="2D4D94D4" w14:textId="78CD9125">
      <w:r>
        <w:rPr>
          <w:noProof/>
        </w:rPr>
        <w:drawing>
          <wp:inline distT="0" distB="0" distL="0" distR="0" wp14:anchorId="5CE75D8F" wp14:editId="6EAEC16A">
            <wp:extent cx="4247147" cy="2498847"/>
            <wp:effectExtent l="0" t="0" r="0" b="3175"/>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92046" cy="2584100"/>
                    </a:xfrm>
                    <a:prstGeom prst="rect">
                      <a:avLst/>
                    </a:prstGeom>
                  </pic:spPr>
                </pic:pic>
              </a:graphicData>
            </a:graphic>
          </wp:inline>
        </w:drawing>
      </w:r>
    </w:p>
    <w:p w:rsidRPr="00007E53" w:rsidR="005009A0" w:rsidP="005009A0" w:rsidRDefault="005009A0" w14:paraId="1AEBC47A" w14:textId="77777777">
      <w:pPr>
        <w:rPr>
          <w:rFonts w:ascii="Arial" w:hAnsi="Arial" w:cs="Arial"/>
          <w:color w:val="0563C1" w:themeColor="hyperlink"/>
          <w:sz w:val="16"/>
          <w:szCs w:val="16"/>
          <w:u w:val="single"/>
        </w:rPr>
      </w:pPr>
      <w:r w:rsidRPr="00007E53">
        <w:rPr>
          <w:rFonts w:ascii="Arial" w:hAnsi="Arial" w:cs="Arial"/>
          <w:sz w:val="16"/>
          <w:szCs w:val="16"/>
        </w:rPr>
        <w:t xml:space="preserve">Source: </w:t>
      </w:r>
      <w:hyperlink w:history="1" r:id="rId16">
        <w:r w:rsidRPr="00007E53">
          <w:rPr>
            <w:rStyle w:val="Hyperlink"/>
            <w:rFonts w:ascii="Arial" w:hAnsi="Arial" w:cs="Arial"/>
            <w:sz w:val="16"/>
            <w:szCs w:val="16"/>
          </w:rPr>
          <w:t>https://mag.toyota.co.uk/how-does-tpms-work/</w:t>
        </w:r>
      </w:hyperlink>
    </w:p>
    <w:p w:rsidRPr="005009A0" w:rsidR="005009A0" w:rsidP="006048B8" w:rsidRDefault="005009A0" w14:paraId="01463EA4" w14:textId="2BE4482E">
      <w:pPr>
        <w:rPr>
          <w:rFonts w:ascii="Arial" w:hAnsi="Arial" w:cs="Arial"/>
          <w:sz w:val="16"/>
          <w:szCs w:val="16"/>
        </w:rPr>
      </w:pPr>
      <w:r w:rsidRPr="00007E53">
        <w:rPr>
          <w:rFonts w:ascii="Arial" w:hAnsi="Arial" w:cs="Arial"/>
          <w:sz w:val="16"/>
          <w:szCs w:val="16"/>
        </w:rPr>
        <w:t>Figure 4</w:t>
      </w:r>
      <w:r>
        <w:rPr>
          <w:rFonts w:ascii="Arial" w:hAnsi="Arial" w:cs="Arial"/>
          <w:sz w:val="16"/>
          <w:szCs w:val="16"/>
        </w:rPr>
        <w:t xml:space="preserve"> Toyota</w:t>
      </w:r>
      <w:r w:rsidRPr="00007E53">
        <w:rPr>
          <w:rFonts w:ascii="Arial" w:hAnsi="Arial" w:cs="Arial"/>
          <w:sz w:val="16"/>
          <w:szCs w:val="16"/>
        </w:rPr>
        <w:t xml:space="preserve"> magazine comments.</w:t>
      </w:r>
    </w:p>
    <w:p w:rsidR="005009A0" w:rsidP="006048B8" w:rsidRDefault="005009A0" w14:paraId="1FE7CE8D" w14:textId="77777777"/>
    <w:p w:rsidR="006048B8" w:rsidP="00817882" w:rsidRDefault="006048B8" w14:paraId="2A3B0280" w14:textId="3DF73356">
      <w:pPr>
        <w:pStyle w:val="Heading4"/>
        <w:rPr>
          <w:rFonts w:ascii="Arial" w:hAnsi="Arial" w:cs="Arial"/>
          <w:b/>
          <w:bCs/>
          <w:color w:val="auto"/>
          <w:u w:val="single"/>
        </w:rPr>
      </w:pPr>
      <w:r w:rsidRPr="00817882">
        <w:rPr>
          <w:rFonts w:ascii="Arial" w:hAnsi="Arial" w:cs="Arial"/>
          <w:b/>
          <w:bCs/>
          <w:color w:val="auto"/>
          <w:u w:val="single"/>
        </w:rPr>
        <w:t>Imagen</w:t>
      </w:r>
    </w:p>
    <w:p w:rsidRPr="00817882" w:rsidR="00817882" w:rsidP="00817882" w:rsidRDefault="00817882" w14:paraId="5258C864" w14:textId="77777777"/>
    <w:p w:rsidR="0094097A" w:rsidP="00EA6936" w:rsidRDefault="00255BA1" w14:paraId="1D6F8406" w14:textId="5D05C0E8">
      <w:pPr>
        <w:spacing w:line="360" w:lineRule="auto"/>
        <w:rPr>
          <w:rFonts w:ascii="Arial" w:hAnsi="Arial" w:cs="Arial"/>
          <w:sz w:val="22"/>
          <w:szCs w:val="22"/>
        </w:rPr>
      </w:pPr>
      <w:r w:rsidRPr="5A0D381C" w:rsidR="00255BA1">
        <w:rPr>
          <w:rFonts w:ascii="Arial" w:hAnsi="Arial" w:cs="Arial"/>
          <w:sz w:val="22"/>
          <w:szCs w:val="22"/>
        </w:rPr>
        <w:t>Toyota has a logo and tag lines for their brands. For example, their electric car and “bz” beyond zero. Also, Toyota, in general, “let us go places”(</w:t>
      </w:r>
      <w:r w:rsidRPr="5A0D381C" w:rsidR="00255BA1">
        <w:rPr>
          <w:rFonts w:ascii="Arial" w:hAnsi="Arial" w:cs="Arial"/>
          <w:sz w:val="22"/>
          <w:szCs w:val="22"/>
        </w:rPr>
        <w:t>Toyota, 2022).</w:t>
      </w:r>
      <w:r w:rsidRPr="5A0D381C" w:rsidR="00255BA1">
        <w:rPr>
          <w:rFonts w:ascii="Arial" w:hAnsi="Arial" w:cs="Arial"/>
          <w:sz w:val="22"/>
          <w:szCs w:val="22"/>
        </w:rPr>
        <w:t xml:space="preserve"> As mentioned previously, has many models in </w:t>
      </w:r>
      <w:r w:rsidRPr="5A0D381C" w:rsidR="4F027413">
        <w:rPr>
          <w:rFonts w:ascii="Arial" w:hAnsi="Arial" w:cs="Arial"/>
          <w:sz w:val="22"/>
          <w:szCs w:val="22"/>
        </w:rPr>
        <w:t>varied sizes</w:t>
      </w:r>
      <w:r w:rsidRPr="5A0D381C" w:rsidR="00255BA1">
        <w:rPr>
          <w:rFonts w:ascii="Arial" w:hAnsi="Arial" w:cs="Arial"/>
          <w:sz w:val="22"/>
          <w:szCs w:val="22"/>
        </w:rPr>
        <w:t xml:space="preserve"> and colours.</w:t>
      </w:r>
    </w:p>
    <w:p w:rsidR="00255BA1" w:rsidP="00EA6936" w:rsidRDefault="00255BA1" w14:paraId="7847E36A" w14:textId="52767709">
      <w:pPr>
        <w:spacing w:line="360" w:lineRule="auto"/>
        <w:rPr>
          <w:rFonts w:ascii="Arial" w:hAnsi="Arial" w:cs="Arial"/>
          <w:b/>
          <w:bCs/>
          <w:sz w:val="22"/>
          <w:szCs w:val="22"/>
        </w:rPr>
      </w:pPr>
    </w:p>
    <w:p w:rsidR="006B0609" w:rsidP="00EA6936" w:rsidRDefault="006B0609" w14:paraId="25C18065" w14:textId="0B675A4B">
      <w:pPr>
        <w:spacing w:line="360" w:lineRule="auto"/>
        <w:rPr>
          <w:rFonts w:ascii="Arial" w:hAnsi="Arial" w:cs="Arial"/>
          <w:b/>
          <w:bCs/>
          <w:sz w:val="22"/>
          <w:szCs w:val="22"/>
        </w:rPr>
      </w:pPr>
    </w:p>
    <w:p w:rsidR="006B0609" w:rsidP="00EA6936" w:rsidRDefault="006B0609" w14:paraId="16FF9A2F" w14:textId="52CB3A19">
      <w:pPr>
        <w:spacing w:line="360" w:lineRule="auto"/>
        <w:rPr>
          <w:rFonts w:ascii="Arial" w:hAnsi="Arial" w:cs="Arial"/>
          <w:b/>
          <w:bCs/>
          <w:sz w:val="22"/>
          <w:szCs w:val="22"/>
        </w:rPr>
      </w:pPr>
    </w:p>
    <w:p w:rsidRPr="00107C4B" w:rsidR="006B0609" w:rsidP="00EA6936" w:rsidRDefault="006B0609" w14:paraId="5980AEAB" w14:textId="77777777">
      <w:pPr>
        <w:spacing w:line="360" w:lineRule="auto"/>
        <w:rPr>
          <w:rFonts w:ascii="Arial" w:hAnsi="Arial" w:cs="Arial"/>
          <w:b/>
          <w:bCs/>
          <w:sz w:val="22"/>
          <w:szCs w:val="22"/>
        </w:rPr>
      </w:pPr>
    </w:p>
    <w:p w:rsidR="0094097A" w:rsidP="00817882" w:rsidRDefault="0094097A" w14:paraId="23EE2000" w14:textId="77777777">
      <w:pPr>
        <w:pStyle w:val="Heading3"/>
        <w:rPr>
          <w:rFonts w:ascii="Arial" w:hAnsi="Arial" w:cs="Arial"/>
          <w:b/>
          <w:bCs/>
          <w:color w:val="auto"/>
        </w:rPr>
      </w:pPr>
      <w:bookmarkStart w:name="_Toc124002354" w:id="18"/>
      <w:r w:rsidRPr="00817882">
        <w:rPr>
          <w:rFonts w:ascii="Arial" w:hAnsi="Arial" w:cs="Arial"/>
          <w:b/>
          <w:bCs/>
          <w:color w:val="auto"/>
        </w:rPr>
        <w:t>Brand Responses</w:t>
      </w:r>
      <w:bookmarkEnd w:id="18"/>
    </w:p>
    <w:p w:rsidRPr="00817882" w:rsidR="00817882" w:rsidP="00817882" w:rsidRDefault="00817882" w14:paraId="78E2E1AD" w14:textId="77777777"/>
    <w:p w:rsidRPr="00107C4B" w:rsidR="004D3F9F" w:rsidP="00EA6936" w:rsidRDefault="00674239" w14:paraId="721E3BBD" w14:textId="0A0A55DB">
      <w:pPr>
        <w:spacing w:line="360" w:lineRule="auto"/>
        <w:rPr>
          <w:rFonts w:ascii="Arial" w:hAnsi="Arial" w:cs="Arial"/>
          <w:sz w:val="22"/>
          <w:szCs w:val="22"/>
        </w:rPr>
      </w:pPr>
      <w:r w:rsidRPr="00674239">
        <w:rPr>
          <w:rFonts w:ascii="Arial" w:hAnsi="Arial" w:cs="Arial"/>
          <w:sz w:val="22"/>
          <w:szCs w:val="22"/>
        </w:rPr>
        <w:t xml:space="preserve">Toyota cars are considered with value with the technology they offer. See figure </w:t>
      </w:r>
      <w:r w:rsidR="007C1B7D">
        <w:rPr>
          <w:rFonts w:ascii="Arial" w:hAnsi="Arial" w:cs="Arial"/>
          <w:sz w:val="22"/>
          <w:szCs w:val="22"/>
        </w:rPr>
        <w:t>5</w:t>
      </w:r>
      <w:r w:rsidRPr="00674239">
        <w:rPr>
          <w:rFonts w:ascii="Arial" w:hAnsi="Arial" w:cs="Arial"/>
          <w:sz w:val="22"/>
          <w:szCs w:val="22"/>
        </w:rPr>
        <w:t>. The electric car starts at £43000, and the cheapest tesla with £47000. Hybrid cars have been positioned as accessible to buy, with sales of 2.5 million in 2021(</w:t>
      </w:r>
      <w:r w:rsidR="00C513E1">
        <w:rPr>
          <w:rFonts w:ascii="Arial" w:hAnsi="Arial" w:cs="Arial"/>
          <w:sz w:val="22"/>
          <w:szCs w:val="22"/>
        </w:rPr>
        <w:t>Carlier</w:t>
      </w:r>
      <w:r w:rsidRPr="00674239">
        <w:rPr>
          <w:rFonts w:ascii="Arial" w:hAnsi="Arial" w:cs="Arial"/>
          <w:sz w:val="22"/>
          <w:szCs w:val="22"/>
        </w:rPr>
        <w:t>, 2022).</w:t>
      </w:r>
    </w:p>
    <w:p w:rsidRPr="006E0F44" w:rsidR="009004D8" w:rsidP="006E0F44" w:rsidRDefault="00663AE4" w14:paraId="08467F62" w14:textId="09ACB05F">
      <w:pPr>
        <w:spacing w:line="360" w:lineRule="auto"/>
        <w:rPr>
          <w:rFonts w:ascii="Arial" w:hAnsi="Arial" w:cs="Arial"/>
          <w:sz w:val="22"/>
          <w:szCs w:val="22"/>
        </w:rPr>
      </w:pPr>
      <w:r w:rsidRPr="00107C4B">
        <w:rPr>
          <w:rFonts w:ascii="Arial" w:hAnsi="Arial" w:cs="Arial"/>
          <w:noProof/>
          <w:sz w:val="22"/>
          <w:szCs w:val="22"/>
        </w:rPr>
        <w:drawing>
          <wp:inline distT="0" distB="0" distL="0" distR="0" wp14:anchorId="77E20FCE" wp14:editId="58A56248">
            <wp:extent cx="3458545" cy="794085"/>
            <wp:effectExtent l="0" t="0" r="0" b="635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05991" cy="804979"/>
                    </a:xfrm>
                    <a:prstGeom prst="rect">
                      <a:avLst/>
                    </a:prstGeom>
                  </pic:spPr>
                </pic:pic>
              </a:graphicData>
            </a:graphic>
          </wp:inline>
        </w:drawing>
      </w:r>
      <w:r w:rsidRPr="007C1B7D" w:rsidR="00FF665C">
        <w:rPr>
          <w:rFonts w:ascii="Arial" w:hAnsi="Arial" w:cs="Arial"/>
          <w:sz w:val="16"/>
          <w:szCs w:val="16"/>
        </w:rPr>
        <w:t xml:space="preserve"> </w:t>
      </w:r>
    </w:p>
    <w:p w:rsidRPr="00007E53" w:rsidR="006E0F44" w:rsidP="006E0F44" w:rsidRDefault="006E0F44" w14:paraId="7A94515D" w14:textId="77777777">
      <w:pPr>
        <w:rPr>
          <w:rStyle w:val="Hyperlink"/>
          <w:rFonts w:ascii="Arial" w:hAnsi="Arial" w:cs="Arial"/>
          <w:sz w:val="16"/>
          <w:szCs w:val="16"/>
        </w:rPr>
      </w:pPr>
      <w:r w:rsidRPr="00007E53">
        <w:rPr>
          <w:rFonts w:ascii="Arial" w:hAnsi="Arial" w:cs="Arial"/>
          <w:sz w:val="16"/>
          <w:szCs w:val="16"/>
        </w:rPr>
        <w:t>Source:</w:t>
      </w:r>
      <w:hyperlink w:history="1" r:id="rId18">
        <w:r w:rsidRPr="00007E53">
          <w:rPr>
            <w:rStyle w:val="Hyperlink"/>
            <w:rFonts w:ascii="Arial" w:hAnsi="Arial" w:cs="Arial"/>
            <w:sz w:val="16"/>
            <w:szCs w:val="16"/>
          </w:rPr>
          <w:t>https://mag.toyota.co.uk/yorkshire-vet-on-toyota-highlander-and-climate-change/</w:t>
        </w:r>
      </w:hyperlink>
    </w:p>
    <w:p w:rsidRPr="00007E53" w:rsidR="006E0F44" w:rsidP="006E0F44" w:rsidRDefault="006E0F44" w14:paraId="27026861" w14:textId="77777777">
      <w:pPr>
        <w:rPr>
          <w:rFonts w:ascii="Arial" w:hAnsi="Arial" w:cs="Arial"/>
          <w:sz w:val="16"/>
          <w:szCs w:val="16"/>
        </w:rPr>
      </w:pPr>
      <w:r w:rsidRPr="00007E53">
        <w:rPr>
          <w:rFonts w:ascii="Arial" w:hAnsi="Arial" w:cs="Arial"/>
          <w:sz w:val="16"/>
          <w:szCs w:val="16"/>
        </w:rPr>
        <w:t>Figure 5 Toyota Magazine UK customer comments.</w:t>
      </w:r>
    </w:p>
    <w:p w:rsidRPr="00107C4B" w:rsidR="008B47BD" w:rsidP="00817882" w:rsidRDefault="008B47BD" w14:paraId="3C76C2FA" w14:textId="77777777"/>
    <w:p w:rsidR="0094097A" w:rsidP="00817882" w:rsidRDefault="0094097A" w14:paraId="2B8016B4" w14:textId="11F1E763">
      <w:pPr>
        <w:pStyle w:val="Heading3"/>
        <w:rPr>
          <w:rFonts w:ascii="Arial" w:hAnsi="Arial" w:cs="Arial"/>
          <w:b/>
          <w:bCs/>
          <w:color w:val="auto"/>
        </w:rPr>
      </w:pPr>
      <w:bookmarkStart w:name="_Toc124002355" w:id="19"/>
      <w:r w:rsidRPr="00817882">
        <w:rPr>
          <w:rFonts w:ascii="Arial" w:hAnsi="Arial" w:cs="Arial"/>
          <w:b/>
          <w:bCs/>
          <w:color w:val="auto"/>
        </w:rPr>
        <w:t>Resonance or Brand Relationship</w:t>
      </w:r>
      <w:bookmarkEnd w:id="19"/>
    </w:p>
    <w:p w:rsidR="00674239" w:rsidP="00674239" w:rsidRDefault="00674239" w14:paraId="17DA9BD6" w14:textId="77777777">
      <w:pPr>
        <w:spacing w:line="360" w:lineRule="auto"/>
      </w:pPr>
    </w:p>
    <w:p w:rsidR="0094097A" w:rsidP="00674239" w:rsidRDefault="00674239" w14:paraId="715D50B5" w14:textId="4F5ED9DA">
      <w:pPr>
        <w:spacing w:line="360" w:lineRule="auto"/>
      </w:pPr>
      <w:r>
        <w:t xml:space="preserve">Where most companies want to be, to go up from the bottom of the pyramid to the top, where loyalty to the brand should incur sales or being advocates with friends and families. In the following </w:t>
      </w:r>
      <w:r w:rsidR="00277B3F">
        <w:t>comment (</w:t>
      </w:r>
      <w:r w:rsidR="007C1B7D">
        <w:t>see figure 6 below)</w:t>
      </w:r>
      <w:r>
        <w:t xml:space="preserve"> on FB Toyota UK, a person tried a car and was happy with it but could not afford to buy one now. Moreover, another person congratulates Toyota for the models in the other comment. All of these demonstrate that people are aware of the brand, they have feelings toward their models, and now they are creating a relationship and being engaged in their social media.</w:t>
      </w:r>
    </w:p>
    <w:p w:rsidRPr="00107C4B" w:rsidR="00E15C01" w:rsidP="00674239" w:rsidRDefault="00E15C01" w14:paraId="04D86AF9" w14:textId="77777777">
      <w:pPr>
        <w:spacing w:line="360" w:lineRule="auto"/>
        <w:rPr>
          <w:rFonts w:ascii="Arial" w:hAnsi="Arial" w:cs="Arial"/>
          <w:sz w:val="22"/>
          <w:szCs w:val="22"/>
        </w:rPr>
      </w:pPr>
    </w:p>
    <w:p w:rsidR="00817882" w:rsidP="00EA6936" w:rsidRDefault="002E389F" w14:paraId="2C0A4DE3" w14:textId="11887A9E">
      <w:pPr>
        <w:spacing w:line="360" w:lineRule="auto"/>
        <w:rPr>
          <w:rFonts w:ascii="Arial" w:hAnsi="Arial" w:cs="Arial"/>
          <w:sz w:val="22"/>
          <w:szCs w:val="22"/>
        </w:rPr>
      </w:pPr>
      <w:r w:rsidRPr="00107C4B">
        <w:rPr>
          <w:rFonts w:ascii="Arial" w:hAnsi="Arial" w:cs="Arial"/>
          <w:noProof/>
          <w:sz w:val="22"/>
          <w:szCs w:val="22"/>
        </w:rPr>
        <w:drawing>
          <wp:inline distT="0" distB="0" distL="0" distR="0" wp14:anchorId="0CBDBF95" wp14:editId="381DA5C3">
            <wp:extent cx="1917399" cy="902368"/>
            <wp:effectExtent l="0" t="0" r="635" b="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75439" cy="929683"/>
                    </a:xfrm>
                    <a:prstGeom prst="rect">
                      <a:avLst/>
                    </a:prstGeom>
                  </pic:spPr>
                </pic:pic>
              </a:graphicData>
            </a:graphic>
          </wp:inline>
        </w:drawing>
      </w:r>
      <w:r w:rsidRPr="00107C4B" w:rsidR="00326336">
        <w:rPr>
          <w:rFonts w:ascii="Arial" w:hAnsi="Arial" w:cs="Arial"/>
          <w:sz w:val="22"/>
          <w:szCs w:val="22"/>
        </w:rPr>
        <w:t xml:space="preserve">    </w:t>
      </w:r>
      <w:r w:rsidRPr="00107C4B">
        <w:rPr>
          <w:rFonts w:ascii="Arial" w:hAnsi="Arial" w:cs="Arial"/>
          <w:sz w:val="22"/>
          <w:szCs w:val="22"/>
        </w:rPr>
        <w:t xml:space="preserve">  </w:t>
      </w:r>
      <w:r w:rsidRPr="00107C4B">
        <w:rPr>
          <w:rFonts w:ascii="Arial" w:hAnsi="Arial" w:cs="Arial"/>
          <w:noProof/>
          <w:sz w:val="22"/>
          <w:szCs w:val="22"/>
        </w:rPr>
        <w:drawing>
          <wp:inline distT="0" distB="0" distL="0" distR="0" wp14:anchorId="32020F6A" wp14:editId="19A8264D">
            <wp:extent cx="3236495" cy="495162"/>
            <wp:effectExtent l="0" t="0" r="2540" b="635"/>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306025" cy="505800"/>
                    </a:xfrm>
                    <a:prstGeom prst="rect">
                      <a:avLst/>
                    </a:prstGeom>
                  </pic:spPr>
                </pic:pic>
              </a:graphicData>
            </a:graphic>
          </wp:inline>
        </w:drawing>
      </w:r>
    </w:p>
    <w:p w:rsidRPr="00007E53" w:rsidR="00701E5A" w:rsidP="00701E5A" w:rsidRDefault="00701E5A" w14:paraId="5D4BA2C8" w14:textId="77777777">
      <w:pPr>
        <w:rPr>
          <w:rStyle w:val="Hyperlink"/>
          <w:rFonts w:ascii="Arial" w:hAnsi="Arial" w:cs="Arial"/>
          <w:color w:val="auto"/>
          <w:sz w:val="16"/>
          <w:szCs w:val="16"/>
          <w:u w:val="none"/>
        </w:rPr>
      </w:pPr>
      <w:r w:rsidRPr="00007E53">
        <w:rPr>
          <w:rFonts w:ascii="Arial" w:hAnsi="Arial" w:cs="Arial"/>
          <w:sz w:val="16"/>
          <w:szCs w:val="16"/>
        </w:rPr>
        <w:t xml:space="preserve">Source: Toyota Facebook UK, December 19, 2022. </w:t>
      </w:r>
      <w:hyperlink w:history="1" r:id="rId21">
        <w:r w:rsidRPr="00007E53">
          <w:rPr>
            <w:rStyle w:val="Hyperlink"/>
            <w:rFonts w:ascii="Arial" w:hAnsi="Arial" w:cs="Arial"/>
            <w:sz w:val="16"/>
            <w:szCs w:val="16"/>
          </w:rPr>
          <w:t>https://www.facebook.com/toyotauk</w:t>
        </w:r>
      </w:hyperlink>
    </w:p>
    <w:p w:rsidR="00EA5CC4" w:rsidP="00701E5A" w:rsidRDefault="00701E5A" w14:paraId="2DBBDFD2" w14:textId="3BD4A863">
      <w:pPr>
        <w:spacing w:line="360" w:lineRule="auto"/>
        <w:rPr>
          <w:rFonts w:ascii="Arial" w:hAnsi="Arial" w:cs="Arial"/>
          <w:sz w:val="16"/>
          <w:szCs w:val="16"/>
        </w:rPr>
      </w:pPr>
      <w:r w:rsidRPr="00007E53">
        <w:rPr>
          <w:rFonts w:ascii="Arial" w:hAnsi="Arial" w:cs="Arial"/>
          <w:sz w:val="16"/>
          <w:szCs w:val="16"/>
        </w:rPr>
        <w:t>Figure 6 Facebook comments</w:t>
      </w:r>
    </w:p>
    <w:p w:rsidRPr="00107C4B" w:rsidR="00701E5A" w:rsidP="00701E5A" w:rsidRDefault="00701E5A" w14:paraId="684C9F26" w14:textId="77777777">
      <w:pPr>
        <w:spacing w:line="360" w:lineRule="auto"/>
        <w:rPr>
          <w:rFonts w:ascii="Arial" w:hAnsi="Arial" w:cs="Arial"/>
          <w:sz w:val="22"/>
          <w:szCs w:val="22"/>
        </w:rPr>
      </w:pPr>
    </w:p>
    <w:p w:rsidRPr="00817882" w:rsidR="00326336" w:rsidP="00817882" w:rsidRDefault="000104E7" w14:paraId="4F328D7F" w14:textId="3270E0AC">
      <w:pPr>
        <w:pStyle w:val="Heading2"/>
        <w:jc w:val="center"/>
        <w:rPr>
          <w:rFonts w:ascii="Arial" w:hAnsi="Arial" w:cs="Arial"/>
          <w:b/>
          <w:bCs/>
          <w:color w:val="auto"/>
        </w:rPr>
      </w:pPr>
      <w:bookmarkStart w:name="_Toc124002356" w:id="20"/>
      <w:r w:rsidRPr="00817882">
        <w:rPr>
          <w:rFonts w:ascii="Arial" w:hAnsi="Arial" w:cs="Arial"/>
          <w:b/>
          <w:bCs/>
          <w:color w:val="auto"/>
        </w:rPr>
        <w:t xml:space="preserve">Advantages </w:t>
      </w:r>
      <w:r w:rsidRPr="00817882" w:rsidR="00817882">
        <w:rPr>
          <w:rFonts w:ascii="Arial" w:hAnsi="Arial" w:cs="Arial"/>
          <w:b/>
          <w:bCs/>
          <w:color w:val="auto"/>
        </w:rPr>
        <w:t xml:space="preserve">And Disadvantages of </w:t>
      </w:r>
      <w:r w:rsidR="00817882">
        <w:rPr>
          <w:rFonts w:ascii="Arial" w:hAnsi="Arial" w:cs="Arial"/>
          <w:b/>
          <w:bCs/>
          <w:color w:val="auto"/>
        </w:rPr>
        <w:t>t</w:t>
      </w:r>
      <w:r w:rsidRPr="00817882" w:rsidR="00817882">
        <w:rPr>
          <w:rFonts w:ascii="Arial" w:hAnsi="Arial" w:cs="Arial"/>
          <w:b/>
          <w:bCs/>
          <w:color w:val="auto"/>
        </w:rPr>
        <w:t xml:space="preserve">he </w:t>
      </w:r>
      <w:r w:rsidRPr="00817882">
        <w:rPr>
          <w:rFonts w:ascii="Arial" w:hAnsi="Arial" w:cs="Arial"/>
          <w:b/>
          <w:bCs/>
          <w:color w:val="auto"/>
        </w:rPr>
        <w:t>Keller’s Model</w:t>
      </w:r>
      <w:bookmarkEnd w:id="20"/>
    </w:p>
    <w:p w:rsidRPr="00107C4B" w:rsidR="005D77A9" w:rsidP="00EA6936" w:rsidRDefault="005D77A9" w14:paraId="1187C2F3" w14:textId="77777777">
      <w:pPr>
        <w:spacing w:line="360" w:lineRule="auto"/>
        <w:rPr>
          <w:rFonts w:ascii="Arial" w:hAnsi="Arial" w:cs="Arial"/>
          <w:sz w:val="22"/>
          <w:szCs w:val="22"/>
          <w:lang w:eastAsia="en-US"/>
        </w:rPr>
      </w:pPr>
    </w:p>
    <w:p w:rsidRPr="007C1B7D" w:rsidR="00674239" w:rsidP="007C1B7D" w:rsidRDefault="00674239" w14:paraId="74AC14D2" w14:textId="77777777">
      <w:pPr>
        <w:spacing w:line="360" w:lineRule="auto"/>
        <w:rPr>
          <w:rFonts w:ascii="Arial" w:hAnsi="Arial" w:cs="Arial"/>
          <w:sz w:val="22"/>
          <w:szCs w:val="22"/>
        </w:rPr>
      </w:pPr>
      <w:r w:rsidRPr="007C1B7D">
        <w:rPr>
          <w:rFonts w:ascii="Arial" w:hAnsi="Arial" w:cs="Arial"/>
          <w:sz w:val="22"/>
          <w:szCs w:val="22"/>
        </w:rPr>
        <w:t xml:space="preserve">The model focuses on planning a relationship between the customer and the brand. This outcome is high brand equity in the market, making it competitive and profitable. Also, the model-specific goes in each level to work and facility the task to marketers building a solid brand. </w:t>
      </w:r>
    </w:p>
    <w:p w:rsidRPr="007C1B7D" w:rsidR="00674239" w:rsidP="007C1B7D" w:rsidRDefault="00674239" w14:paraId="08A7B0A8" w14:textId="77777777">
      <w:pPr>
        <w:spacing w:line="360" w:lineRule="auto"/>
        <w:rPr>
          <w:rFonts w:ascii="Arial" w:hAnsi="Arial" w:cs="Arial"/>
          <w:sz w:val="22"/>
          <w:szCs w:val="22"/>
        </w:rPr>
      </w:pPr>
    </w:p>
    <w:p w:rsidR="00674239" w:rsidP="007C1B7D" w:rsidRDefault="00674239" w14:paraId="1C14F70F" w14:textId="3D35139C">
      <w:pPr>
        <w:spacing w:line="360" w:lineRule="auto"/>
      </w:pPr>
      <w:r w:rsidRPr="007C1B7D">
        <w:rPr>
          <w:rFonts w:ascii="Arial" w:hAnsi="Arial" w:cs="Arial"/>
          <w:sz w:val="22"/>
          <w:szCs w:val="22"/>
        </w:rPr>
        <w:lastRenderedPageBreak/>
        <w:t xml:space="preserve">However, it can be observed that the model is very centric on the customers, but that does not equal loyalty or buying of the product (Robertson et al., 2022). Also, the feelings and judgments are out of the control of the brand, and a bad one can damage the brand. </w:t>
      </w:r>
    </w:p>
    <w:p w:rsidRPr="00AB06F5" w:rsidR="3E977AB7" w:rsidP="00674239" w:rsidRDefault="00770F4F" w14:paraId="3E1EEF27" w14:textId="76906238">
      <w:pPr>
        <w:pStyle w:val="Heading1"/>
        <w:jc w:val="center"/>
        <w:rPr>
          <w:rFonts w:ascii="Arial" w:hAnsi="Arial" w:cs="Arial"/>
          <w:b/>
          <w:bCs/>
          <w:color w:val="auto"/>
        </w:rPr>
      </w:pPr>
      <w:bookmarkStart w:name="_Toc124002357" w:id="21"/>
      <w:r w:rsidRPr="00AB06F5">
        <w:rPr>
          <w:rFonts w:ascii="Arial" w:hAnsi="Arial" w:cs="Arial"/>
          <w:b/>
          <w:bCs/>
          <w:color w:val="auto"/>
        </w:rPr>
        <w:t>Customer Journey</w:t>
      </w:r>
      <w:bookmarkEnd w:id="21"/>
    </w:p>
    <w:p w:rsidRPr="00107C4B" w:rsidR="00E3300D" w:rsidP="00EA6936" w:rsidRDefault="00E3300D" w14:paraId="5C9D09EF" w14:textId="77777777">
      <w:pPr>
        <w:spacing w:line="360" w:lineRule="auto"/>
        <w:rPr>
          <w:rFonts w:ascii="Arial" w:hAnsi="Arial" w:cs="Arial"/>
          <w:sz w:val="22"/>
          <w:szCs w:val="22"/>
        </w:rPr>
      </w:pPr>
    </w:p>
    <w:p w:rsidR="00882485" w:rsidP="00EA6936" w:rsidRDefault="00674239" w14:paraId="552AC954" w14:textId="7260D553">
      <w:pPr>
        <w:spacing w:line="360" w:lineRule="auto"/>
        <w:rPr>
          <w:rFonts w:ascii="Arial" w:hAnsi="Arial" w:cs="Arial"/>
          <w:sz w:val="22"/>
          <w:szCs w:val="22"/>
        </w:rPr>
      </w:pPr>
      <w:r w:rsidRPr="00674239">
        <w:rPr>
          <w:rFonts w:ascii="Arial" w:hAnsi="Arial" w:cs="Arial"/>
          <w:sz w:val="22"/>
          <w:szCs w:val="22"/>
        </w:rPr>
        <w:t xml:space="preserve">Companies always try to sell products or services to consumers through marketing, which has become tiresome and invasive these days. So, brands are trying to get more personalised and give solutions to the specific pain point that future customers have through IMC campaigns. In addition, to obtain the customer's attention, companies need to know the customers and their interactions with the brand. </w:t>
      </w:r>
      <w:r w:rsidRPr="00674239" w:rsidR="007C1B7D">
        <w:rPr>
          <w:rFonts w:ascii="Arial" w:hAnsi="Arial" w:cs="Arial"/>
          <w:sz w:val="22"/>
          <w:szCs w:val="22"/>
        </w:rPr>
        <w:t>So,</w:t>
      </w:r>
      <w:r w:rsidRPr="00674239">
        <w:rPr>
          <w:rFonts w:ascii="Arial" w:hAnsi="Arial" w:cs="Arial"/>
          <w:sz w:val="22"/>
          <w:szCs w:val="22"/>
        </w:rPr>
        <w:t xml:space="preserve"> the customer journey or buyer journey is a series of actions that customers make when interacting with a brand to achieve a particular goal (Hooley et al., 2019, p. 313). In other words, the customer journey helps companies get better services and listen to their </w:t>
      </w:r>
      <w:r w:rsidR="007C1B7D">
        <w:rPr>
          <w:rFonts w:ascii="Arial" w:hAnsi="Arial" w:cs="Arial"/>
          <w:sz w:val="22"/>
          <w:szCs w:val="22"/>
        </w:rPr>
        <w:t xml:space="preserve">customers </w:t>
      </w:r>
      <w:r w:rsidRPr="00674239">
        <w:rPr>
          <w:rFonts w:ascii="Arial" w:hAnsi="Arial" w:cs="Arial"/>
          <w:sz w:val="22"/>
          <w:szCs w:val="22"/>
        </w:rPr>
        <w:t>feedback in the journey (Yachin, 2018).</w:t>
      </w:r>
    </w:p>
    <w:p w:rsidR="00674239" w:rsidP="00EA6936" w:rsidRDefault="00674239" w14:paraId="5E522E13" w14:textId="11BE661F">
      <w:pPr>
        <w:spacing w:line="360" w:lineRule="auto"/>
        <w:rPr>
          <w:rFonts w:ascii="Arial" w:hAnsi="Arial" w:cs="Arial"/>
          <w:sz w:val="22"/>
          <w:szCs w:val="22"/>
        </w:rPr>
      </w:pPr>
    </w:p>
    <w:p w:rsidRPr="00107C4B" w:rsidR="00674239" w:rsidP="00EA6936" w:rsidRDefault="00674239" w14:paraId="50607739" w14:textId="77777777">
      <w:pPr>
        <w:spacing w:line="360" w:lineRule="auto"/>
        <w:rPr>
          <w:rFonts w:ascii="Arial" w:hAnsi="Arial" w:cs="Arial"/>
          <w:sz w:val="22"/>
          <w:szCs w:val="22"/>
        </w:rPr>
      </w:pPr>
    </w:p>
    <w:p w:rsidR="00882485" w:rsidP="00AB06F5" w:rsidRDefault="00882485" w14:paraId="25D83707" w14:textId="0F442126">
      <w:pPr>
        <w:pStyle w:val="Heading2"/>
        <w:jc w:val="center"/>
        <w:rPr>
          <w:rFonts w:ascii="Arial" w:hAnsi="Arial" w:cs="Arial"/>
          <w:b/>
          <w:bCs/>
          <w:color w:val="auto"/>
        </w:rPr>
      </w:pPr>
      <w:bookmarkStart w:name="_Toc124002358" w:id="22"/>
      <w:r w:rsidRPr="00AB06F5">
        <w:rPr>
          <w:rFonts w:ascii="Arial" w:hAnsi="Arial" w:cs="Arial"/>
          <w:b/>
          <w:bCs/>
          <w:color w:val="auto"/>
        </w:rPr>
        <w:t>Phases of Customer Journey.</w:t>
      </w:r>
      <w:bookmarkEnd w:id="22"/>
    </w:p>
    <w:p w:rsidRPr="00AB06F5" w:rsidR="00AB06F5" w:rsidP="00AB06F5" w:rsidRDefault="00AB06F5" w14:paraId="169EB34D" w14:textId="77777777">
      <w:pPr>
        <w:rPr>
          <w:lang w:eastAsia="en-US"/>
        </w:rPr>
      </w:pPr>
    </w:p>
    <w:p w:rsidRPr="00107C4B" w:rsidR="00882485" w:rsidP="00EA6936" w:rsidRDefault="00882485" w14:paraId="3FB98EE4" w14:textId="2416D88F">
      <w:pPr>
        <w:spacing w:line="360" w:lineRule="auto"/>
        <w:rPr>
          <w:rFonts w:ascii="Arial" w:hAnsi="Arial" w:cs="Arial"/>
          <w:sz w:val="22"/>
          <w:szCs w:val="22"/>
          <w:lang w:eastAsia="en-US"/>
        </w:rPr>
      </w:pPr>
      <w:r w:rsidRPr="00107C4B">
        <w:rPr>
          <w:rFonts w:ascii="Arial" w:hAnsi="Arial" w:cs="Arial"/>
          <w:sz w:val="22"/>
          <w:szCs w:val="22"/>
          <w:lang w:eastAsia="en-US"/>
        </w:rPr>
        <w:t xml:space="preserve">There are many names </w:t>
      </w:r>
      <w:r w:rsidRPr="00107C4B" w:rsidR="004139C8">
        <w:rPr>
          <w:rFonts w:ascii="Arial" w:hAnsi="Arial" w:cs="Arial"/>
          <w:sz w:val="22"/>
          <w:szCs w:val="22"/>
          <w:lang w:eastAsia="en-US"/>
        </w:rPr>
        <w:t xml:space="preserve">to each stage, but the objective is the same. </w:t>
      </w:r>
    </w:p>
    <w:p w:rsidRPr="00107C4B" w:rsidR="004139C8" w:rsidP="00EA6936" w:rsidRDefault="004139C8" w14:paraId="1FE99DAD" w14:textId="77777777">
      <w:pPr>
        <w:spacing w:line="360" w:lineRule="auto"/>
        <w:rPr>
          <w:rFonts w:ascii="Arial" w:hAnsi="Arial" w:cs="Arial"/>
          <w:sz w:val="22"/>
          <w:szCs w:val="22"/>
          <w:lang w:eastAsia="en-US"/>
        </w:rPr>
      </w:pPr>
    </w:p>
    <w:p w:rsidR="00882485" w:rsidP="00AB06F5" w:rsidRDefault="004139C8" w14:paraId="37FB9417" w14:textId="64E1C600">
      <w:pPr>
        <w:pStyle w:val="Heading3"/>
        <w:rPr>
          <w:rFonts w:ascii="Arial" w:hAnsi="Arial" w:cs="Arial"/>
          <w:b/>
          <w:bCs/>
          <w:color w:val="auto"/>
        </w:rPr>
      </w:pPr>
      <w:bookmarkStart w:name="_Toc124002359" w:id="23"/>
      <w:r w:rsidRPr="00AB06F5">
        <w:rPr>
          <w:rFonts w:ascii="Arial" w:hAnsi="Arial" w:cs="Arial"/>
          <w:b/>
          <w:bCs/>
          <w:color w:val="auto"/>
        </w:rPr>
        <w:t>Awareness</w:t>
      </w:r>
      <w:bookmarkEnd w:id="23"/>
    </w:p>
    <w:p w:rsidRPr="00AB06F5" w:rsidR="00AB06F5" w:rsidP="00AB06F5" w:rsidRDefault="00AB06F5" w14:paraId="36881314" w14:textId="77777777"/>
    <w:p w:rsidRPr="00107C4B" w:rsidR="00AB06F5" w:rsidP="00EA6936" w:rsidRDefault="00674239" w14:paraId="167AA427" w14:textId="568588FE">
      <w:pPr>
        <w:spacing w:line="360" w:lineRule="auto"/>
        <w:rPr>
          <w:rFonts w:ascii="Arial" w:hAnsi="Arial" w:cs="Arial"/>
          <w:sz w:val="22"/>
          <w:szCs w:val="22"/>
          <w:lang w:eastAsia="en-US"/>
        </w:rPr>
      </w:pPr>
      <w:r w:rsidRPr="00674239">
        <w:rPr>
          <w:rFonts w:ascii="Arial" w:hAnsi="Arial" w:cs="Arial"/>
          <w:sz w:val="22"/>
          <w:szCs w:val="22"/>
          <w:lang w:eastAsia="en-US"/>
        </w:rPr>
        <w:t>This is the stage where the brand is trying to be recalled and recognised by the consumer, and this could be through advertisements on different channels such as TV, newspapers, google and social ad (Hooley et al., 2019, p. 313). Also, a friend’s recommendations.</w:t>
      </w:r>
    </w:p>
    <w:p w:rsidR="004139C8" w:rsidP="00AB06F5" w:rsidRDefault="004139C8" w14:paraId="7A6E3C00" w14:textId="4303CFB3">
      <w:pPr>
        <w:pStyle w:val="Heading3"/>
        <w:rPr>
          <w:rFonts w:ascii="Arial" w:hAnsi="Arial" w:cs="Arial"/>
          <w:b/>
          <w:bCs/>
          <w:color w:val="auto"/>
        </w:rPr>
      </w:pPr>
      <w:bookmarkStart w:name="_Toc124002360" w:id="24"/>
      <w:r w:rsidRPr="00AB06F5">
        <w:rPr>
          <w:rFonts w:ascii="Arial" w:hAnsi="Arial" w:cs="Arial"/>
          <w:b/>
          <w:bCs/>
          <w:color w:val="auto"/>
        </w:rPr>
        <w:t>Consideration</w:t>
      </w:r>
      <w:bookmarkEnd w:id="24"/>
      <w:r w:rsidRPr="00AB06F5">
        <w:rPr>
          <w:rFonts w:ascii="Arial" w:hAnsi="Arial" w:cs="Arial"/>
          <w:b/>
          <w:bCs/>
          <w:color w:val="auto"/>
        </w:rPr>
        <w:t xml:space="preserve"> </w:t>
      </w:r>
    </w:p>
    <w:p w:rsidRPr="00AB06F5" w:rsidR="00AB06F5" w:rsidP="00AB06F5" w:rsidRDefault="00AB06F5" w14:paraId="71030C7D" w14:textId="77777777"/>
    <w:p w:rsidR="00077A51" w:rsidP="00EA6936" w:rsidRDefault="00674239" w14:paraId="696C4FBE" w14:textId="2CE877F7">
      <w:pPr>
        <w:spacing w:line="360" w:lineRule="auto"/>
        <w:rPr>
          <w:rFonts w:ascii="Arial" w:hAnsi="Arial" w:cs="Arial"/>
          <w:sz w:val="22"/>
          <w:szCs w:val="22"/>
          <w:lang w:eastAsia="en-US"/>
        </w:rPr>
      </w:pPr>
      <w:r w:rsidRPr="00674239">
        <w:rPr>
          <w:rFonts w:ascii="Arial" w:hAnsi="Arial" w:cs="Arial"/>
          <w:sz w:val="22"/>
          <w:szCs w:val="22"/>
          <w:lang w:eastAsia="en-US"/>
        </w:rPr>
        <w:t>The consumer asks friends and family about the brand and its products. In this stage, the consumer is looking for the solutions that a brand can give him. the search starts with a website that reviews the performance, quality and benefits of the products or services (CIM, 2022). Also, go to social media platforms to see the customers' satisfaction with the brand and the product.</w:t>
      </w:r>
    </w:p>
    <w:p w:rsidRPr="00107C4B" w:rsidR="00674239" w:rsidP="00EA6936" w:rsidRDefault="00674239" w14:paraId="6D4F0DC7" w14:textId="77777777">
      <w:pPr>
        <w:spacing w:line="360" w:lineRule="auto"/>
        <w:rPr>
          <w:rFonts w:ascii="Arial" w:hAnsi="Arial" w:cs="Arial"/>
          <w:sz w:val="22"/>
          <w:szCs w:val="22"/>
          <w:lang w:eastAsia="en-US"/>
        </w:rPr>
      </w:pPr>
    </w:p>
    <w:p w:rsidR="004139C8" w:rsidP="00AB06F5" w:rsidRDefault="004139C8" w14:paraId="7FAC1C42" w14:textId="3280907F">
      <w:pPr>
        <w:pStyle w:val="Heading3"/>
        <w:rPr>
          <w:rFonts w:ascii="Arial" w:hAnsi="Arial" w:cs="Arial"/>
          <w:b/>
          <w:bCs/>
          <w:color w:val="auto"/>
        </w:rPr>
      </w:pPr>
      <w:bookmarkStart w:name="_Toc124002361" w:id="25"/>
      <w:r w:rsidRPr="00AB06F5">
        <w:rPr>
          <w:rFonts w:ascii="Arial" w:hAnsi="Arial" w:cs="Arial"/>
          <w:b/>
          <w:bCs/>
          <w:color w:val="auto"/>
        </w:rPr>
        <w:t>Purchase</w:t>
      </w:r>
      <w:bookmarkEnd w:id="25"/>
    </w:p>
    <w:p w:rsidRPr="00AB06F5" w:rsidR="00AB06F5" w:rsidP="00AB06F5" w:rsidRDefault="00AB06F5" w14:paraId="0A60F3A5" w14:textId="77777777"/>
    <w:p w:rsidR="00077A51" w:rsidP="00EA6936" w:rsidRDefault="00674239" w14:paraId="5CF47107" w14:textId="52C065F3">
      <w:pPr>
        <w:spacing w:line="360" w:lineRule="auto"/>
        <w:rPr>
          <w:rFonts w:ascii="Arial" w:hAnsi="Arial" w:cs="Arial"/>
          <w:sz w:val="22"/>
          <w:szCs w:val="22"/>
          <w:lang w:eastAsia="en-US"/>
        </w:rPr>
      </w:pPr>
      <w:r w:rsidRPr="00674239">
        <w:rPr>
          <w:rFonts w:ascii="Arial" w:hAnsi="Arial" w:cs="Arial"/>
          <w:sz w:val="22"/>
          <w:szCs w:val="22"/>
          <w:lang w:eastAsia="en-US"/>
        </w:rPr>
        <w:t>In this stage, the consumer is secure that the brand can give the benefits he is looking for and make the purchase through a web site, store, or app (Hooley et al., 2019, p. 313).</w:t>
      </w:r>
    </w:p>
    <w:p w:rsidRPr="00107C4B" w:rsidR="00674239" w:rsidP="00EA6936" w:rsidRDefault="00674239" w14:paraId="3A1403F4" w14:textId="77777777">
      <w:pPr>
        <w:spacing w:line="360" w:lineRule="auto"/>
        <w:rPr>
          <w:rFonts w:ascii="Arial" w:hAnsi="Arial" w:cs="Arial"/>
          <w:sz w:val="22"/>
          <w:szCs w:val="22"/>
          <w:lang w:eastAsia="en-US"/>
        </w:rPr>
      </w:pPr>
    </w:p>
    <w:p w:rsidR="004139C8" w:rsidP="00AB06F5" w:rsidRDefault="004139C8" w14:paraId="76409785" w14:textId="5CE28851">
      <w:pPr>
        <w:pStyle w:val="Heading3"/>
        <w:rPr>
          <w:rFonts w:ascii="Arial" w:hAnsi="Arial" w:cs="Arial"/>
          <w:b/>
          <w:bCs/>
          <w:color w:val="auto"/>
        </w:rPr>
      </w:pPr>
      <w:bookmarkStart w:name="_Toc124002362" w:id="26"/>
      <w:r w:rsidRPr="00AB06F5">
        <w:rPr>
          <w:rFonts w:ascii="Arial" w:hAnsi="Arial" w:cs="Arial"/>
          <w:b/>
          <w:bCs/>
          <w:color w:val="auto"/>
        </w:rPr>
        <w:lastRenderedPageBreak/>
        <w:t>Service</w:t>
      </w:r>
      <w:bookmarkEnd w:id="26"/>
    </w:p>
    <w:p w:rsidRPr="00AB06F5" w:rsidR="00AB06F5" w:rsidP="00AB06F5" w:rsidRDefault="00AB06F5" w14:paraId="273267D6" w14:textId="77777777"/>
    <w:p w:rsidRPr="00107C4B" w:rsidR="00674239" w:rsidP="00EA6936" w:rsidRDefault="00674239" w14:paraId="4C43EEF0" w14:textId="7B1384B0">
      <w:pPr>
        <w:spacing w:line="360" w:lineRule="auto"/>
        <w:rPr>
          <w:rFonts w:ascii="Arial" w:hAnsi="Arial" w:cs="Arial"/>
          <w:sz w:val="22"/>
          <w:szCs w:val="22"/>
          <w:lang w:eastAsia="en-US"/>
        </w:rPr>
      </w:pPr>
      <w:r w:rsidRPr="00674239">
        <w:rPr>
          <w:rFonts w:ascii="Arial" w:hAnsi="Arial" w:cs="Arial"/>
          <w:sz w:val="22"/>
          <w:szCs w:val="22"/>
          <w:lang w:eastAsia="en-US"/>
        </w:rPr>
        <w:t xml:space="preserve">In this stage, the consumer receives the product or service, converting it into a new brand customer. Customers expect support if they have queries or problems with the product or service, so excellent after-sales </w:t>
      </w:r>
      <w:r w:rsidRPr="00674239" w:rsidR="007C1B7D">
        <w:rPr>
          <w:rFonts w:ascii="Arial" w:hAnsi="Arial" w:cs="Arial"/>
          <w:sz w:val="22"/>
          <w:szCs w:val="22"/>
          <w:lang w:eastAsia="en-US"/>
        </w:rPr>
        <w:t>are</w:t>
      </w:r>
      <w:r w:rsidRPr="00674239">
        <w:rPr>
          <w:rFonts w:ascii="Arial" w:hAnsi="Arial" w:cs="Arial"/>
          <w:sz w:val="22"/>
          <w:szCs w:val="22"/>
          <w:lang w:eastAsia="en-US"/>
        </w:rPr>
        <w:t xml:space="preserve"> primordial in this stage (CIM, 2022).</w:t>
      </w:r>
    </w:p>
    <w:p w:rsidR="004139C8" w:rsidP="00AB06F5" w:rsidRDefault="004139C8" w14:paraId="30B64948" w14:textId="0727F703">
      <w:pPr>
        <w:pStyle w:val="Heading3"/>
        <w:rPr>
          <w:rFonts w:ascii="Arial" w:hAnsi="Arial" w:cs="Arial"/>
          <w:b/>
          <w:bCs/>
          <w:color w:val="auto"/>
        </w:rPr>
      </w:pPr>
      <w:bookmarkStart w:name="_Toc124002363" w:id="27"/>
      <w:r w:rsidRPr="00AB06F5">
        <w:rPr>
          <w:rFonts w:ascii="Arial" w:hAnsi="Arial" w:cs="Arial"/>
          <w:b/>
          <w:bCs/>
          <w:color w:val="auto"/>
        </w:rPr>
        <w:t>Loyalty.</w:t>
      </w:r>
      <w:bookmarkEnd w:id="27"/>
    </w:p>
    <w:p w:rsidRPr="00AB06F5" w:rsidR="00AB06F5" w:rsidP="00AB06F5" w:rsidRDefault="00AB06F5" w14:paraId="224296E5" w14:textId="77777777"/>
    <w:p w:rsidRPr="00107C4B" w:rsidR="004139C8" w:rsidP="00EA6936" w:rsidRDefault="00674239" w14:paraId="4D6DCE55" w14:textId="7CA3410D">
      <w:pPr>
        <w:spacing w:line="360" w:lineRule="auto"/>
        <w:rPr>
          <w:rFonts w:ascii="Arial" w:hAnsi="Arial" w:cs="Arial"/>
          <w:sz w:val="22"/>
          <w:szCs w:val="22"/>
          <w:lang w:eastAsia="en-US"/>
        </w:rPr>
      </w:pPr>
      <w:r w:rsidRPr="00674239">
        <w:rPr>
          <w:rFonts w:ascii="Arial" w:hAnsi="Arial" w:cs="Arial"/>
          <w:sz w:val="22"/>
          <w:szCs w:val="22"/>
          <w:lang w:eastAsia="en-US"/>
        </w:rPr>
        <w:t>In this last stage, the customer has made an opinion about the brand, the product or services and is ready to share it with the world. The opinion could be positive or negative depending on the brand's support and if the product fulfils the expectations (Hooley et al., 2019, p. 313).</w:t>
      </w:r>
    </w:p>
    <w:p w:rsidRPr="00107C4B" w:rsidR="00882485" w:rsidP="00EA6936" w:rsidRDefault="00882485" w14:paraId="78D6970A" w14:textId="77777777">
      <w:pPr>
        <w:spacing w:line="360" w:lineRule="auto"/>
        <w:rPr>
          <w:rFonts w:ascii="Arial" w:hAnsi="Arial" w:cs="Arial"/>
          <w:sz w:val="22"/>
          <w:szCs w:val="22"/>
          <w:lang w:eastAsia="en-US"/>
        </w:rPr>
      </w:pPr>
    </w:p>
    <w:p w:rsidRPr="00107C4B" w:rsidR="004B49ED" w:rsidP="00EA6936" w:rsidRDefault="004B49ED" w14:paraId="3A56D9C0" w14:textId="7372709A">
      <w:pPr>
        <w:spacing w:line="360" w:lineRule="auto"/>
        <w:rPr>
          <w:rFonts w:ascii="Arial" w:hAnsi="Arial" w:cs="Arial"/>
          <w:sz w:val="22"/>
          <w:szCs w:val="22"/>
        </w:rPr>
      </w:pPr>
      <w:r w:rsidRPr="00107C4B">
        <w:rPr>
          <w:rFonts w:ascii="Arial" w:hAnsi="Arial" w:cs="Arial"/>
          <w:sz w:val="22"/>
          <w:szCs w:val="22"/>
        </w:rPr>
        <w:fldChar w:fldCharType="begin"/>
      </w:r>
      <w:r w:rsidRPr="00107C4B">
        <w:rPr>
          <w:rFonts w:ascii="Arial" w:hAnsi="Arial" w:cs="Arial"/>
          <w:sz w:val="22"/>
          <w:szCs w:val="22"/>
        </w:rPr>
        <w:instrText xml:space="preserve"> INCLUDEPICTURE "/Users/janethmosquera/Library/Group Containers/UBF8T346G9.ms/WebArchiveCopyPasteTempFiles/com.microsoft.Word/customer-journey-mapping.jpg" \* MERGEFORMATINET </w:instrText>
      </w:r>
      <w:r w:rsidRPr="00107C4B">
        <w:rPr>
          <w:rFonts w:ascii="Arial" w:hAnsi="Arial" w:cs="Arial"/>
          <w:sz w:val="22"/>
          <w:szCs w:val="22"/>
        </w:rPr>
        <w:fldChar w:fldCharType="separate"/>
      </w:r>
      <w:r w:rsidRPr="00107C4B">
        <w:rPr>
          <w:rFonts w:ascii="Arial" w:hAnsi="Arial" w:cs="Arial"/>
          <w:noProof/>
          <w:sz w:val="22"/>
          <w:szCs w:val="22"/>
        </w:rPr>
        <w:drawing>
          <wp:inline distT="0" distB="0" distL="0" distR="0" wp14:anchorId="1EFAA80B" wp14:editId="09875D82">
            <wp:extent cx="5184849" cy="2916621"/>
            <wp:effectExtent l="0" t="0" r="0" b="4445"/>
            <wp:docPr id="4" name="Picture 4" descr="Customer Journey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Journey Mapp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19705" cy="2936228"/>
                    </a:xfrm>
                    <a:prstGeom prst="rect">
                      <a:avLst/>
                    </a:prstGeom>
                    <a:noFill/>
                    <a:ln>
                      <a:noFill/>
                    </a:ln>
                  </pic:spPr>
                </pic:pic>
              </a:graphicData>
            </a:graphic>
          </wp:inline>
        </w:drawing>
      </w:r>
      <w:r w:rsidRPr="00107C4B">
        <w:rPr>
          <w:rFonts w:ascii="Arial" w:hAnsi="Arial" w:cs="Arial"/>
          <w:sz w:val="22"/>
          <w:szCs w:val="22"/>
        </w:rPr>
        <w:fldChar w:fldCharType="end"/>
      </w:r>
    </w:p>
    <w:p w:rsidR="00A71777" w:rsidP="00625093" w:rsidRDefault="00BE420C" w14:paraId="19F647EF" w14:textId="75BAA6CE">
      <w:pPr>
        <w:rPr>
          <w:rFonts w:ascii="Arial" w:hAnsi="Arial" w:cs="Arial"/>
          <w:sz w:val="16"/>
          <w:szCs w:val="16"/>
        </w:rPr>
      </w:pPr>
      <w:r w:rsidRPr="007C1B7D">
        <w:rPr>
          <w:rFonts w:ascii="Arial" w:hAnsi="Arial" w:cs="Arial"/>
          <w:sz w:val="16"/>
          <w:szCs w:val="16"/>
        </w:rPr>
        <w:t xml:space="preserve">Source: </w:t>
      </w:r>
      <w:hyperlink w:history="1" r:id="rId23">
        <w:r w:rsidRPr="007C1B7D">
          <w:rPr>
            <w:rStyle w:val="Hyperlink"/>
            <w:rFonts w:ascii="Arial" w:hAnsi="Arial" w:cs="Arial"/>
            <w:sz w:val="16"/>
            <w:szCs w:val="16"/>
          </w:rPr>
          <w:t>https://www.sitecentre.com.au/blog/customer-journey-mapping</w:t>
        </w:r>
      </w:hyperlink>
      <w:r w:rsidRPr="007C1B7D">
        <w:rPr>
          <w:rFonts w:ascii="Arial" w:hAnsi="Arial" w:cs="Arial"/>
          <w:sz w:val="16"/>
          <w:szCs w:val="16"/>
        </w:rPr>
        <w:t xml:space="preserve"> </w:t>
      </w:r>
    </w:p>
    <w:p w:rsidRPr="007C1B7D" w:rsidR="007C1B7D" w:rsidP="00625093" w:rsidRDefault="007C1B7D" w14:paraId="149E167D" w14:textId="399AD9B7">
      <w:pPr>
        <w:rPr>
          <w:rFonts w:ascii="Arial" w:hAnsi="Arial" w:cs="Arial"/>
          <w:sz w:val="16"/>
          <w:szCs w:val="16"/>
        </w:rPr>
      </w:pPr>
      <w:r>
        <w:rPr>
          <w:rFonts w:ascii="Arial" w:hAnsi="Arial" w:cs="Arial"/>
          <w:sz w:val="16"/>
          <w:szCs w:val="16"/>
        </w:rPr>
        <w:t>Figure 7 Customer Journey</w:t>
      </w:r>
    </w:p>
    <w:p w:rsidRPr="00107C4B" w:rsidR="00BE420C" w:rsidP="00625093" w:rsidRDefault="00BE420C" w14:paraId="23EE3803" w14:textId="77777777"/>
    <w:p w:rsidRPr="0046518A" w:rsidR="00A71777" w:rsidP="00AB06F5" w:rsidRDefault="00A71777" w14:paraId="5FD38F37" w14:textId="049F1255">
      <w:pPr>
        <w:pStyle w:val="Heading1"/>
        <w:jc w:val="center"/>
        <w:rPr>
          <w:rFonts w:ascii="Arial" w:hAnsi="Arial" w:cs="Arial"/>
          <w:b/>
          <w:bCs/>
          <w:color w:val="auto"/>
        </w:rPr>
      </w:pPr>
      <w:bookmarkStart w:name="_Toc124002364" w:id="28"/>
      <w:r w:rsidRPr="0046518A">
        <w:rPr>
          <w:rFonts w:ascii="Arial" w:hAnsi="Arial" w:cs="Arial"/>
          <w:b/>
          <w:bCs/>
          <w:color w:val="auto"/>
        </w:rPr>
        <w:t>Customer Touchpoints</w:t>
      </w:r>
      <w:bookmarkEnd w:id="28"/>
      <w:r w:rsidRPr="0046518A" w:rsidR="00A802DB">
        <w:rPr>
          <w:rFonts w:ascii="Arial" w:hAnsi="Arial" w:cs="Arial"/>
          <w:b/>
          <w:bCs/>
          <w:color w:val="auto"/>
        </w:rPr>
        <w:t xml:space="preserve"> </w:t>
      </w:r>
    </w:p>
    <w:p w:rsidRPr="00107C4B" w:rsidR="00BE420C" w:rsidP="00EA6936" w:rsidRDefault="00BE420C" w14:paraId="46E6B14E" w14:textId="77777777">
      <w:pPr>
        <w:spacing w:line="360" w:lineRule="auto"/>
        <w:rPr>
          <w:rFonts w:ascii="Arial" w:hAnsi="Arial" w:cs="Arial"/>
          <w:sz w:val="22"/>
          <w:szCs w:val="22"/>
          <w:lang w:eastAsia="en-US"/>
        </w:rPr>
      </w:pPr>
    </w:p>
    <w:p w:rsidRPr="00107C4B" w:rsidR="005C59CA" w:rsidP="00674239" w:rsidRDefault="005C59CA" w14:paraId="764D333A" w14:textId="77777777">
      <w:pPr>
        <w:spacing w:line="360" w:lineRule="auto"/>
        <w:rPr>
          <w:rFonts w:ascii="Arial" w:hAnsi="Arial" w:cs="Arial"/>
          <w:sz w:val="22"/>
          <w:szCs w:val="22"/>
          <w:lang w:eastAsia="en-US"/>
        </w:rPr>
      </w:pPr>
    </w:p>
    <w:p w:rsidR="00B154AA" w:rsidP="00674239" w:rsidRDefault="00674239" w14:paraId="26B6BA24" w14:textId="701BF9F3">
      <w:pPr>
        <w:spacing w:line="360" w:lineRule="auto"/>
        <w:rPr>
          <w:rFonts w:ascii="Arial" w:hAnsi="Arial" w:cs="Arial"/>
          <w:sz w:val="22"/>
          <w:szCs w:val="22"/>
          <w:lang w:eastAsia="en-US"/>
        </w:rPr>
      </w:pPr>
      <w:r w:rsidRPr="5A0D381C" w:rsidR="00674239">
        <w:rPr>
          <w:rFonts w:ascii="Arial" w:hAnsi="Arial" w:cs="Arial"/>
          <w:sz w:val="22"/>
          <w:szCs w:val="22"/>
          <w:lang w:eastAsia="en-US"/>
        </w:rPr>
        <w:t xml:space="preserve">Most brands nowadays want touchpoints accessible to consumers and customers to create a pleasant and straightforward experience while interacting. </w:t>
      </w:r>
      <w:r w:rsidRPr="5A0D381C" w:rsidR="007C1B7D">
        <w:rPr>
          <w:rFonts w:ascii="Arial" w:hAnsi="Arial" w:cs="Arial"/>
          <w:sz w:val="22"/>
          <w:szCs w:val="22"/>
          <w:lang w:eastAsia="en-US"/>
        </w:rPr>
        <w:t>So,</w:t>
      </w:r>
      <w:r w:rsidRPr="5A0D381C" w:rsidR="00674239">
        <w:rPr>
          <w:rFonts w:ascii="Arial" w:hAnsi="Arial" w:cs="Arial"/>
          <w:sz w:val="22"/>
          <w:szCs w:val="22"/>
          <w:lang w:eastAsia="en-US"/>
        </w:rPr>
        <w:t xml:space="preserve"> customer touchpoints are the point of contact that a customer has with the brand and can classify them according to the </w:t>
      </w:r>
      <w:r w:rsidRPr="5A0D381C" w:rsidR="00674239">
        <w:rPr>
          <w:rFonts w:ascii="Arial" w:hAnsi="Arial" w:cs="Arial"/>
          <w:sz w:val="22"/>
          <w:szCs w:val="22"/>
          <w:lang w:eastAsia="en-US"/>
        </w:rPr>
        <w:t>objectives</w:t>
      </w:r>
      <w:r w:rsidRPr="5A0D381C" w:rsidR="00674239">
        <w:rPr>
          <w:rFonts w:ascii="Arial" w:hAnsi="Arial" w:cs="Arial"/>
          <w:sz w:val="22"/>
          <w:szCs w:val="22"/>
          <w:lang w:eastAsia="en-US"/>
        </w:rPr>
        <w:t xml:space="preserve"> during the customer journey as pre-purchase, </w:t>
      </w:r>
      <w:r w:rsidRPr="5A0D381C" w:rsidR="008677F3">
        <w:rPr>
          <w:rFonts w:ascii="Arial" w:hAnsi="Arial" w:cs="Arial"/>
          <w:sz w:val="22"/>
          <w:szCs w:val="22"/>
          <w:lang w:eastAsia="en-US"/>
        </w:rPr>
        <w:t>purchase,</w:t>
      </w:r>
      <w:r w:rsidRPr="5A0D381C" w:rsidR="00674239">
        <w:rPr>
          <w:rFonts w:ascii="Arial" w:hAnsi="Arial" w:cs="Arial"/>
          <w:sz w:val="22"/>
          <w:szCs w:val="22"/>
          <w:lang w:eastAsia="en-US"/>
        </w:rPr>
        <w:t xml:space="preserve"> and post-purchase. (Cambra-Fierro et al, 2021).Also, touchpoints could have long and short effects on customer appreciation of the brand. Furthermore, touchpoints should be reviewed because the data on consumers and customers is changing due to </w:t>
      </w:r>
      <w:r w:rsidRPr="5A0D381C" w:rsidR="527B29F0">
        <w:rPr>
          <w:rFonts w:ascii="Arial" w:hAnsi="Arial" w:cs="Arial"/>
          <w:sz w:val="22"/>
          <w:szCs w:val="22"/>
          <w:lang w:eastAsia="en-US"/>
        </w:rPr>
        <w:t>latest trends</w:t>
      </w:r>
      <w:r w:rsidRPr="5A0D381C" w:rsidR="00674239">
        <w:rPr>
          <w:rFonts w:ascii="Arial" w:hAnsi="Arial" w:cs="Arial"/>
          <w:sz w:val="22"/>
          <w:szCs w:val="22"/>
          <w:lang w:eastAsia="en-US"/>
        </w:rPr>
        <w:t xml:space="preserve"> or social behaviours (Santos and Goncalves, 2022).</w:t>
      </w:r>
    </w:p>
    <w:p w:rsidR="0041763C" w:rsidP="00674239" w:rsidRDefault="0041763C" w14:paraId="64D9C917" w14:textId="36D65E8E">
      <w:pPr>
        <w:spacing w:line="360" w:lineRule="auto"/>
        <w:rPr>
          <w:lang w:eastAsia="en-US"/>
        </w:rPr>
      </w:pPr>
    </w:p>
    <w:p w:rsidR="006B0609" w:rsidP="00674239" w:rsidRDefault="006B0609" w14:paraId="58F648EC" w14:textId="77777777">
      <w:pPr>
        <w:spacing w:line="360" w:lineRule="auto"/>
        <w:rPr>
          <w:lang w:eastAsia="en-US"/>
        </w:rPr>
      </w:pPr>
    </w:p>
    <w:p w:rsidR="005C59CA" w:rsidP="0046518A" w:rsidRDefault="005C59CA" w14:paraId="018BAF52" w14:textId="1212A65E">
      <w:pPr>
        <w:pStyle w:val="Heading1"/>
        <w:jc w:val="center"/>
        <w:rPr>
          <w:rFonts w:ascii="Arial" w:hAnsi="Arial" w:cs="Arial"/>
          <w:b/>
          <w:bCs/>
          <w:color w:val="auto"/>
        </w:rPr>
      </w:pPr>
      <w:bookmarkStart w:name="_Toc124002365" w:id="29"/>
      <w:r w:rsidRPr="0046518A">
        <w:rPr>
          <w:rFonts w:ascii="Arial" w:hAnsi="Arial" w:cs="Arial"/>
          <w:b/>
          <w:bCs/>
          <w:color w:val="auto"/>
        </w:rPr>
        <w:t>Toyota</w:t>
      </w:r>
      <w:r w:rsidR="00F36956">
        <w:rPr>
          <w:rFonts w:ascii="Arial" w:hAnsi="Arial" w:cs="Arial"/>
          <w:b/>
          <w:bCs/>
          <w:color w:val="auto"/>
        </w:rPr>
        <w:t xml:space="preserve"> </w:t>
      </w:r>
      <w:r w:rsidRPr="0046518A" w:rsidR="0016316C">
        <w:rPr>
          <w:rFonts w:ascii="Arial" w:hAnsi="Arial" w:cs="Arial"/>
          <w:b/>
          <w:bCs/>
          <w:color w:val="auto"/>
        </w:rPr>
        <w:t>C</w:t>
      </w:r>
      <w:r w:rsidRPr="0046518A">
        <w:rPr>
          <w:rFonts w:ascii="Arial" w:hAnsi="Arial" w:cs="Arial"/>
          <w:b/>
          <w:bCs/>
          <w:color w:val="auto"/>
        </w:rPr>
        <w:t xml:space="preserve">ustomer </w:t>
      </w:r>
      <w:r w:rsidRPr="0046518A" w:rsidR="0016316C">
        <w:rPr>
          <w:rFonts w:ascii="Arial" w:hAnsi="Arial" w:cs="Arial"/>
          <w:b/>
          <w:bCs/>
          <w:color w:val="auto"/>
        </w:rPr>
        <w:t>T</w:t>
      </w:r>
      <w:r w:rsidRPr="0046518A">
        <w:rPr>
          <w:rFonts w:ascii="Arial" w:hAnsi="Arial" w:cs="Arial"/>
          <w:b/>
          <w:bCs/>
          <w:color w:val="auto"/>
        </w:rPr>
        <w:t>ouchpoints</w:t>
      </w:r>
      <w:bookmarkEnd w:id="29"/>
      <w:r w:rsidRPr="0046518A" w:rsidR="00165FFF">
        <w:rPr>
          <w:rFonts w:ascii="Arial" w:hAnsi="Arial" w:cs="Arial"/>
          <w:b/>
          <w:bCs/>
          <w:color w:val="auto"/>
        </w:rPr>
        <w:t xml:space="preserve"> </w:t>
      </w:r>
    </w:p>
    <w:p w:rsidR="005473DA" w:rsidP="005473DA" w:rsidRDefault="005473DA" w14:paraId="451BE0B4" w14:textId="77777777">
      <w:pPr>
        <w:rPr>
          <w:lang w:eastAsia="en-US"/>
        </w:rPr>
      </w:pPr>
    </w:p>
    <w:p w:rsidR="001A2168" w:rsidP="00F36956" w:rsidRDefault="00674239" w14:paraId="02F4FD54" w14:textId="70851B25">
      <w:pPr>
        <w:spacing w:line="360" w:lineRule="auto"/>
        <w:rPr>
          <w:rFonts w:ascii="Arial" w:hAnsi="Arial" w:cs="Arial"/>
          <w:sz w:val="22"/>
          <w:szCs w:val="22"/>
          <w:lang w:eastAsia="en-US"/>
        </w:rPr>
      </w:pPr>
      <w:r w:rsidRPr="00674239">
        <w:rPr>
          <w:rFonts w:ascii="Arial" w:hAnsi="Arial" w:cs="Arial"/>
          <w:sz w:val="22"/>
          <w:szCs w:val="22"/>
          <w:lang w:eastAsia="en-US"/>
        </w:rPr>
        <w:t>Before creating a customer map with a touchpoint is vital to know who the future customer is. Hence, creating a persona is ideal for being realistic with demographic and psychographic data (Vaughan, 2022). So, a customer persona will be created for the following representation of Touchpoint.</w:t>
      </w:r>
    </w:p>
    <w:p w:rsidR="007C1B7D" w:rsidP="00F36956" w:rsidRDefault="007C1B7D" w14:paraId="3D6F40B8" w14:textId="77777777">
      <w:pPr>
        <w:spacing w:line="360" w:lineRule="auto"/>
        <w:rPr>
          <w:rFonts w:ascii="Arial" w:hAnsi="Arial" w:cs="Arial"/>
          <w:sz w:val="22"/>
          <w:szCs w:val="22"/>
          <w:lang w:eastAsia="en-US"/>
        </w:rPr>
      </w:pPr>
    </w:p>
    <w:p w:rsidR="001A2168" w:rsidP="001A2168" w:rsidRDefault="00C35EB5" w14:paraId="2944E179" w14:textId="77777777">
      <w:pPr>
        <w:pStyle w:val="Heading2"/>
        <w:rPr>
          <w:rFonts w:ascii="Arial" w:hAnsi="Arial" w:cs="Arial"/>
          <w:b/>
          <w:bCs/>
          <w:color w:val="auto"/>
        </w:rPr>
      </w:pPr>
      <w:r w:rsidRPr="00F36956">
        <w:rPr>
          <w:rFonts w:ascii="Arial" w:hAnsi="Arial" w:cs="Arial"/>
          <w:sz w:val="22"/>
          <w:szCs w:val="22"/>
        </w:rPr>
        <w:t xml:space="preserve"> </w:t>
      </w:r>
      <w:bookmarkStart w:name="_Toc124002366" w:id="30"/>
      <w:r w:rsidRPr="00F36956" w:rsidR="001A2168">
        <w:rPr>
          <w:rFonts w:ascii="Arial" w:hAnsi="Arial" w:cs="Arial"/>
          <w:b/>
          <w:bCs/>
          <w:color w:val="auto"/>
        </w:rPr>
        <w:t>Customer Persona</w:t>
      </w:r>
      <w:bookmarkEnd w:id="30"/>
    </w:p>
    <w:p w:rsidRPr="00625FF6" w:rsidR="00625FF6" w:rsidP="00625FF6" w:rsidRDefault="00625FF6" w14:paraId="6F9BAC92" w14:textId="77777777">
      <w:pPr>
        <w:rPr>
          <w:lang w:eastAsia="en-US"/>
        </w:rPr>
      </w:pPr>
    </w:p>
    <w:p w:rsidRPr="00F36956" w:rsidR="00C35EB5" w:rsidP="00F36956" w:rsidRDefault="00625FF6" w14:paraId="154E6092" w14:textId="74ED68AE">
      <w:pPr>
        <w:spacing w:line="360" w:lineRule="auto"/>
        <w:rPr>
          <w:rFonts w:ascii="Arial" w:hAnsi="Arial" w:cs="Arial"/>
          <w:sz w:val="22"/>
          <w:szCs w:val="22"/>
          <w:lang w:eastAsia="en-US"/>
        </w:rPr>
      </w:pPr>
      <w:r>
        <w:rPr>
          <w:rFonts w:ascii="Arial" w:hAnsi="Arial" w:cs="Arial"/>
          <w:noProof/>
          <w:sz w:val="22"/>
          <w:szCs w:val="22"/>
          <w:lang w:eastAsia="en-US"/>
        </w:rPr>
        <w:drawing>
          <wp:inline distT="0" distB="0" distL="0" distR="0" wp14:anchorId="52D5D425" wp14:editId="6220DB97">
            <wp:extent cx="5727700" cy="3145155"/>
            <wp:effectExtent l="0" t="0" r="0" b="444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3145155"/>
                    </a:xfrm>
                    <a:prstGeom prst="rect">
                      <a:avLst/>
                    </a:prstGeom>
                  </pic:spPr>
                </pic:pic>
              </a:graphicData>
            </a:graphic>
          </wp:inline>
        </w:drawing>
      </w:r>
    </w:p>
    <w:p w:rsidR="00C35EB5" w:rsidP="005473DA" w:rsidRDefault="007C1B7D" w14:paraId="1220D9F4" w14:textId="3F12213E">
      <w:pPr>
        <w:rPr>
          <w:rFonts w:ascii="Arial" w:hAnsi="Arial" w:cs="Arial"/>
          <w:sz w:val="16"/>
          <w:szCs w:val="16"/>
          <w:lang w:eastAsia="en-US"/>
        </w:rPr>
      </w:pPr>
      <w:r w:rsidRPr="007C1B7D">
        <w:rPr>
          <w:rFonts w:ascii="Arial" w:hAnsi="Arial" w:cs="Arial"/>
          <w:sz w:val="16"/>
          <w:szCs w:val="16"/>
          <w:lang w:eastAsia="en-US"/>
        </w:rPr>
        <w:t>Source: created by the author.</w:t>
      </w:r>
    </w:p>
    <w:p w:rsidRPr="007C1B7D" w:rsidR="003C6881" w:rsidP="005473DA" w:rsidRDefault="003C6881" w14:paraId="35921EAA" w14:textId="7DE2987B">
      <w:pPr>
        <w:rPr>
          <w:rFonts w:ascii="Arial" w:hAnsi="Arial" w:cs="Arial"/>
          <w:sz w:val="16"/>
          <w:szCs w:val="16"/>
          <w:lang w:eastAsia="en-US"/>
        </w:rPr>
      </w:pPr>
      <w:r>
        <w:rPr>
          <w:rFonts w:ascii="Arial" w:hAnsi="Arial" w:cs="Arial"/>
          <w:sz w:val="16"/>
          <w:szCs w:val="16"/>
          <w:lang w:eastAsia="en-US"/>
        </w:rPr>
        <w:t>Figure 8 customer persona</w:t>
      </w:r>
    </w:p>
    <w:p w:rsidRPr="005473DA" w:rsidR="00C35EB5" w:rsidP="005473DA" w:rsidRDefault="00C35EB5" w14:paraId="4C60F0A2" w14:textId="77777777">
      <w:pPr>
        <w:rPr>
          <w:lang w:eastAsia="en-US"/>
        </w:rPr>
      </w:pPr>
    </w:p>
    <w:p w:rsidRPr="0046518A" w:rsidR="0046518A" w:rsidP="0046518A" w:rsidRDefault="0046518A" w14:paraId="1679F44C" w14:textId="77777777">
      <w:pPr>
        <w:rPr>
          <w:lang w:eastAsia="en-US"/>
        </w:rPr>
      </w:pPr>
    </w:p>
    <w:p w:rsidR="00984D28" w:rsidP="00ED0E0B" w:rsidRDefault="00D347D1" w14:paraId="673000B0" w14:textId="2E9471A4">
      <w:pPr>
        <w:pStyle w:val="Heading2"/>
        <w:rPr>
          <w:rFonts w:ascii="Arial" w:hAnsi="Arial" w:cs="Arial"/>
          <w:b/>
          <w:bCs/>
          <w:color w:val="auto"/>
        </w:rPr>
      </w:pPr>
      <w:bookmarkStart w:name="_Toc124002367" w:id="31"/>
      <w:r w:rsidRPr="00ED0E0B">
        <w:rPr>
          <w:rFonts w:ascii="Arial" w:hAnsi="Arial" w:cs="Arial"/>
          <w:b/>
          <w:bCs/>
          <w:color w:val="auto"/>
        </w:rPr>
        <w:t>Pre-purchase</w:t>
      </w:r>
      <w:bookmarkEnd w:id="31"/>
    </w:p>
    <w:p w:rsidRPr="00A36090" w:rsidR="00A36090" w:rsidP="00A36090" w:rsidRDefault="00A36090" w14:paraId="4CB39696" w14:textId="77777777">
      <w:pPr>
        <w:rPr>
          <w:lang w:eastAsia="en-US"/>
        </w:rPr>
      </w:pPr>
    </w:p>
    <w:p w:rsidR="0065363A" w:rsidP="00674239" w:rsidRDefault="00674239" w14:paraId="6173D6EE" w14:textId="6800849E">
      <w:pPr>
        <w:spacing w:line="360" w:lineRule="auto"/>
        <w:rPr>
          <w:rFonts w:ascii="Arial" w:hAnsi="Arial" w:cs="Arial"/>
          <w:sz w:val="22"/>
          <w:szCs w:val="22"/>
          <w:lang w:eastAsia="en-US"/>
        </w:rPr>
      </w:pPr>
      <w:r w:rsidRPr="00674239">
        <w:rPr>
          <w:rFonts w:ascii="Arial" w:hAnsi="Arial" w:cs="Arial"/>
          <w:sz w:val="22"/>
          <w:szCs w:val="22"/>
          <w:lang w:eastAsia="en-US"/>
        </w:rPr>
        <w:t xml:space="preserve">Jonathan is a young man that likes technology, </w:t>
      </w:r>
      <w:r w:rsidRPr="00674239" w:rsidR="007C1B7D">
        <w:rPr>
          <w:rFonts w:ascii="Arial" w:hAnsi="Arial" w:cs="Arial"/>
          <w:sz w:val="22"/>
          <w:szCs w:val="22"/>
          <w:lang w:eastAsia="en-US"/>
        </w:rPr>
        <w:t>cars,</w:t>
      </w:r>
      <w:r w:rsidRPr="00674239">
        <w:rPr>
          <w:rFonts w:ascii="Arial" w:hAnsi="Arial" w:cs="Arial"/>
          <w:sz w:val="22"/>
          <w:szCs w:val="22"/>
          <w:lang w:eastAsia="en-US"/>
        </w:rPr>
        <w:t xml:space="preserve"> and the environment. He is interested in a small car with cost-saving fuel. He saw the Toyota Yaris cross on YouTube (1touchpoint). Then he starts looking for reviews of the car on YouTube (2 touchpoints) and then on TikTok (3 touchpoints). However, one of his friends has a BMW 3 and is comparing the Toyota Yaris cross hybrid and the BMW 3. After examining the monthly price and the miles driven by battery (4 touchpoints other website reviewing cars), he decides that the Toyota Yaris Cross is the best option for him see figure </w:t>
      </w:r>
      <w:r w:rsidR="003C6881">
        <w:rPr>
          <w:rFonts w:ascii="Arial" w:hAnsi="Arial" w:cs="Arial"/>
          <w:sz w:val="22"/>
          <w:szCs w:val="22"/>
          <w:lang w:eastAsia="en-US"/>
        </w:rPr>
        <w:t>8 below</w:t>
      </w:r>
      <w:r w:rsidRPr="00674239">
        <w:rPr>
          <w:rFonts w:ascii="Arial" w:hAnsi="Arial" w:cs="Arial"/>
          <w:sz w:val="22"/>
          <w:szCs w:val="22"/>
          <w:lang w:eastAsia="en-US"/>
        </w:rPr>
        <w:t xml:space="preserve">. So, he goes to the website (5 touchpoints) and starts looking at the design, </w:t>
      </w:r>
      <w:r w:rsidRPr="00674239" w:rsidR="003C6881">
        <w:rPr>
          <w:rFonts w:ascii="Arial" w:hAnsi="Arial" w:cs="Arial"/>
          <w:sz w:val="22"/>
          <w:szCs w:val="22"/>
          <w:lang w:eastAsia="en-US"/>
        </w:rPr>
        <w:t>colours,</w:t>
      </w:r>
      <w:r w:rsidRPr="00674239">
        <w:rPr>
          <w:rFonts w:ascii="Arial" w:hAnsi="Arial" w:cs="Arial"/>
          <w:sz w:val="22"/>
          <w:szCs w:val="22"/>
          <w:lang w:eastAsia="en-US"/>
        </w:rPr>
        <w:t xml:space="preserve"> and other benefits of the car. On </w:t>
      </w:r>
      <w:r w:rsidRPr="00674239">
        <w:rPr>
          <w:rFonts w:ascii="Arial" w:hAnsi="Arial" w:cs="Arial"/>
          <w:sz w:val="22"/>
          <w:szCs w:val="22"/>
          <w:lang w:eastAsia="en-US"/>
        </w:rPr>
        <w:lastRenderedPageBreak/>
        <w:t>the website, he found the nearest dealer, and he decided to call them to book an appointment for a show of the car (6 touchpoints).</w:t>
      </w:r>
      <w:r w:rsidR="00C707B0">
        <w:rPr>
          <w:noProof/>
          <w:lang w:eastAsia="en-US"/>
        </w:rPr>
        <w:drawing>
          <wp:inline distT="0" distB="0" distL="0" distR="0" wp14:anchorId="0B025FE0" wp14:editId="3C05DE42">
            <wp:extent cx="3617553" cy="2446460"/>
            <wp:effectExtent l="0" t="0" r="2540" b="508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30268" cy="2455059"/>
                    </a:xfrm>
                    <a:prstGeom prst="rect">
                      <a:avLst/>
                    </a:prstGeom>
                  </pic:spPr>
                </pic:pic>
              </a:graphicData>
            </a:graphic>
          </wp:inline>
        </w:drawing>
      </w:r>
    </w:p>
    <w:p w:rsidRPr="00007E53" w:rsidR="00ED3D09" w:rsidP="00ED3D09" w:rsidRDefault="00ED3D09" w14:paraId="584EAB4E" w14:textId="77777777">
      <w:pPr>
        <w:rPr>
          <w:rFonts w:ascii="Arial" w:hAnsi="Arial" w:cs="Arial"/>
          <w:color w:val="0563C1" w:themeColor="hyperlink"/>
          <w:sz w:val="16"/>
          <w:szCs w:val="16"/>
          <w:u w:val="single"/>
        </w:rPr>
      </w:pPr>
      <w:r w:rsidRPr="00007E53">
        <w:rPr>
          <w:rFonts w:ascii="Arial" w:hAnsi="Arial" w:cs="Arial"/>
          <w:sz w:val="16"/>
          <w:szCs w:val="16"/>
          <w:lang w:eastAsia="en-US"/>
        </w:rPr>
        <w:t xml:space="preserve">Source: </w:t>
      </w:r>
      <w:hyperlink w:history="1" r:id="rId26">
        <w:r w:rsidRPr="00007E53">
          <w:rPr>
            <w:rStyle w:val="Hyperlink"/>
            <w:rFonts w:ascii="Arial" w:hAnsi="Arial" w:cs="Arial"/>
            <w:sz w:val="16"/>
            <w:szCs w:val="16"/>
            <w:lang w:eastAsia="en-US"/>
          </w:rPr>
          <w:t>https://forms.toyota.co.uk/quick-finance-quote-dealer?dealerID=06873</w:t>
        </w:r>
      </w:hyperlink>
    </w:p>
    <w:p w:rsidRPr="00007E53" w:rsidR="00ED3D09" w:rsidP="00ED3D09" w:rsidRDefault="00ED3D09" w14:paraId="5D0EAA13" w14:textId="77777777">
      <w:pPr>
        <w:rPr>
          <w:rFonts w:ascii="Arial" w:hAnsi="Arial" w:cs="Arial"/>
          <w:sz w:val="16"/>
          <w:szCs w:val="16"/>
          <w:lang w:eastAsia="en-US"/>
        </w:rPr>
      </w:pPr>
      <w:r w:rsidRPr="00007E53">
        <w:rPr>
          <w:rFonts w:ascii="Arial" w:hAnsi="Arial" w:cs="Arial"/>
          <w:sz w:val="16"/>
          <w:szCs w:val="16"/>
          <w:lang w:eastAsia="en-US"/>
        </w:rPr>
        <w:t xml:space="preserve">Figure 9. Toyota Yaris calculation. </w:t>
      </w:r>
    </w:p>
    <w:p w:rsidR="0065363A" w:rsidP="00674239" w:rsidRDefault="0065363A" w14:paraId="189E49ED" w14:textId="77777777">
      <w:pPr>
        <w:spacing w:line="360" w:lineRule="auto"/>
        <w:rPr>
          <w:lang w:eastAsia="en-US"/>
        </w:rPr>
      </w:pPr>
    </w:p>
    <w:p w:rsidR="00D347D1" w:rsidP="00ED0E0B" w:rsidRDefault="00D347D1" w14:paraId="0B3E52FB" w14:textId="60F1263D">
      <w:pPr>
        <w:pStyle w:val="Heading2"/>
        <w:rPr>
          <w:rFonts w:ascii="Arial" w:hAnsi="Arial" w:cs="Arial"/>
          <w:b/>
          <w:bCs/>
          <w:color w:val="auto"/>
        </w:rPr>
      </w:pPr>
      <w:bookmarkStart w:name="_Toc124002368" w:id="32"/>
      <w:r w:rsidRPr="00ED0E0B">
        <w:rPr>
          <w:rFonts w:ascii="Arial" w:hAnsi="Arial" w:cs="Arial"/>
          <w:b/>
          <w:bCs/>
          <w:color w:val="auto"/>
        </w:rPr>
        <w:t>Purchase</w:t>
      </w:r>
      <w:bookmarkEnd w:id="32"/>
    </w:p>
    <w:p w:rsidRPr="00A36090" w:rsidR="00A36090" w:rsidP="00A36090" w:rsidRDefault="00A36090" w14:paraId="6F426BBF" w14:textId="77777777">
      <w:pPr>
        <w:rPr>
          <w:lang w:eastAsia="en-US"/>
        </w:rPr>
      </w:pPr>
    </w:p>
    <w:p w:rsidR="005E1B95" w:rsidP="00346283" w:rsidRDefault="00346283" w14:paraId="0A6CE2BC" w14:textId="7B586FAE">
      <w:pPr>
        <w:spacing w:line="360" w:lineRule="auto"/>
        <w:rPr>
          <w:rFonts w:ascii="Arial" w:hAnsi="Arial" w:cs="Arial"/>
          <w:sz w:val="22"/>
          <w:szCs w:val="22"/>
          <w:lang w:eastAsia="en-US"/>
        </w:rPr>
      </w:pPr>
      <w:r w:rsidRPr="00346283">
        <w:rPr>
          <w:rFonts w:ascii="Arial" w:hAnsi="Arial" w:cs="Arial"/>
          <w:sz w:val="22"/>
          <w:szCs w:val="22"/>
          <w:lang w:eastAsia="en-US"/>
        </w:rPr>
        <w:t xml:space="preserve">On the day of the appointment, he meets with Alex, the sales assistant at the Toyota dealer (7 touchpoints). She showed the colours and explained all the car's benefits, invited </w:t>
      </w:r>
      <w:r w:rsidR="003C6881">
        <w:rPr>
          <w:rFonts w:ascii="Arial" w:hAnsi="Arial" w:cs="Arial"/>
          <w:sz w:val="22"/>
          <w:szCs w:val="22"/>
          <w:lang w:eastAsia="en-US"/>
        </w:rPr>
        <w:t>him</w:t>
      </w:r>
      <w:r w:rsidRPr="00346283">
        <w:rPr>
          <w:rFonts w:ascii="Arial" w:hAnsi="Arial" w:cs="Arial"/>
          <w:sz w:val="22"/>
          <w:szCs w:val="22"/>
          <w:lang w:eastAsia="en-US"/>
        </w:rPr>
        <w:t xml:space="preserve"> to get inside the car and feel comfortable in it (7 touchpoints). After, she took him to give a driving test around the shop (8 touchpoints). When they return, she </w:t>
      </w:r>
      <w:r w:rsidRPr="00346283" w:rsidR="00277B3F">
        <w:rPr>
          <w:rFonts w:ascii="Arial" w:hAnsi="Arial" w:cs="Arial"/>
          <w:sz w:val="22"/>
          <w:szCs w:val="22"/>
          <w:lang w:eastAsia="en-US"/>
        </w:rPr>
        <w:t>ask</w:t>
      </w:r>
      <w:r w:rsidR="00277B3F">
        <w:rPr>
          <w:rFonts w:ascii="Arial" w:hAnsi="Arial" w:cs="Arial"/>
          <w:sz w:val="22"/>
          <w:szCs w:val="22"/>
          <w:lang w:eastAsia="en-US"/>
        </w:rPr>
        <w:t>s</w:t>
      </w:r>
      <w:r w:rsidR="003C6881">
        <w:rPr>
          <w:rFonts w:ascii="Arial" w:hAnsi="Arial" w:cs="Arial"/>
          <w:sz w:val="22"/>
          <w:szCs w:val="22"/>
          <w:lang w:eastAsia="en-US"/>
        </w:rPr>
        <w:t xml:space="preserve"> him about any doubts </w:t>
      </w:r>
      <w:r w:rsidRPr="00346283" w:rsidR="003C6881">
        <w:rPr>
          <w:rFonts w:ascii="Arial" w:hAnsi="Arial" w:cs="Arial"/>
          <w:sz w:val="22"/>
          <w:szCs w:val="22"/>
          <w:lang w:eastAsia="en-US"/>
        </w:rPr>
        <w:t>and</w:t>
      </w:r>
      <w:r w:rsidRPr="00346283">
        <w:rPr>
          <w:rFonts w:ascii="Arial" w:hAnsi="Arial" w:cs="Arial"/>
          <w:sz w:val="22"/>
          <w:szCs w:val="22"/>
          <w:lang w:eastAsia="en-US"/>
        </w:rPr>
        <w:t xml:space="preserve"> answers them professionally (8 touchpoints). Jonathan decide</w:t>
      </w:r>
      <w:r w:rsidR="003C6881">
        <w:rPr>
          <w:rFonts w:ascii="Arial" w:hAnsi="Arial" w:cs="Arial"/>
          <w:sz w:val="22"/>
          <w:szCs w:val="22"/>
          <w:lang w:eastAsia="en-US"/>
        </w:rPr>
        <w:t>s</w:t>
      </w:r>
      <w:r w:rsidRPr="00346283">
        <w:rPr>
          <w:rFonts w:ascii="Arial" w:hAnsi="Arial" w:cs="Arial"/>
          <w:sz w:val="22"/>
          <w:szCs w:val="22"/>
          <w:lang w:eastAsia="en-US"/>
        </w:rPr>
        <w:t xml:space="preserve"> to buy the car and apply for Toyota's financial services (9 touchpoints). So, he leaves and returns after receiving a call from Toyota telling him that his finance has been approved (10 touchpoints). He returns to the dealer to sign the paper, buy extras as </w:t>
      </w:r>
      <w:r w:rsidR="003C6881">
        <w:rPr>
          <w:rFonts w:ascii="Arial" w:hAnsi="Arial" w:cs="Arial"/>
          <w:sz w:val="22"/>
          <w:szCs w:val="22"/>
          <w:lang w:eastAsia="en-US"/>
        </w:rPr>
        <w:t xml:space="preserve">SMART </w:t>
      </w:r>
      <w:r w:rsidRPr="00346283">
        <w:rPr>
          <w:rFonts w:ascii="Arial" w:hAnsi="Arial" w:cs="Arial"/>
          <w:sz w:val="22"/>
          <w:szCs w:val="22"/>
          <w:lang w:eastAsia="en-US"/>
        </w:rPr>
        <w:t>insurance</w:t>
      </w:r>
      <w:r w:rsidR="003C6881">
        <w:rPr>
          <w:rFonts w:ascii="Arial" w:hAnsi="Arial" w:cs="Arial"/>
          <w:sz w:val="22"/>
          <w:szCs w:val="22"/>
          <w:lang w:eastAsia="en-US"/>
        </w:rPr>
        <w:t xml:space="preserve"> (an insurance that covers in case of the car be writing-off)</w:t>
      </w:r>
      <w:r w:rsidRPr="00346283">
        <w:rPr>
          <w:rFonts w:ascii="Arial" w:hAnsi="Arial" w:cs="Arial"/>
          <w:sz w:val="22"/>
          <w:szCs w:val="22"/>
          <w:lang w:eastAsia="en-US"/>
        </w:rPr>
        <w:t>, and change colour (11 touchpoints). After a few weeks, he receives a call informing him of its pickup day (12 touchpoints). On the day of pickup comes, everything is ready the late recommendations, and Alex was again amiable and ready to answer his doubts (13 touchpoints)</w:t>
      </w:r>
      <w:r w:rsidR="006B0609">
        <w:rPr>
          <w:rFonts w:ascii="Arial" w:hAnsi="Arial" w:cs="Arial"/>
          <w:sz w:val="22"/>
          <w:szCs w:val="22"/>
          <w:lang w:eastAsia="en-US"/>
        </w:rPr>
        <w:t>.</w:t>
      </w:r>
    </w:p>
    <w:p w:rsidRPr="005E1B95" w:rsidR="003C6881" w:rsidP="00346283" w:rsidRDefault="003C6881" w14:paraId="17FA3713" w14:textId="77777777">
      <w:pPr>
        <w:spacing w:line="360" w:lineRule="auto"/>
        <w:rPr>
          <w:lang w:eastAsia="en-US"/>
        </w:rPr>
      </w:pPr>
    </w:p>
    <w:p w:rsidR="00D347D1" w:rsidP="00ED0E0B" w:rsidRDefault="00D347D1" w14:paraId="058FF0EF" w14:textId="7E1D5A6F">
      <w:pPr>
        <w:pStyle w:val="Heading2"/>
        <w:rPr>
          <w:rFonts w:ascii="Arial" w:hAnsi="Arial" w:cs="Arial"/>
          <w:b/>
          <w:bCs/>
          <w:color w:val="auto"/>
        </w:rPr>
      </w:pPr>
      <w:bookmarkStart w:name="_Toc124002369" w:id="33"/>
      <w:r w:rsidRPr="00ED0E0B">
        <w:rPr>
          <w:rFonts w:ascii="Arial" w:hAnsi="Arial" w:cs="Arial"/>
          <w:b/>
          <w:bCs/>
          <w:color w:val="auto"/>
        </w:rPr>
        <w:t>Post-purchase</w:t>
      </w:r>
      <w:bookmarkEnd w:id="33"/>
    </w:p>
    <w:p w:rsidR="00346283" w:rsidP="00346283" w:rsidRDefault="00346283" w14:paraId="0D97A27B" w14:textId="77777777">
      <w:pPr>
        <w:spacing w:line="360" w:lineRule="auto"/>
        <w:rPr>
          <w:lang w:eastAsia="en-US"/>
        </w:rPr>
      </w:pPr>
    </w:p>
    <w:p w:rsidRPr="003C6881" w:rsidR="001E02BE" w:rsidP="00346283" w:rsidRDefault="00346283" w14:paraId="48DA63EB" w14:textId="0D4BC4C0">
      <w:pPr>
        <w:spacing w:line="360" w:lineRule="auto"/>
        <w:rPr>
          <w:rFonts w:ascii="Arial" w:hAnsi="Arial" w:cs="Arial"/>
          <w:sz w:val="22"/>
          <w:szCs w:val="22"/>
        </w:rPr>
      </w:pPr>
      <w:r w:rsidRPr="5A0D381C" w:rsidR="00346283">
        <w:rPr>
          <w:rFonts w:ascii="Arial" w:hAnsi="Arial" w:cs="Arial"/>
          <w:sz w:val="22"/>
          <w:szCs w:val="22"/>
          <w:lang w:eastAsia="en-US"/>
        </w:rPr>
        <w:t xml:space="preserve">He receives an email with the car's paper and reminds him of points of contact if he needs anything (14 touchpoints). After months of being with the car, he receives a call reminding him that the 8000 miles are </w:t>
      </w:r>
      <w:r w:rsidRPr="5A0D381C" w:rsidR="5117210F">
        <w:rPr>
          <w:rFonts w:ascii="Arial" w:hAnsi="Arial" w:cs="Arial"/>
          <w:sz w:val="22"/>
          <w:szCs w:val="22"/>
          <w:lang w:eastAsia="en-US"/>
        </w:rPr>
        <w:t>to</w:t>
      </w:r>
      <w:r w:rsidRPr="5A0D381C" w:rsidR="00346283">
        <w:rPr>
          <w:rFonts w:ascii="Arial" w:hAnsi="Arial" w:cs="Arial"/>
          <w:sz w:val="22"/>
          <w:szCs w:val="22"/>
          <w:lang w:eastAsia="en-US"/>
        </w:rPr>
        <w:t xml:space="preserve"> book an appointment for the services (15 touchpoints). On the day of the appointment, they picked up the car from his house (16 touchpoints), and at the end of the day, they brought it back (17 touchpoints). He receives every six months an </w:t>
      </w:r>
      <w:r w:rsidRPr="5A0D381C" w:rsidR="00346283">
        <w:rPr>
          <w:rFonts w:ascii="Arial" w:hAnsi="Arial" w:cs="Arial"/>
          <w:sz w:val="22"/>
          <w:szCs w:val="22"/>
          <w:lang w:eastAsia="en-US"/>
        </w:rPr>
        <w:t xml:space="preserve">email about new car promotions (18 touchpoints). After many months with the car, Jonathan finds that it saves him money in petrol because he compared it with his friend who has the BMW3. So, he started posting videos of his car on </w:t>
      </w:r>
      <w:r w:rsidRPr="5A0D381C" w:rsidR="0083622D">
        <w:rPr>
          <w:rFonts w:ascii="Arial" w:hAnsi="Arial" w:cs="Arial"/>
          <w:sz w:val="22"/>
          <w:szCs w:val="22"/>
          <w:lang w:eastAsia="en-US"/>
        </w:rPr>
        <w:t>TikTok</w:t>
      </w:r>
      <w:r w:rsidRPr="5A0D381C" w:rsidR="00346283">
        <w:rPr>
          <w:rFonts w:ascii="Arial" w:hAnsi="Arial" w:cs="Arial"/>
          <w:sz w:val="22"/>
          <w:szCs w:val="22"/>
          <w:lang w:eastAsia="en-US"/>
        </w:rPr>
        <w:t xml:space="preserve"> being an advocate of the brand</w:t>
      </w:r>
      <w:r w:rsidRPr="5A0D381C" w:rsidR="003C6881">
        <w:rPr>
          <w:rFonts w:ascii="Arial" w:hAnsi="Arial" w:cs="Arial"/>
          <w:sz w:val="22"/>
          <w:szCs w:val="22"/>
          <w:lang w:eastAsia="en-US"/>
        </w:rPr>
        <w:t xml:space="preserve"> </w:t>
      </w:r>
      <w:r w:rsidRPr="5A0D381C" w:rsidR="00346283">
        <w:rPr>
          <w:rFonts w:ascii="Arial" w:hAnsi="Arial" w:cs="Arial"/>
          <w:sz w:val="22"/>
          <w:szCs w:val="22"/>
          <w:lang w:eastAsia="en-US"/>
        </w:rPr>
        <w:t>(19touchpoint).</w:t>
      </w:r>
    </w:p>
    <w:p w:rsidR="00065FFA" w:rsidP="3E977AB7" w:rsidRDefault="00065FFA" w14:paraId="61EA528A" w14:textId="77777777">
      <w:pPr>
        <w:rPr>
          <w:rFonts w:ascii="ArialMT" w:hAnsi="ArialMT"/>
          <w:sz w:val="22"/>
          <w:szCs w:val="22"/>
        </w:rPr>
      </w:pPr>
    </w:p>
    <w:p w:rsidR="00B21875" w:rsidP="00EE2662" w:rsidRDefault="00777C3D" w14:paraId="6DBDD075" w14:textId="25C3974A">
      <w:pPr>
        <w:pStyle w:val="Heading1"/>
        <w:jc w:val="center"/>
        <w:rPr>
          <w:rFonts w:ascii="Arial" w:hAnsi="Arial" w:cs="Arial"/>
          <w:b/>
          <w:bCs/>
          <w:color w:val="auto"/>
        </w:rPr>
      </w:pPr>
      <w:bookmarkStart w:name="_Toc124002370" w:id="34"/>
      <w:r w:rsidRPr="003C6881">
        <w:rPr>
          <w:rFonts w:ascii="Arial" w:hAnsi="Arial" w:cs="Arial"/>
          <w:b/>
          <w:bCs/>
          <w:color w:val="auto"/>
        </w:rPr>
        <w:t>Toyota</w:t>
      </w:r>
      <w:r w:rsidRPr="003C6881" w:rsidR="008C2BB5">
        <w:rPr>
          <w:rFonts w:ascii="Arial" w:hAnsi="Arial" w:cs="Arial"/>
          <w:b/>
          <w:bCs/>
          <w:color w:val="auto"/>
        </w:rPr>
        <w:t xml:space="preserve"> Customer </w:t>
      </w:r>
      <w:r w:rsidRPr="003C6881" w:rsidR="00541FEB">
        <w:rPr>
          <w:rFonts w:ascii="Arial" w:hAnsi="Arial" w:cs="Arial"/>
          <w:b/>
          <w:bCs/>
          <w:color w:val="auto"/>
        </w:rPr>
        <w:t>Journey Map</w:t>
      </w:r>
      <w:bookmarkEnd w:id="34"/>
      <w:r w:rsidRPr="003C6881" w:rsidR="00165FFF">
        <w:rPr>
          <w:rFonts w:ascii="Arial" w:hAnsi="Arial" w:cs="Arial"/>
          <w:b/>
          <w:bCs/>
          <w:color w:val="auto"/>
        </w:rPr>
        <w:t xml:space="preserve"> </w:t>
      </w:r>
    </w:p>
    <w:p w:rsidRPr="00EE2662" w:rsidR="00EE2662" w:rsidP="00EE2662" w:rsidRDefault="00EE2662" w14:paraId="0CC1192B" w14:textId="77777777">
      <w:pPr>
        <w:rPr>
          <w:lang w:eastAsia="en-US"/>
        </w:rPr>
      </w:pPr>
    </w:p>
    <w:p w:rsidR="00065FFA" w:rsidP="003C6881" w:rsidRDefault="006E1AA4" w14:paraId="05D12CA0" w14:textId="6B135BF2">
      <w:pPr>
        <w:spacing w:line="360" w:lineRule="auto"/>
        <w:rPr>
          <w:rFonts w:ascii="ArialMT" w:hAnsi="ArialMT"/>
          <w:sz w:val="22"/>
          <w:szCs w:val="22"/>
        </w:rPr>
      </w:pPr>
      <w:r>
        <w:rPr>
          <w:rFonts w:ascii="ArialMT" w:hAnsi="ArialMT"/>
          <w:sz w:val="22"/>
          <w:szCs w:val="22"/>
        </w:rPr>
        <w:t>The custo</w:t>
      </w:r>
      <w:r w:rsidR="00730884">
        <w:rPr>
          <w:rFonts w:ascii="ArialMT" w:hAnsi="ArialMT"/>
          <w:sz w:val="22"/>
          <w:szCs w:val="22"/>
        </w:rPr>
        <w:t xml:space="preserve">mer journey </w:t>
      </w:r>
      <w:r w:rsidR="00C260C4">
        <w:rPr>
          <w:rFonts w:ascii="ArialMT" w:hAnsi="ArialMT"/>
          <w:sz w:val="22"/>
          <w:szCs w:val="22"/>
        </w:rPr>
        <w:t xml:space="preserve">helps Toyota to find any challenges </w:t>
      </w:r>
      <w:r w:rsidR="00A63675">
        <w:rPr>
          <w:rFonts w:ascii="ArialMT" w:hAnsi="ArialMT"/>
          <w:sz w:val="22"/>
          <w:szCs w:val="22"/>
        </w:rPr>
        <w:t xml:space="preserve">in each touchpoint. Toyota </w:t>
      </w:r>
      <w:r w:rsidR="00E90012">
        <w:rPr>
          <w:rFonts w:ascii="ArialMT" w:hAnsi="ArialMT"/>
          <w:sz w:val="22"/>
          <w:szCs w:val="22"/>
        </w:rPr>
        <w:t>wants</w:t>
      </w:r>
      <w:r w:rsidR="00A63675">
        <w:rPr>
          <w:rFonts w:ascii="ArialMT" w:hAnsi="ArialMT"/>
          <w:sz w:val="22"/>
          <w:szCs w:val="22"/>
        </w:rPr>
        <w:t xml:space="preserve"> to give the customer a </w:t>
      </w:r>
      <w:r w:rsidR="00E57DF6">
        <w:rPr>
          <w:rFonts w:ascii="ArialMT" w:hAnsi="ArialMT"/>
          <w:sz w:val="22"/>
          <w:szCs w:val="22"/>
        </w:rPr>
        <w:t xml:space="preserve">magnificent experience to </w:t>
      </w:r>
      <w:r w:rsidR="0036699F">
        <w:rPr>
          <w:rFonts w:ascii="ArialMT" w:hAnsi="ArialMT"/>
          <w:sz w:val="22"/>
          <w:szCs w:val="22"/>
        </w:rPr>
        <w:t>their touchpoints.</w:t>
      </w:r>
    </w:p>
    <w:p w:rsidR="007D01F2" w:rsidP="3E977AB7" w:rsidRDefault="007D01F2" w14:paraId="65E853FF" w14:textId="77777777">
      <w:pPr>
        <w:rPr>
          <w:rFonts w:ascii="ArialMT" w:hAnsi="ArialMT"/>
          <w:sz w:val="22"/>
          <w:szCs w:val="22"/>
        </w:rPr>
      </w:pPr>
    </w:p>
    <w:p w:rsidR="007D01F2" w:rsidP="3E977AB7" w:rsidRDefault="007D01F2" w14:paraId="0720B078" w14:textId="77777777">
      <w:pPr>
        <w:rPr>
          <w:rFonts w:ascii="ArialMT" w:hAnsi="ArialMT"/>
          <w:sz w:val="22"/>
          <w:szCs w:val="22"/>
        </w:rPr>
      </w:pPr>
    </w:p>
    <w:tbl>
      <w:tblPr>
        <w:tblStyle w:val="TableGrid"/>
        <w:tblW w:w="0" w:type="auto"/>
        <w:tblLook w:val="04A0" w:firstRow="1" w:lastRow="0" w:firstColumn="1" w:lastColumn="0" w:noHBand="0" w:noVBand="1"/>
      </w:tblPr>
      <w:tblGrid>
        <w:gridCol w:w="1484"/>
        <w:gridCol w:w="1494"/>
        <w:gridCol w:w="1574"/>
        <w:gridCol w:w="1490"/>
        <w:gridCol w:w="1486"/>
        <w:gridCol w:w="1482"/>
      </w:tblGrid>
      <w:tr w:rsidR="00FE730D" w:rsidTr="0046623A" w14:paraId="2BBED488" w14:textId="77777777">
        <w:tc>
          <w:tcPr>
            <w:tcW w:w="1501" w:type="dxa"/>
          </w:tcPr>
          <w:p w:rsidR="007D01F2" w:rsidP="3E977AB7" w:rsidRDefault="007D01F2" w14:paraId="6F816F21" w14:textId="77777777">
            <w:pPr>
              <w:rPr>
                <w:rFonts w:ascii="ArialMT" w:hAnsi="ArialMT"/>
                <w:sz w:val="22"/>
                <w:szCs w:val="22"/>
              </w:rPr>
            </w:pPr>
          </w:p>
        </w:tc>
        <w:tc>
          <w:tcPr>
            <w:tcW w:w="1501" w:type="dxa"/>
            <w:shd w:val="clear" w:color="auto" w:fill="FBE4D5" w:themeFill="accent2" w:themeFillTint="33"/>
          </w:tcPr>
          <w:p w:rsidR="007D01F2" w:rsidP="3E977AB7" w:rsidRDefault="005348B6" w14:paraId="53913408" w14:textId="2ED780F8">
            <w:pPr>
              <w:rPr>
                <w:rFonts w:ascii="ArialMT" w:hAnsi="ArialMT"/>
                <w:sz w:val="22"/>
                <w:szCs w:val="22"/>
              </w:rPr>
            </w:pPr>
            <w:r>
              <w:rPr>
                <w:rFonts w:ascii="ArialMT" w:hAnsi="ArialMT"/>
                <w:sz w:val="22"/>
                <w:szCs w:val="22"/>
              </w:rPr>
              <w:t>Awareness</w:t>
            </w:r>
          </w:p>
        </w:tc>
        <w:tc>
          <w:tcPr>
            <w:tcW w:w="1502" w:type="dxa"/>
            <w:shd w:val="clear" w:color="auto" w:fill="FBE4D5" w:themeFill="accent2" w:themeFillTint="33"/>
          </w:tcPr>
          <w:p w:rsidR="007D01F2" w:rsidP="3E977AB7" w:rsidRDefault="005348B6" w14:paraId="0485F83E" w14:textId="0E4EBE2F">
            <w:pPr>
              <w:rPr>
                <w:rFonts w:ascii="ArialMT" w:hAnsi="ArialMT"/>
                <w:sz w:val="22"/>
                <w:szCs w:val="22"/>
              </w:rPr>
            </w:pPr>
            <w:r>
              <w:rPr>
                <w:rFonts w:ascii="ArialMT" w:hAnsi="ArialMT"/>
                <w:sz w:val="22"/>
                <w:szCs w:val="22"/>
              </w:rPr>
              <w:t>Consideration</w:t>
            </w:r>
          </w:p>
        </w:tc>
        <w:tc>
          <w:tcPr>
            <w:tcW w:w="1502" w:type="dxa"/>
            <w:shd w:val="clear" w:color="auto" w:fill="FBE4D5" w:themeFill="accent2" w:themeFillTint="33"/>
          </w:tcPr>
          <w:p w:rsidR="007D01F2" w:rsidP="3E977AB7" w:rsidRDefault="005348B6" w14:paraId="22911421" w14:textId="0724942F">
            <w:pPr>
              <w:rPr>
                <w:rFonts w:ascii="ArialMT" w:hAnsi="ArialMT"/>
                <w:sz w:val="22"/>
                <w:szCs w:val="22"/>
              </w:rPr>
            </w:pPr>
            <w:r>
              <w:rPr>
                <w:rFonts w:ascii="ArialMT" w:hAnsi="ArialMT"/>
                <w:sz w:val="22"/>
                <w:szCs w:val="22"/>
              </w:rPr>
              <w:t>Purchase</w:t>
            </w:r>
          </w:p>
        </w:tc>
        <w:tc>
          <w:tcPr>
            <w:tcW w:w="1502" w:type="dxa"/>
            <w:shd w:val="clear" w:color="auto" w:fill="FBE4D5" w:themeFill="accent2" w:themeFillTint="33"/>
          </w:tcPr>
          <w:p w:rsidR="007D01F2" w:rsidP="3E977AB7" w:rsidRDefault="005348B6" w14:paraId="32BDF2E8" w14:textId="316246CA">
            <w:pPr>
              <w:rPr>
                <w:rFonts w:ascii="ArialMT" w:hAnsi="ArialMT"/>
                <w:sz w:val="22"/>
                <w:szCs w:val="22"/>
              </w:rPr>
            </w:pPr>
            <w:r>
              <w:rPr>
                <w:rFonts w:ascii="ArialMT" w:hAnsi="ArialMT"/>
                <w:sz w:val="22"/>
                <w:szCs w:val="22"/>
              </w:rPr>
              <w:t xml:space="preserve">Service </w:t>
            </w:r>
          </w:p>
        </w:tc>
        <w:tc>
          <w:tcPr>
            <w:tcW w:w="1502" w:type="dxa"/>
            <w:shd w:val="clear" w:color="auto" w:fill="FBE4D5" w:themeFill="accent2" w:themeFillTint="33"/>
          </w:tcPr>
          <w:p w:rsidR="007D01F2" w:rsidP="3E977AB7" w:rsidRDefault="005348B6" w14:paraId="3C1C7B9C" w14:textId="7FBDAEBF">
            <w:pPr>
              <w:rPr>
                <w:rFonts w:ascii="ArialMT" w:hAnsi="ArialMT"/>
                <w:sz w:val="22"/>
                <w:szCs w:val="22"/>
              </w:rPr>
            </w:pPr>
            <w:r>
              <w:rPr>
                <w:rFonts w:ascii="ArialMT" w:hAnsi="ArialMT"/>
                <w:sz w:val="22"/>
                <w:szCs w:val="22"/>
              </w:rPr>
              <w:t>Loyalty</w:t>
            </w:r>
          </w:p>
        </w:tc>
      </w:tr>
      <w:tr w:rsidR="001028F8" w:rsidTr="0046623A" w14:paraId="7E039FAE" w14:textId="77777777">
        <w:tc>
          <w:tcPr>
            <w:tcW w:w="1501" w:type="dxa"/>
            <w:shd w:val="clear" w:color="auto" w:fill="F7CAAC" w:themeFill="accent2" w:themeFillTint="66"/>
          </w:tcPr>
          <w:p w:rsidRPr="00FA4306" w:rsidR="007D01F2" w:rsidP="3E977AB7" w:rsidRDefault="005348B6" w14:paraId="52EC3C79" w14:textId="3B9DE745">
            <w:pPr>
              <w:rPr>
                <w:rFonts w:ascii="ArialMT" w:hAnsi="ArialMT"/>
                <w:sz w:val="16"/>
                <w:szCs w:val="16"/>
              </w:rPr>
            </w:pPr>
            <w:r w:rsidRPr="00FA4306">
              <w:rPr>
                <w:rFonts w:ascii="ArialMT" w:hAnsi="ArialMT"/>
                <w:sz w:val="16"/>
                <w:szCs w:val="16"/>
              </w:rPr>
              <w:t xml:space="preserve">Social Platform – YouTube </w:t>
            </w:r>
          </w:p>
        </w:tc>
        <w:tc>
          <w:tcPr>
            <w:tcW w:w="1501" w:type="dxa"/>
          </w:tcPr>
          <w:p w:rsidRPr="00FA4306" w:rsidR="007D01F2" w:rsidP="00BE000B" w:rsidRDefault="00BE000B" w14:paraId="4BD8CA58" w14:textId="48F0C2FE">
            <w:pPr>
              <w:rPr>
                <w:rFonts w:ascii="ArialMT" w:hAnsi="ArialMT"/>
                <w:sz w:val="16"/>
                <w:szCs w:val="16"/>
              </w:rPr>
            </w:pPr>
            <w:r w:rsidRPr="00E27D2C">
              <w:rPr>
                <w:rFonts w:ascii="ArialMT" w:hAnsi="ArialMT"/>
                <w:b/>
                <w:bCs/>
                <w:color w:val="FF0000"/>
                <w:sz w:val="16"/>
                <w:szCs w:val="16"/>
              </w:rPr>
              <w:t>1.</w:t>
            </w:r>
            <w:r w:rsidRPr="00FA4306">
              <w:rPr>
                <w:rFonts w:ascii="ArialMT" w:hAnsi="ArialMT"/>
                <w:sz w:val="16"/>
                <w:szCs w:val="16"/>
              </w:rPr>
              <w:t xml:space="preserve">New Customer looking for </w:t>
            </w:r>
            <w:r w:rsidRPr="00FA4306" w:rsidR="00FA4306">
              <w:rPr>
                <w:rFonts w:ascii="ArialMT" w:hAnsi="ArialMT"/>
                <w:sz w:val="16"/>
                <w:szCs w:val="16"/>
              </w:rPr>
              <w:t>Toyota Yaris Cross.</w:t>
            </w:r>
          </w:p>
        </w:tc>
        <w:tc>
          <w:tcPr>
            <w:tcW w:w="1502" w:type="dxa"/>
          </w:tcPr>
          <w:p w:rsidR="007D01F2" w:rsidP="3E977AB7" w:rsidRDefault="001C7BD2" w14:paraId="56D76A62" w14:textId="79D6EF5C">
            <w:pPr>
              <w:rPr>
                <w:rFonts w:ascii="ArialMT" w:hAnsi="ArialMT"/>
                <w:sz w:val="22"/>
                <w:szCs w:val="22"/>
              </w:rPr>
            </w:pPr>
            <w:r>
              <w:rPr>
                <w:rFonts w:ascii="ArialMT" w:hAnsi="ArialMT"/>
                <w:noProof/>
                <w:sz w:val="22"/>
                <w:szCs w:val="22"/>
              </w:rPr>
              <mc:AlternateContent>
                <mc:Choice Requires="wps">
                  <w:drawing>
                    <wp:anchor distT="0" distB="0" distL="114300" distR="114300" simplePos="0" relativeHeight="251659264" behindDoc="0" locked="0" layoutInCell="1" allowOverlap="1" wp14:anchorId="45A9A89D" wp14:editId="49A47891">
                      <wp:simplePos x="0" y="0"/>
                      <wp:positionH relativeFrom="column">
                        <wp:posOffset>-47217</wp:posOffset>
                      </wp:positionH>
                      <wp:positionV relativeFrom="paragraph">
                        <wp:posOffset>163107</wp:posOffset>
                      </wp:positionV>
                      <wp:extent cx="246955" cy="206908"/>
                      <wp:effectExtent l="0" t="0" r="45720" b="34925"/>
                      <wp:wrapNone/>
                      <wp:docPr id="17" name="Straight Arrow Connector 17"/>
                      <wp:cNvGraphicFramePr/>
                      <a:graphic xmlns:a="http://schemas.openxmlformats.org/drawingml/2006/main">
                        <a:graphicData uri="http://schemas.microsoft.com/office/word/2010/wordprocessingShape">
                          <wps:wsp>
                            <wps:cNvCnPr/>
                            <wps:spPr>
                              <a:xfrm>
                                <a:off x="0" y="0"/>
                                <a:ext cx="246955" cy="206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oned="t" filled="f" o:spt="32" path="m,l21600,21600e" w14:anchorId="6582F338">
                      <v:path fillok="f" arrowok="t" o:connecttype="none"/>
                      <o:lock v:ext="edit" shapetype="t"/>
                    </v:shapetype>
                    <v:shape id="Straight Arrow Connector 17" style="position:absolute;margin-left:-3.7pt;margin-top:12.85pt;width:19.45pt;height:16.3pt;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">
                      <v:stroke joinstyle="miter" endarrow="block"/>
                    </v:shape>
                  </w:pict>
                </mc:Fallback>
              </mc:AlternateContent>
            </w:r>
          </w:p>
        </w:tc>
        <w:tc>
          <w:tcPr>
            <w:tcW w:w="1502" w:type="dxa"/>
          </w:tcPr>
          <w:p w:rsidR="007D01F2" w:rsidP="3E977AB7" w:rsidRDefault="007D01F2" w14:paraId="21191855" w14:textId="77777777">
            <w:pPr>
              <w:rPr>
                <w:rFonts w:ascii="ArialMT" w:hAnsi="ArialMT"/>
                <w:sz w:val="22"/>
                <w:szCs w:val="22"/>
              </w:rPr>
            </w:pPr>
          </w:p>
        </w:tc>
        <w:tc>
          <w:tcPr>
            <w:tcW w:w="1502" w:type="dxa"/>
          </w:tcPr>
          <w:p w:rsidR="007D01F2" w:rsidP="3E977AB7" w:rsidRDefault="007D01F2" w14:paraId="5AC7297A" w14:textId="77777777">
            <w:pPr>
              <w:rPr>
                <w:rFonts w:ascii="ArialMT" w:hAnsi="ArialMT"/>
                <w:sz w:val="22"/>
                <w:szCs w:val="22"/>
              </w:rPr>
            </w:pPr>
          </w:p>
        </w:tc>
        <w:tc>
          <w:tcPr>
            <w:tcW w:w="1502" w:type="dxa"/>
          </w:tcPr>
          <w:p w:rsidR="007D01F2" w:rsidP="3E977AB7" w:rsidRDefault="007D01F2" w14:paraId="258F1ACB" w14:textId="77777777">
            <w:pPr>
              <w:rPr>
                <w:rFonts w:ascii="ArialMT" w:hAnsi="ArialMT"/>
                <w:sz w:val="22"/>
                <w:szCs w:val="22"/>
              </w:rPr>
            </w:pPr>
          </w:p>
        </w:tc>
      </w:tr>
      <w:tr w:rsidR="001028F8" w:rsidTr="0046623A" w14:paraId="1A1E6CB7" w14:textId="77777777">
        <w:tc>
          <w:tcPr>
            <w:tcW w:w="1501" w:type="dxa"/>
            <w:shd w:val="clear" w:color="auto" w:fill="F7CAAC" w:themeFill="accent2" w:themeFillTint="66"/>
          </w:tcPr>
          <w:p w:rsidRPr="007668AC" w:rsidR="007D01F2" w:rsidP="3E977AB7" w:rsidRDefault="007668AC" w14:paraId="6C11D06B" w14:textId="7E6F47C6">
            <w:pPr>
              <w:rPr>
                <w:rFonts w:ascii="ArialMT" w:hAnsi="ArialMT"/>
                <w:sz w:val="16"/>
                <w:szCs w:val="16"/>
              </w:rPr>
            </w:pPr>
            <w:r w:rsidRPr="007668AC">
              <w:rPr>
                <w:rFonts w:ascii="ArialMT" w:hAnsi="ArialMT"/>
                <w:sz w:val="16"/>
                <w:szCs w:val="16"/>
              </w:rPr>
              <w:t>Other Websites/ Web forums</w:t>
            </w:r>
          </w:p>
        </w:tc>
        <w:tc>
          <w:tcPr>
            <w:tcW w:w="1501" w:type="dxa"/>
          </w:tcPr>
          <w:p w:rsidRPr="007668AC" w:rsidR="007D01F2" w:rsidP="3E977AB7" w:rsidRDefault="007D01F2" w14:paraId="02757C9B" w14:textId="77777777">
            <w:pPr>
              <w:rPr>
                <w:rFonts w:ascii="ArialMT" w:hAnsi="ArialMT"/>
                <w:sz w:val="16"/>
                <w:szCs w:val="16"/>
              </w:rPr>
            </w:pPr>
          </w:p>
        </w:tc>
        <w:tc>
          <w:tcPr>
            <w:tcW w:w="1502" w:type="dxa"/>
          </w:tcPr>
          <w:p w:rsidRPr="007668AC" w:rsidR="007D01F2" w:rsidP="3E977AB7" w:rsidRDefault="007668AC" w14:paraId="7039F0CA" w14:textId="0F0EF808">
            <w:pPr>
              <w:rPr>
                <w:rFonts w:ascii="ArialMT" w:hAnsi="ArialMT"/>
                <w:sz w:val="16"/>
                <w:szCs w:val="16"/>
              </w:rPr>
            </w:pPr>
            <w:r w:rsidRPr="00E27D2C">
              <w:rPr>
                <w:rFonts w:ascii="ArialMT" w:hAnsi="ArialMT"/>
                <w:b/>
                <w:bCs/>
                <w:color w:val="FF0000"/>
                <w:sz w:val="16"/>
                <w:szCs w:val="16"/>
              </w:rPr>
              <w:t>2.</w:t>
            </w:r>
            <w:r w:rsidRPr="007668AC">
              <w:rPr>
                <w:rFonts w:ascii="ArialMT" w:hAnsi="ArialMT"/>
                <w:sz w:val="16"/>
                <w:szCs w:val="16"/>
              </w:rPr>
              <w:t>Looking for customer reviews.</w:t>
            </w:r>
          </w:p>
        </w:tc>
        <w:tc>
          <w:tcPr>
            <w:tcW w:w="1502" w:type="dxa"/>
          </w:tcPr>
          <w:p w:rsidR="007D01F2" w:rsidP="3E977AB7" w:rsidRDefault="00957B19" w14:paraId="79D77536" w14:textId="4004EB6A">
            <w:pPr>
              <w:rPr>
                <w:rFonts w:ascii="ArialMT" w:hAnsi="ArialMT"/>
                <w:sz w:val="22"/>
                <w:szCs w:val="22"/>
              </w:rPr>
            </w:pPr>
            <w:r>
              <w:rPr>
                <w:rFonts w:ascii="ArialMT" w:hAnsi="ArialMT"/>
                <w:noProof/>
                <w:sz w:val="22"/>
                <w:szCs w:val="22"/>
              </w:rPr>
              <mc:AlternateContent>
                <mc:Choice Requires="wps">
                  <w:drawing>
                    <wp:anchor distT="0" distB="0" distL="114300" distR="114300" simplePos="0" relativeHeight="251660288" behindDoc="0" locked="0" layoutInCell="1" allowOverlap="1" wp14:anchorId="17C80AB7" wp14:editId="0C728C22">
                      <wp:simplePos x="0" y="0"/>
                      <wp:positionH relativeFrom="column">
                        <wp:posOffset>-6141</wp:posOffset>
                      </wp:positionH>
                      <wp:positionV relativeFrom="paragraph">
                        <wp:posOffset>113262</wp:posOffset>
                      </wp:positionV>
                      <wp:extent cx="113466" cy="233606"/>
                      <wp:effectExtent l="12700" t="0" r="13970" b="20955"/>
                      <wp:wrapNone/>
                      <wp:docPr id="20" name="Curved Left Arrow 20"/>
                      <wp:cNvGraphicFramePr/>
                      <a:graphic xmlns:a="http://schemas.openxmlformats.org/drawingml/2006/main">
                        <a:graphicData uri="http://schemas.microsoft.com/office/word/2010/wordprocessingShape">
                          <wps:wsp>
                            <wps:cNvSpPr/>
                            <wps:spPr>
                              <a:xfrm>
                                <a:off x="0" y="0"/>
                                <a:ext cx="113466" cy="233606"/>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3" coordsize="21600,21600" o:spt="103" adj="12960,19440,7200" path="wr@22,0@21@3,,0@21@4@22@14@21@1@21@7@2@12l@2@13,0@8@2@11at@22,0@21@3@2@10@24@16@22@14@21@1@24@16,0@14xear@22@14@21@1@21@7@24@16nfe" w14:anchorId="4FEA0E10">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textboxrect="@43,@41,@44,@42" o:connecttype="custom" o:connectlocs="0,@15;@2,@11;0,@8;@2,@13;@21,@16" o:connectangles="180,180,180,90,0" o:extrusionok="f"/>
                      <v:handles>
                        <v:h position="topLeft,#0" yrange="@37,@27"/>
                        <v:h position="topLeft,#1" yrange="@25,@20"/>
                        <v:h position="#2,bottomRight" xrange="0,@40"/>
                      </v:handles>
                      <o:complex v:ext="view"/>
                    </v:shapetype>
                    <v:shape id="Curved Left Arrow 20" style="position:absolute;margin-left:-.5pt;margin-top:8.9pt;width:8.95pt;height:1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472c4 [3204]" strokecolor="#1f3763 [1604]" strokeweight="1pt" type="#_x0000_t103" adj="16354,20288,5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"/>
                  </w:pict>
                </mc:Fallback>
              </mc:AlternateContent>
            </w:r>
          </w:p>
        </w:tc>
        <w:tc>
          <w:tcPr>
            <w:tcW w:w="1502" w:type="dxa"/>
          </w:tcPr>
          <w:p w:rsidR="007D01F2" w:rsidP="3E977AB7" w:rsidRDefault="007D01F2" w14:paraId="59B884E3" w14:textId="77777777">
            <w:pPr>
              <w:rPr>
                <w:rFonts w:ascii="ArialMT" w:hAnsi="ArialMT"/>
                <w:sz w:val="22"/>
                <w:szCs w:val="22"/>
              </w:rPr>
            </w:pPr>
          </w:p>
        </w:tc>
        <w:tc>
          <w:tcPr>
            <w:tcW w:w="1502" w:type="dxa"/>
          </w:tcPr>
          <w:p w:rsidR="007D01F2" w:rsidP="3E977AB7" w:rsidRDefault="007D01F2" w14:paraId="16CEE470" w14:textId="77777777">
            <w:pPr>
              <w:rPr>
                <w:rFonts w:ascii="ArialMT" w:hAnsi="ArialMT"/>
                <w:sz w:val="22"/>
                <w:szCs w:val="22"/>
              </w:rPr>
            </w:pPr>
          </w:p>
        </w:tc>
      </w:tr>
      <w:tr w:rsidR="001028F8" w:rsidTr="0046623A" w14:paraId="5010CCA5" w14:textId="77777777">
        <w:tc>
          <w:tcPr>
            <w:tcW w:w="1501" w:type="dxa"/>
            <w:shd w:val="clear" w:color="auto" w:fill="F7CAAC" w:themeFill="accent2" w:themeFillTint="66"/>
          </w:tcPr>
          <w:p w:rsidRPr="006155CA" w:rsidR="007D01F2" w:rsidP="3E977AB7" w:rsidRDefault="006B349B" w14:paraId="1C3D5BA9" w14:textId="5486D4F5">
            <w:pPr>
              <w:rPr>
                <w:rFonts w:ascii="ArialMT" w:hAnsi="ArialMT"/>
                <w:sz w:val="16"/>
                <w:szCs w:val="16"/>
              </w:rPr>
            </w:pPr>
            <w:r w:rsidRPr="006155CA">
              <w:rPr>
                <w:rFonts w:ascii="ArialMT" w:hAnsi="ArialMT"/>
                <w:sz w:val="16"/>
                <w:szCs w:val="16"/>
              </w:rPr>
              <w:t xml:space="preserve">Website </w:t>
            </w:r>
          </w:p>
        </w:tc>
        <w:tc>
          <w:tcPr>
            <w:tcW w:w="1501" w:type="dxa"/>
          </w:tcPr>
          <w:p w:rsidRPr="006155CA" w:rsidR="007D01F2" w:rsidP="3E977AB7" w:rsidRDefault="007D01F2" w14:paraId="78F21831" w14:textId="77777777">
            <w:pPr>
              <w:rPr>
                <w:rFonts w:ascii="ArialMT" w:hAnsi="ArialMT"/>
                <w:sz w:val="16"/>
                <w:szCs w:val="16"/>
              </w:rPr>
            </w:pPr>
          </w:p>
        </w:tc>
        <w:tc>
          <w:tcPr>
            <w:tcW w:w="1502" w:type="dxa"/>
          </w:tcPr>
          <w:p w:rsidRPr="006155CA" w:rsidR="007D01F2" w:rsidP="3E977AB7" w:rsidRDefault="006B349B" w14:paraId="7A96F9AC" w14:textId="1FBF0EF1">
            <w:pPr>
              <w:rPr>
                <w:rFonts w:ascii="ArialMT" w:hAnsi="ArialMT"/>
                <w:sz w:val="16"/>
                <w:szCs w:val="16"/>
              </w:rPr>
            </w:pPr>
            <w:r w:rsidRPr="0046623A">
              <w:rPr>
                <w:rFonts w:ascii="ArialMT" w:hAnsi="ArialMT"/>
                <w:b/>
                <w:bCs/>
                <w:color w:val="FF0000"/>
                <w:sz w:val="16"/>
                <w:szCs w:val="16"/>
              </w:rPr>
              <w:t>3.</w:t>
            </w:r>
            <w:r w:rsidRPr="006155CA">
              <w:rPr>
                <w:rFonts w:ascii="ArialMT" w:hAnsi="ArialMT"/>
                <w:sz w:val="16"/>
                <w:szCs w:val="16"/>
              </w:rPr>
              <w:t>Loo</w:t>
            </w:r>
            <w:r w:rsidR="006B4664">
              <w:rPr>
                <w:rFonts w:ascii="ArialMT" w:hAnsi="ArialMT"/>
                <w:sz w:val="16"/>
                <w:szCs w:val="16"/>
              </w:rPr>
              <w:t>k</w:t>
            </w:r>
            <w:r w:rsidRPr="006155CA">
              <w:rPr>
                <w:rFonts w:ascii="ArialMT" w:hAnsi="ArialMT"/>
                <w:sz w:val="16"/>
                <w:szCs w:val="16"/>
              </w:rPr>
              <w:t>ing for Official Information.</w:t>
            </w:r>
          </w:p>
        </w:tc>
        <w:tc>
          <w:tcPr>
            <w:tcW w:w="1502" w:type="dxa"/>
          </w:tcPr>
          <w:p w:rsidR="007D01F2" w:rsidP="3E977AB7" w:rsidRDefault="00CF4210" w14:paraId="0CF52EA7" w14:textId="538DF869">
            <w:pPr>
              <w:rPr>
                <w:rFonts w:ascii="ArialMT" w:hAnsi="ArialMT"/>
                <w:sz w:val="22"/>
                <w:szCs w:val="22"/>
              </w:rPr>
            </w:pPr>
            <w:r>
              <w:rPr>
                <w:rFonts w:ascii="ArialMT" w:hAnsi="ArialMT"/>
                <w:noProof/>
                <w:sz w:val="22"/>
                <w:szCs w:val="22"/>
              </w:rPr>
              <mc:AlternateContent>
                <mc:Choice Requires="wps">
                  <w:drawing>
                    <wp:anchor distT="0" distB="0" distL="114300" distR="114300" simplePos="0" relativeHeight="251666432" behindDoc="0" locked="0" layoutInCell="1" allowOverlap="1" wp14:anchorId="087FACF0" wp14:editId="251A3008">
                      <wp:simplePos x="0" y="0"/>
                      <wp:positionH relativeFrom="column">
                        <wp:posOffset>24765</wp:posOffset>
                      </wp:positionH>
                      <wp:positionV relativeFrom="paragraph">
                        <wp:posOffset>197485</wp:posOffset>
                      </wp:positionV>
                      <wp:extent cx="113466" cy="300350"/>
                      <wp:effectExtent l="12700" t="0" r="13970" b="30480"/>
                      <wp:wrapNone/>
                      <wp:docPr id="21" name="Curved Left Arrow 21"/>
                      <wp:cNvGraphicFramePr/>
                      <a:graphic xmlns:a="http://schemas.openxmlformats.org/drawingml/2006/main">
                        <a:graphicData uri="http://schemas.microsoft.com/office/word/2010/wordprocessingShape">
                          <wps:wsp>
                            <wps:cNvSpPr/>
                            <wps:spPr>
                              <a:xfrm>
                                <a:off x="0" y="0"/>
                                <a:ext cx="113466" cy="30035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Curved Left Arrow 21" style="position:absolute;margin-left:1.95pt;margin-top:15.55pt;width:8.95pt;height:23.6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type="#_x0000_t103" adj="17520,20580,5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" w14:anchorId="42C4DA70"/>
                  </w:pict>
                </mc:Fallback>
              </mc:AlternateContent>
            </w:r>
          </w:p>
        </w:tc>
        <w:tc>
          <w:tcPr>
            <w:tcW w:w="1502" w:type="dxa"/>
          </w:tcPr>
          <w:p w:rsidR="007D01F2" w:rsidP="3E977AB7" w:rsidRDefault="007D01F2" w14:paraId="350B7730" w14:textId="77777777">
            <w:pPr>
              <w:rPr>
                <w:rFonts w:ascii="ArialMT" w:hAnsi="ArialMT"/>
                <w:sz w:val="22"/>
                <w:szCs w:val="22"/>
              </w:rPr>
            </w:pPr>
          </w:p>
        </w:tc>
        <w:tc>
          <w:tcPr>
            <w:tcW w:w="1502" w:type="dxa"/>
          </w:tcPr>
          <w:p w:rsidR="007D01F2" w:rsidP="3E977AB7" w:rsidRDefault="007D01F2" w14:paraId="13E840F6" w14:textId="77777777">
            <w:pPr>
              <w:rPr>
                <w:rFonts w:ascii="ArialMT" w:hAnsi="ArialMT"/>
                <w:sz w:val="22"/>
                <w:szCs w:val="22"/>
              </w:rPr>
            </w:pPr>
          </w:p>
        </w:tc>
      </w:tr>
      <w:tr w:rsidR="001028F8" w:rsidTr="0046623A" w14:paraId="3456236F" w14:textId="77777777">
        <w:tc>
          <w:tcPr>
            <w:tcW w:w="1501" w:type="dxa"/>
            <w:shd w:val="clear" w:color="auto" w:fill="F7CAAC" w:themeFill="accent2" w:themeFillTint="66"/>
          </w:tcPr>
          <w:p w:rsidRPr="006155CA" w:rsidR="007D01F2" w:rsidP="3E977AB7" w:rsidRDefault="009B544D" w14:paraId="2F87C762" w14:textId="02A9D433">
            <w:pPr>
              <w:rPr>
                <w:rFonts w:ascii="ArialMT" w:hAnsi="ArialMT"/>
                <w:sz w:val="16"/>
                <w:szCs w:val="16"/>
              </w:rPr>
            </w:pPr>
            <w:r w:rsidRPr="006155CA">
              <w:rPr>
                <w:rFonts w:ascii="ArialMT" w:hAnsi="ArialMT"/>
                <w:sz w:val="16"/>
                <w:szCs w:val="16"/>
              </w:rPr>
              <w:t>Call from the customer</w:t>
            </w:r>
          </w:p>
        </w:tc>
        <w:tc>
          <w:tcPr>
            <w:tcW w:w="1501" w:type="dxa"/>
          </w:tcPr>
          <w:p w:rsidRPr="006155CA" w:rsidR="007D01F2" w:rsidP="3E977AB7" w:rsidRDefault="007D01F2" w14:paraId="06F8D498" w14:textId="77777777">
            <w:pPr>
              <w:rPr>
                <w:rFonts w:ascii="ArialMT" w:hAnsi="ArialMT"/>
                <w:sz w:val="16"/>
                <w:szCs w:val="16"/>
              </w:rPr>
            </w:pPr>
          </w:p>
        </w:tc>
        <w:tc>
          <w:tcPr>
            <w:tcW w:w="1502" w:type="dxa"/>
          </w:tcPr>
          <w:p w:rsidRPr="006155CA" w:rsidR="007D01F2" w:rsidP="3E977AB7" w:rsidRDefault="003C1814" w14:paraId="13008478" w14:textId="52064E30">
            <w:pPr>
              <w:rPr>
                <w:rFonts w:ascii="ArialMT" w:hAnsi="ArialMT"/>
                <w:sz w:val="16"/>
                <w:szCs w:val="16"/>
              </w:rPr>
            </w:pPr>
            <w:r>
              <w:rPr>
                <w:rFonts w:ascii="ArialMT" w:hAnsi="ArialMT"/>
                <w:noProof/>
                <w:sz w:val="22"/>
                <w:szCs w:val="22"/>
              </w:rPr>
              <mc:AlternateContent>
                <mc:Choice Requires="wps">
                  <w:drawing>
                    <wp:anchor distT="0" distB="0" distL="114300" distR="114300" simplePos="0" relativeHeight="251664384" behindDoc="0" locked="0" layoutInCell="1" allowOverlap="1" wp14:anchorId="16B78BDB" wp14:editId="72714B5C">
                      <wp:simplePos x="0" y="0"/>
                      <wp:positionH relativeFrom="column">
                        <wp:posOffset>672215</wp:posOffset>
                      </wp:positionH>
                      <wp:positionV relativeFrom="paragraph">
                        <wp:posOffset>236734</wp:posOffset>
                      </wp:positionV>
                      <wp:extent cx="246955" cy="206908"/>
                      <wp:effectExtent l="0" t="0" r="45720" b="34925"/>
                      <wp:wrapNone/>
                      <wp:docPr id="22" name="Straight Arrow Connector 22"/>
                      <wp:cNvGraphicFramePr/>
                      <a:graphic xmlns:a="http://schemas.openxmlformats.org/drawingml/2006/main">
                        <a:graphicData uri="http://schemas.microsoft.com/office/word/2010/wordprocessingShape">
                          <wps:wsp>
                            <wps:cNvCnPr/>
                            <wps:spPr>
                              <a:xfrm>
                                <a:off x="0" y="0"/>
                                <a:ext cx="246955" cy="206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style="position:absolute;margin-left:52.95pt;margin-top:18.65pt;width:19.45pt;height:16.3pt;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" w14:anchorId="7F34ADC1">
                      <v:stroke joinstyle="miter" endarrow="block"/>
                    </v:shape>
                  </w:pict>
                </mc:Fallback>
              </mc:AlternateContent>
            </w:r>
            <w:r w:rsidRPr="0046623A" w:rsidR="009B544D">
              <w:rPr>
                <w:rFonts w:ascii="ArialMT" w:hAnsi="ArialMT"/>
                <w:b/>
                <w:bCs/>
                <w:color w:val="FF0000"/>
                <w:sz w:val="16"/>
                <w:szCs w:val="16"/>
              </w:rPr>
              <w:t>4.</w:t>
            </w:r>
            <w:r w:rsidRPr="006155CA" w:rsidR="009B544D">
              <w:rPr>
                <w:rFonts w:ascii="ArialMT" w:hAnsi="ArialMT"/>
                <w:sz w:val="16"/>
                <w:szCs w:val="16"/>
              </w:rPr>
              <w:t xml:space="preserve">The </w:t>
            </w:r>
            <w:r w:rsidRPr="006155CA" w:rsidR="006155CA">
              <w:rPr>
                <w:rFonts w:ascii="ArialMT" w:hAnsi="ArialMT"/>
                <w:sz w:val="16"/>
                <w:szCs w:val="16"/>
              </w:rPr>
              <w:t>Customer book an appointment</w:t>
            </w:r>
          </w:p>
        </w:tc>
        <w:tc>
          <w:tcPr>
            <w:tcW w:w="1502" w:type="dxa"/>
          </w:tcPr>
          <w:p w:rsidR="007D01F2" w:rsidP="3E977AB7" w:rsidRDefault="007D01F2" w14:paraId="15E69A61" w14:textId="39B4AD74">
            <w:pPr>
              <w:rPr>
                <w:rFonts w:ascii="ArialMT" w:hAnsi="ArialMT"/>
                <w:sz w:val="22"/>
                <w:szCs w:val="22"/>
              </w:rPr>
            </w:pPr>
          </w:p>
        </w:tc>
        <w:tc>
          <w:tcPr>
            <w:tcW w:w="1502" w:type="dxa"/>
          </w:tcPr>
          <w:p w:rsidR="007D01F2" w:rsidP="3E977AB7" w:rsidRDefault="007D01F2" w14:paraId="4ABD4A36" w14:textId="77777777">
            <w:pPr>
              <w:rPr>
                <w:rFonts w:ascii="ArialMT" w:hAnsi="ArialMT"/>
                <w:sz w:val="22"/>
                <w:szCs w:val="22"/>
              </w:rPr>
            </w:pPr>
          </w:p>
        </w:tc>
        <w:tc>
          <w:tcPr>
            <w:tcW w:w="1502" w:type="dxa"/>
          </w:tcPr>
          <w:p w:rsidR="007D01F2" w:rsidP="3E977AB7" w:rsidRDefault="007D01F2" w14:paraId="5AD4E4B0" w14:textId="77777777">
            <w:pPr>
              <w:rPr>
                <w:rFonts w:ascii="ArialMT" w:hAnsi="ArialMT"/>
                <w:sz w:val="22"/>
                <w:szCs w:val="22"/>
              </w:rPr>
            </w:pPr>
          </w:p>
        </w:tc>
      </w:tr>
      <w:tr w:rsidR="001028F8" w:rsidTr="0046623A" w14:paraId="3271EE82" w14:textId="77777777">
        <w:tc>
          <w:tcPr>
            <w:tcW w:w="1501" w:type="dxa"/>
            <w:shd w:val="clear" w:color="auto" w:fill="F7CAAC" w:themeFill="accent2" w:themeFillTint="66"/>
          </w:tcPr>
          <w:p w:rsidRPr="00247BB3" w:rsidR="007D01F2" w:rsidP="3E977AB7" w:rsidRDefault="006155CA" w14:paraId="679A1796" w14:textId="56BD345D">
            <w:pPr>
              <w:rPr>
                <w:rFonts w:ascii="ArialMT" w:hAnsi="ArialMT"/>
                <w:sz w:val="16"/>
                <w:szCs w:val="16"/>
              </w:rPr>
            </w:pPr>
            <w:r w:rsidRPr="00247BB3">
              <w:rPr>
                <w:rFonts w:ascii="ArialMT" w:hAnsi="ArialMT"/>
                <w:sz w:val="16"/>
                <w:szCs w:val="16"/>
              </w:rPr>
              <w:t>Store</w:t>
            </w:r>
          </w:p>
        </w:tc>
        <w:tc>
          <w:tcPr>
            <w:tcW w:w="1501" w:type="dxa"/>
          </w:tcPr>
          <w:p w:rsidRPr="00247BB3" w:rsidR="007D01F2" w:rsidP="3E977AB7" w:rsidRDefault="007D01F2" w14:paraId="1D87D386" w14:textId="77777777">
            <w:pPr>
              <w:rPr>
                <w:rFonts w:ascii="ArialMT" w:hAnsi="ArialMT"/>
                <w:sz w:val="16"/>
                <w:szCs w:val="16"/>
              </w:rPr>
            </w:pPr>
          </w:p>
        </w:tc>
        <w:tc>
          <w:tcPr>
            <w:tcW w:w="1502" w:type="dxa"/>
          </w:tcPr>
          <w:p w:rsidRPr="00247BB3" w:rsidR="007D01F2" w:rsidP="3E977AB7" w:rsidRDefault="007D01F2" w14:paraId="7ECA8315" w14:textId="2C40EE64">
            <w:pPr>
              <w:rPr>
                <w:rFonts w:ascii="ArialMT" w:hAnsi="ArialMT"/>
                <w:sz w:val="16"/>
                <w:szCs w:val="16"/>
              </w:rPr>
            </w:pPr>
          </w:p>
        </w:tc>
        <w:tc>
          <w:tcPr>
            <w:tcW w:w="1502" w:type="dxa"/>
          </w:tcPr>
          <w:p w:rsidRPr="00247BB3" w:rsidR="007D01F2" w:rsidP="3E977AB7" w:rsidRDefault="0053281C" w14:paraId="3A13C0CE" w14:textId="1C23757C">
            <w:pPr>
              <w:rPr>
                <w:rFonts w:ascii="ArialMT" w:hAnsi="ArialMT"/>
                <w:sz w:val="16"/>
                <w:szCs w:val="16"/>
              </w:rPr>
            </w:pPr>
            <w:r w:rsidRPr="0046623A">
              <w:rPr>
                <w:rFonts w:ascii="ArialMT" w:hAnsi="ArialMT"/>
                <w:b/>
                <w:bCs/>
                <w:color w:val="FF0000"/>
                <w:sz w:val="16"/>
                <w:szCs w:val="16"/>
              </w:rPr>
              <w:t>5.</w:t>
            </w:r>
            <w:r w:rsidRPr="00247BB3">
              <w:rPr>
                <w:rFonts w:ascii="ArialMT" w:hAnsi="ArialMT"/>
                <w:sz w:val="16"/>
                <w:szCs w:val="16"/>
              </w:rPr>
              <w:t xml:space="preserve">Speaks with </w:t>
            </w:r>
            <w:r w:rsidRPr="00247BB3" w:rsidR="002E49BE">
              <w:rPr>
                <w:rFonts w:ascii="ArialMT" w:hAnsi="ArialMT"/>
                <w:sz w:val="16"/>
                <w:szCs w:val="16"/>
              </w:rPr>
              <w:t>salesperson</w:t>
            </w:r>
            <w:r w:rsidRPr="00247BB3">
              <w:rPr>
                <w:rFonts w:ascii="ArialMT" w:hAnsi="ArialMT"/>
                <w:sz w:val="16"/>
                <w:szCs w:val="16"/>
              </w:rPr>
              <w:t>.</w:t>
            </w:r>
          </w:p>
        </w:tc>
        <w:tc>
          <w:tcPr>
            <w:tcW w:w="1502" w:type="dxa"/>
          </w:tcPr>
          <w:p w:rsidR="007D01F2" w:rsidP="3E977AB7" w:rsidRDefault="006433F8" w14:paraId="22D86233" w14:textId="0909C4F0">
            <w:pPr>
              <w:rPr>
                <w:rFonts w:ascii="ArialMT" w:hAnsi="ArialMT"/>
                <w:sz w:val="22"/>
                <w:szCs w:val="22"/>
              </w:rPr>
            </w:pPr>
            <w:r>
              <w:rPr>
                <w:rFonts w:ascii="ArialMT" w:hAnsi="ArialMT"/>
                <w:noProof/>
                <w:sz w:val="22"/>
                <w:szCs w:val="22"/>
              </w:rPr>
              <mc:AlternateContent>
                <mc:Choice Requires="wps">
                  <w:drawing>
                    <wp:anchor distT="0" distB="0" distL="114300" distR="114300" simplePos="0" relativeHeight="251668480" behindDoc="0" locked="0" layoutInCell="1" allowOverlap="1" wp14:anchorId="56D4DD77" wp14:editId="29201F5C">
                      <wp:simplePos x="0" y="0"/>
                      <wp:positionH relativeFrom="column">
                        <wp:posOffset>-4519</wp:posOffset>
                      </wp:positionH>
                      <wp:positionV relativeFrom="paragraph">
                        <wp:posOffset>86707</wp:posOffset>
                      </wp:positionV>
                      <wp:extent cx="113466" cy="213485"/>
                      <wp:effectExtent l="12700" t="0" r="13970" b="27940"/>
                      <wp:wrapNone/>
                      <wp:docPr id="23" name="Curved Left Arrow 23"/>
                      <wp:cNvGraphicFramePr/>
                      <a:graphic xmlns:a="http://schemas.openxmlformats.org/drawingml/2006/main">
                        <a:graphicData uri="http://schemas.microsoft.com/office/word/2010/wordprocessingShape">
                          <wps:wsp>
                            <wps:cNvSpPr/>
                            <wps:spPr>
                              <a:xfrm>
                                <a:off x="0" y="0"/>
                                <a:ext cx="113466" cy="21348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Left Arrow 23" style="position:absolute;margin-left:-.35pt;margin-top:6.85pt;width:8.95pt;height:1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03" adj="15860,20165,5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" w14:anchorId="68850390"/>
                  </w:pict>
                </mc:Fallback>
              </mc:AlternateContent>
            </w:r>
          </w:p>
        </w:tc>
        <w:tc>
          <w:tcPr>
            <w:tcW w:w="1502" w:type="dxa"/>
          </w:tcPr>
          <w:p w:rsidR="007D01F2" w:rsidP="3E977AB7" w:rsidRDefault="007D01F2" w14:paraId="623BFD51" w14:textId="77777777">
            <w:pPr>
              <w:rPr>
                <w:rFonts w:ascii="ArialMT" w:hAnsi="ArialMT"/>
                <w:sz w:val="22"/>
                <w:szCs w:val="22"/>
              </w:rPr>
            </w:pPr>
          </w:p>
        </w:tc>
      </w:tr>
      <w:tr w:rsidR="001028F8" w:rsidTr="0046623A" w14:paraId="6A135A86" w14:textId="77777777">
        <w:tc>
          <w:tcPr>
            <w:tcW w:w="1501" w:type="dxa"/>
            <w:shd w:val="clear" w:color="auto" w:fill="F7CAAC" w:themeFill="accent2" w:themeFillTint="66"/>
          </w:tcPr>
          <w:p w:rsidRPr="00247BB3" w:rsidR="007D01F2" w:rsidP="3E977AB7" w:rsidRDefault="000D5666" w14:paraId="57D7C226" w14:textId="312EAF38">
            <w:pPr>
              <w:rPr>
                <w:rFonts w:ascii="ArialMT" w:hAnsi="ArialMT"/>
                <w:sz w:val="16"/>
                <w:szCs w:val="16"/>
              </w:rPr>
            </w:pPr>
            <w:r w:rsidRPr="00247BB3">
              <w:rPr>
                <w:rFonts w:ascii="ArialMT" w:hAnsi="ArialMT"/>
                <w:sz w:val="16"/>
                <w:szCs w:val="16"/>
              </w:rPr>
              <w:t>Driving Test</w:t>
            </w:r>
          </w:p>
        </w:tc>
        <w:tc>
          <w:tcPr>
            <w:tcW w:w="1501" w:type="dxa"/>
          </w:tcPr>
          <w:p w:rsidRPr="00247BB3" w:rsidR="007D01F2" w:rsidP="3E977AB7" w:rsidRDefault="007D01F2" w14:paraId="0B400C3E" w14:textId="77777777">
            <w:pPr>
              <w:rPr>
                <w:rFonts w:ascii="ArialMT" w:hAnsi="ArialMT"/>
                <w:sz w:val="16"/>
                <w:szCs w:val="16"/>
              </w:rPr>
            </w:pPr>
          </w:p>
        </w:tc>
        <w:tc>
          <w:tcPr>
            <w:tcW w:w="1502" w:type="dxa"/>
          </w:tcPr>
          <w:p w:rsidRPr="00247BB3" w:rsidR="007D01F2" w:rsidP="3E977AB7" w:rsidRDefault="007D01F2" w14:paraId="3322513C" w14:textId="77777777">
            <w:pPr>
              <w:rPr>
                <w:rFonts w:ascii="ArialMT" w:hAnsi="ArialMT"/>
                <w:sz w:val="16"/>
                <w:szCs w:val="16"/>
              </w:rPr>
            </w:pPr>
          </w:p>
        </w:tc>
        <w:tc>
          <w:tcPr>
            <w:tcW w:w="1502" w:type="dxa"/>
          </w:tcPr>
          <w:p w:rsidRPr="00247BB3" w:rsidR="007D01F2" w:rsidP="3E977AB7" w:rsidRDefault="000D5666" w14:paraId="469332CE" w14:textId="7632DC06">
            <w:pPr>
              <w:rPr>
                <w:rFonts w:ascii="ArialMT" w:hAnsi="ArialMT"/>
                <w:sz w:val="16"/>
                <w:szCs w:val="16"/>
              </w:rPr>
            </w:pPr>
            <w:r w:rsidRPr="0046623A">
              <w:rPr>
                <w:rFonts w:ascii="ArialMT" w:hAnsi="ArialMT"/>
                <w:b/>
                <w:bCs/>
                <w:color w:val="FF0000"/>
                <w:sz w:val="16"/>
                <w:szCs w:val="16"/>
              </w:rPr>
              <w:t>6.</w:t>
            </w:r>
            <w:r w:rsidRPr="0046623A">
              <w:rPr>
                <w:rFonts w:ascii="ArialMT" w:hAnsi="ArialMT"/>
                <w:color w:val="FF0000"/>
                <w:sz w:val="16"/>
                <w:szCs w:val="16"/>
              </w:rPr>
              <w:t xml:space="preserve"> </w:t>
            </w:r>
            <w:r w:rsidRPr="00247BB3">
              <w:rPr>
                <w:rFonts w:ascii="ArialMT" w:hAnsi="ArialMT"/>
                <w:sz w:val="16"/>
                <w:szCs w:val="16"/>
              </w:rPr>
              <w:t>Drive the car.</w:t>
            </w:r>
          </w:p>
        </w:tc>
        <w:tc>
          <w:tcPr>
            <w:tcW w:w="1502" w:type="dxa"/>
          </w:tcPr>
          <w:p w:rsidR="007D01F2" w:rsidP="3E977AB7" w:rsidRDefault="007D01F2" w14:paraId="1810D1AB" w14:textId="77777777">
            <w:pPr>
              <w:rPr>
                <w:rFonts w:ascii="ArialMT" w:hAnsi="ArialMT"/>
                <w:sz w:val="22"/>
                <w:szCs w:val="22"/>
              </w:rPr>
            </w:pPr>
          </w:p>
        </w:tc>
        <w:tc>
          <w:tcPr>
            <w:tcW w:w="1502" w:type="dxa"/>
          </w:tcPr>
          <w:p w:rsidR="007D01F2" w:rsidP="3E977AB7" w:rsidRDefault="007D01F2" w14:paraId="584855E0" w14:textId="77777777">
            <w:pPr>
              <w:rPr>
                <w:rFonts w:ascii="ArialMT" w:hAnsi="ArialMT"/>
                <w:sz w:val="22"/>
                <w:szCs w:val="22"/>
              </w:rPr>
            </w:pPr>
          </w:p>
        </w:tc>
      </w:tr>
      <w:tr w:rsidR="001028F8" w:rsidTr="0046623A" w14:paraId="6D3C6B3A" w14:textId="77777777">
        <w:tc>
          <w:tcPr>
            <w:tcW w:w="1501" w:type="dxa"/>
            <w:shd w:val="clear" w:color="auto" w:fill="F7CAAC" w:themeFill="accent2" w:themeFillTint="66"/>
          </w:tcPr>
          <w:p w:rsidRPr="00247BB3" w:rsidR="007D01F2" w:rsidP="3E977AB7" w:rsidRDefault="000D5666" w14:paraId="0384B2F5" w14:textId="14D8357B">
            <w:pPr>
              <w:rPr>
                <w:rFonts w:ascii="ArialMT" w:hAnsi="ArialMT"/>
                <w:sz w:val="16"/>
                <w:szCs w:val="16"/>
              </w:rPr>
            </w:pPr>
            <w:r w:rsidRPr="00247BB3">
              <w:rPr>
                <w:rFonts w:ascii="ArialMT" w:hAnsi="ArialMT"/>
                <w:sz w:val="16"/>
                <w:szCs w:val="16"/>
              </w:rPr>
              <w:t>Financial Assistance</w:t>
            </w:r>
          </w:p>
        </w:tc>
        <w:tc>
          <w:tcPr>
            <w:tcW w:w="1501" w:type="dxa"/>
          </w:tcPr>
          <w:p w:rsidRPr="00247BB3" w:rsidR="007D01F2" w:rsidP="3E977AB7" w:rsidRDefault="007D01F2" w14:paraId="14D2002D" w14:textId="77777777">
            <w:pPr>
              <w:rPr>
                <w:rFonts w:ascii="ArialMT" w:hAnsi="ArialMT"/>
                <w:sz w:val="16"/>
                <w:szCs w:val="16"/>
              </w:rPr>
            </w:pPr>
          </w:p>
        </w:tc>
        <w:tc>
          <w:tcPr>
            <w:tcW w:w="1502" w:type="dxa"/>
          </w:tcPr>
          <w:p w:rsidRPr="00247BB3" w:rsidR="007D01F2" w:rsidP="3E977AB7" w:rsidRDefault="006433F8" w14:paraId="575D8767" w14:textId="714ADDD7">
            <w:pPr>
              <w:rPr>
                <w:rFonts w:ascii="ArialMT" w:hAnsi="ArialMT"/>
                <w:sz w:val="16"/>
                <w:szCs w:val="16"/>
              </w:rPr>
            </w:pPr>
            <w:r>
              <w:rPr>
                <w:rFonts w:ascii="ArialMT" w:hAnsi="ArialMT"/>
                <w:noProof/>
                <w:sz w:val="22"/>
                <w:szCs w:val="22"/>
              </w:rPr>
              <mc:AlternateContent>
                <mc:Choice Requires="wps">
                  <w:drawing>
                    <wp:anchor distT="0" distB="0" distL="114300" distR="114300" simplePos="0" relativeHeight="251672576" behindDoc="0" locked="0" layoutInCell="1" allowOverlap="1" wp14:anchorId="602D87C0" wp14:editId="3BF44029">
                      <wp:simplePos x="0" y="0"/>
                      <wp:positionH relativeFrom="column">
                        <wp:posOffset>673624</wp:posOffset>
                      </wp:positionH>
                      <wp:positionV relativeFrom="paragraph">
                        <wp:posOffset>214162</wp:posOffset>
                      </wp:positionV>
                      <wp:extent cx="186449" cy="754213"/>
                      <wp:effectExtent l="0" t="0" r="29845" b="8255"/>
                      <wp:wrapNone/>
                      <wp:docPr id="25" name="Curved Left Arrow 25"/>
                      <wp:cNvGraphicFramePr/>
                      <a:graphic xmlns:a="http://schemas.openxmlformats.org/drawingml/2006/main">
                        <a:graphicData uri="http://schemas.microsoft.com/office/word/2010/wordprocessingShape">
                          <wps:wsp>
                            <wps:cNvSpPr/>
                            <wps:spPr>
                              <a:xfrm flipH="1">
                                <a:off x="0" y="0"/>
                                <a:ext cx="186449" cy="754213"/>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Left Arrow 25" style="position:absolute;margin-left:53.05pt;margin-top:16.85pt;width:14.7pt;height:59.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03" adj="18930,20932,5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" w14:anchorId="34DEC057"/>
                  </w:pict>
                </mc:Fallback>
              </mc:AlternateContent>
            </w:r>
          </w:p>
        </w:tc>
        <w:tc>
          <w:tcPr>
            <w:tcW w:w="1502" w:type="dxa"/>
          </w:tcPr>
          <w:p w:rsidRPr="00247BB3" w:rsidR="007D01F2" w:rsidP="3E977AB7" w:rsidRDefault="00247BB3" w14:paraId="3A205814" w14:textId="6C761EFE">
            <w:pPr>
              <w:rPr>
                <w:rFonts w:ascii="ArialMT" w:hAnsi="ArialMT"/>
                <w:sz w:val="16"/>
                <w:szCs w:val="16"/>
              </w:rPr>
            </w:pPr>
            <w:r w:rsidRPr="0046623A">
              <w:rPr>
                <w:rFonts w:ascii="ArialMT" w:hAnsi="ArialMT"/>
                <w:b/>
                <w:bCs/>
                <w:color w:val="FF0000"/>
                <w:sz w:val="16"/>
                <w:szCs w:val="16"/>
              </w:rPr>
              <w:t>7.</w:t>
            </w:r>
            <w:r w:rsidRPr="0046623A">
              <w:rPr>
                <w:rFonts w:ascii="ArialMT" w:hAnsi="ArialMT"/>
                <w:color w:val="FF0000"/>
                <w:sz w:val="16"/>
                <w:szCs w:val="16"/>
              </w:rPr>
              <w:t xml:space="preserve"> </w:t>
            </w:r>
            <w:r w:rsidRPr="00247BB3">
              <w:rPr>
                <w:rFonts w:ascii="ArialMT" w:hAnsi="ArialMT"/>
                <w:sz w:val="16"/>
                <w:szCs w:val="16"/>
              </w:rPr>
              <w:t>Fill the application for the loan.</w:t>
            </w:r>
          </w:p>
        </w:tc>
        <w:tc>
          <w:tcPr>
            <w:tcW w:w="1502" w:type="dxa"/>
          </w:tcPr>
          <w:p w:rsidR="007D01F2" w:rsidP="3E977AB7" w:rsidRDefault="006433F8" w14:paraId="05DFD30F" w14:textId="505FD9D3">
            <w:pPr>
              <w:rPr>
                <w:rFonts w:ascii="ArialMT" w:hAnsi="ArialMT"/>
                <w:sz w:val="22"/>
                <w:szCs w:val="22"/>
              </w:rPr>
            </w:pPr>
            <w:r>
              <w:rPr>
                <w:rFonts w:ascii="ArialMT" w:hAnsi="ArialMT"/>
                <w:noProof/>
                <w:sz w:val="22"/>
                <w:szCs w:val="22"/>
              </w:rPr>
              <mc:AlternateContent>
                <mc:Choice Requires="wps">
                  <w:drawing>
                    <wp:anchor distT="0" distB="0" distL="114300" distR="114300" simplePos="0" relativeHeight="251670528" behindDoc="0" locked="0" layoutInCell="1" allowOverlap="1" wp14:anchorId="08344D4F" wp14:editId="35B3EDCB">
                      <wp:simplePos x="0" y="0"/>
                      <wp:positionH relativeFrom="column">
                        <wp:posOffset>108947</wp:posOffset>
                      </wp:positionH>
                      <wp:positionV relativeFrom="paragraph">
                        <wp:posOffset>-52816</wp:posOffset>
                      </wp:positionV>
                      <wp:extent cx="113466" cy="246955"/>
                      <wp:effectExtent l="12700" t="0" r="13970" b="20320"/>
                      <wp:wrapNone/>
                      <wp:docPr id="24" name="Curved Left Arrow 24"/>
                      <wp:cNvGraphicFramePr/>
                      <a:graphic xmlns:a="http://schemas.openxmlformats.org/drawingml/2006/main">
                        <a:graphicData uri="http://schemas.microsoft.com/office/word/2010/wordprocessingShape">
                          <wps:wsp>
                            <wps:cNvSpPr/>
                            <wps:spPr>
                              <a:xfrm>
                                <a:off x="0" y="0"/>
                                <a:ext cx="113466" cy="24695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Left Arrow 24" style="position:absolute;margin-left:8.6pt;margin-top:-4.15pt;width:8.95pt;height:1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03" adj="16638,20360,5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" w14:anchorId="6613FFD5"/>
                  </w:pict>
                </mc:Fallback>
              </mc:AlternateContent>
            </w:r>
          </w:p>
        </w:tc>
        <w:tc>
          <w:tcPr>
            <w:tcW w:w="1502" w:type="dxa"/>
          </w:tcPr>
          <w:p w:rsidR="007D01F2" w:rsidP="3E977AB7" w:rsidRDefault="007D01F2" w14:paraId="76B0871D" w14:textId="77777777">
            <w:pPr>
              <w:rPr>
                <w:rFonts w:ascii="ArialMT" w:hAnsi="ArialMT"/>
                <w:sz w:val="22"/>
                <w:szCs w:val="22"/>
              </w:rPr>
            </w:pPr>
          </w:p>
        </w:tc>
      </w:tr>
      <w:tr w:rsidR="0046623A" w:rsidTr="0046623A" w14:paraId="5E7DCB86" w14:textId="77777777">
        <w:tc>
          <w:tcPr>
            <w:tcW w:w="1501" w:type="dxa"/>
            <w:shd w:val="clear" w:color="auto" w:fill="F7CAAC" w:themeFill="accent2" w:themeFillTint="66"/>
          </w:tcPr>
          <w:p w:rsidRPr="001028F8" w:rsidR="007D01F2" w:rsidP="3E977AB7" w:rsidRDefault="002F75A7" w14:paraId="1A0CA82D" w14:textId="2FF9C994">
            <w:pPr>
              <w:rPr>
                <w:rFonts w:ascii="ArialMT" w:hAnsi="ArialMT"/>
                <w:sz w:val="16"/>
                <w:szCs w:val="16"/>
              </w:rPr>
            </w:pPr>
            <w:r w:rsidRPr="001028F8">
              <w:rPr>
                <w:rFonts w:ascii="ArialMT" w:hAnsi="ArialMT"/>
                <w:sz w:val="16"/>
                <w:szCs w:val="16"/>
              </w:rPr>
              <w:t>The product</w:t>
            </w:r>
          </w:p>
        </w:tc>
        <w:tc>
          <w:tcPr>
            <w:tcW w:w="1501" w:type="dxa"/>
          </w:tcPr>
          <w:p w:rsidRPr="001028F8" w:rsidR="007D01F2" w:rsidP="3E977AB7" w:rsidRDefault="007D01F2" w14:paraId="729C7759" w14:textId="77777777">
            <w:pPr>
              <w:rPr>
                <w:rFonts w:ascii="ArialMT" w:hAnsi="ArialMT"/>
                <w:sz w:val="16"/>
                <w:szCs w:val="16"/>
              </w:rPr>
            </w:pPr>
          </w:p>
        </w:tc>
        <w:tc>
          <w:tcPr>
            <w:tcW w:w="1502" w:type="dxa"/>
          </w:tcPr>
          <w:p w:rsidRPr="001028F8" w:rsidR="007D01F2" w:rsidP="3E977AB7" w:rsidRDefault="007D01F2" w14:paraId="779B8997" w14:textId="77777777">
            <w:pPr>
              <w:rPr>
                <w:rFonts w:ascii="ArialMT" w:hAnsi="ArialMT"/>
                <w:sz w:val="16"/>
                <w:szCs w:val="16"/>
              </w:rPr>
            </w:pPr>
          </w:p>
        </w:tc>
        <w:tc>
          <w:tcPr>
            <w:tcW w:w="1502" w:type="dxa"/>
          </w:tcPr>
          <w:p w:rsidRPr="001028F8" w:rsidR="007D01F2" w:rsidP="3E977AB7" w:rsidRDefault="00815A7D" w14:paraId="24FA543A" w14:textId="055C4E23">
            <w:pPr>
              <w:rPr>
                <w:rFonts w:ascii="ArialMT" w:hAnsi="ArialMT"/>
                <w:sz w:val="16"/>
                <w:szCs w:val="16"/>
              </w:rPr>
            </w:pPr>
            <w:r>
              <w:rPr>
                <w:rFonts w:ascii="ArialMT" w:hAnsi="ArialMT"/>
                <w:noProof/>
                <w:sz w:val="22"/>
                <w:szCs w:val="22"/>
              </w:rPr>
              <mc:AlternateContent>
                <mc:Choice Requires="wps">
                  <w:drawing>
                    <wp:anchor distT="0" distB="0" distL="114300" distR="114300" simplePos="0" relativeHeight="251674624" behindDoc="0" locked="0" layoutInCell="1" allowOverlap="1" wp14:anchorId="6C742071" wp14:editId="53647F42">
                      <wp:simplePos x="0" y="0"/>
                      <wp:positionH relativeFrom="column">
                        <wp:posOffset>474401</wp:posOffset>
                      </wp:positionH>
                      <wp:positionV relativeFrom="paragraph">
                        <wp:posOffset>188331</wp:posOffset>
                      </wp:positionV>
                      <wp:extent cx="340518" cy="422437"/>
                      <wp:effectExtent l="25400" t="25400" r="15240" b="22225"/>
                      <wp:wrapNone/>
                      <wp:docPr id="26" name="Straight Arrow Connector 26"/>
                      <wp:cNvGraphicFramePr/>
                      <a:graphic xmlns:a="http://schemas.openxmlformats.org/drawingml/2006/main">
                        <a:graphicData uri="http://schemas.microsoft.com/office/word/2010/wordprocessingShape">
                          <wps:wsp>
                            <wps:cNvCnPr/>
                            <wps:spPr>
                              <a:xfrm flipH="1" flipV="1">
                                <a:off x="0" y="0"/>
                                <a:ext cx="340518" cy="4224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style="position:absolute;margin-left:37.35pt;margin-top:14.85pt;width:26.8pt;height:33.2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" w14:anchorId="5DAA9810">
                      <v:stroke joinstyle="miter" endarrow="block"/>
                    </v:shape>
                  </w:pict>
                </mc:Fallback>
              </mc:AlternateContent>
            </w:r>
            <w:r w:rsidRPr="0046623A" w:rsidR="00FE730D">
              <w:rPr>
                <w:rFonts w:ascii="ArialMT" w:hAnsi="ArialMT"/>
                <w:b/>
                <w:bCs/>
                <w:color w:val="FF0000"/>
                <w:sz w:val="16"/>
                <w:szCs w:val="16"/>
              </w:rPr>
              <w:t>9</w:t>
            </w:r>
            <w:r w:rsidRPr="0046623A" w:rsidR="002F75A7">
              <w:rPr>
                <w:rFonts w:ascii="ArialMT" w:hAnsi="ArialMT"/>
                <w:b/>
                <w:bCs/>
                <w:color w:val="FF0000"/>
                <w:sz w:val="16"/>
                <w:szCs w:val="16"/>
              </w:rPr>
              <w:t>.</w:t>
            </w:r>
            <w:r w:rsidRPr="001028F8" w:rsidR="002F75A7">
              <w:rPr>
                <w:rFonts w:ascii="ArialMT" w:hAnsi="ArialMT"/>
                <w:sz w:val="16"/>
                <w:szCs w:val="16"/>
              </w:rPr>
              <w:t>Receive the car.</w:t>
            </w:r>
          </w:p>
        </w:tc>
        <w:tc>
          <w:tcPr>
            <w:tcW w:w="1502" w:type="dxa"/>
          </w:tcPr>
          <w:p w:rsidRPr="001028F8" w:rsidR="007D01F2" w:rsidP="3E977AB7" w:rsidRDefault="001E156B" w14:paraId="327DFDFA" w14:textId="78EB3D02">
            <w:pPr>
              <w:rPr>
                <w:rFonts w:ascii="ArialMT" w:hAnsi="ArialMT"/>
                <w:sz w:val="16"/>
                <w:szCs w:val="16"/>
              </w:rPr>
            </w:pPr>
            <w:r>
              <w:rPr>
                <w:rFonts w:ascii="ArialMT" w:hAnsi="ArialMT"/>
                <w:noProof/>
                <w:sz w:val="22"/>
                <w:szCs w:val="22"/>
              </w:rPr>
              <mc:AlternateContent>
                <mc:Choice Requires="wps">
                  <w:drawing>
                    <wp:anchor distT="0" distB="0" distL="114300" distR="114300" simplePos="0" relativeHeight="251678720" behindDoc="0" locked="0" layoutInCell="1" allowOverlap="1" wp14:anchorId="73905F5F" wp14:editId="5E194A08">
                      <wp:simplePos x="0" y="0"/>
                      <wp:positionH relativeFrom="column">
                        <wp:posOffset>-190755</wp:posOffset>
                      </wp:positionH>
                      <wp:positionV relativeFrom="paragraph">
                        <wp:posOffset>97572</wp:posOffset>
                      </wp:positionV>
                      <wp:extent cx="186236" cy="266978"/>
                      <wp:effectExtent l="0" t="0" r="29845" b="25400"/>
                      <wp:wrapNone/>
                      <wp:docPr id="28" name="Straight Arrow Connector 28"/>
                      <wp:cNvGraphicFramePr/>
                      <a:graphic xmlns:a="http://schemas.openxmlformats.org/drawingml/2006/main">
                        <a:graphicData uri="http://schemas.microsoft.com/office/word/2010/wordprocessingShape">
                          <wps:wsp>
                            <wps:cNvCnPr/>
                            <wps:spPr>
                              <a:xfrm>
                                <a:off x="0" y="0"/>
                                <a:ext cx="186236" cy="2669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style="position:absolute;margin-left:-15pt;margin-top:7.7pt;width:14.65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" w14:anchorId="0CD7DF6C">
                      <v:stroke joinstyle="miter" endarrow="block"/>
                    </v:shape>
                  </w:pict>
                </mc:Fallback>
              </mc:AlternateContent>
            </w:r>
          </w:p>
        </w:tc>
        <w:tc>
          <w:tcPr>
            <w:tcW w:w="1502" w:type="dxa"/>
          </w:tcPr>
          <w:p w:rsidRPr="001028F8" w:rsidR="007D01F2" w:rsidP="3E977AB7" w:rsidRDefault="007D01F2" w14:paraId="26852F8C" w14:textId="77777777">
            <w:pPr>
              <w:rPr>
                <w:rFonts w:ascii="ArialMT" w:hAnsi="ArialMT"/>
                <w:sz w:val="16"/>
                <w:szCs w:val="16"/>
              </w:rPr>
            </w:pPr>
          </w:p>
        </w:tc>
      </w:tr>
      <w:tr w:rsidR="0046623A" w:rsidTr="0046623A" w14:paraId="3A3E7101" w14:textId="77777777">
        <w:tc>
          <w:tcPr>
            <w:tcW w:w="1501" w:type="dxa"/>
            <w:shd w:val="clear" w:color="auto" w:fill="F7CAAC" w:themeFill="accent2" w:themeFillTint="66"/>
          </w:tcPr>
          <w:p w:rsidRPr="001028F8" w:rsidR="007D01F2" w:rsidP="3E977AB7" w:rsidRDefault="002F75A7" w14:paraId="1AF5C054" w14:textId="4028101B">
            <w:pPr>
              <w:rPr>
                <w:rFonts w:ascii="ArialMT" w:hAnsi="ArialMT"/>
                <w:sz w:val="16"/>
                <w:szCs w:val="16"/>
              </w:rPr>
            </w:pPr>
            <w:r w:rsidRPr="001028F8">
              <w:rPr>
                <w:rFonts w:ascii="ArialMT" w:hAnsi="ArialMT"/>
                <w:sz w:val="16"/>
                <w:szCs w:val="16"/>
              </w:rPr>
              <w:t>Email Marketing</w:t>
            </w:r>
          </w:p>
        </w:tc>
        <w:tc>
          <w:tcPr>
            <w:tcW w:w="1501" w:type="dxa"/>
          </w:tcPr>
          <w:p w:rsidRPr="001028F8" w:rsidR="007D01F2" w:rsidP="3E977AB7" w:rsidRDefault="007D01F2" w14:paraId="60E01887" w14:textId="77777777">
            <w:pPr>
              <w:rPr>
                <w:rFonts w:ascii="ArialMT" w:hAnsi="ArialMT"/>
                <w:sz w:val="16"/>
                <w:szCs w:val="16"/>
              </w:rPr>
            </w:pPr>
          </w:p>
        </w:tc>
        <w:tc>
          <w:tcPr>
            <w:tcW w:w="1502" w:type="dxa"/>
          </w:tcPr>
          <w:p w:rsidRPr="001028F8" w:rsidR="007D01F2" w:rsidP="3E977AB7" w:rsidRDefault="007D01F2" w14:paraId="1019CDDC" w14:textId="77777777">
            <w:pPr>
              <w:rPr>
                <w:rFonts w:ascii="ArialMT" w:hAnsi="ArialMT"/>
                <w:sz w:val="16"/>
                <w:szCs w:val="16"/>
              </w:rPr>
            </w:pPr>
          </w:p>
        </w:tc>
        <w:tc>
          <w:tcPr>
            <w:tcW w:w="1502" w:type="dxa"/>
          </w:tcPr>
          <w:p w:rsidRPr="001028F8" w:rsidR="007D01F2" w:rsidP="3E977AB7" w:rsidRDefault="007D01F2" w14:paraId="48FB2A18" w14:textId="3FF717E4">
            <w:pPr>
              <w:rPr>
                <w:rFonts w:ascii="ArialMT" w:hAnsi="ArialMT"/>
                <w:sz w:val="16"/>
                <w:szCs w:val="16"/>
              </w:rPr>
            </w:pPr>
          </w:p>
        </w:tc>
        <w:tc>
          <w:tcPr>
            <w:tcW w:w="1502" w:type="dxa"/>
          </w:tcPr>
          <w:p w:rsidRPr="001028F8" w:rsidR="007D01F2" w:rsidP="3E977AB7" w:rsidRDefault="002F75A7" w14:paraId="668AA4E5" w14:textId="6D7B3AC7">
            <w:pPr>
              <w:rPr>
                <w:rFonts w:ascii="ArialMT" w:hAnsi="ArialMT"/>
                <w:sz w:val="16"/>
                <w:szCs w:val="16"/>
              </w:rPr>
            </w:pPr>
            <w:r w:rsidRPr="0046623A">
              <w:rPr>
                <w:rFonts w:ascii="ArialMT" w:hAnsi="ArialMT"/>
                <w:b/>
                <w:bCs/>
                <w:color w:val="FF0000"/>
                <w:sz w:val="16"/>
                <w:szCs w:val="16"/>
              </w:rPr>
              <w:t>10.</w:t>
            </w:r>
            <w:r w:rsidRPr="001028F8">
              <w:rPr>
                <w:rFonts w:ascii="ArialMT" w:hAnsi="ArialMT"/>
                <w:sz w:val="16"/>
                <w:szCs w:val="16"/>
              </w:rPr>
              <w:t>Receive car papers.</w:t>
            </w:r>
          </w:p>
        </w:tc>
        <w:tc>
          <w:tcPr>
            <w:tcW w:w="1502" w:type="dxa"/>
          </w:tcPr>
          <w:p w:rsidRPr="001028F8" w:rsidR="007D01F2" w:rsidP="3E977AB7" w:rsidRDefault="001E156B" w14:paraId="6FE4DEA6" w14:textId="476DD520">
            <w:pPr>
              <w:rPr>
                <w:rFonts w:ascii="ArialMT" w:hAnsi="ArialMT"/>
                <w:sz w:val="16"/>
                <w:szCs w:val="16"/>
              </w:rPr>
            </w:pPr>
            <w:r>
              <w:rPr>
                <w:rFonts w:ascii="ArialMT" w:hAnsi="ArialMT"/>
                <w:noProof/>
                <w:sz w:val="22"/>
                <w:szCs w:val="22"/>
              </w:rPr>
              <mc:AlternateContent>
                <mc:Choice Requires="wps">
                  <w:drawing>
                    <wp:anchor distT="0" distB="0" distL="114300" distR="114300" simplePos="0" relativeHeight="251676672" behindDoc="0" locked="0" layoutInCell="1" allowOverlap="1" wp14:anchorId="5B95F9A6" wp14:editId="7C3E2E79">
                      <wp:simplePos x="0" y="0"/>
                      <wp:positionH relativeFrom="column">
                        <wp:posOffset>-1270</wp:posOffset>
                      </wp:positionH>
                      <wp:positionV relativeFrom="paragraph">
                        <wp:posOffset>124692</wp:posOffset>
                      </wp:positionV>
                      <wp:extent cx="113466" cy="246955"/>
                      <wp:effectExtent l="12700" t="0" r="13970" b="20320"/>
                      <wp:wrapNone/>
                      <wp:docPr id="27" name="Curved Left Arrow 27"/>
                      <wp:cNvGraphicFramePr/>
                      <a:graphic xmlns:a="http://schemas.openxmlformats.org/drawingml/2006/main">
                        <a:graphicData uri="http://schemas.microsoft.com/office/word/2010/wordprocessingShape">
                          <wps:wsp>
                            <wps:cNvSpPr/>
                            <wps:spPr>
                              <a:xfrm>
                                <a:off x="0" y="0"/>
                                <a:ext cx="113466" cy="24695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Left Arrow 27" style="position:absolute;margin-left:-.1pt;margin-top:9.8pt;width:8.9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03" adj="16638,20360,54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" w14:anchorId="1E1E2B40"/>
                  </w:pict>
                </mc:Fallback>
              </mc:AlternateContent>
            </w:r>
          </w:p>
        </w:tc>
      </w:tr>
      <w:tr w:rsidR="0046623A" w:rsidTr="0046623A" w14:paraId="76E8A03B" w14:textId="77777777">
        <w:tc>
          <w:tcPr>
            <w:tcW w:w="1501" w:type="dxa"/>
            <w:shd w:val="clear" w:color="auto" w:fill="F7CAAC" w:themeFill="accent2" w:themeFillTint="66"/>
          </w:tcPr>
          <w:p w:rsidRPr="001028F8" w:rsidR="00761AC1" w:rsidP="3E977AB7" w:rsidRDefault="002F75A7" w14:paraId="5E40C143" w14:textId="280FDD8C">
            <w:pPr>
              <w:rPr>
                <w:rFonts w:ascii="ArialMT" w:hAnsi="ArialMT"/>
                <w:sz w:val="16"/>
                <w:szCs w:val="16"/>
              </w:rPr>
            </w:pPr>
            <w:r w:rsidRPr="001028F8">
              <w:rPr>
                <w:rFonts w:ascii="ArialMT" w:hAnsi="ArialMT"/>
                <w:sz w:val="16"/>
                <w:szCs w:val="16"/>
              </w:rPr>
              <w:t>Call from the dealers</w:t>
            </w:r>
          </w:p>
        </w:tc>
        <w:tc>
          <w:tcPr>
            <w:tcW w:w="1501" w:type="dxa"/>
          </w:tcPr>
          <w:p w:rsidRPr="001028F8" w:rsidR="00761AC1" w:rsidP="3E977AB7" w:rsidRDefault="00761AC1" w14:paraId="75430320" w14:textId="77777777">
            <w:pPr>
              <w:rPr>
                <w:rFonts w:ascii="ArialMT" w:hAnsi="ArialMT"/>
                <w:sz w:val="16"/>
                <w:szCs w:val="16"/>
              </w:rPr>
            </w:pPr>
          </w:p>
        </w:tc>
        <w:tc>
          <w:tcPr>
            <w:tcW w:w="1502" w:type="dxa"/>
          </w:tcPr>
          <w:p w:rsidRPr="001028F8" w:rsidR="00761AC1" w:rsidP="3E977AB7" w:rsidRDefault="00761AC1" w14:paraId="26DBD006" w14:textId="77777777">
            <w:pPr>
              <w:rPr>
                <w:rFonts w:ascii="ArialMT" w:hAnsi="ArialMT"/>
                <w:sz w:val="16"/>
                <w:szCs w:val="16"/>
              </w:rPr>
            </w:pPr>
          </w:p>
        </w:tc>
        <w:tc>
          <w:tcPr>
            <w:tcW w:w="1502" w:type="dxa"/>
          </w:tcPr>
          <w:p w:rsidRPr="001028F8" w:rsidR="00761AC1" w:rsidP="3E977AB7" w:rsidRDefault="00FE730D" w14:paraId="59C83126" w14:textId="2D99E9B2">
            <w:pPr>
              <w:rPr>
                <w:rFonts w:ascii="ArialMT" w:hAnsi="ArialMT"/>
                <w:sz w:val="16"/>
                <w:szCs w:val="16"/>
              </w:rPr>
            </w:pPr>
            <w:r w:rsidRPr="0046623A">
              <w:rPr>
                <w:rFonts w:ascii="ArialMT" w:hAnsi="ArialMT"/>
                <w:b/>
                <w:bCs/>
                <w:color w:val="FF0000"/>
                <w:sz w:val="16"/>
                <w:szCs w:val="16"/>
              </w:rPr>
              <w:t>8.</w:t>
            </w:r>
            <w:r w:rsidRPr="001028F8">
              <w:rPr>
                <w:rFonts w:ascii="ArialMT" w:hAnsi="ArialMT"/>
                <w:sz w:val="16"/>
                <w:szCs w:val="16"/>
              </w:rPr>
              <w:t>Finnance has been approved</w:t>
            </w:r>
          </w:p>
        </w:tc>
        <w:tc>
          <w:tcPr>
            <w:tcW w:w="1502" w:type="dxa"/>
          </w:tcPr>
          <w:p w:rsidRPr="001028F8" w:rsidR="00761AC1" w:rsidP="3E977AB7" w:rsidRDefault="001028F8" w14:paraId="701256C5" w14:textId="77AA8F7F">
            <w:pPr>
              <w:rPr>
                <w:rFonts w:ascii="ArialMT" w:hAnsi="ArialMT"/>
                <w:sz w:val="16"/>
                <w:szCs w:val="16"/>
              </w:rPr>
            </w:pPr>
            <w:r w:rsidRPr="0046623A">
              <w:rPr>
                <w:rFonts w:ascii="ArialMT" w:hAnsi="ArialMT"/>
                <w:b/>
                <w:bCs/>
                <w:color w:val="FF0000"/>
                <w:sz w:val="16"/>
                <w:szCs w:val="16"/>
              </w:rPr>
              <w:t>11.</w:t>
            </w:r>
            <w:r w:rsidRPr="001028F8">
              <w:rPr>
                <w:rFonts w:ascii="ArialMT" w:hAnsi="ArialMT"/>
                <w:sz w:val="16"/>
                <w:szCs w:val="16"/>
              </w:rPr>
              <w:t>Booking service</w:t>
            </w:r>
          </w:p>
        </w:tc>
        <w:tc>
          <w:tcPr>
            <w:tcW w:w="1502" w:type="dxa"/>
          </w:tcPr>
          <w:p w:rsidRPr="001028F8" w:rsidR="00761AC1" w:rsidP="3E977AB7" w:rsidRDefault="00761AC1" w14:paraId="0A97A6DA" w14:textId="77777777">
            <w:pPr>
              <w:rPr>
                <w:rFonts w:ascii="ArialMT" w:hAnsi="ArialMT"/>
                <w:sz w:val="16"/>
                <w:szCs w:val="16"/>
              </w:rPr>
            </w:pPr>
          </w:p>
        </w:tc>
      </w:tr>
      <w:tr w:rsidR="0046623A" w:rsidTr="0046623A" w14:paraId="05A6FADD" w14:textId="77777777">
        <w:tc>
          <w:tcPr>
            <w:tcW w:w="1501" w:type="dxa"/>
            <w:shd w:val="clear" w:color="auto" w:fill="F7CAAC" w:themeFill="accent2" w:themeFillTint="66"/>
          </w:tcPr>
          <w:p w:rsidRPr="001028F8" w:rsidR="00761AC1" w:rsidP="3E977AB7" w:rsidRDefault="001028F8" w14:paraId="1E254A48" w14:textId="7ACE8FB8">
            <w:pPr>
              <w:rPr>
                <w:rFonts w:ascii="ArialMT" w:hAnsi="ArialMT"/>
                <w:sz w:val="16"/>
                <w:szCs w:val="16"/>
              </w:rPr>
            </w:pPr>
            <w:r w:rsidRPr="001028F8">
              <w:rPr>
                <w:rFonts w:ascii="ArialMT" w:hAnsi="ArialMT"/>
                <w:sz w:val="16"/>
                <w:szCs w:val="16"/>
              </w:rPr>
              <w:t>Word of mouth or video sharing</w:t>
            </w:r>
          </w:p>
        </w:tc>
        <w:tc>
          <w:tcPr>
            <w:tcW w:w="1501" w:type="dxa"/>
          </w:tcPr>
          <w:p w:rsidRPr="001028F8" w:rsidR="00761AC1" w:rsidP="3E977AB7" w:rsidRDefault="00761AC1" w14:paraId="179F7A29" w14:textId="77777777">
            <w:pPr>
              <w:rPr>
                <w:rFonts w:ascii="ArialMT" w:hAnsi="ArialMT"/>
                <w:sz w:val="16"/>
                <w:szCs w:val="16"/>
              </w:rPr>
            </w:pPr>
          </w:p>
        </w:tc>
        <w:tc>
          <w:tcPr>
            <w:tcW w:w="1502" w:type="dxa"/>
          </w:tcPr>
          <w:p w:rsidRPr="001028F8" w:rsidR="00761AC1" w:rsidP="3E977AB7" w:rsidRDefault="00761AC1" w14:paraId="5C1E2DBE" w14:textId="77777777">
            <w:pPr>
              <w:rPr>
                <w:rFonts w:ascii="ArialMT" w:hAnsi="ArialMT"/>
                <w:sz w:val="16"/>
                <w:szCs w:val="16"/>
              </w:rPr>
            </w:pPr>
          </w:p>
        </w:tc>
        <w:tc>
          <w:tcPr>
            <w:tcW w:w="1502" w:type="dxa"/>
          </w:tcPr>
          <w:p w:rsidRPr="001028F8" w:rsidR="00761AC1" w:rsidP="3E977AB7" w:rsidRDefault="00761AC1" w14:paraId="0CCDAA5E" w14:textId="77777777">
            <w:pPr>
              <w:rPr>
                <w:rFonts w:ascii="ArialMT" w:hAnsi="ArialMT"/>
                <w:sz w:val="16"/>
                <w:szCs w:val="16"/>
              </w:rPr>
            </w:pPr>
          </w:p>
        </w:tc>
        <w:tc>
          <w:tcPr>
            <w:tcW w:w="1502" w:type="dxa"/>
          </w:tcPr>
          <w:p w:rsidRPr="001028F8" w:rsidR="00761AC1" w:rsidP="3E977AB7" w:rsidRDefault="001E156B" w14:paraId="490D918B" w14:textId="654FFFAF">
            <w:pPr>
              <w:rPr>
                <w:rFonts w:ascii="ArialMT" w:hAnsi="ArialMT"/>
                <w:sz w:val="16"/>
                <w:szCs w:val="16"/>
              </w:rPr>
            </w:pPr>
            <w:r>
              <w:rPr>
                <w:rFonts w:ascii="ArialMT" w:hAnsi="ArialMT"/>
                <w:noProof/>
                <w:sz w:val="22"/>
                <w:szCs w:val="22"/>
              </w:rPr>
              <mc:AlternateContent>
                <mc:Choice Requires="wps">
                  <w:drawing>
                    <wp:anchor distT="0" distB="0" distL="114300" distR="114300" simplePos="0" relativeHeight="251680768" behindDoc="0" locked="0" layoutInCell="1" allowOverlap="1" wp14:anchorId="498E7B4A" wp14:editId="7CF3862A">
                      <wp:simplePos x="0" y="0"/>
                      <wp:positionH relativeFrom="column">
                        <wp:posOffset>610179</wp:posOffset>
                      </wp:positionH>
                      <wp:positionV relativeFrom="paragraph">
                        <wp:posOffset>-108585</wp:posOffset>
                      </wp:positionV>
                      <wp:extent cx="333074" cy="273653"/>
                      <wp:effectExtent l="0" t="0" r="35560" b="31750"/>
                      <wp:wrapNone/>
                      <wp:docPr id="29" name="Straight Arrow Connector 29"/>
                      <wp:cNvGraphicFramePr/>
                      <a:graphic xmlns:a="http://schemas.openxmlformats.org/drawingml/2006/main">
                        <a:graphicData uri="http://schemas.microsoft.com/office/word/2010/wordprocessingShape">
                          <wps:wsp>
                            <wps:cNvCnPr/>
                            <wps:spPr>
                              <a:xfrm>
                                <a:off x="0" y="0"/>
                                <a:ext cx="333074" cy="2736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 style="position:absolute;margin-left:48.05pt;margin-top:-8.55pt;width:26.25pt;height:21.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" w14:anchorId="2616D9B2">
                      <v:stroke joinstyle="miter" endarrow="block"/>
                    </v:shape>
                  </w:pict>
                </mc:Fallback>
              </mc:AlternateContent>
            </w:r>
          </w:p>
        </w:tc>
        <w:tc>
          <w:tcPr>
            <w:tcW w:w="1502" w:type="dxa"/>
          </w:tcPr>
          <w:p w:rsidRPr="001028F8" w:rsidR="00761AC1" w:rsidP="3E977AB7" w:rsidRDefault="001028F8" w14:paraId="28956095" w14:textId="1B36D403">
            <w:pPr>
              <w:rPr>
                <w:rFonts w:ascii="ArialMT" w:hAnsi="ArialMT"/>
                <w:sz w:val="16"/>
                <w:szCs w:val="16"/>
              </w:rPr>
            </w:pPr>
            <w:r w:rsidRPr="0046623A">
              <w:rPr>
                <w:rFonts w:ascii="ArialMT" w:hAnsi="ArialMT"/>
                <w:b/>
                <w:bCs/>
                <w:color w:val="FF0000"/>
                <w:sz w:val="16"/>
                <w:szCs w:val="16"/>
              </w:rPr>
              <w:t>12.</w:t>
            </w:r>
            <w:r w:rsidRPr="001028F8">
              <w:rPr>
                <w:rFonts w:ascii="ArialMT" w:hAnsi="ArialMT"/>
                <w:sz w:val="16"/>
                <w:szCs w:val="16"/>
              </w:rPr>
              <w:t>Happy with the car, share the car with others through TikTok.</w:t>
            </w:r>
          </w:p>
        </w:tc>
      </w:tr>
    </w:tbl>
    <w:p w:rsidRPr="003C6881" w:rsidR="008314CC" w:rsidP="3E977AB7" w:rsidRDefault="003C6881" w14:paraId="0543F229" w14:textId="28FC7BCD">
      <w:pPr>
        <w:rPr>
          <w:rFonts w:ascii="ArialMT" w:hAnsi="ArialMT"/>
          <w:sz w:val="16"/>
          <w:szCs w:val="16"/>
        </w:rPr>
      </w:pPr>
      <w:r w:rsidRPr="003C6881">
        <w:rPr>
          <w:rFonts w:ascii="ArialMT" w:hAnsi="ArialMT"/>
          <w:sz w:val="16"/>
          <w:szCs w:val="16"/>
        </w:rPr>
        <w:t>Source the author</w:t>
      </w:r>
    </w:p>
    <w:p w:rsidRPr="003C6881" w:rsidR="003C6881" w:rsidP="3E977AB7" w:rsidRDefault="003C6881" w14:paraId="79263EE9" w14:textId="024A481C">
      <w:pPr>
        <w:rPr>
          <w:rFonts w:ascii="ArialMT" w:hAnsi="ArialMT"/>
          <w:sz w:val="16"/>
          <w:szCs w:val="16"/>
        </w:rPr>
      </w:pPr>
      <w:r w:rsidRPr="003C6881">
        <w:rPr>
          <w:rFonts w:ascii="ArialMT" w:hAnsi="ArialMT"/>
          <w:sz w:val="16"/>
          <w:szCs w:val="16"/>
        </w:rPr>
        <w:t>Figure 10 Toyota Customer Journey</w:t>
      </w:r>
    </w:p>
    <w:p w:rsidR="00721E03" w:rsidP="3E977AB7" w:rsidRDefault="00721E03" w14:paraId="00BE6356" w14:textId="77777777">
      <w:pPr>
        <w:rPr>
          <w:rFonts w:ascii="ArialMT" w:hAnsi="ArialMT"/>
          <w:sz w:val="22"/>
          <w:szCs w:val="22"/>
        </w:rPr>
      </w:pPr>
    </w:p>
    <w:p w:rsidR="00721E03" w:rsidP="3E977AB7" w:rsidRDefault="00721E03" w14:paraId="413C3E2A" w14:textId="77777777">
      <w:pPr>
        <w:rPr>
          <w:rFonts w:ascii="ArialMT" w:hAnsi="ArialMT"/>
          <w:sz w:val="22"/>
          <w:szCs w:val="22"/>
        </w:rPr>
      </w:pPr>
    </w:p>
    <w:p w:rsidRPr="00721E03" w:rsidR="00E90012" w:rsidP="00721E03" w:rsidRDefault="00E90012" w14:paraId="0D36FA3C" w14:textId="3B946B4B">
      <w:pPr>
        <w:pStyle w:val="Heading2"/>
        <w:jc w:val="center"/>
        <w:rPr>
          <w:rFonts w:ascii="Arial" w:hAnsi="Arial" w:cs="Arial"/>
          <w:b/>
          <w:bCs/>
          <w:color w:val="auto"/>
        </w:rPr>
      </w:pPr>
      <w:bookmarkStart w:name="_Toc124002371" w:id="35"/>
      <w:r w:rsidRPr="003C6881">
        <w:rPr>
          <w:rFonts w:ascii="Arial" w:hAnsi="Arial" w:cs="Arial"/>
          <w:b/>
          <w:bCs/>
          <w:color w:val="auto"/>
        </w:rPr>
        <w:t xml:space="preserve">Strength </w:t>
      </w:r>
      <w:r w:rsidRPr="003C6881" w:rsidR="00721E03">
        <w:rPr>
          <w:rFonts w:ascii="Arial" w:hAnsi="Arial" w:cs="Arial"/>
          <w:b/>
          <w:bCs/>
          <w:color w:val="auto"/>
        </w:rPr>
        <w:t xml:space="preserve">And Weakness of </w:t>
      </w:r>
      <w:r w:rsidRPr="003C6881">
        <w:rPr>
          <w:rFonts w:ascii="Arial" w:hAnsi="Arial" w:cs="Arial"/>
          <w:b/>
          <w:bCs/>
          <w:color w:val="auto"/>
        </w:rPr>
        <w:t xml:space="preserve">Toyota </w:t>
      </w:r>
      <w:r w:rsidRPr="003C6881" w:rsidR="00721E03">
        <w:rPr>
          <w:rFonts w:ascii="Arial" w:hAnsi="Arial" w:cs="Arial"/>
          <w:b/>
          <w:bCs/>
          <w:color w:val="auto"/>
        </w:rPr>
        <w:t>Customer Journey Map.</w:t>
      </w:r>
      <w:bookmarkEnd w:id="35"/>
    </w:p>
    <w:p w:rsidR="00E90012" w:rsidP="3E977AB7" w:rsidRDefault="00E90012" w14:paraId="28CF7106" w14:textId="77777777">
      <w:pPr>
        <w:rPr>
          <w:rFonts w:ascii="ArialMT" w:hAnsi="ArialMT"/>
          <w:sz w:val="22"/>
          <w:szCs w:val="22"/>
        </w:rPr>
      </w:pPr>
    </w:p>
    <w:p w:rsidRPr="00346283" w:rsidR="00346283" w:rsidP="00346283" w:rsidRDefault="00346283" w14:paraId="5D21293A" w14:textId="23AFC686">
      <w:pPr>
        <w:spacing w:line="360" w:lineRule="auto"/>
        <w:rPr>
          <w:rFonts w:ascii="ArialMT" w:hAnsi="ArialMT"/>
          <w:sz w:val="22"/>
          <w:szCs w:val="22"/>
        </w:rPr>
      </w:pPr>
      <w:r w:rsidRPr="00346283">
        <w:rPr>
          <w:rFonts w:ascii="ArialMT" w:hAnsi="ArialMT"/>
          <w:sz w:val="22"/>
          <w:szCs w:val="22"/>
        </w:rPr>
        <w:t xml:space="preserve">Building a customer journey map is difficult because only some consumers behave similarly and have similar needs. </w:t>
      </w:r>
      <w:r w:rsidRPr="00346283" w:rsidR="003C6881">
        <w:rPr>
          <w:rFonts w:ascii="ArialMT" w:hAnsi="ArialMT"/>
          <w:sz w:val="22"/>
          <w:szCs w:val="22"/>
        </w:rPr>
        <w:t>So,</w:t>
      </w:r>
      <w:r w:rsidRPr="00346283">
        <w:rPr>
          <w:rFonts w:ascii="ArialMT" w:hAnsi="ArialMT"/>
          <w:sz w:val="22"/>
          <w:szCs w:val="22"/>
        </w:rPr>
        <w:t xml:space="preserve"> in this customer journey, the stages of awareness, consideration and purchase worked well for the customer. It has touchpoints that give confidence and trust to the consumer; in addition to giving the solutions that the customer is looking for</w:t>
      </w:r>
      <w:r w:rsidR="00A1765E">
        <w:rPr>
          <w:rFonts w:ascii="ArialMT" w:hAnsi="ArialMT"/>
          <w:sz w:val="22"/>
          <w:szCs w:val="22"/>
        </w:rPr>
        <w:t>,</w:t>
      </w:r>
      <w:r w:rsidRPr="00346283">
        <w:rPr>
          <w:rFonts w:ascii="ArialMT" w:hAnsi="ArialMT"/>
          <w:sz w:val="22"/>
          <w:szCs w:val="22"/>
        </w:rPr>
        <w:t xml:space="preserve"> touchpoint 11, where the dealer calls to book an appointment to make the car's service, is an excellent service. This show that the brand care for the customer and its product. Digital interactions are here to stay and must be integrated into a customer journey to make the experience satisfactory for the customers, which also helps to care for other </w:t>
      </w:r>
      <w:r w:rsidRPr="00346283">
        <w:rPr>
          <w:rFonts w:ascii="ArialMT" w:hAnsi="ArialMT"/>
          <w:sz w:val="22"/>
          <w:szCs w:val="22"/>
        </w:rPr>
        <w:lastRenderedPageBreak/>
        <w:t>aspects of the customer journey as creating loyalty (Berg et al., 2022). Thus, using AI to determine how a customer journey could be personalised is a factor that could help companies to be competitive and profitable (Benjamin et al., 2019). In conclusion, even though the journey was not personalised, the touchpoints were relevant to the consumer, and the customer service helped to create a satisfactory experience.</w:t>
      </w:r>
    </w:p>
    <w:p w:rsidRPr="00346283" w:rsidR="00346283" w:rsidP="00346283" w:rsidRDefault="00346283" w14:paraId="5C377082" w14:textId="77777777">
      <w:pPr>
        <w:spacing w:line="360" w:lineRule="auto"/>
        <w:rPr>
          <w:rFonts w:ascii="ArialMT" w:hAnsi="ArialMT"/>
          <w:sz w:val="22"/>
          <w:szCs w:val="22"/>
        </w:rPr>
      </w:pPr>
    </w:p>
    <w:p w:rsidR="00E90012" w:rsidP="00346283" w:rsidRDefault="00346283" w14:paraId="5E88DE15" w14:textId="0285AB26">
      <w:pPr>
        <w:spacing w:line="360" w:lineRule="auto"/>
        <w:rPr>
          <w:rFonts w:ascii="ArialMT" w:hAnsi="ArialMT"/>
          <w:sz w:val="22"/>
          <w:szCs w:val="22"/>
        </w:rPr>
      </w:pPr>
      <w:r w:rsidRPr="00346283">
        <w:rPr>
          <w:rFonts w:ascii="ArialMT" w:hAnsi="ArialMT"/>
          <w:sz w:val="22"/>
          <w:szCs w:val="22"/>
        </w:rPr>
        <w:t>However, in touchpoint 7, fill out the application for a finance loan; the process should be instant, not two weeks. Also, the website application gives an error, so you can only do it after going to the dealer. In addition, the post-purchase touchpoints are fewer, and the customer needs more communication and engagement with the brand. Creating an overall customer journey is the work of many departments. It should be not only one customer journey but varies with different customer personas, challenges, and solutions (Lotz et al., 2018). Lastly, weak touchpoints affect the customer's perception of the brand, resulting in a negative opinion. Furthermore, post-sales touchpoints should have customer support to create a positive attitude towards the product and the brand.</w:t>
      </w:r>
    </w:p>
    <w:p w:rsidR="00A1765E" w:rsidP="00346283" w:rsidRDefault="00A1765E" w14:paraId="5D038601" w14:textId="77777777">
      <w:pPr>
        <w:spacing w:line="360" w:lineRule="auto"/>
        <w:rPr>
          <w:rFonts w:ascii="ArialMT" w:hAnsi="ArialMT"/>
          <w:sz w:val="22"/>
          <w:szCs w:val="22"/>
        </w:rPr>
      </w:pPr>
    </w:p>
    <w:p w:rsidR="00FA5798" w:rsidP="00EE2662" w:rsidRDefault="00CC2926" w14:paraId="5CA0CC84" w14:textId="543DC472">
      <w:pPr>
        <w:pStyle w:val="Heading1"/>
        <w:jc w:val="center"/>
        <w:rPr>
          <w:rFonts w:ascii="Arial" w:hAnsi="Arial" w:cs="Arial"/>
          <w:b/>
          <w:bCs/>
          <w:color w:val="auto"/>
        </w:rPr>
      </w:pPr>
      <w:bookmarkStart w:name="_Toc124002372" w:id="36"/>
      <w:r w:rsidRPr="00A1765E">
        <w:rPr>
          <w:rFonts w:ascii="Arial" w:hAnsi="Arial" w:cs="Arial"/>
          <w:b/>
          <w:bCs/>
          <w:color w:val="auto"/>
        </w:rPr>
        <w:t>Total Engagement Model</w:t>
      </w:r>
      <w:bookmarkEnd w:id="36"/>
    </w:p>
    <w:p w:rsidR="00B309C3" w:rsidP="00B309C3" w:rsidRDefault="00B309C3" w14:paraId="60A62D38" w14:textId="62219515">
      <w:pPr>
        <w:rPr>
          <w:lang w:eastAsia="en-US"/>
        </w:rPr>
      </w:pPr>
    </w:p>
    <w:p w:rsidR="00B309C3" w:rsidP="00B309C3" w:rsidRDefault="00B309C3" w14:paraId="3D613B5E" w14:textId="562F5ED6">
      <w:pPr>
        <w:rPr>
          <w:lang w:eastAsia="en-US"/>
        </w:rPr>
      </w:pPr>
    </w:p>
    <w:p w:rsidR="00B309C3" w:rsidP="00B309C3" w:rsidRDefault="00B309C3" w14:paraId="725621D7" w14:textId="7BD84646">
      <w:pPr>
        <w:rPr>
          <w:lang w:eastAsia="en-US"/>
        </w:rPr>
      </w:pPr>
      <w:r>
        <w:fldChar w:fldCharType="begin"/>
      </w:r>
      <w:r>
        <w:instrText xml:space="preserve"> INCLUDEPICTURE "/Users/janethmosquera/Library/Group Containers/UBF8T346G9.ms/WebArchiveCopyPasteTempFiles/com.microsoft.Word/Total-Engagement-Model-Round-e1564398320845.png" \* MERGEFORMATINET </w:instrText>
      </w:r>
      <w:r>
        <w:fldChar w:fldCharType="separate"/>
      </w:r>
      <w:r>
        <w:rPr>
          <w:noProof/>
        </w:rPr>
        <w:drawing>
          <wp:inline distT="0" distB="0" distL="0" distR="0" wp14:anchorId="330CEFD4" wp14:editId="1259705C">
            <wp:extent cx="2422826" cy="2483655"/>
            <wp:effectExtent l="0" t="0" r="0" b="5715"/>
            <wp:docPr id="30" name="Picture 30"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businesscard, vector graphic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40712" cy="2501990"/>
                    </a:xfrm>
                    <a:prstGeom prst="rect">
                      <a:avLst/>
                    </a:prstGeom>
                    <a:noFill/>
                    <a:ln>
                      <a:noFill/>
                    </a:ln>
                  </pic:spPr>
                </pic:pic>
              </a:graphicData>
            </a:graphic>
          </wp:inline>
        </w:drawing>
      </w:r>
      <w:r>
        <w:fldChar w:fldCharType="end"/>
      </w:r>
    </w:p>
    <w:p w:rsidRPr="00007E53" w:rsidR="00B309C3" w:rsidP="00B309C3" w:rsidRDefault="00B309C3" w14:paraId="58C93ED0" w14:textId="77777777">
      <w:pPr>
        <w:rPr>
          <w:rFonts w:ascii="Arial" w:hAnsi="Arial" w:cs="Arial"/>
          <w:sz w:val="16"/>
          <w:szCs w:val="16"/>
        </w:rPr>
      </w:pPr>
      <w:r w:rsidRPr="00007E53">
        <w:rPr>
          <w:rFonts w:ascii="Arial" w:hAnsi="Arial" w:cs="Arial"/>
          <w:sz w:val="16"/>
          <w:szCs w:val="16"/>
        </w:rPr>
        <w:t xml:space="preserve">Source: </w:t>
      </w:r>
      <w:hyperlink w:history="1" r:id="rId28">
        <w:r w:rsidRPr="00007E53">
          <w:rPr>
            <w:rStyle w:val="Hyperlink"/>
            <w:rFonts w:ascii="Arial" w:hAnsi="Arial" w:cs="Arial"/>
            <w:sz w:val="16"/>
            <w:szCs w:val="16"/>
          </w:rPr>
          <w:t>https://www.engagedstrategy.com.au/home/total-engagement-model-round/</w:t>
        </w:r>
      </w:hyperlink>
    </w:p>
    <w:p w:rsidRPr="00007E53" w:rsidR="00B309C3" w:rsidP="00B309C3" w:rsidRDefault="00B309C3" w14:paraId="3B7B8795" w14:textId="77777777">
      <w:pPr>
        <w:rPr>
          <w:rFonts w:ascii="Arial" w:hAnsi="Arial" w:cs="Arial"/>
          <w:sz w:val="16"/>
          <w:szCs w:val="16"/>
        </w:rPr>
      </w:pPr>
      <w:r w:rsidRPr="00007E53">
        <w:rPr>
          <w:rFonts w:ascii="Arial" w:hAnsi="Arial" w:cs="Arial"/>
          <w:sz w:val="16"/>
          <w:szCs w:val="16"/>
        </w:rPr>
        <w:t xml:space="preserve">Figure 11 </w:t>
      </w:r>
      <w:r>
        <w:rPr>
          <w:rFonts w:ascii="Arial" w:hAnsi="Arial" w:cs="Arial"/>
          <w:sz w:val="16"/>
          <w:szCs w:val="16"/>
        </w:rPr>
        <w:t>T</w:t>
      </w:r>
      <w:r w:rsidRPr="00007E53">
        <w:rPr>
          <w:rFonts w:ascii="Arial" w:hAnsi="Arial" w:cs="Arial"/>
          <w:sz w:val="16"/>
          <w:szCs w:val="16"/>
        </w:rPr>
        <w:t>he Total Engagement Model</w:t>
      </w:r>
    </w:p>
    <w:p w:rsidR="00B309C3" w:rsidP="00B309C3" w:rsidRDefault="00B309C3" w14:paraId="1B6B752E" w14:textId="047B18BE">
      <w:pPr>
        <w:rPr>
          <w:lang w:eastAsia="en-US"/>
        </w:rPr>
      </w:pPr>
    </w:p>
    <w:p w:rsidRPr="00B309C3" w:rsidR="00B309C3" w:rsidP="00B309C3" w:rsidRDefault="00B309C3" w14:paraId="0170D8E4" w14:textId="77777777">
      <w:pPr>
        <w:rPr>
          <w:lang w:eastAsia="en-US"/>
        </w:rPr>
      </w:pPr>
    </w:p>
    <w:p w:rsidR="00B21875" w:rsidP="3E977AB7" w:rsidRDefault="00B21875" w14:paraId="6A0A1CEF" w14:textId="2104FC48">
      <w:pPr>
        <w:rPr>
          <w:rFonts w:ascii="ArialMT" w:hAnsi="ArialMT"/>
          <w:sz w:val="22"/>
          <w:szCs w:val="22"/>
        </w:rPr>
      </w:pPr>
    </w:p>
    <w:p w:rsidRPr="00346283" w:rsidR="00346283" w:rsidP="00A1765E" w:rsidRDefault="00346283" w14:paraId="3DF8D9A2" w14:textId="29A99084">
      <w:pPr>
        <w:spacing w:line="360" w:lineRule="auto"/>
        <w:rPr>
          <w:rFonts w:ascii="ArialMT" w:hAnsi="ArialMT"/>
          <w:sz w:val="22"/>
          <w:szCs w:val="22"/>
        </w:rPr>
      </w:pPr>
      <w:r w:rsidRPr="00346283">
        <w:rPr>
          <w:rFonts w:ascii="ArialMT" w:hAnsi="ArialMT"/>
          <w:sz w:val="22"/>
          <w:szCs w:val="22"/>
        </w:rPr>
        <w:t xml:space="preserve">The customer engagement model outlines the progressive transformation of the value exchange among companies and their consumers (Roberts and Alpert 2010). Customers are the ones who have the power to make a company successful according to the value they </w:t>
      </w:r>
      <w:r w:rsidRPr="00346283">
        <w:rPr>
          <w:rFonts w:ascii="ArialMT" w:hAnsi="ArialMT"/>
          <w:sz w:val="22"/>
          <w:szCs w:val="22"/>
        </w:rPr>
        <w:lastRenderedPageBreak/>
        <w:t xml:space="preserve">receive from them. Also, four elements must be present to create customer engagement: internal culture, customer value proposition, </w:t>
      </w:r>
      <w:r w:rsidRPr="00346283" w:rsidR="00A1765E">
        <w:rPr>
          <w:rFonts w:ascii="ArialMT" w:hAnsi="ArialMT"/>
          <w:sz w:val="22"/>
          <w:szCs w:val="22"/>
        </w:rPr>
        <w:t>brand,</w:t>
      </w:r>
      <w:r w:rsidRPr="00346283">
        <w:rPr>
          <w:rFonts w:ascii="ArialMT" w:hAnsi="ArialMT"/>
          <w:sz w:val="22"/>
          <w:szCs w:val="22"/>
        </w:rPr>
        <w:t xml:space="preserve"> and customer experience.</w:t>
      </w:r>
    </w:p>
    <w:p w:rsidRPr="00346283" w:rsidR="00346283" w:rsidP="00A1765E" w:rsidRDefault="00346283" w14:paraId="0EC1DE2B" w14:textId="3EFDE67F">
      <w:pPr>
        <w:spacing w:line="360" w:lineRule="auto"/>
        <w:rPr>
          <w:rFonts w:ascii="ArialMT" w:hAnsi="ArialMT"/>
          <w:sz w:val="22"/>
          <w:szCs w:val="22"/>
        </w:rPr>
      </w:pPr>
      <w:r w:rsidRPr="00346283">
        <w:rPr>
          <w:rFonts w:ascii="ArialMT" w:hAnsi="ArialMT"/>
          <w:sz w:val="22"/>
          <w:szCs w:val="22"/>
        </w:rPr>
        <w:t xml:space="preserve">Companies must clearly understand what they want from their customers and their needs. After that, they can create a culture where the employees have the knowledge and the proper behaviour to collaborate in customer acquisition and retention. When </w:t>
      </w:r>
      <w:r w:rsidR="00A1765E">
        <w:rPr>
          <w:rFonts w:ascii="ArialMT" w:hAnsi="ArialMT"/>
          <w:sz w:val="22"/>
          <w:szCs w:val="22"/>
        </w:rPr>
        <w:t>companies</w:t>
      </w:r>
      <w:r w:rsidRPr="00346283">
        <w:rPr>
          <w:rFonts w:ascii="ArialMT" w:hAnsi="ArialMT"/>
          <w:sz w:val="22"/>
          <w:szCs w:val="22"/>
        </w:rPr>
        <w:t xml:space="preserve"> know what </w:t>
      </w:r>
      <w:r w:rsidR="00A1765E">
        <w:rPr>
          <w:rFonts w:ascii="ArialMT" w:hAnsi="ArialMT"/>
          <w:sz w:val="22"/>
          <w:szCs w:val="22"/>
        </w:rPr>
        <w:t>the</w:t>
      </w:r>
      <w:r w:rsidRPr="00346283">
        <w:rPr>
          <w:rFonts w:ascii="ArialMT" w:hAnsi="ArialMT"/>
          <w:sz w:val="22"/>
          <w:szCs w:val="22"/>
        </w:rPr>
        <w:t xml:space="preserve"> customers need and want,</w:t>
      </w:r>
      <w:r w:rsidR="00A1765E">
        <w:rPr>
          <w:rFonts w:ascii="ArialMT" w:hAnsi="ArialMT"/>
          <w:sz w:val="22"/>
          <w:szCs w:val="22"/>
        </w:rPr>
        <w:t xml:space="preserve"> they</w:t>
      </w:r>
      <w:r w:rsidRPr="00346283">
        <w:rPr>
          <w:rFonts w:ascii="ArialMT" w:hAnsi="ArialMT"/>
          <w:sz w:val="22"/>
          <w:szCs w:val="22"/>
        </w:rPr>
        <w:t xml:space="preserve"> can create value for them by giving them solutions to their pain points. That way, they will choose </w:t>
      </w:r>
      <w:r w:rsidR="00A1765E">
        <w:rPr>
          <w:rFonts w:ascii="ArialMT" w:hAnsi="ArialMT"/>
          <w:sz w:val="22"/>
          <w:szCs w:val="22"/>
        </w:rPr>
        <w:t xml:space="preserve">the </w:t>
      </w:r>
      <w:r w:rsidR="00D743B1">
        <w:rPr>
          <w:rFonts w:ascii="ArialMT" w:hAnsi="ArialMT"/>
          <w:sz w:val="22"/>
          <w:szCs w:val="22"/>
        </w:rPr>
        <w:t xml:space="preserve">brand </w:t>
      </w:r>
      <w:r w:rsidRPr="00346283" w:rsidR="00D743B1">
        <w:rPr>
          <w:rFonts w:ascii="ArialMT" w:hAnsi="ArialMT"/>
          <w:sz w:val="22"/>
          <w:szCs w:val="22"/>
        </w:rPr>
        <w:t>over</w:t>
      </w:r>
      <w:r w:rsidRPr="00346283">
        <w:rPr>
          <w:rFonts w:ascii="ArialMT" w:hAnsi="ArialMT"/>
          <w:sz w:val="22"/>
          <w:szCs w:val="22"/>
        </w:rPr>
        <w:t xml:space="preserve"> other companies with the same products but different value propositions. If the brand is well known, customers want to try and see if there are unique, so the brand must be consistent with the logos, colours, values, </w:t>
      </w:r>
      <w:r w:rsidRPr="00346283" w:rsidR="00D743B1">
        <w:rPr>
          <w:rFonts w:ascii="ArialMT" w:hAnsi="ArialMT"/>
          <w:sz w:val="22"/>
          <w:szCs w:val="22"/>
        </w:rPr>
        <w:t>vision,</w:t>
      </w:r>
      <w:r w:rsidRPr="00346283">
        <w:rPr>
          <w:rFonts w:ascii="ArialMT" w:hAnsi="ArialMT"/>
          <w:sz w:val="22"/>
          <w:szCs w:val="22"/>
        </w:rPr>
        <w:t xml:space="preserve"> and mission statements showing what makes them unique and valuable. Lastly, the customer experience will help the customers identify the right product or service for their specific needs. Different emotions appear in the touchpoints through the customer journey, so, effectively, companies plan not only touchpoints from the physical part but from the customer side and their emotions.</w:t>
      </w:r>
    </w:p>
    <w:p w:rsidRPr="00346283" w:rsidR="00346283" w:rsidP="00A1765E" w:rsidRDefault="00346283" w14:paraId="3E74C195" w14:textId="77777777">
      <w:pPr>
        <w:spacing w:line="360" w:lineRule="auto"/>
        <w:rPr>
          <w:rFonts w:ascii="ArialMT" w:hAnsi="ArialMT"/>
          <w:sz w:val="22"/>
          <w:szCs w:val="22"/>
        </w:rPr>
      </w:pPr>
    </w:p>
    <w:p w:rsidRPr="00346283" w:rsidR="00346283" w:rsidP="00A1765E" w:rsidRDefault="00346283" w14:paraId="2033402E" w14:textId="77777777">
      <w:pPr>
        <w:spacing w:line="360" w:lineRule="auto"/>
        <w:rPr>
          <w:rFonts w:ascii="ArialMT" w:hAnsi="ArialMT"/>
          <w:sz w:val="22"/>
          <w:szCs w:val="22"/>
        </w:rPr>
      </w:pPr>
      <w:r w:rsidRPr="00346283">
        <w:rPr>
          <w:rFonts w:ascii="ArialMT" w:hAnsi="ArialMT"/>
          <w:sz w:val="22"/>
          <w:szCs w:val="22"/>
        </w:rPr>
        <w:t>In conclusion, providing experiences that the client values and focuses on their interests, desires, and aspirations contribute to engaging the customers and makes them loyal to recurring customers. </w:t>
      </w:r>
    </w:p>
    <w:p w:rsidRPr="00346283" w:rsidR="00346283" w:rsidP="00346283" w:rsidRDefault="00346283" w14:paraId="6931F063" w14:textId="77777777">
      <w:pPr>
        <w:rPr>
          <w:rFonts w:ascii="ArialMT" w:hAnsi="ArialMT"/>
          <w:sz w:val="22"/>
          <w:szCs w:val="22"/>
        </w:rPr>
      </w:pPr>
    </w:p>
    <w:p w:rsidR="00346283" w:rsidP="00A1765E" w:rsidRDefault="00346283" w14:paraId="3BDFF156" w14:textId="6FAF55E3">
      <w:pPr>
        <w:spacing w:line="360" w:lineRule="auto"/>
        <w:rPr>
          <w:rFonts w:ascii="ArialMT" w:hAnsi="ArialMT"/>
          <w:sz w:val="22"/>
          <w:szCs w:val="22"/>
        </w:rPr>
      </w:pPr>
      <w:r w:rsidRPr="00346283">
        <w:rPr>
          <w:rFonts w:ascii="ArialMT" w:hAnsi="ArialMT"/>
          <w:sz w:val="22"/>
          <w:szCs w:val="22"/>
        </w:rPr>
        <w:t xml:space="preserve">To illustrate this model, </w:t>
      </w:r>
      <w:r w:rsidR="00A1765E">
        <w:rPr>
          <w:rFonts w:ascii="ArialMT" w:hAnsi="ArialMT"/>
          <w:sz w:val="22"/>
          <w:szCs w:val="22"/>
        </w:rPr>
        <w:t xml:space="preserve">in </w:t>
      </w:r>
      <w:r w:rsidRPr="00346283">
        <w:rPr>
          <w:rFonts w:ascii="ArialMT" w:hAnsi="ArialMT"/>
          <w:sz w:val="22"/>
          <w:szCs w:val="22"/>
        </w:rPr>
        <w:t>Toyota the </w:t>
      </w:r>
      <w:r w:rsidRPr="00346283">
        <w:rPr>
          <w:rFonts w:ascii="ArialMT" w:hAnsi="ArialMT"/>
          <w:b/>
          <w:bCs/>
          <w:sz w:val="22"/>
          <w:szCs w:val="22"/>
        </w:rPr>
        <w:t>value proposition</w:t>
      </w:r>
      <w:r w:rsidRPr="00346283">
        <w:rPr>
          <w:rFonts w:ascii="ArialMT" w:hAnsi="ArialMT"/>
          <w:sz w:val="22"/>
          <w:szCs w:val="22"/>
        </w:rPr>
        <w:t xml:space="preserve"> is to help people move through innovation and sustainability towards the planet </w:t>
      </w:r>
      <w:r w:rsidRPr="00260B54">
        <w:rPr>
          <w:rFonts w:ascii="ArialMT" w:hAnsi="ArialMT"/>
          <w:sz w:val="22"/>
          <w:szCs w:val="22"/>
        </w:rPr>
        <w:t>(Toyota, 2022).</w:t>
      </w:r>
      <w:r w:rsidRPr="00346283">
        <w:rPr>
          <w:rFonts w:ascii="ArialMT" w:hAnsi="ArialMT"/>
          <w:sz w:val="22"/>
          <w:szCs w:val="22"/>
        </w:rPr>
        <w:t xml:space="preserve"> This is demonstrated in the car's production, trying to save money, using low-cost materials and being efficient with the environment by creating electric and hybrid models. Furthermore, that value is translated by their </w:t>
      </w:r>
      <w:r w:rsidRPr="00346283">
        <w:rPr>
          <w:rFonts w:ascii="ArialMT" w:hAnsi="ArialMT"/>
          <w:b/>
          <w:bCs/>
          <w:sz w:val="22"/>
          <w:szCs w:val="22"/>
        </w:rPr>
        <w:t>employees' culture</w:t>
      </w:r>
      <w:r w:rsidRPr="00346283">
        <w:rPr>
          <w:rFonts w:ascii="ArialMT" w:hAnsi="ArialMT"/>
          <w:sz w:val="22"/>
          <w:szCs w:val="22"/>
        </w:rPr>
        <w:t> into the </w:t>
      </w:r>
      <w:r w:rsidRPr="00346283">
        <w:rPr>
          <w:rFonts w:ascii="ArialMT" w:hAnsi="ArialMT"/>
          <w:b/>
          <w:bCs/>
          <w:sz w:val="22"/>
          <w:szCs w:val="22"/>
        </w:rPr>
        <w:t>customer experience</w:t>
      </w:r>
      <w:r w:rsidRPr="00346283">
        <w:rPr>
          <w:rFonts w:ascii="ArialMT" w:hAnsi="ArialMT"/>
          <w:sz w:val="22"/>
          <w:szCs w:val="22"/>
        </w:rPr>
        <w:t> and reflected in the </w:t>
      </w:r>
      <w:r w:rsidRPr="00346283">
        <w:rPr>
          <w:rFonts w:ascii="ArialMT" w:hAnsi="ArialMT"/>
          <w:b/>
          <w:bCs/>
          <w:sz w:val="22"/>
          <w:szCs w:val="22"/>
        </w:rPr>
        <w:t>brand</w:t>
      </w:r>
      <w:r w:rsidRPr="00346283">
        <w:rPr>
          <w:rFonts w:ascii="ArialMT" w:hAnsi="ArialMT"/>
          <w:sz w:val="22"/>
          <w:szCs w:val="22"/>
        </w:rPr>
        <w:t xml:space="preserve">. Going </w:t>
      </w:r>
      <w:r w:rsidR="00A1765E">
        <w:rPr>
          <w:rFonts w:ascii="ArialMT" w:hAnsi="ArialMT"/>
          <w:sz w:val="22"/>
          <w:szCs w:val="22"/>
        </w:rPr>
        <w:t>to a</w:t>
      </w:r>
      <w:r w:rsidRPr="00346283">
        <w:rPr>
          <w:rFonts w:ascii="ArialMT" w:hAnsi="ArialMT"/>
          <w:sz w:val="22"/>
          <w:szCs w:val="22"/>
        </w:rPr>
        <w:t xml:space="preserve"> dealer, their employees are friendly, knowledgeable, reliable, with excellent communication and willing to dissipate any doubts of the customer. </w:t>
      </w:r>
      <w:r w:rsidR="00A1765E">
        <w:rPr>
          <w:rFonts w:ascii="ArialMT" w:hAnsi="ArialMT"/>
          <w:sz w:val="22"/>
          <w:szCs w:val="22"/>
        </w:rPr>
        <w:t>I</w:t>
      </w:r>
      <w:r w:rsidRPr="00346283">
        <w:rPr>
          <w:rFonts w:ascii="ArialMT" w:hAnsi="ArialMT"/>
          <w:sz w:val="22"/>
          <w:szCs w:val="22"/>
        </w:rPr>
        <w:t>n addition, Toyota has built a brand through their technology, reducing prices to be accessed by all and their customer services. Moreover, it put this in its advertisement to create a recognised brand. However, customer engagement is not equal in all customer journeys. In this phase, Toyota should put more effort into creating more touchpoints using IMC to keep the customers positive. </w:t>
      </w:r>
    </w:p>
    <w:p w:rsidR="00A1765E" w:rsidP="00346283" w:rsidRDefault="00A1765E" w14:paraId="2CA6E8CB" w14:textId="77777777">
      <w:pPr>
        <w:rPr>
          <w:rFonts w:ascii="ArialMT" w:hAnsi="ArialMT"/>
          <w:sz w:val="22"/>
          <w:szCs w:val="22"/>
        </w:rPr>
      </w:pPr>
    </w:p>
    <w:p w:rsidR="003C6881" w:rsidP="00346283" w:rsidRDefault="003C6881" w14:paraId="0058EB66" w14:textId="2073BDCC">
      <w:pPr>
        <w:rPr>
          <w:rFonts w:ascii="ArialMT" w:hAnsi="ArialMT"/>
          <w:sz w:val="22"/>
          <w:szCs w:val="22"/>
        </w:rPr>
      </w:pPr>
    </w:p>
    <w:p w:rsidRPr="00346283" w:rsidR="00B309C3" w:rsidP="00346283" w:rsidRDefault="00B309C3" w14:paraId="1345084A" w14:textId="77777777">
      <w:pPr>
        <w:rPr>
          <w:rFonts w:ascii="ArialMT" w:hAnsi="ArialMT"/>
          <w:sz w:val="22"/>
          <w:szCs w:val="22"/>
        </w:rPr>
      </w:pPr>
    </w:p>
    <w:p w:rsidR="009929F9" w:rsidP="3E977AB7" w:rsidRDefault="009929F9" w14:paraId="0E5AD25A" w14:textId="07C3C138"/>
    <w:p w:rsidRPr="0094191F" w:rsidR="009929F9" w:rsidP="3E977AB7" w:rsidRDefault="009929F9" w14:paraId="5A851F53" w14:textId="7CE1B2AB">
      <w:pPr>
        <w:rPr>
          <w:rFonts w:ascii="ArialMT" w:hAnsi="ArialMT"/>
          <w:sz w:val="16"/>
          <w:szCs w:val="16"/>
        </w:rPr>
      </w:pPr>
    </w:p>
    <w:p w:rsidRPr="0094191F" w:rsidR="009929F9" w:rsidP="3E977AB7" w:rsidRDefault="009929F9" w14:paraId="31418B32" w14:textId="77777777">
      <w:pPr>
        <w:rPr>
          <w:rFonts w:ascii="ArialMT" w:hAnsi="ArialMT"/>
          <w:sz w:val="16"/>
          <w:szCs w:val="16"/>
        </w:rPr>
      </w:pPr>
    </w:p>
    <w:p w:rsidR="009929F9" w:rsidP="3E977AB7" w:rsidRDefault="009929F9" w14:paraId="3834D9F7" w14:textId="77777777">
      <w:pPr>
        <w:rPr>
          <w:rFonts w:ascii="ArialMT" w:hAnsi="ArialMT"/>
          <w:sz w:val="22"/>
          <w:szCs w:val="22"/>
        </w:rPr>
      </w:pPr>
    </w:p>
    <w:p w:rsidR="009929F9" w:rsidP="3E977AB7" w:rsidRDefault="009929F9" w14:paraId="6BDBE996" w14:textId="77777777">
      <w:pPr>
        <w:rPr>
          <w:rFonts w:ascii="ArialMT" w:hAnsi="ArialMT"/>
          <w:sz w:val="22"/>
          <w:szCs w:val="22"/>
        </w:rPr>
      </w:pPr>
    </w:p>
    <w:p w:rsidR="009929F9" w:rsidP="3E977AB7" w:rsidRDefault="009929F9" w14:paraId="189A123F" w14:textId="77777777">
      <w:pPr>
        <w:rPr>
          <w:rFonts w:ascii="ArialMT" w:hAnsi="ArialMT"/>
          <w:sz w:val="22"/>
          <w:szCs w:val="22"/>
        </w:rPr>
      </w:pPr>
    </w:p>
    <w:p w:rsidR="009929F9" w:rsidP="3E977AB7" w:rsidRDefault="009929F9" w14:paraId="38E58149" w14:textId="77777777">
      <w:pPr>
        <w:rPr>
          <w:rFonts w:ascii="ArialMT" w:hAnsi="ArialMT"/>
          <w:sz w:val="22"/>
          <w:szCs w:val="22"/>
        </w:rPr>
      </w:pPr>
    </w:p>
    <w:p w:rsidR="009929F9" w:rsidP="3E977AB7" w:rsidRDefault="009929F9" w14:paraId="570A7C01" w14:textId="77777777">
      <w:pPr>
        <w:rPr>
          <w:rFonts w:ascii="ArialMT" w:hAnsi="ArialMT"/>
          <w:sz w:val="22"/>
          <w:szCs w:val="22"/>
        </w:rPr>
      </w:pPr>
    </w:p>
    <w:p w:rsidR="009929F9" w:rsidP="3E977AB7" w:rsidRDefault="009929F9" w14:paraId="7915D036" w14:textId="77777777">
      <w:pPr>
        <w:rPr>
          <w:rFonts w:ascii="ArialMT" w:hAnsi="ArialMT"/>
          <w:sz w:val="22"/>
          <w:szCs w:val="22"/>
        </w:rPr>
      </w:pPr>
    </w:p>
    <w:p w:rsidRPr="00EE2662" w:rsidR="00F93C64" w:rsidP="00EE2662" w:rsidRDefault="00881A20" w14:paraId="60E8C138" w14:textId="58696CE3">
      <w:pPr>
        <w:pStyle w:val="Heading1"/>
        <w:jc w:val="center"/>
        <w:rPr>
          <w:rFonts w:ascii="Arial" w:hAnsi="Arial" w:cs="Arial"/>
          <w:b/>
          <w:bCs/>
          <w:color w:val="auto"/>
        </w:rPr>
      </w:pPr>
      <w:bookmarkStart w:name="_Toc124002373" w:id="37"/>
      <w:r w:rsidRPr="003C6881">
        <w:rPr>
          <w:rFonts w:ascii="Arial" w:hAnsi="Arial" w:cs="Arial"/>
          <w:b/>
          <w:bCs/>
          <w:color w:val="auto"/>
        </w:rPr>
        <w:t>Recommendations</w:t>
      </w:r>
      <w:bookmarkEnd w:id="37"/>
      <w:r w:rsidRPr="00EE2662" w:rsidR="0094136A">
        <w:rPr>
          <w:rFonts w:ascii="Arial" w:hAnsi="Arial" w:cs="Arial"/>
          <w:b/>
          <w:bCs/>
          <w:color w:val="auto"/>
        </w:rPr>
        <w:t xml:space="preserve"> </w:t>
      </w:r>
    </w:p>
    <w:p w:rsidR="0077520A" w:rsidP="00AC2498" w:rsidRDefault="0077520A" w14:paraId="45B15E11" w14:textId="77777777">
      <w:pPr>
        <w:spacing w:after="160" w:line="360" w:lineRule="auto"/>
        <w:jc w:val="center"/>
        <w:rPr>
          <w:rFonts w:ascii="Arial" w:hAnsi="Arial" w:cs="Arial"/>
          <w:b/>
          <w:bCs/>
          <w:sz w:val="28"/>
          <w:szCs w:val="28"/>
        </w:rPr>
      </w:pPr>
    </w:p>
    <w:p w:rsidRPr="00BB53CA" w:rsidR="00BB53CA" w:rsidP="00BB53CA" w:rsidRDefault="00BB53CA" w14:paraId="388B4903" w14:textId="77777777">
      <w:pPr>
        <w:spacing w:after="160" w:line="360" w:lineRule="auto"/>
        <w:rPr>
          <w:rFonts w:ascii="Arial" w:hAnsi="Arial" w:cs="Arial"/>
          <w:sz w:val="22"/>
          <w:szCs w:val="22"/>
        </w:rPr>
      </w:pPr>
      <w:r w:rsidRPr="00BB53CA">
        <w:rPr>
          <w:rFonts w:ascii="Arial" w:hAnsi="Arial" w:cs="Arial"/>
          <w:sz w:val="22"/>
          <w:szCs w:val="22"/>
        </w:rPr>
        <w:t xml:space="preserve">After the finding in this report about the customer journey, customer engagement and brand equity in Toyota corporation, some things can be improved to give customers and the brand more value. </w:t>
      </w:r>
    </w:p>
    <w:p w:rsidR="0037460A" w:rsidP="00BB53CA" w:rsidRDefault="00BB53CA" w14:paraId="5E6D4E78" w14:textId="66F4F1BA">
      <w:pPr>
        <w:spacing w:after="160" w:line="360" w:lineRule="auto"/>
        <w:rPr>
          <w:rFonts w:ascii="Arial" w:hAnsi="Arial" w:cs="Arial"/>
          <w:sz w:val="22"/>
          <w:szCs w:val="22"/>
        </w:rPr>
      </w:pPr>
      <w:r w:rsidRPr="5A0D381C" w:rsidR="00BB53CA">
        <w:rPr>
          <w:rFonts w:ascii="Arial" w:hAnsi="Arial" w:cs="Arial"/>
          <w:sz w:val="22"/>
          <w:szCs w:val="22"/>
        </w:rPr>
        <w:t xml:space="preserve">As highlighted previously, the engagement after sales is reduced or </w:t>
      </w:r>
      <w:r w:rsidRPr="5A0D381C" w:rsidR="1A91C037">
        <w:rPr>
          <w:rFonts w:ascii="Arial" w:hAnsi="Arial" w:cs="Arial"/>
          <w:sz w:val="22"/>
          <w:szCs w:val="22"/>
        </w:rPr>
        <w:t>zero</w:t>
      </w:r>
      <w:r w:rsidRPr="5A0D381C" w:rsidR="00BB53CA">
        <w:rPr>
          <w:rFonts w:ascii="Arial" w:hAnsi="Arial" w:cs="Arial"/>
          <w:sz w:val="22"/>
          <w:szCs w:val="22"/>
        </w:rPr>
        <w:t xml:space="preserve"> just for specific points in buying the product. In this case, it is recommended that using IMC and its diverse channels (tv, sponsorships, email marketing, social platforms), </w:t>
      </w:r>
      <w:r w:rsidRPr="5A0D381C" w:rsidR="003C6881">
        <w:rPr>
          <w:rFonts w:ascii="Arial" w:hAnsi="Arial" w:cs="Arial"/>
          <w:sz w:val="22"/>
          <w:szCs w:val="22"/>
        </w:rPr>
        <w:t xml:space="preserve">to inform the </w:t>
      </w:r>
      <w:r w:rsidRPr="5A0D381C" w:rsidR="00BB53CA">
        <w:rPr>
          <w:rFonts w:ascii="Arial" w:hAnsi="Arial" w:cs="Arial"/>
          <w:sz w:val="22"/>
          <w:szCs w:val="22"/>
        </w:rPr>
        <w:t xml:space="preserve">customers </w:t>
      </w:r>
      <w:r w:rsidRPr="5A0D381C" w:rsidR="00277B3F">
        <w:rPr>
          <w:rFonts w:ascii="Arial" w:hAnsi="Arial" w:cs="Arial"/>
          <w:sz w:val="22"/>
          <w:szCs w:val="22"/>
        </w:rPr>
        <w:t>about</w:t>
      </w:r>
      <w:r w:rsidRPr="5A0D381C" w:rsidR="00BB53CA">
        <w:rPr>
          <w:rFonts w:ascii="Arial" w:hAnsi="Arial" w:cs="Arial"/>
          <w:sz w:val="22"/>
          <w:szCs w:val="22"/>
        </w:rPr>
        <w:t xml:space="preserve"> a new product, promotions and </w:t>
      </w:r>
      <w:r w:rsidRPr="5A0D381C" w:rsidR="25A7D2F6">
        <w:rPr>
          <w:rFonts w:ascii="Arial" w:hAnsi="Arial" w:cs="Arial"/>
          <w:sz w:val="22"/>
          <w:szCs w:val="22"/>
        </w:rPr>
        <w:t>modern technologies</w:t>
      </w:r>
      <w:r w:rsidRPr="5A0D381C" w:rsidR="00BB53CA">
        <w:rPr>
          <w:rFonts w:ascii="Arial" w:hAnsi="Arial" w:cs="Arial"/>
          <w:sz w:val="22"/>
          <w:szCs w:val="22"/>
        </w:rPr>
        <w:t xml:space="preserve"> that would </w:t>
      </w:r>
      <w:r w:rsidRPr="5A0D381C" w:rsidR="00BB53CA">
        <w:rPr>
          <w:rFonts w:ascii="Arial" w:hAnsi="Arial" w:cs="Arial"/>
          <w:sz w:val="22"/>
          <w:szCs w:val="22"/>
        </w:rPr>
        <w:t>benefit</w:t>
      </w:r>
      <w:r w:rsidRPr="5A0D381C" w:rsidR="00BB53CA">
        <w:rPr>
          <w:rFonts w:ascii="Arial" w:hAnsi="Arial" w:cs="Arial"/>
          <w:sz w:val="22"/>
          <w:szCs w:val="22"/>
        </w:rPr>
        <w:t xml:space="preserve"> them. Also is indispensable that the customer has a voice where he can give his opinion about the car they have bought. Including feedback after sales is essential, but small questionaries with small gifts at the end of the month could incentivise and motivate the customer to look for this content. However, all of this should be measured and registered to analyse what works and needs improvement. Not all can be done simultaneously because it will create employee confusion. The use and frequency of email marketing for information, events and promotions should be a starting point.</w:t>
      </w:r>
    </w:p>
    <w:p w:rsidR="0037460A" w:rsidP="002B1423" w:rsidRDefault="0037460A" w14:paraId="142E5248" w14:textId="77777777">
      <w:pPr>
        <w:spacing w:after="160" w:line="360" w:lineRule="auto"/>
        <w:rPr>
          <w:rFonts w:ascii="Arial" w:hAnsi="Arial" w:cs="Arial"/>
          <w:sz w:val="22"/>
          <w:szCs w:val="22"/>
        </w:rPr>
      </w:pPr>
    </w:p>
    <w:p w:rsidR="00C520EF" w:rsidP="002B1423" w:rsidRDefault="00C520EF" w14:paraId="51EBDB1B" w14:textId="77777777">
      <w:pPr>
        <w:spacing w:after="160" w:line="360" w:lineRule="auto"/>
        <w:rPr>
          <w:rFonts w:ascii="ArialMT" w:hAnsi="ArialMT"/>
          <w:sz w:val="22"/>
          <w:szCs w:val="22"/>
        </w:rPr>
      </w:pPr>
    </w:p>
    <w:p w:rsidR="00531206" w:rsidP="002B1423" w:rsidRDefault="00531206" w14:paraId="50A25B05" w14:textId="7F8AA37B">
      <w:pPr>
        <w:spacing w:after="160" w:line="360" w:lineRule="auto"/>
        <w:rPr>
          <w:rFonts w:ascii="ArialMT" w:hAnsi="ArialMT"/>
          <w:sz w:val="22"/>
          <w:szCs w:val="22"/>
        </w:rPr>
      </w:pPr>
    </w:p>
    <w:p w:rsidR="00531206" w:rsidP="002B1423" w:rsidRDefault="00531206" w14:paraId="04AEAFA1" w14:textId="77777777">
      <w:pPr>
        <w:spacing w:after="160" w:line="360" w:lineRule="auto"/>
        <w:rPr>
          <w:rFonts w:ascii="ArialMT" w:hAnsi="ArialMT"/>
          <w:sz w:val="22"/>
          <w:szCs w:val="22"/>
        </w:rPr>
      </w:pPr>
    </w:p>
    <w:p w:rsidR="004A6796" w:rsidP="002B1423" w:rsidRDefault="004A6796" w14:paraId="656D79D6" w14:textId="1A163EEB">
      <w:pPr>
        <w:spacing w:after="160" w:line="360" w:lineRule="auto"/>
        <w:rPr>
          <w:rFonts w:ascii="Arial" w:hAnsi="Arial" w:cs="Arial"/>
          <w:sz w:val="22"/>
          <w:szCs w:val="22"/>
        </w:rPr>
      </w:pPr>
      <w:r>
        <w:rPr>
          <w:rFonts w:ascii="ArialMT" w:hAnsi="ArialMT"/>
          <w:sz w:val="22"/>
          <w:szCs w:val="22"/>
        </w:rPr>
        <w:t>.</w:t>
      </w:r>
    </w:p>
    <w:p w:rsidR="00F93C64" w:rsidP="002B1423" w:rsidRDefault="00F93C64" w14:paraId="75F26BAF" w14:textId="6CD8CA83">
      <w:pPr>
        <w:spacing w:after="160" w:line="360" w:lineRule="auto"/>
        <w:rPr>
          <w:rFonts w:ascii="Arial" w:hAnsi="Arial" w:cs="Arial"/>
          <w:sz w:val="22"/>
          <w:szCs w:val="22"/>
        </w:rPr>
      </w:pPr>
    </w:p>
    <w:p w:rsidR="00F93C64" w:rsidP="002B1423" w:rsidRDefault="00F93C64" w14:paraId="53DDEAD7" w14:textId="231366D4">
      <w:pPr>
        <w:spacing w:after="160" w:line="360" w:lineRule="auto"/>
        <w:rPr>
          <w:rFonts w:ascii="Arial" w:hAnsi="Arial" w:cs="Arial"/>
          <w:sz w:val="22"/>
          <w:szCs w:val="22"/>
        </w:rPr>
      </w:pPr>
    </w:p>
    <w:p w:rsidR="00F93C64" w:rsidP="002B1423" w:rsidRDefault="00F93C64" w14:paraId="3A5C8F09" w14:textId="7CE4032C">
      <w:pPr>
        <w:spacing w:after="160" w:line="360" w:lineRule="auto"/>
        <w:rPr>
          <w:rFonts w:ascii="Arial" w:hAnsi="Arial" w:cs="Arial"/>
          <w:sz w:val="22"/>
          <w:szCs w:val="22"/>
        </w:rPr>
      </w:pPr>
    </w:p>
    <w:p w:rsidR="00F93C64" w:rsidP="002B1423" w:rsidRDefault="00F93C64" w14:paraId="525AB5A1" w14:textId="794982DD">
      <w:pPr>
        <w:spacing w:after="160" w:line="360" w:lineRule="auto"/>
        <w:rPr>
          <w:rFonts w:ascii="Arial" w:hAnsi="Arial" w:cs="Arial"/>
          <w:sz w:val="22"/>
          <w:szCs w:val="22"/>
        </w:rPr>
      </w:pPr>
    </w:p>
    <w:p w:rsidR="009929F9" w:rsidP="002B1423" w:rsidRDefault="009929F9" w14:paraId="779EC63B" w14:textId="77777777">
      <w:pPr>
        <w:spacing w:after="160" w:line="360" w:lineRule="auto"/>
        <w:rPr>
          <w:rFonts w:ascii="Arial" w:hAnsi="Arial" w:cs="Arial"/>
          <w:sz w:val="22"/>
          <w:szCs w:val="22"/>
        </w:rPr>
      </w:pPr>
    </w:p>
    <w:p w:rsidR="009929F9" w:rsidP="002B1423" w:rsidRDefault="009929F9" w14:paraId="0CD03BA9" w14:textId="77777777">
      <w:pPr>
        <w:spacing w:after="160" w:line="360" w:lineRule="auto"/>
        <w:rPr>
          <w:rFonts w:ascii="Arial" w:hAnsi="Arial" w:cs="Arial"/>
          <w:sz w:val="22"/>
          <w:szCs w:val="22"/>
        </w:rPr>
      </w:pPr>
    </w:p>
    <w:p w:rsidR="009929F9" w:rsidP="002B1423" w:rsidRDefault="009929F9" w14:paraId="6B93ED54" w14:textId="77777777">
      <w:pPr>
        <w:spacing w:after="160" w:line="360" w:lineRule="auto"/>
        <w:rPr>
          <w:rFonts w:ascii="Arial" w:hAnsi="Arial" w:cs="Arial"/>
          <w:sz w:val="22"/>
          <w:szCs w:val="22"/>
        </w:rPr>
      </w:pPr>
    </w:p>
    <w:p w:rsidR="009929F9" w:rsidP="002B1423" w:rsidRDefault="009929F9" w14:paraId="3FC1D86C" w14:textId="77777777">
      <w:pPr>
        <w:spacing w:after="160" w:line="360" w:lineRule="auto"/>
        <w:rPr>
          <w:rFonts w:ascii="Arial" w:hAnsi="Arial" w:cs="Arial"/>
          <w:sz w:val="22"/>
          <w:szCs w:val="22"/>
        </w:rPr>
      </w:pPr>
    </w:p>
    <w:p w:rsidRPr="00A1765E" w:rsidR="00FE69E2" w:rsidP="00A1765E" w:rsidRDefault="002B1423" w14:paraId="6D681A63" w14:textId="36B1D004">
      <w:pPr>
        <w:pStyle w:val="Heading1"/>
        <w:jc w:val="center"/>
        <w:rPr>
          <w:rFonts w:ascii="Arial" w:hAnsi="Arial" w:cs="Arial"/>
          <w:b/>
          <w:bCs/>
          <w:color w:val="auto"/>
        </w:rPr>
      </w:pPr>
      <w:bookmarkStart w:name="_Toc124002374" w:id="38"/>
      <w:r w:rsidRPr="00A1765E">
        <w:rPr>
          <w:rFonts w:ascii="Arial" w:hAnsi="Arial" w:cs="Arial"/>
          <w:b/>
          <w:bCs/>
          <w:color w:val="auto"/>
        </w:rPr>
        <w:t>CONCLUSION</w:t>
      </w:r>
      <w:bookmarkEnd w:id="38"/>
      <w:r w:rsidRPr="009929F9" w:rsidR="00E75500">
        <w:rPr>
          <w:rFonts w:ascii="Arial" w:hAnsi="Arial" w:cs="Arial"/>
          <w:b/>
          <w:bCs/>
          <w:color w:val="auto"/>
        </w:rPr>
        <w:t xml:space="preserve"> </w:t>
      </w:r>
    </w:p>
    <w:p w:rsidR="00B9055D" w:rsidP="003F18CA" w:rsidRDefault="00BB53CA" w14:paraId="40B13AB8" w14:textId="088836B4">
      <w:pPr>
        <w:pStyle w:val="NormalWeb"/>
        <w:spacing w:line="360" w:lineRule="auto"/>
        <w:rPr>
          <w:rFonts w:ascii="Arial" w:hAnsi="Arial" w:cs="Arial"/>
          <w:sz w:val="22"/>
          <w:szCs w:val="22"/>
        </w:rPr>
      </w:pPr>
      <w:r w:rsidRPr="00BB53CA">
        <w:rPr>
          <w:rFonts w:ascii="Arial" w:hAnsi="Arial" w:cs="Arial"/>
          <w:sz w:val="22"/>
          <w:szCs w:val="22"/>
        </w:rPr>
        <w:t>This report focused on branding, and its value, its communication through different integrated channels (IMC). Also, the importance of customer interactions with a brand was discussed as to why the customer journey with its touchpoint and engagement benefits customers and companies. The conclusion of those findings is to reassure that customers are at the centre of any brand strategy to create and sell a product or service. Strategy without customer data (needs, wants, challenges) are not efficient in providing the service that will differentiate a brand from others. Customers have positive opinions if the brand has met their expectations and if they are trying to help them instead of only being a transaction. Brands should be aware of using everything that is a hand as AI to develop plans that could automatise simple and repetitive tasks and focus on resolving issues in the time they occurred. Thus, this will show customer empathy and could be perceived as a value and transform in loyalty or advocacy.</w:t>
      </w:r>
    </w:p>
    <w:p w:rsidR="00F93C64" w:rsidP="003F18CA" w:rsidRDefault="00F93C64" w14:paraId="625A07D5" w14:textId="32EB5D1B">
      <w:pPr>
        <w:pStyle w:val="NormalWeb"/>
        <w:spacing w:line="360" w:lineRule="auto"/>
        <w:rPr>
          <w:rFonts w:ascii="Arial" w:hAnsi="Arial" w:cs="Arial"/>
          <w:sz w:val="22"/>
          <w:szCs w:val="22"/>
        </w:rPr>
      </w:pPr>
    </w:p>
    <w:p w:rsidR="00F93C64" w:rsidP="003F18CA" w:rsidRDefault="00F93C64" w14:paraId="0A5FAFC6" w14:textId="13E7060A">
      <w:pPr>
        <w:pStyle w:val="NormalWeb"/>
        <w:spacing w:line="360" w:lineRule="auto"/>
        <w:rPr>
          <w:rFonts w:ascii="Arial" w:hAnsi="Arial" w:cs="Arial"/>
          <w:sz w:val="22"/>
          <w:szCs w:val="22"/>
        </w:rPr>
      </w:pPr>
    </w:p>
    <w:p w:rsidR="00F93C64" w:rsidP="003F18CA" w:rsidRDefault="00F93C64" w14:paraId="20DF6F92" w14:textId="36C807E2">
      <w:pPr>
        <w:pStyle w:val="NormalWeb"/>
        <w:spacing w:line="360" w:lineRule="auto"/>
        <w:rPr>
          <w:rFonts w:ascii="Arial" w:hAnsi="Arial" w:cs="Arial"/>
          <w:sz w:val="22"/>
          <w:szCs w:val="22"/>
        </w:rPr>
      </w:pPr>
    </w:p>
    <w:p w:rsidR="00F93C64" w:rsidP="003F18CA" w:rsidRDefault="00F93C64" w14:paraId="32E34CC2" w14:textId="55047848">
      <w:pPr>
        <w:pStyle w:val="NormalWeb"/>
        <w:spacing w:line="360" w:lineRule="auto"/>
        <w:rPr>
          <w:rFonts w:ascii="Arial" w:hAnsi="Arial" w:cs="Arial"/>
          <w:sz w:val="22"/>
          <w:szCs w:val="22"/>
        </w:rPr>
      </w:pPr>
    </w:p>
    <w:p w:rsidR="00F93C64" w:rsidP="003F18CA" w:rsidRDefault="00F93C64" w14:paraId="278738C6" w14:textId="0999DCE0">
      <w:pPr>
        <w:pStyle w:val="NormalWeb"/>
        <w:spacing w:line="360" w:lineRule="auto"/>
        <w:rPr>
          <w:rFonts w:ascii="Arial" w:hAnsi="Arial" w:cs="Arial"/>
          <w:sz w:val="22"/>
          <w:szCs w:val="22"/>
        </w:rPr>
      </w:pPr>
    </w:p>
    <w:p w:rsidR="00F93C64" w:rsidP="003F18CA" w:rsidRDefault="00F93C64" w14:paraId="6EBB21CA" w14:textId="1C0C26DD">
      <w:pPr>
        <w:pStyle w:val="NormalWeb"/>
        <w:spacing w:line="360" w:lineRule="auto"/>
        <w:rPr>
          <w:rFonts w:ascii="Arial" w:hAnsi="Arial" w:cs="Arial"/>
          <w:sz w:val="22"/>
          <w:szCs w:val="22"/>
        </w:rPr>
      </w:pPr>
    </w:p>
    <w:p w:rsidR="00F93C64" w:rsidP="003F18CA" w:rsidRDefault="00F93C64" w14:paraId="193BB618" w14:textId="22C566FA">
      <w:pPr>
        <w:pStyle w:val="NormalWeb"/>
        <w:spacing w:line="360" w:lineRule="auto"/>
        <w:rPr>
          <w:rFonts w:ascii="Arial" w:hAnsi="Arial" w:cs="Arial"/>
          <w:sz w:val="22"/>
          <w:szCs w:val="22"/>
        </w:rPr>
      </w:pPr>
    </w:p>
    <w:p w:rsidR="00F93C64" w:rsidP="003F18CA" w:rsidRDefault="00F93C64" w14:paraId="0A0C3767" w14:textId="11B60ED6">
      <w:pPr>
        <w:pStyle w:val="NormalWeb"/>
        <w:spacing w:line="360" w:lineRule="auto"/>
        <w:rPr>
          <w:rFonts w:ascii="Arial" w:hAnsi="Arial" w:cs="Arial"/>
          <w:sz w:val="22"/>
          <w:szCs w:val="22"/>
        </w:rPr>
      </w:pPr>
    </w:p>
    <w:p w:rsidR="00F93C64" w:rsidP="003F18CA" w:rsidRDefault="00F93C64" w14:paraId="1063E5DC" w14:textId="6375F2A6">
      <w:pPr>
        <w:pStyle w:val="NormalWeb"/>
        <w:spacing w:line="360" w:lineRule="auto"/>
        <w:rPr>
          <w:rFonts w:ascii="Arial" w:hAnsi="Arial" w:cs="Arial"/>
          <w:sz w:val="22"/>
          <w:szCs w:val="22"/>
        </w:rPr>
      </w:pPr>
    </w:p>
    <w:p w:rsidR="00F93C64" w:rsidP="003F18CA" w:rsidRDefault="00F93C64" w14:paraId="3EEAC051" w14:textId="5E8605FD">
      <w:pPr>
        <w:pStyle w:val="NormalWeb"/>
        <w:spacing w:line="360" w:lineRule="auto"/>
        <w:rPr>
          <w:rFonts w:ascii="Arial" w:hAnsi="Arial" w:cs="Arial"/>
          <w:sz w:val="22"/>
          <w:szCs w:val="22"/>
        </w:rPr>
      </w:pPr>
    </w:p>
    <w:p w:rsidR="00A1765E" w:rsidP="003F18CA" w:rsidRDefault="00A1765E" w14:paraId="56A0A143" w14:textId="6B5765D2">
      <w:pPr>
        <w:pStyle w:val="NormalWeb"/>
        <w:spacing w:line="360" w:lineRule="auto"/>
        <w:rPr>
          <w:rFonts w:ascii="Arial" w:hAnsi="Arial" w:cs="Arial"/>
          <w:sz w:val="22"/>
          <w:szCs w:val="22"/>
        </w:rPr>
      </w:pPr>
    </w:p>
    <w:p w:rsidR="00A1765E" w:rsidP="003F18CA" w:rsidRDefault="00A1765E" w14:paraId="12EA2B5E" w14:textId="3C8E7536">
      <w:pPr>
        <w:pStyle w:val="NormalWeb"/>
        <w:spacing w:line="360" w:lineRule="auto"/>
        <w:rPr>
          <w:rFonts w:ascii="Arial" w:hAnsi="Arial" w:cs="Arial"/>
          <w:sz w:val="22"/>
          <w:szCs w:val="22"/>
        </w:rPr>
      </w:pPr>
    </w:p>
    <w:p w:rsidR="00F93C64" w:rsidP="003F18CA" w:rsidRDefault="00F93C64" w14:paraId="1F4545D1" w14:textId="3F942490">
      <w:pPr>
        <w:pStyle w:val="NormalWeb"/>
        <w:spacing w:line="360" w:lineRule="auto"/>
        <w:rPr>
          <w:rFonts w:ascii="Arial" w:hAnsi="Arial" w:cs="Arial"/>
          <w:sz w:val="22"/>
          <w:szCs w:val="22"/>
        </w:rPr>
      </w:pPr>
    </w:p>
    <w:p w:rsidR="00F10312" w:rsidP="00D56EDC" w:rsidRDefault="00FE69E2" w14:paraId="5D2CAFEE" w14:textId="4B4934FE">
      <w:pPr>
        <w:pStyle w:val="Heading1"/>
        <w:jc w:val="center"/>
        <w:rPr>
          <w:rFonts w:ascii="Arial" w:hAnsi="Arial" w:cs="Arial"/>
          <w:b/>
          <w:bCs/>
          <w:color w:val="auto"/>
          <w:sz w:val="28"/>
          <w:szCs w:val="28"/>
        </w:rPr>
      </w:pPr>
      <w:bookmarkStart w:name="_Toc124002375" w:id="39"/>
      <w:r w:rsidRPr="407FAD18">
        <w:rPr>
          <w:rFonts w:ascii="Arial" w:hAnsi="Arial" w:cs="Arial"/>
          <w:b/>
          <w:bCs/>
          <w:color w:val="auto"/>
          <w:sz w:val="28"/>
          <w:szCs w:val="28"/>
        </w:rPr>
        <w:t>REFERENCES</w:t>
      </w:r>
      <w:bookmarkEnd w:id="39"/>
    </w:p>
    <w:p w:rsidR="00D56EDC" w:rsidP="00D56EDC" w:rsidRDefault="00D56EDC" w14:paraId="5282C499" w14:textId="57E28B41">
      <w:pPr>
        <w:rPr>
          <w:lang w:eastAsia="en-US"/>
        </w:rPr>
      </w:pPr>
    </w:p>
    <w:p w:rsidRPr="004F7777" w:rsidR="00D743B1" w:rsidP="004F7777" w:rsidRDefault="00D743B1" w14:paraId="4491426C" w14:textId="41E59A0F">
      <w:pPr>
        <w:spacing w:line="360" w:lineRule="auto"/>
        <w:rPr>
          <w:rStyle w:val="Hyperlink"/>
          <w:rFonts w:ascii="Arial" w:hAnsi="Arial" w:cs="Arial"/>
          <w:color w:val="auto"/>
          <w:sz w:val="22"/>
          <w:szCs w:val="22"/>
          <w:u w:val="none"/>
        </w:rPr>
      </w:pPr>
      <w:r w:rsidRPr="004F7777">
        <w:rPr>
          <w:rStyle w:val="Hyperlink"/>
          <w:rFonts w:ascii="Arial" w:hAnsi="Arial" w:cs="Arial"/>
          <w:color w:val="auto"/>
          <w:sz w:val="22"/>
          <w:szCs w:val="22"/>
          <w:u w:val="none"/>
        </w:rPr>
        <w:t xml:space="preserve">Bailey, S. </w:t>
      </w:r>
      <w:r w:rsidR="00A3382A">
        <w:rPr>
          <w:rStyle w:val="Hyperlink"/>
          <w:rFonts w:ascii="Arial" w:hAnsi="Arial" w:cs="Arial"/>
          <w:color w:val="auto"/>
          <w:sz w:val="22"/>
          <w:szCs w:val="22"/>
          <w:u w:val="none"/>
        </w:rPr>
        <w:t xml:space="preserve">and </w:t>
      </w:r>
      <w:r w:rsidRPr="004F7777">
        <w:rPr>
          <w:rStyle w:val="Hyperlink"/>
          <w:rFonts w:ascii="Arial" w:hAnsi="Arial" w:cs="Arial"/>
          <w:color w:val="auto"/>
          <w:sz w:val="22"/>
          <w:szCs w:val="22"/>
          <w:u w:val="none"/>
        </w:rPr>
        <w:t xml:space="preserve">Milligan, A. (2022) </w:t>
      </w:r>
      <w:r w:rsidRPr="00B13F51">
        <w:rPr>
          <w:rStyle w:val="Hyperlink"/>
          <w:rFonts w:ascii="Arial" w:hAnsi="Arial" w:cs="Arial"/>
          <w:i/>
          <w:iCs/>
          <w:color w:val="auto"/>
          <w:sz w:val="22"/>
          <w:szCs w:val="22"/>
          <w:u w:val="none"/>
        </w:rPr>
        <w:t>Myths of Branding: Dispel the misconceptions and become and a brand expert</w:t>
      </w:r>
      <w:r w:rsidRPr="004F7777">
        <w:rPr>
          <w:rStyle w:val="Hyperlink"/>
          <w:rFonts w:ascii="Arial" w:hAnsi="Arial" w:cs="Arial"/>
          <w:color w:val="auto"/>
          <w:sz w:val="22"/>
          <w:szCs w:val="22"/>
          <w:u w:val="none"/>
        </w:rPr>
        <w:t xml:space="preserve">. </w:t>
      </w:r>
      <w:r w:rsidR="000D0105">
        <w:rPr>
          <w:rStyle w:val="Hyperlink"/>
          <w:rFonts w:ascii="Arial" w:hAnsi="Arial" w:cs="Arial"/>
          <w:color w:val="auto"/>
          <w:sz w:val="22"/>
          <w:szCs w:val="22"/>
          <w:u w:val="none"/>
        </w:rPr>
        <w:t>2</w:t>
      </w:r>
      <w:r w:rsidRPr="000D0105" w:rsidR="000D0105">
        <w:rPr>
          <w:rStyle w:val="Hyperlink"/>
          <w:rFonts w:ascii="Arial" w:hAnsi="Arial" w:cs="Arial"/>
          <w:color w:val="auto"/>
          <w:sz w:val="22"/>
          <w:szCs w:val="22"/>
          <w:u w:val="none"/>
          <w:vertAlign w:val="superscript"/>
        </w:rPr>
        <w:t>nd</w:t>
      </w:r>
      <w:r w:rsidR="000D0105">
        <w:rPr>
          <w:rStyle w:val="Hyperlink"/>
          <w:rFonts w:ascii="Arial" w:hAnsi="Arial" w:cs="Arial"/>
          <w:color w:val="auto"/>
          <w:sz w:val="22"/>
          <w:szCs w:val="22"/>
          <w:u w:val="none"/>
        </w:rPr>
        <w:t xml:space="preserve"> edition.</w:t>
      </w:r>
      <w:r w:rsidRPr="004F7777">
        <w:rPr>
          <w:rStyle w:val="Hyperlink"/>
          <w:rFonts w:ascii="Arial" w:hAnsi="Arial" w:cs="Arial"/>
          <w:color w:val="auto"/>
          <w:sz w:val="22"/>
          <w:szCs w:val="22"/>
          <w:u w:val="none"/>
        </w:rPr>
        <w:t xml:space="preserve"> London: Kogan Page Limited.</w:t>
      </w:r>
    </w:p>
    <w:p w:rsidRPr="004F7777" w:rsidR="00D743B1" w:rsidP="004F7777" w:rsidRDefault="00D743B1" w14:paraId="0817380B" w14:textId="77777777">
      <w:pPr>
        <w:spacing w:line="360" w:lineRule="auto"/>
        <w:rPr>
          <w:rStyle w:val="Hyperlink"/>
          <w:rFonts w:ascii="Arial" w:hAnsi="Arial" w:cs="Arial"/>
          <w:color w:val="auto"/>
          <w:sz w:val="22"/>
          <w:szCs w:val="22"/>
          <w:u w:val="none"/>
        </w:rPr>
      </w:pPr>
    </w:p>
    <w:p w:rsidRPr="004F7777" w:rsidR="00D743B1" w:rsidP="004F7777" w:rsidRDefault="00D743B1" w14:paraId="7B9232C4" w14:textId="5907A7CE">
      <w:pPr>
        <w:spacing w:line="360" w:lineRule="auto"/>
        <w:rPr>
          <w:rStyle w:val="Hyperlink"/>
          <w:rFonts w:ascii="Arial" w:hAnsi="Arial" w:cs="Arial"/>
          <w:color w:val="auto"/>
          <w:sz w:val="22"/>
          <w:szCs w:val="22"/>
        </w:rPr>
      </w:pPr>
      <w:r w:rsidRPr="004F7777" w:rsidR="00D743B1">
        <w:rPr>
          <w:rFonts w:ascii="Arial" w:hAnsi="Arial" w:cs="Arial"/>
          <w:sz w:val="22"/>
          <w:szCs w:val="22"/>
          <w:lang w:eastAsia="en-US"/>
        </w:rPr>
        <w:t>Bari, M. W. and Shahzadi,</w:t>
      </w:r>
      <w:r w:rsidR="00E91C23">
        <w:rPr>
          <w:rFonts w:ascii="Arial" w:hAnsi="Arial" w:cs="Arial"/>
          <w:sz w:val="22"/>
          <w:szCs w:val="22"/>
          <w:lang w:eastAsia="en-US"/>
        </w:rPr>
        <w:t xml:space="preserve"> </w:t>
      </w:r>
      <w:r w:rsidRPr="004F7777" w:rsidR="00D743B1">
        <w:rPr>
          <w:rFonts w:ascii="Arial" w:hAnsi="Arial" w:cs="Arial"/>
          <w:sz w:val="22"/>
          <w:szCs w:val="22"/>
          <w:lang w:eastAsia="en-US"/>
        </w:rPr>
        <w:t>I.</w:t>
      </w:r>
      <w:r w:rsidRPr="004F7777" w:rsidR="00277B3F">
        <w:rPr>
          <w:rFonts w:ascii="Arial" w:hAnsi="Arial" w:cs="Arial"/>
          <w:sz w:val="22"/>
          <w:szCs w:val="22"/>
          <w:lang w:eastAsia="en-US"/>
        </w:rPr>
        <w:t xml:space="preserve"> (</w:t>
      </w:r>
      <w:r w:rsidRPr="004F7777" w:rsidR="00D743B1">
        <w:rPr>
          <w:rFonts w:ascii="Arial" w:hAnsi="Arial" w:cs="Arial"/>
          <w:sz w:val="22"/>
          <w:szCs w:val="22"/>
          <w:lang w:eastAsia="en-US"/>
        </w:rPr>
        <w:t xml:space="preserve">2022) </w:t>
      </w:r>
      <w:r w:rsidR="006D2019">
        <w:rPr>
          <w:rFonts w:ascii="Arial" w:hAnsi="Arial" w:cs="Arial"/>
          <w:sz w:val="22"/>
          <w:szCs w:val="22"/>
          <w:lang w:eastAsia="en-US"/>
        </w:rPr>
        <w:t>‘</w:t>
      </w:r>
      <w:r w:rsidRPr="004F7777" w:rsidR="00D743B1">
        <w:rPr>
          <w:rFonts w:ascii="Arial" w:hAnsi="Arial" w:cs="Arial"/>
          <w:sz w:val="22"/>
          <w:szCs w:val="22"/>
          <w:lang w:eastAsia="en-US"/>
        </w:rPr>
        <w:t>Employee</w:t>
      </w:r>
      <w:r w:rsidRPr="004F7777" w:rsidR="005B0051">
        <w:rPr>
          <w:rFonts w:ascii="Arial" w:hAnsi="Arial" w:cs="Arial"/>
          <w:sz w:val="22"/>
          <w:szCs w:val="22"/>
          <w:lang w:eastAsia="en-US"/>
        </w:rPr>
        <w:t xml:space="preserve">-Based Brand </w:t>
      </w:r>
      <w:r w:rsidRPr="004F7777" w:rsidR="00D743B1">
        <w:rPr>
          <w:rFonts w:ascii="Arial" w:hAnsi="Arial" w:cs="Arial"/>
          <w:sz w:val="22"/>
          <w:szCs w:val="22"/>
          <w:lang w:eastAsia="en-US"/>
        </w:rPr>
        <w:t xml:space="preserve">Equity </w:t>
      </w:r>
      <w:r w:rsidRPr="004F7777" w:rsidR="00286492">
        <w:rPr>
          <w:rFonts w:ascii="Arial" w:hAnsi="Arial" w:cs="Arial"/>
          <w:sz w:val="22"/>
          <w:szCs w:val="22"/>
          <w:lang w:eastAsia="en-US"/>
        </w:rPr>
        <w:t>and</w:t>
      </w:r>
      <w:r w:rsidRPr="004F7777" w:rsidR="005B0051">
        <w:rPr>
          <w:rFonts w:ascii="Arial" w:hAnsi="Arial" w:cs="Arial"/>
          <w:sz w:val="22"/>
          <w:szCs w:val="22"/>
          <w:lang w:eastAsia="en-US"/>
        </w:rPr>
        <w:t xml:space="preserve"> </w:t>
      </w:r>
      <w:r w:rsidRPr="004F7777" w:rsidR="00D743B1">
        <w:rPr>
          <w:rFonts w:ascii="Arial" w:hAnsi="Arial" w:cs="Arial"/>
          <w:sz w:val="22"/>
          <w:szCs w:val="22"/>
          <w:lang w:eastAsia="en-US"/>
        </w:rPr>
        <w:t xml:space="preserve">Factors </w:t>
      </w:r>
      <w:r w:rsidR="00286492">
        <w:rPr>
          <w:rFonts w:ascii="Arial" w:hAnsi="Arial" w:cs="Arial"/>
          <w:sz w:val="22"/>
          <w:szCs w:val="22"/>
          <w:lang w:eastAsia="en-US"/>
        </w:rPr>
        <w:t>o</w:t>
      </w:r>
      <w:r w:rsidRPr="004F7777" w:rsidR="005B0051">
        <w:rPr>
          <w:rFonts w:ascii="Arial" w:hAnsi="Arial" w:cs="Arial"/>
          <w:sz w:val="22"/>
          <w:szCs w:val="22"/>
          <w:lang w:eastAsia="en-US"/>
        </w:rPr>
        <w:t xml:space="preserve">f </w:t>
      </w:r>
      <w:r w:rsidRPr="004F7777" w:rsidR="00D743B1">
        <w:rPr>
          <w:rFonts w:ascii="Arial" w:hAnsi="Arial" w:cs="Arial"/>
          <w:sz w:val="22"/>
          <w:szCs w:val="22"/>
          <w:lang w:eastAsia="en-US"/>
        </w:rPr>
        <w:t>Employee</w:t>
      </w:r>
      <w:r w:rsidRPr="004F7777" w:rsidR="005B0051">
        <w:rPr>
          <w:rFonts w:ascii="Arial" w:hAnsi="Arial" w:cs="Arial"/>
          <w:sz w:val="22"/>
          <w:szCs w:val="22"/>
          <w:lang w:eastAsia="en-US"/>
        </w:rPr>
        <w:t>-</w:t>
      </w:r>
      <w:r w:rsidRPr="004F7777" w:rsidR="00D743B1">
        <w:rPr>
          <w:rFonts w:ascii="Arial" w:hAnsi="Arial" w:cs="Arial"/>
          <w:sz w:val="22"/>
          <w:szCs w:val="22"/>
          <w:lang w:eastAsia="en-US"/>
        </w:rPr>
        <w:t xml:space="preserve">Brand Association </w:t>
      </w:r>
      <w:r w:rsidRPr="004F7777" w:rsidR="00960951">
        <w:rPr>
          <w:rFonts w:ascii="Arial" w:hAnsi="Arial" w:cs="Arial"/>
          <w:sz w:val="22"/>
          <w:szCs w:val="22"/>
          <w:lang w:eastAsia="en-US"/>
        </w:rPr>
        <w:t>in</w:t>
      </w:r>
      <w:r w:rsidRPr="004F7777" w:rsidR="005B0051">
        <w:rPr>
          <w:rFonts w:ascii="Arial" w:hAnsi="Arial" w:cs="Arial"/>
          <w:sz w:val="22"/>
          <w:szCs w:val="22"/>
          <w:lang w:eastAsia="en-US"/>
        </w:rPr>
        <w:t xml:space="preserve"> </w:t>
      </w:r>
      <w:r w:rsidRPr="004F7777" w:rsidR="00D743B1">
        <w:rPr>
          <w:rFonts w:ascii="Arial" w:hAnsi="Arial" w:cs="Arial"/>
          <w:sz w:val="22"/>
          <w:szCs w:val="22"/>
          <w:lang w:eastAsia="en-US"/>
        </w:rPr>
        <w:t xml:space="preserve">Antecedents </w:t>
      </w:r>
      <w:r w:rsidRPr="004F7777" w:rsidR="00B309C3">
        <w:rPr>
          <w:rFonts w:ascii="Arial" w:hAnsi="Arial" w:cs="Arial"/>
          <w:sz w:val="22"/>
          <w:szCs w:val="22"/>
          <w:lang w:eastAsia="en-US"/>
        </w:rPr>
        <w:t>and</w:t>
      </w:r>
      <w:r w:rsidRPr="004F7777" w:rsidR="005B0051">
        <w:rPr>
          <w:rFonts w:ascii="Arial" w:hAnsi="Arial" w:cs="Arial"/>
          <w:sz w:val="22"/>
          <w:szCs w:val="22"/>
          <w:lang w:eastAsia="en-US"/>
        </w:rPr>
        <w:t xml:space="preserve"> </w:t>
      </w:r>
      <w:r w:rsidRPr="004F7777" w:rsidR="00D743B1">
        <w:rPr>
          <w:rFonts w:ascii="Arial" w:hAnsi="Arial" w:cs="Arial"/>
          <w:sz w:val="22"/>
          <w:szCs w:val="22"/>
          <w:lang w:eastAsia="en-US"/>
        </w:rPr>
        <w:t xml:space="preserve">Outcomes </w:t>
      </w:r>
      <w:r w:rsidRPr="004F7777" w:rsidR="7BE756B1">
        <w:rPr>
          <w:rFonts w:ascii="Arial" w:hAnsi="Arial" w:cs="Arial"/>
          <w:sz w:val="22"/>
          <w:szCs w:val="22"/>
          <w:lang w:eastAsia="en-US"/>
        </w:rPr>
        <w:t>of</w:t>
      </w:r>
      <w:r w:rsidRPr="004F7777" w:rsidR="005B0051">
        <w:rPr>
          <w:rFonts w:ascii="Arial" w:hAnsi="Arial" w:cs="Arial"/>
          <w:sz w:val="22"/>
          <w:szCs w:val="22"/>
          <w:lang w:eastAsia="en-US"/>
        </w:rPr>
        <w:t xml:space="preserve"> </w:t>
      </w:r>
      <w:r w:rsidRPr="004F7777" w:rsidR="00D743B1">
        <w:rPr>
          <w:rFonts w:ascii="Arial" w:hAnsi="Arial" w:cs="Arial"/>
          <w:sz w:val="22"/>
          <w:szCs w:val="22"/>
          <w:lang w:eastAsia="en-US"/>
        </w:rPr>
        <w:t>Employee</w:t>
      </w:r>
      <w:r w:rsidRPr="004F7777" w:rsidR="005B0051">
        <w:rPr>
          <w:rFonts w:ascii="Arial" w:hAnsi="Arial" w:cs="Arial"/>
          <w:sz w:val="22"/>
          <w:szCs w:val="22"/>
          <w:lang w:eastAsia="en-US"/>
        </w:rPr>
        <w:t>-</w:t>
      </w:r>
      <w:r w:rsidRPr="004F7777" w:rsidR="00D743B1">
        <w:rPr>
          <w:rFonts w:ascii="Arial" w:hAnsi="Arial" w:cs="Arial"/>
          <w:sz w:val="22"/>
          <w:szCs w:val="22"/>
          <w:lang w:eastAsia="en-US"/>
        </w:rPr>
        <w:t>Based Brand Equity</w:t>
      </w:r>
      <w:r w:rsidR="006D2019">
        <w:rPr>
          <w:rFonts w:ascii="Arial" w:hAnsi="Arial" w:cs="Arial"/>
          <w:sz w:val="22"/>
          <w:szCs w:val="22"/>
          <w:lang w:eastAsia="en-US"/>
        </w:rPr>
        <w:t>’,</w:t>
      </w:r>
      <w:r w:rsidR="00E91C23">
        <w:rPr>
          <w:rFonts w:ascii="Arial" w:hAnsi="Arial" w:cs="Arial"/>
          <w:sz w:val="22"/>
          <w:szCs w:val="22"/>
          <w:lang w:eastAsia="en-US"/>
        </w:rPr>
        <w:t xml:space="preserve"> </w:t>
      </w:r>
      <w:r w:rsidRPr="5A0D381C" w:rsidR="00D743B1">
        <w:rPr>
          <w:rFonts w:ascii="Arial" w:hAnsi="Arial" w:cs="Arial"/>
          <w:i w:val="1"/>
          <w:iCs w:val="1"/>
          <w:sz w:val="22"/>
          <w:szCs w:val="22"/>
          <w:lang w:eastAsia="en-US"/>
        </w:rPr>
        <w:t>IGI Global</w:t>
      </w:r>
      <w:r w:rsidR="006D2019">
        <w:rPr>
          <w:rFonts w:ascii="Arial" w:hAnsi="Arial" w:cs="Arial"/>
          <w:sz w:val="22"/>
          <w:szCs w:val="22"/>
          <w:lang w:eastAsia="en-US"/>
        </w:rPr>
        <w:t>,</w:t>
      </w:r>
      <w:r w:rsidRPr="004F7777" w:rsidR="00D743B1">
        <w:rPr>
          <w:rFonts w:ascii="Arial" w:hAnsi="Arial" w:cs="Arial"/>
          <w:sz w:val="22"/>
          <w:szCs w:val="22"/>
          <w:lang w:eastAsia="en-US"/>
        </w:rPr>
        <w:t xml:space="preserve"> pp, 1-15. Available at:</w:t>
      </w:r>
      <w:r w:rsidRPr="004F7777" w:rsidR="00D743B1">
        <w:rPr>
          <w:rFonts w:ascii="Arial" w:hAnsi="Arial" w:cs="Arial"/>
          <w:color w:val="333333"/>
          <w:sz w:val="22"/>
          <w:szCs w:val="22"/>
          <w:shd w:val="clear" w:color="auto" w:fill="FFFFFF"/>
        </w:rPr>
        <w:t xml:space="preserve"> </w:t>
      </w:r>
      <w:hyperlink w:history="1" r:id="R9d782a3ed8214173">
        <w:r w:rsidRPr="004F7777" w:rsidR="00D743B1">
          <w:rPr>
            <w:rStyle w:val="Hyperlink"/>
            <w:rFonts w:ascii="Arial" w:hAnsi="Arial" w:cs="Arial"/>
            <w:sz w:val="22"/>
            <w:szCs w:val="22"/>
            <w:shd w:val="clear" w:color="auto" w:fill="FFFFFF"/>
          </w:rPr>
          <w:t>https://doi-org.ezproxy.uwtsd.ac.uk/10.4018/978-1-6684-3621-9.ch001</w:t>
        </w:r>
      </w:hyperlink>
      <w:r w:rsidRPr="004F7777" w:rsidR="00D743B1">
        <w:rPr>
          <w:rFonts w:ascii="Arial" w:hAnsi="Arial" w:cs="Arial"/>
          <w:sz w:val="22"/>
          <w:szCs w:val="22"/>
          <w:shd w:val="clear" w:color="auto" w:fill="FFFFFF"/>
        </w:rPr>
        <w:t xml:space="preserve"> (Accessed: 24 December 2022).</w:t>
      </w:r>
    </w:p>
    <w:p w:rsidRPr="004F7777" w:rsidR="00D743B1" w:rsidP="004F7777" w:rsidRDefault="00D743B1" w14:paraId="29051F5F" w14:textId="77777777">
      <w:pPr>
        <w:spacing w:line="360" w:lineRule="auto"/>
        <w:rPr>
          <w:rFonts w:ascii="Arial" w:hAnsi="Arial" w:cs="Arial"/>
          <w:sz w:val="22"/>
          <w:szCs w:val="22"/>
          <w:lang w:eastAsia="en-US"/>
        </w:rPr>
      </w:pPr>
    </w:p>
    <w:p w:rsidRPr="004F7777" w:rsidR="00D743B1" w:rsidP="004F7777" w:rsidRDefault="00D743B1" w14:paraId="5D2814AA" w14:textId="7F44ABF4">
      <w:pPr>
        <w:spacing w:line="360" w:lineRule="auto"/>
        <w:rPr>
          <w:rFonts w:ascii="Arial" w:hAnsi="Arial" w:cs="Arial"/>
          <w:sz w:val="22"/>
          <w:szCs w:val="22"/>
        </w:rPr>
      </w:pPr>
      <w:r w:rsidRPr="004F7777">
        <w:rPr>
          <w:rFonts w:ascii="Arial" w:hAnsi="Arial" w:cs="Arial"/>
          <w:sz w:val="22"/>
          <w:szCs w:val="22"/>
        </w:rPr>
        <w:t>Benjamin</w:t>
      </w:r>
      <w:r w:rsidR="00B94330">
        <w:rPr>
          <w:rFonts w:ascii="Arial" w:hAnsi="Arial" w:cs="Arial"/>
          <w:sz w:val="22"/>
          <w:szCs w:val="22"/>
        </w:rPr>
        <w:t>,</w:t>
      </w:r>
      <w:r w:rsidRPr="004F7777">
        <w:rPr>
          <w:rFonts w:ascii="Arial" w:hAnsi="Arial" w:cs="Arial"/>
          <w:sz w:val="22"/>
          <w:szCs w:val="22"/>
        </w:rPr>
        <w:t xml:space="preserve"> G</w:t>
      </w:r>
      <w:r w:rsidR="00B94330">
        <w:rPr>
          <w:rFonts w:ascii="Arial" w:hAnsi="Arial" w:cs="Arial"/>
          <w:sz w:val="22"/>
          <w:szCs w:val="22"/>
        </w:rPr>
        <w:t>.</w:t>
      </w:r>
      <w:r w:rsidRPr="004F7777">
        <w:rPr>
          <w:rFonts w:ascii="Arial" w:hAnsi="Arial" w:cs="Arial"/>
          <w:sz w:val="22"/>
          <w:szCs w:val="22"/>
        </w:rPr>
        <w:t xml:space="preserve"> et al. (</w:t>
      </w:r>
      <w:r w:rsidRPr="004F7777" w:rsidR="00277B3F">
        <w:rPr>
          <w:rFonts w:ascii="Arial" w:hAnsi="Arial" w:cs="Arial"/>
          <w:sz w:val="22"/>
          <w:szCs w:val="22"/>
        </w:rPr>
        <w:t xml:space="preserve">2019) </w:t>
      </w:r>
      <w:r w:rsidRPr="00ED79D6" w:rsidR="00277B3F">
        <w:rPr>
          <w:rFonts w:ascii="Arial" w:hAnsi="Arial" w:cs="Arial"/>
          <w:i/>
          <w:iCs/>
          <w:sz w:val="22"/>
          <w:szCs w:val="22"/>
        </w:rPr>
        <w:t>How</w:t>
      </w:r>
      <w:r w:rsidRPr="00ED79D6">
        <w:rPr>
          <w:rFonts w:ascii="Arial" w:hAnsi="Arial" w:cs="Arial"/>
          <w:i/>
          <w:iCs/>
          <w:sz w:val="22"/>
          <w:szCs w:val="22"/>
        </w:rPr>
        <w:t xml:space="preserve"> advance analytics can help contact canters put the customer first</w:t>
      </w:r>
      <w:r w:rsidRPr="004F7777">
        <w:rPr>
          <w:rFonts w:ascii="Arial" w:hAnsi="Arial" w:cs="Arial"/>
          <w:sz w:val="22"/>
          <w:szCs w:val="22"/>
        </w:rPr>
        <w:t xml:space="preserve">. Available at: </w:t>
      </w:r>
      <w:hyperlink w:history="1" r:id="rId30">
        <w:r w:rsidRPr="004F7777">
          <w:rPr>
            <w:rStyle w:val="Hyperlink"/>
            <w:rFonts w:ascii="Arial" w:hAnsi="Arial" w:cs="Arial"/>
            <w:sz w:val="22"/>
            <w:szCs w:val="22"/>
          </w:rPr>
          <w:t>https://www.mckinsey.com/capabilities/operations/our-insights/how-advanced-analytics-can-help-contact-centers-put-the-customer-first</w:t>
        </w:r>
      </w:hyperlink>
      <w:r w:rsidRPr="004F7777">
        <w:rPr>
          <w:rFonts w:ascii="Arial" w:hAnsi="Arial" w:cs="Arial"/>
          <w:sz w:val="22"/>
          <w:szCs w:val="22"/>
        </w:rPr>
        <w:t xml:space="preserve"> (Accessed: 27 December 2022).</w:t>
      </w:r>
    </w:p>
    <w:p w:rsidRPr="004F7777" w:rsidR="004F7777" w:rsidP="004F7777" w:rsidRDefault="004F7777" w14:paraId="53B7843F" w14:textId="77777777">
      <w:pPr>
        <w:spacing w:line="360" w:lineRule="auto"/>
        <w:rPr>
          <w:rFonts w:ascii="Arial" w:hAnsi="Arial" w:cs="Arial"/>
          <w:sz w:val="22"/>
          <w:szCs w:val="22"/>
        </w:rPr>
      </w:pPr>
    </w:p>
    <w:p w:rsidRPr="004F7777" w:rsidR="004F7777" w:rsidP="004F7777" w:rsidRDefault="004F7777" w14:paraId="3D05FCFB" w14:textId="77777777">
      <w:pPr>
        <w:spacing w:line="360" w:lineRule="auto"/>
        <w:rPr>
          <w:rFonts w:ascii="Arial" w:hAnsi="Arial" w:cs="Arial"/>
          <w:sz w:val="22"/>
          <w:szCs w:val="22"/>
        </w:rPr>
      </w:pPr>
      <w:r w:rsidRPr="004F7777">
        <w:rPr>
          <w:rFonts w:ascii="Arial" w:hAnsi="Arial" w:cs="Arial"/>
          <w:sz w:val="22"/>
          <w:szCs w:val="22"/>
        </w:rPr>
        <w:t xml:space="preserve">Berg, J. et al. (2022) </w:t>
      </w:r>
      <w:r w:rsidRPr="004E42D8">
        <w:rPr>
          <w:rFonts w:ascii="Arial" w:hAnsi="Arial" w:cs="Arial"/>
          <w:i/>
          <w:iCs/>
          <w:sz w:val="22"/>
          <w:szCs w:val="22"/>
        </w:rPr>
        <w:t>The state of customer care in 2022.</w:t>
      </w:r>
      <w:r w:rsidRPr="004F7777">
        <w:rPr>
          <w:rFonts w:ascii="Arial" w:hAnsi="Arial" w:cs="Arial"/>
          <w:sz w:val="22"/>
          <w:szCs w:val="22"/>
        </w:rPr>
        <w:t xml:space="preserve"> Available at: </w:t>
      </w:r>
      <w:hyperlink w:history="1" r:id="rId31">
        <w:r w:rsidRPr="004F7777">
          <w:rPr>
            <w:rStyle w:val="Hyperlink"/>
            <w:rFonts w:ascii="Arial" w:hAnsi="Arial" w:cs="Arial"/>
            <w:sz w:val="22"/>
            <w:szCs w:val="22"/>
          </w:rPr>
          <w:t>https://www.mckinsey.com/capabilities/operations/our-insights/the-state-of-customer-care-in-2022</w:t>
        </w:r>
      </w:hyperlink>
      <w:r w:rsidRPr="004F7777">
        <w:rPr>
          <w:rFonts w:ascii="Arial" w:hAnsi="Arial" w:cs="Arial"/>
          <w:sz w:val="22"/>
          <w:szCs w:val="22"/>
        </w:rPr>
        <w:t xml:space="preserve"> (Accessed: 27 December 2022).</w:t>
      </w:r>
    </w:p>
    <w:p w:rsidRPr="004F7777" w:rsidR="00D743B1" w:rsidP="004F7777" w:rsidRDefault="00D743B1" w14:paraId="3F987FDA" w14:textId="77777777">
      <w:pPr>
        <w:spacing w:line="360" w:lineRule="auto"/>
        <w:rPr>
          <w:rFonts w:ascii="Arial" w:hAnsi="Arial" w:cs="Arial"/>
          <w:sz w:val="22"/>
          <w:szCs w:val="22"/>
        </w:rPr>
      </w:pPr>
    </w:p>
    <w:p w:rsidR="00D743B1" w:rsidP="004F7777" w:rsidRDefault="00D743B1" w14:paraId="7B485270" w14:textId="5B7A35B6">
      <w:pPr>
        <w:spacing w:line="360" w:lineRule="auto"/>
        <w:rPr>
          <w:rFonts w:ascii="Arial" w:hAnsi="Arial" w:cs="Arial"/>
          <w:sz w:val="22"/>
          <w:szCs w:val="22"/>
        </w:rPr>
      </w:pPr>
      <w:r w:rsidRPr="004F7777">
        <w:rPr>
          <w:rFonts w:ascii="Arial" w:hAnsi="Arial" w:cs="Arial"/>
          <w:sz w:val="22"/>
          <w:szCs w:val="22"/>
        </w:rPr>
        <w:t xml:space="preserve">Cambra-Fierro, J., Polo-Redondo, Y. and Trifu, A. (2021) </w:t>
      </w:r>
      <w:r w:rsidR="00747777">
        <w:rPr>
          <w:rFonts w:ascii="Arial" w:hAnsi="Arial" w:cs="Arial"/>
          <w:sz w:val="22"/>
          <w:szCs w:val="22"/>
        </w:rPr>
        <w:t>‘</w:t>
      </w:r>
      <w:r w:rsidRPr="004F7777">
        <w:rPr>
          <w:rFonts w:ascii="Arial" w:hAnsi="Arial" w:cs="Arial"/>
          <w:sz w:val="22"/>
          <w:szCs w:val="22"/>
        </w:rPr>
        <w:t xml:space="preserve">Short -term and </w:t>
      </w:r>
      <w:r w:rsidRPr="004F7777" w:rsidR="00277B3F">
        <w:rPr>
          <w:rFonts w:ascii="Arial" w:hAnsi="Arial" w:cs="Arial"/>
          <w:sz w:val="22"/>
          <w:szCs w:val="22"/>
        </w:rPr>
        <w:t>long-term</w:t>
      </w:r>
      <w:r w:rsidRPr="004F7777">
        <w:rPr>
          <w:rFonts w:ascii="Arial" w:hAnsi="Arial" w:cs="Arial"/>
          <w:sz w:val="22"/>
          <w:szCs w:val="22"/>
        </w:rPr>
        <w:t xml:space="preserve"> effect of touchpoints on customer perceptions</w:t>
      </w:r>
      <w:r w:rsidR="00747777">
        <w:rPr>
          <w:rFonts w:ascii="Arial" w:hAnsi="Arial" w:cs="Arial"/>
          <w:sz w:val="22"/>
          <w:szCs w:val="22"/>
        </w:rPr>
        <w:t>’,</w:t>
      </w:r>
      <w:r w:rsidRPr="004F7777">
        <w:rPr>
          <w:rFonts w:ascii="Arial" w:hAnsi="Arial" w:cs="Arial"/>
          <w:sz w:val="22"/>
          <w:szCs w:val="22"/>
        </w:rPr>
        <w:t xml:space="preserve"> </w:t>
      </w:r>
      <w:r w:rsidRPr="00254BB5">
        <w:rPr>
          <w:rFonts w:ascii="Arial" w:hAnsi="Arial" w:cs="Arial"/>
          <w:i/>
          <w:iCs/>
          <w:sz w:val="22"/>
          <w:szCs w:val="22"/>
        </w:rPr>
        <w:t>Journal of Retailing and Consumer Services</w:t>
      </w:r>
      <w:r w:rsidRPr="004F7777">
        <w:rPr>
          <w:rFonts w:ascii="Arial" w:hAnsi="Arial" w:cs="Arial"/>
          <w:sz w:val="22"/>
          <w:szCs w:val="22"/>
        </w:rPr>
        <w:t xml:space="preserve">, 61. Available at: </w:t>
      </w:r>
      <w:hyperlink w:history="1" r:id="rId32">
        <w:r w:rsidRPr="004F7777">
          <w:rPr>
            <w:rStyle w:val="Hyperlink"/>
            <w:rFonts w:ascii="Arial" w:hAnsi="Arial" w:cs="Arial"/>
            <w:sz w:val="22"/>
            <w:szCs w:val="22"/>
          </w:rPr>
          <w:t>https://www-sciencedirect-com.ezproxy.uwtsd.ac.uk/science/article/pii/S0969698921000862</w:t>
        </w:r>
      </w:hyperlink>
      <w:r w:rsidRPr="004F7777">
        <w:rPr>
          <w:rFonts w:ascii="Arial" w:hAnsi="Arial" w:cs="Arial"/>
          <w:sz w:val="22"/>
          <w:szCs w:val="22"/>
        </w:rPr>
        <w:t xml:space="preserve"> (Accessed: 26 December 2022)</w:t>
      </w:r>
    </w:p>
    <w:p w:rsidR="004658C7" w:rsidP="004F7777" w:rsidRDefault="004658C7" w14:paraId="7A6B5CD5" w14:textId="77777777">
      <w:pPr>
        <w:spacing w:line="360" w:lineRule="auto"/>
        <w:rPr>
          <w:rFonts w:ascii="Arial" w:hAnsi="Arial" w:cs="Arial"/>
          <w:sz w:val="22"/>
          <w:szCs w:val="22"/>
        </w:rPr>
      </w:pPr>
    </w:p>
    <w:p w:rsidRPr="004F7777" w:rsidR="004658C7" w:rsidP="004658C7" w:rsidRDefault="004658C7" w14:paraId="07D041D5" w14:textId="77777777">
      <w:pPr>
        <w:shd w:val="clear" w:color="auto" w:fill="FFFFFF"/>
        <w:spacing w:after="240" w:line="360" w:lineRule="auto"/>
        <w:rPr>
          <w:rFonts w:ascii="Arial" w:hAnsi="Arial" w:cs="Arial"/>
          <w:color w:val="000000"/>
          <w:sz w:val="22"/>
          <w:szCs w:val="22"/>
        </w:rPr>
      </w:pPr>
      <w:r w:rsidRPr="004658C7">
        <w:rPr>
          <w:rFonts w:ascii="Arial" w:hAnsi="Arial" w:cs="Arial"/>
          <w:color w:val="000000"/>
          <w:sz w:val="22"/>
          <w:szCs w:val="22"/>
        </w:rPr>
        <w:t>Carlier,</w:t>
      </w:r>
      <w:r>
        <w:rPr>
          <w:rFonts w:ascii="Arial" w:hAnsi="Arial" w:cs="Arial"/>
          <w:color w:val="000000"/>
          <w:sz w:val="22"/>
          <w:szCs w:val="22"/>
        </w:rPr>
        <w:t xml:space="preserve"> M.</w:t>
      </w:r>
      <w:r w:rsidRPr="004F7777">
        <w:rPr>
          <w:rFonts w:ascii="Arial" w:hAnsi="Arial" w:cs="Arial"/>
          <w:color w:val="000000"/>
          <w:sz w:val="22"/>
          <w:szCs w:val="22"/>
        </w:rPr>
        <w:t xml:space="preserve"> (2022) </w:t>
      </w:r>
      <w:r w:rsidRPr="005B2335">
        <w:rPr>
          <w:rFonts w:ascii="Arial" w:hAnsi="Arial" w:cs="Arial"/>
          <w:i/>
          <w:iCs/>
          <w:color w:val="000000"/>
          <w:sz w:val="22"/>
          <w:szCs w:val="22"/>
        </w:rPr>
        <w:t>Best-selling car worldwide in 2021</w:t>
      </w:r>
      <w:r w:rsidRPr="004F7777">
        <w:rPr>
          <w:rFonts w:ascii="Arial" w:hAnsi="Arial" w:cs="Arial"/>
          <w:color w:val="000000"/>
          <w:sz w:val="22"/>
          <w:szCs w:val="22"/>
        </w:rPr>
        <w:t>. Available at:</w:t>
      </w:r>
      <w:r w:rsidRPr="004F7777">
        <w:rPr>
          <w:rFonts w:ascii="Arial" w:hAnsi="Arial" w:cs="Arial"/>
          <w:sz w:val="22"/>
          <w:szCs w:val="22"/>
        </w:rPr>
        <w:t xml:space="preserve"> </w:t>
      </w:r>
      <w:hyperlink w:history="1" r:id="rId33">
        <w:r w:rsidRPr="004F7777">
          <w:rPr>
            <w:rStyle w:val="Hyperlink"/>
            <w:rFonts w:ascii="Arial" w:hAnsi="Arial" w:cs="Arial"/>
            <w:sz w:val="22"/>
            <w:szCs w:val="22"/>
          </w:rPr>
          <w:t>https://www.statista.com/statistics/239229/most-sold-car-models-worldwide/</w:t>
        </w:r>
      </w:hyperlink>
      <w:r w:rsidRPr="004F7777">
        <w:rPr>
          <w:rFonts w:ascii="Arial" w:hAnsi="Arial" w:cs="Arial"/>
          <w:color w:val="000000"/>
          <w:sz w:val="22"/>
          <w:szCs w:val="22"/>
        </w:rPr>
        <w:t xml:space="preserve"> (Accessed: 10 December 2022)</w:t>
      </w:r>
      <w:r>
        <w:rPr>
          <w:rFonts w:ascii="Arial" w:hAnsi="Arial" w:cs="Arial"/>
          <w:color w:val="000000"/>
          <w:sz w:val="22"/>
          <w:szCs w:val="22"/>
        </w:rPr>
        <w:t>.</w:t>
      </w:r>
    </w:p>
    <w:p w:rsidR="004658C7" w:rsidP="004658C7" w:rsidRDefault="004658C7" w14:paraId="58D92E50" w14:textId="77777777">
      <w:pPr>
        <w:spacing w:line="360" w:lineRule="auto"/>
        <w:rPr>
          <w:rFonts w:ascii="Arial" w:hAnsi="Arial" w:cs="Arial"/>
          <w:sz w:val="22"/>
          <w:szCs w:val="22"/>
        </w:rPr>
      </w:pPr>
      <w:r w:rsidRPr="004658C7">
        <w:rPr>
          <w:rFonts w:ascii="Arial" w:hAnsi="Arial" w:cs="Arial"/>
          <w:sz w:val="22"/>
          <w:szCs w:val="22"/>
        </w:rPr>
        <w:t>Carlier</w:t>
      </w:r>
      <w:r>
        <w:rPr>
          <w:rFonts w:ascii="Arial" w:hAnsi="Arial" w:cs="Arial"/>
          <w:sz w:val="22"/>
          <w:szCs w:val="22"/>
        </w:rPr>
        <w:t>, M.</w:t>
      </w:r>
      <w:r w:rsidRPr="004F7777">
        <w:rPr>
          <w:rFonts w:ascii="Arial" w:hAnsi="Arial" w:cs="Arial"/>
          <w:sz w:val="22"/>
          <w:szCs w:val="22"/>
        </w:rPr>
        <w:t xml:space="preserve"> (2022) </w:t>
      </w:r>
      <w:r w:rsidRPr="00200254">
        <w:rPr>
          <w:rFonts w:ascii="Arial" w:hAnsi="Arial" w:cs="Arial"/>
          <w:i/>
          <w:iCs/>
          <w:sz w:val="22"/>
          <w:szCs w:val="22"/>
        </w:rPr>
        <w:t>Toyota’s alternative fuel vehicle sales in 2021, by segment</w:t>
      </w:r>
      <w:r w:rsidRPr="004F7777">
        <w:rPr>
          <w:rFonts w:ascii="Arial" w:hAnsi="Arial" w:cs="Arial"/>
          <w:sz w:val="22"/>
          <w:szCs w:val="22"/>
        </w:rPr>
        <w:t xml:space="preserve">. Available at: </w:t>
      </w:r>
      <w:hyperlink w:history="1" r:id="rId34">
        <w:r w:rsidRPr="004F7777">
          <w:rPr>
            <w:rStyle w:val="Hyperlink"/>
            <w:rFonts w:ascii="Arial" w:hAnsi="Arial" w:cs="Arial"/>
            <w:sz w:val="22"/>
            <w:szCs w:val="22"/>
          </w:rPr>
          <w:t>https://www.statista.com/statistics/1181404/alternative-sales-of-toyota-by-segment/</w:t>
        </w:r>
      </w:hyperlink>
      <w:r w:rsidRPr="004F7777">
        <w:rPr>
          <w:rFonts w:ascii="Arial" w:hAnsi="Arial" w:cs="Arial"/>
          <w:sz w:val="22"/>
          <w:szCs w:val="22"/>
        </w:rPr>
        <w:t xml:space="preserve"> (Accessed: 24 December 2022).</w:t>
      </w:r>
    </w:p>
    <w:p w:rsidRPr="004F7777" w:rsidR="00D743B1" w:rsidP="004F7777" w:rsidRDefault="00D743B1" w14:paraId="739A4634" w14:textId="77777777">
      <w:pPr>
        <w:spacing w:line="360" w:lineRule="auto"/>
        <w:rPr>
          <w:rFonts w:ascii="Arial" w:hAnsi="Arial" w:cs="Arial"/>
          <w:sz w:val="22"/>
          <w:szCs w:val="22"/>
        </w:rPr>
      </w:pPr>
    </w:p>
    <w:p w:rsidR="00D743B1" w:rsidP="004F7777" w:rsidRDefault="00D743B1" w14:paraId="70322E87" w14:textId="684B2B76">
      <w:pPr>
        <w:spacing w:line="360" w:lineRule="auto"/>
        <w:rPr>
          <w:rFonts w:ascii="Arial" w:hAnsi="Arial" w:cs="Arial"/>
          <w:sz w:val="22"/>
          <w:szCs w:val="22"/>
        </w:rPr>
      </w:pPr>
      <w:r w:rsidRPr="004F7777">
        <w:rPr>
          <w:rFonts w:ascii="Arial" w:hAnsi="Arial" w:cs="Arial"/>
          <w:sz w:val="22"/>
          <w:szCs w:val="22"/>
        </w:rPr>
        <w:t xml:space="preserve">CIM (2022) </w:t>
      </w:r>
      <w:r w:rsidRPr="001B249A">
        <w:rPr>
          <w:rFonts w:ascii="Arial" w:hAnsi="Arial" w:cs="Arial"/>
          <w:i/>
          <w:iCs/>
          <w:sz w:val="22"/>
          <w:szCs w:val="22"/>
        </w:rPr>
        <w:t xml:space="preserve">Five </w:t>
      </w:r>
      <w:r w:rsidRPr="001B249A" w:rsidR="000344E4">
        <w:rPr>
          <w:rFonts w:ascii="Arial" w:hAnsi="Arial" w:cs="Arial"/>
          <w:i/>
          <w:iCs/>
          <w:sz w:val="22"/>
          <w:szCs w:val="22"/>
        </w:rPr>
        <w:t xml:space="preserve">Stages </w:t>
      </w:r>
      <w:r w:rsidR="000344E4">
        <w:rPr>
          <w:rFonts w:ascii="Arial" w:hAnsi="Arial" w:cs="Arial"/>
          <w:i/>
          <w:iCs/>
          <w:sz w:val="22"/>
          <w:szCs w:val="22"/>
        </w:rPr>
        <w:t>o</w:t>
      </w:r>
      <w:r w:rsidRPr="001B249A" w:rsidR="000344E4">
        <w:rPr>
          <w:rFonts w:ascii="Arial" w:hAnsi="Arial" w:cs="Arial"/>
          <w:i/>
          <w:iCs/>
          <w:sz w:val="22"/>
          <w:szCs w:val="22"/>
        </w:rPr>
        <w:t>f Your Customers’ Buying Journey</w:t>
      </w:r>
      <w:r w:rsidRPr="004F7777">
        <w:rPr>
          <w:rFonts w:ascii="Arial" w:hAnsi="Arial" w:cs="Arial"/>
          <w:sz w:val="22"/>
          <w:szCs w:val="22"/>
        </w:rPr>
        <w:t xml:space="preserve">. Available at: </w:t>
      </w:r>
      <w:hyperlink w:history="1" r:id="rId35">
        <w:r w:rsidRPr="004F7777">
          <w:rPr>
            <w:rStyle w:val="Hyperlink"/>
            <w:rFonts w:ascii="Arial" w:hAnsi="Arial" w:cs="Arial"/>
            <w:sz w:val="22"/>
            <w:szCs w:val="22"/>
          </w:rPr>
          <w:t>https://www.cim.co.uk/content-hub/blog/five-stages-of-your-customers-buying-journey/</w:t>
        </w:r>
      </w:hyperlink>
      <w:r w:rsidRPr="004F7777">
        <w:rPr>
          <w:rFonts w:ascii="Arial" w:hAnsi="Arial" w:cs="Arial"/>
          <w:sz w:val="22"/>
          <w:szCs w:val="22"/>
        </w:rPr>
        <w:t xml:space="preserve"> (Accessed: 26 December 2022).</w:t>
      </w:r>
    </w:p>
    <w:p w:rsidRPr="00FD154C" w:rsidR="001B14FE" w:rsidP="001B14FE" w:rsidRDefault="001B14FE" w14:paraId="75D109CD" w14:textId="77777777">
      <w:pPr>
        <w:spacing w:line="360" w:lineRule="auto"/>
        <w:rPr>
          <w:rFonts w:ascii="Arial" w:hAnsi="Arial" w:cs="Arial"/>
          <w:sz w:val="22"/>
          <w:szCs w:val="22"/>
        </w:rPr>
      </w:pPr>
      <w:r w:rsidRPr="00FD154C">
        <w:rPr>
          <w:rFonts w:ascii="Arial" w:hAnsi="Arial" w:cs="Arial"/>
          <w:sz w:val="22"/>
          <w:szCs w:val="22"/>
        </w:rPr>
        <w:lastRenderedPageBreak/>
        <w:t xml:space="preserve">Customer Journey [Figure </w:t>
      </w:r>
      <w:r>
        <w:rPr>
          <w:rFonts w:ascii="Arial" w:hAnsi="Arial" w:cs="Arial"/>
          <w:sz w:val="22"/>
          <w:szCs w:val="22"/>
        </w:rPr>
        <w:t>7</w:t>
      </w:r>
      <w:r w:rsidRPr="00FD154C">
        <w:rPr>
          <w:rFonts w:ascii="Arial" w:hAnsi="Arial" w:cs="Arial"/>
          <w:sz w:val="22"/>
          <w:szCs w:val="22"/>
        </w:rPr>
        <w:t xml:space="preserve">] Available at: </w:t>
      </w:r>
      <w:hyperlink w:history="1" r:id="rId36">
        <w:r w:rsidRPr="00FD154C">
          <w:rPr>
            <w:rStyle w:val="Hyperlink"/>
            <w:rFonts w:ascii="Arial" w:hAnsi="Arial" w:cs="Arial"/>
            <w:sz w:val="22"/>
            <w:szCs w:val="22"/>
          </w:rPr>
          <w:t>https://www.sitecentre.com.au/blog/customer-journey-mapping</w:t>
        </w:r>
      </w:hyperlink>
      <w:r w:rsidRPr="00FD154C">
        <w:rPr>
          <w:rFonts w:ascii="Arial" w:hAnsi="Arial" w:cs="Arial"/>
          <w:sz w:val="22"/>
          <w:szCs w:val="22"/>
        </w:rPr>
        <w:t xml:space="preserve"> (Accessed: </w:t>
      </w:r>
      <w:r>
        <w:rPr>
          <w:rFonts w:ascii="Arial" w:hAnsi="Arial" w:cs="Arial"/>
          <w:sz w:val="22"/>
          <w:szCs w:val="22"/>
        </w:rPr>
        <w:t>28</w:t>
      </w:r>
      <w:r w:rsidRPr="00FD154C">
        <w:rPr>
          <w:rFonts w:ascii="Arial" w:hAnsi="Arial" w:cs="Arial"/>
          <w:sz w:val="22"/>
          <w:szCs w:val="22"/>
        </w:rPr>
        <w:t xml:space="preserve"> December 2022)</w:t>
      </w:r>
    </w:p>
    <w:p w:rsidRPr="004F7777" w:rsidR="001B14FE" w:rsidP="004F7777" w:rsidRDefault="001B14FE" w14:paraId="26CF327F" w14:textId="77777777">
      <w:pPr>
        <w:spacing w:line="360" w:lineRule="auto"/>
        <w:rPr>
          <w:rFonts w:ascii="Arial" w:hAnsi="Arial" w:cs="Arial"/>
          <w:sz w:val="22"/>
          <w:szCs w:val="22"/>
        </w:rPr>
      </w:pPr>
    </w:p>
    <w:p w:rsidR="00D743B1" w:rsidP="004F7777" w:rsidRDefault="00D743B1" w14:paraId="7D7659BF" w14:textId="2BBE49CA">
      <w:pPr>
        <w:spacing w:line="360" w:lineRule="auto"/>
        <w:rPr>
          <w:rStyle w:val="Hyperlink"/>
          <w:rFonts w:ascii="Arial" w:hAnsi="Arial" w:cs="Arial"/>
          <w:color w:val="auto"/>
          <w:sz w:val="22"/>
          <w:szCs w:val="22"/>
          <w:u w:val="none"/>
        </w:rPr>
      </w:pPr>
      <w:r w:rsidRPr="004F7777">
        <w:rPr>
          <w:rStyle w:val="Hyperlink"/>
          <w:rFonts w:ascii="Arial" w:hAnsi="Arial" w:cs="Arial"/>
          <w:color w:val="auto"/>
          <w:sz w:val="22"/>
          <w:szCs w:val="22"/>
          <w:u w:val="none"/>
        </w:rPr>
        <w:t xml:space="preserve">Decker, A. (2022) </w:t>
      </w:r>
      <w:r w:rsidRPr="00B70251" w:rsidR="000344E4">
        <w:rPr>
          <w:rStyle w:val="Hyperlink"/>
          <w:rFonts w:ascii="Arial" w:hAnsi="Arial" w:cs="Arial"/>
          <w:i/>
          <w:iCs/>
          <w:color w:val="auto"/>
          <w:sz w:val="22"/>
          <w:szCs w:val="22"/>
          <w:u w:val="none"/>
        </w:rPr>
        <w:t>T</w:t>
      </w:r>
      <w:r w:rsidRPr="00B70251">
        <w:rPr>
          <w:rStyle w:val="Hyperlink"/>
          <w:rFonts w:ascii="Arial" w:hAnsi="Arial" w:cs="Arial"/>
          <w:i/>
          <w:iCs/>
          <w:color w:val="auto"/>
          <w:sz w:val="22"/>
          <w:szCs w:val="22"/>
          <w:u w:val="none"/>
        </w:rPr>
        <w:t>he plain English guide to integrated marketing communications</w:t>
      </w:r>
      <w:r w:rsidRPr="004F7777">
        <w:rPr>
          <w:rStyle w:val="Hyperlink"/>
          <w:rFonts w:ascii="Arial" w:hAnsi="Arial" w:cs="Arial"/>
          <w:color w:val="auto"/>
          <w:sz w:val="22"/>
          <w:szCs w:val="22"/>
          <w:u w:val="none"/>
        </w:rPr>
        <w:t xml:space="preserve">. Available at: </w:t>
      </w:r>
      <w:hyperlink w:history="1" r:id="rId37">
        <w:r w:rsidRPr="004F7777">
          <w:rPr>
            <w:rStyle w:val="Hyperlink"/>
            <w:rFonts w:ascii="Arial" w:hAnsi="Arial" w:cs="Arial"/>
            <w:sz w:val="22"/>
            <w:szCs w:val="22"/>
          </w:rPr>
          <w:t>https://blog.hubspot.com/marketing/integrated-marketing</w:t>
        </w:r>
      </w:hyperlink>
      <w:r w:rsidRPr="004F7777">
        <w:rPr>
          <w:rStyle w:val="Hyperlink"/>
          <w:rFonts w:ascii="Arial" w:hAnsi="Arial" w:cs="Arial"/>
          <w:color w:val="auto"/>
          <w:sz w:val="22"/>
          <w:szCs w:val="22"/>
          <w:u w:val="none"/>
        </w:rPr>
        <w:t xml:space="preserve"> (</w:t>
      </w:r>
      <w:r w:rsidR="00B70251">
        <w:rPr>
          <w:rStyle w:val="Hyperlink"/>
          <w:rFonts w:ascii="Arial" w:hAnsi="Arial" w:cs="Arial"/>
          <w:color w:val="auto"/>
          <w:sz w:val="22"/>
          <w:szCs w:val="22"/>
          <w:u w:val="none"/>
        </w:rPr>
        <w:t>A</w:t>
      </w:r>
      <w:r w:rsidRPr="004F7777">
        <w:rPr>
          <w:rStyle w:val="Hyperlink"/>
          <w:rFonts w:ascii="Arial" w:hAnsi="Arial" w:cs="Arial"/>
          <w:color w:val="auto"/>
          <w:sz w:val="22"/>
          <w:szCs w:val="22"/>
          <w:u w:val="none"/>
        </w:rPr>
        <w:t>ccessed: 22 December 2022).</w:t>
      </w:r>
    </w:p>
    <w:p w:rsidR="004658C7" w:rsidP="004F7777" w:rsidRDefault="004658C7" w14:paraId="3E218AE6" w14:textId="77777777">
      <w:pPr>
        <w:spacing w:line="360" w:lineRule="auto"/>
        <w:rPr>
          <w:rStyle w:val="Hyperlink"/>
          <w:rFonts w:ascii="Arial" w:hAnsi="Arial" w:cs="Arial"/>
          <w:color w:val="auto"/>
          <w:sz w:val="22"/>
          <w:szCs w:val="22"/>
          <w:u w:val="none"/>
        </w:rPr>
      </w:pPr>
    </w:p>
    <w:p w:rsidRPr="004658C7" w:rsidR="00D743B1" w:rsidP="004658C7" w:rsidRDefault="004658C7" w14:paraId="17DECC90" w14:textId="7F7FC9A0">
      <w:pPr>
        <w:shd w:val="clear" w:color="auto" w:fill="FFFFFF"/>
        <w:spacing w:after="240" w:line="360" w:lineRule="auto"/>
        <w:rPr>
          <w:rFonts w:ascii="Arial" w:hAnsi="Arial" w:cs="Arial"/>
          <w:color w:val="000000"/>
          <w:sz w:val="22"/>
          <w:szCs w:val="22"/>
        </w:rPr>
      </w:pPr>
      <w:r w:rsidRPr="004658C7">
        <w:rPr>
          <w:rFonts w:ascii="Arial" w:hAnsi="Arial" w:cs="Arial"/>
          <w:color w:val="000000"/>
          <w:sz w:val="22"/>
          <w:szCs w:val="22"/>
        </w:rPr>
        <w:t>Faria,</w:t>
      </w:r>
      <w:r>
        <w:rPr>
          <w:rFonts w:ascii="Arial" w:hAnsi="Arial" w:cs="Arial"/>
          <w:color w:val="000000"/>
          <w:sz w:val="22"/>
          <w:szCs w:val="22"/>
        </w:rPr>
        <w:t xml:space="preserve"> J.</w:t>
      </w:r>
      <w:r w:rsidRPr="004F7777">
        <w:rPr>
          <w:rFonts w:ascii="Arial" w:hAnsi="Arial" w:cs="Arial"/>
          <w:color w:val="000000"/>
          <w:sz w:val="22"/>
          <w:szCs w:val="22"/>
        </w:rPr>
        <w:t xml:space="preserve"> (2022) </w:t>
      </w:r>
      <w:r w:rsidRPr="0079366A">
        <w:rPr>
          <w:rFonts w:ascii="Arial" w:hAnsi="Arial" w:cs="Arial"/>
          <w:i/>
          <w:iCs/>
          <w:color w:val="000000"/>
          <w:sz w:val="22"/>
          <w:szCs w:val="22"/>
        </w:rPr>
        <w:t>Leading brands worldwide in 2021, by brand value</w:t>
      </w:r>
      <w:r w:rsidRPr="004F7777">
        <w:rPr>
          <w:rFonts w:ascii="Arial" w:hAnsi="Arial" w:cs="Arial"/>
          <w:color w:val="000000"/>
          <w:sz w:val="22"/>
          <w:szCs w:val="22"/>
        </w:rPr>
        <w:t>. Available at:</w:t>
      </w:r>
      <w:r w:rsidRPr="004F7777">
        <w:rPr>
          <w:rFonts w:ascii="Arial" w:hAnsi="Arial" w:cs="Arial"/>
          <w:sz w:val="22"/>
          <w:szCs w:val="22"/>
        </w:rPr>
        <w:t xml:space="preserve"> </w:t>
      </w:r>
      <w:hyperlink w:history="1" r:id="rId38">
        <w:r w:rsidRPr="004F7777">
          <w:rPr>
            <w:rStyle w:val="Hyperlink"/>
            <w:rFonts w:ascii="Arial" w:hAnsi="Arial" w:cs="Arial"/>
            <w:sz w:val="22"/>
            <w:szCs w:val="22"/>
          </w:rPr>
          <w:t>https://www.statista.com/statistics/264826/most-valuable-brands-worldwide-in-2009/</w:t>
        </w:r>
      </w:hyperlink>
      <w:r w:rsidRPr="004F7777">
        <w:rPr>
          <w:rFonts w:ascii="Arial" w:hAnsi="Arial" w:cs="Arial"/>
          <w:color w:val="000000"/>
          <w:sz w:val="22"/>
          <w:szCs w:val="22"/>
        </w:rPr>
        <w:t xml:space="preserve"> (accessed: 10 December 2022)</w:t>
      </w:r>
      <w:r>
        <w:rPr>
          <w:rFonts w:ascii="Arial" w:hAnsi="Arial" w:cs="Arial"/>
          <w:color w:val="000000"/>
          <w:sz w:val="22"/>
          <w:szCs w:val="22"/>
        </w:rPr>
        <w:t>.</w:t>
      </w:r>
    </w:p>
    <w:p w:rsidRPr="004F7777" w:rsidR="00D743B1" w:rsidP="004F7777" w:rsidRDefault="00D743B1" w14:paraId="63A7D5D0" w14:textId="1C82CB6F">
      <w:pPr>
        <w:spacing w:line="360" w:lineRule="auto"/>
        <w:textAlignment w:val="baseline"/>
        <w:rPr>
          <w:rFonts w:ascii="Arial" w:hAnsi="Arial" w:cs="Arial"/>
          <w:color w:val="2A2A2A"/>
          <w:sz w:val="22"/>
          <w:szCs w:val="22"/>
        </w:rPr>
      </w:pPr>
      <w:r w:rsidRPr="004F7777">
        <w:rPr>
          <w:rFonts w:ascii="Arial" w:hAnsi="Arial" w:cs="Arial"/>
          <w:sz w:val="22"/>
          <w:szCs w:val="22"/>
        </w:rPr>
        <w:t xml:space="preserve">Fuhse. J., (2021) </w:t>
      </w:r>
      <w:r w:rsidR="00F23552">
        <w:rPr>
          <w:rFonts w:ascii="Arial" w:hAnsi="Arial" w:cs="Arial"/>
          <w:sz w:val="22"/>
          <w:szCs w:val="22"/>
        </w:rPr>
        <w:t>‘</w:t>
      </w:r>
      <w:r w:rsidRPr="004F7777">
        <w:rPr>
          <w:rFonts w:ascii="Arial" w:hAnsi="Arial" w:cs="Arial"/>
          <w:sz w:val="22"/>
          <w:szCs w:val="22"/>
        </w:rPr>
        <w:t>Networks from communication</w:t>
      </w:r>
      <w:r w:rsidR="00F23552">
        <w:rPr>
          <w:rFonts w:ascii="Arial" w:hAnsi="Arial" w:cs="Arial"/>
          <w:sz w:val="22"/>
          <w:szCs w:val="22"/>
        </w:rPr>
        <w:t>’</w:t>
      </w:r>
      <w:r w:rsidRPr="004F7777">
        <w:rPr>
          <w:rFonts w:ascii="Arial" w:hAnsi="Arial" w:cs="Arial"/>
          <w:sz w:val="22"/>
          <w:szCs w:val="22"/>
        </w:rPr>
        <w:t>, in</w:t>
      </w:r>
      <w:r w:rsidR="00873AAA">
        <w:rPr>
          <w:rFonts w:ascii="Arial" w:hAnsi="Arial" w:cs="Arial"/>
          <w:sz w:val="22"/>
          <w:szCs w:val="22"/>
        </w:rPr>
        <w:t xml:space="preserve"> </w:t>
      </w:r>
      <w:r w:rsidR="004D1189">
        <w:rPr>
          <w:rFonts w:ascii="Arial" w:hAnsi="Arial" w:cs="Arial"/>
          <w:sz w:val="22"/>
          <w:szCs w:val="22"/>
        </w:rPr>
        <w:t>J. Fuhse</w:t>
      </w:r>
      <w:r w:rsidR="00AD2FD4">
        <w:rPr>
          <w:rFonts w:ascii="Arial" w:hAnsi="Arial" w:cs="Arial"/>
          <w:sz w:val="22"/>
          <w:szCs w:val="22"/>
        </w:rPr>
        <w:t xml:space="preserve"> (ed)</w:t>
      </w:r>
      <w:r w:rsidR="006F6C5D">
        <w:rPr>
          <w:rFonts w:ascii="Arial" w:hAnsi="Arial" w:cs="Arial"/>
          <w:sz w:val="22"/>
          <w:szCs w:val="22"/>
        </w:rPr>
        <w:t>.</w:t>
      </w:r>
      <w:r w:rsidRPr="004F7777">
        <w:rPr>
          <w:rFonts w:ascii="Arial" w:hAnsi="Arial" w:cs="Arial"/>
          <w:sz w:val="22"/>
          <w:szCs w:val="22"/>
        </w:rPr>
        <w:t xml:space="preserve"> </w:t>
      </w:r>
      <w:r w:rsidRPr="00E855B4">
        <w:rPr>
          <w:rFonts w:ascii="Arial" w:hAnsi="Arial" w:cs="Arial"/>
          <w:i/>
          <w:iCs/>
          <w:sz w:val="22"/>
          <w:szCs w:val="22"/>
        </w:rPr>
        <w:t>Social Networks of Meaning and communication</w:t>
      </w:r>
      <w:r w:rsidRPr="004F7777">
        <w:rPr>
          <w:rFonts w:ascii="Arial" w:hAnsi="Arial" w:cs="Arial"/>
          <w:sz w:val="22"/>
          <w:szCs w:val="22"/>
        </w:rPr>
        <w:t>. New York: Oxford Academic. Available at:</w:t>
      </w:r>
      <w:r w:rsidRPr="004F7777">
        <w:rPr>
          <w:rFonts w:ascii="Arial" w:hAnsi="Arial" w:cs="Arial"/>
          <w:color w:val="2A2A2A"/>
          <w:sz w:val="22"/>
          <w:szCs w:val="22"/>
        </w:rPr>
        <w:t xml:space="preserve"> </w:t>
      </w:r>
      <w:hyperlink w:history="1" r:id="rId39">
        <w:r w:rsidRPr="004F7777">
          <w:rPr>
            <w:rStyle w:val="Hyperlink"/>
            <w:rFonts w:ascii="Arial" w:hAnsi="Arial" w:cs="Arial"/>
            <w:color w:val="006FB7"/>
            <w:sz w:val="22"/>
            <w:szCs w:val="22"/>
            <w:bdr w:val="none" w:color="auto" w:sz="0" w:space="0" w:frame="1"/>
          </w:rPr>
          <w:t>https://doi.org/10.1093/oso/978019027</w:t>
        </w:r>
        <w:r w:rsidRPr="004F7777">
          <w:rPr>
            <w:rStyle w:val="Hyperlink"/>
            <w:rFonts w:ascii="Arial" w:hAnsi="Arial" w:cs="Arial"/>
            <w:color w:val="006FB7"/>
            <w:sz w:val="22"/>
            <w:szCs w:val="22"/>
            <w:bdr w:val="none" w:color="auto" w:sz="0" w:space="0" w:frame="1"/>
          </w:rPr>
          <w:t>5</w:t>
        </w:r>
        <w:r w:rsidRPr="004F7777">
          <w:rPr>
            <w:rStyle w:val="Hyperlink"/>
            <w:rFonts w:ascii="Arial" w:hAnsi="Arial" w:cs="Arial"/>
            <w:color w:val="006FB7"/>
            <w:sz w:val="22"/>
            <w:szCs w:val="22"/>
            <w:bdr w:val="none" w:color="auto" w:sz="0" w:space="0" w:frame="1"/>
          </w:rPr>
          <w:t>433.003.0008</w:t>
        </w:r>
      </w:hyperlink>
      <w:r w:rsidRPr="004F7777">
        <w:rPr>
          <w:rFonts w:ascii="Arial" w:hAnsi="Arial" w:cs="Arial"/>
          <w:sz w:val="22"/>
          <w:szCs w:val="22"/>
        </w:rPr>
        <w:t xml:space="preserve"> (Accessed: 24 December 2022)</w:t>
      </w:r>
    </w:p>
    <w:p w:rsidR="004C3AD5" w:rsidP="004F7777" w:rsidRDefault="004C3AD5" w14:paraId="0BA758CC" w14:textId="24B90D03">
      <w:pPr>
        <w:spacing w:line="360" w:lineRule="auto"/>
        <w:rPr>
          <w:rStyle w:val="Hyperlink"/>
          <w:rFonts w:ascii="Arial" w:hAnsi="Arial" w:cs="Arial"/>
          <w:color w:val="auto"/>
          <w:sz w:val="22"/>
          <w:szCs w:val="22"/>
          <w:u w:val="none"/>
        </w:rPr>
      </w:pPr>
    </w:p>
    <w:p w:rsidR="00F5751D" w:rsidP="004F7777" w:rsidRDefault="00F5751D" w14:paraId="6A34F5BE" w14:textId="660E7E29">
      <w:pPr>
        <w:spacing w:line="360" w:lineRule="auto"/>
        <w:rPr>
          <w:rStyle w:val="Hyperlink"/>
          <w:rFonts w:ascii="Arial" w:hAnsi="Arial" w:cs="Arial"/>
          <w:color w:val="auto"/>
          <w:sz w:val="22"/>
          <w:szCs w:val="22"/>
          <w:u w:val="none"/>
        </w:rPr>
      </w:pPr>
      <w:r w:rsidRPr="00F5751D">
        <w:rPr>
          <w:rStyle w:val="Hyperlink"/>
          <w:rFonts w:ascii="Arial" w:hAnsi="Arial" w:cs="Arial"/>
          <w:color w:val="auto"/>
          <w:sz w:val="22"/>
          <w:szCs w:val="22"/>
          <w:u w:val="none"/>
        </w:rPr>
        <w:t>Griffiths, B. A. and Du</w:t>
      </w:r>
      <w:r>
        <w:rPr>
          <w:rStyle w:val="Hyperlink"/>
          <w:rFonts w:ascii="Arial" w:hAnsi="Arial" w:cs="Arial"/>
          <w:color w:val="auto"/>
          <w:sz w:val="22"/>
          <w:szCs w:val="22"/>
          <w:u w:val="none"/>
        </w:rPr>
        <w:t xml:space="preserve">nham, E. B. (2017) </w:t>
      </w:r>
      <w:r w:rsidR="00A352DD">
        <w:rPr>
          <w:rStyle w:val="Hyperlink"/>
          <w:rFonts w:ascii="Arial" w:hAnsi="Arial" w:cs="Arial"/>
          <w:color w:val="auto"/>
          <w:sz w:val="22"/>
          <w:szCs w:val="22"/>
          <w:u w:val="none"/>
        </w:rPr>
        <w:t>‘</w:t>
      </w:r>
      <w:r>
        <w:rPr>
          <w:rStyle w:val="Hyperlink"/>
          <w:rFonts w:ascii="Arial" w:hAnsi="Arial" w:cs="Arial"/>
          <w:color w:val="auto"/>
          <w:sz w:val="22"/>
          <w:szCs w:val="22"/>
          <w:u w:val="none"/>
        </w:rPr>
        <w:t>Communication</w:t>
      </w:r>
      <w:r w:rsidR="00A352DD">
        <w:rPr>
          <w:rStyle w:val="Hyperlink"/>
          <w:rFonts w:ascii="Arial" w:hAnsi="Arial" w:cs="Arial"/>
          <w:color w:val="auto"/>
          <w:sz w:val="22"/>
          <w:szCs w:val="22"/>
          <w:u w:val="none"/>
        </w:rPr>
        <w:t>’</w:t>
      </w:r>
      <w:r w:rsidR="00BB469B">
        <w:rPr>
          <w:rStyle w:val="Hyperlink"/>
          <w:rFonts w:ascii="Arial" w:hAnsi="Arial" w:cs="Arial"/>
          <w:color w:val="auto"/>
          <w:sz w:val="22"/>
          <w:szCs w:val="22"/>
          <w:u w:val="none"/>
        </w:rPr>
        <w:t xml:space="preserve"> in A. Maund, et al</w:t>
      </w:r>
      <w:r w:rsidR="00A352DD">
        <w:rPr>
          <w:rStyle w:val="Hyperlink"/>
          <w:rFonts w:ascii="Arial" w:hAnsi="Arial" w:cs="Arial"/>
          <w:color w:val="auto"/>
          <w:sz w:val="22"/>
          <w:szCs w:val="22"/>
          <w:u w:val="none"/>
        </w:rPr>
        <w:t>. (ed)</w:t>
      </w:r>
      <w:r w:rsidR="00017A02">
        <w:rPr>
          <w:rStyle w:val="Hyperlink"/>
          <w:rFonts w:ascii="Arial" w:hAnsi="Arial" w:cs="Arial"/>
          <w:color w:val="auto"/>
          <w:sz w:val="22"/>
          <w:szCs w:val="22"/>
          <w:u w:val="none"/>
        </w:rPr>
        <w:t>.</w:t>
      </w:r>
      <w:r w:rsidR="00BB469B">
        <w:rPr>
          <w:rStyle w:val="Hyperlink"/>
          <w:rFonts w:ascii="Arial" w:hAnsi="Arial" w:cs="Arial"/>
          <w:color w:val="auto"/>
          <w:sz w:val="22"/>
          <w:szCs w:val="22"/>
          <w:u w:val="none"/>
        </w:rPr>
        <w:t xml:space="preserve"> </w:t>
      </w:r>
      <w:r w:rsidRPr="00017A02" w:rsidR="00BB469B">
        <w:rPr>
          <w:rStyle w:val="Hyperlink"/>
          <w:rFonts w:ascii="Arial" w:hAnsi="Arial" w:cs="Arial"/>
          <w:i/>
          <w:iCs/>
          <w:color w:val="auto"/>
          <w:sz w:val="22"/>
          <w:szCs w:val="22"/>
          <w:u w:val="none"/>
        </w:rPr>
        <w:t>Certificate in higher Education: Skills for the Workplace Student Yearbook</w:t>
      </w:r>
      <w:r w:rsidR="00BB469B">
        <w:rPr>
          <w:rStyle w:val="Hyperlink"/>
          <w:rFonts w:ascii="Arial" w:hAnsi="Arial" w:cs="Arial"/>
          <w:color w:val="auto"/>
          <w:sz w:val="22"/>
          <w:szCs w:val="22"/>
          <w:u w:val="none"/>
        </w:rPr>
        <w:t>. London: Sage.</w:t>
      </w:r>
    </w:p>
    <w:p w:rsidRPr="00F5751D" w:rsidR="00DB08B5" w:rsidP="004F7777" w:rsidRDefault="00DB08B5" w14:paraId="3D75C329" w14:textId="77777777">
      <w:pPr>
        <w:spacing w:line="360" w:lineRule="auto"/>
        <w:rPr>
          <w:rStyle w:val="Hyperlink"/>
          <w:rFonts w:ascii="Arial" w:hAnsi="Arial" w:cs="Arial"/>
          <w:color w:val="auto"/>
          <w:sz w:val="22"/>
          <w:szCs w:val="22"/>
          <w:u w:val="none"/>
        </w:rPr>
      </w:pPr>
    </w:p>
    <w:p w:rsidRPr="004F7777" w:rsidR="00D743B1" w:rsidP="004F7777" w:rsidRDefault="00D743B1" w14:paraId="6BD66FE9" w14:textId="756DDB21">
      <w:pPr>
        <w:spacing w:line="360" w:lineRule="auto"/>
        <w:rPr>
          <w:rFonts w:ascii="Arial" w:hAnsi="Arial" w:cs="Arial"/>
          <w:sz w:val="22"/>
          <w:szCs w:val="22"/>
        </w:rPr>
      </w:pPr>
      <w:r w:rsidRPr="00C65827">
        <w:rPr>
          <w:rFonts w:ascii="Arial" w:hAnsi="Arial" w:cs="Arial"/>
          <w:sz w:val="22"/>
          <w:szCs w:val="22"/>
          <w:lang w:val="es-ES"/>
        </w:rPr>
        <w:t>Hooley, G.</w:t>
      </w:r>
      <w:r w:rsidRPr="00C65827" w:rsidR="00C65827">
        <w:rPr>
          <w:rFonts w:ascii="Arial" w:hAnsi="Arial" w:cs="Arial"/>
          <w:sz w:val="22"/>
          <w:szCs w:val="22"/>
          <w:lang w:val="es-ES"/>
        </w:rPr>
        <w:t xml:space="preserve"> J. </w:t>
      </w:r>
      <w:r w:rsidRPr="00C65827">
        <w:rPr>
          <w:rFonts w:ascii="Arial" w:hAnsi="Arial" w:cs="Arial"/>
          <w:sz w:val="22"/>
          <w:szCs w:val="22"/>
          <w:lang w:val="es-ES"/>
        </w:rPr>
        <w:t xml:space="preserve">et al. </w:t>
      </w:r>
      <w:r w:rsidRPr="004F7777">
        <w:rPr>
          <w:rFonts w:ascii="Arial" w:hAnsi="Arial" w:cs="Arial"/>
          <w:sz w:val="22"/>
          <w:szCs w:val="22"/>
        </w:rPr>
        <w:t>(20</w:t>
      </w:r>
      <w:r w:rsidR="007E6A6D">
        <w:rPr>
          <w:rFonts w:ascii="Arial" w:hAnsi="Arial" w:cs="Arial"/>
          <w:sz w:val="22"/>
          <w:szCs w:val="22"/>
        </w:rPr>
        <w:t>20</w:t>
      </w:r>
      <w:r w:rsidRPr="004F7777">
        <w:rPr>
          <w:rFonts w:ascii="Arial" w:hAnsi="Arial" w:cs="Arial"/>
          <w:sz w:val="22"/>
          <w:szCs w:val="22"/>
        </w:rPr>
        <w:t xml:space="preserve">) </w:t>
      </w:r>
      <w:r w:rsidRPr="00545B61">
        <w:rPr>
          <w:rFonts w:ascii="Arial" w:hAnsi="Arial" w:cs="Arial"/>
          <w:i/>
          <w:iCs/>
          <w:sz w:val="22"/>
          <w:szCs w:val="22"/>
        </w:rPr>
        <w:t>Marketing Strategy and Competitive Positioning</w:t>
      </w:r>
      <w:r w:rsidRPr="004F7777">
        <w:rPr>
          <w:rFonts w:ascii="Arial" w:hAnsi="Arial" w:cs="Arial"/>
          <w:sz w:val="22"/>
          <w:szCs w:val="22"/>
        </w:rPr>
        <w:t>. 7</w:t>
      </w:r>
      <w:r w:rsidRPr="00C65827" w:rsidR="00C65827">
        <w:rPr>
          <w:rFonts w:ascii="Arial" w:hAnsi="Arial" w:cs="Arial"/>
          <w:sz w:val="22"/>
          <w:szCs w:val="22"/>
          <w:vertAlign w:val="superscript"/>
        </w:rPr>
        <w:t>th</w:t>
      </w:r>
      <w:r w:rsidR="00C65827">
        <w:rPr>
          <w:rFonts w:ascii="Arial" w:hAnsi="Arial" w:cs="Arial"/>
          <w:sz w:val="22"/>
          <w:szCs w:val="22"/>
        </w:rPr>
        <w:t xml:space="preserve"> edition</w:t>
      </w:r>
      <w:r w:rsidRPr="004F7777">
        <w:rPr>
          <w:rFonts w:ascii="Arial" w:hAnsi="Arial" w:cs="Arial"/>
          <w:sz w:val="22"/>
          <w:szCs w:val="22"/>
        </w:rPr>
        <w:t xml:space="preserve">. Harlow: Pearson Education. Available at: </w:t>
      </w:r>
      <w:hyperlink w:history="1" r:id="rId40">
        <w:r w:rsidRPr="004F7777">
          <w:rPr>
            <w:rStyle w:val="Hyperlink"/>
            <w:rFonts w:ascii="Arial" w:hAnsi="Arial" w:cs="Arial"/>
            <w:sz w:val="22"/>
            <w:szCs w:val="22"/>
          </w:rPr>
          <w:t>https://r4.vlereader.com/Reader?ean=9781292276571#</w:t>
        </w:r>
      </w:hyperlink>
      <w:r w:rsidRPr="004F7777">
        <w:rPr>
          <w:rFonts w:ascii="Arial" w:hAnsi="Arial" w:cs="Arial"/>
          <w:sz w:val="22"/>
          <w:szCs w:val="22"/>
        </w:rPr>
        <w:t xml:space="preserve"> (Accessed</w:t>
      </w:r>
      <w:r w:rsidR="006F6C5D">
        <w:rPr>
          <w:rFonts w:ascii="Arial" w:hAnsi="Arial" w:cs="Arial"/>
          <w:sz w:val="22"/>
          <w:szCs w:val="22"/>
        </w:rPr>
        <w:t>:</w:t>
      </w:r>
      <w:r w:rsidRPr="004F7777">
        <w:rPr>
          <w:rFonts w:ascii="Arial" w:hAnsi="Arial" w:cs="Arial"/>
          <w:sz w:val="22"/>
          <w:szCs w:val="22"/>
        </w:rPr>
        <w:t xml:space="preserve"> 26 December 2022).</w:t>
      </w:r>
    </w:p>
    <w:p w:rsidRPr="004F7777" w:rsidR="00D743B1" w:rsidP="004F7777" w:rsidRDefault="00D743B1" w14:paraId="4127CC0E" w14:textId="77777777">
      <w:pPr>
        <w:spacing w:line="360" w:lineRule="auto"/>
        <w:rPr>
          <w:rFonts w:ascii="Arial" w:hAnsi="Arial" w:cs="Arial"/>
          <w:sz w:val="22"/>
          <w:szCs w:val="22"/>
        </w:rPr>
      </w:pPr>
    </w:p>
    <w:p w:rsidR="00D743B1" w:rsidP="004F7777" w:rsidRDefault="00D743B1" w14:paraId="3192E7E1" w14:textId="0AB389FB">
      <w:pPr>
        <w:spacing w:line="360" w:lineRule="auto"/>
        <w:rPr>
          <w:rStyle w:val="Hyperlink"/>
          <w:rFonts w:ascii="Arial" w:hAnsi="Arial" w:cs="Arial"/>
          <w:color w:val="auto"/>
          <w:sz w:val="22"/>
          <w:szCs w:val="22"/>
          <w:u w:val="none"/>
        </w:rPr>
      </w:pPr>
      <w:r w:rsidRPr="004F7777">
        <w:rPr>
          <w:rStyle w:val="Hyperlink"/>
          <w:rFonts w:ascii="Arial" w:hAnsi="Arial" w:cs="Arial"/>
          <w:color w:val="auto"/>
          <w:sz w:val="22"/>
          <w:szCs w:val="22"/>
          <w:u w:val="none"/>
        </w:rPr>
        <w:t>Huang, Y. C. (2022</w:t>
      </w:r>
      <w:r w:rsidRPr="004F7777" w:rsidR="00277B3F">
        <w:rPr>
          <w:rStyle w:val="Hyperlink"/>
          <w:rFonts w:ascii="Arial" w:hAnsi="Arial" w:cs="Arial"/>
          <w:color w:val="auto"/>
          <w:sz w:val="22"/>
          <w:szCs w:val="22"/>
          <w:u w:val="none"/>
        </w:rPr>
        <w:t xml:space="preserve">) </w:t>
      </w:r>
      <w:r w:rsidR="00E128DE">
        <w:rPr>
          <w:rStyle w:val="Hyperlink"/>
          <w:rFonts w:ascii="Arial" w:hAnsi="Arial" w:cs="Arial"/>
          <w:color w:val="auto"/>
          <w:sz w:val="22"/>
          <w:szCs w:val="22"/>
          <w:u w:val="none"/>
        </w:rPr>
        <w:t>‘</w:t>
      </w:r>
      <w:r w:rsidRPr="004F7777" w:rsidR="00277B3F">
        <w:rPr>
          <w:rStyle w:val="Hyperlink"/>
          <w:rFonts w:ascii="Arial" w:hAnsi="Arial" w:cs="Arial"/>
          <w:color w:val="auto"/>
          <w:sz w:val="22"/>
          <w:szCs w:val="22"/>
          <w:u w:val="none"/>
        </w:rPr>
        <w:t>How</w:t>
      </w:r>
      <w:r w:rsidRPr="004F7777">
        <w:rPr>
          <w:rStyle w:val="Hyperlink"/>
          <w:rFonts w:ascii="Arial" w:hAnsi="Arial" w:cs="Arial"/>
          <w:color w:val="auto"/>
          <w:sz w:val="22"/>
          <w:szCs w:val="22"/>
          <w:u w:val="none"/>
        </w:rPr>
        <w:t xml:space="preserve"> marketing </w:t>
      </w:r>
      <w:r w:rsidRPr="004F7777" w:rsidR="00277B3F">
        <w:rPr>
          <w:rStyle w:val="Hyperlink"/>
          <w:rFonts w:ascii="Arial" w:hAnsi="Arial" w:cs="Arial"/>
          <w:color w:val="auto"/>
          <w:sz w:val="22"/>
          <w:szCs w:val="22"/>
          <w:u w:val="none"/>
        </w:rPr>
        <w:t>strategy, perceived</w:t>
      </w:r>
      <w:r w:rsidRPr="004F7777">
        <w:rPr>
          <w:rStyle w:val="Hyperlink"/>
          <w:rFonts w:ascii="Arial" w:hAnsi="Arial" w:cs="Arial"/>
          <w:color w:val="auto"/>
          <w:sz w:val="22"/>
          <w:szCs w:val="22"/>
          <w:u w:val="none"/>
        </w:rPr>
        <w:t xml:space="preserve"> </w:t>
      </w:r>
      <w:r w:rsidRPr="004F7777" w:rsidR="008677F3">
        <w:rPr>
          <w:rStyle w:val="Hyperlink"/>
          <w:rFonts w:ascii="Arial" w:hAnsi="Arial" w:cs="Arial"/>
          <w:color w:val="auto"/>
          <w:sz w:val="22"/>
          <w:szCs w:val="22"/>
          <w:u w:val="none"/>
        </w:rPr>
        <w:t>value,</w:t>
      </w:r>
      <w:r w:rsidRPr="004F7777">
        <w:rPr>
          <w:rStyle w:val="Hyperlink"/>
          <w:rFonts w:ascii="Arial" w:hAnsi="Arial" w:cs="Arial"/>
          <w:color w:val="auto"/>
          <w:sz w:val="22"/>
          <w:szCs w:val="22"/>
          <w:u w:val="none"/>
        </w:rPr>
        <w:t xml:space="preserve"> and brand image influence WOM outcomes-The sharing economy </w:t>
      </w:r>
      <w:r w:rsidRPr="004F7777" w:rsidR="00277B3F">
        <w:rPr>
          <w:rStyle w:val="Hyperlink"/>
          <w:rFonts w:ascii="Arial" w:hAnsi="Arial" w:cs="Arial"/>
          <w:color w:val="auto"/>
          <w:sz w:val="22"/>
          <w:szCs w:val="22"/>
          <w:u w:val="none"/>
        </w:rPr>
        <w:t>perspective</w:t>
      </w:r>
      <w:r w:rsidR="00E128DE">
        <w:rPr>
          <w:rStyle w:val="Hyperlink"/>
          <w:rFonts w:ascii="Arial" w:hAnsi="Arial" w:cs="Arial"/>
          <w:color w:val="auto"/>
          <w:sz w:val="22"/>
          <w:szCs w:val="22"/>
          <w:u w:val="none"/>
        </w:rPr>
        <w:t xml:space="preserve">’, </w:t>
      </w:r>
      <w:r w:rsidRPr="00E128DE" w:rsidR="00277B3F">
        <w:rPr>
          <w:rStyle w:val="Hyperlink"/>
          <w:rFonts w:ascii="Arial" w:hAnsi="Arial" w:cs="Arial"/>
          <w:i/>
          <w:iCs/>
          <w:color w:val="auto"/>
          <w:sz w:val="22"/>
          <w:szCs w:val="22"/>
          <w:u w:val="none"/>
        </w:rPr>
        <w:t>Journal</w:t>
      </w:r>
      <w:r w:rsidRPr="00E128DE">
        <w:rPr>
          <w:rStyle w:val="Hyperlink"/>
          <w:rFonts w:ascii="Arial" w:hAnsi="Arial" w:cs="Arial"/>
          <w:i/>
          <w:iCs/>
          <w:color w:val="auto"/>
          <w:sz w:val="22"/>
          <w:szCs w:val="22"/>
          <w:u w:val="none"/>
        </w:rPr>
        <w:t xml:space="preserve"> of Retailing and Consumer Services</w:t>
      </w:r>
      <w:r w:rsidR="00E128DE">
        <w:rPr>
          <w:rStyle w:val="Hyperlink"/>
          <w:rFonts w:ascii="Arial" w:hAnsi="Arial" w:cs="Arial"/>
          <w:color w:val="auto"/>
          <w:sz w:val="22"/>
          <w:szCs w:val="22"/>
          <w:u w:val="none"/>
        </w:rPr>
        <w:t xml:space="preserve">, </w:t>
      </w:r>
      <w:r w:rsidRPr="004F7777">
        <w:rPr>
          <w:rStyle w:val="Hyperlink"/>
          <w:rFonts w:ascii="Arial" w:hAnsi="Arial" w:cs="Arial"/>
          <w:color w:val="auto"/>
          <w:sz w:val="22"/>
          <w:szCs w:val="22"/>
          <w:u w:val="none"/>
        </w:rPr>
        <w:t xml:space="preserve">68. Available at: </w:t>
      </w:r>
      <w:hyperlink w:history="1" r:id="rId41">
        <w:r w:rsidRPr="004F7777">
          <w:rPr>
            <w:rStyle w:val="Hyperlink"/>
            <w:rFonts w:ascii="Arial" w:hAnsi="Arial" w:cs="Arial"/>
            <w:sz w:val="22"/>
            <w:szCs w:val="22"/>
          </w:rPr>
          <w:t>https://www-sciencedirect-com.ezproxy.uwtsd.ac.uk/science/article/pii/S0969698922001643</w:t>
        </w:r>
      </w:hyperlink>
      <w:r w:rsidRPr="004F7777">
        <w:rPr>
          <w:rStyle w:val="Hyperlink"/>
          <w:rFonts w:ascii="Arial" w:hAnsi="Arial" w:cs="Arial"/>
          <w:color w:val="auto"/>
          <w:sz w:val="22"/>
          <w:szCs w:val="22"/>
          <w:u w:val="none"/>
        </w:rPr>
        <w:t xml:space="preserve"> (Accessed:24 December 2022)</w:t>
      </w:r>
    </w:p>
    <w:p w:rsidRPr="004F7777" w:rsidR="004F7777" w:rsidP="004F7777" w:rsidRDefault="004F7777" w14:paraId="73F4C629" w14:textId="77777777">
      <w:pPr>
        <w:spacing w:line="360" w:lineRule="auto"/>
        <w:rPr>
          <w:rFonts w:ascii="Arial" w:hAnsi="Arial" w:cs="Arial"/>
          <w:sz w:val="22"/>
          <w:szCs w:val="22"/>
        </w:rPr>
      </w:pPr>
    </w:p>
    <w:p w:rsidR="00D743B1" w:rsidP="004F7777" w:rsidRDefault="00D743B1" w14:paraId="08C48E63" w14:textId="59636294">
      <w:pPr>
        <w:shd w:val="clear" w:color="auto" w:fill="FFFFFF"/>
        <w:spacing w:after="240" w:line="360" w:lineRule="auto"/>
        <w:rPr>
          <w:rFonts w:ascii="Arial" w:hAnsi="Arial" w:cs="Arial"/>
          <w:sz w:val="22"/>
          <w:szCs w:val="22"/>
        </w:rPr>
      </w:pPr>
      <w:r w:rsidRPr="004F7777">
        <w:rPr>
          <w:rFonts w:ascii="Arial" w:hAnsi="Arial" w:cs="Arial"/>
          <w:sz w:val="22"/>
          <w:szCs w:val="22"/>
        </w:rPr>
        <w:t xml:space="preserve">Jemca (2022) </w:t>
      </w:r>
      <w:r w:rsidRPr="00096D4D">
        <w:rPr>
          <w:rFonts w:ascii="Arial" w:hAnsi="Arial" w:cs="Arial"/>
          <w:i/>
          <w:iCs/>
          <w:sz w:val="22"/>
          <w:szCs w:val="22"/>
        </w:rPr>
        <w:t>Dealer</w:t>
      </w:r>
      <w:r w:rsidR="0043797A">
        <w:rPr>
          <w:rFonts w:ascii="Arial" w:hAnsi="Arial" w:cs="Arial"/>
          <w:i/>
          <w:iCs/>
          <w:sz w:val="22"/>
          <w:szCs w:val="22"/>
        </w:rPr>
        <w:t xml:space="preserve"> Homepage</w:t>
      </w:r>
      <w:r w:rsidRPr="004F7777">
        <w:rPr>
          <w:rFonts w:ascii="Arial" w:hAnsi="Arial" w:cs="Arial"/>
          <w:sz w:val="22"/>
          <w:szCs w:val="22"/>
        </w:rPr>
        <w:t xml:space="preserve">. Available at: </w:t>
      </w:r>
      <w:hyperlink w:history="1" r:id="rId42">
        <w:r w:rsidRPr="004F7777">
          <w:rPr>
            <w:rStyle w:val="Hyperlink"/>
            <w:rFonts w:ascii="Arial" w:hAnsi="Arial" w:cs="Arial"/>
            <w:sz w:val="22"/>
            <w:szCs w:val="22"/>
          </w:rPr>
          <w:t>https://jemcabromley.toyota.co.uk/business</w:t>
        </w:r>
      </w:hyperlink>
      <w:r w:rsidRPr="004F7777">
        <w:rPr>
          <w:rFonts w:ascii="Arial" w:hAnsi="Arial" w:cs="Arial"/>
          <w:sz w:val="22"/>
          <w:szCs w:val="22"/>
        </w:rPr>
        <w:t xml:space="preserve"> (Accessed: 10 December 2022).</w:t>
      </w:r>
    </w:p>
    <w:p w:rsidR="00213F58" w:rsidP="00213F58" w:rsidRDefault="00213F58" w14:paraId="54C9B2C3" w14:textId="03967102">
      <w:pPr>
        <w:spacing w:line="360" w:lineRule="auto"/>
        <w:rPr>
          <w:rFonts w:ascii="Arial" w:hAnsi="Arial" w:cs="Arial"/>
          <w:sz w:val="22"/>
          <w:szCs w:val="22"/>
        </w:rPr>
      </w:pPr>
      <w:r w:rsidRPr="00FD154C">
        <w:rPr>
          <w:rFonts w:ascii="Arial" w:hAnsi="Arial" w:cs="Arial"/>
          <w:sz w:val="22"/>
          <w:szCs w:val="22"/>
        </w:rPr>
        <w:t xml:space="preserve">Keller’s Brand equity Model [Figure 3] Available at: </w:t>
      </w:r>
      <w:hyperlink w:history="1" r:id="rId43">
        <w:r w:rsidRPr="00FD154C">
          <w:rPr>
            <w:rStyle w:val="Hyperlink"/>
            <w:rFonts w:ascii="Arial" w:hAnsi="Arial" w:cs="Arial"/>
            <w:sz w:val="22"/>
            <w:szCs w:val="22"/>
          </w:rPr>
          <w:t>https://www.qualtrics.com/experience-management/brand/keller-vs-aaker/</w:t>
        </w:r>
      </w:hyperlink>
      <w:r w:rsidRPr="00007E53">
        <w:rPr>
          <w:rFonts w:ascii="Arial" w:hAnsi="Arial" w:cs="Arial"/>
          <w:sz w:val="16"/>
          <w:szCs w:val="16"/>
        </w:rPr>
        <w:t xml:space="preserve"> </w:t>
      </w:r>
      <w:r w:rsidRPr="00FD154C">
        <w:rPr>
          <w:rFonts w:ascii="Arial" w:hAnsi="Arial" w:cs="Arial"/>
          <w:sz w:val="22"/>
          <w:szCs w:val="22"/>
        </w:rPr>
        <w:t xml:space="preserve"> (Accessed: </w:t>
      </w:r>
      <w:r>
        <w:rPr>
          <w:rFonts w:ascii="Arial" w:hAnsi="Arial" w:cs="Arial"/>
          <w:sz w:val="22"/>
          <w:szCs w:val="22"/>
        </w:rPr>
        <w:t>15</w:t>
      </w:r>
      <w:r w:rsidRPr="00FD154C">
        <w:rPr>
          <w:rFonts w:ascii="Arial" w:hAnsi="Arial" w:cs="Arial"/>
          <w:sz w:val="22"/>
          <w:szCs w:val="22"/>
        </w:rPr>
        <w:t xml:space="preserve"> December 2022)</w:t>
      </w:r>
    </w:p>
    <w:p w:rsidRPr="004F7777" w:rsidR="00213F58" w:rsidP="00213F58" w:rsidRDefault="00213F58" w14:paraId="3D7A1A3E" w14:textId="77777777">
      <w:pPr>
        <w:spacing w:line="360" w:lineRule="auto"/>
        <w:rPr>
          <w:rFonts w:ascii="Arial" w:hAnsi="Arial" w:cs="Arial"/>
          <w:sz w:val="22"/>
          <w:szCs w:val="22"/>
        </w:rPr>
      </w:pPr>
    </w:p>
    <w:p w:rsidRPr="004F7777" w:rsidR="00D743B1" w:rsidP="004F7777" w:rsidRDefault="00D743B1" w14:paraId="4CFD3A8D" w14:textId="4A0F3A3A">
      <w:pPr>
        <w:spacing w:line="360" w:lineRule="auto"/>
        <w:rPr>
          <w:rStyle w:val="Hyperlink"/>
          <w:rFonts w:ascii="Arial" w:hAnsi="Arial" w:cs="Arial"/>
          <w:color w:val="auto"/>
          <w:sz w:val="22"/>
          <w:szCs w:val="22"/>
          <w:u w:val="none"/>
        </w:rPr>
      </w:pPr>
      <w:r w:rsidRPr="004F7777">
        <w:rPr>
          <w:rStyle w:val="Hyperlink"/>
          <w:rFonts w:ascii="Arial" w:hAnsi="Arial" w:cs="Arial"/>
          <w:color w:val="auto"/>
          <w:sz w:val="22"/>
          <w:szCs w:val="22"/>
          <w:u w:val="none"/>
        </w:rPr>
        <w:t xml:space="preserve">Keller, K. L. (2013) </w:t>
      </w:r>
      <w:r w:rsidRPr="00BA4D49">
        <w:rPr>
          <w:rStyle w:val="Hyperlink"/>
          <w:rFonts w:ascii="Arial" w:hAnsi="Arial" w:cs="Arial"/>
          <w:i/>
          <w:iCs/>
          <w:color w:val="auto"/>
          <w:sz w:val="22"/>
          <w:szCs w:val="22"/>
          <w:u w:val="none"/>
        </w:rPr>
        <w:t xml:space="preserve">Strategic Brand </w:t>
      </w:r>
      <w:r w:rsidRPr="00BA4D49" w:rsidR="00B14457">
        <w:rPr>
          <w:rStyle w:val="Hyperlink"/>
          <w:rFonts w:ascii="Arial" w:hAnsi="Arial" w:cs="Arial"/>
          <w:i/>
          <w:iCs/>
          <w:color w:val="auto"/>
          <w:sz w:val="22"/>
          <w:szCs w:val="22"/>
          <w:u w:val="none"/>
        </w:rPr>
        <w:t>Management:</w:t>
      </w:r>
      <w:r w:rsidRPr="00BA4D49">
        <w:rPr>
          <w:rStyle w:val="Hyperlink"/>
          <w:rFonts w:ascii="Arial" w:hAnsi="Arial" w:cs="Arial"/>
          <w:i/>
          <w:iCs/>
          <w:color w:val="auto"/>
          <w:sz w:val="22"/>
          <w:szCs w:val="22"/>
          <w:u w:val="none"/>
        </w:rPr>
        <w:t xml:space="preserve"> Building, Measuring and Managing Brand Equity</w:t>
      </w:r>
      <w:r w:rsidRPr="004F7777">
        <w:rPr>
          <w:rStyle w:val="Hyperlink"/>
          <w:rFonts w:ascii="Arial" w:hAnsi="Arial" w:cs="Arial"/>
          <w:color w:val="auto"/>
          <w:sz w:val="22"/>
          <w:szCs w:val="22"/>
          <w:u w:val="none"/>
        </w:rPr>
        <w:t>. 4</w:t>
      </w:r>
      <w:r w:rsidRPr="00B12F17" w:rsidR="00B12F17">
        <w:rPr>
          <w:rStyle w:val="Hyperlink"/>
          <w:rFonts w:ascii="Arial" w:hAnsi="Arial" w:cs="Arial"/>
          <w:color w:val="auto"/>
          <w:sz w:val="22"/>
          <w:szCs w:val="22"/>
          <w:u w:val="none"/>
          <w:vertAlign w:val="superscript"/>
        </w:rPr>
        <w:t>th</w:t>
      </w:r>
      <w:r w:rsidR="00B12F17">
        <w:rPr>
          <w:rStyle w:val="Hyperlink"/>
          <w:rFonts w:ascii="Arial" w:hAnsi="Arial" w:cs="Arial"/>
          <w:color w:val="auto"/>
          <w:sz w:val="22"/>
          <w:szCs w:val="22"/>
          <w:u w:val="none"/>
        </w:rPr>
        <w:t xml:space="preserve"> </w:t>
      </w:r>
      <w:r w:rsidRPr="004F7777">
        <w:rPr>
          <w:rStyle w:val="Hyperlink"/>
          <w:rFonts w:ascii="Arial" w:hAnsi="Arial" w:cs="Arial"/>
          <w:color w:val="auto"/>
          <w:sz w:val="22"/>
          <w:szCs w:val="22"/>
          <w:u w:val="none"/>
        </w:rPr>
        <w:t>ed</w:t>
      </w:r>
      <w:r w:rsidR="00D221D6">
        <w:rPr>
          <w:rStyle w:val="Hyperlink"/>
          <w:rFonts w:ascii="Arial" w:hAnsi="Arial" w:cs="Arial"/>
          <w:color w:val="auto"/>
          <w:sz w:val="22"/>
          <w:szCs w:val="22"/>
          <w:u w:val="none"/>
        </w:rPr>
        <w:t>n</w:t>
      </w:r>
      <w:r w:rsidRPr="004F7777">
        <w:rPr>
          <w:rStyle w:val="Hyperlink"/>
          <w:rFonts w:ascii="Arial" w:hAnsi="Arial" w:cs="Arial"/>
          <w:color w:val="auto"/>
          <w:sz w:val="22"/>
          <w:szCs w:val="22"/>
          <w:u w:val="none"/>
        </w:rPr>
        <w:t xml:space="preserve">. </w:t>
      </w:r>
      <w:r w:rsidRPr="004F7777" w:rsidR="00B14457">
        <w:rPr>
          <w:rStyle w:val="Hyperlink"/>
          <w:rFonts w:ascii="Arial" w:hAnsi="Arial" w:cs="Arial"/>
          <w:color w:val="auto"/>
          <w:sz w:val="22"/>
          <w:szCs w:val="22"/>
          <w:u w:val="none"/>
        </w:rPr>
        <w:t>Harlow: Pearson</w:t>
      </w:r>
      <w:r w:rsidRPr="004F7777">
        <w:rPr>
          <w:rStyle w:val="Hyperlink"/>
          <w:rFonts w:ascii="Arial" w:hAnsi="Arial" w:cs="Arial"/>
          <w:color w:val="auto"/>
          <w:sz w:val="22"/>
          <w:szCs w:val="22"/>
          <w:u w:val="none"/>
        </w:rPr>
        <w:t xml:space="preserve"> Education Limited. Available at:</w:t>
      </w:r>
      <w:r w:rsidRPr="004F7777">
        <w:rPr>
          <w:rFonts w:ascii="Arial" w:hAnsi="Arial" w:cs="Arial"/>
          <w:sz w:val="22"/>
          <w:szCs w:val="22"/>
        </w:rPr>
        <w:t xml:space="preserve"> </w:t>
      </w:r>
      <w:hyperlink w:history="1" r:id="rId44">
        <w:r w:rsidRPr="001F0817" w:rsidR="00B12F17">
          <w:rPr>
            <w:rStyle w:val="Hyperlink"/>
            <w:rFonts w:ascii="Arial" w:hAnsi="Arial" w:cs="Arial"/>
            <w:sz w:val="22"/>
            <w:szCs w:val="22"/>
          </w:rPr>
          <w:t>https://archive.or</w:t>
        </w:r>
        <w:r w:rsidRPr="001F0817" w:rsidR="00B12F17">
          <w:rPr>
            <w:rStyle w:val="Hyperlink"/>
            <w:rFonts w:ascii="Arial" w:hAnsi="Arial" w:cs="Arial"/>
            <w:sz w:val="22"/>
            <w:szCs w:val="22"/>
          </w:rPr>
          <w:t>/</w:t>
        </w:r>
        <w:r w:rsidRPr="001F0817" w:rsidR="00B12F17">
          <w:rPr>
            <w:rStyle w:val="Hyperlink"/>
            <w:rFonts w:ascii="Arial" w:hAnsi="Arial" w:cs="Arial"/>
            <w:sz w:val="22"/>
            <w:szCs w:val="22"/>
          </w:rPr>
          <w:t>details/keller-strategic-brand-management/page/3/mode/2up</w:t>
        </w:r>
      </w:hyperlink>
      <w:r w:rsidRPr="004F7777">
        <w:rPr>
          <w:rStyle w:val="Hyperlink"/>
          <w:rFonts w:ascii="Arial" w:hAnsi="Arial" w:cs="Arial"/>
          <w:color w:val="auto"/>
          <w:sz w:val="22"/>
          <w:szCs w:val="22"/>
          <w:u w:val="none"/>
        </w:rPr>
        <w:t xml:space="preserve"> (</w:t>
      </w:r>
      <w:r w:rsidR="00D221D6">
        <w:rPr>
          <w:rStyle w:val="Hyperlink"/>
          <w:rFonts w:ascii="Arial" w:hAnsi="Arial" w:cs="Arial"/>
          <w:color w:val="auto"/>
          <w:sz w:val="22"/>
          <w:szCs w:val="22"/>
          <w:u w:val="none"/>
        </w:rPr>
        <w:t>A</w:t>
      </w:r>
      <w:r w:rsidRPr="004F7777">
        <w:rPr>
          <w:rStyle w:val="Hyperlink"/>
          <w:rFonts w:ascii="Arial" w:hAnsi="Arial" w:cs="Arial"/>
          <w:color w:val="auto"/>
          <w:sz w:val="22"/>
          <w:szCs w:val="22"/>
          <w:u w:val="none"/>
        </w:rPr>
        <w:t>ccessed: 24 December 2022)</w:t>
      </w:r>
    </w:p>
    <w:p w:rsidRPr="004F7777" w:rsidR="00D743B1" w:rsidP="004F7777" w:rsidRDefault="00D743B1" w14:paraId="2304C1A9" w14:textId="77777777">
      <w:pPr>
        <w:spacing w:line="360" w:lineRule="auto"/>
        <w:rPr>
          <w:rStyle w:val="Hyperlink"/>
          <w:rFonts w:ascii="Arial" w:hAnsi="Arial" w:cs="Arial"/>
          <w:color w:val="auto"/>
          <w:sz w:val="22"/>
          <w:szCs w:val="22"/>
          <w:u w:val="none"/>
        </w:rPr>
      </w:pPr>
    </w:p>
    <w:p w:rsidR="00D743B1" w:rsidP="004F7777" w:rsidRDefault="00D743B1" w14:paraId="0FDDD9E7" w14:textId="19D24CC0">
      <w:pPr>
        <w:spacing w:line="360" w:lineRule="auto"/>
        <w:rPr>
          <w:rStyle w:val="Hyperlink"/>
          <w:rFonts w:ascii="Arial" w:hAnsi="Arial" w:cs="Arial"/>
          <w:color w:val="auto"/>
          <w:sz w:val="22"/>
          <w:szCs w:val="22"/>
          <w:u w:val="none"/>
        </w:rPr>
      </w:pPr>
      <w:r w:rsidRPr="00B600D6">
        <w:rPr>
          <w:rStyle w:val="Hyperlink"/>
          <w:rFonts w:ascii="Arial" w:hAnsi="Arial" w:cs="Arial"/>
          <w:color w:val="auto"/>
          <w:sz w:val="22"/>
          <w:szCs w:val="22"/>
          <w:u w:val="none"/>
        </w:rPr>
        <w:t>Koech,</w:t>
      </w:r>
      <w:r w:rsidRPr="004F7777">
        <w:rPr>
          <w:rStyle w:val="Hyperlink"/>
          <w:rFonts w:ascii="Arial" w:hAnsi="Arial" w:cs="Arial"/>
          <w:color w:val="auto"/>
          <w:sz w:val="22"/>
          <w:szCs w:val="22"/>
          <w:u w:val="none"/>
        </w:rPr>
        <w:t xml:space="preserve"> A. K., Buyle, S.</w:t>
      </w:r>
      <w:r w:rsidR="00967AF9">
        <w:rPr>
          <w:rStyle w:val="Hyperlink"/>
          <w:rFonts w:ascii="Arial" w:hAnsi="Arial" w:cs="Arial"/>
          <w:color w:val="auto"/>
          <w:sz w:val="22"/>
          <w:szCs w:val="22"/>
          <w:u w:val="none"/>
        </w:rPr>
        <w:t xml:space="preserve"> </w:t>
      </w:r>
      <w:r w:rsidRPr="004F7777">
        <w:rPr>
          <w:rStyle w:val="Hyperlink"/>
          <w:rFonts w:ascii="Arial" w:hAnsi="Arial" w:cs="Arial"/>
          <w:color w:val="auto"/>
          <w:sz w:val="22"/>
          <w:szCs w:val="22"/>
          <w:u w:val="none"/>
        </w:rPr>
        <w:t xml:space="preserve">and Macario, R. (2023) </w:t>
      </w:r>
      <w:r w:rsidR="00A13858">
        <w:rPr>
          <w:rStyle w:val="Hyperlink"/>
          <w:rFonts w:ascii="Arial" w:hAnsi="Arial" w:cs="Arial"/>
          <w:color w:val="auto"/>
          <w:sz w:val="22"/>
          <w:szCs w:val="22"/>
          <w:u w:val="none"/>
        </w:rPr>
        <w:t>‘</w:t>
      </w:r>
      <w:r w:rsidRPr="004F7777">
        <w:rPr>
          <w:rStyle w:val="Hyperlink"/>
          <w:rFonts w:ascii="Arial" w:hAnsi="Arial" w:cs="Arial"/>
          <w:color w:val="auto"/>
          <w:sz w:val="22"/>
          <w:szCs w:val="22"/>
          <w:u w:val="none"/>
        </w:rPr>
        <w:t>Airline brand awareness and perceived quality effect on the attitudes toward frequent, flyer programs and airline brand choice, Moderating effect of frequent flyer programs</w:t>
      </w:r>
      <w:r w:rsidR="00A13858">
        <w:rPr>
          <w:rStyle w:val="Hyperlink"/>
          <w:rFonts w:ascii="Arial" w:hAnsi="Arial" w:cs="Arial"/>
          <w:color w:val="auto"/>
          <w:sz w:val="22"/>
          <w:szCs w:val="22"/>
          <w:u w:val="none"/>
        </w:rPr>
        <w:t>’,</w:t>
      </w:r>
      <w:r w:rsidRPr="004F7777">
        <w:rPr>
          <w:rStyle w:val="Hyperlink"/>
          <w:rFonts w:ascii="Arial" w:hAnsi="Arial" w:cs="Arial"/>
          <w:color w:val="auto"/>
          <w:sz w:val="22"/>
          <w:szCs w:val="22"/>
          <w:u w:val="none"/>
        </w:rPr>
        <w:t xml:space="preserve"> </w:t>
      </w:r>
      <w:r w:rsidRPr="00A13858">
        <w:rPr>
          <w:rStyle w:val="Hyperlink"/>
          <w:rFonts w:ascii="Arial" w:hAnsi="Arial" w:cs="Arial"/>
          <w:i/>
          <w:iCs/>
          <w:color w:val="auto"/>
          <w:sz w:val="22"/>
          <w:szCs w:val="22"/>
          <w:u w:val="none"/>
        </w:rPr>
        <w:t>Journal of Air Transport Management</w:t>
      </w:r>
      <w:r w:rsidR="00967AF9">
        <w:rPr>
          <w:rStyle w:val="Hyperlink"/>
          <w:rFonts w:ascii="Arial" w:hAnsi="Arial" w:cs="Arial"/>
          <w:color w:val="auto"/>
          <w:sz w:val="22"/>
          <w:szCs w:val="22"/>
          <w:u w:val="none"/>
        </w:rPr>
        <w:t>,</w:t>
      </w:r>
      <w:r w:rsidRPr="004F7777">
        <w:rPr>
          <w:rStyle w:val="Hyperlink"/>
          <w:rFonts w:ascii="Arial" w:hAnsi="Arial" w:cs="Arial"/>
          <w:color w:val="auto"/>
          <w:sz w:val="22"/>
          <w:szCs w:val="22"/>
          <w:u w:val="none"/>
        </w:rPr>
        <w:t>107. Available at:</w:t>
      </w:r>
      <w:r w:rsidRPr="004F7777">
        <w:rPr>
          <w:rFonts w:ascii="Arial" w:hAnsi="Arial" w:cs="Arial"/>
          <w:sz w:val="22"/>
          <w:szCs w:val="22"/>
        </w:rPr>
        <w:t xml:space="preserve"> </w:t>
      </w:r>
      <w:hyperlink w:history="1" r:id="rId45">
        <w:r w:rsidRPr="004F7777">
          <w:rPr>
            <w:rStyle w:val="Hyperlink"/>
            <w:rFonts w:ascii="Arial" w:hAnsi="Arial" w:cs="Arial"/>
            <w:sz w:val="22"/>
            <w:szCs w:val="22"/>
          </w:rPr>
          <w:t>https://www-sciencedirect-com.ezproxy.uwtsd.ac.uk/science/article/pii/S0969699722001612</w:t>
        </w:r>
      </w:hyperlink>
      <w:r w:rsidRPr="004F7777">
        <w:rPr>
          <w:rStyle w:val="Hyperlink"/>
          <w:rFonts w:ascii="Arial" w:hAnsi="Arial" w:cs="Arial"/>
          <w:color w:val="auto"/>
          <w:sz w:val="22"/>
          <w:szCs w:val="22"/>
          <w:u w:val="none"/>
        </w:rPr>
        <w:t xml:space="preserve"> (Accessed: 24 December 2022).</w:t>
      </w:r>
    </w:p>
    <w:p w:rsidRPr="004F7777" w:rsidR="004F7777" w:rsidP="004F7777" w:rsidRDefault="004F7777" w14:paraId="61177170" w14:textId="77777777">
      <w:pPr>
        <w:spacing w:line="360" w:lineRule="auto"/>
        <w:rPr>
          <w:rFonts w:ascii="Arial" w:hAnsi="Arial" w:cs="Arial"/>
          <w:sz w:val="22"/>
          <w:szCs w:val="22"/>
        </w:rPr>
      </w:pPr>
    </w:p>
    <w:p w:rsidR="00D743B1" w:rsidP="004F7777" w:rsidRDefault="00D743B1" w14:paraId="16E693FF" w14:textId="18B64D52">
      <w:pPr>
        <w:spacing w:line="360" w:lineRule="auto"/>
        <w:rPr>
          <w:rFonts w:ascii="Arial" w:hAnsi="Arial" w:cs="Arial"/>
          <w:sz w:val="22"/>
          <w:szCs w:val="22"/>
          <w:shd w:val="clear" w:color="auto" w:fill="FFFFFF"/>
        </w:rPr>
      </w:pPr>
      <w:r w:rsidRPr="004F7777">
        <w:rPr>
          <w:rStyle w:val="Hyperlink"/>
          <w:rFonts w:ascii="Arial" w:hAnsi="Arial" w:cs="Arial"/>
          <w:color w:val="auto"/>
          <w:sz w:val="22"/>
          <w:szCs w:val="22"/>
          <w:u w:val="none"/>
        </w:rPr>
        <w:t xml:space="preserve">Kotler, et al. (2019) </w:t>
      </w:r>
      <w:r w:rsidRPr="00812BB4">
        <w:rPr>
          <w:rStyle w:val="Hyperlink"/>
          <w:rFonts w:ascii="Arial" w:hAnsi="Arial" w:cs="Arial"/>
          <w:i/>
          <w:iCs/>
          <w:color w:val="auto"/>
          <w:sz w:val="22"/>
          <w:szCs w:val="22"/>
          <w:u w:val="none"/>
        </w:rPr>
        <w:t>Principles of Marketing</w:t>
      </w:r>
      <w:r w:rsidRPr="004F7777">
        <w:rPr>
          <w:rStyle w:val="Hyperlink"/>
          <w:rFonts w:ascii="Arial" w:hAnsi="Arial" w:cs="Arial"/>
          <w:color w:val="auto"/>
          <w:sz w:val="22"/>
          <w:szCs w:val="22"/>
          <w:u w:val="none"/>
        </w:rPr>
        <w:t>.</w:t>
      </w:r>
      <w:r w:rsidR="00C05D40">
        <w:rPr>
          <w:rStyle w:val="Hyperlink"/>
          <w:rFonts w:ascii="Arial" w:hAnsi="Arial" w:cs="Arial"/>
          <w:color w:val="auto"/>
          <w:sz w:val="22"/>
          <w:szCs w:val="22"/>
          <w:u w:val="none"/>
        </w:rPr>
        <w:t>8</w:t>
      </w:r>
      <w:r w:rsidRPr="00C05D40" w:rsidR="00C05D40">
        <w:rPr>
          <w:rStyle w:val="Hyperlink"/>
          <w:rFonts w:ascii="Arial" w:hAnsi="Arial" w:cs="Arial"/>
          <w:color w:val="auto"/>
          <w:sz w:val="22"/>
          <w:szCs w:val="22"/>
          <w:u w:val="none"/>
          <w:vertAlign w:val="superscript"/>
        </w:rPr>
        <w:t>th</w:t>
      </w:r>
      <w:r w:rsidR="00C05D40">
        <w:rPr>
          <w:rStyle w:val="Hyperlink"/>
          <w:rFonts w:ascii="Arial" w:hAnsi="Arial" w:cs="Arial"/>
          <w:color w:val="auto"/>
          <w:sz w:val="22"/>
          <w:szCs w:val="22"/>
          <w:u w:val="none"/>
        </w:rPr>
        <w:t xml:space="preserve"> edn.</w:t>
      </w:r>
      <w:r w:rsidRPr="004F7777">
        <w:rPr>
          <w:rStyle w:val="Hyperlink"/>
          <w:rFonts w:ascii="Arial" w:hAnsi="Arial" w:cs="Arial"/>
          <w:color w:val="auto"/>
          <w:sz w:val="22"/>
          <w:szCs w:val="22"/>
          <w:u w:val="none"/>
        </w:rPr>
        <w:t xml:space="preserve"> </w:t>
      </w:r>
      <w:r w:rsidR="00812BB4">
        <w:rPr>
          <w:rStyle w:val="Hyperlink"/>
          <w:rFonts w:ascii="Arial" w:hAnsi="Arial" w:cs="Arial"/>
          <w:color w:val="auto"/>
          <w:sz w:val="22"/>
          <w:szCs w:val="22"/>
          <w:u w:val="none"/>
        </w:rPr>
        <w:t>Harlow:</w:t>
      </w:r>
      <w:r w:rsidRPr="004F7777" w:rsidR="00812BB4">
        <w:rPr>
          <w:rStyle w:val="Hyperlink"/>
          <w:rFonts w:ascii="Arial" w:hAnsi="Arial" w:cs="Arial"/>
          <w:color w:val="auto"/>
          <w:sz w:val="22"/>
          <w:szCs w:val="22"/>
          <w:u w:val="none"/>
        </w:rPr>
        <w:t xml:space="preserve"> Pearson</w:t>
      </w:r>
      <w:r w:rsidRPr="004F7777">
        <w:rPr>
          <w:rStyle w:val="Hyperlink"/>
          <w:rFonts w:ascii="Arial" w:hAnsi="Arial" w:cs="Arial"/>
          <w:color w:val="auto"/>
          <w:sz w:val="22"/>
          <w:szCs w:val="22"/>
          <w:u w:val="none"/>
        </w:rPr>
        <w:t xml:space="preserve"> Education Limited. Available at:</w:t>
      </w:r>
      <w:r w:rsidRPr="004F7777">
        <w:rPr>
          <w:rFonts w:ascii="Arial" w:hAnsi="Arial" w:cs="Arial"/>
          <w:i/>
          <w:iCs/>
          <w:color w:val="555555"/>
          <w:sz w:val="22"/>
          <w:szCs w:val="22"/>
          <w:shd w:val="clear" w:color="auto" w:fill="FFFFFF"/>
        </w:rPr>
        <w:t xml:space="preserve"> </w:t>
      </w:r>
      <w:r w:rsidRPr="004F7777">
        <w:rPr>
          <w:rFonts w:ascii="Arial" w:hAnsi="Arial" w:cs="Arial"/>
          <w:sz w:val="22"/>
          <w:szCs w:val="22"/>
          <w:shd w:val="clear" w:color="auto" w:fill="FFFFFF"/>
        </w:rPr>
        <w:t>ProQuest Ebook Central</w:t>
      </w:r>
      <w:r w:rsidRPr="004F7777">
        <w:rPr>
          <w:rFonts w:ascii="Arial" w:hAnsi="Arial" w:cs="Arial"/>
          <w:color w:val="555555"/>
          <w:sz w:val="22"/>
          <w:szCs w:val="22"/>
          <w:shd w:val="clear" w:color="auto" w:fill="FFFFFF"/>
        </w:rPr>
        <w:t xml:space="preserve">, </w:t>
      </w:r>
      <w:hyperlink w:history="1" r:id="rId46">
        <w:r w:rsidRPr="004F7777">
          <w:rPr>
            <w:rStyle w:val="Hyperlink"/>
            <w:rFonts w:ascii="Arial" w:hAnsi="Arial" w:cs="Arial"/>
            <w:sz w:val="22"/>
            <w:szCs w:val="22"/>
            <w:shd w:val="clear" w:color="auto" w:fill="FFFFFF"/>
          </w:rPr>
          <w:t>https://ebookcentral.proquest.com/lib/trinity/detail.action?docID=5978379</w:t>
        </w:r>
      </w:hyperlink>
      <w:r w:rsidRPr="004F7777">
        <w:rPr>
          <w:rFonts w:ascii="Arial" w:hAnsi="Arial" w:cs="Arial"/>
          <w:color w:val="555555"/>
          <w:sz w:val="22"/>
          <w:szCs w:val="22"/>
          <w:shd w:val="clear" w:color="auto" w:fill="FFFFFF"/>
        </w:rPr>
        <w:t xml:space="preserve">. </w:t>
      </w:r>
      <w:r w:rsidRPr="004F7777">
        <w:rPr>
          <w:rFonts w:ascii="Arial" w:hAnsi="Arial" w:cs="Arial"/>
          <w:sz w:val="22"/>
          <w:szCs w:val="22"/>
          <w:shd w:val="clear" w:color="auto" w:fill="FFFFFF"/>
        </w:rPr>
        <w:t>(Accessed: 24 December 2022)</w:t>
      </w:r>
    </w:p>
    <w:p w:rsidRPr="004F7777" w:rsidR="004F7777" w:rsidP="004F7777" w:rsidRDefault="004F7777" w14:paraId="3391E20B" w14:textId="77777777">
      <w:pPr>
        <w:spacing w:line="360" w:lineRule="auto"/>
        <w:rPr>
          <w:rFonts w:ascii="Arial" w:hAnsi="Arial" w:cs="Arial"/>
          <w:sz w:val="22"/>
          <w:szCs w:val="22"/>
          <w:shd w:val="clear" w:color="auto" w:fill="FFFFFF"/>
        </w:rPr>
      </w:pPr>
    </w:p>
    <w:p w:rsidRPr="004F7777" w:rsidR="004F7777" w:rsidP="004F7777" w:rsidRDefault="004F7777" w14:paraId="237E147C" w14:textId="77777777">
      <w:pPr>
        <w:spacing w:line="360" w:lineRule="auto"/>
        <w:rPr>
          <w:rFonts w:ascii="Arial" w:hAnsi="Arial" w:cs="Arial"/>
          <w:sz w:val="22"/>
          <w:szCs w:val="22"/>
        </w:rPr>
      </w:pPr>
      <w:r w:rsidRPr="004F7777">
        <w:rPr>
          <w:rFonts w:ascii="Arial" w:hAnsi="Arial" w:cs="Arial"/>
          <w:sz w:val="22"/>
          <w:szCs w:val="22"/>
        </w:rPr>
        <w:t xml:space="preserve">Lotz, S., Raabe, J. and Roggenhofer, S. (2018) </w:t>
      </w:r>
      <w:r w:rsidRPr="00445660">
        <w:rPr>
          <w:rFonts w:ascii="Arial" w:hAnsi="Arial" w:cs="Arial"/>
          <w:i/>
          <w:iCs/>
          <w:sz w:val="22"/>
          <w:szCs w:val="22"/>
        </w:rPr>
        <w:t>The role of customer care in a customer experience transformation</w:t>
      </w:r>
      <w:r w:rsidRPr="004F7777">
        <w:rPr>
          <w:rFonts w:ascii="Arial" w:hAnsi="Arial" w:cs="Arial"/>
          <w:sz w:val="22"/>
          <w:szCs w:val="22"/>
        </w:rPr>
        <w:t xml:space="preserve">. Available at: </w:t>
      </w:r>
      <w:hyperlink w:history="1" r:id="rId47">
        <w:r w:rsidRPr="004F7777">
          <w:rPr>
            <w:rStyle w:val="Hyperlink"/>
            <w:rFonts w:ascii="Arial" w:hAnsi="Arial" w:cs="Arial"/>
            <w:sz w:val="22"/>
            <w:szCs w:val="22"/>
          </w:rPr>
          <w:t>https://www.mckinsey.com/capabilities/operations/our-insights/the-role-of-customer-care-in-a-customer-experience-transformation</w:t>
        </w:r>
      </w:hyperlink>
      <w:r w:rsidRPr="004F7777">
        <w:rPr>
          <w:rFonts w:ascii="Arial" w:hAnsi="Arial" w:cs="Arial"/>
          <w:sz w:val="22"/>
          <w:szCs w:val="22"/>
        </w:rPr>
        <w:t xml:space="preserve">  (Accessed: 27 December 2022).</w:t>
      </w:r>
    </w:p>
    <w:p w:rsidRPr="004F7777" w:rsidR="00D743B1" w:rsidP="004F7777" w:rsidRDefault="00D743B1" w14:paraId="3B05A705" w14:textId="77777777">
      <w:pPr>
        <w:spacing w:line="360" w:lineRule="auto"/>
        <w:rPr>
          <w:rStyle w:val="Hyperlink"/>
          <w:rFonts w:ascii="Arial" w:hAnsi="Arial" w:cs="Arial"/>
          <w:color w:val="auto"/>
          <w:sz w:val="22"/>
          <w:szCs w:val="22"/>
          <w:u w:val="none"/>
        </w:rPr>
      </w:pPr>
    </w:p>
    <w:p w:rsidRPr="004F7777" w:rsidR="00D743B1" w:rsidP="004F7777" w:rsidRDefault="00D743B1" w14:paraId="58ADCEA7" w14:textId="609E37DD">
      <w:pPr>
        <w:spacing w:line="360" w:lineRule="auto"/>
        <w:rPr>
          <w:rStyle w:val="Hyperlink"/>
          <w:rFonts w:ascii="Arial" w:hAnsi="Arial" w:cs="Arial"/>
          <w:color w:val="auto"/>
          <w:sz w:val="22"/>
          <w:szCs w:val="22"/>
          <w:u w:val="none"/>
        </w:rPr>
      </w:pPr>
      <w:r w:rsidRPr="004F7777">
        <w:rPr>
          <w:rStyle w:val="Hyperlink"/>
          <w:rFonts w:ascii="Arial" w:hAnsi="Arial" w:cs="Arial"/>
          <w:color w:val="auto"/>
          <w:sz w:val="22"/>
          <w:szCs w:val="22"/>
          <w:u w:val="none"/>
        </w:rPr>
        <w:t>Malinic, R., (2019)</w:t>
      </w:r>
      <w:r w:rsidR="00913FA5">
        <w:rPr>
          <w:rStyle w:val="Hyperlink"/>
          <w:rFonts w:ascii="Arial" w:hAnsi="Arial" w:cs="Arial"/>
          <w:color w:val="auto"/>
          <w:sz w:val="22"/>
          <w:szCs w:val="22"/>
          <w:u w:val="none"/>
        </w:rPr>
        <w:t xml:space="preserve"> </w:t>
      </w:r>
      <w:r w:rsidRPr="00913FA5">
        <w:rPr>
          <w:rStyle w:val="Hyperlink"/>
          <w:rFonts w:ascii="Arial" w:hAnsi="Arial" w:cs="Arial"/>
          <w:i/>
          <w:iCs/>
          <w:color w:val="auto"/>
          <w:sz w:val="22"/>
          <w:szCs w:val="22"/>
          <w:u w:val="none"/>
        </w:rPr>
        <w:t>Book of Branding – a guide to creating brand identity for start-ups and beyond</w:t>
      </w:r>
      <w:r w:rsidRPr="004F7777">
        <w:rPr>
          <w:rStyle w:val="Hyperlink"/>
          <w:rFonts w:ascii="Arial" w:hAnsi="Arial" w:cs="Arial"/>
          <w:color w:val="auto"/>
          <w:sz w:val="22"/>
          <w:szCs w:val="22"/>
          <w:u w:val="none"/>
        </w:rPr>
        <w:t xml:space="preserve">. </w:t>
      </w:r>
      <w:r w:rsidRPr="004F7777" w:rsidR="00277B3F">
        <w:rPr>
          <w:rStyle w:val="Hyperlink"/>
          <w:rFonts w:ascii="Arial" w:hAnsi="Arial" w:cs="Arial"/>
          <w:color w:val="auto"/>
          <w:sz w:val="22"/>
          <w:szCs w:val="22"/>
          <w:u w:val="none"/>
        </w:rPr>
        <w:t>London:</w:t>
      </w:r>
      <w:r w:rsidRPr="004F7777">
        <w:rPr>
          <w:rStyle w:val="Hyperlink"/>
          <w:rFonts w:ascii="Arial" w:hAnsi="Arial" w:cs="Arial"/>
          <w:color w:val="auto"/>
          <w:sz w:val="22"/>
          <w:szCs w:val="22"/>
          <w:u w:val="none"/>
        </w:rPr>
        <w:t xml:space="preserve"> Brand Nu Ltd. </w:t>
      </w:r>
    </w:p>
    <w:p w:rsidRPr="004F7777" w:rsidR="004F7777" w:rsidP="004F7777" w:rsidRDefault="004F7777" w14:paraId="1680A164" w14:textId="77777777">
      <w:pPr>
        <w:spacing w:line="360" w:lineRule="auto"/>
        <w:rPr>
          <w:rStyle w:val="Hyperlink"/>
          <w:rFonts w:ascii="Arial" w:hAnsi="Arial" w:cs="Arial"/>
          <w:color w:val="auto"/>
          <w:sz w:val="22"/>
          <w:szCs w:val="22"/>
          <w:u w:val="none"/>
        </w:rPr>
      </w:pPr>
    </w:p>
    <w:p w:rsidRPr="004F7777" w:rsidR="004F7777" w:rsidP="004F7777" w:rsidRDefault="004F7777" w14:paraId="7CE0B4F4" w14:textId="2625B584">
      <w:pPr>
        <w:spacing w:line="360" w:lineRule="auto"/>
        <w:rPr>
          <w:rFonts w:ascii="Arial" w:hAnsi="Arial" w:cs="Arial"/>
          <w:sz w:val="22"/>
          <w:szCs w:val="22"/>
          <w:shd w:val="clear" w:color="auto" w:fill="FFFFFF"/>
        </w:rPr>
      </w:pPr>
      <w:r w:rsidRPr="004F7777">
        <w:rPr>
          <w:rStyle w:val="Hyperlink"/>
          <w:rFonts w:ascii="Arial" w:hAnsi="Arial" w:cs="Arial"/>
          <w:color w:val="auto"/>
          <w:sz w:val="22"/>
          <w:szCs w:val="22"/>
          <w:u w:val="none"/>
        </w:rPr>
        <w:t xml:space="preserve">Payne, E. M., Peltier, J. W. and Barger, V. </w:t>
      </w:r>
      <w:r w:rsidRPr="004F7777" w:rsidR="00277B3F">
        <w:rPr>
          <w:rStyle w:val="Hyperlink"/>
          <w:rFonts w:ascii="Arial" w:hAnsi="Arial" w:cs="Arial"/>
          <w:color w:val="auto"/>
          <w:sz w:val="22"/>
          <w:szCs w:val="22"/>
          <w:u w:val="none"/>
        </w:rPr>
        <w:t>A., (</w:t>
      </w:r>
      <w:r w:rsidRPr="004F7777">
        <w:rPr>
          <w:rStyle w:val="Hyperlink"/>
          <w:rFonts w:ascii="Arial" w:hAnsi="Arial" w:cs="Arial"/>
          <w:color w:val="auto"/>
          <w:sz w:val="22"/>
          <w:szCs w:val="22"/>
          <w:u w:val="none"/>
        </w:rPr>
        <w:t xml:space="preserve">2017) </w:t>
      </w:r>
      <w:r w:rsidR="007F004D">
        <w:rPr>
          <w:rStyle w:val="Hyperlink"/>
          <w:rFonts w:ascii="Arial" w:hAnsi="Arial" w:cs="Arial"/>
          <w:color w:val="auto"/>
          <w:sz w:val="22"/>
          <w:szCs w:val="22"/>
          <w:u w:val="none"/>
        </w:rPr>
        <w:t>‘</w:t>
      </w:r>
      <w:r w:rsidRPr="004F7777">
        <w:rPr>
          <w:rStyle w:val="Hyperlink"/>
          <w:rFonts w:ascii="Arial" w:hAnsi="Arial" w:cs="Arial"/>
          <w:color w:val="auto"/>
          <w:sz w:val="22"/>
          <w:szCs w:val="22"/>
          <w:u w:val="none"/>
        </w:rPr>
        <w:t>Omni-channel marketing, integrated marketing communications and consumer engagement: An international Journal</w:t>
      </w:r>
      <w:r w:rsidR="007F004D">
        <w:rPr>
          <w:rStyle w:val="Hyperlink"/>
          <w:rFonts w:ascii="Arial" w:hAnsi="Arial" w:cs="Arial"/>
          <w:color w:val="auto"/>
          <w:sz w:val="22"/>
          <w:szCs w:val="22"/>
          <w:u w:val="none"/>
        </w:rPr>
        <w:t>’,</w:t>
      </w:r>
      <w:r w:rsidRPr="004F7777">
        <w:rPr>
          <w:rStyle w:val="Hyperlink"/>
          <w:rFonts w:ascii="Arial" w:hAnsi="Arial" w:cs="Arial"/>
          <w:color w:val="auto"/>
          <w:sz w:val="22"/>
          <w:szCs w:val="22"/>
          <w:u w:val="none"/>
        </w:rPr>
        <w:t xml:space="preserve"> </w:t>
      </w:r>
      <w:r w:rsidRPr="007F004D">
        <w:rPr>
          <w:rStyle w:val="Hyperlink"/>
          <w:rFonts w:ascii="Arial" w:hAnsi="Arial" w:cs="Arial"/>
          <w:i/>
          <w:iCs/>
          <w:color w:val="auto"/>
          <w:sz w:val="22"/>
          <w:szCs w:val="22"/>
          <w:u w:val="none"/>
        </w:rPr>
        <w:t>Journal of Research in Interactive Marketing</w:t>
      </w:r>
      <w:r w:rsidRPr="004F7777">
        <w:rPr>
          <w:rStyle w:val="Hyperlink"/>
          <w:rFonts w:ascii="Arial" w:hAnsi="Arial" w:cs="Arial"/>
          <w:color w:val="auto"/>
          <w:sz w:val="22"/>
          <w:szCs w:val="22"/>
          <w:u w:val="none"/>
        </w:rPr>
        <w:t xml:space="preserve">, 11 (2), pp. 185-197. Available at: </w:t>
      </w:r>
      <w:r w:rsidRPr="004F7777">
        <w:rPr>
          <w:rFonts w:ascii="Arial" w:hAnsi="Arial" w:cs="Arial"/>
          <w:sz w:val="22"/>
          <w:szCs w:val="22"/>
          <w:shd w:val="clear" w:color="auto" w:fill="FFFFFF"/>
        </w:rPr>
        <w:t>DOI:10.1108/JRIM-08-2016-0091 (accessed: 22 December 2022)</w:t>
      </w:r>
      <w:r w:rsidR="00D11B97">
        <w:rPr>
          <w:rFonts w:ascii="Arial" w:hAnsi="Arial" w:cs="Arial"/>
          <w:sz w:val="22"/>
          <w:szCs w:val="22"/>
          <w:shd w:val="clear" w:color="auto" w:fill="FFFFFF"/>
        </w:rPr>
        <w:t>.</w:t>
      </w:r>
    </w:p>
    <w:p w:rsidRPr="004F7777" w:rsidR="004F7777" w:rsidP="004F7777" w:rsidRDefault="004F7777" w14:paraId="3C40782A" w14:textId="77777777">
      <w:pPr>
        <w:spacing w:line="360" w:lineRule="auto"/>
        <w:rPr>
          <w:rFonts w:ascii="Arial" w:hAnsi="Arial" w:cs="Arial"/>
          <w:sz w:val="22"/>
          <w:szCs w:val="22"/>
          <w:shd w:val="clear" w:color="auto" w:fill="FFFFFF"/>
        </w:rPr>
      </w:pPr>
    </w:p>
    <w:p w:rsidRPr="004F7777" w:rsidR="004F7777" w:rsidP="004F7777" w:rsidRDefault="004F7777" w14:paraId="278A953D" w14:textId="3CD90E6C">
      <w:pPr>
        <w:spacing w:line="360" w:lineRule="auto"/>
        <w:rPr>
          <w:rFonts w:ascii="Arial" w:hAnsi="Arial" w:cs="Arial"/>
          <w:sz w:val="22"/>
          <w:szCs w:val="22"/>
        </w:rPr>
      </w:pPr>
      <w:r w:rsidRPr="004F7777">
        <w:rPr>
          <w:rFonts w:ascii="Arial" w:hAnsi="Arial" w:cs="Arial"/>
          <w:sz w:val="22"/>
          <w:szCs w:val="22"/>
        </w:rPr>
        <w:t xml:space="preserve">Roberts, C. and Alpert, F. (2010) </w:t>
      </w:r>
      <w:r w:rsidR="008A5ADC">
        <w:rPr>
          <w:rFonts w:ascii="Arial" w:hAnsi="Arial" w:cs="Arial"/>
          <w:sz w:val="22"/>
          <w:szCs w:val="22"/>
        </w:rPr>
        <w:t>‘T</w:t>
      </w:r>
      <w:r w:rsidRPr="004F7777">
        <w:rPr>
          <w:rFonts w:ascii="Arial" w:hAnsi="Arial" w:cs="Arial"/>
          <w:sz w:val="22"/>
          <w:szCs w:val="22"/>
        </w:rPr>
        <w:t>otal customer engagement: designing and aligning key strategic to achieve growth</w:t>
      </w:r>
      <w:r w:rsidR="008A5ADC">
        <w:rPr>
          <w:rFonts w:ascii="Arial" w:hAnsi="Arial" w:cs="Arial"/>
          <w:sz w:val="22"/>
          <w:szCs w:val="22"/>
        </w:rPr>
        <w:t>’,</w:t>
      </w:r>
      <w:r w:rsidRPr="004F7777">
        <w:rPr>
          <w:rFonts w:ascii="Arial" w:hAnsi="Arial" w:cs="Arial"/>
          <w:sz w:val="22"/>
          <w:szCs w:val="22"/>
        </w:rPr>
        <w:t xml:space="preserve"> </w:t>
      </w:r>
      <w:r w:rsidRPr="008A5ADC">
        <w:rPr>
          <w:rFonts w:ascii="Arial" w:hAnsi="Arial" w:cs="Arial"/>
          <w:i/>
          <w:iCs/>
          <w:sz w:val="22"/>
          <w:szCs w:val="22"/>
        </w:rPr>
        <w:t>The journal of Product and Brand Management</w:t>
      </w:r>
      <w:r w:rsidR="008A5ADC">
        <w:rPr>
          <w:rFonts w:ascii="Arial" w:hAnsi="Arial" w:cs="Arial"/>
          <w:sz w:val="22"/>
          <w:szCs w:val="22"/>
        </w:rPr>
        <w:t>,</w:t>
      </w:r>
      <w:r w:rsidRPr="004F7777">
        <w:rPr>
          <w:rFonts w:ascii="Arial" w:hAnsi="Arial" w:cs="Arial"/>
          <w:sz w:val="22"/>
          <w:szCs w:val="22"/>
        </w:rPr>
        <w:t xml:space="preserve"> 19(3), pp. 198-209. Available at: </w:t>
      </w:r>
      <w:hyperlink w:history="1" r:id="rId48">
        <w:r w:rsidRPr="004F7777">
          <w:rPr>
            <w:rStyle w:val="Hyperlink"/>
            <w:rFonts w:ascii="Arial" w:hAnsi="Arial" w:cs="Arial"/>
            <w:sz w:val="22"/>
            <w:szCs w:val="22"/>
          </w:rPr>
          <w:t>https://www.proquest.com/docview/367186811?accountid=130472</w:t>
        </w:r>
      </w:hyperlink>
      <w:r w:rsidRPr="004F7777">
        <w:rPr>
          <w:rFonts w:ascii="Arial" w:hAnsi="Arial" w:cs="Arial"/>
          <w:sz w:val="22"/>
          <w:szCs w:val="22"/>
        </w:rPr>
        <w:t xml:space="preserve">  (Accessed: 27 December 2022).</w:t>
      </w:r>
    </w:p>
    <w:p w:rsidRPr="004F7777" w:rsidR="004F7777" w:rsidP="004F7777" w:rsidRDefault="004F7777" w14:paraId="058B2669" w14:textId="77777777">
      <w:pPr>
        <w:spacing w:line="360" w:lineRule="auto"/>
        <w:rPr>
          <w:rStyle w:val="Hyperlink"/>
          <w:rFonts w:ascii="Arial" w:hAnsi="Arial" w:cs="Arial"/>
          <w:color w:val="auto"/>
          <w:sz w:val="22"/>
          <w:szCs w:val="22"/>
          <w:u w:val="none"/>
        </w:rPr>
      </w:pPr>
    </w:p>
    <w:p w:rsidRPr="004F7777" w:rsidR="004F7777" w:rsidP="004F7777" w:rsidRDefault="004F7777" w14:paraId="536E3138" w14:textId="0B5E62A4">
      <w:pPr>
        <w:spacing w:line="360" w:lineRule="auto"/>
        <w:rPr>
          <w:rFonts w:ascii="Arial" w:hAnsi="Arial" w:cs="Arial"/>
          <w:sz w:val="22"/>
          <w:szCs w:val="22"/>
        </w:rPr>
      </w:pPr>
      <w:r w:rsidRPr="5A0D381C" w:rsidR="004F7777">
        <w:rPr>
          <w:rFonts w:ascii="Arial" w:hAnsi="Arial" w:cs="Arial"/>
          <w:sz w:val="22"/>
          <w:szCs w:val="22"/>
        </w:rPr>
        <w:t>Robertson et al.</w:t>
      </w:r>
      <w:r w:rsidRPr="5A0D381C" w:rsidR="00A732F7">
        <w:rPr>
          <w:rFonts w:ascii="Arial" w:hAnsi="Arial" w:cs="Arial"/>
          <w:sz w:val="22"/>
          <w:szCs w:val="22"/>
        </w:rPr>
        <w:t xml:space="preserve"> </w:t>
      </w:r>
      <w:r w:rsidRPr="5A0D381C" w:rsidR="004F7777">
        <w:rPr>
          <w:rFonts w:ascii="Arial" w:hAnsi="Arial" w:cs="Arial"/>
          <w:sz w:val="22"/>
          <w:szCs w:val="22"/>
        </w:rPr>
        <w:t xml:space="preserve">(2022) </w:t>
      </w:r>
      <w:r w:rsidRPr="5A0D381C" w:rsidR="00A732F7">
        <w:rPr>
          <w:rFonts w:ascii="Arial" w:hAnsi="Arial" w:cs="Arial"/>
          <w:sz w:val="22"/>
          <w:szCs w:val="22"/>
        </w:rPr>
        <w:t>‘</w:t>
      </w:r>
      <w:r w:rsidRPr="5A0D381C" w:rsidR="004F7777">
        <w:rPr>
          <w:rFonts w:ascii="Arial" w:hAnsi="Arial" w:cs="Arial"/>
          <w:sz w:val="22"/>
          <w:szCs w:val="22"/>
        </w:rPr>
        <w:t>How deep is your love? The brand love-loyalty matrix in consumer-brand relationships</w:t>
      </w:r>
      <w:r w:rsidRPr="5A0D381C" w:rsidR="7210411A">
        <w:rPr>
          <w:rFonts w:ascii="Arial" w:hAnsi="Arial" w:cs="Arial"/>
          <w:sz w:val="22"/>
          <w:szCs w:val="22"/>
        </w:rPr>
        <w:t>,’</w:t>
      </w:r>
      <w:r w:rsidRPr="5A0D381C" w:rsidR="004F7777">
        <w:rPr>
          <w:rFonts w:ascii="Arial" w:hAnsi="Arial" w:cs="Arial"/>
          <w:sz w:val="22"/>
          <w:szCs w:val="22"/>
        </w:rPr>
        <w:t xml:space="preserve"> </w:t>
      </w:r>
      <w:r w:rsidRPr="5A0D381C" w:rsidR="004F7777">
        <w:rPr>
          <w:rFonts w:ascii="Arial" w:hAnsi="Arial" w:cs="Arial"/>
          <w:i w:val="1"/>
          <w:iCs w:val="1"/>
          <w:sz w:val="22"/>
          <w:szCs w:val="22"/>
        </w:rPr>
        <w:t>Journal of Business Research</w:t>
      </w:r>
      <w:r w:rsidRPr="5A0D381C" w:rsidR="004F7777">
        <w:rPr>
          <w:rFonts w:ascii="Arial" w:hAnsi="Arial" w:cs="Arial"/>
          <w:sz w:val="22"/>
          <w:szCs w:val="22"/>
        </w:rPr>
        <w:t>, 149, pp</w:t>
      </w:r>
      <w:r w:rsidRPr="5A0D381C" w:rsidR="00F5419C">
        <w:rPr>
          <w:rFonts w:ascii="Arial" w:hAnsi="Arial" w:cs="Arial"/>
          <w:sz w:val="22"/>
          <w:szCs w:val="22"/>
        </w:rPr>
        <w:t>.</w:t>
      </w:r>
      <w:r w:rsidRPr="5A0D381C" w:rsidR="004F7777">
        <w:rPr>
          <w:rFonts w:ascii="Arial" w:hAnsi="Arial" w:cs="Arial"/>
          <w:sz w:val="22"/>
          <w:szCs w:val="22"/>
        </w:rPr>
        <w:t xml:space="preserve"> 651-662 Available at: </w:t>
      </w:r>
      <w:hyperlink r:id="Rd4e7896cfd994395">
        <w:r w:rsidRPr="5A0D381C" w:rsidR="004F7777">
          <w:rPr>
            <w:rStyle w:val="Hyperlink"/>
            <w:rFonts w:ascii="Arial" w:hAnsi="Arial" w:cs="Arial"/>
            <w:sz w:val="22"/>
            <w:szCs w:val="22"/>
          </w:rPr>
          <w:t>https://www-sciencedirect-com.ezproxy.uwtsd.ac.uk/science/article/pii/S014829632200491X</w:t>
        </w:r>
      </w:hyperlink>
      <w:r w:rsidRPr="5A0D381C" w:rsidR="004F7777">
        <w:rPr>
          <w:rFonts w:ascii="Arial" w:hAnsi="Arial" w:cs="Arial"/>
          <w:sz w:val="22"/>
          <w:szCs w:val="22"/>
        </w:rPr>
        <w:t xml:space="preserve">  (Accessed: 24 December 2022)</w:t>
      </w:r>
      <w:r w:rsidRPr="5A0D381C" w:rsidR="00F5419C">
        <w:rPr>
          <w:rFonts w:ascii="Arial" w:hAnsi="Arial" w:cs="Arial"/>
          <w:sz w:val="22"/>
          <w:szCs w:val="22"/>
        </w:rPr>
        <w:t>.</w:t>
      </w:r>
    </w:p>
    <w:p w:rsidRPr="004F7777" w:rsidR="004F7777" w:rsidP="004F7777" w:rsidRDefault="004F7777" w14:paraId="1BEB20BA" w14:textId="77777777">
      <w:pPr>
        <w:spacing w:line="360" w:lineRule="auto"/>
        <w:rPr>
          <w:rFonts w:ascii="Arial" w:hAnsi="Arial" w:cs="Arial"/>
          <w:sz w:val="22"/>
          <w:szCs w:val="22"/>
        </w:rPr>
      </w:pPr>
    </w:p>
    <w:p w:rsidRPr="004F7777" w:rsidR="004F7777" w:rsidP="004F7777" w:rsidRDefault="004F7777" w14:paraId="3F21C8B4" w14:textId="3D916A0A">
      <w:pPr>
        <w:spacing w:line="360" w:lineRule="auto"/>
        <w:rPr>
          <w:rFonts w:ascii="Arial" w:hAnsi="Arial" w:cs="Arial"/>
          <w:sz w:val="22"/>
          <w:szCs w:val="22"/>
        </w:rPr>
      </w:pPr>
      <w:r w:rsidRPr="004F7777">
        <w:rPr>
          <w:rFonts w:ascii="Arial" w:hAnsi="Arial" w:cs="Arial"/>
          <w:sz w:val="22"/>
          <w:szCs w:val="22"/>
        </w:rPr>
        <w:t xml:space="preserve">Santos, S and Goncalves H. M. (2022) </w:t>
      </w:r>
      <w:r w:rsidR="00F5419C">
        <w:rPr>
          <w:rFonts w:ascii="Arial" w:hAnsi="Arial" w:cs="Arial"/>
          <w:sz w:val="22"/>
          <w:szCs w:val="22"/>
        </w:rPr>
        <w:t>‘</w:t>
      </w:r>
      <w:r w:rsidRPr="004F7777">
        <w:rPr>
          <w:rFonts w:ascii="Arial" w:hAnsi="Arial" w:cs="Arial"/>
          <w:sz w:val="22"/>
          <w:szCs w:val="22"/>
        </w:rPr>
        <w:t>Consumer decision journey: Mapping with real time longitudinal online and offline touchpoint data</w:t>
      </w:r>
      <w:r w:rsidR="00F5419C">
        <w:rPr>
          <w:rFonts w:ascii="Arial" w:hAnsi="Arial" w:cs="Arial"/>
          <w:sz w:val="22"/>
          <w:szCs w:val="22"/>
        </w:rPr>
        <w:t>’,</w:t>
      </w:r>
      <w:r w:rsidRPr="004F7777">
        <w:rPr>
          <w:rFonts w:ascii="Arial" w:hAnsi="Arial" w:cs="Arial"/>
          <w:sz w:val="22"/>
          <w:szCs w:val="22"/>
        </w:rPr>
        <w:t xml:space="preserve"> </w:t>
      </w:r>
      <w:r w:rsidRPr="00F5419C">
        <w:rPr>
          <w:rFonts w:ascii="Arial" w:hAnsi="Arial" w:cs="Arial"/>
          <w:i/>
          <w:iCs/>
          <w:sz w:val="22"/>
          <w:szCs w:val="22"/>
        </w:rPr>
        <w:t>European Management Journal</w:t>
      </w:r>
      <w:r w:rsidRPr="004F7777">
        <w:rPr>
          <w:rFonts w:ascii="Arial" w:hAnsi="Arial" w:cs="Arial"/>
          <w:sz w:val="22"/>
          <w:szCs w:val="22"/>
        </w:rPr>
        <w:t xml:space="preserve">. Available at: </w:t>
      </w:r>
      <w:hyperlink w:history="1" r:id="rId50">
        <w:r w:rsidRPr="004F7777">
          <w:rPr>
            <w:rStyle w:val="Hyperlink"/>
            <w:rFonts w:ascii="Arial" w:hAnsi="Arial" w:cs="Arial"/>
            <w:sz w:val="22"/>
            <w:szCs w:val="22"/>
          </w:rPr>
          <w:t>https://www-sciencedirect-com.ezproxy.uwtsd.ac.uk/science/article/pii/S026323732200127X</w:t>
        </w:r>
      </w:hyperlink>
      <w:r w:rsidRPr="004F7777">
        <w:rPr>
          <w:rFonts w:ascii="Arial" w:hAnsi="Arial" w:cs="Arial"/>
          <w:sz w:val="22"/>
          <w:szCs w:val="22"/>
        </w:rPr>
        <w:t xml:space="preserve"> (Accessed: 26 December 2022)</w:t>
      </w:r>
    </w:p>
    <w:p w:rsidRPr="004F7777" w:rsidR="004F7777" w:rsidP="004F7777" w:rsidRDefault="004F7777" w14:paraId="745A525B" w14:textId="4FB66F87">
      <w:pPr>
        <w:pStyle w:val="NormalWeb"/>
        <w:spacing w:line="360" w:lineRule="auto"/>
        <w:rPr>
          <w:rFonts w:ascii="Arial" w:hAnsi="Arial" w:cs="Arial"/>
          <w:sz w:val="22"/>
          <w:szCs w:val="22"/>
        </w:rPr>
      </w:pPr>
      <w:r w:rsidRPr="5A0D381C" w:rsidR="004F7777">
        <w:rPr>
          <w:rStyle w:val="Hyperlink"/>
          <w:rFonts w:ascii="Arial" w:hAnsi="Arial" w:cs="Arial"/>
          <w:color w:val="auto"/>
          <w:sz w:val="22"/>
          <w:szCs w:val="22"/>
          <w:u w:val="none"/>
        </w:rPr>
        <w:t xml:space="preserve">Sanz-Marcos, P., Jiménez, </w:t>
      </w:r>
      <w:r w:rsidRPr="5A0D381C" w:rsidR="008677F3">
        <w:rPr>
          <w:rStyle w:val="Hyperlink"/>
          <w:rFonts w:ascii="Arial" w:hAnsi="Arial" w:cs="Arial"/>
          <w:color w:val="auto"/>
          <w:sz w:val="22"/>
          <w:szCs w:val="22"/>
          <w:u w:val="none"/>
        </w:rPr>
        <w:t>M.</w:t>
      </w:r>
      <w:r w:rsidRPr="5A0D381C" w:rsidR="004F7777">
        <w:rPr>
          <w:rStyle w:val="Hyperlink"/>
          <w:rFonts w:ascii="Arial" w:hAnsi="Arial" w:cs="Arial"/>
          <w:color w:val="auto"/>
          <w:sz w:val="22"/>
          <w:szCs w:val="22"/>
          <w:u w:val="none"/>
        </w:rPr>
        <w:t xml:space="preserve"> and Zambrano, R.</w:t>
      </w:r>
      <w:r w:rsidRPr="5A0D381C" w:rsidR="0067167A">
        <w:rPr>
          <w:rStyle w:val="Hyperlink"/>
          <w:rFonts w:ascii="Arial" w:hAnsi="Arial" w:cs="Arial"/>
          <w:color w:val="auto"/>
          <w:sz w:val="22"/>
          <w:szCs w:val="22"/>
          <w:u w:val="none"/>
        </w:rPr>
        <w:t xml:space="preserve"> </w:t>
      </w:r>
      <w:r w:rsidRPr="5A0D381C" w:rsidR="004F7777">
        <w:rPr>
          <w:rStyle w:val="Hyperlink"/>
          <w:rFonts w:ascii="Arial" w:hAnsi="Arial" w:cs="Arial"/>
          <w:color w:val="auto"/>
          <w:sz w:val="22"/>
          <w:szCs w:val="22"/>
          <w:u w:val="none"/>
        </w:rPr>
        <w:t xml:space="preserve">E. (2021) </w:t>
      </w:r>
      <w:r w:rsidRPr="5A0D381C" w:rsidR="00FA74F2">
        <w:rPr>
          <w:rStyle w:val="Hyperlink"/>
          <w:rFonts w:ascii="Arial" w:hAnsi="Arial" w:cs="Arial"/>
          <w:color w:val="auto"/>
          <w:sz w:val="22"/>
          <w:szCs w:val="22"/>
          <w:u w:val="none"/>
        </w:rPr>
        <w:t>‘</w:t>
      </w:r>
      <w:r w:rsidRPr="5A0D381C" w:rsidR="004F7777">
        <w:rPr>
          <w:rStyle w:val="Hyperlink"/>
          <w:rFonts w:ascii="Arial" w:hAnsi="Arial" w:cs="Arial"/>
          <w:color w:val="auto"/>
          <w:sz w:val="22"/>
          <w:szCs w:val="22"/>
          <w:u w:val="none"/>
        </w:rPr>
        <w:t xml:space="preserve">Application and use of the </w:t>
      </w:r>
      <w:r w:rsidRPr="5A0D381C" w:rsidR="00B14457">
        <w:rPr>
          <w:rStyle w:val="Hyperlink"/>
          <w:rFonts w:ascii="Arial" w:hAnsi="Arial" w:cs="Arial"/>
          <w:color w:val="auto"/>
          <w:sz w:val="22"/>
          <w:szCs w:val="22"/>
          <w:u w:val="none"/>
        </w:rPr>
        <w:t>Customer</w:t>
      </w:r>
      <w:r w:rsidRPr="5A0D381C" w:rsidR="004F7777">
        <w:rPr>
          <w:rStyle w:val="Hyperlink"/>
          <w:rFonts w:ascii="Arial" w:hAnsi="Arial" w:cs="Arial"/>
          <w:color w:val="auto"/>
          <w:sz w:val="22"/>
          <w:szCs w:val="22"/>
          <w:u w:val="none"/>
        </w:rPr>
        <w:t xml:space="preserve">-Bases Brand </w:t>
      </w:r>
      <w:r w:rsidRPr="5A0D381C" w:rsidR="00277B3F">
        <w:rPr>
          <w:rStyle w:val="Hyperlink"/>
          <w:rFonts w:ascii="Arial" w:hAnsi="Arial" w:cs="Arial"/>
          <w:color w:val="auto"/>
          <w:sz w:val="22"/>
          <w:szCs w:val="22"/>
          <w:u w:val="none"/>
        </w:rPr>
        <w:t>Equity (</w:t>
      </w:r>
      <w:r w:rsidRPr="5A0D381C" w:rsidR="004F7777">
        <w:rPr>
          <w:rStyle w:val="Hyperlink"/>
          <w:rFonts w:ascii="Arial" w:hAnsi="Arial" w:cs="Arial"/>
          <w:color w:val="auto"/>
          <w:sz w:val="22"/>
          <w:szCs w:val="22"/>
          <w:u w:val="none"/>
        </w:rPr>
        <w:t>CBBE) model. Study of brand loyalty through the figure of the influencer</w:t>
      </w:r>
      <w:r w:rsidRPr="5A0D381C" w:rsidR="0D2477EF">
        <w:rPr>
          <w:rStyle w:val="Hyperlink"/>
          <w:rFonts w:ascii="Arial" w:hAnsi="Arial" w:cs="Arial"/>
          <w:color w:val="auto"/>
          <w:sz w:val="22"/>
          <w:szCs w:val="22"/>
          <w:u w:val="none"/>
        </w:rPr>
        <w:t>,’</w:t>
      </w:r>
      <w:r w:rsidRPr="5A0D381C" w:rsidR="004F7777">
        <w:rPr>
          <w:rStyle w:val="Hyperlink"/>
          <w:rFonts w:ascii="Arial" w:hAnsi="Arial" w:cs="Arial"/>
          <w:color w:val="auto"/>
          <w:sz w:val="22"/>
          <w:szCs w:val="22"/>
          <w:u w:val="none"/>
        </w:rPr>
        <w:t xml:space="preserve"> </w:t>
      </w:r>
      <w:r w:rsidRPr="5A0D381C" w:rsidR="00B14457">
        <w:rPr>
          <w:rStyle w:val="Hyperlink"/>
          <w:rFonts w:ascii="Arial" w:hAnsi="Arial" w:cs="Arial"/>
          <w:i w:val="1"/>
          <w:iCs w:val="1"/>
          <w:color w:val="auto"/>
          <w:sz w:val="22"/>
          <w:szCs w:val="22"/>
          <w:u w:val="none"/>
        </w:rPr>
        <w:t>Methods</w:t>
      </w:r>
      <w:r w:rsidRPr="5A0D381C" w:rsidR="004F7777">
        <w:rPr>
          <w:rStyle w:val="Hyperlink"/>
          <w:rFonts w:ascii="Arial" w:hAnsi="Arial" w:cs="Arial"/>
          <w:i w:val="1"/>
          <w:iCs w:val="1"/>
          <w:color w:val="auto"/>
          <w:sz w:val="22"/>
          <w:szCs w:val="22"/>
          <w:u w:val="none"/>
        </w:rPr>
        <w:t xml:space="preserve">, Revista de </w:t>
      </w:r>
      <w:r w:rsidRPr="5A0D381C" w:rsidR="00277B3F">
        <w:rPr>
          <w:rStyle w:val="Hyperlink"/>
          <w:rFonts w:ascii="Arial" w:hAnsi="Arial" w:cs="Arial"/>
          <w:i w:val="1"/>
          <w:iCs w:val="1"/>
          <w:color w:val="auto"/>
          <w:sz w:val="22"/>
          <w:szCs w:val="22"/>
          <w:u w:val="none"/>
        </w:rPr>
        <w:t>C</w:t>
      </w:r>
      <w:r w:rsidRPr="5A0D381C" w:rsidR="004F7777">
        <w:rPr>
          <w:rStyle w:val="Hyperlink"/>
          <w:rFonts w:ascii="Arial" w:hAnsi="Arial" w:cs="Arial"/>
          <w:i w:val="1"/>
          <w:iCs w:val="1"/>
          <w:color w:val="auto"/>
          <w:sz w:val="22"/>
          <w:szCs w:val="22"/>
          <w:u w:val="none"/>
        </w:rPr>
        <w:t xml:space="preserve">iencia </w:t>
      </w:r>
      <w:r w:rsidRPr="5A0D381C" w:rsidR="00277B3F">
        <w:rPr>
          <w:rStyle w:val="Hyperlink"/>
          <w:rFonts w:ascii="Arial" w:hAnsi="Arial" w:cs="Arial"/>
          <w:i w:val="1"/>
          <w:iCs w:val="1"/>
          <w:color w:val="auto"/>
          <w:sz w:val="22"/>
          <w:szCs w:val="22"/>
          <w:u w:val="none"/>
        </w:rPr>
        <w:t>S</w:t>
      </w:r>
      <w:r w:rsidRPr="5A0D381C" w:rsidR="004F7777">
        <w:rPr>
          <w:rStyle w:val="Hyperlink"/>
          <w:rFonts w:ascii="Arial" w:hAnsi="Arial" w:cs="Arial"/>
          <w:i w:val="1"/>
          <w:iCs w:val="1"/>
          <w:color w:val="auto"/>
          <w:sz w:val="22"/>
          <w:szCs w:val="22"/>
          <w:u w:val="none"/>
        </w:rPr>
        <w:t>ociales</w:t>
      </w:r>
      <w:r w:rsidRPr="5A0D381C" w:rsidR="00FA74F2">
        <w:rPr>
          <w:rStyle w:val="Hyperlink"/>
          <w:rFonts w:ascii="Arial" w:hAnsi="Arial" w:cs="Arial"/>
          <w:color w:val="auto"/>
          <w:sz w:val="22"/>
          <w:szCs w:val="22"/>
          <w:u w:val="none"/>
        </w:rPr>
        <w:t xml:space="preserve">, </w:t>
      </w:r>
      <w:r w:rsidRPr="5A0D381C" w:rsidR="004F7777">
        <w:rPr>
          <w:rStyle w:val="Hyperlink"/>
          <w:rFonts w:ascii="Arial" w:hAnsi="Arial" w:cs="Arial"/>
          <w:color w:val="auto"/>
          <w:sz w:val="22"/>
          <w:szCs w:val="22"/>
          <w:u w:val="none"/>
        </w:rPr>
        <w:t>9(2) pp</w:t>
      </w:r>
      <w:r w:rsidRPr="5A0D381C" w:rsidR="00FA74F2">
        <w:rPr>
          <w:rStyle w:val="Hyperlink"/>
          <w:rFonts w:ascii="Arial" w:hAnsi="Arial" w:cs="Arial"/>
          <w:color w:val="auto"/>
          <w:sz w:val="22"/>
          <w:szCs w:val="22"/>
          <w:u w:val="none"/>
        </w:rPr>
        <w:t>.</w:t>
      </w:r>
      <w:r w:rsidRPr="5A0D381C" w:rsidR="004F7777">
        <w:rPr>
          <w:rStyle w:val="Hyperlink"/>
          <w:rFonts w:ascii="Arial" w:hAnsi="Arial" w:cs="Arial"/>
          <w:color w:val="auto"/>
          <w:sz w:val="22"/>
          <w:szCs w:val="22"/>
          <w:u w:val="none"/>
        </w:rPr>
        <w:t xml:space="preserve"> 200-218. Available at: </w:t>
      </w:r>
      <w:hyperlink r:id="Rd9b92600ee434936">
        <w:r w:rsidRPr="5A0D381C" w:rsidR="004F7777">
          <w:rPr>
            <w:rStyle w:val="Hyperlink"/>
            <w:rFonts w:ascii="Arial" w:hAnsi="Arial" w:cs="Arial"/>
            <w:sz w:val="22"/>
            <w:szCs w:val="22"/>
          </w:rPr>
          <w:t>http://dx.doi.org/10.17502/mrcs.v9i2.471</w:t>
        </w:r>
      </w:hyperlink>
      <w:r w:rsidRPr="5A0D381C" w:rsidR="00277B3F">
        <w:rPr>
          <w:rFonts w:ascii="Arial" w:hAnsi="Arial" w:cs="Arial"/>
          <w:sz w:val="22"/>
          <w:szCs w:val="22"/>
        </w:rPr>
        <w:t xml:space="preserve">  (</w:t>
      </w:r>
      <w:r w:rsidRPr="5A0D381C" w:rsidR="004F7777">
        <w:rPr>
          <w:rFonts w:ascii="Arial" w:hAnsi="Arial" w:cs="Arial"/>
          <w:sz w:val="22"/>
          <w:szCs w:val="22"/>
        </w:rPr>
        <w:t>Accessed:24 December 2022)</w:t>
      </w:r>
      <w:r w:rsidRPr="5A0D381C" w:rsidR="00FA74F2">
        <w:rPr>
          <w:rFonts w:ascii="Arial" w:hAnsi="Arial" w:cs="Arial"/>
          <w:sz w:val="22"/>
          <w:szCs w:val="22"/>
        </w:rPr>
        <w:t>.</w:t>
      </w:r>
    </w:p>
    <w:p w:rsidR="00610BC8" w:rsidP="00D37922" w:rsidRDefault="00D37922" w14:paraId="1BF9F809" w14:textId="77777777">
      <w:pPr>
        <w:spacing w:line="360" w:lineRule="auto"/>
        <w:rPr>
          <w:rFonts w:ascii="Arial" w:hAnsi="Arial" w:cs="Arial"/>
          <w:sz w:val="22"/>
          <w:szCs w:val="22"/>
        </w:rPr>
      </w:pPr>
      <w:r w:rsidRPr="00007E53">
        <w:rPr>
          <w:rFonts w:ascii="Arial" w:hAnsi="Arial" w:cs="Arial"/>
          <w:sz w:val="22"/>
          <w:szCs w:val="22"/>
        </w:rPr>
        <w:t>Shannon and Weber Model</w:t>
      </w:r>
    </w:p>
    <w:p w:rsidR="00D37922" w:rsidP="00D37922" w:rsidRDefault="00D37922" w14:paraId="7A015E93" w14:textId="303FD5CD">
      <w:pPr>
        <w:spacing w:line="360" w:lineRule="auto"/>
        <w:rPr>
          <w:rStyle w:val="Hyperlink"/>
          <w:rFonts w:ascii="Arial" w:hAnsi="Arial" w:cs="Arial"/>
          <w:sz w:val="22"/>
          <w:szCs w:val="22"/>
        </w:rPr>
      </w:pPr>
      <w:r w:rsidRPr="00007E53">
        <w:rPr>
          <w:rFonts w:ascii="Arial" w:hAnsi="Arial" w:cs="Arial"/>
          <w:sz w:val="22"/>
          <w:szCs w:val="22"/>
        </w:rPr>
        <w:t xml:space="preserve"> of Communication </w:t>
      </w:r>
      <w:r>
        <w:rPr>
          <w:rFonts w:ascii="Arial" w:hAnsi="Arial" w:cs="Arial"/>
          <w:sz w:val="22"/>
          <w:szCs w:val="22"/>
        </w:rPr>
        <w:t>[</w:t>
      </w:r>
      <w:r w:rsidRPr="00007E53">
        <w:rPr>
          <w:rFonts w:ascii="Arial" w:hAnsi="Arial" w:cs="Arial"/>
          <w:sz w:val="22"/>
          <w:szCs w:val="22"/>
        </w:rPr>
        <w:t>Figure 1</w:t>
      </w:r>
      <w:r>
        <w:rPr>
          <w:rFonts w:ascii="Arial" w:hAnsi="Arial" w:cs="Arial"/>
          <w:sz w:val="22"/>
          <w:szCs w:val="22"/>
        </w:rPr>
        <w:t>]</w:t>
      </w:r>
      <w:r w:rsidRPr="00007E53">
        <w:rPr>
          <w:rFonts w:ascii="Arial" w:hAnsi="Arial" w:cs="Arial"/>
          <w:sz w:val="22"/>
          <w:szCs w:val="22"/>
        </w:rPr>
        <w:t xml:space="preserve"> Available at: : </w:t>
      </w:r>
      <w:hyperlink w:history="1" r:id="rId52">
        <w:r w:rsidRPr="00007E53">
          <w:rPr>
            <w:rStyle w:val="Hyperlink"/>
            <w:rFonts w:ascii="Arial" w:hAnsi="Arial" w:cs="Arial"/>
            <w:sz w:val="22"/>
            <w:szCs w:val="22"/>
          </w:rPr>
          <w:t>https://jmcstudyhub.com/wp-content/uploads/2019/05/Shannon-and-Weaver-Model-of-Communication.png</w:t>
        </w:r>
      </w:hyperlink>
      <w:proofErr w:type="gramStart"/>
      <w:r w:rsidRPr="00007E53">
        <w:rPr>
          <w:rStyle w:val="Hyperlink"/>
          <w:rFonts w:ascii="Arial" w:hAnsi="Arial" w:cs="Arial"/>
          <w:sz w:val="22"/>
          <w:szCs w:val="22"/>
        </w:rPr>
        <w:t xml:space="preserve">   </w:t>
      </w:r>
      <w:r w:rsidRPr="00007E53">
        <w:rPr>
          <w:rStyle w:val="Hyperlink"/>
          <w:rFonts w:ascii="Arial" w:hAnsi="Arial" w:cs="Arial"/>
          <w:color w:val="auto"/>
          <w:sz w:val="22"/>
          <w:szCs w:val="22"/>
          <w:u w:val="none"/>
        </w:rPr>
        <w:t>(</w:t>
      </w:r>
      <w:proofErr w:type="gramEnd"/>
      <w:r w:rsidRPr="00007E53">
        <w:rPr>
          <w:rStyle w:val="Hyperlink"/>
          <w:rFonts w:ascii="Arial" w:hAnsi="Arial" w:cs="Arial"/>
          <w:color w:val="auto"/>
          <w:sz w:val="22"/>
          <w:szCs w:val="22"/>
          <w:u w:val="none"/>
        </w:rPr>
        <w:t>Accessed: 10 December 2022)</w:t>
      </w:r>
      <w:r>
        <w:rPr>
          <w:rStyle w:val="Hyperlink"/>
          <w:rFonts w:ascii="Arial" w:hAnsi="Arial" w:cs="Arial"/>
          <w:sz w:val="22"/>
          <w:szCs w:val="22"/>
        </w:rPr>
        <w:t>.</w:t>
      </w:r>
    </w:p>
    <w:p w:rsidR="00C81C6B" w:rsidP="004F7777" w:rsidRDefault="00C81C6B" w14:paraId="5EAB1F8E" w14:textId="77777777">
      <w:pPr>
        <w:spacing w:line="360" w:lineRule="auto"/>
        <w:rPr>
          <w:rFonts w:ascii="Arial" w:hAnsi="Arial" w:cs="Arial"/>
          <w:sz w:val="22"/>
          <w:szCs w:val="22"/>
        </w:rPr>
      </w:pPr>
    </w:p>
    <w:p w:rsidR="000F227C" w:rsidP="004F7777" w:rsidRDefault="000F227C" w14:paraId="7D7586EA" w14:textId="313D7FBF">
      <w:pPr>
        <w:spacing w:line="360" w:lineRule="auto"/>
        <w:rPr>
          <w:rFonts w:ascii="Arial" w:hAnsi="Arial" w:cs="Arial"/>
          <w:sz w:val="22"/>
          <w:szCs w:val="22"/>
        </w:rPr>
      </w:pPr>
      <w:r>
        <w:rPr>
          <w:rFonts w:ascii="Arial" w:hAnsi="Arial" w:cs="Arial"/>
          <w:sz w:val="22"/>
          <w:szCs w:val="22"/>
        </w:rPr>
        <w:t xml:space="preserve">Statista, (2022) </w:t>
      </w:r>
      <w:r w:rsidRPr="004658C7">
        <w:rPr>
          <w:rFonts w:ascii="Arial" w:hAnsi="Arial" w:cs="Arial"/>
          <w:i/>
          <w:iCs/>
          <w:sz w:val="22"/>
          <w:szCs w:val="22"/>
        </w:rPr>
        <w:t xml:space="preserve">Most </w:t>
      </w:r>
      <w:r w:rsidRPr="004658C7" w:rsidR="004658C7">
        <w:rPr>
          <w:rFonts w:ascii="Arial" w:hAnsi="Arial" w:cs="Arial"/>
          <w:i/>
          <w:iCs/>
          <w:sz w:val="22"/>
          <w:szCs w:val="22"/>
        </w:rPr>
        <w:t>valuable</w:t>
      </w:r>
      <w:r w:rsidRPr="004658C7">
        <w:rPr>
          <w:rFonts w:ascii="Arial" w:hAnsi="Arial" w:cs="Arial"/>
          <w:i/>
          <w:iCs/>
          <w:sz w:val="22"/>
          <w:szCs w:val="22"/>
        </w:rPr>
        <w:t xml:space="preserve"> automotive brands worldwide by brand 2022</w:t>
      </w:r>
      <w:r>
        <w:rPr>
          <w:rFonts w:ascii="Arial" w:hAnsi="Arial" w:cs="Arial"/>
          <w:sz w:val="22"/>
          <w:szCs w:val="22"/>
        </w:rPr>
        <w:t>. Available at:</w:t>
      </w:r>
      <w:r w:rsidRPr="000F227C">
        <w:t xml:space="preserve"> </w:t>
      </w:r>
      <w:hyperlink w:history="1" r:id="rId53">
        <w:r w:rsidRPr="001F0817">
          <w:rPr>
            <w:rStyle w:val="Hyperlink"/>
            <w:rFonts w:ascii="Arial" w:hAnsi="Arial" w:cs="Arial"/>
            <w:sz w:val="22"/>
            <w:szCs w:val="22"/>
          </w:rPr>
          <w:t>https://www.statista.com/statistics/267830/brand-values-of-the-top-10-most-valuable-car-brands/</w:t>
        </w:r>
      </w:hyperlink>
      <w:r>
        <w:rPr>
          <w:rFonts w:ascii="Arial" w:hAnsi="Arial" w:cs="Arial"/>
          <w:sz w:val="22"/>
          <w:szCs w:val="22"/>
        </w:rPr>
        <w:t xml:space="preserve"> (Accessed:</w:t>
      </w:r>
      <w:r w:rsidR="004658C7">
        <w:rPr>
          <w:rFonts w:ascii="Arial" w:hAnsi="Arial" w:cs="Arial"/>
          <w:sz w:val="22"/>
          <w:szCs w:val="22"/>
        </w:rPr>
        <w:t xml:space="preserve"> 26 December 2022)</w:t>
      </w:r>
    </w:p>
    <w:p w:rsidR="009E2774" w:rsidP="004F7777" w:rsidRDefault="009E2774" w14:paraId="1F5A87D9" w14:textId="6F1A51EB">
      <w:pPr>
        <w:spacing w:line="360" w:lineRule="auto"/>
        <w:rPr>
          <w:rFonts w:ascii="Arial" w:hAnsi="Arial" w:cs="Arial"/>
          <w:sz w:val="22"/>
          <w:szCs w:val="22"/>
        </w:rPr>
      </w:pPr>
    </w:p>
    <w:p w:rsidR="009E2774" w:rsidP="004F7777" w:rsidRDefault="008154D0" w14:paraId="5FC58627" w14:textId="337F5038">
      <w:pPr>
        <w:spacing w:line="360" w:lineRule="auto"/>
        <w:rPr>
          <w:rFonts w:ascii="Arial" w:hAnsi="Arial" w:cs="Arial"/>
          <w:sz w:val="22"/>
          <w:szCs w:val="22"/>
        </w:rPr>
      </w:pPr>
      <w:r>
        <w:rPr>
          <w:rFonts w:ascii="Arial" w:hAnsi="Arial" w:cs="Arial"/>
          <w:sz w:val="22"/>
          <w:szCs w:val="22"/>
        </w:rPr>
        <w:t>T</w:t>
      </w:r>
      <w:r w:rsidRPr="00FD154C">
        <w:rPr>
          <w:rFonts w:ascii="Arial" w:hAnsi="Arial" w:cs="Arial"/>
          <w:sz w:val="22"/>
          <w:szCs w:val="22"/>
        </w:rPr>
        <w:t xml:space="preserve">he Total Engagement Model [Figure </w:t>
      </w:r>
      <w:r>
        <w:rPr>
          <w:rFonts w:ascii="Arial" w:hAnsi="Arial" w:cs="Arial"/>
          <w:sz w:val="22"/>
          <w:szCs w:val="22"/>
        </w:rPr>
        <w:t>11</w:t>
      </w:r>
      <w:r w:rsidRPr="00FD154C">
        <w:rPr>
          <w:rFonts w:ascii="Arial" w:hAnsi="Arial" w:cs="Arial"/>
          <w:sz w:val="22"/>
          <w:szCs w:val="22"/>
        </w:rPr>
        <w:t xml:space="preserve">] Available at: </w:t>
      </w:r>
      <w:hyperlink w:history="1" r:id="rId54">
        <w:r w:rsidRPr="00FD154C">
          <w:rPr>
            <w:rStyle w:val="Hyperlink"/>
            <w:rFonts w:ascii="Arial" w:hAnsi="Arial" w:cs="Arial"/>
            <w:sz w:val="22"/>
            <w:szCs w:val="22"/>
          </w:rPr>
          <w:t>https://www.engagedstrategy.com.au/home/total-engagement-model-round/</w:t>
        </w:r>
      </w:hyperlink>
      <w:r w:rsidRPr="00FD154C">
        <w:rPr>
          <w:rFonts w:ascii="Arial" w:hAnsi="Arial" w:cs="Arial"/>
          <w:sz w:val="22"/>
          <w:szCs w:val="22"/>
        </w:rPr>
        <w:t xml:space="preserve"> (Accessed: </w:t>
      </w:r>
      <w:r>
        <w:rPr>
          <w:rFonts w:ascii="Arial" w:hAnsi="Arial" w:cs="Arial"/>
          <w:sz w:val="22"/>
          <w:szCs w:val="22"/>
        </w:rPr>
        <w:t>28</w:t>
      </w:r>
      <w:r w:rsidRPr="00FD154C">
        <w:rPr>
          <w:rFonts w:ascii="Arial" w:hAnsi="Arial" w:cs="Arial"/>
          <w:sz w:val="22"/>
          <w:szCs w:val="22"/>
        </w:rPr>
        <w:t xml:space="preserve"> December 2022)</w:t>
      </w:r>
    </w:p>
    <w:p w:rsidRPr="00E07984" w:rsidR="006379E9" w:rsidP="00E07984" w:rsidRDefault="00E07984" w14:paraId="05D5E21A" w14:textId="1646B389">
      <w:pPr>
        <w:pStyle w:val="NormalWeb"/>
        <w:spacing w:line="360" w:lineRule="auto"/>
        <w:rPr>
          <w:rFonts w:ascii="Arial" w:hAnsi="Arial" w:cs="Arial"/>
          <w:sz w:val="22"/>
          <w:szCs w:val="22"/>
        </w:rPr>
      </w:pPr>
      <w:r w:rsidRPr="00200C01">
        <w:rPr>
          <w:rFonts w:ascii="Arial" w:hAnsi="Arial" w:cs="Arial"/>
          <w:sz w:val="22"/>
          <w:szCs w:val="22"/>
        </w:rPr>
        <w:t>Toyota</w:t>
      </w:r>
      <w:r w:rsidRPr="004F7777">
        <w:rPr>
          <w:rFonts w:ascii="Arial" w:hAnsi="Arial" w:cs="Arial"/>
          <w:sz w:val="22"/>
          <w:szCs w:val="22"/>
        </w:rPr>
        <w:t xml:space="preserve"> (2022)</w:t>
      </w:r>
      <w:r w:rsidRPr="00200C01">
        <w:rPr>
          <w:rFonts w:ascii="Arial" w:hAnsi="Arial" w:cs="Arial"/>
          <w:i/>
          <w:iCs/>
          <w:sz w:val="22"/>
          <w:szCs w:val="22"/>
        </w:rPr>
        <w:t xml:space="preserve"> Tagline</w:t>
      </w:r>
      <w:r w:rsidRPr="004F7777">
        <w:rPr>
          <w:rFonts w:ascii="Arial" w:hAnsi="Arial" w:cs="Arial"/>
          <w:sz w:val="22"/>
          <w:szCs w:val="22"/>
        </w:rPr>
        <w:t xml:space="preserve">. Available at: </w:t>
      </w:r>
      <w:hyperlink w:history="1" r:id="rId55">
        <w:r w:rsidRPr="004F7777">
          <w:rPr>
            <w:rStyle w:val="Hyperlink"/>
            <w:rFonts w:ascii="Arial" w:hAnsi="Arial" w:cs="Arial"/>
            <w:sz w:val="22"/>
            <w:szCs w:val="22"/>
          </w:rPr>
          <w:t>https://www.toyota.com/brandguidelines/tagline</w:t>
        </w:r>
      </w:hyperlink>
      <w:r w:rsidRPr="004F7777">
        <w:rPr>
          <w:rFonts w:ascii="Arial" w:hAnsi="Arial" w:cs="Arial"/>
          <w:sz w:val="22"/>
          <w:szCs w:val="22"/>
        </w:rPr>
        <w:t xml:space="preserve"> (Accessed: 24 December 2022).</w:t>
      </w:r>
    </w:p>
    <w:p w:rsidR="006379E9" w:rsidP="006379E9" w:rsidRDefault="006379E9" w14:paraId="52CFFE73" w14:textId="622F57BB">
      <w:pPr>
        <w:spacing w:line="360" w:lineRule="auto"/>
        <w:rPr>
          <w:rFonts w:ascii="Arial" w:hAnsi="Arial" w:cs="Arial"/>
          <w:color w:val="000000"/>
          <w:sz w:val="22"/>
          <w:szCs w:val="22"/>
          <w:shd w:val="clear" w:color="auto" w:fill="FFFFFF"/>
        </w:rPr>
      </w:pPr>
      <w:r w:rsidRPr="00260B54">
        <w:rPr>
          <w:rFonts w:ascii="Arial" w:hAnsi="Arial" w:cs="Arial"/>
          <w:color w:val="000000"/>
          <w:sz w:val="22"/>
          <w:szCs w:val="22"/>
          <w:shd w:val="clear" w:color="auto" w:fill="FFFFFF"/>
        </w:rPr>
        <w:t xml:space="preserve">Toyota (2019) </w:t>
      </w:r>
      <w:r w:rsidRPr="00260B54">
        <w:rPr>
          <w:rFonts w:ascii="Arial" w:hAnsi="Arial" w:cs="Arial"/>
          <w:i/>
          <w:iCs/>
          <w:color w:val="000000"/>
          <w:sz w:val="22"/>
          <w:szCs w:val="22"/>
          <w:shd w:val="clear" w:color="auto" w:fill="FFFFFF"/>
        </w:rPr>
        <w:t>Toyota global vision</w:t>
      </w:r>
      <w:r w:rsidRPr="00260B54">
        <w:rPr>
          <w:rFonts w:ascii="Arial" w:hAnsi="Arial" w:cs="Arial"/>
          <w:color w:val="000000"/>
          <w:sz w:val="22"/>
          <w:szCs w:val="22"/>
          <w:shd w:val="clear" w:color="auto" w:fill="FFFFFF"/>
        </w:rPr>
        <w:t xml:space="preserve">. </w:t>
      </w:r>
      <w:r w:rsidRPr="004F7777">
        <w:rPr>
          <w:rFonts w:ascii="Arial" w:hAnsi="Arial" w:cs="Arial"/>
          <w:color w:val="000000"/>
          <w:sz w:val="22"/>
          <w:szCs w:val="22"/>
          <w:shd w:val="clear" w:color="auto" w:fill="FFFFFF"/>
        </w:rPr>
        <w:t xml:space="preserve">Available at: </w:t>
      </w:r>
      <w:hyperlink w:history="1" r:id="rId56">
        <w:r w:rsidRPr="004F7777">
          <w:rPr>
            <w:rStyle w:val="Hyperlink"/>
            <w:rFonts w:ascii="Arial" w:hAnsi="Arial" w:cs="Arial"/>
            <w:sz w:val="22"/>
            <w:szCs w:val="22"/>
            <w:shd w:val="clear" w:color="auto" w:fill="FFFFFF"/>
          </w:rPr>
          <w:t>https://global.toyota/en/company/vision-and-philosophy/global-vision/?_ga=2.38803046.491424679.1672065774-317155469.1672065774</w:t>
        </w:r>
      </w:hyperlink>
      <w:r w:rsidRPr="004F7777">
        <w:rPr>
          <w:rFonts w:ascii="Arial" w:hAnsi="Arial" w:cs="Arial"/>
          <w:color w:val="000000"/>
          <w:sz w:val="22"/>
          <w:szCs w:val="22"/>
          <w:shd w:val="clear" w:color="auto" w:fill="FFFFFF"/>
        </w:rPr>
        <w:t xml:space="preserve"> (Accessed: 10 December 202</w:t>
      </w:r>
      <w:r>
        <w:rPr>
          <w:rFonts w:ascii="Arial" w:hAnsi="Arial" w:cs="Arial"/>
          <w:color w:val="000000"/>
          <w:sz w:val="22"/>
          <w:szCs w:val="22"/>
          <w:shd w:val="clear" w:color="auto" w:fill="FFFFFF"/>
        </w:rPr>
        <w:t>2).</w:t>
      </w:r>
    </w:p>
    <w:p w:rsidRPr="004F7777" w:rsidR="00E07984" w:rsidP="006379E9" w:rsidRDefault="00E07984" w14:paraId="255A111B" w14:textId="77777777">
      <w:pPr>
        <w:spacing w:line="360" w:lineRule="auto"/>
        <w:rPr>
          <w:rFonts w:ascii="Arial" w:hAnsi="Arial" w:cs="Arial"/>
          <w:color w:val="000000"/>
          <w:sz w:val="22"/>
          <w:szCs w:val="22"/>
          <w:shd w:val="clear" w:color="auto" w:fill="FFFFFF"/>
        </w:rPr>
      </w:pPr>
    </w:p>
    <w:p w:rsidR="00260B54" w:rsidP="004F7777" w:rsidRDefault="00260B54" w14:paraId="7EAB107C" w14:textId="7A710E2C">
      <w:pPr>
        <w:spacing w:line="360" w:lineRule="auto"/>
        <w:rPr>
          <w:rFonts w:ascii="Arial" w:hAnsi="Arial" w:cs="Arial"/>
          <w:sz w:val="22"/>
          <w:szCs w:val="22"/>
        </w:rPr>
      </w:pPr>
      <w:r w:rsidRPr="00260B54">
        <w:rPr>
          <w:rFonts w:ascii="Arial" w:hAnsi="Arial" w:cs="Arial"/>
          <w:sz w:val="22"/>
          <w:szCs w:val="22"/>
        </w:rPr>
        <w:t xml:space="preserve">Toyota (2022) Toyota Philosophy. Available at: </w:t>
      </w:r>
      <w:hyperlink w:history="1" r:id="rId57">
        <w:r w:rsidRPr="001F0817">
          <w:rPr>
            <w:rStyle w:val="Hyperlink"/>
            <w:rFonts w:ascii="Arial" w:hAnsi="Arial" w:cs="Arial"/>
            <w:sz w:val="22"/>
            <w:szCs w:val="22"/>
          </w:rPr>
          <w:t>https://global.toyota/en/company/vision-and-philosophy/philosophy/?padid=ag478_from_right_side</w:t>
        </w:r>
      </w:hyperlink>
      <w:r>
        <w:rPr>
          <w:rFonts w:ascii="Arial" w:hAnsi="Arial" w:cs="Arial"/>
          <w:sz w:val="22"/>
          <w:szCs w:val="22"/>
        </w:rPr>
        <w:t xml:space="preserve"> (Accessed: 10 December 2022)</w:t>
      </w:r>
    </w:p>
    <w:p w:rsidR="004F7777" w:rsidP="004F7777" w:rsidRDefault="004F7777" w14:paraId="3B67C853" w14:textId="051B714E">
      <w:pPr>
        <w:spacing w:line="360" w:lineRule="auto"/>
        <w:rPr>
          <w:rFonts w:ascii="Arial" w:hAnsi="Arial" w:cs="Arial"/>
          <w:color w:val="000000"/>
          <w:sz w:val="22"/>
          <w:szCs w:val="22"/>
          <w:shd w:val="clear" w:color="auto" w:fill="FFFFFF"/>
        </w:rPr>
      </w:pPr>
    </w:p>
    <w:p w:rsidRPr="00FD154C" w:rsidR="00AB3651" w:rsidP="00AB3651" w:rsidRDefault="00AB3651" w14:paraId="28089256" w14:textId="77777777">
      <w:pPr>
        <w:spacing w:line="360" w:lineRule="auto"/>
        <w:rPr>
          <w:rFonts w:ascii="Arial" w:hAnsi="Arial" w:cs="Arial"/>
          <w:sz w:val="22"/>
          <w:szCs w:val="22"/>
        </w:rPr>
      </w:pPr>
      <w:r>
        <w:rPr>
          <w:rFonts w:ascii="Arial" w:hAnsi="Arial" w:cs="Arial"/>
          <w:sz w:val="22"/>
          <w:szCs w:val="22"/>
        </w:rPr>
        <w:t xml:space="preserve">Toyota </w:t>
      </w:r>
      <w:r w:rsidRPr="00FD154C">
        <w:rPr>
          <w:rFonts w:ascii="Arial" w:hAnsi="Arial" w:cs="Arial"/>
          <w:sz w:val="22"/>
          <w:szCs w:val="22"/>
        </w:rPr>
        <w:t>Facebook</w:t>
      </w:r>
      <w:r>
        <w:rPr>
          <w:rFonts w:ascii="Arial" w:hAnsi="Arial" w:cs="Arial"/>
          <w:sz w:val="22"/>
          <w:szCs w:val="22"/>
        </w:rPr>
        <w:t xml:space="preserve"> UK,</w:t>
      </w:r>
      <w:r w:rsidRPr="00FD154C">
        <w:rPr>
          <w:rFonts w:ascii="Arial" w:hAnsi="Arial" w:cs="Arial"/>
          <w:sz w:val="22"/>
          <w:szCs w:val="22"/>
        </w:rPr>
        <w:t xml:space="preserve"> comments [Figure </w:t>
      </w:r>
      <w:r>
        <w:rPr>
          <w:rFonts w:ascii="Arial" w:hAnsi="Arial" w:cs="Arial"/>
          <w:sz w:val="22"/>
          <w:szCs w:val="22"/>
        </w:rPr>
        <w:t>6</w:t>
      </w:r>
      <w:r w:rsidRPr="00FD154C">
        <w:rPr>
          <w:rFonts w:ascii="Arial" w:hAnsi="Arial" w:cs="Arial"/>
          <w:sz w:val="22"/>
          <w:szCs w:val="22"/>
        </w:rPr>
        <w:t>]</w:t>
      </w:r>
      <w:r>
        <w:rPr>
          <w:rFonts w:ascii="Arial" w:hAnsi="Arial" w:cs="Arial"/>
          <w:sz w:val="22"/>
          <w:szCs w:val="22"/>
        </w:rPr>
        <w:t>.</w:t>
      </w:r>
      <w:r w:rsidRPr="00FD154C">
        <w:rPr>
          <w:rFonts w:ascii="Arial" w:hAnsi="Arial" w:cs="Arial"/>
          <w:sz w:val="22"/>
          <w:szCs w:val="22"/>
        </w:rPr>
        <w:t xml:space="preserve"> December 19, 2022. Available at </w:t>
      </w:r>
      <w:hyperlink w:history="1" r:id="rId58">
        <w:r w:rsidRPr="00FD154C">
          <w:rPr>
            <w:rStyle w:val="Hyperlink"/>
            <w:rFonts w:ascii="Arial" w:hAnsi="Arial" w:cs="Arial"/>
            <w:sz w:val="22"/>
            <w:szCs w:val="22"/>
          </w:rPr>
          <w:t>https://www.facebook.com/toyotauk</w:t>
        </w:r>
      </w:hyperlink>
      <w:r w:rsidRPr="00FD154C">
        <w:rPr>
          <w:rFonts w:ascii="Arial" w:hAnsi="Arial" w:cs="Arial"/>
          <w:sz w:val="22"/>
          <w:szCs w:val="22"/>
        </w:rPr>
        <w:t xml:space="preserve"> (Accessed: </w:t>
      </w:r>
      <w:r>
        <w:rPr>
          <w:rFonts w:ascii="Arial" w:hAnsi="Arial" w:cs="Arial"/>
          <w:sz w:val="22"/>
          <w:szCs w:val="22"/>
        </w:rPr>
        <w:t>28</w:t>
      </w:r>
      <w:r w:rsidRPr="00FD154C">
        <w:rPr>
          <w:rFonts w:ascii="Arial" w:hAnsi="Arial" w:cs="Arial"/>
          <w:sz w:val="22"/>
          <w:szCs w:val="22"/>
        </w:rPr>
        <w:t xml:space="preserve"> December 2022)</w:t>
      </w:r>
    </w:p>
    <w:p w:rsidRPr="004F7777" w:rsidR="00AB3651" w:rsidP="004F7777" w:rsidRDefault="00AB3651" w14:paraId="08D68067" w14:textId="77777777">
      <w:pPr>
        <w:spacing w:line="360" w:lineRule="auto"/>
        <w:rPr>
          <w:rFonts w:ascii="Arial" w:hAnsi="Arial" w:cs="Arial"/>
          <w:color w:val="000000"/>
          <w:sz w:val="22"/>
          <w:szCs w:val="22"/>
          <w:shd w:val="clear" w:color="auto" w:fill="FFFFFF"/>
        </w:rPr>
      </w:pPr>
    </w:p>
    <w:p w:rsidR="004F7777" w:rsidP="004F7777" w:rsidRDefault="004F7777" w14:paraId="71DBB4DE" w14:textId="2E400E18">
      <w:pPr>
        <w:spacing w:line="360" w:lineRule="auto"/>
        <w:rPr>
          <w:rFonts w:ascii="Arial" w:hAnsi="Arial" w:cs="Arial"/>
          <w:sz w:val="22"/>
          <w:szCs w:val="22"/>
        </w:rPr>
      </w:pPr>
      <w:r w:rsidRPr="00003AE4">
        <w:rPr>
          <w:rFonts w:ascii="Arial" w:hAnsi="Arial" w:cs="Arial"/>
          <w:sz w:val="22"/>
          <w:szCs w:val="22"/>
        </w:rPr>
        <w:lastRenderedPageBreak/>
        <w:t>Toyota</w:t>
      </w:r>
      <w:r w:rsidRPr="004F7777">
        <w:rPr>
          <w:rFonts w:ascii="Arial" w:hAnsi="Arial" w:cs="Arial"/>
          <w:sz w:val="22"/>
          <w:szCs w:val="22"/>
        </w:rPr>
        <w:t xml:space="preserve"> Global, (2022)</w:t>
      </w:r>
      <w:r w:rsidRPr="00003AE4">
        <w:rPr>
          <w:rFonts w:ascii="Arial" w:hAnsi="Arial" w:cs="Arial"/>
          <w:i/>
          <w:iCs/>
          <w:sz w:val="22"/>
          <w:szCs w:val="22"/>
        </w:rPr>
        <w:t xml:space="preserve"> </w:t>
      </w:r>
      <w:r w:rsidRPr="00003AE4" w:rsidR="00003AE4">
        <w:rPr>
          <w:rFonts w:ascii="Arial" w:hAnsi="Arial" w:cs="Arial"/>
          <w:i/>
          <w:iCs/>
          <w:sz w:val="22"/>
          <w:szCs w:val="22"/>
        </w:rPr>
        <w:t>S</w:t>
      </w:r>
      <w:r w:rsidRPr="00003AE4">
        <w:rPr>
          <w:rFonts w:ascii="Arial" w:hAnsi="Arial" w:cs="Arial"/>
          <w:i/>
          <w:iCs/>
          <w:sz w:val="22"/>
          <w:szCs w:val="22"/>
        </w:rPr>
        <w:t>ustainability</w:t>
      </w:r>
      <w:r w:rsidRPr="004F7777">
        <w:rPr>
          <w:rFonts w:ascii="Arial" w:hAnsi="Arial" w:cs="Arial"/>
          <w:sz w:val="22"/>
          <w:szCs w:val="22"/>
        </w:rPr>
        <w:t xml:space="preserve">. Available at: </w:t>
      </w:r>
      <w:hyperlink w:history="1" r:id="rId59">
        <w:r w:rsidRPr="004F7777">
          <w:rPr>
            <w:rStyle w:val="Hyperlink"/>
            <w:rFonts w:ascii="Arial" w:hAnsi="Arial" w:cs="Arial"/>
            <w:sz w:val="22"/>
            <w:szCs w:val="22"/>
          </w:rPr>
          <w:t>https://global.toyota/en/sustainability/?padid=ag478_from_header</w:t>
        </w:r>
      </w:hyperlink>
      <w:r w:rsidRPr="004F7777">
        <w:rPr>
          <w:rFonts w:ascii="Arial" w:hAnsi="Arial" w:cs="Arial"/>
          <w:sz w:val="22"/>
          <w:szCs w:val="22"/>
        </w:rPr>
        <w:t xml:space="preserve"> (Accessed: 24 December 2022)</w:t>
      </w:r>
      <w:r w:rsidR="00D15855">
        <w:rPr>
          <w:rFonts w:ascii="Arial" w:hAnsi="Arial" w:cs="Arial"/>
          <w:sz w:val="22"/>
          <w:szCs w:val="22"/>
        </w:rPr>
        <w:t>.</w:t>
      </w:r>
    </w:p>
    <w:p w:rsidR="00180378" w:rsidP="004F7777" w:rsidRDefault="00180378" w14:paraId="6A6976DF" w14:textId="77777777">
      <w:pPr>
        <w:spacing w:line="360" w:lineRule="auto"/>
        <w:rPr>
          <w:rFonts w:ascii="Arial" w:hAnsi="Arial" w:cs="Arial"/>
          <w:sz w:val="22"/>
          <w:szCs w:val="22"/>
        </w:rPr>
      </w:pPr>
    </w:p>
    <w:p w:rsidRPr="00007E53" w:rsidR="00180378" w:rsidP="00180378" w:rsidRDefault="00180378" w14:paraId="7F3196A7" w14:textId="77777777">
      <w:pPr>
        <w:spacing w:line="360" w:lineRule="auto"/>
        <w:rPr>
          <w:rFonts w:ascii="Arial" w:hAnsi="Arial" w:cs="Arial"/>
          <w:sz w:val="16"/>
          <w:szCs w:val="16"/>
        </w:rPr>
      </w:pPr>
      <w:r w:rsidRPr="00FD154C">
        <w:rPr>
          <w:rFonts w:ascii="Arial" w:hAnsi="Arial" w:cs="Arial"/>
          <w:sz w:val="22"/>
          <w:szCs w:val="22"/>
        </w:rPr>
        <w:t>Toyota Instagram</w:t>
      </w:r>
      <w:r>
        <w:rPr>
          <w:rFonts w:ascii="Arial" w:hAnsi="Arial" w:cs="Arial"/>
          <w:sz w:val="22"/>
          <w:szCs w:val="22"/>
        </w:rPr>
        <w:t xml:space="preserve"> [</w:t>
      </w:r>
      <w:r w:rsidRPr="00007E53">
        <w:rPr>
          <w:rFonts w:ascii="Arial" w:hAnsi="Arial" w:cs="Arial"/>
          <w:sz w:val="22"/>
          <w:szCs w:val="22"/>
        </w:rPr>
        <w:t xml:space="preserve">Figure </w:t>
      </w:r>
      <w:r>
        <w:rPr>
          <w:rFonts w:ascii="Arial" w:hAnsi="Arial" w:cs="Arial"/>
          <w:sz w:val="22"/>
          <w:szCs w:val="22"/>
        </w:rPr>
        <w:t>2]</w:t>
      </w:r>
      <w:r w:rsidRPr="00007E53">
        <w:rPr>
          <w:rFonts w:ascii="Arial" w:hAnsi="Arial" w:cs="Arial"/>
          <w:sz w:val="22"/>
          <w:szCs w:val="22"/>
        </w:rPr>
        <w:t xml:space="preserve"> Available at: </w:t>
      </w:r>
      <w:hyperlink w:history="1" r:id="rId60">
        <w:r w:rsidRPr="001F0817">
          <w:rPr>
            <w:rStyle w:val="Hyperlink"/>
            <w:rFonts w:ascii="Arial" w:hAnsi="Arial" w:cs="Arial"/>
            <w:sz w:val="22"/>
            <w:szCs w:val="22"/>
          </w:rPr>
          <w:t>https://www.instagram.com/p/Cj8GBG6jj0e/</w:t>
        </w:r>
      </w:hyperlink>
      <w:r>
        <w:rPr>
          <w:rFonts w:ascii="Arial" w:hAnsi="Arial" w:cs="Arial"/>
          <w:sz w:val="22"/>
          <w:szCs w:val="22"/>
        </w:rPr>
        <w:t xml:space="preserve"> </w:t>
      </w:r>
    </w:p>
    <w:p w:rsidR="00180378" w:rsidP="004F7777" w:rsidRDefault="00180378" w14:paraId="75F095B5" w14:textId="3DBC6399">
      <w:pPr>
        <w:spacing w:line="360" w:lineRule="auto"/>
        <w:rPr>
          <w:rFonts w:ascii="Arial" w:hAnsi="Arial" w:cs="Arial"/>
          <w:color w:val="0563C1" w:themeColor="hyperlink"/>
          <w:sz w:val="22"/>
          <w:szCs w:val="22"/>
          <w:u w:val="single"/>
        </w:rPr>
      </w:pPr>
      <w:r w:rsidRPr="00007E53">
        <w:rPr>
          <w:rStyle w:val="Hyperlink"/>
          <w:rFonts w:ascii="Arial" w:hAnsi="Arial" w:cs="Arial"/>
          <w:color w:val="auto"/>
          <w:sz w:val="22"/>
          <w:szCs w:val="22"/>
          <w:u w:val="none"/>
        </w:rPr>
        <w:t>(Accessed: 10 December 2022)</w:t>
      </w:r>
      <w:r>
        <w:rPr>
          <w:rStyle w:val="Hyperlink"/>
          <w:rFonts w:ascii="Arial" w:hAnsi="Arial" w:cs="Arial"/>
          <w:sz w:val="22"/>
          <w:szCs w:val="22"/>
        </w:rPr>
        <w:t>.</w:t>
      </w:r>
    </w:p>
    <w:p w:rsidRPr="00180378" w:rsidR="00180378" w:rsidP="004F7777" w:rsidRDefault="00180378" w14:paraId="7F45A7B7" w14:textId="77777777">
      <w:pPr>
        <w:spacing w:line="360" w:lineRule="auto"/>
        <w:rPr>
          <w:rFonts w:ascii="Arial" w:hAnsi="Arial" w:cs="Arial"/>
          <w:color w:val="0563C1" w:themeColor="hyperlink"/>
          <w:sz w:val="22"/>
          <w:szCs w:val="22"/>
          <w:u w:val="single"/>
        </w:rPr>
      </w:pPr>
    </w:p>
    <w:p w:rsidRPr="00FD154C" w:rsidR="00180378" w:rsidP="00180378" w:rsidRDefault="00180378" w14:paraId="02D8C0EC" w14:textId="10C4C289">
      <w:pPr>
        <w:spacing w:line="360" w:lineRule="auto"/>
        <w:rPr>
          <w:rFonts w:ascii="Arial" w:hAnsi="Arial" w:cs="Arial"/>
          <w:sz w:val="22"/>
          <w:szCs w:val="22"/>
        </w:rPr>
      </w:pPr>
      <w:r w:rsidRPr="5A0D381C" w:rsidR="00180378">
        <w:rPr>
          <w:rFonts w:ascii="Arial" w:hAnsi="Arial" w:cs="Arial"/>
          <w:sz w:val="22"/>
          <w:szCs w:val="22"/>
        </w:rPr>
        <w:t xml:space="preserve">Toyota </w:t>
      </w:r>
      <w:r w:rsidRPr="5A0D381C" w:rsidR="00180378">
        <w:rPr>
          <w:rFonts w:ascii="Arial" w:hAnsi="Arial" w:cs="Arial"/>
          <w:sz w:val="22"/>
          <w:szCs w:val="22"/>
        </w:rPr>
        <w:t>M</w:t>
      </w:r>
      <w:r w:rsidRPr="5A0D381C" w:rsidR="00180378">
        <w:rPr>
          <w:rFonts w:ascii="Arial" w:hAnsi="Arial" w:cs="Arial"/>
          <w:sz w:val="22"/>
          <w:szCs w:val="22"/>
        </w:rPr>
        <w:t xml:space="preserve">agazine </w:t>
      </w:r>
      <w:r w:rsidRPr="5A0D381C" w:rsidR="00180378">
        <w:rPr>
          <w:rFonts w:ascii="Arial" w:hAnsi="Arial" w:cs="Arial"/>
          <w:sz w:val="22"/>
          <w:szCs w:val="22"/>
        </w:rPr>
        <w:t>C</w:t>
      </w:r>
      <w:r w:rsidRPr="5A0D381C" w:rsidR="00180378">
        <w:rPr>
          <w:rFonts w:ascii="Arial" w:hAnsi="Arial" w:cs="Arial"/>
          <w:sz w:val="22"/>
          <w:szCs w:val="22"/>
        </w:rPr>
        <w:t xml:space="preserve">omments. [Figure </w:t>
      </w:r>
      <w:r w:rsidRPr="5A0D381C" w:rsidR="00180378">
        <w:rPr>
          <w:rFonts w:ascii="Arial" w:hAnsi="Arial" w:cs="Arial"/>
          <w:sz w:val="22"/>
          <w:szCs w:val="22"/>
        </w:rPr>
        <w:t>4</w:t>
      </w:r>
      <w:r w:rsidRPr="5A0D381C" w:rsidR="00180378">
        <w:rPr>
          <w:rFonts w:ascii="Arial" w:hAnsi="Arial" w:cs="Arial"/>
          <w:sz w:val="22"/>
          <w:szCs w:val="22"/>
        </w:rPr>
        <w:t>] Available at</w:t>
      </w:r>
      <w:r w:rsidRPr="5A0D381C" w:rsidR="00180378">
        <w:rPr>
          <w:rFonts w:ascii="Arial" w:hAnsi="Arial" w:cs="Arial"/>
          <w:sz w:val="22"/>
          <w:szCs w:val="22"/>
        </w:rPr>
        <w:t>:</w:t>
      </w:r>
      <w:r w:rsidRPr="5A0D381C" w:rsidR="00180378">
        <w:rPr>
          <w:rFonts w:ascii="Arial" w:hAnsi="Arial" w:cs="Arial"/>
          <w:sz w:val="22"/>
          <w:szCs w:val="22"/>
        </w:rPr>
        <w:t xml:space="preserve"> </w:t>
      </w:r>
      <w:hyperlink r:id="R88186dbdd0a94972">
        <w:r w:rsidRPr="5A0D381C" w:rsidR="00180378">
          <w:rPr>
            <w:rStyle w:val="Hyperlink"/>
            <w:rFonts w:ascii="Arial" w:hAnsi="Arial" w:cs="Arial"/>
            <w:sz w:val="22"/>
            <w:szCs w:val="22"/>
          </w:rPr>
          <w:t>https://mag.toyota.co.uk/how-does-tpms-work/</w:t>
        </w:r>
      </w:hyperlink>
      <w:r w:rsidRPr="5A0D381C" w:rsidR="00180378">
        <w:rPr>
          <w:rFonts w:ascii="Arial" w:hAnsi="Arial" w:cs="Arial"/>
          <w:sz w:val="22"/>
          <w:szCs w:val="22"/>
        </w:rPr>
        <w:t xml:space="preserve"> (Accessed: </w:t>
      </w:r>
      <w:r w:rsidRPr="5A0D381C" w:rsidR="00180378">
        <w:rPr>
          <w:rFonts w:ascii="Arial" w:hAnsi="Arial" w:cs="Arial"/>
          <w:sz w:val="22"/>
          <w:szCs w:val="22"/>
        </w:rPr>
        <w:t>24</w:t>
      </w:r>
      <w:r w:rsidRPr="5A0D381C" w:rsidR="00180378">
        <w:rPr>
          <w:rFonts w:ascii="Arial" w:hAnsi="Arial" w:cs="Arial"/>
          <w:sz w:val="22"/>
          <w:szCs w:val="22"/>
        </w:rPr>
        <w:t xml:space="preserve"> December 2022)</w:t>
      </w:r>
    </w:p>
    <w:p w:rsidR="00031AC5" w:rsidP="00031AC5" w:rsidRDefault="00031AC5" w14:paraId="64F32073" w14:textId="7823B80B">
      <w:pPr>
        <w:spacing w:line="360" w:lineRule="auto"/>
        <w:rPr>
          <w:rFonts w:ascii="Arial" w:hAnsi="Arial" w:cs="Arial"/>
          <w:sz w:val="22"/>
          <w:szCs w:val="22"/>
        </w:rPr>
      </w:pPr>
    </w:p>
    <w:p w:rsidRPr="004F7777" w:rsidR="0020668A" w:rsidP="0020668A" w:rsidRDefault="0020668A" w14:paraId="135C2567" w14:textId="0FBAA433">
      <w:pPr>
        <w:spacing w:line="360" w:lineRule="auto"/>
        <w:rPr>
          <w:rFonts w:ascii="Arial" w:hAnsi="Arial" w:cs="Arial"/>
          <w:sz w:val="22"/>
          <w:szCs w:val="22"/>
        </w:rPr>
      </w:pPr>
      <w:r w:rsidRPr="004F7777">
        <w:rPr>
          <w:rFonts w:ascii="Arial" w:hAnsi="Arial" w:cs="Arial"/>
          <w:sz w:val="22"/>
          <w:szCs w:val="22"/>
        </w:rPr>
        <w:t>Toyota Magazine</w:t>
      </w:r>
      <w:r>
        <w:rPr>
          <w:rFonts w:ascii="Arial" w:hAnsi="Arial" w:cs="Arial"/>
          <w:sz w:val="22"/>
          <w:szCs w:val="22"/>
        </w:rPr>
        <w:t xml:space="preserve"> UK</w:t>
      </w:r>
      <w:r w:rsidRPr="004F7777">
        <w:rPr>
          <w:rFonts w:ascii="Arial" w:hAnsi="Arial" w:cs="Arial"/>
          <w:sz w:val="22"/>
          <w:szCs w:val="22"/>
        </w:rPr>
        <w:t xml:space="preserve"> (2022) </w:t>
      </w:r>
      <w:r w:rsidRPr="009D35E7">
        <w:rPr>
          <w:rFonts w:ascii="Arial" w:hAnsi="Arial" w:cs="Arial"/>
          <w:i/>
          <w:iCs/>
          <w:sz w:val="22"/>
          <w:szCs w:val="22"/>
        </w:rPr>
        <w:t>Cars and More</w:t>
      </w:r>
      <w:r w:rsidRPr="004F7777">
        <w:rPr>
          <w:rFonts w:ascii="Arial" w:hAnsi="Arial" w:cs="Arial"/>
          <w:sz w:val="22"/>
          <w:szCs w:val="22"/>
        </w:rPr>
        <w:t xml:space="preserve">. Available at: </w:t>
      </w:r>
      <w:hyperlink w:history="1" r:id="rId62">
        <w:r w:rsidRPr="004F7777">
          <w:rPr>
            <w:rStyle w:val="Hyperlink"/>
            <w:rFonts w:ascii="Arial" w:hAnsi="Arial" w:cs="Arial"/>
            <w:sz w:val="22"/>
            <w:szCs w:val="22"/>
          </w:rPr>
          <w:t>https://mag.toyota.co.uk</w:t>
        </w:r>
      </w:hyperlink>
      <w:r w:rsidRPr="004F7777">
        <w:rPr>
          <w:rFonts w:ascii="Arial" w:hAnsi="Arial" w:cs="Arial"/>
          <w:sz w:val="22"/>
          <w:szCs w:val="22"/>
        </w:rPr>
        <w:t xml:space="preserve"> (</w:t>
      </w:r>
      <w:r>
        <w:rPr>
          <w:rFonts w:ascii="Arial" w:hAnsi="Arial" w:cs="Arial"/>
          <w:sz w:val="22"/>
          <w:szCs w:val="22"/>
        </w:rPr>
        <w:t>A</w:t>
      </w:r>
      <w:r w:rsidRPr="004F7777">
        <w:rPr>
          <w:rFonts w:ascii="Arial" w:hAnsi="Arial" w:cs="Arial"/>
          <w:sz w:val="22"/>
          <w:szCs w:val="22"/>
        </w:rPr>
        <w:t>ccessed:24 December 2022)</w:t>
      </w:r>
    </w:p>
    <w:p w:rsidR="0020668A" w:rsidP="00031AC5" w:rsidRDefault="0020668A" w14:paraId="0D586660" w14:textId="77777777">
      <w:pPr>
        <w:spacing w:line="360" w:lineRule="auto"/>
        <w:rPr>
          <w:rFonts w:ascii="Arial" w:hAnsi="Arial" w:cs="Arial"/>
          <w:sz w:val="22"/>
          <w:szCs w:val="22"/>
        </w:rPr>
      </w:pPr>
    </w:p>
    <w:p w:rsidRPr="00FD154C" w:rsidR="00031AC5" w:rsidP="00031AC5" w:rsidRDefault="00031AC5" w14:paraId="5E30D8E8" w14:textId="77777777">
      <w:pPr>
        <w:spacing w:line="360" w:lineRule="auto"/>
        <w:rPr>
          <w:rFonts w:ascii="Arial" w:hAnsi="Arial" w:cs="Arial"/>
          <w:sz w:val="22"/>
          <w:szCs w:val="22"/>
        </w:rPr>
      </w:pPr>
      <w:r w:rsidRPr="00FD154C">
        <w:rPr>
          <w:rFonts w:ascii="Arial" w:hAnsi="Arial" w:cs="Arial"/>
          <w:sz w:val="22"/>
          <w:szCs w:val="22"/>
        </w:rPr>
        <w:t xml:space="preserve">Toyota Magazine UK customer comments [Figure </w:t>
      </w:r>
      <w:r>
        <w:rPr>
          <w:rFonts w:ascii="Arial" w:hAnsi="Arial" w:cs="Arial"/>
          <w:sz w:val="22"/>
          <w:szCs w:val="22"/>
        </w:rPr>
        <w:t>5</w:t>
      </w:r>
      <w:r w:rsidRPr="00FD154C">
        <w:rPr>
          <w:rFonts w:ascii="Arial" w:hAnsi="Arial" w:cs="Arial"/>
          <w:sz w:val="22"/>
          <w:szCs w:val="22"/>
        </w:rPr>
        <w:t>] Available at:</w:t>
      </w:r>
      <w:hyperlink w:history="1" r:id="rId63">
        <w:r w:rsidRPr="00FD154C">
          <w:rPr>
            <w:rStyle w:val="Hyperlink"/>
            <w:rFonts w:ascii="Arial" w:hAnsi="Arial" w:cs="Arial"/>
            <w:sz w:val="22"/>
            <w:szCs w:val="22"/>
          </w:rPr>
          <w:t>https://mag.toyota.co.uk/yorkshire-vet-on-toyota-highlander-and-climate-change/</w:t>
        </w:r>
      </w:hyperlink>
      <w:r w:rsidRPr="00007E53">
        <w:rPr>
          <w:rFonts w:ascii="Arial" w:hAnsi="Arial" w:cs="Arial"/>
          <w:sz w:val="16"/>
          <w:szCs w:val="16"/>
        </w:rPr>
        <w:t xml:space="preserve"> </w:t>
      </w:r>
      <w:r w:rsidRPr="00FD154C">
        <w:rPr>
          <w:rFonts w:ascii="Arial" w:hAnsi="Arial" w:cs="Arial"/>
          <w:sz w:val="22"/>
          <w:szCs w:val="22"/>
        </w:rPr>
        <w:t xml:space="preserve"> (Accessed: 15 December 2022)</w:t>
      </w:r>
    </w:p>
    <w:p w:rsidR="00D15855" w:rsidP="004F7777" w:rsidRDefault="00D15855" w14:paraId="697B427E" w14:textId="77777777">
      <w:pPr>
        <w:spacing w:line="360" w:lineRule="auto"/>
        <w:rPr>
          <w:rFonts w:ascii="Arial" w:hAnsi="Arial" w:cs="Arial"/>
          <w:sz w:val="22"/>
          <w:szCs w:val="22"/>
        </w:rPr>
      </w:pPr>
    </w:p>
    <w:p w:rsidR="00D15855" w:rsidP="00D15855" w:rsidRDefault="00D15855" w14:paraId="176027B9" w14:textId="5F850756">
      <w:pPr>
        <w:spacing w:line="360" w:lineRule="auto"/>
        <w:rPr>
          <w:rFonts w:ascii="Arial" w:hAnsi="Arial" w:cs="Arial"/>
          <w:color w:val="000000"/>
          <w:sz w:val="22"/>
          <w:szCs w:val="22"/>
          <w:shd w:val="clear" w:color="auto" w:fill="FFFFFF"/>
        </w:rPr>
      </w:pPr>
      <w:r w:rsidRPr="006379E9">
        <w:rPr>
          <w:rFonts w:ascii="Arial" w:hAnsi="Arial" w:cs="Arial"/>
          <w:color w:val="000000"/>
          <w:sz w:val="22"/>
          <w:szCs w:val="22"/>
          <w:shd w:val="clear" w:color="auto" w:fill="FFFFFF"/>
        </w:rPr>
        <w:t xml:space="preserve">Toyota Media (2021) </w:t>
      </w:r>
      <w:r w:rsidRPr="006379E9">
        <w:rPr>
          <w:rFonts w:ascii="Arial" w:hAnsi="Arial" w:cs="Arial"/>
          <w:i/>
          <w:iCs/>
          <w:color w:val="000000"/>
          <w:sz w:val="22"/>
          <w:szCs w:val="22"/>
          <w:shd w:val="clear" w:color="auto" w:fill="FFFFFF"/>
        </w:rPr>
        <w:t>Company Background</w:t>
      </w:r>
      <w:r w:rsidRPr="006379E9">
        <w:rPr>
          <w:rFonts w:ascii="Arial" w:hAnsi="Arial" w:cs="Arial"/>
          <w:color w:val="000000"/>
          <w:sz w:val="22"/>
          <w:szCs w:val="22"/>
          <w:shd w:val="clear" w:color="auto" w:fill="FFFFFF"/>
        </w:rPr>
        <w:t xml:space="preserve">. </w:t>
      </w:r>
      <w:r w:rsidRPr="004F7777">
        <w:rPr>
          <w:rFonts w:ascii="Arial" w:hAnsi="Arial" w:cs="Arial"/>
          <w:color w:val="000000"/>
          <w:sz w:val="22"/>
          <w:szCs w:val="22"/>
          <w:shd w:val="clear" w:color="auto" w:fill="FFFFFF"/>
        </w:rPr>
        <w:t>Available at:</w:t>
      </w:r>
      <w:r w:rsidRPr="004F7777">
        <w:rPr>
          <w:rFonts w:ascii="Arial" w:hAnsi="Arial" w:cs="Arial"/>
          <w:sz w:val="22"/>
          <w:szCs w:val="22"/>
        </w:rPr>
        <w:t xml:space="preserve"> </w:t>
      </w:r>
      <w:hyperlink w:history="1" r:id="rId64">
        <w:r w:rsidRPr="004F7777">
          <w:rPr>
            <w:rStyle w:val="Hyperlink"/>
            <w:rFonts w:ascii="Arial" w:hAnsi="Arial" w:cs="Arial"/>
            <w:sz w:val="22"/>
            <w:szCs w:val="22"/>
            <w:shd w:val="clear" w:color="auto" w:fill="FFFFFF"/>
          </w:rPr>
          <w:t>https://media.toyota.co.uk/wp-content/uploads/sites/5/pdf/1618251066ToyotaCompanyBackgroundv2.pdf</w:t>
        </w:r>
      </w:hyperlink>
      <w:r w:rsidRPr="004F7777">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A</w:t>
      </w:r>
      <w:r w:rsidRPr="004F7777">
        <w:rPr>
          <w:rFonts w:ascii="Arial" w:hAnsi="Arial" w:cs="Arial"/>
          <w:color w:val="000000"/>
          <w:sz w:val="22"/>
          <w:szCs w:val="22"/>
          <w:shd w:val="clear" w:color="auto" w:fill="FFFFFF"/>
        </w:rPr>
        <w:t>ccessed:10 December 2022)</w:t>
      </w:r>
      <w:r>
        <w:rPr>
          <w:rFonts w:ascii="Arial" w:hAnsi="Arial" w:cs="Arial"/>
          <w:color w:val="000000"/>
          <w:sz w:val="22"/>
          <w:szCs w:val="22"/>
          <w:shd w:val="clear" w:color="auto" w:fill="FFFFFF"/>
        </w:rPr>
        <w:t>.</w:t>
      </w:r>
    </w:p>
    <w:p w:rsidR="009E2774" w:rsidP="00D15855" w:rsidRDefault="009E2774" w14:paraId="60FBA6DE" w14:textId="77777777">
      <w:pPr>
        <w:spacing w:line="360" w:lineRule="auto"/>
        <w:rPr>
          <w:rFonts w:ascii="Arial" w:hAnsi="Arial" w:cs="Arial"/>
          <w:color w:val="000000"/>
          <w:sz w:val="22"/>
          <w:szCs w:val="22"/>
          <w:shd w:val="clear" w:color="auto" w:fill="FFFFFF"/>
        </w:rPr>
      </w:pPr>
    </w:p>
    <w:p w:rsidRPr="003B2E27" w:rsidR="00F04926" w:rsidP="00F04926" w:rsidRDefault="00F04926" w14:paraId="172B92EC" w14:textId="704AAE47">
      <w:pPr>
        <w:spacing w:line="360" w:lineRule="auto"/>
        <w:rPr>
          <w:rFonts w:ascii="Arial" w:hAnsi="Arial" w:cs="Arial"/>
          <w:color w:val="0563C1" w:themeColor="hyperlink"/>
          <w:sz w:val="22"/>
          <w:szCs w:val="22"/>
          <w:u w:val="single"/>
        </w:rPr>
      </w:pPr>
      <w:r w:rsidRPr="00FD154C">
        <w:rPr>
          <w:rFonts w:ascii="Arial" w:hAnsi="Arial" w:cs="Arial"/>
          <w:sz w:val="22"/>
          <w:szCs w:val="22"/>
          <w:lang w:eastAsia="en-US"/>
        </w:rPr>
        <w:t>Toyota Yaris calculation</w:t>
      </w:r>
      <w:r w:rsidRPr="00FD154C">
        <w:rPr>
          <w:rFonts w:ascii="Arial" w:hAnsi="Arial" w:cs="Arial"/>
          <w:sz w:val="22"/>
          <w:szCs w:val="22"/>
        </w:rPr>
        <w:t xml:space="preserve"> [Figure </w:t>
      </w:r>
      <w:r>
        <w:rPr>
          <w:rFonts w:ascii="Arial" w:hAnsi="Arial" w:cs="Arial"/>
          <w:sz w:val="22"/>
          <w:szCs w:val="22"/>
        </w:rPr>
        <w:t>9</w:t>
      </w:r>
      <w:r w:rsidRPr="00FD154C">
        <w:rPr>
          <w:rFonts w:ascii="Arial" w:hAnsi="Arial" w:cs="Arial"/>
          <w:sz w:val="22"/>
          <w:szCs w:val="22"/>
        </w:rPr>
        <w:t xml:space="preserve">] Available at: </w:t>
      </w:r>
      <w:hyperlink w:history="1" r:id="rId65">
        <w:r w:rsidRPr="00FD154C">
          <w:rPr>
            <w:rStyle w:val="Hyperlink"/>
            <w:rFonts w:ascii="Arial" w:hAnsi="Arial" w:cs="Arial"/>
            <w:sz w:val="22"/>
            <w:szCs w:val="22"/>
            <w:lang w:eastAsia="en-US"/>
          </w:rPr>
          <w:t>https://forms.toyota.co.uk/quick-finance-quote-dealer?dealerID=06873</w:t>
        </w:r>
      </w:hyperlink>
      <w:r>
        <w:rPr>
          <w:rFonts w:ascii="Arial" w:hAnsi="Arial" w:cs="Arial"/>
          <w:color w:val="0563C1" w:themeColor="hyperlink"/>
          <w:sz w:val="22"/>
          <w:szCs w:val="22"/>
          <w:u w:val="single"/>
        </w:rPr>
        <w:t xml:space="preserve"> </w:t>
      </w:r>
      <w:r w:rsidRPr="00FD154C">
        <w:rPr>
          <w:rFonts w:ascii="Arial" w:hAnsi="Arial" w:cs="Arial"/>
          <w:sz w:val="22"/>
          <w:szCs w:val="22"/>
        </w:rPr>
        <w:t xml:space="preserve">(Accessed: </w:t>
      </w:r>
      <w:r>
        <w:rPr>
          <w:rFonts w:ascii="Arial" w:hAnsi="Arial" w:cs="Arial"/>
          <w:sz w:val="22"/>
          <w:szCs w:val="22"/>
        </w:rPr>
        <w:t>28</w:t>
      </w:r>
      <w:r w:rsidRPr="00FD154C">
        <w:rPr>
          <w:rFonts w:ascii="Arial" w:hAnsi="Arial" w:cs="Arial"/>
          <w:sz w:val="22"/>
          <w:szCs w:val="22"/>
        </w:rPr>
        <w:t xml:space="preserve"> December 2022)</w:t>
      </w:r>
    </w:p>
    <w:p w:rsidRPr="004F7777" w:rsidR="004F7777" w:rsidP="004F7777" w:rsidRDefault="004F7777" w14:paraId="36819A75" w14:textId="77777777">
      <w:pPr>
        <w:spacing w:line="360" w:lineRule="auto"/>
        <w:rPr>
          <w:rFonts w:ascii="Arial" w:hAnsi="Arial" w:cs="Arial"/>
          <w:sz w:val="22"/>
          <w:szCs w:val="22"/>
        </w:rPr>
      </w:pPr>
    </w:p>
    <w:p w:rsidRPr="004F7777" w:rsidR="004F7777" w:rsidP="004F7777" w:rsidRDefault="004F7777" w14:paraId="5BC84141" w14:textId="77777777">
      <w:pPr>
        <w:spacing w:line="360" w:lineRule="auto"/>
        <w:rPr>
          <w:rFonts w:ascii="Arial" w:hAnsi="Arial" w:cs="Arial"/>
          <w:sz w:val="22"/>
          <w:szCs w:val="22"/>
        </w:rPr>
      </w:pPr>
      <w:r w:rsidRPr="004F7777">
        <w:rPr>
          <w:rFonts w:ascii="Arial" w:hAnsi="Arial" w:cs="Arial"/>
          <w:sz w:val="22"/>
          <w:szCs w:val="22"/>
        </w:rPr>
        <w:t xml:space="preserve">Vaughan, P. (2022) </w:t>
      </w:r>
      <w:r w:rsidRPr="000D755B">
        <w:rPr>
          <w:rFonts w:ascii="Arial" w:hAnsi="Arial" w:cs="Arial"/>
          <w:i/>
          <w:iCs/>
          <w:sz w:val="22"/>
          <w:szCs w:val="22"/>
        </w:rPr>
        <w:t>How to Create Detailed Buyer Personas for Your Business [Free Persona Template]</w:t>
      </w:r>
      <w:r w:rsidRPr="004F7777">
        <w:rPr>
          <w:rFonts w:ascii="Arial" w:hAnsi="Arial" w:cs="Arial"/>
          <w:sz w:val="22"/>
          <w:szCs w:val="22"/>
        </w:rPr>
        <w:t xml:space="preserve">. Available at: </w:t>
      </w:r>
      <w:hyperlink w:history="1" r:id="rId66">
        <w:r w:rsidRPr="004F7777">
          <w:rPr>
            <w:rStyle w:val="Hyperlink"/>
            <w:rFonts w:ascii="Arial" w:hAnsi="Arial" w:cs="Arial"/>
            <w:sz w:val="22"/>
            <w:szCs w:val="22"/>
          </w:rPr>
          <w:t>https://blog.hubspot.com/marketing/buyer-persona-research</w:t>
        </w:r>
      </w:hyperlink>
      <w:r w:rsidRPr="004F7777">
        <w:rPr>
          <w:rFonts w:ascii="Arial" w:hAnsi="Arial" w:cs="Arial"/>
          <w:sz w:val="22"/>
          <w:szCs w:val="22"/>
        </w:rPr>
        <w:t xml:space="preserve">  (Accessed: 26 December 2022)</w:t>
      </w:r>
    </w:p>
    <w:p w:rsidRPr="004F7777" w:rsidR="004F7777" w:rsidP="004F7777" w:rsidRDefault="004F7777" w14:paraId="4A3BE6BC" w14:textId="770F9987">
      <w:pPr>
        <w:spacing w:line="360" w:lineRule="auto"/>
        <w:rPr>
          <w:rFonts w:ascii="Arial" w:hAnsi="Arial" w:cs="Arial"/>
          <w:color w:val="000000"/>
          <w:sz w:val="22"/>
          <w:szCs w:val="22"/>
          <w:shd w:val="clear" w:color="auto" w:fill="FFFFFF"/>
        </w:rPr>
      </w:pPr>
    </w:p>
    <w:p w:rsidRPr="004658C7" w:rsidR="00C258CC" w:rsidP="004658C7" w:rsidRDefault="004F7777" w14:paraId="721C2351" w14:textId="1420D1D7">
      <w:pPr>
        <w:shd w:val="clear" w:color="auto" w:fill="FFFFFF"/>
        <w:spacing w:line="360" w:lineRule="auto"/>
        <w:rPr>
          <w:rFonts w:ascii="Arial" w:hAnsi="Arial" w:cs="Arial"/>
          <w:color w:val="333333"/>
          <w:sz w:val="22"/>
          <w:szCs w:val="22"/>
        </w:rPr>
      </w:pPr>
      <w:r w:rsidRPr="004F7777">
        <w:rPr>
          <w:rFonts w:ascii="Arial" w:hAnsi="Arial" w:cs="Arial"/>
          <w:sz w:val="22"/>
          <w:szCs w:val="22"/>
          <w:lang w:eastAsia="en-US"/>
        </w:rPr>
        <w:t xml:space="preserve">Veselinova, E. and Samonikov, M. G. (2018) </w:t>
      </w:r>
      <w:r w:rsidR="00C51B4D">
        <w:rPr>
          <w:rFonts w:ascii="Arial" w:hAnsi="Arial" w:cs="Arial"/>
          <w:sz w:val="22"/>
          <w:szCs w:val="22"/>
          <w:lang w:eastAsia="en-US"/>
        </w:rPr>
        <w:t>‘</w:t>
      </w:r>
      <w:r w:rsidRPr="004F7777">
        <w:rPr>
          <w:rFonts w:ascii="Arial" w:hAnsi="Arial" w:cs="Arial"/>
          <w:sz w:val="22"/>
          <w:szCs w:val="22"/>
          <w:lang w:eastAsia="en-US"/>
        </w:rPr>
        <w:t xml:space="preserve">Defining the concept of Brand equity with radical transparency in Building Brand </w:t>
      </w:r>
      <w:r w:rsidRPr="004F7777" w:rsidR="00277B3F">
        <w:rPr>
          <w:rFonts w:ascii="Arial" w:hAnsi="Arial" w:cs="Arial"/>
          <w:sz w:val="22"/>
          <w:szCs w:val="22"/>
          <w:lang w:eastAsia="en-US"/>
        </w:rPr>
        <w:t>equity</w:t>
      </w:r>
      <w:r w:rsidRPr="004F7777">
        <w:rPr>
          <w:rFonts w:ascii="Arial" w:hAnsi="Arial" w:cs="Arial"/>
          <w:sz w:val="22"/>
          <w:szCs w:val="22"/>
          <w:lang w:eastAsia="en-US"/>
        </w:rPr>
        <w:t xml:space="preserve"> and consumer trust through radical transparency practices</w:t>
      </w:r>
      <w:r w:rsidR="00C51B4D">
        <w:rPr>
          <w:rFonts w:ascii="Arial" w:hAnsi="Arial" w:cs="Arial"/>
          <w:sz w:val="22"/>
          <w:szCs w:val="22"/>
          <w:lang w:eastAsia="en-US"/>
        </w:rPr>
        <w:t>’,</w:t>
      </w:r>
      <w:r w:rsidRPr="004F7777">
        <w:rPr>
          <w:rFonts w:ascii="Arial" w:hAnsi="Arial" w:cs="Arial"/>
          <w:sz w:val="22"/>
          <w:szCs w:val="22"/>
          <w:lang w:eastAsia="en-US"/>
        </w:rPr>
        <w:t xml:space="preserve"> </w:t>
      </w:r>
      <w:r w:rsidRPr="00C51B4D">
        <w:rPr>
          <w:rFonts w:ascii="Arial" w:hAnsi="Arial" w:cs="Arial"/>
          <w:i/>
          <w:iCs/>
          <w:sz w:val="22"/>
          <w:szCs w:val="22"/>
          <w:lang w:eastAsia="en-US"/>
        </w:rPr>
        <w:t>IGI Global</w:t>
      </w:r>
      <w:r w:rsidRPr="004F7777">
        <w:rPr>
          <w:rFonts w:ascii="Arial" w:hAnsi="Arial" w:cs="Arial"/>
          <w:sz w:val="22"/>
          <w:szCs w:val="22"/>
          <w:lang w:eastAsia="en-US"/>
        </w:rPr>
        <w:t>, pp</w:t>
      </w:r>
      <w:r w:rsidR="00C51B4D">
        <w:rPr>
          <w:rFonts w:ascii="Arial" w:hAnsi="Arial" w:cs="Arial"/>
          <w:sz w:val="22"/>
          <w:szCs w:val="22"/>
          <w:lang w:eastAsia="en-US"/>
        </w:rPr>
        <w:t>.</w:t>
      </w:r>
      <w:r w:rsidRPr="004F7777">
        <w:rPr>
          <w:rFonts w:ascii="Arial" w:hAnsi="Arial" w:cs="Arial"/>
          <w:sz w:val="22"/>
          <w:szCs w:val="22"/>
          <w:lang w:eastAsia="en-US"/>
        </w:rPr>
        <w:t xml:space="preserve"> 1-17. Available at:</w:t>
      </w:r>
      <w:r w:rsidRPr="004F7777">
        <w:rPr>
          <w:rFonts w:ascii="Arial" w:hAnsi="Arial" w:cs="Arial"/>
          <w:color w:val="333333"/>
          <w:sz w:val="22"/>
          <w:szCs w:val="22"/>
        </w:rPr>
        <w:t xml:space="preserve"> </w:t>
      </w:r>
      <w:hyperlink w:history="1" r:id="rId67">
        <w:r w:rsidRPr="004F7777">
          <w:rPr>
            <w:rStyle w:val="Hyperlink"/>
            <w:rFonts w:ascii="Arial" w:hAnsi="Arial" w:cs="Arial"/>
            <w:sz w:val="22"/>
            <w:szCs w:val="22"/>
          </w:rPr>
          <w:t>https://doi-org.ezproxy.uwtsd.ac.uk/10.4018/978-1-5225-2417-5.ch001</w:t>
        </w:r>
      </w:hyperlink>
      <w:r w:rsidRPr="004F7777">
        <w:rPr>
          <w:rFonts w:ascii="Arial" w:hAnsi="Arial" w:cs="Arial"/>
          <w:color w:val="333333"/>
          <w:sz w:val="22"/>
          <w:szCs w:val="22"/>
        </w:rPr>
        <w:t xml:space="preserve"> </w:t>
      </w:r>
      <w:r w:rsidRPr="004F7777">
        <w:rPr>
          <w:rFonts w:ascii="Arial" w:hAnsi="Arial" w:cs="Arial"/>
          <w:sz w:val="22"/>
          <w:szCs w:val="22"/>
          <w:lang w:eastAsia="en-US"/>
        </w:rPr>
        <w:t xml:space="preserve"> (Accessed</w:t>
      </w:r>
      <w:r w:rsidR="00627BDE">
        <w:rPr>
          <w:rFonts w:ascii="Arial" w:hAnsi="Arial" w:cs="Arial"/>
          <w:sz w:val="22"/>
          <w:szCs w:val="22"/>
          <w:lang w:eastAsia="en-US"/>
        </w:rPr>
        <w:t>:</w:t>
      </w:r>
      <w:r w:rsidRPr="004F7777">
        <w:rPr>
          <w:rFonts w:ascii="Arial" w:hAnsi="Arial" w:cs="Arial"/>
          <w:sz w:val="22"/>
          <w:szCs w:val="22"/>
          <w:lang w:eastAsia="en-US"/>
        </w:rPr>
        <w:t xml:space="preserve"> 24 December 2022)</w:t>
      </w:r>
      <w:r w:rsidR="004658C7">
        <w:rPr>
          <w:rStyle w:val="Hyperlink"/>
          <w:rFonts w:ascii="Arial" w:hAnsi="Arial" w:cs="Arial"/>
          <w:color w:val="333333"/>
          <w:sz w:val="22"/>
          <w:szCs w:val="22"/>
          <w:u w:val="none"/>
        </w:rPr>
        <w:t>.</w:t>
      </w:r>
    </w:p>
    <w:p w:rsidRPr="004F7777" w:rsidR="0069559E" w:rsidP="004658C7" w:rsidRDefault="00DA4F68" w14:paraId="135708C2" w14:textId="32C27354">
      <w:pPr>
        <w:pStyle w:val="NormalWeb"/>
        <w:spacing w:line="360" w:lineRule="auto"/>
        <w:rPr>
          <w:rFonts w:ascii="Arial" w:hAnsi="Arial" w:cs="Arial"/>
          <w:sz w:val="22"/>
          <w:szCs w:val="22"/>
        </w:rPr>
      </w:pPr>
      <w:r w:rsidRPr="004F7777">
        <w:rPr>
          <w:rFonts w:ascii="Arial" w:hAnsi="Arial" w:cs="Arial"/>
          <w:sz w:val="22"/>
          <w:szCs w:val="22"/>
        </w:rPr>
        <w:t>Weaver, W</w:t>
      </w:r>
      <w:r w:rsidR="00627BDE">
        <w:rPr>
          <w:rFonts w:ascii="Arial" w:hAnsi="Arial" w:cs="Arial"/>
          <w:sz w:val="22"/>
          <w:szCs w:val="22"/>
        </w:rPr>
        <w:t>.</w:t>
      </w:r>
      <w:r w:rsidRPr="004F7777">
        <w:rPr>
          <w:rFonts w:ascii="Arial" w:hAnsi="Arial" w:cs="Arial"/>
          <w:sz w:val="22"/>
          <w:szCs w:val="22"/>
        </w:rPr>
        <w:t xml:space="preserve"> (2017) </w:t>
      </w:r>
      <w:r w:rsidR="00627BDE">
        <w:rPr>
          <w:rFonts w:ascii="Arial" w:hAnsi="Arial" w:cs="Arial"/>
          <w:sz w:val="22"/>
          <w:szCs w:val="22"/>
        </w:rPr>
        <w:t>‘</w:t>
      </w:r>
      <w:r w:rsidRPr="004F7777" w:rsidR="00B51A2B">
        <w:rPr>
          <w:rFonts w:ascii="Arial" w:hAnsi="Arial" w:cs="Arial"/>
          <w:sz w:val="22"/>
          <w:szCs w:val="22"/>
        </w:rPr>
        <w:t xml:space="preserve">Recent contributions to the </w:t>
      </w:r>
      <w:r w:rsidRPr="004F7777" w:rsidR="002E5156">
        <w:rPr>
          <w:rFonts w:ascii="Arial" w:hAnsi="Arial" w:cs="Arial"/>
          <w:sz w:val="22"/>
          <w:szCs w:val="22"/>
        </w:rPr>
        <w:t>Mathematical</w:t>
      </w:r>
      <w:r w:rsidRPr="004F7777" w:rsidR="00B51A2B">
        <w:rPr>
          <w:rFonts w:ascii="Arial" w:hAnsi="Arial" w:cs="Arial"/>
          <w:sz w:val="22"/>
          <w:szCs w:val="22"/>
        </w:rPr>
        <w:t xml:space="preserve"> theory of communication</w:t>
      </w:r>
      <w:r w:rsidRPr="004F7777" w:rsidR="00601153">
        <w:rPr>
          <w:rFonts w:ascii="Arial" w:hAnsi="Arial" w:cs="Arial"/>
          <w:sz w:val="22"/>
          <w:szCs w:val="22"/>
        </w:rPr>
        <w:t>: A review of general semantics</w:t>
      </w:r>
      <w:r w:rsidR="002834A4">
        <w:rPr>
          <w:rFonts w:ascii="Arial" w:hAnsi="Arial" w:cs="Arial"/>
          <w:sz w:val="22"/>
          <w:szCs w:val="22"/>
        </w:rPr>
        <w:t>’,</w:t>
      </w:r>
      <w:r w:rsidR="00D543F4">
        <w:rPr>
          <w:rFonts w:ascii="Arial" w:hAnsi="Arial" w:cs="Arial"/>
          <w:sz w:val="22"/>
          <w:szCs w:val="22"/>
        </w:rPr>
        <w:t xml:space="preserve"> </w:t>
      </w:r>
      <w:r w:rsidRPr="002834A4" w:rsidR="002834A4">
        <w:rPr>
          <w:rFonts w:ascii="Arial" w:hAnsi="Arial" w:cs="Arial"/>
          <w:i/>
          <w:iCs/>
          <w:sz w:val="22"/>
          <w:szCs w:val="22"/>
        </w:rPr>
        <w:t>E</w:t>
      </w:r>
      <w:r w:rsidRPr="002834A4" w:rsidR="00D543F4">
        <w:rPr>
          <w:rFonts w:ascii="Arial" w:hAnsi="Arial" w:cs="Arial"/>
          <w:i/>
          <w:iCs/>
          <w:sz w:val="22"/>
          <w:szCs w:val="22"/>
        </w:rPr>
        <w:t>t Cetera</w:t>
      </w:r>
      <w:r w:rsidR="00855267">
        <w:rPr>
          <w:rFonts w:ascii="Arial" w:hAnsi="Arial" w:cs="Arial"/>
          <w:sz w:val="22"/>
          <w:szCs w:val="22"/>
        </w:rPr>
        <w:t>,</w:t>
      </w:r>
      <w:r w:rsidRPr="004F7777" w:rsidR="00601153">
        <w:rPr>
          <w:rFonts w:ascii="Arial" w:hAnsi="Arial" w:cs="Arial"/>
          <w:sz w:val="22"/>
          <w:szCs w:val="22"/>
        </w:rPr>
        <w:t xml:space="preserve"> 74</w:t>
      </w:r>
      <w:r w:rsidRPr="004F7777" w:rsidR="004F49C6">
        <w:rPr>
          <w:rFonts w:ascii="Arial" w:hAnsi="Arial" w:cs="Arial"/>
          <w:sz w:val="22"/>
          <w:szCs w:val="22"/>
        </w:rPr>
        <w:t>(1-2), pp. 136-157.</w:t>
      </w:r>
      <w:r w:rsidRPr="004F7777" w:rsidR="00EB610B">
        <w:rPr>
          <w:rFonts w:ascii="Arial" w:hAnsi="Arial" w:cs="Arial"/>
          <w:sz w:val="22"/>
          <w:szCs w:val="22"/>
        </w:rPr>
        <w:t xml:space="preserve"> Available at: </w:t>
      </w:r>
      <w:hyperlink w:history="1" r:id="rId68">
        <w:r w:rsidRPr="001F0817" w:rsidR="00855267">
          <w:rPr>
            <w:rStyle w:val="Hyperlink"/>
            <w:rFonts w:ascii="Arial" w:hAnsi="Arial" w:cs="Arial"/>
            <w:sz w:val="22"/>
            <w:szCs w:val="22"/>
          </w:rPr>
          <w:t>https://www.proquest.com/docview/2677677123?accountid=130472&amp;parentSessionId=TRE</w:t>
        </w:r>
        <w:r w:rsidRPr="001F0817" w:rsidR="00855267">
          <w:rPr>
            <w:rStyle w:val="Hyperlink"/>
            <w:rFonts w:ascii="Arial" w:hAnsi="Arial" w:cs="Arial"/>
            <w:sz w:val="22"/>
            <w:szCs w:val="22"/>
          </w:rPr>
          <w:lastRenderedPageBreak/>
          <w:t>eJQwmKcnJhdtkDktnTfbBRQyQWJE593iqxoY7LRM%3D&amp;pq-origsite=primo</w:t>
        </w:r>
      </w:hyperlink>
      <w:r w:rsidR="00855267">
        <w:rPr>
          <w:rFonts w:ascii="Arial" w:hAnsi="Arial" w:cs="Arial"/>
          <w:sz w:val="22"/>
          <w:szCs w:val="22"/>
        </w:rPr>
        <w:t xml:space="preserve"> </w:t>
      </w:r>
      <w:r w:rsidRPr="004F7777" w:rsidR="00EB610B">
        <w:rPr>
          <w:rFonts w:ascii="Arial" w:hAnsi="Arial" w:cs="Arial"/>
          <w:sz w:val="22"/>
          <w:szCs w:val="22"/>
        </w:rPr>
        <w:t>(Accessed:</w:t>
      </w:r>
      <w:r w:rsidRPr="004F7777" w:rsidR="004E2EB6">
        <w:rPr>
          <w:rFonts w:ascii="Arial" w:hAnsi="Arial" w:cs="Arial"/>
          <w:sz w:val="22"/>
          <w:szCs w:val="22"/>
        </w:rPr>
        <w:t>24 December)</w:t>
      </w:r>
    </w:p>
    <w:p w:rsidRPr="004F7777" w:rsidR="0069559E" w:rsidP="004F7777" w:rsidRDefault="0069559E" w14:paraId="1463609E" w14:textId="0318FA14">
      <w:pPr>
        <w:spacing w:line="360" w:lineRule="auto"/>
        <w:rPr>
          <w:rFonts w:ascii="Arial" w:hAnsi="Arial" w:cs="Arial"/>
          <w:sz w:val="22"/>
          <w:szCs w:val="22"/>
        </w:rPr>
      </w:pPr>
      <w:r w:rsidRPr="004F7777">
        <w:rPr>
          <w:rFonts w:ascii="Arial" w:hAnsi="Arial" w:cs="Arial"/>
          <w:sz w:val="22"/>
          <w:szCs w:val="22"/>
        </w:rPr>
        <w:t xml:space="preserve">Yachin, J. M. (2018) </w:t>
      </w:r>
      <w:r w:rsidR="00586D32">
        <w:rPr>
          <w:rFonts w:ascii="Arial" w:hAnsi="Arial" w:cs="Arial"/>
          <w:sz w:val="22"/>
          <w:szCs w:val="22"/>
        </w:rPr>
        <w:t>‘</w:t>
      </w:r>
      <w:r w:rsidRPr="004F7777">
        <w:rPr>
          <w:rFonts w:ascii="Arial" w:hAnsi="Arial" w:cs="Arial"/>
          <w:sz w:val="22"/>
          <w:szCs w:val="22"/>
        </w:rPr>
        <w:t>The ‘customer journey’: learning from customers in tourism experience encounters</w:t>
      </w:r>
      <w:r w:rsidR="00586D32">
        <w:rPr>
          <w:rFonts w:ascii="Arial" w:hAnsi="Arial" w:cs="Arial"/>
          <w:sz w:val="22"/>
          <w:szCs w:val="22"/>
        </w:rPr>
        <w:t>’,</w:t>
      </w:r>
      <w:r w:rsidRPr="004F7777">
        <w:rPr>
          <w:rFonts w:ascii="Arial" w:hAnsi="Arial" w:cs="Arial"/>
          <w:sz w:val="22"/>
          <w:szCs w:val="22"/>
        </w:rPr>
        <w:t xml:space="preserve"> </w:t>
      </w:r>
      <w:r w:rsidRPr="00586D32" w:rsidR="005E3328">
        <w:rPr>
          <w:rFonts w:ascii="Arial" w:hAnsi="Arial" w:cs="Arial"/>
          <w:i/>
          <w:iCs/>
          <w:sz w:val="22"/>
          <w:szCs w:val="22"/>
        </w:rPr>
        <w:t>Tourism Management Perspectives</w:t>
      </w:r>
      <w:r w:rsidRPr="004F7777" w:rsidR="005E3328">
        <w:rPr>
          <w:rFonts w:ascii="Arial" w:hAnsi="Arial" w:cs="Arial"/>
          <w:sz w:val="22"/>
          <w:szCs w:val="22"/>
        </w:rPr>
        <w:t xml:space="preserve">, 28, pp. 201-210. Available at: </w:t>
      </w:r>
      <w:hyperlink w:history="1" r:id="rId69">
        <w:r w:rsidRPr="004F7777" w:rsidR="008B1AD4">
          <w:rPr>
            <w:rStyle w:val="Hyperlink"/>
            <w:rFonts w:ascii="Arial" w:hAnsi="Arial" w:cs="Arial"/>
            <w:sz w:val="22"/>
            <w:szCs w:val="22"/>
          </w:rPr>
          <w:t>https://www-sciencedirect-com.ezproxy.uwtsd.ac.uk/science/article/pii/S2211973618300795</w:t>
        </w:r>
      </w:hyperlink>
      <w:r w:rsidRPr="004F7777" w:rsidR="008B1AD4">
        <w:rPr>
          <w:rFonts w:ascii="Arial" w:hAnsi="Arial" w:cs="Arial"/>
          <w:sz w:val="22"/>
          <w:szCs w:val="22"/>
        </w:rPr>
        <w:t xml:space="preserve"> (Accessed</w:t>
      </w:r>
      <w:r w:rsidR="00586D32">
        <w:rPr>
          <w:rFonts w:ascii="Arial" w:hAnsi="Arial" w:cs="Arial"/>
          <w:sz w:val="22"/>
          <w:szCs w:val="22"/>
        </w:rPr>
        <w:t>:</w:t>
      </w:r>
      <w:r w:rsidRPr="004F7777" w:rsidR="008B1AD4">
        <w:rPr>
          <w:rFonts w:ascii="Arial" w:hAnsi="Arial" w:cs="Arial"/>
          <w:sz w:val="22"/>
          <w:szCs w:val="22"/>
        </w:rPr>
        <w:t xml:space="preserve"> 26 December 2022).</w:t>
      </w:r>
      <w:r w:rsidRPr="004F7777" w:rsidR="00882485">
        <w:rPr>
          <w:rFonts w:ascii="Arial" w:hAnsi="Arial" w:cs="Arial"/>
          <w:sz w:val="22"/>
          <w:szCs w:val="22"/>
        </w:rPr>
        <w:t xml:space="preserve"> </w:t>
      </w:r>
    </w:p>
    <w:p w:rsidRPr="00834DA2" w:rsidR="009021B7" w:rsidP="00834DA2" w:rsidRDefault="009021B7" w14:paraId="4E815EBB" w14:textId="77777777">
      <w:pPr>
        <w:spacing w:line="360" w:lineRule="auto"/>
        <w:rPr>
          <w:rFonts w:ascii="Arial" w:hAnsi="Arial" w:cs="Arial"/>
          <w:sz w:val="22"/>
          <w:szCs w:val="22"/>
        </w:rPr>
      </w:pPr>
    </w:p>
    <w:p w:rsidRPr="00834DA2" w:rsidR="00834DA2" w:rsidP="00834DA2" w:rsidRDefault="00834DA2" w14:paraId="476870EB" w14:textId="77777777">
      <w:pPr>
        <w:spacing w:line="360" w:lineRule="auto"/>
        <w:rPr>
          <w:rFonts w:ascii="Arial" w:hAnsi="Arial" w:cs="Arial"/>
          <w:sz w:val="22"/>
          <w:szCs w:val="22"/>
        </w:rPr>
      </w:pPr>
    </w:p>
    <w:p w:rsidRPr="00834DA2" w:rsidR="00834DA2" w:rsidP="00834DA2" w:rsidRDefault="00834DA2" w14:paraId="0187D9F0" w14:textId="77777777">
      <w:pPr>
        <w:spacing w:line="360" w:lineRule="auto"/>
        <w:rPr>
          <w:rFonts w:ascii="Arial" w:hAnsi="Arial" w:cs="Arial"/>
          <w:sz w:val="22"/>
          <w:szCs w:val="22"/>
        </w:rPr>
      </w:pPr>
    </w:p>
    <w:p w:rsidRPr="00834DA2" w:rsidR="00834DA2" w:rsidP="00834DA2" w:rsidRDefault="00834DA2" w14:paraId="1D4CF325" w14:textId="77777777">
      <w:pPr>
        <w:spacing w:line="360" w:lineRule="auto"/>
        <w:rPr>
          <w:rFonts w:ascii="Arial" w:hAnsi="Arial" w:cs="Arial"/>
          <w:sz w:val="22"/>
          <w:szCs w:val="22"/>
        </w:rPr>
      </w:pPr>
    </w:p>
    <w:p w:rsidR="008F664D" w:rsidP="00834DA2" w:rsidRDefault="008F664D" w14:paraId="6AF44E44" w14:textId="77777777">
      <w:pPr>
        <w:spacing w:line="360" w:lineRule="auto"/>
        <w:rPr>
          <w:rFonts w:ascii="Arial" w:hAnsi="Arial" w:cs="Arial"/>
          <w:sz w:val="22"/>
          <w:szCs w:val="22"/>
        </w:rPr>
      </w:pPr>
    </w:p>
    <w:p w:rsidR="00A12B83" w:rsidP="00834DA2" w:rsidRDefault="00A12B83" w14:paraId="43293663" w14:textId="77777777">
      <w:pPr>
        <w:spacing w:line="360" w:lineRule="auto"/>
        <w:rPr>
          <w:rFonts w:ascii="Arial" w:hAnsi="Arial" w:cs="Arial"/>
          <w:sz w:val="22"/>
          <w:szCs w:val="22"/>
        </w:rPr>
      </w:pPr>
    </w:p>
    <w:p w:rsidR="00D743B1" w:rsidP="00834DA2" w:rsidRDefault="00D743B1" w14:paraId="2E72C1C9" w14:textId="77777777">
      <w:pPr>
        <w:spacing w:line="360" w:lineRule="auto"/>
        <w:rPr>
          <w:rFonts w:ascii="Arial" w:hAnsi="Arial" w:cs="Arial"/>
          <w:sz w:val="22"/>
          <w:szCs w:val="22"/>
        </w:rPr>
      </w:pPr>
    </w:p>
    <w:p w:rsidRPr="005B0125" w:rsidR="00874B67" w:rsidP="003F18CA" w:rsidRDefault="00874B67" w14:paraId="43FF629E" w14:textId="5C8DD337">
      <w:pPr>
        <w:spacing w:line="360" w:lineRule="auto"/>
        <w:rPr>
          <w:rFonts w:ascii="Arial" w:hAnsi="Arial" w:cs="Arial"/>
          <w:sz w:val="22"/>
          <w:szCs w:val="22"/>
        </w:rPr>
        <w:sectPr w:rsidRPr="005B0125" w:rsidR="00874B67" w:rsidSect="001A7282">
          <w:footerReference w:type="default" r:id="rId70"/>
          <w:type w:val="continuous"/>
          <w:pgSz w:w="11900" w:h="16820" w:orient="portrait"/>
          <w:pgMar w:top="1440" w:right="1440" w:bottom="1440" w:left="1440" w:header="708" w:footer="708" w:gutter="0"/>
          <w:cols w:space="708"/>
          <w:docGrid w:linePitch="360"/>
        </w:sectPr>
      </w:pPr>
    </w:p>
    <w:p w:rsidRPr="005A64BB" w:rsidR="000F145D" w:rsidP="005A64BB" w:rsidRDefault="005A64BB" w14:paraId="689AA447" w14:textId="19FD4067">
      <w:pPr>
        <w:pStyle w:val="Heading1"/>
        <w:jc w:val="center"/>
        <w:rPr>
          <w:rFonts w:ascii="Arial" w:hAnsi="Arial" w:cs="Arial"/>
          <w:b/>
          <w:bCs/>
          <w:color w:val="auto"/>
        </w:rPr>
      </w:pPr>
      <w:bookmarkStart w:name="_Toc124002376" w:id="40"/>
      <w:r w:rsidRPr="005A64BB">
        <w:rPr>
          <w:rFonts w:ascii="Arial" w:hAnsi="Arial" w:cs="Arial"/>
          <w:b/>
          <w:bCs/>
          <w:color w:val="auto"/>
        </w:rPr>
        <w:lastRenderedPageBreak/>
        <w:t>APPENDICES</w:t>
      </w:r>
      <w:bookmarkEnd w:id="40"/>
    </w:p>
    <w:p w:rsidRPr="00343734" w:rsidR="00297B5D" w:rsidP="00F3171D" w:rsidRDefault="00297B5D" w14:paraId="27D03384" w14:textId="77777777">
      <w:pPr>
        <w:spacing w:line="360" w:lineRule="auto"/>
        <w:rPr>
          <w:rFonts w:ascii="Arial" w:hAnsi="Arial" w:cs="Arial"/>
          <w:sz w:val="22"/>
          <w:szCs w:val="22"/>
        </w:rPr>
      </w:pPr>
    </w:p>
    <w:p w:rsidR="00297B5D" w:rsidP="00661E78" w:rsidRDefault="005A64BB" w14:paraId="527B0BE2" w14:textId="1FED9171">
      <w:pPr>
        <w:pStyle w:val="Heading1"/>
        <w:rPr>
          <w:rFonts w:ascii="Arial" w:hAnsi="Arial" w:cs="Arial"/>
          <w:b/>
          <w:bCs/>
          <w:color w:val="auto"/>
        </w:rPr>
      </w:pPr>
      <w:bookmarkStart w:name="_Toc124002377" w:id="41"/>
      <w:r w:rsidRPr="00661E78">
        <w:rPr>
          <w:rFonts w:ascii="Arial" w:hAnsi="Arial" w:cs="Arial"/>
          <w:b/>
          <w:bCs/>
          <w:color w:val="auto"/>
        </w:rPr>
        <w:t>Brand awareness pictures</w:t>
      </w:r>
      <w:bookmarkEnd w:id="41"/>
      <w:r w:rsidRPr="00661E78">
        <w:rPr>
          <w:rFonts w:ascii="Arial" w:hAnsi="Arial" w:cs="Arial"/>
          <w:b/>
          <w:bCs/>
          <w:color w:val="auto"/>
        </w:rPr>
        <w:t xml:space="preserve"> </w:t>
      </w:r>
    </w:p>
    <w:p w:rsidRPr="00661E78" w:rsidR="00661E78" w:rsidP="00661E78" w:rsidRDefault="00661E78" w14:paraId="77F1713E" w14:textId="77777777">
      <w:pPr>
        <w:rPr>
          <w:lang w:eastAsia="en-US"/>
        </w:rPr>
      </w:pPr>
    </w:p>
    <w:p w:rsidRPr="00661E78" w:rsidR="00135C72" w:rsidP="00661E78" w:rsidRDefault="003B2E27" w14:paraId="132EA07A" w14:textId="26247AA9">
      <w:pPr>
        <w:pStyle w:val="Heading2"/>
        <w:rPr>
          <w:rFonts w:ascii="Arial" w:hAnsi="Arial" w:cs="Arial"/>
          <w:color w:val="auto"/>
        </w:rPr>
      </w:pPr>
      <w:bookmarkStart w:name="_Toc124002378" w:id="42"/>
      <w:r w:rsidRPr="00661E78">
        <w:rPr>
          <w:rFonts w:ascii="Arial" w:hAnsi="Arial" w:cs="Arial"/>
          <w:color w:val="auto"/>
        </w:rPr>
        <w:t xml:space="preserve">A </w:t>
      </w:r>
      <w:r w:rsidRPr="00661E78" w:rsidR="004F57AB">
        <w:rPr>
          <w:rFonts w:ascii="Arial" w:hAnsi="Arial" w:cs="Arial"/>
          <w:color w:val="auto"/>
        </w:rPr>
        <w:t>1. Toyota</w:t>
      </w:r>
      <w:r w:rsidRPr="00661E78" w:rsidR="00135C72">
        <w:rPr>
          <w:rFonts w:ascii="Arial" w:hAnsi="Arial" w:cs="Arial"/>
          <w:color w:val="auto"/>
        </w:rPr>
        <w:t xml:space="preserve"> Instagram</w:t>
      </w:r>
      <w:bookmarkEnd w:id="42"/>
      <w:r w:rsidRPr="00661E78" w:rsidR="00135C72">
        <w:rPr>
          <w:rFonts w:ascii="Arial" w:hAnsi="Arial" w:cs="Arial"/>
          <w:color w:val="auto"/>
        </w:rPr>
        <w:t xml:space="preserve"> </w:t>
      </w:r>
    </w:p>
    <w:p w:rsidRPr="00343734" w:rsidR="00297B5D" w:rsidP="00F3171D" w:rsidRDefault="00297B5D" w14:paraId="3B1EF56D" w14:textId="77777777">
      <w:pPr>
        <w:spacing w:line="360" w:lineRule="auto"/>
        <w:rPr>
          <w:rFonts w:ascii="Arial" w:hAnsi="Arial" w:cs="Arial"/>
          <w:sz w:val="22"/>
          <w:szCs w:val="22"/>
        </w:rPr>
      </w:pPr>
    </w:p>
    <w:p w:rsidR="005A64BB" w:rsidP="00F3171D" w:rsidRDefault="005A64BB" w14:paraId="5BF3FF66" w14:textId="77777777">
      <w:pPr>
        <w:spacing w:line="360" w:lineRule="auto"/>
        <w:rPr>
          <w:rFonts w:ascii="Arial" w:hAnsi="Arial" w:cs="Arial"/>
          <w:sz w:val="22"/>
          <w:szCs w:val="22"/>
        </w:rPr>
      </w:pPr>
      <w:r>
        <w:rPr>
          <w:rFonts w:ascii="Arial" w:hAnsi="Arial" w:cs="Arial"/>
          <w:noProof/>
          <w:sz w:val="22"/>
          <w:szCs w:val="22"/>
        </w:rPr>
        <w:drawing>
          <wp:inline distT="0" distB="0" distL="0" distR="0" wp14:anchorId="2CC735F3" wp14:editId="38AF2292">
            <wp:extent cx="2987706" cy="1263316"/>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034508" cy="1283106"/>
                    </a:xfrm>
                    <a:prstGeom prst="rect">
                      <a:avLst/>
                    </a:prstGeom>
                  </pic:spPr>
                </pic:pic>
              </a:graphicData>
            </a:graphic>
          </wp:inline>
        </w:drawing>
      </w:r>
    </w:p>
    <w:p w:rsidR="005A64BB" w:rsidP="00F3171D" w:rsidRDefault="005A64BB" w14:paraId="3B51D0F2" w14:textId="77777777">
      <w:pPr>
        <w:spacing w:line="360" w:lineRule="auto"/>
        <w:rPr>
          <w:rFonts w:ascii="Arial" w:hAnsi="Arial" w:cs="Arial"/>
          <w:sz w:val="22"/>
          <w:szCs w:val="22"/>
        </w:rPr>
      </w:pPr>
    </w:p>
    <w:p w:rsidR="00297B5D" w:rsidP="00F3171D" w:rsidRDefault="005A64BB" w14:paraId="5C28BB9D" w14:textId="744025B8">
      <w:pPr>
        <w:spacing w:line="360" w:lineRule="auto"/>
        <w:rPr>
          <w:rFonts w:ascii="Arial" w:hAnsi="Arial" w:cs="Arial"/>
          <w:sz w:val="22"/>
          <w:szCs w:val="22"/>
        </w:rPr>
      </w:pPr>
      <w:r>
        <w:rPr>
          <w:rFonts w:ascii="Arial" w:hAnsi="Arial" w:cs="Arial"/>
          <w:noProof/>
          <w:sz w:val="22"/>
          <w:szCs w:val="22"/>
        </w:rPr>
        <w:drawing>
          <wp:inline distT="0" distB="0" distL="0" distR="0" wp14:anchorId="0D021DB4" wp14:editId="2631DBA5">
            <wp:extent cx="2923674" cy="1253744"/>
            <wp:effectExtent l="0" t="0" r="0" b="381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032734" cy="1300511"/>
                    </a:xfrm>
                    <a:prstGeom prst="rect">
                      <a:avLst/>
                    </a:prstGeom>
                  </pic:spPr>
                </pic:pic>
              </a:graphicData>
            </a:graphic>
          </wp:inline>
        </w:drawing>
      </w:r>
    </w:p>
    <w:p w:rsidRPr="00343734" w:rsidR="00135C72" w:rsidP="00F3171D" w:rsidRDefault="00135C72" w14:paraId="4370EE79" w14:textId="77777777">
      <w:pPr>
        <w:spacing w:line="360" w:lineRule="auto"/>
        <w:rPr>
          <w:rFonts w:ascii="Arial" w:hAnsi="Arial" w:cs="Arial"/>
          <w:sz w:val="22"/>
          <w:szCs w:val="22"/>
        </w:rPr>
      </w:pPr>
    </w:p>
    <w:p w:rsidRPr="00343734" w:rsidR="00DC42AB" w:rsidP="00F3171D" w:rsidRDefault="005A64BB" w14:paraId="00C8AEFC" w14:textId="51ACCEBE">
      <w:pPr>
        <w:spacing w:line="360" w:lineRule="auto"/>
        <w:rPr>
          <w:rFonts w:ascii="Arial" w:hAnsi="Arial" w:cs="Arial"/>
          <w:sz w:val="22"/>
          <w:szCs w:val="22"/>
        </w:rPr>
      </w:pPr>
      <w:r>
        <w:rPr>
          <w:rFonts w:ascii="Arial" w:hAnsi="Arial" w:cs="Arial"/>
          <w:noProof/>
          <w:sz w:val="22"/>
          <w:szCs w:val="22"/>
        </w:rPr>
        <w:drawing>
          <wp:inline distT="0" distB="0" distL="0" distR="0" wp14:anchorId="6D841F45" wp14:editId="7BFB70D9">
            <wp:extent cx="3104368" cy="1438266"/>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162936" cy="1465401"/>
                    </a:xfrm>
                    <a:prstGeom prst="rect">
                      <a:avLst/>
                    </a:prstGeom>
                  </pic:spPr>
                </pic:pic>
              </a:graphicData>
            </a:graphic>
          </wp:inline>
        </w:drawing>
      </w:r>
    </w:p>
    <w:p w:rsidR="00297B5D" w:rsidP="00F3171D" w:rsidRDefault="00297B5D" w14:paraId="5F7B898F" w14:textId="77777777">
      <w:pPr>
        <w:spacing w:line="360" w:lineRule="auto"/>
        <w:rPr>
          <w:rFonts w:ascii="Arial" w:hAnsi="Arial" w:cs="Arial"/>
          <w:sz w:val="22"/>
          <w:szCs w:val="22"/>
        </w:rPr>
      </w:pPr>
    </w:p>
    <w:p w:rsidR="00DD4DB9" w:rsidP="00F3171D" w:rsidRDefault="00DD4DB9" w14:paraId="7B3E19F3" w14:textId="4631E5A3">
      <w:pPr>
        <w:spacing w:line="360" w:lineRule="auto"/>
        <w:rPr>
          <w:rFonts w:ascii="Arial" w:hAnsi="Arial" w:cs="Arial"/>
          <w:sz w:val="22"/>
          <w:szCs w:val="22"/>
        </w:rPr>
      </w:pPr>
      <w:r>
        <w:rPr>
          <w:rFonts w:ascii="Arial" w:hAnsi="Arial" w:cs="Arial"/>
          <w:noProof/>
          <w:sz w:val="22"/>
          <w:szCs w:val="22"/>
        </w:rPr>
        <w:drawing>
          <wp:inline distT="0" distB="0" distL="0" distR="0" wp14:anchorId="03437C8E" wp14:editId="71689DB2">
            <wp:extent cx="2607469" cy="1377449"/>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628964" cy="1388804"/>
                    </a:xfrm>
                    <a:prstGeom prst="rect">
                      <a:avLst/>
                    </a:prstGeom>
                  </pic:spPr>
                </pic:pic>
              </a:graphicData>
            </a:graphic>
          </wp:inline>
        </w:drawing>
      </w:r>
    </w:p>
    <w:p w:rsidR="00DD4DB9" w:rsidP="00F3171D" w:rsidRDefault="00DD4DB9" w14:paraId="14982859" w14:textId="77777777">
      <w:pPr>
        <w:spacing w:line="360" w:lineRule="auto"/>
        <w:rPr>
          <w:rFonts w:ascii="Arial" w:hAnsi="Arial" w:cs="Arial"/>
          <w:sz w:val="22"/>
          <w:szCs w:val="22"/>
        </w:rPr>
      </w:pPr>
    </w:p>
    <w:p w:rsidR="00DD4DB9" w:rsidP="00F3171D" w:rsidRDefault="00DD4DB9" w14:paraId="2B695331" w14:textId="77777777">
      <w:pPr>
        <w:spacing w:line="360" w:lineRule="auto"/>
        <w:rPr>
          <w:rFonts w:ascii="Arial" w:hAnsi="Arial" w:cs="Arial"/>
          <w:sz w:val="22"/>
          <w:szCs w:val="22"/>
        </w:rPr>
      </w:pPr>
    </w:p>
    <w:p w:rsidR="00DD4DB9" w:rsidP="00F3171D" w:rsidRDefault="00DD4DB9" w14:paraId="30BB36CD" w14:textId="77777777">
      <w:pPr>
        <w:spacing w:line="360" w:lineRule="auto"/>
        <w:rPr>
          <w:rFonts w:ascii="Arial" w:hAnsi="Arial" w:cs="Arial"/>
          <w:sz w:val="22"/>
          <w:szCs w:val="22"/>
        </w:rPr>
      </w:pPr>
    </w:p>
    <w:p w:rsidR="00DD4DB9" w:rsidP="00F3171D" w:rsidRDefault="00DD4DB9" w14:paraId="3440C394" w14:textId="77777777">
      <w:pPr>
        <w:spacing w:line="360" w:lineRule="auto"/>
        <w:rPr>
          <w:rFonts w:ascii="Arial" w:hAnsi="Arial" w:cs="Arial"/>
          <w:sz w:val="22"/>
          <w:szCs w:val="22"/>
        </w:rPr>
      </w:pPr>
    </w:p>
    <w:p w:rsidRPr="00BB72AE" w:rsidR="00DD4DB9" w:rsidP="00BB72AE" w:rsidRDefault="00661E78" w14:paraId="1698EE47" w14:textId="59BFA72E">
      <w:pPr>
        <w:pStyle w:val="Heading2"/>
        <w:rPr>
          <w:rFonts w:ascii="Arial" w:hAnsi="Arial" w:cs="Arial"/>
          <w:color w:val="auto"/>
        </w:rPr>
      </w:pPr>
      <w:bookmarkStart w:name="_Toc124002379" w:id="43"/>
      <w:r w:rsidRPr="00BB72AE">
        <w:rPr>
          <w:rFonts w:ascii="Arial" w:hAnsi="Arial" w:cs="Arial"/>
          <w:color w:val="auto"/>
        </w:rPr>
        <w:t>A</w:t>
      </w:r>
      <w:r w:rsidR="00BB72AE">
        <w:rPr>
          <w:rFonts w:ascii="Arial" w:hAnsi="Arial" w:cs="Arial"/>
          <w:color w:val="auto"/>
        </w:rPr>
        <w:t xml:space="preserve"> </w:t>
      </w:r>
      <w:r w:rsidRPr="00BB72AE">
        <w:rPr>
          <w:rFonts w:ascii="Arial" w:hAnsi="Arial" w:cs="Arial"/>
          <w:color w:val="auto"/>
        </w:rPr>
        <w:t xml:space="preserve">2. </w:t>
      </w:r>
      <w:r w:rsidRPr="00BB72AE" w:rsidR="00DD4DB9">
        <w:rPr>
          <w:rFonts w:ascii="Arial" w:hAnsi="Arial" w:cs="Arial"/>
          <w:color w:val="auto"/>
        </w:rPr>
        <w:t xml:space="preserve">Toyota </w:t>
      </w:r>
      <w:r w:rsidRPr="00BB72AE" w:rsidR="00135C72">
        <w:rPr>
          <w:rFonts w:ascii="Arial" w:hAnsi="Arial" w:cs="Arial"/>
          <w:color w:val="auto"/>
        </w:rPr>
        <w:t>Facebook</w:t>
      </w:r>
      <w:bookmarkEnd w:id="43"/>
    </w:p>
    <w:p w:rsidR="00DD4DB9" w:rsidP="00F3171D" w:rsidRDefault="00DD4DB9" w14:paraId="2363E94C" w14:textId="77777777">
      <w:pPr>
        <w:spacing w:line="360" w:lineRule="auto"/>
        <w:rPr>
          <w:rFonts w:ascii="Arial" w:hAnsi="Arial" w:cs="Arial"/>
          <w:sz w:val="22"/>
          <w:szCs w:val="22"/>
        </w:rPr>
      </w:pPr>
    </w:p>
    <w:p w:rsidRPr="00343734" w:rsidR="00297B5D" w:rsidP="00F3171D" w:rsidRDefault="00135C72" w14:paraId="727FD9B4" w14:textId="03F9DB6F">
      <w:pPr>
        <w:spacing w:line="360" w:lineRule="auto"/>
        <w:rPr>
          <w:rFonts w:ascii="Arial" w:hAnsi="Arial" w:cs="Arial"/>
          <w:sz w:val="22"/>
          <w:szCs w:val="22"/>
        </w:rPr>
      </w:pPr>
      <w:r>
        <w:rPr>
          <w:rFonts w:ascii="Arial" w:hAnsi="Arial" w:cs="Arial"/>
          <w:sz w:val="22"/>
          <w:szCs w:val="22"/>
        </w:rPr>
        <w:t xml:space="preserve"> </w:t>
      </w:r>
    </w:p>
    <w:p w:rsidRPr="00343734" w:rsidR="00297B5D" w:rsidP="00F3171D" w:rsidRDefault="00DD4DB9" w14:paraId="17D3B35E" w14:textId="1E8ADA3D">
      <w:pPr>
        <w:spacing w:line="360" w:lineRule="auto"/>
        <w:rPr>
          <w:rFonts w:ascii="Arial" w:hAnsi="Arial" w:cs="Arial"/>
          <w:sz w:val="22"/>
          <w:szCs w:val="22"/>
        </w:rPr>
      </w:pPr>
      <w:r>
        <w:rPr>
          <w:rFonts w:ascii="Arial" w:hAnsi="Arial" w:cs="Arial"/>
          <w:noProof/>
          <w:sz w:val="22"/>
          <w:szCs w:val="22"/>
        </w:rPr>
        <w:drawing>
          <wp:inline distT="0" distB="0" distL="0" distR="0" wp14:anchorId="052B012E" wp14:editId="6A163807">
            <wp:extent cx="1494220" cy="2033337"/>
            <wp:effectExtent l="0" t="0" r="4445"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509890" cy="2054660"/>
                    </a:xfrm>
                    <a:prstGeom prst="rect">
                      <a:avLst/>
                    </a:prstGeom>
                  </pic:spPr>
                </pic:pic>
              </a:graphicData>
            </a:graphic>
          </wp:inline>
        </w:drawing>
      </w:r>
      <w:r>
        <w:rPr>
          <w:rFonts w:ascii="Arial" w:hAnsi="Arial" w:cs="Arial"/>
          <w:sz w:val="22"/>
          <w:szCs w:val="22"/>
        </w:rPr>
        <w:t xml:space="preserve">                                    </w:t>
      </w:r>
      <w:r>
        <w:rPr>
          <w:rFonts w:ascii="Arial" w:hAnsi="Arial" w:cs="Arial"/>
          <w:noProof/>
          <w:sz w:val="22"/>
          <w:szCs w:val="22"/>
        </w:rPr>
        <w:drawing>
          <wp:inline distT="0" distB="0" distL="0" distR="0" wp14:anchorId="13518166" wp14:editId="4C824AD7">
            <wp:extent cx="1564105" cy="2064336"/>
            <wp:effectExtent l="0" t="0" r="0" b="635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610621" cy="2125728"/>
                    </a:xfrm>
                    <a:prstGeom prst="rect">
                      <a:avLst/>
                    </a:prstGeom>
                  </pic:spPr>
                </pic:pic>
              </a:graphicData>
            </a:graphic>
          </wp:inline>
        </w:drawing>
      </w:r>
    </w:p>
    <w:p w:rsidR="00B86C2F" w:rsidP="003F18CA" w:rsidRDefault="00B86C2F" w14:paraId="78CC8C09" w14:textId="49CA1F65">
      <w:pPr>
        <w:spacing w:line="360" w:lineRule="auto"/>
        <w:rPr>
          <w:rFonts w:ascii="Arial" w:hAnsi="Arial" w:cs="Arial"/>
          <w:sz w:val="22"/>
          <w:szCs w:val="22"/>
        </w:rPr>
      </w:pPr>
    </w:p>
    <w:p w:rsidRPr="00343734" w:rsidR="00DD4DB9" w:rsidP="003F18CA" w:rsidRDefault="00DD4DB9" w14:paraId="4AA7265A" w14:textId="7868C189">
      <w:pPr>
        <w:spacing w:line="360" w:lineRule="auto"/>
        <w:rPr>
          <w:rFonts w:ascii="Arial" w:hAnsi="Arial" w:cs="Arial"/>
          <w:sz w:val="22"/>
          <w:szCs w:val="22"/>
        </w:rPr>
      </w:pPr>
      <w:r>
        <w:rPr>
          <w:rFonts w:ascii="Arial" w:hAnsi="Arial" w:cs="Arial"/>
          <w:noProof/>
          <w:sz w:val="22"/>
          <w:szCs w:val="22"/>
        </w:rPr>
        <w:drawing>
          <wp:inline distT="0" distB="0" distL="0" distR="0" wp14:anchorId="65D5A02D" wp14:editId="0AC6360F">
            <wp:extent cx="1584499" cy="1786689"/>
            <wp:effectExtent l="0" t="0" r="3175" b="444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620068" cy="1826797"/>
                    </a:xfrm>
                    <a:prstGeom prst="rect">
                      <a:avLst/>
                    </a:prstGeom>
                  </pic:spPr>
                </pic:pic>
              </a:graphicData>
            </a:graphic>
          </wp:inline>
        </w:drawing>
      </w:r>
    </w:p>
    <w:sectPr w:rsidRPr="00343734" w:rsidR="00DD4DB9" w:rsidSect="00F93C64">
      <w:pgSz w:w="11900" w:h="1682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0282" w:rsidP="00292AF1" w:rsidRDefault="00AC0282" w14:paraId="1BA33FED" w14:textId="77777777">
      <w:r>
        <w:separator/>
      </w:r>
    </w:p>
  </w:endnote>
  <w:endnote w:type="continuationSeparator" w:id="0">
    <w:p w:rsidR="00AC0282" w:rsidP="00292AF1" w:rsidRDefault="00AC0282" w14:paraId="603ACBA5" w14:textId="77777777">
      <w:r>
        <w:continuationSeparator/>
      </w:r>
    </w:p>
  </w:endnote>
  <w:endnote w:type="continuationNotice" w:id="1">
    <w:p w:rsidR="00AC0282" w:rsidRDefault="00AC0282" w14:paraId="7BC1B9B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555131"/>
      <w:docPartObj>
        <w:docPartGallery w:val="Page Numbers (Bottom of Page)"/>
        <w:docPartUnique/>
      </w:docPartObj>
    </w:sdtPr>
    <w:sdtContent>
      <w:p w:rsidR="00272304" w:rsidP="00272304" w:rsidRDefault="00272304" w14:paraId="5108E1F0"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72304" w:rsidP="00600DB3" w:rsidRDefault="00272304" w14:paraId="5CD089E7" w14:textId="77777777">
    <w:pPr>
      <w:pStyle w:val="Footer"/>
      <w:ind w:right="360"/>
    </w:pPr>
  </w:p>
  <w:p w:rsidR="00BD76F6" w:rsidRDefault="00BD76F6" w14:paraId="1F339AD1"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0282" w:rsidP="00292AF1" w:rsidRDefault="00AC0282" w14:paraId="6AEA5124" w14:textId="77777777">
      <w:r>
        <w:separator/>
      </w:r>
    </w:p>
  </w:footnote>
  <w:footnote w:type="continuationSeparator" w:id="0">
    <w:p w:rsidR="00AC0282" w:rsidP="00292AF1" w:rsidRDefault="00AC0282" w14:paraId="07F2FAC9" w14:textId="77777777">
      <w:r>
        <w:continuationSeparator/>
      </w:r>
    </w:p>
  </w:footnote>
  <w:footnote w:type="continuationNotice" w:id="1">
    <w:p w:rsidR="00AC0282" w:rsidRDefault="00AC0282" w14:paraId="79BF9E7D" w14:textId="77777777"/>
  </w:footnote>
</w:footnotes>
</file>

<file path=word/intelligence2.xml><?xml version="1.0" encoding="utf-8"?>
<int2:intelligence xmlns:int2="http://schemas.microsoft.com/office/intelligence/2020/intelligence">
  <int2:observations>
    <int2:textHash int2:hashCode="07aJBHdUBePSN+" int2:id="VdmY5crJ">
      <int2:state int2:type="LegacyProofing" int2:value="Rejected"/>
    </int2:textHash>
    <int2:textHash int2:hashCode="ooDjGMmGoW5uzL" int2:id="6kut5P8F">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79FC"/>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810CD"/>
    <w:multiLevelType w:val="hybridMultilevel"/>
    <w:tmpl w:val="FC04F0E8"/>
    <w:lvl w:ilvl="0" w:tplc="2D1CDC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20625"/>
    <w:multiLevelType w:val="hybridMultilevel"/>
    <w:tmpl w:val="152484E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BD2EEA"/>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8079B9"/>
    <w:multiLevelType w:val="multilevel"/>
    <w:tmpl w:val="DDB03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0F09C4"/>
    <w:multiLevelType w:val="hybridMultilevel"/>
    <w:tmpl w:val="AE7C6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4E2543"/>
    <w:multiLevelType w:val="hybridMultilevel"/>
    <w:tmpl w:val="58506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F1F23B0"/>
    <w:multiLevelType w:val="hybridMultilevel"/>
    <w:tmpl w:val="7E60C62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A7245F"/>
    <w:multiLevelType w:val="hybridMultilevel"/>
    <w:tmpl w:val="9836E7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3AB5D27"/>
    <w:multiLevelType w:val="multilevel"/>
    <w:tmpl w:val="B9E4FA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5EF5326"/>
    <w:multiLevelType w:val="hybridMultilevel"/>
    <w:tmpl w:val="5E4051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5C661C"/>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286963"/>
    <w:multiLevelType w:val="hybridMultilevel"/>
    <w:tmpl w:val="8FFADF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F890A87"/>
    <w:multiLevelType w:val="hybridMultilevel"/>
    <w:tmpl w:val="12FA3E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5DE5B98"/>
    <w:multiLevelType w:val="hybridMultilevel"/>
    <w:tmpl w:val="207CBC0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EA2428E"/>
    <w:multiLevelType w:val="multilevel"/>
    <w:tmpl w:val="E886F1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0C77073"/>
    <w:multiLevelType w:val="hybridMultilevel"/>
    <w:tmpl w:val="69FC6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D75477"/>
    <w:multiLevelType w:val="hybridMultilevel"/>
    <w:tmpl w:val="2DC67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041BEF"/>
    <w:multiLevelType w:val="multilevel"/>
    <w:tmpl w:val="C796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967FED"/>
    <w:multiLevelType w:val="hybridMultilevel"/>
    <w:tmpl w:val="83B67D1C"/>
    <w:lvl w:ilvl="0" w:tplc="606697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5CB64E4"/>
    <w:multiLevelType w:val="hybridMultilevel"/>
    <w:tmpl w:val="8912F4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FC2AE7"/>
    <w:multiLevelType w:val="multilevel"/>
    <w:tmpl w:val="561832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A146021"/>
    <w:multiLevelType w:val="hybridMultilevel"/>
    <w:tmpl w:val="F0F68C2A"/>
    <w:lvl w:ilvl="0" w:tplc="08090001">
      <w:start w:val="1"/>
      <w:numFmt w:val="bullet"/>
      <w:lvlText w:val=""/>
      <w:lvlJc w:val="left"/>
      <w:pPr>
        <w:ind w:left="720" w:hanging="360"/>
      </w:pPr>
      <w:rPr>
        <w:rFonts w:hint="default" w:ascii="Symbol" w:hAnsi="Symbol"/>
      </w:rPr>
    </w:lvl>
    <w:lvl w:ilvl="1" w:tplc="B7D05E74">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87536"/>
    <w:multiLevelType w:val="hybridMultilevel"/>
    <w:tmpl w:val="CC848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38B662C"/>
    <w:multiLevelType w:val="hybridMultilevel"/>
    <w:tmpl w:val="88244B32"/>
    <w:lvl w:ilvl="0" w:tplc="10803C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8F79A0"/>
    <w:multiLevelType w:val="hybridMultilevel"/>
    <w:tmpl w:val="722EB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6EC1954"/>
    <w:multiLevelType w:val="hybridMultilevel"/>
    <w:tmpl w:val="E5B02A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7803E94"/>
    <w:multiLevelType w:val="hybridMultilevel"/>
    <w:tmpl w:val="576892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45564E"/>
    <w:multiLevelType w:val="multilevel"/>
    <w:tmpl w:val="6CF68964"/>
    <w:lvl w:ilvl="0">
      <w:start w:val="1"/>
      <w:numFmt w:val="bullet"/>
      <w:lvlText w:val=""/>
      <w:lvlJc w:val="left"/>
      <w:pPr>
        <w:tabs>
          <w:tab w:val="num" w:pos="720"/>
        </w:tabs>
        <w:ind w:left="720" w:hanging="360"/>
      </w:pPr>
      <w:rPr>
        <w:rFonts w:hint="default" w:ascii="Symbol" w:hAnsi="Symbol"/>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B6B0488"/>
    <w:multiLevelType w:val="hybridMultilevel"/>
    <w:tmpl w:val="56DE08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C3B2B22"/>
    <w:multiLevelType w:val="hybridMultilevel"/>
    <w:tmpl w:val="41B4E0A4"/>
    <w:lvl w:ilvl="0" w:tplc="316C64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0496710">
    <w:abstractNumId w:val="16"/>
  </w:num>
  <w:num w:numId="2" w16cid:durableId="1950355950">
    <w:abstractNumId w:val="19"/>
  </w:num>
  <w:num w:numId="3" w16cid:durableId="1729841038">
    <w:abstractNumId w:val="3"/>
  </w:num>
  <w:num w:numId="4" w16cid:durableId="185872120">
    <w:abstractNumId w:val="27"/>
  </w:num>
  <w:num w:numId="5" w16cid:durableId="1864706720">
    <w:abstractNumId w:val="22"/>
  </w:num>
  <w:num w:numId="6" w16cid:durableId="842470355">
    <w:abstractNumId w:val="4"/>
  </w:num>
  <w:num w:numId="7" w16cid:durableId="1019815220">
    <w:abstractNumId w:val="24"/>
  </w:num>
  <w:num w:numId="8" w16cid:durableId="1892954760">
    <w:abstractNumId w:val="30"/>
  </w:num>
  <w:num w:numId="9" w16cid:durableId="1060980746">
    <w:abstractNumId w:val="1"/>
  </w:num>
  <w:num w:numId="10" w16cid:durableId="729500750">
    <w:abstractNumId w:val="26"/>
  </w:num>
  <w:num w:numId="11" w16cid:durableId="1388990507">
    <w:abstractNumId w:val="25"/>
  </w:num>
  <w:num w:numId="12" w16cid:durableId="750351485">
    <w:abstractNumId w:val="6"/>
  </w:num>
  <w:num w:numId="13" w16cid:durableId="1555579616">
    <w:abstractNumId w:val="12"/>
  </w:num>
  <w:num w:numId="14" w16cid:durableId="572664784">
    <w:abstractNumId w:val="20"/>
  </w:num>
  <w:num w:numId="15" w16cid:durableId="1127701028">
    <w:abstractNumId w:val="29"/>
  </w:num>
  <w:num w:numId="16" w16cid:durableId="1970013720">
    <w:abstractNumId w:val="8"/>
  </w:num>
  <w:num w:numId="17" w16cid:durableId="955135987">
    <w:abstractNumId w:val="13"/>
  </w:num>
  <w:num w:numId="18" w16cid:durableId="1673602274">
    <w:abstractNumId w:val="5"/>
  </w:num>
  <w:num w:numId="19" w16cid:durableId="267740444">
    <w:abstractNumId w:val="10"/>
  </w:num>
  <w:num w:numId="20" w16cid:durableId="2018073427">
    <w:abstractNumId w:val="11"/>
  </w:num>
  <w:num w:numId="21" w16cid:durableId="1676301972">
    <w:abstractNumId w:val="0"/>
  </w:num>
  <w:num w:numId="22" w16cid:durableId="2120374626">
    <w:abstractNumId w:val="23"/>
  </w:num>
  <w:num w:numId="23" w16cid:durableId="1739594220">
    <w:abstractNumId w:val="18"/>
  </w:num>
  <w:num w:numId="24" w16cid:durableId="186795766">
    <w:abstractNumId w:val="2"/>
  </w:num>
  <w:num w:numId="25" w16cid:durableId="1295715766">
    <w:abstractNumId w:val="7"/>
  </w:num>
  <w:num w:numId="26" w16cid:durableId="194193388">
    <w:abstractNumId w:val="14"/>
  </w:num>
  <w:num w:numId="27" w16cid:durableId="1726103339">
    <w:abstractNumId w:val="17"/>
  </w:num>
  <w:num w:numId="28" w16cid:durableId="411585937">
    <w:abstractNumId w:val="21"/>
  </w:num>
  <w:num w:numId="29" w16cid:durableId="855120923">
    <w:abstractNumId w:val="15"/>
  </w:num>
  <w:num w:numId="30" w16cid:durableId="1363358937">
    <w:abstractNumId w:val="28"/>
  </w:num>
  <w:num w:numId="31" w16cid:durableId="141466163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000D6F"/>
    <w:rsid w:val="000018BD"/>
    <w:rsid w:val="00001A36"/>
    <w:rsid w:val="00002004"/>
    <w:rsid w:val="000024AD"/>
    <w:rsid w:val="0000268D"/>
    <w:rsid w:val="000026A2"/>
    <w:rsid w:val="000026CA"/>
    <w:rsid w:val="000038A9"/>
    <w:rsid w:val="00003AE4"/>
    <w:rsid w:val="00003BE8"/>
    <w:rsid w:val="00004267"/>
    <w:rsid w:val="000042A9"/>
    <w:rsid w:val="00004429"/>
    <w:rsid w:val="00004A60"/>
    <w:rsid w:val="00005AF5"/>
    <w:rsid w:val="000062C7"/>
    <w:rsid w:val="0000672B"/>
    <w:rsid w:val="000067BA"/>
    <w:rsid w:val="00007039"/>
    <w:rsid w:val="00007271"/>
    <w:rsid w:val="000076E0"/>
    <w:rsid w:val="000076E9"/>
    <w:rsid w:val="00007B38"/>
    <w:rsid w:val="00007BE0"/>
    <w:rsid w:val="00007E50"/>
    <w:rsid w:val="000100B6"/>
    <w:rsid w:val="000101BA"/>
    <w:rsid w:val="000104E7"/>
    <w:rsid w:val="0001081B"/>
    <w:rsid w:val="00012287"/>
    <w:rsid w:val="00012E20"/>
    <w:rsid w:val="0001339C"/>
    <w:rsid w:val="000138F0"/>
    <w:rsid w:val="00013BE5"/>
    <w:rsid w:val="00014764"/>
    <w:rsid w:val="00014E2A"/>
    <w:rsid w:val="00014ECB"/>
    <w:rsid w:val="00014F1A"/>
    <w:rsid w:val="000151E7"/>
    <w:rsid w:val="00015440"/>
    <w:rsid w:val="0001582D"/>
    <w:rsid w:val="000169F0"/>
    <w:rsid w:val="00016A1C"/>
    <w:rsid w:val="00016AFA"/>
    <w:rsid w:val="000176B9"/>
    <w:rsid w:val="0001770D"/>
    <w:rsid w:val="00017A02"/>
    <w:rsid w:val="00017C38"/>
    <w:rsid w:val="00017D86"/>
    <w:rsid w:val="00017DD4"/>
    <w:rsid w:val="00017FA7"/>
    <w:rsid w:val="00020057"/>
    <w:rsid w:val="0002244D"/>
    <w:rsid w:val="000225DC"/>
    <w:rsid w:val="00022C0C"/>
    <w:rsid w:val="000233AF"/>
    <w:rsid w:val="0002353C"/>
    <w:rsid w:val="00023EF6"/>
    <w:rsid w:val="00024515"/>
    <w:rsid w:val="00024D95"/>
    <w:rsid w:val="000253F0"/>
    <w:rsid w:val="000254FF"/>
    <w:rsid w:val="000257A3"/>
    <w:rsid w:val="00025907"/>
    <w:rsid w:val="00025936"/>
    <w:rsid w:val="00025EB6"/>
    <w:rsid w:val="00026093"/>
    <w:rsid w:val="0002612D"/>
    <w:rsid w:val="00026497"/>
    <w:rsid w:val="00026C90"/>
    <w:rsid w:val="00026CD7"/>
    <w:rsid w:val="00026DE6"/>
    <w:rsid w:val="0002737A"/>
    <w:rsid w:val="000273C5"/>
    <w:rsid w:val="00027A8F"/>
    <w:rsid w:val="00027E7B"/>
    <w:rsid w:val="00030FDD"/>
    <w:rsid w:val="00031AC5"/>
    <w:rsid w:val="00031E9C"/>
    <w:rsid w:val="0003231B"/>
    <w:rsid w:val="0003236A"/>
    <w:rsid w:val="00032381"/>
    <w:rsid w:val="000323FA"/>
    <w:rsid w:val="000327F4"/>
    <w:rsid w:val="000338D9"/>
    <w:rsid w:val="00033E69"/>
    <w:rsid w:val="000344E4"/>
    <w:rsid w:val="000346DE"/>
    <w:rsid w:val="00035269"/>
    <w:rsid w:val="00035389"/>
    <w:rsid w:val="0003572A"/>
    <w:rsid w:val="00035AD8"/>
    <w:rsid w:val="000368C9"/>
    <w:rsid w:val="00036915"/>
    <w:rsid w:val="00037023"/>
    <w:rsid w:val="00037275"/>
    <w:rsid w:val="0004018A"/>
    <w:rsid w:val="000406EB"/>
    <w:rsid w:val="0004120E"/>
    <w:rsid w:val="00041343"/>
    <w:rsid w:val="00042430"/>
    <w:rsid w:val="000433A6"/>
    <w:rsid w:val="00043471"/>
    <w:rsid w:val="00043719"/>
    <w:rsid w:val="00043C6C"/>
    <w:rsid w:val="00043FEB"/>
    <w:rsid w:val="0004428A"/>
    <w:rsid w:val="00044293"/>
    <w:rsid w:val="00044460"/>
    <w:rsid w:val="00044BC7"/>
    <w:rsid w:val="00045C93"/>
    <w:rsid w:val="000467A2"/>
    <w:rsid w:val="00046914"/>
    <w:rsid w:val="00046AAD"/>
    <w:rsid w:val="00046FA5"/>
    <w:rsid w:val="00051100"/>
    <w:rsid w:val="0005127B"/>
    <w:rsid w:val="00051668"/>
    <w:rsid w:val="00051DF7"/>
    <w:rsid w:val="000522A5"/>
    <w:rsid w:val="00054B82"/>
    <w:rsid w:val="00054BC3"/>
    <w:rsid w:val="00054D56"/>
    <w:rsid w:val="00055AD3"/>
    <w:rsid w:val="00056239"/>
    <w:rsid w:val="00056332"/>
    <w:rsid w:val="0005647C"/>
    <w:rsid w:val="0005684F"/>
    <w:rsid w:val="000569B0"/>
    <w:rsid w:val="00056B09"/>
    <w:rsid w:val="00056BC7"/>
    <w:rsid w:val="0005706B"/>
    <w:rsid w:val="000574A7"/>
    <w:rsid w:val="00057AA1"/>
    <w:rsid w:val="00057BBB"/>
    <w:rsid w:val="00057D38"/>
    <w:rsid w:val="00057F58"/>
    <w:rsid w:val="0006024B"/>
    <w:rsid w:val="0006028A"/>
    <w:rsid w:val="00060DFB"/>
    <w:rsid w:val="00061525"/>
    <w:rsid w:val="00061EE6"/>
    <w:rsid w:val="0006248A"/>
    <w:rsid w:val="00062DE8"/>
    <w:rsid w:val="0006306A"/>
    <w:rsid w:val="0006343C"/>
    <w:rsid w:val="00063C6F"/>
    <w:rsid w:val="0006414C"/>
    <w:rsid w:val="000647D5"/>
    <w:rsid w:val="000647ED"/>
    <w:rsid w:val="00065023"/>
    <w:rsid w:val="00065FFA"/>
    <w:rsid w:val="00065FFC"/>
    <w:rsid w:val="000661EE"/>
    <w:rsid w:val="00066FD3"/>
    <w:rsid w:val="00067049"/>
    <w:rsid w:val="000672DC"/>
    <w:rsid w:val="000677C1"/>
    <w:rsid w:val="00067FF4"/>
    <w:rsid w:val="00070860"/>
    <w:rsid w:val="0007233C"/>
    <w:rsid w:val="000725BD"/>
    <w:rsid w:val="00073C3F"/>
    <w:rsid w:val="0007441D"/>
    <w:rsid w:val="000746CC"/>
    <w:rsid w:val="000747EE"/>
    <w:rsid w:val="00074E1A"/>
    <w:rsid w:val="00074E66"/>
    <w:rsid w:val="00074EFA"/>
    <w:rsid w:val="0007531F"/>
    <w:rsid w:val="00075432"/>
    <w:rsid w:val="0007558F"/>
    <w:rsid w:val="00075681"/>
    <w:rsid w:val="00076743"/>
    <w:rsid w:val="00076CAB"/>
    <w:rsid w:val="00076EF8"/>
    <w:rsid w:val="00077053"/>
    <w:rsid w:val="0007711B"/>
    <w:rsid w:val="0007719E"/>
    <w:rsid w:val="00077A51"/>
    <w:rsid w:val="00077F19"/>
    <w:rsid w:val="00077FE1"/>
    <w:rsid w:val="0008011E"/>
    <w:rsid w:val="000809C7"/>
    <w:rsid w:val="00080EBA"/>
    <w:rsid w:val="00081417"/>
    <w:rsid w:val="0008207C"/>
    <w:rsid w:val="000820A0"/>
    <w:rsid w:val="00082544"/>
    <w:rsid w:val="00082963"/>
    <w:rsid w:val="00082F16"/>
    <w:rsid w:val="00083810"/>
    <w:rsid w:val="00083EBB"/>
    <w:rsid w:val="00083FD2"/>
    <w:rsid w:val="000848B0"/>
    <w:rsid w:val="00084BCB"/>
    <w:rsid w:val="00085196"/>
    <w:rsid w:val="00085873"/>
    <w:rsid w:val="000862BC"/>
    <w:rsid w:val="00086CE1"/>
    <w:rsid w:val="00086CEC"/>
    <w:rsid w:val="00086DA5"/>
    <w:rsid w:val="00087369"/>
    <w:rsid w:val="0008738E"/>
    <w:rsid w:val="0008745E"/>
    <w:rsid w:val="0008763A"/>
    <w:rsid w:val="00087688"/>
    <w:rsid w:val="0008789D"/>
    <w:rsid w:val="00090371"/>
    <w:rsid w:val="00090E02"/>
    <w:rsid w:val="0009200D"/>
    <w:rsid w:val="00092054"/>
    <w:rsid w:val="000921F1"/>
    <w:rsid w:val="00092247"/>
    <w:rsid w:val="00092A6A"/>
    <w:rsid w:val="00092BE6"/>
    <w:rsid w:val="00092D1B"/>
    <w:rsid w:val="00093C26"/>
    <w:rsid w:val="000940BC"/>
    <w:rsid w:val="0009631C"/>
    <w:rsid w:val="000967AE"/>
    <w:rsid w:val="00096D4D"/>
    <w:rsid w:val="00096E89"/>
    <w:rsid w:val="0009798F"/>
    <w:rsid w:val="00097C27"/>
    <w:rsid w:val="000A0D7E"/>
    <w:rsid w:val="000A1286"/>
    <w:rsid w:val="000A1559"/>
    <w:rsid w:val="000A1BFE"/>
    <w:rsid w:val="000A1FB1"/>
    <w:rsid w:val="000A297E"/>
    <w:rsid w:val="000A34C7"/>
    <w:rsid w:val="000A3992"/>
    <w:rsid w:val="000A3D56"/>
    <w:rsid w:val="000A4297"/>
    <w:rsid w:val="000A435B"/>
    <w:rsid w:val="000A4952"/>
    <w:rsid w:val="000A4B65"/>
    <w:rsid w:val="000A4EC1"/>
    <w:rsid w:val="000A4FC0"/>
    <w:rsid w:val="000A5E02"/>
    <w:rsid w:val="000A6D19"/>
    <w:rsid w:val="000A730B"/>
    <w:rsid w:val="000A78BF"/>
    <w:rsid w:val="000B0460"/>
    <w:rsid w:val="000B159A"/>
    <w:rsid w:val="000B162D"/>
    <w:rsid w:val="000B1836"/>
    <w:rsid w:val="000B19E4"/>
    <w:rsid w:val="000B1A35"/>
    <w:rsid w:val="000B1C4F"/>
    <w:rsid w:val="000B1DCE"/>
    <w:rsid w:val="000B1E01"/>
    <w:rsid w:val="000B2B93"/>
    <w:rsid w:val="000B3083"/>
    <w:rsid w:val="000B30E9"/>
    <w:rsid w:val="000B32DF"/>
    <w:rsid w:val="000B3647"/>
    <w:rsid w:val="000B3945"/>
    <w:rsid w:val="000B39A6"/>
    <w:rsid w:val="000B3D3D"/>
    <w:rsid w:val="000B4493"/>
    <w:rsid w:val="000B4569"/>
    <w:rsid w:val="000B46CE"/>
    <w:rsid w:val="000B472A"/>
    <w:rsid w:val="000B5021"/>
    <w:rsid w:val="000B5B42"/>
    <w:rsid w:val="000B5BD9"/>
    <w:rsid w:val="000B5F10"/>
    <w:rsid w:val="000B77AE"/>
    <w:rsid w:val="000B7925"/>
    <w:rsid w:val="000B7CD9"/>
    <w:rsid w:val="000B7F7C"/>
    <w:rsid w:val="000B7F8B"/>
    <w:rsid w:val="000C016A"/>
    <w:rsid w:val="000C0246"/>
    <w:rsid w:val="000C047D"/>
    <w:rsid w:val="000C11D3"/>
    <w:rsid w:val="000C1B08"/>
    <w:rsid w:val="000C27CA"/>
    <w:rsid w:val="000C2C45"/>
    <w:rsid w:val="000C31E9"/>
    <w:rsid w:val="000C3613"/>
    <w:rsid w:val="000C39FA"/>
    <w:rsid w:val="000C3D90"/>
    <w:rsid w:val="000C3F3F"/>
    <w:rsid w:val="000C4060"/>
    <w:rsid w:val="000C4200"/>
    <w:rsid w:val="000C492E"/>
    <w:rsid w:val="000C53BE"/>
    <w:rsid w:val="000C6655"/>
    <w:rsid w:val="000C69CF"/>
    <w:rsid w:val="000C74A7"/>
    <w:rsid w:val="000C7E3F"/>
    <w:rsid w:val="000D0105"/>
    <w:rsid w:val="000D094F"/>
    <w:rsid w:val="000D0E7C"/>
    <w:rsid w:val="000D1373"/>
    <w:rsid w:val="000D2A3F"/>
    <w:rsid w:val="000D3453"/>
    <w:rsid w:val="000D39AC"/>
    <w:rsid w:val="000D426A"/>
    <w:rsid w:val="000D49FE"/>
    <w:rsid w:val="000D4B8C"/>
    <w:rsid w:val="000D4E06"/>
    <w:rsid w:val="000D51D5"/>
    <w:rsid w:val="000D534A"/>
    <w:rsid w:val="000D5451"/>
    <w:rsid w:val="000D5521"/>
    <w:rsid w:val="000D5666"/>
    <w:rsid w:val="000D5815"/>
    <w:rsid w:val="000D5C1C"/>
    <w:rsid w:val="000D6197"/>
    <w:rsid w:val="000D72BF"/>
    <w:rsid w:val="000D755B"/>
    <w:rsid w:val="000D7E2C"/>
    <w:rsid w:val="000D7F80"/>
    <w:rsid w:val="000E0B02"/>
    <w:rsid w:val="000E0BE2"/>
    <w:rsid w:val="000E1359"/>
    <w:rsid w:val="000E14D4"/>
    <w:rsid w:val="000E1AF8"/>
    <w:rsid w:val="000E220F"/>
    <w:rsid w:val="000E247A"/>
    <w:rsid w:val="000E24CA"/>
    <w:rsid w:val="000E259A"/>
    <w:rsid w:val="000E28A9"/>
    <w:rsid w:val="000E29BF"/>
    <w:rsid w:val="000E34F2"/>
    <w:rsid w:val="000E357B"/>
    <w:rsid w:val="000E37AC"/>
    <w:rsid w:val="000E3CD3"/>
    <w:rsid w:val="000E4BB4"/>
    <w:rsid w:val="000E56FA"/>
    <w:rsid w:val="000E5B9B"/>
    <w:rsid w:val="000E5E52"/>
    <w:rsid w:val="000E639D"/>
    <w:rsid w:val="000E697F"/>
    <w:rsid w:val="000E69B8"/>
    <w:rsid w:val="000E73DB"/>
    <w:rsid w:val="000E7874"/>
    <w:rsid w:val="000E78DC"/>
    <w:rsid w:val="000E7925"/>
    <w:rsid w:val="000E7A00"/>
    <w:rsid w:val="000E7CEC"/>
    <w:rsid w:val="000E7E74"/>
    <w:rsid w:val="000F012E"/>
    <w:rsid w:val="000F0EF7"/>
    <w:rsid w:val="000F141C"/>
    <w:rsid w:val="000F145D"/>
    <w:rsid w:val="000F147C"/>
    <w:rsid w:val="000F14F6"/>
    <w:rsid w:val="000F1C49"/>
    <w:rsid w:val="000F1CDA"/>
    <w:rsid w:val="000F227C"/>
    <w:rsid w:val="000F2472"/>
    <w:rsid w:val="000F2A16"/>
    <w:rsid w:val="000F2AA9"/>
    <w:rsid w:val="000F3142"/>
    <w:rsid w:val="000F33DB"/>
    <w:rsid w:val="000F3FE4"/>
    <w:rsid w:val="000F4311"/>
    <w:rsid w:val="000F47B3"/>
    <w:rsid w:val="000F4D97"/>
    <w:rsid w:val="000F4E12"/>
    <w:rsid w:val="000F4E2C"/>
    <w:rsid w:val="000F4F5C"/>
    <w:rsid w:val="000F4FC8"/>
    <w:rsid w:val="000F528D"/>
    <w:rsid w:val="000F53E3"/>
    <w:rsid w:val="000F58E4"/>
    <w:rsid w:val="000F6191"/>
    <w:rsid w:val="000F6501"/>
    <w:rsid w:val="000F7283"/>
    <w:rsid w:val="000F7D89"/>
    <w:rsid w:val="00100479"/>
    <w:rsid w:val="00100862"/>
    <w:rsid w:val="00100AAC"/>
    <w:rsid w:val="00100DEF"/>
    <w:rsid w:val="00101796"/>
    <w:rsid w:val="00101A84"/>
    <w:rsid w:val="00101DF2"/>
    <w:rsid w:val="00101F52"/>
    <w:rsid w:val="001028F8"/>
    <w:rsid w:val="001029CE"/>
    <w:rsid w:val="00102D36"/>
    <w:rsid w:val="0010399C"/>
    <w:rsid w:val="00103CC9"/>
    <w:rsid w:val="00104695"/>
    <w:rsid w:val="0010470D"/>
    <w:rsid w:val="0010487B"/>
    <w:rsid w:val="00104F4F"/>
    <w:rsid w:val="001050B2"/>
    <w:rsid w:val="00105819"/>
    <w:rsid w:val="00105823"/>
    <w:rsid w:val="001059A5"/>
    <w:rsid w:val="00105B48"/>
    <w:rsid w:val="00105B90"/>
    <w:rsid w:val="00105C9E"/>
    <w:rsid w:val="00106A20"/>
    <w:rsid w:val="00106C1E"/>
    <w:rsid w:val="001074D6"/>
    <w:rsid w:val="001077D4"/>
    <w:rsid w:val="00107B6E"/>
    <w:rsid w:val="00107C4B"/>
    <w:rsid w:val="00107E63"/>
    <w:rsid w:val="001103EF"/>
    <w:rsid w:val="001106F1"/>
    <w:rsid w:val="00110A24"/>
    <w:rsid w:val="00111208"/>
    <w:rsid w:val="00111727"/>
    <w:rsid w:val="00111F56"/>
    <w:rsid w:val="001123B1"/>
    <w:rsid w:val="001125FC"/>
    <w:rsid w:val="00112B5E"/>
    <w:rsid w:val="00113290"/>
    <w:rsid w:val="001133A6"/>
    <w:rsid w:val="00113CDB"/>
    <w:rsid w:val="001142A6"/>
    <w:rsid w:val="0011491B"/>
    <w:rsid w:val="00114D82"/>
    <w:rsid w:val="00114FA9"/>
    <w:rsid w:val="001154E0"/>
    <w:rsid w:val="001157CD"/>
    <w:rsid w:val="00115C6F"/>
    <w:rsid w:val="00115C99"/>
    <w:rsid w:val="00115E03"/>
    <w:rsid w:val="001163B1"/>
    <w:rsid w:val="001166F6"/>
    <w:rsid w:val="00117587"/>
    <w:rsid w:val="00117932"/>
    <w:rsid w:val="001207B3"/>
    <w:rsid w:val="00120BE4"/>
    <w:rsid w:val="00120BE7"/>
    <w:rsid w:val="001214FE"/>
    <w:rsid w:val="00121993"/>
    <w:rsid w:val="00121FDF"/>
    <w:rsid w:val="00122B51"/>
    <w:rsid w:val="00122B7F"/>
    <w:rsid w:val="00123E66"/>
    <w:rsid w:val="00124155"/>
    <w:rsid w:val="001241A6"/>
    <w:rsid w:val="00124407"/>
    <w:rsid w:val="00124784"/>
    <w:rsid w:val="001249FD"/>
    <w:rsid w:val="00125082"/>
    <w:rsid w:val="0012545D"/>
    <w:rsid w:val="00125D3D"/>
    <w:rsid w:val="00126610"/>
    <w:rsid w:val="0012674A"/>
    <w:rsid w:val="00126A85"/>
    <w:rsid w:val="00126F05"/>
    <w:rsid w:val="001270A1"/>
    <w:rsid w:val="00130047"/>
    <w:rsid w:val="001304AD"/>
    <w:rsid w:val="00130692"/>
    <w:rsid w:val="0013099C"/>
    <w:rsid w:val="00130F2B"/>
    <w:rsid w:val="0013134B"/>
    <w:rsid w:val="001316EC"/>
    <w:rsid w:val="0013228B"/>
    <w:rsid w:val="00132393"/>
    <w:rsid w:val="001323BA"/>
    <w:rsid w:val="001323E2"/>
    <w:rsid w:val="00132942"/>
    <w:rsid w:val="00133122"/>
    <w:rsid w:val="00133144"/>
    <w:rsid w:val="0013326C"/>
    <w:rsid w:val="00133879"/>
    <w:rsid w:val="00134594"/>
    <w:rsid w:val="001348FF"/>
    <w:rsid w:val="00134FFB"/>
    <w:rsid w:val="001357E5"/>
    <w:rsid w:val="001358AF"/>
    <w:rsid w:val="00135C72"/>
    <w:rsid w:val="00136A3A"/>
    <w:rsid w:val="0013767D"/>
    <w:rsid w:val="00137700"/>
    <w:rsid w:val="00137EE5"/>
    <w:rsid w:val="00141234"/>
    <w:rsid w:val="001413A1"/>
    <w:rsid w:val="001416CF"/>
    <w:rsid w:val="00141735"/>
    <w:rsid w:val="00141B19"/>
    <w:rsid w:val="001422C1"/>
    <w:rsid w:val="0014289C"/>
    <w:rsid w:val="00142BE8"/>
    <w:rsid w:val="001435C0"/>
    <w:rsid w:val="00143DD1"/>
    <w:rsid w:val="00144110"/>
    <w:rsid w:val="00144137"/>
    <w:rsid w:val="0014570B"/>
    <w:rsid w:val="00145E48"/>
    <w:rsid w:val="00145F52"/>
    <w:rsid w:val="00146036"/>
    <w:rsid w:val="0014652E"/>
    <w:rsid w:val="00147089"/>
    <w:rsid w:val="0014715B"/>
    <w:rsid w:val="00147A62"/>
    <w:rsid w:val="001509A2"/>
    <w:rsid w:val="00151074"/>
    <w:rsid w:val="00151945"/>
    <w:rsid w:val="00151A72"/>
    <w:rsid w:val="001525D1"/>
    <w:rsid w:val="00152ABD"/>
    <w:rsid w:val="00152DB7"/>
    <w:rsid w:val="00152E9B"/>
    <w:rsid w:val="001530C5"/>
    <w:rsid w:val="001534B2"/>
    <w:rsid w:val="0015357E"/>
    <w:rsid w:val="00153EA7"/>
    <w:rsid w:val="001540AF"/>
    <w:rsid w:val="00154964"/>
    <w:rsid w:val="001555DE"/>
    <w:rsid w:val="0015580E"/>
    <w:rsid w:val="00156269"/>
    <w:rsid w:val="0015668E"/>
    <w:rsid w:val="00156785"/>
    <w:rsid w:val="00157F28"/>
    <w:rsid w:val="00160104"/>
    <w:rsid w:val="00160401"/>
    <w:rsid w:val="001609ED"/>
    <w:rsid w:val="00160ABE"/>
    <w:rsid w:val="0016144D"/>
    <w:rsid w:val="001616B7"/>
    <w:rsid w:val="00161E77"/>
    <w:rsid w:val="00161F49"/>
    <w:rsid w:val="0016208D"/>
    <w:rsid w:val="00162804"/>
    <w:rsid w:val="00162842"/>
    <w:rsid w:val="001629EB"/>
    <w:rsid w:val="0016316C"/>
    <w:rsid w:val="00163A01"/>
    <w:rsid w:val="001644CC"/>
    <w:rsid w:val="001648D8"/>
    <w:rsid w:val="00164FB1"/>
    <w:rsid w:val="001651B6"/>
    <w:rsid w:val="00165270"/>
    <w:rsid w:val="00165FFF"/>
    <w:rsid w:val="001663A5"/>
    <w:rsid w:val="00166507"/>
    <w:rsid w:val="00166526"/>
    <w:rsid w:val="001667C0"/>
    <w:rsid w:val="00166B0C"/>
    <w:rsid w:val="00166F9D"/>
    <w:rsid w:val="0016752A"/>
    <w:rsid w:val="00167715"/>
    <w:rsid w:val="00167DF9"/>
    <w:rsid w:val="001700AB"/>
    <w:rsid w:val="0017059D"/>
    <w:rsid w:val="001705FC"/>
    <w:rsid w:val="00170CDD"/>
    <w:rsid w:val="0017108B"/>
    <w:rsid w:val="00171661"/>
    <w:rsid w:val="00171CC1"/>
    <w:rsid w:val="00172204"/>
    <w:rsid w:val="00172314"/>
    <w:rsid w:val="0017257D"/>
    <w:rsid w:val="001727E7"/>
    <w:rsid w:val="00172820"/>
    <w:rsid w:val="00172877"/>
    <w:rsid w:val="00172EFF"/>
    <w:rsid w:val="00173348"/>
    <w:rsid w:val="001736DC"/>
    <w:rsid w:val="0017444D"/>
    <w:rsid w:val="001759A9"/>
    <w:rsid w:val="001760B1"/>
    <w:rsid w:val="00176BD7"/>
    <w:rsid w:val="00176E04"/>
    <w:rsid w:val="00176EA2"/>
    <w:rsid w:val="00177309"/>
    <w:rsid w:val="0017732B"/>
    <w:rsid w:val="00177348"/>
    <w:rsid w:val="001774C4"/>
    <w:rsid w:val="0017760D"/>
    <w:rsid w:val="00177907"/>
    <w:rsid w:val="00177AF8"/>
    <w:rsid w:val="00177B10"/>
    <w:rsid w:val="00177D38"/>
    <w:rsid w:val="00180378"/>
    <w:rsid w:val="00180597"/>
    <w:rsid w:val="00180BBF"/>
    <w:rsid w:val="00180C88"/>
    <w:rsid w:val="0018203D"/>
    <w:rsid w:val="001821B1"/>
    <w:rsid w:val="0018244C"/>
    <w:rsid w:val="00182547"/>
    <w:rsid w:val="00183676"/>
    <w:rsid w:val="001836B9"/>
    <w:rsid w:val="00183D97"/>
    <w:rsid w:val="00183FCB"/>
    <w:rsid w:val="0018514F"/>
    <w:rsid w:val="001853E3"/>
    <w:rsid w:val="00185D26"/>
    <w:rsid w:val="00186834"/>
    <w:rsid w:val="00187912"/>
    <w:rsid w:val="00187AEA"/>
    <w:rsid w:val="00187E00"/>
    <w:rsid w:val="00187E3B"/>
    <w:rsid w:val="0019063B"/>
    <w:rsid w:val="00190786"/>
    <w:rsid w:val="00190C0A"/>
    <w:rsid w:val="00191654"/>
    <w:rsid w:val="00191BFE"/>
    <w:rsid w:val="00191CBF"/>
    <w:rsid w:val="00193C52"/>
    <w:rsid w:val="0019410E"/>
    <w:rsid w:val="001943B1"/>
    <w:rsid w:val="001946EE"/>
    <w:rsid w:val="0019482A"/>
    <w:rsid w:val="001948BD"/>
    <w:rsid w:val="00195E6E"/>
    <w:rsid w:val="001965E6"/>
    <w:rsid w:val="00196764"/>
    <w:rsid w:val="00196CA4"/>
    <w:rsid w:val="001973EA"/>
    <w:rsid w:val="00197B1F"/>
    <w:rsid w:val="00197DAD"/>
    <w:rsid w:val="00197E52"/>
    <w:rsid w:val="00197E9D"/>
    <w:rsid w:val="00197F2A"/>
    <w:rsid w:val="001A0108"/>
    <w:rsid w:val="001A08A6"/>
    <w:rsid w:val="001A0B85"/>
    <w:rsid w:val="001A0D39"/>
    <w:rsid w:val="001A1229"/>
    <w:rsid w:val="001A136D"/>
    <w:rsid w:val="001A138D"/>
    <w:rsid w:val="001A13FC"/>
    <w:rsid w:val="001A2168"/>
    <w:rsid w:val="001A24DF"/>
    <w:rsid w:val="001A260C"/>
    <w:rsid w:val="001A2AF7"/>
    <w:rsid w:val="001A2D40"/>
    <w:rsid w:val="001A2DBF"/>
    <w:rsid w:val="001A34EF"/>
    <w:rsid w:val="001A37F9"/>
    <w:rsid w:val="001A3833"/>
    <w:rsid w:val="001A4DAE"/>
    <w:rsid w:val="001A4F0F"/>
    <w:rsid w:val="001A54DF"/>
    <w:rsid w:val="001A5BEC"/>
    <w:rsid w:val="001A5EAB"/>
    <w:rsid w:val="001A618A"/>
    <w:rsid w:val="001A61F6"/>
    <w:rsid w:val="001A6915"/>
    <w:rsid w:val="001A6B11"/>
    <w:rsid w:val="001A6C61"/>
    <w:rsid w:val="001A7282"/>
    <w:rsid w:val="001A7AFA"/>
    <w:rsid w:val="001A7B24"/>
    <w:rsid w:val="001A7DD0"/>
    <w:rsid w:val="001A7EB1"/>
    <w:rsid w:val="001B029B"/>
    <w:rsid w:val="001B0670"/>
    <w:rsid w:val="001B1247"/>
    <w:rsid w:val="001B14FE"/>
    <w:rsid w:val="001B1CBD"/>
    <w:rsid w:val="001B2111"/>
    <w:rsid w:val="001B2144"/>
    <w:rsid w:val="001B249A"/>
    <w:rsid w:val="001B265C"/>
    <w:rsid w:val="001B2EED"/>
    <w:rsid w:val="001B340F"/>
    <w:rsid w:val="001B3436"/>
    <w:rsid w:val="001B3990"/>
    <w:rsid w:val="001B42C5"/>
    <w:rsid w:val="001B43A1"/>
    <w:rsid w:val="001B4CF3"/>
    <w:rsid w:val="001B50CD"/>
    <w:rsid w:val="001B593C"/>
    <w:rsid w:val="001B5A50"/>
    <w:rsid w:val="001B5CFB"/>
    <w:rsid w:val="001B5D6F"/>
    <w:rsid w:val="001B7665"/>
    <w:rsid w:val="001B7BAD"/>
    <w:rsid w:val="001C0AB1"/>
    <w:rsid w:val="001C1106"/>
    <w:rsid w:val="001C1605"/>
    <w:rsid w:val="001C19C6"/>
    <w:rsid w:val="001C1F19"/>
    <w:rsid w:val="001C29A3"/>
    <w:rsid w:val="001C380C"/>
    <w:rsid w:val="001C39E5"/>
    <w:rsid w:val="001C3C22"/>
    <w:rsid w:val="001C3D0D"/>
    <w:rsid w:val="001C41A5"/>
    <w:rsid w:val="001C4729"/>
    <w:rsid w:val="001C5047"/>
    <w:rsid w:val="001C54AE"/>
    <w:rsid w:val="001C5CD4"/>
    <w:rsid w:val="001C68FE"/>
    <w:rsid w:val="001C7524"/>
    <w:rsid w:val="001C7781"/>
    <w:rsid w:val="001C78CF"/>
    <w:rsid w:val="001C7BD2"/>
    <w:rsid w:val="001D02CC"/>
    <w:rsid w:val="001D0386"/>
    <w:rsid w:val="001D08EE"/>
    <w:rsid w:val="001D10A9"/>
    <w:rsid w:val="001D11C4"/>
    <w:rsid w:val="001D120B"/>
    <w:rsid w:val="001D14FB"/>
    <w:rsid w:val="001D1BCB"/>
    <w:rsid w:val="001D2642"/>
    <w:rsid w:val="001D2F57"/>
    <w:rsid w:val="001D34B4"/>
    <w:rsid w:val="001D3576"/>
    <w:rsid w:val="001D369A"/>
    <w:rsid w:val="001D37AD"/>
    <w:rsid w:val="001D4907"/>
    <w:rsid w:val="001D4D85"/>
    <w:rsid w:val="001D537C"/>
    <w:rsid w:val="001D54EE"/>
    <w:rsid w:val="001D5711"/>
    <w:rsid w:val="001D58A6"/>
    <w:rsid w:val="001D5AFA"/>
    <w:rsid w:val="001D5E3F"/>
    <w:rsid w:val="001D6339"/>
    <w:rsid w:val="001D6879"/>
    <w:rsid w:val="001D688E"/>
    <w:rsid w:val="001D69F5"/>
    <w:rsid w:val="001D6B16"/>
    <w:rsid w:val="001D79AA"/>
    <w:rsid w:val="001D7B0B"/>
    <w:rsid w:val="001D7B89"/>
    <w:rsid w:val="001D7D9C"/>
    <w:rsid w:val="001E02BE"/>
    <w:rsid w:val="001E0CB2"/>
    <w:rsid w:val="001E0FC1"/>
    <w:rsid w:val="001E115B"/>
    <w:rsid w:val="001E156B"/>
    <w:rsid w:val="001E1948"/>
    <w:rsid w:val="001E252F"/>
    <w:rsid w:val="001E2816"/>
    <w:rsid w:val="001E29D0"/>
    <w:rsid w:val="001E2DE3"/>
    <w:rsid w:val="001E30DC"/>
    <w:rsid w:val="001E3316"/>
    <w:rsid w:val="001E33E2"/>
    <w:rsid w:val="001E3BA0"/>
    <w:rsid w:val="001E3EF9"/>
    <w:rsid w:val="001E4157"/>
    <w:rsid w:val="001E4468"/>
    <w:rsid w:val="001E470B"/>
    <w:rsid w:val="001E4BEA"/>
    <w:rsid w:val="001E56BC"/>
    <w:rsid w:val="001E59B5"/>
    <w:rsid w:val="001E6A6A"/>
    <w:rsid w:val="001F067B"/>
    <w:rsid w:val="001F0A51"/>
    <w:rsid w:val="001F18FB"/>
    <w:rsid w:val="001F19C8"/>
    <w:rsid w:val="001F1C62"/>
    <w:rsid w:val="001F1DF0"/>
    <w:rsid w:val="001F258A"/>
    <w:rsid w:val="001F2A86"/>
    <w:rsid w:val="001F2ED2"/>
    <w:rsid w:val="001F3705"/>
    <w:rsid w:val="001F4104"/>
    <w:rsid w:val="001F5AD4"/>
    <w:rsid w:val="001F63B3"/>
    <w:rsid w:val="001F7238"/>
    <w:rsid w:val="001F733C"/>
    <w:rsid w:val="001F7D27"/>
    <w:rsid w:val="00200254"/>
    <w:rsid w:val="002002B2"/>
    <w:rsid w:val="00200C01"/>
    <w:rsid w:val="00200F0F"/>
    <w:rsid w:val="00201012"/>
    <w:rsid w:val="00201541"/>
    <w:rsid w:val="00201E47"/>
    <w:rsid w:val="00202A95"/>
    <w:rsid w:val="00202AF5"/>
    <w:rsid w:val="00202C08"/>
    <w:rsid w:val="00202E1F"/>
    <w:rsid w:val="00202F8C"/>
    <w:rsid w:val="0020315A"/>
    <w:rsid w:val="0020332B"/>
    <w:rsid w:val="0020360E"/>
    <w:rsid w:val="00203710"/>
    <w:rsid w:val="002039C3"/>
    <w:rsid w:val="00203B56"/>
    <w:rsid w:val="00203C1A"/>
    <w:rsid w:val="00204149"/>
    <w:rsid w:val="00204A51"/>
    <w:rsid w:val="00204FD9"/>
    <w:rsid w:val="00205B26"/>
    <w:rsid w:val="00205C5A"/>
    <w:rsid w:val="0020621A"/>
    <w:rsid w:val="002065A0"/>
    <w:rsid w:val="0020668A"/>
    <w:rsid w:val="00206B1B"/>
    <w:rsid w:val="00206F81"/>
    <w:rsid w:val="00207839"/>
    <w:rsid w:val="00207AFB"/>
    <w:rsid w:val="002105E5"/>
    <w:rsid w:val="00210E44"/>
    <w:rsid w:val="00210FB9"/>
    <w:rsid w:val="0021126A"/>
    <w:rsid w:val="002112CC"/>
    <w:rsid w:val="0021169A"/>
    <w:rsid w:val="00211D1C"/>
    <w:rsid w:val="00212485"/>
    <w:rsid w:val="002126F0"/>
    <w:rsid w:val="0021273B"/>
    <w:rsid w:val="002131E0"/>
    <w:rsid w:val="00213F58"/>
    <w:rsid w:val="00214202"/>
    <w:rsid w:val="002144A8"/>
    <w:rsid w:val="00215625"/>
    <w:rsid w:val="00215814"/>
    <w:rsid w:val="00216375"/>
    <w:rsid w:val="002167E8"/>
    <w:rsid w:val="00216B44"/>
    <w:rsid w:val="00217219"/>
    <w:rsid w:val="002174DC"/>
    <w:rsid w:val="00217ADA"/>
    <w:rsid w:val="002207AE"/>
    <w:rsid w:val="00220E6A"/>
    <w:rsid w:val="00220F73"/>
    <w:rsid w:val="00221779"/>
    <w:rsid w:val="002217D4"/>
    <w:rsid w:val="0022186D"/>
    <w:rsid w:val="00222367"/>
    <w:rsid w:val="00222A72"/>
    <w:rsid w:val="00223F22"/>
    <w:rsid w:val="00224009"/>
    <w:rsid w:val="0022463B"/>
    <w:rsid w:val="00224A3E"/>
    <w:rsid w:val="00224C7C"/>
    <w:rsid w:val="00224CB8"/>
    <w:rsid w:val="00224E9A"/>
    <w:rsid w:val="00224EB4"/>
    <w:rsid w:val="002250AB"/>
    <w:rsid w:val="00225CC3"/>
    <w:rsid w:val="002262B8"/>
    <w:rsid w:val="002266C1"/>
    <w:rsid w:val="00226A64"/>
    <w:rsid w:val="00226C57"/>
    <w:rsid w:val="002272AB"/>
    <w:rsid w:val="00227678"/>
    <w:rsid w:val="00227BE7"/>
    <w:rsid w:val="00227CD2"/>
    <w:rsid w:val="00227CF9"/>
    <w:rsid w:val="00227D15"/>
    <w:rsid w:val="002301AE"/>
    <w:rsid w:val="00230326"/>
    <w:rsid w:val="0023058F"/>
    <w:rsid w:val="0023112B"/>
    <w:rsid w:val="002312B9"/>
    <w:rsid w:val="00231439"/>
    <w:rsid w:val="002317F6"/>
    <w:rsid w:val="00231FB7"/>
    <w:rsid w:val="002327AE"/>
    <w:rsid w:val="002329C5"/>
    <w:rsid w:val="00232C2F"/>
    <w:rsid w:val="002334C2"/>
    <w:rsid w:val="002335EF"/>
    <w:rsid w:val="0023389F"/>
    <w:rsid w:val="00233A3E"/>
    <w:rsid w:val="002345E5"/>
    <w:rsid w:val="002348C1"/>
    <w:rsid w:val="00234C4F"/>
    <w:rsid w:val="002351D1"/>
    <w:rsid w:val="002358FE"/>
    <w:rsid w:val="00236894"/>
    <w:rsid w:val="00236AFA"/>
    <w:rsid w:val="00236CAB"/>
    <w:rsid w:val="00236D80"/>
    <w:rsid w:val="0023732D"/>
    <w:rsid w:val="0023732F"/>
    <w:rsid w:val="0023750E"/>
    <w:rsid w:val="00237A0F"/>
    <w:rsid w:val="0024005E"/>
    <w:rsid w:val="00240398"/>
    <w:rsid w:val="00240D73"/>
    <w:rsid w:val="00241256"/>
    <w:rsid w:val="00241EF0"/>
    <w:rsid w:val="00242203"/>
    <w:rsid w:val="00242A21"/>
    <w:rsid w:val="00242D8F"/>
    <w:rsid w:val="00242FAA"/>
    <w:rsid w:val="002434EF"/>
    <w:rsid w:val="00245373"/>
    <w:rsid w:val="002455B4"/>
    <w:rsid w:val="002457AF"/>
    <w:rsid w:val="002458A0"/>
    <w:rsid w:val="00246577"/>
    <w:rsid w:val="00246B18"/>
    <w:rsid w:val="002472A3"/>
    <w:rsid w:val="002474BB"/>
    <w:rsid w:val="0024761E"/>
    <w:rsid w:val="00247BB3"/>
    <w:rsid w:val="00247BE6"/>
    <w:rsid w:val="00247E93"/>
    <w:rsid w:val="00250892"/>
    <w:rsid w:val="00251429"/>
    <w:rsid w:val="00251D68"/>
    <w:rsid w:val="0025231C"/>
    <w:rsid w:val="002525CF"/>
    <w:rsid w:val="00252D87"/>
    <w:rsid w:val="00253171"/>
    <w:rsid w:val="002537E8"/>
    <w:rsid w:val="00253CBD"/>
    <w:rsid w:val="0025445A"/>
    <w:rsid w:val="00254B2C"/>
    <w:rsid w:val="00254BB5"/>
    <w:rsid w:val="00255728"/>
    <w:rsid w:val="00255BA1"/>
    <w:rsid w:val="00255FB5"/>
    <w:rsid w:val="00256488"/>
    <w:rsid w:val="00257477"/>
    <w:rsid w:val="0025795E"/>
    <w:rsid w:val="00257A60"/>
    <w:rsid w:val="0026006B"/>
    <w:rsid w:val="00260B54"/>
    <w:rsid w:val="002616DA"/>
    <w:rsid w:val="00261705"/>
    <w:rsid w:val="00261BE9"/>
    <w:rsid w:val="00262534"/>
    <w:rsid w:val="00263A7C"/>
    <w:rsid w:val="00263F1F"/>
    <w:rsid w:val="0026425A"/>
    <w:rsid w:val="00264EBF"/>
    <w:rsid w:val="00264F6F"/>
    <w:rsid w:val="00265151"/>
    <w:rsid w:val="002653E3"/>
    <w:rsid w:val="00265801"/>
    <w:rsid w:val="00265D94"/>
    <w:rsid w:val="002660A6"/>
    <w:rsid w:val="002662BF"/>
    <w:rsid w:val="00266D18"/>
    <w:rsid w:val="0026715A"/>
    <w:rsid w:val="0026797E"/>
    <w:rsid w:val="002701EB"/>
    <w:rsid w:val="00271935"/>
    <w:rsid w:val="00272304"/>
    <w:rsid w:val="00272D67"/>
    <w:rsid w:val="002730C9"/>
    <w:rsid w:val="002733F0"/>
    <w:rsid w:val="00273B14"/>
    <w:rsid w:val="00273B5C"/>
    <w:rsid w:val="00273FBA"/>
    <w:rsid w:val="002740FB"/>
    <w:rsid w:val="002741E9"/>
    <w:rsid w:val="00274C36"/>
    <w:rsid w:val="00275094"/>
    <w:rsid w:val="00275333"/>
    <w:rsid w:val="00275821"/>
    <w:rsid w:val="00275B27"/>
    <w:rsid w:val="00275CE4"/>
    <w:rsid w:val="00276B76"/>
    <w:rsid w:val="00276BE8"/>
    <w:rsid w:val="00276FB1"/>
    <w:rsid w:val="00277142"/>
    <w:rsid w:val="00277252"/>
    <w:rsid w:val="00277886"/>
    <w:rsid w:val="00277AA2"/>
    <w:rsid w:val="00277B3F"/>
    <w:rsid w:val="00277D32"/>
    <w:rsid w:val="002803B0"/>
    <w:rsid w:val="002819C5"/>
    <w:rsid w:val="002826BE"/>
    <w:rsid w:val="00282DBB"/>
    <w:rsid w:val="00282FC7"/>
    <w:rsid w:val="00283126"/>
    <w:rsid w:val="0028321F"/>
    <w:rsid w:val="002834A4"/>
    <w:rsid w:val="002838A4"/>
    <w:rsid w:val="002839A3"/>
    <w:rsid w:val="00283A37"/>
    <w:rsid w:val="00283AB0"/>
    <w:rsid w:val="00283B94"/>
    <w:rsid w:val="00283CE7"/>
    <w:rsid w:val="00283E66"/>
    <w:rsid w:val="0028420B"/>
    <w:rsid w:val="00284457"/>
    <w:rsid w:val="0028506B"/>
    <w:rsid w:val="002853C6"/>
    <w:rsid w:val="002856BA"/>
    <w:rsid w:val="00286492"/>
    <w:rsid w:val="00286816"/>
    <w:rsid w:val="00286981"/>
    <w:rsid w:val="00287398"/>
    <w:rsid w:val="002876AB"/>
    <w:rsid w:val="00287955"/>
    <w:rsid w:val="00287E87"/>
    <w:rsid w:val="002901BA"/>
    <w:rsid w:val="00290D8E"/>
    <w:rsid w:val="0029108C"/>
    <w:rsid w:val="00291C13"/>
    <w:rsid w:val="00291DCA"/>
    <w:rsid w:val="00291F9A"/>
    <w:rsid w:val="0029208C"/>
    <w:rsid w:val="002920DE"/>
    <w:rsid w:val="002921AE"/>
    <w:rsid w:val="00292AF1"/>
    <w:rsid w:val="00293099"/>
    <w:rsid w:val="002930FC"/>
    <w:rsid w:val="002937D8"/>
    <w:rsid w:val="00293AEE"/>
    <w:rsid w:val="00294172"/>
    <w:rsid w:val="002949B5"/>
    <w:rsid w:val="00295BE5"/>
    <w:rsid w:val="00295CA3"/>
    <w:rsid w:val="00295FBB"/>
    <w:rsid w:val="002967C4"/>
    <w:rsid w:val="00296E05"/>
    <w:rsid w:val="00297174"/>
    <w:rsid w:val="00297B5D"/>
    <w:rsid w:val="002A0262"/>
    <w:rsid w:val="002A06A7"/>
    <w:rsid w:val="002A0720"/>
    <w:rsid w:val="002A0911"/>
    <w:rsid w:val="002A0FCE"/>
    <w:rsid w:val="002A109E"/>
    <w:rsid w:val="002A16AF"/>
    <w:rsid w:val="002A19C1"/>
    <w:rsid w:val="002A20CB"/>
    <w:rsid w:val="002A332C"/>
    <w:rsid w:val="002A33A5"/>
    <w:rsid w:val="002A386E"/>
    <w:rsid w:val="002A3EFF"/>
    <w:rsid w:val="002A40B3"/>
    <w:rsid w:val="002A4176"/>
    <w:rsid w:val="002A42E4"/>
    <w:rsid w:val="002A4492"/>
    <w:rsid w:val="002A51A0"/>
    <w:rsid w:val="002A54FA"/>
    <w:rsid w:val="002A5569"/>
    <w:rsid w:val="002A56D7"/>
    <w:rsid w:val="002A5893"/>
    <w:rsid w:val="002A6070"/>
    <w:rsid w:val="002A6580"/>
    <w:rsid w:val="002A68C5"/>
    <w:rsid w:val="002A6E6F"/>
    <w:rsid w:val="002A7B84"/>
    <w:rsid w:val="002B00C4"/>
    <w:rsid w:val="002B038B"/>
    <w:rsid w:val="002B0A5F"/>
    <w:rsid w:val="002B1017"/>
    <w:rsid w:val="002B128C"/>
    <w:rsid w:val="002B1423"/>
    <w:rsid w:val="002B1666"/>
    <w:rsid w:val="002B197A"/>
    <w:rsid w:val="002B1B86"/>
    <w:rsid w:val="002B24CF"/>
    <w:rsid w:val="002B2790"/>
    <w:rsid w:val="002B38CC"/>
    <w:rsid w:val="002B3DD0"/>
    <w:rsid w:val="002B4AB5"/>
    <w:rsid w:val="002B4B0A"/>
    <w:rsid w:val="002B4D7C"/>
    <w:rsid w:val="002B4D7D"/>
    <w:rsid w:val="002B5278"/>
    <w:rsid w:val="002B67F3"/>
    <w:rsid w:val="002B6A3C"/>
    <w:rsid w:val="002B6E11"/>
    <w:rsid w:val="002B71B1"/>
    <w:rsid w:val="002B78AC"/>
    <w:rsid w:val="002B796E"/>
    <w:rsid w:val="002C0168"/>
    <w:rsid w:val="002C08EE"/>
    <w:rsid w:val="002C091E"/>
    <w:rsid w:val="002C10EE"/>
    <w:rsid w:val="002C1134"/>
    <w:rsid w:val="002C15FB"/>
    <w:rsid w:val="002C1693"/>
    <w:rsid w:val="002C192B"/>
    <w:rsid w:val="002C342D"/>
    <w:rsid w:val="002C3B7A"/>
    <w:rsid w:val="002C4443"/>
    <w:rsid w:val="002C4539"/>
    <w:rsid w:val="002C4EDF"/>
    <w:rsid w:val="002C523D"/>
    <w:rsid w:val="002C5769"/>
    <w:rsid w:val="002C5DA1"/>
    <w:rsid w:val="002C61EA"/>
    <w:rsid w:val="002C630F"/>
    <w:rsid w:val="002C7078"/>
    <w:rsid w:val="002C744B"/>
    <w:rsid w:val="002C793B"/>
    <w:rsid w:val="002D01B5"/>
    <w:rsid w:val="002D04AE"/>
    <w:rsid w:val="002D08F2"/>
    <w:rsid w:val="002D0FB8"/>
    <w:rsid w:val="002D1633"/>
    <w:rsid w:val="002D2B1C"/>
    <w:rsid w:val="002D3F60"/>
    <w:rsid w:val="002D42F8"/>
    <w:rsid w:val="002D4550"/>
    <w:rsid w:val="002D4745"/>
    <w:rsid w:val="002D48C6"/>
    <w:rsid w:val="002D49D2"/>
    <w:rsid w:val="002D4BFE"/>
    <w:rsid w:val="002D52B8"/>
    <w:rsid w:val="002D5B20"/>
    <w:rsid w:val="002D5BA7"/>
    <w:rsid w:val="002D6127"/>
    <w:rsid w:val="002D696D"/>
    <w:rsid w:val="002D7015"/>
    <w:rsid w:val="002D7122"/>
    <w:rsid w:val="002D72F6"/>
    <w:rsid w:val="002D74BE"/>
    <w:rsid w:val="002D755E"/>
    <w:rsid w:val="002D75C8"/>
    <w:rsid w:val="002D79CF"/>
    <w:rsid w:val="002D7BB7"/>
    <w:rsid w:val="002D7C24"/>
    <w:rsid w:val="002E064D"/>
    <w:rsid w:val="002E0853"/>
    <w:rsid w:val="002E09B3"/>
    <w:rsid w:val="002E0B37"/>
    <w:rsid w:val="002E0C8D"/>
    <w:rsid w:val="002E1B4C"/>
    <w:rsid w:val="002E2332"/>
    <w:rsid w:val="002E2802"/>
    <w:rsid w:val="002E2D67"/>
    <w:rsid w:val="002E389F"/>
    <w:rsid w:val="002E3B5D"/>
    <w:rsid w:val="002E3E51"/>
    <w:rsid w:val="002E3F2E"/>
    <w:rsid w:val="002E4562"/>
    <w:rsid w:val="002E4998"/>
    <w:rsid w:val="002E49BE"/>
    <w:rsid w:val="002E4E03"/>
    <w:rsid w:val="002E4E58"/>
    <w:rsid w:val="002E4FE7"/>
    <w:rsid w:val="002E5013"/>
    <w:rsid w:val="002E5156"/>
    <w:rsid w:val="002E5516"/>
    <w:rsid w:val="002E5686"/>
    <w:rsid w:val="002E57CB"/>
    <w:rsid w:val="002E5DC6"/>
    <w:rsid w:val="002E630C"/>
    <w:rsid w:val="002E6376"/>
    <w:rsid w:val="002E665C"/>
    <w:rsid w:val="002E7396"/>
    <w:rsid w:val="002E7707"/>
    <w:rsid w:val="002E7C03"/>
    <w:rsid w:val="002E7ED9"/>
    <w:rsid w:val="002F0285"/>
    <w:rsid w:val="002F05B2"/>
    <w:rsid w:val="002F08B0"/>
    <w:rsid w:val="002F0981"/>
    <w:rsid w:val="002F0AB0"/>
    <w:rsid w:val="002F1028"/>
    <w:rsid w:val="002F102D"/>
    <w:rsid w:val="002F216F"/>
    <w:rsid w:val="002F2627"/>
    <w:rsid w:val="002F27DF"/>
    <w:rsid w:val="002F29BE"/>
    <w:rsid w:val="002F2E94"/>
    <w:rsid w:val="002F315E"/>
    <w:rsid w:val="002F3632"/>
    <w:rsid w:val="002F38F9"/>
    <w:rsid w:val="002F3D59"/>
    <w:rsid w:val="002F447A"/>
    <w:rsid w:val="002F49D1"/>
    <w:rsid w:val="002F4A42"/>
    <w:rsid w:val="002F4C22"/>
    <w:rsid w:val="002F4C66"/>
    <w:rsid w:val="002F4CDD"/>
    <w:rsid w:val="002F505B"/>
    <w:rsid w:val="002F50F7"/>
    <w:rsid w:val="002F5413"/>
    <w:rsid w:val="002F557F"/>
    <w:rsid w:val="002F60D5"/>
    <w:rsid w:val="002F6203"/>
    <w:rsid w:val="002F672E"/>
    <w:rsid w:val="002F67D9"/>
    <w:rsid w:val="002F6937"/>
    <w:rsid w:val="002F6C96"/>
    <w:rsid w:val="002F6CDE"/>
    <w:rsid w:val="002F7252"/>
    <w:rsid w:val="002F75A7"/>
    <w:rsid w:val="002F7BC2"/>
    <w:rsid w:val="002F7D29"/>
    <w:rsid w:val="00300ABA"/>
    <w:rsid w:val="00301179"/>
    <w:rsid w:val="003014B7"/>
    <w:rsid w:val="00302711"/>
    <w:rsid w:val="00302919"/>
    <w:rsid w:val="00302C76"/>
    <w:rsid w:val="00302E58"/>
    <w:rsid w:val="003031AB"/>
    <w:rsid w:val="003044C3"/>
    <w:rsid w:val="0030474F"/>
    <w:rsid w:val="003047A3"/>
    <w:rsid w:val="00304AB1"/>
    <w:rsid w:val="00304E3C"/>
    <w:rsid w:val="00305153"/>
    <w:rsid w:val="003051DD"/>
    <w:rsid w:val="00306E1A"/>
    <w:rsid w:val="003103EC"/>
    <w:rsid w:val="00310D96"/>
    <w:rsid w:val="003112EA"/>
    <w:rsid w:val="00312246"/>
    <w:rsid w:val="003122CE"/>
    <w:rsid w:val="003126DB"/>
    <w:rsid w:val="00312C38"/>
    <w:rsid w:val="00312C88"/>
    <w:rsid w:val="00312F5A"/>
    <w:rsid w:val="00313B26"/>
    <w:rsid w:val="003143E2"/>
    <w:rsid w:val="00314849"/>
    <w:rsid w:val="00315A98"/>
    <w:rsid w:val="003165FF"/>
    <w:rsid w:val="00316FBD"/>
    <w:rsid w:val="00317C22"/>
    <w:rsid w:val="00317D81"/>
    <w:rsid w:val="00317DBA"/>
    <w:rsid w:val="00317E7E"/>
    <w:rsid w:val="003206EC"/>
    <w:rsid w:val="003208B9"/>
    <w:rsid w:val="003210E4"/>
    <w:rsid w:val="00321223"/>
    <w:rsid w:val="00321360"/>
    <w:rsid w:val="003213D7"/>
    <w:rsid w:val="0032147F"/>
    <w:rsid w:val="00321B28"/>
    <w:rsid w:val="00321D7F"/>
    <w:rsid w:val="003220F2"/>
    <w:rsid w:val="003222AC"/>
    <w:rsid w:val="00322D0D"/>
    <w:rsid w:val="00322DD2"/>
    <w:rsid w:val="0032313B"/>
    <w:rsid w:val="00323583"/>
    <w:rsid w:val="00323CEC"/>
    <w:rsid w:val="00323E63"/>
    <w:rsid w:val="00323FB1"/>
    <w:rsid w:val="0032466A"/>
    <w:rsid w:val="00324706"/>
    <w:rsid w:val="00324937"/>
    <w:rsid w:val="00324C95"/>
    <w:rsid w:val="003253B8"/>
    <w:rsid w:val="0032576A"/>
    <w:rsid w:val="00326336"/>
    <w:rsid w:val="00326B36"/>
    <w:rsid w:val="003270D2"/>
    <w:rsid w:val="003270FD"/>
    <w:rsid w:val="00327749"/>
    <w:rsid w:val="00327B9D"/>
    <w:rsid w:val="00327E05"/>
    <w:rsid w:val="00330077"/>
    <w:rsid w:val="003301B4"/>
    <w:rsid w:val="003303C4"/>
    <w:rsid w:val="00330DC8"/>
    <w:rsid w:val="00331288"/>
    <w:rsid w:val="003312CC"/>
    <w:rsid w:val="00331843"/>
    <w:rsid w:val="0033197F"/>
    <w:rsid w:val="00332087"/>
    <w:rsid w:val="003327FB"/>
    <w:rsid w:val="00333665"/>
    <w:rsid w:val="0033369E"/>
    <w:rsid w:val="00334566"/>
    <w:rsid w:val="003345D7"/>
    <w:rsid w:val="00334ADA"/>
    <w:rsid w:val="00335070"/>
    <w:rsid w:val="003352A2"/>
    <w:rsid w:val="00335319"/>
    <w:rsid w:val="00335767"/>
    <w:rsid w:val="00335B26"/>
    <w:rsid w:val="003360C4"/>
    <w:rsid w:val="003366D1"/>
    <w:rsid w:val="00336787"/>
    <w:rsid w:val="00337613"/>
    <w:rsid w:val="00337CAD"/>
    <w:rsid w:val="00340117"/>
    <w:rsid w:val="003401EA"/>
    <w:rsid w:val="0034034A"/>
    <w:rsid w:val="00341446"/>
    <w:rsid w:val="0034195F"/>
    <w:rsid w:val="00341ACF"/>
    <w:rsid w:val="00341EE8"/>
    <w:rsid w:val="0034214A"/>
    <w:rsid w:val="00342670"/>
    <w:rsid w:val="003429DB"/>
    <w:rsid w:val="00342B1C"/>
    <w:rsid w:val="00342E58"/>
    <w:rsid w:val="0034325D"/>
    <w:rsid w:val="003433AA"/>
    <w:rsid w:val="00343734"/>
    <w:rsid w:val="00343775"/>
    <w:rsid w:val="003439FA"/>
    <w:rsid w:val="00343BF1"/>
    <w:rsid w:val="003443D3"/>
    <w:rsid w:val="003459DE"/>
    <w:rsid w:val="00346283"/>
    <w:rsid w:val="00346669"/>
    <w:rsid w:val="003469CF"/>
    <w:rsid w:val="00346A8C"/>
    <w:rsid w:val="00346B5F"/>
    <w:rsid w:val="00346DEA"/>
    <w:rsid w:val="003504C3"/>
    <w:rsid w:val="00350CD7"/>
    <w:rsid w:val="00350E2A"/>
    <w:rsid w:val="00351EDA"/>
    <w:rsid w:val="00351FDE"/>
    <w:rsid w:val="00352FBF"/>
    <w:rsid w:val="00353435"/>
    <w:rsid w:val="0035417C"/>
    <w:rsid w:val="00354A73"/>
    <w:rsid w:val="0035536C"/>
    <w:rsid w:val="003556DE"/>
    <w:rsid w:val="00355740"/>
    <w:rsid w:val="00355F83"/>
    <w:rsid w:val="00356212"/>
    <w:rsid w:val="003562D5"/>
    <w:rsid w:val="0035689C"/>
    <w:rsid w:val="00356962"/>
    <w:rsid w:val="00356C85"/>
    <w:rsid w:val="00357017"/>
    <w:rsid w:val="003572F6"/>
    <w:rsid w:val="003601B8"/>
    <w:rsid w:val="003602F7"/>
    <w:rsid w:val="003604C0"/>
    <w:rsid w:val="003604E5"/>
    <w:rsid w:val="0036152C"/>
    <w:rsid w:val="003615CB"/>
    <w:rsid w:val="0036168F"/>
    <w:rsid w:val="00361FC1"/>
    <w:rsid w:val="0036222B"/>
    <w:rsid w:val="003627AF"/>
    <w:rsid w:val="00362809"/>
    <w:rsid w:val="003628BE"/>
    <w:rsid w:val="00362B18"/>
    <w:rsid w:val="00363115"/>
    <w:rsid w:val="0036333B"/>
    <w:rsid w:val="003635F1"/>
    <w:rsid w:val="003636EB"/>
    <w:rsid w:val="003639F8"/>
    <w:rsid w:val="00363C62"/>
    <w:rsid w:val="0036411C"/>
    <w:rsid w:val="00364C49"/>
    <w:rsid w:val="00365B5D"/>
    <w:rsid w:val="003668A3"/>
    <w:rsid w:val="0036699F"/>
    <w:rsid w:val="00367542"/>
    <w:rsid w:val="00367BD8"/>
    <w:rsid w:val="00367EA2"/>
    <w:rsid w:val="003700BD"/>
    <w:rsid w:val="00370887"/>
    <w:rsid w:val="00371477"/>
    <w:rsid w:val="00371729"/>
    <w:rsid w:val="00371869"/>
    <w:rsid w:val="00371F04"/>
    <w:rsid w:val="0037233E"/>
    <w:rsid w:val="003723AB"/>
    <w:rsid w:val="00372C55"/>
    <w:rsid w:val="00373274"/>
    <w:rsid w:val="00373826"/>
    <w:rsid w:val="0037460A"/>
    <w:rsid w:val="0037478E"/>
    <w:rsid w:val="00374B76"/>
    <w:rsid w:val="00374D25"/>
    <w:rsid w:val="00374D55"/>
    <w:rsid w:val="00374F77"/>
    <w:rsid w:val="003758FD"/>
    <w:rsid w:val="00375C77"/>
    <w:rsid w:val="00375DD1"/>
    <w:rsid w:val="00375E80"/>
    <w:rsid w:val="00376845"/>
    <w:rsid w:val="00376CAA"/>
    <w:rsid w:val="00376F7C"/>
    <w:rsid w:val="00377329"/>
    <w:rsid w:val="00377B83"/>
    <w:rsid w:val="00380511"/>
    <w:rsid w:val="00380CE6"/>
    <w:rsid w:val="00381408"/>
    <w:rsid w:val="00381BEB"/>
    <w:rsid w:val="00382739"/>
    <w:rsid w:val="00382C3F"/>
    <w:rsid w:val="00383248"/>
    <w:rsid w:val="00383B09"/>
    <w:rsid w:val="00383B87"/>
    <w:rsid w:val="003845DB"/>
    <w:rsid w:val="00384F9A"/>
    <w:rsid w:val="0038517F"/>
    <w:rsid w:val="003854BA"/>
    <w:rsid w:val="00385A74"/>
    <w:rsid w:val="00386B20"/>
    <w:rsid w:val="0038782B"/>
    <w:rsid w:val="00387A38"/>
    <w:rsid w:val="0039001F"/>
    <w:rsid w:val="003900C6"/>
    <w:rsid w:val="0039128D"/>
    <w:rsid w:val="003914F6"/>
    <w:rsid w:val="0039199F"/>
    <w:rsid w:val="003924A9"/>
    <w:rsid w:val="003931D6"/>
    <w:rsid w:val="003933A0"/>
    <w:rsid w:val="003937F5"/>
    <w:rsid w:val="00393D94"/>
    <w:rsid w:val="00393F96"/>
    <w:rsid w:val="00394AD2"/>
    <w:rsid w:val="003955DA"/>
    <w:rsid w:val="00395684"/>
    <w:rsid w:val="00395938"/>
    <w:rsid w:val="00395B96"/>
    <w:rsid w:val="003960BA"/>
    <w:rsid w:val="00396247"/>
    <w:rsid w:val="0039630B"/>
    <w:rsid w:val="00397637"/>
    <w:rsid w:val="00397C48"/>
    <w:rsid w:val="00397DCE"/>
    <w:rsid w:val="003A022E"/>
    <w:rsid w:val="003A0410"/>
    <w:rsid w:val="003A05D5"/>
    <w:rsid w:val="003A0733"/>
    <w:rsid w:val="003A0D2B"/>
    <w:rsid w:val="003A1133"/>
    <w:rsid w:val="003A156A"/>
    <w:rsid w:val="003A2106"/>
    <w:rsid w:val="003A2157"/>
    <w:rsid w:val="003A2875"/>
    <w:rsid w:val="003A2CCD"/>
    <w:rsid w:val="003A30D8"/>
    <w:rsid w:val="003A321D"/>
    <w:rsid w:val="003A3D18"/>
    <w:rsid w:val="003A3F51"/>
    <w:rsid w:val="003A4B99"/>
    <w:rsid w:val="003A58AB"/>
    <w:rsid w:val="003A65AB"/>
    <w:rsid w:val="003A6917"/>
    <w:rsid w:val="003A6FE8"/>
    <w:rsid w:val="003A7152"/>
    <w:rsid w:val="003A71A8"/>
    <w:rsid w:val="003A72A9"/>
    <w:rsid w:val="003B0BDC"/>
    <w:rsid w:val="003B0CDD"/>
    <w:rsid w:val="003B1F7D"/>
    <w:rsid w:val="003B2474"/>
    <w:rsid w:val="003B2548"/>
    <w:rsid w:val="003B2C50"/>
    <w:rsid w:val="003B2CF0"/>
    <w:rsid w:val="003B2E27"/>
    <w:rsid w:val="003B3DA5"/>
    <w:rsid w:val="003B44BD"/>
    <w:rsid w:val="003B4ED0"/>
    <w:rsid w:val="003B548A"/>
    <w:rsid w:val="003B5AD2"/>
    <w:rsid w:val="003B5C25"/>
    <w:rsid w:val="003B5E95"/>
    <w:rsid w:val="003B656F"/>
    <w:rsid w:val="003B6A1C"/>
    <w:rsid w:val="003B6B3C"/>
    <w:rsid w:val="003B72FD"/>
    <w:rsid w:val="003B7401"/>
    <w:rsid w:val="003B7D9D"/>
    <w:rsid w:val="003C0371"/>
    <w:rsid w:val="003C0CBB"/>
    <w:rsid w:val="003C1814"/>
    <w:rsid w:val="003C1959"/>
    <w:rsid w:val="003C1DD6"/>
    <w:rsid w:val="003C24F7"/>
    <w:rsid w:val="003C2578"/>
    <w:rsid w:val="003C2A99"/>
    <w:rsid w:val="003C2AE4"/>
    <w:rsid w:val="003C2FF6"/>
    <w:rsid w:val="003C3721"/>
    <w:rsid w:val="003C4758"/>
    <w:rsid w:val="003C491F"/>
    <w:rsid w:val="003C54AF"/>
    <w:rsid w:val="003C5ECC"/>
    <w:rsid w:val="003C6187"/>
    <w:rsid w:val="003C6192"/>
    <w:rsid w:val="003C61A6"/>
    <w:rsid w:val="003C63A5"/>
    <w:rsid w:val="003C6881"/>
    <w:rsid w:val="003C690C"/>
    <w:rsid w:val="003C6A18"/>
    <w:rsid w:val="003C6FA1"/>
    <w:rsid w:val="003C6FD2"/>
    <w:rsid w:val="003D027D"/>
    <w:rsid w:val="003D12AD"/>
    <w:rsid w:val="003D1968"/>
    <w:rsid w:val="003D1C83"/>
    <w:rsid w:val="003D20D4"/>
    <w:rsid w:val="003D23E5"/>
    <w:rsid w:val="003D249B"/>
    <w:rsid w:val="003D3680"/>
    <w:rsid w:val="003D3A9A"/>
    <w:rsid w:val="003D3CE3"/>
    <w:rsid w:val="003D409A"/>
    <w:rsid w:val="003D411E"/>
    <w:rsid w:val="003D4128"/>
    <w:rsid w:val="003D4A38"/>
    <w:rsid w:val="003D56B5"/>
    <w:rsid w:val="003D570E"/>
    <w:rsid w:val="003D5771"/>
    <w:rsid w:val="003D57F2"/>
    <w:rsid w:val="003D5A5D"/>
    <w:rsid w:val="003D6264"/>
    <w:rsid w:val="003D704E"/>
    <w:rsid w:val="003D751D"/>
    <w:rsid w:val="003D7AF9"/>
    <w:rsid w:val="003D7BC2"/>
    <w:rsid w:val="003D7CDC"/>
    <w:rsid w:val="003D7E50"/>
    <w:rsid w:val="003E0234"/>
    <w:rsid w:val="003E0ADA"/>
    <w:rsid w:val="003E0B63"/>
    <w:rsid w:val="003E0D26"/>
    <w:rsid w:val="003E14A6"/>
    <w:rsid w:val="003E15E9"/>
    <w:rsid w:val="003E1B91"/>
    <w:rsid w:val="003E20C5"/>
    <w:rsid w:val="003E2225"/>
    <w:rsid w:val="003E23EE"/>
    <w:rsid w:val="003E2D3F"/>
    <w:rsid w:val="003E34FD"/>
    <w:rsid w:val="003E356D"/>
    <w:rsid w:val="003E4068"/>
    <w:rsid w:val="003E4548"/>
    <w:rsid w:val="003E4691"/>
    <w:rsid w:val="003E48B5"/>
    <w:rsid w:val="003E48CA"/>
    <w:rsid w:val="003E4E3F"/>
    <w:rsid w:val="003E4ED2"/>
    <w:rsid w:val="003E5739"/>
    <w:rsid w:val="003E5CAE"/>
    <w:rsid w:val="003E5D54"/>
    <w:rsid w:val="003E648B"/>
    <w:rsid w:val="003E65AC"/>
    <w:rsid w:val="003E7E74"/>
    <w:rsid w:val="003E7F99"/>
    <w:rsid w:val="003F00C6"/>
    <w:rsid w:val="003F12C9"/>
    <w:rsid w:val="003F15AE"/>
    <w:rsid w:val="003F164C"/>
    <w:rsid w:val="003F1866"/>
    <w:rsid w:val="003F18CA"/>
    <w:rsid w:val="003F1E50"/>
    <w:rsid w:val="003F207C"/>
    <w:rsid w:val="003F250D"/>
    <w:rsid w:val="003F253F"/>
    <w:rsid w:val="003F276D"/>
    <w:rsid w:val="003F2972"/>
    <w:rsid w:val="003F4362"/>
    <w:rsid w:val="003F5787"/>
    <w:rsid w:val="003F5BB4"/>
    <w:rsid w:val="003F5C25"/>
    <w:rsid w:val="003F6175"/>
    <w:rsid w:val="003F67E7"/>
    <w:rsid w:val="003F68E9"/>
    <w:rsid w:val="003F6CC1"/>
    <w:rsid w:val="003F6E01"/>
    <w:rsid w:val="003F6E38"/>
    <w:rsid w:val="003F7D42"/>
    <w:rsid w:val="003F7F3D"/>
    <w:rsid w:val="0040084C"/>
    <w:rsid w:val="00400AA2"/>
    <w:rsid w:val="004011DD"/>
    <w:rsid w:val="00402621"/>
    <w:rsid w:val="004026FD"/>
    <w:rsid w:val="004034D5"/>
    <w:rsid w:val="00404462"/>
    <w:rsid w:val="004048B0"/>
    <w:rsid w:val="00404B3D"/>
    <w:rsid w:val="00405B0F"/>
    <w:rsid w:val="00406002"/>
    <w:rsid w:val="004066A8"/>
    <w:rsid w:val="00406BB6"/>
    <w:rsid w:val="0040723A"/>
    <w:rsid w:val="00407B2A"/>
    <w:rsid w:val="00407D61"/>
    <w:rsid w:val="004104DB"/>
    <w:rsid w:val="00412774"/>
    <w:rsid w:val="00412A3B"/>
    <w:rsid w:val="00412E6E"/>
    <w:rsid w:val="004139C8"/>
    <w:rsid w:val="00413E14"/>
    <w:rsid w:val="00413FD8"/>
    <w:rsid w:val="00414324"/>
    <w:rsid w:val="00414AB9"/>
    <w:rsid w:val="0041526C"/>
    <w:rsid w:val="004154F3"/>
    <w:rsid w:val="004155E8"/>
    <w:rsid w:val="004158F6"/>
    <w:rsid w:val="00415ABD"/>
    <w:rsid w:val="00415FCC"/>
    <w:rsid w:val="00416172"/>
    <w:rsid w:val="0041625E"/>
    <w:rsid w:val="004164D7"/>
    <w:rsid w:val="00416512"/>
    <w:rsid w:val="00416A6D"/>
    <w:rsid w:val="00416B15"/>
    <w:rsid w:val="0041763C"/>
    <w:rsid w:val="00417E22"/>
    <w:rsid w:val="004200C7"/>
    <w:rsid w:val="004202A7"/>
    <w:rsid w:val="00420465"/>
    <w:rsid w:val="0042056E"/>
    <w:rsid w:val="00421EC3"/>
    <w:rsid w:val="00422C0C"/>
    <w:rsid w:val="004238E0"/>
    <w:rsid w:val="00424455"/>
    <w:rsid w:val="00424DAA"/>
    <w:rsid w:val="00425735"/>
    <w:rsid w:val="00425DF2"/>
    <w:rsid w:val="0042694E"/>
    <w:rsid w:val="004269C5"/>
    <w:rsid w:val="00427C0D"/>
    <w:rsid w:val="004306EE"/>
    <w:rsid w:val="00430793"/>
    <w:rsid w:val="00430F99"/>
    <w:rsid w:val="004311FF"/>
    <w:rsid w:val="00431277"/>
    <w:rsid w:val="004317DC"/>
    <w:rsid w:val="004327A1"/>
    <w:rsid w:val="00432E57"/>
    <w:rsid w:val="004335ED"/>
    <w:rsid w:val="00433FDA"/>
    <w:rsid w:val="0043420B"/>
    <w:rsid w:val="00437621"/>
    <w:rsid w:val="004377E3"/>
    <w:rsid w:val="0043797A"/>
    <w:rsid w:val="004402EE"/>
    <w:rsid w:val="0044032E"/>
    <w:rsid w:val="00440A92"/>
    <w:rsid w:val="00441371"/>
    <w:rsid w:val="004414F0"/>
    <w:rsid w:val="004416EB"/>
    <w:rsid w:val="00441769"/>
    <w:rsid w:val="0044182D"/>
    <w:rsid w:val="00441BD0"/>
    <w:rsid w:val="00441BEA"/>
    <w:rsid w:val="00441C12"/>
    <w:rsid w:val="00441CB3"/>
    <w:rsid w:val="00441D76"/>
    <w:rsid w:val="004424D8"/>
    <w:rsid w:val="00442635"/>
    <w:rsid w:val="00442A34"/>
    <w:rsid w:val="00442F01"/>
    <w:rsid w:val="004432E9"/>
    <w:rsid w:val="00443374"/>
    <w:rsid w:val="00443711"/>
    <w:rsid w:val="00443CEA"/>
    <w:rsid w:val="00443DD4"/>
    <w:rsid w:val="00444ACE"/>
    <w:rsid w:val="0044506D"/>
    <w:rsid w:val="0044516C"/>
    <w:rsid w:val="00445660"/>
    <w:rsid w:val="00445C1C"/>
    <w:rsid w:val="00445DB2"/>
    <w:rsid w:val="00445ECC"/>
    <w:rsid w:val="004468E6"/>
    <w:rsid w:val="00446FEE"/>
    <w:rsid w:val="004478BD"/>
    <w:rsid w:val="00447A02"/>
    <w:rsid w:val="00447ABE"/>
    <w:rsid w:val="004504FF"/>
    <w:rsid w:val="0045103D"/>
    <w:rsid w:val="004512B0"/>
    <w:rsid w:val="0045144D"/>
    <w:rsid w:val="00451662"/>
    <w:rsid w:val="0045166E"/>
    <w:rsid w:val="00451C38"/>
    <w:rsid w:val="00452097"/>
    <w:rsid w:val="00452BD2"/>
    <w:rsid w:val="00452CA7"/>
    <w:rsid w:val="00452D82"/>
    <w:rsid w:val="00452DAE"/>
    <w:rsid w:val="00453A95"/>
    <w:rsid w:val="00453C9F"/>
    <w:rsid w:val="00453E30"/>
    <w:rsid w:val="00453FFE"/>
    <w:rsid w:val="0045452B"/>
    <w:rsid w:val="00454F3A"/>
    <w:rsid w:val="00454FA8"/>
    <w:rsid w:val="00455BAC"/>
    <w:rsid w:val="00455E8A"/>
    <w:rsid w:val="00456317"/>
    <w:rsid w:val="00456535"/>
    <w:rsid w:val="0045694E"/>
    <w:rsid w:val="00457025"/>
    <w:rsid w:val="00457085"/>
    <w:rsid w:val="004570F7"/>
    <w:rsid w:val="00457631"/>
    <w:rsid w:val="00457B14"/>
    <w:rsid w:val="004603CD"/>
    <w:rsid w:val="00460574"/>
    <w:rsid w:val="004606DF"/>
    <w:rsid w:val="004611E4"/>
    <w:rsid w:val="00461616"/>
    <w:rsid w:val="00461AED"/>
    <w:rsid w:val="00461BEC"/>
    <w:rsid w:val="00462DE9"/>
    <w:rsid w:val="00462EF3"/>
    <w:rsid w:val="0046314C"/>
    <w:rsid w:val="0046368E"/>
    <w:rsid w:val="00463925"/>
    <w:rsid w:val="00463BCB"/>
    <w:rsid w:val="00463D40"/>
    <w:rsid w:val="00464A70"/>
    <w:rsid w:val="0046518A"/>
    <w:rsid w:val="00465564"/>
    <w:rsid w:val="004658C7"/>
    <w:rsid w:val="004659C8"/>
    <w:rsid w:val="00465DB7"/>
    <w:rsid w:val="00466094"/>
    <w:rsid w:val="0046623A"/>
    <w:rsid w:val="00466DB6"/>
    <w:rsid w:val="00466E4E"/>
    <w:rsid w:val="004670C6"/>
    <w:rsid w:val="00467711"/>
    <w:rsid w:val="00467816"/>
    <w:rsid w:val="00467D65"/>
    <w:rsid w:val="004708E6"/>
    <w:rsid w:val="00470E0D"/>
    <w:rsid w:val="00471411"/>
    <w:rsid w:val="00471530"/>
    <w:rsid w:val="004715FF"/>
    <w:rsid w:val="00471956"/>
    <w:rsid w:val="004722F6"/>
    <w:rsid w:val="00472948"/>
    <w:rsid w:val="00472BE0"/>
    <w:rsid w:val="004733D3"/>
    <w:rsid w:val="0047366F"/>
    <w:rsid w:val="00473901"/>
    <w:rsid w:val="00473AB7"/>
    <w:rsid w:val="00474292"/>
    <w:rsid w:val="004747BB"/>
    <w:rsid w:val="0047497C"/>
    <w:rsid w:val="00474B4C"/>
    <w:rsid w:val="00474F82"/>
    <w:rsid w:val="00475639"/>
    <w:rsid w:val="0047564B"/>
    <w:rsid w:val="00475885"/>
    <w:rsid w:val="004766B9"/>
    <w:rsid w:val="004769E2"/>
    <w:rsid w:val="00477429"/>
    <w:rsid w:val="00477CEE"/>
    <w:rsid w:val="00477E35"/>
    <w:rsid w:val="00480628"/>
    <w:rsid w:val="0048063A"/>
    <w:rsid w:val="00480F18"/>
    <w:rsid w:val="00480F3F"/>
    <w:rsid w:val="00481779"/>
    <w:rsid w:val="00481F0D"/>
    <w:rsid w:val="00482163"/>
    <w:rsid w:val="004823B9"/>
    <w:rsid w:val="00482883"/>
    <w:rsid w:val="004839C3"/>
    <w:rsid w:val="00483E47"/>
    <w:rsid w:val="00483F29"/>
    <w:rsid w:val="00483F73"/>
    <w:rsid w:val="00484727"/>
    <w:rsid w:val="00484A5D"/>
    <w:rsid w:val="00484D34"/>
    <w:rsid w:val="004854C9"/>
    <w:rsid w:val="004857DF"/>
    <w:rsid w:val="0048597E"/>
    <w:rsid w:val="00485DE2"/>
    <w:rsid w:val="004871B3"/>
    <w:rsid w:val="00487491"/>
    <w:rsid w:val="00487565"/>
    <w:rsid w:val="00487628"/>
    <w:rsid w:val="00487676"/>
    <w:rsid w:val="00490A9D"/>
    <w:rsid w:val="00491202"/>
    <w:rsid w:val="00491884"/>
    <w:rsid w:val="004920C1"/>
    <w:rsid w:val="0049298B"/>
    <w:rsid w:val="00493593"/>
    <w:rsid w:val="00493B2E"/>
    <w:rsid w:val="00493DC3"/>
    <w:rsid w:val="00494331"/>
    <w:rsid w:val="00494415"/>
    <w:rsid w:val="0049493A"/>
    <w:rsid w:val="00494981"/>
    <w:rsid w:val="00494D58"/>
    <w:rsid w:val="00494FDB"/>
    <w:rsid w:val="0049576D"/>
    <w:rsid w:val="0049593F"/>
    <w:rsid w:val="00495B0B"/>
    <w:rsid w:val="00495DB3"/>
    <w:rsid w:val="00496350"/>
    <w:rsid w:val="00496A0B"/>
    <w:rsid w:val="00496D9E"/>
    <w:rsid w:val="00497166"/>
    <w:rsid w:val="00497A8D"/>
    <w:rsid w:val="00497C81"/>
    <w:rsid w:val="004A01AC"/>
    <w:rsid w:val="004A040C"/>
    <w:rsid w:val="004A0941"/>
    <w:rsid w:val="004A0C7E"/>
    <w:rsid w:val="004A1017"/>
    <w:rsid w:val="004A1685"/>
    <w:rsid w:val="004A1870"/>
    <w:rsid w:val="004A1878"/>
    <w:rsid w:val="004A221E"/>
    <w:rsid w:val="004A25E0"/>
    <w:rsid w:val="004A2DF2"/>
    <w:rsid w:val="004A3143"/>
    <w:rsid w:val="004A39F1"/>
    <w:rsid w:val="004A3A32"/>
    <w:rsid w:val="004A4451"/>
    <w:rsid w:val="004A59CE"/>
    <w:rsid w:val="004A6070"/>
    <w:rsid w:val="004A668C"/>
    <w:rsid w:val="004A6796"/>
    <w:rsid w:val="004A6B31"/>
    <w:rsid w:val="004A75C3"/>
    <w:rsid w:val="004A776F"/>
    <w:rsid w:val="004A792A"/>
    <w:rsid w:val="004A795C"/>
    <w:rsid w:val="004A7C35"/>
    <w:rsid w:val="004A7F5D"/>
    <w:rsid w:val="004B0EE7"/>
    <w:rsid w:val="004B1159"/>
    <w:rsid w:val="004B23E2"/>
    <w:rsid w:val="004B2647"/>
    <w:rsid w:val="004B2B1D"/>
    <w:rsid w:val="004B2B24"/>
    <w:rsid w:val="004B2BC0"/>
    <w:rsid w:val="004B2C32"/>
    <w:rsid w:val="004B2FEC"/>
    <w:rsid w:val="004B31CB"/>
    <w:rsid w:val="004B321C"/>
    <w:rsid w:val="004B362F"/>
    <w:rsid w:val="004B4206"/>
    <w:rsid w:val="004B43EF"/>
    <w:rsid w:val="004B479F"/>
    <w:rsid w:val="004B49ED"/>
    <w:rsid w:val="004B4A93"/>
    <w:rsid w:val="004B5995"/>
    <w:rsid w:val="004B5CDE"/>
    <w:rsid w:val="004B62E2"/>
    <w:rsid w:val="004B6F45"/>
    <w:rsid w:val="004B7282"/>
    <w:rsid w:val="004C015E"/>
    <w:rsid w:val="004C0A7E"/>
    <w:rsid w:val="004C0A80"/>
    <w:rsid w:val="004C1302"/>
    <w:rsid w:val="004C1676"/>
    <w:rsid w:val="004C2766"/>
    <w:rsid w:val="004C2D67"/>
    <w:rsid w:val="004C3AD5"/>
    <w:rsid w:val="004C3C3A"/>
    <w:rsid w:val="004C48A8"/>
    <w:rsid w:val="004C4ECA"/>
    <w:rsid w:val="004C4F35"/>
    <w:rsid w:val="004C5347"/>
    <w:rsid w:val="004C553A"/>
    <w:rsid w:val="004C5D9A"/>
    <w:rsid w:val="004C5E96"/>
    <w:rsid w:val="004C5FA5"/>
    <w:rsid w:val="004C6569"/>
    <w:rsid w:val="004C711C"/>
    <w:rsid w:val="004C73E9"/>
    <w:rsid w:val="004C7810"/>
    <w:rsid w:val="004C7D49"/>
    <w:rsid w:val="004D0033"/>
    <w:rsid w:val="004D0DD4"/>
    <w:rsid w:val="004D10E3"/>
    <w:rsid w:val="004D1189"/>
    <w:rsid w:val="004D16E3"/>
    <w:rsid w:val="004D1CD4"/>
    <w:rsid w:val="004D25A4"/>
    <w:rsid w:val="004D284A"/>
    <w:rsid w:val="004D2AC9"/>
    <w:rsid w:val="004D2DD5"/>
    <w:rsid w:val="004D378C"/>
    <w:rsid w:val="004D378E"/>
    <w:rsid w:val="004D3E10"/>
    <w:rsid w:val="004D3F9F"/>
    <w:rsid w:val="004D45BE"/>
    <w:rsid w:val="004D4648"/>
    <w:rsid w:val="004D4969"/>
    <w:rsid w:val="004D4A31"/>
    <w:rsid w:val="004D4AFD"/>
    <w:rsid w:val="004D4B45"/>
    <w:rsid w:val="004D4F80"/>
    <w:rsid w:val="004D6EB4"/>
    <w:rsid w:val="004D778D"/>
    <w:rsid w:val="004D78A3"/>
    <w:rsid w:val="004D7A66"/>
    <w:rsid w:val="004E003E"/>
    <w:rsid w:val="004E02D3"/>
    <w:rsid w:val="004E0822"/>
    <w:rsid w:val="004E0ED9"/>
    <w:rsid w:val="004E105C"/>
    <w:rsid w:val="004E10E3"/>
    <w:rsid w:val="004E1AA6"/>
    <w:rsid w:val="004E1F15"/>
    <w:rsid w:val="004E2EB6"/>
    <w:rsid w:val="004E3137"/>
    <w:rsid w:val="004E32F6"/>
    <w:rsid w:val="004E3466"/>
    <w:rsid w:val="004E4032"/>
    <w:rsid w:val="004E407F"/>
    <w:rsid w:val="004E4277"/>
    <w:rsid w:val="004E42D8"/>
    <w:rsid w:val="004E571F"/>
    <w:rsid w:val="004E5B66"/>
    <w:rsid w:val="004E5B94"/>
    <w:rsid w:val="004E60DB"/>
    <w:rsid w:val="004E628B"/>
    <w:rsid w:val="004E6403"/>
    <w:rsid w:val="004E6502"/>
    <w:rsid w:val="004E66E8"/>
    <w:rsid w:val="004E68CC"/>
    <w:rsid w:val="004F0010"/>
    <w:rsid w:val="004F03F9"/>
    <w:rsid w:val="004F0E17"/>
    <w:rsid w:val="004F10ED"/>
    <w:rsid w:val="004F11ED"/>
    <w:rsid w:val="004F183C"/>
    <w:rsid w:val="004F26C9"/>
    <w:rsid w:val="004F2D0F"/>
    <w:rsid w:val="004F3284"/>
    <w:rsid w:val="004F3289"/>
    <w:rsid w:val="004F32E5"/>
    <w:rsid w:val="004F3748"/>
    <w:rsid w:val="004F3795"/>
    <w:rsid w:val="004F3A52"/>
    <w:rsid w:val="004F4011"/>
    <w:rsid w:val="004F49C6"/>
    <w:rsid w:val="004F52AE"/>
    <w:rsid w:val="004F5505"/>
    <w:rsid w:val="004F57AB"/>
    <w:rsid w:val="004F5C78"/>
    <w:rsid w:val="004F61B2"/>
    <w:rsid w:val="004F651C"/>
    <w:rsid w:val="004F6793"/>
    <w:rsid w:val="004F696B"/>
    <w:rsid w:val="004F69C8"/>
    <w:rsid w:val="004F6F41"/>
    <w:rsid w:val="004F74C9"/>
    <w:rsid w:val="004F7777"/>
    <w:rsid w:val="004F7807"/>
    <w:rsid w:val="004F7CA0"/>
    <w:rsid w:val="004F7DBA"/>
    <w:rsid w:val="004F7E55"/>
    <w:rsid w:val="00500673"/>
    <w:rsid w:val="005009A0"/>
    <w:rsid w:val="00500DA0"/>
    <w:rsid w:val="00500E30"/>
    <w:rsid w:val="00500F69"/>
    <w:rsid w:val="005014DA"/>
    <w:rsid w:val="0050194B"/>
    <w:rsid w:val="00501B8B"/>
    <w:rsid w:val="005025D7"/>
    <w:rsid w:val="0050266E"/>
    <w:rsid w:val="00502714"/>
    <w:rsid w:val="00502FF9"/>
    <w:rsid w:val="00503093"/>
    <w:rsid w:val="00503316"/>
    <w:rsid w:val="00503B6B"/>
    <w:rsid w:val="00503C57"/>
    <w:rsid w:val="00503F7A"/>
    <w:rsid w:val="00503F99"/>
    <w:rsid w:val="00504484"/>
    <w:rsid w:val="00504BE3"/>
    <w:rsid w:val="00504C0C"/>
    <w:rsid w:val="00505078"/>
    <w:rsid w:val="0050532F"/>
    <w:rsid w:val="0050534D"/>
    <w:rsid w:val="00505D7E"/>
    <w:rsid w:val="00505FEB"/>
    <w:rsid w:val="005063C6"/>
    <w:rsid w:val="005067B2"/>
    <w:rsid w:val="00506CF3"/>
    <w:rsid w:val="00506F46"/>
    <w:rsid w:val="00506FBE"/>
    <w:rsid w:val="00507E53"/>
    <w:rsid w:val="005105AD"/>
    <w:rsid w:val="0051074D"/>
    <w:rsid w:val="00510D24"/>
    <w:rsid w:val="00510D83"/>
    <w:rsid w:val="00511B5B"/>
    <w:rsid w:val="00511F9E"/>
    <w:rsid w:val="00512DDF"/>
    <w:rsid w:val="00513EBC"/>
    <w:rsid w:val="00514F2A"/>
    <w:rsid w:val="0051552E"/>
    <w:rsid w:val="00515F91"/>
    <w:rsid w:val="00515FAD"/>
    <w:rsid w:val="005164DA"/>
    <w:rsid w:val="00516AD7"/>
    <w:rsid w:val="00517EEE"/>
    <w:rsid w:val="00520919"/>
    <w:rsid w:val="00520A38"/>
    <w:rsid w:val="00521021"/>
    <w:rsid w:val="00521F24"/>
    <w:rsid w:val="005220CD"/>
    <w:rsid w:val="00522105"/>
    <w:rsid w:val="0052251C"/>
    <w:rsid w:val="00522652"/>
    <w:rsid w:val="005229AE"/>
    <w:rsid w:val="0052410B"/>
    <w:rsid w:val="00524137"/>
    <w:rsid w:val="00524523"/>
    <w:rsid w:val="0052499D"/>
    <w:rsid w:val="00525415"/>
    <w:rsid w:val="0052583F"/>
    <w:rsid w:val="00525A46"/>
    <w:rsid w:val="00525A83"/>
    <w:rsid w:val="00526171"/>
    <w:rsid w:val="00526241"/>
    <w:rsid w:val="005265D0"/>
    <w:rsid w:val="005267AF"/>
    <w:rsid w:val="005275CC"/>
    <w:rsid w:val="00527DB4"/>
    <w:rsid w:val="00527DF3"/>
    <w:rsid w:val="00531206"/>
    <w:rsid w:val="00531329"/>
    <w:rsid w:val="0053138D"/>
    <w:rsid w:val="00531604"/>
    <w:rsid w:val="00531A1A"/>
    <w:rsid w:val="00531F7F"/>
    <w:rsid w:val="0053245F"/>
    <w:rsid w:val="0053249F"/>
    <w:rsid w:val="0053281C"/>
    <w:rsid w:val="00532899"/>
    <w:rsid w:val="00532A5C"/>
    <w:rsid w:val="005336FB"/>
    <w:rsid w:val="00533A57"/>
    <w:rsid w:val="00533D7F"/>
    <w:rsid w:val="0053430D"/>
    <w:rsid w:val="00534726"/>
    <w:rsid w:val="005348B6"/>
    <w:rsid w:val="0053596E"/>
    <w:rsid w:val="00535EB9"/>
    <w:rsid w:val="00536274"/>
    <w:rsid w:val="005364A2"/>
    <w:rsid w:val="00536514"/>
    <w:rsid w:val="0053660E"/>
    <w:rsid w:val="00536B64"/>
    <w:rsid w:val="00536F33"/>
    <w:rsid w:val="0053745F"/>
    <w:rsid w:val="00537460"/>
    <w:rsid w:val="00537654"/>
    <w:rsid w:val="00537D99"/>
    <w:rsid w:val="00537D9D"/>
    <w:rsid w:val="00537E07"/>
    <w:rsid w:val="00540467"/>
    <w:rsid w:val="00540469"/>
    <w:rsid w:val="00540730"/>
    <w:rsid w:val="00540C9D"/>
    <w:rsid w:val="00541143"/>
    <w:rsid w:val="00541C9C"/>
    <w:rsid w:val="00541E76"/>
    <w:rsid w:val="00541EA6"/>
    <w:rsid w:val="00541FEB"/>
    <w:rsid w:val="00542308"/>
    <w:rsid w:val="0054279A"/>
    <w:rsid w:val="005438AB"/>
    <w:rsid w:val="0054397E"/>
    <w:rsid w:val="0054432B"/>
    <w:rsid w:val="0054447A"/>
    <w:rsid w:val="00544684"/>
    <w:rsid w:val="00544778"/>
    <w:rsid w:val="00544C69"/>
    <w:rsid w:val="00544EDF"/>
    <w:rsid w:val="005459FF"/>
    <w:rsid w:val="00545B61"/>
    <w:rsid w:val="00545C2E"/>
    <w:rsid w:val="00546310"/>
    <w:rsid w:val="005464E6"/>
    <w:rsid w:val="00546CC1"/>
    <w:rsid w:val="00546EA3"/>
    <w:rsid w:val="0054732A"/>
    <w:rsid w:val="005473DA"/>
    <w:rsid w:val="0054792E"/>
    <w:rsid w:val="00547B5A"/>
    <w:rsid w:val="00550B4F"/>
    <w:rsid w:val="00550F5E"/>
    <w:rsid w:val="005513E3"/>
    <w:rsid w:val="00551EF9"/>
    <w:rsid w:val="0055310A"/>
    <w:rsid w:val="005534C8"/>
    <w:rsid w:val="00553D69"/>
    <w:rsid w:val="00553DAA"/>
    <w:rsid w:val="005542A9"/>
    <w:rsid w:val="005544AB"/>
    <w:rsid w:val="0055519A"/>
    <w:rsid w:val="00555CFD"/>
    <w:rsid w:val="005563CC"/>
    <w:rsid w:val="0055663E"/>
    <w:rsid w:val="0055665E"/>
    <w:rsid w:val="00557B4C"/>
    <w:rsid w:val="00557DB0"/>
    <w:rsid w:val="00557EE6"/>
    <w:rsid w:val="005601D8"/>
    <w:rsid w:val="00560879"/>
    <w:rsid w:val="00560DD1"/>
    <w:rsid w:val="00560E4E"/>
    <w:rsid w:val="005614C1"/>
    <w:rsid w:val="0056192A"/>
    <w:rsid w:val="00561B7D"/>
    <w:rsid w:val="00561DCF"/>
    <w:rsid w:val="00562316"/>
    <w:rsid w:val="00562447"/>
    <w:rsid w:val="00562510"/>
    <w:rsid w:val="00562854"/>
    <w:rsid w:val="00563148"/>
    <w:rsid w:val="005633C4"/>
    <w:rsid w:val="00563F63"/>
    <w:rsid w:val="005644DF"/>
    <w:rsid w:val="0056463A"/>
    <w:rsid w:val="00564755"/>
    <w:rsid w:val="0056541E"/>
    <w:rsid w:val="00566503"/>
    <w:rsid w:val="0056675F"/>
    <w:rsid w:val="005669D6"/>
    <w:rsid w:val="005675A7"/>
    <w:rsid w:val="00567E23"/>
    <w:rsid w:val="00570088"/>
    <w:rsid w:val="0057014F"/>
    <w:rsid w:val="00570887"/>
    <w:rsid w:val="00570EB7"/>
    <w:rsid w:val="00570F87"/>
    <w:rsid w:val="00570FBA"/>
    <w:rsid w:val="005710A7"/>
    <w:rsid w:val="00571568"/>
    <w:rsid w:val="00571BEB"/>
    <w:rsid w:val="005720F1"/>
    <w:rsid w:val="005722B5"/>
    <w:rsid w:val="00572A27"/>
    <w:rsid w:val="00572D29"/>
    <w:rsid w:val="00573D97"/>
    <w:rsid w:val="005740C9"/>
    <w:rsid w:val="0057412E"/>
    <w:rsid w:val="00574160"/>
    <w:rsid w:val="005742E5"/>
    <w:rsid w:val="00574308"/>
    <w:rsid w:val="0057454D"/>
    <w:rsid w:val="0057473F"/>
    <w:rsid w:val="00576186"/>
    <w:rsid w:val="005764F7"/>
    <w:rsid w:val="00576554"/>
    <w:rsid w:val="00576B07"/>
    <w:rsid w:val="00576B0D"/>
    <w:rsid w:val="00576C04"/>
    <w:rsid w:val="00577151"/>
    <w:rsid w:val="00577C31"/>
    <w:rsid w:val="005802B4"/>
    <w:rsid w:val="005807E7"/>
    <w:rsid w:val="00580831"/>
    <w:rsid w:val="005808D7"/>
    <w:rsid w:val="00580EFB"/>
    <w:rsid w:val="00581286"/>
    <w:rsid w:val="00581392"/>
    <w:rsid w:val="00581457"/>
    <w:rsid w:val="00581C09"/>
    <w:rsid w:val="00581CA3"/>
    <w:rsid w:val="0058200F"/>
    <w:rsid w:val="005836C9"/>
    <w:rsid w:val="00583EE4"/>
    <w:rsid w:val="00583EF6"/>
    <w:rsid w:val="00584C08"/>
    <w:rsid w:val="00584C6C"/>
    <w:rsid w:val="005851FB"/>
    <w:rsid w:val="005855BB"/>
    <w:rsid w:val="005864AD"/>
    <w:rsid w:val="00586D32"/>
    <w:rsid w:val="00586D78"/>
    <w:rsid w:val="00587528"/>
    <w:rsid w:val="00587D4C"/>
    <w:rsid w:val="00587F2A"/>
    <w:rsid w:val="005900B8"/>
    <w:rsid w:val="00590597"/>
    <w:rsid w:val="00591501"/>
    <w:rsid w:val="0059173B"/>
    <w:rsid w:val="00591C22"/>
    <w:rsid w:val="005920AB"/>
    <w:rsid w:val="00592255"/>
    <w:rsid w:val="0059244A"/>
    <w:rsid w:val="00592527"/>
    <w:rsid w:val="00592AE5"/>
    <w:rsid w:val="00592B34"/>
    <w:rsid w:val="00593022"/>
    <w:rsid w:val="005932A2"/>
    <w:rsid w:val="00593353"/>
    <w:rsid w:val="005936CD"/>
    <w:rsid w:val="0059436C"/>
    <w:rsid w:val="00594CB9"/>
    <w:rsid w:val="005956A8"/>
    <w:rsid w:val="005960F4"/>
    <w:rsid w:val="005963AA"/>
    <w:rsid w:val="005965E9"/>
    <w:rsid w:val="00596A70"/>
    <w:rsid w:val="00596B5B"/>
    <w:rsid w:val="00596B7F"/>
    <w:rsid w:val="00596E50"/>
    <w:rsid w:val="00597069"/>
    <w:rsid w:val="005A00BC"/>
    <w:rsid w:val="005A036A"/>
    <w:rsid w:val="005A0E61"/>
    <w:rsid w:val="005A175A"/>
    <w:rsid w:val="005A1A62"/>
    <w:rsid w:val="005A22F2"/>
    <w:rsid w:val="005A289B"/>
    <w:rsid w:val="005A2CBD"/>
    <w:rsid w:val="005A3B51"/>
    <w:rsid w:val="005A4480"/>
    <w:rsid w:val="005A4E19"/>
    <w:rsid w:val="005A53F2"/>
    <w:rsid w:val="005A55D6"/>
    <w:rsid w:val="005A5991"/>
    <w:rsid w:val="005A5AE7"/>
    <w:rsid w:val="005A616C"/>
    <w:rsid w:val="005A61AA"/>
    <w:rsid w:val="005A64BB"/>
    <w:rsid w:val="005A64BC"/>
    <w:rsid w:val="005A65C8"/>
    <w:rsid w:val="005A6737"/>
    <w:rsid w:val="005A7F02"/>
    <w:rsid w:val="005B0026"/>
    <w:rsid w:val="005B0051"/>
    <w:rsid w:val="005B0125"/>
    <w:rsid w:val="005B0173"/>
    <w:rsid w:val="005B0260"/>
    <w:rsid w:val="005B0C6D"/>
    <w:rsid w:val="005B0CEB"/>
    <w:rsid w:val="005B10FF"/>
    <w:rsid w:val="005B1785"/>
    <w:rsid w:val="005B1B24"/>
    <w:rsid w:val="005B1C6E"/>
    <w:rsid w:val="005B2335"/>
    <w:rsid w:val="005B2364"/>
    <w:rsid w:val="005B273C"/>
    <w:rsid w:val="005B2D32"/>
    <w:rsid w:val="005B33E0"/>
    <w:rsid w:val="005B3DCC"/>
    <w:rsid w:val="005B4206"/>
    <w:rsid w:val="005B46B8"/>
    <w:rsid w:val="005B4A1F"/>
    <w:rsid w:val="005B4ECB"/>
    <w:rsid w:val="005B4F97"/>
    <w:rsid w:val="005B5B12"/>
    <w:rsid w:val="005B5D2E"/>
    <w:rsid w:val="005B6774"/>
    <w:rsid w:val="005B6A4F"/>
    <w:rsid w:val="005B6F2D"/>
    <w:rsid w:val="005B7150"/>
    <w:rsid w:val="005B72A2"/>
    <w:rsid w:val="005B740C"/>
    <w:rsid w:val="005B7C0F"/>
    <w:rsid w:val="005B7FF3"/>
    <w:rsid w:val="005C02AE"/>
    <w:rsid w:val="005C05F6"/>
    <w:rsid w:val="005C0613"/>
    <w:rsid w:val="005C0C28"/>
    <w:rsid w:val="005C2C9F"/>
    <w:rsid w:val="005C31E0"/>
    <w:rsid w:val="005C347E"/>
    <w:rsid w:val="005C38C7"/>
    <w:rsid w:val="005C39B7"/>
    <w:rsid w:val="005C3E8A"/>
    <w:rsid w:val="005C473A"/>
    <w:rsid w:val="005C547A"/>
    <w:rsid w:val="005C59B2"/>
    <w:rsid w:val="005C59CA"/>
    <w:rsid w:val="005C5C30"/>
    <w:rsid w:val="005C62B0"/>
    <w:rsid w:val="005C693E"/>
    <w:rsid w:val="005C6A5F"/>
    <w:rsid w:val="005C70C0"/>
    <w:rsid w:val="005C7127"/>
    <w:rsid w:val="005C7CA0"/>
    <w:rsid w:val="005C7EBF"/>
    <w:rsid w:val="005C7F1E"/>
    <w:rsid w:val="005D0A31"/>
    <w:rsid w:val="005D0A4A"/>
    <w:rsid w:val="005D1C36"/>
    <w:rsid w:val="005D2623"/>
    <w:rsid w:val="005D27FC"/>
    <w:rsid w:val="005D39D9"/>
    <w:rsid w:val="005D41C9"/>
    <w:rsid w:val="005D44A1"/>
    <w:rsid w:val="005D464A"/>
    <w:rsid w:val="005D53E8"/>
    <w:rsid w:val="005D544A"/>
    <w:rsid w:val="005D54B2"/>
    <w:rsid w:val="005D57D0"/>
    <w:rsid w:val="005D5E1B"/>
    <w:rsid w:val="005D6123"/>
    <w:rsid w:val="005D65EB"/>
    <w:rsid w:val="005D6A67"/>
    <w:rsid w:val="005D6C4F"/>
    <w:rsid w:val="005D7608"/>
    <w:rsid w:val="005D77A9"/>
    <w:rsid w:val="005D7C74"/>
    <w:rsid w:val="005D7DA2"/>
    <w:rsid w:val="005E08AD"/>
    <w:rsid w:val="005E0AE8"/>
    <w:rsid w:val="005E1B28"/>
    <w:rsid w:val="005E1B95"/>
    <w:rsid w:val="005E1E7E"/>
    <w:rsid w:val="005E23ED"/>
    <w:rsid w:val="005E289E"/>
    <w:rsid w:val="005E2A77"/>
    <w:rsid w:val="005E2F05"/>
    <w:rsid w:val="005E2F72"/>
    <w:rsid w:val="005E3328"/>
    <w:rsid w:val="005E3684"/>
    <w:rsid w:val="005E3787"/>
    <w:rsid w:val="005E37A9"/>
    <w:rsid w:val="005E3CED"/>
    <w:rsid w:val="005E3D86"/>
    <w:rsid w:val="005E43C6"/>
    <w:rsid w:val="005E4AB9"/>
    <w:rsid w:val="005E4DD7"/>
    <w:rsid w:val="005E59E1"/>
    <w:rsid w:val="005E5A2B"/>
    <w:rsid w:val="005E5A9F"/>
    <w:rsid w:val="005E5B5F"/>
    <w:rsid w:val="005E5ED1"/>
    <w:rsid w:val="005E5F1C"/>
    <w:rsid w:val="005E6197"/>
    <w:rsid w:val="005E6323"/>
    <w:rsid w:val="005E683A"/>
    <w:rsid w:val="005E6D4E"/>
    <w:rsid w:val="005E71CC"/>
    <w:rsid w:val="005E7E6A"/>
    <w:rsid w:val="005F0100"/>
    <w:rsid w:val="005F05CB"/>
    <w:rsid w:val="005F082D"/>
    <w:rsid w:val="005F09CF"/>
    <w:rsid w:val="005F0D0A"/>
    <w:rsid w:val="005F13CB"/>
    <w:rsid w:val="005F1594"/>
    <w:rsid w:val="005F18B6"/>
    <w:rsid w:val="005F1E96"/>
    <w:rsid w:val="005F2CCD"/>
    <w:rsid w:val="005F372A"/>
    <w:rsid w:val="005F467F"/>
    <w:rsid w:val="005F4E45"/>
    <w:rsid w:val="005F4E97"/>
    <w:rsid w:val="005F4FF5"/>
    <w:rsid w:val="005F519A"/>
    <w:rsid w:val="005F56AC"/>
    <w:rsid w:val="005F5720"/>
    <w:rsid w:val="005F5B91"/>
    <w:rsid w:val="005F5D7A"/>
    <w:rsid w:val="005F710F"/>
    <w:rsid w:val="005F716D"/>
    <w:rsid w:val="005F72AB"/>
    <w:rsid w:val="005F74B1"/>
    <w:rsid w:val="005F75FE"/>
    <w:rsid w:val="005F7BE1"/>
    <w:rsid w:val="006004BF"/>
    <w:rsid w:val="00600DB3"/>
    <w:rsid w:val="00601153"/>
    <w:rsid w:val="006016FB"/>
    <w:rsid w:val="0060172D"/>
    <w:rsid w:val="00601FD8"/>
    <w:rsid w:val="006024E5"/>
    <w:rsid w:val="00602817"/>
    <w:rsid w:val="00603495"/>
    <w:rsid w:val="0060390F"/>
    <w:rsid w:val="00603A05"/>
    <w:rsid w:val="00603CFB"/>
    <w:rsid w:val="00603F80"/>
    <w:rsid w:val="006048B8"/>
    <w:rsid w:val="00604E6D"/>
    <w:rsid w:val="00605A8B"/>
    <w:rsid w:val="00605E8B"/>
    <w:rsid w:val="0060601D"/>
    <w:rsid w:val="0060618C"/>
    <w:rsid w:val="00606267"/>
    <w:rsid w:val="00606503"/>
    <w:rsid w:val="006065F2"/>
    <w:rsid w:val="00606E7C"/>
    <w:rsid w:val="00606F85"/>
    <w:rsid w:val="006075E4"/>
    <w:rsid w:val="006075F7"/>
    <w:rsid w:val="006077FB"/>
    <w:rsid w:val="00607B69"/>
    <w:rsid w:val="00607D50"/>
    <w:rsid w:val="0061036A"/>
    <w:rsid w:val="0061046D"/>
    <w:rsid w:val="006104C4"/>
    <w:rsid w:val="006105F2"/>
    <w:rsid w:val="006106C7"/>
    <w:rsid w:val="0061088B"/>
    <w:rsid w:val="00610BC8"/>
    <w:rsid w:val="00610CB1"/>
    <w:rsid w:val="006113D4"/>
    <w:rsid w:val="006116ED"/>
    <w:rsid w:val="00611BA9"/>
    <w:rsid w:val="0061244B"/>
    <w:rsid w:val="006127F1"/>
    <w:rsid w:val="0061324F"/>
    <w:rsid w:val="006138D7"/>
    <w:rsid w:val="006138EA"/>
    <w:rsid w:val="00613D42"/>
    <w:rsid w:val="00614355"/>
    <w:rsid w:val="00614794"/>
    <w:rsid w:val="006155CA"/>
    <w:rsid w:val="00615679"/>
    <w:rsid w:val="0061570B"/>
    <w:rsid w:val="00616004"/>
    <w:rsid w:val="00617387"/>
    <w:rsid w:val="006178EF"/>
    <w:rsid w:val="00620273"/>
    <w:rsid w:val="0062091F"/>
    <w:rsid w:val="00620EEC"/>
    <w:rsid w:val="00620F69"/>
    <w:rsid w:val="006217D6"/>
    <w:rsid w:val="00621821"/>
    <w:rsid w:val="00621CE4"/>
    <w:rsid w:val="00622CB3"/>
    <w:rsid w:val="006231BE"/>
    <w:rsid w:val="00623736"/>
    <w:rsid w:val="00623D7E"/>
    <w:rsid w:val="00623E2E"/>
    <w:rsid w:val="006241AF"/>
    <w:rsid w:val="0062423D"/>
    <w:rsid w:val="00624834"/>
    <w:rsid w:val="00625087"/>
    <w:rsid w:val="00625093"/>
    <w:rsid w:val="006257D7"/>
    <w:rsid w:val="00625808"/>
    <w:rsid w:val="00625CFB"/>
    <w:rsid w:val="00625F9D"/>
    <w:rsid w:val="00625FF6"/>
    <w:rsid w:val="006263B4"/>
    <w:rsid w:val="006273E0"/>
    <w:rsid w:val="00627BDE"/>
    <w:rsid w:val="00627C99"/>
    <w:rsid w:val="00627E61"/>
    <w:rsid w:val="00627FBF"/>
    <w:rsid w:val="00630346"/>
    <w:rsid w:val="0063060D"/>
    <w:rsid w:val="006307D5"/>
    <w:rsid w:val="006308B2"/>
    <w:rsid w:val="00630ABC"/>
    <w:rsid w:val="00630E3D"/>
    <w:rsid w:val="006318C8"/>
    <w:rsid w:val="00631BA3"/>
    <w:rsid w:val="00631C80"/>
    <w:rsid w:val="00633007"/>
    <w:rsid w:val="0063329B"/>
    <w:rsid w:val="0063351A"/>
    <w:rsid w:val="00633AF1"/>
    <w:rsid w:val="00633D18"/>
    <w:rsid w:val="00634646"/>
    <w:rsid w:val="0063503D"/>
    <w:rsid w:val="0063573F"/>
    <w:rsid w:val="00635822"/>
    <w:rsid w:val="00635893"/>
    <w:rsid w:val="00635DF4"/>
    <w:rsid w:val="00636370"/>
    <w:rsid w:val="00637143"/>
    <w:rsid w:val="00637676"/>
    <w:rsid w:val="006379E9"/>
    <w:rsid w:val="00637DEE"/>
    <w:rsid w:val="006401C6"/>
    <w:rsid w:val="006408C3"/>
    <w:rsid w:val="0064194B"/>
    <w:rsid w:val="00642167"/>
    <w:rsid w:val="00642C21"/>
    <w:rsid w:val="00642CB4"/>
    <w:rsid w:val="00642E95"/>
    <w:rsid w:val="00643070"/>
    <w:rsid w:val="006432EF"/>
    <w:rsid w:val="006433F8"/>
    <w:rsid w:val="006437C7"/>
    <w:rsid w:val="0064412C"/>
    <w:rsid w:val="00644CDF"/>
    <w:rsid w:val="00645A20"/>
    <w:rsid w:val="0064622E"/>
    <w:rsid w:val="00646495"/>
    <w:rsid w:val="00646C7D"/>
    <w:rsid w:val="00646D7B"/>
    <w:rsid w:val="00647BD7"/>
    <w:rsid w:val="00647DCD"/>
    <w:rsid w:val="006508C6"/>
    <w:rsid w:val="00650C9E"/>
    <w:rsid w:val="00650DEC"/>
    <w:rsid w:val="00651221"/>
    <w:rsid w:val="00651601"/>
    <w:rsid w:val="00651C23"/>
    <w:rsid w:val="00651D84"/>
    <w:rsid w:val="00652380"/>
    <w:rsid w:val="006526D7"/>
    <w:rsid w:val="00652BB8"/>
    <w:rsid w:val="00652C49"/>
    <w:rsid w:val="006531B7"/>
    <w:rsid w:val="00653393"/>
    <w:rsid w:val="00653537"/>
    <w:rsid w:val="0065363A"/>
    <w:rsid w:val="00653859"/>
    <w:rsid w:val="00653AD4"/>
    <w:rsid w:val="00653FA8"/>
    <w:rsid w:val="006540DE"/>
    <w:rsid w:val="00654A08"/>
    <w:rsid w:val="00654C74"/>
    <w:rsid w:val="00655716"/>
    <w:rsid w:val="00655FBF"/>
    <w:rsid w:val="006565AC"/>
    <w:rsid w:val="00656E1E"/>
    <w:rsid w:val="00657685"/>
    <w:rsid w:val="0065773F"/>
    <w:rsid w:val="00657760"/>
    <w:rsid w:val="00660676"/>
    <w:rsid w:val="00660818"/>
    <w:rsid w:val="0066096B"/>
    <w:rsid w:val="00660E81"/>
    <w:rsid w:val="00660EAB"/>
    <w:rsid w:val="00660F36"/>
    <w:rsid w:val="00661157"/>
    <w:rsid w:val="006615E1"/>
    <w:rsid w:val="00661C59"/>
    <w:rsid w:val="00661E78"/>
    <w:rsid w:val="00661EB3"/>
    <w:rsid w:val="00662B57"/>
    <w:rsid w:val="00662CCD"/>
    <w:rsid w:val="006636B0"/>
    <w:rsid w:val="00663992"/>
    <w:rsid w:val="00663AE4"/>
    <w:rsid w:val="00663F3E"/>
    <w:rsid w:val="0066459B"/>
    <w:rsid w:val="006650C8"/>
    <w:rsid w:val="00665289"/>
    <w:rsid w:val="0066566F"/>
    <w:rsid w:val="00665751"/>
    <w:rsid w:val="00665C0B"/>
    <w:rsid w:val="00665DD4"/>
    <w:rsid w:val="00665FAA"/>
    <w:rsid w:val="0066622A"/>
    <w:rsid w:val="00666487"/>
    <w:rsid w:val="006665E4"/>
    <w:rsid w:val="00666E82"/>
    <w:rsid w:val="0066705E"/>
    <w:rsid w:val="00667243"/>
    <w:rsid w:val="006678F2"/>
    <w:rsid w:val="00667D6F"/>
    <w:rsid w:val="00670964"/>
    <w:rsid w:val="00670ACC"/>
    <w:rsid w:val="00670B49"/>
    <w:rsid w:val="0067167A"/>
    <w:rsid w:val="006716F7"/>
    <w:rsid w:val="00671758"/>
    <w:rsid w:val="00671C34"/>
    <w:rsid w:val="00671EAF"/>
    <w:rsid w:val="00672760"/>
    <w:rsid w:val="006731DD"/>
    <w:rsid w:val="00673675"/>
    <w:rsid w:val="00673991"/>
    <w:rsid w:val="00673C57"/>
    <w:rsid w:val="00673E94"/>
    <w:rsid w:val="00673F28"/>
    <w:rsid w:val="00674239"/>
    <w:rsid w:val="006753FB"/>
    <w:rsid w:val="00675F7D"/>
    <w:rsid w:val="00676178"/>
    <w:rsid w:val="00676367"/>
    <w:rsid w:val="006769CD"/>
    <w:rsid w:val="00676C49"/>
    <w:rsid w:val="00676D5A"/>
    <w:rsid w:val="00677ED9"/>
    <w:rsid w:val="00680ED1"/>
    <w:rsid w:val="00680F38"/>
    <w:rsid w:val="006814D8"/>
    <w:rsid w:val="0068165B"/>
    <w:rsid w:val="00681B2A"/>
    <w:rsid w:val="00681B8B"/>
    <w:rsid w:val="00682097"/>
    <w:rsid w:val="006820AF"/>
    <w:rsid w:val="0068249B"/>
    <w:rsid w:val="006827C8"/>
    <w:rsid w:val="00683572"/>
    <w:rsid w:val="00683748"/>
    <w:rsid w:val="00683F33"/>
    <w:rsid w:val="00684360"/>
    <w:rsid w:val="00684E7D"/>
    <w:rsid w:val="00684EBB"/>
    <w:rsid w:val="006850DF"/>
    <w:rsid w:val="00685965"/>
    <w:rsid w:val="00685B21"/>
    <w:rsid w:val="0068669F"/>
    <w:rsid w:val="006866AA"/>
    <w:rsid w:val="006867CF"/>
    <w:rsid w:val="0068687C"/>
    <w:rsid w:val="00686DB7"/>
    <w:rsid w:val="006873CC"/>
    <w:rsid w:val="006875F3"/>
    <w:rsid w:val="00687968"/>
    <w:rsid w:val="00687F25"/>
    <w:rsid w:val="00690191"/>
    <w:rsid w:val="006903EA"/>
    <w:rsid w:val="006905CD"/>
    <w:rsid w:val="006908ED"/>
    <w:rsid w:val="00690927"/>
    <w:rsid w:val="0069098C"/>
    <w:rsid w:val="00690ADF"/>
    <w:rsid w:val="00691117"/>
    <w:rsid w:val="00691217"/>
    <w:rsid w:val="00691232"/>
    <w:rsid w:val="00691534"/>
    <w:rsid w:val="00691618"/>
    <w:rsid w:val="006918CC"/>
    <w:rsid w:val="00691DBC"/>
    <w:rsid w:val="00692245"/>
    <w:rsid w:val="006926A5"/>
    <w:rsid w:val="00692BAF"/>
    <w:rsid w:val="0069318F"/>
    <w:rsid w:val="006931EC"/>
    <w:rsid w:val="006936CF"/>
    <w:rsid w:val="006939C8"/>
    <w:rsid w:val="006943B9"/>
    <w:rsid w:val="00694DE6"/>
    <w:rsid w:val="00694F56"/>
    <w:rsid w:val="00695118"/>
    <w:rsid w:val="006951E2"/>
    <w:rsid w:val="006953EA"/>
    <w:rsid w:val="0069559E"/>
    <w:rsid w:val="006959DD"/>
    <w:rsid w:val="00695B73"/>
    <w:rsid w:val="00695C33"/>
    <w:rsid w:val="0069646E"/>
    <w:rsid w:val="00696D05"/>
    <w:rsid w:val="00696FCF"/>
    <w:rsid w:val="006974C2"/>
    <w:rsid w:val="00697DB7"/>
    <w:rsid w:val="006A0223"/>
    <w:rsid w:val="006A0420"/>
    <w:rsid w:val="006A0F79"/>
    <w:rsid w:val="006A104A"/>
    <w:rsid w:val="006A16EE"/>
    <w:rsid w:val="006A21F4"/>
    <w:rsid w:val="006A2441"/>
    <w:rsid w:val="006A2608"/>
    <w:rsid w:val="006A2C32"/>
    <w:rsid w:val="006A2FF3"/>
    <w:rsid w:val="006A3613"/>
    <w:rsid w:val="006A3642"/>
    <w:rsid w:val="006A379A"/>
    <w:rsid w:val="006A41A0"/>
    <w:rsid w:val="006A420D"/>
    <w:rsid w:val="006A4860"/>
    <w:rsid w:val="006A58A2"/>
    <w:rsid w:val="006A613A"/>
    <w:rsid w:val="006A61DF"/>
    <w:rsid w:val="006A6AD6"/>
    <w:rsid w:val="006A6F0A"/>
    <w:rsid w:val="006A7195"/>
    <w:rsid w:val="006A798C"/>
    <w:rsid w:val="006A7CC6"/>
    <w:rsid w:val="006A7D18"/>
    <w:rsid w:val="006B0609"/>
    <w:rsid w:val="006B076F"/>
    <w:rsid w:val="006B120D"/>
    <w:rsid w:val="006B2002"/>
    <w:rsid w:val="006B222F"/>
    <w:rsid w:val="006B277C"/>
    <w:rsid w:val="006B2FF1"/>
    <w:rsid w:val="006B32FC"/>
    <w:rsid w:val="006B349B"/>
    <w:rsid w:val="006B416E"/>
    <w:rsid w:val="006B4664"/>
    <w:rsid w:val="006B4730"/>
    <w:rsid w:val="006B4DC3"/>
    <w:rsid w:val="006B5751"/>
    <w:rsid w:val="006B5895"/>
    <w:rsid w:val="006B5A43"/>
    <w:rsid w:val="006B5C40"/>
    <w:rsid w:val="006B6102"/>
    <w:rsid w:val="006B7026"/>
    <w:rsid w:val="006B7191"/>
    <w:rsid w:val="006B7AAF"/>
    <w:rsid w:val="006B7D96"/>
    <w:rsid w:val="006C02E4"/>
    <w:rsid w:val="006C0F7D"/>
    <w:rsid w:val="006C27AA"/>
    <w:rsid w:val="006C2B18"/>
    <w:rsid w:val="006C2D6E"/>
    <w:rsid w:val="006C2EAD"/>
    <w:rsid w:val="006C2FF5"/>
    <w:rsid w:val="006C31EB"/>
    <w:rsid w:val="006C36B0"/>
    <w:rsid w:val="006C3A9E"/>
    <w:rsid w:val="006C3B11"/>
    <w:rsid w:val="006C3BD6"/>
    <w:rsid w:val="006C3C4C"/>
    <w:rsid w:val="006C3D9A"/>
    <w:rsid w:val="006C45E9"/>
    <w:rsid w:val="006C46D1"/>
    <w:rsid w:val="006C4703"/>
    <w:rsid w:val="006C4C44"/>
    <w:rsid w:val="006C4EC4"/>
    <w:rsid w:val="006C592C"/>
    <w:rsid w:val="006C5A8B"/>
    <w:rsid w:val="006C5E95"/>
    <w:rsid w:val="006C6CD1"/>
    <w:rsid w:val="006C6DFA"/>
    <w:rsid w:val="006C70A7"/>
    <w:rsid w:val="006C74EB"/>
    <w:rsid w:val="006C7751"/>
    <w:rsid w:val="006D03CE"/>
    <w:rsid w:val="006D0481"/>
    <w:rsid w:val="006D0E2D"/>
    <w:rsid w:val="006D1E8C"/>
    <w:rsid w:val="006D2019"/>
    <w:rsid w:val="006D2272"/>
    <w:rsid w:val="006D243D"/>
    <w:rsid w:val="006D27CB"/>
    <w:rsid w:val="006D3233"/>
    <w:rsid w:val="006D37CE"/>
    <w:rsid w:val="006D3E81"/>
    <w:rsid w:val="006D3F12"/>
    <w:rsid w:val="006D4530"/>
    <w:rsid w:val="006D5215"/>
    <w:rsid w:val="006D52AA"/>
    <w:rsid w:val="006D54F4"/>
    <w:rsid w:val="006D57FF"/>
    <w:rsid w:val="006D5E8C"/>
    <w:rsid w:val="006D6474"/>
    <w:rsid w:val="006D6A07"/>
    <w:rsid w:val="006D6A56"/>
    <w:rsid w:val="006D6C74"/>
    <w:rsid w:val="006D7059"/>
    <w:rsid w:val="006D73B0"/>
    <w:rsid w:val="006D7C83"/>
    <w:rsid w:val="006D7D61"/>
    <w:rsid w:val="006D7F0E"/>
    <w:rsid w:val="006E0D47"/>
    <w:rsid w:val="006E0F44"/>
    <w:rsid w:val="006E105B"/>
    <w:rsid w:val="006E131E"/>
    <w:rsid w:val="006E1450"/>
    <w:rsid w:val="006E1959"/>
    <w:rsid w:val="006E1AA4"/>
    <w:rsid w:val="006E1B5C"/>
    <w:rsid w:val="006E1BA1"/>
    <w:rsid w:val="006E1CFA"/>
    <w:rsid w:val="006E1E3E"/>
    <w:rsid w:val="006E1FEB"/>
    <w:rsid w:val="006E24A2"/>
    <w:rsid w:val="006E29DE"/>
    <w:rsid w:val="006E2A59"/>
    <w:rsid w:val="006E2DA5"/>
    <w:rsid w:val="006E2E81"/>
    <w:rsid w:val="006E319B"/>
    <w:rsid w:val="006E3636"/>
    <w:rsid w:val="006E3825"/>
    <w:rsid w:val="006E3CB0"/>
    <w:rsid w:val="006E4729"/>
    <w:rsid w:val="006E4EC8"/>
    <w:rsid w:val="006E5504"/>
    <w:rsid w:val="006E5E5E"/>
    <w:rsid w:val="006E5E82"/>
    <w:rsid w:val="006E654E"/>
    <w:rsid w:val="006E674E"/>
    <w:rsid w:val="006E6A1C"/>
    <w:rsid w:val="006F0B7B"/>
    <w:rsid w:val="006F0BD3"/>
    <w:rsid w:val="006F132A"/>
    <w:rsid w:val="006F214E"/>
    <w:rsid w:val="006F29AE"/>
    <w:rsid w:val="006F2CB7"/>
    <w:rsid w:val="006F3094"/>
    <w:rsid w:val="006F3234"/>
    <w:rsid w:val="006F3F8D"/>
    <w:rsid w:val="006F4500"/>
    <w:rsid w:val="006F4DB4"/>
    <w:rsid w:val="006F5029"/>
    <w:rsid w:val="006F57FD"/>
    <w:rsid w:val="006F5B42"/>
    <w:rsid w:val="006F5DC5"/>
    <w:rsid w:val="006F641D"/>
    <w:rsid w:val="006F64B8"/>
    <w:rsid w:val="006F653B"/>
    <w:rsid w:val="006F6BB0"/>
    <w:rsid w:val="006F6C5D"/>
    <w:rsid w:val="006F6CDD"/>
    <w:rsid w:val="006F6DC9"/>
    <w:rsid w:val="006F6DE3"/>
    <w:rsid w:val="006F700C"/>
    <w:rsid w:val="006F715F"/>
    <w:rsid w:val="006F716A"/>
    <w:rsid w:val="006F7962"/>
    <w:rsid w:val="006F7F64"/>
    <w:rsid w:val="006F7FD5"/>
    <w:rsid w:val="0070034F"/>
    <w:rsid w:val="007005B7"/>
    <w:rsid w:val="00700619"/>
    <w:rsid w:val="00700BD6"/>
    <w:rsid w:val="0070101B"/>
    <w:rsid w:val="0070158B"/>
    <w:rsid w:val="007017D9"/>
    <w:rsid w:val="00701E5A"/>
    <w:rsid w:val="00702EA5"/>
    <w:rsid w:val="00703565"/>
    <w:rsid w:val="00703745"/>
    <w:rsid w:val="007037A5"/>
    <w:rsid w:val="00704878"/>
    <w:rsid w:val="00704A9E"/>
    <w:rsid w:val="0070507F"/>
    <w:rsid w:val="00705416"/>
    <w:rsid w:val="00705B67"/>
    <w:rsid w:val="007061F7"/>
    <w:rsid w:val="00706443"/>
    <w:rsid w:val="00706B70"/>
    <w:rsid w:val="00706F82"/>
    <w:rsid w:val="00707221"/>
    <w:rsid w:val="007100B4"/>
    <w:rsid w:val="0071038F"/>
    <w:rsid w:val="007108DB"/>
    <w:rsid w:val="00710B7A"/>
    <w:rsid w:val="00710CA7"/>
    <w:rsid w:val="00711120"/>
    <w:rsid w:val="007116C9"/>
    <w:rsid w:val="00711E3B"/>
    <w:rsid w:val="0071268A"/>
    <w:rsid w:val="007126BE"/>
    <w:rsid w:val="00712CB2"/>
    <w:rsid w:val="0071394D"/>
    <w:rsid w:val="00713AF3"/>
    <w:rsid w:val="00713C46"/>
    <w:rsid w:val="00713E94"/>
    <w:rsid w:val="00713FB2"/>
    <w:rsid w:val="00714B01"/>
    <w:rsid w:val="00714C13"/>
    <w:rsid w:val="0071546C"/>
    <w:rsid w:val="00715488"/>
    <w:rsid w:val="00715962"/>
    <w:rsid w:val="00715967"/>
    <w:rsid w:val="00715B5E"/>
    <w:rsid w:val="00716167"/>
    <w:rsid w:val="00716502"/>
    <w:rsid w:val="007169D1"/>
    <w:rsid w:val="007170E8"/>
    <w:rsid w:val="00721382"/>
    <w:rsid w:val="00721643"/>
    <w:rsid w:val="00721AA6"/>
    <w:rsid w:val="00721E03"/>
    <w:rsid w:val="00722B22"/>
    <w:rsid w:val="00722F46"/>
    <w:rsid w:val="007231B8"/>
    <w:rsid w:val="007238DF"/>
    <w:rsid w:val="00723D0F"/>
    <w:rsid w:val="00724070"/>
    <w:rsid w:val="00724427"/>
    <w:rsid w:val="007251D3"/>
    <w:rsid w:val="0072544F"/>
    <w:rsid w:val="00725456"/>
    <w:rsid w:val="00726205"/>
    <w:rsid w:val="007265F8"/>
    <w:rsid w:val="00727028"/>
    <w:rsid w:val="00727E79"/>
    <w:rsid w:val="0073008D"/>
    <w:rsid w:val="0073032A"/>
    <w:rsid w:val="00730884"/>
    <w:rsid w:val="00730A45"/>
    <w:rsid w:val="0073114A"/>
    <w:rsid w:val="0073132B"/>
    <w:rsid w:val="00731B8D"/>
    <w:rsid w:val="00731E8C"/>
    <w:rsid w:val="007321A2"/>
    <w:rsid w:val="00732B3B"/>
    <w:rsid w:val="00732D3E"/>
    <w:rsid w:val="00732E50"/>
    <w:rsid w:val="00732EB9"/>
    <w:rsid w:val="00732FCB"/>
    <w:rsid w:val="0073373B"/>
    <w:rsid w:val="00733B3F"/>
    <w:rsid w:val="00734368"/>
    <w:rsid w:val="0073445E"/>
    <w:rsid w:val="007347B3"/>
    <w:rsid w:val="00734DE6"/>
    <w:rsid w:val="007363E7"/>
    <w:rsid w:val="00736B39"/>
    <w:rsid w:val="007370A1"/>
    <w:rsid w:val="0073740B"/>
    <w:rsid w:val="0073780A"/>
    <w:rsid w:val="00737D91"/>
    <w:rsid w:val="00737F09"/>
    <w:rsid w:val="0074062C"/>
    <w:rsid w:val="00740700"/>
    <w:rsid w:val="0074082B"/>
    <w:rsid w:val="00740960"/>
    <w:rsid w:val="007420CD"/>
    <w:rsid w:val="00742C48"/>
    <w:rsid w:val="00742E8A"/>
    <w:rsid w:val="00742F2E"/>
    <w:rsid w:val="0074386F"/>
    <w:rsid w:val="00743D8A"/>
    <w:rsid w:val="00744396"/>
    <w:rsid w:val="00744A37"/>
    <w:rsid w:val="00745571"/>
    <w:rsid w:val="00745632"/>
    <w:rsid w:val="007456FC"/>
    <w:rsid w:val="00745739"/>
    <w:rsid w:val="00745A28"/>
    <w:rsid w:val="00746684"/>
    <w:rsid w:val="00746A02"/>
    <w:rsid w:val="00747777"/>
    <w:rsid w:val="00747A88"/>
    <w:rsid w:val="00747B8F"/>
    <w:rsid w:val="00747CC1"/>
    <w:rsid w:val="00747E4D"/>
    <w:rsid w:val="00750286"/>
    <w:rsid w:val="0075045C"/>
    <w:rsid w:val="00750AE9"/>
    <w:rsid w:val="007517AD"/>
    <w:rsid w:val="00751A8A"/>
    <w:rsid w:val="007526A7"/>
    <w:rsid w:val="00752E6D"/>
    <w:rsid w:val="00753475"/>
    <w:rsid w:val="00754169"/>
    <w:rsid w:val="00754A57"/>
    <w:rsid w:val="00754BFE"/>
    <w:rsid w:val="00754DC3"/>
    <w:rsid w:val="0075549C"/>
    <w:rsid w:val="007555F6"/>
    <w:rsid w:val="00756C18"/>
    <w:rsid w:val="0075722E"/>
    <w:rsid w:val="00757479"/>
    <w:rsid w:val="00757CA6"/>
    <w:rsid w:val="00760163"/>
    <w:rsid w:val="007604BA"/>
    <w:rsid w:val="00760F68"/>
    <w:rsid w:val="00761686"/>
    <w:rsid w:val="00761AC1"/>
    <w:rsid w:val="0076261E"/>
    <w:rsid w:val="00763480"/>
    <w:rsid w:val="007636F0"/>
    <w:rsid w:val="00763733"/>
    <w:rsid w:val="00763890"/>
    <w:rsid w:val="00764607"/>
    <w:rsid w:val="007647A2"/>
    <w:rsid w:val="00765113"/>
    <w:rsid w:val="007651F6"/>
    <w:rsid w:val="007656F1"/>
    <w:rsid w:val="00765C62"/>
    <w:rsid w:val="00765D16"/>
    <w:rsid w:val="00765F76"/>
    <w:rsid w:val="00766252"/>
    <w:rsid w:val="007663F8"/>
    <w:rsid w:val="007666A7"/>
    <w:rsid w:val="007668AC"/>
    <w:rsid w:val="00766D09"/>
    <w:rsid w:val="0076722A"/>
    <w:rsid w:val="00767410"/>
    <w:rsid w:val="0076763F"/>
    <w:rsid w:val="00767801"/>
    <w:rsid w:val="00767847"/>
    <w:rsid w:val="00767D76"/>
    <w:rsid w:val="0077065F"/>
    <w:rsid w:val="00770CFB"/>
    <w:rsid w:val="00770F4F"/>
    <w:rsid w:val="007712D7"/>
    <w:rsid w:val="00771722"/>
    <w:rsid w:val="00772300"/>
    <w:rsid w:val="00772341"/>
    <w:rsid w:val="00772C95"/>
    <w:rsid w:val="00773362"/>
    <w:rsid w:val="00773A70"/>
    <w:rsid w:val="00773C1B"/>
    <w:rsid w:val="00773E9B"/>
    <w:rsid w:val="00773FF2"/>
    <w:rsid w:val="0077412D"/>
    <w:rsid w:val="007741AD"/>
    <w:rsid w:val="00774482"/>
    <w:rsid w:val="00774939"/>
    <w:rsid w:val="00774CE2"/>
    <w:rsid w:val="007751C3"/>
    <w:rsid w:val="0077520A"/>
    <w:rsid w:val="0077564F"/>
    <w:rsid w:val="00775D93"/>
    <w:rsid w:val="0077605F"/>
    <w:rsid w:val="007765D8"/>
    <w:rsid w:val="007768C0"/>
    <w:rsid w:val="00777120"/>
    <w:rsid w:val="00777168"/>
    <w:rsid w:val="007772CE"/>
    <w:rsid w:val="007774BE"/>
    <w:rsid w:val="00777C3D"/>
    <w:rsid w:val="00777DA4"/>
    <w:rsid w:val="00777E57"/>
    <w:rsid w:val="00777E5B"/>
    <w:rsid w:val="0078029B"/>
    <w:rsid w:val="0078040D"/>
    <w:rsid w:val="00780527"/>
    <w:rsid w:val="00780541"/>
    <w:rsid w:val="007805E7"/>
    <w:rsid w:val="00780F72"/>
    <w:rsid w:val="0078125F"/>
    <w:rsid w:val="00781682"/>
    <w:rsid w:val="00781EE0"/>
    <w:rsid w:val="0078278C"/>
    <w:rsid w:val="00782C4B"/>
    <w:rsid w:val="00782D64"/>
    <w:rsid w:val="007832A9"/>
    <w:rsid w:val="00783521"/>
    <w:rsid w:val="00783580"/>
    <w:rsid w:val="00783F58"/>
    <w:rsid w:val="007845A0"/>
    <w:rsid w:val="007848C7"/>
    <w:rsid w:val="0078496E"/>
    <w:rsid w:val="0078507F"/>
    <w:rsid w:val="007852D4"/>
    <w:rsid w:val="007862E5"/>
    <w:rsid w:val="00786542"/>
    <w:rsid w:val="00786816"/>
    <w:rsid w:val="00786891"/>
    <w:rsid w:val="00786C86"/>
    <w:rsid w:val="00786D91"/>
    <w:rsid w:val="00787EB6"/>
    <w:rsid w:val="00790317"/>
    <w:rsid w:val="00790410"/>
    <w:rsid w:val="007907A3"/>
    <w:rsid w:val="00790A8C"/>
    <w:rsid w:val="007911B3"/>
    <w:rsid w:val="007915BA"/>
    <w:rsid w:val="00791ECC"/>
    <w:rsid w:val="00792EA5"/>
    <w:rsid w:val="0079351E"/>
    <w:rsid w:val="007935B0"/>
    <w:rsid w:val="007935B1"/>
    <w:rsid w:val="00793601"/>
    <w:rsid w:val="0079366A"/>
    <w:rsid w:val="00793873"/>
    <w:rsid w:val="007942D1"/>
    <w:rsid w:val="007947AB"/>
    <w:rsid w:val="00794B08"/>
    <w:rsid w:val="00795245"/>
    <w:rsid w:val="007955CA"/>
    <w:rsid w:val="007958AD"/>
    <w:rsid w:val="00795D02"/>
    <w:rsid w:val="00796C58"/>
    <w:rsid w:val="00796FFF"/>
    <w:rsid w:val="00797039"/>
    <w:rsid w:val="00797A2E"/>
    <w:rsid w:val="00797C14"/>
    <w:rsid w:val="007A0030"/>
    <w:rsid w:val="007A032F"/>
    <w:rsid w:val="007A0E7D"/>
    <w:rsid w:val="007A123F"/>
    <w:rsid w:val="007A1567"/>
    <w:rsid w:val="007A1642"/>
    <w:rsid w:val="007A1798"/>
    <w:rsid w:val="007A1DA2"/>
    <w:rsid w:val="007A22F8"/>
    <w:rsid w:val="007A235B"/>
    <w:rsid w:val="007A2380"/>
    <w:rsid w:val="007A2572"/>
    <w:rsid w:val="007A292A"/>
    <w:rsid w:val="007A308F"/>
    <w:rsid w:val="007A3AFD"/>
    <w:rsid w:val="007A488F"/>
    <w:rsid w:val="007A4C3C"/>
    <w:rsid w:val="007A5F2E"/>
    <w:rsid w:val="007A5FF4"/>
    <w:rsid w:val="007A61A1"/>
    <w:rsid w:val="007A64C7"/>
    <w:rsid w:val="007A71D1"/>
    <w:rsid w:val="007A71FE"/>
    <w:rsid w:val="007A748B"/>
    <w:rsid w:val="007B0003"/>
    <w:rsid w:val="007B06B2"/>
    <w:rsid w:val="007B141B"/>
    <w:rsid w:val="007B2053"/>
    <w:rsid w:val="007B2E2D"/>
    <w:rsid w:val="007B2F6F"/>
    <w:rsid w:val="007B3392"/>
    <w:rsid w:val="007B33A4"/>
    <w:rsid w:val="007B3822"/>
    <w:rsid w:val="007B39E8"/>
    <w:rsid w:val="007B3A5E"/>
    <w:rsid w:val="007B3CE2"/>
    <w:rsid w:val="007B3E7D"/>
    <w:rsid w:val="007B3E7F"/>
    <w:rsid w:val="007B485D"/>
    <w:rsid w:val="007B4A19"/>
    <w:rsid w:val="007B4BE9"/>
    <w:rsid w:val="007B5508"/>
    <w:rsid w:val="007B56DD"/>
    <w:rsid w:val="007B58A8"/>
    <w:rsid w:val="007B5932"/>
    <w:rsid w:val="007B5F36"/>
    <w:rsid w:val="007B65E5"/>
    <w:rsid w:val="007B6A71"/>
    <w:rsid w:val="007B7570"/>
    <w:rsid w:val="007B786F"/>
    <w:rsid w:val="007C048D"/>
    <w:rsid w:val="007C04FE"/>
    <w:rsid w:val="007C0653"/>
    <w:rsid w:val="007C0933"/>
    <w:rsid w:val="007C1025"/>
    <w:rsid w:val="007C1772"/>
    <w:rsid w:val="007C1B7D"/>
    <w:rsid w:val="007C1DD0"/>
    <w:rsid w:val="007C1F2C"/>
    <w:rsid w:val="007C25A4"/>
    <w:rsid w:val="007C26FF"/>
    <w:rsid w:val="007C279B"/>
    <w:rsid w:val="007C2A97"/>
    <w:rsid w:val="007C2BF5"/>
    <w:rsid w:val="007C2E64"/>
    <w:rsid w:val="007C38FC"/>
    <w:rsid w:val="007C3ACA"/>
    <w:rsid w:val="007C44AF"/>
    <w:rsid w:val="007C4C3E"/>
    <w:rsid w:val="007C5AFE"/>
    <w:rsid w:val="007C5BBE"/>
    <w:rsid w:val="007C5C5D"/>
    <w:rsid w:val="007C5EA2"/>
    <w:rsid w:val="007C636A"/>
    <w:rsid w:val="007C658E"/>
    <w:rsid w:val="007C688F"/>
    <w:rsid w:val="007C697D"/>
    <w:rsid w:val="007C6D1A"/>
    <w:rsid w:val="007C6FFF"/>
    <w:rsid w:val="007C7F26"/>
    <w:rsid w:val="007C7FE2"/>
    <w:rsid w:val="007D0122"/>
    <w:rsid w:val="007D019B"/>
    <w:rsid w:val="007D01D0"/>
    <w:rsid w:val="007D01F2"/>
    <w:rsid w:val="007D0287"/>
    <w:rsid w:val="007D02EC"/>
    <w:rsid w:val="007D050B"/>
    <w:rsid w:val="007D163A"/>
    <w:rsid w:val="007D182B"/>
    <w:rsid w:val="007D2296"/>
    <w:rsid w:val="007D2A87"/>
    <w:rsid w:val="007D2EEC"/>
    <w:rsid w:val="007D33BD"/>
    <w:rsid w:val="007D4122"/>
    <w:rsid w:val="007D433E"/>
    <w:rsid w:val="007D43EF"/>
    <w:rsid w:val="007D489C"/>
    <w:rsid w:val="007D4CAA"/>
    <w:rsid w:val="007D4E78"/>
    <w:rsid w:val="007D5679"/>
    <w:rsid w:val="007D6327"/>
    <w:rsid w:val="007D6397"/>
    <w:rsid w:val="007D65DC"/>
    <w:rsid w:val="007D6ADC"/>
    <w:rsid w:val="007D6E07"/>
    <w:rsid w:val="007D6F51"/>
    <w:rsid w:val="007D70C6"/>
    <w:rsid w:val="007D73D8"/>
    <w:rsid w:val="007D7B46"/>
    <w:rsid w:val="007E0030"/>
    <w:rsid w:val="007E0B62"/>
    <w:rsid w:val="007E164F"/>
    <w:rsid w:val="007E17CF"/>
    <w:rsid w:val="007E1E5D"/>
    <w:rsid w:val="007E26E3"/>
    <w:rsid w:val="007E2B77"/>
    <w:rsid w:val="007E301B"/>
    <w:rsid w:val="007E39C6"/>
    <w:rsid w:val="007E3B5E"/>
    <w:rsid w:val="007E3CB3"/>
    <w:rsid w:val="007E3F02"/>
    <w:rsid w:val="007E43A9"/>
    <w:rsid w:val="007E482E"/>
    <w:rsid w:val="007E4D3B"/>
    <w:rsid w:val="007E5530"/>
    <w:rsid w:val="007E57D8"/>
    <w:rsid w:val="007E5AD9"/>
    <w:rsid w:val="007E6A6D"/>
    <w:rsid w:val="007E6B42"/>
    <w:rsid w:val="007E726B"/>
    <w:rsid w:val="007E744E"/>
    <w:rsid w:val="007E7617"/>
    <w:rsid w:val="007F004D"/>
    <w:rsid w:val="007F032B"/>
    <w:rsid w:val="007F0426"/>
    <w:rsid w:val="007F067E"/>
    <w:rsid w:val="007F0E94"/>
    <w:rsid w:val="007F0F27"/>
    <w:rsid w:val="007F0F9D"/>
    <w:rsid w:val="007F1080"/>
    <w:rsid w:val="007F26BF"/>
    <w:rsid w:val="007F29FF"/>
    <w:rsid w:val="007F2A1C"/>
    <w:rsid w:val="007F2B6D"/>
    <w:rsid w:val="007F2C61"/>
    <w:rsid w:val="007F3284"/>
    <w:rsid w:val="007F37C9"/>
    <w:rsid w:val="007F4D01"/>
    <w:rsid w:val="007F5BDD"/>
    <w:rsid w:val="007F5E98"/>
    <w:rsid w:val="007F5EE1"/>
    <w:rsid w:val="007F6FB3"/>
    <w:rsid w:val="007F7185"/>
    <w:rsid w:val="007F740B"/>
    <w:rsid w:val="007F7613"/>
    <w:rsid w:val="007F7E7A"/>
    <w:rsid w:val="00800440"/>
    <w:rsid w:val="00800A3F"/>
    <w:rsid w:val="00800BE8"/>
    <w:rsid w:val="008013F7"/>
    <w:rsid w:val="008015A4"/>
    <w:rsid w:val="0080175E"/>
    <w:rsid w:val="008023DA"/>
    <w:rsid w:val="00802B40"/>
    <w:rsid w:val="0080345D"/>
    <w:rsid w:val="00803505"/>
    <w:rsid w:val="008035B4"/>
    <w:rsid w:val="00804231"/>
    <w:rsid w:val="00804418"/>
    <w:rsid w:val="00804746"/>
    <w:rsid w:val="00805BB0"/>
    <w:rsid w:val="00805DBF"/>
    <w:rsid w:val="008060C2"/>
    <w:rsid w:val="00806143"/>
    <w:rsid w:val="008061AC"/>
    <w:rsid w:val="0080683B"/>
    <w:rsid w:val="00806BA6"/>
    <w:rsid w:val="00806C84"/>
    <w:rsid w:val="00806F07"/>
    <w:rsid w:val="00807062"/>
    <w:rsid w:val="0080763D"/>
    <w:rsid w:val="0080769F"/>
    <w:rsid w:val="008077BE"/>
    <w:rsid w:val="00807A56"/>
    <w:rsid w:val="008103A7"/>
    <w:rsid w:val="00810AFC"/>
    <w:rsid w:val="00811282"/>
    <w:rsid w:val="00811A3E"/>
    <w:rsid w:val="00811E18"/>
    <w:rsid w:val="00811F02"/>
    <w:rsid w:val="008121D5"/>
    <w:rsid w:val="00812BB4"/>
    <w:rsid w:val="0081313A"/>
    <w:rsid w:val="0081317A"/>
    <w:rsid w:val="008146A9"/>
    <w:rsid w:val="0081519D"/>
    <w:rsid w:val="008154D0"/>
    <w:rsid w:val="00815A7D"/>
    <w:rsid w:val="00815DD6"/>
    <w:rsid w:val="00815E08"/>
    <w:rsid w:val="008173E5"/>
    <w:rsid w:val="0081763A"/>
    <w:rsid w:val="00817882"/>
    <w:rsid w:val="00817BD4"/>
    <w:rsid w:val="0082093C"/>
    <w:rsid w:val="00820B4F"/>
    <w:rsid w:val="00820CAF"/>
    <w:rsid w:val="00820DC4"/>
    <w:rsid w:val="00821014"/>
    <w:rsid w:val="00821754"/>
    <w:rsid w:val="008220EF"/>
    <w:rsid w:val="008222FC"/>
    <w:rsid w:val="00823013"/>
    <w:rsid w:val="008230B6"/>
    <w:rsid w:val="00823265"/>
    <w:rsid w:val="008238D2"/>
    <w:rsid w:val="00823F05"/>
    <w:rsid w:val="008241FD"/>
    <w:rsid w:val="008254D6"/>
    <w:rsid w:val="008256CF"/>
    <w:rsid w:val="00825B6B"/>
    <w:rsid w:val="00825F6D"/>
    <w:rsid w:val="0082693F"/>
    <w:rsid w:val="008277E1"/>
    <w:rsid w:val="008277E7"/>
    <w:rsid w:val="00827ABB"/>
    <w:rsid w:val="00827E38"/>
    <w:rsid w:val="008300A3"/>
    <w:rsid w:val="008300CC"/>
    <w:rsid w:val="008303D4"/>
    <w:rsid w:val="0083065D"/>
    <w:rsid w:val="00830CB4"/>
    <w:rsid w:val="00830D1E"/>
    <w:rsid w:val="00831170"/>
    <w:rsid w:val="008314CC"/>
    <w:rsid w:val="0083171A"/>
    <w:rsid w:val="00831873"/>
    <w:rsid w:val="00831DD1"/>
    <w:rsid w:val="00832366"/>
    <w:rsid w:val="00832986"/>
    <w:rsid w:val="00832F05"/>
    <w:rsid w:val="00832FDE"/>
    <w:rsid w:val="0083316A"/>
    <w:rsid w:val="00833C26"/>
    <w:rsid w:val="00833D5E"/>
    <w:rsid w:val="00834084"/>
    <w:rsid w:val="00834589"/>
    <w:rsid w:val="00834780"/>
    <w:rsid w:val="00834DA2"/>
    <w:rsid w:val="00834EA6"/>
    <w:rsid w:val="00834F24"/>
    <w:rsid w:val="00835406"/>
    <w:rsid w:val="00835457"/>
    <w:rsid w:val="0083580B"/>
    <w:rsid w:val="00835E31"/>
    <w:rsid w:val="00835FBB"/>
    <w:rsid w:val="0083622D"/>
    <w:rsid w:val="0083635B"/>
    <w:rsid w:val="0083670F"/>
    <w:rsid w:val="00836984"/>
    <w:rsid w:val="00836CA3"/>
    <w:rsid w:val="0083731C"/>
    <w:rsid w:val="0083733E"/>
    <w:rsid w:val="008400A2"/>
    <w:rsid w:val="00840602"/>
    <w:rsid w:val="0084143B"/>
    <w:rsid w:val="008414BE"/>
    <w:rsid w:val="0084195E"/>
    <w:rsid w:val="00841EBF"/>
    <w:rsid w:val="00842DCB"/>
    <w:rsid w:val="00842F8B"/>
    <w:rsid w:val="0084300F"/>
    <w:rsid w:val="00843157"/>
    <w:rsid w:val="008435A5"/>
    <w:rsid w:val="00843922"/>
    <w:rsid w:val="00843F2C"/>
    <w:rsid w:val="0084459F"/>
    <w:rsid w:val="00844877"/>
    <w:rsid w:val="00844B27"/>
    <w:rsid w:val="00844E89"/>
    <w:rsid w:val="008450C0"/>
    <w:rsid w:val="00845A12"/>
    <w:rsid w:val="00845CE5"/>
    <w:rsid w:val="0084603E"/>
    <w:rsid w:val="00846459"/>
    <w:rsid w:val="00846FA3"/>
    <w:rsid w:val="00847202"/>
    <w:rsid w:val="00847B13"/>
    <w:rsid w:val="0085012F"/>
    <w:rsid w:val="008505F9"/>
    <w:rsid w:val="00851519"/>
    <w:rsid w:val="00851E48"/>
    <w:rsid w:val="00852364"/>
    <w:rsid w:val="008528D0"/>
    <w:rsid w:val="00853321"/>
    <w:rsid w:val="00853837"/>
    <w:rsid w:val="00854175"/>
    <w:rsid w:val="00854837"/>
    <w:rsid w:val="00854AD4"/>
    <w:rsid w:val="00854BD2"/>
    <w:rsid w:val="00854F24"/>
    <w:rsid w:val="00855038"/>
    <w:rsid w:val="00855267"/>
    <w:rsid w:val="00855E10"/>
    <w:rsid w:val="008563CB"/>
    <w:rsid w:val="00856984"/>
    <w:rsid w:val="00856BBF"/>
    <w:rsid w:val="00856D81"/>
    <w:rsid w:val="00856FF8"/>
    <w:rsid w:val="00857B31"/>
    <w:rsid w:val="00860165"/>
    <w:rsid w:val="008605F9"/>
    <w:rsid w:val="0086098A"/>
    <w:rsid w:val="00860BFD"/>
    <w:rsid w:val="00860C93"/>
    <w:rsid w:val="00860D66"/>
    <w:rsid w:val="00861005"/>
    <w:rsid w:val="00861025"/>
    <w:rsid w:val="00861865"/>
    <w:rsid w:val="008619A4"/>
    <w:rsid w:val="00861C97"/>
    <w:rsid w:val="00861EB6"/>
    <w:rsid w:val="0086211E"/>
    <w:rsid w:val="0086242F"/>
    <w:rsid w:val="008624B9"/>
    <w:rsid w:val="00862510"/>
    <w:rsid w:val="00862936"/>
    <w:rsid w:val="008630B5"/>
    <w:rsid w:val="008639DE"/>
    <w:rsid w:val="008651AE"/>
    <w:rsid w:val="00865602"/>
    <w:rsid w:val="008658EB"/>
    <w:rsid w:val="008659C9"/>
    <w:rsid w:val="0086622C"/>
    <w:rsid w:val="008662E1"/>
    <w:rsid w:val="0086649F"/>
    <w:rsid w:val="00866592"/>
    <w:rsid w:val="00866DF1"/>
    <w:rsid w:val="0086723B"/>
    <w:rsid w:val="00867321"/>
    <w:rsid w:val="008677F3"/>
    <w:rsid w:val="008678CE"/>
    <w:rsid w:val="00867CF5"/>
    <w:rsid w:val="008701AC"/>
    <w:rsid w:val="0087054E"/>
    <w:rsid w:val="00870C5D"/>
    <w:rsid w:val="00870EBA"/>
    <w:rsid w:val="008715B2"/>
    <w:rsid w:val="008717DB"/>
    <w:rsid w:val="00871C09"/>
    <w:rsid w:val="0087206A"/>
    <w:rsid w:val="00872817"/>
    <w:rsid w:val="00872C40"/>
    <w:rsid w:val="00872D55"/>
    <w:rsid w:val="00873881"/>
    <w:rsid w:val="00873AAA"/>
    <w:rsid w:val="00873B40"/>
    <w:rsid w:val="00873F13"/>
    <w:rsid w:val="00874162"/>
    <w:rsid w:val="008743C1"/>
    <w:rsid w:val="00874547"/>
    <w:rsid w:val="00874B67"/>
    <w:rsid w:val="0087537B"/>
    <w:rsid w:val="008756D3"/>
    <w:rsid w:val="00875CA8"/>
    <w:rsid w:val="00876276"/>
    <w:rsid w:val="00876498"/>
    <w:rsid w:val="00876A30"/>
    <w:rsid w:val="00877632"/>
    <w:rsid w:val="008778C3"/>
    <w:rsid w:val="00877BBC"/>
    <w:rsid w:val="0088018D"/>
    <w:rsid w:val="00880680"/>
    <w:rsid w:val="0088176C"/>
    <w:rsid w:val="00881903"/>
    <w:rsid w:val="00881A20"/>
    <w:rsid w:val="00882411"/>
    <w:rsid w:val="00882485"/>
    <w:rsid w:val="0088324A"/>
    <w:rsid w:val="008835F1"/>
    <w:rsid w:val="00883D05"/>
    <w:rsid w:val="0088414D"/>
    <w:rsid w:val="0088484C"/>
    <w:rsid w:val="00884898"/>
    <w:rsid w:val="00884DB0"/>
    <w:rsid w:val="00884F83"/>
    <w:rsid w:val="00885912"/>
    <w:rsid w:val="00885953"/>
    <w:rsid w:val="00886645"/>
    <w:rsid w:val="00886A4C"/>
    <w:rsid w:val="00886E7B"/>
    <w:rsid w:val="00887374"/>
    <w:rsid w:val="008875F7"/>
    <w:rsid w:val="00887B71"/>
    <w:rsid w:val="008907AD"/>
    <w:rsid w:val="00890F24"/>
    <w:rsid w:val="00891023"/>
    <w:rsid w:val="008925C7"/>
    <w:rsid w:val="00892FCF"/>
    <w:rsid w:val="0089470D"/>
    <w:rsid w:val="008947DA"/>
    <w:rsid w:val="008948F1"/>
    <w:rsid w:val="00894C0F"/>
    <w:rsid w:val="008957E3"/>
    <w:rsid w:val="00895A31"/>
    <w:rsid w:val="00896119"/>
    <w:rsid w:val="00896795"/>
    <w:rsid w:val="00896CFC"/>
    <w:rsid w:val="00896E3B"/>
    <w:rsid w:val="00896E3F"/>
    <w:rsid w:val="00896FA7"/>
    <w:rsid w:val="008970A1"/>
    <w:rsid w:val="008972D5"/>
    <w:rsid w:val="0089730C"/>
    <w:rsid w:val="00897717"/>
    <w:rsid w:val="00897842"/>
    <w:rsid w:val="00897FF4"/>
    <w:rsid w:val="008A068F"/>
    <w:rsid w:val="008A072E"/>
    <w:rsid w:val="008A0883"/>
    <w:rsid w:val="008A09DC"/>
    <w:rsid w:val="008A0B8B"/>
    <w:rsid w:val="008A0CD4"/>
    <w:rsid w:val="008A1077"/>
    <w:rsid w:val="008A162A"/>
    <w:rsid w:val="008A16AB"/>
    <w:rsid w:val="008A1CF9"/>
    <w:rsid w:val="008A2111"/>
    <w:rsid w:val="008A219F"/>
    <w:rsid w:val="008A23D9"/>
    <w:rsid w:val="008A25D8"/>
    <w:rsid w:val="008A2988"/>
    <w:rsid w:val="008A2A70"/>
    <w:rsid w:val="008A304E"/>
    <w:rsid w:val="008A347A"/>
    <w:rsid w:val="008A35F7"/>
    <w:rsid w:val="008A3CDE"/>
    <w:rsid w:val="008A493A"/>
    <w:rsid w:val="008A4FBA"/>
    <w:rsid w:val="008A54E9"/>
    <w:rsid w:val="008A56B5"/>
    <w:rsid w:val="008A5AD1"/>
    <w:rsid w:val="008A5ADC"/>
    <w:rsid w:val="008A5B21"/>
    <w:rsid w:val="008A5B57"/>
    <w:rsid w:val="008A6286"/>
    <w:rsid w:val="008A6301"/>
    <w:rsid w:val="008A68FC"/>
    <w:rsid w:val="008A693F"/>
    <w:rsid w:val="008A6D39"/>
    <w:rsid w:val="008A6EFA"/>
    <w:rsid w:val="008A789D"/>
    <w:rsid w:val="008A7BB5"/>
    <w:rsid w:val="008B1337"/>
    <w:rsid w:val="008B1656"/>
    <w:rsid w:val="008B1AD4"/>
    <w:rsid w:val="008B2495"/>
    <w:rsid w:val="008B2904"/>
    <w:rsid w:val="008B2B13"/>
    <w:rsid w:val="008B3B06"/>
    <w:rsid w:val="008B45CE"/>
    <w:rsid w:val="008B47BD"/>
    <w:rsid w:val="008B4A5D"/>
    <w:rsid w:val="008B4CFE"/>
    <w:rsid w:val="008B6024"/>
    <w:rsid w:val="008B6029"/>
    <w:rsid w:val="008B61A2"/>
    <w:rsid w:val="008B64DD"/>
    <w:rsid w:val="008B65D9"/>
    <w:rsid w:val="008B6BB0"/>
    <w:rsid w:val="008B7691"/>
    <w:rsid w:val="008B7B87"/>
    <w:rsid w:val="008B7D38"/>
    <w:rsid w:val="008B7EFE"/>
    <w:rsid w:val="008C0C68"/>
    <w:rsid w:val="008C0D03"/>
    <w:rsid w:val="008C0FBC"/>
    <w:rsid w:val="008C16D6"/>
    <w:rsid w:val="008C173E"/>
    <w:rsid w:val="008C17E1"/>
    <w:rsid w:val="008C188F"/>
    <w:rsid w:val="008C209F"/>
    <w:rsid w:val="008C20D4"/>
    <w:rsid w:val="008C271C"/>
    <w:rsid w:val="008C29BA"/>
    <w:rsid w:val="008C2BB5"/>
    <w:rsid w:val="008C2E7D"/>
    <w:rsid w:val="008C326C"/>
    <w:rsid w:val="008C3A8A"/>
    <w:rsid w:val="008C3D4D"/>
    <w:rsid w:val="008C3D52"/>
    <w:rsid w:val="008C4423"/>
    <w:rsid w:val="008C4D23"/>
    <w:rsid w:val="008C4ED6"/>
    <w:rsid w:val="008C5008"/>
    <w:rsid w:val="008C5185"/>
    <w:rsid w:val="008C539A"/>
    <w:rsid w:val="008C54DF"/>
    <w:rsid w:val="008C557A"/>
    <w:rsid w:val="008C5601"/>
    <w:rsid w:val="008C5EC5"/>
    <w:rsid w:val="008C6F73"/>
    <w:rsid w:val="008C70CC"/>
    <w:rsid w:val="008C7300"/>
    <w:rsid w:val="008C7A22"/>
    <w:rsid w:val="008D0661"/>
    <w:rsid w:val="008D0AE5"/>
    <w:rsid w:val="008D0FA4"/>
    <w:rsid w:val="008D13B0"/>
    <w:rsid w:val="008D151F"/>
    <w:rsid w:val="008D156B"/>
    <w:rsid w:val="008D15D5"/>
    <w:rsid w:val="008D18B0"/>
    <w:rsid w:val="008D237F"/>
    <w:rsid w:val="008D28FF"/>
    <w:rsid w:val="008D292F"/>
    <w:rsid w:val="008D3A8B"/>
    <w:rsid w:val="008D3D97"/>
    <w:rsid w:val="008D3F89"/>
    <w:rsid w:val="008D423D"/>
    <w:rsid w:val="008D4319"/>
    <w:rsid w:val="008D46EA"/>
    <w:rsid w:val="008D50B4"/>
    <w:rsid w:val="008D62B1"/>
    <w:rsid w:val="008D67FE"/>
    <w:rsid w:val="008D6892"/>
    <w:rsid w:val="008D6F5A"/>
    <w:rsid w:val="008D7384"/>
    <w:rsid w:val="008D73E9"/>
    <w:rsid w:val="008D799E"/>
    <w:rsid w:val="008D79B8"/>
    <w:rsid w:val="008E042F"/>
    <w:rsid w:val="008E0D14"/>
    <w:rsid w:val="008E14BD"/>
    <w:rsid w:val="008E2123"/>
    <w:rsid w:val="008E23C7"/>
    <w:rsid w:val="008E322C"/>
    <w:rsid w:val="008E3F1E"/>
    <w:rsid w:val="008E42A2"/>
    <w:rsid w:val="008E453F"/>
    <w:rsid w:val="008E47F1"/>
    <w:rsid w:val="008E4996"/>
    <w:rsid w:val="008E5294"/>
    <w:rsid w:val="008E53C6"/>
    <w:rsid w:val="008E584F"/>
    <w:rsid w:val="008E5A96"/>
    <w:rsid w:val="008E6C3E"/>
    <w:rsid w:val="008E70F2"/>
    <w:rsid w:val="008E73F6"/>
    <w:rsid w:val="008E76D0"/>
    <w:rsid w:val="008E791B"/>
    <w:rsid w:val="008E7A7D"/>
    <w:rsid w:val="008E7D50"/>
    <w:rsid w:val="008E7E35"/>
    <w:rsid w:val="008F00BB"/>
    <w:rsid w:val="008F02EB"/>
    <w:rsid w:val="008F09EB"/>
    <w:rsid w:val="008F0F8C"/>
    <w:rsid w:val="008F12DA"/>
    <w:rsid w:val="008F15C8"/>
    <w:rsid w:val="008F1644"/>
    <w:rsid w:val="008F164C"/>
    <w:rsid w:val="008F1857"/>
    <w:rsid w:val="008F185F"/>
    <w:rsid w:val="008F1FD7"/>
    <w:rsid w:val="008F22CE"/>
    <w:rsid w:val="008F2767"/>
    <w:rsid w:val="008F2A78"/>
    <w:rsid w:val="008F2B66"/>
    <w:rsid w:val="008F2DC6"/>
    <w:rsid w:val="008F2E52"/>
    <w:rsid w:val="008F4002"/>
    <w:rsid w:val="008F403D"/>
    <w:rsid w:val="008F4588"/>
    <w:rsid w:val="008F45D9"/>
    <w:rsid w:val="008F46CF"/>
    <w:rsid w:val="008F4A34"/>
    <w:rsid w:val="008F4BC6"/>
    <w:rsid w:val="008F4F8E"/>
    <w:rsid w:val="008F528E"/>
    <w:rsid w:val="008F5329"/>
    <w:rsid w:val="008F5522"/>
    <w:rsid w:val="008F5887"/>
    <w:rsid w:val="008F5C29"/>
    <w:rsid w:val="008F5FE7"/>
    <w:rsid w:val="008F641C"/>
    <w:rsid w:val="008F664D"/>
    <w:rsid w:val="008F669C"/>
    <w:rsid w:val="008F6843"/>
    <w:rsid w:val="008F695D"/>
    <w:rsid w:val="008F6C00"/>
    <w:rsid w:val="008F6E9C"/>
    <w:rsid w:val="008F71CD"/>
    <w:rsid w:val="008F721E"/>
    <w:rsid w:val="009004D8"/>
    <w:rsid w:val="00900625"/>
    <w:rsid w:val="0090099D"/>
    <w:rsid w:val="00900D6E"/>
    <w:rsid w:val="0090103F"/>
    <w:rsid w:val="009016BD"/>
    <w:rsid w:val="00901AFD"/>
    <w:rsid w:val="009021B7"/>
    <w:rsid w:val="0090244B"/>
    <w:rsid w:val="00902EE0"/>
    <w:rsid w:val="0090370A"/>
    <w:rsid w:val="00903AA9"/>
    <w:rsid w:val="00903DB7"/>
    <w:rsid w:val="00903E0C"/>
    <w:rsid w:val="00903E1F"/>
    <w:rsid w:val="00903F23"/>
    <w:rsid w:val="009042C1"/>
    <w:rsid w:val="00904939"/>
    <w:rsid w:val="009049C0"/>
    <w:rsid w:val="00904B63"/>
    <w:rsid w:val="00904BFD"/>
    <w:rsid w:val="009059B1"/>
    <w:rsid w:val="00905EFE"/>
    <w:rsid w:val="009064A6"/>
    <w:rsid w:val="00906AAC"/>
    <w:rsid w:val="00906BE0"/>
    <w:rsid w:val="009074BA"/>
    <w:rsid w:val="00910525"/>
    <w:rsid w:val="00910610"/>
    <w:rsid w:val="00910B14"/>
    <w:rsid w:val="00910FDD"/>
    <w:rsid w:val="009110AA"/>
    <w:rsid w:val="0091169A"/>
    <w:rsid w:val="00911E1C"/>
    <w:rsid w:val="009123F0"/>
    <w:rsid w:val="00912469"/>
    <w:rsid w:val="009130EF"/>
    <w:rsid w:val="009131D4"/>
    <w:rsid w:val="00913441"/>
    <w:rsid w:val="00913518"/>
    <w:rsid w:val="00913A96"/>
    <w:rsid w:val="00913AAC"/>
    <w:rsid w:val="00913CDC"/>
    <w:rsid w:val="00913F10"/>
    <w:rsid w:val="00913FA5"/>
    <w:rsid w:val="0091402F"/>
    <w:rsid w:val="00914064"/>
    <w:rsid w:val="00914488"/>
    <w:rsid w:val="009147C8"/>
    <w:rsid w:val="00914DDD"/>
    <w:rsid w:val="009159CA"/>
    <w:rsid w:val="00915CDA"/>
    <w:rsid w:val="00915DFC"/>
    <w:rsid w:val="009160C7"/>
    <w:rsid w:val="009161C0"/>
    <w:rsid w:val="0091633F"/>
    <w:rsid w:val="00916414"/>
    <w:rsid w:val="009166A0"/>
    <w:rsid w:val="009166FA"/>
    <w:rsid w:val="00916AB3"/>
    <w:rsid w:val="00916CF3"/>
    <w:rsid w:val="00916EFC"/>
    <w:rsid w:val="0091706C"/>
    <w:rsid w:val="009205FC"/>
    <w:rsid w:val="00922386"/>
    <w:rsid w:val="00923AB0"/>
    <w:rsid w:val="00923D0E"/>
    <w:rsid w:val="0092403E"/>
    <w:rsid w:val="009247FD"/>
    <w:rsid w:val="009249CC"/>
    <w:rsid w:val="00925428"/>
    <w:rsid w:val="009255E1"/>
    <w:rsid w:val="009259E8"/>
    <w:rsid w:val="00925A89"/>
    <w:rsid w:val="00925B86"/>
    <w:rsid w:val="00926A36"/>
    <w:rsid w:val="00926B43"/>
    <w:rsid w:val="00927174"/>
    <w:rsid w:val="009275B7"/>
    <w:rsid w:val="00927743"/>
    <w:rsid w:val="00927AD4"/>
    <w:rsid w:val="009304DF"/>
    <w:rsid w:val="00930565"/>
    <w:rsid w:val="00930633"/>
    <w:rsid w:val="009307DA"/>
    <w:rsid w:val="009309A8"/>
    <w:rsid w:val="00930CEF"/>
    <w:rsid w:val="00930D1F"/>
    <w:rsid w:val="00930F2A"/>
    <w:rsid w:val="0093204A"/>
    <w:rsid w:val="00932082"/>
    <w:rsid w:val="0093209E"/>
    <w:rsid w:val="009320E5"/>
    <w:rsid w:val="009329D5"/>
    <w:rsid w:val="00932D88"/>
    <w:rsid w:val="009332F3"/>
    <w:rsid w:val="00933303"/>
    <w:rsid w:val="009345CE"/>
    <w:rsid w:val="00934EDA"/>
    <w:rsid w:val="00935A8D"/>
    <w:rsid w:val="00935AFE"/>
    <w:rsid w:val="009365BA"/>
    <w:rsid w:val="00936F6B"/>
    <w:rsid w:val="00937D36"/>
    <w:rsid w:val="00937E47"/>
    <w:rsid w:val="00937F05"/>
    <w:rsid w:val="0094097A"/>
    <w:rsid w:val="00940B17"/>
    <w:rsid w:val="00940E2A"/>
    <w:rsid w:val="0094136A"/>
    <w:rsid w:val="0094191F"/>
    <w:rsid w:val="009425E1"/>
    <w:rsid w:val="00943632"/>
    <w:rsid w:val="0094377D"/>
    <w:rsid w:val="00943958"/>
    <w:rsid w:val="009444AC"/>
    <w:rsid w:val="00944545"/>
    <w:rsid w:val="009447F5"/>
    <w:rsid w:val="00944A08"/>
    <w:rsid w:val="00944CCC"/>
    <w:rsid w:val="00945BC5"/>
    <w:rsid w:val="00945CC9"/>
    <w:rsid w:val="009463AA"/>
    <w:rsid w:val="00946678"/>
    <w:rsid w:val="00947358"/>
    <w:rsid w:val="009477ED"/>
    <w:rsid w:val="00947AA3"/>
    <w:rsid w:val="00947FC4"/>
    <w:rsid w:val="00950069"/>
    <w:rsid w:val="0095008C"/>
    <w:rsid w:val="009503D1"/>
    <w:rsid w:val="0095100F"/>
    <w:rsid w:val="009511A3"/>
    <w:rsid w:val="009521F5"/>
    <w:rsid w:val="0095252F"/>
    <w:rsid w:val="0095284E"/>
    <w:rsid w:val="00953320"/>
    <w:rsid w:val="009544B7"/>
    <w:rsid w:val="009549BB"/>
    <w:rsid w:val="00954A4C"/>
    <w:rsid w:val="00954FBF"/>
    <w:rsid w:val="00955502"/>
    <w:rsid w:val="00955D1B"/>
    <w:rsid w:val="00956804"/>
    <w:rsid w:val="00956A97"/>
    <w:rsid w:val="00956BDB"/>
    <w:rsid w:val="00957AEB"/>
    <w:rsid w:val="00957B19"/>
    <w:rsid w:val="00957CCB"/>
    <w:rsid w:val="00957CDE"/>
    <w:rsid w:val="009604ED"/>
    <w:rsid w:val="00960828"/>
    <w:rsid w:val="00960951"/>
    <w:rsid w:val="00960FF5"/>
    <w:rsid w:val="0096124C"/>
    <w:rsid w:val="009615FE"/>
    <w:rsid w:val="00961659"/>
    <w:rsid w:val="00961695"/>
    <w:rsid w:val="00961F7A"/>
    <w:rsid w:val="00962366"/>
    <w:rsid w:val="009623DB"/>
    <w:rsid w:val="00962503"/>
    <w:rsid w:val="009625DC"/>
    <w:rsid w:val="00963881"/>
    <w:rsid w:val="009638EB"/>
    <w:rsid w:val="00964105"/>
    <w:rsid w:val="0096447C"/>
    <w:rsid w:val="00964D1D"/>
    <w:rsid w:val="00964DA3"/>
    <w:rsid w:val="00964F16"/>
    <w:rsid w:val="009659DD"/>
    <w:rsid w:val="00965B50"/>
    <w:rsid w:val="00965C11"/>
    <w:rsid w:val="00965DCA"/>
    <w:rsid w:val="00966227"/>
    <w:rsid w:val="00966A7A"/>
    <w:rsid w:val="00966AF4"/>
    <w:rsid w:val="00966CE4"/>
    <w:rsid w:val="00966E20"/>
    <w:rsid w:val="009671DB"/>
    <w:rsid w:val="009677C7"/>
    <w:rsid w:val="00967804"/>
    <w:rsid w:val="00967AF9"/>
    <w:rsid w:val="00967B2D"/>
    <w:rsid w:val="00967CAF"/>
    <w:rsid w:val="009700A5"/>
    <w:rsid w:val="009701F4"/>
    <w:rsid w:val="00970476"/>
    <w:rsid w:val="0097099B"/>
    <w:rsid w:val="00970F1D"/>
    <w:rsid w:val="00970F9A"/>
    <w:rsid w:val="00970FEE"/>
    <w:rsid w:val="00971715"/>
    <w:rsid w:val="00971725"/>
    <w:rsid w:val="00971904"/>
    <w:rsid w:val="009719BA"/>
    <w:rsid w:val="00971AA0"/>
    <w:rsid w:val="00972281"/>
    <w:rsid w:val="009722B4"/>
    <w:rsid w:val="00972D99"/>
    <w:rsid w:val="00972F15"/>
    <w:rsid w:val="00973AC1"/>
    <w:rsid w:val="0097400C"/>
    <w:rsid w:val="0097469C"/>
    <w:rsid w:val="00974A6E"/>
    <w:rsid w:val="00974DE4"/>
    <w:rsid w:val="00974FA9"/>
    <w:rsid w:val="009750BD"/>
    <w:rsid w:val="009750CA"/>
    <w:rsid w:val="0097511D"/>
    <w:rsid w:val="00975444"/>
    <w:rsid w:val="00975828"/>
    <w:rsid w:val="00975B40"/>
    <w:rsid w:val="00975E58"/>
    <w:rsid w:val="009760E8"/>
    <w:rsid w:val="00976163"/>
    <w:rsid w:val="0097647E"/>
    <w:rsid w:val="009764EE"/>
    <w:rsid w:val="00976CD8"/>
    <w:rsid w:val="00976CF1"/>
    <w:rsid w:val="0097700B"/>
    <w:rsid w:val="009770B6"/>
    <w:rsid w:val="009779B9"/>
    <w:rsid w:val="009779F0"/>
    <w:rsid w:val="0098008E"/>
    <w:rsid w:val="0098023D"/>
    <w:rsid w:val="0098098D"/>
    <w:rsid w:val="009810BF"/>
    <w:rsid w:val="009812EB"/>
    <w:rsid w:val="00981517"/>
    <w:rsid w:val="009816BA"/>
    <w:rsid w:val="00981D38"/>
    <w:rsid w:val="0098227E"/>
    <w:rsid w:val="00982907"/>
    <w:rsid w:val="00982945"/>
    <w:rsid w:val="0098317E"/>
    <w:rsid w:val="00983A68"/>
    <w:rsid w:val="00983AEA"/>
    <w:rsid w:val="00983D90"/>
    <w:rsid w:val="009842D8"/>
    <w:rsid w:val="00984933"/>
    <w:rsid w:val="00984D28"/>
    <w:rsid w:val="009852F4"/>
    <w:rsid w:val="009853AA"/>
    <w:rsid w:val="0098553F"/>
    <w:rsid w:val="009856F7"/>
    <w:rsid w:val="00985D15"/>
    <w:rsid w:val="00986520"/>
    <w:rsid w:val="009870A6"/>
    <w:rsid w:val="00987A64"/>
    <w:rsid w:val="00987C51"/>
    <w:rsid w:val="009900F7"/>
    <w:rsid w:val="0099065F"/>
    <w:rsid w:val="009906FA"/>
    <w:rsid w:val="00990A1F"/>
    <w:rsid w:val="00990DCC"/>
    <w:rsid w:val="009913D9"/>
    <w:rsid w:val="00991C88"/>
    <w:rsid w:val="00991EAB"/>
    <w:rsid w:val="00992702"/>
    <w:rsid w:val="009928B2"/>
    <w:rsid w:val="009929F9"/>
    <w:rsid w:val="00992F7F"/>
    <w:rsid w:val="009936E3"/>
    <w:rsid w:val="00994268"/>
    <w:rsid w:val="00994623"/>
    <w:rsid w:val="00994B58"/>
    <w:rsid w:val="00994F18"/>
    <w:rsid w:val="009950E4"/>
    <w:rsid w:val="00996103"/>
    <w:rsid w:val="009969B8"/>
    <w:rsid w:val="00997145"/>
    <w:rsid w:val="00997C9F"/>
    <w:rsid w:val="009A0E8B"/>
    <w:rsid w:val="009A1545"/>
    <w:rsid w:val="009A1E5E"/>
    <w:rsid w:val="009A257B"/>
    <w:rsid w:val="009A284D"/>
    <w:rsid w:val="009A32FE"/>
    <w:rsid w:val="009A3395"/>
    <w:rsid w:val="009A3637"/>
    <w:rsid w:val="009A36EF"/>
    <w:rsid w:val="009A3BA3"/>
    <w:rsid w:val="009A428D"/>
    <w:rsid w:val="009A42CC"/>
    <w:rsid w:val="009A4A2A"/>
    <w:rsid w:val="009A4A60"/>
    <w:rsid w:val="009A57C5"/>
    <w:rsid w:val="009A59BB"/>
    <w:rsid w:val="009A5A93"/>
    <w:rsid w:val="009A5C9E"/>
    <w:rsid w:val="009A5D19"/>
    <w:rsid w:val="009A64F2"/>
    <w:rsid w:val="009A68D4"/>
    <w:rsid w:val="009A6BD3"/>
    <w:rsid w:val="009A6C3E"/>
    <w:rsid w:val="009A775A"/>
    <w:rsid w:val="009A7F0E"/>
    <w:rsid w:val="009A7FDD"/>
    <w:rsid w:val="009B0182"/>
    <w:rsid w:val="009B0BF4"/>
    <w:rsid w:val="009B12AF"/>
    <w:rsid w:val="009B1BB9"/>
    <w:rsid w:val="009B1C4E"/>
    <w:rsid w:val="009B1D10"/>
    <w:rsid w:val="009B232E"/>
    <w:rsid w:val="009B24D6"/>
    <w:rsid w:val="009B24E6"/>
    <w:rsid w:val="009B278F"/>
    <w:rsid w:val="009B291D"/>
    <w:rsid w:val="009B2CDC"/>
    <w:rsid w:val="009B2D4B"/>
    <w:rsid w:val="009B2D59"/>
    <w:rsid w:val="009B31B0"/>
    <w:rsid w:val="009B3242"/>
    <w:rsid w:val="009B3741"/>
    <w:rsid w:val="009B3EAA"/>
    <w:rsid w:val="009B421E"/>
    <w:rsid w:val="009B456C"/>
    <w:rsid w:val="009B5092"/>
    <w:rsid w:val="009B544D"/>
    <w:rsid w:val="009B5A21"/>
    <w:rsid w:val="009B626D"/>
    <w:rsid w:val="009B69B9"/>
    <w:rsid w:val="009B7274"/>
    <w:rsid w:val="009B7A99"/>
    <w:rsid w:val="009B7C06"/>
    <w:rsid w:val="009C0133"/>
    <w:rsid w:val="009C030B"/>
    <w:rsid w:val="009C0794"/>
    <w:rsid w:val="009C0C21"/>
    <w:rsid w:val="009C0C57"/>
    <w:rsid w:val="009C0C71"/>
    <w:rsid w:val="009C0C98"/>
    <w:rsid w:val="009C10C7"/>
    <w:rsid w:val="009C1596"/>
    <w:rsid w:val="009C16C7"/>
    <w:rsid w:val="009C19D1"/>
    <w:rsid w:val="009C1F09"/>
    <w:rsid w:val="009C1F72"/>
    <w:rsid w:val="009C225B"/>
    <w:rsid w:val="009C2B58"/>
    <w:rsid w:val="009C2DD2"/>
    <w:rsid w:val="009C3175"/>
    <w:rsid w:val="009C36E0"/>
    <w:rsid w:val="009C4048"/>
    <w:rsid w:val="009C4464"/>
    <w:rsid w:val="009C5014"/>
    <w:rsid w:val="009C503D"/>
    <w:rsid w:val="009C5C11"/>
    <w:rsid w:val="009C5F2D"/>
    <w:rsid w:val="009C5F3C"/>
    <w:rsid w:val="009C5FA2"/>
    <w:rsid w:val="009C6123"/>
    <w:rsid w:val="009C62CA"/>
    <w:rsid w:val="009C6639"/>
    <w:rsid w:val="009C6716"/>
    <w:rsid w:val="009C6A0B"/>
    <w:rsid w:val="009C6B16"/>
    <w:rsid w:val="009C6ECF"/>
    <w:rsid w:val="009C6F96"/>
    <w:rsid w:val="009C71BD"/>
    <w:rsid w:val="009C72B4"/>
    <w:rsid w:val="009C7733"/>
    <w:rsid w:val="009C7D07"/>
    <w:rsid w:val="009D0F66"/>
    <w:rsid w:val="009D114E"/>
    <w:rsid w:val="009D17CF"/>
    <w:rsid w:val="009D1824"/>
    <w:rsid w:val="009D1F23"/>
    <w:rsid w:val="009D294F"/>
    <w:rsid w:val="009D2DCB"/>
    <w:rsid w:val="009D2E1B"/>
    <w:rsid w:val="009D2EC2"/>
    <w:rsid w:val="009D329D"/>
    <w:rsid w:val="009D35E7"/>
    <w:rsid w:val="009D3AFE"/>
    <w:rsid w:val="009D3B7E"/>
    <w:rsid w:val="009D3E1C"/>
    <w:rsid w:val="009D40A0"/>
    <w:rsid w:val="009D4622"/>
    <w:rsid w:val="009D4903"/>
    <w:rsid w:val="009D4B99"/>
    <w:rsid w:val="009D530E"/>
    <w:rsid w:val="009D5A81"/>
    <w:rsid w:val="009D5EE2"/>
    <w:rsid w:val="009D5F92"/>
    <w:rsid w:val="009D69B6"/>
    <w:rsid w:val="009D6BDA"/>
    <w:rsid w:val="009D6F3B"/>
    <w:rsid w:val="009D7210"/>
    <w:rsid w:val="009D7DCC"/>
    <w:rsid w:val="009E0392"/>
    <w:rsid w:val="009E1095"/>
    <w:rsid w:val="009E1828"/>
    <w:rsid w:val="009E1D97"/>
    <w:rsid w:val="009E201D"/>
    <w:rsid w:val="009E2774"/>
    <w:rsid w:val="009E29C6"/>
    <w:rsid w:val="009E2C2D"/>
    <w:rsid w:val="009E31FC"/>
    <w:rsid w:val="009E3534"/>
    <w:rsid w:val="009E3B4B"/>
    <w:rsid w:val="009E3EE2"/>
    <w:rsid w:val="009E3F70"/>
    <w:rsid w:val="009E4118"/>
    <w:rsid w:val="009E435D"/>
    <w:rsid w:val="009E5854"/>
    <w:rsid w:val="009E5A05"/>
    <w:rsid w:val="009E6234"/>
    <w:rsid w:val="009E6E01"/>
    <w:rsid w:val="009E72E7"/>
    <w:rsid w:val="009E73BA"/>
    <w:rsid w:val="009E759D"/>
    <w:rsid w:val="009F029D"/>
    <w:rsid w:val="009F0779"/>
    <w:rsid w:val="009F13CB"/>
    <w:rsid w:val="009F14A4"/>
    <w:rsid w:val="009F15AF"/>
    <w:rsid w:val="009F1C8C"/>
    <w:rsid w:val="009F217F"/>
    <w:rsid w:val="009F22CD"/>
    <w:rsid w:val="009F2762"/>
    <w:rsid w:val="009F3B4B"/>
    <w:rsid w:val="009F3C4E"/>
    <w:rsid w:val="009F4000"/>
    <w:rsid w:val="009F4411"/>
    <w:rsid w:val="009F443A"/>
    <w:rsid w:val="009F4A17"/>
    <w:rsid w:val="009F53C2"/>
    <w:rsid w:val="009F574A"/>
    <w:rsid w:val="009F5B44"/>
    <w:rsid w:val="009F5C02"/>
    <w:rsid w:val="009F5D27"/>
    <w:rsid w:val="009F615F"/>
    <w:rsid w:val="009F63A6"/>
    <w:rsid w:val="009F656A"/>
    <w:rsid w:val="009F66AF"/>
    <w:rsid w:val="009F6785"/>
    <w:rsid w:val="009F6A57"/>
    <w:rsid w:val="009F6AAF"/>
    <w:rsid w:val="009F700E"/>
    <w:rsid w:val="009F7467"/>
    <w:rsid w:val="009F755E"/>
    <w:rsid w:val="009F791C"/>
    <w:rsid w:val="00A005DE"/>
    <w:rsid w:val="00A011CA"/>
    <w:rsid w:val="00A01310"/>
    <w:rsid w:val="00A01484"/>
    <w:rsid w:val="00A018A1"/>
    <w:rsid w:val="00A018E9"/>
    <w:rsid w:val="00A01B5F"/>
    <w:rsid w:val="00A026CF"/>
    <w:rsid w:val="00A02BBD"/>
    <w:rsid w:val="00A03465"/>
    <w:rsid w:val="00A039BC"/>
    <w:rsid w:val="00A047CF"/>
    <w:rsid w:val="00A05A1C"/>
    <w:rsid w:val="00A05BE0"/>
    <w:rsid w:val="00A05DD9"/>
    <w:rsid w:val="00A06B9A"/>
    <w:rsid w:val="00A06D3B"/>
    <w:rsid w:val="00A07363"/>
    <w:rsid w:val="00A073F3"/>
    <w:rsid w:val="00A074FC"/>
    <w:rsid w:val="00A0777A"/>
    <w:rsid w:val="00A07C1A"/>
    <w:rsid w:val="00A10519"/>
    <w:rsid w:val="00A107E8"/>
    <w:rsid w:val="00A10EF6"/>
    <w:rsid w:val="00A110EC"/>
    <w:rsid w:val="00A116DB"/>
    <w:rsid w:val="00A11D0C"/>
    <w:rsid w:val="00A11DBA"/>
    <w:rsid w:val="00A1205C"/>
    <w:rsid w:val="00A12439"/>
    <w:rsid w:val="00A129D4"/>
    <w:rsid w:val="00A12B83"/>
    <w:rsid w:val="00A12D20"/>
    <w:rsid w:val="00A12D60"/>
    <w:rsid w:val="00A136DE"/>
    <w:rsid w:val="00A13858"/>
    <w:rsid w:val="00A14572"/>
    <w:rsid w:val="00A14D46"/>
    <w:rsid w:val="00A160B5"/>
    <w:rsid w:val="00A16420"/>
    <w:rsid w:val="00A1658D"/>
    <w:rsid w:val="00A16623"/>
    <w:rsid w:val="00A16BE6"/>
    <w:rsid w:val="00A16DC6"/>
    <w:rsid w:val="00A1765E"/>
    <w:rsid w:val="00A177B7"/>
    <w:rsid w:val="00A17A2E"/>
    <w:rsid w:val="00A2003D"/>
    <w:rsid w:val="00A207C1"/>
    <w:rsid w:val="00A213A2"/>
    <w:rsid w:val="00A213EF"/>
    <w:rsid w:val="00A21F94"/>
    <w:rsid w:val="00A2222E"/>
    <w:rsid w:val="00A2232A"/>
    <w:rsid w:val="00A22482"/>
    <w:rsid w:val="00A22D03"/>
    <w:rsid w:val="00A22F1A"/>
    <w:rsid w:val="00A22F36"/>
    <w:rsid w:val="00A23C2C"/>
    <w:rsid w:val="00A23FB2"/>
    <w:rsid w:val="00A2427F"/>
    <w:rsid w:val="00A24833"/>
    <w:rsid w:val="00A24A93"/>
    <w:rsid w:val="00A251B6"/>
    <w:rsid w:val="00A25E20"/>
    <w:rsid w:val="00A26017"/>
    <w:rsid w:val="00A260AC"/>
    <w:rsid w:val="00A267C3"/>
    <w:rsid w:val="00A26ED1"/>
    <w:rsid w:val="00A27AF3"/>
    <w:rsid w:val="00A27CED"/>
    <w:rsid w:val="00A30944"/>
    <w:rsid w:val="00A31A76"/>
    <w:rsid w:val="00A31BDD"/>
    <w:rsid w:val="00A31DF5"/>
    <w:rsid w:val="00A31F42"/>
    <w:rsid w:val="00A32369"/>
    <w:rsid w:val="00A3259F"/>
    <w:rsid w:val="00A32833"/>
    <w:rsid w:val="00A328C2"/>
    <w:rsid w:val="00A33089"/>
    <w:rsid w:val="00A331BF"/>
    <w:rsid w:val="00A33429"/>
    <w:rsid w:val="00A33697"/>
    <w:rsid w:val="00A3382A"/>
    <w:rsid w:val="00A34192"/>
    <w:rsid w:val="00A35156"/>
    <w:rsid w:val="00A352DD"/>
    <w:rsid w:val="00A3532E"/>
    <w:rsid w:val="00A35408"/>
    <w:rsid w:val="00A35625"/>
    <w:rsid w:val="00A358F0"/>
    <w:rsid w:val="00A35969"/>
    <w:rsid w:val="00A36090"/>
    <w:rsid w:val="00A368AA"/>
    <w:rsid w:val="00A36E80"/>
    <w:rsid w:val="00A36FC7"/>
    <w:rsid w:val="00A3706C"/>
    <w:rsid w:val="00A400F5"/>
    <w:rsid w:val="00A4025C"/>
    <w:rsid w:val="00A41571"/>
    <w:rsid w:val="00A41C56"/>
    <w:rsid w:val="00A41E0C"/>
    <w:rsid w:val="00A42711"/>
    <w:rsid w:val="00A4302F"/>
    <w:rsid w:val="00A4338D"/>
    <w:rsid w:val="00A43483"/>
    <w:rsid w:val="00A4349B"/>
    <w:rsid w:val="00A43D1A"/>
    <w:rsid w:val="00A43F66"/>
    <w:rsid w:val="00A4406C"/>
    <w:rsid w:val="00A44221"/>
    <w:rsid w:val="00A44561"/>
    <w:rsid w:val="00A445B4"/>
    <w:rsid w:val="00A44857"/>
    <w:rsid w:val="00A44CD1"/>
    <w:rsid w:val="00A44FA1"/>
    <w:rsid w:val="00A45663"/>
    <w:rsid w:val="00A45883"/>
    <w:rsid w:val="00A45ACA"/>
    <w:rsid w:val="00A46242"/>
    <w:rsid w:val="00A463BC"/>
    <w:rsid w:val="00A466DE"/>
    <w:rsid w:val="00A46C96"/>
    <w:rsid w:val="00A46CAA"/>
    <w:rsid w:val="00A470D4"/>
    <w:rsid w:val="00A47A5C"/>
    <w:rsid w:val="00A47B1E"/>
    <w:rsid w:val="00A47D28"/>
    <w:rsid w:val="00A503D5"/>
    <w:rsid w:val="00A50703"/>
    <w:rsid w:val="00A508D0"/>
    <w:rsid w:val="00A50DA4"/>
    <w:rsid w:val="00A50E9C"/>
    <w:rsid w:val="00A50EF6"/>
    <w:rsid w:val="00A512E5"/>
    <w:rsid w:val="00A51318"/>
    <w:rsid w:val="00A513A8"/>
    <w:rsid w:val="00A51759"/>
    <w:rsid w:val="00A518AA"/>
    <w:rsid w:val="00A52BB5"/>
    <w:rsid w:val="00A52F52"/>
    <w:rsid w:val="00A5328C"/>
    <w:rsid w:val="00A53B19"/>
    <w:rsid w:val="00A53D1C"/>
    <w:rsid w:val="00A54224"/>
    <w:rsid w:val="00A551B8"/>
    <w:rsid w:val="00A55582"/>
    <w:rsid w:val="00A5596F"/>
    <w:rsid w:val="00A55F57"/>
    <w:rsid w:val="00A56724"/>
    <w:rsid w:val="00A56B90"/>
    <w:rsid w:val="00A572B4"/>
    <w:rsid w:val="00A577CC"/>
    <w:rsid w:val="00A600DC"/>
    <w:rsid w:val="00A603C2"/>
    <w:rsid w:val="00A60A2A"/>
    <w:rsid w:val="00A61088"/>
    <w:rsid w:val="00A6155D"/>
    <w:rsid w:val="00A61B11"/>
    <w:rsid w:val="00A61B14"/>
    <w:rsid w:val="00A62A36"/>
    <w:rsid w:val="00A63675"/>
    <w:rsid w:val="00A642B5"/>
    <w:rsid w:val="00A64443"/>
    <w:rsid w:val="00A6456A"/>
    <w:rsid w:val="00A64C54"/>
    <w:rsid w:val="00A65119"/>
    <w:rsid w:val="00A6514E"/>
    <w:rsid w:val="00A65307"/>
    <w:rsid w:val="00A65322"/>
    <w:rsid w:val="00A6562D"/>
    <w:rsid w:val="00A66973"/>
    <w:rsid w:val="00A66E0B"/>
    <w:rsid w:val="00A67172"/>
    <w:rsid w:val="00A672B0"/>
    <w:rsid w:val="00A67A76"/>
    <w:rsid w:val="00A704A1"/>
    <w:rsid w:val="00A70C1B"/>
    <w:rsid w:val="00A70E10"/>
    <w:rsid w:val="00A7138C"/>
    <w:rsid w:val="00A71777"/>
    <w:rsid w:val="00A7205D"/>
    <w:rsid w:val="00A721B1"/>
    <w:rsid w:val="00A7233F"/>
    <w:rsid w:val="00A72724"/>
    <w:rsid w:val="00A72A9D"/>
    <w:rsid w:val="00A732F7"/>
    <w:rsid w:val="00A737A2"/>
    <w:rsid w:val="00A73C16"/>
    <w:rsid w:val="00A73EFE"/>
    <w:rsid w:val="00A745BA"/>
    <w:rsid w:val="00A74748"/>
    <w:rsid w:val="00A74BB9"/>
    <w:rsid w:val="00A7515D"/>
    <w:rsid w:val="00A75595"/>
    <w:rsid w:val="00A75CD8"/>
    <w:rsid w:val="00A761A4"/>
    <w:rsid w:val="00A774BB"/>
    <w:rsid w:val="00A77D6D"/>
    <w:rsid w:val="00A77F41"/>
    <w:rsid w:val="00A77FCF"/>
    <w:rsid w:val="00A8023F"/>
    <w:rsid w:val="00A802DB"/>
    <w:rsid w:val="00A8053D"/>
    <w:rsid w:val="00A80732"/>
    <w:rsid w:val="00A8165C"/>
    <w:rsid w:val="00A81C3A"/>
    <w:rsid w:val="00A82472"/>
    <w:rsid w:val="00A83209"/>
    <w:rsid w:val="00A83685"/>
    <w:rsid w:val="00A84CB7"/>
    <w:rsid w:val="00A84CC9"/>
    <w:rsid w:val="00A85409"/>
    <w:rsid w:val="00A85A06"/>
    <w:rsid w:val="00A85D33"/>
    <w:rsid w:val="00A85F21"/>
    <w:rsid w:val="00A8616B"/>
    <w:rsid w:val="00A869CA"/>
    <w:rsid w:val="00A86D48"/>
    <w:rsid w:val="00A86F3F"/>
    <w:rsid w:val="00A87095"/>
    <w:rsid w:val="00A87720"/>
    <w:rsid w:val="00A905FF"/>
    <w:rsid w:val="00A90A84"/>
    <w:rsid w:val="00A91A8F"/>
    <w:rsid w:val="00A92968"/>
    <w:rsid w:val="00A92ECF"/>
    <w:rsid w:val="00A934F2"/>
    <w:rsid w:val="00A93EE9"/>
    <w:rsid w:val="00A93F2E"/>
    <w:rsid w:val="00A94E37"/>
    <w:rsid w:val="00A9535E"/>
    <w:rsid w:val="00A968DD"/>
    <w:rsid w:val="00A96E6F"/>
    <w:rsid w:val="00A978E1"/>
    <w:rsid w:val="00A978E5"/>
    <w:rsid w:val="00A97E47"/>
    <w:rsid w:val="00AA0383"/>
    <w:rsid w:val="00AA04D1"/>
    <w:rsid w:val="00AA08A5"/>
    <w:rsid w:val="00AA0C64"/>
    <w:rsid w:val="00AA1166"/>
    <w:rsid w:val="00AA132B"/>
    <w:rsid w:val="00AA17B9"/>
    <w:rsid w:val="00AA2441"/>
    <w:rsid w:val="00AA24C7"/>
    <w:rsid w:val="00AA254B"/>
    <w:rsid w:val="00AA2C24"/>
    <w:rsid w:val="00AA2EA9"/>
    <w:rsid w:val="00AA3102"/>
    <w:rsid w:val="00AA335A"/>
    <w:rsid w:val="00AA35F1"/>
    <w:rsid w:val="00AA39C7"/>
    <w:rsid w:val="00AA3BA3"/>
    <w:rsid w:val="00AA3DFE"/>
    <w:rsid w:val="00AA416B"/>
    <w:rsid w:val="00AA5C3E"/>
    <w:rsid w:val="00AA5C9B"/>
    <w:rsid w:val="00AA6121"/>
    <w:rsid w:val="00AA6B03"/>
    <w:rsid w:val="00AA6B66"/>
    <w:rsid w:val="00AA6E56"/>
    <w:rsid w:val="00AA7133"/>
    <w:rsid w:val="00AA7320"/>
    <w:rsid w:val="00AA7E55"/>
    <w:rsid w:val="00AA7FA6"/>
    <w:rsid w:val="00AB06F5"/>
    <w:rsid w:val="00AB0FE1"/>
    <w:rsid w:val="00AB118E"/>
    <w:rsid w:val="00AB2288"/>
    <w:rsid w:val="00AB264F"/>
    <w:rsid w:val="00AB2830"/>
    <w:rsid w:val="00AB2EBF"/>
    <w:rsid w:val="00AB302D"/>
    <w:rsid w:val="00AB3345"/>
    <w:rsid w:val="00AB3458"/>
    <w:rsid w:val="00AB3651"/>
    <w:rsid w:val="00AB4079"/>
    <w:rsid w:val="00AB42CE"/>
    <w:rsid w:val="00AB5614"/>
    <w:rsid w:val="00AB5982"/>
    <w:rsid w:val="00AB5B72"/>
    <w:rsid w:val="00AB6C9A"/>
    <w:rsid w:val="00AC0282"/>
    <w:rsid w:val="00AC101D"/>
    <w:rsid w:val="00AC1755"/>
    <w:rsid w:val="00AC1A5A"/>
    <w:rsid w:val="00AC2498"/>
    <w:rsid w:val="00AC2DA1"/>
    <w:rsid w:val="00AC2E67"/>
    <w:rsid w:val="00AC2F5C"/>
    <w:rsid w:val="00AC33AE"/>
    <w:rsid w:val="00AC33FD"/>
    <w:rsid w:val="00AC3822"/>
    <w:rsid w:val="00AC4FBC"/>
    <w:rsid w:val="00AC5112"/>
    <w:rsid w:val="00AC5339"/>
    <w:rsid w:val="00AC5353"/>
    <w:rsid w:val="00AC5437"/>
    <w:rsid w:val="00AC556A"/>
    <w:rsid w:val="00AC59BD"/>
    <w:rsid w:val="00AC6397"/>
    <w:rsid w:val="00AC7546"/>
    <w:rsid w:val="00AC7606"/>
    <w:rsid w:val="00AC7AE8"/>
    <w:rsid w:val="00AC7C12"/>
    <w:rsid w:val="00AC7EDA"/>
    <w:rsid w:val="00AD0B44"/>
    <w:rsid w:val="00AD0D17"/>
    <w:rsid w:val="00AD0D66"/>
    <w:rsid w:val="00AD12E4"/>
    <w:rsid w:val="00AD1446"/>
    <w:rsid w:val="00AD1872"/>
    <w:rsid w:val="00AD1C68"/>
    <w:rsid w:val="00AD2161"/>
    <w:rsid w:val="00AD2A0F"/>
    <w:rsid w:val="00AD2FD4"/>
    <w:rsid w:val="00AD3930"/>
    <w:rsid w:val="00AD411F"/>
    <w:rsid w:val="00AD4412"/>
    <w:rsid w:val="00AD4601"/>
    <w:rsid w:val="00AD4829"/>
    <w:rsid w:val="00AD4A3E"/>
    <w:rsid w:val="00AD4CC1"/>
    <w:rsid w:val="00AD55F3"/>
    <w:rsid w:val="00AD599A"/>
    <w:rsid w:val="00AD5EDB"/>
    <w:rsid w:val="00AD62C5"/>
    <w:rsid w:val="00AD640A"/>
    <w:rsid w:val="00AD71EA"/>
    <w:rsid w:val="00AD785F"/>
    <w:rsid w:val="00AD7A22"/>
    <w:rsid w:val="00AE066C"/>
    <w:rsid w:val="00AE1350"/>
    <w:rsid w:val="00AE15E4"/>
    <w:rsid w:val="00AE21B4"/>
    <w:rsid w:val="00AE228D"/>
    <w:rsid w:val="00AE2556"/>
    <w:rsid w:val="00AE25A1"/>
    <w:rsid w:val="00AE2618"/>
    <w:rsid w:val="00AE2A1B"/>
    <w:rsid w:val="00AE3591"/>
    <w:rsid w:val="00AE3990"/>
    <w:rsid w:val="00AE3BA7"/>
    <w:rsid w:val="00AE3F60"/>
    <w:rsid w:val="00AE3FF5"/>
    <w:rsid w:val="00AE431A"/>
    <w:rsid w:val="00AE4756"/>
    <w:rsid w:val="00AE4B09"/>
    <w:rsid w:val="00AE4C20"/>
    <w:rsid w:val="00AE4C3E"/>
    <w:rsid w:val="00AE5265"/>
    <w:rsid w:val="00AE53C6"/>
    <w:rsid w:val="00AE5531"/>
    <w:rsid w:val="00AE5710"/>
    <w:rsid w:val="00AE6172"/>
    <w:rsid w:val="00AE6420"/>
    <w:rsid w:val="00AE6CFE"/>
    <w:rsid w:val="00AE752D"/>
    <w:rsid w:val="00AE7852"/>
    <w:rsid w:val="00AE791F"/>
    <w:rsid w:val="00AE7AFC"/>
    <w:rsid w:val="00AE7B67"/>
    <w:rsid w:val="00AE7DF0"/>
    <w:rsid w:val="00AF01D3"/>
    <w:rsid w:val="00AF0577"/>
    <w:rsid w:val="00AF05BB"/>
    <w:rsid w:val="00AF063E"/>
    <w:rsid w:val="00AF1396"/>
    <w:rsid w:val="00AF169A"/>
    <w:rsid w:val="00AF296B"/>
    <w:rsid w:val="00AF40BB"/>
    <w:rsid w:val="00AF4603"/>
    <w:rsid w:val="00AF51FF"/>
    <w:rsid w:val="00AF53DB"/>
    <w:rsid w:val="00AF5D26"/>
    <w:rsid w:val="00AF5DBC"/>
    <w:rsid w:val="00AF65E7"/>
    <w:rsid w:val="00AF6804"/>
    <w:rsid w:val="00AF6D44"/>
    <w:rsid w:val="00AF6F0B"/>
    <w:rsid w:val="00B0076E"/>
    <w:rsid w:val="00B008C1"/>
    <w:rsid w:val="00B00A7A"/>
    <w:rsid w:val="00B00E8C"/>
    <w:rsid w:val="00B0124F"/>
    <w:rsid w:val="00B013C0"/>
    <w:rsid w:val="00B013E6"/>
    <w:rsid w:val="00B014A8"/>
    <w:rsid w:val="00B019DF"/>
    <w:rsid w:val="00B01A2F"/>
    <w:rsid w:val="00B01B6C"/>
    <w:rsid w:val="00B01C79"/>
    <w:rsid w:val="00B01E22"/>
    <w:rsid w:val="00B0202F"/>
    <w:rsid w:val="00B020DD"/>
    <w:rsid w:val="00B0251D"/>
    <w:rsid w:val="00B027DC"/>
    <w:rsid w:val="00B029F9"/>
    <w:rsid w:val="00B02FCE"/>
    <w:rsid w:val="00B0373F"/>
    <w:rsid w:val="00B0390D"/>
    <w:rsid w:val="00B03A7D"/>
    <w:rsid w:val="00B04EDA"/>
    <w:rsid w:val="00B04FD6"/>
    <w:rsid w:val="00B066D4"/>
    <w:rsid w:val="00B06BA8"/>
    <w:rsid w:val="00B06C88"/>
    <w:rsid w:val="00B06E5F"/>
    <w:rsid w:val="00B07239"/>
    <w:rsid w:val="00B077ED"/>
    <w:rsid w:val="00B07B2F"/>
    <w:rsid w:val="00B10E5A"/>
    <w:rsid w:val="00B112CB"/>
    <w:rsid w:val="00B11313"/>
    <w:rsid w:val="00B11C2A"/>
    <w:rsid w:val="00B11E37"/>
    <w:rsid w:val="00B123E8"/>
    <w:rsid w:val="00B125DE"/>
    <w:rsid w:val="00B12F17"/>
    <w:rsid w:val="00B131C5"/>
    <w:rsid w:val="00B13789"/>
    <w:rsid w:val="00B13F51"/>
    <w:rsid w:val="00B140D2"/>
    <w:rsid w:val="00B14457"/>
    <w:rsid w:val="00B14FD4"/>
    <w:rsid w:val="00B154AA"/>
    <w:rsid w:val="00B16B81"/>
    <w:rsid w:val="00B1759A"/>
    <w:rsid w:val="00B178AE"/>
    <w:rsid w:val="00B17D21"/>
    <w:rsid w:val="00B17DCD"/>
    <w:rsid w:val="00B17F41"/>
    <w:rsid w:val="00B20A3D"/>
    <w:rsid w:val="00B20B2B"/>
    <w:rsid w:val="00B21214"/>
    <w:rsid w:val="00B21574"/>
    <w:rsid w:val="00B21796"/>
    <w:rsid w:val="00B21875"/>
    <w:rsid w:val="00B21C11"/>
    <w:rsid w:val="00B2249A"/>
    <w:rsid w:val="00B22601"/>
    <w:rsid w:val="00B22821"/>
    <w:rsid w:val="00B228A8"/>
    <w:rsid w:val="00B22F66"/>
    <w:rsid w:val="00B234BD"/>
    <w:rsid w:val="00B2390D"/>
    <w:rsid w:val="00B23BB2"/>
    <w:rsid w:val="00B249BA"/>
    <w:rsid w:val="00B25B6E"/>
    <w:rsid w:val="00B25FD5"/>
    <w:rsid w:val="00B26DBA"/>
    <w:rsid w:val="00B277E6"/>
    <w:rsid w:val="00B27A94"/>
    <w:rsid w:val="00B27EFD"/>
    <w:rsid w:val="00B27F50"/>
    <w:rsid w:val="00B3022E"/>
    <w:rsid w:val="00B304A8"/>
    <w:rsid w:val="00B309C3"/>
    <w:rsid w:val="00B30AB0"/>
    <w:rsid w:val="00B30B61"/>
    <w:rsid w:val="00B30EC6"/>
    <w:rsid w:val="00B3154B"/>
    <w:rsid w:val="00B319D5"/>
    <w:rsid w:val="00B31BC9"/>
    <w:rsid w:val="00B31C8C"/>
    <w:rsid w:val="00B32B3E"/>
    <w:rsid w:val="00B34275"/>
    <w:rsid w:val="00B34687"/>
    <w:rsid w:val="00B35B78"/>
    <w:rsid w:val="00B36328"/>
    <w:rsid w:val="00B37A41"/>
    <w:rsid w:val="00B37FDF"/>
    <w:rsid w:val="00B4012C"/>
    <w:rsid w:val="00B414C1"/>
    <w:rsid w:val="00B41896"/>
    <w:rsid w:val="00B42460"/>
    <w:rsid w:val="00B424EE"/>
    <w:rsid w:val="00B42C68"/>
    <w:rsid w:val="00B42CCB"/>
    <w:rsid w:val="00B42D06"/>
    <w:rsid w:val="00B4493C"/>
    <w:rsid w:val="00B45E8A"/>
    <w:rsid w:val="00B4636C"/>
    <w:rsid w:val="00B46E5F"/>
    <w:rsid w:val="00B47A5C"/>
    <w:rsid w:val="00B47B36"/>
    <w:rsid w:val="00B5002B"/>
    <w:rsid w:val="00B5025B"/>
    <w:rsid w:val="00B50821"/>
    <w:rsid w:val="00B508A2"/>
    <w:rsid w:val="00B50F2A"/>
    <w:rsid w:val="00B516B0"/>
    <w:rsid w:val="00B5199A"/>
    <w:rsid w:val="00B51A2B"/>
    <w:rsid w:val="00B5347F"/>
    <w:rsid w:val="00B53D0D"/>
    <w:rsid w:val="00B54B8E"/>
    <w:rsid w:val="00B54BCB"/>
    <w:rsid w:val="00B550D2"/>
    <w:rsid w:val="00B554A9"/>
    <w:rsid w:val="00B55CBB"/>
    <w:rsid w:val="00B56007"/>
    <w:rsid w:val="00B566FF"/>
    <w:rsid w:val="00B56C6F"/>
    <w:rsid w:val="00B56C91"/>
    <w:rsid w:val="00B56D11"/>
    <w:rsid w:val="00B570F0"/>
    <w:rsid w:val="00B57F40"/>
    <w:rsid w:val="00B600D6"/>
    <w:rsid w:val="00B6070D"/>
    <w:rsid w:val="00B60DE0"/>
    <w:rsid w:val="00B61A30"/>
    <w:rsid w:val="00B62012"/>
    <w:rsid w:val="00B62276"/>
    <w:rsid w:val="00B6230D"/>
    <w:rsid w:val="00B6271D"/>
    <w:rsid w:val="00B628E0"/>
    <w:rsid w:val="00B62BD0"/>
    <w:rsid w:val="00B63922"/>
    <w:rsid w:val="00B63AFF"/>
    <w:rsid w:val="00B63DFE"/>
    <w:rsid w:val="00B63FB4"/>
    <w:rsid w:val="00B64B95"/>
    <w:rsid w:val="00B64BD6"/>
    <w:rsid w:val="00B64CC7"/>
    <w:rsid w:val="00B653DA"/>
    <w:rsid w:val="00B65621"/>
    <w:rsid w:val="00B658EC"/>
    <w:rsid w:val="00B6598A"/>
    <w:rsid w:val="00B664BD"/>
    <w:rsid w:val="00B66716"/>
    <w:rsid w:val="00B66B6F"/>
    <w:rsid w:val="00B66D7E"/>
    <w:rsid w:val="00B676F1"/>
    <w:rsid w:val="00B67976"/>
    <w:rsid w:val="00B67978"/>
    <w:rsid w:val="00B67A0B"/>
    <w:rsid w:val="00B701CE"/>
    <w:rsid w:val="00B70251"/>
    <w:rsid w:val="00B70AE3"/>
    <w:rsid w:val="00B70F6D"/>
    <w:rsid w:val="00B71258"/>
    <w:rsid w:val="00B71CE2"/>
    <w:rsid w:val="00B71D88"/>
    <w:rsid w:val="00B71D97"/>
    <w:rsid w:val="00B725FC"/>
    <w:rsid w:val="00B727B5"/>
    <w:rsid w:val="00B73475"/>
    <w:rsid w:val="00B73578"/>
    <w:rsid w:val="00B73ADA"/>
    <w:rsid w:val="00B73E20"/>
    <w:rsid w:val="00B73E25"/>
    <w:rsid w:val="00B7415D"/>
    <w:rsid w:val="00B74654"/>
    <w:rsid w:val="00B74699"/>
    <w:rsid w:val="00B74ACC"/>
    <w:rsid w:val="00B75012"/>
    <w:rsid w:val="00B7514F"/>
    <w:rsid w:val="00B751A4"/>
    <w:rsid w:val="00B7577A"/>
    <w:rsid w:val="00B75912"/>
    <w:rsid w:val="00B75A27"/>
    <w:rsid w:val="00B7631F"/>
    <w:rsid w:val="00B765DD"/>
    <w:rsid w:val="00B77FAD"/>
    <w:rsid w:val="00B80D68"/>
    <w:rsid w:val="00B81905"/>
    <w:rsid w:val="00B82744"/>
    <w:rsid w:val="00B8298C"/>
    <w:rsid w:val="00B8344B"/>
    <w:rsid w:val="00B844DB"/>
    <w:rsid w:val="00B84503"/>
    <w:rsid w:val="00B84C73"/>
    <w:rsid w:val="00B850A1"/>
    <w:rsid w:val="00B8521F"/>
    <w:rsid w:val="00B8537A"/>
    <w:rsid w:val="00B85422"/>
    <w:rsid w:val="00B855EA"/>
    <w:rsid w:val="00B86088"/>
    <w:rsid w:val="00B862F2"/>
    <w:rsid w:val="00B8687A"/>
    <w:rsid w:val="00B86C2F"/>
    <w:rsid w:val="00B86EF3"/>
    <w:rsid w:val="00B87391"/>
    <w:rsid w:val="00B90259"/>
    <w:rsid w:val="00B9052A"/>
    <w:rsid w:val="00B9055D"/>
    <w:rsid w:val="00B9079B"/>
    <w:rsid w:val="00B91019"/>
    <w:rsid w:val="00B913DF"/>
    <w:rsid w:val="00B915D7"/>
    <w:rsid w:val="00B9161A"/>
    <w:rsid w:val="00B916D0"/>
    <w:rsid w:val="00B91A78"/>
    <w:rsid w:val="00B91DE0"/>
    <w:rsid w:val="00B91F18"/>
    <w:rsid w:val="00B9201C"/>
    <w:rsid w:val="00B92B25"/>
    <w:rsid w:val="00B92B8E"/>
    <w:rsid w:val="00B92D4A"/>
    <w:rsid w:val="00B93352"/>
    <w:rsid w:val="00B93841"/>
    <w:rsid w:val="00B9393B"/>
    <w:rsid w:val="00B9402E"/>
    <w:rsid w:val="00B94330"/>
    <w:rsid w:val="00B94CFC"/>
    <w:rsid w:val="00B94E3D"/>
    <w:rsid w:val="00B9529D"/>
    <w:rsid w:val="00B9568C"/>
    <w:rsid w:val="00B95AD8"/>
    <w:rsid w:val="00B95B24"/>
    <w:rsid w:val="00B964F0"/>
    <w:rsid w:val="00B967F4"/>
    <w:rsid w:val="00B968D6"/>
    <w:rsid w:val="00B977CF"/>
    <w:rsid w:val="00B97B39"/>
    <w:rsid w:val="00BA012D"/>
    <w:rsid w:val="00BA0253"/>
    <w:rsid w:val="00BA06AD"/>
    <w:rsid w:val="00BA0D15"/>
    <w:rsid w:val="00BA10C0"/>
    <w:rsid w:val="00BA11E4"/>
    <w:rsid w:val="00BA1AEF"/>
    <w:rsid w:val="00BA24BD"/>
    <w:rsid w:val="00BA283F"/>
    <w:rsid w:val="00BA2919"/>
    <w:rsid w:val="00BA2EBE"/>
    <w:rsid w:val="00BA32AC"/>
    <w:rsid w:val="00BA3491"/>
    <w:rsid w:val="00BA35BC"/>
    <w:rsid w:val="00BA3A0A"/>
    <w:rsid w:val="00BA4553"/>
    <w:rsid w:val="00BA4CE3"/>
    <w:rsid w:val="00BA4D49"/>
    <w:rsid w:val="00BA5375"/>
    <w:rsid w:val="00BA5396"/>
    <w:rsid w:val="00BA542C"/>
    <w:rsid w:val="00BA58D4"/>
    <w:rsid w:val="00BA5B28"/>
    <w:rsid w:val="00BA689C"/>
    <w:rsid w:val="00BA6B37"/>
    <w:rsid w:val="00BA7488"/>
    <w:rsid w:val="00BA74E7"/>
    <w:rsid w:val="00BA7ABB"/>
    <w:rsid w:val="00BA7C2D"/>
    <w:rsid w:val="00BA7D82"/>
    <w:rsid w:val="00BA7EAC"/>
    <w:rsid w:val="00BB04C6"/>
    <w:rsid w:val="00BB0985"/>
    <w:rsid w:val="00BB1165"/>
    <w:rsid w:val="00BB135F"/>
    <w:rsid w:val="00BB1D88"/>
    <w:rsid w:val="00BB1F71"/>
    <w:rsid w:val="00BB31FA"/>
    <w:rsid w:val="00BB331D"/>
    <w:rsid w:val="00BB360E"/>
    <w:rsid w:val="00BB379B"/>
    <w:rsid w:val="00BB37F9"/>
    <w:rsid w:val="00BB38C8"/>
    <w:rsid w:val="00BB3A3E"/>
    <w:rsid w:val="00BB3DD6"/>
    <w:rsid w:val="00BB469B"/>
    <w:rsid w:val="00BB4E21"/>
    <w:rsid w:val="00BB4E75"/>
    <w:rsid w:val="00BB53CA"/>
    <w:rsid w:val="00BB606B"/>
    <w:rsid w:val="00BB60BD"/>
    <w:rsid w:val="00BB60CE"/>
    <w:rsid w:val="00BB6555"/>
    <w:rsid w:val="00BB65E0"/>
    <w:rsid w:val="00BB6C60"/>
    <w:rsid w:val="00BB6DB7"/>
    <w:rsid w:val="00BB72AE"/>
    <w:rsid w:val="00BB735C"/>
    <w:rsid w:val="00BB74D5"/>
    <w:rsid w:val="00BB7982"/>
    <w:rsid w:val="00BB7F8B"/>
    <w:rsid w:val="00BC02E0"/>
    <w:rsid w:val="00BC04B2"/>
    <w:rsid w:val="00BC05AB"/>
    <w:rsid w:val="00BC0AA0"/>
    <w:rsid w:val="00BC0E41"/>
    <w:rsid w:val="00BC0EFE"/>
    <w:rsid w:val="00BC11B1"/>
    <w:rsid w:val="00BC1C0D"/>
    <w:rsid w:val="00BC1F21"/>
    <w:rsid w:val="00BC2109"/>
    <w:rsid w:val="00BC2247"/>
    <w:rsid w:val="00BC225A"/>
    <w:rsid w:val="00BC26EF"/>
    <w:rsid w:val="00BC2D8D"/>
    <w:rsid w:val="00BC2ED8"/>
    <w:rsid w:val="00BC388A"/>
    <w:rsid w:val="00BC4E7D"/>
    <w:rsid w:val="00BC55E0"/>
    <w:rsid w:val="00BC5B05"/>
    <w:rsid w:val="00BC5B20"/>
    <w:rsid w:val="00BC6795"/>
    <w:rsid w:val="00BC68B4"/>
    <w:rsid w:val="00BC795D"/>
    <w:rsid w:val="00BC7A1C"/>
    <w:rsid w:val="00BC7F7B"/>
    <w:rsid w:val="00BD0457"/>
    <w:rsid w:val="00BD0AEA"/>
    <w:rsid w:val="00BD0C46"/>
    <w:rsid w:val="00BD0DA3"/>
    <w:rsid w:val="00BD1994"/>
    <w:rsid w:val="00BD1A43"/>
    <w:rsid w:val="00BD23B0"/>
    <w:rsid w:val="00BD2530"/>
    <w:rsid w:val="00BD2BBC"/>
    <w:rsid w:val="00BD2E53"/>
    <w:rsid w:val="00BD43B3"/>
    <w:rsid w:val="00BD4D51"/>
    <w:rsid w:val="00BD5304"/>
    <w:rsid w:val="00BD58D1"/>
    <w:rsid w:val="00BD5E5D"/>
    <w:rsid w:val="00BD6219"/>
    <w:rsid w:val="00BD6989"/>
    <w:rsid w:val="00BD76F6"/>
    <w:rsid w:val="00BD7CD4"/>
    <w:rsid w:val="00BE000B"/>
    <w:rsid w:val="00BE0426"/>
    <w:rsid w:val="00BE11CB"/>
    <w:rsid w:val="00BE1668"/>
    <w:rsid w:val="00BE16FA"/>
    <w:rsid w:val="00BE182D"/>
    <w:rsid w:val="00BE1B00"/>
    <w:rsid w:val="00BE2280"/>
    <w:rsid w:val="00BE24F6"/>
    <w:rsid w:val="00BE2553"/>
    <w:rsid w:val="00BE2D3F"/>
    <w:rsid w:val="00BE32C0"/>
    <w:rsid w:val="00BE36B0"/>
    <w:rsid w:val="00BE3D4C"/>
    <w:rsid w:val="00BE3F97"/>
    <w:rsid w:val="00BE3FF9"/>
    <w:rsid w:val="00BE420C"/>
    <w:rsid w:val="00BE443B"/>
    <w:rsid w:val="00BE494C"/>
    <w:rsid w:val="00BE52DD"/>
    <w:rsid w:val="00BE5494"/>
    <w:rsid w:val="00BE5689"/>
    <w:rsid w:val="00BE572A"/>
    <w:rsid w:val="00BE58C7"/>
    <w:rsid w:val="00BE5961"/>
    <w:rsid w:val="00BE5E73"/>
    <w:rsid w:val="00BE623D"/>
    <w:rsid w:val="00BE6412"/>
    <w:rsid w:val="00BE76A2"/>
    <w:rsid w:val="00BE7CAA"/>
    <w:rsid w:val="00BF0505"/>
    <w:rsid w:val="00BF0579"/>
    <w:rsid w:val="00BF09A0"/>
    <w:rsid w:val="00BF0D31"/>
    <w:rsid w:val="00BF15CD"/>
    <w:rsid w:val="00BF1A19"/>
    <w:rsid w:val="00BF2638"/>
    <w:rsid w:val="00BF26A8"/>
    <w:rsid w:val="00BF31C0"/>
    <w:rsid w:val="00BF38DB"/>
    <w:rsid w:val="00BF42D6"/>
    <w:rsid w:val="00BF4C63"/>
    <w:rsid w:val="00BF4FC6"/>
    <w:rsid w:val="00BF5322"/>
    <w:rsid w:val="00BF5B16"/>
    <w:rsid w:val="00BF5CB7"/>
    <w:rsid w:val="00BF5E08"/>
    <w:rsid w:val="00BF5FF5"/>
    <w:rsid w:val="00BF6030"/>
    <w:rsid w:val="00BF6145"/>
    <w:rsid w:val="00BF6403"/>
    <w:rsid w:val="00BF668A"/>
    <w:rsid w:val="00BF6E2B"/>
    <w:rsid w:val="00BF741D"/>
    <w:rsid w:val="00BF7738"/>
    <w:rsid w:val="00BF7BDC"/>
    <w:rsid w:val="00BF7F3C"/>
    <w:rsid w:val="00C00316"/>
    <w:rsid w:val="00C007FE"/>
    <w:rsid w:val="00C0164D"/>
    <w:rsid w:val="00C01840"/>
    <w:rsid w:val="00C01D7D"/>
    <w:rsid w:val="00C0212A"/>
    <w:rsid w:val="00C02517"/>
    <w:rsid w:val="00C02E56"/>
    <w:rsid w:val="00C03B6E"/>
    <w:rsid w:val="00C041BE"/>
    <w:rsid w:val="00C04533"/>
    <w:rsid w:val="00C049E8"/>
    <w:rsid w:val="00C04FB7"/>
    <w:rsid w:val="00C05C7A"/>
    <w:rsid w:val="00C05D40"/>
    <w:rsid w:val="00C06D65"/>
    <w:rsid w:val="00C06E8F"/>
    <w:rsid w:val="00C07131"/>
    <w:rsid w:val="00C071EE"/>
    <w:rsid w:val="00C0736C"/>
    <w:rsid w:val="00C1085A"/>
    <w:rsid w:val="00C109F4"/>
    <w:rsid w:val="00C113C2"/>
    <w:rsid w:val="00C113D0"/>
    <w:rsid w:val="00C1203E"/>
    <w:rsid w:val="00C12305"/>
    <w:rsid w:val="00C130B8"/>
    <w:rsid w:val="00C137CE"/>
    <w:rsid w:val="00C13A5B"/>
    <w:rsid w:val="00C13FA8"/>
    <w:rsid w:val="00C14283"/>
    <w:rsid w:val="00C14916"/>
    <w:rsid w:val="00C15095"/>
    <w:rsid w:val="00C1620C"/>
    <w:rsid w:val="00C166B1"/>
    <w:rsid w:val="00C16CC4"/>
    <w:rsid w:val="00C1706B"/>
    <w:rsid w:val="00C171F3"/>
    <w:rsid w:val="00C17209"/>
    <w:rsid w:val="00C17991"/>
    <w:rsid w:val="00C17AA9"/>
    <w:rsid w:val="00C17B02"/>
    <w:rsid w:val="00C17E0A"/>
    <w:rsid w:val="00C20362"/>
    <w:rsid w:val="00C20C49"/>
    <w:rsid w:val="00C20D81"/>
    <w:rsid w:val="00C21791"/>
    <w:rsid w:val="00C2200E"/>
    <w:rsid w:val="00C24A4B"/>
    <w:rsid w:val="00C24FEF"/>
    <w:rsid w:val="00C258CC"/>
    <w:rsid w:val="00C25935"/>
    <w:rsid w:val="00C25E14"/>
    <w:rsid w:val="00C260C4"/>
    <w:rsid w:val="00C265B2"/>
    <w:rsid w:val="00C26621"/>
    <w:rsid w:val="00C26713"/>
    <w:rsid w:val="00C268F9"/>
    <w:rsid w:val="00C26EBE"/>
    <w:rsid w:val="00C27371"/>
    <w:rsid w:val="00C275BB"/>
    <w:rsid w:val="00C277C0"/>
    <w:rsid w:val="00C27B5A"/>
    <w:rsid w:val="00C27CCF"/>
    <w:rsid w:val="00C27F5B"/>
    <w:rsid w:val="00C3099D"/>
    <w:rsid w:val="00C3108D"/>
    <w:rsid w:val="00C313EE"/>
    <w:rsid w:val="00C315A3"/>
    <w:rsid w:val="00C31B34"/>
    <w:rsid w:val="00C31B7C"/>
    <w:rsid w:val="00C31D09"/>
    <w:rsid w:val="00C3272F"/>
    <w:rsid w:val="00C32BC2"/>
    <w:rsid w:val="00C32DA6"/>
    <w:rsid w:val="00C32DA9"/>
    <w:rsid w:val="00C32F0B"/>
    <w:rsid w:val="00C333BE"/>
    <w:rsid w:val="00C33E36"/>
    <w:rsid w:val="00C3413D"/>
    <w:rsid w:val="00C3501D"/>
    <w:rsid w:val="00C3523F"/>
    <w:rsid w:val="00C35628"/>
    <w:rsid w:val="00C35706"/>
    <w:rsid w:val="00C35EB5"/>
    <w:rsid w:val="00C360D6"/>
    <w:rsid w:val="00C36ED7"/>
    <w:rsid w:val="00C37208"/>
    <w:rsid w:val="00C373DB"/>
    <w:rsid w:val="00C374EF"/>
    <w:rsid w:val="00C3750A"/>
    <w:rsid w:val="00C375CA"/>
    <w:rsid w:val="00C37EE3"/>
    <w:rsid w:val="00C37F40"/>
    <w:rsid w:val="00C406FD"/>
    <w:rsid w:val="00C40955"/>
    <w:rsid w:val="00C40EDE"/>
    <w:rsid w:val="00C41475"/>
    <w:rsid w:val="00C41CEF"/>
    <w:rsid w:val="00C41DEE"/>
    <w:rsid w:val="00C4232E"/>
    <w:rsid w:val="00C427DC"/>
    <w:rsid w:val="00C427F9"/>
    <w:rsid w:val="00C42A39"/>
    <w:rsid w:val="00C42AC5"/>
    <w:rsid w:val="00C42E9B"/>
    <w:rsid w:val="00C42FCB"/>
    <w:rsid w:val="00C43D86"/>
    <w:rsid w:val="00C43DCA"/>
    <w:rsid w:val="00C43FC6"/>
    <w:rsid w:val="00C4483B"/>
    <w:rsid w:val="00C4497B"/>
    <w:rsid w:val="00C44A84"/>
    <w:rsid w:val="00C44B7F"/>
    <w:rsid w:val="00C44C15"/>
    <w:rsid w:val="00C44C8E"/>
    <w:rsid w:val="00C45171"/>
    <w:rsid w:val="00C453B2"/>
    <w:rsid w:val="00C457AD"/>
    <w:rsid w:val="00C45D9F"/>
    <w:rsid w:val="00C460F5"/>
    <w:rsid w:val="00C463EF"/>
    <w:rsid w:val="00C464ED"/>
    <w:rsid w:val="00C464FC"/>
    <w:rsid w:val="00C46743"/>
    <w:rsid w:val="00C46C75"/>
    <w:rsid w:val="00C47518"/>
    <w:rsid w:val="00C47717"/>
    <w:rsid w:val="00C47B46"/>
    <w:rsid w:val="00C47C20"/>
    <w:rsid w:val="00C47DD3"/>
    <w:rsid w:val="00C5046C"/>
    <w:rsid w:val="00C513E1"/>
    <w:rsid w:val="00C51B4D"/>
    <w:rsid w:val="00C520EF"/>
    <w:rsid w:val="00C52D89"/>
    <w:rsid w:val="00C53429"/>
    <w:rsid w:val="00C53640"/>
    <w:rsid w:val="00C53A9A"/>
    <w:rsid w:val="00C53B72"/>
    <w:rsid w:val="00C5408B"/>
    <w:rsid w:val="00C5437B"/>
    <w:rsid w:val="00C54536"/>
    <w:rsid w:val="00C54B85"/>
    <w:rsid w:val="00C55B94"/>
    <w:rsid w:val="00C55E3A"/>
    <w:rsid w:val="00C56065"/>
    <w:rsid w:val="00C56877"/>
    <w:rsid w:val="00C574BB"/>
    <w:rsid w:val="00C57B1F"/>
    <w:rsid w:val="00C60876"/>
    <w:rsid w:val="00C609AF"/>
    <w:rsid w:val="00C60CF1"/>
    <w:rsid w:val="00C60D4F"/>
    <w:rsid w:val="00C61068"/>
    <w:rsid w:val="00C62EF7"/>
    <w:rsid w:val="00C63966"/>
    <w:rsid w:val="00C639EC"/>
    <w:rsid w:val="00C63C4A"/>
    <w:rsid w:val="00C641CB"/>
    <w:rsid w:val="00C6443B"/>
    <w:rsid w:val="00C65515"/>
    <w:rsid w:val="00C65827"/>
    <w:rsid w:val="00C65CA9"/>
    <w:rsid w:val="00C661EA"/>
    <w:rsid w:val="00C662A4"/>
    <w:rsid w:val="00C66672"/>
    <w:rsid w:val="00C66F42"/>
    <w:rsid w:val="00C67186"/>
    <w:rsid w:val="00C671FE"/>
    <w:rsid w:val="00C6788C"/>
    <w:rsid w:val="00C67A88"/>
    <w:rsid w:val="00C67F29"/>
    <w:rsid w:val="00C704AE"/>
    <w:rsid w:val="00C70585"/>
    <w:rsid w:val="00C707B0"/>
    <w:rsid w:val="00C70E87"/>
    <w:rsid w:val="00C71506"/>
    <w:rsid w:val="00C71993"/>
    <w:rsid w:val="00C71AEF"/>
    <w:rsid w:val="00C7292F"/>
    <w:rsid w:val="00C72A19"/>
    <w:rsid w:val="00C72B0A"/>
    <w:rsid w:val="00C72C3F"/>
    <w:rsid w:val="00C73B06"/>
    <w:rsid w:val="00C73E41"/>
    <w:rsid w:val="00C7443B"/>
    <w:rsid w:val="00C752C0"/>
    <w:rsid w:val="00C7599E"/>
    <w:rsid w:val="00C75FC4"/>
    <w:rsid w:val="00C76109"/>
    <w:rsid w:val="00C765B3"/>
    <w:rsid w:val="00C76B4C"/>
    <w:rsid w:val="00C76C40"/>
    <w:rsid w:val="00C76D3C"/>
    <w:rsid w:val="00C77098"/>
    <w:rsid w:val="00C7797D"/>
    <w:rsid w:val="00C77AEC"/>
    <w:rsid w:val="00C808E1"/>
    <w:rsid w:val="00C80C48"/>
    <w:rsid w:val="00C80D13"/>
    <w:rsid w:val="00C8105E"/>
    <w:rsid w:val="00C81351"/>
    <w:rsid w:val="00C81542"/>
    <w:rsid w:val="00C81952"/>
    <w:rsid w:val="00C81C6B"/>
    <w:rsid w:val="00C81F6D"/>
    <w:rsid w:val="00C820CF"/>
    <w:rsid w:val="00C824FB"/>
    <w:rsid w:val="00C82CD9"/>
    <w:rsid w:val="00C836EB"/>
    <w:rsid w:val="00C83ADF"/>
    <w:rsid w:val="00C850F0"/>
    <w:rsid w:val="00C85405"/>
    <w:rsid w:val="00C8594A"/>
    <w:rsid w:val="00C85BCB"/>
    <w:rsid w:val="00C866A7"/>
    <w:rsid w:val="00C87E1F"/>
    <w:rsid w:val="00C90A92"/>
    <w:rsid w:val="00C915C7"/>
    <w:rsid w:val="00C919B6"/>
    <w:rsid w:val="00C91D52"/>
    <w:rsid w:val="00C92005"/>
    <w:rsid w:val="00C92141"/>
    <w:rsid w:val="00C9215F"/>
    <w:rsid w:val="00C92914"/>
    <w:rsid w:val="00C92F6B"/>
    <w:rsid w:val="00C93201"/>
    <w:rsid w:val="00C93526"/>
    <w:rsid w:val="00C94029"/>
    <w:rsid w:val="00C946F3"/>
    <w:rsid w:val="00C94BFB"/>
    <w:rsid w:val="00C95200"/>
    <w:rsid w:val="00C9619C"/>
    <w:rsid w:val="00C96657"/>
    <w:rsid w:val="00C96B4B"/>
    <w:rsid w:val="00C96BD9"/>
    <w:rsid w:val="00C96D62"/>
    <w:rsid w:val="00C96D6A"/>
    <w:rsid w:val="00CA012D"/>
    <w:rsid w:val="00CA02F9"/>
    <w:rsid w:val="00CA0A73"/>
    <w:rsid w:val="00CA0FB5"/>
    <w:rsid w:val="00CA11E3"/>
    <w:rsid w:val="00CA1554"/>
    <w:rsid w:val="00CA1E64"/>
    <w:rsid w:val="00CA26A4"/>
    <w:rsid w:val="00CA27F9"/>
    <w:rsid w:val="00CA33FB"/>
    <w:rsid w:val="00CA35B0"/>
    <w:rsid w:val="00CA366F"/>
    <w:rsid w:val="00CA381E"/>
    <w:rsid w:val="00CA3B86"/>
    <w:rsid w:val="00CA3F5D"/>
    <w:rsid w:val="00CA4443"/>
    <w:rsid w:val="00CA4CD9"/>
    <w:rsid w:val="00CA51F9"/>
    <w:rsid w:val="00CA5FAA"/>
    <w:rsid w:val="00CA60EC"/>
    <w:rsid w:val="00CA64CD"/>
    <w:rsid w:val="00CA6719"/>
    <w:rsid w:val="00CA68A3"/>
    <w:rsid w:val="00CA6B38"/>
    <w:rsid w:val="00CA6FAC"/>
    <w:rsid w:val="00CA7201"/>
    <w:rsid w:val="00CA7433"/>
    <w:rsid w:val="00CA780D"/>
    <w:rsid w:val="00CA7A39"/>
    <w:rsid w:val="00CA7A81"/>
    <w:rsid w:val="00CA7B5C"/>
    <w:rsid w:val="00CA7ED8"/>
    <w:rsid w:val="00CA7FEC"/>
    <w:rsid w:val="00CB0A7D"/>
    <w:rsid w:val="00CB3035"/>
    <w:rsid w:val="00CB32CF"/>
    <w:rsid w:val="00CB3375"/>
    <w:rsid w:val="00CB41A8"/>
    <w:rsid w:val="00CB4322"/>
    <w:rsid w:val="00CB4713"/>
    <w:rsid w:val="00CB4961"/>
    <w:rsid w:val="00CB4B59"/>
    <w:rsid w:val="00CB5107"/>
    <w:rsid w:val="00CB5B30"/>
    <w:rsid w:val="00CB66C5"/>
    <w:rsid w:val="00CB68C9"/>
    <w:rsid w:val="00CB6AD4"/>
    <w:rsid w:val="00CB6AED"/>
    <w:rsid w:val="00CB6FCF"/>
    <w:rsid w:val="00CB73CA"/>
    <w:rsid w:val="00CB75F5"/>
    <w:rsid w:val="00CB78B1"/>
    <w:rsid w:val="00CB7D2C"/>
    <w:rsid w:val="00CC0842"/>
    <w:rsid w:val="00CC08BA"/>
    <w:rsid w:val="00CC0D44"/>
    <w:rsid w:val="00CC0DF9"/>
    <w:rsid w:val="00CC0E21"/>
    <w:rsid w:val="00CC0FB1"/>
    <w:rsid w:val="00CC1A3F"/>
    <w:rsid w:val="00CC1A63"/>
    <w:rsid w:val="00CC1A98"/>
    <w:rsid w:val="00CC2926"/>
    <w:rsid w:val="00CC2AC7"/>
    <w:rsid w:val="00CC2E1B"/>
    <w:rsid w:val="00CC32B0"/>
    <w:rsid w:val="00CC34E2"/>
    <w:rsid w:val="00CC4E20"/>
    <w:rsid w:val="00CC4E4D"/>
    <w:rsid w:val="00CC580B"/>
    <w:rsid w:val="00CC59B1"/>
    <w:rsid w:val="00CC5B6E"/>
    <w:rsid w:val="00CC6CAB"/>
    <w:rsid w:val="00CC73C5"/>
    <w:rsid w:val="00CC77AE"/>
    <w:rsid w:val="00CC782B"/>
    <w:rsid w:val="00CC7A02"/>
    <w:rsid w:val="00CC7A03"/>
    <w:rsid w:val="00CD0041"/>
    <w:rsid w:val="00CD0075"/>
    <w:rsid w:val="00CD0137"/>
    <w:rsid w:val="00CD0526"/>
    <w:rsid w:val="00CD0DAA"/>
    <w:rsid w:val="00CD11AD"/>
    <w:rsid w:val="00CD184A"/>
    <w:rsid w:val="00CD25FD"/>
    <w:rsid w:val="00CD2F4C"/>
    <w:rsid w:val="00CD302F"/>
    <w:rsid w:val="00CD3FF4"/>
    <w:rsid w:val="00CD47EA"/>
    <w:rsid w:val="00CD4B1A"/>
    <w:rsid w:val="00CD51FA"/>
    <w:rsid w:val="00CD5691"/>
    <w:rsid w:val="00CD69BA"/>
    <w:rsid w:val="00CD6C48"/>
    <w:rsid w:val="00CD6D20"/>
    <w:rsid w:val="00CD7709"/>
    <w:rsid w:val="00CD7AFB"/>
    <w:rsid w:val="00CD7CBA"/>
    <w:rsid w:val="00CE06F6"/>
    <w:rsid w:val="00CE0A0C"/>
    <w:rsid w:val="00CE0C1C"/>
    <w:rsid w:val="00CE0D17"/>
    <w:rsid w:val="00CE0D21"/>
    <w:rsid w:val="00CE113B"/>
    <w:rsid w:val="00CE1351"/>
    <w:rsid w:val="00CE142F"/>
    <w:rsid w:val="00CE155F"/>
    <w:rsid w:val="00CE1A67"/>
    <w:rsid w:val="00CE1CA7"/>
    <w:rsid w:val="00CE1DC5"/>
    <w:rsid w:val="00CE260F"/>
    <w:rsid w:val="00CE2645"/>
    <w:rsid w:val="00CE2809"/>
    <w:rsid w:val="00CE2ECA"/>
    <w:rsid w:val="00CE3A39"/>
    <w:rsid w:val="00CE3CBB"/>
    <w:rsid w:val="00CE3D07"/>
    <w:rsid w:val="00CE45DD"/>
    <w:rsid w:val="00CE4915"/>
    <w:rsid w:val="00CE4C50"/>
    <w:rsid w:val="00CE50A5"/>
    <w:rsid w:val="00CE5740"/>
    <w:rsid w:val="00CE5CB7"/>
    <w:rsid w:val="00CE698C"/>
    <w:rsid w:val="00CE6AA4"/>
    <w:rsid w:val="00CE6E36"/>
    <w:rsid w:val="00CF044B"/>
    <w:rsid w:val="00CF057F"/>
    <w:rsid w:val="00CF06D0"/>
    <w:rsid w:val="00CF0ED7"/>
    <w:rsid w:val="00CF107D"/>
    <w:rsid w:val="00CF1153"/>
    <w:rsid w:val="00CF18DF"/>
    <w:rsid w:val="00CF22BF"/>
    <w:rsid w:val="00CF29B2"/>
    <w:rsid w:val="00CF2B11"/>
    <w:rsid w:val="00CF2CC2"/>
    <w:rsid w:val="00CF30DC"/>
    <w:rsid w:val="00CF3476"/>
    <w:rsid w:val="00CF37EC"/>
    <w:rsid w:val="00CF3A15"/>
    <w:rsid w:val="00CF41B3"/>
    <w:rsid w:val="00CF4210"/>
    <w:rsid w:val="00CF441F"/>
    <w:rsid w:val="00CF4488"/>
    <w:rsid w:val="00CF46C1"/>
    <w:rsid w:val="00CF4792"/>
    <w:rsid w:val="00CF5203"/>
    <w:rsid w:val="00CF571C"/>
    <w:rsid w:val="00CF591E"/>
    <w:rsid w:val="00CF5BA0"/>
    <w:rsid w:val="00CF5BC3"/>
    <w:rsid w:val="00CF67B1"/>
    <w:rsid w:val="00CF693F"/>
    <w:rsid w:val="00CF6CFB"/>
    <w:rsid w:val="00CF6F26"/>
    <w:rsid w:val="00CF77A9"/>
    <w:rsid w:val="00CF7BCC"/>
    <w:rsid w:val="00D000F7"/>
    <w:rsid w:val="00D00686"/>
    <w:rsid w:val="00D007DD"/>
    <w:rsid w:val="00D01021"/>
    <w:rsid w:val="00D010DC"/>
    <w:rsid w:val="00D01211"/>
    <w:rsid w:val="00D01486"/>
    <w:rsid w:val="00D0193E"/>
    <w:rsid w:val="00D027A7"/>
    <w:rsid w:val="00D02946"/>
    <w:rsid w:val="00D02A5E"/>
    <w:rsid w:val="00D03534"/>
    <w:rsid w:val="00D04988"/>
    <w:rsid w:val="00D04C28"/>
    <w:rsid w:val="00D04C7C"/>
    <w:rsid w:val="00D04F0D"/>
    <w:rsid w:val="00D05EFC"/>
    <w:rsid w:val="00D06765"/>
    <w:rsid w:val="00D068D0"/>
    <w:rsid w:val="00D07A40"/>
    <w:rsid w:val="00D07EB0"/>
    <w:rsid w:val="00D103B1"/>
    <w:rsid w:val="00D1054F"/>
    <w:rsid w:val="00D10621"/>
    <w:rsid w:val="00D108D5"/>
    <w:rsid w:val="00D10E15"/>
    <w:rsid w:val="00D110F3"/>
    <w:rsid w:val="00D119E7"/>
    <w:rsid w:val="00D11B14"/>
    <w:rsid w:val="00D11B97"/>
    <w:rsid w:val="00D1269E"/>
    <w:rsid w:val="00D12D12"/>
    <w:rsid w:val="00D12DB6"/>
    <w:rsid w:val="00D136F3"/>
    <w:rsid w:val="00D1374C"/>
    <w:rsid w:val="00D13A60"/>
    <w:rsid w:val="00D13C5F"/>
    <w:rsid w:val="00D13D78"/>
    <w:rsid w:val="00D14D52"/>
    <w:rsid w:val="00D14D9C"/>
    <w:rsid w:val="00D152C1"/>
    <w:rsid w:val="00D15696"/>
    <w:rsid w:val="00D15855"/>
    <w:rsid w:val="00D15A50"/>
    <w:rsid w:val="00D15EF8"/>
    <w:rsid w:val="00D16F60"/>
    <w:rsid w:val="00D17BA8"/>
    <w:rsid w:val="00D20251"/>
    <w:rsid w:val="00D20AC8"/>
    <w:rsid w:val="00D20C84"/>
    <w:rsid w:val="00D211D9"/>
    <w:rsid w:val="00D21268"/>
    <w:rsid w:val="00D21467"/>
    <w:rsid w:val="00D21A2A"/>
    <w:rsid w:val="00D21C9C"/>
    <w:rsid w:val="00D221D6"/>
    <w:rsid w:val="00D22304"/>
    <w:rsid w:val="00D2250E"/>
    <w:rsid w:val="00D2263E"/>
    <w:rsid w:val="00D22B56"/>
    <w:rsid w:val="00D22F6E"/>
    <w:rsid w:val="00D23ED8"/>
    <w:rsid w:val="00D245BF"/>
    <w:rsid w:val="00D2492B"/>
    <w:rsid w:val="00D252F8"/>
    <w:rsid w:val="00D25496"/>
    <w:rsid w:val="00D25532"/>
    <w:rsid w:val="00D269A3"/>
    <w:rsid w:val="00D26A2D"/>
    <w:rsid w:val="00D26C58"/>
    <w:rsid w:val="00D27CE9"/>
    <w:rsid w:val="00D30445"/>
    <w:rsid w:val="00D30AB2"/>
    <w:rsid w:val="00D30AF6"/>
    <w:rsid w:val="00D311B3"/>
    <w:rsid w:val="00D31533"/>
    <w:rsid w:val="00D315C5"/>
    <w:rsid w:val="00D31816"/>
    <w:rsid w:val="00D31A40"/>
    <w:rsid w:val="00D31C09"/>
    <w:rsid w:val="00D31CC4"/>
    <w:rsid w:val="00D3210E"/>
    <w:rsid w:val="00D3232B"/>
    <w:rsid w:val="00D32597"/>
    <w:rsid w:val="00D32885"/>
    <w:rsid w:val="00D32FB4"/>
    <w:rsid w:val="00D330B6"/>
    <w:rsid w:val="00D3333B"/>
    <w:rsid w:val="00D335BD"/>
    <w:rsid w:val="00D33668"/>
    <w:rsid w:val="00D3417B"/>
    <w:rsid w:val="00D3439B"/>
    <w:rsid w:val="00D3460B"/>
    <w:rsid w:val="00D347D1"/>
    <w:rsid w:val="00D351DB"/>
    <w:rsid w:val="00D351F3"/>
    <w:rsid w:val="00D35666"/>
    <w:rsid w:val="00D357E4"/>
    <w:rsid w:val="00D363AF"/>
    <w:rsid w:val="00D3736E"/>
    <w:rsid w:val="00D375EB"/>
    <w:rsid w:val="00D37922"/>
    <w:rsid w:val="00D379FE"/>
    <w:rsid w:val="00D37C5B"/>
    <w:rsid w:val="00D37CF5"/>
    <w:rsid w:val="00D40263"/>
    <w:rsid w:val="00D41501"/>
    <w:rsid w:val="00D41892"/>
    <w:rsid w:val="00D41AE4"/>
    <w:rsid w:val="00D41D2F"/>
    <w:rsid w:val="00D4280D"/>
    <w:rsid w:val="00D42AE8"/>
    <w:rsid w:val="00D42D35"/>
    <w:rsid w:val="00D43055"/>
    <w:rsid w:val="00D438AC"/>
    <w:rsid w:val="00D43DD7"/>
    <w:rsid w:val="00D445FA"/>
    <w:rsid w:val="00D44908"/>
    <w:rsid w:val="00D44A7A"/>
    <w:rsid w:val="00D44FC8"/>
    <w:rsid w:val="00D4528A"/>
    <w:rsid w:val="00D45681"/>
    <w:rsid w:val="00D45D56"/>
    <w:rsid w:val="00D45D5B"/>
    <w:rsid w:val="00D46A3A"/>
    <w:rsid w:val="00D46C9D"/>
    <w:rsid w:val="00D4711B"/>
    <w:rsid w:val="00D472AA"/>
    <w:rsid w:val="00D47AC3"/>
    <w:rsid w:val="00D5001F"/>
    <w:rsid w:val="00D50143"/>
    <w:rsid w:val="00D5043F"/>
    <w:rsid w:val="00D50895"/>
    <w:rsid w:val="00D51019"/>
    <w:rsid w:val="00D5112A"/>
    <w:rsid w:val="00D51A30"/>
    <w:rsid w:val="00D51D7F"/>
    <w:rsid w:val="00D52006"/>
    <w:rsid w:val="00D5238C"/>
    <w:rsid w:val="00D525B7"/>
    <w:rsid w:val="00D52D27"/>
    <w:rsid w:val="00D5304C"/>
    <w:rsid w:val="00D535D7"/>
    <w:rsid w:val="00D53840"/>
    <w:rsid w:val="00D53936"/>
    <w:rsid w:val="00D53BAB"/>
    <w:rsid w:val="00D53DAF"/>
    <w:rsid w:val="00D543F4"/>
    <w:rsid w:val="00D544B4"/>
    <w:rsid w:val="00D54708"/>
    <w:rsid w:val="00D548B8"/>
    <w:rsid w:val="00D54963"/>
    <w:rsid w:val="00D55938"/>
    <w:rsid w:val="00D561EC"/>
    <w:rsid w:val="00D5643A"/>
    <w:rsid w:val="00D56499"/>
    <w:rsid w:val="00D565CE"/>
    <w:rsid w:val="00D565E1"/>
    <w:rsid w:val="00D56767"/>
    <w:rsid w:val="00D56EDC"/>
    <w:rsid w:val="00D56FD2"/>
    <w:rsid w:val="00D57006"/>
    <w:rsid w:val="00D570D4"/>
    <w:rsid w:val="00D57937"/>
    <w:rsid w:val="00D579BE"/>
    <w:rsid w:val="00D57E38"/>
    <w:rsid w:val="00D60200"/>
    <w:rsid w:val="00D60F53"/>
    <w:rsid w:val="00D610FB"/>
    <w:rsid w:val="00D6122B"/>
    <w:rsid w:val="00D617AA"/>
    <w:rsid w:val="00D6181E"/>
    <w:rsid w:val="00D61C77"/>
    <w:rsid w:val="00D6205F"/>
    <w:rsid w:val="00D620DE"/>
    <w:rsid w:val="00D6215E"/>
    <w:rsid w:val="00D623A6"/>
    <w:rsid w:val="00D6258F"/>
    <w:rsid w:val="00D62B93"/>
    <w:rsid w:val="00D62CE1"/>
    <w:rsid w:val="00D62CF6"/>
    <w:rsid w:val="00D62E3A"/>
    <w:rsid w:val="00D63339"/>
    <w:rsid w:val="00D6397E"/>
    <w:rsid w:val="00D644A8"/>
    <w:rsid w:val="00D64A9D"/>
    <w:rsid w:val="00D65D2F"/>
    <w:rsid w:val="00D662B9"/>
    <w:rsid w:val="00D66D43"/>
    <w:rsid w:val="00D67765"/>
    <w:rsid w:val="00D678E5"/>
    <w:rsid w:val="00D67DBB"/>
    <w:rsid w:val="00D67FFA"/>
    <w:rsid w:val="00D70D9C"/>
    <w:rsid w:val="00D70E1C"/>
    <w:rsid w:val="00D716EF"/>
    <w:rsid w:val="00D71ED1"/>
    <w:rsid w:val="00D7333C"/>
    <w:rsid w:val="00D73C4B"/>
    <w:rsid w:val="00D73D73"/>
    <w:rsid w:val="00D743B1"/>
    <w:rsid w:val="00D74616"/>
    <w:rsid w:val="00D74EAB"/>
    <w:rsid w:val="00D7507C"/>
    <w:rsid w:val="00D7661C"/>
    <w:rsid w:val="00D767D6"/>
    <w:rsid w:val="00D768D5"/>
    <w:rsid w:val="00D76989"/>
    <w:rsid w:val="00D7762D"/>
    <w:rsid w:val="00D77B21"/>
    <w:rsid w:val="00D77B8E"/>
    <w:rsid w:val="00D77C50"/>
    <w:rsid w:val="00D80674"/>
    <w:rsid w:val="00D80A20"/>
    <w:rsid w:val="00D80B46"/>
    <w:rsid w:val="00D811E8"/>
    <w:rsid w:val="00D819D8"/>
    <w:rsid w:val="00D81C19"/>
    <w:rsid w:val="00D8218D"/>
    <w:rsid w:val="00D822A5"/>
    <w:rsid w:val="00D835F9"/>
    <w:rsid w:val="00D836A0"/>
    <w:rsid w:val="00D84B53"/>
    <w:rsid w:val="00D85B04"/>
    <w:rsid w:val="00D85D68"/>
    <w:rsid w:val="00D869BA"/>
    <w:rsid w:val="00D86A99"/>
    <w:rsid w:val="00D86D9C"/>
    <w:rsid w:val="00D86FDD"/>
    <w:rsid w:val="00D86FF3"/>
    <w:rsid w:val="00D87177"/>
    <w:rsid w:val="00D87210"/>
    <w:rsid w:val="00D87E6B"/>
    <w:rsid w:val="00D90304"/>
    <w:rsid w:val="00D9033C"/>
    <w:rsid w:val="00D90AF0"/>
    <w:rsid w:val="00D90F0E"/>
    <w:rsid w:val="00D90F9D"/>
    <w:rsid w:val="00D91087"/>
    <w:rsid w:val="00D9119D"/>
    <w:rsid w:val="00D91907"/>
    <w:rsid w:val="00D91A64"/>
    <w:rsid w:val="00D92BFD"/>
    <w:rsid w:val="00D92D20"/>
    <w:rsid w:val="00D92DB0"/>
    <w:rsid w:val="00D92E13"/>
    <w:rsid w:val="00D92F2E"/>
    <w:rsid w:val="00D933FC"/>
    <w:rsid w:val="00D9392B"/>
    <w:rsid w:val="00D93A4A"/>
    <w:rsid w:val="00D94277"/>
    <w:rsid w:val="00D942AA"/>
    <w:rsid w:val="00D949D4"/>
    <w:rsid w:val="00D94FB0"/>
    <w:rsid w:val="00D95B55"/>
    <w:rsid w:val="00D95D39"/>
    <w:rsid w:val="00D95F5D"/>
    <w:rsid w:val="00D961B8"/>
    <w:rsid w:val="00D96BF3"/>
    <w:rsid w:val="00D96D4B"/>
    <w:rsid w:val="00D9794E"/>
    <w:rsid w:val="00D98911"/>
    <w:rsid w:val="00DA0339"/>
    <w:rsid w:val="00DA0AAE"/>
    <w:rsid w:val="00DA0CAC"/>
    <w:rsid w:val="00DA1591"/>
    <w:rsid w:val="00DA1854"/>
    <w:rsid w:val="00DA1CFC"/>
    <w:rsid w:val="00DA2888"/>
    <w:rsid w:val="00DA35CC"/>
    <w:rsid w:val="00DA3AB0"/>
    <w:rsid w:val="00DA3CBD"/>
    <w:rsid w:val="00DA404B"/>
    <w:rsid w:val="00DA419B"/>
    <w:rsid w:val="00DA45FC"/>
    <w:rsid w:val="00DA4F68"/>
    <w:rsid w:val="00DA552A"/>
    <w:rsid w:val="00DA5B63"/>
    <w:rsid w:val="00DA5B94"/>
    <w:rsid w:val="00DA650D"/>
    <w:rsid w:val="00DA65AC"/>
    <w:rsid w:val="00DA7225"/>
    <w:rsid w:val="00DA7DA2"/>
    <w:rsid w:val="00DA7DFC"/>
    <w:rsid w:val="00DB01C7"/>
    <w:rsid w:val="00DB0448"/>
    <w:rsid w:val="00DB08B5"/>
    <w:rsid w:val="00DB1159"/>
    <w:rsid w:val="00DB13D4"/>
    <w:rsid w:val="00DB1D0B"/>
    <w:rsid w:val="00DB1E16"/>
    <w:rsid w:val="00DB2137"/>
    <w:rsid w:val="00DB275C"/>
    <w:rsid w:val="00DB309F"/>
    <w:rsid w:val="00DB35CC"/>
    <w:rsid w:val="00DB3B46"/>
    <w:rsid w:val="00DB3CC7"/>
    <w:rsid w:val="00DB40C9"/>
    <w:rsid w:val="00DB4D53"/>
    <w:rsid w:val="00DB5770"/>
    <w:rsid w:val="00DB58BA"/>
    <w:rsid w:val="00DB5BD4"/>
    <w:rsid w:val="00DB6E66"/>
    <w:rsid w:val="00DB7439"/>
    <w:rsid w:val="00DB7A56"/>
    <w:rsid w:val="00DB7D00"/>
    <w:rsid w:val="00DB7D0D"/>
    <w:rsid w:val="00DB7F3D"/>
    <w:rsid w:val="00DC0584"/>
    <w:rsid w:val="00DC0D78"/>
    <w:rsid w:val="00DC2F26"/>
    <w:rsid w:val="00DC35BF"/>
    <w:rsid w:val="00DC3E82"/>
    <w:rsid w:val="00DC4004"/>
    <w:rsid w:val="00DC42AB"/>
    <w:rsid w:val="00DC4B3B"/>
    <w:rsid w:val="00DC662B"/>
    <w:rsid w:val="00DC7292"/>
    <w:rsid w:val="00DC73B1"/>
    <w:rsid w:val="00DC75C7"/>
    <w:rsid w:val="00DC7CF8"/>
    <w:rsid w:val="00DC7E54"/>
    <w:rsid w:val="00DD036E"/>
    <w:rsid w:val="00DD06BC"/>
    <w:rsid w:val="00DD0CB6"/>
    <w:rsid w:val="00DD1A2D"/>
    <w:rsid w:val="00DD1D72"/>
    <w:rsid w:val="00DD23D8"/>
    <w:rsid w:val="00DD2674"/>
    <w:rsid w:val="00DD2AA0"/>
    <w:rsid w:val="00DD2F0F"/>
    <w:rsid w:val="00DD3B4E"/>
    <w:rsid w:val="00DD4855"/>
    <w:rsid w:val="00DD4948"/>
    <w:rsid w:val="00DD4C5E"/>
    <w:rsid w:val="00DD4DB9"/>
    <w:rsid w:val="00DD5539"/>
    <w:rsid w:val="00DD5558"/>
    <w:rsid w:val="00DD5647"/>
    <w:rsid w:val="00DD589C"/>
    <w:rsid w:val="00DD5A63"/>
    <w:rsid w:val="00DD6788"/>
    <w:rsid w:val="00DD6F00"/>
    <w:rsid w:val="00DD7F20"/>
    <w:rsid w:val="00DD7F73"/>
    <w:rsid w:val="00DE0362"/>
    <w:rsid w:val="00DE0B6D"/>
    <w:rsid w:val="00DE0B9B"/>
    <w:rsid w:val="00DE0C1F"/>
    <w:rsid w:val="00DE0FCD"/>
    <w:rsid w:val="00DE11C4"/>
    <w:rsid w:val="00DE142D"/>
    <w:rsid w:val="00DE196E"/>
    <w:rsid w:val="00DE19E7"/>
    <w:rsid w:val="00DE1B05"/>
    <w:rsid w:val="00DE1F10"/>
    <w:rsid w:val="00DE2946"/>
    <w:rsid w:val="00DE29E5"/>
    <w:rsid w:val="00DE2FD0"/>
    <w:rsid w:val="00DE3113"/>
    <w:rsid w:val="00DE33C4"/>
    <w:rsid w:val="00DE346B"/>
    <w:rsid w:val="00DE47AE"/>
    <w:rsid w:val="00DE47E0"/>
    <w:rsid w:val="00DE4C6C"/>
    <w:rsid w:val="00DE5137"/>
    <w:rsid w:val="00DE5734"/>
    <w:rsid w:val="00DE5ADE"/>
    <w:rsid w:val="00DE6257"/>
    <w:rsid w:val="00DE654F"/>
    <w:rsid w:val="00DE66AD"/>
    <w:rsid w:val="00DE6786"/>
    <w:rsid w:val="00DE6880"/>
    <w:rsid w:val="00DE727C"/>
    <w:rsid w:val="00DE751D"/>
    <w:rsid w:val="00DE775F"/>
    <w:rsid w:val="00DE7E59"/>
    <w:rsid w:val="00DE7F64"/>
    <w:rsid w:val="00DF01E4"/>
    <w:rsid w:val="00DF052E"/>
    <w:rsid w:val="00DF0863"/>
    <w:rsid w:val="00DF0C7A"/>
    <w:rsid w:val="00DF10E9"/>
    <w:rsid w:val="00DF113A"/>
    <w:rsid w:val="00DF17AA"/>
    <w:rsid w:val="00DF1B1B"/>
    <w:rsid w:val="00DF28DB"/>
    <w:rsid w:val="00DF29E9"/>
    <w:rsid w:val="00DF37EF"/>
    <w:rsid w:val="00DF3FC6"/>
    <w:rsid w:val="00DF4DC4"/>
    <w:rsid w:val="00DF5A27"/>
    <w:rsid w:val="00DF5A5B"/>
    <w:rsid w:val="00DF5B1D"/>
    <w:rsid w:val="00DF6052"/>
    <w:rsid w:val="00DF6FA7"/>
    <w:rsid w:val="00DF721D"/>
    <w:rsid w:val="00DF75E8"/>
    <w:rsid w:val="00E00232"/>
    <w:rsid w:val="00E01136"/>
    <w:rsid w:val="00E0136F"/>
    <w:rsid w:val="00E017B0"/>
    <w:rsid w:val="00E01F97"/>
    <w:rsid w:val="00E020FD"/>
    <w:rsid w:val="00E0223F"/>
    <w:rsid w:val="00E02502"/>
    <w:rsid w:val="00E027FC"/>
    <w:rsid w:val="00E028C1"/>
    <w:rsid w:val="00E03557"/>
    <w:rsid w:val="00E0397C"/>
    <w:rsid w:val="00E0397E"/>
    <w:rsid w:val="00E039BB"/>
    <w:rsid w:val="00E03B50"/>
    <w:rsid w:val="00E03D2A"/>
    <w:rsid w:val="00E03EEE"/>
    <w:rsid w:val="00E0455C"/>
    <w:rsid w:val="00E04743"/>
    <w:rsid w:val="00E0484D"/>
    <w:rsid w:val="00E04E64"/>
    <w:rsid w:val="00E05516"/>
    <w:rsid w:val="00E0592E"/>
    <w:rsid w:val="00E05952"/>
    <w:rsid w:val="00E05BB4"/>
    <w:rsid w:val="00E06718"/>
    <w:rsid w:val="00E06934"/>
    <w:rsid w:val="00E06961"/>
    <w:rsid w:val="00E06AE1"/>
    <w:rsid w:val="00E06C1C"/>
    <w:rsid w:val="00E06D28"/>
    <w:rsid w:val="00E06DB0"/>
    <w:rsid w:val="00E07984"/>
    <w:rsid w:val="00E07D80"/>
    <w:rsid w:val="00E1057B"/>
    <w:rsid w:val="00E10AD6"/>
    <w:rsid w:val="00E11125"/>
    <w:rsid w:val="00E11167"/>
    <w:rsid w:val="00E11314"/>
    <w:rsid w:val="00E1168F"/>
    <w:rsid w:val="00E118F5"/>
    <w:rsid w:val="00E119EA"/>
    <w:rsid w:val="00E1224A"/>
    <w:rsid w:val="00E122A2"/>
    <w:rsid w:val="00E12318"/>
    <w:rsid w:val="00E125F8"/>
    <w:rsid w:val="00E127EE"/>
    <w:rsid w:val="00E12812"/>
    <w:rsid w:val="00E128A0"/>
    <w:rsid w:val="00E128DE"/>
    <w:rsid w:val="00E12935"/>
    <w:rsid w:val="00E12EE7"/>
    <w:rsid w:val="00E12F22"/>
    <w:rsid w:val="00E12FF7"/>
    <w:rsid w:val="00E1308A"/>
    <w:rsid w:val="00E131FE"/>
    <w:rsid w:val="00E1398A"/>
    <w:rsid w:val="00E13F79"/>
    <w:rsid w:val="00E1443C"/>
    <w:rsid w:val="00E14A9D"/>
    <w:rsid w:val="00E14C7B"/>
    <w:rsid w:val="00E1532D"/>
    <w:rsid w:val="00E157A3"/>
    <w:rsid w:val="00E158CE"/>
    <w:rsid w:val="00E15C01"/>
    <w:rsid w:val="00E160EF"/>
    <w:rsid w:val="00E16283"/>
    <w:rsid w:val="00E166A3"/>
    <w:rsid w:val="00E170A6"/>
    <w:rsid w:val="00E17861"/>
    <w:rsid w:val="00E17BBA"/>
    <w:rsid w:val="00E17E27"/>
    <w:rsid w:val="00E2002A"/>
    <w:rsid w:val="00E20668"/>
    <w:rsid w:val="00E21810"/>
    <w:rsid w:val="00E21847"/>
    <w:rsid w:val="00E21E38"/>
    <w:rsid w:val="00E21F46"/>
    <w:rsid w:val="00E22077"/>
    <w:rsid w:val="00E2208B"/>
    <w:rsid w:val="00E22853"/>
    <w:rsid w:val="00E22A78"/>
    <w:rsid w:val="00E23168"/>
    <w:rsid w:val="00E232F7"/>
    <w:rsid w:val="00E238EE"/>
    <w:rsid w:val="00E23B81"/>
    <w:rsid w:val="00E23C87"/>
    <w:rsid w:val="00E23DD0"/>
    <w:rsid w:val="00E244FF"/>
    <w:rsid w:val="00E2466C"/>
    <w:rsid w:val="00E24766"/>
    <w:rsid w:val="00E24835"/>
    <w:rsid w:val="00E24F26"/>
    <w:rsid w:val="00E25229"/>
    <w:rsid w:val="00E2568B"/>
    <w:rsid w:val="00E25A78"/>
    <w:rsid w:val="00E25FC3"/>
    <w:rsid w:val="00E264A6"/>
    <w:rsid w:val="00E26AEF"/>
    <w:rsid w:val="00E26CA7"/>
    <w:rsid w:val="00E26EB8"/>
    <w:rsid w:val="00E26EF3"/>
    <w:rsid w:val="00E275B7"/>
    <w:rsid w:val="00E27740"/>
    <w:rsid w:val="00E27A34"/>
    <w:rsid w:val="00E27D2C"/>
    <w:rsid w:val="00E27EC4"/>
    <w:rsid w:val="00E301D0"/>
    <w:rsid w:val="00E305C5"/>
    <w:rsid w:val="00E309B1"/>
    <w:rsid w:val="00E30E6F"/>
    <w:rsid w:val="00E3114D"/>
    <w:rsid w:val="00E31812"/>
    <w:rsid w:val="00E31CB3"/>
    <w:rsid w:val="00E31CFE"/>
    <w:rsid w:val="00E31F9A"/>
    <w:rsid w:val="00E32F61"/>
    <w:rsid w:val="00E3300D"/>
    <w:rsid w:val="00E332C7"/>
    <w:rsid w:val="00E332E5"/>
    <w:rsid w:val="00E3388D"/>
    <w:rsid w:val="00E33897"/>
    <w:rsid w:val="00E33A8B"/>
    <w:rsid w:val="00E35373"/>
    <w:rsid w:val="00E35845"/>
    <w:rsid w:val="00E35B31"/>
    <w:rsid w:val="00E368D7"/>
    <w:rsid w:val="00E36D07"/>
    <w:rsid w:val="00E3746A"/>
    <w:rsid w:val="00E4003A"/>
    <w:rsid w:val="00E400F2"/>
    <w:rsid w:val="00E401D8"/>
    <w:rsid w:val="00E40478"/>
    <w:rsid w:val="00E40F50"/>
    <w:rsid w:val="00E41BAE"/>
    <w:rsid w:val="00E41E10"/>
    <w:rsid w:val="00E42794"/>
    <w:rsid w:val="00E42A0D"/>
    <w:rsid w:val="00E43CA5"/>
    <w:rsid w:val="00E4435E"/>
    <w:rsid w:val="00E45506"/>
    <w:rsid w:val="00E4578E"/>
    <w:rsid w:val="00E4587C"/>
    <w:rsid w:val="00E45BAC"/>
    <w:rsid w:val="00E45DED"/>
    <w:rsid w:val="00E479E7"/>
    <w:rsid w:val="00E47BAD"/>
    <w:rsid w:val="00E47C13"/>
    <w:rsid w:val="00E50108"/>
    <w:rsid w:val="00E50307"/>
    <w:rsid w:val="00E51071"/>
    <w:rsid w:val="00E512A9"/>
    <w:rsid w:val="00E5193A"/>
    <w:rsid w:val="00E519E5"/>
    <w:rsid w:val="00E52226"/>
    <w:rsid w:val="00E52526"/>
    <w:rsid w:val="00E539B2"/>
    <w:rsid w:val="00E539C3"/>
    <w:rsid w:val="00E53D42"/>
    <w:rsid w:val="00E53D7E"/>
    <w:rsid w:val="00E542AD"/>
    <w:rsid w:val="00E5484B"/>
    <w:rsid w:val="00E54C50"/>
    <w:rsid w:val="00E54FC1"/>
    <w:rsid w:val="00E550E3"/>
    <w:rsid w:val="00E553A5"/>
    <w:rsid w:val="00E55938"/>
    <w:rsid w:val="00E55C09"/>
    <w:rsid w:val="00E56C70"/>
    <w:rsid w:val="00E57A94"/>
    <w:rsid w:val="00E57DF6"/>
    <w:rsid w:val="00E6002D"/>
    <w:rsid w:val="00E6119D"/>
    <w:rsid w:val="00E6134F"/>
    <w:rsid w:val="00E614E6"/>
    <w:rsid w:val="00E6152A"/>
    <w:rsid w:val="00E61819"/>
    <w:rsid w:val="00E6196B"/>
    <w:rsid w:val="00E62074"/>
    <w:rsid w:val="00E62188"/>
    <w:rsid w:val="00E62A08"/>
    <w:rsid w:val="00E62B93"/>
    <w:rsid w:val="00E63133"/>
    <w:rsid w:val="00E631C9"/>
    <w:rsid w:val="00E634ED"/>
    <w:rsid w:val="00E6390A"/>
    <w:rsid w:val="00E63941"/>
    <w:rsid w:val="00E63957"/>
    <w:rsid w:val="00E63C90"/>
    <w:rsid w:val="00E64163"/>
    <w:rsid w:val="00E64BBD"/>
    <w:rsid w:val="00E657EB"/>
    <w:rsid w:val="00E6581F"/>
    <w:rsid w:val="00E65B1F"/>
    <w:rsid w:val="00E6620F"/>
    <w:rsid w:val="00E66BE3"/>
    <w:rsid w:val="00E6775A"/>
    <w:rsid w:val="00E678CF"/>
    <w:rsid w:val="00E67F2D"/>
    <w:rsid w:val="00E703A4"/>
    <w:rsid w:val="00E715AE"/>
    <w:rsid w:val="00E71BD2"/>
    <w:rsid w:val="00E71EF6"/>
    <w:rsid w:val="00E7225B"/>
    <w:rsid w:val="00E73451"/>
    <w:rsid w:val="00E73C00"/>
    <w:rsid w:val="00E73D22"/>
    <w:rsid w:val="00E73D93"/>
    <w:rsid w:val="00E73FF5"/>
    <w:rsid w:val="00E74384"/>
    <w:rsid w:val="00E744BD"/>
    <w:rsid w:val="00E744F8"/>
    <w:rsid w:val="00E74681"/>
    <w:rsid w:val="00E75170"/>
    <w:rsid w:val="00E75446"/>
    <w:rsid w:val="00E754E2"/>
    <w:rsid w:val="00E75500"/>
    <w:rsid w:val="00E755FB"/>
    <w:rsid w:val="00E75B75"/>
    <w:rsid w:val="00E76557"/>
    <w:rsid w:val="00E76A76"/>
    <w:rsid w:val="00E76E99"/>
    <w:rsid w:val="00E80264"/>
    <w:rsid w:val="00E80479"/>
    <w:rsid w:val="00E807B3"/>
    <w:rsid w:val="00E80931"/>
    <w:rsid w:val="00E80CF0"/>
    <w:rsid w:val="00E80DEF"/>
    <w:rsid w:val="00E80F3A"/>
    <w:rsid w:val="00E80F96"/>
    <w:rsid w:val="00E8125F"/>
    <w:rsid w:val="00E81305"/>
    <w:rsid w:val="00E8130D"/>
    <w:rsid w:val="00E81785"/>
    <w:rsid w:val="00E818B7"/>
    <w:rsid w:val="00E81CA1"/>
    <w:rsid w:val="00E81ED2"/>
    <w:rsid w:val="00E824D8"/>
    <w:rsid w:val="00E82D44"/>
    <w:rsid w:val="00E84866"/>
    <w:rsid w:val="00E8506F"/>
    <w:rsid w:val="00E8515A"/>
    <w:rsid w:val="00E855A1"/>
    <w:rsid w:val="00E855B4"/>
    <w:rsid w:val="00E856C0"/>
    <w:rsid w:val="00E857E5"/>
    <w:rsid w:val="00E85C31"/>
    <w:rsid w:val="00E85D28"/>
    <w:rsid w:val="00E86817"/>
    <w:rsid w:val="00E86BCB"/>
    <w:rsid w:val="00E86D27"/>
    <w:rsid w:val="00E87344"/>
    <w:rsid w:val="00E8791D"/>
    <w:rsid w:val="00E90012"/>
    <w:rsid w:val="00E902ED"/>
    <w:rsid w:val="00E90569"/>
    <w:rsid w:val="00E91738"/>
    <w:rsid w:val="00E91C23"/>
    <w:rsid w:val="00E91C99"/>
    <w:rsid w:val="00E9243D"/>
    <w:rsid w:val="00E92797"/>
    <w:rsid w:val="00E92D41"/>
    <w:rsid w:val="00E93496"/>
    <w:rsid w:val="00E93D27"/>
    <w:rsid w:val="00E93D74"/>
    <w:rsid w:val="00E94AF5"/>
    <w:rsid w:val="00E9511F"/>
    <w:rsid w:val="00E954A3"/>
    <w:rsid w:val="00E96179"/>
    <w:rsid w:val="00E964CA"/>
    <w:rsid w:val="00E9697F"/>
    <w:rsid w:val="00E973E7"/>
    <w:rsid w:val="00E97572"/>
    <w:rsid w:val="00EA0331"/>
    <w:rsid w:val="00EA04C3"/>
    <w:rsid w:val="00EA0BD1"/>
    <w:rsid w:val="00EA10E8"/>
    <w:rsid w:val="00EA1DC1"/>
    <w:rsid w:val="00EA24D6"/>
    <w:rsid w:val="00EA2ACA"/>
    <w:rsid w:val="00EA3E48"/>
    <w:rsid w:val="00EA444C"/>
    <w:rsid w:val="00EA4B67"/>
    <w:rsid w:val="00EA4DCE"/>
    <w:rsid w:val="00EA5084"/>
    <w:rsid w:val="00EA5193"/>
    <w:rsid w:val="00EA542A"/>
    <w:rsid w:val="00EA5867"/>
    <w:rsid w:val="00EA5A17"/>
    <w:rsid w:val="00EA5CC4"/>
    <w:rsid w:val="00EA5EAB"/>
    <w:rsid w:val="00EA6145"/>
    <w:rsid w:val="00EA61AF"/>
    <w:rsid w:val="00EA6406"/>
    <w:rsid w:val="00EA6936"/>
    <w:rsid w:val="00EB1112"/>
    <w:rsid w:val="00EB2E67"/>
    <w:rsid w:val="00EB429A"/>
    <w:rsid w:val="00EB58A2"/>
    <w:rsid w:val="00EB603F"/>
    <w:rsid w:val="00EB610B"/>
    <w:rsid w:val="00EB6A86"/>
    <w:rsid w:val="00EB6B87"/>
    <w:rsid w:val="00EB75D9"/>
    <w:rsid w:val="00EB79AF"/>
    <w:rsid w:val="00EB7AC1"/>
    <w:rsid w:val="00EB7FCB"/>
    <w:rsid w:val="00EC02A7"/>
    <w:rsid w:val="00EC0595"/>
    <w:rsid w:val="00EC0B2E"/>
    <w:rsid w:val="00EC0C52"/>
    <w:rsid w:val="00EC1411"/>
    <w:rsid w:val="00EC15C1"/>
    <w:rsid w:val="00EC1A48"/>
    <w:rsid w:val="00EC2D72"/>
    <w:rsid w:val="00EC30DC"/>
    <w:rsid w:val="00EC3A52"/>
    <w:rsid w:val="00EC48AC"/>
    <w:rsid w:val="00EC4945"/>
    <w:rsid w:val="00EC503F"/>
    <w:rsid w:val="00EC553E"/>
    <w:rsid w:val="00EC5883"/>
    <w:rsid w:val="00EC5E1C"/>
    <w:rsid w:val="00EC6161"/>
    <w:rsid w:val="00EC6734"/>
    <w:rsid w:val="00EC6B71"/>
    <w:rsid w:val="00EC6D57"/>
    <w:rsid w:val="00EC6EF5"/>
    <w:rsid w:val="00EC76F9"/>
    <w:rsid w:val="00EC7A18"/>
    <w:rsid w:val="00EC7BBA"/>
    <w:rsid w:val="00EC7F12"/>
    <w:rsid w:val="00ED0987"/>
    <w:rsid w:val="00ED09F9"/>
    <w:rsid w:val="00ED0CF3"/>
    <w:rsid w:val="00ED0E0B"/>
    <w:rsid w:val="00ED1136"/>
    <w:rsid w:val="00ED19F4"/>
    <w:rsid w:val="00ED2086"/>
    <w:rsid w:val="00ED2A0B"/>
    <w:rsid w:val="00ED3178"/>
    <w:rsid w:val="00ED33A8"/>
    <w:rsid w:val="00ED3BB6"/>
    <w:rsid w:val="00ED3D09"/>
    <w:rsid w:val="00ED4C6B"/>
    <w:rsid w:val="00ED4F51"/>
    <w:rsid w:val="00ED4F9F"/>
    <w:rsid w:val="00ED516D"/>
    <w:rsid w:val="00ED57F8"/>
    <w:rsid w:val="00ED58A0"/>
    <w:rsid w:val="00ED5B80"/>
    <w:rsid w:val="00ED5CAC"/>
    <w:rsid w:val="00ED61B7"/>
    <w:rsid w:val="00ED6397"/>
    <w:rsid w:val="00ED68BE"/>
    <w:rsid w:val="00ED6BB6"/>
    <w:rsid w:val="00ED7106"/>
    <w:rsid w:val="00ED79D6"/>
    <w:rsid w:val="00EE021B"/>
    <w:rsid w:val="00EE06C3"/>
    <w:rsid w:val="00EE15F4"/>
    <w:rsid w:val="00EE18AE"/>
    <w:rsid w:val="00EE1ADE"/>
    <w:rsid w:val="00EE1E79"/>
    <w:rsid w:val="00EE1F76"/>
    <w:rsid w:val="00EE21C7"/>
    <w:rsid w:val="00EE232A"/>
    <w:rsid w:val="00EE2662"/>
    <w:rsid w:val="00EE26B6"/>
    <w:rsid w:val="00EE3973"/>
    <w:rsid w:val="00EE3E1A"/>
    <w:rsid w:val="00EE4857"/>
    <w:rsid w:val="00EE49AD"/>
    <w:rsid w:val="00EE4DEC"/>
    <w:rsid w:val="00EE504A"/>
    <w:rsid w:val="00EE54D8"/>
    <w:rsid w:val="00EE588E"/>
    <w:rsid w:val="00EE5FA6"/>
    <w:rsid w:val="00EE6AC1"/>
    <w:rsid w:val="00EE6BEE"/>
    <w:rsid w:val="00EE70C1"/>
    <w:rsid w:val="00EE7317"/>
    <w:rsid w:val="00EE75FB"/>
    <w:rsid w:val="00EE7838"/>
    <w:rsid w:val="00EE7E7C"/>
    <w:rsid w:val="00EF00E7"/>
    <w:rsid w:val="00EF0ED9"/>
    <w:rsid w:val="00EF11D9"/>
    <w:rsid w:val="00EF3133"/>
    <w:rsid w:val="00EF35A3"/>
    <w:rsid w:val="00EF365E"/>
    <w:rsid w:val="00EF3B9C"/>
    <w:rsid w:val="00EF459C"/>
    <w:rsid w:val="00EF49A1"/>
    <w:rsid w:val="00EF4EA5"/>
    <w:rsid w:val="00EF575A"/>
    <w:rsid w:val="00EF592D"/>
    <w:rsid w:val="00EF5E43"/>
    <w:rsid w:val="00EF64B3"/>
    <w:rsid w:val="00EF67B2"/>
    <w:rsid w:val="00EF6CBE"/>
    <w:rsid w:val="00EF725D"/>
    <w:rsid w:val="00EF758F"/>
    <w:rsid w:val="00EF7631"/>
    <w:rsid w:val="00EF78E8"/>
    <w:rsid w:val="00F00B3A"/>
    <w:rsid w:val="00F00F81"/>
    <w:rsid w:val="00F01166"/>
    <w:rsid w:val="00F011A5"/>
    <w:rsid w:val="00F013F7"/>
    <w:rsid w:val="00F02909"/>
    <w:rsid w:val="00F02925"/>
    <w:rsid w:val="00F0364A"/>
    <w:rsid w:val="00F038EA"/>
    <w:rsid w:val="00F03A65"/>
    <w:rsid w:val="00F041DC"/>
    <w:rsid w:val="00F04212"/>
    <w:rsid w:val="00F04415"/>
    <w:rsid w:val="00F0447F"/>
    <w:rsid w:val="00F04926"/>
    <w:rsid w:val="00F04F4B"/>
    <w:rsid w:val="00F0523D"/>
    <w:rsid w:val="00F05500"/>
    <w:rsid w:val="00F055DE"/>
    <w:rsid w:val="00F05CA6"/>
    <w:rsid w:val="00F05E6A"/>
    <w:rsid w:val="00F06401"/>
    <w:rsid w:val="00F06FB1"/>
    <w:rsid w:val="00F075AA"/>
    <w:rsid w:val="00F07B50"/>
    <w:rsid w:val="00F07D42"/>
    <w:rsid w:val="00F10312"/>
    <w:rsid w:val="00F10802"/>
    <w:rsid w:val="00F10CC2"/>
    <w:rsid w:val="00F10EAD"/>
    <w:rsid w:val="00F11763"/>
    <w:rsid w:val="00F11BE3"/>
    <w:rsid w:val="00F11EA5"/>
    <w:rsid w:val="00F12661"/>
    <w:rsid w:val="00F12E16"/>
    <w:rsid w:val="00F13246"/>
    <w:rsid w:val="00F13626"/>
    <w:rsid w:val="00F13BFD"/>
    <w:rsid w:val="00F13C86"/>
    <w:rsid w:val="00F1401A"/>
    <w:rsid w:val="00F1425C"/>
    <w:rsid w:val="00F1478E"/>
    <w:rsid w:val="00F1529C"/>
    <w:rsid w:val="00F152B4"/>
    <w:rsid w:val="00F1568A"/>
    <w:rsid w:val="00F156E4"/>
    <w:rsid w:val="00F159E5"/>
    <w:rsid w:val="00F15B53"/>
    <w:rsid w:val="00F16087"/>
    <w:rsid w:val="00F160C4"/>
    <w:rsid w:val="00F1676B"/>
    <w:rsid w:val="00F17173"/>
    <w:rsid w:val="00F175FA"/>
    <w:rsid w:val="00F17C15"/>
    <w:rsid w:val="00F17FAA"/>
    <w:rsid w:val="00F210D2"/>
    <w:rsid w:val="00F21297"/>
    <w:rsid w:val="00F21529"/>
    <w:rsid w:val="00F217D6"/>
    <w:rsid w:val="00F21C72"/>
    <w:rsid w:val="00F2230E"/>
    <w:rsid w:val="00F22463"/>
    <w:rsid w:val="00F22B8F"/>
    <w:rsid w:val="00F23132"/>
    <w:rsid w:val="00F232C1"/>
    <w:rsid w:val="00F23390"/>
    <w:rsid w:val="00F23552"/>
    <w:rsid w:val="00F23A34"/>
    <w:rsid w:val="00F245AC"/>
    <w:rsid w:val="00F24919"/>
    <w:rsid w:val="00F24A72"/>
    <w:rsid w:val="00F24BF3"/>
    <w:rsid w:val="00F24D40"/>
    <w:rsid w:val="00F24FAB"/>
    <w:rsid w:val="00F260B3"/>
    <w:rsid w:val="00F26333"/>
    <w:rsid w:val="00F26500"/>
    <w:rsid w:val="00F26B21"/>
    <w:rsid w:val="00F271C1"/>
    <w:rsid w:val="00F30324"/>
    <w:rsid w:val="00F30DBF"/>
    <w:rsid w:val="00F30FC9"/>
    <w:rsid w:val="00F3162F"/>
    <w:rsid w:val="00F3171D"/>
    <w:rsid w:val="00F31910"/>
    <w:rsid w:val="00F31946"/>
    <w:rsid w:val="00F31E28"/>
    <w:rsid w:val="00F32E96"/>
    <w:rsid w:val="00F330B6"/>
    <w:rsid w:val="00F334C2"/>
    <w:rsid w:val="00F33925"/>
    <w:rsid w:val="00F33E6A"/>
    <w:rsid w:val="00F33FBA"/>
    <w:rsid w:val="00F3476F"/>
    <w:rsid w:val="00F3544C"/>
    <w:rsid w:val="00F35C8D"/>
    <w:rsid w:val="00F35E51"/>
    <w:rsid w:val="00F36238"/>
    <w:rsid w:val="00F36956"/>
    <w:rsid w:val="00F36C0E"/>
    <w:rsid w:val="00F37458"/>
    <w:rsid w:val="00F37628"/>
    <w:rsid w:val="00F37B39"/>
    <w:rsid w:val="00F37E6A"/>
    <w:rsid w:val="00F37ED7"/>
    <w:rsid w:val="00F37F90"/>
    <w:rsid w:val="00F40621"/>
    <w:rsid w:val="00F4101C"/>
    <w:rsid w:val="00F413CE"/>
    <w:rsid w:val="00F414A0"/>
    <w:rsid w:val="00F416F6"/>
    <w:rsid w:val="00F416F7"/>
    <w:rsid w:val="00F41E21"/>
    <w:rsid w:val="00F41F07"/>
    <w:rsid w:val="00F42FC3"/>
    <w:rsid w:val="00F438D0"/>
    <w:rsid w:val="00F4426C"/>
    <w:rsid w:val="00F446D0"/>
    <w:rsid w:val="00F44B08"/>
    <w:rsid w:val="00F45192"/>
    <w:rsid w:val="00F464B1"/>
    <w:rsid w:val="00F465E9"/>
    <w:rsid w:val="00F46855"/>
    <w:rsid w:val="00F47392"/>
    <w:rsid w:val="00F47BEE"/>
    <w:rsid w:val="00F500F8"/>
    <w:rsid w:val="00F5019D"/>
    <w:rsid w:val="00F50532"/>
    <w:rsid w:val="00F5138C"/>
    <w:rsid w:val="00F51462"/>
    <w:rsid w:val="00F52166"/>
    <w:rsid w:val="00F52916"/>
    <w:rsid w:val="00F53E4C"/>
    <w:rsid w:val="00F54184"/>
    <w:rsid w:val="00F5419C"/>
    <w:rsid w:val="00F545CE"/>
    <w:rsid w:val="00F54A21"/>
    <w:rsid w:val="00F553D5"/>
    <w:rsid w:val="00F5541F"/>
    <w:rsid w:val="00F55ABE"/>
    <w:rsid w:val="00F55DBF"/>
    <w:rsid w:val="00F5697C"/>
    <w:rsid w:val="00F56D27"/>
    <w:rsid w:val="00F56E09"/>
    <w:rsid w:val="00F56E6C"/>
    <w:rsid w:val="00F571A4"/>
    <w:rsid w:val="00F5751D"/>
    <w:rsid w:val="00F577AE"/>
    <w:rsid w:val="00F57910"/>
    <w:rsid w:val="00F57D9D"/>
    <w:rsid w:val="00F57F47"/>
    <w:rsid w:val="00F609DA"/>
    <w:rsid w:val="00F60E8B"/>
    <w:rsid w:val="00F6172F"/>
    <w:rsid w:val="00F61A2B"/>
    <w:rsid w:val="00F61A39"/>
    <w:rsid w:val="00F61A7D"/>
    <w:rsid w:val="00F622E6"/>
    <w:rsid w:val="00F6262D"/>
    <w:rsid w:val="00F62C3F"/>
    <w:rsid w:val="00F62CAE"/>
    <w:rsid w:val="00F6357E"/>
    <w:rsid w:val="00F639E7"/>
    <w:rsid w:val="00F63EFA"/>
    <w:rsid w:val="00F64711"/>
    <w:rsid w:val="00F64B05"/>
    <w:rsid w:val="00F64C38"/>
    <w:rsid w:val="00F65A74"/>
    <w:rsid w:val="00F6633F"/>
    <w:rsid w:val="00F6708C"/>
    <w:rsid w:val="00F70776"/>
    <w:rsid w:val="00F70DAD"/>
    <w:rsid w:val="00F70F5C"/>
    <w:rsid w:val="00F7125C"/>
    <w:rsid w:val="00F718C8"/>
    <w:rsid w:val="00F71BF6"/>
    <w:rsid w:val="00F71CA4"/>
    <w:rsid w:val="00F71CA8"/>
    <w:rsid w:val="00F720F9"/>
    <w:rsid w:val="00F723FD"/>
    <w:rsid w:val="00F72440"/>
    <w:rsid w:val="00F72779"/>
    <w:rsid w:val="00F72E36"/>
    <w:rsid w:val="00F72F98"/>
    <w:rsid w:val="00F73245"/>
    <w:rsid w:val="00F73A7C"/>
    <w:rsid w:val="00F73C2D"/>
    <w:rsid w:val="00F73E3F"/>
    <w:rsid w:val="00F741EA"/>
    <w:rsid w:val="00F74C91"/>
    <w:rsid w:val="00F755F7"/>
    <w:rsid w:val="00F757FC"/>
    <w:rsid w:val="00F765FF"/>
    <w:rsid w:val="00F76632"/>
    <w:rsid w:val="00F76A58"/>
    <w:rsid w:val="00F76FD7"/>
    <w:rsid w:val="00F770DE"/>
    <w:rsid w:val="00F779F2"/>
    <w:rsid w:val="00F77A7D"/>
    <w:rsid w:val="00F77B8C"/>
    <w:rsid w:val="00F77FC0"/>
    <w:rsid w:val="00F8036D"/>
    <w:rsid w:val="00F80925"/>
    <w:rsid w:val="00F80B51"/>
    <w:rsid w:val="00F80E27"/>
    <w:rsid w:val="00F810B9"/>
    <w:rsid w:val="00F81E75"/>
    <w:rsid w:val="00F81EF8"/>
    <w:rsid w:val="00F8230E"/>
    <w:rsid w:val="00F82831"/>
    <w:rsid w:val="00F82B54"/>
    <w:rsid w:val="00F83009"/>
    <w:rsid w:val="00F8320C"/>
    <w:rsid w:val="00F86934"/>
    <w:rsid w:val="00F86E0E"/>
    <w:rsid w:val="00F86FFB"/>
    <w:rsid w:val="00F90586"/>
    <w:rsid w:val="00F90A78"/>
    <w:rsid w:val="00F91CE9"/>
    <w:rsid w:val="00F920CC"/>
    <w:rsid w:val="00F92D55"/>
    <w:rsid w:val="00F93721"/>
    <w:rsid w:val="00F93C64"/>
    <w:rsid w:val="00F93EB0"/>
    <w:rsid w:val="00F94010"/>
    <w:rsid w:val="00F94224"/>
    <w:rsid w:val="00F944B0"/>
    <w:rsid w:val="00F94BAA"/>
    <w:rsid w:val="00F94DC4"/>
    <w:rsid w:val="00F9552E"/>
    <w:rsid w:val="00F96920"/>
    <w:rsid w:val="00F96B61"/>
    <w:rsid w:val="00F9719E"/>
    <w:rsid w:val="00F97BCE"/>
    <w:rsid w:val="00F97EB2"/>
    <w:rsid w:val="00FA0C35"/>
    <w:rsid w:val="00FA0CE1"/>
    <w:rsid w:val="00FA0CEB"/>
    <w:rsid w:val="00FA0E3F"/>
    <w:rsid w:val="00FA0FA5"/>
    <w:rsid w:val="00FA144B"/>
    <w:rsid w:val="00FA1A2C"/>
    <w:rsid w:val="00FA1D4F"/>
    <w:rsid w:val="00FA2566"/>
    <w:rsid w:val="00FA341E"/>
    <w:rsid w:val="00FA382D"/>
    <w:rsid w:val="00FA3839"/>
    <w:rsid w:val="00FA3901"/>
    <w:rsid w:val="00FA3C86"/>
    <w:rsid w:val="00FA40C7"/>
    <w:rsid w:val="00FA4113"/>
    <w:rsid w:val="00FA4306"/>
    <w:rsid w:val="00FA4370"/>
    <w:rsid w:val="00FA4656"/>
    <w:rsid w:val="00FA4D95"/>
    <w:rsid w:val="00FA56DC"/>
    <w:rsid w:val="00FA5798"/>
    <w:rsid w:val="00FA62E6"/>
    <w:rsid w:val="00FA68F0"/>
    <w:rsid w:val="00FA74F2"/>
    <w:rsid w:val="00FA7654"/>
    <w:rsid w:val="00FA7793"/>
    <w:rsid w:val="00FA7C5D"/>
    <w:rsid w:val="00FB007D"/>
    <w:rsid w:val="00FB03A0"/>
    <w:rsid w:val="00FB0698"/>
    <w:rsid w:val="00FB086B"/>
    <w:rsid w:val="00FB0DC2"/>
    <w:rsid w:val="00FB12E3"/>
    <w:rsid w:val="00FB13F3"/>
    <w:rsid w:val="00FB1C20"/>
    <w:rsid w:val="00FB21D5"/>
    <w:rsid w:val="00FB2BB5"/>
    <w:rsid w:val="00FB2C9A"/>
    <w:rsid w:val="00FB323B"/>
    <w:rsid w:val="00FB3919"/>
    <w:rsid w:val="00FB4008"/>
    <w:rsid w:val="00FB4CE2"/>
    <w:rsid w:val="00FB5ADD"/>
    <w:rsid w:val="00FB5E34"/>
    <w:rsid w:val="00FB6C9C"/>
    <w:rsid w:val="00FB7723"/>
    <w:rsid w:val="00FC0B7D"/>
    <w:rsid w:val="00FC12FA"/>
    <w:rsid w:val="00FC1546"/>
    <w:rsid w:val="00FC2C15"/>
    <w:rsid w:val="00FC2E35"/>
    <w:rsid w:val="00FC31CF"/>
    <w:rsid w:val="00FC3799"/>
    <w:rsid w:val="00FC448A"/>
    <w:rsid w:val="00FC4572"/>
    <w:rsid w:val="00FC47B9"/>
    <w:rsid w:val="00FC4B1B"/>
    <w:rsid w:val="00FC4C59"/>
    <w:rsid w:val="00FC4F16"/>
    <w:rsid w:val="00FC5258"/>
    <w:rsid w:val="00FC55E4"/>
    <w:rsid w:val="00FC5CC5"/>
    <w:rsid w:val="00FC617A"/>
    <w:rsid w:val="00FC6232"/>
    <w:rsid w:val="00FC63F1"/>
    <w:rsid w:val="00FC64AE"/>
    <w:rsid w:val="00FC7B16"/>
    <w:rsid w:val="00FC7FBD"/>
    <w:rsid w:val="00FD0D07"/>
    <w:rsid w:val="00FD0E1F"/>
    <w:rsid w:val="00FD13E9"/>
    <w:rsid w:val="00FD1889"/>
    <w:rsid w:val="00FD1F3C"/>
    <w:rsid w:val="00FD265E"/>
    <w:rsid w:val="00FD2725"/>
    <w:rsid w:val="00FD2B69"/>
    <w:rsid w:val="00FD2BE8"/>
    <w:rsid w:val="00FD304B"/>
    <w:rsid w:val="00FD3702"/>
    <w:rsid w:val="00FD3966"/>
    <w:rsid w:val="00FD3DBA"/>
    <w:rsid w:val="00FD410B"/>
    <w:rsid w:val="00FD4180"/>
    <w:rsid w:val="00FD47E8"/>
    <w:rsid w:val="00FD4E87"/>
    <w:rsid w:val="00FD5230"/>
    <w:rsid w:val="00FD5318"/>
    <w:rsid w:val="00FD55DF"/>
    <w:rsid w:val="00FD55FB"/>
    <w:rsid w:val="00FD5A17"/>
    <w:rsid w:val="00FD5AEA"/>
    <w:rsid w:val="00FD5B06"/>
    <w:rsid w:val="00FD5CBC"/>
    <w:rsid w:val="00FD5DD1"/>
    <w:rsid w:val="00FD6453"/>
    <w:rsid w:val="00FD67FE"/>
    <w:rsid w:val="00FD69DD"/>
    <w:rsid w:val="00FD6E21"/>
    <w:rsid w:val="00FD70C0"/>
    <w:rsid w:val="00FD7329"/>
    <w:rsid w:val="00FD771C"/>
    <w:rsid w:val="00FE0198"/>
    <w:rsid w:val="00FE0599"/>
    <w:rsid w:val="00FE091F"/>
    <w:rsid w:val="00FE0E5A"/>
    <w:rsid w:val="00FE10F3"/>
    <w:rsid w:val="00FE194D"/>
    <w:rsid w:val="00FE1A7D"/>
    <w:rsid w:val="00FE20A8"/>
    <w:rsid w:val="00FE29B2"/>
    <w:rsid w:val="00FE37DF"/>
    <w:rsid w:val="00FE3A77"/>
    <w:rsid w:val="00FE5266"/>
    <w:rsid w:val="00FE5C1E"/>
    <w:rsid w:val="00FE5C3E"/>
    <w:rsid w:val="00FE635F"/>
    <w:rsid w:val="00FE64EF"/>
    <w:rsid w:val="00FE69E2"/>
    <w:rsid w:val="00FE6AA2"/>
    <w:rsid w:val="00FE6B35"/>
    <w:rsid w:val="00FE6C46"/>
    <w:rsid w:val="00FE6C5E"/>
    <w:rsid w:val="00FE6C70"/>
    <w:rsid w:val="00FE70DB"/>
    <w:rsid w:val="00FE72B7"/>
    <w:rsid w:val="00FE730D"/>
    <w:rsid w:val="00FE745B"/>
    <w:rsid w:val="00FE7752"/>
    <w:rsid w:val="00FE7A38"/>
    <w:rsid w:val="00FE7AC7"/>
    <w:rsid w:val="00FF071C"/>
    <w:rsid w:val="00FF0885"/>
    <w:rsid w:val="00FF15A0"/>
    <w:rsid w:val="00FF1A49"/>
    <w:rsid w:val="00FF2D42"/>
    <w:rsid w:val="00FF3650"/>
    <w:rsid w:val="00FF3CF9"/>
    <w:rsid w:val="00FF40D8"/>
    <w:rsid w:val="00FF419A"/>
    <w:rsid w:val="00FF49CA"/>
    <w:rsid w:val="00FF4C1A"/>
    <w:rsid w:val="00FF5F71"/>
    <w:rsid w:val="00FF61A7"/>
    <w:rsid w:val="00FF665C"/>
    <w:rsid w:val="00FF6898"/>
    <w:rsid w:val="00FF702C"/>
    <w:rsid w:val="02317E2B"/>
    <w:rsid w:val="02E8A7EA"/>
    <w:rsid w:val="058AF9C4"/>
    <w:rsid w:val="0590B84E"/>
    <w:rsid w:val="05AAEE1E"/>
    <w:rsid w:val="072E94C2"/>
    <w:rsid w:val="088FE535"/>
    <w:rsid w:val="0A2E7FBE"/>
    <w:rsid w:val="0B2E2854"/>
    <w:rsid w:val="0B3781CE"/>
    <w:rsid w:val="0BFE6186"/>
    <w:rsid w:val="0C3D5568"/>
    <w:rsid w:val="0C73300D"/>
    <w:rsid w:val="0C7FE2F0"/>
    <w:rsid w:val="0C86B9E3"/>
    <w:rsid w:val="0D2477EF"/>
    <w:rsid w:val="0DE3958D"/>
    <w:rsid w:val="0F20EA4E"/>
    <w:rsid w:val="0F4E1F30"/>
    <w:rsid w:val="10951622"/>
    <w:rsid w:val="13F45B71"/>
    <w:rsid w:val="1411BF08"/>
    <w:rsid w:val="15308372"/>
    <w:rsid w:val="167A8511"/>
    <w:rsid w:val="17188362"/>
    <w:rsid w:val="17D64D06"/>
    <w:rsid w:val="183A72C7"/>
    <w:rsid w:val="188AA26C"/>
    <w:rsid w:val="1928EAD5"/>
    <w:rsid w:val="199C146E"/>
    <w:rsid w:val="1A91C037"/>
    <w:rsid w:val="1A95E5F0"/>
    <w:rsid w:val="1D522BD7"/>
    <w:rsid w:val="1D90988D"/>
    <w:rsid w:val="1F239547"/>
    <w:rsid w:val="236271CD"/>
    <w:rsid w:val="25A7D2F6"/>
    <w:rsid w:val="26EC78F6"/>
    <w:rsid w:val="26F50458"/>
    <w:rsid w:val="274A0D83"/>
    <w:rsid w:val="277CEC67"/>
    <w:rsid w:val="285C7586"/>
    <w:rsid w:val="29033426"/>
    <w:rsid w:val="2B86D355"/>
    <w:rsid w:val="2D4576FA"/>
    <w:rsid w:val="2F0F14BE"/>
    <w:rsid w:val="30364FAB"/>
    <w:rsid w:val="30656E54"/>
    <w:rsid w:val="30A0F1EB"/>
    <w:rsid w:val="30D7C76C"/>
    <w:rsid w:val="310AA650"/>
    <w:rsid w:val="32D2136D"/>
    <w:rsid w:val="3470866F"/>
    <w:rsid w:val="3597BFBE"/>
    <w:rsid w:val="3683952B"/>
    <w:rsid w:val="36A3C10D"/>
    <w:rsid w:val="38CF6080"/>
    <w:rsid w:val="3AC3FCF5"/>
    <w:rsid w:val="3CFBAA56"/>
    <w:rsid w:val="3D411BEA"/>
    <w:rsid w:val="3E977AB7"/>
    <w:rsid w:val="3EFED70A"/>
    <w:rsid w:val="407FAD18"/>
    <w:rsid w:val="42CF0EDA"/>
    <w:rsid w:val="435D2835"/>
    <w:rsid w:val="43B366D4"/>
    <w:rsid w:val="43EFCF4F"/>
    <w:rsid w:val="470608EC"/>
    <w:rsid w:val="484E08D3"/>
    <w:rsid w:val="49253787"/>
    <w:rsid w:val="49560BC1"/>
    <w:rsid w:val="4A335A7D"/>
    <w:rsid w:val="4A8FAE53"/>
    <w:rsid w:val="4BB59126"/>
    <w:rsid w:val="4C11ABB1"/>
    <w:rsid w:val="4DC74F15"/>
    <w:rsid w:val="4EB58C07"/>
    <w:rsid w:val="4F027413"/>
    <w:rsid w:val="4F95CEBC"/>
    <w:rsid w:val="50A7AFBA"/>
    <w:rsid w:val="5117210F"/>
    <w:rsid w:val="512DAC5E"/>
    <w:rsid w:val="51F030F0"/>
    <w:rsid w:val="527B29F0"/>
    <w:rsid w:val="52EFC2CB"/>
    <w:rsid w:val="52FCCEEF"/>
    <w:rsid w:val="5428A821"/>
    <w:rsid w:val="546E3CEA"/>
    <w:rsid w:val="5502D187"/>
    <w:rsid w:val="57019748"/>
    <w:rsid w:val="58AF7C2E"/>
    <w:rsid w:val="598B00DF"/>
    <w:rsid w:val="59AB895A"/>
    <w:rsid w:val="5A0D381C"/>
    <w:rsid w:val="5A2B92FE"/>
    <w:rsid w:val="5B01AF3B"/>
    <w:rsid w:val="5C5733FC"/>
    <w:rsid w:val="5C7F2529"/>
    <w:rsid w:val="5CBEA212"/>
    <w:rsid w:val="5E6048EB"/>
    <w:rsid w:val="5F335325"/>
    <w:rsid w:val="60610911"/>
    <w:rsid w:val="61E05C63"/>
    <w:rsid w:val="626DBAE4"/>
    <w:rsid w:val="62F5AEFD"/>
    <w:rsid w:val="639D02C4"/>
    <w:rsid w:val="64C6860E"/>
    <w:rsid w:val="651B334B"/>
    <w:rsid w:val="659579E9"/>
    <w:rsid w:val="660B75EF"/>
    <w:rsid w:val="66158BEB"/>
    <w:rsid w:val="66831B11"/>
    <w:rsid w:val="68D55299"/>
    <w:rsid w:val="6C62D16B"/>
    <w:rsid w:val="6D84C0D0"/>
    <w:rsid w:val="6E3124F9"/>
    <w:rsid w:val="71CBEF83"/>
    <w:rsid w:val="7210411A"/>
    <w:rsid w:val="721C7799"/>
    <w:rsid w:val="72D212EF"/>
    <w:rsid w:val="746DE350"/>
    <w:rsid w:val="7669B12D"/>
    <w:rsid w:val="7858F9B5"/>
    <w:rsid w:val="78A3C441"/>
    <w:rsid w:val="79F691A2"/>
    <w:rsid w:val="7A18D16C"/>
    <w:rsid w:val="7A4A1B7B"/>
    <w:rsid w:val="7AD92065"/>
    <w:rsid w:val="7BC5960F"/>
    <w:rsid w:val="7BE756B1"/>
    <w:rsid w:val="7D22C047"/>
    <w:rsid w:val="7E49E274"/>
    <w:rsid w:val="7F5B6D6C"/>
    <w:rsid w:val="7F5DF128"/>
    <w:rsid w:val="7F9E5F01"/>
    <w:rsid w:val="7FE5B2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037DFA78-CAAE-46BC-B00E-D087A6C7B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6196B"/>
    <w:pPr>
      <w:spacing w:after="0" w:line="240" w:lineRule="auto"/>
    </w:pPr>
    <w:rPr>
      <w:rFonts w:ascii="Times New Roman" w:hAnsi="Times New Roman" w:eastAsia="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spacing w:before="240" w:line="259" w:lineRule="auto"/>
      <w:outlineLvl w:val="0"/>
    </w:pPr>
    <w:rPr>
      <w:rFonts w:asciiTheme="majorHAnsi" w:hAnsiTheme="majorHAnsi" w:eastAsiaTheme="majorEastAsia"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35666"/>
    <w:pPr>
      <w:keepNext/>
      <w:keepLines/>
      <w:spacing w:before="40" w:line="259" w:lineRule="auto"/>
      <w:outlineLvl w:val="1"/>
    </w:pPr>
    <w:rPr>
      <w:rFonts w:asciiTheme="majorHAnsi" w:hAnsiTheme="majorHAnsi" w:eastAsiaTheme="majorEastAsia"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A51A0"/>
    <w:pPr>
      <w:keepNext/>
      <w:keepLines/>
      <w:spacing w:before="40"/>
      <w:outlineLvl w:val="2"/>
    </w:pPr>
    <w:rPr>
      <w:rFonts w:asciiTheme="majorHAnsi" w:hAnsiTheme="majorHAnsi" w:eastAsiaTheme="majorEastAsia" w:cstheme="majorBidi"/>
      <w:color w:val="1F3763" w:themeColor="accent1" w:themeShade="7F"/>
    </w:rPr>
  </w:style>
  <w:style w:type="paragraph" w:styleId="Heading4">
    <w:name w:val="heading 4"/>
    <w:basedOn w:val="Normal"/>
    <w:next w:val="Normal"/>
    <w:link w:val="Heading4Char"/>
    <w:uiPriority w:val="9"/>
    <w:unhideWhenUsed/>
    <w:qFormat/>
    <w:rsid w:val="0011491B"/>
    <w:pPr>
      <w:keepNext/>
      <w:keepLines/>
      <w:spacing w:before="4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8D28FF"/>
    <w:pPr>
      <w:spacing w:after="160" w:line="259" w:lineRule="auto"/>
      <w:ind w:left="720"/>
      <w:contextualSpacing/>
    </w:pPr>
    <w:rPr>
      <w:rFonts w:asciiTheme="minorHAnsi" w:hAnsiTheme="minorHAnsi" w:eastAsiaTheme="minorEastAsia" w:cstheme="minorBidi"/>
      <w:sz w:val="22"/>
      <w:szCs w:val="22"/>
      <w:lang w:eastAsia="en-US"/>
    </w:r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pple-converted-space" w:customStyle="1">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rFonts w:eastAsiaTheme="minorEastAsia"/>
      <w:sz w:val="18"/>
      <w:szCs w:val="18"/>
      <w:lang w:eastAsia="en-US"/>
    </w:rPr>
  </w:style>
  <w:style w:type="character" w:styleId="BalloonTextChar" w:customStyle="1">
    <w:name w:val="Balloon Text Char"/>
    <w:basedOn w:val="DefaultParagraphFont"/>
    <w:link w:val="BalloonText"/>
    <w:uiPriority w:val="99"/>
    <w:semiHidden/>
    <w:rsid w:val="00461BEC"/>
    <w:rPr>
      <w:rFonts w:ascii="Times New Roman" w:hAnsi="Times New Roman" w:cs="Times New Roman"/>
      <w:sz w:val="18"/>
      <w:szCs w:val="18"/>
    </w:rPr>
  </w:style>
  <w:style w:type="character" w:styleId="Heading1Char" w:customStyle="1">
    <w:name w:val="Heading 1 Char"/>
    <w:basedOn w:val="DefaultParagraphFont"/>
    <w:link w:val="Heading1"/>
    <w:uiPriority w:val="9"/>
    <w:rsid w:val="00963881"/>
    <w:rPr>
      <w:rFonts w:asciiTheme="majorHAnsi" w:hAnsiTheme="majorHAnsi" w:eastAsiaTheme="majorEastAsia"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line="259" w:lineRule="auto"/>
    </w:pPr>
    <w:rPr>
      <w:rFonts w:asciiTheme="minorHAnsi" w:hAnsiTheme="minorHAnsi" w:eastAsiaTheme="minorEastAsia" w:cstheme="minorHAnsi"/>
      <w:b/>
      <w:bCs/>
      <w:caps/>
      <w:sz w:val="20"/>
      <w:szCs w:val="20"/>
      <w:lang w:eastAsia="en-US"/>
    </w:rPr>
  </w:style>
  <w:style w:type="paragraph" w:styleId="TOC2">
    <w:name w:val="toc 2"/>
    <w:basedOn w:val="Normal"/>
    <w:next w:val="Normal"/>
    <w:autoRedefine/>
    <w:uiPriority w:val="39"/>
    <w:unhideWhenUsed/>
    <w:rsid w:val="00691117"/>
    <w:pPr>
      <w:spacing w:line="259" w:lineRule="auto"/>
      <w:ind w:left="220"/>
    </w:pPr>
    <w:rPr>
      <w:rFonts w:asciiTheme="minorHAnsi" w:hAnsiTheme="minorHAnsi" w:eastAsiaTheme="minorEastAsia" w:cstheme="minorHAnsi"/>
      <w:smallCaps/>
      <w:sz w:val="20"/>
      <w:szCs w:val="20"/>
      <w:lang w:eastAsia="en-US"/>
    </w:rPr>
  </w:style>
  <w:style w:type="paragraph" w:styleId="TOC3">
    <w:name w:val="toc 3"/>
    <w:basedOn w:val="Normal"/>
    <w:next w:val="Normal"/>
    <w:autoRedefine/>
    <w:uiPriority w:val="39"/>
    <w:unhideWhenUsed/>
    <w:rsid w:val="00691117"/>
    <w:pPr>
      <w:spacing w:line="259" w:lineRule="auto"/>
      <w:ind w:left="440"/>
    </w:pPr>
    <w:rPr>
      <w:rFonts w:asciiTheme="minorHAnsi" w:hAnsiTheme="minorHAnsi" w:eastAsiaTheme="minorEastAsia" w:cstheme="minorHAnsi"/>
      <w:i/>
      <w:iCs/>
      <w:sz w:val="20"/>
      <w:szCs w:val="20"/>
      <w:lang w:eastAsia="en-US"/>
    </w:rPr>
  </w:style>
  <w:style w:type="paragraph" w:styleId="TOC4">
    <w:name w:val="toc 4"/>
    <w:basedOn w:val="Normal"/>
    <w:next w:val="Normal"/>
    <w:autoRedefine/>
    <w:uiPriority w:val="39"/>
    <w:semiHidden/>
    <w:unhideWhenUsed/>
    <w:rsid w:val="00691117"/>
    <w:pPr>
      <w:spacing w:line="259" w:lineRule="auto"/>
      <w:ind w:left="660"/>
    </w:pPr>
    <w:rPr>
      <w:rFonts w:asciiTheme="minorHAnsi" w:hAnsiTheme="minorHAnsi" w:eastAsiaTheme="minorEastAsia" w:cstheme="minorHAnsi"/>
      <w:sz w:val="18"/>
      <w:szCs w:val="18"/>
      <w:lang w:eastAsia="en-US"/>
    </w:rPr>
  </w:style>
  <w:style w:type="paragraph" w:styleId="TOC5">
    <w:name w:val="toc 5"/>
    <w:basedOn w:val="Normal"/>
    <w:next w:val="Normal"/>
    <w:autoRedefine/>
    <w:uiPriority w:val="39"/>
    <w:semiHidden/>
    <w:unhideWhenUsed/>
    <w:rsid w:val="00691117"/>
    <w:pPr>
      <w:spacing w:line="259" w:lineRule="auto"/>
      <w:ind w:left="880"/>
    </w:pPr>
    <w:rPr>
      <w:rFonts w:asciiTheme="minorHAnsi" w:hAnsiTheme="minorHAnsi" w:eastAsiaTheme="minorEastAsia" w:cstheme="minorHAnsi"/>
      <w:sz w:val="18"/>
      <w:szCs w:val="18"/>
      <w:lang w:eastAsia="en-US"/>
    </w:rPr>
  </w:style>
  <w:style w:type="paragraph" w:styleId="TOC6">
    <w:name w:val="toc 6"/>
    <w:basedOn w:val="Normal"/>
    <w:next w:val="Normal"/>
    <w:autoRedefine/>
    <w:uiPriority w:val="39"/>
    <w:semiHidden/>
    <w:unhideWhenUsed/>
    <w:rsid w:val="00691117"/>
    <w:pPr>
      <w:spacing w:line="259" w:lineRule="auto"/>
      <w:ind w:left="1100"/>
    </w:pPr>
    <w:rPr>
      <w:rFonts w:asciiTheme="minorHAnsi" w:hAnsiTheme="minorHAnsi" w:eastAsiaTheme="minorEastAsia" w:cstheme="minorHAnsi"/>
      <w:sz w:val="18"/>
      <w:szCs w:val="18"/>
      <w:lang w:eastAsia="en-US"/>
    </w:rPr>
  </w:style>
  <w:style w:type="paragraph" w:styleId="TOC7">
    <w:name w:val="toc 7"/>
    <w:basedOn w:val="Normal"/>
    <w:next w:val="Normal"/>
    <w:autoRedefine/>
    <w:uiPriority w:val="39"/>
    <w:semiHidden/>
    <w:unhideWhenUsed/>
    <w:rsid w:val="00691117"/>
    <w:pPr>
      <w:spacing w:line="259" w:lineRule="auto"/>
      <w:ind w:left="1320"/>
    </w:pPr>
    <w:rPr>
      <w:rFonts w:asciiTheme="minorHAnsi" w:hAnsiTheme="minorHAnsi" w:eastAsiaTheme="minorEastAsia" w:cstheme="minorHAnsi"/>
      <w:sz w:val="18"/>
      <w:szCs w:val="18"/>
      <w:lang w:eastAsia="en-US"/>
    </w:rPr>
  </w:style>
  <w:style w:type="paragraph" w:styleId="TOC8">
    <w:name w:val="toc 8"/>
    <w:basedOn w:val="Normal"/>
    <w:next w:val="Normal"/>
    <w:autoRedefine/>
    <w:uiPriority w:val="39"/>
    <w:semiHidden/>
    <w:unhideWhenUsed/>
    <w:rsid w:val="00691117"/>
    <w:pPr>
      <w:spacing w:line="259" w:lineRule="auto"/>
      <w:ind w:left="1540"/>
    </w:pPr>
    <w:rPr>
      <w:rFonts w:asciiTheme="minorHAnsi" w:hAnsiTheme="minorHAnsi" w:eastAsiaTheme="minorEastAsia" w:cstheme="minorHAnsi"/>
      <w:sz w:val="18"/>
      <w:szCs w:val="18"/>
      <w:lang w:eastAsia="en-US"/>
    </w:rPr>
  </w:style>
  <w:style w:type="paragraph" w:styleId="TOC9">
    <w:name w:val="toc 9"/>
    <w:basedOn w:val="Normal"/>
    <w:next w:val="Normal"/>
    <w:autoRedefine/>
    <w:uiPriority w:val="39"/>
    <w:semiHidden/>
    <w:unhideWhenUsed/>
    <w:rsid w:val="00691117"/>
    <w:pPr>
      <w:spacing w:line="259" w:lineRule="auto"/>
      <w:ind w:left="1760"/>
    </w:pPr>
    <w:rPr>
      <w:rFonts w:asciiTheme="minorHAnsi" w:hAnsiTheme="minorHAnsi" w:eastAsiaTheme="minorEastAsia" w:cstheme="minorHAnsi"/>
      <w:sz w:val="18"/>
      <w:szCs w:val="18"/>
      <w:lang w:eastAsia="en-US"/>
    </w:rPr>
  </w:style>
  <w:style w:type="character" w:styleId="Heading2Char" w:customStyle="1">
    <w:name w:val="Heading 2 Char"/>
    <w:basedOn w:val="DefaultParagraphFont"/>
    <w:link w:val="Heading2"/>
    <w:uiPriority w:val="9"/>
    <w:rsid w:val="00D35666"/>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rPr>
      <w:rFonts w:asciiTheme="minorHAnsi" w:hAnsiTheme="minorHAnsi" w:eastAsiaTheme="minorEastAsia" w:cstheme="minorBidi"/>
      <w:sz w:val="22"/>
      <w:szCs w:val="22"/>
      <w:lang w:eastAsia="en-US"/>
    </w:rPr>
  </w:style>
  <w:style w:type="character" w:styleId="HeaderChar" w:customStyle="1">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rPr>
      <w:rFonts w:asciiTheme="minorHAnsi" w:hAnsiTheme="minorHAnsi" w:eastAsiaTheme="minorEastAsia" w:cstheme="minorBidi"/>
      <w:sz w:val="22"/>
      <w:szCs w:val="22"/>
      <w:lang w:eastAsia="en-US"/>
    </w:rPr>
  </w:style>
  <w:style w:type="character" w:styleId="FooterChar" w:customStyle="1">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hAnsi="Arial" w:eastAsia="Arial" w:cs="Arial"/>
      <w:sz w:val="22"/>
      <w:szCs w:val="22"/>
      <w:lang w:val="en-US" w:eastAsia="en-US" w:bidi="en-US"/>
    </w:rPr>
  </w:style>
  <w:style w:type="character" w:styleId="BodyTextChar" w:customStyle="1">
    <w:name w:val="Body Text Char"/>
    <w:basedOn w:val="DefaultParagraphFont"/>
    <w:link w:val="BodyText"/>
    <w:uiPriority w:val="1"/>
    <w:rsid w:val="000024AD"/>
    <w:rPr>
      <w:rFonts w:ascii="Arial" w:hAnsi="Arial" w:eastAsia="Arial" w:cs="Arial"/>
      <w:lang w:val="en-US" w:bidi="en-US"/>
    </w:rPr>
  </w:style>
  <w:style w:type="character" w:styleId="Emphasis">
    <w:name w:val="Emphasis"/>
    <w:basedOn w:val="DefaultParagraphFont"/>
    <w:uiPriority w:val="20"/>
    <w:qFormat/>
    <w:rsid w:val="00491884"/>
    <w:rPr>
      <w:i/>
      <w:iCs/>
    </w:rPr>
  </w:style>
  <w:style w:type="character" w:styleId="referencestring-name" w:customStyle="1">
    <w:name w:val="reference__string-name"/>
    <w:basedOn w:val="DefaultParagraphFont"/>
    <w:rsid w:val="0002244D"/>
  </w:style>
  <w:style w:type="character" w:styleId="referencesurname" w:customStyle="1">
    <w:name w:val="reference__surname"/>
    <w:basedOn w:val="DefaultParagraphFont"/>
    <w:rsid w:val="0002244D"/>
  </w:style>
  <w:style w:type="character" w:styleId="referencegiven-names" w:customStyle="1">
    <w:name w:val="reference__given-names"/>
    <w:basedOn w:val="DefaultParagraphFont"/>
    <w:rsid w:val="0002244D"/>
  </w:style>
  <w:style w:type="character" w:styleId="referenceyear" w:customStyle="1">
    <w:name w:val="reference__year"/>
    <w:basedOn w:val="DefaultParagraphFont"/>
    <w:rsid w:val="0002244D"/>
  </w:style>
  <w:style w:type="character" w:styleId="referencevolume" w:customStyle="1">
    <w:name w:val="reference__volume"/>
    <w:basedOn w:val="DefaultParagraphFont"/>
    <w:rsid w:val="0002244D"/>
  </w:style>
  <w:style w:type="character" w:styleId="referenceissue" w:customStyle="1">
    <w:name w:val="reference__issue"/>
    <w:basedOn w:val="DefaultParagraphFont"/>
    <w:rsid w:val="0002244D"/>
  </w:style>
  <w:style w:type="character" w:styleId="referencefpage" w:customStyle="1">
    <w:name w:val="reference__fpage"/>
    <w:basedOn w:val="DefaultParagraphFont"/>
    <w:rsid w:val="0002244D"/>
  </w:style>
  <w:style w:type="character" w:styleId="referencex" w:customStyle="1">
    <w:name w:val="reference__x"/>
    <w:basedOn w:val="DefaultParagraphFont"/>
    <w:rsid w:val="0002244D"/>
  </w:style>
  <w:style w:type="character" w:styleId="referencelpage" w:customStyle="1">
    <w:name w:val="reference__lpage"/>
    <w:basedOn w:val="DefaultParagraphFont"/>
    <w:rsid w:val="0002244D"/>
  </w:style>
  <w:style w:type="paragraph" w:styleId="reference" w:customStyle="1">
    <w:name w:val="reference"/>
    <w:basedOn w:val="Normal"/>
    <w:rsid w:val="000A1BFE"/>
    <w:pPr>
      <w:spacing w:before="100" w:beforeAutospacing="1" w:after="100" w:afterAutospacing="1"/>
    </w:pPr>
  </w:style>
  <w:style w:type="character" w:styleId="referencemixed-citation" w:customStyle="1">
    <w:name w:val="reference__mixed-citation"/>
    <w:basedOn w:val="DefaultParagraphFont"/>
    <w:rsid w:val="000A1BFE"/>
  </w:style>
  <w:style w:type="character" w:styleId="referencepublisher-name" w:customStyle="1">
    <w:name w:val="reference__publisher-name"/>
    <w:basedOn w:val="DefaultParagraphFont"/>
    <w:rsid w:val="00FD7329"/>
  </w:style>
  <w:style w:type="character" w:styleId="referencepublisher-loc" w:customStyle="1">
    <w:name w:val="reference__publisher-loc"/>
    <w:basedOn w:val="DefaultParagraphFont"/>
    <w:rsid w:val="00FD7329"/>
  </w:style>
  <w:style w:type="paragraph" w:styleId="body-paragraph" w:customStyle="1">
    <w:name w:val="body-paragraph"/>
    <w:basedOn w:val="Normal"/>
    <w:rsid w:val="002334C2"/>
    <w:pPr>
      <w:spacing w:before="100" w:beforeAutospacing="1" w:after="100" w:afterAutospacing="1"/>
    </w:pPr>
  </w:style>
  <w:style w:type="character" w:styleId="marginterm" w:customStyle="1">
    <w:name w:val="margin_term"/>
    <w:basedOn w:val="DefaultParagraphFont"/>
    <w:rsid w:val="00FA7654"/>
  </w:style>
  <w:style w:type="character" w:styleId="ls33" w:customStyle="1">
    <w:name w:val="ls33"/>
    <w:basedOn w:val="DefaultParagraphFont"/>
    <w:rsid w:val="00226A64"/>
  </w:style>
  <w:style w:type="character" w:styleId="a" w:customStyle="1">
    <w:name w:val="_"/>
    <w:basedOn w:val="DefaultParagraphFont"/>
    <w:rsid w:val="00226A64"/>
  </w:style>
  <w:style w:type="character" w:styleId="ls0" w:customStyle="1">
    <w:name w:val="ls0"/>
    <w:basedOn w:val="DefaultParagraphFont"/>
    <w:rsid w:val="00226A64"/>
  </w:style>
  <w:style w:type="character" w:styleId="ls34" w:customStyle="1">
    <w:name w:val="ls34"/>
    <w:basedOn w:val="DefaultParagraphFont"/>
    <w:rsid w:val="00226A64"/>
  </w:style>
  <w:style w:type="character" w:styleId="ls32" w:customStyle="1">
    <w:name w:val="ls32"/>
    <w:basedOn w:val="DefaultParagraphFont"/>
    <w:rsid w:val="00226A64"/>
  </w:style>
  <w:style w:type="character" w:styleId="ls37" w:customStyle="1">
    <w:name w:val="ls37"/>
    <w:basedOn w:val="DefaultParagraphFont"/>
    <w:rsid w:val="00226A64"/>
  </w:style>
  <w:style w:type="character" w:styleId="ls4b" w:customStyle="1">
    <w:name w:val="ls4b"/>
    <w:basedOn w:val="DefaultParagraphFont"/>
    <w:rsid w:val="00226A64"/>
  </w:style>
  <w:style w:type="character" w:styleId="ls44" w:customStyle="1">
    <w:name w:val="ls44"/>
    <w:basedOn w:val="DefaultParagraphFont"/>
    <w:rsid w:val="00226A64"/>
  </w:style>
  <w:style w:type="character" w:styleId="ls36" w:customStyle="1">
    <w:name w:val="ls36"/>
    <w:basedOn w:val="DefaultParagraphFont"/>
    <w:rsid w:val="00226A64"/>
  </w:style>
  <w:style w:type="character" w:styleId="ls38" w:customStyle="1">
    <w:name w:val="ls38"/>
    <w:basedOn w:val="DefaultParagraphFont"/>
    <w:rsid w:val="00226A64"/>
  </w:style>
  <w:style w:type="character" w:styleId="ls3c" w:customStyle="1">
    <w:name w:val="ls3c"/>
    <w:basedOn w:val="DefaultParagraphFont"/>
    <w:rsid w:val="00226A64"/>
  </w:style>
  <w:style w:type="character" w:styleId="ls51" w:customStyle="1">
    <w:name w:val="ls51"/>
    <w:basedOn w:val="DefaultParagraphFont"/>
    <w:rsid w:val="00226A64"/>
  </w:style>
  <w:style w:type="character" w:styleId="ls42" w:customStyle="1">
    <w:name w:val="ls42"/>
    <w:basedOn w:val="DefaultParagraphFont"/>
    <w:rsid w:val="00E0397C"/>
  </w:style>
  <w:style w:type="character" w:styleId="ls35" w:customStyle="1">
    <w:name w:val="ls35"/>
    <w:basedOn w:val="DefaultParagraphFont"/>
    <w:rsid w:val="00E0397C"/>
  </w:style>
  <w:style w:type="character" w:styleId="CommentReference">
    <w:name w:val="annotation reference"/>
    <w:basedOn w:val="DefaultParagraphFont"/>
    <w:uiPriority w:val="99"/>
    <w:semiHidden/>
    <w:unhideWhenUsed/>
    <w:rsid w:val="00012E20"/>
    <w:rPr>
      <w:sz w:val="16"/>
      <w:szCs w:val="16"/>
    </w:rPr>
  </w:style>
  <w:style w:type="paragraph" w:styleId="CommentText">
    <w:name w:val="annotation text"/>
    <w:basedOn w:val="Normal"/>
    <w:link w:val="CommentTextChar"/>
    <w:uiPriority w:val="99"/>
    <w:semiHidden/>
    <w:unhideWhenUsed/>
    <w:rsid w:val="00012E20"/>
    <w:rPr>
      <w:sz w:val="20"/>
      <w:szCs w:val="20"/>
    </w:rPr>
  </w:style>
  <w:style w:type="character" w:styleId="CommentTextChar" w:customStyle="1">
    <w:name w:val="Comment Text Char"/>
    <w:basedOn w:val="DefaultParagraphFont"/>
    <w:link w:val="CommentText"/>
    <w:uiPriority w:val="99"/>
    <w:semiHidden/>
    <w:rsid w:val="00012E20"/>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12E20"/>
    <w:rPr>
      <w:b/>
      <w:bCs/>
    </w:rPr>
  </w:style>
  <w:style w:type="character" w:styleId="CommentSubjectChar" w:customStyle="1">
    <w:name w:val="Comment Subject Char"/>
    <w:basedOn w:val="CommentTextChar"/>
    <w:link w:val="CommentSubject"/>
    <w:uiPriority w:val="99"/>
    <w:semiHidden/>
    <w:rsid w:val="00012E20"/>
    <w:rPr>
      <w:rFonts w:ascii="Times New Roman" w:hAnsi="Times New Roman" w:eastAsia="Times New Roman" w:cs="Times New Roman"/>
      <w:b/>
      <w:bCs/>
      <w:sz w:val="20"/>
      <w:szCs w:val="20"/>
      <w:lang w:eastAsia="en-GB"/>
    </w:rPr>
  </w:style>
  <w:style w:type="paragraph" w:styleId="msonormal0" w:customStyle="1">
    <w:name w:val="msonormal"/>
    <w:basedOn w:val="Normal"/>
    <w:rsid w:val="00355F83"/>
    <w:pPr>
      <w:spacing w:before="100" w:beforeAutospacing="1" w:after="100" w:afterAutospacing="1"/>
    </w:pPr>
  </w:style>
  <w:style w:type="paragraph" w:styleId="xl65" w:customStyle="1">
    <w:name w:val="xl65"/>
    <w:basedOn w:val="Normal"/>
    <w:rsid w:val="00355F83"/>
    <w:pPr>
      <w:shd w:val="clear" w:color="000000" w:fill="D9E1F2"/>
      <w:spacing w:before="100" w:beforeAutospacing="1" w:after="100" w:afterAutospacing="1"/>
    </w:pPr>
  </w:style>
  <w:style w:type="paragraph" w:styleId="xl66" w:customStyle="1">
    <w:name w:val="xl66"/>
    <w:basedOn w:val="Normal"/>
    <w:rsid w:val="00355F83"/>
    <w:pPr>
      <w:shd w:val="clear" w:color="000000" w:fill="B4C6E7"/>
      <w:spacing w:before="100" w:beforeAutospacing="1" w:after="100" w:afterAutospacing="1"/>
    </w:pPr>
  </w:style>
  <w:style w:type="paragraph" w:styleId="xl67" w:customStyle="1">
    <w:name w:val="xl67"/>
    <w:basedOn w:val="Normal"/>
    <w:rsid w:val="00355F83"/>
    <w:pPr>
      <w:shd w:val="clear" w:color="000000" w:fill="FFE699"/>
      <w:spacing w:before="100" w:beforeAutospacing="1" w:after="100" w:afterAutospacing="1"/>
    </w:pPr>
  </w:style>
  <w:style w:type="paragraph" w:styleId="xl68" w:customStyle="1">
    <w:name w:val="xl68"/>
    <w:basedOn w:val="Normal"/>
    <w:rsid w:val="00355F83"/>
    <w:pPr>
      <w:spacing w:before="100" w:beforeAutospacing="1" w:after="100" w:afterAutospacing="1"/>
      <w:jc w:val="right"/>
    </w:pPr>
  </w:style>
  <w:style w:type="paragraph" w:styleId="xl70" w:customStyle="1">
    <w:name w:val="xl70"/>
    <w:basedOn w:val="Normal"/>
    <w:rsid w:val="00355F83"/>
    <w:pPr>
      <w:pBdr>
        <w:top w:val="single" w:color="auto" w:sz="4" w:space="0"/>
        <w:left w:val="single" w:color="auto" w:sz="4" w:space="0"/>
        <w:bottom w:val="single" w:color="auto" w:sz="4" w:space="0"/>
        <w:right w:val="single" w:color="auto" w:sz="4" w:space="0"/>
      </w:pBdr>
      <w:spacing w:before="100" w:beforeAutospacing="1" w:after="100" w:afterAutospacing="1"/>
    </w:pPr>
  </w:style>
  <w:style w:type="paragraph" w:styleId="xl71" w:customStyle="1">
    <w:name w:val="xl71"/>
    <w:basedOn w:val="Normal"/>
    <w:rsid w:val="00355F83"/>
    <w:pPr>
      <w:pBdr>
        <w:top w:val="single" w:color="auto" w:sz="4" w:space="0"/>
        <w:bottom w:val="single" w:color="auto" w:sz="4" w:space="0"/>
        <w:right w:val="single" w:color="auto" w:sz="4" w:space="0"/>
      </w:pBdr>
      <w:spacing w:before="100" w:beforeAutospacing="1" w:after="100" w:afterAutospacing="1"/>
    </w:pPr>
  </w:style>
  <w:style w:type="paragraph" w:styleId="xl72" w:customStyle="1">
    <w:name w:val="xl72"/>
    <w:basedOn w:val="Normal"/>
    <w:rsid w:val="00355F83"/>
    <w:pPr>
      <w:pBdr>
        <w:top w:val="single" w:color="auto" w:sz="4" w:space="0"/>
        <w:left w:val="single" w:color="auto" w:sz="4" w:space="0"/>
        <w:bottom w:val="single" w:color="auto" w:sz="4" w:space="0"/>
      </w:pBdr>
      <w:spacing w:before="100" w:beforeAutospacing="1" w:after="100" w:afterAutospacing="1"/>
      <w:jc w:val="center"/>
    </w:pPr>
  </w:style>
  <w:style w:type="paragraph" w:styleId="xl73" w:customStyle="1">
    <w:name w:val="xl73"/>
    <w:basedOn w:val="Normal"/>
    <w:rsid w:val="00355F83"/>
    <w:pPr>
      <w:pBdr>
        <w:top w:val="single" w:color="auto" w:sz="4" w:space="0"/>
        <w:bottom w:val="single" w:color="auto" w:sz="4" w:space="0"/>
        <w:right w:val="single" w:color="auto" w:sz="4" w:space="0"/>
      </w:pBdr>
      <w:spacing w:before="100" w:beforeAutospacing="1" w:after="100" w:afterAutospacing="1"/>
      <w:jc w:val="center"/>
    </w:pPr>
  </w:style>
  <w:style w:type="character" w:styleId="ff2" w:customStyle="1">
    <w:name w:val="ff2"/>
    <w:basedOn w:val="DefaultParagraphFont"/>
    <w:rsid w:val="00C374EF"/>
  </w:style>
  <w:style w:type="character" w:styleId="Heading3Char" w:customStyle="1">
    <w:name w:val="Heading 3 Char"/>
    <w:basedOn w:val="DefaultParagraphFont"/>
    <w:link w:val="Heading3"/>
    <w:uiPriority w:val="9"/>
    <w:rsid w:val="002A51A0"/>
    <w:rPr>
      <w:rFonts w:asciiTheme="majorHAnsi" w:hAnsiTheme="majorHAnsi" w:eastAsiaTheme="majorEastAsia" w:cstheme="majorBidi"/>
      <w:color w:val="1F3763" w:themeColor="accent1" w:themeShade="7F"/>
      <w:sz w:val="24"/>
      <w:szCs w:val="24"/>
      <w:lang w:eastAsia="en-GB"/>
    </w:rPr>
  </w:style>
  <w:style w:type="character" w:styleId="Heading4Char" w:customStyle="1">
    <w:name w:val="Heading 4 Char"/>
    <w:basedOn w:val="DefaultParagraphFont"/>
    <w:link w:val="Heading4"/>
    <w:uiPriority w:val="9"/>
    <w:rsid w:val="0011491B"/>
    <w:rPr>
      <w:rFonts w:asciiTheme="majorHAnsi" w:hAnsiTheme="majorHAnsi" w:eastAsiaTheme="majorEastAsia" w:cstheme="majorBidi"/>
      <w:i/>
      <w:iCs/>
      <w:color w:val="2F5496" w:themeColor="accent1" w:themeShade="BF"/>
      <w:sz w:val="24"/>
      <w:szCs w:val="24"/>
      <w:lang w:eastAsia="en-GB"/>
    </w:rPr>
  </w:style>
  <w:style w:type="character" w:styleId="normaltextrun" w:customStyle="1">
    <w:name w:val="normaltextrun"/>
    <w:basedOn w:val="DefaultParagraphFont"/>
    <w:rsid w:val="00CB4961"/>
  </w:style>
  <w:style w:type="character" w:styleId="eop" w:customStyle="1">
    <w:name w:val="eop"/>
    <w:basedOn w:val="DefaultParagraphFont"/>
    <w:rsid w:val="00CB4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2231">
      <w:bodyDiv w:val="1"/>
      <w:marLeft w:val="0"/>
      <w:marRight w:val="0"/>
      <w:marTop w:val="0"/>
      <w:marBottom w:val="0"/>
      <w:divBdr>
        <w:top w:val="none" w:sz="0" w:space="0" w:color="auto"/>
        <w:left w:val="none" w:sz="0" w:space="0" w:color="auto"/>
        <w:bottom w:val="none" w:sz="0" w:space="0" w:color="auto"/>
        <w:right w:val="none" w:sz="0" w:space="0" w:color="auto"/>
      </w:divBdr>
      <w:divsChild>
        <w:div w:id="71397187">
          <w:marLeft w:val="0"/>
          <w:marRight w:val="0"/>
          <w:marTop w:val="0"/>
          <w:marBottom w:val="0"/>
          <w:divBdr>
            <w:top w:val="none" w:sz="0" w:space="0" w:color="auto"/>
            <w:left w:val="none" w:sz="0" w:space="0" w:color="auto"/>
            <w:bottom w:val="none" w:sz="0" w:space="0" w:color="auto"/>
            <w:right w:val="none" w:sz="0" w:space="0" w:color="auto"/>
          </w:divBdr>
          <w:divsChild>
            <w:div w:id="1859006277">
              <w:marLeft w:val="0"/>
              <w:marRight w:val="0"/>
              <w:marTop w:val="0"/>
              <w:marBottom w:val="0"/>
              <w:divBdr>
                <w:top w:val="none" w:sz="0" w:space="0" w:color="auto"/>
                <w:left w:val="none" w:sz="0" w:space="0" w:color="auto"/>
                <w:bottom w:val="none" w:sz="0" w:space="0" w:color="auto"/>
                <w:right w:val="none" w:sz="0" w:space="0" w:color="auto"/>
              </w:divBdr>
              <w:divsChild>
                <w:div w:id="171901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25903">
      <w:bodyDiv w:val="1"/>
      <w:marLeft w:val="0"/>
      <w:marRight w:val="0"/>
      <w:marTop w:val="0"/>
      <w:marBottom w:val="0"/>
      <w:divBdr>
        <w:top w:val="none" w:sz="0" w:space="0" w:color="auto"/>
        <w:left w:val="none" w:sz="0" w:space="0" w:color="auto"/>
        <w:bottom w:val="none" w:sz="0" w:space="0" w:color="auto"/>
        <w:right w:val="none" w:sz="0" w:space="0" w:color="auto"/>
      </w:divBdr>
      <w:divsChild>
        <w:div w:id="1405254251">
          <w:marLeft w:val="0"/>
          <w:marRight w:val="0"/>
          <w:marTop w:val="0"/>
          <w:marBottom w:val="0"/>
          <w:divBdr>
            <w:top w:val="none" w:sz="0" w:space="0" w:color="auto"/>
            <w:left w:val="none" w:sz="0" w:space="0" w:color="auto"/>
            <w:bottom w:val="none" w:sz="0" w:space="0" w:color="auto"/>
            <w:right w:val="none" w:sz="0" w:space="0" w:color="auto"/>
          </w:divBdr>
          <w:divsChild>
            <w:div w:id="318271114">
              <w:marLeft w:val="0"/>
              <w:marRight w:val="0"/>
              <w:marTop w:val="0"/>
              <w:marBottom w:val="0"/>
              <w:divBdr>
                <w:top w:val="none" w:sz="0" w:space="0" w:color="auto"/>
                <w:left w:val="none" w:sz="0" w:space="0" w:color="auto"/>
                <w:bottom w:val="none" w:sz="0" w:space="0" w:color="auto"/>
                <w:right w:val="none" w:sz="0" w:space="0" w:color="auto"/>
              </w:divBdr>
              <w:divsChild>
                <w:div w:id="4355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18762">
      <w:bodyDiv w:val="1"/>
      <w:marLeft w:val="0"/>
      <w:marRight w:val="0"/>
      <w:marTop w:val="0"/>
      <w:marBottom w:val="0"/>
      <w:divBdr>
        <w:top w:val="none" w:sz="0" w:space="0" w:color="auto"/>
        <w:left w:val="none" w:sz="0" w:space="0" w:color="auto"/>
        <w:bottom w:val="none" w:sz="0" w:space="0" w:color="auto"/>
        <w:right w:val="none" w:sz="0" w:space="0" w:color="auto"/>
      </w:divBdr>
    </w:div>
    <w:div w:id="60833592">
      <w:bodyDiv w:val="1"/>
      <w:marLeft w:val="0"/>
      <w:marRight w:val="0"/>
      <w:marTop w:val="0"/>
      <w:marBottom w:val="0"/>
      <w:divBdr>
        <w:top w:val="none" w:sz="0" w:space="0" w:color="auto"/>
        <w:left w:val="none" w:sz="0" w:space="0" w:color="auto"/>
        <w:bottom w:val="none" w:sz="0" w:space="0" w:color="auto"/>
        <w:right w:val="none" w:sz="0" w:space="0" w:color="auto"/>
      </w:divBdr>
      <w:divsChild>
        <w:div w:id="1457678367">
          <w:marLeft w:val="0"/>
          <w:marRight w:val="0"/>
          <w:marTop w:val="0"/>
          <w:marBottom w:val="0"/>
          <w:divBdr>
            <w:top w:val="none" w:sz="0" w:space="0" w:color="auto"/>
            <w:left w:val="none" w:sz="0" w:space="0" w:color="auto"/>
            <w:bottom w:val="none" w:sz="0" w:space="0" w:color="auto"/>
            <w:right w:val="none" w:sz="0" w:space="0" w:color="auto"/>
          </w:divBdr>
          <w:divsChild>
            <w:div w:id="1345400974">
              <w:marLeft w:val="0"/>
              <w:marRight w:val="0"/>
              <w:marTop w:val="0"/>
              <w:marBottom w:val="0"/>
              <w:divBdr>
                <w:top w:val="none" w:sz="0" w:space="0" w:color="auto"/>
                <w:left w:val="none" w:sz="0" w:space="0" w:color="auto"/>
                <w:bottom w:val="none" w:sz="0" w:space="0" w:color="auto"/>
                <w:right w:val="none" w:sz="0" w:space="0" w:color="auto"/>
              </w:divBdr>
              <w:divsChild>
                <w:div w:id="13766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6561">
      <w:bodyDiv w:val="1"/>
      <w:marLeft w:val="0"/>
      <w:marRight w:val="0"/>
      <w:marTop w:val="0"/>
      <w:marBottom w:val="0"/>
      <w:divBdr>
        <w:top w:val="none" w:sz="0" w:space="0" w:color="auto"/>
        <w:left w:val="none" w:sz="0" w:space="0" w:color="auto"/>
        <w:bottom w:val="none" w:sz="0" w:space="0" w:color="auto"/>
        <w:right w:val="none" w:sz="0" w:space="0" w:color="auto"/>
      </w:divBdr>
    </w:div>
    <w:div w:id="79374535">
      <w:bodyDiv w:val="1"/>
      <w:marLeft w:val="0"/>
      <w:marRight w:val="0"/>
      <w:marTop w:val="0"/>
      <w:marBottom w:val="0"/>
      <w:divBdr>
        <w:top w:val="none" w:sz="0" w:space="0" w:color="auto"/>
        <w:left w:val="none" w:sz="0" w:space="0" w:color="auto"/>
        <w:bottom w:val="none" w:sz="0" w:space="0" w:color="auto"/>
        <w:right w:val="none" w:sz="0" w:space="0" w:color="auto"/>
      </w:divBdr>
    </w:div>
    <w:div w:id="82846106">
      <w:bodyDiv w:val="1"/>
      <w:marLeft w:val="0"/>
      <w:marRight w:val="0"/>
      <w:marTop w:val="0"/>
      <w:marBottom w:val="0"/>
      <w:divBdr>
        <w:top w:val="none" w:sz="0" w:space="0" w:color="auto"/>
        <w:left w:val="none" w:sz="0" w:space="0" w:color="auto"/>
        <w:bottom w:val="none" w:sz="0" w:space="0" w:color="auto"/>
        <w:right w:val="none" w:sz="0" w:space="0" w:color="auto"/>
      </w:divBdr>
    </w:div>
    <w:div w:id="87579018">
      <w:bodyDiv w:val="1"/>
      <w:marLeft w:val="0"/>
      <w:marRight w:val="0"/>
      <w:marTop w:val="0"/>
      <w:marBottom w:val="0"/>
      <w:divBdr>
        <w:top w:val="none" w:sz="0" w:space="0" w:color="auto"/>
        <w:left w:val="none" w:sz="0" w:space="0" w:color="auto"/>
        <w:bottom w:val="none" w:sz="0" w:space="0" w:color="auto"/>
        <w:right w:val="none" w:sz="0" w:space="0" w:color="auto"/>
      </w:divBdr>
    </w:div>
    <w:div w:id="95759258">
      <w:bodyDiv w:val="1"/>
      <w:marLeft w:val="0"/>
      <w:marRight w:val="0"/>
      <w:marTop w:val="0"/>
      <w:marBottom w:val="0"/>
      <w:divBdr>
        <w:top w:val="none" w:sz="0" w:space="0" w:color="auto"/>
        <w:left w:val="none" w:sz="0" w:space="0" w:color="auto"/>
        <w:bottom w:val="none" w:sz="0" w:space="0" w:color="auto"/>
        <w:right w:val="none" w:sz="0" w:space="0" w:color="auto"/>
      </w:divBdr>
      <w:divsChild>
        <w:div w:id="1204440443">
          <w:marLeft w:val="0"/>
          <w:marRight w:val="0"/>
          <w:marTop w:val="0"/>
          <w:marBottom w:val="0"/>
          <w:divBdr>
            <w:top w:val="none" w:sz="0" w:space="0" w:color="auto"/>
            <w:left w:val="none" w:sz="0" w:space="0" w:color="auto"/>
            <w:bottom w:val="none" w:sz="0" w:space="0" w:color="auto"/>
            <w:right w:val="none" w:sz="0" w:space="0" w:color="auto"/>
          </w:divBdr>
        </w:div>
        <w:div w:id="1224560217">
          <w:marLeft w:val="0"/>
          <w:marRight w:val="0"/>
          <w:marTop w:val="0"/>
          <w:marBottom w:val="0"/>
          <w:divBdr>
            <w:top w:val="none" w:sz="0" w:space="0" w:color="auto"/>
            <w:left w:val="none" w:sz="0" w:space="0" w:color="auto"/>
            <w:bottom w:val="none" w:sz="0" w:space="0" w:color="auto"/>
            <w:right w:val="none" w:sz="0" w:space="0" w:color="auto"/>
          </w:divBdr>
        </w:div>
      </w:divsChild>
    </w:div>
    <w:div w:id="97213463">
      <w:bodyDiv w:val="1"/>
      <w:marLeft w:val="0"/>
      <w:marRight w:val="0"/>
      <w:marTop w:val="0"/>
      <w:marBottom w:val="0"/>
      <w:divBdr>
        <w:top w:val="none" w:sz="0" w:space="0" w:color="auto"/>
        <w:left w:val="none" w:sz="0" w:space="0" w:color="auto"/>
        <w:bottom w:val="none" w:sz="0" w:space="0" w:color="auto"/>
        <w:right w:val="none" w:sz="0" w:space="0" w:color="auto"/>
      </w:divBdr>
    </w:div>
    <w:div w:id="141121186">
      <w:bodyDiv w:val="1"/>
      <w:marLeft w:val="0"/>
      <w:marRight w:val="0"/>
      <w:marTop w:val="0"/>
      <w:marBottom w:val="0"/>
      <w:divBdr>
        <w:top w:val="none" w:sz="0" w:space="0" w:color="auto"/>
        <w:left w:val="none" w:sz="0" w:space="0" w:color="auto"/>
        <w:bottom w:val="none" w:sz="0" w:space="0" w:color="auto"/>
        <w:right w:val="none" w:sz="0" w:space="0" w:color="auto"/>
      </w:divBdr>
    </w:div>
    <w:div w:id="141699298">
      <w:bodyDiv w:val="1"/>
      <w:marLeft w:val="0"/>
      <w:marRight w:val="0"/>
      <w:marTop w:val="0"/>
      <w:marBottom w:val="0"/>
      <w:divBdr>
        <w:top w:val="none" w:sz="0" w:space="0" w:color="auto"/>
        <w:left w:val="none" w:sz="0" w:space="0" w:color="auto"/>
        <w:bottom w:val="none" w:sz="0" w:space="0" w:color="auto"/>
        <w:right w:val="none" w:sz="0" w:space="0" w:color="auto"/>
      </w:divBdr>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9414">
      <w:bodyDiv w:val="1"/>
      <w:marLeft w:val="0"/>
      <w:marRight w:val="0"/>
      <w:marTop w:val="0"/>
      <w:marBottom w:val="0"/>
      <w:divBdr>
        <w:top w:val="none" w:sz="0" w:space="0" w:color="auto"/>
        <w:left w:val="none" w:sz="0" w:space="0" w:color="auto"/>
        <w:bottom w:val="none" w:sz="0" w:space="0" w:color="auto"/>
        <w:right w:val="none" w:sz="0" w:space="0" w:color="auto"/>
      </w:divBdr>
      <w:divsChild>
        <w:div w:id="248850231">
          <w:marLeft w:val="0"/>
          <w:marRight w:val="0"/>
          <w:marTop w:val="0"/>
          <w:marBottom w:val="0"/>
          <w:divBdr>
            <w:top w:val="none" w:sz="0" w:space="0" w:color="auto"/>
            <w:left w:val="none" w:sz="0" w:space="0" w:color="auto"/>
            <w:bottom w:val="none" w:sz="0" w:space="0" w:color="auto"/>
            <w:right w:val="none" w:sz="0" w:space="0" w:color="auto"/>
          </w:divBdr>
          <w:divsChild>
            <w:div w:id="141049554">
              <w:marLeft w:val="0"/>
              <w:marRight w:val="0"/>
              <w:marTop w:val="0"/>
              <w:marBottom w:val="0"/>
              <w:divBdr>
                <w:top w:val="none" w:sz="0" w:space="0" w:color="auto"/>
                <w:left w:val="none" w:sz="0" w:space="0" w:color="auto"/>
                <w:bottom w:val="none" w:sz="0" w:space="0" w:color="auto"/>
                <w:right w:val="none" w:sz="0" w:space="0" w:color="auto"/>
              </w:divBdr>
              <w:divsChild>
                <w:div w:id="14216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2288">
      <w:bodyDiv w:val="1"/>
      <w:marLeft w:val="0"/>
      <w:marRight w:val="0"/>
      <w:marTop w:val="0"/>
      <w:marBottom w:val="0"/>
      <w:divBdr>
        <w:top w:val="none" w:sz="0" w:space="0" w:color="auto"/>
        <w:left w:val="none" w:sz="0" w:space="0" w:color="auto"/>
        <w:bottom w:val="none" w:sz="0" w:space="0" w:color="auto"/>
        <w:right w:val="none" w:sz="0" w:space="0" w:color="auto"/>
      </w:divBdr>
      <w:divsChild>
        <w:div w:id="1812746239">
          <w:marLeft w:val="0"/>
          <w:marRight w:val="0"/>
          <w:marTop w:val="0"/>
          <w:marBottom w:val="0"/>
          <w:divBdr>
            <w:top w:val="none" w:sz="0" w:space="0" w:color="auto"/>
            <w:left w:val="none" w:sz="0" w:space="0" w:color="auto"/>
            <w:bottom w:val="none" w:sz="0" w:space="0" w:color="auto"/>
            <w:right w:val="none" w:sz="0" w:space="0" w:color="auto"/>
          </w:divBdr>
          <w:divsChild>
            <w:div w:id="2112164921">
              <w:marLeft w:val="0"/>
              <w:marRight w:val="0"/>
              <w:marTop w:val="0"/>
              <w:marBottom w:val="0"/>
              <w:divBdr>
                <w:top w:val="none" w:sz="0" w:space="0" w:color="auto"/>
                <w:left w:val="none" w:sz="0" w:space="0" w:color="auto"/>
                <w:bottom w:val="none" w:sz="0" w:space="0" w:color="auto"/>
                <w:right w:val="none" w:sz="0" w:space="0" w:color="auto"/>
              </w:divBdr>
              <w:divsChild>
                <w:div w:id="16072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4567">
      <w:bodyDiv w:val="1"/>
      <w:marLeft w:val="0"/>
      <w:marRight w:val="0"/>
      <w:marTop w:val="0"/>
      <w:marBottom w:val="0"/>
      <w:divBdr>
        <w:top w:val="none" w:sz="0" w:space="0" w:color="auto"/>
        <w:left w:val="none" w:sz="0" w:space="0" w:color="auto"/>
        <w:bottom w:val="none" w:sz="0" w:space="0" w:color="auto"/>
        <w:right w:val="none" w:sz="0" w:space="0" w:color="auto"/>
      </w:divBdr>
    </w:div>
    <w:div w:id="199782767">
      <w:bodyDiv w:val="1"/>
      <w:marLeft w:val="0"/>
      <w:marRight w:val="0"/>
      <w:marTop w:val="0"/>
      <w:marBottom w:val="0"/>
      <w:divBdr>
        <w:top w:val="none" w:sz="0" w:space="0" w:color="auto"/>
        <w:left w:val="none" w:sz="0" w:space="0" w:color="auto"/>
        <w:bottom w:val="none" w:sz="0" w:space="0" w:color="auto"/>
        <w:right w:val="none" w:sz="0" w:space="0" w:color="auto"/>
      </w:divBdr>
    </w:div>
    <w:div w:id="200946292">
      <w:bodyDiv w:val="1"/>
      <w:marLeft w:val="0"/>
      <w:marRight w:val="0"/>
      <w:marTop w:val="0"/>
      <w:marBottom w:val="0"/>
      <w:divBdr>
        <w:top w:val="none" w:sz="0" w:space="0" w:color="auto"/>
        <w:left w:val="none" w:sz="0" w:space="0" w:color="auto"/>
        <w:bottom w:val="none" w:sz="0" w:space="0" w:color="auto"/>
        <w:right w:val="none" w:sz="0" w:space="0" w:color="auto"/>
      </w:divBdr>
    </w:div>
    <w:div w:id="201284568">
      <w:bodyDiv w:val="1"/>
      <w:marLeft w:val="0"/>
      <w:marRight w:val="0"/>
      <w:marTop w:val="0"/>
      <w:marBottom w:val="0"/>
      <w:divBdr>
        <w:top w:val="none" w:sz="0" w:space="0" w:color="auto"/>
        <w:left w:val="none" w:sz="0" w:space="0" w:color="auto"/>
        <w:bottom w:val="none" w:sz="0" w:space="0" w:color="auto"/>
        <w:right w:val="none" w:sz="0" w:space="0" w:color="auto"/>
      </w:divBdr>
    </w:div>
    <w:div w:id="228538543">
      <w:bodyDiv w:val="1"/>
      <w:marLeft w:val="0"/>
      <w:marRight w:val="0"/>
      <w:marTop w:val="0"/>
      <w:marBottom w:val="0"/>
      <w:divBdr>
        <w:top w:val="none" w:sz="0" w:space="0" w:color="auto"/>
        <w:left w:val="none" w:sz="0" w:space="0" w:color="auto"/>
        <w:bottom w:val="none" w:sz="0" w:space="0" w:color="auto"/>
        <w:right w:val="none" w:sz="0" w:space="0" w:color="auto"/>
      </w:divBdr>
    </w:div>
    <w:div w:id="238447472">
      <w:bodyDiv w:val="1"/>
      <w:marLeft w:val="0"/>
      <w:marRight w:val="0"/>
      <w:marTop w:val="0"/>
      <w:marBottom w:val="0"/>
      <w:divBdr>
        <w:top w:val="none" w:sz="0" w:space="0" w:color="auto"/>
        <w:left w:val="none" w:sz="0" w:space="0" w:color="auto"/>
        <w:bottom w:val="none" w:sz="0" w:space="0" w:color="auto"/>
        <w:right w:val="none" w:sz="0" w:space="0" w:color="auto"/>
      </w:divBdr>
    </w:div>
    <w:div w:id="245383580">
      <w:bodyDiv w:val="1"/>
      <w:marLeft w:val="0"/>
      <w:marRight w:val="0"/>
      <w:marTop w:val="0"/>
      <w:marBottom w:val="0"/>
      <w:divBdr>
        <w:top w:val="none" w:sz="0" w:space="0" w:color="auto"/>
        <w:left w:val="none" w:sz="0" w:space="0" w:color="auto"/>
        <w:bottom w:val="none" w:sz="0" w:space="0" w:color="auto"/>
        <w:right w:val="none" w:sz="0" w:space="0" w:color="auto"/>
      </w:divBdr>
    </w:div>
    <w:div w:id="291134223">
      <w:bodyDiv w:val="1"/>
      <w:marLeft w:val="0"/>
      <w:marRight w:val="0"/>
      <w:marTop w:val="0"/>
      <w:marBottom w:val="0"/>
      <w:divBdr>
        <w:top w:val="none" w:sz="0" w:space="0" w:color="auto"/>
        <w:left w:val="none" w:sz="0" w:space="0" w:color="auto"/>
        <w:bottom w:val="none" w:sz="0" w:space="0" w:color="auto"/>
        <w:right w:val="none" w:sz="0" w:space="0" w:color="auto"/>
      </w:divBdr>
    </w:div>
    <w:div w:id="296641991">
      <w:bodyDiv w:val="1"/>
      <w:marLeft w:val="0"/>
      <w:marRight w:val="0"/>
      <w:marTop w:val="0"/>
      <w:marBottom w:val="0"/>
      <w:divBdr>
        <w:top w:val="none" w:sz="0" w:space="0" w:color="auto"/>
        <w:left w:val="none" w:sz="0" w:space="0" w:color="auto"/>
        <w:bottom w:val="none" w:sz="0" w:space="0" w:color="auto"/>
        <w:right w:val="none" w:sz="0" w:space="0" w:color="auto"/>
      </w:divBdr>
    </w:div>
    <w:div w:id="299460913">
      <w:bodyDiv w:val="1"/>
      <w:marLeft w:val="0"/>
      <w:marRight w:val="0"/>
      <w:marTop w:val="0"/>
      <w:marBottom w:val="0"/>
      <w:divBdr>
        <w:top w:val="none" w:sz="0" w:space="0" w:color="auto"/>
        <w:left w:val="none" w:sz="0" w:space="0" w:color="auto"/>
        <w:bottom w:val="none" w:sz="0" w:space="0" w:color="auto"/>
        <w:right w:val="none" w:sz="0" w:space="0" w:color="auto"/>
      </w:divBdr>
    </w:div>
    <w:div w:id="324480801">
      <w:bodyDiv w:val="1"/>
      <w:marLeft w:val="0"/>
      <w:marRight w:val="0"/>
      <w:marTop w:val="0"/>
      <w:marBottom w:val="0"/>
      <w:divBdr>
        <w:top w:val="none" w:sz="0" w:space="0" w:color="auto"/>
        <w:left w:val="none" w:sz="0" w:space="0" w:color="auto"/>
        <w:bottom w:val="none" w:sz="0" w:space="0" w:color="auto"/>
        <w:right w:val="none" w:sz="0" w:space="0" w:color="auto"/>
      </w:divBdr>
    </w:div>
    <w:div w:id="336230153">
      <w:bodyDiv w:val="1"/>
      <w:marLeft w:val="0"/>
      <w:marRight w:val="0"/>
      <w:marTop w:val="0"/>
      <w:marBottom w:val="0"/>
      <w:divBdr>
        <w:top w:val="none" w:sz="0" w:space="0" w:color="auto"/>
        <w:left w:val="none" w:sz="0" w:space="0" w:color="auto"/>
        <w:bottom w:val="none" w:sz="0" w:space="0" w:color="auto"/>
        <w:right w:val="none" w:sz="0" w:space="0" w:color="auto"/>
      </w:divBdr>
    </w:div>
    <w:div w:id="362632954">
      <w:bodyDiv w:val="1"/>
      <w:marLeft w:val="0"/>
      <w:marRight w:val="0"/>
      <w:marTop w:val="0"/>
      <w:marBottom w:val="0"/>
      <w:divBdr>
        <w:top w:val="none" w:sz="0" w:space="0" w:color="auto"/>
        <w:left w:val="none" w:sz="0" w:space="0" w:color="auto"/>
        <w:bottom w:val="none" w:sz="0" w:space="0" w:color="auto"/>
        <w:right w:val="none" w:sz="0" w:space="0" w:color="auto"/>
      </w:divBdr>
      <w:divsChild>
        <w:div w:id="695740282">
          <w:marLeft w:val="0"/>
          <w:marRight w:val="0"/>
          <w:marTop w:val="0"/>
          <w:marBottom w:val="0"/>
          <w:divBdr>
            <w:top w:val="none" w:sz="0" w:space="0" w:color="auto"/>
            <w:left w:val="none" w:sz="0" w:space="0" w:color="auto"/>
            <w:bottom w:val="none" w:sz="0" w:space="0" w:color="auto"/>
            <w:right w:val="none" w:sz="0" w:space="0" w:color="auto"/>
          </w:divBdr>
          <w:divsChild>
            <w:div w:id="2023315770">
              <w:marLeft w:val="0"/>
              <w:marRight w:val="0"/>
              <w:marTop w:val="0"/>
              <w:marBottom w:val="0"/>
              <w:divBdr>
                <w:top w:val="none" w:sz="0" w:space="0" w:color="auto"/>
                <w:left w:val="none" w:sz="0" w:space="0" w:color="auto"/>
                <w:bottom w:val="none" w:sz="0" w:space="0" w:color="auto"/>
                <w:right w:val="none" w:sz="0" w:space="0" w:color="auto"/>
              </w:divBdr>
              <w:divsChild>
                <w:div w:id="1294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35900">
      <w:bodyDiv w:val="1"/>
      <w:marLeft w:val="0"/>
      <w:marRight w:val="0"/>
      <w:marTop w:val="0"/>
      <w:marBottom w:val="0"/>
      <w:divBdr>
        <w:top w:val="none" w:sz="0" w:space="0" w:color="auto"/>
        <w:left w:val="none" w:sz="0" w:space="0" w:color="auto"/>
        <w:bottom w:val="none" w:sz="0" w:space="0" w:color="auto"/>
        <w:right w:val="none" w:sz="0" w:space="0" w:color="auto"/>
      </w:divBdr>
    </w:div>
    <w:div w:id="365065715">
      <w:bodyDiv w:val="1"/>
      <w:marLeft w:val="0"/>
      <w:marRight w:val="0"/>
      <w:marTop w:val="0"/>
      <w:marBottom w:val="0"/>
      <w:divBdr>
        <w:top w:val="none" w:sz="0" w:space="0" w:color="auto"/>
        <w:left w:val="none" w:sz="0" w:space="0" w:color="auto"/>
        <w:bottom w:val="none" w:sz="0" w:space="0" w:color="auto"/>
        <w:right w:val="none" w:sz="0" w:space="0" w:color="auto"/>
      </w:divBdr>
    </w:div>
    <w:div w:id="372659701">
      <w:bodyDiv w:val="1"/>
      <w:marLeft w:val="0"/>
      <w:marRight w:val="0"/>
      <w:marTop w:val="0"/>
      <w:marBottom w:val="0"/>
      <w:divBdr>
        <w:top w:val="none" w:sz="0" w:space="0" w:color="auto"/>
        <w:left w:val="none" w:sz="0" w:space="0" w:color="auto"/>
        <w:bottom w:val="none" w:sz="0" w:space="0" w:color="auto"/>
        <w:right w:val="none" w:sz="0" w:space="0" w:color="auto"/>
      </w:divBdr>
    </w:div>
    <w:div w:id="398598284">
      <w:bodyDiv w:val="1"/>
      <w:marLeft w:val="0"/>
      <w:marRight w:val="0"/>
      <w:marTop w:val="0"/>
      <w:marBottom w:val="0"/>
      <w:divBdr>
        <w:top w:val="none" w:sz="0" w:space="0" w:color="auto"/>
        <w:left w:val="none" w:sz="0" w:space="0" w:color="auto"/>
        <w:bottom w:val="none" w:sz="0" w:space="0" w:color="auto"/>
        <w:right w:val="none" w:sz="0" w:space="0" w:color="auto"/>
      </w:divBdr>
    </w:div>
    <w:div w:id="402070390">
      <w:bodyDiv w:val="1"/>
      <w:marLeft w:val="0"/>
      <w:marRight w:val="0"/>
      <w:marTop w:val="0"/>
      <w:marBottom w:val="0"/>
      <w:divBdr>
        <w:top w:val="none" w:sz="0" w:space="0" w:color="auto"/>
        <w:left w:val="none" w:sz="0" w:space="0" w:color="auto"/>
        <w:bottom w:val="none" w:sz="0" w:space="0" w:color="auto"/>
        <w:right w:val="none" w:sz="0" w:space="0" w:color="auto"/>
      </w:divBdr>
    </w:div>
    <w:div w:id="457334769">
      <w:bodyDiv w:val="1"/>
      <w:marLeft w:val="0"/>
      <w:marRight w:val="0"/>
      <w:marTop w:val="0"/>
      <w:marBottom w:val="0"/>
      <w:divBdr>
        <w:top w:val="none" w:sz="0" w:space="0" w:color="auto"/>
        <w:left w:val="none" w:sz="0" w:space="0" w:color="auto"/>
        <w:bottom w:val="none" w:sz="0" w:space="0" w:color="auto"/>
        <w:right w:val="none" w:sz="0" w:space="0" w:color="auto"/>
      </w:divBdr>
    </w:div>
    <w:div w:id="468014792">
      <w:bodyDiv w:val="1"/>
      <w:marLeft w:val="0"/>
      <w:marRight w:val="0"/>
      <w:marTop w:val="0"/>
      <w:marBottom w:val="0"/>
      <w:divBdr>
        <w:top w:val="none" w:sz="0" w:space="0" w:color="auto"/>
        <w:left w:val="none" w:sz="0" w:space="0" w:color="auto"/>
        <w:bottom w:val="none" w:sz="0" w:space="0" w:color="auto"/>
        <w:right w:val="none" w:sz="0" w:space="0" w:color="auto"/>
      </w:divBdr>
    </w:div>
    <w:div w:id="480922934">
      <w:bodyDiv w:val="1"/>
      <w:marLeft w:val="0"/>
      <w:marRight w:val="0"/>
      <w:marTop w:val="0"/>
      <w:marBottom w:val="0"/>
      <w:divBdr>
        <w:top w:val="none" w:sz="0" w:space="0" w:color="auto"/>
        <w:left w:val="none" w:sz="0" w:space="0" w:color="auto"/>
        <w:bottom w:val="none" w:sz="0" w:space="0" w:color="auto"/>
        <w:right w:val="none" w:sz="0" w:space="0" w:color="auto"/>
      </w:divBdr>
    </w:div>
    <w:div w:id="486938665">
      <w:bodyDiv w:val="1"/>
      <w:marLeft w:val="0"/>
      <w:marRight w:val="0"/>
      <w:marTop w:val="0"/>
      <w:marBottom w:val="0"/>
      <w:divBdr>
        <w:top w:val="none" w:sz="0" w:space="0" w:color="auto"/>
        <w:left w:val="none" w:sz="0" w:space="0" w:color="auto"/>
        <w:bottom w:val="none" w:sz="0" w:space="0" w:color="auto"/>
        <w:right w:val="none" w:sz="0" w:space="0" w:color="auto"/>
      </w:divBdr>
    </w:div>
    <w:div w:id="488985683">
      <w:bodyDiv w:val="1"/>
      <w:marLeft w:val="0"/>
      <w:marRight w:val="0"/>
      <w:marTop w:val="0"/>
      <w:marBottom w:val="0"/>
      <w:divBdr>
        <w:top w:val="none" w:sz="0" w:space="0" w:color="auto"/>
        <w:left w:val="none" w:sz="0" w:space="0" w:color="auto"/>
        <w:bottom w:val="none" w:sz="0" w:space="0" w:color="auto"/>
        <w:right w:val="none" w:sz="0" w:space="0" w:color="auto"/>
      </w:divBdr>
      <w:divsChild>
        <w:div w:id="566111693">
          <w:marLeft w:val="0"/>
          <w:marRight w:val="0"/>
          <w:marTop w:val="0"/>
          <w:marBottom w:val="0"/>
          <w:divBdr>
            <w:top w:val="none" w:sz="0" w:space="0" w:color="auto"/>
            <w:left w:val="none" w:sz="0" w:space="0" w:color="auto"/>
            <w:bottom w:val="none" w:sz="0" w:space="0" w:color="auto"/>
            <w:right w:val="none" w:sz="0" w:space="0" w:color="auto"/>
          </w:divBdr>
          <w:divsChild>
            <w:div w:id="477111523">
              <w:marLeft w:val="0"/>
              <w:marRight w:val="0"/>
              <w:marTop w:val="0"/>
              <w:marBottom w:val="0"/>
              <w:divBdr>
                <w:top w:val="none" w:sz="0" w:space="0" w:color="auto"/>
                <w:left w:val="none" w:sz="0" w:space="0" w:color="auto"/>
                <w:bottom w:val="none" w:sz="0" w:space="0" w:color="auto"/>
                <w:right w:val="none" w:sz="0" w:space="0" w:color="auto"/>
              </w:divBdr>
              <w:divsChild>
                <w:div w:id="4255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847742">
      <w:bodyDiv w:val="1"/>
      <w:marLeft w:val="0"/>
      <w:marRight w:val="0"/>
      <w:marTop w:val="0"/>
      <w:marBottom w:val="0"/>
      <w:divBdr>
        <w:top w:val="none" w:sz="0" w:space="0" w:color="auto"/>
        <w:left w:val="none" w:sz="0" w:space="0" w:color="auto"/>
        <w:bottom w:val="none" w:sz="0" w:space="0" w:color="auto"/>
        <w:right w:val="none" w:sz="0" w:space="0" w:color="auto"/>
      </w:divBdr>
    </w:div>
    <w:div w:id="507717749">
      <w:bodyDiv w:val="1"/>
      <w:marLeft w:val="0"/>
      <w:marRight w:val="0"/>
      <w:marTop w:val="0"/>
      <w:marBottom w:val="0"/>
      <w:divBdr>
        <w:top w:val="none" w:sz="0" w:space="0" w:color="auto"/>
        <w:left w:val="none" w:sz="0" w:space="0" w:color="auto"/>
        <w:bottom w:val="none" w:sz="0" w:space="0" w:color="auto"/>
        <w:right w:val="none" w:sz="0" w:space="0" w:color="auto"/>
      </w:divBdr>
      <w:divsChild>
        <w:div w:id="321783719">
          <w:marLeft w:val="0"/>
          <w:marRight w:val="0"/>
          <w:marTop w:val="0"/>
          <w:marBottom w:val="0"/>
          <w:divBdr>
            <w:top w:val="none" w:sz="0" w:space="0" w:color="auto"/>
            <w:left w:val="none" w:sz="0" w:space="0" w:color="auto"/>
            <w:bottom w:val="none" w:sz="0" w:space="0" w:color="auto"/>
            <w:right w:val="none" w:sz="0" w:space="0" w:color="auto"/>
          </w:divBdr>
          <w:divsChild>
            <w:div w:id="1387024020">
              <w:marLeft w:val="0"/>
              <w:marRight w:val="0"/>
              <w:marTop w:val="0"/>
              <w:marBottom w:val="0"/>
              <w:divBdr>
                <w:top w:val="none" w:sz="0" w:space="0" w:color="auto"/>
                <w:left w:val="none" w:sz="0" w:space="0" w:color="auto"/>
                <w:bottom w:val="none" w:sz="0" w:space="0" w:color="auto"/>
                <w:right w:val="none" w:sz="0" w:space="0" w:color="auto"/>
              </w:divBdr>
              <w:divsChild>
                <w:div w:id="15871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45333313">
      <w:bodyDiv w:val="1"/>
      <w:marLeft w:val="0"/>
      <w:marRight w:val="0"/>
      <w:marTop w:val="0"/>
      <w:marBottom w:val="0"/>
      <w:divBdr>
        <w:top w:val="none" w:sz="0" w:space="0" w:color="auto"/>
        <w:left w:val="none" w:sz="0" w:space="0" w:color="auto"/>
        <w:bottom w:val="none" w:sz="0" w:space="0" w:color="auto"/>
        <w:right w:val="none" w:sz="0" w:space="0" w:color="auto"/>
      </w:divBdr>
    </w:div>
    <w:div w:id="545606673">
      <w:bodyDiv w:val="1"/>
      <w:marLeft w:val="0"/>
      <w:marRight w:val="0"/>
      <w:marTop w:val="0"/>
      <w:marBottom w:val="0"/>
      <w:divBdr>
        <w:top w:val="none" w:sz="0" w:space="0" w:color="auto"/>
        <w:left w:val="none" w:sz="0" w:space="0" w:color="auto"/>
        <w:bottom w:val="none" w:sz="0" w:space="0" w:color="auto"/>
        <w:right w:val="none" w:sz="0" w:space="0" w:color="auto"/>
      </w:divBdr>
      <w:divsChild>
        <w:div w:id="1855343549">
          <w:marLeft w:val="0"/>
          <w:marRight w:val="0"/>
          <w:marTop w:val="0"/>
          <w:marBottom w:val="0"/>
          <w:divBdr>
            <w:top w:val="none" w:sz="0" w:space="0" w:color="auto"/>
            <w:left w:val="none" w:sz="0" w:space="0" w:color="auto"/>
            <w:bottom w:val="none" w:sz="0" w:space="0" w:color="auto"/>
            <w:right w:val="none" w:sz="0" w:space="0" w:color="auto"/>
          </w:divBdr>
          <w:divsChild>
            <w:div w:id="1215123948">
              <w:marLeft w:val="0"/>
              <w:marRight w:val="0"/>
              <w:marTop w:val="0"/>
              <w:marBottom w:val="0"/>
              <w:divBdr>
                <w:top w:val="none" w:sz="0" w:space="0" w:color="auto"/>
                <w:left w:val="none" w:sz="0" w:space="0" w:color="auto"/>
                <w:bottom w:val="none" w:sz="0" w:space="0" w:color="auto"/>
                <w:right w:val="none" w:sz="0" w:space="0" w:color="auto"/>
              </w:divBdr>
              <w:divsChild>
                <w:div w:id="791242261">
                  <w:marLeft w:val="0"/>
                  <w:marRight w:val="0"/>
                  <w:marTop w:val="0"/>
                  <w:marBottom w:val="0"/>
                  <w:divBdr>
                    <w:top w:val="none" w:sz="0" w:space="0" w:color="auto"/>
                    <w:left w:val="none" w:sz="0" w:space="0" w:color="auto"/>
                    <w:bottom w:val="none" w:sz="0" w:space="0" w:color="auto"/>
                    <w:right w:val="none" w:sz="0" w:space="0" w:color="auto"/>
                  </w:divBdr>
                  <w:divsChild>
                    <w:div w:id="75755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48909">
      <w:bodyDiv w:val="1"/>
      <w:marLeft w:val="0"/>
      <w:marRight w:val="0"/>
      <w:marTop w:val="0"/>
      <w:marBottom w:val="0"/>
      <w:divBdr>
        <w:top w:val="none" w:sz="0" w:space="0" w:color="auto"/>
        <w:left w:val="none" w:sz="0" w:space="0" w:color="auto"/>
        <w:bottom w:val="none" w:sz="0" w:space="0" w:color="auto"/>
        <w:right w:val="none" w:sz="0" w:space="0" w:color="auto"/>
      </w:divBdr>
      <w:divsChild>
        <w:div w:id="763915709">
          <w:marLeft w:val="0"/>
          <w:marRight w:val="0"/>
          <w:marTop w:val="0"/>
          <w:marBottom w:val="0"/>
          <w:divBdr>
            <w:top w:val="none" w:sz="0" w:space="0" w:color="auto"/>
            <w:left w:val="none" w:sz="0" w:space="0" w:color="auto"/>
            <w:bottom w:val="none" w:sz="0" w:space="0" w:color="auto"/>
            <w:right w:val="none" w:sz="0" w:space="0" w:color="auto"/>
          </w:divBdr>
          <w:divsChild>
            <w:div w:id="1585139011">
              <w:marLeft w:val="0"/>
              <w:marRight w:val="0"/>
              <w:marTop w:val="0"/>
              <w:marBottom w:val="0"/>
              <w:divBdr>
                <w:top w:val="none" w:sz="0" w:space="0" w:color="auto"/>
                <w:left w:val="none" w:sz="0" w:space="0" w:color="auto"/>
                <w:bottom w:val="none" w:sz="0" w:space="0" w:color="auto"/>
                <w:right w:val="none" w:sz="0" w:space="0" w:color="auto"/>
              </w:divBdr>
              <w:divsChild>
                <w:div w:id="9656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1050">
      <w:bodyDiv w:val="1"/>
      <w:marLeft w:val="0"/>
      <w:marRight w:val="0"/>
      <w:marTop w:val="0"/>
      <w:marBottom w:val="0"/>
      <w:divBdr>
        <w:top w:val="none" w:sz="0" w:space="0" w:color="auto"/>
        <w:left w:val="none" w:sz="0" w:space="0" w:color="auto"/>
        <w:bottom w:val="none" w:sz="0" w:space="0" w:color="auto"/>
        <w:right w:val="none" w:sz="0" w:space="0" w:color="auto"/>
      </w:divBdr>
      <w:divsChild>
        <w:div w:id="925117961">
          <w:marLeft w:val="0"/>
          <w:marRight w:val="0"/>
          <w:marTop w:val="0"/>
          <w:marBottom w:val="0"/>
          <w:divBdr>
            <w:top w:val="none" w:sz="0" w:space="0" w:color="auto"/>
            <w:left w:val="none" w:sz="0" w:space="0" w:color="auto"/>
            <w:bottom w:val="none" w:sz="0" w:space="0" w:color="auto"/>
            <w:right w:val="none" w:sz="0" w:space="0" w:color="auto"/>
          </w:divBdr>
          <w:divsChild>
            <w:div w:id="643312114">
              <w:marLeft w:val="0"/>
              <w:marRight w:val="0"/>
              <w:marTop w:val="0"/>
              <w:marBottom w:val="0"/>
              <w:divBdr>
                <w:top w:val="none" w:sz="0" w:space="0" w:color="auto"/>
                <w:left w:val="none" w:sz="0" w:space="0" w:color="auto"/>
                <w:bottom w:val="none" w:sz="0" w:space="0" w:color="auto"/>
                <w:right w:val="none" w:sz="0" w:space="0" w:color="auto"/>
              </w:divBdr>
              <w:divsChild>
                <w:div w:id="8310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8795">
      <w:bodyDiv w:val="1"/>
      <w:marLeft w:val="0"/>
      <w:marRight w:val="0"/>
      <w:marTop w:val="0"/>
      <w:marBottom w:val="0"/>
      <w:divBdr>
        <w:top w:val="none" w:sz="0" w:space="0" w:color="auto"/>
        <w:left w:val="none" w:sz="0" w:space="0" w:color="auto"/>
        <w:bottom w:val="none" w:sz="0" w:space="0" w:color="auto"/>
        <w:right w:val="none" w:sz="0" w:space="0" w:color="auto"/>
      </w:divBdr>
      <w:divsChild>
        <w:div w:id="177471859">
          <w:marLeft w:val="0"/>
          <w:marRight w:val="0"/>
          <w:marTop w:val="0"/>
          <w:marBottom w:val="0"/>
          <w:divBdr>
            <w:top w:val="none" w:sz="0" w:space="0" w:color="auto"/>
            <w:left w:val="none" w:sz="0" w:space="0" w:color="auto"/>
            <w:bottom w:val="none" w:sz="0" w:space="0" w:color="auto"/>
            <w:right w:val="none" w:sz="0" w:space="0" w:color="auto"/>
          </w:divBdr>
          <w:divsChild>
            <w:div w:id="1101340598">
              <w:marLeft w:val="0"/>
              <w:marRight w:val="0"/>
              <w:marTop w:val="0"/>
              <w:marBottom w:val="0"/>
              <w:divBdr>
                <w:top w:val="none" w:sz="0" w:space="0" w:color="auto"/>
                <w:left w:val="none" w:sz="0" w:space="0" w:color="auto"/>
                <w:bottom w:val="none" w:sz="0" w:space="0" w:color="auto"/>
                <w:right w:val="none" w:sz="0" w:space="0" w:color="auto"/>
              </w:divBdr>
              <w:divsChild>
                <w:div w:id="1265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59978">
      <w:bodyDiv w:val="1"/>
      <w:marLeft w:val="0"/>
      <w:marRight w:val="0"/>
      <w:marTop w:val="0"/>
      <w:marBottom w:val="0"/>
      <w:divBdr>
        <w:top w:val="none" w:sz="0" w:space="0" w:color="auto"/>
        <w:left w:val="none" w:sz="0" w:space="0" w:color="auto"/>
        <w:bottom w:val="none" w:sz="0" w:space="0" w:color="auto"/>
        <w:right w:val="none" w:sz="0" w:space="0" w:color="auto"/>
      </w:divBdr>
    </w:div>
    <w:div w:id="615452128">
      <w:bodyDiv w:val="1"/>
      <w:marLeft w:val="0"/>
      <w:marRight w:val="0"/>
      <w:marTop w:val="0"/>
      <w:marBottom w:val="0"/>
      <w:divBdr>
        <w:top w:val="none" w:sz="0" w:space="0" w:color="auto"/>
        <w:left w:val="none" w:sz="0" w:space="0" w:color="auto"/>
        <w:bottom w:val="none" w:sz="0" w:space="0" w:color="auto"/>
        <w:right w:val="none" w:sz="0" w:space="0" w:color="auto"/>
      </w:divBdr>
    </w:div>
    <w:div w:id="621545093">
      <w:bodyDiv w:val="1"/>
      <w:marLeft w:val="0"/>
      <w:marRight w:val="0"/>
      <w:marTop w:val="0"/>
      <w:marBottom w:val="0"/>
      <w:divBdr>
        <w:top w:val="none" w:sz="0" w:space="0" w:color="auto"/>
        <w:left w:val="none" w:sz="0" w:space="0" w:color="auto"/>
        <w:bottom w:val="none" w:sz="0" w:space="0" w:color="auto"/>
        <w:right w:val="none" w:sz="0" w:space="0" w:color="auto"/>
      </w:divBdr>
    </w:div>
    <w:div w:id="627975248">
      <w:bodyDiv w:val="1"/>
      <w:marLeft w:val="0"/>
      <w:marRight w:val="0"/>
      <w:marTop w:val="0"/>
      <w:marBottom w:val="0"/>
      <w:divBdr>
        <w:top w:val="none" w:sz="0" w:space="0" w:color="auto"/>
        <w:left w:val="none" w:sz="0" w:space="0" w:color="auto"/>
        <w:bottom w:val="none" w:sz="0" w:space="0" w:color="auto"/>
        <w:right w:val="none" w:sz="0" w:space="0" w:color="auto"/>
      </w:divBdr>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7073">
      <w:bodyDiv w:val="1"/>
      <w:marLeft w:val="0"/>
      <w:marRight w:val="0"/>
      <w:marTop w:val="0"/>
      <w:marBottom w:val="0"/>
      <w:divBdr>
        <w:top w:val="none" w:sz="0" w:space="0" w:color="auto"/>
        <w:left w:val="none" w:sz="0" w:space="0" w:color="auto"/>
        <w:bottom w:val="none" w:sz="0" w:space="0" w:color="auto"/>
        <w:right w:val="none" w:sz="0" w:space="0" w:color="auto"/>
      </w:divBdr>
      <w:divsChild>
        <w:div w:id="19164018">
          <w:marLeft w:val="0"/>
          <w:marRight w:val="0"/>
          <w:marTop w:val="0"/>
          <w:marBottom w:val="0"/>
          <w:divBdr>
            <w:top w:val="none" w:sz="0" w:space="0" w:color="auto"/>
            <w:left w:val="none" w:sz="0" w:space="0" w:color="auto"/>
            <w:bottom w:val="none" w:sz="0" w:space="0" w:color="auto"/>
            <w:right w:val="none" w:sz="0" w:space="0" w:color="auto"/>
          </w:divBdr>
          <w:divsChild>
            <w:div w:id="721490742">
              <w:marLeft w:val="0"/>
              <w:marRight w:val="0"/>
              <w:marTop w:val="0"/>
              <w:marBottom w:val="0"/>
              <w:divBdr>
                <w:top w:val="none" w:sz="0" w:space="0" w:color="auto"/>
                <w:left w:val="none" w:sz="0" w:space="0" w:color="auto"/>
                <w:bottom w:val="none" w:sz="0" w:space="0" w:color="auto"/>
                <w:right w:val="none" w:sz="0" w:space="0" w:color="auto"/>
              </w:divBdr>
              <w:divsChild>
                <w:div w:id="3091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265403">
      <w:bodyDiv w:val="1"/>
      <w:marLeft w:val="0"/>
      <w:marRight w:val="0"/>
      <w:marTop w:val="0"/>
      <w:marBottom w:val="0"/>
      <w:divBdr>
        <w:top w:val="none" w:sz="0" w:space="0" w:color="auto"/>
        <w:left w:val="none" w:sz="0" w:space="0" w:color="auto"/>
        <w:bottom w:val="none" w:sz="0" w:space="0" w:color="auto"/>
        <w:right w:val="none" w:sz="0" w:space="0" w:color="auto"/>
      </w:divBdr>
    </w:div>
    <w:div w:id="693455723">
      <w:bodyDiv w:val="1"/>
      <w:marLeft w:val="0"/>
      <w:marRight w:val="0"/>
      <w:marTop w:val="0"/>
      <w:marBottom w:val="0"/>
      <w:divBdr>
        <w:top w:val="none" w:sz="0" w:space="0" w:color="auto"/>
        <w:left w:val="none" w:sz="0" w:space="0" w:color="auto"/>
        <w:bottom w:val="none" w:sz="0" w:space="0" w:color="auto"/>
        <w:right w:val="none" w:sz="0" w:space="0" w:color="auto"/>
      </w:divBdr>
    </w:div>
    <w:div w:id="693457418">
      <w:bodyDiv w:val="1"/>
      <w:marLeft w:val="0"/>
      <w:marRight w:val="0"/>
      <w:marTop w:val="0"/>
      <w:marBottom w:val="0"/>
      <w:divBdr>
        <w:top w:val="none" w:sz="0" w:space="0" w:color="auto"/>
        <w:left w:val="none" w:sz="0" w:space="0" w:color="auto"/>
        <w:bottom w:val="none" w:sz="0" w:space="0" w:color="auto"/>
        <w:right w:val="none" w:sz="0" w:space="0" w:color="auto"/>
      </w:divBdr>
    </w:div>
    <w:div w:id="721516327">
      <w:bodyDiv w:val="1"/>
      <w:marLeft w:val="0"/>
      <w:marRight w:val="0"/>
      <w:marTop w:val="0"/>
      <w:marBottom w:val="0"/>
      <w:divBdr>
        <w:top w:val="none" w:sz="0" w:space="0" w:color="auto"/>
        <w:left w:val="none" w:sz="0" w:space="0" w:color="auto"/>
        <w:bottom w:val="none" w:sz="0" w:space="0" w:color="auto"/>
        <w:right w:val="none" w:sz="0" w:space="0" w:color="auto"/>
      </w:divBdr>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4336">
      <w:bodyDiv w:val="1"/>
      <w:marLeft w:val="0"/>
      <w:marRight w:val="0"/>
      <w:marTop w:val="0"/>
      <w:marBottom w:val="0"/>
      <w:divBdr>
        <w:top w:val="none" w:sz="0" w:space="0" w:color="auto"/>
        <w:left w:val="none" w:sz="0" w:space="0" w:color="auto"/>
        <w:bottom w:val="none" w:sz="0" w:space="0" w:color="auto"/>
        <w:right w:val="none" w:sz="0" w:space="0" w:color="auto"/>
      </w:divBdr>
    </w:div>
    <w:div w:id="781921446">
      <w:bodyDiv w:val="1"/>
      <w:marLeft w:val="0"/>
      <w:marRight w:val="0"/>
      <w:marTop w:val="0"/>
      <w:marBottom w:val="0"/>
      <w:divBdr>
        <w:top w:val="none" w:sz="0" w:space="0" w:color="auto"/>
        <w:left w:val="none" w:sz="0" w:space="0" w:color="auto"/>
        <w:bottom w:val="none" w:sz="0" w:space="0" w:color="auto"/>
        <w:right w:val="none" w:sz="0" w:space="0" w:color="auto"/>
      </w:divBdr>
    </w:div>
    <w:div w:id="795374099">
      <w:bodyDiv w:val="1"/>
      <w:marLeft w:val="0"/>
      <w:marRight w:val="0"/>
      <w:marTop w:val="0"/>
      <w:marBottom w:val="0"/>
      <w:divBdr>
        <w:top w:val="none" w:sz="0" w:space="0" w:color="auto"/>
        <w:left w:val="none" w:sz="0" w:space="0" w:color="auto"/>
        <w:bottom w:val="none" w:sz="0" w:space="0" w:color="auto"/>
        <w:right w:val="none" w:sz="0" w:space="0" w:color="auto"/>
      </w:divBdr>
    </w:div>
    <w:div w:id="828401003">
      <w:bodyDiv w:val="1"/>
      <w:marLeft w:val="0"/>
      <w:marRight w:val="0"/>
      <w:marTop w:val="0"/>
      <w:marBottom w:val="0"/>
      <w:divBdr>
        <w:top w:val="none" w:sz="0" w:space="0" w:color="auto"/>
        <w:left w:val="none" w:sz="0" w:space="0" w:color="auto"/>
        <w:bottom w:val="none" w:sz="0" w:space="0" w:color="auto"/>
        <w:right w:val="none" w:sz="0" w:space="0" w:color="auto"/>
      </w:divBdr>
      <w:divsChild>
        <w:div w:id="13503417">
          <w:marLeft w:val="0"/>
          <w:marRight w:val="0"/>
          <w:marTop w:val="0"/>
          <w:marBottom w:val="0"/>
          <w:divBdr>
            <w:top w:val="none" w:sz="0" w:space="0" w:color="auto"/>
            <w:left w:val="none" w:sz="0" w:space="0" w:color="auto"/>
            <w:bottom w:val="none" w:sz="0" w:space="0" w:color="auto"/>
            <w:right w:val="none" w:sz="0" w:space="0" w:color="auto"/>
          </w:divBdr>
        </w:div>
        <w:div w:id="17586911">
          <w:marLeft w:val="0"/>
          <w:marRight w:val="0"/>
          <w:marTop w:val="0"/>
          <w:marBottom w:val="0"/>
          <w:divBdr>
            <w:top w:val="none" w:sz="0" w:space="0" w:color="auto"/>
            <w:left w:val="none" w:sz="0" w:space="0" w:color="auto"/>
            <w:bottom w:val="none" w:sz="0" w:space="0" w:color="auto"/>
            <w:right w:val="none" w:sz="0" w:space="0" w:color="auto"/>
          </w:divBdr>
        </w:div>
        <w:div w:id="81489979">
          <w:marLeft w:val="0"/>
          <w:marRight w:val="0"/>
          <w:marTop w:val="0"/>
          <w:marBottom w:val="0"/>
          <w:divBdr>
            <w:top w:val="none" w:sz="0" w:space="0" w:color="auto"/>
            <w:left w:val="none" w:sz="0" w:space="0" w:color="auto"/>
            <w:bottom w:val="none" w:sz="0" w:space="0" w:color="auto"/>
            <w:right w:val="none" w:sz="0" w:space="0" w:color="auto"/>
          </w:divBdr>
        </w:div>
        <w:div w:id="82653061">
          <w:marLeft w:val="0"/>
          <w:marRight w:val="0"/>
          <w:marTop w:val="0"/>
          <w:marBottom w:val="0"/>
          <w:divBdr>
            <w:top w:val="none" w:sz="0" w:space="0" w:color="auto"/>
            <w:left w:val="none" w:sz="0" w:space="0" w:color="auto"/>
            <w:bottom w:val="none" w:sz="0" w:space="0" w:color="auto"/>
            <w:right w:val="none" w:sz="0" w:space="0" w:color="auto"/>
          </w:divBdr>
        </w:div>
        <w:div w:id="177352547">
          <w:marLeft w:val="0"/>
          <w:marRight w:val="0"/>
          <w:marTop w:val="0"/>
          <w:marBottom w:val="0"/>
          <w:divBdr>
            <w:top w:val="none" w:sz="0" w:space="0" w:color="auto"/>
            <w:left w:val="none" w:sz="0" w:space="0" w:color="auto"/>
            <w:bottom w:val="none" w:sz="0" w:space="0" w:color="auto"/>
            <w:right w:val="none" w:sz="0" w:space="0" w:color="auto"/>
          </w:divBdr>
        </w:div>
        <w:div w:id="294917234">
          <w:marLeft w:val="0"/>
          <w:marRight w:val="0"/>
          <w:marTop w:val="0"/>
          <w:marBottom w:val="0"/>
          <w:divBdr>
            <w:top w:val="none" w:sz="0" w:space="0" w:color="auto"/>
            <w:left w:val="none" w:sz="0" w:space="0" w:color="auto"/>
            <w:bottom w:val="none" w:sz="0" w:space="0" w:color="auto"/>
            <w:right w:val="none" w:sz="0" w:space="0" w:color="auto"/>
          </w:divBdr>
        </w:div>
        <w:div w:id="442043539">
          <w:marLeft w:val="0"/>
          <w:marRight w:val="0"/>
          <w:marTop w:val="0"/>
          <w:marBottom w:val="0"/>
          <w:divBdr>
            <w:top w:val="none" w:sz="0" w:space="0" w:color="auto"/>
            <w:left w:val="none" w:sz="0" w:space="0" w:color="auto"/>
            <w:bottom w:val="none" w:sz="0" w:space="0" w:color="auto"/>
            <w:right w:val="none" w:sz="0" w:space="0" w:color="auto"/>
          </w:divBdr>
        </w:div>
        <w:div w:id="531576975">
          <w:marLeft w:val="0"/>
          <w:marRight w:val="0"/>
          <w:marTop w:val="0"/>
          <w:marBottom w:val="0"/>
          <w:divBdr>
            <w:top w:val="none" w:sz="0" w:space="0" w:color="auto"/>
            <w:left w:val="none" w:sz="0" w:space="0" w:color="auto"/>
            <w:bottom w:val="none" w:sz="0" w:space="0" w:color="auto"/>
            <w:right w:val="none" w:sz="0" w:space="0" w:color="auto"/>
          </w:divBdr>
        </w:div>
        <w:div w:id="591401111">
          <w:marLeft w:val="0"/>
          <w:marRight w:val="0"/>
          <w:marTop w:val="0"/>
          <w:marBottom w:val="0"/>
          <w:divBdr>
            <w:top w:val="none" w:sz="0" w:space="0" w:color="auto"/>
            <w:left w:val="none" w:sz="0" w:space="0" w:color="auto"/>
            <w:bottom w:val="none" w:sz="0" w:space="0" w:color="auto"/>
            <w:right w:val="none" w:sz="0" w:space="0" w:color="auto"/>
          </w:divBdr>
        </w:div>
        <w:div w:id="628702887">
          <w:marLeft w:val="0"/>
          <w:marRight w:val="0"/>
          <w:marTop w:val="0"/>
          <w:marBottom w:val="0"/>
          <w:divBdr>
            <w:top w:val="none" w:sz="0" w:space="0" w:color="auto"/>
            <w:left w:val="none" w:sz="0" w:space="0" w:color="auto"/>
            <w:bottom w:val="none" w:sz="0" w:space="0" w:color="auto"/>
            <w:right w:val="none" w:sz="0" w:space="0" w:color="auto"/>
          </w:divBdr>
        </w:div>
        <w:div w:id="824860002">
          <w:marLeft w:val="0"/>
          <w:marRight w:val="0"/>
          <w:marTop w:val="0"/>
          <w:marBottom w:val="0"/>
          <w:divBdr>
            <w:top w:val="none" w:sz="0" w:space="0" w:color="auto"/>
            <w:left w:val="none" w:sz="0" w:space="0" w:color="auto"/>
            <w:bottom w:val="none" w:sz="0" w:space="0" w:color="auto"/>
            <w:right w:val="none" w:sz="0" w:space="0" w:color="auto"/>
          </w:divBdr>
        </w:div>
        <w:div w:id="921066499">
          <w:marLeft w:val="0"/>
          <w:marRight w:val="0"/>
          <w:marTop w:val="0"/>
          <w:marBottom w:val="0"/>
          <w:divBdr>
            <w:top w:val="none" w:sz="0" w:space="0" w:color="auto"/>
            <w:left w:val="none" w:sz="0" w:space="0" w:color="auto"/>
            <w:bottom w:val="none" w:sz="0" w:space="0" w:color="auto"/>
            <w:right w:val="none" w:sz="0" w:space="0" w:color="auto"/>
          </w:divBdr>
        </w:div>
        <w:div w:id="1060714103">
          <w:marLeft w:val="0"/>
          <w:marRight w:val="0"/>
          <w:marTop w:val="0"/>
          <w:marBottom w:val="0"/>
          <w:divBdr>
            <w:top w:val="none" w:sz="0" w:space="0" w:color="auto"/>
            <w:left w:val="none" w:sz="0" w:space="0" w:color="auto"/>
            <w:bottom w:val="none" w:sz="0" w:space="0" w:color="auto"/>
            <w:right w:val="none" w:sz="0" w:space="0" w:color="auto"/>
          </w:divBdr>
        </w:div>
        <w:div w:id="1121873913">
          <w:marLeft w:val="0"/>
          <w:marRight w:val="0"/>
          <w:marTop w:val="0"/>
          <w:marBottom w:val="0"/>
          <w:divBdr>
            <w:top w:val="none" w:sz="0" w:space="0" w:color="auto"/>
            <w:left w:val="none" w:sz="0" w:space="0" w:color="auto"/>
            <w:bottom w:val="none" w:sz="0" w:space="0" w:color="auto"/>
            <w:right w:val="none" w:sz="0" w:space="0" w:color="auto"/>
          </w:divBdr>
        </w:div>
        <w:div w:id="1165822076">
          <w:marLeft w:val="0"/>
          <w:marRight w:val="0"/>
          <w:marTop w:val="0"/>
          <w:marBottom w:val="0"/>
          <w:divBdr>
            <w:top w:val="none" w:sz="0" w:space="0" w:color="auto"/>
            <w:left w:val="none" w:sz="0" w:space="0" w:color="auto"/>
            <w:bottom w:val="none" w:sz="0" w:space="0" w:color="auto"/>
            <w:right w:val="none" w:sz="0" w:space="0" w:color="auto"/>
          </w:divBdr>
        </w:div>
        <w:div w:id="1356542759">
          <w:marLeft w:val="0"/>
          <w:marRight w:val="0"/>
          <w:marTop w:val="0"/>
          <w:marBottom w:val="0"/>
          <w:divBdr>
            <w:top w:val="none" w:sz="0" w:space="0" w:color="auto"/>
            <w:left w:val="none" w:sz="0" w:space="0" w:color="auto"/>
            <w:bottom w:val="none" w:sz="0" w:space="0" w:color="auto"/>
            <w:right w:val="none" w:sz="0" w:space="0" w:color="auto"/>
          </w:divBdr>
        </w:div>
        <w:div w:id="1432780185">
          <w:marLeft w:val="0"/>
          <w:marRight w:val="0"/>
          <w:marTop w:val="0"/>
          <w:marBottom w:val="0"/>
          <w:divBdr>
            <w:top w:val="none" w:sz="0" w:space="0" w:color="auto"/>
            <w:left w:val="none" w:sz="0" w:space="0" w:color="auto"/>
            <w:bottom w:val="none" w:sz="0" w:space="0" w:color="auto"/>
            <w:right w:val="none" w:sz="0" w:space="0" w:color="auto"/>
          </w:divBdr>
        </w:div>
        <w:div w:id="1560051690">
          <w:marLeft w:val="0"/>
          <w:marRight w:val="0"/>
          <w:marTop w:val="0"/>
          <w:marBottom w:val="0"/>
          <w:divBdr>
            <w:top w:val="none" w:sz="0" w:space="0" w:color="auto"/>
            <w:left w:val="none" w:sz="0" w:space="0" w:color="auto"/>
            <w:bottom w:val="none" w:sz="0" w:space="0" w:color="auto"/>
            <w:right w:val="none" w:sz="0" w:space="0" w:color="auto"/>
          </w:divBdr>
        </w:div>
        <w:div w:id="1581017028">
          <w:marLeft w:val="0"/>
          <w:marRight w:val="0"/>
          <w:marTop w:val="0"/>
          <w:marBottom w:val="0"/>
          <w:divBdr>
            <w:top w:val="none" w:sz="0" w:space="0" w:color="auto"/>
            <w:left w:val="none" w:sz="0" w:space="0" w:color="auto"/>
            <w:bottom w:val="none" w:sz="0" w:space="0" w:color="auto"/>
            <w:right w:val="none" w:sz="0" w:space="0" w:color="auto"/>
          </w:divBdr>
        </w:div>
        <w:div w:id="1733845793">
          <w:marLeft w:val="0"/>
          <w:marRight w:val="0"/>
          <w:marTop w:val="0"/>
          <w:marBottom w:val="0"/>
          <w:divBdr>
            <w:top w:val="none" w:sz="0" w:space="0" w:color="auto"/>
            <w:left w:val="none" w:sz="0" w:space="0" w:color="auto"/>
            <w:bottom w:val="none" w:sz="0" w:space="0" w:color="auto"/>
            <w:right w:val="none" w:sz="0" w:space="0" w:color="auto"/>
          </w:divBdr>
        </w:div>
        <w:div w:id="1736780826">
          <w:marLeft w:val="0"/>
          <w:marRight w:val="0"/>
          <w:marTop w:val="0"/>
          <w:marBottom w:val="0"/>
          <w:divBdr>
            <w:top w:val="none" w:sz="0" w:space="0" w:color="auto"/>
            <w:left w:val="none" w:sz="0" w:space="0" w:color="auto"/>
            <w:bottom w:val="none" w:sz="0" w:space="0" w:color="auto"/>
            <w:right w:val="none" w:sz="0" w:space="0" w:color="auto"/>
          </w:divBdr>
        </w:div>
        <w:div w:id="1768382892">
          <w:marLeft w:val="0"/>
          <w:marRight w:val="0"/>
          <w:marTop w:val="0"/>
          <w:marBottom w:val="0"/>
          <w:divBdr>
            <w:top w:val="none" w:sz="0" w:space="0" w:color="auto"/>
            <w:left w:val="none" w:sz="0" w:space="0" w:color="auto"/>
            <w:bottom w:val="none" w:sz="0" w:space="0" w:color="auto"/>
            <w:right w:val="none" w:sz="0" w:space="0" w:color="auto"/>
          </w:divBdr>
        </w:div>
        <w:div w:id="1899826160">
          <w:marLeft w:val="0"/>
          <w:marRight w:val="0"/>
          <w:marTop w:val="0"/>
          <w:marBottom w:val="0"/>
          <w:divBdr>
            <w:top w:val="none" w:sz="0" w:space="0" w:color="auto"/>
            <w:left w:val="none" w:sz="0" w:space="0" w:color="auto"/>
            <w:bottom w:val="none" w:sz="0" w:space="0" w:color="auto"/>
            <w:right w:val="none" w:sz="0" w:space="0" w:color="auto"/>
          </w:divBdr>
        </w:div>
        <w:div w:id="1938903068">
          <w:marLeft w:val="0"/>
          <w:marRight w:val="0"/>
          <w:marTop w:val="0"/>
          <w:marBottom w:val="0"/>
          <w:divBdr>
            <w:top w:val="none" w:sz="0" w:space="0" w:color="auto"/>
            <w:left w:val="none" w:sz="0" w:space="0" w:color="auto"/>
            <w:bottom w:val="none" w:sz="0" w:space="0" w:color="auto"/>
            <w:right w:val="none" w:sz="0" w:space="0" w:color="auto"/>
          </w:divBdr>
        </w:div>
        <w:div w:id="1955625177">
          <w:marLeft w:val="0"/>
          <w:marRight w:val="0"/>
          <w:marTop w:val="0"/>
          <w:marBottom w:val="0"/>
          <w:divBdr>
            <w:top w:val="none" w:sz="0" w:space="0" w:color="auto"/>
            <w:left w:val="none" w:sz="0" w:space="0" w:color="auto"/>
            <w:bottom w:val="none" w:sz="0" w:space="0" w:color="auto"/>
            <w:right w:val="none" w:sz="0" w:space="0" w:color="auto"/>
          </w:divBdr>
        </w:div>
        <w:div w:id="2040619331">
          <w:marLeft w:val="0"/>
          <w:marRight w:val="0"/>
          <w:marTop w:val="0"/>
          <w:marBottom w:val="0"/>
          <w:divBdr>
            <w:top w:val="none" w:sz="0" w:space="0" w:color="auto"/>
            <w:left w:val="none" w:sz="0" w:space="0" w:color="auto"/>
            <w:bottom w:val="none" w:sz="0" w:space="0" w:color="auto"/>
            <w:right w:val="none" w:sz="0" w:space="0" w:color="auto"/>
          </w:divBdr>
        </w:div>
        <w:div w:id="2117021855">
          <w:marLeft w:val="0"/>
          <w:marRight w:val="0"/>
          <w:marTop w:val="0"/>
          <w:marBottom w:val="0"/>
          <w:divBdr>
            <w:top w:val="none" w:sz="0" w:space="0" w:color="auto"/>
            <w:left w:val="none" w:sz="0" w:space="0" w:color="auto"/>
            <w:bottom w:val="none" w:sz="0" w:space="0" w:color="auto"/>
            <w:right w:val="none" w:sz="0" w:space="0" w:color="auto"/>
          </w:divBdr>
        </w:div>
      </w:divsChild>
    </w:div>
    <w:div w:id="855582464">
      <w:bodyDiv w:val="1"/>
      <w:marLeft w:val="0"/>
      <w:marRight w:val="0"/>
      <w:marTop w:val="0"/>
      <w:marBottom w:val="0"/>
      <w:divBdr>
        <w:top w:val="none" w:sz="0" w:space="0" w:color="auto"/>
        <w:left w:val="none" w:sz="0" w:space="0" w:color="auto"/>
        <w:bottom w:val="none" w:sz="0" w:space="0" w:color="auto"/>
        <w:right w:val="none" w:sz="0" w:space="0" w:color="auto"/>
      </w:divBdr>
      <w:divsChild>
        <w:div w:id="1551305693">
          <w:marLeft w:val="0"/>
          <w:marRight w:val="0"/>
          <w:marTop w:val="0"/>
          <w:marBottom w:val="0"/>
          <w:divBdr>
            <w:top w:val="none" w:sz="0" w:space="0" w:color="auto"/>
            <w:left w:val="none" w:sz="0" w:space="0" w:color="auto"/>
            <w:bottom w:val="none" w:sz="0" w:space="0" w:color="auto"/>
            <w:right w:val="none" w:sz="0" w:space="0" w:color="auto"/>
          </w:divBdr>
        </w:div>
        <w:div w:id="2069644091">
          <w:marLeft w:val="0"/>
          <w:marRight w:val="0"/>
          <w:marTop w:val="0"/>
          <w:marBottom w:val="0"/>
          <w:divBdr>
            <w:top w:val="none" w:sz="0" w:space="0" w:color="auto"/>
            <w:left w:val="none" w:sz="0" w:space="0" w:color="auto"/>
            <w:bottom w:val="none" w:sz="0" w:space="0" w:color="auto"/>
            <w:right w:val="none" w:sz="0" w:space="0" w:color="auto"/>
          </w:divBdr>
        </w:div>
      </w:divsChild>
    </w:div>
    <w:div w:id="856314346">
      <w:bodyDiv w:val="1"/>
      <w:marLeft w:val="0"/>
      <w:marRight w:val="0"/>
      <w:marTop w:val="0"/>
      <w:marBottom w:val="0"/>
      <w:divBdr>
        <w:top w:val="none" w:sz="0" w:space="0" w:color="auto"/>
        <w:left w:val="none" w:sz="0" w:space="0" w:color="auto"/>
        <w:bottom w:val="none" w:sz="0" w:space="0" w:color="auto"/>
        <w:right w:val="none" w:sz="0" w:space="0" w:color="auto"/>
      </w:divBdr>
    </w:div>
    <w:div w:id="874386011">
      <w:bodyDiv w:val="1"/>
      <w:marLeft w:val="0"/>
      <w:marRight w:val="0"/>
      <w:marTop w:val="0"/>
      <w:marBottom w:val="0"/>
      <w:divBdr>
        <w:top w:val="none" w:sz="0" w:space="0" w:color="auto"/>
        <w:left w:val="none" w:sz="0" w:space="0" w:color="auto"/>
        <w:bottom w:val="none" w:sz="0" w:space="0" w:color="auto"/>
        <w:right w:val="none" w:sz="0" w:space="0" w:color="auto"/>
      </w:divBdr>
    </w:div>
    <w:div w:id="894706003">
      <w:bodyDiv w:val="1"/>
      <w:marLeft w:val="0"/>
      <w:marRight w:val="0"/>
      <w:marTop w:val="0"/>
      <w:marBottom w:val="0"/>
      <w:divBdr>
        <w:top w:val="none" w:sz="0" w:space="0" w:color="auto"/>
        <w:left w:val="none" w:sz="0" w:space="0" w:color="auto"/>
        <w:bottom w:val="none" w:sz="0" w:space="0" w:color="auto"/>
        <w:right w:val="none" w:sz="0" w:space="0" w:color="auto"/>
      </w:divBdr>
    </w:div>
    <w:div w:id="940143661">
      <w:bodyDiv w:val="1"/>
      <w:marLeft w:val="0"/>
      <w:marRight w:val="0"/>
      <w:marTop w:val="0"/>
      <w:marBottom w:val="0"/>
      <w:divBdr>
        <w:top w:val="none" w:sz="0" w:space="0" w:color="auto"/>
        <w:left w:val="none" w:sz="0" w:space="0" w:color="auto"/>
        <w:bottom w:val="none" w:sz="0" w:space="0" w:color="auto"/>
        <w:right w:val="none" w:sz="0" w:space="0" w:color="auto"/>
      </w:divBdr>
    </w:div>
    <w:div w:id="954798300">
      <w:bodyDiv w:val="1"/>
      <w:marLeft w:val="0"/>
      <w:marRight w:val="0"/>
      <w:marTop w:val="0"/>
      <w:marBottom w:val="0"/>
      <w:divBdr>
        <w:top w:val="none" w:sz="0" w:space="0" w:color="auto"/>
        <w:left w:val="none" w:sz="0" w:space="0" w:color="auto"/>
        <w:bottom w:val="none" w:sz="0" w:space="0" w:color="auto"/>
        <w:right w:val="none" w:sz="0" w:space="0" w:color="auto"/>
      </w:divBdr>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421201">
      <w:bodyDiv w:val="1"/>
      <w:marLeft w:val="0"/>
      <w:marRight w:val="0"/>
      <w:marTop w:val="0"/>
      <w:marBottom w:val="0"/>
      <w:divBdr>
        <w:top w:val="none" w:sz="0" w:space="0" w:color="auto"/>
        <w:left w:val="none" w:sz="0" w:space="0" w:color="auto"/>
        <w:bottom w:val="none" w:sz="0" w:space="0" w:color="auto"/>
        <w:right w:val="none" w:sz="0" w:space="0" w:color="auto"/>
      </w:divBdr>
    </w:div>
    <w:div w:id="984092632">
      <w:bodyDiv w:val="1"/>
      <w:marLeft w:val="0"/>
      <w:marRight w:val="0"/>
      <w:marTop w:val="0"/>
      <w:marBottom w:val="0"/>
      <w:divBdr>
        <w:top w:val="none" w:sz="0" w:space="0" w:color="auto"/>
        <w:left w:val="none" w:sz="0" w:space="0" w:color="auto"/>
        <w:bottom w:val="none" w:sz="0" w:space="0" w:color="auto"/>
        <w:right w:val="none" w:sz="0" w:space="0" w:color="auto"/>
      </w:divBdr>
    </w:div>
    <w:div w:id="999576976">
      <w:bodyDiv w:val="1"/>
      <w:marLeft w:val="0"/>
      <w:marRight w:val="0"/>
      <w:marTop w:val="0"/>
      <w:marBottom w:val="0"/>
      <w:divBdr>
        <w:top w:val="none" w:sz="0" w:space="0" w:color="auto"/>
        <w:left w:val="none" w:sz="0" w:space="0" w:color="auto"/>
        <w:bottom w:val="none" w:sz="0" w:space="0" w:color="auto"/>
        <w:right w:val="none" w:sz="0" w:space="0" w:color="auto"/>
      </w:divBdr>
    </w:div>
    <w:div w:id="1009327765">
      <w:bodyDiv w:val="1"/>
      <w:marLeft w:val="0"/>
      <w:marRight w:val="0"/>
      <w:marTop w:val="0"/>
      <w:marBottom w:val="0"/>
      <w:divBdr>
        <w:top w:val="none" w:sz="0" w:space="0" w:color="auto"/>
        <w:left w:val="none" w:sz="0" w:space="0" w:color="auto"/>
        <w:bottom w:val="none" w:sz="0" w:space="0" w:color="auto"/>
        <w:right w:val="none" w:sz="0" w:space="0" w:color="auto"/>
      </w:divBdr>
    </w:div>
    <w:div w:id="1013456268">
      <w:bodyDiv w:val="1"/>
      <w:marLeft w:val="0"/>
      <w:marRight w:val="0"/>
      <w:marTop w:val="0"/>
      <w:marBottom w:val="0"/>
      <w:divBdr>
        <w:top w:val="none" w:sz="0" w:space="0" w:color="auto"/>
        <w:left w:val="none" w:sz="0" w:space="0" w:color="auto"/>
        <w:bottom w:val="none" w:sz="0" w:space="0" w:color="auto"/>
        <w:right w:val="none" w:sz="0" w:space="0" w:color="auto"/>
      </w:divBdr>
    </w:div>
    <w:div w:id="1027026159">
      <w:bodyDiv w:val="1"/>
      <w:marLeft w:val="0"/>
      <w:marRight w:val="0"/>
      <w:marTop w:val="0"/>
      <w:marBottom w:val="0"/>
      <w:divBdr>
        <w:top w:val="none" w:sz="0" w:space="0" w:color="auto"/>
        <w:left w:val="none" w:sz="0" w:space="0" w:color="auto"/>
        <w:bottom w:val="none" w:sz="0" w:space="0" w:color="auto"/>
        <w:right w:val="none" w:sz="0" w:space="0" w:color="auto"/>
      </w:divBdr>
      <w:divsChild>
        <w:div w:id="806044395">
          <w:marLeft w:val="0"/>
          <w:marRight w:val="0"/>
          <w:marTop w:val="0"/>
          <w:marBottom w:val="0"/>
          <w:divBdr>
            <w:top w:val="none" w:sz="0" w:space="0" w:color="auto"/>
            <w:left w:val="none" w:sz="0" w:space="0" w:color="auto"/>
            <w:bottom w:val="none" w:sz="0" w:space="0" w:color="auto"/>
            <w:right w:val="none" w:sz="0" w:space="0" w:color="auto"/>
          </w:divBdr>
          <w:divsChild>
            <w:div w:id="722214495">
              <w:marLeft w:val="0"/>
              <w:marRight w:val="0"/>
              <w:marTop w:val="0"/>
              <w:marBottom w:val="0"/>
              <w:divBdr>
                <w:top w:val="none" w:sz="0" w:space="0" w:color="auto"/>
                <w:left w:val="none" w:sz="0" w:space="0" w:color="auto"/>
                <w:bottom w:val="none" w:sz="0" w:space="0" w:color="auto"/>
                <w:right w:val="none" w:sz="0" w:space="0" w:color="auto"/>
              </w:divBdr>
              <w:divsChild>
                <w:div w:id="9385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13592">
      <w:bodyDiv w:val="1"/>
      <w:marLeft w:val="0"/>
      <w:marRight w:val="0"/>
      <w:marTop w:val="0"/>
      <w:marBottom w:val="0"/>
      <w:divBdr>
        <w:top w:val="none" w:sz="0" w:space="0" w:color="auto"/>
        <w:left w:val="none" w:sz="0" w:space="0" w:color="auto"/>
        <w:bottom w:val="none" w:sz="0" w:space="0" w:color="auto"/>
        <w:right w:val="none" w:sz="0" w:space="0" w:color="auto"/>
      </w:divBdr>
    </w:div>
    <w:div w:id="1030104032">
      <w:bodyDiv w:val="1"/>
      <w:marLeft w:val="0"/>
      <w:marRight w:val="0"/>
      <w:marTop w:val="0"/>
      <w:marBottom w:val="0"/>
      <w:divBdr>
        <w:top w:val="none" w:sz="0" w:space="0" w:color="auto"/>
        <w:left w:val="none" w:sz="0" w:space="0" w:color="auto"/>
        <w:bottom w:val="none" w:sz="0" w:space="0" w:color="auto"/>
        <w:right w:val="none" w:sz="0" w:space="0" w:color="auto"/>
      </w:divBdr>
    </w:div>
    <w:div w:id="1040475490">
      <w:bodyDiv w:val="1"/>
      <w:marLeft w:val="0"/>
      <w:marRight w:val="0"/>
      <w:marTop w:val="0"/>
      <w:marBottom w:val="0"/>
      <w:divBdr>
        <w:top w:val="none" w:sz="0" w:space="0" w:color="auto"/>
        <w:left w:val="none" w:sz="0" w:space="0" w:color="auto"/>
        <w:bottom w:val="none" w:sz="0" w:space="0" w:color="auto"/>
        <w:right w:val="none" w:sz="0" w:space="0" w:color="auto"/>
      </w:divBdr>
    </w:div>
    <w:div w:id="1051612120">
      <w:bodyDiv w:val="1"/>
      <w:marLeft w:val="0"/>
      <w:marRight w:val="0"/>
      <w:marTop w:val="0"/>
      <w:marBottom w:val="0"/>
      <w:divBdr>
        <w:top w:val="none" w:sz="0" w:space="0" w:color="auto"/>
        <w:left w:val="none" w:sz="0" w:space="0" w:color="auto"/>
        <w:bottom w:val="none" w:sz="0" w:space="0" w:color="auto"/>
        <w:right w:val="none" w:sz="0" w:space="0" w:color="auto"/>
      </w:divBdr>
      <w:divsChild>
        <w:div w:id="22949012">
          <w:marLeft w:val="0"/>
          <w:marRight w:val="0"/>
          <w:marTop w:val="0"/>
          <w:marBottom w:val="0"/>
          <w:divBdr>
            <w:top w:val="none" w:sz="0" w:space="0" w:color="auto"/>
            <w:left w:val="none" w:sz="0" w:space="0" w:color="auto"/>
            <w:bottom w:val="none" w:sz="0" w:space="0" w:color="auto"/>
            <w:right w:val="none" w:sz="0" w:space="0" w:color="auto"/>
          </w:divBdr>
          <w:divsChild>
            <w:div w:id="622734676">
              <w:marLeft w:val="0"/>
              <w:marRight w:val="0"/>
              <w:marTop w:val="0"/>
              <w:marBottom w:val="0"/>
              <w:divBdr>
                <w:top w:val="none" w:sz="0" w:space="0" w:color="auto"/>
                <w:left w:val="none" w:sz="0" w:space="0" w:color="auto"/>
                <w:bottom w:val="none" w:sz="0" w:space="0" w:color="auto"/>
                <w:right w:val="none" w:sz="0" w:space="0" w:color="auto"/>
              </w:divBdr>
              <w:divsChild>
                <w:div w:id="1046755823">
                  <w:marLeft w:val="0"/>
                  <w:marRight w:val="0"/>
                  <w:marTop w:val="0"/>
                  <w:marBottom w:val="0"/>
                  <w:divBdr>
                    <w:top w:val="none" w:sz="0" w:space="0" w:color="auto"/>
                    <w:left w:val="none" w:sz="0" w:space="0" w:color="auto"/>
                    <w:bottom w:val="none" w:sz="0" w:space="0" w:color="auto"/>
                    <w:right w:val="none" w:sz="0" w:space="0" w:color="auto"/>
                  </w:divBdr>
                  <w:divsChild>
                    <w:div w:id="5631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16669">
      <w:bodyDiv w:val="1"/>
      <w:marLeft w:val="0"/>
      <w:marRight w:val="0"/>
      <w:marTop w:val="0"/>
      <w:marBottom w:val="0"/>
      <w:divBdr>
        <w:top w:val="none" w:sz="0" w:space="0" w:color="auto"/>
        <w:left w:val="none" w:sz="0" w:space="0" w:color="auto"/>
        <w:bottom w:val="none" w:sz="0" w:space="0" w:color="auto"/>
        <w:right w:val="none" w:sz="0" w:space="0" w:color="auto"/>
      </w:divBdr>
      <w:divsChild>
        <w:div w:id="521943362">
          <w:marLeft w:val="0"/>
          <w:marRight w:val="0"/>
          <w:marTop w:val="0"/>
          <w:marBottom w:val="0"/>
          <w:divBdr>
            <w:top w:val="none" w:sz="0" w:space="0" w:color="auto"/>
            <w:left w:val="none" w:sz="0" w:space="0" w:color="auto"/>
            <w:bottom w:val="none" w:sz="0" w:space="0" w:color="auto"/>
            <w:right w:val="none" w:sz="0" w:space="0" w:color="auto"/>
          </w:divBdr>
          <w:divsChild>
            <w:div w:id="472335776">
              <w:marLeft w:val="0"/>
              <w:marRight w:val="0"/>
              <w:marTop w:val="0"/>
              <w:marBottom w:val="0"/>
              <w:divBdr>
                <w:top w:val="none" w:sz="0" w:space="0" w:color="auto"/>
                <w:left w:val="none" w:sz="0" w:space="0" w:color="auto"/>
                <w:bottom w:val="none" w:sz="0" w:space="0" w:color="auto"/>
                <w:right w:val="none" w:sz="0" w:space="0" w:color="auto"/>
              </w:divBdr>
              <w:divsChild>
                <w:div w:id="2953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149671">
      <w:bodyDiv w:val="1"/>
      <w:marLeft w:val="0"/>
      <w:marRight w:val="0"/>
      <w:marTop w:val="0"/>
      <w:marBottom w:val="0"/>
      <w:divBdr>
        <w:top w:val="none" w:sz="0" w:space="0" w:color="auto"/>
        <w:left w:val="none" w:sz="0" w:space="0" w:color="auto"/>
        <w:bottom w:val="none" w:sz="0" w:space="0" w:color="auto"/>
        <w:right w:val="none" w:sz="0" w:space="0" w:color="auto"/>
      </w:divBdr>
    </w:div>
    <w:div w:id="1182358366">
      <w:bodyDiv w:val="1"/>
      <w:marLeft w:val="0"/>
      <w:marRight w:val="0"/>
      <w:marTop w:val="0"/>
      <w:marBottom w:val="0"/>
      <w:divBdr>
        <w:top w:val="none" w:sz="0" w:space="0" w:color="auto"/>
        <w:left w:val="none" w:sz="0" w:space="0" w:color="auto"/>
        <w:bottom w:val="none" w:sz="0" w:space="0" w:color="auto"/>
        <w:right w:val="none" w:sz="0" w:space="0" w:color="auto"/>
      </w:divBdr>
    </w:div>
    <w:div w:id="1188830116">
      <w:bodyDiv w:val="1"/>
      <w:marLeft w:val="0"/>
      <w:marRight w:val="0"/>
      <w:marTop w:val="0"/>
      <w:marBottom w:val="0"/>
      <w:divBdr>
        <w:top w:val="none" w:sz="0" w:space="0" w:color="auto"/>
        <w:left w:val="none" w:sz="0" w:space="0" w:color="auto"/>
        <w:bottom w:val="none" w:sz="0" w:space="0" w:color="auto"/>
        <w:right w:val="none" w:sz="0" w:space="0" w:color="auto"/>
      </w:divBdr>
    </w:div>
    <w:div w:id="1195734917">
      <w:bodyDiv w:val="1"/>
      <w:marLeft w:val="0"/>
      <w:marRight w:val="0"/>
      <w:marTop w:val="0"/>
      <w:marBottom w:val="0"/>
      <w:divBdr>
        <w:top w:val="none" w:sz="0" w:space="0" w:color="auto"/>
        <w:left w:val="none" w:sz="0" w:space="0" w:color="auto"/>
        <w:bottom w:val="none" w:sz="0" w:space="0" w:color="auto"/>
        <w:right w:val="none" w:sz="0" w:space="0" w:color="auto"/>
      </w:divBdr>
    </w:div>
    <w:div w:id="1210799322">
      <w:bodyDiv w:val="1"/>
      <w:marLeft w:val="0"/>
      <w:marRight w:val="0"/>
      <w:marTop w:val="0"/>
      <w:marBottom w:val="0"/>
      <w:divBdr>
        <w:top w:val="none" w:sz="0" w:space="0" w:color="auto"/>
        <w:left w:val="none" w:sz="0" w:space="0" w:color="auto"/>
        <w:bottom w:val="none" w:sz="0" w:space="0" w:color="auto"/>
        <w:right w:val="none" w:sz="0" w:space="0" w:color="auto"/>
      </w:divBdr>
    </w:div>
    <w:div w:id="1218588758">
      <w:bodyDiv w:val="1"/>
      <w:marLeft w:val="0"/>
      <w:marRight w:val="0"/>
      <w:marTop w:val="0"/>
      <w:marBottom w:val="0"/>
      <w:divBdr>
        <w:top w:val="none" w:sz="0" w:space="0" w:color="auto"/>
        <w:left w:val="none" w:sz="0" w:space="0" w:color="auto"/>
        <w:bottom w:val="none" w:sz="0" w:space="0" w:color="auto"/>
        <w:right w:val="none" w:sz="0" w:space="0" w:color="auto"/>
      </w:divBdr>
    </w:div>
    <w:div w:id="1272974113">
      <w:bodyDiv w:val="1"/>
      <w:marLeft w:val="0"/>
      <w:marRight w:val="0"/>
      <w:marTop w:val="0"/>
      <w:marBottom w:val="0"/>
      <w:divBdr>
        <w:top w:val="none" w:sz="0" w:space="0" w:color="auto"/>
        <w:left w:val="none" w:sz="0" w:space="0" w:color="auto"/>
        <w:bottom w:val="none" w:sz="0" w:space="0" w:color="auto"/>
        <w:right w:val="none" w:sz="0" w:space="0" w:color="auto"/>
      </w:divBdr>
    </w:div>
    <w:div w:id="1277444855">
      <w:bodyDiv w:val="1"/>
      <w:marLeft w:val="0"/>
      <w:marRight w:val="0"/>
      <w:marTop w:val="0"/>
      <w:marBottom w:val="0"/>
      <w:divBdr>
        <w:top w:val="none" w:sz="0" w:space="0" w:color="auto"/>
        <w:left w:val="none" w:sz="0" w:space="0" w:color="auto"/>
        <w:bottom w:val="none" w:sz="0" w:space="0" w:color="auto"/>
        <w:right w:val="none" w:sz="0" w:space="0" w:color="auto"/>
      </w:divBdr>
    </w:div>
    <w:div w:id="1285304361">
      <w:bodyDiv w:val="1"/>
      <w:marLeft w:val="0"/>
      <w:marRight w:val="0"/>
      <w:marTop w:val="0"/>
      <w:marBottom w:val="0"/>
      <w:divBdr>
        <w:top w:val="none" w:sz="0" w:space="0" w:color="auto"/>
        <w:left w:val="none" w:sz="0" w:space="0" w:color="auto"/>
        <w:bottom w:val="none" w:sz="0" w:space="0" w:color="auto"/>
        <w:right w:val="none" w:sz="0" w:space="0" w:color="auto"/>
      </w:divBdr>
    </w:div>
    <w:div w:id="1287392103">
      <w:bodyDiv w:val="1"/>
      <w:marLeft w:val="0"/>
      <w:marRight w:val="0"/>
      <w:marTop w:val="0"/>
      <w:marBottom w:val="0"/>
      <w:divBdr>
        <w:top w:val="none" w:sz="0" w:space="0" w:color="auto"/>
        <w:left w:val="none" w:sz="0" w:space="0" w:color="auto"/>
        <w:bottom w:val="none" w:sz="0" w:space="0" w:color="auto"/>
        <w:right w:val="none" w:sz="0" w:space="0" w:color="auto"/>
      </w:divBdr>
    </w:div>
    <w:div w:id="1296329701">
      <w:bodyDiv w:val="1"/>
      <w:marLeft w:val="0"/>
      <w:marRight w:val="0"/>
      <w:marTop w:val="0"/>
      <w:marBottom w:val="0"/>
      <w:divBdr>
        <w:top w:val="none" w:sz="0" w:space="0" w:color="auto"/>
        <w:left w:val="none" w:sz="0" w:space="0" w:color="auto"/>
        <w:bottom w:val="none" w:sz="0" w:space="0" w:color="auto"/>
        <w:right w:val="none" w:sz="0" w:space="0" w:color="auto"/>
      </w:divBdr>
    </w:div>
    <w:div w:id="1304235607">
      <w:bodyDiv w:val="1"/>
      <w:marLeft w:val="0"/>
      <w:marRight w:val="0"/>
      <w:marTop w:val="0"/>
      <w:marBottom w:val="0"/>
      <w:divBdr>
        <w:top w:val="none" w:sz="0" w:space="0" w:color="auto"/>
        <w:left w:val="none" w:sz="0" w:space="0" w:color="auto"/>
        <w:bottom w:val="none" w:sz="0" w:space="0" w:color="auto"/>
        <w:right w:val="none" w:sz="0" w:space="0" w:color="auto"/>
      </w:divBdr>
    </w:div>
    <w:div w:id="1343975264">
      <w:bodyDiv w:val="1"/>
      <w:marLeft w:val="0"/>
      <w:marRight w:val="0"/>
      <w:marTop w:val="0"/>
      <w:marBottom w:val="0"/>
      <w:divBdr>
        <w:top w:val="none" w:sz="0" w:space="0" w:color="auto"/>
        <w:left w:val="none" w:sz="0" w:space="0" w:color="auto"/>
        <w:bottom w:val="none" w:sz="0" w:space="0" w:color="auto"/>
        <w:right w:val="none" w:sz="0" w:space="0" w:color="auto"/>
      </w:divBdr>
    </w:div>
    <w:div w:id="1345284842">
      <w:bodyDiv w:val="1"/>
      <w:marLeft w:val="0"/>
      <w:marRight w:val="0"/>
      <w:marTop w:val="0"/>
      <w:marBottom w:val="0"/>
      <w:divBdr>
        <w:top w:val="none" w:sz="0" w:space="0" w:color="auto"/>
        <w:left w:val="none" w:sz="0" w:space="0" w:color="auto"/>
        <w:bottom w:val="none" w:sz="0" w:space="0" w:color="auto"/>
        <w:right w:val="none" w:sz="0" w:space="0" w:color="auto"/>
      </w:divBdr>
      <w:divsChild>
        <w:div w:id="1967080658">
          <w:marLeft w:val="0"/>
          <w:marRight w:val="0"/>
          <w:marTop w:val="0"/>
          <w:marBottom w:val="0"/>
          <w:divBdr>
            <w:top w:val="none" w:sz="0" w:space="0" w:color="auto"/>
            <w:left w:val="none" w:sz="0" w:space="0" w:color="auto"/>
            <w:bottom w:val="none" w:sz="0" w:space="0" w:color="auto"/>
            <w:right w:val="none" w:sz="0" w:space="0" w:color="auto"/>
          </w:divBdr>
          <w:divsChild>
            <w:div w:id="61475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339826">
      <w:bodyDiv w:val="1"/>
      <w:marLeft w:val="0"/>
      <w:marRight w:val="0"/>
      <w:marTop w:val="0"/>
      <w:marBottom w:val="0"/>
      <w:divBdr>
        <w:top w:val="none" w:sz="0" w:space="0" w:color="auto"/>
        <w:left w:val="none" w:sz="0" w:space="0" w:color="auto"/>
        <w:bottom w:val="none" w:sz="0" w:space="0" w:color="auto"/>
        <w:right w:val="none" w:sz="0" w:space="0" w:color="auto"/>
      </w:divBdr>
      <w:divsChild>
        <w:div w:id="1920365198">
          <w:marLeft w:val="0"/>
          <w:marRight w:val="0"/>
          <w:marTop w:val="0"/>
          <w:marBottom w:val="0"/>
          <w:divBdr>
            <w:top w:val="none" w:sz="0" w:space="0" w:color="auto"/>
            <w:left w:val="none" w:sz="0" w:space="0" w:color="auto"/>
            <w:bottom w:val="none" w:sz="0" w:space="0" w:color="auto"/>
            <w:right w:val="none" w:sz="0" w:space="0" w:color="auto"/>
          </w:divBdr>
          <w:divsChild>
            <w:div w:id="945892992">
              <w:marLeft w:val="0"/>
              <w:marRight w:val="0"/>
              <w:marTop w:val="0"/>
              <w:marBottom w:val="0"/>
              <w:divBdr>
                <w:top w:val="none" w:sz="0" w:space="0" w:color="auto"/>
                <w:left w:val="none" w:sz="0" w:space="0" w:color="auto"/>
                <w:bottom w:val="none" w:sz="0" w:space="0" w:color="auto"/>
                <w:right w:val="none" w:sz="0" w:space="0" w:color="auto"/>
              </w:divBdr>
              <w:divsChild>
                <w:div w:id="156844348">
                  <w:marLeft w:val="0"/>
                  <w:marRight w:val="0"/>
                  <w:marTop w:val="0"/>
                  <w:marBottom w:val="0"/>
                  <w:divBdr>
                    <w:top w:val="none" w:sz="0" w:space="0" w:color="auto"/>
                    <w:left w:val="none" w:sz="0" w:space="0" w:color="auto"/>
                    <w:bottom w:val="none" w:sz="0" w:space="0" w:color="auto"/>
                    <w:right w:val="none" w:sz="0" w:space="0" w:color="auto"/>
                  </w:divBdr>
                  <w:divsChild>
                    <w:div w:id="20852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63825">
      <w:bodyDiv w:val="1"/>
      <w:marLeft w:val="0"/>
      <w:marRight w:val="0"/>
      <w:marTop w:val="0"/>
      <w:marBottom w:val="0"/>
      <w:divBdr>
        <w:top w:val="none" w:sz="0" w:space="0" w:color="auto"/>
        <w:left w:val="none" w:sz="0" w:space="0" w:color="auto"/>
        <w:bottom w:val="none" w:sz="0" w:space="0" w:color="auto"/>
        <w:right w:val="none" w:sz="0" w:space="0" w:color="auto"/>
      </w:divBdr>
      <w:divsChild>
        <w:div w:id="472258363">
          <w:marLeft w:val="0"/>
          <w:marRight w:val="0"/>
          <w:marTop w:val="0"/>
          <w:marBottom w:val="0"/>
          <w:divBdr>
            <w:top w:val="none" w:sz="0" w:space="0" w:color="auto"/>
            <w:left w:val="none" w:sz="0" w:space="0" w:color="auto"/>
            <w:bottom w:val="none" w:sz="0" w:space="0" w:color="auto"/>
            <w:right w:val="none" w:sz="0" w:space="0" w:color="auto"/>
          </w:divBdr>
          <w:divsChild>
            <w:div w:id="1881160912">
              <w:marLeft w:val="0"/>
              <w:marRight w:val="0"/>
              <w:marTop w:val="0"/>
              <w:marBottom w:val="0"/>
              <w:divBdr>
                <w:top w:val="none" w:sz="0" w:space="0" w:color="auto"/>
                <w:left w:val="none" w:sz="0" w:space="0" w:color="auto"/>
                <w:bottom w:val="none" w:sz="0" w:space="0" w:color="auto"/>
                <w:right w:val="none" w:sz="0" w:space="0" w:color="auto"/>
              </w:divBdr>
              <w:divsChild>
                <w:div w:id="17646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4000">
          <w:marLeft w:val="0"/>
          <w:marRight w:val="0"/>
          <w:marTop w:val="0"/>
          <w:marBottom w:val="0"/>
          <w:divBdr>
            <w:top w:val="none" w:sz="0" w:space="0" w:color="auto"/>
            <w:left w:val="none" w:sz="0" w:space="0" w:color="auto"/>
            <w:bottom w:val="none" w:sz="0" w:space="0" w:color="auto"/>
            <w:right w:val="none" w:sz="0" w:space="0" w:color="auto"/>
          </w:divBdr>
          <w:divsChild>
            <w:div w:id="152989118">
              <w:marLeft w:val="0"/>
              <w:marRight w:val="0"/>
              <w:marTop w:val="0"/>
              <w:marBottom w:val="0"/>
              <w:divBdr>
                <w:top w:val="none" w:sz="0" w:space="0" w:color="auto"/>
                <w:left w:val="none" w:sz="0" w:space="0" w:color="auto"/>
                <w:bottom w:val="none" w:sz="0" w:space="0" w:color="auto"/>
                <w:right w:val="none" w:sz="0" w:space="0" w:color="auto"/>
              </w:divBdr>
              <w:divsChild>
                <w:div w:id="62373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538473">
      <w:bodyDiv w:val="1"/>
      <w:marLeft w:val="0"/>
      <w:marRight w:val="0"/>
      <w:marTop w:val="0"/>
      <w:marBottom w:val="0"/>
      <w:divBdr>
        <w:top w:val="none" w:sz="0" w:space="0" w:color="auto"/>
        <w:left w:val="none" w:sz="0" w:space="0" w:color="auto"/>
        <w:bottom w:val="none" w:sz="0" w:space="0" w:color="auto"/>
        <w:right w:val="none" w:sz="0" w:space="0" w:color="auto"/>
      </w:divBdr>
    </w:div>
    <w:div w:id="1427462757">
      <w:bodyDiv w:val="1"/>
      <w:marLeft w:val="0"/>
      <w:marRight w:val="0"/>
      <w:marTop w:val="0"/>
      <w:marBottom w:val="0"/>
      <w:divBdr>
        <w:top w:val="none" w:sz="0" w:space="0" w:color="auto"/>
        <w:left w:val="none" w:sz="0" w:space="0" w:color="auto"/>
        <w:bottom w:val="none" w:sz="0" w:space="0" w:color="auto"/>
        <w:right w:val="none" w:sz="0" w:space="0" w:color="auto"/>
      </w:divBdr>
    </w:div>
    <w:div w:id="1434589913">
      <w:bodyDiv w:val="1"/>
      <w:marLeft w:val="0"/>
      <w:marRight w:val="0"/>
      <w:marTop w:val="0"/>
      <w:marBottom w:val="0"/>
      <w:divBdr>
        <w:top w:val="none" w:sz="0" w:space="0" w:color="auto"/>
        <w:left w:val="none" w:sz="0" w:space="0" w:color="auto"/>
        <w:bottom w:val="none" w:sz="0" w:space="0" w:color="auto"/>
        <w:right w:val="none" w:sz="0" w:space="0" w:color="auto"/>
      </w:divBdr>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24380">
      <w:bodyDiv w:val="1"/>
      <w:marLeft w:val="0"/>
      <w:marRight w:val="0"/>
      <w:marTop w:val="0"/>
      <w:marBottom w:val="0"/>
      <w:divBdr>
        <w:top w:val="none" w:sz="0" w:space="0" w:color="auto"/>
        <w:left w:val="none" w:sz="0" w:space="0" w:color="auto"/>
        <w:bottom w:val="none" w:sz="0" w:space="0" w:color="auto"/>
        <w:right w:val="none" w:sz="0" w:space="0" w:color="auto"/>
      </w:divBdr>
      <w:divsChild>
        <w:div w:id="1613198076">
          <w:marLeft w:val="0"/>
          <w:marRight w:val="0"/>
          <w:marTop w:val="0"/>
          <w:marBottom w:val="0"/>
          <w:divBdr>
            <w:top w:val="none" w:sz="0" w:space="0" w:color="auto"/>
            <w:left w:val="none" w:sz="0" w:space="0" w:color="auto"/>
            <w:bottom w:val="none" w:sz="0" w:space="0" w:color="auto"/>
            <w:right w:val="none" w:sz="0" w:space="0" w:color="auto"/>
          </w:divBdr>
          <w:divsChild>
            <w:div w:id="807625130">
              <w:marLeft w:val="0"/>
              <w:marRight w:val="0"/>
              <w:marTop w:val="0"/>
              <w:marBottom w:val="0"/>
              <w:divBdr>
                <w:top w:val="none" w:sz="0" w:space="0" w:color="auto"/>
                <w:left w:val="none" w:sz="0" w:space="0" w:color="auto"/>
                <w:bottom w:val="none" w:sz="0" w:space="0" w:color="auto"/>
                <w:right w:val="none" w:sz="0" w:space="0" w:color="auto"/>
              </w:divBdr>
              <w:divsChild>
                <w:div w:id="18777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62608">
      <w:bodyDiv w:val="1"/>
      <w:marLeft w:val="0"/>
      <w:marRight w:val="0"/>
      <w:marTop w:val="0"/>
      <w:marBottom w:val="0"/>
      <w:divBdr>
        <w:top w:val="none" w:sz="0" w:space="0" w:color="auto"/>
        <w:left w:val="none" w:sz="0" w:space="0" w:color="auto"/>
        <w:bottom w:val="none" w:sz="0" w:space="0" w:color="auto"/>
        <w:right w:val="none" w:sz="0" w:space="0" w:color="auto"/>
      </w:divBdr>
    </w:div>
    <w:div w:id="1545559998">
      <w:bodyDiv w:val="1"/>
      <w:marLeft w:val="0"/>
      <w:marRight w:val="0"/>
      <w:marTop w:val="0"/>
      <w:marBottom w:val="0"/>
      <w:divBdr>
        <w:top w:val="none" w:sz="0" w:space="0" w:color="auto"/>
        <w:left w:val="none" w:sz="0" w:space="0" w:color="auto"/>
        <w:bottom w:val="none" w:sz="0" w:space="0" w:color="auto"/>
        <w:right w:val="none" w:sz="0" w:space="0" w:color="auto"/>
      </w:divBdr>
    </w:div>
    <w:div w:id="1547448373">
      <w:bodyDiv w:val="1"/>
      <w:marLeft w:val="0"/>
      <w:marRight w:val="0"/>
      <w:marTop w:val="0"/>
      <w:marBottom w:val="0"/>
      <w:divBdr>
        <w:top w:val="none" w:sz="0" w:space="0" w:color="auto"/>
        <w:left w:val="none" w:sz="0" w:space="0" w:color="auto"/>
        <w:bottom w:val="none" w:sz="0" w:space="0" w:color="auto"/>
        <w:right w:val="none" w:sz="0" w:space="0" w:color="auto"/>
      </w:divBdr>
    </w:div>
    <w:div w:id="1572084621">
      <w:bodyDiv w:val="1"/>
      <w:marLeft w:val="0"/>
      <w:marRight w:val="0"/>
      <w:marTop w:val="0"/>
      <w:marBottom w:val="0"/>
      <w:divBdr>
        <w:top w:val="none" w:sz="0" w:space="0" w:color="auto"/>
        <w:left w:val="none" w:sz="0" w:space="0" w:color="auto"/>
        <w:bottom w:val="none" w:sz="0" w:space="0" w:color="auto"/>
        <w:right w:val="none" w:sz="0" w:space="0" w:color="auto"/>
      </w:divBdr>
    </w:div>
    <w:div w:id="1580093360">
      <w:bodyDiv w:val="1"/>
      <w:marLeft w:val="0"/>
      <w:marRight w:val="0"/>
      <w:marTop w:val="0"/>
      <w:marBottom w:val="0"/>
      <w:divBdr>
        <w:top w:val="none" w:sz="0" w:space="0" w:color="auto"/>
        <w:left w:val="none" w:sz="0" w:space="0" w:color="auto"/>
        <w:bottom w:val="none" w:sz="0" w:space="0" w:color="auto"/>
        <w:right w:val="none" w:sz="0" w:space="0" w:color="auto"/>
      </w:divBdr>
    </w:div>
    <w:div w:id="1600675927">
      <w:bodyDiv w:val="1"/>
      <w:marLeft w:val="0"/>
      <w:marRight w:val="0"/>
      <w:marTop w:val="0"/>
      <w:marBottom w:val="0"/>
      <w:divBdr>
        <w:top w:val="none" w:sz="0" w:space="0" w:color="auto"/>
        <w:left w:val="none" w:sz="0" w:space="0" w:color="auto"/>
        <w:bottom w:val="none" w:sz="0" w:space="0" w:color="auto"/>
        <w:right w:val="none" w:sz="0" w:space="0" w:color="auto"/>
      </w:divBdr>
    </w:div>
    <w:div w:id="1608803779">
      <w:bodyDiv w:val="1"/>
      <w:marLeft w:val="0"/>
      <w:marRight w:val="0"/>
      <w:marTop w:val="0"/>
      <w:marBottom w:val="0"/>
      <w:divBdr>
        <w:top w:val="none" w:sz="0" w:space="0" w:color="auto"/>
        <w:left w:val="none" w:sz="0" w:space="0" w:color="auto"/>
        <w:bottom w:val="none" w:sz="0" w:space="0" w:color="auto"/>
        <w:right w:val="none" w:sz="0" w:space="0" w:color="auto"/>
      </w:divBdr>
    </w:div>
    <w:div w:id="1637758152">
      <w:bodyDiv w:val="1"/>
      <w:marLeft w:val="0"/>
      <w:marRight w:val="0"/>
      <w:marTop w:val="0"/>
      <w:marBottom w:val="0"/>
      <w:divBdr>
        <w:top w:val="none" w:sz="0" w:space="0" w:color="auto"/>
        <w:left w:val="none" w:sz="0" w:space="0" w:color="auto"/>
        <w:bottom w:val="none" w:sz="0" w:space="0" w:color="auto"/>
        <w:right w:val="none" w:sz="0" w:space="0" w:color="auto"/>
      </w:divBdr>
    </w:div>
    <w:div w:id="1649823330">
      <w:bodyDiv w:val="1"/>
      <w:marLeft w:val="0"/>
      <w:marRight w:val="0"/>
      <w:marTop w:val="0"/>
      <w:marBottom w:val="0"/>
      <w:divBdr>
        <w:top w:val="none" w:sz="0" w:space="0" w:color="auto"/>
        <w:left w:val="none" w:sz="0" w:space="0" w:color="auto"/>
        <w:bottom w:val="none" w:sz="0" w:space="0" w:color="auto"/>
        <w:right w:val="none" w:sz="0" w:space="0" w:color="auto"/>
      </w:divBdr>
    </w:div>
    <w:div w:id="1665468694">
      <w:bodyDiv w:val="1"/>
      <w:marLeft w:val="0"/>
      <w:marRight w:val="0"/>
      <w:marTop w:val="0"/>
      <w:marBottom w:val="0"/>
      <w:divBdr>
        <w:top w:val="none" w:sz="0" w:space="0" w:color="auto"/>
        <w:left w:val="none" w:sz="0" w:space="0" w:color="auto"/>
        <w:bottom w:val="none" w:sz="0" w:space="0" w:color="auto"/>
        <w:right w:val="none" w:sz="0" w:space="0" w:color="auto"/>
      </w:divBdr>
    </w:div>
    <w:div w:id="1701128971">
      <w:bodyDiv w:val="1"/>
      <w:marLeft w:val="0"/>
      <w:marRight w:val="0"/>
      <w:marTop w:val="0"/>
      <w:marBottom w:val="0"/>
      <w:divBdr>
        <w:top w:val="none" w:sz="0" w:space="0" w:color="auto"/>
        <w:left w:val="none" w:sz="0" w:space="0" w:color="auto"/>
        <w:bottom w:val="none" w:sz="0" w:space="0" w:color="auto"/>
        <w:right w:val="none" w:sz="0" w:space="0" w:color="auto"/>
      </w:divBdr>
    </w:div>
    <w:div w:id="1723744603">
      <w:bodyDiv w:val="1"/>
      <w:marLeft w:val="0"/>
      <w:marRight w:val="0"/>
      <w:marTop w:val="0"/>
      <w:marBottom w:val="0"/>
      <w:divBdr>
        <w:top w:val="none" w:sz="0" w:space="0" w:color="auto"/>
        <w:left w:val="none" w:sz="0" w:space="0" w:color="auto"/>
        <w:bottom w:val="none" w:sz="0" w:space="0" w:color="auto"/>
        <w:right w:val="none" w:sz="0" w:space="0" w:color="auto"/>
      </w:divBdr>
    </w:div>
    <w:div w:id="1765954582">
      <w:bodyDiv w:val="1"/>
      <w:marLeft w:val="0"/>
      <w:marRight w:val="0"/>
      <w:marTop w:val="0"/>
      <w:marBottom w:val="0"/>
      <w:divBdr>
        <w:top w:val="none" w:sz="0" w:space="0" w:color="auto"/>
        <w:left w:val="none" w:sz="0" w:space="0" w:color="auto"/>
        <w:bottom w:val="none" w:sz="0" w:space="0" w:color="auto"/>
        <w:right w:val="none" w:sz="0" w:space="0" w:color="auto"/>
      </w:divBdr>
      <w:divsChild>
        <w:div w:id="353531384">
          <w:marLeft w:val="0"/>
          <w:marRight w:val="0"/>
          <w:marTop w:val="0"/>
          <w:marBottom w:val="0"/>
          <w:divBdr>
            <w:top w:val="none" w:sz="0" w:space="0" w:color="auto"/>
            <w:left w:val="none" w:sz="0" w:space="0" w:color="auto"/>
            <w:bottom w:val="none" w:sz="0" w:space="0" w:color="auto"/>
            <w:right w:val="none" w:sz="0" w:space="0" w:color="auto"/>
          </w:divBdr>
          <w:divsChild>
            <w:div w:id="1336345694">
              <w:marLeft w:val="0"/>
              <w:marRight w:val="0"/>
              <w:marTop w:val="0"/>
              <w:marBottom w:val="0"/>
              <w:divBdr>
                <w:top w:val="none" w:sz="0" w:space="0" w:color="auto"/>
                <w:left w:val="none" w:sz="0" w:space="0" w:color="auto"/>
                <w:bottom w:val="none" w:sz="0" w:space="0" w:color="auto"/>
                <w:right w:val="none" w:sz="0" w:space="0" w:color="auto"/>
              </w:divBdr>
              <w:divsChild>
                <w:div w:id="7595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398346">
      <w:bodyDiv w:val="1"/>
      <w:marLeft w:val="0"/>
      <w:marRight w:val="0"/>
      <w:marTop w:val="0"/>
      <w:marBottom w:val="0"/>
      <w:divBdr>
        <w:top w:val="none" w:sz="0" w:space="0" w:color="auto"/>
        <w:left w:val="none" w:sz="0" w:space="0" w:color="auto"/>
        <w:bottom w:val="none" w:sz="0" w:space="0" w:color="auto"/>
        <w:right w:val="none" w:sz="0" w:space="0" w:color="auto"/>
      </w:divBdr>
    </w:div>
    <w:div w:id="1815368717">
      <w:bodyDiv w:val="1"/>
      <w:marLeft w:val="0"/>
      <w:marRight w:val="0"/>
      <w:marTop w:val="0"/>
      <w:marBottom w:val="0"/>
      <w:divBdr>
        <w:top w:val="none" w:sz="0" w:space="0" w:color="auto"/>
        <w:left w:val="none" w:sz="0" w:space="0" w:color="auto"/>
        <w:bottom w:val="none" w:sz="0" w:space="0" w:color="auto"/>
        <w:right w:val="none" w:sz="0" w:space="0" w:color="auto"/>
      </w:divBdr>
    </w:div>
    <w:div w:id="1829902032">
      <w:bodyDiv w:val="1"/>
      <w:marLeft w:val="0"/>
      <w:marRight w:val="0"/>
      <w:marTop w:val="0"/>
      <w:marBottom w:val="0"/>
      <w:divBdr>
        <w:top w:val="none" w:sz="0" w:space="0" w:color="auto"/>
        <w:left w:val="none" w:sz="0" w:space="0" w:color="auto"/>
        <w:bottom w:val="none" w:sz="0" w:space="0" w:color="auto"/>
        <w:right w:val="none" w:sz="0" w:space="0" w:color="auto"/>
      </w:divBdr>
      <w:divsChild>
        <w:div w:id="493645034">
          <w:marLeft w:val="0"/>
          <w:marRight w:val="0"/>
          <w:marTop w:val="0"/>
          <w:marBottom w:val="0"/>
          <w:divBdr>
            <w:top w:val="none" w:sz="0" w:space="0" w:color="auto"/>
            <w:left w:val="none" w:sz="0" w:space="0" w:color="auto"/>
            <w:bottom w:val="none" w:sz="0" w:space="0" w:color="auto"/>
            <w:right w:val="none" w:sz="0" w:space="0" w:color="auto"/>
          </w:divBdr>
          <w:divsChild>
            <w:div w:id="1908564933">
              <w:marLeft w:val="0"/>
              <w:marRight w:val="0"/>
              <w:marTop w:val="0"/>
              <w:marBottom w:val="0"/>
              <w:divBdr>
                <w:top w:val="none" w:sz="0" w:space="0" w:color="auto"/>
                <w:left w:val="none" w:sz="0" w:space="0" w:color="auto"/>
                <w:bottom w:val="none" w:sz="0" w:space="0" w:color="auto"/>
                <w:right w:val="none" w:sz="0" w:space="0" w:color="auto"/>
              </w:divBdr>
              <w:divsChild>
                <w:div w:id="1761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720685">
      <w:bodyDiv w:val="1"/>
      <w:marLeft w:val="0"/>
      <w:marRight w:val="0"/>
      <w:marTop w:val="0"/>
      <w:marBottom w:val="0"/>
      <w:divBdr>
        <w:top w:val="none" w:sz="0" w:space="0" w:color="auto"/>
        <w:left w:val="none" w:sz="0" w:space="0" w:color="auto"/>
        <w:bottom w:val="none" w:sz="0" w:space="0" w:color="auto"/>
        <w:right w:val="none" w:sz="0" w:space="0" w:color="auto"/>
      </w:divBdr>
    </w:div>
    <w:div w:id="1839030784">
      <w:bodyDiv w:val="1"/>
      <w:marLeft w:val="0"/>
      <w:marRight w:val="0"/>
      <w:marTop w:val="0"/>
      <w:marBottom w:val="0"/>
      <w:divBdr>
        <w:top w:val="none" w:sz="0" w:space="0" w:color="auto"/>
        <w:left w:val="none" w:sz="0" w:space="0" w:color="auto"/>
        <w:bottom w:val="none" w:sz="0" w:space="0" w:color="auto"/>
        <w:right w:val="none" w:sz="0" w:space="0" w:color="auto"/>
      </w:divBdr>
      <w:divsChild>
        <w:div w:id="52583661">
          <w:marLeft w:val="0"/>
          <w:marRight w:val="0"/>
          <w:marTop w:val="0"/>
          <w:marBottom w:val="0"/>
          <w:divBdr>
            <w:top w:val="none" w:sz="0" w:space="0" w:color="auto"/>
            <w:left w:val="none" w:sz="0" w:space="0" w:color="auto"/>
            <w:bottom w:val="none" w:sz="0" w:space="0" w:color="auto"/>
            <w:right w:val="none" w:sz="0" w:space="0" w:color="auto"/>
          </w:divBdr>
        </w:div>
        <w:div w:id="82263757">
          <w:marLeft w:val="0"/>
          <w:marRight w:val="0"/>
          <w:marTop w:val="0"/>
          <w:marBottom w:val="0"/>
          <w:divBdr>
            <w:top w:val="none" w:sz="0" w:space="0" w:color="auto"/>
            <w:left w:val="none" w:sz="0" w:space="0" w:color="auto"/>
            <w:bottom w:val="none" w:sz="0" w:space="0" w:color="auto"/>
            <w:right w:val="none" w:sz="0" w:space="0" w:color="auto"/>
          </w:divBdr>
        </w:div>
        <w:div w:id="320353121">
          <w:marLeft w:val="0"/>
          <w:marRight w:val="0"/>
          <w:marTop w:val="0"/>
          <w:marBottom w:val="0"/>
          <w:divBdr>
            <w:top w:val="none" w:sz="0" w:space="0" w:color="auto"/>
            <w:left w:val="none" w:sz="0" w:space="0" w:color="auto"/>
            <w:bottom w:val="none" w:sz="0" w:space="0" w:color="auto"/>
            <w:right w:val="none" w:sz="0" w:space="0" w:color="auto"/>
          </w:divBdr>
        </w:div>
        <w:div w:id="363140961">
          <w:marLeft w:val="0"/>
          <w:marRight w:val="0"/>
          <w:marTop w:val="0"/>
          <w:marBottom w:val="0"/>
          <w:divBdr>
            <w:top w:val="none" w:sz="0" w:space="0" w:color="auto"/>
            <w:left w:val="none" w:sz="0" w:space="0" w:color="auto"/>
            <w:bottom w:val="none" w:sz="0" w:space="0" w:color="auto"/>
            <w:right w:val="none" w:sz="0" w:space="0" w:color="auto"/>
          </w:divBdr>
        </w:div>
        <w:div w:id="487669230">
          <w:marLeft w:val="0"/>
          <w:marRight w:val="0"/>
          <w:marTop w:val="0"/>
          <w:marBottom w:val="0"/>
          <w:divBdr>
            <w:top w:val="none" w:sz="0" w:space="0" w:color="auto"/>
            <w:left w:val="none" w:sz="0" w:space="0" w:color="auto"/>
            <w:bottom w:val="none" w:sz="0" w:space="0" w:color="auto"/>
            <w:right w:val="none" w:sz="0" w:space="0" w:color="auto"/>
          </w:divBdr>
        </w:div>
        <w:div w:id="605384547">
          <w:marLeft w:val="0"/>
          <w:marRight w:val="0"/>
          <w:marTop w:val="0"/>
          <w:marBottom w:val="0"/>
          <w:divBdr>
            <w:top w:val="none" w:sz="0" w:space="0" w:color="auto"/>
            <w:left w:val="none" w:sz="0" w:space="0" w:color="auto"/>
            <w:bottom w:val="none" w:sz="0" w:space="0" w:color="auto"/>
            <w:right w:val="none" w:sz="0" w:space="0" w:color="auto"/>
          </w:divBdr>
        </w:div>
        <w:div w:id="777988442">
          <w:marLeft w:val="0"/>
          <w:marRight w:val="0"/>
          <w:marTop w:val="0"/>
          <w:marBottom w:val="0"/>
          <w:divBdr>
            <w:top w:val="none" w:sz="0" w:space="0" w:color="auto"/>
            <w:left w:val="none" w:sz="0" w:space="0" w:color="auto"/>
            <w:bottom w:val="none" w:sz="0" w:space="0" w:color="auto"/>
            <w:right w:val="none" w:sz="0" w:space="0" w:color="auto"/>
          </w:divBdr>
        </w:div>
        <w:div w:id="832529997">
          <w:marLeft w:val="0"/>
          <w:marRight w:val="0"/>
          <w:marTop w:val="0"/>
          <w:marBottom w:val="0"/>
          <w:divBdr>
            <w:top w:val="none" w:sz="0" w:space="0" w:color="auto"/>
            <w:left w:val="none" w:sz="0" w:space="0" w:color="auto"/>
            <w:bottom w:val="none" w:sz="0" w:space="0" w:color="auto"/>
            <w:right w:val="none" w:sz="0" w:space="0" w:color="auto"/>
          </w:divBdr>
        </w:div>
        <w:div w:id="979458227">
          <w:marLeft w:val="0"/>
          <w:marRight w:val="0"/>
          <w:marTop w:val="0"/>
          <w:marBottom w:val="0"/>
          <w:divBdr>
            <w:top w:val="none" w:sz="0" w:space="0" w:color="auto"/>
            <w:left w:val="none" w:sz="0" w:space="0" w:color="auto"/>
            <w:bottom w:val="none" w:sz="0" w:space="0" w:color="auto"/>
            <w:right w:val="none" w:sz="0" w:space="0" w:color="auto"/>
          </w:divBdr>
        </w:div>
        <w:div w:id="1170371577">
          <w:marLeft w:val="0"/>
          <w:marRight w:val="0"/>
          <w:marTop w:val="0"/>
          <w:marBottom w:val="0"/>
          <w:divBdr>
            <w:top w:val="none" w:sz="0" w:space="0" w:color="auto"/>
            <w:left w:val="none" w:sz="0" w:space="0" w:color="auto"/>
            <w:bottom w:val="none" w:sz="0" w:space="0" w:color="auto"/>
            <w:right w:val="none" w:sz="0" w:space="0" w:color="auto"/>
          </w:divBdr>
        </w:div>
        <w:div w:id="1175193964">
          <w:marLeft w:val="0"/>
          <w:marRight w:val="0"/>
          <w:marTop w:val="0"/>
          <w:marBottom w:val="0"/>
          <w:divBdr>
            <w:top w:val="none" w:sz="0" w:space="0" w:color="auto"/>
            <w:left w:val="none" w:sz="0" w:space="0" w:color="auto"/>
            <w:bottom w:val="none" w:sz="0" w:space="0" w:color="auto"/>
            <w:right w:val="none" w:sz="0" w:space="0" w:color="auto"/>
          </w:divBdr>
        </w:div>
        <w:div w:id="1226140746">
          <w:marLeft w:val="0"/>
          <w:marRight w:val="0"/>
          <w:marTop w:val="0"/>
          <w:marBottom w:val="0"/>
          <w:divBdr>
            <w:top w:val="none" w:sz="0" w:space="0" w:color="auto"/>
            <w:left w:val="none" w:sz="0" w:space="0" w:color="auto"/>
            <w:bottom w:val="none" w:sz="0" w:space="0" w:color="auto"/>
            <w:right w:val="none" w:sz="0" w:space="0" w:color="auto"/>
          </w:divBdr>
        </w:div>
        <w:div w:id="1374573648">
          <w:marLeft w:val="0"/>
          <w:marRight w:val="0"/>
          <w:marTop w:val="0"/>
          <w:marBottom w:val="0"/>
          <w:divBdr>
            <w:top w:val="none" w:sz="0" w:space="0" w:color="auto"/>
            <w:left w:val="none" w:sz="0" w:space="0" w:color="auto"/>
            <w:bottom w:val="none" w:sz="0" w:space="0" w:color="auto"/>
            <w:right w:val="none" w:sz="0" w:space="0" w:color="auto"/>
          </w:divBdr>
        </w:div>
        <w:div w:id="1445465581">
          <w:marLeft w:val="0"/>
          <w:marRight w:val="0"/>
          <w:marTop w:val="0"/>
          <w:marBottom w:val="0"/>
          <w:divBdr>
            <w:top w:val="none" w:sz="0" w:space="0" w:color="auto"/>
            <w:left w:val="none" w:sz="0" w:space="0" w:color="auto"/>
            <w:bottom w:val="none" w:sz="0" w:space="0" w:color="auto"/>
            <w:right w:val="none" w:sz="0" w:space="0" w:color="auto"/>
          </w:divBdr>
        </w:div>
        <w:div w:id="1597203403">
          <w:marLeft w:val="0"/>
          <w:marRight w:val="0"/>
          <w:marTop w:val="0"/>
          <w:marBottom w:val="0"/>
          <w:divBdr>
            <w:top w:val="none" w:sz="0" w:space="0" w:color="auto"/>
            <w:left w:val="none" w:sz="0" w:space="0" w:color="auto"/>
            <w:bottom w:val="none" w:sz="0" w:space="0" w:color="auto"/>
            <w:right w:val="none" w:sz="0" w:space="0" w:color="auto"/>
          </w:divBdr>
        </w:div>
        <w:div w:id="1749230420">
          <w:marLeft w:val="0"/>
          <w:marRight w:val="0"/>
          <w:marTop w:val="0"/>
          <w:marBottom w:val="0"/>
          <w:divBdr>
            <w:top w:val="none" w:sz="0" w:space="0" w:color="auto"/>
            <w:left w:val="none" w:sz="0" w:space="0" w:color="auto"/>
            <w:bottom w:val="none" w:sz="0" w:space="0" w:color="auto"/>
            <w:right w:val="none" w:sz="0" w:space="0" w:color="auto"/>
          </w:divBdr>
        </w:div>
        <w:div w:id="1869879131">
          <w:marLeft w:val="0"/>
          <w:marRight w:val="0"/>
          <w:marTop w:val="0"/>
          <w:marBottom w:val="0"/>
          <w:divBdr>
            <w:top w:val="none" w:sz="0" w:space="0" w:color="auto"/>
            <w:left w:val="none" w:sz="0" w:space="0" w:color="auto"/>
            <w:bottom w:val="none" w:sz="0" w:space="0" w:color="auto"/>
            <w:right w:val="none" w:sz="0" w:space="0" w:color="auto"/>
          </w:divBdr>
        </w:div>
        <w:div w:id="2056732341">
          <w:marLeft w:val="0"/>
          <w:marRight w:val="0"/>
          <w:marTop w:val="0"/>
          <w:marBottom w:val="0"/>
          <w:divBdr>
            <w:top w:val="none" w:sz="0" w:space="0" w:color="auto"/>
            <w:left w:val="none" w:sz="0" w:space="0" w:color="auto"/>
            <w:bottom w:val="none" w:sz="0" w:space="0" w:color="auto"/>
            <w:right w:val="none" w:sz="0" w:space="0" w:color="auto"/>
          </w:divBdr>
        </w:div>
        <w:div w:id="2076202698">
          <w:marLeft w:val="0"/>
          <w:marRight w:val="0"/>
          <w:marTop w:val="0"/>
          <w:marBottom w:val="0"/>
          <w:divBdr>
            <w:top w:val="none" w:sz="0" w:space="0" w:color="auto"/>
            <w:left w:val="none" w:sz="0" w:space="0" w:color="auto"/>
            <w:bottom w:val="none" w:sz="0" w:space="0" w:color="auto"/>
            <w:right w:val="none" w:sz="0" w:space="0" w:color="auto"/>
          </w:divBdr>
        </w:div>
        <w:div w:id="2114669208">
          <w:marLeft w:val="0"/>
          <w:marRight w:val="0"/>
          <w:marTop w:val="0"/>
          <w:marBottom w:val="0"/>
          <w:divBdr>
            <w:top w:val="none" w:sz="0" w:space="0" w:color="auto"/>
            <w:left w:val="none" w:sz="0" w:space="0" w:color="auto"/>
            <w:bottom w:val="none" w:sz="0" w:space="0" w:color="auto"/>
            <w:right w:val="none" w:sz="0" w:space="0" w:color="auto"/>
          </w:divBdr>
        </w:div>
      </w:divsChild>
    </w:div>
    <w:div w:id="1841315175">
      <w:bodyDiv w:val="1"/>
      <w:marLeft w:val="0"/>
      <w:marRight w:val="0"/>
      <w:marTop w:val="0"/>
      <w:marBottom w:val="0"/>
      <w:divBdr>
        <w:top w:val="none" w:sz="0" w:space="0" w:color="auto"/>
        <w:left w:val="none" w:sz="0" w:space="0" w:color="auto"/>
        <w:bottom w:val="none" w:sz="0" w:space="0" w:color="auto"/>
        <w:right w:val="none" w:sz="0" w:space="0" w:color="auto"/>
      </w:divBdr>
    </w:div>
    <w:div w:id="1856916236">
      <w:bodyDiv w:val="1"/>
      <w:marLeft w:val="0"/>
      <w:marRight w:val="0"/>
      <w:marTop w:val="0"/>
      <w:marBottom w:val="0"/>
      <w:divBdr>
        <w:top w:val="none" w:sz="0" w:space="0" w:color="auto"/>
        <w:left w:val="none" w:sz="0" w:space="0" w:color="auto"/>
        <w:bottom w:val="none" w:sz="0" w:space="0" w:color="auto"/>
        <w:right w:val="none" w:sz="0" w:space="0" w:color="auto"/>
      </w:divBdr>
    </w:div>
    <w:div w:id="1881168787">
      <w:bodyDiv w:val="1"/>
      <w:marLeft w:val="0"/>
      <w:marRight w:val="0"/>
      <w:marTop w:val="0"/>
      <w:marBottom w:val="0"/>
      <w:divBdr>
        <w:top w:val="none" w:sz="0" w:space="0" w:color="auto"/>
        <w:left w:val="none" w:sz="0" w:space="0" w:color="auto"/>
        <w:bottom w:val="none" w:sz="0" w:space="0" w:color="auto"/>
        <w:right w:val="none" w:sz="0" w:space="0" w:color="auto"/>
      </w:divBdr>
    </w:div>
    <w:div w:id="1905022953">
      <w:bodyDiv w:val="1"/>
      <w:marLeft w:val="0"/>
      <w:marRight w:val="0"/>
      <w:marTop w:val="0"/>
      <w:marBottom w:val="0"/>
      <w:divBdr>
        <w:top w:val="none" w:sz="0" w:space="0" w:color="auto"/>
        <w:left w:val="none" w:sz="0" w:space="0" w:color="auto"/>
        <w:bottom w:val="none" w:sz="0" w:space="0" w:color="auto"/>
        <w:right w:val="none" w:sz="0" w:space="0" w:color="auto"/>
      </w:divBdr>
      <w:divsChild>
        <w:div w:id="503595959">
          <w:marLeft w:val="0"/>
          <w:marRight w:val="0"/>
          <w:marTop w:val="0"/>
          <w:marBottom w:val="225"/>
          <w:divBdr>
            <w:top w:val="none" w:sz="0" w:space="0" w:color="auto"/>
            <w:left w:val="none" w:sz="0" w:space="0" w:color="auto"/>
            <w:bottom w:val="none" w:sz="0" w:space="0" w:color="auto"/>
            <w:right w:val="none" w:sz="0" w:space="0" w:color="auto"/>
          </w:divBdr>
        </w:div>
      </w:divsChild>
    </w:div>
    <w:div w:id="1910727479">
      <w:bodyDiv w:val="1"/>
      <w:marLeft w:val="0"/>
      <w:marRight w:val="0"/>
      <w:marTop w:val="0"/>
      <w:marBottom w:val="0"/>
      <w:divBdr>
        <w:top w:val="none" w:sz="0" w:space="0" w:color="auto"/>
        <w:left w:val="none" w:sz="0" w:space="0" w:color="auto"/>
        <w:bottom w:val="none" w:sz="0" w:space="0" w:color="auto"/>
        <w:right w:val="none" w:sz="0" w:space="0" w:color="auto"/>
      </w:divBdr>
    </w:div>
    <w:div w:id="1935823259">
      <w:bodyDiv w:val="1"/>
      <w:marLeft w:val="0"/>
      <w:marRight w:val="0"/>
      <w:marTop w:val="0"/>
      <w:marBottom w:val="0"/>
      <w:divBdr>
        <w:top w:val="none" w:sz="0" w:space="0" w:color="auto"/>
        <w:left w:val="none" w:sz="0" w:space="0" w:color="auto"/>
        <w:bottom w:val="none" w:sz="0" w:space="0" w:color="auto"/>
        <w:right w:val="none" w:sz="0" w:space="0" w:color="auto"/>
      </w:divBdr>
      <w:divsChild>
        <w:div w:id="499085209">
          <w:marLeft w:val="0"/>
          <w:marRight w:val="0"/>
          <w:marTop w:val="0"/>
          <w:marBottom w:val="0"/>
          <w:divBdr>
            <w:top w:val="none" w:sz="0" w:space="0" w:color="auto"/>
            <w:left w:val="none" w:sz="0" w:space="0" w:color="auto"/>
            <w:bottom w:val="none" w:sz="0" w:space="0" w:color="auto"/>
            <w:right w:val="none" w:sz="0" w:space="0" w:color="auto"/>
          </w:divBdr>
          <w:divsChild>
            <w:div w:id="1502967804">
              <w:marLeft w:val="0"/>
              <w:marRight w:val="0"/>
              <w:marTop w:val="0"/>
              <w:marBottom w:val="0"/>
              <w:divBdr>
                <w:top w:val="none" w:sz="0" w:space="0" w:color="auto"/>
                <w:left w:val="none" w:sz="0" w:space="0" w:color="auto"/>
                <w:bottom w:val="none" w:sz="0" w:space="0" w:color="auto"/>
                <w:right w:val="none" w:sz="0" w:space="0" w:color="auto"/>
              </w:divBdr>
              <w:divsChild>
                <w:div w:id="16825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941108">
      <w:bodyDiv w:val="1"/>
      <w:marLeft w:val="0"/>
      <w:marRight w:val="0"/>
      <w:marTop w:val="0"/>
      <w:marBottom w:val="0"/>
      <w:divBdr>
        <w:top w:val="none" w:sz="0" w:space="0" w:color="auto"/>
        <w:left w:val="none" w:sz="0" w:space="0" w:color="auto"/>
        <w:bottom w:val="none" w:sz="0" w:space="0" w:color="auto"/>
        <w:right w:val="none" w:sz="0" w:space="0" w:color="auto"/>
      </w:divBdr>
    </w:div>
    <w:div w:id="1941060592">
      <w:bodyDiv w:val="1"/>
      <w:marLeft w:val="0"/>
      <w:marRight w:val="0"/>
      <w:marTop w:val="0"/>
      <w:marBottom w:val="0"/>
      <w:divBdr>
        <w:top w:val="none" w:sz="0" w:space="0" w:color="auto"/>
        <w:left w:val="none" w:sz="0" w:space="0" w:color="auto"/>
        <w:bottom w:val="none" w:sz="0" w:space="0" w:color="auto"/>
        <w:right w:val="none" w:sz="0" w:space="0" w:color="auto"/>
      </w:divBdr>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64186579">
      <w:bodyDiv w:val="1"/>
      <w:marLeft w:val="0"/>
      <w:marRight w:val="0"/>
      <w:marTop w:val="0"/>
      <w:marBottom w:val="0"/>
      <w:divBdr>
        <w:top w:val="none" w:sz="0" w:space="0" w:color="auto"/>
        <w:left w:val="none" w:sz="0" w:space="0" w:color="auto"/>
        <w:bottom w:val="none" w:sz="0" w:space="0" w:color="auto"/>
        <w:right w:val="none" w:sz="0" w:space="0" w:color="auto"/>
      </w:divBdr>
    </w:div>
    <w:div w:id="1975403382">
      <w:bodyDiv w:val="1"/>
      <w:marLeft w:val="0"/>
      <w:marRight w:val="0"/>
      <w:marTop w:val="0"/>
      <w:marBottom w:val="0"/>
      <w:divBdr>
        <w:top w:val="none" w:sz="0" w:space="0" w:color="auto"/>
        <w:left w:val="none" w:sz="0" w:space="0" w:color="auto"/>
        <w:bottom w:val="none" w:sz="0" w:space="0" w:color="auto"/>
        <w:right w:val="none" w:sz="0" w:space="0" w:color="auto"/>
      </w:divBdr>
    </w:div>
    <w:div w:id="1990746294">
      <w:bodyDiv w:val="1"/>
      <w:marLeft w:val="0"/>
      <w:marRight w:val="0"/>
      <w:marTop w:val="0"/>
      <w:marBottom w:val="0"/>
      <w:divBdr>
        <w:top w:val="none" w:sz="0" w:space="0" w:color="auto"/>
        <w:left w:val="none" w:sz="0" w:space="0" w:color="auto"/>
        <w:bottom w:val="none" w:sz="0" w:space="0" w:color="auto"/>
        <w:right w:val="none" w:sz="0" w:space="0" w:color="auto"/>
      </w:divBdr>
      <w:divsChild>
        <w:div w:id="103616199">
          <w:marLeft w:val="0"/>
          <w:marRight w:val="0"/>
          <w:marTop w:val="0"/>
          <w:marBottom w:val="0"/>
          <w:divBdr>
            <w:top w:val="none" w:sz="0" w:space="0" w:color="auto"/>
            <w:left w:val="none" w:sz="0" w:space="0" w:color="auto"/>
            <w:bottom w:val="none" w:sz="0" w:space="0" w:color="auto"/>
            <w:right w:val="none" w:sz="0" w:space="0" w:color="auto"/>
          </w:divBdr>
          <w:divsChild>
            <w:div w:id="460079293">
              <w:marLeft w:val="0"/>
              <w:marRight w:val="0"/>
              <w:marTop w:val="0"/>
              <w:marBottom w:val="0"/>
              <w:divBdr>
                <w:top w:val="none" w:sz="0" w:space="0" w:color="auto"/>
                <w:left w:val="none" w:sz="0" w:space="0" w:color="auto"/>
                <w:bottom w:val="none" w:sz="0" w:space="0" w:color="auto"/>
                <w:right w:val="none" w:sz="0" w:space="0" w:color="auto"/>
              </w:divBdr>
              <w:divsChild>
                <w:div w:id="727612282">
                  <w:marLeft w:val="0"/>
                  <w:marRight w:val="0"/>
                  <w:marTop w:val="0"/>
                  <w:marBottom w:val="0"/>
                  <w:divBdr>
                    <w:top w:val="none" w:sz="0" w:space="0" w:color="auto"/>
                    <w:left w:val="none" w:sz="0" w:space="0" w:color="auto"/>
                    <w:bottom w:val="none" w:sz="0" w:space="0" w:color="auto"/>
                    <w:right w:val="none" w:sz="0" w:space="0" w:color="auto"/>
                  </w:divBdr>
                </w:div>
              </w:divsChild>
            </w:div>
            <w:div w:id="503862725">
              <w:marLeft w:val="0"/>
              <w:marRight w:val="0"/>
              <w:marTop w:val="0"/>
              <w:marBottom w:val="0"/>
              <w:divBdr>
                <w:top w:val="none" w:sz="0" w:space="0" w:color="auto"/>
                <w:left w:val="none" w:sz="0" w:space="0" w:color="auto"/>
                <w:bottom w:val="none" w:sz="0" w:space="0" w:color="auto"/>
                <w:right w:val="none" w:sz="0" w:space="0" w:color="auto"/>
              </w:divBdr>
              <w:divsChild>
                <w:div w:id="7392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82000">
          <w:marLeft w:val="0"/>
          <w:marRight w:val="0"/>
          <w:marTop w:val="0"/>
          <w:marBottom w:val="0"/>
          <w:divBdr>
            <w:top w:val="none" w:sz="0" w:space="0" w:color="auto"/>
            <w:left w:val="none" w:sz="0" w:space="0" w:color="auto"/>
            <w:bottom w:val="none" w:sz="0" w:space="0" w:color="auto"/>
            <w:right w:val="none" w:sz="0" w:space="0" w:color="auto"/>
          </w:divBdr>
          <w:divsChild>
            <w:div w:id="438768436">
              <w:marLeft w:val="0"/>
              <w:marRight w:val="0"/>
              <w:marTop w:val="0"/>
              <w:marBottom w:val="0"/>
              <w:divBdr>
                <w:top w:val="none" w:sz="0" w:space="0" w:color="auto"/>
                <w:left w:val="none" w:sz="0" w:space="0" w:color="auto"/>
                <w:bottom w:val="none" w:sz="0" w:space="0" w:color="auto"/>
                <w:right w:val="none" w:sz="0" w:space="0" w:color="auto"/>
              </w:divBdr>
              <w:divsChild>
                <w:div w:id="687486997">
                  <w:marLeft w:val="0"/>
                  <w:marRight w:val="0"/>
                  <w:marTop w:val="0"/>
                  <w:marBottom w:val="0"/>
                  <w:divBdr>
                    <w:top w:val="none" w:sz="0" w:space="0" w:color="auto"/>
                    <w:left w:val="none" w:sz="0" w:space="0" w:color="auto"/>
                    <w:bottom w:val="none" w:sz="0" w:space="0" w:color="auto"/>
                    <w:right w:val="none" w:sz="0" w:space="0" w:color="auto"/>
                  </w:divBdr>
                </w:div>
              </w:divsChild>
            </w:div>
            <w:div w:id="595866465">
              <w:marLeft w:val="0"/>
              <w:marRight w:val="0"/>
              <w:marTop w:val="0"/>
              <w:marBottom w:val="0"/>
              <w:divBdr>
                <w:top w:val="none" w:sz="0" w:space="0" w:color="auto"/>
                <w:left w:val="none" w:sz="0" w:space="0" w:color="auto"/>
                <w:bottom w:val="none" w:sz="0" w:space="0" w:color="auto"/>
                <w:right w:val="none" w:sz="0" w:space="0" w:color="auto"/>
              </w:divBdr>
              <w:divsChild>
                <w:div w:id="1252273943">
                  <w:marLeft w:val="0"/>
                  <w:marRight w:val="0"/>
                  <w:marTop w:val="0"/>
                  <w:marBottom w:val="0"/>
                  <w:divBdr>
                    <w:top w:val="none" w:sz="0" w:space="0" w:color="auto"/>
                    <w:left w:val="none" w:sz="0" w:space="0" w:color="auto"/>
                    <w:bottom w:val="none" w:sz="0" w:space="0" w:color="auto"/>
                    <w:right w:val="none" w:sz="0" w:space="0" w:color="auto"/>
                  </w:divBdr>
                </w:div>
              </w:divsChild>
            </w:div>
            <w:div w:id="981226966">
              <w:marLeft w:val="0"/>
              <w:marRight w:val="0"/>
              <w:marTop w:val="0"/>
              <w:marBottom w:val="0"/>
              <w:divBdr>
                <w:top w:val="none" w:sz="0" w:space="0" w:color="auto"/>
                <w:left w:val="none" w:sz="0" w:space="0" w:color="auto"/>
                <w:bottom w:val="none" w:sz="0" w:space="0" w:color="auto"/>
                <w:right w:val="none" w:sz="0" w:space="0" w:color="auto"/>
              </w:divBdr>
              <w:divsChild>
                <w:div w:id="2095198643">
                  <w:marLeft w:val="0"/>
                  <w:marRight w:val="0"/>
                  <w:marTop w:val="0"/>
                  <w:marBottom w:val="0"/>
                  <w:divBdr>
                    <w:top w:val="none" w:sz="0" w:space="0" w:color="auto"/>
                    <w:left w:val="none" w:sz="0" w:space="0" w:color="auto"/>
                    <w:bottom w:val="none" w:sz="0" w:space="0" w:color="auto"/>
                    <w:right w:val="none" w:sz="0" w:space="0" w:color="auto"/>
                  </w:divBdr>
                </w:div>
              </w:divsChild>
            </w:div>
            <w:div w:id="1404178055">
              <w:marLeft w:val="0"/>
              <w:marRight w:val="0"/>
              <w:marTop w:val="0"/>
              <w:marBottom w:val="0"/>
              <w:divBdr>
                <w:top w:val="none" w:sz="0" w:space="0" w:color="auto"/>
                <w:left w:val="none" w:sz="0" w:space="0" w:color="auto"/>
                <w:bottom w:val="none" w:sz="0" w:space="0" w:color="auto"/>
                <w:right w:val="none" w:sz="0" w:space="0" w:color="auto"/>
              </w:divBdr>
              <w:divsChild>
                <w:div w:id="1270703680">
                  <w:marLeft w:val="0"/>
                  <w:marRight w:val="0"/>
                  <w:marTop w:val="0"/>
                  <w:marBottom w:val="0"/>
                  <w:divBdr>
                    <w:top w:val="none" w:sz="0" w:space="0" w:color="auto"/>
                    <w:left w:val="none" w:sz="0" w:space="0" w:color="auto"/>
                    <w:bottom w:val="none" w:sz="0" w:space="0" w:color="auto"/>
                    <w:right w:val="none" w:sz="0" w:space="0" w:color="auto"/>
                  </w:divBdr>
                </w:div>
              </w:divsChild>
            </w:div>
            <w:div w:id="1778284390">
              <w:marLeft w:val="0"/>
              <w:marRight w:val="0"/>
              <w:marTop w:val="0"/>
              <w:marBottom w:val="0"/>
              <w:divBdr>
                <w:top w:val="none" w:sz="0" w:space="0" w:color="auto"/>
                <w:left w:val="none" w:sz="0" w:space="0" w:color="auto"/>
                <w:bottom w:val="none" w:sz="0" w:space="0" w:color="auto"/>
                <w:right w:val="none" w:sz="0" w:space="0" w:color="auto"/>
              </w:divBdr>
              <w:divsChild>
                <w:div w:id="535771826">
                  <w:marLeft w:val="0"/>
                  <w:marRight w:val="0"/>
                  <w:marTop w:val="0"/>
                  <w:marBottom w:val="0"/>
                  <w:divBdr>
                    <w:top w:val="none" w:sz="0" w:space="0" w:color="auto"/>
                    <w:left w:val="none" w:sz="0" w:space="0" w:color="auto"/>
                    <w:bottom w:val="none" w:sz="0" w:space="0" w:color="auto"/>
                    <w:right w:val="none" w:sz="0" w:space="0" w:color="auto"/>
                  </w:divBdr>
                </w:div>
              </w:divsChild>
            </w:div>
            <w:div w:id="1800683471">
              <w:marLeft w:val="0"/>
              <w:marRight w:val="0"/>
              <w:marTop w:val="0"/>
              <w:marBottom w:val="0"/>
              <w:divBdr>
                <w:top w:val="none" w:sz="0" w:space="0" w:color="auto"/>
                <w:left w:val="none" w:sz="0" w:space="0" w:color="auto"/>
                <w:bottom w:val="none" w:sz="0" w:space="0" w:color="auto"/>
                <w:right w:val="none" w:sz="0" w:space="0" w:color="auto"/>
              </w:divBdr>
              <w:divsChild>
                <w:div w:id="1324314294">
                  <w:marLeft w:val="0"/>
                  <w:marRight w:val="0"/>
                  <w:marTop w:val="0"/>
                  <w:marBottom w:val="0"/>
                  <w:divBdr>
                    <w:top w:val="none" w:sz="0" w:space="0" w:color="auto"/>
                    <w:left w:val="none" w:sz="0" w:space="0" w:color="auto"/>
                    <w:bottom w:val="none" w:sz="0" w:space="0" w:color="auto"/>
                    <w:right w:val="none" w:sz="0" w:space="0" w:color="auto"/>
                  </w:divBdr>
                </w:div>
              </w:divsChild>
            </w:div>
            <w:div w:id="1931424688">
              <w:marLeft w:val="0"/>
              <w:marRight w:val="0"/>
              <w:marTop w:val="0"/>
              <w:marBottom w:val="0"/>
              <w:divBdr>
                <w:top w:val="none" w:sz="0" w:space="0" w:color="auto"/>
                <w:left w:val="none" w:sz="0" w:space="0" w:color="auto"/>
                <w:bottom w:val="none" w:sz="0" w:space="0" w:color="auto"/>
                <w:right w:val="none" w:sz="0" w:space="0" w:color="auto"/>
              </w:divBdr>
              <w:divsChild>
                <w:div w:id="204178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80537">
      <w:bodyDiv w:val="1"/>
      <w:marLeft w:val="0"/>
      <w:marRight w:val="0"/>
      <w:marTop w:val="0"/>
      <w:marBottom w:val="0"/>
      <w:divBdr>
        <w:top w:val="none" w:sz="0" w:space="0" w:color="auto"/>
        <w:left w:val="none" w:sz="0" w:space="0" w:color="auto"/>
        <w:bottom w:val="none" w:sz="0" w:space="0" w:color="auto"/>
        <w:right w:val="none" w:sz="0" w:space="0" w:color="auto"/>
      </w:divBdr>
    </w:div>
    <w:div w:id="2003922422">
      <w:bodyDiv w:val="1"/>
      <w:marLeft w:val="0"/>
      <w:marRight w:val="0"/>
      <w:marTop w:val="0"/>
      <w:marBottom w:val="0"/>
      <w:divBdr>
        <w:top w:val="none" w:sz="0" w:space="0" w:color="auto"/>
        <w:left w:val="none" w:sz="0" w:space="0" w:color="auto"/>
        <w:bottom w:val="none" w:sz="0" w:space="0" w:color="auto"/>
        <w:right w:val="none" w:sz="0" w:space="0" w:color="auto"/>
      </w:divBdr>
      <w:divsChild>
        <w:div w:id="1633175643">
          <w:marLeft w:val="0"/>
          <w:marRight w:val="0"/>
          <w:marTop w:val="0"/>
          <w:marBottom w:val="0"/>
          <w:divBdr>
            <w:top w:val="none" w:sz="0" w:space="0" w:color="auto"/>
            <w:left w:val="none" w:sz="0" w:space="0" w:color="auto"/>
            <w:bottom w:val="none" w:sz="0" w:space="0" w:color="auto"/>
            <w:right w:val="none" w:sz="0" w:space="0" w:color="auto"/>
          </w:divBdr>
          <w:divsChild>
            <w:div w:id="1000085091">
              <w:marLeft w:val="0"/>
              <w:marRight w:val="0"/>
              <w:marTop w:val="0"/>
              <w:marBottom w:val="0"/>
              <w:divBdr>
                <w:top w:val="none" w:sz="0" w:space="0" w:color="auto"/>
                <w:left w:val="none" w:sz="0" w:space="0" w:color="auto"/>
                <w:bottom w:val="none" w:sz="0" w:space="0" w:color="auto"/>
                <w:right w:val="none" w:sz="0" w:space="0" w:color="auto"/>
              </w:divBdr>
              <w:divsChild>
                <w:div w:id="20805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89767">
      <w:bodyDiv w:val="1"/>
      <w:marLeft w:val="0"/>
      <w:marRight w:val="0"/>
      <w:marTop w:val="0"/>
      <w:marBottom w:val="0"/>
      <w:divBdr>
        <w:top w:val="none" w:sz="0" w:space="0" w:color="auto"/>
        <w:left w:val="none" w:sz="0" w:space="0" w:color="auto"/>
        <w:bottom w:val="none" w:sz="0" w:space="0" w:color="auto"/>
        <w:right w:val="none" w:sz="0" w:space="0" w:color="auto"/>
      </w:divBdr>
    </w:div>
    <w:div w:id="2029015814">
      <w:bodyDiv w:val="1"/>
      <w:marLeft w:val="0"/>
      <w:marRight w:val="0"/>
      <w:marTop w:val="0"/>
      <w:marBottom w:val="0"/>
      <w:divBdr>
        <w:top w:val="none" w:sz="0" w:space="0" w:color="auto"/>
        <w:left w:val="none" w:sz="0" w:space="0" w:color="auto"/>
        <w:bottom w:val="none" w:sz="0" w:space="0" w:color="auto"/>
        <w:right w:val="none" w:sz="0" w:space="0" w:color="auto"/>
      </w:divBdr>
      <w:divsChild>
        <w:div w:id="1809350541">
          <w:marLeft w:val="0"/>
          <w:marRight w:val="0"/>
          <w:marTop w:val="0"/>
          <w:marBottom w:val="0"/>
          <w:divBdr>
            <w:top w:val="none" w:sz="0" w:space="0" w:color="auto"/>
            <w:left w:val="none" w:sz="0" w:space="0" w:color="auto"/>
            <w:bottom w:val="none" w:sz="0" w:space="0" w:color="auto"/>
            <w:right w:val="none" w:sz="0" w:space="0" w:color="auto"/>
          </w:divBdr>
          <w:divsChild>
            <w:div w:id="66198406">
              <w:marLeft w:val="0"/>
              <w:marRight w:val="0"/>
              <w:marTop w:val="0"/>
              <w:marBottom w:val="0"/>
              <w:divBdr>
                <w:top w:val="none" w:sz="0" w:space="0" w:color="auto"/>
                <w:left w:val="none" w:sz="0" w:space="0" w:color="auto"/>
                <w:bottom w:val="none" w:sz="0" w:space="0" w:color="auto"/>
                <w:right w:val="none" w:sz="0" w:space="0" w:color="auto"/>
              </w:divBdr>
              <w:divsChild>
                <w:div w:id="12191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01997">
      <w:bodyDiv w:val="1"/>
      <w:marLeft w:val="0"/>
      <w:marRight w:val="0"/>
      <w:marTop w:val="0"/>
      <w:marBottom w:val="0"/>
      <w:divBdr>
        <w:top w:val="none" w:sz="0" w:space="0" w:color="auto"/>
        <w:left w:val="none" w:sz="0" w:space="0" w:color="auto"/>
        <w:bottom w:val="none" w:sz="0" w:space="0" w:color="auto"/>
        <w:right w:val="none" w:sz="0" w:space="0" w:color="auto"/>
      </w:divBdr>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4683">
      <w:bodyDiv w:val="1"/>
      <w:marLeft w:val="0"/>
      <w:marRight w:val="0"/>
      <w:marTop w:val="0"/>
      <w:marBottom w:val="0"/>
      <w:divBdr>
        <w:top w:val="none" w:sz="0" w:space="0" w:color="auto"/>
        <w:left w:val="none" w:sz="0" w:space="0" w:color="auto"/>
        <w:bottom w:val="none" w:sz="0" w:space="0" w:color="auto"/>
        <w:right w:val="none" w:sz="0" w:space="0" w:color="auto"/>
      </w:divBdr>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44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forms.toyota.co.uk/quick-finance-quote-dealer?dealerID=06873" TargetMode="External" Id="rId26" /><Relationship Type="http://schemas.openxmlformats.org/officeDocument/2006/relationships/hyperlink" Target="https://www.facebook.com/toyotauk" TargetMode="External" Id="rId21" /><Relationship Type="http://schemas.openxmlformats.org/officeDocument/2006/relationships/hyperlink" Target="https://jemcabromley.toyota.co.uk/business" TargetMode="External" Id="rId42" /><Relationship Type="http://schemas.openxmlformats.org/officeDocument/2006/relationships/hyperlink" Target="https://www.mckinsey.com/capabilities/operations/our-insights/the-role-of-customer-care-in-a-customer-experience-transformation" TargetMode="External" Id="rId47" /><Relationship Type="http://schemas.openxmlformats.org/officeDocument/2006/relationships/hyperlink" Target="https://mag.toyota.co.uk/yorkshire-vet-on-toyota-highlander-and-climate-change/" TargetMode="External" Id="rId63" /><Relationship Type="http://schemas.openxmlformats.org/officeDocument/2006/relationships/hyperlink" Target="https://www.proquest.com/docview/2677677123?accountid=130472&amp;parentSessionId=TREeJQwmKcnJhdtkDktnTfbBRQyQWJE593iqxoY7LRM%3D&amp;pq-origsite=primo" TargetMode="External" Id="rId68" /><Relationship Type="http://schemas.openxmlformats.org/officeDocument/2006/relationships/hyperlink" Target="https://mag.toyota.co.uk/how-does-tpms-work/" TargetMode="External" Id="rId16" /><Relationship Type="http://schemas.openxmlformats.org/officeDocument/2006/relationships/hyperlink" Target="https://youtu.be/RhFv36Qq2A8" TargetMode="External" Id="rId11" /><Relationship Type="http://schemas.openxmlformats.org/officeDocument/2006/relationships/image" Target="media/image10.png" Id="rId24" /><Relationship Type="http://schemas.openxmlformats.org/officeDocument/2006/relationships/hyperlink" Target="https://www-sciencedirect-com.ezproxy.uwtsd.ac.uk/science/article/pii/S0969698921000862" TargetMode="External" Id="rId32" /><Relationship Type="http://schemas.openxmlformats.org/officeDocument/2006/relationships/hyperlink" Target="https://blog.hubspot.com/marketing/integrated-marketing" TargetMode="External" Id="rId37" /><Relationship Type="http://schemas.openxmlformats.org/officeDocument/2006/relationships/hyperlink" Target="https://r4.vlereader.com/Reader?ean=9781292276571" TargetMode="External" Id="rId40" /><Relationship Type="http://schemas.openxmlformats.org/officeDocument/2006/relationships/hyperlink" Target="https://www-sciencedirect-com.ezproxy.uwtsd.ac.uk/science/article/pii/S0969699722001612" TargetMode="External" Id="rId45" /><Relationship Type="http://schemas.openxmlformats.org/officeDocument/2006/relationships/hyperlink" Target="https://www.statista.com/statistics/267830/brand-values-of-the-top-10-most-valuable-car-brands/" TargetMode="External" Id="rId53" /><Relationship Type="http://schemas.openxmlformats.org/officeDocument/2006/relationships/hyperlink" Target="https://www.facebook.com/toyotauk" TargetMode="External" Id="rId58" /><Relationship Type="http://schemas.openxmlformats.org/officeDocument/2006/relationships/hyperlink" Target="https://blog.hubspot.com/marketing/buyer-persona-research" TargetMode="External" Id="rId66" /><Relationship Type="http://schemas.openxmlformats.org/officeDocument/2006/relationships/image" Target="media/image16.png" Id="rId74" /><Relationship Type="http://schemas.openxmlformats.org/officeDocument/2006/relationships/theme" Target="theme/theme1.xml" Id="rId79" /><Relationship Type="http://schemas.openxmlformats.org/officeDocument/2006/relationships/webSettings" Target="webSettings.xml" Id="rId5" /><Relationship Type="http://schemas.openxmlformats.org/officeDocument/2006/relationships/image" Target="media/image7.png" Id="rId19" /><Relationship Type="http://schemas.openxmlformats.org/officeDocument/2006/relationships/hyperlink" Target="https://www.qualtrics.com/experience-management/brand/keller-vs-aaker/" TargetMode="External" Id="rId14" /><Relationship Type="http://schemas.openxmlformats.org/officeDocument/2006/relationships/image" Target="media/image9.jpeg" Id="rId22" /><Relationship Type="http://schemas.openxmlformats.org/officeDocument/2006/relationships/image" Target="media/image12.png" Id="rId27" /><Relationship Type="http://schemas.openxmlformats.org/officeDocument/2006/relationships/hyperlink" Target="https://www.mckinsey.com/capabilities/operations/our-insights/how-advanced-analytics-can-help-contact-centers-put-the-customer-first" TargetMode="External" Id="rId30" /><Relationship Type="http://schemas.openxmlformats.org/officeDocument/2006/relationships/hyperlink" Target="https://www.cim.co.uk/content-hub/blog/five-stages-of-your-customers-buying-journey/" TargetMode="External" Id="rId35" /><Relationship Type="http://schemas.openxmlformats.org/officeDocument/2006/relationships/hyperlink" Target="https://www.qualtrics.com/experience-management/brand/keller-vs-aaker/" TargetMode="External" Id="rId43" /><Relationship Type="http://schemas.openxmlformats.org/officeDocument/2006/relationships/hyperlink" Target="https://www.proquest.com/docview/367186811?accountid=130472" TargetMode="External" Id="rId48" /><Relationship Type="http://schemas.openxmlformats.org/officeDocument/2006/relationships/hyperlink" Target="https://global.toyota/en/company/vision-and-philosophy/global-vision/?_ga=2.38803046.491424679.1672065774-317155469.1672065774" TargetMode="External" Id="rId56" /><Relationship Type="http://schemas.openxmlformats.org/officeDocument/2006/relationships/hyperlink" Target="https://media.toyota.co.uk/wp-content/uploads/sites/5/pdf/1618251066ToyotaCompanyBackgroundv2.pdf" TargetMode="External" Id="rId64" /><Relationship Type="http://schemas.openxmlformats.org/officeDocument/2006/relationships/hyperlink" Target="https://www-sciencedirect-com.ezproxy.uwtsd.ac.uk/science/article/pii/S2211973618300795" TargetMode="External" Id="rId69" /><Relationship Type="http://schemas.openxmlformats.org/officeDocument/2006/relationships/image" Target="media/image19.png" Id="rId77" /><Relationship Type="http://schemas.openxmlformats.org/officeDocument/2006/relationships/image" Target="media/image1.jpg" Id="rId8" /><Relationship Type="http://schemas.openxmlformats.org/officeDocument/2006/relationships/image" Target="media/image14.png" Id="rId72" /><Relationship Type="http://schemas.openxmlformats.org/officeDocument/2006/relationships/styles" Target="styles.xml" Id="rId3" /><Relationship Type="http://schemas.openxmlformats.org/officeDocument/2006/relationships/image" Target="media/image3.png" Id="rId12" /><Relationship Type="http://schemas.openxmlformats.org/officeDocument/2006/relationships/image" Target="media/image6.png" Id="rId17" /><Relationship Type="http://schemas.openxmlformats.org/officeDocument/2006/relationships/image" Target="media/image11.png" Id="rId25" /><Relationship Type="http://schemas.openxmlformats.org/officeDocument/2006/relationships/hyperlink" Target="https://www.statista.com/statistics/239229/most-sold-car-models-worldwide/" TargetMode="External" Id="rId33" /><Relationship Type="http://schemas.openxmlformats.org/officeDocument/2006/relationships/hyperlink" Target="https://www.statista.com/statistics/264826/most-valuable-brands-worldwide-in-2009/" TargetMode="External" Id="rId38" /><Relationship Type="http://schemas.openxmlformats.org/officeDocument/2006/relationships/hyperlink" Target="https://ebookcentral.proquest.com/lib/trinity/detail.action?docID=5978379" TargetMode="External" Id="rId46" /><Relationship Type="http://schemas.openxmlformats.org/officeDocument/2006/relationships/hyperlink" Target="https://global.toyota/en/sustainability/?padid=ag478_from_header" TargetMode="External" Id="rId59" /><Relationship Type="http://schemas.openxmlformats.org/officeDocument/2006/relationships/hyperlink" Target="https://doi-org.ezproxy.uwtsd.ac.uk/10.4018/978-1-5225-2417-5.ch001" TargetMode="External" Id="rId67" /><Relationship Type="http://schemas.openxmlformats.org/officeDocument/2006/relationships/image" Target="media/image8.png" Id="rId20" /><Relationship Type="http://schemas.openxmlformats.org/officeDocument/2006/relationships/hyperlink" Target="https://www-sciencedirect-com.ezproxy.uwtsd.ac.uk/science/article/pii/S0969698922001643" TargetMode="External" Id="rId41" /><Relationship Type="http://schemas.openxmlformats.org/officeDocument/2006/relationships/hyperlink" Target="https://www.engagedstrategy.com.au/home/total-engagement-model-round/" TargetMode="External" Id="rId54" /><Relationship Type="http://schemas.openxmlformats.org/officeDocument/2006/relationships/hyperlink" Target="https://mag.toyota.co.uk" TargetMode="External" Id="rId62" /><Relationship Type="http://schemas.openxmlformats.org/officeDocument/2006/relationships/footer" Target="footer1.xml" Id="rId70" /><Relationship Type="http://schemas.openxmlformats.org/officeDocument/2006/relationships/image" Target="media/image17.png" Id="rId7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5.png" Id="rId15" /><Relationship Type="http://schemas.openxmlformats.org/officeDocument/2006/relationships/hyperlink" Target="https://www.sitecentre.com.au/blog/customer-journey-mapping" TargetMode="External" Id="rId23" /><Relationship Type="http://schemas.openxmlformats.org/officeDocument/2006/relationships/hyperlink" Target="https://www.engagedstrategy.com.au/home/total-engagement-model-round/" TargetMode="External" Id="rId28" /><Relationship Type="http://schemas.openxmlformats.org/officeDocument/2006/relationships/hyperlink" Target="https://www.sitecentre.com.au/blog/customer-journey-mapping" TargetMode="External" Id="rId36" /><Relationship Type="http://schemas.openxmlformats.org/officeDocument/2006/relationships/hyperlink" Target="https://global.toyota/en/company/vision-and-philosophy/philosophy/?padid=ag478_from_right_side" TargetMode="External" Id="rId57" /><Relationship Type="http://schemas.openxmlformats.org/officeDocument/2006/relationships/hyperlink" Target="https://jmcstudyhub.com/wp-content/uploads/2019/05/Shannon-and-Weaver-Model-of-Communication.png" TargetMode="External" Id="rId10" /><Relationship Type="http://schemas.openxmlformats.org/officeDocument/2006/relationships/hyperlink" Target="https://www.mckinsey.com/capabilities/operations/our-insights/the-state-of-customer-care-in-2022" TargetMode="External" Id="rId31" /><Relationship Type="http://schemas.openxmlformats.org/officeDocument/2006/relationships/hyperlink" Target="https://archive.or/details/keller-strategic-brand-management/page/3/mode/2up" TargetMode="External" Id="rId44" /><Relationship Type="http://schemas.openxmlformats.org/officeDocument/2006/relationships/hyperlink" Target="https://jmcstudyhub.com/wp-content/uploads/2019/05/Shannon-and-Weaver-Model-of-Communication.png" TargetMode="External" Id="rId52" /><Relationship Type="http://schemas.openxmlformats.org/officeDocument/2006/relationships/hyperlink" Target="https://www.instagram.com/p/Cj8GBG6jj0e/" TargetMode="External" Id="rId60" /><Relationship Type="http://schemas.openxmlformats.org/officeDocument/2006/relationships/hyperlink" Target="https://forms.toyota.co.uk/quick-finance-quote-dealer?dealerID=06873" TargetMode="External" Id="rId65" /><Relationship Type="http://schemas.openxmlformats.org/officeDocument/2006/relationships/image" Target="media/image15.png" Id="rId73" /><Relationship Type="http://schemas.openxmlformats.org/officeDocument/2006/relationships/fontTable" Target="fontTable.xml" Id="rId78"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4.jpeg" Id="rId13" /><Relationship Type="http://schemas.openxmlformats.org/officeDocument/2006/relationships/hyperlink" Target="https://mag.toyota.co.uk/yorkshire-vet-on-toyota-highlander-and-climate-change/" TargetMode="External" Id="rId18" /><Relationship Type="http://schemas.openxmlformats.org/officeDocument/2006/relationships/hyperlink" Target="https://doi.org/10.1093/oso/9780190275433.003.0008" TargetMode="External" Id="rId39" /><Relationship Type="http://schemas.openxmlformats.org/officeDocument/2006/relationships/hyperlink" Target="https://www.statista.com/statistics/1181404/alternative-sales-of-toyota-by-segment/" TargetMode="External" Id="rId34" /><Relationship Type="http://schemas.openxmlformats.org/officeDocument/2006/relationships/hyperlink" Target="https://www-sciencedirect-com.ezproxy.uwtsd.ac.uk/science/article/pii/S026323732200127X" TargetMode="External" Id="rId50" /><Relationship Type="http://schemas.openxmlformats.org/officeDocument/2006/relationships/hyperlink" Target="https://www.toyota.com/brandguidelines/tagline" TargetMode="External" Id="rId55" /><Relationship Type="http://schemas.openxmlformats.org/officeDocument/2006/relationships/image" Target="media/image18.png" Id="rId76" /><Relationship Type="http://schemas.openxmlformats.org/officeDocument/2006/relationships/endnotes" Target="endnotes.xml" Id="rId7" /><Relationship Type="http://schemas.openxmlformats.org/officeDocument/2006/relationships/image" Target="media/image13.png" Id="rId71" /><Relationship Type="http://schemas.openxmlformats.org/officeDocument/2006/relationships/numbering" Target="numbering.xml" Id="rId2" /><Relationship Type="http://schemas.openxmlformats.org/officeDocument/2006/relationships/hyperlink" Target="https://doi-org.ezproxy.uwtsd.ac.uk/10.4018/978-1-6684-3621-9.ch001" TargetMode="External" Id="R9d782a3ed8214173" /><Relationship Type="http://schemas.openxmlformats.org/officeDocument/2006/relationships/hyperlink" Target="https://www-sciencedirect-com.ezproxy.uwtsd.ac.uk/science/article/pii/S014829632200491X" TargetMode="External" Id="Rd4e7896cfd994395" /><Relationship Type="http://schemas.openxmlformats.org/officeDocument/2006/relationships/hyperlink" Target="http://dx.doi.org/10.17502/mrcs.v9i2.471" TargetMode="External" Id="Rd9b92600ee434936" /><Relationship Type="http://schemas.openxmlformats.org/officeDocument/2006/relationships/hyperlink" Target="https://mag.toyota.co.uk/how-does-tpms-work/" TargetMode="External" Id="R88186dbdd0a94972" /><Relationship Type="http://schemas.openxmlformats.org/officeDocument/2006/relationships/glossaryDocument" Target="glossary/document.xml" Id="R0ebee13993a04654" /><Relationship Type="http://schemas.microsoft.com/office/2020/10/relationships/intelligence" Target="intelligence2.xml" Id="R1dfbd0ade162457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9daa77-039a-4ca7-8531-0e29ad0aaeb9}"/>
      </w:docPartPr>
      <w:docPartBody>
        <w:p w14:paraId="40AFB91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DocumentFromInternetSite</b:SourceType>
    <b:Guid>{B0EE03CD-D4CD-AB41-953F-13E545FCBEE2}</b:Guid>
    <b:Author>
      <b:Author>
        <b:NameList>
          <b:Person>
            <b:Last>Gene</b:Last>
            <b:First>Marks</b:First>
          </b:Person>
        </b:NameList>
      </b:Author>
    </b:Author>
    <b:Title>Is Covid to blame for business closures or is it helping new starups? The answer is both.</b:Title>
    <b:PeriodicalTitle>The Guardian</b:PeriodicalTitle>
    <b:Year>2020</b:Year>
    <b:Month>September</b:Month>
    <b:Day>27</b:Day>
    <b:URL>https://www.theguardian.com/business/2020/sep/27/covid-small-business-startups-coronavirus</b:URL>
    <b:YearAccessed>2021</b:YearAccessed>
    <b:MonthAccessed>April</b:MonthAccessed>
    <b:InternetSiteTitle>The Guardian</b:InternetSiteTitle>
    <b:RefOrder>2</b:RefOrder>
  </b:Source>
  <b:Source>
    <b:Tag>Gov10</b:Tag>
    <b:SourceType>DocumentFromInternetSite</b:SourceType>
    <b:Guid>{8D89238A-872A-9F4C-89F0-C5206B833E2C}</b:Guid>
    <b:Author>
      <b:Author>
        <b:NameList>
          <b:Person>
            <b:Last>Gov</b:Last>
            <b:First>UK</b:First>
          </b:Person>
        </b:NameList>
      </b:Author>
    </b:Author>
    <b:Title>Deparment for Business&lt; Energy &amp; Industrial Strategy</b:Title>
    <b:URL>https://assets.publishing.service.gov.uk/government/uploads/system/uploads/attachment_data/file/31979/10-1257-guidelines-for-managing-projects.pdf</b:URL>
    <b:Year>2010</b:Year>
    <b:Month>November</b:Month>
    <b:YearAccessed>2021</b:YearAccessed>
    <b:MonthAccessed>April</b:MonthAccessed>
    <b:DayAccessed>10</b:DayAccessed>
    <b:RefOrder>1</b:RefOrder>
  </b:Source>
</b:Sources>
</file>

<file path=customXml/itemProps1.xml><?xml version="1.0" encoding="utf-8"?>
<ds:datastoreItem xmlns:ds="http://schemas.openxmlformats.org/officeDocument/2006/customXml" ds:itemID="{4579C11F-3C4B-9D47-A17A-663A33EC47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March</dc:creator>
  <keywords/>
  <dc:description/>
  <lastModifiedBy>Janeth Catherine Mosquera  Restrepo (1908748)</lastModifiedBy>
  <revision>153</revision>
  <lastPrinted>2021-04-17T11:44:00.0000000Z</lastPrinted>
  <dcterms:created xsi:type="dcterms:W3CDTF">2023-01-07T05:38:00.0000000Z</dcterms:created>
  <dcterms:modified xsi:type="dcterms:W3CDTF">2023-01-07T16:58:48.5929043Z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779b6b4e-9b87-31c5-899f-bb142ec5fac9</vt:lpwstr>
  </property>
</Properties>
</file>