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C9186" w14:textId="5FD625B7" w:rsidR="00AE3998" w:rsidRDefault="00AE3998" w:rsidP="00AE3998">
      <w:pPr>
        <w:jc w:val="center"/>
        <w:rPr>
          <w:b/>
          <w:sz w:val="26"/>
          <w:u w:val="single"/>
        </w:rPr>
      </w:pPr>
    </w:p>
    <w:p w14:paraId="3571B752" w14:textId="7CF93268" w:rsidR="00842452" w:rsidRDefault="00842452" w:rsidP="00AE3998">
      <w:pPr>
        <w:jc w:val="center"/>
        <w:rPr>
          <w:b/>
          <w:sz w:val="26"/>
          <w:u w:val="single"/>
        </w:rPr>
      </w:pPr>
    </w:p>
    <w:p w14:paraId="1DC7B585" w14:textId="77777777" w:rsidR="00AE3998" w:rsidRDefault="00AE3998" w:rsidP="00AE3998">
      <w:pPr>
        <w:jc w:val="center"/>
        <w:rPr>
          <w:b/>
          <w:sz w:val="26"/>
          <w:u w:val="single"/>
        </w:rPr>
      </w:pPr>
    </w:p>
    <w:p w14:paraId="339EE5FE" w14:textId="77777777" w:rsidR="00842452" w:rsidRDefault="00842452" w:rsidP="00AE3998">
      <w:pPr>
        <w:jc w:val="center"/>
        <w:rPr>
          <w:b/>
          <w:sz w:val="54"/>
          <w:szCs w:val="54"/>
          <w:u w:val="single"/>
        </w:rPr>
      </w:pPr>
    </w:p>
    <w:p w14:paraId="5562B352" w14:textId="77777777" w:rsidR="00D2604F" w:rsidRDefault="00D2604F" w:rsidP="00D2604F">
      <w:pPr>
        <w:jc w:val="center"/>
        <w:rPr>
          <w:bCs/>
          <w:sz w:val="54"/>
          <w:szCs w:val="54"/>
        </w:rPr>
      </w:pPr>
    </w:p>
    <w:p w14:paraId="3B478E6B" w14:textId="13203374" w:rsidR="00842452" w:rsidRDefault="00D2604F" w:rsidP="00D2604F">
      <w:pPr>
        <w:jc w:val="center"/>
        <w:rPr>
          <w:bCs/>
          <w:sz w:val="54"/>
          <w:szCs w:val="54"/>
        </w:rPr>
      </w:pPr>
      <w:r>
        <w:rPr>
          <w:bCs/>
          <w:sz w:val="54"/>
          <w:szCs w:val="54"/>
        </w:rPr>
        <w:t>Aseiniad egwyddorion arfer a chynnydd</w:t>
      </w:r>
    </w:p>
    <w:p w14:paraId="060F4F19" w14:textId="145A330C" w:rsidR="00D2604F" w:rsidRDefault="00D2604F" w:rsidP="00D2604F">
      <w:pPr>
        <w:jc w:val="center"/>
        <w:rPr>
          <w:bCs/>
          <w:sz w:val="54"/>
          <w:szCs w:val="54"/>
        </w:rPr>
      </w:pPr>
    </w:p>
    <w:p w14:paraId="63651957" w14:textId="085A5504" w:rsidR="00D2604F" w:rsidRDefault="00D2604F" w:rsidP="00D2604F">
      <w:pPr>
        <w:jc w:val="center"/>
        <w:rPr>
          <w:bCs/>
          <w:sz w:val="54"/>
          <w:szCs w:val="54"/>
        </w:rPr>
      </w:pPr>
      <w:r>
        <w:rPr>
          <w:bCs/>
          <w:sz w:val="54"/>
          <w:szCs w:val="54"/>
        </w:rPr>
        <w:t>Cydlynydd y modiwl; Carys Jennings</w:t>
      </w:r>
    </w:p>
    <w:p w14:paraId="297A53A4" w14:textId="54E7873B" w:rsidR="00D2604F" w:rsidRDefault="00D2604F" w:rsidP="00D2604F">
      <w:pPr>
        <w:jc w:val="center"/>
        <w:rPr>
          <w:bCs/>
          <w:sz w:val="54"/>
          <w:szCs w:val="54"/>
        </w:rPr>
      </w:pPr>
    </w:p>
    <w:p w14:paraId="513BB54E" w14:textId="0C7C2EE8" w:rsidR="00D2604F" w:rsidRPr="00D2604F" w:rsidRDefault="00D2604F" w:rsidP="00D2604F">
      <w:pPr>
        <w:jc w:val="center"/>
        <w:rPr>
          <w:bCs/>
          <w:sz w:val="54"/>
          <w:szCs w:val="54"/>
        </w:rPr>
      </w:pPr>
      <w:r>
        <w:rPr>
          <w:bCs/>
          <w:sz w:val="54"/>
          <w:szCs w:val="54"/>
        </w:rPr>
        <w:t>Rhif myfyriwr 1700971</w:t>
      </w:r>
    </w:p>
    <w:p w14:paraId="0CF7C9A8" w14:textId="77777777" w:rsidR="00842452" w:rsidRDefault="00842452" w:rsidP="00D2604F">
      <w:pPr>
        <w:jc w:val="center"/>
        <w:rPr>
          <w:b/>
          <w:sz w:val="54"/>
          <w:szCs w:val="54"/>
          <w:u w:val="single"/>
        </w:rPr>
      </w:pPr>
    </w:p>
    <w:p w14:paraId="2ECC1E9A" w14:textId="67BED37C" w:rsidR="00842452" w:rsidRDefault="00842452" w:rsidP="00D2604F">
      <w:pPr>
        <w:jc w:val="center"/>
        <w:rPr>
          <w:b/>
          <w:sz w:val="54"/>
          <w:szCs w:val="54"/>
          <w:u w:val="single"/>
        </w:rPr>
      </w:pPr>
    </w:p>
    <w:p w14:paraId="51138277" w14:textId="77777777" w:rsidR="00D2604F" w:rsidRDefault="00D2604F">
      <w:pPr>
        <w:rPr>
          <w:b/>
          <w:sz w:val="54"/>
          <w:szCs w:val="54"/>
          <w:u w:val="single"/>
        </w:rPr>
      </w:pPr>
      <w:r>
        <w:rPr>
          <w:b/>
          <w:sz w:val="54"/>
          <w:szCs w:val="54"/>
          <w:u w:val="single"/>
        </w:rPr>
        <w:br w:type="page"/>
      </w:r>
    </w:p>
    <w:p w14:paraId="118B8244" w14:textId="7A7762BA" w:rsidR="00AE3998" w:rsidRPr="007B7897" w:rsidRDefault="00AE3998" w:rsidP="00AE3998">
      <w:pPr>
        <w:jc w:val="center"/>
        <w:rPr>
          <w:b/>
          <w:sz w:val="54"/>
          <w:szCs w:val="54"/>
          <w:u w:val="single"/>
        </w:rPr>
      </w:pPr>
      <w:r w:rsidRPr="007B7897">
        <w:rPr>
          <w:b/>
          <w:sz w:val="54"/>
          <w:szCs w:val="54"/>
          <w:u w:val="single"/>
        </w:rPr>
        <w:lastRenderedPageBreak/>
        <w:t>Cynnwys:</w:t>
      </w:r>
    </w:p>
    <w:p w14:paraId="3011211A" w14:textId="6073FEF6" w:rsidR="00AE3998" w:rsidRDefault="00AE3998">
      <w:pPr>
        <w:rPr>
          <w:b/>
          <w:sz w:val="26"/>
          <w:u w:val="single"/>
        </w:rPr>
      </w:pPr>
    </w:p>
    <w:p w14:paraId="5D091D20" w14:textId="77777777" w:rsidR="00B520A7" w:rsidRDefault="00B520A7">
      <w:pPr>
        <w:rPr>
          <w:b/>
          <w:sz w:val="26"/>
          <w:u w:val="single"/>
        </w:rPr>
      </w:pPr>
    </w:p>
    <w:p w14:paraId="712385B2" w14:textId="7ACD0162" w:rsidR="002778B5" w:rsidRDefault="002778B5">
      <w:pPr>
        <w:rPr>
          <w:b/>
          <w:sz w:val="26"/>
          <w:u w:val="single"/>
        </w:rPr>
      </w:pPr>
    </w:p>
    <w:p w14:paraId="25BB1965" w14:textId="25E10541" w:rsidR="002778B5" w:rsidRDefault="002778B5">
      <w:pPr>
        <w:rPr>
          <w:b/>
          <w:sz w:val="26"/>
          <w:u w:val="single"/>
        </w:rPr>
      </w:pPr>
    </w:p>
    <w:p w14:paraId="449366E1" w14:textId="77777777" w:rsidR="007B7897" w:rsidRDefault="007B7897">
      <w:pPr>
        <w:rPr>
          <w:b/>
          <w:sz w:val="26"/>
          <w:u w:val="single"/>
        </w:rPr>
      </w:pPr>
    </w:p>
    <w:p w14:paraId="1C2FB757" w14:textId="77777777" w:rsidR="00AE3998" w:rsidRPr="007B7897" w:rsidRDefault="00AE3998" w:rsidP="002778B5">
      <w:pPr>
        <w:pStyle w:val="ListParagraph"/>
        <w:numPr>
          <w:ilvl w:val="0"/>
          <w:numId w:val="3"/>
        </w:numPr>
        <w:rPr>
          <w:sz w:val="52"/>
        </w:rPr>
      </w:pPr>
      <w:r w:rsidRPr="007B7897">
        <w:rPr>
          <w:sz w:val="52"/>
        </w:rPr>
        <w:t>Cyflwyniad</w:t>
      </w:r>
    </w:p>
    <w:p w14:paraId="6D9956B9" w14:textId="77777777" w:rsidR="00AE3998" w:rsidRPr="007B7897" w:rsidRDefault="00AE3998" w:rsidP="002778B5">
      <w:pPr>
        <w:rPr>
          <w:sz w:val="52"/>
        </w:rPr>
      </w:pPr>
    </w:p>
    <w:p w14:paraId="2EA0FA68" w14:textId="235E56F9" w:rsidR="00AE3998" w:rsidRPr="007B7897" w:rsidRDefault="00010DF8" w:rsidP="002778B5">
      <w:pPr>
        <w:pStyle w:val="ListParagraph"/>
        <w:numPr>
          <w:ilvl w:val="0"/>
          <w:numId w:val="3"/>
        </w:numPr>
        <w:rPr>
          <w:sz w:val="52"/>
        </w:rPr>
      </w:pPr>
      <w:r>
        <w:rPr>
          <w:sz w:val="52"/>
          <w:szCs w:val="52"/>
        </w:rPr>
        <w:t>Cyd-destun</w:t>
      </w:r>
    </w:p>
    <w:p w14:paraId="70B343B7" w14:textId="77777777" w:rsidR="00AE3998" w:rsidRPr="007B7897" w:rsidRDefault="00AE3998" w:rsidP="002778B5">
      <w:pPr>
        <w:rPr>
          <w:sz w:val="52"/>
        </w:rPr>
      </w:pPr>
    </w:p>
    <w:p w14:paraId="2839BED0" w14:textId="77777777" w:rsidR="00AE3998" w:rsidRPr="007B7897" w:rsidRDefault="00AE3998" w:rsidP="002778B5">
      <w:pPr>
        <w:pStyle w:val="ListParagraph"/>
        <w:numPr>
          <w:ilvl w:val="0"/>
          <w:numId w:val="3"/>
        </w:numPr>
        <w:rPr>
          <w:sz w:val="52"/>
        </w:rPr>
      </w:pPr>
      <w:r w:rsidRPr="007B7897">
        <w:rPr>
          <w:sz w:val="52"/>
        </w:rPr>
        <w:t>Ymyrraeth</w:t>
      </w:r>
    </w:p>
    <w:p w14:paraId="4A5A0ACD" w14:textId="77777777" w:rsidR="00AE3998" w:rsidRPr="007B7897" w:rsidRDefault="00AE3998" w:rsidP="002778B5">
      <w:pPr>
        <w:rPr>
          <w:sz w:val="52"/>
        </w:rPr>
      </w:pPr>
    </w:p>
    <w:p w14:paraId="425A6B11" w14:textId="7FFA59E4" w:rsidR="00AE3998" w:rsidRPr="00A90F08" w:rsidRDefault="00AE3998" w:rsidP="00A90F08">
      <w:pPr>
        <w:pStyle w:val="ListParagraph"/>
        <w:numPr>
          <w:ilvl w:val="0"/>
          <w:numId w:val="3"/>
        </w:numPr>
        <w:rPr>
          <w:sz w:val="52"/>
        </w:rPr>
      </w:pPr>
      <w:r w:rsidRPr="007B7897">
        <w:rPr>
          <w:sz w:val="52"/>
        </w:rPr>
        <w:t>Deunydd</w:t>
      </w:r>
      <w:r w:rsidR="00A90F08">
        <w:rPr>
          <w:sz w:val="52"/>
        </w:rPr>
        <w:t xml:space="preserve"> </w:t>
      </w:r>
      <w:r w:rsidRPr="00A90F08">
        <w:rPr>
          <w:sz w:val="52"/>
        </w:rPr>
        <w:t>Proses feddwl</w:t>
      </w:r>
    </w:p>
    <w:p w14:paraId="21CA33B5" w14:textId="77777777" w:rsidR="00AE3998" w:rsidRPr="007B7897" w:rsidRDefault="00AE3998" w:rsidP="002778B5">
      <w:pPr>
        <w:rPr>
          <w:sz w:val="52"/>
        </w:rPr>
      </w:pPr>
    </w:p>
    <w:p w14:paraId="652E79FF" w14:textId="5033C4AF" w:rsidR="00AE3998" w:rsidRPr="002778B5" w:rsidRDefault="00800803" w:rsidP="002778B5">
      <w:pPr>
        <w:pStyle w:val="ListParagraph"/>
        <w:numPr>
          <w:ilvl w:val="0"/>
          <w:numId w:val="3"/>
        </w:numPr>
        <w:rPr>
          <w:b/>
          <w:sz w:val="26"/>
          <w:u w:val="single"/>
        </w:rPr>
      </w:pPr>
      <w:r>
        <w:rPr>
          <w:sz w:val="52"/>
        </w:rPr>
        <w:t xml:space="preserve"> </w:t>
      </w:r>
      <w:r w:rsidR="007B7897">
        <w:rPr>
          <w:sz w:val="52"/>
        </w:rPr>
        <w:t>G</w:t>
      </w:r>
      <w:r w:rsidR="00AE3998" w:rsidRPr="007B7897">
        <w:rPr>
          <w:sz w:val="52"/>
        </w:rPr>
        <w:t>werthusiad</w:t>
      </w:r>
      <w:r w:rsidR="00AE3998" w:rsidRPr="002778B5">
        <w:rPr>
          <w:b/>
          <w:sz w:val="26"/>
          <w:u w:val="single"/>
        </w:rPr>
        <w:br w:type="page"/>
      </w:r>
    </w:p>
    <w:p w14:paraId="430B2445" w14:textId="77777777" w:rsidR="00231D7F" w:rsidRDefault="00E7697C" w:rsidP="00E7697C">
      <w:pPr>
        <w:pStyle w:val="NormalWeb"/>
        <w:rPr>
          <w:b/>
          <w:sz w:val="26"/>
          <w:u w:val="single"/>
        </w:rPr>
      </w:pPr>
      <w:r w:rsidRPr="00231D7F">
        <w:rPr>
          <w:b/>
          <w:sz w:val="26"/>
          <w:u w:val="single"/>
        </w:rPr>
        <w:lastRenderedPageBreak/>
        <w:t xml:space="preserve">Cyflwyniad </w:t>
      </w:r>
    </w:p>
    <w:p w14:paraId="1D7B55D7" w14:textId="2B8BA044" w:rsidR="00430FE9" w:rsidRDefault="00010DF8" w:rsidP="00E7697C">
      <w:pPr>
        <w:pStyle w:val="NormalWeb"/>
      </w:pPr>
      <w:r>
        <w:rPr>
          <w:rFonts w:eastAsiaTheme="minorHAnsi"/>
        </w:rPr>
        <w:t>Y modiwl sydd yn gysylltiedig â’r aseiniad yma yw modiwl egwyddorion ar gyfer cynnydd. O fewn y modiwl mae yna amrywiaeth o themâu yn cael i ar-weld; trosglwyddo, hawliau plant yng Nghymru, tlodi ac amddifadedd cymdeithasol, cynnydd y plentyn, rôl Estyn ar gonsortia, cynhwysiant plant a phobl ifanc, cyd weithio aml asiantaethol, a lles. Felly fel gallwch weld mae amrywiaeth health ar gael ar yr hyn sydd yn cwmpasu dysgu ag addysgu yn yr ysgolion o fewn yr ugeinfed ganrif.</w:t>
      </w:r>
    </w:p>
    <w:p w14:paraId="1F98ECBA" w14:textId="7C66FF89" w:rsidR="00682492" w:rsidRDefault="00010DF8" w:rsidP="00E7697C">
      <w:pPr>
        <w:pStyle w:val="NormalWeb"/>
      </w:pPr>
      <w:r>
        <w:rPr>
          <w:rFonts w:eastAsiaTheme="minorHAnsi"/>
        </w:rPr>
        <w:t>Mae’n bwysig i athrawon y dyfodol fod yn fwy ymwybodol o’r themâu yma gan ei bod yn themâu sydd yn tyfu o ran niferoedd o blant a phobl sydd yn gallu cael i effeithio o ganlyniad o fod yn rhan o’r themâu er enghraifft. Mae’r nifer o bobl dlawd wedi cynyddu tros y blynyddoedd diwethaf. Sy’n awgrymu bydd athrawon y dyfodol mwy na thebyg yn dysgu plant sydd ag anghenion ychwanegol o ganlynid i hyn.</w:t>
      </w:r>
    </w:p>
    <w:p w14:paraId="48BE6A52" w14:textId="7135C63E" w:rsidR="00BF36AA" w:rsidRDefault="00010DF8" w:rsidP="00E7697C">
      <w:pPr>
        <w:pStyle w:val="NormalWeb"/>
      </w:pPr>
      <w:r>
        <w:rPr>
          <w:rFonts w:eastAsiaTheme="minorHAnsi"/>
        </w:rPr>
        <w:t>Eto thema arall sydd yn dod yn fwy poblogaidd o fewn y sector addysg yw Lles, mae’r cwricwlwm newydd yn son bod pwyslais mawr yn mynd i ddod ar les y plentyn. Felly mae’n bwysig i athrawon y dyfodol i fod yn hollol ymwybodol o’r disgwylid bydd yn cael i osod iddynt i sicrhau bod les plant ei dosbarth y gorau a allai fod o dan yr amodau.</w:t>
      </w:r>
    </w:p>
    <w:p w14:paraId="4C01A1F5" w14:textId="356614C9" w:rsidR="002968F3" w:rsidRPr="00430FE9" w:rsidRDefault="00010DF8" w:rsidP="00E7697C">
      <w:pPr>
        <w:pStyle w:val="NormalWeb"/>
      </w:pPr>
      <w:r>
        <w:rPr>
          <w:rFonts w:eastAsiaTheme="minorHAnsi"/>
        </w:rPr>
        <w:t>O fewn y ffeil yma gwelwch ymyrraeth yn cael i’w chyflwyno ar gyfer cyfarfod llywodraethwyr. Mae’r cyflwynydd am gyflwyno ymyrraeth newydd i'r ysgol. Dylai’r ymyrraeth yma helpu grŵp penodol o blant o fewn yr ysgol a gwelwch pam nes ymlaen.</w:t>
      </w:r>
    </w:p>
    <w:p w14:paraId="75AF097E" w14:textId="77777777" w:rsidR="00AE3998" w:rsidRDefault="00AE3998">
      <w:pPr>
        <w:rPr>
          <w:b/>
          <w:sz w:val="26"/>
          <w:u w:val="single"/>
        </w:rPr>
      </w:pPr>
      <w:r>
        <w:rPr>
          <w:b/>
          <w:sz w:val="26"/>
          <w:u w:val="single"/>
        </w:rPr>
        <w:br w:type="page"/>
      </w:r>
    </w:p>
    <w:p w14:paraId="5B69231A" w14:textId="77777777" w:rsidR="002D232A" w:rsidRDefault="002D232A" w:rsidP="00E7697C">
      <w:pPr>
        <w:pStyle w:val="NormalWeb"/>
        <w:rPr>
          <w:b/>
          <w:sz w:val="26"/>
          <w:u w:val="single"/>
        </w:rPr>
      </w:pPr>
    </w:p>
    <w:p w14:paraId="6FFB8865" w14:textId="77777777" w:rsidR="002D232A" w:rsidRDefault="002D232A" w:rsidP="00E7697C">
      <w:pPr>
        <w:pStyle w:val="NormalWeb"/>
        <w:rPr>
          <w:b/>
          <w:sz w:val="26"/>
          <w:u w:val="single"/>
        </w:rPr>
      </w:pPr>
    </w:p>
    <w:p w14:paraId="34E6F827" w14:textId="77777777" w:rsidR="002D232A" w:rsidRDefault="002D232A" w:rsidP="00E7697C">
      <w:pPr>
        <w:pStyle w:val="NormalWeb"/>
        <w:rPr>
          <w:b/>
          <w:sz w:val="26"/>
          <w:u w:val="single"/>
        </w:rPr>
      </w:pPr>
    </w:p>
    <w:p w14:paraId="4C0833AB" w14:textId="77777777" w:rsidR="002D232A" w:rsidRDefault="002D232A" w:rsidP="00E7697C">
      <w:pPr>
        <w:pStyle w:val="NormalWeb"/>
        <w:rPr>
          <w:b/>
          <w:sz w:val="26"/>
          <w:u w:val="single"/>
        </w:rPr>
      </w:pPr>
    </w:p>
    <w:p w14:paraId="570C30A4" w14:textId="4FE638F4" w:rsidR="00E7697C" w:rsidRPr="00231D7F" w:rsidRDefault="00010DF8" w:rsidP="00E7697C">
      <w:pPr>
        <w:pStyle w:val="NormalWeb"/>
        <w:rPr>
          <w:b/>
          <w:sz w:val="26"/>
          <w:u w:val="single"/>
        </w:rPr>
      </w:pPr>
      <w:r>
        <w:rPr>
          <w:rFonts w:eastAsiaTheme="minorHAnsi"/>
          <w:b/>
          <w:bCs/>
          <w:sz w:val="26"/>
          <w:szCs w:val="26"/>
          <w:u w:val="single"/>
        </w:rPr>
        <w:t>Cyd-destun yr ysgol</w:t>
      </w:r>
    </w:p>
    <w:p w14:paraId="09B2E5D0" w14:textId="0E9070F6" w:rsidR="00231D7F" w:rsidRPr="002869F5" w:rsidRDefault="00010DF8" w:rsidP="00E7697C">
      <w:pPr>
        <w:pStyle w:val="NormalWeb"/>
        <w:rPr>
          <w:color w:val="000000" w:themeColor="text1"/>
        </w:rPr>
      </w:pPr>
      <w:r w:rsidRPr="002869F5">
        <w:rPr>
          <w:rFonts w:eastAsiaTheme="minorHAnsi"/>
          <w:color w:val="000000" w:themeColor="text1"/>
        </w:rPr>
        <w:t>Lleolir Ysgol y Blodyn ym mhentref Glanaman, yn Sir Gaerfyrddin. Fel mae pethau ar hyn o bryd mae yna 357 disgybl rhwng 3 ac 11 oed ar y gofrestr yr ysgol,</w:t>
      </w:r>
    </w:p>
    <w:p w14:paraId="4A6F1C08" w14:textId="1986B170" w:rsidR="002B70D2" w:rsidRPr="002869F5" w:rsidRDefault="00010DF8" w:rsidP="00E7697C">
      <w:pPr>
        <w:pStyle w:val="NormalWeb"/>
        <w:rPr>
          <w:color w:val="000000" w:themeColor="text1"/>
        </w:rPr>
      </w:pPr>
      <w:r w:rsidRPr="002869F5">
        <w:rPr>
          <w:rFonts w:eastAsiaTheme="minorHAnsi"/>
          <w:color w:val="000000" w:themeColor="text1"/>
        </w:rPr>
        <w:t xml:space="preserve">Fel soniwyd ar wefan Estyn ( </w:t>
      </w:r>
      <w:r w:rsidR="002869F5" w:rsidRPr="002869F5">
        <w:rPr>
          <w:rFonts w:eastAsiaTheme="minorHAnsi"/>
          <w:color w:val="000000" w:themeColor="text1"/>
        </w:rPr>
        <w:t>2018</w:t>
      </w:r>
      <w:r w:rsidRPr="002869F5">
        <w:rPr>
          <w:rFonts w:eastAsiaTheme="minorHAnsi"/>
          <w:color w:val="000000" w:themeColor="text1"/>
        </w:rPr>
        <w:t>)</w:t>
      </w:r>
    </w:p>
    <w:p w14:paraId="2F27150F" w14:textId="7E6A2DE1" w:rsidR="00E7697C" w:rsidRPr="002B70D2" w:rsidRDefault="00E7697C" w:rsidP="002B70D2">
      <w:pPr>
        <w:pStyle w:val="NormalWeb"/>
        <w:ind w:left="720"/>
        <w:rPr>
          <w:i/>
          <w:color w:val="000000" w:themeColor="text1"/>
        </w:rPr>
      </w:pPr>
      <w:r w:rsidRPr="002B70D2">
        <w:rPr>
          <w:i/>
          <w:color w:val="000000" w:themeColor="text1"/>
        </w:rPr>
        <w:t xml:space="preserve">Tua 30% o’r disgyblion ar gyfartaledd dros dreigl 3 blynedd sy’n gymwys i dderbyn prydau ysgol am ddim. Mae hyn yn sylweddol uwch na’r ganran genedlaethol, sy’n 18%. Mae ychydig o’r disgyblion yn siarad Cymraeg gartref ac ychydig iawn sydd o gefndir lleiafrifol ethnig. Mae’r ysgol wedi adnabod 38% o’i disgyblion fel rhai sydd ag anghenion dysgu ychwanegol. Mae hyn eto yn sylweddol uwch na’r ganran genedlaethol, sy’n 21%. Mae gan ychydig iawn o ddisgyblion ddatganiad o anghenion addysgol arbennig. </w:t>
      </w:r>
    </w:p>
    <w:p w14:paraId="095FB8A5" w14:textId="4BF5F9F0" w:rsidR="00480491" w:rsidRPr="002B70D2" w:rsidRDefault="00010DF8" w:rsidP="002B70D2">
      <w:pPr>
        <w:pStyle w:val="NormalWeb"/>
        <w:rPr>
          <w:color w:val="000000" w:themeColor="text1"/>
        </w:rPr>
      </w:pPr>
      <w:r>
        <w:rPr>
          <w:rFonts w:eastAsiaTheme="minorHAnsi"/>
          <w:color w:val="000000"/>
        </w:rPr>
        <w:t>Mae’r ysgol wedi cael i’w leoli yn un o ardaloedd mwyaf difreintiedig yn Sir Gaerfyrddin.</w:t>
      </w:r>
    </w:p>
    <w:p w14:paraId="67C30ACE" w14:textId="2DC72B41" w:rsidR="002B70D2" w:rsidRPr="00784815" w:rsidRDefault="00E7697C" w:rsidP="00B65DBE">
      <w:pPr>
        <w:pStyle w:val="NormalWeb"/>
        <w:rPr>
          <w:b/>
        </w:rPr>
      </w:pPr>
      <w:r w:rsidRPr="00231D7F">
        <w:t xml:space="preserve"> </w:t>
      </w:r>
      <w:r w:rsidR="002B70D2" w:rsidRPr="00784815">
        <w:rPr>
          <w:b/>
        </w:rPr>
        <w:br w:type="page"/>
      </w:r>
    </w:p>
    <w:p w14:paraId="72FB470A" w14:textId="2CEBA91A" w:rsidR="00E7697C" w:rsidRPr="00231D7F" w:rsidRDefault="00E7697C">
      <w:pPr>
        <w:rPr>
          <w:b/>
          <w:u w:val="single"/>
        </w:rPr>
      </w:pPr>
      <w:r w:rsidRPr="00231D7F">
        <w:rPr>
          <w:b/>
          <w:u w:val="single"/>
        </w:rPr>
        <w:lastRenderedPageBreak/>
        <w:t xml:space="preserve">Yr Ymyrraeth </w:t>
      </w:r>
    </w:p>
    <w:p w14:paraId="2CE150FB" w14:textId="77777777" w:rsidR="00E7697C" w:rsidRDefault="00E7697C">
      <w:pPr>
        <w:rPr>
          <w:b/>
          <w:u w:val="single"/>
        </w:rPr>
      </w:pPr>
    </w:p>
    <w:p w14:paraId="5AEC7AE2" w14:textId="7515F0B0" w:rsidR="00231D7F" w:rsidRDefault="00010DF8" w:rsidP="00231D7F">
      <w:pPr>
        <w:rPr>
          <w:rFonts w:ascii="Times" w:hAnsi="Times"/>
        </w:rPr>
      </w:pPr>
      <w:r>
        <w:rPr>
          <w:rFonts w:eastAsiaTheme="minorHAnsi"/>
        </w:rPr>
        <w:t>Yr ymyrraeth sydd o dan sylw o fewn yr aseiniad yma yw ymyrraeth sydd yn gysylltiedig â lles y plentyn. Yr ymyrraeth yw delio gyda phrofedigaeth o fewn plant, yn ogystal â lles y plentyn. Noda Estyn (2014) “</w:t>
      </w:r>
      <w:r>
        <w:rPr>
          <w:rFonts w:ascii="Times" w:eastAsiaTheme="minorHAnsi" w:hAnsi="Times" w:cs="Times"/>
        </w:rPr>
        <w:t>Mae rhyngweithio effeithiol rhwng ymarferwyr a phlant yn bwysig iawn i ddysgu a lles plant” felly dyma’r cyfle perffaith yw cyflwyno i’r ysgol yma.</w:t>
      </w:r>
    </w:p>
    <w:p w14:paraId="3D3317CE" w14:textId="1B1E768B" w:rsidR="00643DDE" w:rsidRDefault="00010DF8" w:rsidP="00643DDE">
      <w:pPr>
        <w:rPr>
          <w:rFonts w:ascii="Times" w:hAnsi="Times"/>
        </w:rPr>
      </w:pPr>
      <w:r>
        <w:rPr>
          <w:rFonts w:ascii="Times" w:eastAsiaTheme="minorHAnsi" w:hAnsi="Times" w:cs="Times"/>
        </w:rPr>
        <w:t>Nod yr ymyrraeth yw helpu plant ddelio efo profedigaeth o fewn ei bywydau. Gan fod yr ysgol wedi cael i’w leoli mewn ardal ddifreintiedig  mae’n amlwg i ddweud bod y nifer o farwolaethau sylweddol yn fwy nag ardaloedd cyfoethog. Sylwa Gov (dyddiad anhysbys)</w:t>
      </w:r>
    </w:p>
    <w:p w14:paraId="6C24FC4C" w14:textId="77777777" w:rsidR="00643DDE" w:rsidRDefault="00643DDE" w:rsidP="00643DDE">
      <w:pPr>
        <w:ind w:left="720"/>
        <w:rPr>
          <w:rFonts w:ascii="Times" w:hAnsi="Times"/>
        </w:rPr>
      </w:pPr>
    </w:p>
    <w:p w14:paraId="61EFCDDE" w14:textId="77777777" w:rsidR="00643DDE" w:rsidRPr="00DE1716" w:rsidRDefault="00643DDE" w:rsidP="00643DDE">
      <w:pPr>
        <w:ind w:left="720"/>
        <w:rPr>
          <w:i/>
        </w:rPr>
      </w:pPr>
      <w:r w:rsidRPr="00DE1716">
        <w:rPr>
          <w:rFonts w:ascii="Times" w:hAnsi="Times"/>
          <w:i/>
        </w:rPr>
        <w:t>There is a social gradient in lifespan; people living in the most deprived areas in England have on average the lowest life expectancy and conversely, life expectancy is higher on average for those living in areas with lower deprivation</w:t>
      </w:r>
    </w:p>
    <w:p w14:paraId="47B9AAF8" w14:textId="77777777" w:rsidR="00643DDE" w:rsidRPr="00231D7F" w:rsidRDefault="00643DDE" w:rsidP="00643DDE">
      <w:pPr>
        <w:ind w:left="720"/>
      </w:pPr>
    </w:p>
    <w:p w14:paraId="38E0C675" w14:textId="77777777" w:rsidR="00231D7F" w:rsidRPr="00231D7F" w:rsidRDefault="00231D7F" w:rsidP="00643DDE">
      <w:pPr>
        <w:ind w:left="720"/>
      </w:pPr>
    </w:p>
    <w:p w14:paraId="4CAF4DC3" w14:textId="2C8530D0" w:rsidR="00643DDE" w:rsidRDefault="00010DF8">
      <w:r>
        <w:rPr>
          <w:rFonts w:eastAsiaTheme="minorHAnsi"/>
        </w:rPr>
        <w:t>Felly o ganlyniad i hyn bydd y plant sy’n mynychu’r ysgol yma yn fwy tueddol o gael i’w effeithio can rhyw fath o brofedigaeth yn ystod ei chyfnodau yn yr ysgol.</w:t>
      </w:r>
    </w:p>
    <w:p w14:paraId="6418CA58" w14:textId="4893E9F4" w:rsidR="00DE1716" w:rsidRPr="00DE1716" w:rsidRDefault="00010DF8" w:rsidP="00DE1716">
      <w:pPr>
        <w:spacing w:before="100" w:beforeAutospacing="1" w:after="100" w:afterAutospacing="1"/>
        <w:rPr>
          <w:rFonts w:ascii="Times" w:hAnsi="Times" w:cs="Calibri"/>
        </w:rPr>
      </w:pPr>
      <w:r>
        <w:rPr>
          <w:rFonts w:eastAsiaTheme="minorHAnsi"/>
        </w:rPr>
        <w:t>Fe wnaeth y syniad gychwyn wrth edrych ar gynllun datblygu’r ysgol. Un o’r pwyntiau allweddol a wnaeth aros allan oedd “</w:t>
      </w:r>
      <w:r>
        <w:rPr>
          <w:rFonts w:ascii="Times" w:eastAsiaTheme="minorHAnsi" w:hAnsi="Times" w:cs="Times"/>
        </w:rPr>
        <w:t>Lles : Hyrwyddo agweddau tuag at Wobr Ansawdd Genedlaethol”. Yna ar ôl gweithio yn yr ysgol am ryw amser mae’n amlwg i weld bod llawer o’r plant wedi cael i effeithio mewn rhyw ffordd o ganlyniad i brofedigaeth. Ar ôl i un o’r athrawon arsylwi un dosbarth o fewn yr ysgol, mi wnaeth yr athrawes arsylwi bod un disgybl, fe gyfeiriwn fel disgybl A, wedi colli ei thad, roedd disgybl Ac ym mlwyddyn 3.  Nid oedd y disgybl yma yn derbyn unrhyw cymorth o’r ysgol ar sut i ddelio a’r mater. Ar ôl i’r athrawes adnabod y broblem yma. Fi wnaeth siarad â gwarchodwr y disgybl. Dyna ble sylwodd bod yna fwlch.</w:t>
      </w:r>
    </w:p>
    <w:p w14:paraId="35846BBB" w14:textId="06B5C374" w:rsidR="00DE1716" w:rsidRPr="00DE1716" w:rsidRDefault="00010DF8" w:rsidP="00DE1716">
      <w:pPr>
        <w:spacing w:before="100" w:beforeAutospacing="1" w:after="100" w:afterAutospacing="1"/>
      </w:pPr>
      <w:r>
        <w:rPr>
          <w:rFonts w:ascii="Times" w:eastAsiaTheme="minorHAnsi" w:hAnsi="Times" w:cs="Times"/>
        </w:rPr>
        <w:t xml:space="preserve">Nid oedd y math yma o broblem wedi cael i’w hystyried o ran sut oedd y brofedigaeth yn effeithio ar y plentyn yma o fewn yr ysgol ai addysg. Yn ol child bereveamentuk (dyddiad anhysbys) </w:t>
      </w:r>
      <w:r>
        <w:rPr>
          <w:rFonts w:eastAsiaTheme="minorHAnsi"/>
        </w:rPr>
        <w:t>“A pharent of children under 18 dies every 22 minutes in the UK; around 23,600 a year. This equates to around 111 children being bereaved of a parent every day.”  Mae’r niferoedd yma yn uchel iawn</w:t>
      </w:r>
    </w:p>
    <w:p w14:paraId="7C4702AF" w14:textId="0E02FA36" w:rsidR="00777F90" w:rsidRDefault="00010DF8" w:rsidP="00643DDE">
      <w:pPr>
        <w:pStyle w:val="NormalWeb"/>
        <w:rPr>
          <w:rFonts w:ascii="Times" w:hAnsi="Times" w:cs="Calibri"/>
        </w:rPr>
      </w:pPr>
      <w:r>
        <w:rPr>
          <w:rFonts w:ascii="Times" w:eastAsiaTheme="minorHAnsi" w:hAnsi="Times" w:cs="Times"/>
        </w:rPr>
        <w:t>Felly cred bod angen rhyw fath o ymyrraeth yn yr ysgol i alluogi’r plentyn yma ag eraill o fewn yr ysgol i gael y cyfle i siarad am yr hyn roedd y disgybl yn dioddef ohono. Mae trosglwyddiad enfawr yn digwydd o fewn bywyd y plentyn yma ar hyn o bryd felly mae’n bwysig bod yr ysgol yn cyd-weithio yn dda efo’r rhieni, i sicrhau bod y trosglwyddiad yma yn mynd y gorau a phosib. Awgryma Bob Bates (2019) “the childs first transition influences their future outlook.” Felly mae’n bwysig i’r plant ddeall sut i ymdopi a delio efo profedigaeth er mwyn gallu ymdopi a delio efo sefyllfaoedd tebyg yn y dyfodol.</w:t>
      </w:r>
    </w:p>
    <w:p w14:paraId="3B1F9069" w14:textId="769469EC" w:rsidR="00E70575" w:rsidRPr="00D54799" w:rsidRDefault="00010DF8" w:rsidP="00D54799">
      <w:pPr>
        <w:autoSpaceDE w:val="0"/>
        <w:autoSpaceDN w:val="0"/>
        <w:adjustRightInd w:val="0"/>
        <w:rPr>
          <w:lang w:val="en-US"/>
        </w:rPr>
      </w:pPr>
      <w:r>
        <w:rPr>
          <w:rFonts w:ascii="Times" w:eastAsiaTheme="minorHAnsi" w:hAnsi="Times" w:cs="Times"/>
        </w:rPr>
        <w:t>Yn ogystal mae hefyd rhaid i ni ystyried rôl y rhieni o fewn yr ymyrraeth yma hefyd felly bydd yn rhaid i ni sicrhau bod cyswllt cyson rhwng yr athrawon and gwarchodwyr. Yn ogystal bydd yn rhaid i’r rhieni dderbyn llythyr i ganiatáu ei phlant/plentyn i fod yn rhan o’r ymyrraeth yma. Awgryma Education.Gov (dim dyddiad hysbys) “</w:t>
      </w:r>
      <w:r>
        <w:rPr>
          <w:rFonts w:eastAsiaTheme="minorHAnsi"/>
        </w:rPr>
        <w:t>in the early years, parental involvement has a significantimpact on children’s cognitive development and literacy and number skills.” Felly mae’n awgrymu er bod rhaid i ni gael cydsyniad rhieni i’w plentyn fod yn rhan o’r ymyrraeth. Mae cael y rhieni yn rhan o’r ymyrraeth hefyd yn mynd i wella perfformiad y plentyn ar sut i ddelio efo’r brofedigaeth.</w:t>
      </w:r>
    </w:p>
    <w:p w14:paraId="4B3EF367" w14:textId="63A1BCCF" w:rsidR="00B756E7" w:rsidRPr="00E70575" w:rsidRDefault="00010DF8" w:rsidP="00E70575">
      <w:pPr>
        <w:pStyle w:val="NormalWeb"/>
        <w:rPr>
          <w:rFonts w:ascii="Times" w:hAnsi="Times" w:cs="Calibri"/>
        </w:rPr>
      </w:pPr>
      <w:r>
        <w:rPr>
          <w:rFonts w:ascii="Times" w:eastAsiaTheme="minorHAnsi" w:hAnsi="Times" w:cs="Times"/>
        </w:rPr>
        <w:lastRenderedPageBreak/>
        <w:t xml:space="preserve">Ar rhai achlysuron mae plant gyda’r tueddiad i eisiau mynd yn ôl i'r ysgol yn eithaf cyflym, noda cruse barevement care (dim dyddiad hysbys) </w:t>
      </w:r>
      <w:r>
        <w:rPr>
          <w:rFonts w:eastAsiaTheme="minorHAnsi"/>
        </w:rPr>
        <w:t>“Some children and young people who have been bereaved want to return to school fairly soon” ond ar y llaw arall ni all rhai meddwl am fynd yn ôl i’r ysgol. Felly eto mae’n rhaid i ni ymateb yn addas i sicrhau bod y plant eto yn trosglwyddo o’r cartref yn ol i’r tŷ yn effeithiol.</w:t>
      </w:r>
    </w:p>
    <w:p w14:paraId="490C8BC3" w14:textId="078DF818" w:rsidR="00A45CE2" w:rsidRDefault="00010DF8" w:rsidP="00A45CE2">
      <w:pPr>
        <w:pStyle w:val="NormalWeb"/>
        <w:rPr>
          <w:rFonts w:ascii="Times" w:hAnsi="Times" w:cs="Calibri"/>
        </w:rPr>
      </w:pPr>
      <w:r>
        <w:rPr>
          <w:rFonts w:ascii="Times" w:eastAsiaTheme="minorHAnsi" w:hAnsi="Times" w:cs="Times"/>
        </w:rPr>
        <w:t>Felly i symud ymlaen i son fwy am yr ymyrraeth newydd. Bydd sesiynau yn cael i’w chynnal bore cinio a diwedd y dydd. Bydd y plant rydyn ni’n ystyried bod angen yr ymyrraeth yn cael blaenoriaeth ac yna bydd plant eraill o fewn yr ysgol sydd yn teimlo bod angen siarad ag athrawes am ddigwyddiad sydd yn mynd i ddigwydd neu wedi digwydd. Bydd y plant yn gallu cofrestri yn y dderbynfa neu gyda’r athrawon a fydd yn cymryd sesiynau.</w:t>
      </w:r>
    </w:p>
    <w:p w14:paraId="6799EE1A" w14:textId="471A60DB" w:rsidR="00104C21" w:rsidRDefault="00010DF8" w:rsidP="00104C21">
      <w:pPr>
        <w:pStyle w:val="NormalWeb"/>
      </w:pPr>
      <w:r>
        <w:rPr>
          <w:rFonts w:ascii="Times" w:eastAsiaTheme="minorHAnsi" w:hAnsi="Times" w:cs="Times"/>
        </w:rPr>
        <w:t xml:space="preserve">Credaf fod sicrhau bod pob plentyn yn cael y cyfleoedd cyfartal yn bwysig. Yn ogystal yn ol confensiwn hawliau plant (dyddiad anhysbys) </w:t>
      </w:r>
      <w:r>
        <w:rPr>
          <w:rFonts w:eastAsiaTheme="minorHAnsi"/>
        </w:rPr>
        <w:t>mae gan bob plentyn “hawl i gael gwybodaeth.” Felly mae gyda nhw’n hawl i ddarganfod gwybodaeth am yr hyn sydd yn digwydd o fewn ei bywydau, felly wrth sicrhau bod gan y plant gwybodaeth berthnasol i ddelio ar sefyllfa mae’n yn dioddef ohono ar hyn o bryd.</w:t>
      </w:r>
    </w:p>
    <w:p w14:paraId="6621BE1A" w14:textId="31392C9A" w:rsidR="00104C21" w:rsidRDefault="00010DF8" w:rsidP="00104C21">
      <w:pPr>
        <w:pStyle w:val="NormalWeb"/>
      </w:pPr>
      <w:r>
        <w:rPr>
          <w:rFonts w:eastAsiaTheme="minorHAnsi"/>
        </w:rPr>
        <w:t>Pam dewis yr ymyrraeth yma? Ystyriwch y ffigwr yma a synnwyd yn ddogfen mind over matter (2018)</w:t>
      </w:r>
    </w:p>
    <w:p w14:paraId="6FAF98A0" w14:textId="1F948963" w:rsidR="00104C21" w:rsidRDefault="00104C21" w:rsidP="002B70D2">
      <w:pPr>
        <w:spacing w:before="100" w:beforeAutospacing="1" w:after="100" w:afterAutospacing="1"/>
        <w:ind w:left="720"/>
        <w:rPr>
          <w:rFonts w:ascii="Montserrat" w:hAnsi="Montserrat"/>
          <w:i/>
          <w:color w:val="3F3F3F"/>
        </w:rPr>
      </w:pPr>
      <w:r w:rsidRPr="00104C21">
        <w:rPr>
          <w:rFonts w:ascii="Montserrat" w:hAnsi="Montserrat"/>
          <w:i/>
          <w:color w:val="3F3F3F"/>
        </w:rPr>
        <w:t>Across the UK, it is estimated that one in four children will show some evidence of mental ill health, and three children in an average size classroom will have a mental health problem.</w:t>
      </w:r>
    </w:p>
    <w:p w14:paraId="2067660C" w14:textId="0CD2796E" w:rsidR="002B70D2" w:rsidRDefault="00010DF8" w:rsidP="002B70D2">
      <w:pPr>
        <w:spacing w:before="100" w:beforeAutospacing="1" w:after="100" w:afterAutospacing="1"/>
      </w:pPr>
      <w:r>
        <w:rPr>
          <w:rFonts w:eastAsiaTheme="minorHAnsi"/>
        </w:rPr>
        <w:t>Mae nifer fawr o ddisgyblion yn cael i effeithio efo afiechyd meddwl o ganlyniad i brofedigaeth. Er na fydd yr ymyrraeth yn cymryd y broblem i fwrdd yn gyfan gwbl gall yr ymyrraeth dileu'r broses.</w:t>
      </w:r>
    </w:p>
    <w:p w14:paraId="2975297D" w14:textId="7FEC20B1" w:rsidR="00CE1709" w:rsidRDefault="00010DF8" w:rsidP="002B70D2">
      <w:pPr>
        <w:spacing w:before="100" w:beforeAutospacing="1" w:after="100" w:afterAutospacing="1"/>
      </w:pPr>
      <w:r>
        <w:rPr>
          <w:rFonts w:eastAsiaTheme="minorHAnsi"/>
        </w:rPr>
        <w:t>Mae’n amlwg i weld hefyd wrth edrych ar ymyraethau o fewn ein hysgol ni yn enwedig, ond hefyd o fewn yr ysgolion o fewn ei hardal leol nid oes un ymyrraeth ar gael ble mae lles y plentyn o ran profedigaeth wedi cael i’w ddelio gyda mewn ffordd broffesiynol o fewn yr ysgol. Mae hyn yn gale di gredu i feddwl bod cymaint o blant yn dioddef or matter a does llawer ar gael i’w helpu Sonia Winston wish (2019) “it is inevitable that at somepoint every teacher career, the school community will be affected by a death in some way or another.” Felly pam nad oes dim ar gael? Ar yr un achlysur gallwn ddadlau bod y mathau yma o ymyrraeth ddim ar gael o fewn yr ysgol gan ei fod yn matter personol i’r teulu yn hytrach na’r ysgol. Mynega winstons wish (2019) “death is by far the most diffuclut subject to address in the school.”</w:t>
      </w:r>
    </w:p>
    <w:p w14:paraId="1FFF17FD" w14:textId="4075D7B5" w:rsidR="00F55C97" w:rsidRDefault="00010DF8" w:rsidP="002B70D2">
      <w:pPr>
        <w:spacing w:before="100" w:beforeAutospacing="1" w:after="100" w:afterAutospacing="1"/>
      </w:pPr>
      <w:r>
        <w:rPr>
          <w:rFonts w:eastAsiaTheme="minorHAnsi"/>
        </w:rPr>
        <w:t>Wrth edrych ar gynlluniau datblygu ambell ysgol mae’n amlwg i weld bod pob ysgol eisiau codi safonau llafar, rhifedd ac ysgrifennu o fewn yr ysgol ond ni welwyd rhyw lawer yn son am les y plentyn. Roedd hyn yn frawychus gan fod lles nawr yn mynd i fod yn rhan bwysig o fewn y cwricwlwm newydd sef cwricwlwm 2022. Nodwyd o fewn ddogfen draft cwricwlwm newydd (2022) “Mae’r ffordd rydym yn prosesu ein profiadau ac yn ymateb iddynt yn effeithio ar ein hiechyd meddwl a’n lles emosiynol.”</w:t>
      </w:r>
    </w:p>
    <w:p w14:paraId="738CD983" w14:textId="4E718979" w:rsidR="00DC615D" w:rsidRDefault="00010DF8" w:rsidP="00CE1709">
      <w:pPr>
        <w:pStyle w:val="NormalWeb"/>
      </w:pPr>
      <w:r>
        <w:rPr>
          <w:rFonts w:eastAsiaTheme="minorHAnsi"/>
        </w:rPr>
        <w:t>Mae’n amlwg fod bwlch wedi cael i’w adnabod, felly mae’n dda bryd ni wneud rhywbeth am y matter.</w:t>
      </w:r>
    </w:p>
    <w:p w14:paraId="09EFB942" w14:textId="15700B15" w:rsidR="00AE3998" w:rsidRDefault="00010DF8" w:rsidP="00D201D6">
      <w:pPr>
        <w:pStyle w:val="NormalWeb"/>
        <w:rPr>
          <w:rFonts w:ascii="Times" w:hAnsi="Times" w:cs="Calibri"/>
        </w:rPr>
      </w:pPr>
      <w:r>
        <w:rPr>
          <w:rFonts w:eastAsiaTheme="minorHAnsi"/>
        </w:rPr>
        <w:lastRenderedPageBreak/>
        <w:t xml:space="preserve">Mae’r broses o drosglwyddo yn ystod amser profedigaeth yn drosglwyddiad called iawn. Mae nifer o drosglwyddiadau a gall ddigwydd megis; byw heb yr unigolyn, mynd yn ol i’r ysgol ar ol amser i ffwrdd ac ati. Sonia trod (2013) “the death of a parent can be one of the most traumatic transitions that a child encounters.” Felly mae’n amlwg i ddweud bod y trosglwyddiad yma yn unig yn mynd i fod yn un anodd. I ail ymweld ar ddyfyniad yma </w:t>
      </w:r>
      <w:r>
        <w:rPr>
          <w:rFonts w:ascii="Times" w:eastAsiaTheme="minorHAnsi" w:hAnsi="Times" w:cs="Times"/>
        </w:rPr>
        <w:t>Awgryma Bob Bates (2019) “the childs first transition influences their future outlook.” Felly mae’n rhaid sicrhau bod digon o gefnogaeth ar gael i ddelio gyda’r trosglwyddiad mor effeithiol â phosib.</w:t>
      </w:r>
    </w:p>
    <w:p w14:paraId="6381B4AC" w14:textId="0E5198C3" w:rsidR="00470D36" w:rsidRDefault="00010DF8" w:rsidP="00D201D6">
      <w:pPr>
        <w:pStyle w:val="NormalWeb"/>
        <w:rPr>
          <w:rFonts w:ascii="Times" w:hAnsi="Times" w:cs="Calibri"/>
        </w:rPr>
      </w:pPr>
      <w:r>
        <w:rPr>
          <w:rFonts w:ascii="Times" w:eastAsiaTheme="minorHAnsi" w:hAnsi="Times" w:cs="Times"/>
        </w:rPr>
        <w:t>Mae yna ddiogon o adnoddau a defnyddiau ar gael i helpu’r athrawon drwy’r ymyrraeth yma. Megis adnoddau am ddim ar y we neu am amryw helaeth o lyfrau i wneud a phrofedigaeth ar gael.</w:t>
      </w:r>
    </w:p>
    <w:p w14:paraId="3920EF67" w14:textId="57E298FB" w:rsidR="00470D36" w:rsidRDefault="00010DF8" w:rsidP="00D201D6">
      <w:pPr>
        <w:pStyle w:val="NormalWeb"/>
        <w:rPr>
          <w:rFonts w:ascii="Times" w:hAnsi="Times" w:cs="Calibri"/>
        </w:rPr>
      </w:pPr>
      <w:r>
        <w:rPr>
          <w:rFonts w:ascii="Times" w:eastAsiaTheme="minorHAnsi" w:hAnsi="Times" w:cs="Times"/>
        </w:rPr>
        <w:t>Dechreuwn gydag ambell lyfr. Mae gwahanol fathau o lyfrau ar gael i helpu’r plant. Megis llyfrau sydd â storiâu fel ‘always and forever’ mae’r llyfr yma yn cynnwys stori i gyd fyd ar thema o golli rhywun. Sonia BBC parenting (dim dyddiad hysbys) ar gefn y llyfr “this is a wonderful and moving story that explains death gently.” Felly mae’r llyfr yma yn mynd i od yn fwy addas ar gyfer y cyfnod Sylfaen yn fwy na chyfnod allweddol dau.</w:t>
      </w:r>
    </w:p>
    <w:p w14:paraId="0FE195CE" w14:textId="4A3D9C14" w:rsidR="00470D36" w:rsidRDefault="00010DF8" w:rsidP="00D201D6">
      <w:pPr>
        <w:pStyle w:val="NormalWeb"/>
        <w:rPr>
          <w:rFonts w:ascii="Times" w:hAnsi="Times" w:cs="Calibri"/>
        </w:rPr>
      </w:pPr>
      <w:r>
        <w:rPr>
          <w:rFonts w:ascii="Times" w:eastAsiaTheme="minorHAnsi" w:hAnsi="Times" w:cs="Times"/>
        </w:rPr>
        <w:t>Un agwedd sydd angen i ni ystyried tray n dewis adnoddau perthnasol ar gyfer y gwahanol oedran, yw’r ffordd mae’r oed penodol yn mynd i brosesu’r farwolaeth. Mae’r ford mae plant 3- 5 yn mynd i ymateb yn hollol wahanol i blant 7 i 9 mlwydd oed ac eto yn wahanol eto i blant 9 i 12. O fewn llyfr children and Bereavement gan Wendy Duffy, mae hi yn awgrymu'r gwahanol fathau o ymatebion byddai’r plant yn ymgymryd yn ystod ei chyfnodau o dan y sail ei hoedran. Sonia Duffy (1995) o ran plant 3 i 5 “in these early years the permenance of death is not yet realised-it is seen as a vague concept, something that happens to flowers, insects and pets”  yna symudodd ymlaen i nodi “it is during this time that children generally develop the concept of permanence of death, understanding that death no longer being able to sleep, eat, laugh or feel pain” ac yn olaf ar gyfer plant 9 i 12 Duffy (1995)  “children can be very ‘matter of fact’ and their acceptance of death as a fact of life is no exeption.” Felly wrth edrych ar y llyfr yma ar ben ei hun mae’n glir i weld na fydd pob math o ddefnydd yn ddefnyddiol ar gyfer pob oedran felly mae’n rhaid i ni sicrhau ein bod yn defnyddio’r llyfrau cywir i helpu’r oed cywir.</w:t>
      </w:r>
    </w:p>
    <w:p w14:paraId="58C4C3C7" w14:textId="38427039" w:rsidR="002420CA" w:rsidRDefault="00010DF8" w:rsidP="00D201D6">
      <w:pPr>
        <w:pStyle w:val="NormalWeb"/>
        <w:rPr>
          <w:rFonts w:ascii="Times" w:hAnsi="Times" w:cs="Calibri"/>
        </w:rPr>
      </w:pPr>
      <w:r>
        <w:rPr>
          <w:rFonts w:ascii="Times" w:eastAsiaTheme="minorHAnsi" w:hAnsi="Times" w:cs="Times"/>
        </w:rPr>
        <w:t>Llyfr arall a gall fod yn fuddiol i blant y cyfnod Sylfaen yw llyfr badgers parting gifts, mae’r llyf yma yn fwy am yr ochr bydd y plant yn mynd trwyddo megis y brofedigaeth o golli rhywun a sut mae’r bobl och cwmpas yn teimlo.</w:t>
      </w:r>
    </w:p>
    <w:p w14:paraId="11BFC684" w14:textId="4DA64F2E" w:rsidR="005C33E3" w:rsidRDefault="00010DF8" w:rsidP="005C33E3">
      <w:r>
        <w:rPr>
          <w:rFonts w:ascii="Times" w:eastAsiaTheme="minorHAnsi" w:hAnsi="Times" w:cs="Times"/>
        </w:rPr>
        <w:t>Neu gall llyfrau megis muddles puddle and sunshine helpu plant y cyfnod Sylfaen, mae’r llyfr yma wedi cael i greu i helpu plant y cyfnod Sylfaen i gyd. Mae’r llyfr yma yn cynnwys gweithgareddau i sicrhau bod y plant yn siarad am yr hyn mae’nt yn ei theimlo Sonia book people (dim dyddiad hysbys) “</w:t>
      </w:r>
      <w:r>
        <w:rPr>
          <w:rFonts w:eastAsiaTheme="minorHAnsi"/>
        </w:rPr>
        <w:t xml:space="preserve">it aims to help children make sense of their experience by reflecting on the different aspects of their grief, whilst finding a balance between remembering and having fun.” Felly mae llyfrau fel yma yn cynnwys fwy o weithgareddau  i gymharu â llyfrau storiâu megis badgers parting gifts. Awgryma voice of play (dyddiad anhysbys) </w:t>
      </w:r>
      <w:bookmarkStart w:id="0" w:name="_GoBack"/>
      <w:bookmarkEnd w:id="0"/>
      <w:r>
        <w:rPr>
          <w:rFonts w:eastAsiaTheme="minorHAnsi"/>
        </w:rPr>
        <w:t>“Play shouldn’t always be seen as a silly, extracurricular, optional activity, but rather an essential tool in a child’s development.” A dyma yn union beth mae’r llyfr yma yn galluogi i ddigwydd. Bydd y plant yn siŵr yn fwy hapus i siarad am ei theimladau gan wrthi’n gwneud y gweithgareddau o fewn y llyfr.</w:t>
      </w:r>
    </w:p>
    <w:p w14:paraId="4EF71E35" w14:textId="7B206F12" w:rsidR="00690EAB" w:rsidRDefault="00690EAB" w:rsidP="005C33E3"/>
    <w:p w14:paraId="2651F436" w14:textId="25ED3029" w:rsidR="0029193A" w:rsidRDefault="00010DF8" w:rsidP="005C33E3">
      <w:r>
        <w:rPr>
          <w:rFonts w:eastAsiaTheme="minorHAnsi"/>
        </w:rPr>
        <w:lastRenderedPageBreak/>
        <w:t>Mae rhagor o adnoddau ar gael ar y we sy’n cynnwys amrywiaeth o weithgareddau ymarferol neu becynnau gweithgareddau. Darganfuwyd y pecynnau yma ar wefan child bereavement uk neu ar wefan winstons wish.</w:t>
      </w:r>
    </w:p>
    <w:p w14:paraId="0132E6C1" w14:textId="1FB7081E" w:rsidR="0029193A" w:rsidRDefault="00010DF8" w:rsidP="005C33E3">
      <w:r>
        <w:rPr>
          <w:rFonts w:eastAsiaTheme="minorHAnsi"/>
        </w:rPr>
        <w:t>Er bod llawer o adnoddau ar y we, bydd yn rhaid i’r athrawon gwir edrych ar yr adnoddau gan nid yw pob un o’r adnoddau yn mynd i helpu’r plant. Gwelwyd engraifft o adnodd ni fydd yn addas o fewn yr adran deunyddiau o fewn y ffeil.</w:t>
      </w:r>
    </w:p>
    <w:p w14:paraId="4CD3F9BC" w14:textId="77777777" w:rsidR="0029193A" w:rsidRDefault="0029193A" w:rsidP="005C33E3"/>
    <w:p w14:paraId="3E43877A" w14:textId="46A4EFFE" w:rsidR="0029193A" w:rsidRDefault="00010DF8" w:rsidP="005C33E3">
      <w:r>
        <w:rPr>
          <w:rFonts w:eastAsiaTheme="minorHAnsi"/>
        </w:rPr>
        <w:t>Nid yw llawer o gostiai ynglŷn â rhedeg yr ymyrraeth o dan sylw. Yr unig gostau sylweddol sydd angen yw’r llyfrau bydd angen ar yr athrawon i allu gwneud y sesiynau yma gyda'i phlant. I ddechrau gall yr athrawon ddefnyddio addodau sydd am ddim ar y we i bellter ymyrraeth yma. Fel sennwyd uchod mae digon o weithgareddau a phecynnau ar y we i helpu’r athrawon i gael y plant i siarad. Ond er bod digon ar gael, rhaid bod yr athrawon yn ymwybodol o'i phlentyn fel ei bod y gallu tynnu allan y wybodaeth briodol sydd angen ar y plant.</w:t>
      </w:r>
    </w:p>
    <w:p w14:paraId="260B6B2A" w14:textId="69158274" w:rsidR="003F2A6B" w:rsidRDefault="00010DF8" w:rsidP="005C33E3">
      <w:r>
        <w:rPr>
          <w:rFonts w:eastAsiaTheme="minorHAnsi"/>
        </w:rPr>
        <w:t>Er hyn mae’r llyfrau sydd ar gael yn ddigon rhad i brynu. Mae badgers parting gift yn £5.18, muddles, puddles and sunshine yn costio £10.39. Mae’r math yma o lyfrau yn syrthio o fewn y braced yma. Felly gallwch weld, nid oes cost sylweddol ar gael ar gyfer archebu llyfrau i’r ysgol.</w:t>
      </w:r>
    </w:p>
    <w:p w14:paraId="7978BF8B" w14:textId="5E8B688E" w:rsidR="003F2A6B" w:rsidRDefault="00010DF8" w:rsidP="005C33E3">
      <w:r>
        <w:rPr>
          <w:rFonts w:eastAsiaTheme="minorHAnsi"/>
        </w:rPr>
        <w:t>Y gost gall gael yw ystyried yw; os mae’r ymyrraeth yma yn gweithio’n dda o fewn y peilot yn ogystal ag am dipyn o amser ar ol. Mae yna ymyrraeth ar gael o’r enw ‘ELSA support’. Nid oes llawer o ysgolion yn defnyddio’r ymyrraeth yma. Ac os maen nhw yn, mae’nt yn  tueddu fod o fewn ysgolion yn ardaloedd difreintiedig.</w:t>
      </w:r>
    </w:p>
    <w:p w14:paraId="3E453D9A" w14:textId="6040E391" w:rsidR="003F2A6B" w:rsidRDefault="00010DF8" w:rsidP="005C33E3">
      <w:pPr>
        <w:rPr>
          <w:color w:val="000000" w:themeColor="text1"/>
        </w:rPr>
      </w:pPr>
      <w:r>
        <w:rPr>
          <w:rFonts w:eastAsiaTheme="minorHAnsi"/>
        </w:rPr>
        <w:t xml:space="preserve">Mae ELSA yn aros am </w:t>
      </w:r>
      <w:r>
        <w:rPr>
          <w:rFonts w:eastAsiaTheme="minorHAnsi"/>
          <w:color w:val="000000"/>
        </w:rPr>
        <w:t>Emotional  Literacy Support Asssistant’. Mae’r ymyrraeth yma yn cyffwrdd ar bump agwedd i gyd hynny yw;</w:t>
      </w:r>
    </w:p>
    <w:p w14:paraId="0D876B44" w14:textId="77777777" w:rsidR="003C33DB" w:rsidRPr="00D864F0" w:rsidRDefault="003C33DB" w:rsidP="003C33DB">
      <w:pPr>
        <w:pStyle w:val="NormalWeb"/>
        <w:numPr>
          <w:ilvl w:val="0"/>
          <w:numId w:val="13"/>
        </w:numPr>
        <w:rPr>
          <w:color w:val="000000" w:themeColor="text1"/>
        </w:rPr>
      </w:pPr>
      <w:r w:rsidRPr="00D864F0">
        <w:rPr>
          <w:color w:val="000000" w:themeColor="text1"/>
        </w:rPr>
        <w:t xml:space="preserve">Emotional literacy in schools </w:t>
      </w:r>
    </w:p>
    <w:p w14:paraId="1F2AD2B1" w14:textId="77777777" w:rsidR="003C33DB" w:rsidRPr="00D864F0" w:rsidRDefault="003C33DB" w:rsidP="003C33DB">
      <w:pPr>
        <w:pStyle w:val="NormalWeb"/>
        <w:numPr>
          <w:ilvl w:val="0"/>
          <w:numId w:val="13"/>
        </w:numPr>
        <w:rPr>
          <w:color w:val="000000" w:themeColor="text1"/>
        </w:rPr>
      </w:pPr>
      <w:r w:rsidRPr="00D864F0">
        <w:rPr>
          <w:color w:val="000000" w:themeColor="text1"/>
        </w:rPr>
        <w:t xml:space="preserve">Raising emotional awareness </w:t>
      </w:r>
    </w:p>
    <w:p w14:paraId="48E1929D" w14:textId="77777777" w:rsidR="003C33DB" w:rsidRPr="00D864F0" w:rsidRDefault="003C33DB" w:rsidP="003C33DB">
      <w:pPr>
        <w:pStyle w:val="NormalWeb"/>
        <w:numPr>
          <w:ilvl w:val="0"/>
          <w:numId w:val="13"/>
        </w:numPr>
        <w:rPr>
          <w:color w:val="000000" w:themeColor="text1"/>
        </w:rPr>
      </w:pPr>
      <w:r w:rsidRPr="00D864F0">
        <w:rPr>
          <w:color w:val="000000" w:themeColor="text1"/>
        </w:rPr>
        <w:t xml:space="preserve">Building resilience and self esteem </w:t>
      </w:r>
    </w:p>
    <w:p w14:paraId="10C2615D" w14:textId="77777777" w:rsidR="003C33DB" w:rsidRPr="00D864F0" w:rsidRDefault="003C33DB" w:rsidP="003C33DB">
      <w:pPr>
        <w:pStyle w:val="NormalWeb"/>
        <w:numPr>
          <w:ilvl w:val="0"/>
          <w:numId w:val="13"/>
        </w:numPr>
        <w:rPr>
          <w:color w:val="000000" w:themeColor="text1"/>
        </w:rPr>
      </w:pPr>
      <w:r w:rsidRPr="00D864F0">
        <w:rPr>
          <w:color w:val="000000" w:themeColor="text1"/>
        </w:rPr>
        <w:t xml:space="preserve">Managing emotions, social and friendship skills </w:t>
      </w:r>
    </w:p>
    <w:p w14:paraId="0C1DD57A" w14:textId="77777777" w:rsidR="003C33DB" w:rsidRPr="00D864F0" w:rsidRDefault="003C33DB" w:rsidP="003C33DB">
      <w:pPr>
        <w:pStyle w:val="NormalWeb"/>
        <w:numPr>
          <w:ilvl w:val="0"/>
          <w:numId w:val="13"/>
        </w:numPr>
        <w:rPr>
          <w:color w:val="000000" w:themeColor="text1"/>
        </w:rPr>
      </w:pPr>
      <w:r w:rsidRPr="00D864F0">
        <w:rPr>
          <w:color w:val="000000" w:themeColor="text1"/>
        </w:rPr>
        <w:t xml:space="preserve">Supporting children through loss and bareavement and family break up </w:t>
      </w:r>
    </w:p>
    <w:p w14:paraId="6F934EA2" w14:textId="77777777" w:rsidR="003C33DB" w:rsidRPr="00D864F0" w:rsidRDefault="003C33DB" w:rsidP="003C33DB">
      <w:pPr>
        <w:pStyle w:val="NormalWeb"/>
        <w:numPr>
          <w:ilvl w:val="0"/>
          <w:numId w:val="13"/>
        </w:numPr>
        <w:rPr>
          <w:color w:val="000000" w:themeColor="text1"/>
        </w:rPr>
      </w:pPr>
      <w:r w:rsidRPr="00D864F0">
        <w:rPr>
          <w:color w:val="000000" w:themeColor="text1"/>
        </w:rPr>
        <w:t xml:space="preserve">Active listening and reflective conversation </w:t>
      </w:r>
    </w:p>
    <w:p w14:paraId="4456FD86" w14:textId="1A88CF5A" w:rsidR="003C33DB" w:rsidRDefault="003C33DB" w:rsidP="005C33E3"/>
    <w:p w14:paraId="6CAE7CCD" w14:textId="77777777" w:rsidR="003F2A6B" w:rsidRDefault="003F2A6B" w:rsidP="005C33E3"/>
    <w:p w14:paraId="4806CA97" w14:textId="70BEC530" w:rsidR="002420CA" w:rsidRDefault="003C33DB" w:rsidP="002420CA">
      <w:r>
        <w:t xml:space="preserve">Mae’r ymyrraeth sydd wedi cael i’w gyflwyno yn gallu cael i’w weld fel rhan o’r ELSA. </w:t>
      </w:r>
    </w:p>
    <w:p w14:paraId="619FBFDE" w14:textId="6330B06D" w:rsidR="003C33DB" w:rsidRPr="002420CA" w:rsidRDefault="00010DF8" w:rsidP="002420CA">
      <w:r>
        <w:rPr>
          <w:rFonts w:eastAsiaTheme="minorHAnsi"/>
        </w:rPr>
        <w:t>Felly os bydd yr ymyrraeth yma yn gweithio. Gallwn ehangu’r ymyrraeth i od yn rhan o ELSA. Bydd hyn yn galluogi’r ysgol i gyffwrdd a phob maes o fewn lles y plentyn. A dyma’r targed delfrydol.</w:t>
      </w:r>
    </w:p>
    <w:p w14:paraId="35887F79" w14:textId="49F6C3C8" w:rsidR="002420CA" w:rsidRPr="00D201D6" w:rsidRDefault="002420CA" w:rsidP="00D201D6">
      <w:pPr>
        <w:pStyle w:val="NormalWeb"/>
      </w:pPr>
    </w:p>
    <w:p w14:paraId="0962F3A2" w14:textId="7DD787B3" w:rsidR="00AE3998" w:rsidRDefault="006012EB">
      <w:pPr>
        <w:rPr>
          <w:b/>
          <w:u w:val="single"/>
        </w:rPr>
      </w:pPr>
      <w:r>
        <w:rPr>
          <w:b/>
          <w:u w:val="single"/>
        </w:rPr>
        <w:br w:type="page"/>
      </w:r>
    </w:p>
    <w:p w14:paraId="342930D8" w14:textId="30A69ACD" w:rsidR="00E7697C" w:rsidRDefault="00E7697C">
      <w:pPr>
        <w:rPr>
          <w:b/>
          <w:u w:val="single"/>
        </w:rPr>
      </w:pPr>
      <w:r w:rsidRPr="00231D7F">
        <w:rPr>
          <w:b/>
          <w:u w:val="single"/>
        </w:rPr>
        <w:lastRenderedPageBreak/>
        <w:t xml:space="preserve">Gwerthusiad </w:t>
      </w:r>
    </w:p>
    <w:p w14:paraId="7BC44418" w14:textId="77777777" w:rsidR="006523C4" w:rsidRPr="00231D7F" w:rsidRDefault="006523C4">
      <w:pPr>
        <w:rPr>
          <w:b/>
          <w:u w:val="single"/>
        </w:rPr>
      </w:pPr>
    </w:p>
    <w:p w14:paraId="5C9CDBE1" w14:textId="23F35E85" w:rsidR="00E7697C" w:rsidRDefault="00010DF8">
      <w:r>
        <w:rPr>
          <w:rFonts w:eastAsiaTheme="minorHAnsi"/>
        </w:rPr>
        <w:t>Mi wnes i fwynhau'r aseiniad yma yn fawr iawn gan roedd yn rhoi cyfle i mi ddod a fy mhrofiadau i mewn i fy ngwaith. Roedd y matter yn rhywbeth roeddwn yn teimlo’n gryf iawn amdano.</w:t>
      </w:r>
      <w:r w:rsidR="00C16301">
        <w:rPr>
          <w:rFonts w:eastAsiaTheme="minorHAnsi"/>
        </w:rPr>
        <w:t xml:space="preserve"> Mi wnes i adnabod y bwlch yma pan oeddwn yn yr ysgol yn mynd trwy profedigaeth, ac ar ol i mi orffen pap ym mlwyddyn 2 roedd y bwlch yma dal ar gael felly rwyn credo ei fod yn amser gwneud rhywbeth amdano. </w:t>
      </w:r>
    </w:p>
    <w:p w14:paraId="0936300F" w14:textId="27594438" w:rsidR="003E6BF7" w:rsidRDefault="00010DF8">
      <w:r>
        <w:rPr>
          <w:rFonts w:eastAsiaTheme="minorHAnsi"/>
        </w:rPr>
        <w:t>Os byddaf yn gwneud yr aseiniad yma neu rywbeth yn debyg eto dyma beth fyddaf yn gwneud yn wahanol.</w:t>
      </w:r>
    </w:p>
    <w:p w14:paraId="2089677C" w14:textId="1023A946" w:rsidR="003E6BF7" w:rsidRDefault="00010DF8">
      <w:r>
        <w:rPr>
          <w:rFonts w:eastAsiaTheme="minorHAnsi"/>
        </w:rPr>
        <w:t>Byddaf wedi sicrhau bod gen i’r holl adnoddau sydd angen arnaf ar gyfer y fideo fel byddaf fod wedi gallu cyflwynir holl adnoddau i’r llywodraethwyr. Bydd hyn wedi cefnogi fy nhrosglwyddiad yn llawer fwy.</w:t>
      </w:r>
    </w:p>
    <w:p w14:paraId="05BD14C4" w14:textId="77777777" w:rsidR="00CA6865" w:rsidRDefault="00CA6865"/>
    <w:p w14:paraId="72641355" w14:textId="3F43ABD6" w:rsidR="003E6BF7" w:rsidRDefault="00010DF8">
      <w:r>
        <w:rPr>
          <w:rFonts w:eastAsiaTheme="minorHAnsi"/>
        </w:rPr>
        <w:t>Yn ogystal pan yn son am y fideo byddaf yn rhoi fy hun o fewn y fideo fel fy mod yn gallu ei gyflwyno yn llawer gwell. Nid wyf yn dda iawn ar ddefnyddio’r cyfrifiadur felly bydd yn rhaid i mi sicrhau fy mod wedi gwella fy sgiliau TGCH ar gyfer gwneud y fideo nesaf.</w:t>
      </w:r>
    </w:p>
    <w:p w14:paraId="6CBDBC58" w14:textId="0C643BF0" w:rsidR="003E6BF7" w:rsidRDefault="00010DF8">
      <w:r>
        <w:rPr>
          <w:rFonts w:eastAsiaTheme="minorHAnsi"/>
        </w:rPr>
        <w:t>Os byddaf wedi cyflwyno’r fideo fel mae i’r llywodraethwyr. Ni fyddant eisiau mabwysiadu’r ymyrraeth o ran y ffordd mae wedi cael i’w gyflwyno felly, bydd yn syniad da i mi sicrhau fod fwy o wybodaeth o fewn y pwynt pŵer byddaf yn cyflwyno.</w:t>
      </w:r>
    </w:p>
    <w:p w14:paraId="5D4423E0" w14:textId="59C15E18" w:rsidR="003E6BF7" w:rsidRDefault="00010DF8">
      <w:r>
        <w:rPr>
          <w:rFonts w:eastAsiaTheme="minorHAnsi"/>
        </w:rPr>
        <w:t>Credaf fod llawer o wybodaeth wedi cael i’w gyflwyno o fewn y sgript gan gredaf fy mod wedi cyffwrdd a bron pob agwedd o’r ymyrraeth. Ond fel pob tro mae lle i wella trwy’r amser.</w:t>
      </w:r>
    </w:p>
    <w:p w14:paraId="5284595C" w14:textId="7B8DC154" w:rsidR="003E6BF7" w:rsidRDefault="00010DF8">
      <w:r>
        <w:rPr>
          <w:rFonts w:eastAsiaTheme="minorHAnsi"/>
        </w:rPr>
        <w:t>Y tro nesaf bydda yn cyflwyno'r cynllun datblygu i gyd yn hytrach na dim o’n tri agwedd o’r cynllun. Gan gall yr ymyrraeth yma cyffwrdd a llawer yn fwy na beth sydd wedi cael i’w cynnwys.</w:t>
      </w:r>
    </w:p>
    <w:p w14:paraId="5E40FF39" w14:textId="5BDC9141" w:rsidR="003E6BF7" w:rsidRDefault="00010DF8">
      <w:pPr>
        <w:rPr>
          <w:rFonts w:eastAsiaTheme="minorHAnsi"/>
        </w:rPr>
      </w:pPr>
      <w:r>
        <w:rPr>
          <w:rFonts w:eastAsiaTheme="minorHAnsi"/>
        </w:rPr>
        <w:t>Mae amrywiaeth helaeth o wefannau, erthyglau, llyfrau ac ati am brofedigaeth ar y cyfan ar y we. Ond nid oedd pob un yn ddefnyddiol ar gyfer ei son am yr ymyrraeth yma.</w:t>
      </w:r>
    </w:p>
    <w:p w14:paraId="37BD4AF9" w14:textId="0B082AC2" w:rsidR="002869F5" w:rsidRDefault="002869F5">
      <w:pPr>
        <w:rPr>
          <w:rFonts w:eastAsiaTheme="minorHAnsi"/>
        </w:rPr>
      </w:pPr>
      <w:r>
        <w:rPr>
          <w:rFonts w:eastAsiaTheme="minorHAnsi"/>
        </w:rPr>
        <w:t xml:space="preserve"> Os byddaf wedi cynllunio yn mwy ofalus byddaf wedi integregreiddio ymyrraethau megis therapy leg oi mewn if y ngwaith. Byddai yn wedi dangos fy mod wedi ychwilio ar ymyrraethau eraill hefyd. </w:t>
      </w:r>
    </w:p>
    <w:p w14:paraId="535CF97E" w14:textId="29DE0DEF" w:rsidR="002869F5" w:rsidRPr="003E6BF7" w:rsidRDefault="002869F5">
      <w:r>
        <w:rPr>
          <w:rFonts w:eastAsiaTheme="minorHAnsi"/>
        </w:rPr>
        <w:t xml:space="preserve"> Yn ogsyatl, ni teimlaf bod digon o waith Estyn ar consortia yn fy ngwaith. Roedd hyn o ganlyniad i methu darganfod digon o wybodaeth a rei gwefannau. </w:t>
      </w:r>
    </w:p>
    <w:p w14:paraId="600DDD46" w14:textId="77777777" w:rsidR="00952A8F" w:rsidRDefault="00952A8F">
      <w:pPr>
        <w:rPr>
          <w:b/>
          <w:u w:val="single"/>
        </w:rPr>
      </w:pPr>
    </w:p>
    <w:p w14:paraId="67E138E1" w14:textId="77777777" w:rsidR="00F85492" w:rsidRDefault="00F85492" w:rsidP="00F85492">
      <w:r w:rsidRPr="006B520B">
        <w:t xml:space="preserve">O fewn yr ymyrraeth yma teimlaf fy mod wedi bwrw llawer o gfynion Safonau proffesiynol ar gyfer addysgu ac arweinyddiaeth </w:t>
      </w:r>
      <w:r>
        <w:t xml:space="preserve">megis; </w:t>
      </w:r>
    </w:p>
    <w:p w14:paraId="04D18CA5" w14:textId="45CB3928" w:rsidR="00F85492" w:rsidRDefault="00F85492" w:rsidP="00F85492">
      <w:r w:rsidRPr="00952A8F">
        <w:t>Cynnwys partneriaid mewn dysgu noda lywodraeth cymru (dim dyddiad hysbys) “Gwneir ymdrech barhaus i gynnwys rhieni, gofalwyr, partneriaid a rhanddeiliaid eraill mewn datblygu dysgwyr o ran pedwar diben y cwricwlwm.</w:t>
      </w:r>
      <w:r>
        <w:t xml:space="preserve">” A teimlaf fy mod wedi ystyried y pwynt yma.  Yn ogystal teimlaf bod yr ymyrraeth yn bwrw gofynion cofnodi ac adross sef </w:t>
      </w:r>
      <w:r w:rsidRPr="00952A8F">
        <w:t>“Mae’r athro’n cynhyrchu cofnodion ac adroddiadau priodol, amserol a chywir ac mae’n rhoi adborth i helpu i sicrhau gwell dealltwriaeth o’r dysgu, a gwella’r profiad dysgu.</w:t>
      </w:r>
      <w:r w:rsidR="002869F5">
        <w:t xml:space="preserve">” </w:t>
      </w:r>
    </w:p>
    <w:p w14:paraId="5667816A" w14:textId="77777777" w:rsidR="002869F5" w:rsidRPr="00952A8F" w:rsidRDefault="002869F5" w:rsidP="00F85492"/>
    <w:p w14:paraId="08AC35A3" w14:textId="347A7F87" w:rsidR="00AE3998" w:rsidRPr="00952A8F" w:rsidRDefault="00952A8F">
      <w:r w:rsidRPr="00952A8F">
        <w:t>Ac yn olaf dilyniant mewn dysgu “Mae dysgu’n cael ei gynllunio fel bod y camau nesaf yn ymestyn gallu dysgwyr yn raddol ac yn adeiladu ar wybodaeth flaenorol.” Er bod rhai eraill rwyf yn teimlo fel fy mod wedi bwrw mae rhaid rwyn credo nad wyf wedi bwrw’r targed yn union. Themau trawcwricwlaidd. Nid wyf yn credo bod y targed yma wedi cael i’w ystyried pan yn cynllunio’r ymyrraeth ond mae tebygolrwydd ei bod yn gallu cael i’w integreiddio i mewn. Ac wrth gwrsgalluogi gwelliannau sef “Mae dysgu’n cael ei gynllunio fel bod y camau nesaf yn ymestyn gallu dysgwyr yn raddol ac yn adeiladu ar wybodaeth flaenorol</w:t>
      </w:r>
      <w:r>
        <w:t xml:space="preserve">” gall hyn cael i’w integreiddio i mewn hefyd. </w:t>
      </w:r>
    </w:p>
    <w:p w14:paraId="76BDA05A" w14:textId="3F6BBB23" w:rsidR="00E7697C" w:rsidRPr="00231D7F" w:rsidRDefault="00E7697C">
      <w:pPr>
        <w:rPr>
          <w:b/>
          <w:u w:val="single"/>
        </w:rPr>
      </w:pPr>
      <w:r w:rsidRPr="00231D7F">
        <w:rPr>
          <w:b/>
          <w:u w:val="single"/>
        </w:rPr>
        <w:lastRenderedPageBreak/>
        <w:t>Llyfryddiaeth</w:t>
      </w:r>
    </w:p>
    <w:p w14:paraId="37FE2D69" w14:textId="77777777" w:rsidR="0058775A" w:rsidRPr="0058775A" w:rsidRDefault="0058775A" w:rsidP="00254D22"/>
    <w:p w14:paraId="2D20D74F" w14:textId="1893FCAA" w:rsidR="0058775A" w:rsidRDefault="0058775A" w:rsidP="00690EAB">
      <w:r>
        <w:t xml:space="preserve">Child bereavement (dim dyddiad hysbys) </w:t>
      </w:r>
      <w:r w:rsidRPr="00862A46">
        <w:rPr>
          <w:i/>
        </w:rPr>
        <w:t>UK death &amp; bereavement statistics</w:t>
      </w:r>
      <w:r>
        <w:t xml:space="preserve">. Ar gael ar: </w:t>
      </w:r>
      <w:hyperlink r:id="rId7" w:history="1">
        <w:r w:rsidRPr="001E222D">
          <w:rPr>
            <w:rStyle w:val="Hyperlink"/>
          </w:rPr>
          <w:t>https://www.childbereavementuk.org/death-bereavement-statistics</w:t>
        </w:r>
      </w:hyperlink>
      <w:r>
        <w:t xml:space="preserve"> (Darllenwyd ar 9fed o Dachwedd) </w:t>
      </w:r>
    </w:p>
    <w:p w14:paraId="0050CCA5" w14:textId="77777777" w:rsidR="0058775A" w:rsidRPr="00690EAB" w:rsidRDefault="0058775A" w:rsidP="00690EAB"/>
    <w:p w14:paraId="5FF0B416" w14:textId="36C782F9" w:rsidR="0058775A" w:rsidRDefault="0058775A" w:rsidP="00C71435">
      <w:r w:rsidRPr="00C71435">
        <w:t xml:space="preserve">Cruse (dim dyssiad hysbys) </w:t>
      </w:r>
      <w:r w:rsidRPr="00C71435">
        <w:rPr>
          <w:i/>
        </w:rPr>
        <w:t>Recognising the impact of bereavement on a child or young</w:t>
      </w:r>
      <w:r w:rsidRPr="00C71435">
        <w:t xml:space="preserve"> </w:t>
      </w:r>
      <w:r w:rsidRPr="00C71435">
        <w:rPr>
          <w:i/>
        </w:rPr>
        <w:t>person</w:t>
      </w:r>
      <w:r w:rsidRPr="00C71435">
        <w:t xml:space="preserve">. Ar gael ar: </w:t>
      </w:r>
      <w:hyperlink r:id="rId8" w:history="1">
        <w:r w:rsidRPr="00C71435">
          <w:rPr>
            <w:rStyle w:val="Hyperlink"/>
          </w:rPr>
          <w:t>https://www.cruse.org.uk/get-help/for-schools/recognising-the-impact-of-bereavement-on-a-child-or-young-person</w:t>
        </w:r>
      </w:hyperlink>
      <w:r>
        <w:t xml:space="preserve"> (Darllenwyd ar 9fed o Dachwedd) </w:t>
      </w:r>
    </w:p>
    <w:p w14:paraId="1EF86AAB" w14:textId="77777777" w:rsidR="0058775A" w:rsidRPr="00C71435" w:rsidRDefault="0058775A" w:rsidP="00C71435"/>
    <w:p w14:paraId="30398749" w14:textId="36051C05" w:rsidR="0058775A" w:rsidRPr="0058775A" w:rsidRDefault="000728F9" w:rsidP="0058775A">
      <w:hyperlink r:id="rId9" w:history="1">
        <w:r w:rsidR="0058775A" w:rsidRPr="0058775A">
          <w:rPr>
            <w:rStyle w:val="Hyperlink"/>
          </w:rPr>
          <w:t xml:space="preserve">cruse bereavement care (dim dyddiad hysbys) </w:t>
        </w:r>
        <w:r w:rsidR="0058775A" w:rsidRPr="0058775A">
          <w:rPr>
            <w:rStyle w:val="Hyperlink"/>
            <w:i/>
          </w:rPr>
          <w:t>Children and young people in Wales.</w:t>
        </w:r>
        <w:r w:rsidR="0058775A" w:rsidRPr="0058775A">
          <w:rPr>
            <w:rStyle w:val="Hyperlink"/>
          </w:rPr>
          <w:t xml:space="preserve"> Ar gael ar: https://www.cruse.org.uk/get-help/local-services/wales/wales/children-and-young-people-in-wales</w:t>
        </w:r>
      </w:hyperlink>
      <w:r w:rsidR="0058775A" w:rsidRPr="0058775A">
        <w:t xml:space="preserve"> (Darllenwyd ar 20fed o Dachwedd 2019) </w:t>
      </w:r>
    </w:p>
    <w:p w14:paraId="2A07C673" w14:textId="3B20ECAD" w:rsidR="0058775A" w:rsidRDefault="0058775A" w:rsidP="00690EAB">
      <w:r>
        <w:t xml:space="preserve">Duffy.W (1995) </w:t>
      </w:r>
      <w:r w:rsidRPr="00C71435">
        <w:rPr>
          <w:i/>
        </w:rPr>
        <w:t>children and bereavement</w:t>
      </w:r>
      <w:r>
        <w:rPr>
          <w:i/>
        </w:rPr>
        <w:t xml:space="preserve">. Cyhoeddwr </w:t>
      </w:r>
      <w:r w:rsidRPr="00C71435">
        <w:t xml:space="preserve">national society/church house publishing </w:t>
      </w:r>
    </w:p>
    <w:p w14:paraId="7924786B" w14:textId="77777777" w:rsidR="0058775A" w:rsidRPr="00C71435" w:rsidRDefault="0058775A" w:rsidP="00690EAB"/>
    <w:p w14:paraId="0754F5D5" w14:textId="6D393D20" w:rsidR="0058775A" w:rsidRDefault="0058775A" w:rsidP="00690EAB">
      <w:r w:rsidRPr="00D17A08">
        <w:t>Emerson. R.W</w:t>
      </w:r>
      <w:r>
        <w:t xml:space="preserve"> (dim dyddiad hysbys) </w:t>
      </w:r>
      <w:r w:rsidRPr="009032BC">
        <w:rPr>
          <w:i/>
        </w:rPr>
        <w:t>it is a happy talent to know how to play</w:t>
      </w:r>
      <w:r>
        <w:t xml:space="preserve">. Ar gael ar: </w:t>
      </w:r>
      <w:hyperlink r:id="rId10" w:history="1">
        <w:r w:rsidRPr="001E222D">
          <w:rPr>
            <w:rStyle w:val="Hyperlink"/>
          </w:rPr>
          <w:t>https://voiceofplay.org/benefits-of-play/</w:t>
        </w:r>
      </w:hyperlink>
      <w:r>
        <w:t xml:space="preserve"> (Darllewnyd ar 9fed o Dachwedd) </w:t>
      </w:r>
    </w:p>
    <w:p w14:paraId="47EAF8B9" w14:textId="77777777" w:rsidR="0058775A" w:rsidRPr="00690EAB" w:rsidRDefault="0058775A" w:rsidP="00690EAB"/>
    <w:p w14:paraId="6167ADDD" w14:textId="072C9D55" w:rsidR="0058775A" w:rsidRDefault="0058775A" w:rsidP="00690EAB">
      <w:r w:rsidRPr="00254D22">
        <w:t xml:space="preserve">Estyn (2014) </w:t>
      </w:r>
      <w:r w:rsidRPr="00254D22">
        <w:rPr>
          <w:i/>
        </w:rPr>
        <w:t>Rhoi lles yn gyntaf</w:t>
      </w:r>
      <w:r w:rsidRPr="00254D22">
        <w:t xml:space="preserve">. Ar gael yn: </w:t>
      </w:r>
      <w:hyperlink r:id="rId11" w:history="1">
        <w:r w:rsidRPr="00254D22">
          <w:rPr>
            <w:rStyle w:val="Hyperlink"/>
          </w:rPr>
          <w:t>https://www.estyn.llyw.cymru/arfer-effeithiol/rhoi-lles-yn-gyntaf</w:t>
        </w:r>
      </w:hyperlink>
      <w:r w:rsidRPr="00254D22">
        <w:t xml:space="preserve"> (Darllenwyd 9fed o dachwedd, 2019) </w:t>
      </w:r>
    </w:p>
    <w:p w14:paraId="559C6E1D" w14:textId="77777777" w:rsidR="0058775A" w:rsidRPr="00254D22" w:rsidRDefault="0058775A" w:rsidP="00690EAB"/>
    <w:p w14:paraId="6185EE0B" w14:textId="1C54B40A" w:rsidR="0058775A" w:rsidRDefault="0058775A" w:rsidP="00C71435">
      <w:r w:rsidRPr="00C71435">
        <w:t xml:space="preserve">Estyn (2017) </w:t>
      </w:r>
      <w:r>
        <w:rPr>
          <w:i/>
        </w:rPr>
        <w:t>C</w:t>
      </w:r>
      <w:r w:rsidRPr="00C71435">
        <w:rPr>
          <w:i/>
        </w:rPr>
        <w:t>hapter 5: inequality in health</w:t>
      </w:r>
      <w:r>
        <w:t>.</w:t>
      </w:r>
      <w:r w:rsidRPr="00C71435">
        <w:t xml:space="preserve"> ar gael yn: </w:t>
      </w:r>
      <w:hyperlink r:id="rId12" w:history="1">
        <w:r w:rsidRPr="00C71435">
          <w:rPr>
            <w:rStyle w:val="Hyperlink"/>
          </w:rPr>
          <w:t>https://www.gov.uk/government/publications/health-profile-for-england/chapter-5-inequality-in-health</w:t>
        </w:r>
      </w:hyperlink>
      <w:r w:rsidRPr="00C71435">
        <w:t xml:space="preserve"> (</w:t>
      </w:r>
      <w:r>
        <w:t>D</w:t>
      </w:r>
      <w:r w:rsidRPr="00C71435">
        <w:t xml:space="preserve">arllenwyd 9fed o Dachwedd 2019) </w:t>
      </w:r>
    </w:p>
    <w:p w14:paraId="788BAD82" w14:textId="77777777" w:rsidR="0058775A" w:rsidRPr="00C71435" w:rsidRDefault="0058775A" w:rsidP="00C71435"/>
    <w:p w14:paraId="6A0A1860" w14:textId="218C582D" w:rsidR="0058775A" w:rsidRDefault="0058775A" w:rsidP="00690EAB">
      <w:hyperlink r:id="rId13" w:history="1">
        <w:r w:rsidRPr="001E222D">
          <w:rPr>
            <w:rStyle w:val="Hyperlink"/>
          </w:rPr>
          <w:t>http://www.shrn.org.uk/wp-content/uploads/2019/05/SHRN-HBSC-NR-Cy_31.05.2019.pdf</w:t>
        </w:r>
      </w:hyperlink>
      <w:r>
        <w:t xml:space="preserve"> (Darllenwyd ar 9fed o Dachwedd 2019) </w:t>
      </w:r>
    </w:p>
    <w:p w14:paraId="201F8B3E" w14:textId="77777777" w:rsidR="0058775A" w:rsidRPr="00690EAB" w:rsidRDefault="0058775A" w:rsidP="00690EAB"/>
    <w:p w14:paraId="205608CC" w14:textId="752D9BA4" w:rsidR="0058775A" w:rsidRDefault="0058775A" w:rsidP="00690EAB">
      <w:r>
        <w:t xml:space="preserve">Llywodraeth cymru (2017) </w:t>
      </w:r>
      <w:r w:rsidRPr="00C71435">
        <w:rPr>
          <w:i/>
        </w:rPr>
        <w:t>Education in wales” our national mission</w:t>
      </w:r>
      <w:r>
        <w:t xml:space="preserve">. Ar gael ar: </w:t>
      </w:r>
      <w:hyperlink r:id="rId14" w:history="1">
        <w:r w:rsidRPr="001E222D">
          <w:rPr>
            <w:rStyle w:val="Hyperlink"/>
          </w:rPr>
          <w:t>https://gov.wales/sites/default/files/publications/2018-03/education-in-wales-our-national-mission.pdf</w:t>
        </w:r>
      </w:hyperlink>
      <w:r>
        <w:t xml:space="preserve"> (Darllenwyd ar 9fed o Dachwedd) </w:t>
      </w:r>
    </w:p>
    <w:p w14:paraId="71B8E5C6" w14:textId="77777777" w:rsidR="0058775A" w:rsidRPr="00690EAB" w:rsidRDefault="0058775A" w:rsidP="00690EAB"/>
    <w:p w14:paraId="1F9C3F7F" w14:textId="77777777" w:rsidR="0058775A" w:rsidRPr="00690EAB" w:rsidRDefault="0058775A" w:rsidP="00690EAB">
      <w:r>
        <w:t xml:space="preserve">Llywodraeth Cymru (Dim dyddiad hysbys) </w:t>
      </w:r>
      <w:r w:rsidRPr="009032BC">
        <w:rPr>
          <w:i/>
        </w:rPr>
        <w:t>Deall eich hawliau</w:t>
      </w:r>
      <w:r>
        <w:t xml:space="preserve">. Ar gael ar: </w:t>
      </w:r>
      <w:hyperlink r:id="rId15" w:history="1">
        <w:r w:rsidRPr="001E222D">
          <w:rPr>
            <w:rStyle w:val="Hyperlink"/>
          </w:rPr>
          <w:t>https://llyw.cymru/sites/default/files/inline-documents/2019-09/Gwybod%20beth%20yw%20eich%20hawliau%20confensiwn%20y%20Cenhedloedd%20Unedig%20%20ar%20hawliaur%20plentyn.pdf</w:t>
        </w:r>
      </w:hyperlink>
      <w:r>
        <w:t xml:space="preserve"> (Darllenwyd ar 9fed o Dachwedd) </w:t>
      </w:r>
    </w:p>
    <w:p w14:paraId="483CA641" w14:textId="77777777" w:rsidR="0058775A" w:rsidRDefault="0058775A" w:rsidP="008B707B">
      <w:pPr>
        <w:pStyle w:val="NormalWeb"/>
        <w:rPr>
          <w:rFonts w:ascii="SymbolMT" w:hAnsi="SymbolMT"/>
          <w:sz w:val="22"/>
          <w:szCs w:val="22"/>
        </w:rPr>
      </w:pPr>
      <w:r>
        <w:rPr>
          <w:rFonts w:ascii="SymbolMT" w:hAnsi="SymbolMT"/>
          <w:sz w:val="22"/>
          <w:szCs w:val="22"/>
        </w:rPr>
        <w:t xml:space="preserve">Llywodraeth Cymru (dim dyddiad hysbys) </w:t>
      </w:r>
      <w:r>
        <w:rPr>
          <w:rFonts w:ascii="SymbolMT" w:hAnsi="SymbolMT"/>
          <w:i/>
          <w:sz w:val="22"/>
          <w:szCs w:val="22"/>
        </w:rPr>
        <w:t>S</w:t>
      </w:r>
      <w:r w:rsidRPr="0058775A">
        <w:rPr>
          <w:rFonts w:ascii="SymbolMT" w:hAnsi="SymbolMT"/>
          <w:i/>
          <w:sz w:val="22"/>
          <w:szCs w:val="22"/>
        </w:rPr>
        <w:t>afonnau proffesiynol ar gyfer addysgu ac arweinyddiaeth.</w:t>
      </w:r>
      <w:r>
        <w:rPr>
          <w:rFonts w:ascii="SymbolMT" w:hAnsi="SymbolMT"/>
          <w:sz w:val="22"/>
          <w:szCs w:val="22"/>
        </w:rPr>
        <w:t xml:space="preserve"> Ar gael ar: </w:t>
      </w:r>
      <w:hyperlink r:id="rId16" w:history="1">
        <w:r w:rsidRPr="001E222D">
          <w:rPr>
            <w:rStyle w:val="Hyperlink"/>
            <w:rFonts w:ascii="SymbolMT" w:hAnsi="SymbolMT"/>
            <w:sz w:val="22"/>
            <w:szCs w:val="22"/>
          </w:rPr>
          <w:t>https://hwb.gov.wales/storage/ae783486-0851-4ec6-9e73-2e2b99515cf5/safonau-proffesiynol-ar-gyfer-addysgu-ac-arweinyddiaeth-pdf-rhyngweithiol-ar-gyfer-cyfrifiaduron-personol.pdf</w:t>
        </w:r>
      </w:hyperlink>
      <w:r>
        <w:rPr>
          <w:rFonts w:ascii="SymbolMT" w:hAnsi="SymbolMT"/>
          <w:sz w:val="22"/>
          <w:szCs w:val="22"/>
        </w:rPr>
        <w:t xml:space="preserve"> (Darllenwyd: 9fed o Dachwedd 2019) </w:t>
      </w:r>
    </w:p>
    <w:p w14:paraId="59C2F184" w14:textId="77777777" w:rsidR="0058775A" w:rsidRPr="00690EAB" w:rsidRDefault="0058775A" w:rsidP="00690EAB">
      <w:r w:rsidRPr="00690EAB">
        <w:t>louise</w:t>
      </w:r>
      <w:r>
        <w:t>Rowling. L (2003)</w:t>
      </w:r>
      <w:r w:rsidRPr="00862A46">
        <w:t xml:space="preserve"> </w:t>
      </w:r>
      <w:r w:rsidRPr="00862A46">
        <w:rPr>
          <w:i/>
        </w:rPr>
        <w:t>Grief in school communities</w:t>
      </w:r>
      <w:r>
        <w:t>. Cyhoeddwr open university press.</w:t>
      </w:r>
    </w:p>
    <w:p w14:paraId="26B82FFE" w14:textId="5D53DF3B" w:rsidR="0058775A" w:rsidRDefault="0058775A" w:rsidP="00690EAB">
      <w:r>
        <w:t xml:space="preserve">Narional assembly of wales (2018) </w:t>
      </w:r>
      <w:r w:rsidRPr="00862A46">
        <w:rPr>
          <w:i/>
        </w:rPr>
        <w:t>Mind over matter.</w:t>
      </w:r>
      <w:r>
        <w:t xml:space="preserve"> Ar gael ar: </w:t>
      </w:r>
      <w:hyperlink r:id="rId17" w:history="1">
        <w:r w:rsidRPr="001E222D">
          <w:rPr>
            <w:rStyle w:val="Hyperlink"/>
          </w:rPr>
          <w:t>https://www.assembly.wales/laid%20documents/cr-ld11522/cr-ld11522-e.pdf</w:t>
        </w:r>
      </w:hyperlink>
      <w:r>
        <w:t xml:space="preserve"> (Darllenwyd ar 9fed o Dachwedd) </w:t>
      </w:r>
    </w:p>
    <w:p w14:paraId="75A7AF79" w14:textId="77777777" w:rsidR="0058775A" w:rsidRPr="00690EAB" w:rsidRDefault="0058775A" w:rsidP="00690EAB"/>
    <w:p w14:paraId="0315F15A" w14:textId="77777777" w:rsidR="0058775A" w:rsidRPr="00D17A08" w:rsidRDefault="0058775A" w:rsidP="00D17A08">
      <w:r w:rsidRPr="00D17A08">
        <w:lastRenderedPageBreak/>
        <w:t xml:space="preserve">Rhwydwaith ymchwil iechyd mewn ysgolion  (2019) </w:t>
      </w:r>
      <w:r w:rsidRPr="009032BC">
        <w:rPr>
          <w:i/>
        </w:rPr>
        <w:t>Iechyd a Lles Myfyrwyr yng Nghymru: Adroddiad Arolwg o Ymddygiad Iechyd mewn Plant Oedran Ysgol 2017/18 ac Arolwg Iechyd a Lles Myfyrwyr y Rhwydwaith Ymchwil Iechyd mewn Ysgolion.</w:t>
      </w:r>
      <w:r w:rsidRPr="00D17A08">
        <w:t xml:space="preserve"> Ar gael ar: </w:t>
      </w:r>
    </w:p>
    <w:p w14:paraId="7BD8C782" w14:textId="3D03BB61" w:rsidR="0058775A" w:rsidRDefault="0058775A" w:rsidP="00690EAB">
      <w:r>
        <w:t xml:space="preserve">The book people (dim dyddiad hysbys) </w:t>
      </w:r>
      <w:r>
        <w:rPr>
          <w:i/>
        </w:rPr>
        <w:t>M</w:t>
      </w:r>
      <w:r w:rsidRPr="009032BC">
        <w:rPr>
          <w:i/>
        </w:rPr>
        <w:t>uddles puddles and sunshine</w:t>
      </w:r>
      <w:r>
        <w:t xml:space="preserve">. Ar gael ar: </w:t>
      </w:r>
      <w:hyperlink r:id="rId18" w:history="1">
        <w:r w:rsidRPr="001E222D">
          <w:rPr>
            <w:rStyle w:val="Hyperlink"/>
          </w:rPr>
          <w:t>https://www.thebookpeople.co.uk/webapp/wcs/stores/servlet/qs_product_tbp?productId=501258&amp;storeId=10001&amp;catalogId=10051&amp;langId=100</w:t>
        </w:r>
      </w:hyperlink>
      <w:r>
        <w:t xml:space="preserve"> (Darllenwyd ar; 9 fed o Dachwedd) </w:t>
      </w:r>
    </w:p>
    <w:p w14:paraId="53384CFB" w14:textId="77777777" w:rsidR="0058775A" w:rsidRPr="00690EAB" w:rsidRDefault="0058775A" w:rsidP="00690EAB"/>
    <w:p w14:paraId="241C27F0" w14:textId="77777777" w:rsidR="0058775A" w:rsidRDefault="0058775A" w:rsidP="00690EAB">
      <w:r>
        <w:t xml:space="preserve">Trodd. L ( 2013) </w:t>
      </w:r>
      <w:r w:rsidRPr="00862A46">
        <w:rPr>
          <w:i/>
        </w:rPr>
        <w:t>Transition in the early years working with children and families</w:t>
      </w:r>
      <w:r>
        <w:t>. Cyhoeddwyr SAGE</w:t>
      </w:r>
    </w:p>
    <w:p w14:paraId="466AC0D0" w14:textId="2C9D2834" w:rsidR="0058775A" w:rsidRPr="00690EAB" w:rsidRDefault="0058775A" w:rsidP="00690EAB">
      <w:r>
        <w:t xml:space="preserve"> </w:t>
      </w:r>
    </w:p>
    <w:p w14:paraId="0873BC6A" w14:textId="6734DBE1" w:rsidR="0058775A" w:rsidRDefault="0058775A" w:rsidP="00690EAB">
      <w:pPr>
        <w:rPr>
          <w:rStyle w:val="Hyperlink"/>
        </w:rPr>
      </w:pPr>
      <w:r>
        <w:t xml:space="preserve">Winstons wish  (dim dyddiad hysbys) </w:t>
      </w:r>
      <w:r>
        <w:rPr>
          <w:i/>
        </w:rPr>
        <w:t>B</w:t>
      </w:r>
      <w:r w:rsidRPr="00C71435">
        <w:rPr>
          <w:i/>
        </w:rPr>
        <w:t>ereavement support for schools.</w:t>
      </w:r>
      <w:r>
        <w:t xml:space="preserve"> Ar gael ar: </w:t>
      </w:r>
      <w:hyperlink r:id="rId19" w:history="1">
        <w:r w:rsidRPr="001E222D">
          <w:rPr>
            <w:rStyle w:val="Hyperlink"/>
          </w:rPr>
          <w:t>https://www.winstonswish.org/supporting-you/support-for-schools/</w:t>
        </w:r>
      </w:hyperlink>
      <w:r>
        <w:rPr>
          <w:rStyle w:val="Hyperlink"/>
        </w:rPr>
        <w:t xml:space="preserve"> (Darllenwyd ar 9fed o Dachwedd) </w:t>
      </w:r>
    </w:p>
    <w:p w14:paraId="71E441B1" w14:textId="77777777" w:rsidR="0058775A" w:rsidRPr="00690EAB" w:rsidRDefault="0058775A" w:rsidP="00690EAB"/>
    <w:p w14:paraId="5B0FE19C" w14:textId="5CB92646" w:rsidR="0058775A" w:rsidRDefault="0058775A" w:rsidP="00254D22">
      <w:r>
        <w:t xml:space="preserve">Winstons wish (2019)  </w:t>
      </w:r>
      <w:r w:rsidRPr="0058775A">
        <w:rPr>
          <w:i/>
        </w:rPr>
        <w:t>The charter for bereaved children</w:t>
      </w:r>
      <w:r>
        <w:t xml:space="preserve">. Ar gael ar: </w:t>
      </w:r>
      <w:hyperlink r:id="rId20" w:history="1">
        <w:r w:rsidRPr="001E222D">
          <w:rPr>
            <w:rStyle w:val="Hyperlink"/>
          </w:rPr>
          <w:t>https://www.winstonswish.org/wp-content/uploads/2018/01/ww-0107-CBC-lo.pdf</w:t>
        </w:r>
      </w:hyperlink>
      <w:r>
        <w:t xml:space="preserve"> (Darllenwyd: 9fed o Dachwedd 2019) </w:t>
      </w:r>
    </w:p>
    <w:p w14:paraId="45FE38C0" w14:textId="77777777" w:rsidR="0058775A" w:rsidRDefault="0058775A" w:rsidP="00254D22"/>
    <w:p w14:paraId="0B4EF2DE" w14:textId="44D3F81D" w:rsidR="0058775A" w:rsidRDefault="0058775A" w:rsidP="00254D22">
      <w:r>
        <w:t xml:space="preserve">Winstons wish (2019) </w:t>
      </w:r>
      <w:r w:rsidRPr="0058775A">
        <w:rPr>
          <w:i/>
        </w:rPr>
        <w:t>Guide to supporting grieving children and young people in education.</w:t>
      </w:r>
      <w:r>
        <w:t xml:space="preserve"> Ar gael ar:  </w:t>
      </w:r>
      <w:hyperlink r:id="rId21" w:history="1">
        <w:r w:rsidRPr="001E222D">
          <w:rPr>
            <w:rStyle w:val="Hyperlink"/>
          </w:rPr>
          <w:t>https://www.winstonswish.org/wp-content/uploads/2019/06/Guide-to-supporting-grieving-children-in-education.pdf</w:t>
        </w:r>
      </w:hyperlink>
      <w:r>
        <w:t xml:space="preserve"> (Darllenwyd: 9fed o Dachwedd 2019) </w:t>
      </w:r>
    </w:p>
    <w:p w14:paraId="12E24CA0" w14:textId="77777777" w:rsidR="0058775A" w:rsidRDefault="0058775A" w:rsidP="00254D22"/>
    <w:p w14:paraId="6EC7F647" w14:textId="77777777" w:rsidR="0058775A" w:rsidRDefault="0058775A" w:rsidP="00254D22">
      <w:r>
        <w:t xml:space="preserve">Winstons wish (2019) </w:t>
      </w:r>
      <w:r w:rsidRPr="0058775A">
        <w:rPr>
          <w:i/>
        </w:rPr>
        <w:t>Thunks on Death</w:t>
      </w:r>
      <w:r>
        <w:t xml:space="preserve">. Ar gael ar: </w:t>
      </w:r>
      <w:hyperlink r:id="rId22" w:history="1">
        <w:r w:rsidRPr="001E222D">
          <w:rPr>
            <w:rStyle w:val="Hyperlink"/>
          </w:rPr>
          <w:t>https://www.winstonswish.org/wp-content/uploads/2019/06/Winstons-Wish-thunks.pdf</w:t>
        </w:r>
      </w:hyperlink>
      <w:r>
        <w:t xml:space="preserve"> (Darllenwyd: 10fed o Dachwedd) </w:t>
      </w:r>
    </w:p>
    <w:p w14:paraId="50F7C0BE" w14:textId="77777777" w:rsidR="00254D22" w:rsidRDefault="00254D22" w:rsidP="00254D22"/>
    <w:p w14:paraId="2C752A8F" w14:textId="77777777" w:rsidR="00254D22" w:rsidRDefault="00254D22" w:rsidP="00254D22"/>
    <w:p w14:paraId="57984758" w14:textId="77777777" w:rsidR="00254D22" w:rsidRDefault="00254D22" w:rsidP="008B707B">
      <w:pPr>
        <w:pStyle w:val="NormalWeb"/>
        <w:rPr>
          <w:rFonts w:ascii="SymbolMT" w:hAnsi="SymbolMT"/>
          <w:sz w:val="22"/>
          <w:szCs w:val="22"/>
        </w:rPr>
      </w:pPr>
    </w:p>
    <w:p w14:paraId="2FC80CC0" w14:textId="77777777" w:rsidR="00952A8F" w:rsidRDefault="00952A8F" w:rsidP="008B707B">
      <w:pPr>
        <w:pStyle w:val="NormalWeb"/>
        <w:rPr>
          <w:rFonts w:ascii="SymbolMT" w:hAnsi="SymbolMT"/>
          <w:sz w:val="22"/>
          <w:szCs w:val="22"/>
        </w:rPr>
      </w:pPr>
    </w:p>
    <w:p w14:paraId="727A421E" w14:textId="77777777" w:rsidR="00435B73" w:rsidRPr="00435B73" w:rsidRDefault="00435B73" w:rsidP="00435B73"/>
    <w:p w14:paraId="57475F49" w14:textId="77777777" w:rsidR="00435B73" w:rsidRPr="00435B73" w:rsidRDefault="00435B73" w:rsidP="00435B73"/>
    <w:p w14:paraId="4A332914" w14:textId="77777777" w:rsidR="00435B73" w:rsidRPr="00435B73" w:rsidRDefault="00435B73" w:rsidP="00435B73"/>
    <w:p w14:paraId="6780FA2D" w14:textId="77777777" w:rsidR="00952A8F" w:rsidRDefault="00952A8F">
      <w:pPr>
        <w:rPr>
          <w:b/>
          <w:u w:val="single"/>
        </w:rPr>
      </w:pPr>
      <w:r>
        <w:rPr>
          <w:b/>
          <w:u w:val="single"/>
        </w:rPr>
        <w:br w:type="page"/>
      </w:r>
    </w:p>
    <w:p w14:paraId="0EE4B8C7" w14:textId="7FF4A593" w:rsidR="00E7697C" w:rsidRPr="00231D7F" w:rsidRDefault="00E7697C">
      <w:pPr>
        <w:rPr>
          <w:b/>
          <w:u w:val="single"/>
        </w:rPr>
      </w:pPr>
      <w:r w:rsidRPr="00231D7F">
        <w:rPr>
          <w:b/>
          <w:u w:val="single"/>
        </w:rPr>
        <w:lastRenderedPageBreak/>
        <w:t xml:space="preserve">Atodiadau </w:t>
      </w:r>
    </w:p>
    <w:p w14:paraId="5C826670" w14:textId="77777777" w:rsidR="00B21298" w:rsidRPr="00C33CA1" w:rsidRDefault="00B21298" w:rsidP="00DC615D">
      <w:pPr>
        <w:rPr>
          <w:b/>
          <w:color w:val="FF0000"/>
          <w:u w:val="single"/>
        </w:rPr>
      </w:pPr>
    </w:p>
    <w:p w14:paraId="0573CD91" w14:textId="001A9160" w:rsidR="00DC615D" w:rsidRDefault="00010DF8" w:rsidP="00DC615D">
      <w:pPr>
        <w:rPr>
          <w:color w:val="000000" w:themeColor="text1"/>
        </w:rPr>
      </w:pPr>
      <w:r>
        <w:rPr>
          <w:rFonts w:eastAsiaTheme="minorHAnsi"/>
          <w:color w:val="000000"/>
        </w:rPr>
        <w:t>Gadewch i mi ddechrau wrth groesawi bawb i’r cyfarfod llywodraethwyr heno. Fy mwriad heddiw yw cyflwyno syniad newydd i chi fel llywodraethwyr fel ei bod yn gallu helpu ein gilydd i sicrhau bod pob plentyn o fewn ein hysgol yn derbyn y cymorth priodol sydd angen arnynt. Rwyf am gyflwyno syniad i chi o ran ychwanegu ymyrraeth newydd i’n hysgol. Gwelaf yn glir bod bwlch enfawr o fewn yr agwedd o gwnsela neu hyd yn oed Lles o fewn ein hysgol.</w:t>
      </w:r>
    </w:p>
    <w:p w14:paraId="172AF553" w14:textId="661231BD" w:rsidR="00C65160" w:rsidRDefault="00C65160" w:rsidP="00DC615D">
      <w:pPr>
        <w:rPr>
          <w:color w:val="000000" w:themeColor="text1"/>
        </w:rPr>
      </w:pPr>
    </w:p>
    <w:p w14:paraId="630B0F87" w14:textId="717C858B" w:rsidR="00C65160" w:rsidRDefault="00C65160" w:rsidP="00DC615D">
      <w:pPr>
        <w:rPr>
          <w:color w:val="000000" w:themeColor="text1"/>
        </w:rPr>
      </w:pPr>
      <w:r>
        <w:rPr>
          <w:color w:val="000000" w:themeColor="text1"/>
        </w:rPr>
        <w:t xml:space="preserve">22, beth mae’r rhif yma yn golygu i chi?... 22 rhif? Oedran? </w:t>
      </w:r>
    </w:p>
    <w:p w14:paraId="511C2B8B" w14:textId="47F6BA7B" w:rsidR="00C65160" w:rsidRPr="00B21298" w:rsidRDefault="00C65160" w:rsidP="00DC615D">
      <w:pPr>
        <w:rPr>
          <w:color w:val="000000" w:themeColor="text1"/>
        </w:rPr>
      </w:pPr>
      <w:r>
        <w:rPr>
          <w:color w:val="000000" w:themeColor="text1"/>
        </w:rPr>
        <w:t xml:space="preserve">Mae rhiant yn marw pob 22 munud o fewn y deyrnas unedig. Erbyn i chi orffen fan hyn heddiw bydd oleuaf 2 wedi marw.  </w:t>
      </w:r>
    </w:p>
    <w:p w14:paraId="266F4341" w14:textId="643F0BDF" w:rsidR="00ED6204" w:rsidRPr="00B21298" w:rsidRDefault="00010DF8" w:rsidP="00DC615D">
      <w:pPr>
        <w:rPr>
          <w:color w:val="000000" w:themeColor="text1"/>
        </w:rPr>
      </w:pPr>
      <w:r>
        <w:rPr>
          <w:rFonts w:eastAsiaTheme="minorHAnsi"/>
          <w:color w:val="000000"/>
        </w:rPr>
        <w:t>Ar ol arsylwi dosbarth yn yr ysgol yr wythnos diwethaf, sylwais fod unigolion o fewn y dosbarth ar ei hol hi o fewn rhai agwedda yn y dosbarth. Ar ol siarad ar athrawes ddosbarth mae’n debyg ei bod hi yn mynd trwy brofedigaeth am y tro cyntaf.</w:t>
      </w:r>
    </w:p>
    <w:p w14:paraId="4E2D72F4" w14:textId="437CA4CA" w:rsidR="00BC4E6C" w:rsidRPr="00B21298" w:rsidRDefault="00010DF8" w:rsidP="00DC615D">
      <w:pPr>
        <w:rPr>
          <w:color w:val="000000" w:themeColor="text1"/>
        </w:rPr>
      </w:pPr>
      <w:r>
        <w:rPr>
          <w:rFonts w:eastAsiaTheme="minorHAnsi"/>
          <w:color w:val="000000"/>
        </w:rPr>
        <w:t>Wrth ymchwilio ymhellach i mewn i’r pwnc o gwnsela profedigaeth mae’n amlwg bod y bwlch yma yn ymddangos o fewn llawer o ysgolion felly, credaf ei fod yn syniad da i ymosod ar y broblem yn cloi. Mae’n amlwg hefyd wrth edrych yn ol at fy mhrofiad i yn yr ysgol nad oes llawer wedi newid o ran y math hwn o ddigwyddiad.</w:t>
      </w:r>
    </w:p>
    <w:p w14:paraId="45B89ECD" w14:textId="6790EEB9" w:rsidR="00410BE4" w:rsidRPr="00410BE4" w:rsidRDefault="00010DF8" w:rsidP="00DC615D">
      <w:pPr>
        <w:rPr>
          <w:color w:val="000000" w:themeColor="text1"/>
        </w:rPr>
      </w:pPr>
      <w:r>
        <w:rPr>
          <w:rFonts w:eastAsiaTheme="minorHAnsi"/>
          <w:color w:val="000000"/>
        </w:rPr>
        <w:t>Fel bod gennych gefndir amdana i , collais fy mam yn 8 mlwydd oed ac roedd y trosglwyddiad yn ol i’r ysgol ar ol y farwolaeth yn un hynod o ddiflas. Nid oedd cymorth ar gael yn yr ysgol i mi allu sicrhau bod y trosglwyddiad yn mynd i fod yn un llwyddiannus. Nid oedd gan yr ysgol unrhyw gyfleusterau i fy helpu. Roedd bwlch enfawr ar gael ac mae’n debyg nid ydy’r bwlch yma wedi cael i’w chau na'i ddatrys.   A wyddoch chi fod 70% o ysgolion y deyrnas unedig gyda phlentyn sydd yn dioddef o brofedigaeth yn ei hysgol</w:t>
      </w:r>
    </w:p>
    <w:p w14:paraId="16103D1A" w14:textId="4353973F" w:rsidR="00FA0CD7" w:rsidRPr="00B21298" w:rsidRDefault="00010DF8" w:rsidP="00DC615D">
      <w:pPr>
        <w:rPr>
          <w:color w:val="000000" w:themeColor="text1"/>
        </w:rPr>
      </w:pPr>
      <w:r>
        <w:rPr>
          <w:rFonts w:eastAsiaTheme="minorHAnsi"/>
          <w:color w:val="000000"/>
        </w:rPr>
        <w:t>Felly rwy’n credu’n gryf ei bod yn amser i ni symud ymlaen. Mae pob plentyn yn mynd i ddioddef  yn ystod ei chyfnod ysgol. Felly fel person sydd wedi bod trwy’r matter yma yn ystod cyfnod ysgol gynradd mae’n rhywbeth byswn i yn cefnogi.</w:t>
      </w:r>
    </w:p>
    <w:p w14:paraId="6C55942F" w14:textId="77777777" w:rsidR="00FA0CD7" w:rsidRPr="00B21298" w:rsidRDefault="00FA0CD7" w:rsidP="00DC615D">
      <w:pPr>
        <w:rPr>
          <w:color w:val="000000" w:themeColor="text1"/>
        </w:rPr>
      </w:pPr>
    </w:p>
    <w:p w14:paraId="2198A1AF" w14:textId="200422D2" w:rsidR="00ED6204" w:rsidRPr="00B21298" w:rsidRDefault="00010DF8" w:rsidP="00DC615D">
      <w:pPr>
        <w:rPr>
          <w:color w:val="000000" w:themeColor="text1"/>
        </w:rPr>
      </w:pPr>
      <w:r>
        <w:rPr>
          <w:rFonts w:eastAsiaTheme="minorHAnsi"/>
          <w:color w:val="000000"/>
        </w:rPr>
        <w:t>Ers i’r disgybl yma ddychwelyd i’r ysgol mae’n amlwg ei bod yn gweld y trosglwyddiad yma yn un anodd gan ei bod wedi bod yn rhan o gymaint o newid adref mae’n amlwg wedi bod yn llethol iddi. Credaf fod agen i ni fuddsoddi amser i mewn ‘r disgyblion yma i sicrhau bod y trosglwyddiad yn ol i'r ysgol ar ol materion fel yma yn un llwyddiannus. Credaf dylwn gynnwys sesiynau ychwanegol i’r plant sydd yn mynd trwy brofedigaeth i’w helpu gyda'i bywyd cyffredinol. Mae llawer o lyfryddiaeth wedi nodi ar ol archwilio bod angen sicrhau bod y trosglwyddiad cyntaf o’r math hyn o ddigwyddiad yn allweddol rhaid iddo fod yn llwyddiannus fel pob y plant yn gallu ymateb i’r sefyllfa mewn ffordd llawer mwy esmwyth  y tro nesaf.</w:t>
      </w:r>
    </w:p>
    <w:p w14:paraId="5272D5EB" w14:textId="05AC1173" w:rsidR="00781399" w:rsidRPr="00B21298" w:rsidRDefault="00781399">
      <w:pPr>
        <w:rPr>
          <w:color w:val="000000" w:themeColor="text1"/>
        </w:rPr>
      </w:pPr>
    </w:p>
    <w:p w14:paraId="35261C41" w14:textId="5B0FAF25" w:rsidR="00781399" w:rsidRPr="00B21298" w:rsidRDefault="00010DF8">
      <w:pPr>
        <w:rPr>
          <w:color w:val="000000" w:themeColor="text1"/>
        </w:rPr>
      </w:pPr>
      <w:r>
        <w:rPr>
          <w:rFonts w:eastAsiaTheme="minorHAnsi"/>
          <w:color w:val="000000"/>
        </w:rPr>
        <w:t>Symudwn ni ymlaen.. at y prif agweddau. Beth yw’r ymyrraeth?  Mae’n dda bryd i ni ychwanegu ymyrraeth i’r plant fynychu yn ystod ei amser yn yr ysgol i alluogi iddynt siarad am ei theimlad ar hyn sydd yn gwneud iddyn nhw  deimlo’r ffordd mae’nt yn ei theimlo. Bydd yr amser a gwariwyd gyda’r aelod o staff hefyd yn cynnig amser i’r disgyblion gwneud ambell weithgaredd a fydd yn gallu ei helpu i ddod Dros broblem sydd gyda nhw. Ond wir bwrpas yr ymyrraeth yw cael amser ychwanegol fel 1 i 1 gyda’i athrawon dosbarth i sicrhau bod lles y plentyn ar y gorau a gellir fod o dan yr amodau.</w:t>
      </w:r>
    </w:p>
    <w:p w14:paraId="2C3BD2C0" w14:textId="4B68E679" w:rsidR="0091362A" w:rsidRPr="00B21298" w:rsidRDefault="00010DF8">
      <w:pPr>
        <w:rPr>
          <w:color w:val="000000" w:themeColor="text1"/>
        </w:rPr>
      </w:pPr>
      <w:r>
        <w:rPr>
          <w:rFonts w:eastAsiaTheme="minorHAnsi"/>
          <w:color w:val="000000"/>
        </w:rPr>
        <w:t>A oeddech chi’n ymwybodol bod rhiant a phlentyn. O dan yr oed o 18 yn marw bob 22 munud yn y DU felly mae hyn yn gyfartaledd o 23,600 y flwyddyn. Ac o ganlyniad mae 111 o blant yn dioddef o brofedigaeth o ganlyniad i golli rhiant bob dydd.</w:t>
      </w:r>
    </w:p>
    <w:p w14:paraId="64EB4799" w14:textId="54E311CE" w:rsidR="00A34EB3" w:rsidRPr="00B21298" w:rsidRDefault="00010DF8">
      <w:pPr>
        <w:rPr>
          <w:color w:val="000000" w:themeColor="text1"/>
        </w:rPr>
      </w:pPr>
      <w:r>
        <w:rPr>
          <w:rFonts w:eastAsiaTheme="minorHAnsi"/>
          <w:color w:val="000000"/>
        </w:rPr>
        <w:lastRenderedPageBreak/>
        <w:t>Yn ogystal mae 1 o bob 29 plentyn wedi dioddef o brofedigaeth rhiant, brawd neu chwaer ym mod dosbarth cyffredin. Dyma ystadegau a wnaeth fy synnu a nodwyd gan child beravement UK.</w:t>
      </w:r>
    </w:p>
    <w:p w14:paraId="15425FBA" w14:textId="1B7DAEFD" w:rsidR="00A34EB3" w:rsidRPr="00B21298" w:rsidRDefault="00010DF8">
      <w:pPr>
        <w:rPr>
          <w:color w:val="000000" w:themeColor="text1"/>
        </w:rPr>
      </w:pPr>
      <w:r>
        <w:rPr>
          <w:rFonts w:eastAsiaTheme="minorHAnsi"/>
          <w:color w:val="000000"/>
        </w:rPr>
        <w:t>Felly mae hyn yn sicr yn eich gwneud i feddwl am ddyfodol a lles y plant, nad ydych chi’n cytuno?</w:t>
      </w:r>
    </w:p>
    <w:p w14:paraId="5CE8B3F2" w14:textId="19A2F42B" w:rsidR="00A34EB3" w:rsidRPr="00B21298" w:rsidRDefault="00010DF8">
      <w:pPr>
        <w:rPr>
          <w:color w:val="000000" w:themeColor="text1"/>
        </w:rPr>
      </w:pPr>
      <w:r>
        <w:rPr>
          <w:rFonts w:eastAsiaTheme="minorHAnsi"/>
          <w:color w:val="000000"/>
        </w:rPr>
        <w:t>Yn ogystal soniwyd ar yr un gwefan bod 1 allan o 10 oedolyn wedi dioddef o brofedigaeth o fewn adeg yr ysgol a ni dderbyniwyd unrhyw gefnogaeth ar yr achlysur yna.</w:t>
      </w:r>
    </w:p>
    <w:p w14:paraId="473ACC55" w14:textId="3464DD94" w:rsidR="00653260" w:rsidRPr="00B21298" w:rsidRDefault="00010DF8" w:rsidP="00653260">
      <w:pPr>
        <w:pStyle w:val="NormalWeb"/>
        <w:rPr>
          <w:color w:val="000000" w:themeColor="text1"/>
        </w:rPr>
      </w:pPr>
      <w:r>
        <w:rPr>
          <w:rFonts w:eastAsiaTheme="minorHAnsi"/>
          <w:color w:val="000000"/>
        </w:rPr>
        <w:t>Pam.. mae’n amlwg fod bwlch wedi cael i’w adnabod, felly mae’n dda bryd ni wneud rhywbeth am y matter. Mae lles y plentyn yn ganolog i ni fel athrawon. Mae'n rhaid bod lles y plentyn yn dda ar y cyfan fel ei bod yn gallu dysgu o fewn yr ystafell ddosbarth. Nodwyd o fewn dogfennau'r cwricwlwm 2022 “Mae’r ffordd rydym yn prosesu ein profiadau ac yn ymateb iddynt yn effeithio ar ein hiechyd meddwl a’n lles emosiynol.” Mae’n amser i ni baratoi ein hysgol ar gyfer yr amodau sydd yn disgwyl y plentyn. Unigolion iach ag hyderus rydyn ni yn aneli ato. Felly. Mae’n yn dod yn fwyfwy amlwg bod iechyd meddwl plant yn dod yn fwy poblogaidd. Mae ystadegau yn ymddangos ein bod yn gwario “£13.94’ felly wrth sicrhau ein bod yn taclo’r broblem yma yn gynnar yn yr ysgol, mae llawer fwy o arian yn gallu cael i fuddsoddi ar agweddau eraill o fewn y sector iechyd.</w:t>
      </w:r>
    </w:p>
    <w:p w14:paraId="4A231847" w14:textId="664E6A61" w:rsidR="0057376F" w:rsidRPr="00B21298" w:rsidRDefault="00010DF8" w:rsidP="00653260">
      <w:pPr>
        <w:pStyle w:val="NormalWeb"/>
        <w:rPr>
          <w:color w:val="000000" w:themeColor="text1"/>
        </w:rPr>
      </w:pPr>
      <w:r>
        <w:rPr>
          <w:rFonts w:eastAsiaTheme="minorHAnsi"/>
          <w:color w:val="000000"/>
        </w:rPr>
        <w:t>Pa blant yr ysgol sydd yn mynd i fuddsoddi llawer</w:t>
      </w:r>
    </w:p>
    <w:p w14:paraId="3160B9B2" w14:textId="04F1F8EE" w:rsidR="0057376F" w:rsidRPr="00B21298" w:rsidRDefault="00010DF8" w:rsidP="00653260">
      <w:pPr>
        <w:pStyle w:val="NormalWeb"/>
        <w:rPr>
          <w:color w:val="000000" w:themeColor="text1"/>
        </w:rPr>
      </w:pPr>
      <w:r>
        <w:rPr>
          <w:rFonts w:eastAsiaTheme="minorHAnsi"/>
          <w:color w:val="000000"/>
        </w:rPr>
        <w:t>Mae athrawon heddiw yn chwarae rôl llawer yn fwy na dim ond athrawon. Erbyn hyn, rydyn ni’n nyrsys, cownselwyr, gwarchodwr ac ati. Felly mae hyn yn rhoi cyfle i ni ddarganfod ffordd broffesiynol o sicrhau bod lles y plentyn ar y gorau gall ei fod yn ogystal â sicrhau bod pob plentyn yn cael i glywed. Fel rydych wedi sylwi, mae llais y plentyn yn ganolog i addysg heddiw. Mae llais y plentyn yn dal pŵer sylweddol ar ddylanwad yr ysgol. Ei llais nhw sydd yn goroesi'r hyn sydd yn diwgydd o fewn y dosbarth a thu allan i’r dosbarth. Felly mae’n rhaid i ni sicrhau bod pob dim yn iawn o fewn ei bywydau fel ei bod yn galluogi iddynt wneud y penderfyniadau mawr yma o fewn yr ysgol.</w:t>
      </w:r>
    </w:p>
    <w:p w14:paraId="6C4BE9BD" w14:textId="219D4232" w:rsidR="00A003EA" w:rsidRPr="00B21298" w:rsidRDefault="00010DF8" w:rsidP="00653260">
      <w:pPr>
        <w:pStyle w:val="NormalWeb"/>
        <w:rPr>
          <w:color w:val="000000" w:themeColor="text1"/>
        </w:rPr>
      </w:pPr>
      <w:r>
        <w:rPr>
          <w:rFonts w:eastAsiaTheme="minorHAnsi"/>
          <w:color w:val="000000"/>
        </w:rPr>
        <w:t>Pryd.. Pwynt sydd angen i ni gofio yw, nid yw’r ymyrraeth yma yn amharu ar unrhyw amser addysgu’r athrawon. Bydd yr ymyrraeth yn digwydd o fewn amseroedd nad oes dysgu o fewn y dosbarth yn digwydd. Hefyd os mae'r ymyrraeth yn mynd yn dda a bod angen cyrsiau ychwanegol ar yr athrawon gallwn sicrhau bod y cyrsiau yma yn rhedeg yn ystod diwrnodau hyfforddi athrawon felly nid yw dysgu'r plant yn cael i amharu arno.</w:t>
      </w:r>
    </w:p>
    <w:p w14:paraId="12F2A547" w14:textId="0FF0C55A" w:rsidR="00496824" w:rsidRPr="00B21298" w:rsidRDefault="00010DF8" w:rsidP="00653260">
      <w:pPr>
        <w:pStyle w:val="NormalWeb"/>
        <w:rPr>
          <w:color w:val="000000" w:themeColor="text1"/>
        </w:rPr>
      </w:pPr>
      <w:r>
        <w:rPr>
          <w:rFonts w:eastAsiaTheme="minorHAnsi"/>
          <w:color w:val="000000"/>
        </w:rPr>
        <w:t>Bydd tri neu bedwar ‘slot’ ar gael yn ystod y dydd, un yn y bore cyn i'r sesiynau bore ddechrau</w:t>
      </w:r>
    </w:p>
    <w:p w14:paraId="09D9BB8F" w14:textId="5593B206" w:rsidR="00496824" w:rsidRPr="00B21298" w:rsidRDefault="00496824" w:rsidP="00653260">
      <w:pPr>
        <w:pStyle w:val="NormalWeb"/>
        <w:rPr>
          <w:color w:val="000000" w:themeColor="text1"/>
        </w:rPr>
      </w:pPr>
      <w:r w:rsidRPr="00B21298">
        <w:rPr>
          <w:color w:val="000000" w:themeColor="text1"/>
        </w:rPr>
        <w:t xml:space="preserve">Gall yr ail ‘slot’ ddigwydd yn ystod amser gwasanaeth bore. </w:t>
      </w:r>
    </w:p>
    <w:p w14:paraId="2FC9F1B4" w14:textId="37195484" w:rsidR="00496824" w:rsidRPr="00B21298" w:rsidRDefault="00010DF8" w:rsidP="00653260">
      <w:pPr>
        <w:pStyle w:val="NormalWeb"/>
        <w:rPr>
          <w:color w:val="000000" w:themeColor="text1"/>
        </w:rPr>
      </w:pPr>
      <w:r>
        <w:rPr>
          <w:rFonts w:eastAsiaTheme="minorHAnsi"/>
          <w:color w:val="000000"/>
        </w:rPr>
        <w:t>Ar drydydd ar ddechrau’r awr ginio,.</w:t>
      </w:r>
    </w:p>
    <w:p w14:paraId="034433E9" w14:textId="3B65A82D" w:rsidR="003B1A4B" w:rsidRPr="00B21298" w:rsidRDefault="003B1A4B" w:rsidP="00653260">
      <w:pPr>
        <w:pStyle w:val="NormalWeb"/>
        <w:rPr>
          <w:color w:val="000000" w:themeColor="text1"/>
        </w:rPr>
      </w:pPr>
      <w:r w:rsidRPr="00B21298">
        <w:rPr>
          <w:color w:val="000000" w:themeColor="text1"/>
        </w:rPr>
        <w:t>Ac yn olaf bydd y slot diwethaf yn ystod amser chwarae olaf.</w:t>
      </w:r>
    </w:p>
    <w:p w14:paraId="38DEA32D" w14:textId="2F6DF578" w:rsidR="00AB078B" w:rsidRPr="00B21298" w:rsidRDefault="00010DF8" w:rsidP="00653260">
      <w:pPr>
        <w:pStyle w:val="NormalWeb"/>
        <w:rPr>
          <w:color w:val="000000" w:themeColor="text1"/>
        </w:rPr>
      </w:pPr>
      <w:r>
        <w:rPr>
          <w:rFonts w:eastAsiaTheme="minorHAnsi"/>
          <w:color w:val="000000"/>
        </w:rPr>
        <w:t>Adnoddau.. Nid fydd angen rhyw lawer o adnoddau ar yr ymyrraeth yma heb lawn am ambell lyfr  yn ogystal ar adnoddau i allu gwneud y gweithgareddau o fewn y llyfrau - ond mae'r rhain yn adnoddau sydd fel arfer o fewn y dosbarth.</w:t>
      </w:r>
    </w:p>
    <w:p w14:paraId="11170867" w14:textId="534903AE" w:rsidR="003B1A4B" w:rsidRPr="00B21298" w:rsidRDefault="00010DF8" w:rsidP="00653260">
      <w:pPr>
        <w:pStyle w:val="NormalWeb"/>
        <w:rPr>
          <w:color w:val="000000" w:themeColor="text1"/>
        </w:rPr>
      </w:pPr>
      <w:r>
        <w:rPr>
          <w:rFonts w:eastAsiaTheme="minorHAnsi"/>
          <w:color w:val="000000"/>
        </w:rPr>
        <w:t>Y llyfrau perthnasol gall y plant i ddefnyddio yw llyfrau megis;</w:t>
      </w:r>
    </w:p>
    <w:p w14:paraId="69485845" w14:textId="41CBA932" w:rsidR="003B1A4B" w:rsidRPr="00B21298" w:rsidRDefault="003B1A4B" w:rsidP="003B1A4B">
      <w:pPr>
        <w:pStyle w:val="NormalWeb"/>
        <w:numPr>
          <w:ilvl w:val="0"/>
          <w:numId w:val="9"/>
        </w:numPr>
        <w:rPr>
          <w:color w:val="000000" w:themeColor="text1"/>
        </w:rPr>
      </w:pPr>
      <w:r w:rsidRPr="00B21298">
        <w:rPr>
          <w:color w:val="000000" w:themeColor="text1"/>
        </w:rPr>
        <w:lastRenderedPageBreak/>
        <w:t xml:space="preserve">Badgers parting gifts </w:t>
      </w:r>
    </w:p>
    <w:p w14:paraId="3D26BEA7" w14:textId="388E6029" w:rsidR="003B1A4B" w:rsidRPr="00B21298" w:rsidRDefault="003B1A4B" w:rsidP="003B1A4B">
      <w:pPr>
        <w:pStyle w:val="NormalWeb"/>
        <w:numPr>
          <w:ilvl w:val="0"/>
          <w:numId w:val="9"/>
        </w:numPr>
        <w:rPr>
          <w:color w:val="000000" w:themeColor="text1"/>
        </w:rPr>
      </w:pPr>
      <w:r w:rsidRPr="00B21298">
        <w:rPr>
          <w:color w:val="000000" w:themeColor="text1"/>
        </w:rPr>
        <w:t xml:space="preserve">Muddles puddles and sunshine </w:t>
      </w:r>
    </w:p>
    <w:p w14:paraId="490BD30B" w14:textId="09846A02" w:rsidR="003B1A4B" w:rsidRPr="00B21298" w:rsidRDefault="003B1A4B" w:rsidP="003B1A4B">
      <w:pPr>
        <w:pStyle w:val="NormalWeb"/>
        <w:numPr>
          <w:ilvl w:val="0"/>
          <w:numId w:val="9"/>
        </w:numPr>
        <w:rPr>
          <w:color w:val="000000" w:themeColor="text1"/>
        </w:rPr>
      </w:pPr>
      <w:r w:rsidRPr="00B21298">
        <w:rPr>
          <w:color w:val="000000" w:themeColor="text1"/>
        </w:rPr>
        <w:t xml:space="preserve">Always and forever. </w:t>
      </w:r>
    </w:p>
    <w:p w14:paraId="14D571BF" w14:textId="3C3101F5" w:rsidR="0057658E" w:rsidRPr="00B21298" w:rsidRDefault="00010DF8" w:rsidP="003B1A4B">
      <w:pPr>
        <w:pStyle w:val="NormalWeb"/>
        <w:rPr>
          <w:color w:val="000000" w:themeColor="text1"/>
        </w:rPr>
      </w:pPr>
      <w:r>
        <w:rPr>
          <w:rFonts w:eastAsiaTheme="minorHAnsi"/>
          <w:color w:val="000000"/>
        </w:rPr>
        <w:t>Mae amrywiaeth helaeth o lyfrau ar gael ar gyfer y math yma o ymyrraeth, mae llyfrau fel badgers parting gift a always and forever yn llyfrau i. Ddylen yn cynnwys straeon yn debyg i beth fydd y plant yn mynd trwyddo yn yr amser yma. Ond mae llyfrau fel muddie puddle and sunshine yn llyfrau llawn weithgareddau.</w:t>
      </w:r>
    </w:p>
    <w:p w14:paraId="5906827A" w14:textId="7F0AA32E" w:rsidR="0057658E" w:rsidRPr="00B21298" w:rsidRDefault="00010DF8" w:rsidP="003B1A4B">
      <w:pPr>
        <w:pStyle w:val="NormalWeb"/>
        <w:rPr>
          <w:color w:val="000000" w:themeColor="text1"/>
        </w:rPr>
      </w:pPr>
      <w:r>
        <w:rPr>
          <w:rFonts w:eastAsiaTheme="minorHAnsi"/>
          <w:color w:val="000000"/>
        </w:rPr>
        <w:t>Dyma rai or llyfrau rwyf wedi prynu yn barod fel eich bod yn gallu cip olwg.</w:t>
      </w:r>
    </w:p>
    <w:p w14:paraId="1DDD0AAA" w14:textId="14C756E4" w:rsidR="003B1A4B" w:rsidRPr="00B21298" w:rsidRDefault="00010DF8" w:rsidP="003B1A4B">
      <w:pPr>
        <w:pStyle w:val="NormalWeb"/>
        <w:rPr>
          <w:color w:val="000000" w:themeColor="text1"/>
        </w:rPr>
      </w:pPr>
      <w:r>
        <w:rPr>
          <w:rFonts w:eastAsiaTheme="minorHAnsi"/>
          <w:color w:val="000000"/>
        </w:rPr>
        <w:t>Pan mi wnes i allu fy mam yn ifanc dyma’r llyfr mi wnes i weithio arno gyda fy cownselydd profedigaeth o fewn yr ysbyty. Credaf fod y llyfr yma wedi fy helpu i ddod dros ambell dasg yn ystod fy mywyd. Fe ddangosodd ffyrdd i mi ymdopi efo gwahanol sefyllfaoedd yn ogystal mi roddodd cyfleoedd i mi wneud a dylunio pethau fel rhan o gadw atgofion. Felly mae’r defnydd o adnoddau yn gallu cynyddu os ydyn yn mynd i ddefnyddio llyfrau sy’n debyg i hyn. Ond eto gall y rhain fod yn adnoddau sy’n gallu cael i ddefnyddio o fewn y dosbarth. Mae hyn hefyd yn ffordd dda o godi lefelau darllen a llafaredd y disgyblion. Sef un o argymhellion Estyn.</w:t>
      </w:r>
    </w:p>
    <w:p w14:paraId="08F1C7DD" w14:textId="7DE83EC6" w:rsidR="00AB078B" w:rsidRPr="00B21298" w:rsidRDefault="00010DF8" w:rsidP="00653260">
      <w:pPr>
        <w:pStyle w:val="NormalWeb"/>
        <w:rPr>
          <w:color w:val="000000" w:themeColor="text1"/>
        </w:rPr>
      </w:pPr>
      <w:r>
        <w:rPr>
          <w:rFonts w:eastAsiaTheme="minorHAnsi"/>
          <w:color w:val="000000"/>
        </w:rPr>
        <w:t>Costiai.. nid oes llawer o gostiai yn mynd i ddod o’r ymyrraeth yma gan mae dim ond wir lyfr sydd angen ar yr ymyrraeth a gall yr athrawon darllen y llyfrau gyda’r plant yn ogystal â gwneud y gweithgareddau. Fel arfer mae’r gweithgareddau yn cael i wneud allan o ddefnyddio a ddarganfuwyd o fewn y dosbarth felly ni fydd costau ychwanegol yn cael i’w gwneud o ganlyniad i hyn. Yn ogystal ni fyddwn yn ysgrifennu ar y llyfrau ei hun felly gallwn ail ddefnyddio’r llyfr ar gyfer nifer o ddisgyblion.</w:t>
      </w:r>
    </w:p>
    <w:p w14:paraId="1062C372" w14:textId="1064910A" w:rsidR="00A011FC" w:rsidRPr="00B21298" w:rsidRDefault="00B21298" w:rsidP="00653260">
      <w:pPr>
        <w:pStyle w:val="NormalWeb"/>
        <w:rPr>
          <w:color w:val="000000" w:themeColor="text1"/>
        </w:rPr>
      </w:pPr>
      <w:r w:rsidRPr="00B21298">
        <w:rPr>
          <w:color w:val="000000" w:themeColor="text1"/>
        </w:rPr>
        <w:t xml:space="preserve"> Ac fel esiampl </w:t>
      </w:r>
      <w:r w:rsidR="00A011FC" w:rsidRPr="00B21298">
        <w:rPr>
          <w:color w:val="000000" w:themeColor="text1"/>
        </w:rPr>
        <w:t>Mae’r llyfr mudd</w:t>
      </w:r>
      <w:r w:rsidR="006012EB" w:rsidRPr="00B21298">
        <w:rPr>
          <w:color w:val="000000" w:themeColor="text1"/>
        </w:rPr>
        <w:t>y</w:t>
      </w:r>
      <w:r w:rsidR="00A011FC" w:rsidRPr="00B21298">
        <w:rPr>
          <w:color w:val="000000" w:themeColor="text1"/>
        </w:rPr>
        <w:t xml:space="preserve"> puddle</w:t>
      </w:r>
      <w:r w:rsidRPr="00B21298">
        <w:rPr>
          <w:color w:val="000000" w:themeColor="text1"/>
        </w:rPr>
        <w:t>s</w:t>
      </w:r>
      <w:r w:rsidR="00A011FC" w:rsidRPr="00B21298">
        <w:rPr>
          <w:color w:val="000000" w:themeColor="text1"/>
        </w:rPr>
        <w:t xml:space="preserve"> and sunshine yn costio </w:t>
      </w:r>
      <w:r w:rsidR="007A269F" w:rsidRPr="00B21298">
        <w:rPr>
          <w:color w:val="000000" w:themeColor="text1"/>
        </w:rPr>
        <w:t xml:space="preserve"> </w:t>
      </w:r>
      <w:r w:rsidR="0075285E" w:rsidRPr="00B21298">
        <w:rPr>
          <w:color w:val="000000" w:themeColor="text1"/>
        </w:rPr>
        <w:t>£10.95</w:t>
      </w:r>
      <w:r w:rsidRPr="00B21298">
        <w:rPr>
          <w:color w:val="000000" w:themeColor="text1"/>
        </w:rPr>
        <w:t xml:space="preserve">. </w:t>
      </w:r>
    </w:p>
    <w:p w14:paraId="05960A77" w14:textId="779242D6" w:rsidR="00C65160" w:rsidRPr="00D864F0" w:rsidRDefault="00010DF8" w:rsidP="00653260">
      <w:pPr>
        <w:pStyle w:val="NormalWeb"/>
        <w:rPr>
          <w:color w:val="000000" w:themeColor="text1"/>
        </w:rPr>
      </w:pPr>
      <w:r>
        <w:rPr>
          <w:rFonts w:eastAsiaTheme="minorHAnsi"/>
          <w:color w:val="000000"/>
        </w:rPr>
        <w:t>Felly i gloi ar gyflwyniad ar y syniad newydd, hoffwn ychwanegu, bod ysgol Trimsaran yn ysgol sydd yn defnyddio strategaeth yn debyg i’r ymyrraeth rwyf wedi cyflwyno i chi heddiw. Mae’r ymyrraeth yma wedi cael effaith hollol gadarnhaol ar yr ysgol yn ogystal â’r plant. Felly os ydych am edrych i mewn i’w Gwaith mewn mwy o ddyfnder byddaf yn ddigon hapus i’w harwain chi at fwy o wybodaeth. Elsa yw enw’r ymyrraeth mae’r ysgol yma yn defnyddio mae’r ymyrraeth wedi cael i’w rhannu i 6 agwedd megis;</w:t>
      </w:r>
    </w:p>
    <w:p w14:paraId="34D91774" w14:textId="2C884551" w:rsidR="00C65160" w:rsidRPr="00D864F0" w:rsidRDefault="00C65160" w:rsidP="00C65160">
      <w:pPr>
        <w:pStyle w:val="NormalWeb"/>
        <w:numPr>
          <w:ilvl w:val="0"/>
          <w:numId w:val="13"/>
        </w:numPr>
        <w:rPr>
          <w:color w:val="000000" w:themeColor="text1"/>
        </w:rPr>
      </w:pPr>
      <w:r w:rsidRPr="00D864F0">
        <w:rPr>
          <w:color w:val="000000" w:themeColor="text1"/>
        </w:rPr>
        <w:t xml:space="preserve">Emotional literacy in schools </w:t>
      </w:r>
    </w:p>
    <w:p w14:paraId="02D807FA" w14:textId="4BCE267F" w:rsidR="00C65160" w:rsidRPr="00D864F0" w:rsidRDefault="00C65160" w:rsidP="00C65160">
      <w:pPr>
        <w:pStyle w:val="NormalWeb"/>
        <w:numPr>
          <w:ilvl w:val="0"/>
          <w:numId w:val="13"/>
        </w:numPr>
        <w:rPr>
          <w:color w:val="000000" w:themeColor="text1"/>
        </w:rPr>
      </w:pPr>
      <w:r w:rsidRPr="00D864F0">
        <w:rPr>
          <w:color w:val="000000" w:themeColor="text1"/>
        </w:rPr>
        <w:t xml:space="preserve">Raising emotional awareness </w:t>
      </w:r>
    </w:p>
    <w:p w14:paraId="3EA7B260" w14:textId="0633A2F2" w:rsidR="00C65160" w:rsidRPr="00D864F0" w:rsidRDefault="00C65160" w:rsidP="00C65160">
      <w:pPr>
        <w:pStyle w:val="NormalWeb"/>
        <w:numPr>
          <w:ilvl w:val="0"/>
          <w:numId w:val="13"/>
        </w:numPr>
        <w:rPr>
          <w:color w:val="000000" w:themeColor="text1"/>
        </w:rPr>
      </w:pPr>
      <w:r w:rsidRPr="00D864F0">
        <w:rPr>
          <w:color w:val="000000" w:themeColor="text1"/>
        </w:rPr>
        <w:t xml:space="preserve">Building resilience and self esteem </w:t>
      </w:r>
    </w:p>
    <w:p w14:paraId="05FEDFC8" w14:textId="57E822BA" w:rsidR="00C65160" w:rsidRPr="00D864F0" w:rsidRDefault="00C65160" w:rsidP="00C65160">
      <w:pPr>
        <w:pStyle w:val="NormalWeb"/>
        <w:numPr>
          <w:ilvl w:val="0"/>
          <w:numId w:val="13"/>
        </w:numPr>
        <w:rPr>
          <w:color w:val="000000" w:themeColor="text1"/>
        </w:rPr>
      </w:pPr>
      <w:r w:rsidRPr="00D864F0">
        <w:rPr>
          <w:color w:val="000000" w:themeColor="text1"/>
        </w:rPr>
        <w:t xml:space="preserve">Managing emotions, social and friendship skills </w:t>
      </w:r>
    </w:p>
    <w:p w14:paraId="7F891EA5" w14:textId="26A08641" w:rsidR="00C65160" w:rsidRPr="00D864F0" w:rsidRDefault="00C65160" w:rsidP="00C65160">
      <w:pPr>
        <w:pStyle w:val="NormalWeb"/>
        <w:numPr>
          <w:ilvl w:val="0"/>
          <w:numId w:val="13"/>
        </w:numPr>
        <w:rPr>
          <w:color w:val="000000" w:themeColor="text1"/>
        </w:rPr>
      </w:pPr>
      <w:r w:rsidRPr="00D864F0">
        <w:rPr>
          <w:color w:val="000000" w:themeColor="text1"/>
        </w:rPr>
        <w:t xml:space="preserve">Supporting children through loss and bareavement and family break up </w:t>
      </w:r>
    </w:p>
    <w:p w14:paraId="09784412" w14:textId="0B46D9E6" w:rsidR="00C65160" w:rsidRPr="00D864F0" w:rsidRDefault="00C65160" w:rsidP="00C65160">
      <w:pPr>
        <w:pStyle w:val="NormalWeb"/>
        <w:numPr>
          <w:ilvl w:val="0"/>
          <w:numId w:val="13"/>
        </w:numPr>
        <w:rPr>
          <w:color w:val="000000" w:themeColor="text1"/>
        </w:rPr>
      </w:pPr>
      <w:r w:rsidRPr="00D864F0">
        <w:rPr>
          <w:color w:val="000000" w:themeColor="text1"/>
        </w:rPr>
        <w:t xml:space="preserve">Active listening and reflective conversation </w:t>
      </w:r>
    </w:p>
    <w:p w14:paraId="3822002E" w14:textId="6BE6AB64" w:rsidR="00964F0A" w:rsidRPr="00D864F0" w:rsidRDefault="00010DF8" w:rsidP="00964F0A">
      <w:pPr>
        <w:pStyle w:val="NormalWeb"/>
        <w:rPr>
          <w:color w:val="000000" w:themeColor="text1"/>
        </w:rPr>
      </w:pPr>
      <w:r>
        <w:rPr>
          <w:rFonts w:eastAsiaTheme="minorHAnsi"/>
          <w:color w:val="000000"/>
        </w:rPr>
        <w:t>Mae Elsa yn aros am ‘EMONTIONAL LITERACY SUPPORT ASSISTANT’ Felly os mae’r ymyrraeth yma yn dechrau’n dda gallwn symud ymlaen i ymuno ar syniad o drosglwyddo ELSA i mewn i’n hysgol.</w:t>
      </w:r>
    </w:p>
    <w:p w14:paraId="1D342667" w14:textId="70DB2A7A" w:rsidR="00390F7C" w:rsidRDefault="00390F7C"/>
    <w:p w14:paraId="6551A045" w14:textId="0B83D62F" w:rsidR="001303E9" w:rsidRDefault="001303E9">
      <w:r>
        <w:br w:type="page"/>
      </w:r>
    </w:p>
    <w:p w14:paraId="03FE6B11" w14:textId="589FF4EC" w:rsidR="00B65DBE" w:rsidRPr="007B7897" w:rsidRDefault="00B65DBE" w:rsidP="00B65DBE">
      <w:pPr>
        <w:pStyle w:val="NormalWeb"/>
        <w:rPr>
          <w:b/>
          <w:u w:val="single"/>
        </w:rPr>
      </w:pPr>
      <w:r w:rsidRPr="007B7897">
        <w:rPr>
          <w:b/>
          <w:u w:val="single"/>
        </w:rPr>
        <w:lastRenderedPageBreak/>
        <w:t>R</w:t>
      </w:r>
      <w:r w:rsidR="008B0B2A">
        <w:rPr>
          <w:b/>
          <w:u w:val="single"/>
        </w:rPr>
        <w:t>h</w:t>
      </w:r>
      <w:r w:rsidRPr="007B7897">
        <w:rPr>
          <w:b/>
          <w:u w:val="single"/>
        </w:rPr>
        <w:t xml:space="preserve">an o gynllun datblygu ysgol </w:t>
      </w:r>
    </w:p>
    <w:tbl>
      <w:tblPr>
        <w:tblStyle w:val="TableGrid"/>
        <w:tblW w:w="0" w:type="auto"/>
        <w:tblLook w:val="04A0" w:firstRow="1" w:lastRow="0" w:firstColumn="1" w:lastColumn="0" w:noHBand="0" w:noVBand="1"/>
      </w:tblPr>
      <w:tblGrid>
        <w:gridCol w:w="9010"/>
      </w:tblGrid>
      <w:tr w:rsidR="00B65DBE" w14:paraId="762AB784" w14:textId="77777777" w:rsidTr="00FE3DFD">
        <w:tc>
          <w:tcPr>
            <w:tcW w:w="9010" w:type="dxa"/>
          </w:tcPr>
          <w:tbl>
            <w:tblPr>
              <w:tblStyle w:val="GridTable2-Accent3"/>
              <w:tblW w:w="0" w:type="auto"/>
              <w:tblLook w:val="04A0" w:firstRow="1" w:lastRow="0" w:firstColumn="1" w:lastColumn="0" w:noHBand="0" w:noVBand="1"/>
            </w:tblPr>
            <w:tblGrid>
              <w:gridCol w:w="2224"/>
              <w:gridCol w:w="2188"/>
              <w:gridCol w:w="2192"/>
              <w:gridCol w:w="2190"/>
            </w:tblGrid>
            <w:tr w:rsidR="00B65DBE" w:rsidRPr="00AE3998" w14:paraId="0341332E" w14:textId="77777777" w:rsidTr="00FE3D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4" w:type="dxa"/>
                </w:tcPr>
                <w:p w14:paraId="525E1FA0" w14:textId="77777777" w:rsidR="00B65DBE" w:rsidRPr="00AE3998" w:rsidRDefault="00B65DBE" w:rsidP="00FE3DFD">
                  <w:pPr>
                    <w:pStyle w:val="NormalWeb"/>
                    <w:rPr>
                      <w:rFonts w:ascii="Times" w:hAnsi="Times"/>
                    </w:rPr>
                  </w:pPr>
                  <w:r w:rsidRPr="00AE3998">
                    <w:rPr>
                      <w:rFonts w:ascii="Times" w:hAnsi="Times"/>
                    </w:rPr>
                    <w:t xml:space="preserve">Blaenoriaeth </w:t>
                  </w:r>
                </w:p>
                <w:p w14:paraId="7FF01CA8" w14:textId="77777777" w:rsidR="00B65DBE" w:rsidRPr="00AE3998" w:rsidRDefault="00B65DBE" w:rsidP="00FE3DFD">
                  <w:pPr>
                    <w:pStyle w:val="NormalWeb"/>
                    <w:rPr>
                      <w:rFonts w:ascii="Times" w:hAnsi="Times"/>
                    </w:rPr>
                  </w:pPr>
                </w:p>
              </w:tc>
              <w:tc>
                <w:tcPr>
                  <w:tcW w:w="2188" w:type="dxa"/>
                </w:tcPr>
                <w:p w14:paraId="39884993" w14:textId="77777777" w:rsidR="00B65DBE" w:rsidRPr="00AE3998" w:rsidRDefault="00B65DBE" w:rsidP="00FE3DFD">
                  <w:pPr>
                    <w:pStyle w:val="NormalWeb"/>
                    <w:cnfStyle w:val="100000000000" w:firstRow="1" w:lastRow="0" w:firstColumn="0" w:lastColumn="0" w:oddVBand="0" w:evenVBand="0" w:oddHBand="0" w:evenHBand="0" w:firstRowFirstColumn="0" w:firstRowLastColumn="0" w:lastRowFirstColumn="0" w:lastRowLastColumn="0"/>
                    <w:rPr>
                      <w:rFonts w:ascii="Times" w:hAnsi="Times"/>
                    </w:rPr>
                  </w:pPr>
                  <w:r w:rsidRPr="00AE3998">
                    <w:rPr>
                      <w:rFonts w:ascii="Times" w:hAnsi="Times"/>
                    </w:rPr>
                    <w:t>Pwy</w:t>
                  </w:r>
                </w:p>
              </w:tc>
              <w:tc>
                <w:tcPr>
                  <w:tcW w:w="2192" w:type="dxa"/>
                </w:tcPr>
                <w:p w14:paraId="3C7B5FA6" w14:textId="77777777" w:rsidR="00B65DBE" w:rsidRPr="00AE3998" w:rsidRDefault="00B65DBE" w:rsidP="00FE3DFD">
                  <w:pPr>
                    <w:pStyle w:val="NormalWeb"/>
                    <w:cnfStyle w:val="100000000000" w:firstRow="1" w:lastRow="0" w:firstColumn="0" w:lastColumn="0" w:oddVBand="0" w:evenVBand="0" w:oddHBand="0" w:evenHBand="0" w:firstRowFirstColumn="0" w:firstRowLastColumn="0" w:lastRowFirstColumn="0" w:lastRowLastColumn="0"/>
                    <w:rPr>
                      <w:rFonts w:ascii="Times" w:hAnsi="Times"/>
                    </w:rPr>
                  </w:pPr>
                  <w:r w:rsidRPr="00AE3998">
                    <w:rPr>
                      <w:rFonts w:ascii="Times" w:hAnsi="Times"/>
                    </w:rPr>
                    <w:t>Pryd</w:t>
                  </w:r>
                </w:p>
              </w:tc>
              <w:tc>
                <w:tcPr>
                  <w:tcW w:w="2190" w:type="dxa"/>
                </w:tcPr>
                <w:p w14:paraId="64113593" w14:textId="77777777" w:rsidR="00B65DBE" w:rsidRPr="00AE3998" w:rsidRDefault="00B65DBE" w:rsidP="00FE3DFD">
                  <w:pPr>
                    <w:pStyle w:val="NormalWeb"/>
                    <w:cnfStyle w:val="100000000000" w:firstRow="1" w:lastRow="0" w:firstColumn="0" w:lastColumn="0" w:oddVBand="0" w:evenVBand="0" w:oddHBand="0" w:evenHBand="0" w:firstRowFirstColumn="0" w:firstRowLastColumn="0" w:lastRowFirstColumn="0" w:lastRowLastColumn="0"/>
                    <w:rPr>
                      <w:rFonts w:ascii="Times" w:hAnsi="Times"/>
                    </w:rPr>
                  </w:pPr>
                  <w:r w:rsidRPr="00AE3998">
                    <w:rPr>
                      <w:rFonts w:ascii="Times" w:hAnsi="Times"/>
                    </w:rPr>
                    <w:t>Cost</w:t>
                  </w:r>
                </w:p>
              </w:tc>
            </w:tr>
            <w:tr w:rsidR="00B65DBE" w:rsidRPr="00AE3998" w14:paraId="380D9175" w14:textId="77777777" w:rsidTr="00FE3D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4" w:type="dxa"/>
                </w:tcPr>
                <w:p w14:paraId="775518F7" w14:textId="77777777" w:rsidR="00B65DBE" w:rsidRDefault="00B65DBE" w:rsidP="00FE3DFD">
                  <w:pPr>
                    <w:pStyle w:val="NormalWeb"/>
                    <w:rPr>
                      <w:rFonts w:ascii="Times" w:hAnsi="Times"/>
                      <w:b w:val="0"/>
                      <w:bCs w:val="0"/>
                    </w:rPr>
                  </w:pPr>
                  <w:r w:rsidRPr="002778B5">
                    <w:rPr>
                      <w:rFonts w:ascii="Times" w:hAnsi="Times"/>
                    </w:rPr>
                    <w:t>Darparu ystod eang o brofiadau i ddisgyblion sy'n cefnogi eu haddysg ac yn eu galluogi i gyflawni'n dda</w:t>
                  </w:r>
                </w:p>
                <w:p w14:paraId="16ABB0D9" w14:textId="77777777" w:rsidR="00B65DBE" w:rsidRPr="00AE3998" w:rsidRDefault="00B65DBE" w:rsidP="00FE3DFD">
                  <w:pPr>
                    <w:pStyle w:val="NormalWeb"/>
                    <w:rPr>
                      <w:rFonts w:ascii="Times" w:hAnsi="Times"/>
                    </w:rPr>
                  </w:pPr>
                </w:p>
              </w:tc>
              <w:tc>
                <w:tcPr>
                  <w:tcW w:w="2188" w:type="dxa"/>
                </w:tcPr>
                <w:p w14:paraId="53AC3BA3" w14:textId="77777777" w:rsidR="00B65DBE" w:rsidRPr="00AE3998" w:rsidRDefault="00B65DBE" w:rsidP="00FE3DFD">
                  <w:pPr>
                    <w:cnfStyle w:val="000000100000" w:firstRow="0" w:lastRow="0" w:firstColumn="0" w:lastColumn="0" w:oddVBand="0" w:evenVBand="0" w:oddHBand="1" w:evenHBand="0" w:firstRowFirstColumn="0" w:firstRowLastColumn="0" w:lastRowFirstColumn="0" w:lastRowLastColumn="0"/>
                    <w:rPr>
                      <w:rFonts w:ascii="Times" w:hAnsi="Times"/>
                    </w:rPr>
                  </w:pPr>
                  <w:r>
                    <w:rPr>
                      <w:rFonts w:ascii="Times" w:hAnsi="Times"/>
                    </w:rPr>
                    <w:t xml:space="preserve"> Pob aelod o staff </w:t>
                  </w:r>
                </w:p>
              </w:tc>
              <w:tc>
                <w:tcPr>
                  <w:tcW w:w="2192" w:type="dxa"/>
                </w:tcPr>
                <w:p w14:paraId="1178CF02" w14:textId="77777777" w:rsidR="00B65DBE" w:rsidRPr="00AE3998" w:rsidRDefault="00B65DBE" w:rsidP="00FE3DFD">
                  <w:pPr>
                    <w:pStyle w:val="NormalWeb"/>
                    <w:cnfStyle w:val="000000100000" w:firstRow="0" w:lastRow="0" w:firstColumn="0" w:lastColumn="0" w:oddVBand="0" w:evenVBand="0" w:oddHBand="1" w:evenHBand="0" w:firstRowFirstColumn="0" w:firstRowLastColumn="0" w:lastRowFirstColumn="0" w:lastRowLastColumn="0"/>
                    <w:rPr>
                      <w:rFonts w:ascii="Times" w:hAnsi="Times"/>
                    </w:rPr>
                  </w:pPr>
                  <w:r>
                    <w:rPr>
                      <w:rFonts w:ascii="Times" w:hAnsi="Times"/>
                    </w:rPr>
                    <w:t xml:space="preserve"> Drwy gydol diwrnod ysgol </w:t>
                  </w:r>
                </w:p>
              </w:tc>
              <w:tc>
                <w:tcPr>
                  <w:tcW w:w="2190" w:type="dxa"/>
                </w:tcPr>
                <w:p w14:paraId="62AA3DB1" w14:textId="77777777" w:rsidR="00B65DBE" w:rsidRPr="00AE3998" w:rsidRDefault="00B65DBE" w:rsidP="00FE3DFD">
                  <w:pPr>
                    <w:pStyle w:val="NormalWeb"/>
                    <w:cnfStyle w:val="000000100000" w:firstRow="0" w:lastRow="0" w:firstColumn="0" w:lastColumn="0" w:oddVBand="0" w:evenVBand="0" w:oddHBand="1" w:evenHBand="0" w:firstRowFirstColumn="0" w:firstRowLastColumn="0" w:lastRowFirstColumn="0" w:lastRowLastColumn="0"/>
                    <w:rPr>
                      <w:rFonts w:ascii="Times" w:hAnsi="Times"/>
                    </w:rPr>
                  </w:pPr>
                  <w:r>
                    <w:rPr>
                      <w:rFonts w:ascii="Times" w:hAnsi="Times"/>
                    </w:rPr>
                    <w:t xml:space="preserve"> Dim</w:t>
                  </w:r>
                </w:p>
              </w:tc>
            </w:tr>
            <w:tr w:rsidR="00B65DBE" w:rsidRPr="00AE3998" w14:paraId="022A83D4" w14:textId="77777777" w:rsidTr="00FE3DFD">
              <w:tc>
                <w:tcPr>
                  <w:cnfStyle w:val="001000000000" w:firstRow="0" w:lastRow="0" w:firstColumn="1" w:lastColumn="0" w:oddVBand="0" w:evenVBand="0" w:oddHBand="0" w:evenHBand="0" w:firstRowFirstColumn="0" w:firstRowLastColumn="0" w:lastRowFirstColumn="0" w:lastRowLastColumn="0"/>
                  <w:tcW w:w="2224" w:type="dxa"/>
                </w:tcPr>
                <w:p w14:paraId="7B920D64" w14:textId="77777777" w:rsidR="00B65DBE" w:rsidRPr="00AE3998" w:rsidRDefault="00B65DBE" w:rsidP="00FE3DFD">
                  <w:pPr>
                    <w:pStyle w:val="NormalWeb"/>
                    <w:rPr>
                      <w:rFonts w:ascii="Times" w:hAnsi="Times" w:cs="Calibri"/>
                      <w:b w:val="0"/>
                      <w:bCs w:val="0"/>
                    </w:rPr>
                  </w:pPr>
                  <w:r w:rsidRPr="00AE3998">
                    <w:rPr>
                      <w:rFonts w:ascii="Times" w:hAnsi="Times" w:cs="Calibri"/>
                    </w:rPr>
                    <w:t>Lles : Hyrwyddo agweddau tuag at Wobr Ansawdd Genedlaethol</w:t>
                  </w:r>
                  <w:r>
                    <w:rPr>
                      <w:rFonts w:ascii="Times" w:hAnsi="Times" w:cs="Calibri"/>
                    </w:rPr>
                    <w:t xml:space="preserve"> ar gyfer yr ysgol.</w:t>
                  </w:r>
                </w:p>
                <w:p w14:paraId="2D18B801" w14:textId="77777777" w:rsidR="00B65DBE" w:rsidRPr="00AE3998" w:rsidRDefault="00B65DBE" w:rsidP="00FE3DFD">
                  <w:pPr>
                    <w:pStyle w:val="NormalWeb"/>
                    <w:rPr>
                      <w:rFonts w:ascii="Times" w:hAnsi="Times"/>
                    </w:rPr>
                  </w:pPr>
                </w:p>
              </w:tc>
              <w:tc>
                <w:tcPr>
                  <w:tcW w:w="2188" w:type="dxa"/>
                </w:tcPr>
                <w:p w14:paraId="2857CFD0" w14:textId="77777777" w:rsidR="00B65DBE" w:rsidRPr="00AE3998" w:rsidRDefault="00B65DBE" w:rsidP="00FE3DFD">
                  <w:pPr>
                    <w:pStyle w:val="NormalWeb"/>
                    <w:cnfStyle w:val="000000000000" w:firstRow="0" w:lastRow="0" w:firstColumn="0" w:lastColumn="0" w:oddVBand="0" w:evenVBand="0" w:oddHBand="0" w:evenHBand="0" w:firstRowFirstColumn="0" w:firstRowLastColumn="0" w:lastRowFirstColumn="0" w:lastRowLastColumn="0"/>
                    <w:rPr>
                      <w:rFonts w:ascii="Times" w:hAnsi="Times"/>
                    </w:rPr>
                  </w:pPr>
                  <w:r>
                    <w:rPr>
                      <w:rFonts w:ascii="Times" w:hAnsi="Times"/>
                    </w:rPr>
                    <w:t xml:space="preserve">Pob aelod o staff </w:t>
                  </w:r>
                </w:p>
              </w:tc>
              <w:tc>
                <w:tcPr>
                  <w:tcW w:w="2192" w:type="dxa"/>
                </w:tcPr>
                <w:p w14:paraId="4BCC230C" w14:textId="77777777" w:rsidR="00B65DBE" w:rsidRPr="00AE3998" w:rsidRDefault="00B65DBE" w:rsidP="00FE3DFD">
                  <w:pPr>
                    <w:pStyle w:val="NormalWeb"/>
                    <w:cnfStyle w:val="000000000000" w:firstRow="0" w:lastRow="0" w:firstColumn="0" w:lastColumn="0" w:oddVBand="0" w:evenVBand="0" w:oddHBand="0" w:evenHBand="0" w:firstRowFirstColumn="0" w:firstRowLastColumn="0" w:lastRowFirstColumn="0" w:lastRowLastColumn="0"/>
                    <w:rPr>
                      <w:rFonts w:ascii="Times" w:hAnsi="Times"/>
                    </w:rPr>
                  </w:pPr>
                  <w:r>
                    <w:rPr>
                      <w:rFonts w:ascii="Times" w:hAnsi="Times"/>
                    </w:rPr>
                    <w:t>Drwy gydol diwrnod ysgol</w:t>
                  </w:r>
                </w:p>
              </w:tc>
              <w:tc>
                <w:tcPr>
                  <w:tcW w:w="2190" w:type="dxa"/>
                </w:tcPr>
                <w:p w14:paraId="71695DF2" w14:textId="77777777" w:rsidR="00B65DBE" w:rsidRDefault="00B65DBE" w:rsidP="00FE3DFD">
                  <w:pPr>
                    <w:pStyle w:val="NormalWeb"/>
                    <w:cnfStyle w:val="000000000000" w:firstRow="0" w:lastRow="0" w:firstColumn="0" w:lastColumn="0" w:oddVBand="0" w:evenVBand="0" w:oddHBand="0" w:evenHBand="0" w:firstRowFirstColumn="0" w:firstRowLastColumn="0" w:lastRowFirstColumn="0" w:lastRowLastColumn="0"/>
                    <w:rPr>
                      <w:rFonts w:ascii="Times" w:hAnsi="Times"/>
                    </w:rPr>
                  </w:pPr>
                  <w:r>
                    <w:rPr>
                      <w:rFonts w:ascii="Times" w:hAnsi="Times"/>
                    </w:rPr>
                    <w:t>Dim</w:t>
                  </w:r>
                </w:p>
                <w:p w14:paraId="7245FDE7" w14:textId="350978A0" w:rsidR="00B65DBE" w:rsidRPr="00AE3998" w:rsidRDefault="00010DF8" w:rsidP="00FE3DFD">
                  <w:pPr>
                    <w:pStyle w:val="NormalWeb"/>
                    <w:cnfStyle w:val="000000000000" w:firstRow="0" w:lastRow="0" w:firstColumn="0" w:lastColumn="0" w:oddVBand="0" w:evenVBand="0" w:oddHBand="0" w:evenHBand="0" w:firstRowFirstColumn="0" w:firstRowLastColumn="0" w:lastRowFirstColumn="0" w:lastRowLastColumn="0"/>
                    <w:rPr>
                      <w:rFonts w:ascii="Times" w:hAnsi="Times"/>
                    </w:rPr>
                  </w:pPr>
                  <w:r>
                    <w:rPr>
                      <w:rFonts w:ascii="Times" w:eastAsiaTheme="minorHAnsi" w:hAnsi="Times" w:cs="Times"/>
                    </w:rPr>
                    <w:t>Heblaw bod angen adnoddau arbennig</w:t>
                  </w:r>
                </w:p>
              </w:tc>
            </w:tr>
            <w:tr w:rsidR="00B65DBE" w:rsidRPr="00AE3998" w14:paraId="6C940326" w14:textId="77777777" w:rsidTr="00FE3D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24" w:type="dxa"/>
                </w:tcPr>
                <w:p w14:paraId="341007B3" w14:textId="77777777" w:rsidR="00B65DBE" w:rsidRDefault="00B65DBE" w:rsidP="00FE3DFD">
                  <w:pPr>
                    <w:pStyle w:val="NormalWeb"/>
                    <w:rPr>
                      <w:rFonts w:ascii="Times" w:hAnsi="Times"/>
                      <w:b w:val="0"/>
                      <w:bCs w:val="0"/>
                    </w:rPr>
                  </w:pPr>
                  <w:r w:rsidRPr="002778B5">
                    <w:rPr>
                      <w:rFonts w:ascii="Times" w:hAnsi="Times"/>
                    </w:rPr>
                    <w:t xml:space="preserve">Parhau i gynyddu ymgysylltiad rhieni i gymryd rhan </w:t>
                  </w:r>
                  <w:r>
                    <w:rPr>
                      <w:rFonts w:ascii="Times" w:hAnsi="Times"/>
                    </w:rPr>
                    <w:t xml:space="preserve">yn </w:t>
                  </w:r>
                  <w:r w:rsidRPr="002778B5">
                    <w:rPr>
                      <w:rFonts w:ascii="Times" w:hAnsi="Times"/>
                    </w:rPr>
                    <w:t xml:space="preserve">weithredol </w:t>
                  </w:r>
                  <w:r>
                    <w:rPr>
                      <w:rFonts w:ascii="Times" w:hAnsi="Times"/>
                    </w:rPr>
                    <w:t xml:space="preserve">o fewn </w:t>
                  </w:r>
                  <w:r w:rsidRPr="002778B5">
                    <w:rPr>
                      <w:rFonts w:ascii="Times" w:hAnsi="Times"/>
                    </w:rPr>
                    <w:t>addysg eu plant</w:t>
                  </w:r>
                </w:p>
                <w:p w14:paraId="660433E5" w14:textId="77777777" w:rsidR="00B65DBE" w:rsidRPr="00AE3998" w:rsidRDefault="00B65DBE" w:rsidP="00FE3DFD">
                  <w:pPr>
                    <w:pStyle w:val="NormalWeb"/>
                    <w:rPr>
                      <w:rFonts w:ascii="Times" w:hAnsi="Times"/>
                    </w:rPr>
                  </w:pPr>
                </w:p>
              </w:tc>
              <w:tc>
                <w:tcPr>
                  <w:tcW w:w="2188" w:type="dxa"/>
                </w:tcPr>
                <w:p w14:paraId="4A47CF2D" w14:textId="77777777" w:rsidR="00B65DBE" w:rsidRDefault="00B65DBE" w:rsidP="00FE3DFD">
                  <w:pPr>
                    <w:pStyle w:val="NormalWeb"/>
                    <w:cnfStyle w:val="000000100000" w:firstRow="0" w:lastRow="0" w:firstColumn="0" w:lastColumn="0" w:oddVBand="0" w:evenVBand="0" w:oddHBand="1" w:evenHBand="0" w:firstRowFirstColumn="0" w:firstRowLastColumn="0" w:lastRowFirstColumn="0" w:lastRowLastColumn="0"/>
                    <w:rPr>
                      <w:rFonts w:ascii="Times" w:hAnsi="Times"/>
                    </w:rPr>
                  </w:pPr>
                  <w:r>
                    <w:rPr>
                      <w:rFonts w:ascii="Times" w:hAnsi="Times"/>
                    </w:rPr>
                    <w:t xml:space="preserve">Pob aelod o staff </w:t>
                  </w:r>
                </w:p>
                <w:p w14:paraId="3FE3DC45" w14:textId="77777777" w:rsidR="00B65DBE" w:rsidRDefault="00B65DBE" w:rsidP="00FE3DFD">
                  <w:pPr>
                    <w:pStyle w:val="NormalWeb"/>
                    <w:cnfStyle w:val="000000100000" w:firstRow="0" w:lastRow="0" w:firstColumn="0" w:lastColumn="0" w:oddVBand="0" w:evenVBand="0" w:oddHBand="1" w:evenHBand="0" w:firstRowFirstColumn="0" w:firstRowLastColumn="0" w:lastRowFirstColumn="0" w:lastRowLastColumn="0"/>
                    <w:rPr>
                      <w:rFonts w:ascii="Times" w:hAnsi="Times"/>
                    </w:rPr>
                  </w:pPr>
                  <w:r>
                    <w:rPr>
                      <w:rFonts w:ascii="Times" w:hAnsi="Times"/>
                    </w:rPr>
                    <w:t xml:space="preserve">Llywodraethwyr </w:t>
                  </w:r>
                </w:p>
                <w:p w14:paraId="238624A0" w14:textId="77777777" w:rsidR="00B65DBE" w:rsidRDefault="00B65DBE" w:rsidP="00FE3DFD">
                  <w:pPr>
                    <w:pStyle w:val="NormalWeb"/>
                    <w:cnfStyle w:val="000000100000" w:firstRow="0" w:lastRow="0" w:firstColumn="0" w:lastColumn="0" w:oddVBand="0" w:evenVBand="0" w:oddHBand="1" w:evenHBand="0" w:firstRowFirstColumn="0" w:firstRowLastColumn="0" w:lastRowFirstColumn="0" w:lastRowLastColumn="0"/>
                    <w:rPr>
                      <w:rFonts w:ascii="Times" w:hAnsi="Times"/>
                    </w:rPr>
                  </w:pPr>
                  <w:r>
                    <w:rPr>
                      <w:rFonts w:ascii="Times" w:hAnsi="Times"/>
                    </w:rPr>
                    <w:t xml:space="preserve">Plant </w:t>
                  </w:r>
                </w:p>
                <w:p w14:paraId="6C37D4A1" w14:textId="77777777" w:rsidR="00B65DBE" w:rsidRDefault="00B65DBE" w:rsidP="00FE3DFD">
                  <w:pPr>
                    <w:pStyle w:val="NormalWeb"/>
                    <w:cnfStyle w:val="000000100000" w:firstRow="0" w:lastRow="0" w:firstColumn="0" w:lastColumn="0" w:oddVBand="0" w:evenVBand="0" w:oddHBand="1" w:evenHBand="0" w:firstRowFirstColumn="0" w:firstRowLastColumn="0" w:lastRowFirstColumn="0" w:lastRowLastColumn="0"/>
                    <w:rPr>
                      <w:rFonts w:ascii="Times" w:hAnsi="Times"/>
                    </w:rPr>
                  </w:pPr>
                  <w:r>
                    <w:rPr>
                      <w:rFonts w:ascii="Times" w:hAnsi="Times"/>
                    </w:rPr>
                    <w:t xml:space="preserve">Rhieni </w:t>
                  </w:r>
                </w:p>
                <w:p w14:paraId="34E521C5" w14:textId="77777777" w:rsidR="00B65DBE" w:rsidRPr="00AE3998" w:rsidRDefault="00B65DBE" w:rsidP="00FE3DFD">
                  <w:pPr>
                    <w:pStyle w:val="NormalWeb"/>
                    <w:cnfStyle w:val="000000100000" w:firstRow="0" w:lastRow="0" w:firstColumn="0" w:lastColumn="0" w:oddVBand="0" w:evenVBand="0" w:oddHBand="1" w:evenHBand="0" w:firstRowFirstColumn="0" w:firstRowLastColumn="0" w:lastRowFirstColumn="0" w:lastRowLastColumn="0"/>
                    <w:rPr>
                      <w:rFonts w:ascii="Times" w:hAnsi="Times"/>
                    </w:rPr>
                  </w:pPr>
                </w:p>
              </w:tc>
              <w:tc>
                <w:tcPr>
                  <w:tcW w:w="2192" w:type="dxa"/>
                </w:tcPr>
                <w:p w14:paraId="554D5104" w14:textId="77777777" w:rsidR="00B65DBE" w:rsidRPr="00AE3998" w:rsidRDefault="00B65DBE" w:rsidP="00FE3DFD">
                  <w:pPr>
                    <w:pStyle w:val="NormalWeb"/>
                    <w:cnfStyle w:val="000000100000" w:firstRow="0" w:lastRow="0" w:firstColumn="0" w:lastColumn="0" w:oddVBand="0" w:evenVBand="0" w:oddHBand="1" w:evenHBand="0" w:firstRowFirstColumn="0" w:firstRowLastColumn="0" w:lastRowFirstColumn="0" w:lastRowLastColumn="0"/>
                    <w:rPr>
                      <w:rFonts w:ascii="Times" w:hAnsi="Times"/>
                    </w:rPr>
                  </w:pPr>
                  <w:r>
                    <w:rPr>
                      <w:rFonts w:ascii="Times" w:hAnsi="Times"/>
                    </w:rPr>
                    <w:t xml:space="preserve">Cymaint or amser sydd yn bosib </w:t>
                  </w:r>
                </w:p>
              </w:tc>
              <w:tc>
                <w:tcPr>
                  <w:tcW w:w="2190" w:type="dxa"/>
                </w:tcPr>
                <w:p w14:paraId="1229E71D" w14:textId="77777777" w:rsidR="00B65DBE" w:rsidRPr="00AE3998" w:rsidRDefault="00B65DBE" w:rsidP="00FE3DFD">
                  <w:pPr>
                    <w:pStyle w:val="NormalWeb"/>
                    <w:cnfStyle w:val="000000100000" w:firstRow="0" w:lastRow="0" w:firstColumn="0" w:lastColumn="0" w:oddVBand="0" w:evenVBand="0" w:oddHBand="1" w:evenHBand="0" w:firstRowFirstColumn="0" w:firstRowLastColumn="0" w:lastRowFirstColumn="0" w:lastRowLastColumn="0"/>
                    <w:rPr>
                      <w:rFonts w:ascii="Times" w:hAnsi="Times"/>
                    </w:rPr>
                  </w:pPr>
                  <w:r>
                    <w:rPr>
                      <w:rFonts w:ascii="Times" w:hAnsi="Times"/>
                    </w:rPr>
                    <w:t>Dim</w:t>
                  </w:r>
                </w:p>
              </w:tc>
            </w:tr>
          </w:tbl>
          <w:p w14:paraId="0549AAD1" w14:textId="77777777" w:rsidR="00B65DBE" w:rsidRPr="00AE3998" w:rsidRDefault="00B65DBE" w:rsidP="00FE3DFD">
            <w:pPr>
              <w:rPr>
                <w:rFonts w:ascii="Times" w:hAnsi="Times"/>
              </w:rPr>
            </w:pPr>
          </w:p>
        </w:tc>
      </w:tr>
    </w:tbl>
    <w:p w14:paraId="5FCF2781" w14:textId="77777777" w:rsidR="00B65DBE" w:rsidRDefault="00B65DBE" w:rsidP="00B65DBE">
      <w:pPr>
        <w:rPr>
          <w:b/>
          <w:u w:val="single"/>
        </w:rPr>
      </w:pPr>
    </w:p>
    <w:p w14:paraId="292B7713" w14:textId="77777777" w:rsidR="00B65DBE" w:rsidRDefault="00B65DBE" w:rsidP="00B65DBE">
      <w:pPr>
        <w:rPr>
          <w:b/>
          <w:u w:val="single"/>
        </w:rPr>
      </w:pPr>
    </w:p>
    <w:p w14:paraId="6042E378" w14:textId="77777777" w:rsidR="00842452" w:rsidRDefault="00842452" w:rsidP="00B65DBE">
      <w:pPr>
        <w:rPr>
          <w:b/>
          <w:sz w:val="28"/>
          <w:u w:val="single"/>
        </w:rPr>
      </w:pPr>
    </w:p>
    <w:p w14:paraId="5F48CA9F" w14:textId="77777777" w:rsidR="00842452" w:rsidRDefault="00842452" w:rsidP="00B65DBE">
      <w:pPr>
        <w:rPr>
          <w:b/>
          <w:sz w:val="28"/>
          <w:u w:val="single"/>
        </w:rPr>
      </w:pPr>
    </w:p>
    <w:p w14:paraId="2C1A07D5" w14:textId="77777777" w:rsidR="00842452" w:rsidRDefault="00842452" w:rsidP="00B65DBE">
      <w:pPr>
        <w:rPr>
          <w:b/>
          <w:sz w:val="28"/>
          <w:u w:val="single"/>
        </w:rPr>
      </w:pPr>
    </w:p>
    <w:p w14:paraId="2F960D00" w14:textId="77777777" w:rsidR="00842452" w:rsidRDefault="00842452" w:rsidP="00B65DBE">
      <w:pPr>
        <w:rPr>
          <w:b/>
          <w:sz w:val="28"/>
          <w:u w:val="single"/>
        </w:rPr>
      </w:pPr>
    </w:p>
    <w:p w14:paraId="2D40A1BF" w14:textId="77777777" w:rsidR="00842452" w:rsidRDefault="00842452" w:rsidP="00B65DBE">
      <w:pPr>
        <w:rPr>
          <w:b/>
          <w:sz w:val="28"/>
          <w:u w:val="single"/>
        </w:rPr>
      </w:pPr>
    </w:p>
    <w:p w14:paraId="7C5C3BE6" w14:textId="77777777" w:rsidR="00842452" w:rsidRDefault="00842452" w:rsidP="00B65DBE">
      <w:pPr>
        <w:rPr>
          <w:b/>
          <w:sz w:val="28"/>
          <w:u w:val="single"/>
        </w:rPr>
      </w:pPr>
    </w:p>
    <w:p w14:paraId="4570903A" w14:textId="77777777" w:rsidR="00842452" w:rsidRDefault="00842452" w:rsidP="00B65DBE">
      <w:pPr>
        <w:rPr>
          <w:b/>
          <w:sz w:val="28"/>
          <w:u w:val="single"/>
        </w:rPr>
      </w:pPr>
    </w:p>
    <w:p w14:paraId="34B9E81C" w14:textId="77777777" w:rsidR="00842452" w:rsidRDefault="00842452" w:rsidP="00B65DBE">
      <w:pPr>
        <w:rPr>
          <w:b/>
          <w:sz w:val="28"/>
          <w:u w:val="single"/>
        </w:rPr>
      </w:pPr>
    </w:p>
    <w:p w14:paraId="354E93E2" w14:textId="77777777" w:rsidR="00842452" w:rsidRDefault="00842452" w:rsidP="00B65DBE">
      <w:pPr>
        <w:rPr>
          <w:b/>
          <w:sz w:val="28"/>
          <w:u w:val="single"/>
        </w:rPr>
      </w:pPr>
    </w:p>
    <w:p w14:paraId="75D94638" w14:textId="77777777" w:rsidR="00842452" w:rsidRDefault="00842452" w:rsidP="00B65DBE">
      <w:pPr>
        <w:rPr>
          <w:b/>
          <w:sz w:val="28"/>
          <w:u w:val="single"/>
        </w:rPr>
      </w:pPr>
    </w:p>
    <w:p w14:paraId="464D75E7" w14:textId="77777777" w:rsidR="00842452" w:rsidRDefault="00842452" w:rsidP="00B65DBE">
      <w:pPr>
        <w:rPr>
          <w:b/>
          <w:sz w:val="28"/>
          <w:u w:val="single"/>
        </w:rPr>
      </w:pPr>
    </w:p>
    <w:p w14:paraId="35385128" w14:textId="77777777" w:rsidR="00842452" w:rsidRDefault="00842452" w:rsidP="00B65DBE">
      <w:pPr>
        <w:rPr>
          <w:b/>
          <w:sz w:val="28"/>
          <w:u w:val="single"/>
        </w:rPr>
      </w:pPr>
    </w:p>
    <w:p w14:paraId="083648A1" w14:textId="77777777" w:rsidR="00842452" w:rsidRDefault="00842452" w:rsidP="00B65DBE">
      <w:pPr>
        <w:rPr>
          <w:b/>
          <w:sz w:val="28"/>
          <w:u w:val="single"/>
        </w:rPr>
      </w:pPr>
    </w:p>
    <w:p w14:paraId="2BB0EFA8" w14:textId="77777777" w:rsidR="00842452" w:rsidRDefault="00842452" w:rsidP="00B65DBE">
      <w:pPr>
        <w:rPr>
          <w:b/>
          <w:sz w:val="28"/>
          <w:u w:val="single"/>
        </w:rPr>
      </w:pPr>
    </w:p>
    <w:p w14:paraId="6756B229" w14:textId="77777777" w:rsidR="008B0B2A" w:rsidRDefault="008B0B2A" w:rsidP="00B65DBE">
      <w:pPr>
        <w:rPr>
          <w:b/>
          <w:sz w:val="28"/>
          <w:u w:val="single"/>
        </w:rPr>
      </w:pPr>
    </w:p>
    <w:p w14:paraId="3AF62424" w14:textId="77777777" w:rsidR="008B0B2A" w:rsidRDefault="008B0B2A" w:rsidP="00B65DBE">
      <w:pPr>
        <w:rPr>
          <w:b/>
          <w:sz w:val="28"/>
          <w:u w:val="single"/>
        </w:rPr>
      </w:pPr>
    </w:p>
    <w:p w14:paraId="0383ED5F" w14:textId="03FDCEE0" w:rsidR="00B65DBE" w:rsidRPr="002B70D2" w:rsidRDefault="00B65DBE" w:rsidP="00B65DBE">
      <w:pPr>
        <w:rPr>
          <w:b/>
          <w:sz w:val="28"/>
          <w:u w:val="single"/>
        </w:rPr>
      </w:pPr>
      <w:r w:rsidRPr="002B70D2">
        <w:rPr>
          <w:b/>
          <w:sz w:val="28"/>
          <w:u w:val="single"/>
        </w:rPr>
        <w:lastRenderedPageBreak/>
        <w:t xml:space="preserve">Camau ar gyfer symud ymlaen: </w:t>
      </w:r>
    </w:p>
    <w:p w14:paraId="77360457" w14:textId="77777777" w:rsidR="00B65DBE" w:rsidRDefault="00B65DBE" w:rsidP="00B65DBE">
      <w:pPr>
        <w:rPr>
          <w:b/>
          <w:u w:val="single"/>
        </w:rPr>
      </w:pPr>
    </w:p>
    <w:p w14:paraId="6E516B99" w14:textId="77777777" w:rsidR="00B65DBE" w:rsidRDefault="00B65DBE" w:rsidP="00B65DBE">
      <w:pPr>
        <w:rPr>
          <w:b/>
          <w:u w:val="single"/>
        </w:rPr>
      </w:pPr>
    </w:p>
    <w:p w14:paraId="4499BF4C" w14:textId="77777777" w:rsidR="00B65DBE" w:rsidRPr="002B70D2" w:rsidRDefault="00B65DBE" w:rsidP="00B65DBE">
      <w:pPr>
        <w:rPr>
          <w:b/>
        </w:rPr>
      </w:pPr>
      <w:r w:rsidRPr="002B70D2">
        <w:rPr>
          <w:b/>
        </w:rPr>
        <w:t>Blaenoriaeth 1</w:t>
      </w:r>
    </w:p>
    <w:p w14:paraId="594CA40B" w14:textId="17C3FA56" w:rsidR="00B65DBE" w:rsidRDefault="00010DF8" w:rsidP="00B65DBE">
      <w:pPr>
        <w:pStyle w:val="ListParagraph"/>
        <w:numPr>
          <w:ilvl w:val="0"/>
          <w:numId w:val="10"/>
        </w:numPr>
      </w:pPr>
      <w:r>
        <w:t>Sicrhau ein bod yn rhoi pob cyfle i’r plant sydd ar gael hynny yw o fewn pob agwedd.</w:t>
      </w:r>
    </w:p>
    <w:p w14:paraId="6C3E273D" w14:textId="29AE5534" w:rsidR="00B65DBE" w:rsidRDefault="00010DF8" w:rsidP="00B65DBE">
      <w:pPr>
        <w:pStyle w:val="ListParagraph"/>
        <w:numPr>
          <w:ilvl w:val="0"/>
          <w:numId w:val="10"/>
        </w:numPr>
      </w:pPr>
      <w:r>
        <w:t>Cynnig fwy o gyfleoedd i'r plant defnyddio llai ei hunan i fynegi syniadau ar yr hyn hoffant nhw i ddysgu. Sicrhau bod llais. Y plant yn ganolog i’r sgwrs</w:t>
      </w:r>
    </w:p>
    <w:p w14:paraId="277448EC" w14:textId="2FB02B7A" w:rsidR="00B65DBE" w:rsidRDefault="00010DF8" w:rsidP="00B65DBE">
      <w:pPr>
        <w:pStyle w:val="ListParagraph"/>
        <w:numPr>
          <w:ilvl w:val="0"/>
          <w:numId w:val="10"/>
        </w:numPr>
      </w:pPr>
      <w:r>
        <w:t>Sicrhau bod pob plentyn yn adnabod ei thargedau fel ei bod yn gallu darganfod amrywiaeth o ffyrdd i ddatblygu ei hun ai safonau addysg.</w:t>
      </w:r>
    </w:p>
    <w:p w14:paraId="331E3FA8" w14:textId="77777777" w:rsidR="00B65DBE" w:rsidRPr="002B70D2" w:rsidRDefault="00B65DBE" w:rsidP="00B65DBE">
      <w:pPr>
        <w:pStyle w:val="ListParagraph"/>
        <w:numPr>
          <w:ilvl w:val="0"/>
          <w:numId w:val="10"/>
        </w:numPr>
      </w:pPr>
    </w:p>
    <w:p w14:paraId="2A7CD32B" w14:textId="77777777" w:rsidR="00B65DBE" w:rsidRPr="002B70D2" w:rsidRDefault="00B65DBE" w:rsidP="00B65DBE">
      <w:pPr>
        <w:rPr>
          <w:b/>
        </w:rPr>
      </w:pPr>
    </w:p>
    <w:p w14:paraId="22FBE0E0" w14:textId="77777777" w:rsidR="00842452" w:rsidRDefault="00842452" w:rsidP="00B65DBE">
      <w:pPr>
        <w:rPr>
          <w:b/>
        </w:rPr>
      </w:pPr>
    </w:p>
    <w:p w14:paraId="661466E8" w14:textId="77777777" w:rsidR="00842452" w:rsidRDefault="00842452" w:rsidP="00B65DBE">
      <w:pPr>
        <w:rPr>
          <w:b/>
        </w:rPr>
      </w:pPr>
    </w:p>
    <w:p w14:paraId="11BDE8DF" w14:textId="33EEAA9F" w:rsidR="00B65DBE" w:rsidRPr="002B70D2" w:rsidRDefault="00B65DBE" w:rsidP="00B65DBE">
      <w:pPr>
        <w:rPr>
          <w:b/>
        </w:rPr>
      </w:pPr>
      <w:r w:rsidRPr="002B70D2">
        <w:rPr>
          <w:b/>
        </w:rPr>
        <w:t>Blaenoriaeth 2</w:t>
      </w:r>
    </w:p>
    <w:p w14:paraId="3D9B7B18" w14:textId="77777777" w:rsidR="00B65DBE" w:rsidRDefault="00B65DBE" w:rsidP="00B65DBE">
      <w:pPr>
        <w:rPr>
          <w:b/>
        </w:rPr>
      </w:pPr>
    </w:p>
    <w:p w14:paraId="10CE1785" w14:textId="20A1AE57" w:rsidR="00B65DBE" w:rsidRDefault="00010DF8" w:rsidP="00B65DBE">
      <w:pPr>
        <w:pStyle w:val="ListParagraph"/>
        <w:numPr>
          <w:ilvl w:val="0"/>
          <w:numId w:val="11"/>
        </w:numPr>
        <w:rPr>
          <w:b/>
        </w:rPr>
      </w:pPr>
      <w:r>
        <w:rPr>
          <w:b/>
          <w:bCs/>
        </w:rPr>
        <w:t>Rhaid ychwanegu amseru yn ystod yr wythnos i sicrhau bod pob plentyn ag amser i siarad am ei theimladau yn enwedig unrhyw beth sydd yn ei phoeni.</w:t>
      </w:r>
    </w:p>
    <w:p w14:paraId="4D690DF3" w14:textId="135526A0" w:rsidR="00B65DBE" w:rsidRDefault="00010DF8" w:rsidP="00B65DBE">
      <w:pPr>
        <w:pStyle w:val="ListParagraph"/>
        <w:numPr>
          <w:ilvl w:val="0"/>
          <w:numId w:val="11"/>
        </w:numPr>
        <w:rPr>
          <w:b/>
        </w:rPr>
      </w:pPr>
      <w:r>
        <w:rPr>
          <w:b/>
          <w:bCs/>
        </w:rPr>
        <w:t>Cynnig cyfleoedd i’r plant fynd allan or ddosbarth os mae angen iddynt gael amser i brosesu'r hyn sydd yn cael i wneud o fewn y dosbarth.</w:t>
      </w:r>
    </w:p>
    <w:p w14:paraId="52490BCD" w14:textId="1BC7EB53" w:rsidR="00B65DBE" w:rsidRDefault="00010DF8" w:rsidP="00B65DBE">
      <w:pPr>
        <w:pStyle w:val="ListParagraph"/>
        <w:numPr>
          <w:ilvl w:val="0"/>
          <w:numId w:val="11"/>
        </w:numPr>
        <w:rPr>
          <w:b/>
        </w:rPr>
      </w:pPr>
      <w:r>
        <w:rPr>
          <w:b/>
          <w:bCs/>
        </w:rPr>
        <w:t>Sicrhau nid oes bwlch mawr rhwng yr ysgol ar gartref. Rhaid sicrhau bod y trosglwyddiad or cartref i’r ysgol yn un llwyddiannus i bob disgybl pob dydd.</w:t>
      </w:r>
    </w:p>
    <w:p w14:paraId="5756A039" w14:textId="3242E675" w:rsidR="00B65DBE" w:rsidRDefault="00B65DBE" w:rsidP="008B0B2A">
      <w:pPr>
        <w:ind w:left="360"/>
        <w:rPr>
          <w:b/>
        </w:rPr>
      </w:pPr>
    </w:p>
    <w:p w14:paraId="4B8FEC12" w14:textId="77777777" w:rsidR="008B0B2A" w:rsidRPr="008B0B2A" w:rsidRDefault="008B0B2A" w:rsidP="008B0B2A">
      <w:pPr>
        <w:ind w:left="360"/>
        <w:rPr>
          <w:b/>
        </w:rPr>
      </w:pPr>
    </w:p>
    <w:p w14:paraId="314D8200" w14:textId="77777777" w:rsidR="00B65DBE" w:rsidRPr="002B70D2" w:rsidRDefault="00B65DBE" w:rsidP="00B65DBE">
      <w:pPr>
        <w:rPr>
          <w:b/>
        </w:rPr>
      </w:pPr>
    </w:p>
    <w:p w14:paraId="058104EF" w14:textId="77777777" w:rsidR="00B65DBE" w:rsidRDefault="00B65DBE" w:rsidP="00B65DBE">
      <w:pPr>
        <w:rPr>
          <w:b/>
        </w:rPr>
      </w:pPr>
      <w:r w:rsidRPr="002B70D2">
        <w:rPr>
          <w:b/>
        </w:rPr>
        <w:t>Blaenoriaeth 3</w:t>
      </w:r>
    </w:p>
    <w:p w14:paraId="41A6EA83" w14:textId="77777777" w:rsidR="00B65DBE" w:rsidRDefault="00B65DBE" w:rsidP="00B65DBE">
      <w:pPr>
        <w:rPr>
          <w:b/>
        </w:rPr>
      </w:pPr>
    </w:p>
    <w:p w14:paraId="3B7F8B71" w14:textId="5EE9B270" w:rsidR="00B65DBE" w:rsidRDefault="00010DF8" w:rsidP="00B65DBE">
      <w:pPr>
        <w:pStyle w:val="ListParagraph"/>
        <w:numPr>
          <w:ilvl w:val="0"/>
          <w:numId w:val="14"/>
        </w:numPr>
        <w:rPr>
          <w:b/>
        </w:rPr>
      </w:pPr>
      <w:r>
        <w:rPr>
          <w:b/>
          <w:bCs/>
        </w:rPr>
        <w:t>Cynnig fwy o gyfleoedd i rieni gymered rhan yn dysgu’r plant.</w:t>
      </w:r>
    </w:p>
    <w:p w14:paraId="27153E73" w14:textId="08C6C22F" w:rsidR="00B65DBE" w:rsidRDefault="00010DF8" w:rsidP="00B65DBE">
      <w:pPr>
        <w:pStyle w:val="ListParagraph"/>
        <w:numPr>
          <w:ilvl w:val="0"/>
          <w:numId w:val="14"/>
        </w:numPr>
        <w:rPr>
          <w:b/>
        </w:rPr>
      </w:pPr>
      <w:r>
        <w:rPr>
          <w:b/>
          <w:bCs/>
        </w:rPr>
        <w:t>Rhaid ystyried bod ddim pob rhiant yn mynd i fod cefnogol o’r plant pan mae’n dod i addysg ei phlant yn ogystal ni fydd pob rhiant yn gefnogol tuag at athrawon ei phlant.</w:t>
      </w:r>
    </w:p>
    <w:p w14:paraId="750997CB" w14:textId="5ACD031F" w:rsidR="00B65DBE" w:rsidRPr="00784815" w:rsidRDefault="00010DF8" w:rsidP="00B65DBE">
      <w:pPr>
        <w:pStyle w:val="ListParagraph"/>
        <w:numPr>
          <w:ilvl w:val="0"/>
          <w:numId w:val="14"/>
        </w:numPr>
        <w:rPr>
          <w:b/>
        </w:rPr>
      </w:pPr>
      <w:r>
        <w:rPr>
          <w:b/>
          <w:bCs/>
        </w:rPr>
        <w:t>Cynnig fwy o sgwrs rhwng y rhieni ar ysgol efallai ychwanegu interfensiwn i gysylltu'r ddau</w:t>
      </w:r>
    </w:p>
    <w:p w14:paraId="62D0A989" w14:textId="77777777" w:rsidR="00390F7C" w:rsidRDefault="00390F7C" w:rsidP="00390F7C"/>
    <w:p w14:paraId="59A40270" w14:textId="77777777" w:rsidR="00B65DBE" w:rsidRDefault="00B65DBE">
      <w:r>
        <w:br w:type="page"/>
      </w:r>
    </w:p>
    <w:p w14:paraId="003A6397" w14:textId="472D2025" w:rsidR="00C0171B" w:rsidRDefault="00C0171B" w:rsidP="00390F7C">
      <w:pPr>
        <w:rPr>
          <w:b/>
          <w:sz w:val="32"/>
        </w:rPr>
      </w:pPr>
      <w:r>
        <w:rPr>
          <w:b/>
          <w:sz w:val="32"/>
        </w:rPr>
        <w:lastRenderedPageBreak/>
        <w:t xml:space="preserve">Amlinelliad </w:t>
      </w:r>
      <w:r w:rsidRPr="00C0171B">
        <w:rPr>
          <w:b/>
          <w:sz w:val="32"/>
        </w:rPr>
        <w:t xml:space="preserve">Llythr </w:t>
      </w:r>
      <w:r>
        <w:rPr>
          <w:b/>
          <w:sz w:val="32"/>
        </w:rPr>
        <w:t xml:space="preserve">- </w:t>
      </w:r>
      <w:r w:rsidRPr="00C0171B">
        <w:rPr>
          <w:b/>
          <w:sz w:val="32"/>
        </w:rPr>
        <w:t>Draft.</w:t>
      </w:r>
    </w:p>
    <w:p w14:paraId="28B31606" w14:textId="77777777" w:rsidR="00C0171B" w:rsidRPr="00C0171B" w:rsidRDefault="00C0171B" w:rsidP="00390F7C">
      <w:pPr>
        <w:rPr>
          <w:b/>
          <w:sz w:val="32"/>
        </w:rPr>
      </w:pPr>
    </w:p>
    <w:p w14:paraId="5B0DF0C9" w14:textId="77777777" w:rsidR="00C0171B" w:rsidRDefault="00C0171B" w:rsidP="00390F7C"/>
    <w:p w14:paraId="33032E5D" w14:textId="77777777" w:rsidR="00C0171B" w:rsidRDefault="00C0171B" w:rsidP="00390F7C"/>
    <w:p w14:paraId="6F70CE7D" w14:textId="40DB2ABB" w:rsidR="00390F7C" w:rsidRDefault="00390F7C" w:rsidP="00390F7C">
      <w:r>
        <w:t xml:space="preserve">Annwyl Rhian/ Gwarchodwr, </w:t>
      </w:r>
    </w:p>
    <w:p w14:paraId="4719FDC1" w14:textId="4B28A5D0" w:rsidR="00390F7C" w:rsidRDefault="00390F7C" w:rsidP="00390F7C"/>
    <w:p w14:paraId="716DE816" w14:textId="6B605903" w:rsidR="00390F7C" w:rsidRDefault="00010DF8" w:rsidP="00390F7C">
      <w:r>
        <w:rPr>
          <w:rFonts w:eastAsiaTheme="minorHAnsi"/>
        </w:rPr>
        <w:t>Am ein bod yn codi ymwybyddiaeth ar les y plentyn ar gyfer anelu at ofynion y cwricwlwm newydd, rydyn ni fel ysgol wedi penderfynu ychwanegu ymyrraeth i amserlen yr ysgol fel bod yr athrawon yn gallu cadw llygaid ar l</w:t>
      </w:r>
      <w:r w:rsidR="008B0B2A">
        <w:rPr>
          <w:rFonts w:eastAsiaTheme="minorHAnsi"/>
        </w:rPr>
        <w:t>l</w:t>
      </w:r>
      <w:r>
        <w:rPr>
          <w:rFonts w:eastAsiaTheme="minorHAnsi"/>
        </w:rPr>
        <w:t>es y plentyn.</w:t>
      </w:r>
    </w:p>
    <w:p w14:paraId="61670857" w14:textId="48B7D6C2" w:rsidR="00390F7C" w:rsidRDefault="00390F7C" w:rsidP="00390F7C"/>
    <w:p w14:paraId="4FB6B28F" w14:textId="1D125409" w:rsidR="00390F7C" w:rsidRDefault="00010DF8" w:rsidP="00390F7C">
      <w:r>
        <w:rPr>
          <w:rFonts w:eastAsiaTheme="minorHAnsi"/>
        </w:rPr>
        <w:t>Os mae gennych unrhyw gwestiynau ynglŷn ar ymyraethau sydd yn mynd i gael i’w gyflwyno, peidiwch â dal yn ol o ddod i holi fwy yn ystod ein cyfarfod nesaf sydd ar yr 20/11/19. O fewn y cyfarfod yma byddwn yn amlinellu'r hyn rydyn yn bwriadu cynnig i’r plant ach teulu chi.</w:t>
      </w:r>
    </w:p>
    <w:p w14:paraId="24CB3A44" w14:textId="23871A4C" w:rsidR="00390F7C" w:rsidRDefault="00390F7C" w:rsidP="00390F7C"/>
    <w:p w14:paraId="1108960D" w14:textId="2379F6A9" w:rsidR="00390F7C" w:rsidRDefault="00010DF8" w:rsidP="00390F7C">
      <w:r>
        <w:rPr>
          <w:rFonts w:eastAsiaTheme="minorHAnsi"/>
        </w:rPr>
        <w:t>Arwyddwch isod os ydych yn hapus i’ch plentyn fynychu’r sesiynau yma</w:t>
      </w:r>
      <w:r w:rsidR="008B0B2A">
        <w:rPr>
          <w:rFonts w:eastAsiaTheme="minorHAnsi"/>
        </w:rPr>
        <w:t xml:space="preserve"> os ydyn yn gweld bod angen cymorth ychwanegol. </w:t>
      </w:r>
    </w:p>
    <w:p w14:paraId="7F01FC86" w14:textId="0A41AEF9" w:rsidR="00390F7C" w:rsidRDefault="00390F7C" w:rsidP="00390F7C"/>
    <w:p w14:paraId="14E2378A" w14:textId="45795BA2" w:rsidR="00390F7C" w:rsidRDefault="00390F7C" w:rsidP="00390F7C"/>
    <w:p w14:paraId="5BBD4006" w14:textId="2B04F6BF" w:rsidR="00390F7C" w:rsidRDefault="00390F7C" w:rsidP="00390F7C">
      <w:r>
        <w:t xml:space="preserve">Rhiant/gwarchodwr </w:t>
      </w:r>
    </w:p>
    <w:p w14:paraId="787ACE75" w14:textId="1A4F5AAA" w:rsidR="00390F7C" w:rsidRDefault="00390F7C" w:rsidP="00390F7C"/>
    <w:p w14:paraId="0FE367E2" w14:textId="77997C5E" w:rsidR="00390F7C" w:rsidRDefault="00390F7C" w:rsidP="00390F7C">
      <w:r>
        <w:t>Arwyddo ………………………….</w:t>
      </w:r>
    </w:p>
    <w:p w14:paraId="14B34FA4" w14:textId="66117FFA" w:rsidR="00390F7C" w:rsidRPr="00653260" w:rsidRDefault="00390F7C" w:rsidP="00390F7C">
      <w:r>
        <w:t>Printio ……………………………..</w:t>
      </w:r>
    </w:p>
    <w:sectPr w:rsidR="00390F7C" w:rsidRPr="00653260" w:rsidSect="00202CF6">
      <w:headerReference w:type="default" r:id="rId2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2C564" w14:textId="77777777" w:rsidR="009D6590" w:rsidRDefault="009D6590" w:rsidP="008B7256">
      <w:r>
        <w:separator/>
      </w:r>
    </w:p>
  </w:endnote>
  <w:endnote w:type="continuationSeparator" w:id="0">
    <w:p w14:paraId="4CBA796A" w14:textId="77777777" w:rsidR="009D6590" w:rsidRDefault="009D6590" w:rsidP="008B72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Gill Sans MT">
    <w:panose1 w:val="020B0502020104020203"/>
    <w:charset w:val="4D"/>
    <w:family w:val="swiss"/>
    <w:pitch w:val="variable"/>
    <w:sig w:usb0="00000003"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Montserrat">
    <w:altName w:val="Cambria"/>
    <w:panose1 w:val="020B0604020202020204"/>
    <w:charset w:val="00"/>
    <w:family w:val="roman"/>
    <w:notTrueType/>
    <w:pitch w:val="default"/>
  </w:font>
  <w:font w:name="SymbolM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7DD14" w14:textId="77777777" w:rsidR="009D6590" w:rsidRDefault="009D6590" w:rsidP="008B7256">
      <w:r>
        <w:separator/>
      </w:r>
    </w:p>
  </w:footnote>
  <w:footnote w:type="continuationSeparator" w:id="0">
    <w:p w14:paraId="1D4F8743" w14:textId="77777777" w:rsidR="009D6590" w:rsidRDefault="009D6590" w:rsidP="008B72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4EB3D" w14:textId="4DBBCD07" w:rsidR="003F2A6B" w:rsidRDefault="003F2A6B">
    <w:pPr>
      <w:pStyle w:val="Header"/>
    </w:pPr>
    <w:r>
      <w:t>Aseiniad  fideo a ffeil cefnogi</w:t>
    </w:r>
  </w:p>
  <w:p w14:paraId="3BB15E6C" w14:textId="77777777" w:rsidR="003F2A6B" w:rsidRDefault="003F2A6B">
    <w:pPr>
      <w:pStyle w:val="Header"/>
    </w:pPr>
    <w:r>
      <w:t xml:space="preserve">1700971 </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07270"/>
    <w:multiLevelType w:val="hybridMultilevel"/>
    <w:tmpl w:val="FDD0A8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E83F80"/>
    <w:multiLevelType w:val="multilevel"/>
    <w:tmpl w:val="C6541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C96E22"/>
    <w:multiLevelType w:val="hybridMultilevel"/>
    <w:tmpl w:val="9B9C467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176F219F"/>
    <w:multiLevelType w:val="hybridMultilevel"/>
    <w:tmpl w:val="35BA9EC8"/>
    <w:lvl w:ilvl="0" w:tplc="AAEA679E">
      <w:numFmt w:val="bullet"/>
      <w:lvlText w:val="-"/>
      <w:lvlJc w:val="left"/>
      <w:pPr>
        <w:ind w:left="720" w:hanging="360"/>
      </w:pPr>
      <w:rPr>
        <w:rFonts w:ascii="Times" w:eastAsia="Times New Roman"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2B6F8E"/>
    <w:multiLevelType w:val="multilevel"/>
    <w:tmpl w:val="AF8E5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04410D"/>
    <w:multiLevelType w:val="multilevel"/>
    <w:tmpl w:val="A7A04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5818F4"/>
    <w:multiLevelType w:val="hybridMultilevel"/>
    <w:tmpl w:val="DA6C0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8F354B"/>
    <w:multiLevelType w:val="multilevel"/>
    <w:tmpl w:val="57421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857735"/>
    <w:multiLevelType w:val="hybridMultilevel"/>
    <w:tmpl w:val="E466E2D4"/>
    <w:lvl w:ilvl="0" w:tplc="AAEA679E">
      <w:numFmt w:val="bullet"/>
      <w:lvlText w:val="-"/>
      <w:lvlJc w:val="left"/>
      <w:pPr>
        <w:ind w:left="1440" w:hanging="360"/>
      </w:pPr>
      <w:rPr>
        <w:rFonts w:ascii="Times" w:eastAsia="Times New Roman" w:hAns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D9E364B"/>
    <w:multiLevelType w:val="multilevel"/>
    <w:tmpl w:val="12E2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572C26"/>
    <w:multiLevelType w:val="multilevel"/>
    <w:tmpl w:val="B0BC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FA4A29"/>
    <w:multiLevelType w:val="hybridMultilevel"/>
    <w:tmpl w:val="8116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506484"/>
    <w:multiLevelType w:val="hybridMultilevel"/>
    <w:tmpl w:val="EA344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102B69"/>
    <w:multiLevelType w:val="multilevel"/>
    <w:tmpl w:val="356E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041504"/>
    <w:multiLevelType w:val="hybridMultilevel"/>
    <w:tmpl w:val="7A1E7684"/>
    <w:lvl w:ilvl="0" w:tplc="AAEA679E">
      <w:numFmt w:val="bullet"/>
      <w:lvlText w:val="-"/>
      <w:lvlJc w:val="left"/>
      <w:pPr>
        <w:ind w:left="720" w:hanging="360"/>
      </w:pPr>
      <w:rPr>
        <w:rFonts w:ascii="Times" w:eastAsia="Times New Roman" w:hAns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1B10AE"/>
    <w:multiLevelType w:val="hybridMultilevel"/>
    <w:tmpl w:val="1DEEA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0C7A51"/>
    <w:multiLevelType w:val="hybridMultilevel"/>
    <w:tmpl w:val="C7E8AE1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7" w15:restartNumberingAfterBreak="0">
    <w:nsid w:val="78B62D60"/>
    <w:multiLevelType w:val="hybridMultilevel"/>
    <w:tmpl w:val="DF402002"/>
    <w:lvl w:ilvl="0" w:tplc="5BC2BDEC">
      <w:start w:val="1"/>
      <w:numFmt w:val="decimal"/>
      <w:lvlText w:val="%1."/>
      <w:lvlJc w:val="left"/>
      <w:pPr>
        <w:ind w:left="1210" w:hanging="360"/>
      </w:pPr>
      <w:rPr>
        <w:b w:val="0"/>
        <w:sz w:val="52"/>
        <w:szCs w:val="5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06094C"/>
    <w:multiLevelType w:val="multilevel"/>
    <w:tmpl w:val="B008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5"/>
  </w:num>
  <w:num w:numId="2">
    <w:abstractNumId w:val="6"/>
  </w:num>
  <w:num w:numId="3">
    <w:abstractNumId w:val="17"/>
  </w:num>
  <w:num w:numId="4">
    <w:abstractNumId w:val="14"/>
  </w:num>
  <w:num w:numId="5">
    <w:abstractNumId w:val="8"/>
  </w:num>
  <w:num w:numId="6">
    <w:abstractNumId w:val="13"/>
  </w:num>
  <w:num w:numId="7">
    <w:abstractNumId w:val="10"/>
  </w:num>
  <w:num w:numId="8">
    <w:abstractNumId w:val="1"/>
  </w:num>
  <w:num w:numId="9">
    <w:abstractNumId w:val="3"/>
  </w:num>
  <w:num w:numId="10">
    <w:abstractNumId w:val="11"/>
  </w:num>
  <w:num w:numId="11">
    <w:abstractNumId w:val="12"/>
  </w:num>
  <w:num w:numId="12">
    <w:abstractNumId w:val="2"/>
  </w:num>
  <w:num w:numId="13">
    <w:abstractNumId w:val="16"/>
  </w:num>
  <w:num w:numId="14">
    <w:abstractNumId w:val="0"/>
  </w:num>
  <w:num w:numId="15">
    <w:abstractNumId w:val="18"/>
  </w:num>
  <w:num w:numId="16">
    <w:abstractNumId w:val="4"/>
  </w:num>
  <w:num w:numId="17">
    <w:abstractNumId w:val="5"/>
  </w:num>
  <w:num w:numId="18">
    <w:abstractNumId w:val="9"/>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256"/>
    <w:rsid w:val="00010DF8"/>
    <w:rsid w:val="000129BD"/>
    <w:rsid w:val="00086BEA"/>
    <w:rsid w:val="000A0E82"/>
    <w:rsid w:val="00104C21"/>
    <w:rsid w:val="001303E9"/>
    <w:rsid w:val="00167FC0"/>
    <w:rsid w:val="0017172E"/>
    <w:rsid w:val="00171D65"/>
    <w:rsid w:val="00202CF6"/>
    <w:rsid w:val="00231D7F"/>
    <w:rsid w:val="002420CA"/>
    <w:rsid w:val="00254D22"/>
    <w:rsid w:val="002778B5"/>
    <w:rsid w:val="002869F5"/>
    <w:rsid w:val="0029193A"/>
    <w:rsid w:val="002968F3"/>
    <w:rsid w:val="002B3D03"/>
    <w:rsid w:val="002B70D2"/>
    <w:rsid w:val="002D232A"/>
    <w:rsid w:val="002D5C5A"/>
    <w:rsid w:val="003046DC"/>
    <w:rsid w:val="003314C7"/>
    <w:rsid w:val="00353681"/>
    <w:rsid w:val="00390F7C"/>
    <w:rsid w:val="003B1A4B"/>
    <w:rsid w:val="003C33DB"/>
    <w:rsid w:val="003D2F3F"/>
    <w:rsid w:val="003E6BF7"/>
    <w:rsid w:val="003F2A6B"/>
    <w:rsid w:val="00410BE4"/>
    <w:rsid w:val="00430FE9"/>
    <w:rsid w:val="00432E94"/>
    <w:rsid w:val="00435B73"/>
    <w:rsid w:val="00470D36"/>
    <w:rsid w:val="00480491"/>
    <w:rsid w:val="00496824"/>
    <w:rsid w:val="0050465F"/>
    <w:rsid w:val="00521223"/>
    <w:rsid w:val="00536744"/>
    <w:rsid w:val="005523D5"/>
    <w:rsid w:val="0057376F"/>
    <w:rsid w:val="0057658E"/>
    <w:rsid w:val="0058775A"/>
    <w:rsid w:val="005A3451"/>
    <w:rsid w:val="005C33E3"/>
    <w:rsid w:val="006012EB"/>
    <w:rsid w:val="00621ACF"/>
    <w:rsid w:val="00643DDE"/>
    <w:rsid w:val="006523C4"/>
    <w:rsid w:val="00653260"/>
    <w:rsid w:val="00682492"/>
    <w:rsid w:val="00685507"/>
    <w:rsid w:val="00690EAB"/>
    <w:rsid w:val="006B520B"/>
    <w:rsid w:val="006F6429"/>
    <w:rsid w:val="0070312C"/>
    <w:rsid w:val="00733A5C"/>
    <w:rsid w:val="0075285E"/>
    <w:rsid w:val="00777C62"/>
    <w:rsid w:val="00777F90"/>
    <w:rsid w:val="00781399"/>
    <w:rsid w:val="00784815"/>
    <w:rsid w:val="007A269F"/>
    <w:rsid w:val="007B7897"/>
    <w:rsid w:val="007D751F"/>
    <w:rsid w:val="00800803"/>
    <w:rsid w:val="00822C96"/>
    <w:rsid w:val="008256A4"/>
    <w:rsid w:val="00831F8C"/>
    <w:rsid w:val="008363FE"/>
    <w:rsid w:val="00842452"/>
    <w:rsid w:val="00862A46"/>
    <w:rsid w:val="008B0B2A"/>
    <w:rsid w:val="008B707B"/>
    <w:rsid w:val="008B7256"/>
    <w:rsid w:val="008C646F"/>
    <w:rsid w:val="009032BC"/>
    <w:rsid w:val="0091362A"/>
    <w:rsid w:val="00952A8F"/>
    <w:rsid w:val="00952B2A"/>
    <w:rsid w:val="00964F0A"/>
    <w:rsid w:val="009D6590"/>
    <w:rsid w:val="009E4009"/>
    <w:rsid w:val="00A003EA"/>
    <w:rsid w:val="00A011FC"/>
    <w:rsid w:val="00A11D1E"/>
    <w:rsid w:val="00A34EB3"/>
    <w:rsid w:val="00A45CE2"/>
    <w:rsid w:val="00A90F08"/>
    <w:rsid w:val="00AB078B"/>
    <w:rsid w:val="00AE0547"/>
    <w:rsid w:val="00AE3998"/>
    <w:rsid w:val="00B21298"/>
    <w:rsid w:val="00B520A7"/>
    <w:rsid w:val="00B65DBE"/>
    <w:rsid w:val="00B756E7"/>
    <w:rsid w:val="00B82281"/>
    <w:rsid w:val="00BB7DD8"/>
    <w:rsid w:val="00BC28CC"/>
    <w:rsid w:val="00BC4E6C"/>
    <w:rsid w:val="00BF36AA"/>
    <w:rsid w:val="00C0171B"/>
    <w:rsid w:val="00C14957"/>
    <w:rsid w:val="00C16301"/>
    <w:rsid w:val="00C33394"/>
    <w:rsid w:val="00C33CA1"/>
    <w:rsid w:val="00C46EAD"/>
    <w:rsid w:val="00C65160"/>
    <w:rsid w:val="00C71435"/>
    <w:rsid w:val="00CA6865"/>
    <w:rsid w:val="00CB4E65"/>
    <w:rsid w:val="00CC77A0"/>
    <w:rsid w:val="00CE1709"/>
    <w:rsid w:val="00D17A08"/>
    <w:rsid w:val="00D201D6"/>
    <w:rsid w:val="00D2604F"/>
    <w:rsid w:val="00D54799"/>
    <w:rsid w:val="00D864F0"/>
    <w:rsid w:val="00DA0471"/>
    <w:rsid w:val="00DC615D"/>
    <w:rsid w:val="00DE1716"/>
    <w:rsid w:val="00DF3DAB"/>
    <w:rsid w:val="00E70575"/>
    <w:rsid w:val="00E7697C"/>
    <w:rsid w:val="00E97FEB"/>
    <w:rsid w:val="00EC774D"/>
    <w:rsid w:val="00ED6204"/>
    <w:rsid w:val="00F45E93"/>
    <w:rsid w:val="00F55C97"/>
    <w:rsid w:val="00F85492"/>
    <w:rsid w:val="00FA0CD7"/>
    <w:rsid w:val="00FB1FCF"/>
    <w:rsid w:val="00FB6840"/>
    <w:rsid w:val="00FD17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7C37B5"/>
  <w15:chartTrackingRefBased/>
  <w15:docId w15:val="{775273A6-CEAC-D041-BE44-971DDE954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0CA"/>
    <w:rPr>
      <w:rFonts w:ascii="Times New Roman" w:eastAsia="Times New Roman" w:hAnsi="Times New Roman" w:cs="Times New Roman"/>
    </w:rPr>
  </w:style>
  <w:style w:type="paragraph" w:styleId="Heading1">
    <w:name w:val="heading 1"/>
    <w:basedOn w:val="Normal"/>
    <w:link w:val="Heading1Char"/>
    <w:uiPriority w:val="9"/>
    <w:qFormat/>
    <w:rsid w:val="00254D22"/>
    <w:pPr>
      <w:spacing w:before="100" w:beforeAutospacing="1" w:after="100" w:afterAutospacing="1"/>
      <w:outlineLvl w:val="0"/>
    </w:pPr>
    <w:rPr>
      <w:b/>
      <w:bCs/>
      <w:kern w:val="36"/>
      <w:sz w:val="48"/>
      <w:szCs w:val="48"/>
    </w:rPr>
  </w:style>
  <w:style w:type="paragraph" w:styleId="Heading4">
    <w:name w:val="heading 4"/>
    <w:basedOn w:val="Normal"/>
    <w:next w:val="Normal"/>
    <w:link w:val="Heading4Char"/>
    <w:uiPriority w:val="9"/>
    <w:semiHidden/>
    <w:unhideWhenUsed/>
    <w:qFormat/>
    <w:rsid w:val="00D17A08"/>
    <w:pPr>
      <w:keepNext/>
      <w:keepLines/>
      <w:spacing w:before="40"/>
      <w:outlineLvl w:val="3"/>
    </w:pPr>
    <w:rPr>
      <w:rFonts w:asciiTheme="majorHAnsi" w:eastAsiaTheme="majorEastAsia" w:hAnsiTheme="majorHAnsi" w:cstheme="majorBidi"/>
      <w:i/>
      <w:iCs/>
      <w:color w:val="A5A5A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7256"/>
    <w:pPr>
      <w:tabs>
        <w:tab w:val="center" w:pos="4680"/>
        <w:tab w:val="right" w:pos="9360"/>
      </w:tabs>
    </w:pPr>
    <w:rPr>
      <w:rFonts w:asciiTheme="minorHAnsi" w:eastAsiaTheme="minorHAnsi" w:hAnsiTheme="minorHAnsi" w:cstheme="minorBidi"/>
      <w:lang w:val="cy-GB"/>
    </w:rPr>
  </w:style>
  <w:style w:type="character" w:customStyle="1" w:styleId="HeaderChar">
    <w:name w:val="Header Char"/>
    <w:basedOn w:val="DefaultParagraphFont"/>
    <w:link w:val="Header"/>
    <w:uiPriority w:val="99"/>
    <w:rsid w:val="008B7256"/>
    <w:rPr>
      <w:lang w:val="cy-GB"/>
    </w:rPr>
  </w:style>
  <w:style w:type="paragraph" w:styleId="Footer">
    <w:name w:val="footer"/>
    <w:basedOn w:val="Normal"/>
    <w:link w:val="FooterChar"/>
    <w:uiPriority w:val="99"/>
    <w:unhideWhenUsed/>
    <w:rsid w:val="008B7256"/>
    <w:pPr>
      <w:tabs>
        <w:tab w:val="center" w:pos="4680"/>
        <w:tab w:val="right" w:pos="9360"/>
      </w:tabs>
    </w:pPr>
    <w:rPr>
      <w:rFonts w:asciiTheme="minorHAnsi" w:eastAsiaTheme="minorHAnsi" w:hAnsiTheme="minorHAnsi" w:cstheme="minorBidi"/>
      <w:lang w:val="cy-GB"/>
    </w:rPr>
  </w:style>
  <w:style w:type="character" w:customStyle="1" w:styleId="FooterChar">
    <w:name w:val="Footer Char"/>
    <w:basedOn w:val="DefaultParagraphFont"/>
    <w:link w:val="Footer"/>
    <w:uiPriority w:val="99"/>
    <w:rsid w:val="008B7256"/>
    <w:rPr>
      <w:lang w:val="cy-GB"/>
    </w:rPr>
  </w:style>
  <w:style w:type="paragraph" w:styleId="NormalWeb">
    <w:name w:val="Normal (Web)"/>
    <w:basedOn w:val="Normal"/>
    <w:uiPriority w:val="99"/>
    <w:unhideWhenUsed/>
    <w:rsid w:val="00E7697C"/>
    <w:pPr>
      <w:spacing w:before="100" w:beforeAutospacing="1" w:after="100" w:afterAutospacing="1"/>
    </w:pPr>
  </w:style>
  <w:style w:type="paragraph" w:styleId="ListParagraph">
    <w:name w:val="List Paragraph"/>
    <w:basedOn w:val="Normal"/>
    <w:uiPriority w:val="34"/>
    <w:qFormat/>
    <w:rsid w:val="00E7697C"/>
    <w:pPr>
      <w:ind w:left="720"/>
      <w:contextualSpacing/>
    </w:pPr>
    <w:rPr>
      <w:rFonts w:asciiTheme="minorHAnsi" w:eastAsiaTheme="minorHAnsi" w:hAnsiTheme="minorHAnsi" w:cstheme="minorBidi"/>
      <w:lang w:val="cy-GB"/>
    </w:rPr>
  </w:style>
  <w:style w:type="character" w:styleId="Hyperlink">
    <w:name w:val="Hyperlink"/>
    <w:basedOn w:val="DefaultParagraphFont"/>
    <w:uiPriority w:val="99"/>
    <w:unhideWhenUsed/>
    <w:rsid w:val="00231D7F"/>
    <w:rPr>
      <w:color w:val="5F5F5F" w:themeColor="hyperlink"/>
      <w:u w:val="single"/>
    </w:rPr>
  </w:style>
  <w:style w:type="character" w:styleId="UnresolvedMention">
    <w:name w:val="Unresolved Mention"/>
    <w:basedOn w:val="DefaultParagraphFont"/>
    <w:uiPriority w:val="99"/>
    <w:semiHidden/>
    <w:unhideWhenUsed/>
    <w:rsid w:val="00231D7F"/>
    <w:rPr>
      <w:color w:val="605E5C"/>
      <w:shd w:val="clear" w:color="auto" w:fill="E1DFDD"/>
    </w:rPr>
  </w:style>
  <w:style w:type="table" w:styleId="TableGrid">
    <w:name w:val="Table Grid"/>
    <w:basedOn w:val="TableNormal"/>
    <w:uiPriority w:val="39"/>
    <w:rsid w:val="00733A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4">
    <w:name w:val="Grid Table 1 Light Accent 4"/>
    <w:basedOn w:val="TableNormal"/>
    <w:uiPriority w:val="46"/>
    <w:rsid w:val="008363FE"/>
    <w:tblPr>
      <w:tblStyleRowBandSize w:val="1"/>
      <w:tblStyleColBandSize w:val="1"/>
      <w:tblBorders>
        <w:top w:val="single" w:sz="4" w:space="0" w:color="CCCCCC" w:themeColor="accent4" w:themeTint="66"/>
        <w:left w:val="single" w:sz="4" w:space="0" w:color="CCCCCC" w:themeColor="accent4" w:themeTint="66"/>
        <w:bottom w:val="single" w:sz="4" w:space="0" w:color="CCCCCC" w:themeColor="accent4" w:themeTint="66"/>
        <w:right w:val="single" w:sz="4" w:space="0" w:color="CCCCCC" w:themeColor="accent4" w:themeTint="66"/>
        <w:insideH w:val="single" w:sz="4" w:space="0" w:color="CCCCCC" w:themeColor="accent4" w:themeTint="66"/>
        <w:insideV w:val="single" w:sz="4" w:space="0" w:color="CCCCCC" w:themeColor="accent4" w:themeTint="66"/>
      </w:tblBorders>
    </w:tblPr>
    <w:tblStylePr w:type="firstRow">
      <w:rPr>
        <w:b/>
        <w:bCs/>
      </w:rPr>
      <w:tblPr/>
      <w:tcPr>
        <w:tcBorders>
          <w:bottom w:val="single" w:sz="12" w:space="0" w:color="B2B2B2" w:themeColor="accent4" w:themeTint="99"/>
        </w:tcBorders>
      </w:tcPr>
    </w:tblStylePr>
    <w:tblStylePr w:type="lastRow">
      <w:rPr>
        <w:b/>
        <w:bCs/>
      </w:rPr>
      <w:tblPr/>
      <w:tcPr>
        <w:tcBorders>
          <w:top w:val="double" w:sz="2" w:space="0" w:color="B2B2B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8363F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2">
    <w:name w:val="Grid Table 2"/>
    <w:basedOn w:val="TableNormal"/>
    <w:uiPriority w:val="47"/>
    <w:rsid w:val="008363F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8363FE"/>
    <w:tblPr>
      <w:tblStyleRowBandSize w:val="1"/>
      <w:tblStyleColBandSize w:val="1"/>
      <w:tblBorders>
        <w:top w:val="single" w:sz="2" w:space="0" w:color="EAEAEA" w:themeColor="accent1" w:themeTint="99"/>
        <w:bottom w:val="single" w:sz="2" w:space="0" w:color="EAEAEA" w:themeColor="accent1" w:themeTint="99"/>
        <w:insideH w:val="single" w:sz="2" w:space="0" w:color="EAEAEA" w:themeColor="accent1" w:themeTint="99"/>
        <w:insideV w:val="single" w:sz="2" w:space="0" w:color="EAEAEA" w:themeColor="accent1" w:themeTint="99"/>
      </w:tblBorders>
    </w:tblPr>
    <w:tblStylePr w:type="firstRow">
      <w:rPr>
        <w:b/>
        <w:bCs/>
      </w:rPr>
      <w:tblPr/>
      <w:tcPr>
        <w:tcBorders>
          <w:top w:val="nil"/>
          <w:bottom w:val="single" w:sz="12" w:space="0" w:color="EAEAEA" w:themeColor="accent1" w:themeTint="99"/>
          <w:insideH w:val="nil"/>
          <w:insideV w:val="nil"/>
        </w:tcBorders>
        <w:shd w:val="clear" w:color="auto" w:fill="FFFFFF" w:themeFill="background1"/>
      </w:tcPr>
    </w:tblStylePr>
    <w:tblStylePr w:type="lastRow">
      <w:rPr>
        <w:b/>
        <w:bCs/>
      </w:rPr>
      <w:tblPr/>
      <w:tcPr>
        <w:tcBorders>
          <w:top w:val="double" w:sz="2" w:space="0" w:color="EAEAEA"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8F8" w:themeFill="accent1" w:themeFillTint="33"/>
      </w:tcPr>
    </w:tblStylePr>
    <w:tblStylePr w:type="band1Horz">
      <w:tblPr/>
      <w:tcPr>
        <w:shd w:val="clear" w:color="auto" w:fill="F8F8F8" w:themeFill="accent1" w:themeFillTint="33"/>
      </w:tcPr>
    </w:tblStylePr>
  </w:style>
  <w:style w:type="table" w:styleId="GridTable2-Accent3">
    <w:name w:val="Grid Table 2 Accent 3"/>
    <w:basedOn w:val="TableNormal"/>
    <w:uiPriority w:val="47"/>
    <w:rsid w:val="008363FE"/>
    <w:tblPr>
      <w:tblStyleRowBandSize w:val="1"/>
      <w:tblStyleColBandSize w:val="1"/>
      <w:tblBorders>
        <w:top w:val="single" w:sz="2" w:space="0" w:color="C0C0C0" w:themeColor="accent3" w:themeTint="99"/>
        <w:bottom w:val="single" w:sz="2" w:space="0" w:color="C0C0C0" w:themeColor="accent3" w:themeTint="99"/>
        <w:insideH w:val="single" w:sz="2" w:space="0" w:color="C0C0C0" w:themeColor="accent3" w:themeTint="99"/>
        <w:insideV w:val="single" w:sz="2" w:space="0" w:color="C0C0C0" w:themeColor="accent3" w:themeTint="99"/>
      </w:tblBorders>
    </w:tblPr>
    <w:tblStylePr w:type="firstRow">
      <w:rPr>
        <w:b/>
        <w:bCs/>
      </w:rPr>
      <w:tblPr/>
      <w:tcPr>
        <w:tcBorders>
          <w:top w:val="nil"/>
          <w:bottom w:val="single" w:sz="12" w:space="0" w:color="C0C0C0" w:themeColor="accent3" w:themeTint="99"/>
          <w:insideH w:val="nil"/>
          <w:insideV w:val="nil"/>
        </w:tcBorders>
        <w:shd w:val="clear" w:color="auto" w:fill="FFFFFF" w:themeFill="background1"/>
      </w:tcPr>
    </w:tblStylePr>
    <w:tblStylePr w:type="lastRow">
      <w:rPr>
        <w:b/>
        <w:bCs/>
      </w:rPr>
      <w:tblPr/>
      <w:tcPr>
        <w:tcBorders>
          <w:top w:val="double" w:sz="2" w:space="0" w:color="C0C0C0"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3" w:themeFillTint="33"/>
      </w:tcPr>
    </w:tblStylePr>
    <w:tblStylePr w:type="band1Horz">
      <w:tblPr/>
      <w:tcPr>
        <w:shd w:val="clear" w:color="auto" w:fill="EAEAEA" w:themeFill="accent3" w:themeFillTint="33"/>
      </w:tcPr>
    </w:tblStylePr>
  </w:style>
  <w:style w:type="table" w:styleId="GridTable2-Accent2">
    <w:name w:val="Grid Table 2 Accent 2"/>
    <w:basedOn w:val="TableNormal"/>
    <w:uiPriority w:val="47"/>
    <w:rsid w:val="008363FE"/>
    <w:tblPr>
      <w:tblStyleRowBandSize w:val="1"/>
      <w:tblStyleColBandSize w:val="1"/>
      <w:tblBorders>
        <w:top w:val="single" w:sz="2" w:space="0" w:color="D0D0D0" w:themeColor="accent2" w:themeTint="99"/>
        <w:bottom w:val="single" w:sz="2" w:space="0" w:color="D0D0D0" w:themeColor="accent2" w:themeTint="99"/>
        <w:insideH w:val="single" w:sz="2" w:space="0" w:color="D0D0D0" w:themeColor="accent2" w:themeTint="99"/>
        <w:insideV w:val="single" w:sz="2" w:space="0" w:color="D0D0D0" w:themeColor="accent2" w:themeTint="99"/>
      </w:tblBorders>
    </w:tblPr>
    <w:tblStylePr w:type="firstRow">
      <w:rPr>
        <w:b/>
        <w:bCs/>
      </w:rPr>
      <w:tblPr/>
      <w:tcPr>
        <w:tcBorders>
          <w:top w:val="nil"/>
          <w:bottom w:val="single" w:sz="12" w:space="0" w:color="D0D0D0" w:themeColor="accent2" w:themeTint="99"/>
          <w:insideH w:val="nil"/>
          <w:insideV w:val="nil"/>
        </w:tcBorders>
        <w:shd w:val="clear" w:color="auto" w:fill="FFFFFF" w:themeFill="background1"/>
      </w:tcPr>
    </w:tblStylePr>
    <w:tblStylePr w:type="lastRow">
      <w:rPr>
        <w:b/>
        <w:bCs/>
      </w:rPr>
      <w:tblPr/>
      <w:tcPr>
        <w:tcBorders>
          <w:top w:val="double" w:sz="2" w:space="0" w:color="D0D0D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FEF" w:themeFill="accent2" w:themeFillTint="33"/>
      </w:tcPr>
    </w:tblStylePr>
    <w:tblStylePr w:type="band1Horz">
      <w:tblPr/>
      <w:tcPr>
        <w:shd w:val="clear" w:color="auto" w:fill="EFEFEF" w:themeFill="accent2" w:themeFillTint="33"/>
      </w:tcPr>
    </w:tblStylePr>
  </w:style>
  <w:style w:type="character" w:styleId="Strong">
    <w:name w:val="Strong"/>
    <w:basedOn w:val="DefaultParagraphFont"/>
    <w:uiPriority w:val="22"/>
    <w:qFormat/>
    <w:rsid w:val="00DE1716"/>
    <w:rPr>
      <w:b/>
      <w:bCs/>
    </w:rPr>
  </w:style>
  <w:style w:type="character" w:customStyle="1" w:styleId="apple-converted-space">
    <w:name w:val="apple-converted-space"/>
    <w:basedOn w:val="DefaultParagraphFont"/>
    <w:rsid w:val="005C33E3"/>
  </w:style>
  <w:style w:type="character" w:styleId="FollowedHyperlink">
    <w:name w:val="FollowedHyperlink"/>
    <w:basedOn w:val="DefaultParagraphFont"/>
    <w:uiPriority w:val="99"/>
    <w:semiHidden/>
    <w:unhideWhenUsed/>
    <w:rsid w:val="00254D22"/>
    <w:rPr>
      <w:color w:val="919191" w:themeColor="followedHyperlink"/>
      <w:u w:val="single"/>
    </w:rPr>
  </w:style>
  <w:style w:type="character" w:customStyle="1" w:styleId="Heading1Char">
    <w:name w:val="Heading 1 Char"/>
    <w:basedOn w:val="DefaultParagraphFont"/>
    <w:link w:val="Heading1"/>
    <w:uiPriority w:val="9"/>
    <w:rsid w:val="00254D22"/>
    <w:rPr>
      <w:rFonts w:ascii="Times New Roman" w:eastAsia="Times New Roman" w:hAnsi="Times New Roman" w:cs="Times New Roman"/>
      <w:b/>
      <w:bCs/>
      <w:kern w:val="36"/>
      <w:sz w:val="48"/>
      <w:szCs w:val="48"/>
    </w:rPr>
  </w:style>
  <w:style w:type="character" w:customStyle="1" w:styleId="Heading4Char">
    <w:name w:val="Heading 4 Char"/>
    <w:basedOn w:val="DefaultParagraphFont"/>
    <w:link w:val="Heading4"/>
    <w:uiPriority w:val="9"/>
    <w:semiHidden/>
    <w:rsid w:val="00D17A08"/>
    <w:rPr>
      <w:rFonts w:asciiTheme="majorHAnsi" w:eastAsiaTheme="majorEastAsia" w:hAnsiTheme="majorHAnsi" w:cstheme="majorBidi"/>
      <w:i/>
      <w:iCs/>
      <w:color w:val="A5A5A5" w:themeColor="accent1" w:themeShade="BF"/>
    </w:rPr>
  </w:style>
  <w:style w:type="character" w:styleId="Emphasis">
    <w:name w:val="Emphasis"/>
    <w:basedOn w:val="DefaultParagraphFont"/>
    <w:uiPriority w:val="20"/>
    <w:qFormat/>
    <w:rsid w:val="00D17A0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68623">
      <w:bodyDiv w:val="1"/>
      <w:marLeft w:val="0"/>
      <w:marRight w:val="0"/>
      <w:marTop w:val="0"/>
      <w:marBottom w:val="0"/>
      <w:divBdr>
        <w:top w:val="none" w:sz="0" w:space="0" w:color="auto"/>
        <w:left w:val="none" w:sz="0" w:space="0" w:color="auto"/>
        <w:bottom w:val="none" w:sz="0" w:space="0" w:color="auto"/>
        <w:right w:val="none" w:sz="0" w:space="0" w:color="auto"/>
      </w:divBdr>
      <w:divsChild>
        <w:div w:id="1717124240">
          <w:marLeft w:val="0"/>
          <w:marRight w:val="0"/>
          <w:marTop w:val="0"/>
          <w:marBottom w:val="0"/>
          <w:divBdr>
            <w:top w:val="none" w:sz="0" w:space="0" w:color="auto"/>
            <w:left w:val="none" w:sz="0" w:space="0" w:color="auto"/>
            <w:bottom w:val="none" w:sz="0" w:space="0" w:color="auto"/>
            <w:right w:val="none" w:sz="0" w:space="0" w:color="auto"/>
          </w:divBdr>
          <w:divsChild>
            <w:div w:id="2083409614">
              <w:marLeft w:val="0"/>
              <w:marRight w:val="0"/>
              <w:marTop w:val="0"/>
              <w:marBottom w:val="0"/>
              <w:divBdr>
                <w:top w:val="none" w:sz="0" w:space="0" w:color="auto"/>
                <w:left w:val="none" w:sz="0" w:space="0" w:color="auto"/>
                <w:bottom w:val="none" w:sz="0" w:space="0" w:color="auto"/>
                <w:right w:val="none" w:sz="0" w:space="0" w:color="auto"/>
              </w:divBdr>
              <w:divsChild>
                <w:div w:id="1798992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25324">
      <w:bodyDiv w:val="1"/>
      <w:marLeft w:val="0"/>
      <w:marRight w:val="0"/>
      <w:marTop w:val="0"/>
      <w:marBottom w:val="0"/>
      <w:divBdr>
        <w:top w:val="none" w:sz="0" w:space="0" w:color="auto"/>
        <w:left w:val="none" w:sz="0" w:space="0" w:color="auto"/>
        <w:bottom w:val="none" w:sz="0" w:space="0" w:color="auto"/>
        <w:right w:val="none" w:sz="0" w:space="0" w:color="auto"/>
      </w:divBdr>
      <w:divsChild>
        <w:div w:id="862746509">
          <w:marLeft w:val="0"/>
          <w:marRight w:val="0"/>
          <w:marTop w:val="0"/>
          <w:marBottom w:val="0"/>
          <w:divBdr>
            <w:top w:val="none" w:sz="0" w:space="0" w:color="auto"/>
            <w:left w:val="none" w:sz="0" w:space="0" w:color="auto"/>
            <w:bottom w:val="none" w:sz="0" w:space="0" w:color="auto"/>
            <w:right w:val="none" w:sz="0" w:space="0" w:color="auto"/>
          </w:divBdr>
          <w:divsChild>
            <w:div w:id="1193306334">
              <w:marLeft w:val="0"/>
              <w:marRight w:val="0"/>
              <w:marTop w:val="0"/>
              <w:marBottom w:val="0"/>
              <w:divBdr>
                <w:top w:val="none" w:sz="0" w:space="0" w:color="auto"/>
                <w:left w:val="none" w:sz="0" w:space="0" w:color="auto"/>
                <w:bottom w:val="none" w:sz="0" w:space="0" w:color="auto"/>
                <w:right w:val="none" w:sz="0" w:space="0" w:color="auto"/>
              </w:divBdr>
              <w:divsChild>
                <w:div w:id="1453986292">
                  <w:marLeft w:val="0"/>
                  <w:marRight w:val="0"/>
                  <w:marTop w:val="0"/>
                  <w:marBottom w:val="0"/>
                  <w:divBdr>
                    <w:top w:val="none" w:sz="0" w:space="0" w:color="auto"/>
                    <w:left w:val="none" w:sz="0" w:space="0" w:color="auto"/>
                    <w:bottom w:val="none" w:sz="0" w:space="0" w:color="auto"/>
                    <w:right w:val="none" w:sz="0" w:space="0" w:color="auto"/>
                  </w:divBdr>
                  <w:divsChild>
                    <w:div w:id="141107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71583">
      <w:bodyDiv w:val="1"/>
      <w:marLeft w:val="0"/>
      <w:marRight w:val="0"/>
      <w:marTop w:val="0"/>
      <w:marBottom w:val="0"/>
      <w:divBdr>
        <w:top w:val="none" w:sz="0" w:space="0" w:color="auto"/>
        <w:left w:val="none" w:sz="0" w:space="0" w:color="auto"/>
        <w:bottom w:val="none" w:sz="0" w:space="0" w:color="auto"/>
        <w:right w:val="none" w:sz="0" w:space="0" w:color="auto"/>
      </w:divBdr>
      <w:divsChild>
        <w:div w:id="304624023">
          <w:marLeft w:val="0"/>
          <w:marRight w:val="0"/>
          <w:marTop w:val="0"/>
          <w:marBottom w:val="0"/>
          <w:divBdr>
            <w:top w:val="none" w:sz="0" w:space="0" w:color="auto"/>
            <w:left w:val="none" w:sz="0" w:space="0" w:color="auto"/>
            <w:bottom w:val="none" w:sz="0" w:space="0" w:color="auto"/>
            <w:right w:val="none" w:sz="0" w:space="0" w:color="auto"/>
          </w:divBdr>
          <w:divsChild>
            <w:div w:id="151991340">
              <w:marLeft w:val="0"/>
              <w:marRight w:val="0"/>
              <w:marTop w:val="0"/>
              <w:marBottom w:val="0"/>
              <w:divBdr>
                <w:top w:val="none" w:sz="0" w:space="0" w:color="auto"/>
                <w:left w:val="none" w:sz="0" w:space="0" w:color="auto"/>
                <w:bottom w:val="none" w:sz="0" w:space="0" w:color="auto"/>
                <w:right w:val="none" w:sz="0" w:space="0" w:color="auto"/>
              </w:divBdr>
              <w:divsChild>
                <w:div w:id="126812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06436">
      <w:bodyDiv w:val="1"/>
      <w:marLeft w:val="0"/>
      <w:marRight w:val="0"/>
      <w:marTop w:val="0"/>
      <w:marBottom w:val="0"/>
      <w:divBdr>
        <w:top w:val="none" w:sz="0" w:space="0" w:color="auto"/>
        <w:left w:val="none" w:sz="0" w:space="0" w:color="auto"/>
        <w:bottom w:val="none" w:sz="0" w:space="0" w:color="auto"/>
        <w:right w:val="none" w:sz="0" w:space="0" w:color="auto"/>
      </w:divBdr>
      <w:divsChild>
        <w:div w:id="1914508960">
          <w:marLeft w:val="0"/>
          <w:marRight w:val="0"/>
          <w:marTop w:val="0"/>
          <w:marBottom w:val="0"/>
          <w:divBdr>
            <w:top w:val="none" w:sz="0" w:space="0" w:color="auto"/>
            <w:left w:val="none" w:sz="0" w:space="0" w:color="auto"/>
            <w:bottom w:val="none" w:sz="0" w:space="0" w:color="auto"/>
            <w:right w:val="none" w:sz="0" w:space="0" w:color="auto"/>
          </w:divBdr>
          <w:divsChild>
            <w:div w:id="788014526">
              <w:marLeft w:val="0"/>
              <w:marRight w:val="0"/>
              <w:marTop w:val="0"/>
              <w:marBottom w:val="0"/>
              <w:divBdr>
                <w:top w:val="none" w:sz="0" w:space="0" w:color="auto"/>
                <w:left w:val="none" w:sz="0" w:space="0" w:color="auto"/>
                <w:bottom w:val="none" w:sz="0" w:space="0" w:color="auto"/>
                <w:right w:val="none" w:sz="0" w:space="0" w:color="auto"/>
              </w:divBdr>
              <w:divsChild>
                <w:div w:id="99610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16193">
      <w:bodyDiv w:val="1"/>
      <w:marLeft w:val="0"/>
      <w:marRight w:val="0"/>
      <w:marTop w:val="0"/>
      <w:marBottom w:val="0"/>
      <w:divBdr>
        <w:top w:val="none" w:sz="0" w:space="0" w:color="auto"/>
        <w:left w:val="none" w:sz="0" w:space="0" w:color="auto"/>
        <w:bottom w:val="none" w:sz="0" w:space="0" w:color="auto"/>
        <w:right w:val="none" w:sz="0" w:space="0" w:color="auto"/>
      </w:divBdr>
      <w:divsChild>
        <w:div w:id="2120298216">
          <w:marLeft w:val="0"/>
          <w:marRight w:val="0"/>
          <w:marTop w:val="0"/>
          <w:marBottom w:val="0"/>
          <w:divBdr>
            <w:top w:val="none" w:sz="0" w:space="0" w:color="auto"/>
            <w:left w:val="none" w:sz="0" w:space="0" w:color="auto"/>
            <w:bottom w:val="none" w:sz="0" w:space="0" w:color="auto"/>
            <w:right w:val="none" w:sz="0" w:space="0" w:color="auto"/>
          </w:divBdr>
          <w:divsChild>
            <w:div w:id="1739284069">
              <w:marLeft w:val="0"/>
              <w:marRight w:val="0"/>
              <w:marTop w:val="0"/>
              <w:marBottom w:val="0"/>
              <w:divBdr>
                <w:top w:val="none" w:sz="0" w:space="0" w:color="auto"/>
                <w:left w:val="none" w:sz="0" w:space="0" w:color="auto"/>
                <w:bottom w:val="none" w:sz="0" w:space="0" w:color="auto"/>
                <w:right w:val="none" w:sz="0" w:space="0" w:color="auto"/>
              </w:divBdr>
              <w:divsChild>
                <w:div w:id="190417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97912">
      <w:bodyDiv w:val="1"/>
      <w:marLeft w:val="0"/>
      <w:marRight w:val="0"/>
      <w:marTop w:val="0"/>
      <w:marBottom w:val="0"/>
      <w:divBdr>
        <w:top w:val="none" w:sz="0" w:space="0" w:color="auto"/>
        <w:left w:val="none" w:sz="0" w:space="0" w:color="auto"/>
        <w:bottom w:val="none" w:sz="0" w:space="0" w:color="auto"/>
        <w:right w:val="none" w:sz="0" w:space="0" w:color="auto"/>
      </w:divBdr>
    </w:div>
    <w:div w:id="230889512">
      <w:bodyDiv w:val="1"/>
      <w:marLeft w:val="0"/>
      <w:marRight w:val="0"/>
      <w:marTop w:val="0"/>
      <w:marBottom w:val="0"/>
      <w:divBdr>
        <w:top w:val="none" w:sz="0" w:space="0" w:color="auto"/>
        <w:left w:val="none" w:sz="0" w:space="0" w:color="auto"/>
        <w:bottom w:val="none" w:sz="0" w:space="0" w:color="auto"/>
        <w:right w:val="none" w:sz="0" w:space="0" w:color="auto"/>
      </w:divBdr>
      <w:divsChild>
        <w:div w:id="637996123">
          <w:marLeft w:val="0"/>
          <w:marRight w:val="0"/>
          <w:marTop w:val="0"/>
          <w:marBottom w:val="0"/>
          <w:divBdr>
            <w:top w:val="none" w:sz="0" w:space="0" w:color="auto"/>
            <w:left w:val="none" w:sz="0" w:space="0" w:color="auto"/>
            <w:bottom w:val="none" w:sz="0" w:space="0" w:color="auto"/>
            <w:right w:val="none" w:sz="0" w:space="0" w:color="auto"/>
          </w:divBdr>
          <w:divsChild>
            <w:div w:id="1362128865">
              <w:marLeft w:val="0"/>
              <w:marRight w:val="0"/>
              <w:marTop w:val="0"/>
              <w:marBottom w:val="0"/>
              <w:divBdr>
                <w:top w:val="none" w:sz="0" w:space="0" w:color="auto"/>
                <w:left w:val="none" w:sz="0" w:space="0" w:color="auto"/>
                <w:bottom w:val="none" w:sz="0" w:space="0" w:color="auto"/>
                <w:right w:val="none" w:sz="0" w:space="0" w:color="auto"/>
              </w:divBdr>
              <w:divsChild>
                <w:div w:id="66420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745268">
      <w:bodyDiv w:val="1"/>
      <w:marLeft w:val="0"/>
      <w:marRight w:val="0"/>
      <w:marTop w:val="0"/>
      <w:marBottom w:val="0"/>
      <w:divBdr>
        <w:top w:val="none" w:sz="0" w:space="0" w:color="auto"/>
        <w:left w:val="none" w:sz="0" w:space="0" w:color="auto"/>
        <w:bottom w:val="none" w:sz="0" w:space="0" w:color="auto"/>
        <w:right w:val="none" w:sz="0" w:space="0" w:color="auto"/>
      </w:divBdr>
      <w:divsChild>
        <w:div w:id="1901482267">
          <w:marLeft w:val="0"/>
          <w:marRight w:val="0"/>
          <w:marTop w:val="0"/>
          <w:marBottom w:val="0"/>
          <w:divBdr>
            <w:top w:val="none" w:sz="0" w:space="0" w:color="auto"/>
            <w:left w:val="none" w:sz="0" w:space="0" w:color="auto"/>
            <w:bottom w:val="none" w:sz="0" w:space="0" w:color="auto"/>
            <w:right w:val="none" w:sz="0" w:space="0" w:color="auto"/>
          </w:divBdr>
          <w:divsChild>
            <w:div w:id="1182746642">
              <w:marLeft w:val="0"/>
              <w:marRight w:val="0"/>
              <w:marTop w:val="0"/>
              <w:marBottom w:val="0"/>
              <w:divBdr>
                <w:top w:val="none" w:sz="0" w:space="0" w:color="auto"/>
                <w:left w:val="none" w:sz="0" w:space="0" w:color="auto"/>
                <w:bottom w:val="none" w:sz="0" w:space="0" w:color="auto"/>
                <w:right w:val="none" w:sz="0" w:space="0" w:color="auto"/>
              </w:divBdr>
              <w:divsChild>
                <w:div w:id="1659921283">
                  <w:marLeft w:val="0"/>
                  <w:marRight w:val="0"/>
                  <w:marTop w:val="0"/>
                  <w:marBottom w:val="0"/>
                  <w:divBdr>
                    <w:top w:val="none" w:sz="0" w:space="0" w:color="auto"/>
                    <w:left w:val="none" w:sz="0" w:space="0" w:color="auto"/>
                    <w:bottom w:val="none" w:sz="0" w:space="0" w:color="auto"/>
                    <w:right w:val="none" w:sz="0" w:space="0" w:color="auto"/>
                  </w:divBdr>
                  <w:divsChild>
                    <w:div w:id="81325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587262">
      <w:bodyDiv w:val="1"/>
      <w:marLeft w:val="0"/>
      <w:marRight w:val="0"/>
      <w:marTop w:val="0"/>
      <w:marBottom w:val="0"/>
      <w:divBdr>
        <w:top w:val="none" w:sz="0" w:space="0" w:color="auto"/>
        <w:left w:val="none" w:sz="0" w:space="0" w:color="auto"/>
        <w:bottom w:val="none" w:sz="0" w:space="0" w:color="auto"/>
        <w:right w:val="none" w:sz="0" w:space="0" w:color="auto"/>
      </w:divBdr>
    </w:div>
    <w:div w:id="344286301">
      <w:bodyDiv w:val="1"/>
      <w:marLeft w:val="0"/>
      <w:marRight w:val="0"/>
      <w:marTop w:val="0"/>
      <w:marBottom w:val="0"/>
      <w:divBdr>
        <w:top w:val="none" w:sz="0" w:space="0" w:color="auto"/>
        <w:left w:val="none" w:sz="0" w:space="0" w:color="auto"/>
        <w:bottom w:val="none" w:sz="0" w:space="0" w:color="auto"/>
        <w:right w:val="none" w:sz="0" w:space="0" w:color="auto"/>
      </w:divBdr>
      <w:divsChild>
        <w:div w:id="273438046">
          <w:marLeft w:val="0"/>
          <w:marRight w:val="0"/>
          <w:marTop w:val="0"/>
          <w:marBottom w:val="0"/>
          <w:divBdr>
            <w:top w:val="none" w:sz="0" w:space="0" w:color="auto"/>
            <w:left w:val="none" w:sz="0" w:space="0" w:color="auto"/>
            <w:bottom w:val="none" w:sz="0" w:space="0" w:color="auto"/>
            <w:right w:val="none" w:sz="0" w:space="0" w:color="auto"/>
          </w:divBdr>
          <w:divsChild>
            <w:div w:id="1821000005">
              <w:marLeft w:val="0"/>
              <w:marRight w:val="0"/>
              <w:marTop w:val="0"/>
              <w:marBottom w:val="0"/>
              <w:divBdr>
                <w:top w:val="none" w:sz="0" w:space="0" w:color="auto"/>
                <w:left w:val="none" w:sz="0" w:space="0" w:color="auto"/>
                <w:bottom w:val="none" w:sz="0" w:space="0" w:color="auto"/>
                <w:right w:val="none" w:sz="0" w:space="0" w:color="auto"/>
              </w:divBdr>
              <w:divsChild>
                <w:div w:id="196477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819431">
      <w:bodyDiv w:val="1"/>
      <w:marLeft w:val="0"/>
      <w:marRight w:val="0"/>
      <w:marTop w:val="0"/>
      <w:marBottom w:val="0"/>
      <w:divBdr>
        <w:top w:val="none" w:sz="0" w:space="0" w:color="auto"/>
        <w:left w:val="none" w:sz="0" w:space="0" w:color="auto"/>
        <w:bottom w:val="none" w:sz="0" w:space="0" w:color="auto"/>
        <w:right w:val="none" w:sz="0" w:space="0" w:color="auto"/>
      </w:divBdr>
    </w:div>
    <w:div w:id="669068634">
      <w:bodyDiv w:val="1"/>
      <w:marLeft w:val="0"/>
      <w:marRight w:val="0"/>
      <w:marTop w:val="0"/>
      <w:marBottom w:val="0"/>
      <w:divBdr>
        <w:top w:val="none" w:sz="0" w:space="0" w:color="auto"/>
        <w:left w:val="none" w:sz="0" w:space="0" w:color="auto"/>
        <w:bottom w:val="none" w:sz="0" w:space="0" w:color="auto"/>
        <w:right w:val="none" w:sz="0" w:space="0" w:color="auto"/>
      </w:divBdr>
      <w:divsChild>
        <w:div w:id="1254362240">
          <w:marLeft w:val="0"/>
          <w:marRight w:val="0"/>
          <w:marTop w:val="0"/>
          <w:marBottom w:val="0"/>
          <w:divBdr>
            <w:top w:val="none" w:sz="0" w:space="0" w:color="auto"/>
            <w:left w:val="none" w:sz="0" w:space="0" w:color="auto"/>
            <w:bottom w:val="none" w:sz="0" w:space="0" w:color="auto"/>
            <w:right w:val="none" w:sz="0" w:space="0" w:color="auto"/>
          </w:divBdr>
          <w:divsChild>
            <w:div w:id="312373565">
              <w:marLeft w:val="0"/>
              <w:marRight w:val="0"/>
              <w:marTop w:val="0"/>
              <w:marBottom w:val="0"/>
              <w:divBdr>
                <w:top w:val="none" w:sz="0" w:space="0" w:color="auto"/>
                <w:left w:val="none" w:sz="0" w:space="0" w:color="auto"/>
                <w:bottom w:val="none" w:sz="0" w:space="0" w:color="auto"/>
                <w:right w:val="none" w:sz="0" w:space="0" w:color="auto"/>
              </w:divBdr>
              <w:divsChild>
                <w:div w:id="9717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973481">
      <w:bodyDiv w:val="1"/>
      <w:marLeft w:val="0"/>
      <w:marRight w:val="0"/>
      <w:marTop w:val="0"/>
      <w:marBottom w:val="0"/>
      <w:divBdr>
        <w:top w:val="none" w:sz="0" w:space="0" w:color="auto"/>
        <w:left w:val="none" w:sz="0" w:space="0" w:color="auto"/>
        <w:bottom w:val="none" w:sz="0" w:space="0" w:color="auto"/>
        <w:right w:val="none" w:sz="0" w:space="0" w:color="auto"/>
      </w:divBdr>
      <w:divsChild>
        <w:div w:id="996567799">
          <w:marLeft w:val="0"/>
          <w:marRight w:val="0"/>
          <w:marTop w:val="0"/>
          <w:marBottom w:val="0"/>
          <w:divBdr>
            <w:top w:val="none" w:sz="0" w:space="0" w:color="auto"/>
            <w:left w:val="none" w:sz="0" w:space="0" w:color="auto"/>
            <w:bottom w:val="none" w:sz="0" w:space="0" w:color="auto"/>
            <w:right w:val="none" w:sz="0" w:space="0" w:color="auto"/>
          </w:divBdr>
          <w:divsChild>
            <w:div w:id="1206791179">
              <w:marLeft w:val="0"/>
              <w:marRight w:val="0"/>
              <w:marTop w:val="0"/>
              <w:marBottom w:val="0"/>
              <w:divBdr>
                <w:top w:val="none" w:sz="0" w:space="0" w:color="auto"/>
                <w:left w:val="none" w:sz="0" w:space="0" w:color="auto"/>
                <w:bottom w:val="none" w:sz="0" w:space="0" w:color="auto"/>
                <w:right w:val="none" w:sz="0" w:space="0" w:color="auto"/>
              </w:divBdr>
              <w:divsChild>
                <w:div w:id="15599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99333">
      <w:bodyDiv w:val="1"/>
      <w:marLeft w:val="0"/>
      <w:marRight w:val="0"/>
      <w:marTop w:val="0"/>
      <w:marBottom w:val="0"/>
      <w:divBdr>
        <w:top w:val="none" w:sz="0" w:space="0" w:color="auto"/>
        <w:left w:val="none" w:sz="0" w:space="0" w:color="auto"/>
        <w:bottom w:val="none" w:sz="0" w:space="0" w:color="auto"/>
        <w:right w:val="none" w:sz="0" w:space="0" w:color="auto"/>
      </w:divBdr>
    </w:div>
    <w:div w:id="942954600">
      <w:bodyDiv w:val="1"/>
      <w:marLeft w:val="0"/>
      <w:marRight w:val="0"/>
      <w:marTop w:val="0"/>
      <w:marBottom w:val="0"/>
      <w:divBdr>
        <w:top w:val="none" w:sz="0" w:space="0" w:color="auto"/>
        <w:left w:val="none" w:sz="0" w:space="0" w:color="auto"/>
        <w:bottom w:val="none" w:sz="0" w:space="0" w:color="auto"/>
        <w:right w:val="none" w:sz="0" w:space="0" w:color="auto"/>
      </w:divBdr>
    </w:div>
    <w:div w:id="1037513726">
      <w:bodyDiv w:val="1"/>
      <w:marLeft w:val="0"/>
      <w:marRight w:val="0"/>
      <w:marTop w:val="0"/>
      <w:marBottom w:val="0"/>
      <w:divBdr>
        <w:top w:val="none" w:sz="0" w:space="0" w:color="auto"/>
        <w:left w:val="none" w:sz="0" w:space="0" w:color="auto"/>
        <w:bottom w:val="none" w:sz="0" w:space="0" w:color="auto"/>
        <w:right w:val="none" w:sz="0" w:space="0" w:color="auto"/>
      </w:divBdr>
      <w:divsChild>
        <w:div w:id="1700819140">
          <w:marLeft w:val="0"/>
          <w:marRight w:val="0"/>
          <w:marTop w:val="0"/>
          <w:marBottom w:val="0"/>
          <w:divBdr>
            <w:top w:val="none" w:sz="0" w:space="0" w:color="auto"/>
            <w:left w:val="none" w:sz="0" w:space="0" w:color="auto"/>
            <w:bottom w:val="none" w:sz="0" w:space="0" w:color="auto"/>
            <w:right w:val="none" w:sz="0" w:space="0" w:color="auto"/>
          </w:divBdr>
          <w:divsChild>
            <w:div w:id="926769895">
              <w:marLeft w:val="0"/>
              <w:marRight w:val="0"/>
              <w:marTop w:val="0"/>
              <w:marBottom w:val="0"/>
              <w:divBdr>
                <w:top w:val="none" w:sz="0" w:space="0" w:color="auto"/>
                <w:left w:val="none" w:sz="0" w:space="0" w:color="auto"/>
                <w:bottom w:val="none" w:sz="0" w:space="0" w:color="auto"/>
                <w:right w:val="none" w:sz="0" w:space="0" w:color="auto"/>
              </w:divBdr>
              <w:divsChild>
                <w:div w:id="51472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44895">
      <w:bodyDiv w:val="1"/>
      <w:marLeft w:val="0"/>
      <w:marRight w:val="0"/>
      <w:marTop w:val="0"/>
      <w:marBottom w:val="0"/>
      <w:divBdr>
        <w:top w:val="none" w:sz="0" w:space="0" w:color="auto"/>
        <w:left w:val="none" w:sz="0" w:space="0" w:color="auto"/>
        <w:bottom w:val="none" w:sz="0" w:space="0" w:color="auto"/>
        <w:right w:val="none" w:sz="0" w:space="0" w:color="auto"/>
      </w:divBdr>
    </w:div>
    <w:div w:id="1242331327">
      <w:bodyDiv w:val="1"/>
      <w:marLeft w:val="0"/>
      <w:marRight w:val="0"/>
      <w:marTop w:val="0"/>
      <w:marBottom w:val="0"/>
      <w:divBdr>
        <w:top w:val="none" w:sz="0" w:space="0" w:color="auto"/>
        <w:left w:val="none" w:sz="0" w:space="0" w:color="auto"/>
        <w:bottom w:val="none" w:sz="0" w:space="0" w:color="auto"/>
        <w:right w:val="none" w:sz="0" w:space="0" w:color="auto"/>
      </w:divBdr>
    </w:div>
    <w:div w:id="1250315834">
      <w:bodyDiv w:val="1"/>
      <w:marLeft w:val="0"/>
      <w:marRight w:val="0"/>
      <w:marTop w:val="0"/>
      <w:marBottom w:val="0"/>
      <w:divBdr>
        <w:top w:val="none" w:sz="0" w:space="0" w:color="auto"/>
        <w:left w:val="none" w:sz="0" w:space="0" w:color="auto"/>
        <w:bottom w:val="none" w:sz="0" w:space="0" w:color="auto"/>
        <w:right w:val="none" w:sz="0" w:space="0" w:color="auto"/>
      </w:divBdr>
      <w:divsChild>
        <w:div w:id="955528858">
          <w:marLeft w:val="0"/>
          <w:marRight w:val="0"/>
          <w:marTop w:val="0"/>
          <w:marBottom w:val="0"/>
          <w:divBdr>
            <w:top w:val="none" w:sz="0" w:space="0" w:color="auto"/>
            <w:left w:val="none" w:sz="0" w:space="0" w:color="auto"/>
            <w:bottom w:val="none" w:sz="0" w:space="0" w:color="auto"/>
            <w:right w:val="none" w:sz="0" w:space="0" w:color="auto"/>
          </w:divBdr>
          <w:divsChild>
            <w:div w:id="1019626028">
              <w:marLeft w:val="0"/>
              <w:marRight w:val="0"/>
              <w:marTop w:val="0"/>
              <w:marBottom w:val="0"/>
              <w:divBdr>
                <w:top w:val="none" w:sz="0" w:space="0" w:color="auto"/>
                <w:left w:val="none" w:sz="0" w:space="0" w:color="auto"/>
                <w:bottom w:val="none" w:sz="0" w:space="0" w:color="auto"/>
                <w:right w:val="none" w:sz="0" w:space="0" w:color="auto"/>
              </w:divBdr>
              <w:divsChild>
                <w:div w:id="35196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929825">
      <w:bodyDiv w:val="1"/>
      <w:marLeft w:val="0"/>
      <w:marRight w:val="0"/>
      <w:marTop w:val="0"/>
      <w:marBottom w:val="0"/>
      <w:divBdr>
        <w:top w:val="none" w:sz="0" w:space="0" w:color="auto"/>
        <w:left w:val="none" w:sz="0" w:space="0" w:color="auto"/>
        <w:bottom w:val="none" w:sz="0" w:space="0" w:color="auto"/>
        <w:right w:val="none" w:sz="0" w:space="0" w:color="auto"/>
      </w:divBdr>
    </w:div>
    <w:div w:id="1334801057">
      <w:bodyDiv w:val="1"/>
      <w:marLeft w:val="0"/>
      <w:marRight w:val="0"/>
      <w:marTop w:val="0"/>
      <w:marBottom w:val="0"/>
      <w:divBdr>
        <w:top w:val="none" w:sz="0" w:space="0" w:color="auto"/>
        <w:left w:val="none" w:sz="0" w:space="0" w:color="auto"/>
        <w:bottom w:val="none" w:sz="0" w:space="0" w:color="auto"/>
        <w:right w:val="none" w:sz="0" w:space="0" w:color="auto"/>
      </w:divBdr>
      <w:divsChild>
        <w:div w:id="766005813">
          <w:marLeft w:val="0"/>
          <w:marRight w:val="0"/>
          <w:marTop w:val="0"/>
          <w:marBottom w:val="0"/>
          <w:divBdr>
            <w:top w:val="none" w:sz="0" w:space="0" w:color="auto"/>
            <w:left w:val="none" w:sz="0" w:space="0" w:color="auto"/>
            <w:bottom w:val="none" w:sz="0" w:space="0" w:color="auto"/>
            <w:right w:val="none" w:sz="0" w:space="0" w:color="auto"/>
          </w:divBdr>
          <w:divsChild>
            <w:div w:id="1176765718">
              <w:marLeft w:val="0"/>
              <w:marRight w:val="0"/>
              <w:marTop w:val="0"/>
              <w:marBottom w:val="0"/>
              <w:divBdr>
                <w:top w:val="none" w:sz="0" w:space="0" w:color="auto"/>
                <w:left w:val="none" w:sz="0" w:space="0" w:color="auto"/>
                <w:bottom w:val="none" w:sz="0" w:space="0" w:color="auto"/>
                <w:right w:val="none" w:sz="0" w:space="0" w:color="auto"/>
              </w:divBdr>
              <w:divsChild>
                <w:div w:id="920337364">
                  <w:marLeft w:val="0"/>
                  <w:marRight w:val="0"/>
                  <w:marTop w:val="0"/>
                  <w:marBottom w:val="0"/>
                  <w:divBdr>
                    <w:top w:val="none" w:sz="0" w:space="0" w:color="auto"/>
                    <w:left w:val="none" w:sz="0" w:space="0" w:color="auto"/>
                    <w:bottom w:val="none" w:sz="0" w:space="0" w:color="auto"/>
                    <w:right w:val="none" w:sz="0" w:space="0" w:color="auto"/>
                  </w:divBdr>
                  <w:divsChild>
                    <w:div w:id="11687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3698627">
      <w:bodyDiv w:val="1"/>
      <w:marLeft w:val="0"/>
      <w:marRight w:val="0"/>
      <w:marTop w:val="0"/>
      <w:marBottom w:val="0"/>
      <w:divBdr>
        <w:top w:val="none" w:sz="0" w:space="0" w:color="auto"/>
        <w:left w:val="none" w:sz="0" w:space="0" w:color="auto"/>
        <w:bottom w:val="none" w:sz="0" w:space="0" w:color="auto"/>
        <w:right w:val="none" w:sz="0" w:space="0" w:color="auto"/>
      </w:divBdr>
      <w:divsChild>
        <w:div w:id="93594595">
          <w:marLeft w:val="0"/>
          <w:marRight w:val="0"/>
          <w:marTop w:val="0"/>
          <w:marBottom w:val="0"/>
          <w:divBdr>
            <w:top w:val="none" w:sz="0" w:space="0" w:color="auto"/>
            <w:left w:val="none" w:sz="0" w:space="0" w:color="auto"/>
            <w:bottom w:val="none" w:sz="0" w:space="0" w:color="auto"/>
            <w:right w:val="none" w:sz="0" w:space="0" w:color="auto"/>
          </w:divBdr>
          <w:divsChild>
            <w:div w:id="1379620550">
              <w:marLeft w:val="0"/>
              <w:marRight w:val="0"/>
              <w:marTop w:val="0"/>
              <w:marBottom w:val="0"/>
              <w:divBdr>
                <w:top w:val="none" w:sz="0" w:space="0" w:color="auto"/>
                <w:left w:val="none" w:sz="0" w:space="0" w:color="auto"/>
                <w:bottom w:val="none" w:sz="0" w:space="0" w:color="auto"/>
                <w:right w:val="none" w:sz="0" w:space="0" w:color="auto"/>
              </w:divBdr>
              <w:divsChild>
                <w:div w:id="51106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96851">
      <w:bodyDiv w:val="1"/>
      <w:marLeft w:val="0"/>
      <w:marRight w:val="0"/>
      <w:marTop w:val="0"/>
      <w:marBottom w:val="0"/>
      <w:divBdr>
        <w:top w:val="none" w:sz="0" w:space="0" w:color="auto"/>
        <w:left w:val="none" w:sz="0" w:space="0" w:color="auto"/>
        <w:bottom w:val="none" w:sz="0" w:space="0" w:color="auto"/>
        <w:right w:val="none" w:sz="0" w:space="0" w:color="auto"/>
      </w:divBdr>
      <w:divsChild>
        <w:div w:id="1302730055">
          <w:marLeft w:val="0"/>
          <w:marRight w:val="0"/>
          <w:marTop w:val="0"/>
          <w:marBottom w:val="0"/>
          <w:divBdr>
            <w:top w:val="none" w:sz="0" w:space="0" w:color="auto"/>
            <w:left w:val="none" w:sz="0" w:space="0" w:color="auto"/>
            <w:bottom w:val="none" w:sz="0" w:space="0" w:color="auto"/>
            <w:right w:val="none" w:sz="0" w:space="0" w:color="auto"/>
          </w:divBdr>
          <w:divsChild>
            <w:div w:id="71856128">
              <w:marLeft w:val="0"/>
              <w:marRight w:val="0"/>
              <w:marTop w:val="0"/>
              <w:marBottom w:val="0"/>
              <w:divBdr>
                <w:top w:val="none" w:sz="0" w:space="0" w:color="auto"/>
                <w:left w:val="none" w:sz="0" w:space="0" w:color="auto"/>
                <w:bottom w:val="none" w:sz="0" w:space="0" w:color="auto"/>
                <w:right w:val="none" w:sz="0" w:space="0" w:color="auto"/>
              </w:divBdr>
              <w:divsChild>
                <w:div w:id="347144496">
                  <w:marLeft w:val="0"/>
                  <w:marRight w:val="0"/>
                  <w:marTop w:val="0"/>
                  <w:marBottom w:val="0"/>
                  <w:divBdr>
                    <w:top w:val="none" w:sz="0" w:space="0" w:color="auto"/>
                    <w:left w:val="none" w:sz="0" w:space="0" w:color="auto"/>
                    <w:bottom w:val="none" w:sz="0" w:space="0" w:color="auto"/>
                    <w:right w:val="none" w:sz="0" w:space="0" w:color="auto"/>
                  </w:divBdr>
                  <w:divsChild>
                    <w:div w:id="39832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7035538">
      <w:bodyDiv w:val="1"/>
      <w:marLeft w:val="0"/>
      <w:marRight w:val="0"/>
      <w:marTop w:val="0"/>
      <w:marBottom w:val="0"/>
      <w:divBdr>
        <w:top w:val="none" w:sz="0" w:space="0" w:color="auto"/>
        <w:left w:val="none" w:sz="0" w:space="0" w:color="auto"/>
        <w:bottom w:val="none" w:sz="0" w:space="0" w:color="auto"/>
        <w:right w:val="none" w:sz="0" w:space="0" w:color="auto"/>
      </w:divBdr>
      <w:divsChild>
        <w:div w:id="525876087">
          <w:marLeft w:val="0"/>
          <w:marRight w:val="0"/>
          <w:marTop w:val="0"/>
          <w:marBottom w:val="0"/>
          <w:divBdr>
            <w:top w:val="none" w:sz="0" w:space="0" w:color="auto"/>
            <w:left w:val="none" w:sz="0" w:space="0" w:color="auto"/>
            <w:bottom w:val="none" w:sz="0" w:space="0" w:color="auto"/>
            <w:right w:val="none" w:sz="0" w:space="0" w:color="auto"/>
          </w:divBdr>
          <w:divsChild>
            <w:div w:id="1853839500">
              <w:marLeft w:val="0"/>
              <w:marRight w:val="0"/>
              <w:marTop w:val="0"/>
              <w:marBottom w:val="0"/>
              <w:divBdr>
                <w:top w:val="none" w:sz="0" w:space="0" w:color="auto"/>
                <w:left w:val="none" w:sz="0" w:space="0" w:color="auto"/>
                <w:bottom w:val="none" w:sz="0" w:space="0" w:color="auto"/>
                <w:right w:val="none" w:sz="0" w:space="0" w:color="auto"/>
              </w:divBdr>
              <w:divsChild>
                <w:div w:id="85577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602077">
      <w:bodyDiv w:val="1"/>
      <w:marLeft w:val="0"/>
      <w:marRight w:val="0"/>
      <w:marTop w:val="0"/>
      <w:marBottom w:val="0"/>
      <w:divBdr>
        <w:top w:val="none" w:sz="0" w:space="0" w:color="auto"/>
        <w:left w:val="none" w:sz="0" w:space="0" w:color="auto"/>
        <w:bottom w:val="none" w:sz="0" w:space="0" w:color="auto"/>
        <w:right w:val="none" w:sz="0" w:space="0" w:color="auto"/>
      </w:divBdr>
      <w:divsChild>
        <w:div w:id="1938055067">
          <w:marLeft w:val="0"/>
          <w:marRight w:val="0"/>
          <w:marTop w:val="0"/>
          <w:marBottom w:val="0"/>
          <w:divBdr>
            <w:top w:val="none" w:sz="0" w:space="0" w:color="auto"/>
            <w:left w:val="none" w:sz="0" w:space="0" w:color="auto"/>
            <w:bottom w:val="none" w:sz="0" w:space="0" w:color="auto"/>
            <w:right w:val="none" w:sz="0" w:space="0" w:color="auto"/>
          </w:divBdr>
          <w:divsChild>
            <w:div w:id="1411390445">
              <w:marLeft w:val="0"/>
              <w:marRight w:val="0"/>
              <w:marTop w:val="0"/>
              <w:marBottom w:val="0"/>
              <w:divBdr>
                <w:top w:val="none" w:sz="0" w:space="0" w:color="auto"/>
                <w:left w:val="none" w:sz="0" w:space="0" w:color="auto"/>
                <w:bottom w:val="none" w:sz="0" w:space="0" w:color="auto"/>
                <w:right w:val="none" w:sz="0" w:space="0" w:color="auto"/>
              </w:divBdr>
              <w:divsChild>
                <w:div w:id="1020081328">
                  <w:marLeft w:val="0"/>
                  <w:marRight w:val="0"/>
                  <w:marTop w:val="0"/>
                  <w:marBottom w:val="0"/>
                  <w:divBdr>
                    <w:top w:val="none" w:sz="0" w:space="0" w:color="auto"/>
                    <w:left w:val="none" w:sz="0" w:space="0" w:color="auto"/>
                    <w:bottom w:val="none" w:sz="0" w:space="0" w:color="auto"/>
                    <w:right w:val="none" w:sz="0" w:space="0" w:color="auto"/>
                  </w:divBdr>
                  <w:divsChild>
                    <w:div w:id="209605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3478543">
      <w:bodyDiv w:val="1"/>
      <w:marLeft w:val="0"/>
      <w:marRight w:val="0"/>
      <w:marTop w:val="0"/>
      <w:marBottom w:val="0"/>
      <w:divBdr>
        <w:top w:val="none" w:sz="0" w:space="0" w:color="auto"/>
        <w:left w:val="none" w:sz="0" w:space="0" w:color="auto"/>
        <w:bottom w:val="none" w:sz="0" w:space="0" w:color="auto"/>
        <w:right w:val="none" w:sz="0" w:space="0" w:color="auto"/>
      </w:divBdr>
    </w:div>
    <w:div w:id="1854494137">
      <w:bodyDiv w:val="1"/>
      <w:marLeft w:val="0"/>
      <w:marRight w:val="0"/>
      <w:marTop w:val="0"/>
      <w:marBottom w:val="0"/>
      <w:divBdr>
        <w:top w:val="none" w:sz="0" w:space="0" w:color="auto"/>
        <w:left w:val="none" w:sz="0" w:space="0" w:color="auto"/>
        <w:bottom w:val="none" w:sz="0" w:space="0" w:color="auto"/>
        <w:right w:val="none" w:sz="0" w:space="0" w:color="auto"/>
      </w:divBdr>
      <w:divsChild>
        <w:div w:id="1802993252">
          <w:marLeft w:val="0"/>
          <w:marRight w:val="0"/>
          <w:marTop w:val="0"/>
          <w:marBottom w:val="0"/>
          <w:divBdr>
            <w:top w:val="none" w:sz="0" w:space="0" w:color="auto"/>
            <w:left w:val="none" w:sz="0" w:space="0" w:color="auto"/>
            <w:bottom w:val="none" w:sz="0" w:space="0" w:color="auto"/>
            <w:right w:val="none" w:sz="0" w:space="0" w:color="auto"/>
          </w:divBdr>
          <w:divsChild>
            <w:div w:id="192351663">
              <w:marLeft w:val="0"/>
              <w:marRight w:val="0"/>
              <w:marTop w:val="0"/>
              <w:marBottom w:val="0"/>
              <w:divBdr>
                <w:top w:val="none" w:sz="0" w:space="0" w:color="auto"/>
                <w:left w:val="none" w:sz="0" w:space="0" w:color="auto"/>
                <w:bottom w:val="none" w:sz="0" w:space="0" w:color="auto"/>
                <w:right w:val="none" w:sz="0" w:space="0" w:color="auto"/>
              </w:divBdr>
              <w:divsChild>
                <w:div w:id="810053093">
                  <w:marLeft w:val="0"/>
                  <w:marRight w:val="0"/>
                  <w:marTop w:val="0"/>
                  <w:marBottom w:val="0"/>
                  <w:divBdr>
                    <w:top w:val="none" w:sz="0" w:space="0" w:color="auto"/>
                    <w:left w:val="none" w:sz="0" w:space="0" w:color="auto"/>
                    <w:bottom w:val="none" w:sz="0" w:space="0" w:color="auto"/>
                    <w:right w:val="none" w:sz="0" w:space="0" w:color="auto"/>
                  </w:divBdr>
                  <w:divsChild>
                    <w:div w:id="140583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443099">
      <w:bodyDiv w:val="1"/>
      <w:marLeft w:val="0"/>
      <w:marRight w:val="0"/>
      <w:marTop w:val="0"/>
      <w:marBottom w:val="0"/>
      <w:divBdr>
        <w:top w:val="none" w:sz="0" w:space="0" w:color="auto"/>
        <w:left w:val="none" w:sz="0" w:space="0" w:color="auto"/>
        <w:bottom w:val="none" w:sz="0" w:space="0" w:color="auto"/>
        <w:right w:val="none" w:sz="0" w:space="0" w:color="auto"/>
      </w:divBdr>
      <w:divsChild>
        <w:div w:id="127208709">
          <w:marLeft w:val="0"/>
          <w:marRight w:val="0"/>
          <w:marTop w:val="0"/>
          <w:marBottom w:val="0"/>
          <w:divBdr>
            <w:top w:val="none" w:sz="0" w:space="0" w:color="auto"/>
            <w:left w:val="none" w:sz="0" w:space="0" w:color="auto"/>
            <w:bottom w:val="none" w:sz="0" w:space="0" w:color="auto"/>
            <w:right w:val="none" w:sz="0" w:space="0" w:color="auto"/>
          </w:divBdr>
          <w:divsChild>
            <w:div w:id="379600877">
              <w:marLeft w:val="0"/>
              <w:marRight w:val="0"/>
              <w:marTop w:val="0"/>
              <w:marBottom w:val="0"/>
              <w:divBdr>
                <w:top w:val="none" w:sz="0" w:space="0" w:color="auto"/>
                <w:left w:val="none" w:sz="0" w:space="0" w:color="auto"/>
                <w:bottom w:val="none" w:sz="0" w:space="0" w:color="auto"/>
                <w:right w:val="none" w:sz="0" w:space="0" w:color="auto"/>
              </w:divBdr>
              <w:divsChild>
                <w:div w:id="211702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452233">
      <w:bodyDiv w:val="1"/>
      <w:marLeft w:val="0"/>
      <w:marRight w:val="0"/>
      <w:marTop w:val="0"/>
      <w:marBottom w:val="0"/>
      <w:divBdr>
        <w:top w:val="none" w:sz="0" w:space="0" w:color="auto"/>
        <w:left w:val="none" w:sz="0" w:space="0" w:color="auto"/>
        <w:bottom w:val="none" w:sz="0" w:space="0" w:color="auto"/>
        <w:right w:val="none" w:sz="0" w:space="0" w:color="auto"/>
      </w:divBdr>
      <w:divsChild>
        <w:div w:id="254830162">
          <w:marLeft w:val="0"/>
          <w:marRight w:val="0"/>
          <w:marTop w:val="0"/>
          <w:marBottom w:val="0"/>
          <w:divBdr>
            <w:top w:val="none" w:sz="0" w:space="0" w:color="auto"/>
            <w:left w:val="none" w:sz="0" w:space="0" w:color="auto"/>
            <w:bottom w:val="none" w:sz="0" w:space="0" w:color="auto"/>
            <w:right w:val="none" w:sz="0" w:space="0" w:color="auto"/>
          </w:divBdr>
          <w:divsChild>
            <w:div w:id="1260455380">
              <w:marLeft w:val="0"/>
              <w:marRight w:val="0"/>
              <w:marTop w:val="0"/>
              <w:marBottom w:val="0"/>
              <w:divBdr>
                <w:top w:val="none" w:sz="0" w:space="0" w:color="auto"/>
                <w:left w:val="none" w:sz="0" w:space="0" w:color="auto"/>
                <w:bottom w:val="none" w:sz="0" w:space="0" w:color="auto"/>
                <w:right w:val="none" w:sz="0" w:space="0" w:color="auto"/>
              </w:divBdr>
              <w:divsChild>
                <w:div w:id="114539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146082">
      <w:bodyDiv w:val="1"/>
      <w:marLeft w:val="0"/>
      <w:marRight w:val="0"/>
      <w:marTop w:val="0"/>
      <w:marBottom w:val="0"/>
      <w:divBdr>
        <w:top w:val="none" w:sz="0" w:space="0" w:color="auto"/>
        <w:left w:val="none" w:sz="0" w:space="0" w:color="auto"/>
        <w:bottom w:val="none" w:sz="0" w:space="0" w:color="auto"/>
        <w:right w:val="none" w:sz="0" w:space="0" w:color="auto"/>
      </w:divBdr>
      <w:divsChild>
        <w:div w:id="1103768212">
          <w:marLeft w:val="0"/>
          <w:marRight w:val="0"/>
          <w:marTop w:val="0"/>
          <w:marBottom w:val="0"/>
          <w:divBdr>
            <w:top w:val="none" w:sz="0" w:space="0" w:color="auto"/>
            <w:left w:val="none" w:sz="0" w:space="0" w:color="auto"/>
            <w:bottom w:val="none" w:sz="0" w:space="0" w:color="auto"/>
            <w:right w:val="none" w:sz="0" w:space="0" w:color="auto"/>
          </w:divBdr>
          <w:divsChild>
            <w:div w:id="343939469">
              <w:marLeft w:val="0"/>
              <w:marRight w:val="0"/>
              <w:marTop w:val="0"/>
              <w:marBottom w:val="0"/>
              <w:divBdr>
                <w:top w:val="none" w:sz="0" w:space="0" w:color="auto"/>
                <w:left w:val="none" w:sz="0" w:space="0" w:color="auto"/>
                <w:bottom w:val="none" w:sz="0" w:space="0" w:color="auto"/>
                <w:right w:val="none" w:sz="0" w:space="0" w:color="auto"/>
              </w:divBdr>
              <w:divsChild>
                <w:div w:id="206524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use.org.uk/get-help/for-schools/recognising-the-impact-of-bereavement-on-a-child-or-young-person" TargetMode="External"/><Relationship Id="rId13" Type="http://schemas.openxmlformats.org/officeDocument/2006/relationships/hyperlink" Target="http://www.shrn.org.uk/wp-content/uploads/2019/05/SHRN-HBSC-NR-Cy_31.05.2019.pdf" TargetMode="External"/><Relationship Id="rId18" Type="http://schemas.openxmlformats.org/officeDocument/2006/relationships/hyperlink" Target="https://www.thebookpeople.co.uk/webapp/wcs/stores/servlet/qs_product_tbp?productId=501258&amp;storeId=10001&amp;catalogId=10051&amp;langId=100" TargetMode="External"/><Relationship Id="rId3" Type="http://schemas.openxmlformats.org/officeDocument/2006/relationships/settings" Target="settings.xml"/><Relationship Id="rId21" Type="http://schemas.openxmlformats.org/officeDocument/2006/relationships/hyperlink" Target="https://www.winstonswish.org/wp-content/uploads/2019/06/Guide-to-supporting-grieving-children-in-education.pdf" TargetMode="External"/><Relationship Id="rId7" Type="http://schemas.openxmlformats.org/officeDocument/2006/relationships/hyperlink" Target="https://www.childbereavementuk.org/death-bereavement-statistics" TargetMode="External"/><Relationship Id="rId12" Type="http://schemas.openxmlformats.org/officeDocument/2006/relationships/hyperlink" Target="https://www.gov.uk/government/publications/health-profile-for-england/chapter-5-inequality-in-health" TargetMode="External"/><Relationship Id="rId17" Type="http://schemas.openxmlformats.org/officeDocument/2006/relationships/hyperlink" Target="https://www.assembly.wales/laid%20documents/cr-ld11522/cr-ld11522-e.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storage/ae783486-0851-4ec6-9e73-2e2b99515cf5/safonau-proffesiynol-ar-gyfer-addysgu-ac-arweinyddiaeth-pdf-rhyngweithiol-ar-gyfer-cyfrifiaduron-personol.pdf" TargetMode="External"/><Relationship Id="rId20" Type="http://schemas.openxmlformats.org/officeDocument/2006/relationships/hyperlink" Target="https://www.winstonswish.org/wp-content/uploads/2018/01/ww-0107-CBC-lo.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llyw.cymru/arfer-effeithiol/rhoi-lles-yn-gyntaf"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llyw.cymru/sites/default/files/inline-documents/2019-09/Gwybod%20beth%20yw%20eich%20hawliau%20confensiwn%20y%20Cenhedloedd%20Unedig%20%20ar%20hawliaur%20plentyn.pdf" TargetMode="External"/><Relationship Id="rId23" Type="http://schemas.openxmlformats.org/officeDocument/2006/relationships/header" Target="header1.xml"/><Relationship Id="rId10" Type="http://schemas.openxmlformats.org/officeDocument/2006/relationships/hyperlink" Target="https://voiceofplay.org/benefits-of-play/" TargetMode="External"/><Relationship Id="rId19" Type="http://schemas.openxmlformats.org/officeDocument/2006/relationships/hyperlink" Target="https://www.winstonswish.org/supporting-you/support-for-schools/" TargetMode="External"/><Relationship Id="rId4" Type="http://schemas.openxmlformats.org/officeDocument/2006/relationships/webSettings" Target="webSettings.xml"/><Relationship Id="rId9" Type="http://schemas.openxmlformats.org/officeDocument/2006/relationships/hyperlink" Target="file:///Users/niawyn/Desktop/Blwyddyn%203/aseiniadau%20/cruse%20bereavement%20care%20(dim%20dyddiad%20hysbys)%20Children%20and%20young%20people%20in%20Wales.%20Ar%20gael%20ar:%20https:/www.cruse.org.uk/get-help/local-services/wales/wales/children-and-young-people-in-wales" TargetMode="External"/><Relationship Id="rId14" Type="http://schemas.openxmlformats.org/officeDocument/2006/relationships/hyperlink" Target="https://gov.wales/sites/default/files/publications/2018-03/education-in-wales-our-national-mission.pdf" TargetMode="External"/><Relationship Id="rId22" Type="http://schemas.openxmlformats.org/officeDocument/2006/relationships/hyperlink" Target="https://www.winstonswish.org/wp-content/uploads/2019/06/Winstons-Wish-thunks.pdf" TargetMode="External"/></Relationships>
</file>

<file path=word/theme/theme1.xml><?xml version="1.0" encoding="utf-8"?>
<a:theme xmlns:a="http://schemas.openxmlformats.org/drawingml/2006/main" name="Gallery">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docProps/app.xml><?xml version="1.0" encoding="utf-8"?>
<Properties xmlns="http://schemas.openxmlformats.org/officeDocument/2006/extended-properties" xmlns:vt="http://schemas.openxmlformats.org/officeDocument/2006/docPropsVTypes">
  <Template>Normal.dotm</Template>
  <TotalTime>4</TotalTime>
  <Pages>17</Pages>
  <Words>5341</Words>
  <Characters>30446</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Jones (1700971)</dc:creator>
  <cp:keywords/>
  <dc:description/>
  <cp:lastModifiedBy>Nia Jones (1700971)</cp:lastModifiedBy>
  <cp:revision>6</cp:revision>
  <dcterms:created xsi:type="dcterms:W3CDTF">2019-11-13T18:22:00Z</dcterms:created>
  <dcterms:modified xsi:type="dcterms:W3CDTF">2019-11-14T08:24:00Z</dcterms:modified>
</cp:coreProperties>
</file>