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E41DD" w14:textId="77777777" w:rsidR="00ED0114" w:rsidRPr="003743AB" w:rsidRDefault="00ED0114" w:rsidP="00ED0114">
      <w:pPr>
        <w:spacing w:line="240" w:lineRule="auto"/>
        <w:jc w:val="center"/>
        <w:rPr>
          <w:b/>
          <w:sz w:val="32"/>
          <w:szCs w:val="32"/>
        </w:rPr>
      </w:pPr>
      <w:r w:rsidRPr="003743AB">
        <w:rPr>
          <w:b/>
          <w:sz w:val="32"/>
          <w:szCs w:val="32"/>
        </w:rPr>
        <w:t>University of Wales Trinity Saint David</w:t>
      </w:r>
    </w:p>
    <w:p w14:paraId="39A1A2FD" w14:textId="77777777" w:rsidR="00ED0114" w:rsidRDefault="00ED0114" w:rsidP="00ED0114">
      <w:pPr>
        <w:spacing w:line="240" w:lineRule="auto"/>
        <w:jc w:val="center"/>
      </w:pPr>
    </w:p>
    <w:p w14:paraId="08F68660" w14:textId="7E6965DE" w:rsidR="00ED0114" w:rsidRPr="004C34BB" w:rsidRDefault="004C34BB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Course Title</w:t>
      </w:r>
    </w:p>
    <w:p w14:paraId="748DC8C5" w14:textId="77777777" w:rsidR="00ED0114" w:rsidRDefault="00ED0114" w:rsidP="00ED0114">
      <w:pPr>
        <w:spacing w:line="240" w:lineRule="auto"/>
        <w:jc w:val="center"/>
      </w:pPr>
    </w:p>
    <w:p w14:paraId="7E5C1ABC" w14:textId="77777777" w:rsidR="00ED0114" w:rsidRDefault="00ED0114" w:rsidP="00ED0114">
      <w:pPr>
        <w:spacing w:line="240" w:lineRule="auto"/>
        <w:jc w:val="center"/>
      </w:pPr>
      <w:r>
        <w:rPr>
          <w:noProof/>
        </w:rPr>
        <w:drawing>
          <wp:inline distT="0" distB="0" distL="0" distR="0" wp14:anchorId="30521AD5" wp14:editId="58DC1BA5">
            <wp:extent cx="2097405" cy="694690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7A912A" w14:textId="77777777" w:rsidR="00ED0114" w:rsidRDefault="00ED0114" w:rsidP="00ED0114">
      <w:pPr>
        <w:spacing w:line="240" w:lineRule="auto"/>
        <w:jc w:val="center"/>
      </w:pPr>
    </w:p>
    <w:p w14:paraId="2F1FBD45" w14:textId="77777777" w:rsidR="00ED0114" w:rsidRDefault="00ED0114" w:rsidP="00ED0114">
      <w:pPr>
        <w:spacing w:line="240" w:lineRule="auto"/>
        <w:jc w:val="center"/>
      </w:pPr>
    </w:p>
    <w:p w14:paraId="6FACBEB4" w14:textId="77777777" w:rsidR="00ED0114" w:rsidRDefault="00ED0114" w:rsidP="00ED0114">
      <w:pPr>
        <w:spacing w:line="240" w:lineRule="auto"/>
        <w:jc w:val="center"/>
      </w:pPr>
    </w:p>
    <w:p w14:paraId="511CF9E6" w14:textId="77777777" w:rsidR="00ED0114" w:rsidRDefault="00ED0114" w:rsidP="00ED0114">
      <w:pPr>
        <w:spacing w:line="240" w:lineRule="auto"/>
        <w:jc w:val="center"/>
      </w:pPr>
    </w:p>
    <w:p w14:paraId="5FABC5CB" w14:textId="77777777" w:rsidR="00ED0114" w:rsidRDefault="00ED0114" w:rsidP="00ED0114">
      <w:pPr>
        <w:spacing w:line="240" w:lineRule="auto"/>
        <w:jc w:val="center"/>
      </w:pPr>
    </w:p>
    <w:p w14:paraId="5BCFE365" w14:textId="77777777" w:rsidR="00ED0114" w:rsidRDefault="00ED0114" w:rsidP="00ED0114">
      <w:pPr>
        <w:spacing w:line="240" w:lineRule="auto"/>
      </w:pPr>
    </w:p>
    <w:p w14:paraId="5153940C" w14:textId="77777777" w:rsidR="00ED0114" w:rsidRDefault="00ED0114" w:rsidP="00ED0114">
      <w:pPr>
        <w:spacing w:line="240" w:lineRule="auto"/>
      </w:pPr>
    </w:p>
    <w:p w14:paraId="0E6381F4" w14:textId="77777777" w:rsidR="00ED0114" w:rsidRDefault="00ED0114" w:rsidP="00ED0114">
      <w:pPr>
        <w:spacing w:line="240" w:lineRule="auto"/>
      </w:pPr>
    </w:p>
    <w:p w14:paraId="1A7D2F35" w14:textId="77777777" w:rsidR="00ED0114" w:rsidRDefault="00ED0114" w:rsidP="00ED0114">
      <w:pPr>
        <w:spacing w:line="240" w:lineRule="auto"/>
        <w:jc w:val="center"/>
      </w:pPr>
    </w:p>
    <w:p w14:paraId="4F88B542" w14:textId="77777777" w:rsidR="00ED0114" w:rsidRDefault="00ED0114" w:rsidP="00ED0114">
      <w:pPr>
        <w:spacing w:line="240" w:lineRule="auto"/>
        <w:jc w:val="center"/>
      </w:pPr>
    </w:p>
    <w:p w14:paraId="4A9E76DF" w14:textId="77777777" w:rsidR="00ED0114" w:rsidRDefault="00ED0114" w:rsidP="00ED0114">
      <w:pPr>
        <w:spacing w:line="240" w:lineRule="auto"/>
        <w:jc w:val="center"/>
      </w:pPr>
    </w:p>
    <w:p w14:paraId="3C43374F" w14:textId="77777777" w:rsidR="00ED0114" w:rsidRDefault="00ED0114" w:rsidP="00ED0114">
      <w:pPr>
        <w:spacing w:line="240" w:lineRule="auto"/>
        <w:jc w:val="center"/>
      </w:pPr>
    </w:p>
    <w:p w14:paraId="79AD938F" w14:textId="77777777" w:rsidR="00ED0114" w:rsidRDefault="00ED0114" w:rsidP="00ED0114">
      <w:pPr>
        <w:spacing w:line="240" w:lineRule="auto"/>
        <w:jc w:val="center"/>
      </w:pPr>
    </w:p>
    <w:p w14:paraId="45F83AE5" w14:textId="77777777" w:rsidR="008A0EC9" w:rsidRPr="007C3F0B" w:rsidRDefault="008A0EC9" w:rsidP="00ED0114">
      <w:pPr>
        <w:spacing w:line="240" w:lineRule="auto"/>
        <w:jc w:val="center"/>
        <w:rPr>
          <w:b/>
          <w:bCs/>
          <w:sz w:val="32"/>
          <w:szCs w:val="32"/>
        </w:rPr>
      </w:pPr>
      <w:r w:rsidRPr="007C3F0B">
        <w:rPr>
          <w:b/>
          <w:bCs/>
          <w:sz w:val="32"/>
          <w:szCs w:val="32"/>
        </w:rPr>
        <w:t>Application of Computer Aided Engineering Processes</w:t>
      </w:r>
    </w:p>
    <w:p w14:paraId="1FF4E427" w14:textId="549453B7" w:rsidR="00ED0114" w:rsidRPr="007C3F0B" w:rsidRDefault="009D47BA" w:rsidP="00ED0114">
      <w:pPr>
        <w:spacing w:line="240" w:lineRule="auto"/>
        <w:jc w:val="center"/>
        <w:rPr>
          <w:b/>
          <w:bCs/>
          <w:sz w:val="44"/>
          <w:szCs w:val="44"/>
        </w:rPr>
      </w:pPr>
      <w:r w:rsidRPr="007C3F0B">
        <w:rPr>
          <w:b/>
          <w:bCs/>
          <w:sz w:val="32"/>
          <w:szCs w:val="32"/>
        </w:rPr>
        <w:t>Computer Aided Engineering</w:t>
      </w:r>
      <w:r w:rsidR="007C3F0B" w:rsidRPr="007C3F0B">
        <w:rPr>
          <w:b/>
          <w:bCs/>
          <w:sz w:val="32"/>
          <w:szCs w:val="32"/>
        </w:rPr>
        <w:t xml:space="preserve"> (ACDB5007)</w:t>
      </w:r>
    </w:p>
    <w:p w14:paraId="10E17E38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35B3D9D9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FB939D1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0FEBD48E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654605F4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A5F4E96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556AE61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296C8992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43E660B5" w14:textId="28316122" w:rsidR="00ED0114" w:rsidRPr="007C3F0B" w:rsidRDefault="00FE159C" w:rsidP="007C3F0B">
      <w:pPr>
        <w:jc w:val="center"/>
        <w:rPr>
          <w:i/>
          <w:iCs/>
        </w:rPr>
      </w:pPr>
      <w:r w:rsidRPr="007C3F0B">
        <w:rPr>
          <w:i/>
          <w:iCs/>
        </w:rPr>
        <w:t>Ad</w:t>
      </w:r>
      <w:r w:rsidR="0080507A" w:rsidRPr="007C3F0B">
        <w:rPr>
          <w:i/>
          <w:iCs/>
        </w:rPr>
        <w:t>am</w:t>
      </w:r>
      <w:r w:rsidR="00ED0114" w:rsidRPr="007C3F0B">
        <w:rPr>
          <w:i/>
          <w:iCs/>
        </w:rPr>
        <w:t xml:space="preserve"> </w:t>
      </w:r>
      <w:r w:rsidR="007C3F0B" w:rsidRPr="007C3F0B">
        <w:rPr>
          <w:i/>
          <w:iCs/>
        </w:rPr>
        <w:t>Mayo</w:t>
      </w:r>
    </w:p>
    <w:p w14:paraId="7818E235" w14:textId="77777777" w:rsidR="00ED0114" w:rsidRDefault="00ED0114" w:rsidP="00ED0114">
      <w:pPr>
        <w:spacing w:line="240" w:lineRule="auto"/>
        <w:jc w:val="center"/>
        <w:rPr>
          <w:sz w:val="36"/>
          <w:szCs w:val="36"/>
        </w:rPr>
      </w:pPr>
    </w:p>
    <w:p w14:paraId="6DAAFF04" w14:textId="0BD3C08A" w:rsidR="00ED0114" w:rsidRPr="00ED0114" w:rsidRDefault="0080507A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2112088</w:t>
      </w:r>
    </w:p>
    <w:p w14:paraId="54062EB8" w14:textId="77777777" w:rsidR="00ED0114" w:rsidRDefault="00ED0114" w:rsidP="00ED0114">
      <w:pPr>
        <w:spacing w:line="240" w:lineRule="auto"/>
        <w:jc w:val="center"/>
      </w:pPr>
    </w:p>
    <w:p w14:paraId="0C3B22D6" w14:textId="156B964B" w:rsidR="00ED0114" w:rsidRPr="00ED0114" w:rsidRDefault="0080507A" w:rsidP="00ED0114">
      <w:pPr>
        <w:spacing w:line="240" w:lineRule="auto"/>
        <w:jc w:val="center"/>
        <w:rPr>
          <w:i/>
          <w:iCs/>
        </w:rPr>
      </w:pPr>
      <w:r>
        <w:rPr>
          <w:i/>
          <w:iCs/>
        </w:rPr>
        <w:t>04/2023</w:t>
      </w:r>
    </w:p>
    <w:p w14:paraId="53B424FD" w14:textId="77777777" w:rsidR="00ED0114" w:rsidRDefault="00ED0114" w:rsidP="00ED0114">
      <w:pPr>
        <w:spacing w:line="240" w:lineRule="auto"/>
      </w:pPr>
    </w:p>
    <w:p w14:paraId="40FBCF0F" w14:textId="77777777" w:rsidR="00ED0114" w:rsidRDefault="00ED0114" w:rsidP="00ED0114">
      <w:pPr>
        <w:spacing w:line="240" w:lineRule="auto"/>
        <w:jc w:val="center"/>
      </w:pPr>
    </w:p>
    <w:p w14:paraId="1743416D" w14:textId="05520E3B" w:rsidR="00ED0114" w:rsidRDefault="00ED0114" w:rsidP="00ED0114">
      <w:pPr>
        <w:spacing w:line="240" w:lineRule="auto"/>
        <w:jc w:val="center"/>
      </w:pPr>
      <w:r>
        <w:t>Lecture</w:t>
      </w:r>
      <w:r w:rsidRPr="00BC33B8">
        <w:t xml:space="preserve">r: </w:t>
      </w:r>
      <w:r w:rsidR="00BC33B8" w:rsidRPr="00BC33B8">
        <w:t> </w:t>
      </w:r>
      <w:hyperlink r:id="rId11" w:history="1">
        <w:r w:rsidR="00BC33B8" w:rsidRPr="00BC33B8">
          <w:t>Andrew Noble</w:t>
        </w:r>
      </w:hyperlink>
    </w:p>
    <w:p w14:paraId="37F8984B" w14:textId="56F74B30" w:rsidR="00854CD4" w:rsidRDefault="00854CD4" w:rsidP="00ED0114">
      <w:pPr>
        <w:spacing w:line="240" w:lineRule="auto"/>
        <w:jc w:val="center"/>
      </w:pPr>
    </w:p>
    <w:p w14:paraId="680C5763" w14:textId="77777777" w:rsidR="00854CD4" w:rsidRDefault="00854CD4" w:rsidP="00ED0114">
      <w:pPr>
        <w:spacing w:line="240" w:lineRule="auto"/>
        <w:jc w:val="center"/>
      </w:pPr>
    </w:p>
    <w:p w14:paraId="0A31B74F" w14:textId="77777777" w:rsidR="00ED0114" w:rsidRDefault="00ED0114" w:rsidP="00ED0114">
      <w:pPr>
        <w:spacing w:line="240" w:lineRule="auto"/>
        <w:jc w:val="center"/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  <w:id w:val="84353113"/>
        <w:docPartObj>
          <w:docPartGallery w:val="Table of Contents"/>
          <w:docPartUnique/>
        </w:docPartObj>
      </w:sdtPr>
      <w:sdtEndPr>
        <w:rPr>
          <w:rFonts w:ascii="Arial" w:hAnsi="Arial"/>
          <w:b/>
          <w:bCs/>
          <w:noProof/>
        </w:rPr>
      </w:sdtEndPr>
      <w:sdtContent>
        <w:p w14:paraId="4B01F4A6" w14:textId="5F0383C8" w:rsidR="004C34BB" w:rsidRDefault="004C34BB">
          <w:pPr>
            <w:pStyle w:val="TOCHeading"/>
          </w:pPr>
          <w:r>
            <w:t>Contents</w:t>
          </w:r>
        </w:p>
        <w:p w14:paraId="33E50275" w14:textId="1D299012" w:rsidR="00E47AFB" w:rsidRDefault="004C34BB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4255384" w:history="1">
            <w:r w:rsidR="00E47AFB" w:rsidRPr="004D469B">
              <w:rPr>
                <w:rStyle w:val="Hyperlink"/>
                <w:noProof/>
              </w:rPr>
              <w:t>List of Tables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_Toc134255384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4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739C1F90" w14:textId="35417480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85" w:history="1">
            <w:r w:rsidR="00E47AFB" w:rsidRPr="004D469B">
              <w:rPr>
                <w:rStyle w:val="Hyperlink"/>
                <w:noProof/>
              </w:rPr>
              <w:t>Table of figures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_Toc134255385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4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4773C814" w14:textId="69EEAF8B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86" w:history="1">
            <w:r w:rsidR="00E47AFB" w:rsidRPr="004D469B">
              <w:rPr>
                <w:rStyle w:val="Hyperlink"/>
                <w:noProof/>
              </w:rPr>
              <w:t>Abstract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_Toc134255386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5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3FCF8F57" w14:textId="181BCF3B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87" w:history="1">
            <w:r w:rsidR="00E47AFB" w:rsidRPr="004D469B">
              <w:rPr>
                <w:rStyle w:val="Hyperlink"/>
                <w:noProof/>
              </w:rPr>
              <w:t>1.0 Introduction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_Toc134255387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6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18BAE1E9" w14:textId="6737BBDA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88" w:history="1">
            <w:r w:rsidR="00E47AFB" w:rsidRPr="004D469B">
              <w:rPr>
                <w:rStyle w:val="Hyperlink"/>
                <w:noProof/>
              </w:rPr>
              <w:t>1.1 Aims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_Toc134255388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6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5479714C" w14:textId="16D00CEE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89" w:history="1">
            <w:r w:rsidR="00E47AFB" w:rsidRPr="004D469B">
              <w:rPr>
                <w:rStyle w:val="Hyperlink"/>
                <w:noProof/>
              </w:rPr>
              <w:t>1.2 Objectives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_Toc134255389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6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51FC5FA7" w14:textId="3AAA5D31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0" w:history="1">
            <w:r w:rsidR="00E47AFB" w:rsidRPr="004D469B">
              <w:rPr>
                <w:rStyle w:val="Hyperlink"/>
                <w:noProof/>
              </w:rPr>
              <w:t>2.0 Background Information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_Toc134255390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7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59EE6AD9" w14:textId="473FB4F7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1" w:history="1">
            <w:r w:rsidR="00E47AFB" w:rsidRPr="004D469B">
              <w:rPr>
                <w:rStyle w:val="Hyperlink"/>
                <w:noProof/>
              </w:rPr>
              <w:t>2.1 Purposed problem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_Toc134255391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7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2A85F73A" w14:textId="2969EC1A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2" w:history="1">
            <w:r w:rsidR="00E47AFB" w:rsidRPr="004D469B">
              <w:rPr>
                <w:rStyle w:val="Hyperlink"/>
                <w:noProof/>
              </w:rPr>
              <w:t>2.2 Material investigations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_Toc134255392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7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706A313A" w14:textId="48BBA11C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3" w:history="1">
            <w:r w:rsidR="00E47AFB" w:rsidRPr="004D469B">
              <w:rPr>
                <w:rStyle w:val="Hyperlink"/>
                <w:noProof/>
              </w:rPr>
              <w:t>2.3 Software comparisons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_Toc134255393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8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34EF7103" w14:textId="4212F0CC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4" w:history="1">
            <w:r w:rsidR="00E47AFB" w:rsidRPr="004D469B">
              <w:rPr>
                <w:rStyle w:val="Hyperlink"/>
                <w:noProof/>
              </w:rPr>
              <w:t>2.4 Factors affecting simulations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_Toc134255394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9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60CF4C24" w14:textId="64DD8081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5" w:history="1">
            <w:r w:rsidR="00E47AFB" w:rsidRPr="004D469B">
              <w:rPr>
                <w:rStyle w:val="Hyperlink"/>
                <w:noProof/>
              </w:rPr>
              <w:t>3.1 Mesh-independent study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_Toc134255395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10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0BA8E8EF" w14:textId="095944D5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6" w:history="1">
            <w:r w:rsidR="00E47AFB" w:rsidRPr="004D469B">
              <w:rPr>
                <w:rStyle w:val="Hyperlink"/>
                <w:noProof/>
              </w:rPr>
              <w:t>3.2 Simulation setup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_Toc134255396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11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69FCC2DB" w14:textId="3E3357D2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7" w:history="1">
            <w:r w:rsidR="00E47AFB" w:rsidRPr="004D469B">
              <w:rPr>
                <w:rStyle w:val="Hyperlink"/>
                <w:noProof/>
              </w:rPr>
              <w:t>4.0 Validation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_Toc134255397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16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20CC47F1" w14:textId="700409B9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8" w:history="1">
            <w:r w:rsidR="00E47AFB" w:rsidRPr="004D469B">
              <w:rPr>
                <w:rStyle w:val="Hyperlink"/>
                <w:noProof/>
              </w:rPr>
              <w:t>5.0 Results &amp; Analysis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_Toc134255398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17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57F0B01B" w14:textId="38CCA1E7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399" w:history="1">
            <w:r w:rsidR="00E47AFB" w:rsidRPr="004D469B">
              <w:rPr>
                <w:rStyle w:val="Hyperlink"/>
                <w:noProof/>
              </w:rPr>
              <w:t>5.1 Copper results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_Toc134255399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17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47A0E78E" w14:textId="66578CC2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0" w:history="1">
            <w:r w:rsidR="00E47AFB" w:rsidRPr="004D469B">
              <w:rPr>
                <w:rStyle w:val="Hyperlink"/>
                <w:noProof/>
              </w:rPr>
              <w:t>5.2 Gold results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_Toc134255400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18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02E01412" w14:textId="54A28441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1" w:history="1">
            <w:r w:rsidR="00E47AFB" w:rsidRPr="004D469B">
              <w:rPr>
                <w:rStyle w:val="Hyperlink"/>
                <w:noProof/>
              </w:rPr>
              <w:t>5.3 Tungsten results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_Toc134255401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20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696EB613" w14:textId="2ACBDFBF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2" w:history="1">
            <w:r w:rsidR="00E47AFB" w:rsidRPr="004D469B">
              <w:rPr>
                <w:rStyle w:val="Hyperlink"/>
                <w:noProof/>
              </w:rPr>
              <w:t>5.4 Overview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_Toc134255402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22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574BF84E" w14:textId="61166744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3" w:history="1">
            <w:r w:rsidR="00E47AFB" w:rsidRPr="004D469B">
              <w:rPr>
                <w:rStyle w:val="Hyperlink"/>
                <w:noProof/>
              </w:rPr>
              <w:t>6.0 Conclusion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_Toc134255403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24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1881AD6B" w14:textId="5CF16347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4" w:history="1">
            <w:r w:rsidR="00E47AFB" w:rsidRPr="004D469B">
              <w:rPr>
                <w:rStyle w:val="Hyperlink"/>
                <w:noProof/>
              </w:rPr>
              <w:t>7.0 References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_Toc134255404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26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41E6969F" w14:textId="3FD9EB7D" w:rsidR="00E47AFB" w:rsidRDefault="00490A73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5" w:history="1">
            <w:r w:rsidR="00E47AFB" w:rsidRPr="004D469B">
              <w:rPr>
                <w:rStyle w:val="Hyperlink"/>
                <w:noProof/>
              </w:rPr>
              <w:t>8.0 Appendix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_Toc134255405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28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462D26CE" w14:textId="56A09C61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6" w:history="1">
            <w:r w:rsidR="00E47AFB" w:rsidRPr="004D469B">
              <w:rPr>
                <w:rStyle w:val="Hyperlink"/>
                <w:noProof/>
              </w:rPr>
              <w:t>Appendix A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_Toc134255406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28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4D368CE5" w14:textId="13BA3D03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7" w:history="1">
            <w:r w:rsidR="00E47AFB" w:rsidRPr="004D469B">
              <w:rPr>
                <w:rStyle w:val="Hyperlink"/>
                <w:noProof/>
              </w:rPr>
              <w:t>Appendix B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_Toc134255407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28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40C801C9" w14:textId="71A0CE14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8" w:history="1">
            <w:r w:rsidR="00E47AFB" w:rsidRPr="004D469B">
              <w:rPr>
                <w:rStyle w:val="Hyperlink"/>
                <w:noProof/>
              </w:rPr>
              <w:t>Appendix C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_Toc134255408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29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53F958A1" w14:textId="2C992BB3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09" w:history="1">
            <w:r w:rsidR="00E47AFB" w:rsidRPr="004D469B">
              <w:rPr>
                <w:rStyle w:val="Hyperlink"/>
                <w:noProof/>
              </w:rPr>
              <w:t>Appendix D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_Toc134255409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29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1FCA05D0" w14:textId="4FD0D5AC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10" w:history="1">
            <w:r w:rsidR="00E47AFB" w:rsidRPr="004D469B">
              <w:rPr>
                <w:rStyle w:val="Hyperlink"/>
                <w:noProof/>
              </w:rPr>
              <w:t>Appendix E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_Toc134255410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30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244DB091" w14:textId="65E9687F" w:rsidR="00E47AFB" w:rsidRDefault="00490A7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en-GB"/>
            </w:rPr>
          </w:pPr>
          <w:hyperlink w:anchor="_Toc134255411" w:history="1">
            <w:r w:rsidR="00E47AFB" w:rsidRPr="004D469B">
              <w:rPr>
                <w:rStyle w:val="Hyperlink"/>
                <w:noProof/>
              </w:rPr>
              <w:t>Appendix F</w:t>
            </w:r>
            <w:r w:rsidR="00E47AFB">
              <w:rPr>
                <w:noProof/>
                <w:webHidden/>
              </w:rPr>
              <w:tab/>
            </w:r>
            <w:r w:rsidR="00E47AFB">
              <w:rPr>
                <w:noProof/>
                <w:webHidden/>
              </w:rPr>
              <w:fldChar w:fldCharType="begin"/>
            </w:r>
            <w:r w:rsidR="00E47AFB">
              <w:rPr>
                <w:noProof/>
                <w:webHidden/>
              </w:rPr>
              <w:instrText xml:space="preserve"> PAGEREF _Toc134255411 \h </w:instrText>
            </w:r>
            <w:r w:rsidR="00E47AFB">
              <w:rPr>
                <w:noProof/>
                <w:webHidden/>
              </w:rPr>
            </w:r>
            <w:r w:rsidR="00E47AFB">
              <w:rPr>
                <w:noProof/>
                <w:webHidden/>
              </w:rPr>
              <w:fldChar w:fldCharType="separate"/>
            </w:r>
            <w:r w:rsidR="00E47AFB">
              <w:rPr>
                <w:noProof/>
                <w:webHidden/>
              </w:rPr>
              <w:t>30</w:t>
            </w:r>
            <w:r w:rsidR="00E47AFB">
              <w:rPr>
                <w:noProof/>
                <w:webHidden/>
              </w:rPr>
              <w:fldChar w:fldCharType="end"/>
            </w:r>
          </w:hyperlink>
        </w:p>
        <w:p w14:paraId="24308F01" w14:textId="537B6066" w:rsidR="00212092" w:rsidRDefault="004C34BB" w:rsidP="00212092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4D50B3CD" w14:textId="77777777" w:rsidR="00212092" w:rsidRDefault="00212092" w:rsidP="00212092">
          <w:pPr>
            <w:rPr>
              <w:b/>
              <w:bCs/>
              <w:noProof/>
            </w:rPr>
          </w:pPr>
        </w:p>
        <w:p w14:paraId="47729FDB" w14:textId="77777777" w:rsidR="00212092" w:rsidRDefault="00212092" w:rsidP="00212092">
          <w:pPr>
            <w:rPr>
              <w:b/>
              <w:bCs/>
              <w:noProof/>
            </w:rPr>
          </w:pPr>
        </w:p>
        <w:p w14:paraId="502F8BFD" w14:textId="77777777" w:rsidR="00FF0FBB" w:rsidRDefault="00FF0FBB" w:rsidP="00FF0FBB">
          <w:pPr>
            <w:rPr>
              <w:b/>
              <w:bCs/>
              <w:noProof/>
            </w:rPr>
          </w:pPr>
        </w:p>
        <w:p w14:paraId="37E9F7F1" w14:textId="1A15C4E7" w:rsidR="00FF0FBB" w:rsidRPr="00FF0FBB" w:rsidRDefault="00490A73" w:rsidP="00FF0FBB">
          <w:pPr>
            <w:rPr>
              <w:b/>
              <w:bCs/>
              <w:noProof/>
            </w:rPr>
          </w:pPr>
        </w:p>
      </w:sdtContent>
    </w:sdt>
    <w:p w14:paraId="482F408E" w14:textId="0EB19ADB" w:rsidR="00FF0FBB" w:rsidRDefault="00FF0FBB" w:rsidP="00FF0FBB"/>
    <w:p w14:paraId="4E8E78FB" w14:textId="4AC42294" w:rsidR="00FF0FBB" w:rsidRDefault="00FF0FBB" w:rsidP="00FF0FBB"/>
    <w:p w14:paraId="616F6919" w14:textId="0A1FBC0D" w:rsidR="00FF0FBB" w:rsidRDefault="00FF0FBB" w:rsidP="00FF0FBB"/>
    <w:p w14:paraId="7E7DFBA3" w14:textId="422B8FE8" w:rsidR="00FF0FBB" w:rsidRDefault="00FF0FBB" w:rsidP="00FF0FBB"/>
    <w:p w14:paraId="1C3C7C25" w14:textId="57734825" w:rsidR="00FF0FBB" w:rsidRDefault="00FF0FBB" w:rsidP="00FF0FBB"/>
    <w:p w14:paraId="7CA38FD3" w14:textId="29D1906F" w:rsidR="00FF0FBB" w:rsidRDefault="00FF0FBB" w:rsidP="00FF0FBB"/>
    <w:p w14:paraId="679EB2AF" w14:textId="4E39E4E6" w:rsidR="00FF0FBB" w:rsidRDefault="00FF0FBB" w:rsidP="00FF0FBB"/>
    <w:p w14:paraId="1E0F3907" w14:textId="490B837B" w:rsidR="00FF0FBB" w:rsidRDefault="00FF0FBB" w:rsidP="00FF0FBB"/>
    <w:p w14:paraId="59BFD987" w14:textId="3008F3B3" w:rsidR="00FF0FBB" w:rsidRDefault="00FF0FBB" w:rsidP="00FF0FBB"/>
    <w:p w14:paraId="6279E3D4" w14:textId="792638FE" w:rsidR="00FF0FBB" w:rsidRDefault="00FF0FBB" w:rsidP="00FF0FBB"/>
    <w:p w14:paraId="4A656794" w14:textId="2F43639F" w:rsidR="00FF0FBB" w:rsidRDefault="00FF0FBB" w:rsidP="00FF0FBB"/>
    <w:p w14:paraId="47518FD8" w14:textId="1F083D71" w:rsidR="00FF0FBB" w:rsidRDefault="00FF0FBB" w:rsidP="00FF0FBB"/>
    <w:p w14:paraId="1A29E814" w14:textId="54B8FA71" w:rsidR="00FF0FBB" w:rsidRDefault="00FF0FBB" w:rsidP="00FF0FBB"/>
    <w:p w14:paraId="576C9D36" w14:textId="7CD80A7D" w:rsidR="00FF0FBB" w:rsidRDefault="00FF0FBB" w:rsidP="00FF0FBB"/>
    <w:p w14:paraId="07175081" w14:textId="24781857" w:rsidR="00FF0FBB" w:rsidRDefault="00FF0FBB" w:rsidP="00FF0FBB"/>
    <w:p w14:paraId="2E4A9347" w14:textId="7E00E42E" w:rsidR="00FF0FBB" w:rsidRDefault="00FF0FBB" w:rsidP="00FF0FBB"/>
    <w:p w14:paraId="033EAD4E" w14:textId="168B2EBA" w:rsidR="00FF0FBB" w:rsidRDefault="00FF0FBB" w:rsidP="00FF0FBB"/>
    <w:p w14:paraId="748C618C" w14:textId="48872FBF" w:rsidR="00FF0FBB" w:rsidRDefault="00FF0FBB" w:rsidP="00FF0FBB"/>
    <w:p w14:paraId="053F7DD8" w14:textId="6FCB7792" w:rsidR="00FF0FBB" w:rsidRDefault="00FF0FBB" w:rsidP="00FF0FBB"/>
    <w:p w14:paraId="6BB70D67" w14:textId="688A21E0" w:rsidR="00FF0FBB" w:rsidRDefault="00FF0FBB" w:rsidP="00FF0FBB"/>
    <w:p w14:paraId="16427927" w14:textId="0F2E7A6E" w:rsidR="00FF0FBB" w:rsidRDefault="00FF0FBB" w:rsidP="00FF0FBB"/>
    <w:p w14:paraId="051B765A" w14:textId="09980A81" w:rsidR="00FF0FBB" w:rsidRDefault="00FF0FBB" w:rsidP="00FF0FBB"/>
    <w:p w14:paraId="28D7A5FF" w14:textId="7407E4C6" w:rsidR="00FF0FBB" w:rsidRDefault="00FF0FBB" w:rsidP="00FF0FBB"/>
    <w:p w14:paraId="6DE08886" w14:textId="77777777" w:rsidR="00FF0FBB" w:rsidRDefault="00FF0FBB" w:rsidP="00FF0FBB"/>
    <w:p w14:paraId="1E7241AD" w14:textId="4B1A39FB" w:rsidR="0081080C" w:rsidRDefault="0081080C" w:rsidP="00D71E58">
      <w:pPr>
        <w:pStyle w:val="Heading1"/>
      </w:pPr>
      <w:bookmarkStart w:id="0" w:name="_Toc134255384"/>
      <w:r>
        <w:lastRenderedPageBreak/>
        <w:t>List of Tables</w:t>
      </w:r>
      <w:bookmarkEnd w:id="0"/>
    </w:p>
    <w:p w14:paraId="43AA35C5" w14:textId="4B24E713" w:rsidR="00814EB9" w:rsidRDefault="00814EB9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33851907" w:history="1">
        <w:r w:rsidRPr="008E19FF">
          <w:rPr>
            <w:rStyle w:val="Hyperlink"/>
            <w:noProof/>
          </w:rPr>
          <w:t>Table 1, Material Data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_Toc133851907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3DD9E01" w14:textId="008C08F4" w:rsidR="00814EB9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851908" w:history="1">
        <w:r w:rsidR="00814EB9" w:rsidRPr="008E19FF">
          <w:rPr>
            <w:rStyle w:val="Hyperlink"/>
            <w:noProof/>
          </w:rPr>
          <w:t>Table 2, Validation results</w:t>
        </w:r>
        <w:r w:rsidR="00814EB9">
          <w:rPr>
            <w:noProof/>
            <w:webHidden/>
          </w:rPr>
          <w:tab/>
        </w:r>
        <w:r w:rsidR="00814EB9">
          <w:rPr>
            <w:noProof/>
            <w:webHidden/>
          </w:rPr>
          <w:fldChar w:fldCharType="begin"/>
        </w:r>
        <w:r w:rsidR="00814EB9">
          <w:rPr>
            <w:noProof/>
            <w:webHidden/>
          </w:rPr>
          <w:instrText xml:space="preserve"> PAGEREF _Toc133851908 \h </w:instrText>
        </w:r>
        <w:r w:rsidR="00814EB9">
          <w:rPr>
            <w:noProof/>
            <w:webHidden/>
          </w:rPr>
        </w:r>
        <w:r w:rsidR="00814EB9">
          <w:rPr>
            <w:noProof/>
            <w:webHidden/>
          </w:rPr>
          <w:fldChar w:fldCharType="separate"/>
        </w:r>
        <w:r w:rsidR="00814EB9">
          <w:rPr>
            <w:noProof/>
            <w:webHidden/>
          </w:rPr>
          <w:t>14</w:t>
        </w:r>
        <w:r w:rsidR="00814EB9">
          <w:rPr>
            <w:noProof/>
            <w:webHidden/>
          </w:rPr>
          <w:fldChar w:fldCharType="end"/>
        </w:r>
      </w:hyperlink>
    </w:p>
    <w:p w14:paraId="52AA76B4" w14:textId="18038B98" w:rsidR="0081080C" w:rsidRPr="0081080C" w:rsidRDefault="00814EB9" w:rsidP="0081080C">
      <w:r>
        <w:fldChar w:fldCharType="end"/>
      </w:r>
    </w:p>
    <w:p w14:paraId="26D801CF" w14:textId="3EB0C494" w:rsidR="00D71E58" w:rsidRDefault="00D71E58" w:rsidP="00D71E58">
      <w:pPr>
        <w:pStyle w:val="Heading1"/>
      </w:pPr>
      <w:bookmarkStart w:id="1" w:name="_Toc134255385"/>
      <w:r>
        <w:t>Table of figures</w:t>
      </w:r>
      <w:bookmarkEnd w:id="1"/>
    </w:p>
    <w:p w14:paraId="199BD1C5" w14:textId="4B8DD07B" w:rsidR="005D09D7" w:rsidRDefault="00D71E5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33994427" w:history="1">
        <w:r w:rsidR="005D09D7" w:rsidRPr="00633139">
          <w:rPr>
            <w:rStyle w:val="Hyperlink"/>
            <w:noProof/>
          </w:rPr>
          <w:t>Figure 1, Polyhedral (green), Tetrahedral (blue).</w:t>
        </w:r>
        <w:r w:rsidR="005D09D7" w:rsidRPr="00633139">
          <w:rPr>
            <w:rStyle w:val="Hyperlink"/>
            <w:noProof/>
            <w:lang w:val="en-US"/>
          </w:rPr>
          <w:t xml:space="preserve"> [6]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_Toc133994427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10</w:t>
        </w:r>
        <w:r w:rsidR="005D09D7">
          <w:rPr>
            <w:noProof/>
            <w:webHidden/>
          </w:rPr>
          <w:fldChar w:fldCharType="end"/>
        </w:r>
      </w:hyperlink>
    </w:p>
    <w:p w14:paraId="09CB1EED" w14:textId="24035CA3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28" w:history="1">
        <w:r w:rsidR="005D09D7" w:rsidRPr="00633139">
          <w:rPr>
            <w:rStyle w:val="Hyperlink"/>
            <w:noProof/>
          </w:rPr>
          <w:t>Figure 2, 50x50x25 mm target.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_Toc133994428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11</w:t>
        </w:r>
        <w:r w:rsidR="005D09D7">
          <w:rPr>
            <w:noProof/>
            <w:webHidden/>
          </w:rPr>
          <w:fldChar w:fldCharType="end"/>
        </w:r>
      </w:hyperlink>
    </w:p>
    <w:p w14:paraId="506E31F4" w14:textId="36A3F68D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29" w:history="1">
        <w:r w:rsidR="005D09D7" w:rsidRPr="00633139">
          <w:rPr>
            <w:rStyle w:val="Hyperlink"/>
            <w:noProof/>
          </w:rPr>
          <w:t>Figure 3, NATO 7.62 bullet.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_Toc133994429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11</w:t>
        </w:r>
        <w:r w:rsidR="005D09D7">
          <w:rPr>
            <w:noProof/>
            <w:webHidden/>
          </w:rPr>
          <w:fldChar w:fldCharType="end"/>
        </w:r>
      </w:hyperlink>
    </w:p>
    <w:p w14:paraId="2E7F3EE6" w14:textId="0EDF69D5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0" w:history="1">
        <w:r w:rsidR="005D09D7" w:rsidRPr="00633139">
          <w:rPr>
            <w:rStyle w:val="Hyperlink"/>
            <w:noProof/>
          </w:rPr>
          <w:t>Figure 4, Total stress Copper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_Toc133994430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16</w:t>
        </w:r>
        <w:r w:rsidR="005D09D7">
          <w:rPr>
            <w:noProof/>
            <w:webHidden/>
          </w:rPr>
          <w:fldChar w:fldCharType="end"/>
        </w:r>
      </w:hyperlink>
    </w:p>
    <w:p w14:paraId="629CCE8D" w14:textId="71DAB1F6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1" w:history="1">
        <w:r w:rsidR="005D09D7" w:rsidRPr="00633139">
          <w:rPr>
            <w:rStyle w:val="Hyperlink"/>
            <w:noProof/>
          </w:rPr>
          <w:t>Figure 5, Total deformation of Copper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_Toc133994431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16</w:t>
        </w:r>
        <w:r w:rsidR="005D09D7">
          <w:rPr>
            <w:noProof/>
            <w:webHidden/>
          </w:rPr>
          <w:fldChar w:fldCharType="end"/>
        </w:r>
      </w:hyperlink>
    </w:p>
    <w:p w14:paraId="34ACDEA0" w14:textId="0FF09EE1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2" w:history="1">
        <w:r w:rsidR="005D09D7" w:rsidRPr="00633139">
          <w:rPr>
            <w:rStyle w:val="Hyperlink"/>
            <w:noProof/>
          </w:rPr>
          <w:t>Figure 6, Total deformation overview of copper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_Toc133994432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17</w:t>
        </w:r>
        <w:r w:rsidR="005D09D7">
          <w:rPr>
            <w:noProof/>
            <w:webHidden/>
          </w:rPr>
          <w:fldChar w:fldCharType="end"/>
        </w:r>
      </w:hyperlink>
    </w:p>
    <w:p w14:paraId="66E56D13" w14:textId="0025100F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3" w:history="1">
        <w:r w:rsidR="005D09D7" w:rsidRPr="00633139">
          <w:rPr>
            <w:rStyle w:val="Hyperlink"/>
            <w:noProof/>
          </w:rPr>
          <w:t>Figure 7, Velocity trace Copper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_Toc133994433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17</w:t>
        </w:r>
        <w:r w:rsidR="005D09D7">
          <w:rPr>
            <w:noProof/>
            <w:webHidden/>
          </w:rPr>
          <w:fldChar w:fldCharType="end"/>
        </w:r>
      </w:hyperlink>
    </w:p>
    <w:p w14:paraId="0A9660A6" w14:textId="0D8E5F37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4" w:history="1">
        <w:r w:rsidR="005D09D7" w:rsidRPr="00633139">
          <w:rPr>
            <w:rStyle w:val="Hyperlink"/>
            <w:noProof/>
          </w:rPr>
          <w:t>Figure 8, Total Stress Gold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_Toc133994434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18</w:t>
        </w:r>
        <w:r w:rsidR="005D09D7">
          <w:rPr>
            <w:noProof/>
            <w:webHidden/>
          </w:rPr>
          <w:fldChar w:fldCharType="end"/>
        </w:r>
      </w:hyperlink>
    </w:p>
    <w:p w14:paraId="4606859D" w14:textId="22361212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5" w:history="1">
        <w:r w:rsidR="005D09D7" w:rsidRPr="00633139">
          <w:rPr>
            <w:rStyle w:val="Hyperlink"/>
            <w:noProof/>
          </w:rPr>
          <w:t>Figure 9, Total deformation of Gold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_Toc133994435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18</w:t>
        </w:r>
        <w:r w:rsidR="005D09D7">
          <w:rPr>
            <w:noProof/>
            <w:webHidden/>
          </w:rPr>
          <w:fldChar w:fldCharType="end"/>
        </w:r>
      </w:hyperlink>
    </w:p>
    <w:p w14:paraId="0340B28D" w14:textId="589D5CA0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6" w:history="1">
        <w:r w:rsidR="005D09D7" w:rsidRPr="00633139">
          <w:rPr>
            <w:rStyle w:val="Hyperlink"/>
            <w:noProof/>
          </w:rPr>
          <w:t>Figure 10, Total deformation Overview Gold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_Toc133994436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19</w:t>
        </w:r>
        <w:r w:rsidR="005D09D7">
          <w:rPr>
            <w:noProof/>
            <w:webHidden/>
          </w:rPr>
          <w:fldChar w:fldCharType="end"/>
        </w:r>
      </w:hyperlink>
    </w:p>
    <w:p w14:paraId="640E8EE2" w14:textId="0E2D58A1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7" w:history="1">
        <w:r w:rsidR="005D09D7" w:rsidRPr="00633139">
          <w:rPr>
            <w:rStyle w:val="Hyperlink"/>
            <w:noProof/>
          </w:rPr>
          <w:t>Figure 11, Velocity trace Gold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_Toc133994437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19</w:t>
        </w:r>
        <w:r w:rsidR="005D09D7">
          <w:rPr>
            <w:noProof/>
            <w:webHidden/>
          </w:rPr>
          <w:fldChar w:fldCharType="end"/>
        </w:r>
      </w:hyperlink>
    </w:p>
    <w:p w14:paraId="1D8C4EC5" w14:textId="7C3C3EE6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8" w:history="1">
        <w:r w:rsidR="005D09D7" w:rsidRPr="00633139">
          <w:rPr>
            <w:rStyle w:val="Hyperlink"/>
            <w:noProof/>
          </w:rPr>
          <w:t>Figure 12, Total stress Tungsten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_Toc133994438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20</w:t>
        </w:r>
        <w:r w:rsidR="005D09D7">
          <w:rPr>
            <w:noProof/>
            <w:webHidden/>
          </w:rPr>
          <w:fldChar w:fldCharType="end"/>
        </w:r>
      </w:hyperlink>
    </w:p>
    <w:p w14:paraId="2AB69DCE" w14:textId="6D6850C9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39" w:history="1">
        <w:r w:rsidR="005D09D7" w:rsidRPr="00633139">
          <w:rPr>
            <w:rStyle w:val="Hyperlink"/>
            <w:noProof/>
          </w:rPr>
          <w:t>Figure 13, Total deformation Tungsten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_Toc133994439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20</w:t>
        </w:r>
        <w:r w:rsidR="005D09D7">
          <w:rPr>
            <w:noProof/>
            <w:webHidden/>
          </w:rPr>
          <w:fldChar w:fldCharType="end"/>
        </w:r>
      </w:hyperlink>
    </w:p>
    <w:p w14:paraId="3AD0B131" w14:textId="482648C5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40" w:history="1">
        <w:r w:rsidR="005D09D7" w:rsidRPr="00633139">
          <w:rPr>
            <w:rStyle w:val="Hyperlink"/>
            <w:noProof/>
          </w:rPr>
          <w:t>Figure 14, Total deformation Overview Tungsten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_Toc133994440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21</w:t>
        </w:r>
        <w:r w:rsidR="005D09D7">
          <w:rPr>
            <w:noProof/>
            <w:webHidden/>
          </w:rPr>
          <w:fldChar w:fldCharType="end"/>
        </w:r>
      </w:hyperlink>
    </w:p>
    <w:p w14:paraId="732A77F8" w14:textId="0585A10E" w:rsidR="005D09D7" w:rsidRDefault="00490A73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szCs w:val="22"/>
          <w:lang w:eastAsia="en-GB"/>
        </w:rPr>
      </w:pPr>
      <w:hyperlink w:anchor="_Toc133994441" w:history="1">
        <w:r w:rsidR="005D09D7" w:rsidRPr="00633139">
          <w:rPr>
            <w:rStyle w:val="Hyperlink"/>
            <w:noProof/>
          </w:rPr>
          <w:t>Figure 15, Velocity trace Tungsten</w:t>
        </w:r>
        <w:r w:rsidR="005D09D7">
          <w:rPr>
            <w:noProof/>
            <w:webHidden/>
          </w:rPr>
          <w:tab/>
        </w:r>
        <w:r w:rsidR="005D09D7">
          <w:rPr>
            <w:noProof/>
            <w:webHidden/>
          </w:rPr>
          <w:fldChar w:fldCharType="begin"/>
        </w:r>
        <w:r w:rsidR="005D09D7">
          <w:rPr>
            <w:noProof/>
            <w:webHidden/>
          </w:rPr>
          <w:instrText xml:space="preserve"> PAGEREF _Toc133994441 \h </w:instrText>
        </w:r>
        <w:r w:rsidR="005D09D7">
          <w:rPr>
            <w:noProof/>
            <w:webHidden/>
          </w:rPr>
        </w:r>
        <w:r w:rsidR="005D09D7">
          <w:rPr>
            <w:noProof/>
            <w:webHidden/>
          </w:rPr>
          <w:fldChar w:fldCharType="separate"/>
        </w:r>
        <w:r w:rsidR="005D09D7">
          <w:rPr>
            <w:noProof/>
            <w:webHidden/>
          </w:rPr>
          <w:t>21</w:t>
        </w:r>
        <w:r w:rsidR="005D09D7">
          <w:rPr>
            <w:noProof/>
            <w:webHidden/>
          </w:rPr>
          <w:fldChar w:fldCharType="end"/>
        </w:r>
      </w:hyperlink>
    </w:p>
    <w:p w14:paraId="3E62B74E" w14:textId="77777777" w:rsidR="00BA14A5" w:rsidRDefault="00D71E58">
      <w:pPr>
        <w:spacing w:after="160" w:line="259" w:lineRule="auto"/>
      </w:pPr>
      <w:r>
        <w:fldChar w:fldCharType="end"/>
      </w:r>
    </w:p>
    <w:p w14:paraId="7B6174AC" w14:textId="77777777" w:rsidR="00BA14A5" w:rsidRDefault="00BA14A5">
      <w:pPr>
        <w:spacing w:after="160" w:line="259" w:lineRule="auto"/>
      </w:pPr>
    </w:p>
    <w:p w14:paraId="19A09E7A" w14:textId="77777777" w:rsidR="00BA14A5" w:rsidRDefault="00BA14A5">
      <w:pPr>
        <w:spacing w:after="160" w:line="259" w:lineRule="auto"/>
      </w:pPr>
    </w:p>
    <w:p w14:paraId="279E1C2F" w14:textId="77777777" w:rsidR="00BA14A5" w:rsidRDefault="00BA14A5">
      <w:pPr>
        <w:spacing w:after="160" w:line="259" w:lineRule="auto"/>
      </w:pPr>
    </w:p>
    <w:p w14:paraId="1CB32DF8" w14:textId="77777777" w:rsidR="00BA14A5" w:rsidRDefault="00BA14A5">
      <w:pPr>
        <w:spacing w:after="160" w:line="259" w:lineRule="auto"/>
      </w:pPr>
    </w:p>
    <w:p w14:paraId="4ABB2542" w14:textId="77777777" w:rsidR="00BA14A5" w:rsidRDefault="00BA14A5">
      <w:pPr>
        <w:spacing w:after="160" w:line="259" w:lineRule="auto"/>
      </w:pPr>
    </w:p>
    <w:p w14:paraId="4422A095" w14:textId="77777777" w:rsidR="00BA14A5" w:rsidRDefault="00BA14A5">
      <w:pPr>
        <w:spacing w:after="160" w:line="259" w:lineRule="auto"/>
      </w:pPr>
    </w:p>
    <w:p w14:paraId="1DC082BC" w14:textId="77777777" w:rsidR="00BA14A5" w:rsidRDefault="00BA14A5">
      <w:pPr>
        <w:spacing w:after="160" w:line="259" w:lineRule="auto"/>
      </w:pPr>
    </w:p>
    <w:p w14:paraId="07A76B4A" w14:textId="77777777" w:rsidR="00BA14A5" w:rsidRDefault="00BA14A5">
      <w:pPr>
        <w:spacing w:after="160" w:line="259" w:lineRule="auto"/>
      </w:pPr>
    </w:p>
    <w:p w14:paraId="6E1B69D9" w14:textId="77777777" w:rsidR="00BA14A5" w:rsidRDefault="00BA14A5">
      <w:pPr>
        <w:spacing w:after="160" w:line="259" w:lineRule="auto"/>
      </w:pPr>
    </w:p>
    <w:p w14:paraId="0F117C19" w14:textId="77777777" w:rsidR="00BA14A5" w:rsidRDefault="00BA14A5">
      <w:pPr>
        <w:spacing w:after="160" w:line="259" w:lineRule="auto"/>
      </w:pPr>
    </w:p>
    <w:p w14:paraId="5C42B477" w14:textId="77777777" w:rsidR="00BA14A5" w:rsidRDefault="00BA14A5" w:rsidP="00BA14A5">
      <w:pPr>
        <w:pStyle w:val="Heading1"/>
      </w:pPr>
      <w:bookmarkStart w:id="2" w:name="_Toc134255386"/>
      <w:r>
        <w:lastRenderedPageBreak/>
        <w:t>Abstract</w:t>
      </w:r>
      <w:bookmarkEnd w:id="2"/>
    </w:p>
    <w:p w14:paraId="1CBDBF78" w14:textId="3D75D103" w:rsidR="008700DA" w:rsidRDefault="00BA14A5" w:rsidP="00D35B9C">
      <w:pPr>
        <w:jc w:val="both"/>
      </w:pPr>
      <w:r>
        <w:t xml:space="preserve">This report discusses </w:t>
      </w:r>
      <w:r w:rsidR="005B6F44">
        <w:t>computer-aided</w:t>
      </w:r>
      <w:r>
        <w:t xml:space="preserve"> engineering and</w:t>
      </w:r>
      <w:r w:rsidR="004136A2">
        <w:t xml:space="preserve"> set</w:t>
      </w:r>
      <w:r w:rsidR="003F5846">
        <w:t>s</w:t>
      </w:r>
      <w:r w:rsidR="004136A2">
        <w:t xml:space="preserve"> out to</w:t>
      </w:r>
      <w:r w:rsidR="00A9797A">
        <w:t xml:space="preserve"> explore how well a computational environment can </w:t>
      </w:r>
      <w:r>
        <w:t>be used to solve a real-world problem.</w:t>
      </w:r>
      <w:r w:rsidR="00592BBE">
        <w:t xml:space="preserve"> </w:t>
      </w:r>
      <w:r w:rsidR="00FC7926">
        <w:t>The process of identifying wh</w:t>
      </w:r>
      <w:r w:rsidR="00234AE4">
        <w:t>at</w:t>
      </w:r>
      <w:r w:rsidR="00FC7926">
        <w:t xml:space="preserve"> software package to use for this problem highlighted, the differences </w:t>
      </w:r>
      <w:r w:rsidR="000A43A0">
        <w:t>were identified and</w:t>
      </w:r>
      <w:r w:rsidR="00234AE4">
        <w:t xml:space="preserve"> wh</w:t>
      </w:r>
      <w:r w:rsidR="000A43A0">
        <w:t>at</w:t>
      </w:r>
      <w:r w:rsidR="00234AE4">
        <w:t xml:space="preserve"> was </w:t>
      </w:r>
      <w:r w:rsidR="000A43A0">
        <w:t xml:space="preserve">the </w:t>
      </w:r>
      <w:r w:rsidR="00234AE4">
        <w:t xml:space="preserve">best </w:t>
      </w:r>
      <w:r w:rsidR="000A43A0">
        <w:t xml:space="preserve">situation </w:t>
      </w:r>
      <w:r w:rsidR="00234AE4">
        <w:t xml:space="preserve">to use each </w:t>
      </w:r>
      <w:r w:rsidR="00592BBE">
        <w:t>software type</w:t>
      </w:r>
      <w:r w:rsidR="00FC7926">
        <w:t>.</w:t>
      </w:r>
      <w:r w:rsidR="0011728A">
        <w:t xml:space="preserve"> </w:t>
      </w:r>
      <w:r w:rsidR="008700DA">
        <w:t>Firstly, the objects within the problem were imported into a workbench that is compatible with</w:t>
      </w:r>
      <w:commentRangeStart w:id="3"/>
      <w:r w:rsidR="008700DA">
        <w:t xml:space="preserve"> simulations, which highlighted some considerations during that process.  </w:t>
      </w:r>
      <w:commentRangeEnd w:id="3"/>
      <w:r w:rsidR="008700DA">
        <w:rPr>
          <w:rStyle w:val="CommentReference"/>
        </w:rPr>
        <w:commentReference w:id="3"/>
      </w:r>
    </w:p>
    <w:p w14:paraId="57C75ACC" w14:textId="375B0FCC" w:rsidR="00ED0114" w:rsidRDefault="0011728A" w:rsidP="00D35B9C">
      <w:pPr>
        <w:jc w:val="both"/>
      </w:pPr>
      <w:r>
        <w:t>To prove the validity of the results achieved by the software within this report, a validation study was conducted.</w:t>
      </w:r>
      <w:r w:rsidR="009E1B90">
        <w:t xml:space="preserve"> This study </w:t>
      </w:r>
      <w:r w:rsidR="002135E0">
        <w:t xml:space="preserve">proved that the mathematics associated with the solver, </w:t>
      </w:r>
      <w:r w:rsidR="00B87C96">
        <w:t xml:space="preserve">are comparable to real-world results and that </w:t>
      </w:r>
      <w:r w:rsidR="00135348">
        <w:t xml:space="preserve">it can be used to </w:t>
      </w:r>
      <w:r w:rsidR="00751D32">
        <w:t xml:space="preserve">simulate further studies. </w:t>
      </w:r>
      <w:r w:rsidR="00B36C87">
        <w:t>For</w:t>
      </w:r>
      <w:r w:rsidR="00AF0E0F">
        <w:t xml:space="preserve"> the simulations</w:t>
      </w:r>
      <w:r w:rsidR="00D35B9C">
        <w:t xml:space="preserve"> to </w:t>
      </w:r>
      <w:r w:rsidR="00F860D3">
        <w:t>perform</w:t>
      </w:r>
      <w:r w:rsidR="00D35B9C">
        <w:t xml:space="preserve"> the best a </w:t>
      </w:r>
      <w:r>
        <w:t xml:space="preserve">mesh independent study </w:t>
      </w:r>
      <w:r w:rsidR="00D35B9C">
        <w:t>was conducted</w:t>
      </w:r>
      <w:r w:rsidR="00F46EA1">
        <w:t xml:space="preserve">. This </w:t>
      </w:r>
      <w:r w:rsidR="001274B3">
        <w:t xml:space="preserve">enhanced the results produced by best mapping the </w:t>
      </w:r>
      <w:commentRangeStart w:id="4"/>
      <w:r w:rsidR="001274B3">
        <w:t>geometries</w:t>
      </w:r>
      <w:commentRangeEnd w:id="4"/>
      <w:r w:rsidR="001274B3">
        <w:rPr>
          <w:rStyle w:val="CommentReference"/>
        </w:rPr>
        <w:commentReference w:id="4"/>
      </w:r>
      <w:r w:rsidR="001274B3">
        <w:t xml:space="preserve"> </w:t>
      </w:r>
      <w:r w:rsidR="00E634BF">
        <w:t xml:space="preserve">with a mesh type that would correctly </w:t>
      </w:r>
      <w:r w:rsidR="00DC45A8">
        <w:t>interact with the forces within the problem.</w:t>
      </w:r>
      <w:r w:rsidR="006D707B">
        <w:t xml:space="preserve"> </w:t>
      </w:r>
      <w:r w:rsidR="000D1F10">
        <w:t xml:space="preserve">The results from the simulations </w:t>
      </w:r>
      <w:r w:rsidR="00B36C87">
        <w:t>performed</w:t>
      </w:r>
      <w:r w:rsidR="00F96988">
        <w:t xml:space="preserve"> how the research suggested </w:t>
      </w:r>
      <w:r w:rsidR="00F860D3">
        <w:t xml:space="preserve">the object would </w:t>
      </w:r>
      <w:r w:rsidR="00AB192E">
        <w:t>deform but</w:t>
      </w:r>
      <w:r w:rsidR="00996A37">
        <w:t xml:space="preserve"> might not </w:t>
      </w:r>
      <w:r w:rsidR="00B36C87">
        <w:t>have</w:t>
      </w:r>
      <w:r w:rsidR="00996A37">
        <w:t xml:space="preserve"> had the right physical parameters set to see </w:t>
      </w:r>
      <w:r w:rsidR="00426CC4">
        <w:t>real</w:t>
      </w:r>
      <w:r w:rsidR="009B352A">
        <w:t xml:space="preserve"> damage to other objects.</w:t>
      </w:r>
      <w:r w:rsidR="00032138">
        <w:t xml:space="preserve"> </w:t>
      </w:r>
      <w:r w:rsidR="00032138" w:rsidRPr="00032138">
        <w:t>Several questions remain to be answered</w:t>
      </w:r>
      <w:r w:rsidR="00954027">
        <w:t xml:space="preserve">, so additional simulation work should be conducted </w:t>
      </w:r>
      <w:r w:rsidR="00B21D90">
        <w:t>using more material data from trusted sources</w:t>
      </w:r>
      <w:r w:rsidR="00326692">
        <w:t xml:space="preserve"> </w:t>
      </w:r>
      <w:r w:rsidR="00B21D90">
        <w:t xml:space="preserve">to </w:t>
      </w:r>
      <w:r w:rsidR="00CB76F2">
        <w:t>generate more accurate results</w:t>
      </w:r>
      <w:r w:rsidR="00326692">
        <w:t>. In addition</w:t>
      </w:r>
      <w:r w:rsidR="00FB0964">
        <w:t>,</w:t>
      </w:r>
      <w:r w:rsidR="00326692">
        <w:t xml:space="preserve"> </w:t>
      </w:r>
      <w:r w:rsidR="00EE7FA8">
        <w:t>advanced</w:t>
      </w:r>
      <w:r w:rsidR="00326692">
        <w:t xml:space="preserve"> simulation software </w:t>
      </w:r>
      <w:r w:rsidR="00EE7FA8">
        <w:t>that requires large computational resources</w:t>
      </w:r>
      <w:r w:rsidR="00FB0964">
        <w:t xml:space="preserve"> should be considered.</w:t>
      </w:r>
    </w:p>
    <w:p w14:paraId="15E15A9D" w14:textId="77777777" w:rsidR="0095158A" w:rsidRDefault="0095158A" w:rsidP="00D35B9C">
      <w:pPr>
        <w:jc w:val="both"/>
      </w:pPr>
    </w:p>
    <w:p w14:paraId="78AB4ECF" w14:textId="77777777" w:rsidR="00814EB9" w:rsidRDefault="00814EB9" w:rsidP="00D35B9C">
      <w:pPr>
        <w:jc w:val="both"/>
      </w:pPr>
    </w:p>
    <w:p w14:paraId="17B7563F" w14:textId="77777777" w:rsidR="00814EB9" w:rsidRDefault="00814EB9" w:rsidP="00D35B9C">
      <w:pPr>
        <w:jc w:val="both"/>
      </w:pPr>
    </w:p>
    <w:p w14:paraId="1AC8522F" w14:textId="77777777" w:rsidR="00814EB9" w:rsidRDefault="00814EB9" w:rsidP="00D35B9C">
      <w:pPr>
        <w:jc w:val="both"/>
      </w:pPr>
    </w:p>
    <w:p w14:paraId="5D1BC0B7" w14:textId="77777777" w:rsidR="00814EB9" w:rsidRDefault="00814EB9" w:rsidP="00D35B9C">
      <w:pPr>
        <w:jc w:val="both"/>
      </w:pPr>
    </w:p>
    <w:p w14:paraId="22D84046" w14:textId="77777777" w:rsidR="00814EB9" w:rsidRDefault="00814EB9" w:rsidP="00D35B9C">
      <w:pPr>
        <w:jc w:val="both"/>
      </w:pPr>
    </w:p>
    <w:p w14:paraId="5D393369" w14:textId="77777777" w:rsidR="00814EB9" w:rsidRDefault="00814EB9" w:rsidP="00D35B9C">
      <w:pPr>
        <w:jc w:val="both"/>
      </w:pPr>
    </w:p>
    <w:p w14:paraId="7B96910E" w14:textId="77777777" w:rsidR="00814EB9" w:rsidRDefault="00814EB9" w:rsidP="00D35B9C">
      <w:pPr>
        <w:jc w:val="both"/>
      </w:pPr>
    </w:p>
    <w:p w14:paraId="678B0BFA" w14:textId="77777777" w:rsidR="00814EB9" w:rsidRDefault="00814EB9" w:rsidP="00D35B9C">
      <w:pPr>
        <w:jc w:val="both"/>
      </w:pPr>
    </w:p>
    <w:p w14:paraId="27BA952A" w14:textId="77777777" w:rsidR="00814EB9" w:rsidRDefault="00814EB9" w:rsidP="00D35B9C">
      <w:pPr>
        <w:jc w:val="both"/>
      </w:pPr>
    </w:p>
    <w:p w14:paraId="224C592B" w14:textId="77777777" w:rsidR="00814EB9" w:rsidRDefault="00814EB9" w:rsidP="00D35B9C">
      <w:pPr>
        <w:jc w:val="both"/>
      </w:pPr>
    </w:p>
    <w:p w14:paraId="58D2EBEA" w14:textId="77777777" w:rsidR="00814EB9" w:rsidRDefault="00814EB9" w:rsidP="00D35B9C">
      <w:pPr>
        <w:jc w:val="both"/>
      </w:pPr>
    </w:p>
    <w:p w14:paraId="5A421D5F" w14:textId="77777777" w:rsidR="00814EB9" w:rsidRDefault="00814EB9" w:rsidP="00D35B9C">
      <w:pPr>
        <w:jc w:val="both"/>
      </w:pPr>
    </w:p>
    <w:p w14:paraId="29655DE6" w14:textId="14A1A019" w:rsidR="00C255D3" w:rsidRDefault="006F21A5" w:rsidP="006F21A5">
      <w:pPr>
        <w:pStyle w:val="Heading1"/>
      </w:pPr>
      <w:bookmarkStart w:id="5" w:name="_Toc134255387"/>
      <w:r>
        <w:lastRenderedPageBreak/>
        <w:t xml:space="preserve">1.0 </w:t>
      </w:r>
      <w:r w:rsidR="00ED0114">
        <w:t>Introduction</w:t>
      </w:r>
      <w:bookmarkEnd w:id="5"/>
    </w:p>
    <w:p w14:paraId="4F598793" w14:textId="7CE83B00" w:rsidR="00E70899" w:rsidRDefault="001C4CE1" w:rsidP="00D0117F">
      <w:pPr>
        <w:jc w:val="both"/>
        <w:rPr>
          <w:rFonts w:cs="Arial"/>
        </w:rPr>
      </w:pPr>
      <w:r>
        <w:rPr>
          <w:rFonts w:cs="Arial"/>
        </w:rPr>
        <w:t>Computer-aided</w:t>
      </w:r>
      <w:r w:rsidR="001C248D" w:rsidRPr="00F012C6">
        <w:rPr>
          <w:rFonts w:cs="Arial"/>
        </w:rPr>
        <w:t xml:space="preserve"> engineering</w:t>
      </w:r>
      <w:r w:rsidR="0043567E" w:rsidRPr="00F012C6">
        <w:rPr>
          <w:rFonts w:cs="Arial"/>
        </w:rPr>
        <w:t xml:space="preserve"> (CAE)</w:t>
      </w:r>
      <w:r w:rsidR="00DD7623" w:rsidRPr="00F012C6">
        <w:rPr>
          <w:rFonts w:cs="Arial"/>
        </w:rPr>
        <w:t xml:space="preserve"> ha</w:t>
      </w:r>
      <w:r w:rsidR="00A326B3" w:rsidRPr="00F012C6">
        <w:rPr>
          <w:rFonts w:cs="Arial"/>
        </w:rPr>
        <w:t xml:space="preserve">s developed over recent </w:t>
      </w:r>
      <w:r w:rsidR="00230D84" w:rsidRPr="00F012C6">
        <w:rPr>
          <w:rFonts w:cs="Arial"/>
        </w:rPr>
        <w:t>years and</w:t>
      </w:r>
      <w:r w:rsidR="00131BDD" w:rsidRPr="00F012C6">
        <w:rPr>
          <w:rFonts w:cs="Arial"/>
        </w:rPr>
        <w:t xml:space="preserve"> made </w:t>
      </w:r>
      <w:r w:rsidR="00BA166F" w:rsidRPr="00F012C6">
        <w:rPr>
          <w:rFonts w:cs="Arial"/>
        </w:rPr>
        <w:t>progressions</w:t>
      </w:r>
      <w:r w:rsidR="00131BDD" w:rsidRPr="00F012C6">
        <w:rPr>
          <w:rFonts w:cs="Arial"/>
        </w:rPr>
        <w:t xml:space="preserve"> that </w:t>
      </w:r>
      <w:r>
        <w:rPr>
          <w:rFonts w:cs="Arial"/>
        </w:rPr>
        <w:t>make</w:t>
      </w:r>
      <w:r w:rsidR="00131BDD" w:rsidRPr="00F012C6">
        <w:rPr>
          <w:rFonts w:cs="Arial"/>
        </w:rPr>
        <w:t xml:space="preserve"> it a vital process </w:t>
      </w:r>
      <w:r w:rsidR="004855C5" w:rsidRPr="00F012C6">
        <w:rPr>
          <w:rFonts w:cs="Arial"/>
        </w:rPr>
        <w:t>within engineering.</w:t>
      </w:r>
      <w:r w:rsidR="00B22F51">
        <w:rPr>
          <w:rFonts w:cs="Arial"/>
        </w:rPr>
        <w:t xml:space="preserve"> Involving computers will automate</w:t>
      </w:r>
      <w:r w:rsidR="003B4031">
        <w:rPr>
          <w:rFonts w:cs="Arial"/>
        </w:rPr>
        <w:t xml:space="preserve"> engineering calculations </w:t>
      </w:r>
      <w:sdt>
        <w:sdtPr>
          <w:rPr>
            <w:rFonts w:cs="Arial"/>
          </w:rPr>
          <w:id w:val="-1895952968"/>
          <w:citation/>
        </w:sdtPr>
        <w:sdtEndPr/>
        <w:sdtContent>
          <w:r w:rsidR="008F614B">
            <w:rPr>
              <w:rFonts w:cs="Arial"/>
            </w:rPr>
            <w:fldChar w:fldCharType="begin"/>
          </w:r>
          <w:r w:rsidR="008F614B">
            <w:rPr>
              <w:rFonts w:cs="Arial"/>
            </w:rPr>
            <w:instrText xml:space="preserve"> CITATION Kol18 \l 2057 </w:instrText>
          </w:r>
          <w:r w:rsidR="008F614B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[1]</w:t>
          </w:r>
          <w:r w:rsidR="008F614B">
            <w:rPr>
              <w:rFonts w:cs="Arial"/>
            </w:rPr>
            <w:fldChar w:fldCharType="end"/>
          </w:r>
        </w:sdtContent>
      </w:sdt>
      <w:r w:rsidR="00E47AFB">
        <w:rPr>
          <w:rFonts w:cs="Arial"/>
        </w:rPr>
        <w:t xml:space="preserve">, which is useful for the </w:t>
      </w:r>
      <w:r w:rsidR="007A06CE">
        <w:rPr>
          <w:rFonts w:cs="Arial"/>
        </w:rPr>
        <w:t>analysis of computer</w:t>
      </w:r>
      <w:r w:rsidR="00F46353">
        <w:rPr>
          <w:rFonts w:cs="Arial"/>
        </w:rPr>
        <w:t>-aided</w:t>
      </w:r>
      <w:r w:rsidR="007A06CE">
        <w:rPr>
          <w:rFonts w:cs="Arial"/>
        </w:rPr>
        <w:t xml:space="preserve"> </w:t>
      </w:r>
      <w:r w:rsidR="00F46353">
        <w:rPr>
          <w:rFonts w:cs="Arial"/>
        </w:rPr>
        <w:t xml:space="preserve">design geometries. This </w:t>
      </w:r>
      <w:r w:rsidR="00E47AFB">
        <w:rPr>
          <w:rFonts w:cs="Arial"/>
        </w:rPr>
        <w:t xml:space="preserve">automation </w:t>
      </w:r>
      <w:r w:rsidR="00BF6CDD" w:rsidRPr="00F012C6">
        <w:rPr>
          <w:rFonts w:cs="Arial"/>
        </w:rPr>
        <w:t>aid</w:t>
      </w:r>
      <w:r w:rsidR="00F46353">
        <w:rPr>
          <w:rFonts w:cs="Arial"/>
        </w:rPr>
        <w:t>s</w:t>
      </w:r>
      <w:r w:rsidR="00BF6CDD" w:rsidRPr="00F012C6">
        <w:rPr>
          <w:rFonts w:cs="Arial"/>
        </w:rPr>
        <w:t xml:space="preserve"> all parts of the </w:t>
      </w:r>
      <w:r w:rsidR="00CF5286" w:rsidRPr="00F012C6">
        <w:rPr>
          <w:rFonts w:cs="Arial"/>
        </w:rPr>
        <w:t xml:space="preserve">engineering </w:t>
      </w:r>
      <w:r w:rsidR="00BF6CDD" w:rsidRPr="00F012C6">
        <w:rPr>
          <w:rFonts w:cs="Arial"/>
        </w:rPr>
        <w:t>life cycle</w:t>
      </w:r>
      <w:r w:rsidR="00CF5286" w:rsidRPr="00F012C6">
        <w:rPr>
          <w:rFonts w:cs="Arial"/>
        </w:rPr>
        <w:t xml:space="preserve"> from design and innovation </w:t>
      </w:r>
      <w:r w:rsidR="00230D84" w:rsidRPr="00F012C6">
        <w:rPr>
          <w:rFonts w:cs="Arial"/>
        </w:rPr>
        <w:t>to manufacturing and delivery.</w:t>
      </w:r>
      <w:r w:rsidR="00BF6CDD" w:rsidRPr="00F012C6">
        <w:rPr>
          <w:rFonts w:cs="Arial"/>
        </w:rPr>
        <w:t xml:space="preserve"> </w:t>
      </w:r>
      <w:r w:rsidR="000103C9" w:rsidRPr="00F012C6">
        <w:rPr>
          <w:rFonts w:cs="Arial"/>
        </w:rPr>
        <w:t xml:space="preserve">However, </w:t>
      </w:r>
      <w:r w:rsidR="0043567E" w:rsidRPr="00F012C6">
        <w:rPr>
          <w:rFonts w:cs="Arial"/>
        </w:rPr>
        <w:t xml:space="preserve">CAE </w:t>
      </w:r>
      <w:r w:rsidR="00AA344D">
        <w:rPr>
          <w:rFonts w:cs="Arial"/>
        </w:rPr>
        <w:t>does</w:t>
      </w:r>
      <w:r w:rsidR="0043567E" w:rsidRPr="00F012C6">
        <w:rPr>
          <w:rFonts w:cs="Arial"/>
        </w:rPr>
        <w:t xml:space="preserve"> have </w:t>
      </w:r>
      <w:r w:rsidR="00157921">
        <w:rPr>
          <w:rFonts w:cs="Arial"/>
        </w:rPr>
        <w:t>its</w:t>
      </w:r>
      <w:r w:rsidR="0043567E" w:rsidRPr="00F012C6">
        <w:rPr>
          <w:rFonts w:cs="Arial"/>
        </w:rPr>
        <w:t xml:space="preserve"> limitations</w:t>
      </w:r>
      <w:r w:rsidR="00B436E4" w:rsidRPr="00F012C6">
        <w:rPr>
          <w:rFonts w:cs="Arial"/>
        </w:rPr>
        <w:t xml:space="preserve"> that will be discussed during this report</w:t>
      </w:r>
      <w:r w:rsidR="00FB7DAA" w:rsidRPr="00F012C6">
        <w:rPr>
          <w:rFonts w:cs="Arial"/>
        </w:rPr>
        <w:t xml:space="preserve">. </w:t>
      </w:r>
    </w:p>
    <w:p w14:paraId="2870C23A" w14:textId="77777777" w:rsidR="00C17844" w:rsidRPr="00F012C6" w:rsidRDefault="00C17844" w:rsidP="00D0117F">
      <w:pPr>
        <w:jc w:val="both"/>
        <w:rPr>
          <w:rFonts w:cs="Arial"/>
        </w:rPr>
      </w:pPr>
    </w:p>
    <w:p w14:paraId="6147A1B4" w14:textId="4A0C62C6" w:rsidR="00ED0114" w:rsidRPr="00F012C6" w:rsidRDefault="00E70899" w:rsidP="00D0117F">
      <w:pPr>
        <w:jc w:val="both"/>
        <w:rPr>
          <w:rFonts w:cs="Arial"/>
        </w:rPr>
      </w:pPr>
      <w:r w:rsidRPr="00F012C6">
        <w:rPr>
          <w:rFonts w:cs="Arial"/>
        </w:rPr>
        <w:t>The re</w:t>
      </w:r>
      <w:r w:rsidR="00681FE0" w:rsidRPr="00F012C6">
        <w:rPr>
          <w:rFonts w:cs="Arial"/>
        </w:rPr>
        <w:t xml:space="preserve">port </w:t>
      </w:r>
      <w:r w:rsidR="00DF5F9D" w:rsidRPr="00F012C6">
        <w:rPr>
          <w:rFonts w:cs="Arial"/>
        </w:rPr>
        <w:t>uses</w:t>
      </w:r>
      <w:r w:rsidR="000948A5" w:rsidRPr="00F012C6">
        <w:rPr>
          <w:rFonts w:cs="Arial"/>
        </w:rPr>
        <w:t xml:space="preserve"> a </w:t>
      </w:r>
      <w:r w:rsidR="00DF5F9D" w:rsidRPr="00F012C6">
        <w:rPr>
          <w:rFonts w:cs="Arial"/>
        </w:rPr>
        <w:t>real-world</w:t>
      </w:r>
      <w:r w:rsidR="000948A5" w:rsidRPr="00F012C6">
        <w:rPr>
          <w:rFonts w:cs="Arial"/>
        </w:rPr>
        <w:t xml:space="preserve"> problem for a simulation software </w:t>
      </w:r>
      <w:r w:rsidR="00157921">
        <w:rPr>
          <w:rFonts w:cs="Arial"/>
        </w:rPr>
        <w:t xml:space="preserve">package </w:t>
      </w:r>
      <w:r w:rsidR="000948A5" w:rsidRPr="00F012C6">
        <w:rPr>
          <w:rFonts w:cs="Arial"/>
        </w:rPr>
        <w:t xml:space="preserve">to </w:t>
      </w:r>
      <w:r w:rsidR="00D332E5" w:rsidRPr="00F012C6">
        <w:rPr>
          <w:rFonts w:cs="Arial"/>
        </w:rPr>
        <w:t xml:space="preserve">model, the accuracy of this model will be identified and </w:t>
      </w:r>
      <w:r w:rsidR="00E72D6D" w:rsidRPr="00F012C6">
        <w:rPr>
          <w:rFonts w:cs="Arial"/>
        </w:rPr>
        <w:t xml:space="preserve">criticised for future developments. </w:t>
      </w:r>
      <w:r w:rsidR="00DB5F79" w:rsidRPr="00F012C6">
        <w:rPr>
          <w:rFonts w:cs="Arial"/>
        </w:rPr>
        <w:t xml:space="preserve">The problem that </w:t>
      </w:r>
      <w:r w:rsidR="005B316D">
        <w:rPr>
          <w:rFonts w:cs="Arial"/>
        </w:rPr>
        <w:t xml:space="preserve">the </w:t>
      </w:r>
      <w:r w:rsidR="00451194" w:rsidRPr="00F012C6">
        <w:rPr>
          <w:rFonts w:cs="Arial"/>
        </w:rPr>
        <w:t>report</w:t>
      </w:r>
      <w:r w:rsidR="00847B9F" w:rsidRPr="00F012C6">
        <w:rPr>
          <w:rFonts w:cs="Arial"/>
        </w:rPr>
        <w:t xml:space="preserve"> is</w:t>
      </w:r>
      <w:r w:rsidR="00F2018C" w:rsidRPr="00F012C6">
        <w:rPr>
          <w:rFonts w:cs="Arial"/>
        </w:rPr>
        <w:t xml:space="preserve"> aimed </w:t>
      </w:r>
      <w:r w:rsidR="00BA14C8" w:rsidRPr="00F012C6">
        <w:rPr>
          <w:rFonts w:cs="Arial"/>
        </w:rPr>
        <w:t>towards</w:t>
      </w:r>
      <w:r w:rsidR="00451194">
        <w:rPr>
          <w:rFonts w:cs="Arial"/>
        </w:rPr>
        <w:t>, is</w:t>
      </w:r>
      <w:r w:rsidR="00334366" w:rsidRPr="00F012C6">
        <w:rPr>
          <w:rFonts w:cs="Arial"/>
        </w:rPr>
        <w:t xml:space="preserve"> how different materials will act and perform as a metal jacket for a NATO 7.62mm bullet</w:t>
      </w:r>
      <w:r w:rsidR="00CF4986" w:rsidRPr="00F012C6">
        <w:rPr>
          <w:rFonts w:cs="Arial"/>
        </w:rPr>
        <w:t xml:space="preserve">. </w:t>
      </w:r>
      <w:r w:rsidR="00AE4135" w:rsidRPr="00F012C6">
        <w:rPr>
          <w:rFonts w:cs="Arial"/>
        </w:rPr>
        <w:t xml:space="preserve">Data that is discussed will arise from </w:t>
      </w:r>
      <w:r w:rsidR="00DE1B4F" w:rsidRPr="00F012C6">
        <w:rPr>
          <w:rFonts w:cs="Arial"/>
        </w:rPr>
        <w:t xml:space="preserve">academic and trusted sources to be </w:t>
      </w:r>
      <w:r w:rsidR="00DF5F9D" w:rsidRPr="00F012C6">
        <w:rPr>
          <w:rFonts w:cs="Arial"/>
        </w:rPr>
        <w:t>compared</w:t>
      </w:r>
      <w:r w:rsidR="00DE1B4F" w:rsidRPr="00F012C6">
        <w:rPr>
          <w:rFonts w:cs="Arial"/>
        </w:rPr>
        <w:t xml:space="preserve"> to the simulations that have been conducted</w:t>
      </w:r>
      <w:r w:rsidR="00451194">
        <w:rPr>
          <w:rFonts w:cs="Arial"/>
        </w:rPr>
        <w:t xml:space="preserve"> and presented during this report.</w:t>
      </w:r>
    </w:p>
    <w:p w14:paraId="59EB3E68" w14:textId="77777777" w:rsidR="0031034D" w:rsidRPr="0031034D" w:rsidRDefault="0031034D" w:rsidP="00ED0114"/>
    <w:p w14:paraId="48608669" w14:textId="228738BB" w:rsidR="00ED0114" w:rsidRPr="0031034D" w:rsidRDefault="0031034D" w:rsidP="0031034D">
      <w:pPr>
        <w:pStyle w:val="Heading2"/>
      </w:pPr>
      <w:bookmarkStart w:id="6" w:name="_Toc134255388"/>
      <w:r>
        <w:t xml:space="preserve">1.1 </w:t>
      </w:r>
      <w:r w:rsidR="00ED0114" w:rsidRPr="0031034D">
        <w:t>Aims</w:t>
      </w:r>
      <w:bookmarkEnd w:id="6"/>
      <w:r w:rsidR="00ED0114" w:rsidRPr="0031034D">
        <w:t xml:space="preserve"> </w:t>
      </w:r>
    </w:p>
    <w:p w14:paraId="1FA0B083" w14:textId="23687662" w:rsidR="00B436E4" w:rsidRDefault="00BE13BE" w:rsidP="00F012C6">
      <w:pPr>
        <w:jc w:val="both"/>
        <w:rPr>
          <w:rFonts w:cs="Arial"/>
        </w:rPr>
      </w:pPr>
      <w:r w:rsidRPr="00F012C6">
        <w:rPr>
          <w:rFonts w:cs="Arial"/>
        </w:rPr>
        <w:t xml:space="preserve">This report will </w:t>
      </w:r>
      <w:r w:rsidR="004D05C6" w:rsidRPr="00F012C6">
        <w:rPr>
          <w:rFonts w:cs="Arial"/>
        </w:rPr>
        <w:t xml:space="preserve">utilise </w:t>
      </w:r>
      <w:r w:rsidR="008A0247" w:rsidRPr="00F012C6">
        <w:rPr>
          <w:rFonts w:cs="Arial"/>
        </w:rPr>
        <w:t>CAE</w:t>
      </w:r>
      <w:r w:rsidR="0010197A" w:rsidRPr="00F012C6">
        <w:rPr>
          <w:rFonts w:cs="Arial"/>
        </w:rPr>
        <w:t xml:space="preserve"> to explore how well</w:t>
      </w:r>
      <w:r w:rsidR="00CB3002" w:rsidRPr="00F012C6">
        <w:rPr>
          <w:rFonts w:cs="Arial"/>
        </w:rPr>
        <w:t xml:space="preserve"> a </w:t>
      </w:r>
      <w:r w:rsidR="00BD579E" w:rsidRPr="00F012C6">
        <w:rPr>
          <w:rFonts w:cs="Arial"/>
        </w:rPr>
        <w:t xml:space="preserve">computational environment can model/ simulate a </w:t>
      </w:r>
      <w:r w:rsidR="00C82D92" w:rsidRPr="00F012C6">
        <w:rPr>
          <w:rFonts w:cs="Arial"/>
        </w:rPr>
        <w:t>real-world</w:t>
      </w:r>
      <w:r w:rsidR="00BD579E" w:rsidRPr="00F012C6">
        <w:rPr>
          <w:rFonts w:cs="Arial"/>
        </w:rPr>
        <w:t xml:space="preserve"> </w:t>
      </w:r>
      <w:r w:rsidR="003B1ABB" w:rsidRPr="00F012C6">
        <w:rPr>
          <w:rFonts w:cs="Arial"/>
        </w:rPr>
        <w:t>problem.</w:t>
      </w:r>
      <w:r w:rsidR="00EB62C5" w:rsidRPr="00F012C6">
        <w:rPr>
          <w:rFonts w:cs="Arial"/>
        </w:rPr>
        <w:t xml:space="preserve"> </w:t>
      </w:r>
      <w:r w:rsidR="00FA3328" w:rsidRPr="00F012C6">
        <w:rPr>
          <w:rFonts w:cs="Arial"/>
        </w:rPr>
        <w:t>To</w:t>
      </w:r>
      <w:r w:rsidR="00DA46CE" w:rsidRPr="00F012C6">
        <w:rPr>
          <w:rFonts w:cs="Arial"/>
        </w:rPr>
        <w:t xml:space="preserve"> prove th</w:t>
      </w:r>
      <w:r w:rsidR="0043044C" w:rsidRPr="00F012C6">
        <w:rPr>
          <w:rFonts w:cs="Arial"/>
        </w:rPr>
        <w:t xml:space="preserve">at the mathematics </w:t>
      </w:r>
      <w:r w:rsidR="00A11A82">
        <w:rPr>
          <w:rFonts w:cs="Arial"/>
        </w:rPr>
        <w:t>of the</w:t>
      </w:r>
      <w:r w:rsidR="0043044C" w:rsidRPr="00F012C6">
        <w:rPr>
          <w:rFonts w:cs="Arial"/>
        </w:rPr>
        <w:t xml:space="preserve"> software</w:t>
      </w:r>
      <w:r w:rsidR="00FA3328" w:rsidRPr="00F012C6">
        <w:rPr>
          <w:rFonts w:cs="Arial"/>
        </w:rPr>
        <w:t xml:space="preserve"> </w:t>
      </w:r>
      <w:r w:rsidR="0043044C" w:rsidRPr="00F012C6">
        <w:rPr>
          <w:rFonts w:cs="Arial"/>
        </w:rPr>
        <w:t>is realistic a validation study will take place</w:t>
      </w:r>
      <w:r w:rsidR="004F1D5A" w:rsidRPr="00F012C6">
        <w:rPr>
          <w:rFonts w:cs="Arial"/>
        </w:rPr>
        <w:t xml:space="preserve">, to ensure </w:t>
      </w:r>
      <w:r w:rsidR="003B7192" w:rsidRPr="00F012C6">
        <w:rPr>
          <w:rFonts w:cs="Arial"/>
        </w:rPr>
        <w:t xml:space="preserve">the </w:t>
      </w:r>
      <w:r w:rsidR="00617014" w:rsidRPr="00F012C6">
        <w:rPr>
          <w:rFonts w:cs="Arial"/>
        </w:rPr>
        <w:t>validity</w:t>
      </w:r>
      <w:r w:rsidR="003B7192" w:rsidRPr="00F012C6">
        <w:rPr>
          <w:rFonts w:cs="Arial"/>
        </w:rPr>
        <w:t xml:space="preserve"> of </w:t>
      </w:r>
      <w:r w:rsidR="00B955C1">
        <w:rPr>
          <w:rFonts w:cs="Arial"/>
        </w:rPr>
        <w:t xml:space="preserve">the </w:t>
      </w:r>
      <w:r w:rsidR="00617014" w:rsidRPr="00F012C6">
        <w:rPr>
          <w:rFonts w:cs="Arial"/>
        </w:rPr>
        <w:t xml:space="preserve">software. This should be </w:t>
      </w:r>
      <w:r w:rsidR="00EB0922" w:rsidRPr="00F012C6">
        <w:rPr>
          <w:rFonts w:cs="Arial"/>
        </w:rPr>
        <w:t>performed</w:t>
      </w:r>
      <w:r w:rsidR="004F1D5A" w:rsidRPr="00F012C6">
        <w:rPr>
          <w:rFonts w:cs="Arial"/>
        </w:rPr>
        <w:t xml:space="preserve"> using</w:t>
      </w:r>
      <w:r w:rsidR="0030080F" w:rsidRPr="00F012C6">
        <w:rPr>
          <w:rFonts w:cs="Arial"/>
        </w:rPr>
        <w:t xml:space="preserve"> the same analytical solver or similar</w:t>
      </w:r>
      <w:r w:rsidR="00EB0922" w:rsidRPr="00F012C6">
        <w:rPr>
          <w:rFonts w:cs="Arial"/>
        </w:rPr>
        <w:t>, the results of this can then be used as a percentage</w:t>
      </w:r>
      <w:r w:rsidR="006D5D02" w:rsidRPr="00F012C6">
        <w:rPr>
          <w:rFonts w:cs="Arial"/>
        </w:rPr>
        <w:t xml:space="preserve"> </w:t>
      </w:r>
      <w:r w:rsidR="00A70AFA">
        <w:rPr>
          <w:rFonts w:cs="Arial"/>
        </w:rPr>
        <w:t xml:space="preserve">to </w:t>
      </w:r>
      <w:r w:rsidR="00E4591F" w:rsidRPr="00F012C6">
        <w:rPr>
          <w:rFonts w:cs="Arial"/>
        </w:rPr>
        <w:t>justify how well the simulation recreates realistic results.</w:t>
      </w:r>
    </w:p>
    <w:p w14:paraId="799264AA" w14:textId="2E286660" w:rsidR="004420C7" w:rsidRPr="00F012C6" w:rsidRDefault="004420C7" w:rsidP="004420C7">
      <w:pPr>
        <w:pStyle w:val="Heading2"/>
      </w:pPr>
      <w:bookmarkStart w:id="7" w:name="_Toc134255389"/>
      <w:r>
        <w:t>1.2 Objectives</w:t>
      </w:r>
      <w:bookmarkEnd w:id="7"/>
      <w:r>
        <w:t xml:space="preserve"> </w:t>
      </w:r>
    </w:p>
    <w:p w14:paraId="10C7FC61" w14:textId="786B601A" w:rsidR="09F0D53B" w:rsidRPr="00A17966" w:rsidRDefault="72EE0F13" w:rsidP="00A17966">
      <w:pPr>
        <w:pStyle w:val="ListParagraph"/>
        <w:numPr>
          <w:ilvl w:val="0"/>
          <w:numId w:val="7"/>
        </w:numPr>
        <w:jc w:val="both"/>
        <w:rPr>
          <w:rFonts w:eastAsia="Calibri"/>
        </w:rPr>
      </w:pPr>
      <w:r w:rsidRPr="00A17966">
        <w:rPr>
          <w:rFonts w:cs="Arial"/>
        </w:rPr>
        <w:t>To evaluate a mesh-independent study</w:t>
      </w:r>
      <w:r w:rsidR="00A17966" w:rsidRPr="00A17966">
        <w:rPr>
          <w:rFonts w:cs="Arial"/>
        </w:rPr>
        <w:t>.</w:t>
      </w:r>
    </w:p>
    <w:p w14:paraId="3F12F30B" w14:textId="66D571CA" w:rsidR="2CA232E7" w:rsidRPr="00A17966" w:rsidRDefault="72EE0F13" w:rsidP="00A17966">
      <w:pPr>
        <w:pStyle w:val="ListParagraph"/>
        <w:numPr>
          <w:ilvl w:val="0"/>
          <w:numId w:val="7"/>
        </w:numPr>
        <w:jc w:val="both"/>
        <w:rPr>
          <w:rFonts w:eastAsia="Calibri"/>
        </w:rPr>
      </w:pPr>
      <w:r w:rsidRPr="00A17966">
        <w:rPr>
          <w:rFonts w:eastAsia="Calibri" w:cs="Arial"/>
        </w:rPr>
        <w:t xml:space="preserve">To identify how well </w:t>
      </w:r>
      <w:r w:rsidR="004E40F9" w:rsidRPr="00A17966">
        <w:rPr>
          <w:rFonts w:eastAsia="Calibri" w:cs="Arial"/>
        </w:rPr>
        <w:t>different bullet materials act when impacting a target</w:t>
      </w:r>
      <w:r w:rsidR="00462689" w:rsidRPr="00A17966">
        <w:rPr>
          <w:rFonts w:eastAsia="Calibri" w:cs="Arial"/>
        </w:rPr>
        <w:t>.</w:t>
      </w:r>
    </w:p>
    <w:p w14:paraId="27FE5C5F" w14:textId="0CCEE672" w:rsidR="00462689" w:rsidRPr="00A17966" w:rsidRDefault="00462689" w:rsidP="00A17966">
      <w:pPr>
        <w:pStyle w:val="ListParagraph"/>
        <w:numPr>
          <w:ilvl w:val="0"/>
          <w:numId w:val="7"/>
        </w:numPr>
        <w:jc w:val="both"/>
        <w:rPr>
          <w:rFonts w:eastAsia="Calibri"/>
        </w:rPr>
      </w:pPr>
      <w:r w:rsidRPr="00A17966">
        <w:rPr>
          <w:rFonts w:eastAsia="Calibri" w:cs="Arial"/>
        </w:rPr>
        <w:t xml:space="preserve">Simulations within the report </w:t>
      </w:r>
      <w:r w:rsidR="008570F0" w:rsidRPr="00A17966">
        <w:rPr>
          <w:rFonts w:eastAsia="Calibri" w:cs="Arial"/>
        </w:rPr>
        <w:t xml:space="preserve">shall include a static-structural and a kinematic </w:t>
      </w:r>
      <w:r w:rsidR="00A17966" w:rsidRPr="00A17966">
        <w:rPr>
          <w:rFonts w:eastAsia="Calibri" w:cs="Arial"/>
        </w:rPr>
        <w:t>solver.</w:t>
      </w:r>
    </w:p>
    <w:p w14:paraId="26BDEACF" w14:textId="5EFB8229" w:rsidR="50393FDD" w:rsidRDefault="50393FDD" w:rsidP="50393FDD">
      <w:pPr>
        <w:jc w:val="both"/>
        <w:rPr>
          <w:rFonts w:cs="Arial"/>
          <w:highlight w:val="yellow"/>
        </w:rPr>
      </w:pPr>
    </w:p>
    <w:p w14:paraId="1EF554AB" w14:textId="77777777" w:rsidR="005776C8" w:rsidRDefault="005776C8" w:rsidP="005776C8">
      <w:pPr>
        <w:jc w:val="both"/>
        <w:rPr>
          <w:rFonts w:cs="Arial"/>
        </w:rPr>
      </w:pPr>
    </w:p>
    <w:p w14:paraId="70403191" w14:textId="4A52CA98" w:rsidR="005776C8" w:rsidRDefault="005776C8" w:rsidP="005776C8">
      <w:pPr>
        <w:jc w:val="both"/>
        <w:rPr>
          <w:rFonts w:cs="Arial"/>
        </w:rPr>
      </w:pPr>
    </w:p>
    <w:p w14:paraId="6532FA84" w14:textId="77777777" w:rsidR="00A17966" w:rsidRPr="005776C8" w:rsidRDefault="00A17966" w:rsidP="005776C8">
      <w:pPr>
        <w:jc w:val="both"/>
        <w:rPr>
          <w:rFonts w:cs="Arial"/>
        </w:rPr>
      </w:pPr>
    </w:p>
    <w:p w14:paraId="448FD36B" w14:textId="15C946A6" w:rsidR="00ED0114" w:rsidRDefault="00ED0114" w:rsidP="00ED0114">
      <w:pPr>
        <w:pStyle w:val="Heading1"/>
      </w:pPr>
      <w:bookmarkStart w:id="8" w:name="_Toc134255390"/>
      <w:r>
        <w:lastRenderedPageBreak/>
        <w:t>2.0 Background Information</w:t>
      </w:r>
      <w:bookmarkEnd w:id="8"/>
      <w:r>
        <w:t xml:space="preserve"> </w:t>
      </w:r>
    </w:p>
    <w:p w14:paraId="01725D22" w14:textId="71EDE1C8" w:rsidR="3ACC7496" w:rsidRPr="00187E89" w:rsidRDefault="00187E89" w:rsidP="00187E89">
      <w:pPr>
        <w:pStyle w:val="Heading2"/>
      </w:pPr>
      <w:bookmarkStart w:id="9" w:name="_Toc134255391"/>
      <w:r w:rsidRPr="00187E89">
        <w:t xml:space="preserve">2.1 </w:t>
      </w:r>
      <w:r w:rsidR="007444A0">
        <w:t>Purposed problem</w:t>
      </w:r>
      <w:bookmarkEnd w:id="9"/>
    </w:p>
    <w:p w14:paraId="35294133" w14:textId="63EF29C3" w:rsidR="000E3288" w:rsidRPr="00F012C6" w:rsidRDefault="00C33CE8" w:rsidP="00D0117F">
      <w:pPr>
        <w:jc w:val="both"/>
        <w:rPr>
          <w:rFonts w:cs="Arial"/>
        </w:rPr>
      </w:pPr>
      <w:r w:rsidRPr="00F012C6">
        <w:rPr>
          <w:rFonts w:cs="Arial"/>
        </w:rPr>
        <w:t xml:space="preserve">This report will focus on </w:t>
      </w:r>
      <w:r w:rsidR="003F4E43" w:rsidRPr="00F012C6">
        <w:rPr>
          <w:rFonts w:cs="Arial"/>
        </w:rPr>
        <w:t xml:space="preserve">how </w:t>
      </w:r>
      <w:r w:rsidR="00F35E7C" w:rsidRPr="00F35E7C">
        <w:rPr>
          <w:rFonts w:cs="Arial"/>
        </w:rPr>
        <w:t>a projectile</w:t>
      </w:r>
      <w:r w:rsidR="002A1EF7">
        <w:rPr>
          <w:rFonts w:cs="Arial"/>
        </w:rPr>
        <w:t xml:space="preserve"> with</w:t>
      </w:r>
      <w:r w:rsidR="00F35E7C" w:rsidRPr="00F35E7C">
        <w:rPr>
          <w:rFonts w:cs="Arial"/>
        </w:rPr>
        <w:t xml:space="preserve"> differing mechanical properties can affect a mathematical solver's results</w:t>
      </w:r>
      <w:r w:rsidR="000C6D20" w:rsidRPr="00F012C6">
        <w:rPr>
          <w:rFonts w:cs="Arial"/>
        </w:rPr>
        <w:t>.</w:t>
      </w:r>
      <w:r w:rsidR="009A3DB4" w:rsidRPr="00F012C6">
        <w:rPr>
          <w:rFonts w:cs="Arial"/>
        </w:rPr>
        <w:t xml:space="preserve"> </w:t>
      </w:r>
      <w:r w:rsidR="003F054F" w:rsidRPr="00F012C6">
        <w:rPr>
          <w:rFonts w:cs="Arial"/>
        </w:rPr>
        <w:t>For this experiment</w:t>
      </w:r>
      <w:r w:rsidR="0088373B">
        <w:rPr>
          <w:rFonts w:cs="Arial"/>
        </w:rPr>
        <w:t>,</w:t>
      </w:r>
      <w:r w:rsidR="003F054F" w:rsidRPr="00F012C6">
        <w:rPr>
          <w:rFonts w:cs="Arial"/>
        </w:rPr>
        <w:t xml:space="preserve"> a NATO 7.62mm bullet was chosen to investigate as is popular with militaries across the world. A key feature of this ammunition is its metal jacket protecting the lead core of a bullet from an</w:t>
      </w:r>
      <w:r w:rsidR="00323C22" w:rsidRPr="00F012C6">
        <w:rPr>
          <w:rFonts w:cs="Arial"/>
        </w:rPr>
        <w:t>y</w:t>
      </w:r>
      <w:r w:rsidR="002D5C2C" w:rsidRPr="00F012C6">
        <w:rPr>
          <w:rFonts w:cs="Arial"/>
        </w:rPr>
        <w:t xml:space="preserve"> deformation</w:t>
      </w:r>
      <w:r w:rsidR="003F054F" w:rsidRPr="00F012C6">
        <w:rPr>
          <w:rFonts w:cs="Arial"/>
        </w:rPr>
        <w:t xml:space="preserve"> effect</w:t>
      </w:r>
      <w:r w:rsidR="002D5C2C" w:rsidRPr="00F012C6">
        <w:rPr>
          <w:rFonts w:cs="Arial"/>
        </w:rPr>
        <w:t>s</w:t>
      </w:r>
      <w:r w:rsidR="003F054F" w:rsidRPr="00F012C6">
        <w:rPr>
          <w:rFonts w:cs="Arial"/>
        </w:rPr>
        <w:t xml:space="preserve"> during impact with the target. If the lead core was to deform the penetration abilities of the bullet would be reduced</w:t>
      </w:r>
      <w:r w:rsidR="00EB6FBB" w:rsidRPr="00F012C6">
        <w:rPr>
          <w:rFonts w:cs="Arial"/>
        </w:rPr>
        <w:t>. Additionally</w:t>
      </w:r>
      <w:r w:rsidR="00C236A0" w:rsidRPr="00F012C6">
        <w:rPr>
          <w:rFonts w:cs="Arial"/>
        </w:rPr>
        <w:t>,</w:t>
      </w:r>
      <w:r w:rsidR="00EB6FBB" w:rsidRPr="00F012C6">
        <w:rPr>
          <w:rFonts w:cs="Arial"/>
        </w:rPr>
        <w:t xml:space="preserve"> </w:t>
      </w:r>
      <w:r w:rsidR="00C236A0" w:rsidRPr="00F012C6">
        <w:rPr>
          <w:rFonts w:cs="Arial"/>
        </w:rPr>
        <w:t xml:space="preserve">metal jackets are used on small arms to protect </w:t>
      </w:r>
      <w:r w:rsidR="000B655D">
        <w:rPr>
          <w:rFonts w:cs="Arial"/>
        </w:rPr>
        <w:t xml:space="preserve">against </w:t>
      </w:r>
      <w:r w:rsidR="00C236A0" w:rsidRPr="00F012C6">
        <w:rPr>
          <w:rFonts w:cs="Arial"/>
        </w:rPr>
        <w:t xml:space="preserve">the </w:t>
      </w:r>
      <w:r w:rsidR="002E49A6" w:rsidRPr="00F012C6">
        <w:rPr>
          <w:rFonts w:cs="Arial"/>
        </w:rPr>
        <w:t>build-up</w:t>
      </w:r>
      <w:r w:rsidR="00C236A0" w:rsidRPr="00F012C6">
        <w:rPr>
          <w:rFonts w:cs="Arial"/>
        </w:rPr>
        <w:t xml:space="preserve"> of lead within the barre</w:t>
      </w:r>
      <w:r w:rsidR="005F4F91" w:rsidRPr="00F012C6">
        <w:rPr>
          <w:rFonts w:cs="Arial"/>
        </w:rPr>
        <w:t xml:space="preserve">l </w:t>
      </w:r>
      <w:sdt>
        <w:sdtPr>
          <w:rPr>
            <w:rFonts w:cs="Arial"/>
          </w:rPr>
          <w:id w:val="-199012466"/>
          <w:citation/>
        </w:sdtPr>
        <w:sdtEndPr/>
        <w:sdtContent>
          <w:r w:rsidR="005F4F91" w:rsidRPr="00F012C6">
            <w:rPr>
              <w:rFonts w:cs="Arial"/>
            </w:rPr>
            <w:fldChar w:fldCharType="begin"/>
          </w:r>
          <w:r w:rsidR="005F4F91" w:rsidRPr="00F012C6">
            <w:rPr>
              <w:rFonts w:cs="Arial"/>
            </w:rPr>
            <w:instrText xml:space="preserve"> CITATION AMM23 \l 2057 </w:instrText>
          </w:r>
          <w:r w:rsidR="005F4F91" w:rsidRPr="00F012C6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[2]</w:t>
          </w:r>
          <w:r w:rsidR="005F4F91" w:rsidRPr="00F012C6">
            <w:rPr>
              <w:rFonts w:cs="Arial"/>
            </w:rPr>
            <w:fldChar w:fldCharType="end"/>
          </w:r>
        </w:sdtContent>
      </w:sdt>
      <w:r w:rsidR="002E49A6" w:rsidRPr="00F012C6">
        <w:rPr>
          <w:rFonts w:cs="Arial"/>
        </w:rPr>
        <w:t>.</w:t>
      </w:r>
      <w:r w:rsidR="00A87D97" w:rsidRPr="00F012C6">
        <w:rPr>
          <w:rFonts w:cs="Arial"/>
        </w:rPr>
        <w:t xml:space="preserve"> </w:t>
      </w:r>
    </w:p>
    <w:p w14:paraId="5CFACC36" w14:textId="7F99D56F" w:rsidR="00E32D79" w:rsidRPr="00F012C6" w:rsidRDefault="002E49A6" w:rsidP="00D0117F">
      <w:pPr>
        <w:jc w:val="both"/>
        <w:rPr>
          <w:rFonts w:cs="Arial"/>
        </w:rPr>
      </w:pPr>
      <w:r w:rsidRPr="00F012C6">
        <w:rPr>
          <w:rFonts w:cs="Arial"/>
        </w:rPr>
        <w:t>For penetration</w:t>
      </w:r>
      <w:r w:rsidR="0088373B">
        <w:rPr>
          <w:rFonts w:cs="Arial"/>
        </w:rPr>
        <w:t>,</w:t>
      </w:r>
      <w:r w:rsidRPr="00F012C6">
        <w:rPr>
          <w:rFonts w:cs="Arial"/>
        </w:rPr>
        <w:t xml:space="preserve"> i</w:t>
      </w:r>
      <w:r w:rsidR="00E32D79" w:rsidRPr="00F012C6">
        <w:rPr>
          <w:rFonts w:cs="Arial"/>
        </w:rPr>
        <w:t xml:space="preserve">t is important to consider how the increase </w:t>
      </w:r>
      <w:r w:rsidR="000B655D">
        <w:rPr>
          <w:rFonts w:cs="Arial"/>
        </w:rPr>
        <w:t xml:space="preserve">in </w:t>
      </w:r>
      <w:r w:rsidR="00E32D79" w:rsidRPr="00F012C6">
        <w:rPr>
          <w:rFonts w:cs="Arial"/>
        </w:rPr>
        <w:t xml:space="preserve">the strength of the projectile, normally imposes weight implications that require more energy to impart an effective velocity </w:t>
      </w:r>
      <w:r w:rsidR="00F00672">
        <w:rPr>
          <w:rFonts w:cs="Arial"/>
        </w:rPr>
        <w:t>onto</w:t>
      </w:r>
      <w:r w:rsidR="00E32D79" w:rsidRPr="00F012C6">
        <w:rPr>
          <w:rFonts w:cs="Arial"/>
        </w:rPr>
        <w:t xml:space="preserve"> the bullet. </w:t>
      </w:r>
      <w:r w:rsidR="00F720C9" w:rsidRPr="00F012C6">
        <w:rPr>
          <w:rFonts w:cs="Arial"/>
        </w:rPr>
        <w:t xml:space="preserve"> </w:t>
      </w:r>
    </w:p>
    <w:p w14:paraId="202C84C7" w14:textId="165952FE" w:rsidR="003F054F" w:rsidRDefault="003F054F" w:rsidP="00D0117F">
      <w:pPr>
        <w:jc w:val="both"/>
        <w:rPr>
          <w:rFonts w:cs="Arial"/>
        </w:rPr>
      </w:pPr>
    </w:p>
    <w:p w14:paraId="7BD19012" w14:textId="6C8326E4" w:rsidR="007A514A" w:rsidRPr="00F012C6" w:rsidRDefault="007A514A" w:rsidP="007A514A">
      <w:pPr>
        <w:pStyle w:val="Heading2"/>
      </w:pPr>
      <w:bookmarkStart w:id="10" w:name="_Toc134255392"/>
      <w:r>
        <w:t xml:space="preserve">2.2 Material </w:t>
      </w:r>
      <w:r w:rsidR="00864625">
        <w:t>investigations</w:t>
      </w:r>
      <w:bookmarkEnd w:id="10"/>
    </w:p>
    <w:p w14:paraId="30DD3914" w14:textId="02C3DD62" w:rsidR="007A71A0" w:rsidRPr="00F012C6" w:rsidRDefault="003F054F" w:rsidP="00D0117F">
      <w:pPr>
        <w:jc w:val="both"/>
        <w:rPr>
          <w:rFonts w:cs="Arial"/>
        </w:rPr>
      </w:pPr>
      <w:r w:rsidRPr="00F012C6">
        <w:rPr>
          <w:rFonts w:cs="Arial"/>
        </w:rPr>
        <w:t xml:space="preserve">The metal jacket </w:t>
      </w:r>
      <w:r w:rsidR="00EB081F">
        <w:rPr>
          <w:rFonts w:cs="Arial"/>
        </w:rPr>
        <w:t xml:space="preserve">of a bullet </w:t>
      </w:r>
      <w:r w:rsidRPr="00F012C6">
        <w:rPr>
          <w:rFonts w:cs="Arial"/>
        </w:rPr>
        <w:t>is normally comprised of copper as it is a malleable metal, that is easily available in a cheap way</w:t>
      </w:r>
      <w:r w:rsidR="00A1224B">
        <w:rPr>
          <w:rFonts w:cs="Arial"/>
        </w:rPr>
        <w:t xml:space="preserve"> across the world</w:t>
      </w:r>
      <w:r w:rsidRPr="00F012C6">
        <w:rPr>
          <w:rFonts w:cs="Arial"/>
        </w:rPr>
        <w:t xml:space="preserve">. </w:t>
      </w:r>
      <w:r w:rsidR="005154B5" w:rsidRPr="00F012C6">
        <w:rPr>
          <w:rFonts w:cs="Arial"/>
        </w:rPr>
        <w:t>Pure c</w:t>
      </w:r>
      <w:r w:rsidRPr="00F012C6">
        <w:rPr>
          <w:rFonts w:cs="Arial"/>
        </w:rPr>
        <w:t xml:space="preserve">opper will be the </w:t>
      </w:r>
      <w:r w:rsidR="00F00672">
        <w:rPr>
          <w:rFonts w:cs="Arial"/>
        </w:rPr>
        <w:t>baseline</w:t>
      </w:r>
      <w:r w:rsidRPr="00F012C6">
        <w:rPr>
          <w:rFonts w:cs="Arial"/>
        </w:rPr>
        <w:t xml:space="preserve"> simulation to compare other results</w:t>
      </w:r>
      <w:r w:rsidR="005B316D">
        <w:rPr>
          <w:rFonts w:cs="Arial"/>
        </w:rPr>
        <w:t>, whilst acknowledging</w:t>
      </w:r>
      <w:r w:rsidR="005154B5" w:rsidRPr="00F012C6">
        <w:rPr>
          <w:rFonts w:cs="Arial"/>
        </w:rPr>
        <w:t xml:space="preserve"> that </w:t>
      </w:r>
      <w:r w:rsidR="000C5955" w:rsidRPr="00F012C6">
        <w:rPr>
          <w:rFonts w:cs="Arial"/>
        </w:rPr>
        <w:t xml:space="preserve">a copper alloy is </w:t>
      </w:r>
      <w:proofErr w:type="gramStart"/>
      <w:r w:rsidR="000C5955" w:rsidRPr="00F012C6">
        <w:rPr>
          <w:rFonts w:cs="Arial"/>
        </w:rPr>
        <w:t>most commonly used</w:t>
      </w:r>
      <w:proofErr w:type="gramEnd"/>
      <w:r w:rsidR="00150D06" w:rsidRPr="00F012C6">
        <w:rPr>
          <w:rFonts w:cs="Arial"/>
        </w:rPr>
        <w:t xml:space="preserve"> as a metal jacket</w:t>
      </w:r>
      <w:r w:rsidR="00231F53" w:rsidRPr="00F012C6">
        <w:rPr>
          <w:rFonts w:cs="Arial"/>
        </w:rPr>
        <w:t>.</w:t>
      </w:r>
      <w:r w:rsidRPr="00F012C6">
        <w:rPr>
          <w:rFonts w:cs="Arial"/>
        </w:rPr>
        <w:t xml:space="preserve"> Other metals </w:t>
      </w:r>
      <w:r w:rsidR="00AA17CB">
        <w:rPr>
          <w:rFonts w:cs="Arial"/>
        </w:rPr>
        <w:t>explored</w:t>
      </w:r>
      <w:r w:rsidRPr="00F012C6">
        <w:rPr>
          <w:rFonts w:cs="Arial"/>
        </w:rPr>
        <w:t xml:space="preserve"> within this report are gold and tungsten, to </w:t>
      </w:r>
      <w:r w:rsidR="00D948F1" w:rsidRPr="00F012C6">
        <w:rPr>
          <w:rFonts w:cs="Arial"/>
        </w:rPr>
        <w:t xml:space="preserve">demonstrate </w:t>
      </w:r>
      <w:r w:rsidR="004215DF" w:rsidRPr="00F012C6">
        <w:rPr>
          <w:rFonts w:cs="Arial"/>
        </w:rPr>
        <w:t xml:space="preserve">that the simulation can produce a range of results depending on the material in use. </w:t>
      </w:r>
      <w:r w:rsidRPr="00F012C6">
        <w:rPr>
          <w:rFonts w:cs="Arial"/>
        </w:rPr>
        <w:t xml:space="preserve">Gold is expected to perform poorly as it is too malleable and ductile, upon impact it should deform easily </w:t>
      </w:r>
      <w:r w:rsidR="002C0E85" w:rsidRPr="00F012C6">
        <w:rPr>
          <w:rFonts w:cs="Arial"/>
        </w:rPr>
        <w:t>leaving the lead core unprotected</w:t>
      </w:r>
      <w:r w:rsidR="00D57960" w:rsidRPr="00F012C6">
        <w:rPr>
          <w:rFonts w:cs="Arial"/>
        </w:rPr>
        <w:t xml:space="preserve">, </w:t>
      </w:r>
      <w:r w:rsidRPr="00F012C6">
        <w:rPr>
          <w:rFonts w:cs="Arial"/>
        </w:rPr>
        <w:t>reducing the penetration of this bullet. Tungsten, on the other hand, is a hard dense metal that should keep its shape leading to a good penetration performance</w:t>
      </w:r>
      <w:r w:rsidR="00614311" w:rsidRPr="00F012C6">
        <w:rPr>
          <w:rFonts w:cs="Arial"/>
        </w:rPr>
        <w:t xml:space="preserve"> </w:t>
      </w:r>
      <w:sdt>
        <w:sdtPr>
          <w:rPr>
            <w:rFonts w:cs="Arial"/>
          </w:rPr>
          <w:id w:val="1786620136"/>
          <w:citation/>
        </w:sdtPr>
        <w:sdtEndPr/>
        <w:sdtContent>
          <w:r w:rsidR="00614311" w:rsidRPr="00F012C6">
            <w:rPr>
              <w:rFonts w:cs="Arial"/>
            </w:rPr>
            <w:fldChar w:fldCharType="begin"/>
          </w:r>
          <w:r w:rsidR="00614311" w:rsidRPr="00F012C6">
            <w:rPr>
              <w:rFonts w:cs="Arial"/>
            </w:rPr>
            <w:instrText xml:space="preserve"> CITATION EID21 \l 2057 </w:instrText>
          </w:r>
          <w:r w:rsidR="00614311" w:rsidRPr="00F012C6">
            <w:rPr>
              <w:rFonts w:cs="Arial"/>
            </w:rPr>
            <w:fldChar w:fldCharType="separate"/>
          </w:r>
          <w:r w:rsidR="00110875" w:rsidRPr="00110875">
            <w:rPr>
              <w:rFonts w:cs="Arial"/>
              <w:noProof/>
            </w:rPr>
            <w:t>[3]</w:t>
          </w:r>
          <w:r w:rsidR="00614311" w:rsidRPr="00F012C6">
            <w:rPr>
              <w:rFonts w:cs="Arial"/>
            </w:rPr>
            <w:fldChar w:fldCharType="end"/>
          </w:r>
        </w:sdtContent>
      </w:sdt>
      <w:r w:rsidRPr="00F012C6">
        <w:rPr>
          <w:rFonts w:cs="Arial"/>
        </w:rPr>
        <w:t xml:space="preserve">. </w:t>
      </w:r>
      <w:r w:rsidR="00F93404" w:rsidRPr="00F012C6">
        <w:rPr>
          <w:rFonts w:cs="Arial"/>
        </w:rPr>
        <w:t xml:space="preserve">Tungsten is widely accepted as a good penetrating material </w:t>
      </w:r>
      <w:r w:rsidR="00AD517C" w:rsidRPr="00F012C6">
        <w:rPr>
          <w:rFonts w:cs="Arial"/>
        </w:rPr>
        <w:t xml:space="preserve">in cooperated within amour piercing rounds, which penetrate </w:t>
      </w:r>
      <w:r w:rsidR="00C30EB4" w:rsidRPr="00F012C6">
        <w:rPr>
          <w:rFonts w:cs="Arial"/>
        </w:rPr>
        <w:t>fa</w:t>
      </w:r>
      <w:r w:rsidR="00282F1F" w:rsidRPr="00F012C6">
        <w:rPr>
          <w:rFonts w:cs="Arial"/>
        </w:rPr>
        <w:t>r</w:t>
      </w:r>
      <w:r w:rsidR="00C30EB4" w:rsidRPr="00F012C6">
        <w:rPr>
          <w:rFonts w:cs="Arial"/>
        </w:rPr>
        <w:t xml:space="preserve"> </w:t>
      </w:r>
      <w:r w:rsidR="0021494E" w:rsidRPr="00F012C6">
        <w:rPr>
          <w:rFonts w:cs="Arial"/>
        </w:rPr>
        <w:t>into</w:t>
      </w:r>
      <w:r w:rsidR="00C30EB4" w:rsidRPr="00F012C6">
        <w:rPr>
          <w:rFonts w:cs="Arial"/>
        </w:rPr>
        <w:t xml:space="preserve"> strong targets</w:t>
      </w:r>
      <w:r w:rsidR="00282F1F" w:rsidRPr="00F012C6">
        <w:rPr>
          <w:rFonts w:cs="Arial"/>
        </w:rPr>
        <w:t xml:space="preserve">. However, tungsten is normally used in addition to other </w:t>
      </w:r>
      <w:r w:rsidR="00B80A8F" w:rsidRPr="00F012C6">
        <w:rPr>
          <w:rFonts w:cs="Arial"/>
        </w:rPr>
        <w:t xml:space="preserve">materials like carbide to ensure </w:t>
      </w:r>
      <w:r w:rsidR="00A70CD5" w:rsidRPr="00F012C6">
        <w:rPr>
          <w:rFonts w:cs="Arial"/>
        </w:rPr>
        <w:t>provide additional benefits to the barrel</w:t>
      </w:r>
      <w:r w:rsidR="00A3627F" w:rsidRPr="00F012C6">
        <w:rPr>
          <w:rFonts w:cs="Arial"/>
        </w:rPr>
        <w:t xml:space="preserve"> </w:t>
      </w:r>
      <w:sdt>
        <w:sdtPr>
          <w:rPr>
            <w:rFonts w:cs="Arial"/>
          </w:rPr>
          <w:id w:val="351072372"/>
          <w:citation/>
        </w:sdtPr>
        <w:sdtEndPr/>
        <w:sdtContent>
          <w:r w:rsidR="00A3627F" w:rsidRPr="00F012C6">
            <w:rPr>
              <w:rFonts w:cs="Arial"/>
            </w:rPr>
            <w:fldChar w:fldCharType="begin"/>
          </w:r>
          <w:r w:rsidR="00A3627F" w:rsidRPr="00F012C6">
            <w:rPr>
              <w:rFonts w:cs="Arial"/>
            </w:rPr>
            <w:instrText xml:space="preserve"> CITATION Fre15 \l 2057 </w:instrText>
          </w:r>
          <w:r w:rsidR="00A3627F" w:rsidRPr="00F012C6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[4]</w:t>
          </w:r>
          <w:r w:rsidR="00A3627F" w:rsidRPr="00F012C6">
            <w:rPr>
              <w:rFonts w:cs="Arial"/>
            </w:rPr>
            <w:fldChar w:fldCharType="end"/>
          </w:r>
        </w:sdtContent>
      </w:sdt>
      <w:r w:rsidR="005471F6" w:rsidRPr="00F012C6">
        <w:rPr>
          <w:rFonts w:cs="Arial"/>
        </w:rPr>
        <w:t xml:space="preserve"> </w:t>
      </w:r>
      <w:r w:rsidR="00A3627F" w:rsidRPr="00F012C6">
        <w:rPr>
          <w:rFonts w:cs="Arial"/>
        </w:rPr>
        <w:t>and as tungsten carbide was not a material available within ANSYS</w:t>
      </w:r>
      <w:r w:rsidR="006130E9">
        <w:rPr>
          <w:rFonts w:cs="Arial"/>
        </w:rPr>
        <w:t>, therefore</w:t>
      </w:r>
      <w:r w:rsidR="00A3627F" w:rsidRPr="00F012C6">
        <w:rPr>
          <w:rFonts w:cs="Arial"/>
        </w:rPr>
        <w:t xml:space="preserve"> it was not used</w:t>
      </w:r>
      <w:r w:rsidR="00413B81">
        <w:rPr>
          <w:rFonts w:cs="Arial"/>
        </w:rPr>
        <w:t xml:space="preserve"> in simulations</w:t>
      </w:r>
      <w:r w:rsidR="00A3627F" w:rsidRPr="00F012C6">
        <w:rPr>
          <w:rFonts w:cs="Arial"/>
        </w:rPr>
        <w:t>.</w:t>
      </w:r>
    </w:p>
    <w:p w14:paraId="0BAA82BB" w14:textId="7E77F6EE" w:rsidR="002057B9" w:rsidRDefault="002057B9" w:rsidP="00D0117F">
      <w:pPr>
        <w:jc w:val="both"/>
        <w:rPr>
          <w:rFonts w:cs="Arial"/>
        </w:rPr>
      </w:pPr>
    </w:p>
    <w:p w14:paraId="5B48FD46" w14:textId="1A29472A" w:rsidR="00864625" w:rsidRDefault="00864625" w:rsidP="00D0117F">
      <w:pPr>
        <w:jc w:val="both"/>
        <w:rPr>
          <w:rFonts w:cs="Arial"/>
        </w:rPr>
      </w:pPr>
    </w:p>
    <w:p w14:paraId="3C9BDCD7" w14:textId="427401FE" w:rsidR="00864625" w:rsidRDefault="00864625" w:rsidP="00D0117F">
      <w:pPr>
        <w:jc w:val="both"/>
        <w:rPr>
          <w:rFonts w:cs="Arial"/>
        </w:rPr>
      </w:pPr>
    </w:p>
    <w:p w14:paraId="777D3799" w14:textId="77777777" w:rsidR="00864625" w:rsidRPr="00F012C6" w:rsidRDefault="00864625" w:rsidP="00D0117F">
      <w:pPr>
        <w:jc w:val="both"/>
        <w:rPr>
          <w:rFonts w:cs="Arial"/>
        </w:rPr>
      </w:pPr>
    </w:p>
    <w:p w14:paraId="19652C5B" w14:textId="77777777" w:rsidR="00864625" w:rsidRDefault="00864625" w:rsidP="00D0117F">
      <w:pPr>
        <w:jc w:val="both"/>
        <w:rPr>
          <w:rFonts w:cs="Arial"/>
        </w:rPr>
      </w:pPr>
    </w:p>
    <w:p w14:paraId="51904CE2" w14:textId="5F0C26F9" w:rsidR="00864625" w:rsidRDefault="00864625" w:rsidP="00864625">
      <w:pPr>
        <w:pStyle w:val="Heading2"/>
      </w:pPr>
      <w:bookmarkStart w:id="11" w:name="_Toc134255393"/>
      <w:r>
        <w:lastRenderedPageBreak/>
        <w:t xml:space="preserve">2.3 </w:t>
      </w:r>
      <w:r w:rsidR="005B455B">
        <w:t xml:space="preserve">Software </w:t>
      </w:r>
      <w:r w:rsidR="006E6DEE">
        <w:t>comparisons</w:t>
      </w:r>
      <w:bookmarkEnd w:id="11"/>
    </w:p>
    <w:p w14:paraId="20CCE73A" w14:textId="152EE57D" w:rsidR="001F7986" w:rsidRDefault="009F7955" w:rsidP="00D0117F">
      <w:pPr>
        <w:jc w:val="both"/>
        <w:rPr>
          <w:rFonts w:cs="Arial"/>
        </w:rPr>
      </w:pPr>
      <w:r w:rsidRPr="00F012C6">
        <w:rPr>
          <w:rFonts w:cs="Arial"/>
        </w:rPr>
        <w:t xml:space="preserve">As ballistic </w:t>
      </w:r>
      <w:r w:rsidR="00FE2EF4" w:rsidRPr="00F012C6">
        <w:rPr>
          <w:rFonts w:cs="Arial"/>
        </w:rPr>
        <w:t>problem</w:t>
      </w:r>
      <w:r w:rsidR="00455A14" w:rsidRPr="00F012C6">
        <w:rPr>
          <w:rFonts w:cs="Arial"/>
        </w:rPr>
        <w:t>s</w:t>
      </w:r>
      <w:r w:rsidR="00FE2EF4" w:rsidRPr="00F012C6">
        <w:rPr>
          <w:rFonts w:cs="Arial"/>
        </w:rPr>
        <w:t xml:space="preserve"> require </w:t>
      </w:r>
      <w:r w:rsidR="00455A14" w:rsidRPr="00F012C6">
        <w:rPr>
          <w:rFonts w:cs="Arial"/>
        </w:rPr>
        <w:t>advanced an</w:t>
      </w:r>
      <w:r w:rsidR="009C3256" w:rsidRPr="00F012C6">
        <w:rPr>
          <w:rFonts w:cs="Arial"/>
        </w:rPr>
        <w:t xml:space="preserve">alysis, the problem cannot be satisfied with the use of analytical </w:t>
      </w:r>
      <w:r w:rsidR="004E277B" w:rsidRPr="00F012C6">
        <w:rPr>
          <w:rFonts w:cs="Arial"/>
        </w:rPr>
        <w:t>methods,</w:t>
      </w:r>
      <w:r w:rsidR="001F7986" w:rsidRPr="00F012C6">
        <w:rPr>
          <w:rFonts w:cs="Arial"/>
        </w:rPr>
        <w:t xml:space="preserve"> so simulations are implemented</w:t>
      </w:r>
      <w:r w:rsidR="009C3256" w:rsidRPr="00F012C6">
        <w:rPr>
          <w:rFonts w:cs="Arial"/>
        </w:rPr>
        <w:t>.</w:t>
      </w:r>
      <w:r w:rsidR="00B71497" w:rsidRPr="00F012C6">
        <w:rPr>
          <w:rFonts w:cs="Arial"/>
        </w:rPr>
        <w:t xml:space="preserve"> </w:t>
      </w:r>
      <w:r w:rsidR="00540913">
        <w:rPr>
          <w:rFonts w:cs="Arial"/>
        </w:rPr>
        <w:t>This is also in accordance with</w:t>
      </w:r>
      <w:r w:rsidR="00681967" w:rsidRPr="00F012C6">
        <w:rPr>
          <w:rFonts w:cs="Arial"/>
        </w:rPr>
        <w:t xml:space="preserve"> t</w:t>
      </w:r>
      <w:r w:rsidR="006321A0" w:rsidRPr="00F012C6">
        <w:rPr>
          <w:rFonts w:cs="Arial"/>
        </w:rPr>
        <w:t xml:space="preserve">he modernisation of ordnance munitions and explosives, OME </w:t>
      </w:r>
      <w:r w:rsidR="004E277B">
        <w:rPr>
          <w:rFonts w:cs="Arial"/>
        </w:rPr>
        <w:t xml:space="preserve">the </w:t>
      </w:r>
      <w:r w:rsidR="006321A0" w:rsidRPr="00F012C6">
        <w:rPr>
          <w:rFonts w:cs="Arial"/>
        </w:rPr>
        <w:t>industry</w:t>
      </w:r>
      <w:r w:rsidR="008724BC" w:rsidRPr="00F012C6">
        <w:rPr>
          <w:rFonts w:cs="Arial"/>
        </w:rPr>
        <w:t xml:space="preserve"> is pushing for more </w:t>
      </w:r>
      <w:r w:rsidR="00183F76" w:rsidRPr="00F012C6">
        <w:rPr>
          <w:rFonts w:cs="Arial"/>
        </w:rPr>
        <w:t xml:space="preserve">concepts to be proven within simulations </w:t>
      </w:r>
      <w:r w:rsidR="003A7777" w:rsidRPr="00F012C6">
        <w:rPr>
          <w:rFonts w:cs="Arial"/>
        </w:rPr>
        <w:t>before imparting a large financial backing into real</w:t>
      </w:r>
      <w:r w:rsidR="00DF5F9D" w:rsidRPr="00F012C6">
        <w:rPr>
          <w:rFonts w:cs="Arial"/>
        </w:rPr>
        <w:t>-world</w:t>
      </w:r>
      <w:r w:rsidR="003A7777" w:rsidRPr="00F012C6">
        <w:rPr>
          <w:rFonts w:cs="Arial"/>
        </w:rPr>
        <w:t xml:space="preserve"> trials and development</w:t>
      </w:r>
      <w:r w:rsidR="00587F07" w:rsidRPr="00F012C6">
        <w:rPr>
          <w:rFonts w:cs="Arial"/>
        </w:rPr>
        <w:t xml:space="preserve">. </w:t>
      </w:r>
    </w:p>
    <w:p w14:paraId="4326A79B" w14:textId="77777777" w:rsidR="00652062" w:rsidRPr="00F012C6" w:rsidRDefault="00652062" w:rsidP="00D0117F">
      <w:pPr>
        <w:jc w:val="both"/>
        <w:rPr>
          <w:rFonts w:cs="Arial"/>
        </w:rPr>
      </w:pPr>
    </w:p>
    <w:p w14:paraId="7AA64A33" w14:textId="00D0DF45" w:rsidR="00540008" w:rsidRDefault="002B674C" w:rsidP="00D60CC1">
      <w:pPr>
        <w:jc w:val="both"/>
        <w:rPr>
          <w:rFonts w:cs="Arial"/>
        </w:rPr>
      </w:pPr>
      <w:r w:rsidRPr="00F012C6">
        <w:rPr>
          <w:rFonts w:cs="Arial"/>
        </w:rPr>
        <w:t xml:space="preserve">For simulations an array of </w:t>
      </w:r>
      <w:r w:rsidR="00A7242C" w:rsidRPr="00F012C6">
        <w:rPr>
          <w:rFonts w:cs="Arial"/>
        </w:rPr>
        <w:t xml:space="preserve">software packages </w:t>
      </w:r>
      <w:proofErr w:type="gramStart"/>
      <w:r w:rsidRPr="00F012C6">
        <w:rPr>
          <w:rFonts w:cs="Arial"/>
        </w:rPr>
        <w:t>are</w:t>
      </w:r>
      <w:proofErr w:type="gramEnd"/>
      <w:r w:rsidRPr="00F012C6">
        <w:rPr>
          <w:rFonts w:cs="Arial"/>
        </w:rPr>
        <w:t xml:space="preserve"> </w:t>
      </w:r>
      <w:r w:rsidR="00A7242C" w:rsidRPr="00F012C6">
        <w:rPr>
          <w:rFonts w:cs="Arial"/>
        </w:rPr>
        <w:t>available, but s</w:t>
      </w:r>
      <w:r w:rsidR="00212018" w:rsidRPr="00F012C6">
        <w:rPr>
          <w:rFonts w:cs="Arial"/>
        </w:rPr>
        <w:t xml:space="preserve">oftware </w:t>
      </w:r>
      <w:r w:rsidR="00404E5D" w:rsidRPr="00F012C6">
        <w:rPr>
          <w:rFonts w:cs="Arial"/>
        </w:rPr>
        <w:t xml:space="preserve">choices </w:t>
      </w:r>
      <w:r w:rsidR="0019064D" w:rsidRPr="00F012C6">
        <w:rPr>
          <w:rFonts w:cs="Arial"/>
        </w:rPr>
        <w:t xml:space="preserve">stem from the problem the user wants to </w:t>
      </w:r>
      <w:r w:rsidR="00BF0CF1" w:rsidRPr="00F012C6">
        <w:rPr>
          <w:rFonts w:cs="Arial"/>
        </w:rPr>
        <w:t>solve</w:t>
      </w:r>
      <w:r w:rsidR="00753980" w:rsidRPr="00F012C6">
        <w:rPr>
          <w:rFonts w:cs="Arial"/>
        </w:rPr>
        <w:t>.</w:t>
      </w:r>
      <w:r w:rsidR="009F2F9A" w:rsidRPr="00F012C6">
        <w:rPr>
          <w:rFonts w:cs="Arial"/>
        </w:rPr>
        <w:t xml:space="preserve"> </w:t>
      </w:r>
      <w:r w:rsidR="00753980" w:rsidRPr="00F012C6">
        <w:rPr>
          <w:rFonts w:cs="Arial"/>
        </w:rPr>
        <w:t>P</w:t>
      </w:r>
      <w:r w:rsidR="00212018" w:rsidRPr="00F012C6">
        <w:rPr>
          <w:rFonts w:cs="Arial"/>
        </w:rPr>
        <w:t>ackages such as LS-</w:t>
      </w:r>
      <w:r w:rsidR="00975FD4" w:rsidRPr="00F012C6">
        <w:rPr>
          <w:rFonts w:cs="Arial"/>
        </w:rPr>
        <w:t>D</w:t>
      </w:r>
      <w:r w:rsidR="00212018" w:rsidRPr="00F012C6">
        <w:rPr>
          <w:rFonts w:cs="Arial"/>
        </w:rPr>
        <w:t>YNA</w:t>
      </w:r>
      <w:r w:rsidR="009B1505">
        <w:rPr>
          <w:rFonts w:cs="Arial"/>
        </w:rPr>
        <w:t>, A</w:t>
      </w:r>
      <w:r w:rsidR="003B4FBC">
        <w:rPr>
          <w:rFonts w:cs="Arial"/>
        </w:rPr>
        <w:t>UTODYN</w:t>
      </w:r>
      <w:r w:rsidR="00D60CC1">
        <w:rPr>
          <w:rFonts w:cs="Arial"/>
        </w:rPr>
        <w:t>, ABAQUS</w:t>
      </w:r>
      <w:r w:rsidR="003B4FBC">
        <w:rPr>
          <w:rFonts w:cs="Arial"/>
        </w:rPr>
        <w:t xml:space="preserve"> and </w:t>
      </w:r>
      <w:r w:rsidR="00212018" w:rsidRPr="00F012C6">
        <w:rPr>
          <w:rFonts w:cs="Arial"/>
        </w:rPr>
        <w:t>ANSYS</w:t>
      </w:r>
      <w:r w:rsidR="002E651B">
        <w:rPr>
          <w:rFonts w:cs="Arial"/>
        </w:rPr>
        <w:t xml:space="preserve"> explicit dynamics</w:t>
      </w:r>
      <w:r w:rsidR="00B470BC" w:rsidRPr="00F012C6">
        <w:rPr>
          <w:rFonts w:cs="Arial"/>
        </w:rPr>
        <w:t>, create numerical models</w:t>
      </w:r>
      <w:r w:rsidR="00064A0B" w:rsidRPr="00F012C6">
        <w:rPr>
          <w:rFonts w:cs="Arial"/>
        </w:rPr>
        <w:t xml:space="preserve"> </w:t>
      </w:r>
      <w:r w:rsidR="001A2929" w:rsidRPr="00F012C6">
        <w:rPr>
          <w:rFonts w:cs="Arial"/>
        </w:rPr>
        <w:t>that simulate physical process</w:t>
      </w:r>
      <w:r w:rsidR="005A63E1" w:rsidRPr="00F012C6">
        <w:rPr>
          <w:rFonts w:cs="Arial"/>
        </w:rPr>
        <w:t>es</w:t>
      </w:r>
      <w:r w:rsidR="001A2929" w:rsidRPr="00F012C6">
        <w:rPr>
          <w:rFonts w:cs="Arial"/>
        </w:rPr>
        <w:t xml:space="preserve"> </w:t>
      </w:r>
      <w:r w:rsidR="005A63E1" w:rsidRPr="00F012C6">
        <w:rPr>
          <w:rFonts w:cs="Arial"/>
        </w:rPr>
        <w:t>seen within the materials</w:t>
      </w:r>
      <w:r w:rsidR="000E5C5D" w:rsidRPr="00F012C6">
        <w:rPr>
          <w:rFonts w:cs="Arial"/>
        </w:rPr>
        <w:t>.</w:t>
      </w:r>
      <w:r w:rsidR="00EE62DE" w:rsidRPr="00F012C6">
        <w:rPr>
          <w:rFonts w:cs="Arial"/>
        </w:rPr>
        <w:t xml:space="preserve"> </w:t>
      </w:r>
    </w:p>
    <w:p w14:paraId="14D612E2" w14:textId="77777777" w:rsidR="00CE56F1" w:rsidRDefault="00CE56F1" w:rsidP="00D60CC1">
      <w:pPr>
        <w:jc w:val="both"/>
        <w:rPr>
          <w:rFonts w:cs="Arial"/>
        </w:rPr>
      </w:pPr>
    </w:p>
    <w:p w14:paraId="3167267F" w14:textId="2F15BF0E" w:rsidR="00AE7648" w:rsidRDefault="00975FD4" w:rsidP="00D0117F">
      <w:pPr>
        <w:jc w:val="both"/>
        <w:rPr>
          <w:rFonts w:cs="Arial"/>
        </w:rPr>
      </w:pPr>
      <w:r w:rsidRPr="00F012C6">
        <w:rPr>
          <w:rFonts w:cs="Arial"/>
        </w:rPr>
        <w:t>LS-DYNA is useful when dealing with dynamic loading</w:t>
      </w:r>
      <w:r w:rsidR="00EA610E" w:rsidRPr="00F012C6">
        <w:rPr>
          <w:rFonts w:cs="Arial"/>
        </w:rPr>
        <w:t xml:space="preserve"> </w:t>
      </w:r>
      <w:r w:rsidR="009F2F9A" w:rsidRPr="00F012C6">
        <w:rPr>
          <w:rFonts w:cs="Arial"/>
        </w:rPr>
        <w:t>but</w:t>
      </w:r>
      <w:r w:rsidR="00EA610E" w:rsidRPr="00F012C6">
        <w:rPr>
          <w:rFonts w:cs="Arial"/>
        </w:rPr>
        <w:t xml:space="preserve"> should not be the </w:t>
      </w:r>
      <w:r w:rsidR="000B3E17" w:rsidRPr="00F012C6">
        <w:rPr>
          <w:rFonts w:cs="Arial"/>
        </w:rPr>
        <w:t>solver</w:t>
      </w:r>
      <w:r w:rsidR="00EA610E" w:rsidRPr="00F012C6">
        <w:rPr>
          <w:rFonts w:cs="Arial"/>
        </w:rPr>
        <w:t xml:space="preserve"> for this problem as </w:t>
      </w:r>
      <w:r w:rsidR="00940BD7" w:rsidRPr="00F012C6">
        <w:rPr>
          <w:rFonts w:cs="Arial"/>
        </w:rPr>
        <w:t>it relies on explicit time integration schemes</w:t>
      </w:r>
      <w:r w:rsidR="0024013E" w:rsidRPr="00F012C6">
        <w:rPr>
          <w:rFonts w:cs="Arial"/>
        </w:rPr>
        <w:t xml:space="preserve"> that require small time steps to maintain numerical </w:t>
      </w:r>
      <w:r w:rsidR="000B3E17" w:rsidRPr="00F012C6">
        <w:rPr>
          <w:rFonts w:cs="Arial"/>
        </w:rPr>
        <w:t>stability</w:t>
      </w:r>
      <w:r w:rsidR="005B6093">
        <w:rPr>
          <w:rFonts w:cs="Arial"/>
        </w:rPr>
        <w:t xml:space="preserve"> </w:t>
      </w:r>
      <w:sdt>
        <w:sdtPr>
          <w:rPr>
            <w:rFonts w:cs="Arial"/>
          </w:rPr>
          <w:id w:val="-828525632"/>
          <w:citation/>
        </w:sdtPr>
        <w:sdtEndPr/>
        <w:sdtContent>
          <w:r w:rsidR="006C6ABC">
            <w:rPr>
              <w:rFonts w:cs="Arial"/>
            </w:rPr>
            <w:fldChar w:fldCharType="begin"/>
          </w:r>
          <w:r w:rsidR="006C6ABC">
            <w:rPr>
              <w:rFonts w:cs="Arial"/>
            </w:rPr>
            <w:instrText xml:space="preserve"> CITATION Zen18 \l 2057 </w:instrText>
          </w:r>
          <w:r w:rsidR="006C6ABC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[5]</w:t>
          </w:r>
          <w:r w:rsidR="006C6ABC">
            <w:rPr>
              <w:rFonts w:cs="Arial"/>
            </w:rPr>
            <w:fldChar w:fldCharType="end"/>
          </w:r>
        </w:sdtContent>
      </w:sdt>
      <w:r w:rsidR="0024013E" w:rsidRPr="00F012C6">
        <w:rPr>
          <w:rFonts w:cs="Arial"/>
        </w:rPr>
        <w:t xml:space="preserve">. </w:t>
      </w:r>
      <w:r w:rsidR="00BB167D" w:rsidRPr="00F012C6">
        <w:rPr>
          <w:rFonts w:cs="Arial"/>
        </w:rPr>
        <w:t xml:space="preserve">Therefore LS-DYNA proves </w:t>
      </w:r>
      <w:r w:rsidR="00991C51" w:rsidRPr="00F012C6">
        <w:rPr>
          <w:rFonts w:cs="Arial"/>
        </w:rPr>
        <w:t>too</w:t>
      </w:r>
      <w:r w:rsidR="00BB167D" w:rsidRPr="00F012C6">
        <w:rPr>
          <w:rFonts w:cs="Arial"/>
        </w:rPr>
        <w:t xml:space="preserve"> </w:t>
      </w:r>
      <w:r w:rsidR="002935F3" w:rsidRPr="00F012C6">
        <w:rPr>
          <w:rFonts w:cs="Arial"/>
        </w:rPr>
        <w:t xml:space="preserve">costly in terms of time and resources for problems that involve </w:t>
      </w:r>
      <w:r w:rsidR="00F4763F" w:rsidRPr="00F012C6">
        <w:rPr>
          <w:rFonts w:cs="Arial"/>
        </w:rPr>
        <w:t>nonlinearities,</w:t>
      </w:r>
      <w:r w:rsidR="001E664A" w:rsidRPr="00F012C6">
        <w:rPr>
          <w:rFonts w:cs="Arial"/>
        </w:rPr>
        <w:t xml:space="preserve"> but it is a proven </w:t>
      </w:r>
      <w:r w:rsidR="00F4763F" w:rsidRPr="00F012C6">
        <w:rPr>
          <w:rFonts w:cs="Arial"/>
        </w:rPr>
        <w:t xml:space="preserve">bullet impact simulation software </w:t>
      </w:r>
      <w:sdt>
        <w:sdtPr>
          <w:rPr>
            <w:rFonts w:cs="Arial"/>
          </w:rPr>
          <w:id w:val="1143461929"/>
          <w:citation/>
        </w:sdtPr>
        <w:sdtEndPr/>
        <w:sdtContent>
          <w:r w:rsidR="00F4763F" w:rsidRPr="00F012C6">
            <w:rPr>
              <w:rFonts w:cs="Arial"/>
            </w:rPr>
            <w:fldChar w:fldCharType="begin"/>
          </w:r>
          <w:r w:rsidR="00F4763F" w:rsidRPr="00F012C6">
            <w:rPr>
              <w:rFonts w:cs="Arial"/>
            </w:rPr>
            <w:instrText xml:space="preserve"> CITATION Tur08 \l 2057 </w:instrText>
          </w:r>
          <w:r w:rsidR="00F4763F" w:rsidRPr="00F012C6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[6]</w:t>
          </w:r>
          <w:r w:rsidR="00F4763F" w:rsidRPr="00F012C6">
            <w:rPr>
              <w:rFonts w:cs="Arial"/>
            </w:rPr>
            <w:fldChar w:fldCharType="end"/>
          </w:r>
        </w:sdtContent>
      </w:sdt>
      <w:r w:rsidR="00F4763F" w:rsidRPr="00F012C6">
        <w:rPr>
          <w:rFonts w:cs="Arial"/>
        </w:rPr>
        <w:t>.</w:t>
      </w:r>
    </w:p>
    <w:p w14:paraId="3BEBB7AD" w14:textId="77777777" w:rsidR="00CE56F1" w:rsidRDefault="00CE56F1" w:rsidP="00D0117F">
      <w:pPr>
        <w:jc w:val="both"/>
        <w:rPr>
          <w:rFonts w:cs="Arial"/>
        </w:rPr>
      </w:pPr>
    </w:p>
    <w:p w14:paraId="040662C3" w14:textId="6A0ABA4A" w:rsidR="00BB33AF" w:rsidRDefault="001F5616" w:rsidP="00D0117F">
      <w:pPr>
        <w:jc w:val="both"/>
        <w:rPr>
          <w:rFonts w:cs="Arial"/>
        </w:rPr>
      </w:pPr>
      <w:r>
        <w:rPr>
          <w:rFonts w:cs="Arial"/>
        </w:rPr>
        <w:t>ABAQUS</w:t>
      </w:r>
      <w:r w:rsidR="000308AA">
        <w:rPr>
          <w:rFonts w:cs="Arial"/>
        </w:rPr>
        <w:t xml:space="preserve"> is a good </w:t>
      </w:r>
      <w:r w:rsidR="004B5CEF">
        <w:rPr>
          <w:rFonts w:cs="Arial"/>
        </w:rPr>
        <w:t>finite element analysis</w:t>
      </w:r>
      <w:r w:rsidR="00F270DC">
        <w:rPr>
          <w:rFonts w:cs="Arial"/>
        </w:rPr>
        <w:t xml:space="preserve">, FEA </w:t>
      </w:r>
      <w:r w:rsidR="004B5CEF">
        <w:rPr>
          <w:rFonts w:cs="Arial"/>
        </w:rPr>
        <w:t xml:space="preserve">software, </w:t>
      </w:r>
      <w:r w:rsidR="00C36317">
        <w:rPr>
          <w:rFonts w:cs="Arial"/>
        </w:rPr>
        <w:t xml:space="preserve">that </w:t>
      </w:r>
      <w:r w:rsidR="003F4455">
        <w:rPr>
          <w:rFonts w:cs="Arial"/>
        </w:rPr>
        <w:t>can</w:t>
      </w:r>
      <w:r w:rsidR="00C36317">
        <w:rPr>
          <w:rFonts w:cs="Arial"/>
        </w:rPr>
        <w:t xml:space="preserve"> </w:t>
      </w:r>
      <w:r w:rsidR="002F2835">
        <w:rPr>
          <w:rFonts w:cs="Arial"/>
        </w:rPr>
        <w:t>perform</w:t>
      </w:r>
      <w:r w:rsidR="00C36317">
        <w:rPr>
          <w:rFonts w:cs="Arial"/>
        </w:rPr>
        <w:t xml:space="preserve"> </w:t>
      </w:r>
      <w:r w:rsidR="0090671D">
        <w:rPr>
          <w:rFonts w:cs="Arial"/>
        </w:rPr>
        <w:t xml:space="preserve">implicit and explicit time </w:t>
      </w:r>
      <w:r w:rsidR="0090671D" w:rsidRPr="002F2835">
        <w:rPr>
          <w:rFonts w:cs="Arial"/>
        </w:rPr>
        <w:t>algorithms</w:t>
      </w:r>
      <w:r w:rsidR="00F72C93">
        <w:rPr>
          <w:rFonts w:cs="Arial"/>
        </w:rPr>
        <w:t xml:space="preserve">. </w:t>
      </w:r>
      <w:r w:rsidR="001A1755">
        <w:rPr>
          <w:rFonts w:cs="Arial"/>
        </w:rPr>
        <w:t>T</w:t>
      </w:r>
      <w:r w:rsidR="004F7737">
        <w:rPr>
          <w:rFonts w:cs="Arial"/>
        </w:rPr>
        <w:t>he</w:t>
      </w:r>
      <w:r w:rsidR="001A1755">
        <w:rPr>
          <w:rFonts w:cs="Arial"/>
        </w:rPr>
        <w:t xml:space="preserve"> impact solver </w:t>
      </w:r>
      <w:proofErr w:type="gramStart"/>
      <w:r w:rsidR="00AD1998">
        <w:rPr>
          <w:rFonts w:cs="Arial"/>
        </w:rPr>
        <w:t>in particular</w:t>
      </w:r>
      <w:r w:rsidR="001A1755">
        <w:rPr>
          <w:rFonts w:cs="Arial"/>
        </w:rPr>
        <w:t xml:space="preserve"> is</w:t>
      </w:r>
      <w:proofErr w:type="gramEnd"/>
      <w:r w:rsidR="001A1755">
        <w:rPr>
          <w:rFonts w:cs="Arial"/>
        </w:rPr>
        <w:t xml:space="preserve"> used for non-linear static and </w:t>
      </w:r>
      <w:r w:rsidR="003F4455">
        <w:rPr>
          <w:rFonts w:cs="Arial"/>
        </w:rPr>
        <w:t>low-speed</w:t>
      </w:r>
      <w:r w:rsidR="001A1755">
        <w:rPr>
          <w:rFonts w:cs="Arial"/>
        </w:rPr>
        <w:t xml:space="preserve"> dynamic events</w:t>
      </w:r>
      <w:r w:rsidR="003841C9">
        <w:rPr>
          <w:rFonts w:cs="Arial"/>
        </w:rPr>
        <w:t xml:space="preserve">, that give highly accurate stress </w:t>
      </w:r>
      <w:r w:rsidR="00AD1998">
        <w:rPr>
          <w:rFonts w:cs="Arial"/>
        </w:rPr>
        <w:t>solutions</w:t>
      </w:r>
      <w:r w:rsidR="00621941">
        <w:rPr>
          <w:rFonts w:cs="Arial"/>
        </w:rPr>
        <w:t xml:space="preserve"> </w:t>
      </w:r>
      <w:sdt>
        <w:sdtPr>
          <w:rPr>
            <w:rFonts w:cs="Arial"/>
          </w:rPr>
          <w:id w:val="-1036497054"/>
          <w:citation/>
        </w:sdtPr>
        <w:sdtEndPr/>
        <w:sdtContent>
          <w:r w:rsidR="00621941">
            <w:rPr>
              <w:rFonts w:cs="Arial"/>
            </w:rPr>
            <w:fldChar w:fldCharType="begin"/>
          </w:r>
          <w:r w:rsidR="00621941">
            <w:rPr>
              <w:rFonts w:cs="Arial"/>
            </w:rPr>
            <w:instrText xml:space="preserve"> CITATION TEC23 \l 2057 </w:instrText>
          </w:r>
          <w:r w:rsidR="00621941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[7]</w:t>
          </w:r>
          <w:r w:rsidR="00621941">
            <w:rPr>
              <w:rFonts w:cs="Arial"/>
            </w:rPr>
            <w:fldChar w:fldCharType="end"/>
          </w:r>
        </w:sdtContent>
      </w:sdt>
      <w:r w:rsidR="003841C9">
        <w:rPr>
          <w:rFonts w:cs="Arial"/>
        </w:rPr>
        <w:t>.</w:t>
      </w:r>
      <w:r w:rsidR="00737467">
        <w:rPr>
          <w:rFonts w:cs="Arial"/>
        </w:rPr>
        <w:t xml:space="preserve"> </w:t>
      </w:r>
      <w:r w:rsidR="004C0E9A">
        <w:rPr>
          <w:rFonts w:cs="Arial"/>
        </w:rPr>
        <w:t xml:space="preserve">ABAQUS explicit </w:t>
      </w:r>
      <w:r w:rsidR="0091068C">
        <w:rPr>
          <w:rFonts w:cs="Arial"/>
        </w:rPr>
        <w:t>solver</w:t>
      </w:r>
      <w:r w:rsidR="004C0E9A">
        <w:rPr>
          <w:rFonts w:cs="Arial"/>
        </w:rPr>
        <w:t xml:space="preserve"> is good for fast transient dynamic </w:t>
      </w:r>
      <w:r w:rsidR="0091068C">
        <w:rPr>
          <w:rFonts w:cs="Arial"/>
        </w:rPr>
        <w:t>problems</w:t>
      </w:r>
      <w:r w:rsidR="00D56FB4">
        <w:rPr>
          <w:rFonts w:cs="Arial"/>
        </w:rPr>
        <w:t xml:space="preserve"> </w:t>
      </w:r>
      <w:sdt>
        <w:sdtPr>
          <w:rPr>
            <w:rFonts w:cs="Arial"/>
          </w:rPr>
          <w:id w:val="-848013805"/>
          <w:citation/>
        </w:sdtPr>
        <w:sdtEndPr/>
        <w:sdtContent>
          <w:r w:rsidR="00621941">
            <w:rPr>
              <w:rFonts w:cs="Arial"/>
            </w:rPr>
            <w:fldChar w:fldCharType="begin"/>
          </w:r>
          <w:r w:rsidR="00621941">
            <w:rPr>
              <w:rFonts w:cs="Arial"/>
            </w:rPr>
            <w:instrText xml:space="preserve"> CITATION TEC23 \l 2057 </w:instrText>
          </w:r>
          <w:r w:rsidR="00621941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[7]</w:t>
          </w:r>
          <w:r w:rsidR="00621941">
            <w:rPr>
              <w:rFonts w:cs="Arial"/>
            </w:rPr>
            <w:fldChar w:fldCharType="end"/>
          </w:r>
        </w:sdtContent>
      </w:sdt>
      <w:r w:rsidR="004354E5">
        <w:rPr>
          <w:rFonts w:cs="Arial"/>
        </w:rPr>
        <w:t xml:space="preserve">, </w:t>
      </w:r>
      <w:r w:rsidR="00440DB4">
        <w:rPr>
          <w:rFonts w:cs="Arial"/>
        </w:rPr>
        <w:t>but is costly in terms of computational resources</w:t>
      </w:r>
      <w:r w:rsidR="00665601">
        <w:rPr>
          <w:rFonts w:cs="Arial"/>
        </w:rPr>
        <w:t xml:space="preserve">, that this report did not have access </w:t>
      </w:r>
      <w:r w:rsidR="003F4455">
        <w:rPr>
          <w:rFonts w:cs="Arial"/>
        </w:rPr>
        <w:t>to</w:t>
      </w:r>
      <w:r w:rsidR="00665601">
        <w:rPr>
          <w:rFonts w:cs="Arial"/>
        </w:rPr>
        <w:t>.</w:t>
      </w:r>
    </w:p>
    <w:p w14:paraId="7FA699AC" w14:textId="77777777" w:rsidR="003841C9" w:rsidRPr="00F012C6" w:rsidRDefault="003841C9" w:rsidP="00D0117F">
      <w:pPr>
        <w:jc w:val="both"/>
        <w:rPr>
          <w:rFonts w:cs="Arial"/>
        </w:rPr>
      </w:pPr>
    </w:p>
    <w:p w14:paraId="77349AFC" w14:textId="4809C595" w:rsidR="004A0EEF" w:rsidRDefault="00A136D4" w:rsidP="00D0117F">
      <w:pPr>
        <w:jc w:val="both"/>
        <w:rPr>
          <w:rFonts w:cs="Arial"/>
        </w:rPr>
      </w:pPr>
      <w:r w:rsidRPr="00F012C6">
        <w:rPr>
          <w:rFonts w:cs="Arial"/>
        </w:rPr>
        <w:t>F</w:t>
      </w:r>
      <w:r w:rsidR="009C180A">
        <w:rPr>
          <w:rFonts w:cs="Arial"/>
        </w:rPr>
        <w:t>or</w:t>
      </w:r>
      <w:r w:rsidRPr="00F012C6">
        <w:rPr>
          <w:rFonts w:cs="Arial"/>
        </w:rPr>
        <w:t xml:space="preserve"> impact </w:t>
      </w:r>
      <w:r w:rsidR="009C180A">
        <w:rPr>
          <w:rFonts w:cs="Arial"/>
        </w:rPr>
        <w:t>analysis</w:t>
      </w:r>
      <w:r w:rsidRPr="00F012C6">
        <w:rPr>
          <w:rFonts w:cs="Arial"/>
        </w:rPr>
        <w:t>,</w:t>
      </w:r>
      <w:r w:rsidR="004F7027" w:rsidRPr="00F012C6">
        <w:rPr>
          <w:rFonts w:cs="Arial"/>
        </w:rPr>
        <w:t xml:space="preserve"> the explicit </w:t>
      </w:r>
      <w:r w:rsidR="009C180A">
        <w:rPr>
          <w:rFonts w:cs="Arial"/>
        </w:rPr>
        <w:t>dynamics</w:t>
      </w:r>
      <w:r w:rsidR="00F92F44">
        <w:rPr>
          <w:rFonts w:cs="Arial"/>
        </w:rPr>
        <w:t xml:space="preserve"> </w:t>
      </w:r>
      <w:r w:rsidR="002655E6">
        <w:rPr>
          <w:rFonts w:cs="Arial"/>
        </w:rPr>
        <w:t>within</w:t>
      </w:r>
      <w:r w:rsidR="00304565" w:rsidRPr="00F012C6">
        <w:rPr>
          <w:rFonts w:cs="Arial"/>
        </w:rPr>
        <w:t xml:space="preserve"> ANSYS</w:t>
      </w:r>
      <w:r w:rsidR="002655E6">
        <w:rPr>
          <w:rFonts w:cs="Arial"/>
        </w:rPr>
        <w:t xml:space="preserve"> will be </w:t>
      </w:r>
      <w:r w:rsidR="003F4455">
        <w:rPr>
          <w:rFonts w:cs="Arial"/>
        </w:rPr>
        <w:t xml:space="preserve">the </w:t>
      </w:r>
      <w:r w:rsidR="002655E6">
        <w:rPr>
          <w:rFonts w:cs="Arial"/>
        </w:rPr>
        <w:t xml:space="preserve">most </w:t>
      </w:r>
      <w:r w:rsidR="0032711C">
        <w:rPr>
          <w:rFonts w:cs="Arial"/>
        </w:rPr>
        <w:t>relevant solver type</w:t>
      </w:r>
      <w:r w:rsidR="00CF2C25">
        <w:rPr>
          <w:rFonts w:cs="Arial"/>
        </w:rPr>
        <w:t xml:space="preserve"> it</w:t>
      </w:r>
      <w:r w:rsidR="00304565" w:rsidRPr="00F012C6">
        <w:rPr>
          <w:rFonts w:cs="Arial"/>
        </w:rPr>
        <w:t xml:space="preserve"> </w:t>
      </w:r>
      <w:r w:rsidR="0032711C">
        <w:rPr>
          <w:rFonts w:cs="Arial"/>
        </w:rPr>
        <w:t>can offer</w:t>
      </w:r>
      <w:r w:rsidR="00BE30D1" w:rsidRPr="00F012C6">
        <w:rPr>
          <w:rFonts w:cs="Arial"/>
        </w:rPr>
        <w:t xml:space="preserve"> </w:t>
      </w:r>
      <w:sdt>
        <w:sdtPr>
          <w:rPr>
            <w:rFonts w:cs="Arial"/>
          </w:rPr>
          <w:id w:val="173768709"/>
          <w:citation/>
        </w:sdtPr>
        <w:sdtEndPr/>
        <w:sdtContent>
          <w:r w:rsidR="00BE30D1" w:rsidRPr="00F012C6">
            <w:rPr>
              <w:rFonts w:cs="Arial"/>
            </w:rPr>
            <w:fldChar w:fldCharType="begin"/>
          </w:r>
          <w:r w:rsidR="00BE30D1" w:rsidRPr="00F012C6">
            <w:rPr>
              <w:rFonts w:cs="Arial"/>
            </w:rPr>
            <w:instrText xml:space="preserve"> CITATION Bab20 \l 2057 </w:instrText>
          </w:r>
          <w:r w:rsidR="00BE30D1" w:rsidRPr="00F012C6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[8]</w:t>
          </w:r>
          <w:r w:rsidR="00BE30D1" w:rsidRPr="00F012C6">
            <w:rPr>
              <w:rFonts w:cs="Arial"/>
            </w:rPr>
            <w:fldChar w:fldCharType="end"/>
          </w:r>
        </w:sdtContent>
      </w:sdt>
      <w:r w:rsidR="00CA0745">
        <w:rPr>
          <w:rFonts w:cs="Arial"/>
        </w:rPr>
        <w:t>.</w:t>
      </w:r>
      <w:r w:rsidR="00C9448B" w:rsidRPr="00F012C6">
        <w:rPr>
          <w:rFonts w:cs="Arial"/>
        </w:rPr>
        <w:t xml:space="preserve"> The explicit</w:t>
      </w:r>
      <w:r w:rsidR="00CA0745">
        <w:rPr>
          <w:rFonts w:cs="Arial"/>
        </w:rPr>
        <w:t xml:space="preserve"> dynamics</w:t>
      </w:r>
      <w:r w:rsidR="00C9448B" w:rsidRPr="00F012C6">
        <w:rPr>
          <w:rFonts w:cs="Arial"/>
        </w:rPr>
        <w:t xml:space="preserve"> </w:t>
      </w:r>
      <w:r w:rsidR="00F95E80" w:rsidRPr="00F012C6">
        <w:rPr>
          <w:rFonts w:cs="Arial"/>
        </w:rPr>
        <w:t>solver</w:t>
      </w:r>
      <w:r w:rsidR="00C9448B" w:rsidRPr="00F012C6">
        <w:rPr>
          <w:rFonts w:cs="Arial"/>
        </w:rPr>
        <w:t xml:space="preserve"> is used </w:t>
      </w:r>
      <w:r w:rsidR="009B3B48" w:rsidRPr="00F012C6">
        <w:rPr>
          <w:rFonts w:cs="Arial"/>
        </w:rPr>
        <w:t xml:space="preserve">to evaluate dynamic </w:t>
      </w:r>
      <w:r w:rsidR="007461D8" w:rsidRPr="00F012C6">
        <w:rPr>
          <w:rFonts w:cs="Arial"/>
        </w:rPr>
        <w:t xml:space="preserve">simulation </w:t>
      </w:r>
      <w:r w:rsidR="006B114B" w:rsidRPr="00F012C6">
        <w:rPr>
          <w:rFonts w:cs="Arial"/>
        </w:rPr>
        <w:t xml:space="preserve">involving </w:t>
      </w:r>
      <w:r w:rsidR="0025358A">
        <w:rPr>
          <w:rFonts w:cs="Arial"/>
        </w:rPr>
        <w:t>high-velocity</w:t>
      </w:r>
      <w:r w:rsidR="006B114B" w:rsidRPr="00F012C6">
        <w:rPr>
          <w:rFonts w:cs="Arial"/>
        </w:rPr>
        <w:t xml:space="preserve"> impact</w:t>
      </w:r>
      <w:r w:rsidR="00D82F9C" w:rsidRPr="00F012C6">
        <w:rPr>
          <w:rFonts w:cs="Arial"/>
        </w:rPr>
        <w:t>s</w:t>
      </w:r>
      <w:r w:rsidR="00C466FA">
        <w:rPr>
          <w:rFonts w:cs="Arial"/>
        </w:rPr>
        <w:t xml:space="preserve"> that undergo large nonlinear</w:t>
      </w:r>
      <w:r w:rsidR="007A2916">
        <w:rPr>
          <w:rFonts w:cs="Arial"/>
        </w:rPr>
        <w:t>,</w:t>
      </w:r>
      <w:r w:rsidR="00C466FA">
        <w:rPr>
          <w:rFonts w:cs="Arial"/>
        </w:rPr>
        <w:t xml:space="preserve"> transient dynamic forces</w:t>
      </w:r>
      <w:r w:rsidR="007A2916">
        <w:rPr>
          <w:rFonts w:cs="Arial"/>
        </w:rPr>
        <w:t xml:space="preserve"> </w:t>
      </w:r>
      <w:sdt>
        <w:sdtPr>
          <w:rPr>
            <w:rFonts w:cs="Arial"/>
          </w:rPr>
          <w:id w:val="1473480826"/>
          <w:citation/>
        </w:sdtPr>
        <w:sdtEndPr/>
        <w:sdtContent>
          <w:r w:rsidR="007A2916">
            <w:rPr>
              <w:rFonts w:cs="Arial"/>
            </w:rPr>
            <w:fldChar w:fldCharType="begin"/>
          </w:r>
          <w:r w:rsidR="007A2916">
            <w:rPr>
              <w:rFonts w:cs="Arial"/>
            </w:rPr>
            <w:instrText xml:space="preserve"> CITATION ANS21 \l 2057 </w:instrText>
          </w:r>
          <w:r w:rsidR="007A2916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[9]</w:t>
          </w:r>
          <w:r w:rsidR="007A2916">
            <w:rPr>
              <w:rFonts w:cs="Arial"/>
            </w:rPr>
            <w:fldChar w:fldCharType="end"/>
          </w:r>
        </w:sdtContent>
      </w:sdt>
      <w:r w:rsidR="00C466FA">
        <w:rPr>
          <w:rFonts w:cs="Arial"/>
        </w:rPr>
        <w:t>.</w:t>
      </w:r>
      <w:r w:rsidR="002B3510">
        <w:rPr>
          <w:rFonts w:cs="Arial"/>
        </w:rPr>
        <w:t xml:space="preserve"> The explicit </w:t>
      </w:r>
      <w:r w:rsidR="00944079">
        <w:rPr>
          <w:rFonts w:cs="Arial"/>
        </w:rPr>
        <w:t>dynamics</w:t>
      </w:r>
      <w:r w:rsidR="00B129A0" w:rsidRPr="00F012C6">
        <w:rPr>
          <w:rFonts w:cs="Arial"/>
        </w:rPr>
        <w:t xml:space="preserve"> uses explicit time </w:t>
      </w:r>
      <w:r w:rsidR="0018591B" w:rsidRPr="00F012C6">
        <w:rPr>
          <w:rFonts w:cs="Arial"/>
        </w:rPr>
        <w:t>integration</w:t>
      </w:r>
      <w:r w:rsidR="00B129A0" w:rsidRPr="00F012C6">
        <w:rPr>
          <w:rFonts w:cs="Arial"/>
        </w:rPr>
        <w:t xml:space="preserve"> steps </w:t>
      </w:r>
      <w:r w:rsidR="00A3617E" w:rsidRPr="00F012C6">
        <w:rPr>
          <w:rFonts w:cs="Arial"/>
        </w:rPr>
        <w:t>to handle large deformations</w:t>
      </w:r>
      <w:r w:rsidR="00D963A6" w:rsidRPr="00F012C6">
        <w:rPr>
          <w:rFonts w:cs="Arial"/>
        </w:rPr>
        <w:t xml:space="preserve">, </w:t>
      </w:r>
      <w:r w:rsidR="00867EFF" w:rsidRPr="00F012C6">
        <w:rPr>
          <w:rFonts w:cs="Arial"/>
        </w:rPr>
        <w:t>stresses, shockwave</w:t>
      </w:r>
      <w:r w:rsidR="00D963A6" w:rsidRPr="00F012C6">
        <w:rPr>
          <w:rFonts w:cs="Arial"/>
        </w:rPr>
        <w:t xml:space="preserve"> </w:t>
      </w:r>
      <w:r w:rsidR="00867EFF" w:rsidRPr="00F012C6">
        <w:rPr>
          <w:rFonts w:cs="Arial"/>
        </w:rPr>
        <w:t>propagation and non-linear behaviour</w:t>
      </w:r>
      <w:r w:rsidR="00D963A6" w:rsidRPr="00F012C6">
        <w:rPr>
          <w:rFonts w:cs="Arial"/>
        </w:rPr>
        <w:t xml:space="preserve"> </w:t>
      </w:r>
      <w:sdt>
        <w:sdtPr>
          <w:rPr>
            <w:rFonts w:cs="Arial"/>
          </w:rPr>
          <w:id w:val="1030769484"/>
          <w:citation/>
        </w:sdtPr>
        <w:sdtEndPr/>
        <w:sdtContent>
          <w:r w:rsidR="0081002D" w:rsidRPr="00F012C6">
            <w:rPr>
              <w:rFonts w:cs="Arial"/>
            </w:rPr>
            <w:fldChar w:fldCharType="begin"/>
          </w:r>
          <w:r w:rsidR="0081002D" w:rsidRPr="00F012C6">
            <w:rPr>
              <w:rFonts w:cs="Arial"/>
            </w:rPr>
            <w:instrText xml:space="preserve"> CITATION Mec19 \l 2057 </w:instrText>
          </w:r>
          <w:r w:rsidR="0081002D" w:rsidRPr="00F012C6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[10]</w:t>
          </w:r>
          <w:r w:rsidR="0081002D" w:rsidRPr="00F012C6">
            <w:rPr>
              <w:rFonts w:cs="Arial"/>
            </w:rPr>
            <w:fldChar w:fldCharType="end"/>
          </w:r>
        </w:sdtContent>
      </w:sdt>
      <w:r w:rsidR="0018591B" w:rsidRPr="00F012C6">
        <w:rPr>
          <w:rFonts w:cs="Arial"/>
        </w:rPr>
        <w:t xml:space="preserve">. </w:t>
      </w:r>
      <w:r w:rsidR="008579A2">
        <w:rPr>
          <w:rFonts w:cs="Arial"/>
        </w:rPr>
        <w:t>The</w:t>
      </w:r>
      <w:r w:rsidR="009C7C3B">
        <w:rPr>
          <w:rFonts w:cs="Arial"/>
        </w:rPr>
        <w:t xml:space="preserve"> explicit method can be used </w:t>
      </w:r>
      <w:r w:rsidR="008D6D32">
        <w:rPr>
          <w:rFonts w:cs="Arial"/>
        </w:rPr>
        <w:t xml:space="preserve">for simulating elements being deleted from simulations </w:t>
      </w:r>
      <w:r w:rsidR="00411B80">
        <w:rPr>
          <w:rFonts w:cs="Arial"/>
        </w:rPr>
        <w:t>from a strain value. The solution at a timestep</w:t>
      </w:r>
      <w:r w:rsidR="00B43B09">
        <w:rPr>
          <w:rFonts w:cs="Arial"/>
        </w:rPr>
        <w:t xml:space="preserve"> is not based</w:t>
      </w:r>
      <w:r w:rsidR="00036AB9">
        <w:rPr>
          <w:rFonts w:cs="Arial"/>
        </w:rPr>
        <w:t xml:space="preserve"> </w:t>
      </w:r>
      <w:r w:rsidR="00CB6E1C">
        <w:rPr>
          <w:rFonts w:cs="Arial"/>
        </w:rPr>
        <w:t>on</w:t>
      </w:r>
      <w:r w:rsidR="00036AB9">
        <w:rPr>
          <w:rFonts w:cs="Arial"/>
        </w:rPr>
        <w:t xml:space="preserve"> </w:t>
      </w:r>
      <w:r w:rsidR="00C51B36">
        <w:rPr>
          <w:rFonts w:cs="Arial"/>
        </w:rPr>
        <w:t>a previous timestep</w:t>
      </w:r>
      <w:r w:rsidR="00036AB9">
        <w:rPr>
          <w:rFonts w:cs="Arial"/>
        </w:rPr>
        <w:t xml:space="preserve"> </w:t>
      </w:r>
      <w:r w:rsidR="0050718C">
        <w:rPr>
          <w:rFonts w:cs="Arial"/>
        </w:rPr>
        <w:t>so it is not required to converge at the previous point</w:t>
      </w:r>
      <w:r w:rsidR="00E10D1D">
        <w:rPr>
          <w:rFonts w:cs="Arial"/>
        </w:rPr>
        <w:t xml:space="preserve"> </w:t>
      </w:r>
      <w:sdt>
        <w:sdtPr>
          <w:rPr>
            <w:rFonts w:cs="Arial"/>
          </w:rPr>
          <w:id w:val="-2022307122"/>
          <w:citation/>
        </w:sdtPr>
        <w:sdtEndPr/>
        <w:sdtContent>
          <w:r w:rsidR="00E10D1D">
            <w:rPr>
              <w:rFonts w:cs="Arial"/>
            </w:rPr>
            <w:fldChar w:fldCharType="begin"/>
          </w:r>
          <w:r w:rsidR="00E10D1D">
            <w:rPr>
              <w:rFonts w:cs="Arial"/>
            </w:rPr>
            <w:instrText xml:space="preserve"> CITATION Nor20 \l 2057 </w:instrText>
          </w:r>
          <w:r w:rsidR="00E10D1D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[11]</w:t>
          </w:r>
          <w:r w:rsidR="00E10D1D">
            <w:rPr>
              <w:rFonts w:cs="Arial"/>
            </w:rPr>
            <w:fldChar w:fldCharType="end"/>
          </w:r>
        </w:sdtContent>
      </w:sdt>
      <w:r w:rsidR="0050718C">
        <w:rPr>
          <w:rFonts w:cs="Arial"/>
        </w:rPr>
        <w:t>.</w:t>
      </w:r>
      <w:r w:rsidR="00561AD3">
        <w:rPr>
          <w:rFonts w:cs="Arial"/>
        </w:rPr>
        <w:t xml:space="preserve"> The </w:t>
      </w:r>
      <w:r w:rsidR="00F8479C">
        <w:rPr>
          <w:rFonts w:cs="Arial"/>
        </w:rPr>
        <w:t xml:space="preserve">stability of the results in the explicit solver </w:t>
      </w:r>
      <w:r w:rsidR="00B61814">
        <w:rPr>
          <w:rFonts w:cs="Arial"/>
        </w:rPr>
        <w:t>is</w:t>
      </w:r>
      <w:r w:rsidR="00F8479C">
        <w:rPr>
          <w:rFonts w:cs="Arial"/>
        </w:rPr>
        <w:t xml:space="preserve"> controlled by the </w:t>
      </w:r>
      <w:r w:rsidR="003E68CD">
        <w:rPr>
          <w:rFonts w:cs="Arial"/>
        </w:rPr>
        <w:t xml:space="preserve">smallest characteristic length in a </w:t>
      </w:r>
      <w:r w:rsidR="00A711BA">
        <w:rPr>
          <w:rFonts w:cs="Arial"/>
        </w:rPr>
        <w:t xml:space="preserve">single </w:t>
      </w:r>
      <w:r w:rsidR="00A711BA">
        <w:rPr>
          <w:rFonts w:cs="Arial"/>
        </w:rPr>
        <w:lastRenderedPageBreak/>
        <w:t>time step, often referred to as the Courant-Fred</w:t>
      </w:r>
      <w:r w:rsidR="009E4273">
        <w:rPr>
          <w:rFonts w:cs="Arial"/>
        </w:rPr>
        <w:t>richs Lewy condition</w:t>
      </w:r>
      <w:r w:rsidR="00763F70">
        <w:rPr>
          <w:rFonts w:cs="Arial"/>
        </w:rPr>
        <w:t xml:space="preserve">. The </w:t>
      </w:r>
      <w:r w:rsidR="0012181B">
        <w:rPr>
          <w:rFonts w:cs="Arial"/>
        </w:rPr>
        <w:t xml:space="preserve">solver will use the </w:t>
      </w:r>
      <w:r w:rsidR="00B12532">
        <w:rPr>
          <w:rFonts w:cs="Arial"/>
        </w:rPr>
        <w:t>material’s</w:t>
      </w:r>
      <w:r w:rsidR="0012181B">
        <w:rPr>
          <w:rFonts w:cs="Arial"/>
        </w:rPr>
        <w:t xml:space="preserve"> speed of sound data if </w:t>
      </w:r>
      <w:r w:rsidR="00B12532">
        <w:rPr>
          <w:rFonts w:cs="Arial"/>
        </w:rPr>
        <w:t>available</w:t>
      </w:r>
      <w:r w:rsidR="0012181B">
        <w:rPr>
          <w:rFonts w:cs="Arial"/>
        </w:rPr>
        <w:t xml:space="preserve"> or use its young </w:t>
      </w:r>
      <w:r w:rsidR="00B12532">
        <w:rPr>
          <w:rFonts w:cs="Arial"/>
        </w:rPr>
        <w:t>modulus</w:t>
      </w:r>
      <w:r w:rsidR="0012181B">
        <w:rPr>
          <w:rFonts w:cs="Arial"/>
        </w:rPr>
        <w:t xml:space="preserve"> and density to </w:t>
      </w:r>
      <w:r w:rsidR="00B12532">
        <w:rPr>
          <w:rFonts w:cs="Arial"/>
        </w:rPr>
        <w:t>approximate</w:t>
      </w:r>
      <w:r w:rsidR="0012181B">
        <w:rPr>
          <w:rFonts w:cs="Arial"/>
        </w:rPr>
        <w:t xml:space="preserve"> it</w:t>
      </w:r>
      <w:r w:rsidR="00290595">
        <w:rPr>
          <w:rFonts w:cs="Arial"/>
        </w:rPr>
        <w:t xml:space="preserve">, the larger the speed of </w:t>
      </w:r>
      <w:r w:rsidR="00B12532">
        <w:rPr>
          <w:rFonts w:cs="Arial"/>
        </w:rPr>
        <w:t>sound</w:t>
      </w:r>
      <w:r w:rsidR="00290595">
        <w:rPr>
          <w:rFonts w:cs="Arial"/>
        </w:rPr>
        <w:t xml:space="preserve"> within the material </w:t>
      </w:r>
      <w:r w:rsidR="00B12532">
        <w:rPr>
          <w:rFonts w:cs="Arial"/>
        </w:rPr>
        <w:t>the smaller the time step that should be used would be</w:t>
      </w:r>
      <w:r w:rsidR="001B5235">
        <w:rPr>
          <w:rFonts w:cs="Arial"/>
        </w:rPr>
        <w:t xml:space="preserve"> </w:t>
      </w:r>
      <w:sdt>
        <w:sdtPr>
          <w:rPr>
            <w:rFonts w:cs="Arial"/>
          </w:rPr>
          <w:id w:val="804120450"/>
          <w:citation/>
        </w:sdtPr>
        <w:sdtEndPr/>
        <w:sdtContent>
          <w:r w:rsidR="001B5235">
            <w:rPr>
              <w:rFonts w:cs="Arial"/>
            </w:rPr>
            <w:fldChar w:fldCharType="begin"/>
          </w:r>
          <w:r w:rsidR="001B5235">
            <w:rPr>
              <w:rFonts w:cs="Arial"/>
            </w:rPr>
            <w:instrText xml:space="preserve"> CITATION ANS22 \l 2057 </w:instrText>
          </w:r>
          <w:r w:rsidR="001B5235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[12]</w:t>
          </w:r>
          <w:r w:rsidR="001B5235">
            <w:rPr>
              <w:rFonts w:cs="Arial"/>
            </w:rPr>
            <w:fldChar w:fldCharType="end"/>
          </w:r>
        </w:sdtContent>
      </w:sdt>
      <w:r w:rsidR="00B12532">
        <w:rPr>
          <w:rFonts w:cs="Arial"/>
        </w:rPr>
        <w:t>.</w:t>
      </w:r>
    </w:p>
    <w:p w14:paraId="1B836300" w14:textId="77777777" w:rsidR="008D2315" w:rsidRPr="00F012C6" w:rsidRDefault="008D2315" w:rsidP="00D0117F">
      <w:pPr>
        <w:jc w:val="both"/>
        <w:rPr>
          <w:rFonts w:cs="Arial"/>
        </w:rPr>
      </w:pPr>
    </w:p>
    <w:p w14:paraId="2E1F602D" w14:textId="30E0AAFD" w:rsidR="00364D15" w:rsidRDefault="00364D15" w:rsidP="00364D15">
      <w:pPr>
        <w:pStyle w:val="Heading2"/>
      </w:pPr>
      <w:bookmarkStart w:id="12" w:name="_Toc134255394"/>
      <w:r>
        <w:t xml:space="preserve">2.4 Factors affecting </w:t>
      </w:r>
      <w:proofErr w:type="gramStart"/>
      <w:r>
        <w:t>simulations</w:t>
      </w:r>
      <w:bookmarkEnd w:id="12"/>
      <w:proofErr w:type="gramEnd"/>
    </w:p>
    <w:p w14:paraId="48CED357" w14:textId="5F4D28B4" w:rsidR="0077229D" w:rsidRDefault="004A0EEF" w:rsidP="00D0117F">
      <w:pPr>
        <w:jc w:val="both"/>
        <w:rPr>
          <w:rFonts w:cs="Arial"/>
        </w:rPr>
      </w:pPr>
      <w:r w:rsidRPr="00F012C6">
        <w:rPr>
          <w:rFonts w:cs="Arial"/>
        </w:rPr>
        <w:t xml:space="preserve">The problem with simulation analysis studies </w:t>
      </w:r>
      <w:r w:rsidR="004458B7" w:rsidRPr="00F012C6">
        <w:rPr>
          <w:rFonts w:cs="Arial"/>
        </w:rPr>
        <w:t>lies</w:t>
      </w:r>
      <w:r w:rsidRPr="00F012C6">
        <w:rPr>
          <w:rFonts w:cs="Arial"/>
        </w:rPr>
        <w:t xml:space="preserve"> within </w:t>
      </w:r>
      <w:r w:rsidR="00642F12" w:rsidRPr="00F012C6">
        <w:rPr>
          <w:rFonts w:cs="Arial"/>
        </w:rPr>
        <w:t xml:space="preserve">the amount of detail that has gone into modelling every factor that can heavily influence the generated data. These can be from the geometry of the target plate not being </w:t>
      </w:r>
      <w:r w:rsidR="00C66341">
        <w:rPr>
          <w:rFonts w:cs="Arial"/>
        </w:rPr>
        <w:t>perfectly</w:t>
      </w:r>
      <w:r w:rsidR="00642F12" w:rsidRPr="00F012C6">
        <w:rPr>
          <w:rFonts w:cs="Arial"/>
        </w:rPr>
        <w:t xml:space="preserve"> flat as it is </w:t>
      </w:r>
      <w:r w:rsidR="003E33F2" w:rsidRPr="00F012C6">
        <w:rPr>
          <w:rFonts w:cs="Arial"/>
        </w:rPr>
        <w:t>on the simulation software</w:t>
      </w:r>
      <w:r w:rsidR="002B751E">
        <w:rPr>
          <w:rFonts w:cs="Arial"/>
        </w:rPr>
        <w:t>. Whereas</w:t>
      </w:r>
      <w:r w:rsidR="003E33F2" w:rsidRPr="00F012C6">
        <w:rPr>
          <w:rFonts w:cs="Arial"/>
        </w:rPr>
        <w:t xml:space="preserve"> in </w:t>
      </w:r>
      <w:r w:rsidR="00AB533E">
        <w:rPr>
          <w:rFonts w:cs="Arial"/>
        </w:rPr>
        <w:t xml:space="preserve">the </w:t>
      </w:r>
      <w:r w:rsidR="003E33F2" w:rsidRPr="00F012C6">
        <w:rPr>
          <w:rFonts w:cs="Arial"/>
        </w:rPr>
        <w:t>real</w:t>
      </w:r>
      <w:r w:rsidR="00DF5F9D" w:rsidRPr="00F012C6">
        <w:rPr>
          <w:rFonts w:cs="Arial"/>
        </w:rPr>
        <w:t xml:space="preserve">-world </w:t>
      </w:r>
      <w:r w:rsidR="003E33F2" w:rsidRPr="00F012C6">
        <w:rPr>
          <w:rFonts w:cs="Arial"/>
        </w:rPr>
        <w:t xml:space="preserve">materials have imperfections causing them to have uneven surfaces </w:t>
      </w:r>
      <w:r w:rsidR="00DF51AD" w:rsidRPr="00F012C6">
        <w:rPr>
          <w:rFonts w:cs="Arial"/>
        </w:rPr>
        <w:t xml:space="preserve">that cause stress lines within a material. </w:t>
      </w:r>
      <w:r w:rsidR="00283804" w:rsidRPr="00F012C6">
        <w:rPr>
          <w:rFonts w:cs="Arial"/>
        </w:rPr>
        <w:t xml:space="preserve">The main way to combat this would be to 3D scan a target and use a mesh that </w:t>
      </w:r>
      <w:r w:rsidR="00953F1F" w:rsidRPr="00F012C6">
        <w:rPr>
          <w:rFonts w:cs="Arial"/>
        </w:rPr>
        <w:t xml:space="preserve">models it well. </w:t>
      </w:r>
    </w:p>
    <w:p w14:paraId="7A0B3B05" w14:textId="77777777" w:rsidR="00295F30" w:rsidRPr="00F012C6" w:rsidRDefault="00295F30" w:rsidP="00D0117F">
      <w:pPr>
        <w:jc w:val="both"/>
        <w:rPr>
          <w:rFonts w:cs="Arial"/>
        </w:rPr>
      </w:pPr>
    </w:p>
    <w:p w14:paraId="11B9DF16" w14:textId="6A103F69" w:rsidR="004C34BB" w:rsidRPr="00BE5786" w:rsidRDefault="00B65C05" w:rsidP="00BE5786">
      <w:pPr>
        <w:jc w:val="both"/>
        <w:rPr>
          <w:rFonts w:cs="Arial"/>
        </w:rPr>
      </w:pPr>
      <w:r w:rsidRPr="00F012C6">
        <w:rPr>
          <w:rFonts w:cs="Arial"/>
        </w:rPr>
        <w:t xml:space="preserve">A feature that is not modelled at all in this simulation would be </w:t>
      </w:r>
      <w:r w:rsidR="002F3E0A" w:rsidRPr="00F012C6">
        <w:rPr>
          <w:rFonts w:cs="Arial"/>
        </w:rPr>
        <w:t xml:space="preserve">the </w:t>
      </w:r>
      <w:r w:rsidR="006D2A95">
        <w:rPr>
          <w:rFonts w:cs="Arial"/>
        </w:rPr>
        <w:t xml:space="preserve">thermal effects generated by </w:t>
      </w:r>
      <w:r w:rsidR="003F4455">
        <w:rPr>
          <w:rFonts w:cs="Arial"/>
        </w:rPr>
        <w:t xml:space="preserve">the </w:t>
      </w:r>
      <w:r w:rsidR="006D2A95">
        <w:rPr>
          <w:rFonts w:cs="Arial"/>
        </w:rPr>
        <w:t>friction of the bullet</w:t>
      </w:r>
      <w:r w:rsidR="00517D0D">
        <w:rPr>
          <w:rFonts w:cs="Arial"/>
        </w:rPr>
        <w:t xml:space="preserve"> against the plate. This would introduce </w:t>
      </w:r>
      <w:r w:rsidR="0023263E">
        <w:rPr>
          <w:rFonts w:cs="Arial"/>
        </w:rPr>
        <w:t xml:space="preserve">thermal expansion </w:t>
      </w:r>
      <w:r w:rsidR="00A926FD">
        <w:rPr>
          <w:rFonts w:cs="Arial"/>
        </w:rPr>
        <w:t>to the target, which increases the surface area and volume of the target</w:t>
      </w:r>
      <w:r w:rsidR="003F4BD8">
        <w:rPr>
          <w:rFonts w:cs="Arial"/>
        </w:rPr>
        <w:t>, degrading the target material.</w:t>
      </w:r>
      <w:r w:rsidR="00F4362A">
        <w:rPr>
          <w:rFonts w:cs="Arial"/>
        </w:rPr>
        <w:t xml:space="preserve"> </w:t>
      </w:r>
      <w:r w:rsidR="004B61AB">
        <w:rPr>
          <w:rFonts w:cs="Arial"/>
        </w:rPr>
        <w:t>this needs to be modelled as</w:t>
      </w:r>
      <w:r w:rsidR="00C901AD">
        <w:rPr>
          <w:rFonts w:cs="Arial"/>
        </w:rPr>
        <w:t xml:space="preserve"> t</w:t>
      </w:r>
      <w:r w:rsidR="00F4362A">
        <w:rPr>
          <w:rFonts w:cs="Arial"/>
        </w:rPr>
        <w:t>he</w:t>
      </w:r>
      <w:r w:rsidR="004B61AB">
        <w:rPr>
          <w:rFonts w:cs="Arial"/>
        </w:rPr>
        <w:t xml:space="preserve"> </w:t>
      </w:r>
      <w:commentRangeStart w:id="13"/>
      <w:r w:rsidR="00220653" w:rsidRPr="00F012C6">
        <w:rPr>
          <w:rFonts w:cs="Arial"/>
        </w:rPr>
        <w:t xml:space="preserve">accuracy </w:t>
      </w:r>
      <w:commentRangeEnd w:id="13"/>
      <w:r w:rsidR="009A463D">
        <w:rPr>
          <w:rStyle w:val="CommentReference"/>
        </w:rPr>
        <w:commentReference w:id="13"/>
      </w:r>
      <w:r w:rsidR="00220653" w:rsidRPr="00F012C6">
        <w:rPr>
          <w:rFonts w:cs="Arial"/>
        </w:rPr>
        <w:t xml:space="preserve">of the simulation is only as good as the amount of detail that has gone </w:t>
      </w:r>
      <w:r w:rsidR="004F5C07">
        <w:rPr>
          <w:rFonts w:cs="Arial"/>
        </w:rPr>
        <w:t>into</w:t>
      </w:r>
      <w:r w:rsidR="00220653" w:rsidRPr="00F012C6">
        <w:rPr>
          <w:rFonts w:cs="Arial"/>
        </w:rPr>
        <w:t xml:space="preserve"> modelling small or </w:t>
      </w:r>
      <w:r w:rsidR="00470B3A">
        <w:rPr>
          <w:rFonts w:cs="Arial"/>
        </w:rPr>
        <w:t xml:space="preserve">insignificant </w:t>
      </w:r>
      <w:r w:rsidR="00855D2C" w:rsidRPr="00F012C6">
        <w:rPr>
          <w:rFonts w:cs="Arial"/>
        </w:rPr>
        <w:t>factors.</w:t>
      </w:r>
      <w:r w:rsidR="004C34BB" w:rsidRPr="00BE5786">
        <w:br w:type="page"/>
      </w:r>
      <w:r w:rsidR="004C34BB" w:rsidRPr="0054562D">
        <w:rPr>
          <w:rStyle w:val="Heading1Char"/>
        </w:rPr>
        <w:lastRenderedPageBreak/>
        <w:t xml:space="preserve">3.0 </w:t>
      </w:r>
      <w:proofErr w:type="gramStart"/>
      <w:r w:rsidR="004C34BB" w:rsidRPr="0054562D">
        <w:rPr>
          <w:rStyle w:val="Heading1Char"/>
        </w:rPr>
        <w:t>Methodology</w:t>
      </w:r>
      <w:proofErr w:type="gramEnd"/>
      <w:r w:rsidR="004C34BB">
        <w:t xml:space="preserve"> </w:t>
      </w:r>
    </w:p>
    <w:p w14:paraId="44B896F8" w14:textId="3B6B8482" w:rsidR="009E6CE9" w:rsidRDefault="009E6CE9" w:rsidP="009E6CE9">
      <w:pPr>
        <w:pStyle w:val="Heading2"/>
      </w:pPr>
      <w:bookmarkStart w:id="14" w:name="_Ref133234368"/>
      <w:bookmarkStart w:id="15" w:name="_Toc134255395"/>
      <w:r>
        <w:t>3.1 Mesh</w:t>
      </w:r>
      <w:r w:rsidR="001F721D">
        <w:t>-</w:t>
      </w:r>
      <w:r>
        <w:t>independent study</w:t>
      </w:r>
      <w:bookmarkEnd w:id="14"/>
      <w:bookmarkEnd w:id="15"/>
    </w:p>
    <w:p w14:paraId="3A9D4B72" w14:textId="693883D7" w:rsidR="002222C8" w:rsidRDefault="009E6CE9" w:rsidP="00D0117F">
      <w:pPr>
        <w:jc w:val="both"/>
        <w:rPr>
          <w:rFonts w:cs="Arial"/>
        </w:rPr>
      </w:pPr>
      <w:r w:rsidRPr="00F012C6">
        <w:rPr>
          <w:rFonts w:cs="Arial"/>
        </w:rPr>
        <w:t>The mesh sizing o</w:t>
      </w:r>
      <w:r w:rsidR="009A1080" w:rsidRPr="00F012C6">
        <w:rPr>
          <w:rFonts w:cs="Arial"/>
        </w:rPr>
        <w:t xml:space="preserve">f an analytical </w:t>
      </w:r>
      <w:r w:rsidR="003A49C6" w:rsidRPr="00F012C6">
        <w:rPr>
          <w:rFonts w:cs="Arial"/>
        </w:rPr>
        <w:t>solver</w:t>
      </w:r>
      <w:r w:rsidR="009A1080" w:rsidRPr="00F012C6">
        <w:rPr>
          <w:rFonts w:cs="Arial"/>
        </w:rPr>
        <w:t xml:space="preserve"> has a range of effects on the results produced as it can enhance the accuracy of results </w:t>
      </w:r>
      <w:r w:rsidR="00526219" w:rsidRPr="00F012C6">
        <w:rPr>
          <w:rFonts w:cs="Arial"/>
        </w:rPr>
        <w:t xml:space="preserve">with a fine </w:t>
      </w:r>
      <w:r w:rsidR="004053C9" w:rsidRPr="00F012C6">
        <w:rPr>
          <w:rFonts w:cs="Arial"/>
        </w:rPr>
        <w:t>mesh</w:t>
      </w:r>
      <w:sdt>
        <w:sdtPr>
          <w:rPr>
            <w:rFonts w:cs="Arial"/>
          </w:rPr>
          <w:id w:val="-1125232976"/>
          <w:citation/>
        </w:sdtPr>
        <w:sdtEndPr/>
        <w:sdtContent>
          <w:r w:rsidR="00C9147B" w:rsidRPr="00F012C6">
            <w:rPr>
              <w:rFonts w:cs="Arial"/>
            </w:rPr>
            <w:fldChar w:fldCharType="begin"/>
          </w:r>
          <w:r w:rsidR="00C9147B" w:rsidRPr="00F012C6">
            <w:rPr>
              <w:rFonts w:cs="Arial"/>
            </w:rPr>
            <w:instrText xml:space="preserve"> CITATION Guk21 \l 2057 </w:instrText>
          </w:r>
          <w:r w:rsidR="00C9147B" w:rsidRPr="00F012C6">
            <w:rPr>
              <w:rFonts w:cs="Arial"/>
            </w:rPr>
            <w:fldChar w:fldCharType="separate"/>
          </w:r>
          <w:r w:rsidR="003E7372">
            <w:rPr>
              <w:rFonts w:cs="Arial"/>
              <w:noProof/>
            </w:rPr>
            <w:t xml:space="preserve"> </w:t>
          </w:r>
          <w:r w:rsidR="003E7372" w:rsidRPr="003E7372">
            <w:rPr>
              <w:rFonts w:cs="Arial"/>
              <w:noProof/>
            </w:rPr>
            <w:t>[13]</w:t>
          </w:r>
          <w:r w:rsidR="00C9147B" w:rsidRPr="00F012C6">
            <w:rPr>
              <w:rFonts w:cs="Arial"/>
            </w:rPr>
            <w:fldChar w:fldCharType="end"/>
          </w:r>
        </w:sdtContent>
      </w:sdt>
      <w:r w:rsidR="00B82CF7" w:rsidRPr="00F012C6">
        <w:rPr>
          <w:rFonts w:cs="Arial"/>
        </w:rPr>
        <w:t xml:space="preserve">. However, studies with </w:t>
      </w:r>
      <w:r w:rsidR="00693CCF" w:rsidRPr="00F012C6">
        <w:rPr>
          <w:rFonts w:cs="Arial"/>
        </w:rPr>
        <w:t xml:space="preserve">fine meshes drive up the resource requirements to calculate </w:t>
      </w:r>
      <w:r w:rsidR="00C3475C" w:rsidRPr="00F012C6">
        <w:rPr>
          <w:rFonts w:cs="Arial"/>
        </w:rPr>
        <w:t xml:space="preserve">the simulations. With greater resource demands the </w:t>
      </w:r>
      <w:r w:rsidR="004C3E2A" w:rsidRPr="00F012C6">
        <w:rPr>
          <w:rFonts w:cs="Arial"/>
        </w:rPr>
        <w:t xml:space="preserve">duration of simulations </w:t>
      </w:r>
      <w:r w:rsidR="004F5C07">
        <w:rPr>
          <w:rFonts w:cs="Arial"/>
        </w:rPr>
        <w:t>increases</w:t>
      </w:r>
      <w:r w:rsidR="004C3E2A" w:rsidRPr="00F012C6">
        <w:rPr>
          <w:rFonts w:cs="Arial"/>
        </w:rPr>
        <w:t xml:space="preserve"> with time</w:t>
      </w:r>
      <w:r w:rsidR="00374ED4" w:rsidRPr="00F012C6">
        <w:rPr>
          <w:rFonts w:cs="Arial"/>
        </w:rPr>
        <w:t xml:space="preserve">, which </w:t>
      </w:r>
      <w:r w:rsidR="008D17A1">
        <w:rPr>
          <w:rFonts w:cs="Arial"/>
        </w:rPr>
        <w:t>poses</w:t>
      </w:r>
      <w:r w:rsidR="00374ED4" w:rsidRPr="00F012C6">
        <w:rPr>
          <w:rFonts w:cs="Arial"/>
        </w:rPr>
        <w:t xml:space="preserve"> difficulty on </w:t>
      </w:r>
      <w:r w:rsidR="008D17A1">
        <w:rPr>
          <w:rFonts w:cs="Arial"/>
        </w:rPr>
        <w:t>time-limited</w:t>
      </w:r>
      <w:r w:rsidR="00374ED4" w:rsidRPr="00F012C6">
        <w:rPr>
          <w:rFonts w:cs="Arial"/>
        </w:rPr>
        <w:t xml:space="preserve"> projects</w:t>
      </w:r>
      <w:r w:rsidR="00AE1A0A" w:rsidRPr="00F012C6">
        <w:rPr>
          <w:rFonts w:cs="Arial"/>
        </w:rPr>
        <w:t>.</w:t>
      </w:r>
      <w:r w:rsidR="00383923" w:rsidRPr="00F012C6">
        <w:rPr>
          <w:rFonts w:cs="Arial"/>
        </w:rPr>
        <w:t xml:space="preserve"> </w:t>
      </w:r>
      <w:r w:rsidR="008435B6" w:rsidRPr="00F012C6">
        <w:rPr>
          <w:rFonts w:cs="Arial"/>
        </w:rPr>
        <w:t>In most cases</w:t>
      </w:r>
      <w:r w:rsidR="008D17A1">
        <w:rPr>
          <w:rFonts w:cs="Arial"/>
        </w:rPr>
        <w:t>,</w:t>
      </w:r>
      <w:r w:rsidR="008435B6" w:rsidRPr="00F012C6">
        <w:rPr>
          <w:rFonts w:cs="Arial"/>
        </w:rPr>
        <w:t xml:space="preserve"> an automatically generated mesh</w:t>
      </w:r>
      <w:r w:rsidR="008B5EAA">
        <w:rPr>
          <w:rFonts w:cs="Arial"/>
        </w:rPr>
        <w:t>es</w:t>
      </w:r>
      <w:r w:rsidR="008435B6" w:rsidRPr="00F012C6">
        <w:rPr>
          <w:rFonts w:cs="Arial"/>
        </w:rPr>
        <w:t xml:space="preserve"> </w:t>
      </w:r>
      <w:r w:rsidR="008B5EAA">
        <w:rPr>
          <w:rFonts w:cs="Arial"/>
        </w:rPr>
        <w:t>are</w:t>
      </w:r>
      <w:r w:rsidR="008435B6" w:rsidRPr="00F012C6">
        <w:rPr>
          <w:rFonts w:cs="Arial"/>
        </w:rPr>
        <w:t xml:space="preserve"> used as the </w:t>
      </w:r>
      <w:r w:rsidR="008B5EAA">
        <w:rPr>
          <w:rFonts w:cs="Arial"/>
        </w:rPr>
        <w:t>software</w:t>
      </w:r>
      <w:r w:rsidR="008435B6" w:rsidRPr="00F012C6">
        <w:rPr>
          <w:rFonts w:cs="Arial"/>
        </w:rPr>
        <w:t xml:space="preserve"> decides</w:t>
      </w:r>
      <w:r w:rsidR="00CD7B4E" w:rsidRPr="00F012C6">
        <w:rPr>
          <w:rFonts w:cs="Arial"/>
        </w:rPr>
        <w:t xml:space="preserve"> on the most effective mesh shape for </w:t>
      </w:r>
      <w:r w:rsidR="008D17A1">
        <w:rPr>
          <w:rFonts w:cs="Arial"/>
        </w:rPr>
        <w:t>the geometry of the object</w:t>
      </w:r>
      <w:r w:rsidR="00440609" w:rsidRPr="00F012C6">
        <w:rPr>
          <w:rFonts w:cs="Arial"/>
        </w:rPr>
        <w:t xml:space="preserve"> </w:t>
      </w:r>
      <w:sdt>
        <w:sdtPr>
          <w:rPr>
            <w:rFonts w:cs="Arial"/>
          </w:rPr>
          <w:id w:val="878207315"/>
          <w:citation/>
        </w:sdtPr>
        <w:sdtEndPr/>
        <w:sdtContent>
          <w:r w:rsidR="00D61E16" w:rsidRPr="00F012C6">
            <w:rPr>
              <w:rFonts w:cs="Arial"/>
            </w:rPr>
            <w:fldChar w:fldCharType="begin"/>
          </w:r>
          <w:r w:rsidR="00D61E16" w:rsidRPr="00F012C6">
            <w:rPr>
              <w:rFonts w:cs="Arial"/>
            </w:rPr>
            <w:instrText xml:space="preserve"> CITATION Wid22 \l 2057 </w:instrText>
          </w:r>
          <w:r w:rsidR="00D61E16" w:rsidRPr="00F012C6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[14]</w:t>
          </w:r>
          <w:r w:rsidR="00D61E16" w:rsidRPr="00F012C6">
            <w:rPr>
              <w:rFonts w:cs="Arial"/>
            </w:rPr>
            <w:fldChar w:fldCharType="end"/>
          </w:r>
        </w:sdtContent>
      </w:sdt>
      <w:r w:rsidR="00446D45" w:rsidRPr="00F012C6">
        <w:rPr>
          <w:rFonts w:cs="Arial"/>
        </w:rPr>
        <w:t xml:space="preserve">. Excellent meshes will have varying densities </w:t>
      </w:r>
      <w:r w:rsidR="00440609" w:rsidRPr="00F012C6">
        <w:rPr>
          <w:rFonts w:cs="Arial"/>
        </w:rPr>
        <w:t xml:space="preserve">depending on areas of interest to the user, this </w:t>
      </w:r>
      <w:r w:rsidR="00F24C11" w:rsidRPr="00F012C6">
        <w:rPr>
          <w:rFonts w:cs="Arial"/>
        </w:rPr>
        <w:t>saves</w:t>
      </w:r>
      <w:r w:rsidR="00440609" w:rsidRPr="00F012C6">
        <w:rPr>
          <w:rFonts w:cs="Arial"/>
        </w:rPr>
        <w:t xml:space="preserve"> on computational resources and time</w:t>
      </w:r>
      <w:r w:rsidR="003201C5">
        <w:rPr>
          <w:rFonts w:cs="Arial"/>
        </w:rPr>
        <w:t xml:space="preserve"> during simulation runs.</w:t>
      </w:r>
    </w:p>
    <w:p w14:paraId="1C4457B9" w14:textId="77777777" w:rsidR="00655352" w:rsidRPr="00F012C6" w:rsidRDefault="00655352" w:rsidP="00D0117F">
      <w:pPr>
        <w:jc w:val="both"/>
        <w:rPr>
          <w:rFonts w:cs="Arial"/>
        </w:rPr>
      </w:pPr>
    </w:p>
    <w:p w14:paraId="20226C52" w14:textId="05B41AFC" w:rsidR="008C2652" w:rsidRDefault="0032309C" w:rsidP="00D0117F">
      <w:pPr>
        <w:jc w:val="both"/>
        <w:rPr>
          <w:rFonts w:cs="Arial"/>
        </w:rPr>
      </w:pPr>
      <w:r w:rsidRPr="00F012C6">
        <w:rPr>
          <w:rFonts w:cs="Arial"/>
        </w:rPr>
        <w:t>However,</w:t>
      </w:r>
      <w:r w:rsidR="00AE1A0A" w:rsidRPr="00F012C6">
        <w:rPr>
          <w:rFonts w:cs="Arial"/>
        </w:rPr>
        <w:t xml:space="preserve"> </w:t>
      </w:r>
      <w:r w:rsidR="00A46627" w:rsidRPr="00F012C6">
        <w:rPr>
          <w:rFonts w:cs="Arial"/>
        </w:rPr>
        <w:t xml:space="preserve">within </w:t>
      </w:r>
      <w:r w:rsidR="00592ED0" w:rsidRPr="00F012C6">
        <w:rPr>
          <w:rFonts w:cs="Arial"/>
        </w:rPr>
        <w:t>func</w:t>
      </w:r>
      <w:r w:rsidR="0077718F" w:rsidRPr="00F012C6">
        <w:rPr>
          <w:rFonts w:cs="Arial"/>
        </w:rPr>
        <w:t xml:space="preserve">tional mode analysis, FMA differing </w:t>
      </w:r>
      <w:r w:rsidR="00A95E29" w:rsidRPr="00F012C6">
        <w:rPr>
          <w:rFonts w:cs="Arial"/>
        </w:rPr>
        <w:t>mesh types</w:t>
      </w:r>
      <w:r w:rsidR="00B72726" w:rsidRPr="00F012C6">
        <w:rPr>
          <w:rFonts w:cs="Arial"/>
        </w:rPr>
        <w:t xml:space="preserve"> can be used</w:t>
      </w:r>
      <w:r w:rsidR="00A95E29" w:rsidRPr="00F012C6">
        <w:rPr>
          <w:rFonts w:cs="Arial"/>
        </w:rPr>
        <w:t xml:space="preserve"> like tetrahedral</w:t>
      </w:r>
      <w:r w:rsidR="00647716" w:rsidRPr="00F012C6">
        <w:rPr>
          <w:rFonts w:cs="Arial"/>
        </w:rPr>
        <w:t xml:space="preserve"> or polyhedral</w:t>
      </w:r>
      <w:r w:rsidR="00495BF3">
        <w:rPr>
          <w:rFonts w:cs="Arial"/>
        </w:rPr>
        <w:t xml:space="preserve">, as seen in </w:t>
      </w:r>
      <w:r w:rsidR="00495BF3">
        <w:rPr>
          <w:rFonts w:cs="Arial"/>
        </w:rPr>
        <w:fldChar w:fldCharType="begin"/>
      </w:r>
      <w:r w:rsidR="00495BF3">
        <w:rPr>
          <w:rFonts w:cs="Arial"/>
        </w:rPr>
        <w:instrText xml:space="preserve"> REF _Ref133396773 \h </w:instrText>
      </w:r>
      <w:r w:rsidR="00495BF3">
        <w:rPr>
          <w:rFonts w:cs="Arial"/>
        </w:rPr>
      </w:r>
      <w:r w:rsidR="00495BF3">
        <w:rPr>
          <w:rFonts w:cs="Arial"/>
        </w:rPr>
        <w:fldChar w:fldCharType="separate"/>
      </w:r>
      <w:r w:rsidR="00495BF3">
        <w:t xml:space="preserve">Figure </w:t>
      </w:r>
      <w:r w:rsidR="00495BF3">
        <w:rPr>
          <w:noProof/>
        </w:rPr>
        <w:t>1</w:t>
      </w:r>
      <w:r w:rsidR="00495BF3">
        <w:rPr>
          <w:rFonts w:cs="Arial"/>
        </w:rPr>
        <w:fldChar w:fldCharType="end"/>
      </w:r>
      <w:r w:rsidR="00266E98">
        <w:rPr>
          <w:rFonts w:cs="Arial"/>
        </w:rPr>
        <w:t>.</w:t>
      </w:r>
      <w:r w:rsidR="00495BF3">
        <w:rPr>
          <w:rFonts w:cs="Arial"/>
        </w:rPr>
        <w:t xml:space="preserve"> </w:t>
      </w:r>
      <w:r w:rsidR="003F2959">
        <w:rPr>
          <w:rFonts w:cs="Arial"/>
        </w:rPr>
        <w:t>These</w:t>
      </w:r>
      <w:r w:rsidR="003F2959" w:rsidRPr="00F012C6">
        <w:rPr>
          <w:rFonts w:cs="Arial"/>
        </w:rPr>
        <w:t xml:space="preserve"> offers</w:t>
      </w:r>
      <w:r w:rsidR="00647716" w:rsidRPr="00F012C6">
        <w:rPr>
          <w:rFonts w:cs="Arial"/>
        </w:rPr>
        <w:t xml:space="preserve"> </w:t>
      </w:r>
      <w:r w:rsidR="008C2652" w:rsidRPr="00F012C6">
        <w:rPr>
          <w:rFonts w:cs="Arial"/>
        </w:rPr>
        <w:t>differing</w:t>
      </w:r>
      <w:r w:rsidR="00440538" w:rsidRPr="00F012C6">
        <w:rPr>
          <w:rFonts w:cs="Arial"/>
        </w:rPr>
        <w:t xml:space="preserve"> </w:t>
      </w:r>
      <w:r w:rsidR="00726864" w:rsidRPr="00F012C6">
        <w:rPr>
          <w:rFonts w:cs="Arial"/>
        </w:rPr>
        <w:t xml:space="preserve">interior </w:t>
      </w:r>
      <w:r w:rsidR="003F2959" w:rsidRPr="00F012C6">
        <w:rPr>
          <w:rFonts w:cs="Arial"/>
        </w:rPr>
        <w:t>representation</w:t>
      </w:r>
      <w:r w:rsidR="003F2959">
        <w:rPr>
          <w:rFonts w:cs="Arial"/>
        </w:rPr>
        <w:t>s.</w:t>
      </w:r>
      <w:r w:rsidR="00221F50" w:rsidRPr="00F012C6">
        <w:rPr>
          <w:rFonts w:cs="Arial"/>
        </w:rPr>
        <w:t xml:space="preserve"> </w:t>
      </w:r>
      <w:r w:rsidR="005C46E9" w:rsidRPr="00F012C6">
        <w:rPr>
          <w:rFonts w:cs="Arial"/>
        </w:rPr>
        <w:t>A</w:t>
      </w:r>
      <w:r w:rsidR="00A95E29" w:rsidRPr="00F012C6">
        <w:rPr>
          <w:rFonts w:cs="Arial"/>
        </w:rPr>
        <w:t xml:space="preserve"> </w:t>
      </w:r>
      <w:r w:rsidR="008360CB">
        <w:rPr>
          <w:rFonts w:cs="Arial"/>
        </w:rPr>
        <w:t>t</w:t>
      </w:r>
      <w:r w:rsidR="00221F50" w:rsidRPr="00F012C6">
        <w:rPr>
          <w:rFonts w:cs="Arial"/>
        </w:rPr>
        <w:t>etrahedral</w:t>
      </w:r>
      <w:r w:rsidR="00726864" w:rsidRPr="00F012C6">
        <w:rPr>
          <w:rFonts w:cs="Arial"/>
        </w:rPr>
        <w:t xml:space="preserve"> </w:t>
      </w:r>
      <w:r w:rsidR="005C46E9" w:rsidRPr="00F012C6">
        <w:rPr>
          <w:rFonts w:cs="Arial"/>
        </w:rPr>
        <w:t xml:space="preserve">mesh can </w:t>
      </w:r>
      <w:r w:rsidR="008C2652" w:rsidRPr="00F012C6">
        <w:rPr>
          <w:rFonts w:cs="Arial"/>
        </w:rPr>
        <w:t>better</w:t>
      </w:r>
      <w:r w:rsidR="007B588D" w:rsidRPr="00F012C6">
        <w:rPr>
          <w:rFonts w:cs="Arial"/>
        </w:rPr>
        <w:t xml:space="preserve"> capture the </w:t>
      </w:r>
      <w:r w:rsidR="00DB0966" w:rsidRPr="00F012C6">
        <w:rPr>
          <w:rFonts w:cs="Arial"/>
        </w:rPr>
        <w:t>curvatures</w:t>
      </w:r>
      <w:r w:rsidR="007B588D" w:rsidRPr="00F012C6">
        <w:rPr>
          <w:rFonts w:cs="Arial"/>
        </w:rPr>
        <w:t xml:space="preserve"> and </w:t>
      </w:r>
      <w:r w:rsidR="00DB0966" w:rsidRPr="00F012C6">
        <w:rPr>
          <w:rFonts w:cs="Arial"/>
        </w:rPr>
        <w:t>irregularity</w:t>
      </w:r>
      <w:r w:rsidR="007B588D" w:rsidRPr="00F012C6">
        <w:rPr>
          <w:rFonts w:cs="Arial"/>
        </w:rPr>
        <w:t xml:space="preserve"> of surfaces, making it more suited towards </w:t>
      </w:r>
      <w:r w:rsidR="00DB0966" w:rsidRPr="00F012C6">
        <w:rPr>
          <w:rFonts w:cs="Arial"/>
        </w:rPr>
        <w:t xml:space="preserve">modelling fluid </w:t>
      </w:r>
      <w:r w:rsidR="009511C5">
        <w:rPr>
          <w:rFonts w:cs="Arial"/>
        </w:rPr>
        <w:t>dynamics</w:t>
      </w:r>
      <w:r w:rsidR="00DB0966" w:rsidRPr="00F012C6">
        <w:rPr>
          <w:rFonts w:cs="Arial"/>
        </w:rPr>
        <w:t xml:space="preserve"> and complex geometries. </w:t>
      </w:r>
    </w:p>
    <w:p w14:paraId="6E3062D3" w14:textId="77777777" w:rsidR="00DD7A8F" w:rsidRPr="00F012C6" w:rsidRDefault="00DD7A8F" w:rsidP="00D0117F">
      <w:pPr>
        <w:jc w:val="both"/>
        <w:rPr>
          <w:rFonts w:cs="Arial"/>
        </w:rPr>
      </w:pPr>
    </w:p>
    <w:p w14:paraId="0940DFF2" w14:textId="25C84F63" w:rsidR="00357835" w:rsidRPr="00F012C6" w:rsidRDefault="0082142A" w:rsidP="00D0117F">
      <w:pPr>
        <w:jc w:val="both"/>
        <w:rPr>
          <w:rFonts w:cs="Arial"/>
        </w:rPr>
      </w:pPr>
      <w:r>
        <w:rPr>
          <w:rFonts w:cs="Arial"/>
        </w:rPr>
        <w:t xml:space="preserve">Another </w:t>
      </w:r>
      <w:r w:rsidR="001316F9">
        <w:rPr>
          <w:rFonts w:cs="Arial"/>
        </w:rPr>
        <w:t xml:space="preserve">limitation </w:t>
      </w:r>
      <w:r w:rsidR="001068D0">
        <w:rPr>
          <w:rFonts w:cs="Arial"/>
        </w:rPr>
        <w:t xml:space="preserve">of </w:t>
      </w:r>
      <w:r w:rsidR="001068D0" w:rsidRPr="00F012C6">
        <w:rPr>
          <w:rFonts w:cs="Arial"/>
        </w:rPr>
        <w:t>tetrahedral</w:t>
      </w:r>
      <w:r w:rsidR="000539E2" w:rsidRPr="00F012C6">
        <w:rPr>
          <w:rFonts w:cs="Arial"/>
        </w:rPr>
        <w:t xml:space="preserve"> meshes</w:t>
      </w:r>
      <w:r w:rsidR="00817CAC" w:rsidRPr="00F012C6">
        <w:rPr>
          <w:rFonts w:cs="Arial"/>
        </w:rPr>
        <w:t xml:space="preserve"> </w:t>
      </w:r>
      <w:r w:rsidR="001316F9">
        <w:rPr>
          <w:rFonts w:cs="Arial"/>
        </w:rPr>
        <w:t xml:space="preserve">is they </w:t>
      </w:r>
      <w:r w:rsidR="00817CAC" w:rsidRPr="00F012C6">
        <w:rPr>
          <w:rFonts w:cs="Arial"/>
        </w:rPr>
        <w:t>often give poor accuracy when dealing with stresses</w:t>
      </w:r>
      <w:sdt>
        <w:sdtPr>
          <w:rPr>
            <w:rFonts w:cs="Arial"/>
          </w:rPr>
          <w:id w:val="976885253"/>
          <w:citation/>
        </w:sdtPr>
        <w:sdtEndPr/>
        <w:sdtContent>
          <w:r w:rsidR="0072025D" w:rsidRPr="00F012C6">
            <w:rPr>
              <w:rFonts w:cs="Arial"/>
            </w:rPr>
            <w:fldChar w:fldCharType="begin"/>
          </w:r>
          <w:r w:rsidR="0072025D" w:rsidRPr="00F012C6">
            <w:rPr>
              <w:rFonts w:cs="Arial"/>
              <w:lang w:val="en-US"/>
            </w:rPr>
            <w:instrText xml:space="preserve"> CITATION Liu16 \l 1033 </w:instrText>
          </w:r>
          <w:r w:rsidR="0072025D" w:rsidRPr="00F012C6">
            <w:rPr>
              <w:rFonts w:cs="Arial"/>
            </w:rPr>
            <w:fldChar w:fldCharType="separate"/>
          </w:r>
          <w:r w:rsidR="003E7372">
            <w:rPr>
              <w:rFonts w:cs="Arial"/>
              <w:noProof/>
              <w:lang w:val="en-US"/>
            </w:rPr>
            <w:t xml:space="preserve"> </w:t>
          </w:r>
          <w:r w:rsidR="003E7372" w:rsidRPr="003E7372">
            <w:rPr>
              <w:rFonts w:cs="Arial"/>
              <w:noProof/>
              <w:lang w:val="en-US"/>
            </w:rPr>
            <w:t>[15]</w:t>
          </w:r>
          <w:r w:rsidR="0072025D" w:rsidRPr="00F012C6">
            <w:rPr>
              <w:rFonts w:cs="Arial"/>
            </w:rPr>
            <w:fldChar w:fldCharType="end"/>
          </w:r>
        </w:sdtContent>
      </w:sdt>
      <w:r w:rsidR="006845BF" w:rsidRPr="00F012C6">
        <w:rPr>
          <w:rFonts w:cs="Arial"/>
        </w:rPr>
        <w:t>, but the</w:t>
      </w:r>
      <w:r w:rsidR="0034202B" w:rsidRPr="00F012C6">
        <w:rPr>
          <w:rFonts w:cs="Arial"/>
        </w:rPr>
        <w:t xml:space="preserve">y can automatically be created which saves time </w:t>
      </w:r>
      <w:r w:rsidR="009511C5">
        <w:rPr>
          <w:rFonts w:cs="Arial"/>
        </w:rPr>
        <w:t xml:space="preserve">in </w:t>
      </w:r>
      <w:r w:rsidR="00F307CC" w:rsidRPr="00F012C6">
        <w:rPr>
          <w:rFonts w:cs="Arial"/>
        </w:rPr>
        <w:t xml:space="preserve">making complicated geometries. </w:t>
      </w:r>
      <w:r w:rsidR="00924753" w:rsidRPr="00F012C6">
        <w:rPr>
          <w:rFonts w:cs="Arial"/>
        </w:rPr>
        <w:t xml:space="preserve">The major advantage of </w:t>
      </w:r>
      <w:r w:rsidR="00587DAE" w:rsidRPr="00F012C6">
        <w:rPr>
          <w:rFonts w:cs="Arial"/>
        </w:rPr>
        <w:t>a polyhedral mesh</w:t>
      </w:r>
      <w:r w:rsidR="003F1656" w:rsidRPr="00F012C6">
        <w:rPr>
          <w:rFonts w:cs="Arial"/>
        </w:rPr>
        <w:t xml:space="preserve"> is that it has many neighbouring </w:t>
      </w:r>
      <w:r w:rsidR="008148F7" w:rsidRPr="00F012C6">
        <w:rPr>
          <w:rFonts w:cs="Arial"/>
        </w:rPr>
        <w:t xml:space="preserve">cells, which </w:t>
      </w:r>
      <w:r w:rsidR="0009281C" w:rsidRPr="00F012C6">
        <w:rPr>
          <w:rFonts w:cs="Arial"/>
        </w:rPr>
        <w:t>will allow better stress</w:t>
      </w:r>
      <w:r w:rsidR="008148F7" w:rsidRPr="00F012C6">
        <w:rPr>
          <w:rFonts w:cs="Arial"/>
        </w:rPr>
        <w:t xml:space="preserve"> gradients </w:t>
      </w:r>
      <w:r w:rsidR="0009281C" w:rsidRPr="00F012C6">
        <w:rPr>
          <w:rFonts w:cs="Arial"/>
        </w:rPr>
        <w:t xml:space="preserve">within a material to be simulated </w:t>
      </w:r>
      <w:sdt>
        <w:sdtPr>
          <w:rPr>
            <w:rFonts w:cs="Arial"/>
          </w:rPr>
          <w:id w:val="1928458080"/>
          <w:citation/>
        </w:sdtPr>
        <w:sdtEndPr/>
        <w:sdtContent>
          <w:r w:rsidR="0009281C" w:rsidRPr="00F012C6">
            <w:rPr>
              <w:rFonts w:cs="Arial"/>
            </w:rPr>
            <w:fldChar w:fldCharType="begin"/>
          </w:r>
          <w:r w:rsidR="0009281C" w:rsidRPr="00F012C6">
            <w:rPr>
              <w:rFonts w:cs="Arial"/>
              <w:lang w:val="en-US"/>
            </w:rPr>
            <w:instrText xml:space="preserve"> CITATION Sos23 \l 1033 </w:instrText>
          </w:r>
          <w:r w:rsidR="0009281C" w:rsidRPr="00F012C6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  <w:lang w:val="en-US"/>
            </w:rPr>
            <w:t>[16]</w:t>
          </w:r>
          <w:r w:rsidR="0009281C" w:rsidRPr="00F012C6">
            <w:rPr>
              <w:rFonts w:cs="Arial"/>
            </w:rPr>
            <w:fldChar w:fldCharType="end"/>
          </w:r>
        </w:sdtContent>
      </w:sdt>
      <w:r w:rsidR="0009281C" w:rsidRPr="00F012C6">
        <w:rPr>
          <w:rFonts w:cs="Arial"/>
        </w:rPr>
        <w:t>.</w:t>
      </w:r>
      <w:r w:rsidR="00214204" w:rsidRPr="00F012C6">
        <w:rPr>
          <w:rFonts w:cs="Arial"/>
        </w:rPr>
        <w:t xml:space="preserve"> The </w:t>
      </w:r>
      <w:r w:rsidR="00764FBB" w:rsidRPr="00F012C6">
        <w:rPr>
          <w:rFonts w:cs="Arial"/>
        </w:rPr>
        <w:t xml:space="preserve">exchange interactions over </w:t>
      </w:r>
      <w:proofErr w:type="gramStart"/>
      <w:r w:rsidR="00764FBB" w:rsidRPr="00F012C6">
        <w:rPr>
          <w:rFonts w:cs="Arial"/>
        </w:rPr>
        <w:t>a large number of</w:t>
      </w:r>
      <w:proofErr w:type="gramEnd"/>
      <w:r w:rsidR="00764FBB" w:rsidRPr="00F012C6">
        <w:rPr>
          <w:rFonts w:cs="Arial"/>
        </w:rPr>
        <w:t xml:space="preserve"> faces will reduce </w:t>
      </w:r>
      <w:r w:rsidR="003D135B" w:rsidRPr="00F012C6">
        <w:rPr>
          <w:rFonts w:cs="Arial"/>
        </w:rPr>
        <w:t xml:space="preserve">any numerical diffusion caused by </w:t>
      </w:r>
      <w:r w:rsidR="00553C82" w:rsidRPr="00F012C6">
        <w:rPr>
          <w:rFonts w:cs="Arial"/>
        </w:rPr>
        <w:t>nonlinear</w:t>
      </w:r>
      <w:r w:rsidR="00365797" w:rsidRPr="00F012C6">
        <w:rPr>
          <w:rFonts w:cs="Arial"/>
        </w:rPr>
        <w:t xml:space="preserve"> forces</w:t>
      </w:r>
      <w:r w:rsidR="00D56887" w:rsidRPr="00F012C6">
        <w:rPr>
          <w:rFonts w:cs="Arial"/>
        </w:rPr>
        <w:t xml:space="preserve">, so a more </w:t>
      </w:r>
      <w:r w:rsidR="00603D8A" w:rsidRPr="00F012C6">
        <w:rPr>
          <w:rFonts w:cs="Arial"/>
        </w:rPr>
        <w:t>accurate</w:t>
      </w:r>
      <w:r w:rsidR="00D56887" w:rsidRPr="00F012C6">
        <w:rPr>
          <w:rFonts w:cs="Arial"/>
        </w:rPr>
        <w:t xml:space="preserve"> solution can be accomplished with a low</w:t>
      </w:r>
      <w:r w:rsidR="00603D8A" w:rsidRPr="00F012C6">
        <w:rPr>
          <w:rFonts w:cs="Arial"/>
        </w:rPr>
        <w:t>er amount of mesh elements</w:t>
      </w:r>
      <w:sdt>
        <w:sdtPr>
          <w:rPr>
            <w:rFonts w:cs="Arial"/>
          </w:rPr>
          <w:id w:val="-1532329820"/>
          <w:citation/>
        </w:sdtPr>
        <w:sdtEndPr/>
        <w:sdtContent>
          <w:r w:rsidR="00603D8A" w:rsidRPr="00F012C6">
            <w:rPr>
              <w:rFonts w:cs="Arial"/>
            </w:rPr>
            <w:fldChar w:fldCharType="begin"/>
          </w:r>
          <w:r w:rsidR="00603D8A" w:rsidRPr="00F012C6">
            <w:rPr>
              <w:rFonts w:cs="Arial"/>
              <w:lang w:val="en-US"/>
            </w:rPr>
            <w:instrText xml:space="preserve"> CITATION Sos23 \l 1033 </w:instrText>
          </w:r>
          <w:r w:rsidR="00603D8A" w:rsidRPr="00F012C6">
            <w:rPr>
              <w:rFonts w:cs="Arial"/>
            </w:rPr>
            <w:fldChar w:fldCharType="separate"/>
          </w:r>
          <w:r w:rsidR="003E7372">
            <w:rPr>
              <w:rFonts w:cs="Arial"/>
              <w:noProof/>
              <w:lang w:val="en-US"/>
            </w:rPr>
            <w:t xml:space="preserve"> </w:t>
          </w:r>
          <w:r w:rsidR="003E7372" w:rsidRPr="003E7372">
            <w:rPr>
              <w:rFonts w:cs="Arial"/>
              <w:noProof/>
              <w:lang w:val="en-US"/>
            </w:rPr>
            <w:t>[16]</w:t>
          </w:r>
          <w:r w:rsidR="00603D8A" w:rsidRPr="00F012C6">
            <w:rPr>
              <w:rFonts w:cs="Arial"/>
            </w:rPr>
            <w:fldChar w:fldCharType="end"/>
          </w:r>
        </w:sdtContent>
      </w:sdt>
      <w:r w:rsidR="00603D8A" w:rsidRPr="00F012C6">
        <w:rPr>
          <w:rFonts w:cs="Arial"/>
        </w:rPr>
        <w:t>.</w:t>
      </w:r>
      <w:r w:rsidR="001F0B89" w:rsidRPr="00F012C6">
        <w:rPr>
          <w:rFonts w:cs="Arial"/>
        </w:rPr>
        <w:t xml:space="preserve"> </w:t>
      </w:r>
      <w:r w:rsidR="00357835" w:rsidRPr="00F012C6">
        <w:rPr>
          <w:rFonts w:cs="Arial"/>
        </w:rPr>
        <w:t xml:space="preserve">Although </w:t>
      </w:r>
      <w:r w:rsidR="008C5EC1" w:rsidRPr="00F012C6">
        <w:rPr>
          <w:rFonts w:cs="Arial"/>
        </w:rPr>
        <w:t xml:space="preserve">the stated benefits of each mesh type are identified </w:t>
      </w:r>
      <w:r w:rsidR="003A1A8A" w:rsidRPr="00F012C6">
        <w:rPr>
          <w:rFonts w:cs="Arial"/>
        </w:rPr>
        <w:t xml:space="preserve">it would be possible to combine polyhedral and tetrahedral </w:t>
      </w:r>
      <w:r w:rsidR="00383923" w:rsidRPr="00F012C6">
        <w:rPr>
          <w:rFonts w:cs="Arial"/>
        </w:rPr>
        <w:t>meshes</w:t>
      </w:r>
      <w:r w:rsidR="003A1A8A" w:rsidRPr="00F012C6">
        <w:rPr>
          <w:rFonts w:cs="Arial"/>
        </w:rPr>
        <w:t xml:space="preserve"> </w:t>
      </w:r>
      <w:r w:rsidR="00C210DE" w:rsidRPr="00F012C6">
        <w:rPr>
          <w:rFonts w:cs="Arial"/>
        </w:rPr>
        <w:t xml:space="preserve">to suit complex </w:t>
      </w:r>
      <w:r w:rsidR="006A6812" w:rsidRPr="00F012C6">
        <w:rPr>
          <w:rFonts w:cs="Arial"/>
        </w:rPr>
        <w:t>geometries and offer a greater flexibility in element size and shape around an area of interest.</w:t>
      </w:r>
    </w:p>
    <w:p w14:paraId="569C16CA" w14:textId="0B3F23F9" w:rsidR="00924753" w:rsidRPr="00F012C6" w:rsidRDefault="001F0B89" w:rsidP="00D0117F">
      <w:pPr>
        <w:jc w:val="both"/>
        <w:rPr>
          <w:rFonts w:cs="Arial"/>
        </w:rPr>
      </w:pPr>
      <w:r w:rsidRPr="00F012C6">
        <w:rPr>
          <w:rFonts w:cs="Arial"/>
        </w:rPr>
        <w:t xml:space="preserve">But as </w:t>
      </w:r>
      <w:r w:rsidR="004D5E61" w:rsidRPr="00F012C6">
        <w:rPr>
          <w:rFonts w:cs="Arial"/>
        </w:rPr>
        <w:t>computational power is a big determining factor for the simulation within this report</w:t>
      </w:r>
      <w:r w:rsidR="003407E5" w:rsidRPr="00F012C6">
        <w:rPr>
          <w:rFonts w:cs="Arial"/>
        </w:rPr>
        <w:t xml:space="preserve">, </w:t>
      </w:r>
      <w:r w:rsidR="003E76E2" w:rsidRPr="00F012C6">
        <w:rPr>
          <w:rFonts w:cs="Arial"/>
        </w:rPr>
        <w:t xml:space="preserve">a </w:t>
      </w:r>
      <w:r w:rsidR="00544FFA" w:rsidRPr="00F012C6">
        <w:rPr>
          <w:rFonts w:cs="Arial"/>
        </w:rPr>
        <w:t xml:space="preserve">tetrahedral </w:t>
      </w:r>
      <w:r w:rsidR="00357835" w:rsidRPr="00F012C6">
        <w:rPr>
          <w:rFonts w:cs="Arial"/>
        </w:rPr>
        <w:t>meshing was used</w:t>
      </w:r>
      <w:r w:rsidR="003E76E2" w:rsidRPr="00F012C6">
        <w:rPr>
          <w:rFonts w:cs="Arial"/>
        </w:rPr>
        <w:t xml:space="preserve"> to mesh the bullet and the target</w:t>
      </w:r>
      <w:r w:rsidR="00357835" w:rsidRPr="00F012C6">
        <w:rPr>
          <w:rFonts w:cs="Arial"/>
        </w:rPr>
        <w:t>.</w:t>
      </w:r>
    </w:p>
    <w:p w14:paraId="5C8D80B6" w14:textId="77777777" w:rsidR="00587DAE" w:rsidRDefault="00587DAE" w:rsidP="00D0117F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0D456EC" wp14:editId="1161291C">
            <wp:extent cx="3611880" cy="1349266"/>
            <wp:effectExtent l="0" t="0" r="7620" b="3810"/>
            <wp:docPr id="1134056661" name="Picture 1134056661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056661" name="Picture 1" descr="Qr code&#10;&#10;Description automatically generated"/>
                    <pic:cNvPicPr/>
                  </pic:nvPicPr>
                  <pic:blipFill rotWithShape="1">
                    <a:blip r:embed="rId16"/>
                    <a:srcRect l="46466" t="48690" r="41968" b="43628"/>
                    <a:stretch/>
                  </pic:blipFill>
                  <pic:spPr bwMode="auto">
                    <a:xfrm>
                      <a:off x="0" y="0"/>
                      <a:ext cx="3632717" cy="135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91D5AE" w14:textId="6E99B016" w:rsidR="00587DAE" w:rsidRDefault="00587DAE" w:rsidP="00587DAE">
      <w:pPr>
        <w:pStyle w:val="Caption"/>
        <w:jc w:val="center"/>
      </w:pPr>
      <w:bookmarkStart w:id="16" w:name="_Ref133396773"/>
      <w:bookmarkStart w:id="17" w:name="_Toc133994427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1</w:t>
      </w:r>
      <w:r w:rsidR="00490A73">
        <w:rPr>
          <w:noProof/>
        </w:rPr>
        <w:fldChar w:fldCharType="end"/>
      </w:r>
      <w:bookmarkEnd w:id="16"/>
      <w:r>
        <w:t>, Polyhedral (green), Tetrahedral (blue).</w:t>
      </w:r>
      <w:sdt>
        <w:sdtPr>
          <w:id w:val="-1507818583"/>
          <w:citation/>
        </w:sdtPr>
        <w:sdtEndPr/>
        <w:sdtContent>
          <w:r w:rsidR="00B420D5">
            <w:fldChar w:fldCharType="begin"/>
          </w:r>
          <w:r w:rsidR="00B420D5">
            <w:rPr>
              <w:lang w:val="en-US"/>
            </w:rPr>
            <w:instrText xml:space="preserve"> CITATION Sos23 \l 1033 </w:instrText>
          </w:r>
          <w:r w:rsidR="00B420D5">
            <w:fldChar w:fldCharType="separate"/>
          </w:r>
          <w:r w:rsidR="003E7372">
            <w:rPr>
              <w:noProof/>
              <w:lang w:val="en-US"/>
            </w:rPr>
            <w:t xml:space="preserve"> </w:t>
          </w:r>
          <w:r w:rsidR="003E7372" w:rsidRPr="003E7372">
            <w:rPr>
              <w:noProof/>
              <w:lang w:val="en-US"/>
            </w:rPr>
            <w:t>[16]</w:t>
          </w:r>
          <w:r w:rsidR="00B420D5">
            <w:fldChar w:fldCharType="end"/>
          </w:r>
        </w:sdtContent>
      </w:sdt>
      <w:bookmarkEnd w:id="17"/>
    </w:p>
    <w:p w14:paraId="177476C5" w14:textId="77777777" w:rsidR="00C80863" w:rsidRDefault="00C80863" w:rsidP="00D0117F">
      <w:pPr>
        <w:jc w:val="both"/>
      </w:pPr>
    </w:p>
    <w:p w14:paraId="1D6CFD87" w14:textId="752547E3" w:rsidR="00DA4FA4" w:rsidRDefault="009511C5" w:rsidP="00D0117F">
      <w:pPr>
        <w:jc w:val="both"/>
        <w:rPr>
          <w:rFonts w:cs="Arial"/>
        </w:rPr>
      </w:pPr>
      <w:r>
        <w:rPr>
          <w:rFonts w:cs="Arial"/>
        </w:rPr>
        <w:t>To</w:t>
      </w:r>
      <w:r w:rsidR="004053C9" w:rsidRPr="00F012C6">
        <w:rPr>
          <w:rFonts w:cs="Arial"/>
        </w:rPr>
        <w:t xml:space="preserve"> justify a suitable mesh</w:t>
      </w:r>
      <w:r w:rsidR="00F14797" w:rsidRPr="00F012C6">
        <w:rPr>
          <w:rFonts w:cs="Arial"/>
        </w:rPr>
        <w:t xml:space="preserve"> size</w:t>
      </w:r>
      <w:r w:rsidR="001E6C95" w:rsidRPr="00F012C6">
        <w:rPr>
          <w:rFonts w:cs="Arial"/>
        </w:rPr>
        <w:t xml:space="preserve"> </w:t>
      </w:r>
      <w:r w:rsidR="00C80863" w:rsidRPr="00F012C6">
        <w:rPr>
          <w:rFonts w:cs="Arial"/>
        </w:rPr>
        <w:t>for this report</w:t>
      </w:r>
      <w:r w:rsidR="00623B1E" w:rsidRPr="00F012C6">
        <w:rPr>
          <w:rFonts w:cs="Arial"/>
        </w:rPr>
        <w:t xml:space="preserve"> </w:t>
      </w:r>
      <w:r w:rsidR="001E6C95" w:rsidRPr="00F012C6">
        <w:rPr>
          <w:rFonts w:cs="Arial"/>
        </w:rPr>
        <w:t>3 mesh sizes were</w:t>
      </w:r>
      <w:r w:rsidR="00623B1E" w:rsidRPr="00F012C6">
        <w:rPr>
          <w:rFonts w:cs="Arial"/>
        </w:rPr>
        <w:t xml:space="preserve"> compared against a </w:t>
      </w:r>
      <w:r w:rsidR="0006222A" w:rsidRPr="00F012C6">
        <w:rPr>
          <w:rFonts w:cs="Arial"/>
        </w:rPr>
        <w:t>real-</w:t>
      </w:r>
      <w:r w:rsidR="00DF5F9D" w:rsidRPr="00F012C6">
        <w:rPr>
          <w:rFonts w:cs="Arial"/>
        </w:rPr>
        <w:t>world</w:t>
      </w:r>
      <w:r w:rsidR="00623B1E" w:rsidRPr="00F012C6">
        <w:rPr>
          <w:rFonts w:cs="Arial"/>
        </w:rPr>
        <w:t xml:space="preserve"> example</w:t>
      </w:r>
      <w:r w:rsidR="00484ECB" w:rsidRPr="00F012C6">
        <w:rPr>
          <w:rFonts w:cs="Arial"/>
        </w:rPr>
        <w:t xml:space="preserve"> </w:t>
      </w:r>
      <w:r w:rsidR="004071FA" w:rsidRPr="00F012C6">
        <w:rPr>
          <w:rFonts w:cs="Arial"/>
        </w:rPr>
        <w:t>(0.01</w:t>
      </w:r>
      <w:r w:rsidR="00B34226" w:rsidRPr="00F012C6">
        <w:rPr>
          <w:rFonts w:cs="Arial"/>
        </w:rPr>
        <w:t>mm</w:t>
      </w:r>
      <w:r w:rsidR="004071FA" w:rsidRPr="00F012C6">
        <w:rPr>
          <w:rFonts w:cs="Arial"/>
        </w:rPr>
        <w:t>, 0.02</w:t>
      </w:r>
      <w:r w:rsidR="00B34226" w:rsidRPr="00F012C6">
        <w:rPr>
          <w:rFonts w:cs="Arial"/>
        </w:rPr>
        <w:t>mm</w:t>
      </w:r>
      <w:r w:rsidR="004071FA" w:rsidRPr="00F012C6">
        <w:rPr>
          <w:rFonts w:cs="Arial"/>
        </w:rPr>
        <w:t xml:space="preserve"> and 0.05</w:t>
      </w:r>
      <w:r w:rsidR="00B34226" w:rsidRPr="00F012C6">
        <w:rPr>
          <w:rFonts w:cs="Arial"/>
        </w:rPr>
        <w:t>mm</w:t>
      </w:r>
      <w:r w:rsidR="004071FA" w:rsidRPr="00F012C6">
        <w:rPr>
          <w:rFonts w:cs="Arial"/>
        </w:rPr>
        <w:t>)</w:t>
      </w:r>
      <w:r w:rsidR="002F2A99" w:rsidRPr="00F012C6">
        <w:rPr>
          <w:rFonts w:cs="Arial"/>
        </w:rPr>
        <w:t xml:space="preserve">. </w:t>
      </w:r>
      <w:r w:rsidR="00553C82" w:rsidRPr="00F012C6">
        <w:rPr>
          <w:rFonts w:cs="Arial"/>
        </w:rPr>
        <w:t>T</w:t>
      </w:r>
      <w:r w:rsidR="002F2A99" w:rsidRPr="00F012C6">
        <w:rPr>
          <w:rFonts w:cs="Arial"/>
        </w:rPr>
        <w:t xml:space="preserve">hese 3 </w:t>
      </w:r>
      <w:r w:rsidR="000F1ADB" w:rsidRPr="00F012C6">
        <w:rPr>
          <w:rFonts w:cs="Arial"/>
        </w:rPr>
        <w:t>varying</w:t>
      </w:r>
      <w:r w:rsidR="002F2A99" w:rsidRPr="00F012C6">
        <w:rPr>
          <w:rFonts w:cs="Arial"/>
        </w:rPr>
        <w:t xml:space="preserve"> sizes were chosen</w:t>
      </w:r>
      <w:r w:rsidR="000F1ADB" w:rsidRPr="00F012C6">
        <w:rPr>
          <w:rFonts w:cs="Arial"/>
        </w:rPr>
        <w:t xml:space="preserve"> to re</w:t>
      </w:r>
      <w:r w:rsidR="00D74A59" w:rsidRPr="00F012C6">
        <w:rPr>
          <w:rFonts w:cs="Arial"/>
        </w:rPr>
        <w:t xml:space="preserve">present a course, fine and </w:t>
      </w:r>
      <w:r w:rsidR="00AD3981" w:rsidRPr="00F012C6">
        <w:rPr>
          <w:rFonts w:cs="Arial"/>
        </w:rPr>
        <w:t>automatically generated mesh</w:t>
      </w:r>
      <w:r w:rsidR="00CE017E" w:rsidRPr="00F012C6">
        <w:rPr>
          <w:rFonts w:cs="Arial"/>
        </w:rPr>
        <w:t>.</w:t>
      </w:r>
      <w:r w:rsidR="00DA4FA4" w:rsidRPr="00F012C6">
        <w:rPr>
          <w:rFonts w:cs="Arial"/>
        </w:rPr>
        <w:t xml:space="preserve"> </w:t>
      </w:r>
    </w:p>
    <w:p w14:paraId="00EF3F2A" w14:textId="77777777" w:rsidR="005E00C7" w:rsidRPr="00F012C6" w:rsidRDefault="005E00C7" w:rsidP="00D0117F">
      <w:pPr>
        <w:jc w:val="both"/>
        <w:rPr>
          <w:rFonts w:cs="Arial"/>
        </w:rPr>
      </w:pPr>
    </w:p>
    <w:p w14:paraId="03F3B938" w14:textId="4EC0B91C" w:rsidR="009E6CE9" w:rsidRPr="00F012C6" w:rsidRDefault="00523A9B" w:rsidP="00D0117F">
      <w:pPr>
        <w:jc w:val="both"/>
        <w:rPr>
          <w:rFonts w:cs="Arial"/>
        </w:rPr>
      </w:pPr>
      <w:r w:rsidRPr="00F012C6">
        <w:rPr>
          <w:rFonts w:cs="Arial"/>
        </w:rPr>
        <w:t xml:space="preserve">The results of </w:t>
      </w:r>
      <w:r w:rsidR="00296D53" w:rsidRPr="00F012C6">
        <w:rPr>
          <w:rFonts w:cs="Arial"/>
        </w:rPr>
        <w:t xml:space="preserve">the testing were compared to the validation study conducted in </w:t>
      </w:r>
      <w:r w:rsidR="00E167BE" w:rsidRPr="00F012C6">
        <w:rPr>
          <w:rFonts w:cs="Arial"/>
        </w:rPr>
        <w:fldChar w:fldCharType="begin"/>
      </w:r>
      <w:r w:rsidR="00E167BE" w:rsidRPr="00F012C6">
        <w:rPr>
          <w:rFonts w:cs="Arial"/>
        </w:rPr>
        <w:instrText xml:space="preserve"> REF _Ref133230761 \h </w:instrText>
      </w:r>
      <w:r w:rsidR="00D0117F" w:rsidRPr="00F012C6">
        <w:rPr>
          <w:rFonts w:cs="Arial"/>
        </w:rPr>
        <w:instrText xml:space="preserve"> \* MERGEFORMAT </w:instrText>
      </w:r>
      <w:r w:rsidR="00E167BE" w:rsidRPr="00F012C6">
        <w:rPr>
          <w:rFonts w:cs="Arial"/>
        </w:rPr>
      </w:r>
      <w:r w:rsidR="00E167BE" w:rsidRPr="00F012C6">
        <w:rPr>
          <w:rFonts w:cs="Arial"/>
        </w:rPr>
        <w:fldChar w:fldCharType="separate"/>
      </w:r>
      <w:r w:rsidR="00E167BE" w:rsidRPr="00F012C6">
        <w:rPr>
          <w:rFonts w:cs="Arial"/>
        </w:rPr>
        <w:t>4.0 Validation</w:t>
      </w:r>
      <w:r w:rsidR="00E167BE" w:rsidRPr="00F012C6">
        <w:rPr>
          <w:rFonts w:cs="Arial"/>
        </w:rPr>
        <w:fldChar w:fldCharType="end"/>
      </w:r>
      <w:r w:rsidR="00C52273" w:rsidRPr="00F012C6">
        <w:rPr>
          <w:rFonts w:cs="Arial"/>
        </w:rPr>
        <w:t xml:space="preserve">. </w:t>
      </w:r>
      <w:r w:rsidR="0011436F" w:rsidRPr="00F012C6">
        <w:rPr>
          <w:rFonts w:cs="Arial"/>
        </w:rPr>
        <w:t>The best results were collected using the finer mesh</w:t>
      </w:r>
      <w:r w:rsidR="00445C92" w:rsidRPr="00F012C6">
        <w:rPr>
          <w:rFonts w:cs="Arial"/>
        </w:rPr>
        <w:t xml:space="preserve">, but the </w:t>
      </w:r>
      <w:r w:rsidR="00DA4FA4" w:rsidRPr="00F012C6">
        <w:rPr>
          <w:rFonts w:cs="Arial"/>
        </w:rPr>
        <w:t>automatic</w:t>
      </w:r>
      <w:r w:rsidR="00445C92" w:rsidRPr="00F012C6">
        <w:rPr>
          <w:rFonts w:cs="Arial"/>
        </w:rPr>
        <w:t xml:space="preserve"> mesh</w:t>
      </w:r>
      <w:r w:rsidR="007B50A8" w:rsidRPr="00F012C6">
        <w:rPr>
          <w:rFonts w:cs="Arial"/>
        </w:rPr>
        <w:t xml:space="preserve"> did </w:t>
      </w:r>
      <w:r w:rsidR="00DA4FA4" w:rsidRPr="00F012C6">
        <w:rPr>
          <w:rFonts w:cs="Arial"/>
        </w:rPr>
        <w:t>perform</w:t>
      </w:r>
      <w:r w:rsidR="007B50A8" w:rsidRPr="00F012C6">
        <w:rPr>
          <w:rFonts w:cs="Arial"/>
        </w:rPr>
        <w:t xml:space="preserve"> well. </w:t>
      </w:r>
      <w:r w:rsidR="0006222A" w:rsidRPr="00F012C6">
        <w:rPr>
          <w:rFonts w:cs="Arial"/>
        </w:rPr>
        <w:t>However,</w:t>
      </w:r>
      <w:r w:rsidR="007B50A8" w:rsidRPr="00F012C6">
        <w:rPr>
          <w:rFonts w:cs="Arial"/>
        </w:rPr>
        <w:t xml:space="preserve"> </w:t>
      </w:r>
      <w:r w:rsidR="00E76A71">
        <w:rPr>
          <w:rFonts w:cs="Arial"/>
        </w:rPr>
        <w:t xml:space="preserve">it was not shown in </w:t>
      </w:r>
      <w:r w:rsidR="00F60519">
        <w:rPr>
          <w:rFonts w:cs="Arial"/>
        </w:rPr>
        <w:t xml:space="preserve">this study but having too fine of a mesh can introduce rounding errors which accumulate and </w:t>
      </w:r>
      <w:r w:rsidR="008C394C">
        <w:rPr>
          <w:rFonts w:cs="Arial"/>
        </w:rPr>
        <w:t xml:space="preserve">translate to the next element increasing the error. </w:t>
      </w:r>
      <w:r w:rsidR="00C54FDD">
        <w:rPr>
          <w:rFonts w:cs="Arial"/>
        </w:rPr>
        <w:t xml:space="preserve">It was proven that having too big </w:t>
      </w:r>
      <w:r w:rsidR="007E7937">
        <w:rPr>
          <w:rFonts w:cs="Arial"/>
        </w:rPr>
        <w:t xml:space="preserve">of a mesh does have the ability to hide detail and reduce the accuracy as </w:t>
      </w:r>
      <w:r w:rsidR="00B61814">
        <w:rPr>
          <w:rFonts w:cs="Arial"/>
        </w:rPr>
        <w:t>fewer interactions are occurring</w:t>
      </w:r>
      <w:r w:rsidR="007E7937">
        <w:rPr>
          <w:rFonts w:cs="Arial"/>
        </w:rPr>
        <w:t>.</w:t>
      </w:r>
      <w:r w:rsidR="00125F3B">
        <w:rPr>
          <w:rFonts w:cs="Arial"/>
        </w:rPr>
        <w:t xml:space="preserve"> For most </w:t>
      </w:r>
      <w:r w:rsidR="001F721D">
        <w:rPr>
          <w:rFonts w:cs="Arial"/>
        </w:rPr>
        <w:t>simulations,</w:t>
      </w:r>
      <w:r w:rsidR="00125F3B">
        <w:rPr>
          <w:rFonts w:cs="Arial"/>
        </w:rPr>
        <w:t xml:space="preserve"> it is best practice to </w:t>
      </w:r>
      <w:r w:rsidR="001F721D">
        <w:rPr>
          <w:rFonts w:cs="Arial"/>
        </w:rPr>
        <w:t>conduct a mesh-independent study for the geometries involved within the simulations, for the best results.</w:t>
      </w:r>
    </w:p>
    <w:p w14:paraId="13A45996" w14:textId="77777777" w:rsidR="00EB73E6" w:rsidRDefault="00EB73E6" w:rsidP="00EB73E6"/>
    <w:p w14:paraId="0622FC6E" w14:textId="6C828D08" w:rsidR="009627D4" w:rsidRDefault="009627D4" w:rsidP="009627D4">
      <w:pPr>
        <w:pStyle w:val="Heading2"/>
      </w:pPr>
      <w:bookmarkStart w:id="18" w:name="_Toc134255396"/>
      <w:r>
        <w:t>3.</w:t>
      </w:r>
      <w:r w:rsidR="009E6CE9">
        <w:t>2</w:t>
      </w:r>
      <w:r>
        <w:t xml:space="preserve"> </w:t>
      </w:r>
      <w:r w:rsidR="005E6EA1">
        <w:t>Simulation setup</w:t>
      </w:r>
      <w:bookmarkEnd w:id="18"/>
    </w:p>
    <w:p w14:paraId="1644EDC4" w14:textId="010961B1" w:rsidR="002D5A04" w:rsidRPr="002578E7" w:rsidRDefault="005E6EA1" w:rsidP="00D0117F">
      <w:pPr>
        <w:jc w:val="both"/>
        <w:rPr>
          <w:rFonts w:cs="Arial"/>
        </w:rPr>
      </w:pPr>
      <w:r w:rsidRPr="002578E7">
        <w:rPr>
          <w:rFonts w:cs="Arial"/>
        </w:rPr>
        <w:t xml:space="preserve">For the simulation </w:t>
      </w:r>
      <w:r w:rsidR="0075502C" w:rsidRPr="002578E7">
        <w:rPr>
          <w:rFonts w:cs="Arial"/>
        </w:rPr>
        <w:t xml:space="preserve">a target material is needed for analysis, the options </w:t>
      </w:r>
      <w:r w:rsidR="000C0283">
        <w:rPr>
          <w:rFonts w:cs="Arial"/>
        </w:rPr>
        <w:t>may be</w:t>
      </w:r>
      <w:r w:rsidR="0075502C" w:rsidRPr="002578E7">
        <w:rPr>
          <w:rFonts w:cs="Arial"/>
        </w:rPr>
        <w:t xml:space="preserve"> to use </w:t>
      </w:r>
      <w:r w:rsidR="00220B03" w:rsidRPr="002578E7">
        <w:rPr>
          <w:rFonts w:cs="Arial"/>
        </w:rPr>
        <w:t>ballistic gelatine</w:t>
      </w:r>
      <w:sdt>
        <w:sdtPr>
          <w:rPr>
            <w:rFonts w:cs="Arial"/>
          </w:rPr>
          <w:id w:val="-1580970440"/>
          <w:citation/>
        </w:sdtPr>
        <w:sdtEndPr/>
        <w:sdtContent>
          <w:r w:rsidR="008F3467" w:rsidRPr="002578E7">
            <w:rPr>
              <w:rFonts w:cs="Arial"/>
            </w:rPr>
            <w:fldChar w:fldCharType="begin"/>
          </w:r>
          <w:r w:rsidR="008F3467" w:rsidRPr="002578E7">
            <w:rPr>
              <w:rFonts w:cs="Arial"/>
            </w:rPr>
            <w:instrText xml:space="preserve"> CITATION Wen16 \l 2057 </w:instrText>
          </w:r>
          <w:r w:rsidR="008F3467" w:rsidRPr="002578E7">
            <w:rPr>
              <w:rFonts w:cs="Arial"/>
            </w:rPr>
            <w:fldChar w:fldCharType="separate"/>
          </w:r>
          <w:r w:rsidR="003E7372">
            <w:rPr>
              <w:rFonts w:cs="Arial"/>
              <w:noProof/>
            </w:rPr>
            <w:t xml:space="preserve"> </w:t>
          </w:r>
          <w:r w:rsidR="003E7372" w:rsidRPr="003E7372">
            <w:rPr>
              <w:rFonts w:cs="Arial"/>
              <w:noProof/>
            </w:rPr>
            <w:t>[17]</w:t>
          </w:r>
          <w:r w:rsidR="008F3467" w:rsidRPr="002578E7">
            <w:rPr>
              <w:rFonts w:cs="Arial"/>
            </w:rPr>
            <w:fldChar w:fldCharType="end"/>
          </w:r>
        </w:sdtContent>
      </w:sdt>
      <w:r w:rsidR="00220B03" w:rsidRPr="002578E7">
        <w:rPr>
          <w:rFonts w:cs="Arial"/>
        </w:rPr>
        <w:t xml:space="preserve"> or a metal target plate.</w:t>
      </w:r>
      <w:r w:rsidR="00105B5F" w:rsidRPr="002578E7">
        <w:rPr>
          <w:rFonts w:cs="Arial"/>
        </w:rPr>
        <w:t xml:space="preserve"> As this simulation is evaluating metal jacket materials</w:t>
      </w:r>
      <w:r w:rsidR="0038219F" w:rsidRPr="002578E7">
        <w:rPr>
          <w:rFonts w:cs="Arial"/>
        </w:rPr>
        <w:t xml:space="preserve">, impact gelatine is not used because metal targets will </w:t>
      </w:r>
      <w:r w:rsidR="006D7A78" w:rsidRPr="002578E7">
        <w:rPr>
          <w:rFonts w:cs="Arial"/>
        </w:rPr>
        <w:t>put up more resistance</w:t>
      </w:r>
      <w:r w:rsidR="00F759EB" w:rsidRPr="002578E7">
        <w:rPr>
          <w:rFonts w:cs="Arial"/>
        </w:rPr>
        <w:t xml:space="preserve"> </w:t>
      </w:r>
      <w:sdt>
        <w:sdtPr>
          <w:rPr>
            <w:rFonts w:cs="Arial"/>
          </w:rPr>
          <w:id w:val="1909726365"/>
          <w:citation/>
        </w:sdtPr>
        <w:sdtEndPr/>
        <w:sdtContent>
          <w:r w:rsidR="00A352E1" w:rsidRPr="002578E7">
            <w:rPr>
              <w:rFonts w:cs="Arial"/>
            </w:rPr>
            <w:fldChar w:fldCharType="begin"/>
          </w:r>
          <w:r w:rsidR="00A352E1" w:rsidRPr="002578E7">
            <w:rPr>
              <w:rFonts w:cs="Arial"/>
            </w:rPr>
            <w:instrText xml:space="preserve"> CITATION EID21 \l 2057 </w:instrText>
          </w:r>
          <w:r w:rsidR="00A352E1" w:rsidRPr="002578E7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[3]</w:t>
          </w:r>
          <w:r w:rsidR="00A352E1" w:rsidRPr="002578E7">
            <w:rPr>
              <w:rFonts w:cs="Arial"/>
            </w:rPr>
            <w:fldChar w:fldCharType="end"/>
          </w:r>
        </w:sdtContent>
      </w:sdt>
      <w:r w:rsidR="006D7A78" w:rsidRPr="002578E7">
        <w:rPr>
          <w:rFonts w:cs="Arial"/>
        </w:rPr>
        <w:t>.</w:t>
      </w:r>
      <w:r w:rsidR="00A669C1">
        <w:rPr>
          <w:rFonts w:cs="Arial"/>
        </w:rPr>
        <w:t xml:space="preserve"> To create a target, Solidworks was used to</w:t>
      </w:r>
      <w:r w:rsidR="005050CF" w:rsidRPr="002578E7">
        <w:rPr>
          <w:rFonts w:cs="Arial"/>
        </w:rPr>
        <w:t xml:space="preserve"> </w:t>
      </w:r>
      <w:r w:rsidR="00C602F9">
        <w:rPr>
          <w:rFonts w:cs="Arial"/>
        </w:rPr>
        <w:t>make a</w:t>
      </w:r>
      <w:r w:rsidR="001C5B6B" w:rsidRPr="002578E7">
        <w:rPr>
          <w:rFonts w:cs="Arial"/>
        </w:rPr>
        <w:t xml:space="preserve"> </w:t>
      </w:r>
      <w:r w:rsidR="00D8480C" w:rsidRPr="002578E7">
        <w:rPr>
          <w:rFonts w:cs="Arial"/>
        </w:rPr>
        <w:t>3</w:t>
      </w:r>
      <w:r w:rsidR="00C602F9">
        <w:rPr>
          <w:rFonts w:cs="Arial"/>
        </w:rPr>
        <w:t>D</w:t>
      </w:r>
      <w:r w:rsidR="00D8480C" w:rsidRPr="002578E7">
        <w:rPr>
          <w:rFonts w:cs="Arial"/>
        </w:rPr>
        <w:t xml:space="preserve"> model </w:t>
      </w:r>
      <w:sdt>
        <w:sdtPr>
          <w:rPr>
            <w:rFonts w:cs="Arial"/>
          </w:rPr>
          <w:id w:val="-1714573296"/>
          <w:citation/>
        </w:sdtPr>
        <w:sdtEndPr/>
        <w:sdtContent>
          <w:r w:rsidR="00E80954" w:rsidRPr="002578E7">
            <w:rPr>
              <w:rFonts w:cs="Arial"/>
            </w:rPr>
            <w:fldChar w:fldCharType="begin"/>
          </w:r>
          <w:r w:rsidR="00E80954" w:rsidRPr="002578E7">
            <w:rPr>
              <w:rFonts w:cs="Arial"/>
            </w:rPr>
            <w:instrText xml:space="preserve"> CITATION Das15 \l 2057 </w:instrText>
          </w:r>
          <w:r w:rsidR="00E80954" w:rsidRPr="002578E7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[18]</w:t>
          </w:r>
          <w:r w:rsidR="00E80954" w:rsidRPr="002578E7">
            <w:rPr>
              <w:rFonts w:cs="Arial"/>
            </w:rPr>
            <w:fldChar w:fldCharType="end"/>
          </w:r>
        </w:sdtContent>
      </w:sdt>
      <w:r w:rsidR="006D7A78" w:rsidRPr="002578E7">
        <w:rPr>
          <w:rFonts w:cs="Arial"/>
        </w:rPr>
        <w:t>, w</w:t>
      </w:r>
      <w:r w:rsidR="008310B0" w:rsidRPr="002578E7">
        <w:rPr>
          <w:rFonts w:cs="Arial"/>
        </w:rPr>
        <w:t xml:space="preserve">hich consisted of </w:t>
      </w:r>
      <w:r w:rsidR="00562AF8" w:rsidRPr="002578E7">
        <w:rPr>
          <w:rFonts w:cs="Arial"/>
        </w:rPr>
        <w:t xml:space="preserve">mild </w:t>
      </w:r>
      <w:r w:rsidR="00861A27" w:rsidRPr="002578E7">
        <w:rPr>
          <w:rFonts w:cs="Arial"/>
        </w:rPr>
        <w:t>steel.</w:t>
      </w:r>
      <w:r w:rsidR="00C602F9">
        <w:rPr>
          <w:rFonts w:cs="Arial"/>
        </w:rPr>
        <w:t xml:space="preserve"> The dimensions of the target were </w:t>
      </w:r>
      <w:r w:rsidR="00055833" w:rsidRPr="002578E7">
        <w:rPr>
          <w:rFonts w:cs="Arial"/>
        </w:rPr>
        <w:t>50mmx50mm</w:t>
      </w:r>
      <w:r w:rsidR="00D11848" w:rsidRPr="002578E7">
        <w:rPr>
          <w:rFonts w:cs="Arial"/>
        </w:rPr>
        <w:t>x25mm (</w:t>
      </w:r>
      <w:commentRangeStart w:id="19"/>
      <w:r w:rsidR="00D11848" w:rsidRPr="002578E7">
        <w:rPr>
          <w:rFonts w:cs="Arial"/>
        </w:rPr>
        <w:t>XYZ</w:t>
      </w:r>
      <w:commentRangeEnd w:id="19"/>
      <w:r w:rsidR="00263F1B" w:rsidRPr="002578E7">
        <w:rPr>
          <w:rStyle w:val="CommentReference"/>
          <w:rFonts w:cs="Arial"/>
          <w:sz w:val="24"/>
          <w:szCs w:val="24"/>
        </w:rPr>
        <w:commentReference w:id="19"/>
      </w:r>
      <w:r w:rsidR="00D11848" w:rsidRPr="002578E7">
        <w:rPr>
          <w:rFonts w:cs="Arial"/>
        </w:rPr>
        <w:t>)</w:t>
      </w:r>
      <w:r w:rsidR="004C086F" w:rsidRPr="002578E7">
        <w:rPr>
          <w:rFonts w:cs="Arial"/>
        </w:rPr>
        <w:t xml:space="preserve"> </w:t>
      </w:r>
      <w:r w:rsidR="00D41D54">
        <w:rPr>
          <w:rFonts w:cs="Arial"/>
        </w:rPr>
        <w:t xml:space="preserve">presented in </w:t>
      </w:r>
      <w:r w:rsidR="00D41D54">
        <w:rPr>
          <w:rFonts w:cs="Arial"/>
        </w:rPr>
        <w:fldChar w:fldCharType="begin"/>
      </w:r>
      <w:r w:rsidR="00D41D54">
        <w:rPr>
          <w:rFonts w:cs="Arial"/>
        </w:rPr>
        <w:instrText xml:space="preserve"> REF _Ref134097839 \h </w:instrText>
      </w:r>
      <w:r w:rsidR="00D41D54">
        <w:rPr>
          <w:rFonts w:cs="Arial"/>
        </w:rPr>
      </w:r>
      <w:r w:rsidR="00D41D54">
        <w:rPr>
          <w:rFonts w:cs="Arial"/>
        </w:rPr>
        <w:fldChar w:fldCharType="separate"/>
      </w:r>
      <w:r w:rsidR="00D41D54">
        <w:t xml:space="preserve">Figure </w:t>
      </w:r>
      <w:r w:rsidR="00D41D54">
        <w:rPr>
          <w:noProof/>
        </w:rPr>
        <w:t>2</w:t>
      </w:r>
      <w:r w:rsidR="00D41D54">
        <w:rPr>
          <w:rFonts w:cs="Arial"/>
        </w:rPr>
        <w:fldChar w:fldCharType="end"/>
      </w:r>
      <w:r w:rsidR="00D41D54">
        <w:rPr>
          <w:rFonts w:cs="Arial"/>
        </w:rPr>
        <w:t xml:space="preserve">. </w:t>
      </w:r>
      <w:r w:rsidR="002E0B76">
        <w:rPr>
          <w:rFonts w:cs="Arial"/>
        </w:rPr>
        <w:t xml:space="preserve">However, </w:t>
      </w:r>
      <w:r w:rsidR="00A76C79">
        <w:rPr>
          <w:rFonts w:cs="Arial"/>
        </w:rPr>
        <w:t xml:space="preserve">a </w:t>
      </w:r>
      <w:r w:rsidR="002E0B76">
        <w:rPr>
          <w:rFonts w:cs="Arial"/>
        </w:rPr>
        <w:t>real</w:t>
      </w:r>
      <w:r w:rsidR="00D200DD">
        <w:rPr>
          <w:rFonts w:cs="Arial"/>
        </w:rPr>
        <w:t xml:space="preserve">-world target plate would be </w:t>
      </w:r>
      <w:r w:rsidR="00884EC0">
        <w:rPr>
          <w:rFonts w:cs="Arial"/>
        </w:rPr>
        <w:t>twenty times bigger</w:t>
      </w:r>
      <w:r w:rsidR="00313537">
        <w:rPr>
          <w:rFonts w:cs="Arial"/>
        </w:rPr>
        <w:t>,</w:t>
      </w:r>
      <w:r w:rsidR="00884EC0">
        <w:rPr>
          <w:rFonts w:cs="Arial"/>
        </w:rPr>
        <w:t xml:space="preserve"> as bullets have natural </w:t>
      </w:r>
      <w:r w:rsidR="004517F9">
        <w:rPr>
          <w:rFonts w:cs="Arial"/>
        </w:rPr>
        <w:t>deviations</w:t>
      </w:r>
      <w:r w:rsidR="002F1028">
        <w:rPr>
          <w:rFonts w:cs="Arial"/>
        </w:rPr>
        <w:t xml:space="preserve"> which would make hitting a plate reliably hard.</w:t>
      </w:r>
      <w:r w:rsidR="003418AA">
        <w:rPr>
          <w:rFonts w:cs="Arial"/>
        </w:rPr>
        <w:t xml:space="preserve"> </w:t>
      </w:r>
      <w:r w:rsidR="00A323B2">
        <w:rPr>
          <w:rFonts w:cs="Arial"/>
        </w:rPr>
        <w:t>Therefore,</w:t>
      </w:r>
      <w:r w:rsidR="003418AA">
        <w:rPr>
          <w:rFonts w:cs="Arial"/>
        </w:rPr>
        <w:t xml:space="preserve"> in a simulation</w:t>
      </w:r>
      <w:r w:rsidR="00125DD2">
        <w:rPr>
          <w:rFonts w:cs="Arial"/>
        </w:rPr>
        <w:t>,</w:t>
      </w:r>
      <w:r w:rsidR="003418AA">
        <w:rPr>
          <w:rFonts w:cs="Arial"/>
        </w:rPr>
        <w:t xml:space="preserve"> the plate can be smaller as it is </w:t>
      </w:r>
      <w:r w:rsidR="00C94DBA">
        <w:rPr>
          <w:rFonts w:cs="Arial"/>
        </w:rPr>
        <w:t>guaranteed</w:t>
      </w:r>
      <w:r w:rsidR="003418AA">
        <w:rPr>
          <w:rFonts w:cs="Arial"/>
        </w:rPr>
        <w:t xml:space="preserve"> to </w:t>
      </w:r>
      <w:r w:rsidR="00C94DBA">
        <w:rPr>
          <w:rFonts w:cs="Arial"/>
        </w:rPr>
        <w:t>hit with a higher accuracy, which allows for quicker simulations</w:t>
      </w:r>
      <w:r w:rsidR="00A323B2">
        <w:rPr>
          <w:rFonts w:cs="Arial"/>
        </w:rPr>
        <w:t xml:space="preserve">. As </w:t>
      </w:r>
      <w:r w:rsidR="001676B3" w:rsidRPr="002578E7">
        <w:rPr>
          <w:rFonts w:cs="Arial"/>
        </w:rPr>
        <w:t>it would take too much computational power to simulate a whole plate</w:t>
      </w:r>
      <w:r w:rsidR="002D5A04" w:rsidRPr="002578E7">
        <w:rPr>
          <w:rFonts w:cs="Arial"/>
        </w:rPr>
        <w:t xml:space="preserve"> when only a limited area is </w:t>
      </w:r>
      <w:r w:rsidR="00824E4D">
        <w:rPr>
          <w:rFonts w:cs="Arial"/>
        </w:rPr>
        <w:t xml:space="preserve">significantly </w:t>
      </w:r>
      <w:r w:rsidR="002D5A04" w:rsidRPr="002578E7">
        <w:rPr>
          <w:rFonts w:cs="Arial"/>
        </w:rPr>
        <w:t xml:space="preserve">affected. The </w:t>
      </w:r>
      <w:r w:rsidR="00C60117" w:rsidRPr="002578E7">
        <w:rPr>
          <w:rFonts w:cs="Arial"/>
        </w:rPr>
        <w:t>target</w:t>
      </w:r>
      <w:r w:rsidR="006848B8" w:rsidRPr="002578E7">
        <w:rPr>
          <w:rFonts w:cs="Arial"/>
        </w:rPr>
        <w:t xml:space="preserve"> is made up of </w:t>
      </w:r>
      <w:r w:rsidR="000A7745" w:rsidRPr="002578E7">
        <w:rPr>
          <w:rFonts w:cs="Arial"/>
        </w:rPr>
        <w:t xml:space="preserve">mild steel which is used regularly in the ballistics industry </w:t>
      </w:r>
      <w:sdt>
        <w:sdtPr>
          <w:rPr>
            <w:rFonts w:cs="Arial"/>
          </w:rPr>
          <w:id w:val="-392422469"/>
          <w:citation/>
        </w:sdtPr>
        <w:sdtEndPr/>
        <w:sdtContent>
          <w:r w:rsidR="00143BAD" w:rsidRPr="002578E7">
            <w:rPr>
              <w:rFonts w:cs="Arial"/>
            </w:rPr>
            <w:fldChar w:fldCharType="begin"/>
          </w:r>
          <w:r w:rsidR="00143BAD" w:rsidRPr="002578E7">
            <w:rPr>
              <w:rFonts w:cs="Arial"/>
            </w:rPr>
            <w:instrText xml:space="preserve"> CITATION Sen17 \l 2057 </w:instrText>
          </w:r>
          <w:r w:rsidR="00143BAD" w:rsidRPr="002578E7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[19]</w:t>
          </w:r>
          <w:r w:rsidR="00143BAD" w:rsidRPr="002578E7">
            <w:rPr>
              <w:rFonts w:cs="Arial"/>
            </w:rPr>
            <w:fldChar w:fldCharType="end"/>
          </w:r>
        </w:sdtContent>
      </w:sdt>
      <w:r w:rsidR="000A7745" w:rsidRPr="002578E7">
        <w:rPr>
          <w:rFonts w:cs="Arial"/>
        </w:rPr>
        <w:t>.</w:t>
      </w:r>
    </w:p>
    <w:p w14:paraId="5FD60077" w14:textId="70D6BDBA" w:rsidR="003043A6" w:rsidRDefault="003043A6" w:rsidP="005E6EA1"/>
    <w:p w14:paraId="3F95CADA" w14:textId="77777777" w:rsidR="00936A78" w:rsidRDefault="00263F1B" w:rsidP="00936A78">
      <w:pPr>
        <w:keepNext/>
        <w:jc w:val="center"/>
      </w:pPr>
      <w:r>
        <w:rPr>
          <w:noProof/>
        </w:rPr>
        <w:drawing>
          <wp:inline distT="0" distB="0" distL="0" distR="0" wp14:anchorId="1E5CE3F9" wp14:editId="39AC3EB2">
            <wp:extent cx="2914650" cy="2848982"/>
            <wp:effectExtent l="0" t="0" r="0" b="889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7"/>
                    <a:srcRect l="44272" t="17727" r="17372" b="15620"/>
                    <a:stretch/>
                  </pic:blipFill>
                  <pic:spPr bwMode="auto">
                    <a:xfrm>
                      <a:off x="0" y="0"/>
                      <a:ext cx="2919443" cy="2853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1A4E97" w14:textId="0F9E630A" w:rsidR="00134215" w:rsidRDefault="00936A78" w:rsidP="00936A78">
      <w:pPr>
        <w:pStyle w:val="Caption"/>
        <w:jc w:val="center"/>
      </w:pPr>
      <w:bookmarkStart w:id="20" w:name="_Ref134097839"/>
      <w:bookmarkStart w:id="21" w:name="_Toc133994428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2</w:t>
      </w:r>
      <w:r w:rsidR="00490A73">
        <w:rPr>
          <w:noProof/>
        </w:rPr>
        <w:fldChar w:fldCharType="end"/>
      </w:r>
      <w:bookmarkEnd w:id="20"/>
      <w:r>
        <w:t>, 50x50x25 mm target.</w:t>
      </w:r>
      <w:bookmarkEnd w:id="21"/>
    </w:p>
    <w:p w14:paraId="77EB0A74" w14:textId="77777777" w:rsidR="00100FDE" w:rsidRPr="00100FDE" w:rsidRDefault="00100FDE" w:rsidP="00100FDE"/>
    <w:p w14:paraId="487D8CED" w14:textId="777E03BD" w:rsidR="003043A6" w:rsidRDefault="00133F3E" w:rsidP="00D0117F">
      <w:pPr>
        <w:jc w:val="both"/>
        <w:rPr>
          <w:rFonts w:cs="Arial"/>
        </w:rPr>
      </w:pPr>
      <w:r w:rsidRPr="002578E7">
        <w:rPr>
          <w:rFonts w:cs="Arial"/>
        </w:rPr>
        <w:t>The 7.62mm NATO</w:t>
      </w:r>
      <w:r w:rsidR="007742DA">
        <w:rPr>
          <w:rFonts w:cs="Arial"/>
        </w:rPr>
        <w:t xml:space="preserve"> (</w:t>
      </w:r>
      <w:r w:rsidR="007742DA">
        <w:rPr>
          <w:rFonts w:cs="Arial"/>
        </w:rPr>
        <w:fldChar w:fldCharType="begin"/>
      </w:r>
      <w:r w:rsidR="007742DA">
        <w:rPr>
          <w:rFonts w:cs="Arial"/>
        </w:rPr>
        <w:instrText xml:space="preserve"> REF _Ref134097887 \h </w:instrText>
      </w:r>
      <w:r w:rsidR="007742DA">
        <w:rPr>
          <w:rFonts w:cs="Arial"/>
        </w:rPr>
      </w:r>
      <w:r w:rsidR="007742DA">
        <w:rPr>
          <w:rFonts w:cs="Arial"/>
        </w:rPr>
        <w:fldChar w:fldCharType="separate"/>
      </w:r>
      <w:r w:rsidR="007742DA">
        <w:t xml:space="preserve">Figure </w:t>
      </w:r>
      <w:r w:rsidR="007742DA">
        <w:rPr>
          <w:noProof/>
        </w:rPr>
        <w:t>3</w:t>
      </w:r>
      <w:r w:rsidR="007742DA">
        <w:rPr>
          <w:rFonts w:cs="Arial"/>
        </w:rPr>
        <w:fldChar w:fldCharType="end"/>
      </w:r>
      <w:r w:rsidR="007742DA">
        <w:rPr>
          <w:rFonts w:cs="Arial"/>
        </w:rPr>
        <w:t>)</w:t>
      </w:r>
      <w:r w:rsidRPr="002578E7">
        <w:rPr>
          <w:rFonts w:cs="Arial"/>
        </w:rPr>
        <w:t xml:space="preserve"> bullet </w:t>
      </w:r>
      <w:r w:rsidR="00930B0F" w:rsidRPr="002578E7">
        <w:rPr>
          <w:rFonts w:cs="Arial"/>
        </w:rPr>
        <w:t xml:space="preserve">model was found online, as Grabcad is advised as a reputable source of </w:t>
      </w:r>
      <w:r w:rsidR="00A4189C" w:rsidRPr="002578E7">
        <w:rPr>
          <w:rFonts w:cs="Arial"/>
        </w:rPr>
        <w:t xml:space="preserve">3D models with </w:t>
      </w:r>
      <w:r w:rsidR="003E180F" w:rsidRPr="002578E7">
        <w:rPr>
          <w:rFonts w:cs="Arial"/>
        </w:rPr>
        <w:t>accreditations</w:t>
      </w:r>
      <w:r w:rsidR="00A4189C" w:rsidRPr="002578E7">
        <w:rPr>
          <w:rFonts w:cs="Arial"/>
        </w:rPr>
        <w:t xml:space="preserve"> to the creators </w:t>
      </w:r>
      <w:sdt>
        <w:sdtPr>
          <w:rPr>
            <w:rFonts w:cs="Arial"/>
          </w:rPr>
          <w:id w:val="642473066"/>
          <w:citation/>
        </w:sdtPr>
        <w:sdtEndPr/>
        <w:sdtContent>
          <w:r w:rsidR="00A4472D" w:rsidRPr="002578E7">
            <w:rPr>
              <w:rFonts w:cs="Arial"/>
            </w:rPr>
            <w:fldChar w:fldCharType="begin"/>
          </w:r>
          <w:r w:rsidR="00A4472D" w:rsidRPr="002578E7">
            <w:rPr>
              <w:rFonts w:cs="Arial"/>
            </w:rPr>
            <w:instrText xml:space="preserve"> CITATION Haa15 \l 2057 </w:instrText>
          </w:r>
          <w:r w:rsidR="00A4472D" w:rsidRPr="002578E7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[20]</w:t>
          </w:r>
          <w:r w:rsidR="00A4472D" w:rsidRPr="002578E7">
            <w:rPr>
              <w:rFonts w:cs="Arial"/>
            </w:rPr>
            <w:fldChar w:fldCharType="end"/>
          </w:r>
        </w:sdtContent>
      </w:sdt>
      <w:r w:rsidR="00A4189C" w:rsidRPr="002578E7">
        <w:rPr>
          <w:rFonts w:cs="Arial"/>
        </w:rPr>
        <w:t>.</w:t>
      </w:r>
      <w:r w:rsidR="003E180F" w:rsidRPr="002578E7">
        <w:rPr>
          <w:rFonts w:cs="Arial"/>
        </w:rPr>
        <w:t xml:space="preserve"> This model was in the form of a STEP file which was imported to Solidworks and tweaked slightly by removing </w:t>
      </w:r>
      <w:r w:rsidR="002B3884" w:rsidRPr="002578E7">
        <w:rPr>
          <w:rFonts w:cs="Arial"/>
        </w:rPr>
        <w:t xml:space="preserve">the bullet casing. The bullet does use 2 parts that are in contact with each other </w:t>
      </w:r>
      <w:r w:rsidR="000A683C" w:rsidRPr="002578E7">
        <w:rPr>
          <w:rFonts w:cs="Arial"/>
        </w:rPr>
        <w:t xml:space="preserve">to </w:t>
      </w:r>
      <w:r w:rsidR="003A6241" w:rsidRPr="002578E7">
        <w:rPr>
          <w:rFonts w:cs="Arial"/>
        </w:rPr>
        <w:t xml:space="preserve">recreate the lead and metal </w:t>
      </w:r>
      <w:r w:rsidR="006D0A97" w:rsidRPr="002578E7">
        <w:rPr>
          <w:rFonts w:cs="Arial"/>
        </w:rPr>
        <w:t>jacket geometries.</w:t>
      </w:r>
      <w:r w:rsidR="00886724">
        <w:rPr>
          <w:rFonts w:cs="Arial"/>
        </w:rPr>
        <w:t xml:space="preserve"> </w:t>
      </w:r>
      <w:r w:rsidR="002D23CA">
        <w:rPr>
          <w:rFonts w:cs="Arial"/>
        </w:rPr>
        <w:t>The bullet must be</w:t>
      </w:r>
      <w:r w:rsidR="00886724">
        <w:rPr>
          <w:rFonts w:cs="Arial"/>
        </w:rPr>
        <w:t xml:space="preserve"> accurately modelled </w:t>
      </w:r>
      <w:r w:rsidR="00B040DF">
        <w:rPr>
          <w:rFonts w:cs="Arial"/>
        </w:rPr>
        <w:t>to real-world dimensions,</w:t>
      </w:r>
      <w:r w:rsidR="000B2747">
        <w:rPr>
          <w:rFonts w:cs="Arial"/>
        </w:rPr>
        <w:t xml:space="preserve"> with the correct curvatures and </w:t>
      </w:r>
      <w:r w:rsidR="00AE2A08">
        <w:rPr>
          <w:rFonts w:cs="Arial"/>
        </w:rPr>
        <w:t>finer</w:t>
      </w:r>
      <w:r w:rsidR="00D67A53">
        <w:rPr>
          <w:rFonts w:cs="Arial"/>
        </w:rPr>
        <w:t xml:space="preserve"> details</w:t>
      </w:r>
      <w:r w:rsidR="00B040DF">
        <w:rPr>
          <w:rFonts w:cs="Arial"/>
        </w:rPr>
        <w:t xml:space="preserve"> so that </w:t>
      </w:r>
      <w:r w:rsidR="00AE2A08">
        <w:rPr>
          <w:rFonts w:cs="Arial"/>
        </w:rPr>
        <w:t xml:space="preserve">simulations </w:t>
      </w:r>
      <w:r w:rsidR="007764BF">
        <w:rPr>
          <w:rFonts w:cs="Arial"/>
        </w:rPr>
        <w:t>produce representable results</w:t>
      </w:r>
      <w:r w:rsidR="00AE2A08">
        <w:rPr>
          <w:rFonts w:cs="Arial"/>
        </w:rPr>
        <w:t>.</w:t>
      </w:r>
    </w:p>
    <w:p w14:paraId="0596AFB0" w14:textId="77777777" w:rsidR="00100FDE" w:rsidRPr="002578E7" w:rsidRDefault="00100FDE" w:rsidP="00D0117F">
      <w:pPr>
        <w:jc w:val="both"/>
        <w:rPr>
          <w:rFonts w:cs="Arial"/>
        </w:rPr>
      </w:pPr>
    </w:p>
    <w:p w14:paraId="2AD41D80" w14:textId="77777777" w:rsidR="00936A78" w:rsidRDefault="001018E9" w:rsidP="00936A78">
      <w:pPr>
        <w:keepNext/>
        <w:jc w:val="center"/>
      </w:pPr>
      <w:r>
        <w:rPr>
          <w:noProof/>
        </w:rPr>
        <w:drawing>
          <wp:inline distT="0" distB="0" distL="0" distR="0" wp14:anchorId="6F8C981D" wp14:editId="01F9F48E">
            <wp:extent cx="3438525" cy="2189899"/>
            <wp:effectExtent l="0" t="0" r="0" b="127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18"/>
                    <a:srcRect l="39553" t="34568" r="30700" b="31751"/>
                    <a:stretch/>
                  </pic:blipFill>
                  <pic:spPr bwMode="auto">
                    <a:xfrm>
                      <a:off x="0" y="0"/>
                      <a:ext cx="3443604" cy="21931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8D887" w14:textId="577B9023" w:rsidR="008E72F5" w:rsidRDefault="00936A78" w:rsidP="00936A78">
      <w:pPr>
        <w:pStyle w:val="Caption"/>
        <w:jc w:val="center"/>
      </w:pPr>
      <w:bookmarkStart w:id="22" w:name="_Ref134097887"/>
      <w:bookmarkStart w:id="23" w:name="_Toc133994429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3</w:t>
      </w:r>
      <w:r w:rsidR="00490A73">
        <w:rPr>
          <w:noProof/>
        </w:rPr>
        <w:fldChar w:fldCharType="end"/>
      </w:r>
      <w:bookmarkEnd w:id="22"/>
      <w:r>
        <w:t>, NATO 7.62 bullet.</w:t>
      </w:r>
      <w:bookmarkEnd w:id="23"/>
    </w:p>
    <w:p w14:paraId="051B965F" w14:textId="77777777" w:rsidR="006D0A97" w:rsidRDefault="006D0A97" w:rsidP="00D0117F">
      <w:pPr>
        <w:jc w:val="both"/>
      </w:pPr>
    </w:p>
    <w:p w14:paraId="59549AA7" w14:textId="77777777" w:rsidR="001F6AFD" w:rsidRDefault="001F6AFD" w:rsidP="00D0117F">
      <w:pPr>
        <w:jc w:val="both"/>
      </w:pPr>
    </w:p>
    <w:p w14:paraId="2E7D61C6" w14:textId="77777777" w:rsidR="00C832B5" w:rsidRDefault="00B33A26" w:rsidP="00D0117F">
      <w:pPr>
        <w:jc w:val="both"/>
        <w:rPr>
          <w:rFonts w:cs="Arial"/>
        </w:rPr>
      </w:pPr>
      <w:r w:rsidRPr="002578E7">
        <w:rPr>
          <w:rFonts w:cs="Arial"/>
        </w:rPr>
        <w:lastRenderedPageBreak/>
        <w:t xml:space="preserve">The </w:t>
      </w:r>
      <w:r w:rsidR="005828FC" w:rsidRPr="002578E7">
        <w:rPr>
          <w:rFonts w:cs="Arial"/>
        </w:rPr>
        <w:t xml:space="preserve">assemblies </w:t>
      </w:r>
      <w:r w:rsidR="00073F55" w:rsidRPr="002578E7">
        <w:rPr>
          <w:rFonts w:cs="Arial"/>
        </w:rPr>
        <w:t>made within Solidworks were then exported into ANSYS</w:t>
      </w:r>
      <w:r w:rsidR="008305FE" w:rsidRPr="002578E7">
        <w:rPr>
          <w:rFonts w:cs="Arial"/>
        </w:rPr>
        <w:t xml:space="preserve"> </w:t>
      </w:r>
      <w:r w:rsidR="00B64D68" w:rsidRPr="002578E7">
        <w:rPr>
          <w:rFonts w:cs="Arial"/>
        </w:rPr>
        <w:t xml:space="preserve">so that </w:t>
      </w:r>
      <w:r w:rsidR="008305FE" w:rsidRPr="002578E7">
        <w:rPr>
          <w:rFonts w:cs="Arial"/>
        </w:rPr>
        <w:t xml:space="preserve">the material properties </w:t>
      </w:r>
      <w:r w:rsidR="00B64D68" w:rsidRPr="002578E7">
        <w:rPr>
          <w:rFonts w:cs="Arial"/>
        </w:rPr>
        <w:t>could be</w:t>
      </w:r>
      <w:r w:rsidR="008305FE" w:rsidRPr="002578E7">
        <w:rPr>
          <w:rFonts w:cs="Arial"/>
        </w:rPr>
        <w:t xml:space="preserve"> assigned to the different components</w:t>
      </w:r>
      <w:r w:rsidR="006932AF" w:rsidRPr="002578E7">
        <w:rPr>
          <w:rFonts w:cs="Arial"/>
        </w:rPr>
        <w:t xml:space="preserve">. </w:t>
      </w:r>
      <w:r w:rsidR="00177C2D" w:rsidRPr="002578E7">
        <w:rPr>
          <w:rFonts w:cs="Arial"/>
        </w:rPr>
        <w:t xml:space="preserve">The materials used are defined in </w:t>
      </w:r>
      <w:r w:rsidR="00177C2D" w:rsidRPr="002578E7">
        <w:rPr>
          <w:rFonts w:cs="Arial"/>
        </w:rPr>
        <w:fldChar w:fldCharType="begin"/>
      </w:r>
      <w:r w:rsidR="00177C2D" w:rsidRPr="002578E7">
        <w:rPr>
          <w:rFonts w:cs="Arial"/>
        </w:rPr>
        <w:instrText xml:space="preserve"> REF _Ref133072165 \h </w:instrText>
      </w:r>
      <w:r w:rsidR="00D0117F" w:rsidRPr="002578E7">
        <w:rPr>
          <w:rFonts w:cs="Arial"/>
        </w:rPr>
        <w:instrText xml:space="preserve"> \* MERGEFORMAT </w:instrText>
      </w:r>
      <w:r w:rsidR="00177C2D" w:rsidRPr="002578E7">
        <w:rPr>
          <w:rFonts w:cs="Arial"/>
        </w:rPr>
      </w:r>
      <w:r w:rsidR="00177C2D" w:rsidRPr="002578E7">
        <w:rPr>
          <w:rFonts w:cs="Arial"/>
        </w:rPr>
        <w:fldChar w:fldCharType="separate"/>
      </w:r>
      <w:r w:rsidR="00177C2D" w:rsidRPr="002578E7">
        <w:rPr>
          <w:rFonts w:cs="Arial"/>
        </w:rPr>
        <w:t xml:space="preserve">Table </w:t>
      </w:r>
      <w:r w:rsidR="00177C2D" w:rsidRPr="002578E7">
        <w:rPr>
          <w:rFonts w:cs="Arial"/>
          <w:noProof/>
        </w:rPr>
        <w:t>1</w:t>
      </w:r>
      <w:r w:rsidR="00177C2D" w:rsidRPr="002578E7">
        <w:rPr>
          <w:rFonts w:cs="Arial"/>
        </w:rPr>
        <w:t>, Material Data</w:t>
      </w:r>
      <w:r w:rsidR="00177C2D" w:rsidRPr="002578E7">
        <w:rPr>
          <w:rFonts w:cs="Arial"/>
        </w:rPr>
        <w:fldChar w:fldCharType="end"/>
      </w:r>
      <w:r w:rsidR="00680F96" w:rsidRPr="002578E7">
        <w:rPr>
          <w:rFonts w:cs="Arial"/>
        </w:rPr>
        <w:t xml:space="preserve">, it is important to </w:t>
      </w:r>
      <w:r w:rsidR="003A5AAB" w:rsidRPr="002578E7">
        <w:rPr>
          <w:rFonts w:cs="Arial"/>
        </w:rPr>
        <w:t xml:space="preserve">have accurate material properties within </w:t>
      </w:r>
      <w:r w:rsidR="00107603" w:rsidRPr="002578E7">
        <w:rPr>
          <w:rFonts w:cs="Arial"/>
        </w:rPr>
        <w:t xml:space="preserve">the simulations </w:t>
      </w:r>
      <w:r w:rsidR="002B7937" w:rsidRPr="002578E7">
        <w:rPr>
          <w:rFonts w:cs="Arial"/>
        </w:rPr>
        <w:t xml:space="preserve">as it is important for the results to be realistic and comparable to </w:t>
      </w:r>
      <w:r w:rsidR="000C22D0">
        <w:rPr>
          <w:rFonts w:cs="Arial"/>
        </w:rPr>
        <w:t>real-world</w:t>
      </w:r>
      <w:r w:rsidR="00DF5F9D" w:rsidRPr="002578E7">
        <w:rPr>
          <w:rFonts w:cs="Arial"/>
        </w:rPr>
        <w:t xml:space="preserve"> </w:t>
      </w:r>
      <w:r w:rsidR="00F33059" w:rsidRPr="002578E7">
        <w:rPr>
          <w:rFonts w:cs="Arial"/>
        </w:rPr>
        <w:t>testing.</w:t>
      </w:r>
    </w:p>
    <w:p w14:paraId="6A75CE10" w14:textId="6336202E" w:rsidR="00177C2D" w:rsidRPr="002578E7" w:rsidRDefault="00F33059" w:rsidP="00D0117F">
      <w:pPr>
        <w:jc w:val="both"/>
        <w:rPr>
          <w:rFonts w:cs="Arial"/>
        </w:rPr>
      </w:pPr>
      <w:r w:rsidRPr="002578E7">
        <w:rPr>
          <w:rFonts w:cs="Arial"/>
        </w:rPr>
        <w:t xml:space="preserve"> </w:t>
      </w:r>
      <w:r w:rsidR="007A3646" w:rsidRPr="002578E7">
        <w:rPr>
          <w:rFonts w:cs="Arial"/>
        </w:rPr>
        <w:t xml:space="preserve"> </w:t>
      </w:r>
    </w:p>
    <w:p w14:paraId="2FF17AA9" w14:textId="590F66C1" w:rsidR="00691CC1" w:rsidRDefault="00F33059" w:rsidP="000F79D9">
      <w:pPr>
        <w:jc w:val="both"/>
        <w:rPr>
          <w:rFonts w:cs="Arial"/>
        </w:rPr>
      </w:pPr>
      <w:r w:rsidRPr="002578E7">
        <w:rPr>
          <w:rFonts w:cs="Arial"/>
        </w:rPr>
        <w:t>The mesh is also created within</w:t>
      </w:r>
      <w:r w:rsidR="00DB2BCC" w:rsidRPr="002578E7">
        <w:rPr>
          <w:rFonts w:cs="Arial"/>
        </w:rPr>
        <w:t xml:space="preserve"> ANSYS </w:t>
      </w:r>
      <w:r w:rsidR="00680F96" w:rsidRPr="002578E7">
        <w:rPr>
          <w:rFonts w:cs="Arial"/>
        </w:rPr>
        <w:t xml:space="preserve">using the previously discussed </w:t>
      </w:r>
      <w:r w:rsidR="00680F96" w:rsidRPr="002578E7">
        <w:rPr>
          <w:rFonts w:cs="Arial"/>
        </w:rPr>
        <w:fldChar w:fldCharType="begin"/>
      </w:r>
      <w:r w:rsidR="00680F96" w:rsidRPr="002578E7">
        <w:rPr>
          <w:rFonts w:cs="Arial"/>
        </w:rPr>
        <w:instrText xml:space="preserve"> REF _Ref133234368 \h </w:instrText>
      </w:r>
      <w:r w:rsidR="00321827" w:rsidRPr="002578E7">
        <w:rPr>
          <w:rFonts w:cs="Arial"/>
        </w:rPr>
        <w:instrText xml:space="preserve"> \* MERGEFORMAT </w:instrText>
      </w:r>
      <w:r w:rsidR="00680F96" w:rsidRPr="002578E7">
        <w:rPr>
          <w:rFonts w:cs="Arial"/>
        </w:rPr>
      </w:r>
      <w:r w:rsidR="00680F96" w:rsidRPr="002578E7">
        <w:rPr>
          <w:rFonts w:cs="Arial"/>
        </w:rPr>
        <w:fldChar w:fldCharType="separate"/>
      </w:r>
      <w:r w:rsidR="00680F96" w:rsidRPr="002578E7">
        <w:rPr>
          <w:rFonts w:cs="Arial"/>
        </w:rPr>
        <w:t>3.1 Mesh independent study</w:t>
      </w:r>
      <w:r w:rsidR="00680F96" w:rsidRPr="002578E7">
        <w:rPr>
          <w:rFonts w:cs="Arial"/>
        </w:rPr>
        <w:fldChar w:fldCharType="end"/>
      </w:r>
      <w:r w:rsidR="00680F96" w:rsidRPr="002578E7">
        <w:rPr>
          <w:rFonts w:cs="Arial"/>
        </w:rPr>
        <w:t xml:space="preserve"> to determine the 0.01mm mesh size</w:t>
      </w:r>
      <w:r w:rsidR="00731594" w:rsidRPr="002578E7">
        <w:rPr>
          <w:rFonts w:cs="Arial"/>
        </w:rPr>
        <w:t xml:space="preserve"> that is correct for the demands of this simulation</w:t>
      </w:r>
      <w:r w:rsidR="006B5A0A" w:rsidRPr="002578E7">
        <w:rPr>
          <w:rFonts w:cs="Arial"/>
        </w:rPr>
        <w:t xml:space="preserve">. </w:t>
      </w:r>
      <w:r w:rsidR="00963423" w:rsidRPr="002578E7">
        <w:rPr>
          <w:rFonts w:cs="Arial"/>
        </w:rPr>
        <w:t xml:space="preserve">The boundary conditions of the simulation </w:t>
      </w:r>
      <w:r w:rsidR="00354A99">
        <w:rPr>
          <w:rFonts w:cs="Arial"/>
        </w:rPr>
        <w:t>affect</w:t>
      </w:r>
      <w:r w:rsidR="00963423" w:rsidRPr="002578E7">
        <w:rPr>
          <w:rFonts w:cs="Arial"/>
        </w:rPr>
        <w:t xml:space="preserve"> </w:t>
      </w:r>
      <w:r w:rsidR="00A00760" w:rsidRPr="002578E7">
        <w:rPr>
          <w:rFonts w:cs="Arial"/>
        </w:rPr>
        <w:t>the accura</w:t>
      </w:r>
      <w:r w:rsidR="003272B6" w:rsidRPr="002578E7">
        <w:rPr>
          <w:rFonts w:cs="Arial"/>
        </w:rPr>
        <w:t xml:space="preserve">cy of the simulations as it defines the </w:t>
      </w:r>
      <w:r w:rsidR="00E55FBD" w:rsidRPr="002578E7">
        <w:rPr>
          <w:rFonts w:cs="Arial"/>
        </w:rPr>
        <w:t>way parts interact with each other. Fixed supports were used</w:t>
      </w:r>
      <w:r w:rsidR="00A766AC" w:rsidRPr="002578E7">
        <w:rPr>
          <w:rFonts w:cs="Arial"/>
        </w:rPr>
        <w:t xml:space="preserve"> on the </w:t>
      </w:r>
      <w:r w:rsidR="00ED0F9D" w:rsidRPr="002578E7">
        <w:rPr>
          <w:rFonts w:cs="Arial"/>
        </w:rPr>
        <w:t xml:space="preserve">target to emulate the target being fixed in a testing rig to stop any </w:t>
      </w:r>
      <w:r w:rsidR="006B4DC2" w:rsidRPr="002578E7">
        <w:rPr>
          <w:rFonts w:cs="Arial"/>
        </w:rPr>
        <w:t>impact forces pushing the target around. With the target being fixed</w:t>
      </w:r>
      <w:r w:rsidR="00E770E8" w:rsidRPr="002578E7">
        <w:rPr>
          <w:rFonts w:cs="Arial"/>
        </w:rPr>
        <w:t>, the bullet will use all its energy to penetrate through the target</w:t>
      </w:r>
      <w:r w:rsidR="00BF1769" w:rsidRPr="002578E7">
        <w:rPr>
          <w:rFonts w:cs="Arial"/>
        </w:rPr>
        <w:t xml:space="preserve">, and not </w:t>
      </w:r>
      <w:r w:rsidR="00CC76A9">
        <w:rPr>
          <w:rFonts w:cs="Arial"/>
        </w:rPr>
        <w:t>push</w:t>
      </w:r>
      <w:r w:rsidR="00BF1769" w:rsidRPr="002578E7">
        <w:rPr>
          <w:rFonts w:cs="Arial"/>
        </w:rPr>
        <w:t xml:space="preserve"> the target out the way.</w:t>
      </w:r>
      <w:r w:rsidR="001B4AA8" w:rsidRPr="002578E7">
        <w:rPr>
          <w:rFonts w:cs="Arial"/>
        </w:rPr>
        <w:t xml:space="preserve"> </w:t>
      </w:r>
      <w:r w:rsidR="00A85CB1" w:rsidRPr="002578E7">
        <w:rPr>
          <w:rFonts w:cs="Arial"/>
        </w:rPr>
        <w:t>However,</w:t>
      </w:r>
      <w:r w:rsidR="001B4AA8" w:rsidRPr="002578E7">
        <w:rPr>
          <w:rFonts w:cs="Arial"/>
        </w:rPr>
        <w:t xml:space="preserve"> it is not </w:t>
      </w:r>
      <w:r w:rsidR="00F336B6" w:rsidRPr="002578E7">
        <w:rPr>
          <w:rFonts w:cs="Arial"/>
        </w:rPr>
        <w:t xml:space="preserve">fully correct to completely fix the target as this would not be possible </w:t>
      </w:r>
      <w:r w:rsidR="004516C6" w:rsidRPr="002578E7">
        <w:rPr>
          <w:rFonts w:cs="Arial"/>
        </w:rPr>
        <w:t xml:space="preserve">in </w:t>
      </w:r>
      <w:r w:rsidR="00237549">
        <w:rPr>
          <w:rFonts w:cs="Arial"/>
        </w:rPr>
        <w:t>the</w:t>
      </w:r>
      <w:r w:rsidR="00872885" w:rsidRPr="002578E7">
        <w:rPr>
          <w:rFonts w:cs="Arial"/>
        </w:rPr>
        <w:t xml:space="preserve"> </w:t>
      </w:r>
      <w:r w:rsidR="003C2B7C">
        <w:rPr>
          <w:rFonts w:cs="Arial"/>
        </w:rPr>
        <w:t>real world</w:t>
      </w:r>
      <w:r w:rsidR="00DF5F9D" w:rsidRPr="002578E7">
        <w:rPr>
          <w:rFonts w:cs="Arial"/>
        </w:rPr>
        <w:t xml:space="preserve"> </w:t>
      </w:r>
      <w:r w:rsidR="00F336B6" w:rsidRPr="002578E7">
        <w:rPr>
          <w:rFonts w:cs="Arial"/>
        </w:rPr>
        <w:t xml:space="preserve">due to </w:t>
      </w:r>
      <w:r w:rsidR="00377D32" w:rsidRPr="002578E7">
        <w:rPr>
          <w:rFonts w:cs="Arial"/>
        </w:rPr>
        <w:t xml:space="preserve">physical factors. </w:t>
      </w:r>
      <w:r w:rsidR="001E19E6" w:rsidRPr="002578E7">
        <w:rPr>
          <w:rFonts w:cs="Arial"/>
        </w:rPr>
        <w:t>Therefore,</w:t>
      </w:r>
      <w:r w:rsidR="00377D32" w:rsidRPr="002578E7">
        <w:rPr>
          <w:rFonts w:cs="Arial"/>
        </w:rPr>
        <w:t xml:space="preserve"> the simulation is modelling an ideal </w:t>
      </w:r>
      <w:r w:rsidR="001E19E6" w:rsidRPr="002578E7">
        <w:rPr>
          <w:rFonts w:cs="Arial"/>
        </w:rPr>
        <w:t>scenario, which will put high forces on the bullet.</w:t>
      </w:r>
      <w:r w:rsidR="00BD0B9F" w:rsidRPr="002578E7">
        <w:rPr>
          <w:rFonts w:cs="Arial"/>
        </w:rPr>
        <w:t xml:space="preserve"> </w:t>
      </w:r>
    </w:p>
    <w:p w14:paraId="3EE5D1B4" w14:textId="5D6B9948" w:rsidR="000F79D9" w:rsidRDefault="000F79D9" w:rsidP="000F79D9">
      <w:pPr>
        <w:jc w:val="both"/>
        <w:rPr>
          <w:rFonts w:cs="Arial"/>
        </w:rPr>
      </w:pPr>
    </w:p>
    <w:p w14:paraId="03E447D6" w14:textId="315C98BB" w:rsidR="000F79D9" w:rsidRDefault="000F79D9" w:rsidP="000F79D9">
      <w:pPr>
        <w:jc w:val="both"/>
        <w:rPr>
          <w:rFonts w:cs="Arial"/>
        </w:rPr>
      </w:pPr>
    </w:p>
    <w:p w14:paraId="485C02F1" w14:textId="7DDF4A18" w:rsidR="000F79D9" w:rsidRDefault="000F79D9" w:rsidP="000F79D9">
      <w:pPr>
        <w:jc w:val="both"/>
        <w:rPr>
          <w:rFonts w:cs="Arial"/>
        </w:rPr>
      </w:pPr>
    </w:p>
    <w:p w14:paraId="7A2A80E9" w14:textId="3FB05C31" w:rsidR="000F79D9" w:rsidRDefault="000F79D9" w:rsidP="000F79D9">
      <w:pPr>
        <w:jc w:val="both"/>
        <w:rPr>
          <w:rFonts w:cs="Arial"/>
        </w:rPr>
      </w:pPr>
    </w:p>
    <w:p w14:paraId="6BCDA4FB" w14:textId="75BC23AC" w:rsidR="000F79D9" w:rsidRDefault="000F79D9" w:rsidP="000F79D9">
      <w:pPr>
        <w:jc w:val="both"/>
        <w:rPr>
          <w:rFonts w:cs="Arial"/>
        </w:rPr>
      </w:pPr>
    </w:p>
    <w:p w14:paraId="4DB16FC0" w14:textId="65BA5436" w:rsidR="000F79D9" w:rsidRDefault="000F79D9" w:rsidP="000F79D9">
      <w:pPr>
        <w:jc w:val="both"/>
        <w:rPr>
          <w:rFonts w:cs="Arial"/>
        </w:rPr>
      </w:pPr>
    </w:p>
    <w:p w14:paraId="383D9108" w14:textId="7C463980" w:rsidR="000F79D9" w:rsidRDefault="000F79D9" w:rsidP="000F79D9">
      <w:pPr>
        <w:jc w:val="both"/>
        <w:rPr>
          <w:rFonts w:cs="Arial"/>
        </w:rPr>
      </w:pPr>
    </w:p>
    <w:p w14:paraId="2D18DE02" w14:textId="3A88E899" w:rsidR="000F79D9" w:rsidRDefault="000F79D9" w:rsidP="000F79D9">
      <w:pPr>
        <w:jc w:val="both"/>
        <w:rPr>
          <w:rFonts w:cs="Arial"/>
        </w:rPr>
      </w:pPr>
    </w:p>
    <w:p w14:paraId="315000D0" w14:textId="1BACD12C" w:rsidR="000F79D9" w:rsidRDefault="000F79D9" w:rsidP="000F79D9">
      <w:pPr>
        <w:jc w:val="both"/>
        <w:rPr>
          <w:rFonts w:cs="Arial"/>
        </w:rPr>
      </w:pPr>
    </w:p>
    <w:p w14:paraId="4FE14CEA" w14:textId="6F530D42" w:rsidR="000F79D9" w:rsidRDefault="000F79D9" w:rsidP="000F79D9">
      <w:pPr>
        <w:jc w:val="both"/>
        <w:rPr>
          <w:rFonts w:cs="Arial"/>
        </w:rPr>
      </w:pPr>
    </w:p>
    <w:p w14:paraId="60308CC5" w14:textId="148DA119" w:rsidR="000F79D9" w:rsidRDefault="000F79D9" w:rsidP="000F79D9">
      <w:pPr>
        <w:jc w:val="both"/>
        <w:rPr>
          <w:rFonts w:cs="Arial"/>
        </w:rPr>
      </w:pPr>
    </w:p>
    <w:p w14:paraId="1869E572" w14:textId="7D055604" w:rsidR="000F79D9" w:rsidRDefault="000F79D9" w:rsidP="000F79D9">
      <w:pPr>
        <w:jc w:val="both"/>
        <w:rPr>
          <w:rFonts w:cs="Arial"/>
        </w:rPr>
      </w:pPr>
    </w:p>
    <w:p w14:paraId="50C1D8A1" w14:textId="24C9C485" w:rsidR="000F79D9" w:rsidRDefault="000F79D9" w:rsidP="000F79D9">
      <w:pPr>
        <w:jc w:val="both"/>
        <w:rPr>
          <w:rFonts w:cs="Arial"/>
        </w:rPr>
      </w:pPr>
    </w:p>
    <w:p w14:paraId="6B84E6A6" w14:textId="57325E0F" w:rsidR="000F79D9" w:rsidRDefault="000F79D9" w:rsidP="000F79D9">
      <w:pPr>
        <w:jc w:val="both"/>
        <w:rPr>
          <w:rFonts w:cs="Arial"/>
        </w:rPr>
      </w:pPr>
    </w:p>
    <w:p w14:paraId="424F3A58" w14:textId="537C9ABD" w:rsidR="000F79D9" w:rsidRDefault="000F79D9" w:rsidP="000F79D9">
      <w:pPr>
        <w:jc w:val="both"/>
        <w:rPr>
          <w:rFonts w:cs="Arial"/>
        </w:rPr>
      </w:pPr>
    </w:p>
    <w:p w14:paraId="6E4919A0" w14:textId="6A9156CA" w:rsidR="000F79D9" w:rsidRDefault="000F79D9" w:rsidP="000F79D9">
      <w:pPr>
        <w:jc w:val="both"/>
        <w:rPr>
          <w:rFonts w:cs="Arial"/>
        </w:rPr>
      </w:pPr>
    </w:p>
    <w:p w14:paraId="64BB701A" w14:textId="6FC488CF" w:rsidR="000F79D9" w:rsidRDefault="000F79D9" w:rsidP="000F79D9">
      <w:pPr>
        <w:jc w:val="both"/>
        <w:rPr>
          <w:rFonts w:cs="Arial"/>
        </w:rPr>
      </w:pPr>
    </w:p>
    <w:p w14:paraId="61C15A38" w14:textId="7E480C97" w:rsidR="000F79D9" w:rsidRDefault="000F79D9" w:rsidP="000F79D9">
      <w:pPr>
        <w:jc w:val="both"/>
        <w:rPr>
          <w:rFonts w:cs="Arial"/>
        </w:rPr>
      </w:pPr>
    </w:p>
    <w:p w14:paraId="2D180287" w14:textId="77777777" w:rsidR="000F79D9" w:rsidRPr="000F79D9" w:rsidRDefault="000F79D9" w:rsidP="000F79D9">
      <w:pPr>
        <w:jc w:val="both"/>
        <w:rPr>
          <w:rFonts w:cs="Arial"/>
        </w:rPr>
      </w:pPr>
    </w:p>
    <w:p w14:paraId="7A841F08" w14:textId="3D77A8DE" w:rsidR="00214964" w:rsidRDefault="00214964" w:rsidP="00214964">
      <w:pPr>
        <w:pStyle w:val="Caption"/>
        <w:keepNext/>
      </w:pPr>
      <w:bookmarkStart w:id="24" w:name="_Ref133072165"/>
      <w:bookmarkStart w:id="25" w:name="_Toc133851907"/>
      <w:r>
        <w:t xml:space="preserve">Table </w:t>
      </w:r>
      <w:r w:rsidR="00490A73">
        <w:fldChar w:fldCharType="begin"/>
      </w:r>
      <w:r w:rsidR="00490A73">
        <w:instrText xml:space="preserve"> SEQ Table \* ARABIC </w:instrText>
      </w:r>
      <w:r w:rsidR="00490A73">
        <w:fldChar w:fldCharType="separate"/>
      </w:r>
      <w:r w:rsidR="002A2793">
        <w:rPr>
          <w:noProof/>
        </w:rPr>
        <w:t>1</w:t>
      </w:r>
      <w:r w:rsidR="00490A73">
        <w:rPr>
          <w:noProof/>
        </w:rPr>
        <w:fldChar w:fldCharType="end"/>
      </w:r>
      <w:r>
        <w:t>, Material Data</w:t>
      </w:r>
      <w:bookmarkEnd w:id="24"/>
      <w:bookmarkEnd w:id="25"/>
    </w:p>
    <w:tbl>
      <w:tblPr>
        <w:tblStyle w:val="TableGrid"/>
        <w:tblW w:w="9351" w:type="dxa"/>
        <w:jc w:val="center"/>
        <w:tblLook w:val="04A0" w:firstRow="1" w:lastRow="0" w:firstColumn="1" w:lastColumn="0" w:noHBand="0" w:noVBand="1"/>
      </w:tblPr>
      <w:tblGrid>
        <w:gridCol w:w="3186"/>
        <w:gridCol w:w="2737"/>
        <w:gridCol w:w="3428"/>
      </w:tblGrid>
      <w:tr w:rsidR="00FB16CD" w14:paraId="25B4DCFA" w14:textId="77777777" w:rsidTr="00454BD6">
        <w:trPr>
          <w:jc w:val="center"/>
        </w:trPr>
        <w:tc>
          <w:tcPr>
            <w:tcW w:w="3186" w:type="dxa"/>
          </w:tcPr>
          <w:p w14:paraId="7C67B27A" w14:textId="6229530F" w:rsidR="00FB16CD" w:rsidRPr="00E54E23" w:rsidRDefault="00FB16CD" w:rsidP="00E54E23">
            <w:pPr>
              <w:jc w:val="center"/>
              <w:rPr>
                <w:b/>
                <w:bCs/>
              </w:rPr>
            </w:pPr>
            <w:r w:rsidRPr="00E54E23">
              <w:rPr>
                <w:b/>
                <w:bCs/>
              </w:rPr>
              <w:t>Material Name</w:t>
            </w:r>
          </w:p>
        </w:tc>
        <w:tc>
          <w:tcPr>
            <w:tcW w:w="2737" w:type="dxa"/>
          </w:tcPr>
          <w:p w14:paraId="67B55750" w14:textId="76406C84" w:rsidR="00FB16CD" w:rsidRPr="00FB16CD" w:rsidRDefault="00FB16CD" w:rsidP="00E54E23">
            <w:pPr>
              <w:jc w:val="center"/>
              <w:rPr>
                <w:b/>
                <w:bCs/>
              </w:rPr>
            </w:pPr>
            <w:r w:rsidRPr="00FB16CD">
              <w:rPr>
                <w:b/>
                <w:bCs/>
              </w:rPr>
              <w:t>A</w:t>
            </w:r>
            <w:r w:rsidR="00454BD6">
              <w:rPr>
                <w:b/>
                <w:bCs/>
              </w:rPr>
              <w:t>ssignment</w:t>
            </w:r>
          </w:p>
        </w:tc>
        <w:tc>
          <w:tcPr>
            <w:tcW w:w="3428" w:type="dxa"/>
          </w:tcPr>
          <w:p w14:paraId="3136FDD7" w14:textId="7DC41DBA" w:rsidR="00FB16CD" w:rsidRPr="00E54E23" w:rsidRDefault="00FB16CD" w:rsidP="00E54E23">
            <w:pPr>
              <w:jc w:val="center"/>
              <w:rPr>
                <w:b/>
                <w:bCs/>
              </w:rPr>
            </w:pPr>
            <w:r w:rsidRPr="00E54E23">
              <w:rPr>
                <w:b/>
                <w:bCs/>
              </w:rPr>
              <w:t>Material data source</w:t>
            </w:r>
          </w:p>
        </w:tc>
      </w:tr>
      <w:tr w:rsidR="00FB16CD" w14:paraId="3616FF8A" w14:textId="77777777" w:rsidTr="00454BD6">
        <w:trPr>
          <w:jc w:val="center"/>
        </w:trPr>
        <w:tc>
          <w:tcPr>
            <w:tcW w:w="3186" w:type="dxa"/>
          </w:tcPr>
          <w:p w14:paraId="3644C317" w14:textId="4AA142E3" w:rsidR="00FB16CD" w:rsidRPr="007A7599" w:rsidRDefault="00FB16CD" w:rsidP="00E54E23">
            <w:pPr>
              <w:jc w:val="center"/>
            </w:pPr>
            <w:r>
              <w:t>Low alloy steel, AISI 4140, normalized</w:t>
            </w:r>
          </w:p>
        </w:tc>
        <w:tc>
          <w:tcPr>
            <w:tcW w:w="2737" w:type="dxa"/>
          </w:tcPr>
          <w:p w14:paraId="528B1DC6" w14:textId="01AEABF0" w:rsidR="00FB16CD" w:rsidRDefault="00FB16CD" w:rsidP="009C6D33">
            <w:pPr>
              <w:jc w:val="center"/>
            </w:pPr>
            <w:r>
              <w:t>Target plate</w:t>
            </w:r>
          </w:p>
        </w:tc>
        <w:tc>
          <w:tcPr>
            <w:tcW w:w="3428" w:type="dxa"/>
          </w:tcPr>
          <w:p w14:paraId="1FEE89D5" w14:textId="15DCCC02" w:rsidR="00FB16CD" w:rsidRDefault="00FB16CD" w:rsidP="009C6D33">
            <w:pPr>
              <w:jc w:val="center"/>
            </w:pPr>
            <w:r>
              <w:t>Granta EDUPack 2022R2</w:t>
            </w:r>
          </w:p>
          <w:p w14:paraId="1D2A837A" w14:textId="77777777" w:rsidR="00FB16CD" w:rsidRDefault="00FB16CD" w:rsidP="009C6D33">
            <w:pPr>
              <w:jc w:val="center"/>
            </w:pPr>
            <w:r>
              <w:t>Edition: level 3</w:t>
            </w:r>
          </w:p>
          <w:p w14:paraId="06FD14E3" w14:textId="77777777" w:rsidR="00FB16CD" w:rsidRPr="00E54E23" w:rsidRDefault="00FB16CD" w:rsidP="00E54E23">
            <w:pPr>
              <w:jc w:val="center"/>
              <w:rPr>
                <w:b/>
                <w:bCs/>
              </w:rPr>
            </w:pPr>
          </w:p>
        </w:tc>
      </w:tr>
      <w:tr w:rsidR="00FB16CD" w14:paraId="4F85D071" w14:textId="77777777" w:rsidTr="00454BD6">
        <w:trPr>
          <w:jc w:val="center"/>
        </w:trPr>
        <w:tc>
          <w:tcPr>
            <w:tcW w:w="3186" w:type="dxa"/>
          </w:tcPr>
          <w:p w14:paraId="5BBD08AE" w14:textId="32722450" w:rsidR="00FB16CD" w:rsidRPr="00F63A1C" w:rsidRDefault="00FB16CD" w:rsidP="00E54E23">
            <w:pPr>
              <w:jc w:val="center"/>
            </w:pPr>
            <w:r>
              <w:t>Lead-antimony alloy, Hard lead 95-5, cast</w:t>
            </w:r>
          </w:p>
        </w:tc>
        <w:tc>
          <w:tcPr>
            <w:tcW w:w="2737" w:type="dxa"/>
          </w:tcPr>
          <w:p w14:paraId="07F0EBFB" w14:textId="4E4FEB2B" w:rsidR="00FB16CD" w:rsidRDefault="009D0985" w:rsidP="009C6D33">
            <w:pPr>
              <w:jc w:val="center"/>
            </w:pPr>
            <w:r>
              <w:t>Bullet core</w:t>
            </w:r>
          </w:p>
        </w:tc>
        <w:tc>
          <w:tcPr>
            <w:tcW w:w="3428" w:type="dxa"/>
          </w:tcPr>
          <w:p w14:paraId="62F82969" w14:textId="150BFCE0" w:rsidR="00FB16CD" w:rsidRDefault="00FB16CD" w:rsidP="009C6D33">
            <w:pPr>
              <w:jc w:val="center"/>
            </w:pPr>
            <w:r>
              <w:t>Granta EDUPack 2022R2</w:t>
            </w:r>
          </w:p>
          <w:p w14:paraId="6559809A" w14:textId="77777777" w:rsidR="00FB16CD" w:rsidRDefault="00FB16CD" w:rsidP="009C6D33">
            <w:pPr>
              <w:jc w:val="center"/>
            </w:pPr>
            <w:r>
              <w:t>Edition: level 3</w:t>
            </w:r>
          </w:p>
          <w:p w14:paraId="7E02E12F" w14:textId="77777777" w:rsidR="00FB16CD" w:rsidRPr="00E54E23" w:rsidRDefault="00FB16CD" w:rsidP="00E54E23">
            <w:pPr>
              <w:jc w:val="center"/>
              <w:rPr>
                <w:b/>
                <w:bCs/>
              </w:rPr>
            </w:pPr>
          </w:p>
        </w:tc>
      </w:tr>
      <w:tr w:rsidR="00FB16CD" w14:paraId="7CFBE137" w14:textId="77777777" w:rsidTr="00454BD6">
        <w:trPr>
          <w:jc w:val="center"/>
        </w:trPr>
        <w:tc>
          <w:tcPr>
            <w:tcW w:w="3186" w:type="dxa"/>
          </w:tcPr>
          <w:p w14:paraId="268E1B51" w14:textId="28C8776C" w:rsidR="00FB16CD" w:rsidRDefault="00FB16CD" w:rsidP="00E54E23">
            <w:pPr>
              <w:jc w:val="center"/>
            </w:pPr>
            <w:r>
              <w:t>Coated copper, copper, lead coated</w:t>
            </w:r>
          </w:p>
        </w:tc>
        <w:tc>
          <w:tcPr>
            <w:tcW w:w="2737" w:type="dxa"/>
          </w:tcPr>
          <w:p w14:paraId="57A71240" w14:textId="54F33056" w:rsidR="00FB16CD" w:rsidRDefault="009D0985" w:rsidP="00E54E23">
            <w:pPr>
              <w:jc w:val="center"/>
            </w:pPr>
            <w:r>
              <w:t>Bullet metal jacket</w:t>
            </w:r>
          </w:p>
        </w:tc>
        <w:tc>
          <w:tcPr>
            <w:tcW w:w="3428" w:type="dxa"/>
          </w:tcPr>
          <w:p w14:paraId="33D08F26" w14:textId="26A30943" w:rsidR="00FB16CD" w:rsidRDefault="00FB16CD" w:rsidP="00E54E23">
            <w:pPr>
              <w:jc w:val="center"/>
            </w:pPr>
            <w:r>
              <w:t>Granta EDUPack 2022R2</w:t>
            </w:r>
          </w:p>
          <w:p w14:paraId="0B24A091" w14:textId="77777777" w:rsidR="00FB16CD" w:rsidRDefault="00FB16CD" w:rsidP="00E54E23">
            <w:pPr>
              <w:jc w:val="center"/>
            </w:pPr>
            <w:r>
              <w:t>Edition: level 3</w:t>
            </w:r>
          </w:p>
          <w:p w14:paraId="34BACA9E" w14:textId="54B3A743" w:rsidR="00FB16CD" w:rsidRDefault="00FB16CD" w:rsidP="00E54E23">
            <w:pPr>
              <w:jc w:val="center"/>
            </w:pPr>
          </w:p>
        </w:tc>
      </w:tr>
      <w:tr w:rsidR="00FB16CD" w14:paraId="4DB4CBF7" w14:textId="77777777" w:rsidTr="00454BD6">
        <w:trPr>
          <w:jc w:val="center"/>
        </w:trPr>
        <w:tc>
          <w:tcPr>
            <w:tcW w:w="3186" w:type="dxa"/>
          </w:tcPr>
          <w:p w14:paraId="65FC08AB" w14:textId="5EE92825" w:rsidR="00FB16CD" w:rsidRDefault="006A500F" w:rsidP="00E54E23">
            <w:pPr>
              <w:jc w:val="center"/>
            </w:pPr>
            <w:r>
              <w:t>Gold</w:t>
            </w:r>
          </w:p>
        </w:tc>
        <w:tc>
          <w:tcPr>
            <w:tcW w:w="2737" w:type="dxa"/>
          </w:tcPr>
          <w:p w14:paraId="11DD0058" w14:textId="1FCE82FD" w:rsidR="00FB16CD" w:rsidRDefault="009D0985" w:rsidP="00E54E23">
            <w:pPr>
              <w:jc w:val="center"/>
            </w:pPr>
            <w:r>
              <w:t>Bullet metal jacket</w:t>
            </w:r>
          </w:p>
        </w:tc>
        <w:tc>
          <w:tcPr>
            <w:tcW w:w="3428" w:type="dxa"/>
          </w:tcPr>
          <w:p w14:paraId="565F9147" w14:textId="36FB18DE" w:rsidR="0050714C" w:rsidRDefault="0050714C" w:rsidP="0050714C">
            <w:pPr>
              <w:jc w:val="center"/>
            </w:pPr>
            <w:r>
              <w:t>ANSYS Workbench:</w:t>
            </w:r>
          </w:p>
          <w:p w14:paraId="10E5748C" w14:textId="432AA743" w:rsidR="00FB16CD" w:rsidRDefault="00DC02C3" w:rsidP="00E54E23">
            <w:pPr>
              <w:jc w:val="center"/>
            </w:pPr>
            <w:r>
              <w:t xml:space="preserve">“Equation of state and strength </w:t>
            </w:r>
            <w:r w:rsidR="00444E35">
              <w:t>properties of selected material”. Steinberg D.J LLNL</w:t>
            </w:r>
            <w:r w:rsidR="001A003C">
              <w:t>. Feb 1991</w:t>
            </w:r>
          </w:p>
        </w:tc>
      </w:tr>
      <w:tr w:rsidR="00FB16CD" w14:paraId="6B93E60B" w14:textId="77777777" w:rsidTr="00454BD6">
        <w:trPr>
          <w:jc w:val="center"/>
        </w:trPr>
        <w:tc>
          <w:tcPr>
            <w:tcW w:w="3186" w:type="dxa"/>
          </w:tcPr>
          <w:p w14:paraId="2C01A9E9" w14:textId="013A80A0" w:rsidR="00FB16CD" w:rsidRDefault="006A500F" w:rsidP="00E54E23">
            <w:pPr>
              <w:jc w:val="center"/>
            </w:pPr>
            <w:r>
              <w:t>Tungsten</w:t>
            </w:r>
          </w:p>
        </w:tc>
        <w:tc>
          <w:tcPr>
            <w:tcW w:w="2737" w:type="dxa"/>
          </w:tcPr>
          <w:p w14:paraId="5CDDCC5E" w14:textId="5AD05F6D" w:rsidR="00FB16CD" w:rsidRDefault="009D0985" w:rsidP="00E54E23">
            <w:pPr>
              <w:jc w:val="center"/>
            </w:pPr>
            <w:r>
              <w:t>Bullet metal jacket</w:t>
            </w:r>
          </w:p>
        </w:tc>
        <w:tc>
          <w:tcPr>
            <w:tcW w:w="3428" w:type="dxa"/>
          </w:tcPr>
          <w:p w14:paraId="4544D760" w14:textId="77777777" w:rsidR="0050714C" w:rsidRDefault="0050714C" w:rsidP="00E54E23">
            <w:pPr>
              <w:jc w:val="center"/>
            </w:pPr>
            <w:r>
              <w:t>ANSYS Workbench:</w:t>
            </w:r>
          </w:p>
          <w:p w14:paraId="56E007B1" w14:textId="18425F0B" w:rsidR="00FB16CD" w:rsidRDefault="006F6655" w:rsidP="00E54E23">
            <w:pPr>
              <w:jc w:val="center"/>
            </w:pPr>
            <w:r>
              <w:t>“Equation of state and strength properties of selected material”. Steinberg D.J LLNL. Feb 1991</w:t>
            </w:r>
          </w:p>
        </w:tc>
      </w:tr>
    </w:tbl>
    <w:p w14:paraId="08F5888B" w14:textId="77777777" w:rsidR="00002E85" w:rsidRDefault="00002E85" w:rsidP="005E6EA1"/>
    <w:p w14:paraId="100AEF03" w14:textId="29B38CDE" w:rsidR="005B1034" w:rsidRPr="002578E7" w:rsidRDefault="005B1034" w:rsidP="00D0117F">
      <w:pPr>
        <w:jc w:val="both"/>
        <w:rPr>
          <w:rFonts w:cs="Arial"/>
        </w:rPr>
      </w:pPr>
      <w:r w:rsidRPr="002578E7">
        <w:rPr>
          <w:rFonts w:cs="Arial"/>
        </w:rPr>
        <w:t xml:space="preserve">The bullets in this report will have velocities of 800 m/s, as a typical NATO 7.62mm bullet will have these velocities </w:t>
      </w:r>
      <w:r w:rsidR="003C2B7C">
        <w:rPr>
          <w:rFonts w:cs="Arial"/>
        </w:rPr>
        <w:t xml:space="preserve">of </w:t>
      </w:r>
      <w:r w:rsidRPr="002578E7">
        <w:rPr>
          <w:rFonts w:cs="Arial"/>
        </w:rPr>
        <w:t xml:space="preserve">715 m/s - 810 m/s </w:t>
      </w:r>
      <w:sdt>
        <w:sdtPr>
          <w:rPr>
            <w:rFonts w:cs="Arial"/>
          </w:rPr>
          <w:id w:val="1396162367"/>
          <w:citation/>
        </w:sdtPr>
        <w:sdtEndPr/>
        <w:sdtContent>
          <w:r w:rsidRPr="002578E7">
            <w:rPr>
              <w:rFonts w:cs="Arial"/>
            </w:rPr>
            <w:fldChar w:fldCharType="begin"/>
          </w:r>
          <w:r w:rsidRPr="002578E7">
            <w:rPr>
              <w:rFonts w:cs="Arial"/>
            </w:rPr>
            <w:instrText xml:space="preserve"> CITATION Knu23 \l 2057 </w:instrText>
          </w:r>
          <w:r w:rsidRPr="002578E7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[21]</w:t>
          </w:r>
          <w:r w:rsidRPr="002578E7">
            <w:rPr>
              <w:rFonts w:cs="Arial"/>
            </w:rPr>
            <w:fldChar w:fldCharType="end"/>
          </w:r>
        </w:sdtContent>
      </w:sdt>
      <w:r w:rsidRPr="002578E7">
        <w:rPr>
          <w:rFonts w:cs="Arial"/>
        </w:rPr>
        <w:t xml:space="preserve">. Studies have been conducted with similar intention but for target analysis have used projectile speeds of 945 m/s </w:t>
      </w:r>
      <w:sdt>
        <w:sdtPr>
          <w:rPr>
            <w:rFonts w:cs="Arial"/>
          </w:rPr>
          <w:id w:val="721642499"/>
          <w:citation/>
        </w:sdtPr>
        <w:sdtEndPr/>
        <w:sdtContent>
          <w:r w:rsidRPr="002578E7">
            <w:rPr>
              <w:rFonts w:cs="Arial"/>
            </w:rPr>
            <w:fldChar w:fldCharType="begin"/>
          </w:r>
          <w:r w:rsidRPr="002578E7">
            <w:rPr>
              <w:rFonts w:cs="Arial"/>
            </w:rPr>
            <w:instrText xml:space="preserve"> CITATION Moh15 \l 2057 </w:instrText>
          </w:r>
          <w:r w:rsidRPr="002578E7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[22]</w:t>
          </w:r>
          <w:r w:rsidRPr="002578E7">
            <w:rPr>
              <w:rFonts w:cs="Arial"/>
            </w:rPr>
            <w:fldChar w:fldCharType="end"/>
          </w:r>
        </w:sdtContent>
      </w:sdt>
      <w:r w:rsidRPr="002578E7">
        <w:rPr>
          <w:rFonts w:cs="Arial"/>
        </w:rPr>
        <w:t>, at 800 m/s the projectile should not complete full penetration of the target. From this</w:t>
      </w:r>
      <w:r w:rsidR="003C2B7C">
        <w:rPr>
          <w:rFonts w:cs="Arial"/>
        </w:rPr>
        <w:t>,</w:t>
      </w:r>
      <w:r w:rsidRPr="002578E7">
        <w:rPr>
          <w:rFonts w:cs="Arial"/>
        </w:rPr>
        <w:t xml:space="preserve"> we can expect no full target penetration of the target, which implies the bullet should see a large resistance and its higher stresses will be analysed within this report.</w:t>
      </w:r>
    </w:p>
    <w:p w14:paraId="070E7154" w14:textId="77777777" w:rsidR="0056383F" w:rsidRDefault="0056383F" w:rsidP="00D0117F">
      <w:pPr>
        <w:jc w:val="both"/>
        <w:rPr>
          <w:rFonts w:cs="Arial"/>
        </w:rPr>
      </w:pPr>
    </w:p>
    <w:p w14:paraId="0E8011C5" w14:textId="2BDE37CA" w:rsidR="005B1034" w:rsidRPr="002578E7" w:rsidRDefault="005B1034" w:rsidP="00D0117F">
      <w:pPr>
        <w:jc w:val="both"/>
        <w:rPr>
          <w:rFonts w:cs="Arial"/>
        </w:rPr>
      </w:pPr>
      <w:r w:rsidRPr="002578E7">
        <w:rPr>
          <w:rFonts w:cs="Arial"/>
        </w:rPr>
        <w:t xml:space="preserve">However, the report may be further expanded in future investigations by incorporating a thermal study at the same time as the explicit solver, this will alter how the target will </w:t>
      </w:r>
      <w:r w:rsidRPr="002578E7">
        <w:rPr>
          <w:rFonts w:cs="Arial"/>
        </w:rPr>
        <w:lastRenderedPageBreak/>
        <w:t xml:space="preserve">deform and propagate stress waves. </w:t>
      </w:r>
      <w:r w:rsidR="00490A73" w:rsidRPr="00490A73">
        <w:rPr>
          <w:rFonts w:cs="Arial"/>
        </w:rPr>
        <w:t>Thermal effects would be expected to degrade materials within the simulations,</w:t>
      </w:r>
      <w:r w:rsidRPr="002578E7">
        <w:rPr>
          <w:rFonts w:cs="Arial"/>
        </w:rPr>
        <w:t xml:space="preserve"> leading to different results produced </w:t>
      </w:r>
      <w:r w:rsidR="007F4E19">
        <w:rPr>
          <w:rFonts w:cs="Arial"/>
        </w:rPr>
        <w:t>in</w:t>
      </w:r>
      <w:r w:rsidRPr="002578E7">
        <w:rPr>
          <w:rFonts w:cs="Arial"/>
        </w:rPr>
        <w:t xml:space="preserve"> this report.</w:t>
      </w:r>
    </w:p>
    <w:p w14:paraId="170113B3" w14:textId="0C252B2C" w:rsidR="00002E85" w:rsidRDefault="00002E85" w:rsidP="005E6EA1"/>
    <w:p w14:paraId="08F5F5DA" w14:textId="5EB89EB9" w:rsidR="0031034D" w:rsidRDefault="0031034D" w:rsidP="005E6EA1"/>
    <w:p w14:paraId="6BAE131E" w14:textId="2BCB3F24" w:rsidR="0031034D" w:rsidRDefault="0031034D" w:rsidP="005E6EA1"/>
    <w:p w14:paraId="2F420DB0" w14:textId="6B2BE671" w:rsidR="0031034D" w:rsidRDefault="0031034D" w:rsidP="005E6EA1"/>
    <w:p w14:paraId="0E3466EE" w14:textId="7F128355" w:rsidR="0031034D" w:rsidRDefault="0031034D" w:rsidP="005E6EA1"/>
    <w:p w14:paraId="04455403" w14:textId="37C7CBBD" w:rsidR="0031034D" w:rsidRDefault="0031034D" w:rsidP="005E6EA1"/>
    <w:p w14:paraId="06DFEFA0" w14:textId="386E1041" w:rsidR="0031034D" w:rsidRDefault="0031034D" w:rsidP="005E6EA1"/>
    <w:p w14:paraId="71725791" w14:textId="0D01C252" w:rsidR="0031034D" w:rsidRDefault="0031034D" w:rsidP="005E6EA1"/>
    <w:p w14:paraId="178879AA" w14:textId="69B0393C" w:rsidR="00D43B67" w:rsidRDefault="00D43B67" w:rsidP="005E6EA1"/>
    <w:p w14:paraId="2890A1C4" w14:textId="3F48ABF7" w:rsidR="00D43B67" w:rsidRDefault="00D43B67" w:rsidP="005E6EA1"/>
    <w:p w14:paraId="61F9F2FA" w14:textId="6B8F207F" w:rsidR="00D43B67" w:rsidRDefault="00D43B67" w:rsidP="005E6EA1"/>
    <w:p w14:paraId="6CDE90A9" w14:textId="2D78C3B2" w:rsidR="00D43B67" w:rsidRDefault="00D43B67" w:rsidP="005E6EA1"/>
    <w:p w14:paraId="0CF85AF5" w14:textId="4D44303A" w:rsidR="000F79D9" w:rsidRDefault="000F79D9" w:rsidP="005E6EA1"/>
    <w:p w14:paraId="4BFAF178" w14:textId="0095B0AE" w:rsidR="000F79D9" w:rsidRDefault="000F79D9" w:rsidP="005E6EA1"/>
    <w:p w14:paraId="09A7C54D" w14:textId="6517A0B9" w:rsidR="000F79D9" w:rsidRDefault="000F79D9" w:rsidP="005E6EA1"/>
    <w:p w14:paraId="567DCFAB" w14:textId="4946C84B" w:rsidR="000F79D9" w:rsidRDefault="000F79D9" w:rsidP="005E6EA1"/>
    <w:p w14:paraId="3B7EAE74" w14:textId="2FE49A04" w:rsidR="000F79D9" w:rsidRDefault="000F79D9" w:rsidP="005E6EA1"/>
    <w:p w14:paraId="6FF565E4" w14:textId="58540F6D" w:rsidR="000F79D9" w:rsidRDefault="000F79D9" w:rsidP="005E6EA1"/>
    <w:p w14:paraId="2BE0BCAA" w14:textId="551D8EC1" w:rsidR="000F79D9" w:rsidRDefault="000F79D9" w:rsidP="005E6EA1"/>
    <w:p w14:paraId="69FA6F48" w14:textId="0CEC7BAF" w:rsidR="000F79D9" w:rsidRDefault="000F79D9" w:rsidP="005E6EA1"/>
    <w:p w14:paraId="67519A1A" w14:textId="01A64A96" w:rsidR="000F79D9" w:rsidRDefault="000F79D9" w:rsidP="005E6EA1"/>
    <w:p w14:paraId="638810B7" w14:textId="006A39B0" w:rsidR="000F79D9" w:rsidRDefault="000F79D9" w:rsidP="005E6EA1"/>
    <w:p w14:paraId="0633D322" w14:textId="0B79A60E" w:rsidR="000F79D9" w:rsidRDefault="000F79D9" w:rsidP="005E6EA1"/>
    <w:p w14:paraId="54E40F9F" w14:textId="768C82CE" w:rsidR="000F79D9" w:rsidRDefault="000F79D9" w:rsidP="005E6EA1"/>
    <w:p w14:paraId="07831A64" w14:textId="2C2E9656" w:rsidR="000F79D9" w:rsidRDefault="000F79D9" w:rsidP="005E6EA1"/>
    <w:p w14:paraId="124A3AB6" w14:textId="4D9A39FF" w:rsidR="000F79D9" w:rsidRDefault="000F79D9" w:rsidP="005E6EA1"/>
    <w:p w14:paraId="30AFC900" w14:textId="32742084" w:rsidR="000F79D9" w:rsidRDefault="000F79D9" w:rsidP="005E6EA1"/>
    <w:p w14:paraId="2C1027A5" w14:textId="252CC5CE" w:rsidR="000F79D9" w:rsidRDefault="000F79D9" w:rsidP="005E6EA1"/>
    <w:p w14:paraId="41AD2DA7" w14:textId="77777777" w:rsidR="000F79D9" w:rsidRPr="005E6EA1" w:rsidRDefault="000F79D9" w:rsidP="005E6EA1"/>
    <w:p w14:paraId="2D9D288D" w14:textId="3B0D658D" w:rsidR="00E674C8" w:rsidRDefault="00E674C8" w:rsidP="00E674C8">
      <w:pPr>
        <w:pStyle w:val="Heading1"/>
      </w:pPr>
      <w:bookmarkStart w:id="26" w:name="_Ref133230761"/>
      <w:bookmarkStart w:id="27" w:name="_Toc134255397"/>
      <w:r>
        <w:lastRenderedPageBreak/>
        <w:t>4.0 Validation</w:t>
      </w:r>
      <w:bookmarkEnd w:id="26"/>
      <w:bookmarkEnd w:id="27"/>
      <w:r>
        <w:t xml:space="preserve"> </w:t>
      </w:r>
    </w:p>
    <w:p w14:paraId="43D1CDA9" w14:textId="6CBA0AF2" w:rsidR="00EC3D7F" w:rsidRDefault="00490A73" w:rsidP="00D0117F">
      <w:pPr>
        <w:jc w:val="both"/>
        <w:rPr>
          <w:rFonts w:cs="Arial"/>
        </w:rPr>
      </w:pPr>
      <w:r w:rsidRPr="00490A73">
        <w:rPr>
          <w:rFonts w:cs="Arial"/>
        </w:rPr>
        <w:t>While using ANSYS Explicit dynamics, it is important to validate the solver's calculations</w:t>
      </w:r>
      <w:r w:rsidR="00202729" w:rsidRPr="002578E7">
        <w:rPr>
          <w:rFonts w:cs="Arial"/>
        </w:rPr>
        <w:t>.</w:t>
      </w:r>
      <w:r w:rsidR="002A2E6D" w:rsidRPr="002578E7">
        <w:rPr>
          <w:rFonts w:cs="Arial"/>
        </w:rPr>
        <w:t xml:space="preserve"> </w:t>
      </w:r>
      <w:r w:rsidR="00300B59" w:rsidRPr="002578E7">
        <w:rPr>
          <w:rFonts w:cs="Arial"/>
        </w:rPr>
        <w:t xml:space="preserve">Validating is the process of quantifying a </w:t>
      </w:r>
      <w:r w:rsidR="004C2546">
        <w:rPr>
          <w:rFonts w:cs="Arial"/>
        </w:rPr>
        <w:t>solver’s</w:t>
      </w:r>
      <w:r w:rsidR="00767102" w:rsidRPr="002578E7">
        <w:rPr>
          <w:rFonts w:cs="Arial"/>
        </w:rPr>
        <w:t xml:space="preserve"> accuracy compared to a real-world </w:t>
      </w:r>
      <w:r w:rsidR="000802FC" w:rsidRPr="002578E7">
        <w:rPr>
          <w:rFonts w:cs="Arial"/>
        </w:rPr>
        <w:t>example. This process can involve hand calculations</w:t>
      </w:r>
      <w:r w:rsidR="00EC3D7F">
        <w:rPr>
          <w:rFonts w:cs="Arial"/>
        </w:rPr>
        <w:t xml:space="preserve"> compared</w:t>
      </w:r>
      <w:r w:rsidR="00D12E1F" w:rsidRPr="002578E7">
        <w:rPr>
          <w:rFonts w:cs="Arial"/>
        </w:rPr>
        <w:t xml:space="preserve"> to physical data </w:t>
      </w:r>
      <w:r w:rsidR="00EC3D7F">
        <w:rPr>
          <w:rFonts w:cs="Arial"/>
        </w:rPr>
        <w:t>or</w:t>
      </w:r>
      <w:r w:rsidR="00D12E1F" w:rsidRPr="002578E7">
        <w:rPr>
          <w:rFonts w:cs="Arial"/>
        </w:rPr>
        <w:t xml:space="preserve"> other comp</w:t>
      </w:r>
      <w:r w:rsidR="00020D26" w:rsidRPr="002578E7">
        <w:rPr>
          <w:rFonts w:cs="Arial"/>
        </w:rPr>
        <w:t>utational solvers</w:t>
      </w:r>
      <w:r w:rsidR="00EC3D7F">
        <w:rPr>
          <w:rFonts w:cs="Arial"/>
        </w:rPr>
        <w:t xml:space="preserve"> that have already been validated</w:t>
      </w:r>
      <w:r w:rsidR="00020D26" w:rsidRPr="002578E7">
        <w:rPr>
          <w:rFonts w:cs="Arial"/>
        </w:rPr>
        <w:t>.</w:t>
      </w:r>
      <w:r w:rsidR="002776C4" w:rsidRPr="002578E7">
        <w:rPr>
          <w:rFonts w:cs="Arial"/>
        </w:rPr>
        <w:t xml:space="preserve"> </w:t>
      </w:r>
      <w:r w:rsidR="00216D29" w:rsidRPr="002578E7">
        <w:rPr>
          <w:rFonts w:cs="Arial"/>
        </w:rPr>
        <w:t xml:space="preserve">As </w:t>
      </w:r>
      <w:r w:rsidR="00CA0330" w:rsidRPr="002578E7">
        <w:rPr>
          <w:rFonts w:cs="Arial"/>
        </w:rPr>
        <w:t xml:space="preserve">ANSYS </w:t>
      </w:r>
      <w:r w:rsidR="0092137C" w:rsidRPr="002578E7">
        <w:rPr>
          <w:rFonts w:cs="Arial"/>
        </w:rPr>
        <w:t>Explicit</w:t>
      </w:r>
      <w:r w:rsidR="00CA0330" w:rsidRPr="002578E7">
        <w:rPr>
          <w:rFonts w:cs="Arial"/>
        </w:rPr>
        <w:t xml:space="preserve"> use </w:t>
      </w:r>
      <w:r w:rsidR="000A47CD" w:rsidRPr="002578E7">
        <w:rPr>
          <w:rFonts w:cs="Arial"/>
        </w:rPr>
        <w:t>nonlinear</w:t>
      </w:r>
      <w:r w:rsidR="00CA0330" w:rsidRPr="002578E7">
        <w:rPr>
          <w:rFonts w:cs="Arial"/>
        </w:rPr>
        <w:t xml:space="preserve"> </w:t>
      </w:r>
      <w:r w:rsidR="0092137C" w:rsidRPr="002578E7">
        <w:rPr>
          <w:rFonts w:cs="Arial"/>
        </w:rPr>
        <w:t xml:space="preserve">calculations in its simulations, it would be ideal to validate it with a </w:t>
      </w:r>
      <w:r w:rsidR="001F33DD" w:rsidRPr="002578E7">
        <w:rPr>
          <w:rFonts w:cs="Arial"/>
        </w:rPr>
        <w:t>nonlinear</w:t>
      </w:r>
      <w:r w:rsidR="00562ECB" w:rsidRPr="002578E7">
        <w:rPr>
          <w:rFonts w:cs="Arial"/>
        </w:rPr>
        <w:t xml:space="preserve"> problem</w:t>
      </w:r>
      <w:r w:rsidR="009D0463" w:rsidRPr="002578E7">
        <w:rPr>
          <w:rFonts w:cs="Arial"/>
        </w:rPr>
        <w:t xml:space="preserve"> </w:t>
      </w:r>
      <w:sdt>
        <w:sdtPr>
          <w:rPr>
            <w:rFonts w:cs="Arial"/>
          </w:rPr>
          <w:id w:val="-1190130350"/>
          <w:citation/>
        </w:sdtPr>
        <w:sdtEndPr/>
        <w:sdtContent>
          <w:r w:rsidR="00510126" w:rsidRPr="002578E7">
            <w:rPr>
              <w:rFonts w:cs="Arial"/>
            </w:rPr>
            <w:fldChar w:fldCharType="begin"/>
          </w:r>
          <w:r w:rsidR="00510126" w:rsidRPr="002578E7">
            <w:rPr>
              <w:rFonts w:cs="Arial"/>
            </w:rPr>
            <w:instrText xml:space="preserve"> CITATION Dlu22 \l 2057 </w:instrText>
          </w:r>
          <w:r w:rsidR="00510126" w:rsidRPr="002578E7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[23]</w:t>
          </w:r>
          <w:r w:rsidR="00510126" w:rsidRPr="002578E7">
            <w:rPr>
              <w:rFonts w:cs="Arial"/>
            </w:rPr>
            <w:fldChar w:fldCharType="end"/>
          </w:r>
        </w:sdtContent>
      </w:sdt>
      <w:r w:rsidR="00027266" w:rsidRPr="002578E7">
        <w:rPr>
          <w:rFonts w:cs="Arial"/>
        </w:rPr>
        <w:t>.</w:t>
      </w:r>
      <w:r w:rsidR="00510126" w:rsidRPr="002578E7">
        <w:rPr>
          <w:rFonts w:cs="Arial"/>
        </w:rPr>
        <w:t xml:space="preserve"> </w:t>
      </w:r>
    </w:p>
    <w:p w14:paraId="3AE8AFA2" w14:textId="77777777" w:rsidR="00EC3D7F" w:rsidRDefault="00EC3D7F" w:rsidP="00D0117F">
      <w:pPr>
        <w:jc w:val="both"/>
        <w:rPr>
          <w:rFonts w:cs="Arial"/>
        </w:rPr>
      </w:pPr>
    </w:p>
    <w:p w14:paraId="125FE079" w14:textId="08B05C75" w:rsidR="00EC3D7F" w:rsidRDefault="00510126" w:rsidP="00D0117F">
      <w:pPr>
        <w:jc w:val="both"/>
        <w:rPr>
          <w:rFonts w:cs="Arial"/>
        </w:rPr>
      </w:pPr>
      <w:r w:rsidRPr="002578E7">
        <w:rPr>
          <w:rFonts w:cs="Arial"/>
        </w:rPr>
        <w:t xml:space="preserve">However, some difficulties were faced trying to validate </w:t>
      </w:r>
      <w:proofErr w:type="gramStart"/>
      <w:r w:rsidRPr="002578E7">
        <w:rPr>
          <w:rFonts w:cs="Arial"/>
        </w:rPr>
        <w:t xml:space="preserve">this </w:t>
      </w:r>
      <w:r w:rsidR="00E67677">
        <w:rPr>
          <w:rFonts w:cs="Arial"/>
        </w:rPr>
        <w:t>explicit dynamics</w:t>
      </w:r>
      <w:proofErr w:type="gramEnd"/>
      <w:r w:rsidR="00E67677">
        <w:rPr>
          <w:rFonts w:cs="Arial"/>
        </w:rPr>
        <w:t xml:space="preserve"> solver</w:t>
      </w:r>
      <w:r w:rsidR="00C612FB" w:rsidRPr="002578E7">
        <w:rPr>
          <w:rFonts w:cs="Arial"/>
        </w:rPr>
        <w:t xml:space="preserve"> as</w:t>
      </w:r>
      <w:r w:rsidR="00C87D1D" w:rsidRPr="002578E7">
        <w:rPr>
          <w:rFonts w:cs="Arial"/>
        </w:rPr>
        <w:t xml:space="preserve"> the validation </w:t>
      </w:r>
      <w:r w:rsidR="00732112" w:rsidRPr="002578E7">
        <w:rPr>
          <w:rFonts w:cs="Arial"/>
        </w:rPr>
        <w:t>description</w:t>
      </w:r>
      <w:r w:rsidR="00E579C0" w:rsidRPr="002578E7">
        <w:rPr>
          <w:rFonts w:cs="Arial"/>
        </w:rPr>
        <w:t xml:space="preserve"> was missing some material properties </w:t>
      </w:r>
      <w:r w:rsidR="00732112" w:rsidRPr="002578E7">
        <w:rPr>
          <w:rFonts w:cs="Arial"/>
        </w:rPr>
        <w:t>which</w:t>
      </w:r>
      <w:r w:rsidR="00E579C0" w:rsidRPr="002578E7">
        <w:rPr>
          <w:rFonts w:cs="Arial"/>
        </w:rPr>
        <w:t xml:space="preserve"> didn’t allow it to work</w:t>
      </w:r>
      <w:r w:rsidR="00732112" w:rsidRPr="002578E7">
        <w:rPr>
          <w:rFonts w:cs="Arial"/>
        </w:rPr>
        <w:t xml:space="preserve">. </w:t>
      </w:r>
      <w:r w:rsidR="004C2546">
        <w:rPr>
          <w:rFonts w:cs="Arial"/>
        </w:rPr>
        <w:t>To</w:t>
      </w:r>
      <w:r w:rsidR="00732112" w:rsidRPr="002578E7">
        <w:rPr>
          <w:rFonts w:cs="Arial"/>
        </w:rPr>
        <w:t xml:space="preserve"> prove that ANSYS </w:t>
      </w:r>
      <w:proofErr w:type="gramStart"/>
      <w:r w:rsidR="00732112" w:rsidRPr="002578E7">
        <w:rPr>
          <w:rFonts w:cs="Arial"/>
        </w:rPr>
        <w:t>is capable of modelling</w:t>
      </w:r>
      <w:proofErr w:type="gramEnd"/>
      <w:r w:rsidR="00732112" w:rsidRPr="002578E7">
        <w:rPr>
          <w:rFonts w:cs="Arial"/>
        </w:rPr>
        <w:t xml:space="preserve"> a </w:t>
      </w:r>
      <w:r w:rsidR="00224C5B" w:rsidRPr="002578E7">
        <w:rPr>
          <w:rFonts w:cs="Arial"/>
        </w:rPr>
        <w:t>real-</w:t>
      </w:r>
      <w:r w:rsidR="00872885" w:rsidRPr="002578E7">
        <w:rPr>
          <w:rFonts w:cs="Arial"/>
        </w:rPr>
        <w:t>world</w:t>
      </w:r>
      <w:r w:rsidR="00732112" w:rsidRPr="002578E7">
        <w:rPr>
          <w:rFonts w:cs="Arial"/>
        </w:rPr>
        <w:t xml:space="preserve"> </w:t>
      </w:r>
      <w:r w:rsidR="00105C44" w:rsidRPr="002578E7">
        <w:rPr>
          <w:rFonts w:cs="Arial"/>
        </w:rPr>
        <w:t xml:space="preserve">problem, </w:t>
      </w:r>
      <w:r w:rsidR="00DF2CA9" w:rsidRPr="002578E7">
        <w:rPr>
          <w:rFonts w:cs="Arial"/>
        </w:rPr>
        <w:t>a static-structural analysis validation was conducted</w:t>
      </w:r>
      <w:r w:rsidR="00021A02" w:rsidRPr="002578E7">
        <w:rPr>
          <w:rFonts w:cs="Arial"/>
        </w:rPr>
        <w:t xml:space="preserve"> using</w:t>
      </w:r>
      <w:r w:rsidR="000D0D5A" w:rsidRPr="002578E7">
        <w:rPr>
          <w:rFonts w:cs="Arial"/>
        </w:rPr>
        <w:t xml:space="preserve"> </w:t>
      </w:r>
      <w:r w:rsidR="004C2546">
        <w:rPr>
          <w:rFonts w:cs="Arial"/>
        </w:rPr>
        <w:t>a</w:t>
      </w:r>
      <w:r w:rsidR="000D0D5A" w:rsidRPr="002578E7">
        <w:rPr>
          <w:rFonts w:cs="Arial"/>
        </w:rPr>
        <w:t xml:space="preserve"> bending cantilever with an axial force </w:t>
      </w:r>
      <w:commentRangeStart w:id="28"/>
      <w:sdt>
        <w:sdtPr>
          <w:rPr>
            <w:rFonts w:cs="Arial"/>
          </w:rPr>
          <w:id w:val="1252790020"/>
          <w:citation/>
        </w:sdtPr>
        <w:sdtEndPr/>
        <w:sdtContent>
          <w:r w:rsidR="000D0D5A" w:rsidRPr="002578E7">
            <w:rPr>
              <w:rFonts w:cs="Arial"/>
            </w:rPr>
            <w:fldChar w:fldCharType="begin"/>
          </w:r>
          <w:r w:rsidR="000D0D5A" w:rsidRPr="002578E7">
            <w:rPr>
              <w:rFonts w:cs="Arial"/>
            </w:rPr>
            <w:instrText xml:space="preserve"> CITATION Dlu15 \l 2057 </w:instrText>
          </w:r>
          <w:r w:rsidR="000D0D5A" w:rsidRPr="002578E7">
            <w:rPr>
              <w:rFonts w:cs="Arial"/>
            </w:rPr>
            <w:fldChar w:fldCharType="separate"/>
          </w:r>
          <w:r w:rsidR="003E7372" w:rsidRPr="003E7372">
            <w:rPr>
              <w:rFonts w:cs="Arial"/>
              <w:noProof/>
            </w:rPr>
            <w:t>[24]</w:t>
          </w:r>
          <w:r w:rsidR="000D0D5A" w:rsidRPr="002578E7">
            <w:rPr>
              <w:rFonts w:cs="Arial"/>
            </w:rPr>
            <w:fldChar w:fldCharType="end"/>
          </w:r>
        </w:sdtContent>
      </w:sdt>
      <w:r w:rsidR="000D0D5A" w:rsidRPr="002578E7">
        <w:rPr>
          <w:rFonts w:cs="Arial"/>
        </w:rPr>
        <w:t>.</w:t>
      </w:r>
      <w:commentRangeEnd w:id="28"/>
      <w:r w:rsidR="00667E4D" w:rsidRPr="002578E7">
        <w:rPr>
          <w:rStyle w:val="CommentReference"/>
          <w:rFonts w:cs="Arial"/>
          <w:sz w:val="24"/>
          <w:szCs w:val="24"/>
        </w:rPr>
        <w:commentReference w:id="28"/>
      </w:r>
      <w:r w:rsidR="00FD1BE2" w:rsidRPr="002578E7">
        <w:rPr>
          <w:rFonts w:cs="Arial"/>
        </w:rPr>
        <w:t xml:space="preserve"> </w:t>
      </w:r>
    </w:p>
    <w:p w14:paraId="5D7EE18A" w14:textId="77777777" w:rsidR="00EC3D7F" w:rsidRDefault="00EC3D7F" w:rsidP="00D0117F">
      <w:pPr>
        <w:jc w:val="both"/>
        <w:rPr>
          <w:rFonts w:cs="Arial"/>
        </w:rPr>
      </w:pPr>
    </w:p>
    <w:p w14:paraId="18C6B39B" w14:textId="5803C146" w:rsidR="00A87BFC" w:rsidRPr="002578E7" w:rsidRDefault="00FD1BE2" w:rsidP="00D0117F">
      <w:pPr>
        <w:jc w:val="both"/>
        <w:rPr>
          <w:rFonts w:cs="Arial"/>
        </w:rPr>
      </w:pPr>
      <w:r w:rsidRPr="002578E7">
        <w:rPr>
          <w:rFonts w:cs="Arial"/>
        </w:rPr>
        <w:t xml:space="preserve">This validation was proven numerically </w:t>
      </w:r>
      <w:r w:rsidR="00FF031C" w:rsidRPr="002578E7">
        <w:rPr>
          <w:rFonts w:cs="Arial"/>
        </w:rPr>
        <w:t xml:space="preserve">within the </w:t>
      </w:r>
      <w:r w:rsidR="00E30D35" w:rsidRPr="002578E7">
        <w:rPr>
          <w:rFonts w:cs="Arial"/>
        </w:rPr>
        <w:t xml:space="preserve">verification example and </w:t>
      </w:r>
      <w:r w:rsidR="00A87BFC" w:rsidRPr="002578E7">
        <w:rPr>
          <w:rFonts w:cs="Arial"/>
        </w:rPr>
        <w:t>confirmed</w:t>
      </w:r>
      <w:r w:rsidR="00E30D35" w:rsidRPr="002578E7">
        <w:rPr>
          <w:rFonts w:cs="Arial"/>
        </w:rPr>
        <w:t xml:space="preserve"> ANSYS’s ability to model real</w:t>
      </w:r>
      <w:r w:rsidR="00872885" w:rsidRPr="002578E7">
        <w:rPr>
          <w:rFonts w:cs="Arial"/>
        </w:rPr>
        <w:t xml:space="preserve">-world </w:t>
      </w:r>
      <w:r w:rsidR="00E30D35" w:rsidRPr="002578E7">
        <w:rPr>
          <w:rFonts w:cs="Arial"/>
        </w:rPr>
        <w:t xml:space="preserve">data accurately as the results generated </w:t>
      </w:r>
      <w:r w:rsidR="008F685C" w:rsidRPr="002578E7">
        <w:rPr>
          <w:rFonts w:cs="Arial"/>
        </w:rPr>
        <w:t xml:space="preserve">are displayed </w:t>
      </w:r>
      <w:r w:rsidR="00BE7A5B">
        <w:rPr>
          <w:rFonts w:cs="Arial"/>
        </w:rPr>
        <w:t xml:space="preserve">in </w:t>
      </w:r>
      <w:r w:rsidR="00BE7A5B">
        <w:rPr>
          <w:rFonts w:cs="Arial"/>
        </w:rPr>
        <w:fldChar w:fldCharType="begin"/>
      </w:r>
      <w:r w:rsidR="00BE7A5B">
        <w:rPr>
          <w:rFonts w:cs="Arial"/>
        </w:rPr>
        <w:instrText xml:space="preserve"> REF _Ref134097962 \h </w:instrText>
      </w:r>
      <w:r w:rsidR="00BE7A5B">
        <w:rPr>
          <w:rFonts w:cs="Arial"/>
        </w:rPr>
      </w:r>
      <w:r w:rsidR="00BE7A5B">
        <w:rPr>
          <w:rFonts w:cs="Arial"/>
        </w:rPr>
        <w:fldChar w:fldCharType="separate"/>
      </w:r>
      <w:r w:rsidR="00BE7A5B">
        <w:t xml:space="preserve">Table </w:t>
      </w:r>
      <w:r w:rsidR="00BE7A5B">
        <w:rPr>
          <w:noProof/>
        </w:rPr>
        <w:t>2</w:t>
      </w:r>
      <w:r w:rsidR="00BE7A5B">
        <w:t>, Validation results</w:t>
      </w:r>
      <w:r w:rsidR="00BE7A5B">
        <w:rPr>
          <w:rFonts w:cs="Arial"/>
        </w:rPr>
        <w:fldChar w:fldCharType="end"/>
      </w:r>
      <w:r w:rsidR="008F685C" w:rsidRPr="002578E7">
        <w:rPr>
          <w:rFonts w:cs="Arial"/>
        </w:rPr>
        <w:t>.</w:t>
      </w:r>
      <w:r w:rsidR="0006042D" w:rsidRPr="002578E7">
        <w:rPr>
          <w:rFonts w:cs="Arial"/>
        </w:rPr>
        <w:t xml:space="preserve"> </w:t>
      </w:r>
      <w:r w:rsidR="00A87BFC" w:rsidRPr="002578E7">
        <w:rPr>
          <w:rFonts w:cs="Arial"/>
        </w:rPr>
        <w:t>However,</w:t>
      </w:r>
      <w:r w:rsidR="0006042D" w:rsidRPr="002578E7">
        <w:rPr>
          <w:rFonts w:cs="Arial"/>
        </w:rPr>
        <w:t xml:space="preserve"> the results </w:t>
      </w:r>
      <w:r w:rsidR="00A87BFC" w:rsidRPr="002578E7">
        <w:rPr>
          <w:rFonts w:cs="Arial"/>
        </w:rPr>
        <w:t xml:space="preserve">only </w:t>
      </w:r>
      <w:r w:rsidR="00C23CCA" w:rsidRPr="002578E7">
        <w:rPr>
          <w:rFonts w:cs="Arial"/>
        </w:rPr>
        <w:t>validate</w:t>
      </w:r>
      <w:r w:rsidR="00EC3D7F">
        <w:rPr>
          <w:rFonts w:cs="Arial"/>
        </w:rPr>
        <w:t>d</w:t>
      </w:r>
      <w:r w:rsidR="00C23CCA" w:rsidRPr="002578E7">
        <w:rPr>
          <w:rFonts w:cs="Arial"/>
        </w:rPr>
        <w:t xml:space="preserve"> it in the Y axis, they conflict in the X axis. </w:t>
      </w:r>
      <w:r w:rsidR="00F9307D" w:rsidRPr="002578E7">
        <w:rPr>
          <w:rFonts w:cs="Arial"/>
        </w:rPr>
        <w:t xml:space="preserve">For the simulation software to be out by this amount suggests </w:t>
      </w:r>
      <w:r w:rsidR="00540EF8">
        <w:rPr>
          <w:rFonts w:cs="Arial"/>
        </w:rPr>
        <w:t>an</w:t>
      </w:r>
      <w:r w:rsidR="00F9307D" w:rsidRPr="002578E7">
        <w:rPr>
          <w:rFonts w:cs="Arial"/>
        </w:rPr>
        <w:t xml:space="preserve"> </w:t>
      </w:r>
      <w:r w:rsidR="00022082" w:rsidRPr="002578E7">
        <w:rPr>
          <w:rFonts w:cs="Arial"/>
        </w:rPr>
        <w:t xml:space="preserve">error in the validation example as perhaps the wrong units were used, which would </w:t>
      </w:r>
      <w:r w:rsidR="00D32763" w:rsidRPr="002578E7">
        <w:rPr>
          <w:rFonts w:cs="Arial"/>
        </w:rPr>
        <w:t xml:space="preserve">create a </w:t>
      </w:r>
      <w:r w:rsidR="00B504CC">
        <w:rPr>
          <w:rFonts w:cs="Arial"/>
        </w:rPr>
        <w:t>better-fitting</w:t>
      </w:r>
      <w:r w:rsidR="00D32763" w:rsidRPr="002578E7">
        <w:rPr>
          <w:rFonts w:cs="Arial"/>
        </w:rPr>
        <w:t xml:space="preserve"> result. </w:t>
      </w:r>
      <w:r w:rsidR="00C8258B" w:rsidRPr="002578E7">
        <w:rPr>
          <w:rFonts w:cs="Arial"/>
        </w:rPr>
        <w:t>Unfortunately,</w:t>
      </w:r>
      <w:r w:rsidR="00D3404E" w:rsidRPr="002578E7">
        <w:rPr>
          <w:rFonts w:cs="Arial"/>
        </w:rPr>
        <w:t xml:space="preserve"> </w:t>
      </w:r>
      <w:r w:rsidR="007F5305" w:rsidRPr="002578E7">
        <w:rPr>
          <w:rFonts w:cs="Arial"/>
        </w:rPr>
        <w:t>the validation example could be right</w:t>
      </w:r>
      <w:r w:rsidR="0027496F" w:rsidRPr="002578E7">
        <w:rPr>
          <w:rFonts w:cs="Arial"/>
        </w:rPr>
        <w:t xml:space="preserve">, which proves how poorly ANSYS </w:t>
      </w:r>
      <w:r w:rsidR="00B504CC">
        <w:rPr>
          <w:rFonts w:cs="Arial"/>
        </w:rPr>
        <w:t>performs</w:t>
      </w:r>
      <w:r w:rsidR="0027496F" w:rsidRPr="002578E7">
        <w:rPr>
          <w:rFonts w:cs="Arial"/>
        </w:rPr>
        <w:t xml:space="preserve"> as simulation software.</w:t>
      </w:r>
    </w:p>
    <w:p w14:paraId="2E62BADC" w14:textId="77777777" w:rsidR="002A2793" w:rsidRDefault="002A2793" w:rsidP="00D0117F">
      <w:pPr>
        <w:jc w:val="both"/>
      </w:pPr>
    </w:p>
    <w:p w14:paraId="6422100C" w14:textId="2C247AC5" w:rsidR="002A2793" w:rsidRDefault="002A2793" w:rsidP="0006042D">
      <w:pPr>
        <w:pStyle w:val="Caption"/>
        <w:keepNext/>
      </w:pPr>
      <w:bookmarkStart w:id="29" w:name="_Toc133851908"/>
      <w:bookmarkStart w:id="30" w:name="_Ref134097962"/>
      <w:r>
        <w:t xml:space="preserve">Table </w:t>
      </w:r>
      <w:r w:rsidR="00490A73">
        <w:fldChar w:fldCharType="begin"/>
      </w:r>
      <w:r w:rsidR="00490A73">
        <w:instrText xml:space="preserve"> SEQ Table \* ARABIC </w:instrText>
      </w:r>
      <w:r w:rsidR="00490A73">
        <w:fldChar w:fldCharType="separate"/>
      </w:r>
      <w:r>
        <w:rPr>
          <w:noProof/>
        </w:rPr>
        <w:t>2</w:t>
      </w:r>
      <w:r w:rsidR="00490A73">
        <w:rPr>
          <w:noProof/>
        </w:rPr>
        <w:fldChar w:fldCharType="end"/>
      </w:r>
      <w:r>
        <w:t>, Validation results</w:t>
      </w:r>
      <w:bookmarkEnd w:id="29"/>
      <w:bookmarkEnd w:id="3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89"/>
        <w:gridCol w:w="2409"/>
      </w:tblGrid>
      <w:tr w:rsidR="0006042D" w14:paraId="6A4895C6" w14:textId="20B6E46D" w:rsidTr="002A2793">
        <w:tc>
          <w:tcPr>
            <w:tcW w:w="2324" w:type="dxa"/>
          </w:tcPr>
          <w:p w14:paraId="322724CD" w14:textId="3EE187EE" w:rsidR="0006042D" w:rsidRDefault="0006042D" w:rsidP="0006042D">
            <w:r>
              <w:t>Solver method</w:t>
            </w:r>
          </w:p>
        </w:tc>
        <w:tc>
          <w:tcPr>
            <w:tcW w:w="2389" w:type="dxa"/>
          </w:tcPr>
          <w:p w14:paraId="22BBA0C5" w14:textId="0D5EE5A7" w:rsidR="0006042D" w:rsidRDefault="0006042D" w:rsidP="0006042D">
            <w:r>
              <w:t xml:space="preserve">Deformation in </w:t>
            </w:r>
            <w:r w:rsidR="00B504CC">
              <w:t xml:space="preserve">the </w:t>
            </w:r>
            <w:r>
              <w:t>X axis</w:t>
            </w:r>
          </w:p>
        </w:tc>
        <w:tc>
          <w:tcPr>
            <w:tcW w:w="2409" w:type="dxa"/>
          </w:tcPr>
          <w:p w14:paraId="1313664F" w14:textId="265D4951" w:rsidR="0006042D" w:rsidRDefault="0006042D" w:rsidP="0006042D">
            <w:r>
              <w:t xml:space="preserve">Deformation in </w:t>
            </w:r>
            <w:r w:rsidR="00B504CC">
              <w:t xml:space="preserve">the </w:t>
            </w:r>
            <w:r>
              <w:t>Y axis</w:t>
            </w:r>
          </w:p>
        </w:tc>
      </w:tr>
      <w:tr w:rsidR="0006042D" w14:paraId="1ADA9A81" w14:textId="5619DE85" w:rsidTr="002A2793">
        <w:tc>
          <w:tcPr>
            <w:tcW w:w="2324" w:type="dxa"/>
          </w:tcPr>
          <w:p w14:paraId="7DA6CC28" w14:textId="6B5EC678" w:rsidR="0006042D" w:rsidRDefault="0006042D" w:rsidP="0006042D">
            <w:r>
              <w:t>Numerical Calculation</w:t>
            </w:r>
          </w:p>
        </w:tc>
        <w:tc>
          <w:tcPr>
            <w:tcW w:w="2389" w:type="dxa"/>
          </w:tcPr>
          <w:p w14:paraId="02F304B5" w14:textId="05E00A68" w:rsidR="0006042D" w:rsidRDefault="0006042D" w:rsidP="0006042D">
            <w:r>
              <w:t>0.012mm</w:t>
            </w:r>
          </w:p>
        </w:tc>
        <w:tc>
          <w:tcPr>
            <w:tcW w:w="2409" w:type="dxa"/>
          </w:tcPr>
          <w:p w14:paraId="40085611" w14:textId="7D393D46" w:rsidR="0006042D" w:rsidRDefault="0006042D" w:rsidP="0006042D">
            <w:r>
              <w:t>3557.478mm</w:t>
            </w:r>
          </w:p>
        </w:tc>
      </w:tr>
      <w:tr w:rsidR="0006042D" w14:paraId="120B285A" w14:textId="3D53E9AE" w:rsidTr="002A2793">
        <w:tc>
          <w:tcPr>
            <w:tcW w:w="2324" w:type="dxa"/>
          </w:tcPr>
          <w:p w14:paraId="4F66068D" w14:textId="40CE51C6" w:rsidR="0006042D" w:rsidRDefault="0006042D" w:rsidP="0006042D">
            <w:r>
              <w:t>ANSYS</w:t>
            </w:r>
          </w:p>
        </w:tc>
        <w:tc>
          <w:tcPr>
            <w:tcW w:w="2389" w:type="dxa"/>
          </w:tcPr>
          <w:p w14:paraId="18163833" w14:textId="18360B1C" w:rsidR="0006042D" w:rsidRDefault="0006042D" w:rsidP="0006042D">
            <w:r>
              <w:t>21.349mm</w:t>
            </w:r>
          </w:p>
        </w:tc>
        <w:tc>
          <w:tcPr>
            <w:tcW w:w="2409" w:type="dxa"/>
          </w:tcPr>
          <w:p w14:paraId="2776C25D" w14:textId="202B38F0" w:rsidR="0006042D" w:rsidRDefault="0006042D" w:rsidP="0006042D">
            <w:r>
              <w:t>3555</w:t>
            </w:r>
            <w:r w:rsidR="008A2C53">
              <w:t>.</w:t>
            </w:r>
            <w:r>
              <w:t>6mm</w:t>
            </w:r>
          </w:p>
        </w:tc>
      </w:tr>
      <w:tr w:rsidR="0006042D" w14:paraId="3B09AA02" w14:textId="632DDFEB" w:rsidTr="002A2793">
        <w:tc>
          <w:tcPr>
            <w:tcW w:w="2324" w:type="dxa"/>
          </w:tcPr>
          <w:p w14:paraId="5117D1DF" w14:textId="153A3397" w:rsidR="0006042D" w:rsidRDefault="0006042D" w:rsidP="0006042D">
            <w:r>
              <w:t>Accuracy percentage</w:t>
            </w:r>
          </w:p>
        </w:tc>
        <w:tc>
          <w:tcPr>
            <w:tcW w:w="2389" w:type="dxa"/>
          </w:tcPr>
          <w:p w14:paraId="19DB354D" w14:textId="14DC5C0A" w:rsidR="0006042D" w:rsidRDefault="0006042D" w:rsidP="0006042D">
            <w:r>
              <w:t>N/A</w:t>
            </w:r>
          </w:p>
        </w:tc>
        <w:tc>
          <w:tcPr>
            <w:tcW w:w="2409" w:type="dxa"/>
          </w:tcPr>
          <w:p w14:paraId="099883EC" w14:textId="41A1A976" w:rsidR="0006042D" w:rsidRDefault="0006042D" w:rsidP="0006042D">
            <w:r w:rsidRPr="002963F6">
              <w:t>9</w:t>
            </w:r>
            <w:r>
              <w:t>9</w:t>
            </w:r>
            <w:r w:rsidRPr="002963F6">
              <w:t>.99472</w:t>
            </w:r>
            <w:r>
              <w:t>%</w:t>
            </w:r>
          </w:p>
        </w:tc>
      </w:tr>
    </w:tbl>
    <w:p w14:paraId="2E8BC9BE" w14:textId="77777777" w:rsidR="008F685C" w:rsidRDefault="008F685C" w:rsidP="003D4888"/>
    <w:p w14:paraId="313ACCC4" w14:textId="77777777" w:rsidR="00DF2CA9" w:rsidRDefault="00DF2CA9" w:rsidP="003D4888"/>
    <w:p w14:paraId="533FF3EC" w14:textId="316E940E" w:rsidR="00E674C8" w:rsidRDefault="00E674C8" w:rsidP="00E674C8">
      <w:r>
        <w:br w:type="page"/>
      </w:r>
    </w:p>
    <w:p w14:paraId="5FCD5221" w14:textId="6BCCFDD1" w:rsidR="004C34BB" w:rsidRDefault="00E674C8" w:rsidP="004C34BB">
      <w:pPr>
        <w:pStyle w:val="Heading1"/>
      </w:pPr>
      <w:bookmarkStart w:id="31" w:name="_Toc134255398"/>
      <w:r>
        <w:lastRenderedPageBreak/>
        <w:t>5</w:t>
      </w:r>
      <w:r w:rsidR="004C34BB">
        <w:t>.0 Results &amp; Analysis</w:t>
      </w:r>
      <w:bookmarkEnd w:id="31"/>
      <w:r w:rsidR="004C34BB">
        <w:t xml:space="preserve"> </w:t>
      </w:r>
    </w:p>
    <w:p w14:paraId="32321F2E" w14:textId="1130EB39" w:rsidR="00942A0F" w:rsidRPr="00942A0F" w:rsidRDefault="00942A0F" w:rsidP="00942A0F">
      <w:pPr>
        <w:pStyle w:val="Heading2"/>
      </w:pPr>
      <w:bookmarkStart w:id="32" w:name="_Ref133396921"/>
      <w:bookmarkStart w:id="33" w:name="_Toc134255399"/>
      <w:r>
        <w:t>5.1 Copper results</w:t>
      </w:r>
      <w:bookmarkEnd w:id="32"/>
      <w:bookmarkEnd w:id="33"/>
    </w:p>
    <w:p w14:paraId="76EE5C04" w14:textId="066112B9" w:rsidR="00D56EB0" w:rsidRDefault="009118D0" w:rsidP="00D0117F">
      <w:pPr>
        <w:jc w:val="both"/>
        <w:rPr>
          <w:rFonts w:cs="Arial"/>
        </w:rPr>
      </w:pPr>
      <w:r w:rsidRPr="002578E7">
        <w:rPr>
          <w:rFonts w:cs="Arial"/>
        </w:rPr>
        <w:t xml:space="preserve">The </w:t>
      </w:r>
      <w:r w:rsidR="005045B2" w:rsidRPr="002578E7">
        <w:rPr>
          <w:rFonts w:cs="Arial"/>
        </w:rPr>
        <w:t xml:space="preserve">results from the </w:t>
      </w:r>
      <w:r w:rsidR="00B504CC">
        <w:rPr>
          <w:rFonts w:cs="Arial"/>
        </w:rPr>
        <w:t>copper-jacketed</w:t>
      </w:r>
      <w:r w:rsidR="005045B2" w:rsidRPr="002578E7">
        <w:rPr>
          <w:rFonts w:cs="Arial"/>
        </w:rPr>
        <w:t xml:space="preserve"> bullet are shown below</w:t>
      </w:r>
      <w:r w:rsidR="0023120F" w:rsidRPr="002578E7">
        <w:rPr>
          <w:rFonts w:cs="Arial"/>
        </w:rPr>
        <w:t xml:space="preserve">. These show </w:t>
      </w:r>
      <w:r w:rsidR="0028555F" w:rsidRPr="002578E7">
        <w:rPr>
          <w:rFonts w:cs="Arial"/>
        </w:rPr>
        <w:t>that copper does</w:t>
      </w:r>
      <w:r w:rsidR="00844DCC" w:rsidRPr="002578E7">
        <w:rPr>
          <w:rFonts w:cs="Arial"/>
        </w:rPr>
        <w:t xml:space="preserve"> </w:t>
      </w:r>
      <w:r w:rsidR="008A5AB1" w:rsidRPr="002578E7">
        <w:rPr>
          <w:rFonts w:cs="Arial"/>
        </w:rPr>
        <w:t xml:space="preserve">partially </w:t>
      </w:r>
      <w:r w:rsidR="00844DCC" w:rsidRPr="002578E7">
        <w:rPr>
          <w:rFonts w:cs="Arial"/>
        </w:rPr>
        <w:t>fragment upon impact, denoted by the red node</w:t>
      </w:r>
      <w:r w:rsidR="009B6FD6" w:rsidRPr="002578E7">
        <w:rPr>
          <w:rFonts w:cs="Arial"/>
        </w:rPr>
        <w:t>s found</w:t>
      </w:r>
      <w:r w:rsidR="00844DCC" w:rsidRPr="002578E7">
        <w:rPr>
          <w:rFonts w:cs="Arial"/>
        </w:rPr>
        <w:t xml:space="preserve"> in </w:t>
      </w:r>
      <w:r w:rsidR="009B6FD6" w:rsidRPr="002578E7">
        <w:rPr>
          <w:rFonts w:cs="Arial"/>
        </w:rPr>
        <w:fldChar w:fldCharType="begin"/>
      </w:r>
      <w:r w:rsidR="009B6FD6" w:rsidRPr="002578E7">
        <w:rPr>
          <w:rFonts w:cs="Arial"/>
        </w:rPr>
        <w:instrText xml:space="preserve"> REF _Ref133303675 \h </w:instrText>
      </w:r>
      <w:r w:rsidR="00D0117F" w:rsidRPr="002578E7">
        <w:rPr>
          <w:rFonts w:cs="Arial"/>
        </w:rPr>
        <w:instrText xml:space="preserve"> \* MERGEFORMAT </w:instrText>
      </w:r>
      <w:r w:rsidR="009B6FD6" w:rsidRPr="002578E7">
        <w:rPr>
          <w:rFonts w:cs="Arial"/>
        </w:rPr>
      </w:r>
      <w:r w:rsidR="009B6FD6" w:rsidRPr="002578E7">
        <w:rPr>
          <w:rFonts w:cs="Arial"/>
        </w:rPr>
        <w:fldChar w:fldCharType="separate"/>
      </w:r>
      <w:r w:rsidR="009B6FD6" w:rsidRPr="002578E7">
        <w:rPr>
          <w:rFonts w:cs="Arial"/>
        </w:rPr>
        <w:t xml:space="preserve">Figure </w:t>
      </w:r>
      <w:r w:rsidR="009B6FD6" w:rsidRPr="002578E7">
        <w:rPr>
          <w:rFonts w:cs="Arial"/>
          <w:noProof/>
        </w:rPr>
        <w:t>4</w:t>
      </w:r>
      <w:r w:rsidR="009B6FD6" w:rsidRPr="002578E7">
        <w:rPr>
          <w:rFonts w:cs="Arial"/>
        </w:rPr>
        <w:fldChar w:fldCharType="end"/>
      </w:r>
      <w:r w:rsidR="009B6FD6" w:rsidRPr="002578E7">
        <w:rPr>
          <w:rFonts w:cs="Arial"/>
        </w:rPr>
        <w:t xml:space="preserve">. </w:t>
      </w:r>
      <w:r w:rsidR="008A5AB1" w:rsidRPr="002578E7">
        <w:rPr>
          <w:rFonts w:cs="Arial"/>
        </w:rPr>
        <w:t xml:space="preserve">The copper can also be found to </w:t>
      </w:r>
      <w:r w:rsidR="00347A2C" w:rsidRPr="002578E7">
        <w:rPr>
          <w:rFonts w:cs="Arial"/>
        </w:rPr>
        <w:t xml:space="preserve">induce </w:t>
      </w:r>
      <w:r w:rsidR="00590FC2" w:rsidRPr="002578E7">
        <w:rPr>
          <w:rFonts w:cs="Arial"/>
        </w:rPr>
        <w:t>deform</w:t>
      </w:r>
      <w:r w:rsidR="00347A2C" w:rsidRPr="002578E7">
        <w:rPr>
          <w:rFonts w:cs="Arial"/>
        </w:rPr>
        <w:t>ations in</w:t>
      </w:r>
      <w:r w:rsidR="00590FC2" w:rsidRPr="002578E7">
        <w:rPr>
          <w:rFonts w:cs="Arial"/>
        </w:rPr>
        <w:t xml:space="preserve"> the target</w:t>
      </w:r>
      <w:r w:rsidR="000E2D84" w:rsidRPr="002578E7">
        <w:rPr>
          <w:rFonts w:cs="Arial"/>
        </w:rPr>
        <w:t xml:space="preserve"> </w:t>
      </w:r>
      <w:r w:rsidR="009070DF">
        <w:rPr>
          <w:rFonts w:cs="Arial"/>
        </w:rPr>
        <w:t>(</w:t>
      </w:r>
      <w:r w:rsidR="009070DF">
        <w:rPr>
          <w:rFonts w:cs="Arial"/>
        </w:rPr>
        <w:fldChar w:fldCharType="begin"/>
      </w:r>
      <w:r w:rsidR="009070DF">
        <w:rPr>
          <w:rFonts w:cs="Arial"/>
        </w:rPr>
        <w:instrText xml:space="preserve"> REF _Ref134102830 \h </w:instrText>
      </w:r>
      <w:r w:rsidR="009070DF">
        <w:rPr>
          <w:rFonts w:cs="Arial"/>
        </w:rPr>
      </w:r>
      <w:r w:rsidR="009070DF">
        <w:rPr>
          <w:rFonts w:cs="Arial"/>
        </w:rPr>
        <w:fldChar w:fldCharType="separate"/>
      </w:r>
      <w:r w:rsidR="009070DF">
        <w:t xml:space="preserve">Figure </w:t>
      </w:r>
      <w:r w:rsidR="009070DF">
        <w:rPr>
          <w:noProof/>
        </w:rPr>
        <w:t>5</w:t>
      </w:r>
      <w:r w:rsidR="009070DF">
        <w:rPr>
          <w:rFonts w:cs="Arial"/>
        </w:rPr>
        <w:fldChar w:fldCharType="end"/>
      </w:r>
      <w:r w:rsidR="009070DF">
        <w:rPr>
          <w:rFonts w:cs="Arial"/>
        </w:rPr>
        <w:t xml:space="preserve">) </w:t>
      </w:r>
      <w:r w:rsidR="00347A2C" w:rsidRPr="002578E7">
        <w:rPr>
          <w:rFonts w:cs="Arial"/>
        </w:rPr>
        <w:t xml:space="preserve">from </w:t>
      </w:r>
      <w:r w:rsidR="009E6B6A" w:rsidRPr="002578E7">
        <w:rPr>
          <w:rFonts w:cs="Arial"/>
        </w:rPr>
        <w:t>2</w:t>
      </w:r>
      <w:r w:rsidR="0046148C" w:rsidRPr="002578E7">
        <w:rPr>
          <w:rFonts w:cs="Arial"/>
        </w:rPr>
        <w:t>.43</w:t>
      </w:r>
      <w:r w:rsidR="00FE4515" w:rsidRPr="002578E7">
        <w:rPr>
          <w:rFonts w:cs="Arial"/>
        </w:rPr>
        <w:t>95e-3</w:t>
      </w:r>
      <w:r w:rsidR="002E46B9" w:rsidRPr="002578E7">
        <w:rPr>
          <w:rFonts w:cs="Arial"/>
        </w:rPr>
        <w:t>m</w:t>
      </w:r>
      <w:r w:rsidR="00FE4515" w:rsidRPr="002578E7">
        <w:rPr>
          <w:rFonts w:cs="Arial"/>
        </w:rPr>
        <w:t xml:space="preserve"> </w:t>
      </w:r>
      <w:r w:rsidR="003C26B8" w:rsidRPr="002578E7">
        <w:rPr>
          <w:rFonts w:cs="Arial"/>
        </w:rPr>
        <w:t>–</w:t>
      </w:r>
      <w:r w:rsidR="00FE4515" w:rsidRPr="002578E7">
        <w:rPr>
          <w:rFonts w:cs="Arial"/>
        </w:rPr>
        <w:t xml:space="preserve"> </w:t>
      </w:r>
      <w:r w:rsidR="003C26B8" w:rsidRPr="002578E7">
        <w:rPr>
          <w:rFonts w:cs="Arial"/>
        </w:rPr>
        <w:t>3.4</w:t>
      </w:r>
      <w:r w:rsidR="00FD405A" w:rsidRPr="002578E7">
        <w:rPr>
          <w:rFonts w:cs="Arial"/>
        </w:rPr>
        <w:t>838e-3</w:t>
      </w:r>
      <w:r w:rsidR="00E5479A" w:rsidRPr="002578E7">
        <w:rPr>
          <w:rFonts w:cs="Arial"/>
        </w:rPr>
        <w:t>m</w:t>
      </w:r>
      <w:r w:rsidR="002E46B9" w:rsidRPr="002578E7">
        <w:rPr>
          <w:rFonts w:cs="Arial"/>
        </w:rPr>
        <w:t xml:space="preserve"> and a maximum of </w:t>
      </w:r>
      <w:r w:rsidR="00864AC3" w:rsidRPr="002578E7">
        <w:rPr>
          <w:rFonts w:cs="Arial"/>
        </w:rPr>
        <w:t>0.0027919</w:t>
      </w:r>
      <w:r w:rsidR="00590FC2" w:rsidRPr="002578E7">
        <w:rPr>
          <w:rFonts w:cs="Arial"/>
        </w:rPr>
        <w:t>.</w:t>
      </w:r>
      <w:r w:rsidR="00F86EDA" w:rsidRPr="002578E7">
        <w:rPr>
          <w:rFonts w:cs="Arial"/>
        </w:rPr>
        <w:t xml:space="preserve"> </w:t>
      </w:r>
      <w:r w:rsidR="00D013BD" w:rsidRPr="002578E7">
        <w:rPr>
          <w:rFonts w:cs="Arial"/>
        </w:rPr>
        <w:t xml:space="preserve">Overall, </w:t>
      </w:r>
      <w:r w:rsidR="00997628">
        <w:rPr>
          <w:rFonts w:cs="Arial"/>
        </w:rPr>
        <w:t>(</w:t>
      </w:r>
      <w:r w:rsidR="00997628">
        <w:rPr>
          <w:rFonts w:cs="Arial"/>
        </w:rPr>
        <w:fldChar w:fldCharType="begin"/>
      </w:r>
      <w:r w:rsidR="00997628">
        <w:rPr>
          <w:rFonts w:cs="Arial"/>
        </w:rPr>
        <w:instrText xml:space="preserve"> REF _Ref134102863 \h </w:instrText>
      </w:r>
      <w:r w:rsidR="00997628">
        <w:rPr>
          <w:rFonts w:cs="Arial"/>
        </w:rPr>
      </w:r>
      <w:r w:rsidR="00997628">
        <w:rPr>
          <w:rFonts w:cs="Arial"/>
        </w:rPr>
        <w:fldChar w:fldCharType="separate"/>
      </w:r>
      <w:r w:rsidR="00997628">
        <w:t xml:space="preserve">Figure </w:t>
      </w:r>
      <w:r w:rsidR="00997628">
        <w:rPr>
          <w:noProof/>
        </w:rPr>
        <w:t>6</w:t>
      </w:r>
      <w:r w:rsidR="00997628">
        <w:rPr>
          <w:rFonts w:cs="Arial"/>
        </w:rPr>
        <w:fldChar w:fldCharType="end"/>
      </w:r>
      <w:r w:rsidR="00997628">
        <w:rPr>
          <w:rFonts w:cs="Arial"/>
        </w:rPr>
        <w:t xml:space="preserve">) </w:t>
      </w:r>
      <w:r w:rsidR="00D013BD" w:rsidRPr="002578E7">
        <w:rPr>
          <w:rFonts w:cs="Arial"/>
        </w:rPr>
        <w:t>thi</w:t>
      </w:r>
      <w:r w:rsidR="00F86EDA" w:rsidRPr="002578E7">
        <w:rPr>
          <w:rFonts w:cs="Arial"/>
        </w:rPr>
        <w:t xml:space="preserve">s result </w:t>
      </w:r>
      <w:r w:rsidR="002562EF" w:rsidRPr="002578E7">
        <w:rPr>
          <w:rFonts w:cs="Arial"/>
        </w:rPr>
        <w:t>shows what a standard penetration can be expected from a</w:t>
      </w:r>
      <w:r w:rsidR="00842B62" w:rsidRPr="002578E7">
        <w:rPr>
          <w:rFonts w:cs="Arial"/>
        </w:rPr>
        <w:t xml:space="preserve"> NATO 7.62mm bullet </w:t>
      </w:r>
      <w:r w:rsidR="00B52713" w:rsidRPr="002578E7">
        <w:rPr>
          <w:rFonts w:cs="Arial"/>
        </w:rPr>
        <w:t>and how the</w:t>
      </w:r>
      <w:r w:rsidR="007B5632" w:rsidRPr="002578E7">
        <w:rPr>
          <w:rFonts w:cs="Arial"/>
        </w:rPr>
        <w:t xml:space="preserve"> metal jacket has </w:t>
      </w:r>
      <w:r w:rsidR="00D013BD" w:rsidRPr="002578E7">
        <w:rPr>
          <w:rFonts w:cs="Arial"/>
        </w:rPr>
        <w:t>performed</w:t>
      </w:r>
      <w:r w:rsidR="007B5632" w:rsidRPr="002578E7">
        <w:rPr>
          <w:rFonts w:cs="Arial"/>
        </w:rPr>
        <w:t>.</w:t>
      </w:r>
      <w:r w:rsidR="00997628">
        <w:rPr>
          <w:rFonts w:cs="Arial"/>
        </w:rPr>
        <w:t xml:space="preserve"> </w:t>
      </w:r>
      <w:r w:rsidR="00997628">
        <w:rPr>
          <w:rFonts w:cs="Arial"/>
        </w:rPr>
        <w:fldChar w:fldCharType="begin"/>
      </w:r>
      <w:r w:rsidR="00997628">
        <w:rPr>
          <w:rFonts w:cs="Arial"/>
        </w:rPr>
        <w:instrText xml:space="preserve"> REF _Ref134102879 \h </w:instrText>
      </w:r>
      <w:r w:rsidR="00997628">
        <w:rPr>
          <w:rFonts w:cs="Arial"/>
        </w:rPr>
      </w:r>
      <w:r w:rsidR="00997628">
        <w:rPr>
          <w:rFonts w:cs="Arial"/>
        </w:rPr>
        <w:fldChar w:fldCharType="separate"/>
      </w:r>
      <w:r w:rsidR="00997628">
        <w:t xml:space="preserve">Figure </w:t>
      </w:r>
      <w:r w:rsidR="00997628">
        <w:rPr>
          <w:noProof/>
        </w:rPr>
        <w:t>7</w:t>
      </w:r>
      <w:r w:rsidR="00997628">
        <w:rPr>
          <w:rFonts w:cs="Arial"/>
        </w:rPr>
        <w:fldChar w:fldCharType="end"/>
      </w:r>
      <w:r w:rsidR="00997628">
        <w:rPr>
          <w:rFonts w:cs="Arial"/>
        </w:rPr>
        <w:t xml:space="preserve"> is the associated velocity of the bullet during the simulation.</w:t>
      </w:r>
    </w:p>
    <w:p w14:paraId="551807FE" w14:textId="77777777" w:rsidR="00997628" w:rsidRPr="002578E7" w:rsidRDefault="00997628" w:rsidP="00D0117F">
      <w:pPr>
        <w:jc w:val="both"/>
        <w:rPr>
          <w:rFonts w:cs="Arial"/>
        </w:rPr>
      </w:pPr>
    </w:p>
    <w:p w14:paraId="23F1C860" w14:textId="77777777" w:rsidR="00844DCC" w:rsidRDefault="00D56EB0" w:rsidP="00844DCC">
      <w:pPr>
        <w:keepNext/>
      </w:pPr>
      <w:r>
        <w:rPr>
          <w:noProof/>
        </w:rPr>
        <w:drawing>
          <wp:inline distT="0" distB="0" distL="0" distR="0" wp14:anchorId="797DB95E" wp14:editId="673D316C">
            <wp:extent cx="5724525" cy="2266950"/>
            <wp:effectExtent l="0" t="0" r="9525" b="0"/>
            <wp:docPr id="16" name="Picture 1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06C2B" w14:textId="79F44D28" w:rsidR="00D56EB0" w:rsidRDefault="00844DCC" w:rsidP="00844DCC">
      <w:pPr>
        <w:pStyle w:val="Caption"/>
      </w:pPr>
      <w:bookmarkStart w:id="34" w:name="_Ref133303675"/>
      <w:bookmarkStart w:id="35" w:name="_Toc133994430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4</w:t>
      </w:r>
      <w:r w:rsidR="00490A73">
        <w:rPr>
          <w:noProof/>
        </w:rPr>
        <w:fldChar w:fldCharType="end"/>
      </w:r>
      <w:bookmarkEnd w:id="34"/>
      <w:r>
        <w:t>, Total stress Copper</w:t>
      </w:r>
      <w:bookmarkEnd w:id="35"/>
    </w:p>
    <w:p w14:paraId="5C677BFB" w14:textId="77777777" w:rsidR="00F0640A" w:rsidRDefault="00DC35A8" w:rsidP="00F0640A">
      <w:pPr>
        <w:keepNext/>
      </w:pPr>
      <w:r>
        <w:rPr>
          <w:noProof/>
        </w:rPr>
        <w:drawing>
          <wp:inline distT="0" distB="0" distL="0" distR="0" wp14:anchorId="03C336A2" wp14:editId="1EEDF781">
            <wp:extent cx="5731510" cy="2216260"/>
            <wp:effectExtent l="0" t="0" r="2540" b="0"/>
            <wp:docPr id="17" name="Picture 1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81497" w14:textId="10489528" w:rsidR="00DC35A8" w:rsidRDefault="00F0640A" w:rsidP="00F0640A">
      <w:pPr>
        <w:pStyle w:val="Caption"/>
      </w:pPr>
      <w:bookmarkStart w:id="36" w:name="_Ref134102830"/>
      <w:bookmarkStart w:id="37" w:name="_Toc133994431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5</w:t>
      </w:r>
      <w:r w:rsidR="00490A73">
        <w:rPr>
          <w:noProof/>
        </w:rPr>
        <w:fldChar w:fldCharType="end"/>
      </w:r>
      <w:bookmarkEnd w:id="36"/>
      <w:r>
        <w:t xml:space="preserve">, Total deformation </w:t>
      </w:r>
      <w:r w:rsidR="00B504CC">
        <w:t xml:space="preserve">of </w:t>
      </w:r>
      <w:proofErr w:type="gramStart"/>
      <w:r>
        <w:t>Copper</w:t>
      </w:r>
      <w:bookmarkEnd w:id="37"/>
      <w:proofErr w:type="gramEnd"/>
    </w:p>
    <w:p w14:paraId="1F85F5D1" w14:textId="224A91C9" w:rsidR="00ED0C75" w:rsidRDefault="009F25DC" w:rsidP="008B7D8F">
      <w:pPr>
        <w:keepNext/>
      </w:pPr>
      <w:r>
        <w:rPr>
          <w:noProof/>
        </w:rPr>
        <w:lastRenderedPageBreak/>
        <w:drawing>
          <wp:inline distT="0" distB="0" distL="0" distR="0" wp14:anchorId="3EE62025" wp14:editId="016EA579">
            <wp:extent cx="5731510" cy="2270760"/>
            <wp:effectExtent l="0" t="0" r="2540" b="0"/>
            <wp:docPr id="27" name="Picture 2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screenshot of a computer&#10;&#10;Description automatically generated with medium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5720F" w14:textId="0108A8E9" w:rsidR="009F25DC" w:rsidRDefault="008B7D8F" w:rsidP="008B7D8F">
      <w:pPr>
        <w:pStyle w:val="Caption"/>
      </w:pPr>
      <w:bookmarkStart w:id="38" w:name="_Ref134102863"/>
      <w:bookmarkStart w:id="39" w:name="_Toc133994432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6</w:t>
      </w:r>
      <w:r w:rsidR="00490A73">
        <w:rPr>
          <w:noProof/>
        </w:rPr>
        <w:fldChar w:fldCharType="end"/>
      </w:r>
      <w:bookmarkEnd w:id="38"/>
      <w:r>
        <w:t xml:space="preserve">, Total deformation </w:t>
      </w:r>
      <w:r w:rsidR="009808E0">
        <w:t xml:space="preserve">overview </w:t>
      </w:r>
      <w:r w:rsidR="00B504CC">
        <w:t xml:space="preserve">of </w:t>
      </w:r>
      <w:r w:rsidR="009808E0">
        <w:t>copper</w:t>
      </w:r>
      <w:bookmarkEnd w:id="39"/>
    </w:p>
    <w:p w14:paraId="4659DD38" w14:textId="77777777" w:rsidR="00D43B67" w:rsidRDefault="00536AE6" w:rsidP="00D43B67">
      <w:pPr>
        <w:keepNext/>
      </w:pPr>
      <w:r>
        <w:rPr>
          <w:noProof/>
        </w:rPr>
        <w:drawing>
          <wp:inline distT="0" distB="0" distL="0" distR="0" wp14:anchorId="225ECA62" wp14:editId="32BB0D9D">
            <wp:extent cx="5731510" cy="3735070"/>
            <wp:effectExtent l="0" t="0" r="2540" b="17780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52A48FCB-D9F0-7619-6297-BAD5FAA2F10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68277DD8" w14:textId="3EB59F9B" w:rsidR="00D013BD" w:rsidRDefault="00D43B67" w:rsidP="00D43B67">
      <w:pPr>
        <w:pStyle w:val="Caption"/>
      </w:pPr>
      <w:bookmarkStart w:id="40" w:name="_Ref134102879"/>
      <w:bookmarkStart w:id="41" w:name="_Toc133994433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>
        <w:rPr>
          <w:noProof/>
        </w:rPr>
        <w:t>7</w:t>
      </w:r>
      <w:r w:rsidR="00490A73">
        <w:rPr>
          <w:noProof/>
        </w:rPr>
        <w:fldChar w:fldCharType="end"/>
      </w:r>
      <w:bookmarkEnd w:id="40"/>
      <w:r>
        <w:t>, Velocity trace Copper</w:t>
      </w:r>
      <w:bookmarkEnd w:id="41"/>
    </w:p>
    <w:p w14:paraId="58B8E289" w14:textId="77777777" w:rsidR="006F21A5" w:rsidRPr="006F21A5" w:rsidRDefault="006F21A5" w:rsidP="006F21A5"/>
    <w:p w14:paraId="2EFEF813" w14:textId="20A03823" w:rsidR="009B65D3" w:rsidRDefault="00D84D5D" w:rsidP="00D84D5D">
      <w:pPr>
        <w:pStyle w:val="Heading2"/>
      </w:pPr>
      <w:bookmarkStart w:id="42" w:name="_Ref133311275"/>
      <w:bookmarkStart w:id="43" w:name="_Toc134255400"/>
      <w:r>
        <w:t>5.2 Gold results</w:t>
      </w:r>
      <w:bookmarkEnd w:id="42"/>
      <w:bookmarkEnd w:id="43"/>
    </w:p>
    <w:p w14:paraId="2FE50362" w14:textId="727FE0CD" w:rsidR="003B211E" w:rsidRPr="002578E7" w:rsidRDefault="00525B87" w:rsidP="00D0117F">
      <w:pPr>
        <w:jc w:val="both"/>
        <w:rPr>
          <w:rFonts w:cs="Arial"/>
        </w:rPr>
      </w:pPr>
      <w:r w:rsidRPr="002578E7">
        <w:rPr>
          <w:rFonts w:cs="Arial"/>
        </w:rPr>
        <w:t>The findings from the</w:t>
      </w:r>
      <w:r w:rsidR="00D76788" w:rsidRPr="002578E7">
        <w:rPr>
          <w:rFonts w:cs="Arial"/>
        </w:rPr>
        <w:t xml:space="preserve"> gold </w:t>
      </w:r>
      <w:r w:rsidRPr="002578E7">
        <w:rPr>
          <w:rFonts w:cs="Arial"/>
        </w:rPr>
        <w:t xml:space="preserve">jacket, show that it </w:t>
      </w:r>
      <w:r w:rsidR="004275B3" w:rsidRPr="002578E7">
        <w:rPr>
          <w:rFonts w:cs="Arial"/>
        </w:rPr>
        <w:t xml:space="preserve">has heavily </w:t>
      </w:r>
      <w:r w:rsidR="001605C8">
        <w:rPr>
          <w:rFonts w:cs="Arial"/>
        </w:rPr>
        <w:t>fragmented</w:t>
      </w:r>
      <w:r w:rsidR="004275B3" w:rsidRPr="002578E7">
        <w:rPr>
          <w:rFonts w:cs="Arial"/>
        </w:rPr>
        <w:t xml:space="preserve"> upon impact</w:t>
      </w:r>
      <w:r w:rsidR="00372318">
        <w:rPr>
          <w:rFonts w:cs="Arial"/>
        </w:rPr>
        <w:t xml:space="preserve"> (</w:t>
      </w:r>
      <w:r w:rsidR="00372318">
        <w:rPr>
          <w:rFonts w:cs="Arial"/>
        </w:rPr>
        <w:fldChar w:fldCharType="begin"/>
      </w:r>
      <w:r w:rsidR="00372318">
        <w:rPr>
          <w:rFonts w:cs="Arial"/>
        </w:rPr>
        <w:instrText xml:space="preserve"> REF _Ref134103029 \h </w:instrText>
      </w:r>
      <w:r w:rsidR="00372318">
        <w:rPr>
          <w:rFonts w:cs="Arial"/>
        </w:rPr>
      </w:r>
      <w:r w:rsidR="00372318">
        <w:rPr>
          <w:rFonts w:cs="Arial"/>
        </w:rPr>
        <w:fldChar w:fldCharType="separate"/>
      </w:r>
      <w:r w:rsidR="00372318">
        <w:t xml:space="preserve">Figure </w:t>
      </w:r>
      <w:r w:rsidR="00372318">
        <w:rPr>
          <w:noProof/>
        </w:rPr>
        <w:t>8</w:t>
      </w:r>
      <w:r w:rsidR="00372318">
        <w:rPr>
          <w:rFonts w:cs="Arial"/>
        </w:rPr>
        <w:fldChar w:fldCharType="end"/>
      </w:r>
      <w:r w:rsidR="00372318">
        <w:rPr>
          <w:rFonts w:cs="Arial"/>
        </w:rPr>
        <w:t>)</w:t>
      </w:r>
      <w:r w:rsidR="004275B3" w:rsidRPr="002578E7">
        <w:rPr>
          <w:rFonts w:cs="Arial"/>
        </w:rPr>
        <w:t>, this was expected due to the physical properties of the material</w:t>
      </w:r>
      <w:r w:rsidR="00B96FAC" w:rsidRPr="002578E7">
        <w:rPr>
          <w:rFonts w:cs="Arial"/>
        </w:rPr>
        <w:t xml:space="preserve">, proving that ANSYS is good a </w:t>
      </w:r>
      <w:r w:rsidR="003E2152" w:rsidRPr="002578E7">
        <w:rPr>
          <w:rFonts w:cs="Arial"/>
        </w:rPr>
        <w:t>modelling deformation within the bullet</w:t>
      </w:r>
      <w:r w:rsidR="0029351C" w:rsidRPr="002578E7">
        <w:rPr>
          <w:rFonts w:cs="Arial"/>
        </w:rPr>
        <w:t xml:space="preserve">. </w:t>
      </w:r>
      <w:r w:rsidR="00B25B69" w:rsidRPr="002578E7">
        <w:rPr>
          <w:rFonts w:cs="Arial"/>
          <w:shd w:val="clear" w:color="auto" w:fill="FFFFFF"/>
        </w:rPr>
        <w:t xml:space="preserve">One interesting finding </w:t>
      </w:r>
      <w:r w:rsidR="00681144" w:rsidRPr="002578E7">
        <w:rPr>
          <w:rFonts w:cs="Arial"/>
          <w:shd w:val="clear" w:color="auto" w:fill="FFFFFF"/>
        </w:rPr>
        <w:t xml:space="preserve">was </w:t>
      </w:r>
      <w:r w:rsidR="0029351C" w:rsidRPr="002578E7">
        <w:rPr>
          <w:rFonts w:cs="Arial"/>
        </w:rPr>
        <w:t>th</w:t>
      </w:r>
      <w:r w:rsidR="00681144" w:rsidRPr="002578E7">
        <w:rPr>
          <w:rFonts w:cs="Arial"/>
        </w:rPr>
        <w:t>at the</w:t>
      </w:r>
      <w:r w:rsidR="0029351C" w:rsidRPr="002578E7">
        <w:rPr>
          <w:rFonts w:cs="Arial"/>
        </w:rPr>
        <w:t xml:space="preserve"> </w:t>
      </w:r>
      <w:r w:rsidR="001A6D29" w:rsidRPr="002578E7">
        <w:rPr>
          <w:rFonts w:cs="Arial"/>
        </w:rPr>
        <w:t xml:space="preserve">penetration was </w:t>
      </w:r>
      <w:r w:rsidR="003E2152" w:rsidRPr="002578E7">
        <w:rPr>
          <w:rFonts w:cs="Arial"/>
        </w:rPr>
        <w:t xml:space="preserve">greater than the results from </w:t>
      </w:r>
      <w:r w:rsidR="003E2152" w:rsidRPr="002578E7">
        <w:rPr>
          <w:rFonts w:cs="Arial"/>
        </w:rPr>
        <w:fldChar w:fldCharType="begin"/>
      </w:r>
      <w:r w:rsidR="003E2152" w:rsidRPr="002578E7">
        <w:rPr>
          <w:rFonts w:cs="Arial"/>
        </w:rPr>
        <w:instrText xml:space="preserve"> REF _Ref133396921 \h </w:instrText>
      </w:r>
      <w:r w:rsidR="00D0117F" w:rsidRPr="002578E7">
        <w:rPr>
          <w:rFonts w:cs="Arial"/>
        </w:rPr>
        <w:instrText xml:space="preserve"> \* MERGEFORMAT </w:instrText>
      </w:r>
      <w:r w:rsidR="003E2152" w:rsidRPr="002578E7">
        <w:rPr>
          <w:rFonts w:cs="Arial"/>
        </w:rPr>
      </w:r>
      <w:r w:rsidR="003E2152" w:rsidRPr="002578E7">
        <w:rPr>
          <w:rFonts w:cs="Arial"/>
        </w:rPr>
        <w:fldChar w:fldCharType="separate"/>
      </w:r>
      <w:r w:rsidR="003E2152" w:rsidRPr="002578E7">
        <w:rPr>
          <w:rFonts w:cs="Arial"/>
        </w:rPr>
        <w:t>5.1 Copper results</w:t>
      </w:r>
      <w:r w:rsidR="003E2152" w:rsidRPr="002578E7">
        <w:rPr>
          <w:rFonts w:cs="Arial"/>
        </w:rPr>
        <w:fldChar w:fldCharType="end"/>
      </w:r>
      <w:r w:rsidR="004903FB" w:rsidRPr="002578E7">
        <w:rPr>
          <w:rFonts w:cs="Arial"/>
        </w:rPr>
        <w:t>.</w:t>
      </w:r>
      <w:r w:rsidR="001917EF" w:rsidRPr="002578E7">
        <w:rPr>
          <w:rFonts w:cs="Arial"/>
        </w:rPr>
        <w:t xml:space="preserve"> But gold has </w:t>
      </w:r>
      <w:r w:rsidR="00F75CA5" w:rsidRPr="002578E7">
        <w:rPr>
          <w:rFonts w:cs="Arial"/>
        </w:rPr>
        <w:t>deformation</w:t>
      </w:r>
      <w:r w:rsidR="002E0C18" w:rsidRPr="002578E7">
        <w:rPr>
          <w:rFonts w:cs="Arial"/>
        </w:rPr>
        <w:t xml:space="preserve"> effects</w:t>
      </w:r>
      <w:r w:rsidR="006F248B">
        <w:rPr>
          <w:rFonts w:cs="Arial"/>
        </w:rPr>
        <w:t xml:space="preserve"> shown by </w:t>
      </w:r>
      <w:r w:rsidR="006F248B">
        <w:rPr>
          <w:rFonts w:cs="Arial"/>
        </w:rPr>
        <w:fldChar w:fldCharType="begin"/>
      </w:r>
      <w:r w:rsidR="006F248B">
        <w:rPr>
          <w:rFonts w:cs="Arial"/>
        </w:rPr>
        <w:instrText xml:space="preserve"> REF _Ref134103091 \h </w:instrText>
      </w:r>
      <w:r w:rsidR="006F248B">
        <w:rPr>
          <w:rFonts w:cs="Arial"/>
        </w:rPr>
      </w:r>
      <w:r w:rsidR="006F248B">
        <w:rPr>
          <w:rFonts w:cs="Arial"/>
        </w:rPr>
        <w:fldChar w:fldCharType="separate"/>
      </w:r>
      <w:r w:rsidR="006F248B">
        <w:t xml:space="preserve">Figure </w:t>
      </w:r>
      <w:r w:rsidR="006F248B">
        <w:rPr>
          <w:noProof/>
        </w:rPr>
        <w:t>9</w:t>
      </w:r>
      <w:r w:rsidR="006F248B">
        <w:rPr>
          <w:rFonts w:cs="Arial"/>
        </w:rPr>
        <w:fldChar w:fldCharType="end"/>
      </w:r>
      <w:r w:rsidR="006F248B">
        <w:rPr>
          <w:rFonts w:cs="Arial"/>
        </w:rPr>
        <w:t>,</w:t>
      </w:r>
      <w:r w:rsidR="001917EF" w:rsidRPr="002578E7">
        <w:rPr>
          <w:rFonts w:cs="Arial"/>
        </w:rPr>
        <w:t xml:space="preserve"> ranging from</w:t>
      </w:r>
      <w:r w:rsidR="00EA5D4A" w:rsidRPr="002578E7">
        <w:rPr>
          <w:rFonts w:cs="Arial"/>
        </w:rPr>
        <w:t xml:space="preserve"> </w:t>
      </w:r>
      <w:r w:rsidR="00F75CA5" w:rsidRPr="002578E7">
        <w:rPr>
          <w:rFonts w:cs="Arial"/>
        </w:rPr>
        <w:t xml:space="preserve">within the target </w:t>
      </w:r>
      <w:r w:rsidR="000C0B8D" w:rsidRPr="002578E7">
        <w:rPr>
          <w:rFonts w:cs="Arial"/>
        </w:rPr>
        <w:t>2.2</w:t>
      </w:r>
      <w:r w:rsidR="00F25024" w:rsidRPr="002578E7">
        <w:rPr>
          <w:rFonts w:cs="Arial"/>
        </w:rPr>
        <w:t>274</w:t>
      </w:r>
      <w:r w:rsidR="0016153D" w:rsidRPr="002578E7">
        <w:rPr>
          <w:rFonts w:cs="Arial"/>
        </w:rPr>
        <w:t>e-3</w:t>
      </w:r>
      <w:r w:rsidR="00956E0E" w:rsidRPr="002578E7">
        <w:rPr>
          <w:rFonts w:cs="Arial"/>
        </w:rPr>
        <w:t>m</w:t>
      </w:r>
      <w:r w:rsidR="00D2193A" w:rsidRPr="002578E7">
        <w:rPr>
          <w:rFonts w:cs="Arial"/>
        </w:rPr>
        <w:t xml:space="preserve"> </w:t>
      </w:r>
      <w:r w:rsidR="00D36019" w:rsidRPr="002578E7">
        <w:rPr>
          <w:rFonts w:cs="Arial"/>
        </w:rPr>
        <w:t>–</w:t>
      </w:r>
      <w:r w:rsidR="00D2193A" w:rsidRPr="002578E7">
        <w:rPr>
          <w:rFonts w:cs="Arial"/>
        </w:rPr>
        <w:t xml:space="preserve"> </w:t>
      </w:r>
      <w:r w:rsidR="00D36019" w:rsidRPr="002578E7">
        <w:rPr>
          <w:rFonts w:cs="Arial"/>
        </w:rPr>
        <w:t>3.1</w:t>
      </w:r>
      <w:r w:rsidR="00785BE0" w:rsidRPr="002578E7">
        <w:rPr>
          <w:rFonts w:cs="Arial"/>
        </w:rPr>
        <w:t>857</w:t>
      </w:r>
      <w:r w:rsidR="005A0043" w:rsidRPr="002578E7">
        <w:rPr>
          <w:rFonts w:cs="Arial"/>
        </w:rPr>
        <w:t>e-5m</w:t>
      </w:r>
      <w:r w:rsidR="00956E0E" w:rsidRPr="002578E7">
        <w:rPr>
          <w:rFonts w:cs="Arial"/>
        </w:rPr>
        <w:t xml:space="preserve"> and a</w:t>
      </w:r>
      <w:r w:rsidR="00514B23" w:rsidRPr="002578E7">
        <w:rPr>
          <w:rFonts w:cs="Arial"/>
        </w:rPr>
        <w:t xml:space="preserve"> maximum of </w:t>
      </w:r>
      <w:r w:rsidR="00BB0D7D" w:rsidRPr="002578E7">
        <w:rPr>
          <w:rFonts w:cs="Arial"/>
        </w:rPr>
        <w:t>0.039386</w:t>
      </w:r>
      <w:r w:rsidR="002E46B9" w:rsidRPr="002578E7">
        <w:rPr>
          <w:rFonts w:cs="Arial"/>
        </w:rPr>
        <w:t>m</w:t>
      </w:r>
      <w:r w:rsidR="00F87E51" w:rsidRPr="002578E7">
        <w:rPr>
          <w:rFonts w:cs="Arial"/>
        </w:rPr>
        <w:t xml:space="preserve">. </w:t>
      </w:r>
      <w:r w:rsidR="00E933C5" w:rsidRPr="002578E7">
        <w:rPr>
          <w:rFonts w:cs="Arial"/>
        </w:rPr>
        <w:t xml:space="preserve">But the visual </w:t>
      </w:r>
      <w:r w:rsidR="00D9480A" w:rsidRPr="002578E7">
        <w:rPr>
          <w:rFonts w:cs="Arial"/>
        </w:rPr>
        <w:t>analysis</w:t>
      </w:r>
      <w:r w:rsidR="00E933C5" w:rsidRPr="002578E7">
        <w:rPr>
          <w:rFonts w:cs="Arial"/>
        </w:rPr>
        <w:t xml:space="preserve"> of both </w:t>
      </w:r>
      <w:r w:rsidR="00ED7088" w:rsidRPr="002578E7">
        <w:rPr>
          <w:rFonts w:cs="Arial"/>
        </w:rPr>
        <w:t xml:space="preserve">copper </w:t>
      </w:r>
      <w:r w:rsidR="00967D2E">
        <w:rPr>
          <w:rFonts w:cs="Arial"/>
        </w:rPr>
        <w:lastRenderedPageBreak/>
        <w:t>(</w:t>
      </w:r>
      <w:r w:rsidR="00967D2E">
        <w:rPr>
          <w:rFonts w:cs="Arial"/>
        </w:rPr>
        <w:fldChar w:fldCharType="begin"/>
      </w:r>
      <w:r w:rsidR="00967D2E">
        <w:rPr>
          <w:rFonts w:cs="Arial"/>
        </w:rPr>
        <w:instrText xml:space="preserve"> REF _Ref134102863 \h </w:instrText>
      </w:r>
      <w:r w:rsidR="00967D2E">
        <w:rPr>
          <w:rFonts w:cs="Arial"/>
        </w:rPr>
      </w:r>
      <w:r w:rsidR="00967D2E">
        <w:rPr>
          <w:rFonts w:cs="Arial"/>
        </w:rPr>
        <w:fldChar w:fldCharType="separate"/>
      </w:r>
      <w:r w:rsidR="00967D2E">
        <w:t xml:space="preserve">Figure </w:t>
      </w:r>
      <w:r w:rsidR="00967D2E">
        <w:rPr>
          <w:noProof/>
        </w:rPr>
        <w:t>6</w:t>
      </w:r>
      <w:r w:rsidR="00967D2E">
        <w:rPr>
          <w:rFonts w:cs="Arial"/>
        </w:rPr>
        <w:fldChar w:fldCharType="end"/>
      </w:r>
      <w:r w:rsidR="00967D2E">
        <w:rPr>
          <w:rFonts w:cs="Arial"/>
        </w:rPr>
        <w:t>)</w:t>
      </w:r>
      <w:r w:rsidR="00ED7088" w:rsidRPr="002578E7">
        <w:rPr>
          <w:rFonts w:cs="Arial"/>
        </w:rPr>
        <w:t xml:space="preserve">and gold </w:t>
      </w:r>
      <w:r w:rsidR="00E933C5" w:rsidRPr="002578E7">
        <w:rPr>
          <w:rFonts w:cs="Arial"/>
        </w:rPr>
        <w:t>targets</w:t>
      </w:r>
      <w:r w:rsidR="00721BA8">
        <w:rPr>
          <w:rFonts w:cs="Arial"/>
        </w:rPr>
        <w:t xml:space="preserve"> (</w:t>
      </w:r>
      <w:r w:rsidR="00721BA8">
        <w:rPr>
          <w:rFonts w:cs="Arial"/>
        </w:rPr>
        <w:fldChar w:fldCharType="begin"/>
      </w:r>
      <w:r w:rsidR="00721BA8">
        <w:rPr>
          <w:rFonts w:cs="Arial"/>
        </w:rPr>
        <w:instrText xml:space="preserve"> REF _Ref134103130 \h </w:instrText>
      </w:r>
      <w:r w:rsidR="00721BA8">
        <w:rPr>
          <w:rFonts w:cs="Arial"/>
        </w:rPr>
      </w:r>
      <w:r w:rsidR="00721BA8">
        <w:rPr>
          <w:rFonts w:cs="Arial"/>
        </w:rPr>
        <w:fldChar w:fldCharType="separate"/>
      </w:r>
      <w:r w:rsidR="00721BA8">
        <w:t xml:space="preserve">Figure </w:t>
      </w:r>
      <w:r w:rsidR="00721BA8">
        <w:rPr>
          <w:noProof/>
        </w:rPr>
        <w:t>10</w:t>
      </w:r>
      <w:r w:rsidR="00721BA8">
        <w:rPr>
          <w:rFonts w:cs="Arial"/>
        </w:rPr>
        <w:fldChar w:fldCharType="end"/>
      </w:r>
      <w:r w:rsidR="00721BA8">
        <w:rPr>
          <w:rFonts w:cs="Arial"/>
        </w:rPr>
        <w:t>)</w:t>
      </w:r>
      <w:r w:rsidR="00E933C5" w:rsidRPr="002578E7">
        <w:rPr>
          <w:rFonts w:cs="Arial"/>
        </w:rPr>
        <w:t xml:space="preserve"> shows a similar amount of </w:t>
      </w:r>
      <w:r w:rsidR="00D9480A" w:rsidRPr="002578E7">
        <w:rPr>
          <w:rFonts w:cs="Arial"/>
        </w:rPr>
        <w:t>penetration in the target.</w:t>
      </w:r>
      <w:r w:rsidR="00266D4F" w:rsidRPr="002578E7">
        <w:rPr>
          <w:rFonts w:cs="Arial"/>
        </w:rPr>
        <w:t xml:space="preserve"> However, the result in </w:t>
      </w:r>
      <w:r w:rsidR="00266D4F" w:rsidRPr="002578E7">
        <w:rPr>
          <w:rFonts w:cs="Arial"/>
        </w:rPr>
        <w:fldChar w:fldCharType="begin"/>
      </w:r>
      <w:r w:rsidR="00266D4F" w:rsidRPr="002578E7">
        <w:rPr>
          <w:rFonts w:cs="Arial"/>
        </w:rPr>
        <w:instrText xml:space="preserve"> REF _Ref133312919 \h </w:instrText>
      </w:r>
      <w:r w:rsidR="00D0117F" w:rsidRPr="002578E7">
        <w:rPr>
          <w:rFonts w:cs="Arial"/>
        </w:rPr>
        <w:instrText xml:space="preserve"> \* MERGEFORMAT </w:instrText>
      </w:r>
      <w:r w:rsidR="00266D4F" w:rsidRPr="002578E7">
        <w:rPr>
          <w:rFonts w:cs="Arial"/>
        </w:rPr>
      </w:r>
      <w:r w:rsidR="00266D4F" w:rsidRPr="002578E7">
        <w:rPr>
          <w:rFonts w:cs="Arial"/>
        </w:rPr>
        <w:fldChar w:fldCharType="separate"/>
      </w:r>
      <w:r w:rsidR="00266D4F" w:rsidRPr="002578E7">
        <w:rPr>
          <w:rFonts w:cs="Arial"/>
        </w:rPr>
        <w:t>5.3 Tungsten results</w:t>
      </w:r>
      <w:r w:rsidR="00266D4F" w:rsidRPr="002578E7">
        <w:rPr>
          <w:rFonts w:cs="Arial"/>
        </w:rPr>
        <w:fldChar w:fldCharType="end"/>
      </w:r>
      <w:r w:rsidR="00266D4F" w:rsidRPr="002578E7">
        <w:rPr>
          <w:rFonts w:cs="Arial"/>
        </w:rPr>
        <w:t xml:space="preserve"> </w:t>
      </w:r>
      <w:r w:rsidR="001605C8">
        <w:rPr>
          <w:rFonts w:cs="Arial"/>
        </w:rPr>
        <w:t>suggests</w:t>
      </w:r>
      <w:r w:rsidR="00266D4F" w:rsidRPr="002578E7">
        <w:rPr>
          <w:rFonts w:cs="Arial"/>
        </w:rPr>
        <w:t xml:space="preserve"> something is not </w:t>
      </w:r>
      <w:r w:rsidR="00132AD4" w:rsidRPr="002578E7">
        <w:rPr>
          <w:rFonts w:cs="Arial"/>
        </w:rPr>
        <w:t xml:space="preserve">accurate with the gold simulation as it </w:t>
      </w:r>
      <w:r w:rsidR="006E5ABC">
        <w:rPr>
          <w:rFonts w:cs="Arial"/>
        </w:rPr>
        <w:t>was not expected to</w:t>
      </w:r>
      <w:r w:rsidR="00132AD4" w:rsidRPr="002578E7">
        <w:rPr>
          <w:rFonts w:cs="Arial"/>
        </w:rPr>
        <w:t xml:space="preserve"> </w:t>
      </w:r>
      <w:r w:rsidR="00D225FA">
        <w:rPr>
          <w:rFonts w:cs="Arial"/>
        </w:rPr>
        <w:t>outperform</w:t>
      </w:r>
      <w:r w:rsidR="008E42AF" w:rsidRPr="002578E7">
        <w:rPr>
          <w:rFonts w:cs="Arial"/>
        </w:rPr>
        <w:t xml:space="preserve"> the other jackets. This may be attributed to</w:t>
      </w:r>
      <w:r w:rsidR="004E3410" w:rsidRPr="002578E7">
        <w:rPr>
          <w:rFonts w:cs="Arial"/>
        </w:rPr>
        <w:t xml:space="preserve"> the choice of gold material </w:t>
      </w:r>
      <w:r w:rsidR="001522A5" w:rsidRPr="002578E7">
        <w:rPr>
          <w:rFonts w:cs="Arial"/>
        </w:rPr>
        <w:t>not being what type of gold we expected</w:t>
      </w:r>
      <w:r w:rsidR="0044195F" w:rsidRPr="002578E7">
        <w:rPr>
          <w:rFonts w:cs="Arial"/>
        </w:rPr>
        <w:t>. A solution to this may be</w:t>
      </w:r>
      <w:r w:rsidR="00947940" w:rsidRPr="002578E7">
        <w:rPr>
          <w:rFonts w:cs="Arial"/>
        </w:rPr>
        <w:t xml:space="preserve"> to gather material data from </w:t>
      </w:r>
      <w:r w:rsidR="001532B9" w:rsidRPr="002578E7">
        <w:rPr>
          <w:rFonts w:cs="Arial"/>
        </w:rPr>
        <w:t xml:space="preserve">a more trusted source such as GRANTA or other academic literature. </w:t>
      </w:r>
      <w:r w:rsidR="00B95750">
        <w:rPr>
          <w:rFonts w:cs="Arial"/>
        </w:rPr>
        <w:fldChar w:fldCharType="begin"/>
      </w:r>
      <w:r w:rsidR="00B95750">
        <w:rPr>
          <w:rFonts w:cs="Arial"/>
        </w:rPr>
        <w:instrText xml:space="preserve"> REF _Ref134103175 \h </w:instrText>
      </w:r>
      <w:r w:rsidR="00B95750">
        <w:rPr>
          <w:rFonts w:cs="Arial"/>
        </w:rPr>
      </w:r>
      <w:r w:rsidR="00B95750">
        <w:rPr>
          <w:rFonts w:cs="Arial"/>
        </w:rPr>
        <w:fldChar w:fldCharType="separate"/>
      </w:r>
      <w:r w:rsidR="00B95750">
        <w:t xml:space="preserve">Figure </w:t>
      </w:r>
      <w:r w:rsidR="00B95750">
        <w:rPr>
          <w:noProof/>
        </w:rPr>
        <w:t>11</w:t>
      </w:r>
      <w:r w:rsidR="00B95750">
        <w:rPr>
          <w:rFonts w:cs="Arial"/>
        </w:rPr>
        <w:fldChar w:fldCharType="end"/>
      </w:r>
      <w:r w:rsidR="00B95750">
        <w:rPr>
          <w:rFonts w:cs="Arial"/>
        </w:rPr>
        <w:t xml:space="preserve"> relates to the velocity of the gold bullet</w:t>
      </w:r>
      <w:r w:rsidR="00CE4657">
        <w:rPr>
          <w:rFonts w:cs="Arial"/>
        </w:rPr>
        <w:t xml:space="preserve"> in this simulation.</w:t>
      </w:r>
    </w:p>
    <w:p w14:paraId="2AAECA32" w14:textId="77777777" w:rsidR="00D71E58" w:rsidRDefault="00D71E58" w:rsidP="002C1793"/>
    <w:p w14:paraId="373958F3" w14:textId="77777777" w:rsidR="007D44EC" w:rsidRDefault="00052A1A" w:rsidP="007D44EC">
      <w:pPr>
        <w:keepNext/>
      </w:pPr>
      <w:r>
        <w:rPr>
          <w:noProof/>
        </w:rPr>
        <w:drawing>
          <wp:inline distT="0" distB="0" distL="0" distR="0" wp14:anchorId="39726C4F" wp14:editId="3BBBFCB7">
            <wp:extent cx="5724525" cy="2266950"/>
            <wp:effectExtent l="0" t="0" r="9525" b="0"/>
            <wp:docPr id="10" name="Picture 10" descr="A screenshot of a map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map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24DA3" w14:textId="0C2A2B29" w:rsidR="00F52026" w:rsidRPr="00F52026" w:rsidRDefault="007D44EC" w:rsidP="007D44EC">
      <w:pPr>
        <w:pStyle w:val="Caption"/>
      </w:pPr>
      <w:bookmarkStart w:id="44" w:name="_Ref134103029"/>
      <w:bookmarkStart w:id="45" w:name="_Toc133994434"/>
      <w:r>
        <w:t xml:space="preserve">Figure </w:t>
      </w:r>
      <w:r w:rsidR="00490A73">
        <w:fldChar w:fldCharType="begin"/>
      </w:r>
      <w:r w:rsidR="00490A73">
        <w:instrText xml:space="preserve"> SEQ Figure \*</w:instrText>
      </w:r>
      <w:r w:rsidR="00490A73">
        <w:instrText xml:space="preserve"> ARABIC </w:instrText>
      </w:r>
      <w:r w:rsidR="00490A73">
        <w:fldChar w:fldCharType="separate"/>
      </w:r>
      <w:r w:rsidR="00D43B67">
        <w:rPr>
          <w:noProof/>
        </w:rPr>
        <w:t>8</w:t>
      </w:r>
      <w:r w:rsidR="00490A73">
        <w:rPr>
          <w:noProof/>
        </w:rPr>
        <w:fldChar w:fldCharType="end"/>
      </w:r>
      <w:bookmarkEnd w:id="44"/>
      <w:r>
        <w:t xml:space="preserve">, Total </w:t>
      </w:r>
      <w:r w:rsidR="005C58DE">
        <w:t>Stress</w:t>
      </w:r>
      <w:r>
        <w:t xml:space="preserve"> Gold</w:t>
      </w:r>
      <w:bookmarkEnd w:id="45"/>
    </w:p>
    <w:p w14:paraId="7A0108B4" w14:textId="77777777" w:rsidR="009808E0" w:rsidRDefault="00C65F93" w:rsidP="009808E0">
      <w:pPr>
        <w:keepNext/>
      </w:pPr>
      <w:r>
        <w:rPr>
          <w:noProof/>
        </w:rPr>
        <w:drawing>
          <wp:inline distT="0" distB="0" distL="0" distR="0" wp14:anchorId="1051714C" wp14:editId="3C98F882">
            <wp:extent cx="5731510" cy="2216785"/>
            <wp:effectExtent l="0" t="0" r="2540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1C638" w14:textId="62B181E3" w:rsidR="00A223A8" w:rsidRDefault="009808E0" w:rsidP="009808E0">
      <w:pPr>
        <w:pStyle w:val="Caption"/>
      </w:pPr>
      <w:bookmarkStart w:id="46" w:name="_Ref134103091"/>
      <w:bookmarkStart w:id="47" w:name="_Toc133994435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9</w:t>
      </w:r>
      <w:r w:rsidR="00490A73">
        <w:rPr>
          <w:noProof/>
        </w:rPr>
        <w:fldChar w:fldCharType="end"/>
      </w:r>
      <w:bookmarkEnd w:id="46"/>
      <w:r>
        <w:t xml:space="preserve">, </w:t>
      </w:r>
      <w:r w:rsidRPr="004B7ABF">
        <w:t xml:space="preserve">Total deformation </w:t>
      </w:r>
      <w:r w:rsidR="005C58DE">
        <w:t xml:space="preserve">of </w:t>
      </w:r>
      <w:r>
        <w:t>Gold</w:t>
      </w:r>
      <w:bookmarkEnd w:id="47"/>
    </w:p>
    <w:p w14:paraId="3D85C075" w14:textId="77777777" w:rsidR="009808E0" w:rsidRDefault="007D13DC" w:rsidP="009808E0">
      <w:pPr>
        <w:keepNext/>
      </w:pPr>
      <w:r>
        <w:rPr>
          <w:noProof/>
        </w:rPr>
        <w:lastRenderedPageBreak/>
        <w:drawing>
          <wp:inline distT="0" distB="0" distL="0" distR="0" wp14:anchorId="27F34F3C" wp14:editId="6C78EEF3">
            <wp:extent cx="5731510" cy="2270760"/>
            <wp:effectExtent l="0" t="0" r="2540" b="0"/>
            <wp:docPr id="26" name="Picture 2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screenshot of a computer&#10;&#10;Description automatically generated with medium confidenc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017D6" w14:textId="0E263D3E" w:rsidR="007D13DC" w:rsidRDefault="009808E0" w:rsidP="009808E0">
      <w:pPr>
        <w:pStyle w:val="Caption"/>
      </w:pPr>
      <w:bookmarkStart w:id="48" w:name="_Ref134103130"/>
      <w:bookmarkStart w:id="49" w:name="_Toc133994436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10</w:t>
      </w:r>
      <w:r w:rsidR="00490A73">
        <w:rPr>
          <w:noProof/>
        </w:rPr>
        <w:fldChar w:fldCharType="end"/>
      </w:r>
      <w:bookmarkEnd w:id="48"/>
      <w:r>
        <w:t xml:space="preserve">, </w:t>
      </w:r>
      <w:r w:rsidRPr="00704654">
        <w:t xml:space="preserve">Total deformation </w:t>
      </w:r>
      <w:r w:rsidR="005C58DE">
        <w:t>Overview</w:t>
      </w:r>
      <w:r>
        <w:t xml:space="preserve"> Gold</w:t>
      </w:r>
      <w:bookmarkEnd w:id="49"/>
    </w:p>
    <w:p w14:paraId="6F74EF57" w14:textId="77777777" w:rsidR="00D43B67" w:rsidRDefault="00B808AE" w:rsidP="00D43B67">
      <w:pPr>
        <w:keepNext/>
      </w:pPr>
      <w:r>
        <w:rPr>
          <w:noProof/>
        </w:rPr>
        <w:drawing>
          <wp:inline distT="0" distB="0" distL="0" distR="0" wp14:anchorId="74B142C3" wp14:editId="28AFF6DB">
            <wp:extent cx="5731510" cy="3731895"/>
            <wp:effectExtent l="0" t="0" r="2540" b="1905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95855FAD-5CEE-3B2C-01E1-FA6EB943DA5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2D1F1574" w14:textId="6F955DE1" w:rsidR="004D5CEF" w:rsidRDefault="00D43B67" w:rsidP="00D43B67">
      <w:pPr>
        <w:pStyle w:val="Caption"/>
      </w:pPr>
      <w:bookmarkStart w:id="50" w:name="_Ref134103175"/>
      <w:bookmarkStart w:id="51" w:name="_Toc133994437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>
        <w:rPr>
          <w:noProof/>
        </w:rPr>
        <w:t>11</w:t>
      </w:r>
      <w:r w:rsidR="00490A73">
        <w:rPr>
          <w:noProof/>
        </w:rPr>
        <w:fldChar w:fldCharType="end"/>
      </w:r>
      <w:bookmarkEnd w:id="50"/>
      <w:r w:rsidRPr="00786888">
        <w:t xml:space="preserve">, Velocity trace </w:t>
      </w:r>
      <w:r>
        <w:t>Gold</w:t>
      </w:r>
      <w:bookmarkEnd w:id="51"/>
    </w:p>
    <w:p w14:paraId="24927EF0" w14:textId="47B88E76" w:rsidR="00D4782A" w:rsidRPr="00D4782A" w:rsidRDefault="00D4782A" w:rsidP="004D5CEF">
      <w:pPr>
        <w:pStyle w:val="Caption"/>
      </w:pPr>
    </w:p>
    <w:p w14:paraId="4B0F9455" w14:textId="68159E61" w:rsidR="00C65F93" w:rsidRDefault="00683DCF" w:rsidP="00683DCF">
      <w:pPr>
        <w:pStyle w:val="Heading2"/>
      </w:pPr>
      <w:bookmarkStart w:id="52" w:name="_Ref133312919"/>
      <w:bookmarkStart w:id="53" w:name="_Toc134255401"/>
      <w:r>
        <w:t>5.3 Tungsten results</w:t>
      </w:r>
      <w:bookmarkEnd w:id="52"/>
      <w:bookmarkEnd w:id="53"/>
    </w:p>
    <w:p w14:paraId="2069D96A" w14:textId="491BCC48" w:rsidR="000A30EB" w:rsidRPr="00990E0F" w:rsidRDefault="00CE11FF" w:rsidP="00D0117F">
      <w:pPr>
        <w:jc w:val="both"/>
        <w:rPr>
          <w:rFonts w:cs="Arial"/>
        </w:rPr>
      </w:pPr>
      <w:r w:rsidRPr="00990E0F">
        <w:rPr>
          <w:rFonts w:cs="Arial"/>
          <w:shd w:val="clear" w:color="auto" w:fill="FFFFFF"/>
        </w:rPr>
        <w:t xml:space="preserve">The results of the </w:t>
      </w:r>
      <w:r w:rsidR="00C9219D" w:rsidRPr="00990E0F">
        <w:rPr>
          <w:rFonts w:cs="Arial"/>
        </w:rPr>
        <w:t xml:space="preserve">tungsten jacket </w:t>
      </w:r>
      <w:r w:rsidR="00D225FA">
        <w:rPr>
          <w:rFonts w:cs="Arial"/>
        </w:rPr>
        <w:t>show</w:t>
      </w:r>
      <w:r w:rsidRPr="00990E0F">
        <w:rPr>
          <w:rFonts w:cs="Arial"/>
        </w:rPr>
        <w:t xml:space="preserve"> that </w:t>
      </w:r>
      <w:r w:rsidR="00773CAD" w:rsidRPr="00990E0F">
        <w:rPr>
          <w:rFonts w:cs="Arial"/>
        </w:rPr>
        <w:t xml:space="preserve">the </w:t>
      </w:r>
      <w:r w:rsidR="00C42FFD" w:rsidRPr="00990E0F">
        <w:rPr>
          <w:rFonts w:cs="Arial"/>
        </w:rPr>
        <w:t>jacket deformation</w:t>
      </w:r>
      <w:r w:rsidR="004D0B9D" w:rsidRPr="00990E0F">
        <w:rPr>
          <w:rFonts w:cs="Arial"/>
        </w:rPr>
        <w:t xml:space="preserve"> was modelled well</w:t>
      </w:r>
      <w:r w:rsidR="006A1740" w:rsidRPr="00990E0F">
        <w:rPr>
          <w:rFonts w:cs="Arial"/>
        </w:rPr>
        <w:t xml:space="preserve"> as it </w:t>
      </w:r>
      <w:r w:rsidR="00773CAD" w:rsidRPr="00990E0F">
        <w:rPr>
          <w:rFonts w:cs="Arial"/>
        </w:rPr>
        <w:t>has</w:t>
      </w:r>
      <w:r w:rsidR="00C9219D" w:rsidRPr="00990E0F">
        <w:rPr>
          <w:rFonts w:cs="Arial"/>
        </w:rPr>
        <w:t xml:space="preserve"> remained st</w:t>
      </w:r>
      <w:r w:rsidR="007E0349" w:rsidRPr="00990E0F">
        <w:rPr>
          <w:rFonts w:cs="Arial"/>
        </w:rPr>
        <w:t xml:space="preserve">rong and not </w:t>
      </w:r>
      <w:r w:rsidR="00C219E8">
        <w:rPr>
          <w:rFonts w:cs="Arial"/>
        </w:rPr>
        <w:t xml:space="preserve">significantly </w:t>
      </w:r>
      <w:r w:rsidR="007E0349" w:rsidRPr="00990E0F">
        <w:rPr>
          <w:rFonts w:cs="Arial"/>
        </w:rPr>
        <w:t xml:space="preserve">fragmented </w:t>
      </w:r>
      <w:r w:rsidR="00C219E8">
        <w:rPr>
          <w:rFonts w:cs="Arial"/>
        </w:rPr>
        <w:t xml:space="preserve">as </w:t>
      </w:r>
      <w:r w:rsidR="004D0B9D" w:rsidRPr="00990E0F">
        <w:rPr>
          <w:rFonts w:cs="Arial"/>
        </w:rPr>
        <w:t xml:space="preserve">shown in </w:t>
      </w:r>
      <w:r w:rsidR="004D0B9D" w:rsidRPr="00990E0F">
        <w:rPr>
          <w:rFonts w:cs="Arial"/>
        </w:rPr>
        <w:fldChar w:fldCharType="begin"/>
      </w:r>
      <w:r w:rsidR="004D0B9D" w:rsidRPr="00990E0F">
        <w:rPr>
          <w:rFonts w:cs="Arial"/>
        </w:rPr>
        <w:instrText xml:space="preserve"> REF _Ref133396778 \h </w:instrText>
      </w:r>
      <w:r w:rsidR="00D0117F" w:rsidRPr="00990E0F">
        <w:rPr>
          <w:rFonts w:cs="Arial"/>
        </w:rPr>
        <w:instrText xml:space="preserve"> \* MERGEFORMAT </w:instrText>
      </w:r>
      <w:r w:rsidR="004D0B9D" w:rsidRPr="00990E0F">
        <w:rPr>
          <w:rFonts w:cs="Arial"/>
        </w:rPr>
      </w:r>
      <w:r w:rsidR="004D0B9D" w:rsidRPr="00990E0F">
        <w:rPr>
          <w:rFonts w:cs="Arial"/>
        </w:rPr>
        <w:fldChar w:fldCharType="separate"/>
      </w:r>
      <w:r w:rsidR="00CE4657" w:rsidRPr="00CE4657">
        <w:rPr>
          <w:rFonts w:cs="Arial"/>
        </w:rPr>
        <w:t xml:space="preserve">Figure </w:t>
      </w:r>
      <w:r w:rsidR="00CE4657" w:rsidRPr="00CE4657">
        <w:rPr>
          <w:rFonts w:cs="Arial"/>
          <w:noProof/>
        </w:rPr>
        <w:t>12</w:t>
      </w:r>
      <w:r w:rsidR="004D0B9D" w:rsidRPr="00990E0F">
        <w:rPr>
          <w:rFonts w:cs="Arial"/>
        </w:rPr>
        <w:fldChar w:fldCharType="end"/>
      </w:r>
      <w:r w:rsidR="007E0349" w:rsidRPr="00990E0F">
        <w:rPr>
          <w:rFonts w:cs="Arial"/>
        </w:rPr>
        <w:t>, this would infer a high depth of penetration</w:t>
      </w:r>
      <w:r w:rsidR="007B485F" w:rsidRPr="00990E0F">
        <w:rPr>
          <w:rFonts w:cs="Arial"/>
        </w:rPr>
        <w:t xml:space="preserve">. </w:t>
      </w:r>
      <w:r w:rsidR="00927337">
        <w:rPr>
          <w:rFonts w:cs="Arial"/>
        </w:rPr>
        <w:t>Unexpectedly, t</w:t>
      </w:r>
      <w:r w:rsidR="007B485F" w:rsidRPr="00990E0F">
        <w:rPr>
          <w:rFonts w:cs="Arial"/>
        </w:rPr>
        <w:t xml:space="preserve">he </w:t>
      </w:r>
      <w:r w:rsidR="001803E6" w:rsidRPr="00990E0F">
        <w:rPr>
          <w:rFonts w:cs="Arial"/>
        </w:rPr>
        <w:t xml:space="preserve">ranges of deformation </w:t>
      </w:r>
      <w:r w:rsidR="000074C0" w:rsidRPr="00990E0F">
        <w:rPr>
          <w:rFonts w:cs="Arial"/>
        </w:rPr>
        <w:t>within</w:t>
      </w:r>
      <w:r w:rsidR="001803E6" w:rsidRPr="00990E0F">
        <w:rPr>
          <w:rFonts w:cs="Arial"/>
        </w:rPr>
        <w:t xml:space="preserve"> the target</w:t>
      </w:r>
      <w:r w:rsidR="00CE4657">
        <w:rPr>
          <w:rFonts w:cs="Arial"/>
        </w:rPr>
        <w:t xml:space="preserve"> (</w:t>
      </w:r>
      <w:r w:rsidR="00CE4657">
        <w:rPr>
          <w:rFonts w:cs="Arial"/>
        </w:rPr>
        <w:fldChar w:fldCharType="begin"/>
      </w:r>
      <w:r w:rsidR="00CE4657">
        <w:rPr>
          <w:rFonts w:cs="Arial"/>
        </w:rPr>
        <w:instrText xml:space="preserve"> REF _Ref134103237 \h </w:instrText>
      </w:r>
      <w:r w:rsidR="00CE4657">
        <w:rPr>
          <w:rFonts w:cs="Arial"/>
        </w:rPr>
      </w:r>
      <w:r w:rsidR="00CE4657">
        <w:rPr>
          <w:rFonts w:cs="Arial"/>
        </w:rPr>
        <w:fldChar w:fldCharType="separate"/>
      </w:r>
      <w:r w:rsidR="00CE4657">
        <w:t xml:space="preserve">Figure </w:t>
      </w:r>
      <w:r w:rsidR="00CE4657">
        <w:rPr>
          <w:noProof/>
        </w:rPr>
        <w:t>13</w:t>
      </w:r>
      <w:r w:rsidR="00CE4657">
        <w:rPr>
          <w:rFonts w:cs="Arial"/>
        </w:rPr>
        <w:fldChar w:fldCharType="end"/>
      </w:r>
      <w:r w:rsidR="00CE4657">
        <w:rPr>
          <w:rFonts w:cs="Arial"/>
        </w:rPr>
        <w:t>)</w:t>
      </w:r>
      <w:r w:rsidR="00EA5CB0" w:rsidRPr="00990E0F">
        <w:rPr>
          <w:rFonts w:cs="Arial"/>
        </w:rPr>
        <w:t xml:space="preserve">, are </w:t>
      </w:r>
      <w:r w:rsidR="00BC6E1F" w:rsidRPr="00990E0F">
        <w:rPr>
          <w:rFonts w:cs="Arial"/>
        </w:rPr>
        <w:t>3.4315e-3</w:t>
      </w:r>
      <w:r w:rsidR="007A5D08" w:rsidRPr="00990E0F">
        <w:rPr>
          <w:rFonts w:cs="Arial"/>
        </w:rPr>
        <w:t>m</w:t>
      </w:r>
      <w:r w:rsidR="00BC6E1F" w:rsidRPr="00990E0F">
        <w:rPr>
          <w:rFonts w:cs="Arial"/>
        </w:rPr>
        <w:t xml:space="preserve"> </w:t>
      </w:r>
      <w:r w:rsidR="004C5305" w:rsidRPr="00990E0F">
        <w:rPr>
          <w:rFonts w:cs="Arial"/>
        </w:rPr>
        <w:t>–</w:t>
      </w:r>
      <w:r w:rsidR="00BC6E1F" w:rsidRPr="00990E0F">
        <w:rPr>
          <w:rFonts w:cs="Arial"/>
        </w:rPr>
        <w:t xml:space="preserve"> </w:t>
      </w:r>
      <w:r w:rsidR="004C5305" w:rsidRPr="00990E0F">
        <w:rPr>
          <w:rFonts w:cs="Arial"/>
        </w:rPr>
        <w:t>5.4096e-5</w:t>
      </w:r>
      <w:r w:rsidR="007A5D08" w:rsidRPr="00990E0F">
        <w:rPr>
          <w:rFonts w:cs="Arial"/>
        </w:rPr>
        <w:t>m</w:t>
      </w:r>
      <w:r w:rsidR="004C5305" w:rsidRPr="00990E0F">
        <w:rPr>
          <w:rFonts w:cs="Arial"/>
        </w:rPr>
        <w:t xml:space="preserve"> and a maximum value of </w:t>
      </w:r>
      <w:r w:rsidR="00EF4090" w:rsidRPr="00990E0F">
        <w:rPr>
          <w:rFonts w:cs="Arial"/>
        </w:rPr>
        <w:t>0.003</w:t>
      </w:r>
      <w:r w:rsidR="007A5D08" w:rsidRPr="00990E0F">
        <w:rPr>
          <w:rFonts w:cs="Arial"/>
        </w:rPr>
        <w:t>415m</w:t>
      </w:r>
      <w:r w:rsidR="009D23B5" w:rsidRPr="00990E0F">
        <w:rPr>
          <w:rFonts w:cs="Arial"/>
        </w:rPr>
        <w:t xml:space="preserve">. </w:t>
      </w:r>
      <w:r w:rsidR="003A2324" w:rsidRPr="00990E0F">
        <w:rPr>
          <w:rFonts w:cs="Arial"/>
        </w:rPr>
        <w:t>T</w:t>
      </w:r>
      <w:r w:rsidR="009D23B5" w:rsidRPr="00990E0F">
        <w:rPr>
          <w:rFonts w:cs="Arial"/>
        </w:rPr>
        <w:t xml:space="preserve">hese results are lower than the ones produced </w:t>
      </w:r>
      <w:r w:rsidR="004F773C" w:rsidRPr="00990E0F">
        <w:rPr>
          <w:rFonts w:cs="Arial"/>
        </w:rPr>
        <w:t xml:space="preserve">in </w:t>
      </w:r>
      <w:r w:rsidR="00D225FA">
        <w:rPr>
          <w:rFonts w:cs="Arial"/>
        </w:rPr>
        <w:t xml:space="preserve">the </w:t>
      </w:r>
      <w:r w:rsidR="004F773C" w:rsidRPr="00990E0F">
        <w:rPr>
          <w:rFonts w:cs="Arial"/>
        </w:rPr>
        <w:fldChar w:fldCharType="begin"/>
      </w:r>
      <w:r w:rsidR="004F773C" w:rsidRPr="00990E0F">
        <w:rPr>
          <w:rFonts w:cs="Arial"/>
        </w:rPr>
        <w:instrText xml:space="preserve"> REF _Ref133311275 \h </w:instrText>
      </w:r>
      <w:r w:rsidR="00D0117F" w:rsidRPr="00990E0F">
        <w:rPr>
          <w:rFonts w:cs="Arial"/>
        </w:rPr>
        <w:instrText xml:space="preserve"> \* MERGEFORMAT </w:instrText>
      </w:r>
      <w:r w:rsidR="004F773C" w:rsidRPr="00990E0F">
        <w:rPr>
          <w:rFonts w:cs="Arial"/>
        </w:rPr>
      </w:r>
      <w:r w:rsidR="004F773C" w:rsidRPr="00990E0F">
        <w:rPr>
          <w:rFonts w:cs="Arial"/>
        </w:rPr>
        <w:fldChar w:fldCharType="separate"/>
      </w:r>
      <w:r w:rsidR="004F773C" w:rsidRPr="00990E0F">
        <w:rPr>
          <w:rFonts w:cs="Arial"/>
        </w:rPr>
        <w:t>5.2 Gold results</w:t>
      </w:r>
      <w:r w:rsidR="004F773C" w:rsidRPr="00990E0F">
        <w:rPr>
          <w:rFonts w:cs="Arial"/>
        </w:rPr>
        <w:fldChar w:fldCharType="end"/>
      </w:r>
      <w:r w:rsidR="003A2324" w:rsidRPr="00990E0F">
        <w:rPr>
          <w:rFonts w:cs="Arial"/>
        </w:rPr>
        <w:t>. However, the</w:t>
      </w:r>
      <w:r w:rsidR="00D9038C" w:rsidRPr="00990E0F">
        <w:rPr>
          <w:rFonts w:cs="Arial"/>
        </w:rPr>
        <w:t xml:space="preserve"> visual comparison</w:t>
      </w:r>
      <w:r w:rsidR="00880BB2">
        <w:rPr>
          <w:rFonts w:cs="Arial"/>
        </w:rPr>
        <w:t xml:space="preserve"> in </w:t>
      </w:r>
      <w:r w:rsidR="00880BB2">
        <w:rPr>
          <w:rFonts w:cs="Arial"/>
        </w:rPr>
        <w:fldChar w:fldCharType="begin"/>
      </w:r>
      <w:r w:rsidR="00880BB2">
        <w:rPr>
          <w:rFonts w:cs="Arial"/>
        </w:rPr>
        <w:instrText xml:space="preserve"> REF _Ref134103264 \h </w:instrText>
      </w:r>
      <w:r w:rsidR="00880BB2">
        <w:rPr>
          <w:rFonts w:cs="Arial"/>
        </w:rPr>
      </w:r>
      <w:r w:rsidR="00880BB2">
        <w:rPr>
          <w:rFonts w:cs="Arial"/>
        </w:rPr>
        <w:fldChar w:fldCharType="separate"/>
      </w:r>
      <w:r w:rsidR="00880BB2">
        <w:t xml:space="preserve">Figure </w:t>
      </w:r>
      <w:r w:rsidR="00880BB2">
        <w:rPr>
          <w:noProof/>
        </w:rPr>
        <w:t>14</w:t>
      </w:r>
      <w:r w:rsidR="00880BB2">
        <w:rPr>
          <w:rFonts w:cs="Arial"/>
        </w:rPr>
        <w:fldChar w:fldCharType="end"/>
      </w:r>
      <w:r w:rsidR="00D9038C" w:rsidRPr="00990E0F">
        <w:rPr>
          <w:rFonts w:cs="Arial"/>
        </w:rPr>
        <w:t xml:space="preserve"> shows a higher penetration within the </w:t>
      </w:r>
      <w:r w:rsidR="00D9038C" w:rsidRPr="00990E0F">
        <w:rPr>
          <w:rFonts w:cs="Arial"/>
        </w:rPr>
        <w:lastRenderedPageBreak/>
        <w:t>tungsten target</w:t>
      </w:r>
      <w:r w:rsidR="00956E0E" w:rsidRPr="00990E0F">
        <w:rPr>
          <w:rFonts w:cs="Arial"/>
        </w:rPr>
        <w:t>.</w:t>
      </w:r>
      <w:r w:rsidR="00A759BC" w:rsidRPr="00990E0F">
        <w:rPr>
          <w:rFonts w:cs="Arial"/>
        </w:rPr>
        <w:t xml:space="preserve"> </w:t>
      </w:r>
      <w:r w:rsidR="00737053" w:rsidRPr="00990E0F">
        <w:rPr>
          <w:rFonts w:cs="Arial"/>
        </w:rPr>
        <w:t xml:space="preserve">Tungsten has </w:t>
      </w:r>
      <w:r w:rsidR="00852031" w:rsidRPr="00990E0F">
        <w:rPr>
          <w:rFonts w:cs="Arial"/>
        </w:rPr>
        <w:t>performed</w:t>
      </w:r>
      <w:r w:rsidR="00737053" w:rsidRPr="00990E0F">
        <w:rPr>
          <w:rFonts w:cs="Arial"/>
        </w:rPr>
        <w:t xml:space="preserve"> well as a jacket choice for the 7.62mm bullet</w:t>
      </w:r>
      <w:r w:rsidR="009B5CE4" w:rsidRPr="00990E0F">
        <w:rPr>
          <w:rFonts w:cs="Arial"/>
        </w:rPr>
        <w:t>, however</w:t>
      </w:r>
      <w:r w:rsidR="00D225FA">
        <w:rPr>
          <w:rFonts w:cs="Arial"/>
        </w:rPr>
        <w:t>,</w:t>
      </w:r>
      <w:r w:rsidR="009B5CE4" w:rsidRPr="00990E0F">
        <w:rPr>
          <w:rFonts w:cs="Arial"/>
        </w:rPr>
        <w:t xml:space="preserve"> due to cost implications it is not a viable round for mass production across militaries. It </w:t>
      </w:r>
      <w:r w:rsidR="00852031" w:rsidRPr="00990E0F">
        <w:rPr>
          <w:rFonts w:cs="Arial"/>
        </w:rPr>
        <w:t>may be considered for specialist applications where penetration is important</w:t>
      </w:r>
      <w:r w:rsidR="00475491" w:rsidRPr="00990E0F">
        <w:rPr>
          <w:rFonts w:cs="Arial"/>
        </w:rPr>
        <w:t xml:space="preserve">, such as use in </w:t>
      </w:r>
      <w:r w:rsidR="00A56198" w:rsidRPr="00990E0F">
        <w:rPr>
          <w:rFonts w:cs="Arial"/>
        </w:rPr>
        <w:t xml:space="preserve">armour piercing rounds </w:t>
      </w:r>
      <w:r w:rsidR="001C0114" w:rsidRPr="00990E0F">
        <w:rPr>
          <w:rFonts w:cs="Arial"/>
        </w:rPr>
        <w:t xml:space="preserve">with </w:t>
      </w:r>
      <w:r w:rsidR="00277A5C" w:rsidRPr="00990E0F">
        <w:rPr>
          <w:rFonts w:cs="Arial"/>
        </w:rPr>
        <w:t>other materials to make it an alloy.</w:t>
      </w:r>
      <w:r w:rsidR="00650514">
        <w:rPr>
          <w:rFonts w:cs="Arial"/>
        </w:rPr>
        <w:t xml:space="preserve"> </w:t>
      </w:r>
      <w:r w:rsidR="00650514">
        <w:rPr>
          <w:rFonts w:cs="Arial"/>
        </w:rPr>
        <w:fldChar w:fldCharType="begin"/>
      </w:r>
      <w:r w:rsidR="00650514">
        <w:rPr>
          <w:rFonts w:cs="Arial"/>
        </w:rPr>
        <w:instrText xml:space="preserve"> REF _Ref134103306 \h </w:instrText>
      </w:r>
      <w:r w:rsidR="00650514">
        <w:rPr>
          <w:rFonts w:cs="Arial"/>
        </w:rPr>
      </w:r>
      <w:r w:rsidR="00650514">
        <w:rPr>
          <w:rFonts w:cs="Arial"/>
        </w:rPr>
        <w:fldChar w:fldCharType="separate"/>
      </w:r>
      <w:r w:rsidR="00650514">
        <w:t xml:space="preserve">Figure </w:t>
      </w:r>
      <w:r w:rsidR="00650514">
        <w:rPr>
          <w:noProof/>
        </w:rPr>
        <w:t>15</w:t>
      </w:r>
      <w:r w:rsidR="00650514">
        <w:rPr>
          <w:rFonts w:cs="Arial"/>
        </w:rPr>
        <w:fldChar w:fldCharType="end"/>
      </w:r>
      <w:r w:rsidR="00650514">
        <w:rPr>
          <w:rFonts w:cs="Arial"/>
        </w:rPr>
        <w:t>, shows the velocity of the tungsten bullet.</w:t>
      </w:r>
    </w:p>
    <w:p w14:paraId="5F969F1F" w14:textId="64594770" w:rsidR="00683DCF" w:rsidRDefault="00683DCF" w:rsidP="00683DCF"/>
    <w:p w14:paraId="453B1DBD" w14:textId="77777777" w:rsidR="00D71E58" w:rsidRDefault="002D437C" w:rsidP="00D71E58">
      <w:pPr>
        <w:keepNext/>
      </w:pPr>
      <w:r>
        <w:rPr>
          <w:noProof/>
        </w:rPr>
        <w:drawing>
          <wp:inline distT="0" distB="0" distL="0" distR="0" wp14:anchorId="755495FA" wp14:editId="490A8A16">
            <wp:extent cx="5724525" cy="22669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68A13" w14:textId="65F0CDC9" w:rsidR="00D22315" w:rsidRDefault="00D71E58" w:rsidP="00D71E58">
      <w:pPr>
        <w:pStyle w:val="Caption"/>
      </w:pPr>
      <w:bookmarkStart w:id="54" w:name="_Ref133396778"/>
      <w:bookmarkStart w:id="55" w:name="_Toc133994438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12</w:t>
      </w:r>
      <w:r w:rsidR="00490A73">
        <w:rPr>
          <w:noProof/>
        </w:rPr>
        <w:fldChar w:fldCharType="end"/>
      </w:r>
      <w:bookmarkEnd w:id="54"/>
      <w:r>
        <w:t xml:space="preserve">, </w:t>
      </w:r>
      <w:r w:rsidRPr="009B27B0">
        <w:t xml:space="preserve">Total stress </w:t>
      </w:r>
      <w:r>
        <w:t>Tungsten</w:t>
      </w:r>
      <w:bookmarkEnd w:id="55"/>
    </w:p>
    <w:p w14:paraId="5DA40B2B" w14:textId="77777777" w:rsidR="00D71E58" w:rsidRDefault="00A20453" w:rsidP="00D71E58">
      <w:pPr>
        <w:keepNext/>
      </w:pPr>
      <w:r>
        <w:rPr>
          <w:noProof/>
        </w:rPr>
        <w:drawing>
          <wp:inline distT="0" distB="0" distL="0" distR="0" wp14:anchorId="6A2DEB26" wp14:editId="60827830">
            <wp:extent cx="5731510" cy="2216785"/>
            <wp:effectExtent l="0" t="0" r="2540" b="0"/>
            <wp:docPr id="13" name="Picture 13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diagram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6C24D" w14:textId="347D9932" w:rsidR="00A20453" w:rsidRDefault="00D71E58" w:rsidP="00D71E58">
      <w:pPr>
        <w:pStyle w:val="Caption"/>
      </w:pPr>
      <w:bookmarkStart w:id="56" w:name="_Ref134103237"/>
      <w:bookmarkStart w:id="57" w:name="_Toc133994439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13</w:t>
      </w:r>
      <w:r w:rsidR="00490A73">
        <w:rPr>
          <w:noProof/>
        </w:rPr>
        <w:fldChar w:fldCharType="end"/>
      </w:r>
      <w:bookmarkEnd w:id="56"/>
      <w:r>
        <w:t>,</w:t>
      </w:r>
      <w:r w:rsidR="00D225FA">
        <w:t xml:space="preserve"> </w:t>
      </w:r>
      <w:r w:rsidRPr="00C479C1">
        <w:t xml:space="preserve">Total deformation </w:t>
      </w:r>
      <w:r>
        <w:t>Tungsten</w:t>
      </w:r>
      <w:bookmarkEnd w:id="57"/>
    </w:p>
    <w:p w14:paraId="4536A2CB" w14:textId="77777777" w:rsidR="00D71E58" w:rsidRDefault="00FF3328" w:rsidP="00D71E58">
      <w:pPr>
        <w:keepNext/>
      </w:pPr>
      <w:r>
        <w:rPr>
          <w:noProof/>
        </w:rPr>
        <w:lastRenderedPageBreak/>
        <w:drawing>
          <wp:inline distT="0" distB="0" distL="0" distR="0" wp14:anchorId="72CA3A83" wp14:editId="11CFA767">
            <wp:extent cx="5731510" cy="2270760"/>
            <wp:effectExtent l="0" t="0" r="2540" b="0"/>
            <wp:docPr id="29" name="Picture 2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screenshot of a computer&#10;&#10;Description automatically generated with medium confidence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3EB5F" w14:textId="14C2AC2C" w:rsidR="00A223A8" w:rsidRDefault="00D71E58" w:rsidP="00CA752A">
      <w:pPr>
        <w:pStyle w:val="Caption"/>
      </w:pPr>
      <w:bookmarkStart w:id="58" w:name="_Ref134103264"/>
      <w:bookmarkStart w:id="59" w:name="_Toc133994440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 w:rsidR="00D43B67">
        <w:rPr>
          <w:noProof/>
        </w:rPr>
        <w:t>14</w:t>
      </w:r>
      <w:r w:rsidR="00490A73">
        <w:rPr>
          <w:noProof/>
        </w:rPr>
        <w:fldChar w:fldCharType="end"/>
      </w:r>
      <w:bookmarkEnd w:id="58"/>
      <w:r>
        <w:t xml:space="preserve">, </w:t>
      </w:r>
      <w:r w:rsidRPr="00073890">
        <w:t xml:space="preserve">Total deformation </w:t>
      </w:r>
      <w:r w:rsidR="00D225FA">
        <w:t>Overview</w:t>
      </w:r>
      <w:r w:rsidRPr="00073890">
        <w:t xml:space="preserve"> </w:t>
      </w:r>
      <w:r>
        <w:t>Tungsten</w:t>
      </w:r>
      <w:bookmarkEnd w:id="59"/>
    </w:p>
    <w:p w14:paraId="4AB3FCC1" w14:textId="77777777" w:rsidR="00D43B67" w:rsidRDefault="00BE7D8E" w:rsidP="00D43B67">
      <w:pPr>
        <w:keepNext/>
      </w:pPr>
      <w:r>
        <w:rPr>
          <w:noProof/>
        </w:rPr>
        <w:drawing>
          <wp:inline distT="0" distB="0" distL="0" distR="0" wp14:anchorId="4DEB09A8" wp14:editId="518D2238">
            <wp:extent cx="5731510" cy="3735070"/>
            <wp:effectExtent l="0" t="0" r="2540" b="17780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F878A89C-4331-8B83-CCD5-6CF62F20219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CF1C8A2" w14:textId="47D78AD2" w:rsidR="00BE7D8E" w:rsidRDefault="00D43B67" w:rsidP="00D43B67">
      <w:pPr>
        <w:pStyle w:val="Caption"/>
      </w:pPr>
      <w:bookmarkStart w:id="60" w:name="_Ref134103306"/>
      <w:bookmarkStart w:id="61" w:name="_Toc133994441"/>
      <w:r>
        <w:t xml:space="preserve">Figure </w:t>
      </w:r>
      <w:r w:rsidR="00490A73">
        <w:fldChar w:fldCharType="begin"/>
      </w:r>
      <w:r w:rsidR="00490A73">
        <w:instrText xml:space="preserve"> SEQ Figure \* ARABIC </w:instrText>
      </w:r>
      <w:r w:rsidR="00490A73">
        <w:fldChar w:fldCharType="separate"/>
      </w:r>
      <w:r>
        <w:rPr>
          <w:noProof/>
        </w:rPr>
        <w:t>15</w:t>
      </w:r>
      <w:r w:rsidR="00490A73">
        <w:rPr>
          <w:noProof/>
        </w:rPr>
        <w:fldChar w:fldCharType="end"/>
      </w:r>
      <w:bookmarkEnd w:id="60"/>
      <w:r w:rsidRPr="009D7AAE">
        <w:t xml:space="preserve">, Velocity trace </w:t>
      </w:r>
      <w:r>
        <w:t>Tungsten</w:t>
      </w:r>
      <w:bookmarkEnd w:id="61"/>
    </w:p>
    <w:p w14:paraId="32F56717" w14:textId="77777777" w:rsidR="006F21A5" w:rsidRPr="006F21A5" w:rsidRDefault="006F21A5" w:rsidP="006F21A5"/>
    <w:p w14:paraId="44ECF67A" w14:textId="1E6F94E3" w:rsidR="00314494" w:rsidRDefault="00C76E95" w:rsidP="00C76E95">
      <w:pPr>
        <w:pStyle w:val="Heading2"/>
      </w:pPr>
      <w:bookmarkStart w:id="62" w:name="_Toc134255402"/>
      <w:r w:rsidRPr="00C76E95">
        <w:t xml:space="preserve">5.4 </w:t>
      </w:r>
      <w:r w:rsidR="007577CC" w:rsidRPr="00C76E95">
        <w:t>Overview</w:t>
      </w:r>
      <w:bookmarkEnd w:id="62"/>
    </w:p>
    <w:p w14:paraId="009C098D" w14:textId="17E8AFDD" w:rsidR="00E674C8" w:rsidRDefault="00301C77" w:rsidP="00DE1C0A">
      <w:pPr>
        <w:jc w:val="both"/>
        <w:rPr>
          <w:rFonts w:cs="Arial"/>
        </w:rPr>
      </w:pPr>
      <w:r w:rsidRPr="00990E0F">
        <w:rPr>
          <w:rFonts w:cs="Arial"/>
        </w:rPr>
        <w:t xml:space="preserve">All three simulations are not </w:t>
      </w:r>
      <w:r w:rsidR="00696967" w:rsidRPr="00990E0F">
        <w:rPr>
          <w:rFonts w:cs="Arial"/>
        </w:rPr>
        <w:t xml:space="preserve">ideal as the velocity trace of the bullet shows that the bullet speeds up after slowing down. </w:t>
      </w:r>
      <w:proofErr w:type="gramStart"/>
      <w:r w:rsidR="00696967" w:rsidRPr="00990E0F">
        <w:rPr>
          <w:rFonts w:cs="Arial"/>
        </w:rPr>
        <w:t>In reality</w:t>
      </w:r>
      <w:r w:rsidR="00D225FA">
        <w:rPr>
          <w:rFonts w:cs="Arial"/>
        </w:rPr>
        <w:t>,</w:t>
      </w:r>
      <w:r w:rsidR="00696967" w:rsidRPr="00990E0F">
        <w:rPr>
          <w:rFonts w:cs="Arial"/>
        </w:rPr>
        <w:t xml:space="preserve"> this</w:t>
      </w:r>
      <w:proofErr w:type="gramEnd"/>
      <w:r w:rsidR="00696967" w:rsidRPr="00990E0F">
        <w:rPr>
          <w:rFonts w:cs="Arial"/>
        </w:rPr>
        <w:t xml:space="preserve"> would not occur, but it most likely occurred due to a node of the target </w:t>
      </w:r>
      <w:r w:rsidR="00D225FA">
        <w:rPr>
          <w:rFonts w:cs="Arial"/>
        </w:rPr>
        <w:t>being</w:t>
      </w:r>
      <w:r w:rsidR="00696967" w:rsidRPr="00990E0F">
        <w:rPr>
          <w:rFonts w:cs="Arial"/>
        </w:rPr>
        <w:t xml:space="preserve"> deleted leaving a void for the bullet to speed up into, causing it to then slow down again when it comes into contact again.</w:t>
      </w:r>
      <w:r w:rsidR="00D170C5" w:rsidRPr="00990E0F">
        <w:rPr>
          <w:rFonts w:cs="Arial"/>
        </w:rPr>
        <w:t xml:space="preserve"> </w:t>
      </w:r>
      <w:r w:rsidR="007D4B00" w:rsidRPr="00990E0F">
        <w:rPr>
          <w:rFonts w:cs="Arial"/>
        </w:rPr>
        <w:t xml:space="preserve">In addition to this analysis comparing the 3 </w:t>
      </w:r>
      <w:r w:rsidR="005370E8">
        <w:rPr>
          <w:rFonts w:cs="Arial"/>
        </w:rPr>
        <w:t xml:space="preserve">velocity </w:t>
      </w:r>
      <w:r w:rsidR="007D4B00" w:rsidRPr="00990E0F">
        <w:rPr>
          <w:rFonts w:cs="Arial"/>
        </w:rPr>
        <w:t>traces</w:t>
      </w:r>
      <w:r w:rsidR="009B40F3" w:rsidRPr="00990E0F">
        <w:rPr>
          <w:rFonts w:cs="Arial"/>
        </w:rPr>
        <w:t xml:space="preserve">, it can be inferred that the simulation has failed to model the correct deformation within the target as gold and </w:t>
      </w:r>
      <w:r w:rsidR="009B40F3" w:rsidRPr="00990E0F">
        <w:rPr>
          <w:rFonts w:cs="Arial"/>
        </w:rPr>
        <w:lastRenderedPageBreak/>
        <w:t xml:space="preserve">copper have the </w:t>
      </w:r>
      <w:r w:rsidR="005F792C" w:rsidRPr="00990E0F">
        <w:rPr>
          <w:rFonts w:cs="Arial"/>
        </w:rPr>
        <w:t>same velocity traces</w:t>
      </w:r>
      <w:r w:rsidR="00CE0336" w:rsidRPr="00990E0F">
        <w:rPr>
          <w:rFonts w:cs="Arial"/>
        </w:rPr>
        <w:t xml:space="preserve">. This </w:t>
      </w:r>
      <w:r w:rsidR="0018465F">
        <w:rPr>
          <w:rFonts w:cs="Arial"/>
        </w:rPr>
        <w:t>may be</w:t>
      </w:r>
      <w:r w:rsidR="00CE0336" w:rsidRPr="00990E0F">
        <w:rPr>
          <w:rFonts w:cs="Arial"/>
        </w:rPr>
        <w:t xml:space="preserve"> attributed </w:t>
      </w:r>
      <w:r w:rsidR="00456430" w:rsidRPr="00990E0F">
        <w:rPr>
          <w:rFonts w:cs="Arial"/>
        </w:rPr>
        <w:t xml:space="preserve">to </w:t>
      </w:r>
      <w:r w:rsidR="0013197D" w:rsidRPr="00990E0F">
        <w:rPr>
          <w:rFonts w:cs="Arial"/>
        </w:rPr>
        <w:t xml:space="preserve">not enough </w:t>
      </w:r>
      <w:r w:rsidR="002D76E4">
        <w:rPr>
          <w:rFonts w:cs="Arial"/>
        </w:rPr>
        <w:t>material</w:t>
      </w:r>
      <w:r w:rsidR="006C2244">
        <w:rPr>
          <w:rFonts w:cs="Arial"/>
        </w:rPr>
        <w:t xml:space="preserve"> </w:t>
      </w:r>
      <w:r w:rsidR="0013197D" w:rsidRPr="00990E0F">
        <w:rPr>
          <w:rFonts w:cs="Arial"/>
        </w:rPr>
        <w:t xml:space="preserve">data about the gold and copper materials </w:t>
      </w:r>
      <w:r w:rsidR="006562E8">
        <w:rPr>
          <w:rFonts w:cs="Arial"/>
        </w:rPr>
        <w:t>being</w:t>
      </w:r>
      <w:r w:rsidR="00B911A5" w:rsidRPr="00990E0F">
        <w:rPr>
          <w:rFonts w:cs="Arial"/>
        </w:rPr>
        <w:t xml:space="preserve"> provided as the source of the materials was </w:t>
      </w:r>
      <w:r w:rsidR="006B3AC8" w:rsidRPr="00990E0F">
        <w:rPr>
          <w:rFonts w:cs="Arial"/>
        </w:rPr>
        <w:t xml:space="preserve">from ANSYS not GRANTA which </w:t>
      </w:r>
      <w:r w:rsidR="0018465F">
        <w:rPr>
          <w:rFonts w:cs="Arial"/>
        </w:rPr>
        <w:t>provides</w:t>
      </w:r>
      <w:r w:rsidR="006B3AC8" w:rsidRPr="00990E0F">
        <w:rPr>
          <w:rFonts w:cs="Arial"/>
        </w:rPr>
        <w:t xml:space="preserve"> more </w:t>
      </w:r>
      <w:r w:rsidR="006C2244">
        <w:rPr>
          <w:rFonts w:cs="Arial"/>
        </w:rPr>
        <w:t xml:space="preserve">accurate </w:t>
      </w:r>
      <w:r w:rsidR="006B3AC8" w:rsidRPr="00990E0F">
        <w:rPr>
          <w:rFonts w:cs="Arial"/>
        </w:rPr>
        <w:t>data on the material</w:t>
      </w:r>
      <w:r w:rsidR="00D4043B" w:rsidRPr="00990E0F">
        <w:rPr>
          <w:rFonts w:cs="Arial"/>
        </w:rPr>
        <w:t>s.</w:t>
      </w:r>
      <w:r w:rsidR="00635C8D">
        <w:rPr>
          <w:rFonts w:cs="Arial"/>
        </w:rPr>
        <w:t xml:space="preserve"> </w:t>
      </w:r>
    </w:p>
    <w:p w14:paraId="6921D076" w14:textId="72202919" w:rsidR="00D4043B" w:rsidRPr="006D48A9" w:rsidRDefault="00DE1C0A" w:rsidP="00DE1C0A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These findings may be somewhat limited by</w:t>
      </w:r>
      <w:r w:rsidR="007F5D67">
        <w:rPr>
          <w:shd w:val="clear" w:color="auto" w:fill="FFFFFF"/>
        </w:rPr>
        <w:t xml:space="preserve"> the choice of target material, the mild steel that was used</w:t>
      </w:r>
      <w:r w:rsidR="00860D9E">
        <w:rPr>
          <w:shd w:val="clear" w:color="auto" w:fill="FFFFFF"/>
        </w:rPr>
        <w:t xml:space="preserve"> is too </w:t>
      </w:r>
      <w:r w:rsidR="00AF52B7">
        <w:rPr>
          <w:shd w:val="clear" w:color="auto" w:fill="FFFFFF"/>
        </w:rPr>
        <w:t>strong,</w:t>
      </w:r>
      <w:r w:rsidR="00860D9E">
        <w:rPr>
          <w:shd w:val="clear" w:color="auto" w:fill="FFFFFF"/>
        </w:rPr>
        <w:t xml:space="preserve"> so it</w:t>
      </w:r>
      <w:r w:rsidR="003D5A75">
        <w:rPr>
          <w:shd w:val="clear" w:color="auto" w:fill="FFFFFF"/>
        </w:rPr>
        <w:t xml:space="preserve"> did not </w:t>
      </w:r>
      <w:r w:rsidR="00860D9E">
        <w:rPr>
          <w:shd w:val="clear" w:color="auto" w:fill="FFFFFF"/>
        </w:rPr>
        <w:t xml:space="preserve">show </w:t>
      </w:r>
      <w:r w:rsidR="003D5A75">
        <w:rPr>
          <w:shd w:val="clear" w:color="auto" w:fill="FFFFFF"/>
        </w:rPr>
        <w:t>a lot of variation in results with the different metal jackets</w:t>
      </w:r>
      <w:r w:rsidR="00164747">
        <w:rPr>
          <w:shd w:val="clear" w:color="auto" w:fill="FFFFFF"/>
        </w:rPr>
        <w:t xml:space="preserve">. </w:t>
      </w:r>
      <w:r w:rsidR="00490A73">
        <w:rPr>
          <w:shd w:val="clear" w:color="auto" w:fill="FFFFFF"/>
        </w:rPr>
        <w:t>To</w:t>
      </w:r>
      <w:r w:rsidR="00164747">
        <w:rPr>
          <w:shd w:val="clear" w:color="auto" w:fill="FFFFFF"/>
        </w:rPr>
        <w:t xml:space="preserve"> better highlight the effects of </w:t>
      </w:r>
      <w:r w:rsidR="004A7026">
        <w:rPr>
          <w:shd w:val="clear" w:color="auto" w:fill="FFFFFF"/>
        </w:rPr>
        <w:t xml:space="preserve">changing the metal jacket, another </w:t>
      </w:r>
      <w:r w:rsidR="00631BEF">
        <w:rPr>
          <w:shd w:val="clear" w:color="auto" w:fill="FFFFFF"/>
        </w:rPr>
        <w:t xml:space="preserve">target </w:t>
      </w:r>
      <w:r w:rsidR="004A7026">
        <w:rPr>
          <w:shd w:val="clear" w:color="auto" w:fill="FFFFFF"/>
        </w:rPr>
        <w:t xml:space="preserve">material must be considered that will allow </w:t>
      </w:r>
      <w:r w:rsidR="00B22802">
        <w:rPr>
          <w:shd w:val="clear" w:color="auto" w:fill="FFFFFF"/>
        </w:rPr>
        <w:t>the jacket choice to have more influence on it.</w:t>
      </w:r>
      <w:r w:rsidR="00E47CC8">
        <w:rPr>
          <w:shd w:val="clear" w:color="auto" w:fill="FFFFFF"/>
        </w:rPr>
        <w:t xml:space="preserve"> Most of the deformation effects </w:t>
      </w:r>
      <w:r w:rsidR="00E4260F">
        <w:rPr>
          <w:shd w:val="clear" w:color="auto" w:fill="FFFFFF"/>
        </w:rPr>
        <w:t xml:space="preserve">were minimal </w:t>
      </w:r>
      <w:r w:rsidR="003A15DB">
        <w:rPr>
          <w:shd w:val="clear" w:color="auto" w:fill="FFFFFF"/>
        </w:rPr>
        <w:t xml:space="preserve">so the variation between different materials was not </w:t>
      </w:r>
      <w:r w:rsidR="000C140D" w:rsidRPr="000C140D">
        <w:rPr>
          <w:shd w:val="clear" w:color="auto" w:fill="FFFFFF"/>
        </w:rPr>
        <w:t>distinguishable.</w:t>
      </w:r>
    </w:p>
    <w:p w14:paraId="33DB77C4" w14:textId="70B35B29" w:rsidR="00D4043B" w:rsidRDefault="00D4043B" w:rsidP="00696967"/>
    <w:p w14:paraId="2BBD1CA5" w14:textId="726C8C67" w:rsidR="00D4043B" w:rsidRDefault="00D4043B" w:rsidP="00696967"/>
    <w:p w14:paraId="49533405" w14:textId="11083DD6" w:rsidR="00D4043B" w:rsidRDefault="00D4043B" w:rsidP="00696967"/>
    <w:p w14:paraId="04390347" w14:textId="3476CF92" w:rsidR="00D4043B" w:rsidRDefault="00D4043B" w:rsidP="00696967"/>
    <w:p w14:paraId="4D05D7A0" w14:textId="420C9CC6" w:rsidR="00081318" w:rsidRDefault="00081318" w:rsidP="00696967"/>
    <w:p w14:paraId="78E72DCB" w14:textId="57D4CB17" w:rsidR="00081318" w:rsidRDefault="00081318" w:rsidP="00696967"/>
    <w:p w14:paraId="1980256C" w14:textId="64286192" w:rsidR="00081318" w:rsidRDefault="00081318" w:rsidP="00696967"/>
    <w:p w14:paraId="7C3406DC" w14:textId="72F82A8B" w:rsidR="00081318" w:rsidRDefault="00081318" w:rsidP="00696967"/>
    <w:p w14:paraId="358503D1" w14:textId="4AF0435D" w:rsidR="00081318" w:rsidRDefault="00081318" w:rsidP="00696967"/>
    <w:p w14:paraId="7E5529D6" w14:textId="2432FBE4" w:rsidR="00081318" w:rsidRDefault="00081318" w:rsidP="00696967"/>
    <w:p w14:paraId="52F62B20" w14:textId="48E14789" w:rsidR="00081318" w:rsidRDefault="00081318" w:rsidP="00696967"/>
    <w:p w14:paraId="0582359B" w14:textId="6F4F1ED2" w:rsidR="00081318" w:rsidRDefault="00081318" w:rsidP="00696967"/>
    <w:p w14:paraId="495E623D" w14:textId="44EB930E" w:rsidR="00081318" w:rsidRDefault="00081318" w:rsidP="00696967"/>
    <w:p w14:paraId="1C755236" w14:textId="5BDF9817" w:rsidR="00081318" w:rsidRDefault="00081318" w:rsidP="00696967"/>
    <w:p w14:paraId="2BDA8638" w14:textId="795BE057" w:rsidR="00081318" w:rsidRDefault="00081318" w:rsidP="00696967"/>
    <w:p w14:paraId="54BA6D2E" w14:textId="0EFB560E" w:rsidR="00081318" w:rsidRDefault="00081318" w:rsidP="00696967"/>
    <w:p w14:paraId="5B21107B" w14:textId="1E821DC5" w:rsidR="00081318" w:rsidRDefault="00081318" w:rsidP="00696967"/>
    <w:p w14:paraId="00BCD54E" w14:textId="674FB06E" w:rsidR="00081318" w:rsidRDefault="00081318" w:rsidP="00696967"/>
    <w:p w14:paraId="77305469" w14:textId="14232D65" w:rsidR="00081318" w:rsidRDefault="00081318" w:rsidP="00696967"/>
    <w:p w14:paraId="249128E0" w14:textId="6FD9E127" w:rsidR="00081318" w:rsidRDefault="00081318" w:rsidP="00696967"/>
    <w:p w14:paraId="149F95D3" w14:textId="49436E7B" w:rsidR="00081318" w:rsidRDefault="00081318" w:rsidP="00696967"/>
    <w:p w14:paraId="3AF252AE" w14:textId="77777777" w:rsidR="00081318" w:rsidRDefault="00081318" w:rsidP="00696967"/>
    <w:p w14:paraId="6433B91A" w14:textId="77777777" w:rsidR="00D4043B" w:rsidRDefault="00D4043B" w:rsidP="00696967"/>
    <w:p w14:paraId="00A80046" w14:textId="214401EC" w:rsidR="00E674C8" w:rsidRDefault="00E674C8" w:rsidP="00E674C8">
      <w:pPr>
        <w:pStyle w:val="Heading1"/>
      </w:pPr>
      <w:bookmarkStart w:id="63" w:name="_Toc134255403"/>
      <w:r>
        <w:lastRenderedPageBreak/>
        <w:t>6.0 Conclusion</w:t>
      </w:r>
      <w:bookmarkEnd w:id="63"/>
      <w:r>
        <w:t xml:space="preserve"> </w:t>
      </w:r>
    </w:p>
    <w:p w14:paraId="3E6D8123" w14:textId="77777777" w:rsidR="00F337F9" w:rsidRPr="00990E0F" w:rsidRDefault="00F337F9" w:rsidP="00F337F9">
      <w:pPr>
        <w:jc w:val="both"/>
        <w:rPr>
          <w:rFonts w:cs="Arial"/>
          <w:shd w:val="clear" w:color="auto" w:fill="FFFFFF"/>
        </w:rPr>
      </w:pPr>
      <w:r w:rsidRPr="00990E0F">
        <w:rPr>
          <w:rFonts w:cs="Arial"/>
          <w:color w:val="333333"/>
          <w:shd w:val="clear" w:color="auto" w:fill="FFFFFF"/>
        </w:rPr>
        <w:t xml:space="preserve">This report set out </w:t>
      </w:r>
      <w:r w:rsidRPr="00990E0F">
        <w:rPr>
          <w:rFonts w:cs="Arial"/>
          <w:shd w:val="clear" w:color="auto" w:fill="FFFFFF"/>
        </w:rPr>
        <w:t xml:space="preserve">to assess the feasibility of </w:t>
      </w:r>
      <w:r>
        <w:rPr>
          <w:rFonts w:cs="Arial"/>
          <w:shd w:val="clear" w:color="auto" w:fill="FFFFFF"/>
        </w:rPr>
        <w:t>CAE</w:t>
      </w:r>
      <w:r w:rsidRPr="00990E0F">
        <w:rPr>
          <w:rFonts w:cs="Arial"/>
          <w:shd w:val="clear" w:color="auto" w:fill="FFFFFF"/>
        </w:rPr>
        <w:t xml:space="preserve"> to simulate real-world problems for critical analysis of explicit dynamics</w:t>
      </w:r>
      <w:r>
        <w:rPr>
          <w:rFonts w:cs="Arial"/>
          <w:shd w:val="clear" w:color="auto" w:fill="FFFFFF"/>
        </w:rPr>
        <w:t>, which will enhance the understanding of the limitations or factors that affect the results obtained</w:t>
      </w:r>
      <w:r w:rsidRPr="00990E0F">
        <w:rPr>
          <w:rFonts w:cs="Arial"/>
          <w:shd w:val="clear" w:color="auto" w:fill="FFFFFF"/>
        </w:rPr>
        <w:t xml:space="preserve">. </w:t>
      </w:r>
      <w:r>
        <w:rPr>
          <w:rFonts w:cs="Arial"/>
          <w:shd w:val="clear" w:color="auto" w:fill="FFFFFF"/>
        </w:rPr>
        <w:t>T</w:t>
      </w:r>
      <w:r w:rsidRPr="00990E0F">
        <w:rPr>
          <w:rFonts w:cs="Arial"/>
          <w:shd w:val="clear" w:color="auto" w:fill="FFFFFF"/>
        </w:rPr>
        <w:t>his was achieved by comparing three different material</w:t>
      </w:r>
      <w:r>
        <w:rPr>
          <w:rFonts w:cs="Arial"/>
          <w:shd w:val="clear" w:color="auto" w:fill="FFFFFF"/>
        </w:rPr>
        <w:t xml:space="preserve">s as jackets of a projectile, which undertook different mechanical deformations for analysis. </w:t>
      </w:r>
    </w:p>
    <w:p w14:paraId="0EC88A47" w14:textId="77777777" w:rsidR="00F337F9" w:rsidRDefault="00F337F9" w:rsidP="003E390B"/>
    <w:p w14:paraId="04D8A601" w14:textId="1A44E997" w:rsidR="00986D1F" w:rsidRDefault="006562E8" w:rsidP="00B13E44">
      <w:pPr>
        <w:rPr>
          <w:rFonts w:cs="Arial"/>
          <w:shd w:val="clear" w:color="auto" w:fill="FFFFFF"/>
        </w:rPr>
      </w:pPr>
      <w:r>
        <w:rPr>
          <w:rFonts w:cs="Arial"/>
          <w:shd w:val="clear" w:color="auto" w:fill="FFFFFF"/>
        </w:rPr>
        <w:t>To</w:t>
      </w:r>
      <w:r w:rsidR="00D43A92">
        <w:rPr>
          <w:rFonts w:cs="Arial"/>
          <w:shd w:val="clear" w:color="auto" w:fill="FFFFFF"/>
        </w:rPr>
        <w:t xml:space="preserve"> fully explore </w:t>
      </w:r>
      <w:r w:rsidR="00BB31E0">
        <w:rPr>
          <w:rFonts w:cs="Arial"/>
          <w:shd w:val="clear" w:color="auto" w:fill="FFFFFF"/>
        </w:rPr>
        <w:t>CAE</w:t>
      </w:r>
      <w:r w:rsidR="00D43A92">
        <w:rPr>
          <w:rFonts w:cs="Arial"/>
          <w:shd w:val="clear" w:color="auto" w:fill="FFFFFF"/>
        </w:rPr>
        <w:t xml:space="preserve">, many finite element </w:t>
      </w:r>
      <w:r w:rsidR="00D82A85">
        <w:rPr>
          <w:rFonts w:cs="Arial"/>
          <w:shd w:val="clear" w:color="auto" w:fill="FFFFFF"/>
        </w:rPr>
        <w:t>analys</w:t>
      </w:r>
      <w:r w:rsidR="00F270DC">
        <w:rPr>
          <w:rFonts w:cs="Arial"/>
          <w:shd w:val="clear" w:color="auto" w:fill="FFFFFF"/>
        </w:rPr>
        <w:t>is</w:t>
      </w:r>
      <w:r w:rsidR="00D82A85">
        <w:rPr>
          <w:rFonts w:cs="Arial"/>
          <w:shd w:val="clear" w:color="auto" w:fill="FFFFFF"/>
        </w:rPr>
        <w:t xml:space="preserve"> </w:t>
      </w:r>
      <w:r w:rsidR="00D43A92">
        <w:rPr>
          <w:rFonts w:cs="Arial"/>
          <w:shd w:val="clear" w:color="auto" w:fill="FFFFFF"/>
        </w:rPr>
        <w:t xml:space="preserve">software </w:t>
      </w:r>
      <w:r w:rsidR="00C511CD">
        <w:rPr>
          <w:rFonts w:cs="Arial"/>
          <w:shd w:val="clear" w:color="auto" w:fill="FFFFFF"/>
        </w:rPr>
        <w:t>was</w:t>
      </w:r>
      <w:r w:rsidR="00D43A92">
        <w:rPr>
          <w:rFonts w:cs="Arial"/>
          <w:shd w:val="clear" w:color="auto" w:fill="FFFFFF"/>
        </w:rPr>
        <w:t xml:space="preserve"> discussed to show </w:t>
      </w:r>
      <w:r w:rsidR="00FE6D51">
        <w:rPr>
          <w:rFonts w:cs="Arial"/>
          <w:shd w:val="clear" w:color="auto" w:fill="FFFFFF"/>
        </w:rPr>
        <w:t xml:space="preserve">the </w:t>
      </w:r>
      <w:r w:rsidR="00D43A92">
        <w:rPr>
          <w:rFonts w:cs="Arial"/>
          <w:shd w:val="clear" w:color="auto" w:fill="FFFFFF"/>
        </w:rPr>
        <w:t>benefits and limitations associated with each software package.</w:t>
      </w:r>
      <w:r w:rsidR="00EE2B26">
        <w:rPr>
          <w:rFonts w:cs="Arial"/>
          <w:shd w:val="clear" w:color="auto" w:fill="FFFFFF"/>
        </w:rPr>
        <w:t xml:space="preserve"> </w:t>
      </w:r>
      <w:r w:rsidR="00BD7787" w:rsidRPr="00990E0F">
        <w:rPr>
          <w:rFonts w:cs="Arial"/>
          <w:shd w:val="clear" w:color="auto" w:fill="FFFFFF"/>
        </w:rPr>
        <w:t xml:space="preserve">These showed that simulations can save a lot of time </w:t>
      </w:r>
      <w:r w:rsidR="008672C2" w:rsidRPr="00990E0F">
        <w:rPr>
          <w:rFonts w:cs="Arial"/>
          <w:shd w:val="clear" w:color="auto" w:fill="FFFFFF"/>
        </w:rPr>
        <w:t xml:space="preserve">by proving why certain designs are poor or </w:t>
      </w:r>
      <w:r w:rsidR="0018465F">
        <w:rPr>
          <w:rFonts w:cs="Arial"/>
          <w:shd w:val="clear" w:color="auto" w:fill="FFFFFF"/>
        </w:rPr>
        <w:t>perform</w:t>
      </w:r>
      <w:r w:rsidR="008672C2" w:rsidRPr="00990E0F">
        <w:rPr>
          <w:rFonts w:cs="Arial"/>
          <w:shd w:val="clear" w:color="auto" w:fill="FFFFFF"/>
        </w:rPr>
        <w:t xml:space="preserve"> in an unexpected way</w:t>
      </w:r>
      <w:r w:rsidR="00031CE0">
        <w:rPr>
          <w:rFonts w:cs="Arial"/>
          <w:shd w:val="clear" w:color="auto" w:fill="FFFFFF"/>
        </w:rPr>
        <w:t xml:space="preserve"> early on</w:t>
      </w:r>
      <w:r w:rsidR="008672C2" w:rsidRPr="00990E0F">
        <w:rPr>
          <w:rFonts w:cs="Arial"/>
          <w:shd w:val="clear" w:color="auto" w:fill="FFFFFF"/>
        </w:rPr>
        <w:t xml:space="preserve">. </w:t>
      </w:r>
      <w:r w:rsidR="00EE2B26">
        <w:rPr>
          <w:rFonts w:cs="Arial"/>
          <w:shd w:val="clear" w:color="auto" w:fill="FFFFFF"/>
        </w:rPr>
        <w:t>S</w:t>
      </w:r>
      <w:r w:rsidR="00DC1BD9" w:rsidRPr="00990E0F">
        <w:rPr>
          <w:rFonts w:cs="Arial"/>
          <w:shd w:val="clear" w:color="auto" w:fill="FFFFFF"/>
        </w:rPr>
        <w:t>oftware</w:t>
      </w:r>
      <w:r w:rsidR="008E0E57" w:rsidRPr="00990E0F">
        <w:rPr>
          <w:rFonts w:cs="Arial"/>
          <w:shd w:val="clear" w:color="auto" w:fill="FFFFFF"/>
        </w:rPr>
        <w:t xml:space="preserve"> should be used </w:t>
      </w:r>
      <w:r w:rsidR="00DA395C" w:rsidRPr="00990E0F">
        <w:rPr>
          <w:rFonts w:cs="Arial"/>
          <w:shd w:val="clear" w:color="auto" w:fill="FFFFFF"/>
        </w:rPr>
        <w:t xml:space="preserve">on </w:t>
      </w:r>
      <w:r w:rsidR="0018465F">
        <w:rPr>
          <w:rFonts w:cs="Arial"/>
          <w:shd w:val="clear" w:color="auto" w:fill="FFFFFF"/>
        </w:rPr>
        <w:t>well-researched</w:t>
      </w:r>
      <w:r w:rsidR="00DA395C" w:rsidRPr="00990E0F">
        <w:rPr>
          <w:rFonts w:cs="Arial"/>
          <w:shd w:val="clear" w:color="auto" w:fill="FFFFFF"/>
        </w:rPr>
        <w:t xml:space="preserve"> </w:t>
      </w:r>
      <w:r w:rsidR="00EE2B26">
        <w:rPr>
          <w:rFonts w:cs="Arial"/>
          <w:shd w:val="clear" w:color="auto" w:fill="FFFFFF"/>
        </w:rPr>
        <w:t xml:space="preserve">subject areas </w:t>
      </w:r>
      <w:r w:rsidR="00F1555D" w:rsidRPr="00990E0F">
        <w:rPr>
          <w:rFonts w:cs="Arial"/>
          <w:shd w:val="clear" w:color="auto" w:fill="FFFFFF"/>
        </w:rPr>
        <w:t>to validate the results that are generated</w:t>
      </w:r>
      <w:r w:rsidR="00DC1BD9" w:rsidRPr="00990E0F">
        <w:rPr>
          <w:rFonts w:cs="Arial"/>
          <w:shd w:val="clear" w:color="auto" w:fill="FFFFFF"/>
        </w:rPr>
        <w:t>.</w:t>
      </w:r>
      <w:r w:rsidR="009E21BD">
        <w:rPr>
          <w:rFonts w:cs="Arial"/>
          <w:shd w:val="clear" w:color="auto" w:fill="FFFFFF"/>
        </w:rPr>
        <w:t xml:space="preserve"> It is found that </w:t>
      </w:r>
      <w:r w:rsidR="00934DCA">
        <w:rPr>
          <w:rFonts w:cs="Arial"/>
          <w:shd w:val="clear" w:color="auto" w:fill="FFFFFF"/>
        </w:rPr>
        <w:t xml:space="preserve">the </w:t>
      </w:r>
      <w:r w:rsidR="009E21BD">
        <w:rPr>
          <w:rFonts w:cs="Arial"/>
          <w:shd w:val="clear" w:color="auto" w:fill="FFFFFF"/>
        </w:rPr>
        <w:t xml:space="preserve">best practice </w:t>
      </w:r>
      <w:r w:rsidR="00DB7D7B">
        <w:rPr>
          <w:rFonts w:cs="Arial"/>
          <w:shd w:val="clear" w:color="auto" w:fill="FFFFFF"/>
        </w:rPr>
        <w:t xml:space="preserve">is to use multiple simulation software to </w:t>
      </w:r>
      <w:r w:rsidR="00934DCA">
        <w:rPr>
          <w:rFonts w:cs="Arial"/>
          <w:shd w:val="clear" w:color="auto" w:fill="FFFFFF"/>
        </w:rPr>
        <w:t>correlate</w:t>
      </w:r>
      <w:r w:rsidR="00DB7D7B">
        <w:rPr>
          <w:rFonts w:cs="Arial"/>
          <w:shd w:val="clear" w:color="auto" w:fill="FFFFFF"/>
        </w:rPr>
        <w:t xml:space="preserve"> and compare results to ensure validity. </w:t>
      </w:r>
    </w:p>
    <w:p w14:paraId="21B1EA99" w14:textId="77777777" w:rsidR="00CB0A27" w:rsidRDefault="00CB0A27" w:rsidP="00B13E44">
      <w:pPr>
        <w:rPr>
          <w:rFonts w:cs="Arial"/>
          <w:shd w:val="clear" w:color="auto" w:fill="FFFFFF"/>
        </w:rPr>
      </w:pPr>
    </w:p>
    <w:p w14:paraId="09C108F8" w14:textId="77777777" w:rsidR="00CD6BDC" w:rsidRDefault="00CD6BDC" w:rsidP="00CD6BDC">
      <w:r>
        <w:t xml:space="preserve">The software available and the budget </w:t>
      </w:r>
      <w:r w:rsidRPr="00E25366">
        <w:t>available greatly affects the output as</w:t>
      </w:r>
      <w:r>
        <w:t xml:space="preserve"> well as different mesh densities and types. As well as the model geometries which are important to be modelled correctly to the right size with the correct internal interactions.</w:t>
      </w:r>
    </w:p>
    <w:p w14:paraId="6FF0F3AC" w14:textId="77777777" w:rsidR="00CD6BDC" w:rsidRPr="00990E0F" w:rsidRDefault="00CD6BDC" w:rsidP="00B13E44">
      <w:pPr>
        <w:rPr>
          <w:rFonts w:cs="Arial"/>
          <w:shd w:val="clear" w:color="auto" w:fill="FFFFFF"/>
        </w:rPr>
      </w:pPr>
    </w:p>
    <w:p w14:paraId="744E36E6" w14:textId="121FB4EB" w:rsidR="00986D1F" w:rsidRPr="00990E0F" w:rsidRDefault="00D921C3" w:rsidP="00B13E44">
      <w:pPr>
        <w:rPr>
          <w:rFonts w:cs="Arial"/>
          <w:shd w:val="clear" w:color="auto" w:fill="FFFFFF"/>
        </w:rPr>
      </w:pPr>
      <w:r w:rsidRPr="00990E0F">
        <w:rPr>
          <w:rFonts w:cs="Arial"/>
          <w:shd w:val="clear" w:color="auto" w:fill="FFFFFF"/>
        </w:rPr>
        <w:t>The simulation software used in this report was ANSYS</w:t>
      </w:r>
      <w:r w:rsidR="008D2F08" w:rsidRPr="00990E0F">
        <w:rPr>
          <w:rFonts w:cs="Arial"/>
          <w:shd w:val="clear" w:color="auto" w:fill="FFFFFF"/>
        </w:rPr>
        <w:t xml:space="preserve">, this was due to </w:t>
      </w:r>
      <w:r w:rsidR="001F0802" w:rsidRPr="00990E0F">
        <w:rPr>
          <w:rFonts w:cs="Arial"/>
          <w:shd w:val="clear" w:color="auto" w:fill="FFFFFF"/>
        </w:rPr>
        <w:t xml:space="preserve">it being widely accepted </w:t>
      </w:r>
      <w:r w:rsidR="006E42DC" w:rsidRPr="00990E0F">
        <w:rPr>
          <w:rFonts w:cs="Arial"/>
          <w:shd w:val="clear" w:color="auto" w:fill="FFFFFF"/>
        </w:rPr>
        <w:t>within the impact analysis sector</w:t>
      </w:r>
      <w:r w:rsidR="00FB05CF" w:rsidRPr="00990E0F">
        <w:rPr>
          <w:rFonts w:cs="Arial"/>
          <w:shd w:val="clear" w:color="auto" w:fill="FFFFFF"/>
        </w:rPr>
        <w:t>.</w:t>
      </w:r>
      <w:r w:rsidR="00DB4805" w:rsidRPr="00990E0F">
        <w:rPr>
          <w:rFonts w:cs="Arial"/>
          <w:shd w:val="clear" w:color="auto" w:fill="FFFFFF"/>
        </w:rPr>
        <w:t xml:space="preserve"> </w:t>
      </w:r>
      <w:r w:rsidR="003517C4" w:rsidRPr="00990E0F">
        <w:rPr>
          <w:rFonts w:cs="Arial"/>
          <w:shd w:val="clear" w:color="auto" w:fill="FFFFFF"/>
        </w:rPr>
        <w:t xml:space="preserve">However, </w:t>
      </w:r>
      <w:r w:rsidR="00820CC9" w:rsidRPr="00990E0F">
        <w:rPr>
          <w:rFonts w:cs="Arial"/>
          <w:shd w:val="clear" w:color="auto" w:fill="FFFFFF"/>
        </w:rPr>
        <w:t>this report was unable to prove the validity of the explicit solver</w:t>
      </w:r>
      <w:r w:rsidR="00945376" w:rsidRPr="00990E0F">
        <w:rPr>
          <w:rFonts w:cs="Arial"/>
          <w:shd w:val="clear" w:color="auto" w:fill="FFFFFF"/>
        </w:rPr>
        <w:t>, so a simpler solver was used. This</w:t>
      </w:r>
      <w:r w:rsidR="001C3F8D" w:rsidRPr="00990E0F">
        <w:rPr>
          <w:rFonts w:cs="Arial"/>
          <w:shd w:val="clear" w:color="auto" w:fill="FFFFFF"/>
        </w:rPr>
        <w:t xml:space="preserve"> solver was not fully validated as </w:t>
      </w:r>
      <w:r w:rsidR="00F707FC" w:rsidRPr="00990E0F">
        <w:rPr>
          <w:rFonts w:cs="Arial"/>
          <w:shd w:val="clear" w:color="auto" w:fill="FFFFFF"/>
        </w:rPr>
        <w:t xml:space="preserve">the validation example </w:t>
      </w:r>
      <w:r w:rsidR="0093529C" w:rsidRPr="00990E0F">
        <w:rPr>
          <w:rFonts w:cs="Arial"/>
          <w:shd w:val="clear" w:color="auto" w:fill="FFFFFF"/>
        </w:rPr>
        <w:t>is not realistic</w:t>
      </w:r>
      <w:r w:rsidR="00E07CB0" w:rsidRPr="00990E0F">
        <w:rPr>
          <w:rFonts w:cs="Arial"/>
          <w:shd w:val="clear" w:color="auto" w:fill="FFFFFF"/>
        </w:rPr>
        <w:t xml:space="preserve">, </w:t>
      </w:r>
      <w:r w:rsidR="00D30B82">
        <w:rPr>
          <w:rFonts w:cs="Arial"/>
          <w:shd w:val="clear" w:color="auto" w:fill="FFFFFF"/>
        </w:rPr>
        <w:t>it is believed that</w:t>
      </w:r>
      <w:r w:rsidR="00E07CB0" w:rsidRPr="00990E0F">
        <w:rPr>
          <w:rFonts w:cs="Arial"/>
          <w:shd w:val="clear" w:color="auto" w:fill="FFFFFF"/>
        </w:rPr>
        <w:t xml:space="preserve"> shows results </w:t>
      </w:r>
      <w:r w:rsidR="00D30B82">
        <w:rPr>
          <w:rFonts w:cs="Arial"/>
          <w:shd w:val="clear" w:color="auto" w:fill="FFFFFF"/>
        </w:rPr>
        <w:t>in the validation</w:t>
      </w:r>
      <w:r w:rsidR="00E07CB0" w:rsidRPr="00990E0F">
        <w:rPr>
          <w:rFonts w:cs="Arial"/>
          <w:shd w:val="clear" w:color="auto" w:fill="FFFFFF"/>
        </w:rPr>
        <w:t xml:space="preserve"> </w:t>
      </w:r>
      <w:r w:rsidR="005A5D81" w:rsidRPr="00990E0F">
        <w:rPr>
          <w:rFonts w:cs="Arial"/>
          <w:shd w:val="clear" w:color="auto" w:fill="FFFFFF"/>
        </w:rPr>
        <w:t xml:space="preserve">are </w:t>
      </w:r>
      <w:r w:rsidR="00D30B82">
        <w:rPr>
          <w:rFonts w:cs="Arial"/>
          <w:shd w:val="clear" w:color="auto" w:fill="FFFFFF"/>
        </w:rPr>
        <w:t xml:space="preserve">in </w:t>
      </w:r>
      <w:r w:rsidR="005A5D81" w:rsidRPr="00990E0F">
        <w:rPr>
          <w:rFonts w:cs="Arial"/>
          <w:shd w:val="clear" w:color="auto" w:fill="FFFFFF"/>
        </w:rPr>
        <w:t xml:space="preserve">the wrong units. </w:t>
      </w:r>
    </w:p>
    <w:p w14:paraId="24DA95D0" w14:textId="77777777" w:rsidR="00574536" w:rsidRPr="00990E0F" w:rsidRDefault="00574536" w:rsidP="00B13E44">
      <w:pPr>
        <w:rPr>
          <w:rFonts w:cs="Arial"/>
          <w:shd w:val="clear" w:color="auto" w:fill="FFFFFF"/>
        </w:rPr>
      </w:pPr>
    </w:p>
    <w:p w14:paraId="17A31DE1" w14:textId="7BDE000A" w:rsidR="000442FE" w:rsidRDefault="00574536" w:rsidP="007747E6">
      <w:pPr>
        <w:jc w:val="both"/>
        <w:rPr>
          <w:rFonts w:cs="Arial"/>
          <w:shd w:val="clear" w:color="auto" w:fill="FFFFFF"/>
        </w:rPr>
      </w:pPr>
      <w:r w:rsidRPr="00990E0F">
        <w:rPr>
          <w:rFonts w:cs="Arial"/>
          <w:shd w:val="clear" w:color="auto" w:fill="FFFFFF"/>
        </w:rPr>
        <w:t>Despite this limitation, t</w:t>
      </w:r>
      <w:r w:rsidR="00183A96" w:rsidRPr="00990E0F">
        <w:rPr>
          <w:rFonts w:cs="Arial"/>
          <w:shd w:val="clear" w:color="auto" w:fill="FFFFFF"/>
        </w:rPr>
        <w:t xml:space="preserve">he analysis from the simulations </w:t>
      </w:r>
      <w:r w:rsidR="00D26476" w:rsidRPr="00990E0F">
        <w:rPr>
          <w:rFonts w:cs="Arial"/>
          <w:shd w:val="clear" w:color="auto" w:fill="FFFFFF"/>
        </w:rPr>
        <w:t>shows</w:t>
      </w:r>
      <w:r w:rsidR="00183A96" w:rsidRPr="00990E0F">
        <w:rPr>
          <w:rFonts w:cs="Arial"/>
          <w:shd w:val="clear" w:color="auto" w:fill="FFFFFF"/>
        </w:rPr>
        <w:t xml:space="preserve"> that ANSYS </w:t>
      </w:r>
      <w:r w:rsidR="00EF01F0" w:rsidRPr="00990E0F">
        <w:rPr>
          <w:rFonts w:cs="Arial"/>
          <w:shd w:val="clear" w:color="auto" w:fill="FFFFFF"/>
        </w:rPr>
        <w:t>performs</w:t>
      </w:r>
      <w:r w:rsidR="00183A96" w:rsidRPr="00990E0F">
        <w:rPr>
          <w:rFonts w:cs="Arial"/>
          <w:shd w:val="clear" w:color="auto" w:fill="FFFFFF"/>
        </w:rPr>
        <w:t xml:space="preserve"> well in modelling the </w:t>
      </w:r>
      <w:r w:rsidR="00EF01F0" w:rsidRPr="00990E0F">
        <w:rPr>
          <w:rFonts w:cs="Arial"/>
          <w:shd w:val="clear" w:color="auto" w:fill="FFFFFF"/>
        </w:rPr>
        <w:t>deformation</w:t>
      </w:r>
      <w:r w:rsidR="00183A96" w:rsidRPr="00990E0F">
        <w:rPr>
          <w:rFonts w:cs="Arial"/>
          <w:shd w:val="clear" w:color="auto" w:fill="FFFFFF"/>
        </w:rPr>
        <w:t xml:space="preserve"> of the bullet</w:t>
      </w:r>
      <w:r w:rsidR="00EF01F0" w:rsidRPr="00990E0F">
        <w:rPr>
          <w:rFonts w:cs="Arial"/>
          <w:shd w:val="clear" w:color="auto" w:fill="FFFFFF"/>
        </w:rPr>
        <w:t>. This was because the results matched up with what was expected to happen</w:t>
      </w:r>
      <w:r w:rsidR="00280FAD" w:rsidRPr="00990E0F">
        <w:rPr>
          <w:rFonts w:cs="Arial"/>
          <w:shd w:val="clear" w:color="auto" w:fill="FFFFFF"/>
        </w:rPr>
        <w:t xml:space="preserve">. But the penetration results </w:t>
      </w:r>
      <w:r w:rsidR="008132AE" w:rsidRPr="00990E0F">
        <w:rPr>
          <w:rFonts w:cs="Arial"/>
          <w:shd w:val="clear" w:color="auto" w:fill="FFFFFF"/>
        </w:rPr>
        <w:t xml:space="preserve">within the target </w:t>
      </w:r>
      <w:r w:rsidR="00280FAD" w:rsidRPr="00990E0F">
        <w:rPr>
          <w:rFonts w:cs="Arial"/>
          <w:shd w:val="clear" w:color="auto" w:fill="FFFFFF"/>
        </w:rPr>
        <w:t xml:space="preserve">were not expected </w:t>
      </w:r>
      <w:r w:rsidR="00A9079B" w:rsidRPr="00990E0F">
        <w:rPr>
          <w:rFonts w:cs="Arial"/>
          <w:shd w:val="clear" w:color="auto" w:fill="FFFFFF"/>
        </w:rPr>
        <w:t>a</w:t>
      </w:r>
      <w:r w:rsidR="007015CB" w:rsidRPr="00990E0F">
        <w:rPr>
          <w:rFonts w:cs="Arial"/>
          <w:shd w:val="clear" w:color="auto" w:fill="FFFFFF"/>
        </w:rPr>
        <w:t>s gold</w:t>
      </w:r>
      <w:r w:rsidR="00C23D55" w:rsidRPr="00990E0F">
        <w:rPr>
          <w:rFonts w:cs="Arial"/>
          <w:shd w:val="clear" w:color="auto" w:fill="FFFFFF"/>
        </w:rPr>
        <w:t xml:space="preserve"> produced</w:t>
      </w:r>
      <w:r w:rsidR="003536C9" w:rsidRPr="00990E0F">
        <w:rPr>
          <w:rFonts w:cs="Arial"/>
          <w:shd w:val="clear" w:color="auto" w:fill="FFFFFF"/>
        </w:rPr>
        <w:t xml:space="preserve"> the highest</w:t>
      </w:r>
      <w:r w:rsidR="00C23D55" w:rsidRPr="00990E0F">
        <w:rPr>
          <w:rFonts w:cs="Arial"/>
          <w:shd w:val="clear" w:color="auto" w:fill="FFFFFF"/>
        </w:rPr>
        <w:t xml:space="preserve"> results</w:t>
      </w:r>
      <w:r w:rsidR="002E58BA" w:rsidRPr="00990E0F">
        <w:rPr>
          <w:rFonts w:cs="Arial"/>
          <w:shd w:val="clear" w:color="auto" w:fill="FFFFFF"/>
        </w:rPr>
        <w:t xml:space="preserve">, which suggests </w:t>
      </w:r>
      <w:r w:rsidR="003536C9" w:rsidRPr="00990E0F">
        <w:rPr>
          <w:rFonts w:cs="Arial"/>
          <w:shd w:val="clear" w:color="auto" w:fill="FFFFFF"/>
        </w:rPr>
        <w:t>an</w:t>
      </w:r>
      <w:r w:rsidR="00C23D55" w:rsidRPr="00990E0F">
        <w:rPr>
          <w:rFonts w:cs="Arial"/>
          <w:shd w:val="clear" w:color="auto" w:fill="FFFFFF"/>
        </w:rPr>
        <w:t xml:space="preserve"> error within the simu</w:t>
      </w:r>
      <w:r w:rsidR="000442FE" w:rsidRPr="00990E0F">
        <w:rPr>
          <w:rFonts w:cs="Arial"/>
          <w:shd w:val="clear" w:color="auto" w:fill="FFFFFF"/>
        </w:rPr>
        <w:t xml:space="preserve">lation. The errors may </w:t>
      </w:r>
      <w:r w:rsidR="003536C9" w:rsidRPr="00990E0F">
        <w:rPr>
          <w:rFonts w:cs="Arial"/>
          <w:shd w:val="clear" w:color="auto" w:fill="FFFFFF"/>
        </w:rPr>
        <w:t>have</w:t>
      </w:r>
      <w:r w:rsidR="000442FE" w:rsidRPr="00990E0F">
        <w:rPr>
          <w:rFonts w:cs="Arial"/>
          <w:shd w:val="clear" w:color="auto" w:fill="FFFFFF"/>
        </w:rPr>
        <w:t xml:space="preserve"> started from </w:t>
      </w:r>
      <w:r w:rsidR="0066341A" w:rsidRPr="00990E0F">
        <w:rPr>
          <w:rFonts w:cs="Arial"/>
          <w:shd w:val="clear" w:color="auto" w:fill="FFFFFF"/>
        </w:rPr>
        <w:t>a lack of material data being provided</w:t>
      </w:r>
      <w:r w:rsidR="008C362A" w:rsidRPr="00990E0F">
        <w:rPr>
          <w:rFonts w:cs="Arial"/>
          <w:shd w:val="clear" w:color="auto" w:fill="FFFFFF"/>
        </w:rPr>
        <w:t>, which highlights how important it is to</w:t>
      </w:r>
      <w:r w:rsidR="002904CF" w:rsidRPr="00990E0F">
        <w:rPr>
          <w:rFonts w:cs="Arial"/>
          <w:shd w:val="clear" w:color="auto" w:fill="FFFFFF"/>
        </w:rPr>
        <w:t xml:space="preserve"> </w:t>
      </w:r>
      <w:r w:rsidR="004945B9">
        <w:rPr>
          <w:rFonts w:cs="Arial"/>
          <w:shd w:val="clear" w:color="auto" w:fill="FFFFFF"/>
        </w:rPr>
        <w:t>ensure</w:t>
      </w:r>
      <w:r w:rsidR="002904CF" w:rsidRPr="00990E0F">
        <w:rPr>
          <w:rFonts w:cs="Arial"/>
          <w:shd w:val="clear" w:color="auto" w:fill="FFFFFF"/>
        </w:rPr>
        <w:t xml:space="preserve"> everything is correctly entered </w:t>
      </w:r>
      <w:r w:rsidR="005B4CE4" w:rsidRPr="00990E0F">
        <w:rPr>
          <w:rFonts w:cs="Arial"/>
          <w:shd w:val="clear" w:color="auto" w:fill="FFFFFF"/>
        </w:rPr>
        <w:t xml:space="preserve">for the type of </w:t>
      </w:r>
      <w:r w:rsidR="00835FA8" w:rsidRPr="00990E0F">
        <w:rPr>
          <w:rFonts w:cs="Arial"/>
          <w:shd w:val="clear" w:color="auto" w:fill="FFFFFF"/>
        </w:rPr>
        <w:t xml:space="preserve">solver </w:t>
      </w:r>
      <w:r w:rsidR="005B4CE4" w:rsidRPr="00990E0F">
        <w:rPr>
          <w:rFonts w:cs="Arial"/>
          <w:shd w:val="clear" w:color="auto" w:fill="FFFFFF"/>
        </w:rPr>
        <w:t xml:space="preserve">that the software is using. As if a </w:t>
      </w:r>
      <w:r w:rsidR="00835FA8" w:rsidRPr="00990E0F">
        <w:rPr>
          <w:rFonts w:cs="Arial"/>
          <w:shd w:val="clear" w:color="auto" w:fill="FFFFFF"/>
        </w:rPr>
        <w:t>Slover</w:t>
      </w:r>
      <w:r w:rsidR="005B4CE4" w:rsidRPr="00990E0F">
        <w:rPr>
          <w:rFonts w:cs="Arial"/>
          <w:shd w:val="clear" w:color="auto" w:fill="FFFFFF"/>
        </w:rPr>
        <w:t xml:space="preserve"> is missing material data </w:t>
      </w:r>
      <w:r w:rsidR="00711BA6" w:rsidRPr="00990E0F">
        <w:rPr>
          <w:rFonts w:cs="Arial"/>
          <w:shd w:val="clear" w:color="auto" w:fill="FFFFFF"/>
        </w:rPr>
        <w:lastRenderedPageBreak/>
        <w:t xml:space="preserve">it cannot accurately model </w:t>
      </w:r>
      <w:r w:rsidR="00835FA8" w:rsidRPr="00990E0F">
        <w:rPr>
          <w:rFonts w:cs="Arial"/>
          <w:shd w:val="clear" w:color="auto" w:fill="FFFFFF"/>
        </w:rPr>
        <w:t>the object.</w:t>
      </w:r>
      <w:r w:rsidR="00EE2B26">
        <w:rPr>
          <w:rFonts w:cs="Arial"/>
          <w:shd w:val="clear" w:color="auto" w:fill="FFFFFF"/>
        </w:rPr>
        <w:t xml:space="preserve"> During the report</w:t>
      </w:r>
      <w:r w:rsidR="00FE6D51">
        <w:rPr>
          <w:rFonts w:cs="Arial"/>
          <w:shd w:val="clear" w:color="auto" w:fill="FFFFFF"/>
        </w:rPr>
        <w:t>,</w:t>
      </w:r>
      <w:r w:rsidR="00EE2B26">
        <w:rPr>
          <w:rFonts w:cs="Arial"/>
          <w:shd w:val="clear" w:color="auto" w:fill="FFFFFF"/>
        </w:rPr>
        <w:t xml:space="preserve"> it also became clear that</w:t>
      </w:r>
      <w:r w:rsidR="00EE2B26" w:rsidRPr="00B81F7B">
        <w:rPr>
          <w:rFonts w:cs="Arial"/>
          <w:shd w:val="clear" w:color="auto" w:fill="FFFFFF"/>
        </w:rPr>
        <w:t xml:space="preserve"> </w:t>
      </w:r>
      <w:r w:rsidR="00EE2B26">
        <w:rPr>
          <w:rFonts w:cs="Arial"/>
          <w:shd w:val="clear" w:color="auto" w:fill="FFFFFF"/>
        </w:rPr>
        <w:t xml:space="preserve">regardless of how </w:t>
      </w:r>
      <w:r w:rsidR="00EE2B26" w:rsidRPr="00EE2B26">
        <w:rPr>
          <w:rFonts w:cs="Arial"/>
          <w:shd w:val="clear" w:color="auto" w:fill="FFFFFF"/>
        </w:rPr>
        <w:t>sophisticated</w:t>
      </w:r>
      <w:r w:rsidR="00EE2B26">
        <w:rPr>
          <w:rFonts w:cs="Arial"/>
          <w:shd w:val="clear" w:color="auto" w:fill="FFFFFF"/>
        </w:rPr>
        <w:t xml:space="preserve"> </w:t>
      </w:r>
      <w:r w:rsidR="00490A73">
        <w:rPr>
          <w:rFonts w:cs="Arial"/>
          <w:shd w:val="clear" w:color="auto" w:fill="FFFFFF"/>
        </w:rPr>
        <w:t xml:space="preserve">the </w:t>
      </w:r>
      <w:r w:rsidR="00EE2B26">
        <w:rPr>
          <w:rFonts w:cs="Arial"/>
          <w:shd w:val="clear" w:color="auto" w:fill="FFFFFF"/>
        </w:rPr>
        <w:t xml:space="preserve">software is, there are extra steps/ procedures you </w:t>
      </w:r>
      <w:proofErr w:type="gramStart"/>
      <w:r w:rsidR="00EE2B26">
        <w:rPr>
          <w:rFonts w:cs="Arial"/>
          <w:shd w:val="clear" w:color="auto" w:fill="FFFFFF"/>
        </w:rPr>
        <w:t>have to</w:t>
      </w:r>
      <w:proofErr w:type="gramEnd"/>
      <w:r w:rsidR="00EE2B26">
        <w:rPr>
          <w:rFonts w:cs="Arial"/>
          <w:shd w:val="clear" w:color="auto" w:fill="FFFFFF"/>
        </w:rPr>
        <w:t xml:space="preserve"> go through </w:t>
      </w:r>
      <w:r w:rsidR="002A3AEE">
        <w:rPr>
          <w:rFonts w:cs="Arial"/>
          <w:shd w:val="clear" w:color="auto" w:fill="FFFFFF"/>
        </w:rPr>
        <w:t>to</w:t>
      </w:r>
      <w:r w:rsidR="00EE2B26">
        <w:rPr>
          <w:rFonts w:cs="Arial"/>
          <w:shd w:val="clear" w:color="auto" w:fill="FFFFFF"/>
        </w:rPr>
        <w:t xml:space="preserve"> maximise the results seen by simulations.</w:t>
      </w:r>
    </w:p>
    <w:p w14:paraId="13559B7E" w14:textId="77777777" w:rsidR="00030B3E" w:rsidRPr="00990E0F" w:rsidRDefault="00030B3E" w:rsidP="00B13E44">
      <w:pPr>
        <w:rPr>
          <w:rFonts w:cs="Arial"/>
          <w:shd w:val="clear" w:color="auto" w:fill="FFFFFF"/>
        </w:rPr>
      </w:pPr>
    </w:p>
    <w:p w14:paraId="71008A50" w14:textId="5FF9678C" w:rsidR="00030B3E" w:rsidRDefault="00030B3E" w:rsidP="007747E6">
      <w:pPr>
        <w:jc w:val="both"/>
        <w:rPr>
          <w:rFonts w:cs="Arial"/>
          <w:shd w:val="clear" w:color="auto" w:fill="FFFFFF"/>
        </w:rPr>
      </w:pPr>
      <w:r w:rsidRPr="00990E0F">
        <w:rPr>
          <w:rFonts w:cs="Arial"/>
          <w:shd w:val="clear" w:color="auto" w:fill="FFFFFF"/>
        </w:rPr>
        <w:t xml:space="preserve">Whilst the report, did not fully </w:t>
      </w:r>
      <w:r w:rsidR="009016BC" w:rsidRPr="00990E0F">
        <w:rPr>
          <w:rFonts w:cs="Arial"/>
          <w:shd w:val="clear" w:color="auto" w:fill="FFFFFF"/>
        </w:rPr>
        <w:t xml:space="preserve">explore all the different simulation </w:t>
      </w:r>
      <w:r w:rsidR="009F17F5" w:rsidRPr="00990E0F">
        <w:rPr>
          <w:rFonts w:cs="Arial"/>
          <w:shd w:val="clear" w:color="auto" w:fill="FFFFFF"/>
        </w:rPr>
        <w:t>software</w:t>
      </w:r>
      <w:r w:rsidR="009016BC" w:rsidRPr="00990E0F">
        <w:rPr>
          <w:rFonts w:cs="Arial"/>
          <w:shd w:val="clear" w:color="auto" w:fill="FFFFFF"/>
        </w:rPr>
        <w:t xml:space="preserve">, it did highlight the </w:t>
      </w:r>
      <w:r w:rsidR="008D2101" w:rsidRPr="00990E0F">
        <w:rPr>
          <w:rFonts w:cs="Arial"/>
          <w:shd w:val="clear" w:color="auto" w:fill="FFFFFF"/>
        </w:rPr>
        <w:t xml:space="preserve">benefits of using a simulation as </w:t>
      </w:r>
      <w:r w:rsidR="009F17F5" w:rsidRPr="00990E0F">
        <w:rPr>
          <w:rFonts w:cs="Arial"/>
          <w:shd w:val="clear" w:color="auto" w:fill="FFFFFF"/>
        </w:rPr>
        <w:t>opposed</w:t>
      </w:r>
      <w:r w:rsidR="008D2101" w:rsidRPr="00990E0F">
        <w:rPr>
          <w:rFonts w:cs="Arial"/>
          <w:shd w:val="clear" w:color="auto" w:fill="FFFFFF"/>
        </w:rPr>
        <w:t xml:space="preserve"> to a </w:t>
      </w:r>
      <w:r w:rsidR="009F17F5" w:rsidRPr="00990E0F">
        <w:rPr>
          <w:rFonts w:cs="Arial"/>
          <w:shd w:val="clear" w:color="auto" w:fill="FFFFFF"/>
        </w:rPr>
        <w:t xml:space="preserve">real-world experiment. Limitations of </w:t>
      </w:r>
      <w:r w:rsidR="009E6FD6" w:rsidRPr="00990E0F">
        <w:rPr>
          <w:rFonts w:cs="Arial"/>
          <w:shd w:val="clear" w:color="auto" w:fill="FFFFFF"/>
        </w:rPr>
        <w:t xml:space="preserve">computer modelling were introduced and proven by the </w:t>
      </w:r>
      <w:r w:rsidR="00237C60" w:rsidRPr="00990E0F">
        <w:rPr>
          <w:rFonts w:cs="Arial"/>
          <w:shd w:val="clear" w:color="auto" w:fill="FFFFFF"/>
        </w:rPr>
        <w:t>difficulties faced in the simulation within the report.</w:t>
      </w:r>
    </w:p>
    <w:p w14:paraId="7E065F3D" w14:textId="77777777" w:rsidR="004D34A2" w:rsidRPr="00990E0F" w:rsidRDefault="004D34A2" w:rsidP="007747E6">
      <w:pPr>
        <w:jc w:val="both"/>
        <w:rPr>
          <w:rFonts w:cs="Arial"/>
          <w:shd w:val="clear" w:color="auto" w:fill="FFFFFF"/>
        </w:rPr>
      </w:pPr>
    </w:p>
    <w:p w14:paraId="28BDF046" w14:textId="7DCA0059" w:rsidR="00CD082B" w:rsidRDefault="00400FDA" w:rsidP="007747E6">
      <w:pPr>
        <w:jc w:val="both"/>
        <w:rPr>
          <w:rFonts w:cs="Arial"/>
          <w:shd w:val="clear" w:color="auto" w:fill="FFFFFF"/>
        </w:rPr>
      </w:pPr>
      <w:r w:rsidRPr="00990E0F">
        <w:rPr>
          <w:rFonts w:cs="Arial"/>
          <w:shd w:val="clear" w:color="auto" w:fill="FFFFFF"/>
        </w:rPr>
        <w:t>The study should be repeated using</w:t>
      </w:r>
      <w:r w:rsidR="005E1A10" w:rsidRPr="00990E0F">
        <w:rPr>
          <w:rFonts w:cs="Arial"/>
          <w:shd w:val="clear" w:color="auto" w:fill="FFFFFF"/>
        </w:rPr>
        <w:t xml:space="preserve"> </w:t>
      </w:r>
      <w:r w:rsidR="00A1716A">
        <w:rPr>
          <w:rFonts w:cs="Arial"/>
          <w:shd w:val="clear" w:color="auto" w:fill="FFFFFF"/>
        </w:rPr>
        <w:t xml:space="preserve">a </w:t>
      </w:r>
      <w:r w:rsidR="003B4575">
        <w:rPr>
          <w:rFonts w:cs="Arial"/>
          <w:shd w:val="clear" w:color="auto" w:fill="FFFFFF"/>
        </w:rPr>
        <w:t xml:space="preserve">more advanced </w:t>
      </w:r>
      <w:r w:rsidR="00AF4E6E">
        <w:rPr>
          <w:rFonts w:cs="Arial"/>
          <w:shd w:val="clear" w:color="auto" w:fill="FFFFFF"/>
        </w:rPr>
        <w:t xml:space="preserve">simulation software </w:t>
      </w:r>
      <w:r w:rsidR="006E5EEF">
        <w:rPr>
          <w:rFonts w:cs="Arial"/>
          <w:shd w:val="clear" w:color="auto" w:fill="FFFFFF"/>
        </w:rPr>
        <w:t>where additional parameters</w:t>
      </w:r>
      <w:r w:rsidR="00EC0C32">
        <w:rPr>
          <w:rFonts w:cs="Arial"/>
          <w:shd w:val="clear" w:color="auto" w:fill="FFFFFF"/>
        </w:rPr>
        <w:t>,</w:t>
      </w:r>
      <w:r w:rsidR="006E5EEF">
        <w:rPr>
          <w:rFonts w:cs="Arial"/>
          <w:shd w:val="clear" w:color="auto" w:fill="FFFFFF"/>
        </w:rPr>
        <w:t xml:space="preserve"> </w:t>
      </w:r>
      <w:r w:rsidR="00864A2F">
        <w:rPr>
          <w:rFonts w:cs="Arial"/>
          <w:shd w:val="clear" w:color="auto" w:fill="FFFFFF"/>
        </w:rPr>
        <w:t>such as thermal expansion</w:t>
      </w:r>
      <w:r w:rsidR="00EC0C32">
        <w:rPr>
          <w:rFonts w:cs="Arial"/>
          <w:shd w:val="clear" w:color="auto" w:fill="FFFFFF"/>
        </w:rPr>
        <w:t xml:space="preserve"> </w:t>
      </w:r>
      <w:r w:rsidR="006E5EEF">
        <w:rPr>
          <w:rFonts w:cs="Arial"/>
          <w:shd w:val="clear" w:color="auto" w:fill="FFFFFF"/>
        </w:rPr>
        <w:t>can be analysed</w:t>
      </w:r>
      <w:r w:rsidR="001A099C">
        <w:rPr>
          <w:rFonts w:cs="Arial"/>
          <w:shd w:val="clear" w:color="auto" w:fill="FFFFFF"/>
        </w:rPr>
        <w:t xml:space="preserve">. Additionally using a softer target material will highlight the </w:t>
      </w:r>
      <w:r w:rsidR="00B909DF">
        <w:rPr>
          <w:rFonts w:cs="Arial"/>
          <w:shd w:val="clear" w:color="auto" w:fill="FFFFFF"/>
        </w:rPr>
        <w:t>disparities between results better. This can</w:t>
      </w:r>
      <w:r w:rsidR="00750426">
        <w:rPr>
          <w:rFonts w:cs="Arial"/>
          <w:shd w:val="clear" w:color="auto" w:fill="FFFFFF"/>
        </w:rPr>
        <w:t xml:space="preserve"> then be compared to a real-world study </w:t>
      </w:r>
      <w:r w:rsidR="009467AF" w:rsidRPr="00990E0F">
        <w:rPr>
          <w:rFonts w:cs="Arial"/>
          <w:shd w:val="clear" w:color="auto" w:fill="FFFFFF"/>
        </w:rPr>
        <w:t xml:space="preserve">to validate the results seen. This would then </w:t>
      </w:r>
      <w:r w:rsidR="00835AA9" w:rsidRPr="00990E0F">
        <w:rPr>
          <w:rFonts w:cs="Arial"/>
          <w:shd w:val="clear" w:color="auto" w:fill="FFFFFF"/>
        </w:rPr>
        <w:t>further</w:t>
      </w:r>
      <w:r w:rsidR="009467AF" w:rsidRPr="00990E0F">
        <w:rPr>
          <w:rFonts w:cs="Arial"/>
          <w:shd w:val="clear" w:color="auto" w:fill="FFFFFF"/>
        </w:rPr>
        <w:t xml:space="preserve"> prove </w:t>
      </w:r>
      <w:r w:rsidR="00522449">
        <w:rPr>
          <w:rFonts w:cs="Arial"/>
          <w:shd w:val="clear" w:color="auto" w:fill="FFFFFF"/>
        </w:rPr>
        <w:t xml:space="preserve">a </w:t>
      </w:r>
      <w:r w:rsidR="00835AA9" w:rsidRPr="00990E0F">
        <w:rPr>
          <w:rFonts w:cs="Arial"/>
          <w:shd w:val="clear" w:color="auto" w:fill="FFFFFF"/>
        </w:rPr>
        <w:t>simulation’s</w:t>
      </w:r>
      <w:r w:rsidR="009467AF" w:rsidRPr="00990E0F">
        <w:rPr>
          <w:rFonts w:cs="Arial"/>
          <w:shd w:val="clear" w:color="auto" w:fill="FFFFFF"/>
        </w:rPr>
        <w:t xml:space="preserve"> </w:t>
      </w:r>
      <w:r w:rsidR="00835AA9" w:rsidRPr="00990E0F">
        <w:rPr>
          <w:rFonts w:cs="Arial"/>
          <w:shd w:val="clear" w:color="auto" w:fill="FFFFFF"/>
        </w:rPr>
        <w:t xml:space="preserve">reliability and accuracy, </w:t>
      </w:r>
      <w:r w:rsidR="004945B9">
        <w:rPr>
          <w:rFonts w:cs="Arial"/>
          <w:shd w:val="clear" w:color="auto" w:fill="FFFFFF"/>
        </w:rPr>
        <w:t xml:space="preserve">in </w:t>
      </w:r>
      <w:r w:rsidR="00835AA9" w:rsidRPr="00990E0F">
        <w:rPr>
          <w:rFonts w:cs="Arial"/>
          <w:shd w:val="clear" w:color="auto" w:fill="FFFFFF"/>
        </w:rPr>
        <w:t>bullet</w:t>
      </w:r>
      <w:r w:rsidR="006F2124">
        <w:rPr>
          <w:rFonts w:cs="Arial"/>
          <w:shd w:val="clear" w:color="auto" w:fill="FFFFFF"/>
        </w:rPr>
        <w:t xml:space="preserve"> impact</w:t>
      </w:r>
      <w:r w:rsidR="00835AA9" w:rsidRPr="00990E0F">
        <w:rPr>
          <w:rFonts w:cs="Arial"/>
          <w:shd w:val="clear" w:color="auto" w:fill="FFFFFF"/>
        </w:rPr>
        <w:t xml:space="preserve"> analysis</w:t>
      </w:r>
      <w:r w:rsidR="00CA6CE1">
        <w:rPr>
          <w:rFonts w:cs="Arial"/>
          <w:shd w:val="clear" w:color="auto" w:fill="FFFFFF"/>
        </w:rPr>
        <w:t>.</w:t>
      </w:r>
    </w:p>
    <w:p w14:paraId="16AD15E2" w14:textId="092D3248" w:rsidR="00CA6CE1" w:rsidRDefault="00CA6CE1" w:rsidP="00B13E44">
      <w:pPr>
        <w:rPr>
          <w:rFonts w:cs="Arial"/>
          <w:shd w:val="clear" w:color="auto" w:fill="FFFFFF"/>
        </w:rPr>
      </w:pPr>
    </w:p>
    <w:p w14:paraId="25EEA9F5" w14:textId="7624DC4F" w:rsidR="00CA6CE1" w:rsidRDefault="00CA6CE1" w:rsidP="00B13E44">
      <w:pPr>
        <w:rPr>
          <w:rFonts w:cs="Arial"/>
          <w:shd w:val="clear" w:color="auto" w:fill="FFFFFF"/>
        </w:rPr>
      </w:pPr>
    </w:p>
    <w:p w14:paraId="7F24B509" w14:textId="73894D8E" w:rsidR="00CA6CE1" w:rsidRDefault="00CA6CE1" w:rsidP="00B13E44">
      <w:pPr>
        <w:rPr>
          <w:rFonts w:cs="Arial"/>
          <w:shd w:val="clear" w:color="auto" w:fill="FFFFFF"/>
        </w:rPr>
      </w:pPr>
    </w:p>
    <w:p w14:paraId="7571231D" w14:textId="77777777" w:rsidR="002A3AEE" w:rsidRDefault="002A3AEE" w:rsidP="00B13E44">
      <w:pPr>
        <w:rPr>
          <w:rFonts w:cs="Arial"/>
          <w:shd w:val="clear" w:color="auto" w:fill="FFFFFF"/>
        </w:rPr>
      </w:pPr>
    </w:p>
    <w:p w14:paraId="1D499962" w14:textId="0860A879" w:rsidR="00CA6CE1" w:rsidRDefault="00CA6CE1" w:rsidP="00B13E44">
      <w:pPr>
        <w:rPr>
          <w:rFonts w:cs="Arial"/>
          <w:shd w:val="clear" w:color="auto" w:fill="FFFFFF"/>
        </w:rPr>
      </w:pPr>
    </w:p>
    <w:p w14:paraId="7F2BE8E5" w14:textId="5BC9E960" w:rsidR="00CA6CE1" w:rsidRDefault="00CA6CE1" w:rsidP="00B13E44">
      <w:pPr>
        <w:rPr>
          <w:rFonts w:cs="Arial"/>
          <w:shd w:val="clear" w:color="auto" w:fill="FFFFFF"/>
        </w:rPr>
      </w:pPr>
    </w:p>
    <w:p w14:paraId="6C0AFA37" w14:textId="248FD57C" w:rsidR="00BB31E0" w:rsidRDefault="00BB31E0" w:rsidP="00B13E44">
      <w:pPr>
        <w:rPr>
          <w:rFonts w:cs="Arial"/>
          <w:shd w:val="clear" w:color="auto" w:fill="FFFFFF"/>
        </w:rPr>
      </w:pPr>
    </w:p>
    <w:p w14:paraId="3CFDB13E" w14:textId="6B855E07" w:rsidR="002F6C0D" w:rsidRDefault="002F6C0D" w:rsidP="00B13E44">
      <w:pPr>
        <w:rPr>
          <w:rFonts w:cs="Arial"/>
          <w:shd w:val="clear" w:color="auto" w:fill="FFFFFF"/>
        </w:rPr>
      </w:pPr>
    </w:p>
    <w:p w14:paraId="76752FD2" w14:textId="5518C5CC" w:rsidR="002F6C0D" w:rsidRDefault="002F6C0D" w:rsidP="00B13E44">
      <w:pPr>
        <w:rPr>
          <w:rFonts w:cs="Arial"/>
          <w:shd w:val="clear" w:color="auto" w:fill="FFFFFF"/>
        </w:rPr>
      </w:pPr>
    </w:p>
    <w:p w14:paraId="3269075D" w14:textId="00985512" w:rsidR="002F6C0D" w:rsidRDefault="002F6C0D" w:rsidP="00B13E44">
      <w:pPr>
        <w:rPr>
          <w:rFonts w:cs="Arial"/>
          <w:shd w:val="clear" w:color="auto" w:fill="FFFFFF"/>
        </w:rPr>
      </w:pPr>
    </w:p>
    <w:p w14:paraId="6F0453C0" w14:textId="532710FE" w:rsidR="002F6C0D" w:rsidRDefault="002F6C0D" w:rsidP="00B13E44">
      <w:pPr>
        <w:rPr>
          <w:rFonts w:cs="Arial"/>
          <w:shd w:val="clear" w:color="auto" w:fill="FFFFFF"/>
        </w:rPr>
      </w:pPr>
    </w:p>
    <w:p w14:paraId="1CC3D324" w14:textId="3E61011A" w:rsidR="002F6C0D" w:rsidRDefault="002F6C0D" w:rsidP="00B13E44">
      <w:pPr>
        <w:rPr>
          <w:rFonts w:cs="Arial"/>
          <w:shd w:val="clear" w:color="auto" w:fill="FFFFFF"/>
        </w:rPr>
      </w:pPr>
    </w:p>
    <w:p w14:paraId="2A741924" w14:textId="2F1EA7A0" w:rsidR="002F6C0D" w:rsidRDefault="002F6C0D" w:rsidP="00B13E44">
      <w:pPr>
        <w:rPr>
          <w:rFonts w:cs="Arial"/>
          <w:shd w:val="clear" w:color="auto" w:fill="FFFFFF"/>
        </w:rPr>
      </w:pPr>
    </w:p>
    <w:p w14:paraId="461172D3" w14:textId="0D94DB6D" w:rsidR="002F6C0D" w:rsidRDefault="002F6C0D" w:rsidP="00B13E44">
      <w:pPr>
        <w:rPr>
          <w:rFonts w:cs="Arial"/>
          <w:shd w:val="clear" w:color="auto" w:fill="FFFFFF"/>
        </w:rPr>
      </w:pPr>
    </w:p>
    <w:p w14:paraId="22B296F4" w14:textId="7E19621D" w:rsidR="002F6C0D" w:rsidRDefault="002F6C0D" w:rsidP="00B13E44">
      <w:pPr>
        <w:rPr>
          <w:rFonts w:cs="Arial"/>
          <w:shd w:val="clear" w:color="auto" w:fill="FFFFFF"/>
        </w:rPr>
      </w:pPr>
    </w:p>
    <w:p w14:paraId="2ED5F968" w14:textId="73588837" w:rsidR="002F6C0D" w:rsidRDefault="002F6C0D" w:rsidP="00B13E44">
      <w:pPr>
        <w:rPr>
          <w:rFonts w:cs="Arial"/>
          <w:shd w:val="clear" w:color="auto" w:fill="FFFFFF"/>
        </w:rPr>
      </w:pPr>
    </w:p>
    <w:p w14:paraId="266E890A" w14:textId="3965BC39" w:rsidR="002F6C0D" w:rsidRDefault="002F6C0D" w:rsidP="00B13E44">
      <w:pPr>
        <w:rPr>
          <w:rFonts w:cs="Arial"/>
          <w:shd w:val="clear" w:color="auto" w:fill="FFFFFF"/>
        </w:rPr>
      </w:pPr>
    </w:p>
    <w:p w14:paraId="0EF2A04A" w14:textId="0D7CC0E1" w:rsidR="002F6C0D" w:rsidRDefault="002F6C0D" w:rsidP="00B13E44">
      <w:pPr>
        <w:rPr>
          <w:rFonts w:cs="Arial"/>
          <w:shd w:val="clear" w:color="auto" w:fill="FFFFFF"/>
        </w:rPr>
      </w:pPr>
    </w:p>
    <w:p w14:paraId="06001EC8" w14:textId="2A3DF0E8" w:rsidR="002F6C0D" w:rsidRDefault="002F6C0D" w:rsidP="00B13E44">
      <w:pPr>
        <w:rPr>
          <w:rFonts w:cs="Arial"/>
          <w:shd w:val="clear" w:color="auto" w:fill="FFFFFF"/>
        </w:rPr>
      </w:pPr>
    </w:p>
    <w:p w14:paraId="254FB9F7" w14:textId="77777777" w:rsidR="002F6C0D" w:rsidRPr="00750426" w:rsidRDefault="002F6C0D" w:rsidP="00B13E44">
      <w:pPr>
        <w:rPr>
          <w:rFonts w:cs="Arial"/>
          <w:shd w:val="clear" w:color="auto" w:fill="FFFFFF"/>
        </w:rPr>
      </w:pPr>
    </w:p>
    <w:bookmarkStart w:id="64" w:name="_Toc134255404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1712457882"/>
        <w:docPartObj>
          <w:docPartGallery w:val="Bibliographies"/>
          <w:docPartUnique/>
        </w:docPartObj>
      </w:sdtPr>
      <w:sdtEndPr>
        <w:rPr>
          <w:rFonts w:ascii="Arial" w:hAnsi="Arial"/>
        </w:rPr>
      </w:sdtEndPr>
      <w:sdtContent>
        <w:p w14:paraId="21BDB726" w14:textId="5CCE2B36" w:rsidR="00867EFF" w:rsidRDefault="00105C2B">
          <w:pPr>
            <w:pStyle w:val="Heading1"/>
          </w:pPr>
          <w:r>
            <w:t xml:space="preserve">7.0 </w:t>
          </w:r>
          <w:r w:rsidR="00867EFF">
            <w:t>References</w:t>
          </w:r>
          <w:bookmarkEnd w:id="64"/>
        </w:p>
        <w:sdt>
          <w:sdtPr>
            <w:id w:val="-573587230"/>
            <w:bibliography/>
          </w:sdtPr>
          <w:sdtEndPr/>
          <w:sdtContent>
            <w:p w14:paraId="76425F45" w14:textId="77777777" w:rsidR="009C2B8D" w:rsidRDefault="00867EFF" w:rsidP="001A2574">
              <w:pPr>
                <w:rPr>
                  <w:rFonts w:asciiTheme="minorHAnsi" w:eastAsiaTheme="minorEastAsia" w:hAnsiTheme="minorHAnsi"/>
                  <w:noProof/>
                  <w:sz w:val="22"/>
                  <w:szCs w:val="22"/>
                  <w:lang w:eastAsia="zh-CN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86"/>
                <w:gridCol w:w="8640"/>
              </w:tblGrid>
              <w:tr w:rsidR="009C2B8D" w14:paraId="6962C303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82572C" w14:textId="1A602A45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571238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Kolbasin1 and O. Husu, “Computer-aided design and Computer-aided,” vol. 170, June 2018. </w:t>
                    </w:r>
                  </w:p>
                </w:tc>
              </w:tr>
              <w:tr w:rsidR="009C2B8D" w14:paraId="60AB3E87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E02DAC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44E253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AMMO.com, “FMJ Advantages: Full Metal Jacket Bullet vs. Regular Bullet,” [Online]. Available: https://ammo.com/bullet-type/full-metal-jacket-fmj#:~:text=As%20a%20lead%20bullet%20engages,be%20fired%20before%20accuracy%20degrades.. [Accessed 26 04 2023].</w:t>
                    </w:r>
                  </w:p>
                </w:tc>
              </w:tr>
              <w:tr w:rsidR="009C2B8D" w14:paraId="00F1FA2F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8A999C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33C3F8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EIDeeb and A. Elmeselhy, “Ballistic Behavior of Developed 12.7x99 mm Tungsten Carbide Core AP Projectiles against High Hardness Steel Armor,” 2021. </w:t>
                    </w:r>
                  </w:p>
                </w:tc>
              </w:tr>
              <w:tr w:rsidR="009C2B8D" w14:paraId="543CEA49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177E91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5F61EF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F. Erninge, “Tungsten Carbide Armor Piercing Technology,” 2015.</w:t>
                    </w:r>
                  </w:p>
                </w:tc>
              </w:tr>
              <w:tr w:rsidR="009C2B8D" w14:paraId="6CE78904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F4D1E7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256D86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Zentai and Á. Veress, “Verification and Validation of Static Structural and Explicit Dynamic Simulations Respectively for Plastic Products with Especial Care for Automotive Application,” 19 April 2018. </w:t>
                    </w:r>
                  </w:p>
                </w:tc>
              </w:tr>
              <w:tr w:rsidR="009C2B8D" w14:paraId="092DCD00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804868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666B44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Turhan, Ö. Eksik, E. B. Yalçın, A. Demirural, T. Baykara and V. Günay, “Computational simulations and ballistic verification tests for 7.62mm AP and 12.7mm AP bullet impact against ceramic metal composite armours,” 2008. </w:t>
                    </w:r>
                  </w:p>
                </w:tc>
              </w:tr>
              <w:tr w:rsidR="009C2B8D" w14:paraId="7B85060F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1E1C71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35F1AB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TECHNIA ADDNODE GROUP, “Abaqus Unified FEA,” [Online]. Available: https://www.technia.co.uk/software/simulia/abaqus/. [Accessed 27 04 2023].</w:t>
                    </w:r>
                  </w:p>
                </w:tc>
              </w:tr>
              <w:tr w:rsidR="009C2B8D" w14:paraId="4A6A8BB6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465E97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A7AB7C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Babu, A. P. Singh, N. S. Reddy and D. Murpani, “SIMULATION OF BALLISTIC IMPACT ON DIFFERENT COMPOSITE SAMPLES OF BULLET PROOF VEST,”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Conference on Design, Automation, and Control, </w:t>
                    </w:r>
                    <w:r>
                      <w:rPr>
                        <w:noProof/>
                      </w:rPr>
                      <w:t xml:space="preserve">2020. </w:t>
                    </w:r>
                  </w:p>
                </w:tc>
              </w:tr>
              <w:tr w:rsidR="009C2B8D" w14:paraId="3F8F4327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7EB2E2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A18C47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ANSYS, Inc, “Ansys Explicit Dynamics,” 2021. [Online]. [Accessed 27 04 2023].</w:t>
                    </w:r>
                  </w:p>
                </w:tc>
              </w:tr>
              <w:tr w:rsidR="009C2B8D" w14:paraId="2D188F03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101451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E86FDE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Mechead, “What is Explicit Dynamics in Ansys?,” 9 July 2019. [Online]. Available: https://www.mechead.com/what-is-explicit-dynamics-in-ansys/. [Accessed 22 04 2023].</w:t>
                    </w:r>
                  </w:p>
                </w:tc>
              </w:tr>
              <w:tr w:rsidR="009C2B8D" w14:paraId="49CB8AEE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332721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70E9F1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H. Norrgard, “RandSIM,” 11 12 2020. [Online]. Available: https://blogs.rand.com/randsim/2020/11/explicit-dynamics-and-ansys-part-i.html. [Accessed 28 04 2023].</w:t>
                    </w:r>
                  </w:p>
                </w:tc>
              </w:tr>
              <w:tr w:rsidR="009C2B8D" w14:paraId="6F4C6A4E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9DB823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ADCADD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ANSYS, “Discussion of Implicit and,” 2022.</w:t>
                    </w:r>
                  </w:p>
                </w:tc>
              </w:tr>
              <w:tr w:rsidR="009C2B8D" w14:paraId="39DD69C4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97335C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9A4889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Gukop, P. Kamtu, B. Lengs, A. Babawuya and A. Adegoke, “Effect of Mesh Density on Finite Element Analysis Simulation of a Support Bracket,” </w:t>
                    </w:r>
                    <w:r>
                      <w:rPr>
                        <w:i/>
                        <w:iCs/>
                        <w:noProof/>
                      </w:rPr>
                      <w:t xml:space="preserve">FUOYE Journal of Engineering and Technology, </w:t>
                    </w:r>
                    <w:r>
                      <w:rPr>
                        <w:noProof/>
                      </w:rPr>
                      <w:t xml:space="preserve">2021. </w:t>
                    </w:r>
                  </w:p>
                </w:tc>
              </w:tr>
              <w:tr w:rsidR="009C2B8D" w14:paraId="4E9D71C2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2F4E4E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DC044A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Widyastuti, H. I. Ramadhian, M. I. P. Hidayat, A. P. Wibowo and H. Ardhyanata, “Bullet Frangibility Factor Quantification by Using Explicit Dynamic Simulation Method,” 2022. </w:t>
                    </w:r>
                  </w:p>
                </w:tc>
              </w:tr>
              <w:tr w:rsidR="009C2B8D" w14:paraId="3290A863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220874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AB0FF8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Liu and N. Trung, “Smoothed Finite Element Methods,” p. 6, 2016. </w:t>
                    </w:r>
                  </w:p>
                </w:tc>
              </w:tr>
              <w:tr w:rsidR="009C2B8D" w14:paraId="59EC7622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98AB37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ED413C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Sosnowski, J. Krzywanski and R. Gnatowska, “Polyhedral meshing as an innovative approach”. </w:t>
                    </w:r>
                  </w:p>
                </w:tc>
              </w:tr>
              <w:tr w:rsidR="009C2B8D" w14:paraId="5B3A1ED6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7CE04C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B5BDAB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Wen, C. Xu, Y. Jin and R. Bratra, “Rifle bullet penetration into ballistic gelatin,”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the Mechanical Behavior of Biomedical Materials, </w:t>
                    </w:r>
                    <w:r>
                      <w:rPr>
                        <w:noProof/>
                      </w:rPr>
                      <w:t xml:space="preserve">2016. </w:t>
                    </w:r>
                  </w:p>
                </w:tc>
              </w:tr>
              <w:tr w:rsidR="009C2B8D" w14:paraId="2CFCDF41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BDF026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B2DE0A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Dassault Systems, Introducing Solidworks, 2015. </w:t>
                    </w:r>
                  </w:p>
                </w:tc>
              </w:tr>
              <w:tr w:rsidR="009C2B8D" w14:paraId="114109DA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0D8E3C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169AE5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Senthil, M. Iqbal and N. Gupta, “Ballistic resistance of mild steel plates of various thicknesses against 7.62 AP projectiles,”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Protective Structures, </w:t>
                    </w:r>
                    <w:r>
                      <w:rPr>
                        <w:noProof/>
                      </w:rPr>
                      <w:t xml:space="preserve">vol. 8, no. 2, 23 March 2017. </w:t>
                    </w:r>
                  </w:p>
                </w:tc>
              </w:tr>
              <w:tr w:rsidR="009C2B8D" w14:paraId="0C68D8DA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23AEB0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F15C24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Haas, </w:t>
                    </w:r>
                    <w:r>
                      <w:rPr>
                        <w:i/>
                        <w:iCs/>
                        <w:noProof/>
                      </w:rPr>
                      <w:t xml:space="preserve">7.62x51mm NATO, </w:t>
                    </w:r>
                    <w:r>
                      <w:rPr>
                        <w:noProof/>
                      </w:rPr>
                      <w:t xml:space="preserve">2015. </w:t>
                    </w:r>
                  </w:p>
                </w:tc>
              </w:tr>
              <w:tr w:rsidR="009C2B8D" w14:paraId="232D367D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53DBC5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22CD5E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Knudsen, J. Vigsnaes, R. Rasmussen and P. Nissen, “Terminal ballistics of 7.62 mm NATO bullets: experiments in ordnance gelatin”. </w:t>
                    </w:r>
                  </w:p>
                </w:tc>
              </w:tr>
              <w:tr w:rsidR="009C2B8D" w14:paraId="35B1C7E1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8901AC0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5EFA36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Mohotti, T. Ngo, N. R. Sudharshan and P. Mendis, “Analytical and numerical investigation of polyurea layered aluminium plates subjected to high velocity projectile impact,” p. 3, 2015. </w:t>
                    </w:r>
                  </w:p>
                </w:tc>
              </w:tr>
              <w:tr w:rsidR="009C2B8D" w14:paraId="77EBC4A1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4DC9B3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3F8C07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Dlubal Software, “NAFEMS NL 7 – Lee´s Frame Buckling Problem,” 2022. [Online]. [Accessed 24 04 2023].</w:t>
                    </w:r>
                  </w:p>
                </w:tc>
              </w:tr>
              <w:tr w:rsidR="009C2B8D" w14:paraId="442B689B" w14:textId="77777777">
                <w:trPr>
                  <w:divId w:val="103392281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E345C8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F8D5B5" w14:textId="77777777" w:rsidR="009C2B8D" w:rsidRDefault="009C2B8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Dlubal Software, “ Bending Cantilever with Axial Force,” 2015. [Online]. [Accessed 24 04 2023].</w:t>
                    </w:r>
                  </w:p>
                </w:tc>
              </w:tr>
            </w:tbl>
            <w:p w14:paraId="5058D2DB" w14:textId="77777777" w:rsidR="009C2B8D" w:rsidRDefault="009C2B8D">
              <w:pPr>
                <w:divId w:val="1033922815"/>
                <w:rPr>
                  <w:rFonts w:eastAsia="Times New Roman"/>
                  <w:noProof/>
                </w:rPr>
              </w:pPr>
            </w:p>
            <w:p w14:paraId="138E8612" w14:textId="1CE2E8A1" w:rsidR="001A2574" w:rsidRDefault="00867EFF" w:rsidP="001A257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A5210D4" w14:textId="445CA515" w:rsidR="00CD082B" w:rsidRDefault="00CD082B" w:rsidP="009C2B8D">
      <w:pPr>
        <w:pStyle w:val="Heading1"/>
      </w:pPr>
      <w:r>
        <w:rPr>
          <w:i/>
          <w:iCs/>
        </w:rPr>
        <w:br w:type="page"/>
      </w:r>
      <w:bookmarkStart w:id="65" w:name="_Toc134255405"/>
      <w:r>
        <w:lastRenderedPageBreak/>
        <w:t>8.0 Appendix</w:t>
      </w:r>
      <w:bookmarkEnd w:id="65"/>
      <w:r>
        <w:t xml:space="preserve"> </w:t>
      </w:r>
    </w:p>
    <w:p w14:paraId="64DD085F" w14:textId="14F42AEC" w:rsidR="00206923" w:rsidRDefault="00CD082B" w:rsidP="00206923">
      <w:pPr>
        <w:pStyle w:val="Heading2"/>
      </w:pPr>
      <w:r>
        <w:rPr>
          <w:i/>
          <w:iCs/>
        </w:rPr>
        <w:t xml:space="preserve"> </w:t>
      </w:r>
      <w:bookmarkStart w:id="66" w:name="_Toc134255406"/>
      <w:r w:rsidR="00206923">
        <w:t>Ap</w:t>
      </w:r>
      <w:r w:rsidR="00391540">
        <w:t>pendix A</w:t>
      </w:r>
      <w:bookmarkEnd w:id="66"/>
    </w:p>
    <w:p w14:paraId="0E97216C" w14:textId="77777777" w:rsidR="00206923" w:rsidRDefault="00206923" w:rsidP="00206923">
      <w:pPr>
        <w:keepNext/>
      </w:pPr>
      <w:r>
        <w:rPr>
          <w:noProof/>
        </w:rPr>
        <w:drawing>
          <wp:inline distT="0" distB="0" distL="0" distR="0" wp14:anchorId="1E24644A" wp14:editId="75283B81">
            <wp:extent cx="5731510" cy="2270760"/>
            <wp:effectExtent l="0" t="0" r="2540" b="0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, line chart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9D7D7" w14:textId="6382B395" w:rsidR="00206923" w:rsidRDefault="00206923" w:rsidP="00206923">
      <w:pPr>
        <w:pStyle w:val="Caption"/>
      </w:pPr>
      <w:r w:rsidRPr="00C9550D">
        <w:t xml:space="preserve">0.02mm mesh </w:t>
      </w:r>
      <w:r>
        <w:t>results in the Y plane.</w:t>
      </w:r>
    </w:p>
    <w:p w14:paraId="27134DB9" w14:textId="64F8946B" w:rsidR="00391540" w:rsidRPr="00391540" w:rsidRDefault="00391540" w:rsidP="00637768">
      <w:pPr>
        <w:pStyle w:val="Heading2"/>
      </w:pPr>
      <w:bookmarkStart w:id="67" w:name="_Toc134255407"/>
      <w:r>
        <w:t>Appendix B</w:t>
      </w:r>
      <w:bookmarkEnd w:id="67"/>
    </w:p>
    <w:p w14:paraId="640A485E" w14:textId="77777777" w:rsidR="00206923" w:rsidRDefault="00206923" w:rsidP="00206923">
      <w:pPr>
        <w:keepNext/>
      </w:pPr>
      <w:r>
        <w:rPr>
          <w:noProof/>
        </w:rPr>
        <w:drawing>
          <wp:inline distT="0" distB="0" distL="0" distR="0" wp14:anchorId="237FAECA" wp14:editId="746136A6">
            <wp:extent cx="5731510" cy="2270760"/>
            <wp:effectExtent l="0" t="0" r="2540" b="0"/>
            <wp:docPr id="4" name="Picture 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line chart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72240" w14:textId="28303B1D" w:rsidR="00206923" w:rsidRDefault="00206923" w:rsidP="00206923">
      <w:pPr>
        <w:pStyle w:val="Caption"/>
      </w:pPr>
      <w:r w:rsidRPr="00150F48">
        <w:t xml:space="preserve">0.02mm mesh results in the </w:t>
      </w:r>
      <w:r>
        <w:t>X</w:t>
      </w:r>
      <w:r w:rsidRPr="00150F48">
        <w:t xml:space="preserve"> plane.</w:t>
      </w:r>
    </w:p>
    <w:p w14:paraId="5039E4DD" w14:textId="77777777" w:rsidR="00206923" w:rsidRDefault="00206923" w:rsidP="00206923"/>
    <w:p w14:paraId="580DD69D" w14:textId="77777777" w:rsidR="00206923" w:rsidRDefault="00206923" w:rsidP="00206923"/>
    <w:p w14:paraId="25EF2731" w14:textId="77777777" w:rsidR="00206923" w:rsidRDefault="00206923" w:rsidP="00206923"/>
    <w:p w14:paraId="62BF5AB1" w14:textId="2F62A98F" w:rsidR="00206923" w:rsidRDefault="00206923" w:rsidP="00206923"/>
    <w:p w14:paraId="770FA0DF" w14:textId="2D9B879E" w:rsidR="00391540" w:rsidRDefault="00391540" w:rsidP="00206923"/>
    <w:p w14:paraId="42AE94EF" w14:textId="3E947B2D" w:rsidR="00391540" w:rsidRDefault="00391540" w:rsidP="00206923"/>
    <w:p w14:paraId="61464BD5" w14:textId="60D80617" w:rsidR="00391540" w:rsidRDefault="00391540" w:rsidP="00206923"/>
    <w:p w14:paraId="5A6E86C8" w14:textId="5D358C1C" w:rsidR="00391540" w:rsidRDefault="00391540" w:rsidP="00206923"/>
    <w:p w14:paraId="6A4CE5C3" w14:textId="231750A5" w:rsidR="00391540" w:rsidRDefault="00391540" w:rsidP="00206923"/>
    <w:p w14:paraId="507D8582" w14:textId="39FF1CAA" w:rsidR="00391540" w:rsidRPr="00102AEF" w:rsidRDefault="00391540" w:rsidP="00637768">
      <w:pPr>
        <w:pStyle w:val="Heading2"/>
      </w:pPr>
      <w:bookmarkStart w:id="68" w:name="_Toc134255408"/>
      <w:r>
        <w:lastRenderedPageBreak/>
        <w:t>Appendix C</w:t>
      </w:r>
      <w:bookmarkEnd w:id="68"/>
    </w:p>
    <w:p w14:paraId="6207149C" w14:textId="77777777" w:rsidR="00206923" w:rsidRDefault="00206923" w:rsidP="00206923">
      <w:pPr>
        <w:keepNext/>
      </w:pPr>
      <w:r>
        <w:rPr>
          <w:noProof/>
        </w:rPr>
        <w:drawing>
          <wp:inline distT="0" distB="0" distL="0" distR="0" wp14:anchorId="507A7225" wp14:editId="0479C864">
            <wp:extent cx="5731510" cy="2270760"/>
            <wp:effectExtent l="0" t="0" r="2540" b="0"/>
            <wp:docPr id="5" name="Picture 5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hart, line chart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E9C7B" w14:textId="5D589529" w:rsidR="00206923" w:rsidRDefault="00206923" w:rsidP="00206923">
      <w:pPr>
        <w:pStyle w:val="Caption"/>
      </w:pPr>
      <w:r w:rsidRPr="00A63CB2">
        <w:t>0.0</w:t>
      </w:r>
      <w:r>
        <w:t>5</w:t>
      </w:r>
      <w:r w:rsidRPr="00A63CB2">
        <w:t>mm mesh results in the Y plane.</w:t>
      </w:r>
    </w:p>
    <w:p w14:paraId="6CC848D9" w14:textId="0D98E189" w:rsidR="00391540" w:rsidRPr="00391540" w:rsidRDefault="00391540" w:rsidP="00637768">
      <w:pPr>
        <w:pStyle w:val="Heading2"/>
      </w:pPr>
      <w:bookmarkStart w:id="69" w:name="_Toc134255409"/>
      <w:r>
        <w:t>Appendix D</w:t>
      </w:r>
      <w:bookmarkEnd w:id="69"/>
    </w:p>
    <w:p w14:paraId="79B60587" w14:textId="77777777" w:rsidR="00206923" w:rsidRDefault="00206923" w:rsidP="00206923">
      <w:pPr>
        <w:keepNext/>
      </w:pPr>
      <w:r>
        <w:rPr>
          <w:noProof/>
        </w:rPr>
        <w:drawing>
          <wp:inline distT="0" distB="0" distL="0" distR="0" wp14:anchorId="4F095ABA" wp14:editId="34EA6677">
            <wp:extent cx="5731510" cy="2270760"/>
            <wp:effectExtent l="0" t="0" r="2540" b="0"/>
            <wp:docPr id="6" name="Picture 6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har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F0CFE" w14:textId="2A5F26A1" w:rsidR="00206923" w:rsidRDefault="00206923" w:rsidP="00206923">
      <w:pPr>
        <w:pStyle w:val="Caption"/>
      </w:pPr>
      <w:r w:rsidRPr="006A6960">
        <w:t xml:space="preserve">0.05mm mesh results in the </w:t>
      </w:r>
      <w:r>
        <w:t>X</w:t>
      </w:r>
      <w:r w:rsidRPr="006A6960">
        <w:t xml:space="preserve"> plane.</w:t>
      </w:r>
    </w:p>
    <w:p w14:paraId="11A25D58" w14:textId="77777777" w:rsidR="00206923" w:rsidRDefault="00206923" w:rsidP="00206923"/>
    <w:p w14:paraId="1CE3B01E" w14:textId="77777777" w:rsidR="00206923" w:rsidRDefault="00206923" w:rsidP="00206923"/>
    <w:p w14:paraId="65E83CBF" w14:textId="77777777" w:rsidR="00206923" w:rsidRDefault="00206923" w:rsidP="00206923"/>
    <w:p w14:paraId="196F6107" w14:textId="3D10F134" w:rsidR="00206923" w:rsidRDefault="00206923" w:rsidP="00206923"/>
    <w:p w14:paraId="4E0226B7" w14:textId="4394179E" w:rsidR="00391540" w:rsidRDefault="00391540" w:rsidP="00206923"/>
    <w:p w14:paraId="235AD9C6" w14:textId="6F613E71" w:rsidR="00391540" w:rsidRDefault="00391540" w:rsidP="00206923"/>
    <w:p w14:paraId="00A57A21" w14:textId="674AE7E0" w:rsidR="00391540" w:rsidRDefault="00391540" w:rsidP="00206923"/>
    <w:p w14:paraId="3FAE7CCE" w14:textId="23F6B684" w:rsidR="00391540" w:rsidRDefault="00391540" w:rsidP="00206923"/>
    <w:p w14:paraId="4AC4AAF6" w14:textId="75DF845E" w:rsidR="00391540" w:rsidRDefault="00391540" w:rsidP="00206923"/>
    <w:p w14:paraId="1AE604A9" w14:textId="054D7A46" w:rsidR="00391540" w:rsidRDefault="00391540" w:rsidP="00206923"/>
    <w:p w14:paraId="08588FB9" w14:textId="488E59D7" w:rsidR="00391540" w:rsidRDefault="00391540" w:rsidP="00206923"/>
    <w:p w14:paraId="18195856" w14:textId="556E36C9" w:rsidR="00391540" w:rsidRPr="00102AEF" w:rsidRDefault="00391540" w:rsidP="00637768">
      <w:pPr>
        <w:pStyle w:val="Heading2"/>
      </w:pPr>
      <w:bookmarkStart w:id="70" w:name="_Toc134255410"/>
      <w:r>
        <w:lastRenderedPageBreak/>
        <w:t>Appendix E</w:t>
      </w:r>
      <w:bookmarkEnd w:id="70"/>
    </w:p>
    <w:p w14:paraId="60EA03C3" w14:textId="77777777" w:rsidR="00206923" w:rsidRDefault="00206923" w:rsidP="00206923">
      <w:pPr>
        <w:keepNext/>
      </w:pPr>
      <w:r>
        <w:rPr>
          <w:noProof/>
        </w:rPr>
        <w:drawing>
          <wp:inline distT="0" distB="0" distL="0" distR="0" wp14:anchorId="1F69B55B" wp14:editId="355F1A88">
            <wp:extent cx="5731510" cy="2270760"/>
            <wp:effectExtent l="0" t="0" r="2540" b="0"/>
            <wp:docPr id="7" name="Picture 7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, line chart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F2EDA" w14:textId="4F84516C" w:rsidR="00206923" w:rsidRDefault="00206923" w:rsidP="00206923">
      <w:pPr>
        <w:pStyle w:val="Caption"/>
      </w:pPr>
      <w:r>
        <w:t xml:space="preserve"> </w:t>
      </w:r>
      <w:r w:rsidRPr="007340AE">
        <w:t>0.0</w:t>
      </w:r>
      <w:r>
        <w:t>1</w:t>
      </w:r>
      <w:r w:rsidRPr="007340AE">
        <w:t>mm mesh results in the Y plane.</w:t>
      </w:r>
    </w:p>
    <w:p w14:paraId="6FDD9197" w14:textId="25DB15A0" w:rsidR="00637768" w:rsidRPr="00637768" w:rsidRDefault="00637768" w:rsidP="00637768">
      <w:pPr>
        <w:pStyle w:val="Heading2"/>
      </w:pPr>
      <w:bookmarkStart w:id="71" w:name="_Toc134255411"/>
      <w:r>
        <w:t>Appendix F</w:t>
      </w:r>
      <w:bookmarkEnd w:id="71"/>
    </w:p>
    <w:p w14:paraId="51D520F5" w14:textId="77777777" w:rsidR="00206923" w:rsidRDefault="00206923" w:rsidP="00206923">
      <w:pPr>
        <w:keepNext/>
      </w:pPr>
      <w:r>
        <w:rPr>
          <w:noProof/>
        </w:rPr>
        <w:drawing>
          <wp:inline distT="0" distB="0" distL="0" distR="0" wp14:anchorId="1C89AF45" wp14:editId="6915B811">
            <wp:extent cx="5731510" cy="2270760"/>
            <wp:effectExtent l="0" t="0" r="2540" b="0"/>
            <wp:docPr id="8" name="Picture 8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hart&#10;&#10;Description automatically generated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E46F2" w14:textId="22348CEE" w:rsidR="00206923" w:rsidRDefault="00206923" w:rsidP="00206923">
      <w:pPr>
        <w:pStyle w:val="Caption"/>
      </w:pPr>
      <w:r w:rsidRPr="00934234">
        <w:t>0.0</w:t>
      </w:r>
      <w:r>
        <w:t>1</w:t>
      </w:r>
      <w:r w:rsidRPr="00934234">
        <w:t xml:space="preserve">mm mesh results in the </w:t>
      </w:r>
      <w:r>
        <w:t>X</w:t>
      </w:r>
      <w:r w:rsidRPr="00934234">
        <w:t xml:space="preserve"> plane.</w:t>
      </w:r>
    </w:p>
    <w:p w14:paraId="019C586B" w14:textId="53D499FD" w:rsidR="004C34BB" w:rsidRPr="004C34BB" w:rsidRDefault="004C34BB" w:rsidP="00206923"/>
    <w:sectPr w:rsidR="004C34BB" w:rsidRPr="004C34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3" w:author="Adam Mayo" w:date="2023-05-01T16:50:00Z" w:initials="AM">
    <w:p w14:paraId="2B94898F" w14:textId="77777777" w:rsidR="008700DA" w:rsidRDefault="008700DA" w:rsidP="008700DA">
      <w:pPr>
        <w:pStyle w:val="CommentText"/>
      </w:pPr>
      <w:r>
        <w:rPr>
          <w:rStyle w:val="CommentReference"/>
        </w:rPr>
        <w:annotationRef/>
      </w:r>
      <w:r>
        <w:t>Add to genration text about model</w:t>
      </w:r>
    </w:p>
  </w:comment>
  <w:comment w:id="4" w:author="Adam Mayo" w:date="2023-05-01T12:56:00Z" w:initials="AM">
    <w:p w14:paraId="6A819DE1" w14:textId="30270241" w:rsidR="00615BF3" w:rsidRDefault="001274B3" w:rsidP="00307D8E">
      <w:pPr>
        <w:pStyle w:val="CommentText"/>
      </w:pPr>
      <w:r>
        <w:rPr>
          <w:rStyle w:val="CommentReference"/>
        </w:rPr>
        <w:annotationRef/>
      </w:r>
      <w:r w:rsidR="00615BF3">
        <w:t>Is this a word?</w:t>
      </w:r>
    </w:p>
  </w:comment>
  <w:comment w:id="13" w:author="Adam Mayo" w:date="2023-05-02T08:35:00Z" w:initials="AM">
    <w:p w14:paraId="2546E5A4" w14:textId="77777777" w:rsidR="009A463D" w:rsidRDefault="009A463D">
      <w:pPr>
        <w:pStyle w:val="CommentText"/>
      </w:pPr>
      <w:r>
        <w:rPr>
          <w:rStyle w:val="CommentReference"/>
        </w:rPr>
        <w:annotationRef/>
      </w:r>
      <w:r>
        <w:t>Grammar okay?</w:t>
      </w:r>
    </w:p>
    <w:p w14:paraId="64601AA5" w14:textId="77777777" w:rsidR="009A463D" w:rsidRDefault="009A463D" w:rsidP="00307D8E">
      <w:pPr>
        <w:pStyle w:val="CommentText"/>
      </w:pPr>
      <w:r>
        <w:t>Clare</w:t>
      </w:r>
    </w:p>
  </w:comment>
  <w:comment w:id="19" w:author="Adam Mayo" w:date="2023-04-23T11:28:00Z" w:initials="AM">
    <w:p w14:paraId="1FEE1580" w14:textId="76FB4176" w:rsidR="00263F1B" w:rsidRDefault="00263F1B" w:rsidP="00307D8E">
      <w:pPr>
        <w:pStyle w:val="CommentText"/>
      </w:pPr>
      <w:r>
        <w:rPr>
          <w:rStyle w:val="CommentReference"/>
        </w:rPr>
        <w:annotationRef/>
      </w:r>
      <w:r>
        <w:t>Label fig</w:t>
      </w:r>
    </w:p>
  </w:comment>
  <w:comment w:id="28" w:author="Adam Mayo" w:date="2023-04-24T16:17:00Z" w:initials="AM">
    <w:p w14:paraId="6FE5BE58" w14:textId="5B48C0E1" w:rsidR="00667E4D" w:rsidRDefault="00667E4D" w:rsidP="00307D8E">
      <w:pPr>
        <w:pStyle w:val="CommentText"/>
      </w:pPr>
      <w:r>
        <w:rPr>
          <w:rStyle w:val="CommentReference"/>
        </w:rPr>
        <w:annotationRef/>
      </w:r>
      <w:r>
        <w:t>Finish this say why mine did not work!!!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B94898F" w15:done="1"/>
  <w15:commentEx w15:paraId="6A819DE1" w15:done="1"/>
  <w15:commentEx w15:paraId="64601AA5" w15:done="1"/>
  <w15:commentEx w15:paraId="1FEE1580" w15:done="1"/>
  <w15:commentEx w15:paraId="6FE5BE58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CAEB8" w16cex:dateUtc="2023-05-01T15:50:00Z"/>
  <w16cex:commentExtensible w16cex:durableId="27FA3597" w16cex:dateUtc="2023-05-01T11:56:00Z"/>
  <w16cex:commentExtensible w16cex:durableId="27FB49EB" w16cex:dateUtc="2023-05-02T07:35:00Z"/>
  <w16cex:commentExtensible w16cex:durableId="27EF94E9" w16cex:dateUtc="2023-04-23T10:28:00Z"/>
  <w16cex:commentExtensible w16cex:durableId="27F12A18" w16cex:dateUtc="2023-04-24T15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B94898F" w16cid:durableId="27FCAEB8"/>
  <w16cid:commentId w16cid:paraId="6A819DE1" w16cid:durableId="27FA3597"/>
  <w16cid:commentId w16cid:paraId="64601AA5" w16cid:durableId="27FB49EB"/>
  <w16cid:commentId w16cid:paraId="1FEE1580" w16cid:durableId="27EF94E9"/>
  <w16cid:commentId w16cid:paraId="6FE5BE58" w16cid:durableId="27F12A1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43CE7" w14:textId="77777777" w:rsidR="008F3F49" w:rsidRDefault="008F3F49" w:rsidP="001D13CD">
      <w:pPr>
        <w:spacing w:line="240" w:lineRule="auto"/>
      </w:pPr>
      <w:r>
        <w:separator/>
      </w:r>
    </w:p>
  </w:endnote>
  <w:endnote w:type="continuationSeparator" w:id="0">
    <w:p w14:paraId="1B99A4DA" w14:textId="77777777" w:rsidR="008F3F49" w:rsidRDefault="008F3F49" w:rsidP="001D13CD">
      <w:pPr>
        <w:spacing w:line="240" w:lineRule="auto"/>
      </w:pPr>
      <w:r>
        <w:continuationSeparator/>
      </w:r>
    </w:p>
  </w:endnote>
  <w:endnote w:type="continuationNotice" w:id="1">
    <w:p w14:paraId="2C8D9F2F" w14:textId="77777777" w:rsidR="008F3F49" w:rsidRDefault="008F3F4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E85D0" w14:textId="77777777" w:rsidR="008F3F49" w:rsidRDefault="008F3F49" w:rsidP="001D13CD">
      <w:pPr>
        <w:spacing w:line="240" w:lineRule="auto"/>
      </w:pPr>
      <w:r>
        <w:separator/>
      </w:r>
    </w:p>
  </w:footnote>
  <w:footnote w:type="continuationSeparator" w:id="0">
    <w:p w14:paraId="6C9EC265" w14:textId="77777777" w:rsidR="008F3F49" w:rsidRDefault="008F3F49" w:rsidP="001D13CD">
      <w:pPr>
        <w:spacing w:line="240" w:lineRule="auto"/>
      </w:pPr>
      <w:r>
        <w:continuationSeparator/>
      </w:r>
    </w:p>
  </w:footnote>
  <w:footnote w:type="continuationNotice" w:id="1">
    <w:p w14:paraId="5962DC41" w14:textId="77777777" w:rsidR="008F3F49" w:rsidRDefault="008F3F49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32399"/>
    <w:multiLevelType w:val="hybridMultilevel"/>
    <w:tmpl w:val="656C3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930B9"/>
    <w:multiLevelType w:val="multilevel"/>
    <w:tmpl w:val="AE44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27D63"/>
    <w:multiLevelType w:val="hybridMultilevel"/>
    <w:tmpl w:val="14A42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04850"/>
    <w:multiLevelType w:val="hybridMultilevel"/>
    <w:tmpl w:val="FFFFFFFF"/>
    <w:lvl w:ilvl="0" w:tplc="2C88D9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38E9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D814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DCDF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D827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8637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24F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AE9C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B09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FE2E9B"/>
    <w:multiLevelType w:val="hybridMultilevel"/>
    <w:tmpl w:val="69D44D0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B9261A"/>
    <w:multiLevelType w:val="multilevel"/>
    <w:tmpl w:val="BB56468A"/>
    <w:lvl w:ilvl="0">
      <w:start w:val="1"/>
      <w:numFmt w:val="decimal"/>
      <w:lvlText w:val="%1.0"/>
      <w:lvlJc w:val="left"/>
      <w:pPr>
        <w:ind w:left="473" w:hanging="473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3" w:hanging="473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5FA501E7"/>
    <w:multiLevelType w:val="hybridMultilevel"/>
    <w:tmpl w:val="42E6BC2E"/>
    <w:lvl w:ilvl="0" w:tplc="AFC228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0EB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840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CA37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FA1B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A65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AE25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F290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4E8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80277556">
    <w:abstractNumId w:val="5"/>
  </w:num>
  <w:num w:numId="2" w16cid:durableId="1415781023">
    <w:abstractNumId w:val="0"/>
  </w:num>
  <w:num w:numId="3" w16cid:durableId="850144882">
    <w:abstractNumId w:val="6"/>
  </w:num>
  <w:num w:numId="4" w16cid:durableId="1045569024">
    <w:abstractNumId w:val="2"/>
  </w:num>
  <w:num w:numId="5" w16cid:durableId="669138961">
    <w:abstractNumId w:val="1"/>
  </w:num>
  <w:num w:numId="6" w16cid:durableId="1444306625">
    <w:abstractNumId w:val="3"/>
  </w:num>
  <w:num w:numId="7" w16cid:durableId="53150384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dam Mayo">
    <w15:presenceInfo w15:providerId="AD" w15:userId="S::adam.mayo@cranfield.ac.uk::5fe0f720-054e-43bb-ab9b-ec37988b08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14"/>
    <w:rsid w:val="000004C4"/>
    <w:rsid w:val="00000F5D"/>
    <w:rsid w:val="00002929"/>
    <w:rsid w:val="00002E85"/>
    <w:rsid w:val="000074C0"/>
    <w:rsid w:val="000103C9"/>
    <w:rsid w:val="000147E9"/>
    <w:rsid w:val="00020D26"/>
    <w:rsid w:val="00021443"/>
    <w:rsid w:val="00021A02"/>
    <w:rsid w:val="00022082"/>
    <w:rsid w:val="000244D1"/>
    <w:rsid w:val="00027266"/>
    <w:rsid w:val="000308AA"/>
    <w:rsid w:val="00030B3E"/>
    <w:rsid w:val="00031CE0"/>
    <w:rsid w:val="00031E93"/>
    <w:rsid w:val="00032138"/>
    <w:rsid w:val="00036931"/>
    <w:rsid w:val="00036AB9"/>
    <w:rsid w:val="000442FE"/>
    <w:rsid w:val="00044B19"/>
    <w:rsid w:val="000526D1"/>
    <w:rsid w:val="00052A1A"/>
    <w:rsid w:val="000539E2"/>
    <w:rsid w:val="00055833"/>
    <w:rsid w:val="0006042D"/>
    <w:rsid w:val="0006222A"/>
    <w:rsid w:val="0006416E"/>
    <w:rsid w:val="00064A0B"/>
    <w:rsid w:val="000669B2"/>
    <w:rsid w:val="00072B07"/>
    <w:rsid w:val="00073F55"/>
    <w:rsid w:val="00074652"/>
    <w:rsid w:val="00075058"/>
    <w:rsid w:val="00077AF4"/>
    <w:rsid w:val="00077C76"/>
    <w:rsid w:val="000802FC"/>
    <w:rsid w:val="00081318"/>
    <w:rsid w:val="0008179A"/>
    <w:rsid w:val="00082E73"/>
    <w:rsid w:val="000918F7"/>
    <w:rsid w:val="0009281C"/>
    <w:rsid w:val="000948A5"/>
    <w:rsid w:val="00095F82"/>
    <w:rsid w:val="000A246B"/>
    <w:rsid w:val="000A30EB"/>
    <w:rsid w:val="000A43A0"/>
    <w:rsid w:val="000A47CD"/>
    <w:rsid w:val="000A683C"/>
    <w:rsid w:val="000A7745"/>
    <w:rsid w:val="000B2747"/>
    <w:rsid w:val="000B3E17"/>
    <w:rsid w:val="000B45C5"/>
    <w:rsid w:val="000B4696"/>
    <w:rsid w:val="000B655D"/>
    <w:rsid w:val="000B6E19"/>
    <w:rsid w:val="000C0283"/>
    <w:rsid w:val="000C0B8D"/>
    <w:rsid w:val="000C140D"/>
    <w:rsid w:val="000C1842"/>
    <w:rsid w:val="000C1A8C"/>
    <w:rsid w:val="000C22D0"/>
    <w:rsid w:val="000C3481"/>
    <w:rsid w:val="000C5955"/>
    <w:rsid w:val="000C5CB4"/>
    <w:rsid w:val="000C6D20"/>
    <w:rsid w:val="000C6EB3"/>
    <w:rsid w:val="000D0D5A"/>
    <w:rsid w:val="000D1D98"/>
    <w:rsid w:val="000D1F10"/>
    <w:rsid w:val="000D570E"/>
    <w:rsid w:val="000E2D84"/>
    <w:rsid w:val="000E3288"/>
    <w:rsid w:val="000E3531"/>
    <w:rsid w:val="000E5C5D"/>
    <w:rsid w:val="000F009E"/>
    <w:rsid w:val="000F0AA2"/>
    <w:rsid w:val="000F1ADB"/>
    <w:rsid w:val="000F79D9"/>
    <w:rsid w:val="0010006A"/>
    <w:rsid w:val="00100FDE"/>
    <w:rsid w:val="001018E9"/>
    <w:rsid w:val="0010197A"/>
    <w:rsid w:val="001026A2"/>
    <w:rsid w:val="00102AEF"/>
    <w:rsid w:val="00105B5F"/>
    <w:rsid w:val="00105C2B"/>
    <w:rsid w:val="00105C44"/>
    <w:rsid w:val="001068D0"/>
    <w:rsid w:val="00107603"/>
    <w:rsid w:val="00110875"/>
    <w:rsid w:val="00113B4D"/>
    <w:rsid w:val="0011436F"/>
    <w:rsid w:val="0011480F"/>
    <w:rsid w:val="00116140"/>
    <w:rsid w:val="0011728A"/>
    <w:rsid w:val="0012181B"/>
    <w:rsid w:val="00121C8C"/>
    <w:rsid w:val="00121F26"/>
    <w:rsid w:val="00125DD2"/>
    <w:rsid w:val="00125F3B"/>
    <w:rsid w:val="00126A9A"/>
    <w:rsid w:val="00126C61"/>
    <w:rsid w:val="0012738B"/>
    <w:rsid w:val="001274B3"/>
    <w:rsid w:val="001302F5"/>
    <w:rsid w:val="00130533"/>
    <w:rsid w:val="001316F9"/>
    <w:rsid w:val="0013197D"/>
    <w:rsid w:val="00131BDD"/>
    <w:rsid w:val="00132AD4"/>
    <w:rsid w:val="00133F3E"/>
    <w:rsid w:val="00134215"/>
    <w:rsid w:val="00135348"/>
    <w:rsid w:val="001356C3"/>
    <w:rsid w:val="00135E89"/>
    <w:rsid w:val="001416C8"/>
    <w:rsid w:val="00141BAC"/>
    <w:rsid w:val="0014342B"/>
    <w:rsid w:val="00143BAD"/>
    <w:rsid w:val="00143D2A"/>
    <w:rsid w:val="00150D06"/>
    <w:rsid w:val="00151A0E"/>
    <w:rsid w:val="001521E2"/>
    <w:rsid w:val="001522A5"/>
    <w:rsid w:val="001532B9"/>
    <w:rsid w:val="00157921"/>
    <w:rsid w:val="001605C8"/>
    <w:rsid w:val="001607F9"/>
    <w:rsid w:val="0016153D"/>
    <w:rsid w:val="00162ADD"/>
    <w:rsid w:val="00162D9C"/>
    <w:rsid w:val="00164133"/>
    <w:rsid w:val="00164747"/>
    <w:rsid w:val="001676B3"/>
    <w:rsid w:val="00167A38"/>
    <w:rsid w:val="00167C2D"/>
    <w:rsid w:val="001756DE"/>
    <w:rsid w:val="00177C2D"/>
    <w:rsid w:val="001803E6"/>
    <w:rsid w:val="00183A96"/>
    <w:rsid w:val="00183F76"/>
    <w:rsid w:val="0018465F"/>
    <w:rsid w:val="001856B7"/>
    <w:rsid w:val="0018591B"/>
    <w:rsid w:val="00187E89"/>
    <w:rsid w:val="0019064D"/>
    <w:rsid w:val="001917EF"/>
    <w:rsid w:val="00193B22"/>
    <w:rsid w:val="001945D4"/>
    <w:rsid w:val="001A003C"/>
    <w:rsid w:val="001A099C"/>
    <w:rsid w:val="001A1755"/>
    <w:rsid w:val="001A2574"/>
    <w:rsid w:val="001A2929"/>
    <w:rsid w:val="001A2C83"/>
    <w:rsid w:val="001A5820"/>
    <w:rsid w:val="001A5FB8"/>
    <w:rsid w:val="001A6483"/>
    <w:rsid w:val="001A6D29"/>
    <w:rsid w:val="001A705B"/>
    <w:rsid w:val="001A75A5"/>
    <w:rsid w:val="001A7A81"/>
    <w:rsid w:val="001B31E4"/>
    <w:rsid w:val="001B40AE"/>
    <w:rsid w:val="001B430A"/>
    <w:rsid w:val="001B4AA8"/>
    <w:rsid w:val="001B5235"/>
    <w:rsid w:val="001B5328"/>
    <w:rsid w:val="001B5BB5"/>
    <w:rsid w:val="001B6834"/>
    <w:rsid w:val="001C0114"/>
    <w:rsid w:val="001C248D"/>
    <w:rsid w:val="001C3F8D"/>
    <w:rsid w:val="001C46D9"/>
    <w:rsid w:val="001C4CE1"/>
    <w:rsid w:val="001C4E51"/>
    <w:rsid w:val="001C5B6B"/>
    <w:rsid w:val="001C621B"/>
    <w:rsid w:val="001D13CD"/>
    <w:rsid w:val="001D4AA0"/>
    <w:rsid w:val="001D5610"/>
    <w:rsid w:val="001E19E6"/>
    <w:rsid w:val="001E664A"/>
    <w:rsid w:val="001E68DB"/>
    <w:rsid w:val="001E6A18"/>
    <w:rsid w:val="001E6C95"/>
    <w:rsid w:val="001F03F7"/>
    <w:rsid w:val="001F0802"/>
    <w:rsid w:val="001F0B89"/>
    <w:rsid w:val="001F29BE"/>
    <w:rsid w:val="001F33DD"/>
    <w:rsid w:val="001F5616"/>
    <w:rsid w:val="001F6AFD"/>
    <w:rsid w:val="001F721D"/>
    <w:rsid w:val="001F732B"/>
    <w:rsid w:val="001F7986"/>
    <w:rsid w:val="001F7F1E"/>
    <w:rsid w:val="00200D90"/>
    <w:rsid w:val="00202729"/>
    <w:rsid w:val="002057B9"/>
    <w:rsid w:val="00206923"/>
    <w:rsid w:val="00206CF7"/>
    <w:rsid w:val="002107A0"/>
    <w:rsid w:val="00212018"/>
    <w:rsid w:val="00212092"/>
    <w:rsid w:val="00212285"/>
    <w:rsid w:val="002135E0"/>
    <w:rsid w:val="00214204"/>
    <w:rsid w:val="0021494E"/>
    <w:rsid w:val="00214964"/>
    <w:rsid w:val="00216D29"/>
    <w:rsid w:val="002205D5"/>
    <w:rsid w:val="00220653"/>
    <w:rsid w:val="00220AC9"/>
    <w:rsid w:val="00220B03"/>
    <w:rsid w:val="00221F50"/>
    <w:rsid w:val="002222C8"/>
    <w:rsid w:val="00223193"/>
    <w:rsid w:val="00224C5B"/>
    <w:rsid w:val="00230D84"/>
    <w:rsid w:val="0023120F"/>
    <w:rsid w:val="00231F53"/>
    <w:rsid w:val="0023263E"/>
    <w:rsid w:val="00233420"/>
    <w:rsid w:val="00234AE4"/>
    <w:rsid w:val="00237549"/>
    <w:rsid w:val="00237C60"/>
    <w:rsid w:val="0024013E"/>
    <w:rsid w:val="00241A4D"/>
    <w:rsid w:val="002500E9"/>
    <w:rsid w:val="0025358A"/>
    <w:rsid w:val="002562EF"/>
    <w:rsid w:val="002578E7"/>
    <w:rsid w:val="00263F1B"/>
    <w:rsid w:val="002655E6"/>
    <w:rsid w:val="00266D4F"/>
    <w:rsid w:val="00266E98"/>
    <w:rsid w:val="00270BE0"/>
    <w:rsid w:val="0027496F"/>
    <w:rsid w:val="002776C4"/>
    <w:rsid w:val="00277A5C"/>
    <w:rsid w:val="00280FAD"/>
    <w:rsid w:val="00281426"/>
    <w:rsid w:val="00281A70"/>
    <w:rsid w:val="00282F1F"/>
    <w:rsid w:val="00283804"/>
    <w:rsid w:val="0028555F"/>
    <w:rsid w:val="00286EB6"/>
    <w:rsid w:val="002904CF"/>
    <w:rsid w:val="00290595"/>
    <w:rsid w:val="0029069C"/>
    <w:rsid w:val="00290DD7"/>
    <w:rsid w:val="0029351C"/>
    <w:rsid w:val="002935F3"/>
    <w:rsid w:val="00294526"/>
    <w:rsid w:val="00295CBB"/>
    <w:rsid w:val="00295F30"/>
    <w:rsid w:val="002963F6"/>
    <w:rsid w:val="00296D53"/>
    <w:rsid w:val="002A13A3"/>
    <w:rsid w:val="002A1EF7"/>
    <w:rsid w:val="002A2793"/>
    <w:rsid w:val="002A2E6D"/>
    <w:rsid w:val="002A3AEE"/>
    <w:rsid w:val="002A4247"/>
    <w:rsid w:val="002B2028"/>
    <w:rsid w:val="002B3510"/>
    <w:rsid w:val="002B3884"/>
    <w:rsid w:val="002B674C"/>
    <w:rsid w:val="002B751E"/>
    <w:rsid w:val="002B7937"/>
    <w:rsid w:val="002C0E85"/>
    <w:rsid w:val="002C1793"/>
    <w:rsid w:val="002C55D2"/>
    <w:rsid w:val="002C55F9"/>
    <w:rsid w:val="002C5624"/>
    <w:rsid w:val="002D23CA"/>
    <w:rsid w:val="002D323C"/>
    <w:rsid w:val="002D437C"/>
    <w:rsid w:val="002D50E0"/>
    <w:rsid w:val="002D5A04"/>
    <w:rsid w:val="002D5C2C"/>
    <w:rsid w:val="002D6287"/>
    <w:rsid w:val="002D76E4"/>
    <w:rsid w:val="002E0B76"/>
    <w:rsid w:val="002E0C18"/>
    <w:rsid w:val="002E15AC"/>
    <w:rsid w:val="002E27A8"/>
    <w:rsid w:val="002E46B9"/>
    <w:rsid w:val="002E49A6"/>
    <w:rsid w:val="002E58BA"/>
    <w:rsid w:val="002E5D71"/>
    <w:rsid w:val="002E651B"/>
    <w:rsid w:val="002E6C33"/>
    <w:rsid w:val="002F1028"/>
    <w:rsid w:val="002F2835"/>
    <w:rsid w:val="002F2A99"/>
    <w:rsid w:val="002F3E0A"/>
    <w:rsid w:val="002F6C0D"/>
    <w:rsid w:val="002F7685"/>
    <w:rsid w:val="0030080F"/>
    <w:rsid w:val="00300B59"/>
    <w:rsid w:val="00301C77"/>
    <w:rsid w:val="00303D52"/>
    <w:rsid w:val="003043A6"/>
    <w:rsid w:val="00304565"/>
    <w:rsid w:val="003047CA"/>
    <w:rsid w:val="00307D8E"/>
    <w:rsid w:val="0031034D"/>
    <w:rsid w:val="00310D5C"/>
    <w:rsid w:val="00313537"/>
    <w:rsid w:val="00313922"/>
    <w:rsid w:val="00314494"/>
    <w:rsid w:val="003201C5"/>
    <w:rsid w:val="00321827"/>
    <w:rsid w:val="0032309C"/>
    <w:rsid w:val="00323C22"/>
    <w:rsid w:val="003250C0"/>
    <w:rsid w:val="00325EF1"/>
    <w:rsid w:val="00326692"/>
    <w:rsid w:val="00326A9F"/>
    <w:rsid w:val="0032711C"/>
    <w:rsid w:val="003272B6"/>
    <w:rsid w:val="00334366"/>
    <w:rsid w:val="00334C91"/>
    <w:rsid w:val="00336620"/>
    <w:rsid w:val="003372D4"/>
    <w:rsid w:val="003401CC"/>
    <w:rsid w:val="003407E5"/>
    <w:rsid w:val="003418AA"/>
    <w:rsid w:val="0034202B"/>
    <w:rsid w:val="00346119"/>
    <w:rsid w:val="00347A2C"/>
    <w:rsid w:val="003500B4"/>
    <w:rsid w:val="00351640"/>
    <w:rsid w:val="003517C4"/>
    <w:rsid w:val="003536C9"/>
    <w:rsid w:val="00354041"/>
    <w:rsid w:val="00354A99"/>
    <w:rsid w:val="00357835"/>
    <w:rsid w:val="00362641"/>
    <w:rsid w:val="00364D15"/>
    <w:rsid w:val="00365797"/>
    <w:rsid w:val="00365E81"/>
    <w:rsid w:val="003663BE"/>
    <w:rsid w:val="003664D6"/>
    <w:rsid w:val="00367C08"/>
    <w:rsid w:val="00372318"/>
    <w:rsid w:val="0037473C"/>
    <w:rsid w:val="00374ED4"/>
    <w:rsid w:val="00375F40"/>
    <w:rsid w:val="00377D32"/>
    <w:rsid w:val="003808F8"/>
    <w:rsid w:val="00380A5F"/>
    <w:rsid w:val="00381A69"/>
    <w:rsid w:val="0038219F"/>
    <w:rsid w:val="00382D7E"/>
    <w:rsid w:val="00383923"/>
    <w:rsid w:val="003841C9"/>
    <w:rsid w:val="0038635B"/>
    <w:rsid w:val="00387D88"/>
    <w:rsid w:val="00387EB7"/>
    <w:rsid w:val="00390CCD"/>
    <w:rsid w:val="0039131B"/>
    <w:rsid w:val="00391540"/>
    <w:rsid w:val="003918C6"/>
    <w:rsid w:val="003941CE"/>
    <w:rsid w:val="003A0EC3"/>
    <w:rsid w:val="003A15DB"/>
    <w:rsid w:val="003A1A8A"/>
    <w:rsid w:val="003A22EC"/>
    <w:rsid w:val="003A2324"/>
    <w:rsid w:val="003A27BD"/>
    <w:rsid w:val="003A49C6"/>
    <w:rsid w:val="003A5AAB"/>
    <w:rsid w:val="003A5ABC"/>
    <w:rsid w:val="003A6241"/>
    <w:rsid w:val="003A6D66"/>
    <w:rsid w:val="003A7777"/>
    <w:rsid w:val="003B1ABB"/>
    <w:rsid w:val="003B1C80"/>
    <w:rsid w:val="003B211E"/>
    <w:rsid w:val="003B231F"/>
    <w:rsid w:val="003B27C3"/>
    <w:rsid w:val="003B3984"/>
    <w:rsid w:val="003B4031"/>
    <w:rsid w:val="003B44F7"/>
    <w:rsid w:val="003B4575"/>
    <w:rsid w:val="003B4FBC"/>
    <w:rsid w:val="003B7192"/>
    <w:rsid w:val="003C079E"/>
    <w:rsid w:val="003C26B8"/>
    <w:rsid w:val="003C2B7C"/>
    <w:rsid w:val="003C419F"/>
    <w:rsid w:val="003D058B"/>
    <w:rsid w:val="003D0A71"/>
    <w:rsid w:val="003D135B"/>
    <w:rsid w:val="003D2A03"/>
    <w:rsid w:val="003D3577"/>
    <w:rsid w:val="003D4888"/>
    <w:rsid w:val="003D5A75"/>
    <w:rsid w:val="003D7C99"/>
    <w:rsid w:val="003E180F"/>
    <w:rsid w:val="003E2152"/>
    <w:rsid w:val="003E33F2"/>
    <w:rsid w:val="003E390B"/>
    <w:rsid w:val="003E68CD"/>
    <w:rsid w:val="003E7372"/>
    <w:rsid w:val="003E76E2"/>
    <w:rsid w:val="003E7FDD"/>
    <w:rsid w:val="003F054F"/>
    <w:rsid w:val="003F1656"/>
    <w:rsid w:val="003F2959"/>
    <w:rsid w:val="003F4455"/>
    <w:rsid w:val="003F4BD8"/>
    <w:rsid w:val="003F4E43"/>
    <w:rsid w:val="003F5846"/>
    <w:rsid w:val="003F6516"/>
    <w:rsid w:val="003F6E68"/>
    <w:rsid w:val="00400FDA"/>
    <w:rsid w:val="00401EDB"/>
    <w:rsid w:val="00402772"/>
    <w:rsid w:val="004029E2"/>
    <w:rsid w:val="00403E08"/>
    <w:rsid w:val="00404191"/>
    <w:rsid w:val="00404E5D"/>
    <w:rsid w:val="004053C9"/>
    <w:rsid w:val="004071FA"/>
    <w:rsid w:val="00407504"/>
    <w:rsid w:val="00411B80"/>
    <w:rsid w:val="004136A2"/>
    <w:rsid w:val="00413B81"/>
    <w:rsid w:val="00416FB8"/>
    <w:rsid w:val="004215DF"/>
    <w:rsid w:val="0042201F"/>
    <w:rsid w:val="00426CC4"/>
    <w:rsid w:val="00426D5E"/>
    <w:rsid w:val="004275B3"/>
    <w:rsid w:val="0043044C"/>
    <w:rsid w:val="00432F8C"/>
    <w:rsid w:val="00434815"/>
    <w:rsid w:val="004354E5"/>
    <w:rsid w:val="0043567E"/>
    <w:rsid w:val="00440538"/>
    <w:rsid w:val="00440609"/>
    <w:rsid w:val="00440DB4"/>
    <w:rsid w:val="0044195F"/>
    <w:rsid w:val="004420C7"/>
    <w:rsid w:val="00444E35"/>
    <w:rsid w:val="004458B7"/>
    <w:rsid w:val="00445C92"/>
    <w:rsid w:val="00446C58"/>
    <w:rsid w:val="00446D45"/>
    <w:rsid w:val="00446FAE"/>
    <w:rsid w:val="00451194"/>
    <w:rsid w:val="004516C6"/>
    <w:rsid w:val="004517F9"/>
    <w:rsid w:val="00453B11"/>
    <w:rsid w:val="00454BD6"/>
    <w:rsid w:val="00455A14"/>
    <w:rsid w:val="00456430"/>
    <w:rsid w:val="0046148C"/>
    <w:rsid w:val="00462689"/>
    <w:rsid w:val="00465725"/>
    <w:rsid w:val="0046618F"/>
    <w:rsid w:val="00470B3A"/>
    <w:rsid w:val="00473E2F"/>
    <w:rsid w:val="004746C5"/>
    <w:rsid w:val="00475491"/>
    <w:rsid w:val="004804DE"/>
    <w:rsid w:val="00482B74"/>
    <w:rsid w:val="004847D2"/>
    <w:rsid w:val="00484ECB"/>
    <w:rsid w:val="004855C5"/>
    <w:rsid w:val="004903FB"/>
    <w:rsid w:val="00490A73"/>
    <w:rsid w:val="004945B9"/>
    <w:rsid w:val="004952ED"/>
    <w:rsid w:val="00495BF3"/>
    <w:rsid w:val="004A0EEF"/>
    <w:rsid w:val="004A7026"/>
    <w:rsid w:val="004B21D0"/>
    <w:rsid w:val="004B4BB8"/>
    <w:rsid w:val="004B592E"/>
    <w:rsid w:val="004B5CEF"/>
    <w:rsid w:val="004B61AB"/>
    <w:rsid w:val="004B6468"/>
    <w:rsid w:val="004B66FC"/>
    <w:rsid w:val="004C086F"/>
    <w:rsid w:val="004C0E9A"/>
    <w:rsid w:val="004C2546"/>
    <w:rsid w:val="004C34BB"/>
    <w:rsid w:val="004C3E2A"/>
    <w:rsid w:val="004C44CD"/>
    <w:rsid w:val="004C5305"/>
    <w:rsid w:val="004D05C6"/>
    <w:rsid w:val="004D0B9D"/>
    <w:rsid w:val="004D34A2"/>
    <w:rsid w:val="004D5CEF"/>
    <w:rsid w:val="004D5E61"/>
    <w:rsid w:val="004D7DDA"/>
    <w:rsid w:val="004E0B93"/>
    <w:rsid w:val="004E277B"/>
    <w:rsid w:val="004E3410"/>
    <w:rsid w:val="004E40F9"/>
    <w:rsid w:val="004F1D5A"/>
    <w:rsid w:val="004F2C34"/>
    <w:rsid w:val="004F4BFF"/>
    <w:rsid w:val="004F5C07"/>
    <w:rsid w:val="004F7027"/>
    <w:rsid w:val="004F763C"/>
    <w:rsid w:val="004F7737"/>
    <w:rsid w:val="004F773C"/>
    <w:rsid w:val="004F7D4D"/>
    <w:rsid w:val="005045B2"/>
    <w:rsid w:val="005050CF"/>
    <w:rsid w:val="00505ED7"/>
    <w:rsid w:val="0050714C"/>
    <w:rsid w:val="0050718C"/>
    <w:rsid w:val="00510126"/>
    <w:rsid w:val="0051279B"/>
    <w:rsid w:val="00514B23"/>
    <w:rsid w:val="005154B5"/>
    <w:rsid w:val="00516718"/>
    <w:rsid w:val="005174FF"/>
    <w:rsid w:val="00517D0D"/>
    <w:rsid w:val="005223F6"/>
    <w:rsid w:val="00522449"/>
    <w:rsid w:val="00523A9B"/>
    <w:rsid w:val="00525B87"/>
    <w:rsid w:val="00526219"/>
    <w:rsid w:val="0052706A"/>
    <w:rsid w:val="00536AE6"/>
    <w:rsid w:val="005370E8"/>
    <w:rsid w:val="00540008"/>
    <w:rsid w:val="00540913"/>
    <w:rsid w:val="00540EF8"/>
    <w:rsid w:val="00541EE5"/>
    <w:rsid w:val="00544FFA"/>
    <w:rsid w:val="0054562D"/>
    <w:rsid w:val="00545ED3"/>
    <w:rsid w:val="005471F6"/>
    <w:rsid w:val="00547761"/>
    <w:rsid w:val="00547E64"/>
    <w:rsid w:val="00553C82"/>
    <w:rsid w:val="0055797E"/>
    <w:rsid w:val="00560119"/>
    <w:rsid w:val="00560660"/>
    <w:rsid w:val="005616E2"/>
    <w:rsid w:val="00561AD3"/>
    <w:rsid w:val="00561FD7"/>
    <w:rsid w:val="00562AF8"/>
    <w:rsid w:val="00562ECB"/>
    <w:rsid w:val="0056383F"/>
    <w:rsid w:val="00566803"/>
    <w:rsid w:val="00574536"/>
    <w:rsid w:val="00574DCE"/>
    <w:rsid w:val="005776C8"/>
    <w:rsid w:val="00577829"/>
    <w:rsid w:val="005828FC"/>
    <w:rsid w:val="00583264"/>
    <w:rsid w:val="00584E76"/>
    <w:rsid w:val="00587DAE"/>
    <w:rsid w:val="00587F07"/>
    <w:rsid w:val="00590FC2"/>
    <w:rsid w:val="00591F0D"/>
    <w:rsid w:val="00592A83"/>
    <w:rsid w:val="00592BBE"/>
    <w:rsid w:val="00592ED0"/>
    <w:rsid w:val="005969A0"/>
    <w:rsid w:val="00596B1A"/>
    <w:rsid w:val="005A0043"/>
    <w:rsid w:val="005A5D81"/>
    <w:rsid w:val="005A63E1"/>
    <w:rsid w:val="005B0D50"/>
    <w:rsid w:val="005B1034"/>
    <w:rsid w:val="005B316D"/>
    <w:rsid w:val="005B455B"/>
    <w:rsid w:val="005B4CE4"/>
    <w:rsid w:val="005B575E"/>
    <w:rsid w:val="005B6093"/>
    <w:rsid w:val="005B6C70"/>
    <w:rsid w:val="005B6F44"/>
    <w:rsid w:val="005C46E9"/>
    <w:rsid w:val="005C58DE"/>
    <w:rsid w:val="005C6271"/>
    <w:rsid w:val="005D04E9"/>
    <w:rsid w:val="005D09D7"/>
    <w:rsid w:val="005D2928"/>
    <w:rsid w:val="005D4A23"/>
    <w:rsid w:val="005E00C7"/>
    <w:rsid w:val="005E1A10"/>
    <w:rsid w:val="005E3D41"/>
    <w:rsid w:val="005E4D8B"/>
    <w:rsid w:val="005E6EA1"/>
    <w:rsid w:val="005E7B18"/>
    <w:rsid w:val="005F0CF7"/>
    <w:rsid w:val="005F16ED"/>
    <w:rsid w:val="005F44A6"/>
    <w:rsid w:val="005F4F91"/>
    <w:rsid w:val="005F6856"/>
    <w:rsid w:val="005F792C"/>
    <w:rsid w:val="006025B8"/>
    <w:rsid w:val="0060308D"/>
    <w:rsid w:val="00603D8A"/>
    <w:rsid w:val="00605690"/>
    <w:rsid w:val="00610A69"/>
    <w:rsid w:val="006118E8"/>
    <w:rsid w:val="006130E9"/>
    <w:rsid w:val="00614311"/>
    <w:rsid w:val="00614520"/>
    <w:rsid w:val="00615BF3"/>
    <w:rsid w:val="00617014"/>
    <w:rsid w:val="006172A0"/>
    <w:rsid w:val="006208BF"/>
    <w:rsid w:val="00621941"/>
    <w:rsid w:val="00623B1E"/>
    <w:rsid w:val="006262E6"/>
    <w:rsid w:val="00626782"/>
    <w:rsid w:val="006270DA"/>
    <w:rsid w:val="006306CB"/>
    <w:rsid w:val="00631BEF"/>
    <w:rsid w:val="006321A0"/>
    <w:rsid w:val="00634928"/>
    <w:rsid w:val="00635C8D"/>
    <w:rsid w:val="006361B4"/>
    <w:rsid w:val="00637768"/>
    <w:rsid w:val="006406DE"/>
    <w:rsid w:val="006417C8"/>
    <w:rsid w:val="00642F12"/>
    <w:rsid w:val="006455C9"/>
    <w:rsid w:val="00647716"/>
    <w:rsid w:val="00650514"/>
    <w:rsid w:val="006505B2"/>
    <w:rsid w:val="00652062"/>
    <w:rsid w:val="00655352"/>
    <w:rsid w:val="006562E8"/>
    <w:rsid w:val="00656C0F"/>
    <w:rsid w:val="00656D30"/>
    <w:rsid w:val="006574FF"/>
    <w:rsid w:val="00657600"/>
    <w:rsid w:val="006577C8"/>
    <w:rsid w:val="00657B7E"/>
    <w:rsid w:val="0066341A"/>
    <w:rsid w:val="006655C0"/>
    <w:rsid w:val="00665601"/>
    <w:rsid w:val="00667E4D"/>
    <w:rsid w:val="00667EDB"/>
    <w:rsid w:val="006703FF"/>
    <w:rsid w:val="00671E7B"/>
    <w:rsid w:val="00672C9B"/>
    <w:rsid w:val="00674462"/>
    <w:rsid w:val="00674BFE"/>
    <w:rsid w:val="0067604D"/>
    <w:rsid w:val="006802DE"/>
    <w:rsid w:val="00680F96"/>
    <w:rsid w:val="00681144"/>
    <w:rsid w:val="00681967"/>
    <w:rsid w:val="00681FE0"/>
    <w:rsid w:val="00683698"/>
    <w:rsid w:val="00683DCF"/>
    <w:rsid w:val="006845BF"/>
    <w:rsid w:val="006848B8"/>
    <w:rsid w:val="00691CC1"/>
    <w:rsid w:val="006932AF"/>
    <w:rsid w:val="00693CCF"/>
    <w:rsid w:val="00695B88"/>
    <w:rsid w:val="00696967"/>
    <w:rsid w:val="006972A5"/>
    <w:rsid w:val="006A1740"/>
    <w:rsid w:val="006A500F"/>
    <w:rsid w:val="006A5029"/>
    <w:rsid w:val="006A6812"/>
    <w:rsid w:val="006A7951"/>
    <w:rsid w:val="006B0886"/>
    <w:rsid w:val="006B114B"/>
    <w:rsid w:val="006B23A6"/>
    <w:rsid w:val="006B3AC8"/>
    <w:rsid w:val="006B3F97"/>
    <w:rsid w:val="006B4DC2"/>
    <w:rsid w:val="006B53F3"/>
    <w:rsid w:val="006B5A0A"/>
    <w:rsid w:val="006C04F8"/>
    <w:rsid w:val="006C2244"/>
    <w:rsid w:val="006C6ABC"/>
    <w:rsid w:val="006D0A97"/>
    <w:rsid w:val="006D156E"/>
    <w:rsid w:val="006D2A95"/>
    <w:rsid w:val="006D48A9"/>
    <w:rsid w:val="006D508D"/>
    <w:rsid w:val="006D5D02"/>
    <w:rsid w:val="006D707B"/>
    <w:rsid w:val="006D7A78"/>
    <w:rsid w:val="006E42DC"/>
    <w:rsid w:val="006E4F5A"/>
    <w:rsid w:val="006E57A3"/>
    <w:rsid w:val="006E5ABC"/>
    <w:rsid w:val="006E5EEF"/>
    <w:rsid w:val="006E5FCF"/>
    <w:rsid w:val="006E6591"/>
    <w:rsid w:val="006E6DEE"/>
    <w:rsid w:val="006E7BA2"/>
    <w:rsid w:val="006F0806"/>
    <w:rsid w:val="006F2124"/>
    <w:rsid w:val="006F21A5"/>
    <w:rsid w:val="006F248B"/>
    <w:rsid w:val="006F3D90"/>
    <w:rsid w:val="006F585E"/>
    <w:rsid w:val="006F6655"/>
    <w:rsid w:val="007015CB"/>
    <w:rsid w:val="007020AB"/>
    <w:rsid w:val="00706B91"/>
    <w:rsid w:val="00710C50"/>
    <w:rsid w:val="00711B93"/>
    <w:rsid w:val="00711BA6"/>
    <w:rsid w:val="007123C8"/>
    <w:rsid w:val="007134B9"/>
    <w:rsid w:val="007147AA"/>
    <w:rsid w:val="00716951"/>
    <w:rsid w:val="0072025D"/>
    <w:rsid w:val="00721BA8"/>
    <w:rsid w:val="0072596D"/>
    <w:rsid w:val="00726380"/>
    <w:rsid w:val="00726864"/>
    <w:rsid w:val="00731594"/>
    <w:rsid w:val="00732112"/>
    <w:rsid w:val="0073478B"/>
    <w:rsid w:val="00737053"/>
    <w:rsid w:val="00737467"/>
    <w:rsid w:val="00742C05"/>
    <w:rsid w:val="00743A34"/>
    <w:rsid w:val="00744082"/>
    <w:rsid w:val="007444A0"/>
    <w:rsid w:val="007461D8"/>
    <w:rsid w:val="00750426"/>
    <w:rsid w:val="00751910"/>
    <w:rsid w:val="00751D32"/>
    <w:rsid w:val="00753980"/>
    <w:rsid w:val="0075502C"/>
    <w:rsid w:val="0075558A"/>
    <w:rsid w:val="00757533"/>
    <w:rsid w:val="007577CC"/>
    <w:rsid w:val="00760801"/>
    <w:rsid w:val="00763F70"/>
    <w:rsid w:val="00764FBB"/>
    <w:rsid w:val="0076580C"/>
    <w:rsid w:val="00767102"/>
    <w:rsid w:val="00767CB0"/>
    <w:rsid w:val="0077229D"/>
    <w:rsid w:val="007737E5"/>
    <w:rsid w:val="00773CAD"/>
    <w:rsid w:val="007742DA"/>
    <w:rsid w:val="007747E6"/>
    <w:rsid w:val="00775F72"/>
    <w:rsid w:val="007764BF"/>
    <w:rsid w:val="00776D33"/>
    <w:rsid w:val="0077718F"/>
    <w:rsid w:val="0078039D"/>
    <w:rsid w:val="0078076D"/>
    <w:rsid w:val="007811ED"/>
    <w:rsid w:val="00785BE0"/>
    <w:rsid w:val="00790FBB"/>
    <w:rsid w:val="0079395B"/>
    <w:rsid w:val="00794C26"/>
    <w:rsid w:val="007A06CE"/>
    <w:rsid w:val="007A0DA5"/>
    <w:rsid w:val="007A2916"/>
    <w:rsid w:val="007A30A6"/>
    <w:rsid w:val="007A3646"/>
    <w:rsid w:val="007A3835"/>
    <w:rsid w:val="007A514A"/>
    <w:rsid w:val="007A5D08"/>
    <w:rsid w:val="007A71A0"/>
    <w:rsid w:val="007A7599"/>
    <w:rsid w:val="007B081D"/>
    <w:rsid w:val="007B0E3F"/>
    <w:rsid w:val="007B2B10"/>
    <w:rsid w:val="007B485F"/>
    <w:rsid w:val="007B50A8"/>
    <w:rsid w:val="007B5632"/>
    <w:rsid w:val="007B588D"/>
    <w:rsid w:val="007C3F0B"/>
    <w:rsid w:val="007C701B"/>
    <w:rsid w:val="007D0F77"/>
    <w:rsid w:val="007D1054"/>
    <w:rsid w:val="007D13DC"/>
    <w:rsid w:val="007D2047"/>
    <w:rsid w:val="007D44EC"/>
    <w:rsid w:val="007D4B00"/>
    <w:rsid w:val="007D6BB7"/>
    <w:rsid w:val="007D6E5F"/>
    <w:rsid w:val="007E0349"/>
    <w:rsid w:val="007E2A9F"/>
    <w:rsid w:val="007E7937"/>
    <w:rsid w:val="007F2E8B"/>
    <w:rsid w:val="007F45A6"/>
    <w:rsid w:val="007F4E19"/>
    <w:rsid w:val="007F5305"/>
    <w:rsid w:val="007F5D67"/>
    <w:rsid w:val="007F6EED"/>
    <w:rsid w:val="007F7D56"/>
    <w:rsid w:val="0080507A"/>
    <w:rsid w:val="00805FD8"/>
    <w:rsid w:val="00807560"/>
    <w:rsid w:val="00807798"/>
    <w:rsid w:val="0081002D"/>
    <w:rsid w:val="00810366"/>
    <w:rsid w:val="0081080C"/>
    <w:rsid w:val="008118DE"/>
    <w:rsid w:val="00811DD5"/>
    <w:rsid w:val="008132AE"/>
    <w:rsid w:val="008148F7"/>
    <w:rsid w:val="00814EB9"/>
    <w:rsid w:val="00817CAC"/>
    <w:rsid w:val="00820419"/>
    <w:rsid w:val="00820CC9"/>
    <w:rsid w:val="0082142A"/>
    <w:rsid w:val="00824B33"/>
    <w:rsid w:val="00824E4D"/>
    <w:rsid w:val="008257E4"/>
    <w:rsid w:val="008305FE"/>
    <w:rsid w:val="00830712"/>
    <w:rsid w:val="008307B3"/>
    <w:rsid w:val="008310B0"/>
    <w:rsid w:val="00831B95"/>
    <w:rsid w:val="00835AA9"/>
    <w:rsid w:val="00835FA8"/>
    <w:rsid w:val="008360CB"/>
    <w:rsid w:val="00836D15"/>
    <w:rsid w:val="0083758D"/>
    <w:rsid w:val="00842B62"/>
    <w:rsid w:val="008430A2"/>
    <w:rsid w:val="008435B6"/>
    <w:rsid w:val="00844DCC"/>
    <w:rsid w:val="00845F4B"/>
    <w:rsid w:val="008465CC"/>
    <w:rsid w:val="00847B9F"/>
    <w:rsid w:val="008507CF"/>
    <w:rsid w:val="00851C9F"/>
    <w:rsid w:val="00852031"/>
    <w:rsid w:val="00852135"/>
    <w:rsid w:val="00854CD4"/>
    <w:rsid w:val="00855D2C"/>
    <w:rsid w:val="0085647D"/>
    <w:rsid w:val="00857024"/>
    <w:rsid w:val="008570F0"/>
    <w:rsid w:val="008579A2"/>
    <w:rsid w:val="00860D9E"/>
    <w:rsid w:val="00861855"/>
    <w:rsid w:val="00861A27"/>
    <w:rsid w:val="00864625"/>
    <w:rsid w:val="00864A2F"/>
    <w:rsid w:val="00864AC3"/>
    <w:rsid w:val="008672C2"/>
    <w:rsid w:val="00867EFF"/>
    <w:rsid w:val="00867F37"/>
    <w:rsid w:val="008700DA"/>
    <w:rsid w:val="00870135"/>
    <w:rsid w:val="008706BB"/>
    <w:rsid w:val="00872138"/>
    <w:rsid w:val="008724BC"/>
    <w:rsid w:val="00872885"/>
    <w:rsid w:val="00880BB2"/>
    <w:rsid w:val="0088373B"/>
    <w:rsid w:val="00884BCD"/>
    <w:rsid w:val="00884EC0"/>
    <w:rsid w:val="00886724"/>
    <w:rsid w:val="00893F92"/>
    <w:rsid w:val="008A0247"/>
    <w:rsid w:val="008A0559"/>
    <w:rsid w:val="008A0EC9"/>
    <w:rsid w:val="008A103A"/>
    <w:rsid w:val="008A2C53"/>
    <w:rsid w:val="008A441E"/>
    <w:rsid w:val="008A4C0A"/>
    <w:rsid w:val="008A5AB1"/>
    <w:rsid w:val="008B0229"/>
    <w:rsid w:val="008B23CA"/>
    <w:rsid w:val="008B5EAA"/>
    <w:rsid w:val="008B7D8F"/>
    <w:rsid w:val="008B7FB3"/>
    <w:rsid w:val="008C2652"/>
    <w:rsid w:val="008C362A"/>
    <w:rsid w:val="008C394C"/>
    <w:rsid w:val="008C543B"/>
    <w:rsid w:val="008C5EC1"/>
    <w:rsid w:val="008C6087"/>
    <w:rsid w:val="008C795B"/>
    <w:rsid w:val="008D044B"/>
    <w:rsid w:val="008D0C50"/>
    <w:rsid w:val="008D0F0B"/>
    <w:rsid w:val="008D17A1"/>
    <w:rsid w:val="008D1CC2"/>
    <w:rsid w:val="008D2101"/>
    <w:rsid w:val="008D2315"/>
    <w:rsid w:val="008D2F08"/>
    <w:rsid w:val="008D3337"/>
    <w:rsid w:val="008D4B4D"/>
    <w:rsid w:val="008D6D32"/>
    <w:rsid w:val="008E0E57"/>
    <w:rsid w:val="008E36C0"/>
    <w:rsid w:val="008E42AF"/>
    <w:rsid w:val="008E5C38"/>
    <w:rsid w:val="008E72F5"/>
    <w:rsid w:val="008F3467"/>
    <w:rsid w:val="008F3F49"/>
    <w:rsid w:val="008F462E"/>
    <w:rsid w:val="008F4E0E"/>
    <w:rsid w:val="008F581D"/>
    <w:rsid w:val="008F614B"/>
    <w:rsid w:val="008F685C"/>
    <w:rsid w:val="009016BC"/>
    <w:rsid w:val="00902ECD"/>
    <w:rsid w:val="00903B19"/>
    <w:rsid w:val="00904ABE"/>
    <w:rsid w:val="0090671D"/>
    <w:rsid w:val="009070DF"/>
    <w:rsid w:val="0091059D"/>
    <w:rsid w:val="0091068C"/>
    <w:rsid w:val="009118D0"/>
    <w:rsid w:val="00914393"/>
    <w:rsid w:val="0092137C"/>
    <w:rsid w:val="00924753"/>
    <w:rsid w:val="00927337"/>
    <w:rsid w:val="00930B0F"/>
    <w:rsid w:val="009327A4"/>
    <w:rsid w:val="00933B78"/>
    <w:rsid w:val="009347D2"/>
    <w:rsid w:val="00934DCA"/>
    <w:rsid w:val="0093529C"/>
    <w:rsid w:val="00936A78"/>
    <w:rsid w:val="00940BD7"/>
    <w:rsid w:val="0094172E"/>
    <w:rsid w:val="00941AD2"/>
    <w:rsid w:val="00942A0F"/>
    <w:rsid w:val="00943AB7"/>
    <w:rsid w:val="00944079"/>
    <w:rsid w:val="00945376"/>
    <w:rsid w:val="009467AF"/>
    <w:rsid w:val="00947940"/>
    <w:rsid w:val="00950F0F"/>
    <w:rsid w:val="009511C5"/>
    <w:rsid w:val="0095158A"/>
    <w:rsid w:val="00953F1F"/>
    <w:rsid w:val="00954027"/>
    <w:rsid w:val="00955787"/>
    <w:rsid w:val="00956E0E"/>
    <w:rsid w:val="009627D4"/>
    <w:rsid w:val="00963423"/>
    <w:rsid w:val="00967D2E"/>
    <w:rsid w:val="009704E9"/>
    <w:rsid w:val="00972B3A"/>
    <w:rsid w:val="00974438"/>
    <w:rsid w:val="00975FD4"/>
    <w:rsid w:val="009808E0"/>
    <w:rsid w:val="00983A77"/>
    <w:rsid w:val="00986576"/>
    <w:rsid w:val="00986D1F"/>
    <w:rsid w:val="00987C9B"/>
    <w:rsid w:val="009902F5"/>
    <w:rsid w:val="00990E0F"/>
    <w:rsid w:val="00991363"/>
    <w:rsid w:val="00991C51"/>
    <w:rsid w:val="00991D1B"/>
    <w:rsid w:val="009957E9"/>
    <w:rsid w:val="00996A37"/>
    <w:rsid w:val="00997628"/>
    <w:rsid w:val="009A1080"/>
    <w:rsid w:val="009A385D"/>
    <w:rsid w:val="009A3DA6"/>
    <w:rsid w:val="009A3DB4"/>
    <w:rsid w:val="009A463D"/>
    <w:rsid w:val="009B1505"/>
    <w:rsid w:val="009B352A"/>
    <w:rsid w:val="009B3B48"/>
    <w:rsid w:val="009B40F3"/>
    <w:rsid w:val="009B4741"/>
    <w:rsid w:val="009B5CE4"/>
    <w:rsid w:val="009B65D3"/>
    <w:rsid w:val="009B6FD6"/>
    <w:rsid w:val="009C180A"/>
    <w:rsid w:val="009C2B8D"/>
    <w:rsid w:val="009C3256"/>
    <w:rsid w:val="009C6D33"/>
    <w:rsid w:val="009C7C3B"/>
    <w:rsid w:val="009D0463"/>
    <w:rsid w:val="009D0985"/>
    <w:rsid w:val="009D23B5"/>
    <w:rsid w:val="009D47BA"/>
    <w:rsid w:val="009D4AB5"/>
    <w:rsid w:val="009D4B3A"/>
    <w:rsid w:val="009E1B90"/>
    <w:rsid w:val="009E21BD"/>
    <w:rsid w:val="009E4273"/>
    <w:rsid w:val="009E6B6A"/>
    <w:rsid w:val="009E6CE9"/>
    <w:rsid w:val="009E6FD6"/>
    <w:rsid w:val="009F17F5"/>
    <w:rsid w:val="009F25DC"/>
    <w:rsid w:val="009F2F9A"/>
    <w:rsid w:val="009F7955"/>
    <w:rsid w:val="00A00760"/>
    <w:rsid w:val="00A00FFB"/>
    <w:rsid w:val="00A01985"/>
    <w:rsid w:val="00A02653"/>
    <w:rsid w:val="00A05EF6"/>
    <w:rsid w:val="00A11A82"/>
    <w:rsid w:val="00A1224B"/>
    <w:rsid w:val="00A136D4"/>
    <w:rsid w:val="00A14769"/>
    <w:rsid w:val="00A1716A"/>
    <w:rsid w:val="00A17966"/>
    <w:rsid w:val="00A20453"/>
    <w:rsid w:val="00A2183F"/>
    <w:rsid w:val="00A223A8"/>
    <w:rsid w:val="00A22CC3"/>
    <w:rsid w:val="00A262E9"/>
    <w:rsid w:val="00A27D97"/>
    <w:rsid w:val="00A32136"/>
    <w:rsid w:val="00A323B2"/>
    <w:rsid w:val="00A32513"/>
    <w:rsid w:val="00A326B3"/>
    <w:rsid w:val="00A352E1"/>
    <w:rsid w:val="00A35E54"/>
    <w:rsid w:val="00A35FA0"/>
    <w:rsid w:val="00A3617E"/>
    <w:rsid w:val="00A3627F"/>
    <w:rsid w:val="00A36BD5"/>
    <w:rsid w:val="00A379AE"/>
    <w:rsid w:val="00A4189C"/>
    <w:rsid w:val="00A4231D"/>
    <w:rsid w:val="00A42E65"/>
    <w:rsid w:val="00A433CA"/>
    <w:rsid w:val="00A4472D"/>
    <w:rsid w:val="00A46627"/>
    <w:rsid w:val="00A524BF"/>
    <w:rsid w:val="00A53BE9"/>
    <w:rsid w:val="00A56198"/>
    <w:rsid w:val="00A57175"/>
    <w:rsid w:val="00A63393"/>
    <w:rsid w:val="00A64314"/>
    <w:rsid w:val="00A648AC"/>
    <w:rsid w:val="00A669C1"/>
    <w:rsid w:val="00A70AFA"/>
    <w:rsid w:val="00A70CD5"/>
    <w:rsid w:val="00A711BA"/>
    <w:rsid w:val="00A716C8"/>
    <w:rsid w:val="00A7242C"/>
    <w:rsid w:val="00A7454C"/>
    <w:rsid w:val="00A74C63"/>
    <w:rsid w:val="00A759BC"/>
    <w:rsid w:val="00A766AC"/>
    <w:rsid w:val="00A76C79"/>
    <w:rsid w:val="00A82506"/>
    <w:rsid w:val="00A8255F"/>
    <w:rsid w:val="00A84242"/>
    <w:rsid w:val="00A85AB9"/>
    <w:rsid w:val="00A85CB1"/>
    <w:rsid w:val="00A87BFC"/>
    <w:rsid w:val="00A87D97"/>
    <w:rsid w:val="00A9079B"/>
    <w:rsid w:val="00A926FD"/>
    <w:rsid w:val="00A93F24"/>
    <w:rsid w:val="00A95E29"/>
    <w:rsid w:val="00A9797A"/>
    <w:rsid w:val="00AA17CB"/>
    <w:rsid w:val="00AA344D"/>
    <w:rsid w:val="00AB192E"/>
    <w:rsid w:val="00AB533E"/>
    <w:rsid w:val="00AB7E76"/>
    <w:rsid w:val="00AC17B6"/>
    <w:rsid w:val="00AC1B04"/>
    <w:rsid w:val="00AC4A78"/>
    <w:rsid w:val="00AC53E7"/>
    <w:rsid w:val="00AD1998"/>
    <w:rsid w:val="00AD2264"/>
    <w:rsid w:val="00AD3981"/>
    <w:rsid w:val="00AD517C"/>
    <w:rsid w:val="00AE1A0A"/>
    <w:rsid w:val="00AE23B7"/>
    <w:rsid w:val="00AE24CA"/>
    <w:rsid w:val="00AE2A08"/>
    <w:rsid w:val="00AE3C74"/>
    <w:rsid w:val="00AE4135"/>
    <w:rsid w:val="00AE7648"/>
    <w:rsid w:val="00AF0E0F"/>
    <w:rsid w:val="00AF4E6E"/>
    <w:rsid w:val="00AF52B7"/>
    <w:rsid w:val="00B01788"/>
    <w:rsid w:val="00B025F5"/>
    <w:rsid w:val="00B03178"/>
    <w:rsid w:val="00B040DF"/>
    <w:rsid w:val="00B12532"/>
    <w:rsid w:val="00B129A0"/>
    <w:rsid w:val="00B12E95"/>
    <w:rsid w:val="00B13E44"/>
    <w:rsid w:val="00B15B18"/>
    <w:rsid w:val="00B15DEC"/>
    <w:rsid w:val="00B21D90"/>
    <w:rsid w:val="00B22802"/>
    <w:rsid w:val="00B229AC"/>
    <w:rsid w:val="00B22AA3"/>
    <w:rsid w:val="00B22B91"/>
    <w:rsid w:val="00B22F51"/>
    <w:rsid w:val="00B24388"/>
    <w:rsid w:val="00B25B69"/>
    <w:rsid w:val="00B307C1"/>
    <w:rsid w:val="00B327D3"/>
    <w:rsid w:val="00B33A26"/>
    <w:rsid w:val="00B33C8B"/>
    <w:rsid w:val="00B34226"/>
    <w:rsid w:val="00B36C87"/>
    <w:rsid w:val="00B370AB"/>
    <w:rsid w:val="00B40C06"/>
    <w:rsid w:val="00B41258"/>
    <w:rsid w:val="00B41A2F"/>
    <w:rsid w:val="00B420D5"/>
    <w:rsid w:val="00B436E4"/>
    <w:rsid w:val="00B43B09"/>
    <w:rsid w:val="00B45D27"/>
    <w:rsid w:val="00B45FC5"/>
    <w:rsid w:val="00B470BC"/>
    <w:rsid w:val="00B504CC"/>
    <w:rsid w:val="00B50EAC"/>
    <w:rsid w:val="00B52713"/>
    <w:rsid w:val="00B54A4C"/>
    <w:rsid w:val="00B570F0"/>
    <w:rsid w:val="00B61814"/>
    <w:rsid w:val="00B64029"/>
    <w:rsid w:val="00B646CF"/>
    <w:rsid w:val="00B64D68"/>
    <w:rsid w:val="00B65C05"/>
    <w:rsid w:val="00B712C5"/>
    <w:rsid w:val="00B71497"/>
    <w:rsid w:val="00B72726"/>
    <w:rsid w:val="00B731E8"/>
    <w:rsid w:val="00B73598"/>
    <w:rsid w:val="00B75711"/>
    <w:rsid w:val="00B808AE"/>
    <w:rsid w:val="00B80A8F"/>
    <w:rsid w:val="00B81E22"/>
    <w:rsid w:val="00B81F7B"/>
    <w:rsid w:val="00B82CF7"/>
    <w:rsid w:val="00B82D63"/>
    <w:rsid w:val="00B8343D"/>
    <w:rsid w:val="00B84FF2"/>
    <w:rsid w:val="00B8694B"/>
    <w:rsid w:val="00B87C96"/>
    <w:rsid w:val="00B909DF"/>
    <w:rsid w:val="00B911A5"/>
    <w:rsid w:val="00B9362C"/>
    <w:rsid w:val="00B955C1"/>
    <w:rsid w:val="00B95750"/>
    <w:rsid w:val="00B96FAC"/>
    <w:rsid w:val="00BA14A5"/>
    <w:rsid w:val="00BA14C8"/>
    <w:rsid w:val="00BA166F"/>
    <w:rsid w:val="00BA573A"/>
    <w:rsid w:val="00BB0D7D"/>
    <w:rsid w:val="00BB0FA5"/>
    <w:rsid w:val="00BB167D"/>
    <w:rsid w:val="00BB21E6"/>
    <w:rsid w:val="00BB31E0"/>
    <w:rsid w:val="00BB33AF"/>
    <w:rsid w:val="00BB71FA"/>
    <w:rsid w:val="00BB787F"/>
    <w:rsid w:val="00BC333B"/>
    <w:rsid w:val="00BC33B8"/>
    <w:rsid w:val="00BC46C9"/>
    <w:rsid w:val="00BC482C"/>
    <w:rsid w:val="00BC6E1F"/>
    <w:rsid w:val="00BD0A1B"/>
    <w:rsid w:val="00BD0B9F"/>
    <w:rsid w:val="00BD2811"/>
    <w:rsid w:val="00BD475B"/>
    <w:rsid w:val="00BD4DD6"/>
    <w:rsid w:val="00BD579E"/>
    <w:rsid w:val="00BD7787"/>
    <w:rsid w:val="00BE13BE"/>
    <w:rsid w:val="00BE27BD"/>
    <w:rsid w:val="00BE30D1"/>
    <w:rsid w:val="00BE5786"/>
    <w:rsid w:val="00BE7A5B"/>
    <w:rsid w:val="00BE7D8E"/>
    <w:rsid w:val="00BF057B"/>
    <w:rsid w:val="00BF0AE7"/>
    <w:rsid w:val="00BF0CF1"/>
    <w:rsid w:val="00BF0E0A"/>
    <w:rsid w:val="00BF1769"/>
    <w:rsid w:val="00BF6CDD"/>
    <w:rsid w:val="00BF71B8"/>
    <w:rsid w:val="00BF7285"/>
    <w:rsid w:val="00C03FBB"/>
    <w:rsid w:val="00C05BEC"/>
    <w:rsid w:val="00C07BB4"/>
    <w:rsid w:val="00C143E1"/>
    <w:rsid w:val="00C14705"/>
    <w:rsid w:val="00C17844"/>
    <w:rsid w:val="00C17E39"/>
    <w:rsid w:val="00C210DE"/>
    <w:rsid w:val="00C219E8"/>
    <w:rsid w:val="00C22BC6"/>
    <w:rsid w:val="00C236A0"/>
    <w:rsid w:val="00C23A67"/>
    <w:rsid w:val="00C23CCA"/>
    <w:rsid w:val="00C23D55"/>
    <w:rsid w:val="00C255D3"/>
    <w:rsid w:val="00C261E7"/>
    <w:rsid w:val="00C30EB4"/>
    <w:rsid w:val="00C33CE8"/>
    <w:rsid w:val="00C34496"/>
    <w:rsid w:val="00C3475C"/>
    <w:rsid w:val="00C3496D"/>
    <w:rsid w:val="00C35088"/>
    <w:rsid w:val="00C36317"/>
    <w:rsid w:val="00C41082"/>
    <w:rsid w:val="00C4188C"/>
    <w:rsid w:val="00C42FFD"/>
    <w:rsid w:val="00C44E81"/>
    <w:rsid w:val="00C466FA"/>
    <w:rsid w:val="00C479A7"/>
    <w:rsid w:val="00C511CD"/>
    <w:rsid w:val="00C51B36"/>
    <w:rsid w:val="00C52273"/>
    <w:rsid w:val="00C5290E"/>
    <w:rsid w:val="00C54E66"/>
    <w:rsid w:val="00C54FDD"/>
    <w:rsid w:val="00C56E96"/>
    <w:rsid w:val="00C60117"/>
    <w:rsid w:val="00C602F9"/>
    <w:rsid w:val="00C612FB"/>
    <w:rsid w:val="00C64089"/>
    <w:rsid w:val="00C65F93"/>
    <w:rsid w:val="00C66341"/>
    <w:rsid w:val="00C66427"/>
    <w:rsid w:val="00C6690D"/>
    <w:rsid w:val="00C679E8"/>
    <w:rsid w:val="00C746E7"/>
    <w:rsid w:val="00C75FD1"/>
    <w:rsid w:val="00C76E95"/>
    <w:rsid w:val="00C80863"/>
    <w:rsid w:val="00C81DF8"/>
    <w:rsid w:val="00C8258B"/>
    <w:rsid w:val="00C82D92"/>
    <w:rsid w:val="00C832B5"/>
    <w:rsid w:val="00C85298"/>
    <w:rsid w:val="00C86709"/>
    <w:rsid w:val="00C87D1D"/>
    <w:rsid w:val="00C901AD"/>
    <w:rsid w:val="00C9147B"/>
    <w:rsid w:val="00C91EFB"/>
    <w:rsid w:val="00C9219D"/>
    <w:rsid w:val="00C9448B"/>
    <w:rsid w:val="00C94DBA"/>
    <w:rsid w:val="00C967E1"/>
    <w:rsid w:val="00CA0330"/>
    <w:rsid w:val="00CA0745"/>
    <w:rsid w:val="00CA17FA"/>
    <w:rsid w:val="00CA2CD9"/>
    <w:rsid w:val="00CA4429"/>
    <w:rsid w:val="00CA5A6D"/>
    <w:rsid w:val="00CA6CE1"/>
    <w:rsid w:val="00CA752A"/>
    <w:rsid w:val="00CB0A27"/>
    <w:rsid w:val="00CB2CF6"/>
    <w:rsid w:val="00CB3002"/>
    <w:rsid w:val="00CB6E1C"/>
    <w:rsid w:val="00CB720F"/>
    <w:rsid w:val="00CB7604"/>
    <w:rsid w:val="00CB76F2"/>
    <w:rsid w:val="00CC0054"/>
    <w:rsid w:val="00CC696B"/>
    <w:rsid w:val="00CC6CF2"/>
    <w:rsid w:val="00CC76A9"/>
    <w:rsid w:val="00CD082B"/>
    <w:rsid w:val="00CD0C72"/>
    <w:rsid w:val="00CD1B35"/>
    <w:rsid w:val="00CD3E30"/>
    <w:rsid w:val="00CD6ADC"/>
    <w:rsid w:val="00CD6BDC"/>
    <w:rsid w:val="00CD7B4E"/>
    <w:rsid w:val="00CE017E"/>
    <w:rsid w:val="00CE0336"/>
    <w:rsid w:val="00CE0923"/>
    <w:rsid w:val="00CE11FF"/>
    <w:rsid w:val="00CE2483"/>
    <w:rsid w:val="00CE3D6C"/>
    <w:rsid w:val="00CE4657"/>
    <w:rsid w:val="00CE5349"/>
    <w:rsid w:val="00CE56F1"/>
    <w:rsid w:val="00CE57BF"/>
    <w:rsid w:val="00CE767D"/>
    <w:rsid w:val="00CF1AAD"/>
    <w:rsid w:val="00CF2C25"/>
    <w:rsid w:val="00CF4986"/>
    <w:rsid w:val="00CF5286"/>
    <w:rsid w:val="00CF73D2"/>
    <w:rsid w:val="00D0117F"/>
    <w:rsid w:val="00D013BD"/>
    <w:rsid w:val="00D047B7"/>
    <w:rsid w:val="00D05131"/>
    <w:rsid w:val="00D07D52"/>
    <w:rsid w:val="00D11848"/>
    <w:rsid w:val="00D12E1F"/>
    <w:rsid w:val="00D12FED"/>
    <w:rsid w:val="00D15F3A"/>
    <w:rsid w:val="00D166B8"/>
    <w:rsid w:val="00D170C5"/>
    <w:rsid w:val="00D200DD"/>
    <w:rsid w:val="00D2193A"/>
    <w:rsid w:val="00D22219"/>
    <w:rsid w:val="00D22315"/>
    <w:rsid w:val="00D225FA"/>
    <w:rsid w:val="00D22E20"/>
    <w:rsid w:val="00D2431D"/>
    <w:rsid w:val="00D26155"/>
    <w:rsid w:val="00D26476"/>
    <w:rsid w:val="00D27A41"/>
    <w:rsid w:val="00D30B82"/>
    <w:rsid w:val="00D31714"/>
    <w:rsid w:val="00D31F7B"/>
    <w:rsid w:val="00D32763"/>
    <w:rsid w:val="00D332E5"/>
    <w:rsid w:val="00D3404E"/>
    <w:rsid w:val="00D35B9C"/>
    <w:rsid w:val="00D36019"/>
    <w:rsid w:val="00D4043B"/>
    <w:rsid w:val="00D4092A"/>
    <w:rsid w:val="00D4179C"/>
    <w:rsid w:val="00D41D54"/>
    <w:rsid w:val="00D4279B"/>
    <w:rsid w:val="00D42D15"/>
    <w:rsid w:val="00D43A92"/>
    <w:rsid w:val="00D43B67"/>
    <w:rsid w:val="00D4782A"/>
    <w:rsid w:val="00D4794C"/>
    <w:rsid w:val="00D5244B"/>
    <w:rsid w:val="00D56818"/>
    <w:rsid w:val="00D56887"/>
    <w:rsid w:val="00D56EB0"/>
    <w:rsid w:val="00D56FB4"/>
    <w:rsid w:val="00D57960"/>
    <w:rsid w:val="00D60CC1"/>
    <w:rsid w:val="00D61D7C"/>
    <w:rsid w:val="00D61E16"/>
    <w:rsid w:val="00D6395B"/>
    <w:rsid w:val="00D67A53"/>
    <w:rsid w:val="00D71E58"/>
    <w:rsid w:val="00D725F3"/>
    <w:rsid w:val="00D73895"/>
    <w:rsid w:val="00D74A59"/>
    <w:rsid w:val="00D74A7F"/>
    <w:rsid w:val="00D76788"/>
    <w:rsid w:val="00D81BC9"/>
    <w:rsid w:val="00D82A85"/>
    <w:rsid w:val="00D82F9C"/>
    <w:rsid w:val="00D8454B"/>
    <w:rsid w:val="00D8480C"/>
    <w:rsid w:val="00D84D5D"/>
    <w:rsid w:val="00D850BC"/>
    <w:rsid w:val="00D9038C"/>
    <w:rsid w:val="00D921C3"/>
    <w:rsid w:val="00D922BE"/>
    <w:rsid w:val="00D92CAC"/>
    <w:rsid w:val="00D9480A"/>
    <w:rsid w:val="00D948F1"/>
    <w:rsid w:val="00D963A6"/>
    <w:rsid w:val="00DA1AA7"/>
    <w:rsid w:val="00DA395C"/>
    <w:rsid w:val="00DA46CE"/>
    <w:rsid w:val="00DA4FA4"/>
    <w:rsid w:val="00DB0966"/>
    <w:rsid w:val="00DB2BCC"/>
    <w:rsid w:val="00DB3307"/>
    <w:rsid w:val="00DB4805"/>
    <w:rsid w:val="00DB5650"/>
    <w:rsid w:val="00DB5F79"/>
    <w:rsid w:val="00DB7D7B"/>
    <w:rsid w:val="00DC02C3"/>
    <w:rsid w:val="00DC1BD9"/>
    <w:rsid w:val="00DC35A8"/>
    <w:rsid w:val="00DC45A8"/>
    <w:rsid w:val="00DD15B7"/>
    <w:rsid w:val="00DD5722"/>
    <w:rsid w:val="00DD597E"/>
    <w:rsid w:val="00DD7623"/>
    <w:rsid w:val="00DD7A8F"/>
    <w:rsid w:val="00DD7D7B"/>
    <w:rsid w:val="00DE1B4F"/>
    <w:rsid w:val="00DE1C0A"/>
    <w:rsid w:val="00DE2F03"/>
    <w:rsid w:val="00DE5227"/>
    <w:rsid w:val="00DE7966"/>
    <w:rsid w:val="00DF0BBC"/>
    <w:rsid w:val="00DF2CA9"/>
    <w:rsid w:val="00DF32F4"/>
    <w:rsid w:val="00DF51AD"/>
    <w:rsid w:val="00DF5F9D"/>
    <w:rsid w:val="00E0195B"/>
    <w:rsid w:val="00E04E86"/>
    <w:rsid w:val="00E06C48"/>
    <w:rsid w:val="00E07CB0"/>
    <w:rsid w:val="00E10D1D"/>
    <w:rsid w:val="00E114DC"/>
    <w:rsid w:val="00E13B20"/>
    <w:rsid w:val="00E15B61"/>
    <w:rsid w:val="00E16716"/>
    <w:rsid w:val="00E167BE"/>
    <w:rsid w:val="00E21CF2"/>
    <w:rsid w:val="00E21E13"/>
    <w:rsid w:val="00E25366"/>
    <w:rsid w:val="00E27349"/>
    <w:rsid w:val="00E30D35"/>
    <w:rsid w:val="00E32D79"/>
    <w:rsid w:val="00E35A77"/>
    <w:rsid w:val="00E37849"/>
    <w:rsid w:val="00E379E2"/>
    <w:rsid w:val="00E4260F"/>
    <w:rsid w:val="00E43F00"/>
    <w:rsid w:val="00E4591F"/>
    <w:rsid w:val="00E46789"/>
    <w:rsid w:val="00E4720C"/>
    <w:rsid w:val="00E47AFB"/>
    <w:rsid w:val="00E47CC8"/>
    <w:rsid w:val="00E505D7"/>
    <w:rsid w:val="00E51F99"/>
    <w:rsid w:val="00E522BD"/>
    <w:rsid w:val="00E52EEE"/>
    <w:rsid w:val="00E5479A"/>
    <w:rsid w:val="00E549A8"/>
    <w:rsid w:val="00E54E23"/>
    <w:rsid w:val="00E5565B"/>
    <w:rsid w:val="00E55FBD"/>
    <w:rsid w:val="00E56F86"/>
    <w:rsid w:val="00E579C0"/>
    <w:rsid w:val="00E57AAF"/>
    <w:rsid w:val="00E62F54"/>
    <w:rsid w:val="00E631F9"/>
    <w:rsid w:val="00E634BF"/>
    <w:rsid w:val="00E674C8"/>
    <w:rsid w:val="00E67677"/>
    <w:rsid w:val="00E70899"/>
    <w:rsid w:val="00E72D6D"/>
    <w:rsid w:val="00E76A71"/>
    <w:rsid w:val="00E770E8"/>
    <w:rsid w:val="00E77A45"/>
    <w:rsid w:val="00E80954"/>
    <w:rsid w:val="00E80C57"/>
    <w:rsid w:val="00E81391"/>
    <w:rsid w:val="00E81414"/>
    <w:rsid w:val="00E8578E"/>
    <w:rsid w:val="00E9087B"/>
    <w:rsid w:val="00E91505"/>
    <w:rsid w:val="00E92321"/>
    <w:rsid w:val="00E933C5"/>
    <w:rsid w:val="00EA1108"/>
    <w:rsid w:val="00EA5CB0"/>
    <w:rsid w:val="00EA5D4A"/>
    <w:rsid w:val="00EA610E"/>
    <w:rsid w:val="00EB081F"/>
    <w:rsid w:val="00EB0922"/>
    <w:rsid w:val="00EB1018"/>
    <w:rsid w:val="00EB170A"/>
    <w:rsid w:val="00EB62C5"/>
    <w:rsid w:val="00EB6B12"/>
    <w:rsid w:val="00EB6FBB"/>
    <w:rsid w:val="00EB73E6"/>
    <w:rsid w:val="00EB767A"/>
    <w:rsid w:val="00EC0C32"/>
    <w:rsid w:val="00EC180A"/>
    <w:rsid w:val="00EC30F3"/>
    <w:rsid w:val="00EC3413"/>
    <w:rsid w:val="00EC3D7F"/>
    <w:rsid w:val="00EC4F73"/>
    <w:rsid w:val="00EC528C"/>
    <w:rsid w:val="00EC6421"/>
    <w:rsid w:val="00EC7BAB"/>
    <w:rsid w:val="00ED0114"/>
    <w:rsid w:val="00ED0C75"/>
    <w:rsid w:val="00ED0F9D"/>
    <w:rsid w:val="00ED1FF6"/>
    <w:rsid w:val="00ED3D09"/>
    <w:rsid w:val="00ED6E5E"/>
    <w:rsid w:val="00ED7088"/>
    <w:rsid w:val="00EE2B26"/>
    <w:rsid w:val="00EE62DE"/>
    <w:rsid w:val="00EE7FA8"/>
    <w:rsid w:val="00EF01F0"/>
    <w:rsid w:val="00EF1534"/>
    <w:rsid w:val="00EF4090"/>
    <w:rsid w:val="00EF6AAC"/>
    <w:rsid w:val="00EF6FBD"/>
    <w:rsid w:val="00F00098"/>
    <w:rsid w:val="00F00672"/>
    <w:rsid w:val="00F012C6"/>
    <w:rsid w:val="00F031D5"/>
    <w:rsid w:val="00F04289"/>
    <w:rsid w:val="00F04AFB"/>
    <w:rsid w:val="00F0640A"/>
    <w:rsid w:val="00F06721"/>
    <w:rsid w:val="00F140D9"/>
    <w:rsid w:val="00F14797"/>
    <w:rsid w:val="00F1555D"/>
    <w:rsid w:val="00F16248"/>
    <w:rsid w:val="00F16BEA"/>
    <w:rsid w:val="00F2018C"/>
    <w:rsid w:val="00F2168C"/>
    <w:rsid w:val="00F23B11"/>
    <w:rsid w:val="00F24C11"/>
    <w:rsid w:val="00F25024"/>
    <w:rsid w:val="00F25BF2"/>
    <w:rsid w:val="00F270DC"/>
    <w:rsid w:val="00F2740C"/>
    <w:rsid w:val="00F27D48"/>
    <w:rsid w:val="00F307CC"/>
    <w:rsid w:val="00F31C9D"/>
    <w:rsid w:val="00F33059"/>
    <w:rsid w:val="00F336B6"/>
    <w:rsid w:val="00F337F9"/>
    <w:rsid w:val="00F35E7C"/>
    <w:rsid w:val="00F36E8F"/>
    <w:rsid w:val="00F406D9"/>
    <w:rsid w:val="00F4362A"/>
    <w:rsid w:val="00F44534"/>
    <w:rsid w:val="00F44CE5"/>
    <w:rsid w:val="00F46353"/>
    <w:rsid w:val="00F46EA1"/>
    <w:rsid w:val="00F4763F"/>
    <w:rsid w:val="00F477FB"/>
    <w:rsid w:val="00F52026"/>
    <w:rsid w:val="00F54E0E"/>
    <w:rsid w:val="00F567F7"/>
    <w:rsid w:val="00F60519"/>
    <w:rsid w:val="00F62C7C"/>
    <w:rsid w:val="00F63A1C"/>
    <w:rsid w:val="00F707FC"/>
    <w:rsid w:val="00F720C9"/>
    <w:rsid w:val="00F72C93"/>
    <w:rsid w:val="00F743CE"/>
    <w:rsid w:val="00F759D3"/>
    <w:rsid w:val="00F759EB"/>
    <w:rsid w:val="00F75CA5"/>
    <w:rsid w:val="00F768A2"/>
    <w:rsid w:val="00F77755"/>
    <w:rsid w:val="00F82296"/>
    <w:rsid w:val="00F8479C"/>
    <w:rsid w:val="00F85979"/>
    <w:rsid w:val="00F860D3"/>
    <w:rsid w:val="00F86EDA"/>
    <w:rsid w:val="00F87E51"/>
    <w:rsid w:val="00F92F44"/>
    <w:rsid w:val="00F9307D"/>
    <w:rsid w:val="00F933C0"/>
    <w:rsid w:val="00F93404"/>
    <w:rsid w:val="00F95E80"/>
    <w:rsid w:val="00F95EE5"/>
    <w:rsid w:val="00F96988"/>
    <w:rsid w:val="00F97DCF"/>
    <w:rsid w:val="00FA0D20"/>
    <w:rsid w:val="00FA3328"/>
    <w:rsid w:val="00FA4830"/>
    <w:rsid w:val="00FA6182"/>
    <w:rsid w:val="00FB05CF"/>
    <w:rsid w:val="00FB0964"/>
    <w:rsid w:val="00FB16CD"/>
    <w:rsid w:val="00FB35BC"/>
    <w:rsid w:val="00FB6BF4"/>
    <w:rsid w:val="00FB7DAA"/>
    <w:rsid w:val="00FC1CF7"/>
    <w:rsid w:val="00FC303B"/>
    <w:rsid w:val="00FC6273"/>
    <w:rsid w:val="00FC65DB"/>
    <w:rsid w:val="00FC7926"/>
    <w:rsid w:val="00FD1BE2"/>
    <w:rsid w:val="00FD1E58"/>
    <w:rsid w:val="00FD405A"/>
    <w:rsid w:val="00FE159C"/>
    <w:rsid w:val="00FE2EF4"/>
    <w:rsid w:val="00FE4515"/>
    <w:rsid w:val="00FE4637"/>
    <w:rsid w:val="00FE6B34"/>
    <w:rsid w:val="00FE6D51"/>
    <w:rsid w:val="00FF031C"/>
    <w:rsid w:val="00FF0B11"/>
    <w:rsid w:val="00FF0FBB"/>
    <w:rsid w:val="00FF3328"/>
    <w:rsid w:val="00FF34BB"/>
    <w:rsid w:val="0101DEB7"/>
    <w:rsid w:val="02C219C2"/>
    <w:rsid w:val="04221941"/>
    <w:rsid w:val="046E009C"/>
    <w:rsid w:val="05B98BA2"/>
    <w:rsid w:val="0645F691"/>
    <w:rsid w:val="070BCD18"/>
    <w:rsid w:val="07DF8E80"/>
    <w:rsid w:val="082E33C9"/>
    <w:rsid w:val="09837356"/>
    <w:rsid w:val="09F0D53B"/>
    <w:rsid w:val="09F8BC9A"/>
    <w:rsid w:val="0AD38E2C"/>
    <w:rsid w:val="0AF37525"/>
    <w:rsid w:val="0B8378BA"/>
    <w:rsid w:val="0B8F3552"/>
    <w:rsid w:val="0BC4A9BC"/>
    <w:rsid w:val="0BD9246F"/>
    <w:rsid w:val="0BE46AF9"/>
    <w:rsid w:val="0C32552A"/>
    <w:rsid w:val="0D858F32"/>
    <w:rsid w:val="0D8A7AFF"/>
    <w:rsid w:val="0DE3B9F0"/>
    <w:rsid w:val="0E16A5EA"/>
    <w:rsid w:val="0E1AFAB3"/>
    <w:rsid w:val="0F020D74"/>
    <w:rsid w:val="0F96D4EC"/>
    <w:rsid w:val="0FD57EC4"/>
    <w:rsid w:val="0FE6CC40"/>
    <w:rsid w:val="10B37DA1"/>
    <w:rsid w:val="117AF757"/>
    <w:rsid w:val="11C75E8A"/>
    <w:rsid w:val="1221A401"/>
    <w:rsid w:val="12949889"/>
    <w:rsid w:val="133C74F7"/>
    <w:rsid w:val="14267B57"/>
    <w:rsid w:val="146B93AB"/>
    <w:rsid w:val="15B7477E"/>
    <w:rsid w:val="161417C9"/>
    <w:rsid w:val="162F9FB3"/>
    <w:rsid w:val="16A2E582"/>
    <w:rsid w:val="16FC37CD"/>
    <w:rsid w:val="17183D51"/>
    <w:rsid w:val="17237242"/>
    <w:rsid w:val="189006CA"/>
    <w:rsid w:val="18FF5E47"/>
    <w:rsid w:val="19048AF1"/>
    <w:rsid w:val="193E9FFD"/>
    <w:rsid w:val="1981F8BD"/>
    <w:rsid w:val="19CCC499"/>
    <w:rsid w:val="19FDEC0D"/>
    <w:rsid w:val="1A1AA707"/>
    <w:rsid w:val="1A7C065C"/>
    <w:rsid w:val="1A9804B7"/>
    <w:rsid w:val="1AD9D8E6"/>
    <w:rsid w:val="1B887219"/>
    <w:rsid w:val="1B909175"/>
    <w:rsid w:val="1C2368F8"/>
    <w:rsid w:val="1EB91B71"/>
    <w:rsid w:val="2017EBF8"/>
    <w:rsid w:val="20C54746"/>
    <w:rsid w:val="2100EF59"/>
    <w:rsid w:val="2121A163"/>
    <w:rsid w:val="21482F89"/>
    <w:rsid w:val="22018D90"/>
    <w:rsid w:val="22066253"/>
    <w:rsid w:val="221F5820"/>
    <w:rsid w:val="222EC8B1"/>
    <w:rsid w:val="2240CDD9"/>
    <w:rsid w:val="22BCC159"/>
    <w:rsid w:val="22DE3DEC"/>
    <w:rsid w:val="22FE77CF"/>
    <w:rsid w:val="235E99F1"/>
    <w:rsid w:val="23EC4675"/>
    <w:rsid w:val="24F3E32E"/>
    <w:rsid w:val="268527D9"/>
    <w:rsid w:val="2709EB74"/>
    <w:rsid w:val="271EA53B"/>
    <w:rsid w:val="27AAB360"/>
    <w:rsid w:val="280BCB2D"/>
    <w:rsid w:val="284A3B8B"/>
    <w:rsid w:val="28F490A7"/>
    <w:rsid w:val="2932991F"/>
    <w:rsid w:val="296BC822"/>
    <w:rsid w:val="2981A317"/>
    <w:rsid w:val="29B09DA6"/>
    <w:rsid w:val="29E7E367"/>
    <w:rsid w:val="29FEFEAF"/>
    <w:rsid w:val="2A2E911D"/>
    <w:rsid w:val="2B68B9A3"/>
    <w:rsid w:val="2B77F39A"/>
    <w:rsid w:val="2BC4F755"/>
    <w:rsid w:val="2C2A9168"/>
    <w:rsid w:val="2C994942"/>
    <w:rsid w:val="2CA232E7"/>
    <w:rsid w:val="2CD5895D"/>
    <w:rsid w:val="2D2C20C5"/>
    <w:rsid w:val="2DC23871"/>
    <w:rsid w:val="2E1A2609"/>
    <w:rsid w:val="2E767A25"/>
    <w:rsid w:val="2F51DE02"/>
    <w:rsid w:val="2F981D52"/>
    <w:rsid w:val="2FB6891A"/>
    <w:rsid w:val="2FDC7D41"/>
    <w:rsid w:val="30217937"/>
    <w:rsid w:val="3024DD71"/>
    <w:rsid w:val="30632A0F"/>
    <w:rsid w:val="30D1114B"/>
    <w:rsid w:val="30D1C096"/>
    <w:rsid w:val="313FBF54"/>
    <w:rsid w:val="317DE9CF"/>
    <w:rsid w:val="328D1D01"/>
    <w:rsid w:val="32AFD8EE"/>
    <w:rsid w:val="32FC54CA"/>
    <w:rsid w:val="3393B8F6"/>
    <w:rsid w:val="33A5B28B"/>
    <w:rsid w:val="3469C5AA"/>
    <w:rsid w:val="34BCADF9"/>
    <w:rsid w:val="3500B0DB"/>
    <w:rsid w:val="361518B7"/>
    <w:rsid w:val="36AB76F1"/>
    <w:rsid w:val="374C2DA9"/>
    <w:rsid w:val="37B1F3BF"/>
    <w:rsid w:val="38FEB597"/>
    <w:rsid w:val="3A75879D"/>
    <w:rsid w:val="3AA61035"/>
    <w:rsid w:val="3ACC7496"/>
    <w:rsid w:val="3AE595AE"/>
    <w:rsid w:val="3B27F59A"/>
    <w:rsid w:val="3B8726E2"/>
    <w:rsid w:val="3C146070"/>
    <w:rsid w:val="3E6B3FB9"/>
    <w:rsid w:val="3ECC7477"/>
    <w:rsid w:val="3EDA8820"/>
    <w:rsid w:val="3EEE80AF"/>
    <w:rsid w:val="3EEFD298"/>
    <w:rsid w:val="3F1B8300"/>
    <w:rsid w:val="3F47EA05"/>
    <w:rsid w:val="3F68C747"/>
    <w:rsid w:val="40D7B490"/>
    <w:rsid w:val="4102D615"/>
    <w:rsid w:val="41112C58"/>
    <w:rsid w:val="411730C3"/>
    <w:rsid w:val="427156E3"/>
    <w:rsid w:val="4293AA69"/>
    <w:rsid w:val="42DBD158"/>
    <w:rsid w:val="436FA335"/>
    <w:rsid w:val="43A1C0B1"/>
    <w:rsid w:val="440F78C0"/>
    <w:rsid w:val="449283EE"/>
    <w:rsid w:val="453457E0"/>
    <w:rsid w:val="455AD2A5"/>
    <w:rsid w:val="4568419C"/>
    <w:rsid w:val="4592E3E0"/>
    <w:rsid w:val="4628515D"/>
    <w:rsid w:val="46746BCA"/>
    <w:rsid w:val="46B27660"/>
    <w:rsid w:val="46B89748"/>
    <w:rsid w:val="4744F071"/>
    <w:rsid w:val="47AFC7A0"/>
    <w:rsid w:val="48272A58"/>
    <w:rsid w:val="48403825"/>
    <w:rsid w:val="48A1AAC9"/>
    <w:rsid w:val="493C473D"/>
    <w:rsid w:val="49C52DD1"/>
    <w:rsid w:val="4A226D0C"/>
    <w:rsid w:val="4AA5F287"/>
    <w:rsid w:val="4AA88A66"/>
    <w:rsid w:val="4AE368C0"/>
    <w:rsid w:val="4B02856A"/>
    <w:rsid w:val="4B34A258"/>
    <w:rsid w:val="4B661DAB"/>
    <w:rsid w:val="4C13B48C"/>
    <w:rsid w:val="4D394BAF"/>
    <w:rsid w:val="4DE74D6A"/>
    <w:rsid w:val="4F290C18"/>
    <w:rsid w:val="4FAD0247"/>
    <w:rsid w:val="50393FDD"/>
    <w:rsid w:val="50A4DA5F"/>
    <w:rsid w:val="50CAB59F"/>
    <w:rsid w:val="51062B71"/>
    <w:rsid w:val="511C1FA3"/>
    <w:rsid w:val="5242EBC2"/>
    <w:rsid w:val="525D922F"/>
    <w:rsid w:val="527FA0F8"/>
    <w:rsid w:val="52902C1A"/>
    <w:rsid w:val="5361BFCB"/>
    <w:rsid w:val="53C2882E"/>
    <w:rsid w:val="54097F2A"/>
    <w:rsid w:val="54A46F82"/>
    <w:rsid w:val="55F950B6"/>
    <w:rsid w:val="560A7EA6"/>
    <w:rsid w:val="5616D8CE"/>
    <w:rsid w:val="56452A41"/>
    <w:rsid w:val="5688CD3F"/>
    <w:rsid w:val="56A4D71B"/>
    <w:rsid w:val="56A75271"/>
    <w:rsid w:val="579CDAD1"/>
    <w:rsid w:val="5881BCF4"/>
    <w:rsid w:val="58C23259"/>
    <w:rsid w:val="58F50372"/>
    <w:rsid w:val="59265644"/>
    <w:rsid w:val="59634291"/>
    <w:rsid w:val="599C5A24"/>
    <w:rsid w:val="59EEBB9C"/>
    <w:rsid w:val="5A94E492"/>
    <w:rsid w:val="5AB591BA"/>
    <w:rsid w:val="5AB6CC17"/>
    <w:rsid w:val="5AC76409"/>
    <w:rsid w:val="5BECB805"/>
    <w:rsid w:val="5C03968A"/>
    <w:rsid w:val="5CE59A64"/>
    <w:rsid w:val="5DC73293"/>
    <w:rsid w:val="5E6874E2"/>
    <w:rsid w:val="5F51EDC1"/>
    <w:rsid w:val="604E569C"/>
    <w:rsid w:val="60528AD5"/>
    <w:rsid w:val="60B921C8"/>
    <w:rsid w:val="614928D8"/>
    <w:rsid w:val="61597CBF"/>
    <w:rsid w:val="616CAB48"/>
    <w:rsid w:val="629A000C"/>
    <w:rsid w:val="62CED0ED"/>
    <w:rsid w:val="63463B5F"/>
    <w:rsid w:val="6350B446"/>
    <w:rsid w:val="63BA8DB0"/>
    <w:rsid w:val="647813B4"/>
    <w:rsid w:val="64FA052D"/>
    <w:rsid w:val="65870C78"/>
    <w:rsid w:val="65CD6761"/>
    <w:rsid w:val="662733BE"/>
    <w:rsid w:val="6674FE0F"/>
    <w:rsid w:val="667BDBCB"/>
    <w:rsid w:val="668D46F3"/>
    <w:rsid w:val="66AB01DC"/>
    <w:rsid w:val="66D44C5F"/>
    <w:rsid w:val="673D5E66"/>
    <w:rsid w:val="680E608F"/>
    <w:rsid w:val="681C72F9"/>
    <w:rsid w:val="683EDC57"/>
    <w:rsid w:val="68AC4AFC"/>
    <w:rsid w:val="68CCCEA4"/>
    <w:rsid w:val="69A83383"/>
    <w:rsid w:val="6A72E970"/>
    <w:rsid w:val="6AE2B2D2"/>
    <w:rsid w:val="6B1B7B3F"/>
    <w:rsid w:val="6BC13FAE"/>
    <w:rsid w:val="6BFF6215"/>
    <w:rsid w:val="6C32B6F2"/>
    <w:rsid w:val="6CC4825C"/>
    <w:rsid w:val="6CD7BD73"/>
    <w:rsid w:val="6D481AC6"/>
    <w:rsid w:val="6DA4B130"/>
    <w:rsid w:val="6E10D372"/>
    <w:rsid w:val="6EDE1F1C"/>
    <w:rsid w:val="6FFB42E1"/>
    <w:rsid w:val="70161257"/>
    <w:rsid w:val="702B7265"/>
    <w:rsid w:val="7039DEAA"/>
    <w:rsid w:val="70682C36"/>
    <w:rsid w:val="71541F65"/>
    <w:rsid w:val="71945B8F"/>
    <w:rsid w:val="71AE9646"/>
    <w:rsid w:val="72008C64"/>
    <w:rsid w:val="7209772E"/>
    <w:rsid w:val="72EE0F13"/>
    <w:rsid w:val="730D4608"/>
    <w:rsid w:val="73101327"/>
    <w:rsid w:val="732B33C2"/>
    <w:rsid w:val="743DE08E"/>
    <w:rsid w:val="74800147"/>
    <w:rsid w:val="74DDFE0B"/>
    <w:rsid w:val="75766B0A"/>
    <w:rsid w:val="75B274E9"/>
    <w:rsid w:val="75D02FD2"/>
    <w:rsid w:val="760AD168"/>
    <w:rsid w:val="7654D20F"/>
    <w:rsid w:val="76C42596"/>
    <w:rsid w:val="775A928B"/>
    <w:rsid w:val="77626211"/>
    <w:rsid w:val="77AD9D23"/>
    <w:rsid w:val="7873F292"/>
    <w:rsid w:val="7874587A"/>
    <w:rsid w:val="78765AD2"/>
    <w:rsid w:val="790E5A7B"/>
    <w:rsid w:val="79657E0E"/>
    <w:rsid w:val="79BC3DC3"/>
    <w:rsid w:val="79C3B1E7"/>
    <w:rsid w:val="79DAE346"/>
    <w:rsid w:val="7A00FB56"/>
    <w:rsid w:val="7A26868E"/>
    <w:rsid w:val="7A740B54"/>
    <w:rsid w:val="7A8CDD17"/>
    <w:rsid w:val="7ADF6A36"/>
    <w:rsid w:val="7B973117"/>
    <w:rsid w:val="7BBDFB8D"/>
    <w:rsid w:val="7CC13FD8"/>
    <w:rsid w:val="7CDA6E7B"/>
    <w:rsid w:val="7D054308"/>
    <w:rsid w:val="7D9FC63D"/>
    <w:rsid w:val="7DE304A5"/>
    <w:rsid w:val="7DEC8B5E"/>
    <w:rsid w:val="7E00BAB2"/>
    <w:rsid w:val="7E8DA243"/>
    <w:rsid w:val="7ECF3266"/>
    <w:rsid w:val="7EDF80EF"/>
    <w:rsid w:val="7F44D8C1"/>
    <w:rsid w:val="7FC3C3BC"/>
    <w:rsid w:val="7FF65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2AC10"/>
  <w15:chartTrackingRefBased/>
  <w15:docId w15:val="{3D47CA8A-F7C7-4ADA-9E66-6F11247F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B26"/>
    <w:pPr>
      <w:spacing w:after="0" w:line="360" w:lineRule="auto"/>
    </w:pPr>
    <w:rPr>
      <w:rFonts w:ascii="Arial" w:eastAsiaTheme="minorHAnsi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01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01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1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D011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ED011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4C34BB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C34B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C34B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C34B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13C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CD"/>
    <w:rPr>
      <w:rFonts w:eastAsiaTheme="minorHAnsi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D13C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CD"/>
    <w:rPr>
      <w:rFonts w:eastAsiaTheme="minorHAnsi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D13C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000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00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006A"/>
    <w:rPr>
      <w:rFonts w:eastAsiaTheme="minorHAnsi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0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06A"/>
    <w:rPr>
      <w:rFonts w:eastAsiaTheme="minorHAnsi"/>
      <w:b/>
      <w:bCs/>
      <w:sz w:val="20"/>
      <w:szCs w:val="20"/>
      <w:lang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002E8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CA17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867EFF"/>
  </w:style>
  <w:style w:type="paragraph" w:styleId="TableofFigures">
    <w:name w:val="table of figures"/>
    <w:basedOn w:val="Normal"/>
    <w:next w:val="Normal"/>
    <w:uiPriority w:val="99"/>
    <w:unhideWhenUsed/>
    <w:rsid w:val="00D71E58"/>
  </w:style>
  <w:style w:type="paragraph" w:styleId="Revision">
    <w:name w:val="Revision"/>
    <w:hidden/>
    <w:uiPriority w:val="99"/>
    <w:semiHidden/>
    <w:rsid w:val="00F92F44"/>
    <w:pPr>
      <w:spacing w:after="0" w:line="240" w:lineRule="auto"/>
    </w:pPr>
    <w:rPr>
      <w:rFonts w:ascii="Arial" w:eastAsiaTheme="minorHAnsi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26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23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3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3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11/relationships/commentsExtended" Target="commentsExtended.xml"/><Relationship Id="rId18" Type="http://schemas.openxmlformats.org/officeDocument/2006/relationships/image" Target="media/image4.png"/><Relationship Id="rId26" Type="http://schemas.openxmlformats.org/officeDocument/2006/relationships/chart" Target="charts/chart2.xml"/><Relationship Id="rId39" Type="http://schemas.openxmlformats.org/officeDocument/2006/relationships/theme" Target="theme/theme1.xml"/><Relationship Id="rId21" Type="http://schemas.openxmlformats.org/officeDocument/2006/relationships/image" Target="media/image7.png"/><Relationship Id="rId34" Type="http://schemas.openxmlformats.org/officeDocument/2006/relationships/image" Target="media/image17.png"/><Relationship Id="rId7" Type="http://schemas.openxmlformats.org/officeDocument/2006/relationships/webSettings" Target="webSettings.xml"/><Relationship Id="rId12" Type="http://schemas.openxmlformats.org/officeDocument/2006/relationships/comments" Target="comments.xml"/><Relationship Id="rId17" Type="http://schemas.openxmlformats.org/officeDocument/2006/relationships/image" Target="media/image3.png"/><Relationship Id="rId25" Type="http://schemas.openxmlformats.org/officeDocument/2006/relationships/image" Target="media/image10.png"/><Relationship Id="rId33" Type="http://schemas.openxmlformats.org/officeDocument/2006/relationships/image" Target="media/image16.png"/><Relationship Id="rId38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.noble@uwtsd.ac.uk" TargetMode="External"/><Relationship Id="rId24" Type="http://schemas.openxmlformats.org/officeDocument/2006/relationships/image" Target="media/image9.png"/><Relationship Id="rId32" Type="http://schemas.openxmlformats.org/officeDocument/2006/relationships/image" Target="media/image15.png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microsoft.com/office/2018/08/relationships/commentsExtensible" Target="commentsExtensible.xml"/><Relationship Id="rId23" Type="http://schemas.openxmlformats.org/officeDocument/2006/relationships/image" Target="media/image8.png"/><Relationship Id="rId28" Type="http://schemas.openxmlformats.org/officeDocument/2006/relationships/image" Target="media/image12.png"/><Relationship Id="rId36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31" Type="http://schemas.openxmlformats.org/officeDocument/2006/relationships/image" Target="media/image1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6/09/relationships/commentsIds" Target="commentsIds.xml"/><Relationship Id="rId22" Type="http://schemas.openxmlformats.org/officeDocument/2006/relationships/chart" Target="charts/chart1.xml"/><Relationship Id="rId27" Type="http://schemas.openxmlformats.org/officeDocument/2006/relationships/image" Target="media/image11.png"/><Relationship Id="rId30" Type="http://schemas.openxmlformats.org/officeDocument/2006/relationships/chart" Target="charts/chart3.xml"/><Relationship Id="rId35" Type="http://schemas.openxmlformats.org/officeDocument/2006/relationships/image" Target="media/image18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cranfield-my.sharepoint.com/personal/adam_mayo_cranfield_ac_uk/Documents/UWTSD%20Uni/University%20Year%202/CAE/Assingments/velocity%20copper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cranfield-my.sharepoint.com/personal/adam_mayo_cranfield_ac_uk/Documents/UWTSD%20Uni/University%20Year%202/CAE/Assingments/velocity%20gold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cranfield-my.sharepoint.com/personal/adam_mayo_cranfield_ac_uk/Documents/UWTSD%20Uni/University%20Year%202/CAE/Assingments/velocity%20tung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'1'!$C$1</c:f>
              <c:strCache>
                <c:ptCount val="1"/>
                <c:pt idx="0">
                  <c:v>Velocity Probe (Z) [m/s]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'1'!$B$2:$B$92</c:f>
              <c:numCache>
                <c:formatCode>0.00E+00</c:formatCode>
                <c:ptCount val="91"/>
                <c:pt idx="0">
                  <c:v>5.5021999999999996E-6</c:v>
                </c:pt>
                <c:pt idx="1">
                  <c:v>6.0511999999999998E-6</c:v>
                </c:pt>
                <c:pt idx="2">
                  <c:v>6.6001999999999999E-6</c:v>
                </c:pt>
                <c:pt idx="3">
                  <c:v>7.1516000000000003E-6</c:v>
                </c:pt>
                <c:pt idx="4">
                  <c:v>7.7006000000000004E-6</c:v>
                </c:pt>
                <c:pt idx="5">
                  <c:v>8.2517999999999995E-6</c:v>
                </c:pt>
                <c:pt idx="6">
                  <c:v>8.8019999999999998E-6</c:v>
                </c:pt>
                <c:pt idx="7">
                  <c:v>9.3503999999999994E-6</c:v>
                </c:pt>
                <c:pt idx="8">
                  <c:v>9.9015E-6</c:v>
                </c:pt>
                <c:pt idx="9">
                  <c:v>1.045E-5</c:v>
                </c:pt>
                <c:pt idx="10">
                  <c:v>1.1002000000000001E-5</c:v>
                </c:pt>
              </c:numCache>
            </c:numRef>
          </c:xVal>
          <c:yVal>
            <c:numRef>
              <c:f>'1'!$C$2:$C$92</c:f>
              <c:numCache>
                <c:formatCode>General</c:formatCode>
                <c:ptCount val="91"/>
                <c:pt idx="0">
                  <c:v>-800</c:v>
                </c:pt>
                <c:pt idx="1">
                  <c:v>-550.04</c:v>
                </c:pt>
                <c:pt idx="2">
                  <c:v>-175</c:v>
                </c:pt>
                <c:pt idx="3">
                  <c:v>-293.8</c:v>
                </c:pt>
                <c:pt idx="4">
                  <c:v>-216.18</c:v>
                </c:pt>
                <c:pt idx="5">
                  <c:v>-247.43</c:v>
                </c:pt>
                <c:pt idx="6">
                  <c:v>-236.01</c:v>
                </c:pt>
                <c:pt idx="7">
                  <c:v>-204.53</c:v>
                </c:pt>
                <c:pt idx="8">
                  <c:v>58.896999999999998</c:v>
                </c:pt>
                <c:pt idx="9">
                  <c:v>51.637</c:v>
                </c:pt>
                <c:pt idx="10">
                  <c:v>-51.783000000000001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A331-4696-86E2-4D75332AA8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72905776"/>
        <c:axId val="1172907024"/>
      </c:scatterChart>
      <c:valAx>
        <c:axId val="11729057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(sec)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2907024"/>
        <c:crosses val="autoZero"/>
        <c:crossBetween val="midCat"/>
      </c:valAx>
      <c:valAx>
        <c:axId val="1172907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Velocity (m/s)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7290577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'2'!$C$1</c:f>
              <c:strCache>
                <c:ptCount val="1"/>
                <c:pt idx="0">
                  <c:v>Velocity Probe (Z) [m/s]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'2'!$B$2:$B$102</c:f>
              <c:numCache>
                <c:formatCode>0.00E+00</c:formatCode>
                <c:ptCount val="101"/>
                <c:pt idx="0">
                  <c:v>5.5021999999999996E-6</c:v>
                </c:pt>
                <c:pt idx="1">
                  <c:v>6.0511999999999998E-6</c:v>
                </c:pt>
                <c:pt idx="2">
                  <c:v>6.6001999999999999E-6</c:v>
                </c:pt>
                <c:pt idx="3">
                  <c:v>7.1516000000000003E-6</c:v>
                </c:pt>
                <c:pt idx="4">
                  <c:v>7.7006000000000004E-6</c:v>
                </c:pt>
                <c:pt idx="5">
                  <c:v>8.2517999999999995E-6</c:v>
                </c:pt>
                <c:pt idx="6">
                  <c:v>8.8019999999999998E-6</c:v>
                </c:pt>
                <c:pt idx="7">
                  <c:v>9.3503999999999994E-6</c:v>
                </c:pt>
                <c:pt idx="8">
                  <c:v>9.9015E-6</c:v>
                </c:pt>
                <c:pt idx="9">
                  <c:v>1.045E-5</c:v>
                </c:pt>
                <c:pt idx="10">
                  <c:v>1.1002000000000001E-5</c:v>
                </c:pt>
              </c:numCache>
            </c:numRef>
          </c:xVal>
          <c:yVal>
            <c:numRef>
              <c:f>'2'!$C$2:$C$102</c:f>
              <c:numCache>
                <c:formatCode>General</c:formatCode>
                <c:ptCount val="101"/>
                <c:pt idx="0">
                  <c:v>-800</c:v>
                </c:pt>
                <c:pt idx="1">
                  <c:v>-550.04</c:v>
                </c:pt>
                <c:pt idx="2">
                  <c:v>-175</c:v>
                </c:pt>
                <c:pt idx="3">
                  <c:v>-293.8</c:v>
                </c:pt>
                <c:pt idx="4">
                  <c:v>-216.18</c:v>
                </c:pt>
                <c:pt idx="5">
                  <c:v>-247.43</c:v>
                </c:pt>
                <c:pt idx="6">
                  <c:v>-236.01</c:v>
                </c:pt>
                <c:pt idx="7">
                  <c:v>-204.53</c:v>
                </c:pt>
                <c:pt idx="8">
                  <c:v>58.896999999999998</c:v>
                </c:pt>
                <c:pt idx="9">
                  <c:v>51.637</c:v>
                </c:pt>
                <c:pt idx="10">
                  <c:v>-51.783000000000001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11EF-49D7-B899-20F751E4E0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06084080"/>
        <c:axId val="1906089904"/>
      </c:scatterChart>
      <c:valAx>
        <c:axId val="19060840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(sec)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06089904"/>
        <c:crosses val="autoZero"/>
        <c:crossBetween val="midCat"/>
      </c:valAx>
      <c:valAx>
        <c:axId val="1906089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Velocity</a:t>
                </a:r>
                <a:r>
                  <a:rPr lang="en-GB" baseline="0"/>
                  <a:t> (m/s)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060840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'3'!$C$1</c:f>
              <c:strCache>
                <c:ptCount val="1"/>
                <c:pt idx="0">
                  <c:v>Velocity Probe (Z) [m/s]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'3'!$B$2:$B$92</c:f>
              <c:numCache>
                <c:formatCode>0.00E+00</c:formatCode>
                <c:ptCount val="91"/>
                <c:pt idx="0">
                  <c:v>5.5006999999999997E-6</c:v>
                </c:pt>
                <c:pt idx="1">
                  <c:v>6.0513E-6</c:v>
                </c:pt>
                <c:pt idx="2">
                  <c:v>6.6000999999999997E-6</c:v>
                </c:pt>
                <c:pt idx="3">
                  <c:v>7.1507E-6</c:v>
                </c:pt>
                <c:pt idx="4">
                  <c:v>7.7012000000000001E-6</c:v>
                </c:pt>
                <c:pt idx="5">
                  <c:v>8.2516000000000008E-6</c:v>
                </c:pt>
                <c:pt idx="6">
                  <c:v>8.8011999999999997E-6</c:v>
                </c:pt>
                <c:pt idx="7">
                  <c:v>9.3507000000000001E-6</c:v>
                </c:pt>
                <c:pt idx="8">
                  <c:v>9.9011999999999993E-6</c:v>
                </c:pt>
                <c:pt idx="9">
                  <c:v>1.045E-5</c:v>
                </c:pt>
                <c:pt idx="10">
                  <c:v>1.1001E-5</c:v>
                </c:pt>
              </c:numCache>
            </c:numRef>
          </c:xVal>
          <c:yVal>
            <c:numRef>
              <c:f>'3'!$C$2:$C$92</c:f>
              <c:numCache>
                <c:formatCode>General</c:formatCode>
                <c:ptCount val="91"/>
                <c:pt idx="0">
                  <c:v>-800</c:v>
                </c:pt>
                <c:pt idx="1">
                  <c:v>-560.21</c:v>
                </c:pt>
                <c:pt idx="2">
                  <c:v>-146.9</c:v>
                </c:pt>
                <c:pt idx="3">
                  <c:v>-248.36</c:v>
                </c:pt>
                <c:pt idx="4">
                  <c:v>-237.77</c:v>
                </c:pt>
                <c:pt idx="5">
                  <c:v>-235.58</c:v>
                </c:pt>
                <c:pt idx="6">
                  <c:v>-190.79</c:v>
                </c:pt>
                <c:pt idx="7">
                  <c:v>-246.51</c:v>
                </c:pt>
                <c:pt idx="8">
                  <c:v>-244.67</c:v>
                </c:pt>
                <c:pt idx="9">
                  <c:v>-156.12</c:v>
                </c:pt>
                <c:pt idx="10">
                  <c:v>-131.4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3649-4155-BC1B-695EF91394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74873711"/>
        <c:axId val="274858319"/>
      </c:scatterChart>
      <c:valAx>
        <c:axId val="27487371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(sec)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4858319"/>
        <c:crosses val="autoZero"/>
        <c:crossBetween val="midCat"/>
      </c:valAx>
      <c:valAx>
        <c:axId val="27485831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Velocity (m/s)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4873711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0" ma:contentTypeDescription="Create a new document." ma:contentTypeScope="" ma:versionID="6bce96547e049b1e843c0dffb10d32f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c56fc1af31eb38c2aa670cf2f4f43c47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c512358-fc11-4277-8a67-05775d93f132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Das15</b:Tag>
    <b:SourceType>Book</b:SourceType>
    <b:Guid>{49F030E2-A45D-4903-A4CA-EAEA4EF52FAA}</b:Guid>
    <b:Author>
      <b:Author>
        <b:Corporate>Dassault Systems</b:Corporate>
      </b:Author>
    </b:Author>
    <b:Title>Introducing Solidworks</b:Title>
    <b:Year>2015</b:Year>
    <b:YearAccessed>2023</b:YearAccessed>
    <b:MonthAccessed>04</b:MonthAccessed>
    <b:DayAccessed>22</b:DayAccessed>
    <b:RefOrder>18</b:RefOrder>
  </b:Source>
  <b:Source>
    <b:Tag>Moh15</b:Tag>
    <b:SourceType>JournalArticle</b:SourceType>
    <b:Guid>{D657AE86-9876-4349-A8B0-C681046D0964}</b:Guid>
    <b:Author>
      <b:Author>
        <b:NameList>
          <b:Person>
            <b:Last>Mohotti</b:Last>
            <b:First>Damith</b:First>
          </b:Person>
          <b:Person>
            <b:Last>Ngo</b:Last>
            <b:First>Tuan</b:First>
          </b:Person>
          <b:Person>
            <b:Last>Sudharshan</b:Last>
            <b:First>N.</b:First>
            <b:Middle>Raman</b:Middle>
          </b:Person>
          <b:Person>
            <b:Last>Mendis</b:Last>
            <b:First>Priyan</b:First>
          </b:Person>
        </b:NameList>
      </b:Author>
    </b:Author>
    <b:Title>Analytical and numerical investigation of polyurea layered aluminium plates subjected to high velocity projectile impact</b:Title>
    <b:Year>2015</b:Year>
    <b:Pages>3</b:Pages>
    <b:YearAccessed>2023</b:YearAccessed>
    <b:MonthAccessed>04</b:MonthAccessed>
    <b:DayAccessed>22</b:DayAccessed>
    <b:RefOrder>22</b:RefOrder>
  </b:Source>
  <b:Source>
    <b:Tag>Knu23</b:Tag>
    <b:SourceType>JournalArticle</b:SourceType>
    <b:Guid>{2D881C90-4240-48AD-B67A-AE3C6C783EC0}</b:Guid>
    <b:Author>
      <b:Author>
        <b:NameList>
          <b:Person>
            <b:Last>Knudsen</b:Last>
            <b:First>PJ</b:First>
          </b:Person>
          <b:Person>
            <b:Last>Vigsnaes</b:Last>
            <b:First>JS</b:First>
          </b:Person>
          <b:Person>
            <b:Last>Rasmussen</b:Last>
            <b:First>R</b:First>
          </b:Person>
          <b:Person>
            <b:Last>Nissen</b:Last>
            <b:First>PS</b:First>
          </b:Person>
        </b:NameList>
      </b:Author>
    </b:Author>
    <b:Title>Terminal ballistics of 7.62 mm NATO bullets: experiments in ordnance gelatin</b:Title>
    <b:YearAccessed>2023</b:YearAccessed>
    <b:MonthAccessed>04</b:MonthAccessed>
    <b:DayAccessed>22</b:DayAccessed>
    <b:DOI>10.1007/BF01369906</b:DOI>
    <b:RefOrder>21</b:RefOrder>
  </b:Source>
  <b:Source>
    <b:Tag>Mec19</b:Tag>
    <b:SourceType>InternetSite</b:SourceType>
    <b:Guid>{2F0B36A0-47FF-4A6D-A8C4-60A07C73875A}</b:Guid>
    <b:Title>What is Explicit Dynamics in Ansys?</b:Title>
    <b:Year>2019</b:Year>
    <b:Author>
      <b:Author>
        <b:Corporate>Mechead</b:Corporate>
      </b:Author>
    </b:Author>
    <b:Month>July</b:Month>
    <b:Day>9</b:Day>
    <b:YearAccessed>2023</b:YearAccessed>
    <b:MonthAccessed>04</b:MonthAccessed>
    <b:DayAccessed>22</b:DayAccessed>
    <b:URL>https://www.mechead.com/what-is-explicit-dynamics-in-ansys/</b:URL>
    <b:RefOrder>10</b:RefOrder>
  </b:Source>
  <b:Source>
    <b:Tag>Guk21</b:Tag>
    <b:SourceType>JournalArticle</b:SourceType>
    <b:Guid>{589AC199-35D9-4774-B03B-E87EAB25A781}</b:Guid>
    <b:Title>Effect of Mesh Density on Finite Element Analysis Simulation of a Support Bracket</b:Title>
    <b:Year>2021</b:Year>
    <b:YearAccessed>2023</b:YearAccessed>
    <b:MonthAccessed>04</b:MonthAccessed>
    <b:DayAccessed>22</b:DayAccessed>
    <b:Author>
      <b:Author>
        <b:NameList>
          <b:Person>
            <b:Last>Gukop</b:Last>
            <b:First>Nicholas</b:First>
          </b:Person>
          <b:Person>
            <b:Last>Kamtu</b:Last>
            <b:First>Peter</b:First>
          </b:Person>
          <b:Person>
            <b:Last>Lengs</b:Last>
            <b:First>Bildad</b:First>
          </b:Person>
          <b:Person>
            <b:Last>Babawuya</b:Last>
            <b:First>Alkali</b:First>
          </b:Person>
          <b:Person>
            <b:Last>Adegoke</b:Last>
            <b:First>Adesanmi</b:First>
          </b:Person>
        </b:NameList>
      </b:Author>
    </b:Author>
    <b:JournalName>FUOYE Journal of Engineering and Technology</b:JournalName>
    <b:DOI>10.46792/fuoyejet.v6i3.632</b:DOI>
    <b:RefOrder>13</b:RefOrder>
  </b:Source>
  <b:Source>
    <b:Tag>Liu16</b:Tag>
    <b:SourceType>JournalArticle</b:SourceType>
    <b:Guid>{C8D4CECC-9EE6-49D9-9C3B-7A89A63810F5}</b:Guid>
    <b:Author>
      <b:Author>
        <b:NameList>
          <b:Person>
            <b:Last>Liu</b:Last>
            <b:First>G.R.</b:First>
          </b:Person>
          <b:Person>
            <b:Last>Trung</b:Last>
            <b:First>Nguyen</b:First>
          </b:Person>
        </b:NameList>
      </b:Author>
    </b:Author>
    <b:Title>Smoothed Finite Element Methods</b:Title>
    <b:Year>2016</b:Year>
    <b:Pages>6</b:Pages>
    <b:Publisher>CRC Press</b:Publisher>
    <b:YearAccessed>2023</b:YearAccessed>
    <b:MonthAccessed>04</b:MonthAccessed>
    <b:DayAccessed>23</b:DayAccessed>
    <b:RefOrder>15</b:RefOrder>
  </b:Source>
  <b:Source>
    <b:Tag>Sos23</b:Tag>
    <b:SourceType>JournalArticle</b:SourceType>
    <b:Guid>{D3572E71-6964-4FDD-8B2E-8A9F26BA7034}</b:Guid>
    <b:Author>
      <b:Author>
        <b:NameList>
          <b:Person>
            <b:Last>Sosnowski</b:Last>
            <b:First>Marcin</b:First>
          </b:Person>
          <b:Person>
            <b:Last>Krzywanski</b:Last>
            <b:First>Jaroslaw</b:First>
          </b:Person>
          <b:Person>
            <b:Last>Gnatowska</b:Last>
            <b:First>Renata</b:First>
          </b:Person>
        </b:NameList>
      </b:Author>
    </b:Author>
    <b:Title>Polyhedral meshing as an innovative approach</b:Title>
    <b:YearAccessed>2023</b:YearAccessed>
    <b:MonthAccessed>04</b:MonthAccessed>
    <b:DayAccessed>23</b:DayAccessed>
    <b:DOI>10.1051/e3sconf/201/71401027</b:DOI>
    <b:RefOrder>16</b:RefOrder>
  </b:Source>
  <b:Source>
    <b:Tag>Sen17</b:Tag>
    <b:SourceType>JournalArticle</b:SourceType>
    <b:Guid>{C5E88F75-26B9-4069-BDE6-505AAAE3ACD8}</b:Guid>
    <b:Author>
      <b:Author>
        <b:NameList>
          <b:Person>
            <b:Last>Senthil</b:Last>
            <b:First>K</b:First>
          </b:Person>
          <b:Person>
            <b:Last>Iqbal</b:Last>
            <b:First>MA</b:First>
          </b:Person>
          <b:Person>
            <b:Last>Gupta</b:Last>
            <b:First>NK</b:First>
          </b:Person>
        </b:NameList>
      </b:Author>
    </b:Author>
    <b:Title>Ballistic resistance of mild steel plates of various thicknesses against 7.62 AP projectiles</b:Title>
    <b:JournalName>International Journal of Protective Structures</b:JournalName>
    <b:Year>2017</b:Year>
    <b:Volume>8</b:Volume>
    <b:Issue>2</b:Issue>
    <b:Month>March</b:Month>
    <b:Day>23</b:Day>
    <b:YearAccessed>2023</b:YearAccessed>
    <b:MonthAccessed>04</b:MonthAccessed>
    <b:DayAccessed>23</b:DayAccessed>
    <b:DOI>10.1177/2041419617700007</b:DOI>
    <b:RefOrder>19</b:RefOrder>
  </b:Source>
  <b:Source>
    <b:Tag>Haa15</b:Tag>
    <b:SourceType>Misc</b:SourceType>
    <b:Guid>{33F4382A-CAF7-490E-972E-6E80BD61C1DD}</b:Guid>
    <b:Title>7.62x51mm NATO</b:Title>
    <b:Year>2015</b:Year>
    <b:Month>March</b:Month>
    <b:Day>6</b:Day>
    <b:YearAccessed>2023</b:YearAccessed>
    <b:MonthAccessed>04</b:MonthAccessed>
    <b:DayAccessed>24</b:DayAccessed>
    <b:Author>
      <b:Author>
        <b:NameList>
          <b:Person>
            <b:Last>Haas</b:Last>
            <b:First>Chris</b:First>
          </b:Person>
        </b:NameList>
      </b:Author>
    </b:Author>
    <b:RefOrder>20</b:RefOrder>
  </b:Source>
  <b:Source>
    <b:Tag>Dlu22</b:Tag>
    <b:SourceType>DocumentFromInternetSite</b:SourceType>
    <b:Guid>{6BF93E08-91A7-435F-A60D-7AE3FE01ED92}</b:Guid>
    <b:Title>NAFEMS NL 7 – Lee´s Frame Buckling Problem</b:Title>
    <b:Year>2022</b:Year>
    <b:Author>
      <b:Author>
        <b:Corporate>Dlubal Software</b:Corporate>
      </b:Author>
    </b:Author>
    <b:YearAccessed>2023</b:YearAccessed>
    <b:MonthAccessed>04</b:MonthAccessed>
    <b:DayAccessed>24</b:DayAccessed>
    <b:RefOrder>23</b:RefOrder>
  </b:Source>
  <b:Source>
    <b:Tag>Dlu15</b:Tag>
    <b:SourceType>DocumentFromInternetSite</b:SourceType>
    <b:Guid>{42C1AD6A-8170-45EB-85C2-55D151F24689}</b:Guid>
    <b:Author>
      <b:Author>
        <b:Corporate>Dlubal Software</b:Corporate>
      </b:Author>
    </b:Author>
    <b:Title> Bending Cantilever with Axial Force</b:Title>
    <b:Year>2015</b:Year>
    <b:YearAccessed>2023</b:YearAccessed>
    <b:MonthAccessed>04</b:MonthAccessed>
    <b:DayAccessed>24</b:DayAccessed>
    <b:RefOrder>24</b:RefOrder>
  </b:Source>
  <b:Source>
    <b:Tag>Tur08</b:Tag>
    <b:SourceType>JournalArticle</b:SourceType>
    <b:Guid>{8DC57BAE-1FBC-4E05-B5FC-51BB7388457F}</b:Guid>
    <b:Title>Computational simulations and ballistic verification tests for 7.62mm AP and 12.7mm AP bullet impact against ceramic metal composite armours </b:Title>
    <b:Year>2008</b:Year>
    <b:YearAccessed>2023</b:YearAccessed>
    <b:MonthAccessed>04</b:MonthAccessed>
    <b:DayAccessed>25</b:DayAccessed>
    <b:Author>
      <b:Author>
        <b:NameList>
          <b:Person>
            <b:Last>Turhan</b:Last>
            <b:First>L</b:First>
          </b:Person>
          <b:Person>
            <b:Last>Eksik</b:Last>
            <b:First>Ö</b:First>
          </b:Person>
          <b:Person>
            <b:Last>Yalçın</b:Last>
            <b:First>E.</b:First>
            <b:Middle>B</b:Middle>
          </b:Person>
          <b:Person>
            <b:Last>Demirural</b:Last>
            <b:First>A</b:First>
          </b:Person>
          <b:Person>
            <b:Last>Baykara</b:Last>
            <b:First>T</b:First>
          </b:Person>
          <b:Person>
            <b:Last>Günay</b:Last>
            <b:First>V</b:First>
          </b:Person>
        </b:NameList>
      </b:Author>
    </b:Author>
    <b:Publisher>WIT Press</b:Publisher>
    <b:DOI>10.2495/SU080371</b:DOI>
    <b:RefOrder>6</b:RefOrder>
  </b:Source>
  <b:Source>
    <b:Tag>Bab20</b:Tag>
    <b:SourceType>JournalArticle</b:SourceType>
    <b:Guid>{01ECEDC8-24FA-4C2A-87E6-CE0EEE79563D}</b:Guid>
    <b:Author>
      <b:Author>
        <b:NameList>
          <b:Person>
            <b:Last>Babu</b:Last>
            <b:First>Narendiranath</b:First>
          </b:Person>
          <b:Person>
            <b:Last>Singh</b:Last>
            <b:First>Anhad</b:First>
            <b:Middle>Preet</b:Middle>
          </b:Person>
          <b:Person>
            <b:Last>Reddy</b:Last>
            <b:First>Nagireddy</b:First>
            <b:Middle>Sudershan</b:Middle>
          </b:Person>
          <b:Person>
            <b:Last>Murpani</b:Last>
            <b:First>Dhairya</b:First>
          </b:Person>
        </b:NameList>
      </b:Author>
    </b:Author>
    <b:Title>SIMULATION OF BALLISTIC IMPACT ON DIFFERENT COMPOSITE SAMPLES OF BULLET PROOF VEST</b:Title>
    <b:JournalName>International Conference on Design, Automation, and Control</b:JournalName>
    <b:Year>2020</b:Year>
    <b:Publisher>IOP Publishing</b:Publisher>
    <b:YearAccessed>2023</b:YearAccessed>
    <b:MonthAccessed>04</b:MonthAccessed>
    <b:DayAccessed>25</b:DayAccessed>
    <b:DOI>10.1088/1757-899X/1123/1/012030</b:DOI>
    <b:RefOrder>8</b:RefOrder>
  </b:Source>
  <b:Source>
    <b:Tag>Wen16</b:Tag>
    <b:SourceType>JournalArticle</b:SourceType>
    <b:Guid>{5F8239D5-7482-4A0A-89FB-A5E83D98321B}</b:Guid>
    <b:Author>
      <b:Author>
        <b:NameList>
          <b:Person>
            <b:Last>Wen</b:Last>
            <b:First>Yaoke</b:First>
          </b:Person>
          <b:Person>
            <b:Last>Xu</b:Last>
            <b:First>Cheng</b:First>
          </b:Person>
          <b:Person>
            <b:Last>Jin</b:Last>
            <b:First>Yongxi</b:First>
          </b:Person>
          <b:Person>
            <b:Last>Bratra</b:Last>
            <b:First>R.C</b:First>
          </b:Person>
        </b:NameList>
      </b:Author>
    </b:Author>
    <b:Title>Rifle bullet penetration into ballistic gelatin</b:Title>
    <b:JournalName>Journal of the Mechanical Behavior of Biomedical Materials</b:JournalName>
    <b:Year>2016</b:Year>
    <b:YearAccessed>2023</b:YearAccessed>
    <b:MonthAccessed>04</b:MonthAccessed>
    <b:DayAccessed>26</b:DayAccessed>
    <b:RefOrder>17</b:RefOrder>
  </b:Source>
  <b:Source>
    <b:Tag>Wid22</b:Tag>
    <b:SourceType>JournalArticle</b:SourceType>
    <b:Guid>{F2E1BE39-E089-47AA-A6B2-16E1F141D5B5}</b:Guid>
    <b:Author>
      <b:Author>
        <b:NameList>
          <b:Person>
            <b:Last>Widyastuti</b:Last>
            <b:First>Widyastuti</b:First>
          </b:Person>
          <b:Person>
            <b:Last>Ramadhian</b:Last>
            <b:First>Holly</b:First>
            <b:Middle>Indi</b:Middle>
          </b:Person>
          <b:Person>
            <b:Last>Hidayat</b:Last>
            <b:First>Mas</b:First>
            <b:Middle>Irfan Pubawanto</b:Middle>
          </b:Person>
          <b:Person>
            <b:Last>Wibowo</b:Last>
            <b:First>Adhy</b:First>
            <b:Middle>Prihatmiko</b:Middle>
          </b:Person>
          <b:Person>
            <b:Last>Ardhyanata</b:Last>
            <b:First>Hosta</b:First>
          </b:Person>
        </b:NameList>
      </b:Author>
    </b:Author>
    <b:Title>Bullet Frangibility Factor Quantification by Using Explicit Dynamic Simulation Method</b:Title>
    <b:Year>2022</b:Year>
    <b:YearAccessed>2023</b:YearAccessed>
    <b:MonthAccessed>04</b:MonthAccessed>
    <b:DayAccessed>26</b:DayAccessed>
    <b:URL>https://doi.org/10.3390/computation10060079</b:URL>
    <b:RefOrder>14</b:RefOrder>
  </b:Source>
  <b:Source>
    <b:Tag>AMM23</b:Tag>
    <b:SourceType>InternetSite</b:SourceType>
    <b:Guid>{AA350989-CE23-452F-B15B-9F7A768E36ED}</b:Guid>
    <b:Title>FMJ Advantages: Full Metal Jacket Bullet vs. Regular Bullet</b:Title>
    <b:Author>
      <b:Author>
        <b:Corporate>AMMO.com</b:Corporate>
      </b:Author>
    </b:Author>
    <b:YearAccessed>2023</b:YearAccessed>
    <b:MonthAccessed>04</b:MonthAccessed>
    <b:DayAccessed>26</b:DayAccessed>
    <b:URL>https://ammo.com/bullet-type/full-metal-jacket-fmj#:~:text=As%20a%20lead%20bullet%20engages,be%20fired%20before%20accuracy%20degrades.</b:URL>
    <b:RefOrder>2</b:RefOrder>
  </b:Source>
  <b:Source>
    <b:Tag>EID21</b:Tag>
    <b:SourceType>JournalArticle</b:SourceType>
    <b:Guid>{BD5C5B4D-F564-42DE-90FE-B6842523E50F}</b:Guid>
    <b:Title>Ballistic Behavior of Developed 12.7x99 mm Tungsten Carbide Core AP Projectiles against High Hardness Steel Armor</b:Title>
    <b:Year>2021</b:Year>
    <b:YearAccessed>2023</b:YearAccessed>
    <b:MonthAccessed>04</b:MonthAccessed>
    <b:DayAccessed>26</b:DayAccessed>
    <b:Author>
      <b:Author>
        <b:NameList>
          <b:Person>
            <b:Last>EIDeeb</b:Last>
            <b:First>Alaa</b:First>
          </b:Person>
          <b:Person>
            <b:Last>Elmeselhy</b:Last>
            <b:First>Ahmed</b:First>
          </b:Person>
        </b:NameList>
      </b:Author>
    </b:Author>
    <b:RefOrder>3</b:RefOrder>
  </b:Source>
  <b:Source>
    <b:Tag>Fre15</b:Tag>
    <b:SourceType>ElectronicSource</b:SourceType>
    <b:Guid>{34C71480-D827-46D4-83E0-2939EE08BBD3}</b:Guid>
    <b:Title>Tungsten Carbide Armor Piercing Technology</b:Title>
    <b:Year>2015</b:Year>
    <b:Author>
      <b:Author>
        <b:NameList>
          <b:Person>
            <b:Last>Erninge</b:Last>
            <b:First>Fredrik</b:First>
          </b:Person>
        </b:NameList>
      </b:Author>
    </b:Author>
    <b:YearAccessed>2023</b:YearAccessed>
    <b:MonthAccessed>04</b:MonthAccessed>
    <b:DayAccessed>26</b:DayAccessed>
    <b:RefOrder>4</b:RefOrder>
  </b:Source>
  <b:Source>
    <b:Tag>ANS21</b:Tag>
    <b:SourceType>DocumentFromInternetSite</b:SourceType>
    <b:Guid>{B433D87E-7119-4989-8528-0B5862830BE5}</b:Guid>
    <b:Title>Ansys Explicit Dynamics</b:Title>
    <b:Year>2021</b:Year>
    <b:Author>
      <b:Author>
        <b:Corporate>ANSYS, Inc</b:Corporate>
      </b:Author>
    </b:Author>
    <b:YearAccessed>2023</b:YearAccessed>
    <b:MonthAccessed>04</b:MonthAccessed>
    <b:DayAccessed>27</b:DayAccessed>
    <b:RefOrder>9</b:RefOrder>
  </b:Source>
  <b:Source>
    <b:Tag>Zen18</b:Tag>
    <b:SourceType>JournalArticle</b:SourceType>
    <b:Guid>{DF1F8779-6B2D-47A5-A8DD-CE5202F326C0}</b:Guid>
    <b:Title>Verification and Validation of Static Structural and Explicit Dynamic Simulations Respectively for Plastic Products with Especial Care for Automotive Application</b:Title>
    <b:Year>2018</b:Year>
    <b:Month>April</b:Month>
    <b:Day>19</b:Day>
    <b:YearAccessed>2023</b:YearAccessed>
    <b:MonthAccessed>04</b:MonthAccessed>
    <b:DayAccessed>27</b:DayAccessed>
    <b:Author>
      <b:Author>
        <b:NameList>
          <b:Person>
            <b:Last>Zentai</b:Last>
            <b:First>Boglárka</b:First>
          </b:Person>
          <b:Person>
            <b:Last>Veress</b:Last>
            <b:First>Árpád</b:First>
          </b:Person>
        </b:NameList>
      </b:Author>
    </b:Author>
    <b:City>Vienna</b:City>
    <b:RefOrder>5</b:RefOrder>
  </b:Source>
  <b:Source>
    <b:Tag>TEC23</b:Tag>
    <b:SourceType>InternetSite</b:SourceType>
    <b:Guid>{EEBD1F5C-0A41-4F7E-AC7D-436A2BE94FD7}</b:Guid>
    <b:Title>Abaqus Unified FEA</b:Title>
    <b:Author>
      <b:Author>
        <b:Corporate>TECHNIA ADDNODE GROUP</b:Corporate>
      </b:Author>
    </b:Author>
    <b:YearAccessed>2023</b:YearAccessed>
    <b:MonthAccessed>04</b:MonthAccessed>
    <b:DayAccessed>27</b:DayAccessed>
    <b:URL>https://www.technia.co.uk/software/simulia/abaqus/</b:URL>
    <b:RefOrder>7</b:RefOrder>
  </b:Source>
  <b:Source>
    <b:Tag>Kol18</b:Tag>
    <b:SourceType>JournalArticle</b:SourceType>
    <b:Guid>{A112A386-E4E6-4642-8BE2-07B5291EC600}</b:Guid>
    <b:Title>Computer-aided design and Computer-aided</b:Title>
    <b:Year>2018</b:Year>
    <b:Month>June</b:Month>
    <b:YearAccessed>2023</b:YearAccessed>
    <b:MonthAccessed>04</b:MonthAccessed>
    <b:DayAccessed>28</b:DayAccessed>
    <b:Author>
      <b:Author>
        <b:NameList>
          <b:Person>
            <b:Last>Kolbasin1</b:Last>
            <b:First>Alexander</b:First>
          </b:Person>
          <b:Person>
            <b:Last>Husu</b:Last>
            <b:First>Oksana</b:First>
          </b:Person>
        </b:NameList>
      </b:Author>
    </b:Author>
    <b:Volume>170</b:Volume>
    <b:DOI>10.1051/matecconf/201817001115</b:DOI>
    <b:RefOrder>1</b:RefOrder>
  </b:Source>
  <b:Source>
    <b:Tag>Nor20</b:Tag>
    <b:SourceType>InternetSite</b:SourceType>
    <b:Guid>{DEBB9922-1B12-42B1-B2BB-C8EDE42DAC68}</b:Guid>
    <b:Title>RandSIM</b:Title>
    <b:Year>2020</b:Year>
    <b:Month>12</b:Month>
    <b:Day>11</b:Day>
    <b:YearAccessed>2023</b:YearAccessed>
    <b:MonthAccessed>04</b:MonthAccessed>
    <b:DayAccessed>28</b:DayAccessed>
    <b:URL>https://blogs.rand.com/randsim/2020/11/explicit-dynamics-and-ansys-part-i.html</b:URL>
    <b:Author>
      <b:Author>
        <b:NameList>
          <b:Person>
            <b:Last>Norrgard</b:Last>
            <b:First>Hunter</b:First>
          </b:Person>
        </b:NameList>
      </b:Author>
    </b:Author>
    <b:RefOrder>11</b:RefOrder>
  </b:Source>
  <b:Source>
    <b:Tag>ANS22</b:Tag>
    <b:SourceType>ElectronicSource</b:SourceType>
    <b:Guid>{81EFE523-3F14-4AF0-A184-6C0C78093A5D}</b:Guid>
    <b:Title>Discussion of Implicit and</b:Title>
    <b:Year>2022</b:Year>
    <b:Month>July</b:Month>
    <b:Day>27</b:Day>
    <b:YearAccessed>2023</b:YearAccessed>
    <b:MonthAccessed>04</b:MonthAccessed>
    <b:DayAccessed>28</b:DayAccessed>
    <b:URL>https://courses.ansys.com/wp-content/uploads/2021/02/Lesson3_DiscussionOfTimeStepSize.pdf</b:URL>
    <b:Author>
      <b:Author>
        <b:Corporate>ANSYS</b:Corporate>
      </b:Author>
    </b:Author>
    <b:PublicationTitle>Time Integration Method – Lesson 3</b:PublicationTitle>
    <b:RefOrder>12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692C6A-4362-4CFC-91DF-F3B0551F9A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63E55C-9D80-41D2-A496-E180443D8F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17B2A2-7098-4FF5-ACA7-54A2FBB40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30</Pages>
  <Words>5281</Words>
  <Characters>30106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35317</CharactersWithSpaces>
  <SharedDoc>false</SharedDoc>
  <HLinks>
    <vt:vector size="240" baseType="variant">
      <vt:variant>
        <vt:i4>1900607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_Toc133994441</vt:lpwstr>
      </vt:variant>
      <vt:variant>
        <vt:i4>1900607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_Toc133994440</vt:lpwstr>
      </vt:variant>
      <vt:variant>
        <vt:i4>1703999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_Toc133994439</vt:lpwstr>
      </vt:variant>
      <vt:variant>
        <vt:i4>1703999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_Toc133994438</vt:lpwstr>
      </vt:variant>
      <vt:variant>
        <vt:i4>1703999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_Toc133994437</vt:lpwstr>
      </vt:variant>
      <vt:variant>
        <vt:i4>1703999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_Toc133994436</vt:lpwstr>
      </vt:variant>
      <vt:variant>
        <vt:i4>1703999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_Toc133994435</vt:lpwstr>
      </vt:variant>
      <vt:variant>
        <vt:i4>1703999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_Toc133994434</vt:lpwstr>
      </vt:variant>
      <vt:variant>
        <vt:i4>1703999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_Toc133994433</vt:lpwstr>
      </vt:variant>
      <vt:variant>
        <vt:i4>1703999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_Toc133994432</vt:lpwstr>
      </vt:variant>
      <vt:variant>
        <vt:i4>1703999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_Toc133994431</vt:lpwstr>
      </vt:variant>
      <vt:variant>
        <vt:i4>1703999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_Toc133994430</vt:lpwstr>
      </vt:variant>
      <vt:variant>
        <vt:i4>1769535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_Toc133994429</vt:lpwstr>
      </vt:variant>
      <vt:variant>
        <vt:i4>1769535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_Toc133994428</vt:lpwstr>
      </vt:variant>
      <vt:variant>
        <vt:i4>1769535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_Toc133994427</vt:lpwstr>
      </vt:variant>
      <vt:variant>
        <vt:i4>1900606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_Toc133851908</vt:lpwstr>
      </vt:variant>
      <vt:variant>
        <vt:i4>1900606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_Toc133851907</vt:lpwstr>
      </vt:variant>
      <vt:variant>
        <vt:i4>1572916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_Toc133915702</vt:lpwstr>
      </vt:variant>
      <vt:variant>
        <vt:i4>1572916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_Toc133915701</vt:lpwstr>
      </vt:variant>
      <vt:variant>
        <vt:i4>1572916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_Toc133915700</vt:lpwstr>
      </vt:variant>
      <vt:variant>
        <vt:i4>1114165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_Toc133915699</vt:lpwstr>
      </vt:variant>
      <vt:variant>
        <vt:i4>1114165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_Toc133915698</vt:lpwstr>
      </vt:variant>
      <vt:variant>
        <vt:i4>1114165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_Toc133915697</vt:lpwstr>
      </vt:variant>
      <vt:variant>
        <vt:i4>1114165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_Toc133915696</vt:lpwstr>
      </vt:variant>
      <vt:variant>
        <vt:i4>1114165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_Toc133915695</vt:lpwstr>
      </vt:variant>
      <vt:variant>
        <vt:i4>1114165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_Toc133915694</vt:lpwstr>
      </vt:variant>
      <vt:variant>
        <vt:i4>1114165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_Toc133915693</vt:lpwstr>
      </vt:variant>
      <vt:variant>
        <vt:i4>1114165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_Toc133915692</vt:lpwstr>
      </vt:variant>
      <vt:variant>
        <vt:i4>1114165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_Toc133915691</vt:lpwstr>
      </vt:variant>
      <vt:variant>
        <vt:i4>1114165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_Toc133915690</vt:lpwstr>
      </vt:variant>
      <vt:variant>
        <vt:i4>1048629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_Toc133915689</vt:lpwstr>
      </vt:variant>
      <vt:variant>
        <vt:i4>1048629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_Toc133915688</vt:lpwstr>
      </vt:variant>
      <vt:variant>
        <vt:i4>1048629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_Toc133915687</vt:lpwstr>
      </vt:variant>
      <vt:variant>
        <vt:i4>1048629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_Toc133915686</vt:lpwstr>
      </vt:variant>
      <vt:variant>
        <vt:i4>1048629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_Toc133915685</vt:lpwstr>
      </vt:variant>
      <vt:variant>
        <vt:i4>1048629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_Toc133915684</vt:lpwstr>
      </vt:variant>
      <vt:variant>
        <vt:i4>1048629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_Toc133915683</vt:lpwstr>
      </vt:variant>
      <vt:variant>
        <vt:i4>1048629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_Toc133915682</vt:lpwstr>
      </vt:variant>
      <vt:variant>
        <vt:i4>1048629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_Toc133915681</vt:lpwstr>
      </vt:variant>
      <vt:variant>
        <vt:i4>2818075</vt:i4>
      </vt:variant>
      <vt:variant>
        <vt:i4>0</vt:i4>
      </vt:variant>
      <vt:variant>
        <vt:i4>0</vt:i4>
      </vt:variant>
      <vt:variant>
        <vt:i4>5</vt:i4>
      </vt:variant>
      <vt:variant>
        <vt:lpwstr>mailto:a.noble@uwtsd.ac.uk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Noble</dc:creator>
  <cp:keywords/>
  <dc:description/>
  <cp:lastModifiedBy>Adam Mayo</cp:lastModifiedBy>
  <cp:revision>18</cp:revision>
  <dcterms:created xsi:type="dcterms:W3CDTF">2023-05-05T09:10:00Z</dcterms:created>
  <dcterms:modified xsi:type="dcterms:W3CDTF">2023-05-06T08:09:00Z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d3de3ccf969246c7d7ca13988c6d1469caf98bb1ba8a9b248d03e2ebd77cc51f</vt:lpwstr>
  </property>
</Properties>
</file>