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3611249"/>
        <w:docPartObj>
          <w:docPartGallery w:val="Cover Pages"/>
          <w:docPartUnique/>
        </w:docPartObj>
      </w:sdtPr>
      <w:sdtEndPr>
        <w:rPr>
          <w:rFonts w:ascii="Times New Roman" w:hAnsi="Times New Roman" w:cs="Times New Roman"/>
          <w:color w:val="000000" w:themeColor="text1"/>
          <w:sz w:val="24"/>
          <w:szCs w:val="24"/>
        </w:rPr>
      </w:sdtEndPr>
      <w:sdtContent>
        <w:p w14:paraId="44FE8BFF" w14:textId="1CCD418E" w:rsidR="00C80232" w:rsidRDefault="00C80232"/>
        <w:p w14:paraId="530A0D43" w14:textId="77777777" w:rsidR="00C06414" w:rsidRDefault="00C06414" w:rsidP="00BA62ED">
          <w:pPr>
            <w:jc w:val="center"/>
            <w:rPr>
              <w:rFonts w:ascii="Times New Roman" w:hAnsi="Times New Roman" w:cs="Times New Roman"/>
              <w:bCs/>
              <w:color w:val="000000" w:themeColor="text1"/>
              <w:sz w:val="40"/>
              <w:szCs w:val="40"/>
            </w:rPr>
          </w:pPr>
        </w:p>
        <w:p w14:paraId="2C09E4BE" w14:textId="77777777" w:rsidR="00C06414" w:rsidRDefault="00C06414" w:rsidP="00BA62ED">
          <w:pPr>
            <w:jc w:val="center"/>
            <w:rPr>
              <w:rFonts w:ascii="Times New Roman" w:hAnsi="Times New Roman" w:cs="Times New Roman"/>
              <w:bCs/>
              <w:color w:val="000000" w:themeColor="text1"/>
              <w:sz w:val="40"/>
              <w:szCs w:val="40"/>
            </w:rPr>
          </w:pPr>
        </w:p>
        <w:p w14:paraId="24490D0B" w14:textId="43ABAC9D" w:rsidR="00BA62ED" w:rsidRPr="00CF01A3" w:rsidRDefault="00BA62ED" w:rsidP="00BA62ED">
          <w:pPr>
            <w:jc w:val="center"/>
            <w:rPr>
              <w:rFonts w:ascii="Times New Roman" w:hAnsi="Times New Roman" w:cs="Times New Roman"/>
              <w:bCs/>
              <w:color w:val="000000" w:themeColor="text1"/>
              <w:sz w:val="40"/>
              <w:szCs w:val="40"/>
            </w:rPr>
          </w:pPr>
          <w:r w:rsidRPr="00CF01A3">
            <w:rPr>
              <w:rFonts w:ascii="Times New Roman" w:hAnsi="Times New Roman" w:cs="Times New Roman"/>
              <w:bCs/>
              <w:color w:val="000000" w:themeColor="text1"/>
              <w:sz w:val="40"/>
              <w:szCs w:val="40"/>
            </w:rPr>
            <w:t>COMPARISON BETWEEN TWO HOSPITALITY ORGANISATIONS MARRIOTT INTERNATIONAL AND HILTON</w:t>
          </w:r>
        </w:p>
        <w:p w14:paraId="21861BB1" w14:textId="77777777" w:rsidR="00BA62ED" w:rsidRDefault="00BA62ED" w:rsidP="00BA62ED">
          <w:pPr>
            <w:rPr>
              <w:rFonts w:ascii="Times New Roman" w:hAnsi="Times New Roman" w:cs="Times New Roman"/>
              <w:b/>
              <w:color w:val="000000" w:themeColor="text1"/>
              <w:sz w:val="56"/>
              <w:szCs w:val="56"/>
            </w:rPr>
          </w:pPr>
        </w:p>
        <w:p w14:paraId="359A932B" w14:textId="77777777" w:rsidR="00BA62ED" w:rsidRDefault="00BA62ED" w:rsidP="00BA62ED">
          <w:pPr>
            <w:jc w:val="center"/>
            <w:rPr>
              <w:rFonts w:ascii="Times New Roman" w:hAnsi="Times New Roman" w:cs="Times New Roman"/>
              <w:color w:val="000000" w:themeColor="text1"/>
              <w:sz w:val="24"/>
              <w:szCs w:val="24"/>
            </w:rPr>
          </w:pPr>
        </w:p>
        <w:p w14:paraId="2DEB2447" w14:textId="77777777" w:rsidR="00BA62ED" w:rsidRDefault="00BA62ED" w:rsidP="00BA62ED">
          <w:pPr>
            <w:rPr>
              <w:rFonts w:ascii="Times New Roman" w:hAnsi="Times New Roman" w:cs="Times New Roman"/>
              <w:sz w:val="24"/>
              <w:szCs w:val="24"/>
            </w:rPr>
          </w:pPr>
        </w:p>
        <w:p w14:paraId="5D9350C3" w14:textId="77777777" w:rsidR="00BA62ED" w:rsidRDefault="00BA62ED" w:rsidP="00BA62ED">
          <w:pPr>
            <w:rPr>
              <w:rFonts w:ascii="Times New Roman" w:hAnsi="Times New Roman" w:cs="Times New Roman"/>
              <w:sz w:val="24"/>
              <w:szCs w:val="24"/>
            </w:rPr>
          </w:pPr>
        </w:p>
        <w:p w14:paraId="261F8475" w14:textId="77777777" w:rsidR="00BA62ED" w:rsidRDefault="00BA62ED" w:rsidP="00BA62ED">
          <w:pPr>
            <w:rPr>
              <w:rFonts w:ascii="Times New Roman" w:hAnsi="Times New Roman" w:cs="Times New Roman"/>
              <w:sz w:val="24"/>
              <w:szCs w:val="24"/>
            </w:rPr>
          </w:pPr>
        </w:p>
        <w:p w14:paraId="22E2EDAF" w14:textId="77777777" w:rsidR="00BA62ED" w:rsidRDefault="00BA62ED" w:rsidP="00BA62ED">
          <w:pPr>
            <w:rPr>
              <w:rFonts w:ascii="Times New Roman" w:hAnsi="Times New Roman" w:cs="Times New Roman"/>
              <w:sz w:val="24"/>
              <w:szCs w:val="24"/>
            </w:rPr>
          </w:pPr>
        </w:p>
        <w:p w14:paraId="00D92323" w14:textId="77777777" w:rsidR="00BA62ED" w:rsidRDefault="00BA62ED" w:rsidP="00BA62ED">
          <w:pPr>
            <w:rPr>
              <w:rFonts w:ascii="Times New Roman" w:hAnsi="Times New Roman" w:cs="Times New Roman"/>
              <w:sz w:val="24"/>
              <w:szCs w:val="24"/>
            </w:rPr>
          </w:pPr>
        </w:p>
        <w:p w14:paraId="32A479C8" w14:textId="77777777" w:rsidR="00BA62ED" w:rsidRDefault="00BA62ED" w:rsidP="00BA62ED">
          <w:pPr>
            <w:rPr>
              <w:rFonts w:ascii="Times New Roman" w:hAnsi="Times New Roman" w:cs="Times New Roman"/>
              <w:sz w:val="24"/>
              <w:szCs w:val="24"/>
            </w:rPr>
          </w:pPr>
        </w:p>
        <w:p w14:paraId="4CE62E26" w14:textId="77777777" w:rsidR="00BA62ED" w:rsidRDefault="00BA62ED" w:rsidP="00BA62ED">
          <w:pPr>
            <w:rPr>
              <w:rFonts w:ascii="Times New Roman" w:hAnsi="Times New Roman" w:cs="Times New Roman"/>
              <w:sz w:val="24"/>
              <w:szCs w:val="24"/>
            </w:rPr>
          </w:pPr>
        </w:p>
        <w:p w14:paraId="53F4EB75" w14:textId="77777777" w:rsidR="00BA62ED" w:rsidRDefault="00BA62ED" w:rsidP="00BA62ED">
          <w:pPr>
            <w:rPr>
              <w:rFonts w:ascii="Times New Roman" w:hAnsi="Times New Roman" w:cs="Times New Roman"/>
              <w:sz w:val="24"/>
              <w:szCs w:val="24"/>
            </w:rPr>
          </w:pPr>
        </w:p>
        <w:p w14:paraId="0B80875E" w14:textId="77777777" w:rsidR="00BA62ED" w:rsidRDefault="00BA62ED" w:rsidP="00BA62ED">
          <w:pPr>
            <w:rPr>
              <w:rFonts w:ascii="Times New Roman" w:hAnsi="Times New Roman" w:cs="Times New Roman"/>
              <w:sz w:val="24"/>
              <w:szCs w:val="24"/>
            </w:rPr>
          </w:pPr>
        </w:p>
        <w:p w14:paraId="1050E690" w14:textId="77777777" w:rsidR="00BA62ED" w:rsidRDefault="00BA62ED" w:rsidP="00BA62ED">
          <w:pPr>
            <w:rPr>
              <w:rFonts w:ascii="Times New Roman" w:hAnsi="Times New Roman" w:cs="Times New Roman"/>
              <w:sz w:val="24"/>
              <w:szCs w:val="24"/>
            </w:rPr>
          </w:pPr>
        </w:p>
        <w:p w14:paraId="2FE03F0A" w14:textId="77777777" w:rsidR="00BA62ED" w:rsidRDefault="00BA62ED" w:rsidP="00BA62ED">
          <w:pPr>
            <w:rPr>
              <w:rFonts w:ascii="Times New Roman" w:hAnsi="Times New Roman" w:cs="Times New Roman"/>
              <w:sz w:val="24"/>
              <w:szCs w:val="24"/>
            </w:rPr>
          </w:pPr>
        </w:p>
        <w:p w14:paraId="35E94D99" w14:textId="77777777" w:rsidR="00BA62ED" w:rsidRDefault="00BA62ED" w:rsidP="00BA62ED">
          <w:pPr>
            <w:rPr>
              <w:rFonts w:ascii="Times New Roman" w:hAnsi="Times New Roman" w:cs="Times New Roman"/>
              <w:sz w:val="24"/>
              <w:szCs w:val="24"/>
            </w:rPr>
          </w:pPr>
        </w:p>
        <w:p w14:paraId="49511C10" w14:textId="77777777" w:rsidR="00BA62ED" w:rsidRDefault="00BA62ED" w:rsidP="00BA62ED">
          <w:pPr>
            <w:rPr>
              <w:rFonts w:ascii="Times New Roman" w:hAnsi="Times New Roman" w:cs="Times New Roman"/>
              <w:sz w:val="24"/>
              <w:szCs w:val="24"/>
            </w:rPr>
          </w:pPr>
        </w:p>
        <w:p w14:paraId="0C899322" w14:textId="77777777" w:rsidR="00BA62ED" w:rsidRDefault="00BA62ED" w:rsidP="00BA62ED">
          <w:pPr>
            <w:rPr>
              <w:rFonts w:ascii="Times New Roman" w:hAnsi="Times New Roman" w:cs="Times New Roman"/>
              <w:sz w:val="24"/>
              <w:szCs w:val="24"/>
            </w:rPr>
          </w:pPr>
        </w:p>
        <w:p w14:paraId="2ACC86A3" w14:textId="77777777" w:rsidR="00BA62ED" w:rsidRDefault="00BA62ED" w:rsidP="00BA62ED">
          <w:pPr>
            <w:rPr>
              <w:rFonts w:ascii="Times New Roman" w:hAnsi="Times New Roman" w:cs="Times New Roman"/>
              <w:sz w:val="24"/>
              <w:szCs w:val="24"/>
            </w:rPr>
          </w:pPr>
        </w:p>
        <w:p w14:paraId="53EECD49" w14:textId="77777777" w:rsidR="00BA62ED" w:rsidRPr="00E40290" w:rsidRDefault="00BA62ED" w:rsidP="00BA62ED">
          <w:pPr>
            <w:rPr>
              <w:rFonts w:ascii="Times New Roman" w:hAnsi="Times New Roman" w:cs="Times New Roman"/>
              <w:bCs/>
              <w:color w:val="000000" w:themeColor="text1"/>
              <w:sz w:val="32"/>
              <w:szCs w:val="32"/>
            </w:rPr>
          </w:pPr>
          <w:r w:rsidRPr="00E40290">
            <w:rPr>
              <w:rFonts w:ascii="Times New Roman" w:hAnsi="Times New Roman" w:cs="Times New Roman"/>
              <w:bCs/>
              <w:color w:val="000000" w:themeColor="text1"/>
              <w:sz w:val="32"/>
              <w:szCs w:val="32"/>
            </w:rPr>
            <w:t>Sheron Ahmed 2117695</w:t>
          </w:r>
        </w:p>
        <w:p w14:paraId="0B4649A8" w14:textId="77777777" w:rsidR="00BA62ED" w:rsidRPr="00E40290" w:rsidRDefault="00BA62ED" w:rsidP="00BA62ED">
          <w:pPr>
            <w:rPr>
              <w:rFonts w:ascii="Times New Roman" w:hAnsi="Times New Roman" w:cs="Times New Roman"/>
              <w:bCs/>
              <w:color w:val="000000" w:themeColor="text1"/>
              <w:sz w:val="32"/>
              <w:szCs w:val="32"/>
            </w:rPr>
          </w:pPr>
          <w:r w:rsidRPr="00E40290">
            <w:rPr>
              <w:rFonts w:ascii="Times New Roman" w:hAnsi="Times New Roman" w:cs="Times New Roman"/>
              <w:bCs/>
              <w:color w:val="000000" w:themeColor="text1"/>
              <w:sz w:val="32"/>
              <w:szCs w:val="32"/>
            </w:rPr>
            <w:t>Financial Management for the Hotel Industry BMIH5007</w:t>
          </w:r>
        </w:p>
        <w:p w14:paraId="74B3A78B" w14:textId="5D44FE44" w:rsidR="00D74725" w:rsidRPr="00EA28AA" w:rsidRDefault="00BA62ED" w:rsidP="00EA28AA">
          <w:pPr>
            <w:rPr>
              <w:rFonts w:ascii="Times New Roman" w:hAnsi="Times New Roman" w:cs="Times New Roman"/>
              <w:bCs/>
              <w:color w:val="000000" w:themeColor="text1"/>
              <w:sz w:val="32"/>
              <w:szCs w:val="32"/>
            </w:rPr>
          </w:pPr>
          <w:r w:rsidRPr="00E40290">
            <w:rPr>
              <w:rFonts w:ascii="Times New Roman" w:hAnsi="Times New Roman" w:cs="Times New Roman"/>
              <w:bCs/>
              <w:color w:val="000000" w:themeColor="text1"/>
              <w:sz w:val="32"/>
              <w:szCs w:val="32"/>
            </w:rPr>
            <w:t>Christopher Wilkin</w:t>
          </w:r>
          <w:r w:rsidR="00C80232" w:rsidRPr="00BA62ED">
            <w:rPr>
              <w:rFonts w:ascii="Times New Roman" w:hAnsi="Times New Roman" w:cs="Times New Roman"/>
              <w:sz w:val="24"/>
              <w:szCs w:val="24"/>
            </w:rPr>
            <w:br w:type="page"/>
          </w:r>
        </w:p>
      </w:sdtContent>
    </w:sdt>
    <w:p w14:paraId="79F37CD9" w14:textId="60B401BD" w:rsidR="00E010E0" w:rsidRPr="00D74725" w:rsidRDefault="00E010E0" w:rsidP="00275B52">
      <w:pPr>
        <w:spacing w:line="360" w:lineRule="auto"/>
        <w:jc w:val="center"/>
        <w:rPr>
          <w:rFonts w:ascii="Times New Roman" w:hAnsi="Times New Roman" w:cs="Times New Roman"/>
          <w:bCs/>
          <w:color w:val="000000" w:themeColor="text1"/>
          <w:sz w:val="40"/>
          <w:szCs w:val="40"/>
        </w:rPr>
      </w:pPr>
      <w:r w:rsidRPr="00DA360D">
        <w:rPr>
          <w:rFonts w:ascii="Times New Roman" w:hAnsi="Times New Roman" w:cs="Times New Roman"/>
          <w:b/>
          <w:color w:val="000000" w:themeColor="text1"/>
          <w:sz w:val="24"/>
          <w:szCs w:val="24"/>
        </w:rPr>
        <w:lastRenderedPageBreak/>
        <w:t>Executive Summary</w:t>
      </w:r>
    </w:p>
    <w:p w14:paraId="0C7363D6" w14:textId="2FB417DA" w:rsidR="00D835E5" w:rsidRDefault="007F3C05" w:rsidP="00275B5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aim of this business</w:t>
      </w:r>
      <w:r w:rsidR="008C0BAD">
        <w:rPr>
          <w:rFonts w:ascii="Times New Roman" w:hAnsi="Times New Roman" w:cs="Times New Roman"/>
          <w:color w:val="000000" w:themeColor="text1"/>
          <w:sz w:val="24"/>
          <w:szCs w:val="24"/>
        </w:rPr>
        <w:t xml:space="preserve"> report </w:t>
      </w:r>
      <w:r w:rsidR="00C11156">
        <w:rPr>
          <w:rFonts w:ascii="Times New Roman" w:hAnsi="Times New Roman" w:cs="Times New Roman"/>
          <w:color w:val="000000" w:themeColor="text1"/>
          <w:sz w:val="24"/>
          <w:szCs w:val="24"/>
        </w:rPr>
        <w:t xml:space="preserve">is to make </w:t>
      </w:r>
      <w:r w:rsidR="00620F3F">
        <w:rPr>
          <w:rFonts w:ascii="Times New Roman" w:hAnsi="Times New Roman" w:cs="Times New Roman"/>
          <w:color w:val="000000" w:themeColor="text1"/>
          <w:sz w:val="24"/>
          <w:szCs w:val="24"/>
        </w:rPr>
        <w:t xml:space="preserve">a </w:t>
      </w:r>
      <w:r w:rsidR="005E31D6">
        <w:rPr>
          <w:rFonts w:ascii="Times New Roman" w:hAnsi="Times New Roman" w:cs="Times New Roman"/>
          <w:color w:val="000000" w:themeColor="text1"/>
          <w:sz w:val="24"/>
          <w:szCs w:val="24"/>
        </w:rPr>
        <w:t>comparative</w:t>
      </w:r>
      <w:r w:rsidR="00512BFD">
        <w:rPr>
          <w:rFonts w:ascii="Times New Roman" w:hAnsi="Times New Roman" w:cs="Times New Roman"/>
          <w:color w:val="000000" w:themeColor="text1"/>
          <w:sz w:val="24"/>
          <w:szCs w:val="24"/>
        </w:rPr>
        <w:t xml:space="preserve"> analysis</w:t>
      </w:r>
      <w:r w:rsidR="00737457">
        <w:rPr>
          <w:rFonts w:ascii="Times New Roman" w:hAnsi="Times New Roman" w:cs="Times New Roman"/>
          <w:color w:val="000000" w:themeColor="text1"/>
          <w:sz w:val="24"/>
          <w:szCs w:val="24"/>
        </w:rPr>
        <w:t xml:space="preserve"> of</w:t>
      </w:r>
      <w:r w:rsidR="00C11156">
        <w:rPr>
          <w:rFonts w:ascii="Times New Roman" w:hAnsi="Times New Roman" w:cs="Times New Roman"/>
          <w:color w:val="000000" w:themeColor="text1"/>
          <w:sz w:val="24"/>
          <w:szCs w:val="24"/>
        </w:rPr>
        <w:t xml:space="preserve"> </w:t>
      </w:r>
      <w:r w:rsidR="000F5AD0">
        <w:rPr>
          <w:rFonts w:ascii="Times New Roman" w:hAnsi="Times New Roman" w:cs="Times New Roman"/>
          <w:color w:val="000000" w:themeColor="text1"/>
          <w:sz w:val="24"/>
          <w:szCs w:val="24"/>
        </w:rPr>
        <w:t>financial management</w:t>
      </w:r>
      <w:r w:rsidR="00737457">
        <w:rPr>
          <w:rFonts w:ascii="Times New Roman" w:hAnsi="Times New Roman" w:cs="Times New Roman"/>
          <w:color w:val="000000" w:themeColor="text1"/>
          <w:sz w:val="24"/>
          <w:szCs w:val="24"/>
        </w:rPr>
        <w:t xml:space="preserve"> and performance</w:t>
      </w:r>
      <w:r w:rsidR="00C1084E">
        <w:rPr>
          <w:rFonts w:ascii="Times New Roman" w:hAnsi="Times New Roman" w:cs="Times New Roman"/>
          <w:color w:val="000000" w:themeColor="text1"/>
          <w:sz w:val="24"/>
          <w:szCs w:val="24"/>
        </w:rPr>
        <w:t xml:space="preserve"> between</w:t>
      </w:r>
      <w:r w:rsidR="00C11156">
        <w:rPr>
          <w:rFonts w:ascii="Times New Roman" w:hAnsi="Times New Roman" w:cs="Times New Roman"/>
          <w:color w:val="000000" w:themeColor="text1"/>
          <w:sz w:val="24"/>
          <w:szCs w:val="24"/>
        </w:rPr>
        <w:t xml:space="preserve"> two hospitality </w:t>
      </w:r>
      <w:r w:rsidR="00C1084E">
        <w:rPr>
          <w:rFonts w:ascii="Times New Roman" w:hAnsi="Times New Roman" w:cs="Times New Roman"/>
          <w:color w:val="000000" w:themeColor="text1"/>
          <w:sz w:val="24"/>
          <w:szCs w:val="24"/>
        </w:rPr>
        <w:t>organisations</w:t>
      </w:r>
      <w:r w:rsidR="00B94729" w:rsidRPr="00B94729">
        <w:rPr>
          <w:rFonts w:ascii="Times New Roman" w:hAnsi="Times New Roman" w:cs="Times New Roman"/>
          <w:b/>
          <w:bCs/>
          <w:color w:val="000000" w:themeColor="text1"/>
          <w:sz w:val="24"/>
          <w:szCs w:val="24"/>
        </w:rPr>
        <w:t xml:space="preserve"> </w:t>
      </w:r>
      <w:r w:rsidR="00B94729" w:rsidRPr="00170DB3">
        <w:rPr>
          <w:rFonts w:ascii="Times New Roman" w:hAnsi="Times New Roman" w:cs="Times New Roman"/>
          <w:b/>
          <w:bCs/>
          <w:color w:val="000000" w:themeColor="text1"/>
          <w:sz w:val="24"/>
          <w:szCs w:val="24"/>
        </w:rPr>
        <w:t>Marriott International</w:t>
      </w:r>
      <w:r w:rsidR="00B94729">
        <w:rPr>
          <w:rFonts w:ascii="Times New Roman" w:hAnsi="Times New Roman" w:cs="Times New Roman"/>
          <w:color w:val="000000" w:themeColor="text1"/>
          <w:sz w:val="24"/>
          <w:szCs w:val="24"/>
        </w:rPr>
        <w:t xml:space="preserve"> and </w:t>
      </w:r>
      <w:r w:rsidR="00B94729" w:rsidRPr="00170DB3">
        <w:rPr>
          <w:rFonts w:ascii="Times New Roman" w:hAnsi="Times New Roman" w:cs="Times New Roman"/>
          <w:b/>
          <w:bCs/>
          <w:color w:val="000000" w:themeColor="text1"/>
          <w:sz w:val="24"/>
          <w:szCs w:val="24"/>
        </w:rPr>
        <w:t>Hilton</w:t>
      </w:r>
      <w:r w:rsidR="00C1084E">
        <w:rPr>
          <w:rFonts w:ascii="Times New Roman" w:hAnsi="Times New Roman" w:cs="Times New Roman"/>
          <w:color w:val="000000" w:themeColor="text1"/>
          <w:sz w:val="24"/>
          <w:szCs w:val="24"/>
        </w:rPr>
        <w:t>.</w:t>
      </w:r>
      <w:r w:rsidR="00AB033C">
        <w:rPr>
          <w:rFonts w:ascii="Times New Roman" w:hAnsi="Times New Roman" w:cs="Times New Roman"/>
          <w:color w:val="000000" w:themeColor="text1"/>
          <w:sz w:val="24"/>
          <w:szCs w:val="24"/>
        </w:rPr>
        <w:t xml:space="preserve"> </w:t>
      </w:r>
      <w:r w:rsidR="00620F3F">
        <w:rPr>
          <w:rFonts w:ascii="Times New Roman" w:hAnsi="Times New Roman" w:cs="Times New Roman"/>
          <w:color w:val="000000" w:themeColor="text1"/>
          <w:sz w:val="24"/>
          <w:szCs w:val="24"/>
        </w:rPr>
        <w:t>Outlining</w:t>
      </w:r>
      <w:r w:rsidR="002A52E4">
        <w:rPr>
          <w:rFonts w:ascii="Times New Roman" w:hAnsi="Times New Roman" w:cs="Times New Roman"/>
          <w:color w:val="000000" w:themeColor="text1"/>
          <w:sz w:val="24"/>
          <w:szCs w:val="24"/>
        </w:rPr>
        <w:t xml:space="preserve"> the </w:t>
      </w:r>
      <w:r w:rsidR="00C17D49">
        <w:rPr>
          <w:rFonts w:ascii="Times New Roman" w:hAnsi="Times New Roman" w:cs="Times New Roman"/>
          <w:color w:val="000000" w:themeColor="text1"/>
          <w:sz w:val="24"/>
          <w:szCs w:val="24"/>
        </w:rPr>
        <w:t>approach and theories applied to identify</w:t>
      </w:r>
      <w:r w:rsidR="00562FA4">
        <w:rPr>
          <w:rFonts w:ascii="Times New Roman" w:hAnsi="Times New Roman" w:cs="Times New Roman"/>
          <w:color w:val="000000" w:themeColor="text1"/>
          <w:sz w:val="24"/>
          <w:szCs w:val="24"/>
        </w:rPr>
        <w:t xml:space="preserve"> the findings of this </w:t>
      </w:r>
      <w:r w:rsidR="00170DB3">
        <w:rPr>
          <w:rFonts w:ascii="Times New Roman" w:hAnsi="Times New Roman" w:cs="Times New Roman"/>
          <w:color w:val="000000" w:themeColor="text1"/>
          <w:sz w:val="24"/>
          <w:szCs w:val="24"/>
        </w:rPr>
        <w:t>report</w:t>
      </w:r>
      <w:r w:rsidR="00851CA9">
        <w:rPr>
          <w:rFonts w:ascii="Times New Roman" w:hAnsi="Times New Roman" w:cs="Times New Roman"/>
          <w:color w:val="000000" w:themeColor="text1"/>
          <w:sz w:val="24"/>
          <w:szCs w:val="24"/>
        </w:rPr>
        <w:t xml:space="preserve"> with </w:t>
      </w:r>
      <w:r w:rsidR="002A52E4">
        <w:rPr>
          <w:rFonts w:ascii="Times New Roman" w:hAnsi="Times New Roman" w:cs="Times New Roman"/>
          <w:color w:val="000000" w:themeColor="text1"/>
          <w:sz w:val="24"/>
          <w:szCs w:val="24"/>
        </w:rPr>
        <w:t>use of</w:t>
      </w:r>
      <w:r w:rsidR="00462622" w:rsidRPr="00462622">
        <w:rPr>
          <w:rFonts w:ascii="Times New Roman" w:hAnsi="Times New Roman" w:cs="Times New Roman"/>
          <w:color w:val="000000" w:themeColor="text1"/>
          <w:sz w:val="24"/>
          <w:szCs w:val="24"/>
        </w:rPr>
        <w:t xml:space="preserve"> suitable </w:t>
      </w:r>
      <w:r w:rsidR="00757BCA">
        <w:rPr>
          <w:rFonts w:ascii="Times New Roman" w:hAnsi="Times New Roman" w:cs="Times New Roman"/>
          <w:color w:val="000000" w:themeColor="text1"/>
          <w:sz w:val="24"/>
          <w:szCs w:val="24"/>
        </w:rPr>
        <w:t>strategie</w:t>
      </w:r>
      <w:r w:rsidR="00F305A9">
        <w:rPr>
          <w:rFonts w:ascii="Times New Roman" w:hAnsi="Times New Roman" w:cs="Times New Roman"/>
          <w:color w:val="000000" w:themeColor="text1"/>
          <w:sz w:val="24"/>
          <w:szCs w:val="24"/>
        </w:rPr>
        <w:t>s</w:t>
      </w:r>
      <w:r w:rsidR="00462622" w:rsidRPr="00462622">
        <w:rPr>
          <w:rFonts w:ascii="Times New Roman" w:hAnsi="Times New Roman" w:cs="Times New Roman"/>
          <w:color w:val="000000" w:themeColor="text1"/>
          <w:sz w:val="24"/>
          <w:szCs w:val="24"/>
        </w:rPr>
        <w:t xml:space="preserve"> and approaches, </w:t>
      </w:r>
      <w:r w:rsidR="00AB033C">
        <w:rPr>
          <w:rFonts w:ascii="Times New Roman" w:hAnsi="Times New Roman" w:cs="Times New Roman"/>
          <w:color w:val="000000" w:themeColor="text1"/>
          <w:sz w:val="24"/>
          <w:szCs w:val="24"/>
        </w:rPr>
        <w:t xml:space="preserve">to </w:t>
      </w:r>
      <w:r w:rsidR="00462622" w:rsidRPr="00462622">
        <w:rPr>
          <w:rFonts w:ascii="Times New Roman" w:hAnsi="Times New Roman" w:cs="Times New Roman"/>
          <w:color w:val="000000" w:themeColor="text1"/>
          <w:sz w:val="24"/>
          <w:szCs w:val="24"/>
        </w:rPr>
        <w:t>critically examine and evaluate</w:t>
      </w:r>
      <w:r w:rsidR="00C42264">
        <w:rPr>
          <w:rFonts w:ascii="Times New Roman" w:hAnsi="Times New Roman" w:cs="Times New Roman"/>
          <w:color w:val="000000" w:themeColor="text1"/>
          <w:sz w:val="24"/>
          <w:szCs w:val="24"/>
        </w:rPr>
        <w:t xml:space="preserve"> the financial</w:t>
      </w:r>
      <w:r w:rsidR="00462622" w:rsidRPr="00462622">
        <w:rPr>
          <w:rFonts w:ascii="Times New Roman" w:hAnsi="Times New Roman" w:cs="Times New Roman"/>
          <w:color w:val="000000" w:themeColor="text1"/>
          <w:sz w:val="24"/>
          <w:szCs w:val="24"/>
        </w:rPr>
        <w:t xml:space="preserve"> management's informational requirements, particularly those concerning income, expenses, and other financial factors</w:t>
      </w:r>
      <w:bookmarkStart w:id="0" w:name="_Hlk135421704"/>
      <w:r w:rsidR="00967135">
        <w:rPr>
          <w:rFonts w:ascii="Times New Roman" w:hAnsi="Times New Roman" w:cs="Times New Roman"/>
          <w:color w:val="000000" w:themeColor="text1"/>
          <w:sz w:val="24"/>
          <w:szCs w:val="24"/>
        </w:rPr>
        <w:t xml:space="preserve"> </w:t>
      </w:r>
      <w:bookmarkEnd w:id="0"/>
      <w:r w:rsidR="000E6CB0" w:rsidRPr="000E6CB0">
        <w:rPr>
          <w:rFonts w:ascii="Times New Roman" w:hAnsi="Times New Roman" w:cs="Times New Roman"/>
          <w:color w:val="000000" w:themeColor="text1"/>
          <w:sz w:val="24"/>
          <w:szCs w:val="24"/>
        </w:rPr>
        <w:t>comparing overall revenues, market positions, prospective development, and expenditures related to (CSR)</w:t>
      </w:r>
      <w:r w:rsidR="000E6CB0">
        <w:rPr>
          <w:rFonts w:ascii="Times New Roman" w:hAnsi="Times New Roman" w:cs="Times New Roman"/>
          <w:color w:val="000000" w:themeColor="text1"/>
          <w:sz w:val="24"/>
          <w:szCs w:val="24"/>
        </w:rPr>
        <w:t xml:space="preserve"> </w:t>
      </w:r>
      <w:r w:rsidR="00922DE1">
        <w:rPr>
          <w:rFonts w:ascii="Times New Roman" w:hAnsi="Times New Roman" w:cs="Times New Roman"/>
          <w:color w:val="000000" w:themeColor="text1"/>
          <w:sz w:val="24"/>
          <w:szCs w:val="24"/>
        </w:rPr>
        <w:t xml:space="preserve">by using </w:t>
      </w:r>
      <w:r w:rsidR="00131878">
        <w:rPr>
          <w:rFonts w:ascii="Times New Roman" w:hAnsi="Times New Roman" w:cs="Times New Roman"/>
          <w:color w:val="000000" w:themeColor="text1"/>
          <w:sz w:val="24"/>
          <w:szCs w:val="24"/>
        </w:rPr>
        <w:t xml:space="preserve"> fi</w:t>
      </w:r>
      <w:r w:rsidR="00CC3EF5">
        <w:rPr>
          <w:rFonts w:ascii="Times New Roman" w:hAnsi="Times New Roman" w:cs="Times New Roman"/>
          <w:color w:val="000000" w:themeColor="text1"/>
          <w:sz w:val="24"/>
          <w:szCs w:val="24"/>
        </w:rPr>
        <w:t>nancial data</w:t>
      </w:r>
      <w:r w:rsidR="00922DE1">
        <w:rPr>
          <w:rFonts w:ascii="Times New Roman" w:hAnsi="Times New Roman" w:cs="Times New Roman"/>
          <w:color w:val="000000" w:themeColor="text1"/>
          <w:sz w:val="24"/>
          <w:szCs w:val="24"/>
        </w:rPr>
        <w:t>,</w:t>
      </w:r>
      <w:r w:rsidR="00A91DD9">
        <w:rPr>
          <w:rFonts w:ascii="Times New Roman" w:hAnsi="Times New Roman" w:cs="Times New Roman"/>
          <w:color w:val="000000" w:themeColor="text1"/>
          <w:sz w:val="24"/>
          <w:szCs w:val="24"/>
        </w:rPr>
        <w:t xml:space="preserve"> income statements and</w:t>
      </w:r>
      <w:r w:rsidR="00F319F2">
        <w:rPr>
          <w:rFonts w:ascii="Times New Roman" w:hAnsi="Times New Roman" w:cs="Times New Roman"/>
          <w:color w:val="000000" w:themeColor="text1"/>
          <w:sz w:val="24"/>
          <w:szCs w:val="24"/>
        </w:rPr>
        <w:t xml:space="preserve"> strategies</w:t>
      </w:r>
      <w:r w:rsidR="00B539E3">
        <w:rPr>
          <w:rFonts w:ascii="Times New Roman" w:hAnsi="Times New Roman" w:cs="Times New Roman"/>
          <w:color w:val="000000" w:themeColor="text1"/>
          <w:sz w:val="24"/>
          <w:szCs w:val="24"/>
        </w:rPr>
        <w:t xml:space="preserve"> of how the organisations</w:t>
      </w:r>
      <w:r w:rsidR="00F23301">
        <w:rPr>
          <w:rFonts w:ascii="Times New Roman" w:hAnsi="Times New Roman" w:cs="Times New Roman"/>
          <w:color w:val="000000" w:themeColor="text1"/>
          <w:sz w:val="24"/>
          <w:szCs w:val="24"/>
        </w:rPr>
        <w:t xml:space="preserve"> make financial decision</w:t>
      </w:r>
      <w:r w:rsidR="00514BB5">
        <w:rPr>
          <w:rFonts w:ascii="Times New Roman" w:hAnsi="Times New Roman" w:cs="Times New Roman"/>
          <w:color w:val="000000" w:themeColor="text1"/>
          <w:sz w:val="24"/>
          <w:szCs w:val="24"/>
        </w:rPr>
        <w:t>s</w:t>
      </w:r>
      <w:r w:rsidR="005C1010">
        <w:rPr>
          <w:rFonts w:ascii="Times New Roman" w:hAnsi="Times New Roman" w:cs="Times New Roman"/>
          <w:color w:val="000000" w:themeColor="text1"/>
          <w:sz w:val="24"/>
          <w:szCs w:val="24"/>
        </w:rPr>
        <w:t xml:space="preserve"> </w:t>
      </w:r>
      <w:r w:rsidR="00FF2781">
        <w:rPr>
          <w:rFonts w:ascii="Times New Roman" w:hAnsi="Times New Roman" w:cs="Times New Roman"/>
          <w:color w:val="000000" w:themeColor="text1"/>
          <w:sz w:val="24"/>
          <w:szCs w:val="24"/>
        </w:rPr>
        <w:t>to</w:t>
      </w:r>
      <w:r w:rsidR="005C1010">
        <w:rPr>
          <w:rFonts w:ascii="Times New Roman" w:hAnsi="Times New Roman" w:cs="Times New Roman"/>
          <w:color w:val="000000" w:themeColor="text1"/>
          <w:sz w:val="24"/>
          <w:szCs w:val="24"/>
        </w:rPr>
        <w:t xml:space="preserve"> perform</w:t>
      </w:r>
      <w:r w:rsidR="00C12CAD">
        <w:rPr>
          <w:rFonts w:ascii="Times New Roman" w:hAnsi="Times New Roman" w:cs="Times New Roman"/>
          <w:color w:val="000000" w:themeColor="text1"/>
          <w:sz w:val="24"/>
          <w:szCs w:val="24"/>
        </w:rPr>
        <w:t xml:space="preserve"> </w:t>
      </w:r>
      <w:r w:rsidR="005C541B">
        <w:rPr>
          <w:rFonts w:ascii="Times New Roman" w:hAnsi="Times New Roman" w:cs="Times New Roman"/>
          <w:color w:val="000000" w:themeColor="text1"/>
          <w:sz w:val="24"/>
          <w:szCs w:val="24"/>
        </w:rPr>
        <w:t xml:space="preserve">well </w:t>
      </w:r>
      <w:r w:rsidR="00275B52">
        <w:rPr>
          <w:rFonts w:ascii="Times New Roman" w:hAnsi="Times New Roman" w:cs="Times New Roman"/>
          <w:color w:val="000000" w:themeColor="text1"/>
          <w:sz w:val="24"/>
          <w:szCs w:val="24"/>
        </w:rPr>
        <w:t>and</w:t>
      </w:r>
      <w:r w:rsidR="00D835E5">
        <w:rPr>
          <w:rFonts w:ascii="Times New Roman" w:hAnsi="Times New Roman" w:cs="Times New Roman"/>
          <w:color w:val="000000" w:themeColor="text1"/>
          <w:sz w:val="24"/>
          <w:szCs w:val="24"/>
        </w:rPr>
        <w:t xml:space="preserve"> </w:t>
      </w:r>
      <w:r w:rsidR="00275B52">
        <w:rPr>
          <w:rFonts w:ascii="Times New Roman" w:hAnsi="Times New Roman" w:cs="Times New Roman"/>
          <w:color w:val="000000" w:themeColor="text1"/>
          <w:sz w:val="24"/>
          <w:szCs w:val="24"/>
        </w:rPr>
        <w:t xml:space="preserve">will </w:t>
      </w:r>
      <w:r w:rsidR="00FF2781">
        <w:rPr>
          <w:rFonts w:ascii="Times New Roman" w:hAnsi="Times New Roman" w:cs="Times New Roman"/>
          <w:color w:val="000000" w:themeColor="text1"/>
          <w:sz w:val="24"/>
          <w:szCs w:val="24"/>
        </w:rPr>
        <w:t xml:space="preserve">suggest </w:t>
      </w:r>
      <w:r w:rsidR="00D835E5">
        <w:rPr>
          <w:rFonts w:ascii="Times New Roman" w:hAnsi="Times New Roman" w:cs="Times New Roman"/>
          <w:color w:val="000000" w:themeColor="text1"/>
          <w:sz w:val="24"/>
          <w:szCs w:val="24"/>
        </w:rPr>
        <w:t xml:space="preserve"> </w:t>
      </w:r>
      <w:r w:rsidR="00107B66">
        <w:rPr>
          <w:rFonts w:ascii="Times New Roman" w:hAnsi="Times New Roman" w:cs="Times New Roman"/>
          <w:color w:val="000000" w:themeColor="text1"/>
          <w:sz w:val="24"/>
          <w:szCs w:val="24"/>
        </w:rPr>
        <w:t>recommendations</w:t>
      </w:r>
      <w:r w:rsidR="00D242E3">
        <w:rPr>
          <w:rFonts w:ascii="Times New Roman" w:hAnsi="Times New Roman" w:cs="Times New Roman"/>
          <w:color w:val="000000" w:themeColor="text1"/>
          <w:sz w:val="24"/>
          <w:szCs w:val="24"/>
        </w:rPr>
        <w:t xml:space="preserve">. </w:t>
      </w:r>
      <w:r w:rsidR="00527BA8">
        <w:rPr>
          <w:rFonts w:ascii="Times New Roman" w:hAnsi="Times New Roman" w:cs="Times New Roman"/>
          <w:color w:val="000000" w:themeColor="text1"/>
          <w:sz w:val="24"/>
          <w:szCs w:val="24"/>
        </w:rPr>
        <w:t xml:space="preserve"> </w:t>
      </w:r>
    </w:p>
    <w:p w14:paraId="18AC6530"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688108E8"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595BD324"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0A84B046"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6D8682AE"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0F9CCE7F"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657590A0"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5642CCB7"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3606A91A"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5A58ACC0"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624ED7D3"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67143CC1"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5417FDC8"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4DA062E6"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7AE40FFF" w14:textId="77777777" w:rsidR="00786D3D" w:rsidRDefault="00786D3D" w:rsidP="002F7A40">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000000" w:themeColor="text1"/>
          <w:kern w:val="2"/>
          <w:sz w:val="22"/>
          <w:szCs w:val="22"/>
          <w:lang w:val="en-GB"/>
          <w14:ligatures w14:val="standardContextual"/>
        </w:rPr>
        <w:id w:val="2964735"/>
        <w:docPartObj>
          <w:docPartGallery w:val="Table of Contents"/>
          <w:docPartUnique/>
        </w:docPartObj>
      </w:sdtPr>
      <w:sdtContent>
        <w:p w14:paraId="08B1C3CF" w14:textId="501A29A8" w:rsidR="00A7244C" w:rsidRPr="002B0305" w:rsidRDefault="002B0305" w:rsidP="00E92208">
          <w:pPr>
            <w:pStyle w:val="TOCHeading"/>
            <w:spacing w:line="360" w:lineRule="auto"/>
            <w:jc w:val="both"/>
            <w:rPr>
              <w:rFonts w:asciiTheme="minorHAnsi" w:eastAsiaTheme="minorHAnsi" w:hAnsiTheme="minorHAnsi" w:cstheme="minorBidi"/>
              <w:b w:val="0"/>
              <w:bCs w:val="0"/>
              <w:color w:val="000000" w:themeColor="text1"/>
              <w:sz w:val="22"/>
              <w:szCs w:val="22"/>
            </w:rPr>
          </w:pPr>
          <w:r>
            <w:rPr>
              <w:rFonts w:asciiTheme="minorHAnsi" w:eastAsiaTheme="minorHAnsi" w:hAnsiTheme="minorHAnsi" w:cstheme="minorBidi"/>
              <w:b w:val="0"/>
              <w:bCs w:val="0"/>
              <w:color w:val="000000" w:themeColor="text1"/>
              <w:sz w:val="22"/>
              <w:szCs w:val="22"/>
            </w:rPr>
            <w:t xml:space="preserve">                                                                      </w:t>
          </w:r>
          <w:r w:rsidR="00E92208">
            <w:rPr>
              <w:rFonts w:asciiTheme="minorHAnsi" w:eastAsiaTheme="minorHAnsi" w:hAnsiTheme="minorHAnsi" w:cstheme="minorBidi"/>
              <w:b w:val="0"/>
              <w:bCs w:val="0"/>
              <w:color w:val="000000" w:themeColor="text1"/>
              <w:sz w:val="22"/>
              <w:szCs w:val="22"/>
            </w:rPr>
            <w:t xml:space="preserve"> </w:t>
          </w:r>
          <w:r w:rsidR="00A7244C" w:rsidRPr="00E124D9">
            <w:rPr>
              <w:rFonts w:ascii="Times New Roman" w:hAnsi="Times New Roman" w:cs="Times New Roman"/>
              <w:color w:val="000000" w:themeColor="text1"/>
            </w:rPr>
            <w:t>Table of Contents</w:t>
          </w:r>
        </w:p>
        <w:p w14:paraId="26B19EAA" w14:textId="1610ED12" w:rsidR="00A7244C" w:rsidRPr="004A44C1" w:rsidRDefault="00A7244C" w:rsidP="00EB10DB">
          <w:pPr>
            <w:pStyle w:val="TOC1"/>
            <w:rPr>
              <w:rFonts w:eastAsiaTheme="minorEastAsia"/>
              <w:noProof/>
              <w:lang w:val="en-IN" w:eastAsia="en-IN"/>
            </w:rPr>
          </w:pPr>
          <w:r w:rsidRPr="004A44C1">
            <w:rPr>
              <w:color w:val="000000" w:themeColor="text1"/>
            </w:rPr>
            <w:fldChar w:fldCharType="begin"/>
          </w:r>
          <w:r w:rsidRPr="004A44C1">
            <w:rPr>
              <w:color w:val="000000" w:themeColor="text1"/>
            </w:rPr>
            <w:instrText xml:space="preserve"> TOC \o "1-3" \h \z \u </w:instrText>
          </w:r>
          <w:r w:rsidRPr="004A44C1">
            <w:rPr>
              <w:color w:val="000000" w:themeColor="text1"/>
            </w:rPr>
            <w:fldChar w:fldCharType="separate"/>
          </w:r>
          <w:hyperlink w:anchor="_Toc135341249" w:history="1">
            <w:r w:rsidRPr="004A44C1">
              <w:rPr>
                <w:rStyle w:val="Hyperlink"/>
                <w:noProof/>
                <w:lang w:val="en-GB"/>
              </w:rPr>
              <w:t>Introduction</w:t>
            </w:r>
            <w:r w:rsidRPr="004A44C1">
              <w:rPr>
                <w:noProof/>
                <w:webHidden/>
              </w:rPr>
              <w:tab/>
            </w:r>
            <w:r w:rsidR="00EE61BC">
              <w:rPr>
                <w:noProof/>
                <w:webHidden/>
              </w:rPr>
              <w:t>3</w:t>
            </w:r>
          </w:hyperlink>
        </w:p>
        <w:p w14:paraId="0866CED8" w14:textId="073AF660" w:rsidR="00A7244C" w:rsidRPr="004A44C1" w:rsidRDefault="00000000" w:rsidP="00EB10DB">
          <w:pPr>
            <w:pStyle w:val="TOC1"/>
            <w:rPr>
              <w:rFonts w:eastAsiaTheme="minorEastAsia"/>
              <w:noProof/>
              <w:lang w:val="en-IN" w:eastAsia="en-IN"/>
            </w:rPr>
          </w:pPr>
          <w:hyperlink w:anchor="_Toc135341251" w:history="1">
            <w:r w:rsidR="00D90906">
              <w:rPr>
                <w:rStyle w:val="Hyperlink"/>
                <w:noProof/>
                <w:lang w:val="en-GB"/>
              </w:rPr>
              <w:t>Discussion</w:t>
            </w:r>
            <w:r w:rsidR="00A7244C" w:rsidRPr="004A44C1">
              <w:rPr>
                <w:noProof/>
                <w:webHidden/>
              </w:rPr>
              <w:tab/>
            </w:r>
            <w:r w:rsidR="00EE61BC">
              <w:rPr>
                <w:noProof/>
                <w:webHidden/>
              </w:rPr>
              <w:t>3</w:t>
            </w:r>
          </w:hyperlink>
        </w:p>
        <w:p w14:paraId="6B19DA88" w14:textId="04D88F4A" w:rsidR="00A7244C" w:rsidRPr="004A44C1" w:rsidRDefault="00000000" w:rsidP="00816BC5">
          <w:pPr>
            <w:pStyle w:val="TOC2"/>
            <w:tabs>
              <w:tab w:val="right" w:leader="dot" w:pos="9350"/>
            </w:tabs>
            <w:spacing w:line="360" w:lineRule="auto"/>
            <w:ind w:left="0"/>
            <w:jc w:val="both"/>
            <w:rPr>
              <w:rFonts w:ascii="Times New Roman" w:eastAsiaTheme="minorEastAsia" w:hAnsi="Times New Roman" w:cs="Times New Roman"/>
              <w:noProof/>
              <w:sz w:val="24"/>
              <w:szCs w:val="24"/>
              <w:lang w:val="en-IN" w:eastAsia="en-IN"/>
            </w:rPr>
          </w:pPr>
          <w:hyperlink w:anchor="_Toc135341253" w:history="1">
            <w:r w:rsidR="00A7244C" w:rsidRPr="004A44C1">
              <w:rPr>
                <w:rStyle w:val="Hyperlink"/>
                <w:rFonts w:ascii="Times New Roman" w:hAnsi="Times New Roman" w:cs="Times New Roman"/>
                <w:noProof/>
                <w:sz w:val="24"/>
                <w:szCs w:val="24"/>
                <w:lang w:val="en-GB"/>
              </w:rPr>
              <w:t>Total Revenue</w:t>
            </w:r>
            <w:r w:rsidR="00A7244C" w:rsidRPr="004A44C1">
              <w:rPr>
                <w:rFonts w:ascii="Times New Roman" w:hAnsi="Times New Roman" w:cs="Times New Roman"/>
                <w:noProof/>
                <w:webHidden/>
                <w:sz w:val="24"/>
                <w:szCs w:val="24"/>
              </w:rPr>
              <w:tab/>
            </w:r>
            <w:r w:rsidR="00EE61BC">
              <w:rPr>
                <w:rFonts w:ascii="Times New Roman" w:hAnsi="Times New Roman" w:cs="Times New Roman"/>
                <w:noProof/>
                <w:webHidden/>
                <w:sz w:val="24"/>
                <w:szCs w:val="24"/>
              </w:rPr>
              <w:t>3</w:t>
            </w:r>
          </w:hyperlink>
        </w:p>
        <w:p w14:paraId="59E177BC" w14:textId="45D5A3D4" w:rsidR="00A7244C" w:rsidRPr="004A44C1" w:rsidRDefault="00000000" w:rsidP="0093206E">
          <w:pPr>
            <w:pStyle w:val="TOC2"/>
            <w:tabs>
              <w:tab w:val="right" w:leader="dot" w:pos="9350"/>
            </w:tabs>
            <w:spacing w:line="360" w:lineRule="auto"/>
            <w:ind w:left="0"/>
            <w:jc w:val="both"/>
            <w:rPr>
              <w:rFonts w:ascii="Times New Roman" w:eastAsiaTheme="minorEastAsia" w:hAnsi="Times New Roman" w:cs="Times New Roman"/>
              <w:noProof/>
              <w:sz w:val="24"/>
              <w:szCs w:val="24"/>
              <w:lang w:val="en-IN" w:eastAsia="en-IN"/>
            </w:rPr>
          </w:pPr>
          <w:hyperlink w:anchor="_Toc135341254" w:history="1">
            <w:r w:rsidR="00A7244C" w:rsidRPr="004A44C1">
              <w:rPr>
                <w:rStyle w:val="Hyperlink"/>
                <w:rFonts w:ascii="Times New Roman" w:hAnsi="Times New Roman" w:cs="Times New Roman"/>
                <w:noProof/>
                <w:sz w:val="24"/>
                <w:szCs w:val="24"/>
                <w:lang w:val="en-GB"/>
              </w:rPr>
              <w:t>Market Position</w:t>
            </w:r>
            <w:r w:rsidR="00A7244C" w:rsidRPr="004A44C1">
              <w:rPr>
                <w:rFonts w:ascii="Times New Roman" w:hAnsi="Times New Roman" w:cs="Times New Roman"/>
                <w:noProof/>
                <w:webHidden/>
                <w:sz w:val="24"/>
                <w:szCs w:val="24"/>
              </w:rPr>
              <w:tab/>
            </w:r>
            <w:r w:rsidR="00C239FB">
              <w:rPr>
                <w:rFonts w:ascii="Times New Roman" w:hAnsi="Times New Roman" w:cs="Times New Roman"/>
                <w:noProof/>
                <w:webHidden/>
                <w:sz w:val="24"/>
                <w:szCs w:val="24"/>
              </w:rPr>
              <w:t>6</w:t>
            </w:r>
          </w:hyperlink>
        </w:p>
        <w:p w14:paraId="39BB4987" w14:textId="5489FCD4" w:rsidR="00A7244C" w:rsidRPr="004A44C1" w:rsidRDefault="00000000" w:rsidP="0093206E">
          <w:pPr>
            <w:pStyle w:val="TOC2"/>
            <w:tabs>
              <w:tab w:val="right" w:leader="dot" w:pos="9350"/>
            </w:tabs>
            <w:spacing w:line="360" w:lineRule="auto"/>
            <w:ind w:left="0"/>
            <w:jc w:val="both"/>
            <w:rPr>
              <w:rFonts w:ascii="Times New Roman" w:eastAsiaTheme="minorEastAsia" w:hAnsi="Times New Roman" w:cs="Times New Roman"/>
              <w:noProof/>
              <w:sz w:val="24"/>
              <w:szCs w:val="24"/>
              <w:lang w:val="en-IN" w:eastAsia="en-IN"/>
            </w:rPr>
          </w:pPr>
          <w:hyperlink w:anchor="_Toc135341256" w:history="1">
            <w:r w:rsidR="00A7244C" w:rsidRPr="004A44C1">
              <w:rPr>
                <w:rStyle w:val="Hyperlink"/>
                <w:rFonts w:ascii="Times New Roman" w:hAnsi="Times New Roman" w:cs="Times New Roman"/>
                <w:noProof/>
                <w:sz w:val="24"/>
                <w:szCs w:val="24"/>
                <w:lang w:val="en-GB"/>
              </w:rPr>
              <w:t xml:space="preserve">Growth Potential </w:t>
            </w:r>
            <w:r w:rsidR="00A7244C" w:rsidRPr="004A44C1">
              <w:rPr>
                <w:rFonts w:ascii="Times New Roman" w:hAnsi="Times New Roman" w:cs="Times New Roman"/>
                <w:noProof/>
                <w:webHidden/>
                <w:sz w:val="24"/>
                <w:szCs w:val="24"/>
              </w:rPr>
              <w:tab/>
            </w:r>
            <w:r w:rsidR="00C239FB">
              <w:rPr>
                <w:rFonts w:ascii="Times New Roman" w:hAnsi="Times New Roman" w:cs="Times New Roman"/>
                <w:noProof/>
                <w:webHidden/>
                <w:sz w:val="24"/>
                <w:szCs w:val="24"/>
              </w:rPr>
              <w:t>7</w:t>
            </w:r>
          </w:hyperlink>
        </w:p>
        <w:p w14:paraId="61009EE7" w14:textId="59DE01B0" w:rsidR="00A7244C" w:rsidRPr="004A44C1" w:rsidRDefault="00000000" w:rsidP="0093206E">
          <w:pPr>
            <w:pStyle w:val="TOC2"/>
            <w:tabs>
              <w:tab w:val="right" w:leader="dot" w:pos="9350"/>
            </w:tabs>
            <w:spacing w:line="360" w:lineRule="auto"/>
            <w:ind w:left="0"/>
            <w:jc w:val="both"/>
            <w:rPr>
              <w:rFonts w:ascii="Times New Roman" w:eastAsiaTheme="minorEastAsia" w:hAnsi="Times New Roman" w:cs="Times New Roman"/>
              <w:noProof/>
              <w:sz w:val="24"/>
              <w:szCs w:val="24"/>
              <w:lang w:val="en-IN" w:eastAsia="en-IN"/>
            </w:rPr>
          </w:pPr>
          <w:hyperlink w:anchor="_Toc135341258" w:history="1">
            <w:r w:rsidR="00114F28">
              <w:rPr>
                <w:rStyle w:val="Hyperlink"/>
                <w:rFonts w:ascii="Times New Roman" w:hAnsi="Times New Roman" w:cs="Times New Roman"/>
                <w:noProof/>
                <w:sz w:val="24"/>
                <w:szCs w:val="24"/>
                <w:lang w:val="en-GB"/>
              </w:rPr>
              <w:t>Sustainability</w:t>
            </w:r>
            <w:r w:rsidR="00A7244C" w:rsidRPr="004A44C1">
              <w:rPr>
                <w:rFonts w:ascii="Times New Roman" w:hAnsi="Times New Roman" w:cs="Times New Roman"/>
                <w:noProof/>
                <w:webHidden/>
                <w:sz w:val="24"/>
                <w:szCs w:val="24"/>
              </w:rPr>
              <w:tab/>
            </w:r>
            <w:r w:rsidR="00651FBE">
              <w:rPr>
                <w:rFonts w:ascii="Times New Roman" w:hAnsi="Times New Roman" w:cs="Times New Roman"/>
                <w:noProof/>
                <w:webHidden/>
                <w:sz w:val="24"/>
                <w:szCs w:val="24"/>
              </w:rPr>
              <w:t>8</w:t>
            </w:r>
          </w:hyperlink>
        </w:p>
        <w:p w14:paraId="6FDCDC1B" w14:textId="2B481C76" w:rsidR="00A7244C" w:rsidRPr="00EB10DB" w:rsidRDefault="004A074B" w:rsidP="00EB10DB">
          <w:pPr>
            <w:pStyle w:val="TOC1"/>
            <w:rPr>
              <w:rFonts w:eastAsiaTheme="minorEastAsia"/>
              <w:noProof/>
              <w:lang w:val="en-IN" w:eastAsia="en-IN"/>
            </w:rPr>
          </w:pPr>
          <w:r>
            <w:t>Financial</w:t>
          </w:r>
          <w:r w:rsidR="00EB10DB" w:rsidRPr="00EB10DB">
            <w:t xml:space="preserve"> </w:t>
          </w:r>
          <w:r w:rsidR="00C77199">
            <w:t>c</w:t>
          </w:r>
          <w:r w:rsidR="00EB10DB" w:rsidRPr="00EB10DB">
            <w:t xml:space="preserve">ommitment of </w:t>
          </w:r>
          <w:r w:rsidR="00C77199">
            <w:t>C</w:t>
          </w:r>
          <w:r w:rsidR="00EB10DB" w:rsidRPr="00EB10DB">
            <w:t xml:space="preserve">ooperate </w:t>
          </w:r>
          <w:r w:rsidR="00C77199">
            <w:t>S</w:t>
          </w:r>
          <w:r w:rsidR="00EB10DB" w:rsidRPr="00EB10DB">
            <w:t xml:space="preserve">ocial </w:t>
          </w:r>
          <w:r w:rsidR="00436FDD">
            <w:t>R</w:t>
          </w:r>
          <w:r w:rsidR="00436FDD" w:rsidRPr="00EB10DB">
            <w:t>esponsibility</w:t>
          </w:r>
          <w:r w:rsidR="00EB10DB" w:rsidRPr="00EB10DB">
            <w:t xml:space="preserve"> (CSR)</w:t>
          </w:r>
          <w:r w:rsidR="00266779">
            <w:t>……</w:t>
          </w:r>
          <w:r w:rsidR="00C77199">
            <w:t>……</w:t>
          </w:r>
          <w:r w:rsidR="00FE55AD">
            <w:t>………</w:t>
          </w:r>
          <w:r w:rsidR="00D625E7">
            <w:t>…...</w:t>
          </w:r>
          <w:r w:rsidR="00F36E4D">
            <w:t>.........9</w:t>
          </w:r>
        </w:p>
        <w:p w14:paraId="06F4EFFF" w14:textId="342C4C6A" w:rsidR="00A7244C" w:rsidRPr="004A44C1" w:rsidRDefault="00000000" w:rsidP="00EB10DB">
          <w:pPr>
            <w:pStyle w:val="TOC1"/>
            <w:rPr>
              <w:rFonts w:eastAsiaTheme="minorEastAsia"/>
              <w:noProof/>
              <w:lang w:val="en-IN" w:eastAsia="en-IN"/>
            </w:rPr>
          </w:pPr>
          <w:hyperlink w:anchor="_Toc135341259" w:history="1">
            <w:r w:rsidR="00EB10DB" w:rsidRPr="004A44C1">
              <w:rPr>
                <w:rStyle w:val="Hyperlink"/>
                <w:noProof/>
                <w:lang w:val="en-GB"/>
              </w:rPr>
              <w:t>Recommendations</w:t>
            </w:r>
            <w:r w:rsidR="00EB10DB" w:rsidRPr="004A44C1">
              <w:rPr>
                <w:noProof/>
                <w:webHidden/>
              </w:rPr>
              <w:tab/>
            </w:r>
            <w:r w:rsidR="00651FBE">
              <w:rPr>
                <w:noProof/>
                <w:webHidden/>
              </w:rPr>
              <w:t>10</w:t>
            </w:r>
          </w:hyperlink>
          <w:r w:rsidR="00EB10DB">
            <w:rPr>
              <w:noProof/>
            </w:rPr>
            <w:t xml:space="preserve"> </w:t>
          </w:r>
          <w:hyperlink w:anchor="_Toc135341260" w:history="1">
            <w:r w:rsidR="00A7244C" w:rsidRPr="004A44C1">
              <w:rPr>
                <w:rStyle w:val="Hyperlink"/>
                <w:noProof/>
                <w:lang w:val="en-GB"/>
              </w:rPr>
              <w:t>Conclusion</w:t>
            </w:r>
            <w:r w:rsidR="00A7244C" w:rsidRPr="004A44C1">
              <w:rPr>
                <w:noProof/>
                <w:webHidden/>
              </w:rPr>
              <w:tab/>
            </w:r>
            <w:r w:rsidR="00A7244C" w:rsidRPr="004A44C1">
              <w:rPr>
                <w:noProof/>
                <w:webHidden/>
              </w:rPr>
              <w:fldChar w:fldCharType="begin"/>
            </w:r>
            <w:r w:rsidR="00A7244C" w:rsidRPr="004A44C1">
              <w:rPr>
                <w:noProof/>
                <w:webHidden/>
              </w:rPr>
              <w:instrText xml:space="preserve"> PAGEREF _Toc135341260 \h </w:instrText>
            </w:r>
            <w:r w:rsidR="00A7244C" w:rsidRPr="004A44C1">
              <w:rPr>
                <w:noProof/>
                <w:webHidden/>
              </w:rPr>
            </w:r>
            <w:r w:rsidR="00A7244C" w:rsidRPr="004A44C1">
              <w:rPr>
                <w:noProof/>
                <w:webHidden/>
              </w:rPr>
              <w:fldChar w:fldCharType="separate"/>
            </w:r>
            <w:r w:rsidR="00A7244C" w:rsidRPr="004A44C1">
              <w:rPr>
                <w:noProof/>
                <w:webHidden/>
              </w:rPr>
              <w:t>1</w:t>
            </w:r>
            <w:r w:rsidR="00651FBE">
              <w:rPr>
                <w:noProof/>
                <w:webHidden/>
              </w:rPr>
              <w:t>0</w:t>
            </w:r>
            <w:r w:rsidR="00A7244C" w:rsidRPr="004A44C1">
              <w:rPr>
                <w:noProof/>
                <w:webHidden/>
              </w:rPr>
              <w:fldChar w:fldCharType="end"/>
            </w:r>
          </w:hyperlink>
        </w:p>
        <w:p w14:paraId="7DA7CA99" w14:textId="6E7EA171" w:rsidR="00A7244C" w:rsidRDefault="00000000" w:rsidP="00EB10DB">
          <w:pPr>
            <w:pStyle w:val="TOC1"/>
            <w:rPr>
              <w:noProof/>
            </w:rPr>
          </w:pPr>
          <w:hyperlink w:anchor="_Toc135341261" w:history="1">
            <w:r w:rsidR="00A7244C" w:rsidRPr="004A44C1">
              <w:rPr>
                <w:rStyle w:val="Hyperlink"/>
                <w:noProof/>
                <w:shd w:val="clear" w:color="auto" w:fill="FFFFFF"/>
                <w:lang w:val="en-GB"/>
              </w:rPr>
              <w:t>References</w:t>
            </w:r>
            <w:r w:rsidR="00A7244C" w:rsidRPr="004A44C1">
              <w:rPr>
                <w:noProof/>
                <w:webHidden/>
              </w:rPr>
              <w:tab/>
            </w:r>
            <w:r w:rsidR="00A7244C" w:rsidRPr="004A44C1">
              <w:rPr>
                <w:noProof/>
                <w:webHidden/>
              </w:rPr>
              <w:fldChar w:fldCharType="begin"/>
            </w:r>
            <w:r w:rsidR="00A7244C" w:rsidRPr="004A44C1">
              <w:rPr>
                <w:noProof/>
                <w:webHidden/>
              </w:rPr>
              <w:instrText xml:space="preserve"> PAGEREF _Toc135341261 \h </w:instrText>
            </w:r>
            <w:r w:rsidR="00A7244C" w:rsidRPr="004A44C1">
              <w:rPr>
                <w:noProof/>
                <w:webHidden/>
              </w:rPr>
            </w:r>
            <w:r w:rsidR="00A7244C" w:rsidRPr="004A44C1">
              <w:rPr>
                <w:noProof/>
                <w:webHidden/>
              </w:rPr>
              <w:fldChar w:fldCharType="separate"/>
            </w:r>
            <w:r w:rsidR="00A7244C" w:rsidRPr="004A44C1">
              <w:rPr>
                <w:noProof/>
                <w:webHidden/>
              </w:rPr>
              <w:t>1</w:t>
            </w:r>
            <w:r w:rsidR="007C165E">
              <w:rPr>
                <w:noProof/>
                <w:webHidden/>
              </w:rPr>
              <w:t>2</w:t>
            </w:r>
            <w:r w:rsidR="00A7244C" w:rsidRPr="004A44C1">
              <w:rPr>
                <w:noProof/>
                <w:webHidden/>
              </w:rPr>
              <w:fldChar w:fldCharType="end"/>
            </w:r>
          </w:hyperlink>
        </w:p>
        <w:p w14:paraId="7D0598CE" w14:textId="2ED5804D" w:rsidR="0005726B" w:rsidRPr="00D90906" w:rsidRDefault="005F17DA" w:rsidP="00E92208">
          <w:pPr>
            <w:spacing w:line="360" w:lineRule="auto"/>
            <w:jc w:val="both"/>
            <w:rPr>
              <w:rFonts w:ascii="Times New Roman" w:hAnsi="Times New Roman" w:cs="Times New Roman"/>
              <w:lang w:val="en-US"/>
            </w:rPr>
          </w:pPr>
          <w:r w:rsidRPr="00D01EDC">
            <w:rPr>
              <w:rFonts w:ascii="Times New Roman" w:hAnsi="Times New Roman" w:cs="Times New Roman"/>
              <w:sz w:val="24"/>
              <w:szCs w:val="24"/>
              <w:lang w:val="en-US"/>
            </w:rPr>
            <w:t>Appendices</w:t>
          </w:r>
          <w:r w:rsidR="00D90906">
            <w:rPr>
              <w:rFonts w:ascii="Times New Roman" w:hAnsi="Times New Roman" w:cs="Times New Roman"/>
              <w:lang w:val="en-US"/>
            </w:rPr>
            <w:t>…………………………………………………………………………………………</w:t>
          </w:r>
          <w:r w:rsidR="00C76237">
            <w:rPr>
              <w:rFonts w:ascii="Times New Roman" w:hAnsi="Times New Roman" w:cs="Times New Roman"/>
              <w:lang w:val="en-US"/>
            </w:rPr>
            <w:t>...</w:t>
          </w:r>
          <w:r w:rsidR="00340C63">
            <w:rPr>
              <w:rFonts w:ascii="Times New Roman" w:hAnsi="Times New Roman" w:cs="Times New Roman"/>
              <w:lang w:val="en-US"/>
            </w:rPr>
            <w:t>16</w:t>
          </w:r>
        </w:p>
        <w:p w14:paraId="29143BEE" w14:textId="77777777" w:rsidR="00A7244C" w:rsidRPr="00DA360D" w:rsidRDefault="00A7244C" w:rsidP="00E92208">
          <w:pPr>
            <w:spacing w:line="360" w:lineRule="auto"/>
            <w:jc w:val="both"/>
            <w:rPr>
              <w:color w:val="000000" w:themeColor="text1"/>
            </w:rPr>
          </w:pPr>
          <w:r w:rsidRPr="004A44C1">
            <w:rPr>
              <w:rFonts w:ascii="Times New Roman" w:hAnsi="Times New Roman" w:cs="Times New Roman"/>
              <w:color w:val="000000" w:themeColor="text1"/>
              <w:sz w:val="24"/>
              <w:szCs w:val="24"/>
            </w:rPr>
            <w:fldChar w:fldCharType="end"/>
          </w:r>
        </w:p>
      </w:sdtContent>
    </w:sdt>
    <w:p w14:paraId="250DE1EC" w14:textId="77777777" w:rsidR="00786D3D" w:rsidRDefault="00786D3D" w:rsidP="002F7A40">
      <w:pPr>
        <w:spacing w:line="360" w:lineRule="auto"/>
        <w:jc w:val="both"/>
        <w:rPr>
          <w:rFonts w:ascii="Times New Roman" w:hAnsi="Times New Roman" w:cs="Times New Roman"/>
          <w:color w:val="000000" w:themeColor="text1"/>
          <w:sz w:val="24"/>
          <w:szCs w:val="24"/>
        </w:rPr>
      </w:pPr>
    </w:p>
    <w:p w14:paraId="04E934C8"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21367E6C"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12B000E0"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760A87F1" w14:textId="3E3FD443" w:rsidR="000B58AB" w:rsidRDefault="00574066" w:rsidP="00574066">
      <w:pPr>
        <w:tabs>
          <w:tab w:val="left" w:pos="7848"/>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70CE81FF"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5B3AA74D"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18B33781"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77518ED7"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05251BF0"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472FF6CE" w14:textId="77777777" w:rsidR="000B58AB" w:rsidRDefault="000B58AB" w:rsidP="002F7A40">
      <w:pPr>
        <w:spacing w:line="360" w:lineRule="auto"/>
        <w:jc w:val="both"/>
        <w:rPr>
          <w:rFonts w:ascii="Times New Roman" w:hAnsi="Times New Roman" w:cs="Times New Roman"/>
          <w:color w:val="000000" w:themeColor="text1"/>
          <w:sz w:val="24"/>
          <w:szCs w:val="24"/>
        </w:rPr>
      </w:pPr>
    </w:p>
    <w:p w14:paraId="03C005D1" w14:textId="77777777" w:rsidR="00D1166B" w:rsidRDefault="00D1166B" w:rsidP="002F7A40">
      <w:pPr>
        <w:spacing w:line="360" w:lineRule="auto"/>
        <w:jc w:val="both"/>
        <w:rPr>
          <w:rFonts w:ascii="Times New Roman" w:hAnsi="Times New Roman" w:cs="Times New Roman"/>
          <w:color w:val="000000" w:themeColor="text1"/>
          <w:sz w:val="24"/>
          <w:szCs w:val="24"/>
        </w:rPr>
      </w:pPr>
    </w:p>
    <w:p w14:paraId="775370A5" w14:textId="77777777" w:rsidR="006E315D" w:rsidRDefault="006E315D" w:rsidP="002F7A40">
      <w:pPr>
        <w:spacing w:line="360" w:lineRule="auto"/>
        <w:jc w:val="both"/>
        <w:rPr>
          <w:rFonts w:ascii="Times New Roman" w:hAnsi="Times New Roman" w:cs="Times New Roman"/>
          <w:b/>
          <w:bCs/>
          <w:color w:val="000000" w:themeColor="text1"/>
          <w:sz w:val="24"/>
          <w:szCs w:val="24"/>
        </w:rPr>
      </w:pPr>
    </w:p>
    <w:p w14:paraId="50DEA838" w14:textId="56CFCA97" w:rsidR="002412E4" w:rsidRPr="00847194" w:rsidRDefault="0093474E" w:rsidP="00847194">
      <w:pPr>
        <w:spacing w:line="360" w:lineRule="auto"/>
        <w:jc w:val="both"/>
        <w:rPr>
          <w:rFonts w:ascii="Times New Roman" w:hAnsi="Times New Roman" w:cs="Times New Roman"/>
          <w:b/>
          <w:bCs/>
          <w:color w:val="000000" w:themeColor="text1"/>
          <w:sz w:val="24"/>
          <w:szCs w:val="24"/>
          <w:u w:val="single"/>
        </w:rPr>
      </w:pPr>
      <w:r w:rsidRPr="00847194">
        <w:rPr>
          <w:rFonts w:ascii="Times New Roman" w:hAnsi="Times New Roman" w:cs="Times New Roman"/>
          <w:b/>
          <w:bCs/>
          <w:color w:val="000000" w:themeColor="text1"/>
          <w:sz w:val="24"/>
          <w:szCs w:val="24"/>
          <w:u w:val="single"/>
        </w:rPr>
        <w:lastRenderedPageBreak/>
        <w:t>Introduction</w:t>
      </w:r>
    </w:p>
    <w:p w14:paraId="3FD9962A" w14:textId="0C74531B" w:rsidR="00A13F58" w:rsidRPr="00CC115D" w:rsidRDefault="00ED0E68" w:rsidP="002F7A40">
      <w:pPr>
        <w:spacing w:line="360" w:lineRule="auto"/>
        <w:jc w:val="both"/>
        <w:rPr>
          <w:rFonts w:ascii="Times New Roman" w:hAnsi="Times New Roman" w:cs="Times New Roman"/>
          <w:color w:val="000000" w:themeColor="text1"/>
          <w:sz w:val="24"/>
          <w:szCs w:val="24"/>
        </w:rPr>
      </w:pPr>
      <w:r w:rsidRPr="002735FB">
        <w:rPr>
          <w:rFonts w:ascii="Times New Roman" w:hAnsi="Times New Roman" w:cs="Times New Roman"/>
          <w:color w:val="000000" w:themeColor="text1"/>
          <w:sz w:val="24"/>
          <w:szCs w:val="24"/>
        </w:rPr>
        <w:t>Financial management is the fundamental foundation of any successful business. Similarly, the most successful hotels</w:t>
      </w:r>
      <w:r>
        <w:rPr>
          <w:rFonts w:ascii="Times New Roman" w:hAnsi="Times New Roman" w:cs="Times New Roman"/>
          <w:color w:val="000000" w:themeColor="text1"/>
          <w:sz w:val="24"/>
          <w:szCs w:val="24"/>
        </w:rPr>
        <w:t xml:space="preserve"> </w:t>
      </w:r>
      <w:r w:rsidRPr="002735FB">
        <w:rPr>
          <w:rFonts w:ascii="Times New Roman" w:hAnsi="Times New Roman" w:cs="Times New Roman"/>
          <w:color w:val="000000" w:themeColor="text1"/>
          <w:sz w:val="24"/>
          <w:szCs w:val="24"/>
        </w:rPr>
        <w:t>capitalise on fundamentals of financial management to profitably manage their</w:t>
      </w:r>
      <w:r>
        <w:rPr>
          <w:rFonts w:ascii="Times New Roman" w:hAnsi="Times New Roman" w:cs="Times New Roman"/>
          <w:color w:val="000000" w:themeColor="text1"/>
          <w:sz w:val="24"/>
          <w:szCs w:val="24"/>
        </w:rPr>
        <w:t xml:space="preserve"> properties</w:t>
      </w:r>
      <w:r w:rsidR="002735FB">
        <w:rPr>
          <w:rFonts w:ascii="Times New Roman" w:hAnsi="Times New Roman" w:cs="Times New Roman"/>
          <w:color w:val="000000" w:themeColor="text1"/>
          <w:sz w:val="24"/>
          <w:szCs w:val="24"/>
        </w:rPr>
        <w:t xml:space="preserve"> (</w:t>
      </w:r>
      <w:r w:rsidR="006506B4" w:rsidRPr="000B3C11">
        <w:rPr>
          <w:rFonts w:ascii="Times New Roman" w:hAnsi="Times New Roman" w:cs="Times New Roman"/>
          <w:color w:val="000000" w:themeColor="text1"/>
          <w:sz w:val="24"/>
          <w:szCs w:val="24"/>
        </w:rPr>
        <w:t>Gittens,</w:t>
      </w:r>
      <w:r w:rsidR="00304603" w:rsidRPr="000B3C11">
        <w:rPr>
          <w:rFonts w:ascii="Times New Roman" w:hAnsi="Times New Roman" w:cs="Times New Roman"/>
          <w:color w:val="000000" w:themeColor="text1"/>
          <w:sz w:val="24"/>
          <w:szCs w:val="24"/>
        </w:rPr>
        <w:t xml:space="preserve"> </w:t>
      </w:r>
      <w:r w:rsidR="006506B4" w:rsidRPr="000B3C11">
        <w:rPr>
          <w:rFonts w:ascii="Times New Roman" w:hAnsi="Times New Roman" w:cs="Times New Roman"/>
          <w:color w:val="000000" w:themeColor="text1"/>
          <w:sz w:val="24"/>
          <w:szCs w:val="24"/>
        </w:rPr>
        <w:t>2021)</w:t>
      </w:r>
      <w:r w:rsidR="00762712" w:rsidRPr="000B3C11">
        <w:rPr>
          <w:rFonts w:ascii="Times New Roman" w:hAnsi="Times New Roman" w:cs="Times New Roman"/>
          <w:color w:val="000000" w:themeColor="text1"/>
          <w:sz w:val="24"/>
          <w:szCs w:val="24"/>
        </w:rPr>
        <w:t xml:space="preserve">. </w:t>
      </w:r>
      <w:r w:rsidR="00760BA8" w:rsidRPr="000B3C11">
        <w:rPr>
          <w:rFonts w:ascii="Times New Roman" w:hAnsi="Times New Roman" w:cs="Times New Roman"/>
          <w:color w:val="000000" w:themeColor="text1"/>
          <w:sz w:val="24"/>
          <w:szCs w:val="24"/>
        </w:rPr>
        <w:t xml:space="preserve">The hotel industry is witnessing increased competition </w:t>
      </w:r>
      <w:r w:rsidR="00044DEB">
        <w:rPr>
          <w:rFonts w:ascii="Times New Roman" w:hAnsi="Times New Roman" w:cs="Times New Roman"/>
          <w:color w:val="000000" w:themeColor="text1"/>
          <w:sz w:val="24"/>
          <w:szCs w:val="24"/>
        </w:rPr>
        <w:t xml:space="preserve">in the market </w:t>
      </w:r>
      <w:r w:rsidR="00760BA8" w:rsidRPr="000B3C11">
        <w:rPr>
          <w:rFonts w:ascii="Times New Roman" w:hAnsi="Times New Roman" w:cs="Times New Roman"/>
          <w:color w:val="000000" w:themeColor="text1"/>
          <w:sz w:val="24"/>
          <w:szCs w:val="24"/>
        </w:rPr>
        <w:t xml:space="preserve">and an increasing requirement to </w:t>
      </w:r>
      <w:r w:rsidR="00FD0D1B" w:rsidRPr="000B3C11">
        <w:rPr>
          <w:rFonts w:ascii="Times New Roman" w:hAnsi="Times New Roman" w:cs="Times New Roman"/>
          <w:color w:val="000000" w:themeColor="text1"/>
          <w:sz w:val="24"/>
          <w:szCs w:val="24"/>
        </w:rPr>
        <w:t xml:space="preserve">employ </w:t>
      </w:r>
      <w:r w:rsidR="00FD0D1B">
        <w:rPr>
          <w:rFonts w:ascii="Times New Roman" w:hAnsi="Times New Roman" w:cs="Times New Roman"/>
          <w:color w:val="000000" w:themeColor="text1"/>
          <w:sz w:val="24"/>
          <w:szCs w:val="24"/>
        </w:rPr>
        <w:t>such</w:t>
      </w:r>
      <w:r w:rsidR="00044DEB">
        <w:rPr>
          <w:rFonts w:ascii="Times New Roman" w:hAnsi="Times New Roman" w:cs="Times New Roman"/>
          <w:color w:val="000000" w:themeColor="text1"/>
          <w:sz w:val="24"/>
          <w:szCs w:val="24"/>
        </w:rPr>
        <w:t xml:space="preserve"> </w:t>
      </w:r>
      <w:r w:rsidR="00760BA8" w:rsidRPr="000B3C11">
        <w:rPr>
          <w:rFonts w:ascii="Times New Roman" w:hAnsi="Times New Roman" w:cs="Times New Roman"/>
          <w:color w:val="000000" w:themeColor="text1"/>
          <w:sz w:val="24"/>
          <w:szCs w:val="24"/>
        </w:rPr>
        <w:t>suitable financial management methods, techniques,</w:t>
      </w:r>
      <w:r w:rsidR="000C30C8">
        <w:rPr>
          <w:rFonts w:ascii="Times New Roman" w:hAnsi="Times New Roman" w:cs="Times New Roman"/>
          <w:color w:val="000000" w:themeColor="text1"/>
          <w:sz w:val="24"/>
          <w:szCs w:val="24"/>
        </w:rPr>
        <w:t xml:space="preserve"> </w:t>
      </w:r>
      <w:r w:rsidR="00E97F18">
        <w:rPr>
          <w:rFonts w:ascii="Times New Roman" w:hAnsi="Times New Roman" w:cs="Times New Roman"/>
          <w:color w:val="000000" w:themeColor="text1"/>
          <w:sz w:val="24"/>
          <w:szCs w:val="24"/>
        </w:rPr>
        <w:t>frameworks</w:t>
      </w:r>
      <w:r w:rsidR="00760BA8" w:rsidRPr="000B3C11">
        <w:rPr>
          <w:rFonts w:ascii="Times New Roman" w:hAnsi="Times New Roman" w:cs="Times New Roman"/>
          <w:color w:val="000000" w:themeColor="text1"/>
          <w:sz w:val="24"/>
          <w:szCs w:val="24"/>
        </w:rPr>
        <w:t xml:space="preserve"> and tactics to achieve </w:t>
      </w:r>
      <w:r w:rsidR="00CF10B4">
        <w:rPr>
          <w:rFonts w:ascii="Times New Roman" w:hAnsi="Times New Roman" w:cs="Times New Roman"/>
          <w:color w:val="000000" w:themeColor="text1"/>
          <w:sz w:val="24"/>
          <w:szCs w:val="24"/>
        </w:rPr>
        <w:t xml:space="preserve">its </w:t>
      </w:r>
      <w:r w:rsidR="00760BA8" w:rsidRPr="000B3C11">
        <w:rPr>
          <w:rFonts w:ascii="Times New Roman" w:hAnsi="Times New Roman" w:cs="Times New Roman"/>
          <w:color w:val="000000" w:themeColor="text1"/>
          <w:sz w:val="24"/>
          <w:szCs w:val="24"/>
        </w:rPr>
        <w:t>commercial success</w:t>
      </w:r>
      <w:r w:rsidR="00044DEB">
        <w:rPr>
          <w:rFonts w:ascii="Times New Roman" w:hAnsi="Times New Roman" w:cs="Times New Roman"/>
          <w:color w:val="000000" w:themeColor="text1"/>
          <w:sz w:val="24"/>
          <w:szCs w:val="24"/>
        </w:rPr>
        <w:t>.</w:t>
      </w:r>
      <w:r w:rsidR="00F32D36">
        <w:rPr>
          <w:rFonts w:ascii="Times New Roman" w:hAnsi="Times New Roman" w:cs="Times New Roman"/>
          <w:color w:val="000000" w:themeColor="text1"/>
          <w:sz w:val="24"/>
          <w:szCs w:val="24"/>
        </w:rPr>
        <w:t xml:space="preserve"> Hotel businesses are able to</w:t>
      </w:r>
      <w:r w:rsidR="0016541A">
        <w:rPr>
          <w:rFonts w:ascii="Times New Roman" w:hAnsi="Times New Roman" w:cs="Times New Roman"/>
          <w:color w:val="000000" w:themeColor="text1"/>
          <w:sz w:val="24"/>
          <w:szCs w:val="24"/>
        </w:rPr>
        <w:t xml:space="preserve"> implement strategic </w:t>
      </w:r>
      <w:r w:rsidR="00EC474E" w:rsidRPr="000B3C11">
        <w:rPr>
          <w:rFonts w:ascii="Times New Roman" w:hAnsi="Times New Roman" w:cs="Times New Roman"/>
          <w:color w:val="000000" w:themeColor="text1"/>
          <w:sz w:val="24"/>
          <w:szCs w:val="24"/>
        </w:rPr>
        <w:t>decision-making approach</w:t>
      </w:r>
      <w:r w:rsidR="00A456DC" w:rsidRPr="000B3C11">
        <w:rPr>
          <w:rFonts w:ascii="Times New Roman" w:hAnsi="Times New Roman" w:cs="Times New Roman"/>
          <w:color w:val="000000" w:themeColor="text1"/>
          <w:sz w:val="24"/>
          <w:szCs w:val="24"/>
        </w:rPr>
        <w:t xml:space="preserve"> (</w:t>
      </w:r>
      <w:r w:rsidR="002C4D94" w:rsidRPr="000B3C11">
        <w:rPr>
          <w:rFonts w:ascii="Times New Roman" w:hAnsi="Times New Roman" w:cs="Times New Roman"/>
          <w:color w:val="000000" w:themeColor="text1"/>
          <w:sz w:val="24"/>
          <w:szCs w:val="24"/>
        </w:rPr>
        <w:t>Guilding, 2002).</w:t>
      </w:r>
      <w:r w:rsidR="00E35030" w:rsidRPr="000B3C11">
        <w:rPr>
          <w:rFonts w:ascii="Times New Roman" w:hAnsi="Times New Roman" w:cs="Times New Roman"/>
          <w:color w:val="000000" w:themeColor="text1"/>
          <w:sz w:val="24"/>
          <w:szCs w:val="24"/>
        </w:rPr>
        <w:t xml:space="preserve"> </w:t>
      </w:r>
      <w:r w:rsidR="004570F6" w:rsidRPr="000B3C11">
        <w:rPr>
          <w:rFonts w:ascii="Times New Roman" w:hAnsi="Times New Roman" w:cs="Times New Roman"/>
          <w:color w:val="000000" w:themeColor="text1"/>
          <w:sz w:val="24"/>
          <w:szCs w:val="24"/>
        </w:rPr>
        <w:t xml:space="preserve">The </w:t>
      </w:r>
      <w:r w:rsidR="00DF0338" w:rsidRPr="000B3C11">
        <w:rPr>
          <w:rFonts w:ascii="Times New Roman" w:hAnsi="Times New Roman" w:cs="Times New Roman"/>
          <w:color w:val="000000" w:themeColor="text1"/>
          <w:sz w:val="24"/>
          <w:szCs w:val="24"/>
        </w:rPr>
        <w:t>purpose of this business report is to</w:t>
      </w:r>
      <w:r w:rsidR="00E6497B" w:rsidRPr="000B3C11">
        <w:rPr>
          <w:rFonts w:ascii="Times New Roman" w:hAnsi="Times New Roman" w:cs="Times New Roman"/>
          <w:color w:val="000000" w:themeColor="text1"/>
          <w:sz w:val="24"/>
          <w:szCs w:val="24"/>
        </w:rPr>
        <w:t xml:space="preserve"> critically</w:t>
      </w:r>
      <w:r w:rsidR="006D24BE" w:rsidRPr="000B3C11">
        <w:rPr>
          <w:rFonts w:ascii="Times New Roman" w:hAnsi="Times New Roman" w:cs="Times New Roman"/>
          <w:color w:val="000000" w:themeColor="text1"/>
          <w:sz w:val="24"/>
          <w:szCs w:val="24"/>
        </w:rPr>
        <w:t xml:space="preserve"> analys</w:t>
      </w:r>
      <w:r w:rsidR="008C1554" w:rsidRPr="000B3C11">
        <w:rPr>
          <w:rFonts w:ascii="Times New Roman" w:hAnsi="Times New Roman" w:cs="Times New Roman"/>
          <w:color w:val="000000" w:themeColor="text1"/>
          <w:sz w:val="24"/>
          <w:szCs w:val="24"/>
        </w:rPr>
        <w:t>e</w:t>
      </w:r>
      <w:r w:rsidR="00E6497B" w:rsidRPr="000B3C11">
        <w:rPr>
          <w:rFonts w:ascii="Times New Roman" w:hAnsi="Times New Roman" w:cs="Times New Roman"/>
          <w:color w:val="000000" w:themeColor="text1"/>
          <w:sz w:val="24"/>
          <w:szCs w:val="24"/>
        </w:rPr>
        <w:t xml:space="preserve"> and compar</w:t>
      </w:r>
      <w:r w:rsidR="008C1554" w:rsidRPr="000B3C11">
        <w:rPr>
          <w:rFonts w:ascii="Times New Roman" w:hAnsi="Times New Roman" w:cs="Times New Roman"/>
          <w:color w:val="000000" w:themeColor="text1"/>
          <w:sz w:val="24"/>
          <w:szCs w:val="24"/>
        </w:rPr>
        <w:t>e</w:t>
      </w:r>
      <w:r w:rsidR="00E6497B" w:rsidRPr="000B3C11">
        <w:rPr>
          <w:rFonts w:ascii="Times New Roman" w:hAnsi="Times New Roman" w:cs="Times New Roman"/>
          <w:color w:val="000000" w:themeColor="text1"/>
          <w:sz w:val="24"/>
          <w:szCs w:val="24"/>
        </w:rPr>
        <w:t xml:space="preserve"> the financial performance</w:t>
      </w:r>
      <w:r w:rsidR="00F852CB">
        <w:rPr>
          <w:rFonts w:ascii="Times New Roman" w:hAnsi="Times New Roman" w:cs="Times New Roman"/>
          <w:color w:val="000000" w:themeColor="text1"/>
          <w:sz w:val="24"/>
          <w:szCs w:val="24"/>
        </w:rPr>
        <w:t xml:space="preserve"> </w:t>
      </w:r>
      <w:r w:rsidR="00D56BD4">
        <w:rPr>
          <w:rFonts w:ascii="Times New Roman" w:hAnsi="Times New Roman" w:cs="Times New Roman"/>
          <w:color w:val="000000" w:themeColor="text1"/>
          <w:sz w:val="24"/>
          <w:szCs w:val="24"/>
        </w:rPr>
        <w:t>of</w:t>
      </w:r>
      <w:r w:rsidR="00DC1B26">
        <w:rPr>
          <w:rFonts w:ascii="Times New Roman" w:hAnsi="Times New Roman" w:cs="Times New Roman"/>
          <w:color w:val="000000" w:themeColor="text1"/>
          <w:sz w:val="24"/>
          <w:szCs w:val="24"/>
        </w:rPr>
        <w:t xml:space="preserve"> revenues </w:t>
      </w:r>
      <w:r w:rsidR="006D17E7">
        <w:rPr>
          <w:rFonts w:ascii="Times New Roman" w:hAnsi="Times New Roman" w:cs="Times New Roman"/>
          <w:color w:val="000000" w:themeColor="text1"/>
          <w:sz w:val="24"/>
          <w:szCs w:val="24"/>
        </w:rPr>
        <w:t>which will identify</w:t>
      </w:r>
      <w:r w:rsidR="00A76C55" w:rsidRPr="000B3C11">
        <w:rPr>
          <w:rFonts w:ascii="Times New Roman" w:hAnsi="Times New Roman" w:cs="Times New Roman"/>
          <w:color w:val="000000" w:themeColor="text1"/>
          <w:sz w:val="24"/>
          <w:szCs w:val="24"/>
        </w:rPr>
        <w:t xml:space="preserve"> </w:t>
      </w:r>
      <w:r w:rsidR="006D17E7">
        <w:rPr>
          <w:rFonts w:ascii="Times New Roman" w:hAnsi="Times New Roman" w:cs="Times New Roman"/>
          <w:color w:val="000000" w:themeColor="text1"/>
          <w:sz w:val="24"/>
          <w:szCs w:val="24"/>
        </w:rPr>
        <w:t>ho</w:t>
      </w:r>
      <w:r w:rsidR="00D56BD4">
        <w:rPr>
          <w:rFonts w:ascii="Times New Roman" w:hAnsi="Times New Roman" w:cs="Times New Roman"/>
          <w:color w:val="000000" w:themeColor="text1"/>
          <w:sz w:val="24"/>
          <w:szCs w:val="24"/>
        </w:rPr>
        <w:t xml:space="preserve">w the two </w:t>
      </w:r>
      <w:r w:rsidR="00DC052E">
        <w:rPr>
          <w:rFonts w:ascii="Times New Roman" w:hAnsi="Times New Roman" w:cs="Times New Roman"/>
          <w:color w:val="000000" w:themeColor="text1"/>
          <w:sz w:val="24"/>
          <w:szCs w:val="24"/>
        </w:rPr>
        <w:t>organisations reach into</w:t>
      </w:r>
      <w:r w:rsidR="006A1FE6" w:rsidRPr="000B3C11">
        <w:rPr>
          <w:rFonts w:ascii="Times New Roman" w:hAnsi="Times New Roman" w:cs="Times New Roman"/>
          <w:color w:val="000000" w:themeColor="text1"/>
          <w:sz w:val="24"/>
          <w:szCs w:val="24"/>
        </w:rPr>
        <w:t xml:space="preserve"> </w:t>
      </w:r>
      <w:r w:rsidR="008C1554" w:rsidRPr="000B3C11">
        <w:rPr>
          <w:rFonts w:ascii="Times New Roman" w:hAnsi="Times New Roman" w:cs="Times New Roman"/>
          <w:color w:val="000000" w:themeColor="text1"/>
          <w:sz w:val="24"/>
          <w:szCs w:val="24"/>
        </w:rPr>
        <w:t>decision</w:t>
      </w:r>
      <w:r w:rsidR="00A76C55" w:rsidRPr="000B3C11">
        <w:rPr>
          <w:rFonts w:ascii="Times New Roman" w:hAnsi="Times New Roman" w:cs="Times New Roman"/>
          <w:color w:val="000000" w:themeColor="text1"/>
          <w:sz w:val="24"/>
          <w:szCs w:val="24"/>
        </w:rPr>
        <w:t>-</w:t>
      </w:r>
      <w:r w:rsidR="008C1554" w:rsidRPr="000B3C11">
        <w:rPr>
          <w:rFonts w:ascii="Times New Roman" w:hAnsi="Times New Roman" w:cs="Times New Roman"/>
          <w:color w:val="000000" w:themeColor="text1"/>
          <w:sz w:val="24"/>
          <w:szCs w:val="24"/>
        </w:rPr>
        <w:t>making</w:t>
      </w:r>
      <w:r w:rsidR="00E6497B" w:rsidRPr="000B3C11">
        <w:rPr>
          <w:rFonts w:ascii="Times New Roman" w:hAnsi="Times New Roman" w:cs="Times New Roman"/>
          <w:color w:val="000000" w:themeColor="text1"/>
          <w:sz w:val="24"/>
          <w:szCs w:val="24"/>
        </w:rPr>
        <w:t xml:space="preserve"> </w:t>
      </w:r>
      <w:r w:rsidR="00167B4B">
        <w:rPr>
          <w:rFonts w:ascii="Times New Roman" w:hAnsi="Times New Roman" w:cs="Times New Roman"/>
          <w:color w:val="000000" w:themeColor="text1"/>
          <w:sz w:val="24"/>
          <w:szCs w:val="24"/>
        </w:rPr>
        <w:t xml:space="preserve">between </w:t>
      </w:r>
      <w:r w:rsidR="006D24BE" w:rsidRPr="000B3C11">
        <w:rPr>
          <w:rFonts w:ascii="Times New Roman" w:hAnsi="Times New Roman" w:cs="Times New Roman"/>
          <w:color w:val="000000" w:themeColor="text1"/>
          <w:sz w:val="24"/>
          <w:szCs w:val="24"/>
        </w:rPr>
        <w:t>Marriott International and Hilton.</w:t>
      </w:r>
      <w:r w:rsidR="006A1FE6" w:rsidRPr="000B3C11">
        <w:rPr>
          <w:rFonts w:ascii="Times New Roman" w:hAnsi="Times New Roman" w:cs="Times New Roman"/>
          <w:color w:val="000000" w:themeColor="text1"/>
          <w:sz w:val="24"/>
          <w:szCs w:val="24"/>
        </w:rPr>
        <w:t xml:space="preserve"> </w:t>
      </w:r>
      <w:r w:rsidR="00E6497B" w:rsidRPr="00E6497B">
        <w:rPr>
          <w:rFonts w:ascii="Times New Roman" w:hAnsi="Times New Roman" w:cs="Times New Roman"/>
          <w:color w:val="000000" w:themeColor="text1"/>
          <w:sz w:val="24"/>
          <w:szCs w:val="24"/>
        </w:rPr>
        <w:t xml:space="preserve">The report </w:t>
      </w:r>
      <w:r w:rsidR="00CE2A2D">
        <w:rPr>
          <w:rFonts w:ascii="Times New Roman" w:hAnsi="Times New Roman" w:cs="Times New Roman"/>
          <w:color w:val="000000" w:themeColor="text1"/>
          <w:sz w:val="24"/>
          <w:szCs w:val="24"/>
        </w:rPr>
        <w:t xml:space="preserve">will </w:t>
      </w:r>
      <w:r w:rsidR="00E6497B" w:rsidRPr="00E6497B">
        <w:rPr>
          <w:rFonts w:ascii="Times New Roman" w:hAnsi="Times New Roman" w:cs="Times New Roman"/>
          <w:color w:val="000000" w:themeColor="text1"/>
          <w:sz w:val="24"/>
          <w:szCs w:val="24"/>
        </w:rPr>
        <w:t>examine financial aspects</w:t>
      </w:r>
      <w:r w:rsidR="008E2744" w:rsidRPr="008E2744">
        <w:t xml:space="preserve"> </w:t>
      </w:r>
      <w:r w:rsidR="008E2744" w:rsidRPr="008E2744">
        <w:rPr>
          <w:rFonts w:ascii="Times New Roman" w:hAnsi="Times New Roman" w:cs="Times New Roman"/>
          <w:color w:val="000000" w:themeColor="text1"/>
          <w:sz w:val="24"/>
          <w:szCs w:val="24"/>
        </w:rPr>
        <w:t>overall revenue, market position, and prospective growth</w:t>
      </w:r>
      <w:r w:rsidR="00E6497B" w:rsidRPr="00E6497B">
        <w:rPr>
          <w:rFonts w:ascii="Times New Roman" w:hAnsi="Times New Roman" w:cs="Times New Roman"/>
          <w:color w:val="000000" w:themeColor="text1"/>
          <w:sz w:val="24"/>
          <w:szCs w:val="24"/>
        </w:rPr>
        <w:t xml:space="preserve"> and sustainability</w:t>
      </w:r>
      <w:r w:rsidR="00A02AF4">
        <w:rPr>
          <w:rFonts w:ascii="Times New Roman" w:hAnsi="Times New Roman" w:cs="Times New Roman"/>
          <w:color w:val="000000" w:themeColor="text1"/>
          <w:sz w:val="24"/>
          <w:szCs w:val="24"/>
        </w:rPr>
        <w:t xml:space="preserve"> and financial com</w:t>
      </w:r>
      <w:r w:rsidR="00280C66">
        <w:rPr>
          <w:rFonts w:ascii="Times New Roman" w:hAnsi="Times New Roman" w:cs="Times New Roman"/>
          <w:color w:val="000000" w:themeColor="text1"/>
          <w:sz w:val="24"/>
          <w:szCs w:val="24"/>
        </w:rPr>
        <w:t>mitment to CSR.</w:t>
      </w:r>
      <w:r w:rsidR="00E6497B" w:rsidRPr="00E6497B">
        <w:rPr>
          <w:rFonts w:ascii="Times New Roman" w:hAnsi="Times New Roman" w:cs="Times New Roman"/>
          <w:color w:val="000000" w:themeColor="text1"/>
          <w:sz w:val="24"/>
          <w:szCs w:val="24"/>
        </w:rPr>
        <w:t xml:space="preserve"> </w:t>
      </w:r>
      <w:r w:rsidR="00280C66">
        <w:rPr>
          <w:rFonts w:ascii="Times New Roman" w:hAnsi="Times New Roman" w:cs="Times New Roman"/>
          <w:color w:val="000000" w:themeColor="text1"/>
          <w:sz w:val="24"/>
          <w:szCs w:val="24"/>
        </w:rPr>
        <w:t>A</w:t>
      </w:r>
      <w:r w:rsidR="00E6497B" w:rsidRPr="00E6497B">
        <w:rPr>
          <w:rFonts w:ascii="Times New Roman" w:hAnsi="Times New Roman" w:cs="Times New Roman"/>
          <w:color w:val="000000" w:themeColor="text1"/>
          <w:sz w:val="24"/>
          <w:szCs w:val="24"/>
        </w:rPr>
        <w:t xml:space="preserve">s well as cover </w:t>
      </w:r>
      <w:r w:rsidR="00CE2A2D">
        <w:rPr>
          <w:rFonts w:ascii="Times New Roman" w:hAnsi="Times New Roman" w:cs="Times New Roman"/>
          <w:color w:val="000000" w:themeColor="text1"/>
          <w:sz w:val="24"/>
          <w:szCs w:val="24"/>
        </w:rPr>
        <w:t xml:space="preserve">the </w:t>
      </w:r>
      <w:r w:rsidR="00E6497B" w:rsidRPr="00E6497B">
        <w:rPr>
          <w:rFonts w:ascii="Times New Roman" w:hAnsi="Times New Roman" w:cs="Times New Roman"/>
          <w:color w:val="000000" w:themeColor="text1"/>
          <w:sz w:val="24"/>
          <w:szCs w:val="24"/>
        </w:rPr>
        <w:t xml:space="preserve">standard practises </w:t>
      </w:r>
      <w:r w:rsidR="00820A06" w:rsidRPr="00E6497B">
        <w:rPr>
          <w:rFonts w:ascii="Times New Roman" w:hAnsi="Times New Roman" w:cs="Times New Roman"/>
          <w:color w:val="000000" w:themeColor="text1"/>
          <w:sz w:val="24"/>
          <w:szCs w:val="24"/>
        </w:rPr>
        <w:t xml:space="preserve">and </w:t>
      </w:r>
      <w:r w:rsidR="00820A06">
        <w:rPr>
          <w:rFonts w:ascii="Times New Roman" w:hAnsi="Times New Roman" w:cs="Times New Roman"/>
          <w:color w:val="000000" w:themeColor="text1"/>
          <w:sz w:val="24"/>
          <w:szCs w:val="24"/>
        </w:rPr>
        <w:t>theoretical</w:t>
      </w:r>
      <w:r w:rsidR="00DF69CE">
        <w:rPr>
          <w:rFonts w:ascii="Times New Roman" w:hAnsi="Times New Roman" w:cs="Times New Roman"/>
          <w:color w:val="000000" w:themeColor="text1"/>
          <w:sz w:val="24"/>
          <w:szCs w:val="24"/>
        </w:rPr>
        <w:t xml:space="preserve"> </w:t>
      </w:r>
      <w:r w:rsidR="00E6497B" w:rsidRPr="00E6497B">
        <w:rPr>
          <w:rFonts w:ascii="Times New Roman" w:hAnsi="Times New Roman" w:cs="Times New Roman"/>
          <w:color w:val="000000" w:themeColor="text1"/>
          <w:sz w:val="24"/>
          <w:szCs w:val="24"/>
        </w:rPr>
        <w:t>approach with reference</w:t>
      </w:r>
      <w:r w:rsidR="00CE2A2D">
        <w:rPr>
          <w:rFonts w:ascii="Times New Roman" w:hAnsi="Times New Roman" w:cs="Times New Roman"/>
          <w:color w:val="000000" w:themeColor="text1"/>
          <w:sz w:val="24"/>
          <w:szCs w:val="24"/>
        </w:rPr>
        <w:t>s</w:t>
      </w:r>
      <w:r w:rsidR="00E6497B" w:rsidRPr="00E6497B">
        <w:rPr>
          <w:rFonts w:ascii="Times New Roman" w:hAnsi="Times New Roman" w:cs="Times New Roman"/>
          <w:color w:val="000000" w:themeColor="text1"/>
          <w:sz w:val="24"/>
          <w:szCs w:val="24"/>
        </w:rPr>
        <w:t xml:space="preserve"> to support</w:t>
      </w:r>
      <w:r w:rsidR="00944FAA">
        <w:rPr>
          <w:rFonts w:ascii="Times New Roman" w:hAnsi="Times New Roman" w:cs="Times New Roman"/>
          <w:color w:val="000000" w:themeColor="text1"/>
          <w:sz w:val="24"/>
          <w:szCs w:val="24"/>
        </w:rPr>
        <w:t xml:space="preserve"> </w:t>
      </w:r>
      <w:r w:rsidR="00E6497B" w:rsidRPr="00E6497B">
        <w:rPr>
          <w:rFonts w:ascii="Times New Roman" w:hAnsi="Times New Roman" w:cs="Times New Roman"/>
          <w:color w:val="000000" w:themeColor="text1"/>
          <w:sz w:val="24"/>
          <w:szCs w:val="24"/>
        </w:rPr>
        <w:t>data</w:t>
      </w:r>
      <w:r w:rsidR="00F238BE">
        <w:rPr>
          <w:rFonts w:ascii="Times New Roman" w:hAnsi="Times New Roman" w:cs="Times New Roman"/>
          <w:color w:val="000000" w:themeColor="text1"/>
          <w:sz w:val="24"/>
          <w:szCs w:val="24"/>
        </w:rPr>
        <w:t>, graphs and charts used</w:t>
      </w:r>
      <w:r w:rsidR="00E6497B" w:rsidRPr="00E6497B">
        <w:rPr>
          <w:rFonts w:ascii="Times New Roman" w:hAnsi="Times New Roman" w:cs="Times New Roman"/>
          <w:color w:val="000000" w:themeColor="text1"/>
          <w:sz w:val="24"/>
          <w:szCs w:val="24"/>
        </w:rPr>
        <w:t xml:space="preserve">. In </w:t>
      </w:r>
      <w:r w:rsidR="00AD6248" w:rsidRPr="00E6497B">
        <w:rPr>
          <w:rFonts w:ascii="Times New Roman" w:hAnsi="Times New Roman" w:cs="Times New Roman"/>
          <w:color w:val="000000" w:themeColor="text1"/>
          <w:sz w:val="24"/>
          <w:szCs w:val="24"/>
        </w:rPr>
        <w:t>addition</w:t>
      </w:r>
      <w:r w:rsidR="00AD6248">
        <w:rPr>
          <w:rFonts w:ascii="Times New Roman" w:hAnsi="Times New Roman" w:cs="Times New Roman"/>
          <w:color w:val="000000" w:themeColor="text1"/>
          <w:sz w:val="24"/>
          <w:szCs w:val="24"/>
        </w:rPr>
        <w:t xml:space="preserve">, </w:t>
      </w:r>
      <w:r w:rsidR="00485EA4">
        <w:rPr>
          <w:rFonts w:ascii="Times New Roman" w:hAnsi="Times New Roman" w:cs="Times New Roman"/>
          <w:color w:val="000000" w:themeColor="text1"/>
          <w:sz w:val="24"/>
          <w:szCs w:val="24"/>
        </w:rPr>
        <w:t xml:space="preserve">there will be suggestions given for </w:t>
      </w:r>
      <w:r w:rsidR="0015540E" w:rsidRPr="00E6497B">
        <w:rPr>
          <w:rFonts w:ascii="Times New Roman" w:hAnsi="Times New Roman" w:cs="Times New Roman"/>
          <w:color w:val="000000" w:themeColor="text1"/>
          <w:sz w:val="24"/>
          <w:szCs w:val="24"/>
        </w:rPr>
        <w:t xml:space="preserve">recommendations </w:t>
      </w:r>
      <w:r w:rsidR="0015540E">
        <w:rPr>
          <w:rFonts w:ascii="Times New Roman" w:hAnsi="Times New Roman" w:cs="Times New Roman"/>
          <w:color w:val="000000" w:themeColor="text1"/>
          <w:sz w:val="24"/>
          <w:szCs w:val="24"/>
        </w:rPr>
        <w:t>for</w:t>
      </w:r>
      <w:r w:rsidR="00E6497B" w:rsidRPr="00E6497B">
        <w:rPr>
          <w:rFonts w:ascii="Times New Roman" w:hAnsi="Times New Roman" w:cs="Times New Roman"/>
          <w:color w:val="000000" w:themeColor="text1"/>
          <w:sz w:val="24"/>
          <w:szCs w:val="24"/>
        </w:rPr>
        <w:t xml:space="preserve"> each organisation based upon the findings</w:t>
      </w:r>
      <w:r w:rsidR="00501B13">
        <w:rPr>
          <w:rFonts w:ascii="Times New Roman" w:hAnsi="Times New Roman" w:cs="Times New Roman"/>
          <w:color w:val="000000" w:themeColor="text1"/>
          <w:sz w:val="24"/>
          <w:szCs w:val="24"/>
        </w:rPr>
        <w:t xml:space="preserve"> of the report</w:t>
      </w:r>
      <w:bookmarkStart w:id="1" w:name="_Hlk135407308"/>
      <w:r w:rsidR="00485EA4">
        <w:rPr>
          <w:rFonts w:ascii="Times New Roman" w:hAnsi="Times New Roman" w:cs="Times New Roman"/>
          <w:color w:val="000000" w:themeColor="text1"/>
          <w:sz w:val="24"/>
          <w:szCs w:val="24"/>
        </w:rPr>
        <w:t xml:space="preserve"> to determine the </w:t>
      </w:r>
      <w:r w:rsidR="00544127">
        <w:rPr>
          <w:rFonts w:ascii="Times New Roman" w:hAnsi="Times New Roman" w:cs="Times New Roman"/>
          <w:color w:val="000000" w:themeColor="text1"/>
          <w:sz w:val="24"/>
          <w:szCs w:val="24"/>
        </w:rPr>
        <w:t>overall financial performance.</w:t>
      </w:r>
    </w:p>
    <w:bookmarkEnd w:id="1"/>
    <w:p w14:paraId="72EB437C" w14:textId="38D42F1E" w:rsidR="00D1166B" w:rsidRPr="00847194" w:rsidRDefault="00340C63" w:rsidP="00847194">
      <w:pPr>
        <w:spacing w:line="360" w:lineRule="auto"/>
        <w:jc w:val="both"/>
        <w:rPr>
          <w:rFonts w:ascii="Times New Roman" w:hAnsi="Times New Roman" w:cs="Times New Roman"/>
          <w:b/>
          <w:bCs/>
          <w:color w:val="000000" w:themeColor="text1"/>
          <w:sz w:val="24"/>
          <w:szCs w:val="24"/>
          <w:u w:val="single"/>
        </w:rPr>
      </w:pPr>
      <w:r w:rsidRPr="00847194">
        <w:rPr>
          <w:rFonts w:ascii="Times New Roman" w:hAnsi="Times New Roman" w:cs="Times New Roman"/>
          <w:b/>
          <w:bCs/>
          <w:color w:val="000000" w:themeColor="text1"/>
          <w:sz w:val="24"/>
          <w:szCs w:val="24"/>
          <w:u w:val="single"/>
        </w:rPr>
        <w:t>Discussion</w:t>
      </w:r>
    </w:p>
    <w:p w14:paraId="103CFFE9" w14:textId="7E051E78" w:rsidR="00E3292C" w:rsidRDefault="000A4439" w:rsidP="00E3292C">
      <w:pPr>
        <w:spacing w:line="360" w:lineRule="auto"/>
        <w:jc w:val="both"/>
        <w:rPr>
          <w:rFonts w:ascii="Times New Roman" w:hAnsi="Times New Roman" w:cs="Times New Roman"/>
          <w:color w:val="000000" w:themeColor="text1"/>
          <w:sz w:val="24"/>
          <w:szCs w:val="24"/>
        </w:rPr>
      </w:pPr>
      <w:r w:rsidRPr="000A4439">
        <w:rPr>
          <w:rFonts w:ascii="Times New Roman" w:hAnsi="Times New Roman" w:cs="Times New Roman"/>
          <w:color w:val="000000" w:themeColor="text1"/>
          <w:sz w:val="24"/>
          <w:szCs w:val="24"/>
        </w:rPr>
        <w:t xml:space="preserve">Marriott International offers the most extensive portfolio in the hospitality industry, </w:t>
      </w:r>
      <w:r w:rsidR="00F015A4" w:rsidRPr="00F015A4">
        <w:rPr>
          <w:rFonts w:ascii="Times New Roman" w:hAnsi="Times New Roman" w:cs="Times New Roman"/>
          <w:color w:val="000000" w:themeColor="text1"/>
          <w:sz w:val="24"/>
          <w:szCs w:val="24"/>
        </w:rPr>
        <w:t xml:space="preserve">with 31 brands and over 8,500 hotels in 138 countries and territories, individuals have greater opportunities to interact, explore, and broaden their perspectives. </w:t>
      </w:r>
      <w:r w:rsidR="00431C7A">
        <w:rPr>
          <w:rFonts w:ascii="Times New Roman" w:hAnsi="Times New Roman" w:cs="Times New Roman"/>
          <w:color w:val="000000" w:themeColor="text1"/>
          <w:sz w:val="24"/>
          <w:szCs w:val="24"/>
        </w:rPr>
        <w:t>(</w:t>
      </w:r>
      <w:r w:rsidR="00431C7A" w:rsidRPr="000B3C11">
        <w:rPr>
          <w:rFonts w:ascii="Times New Roman" w:hAnsi="Times New Roman" w:cs="Times New Roman"/>
          <w:color w:val="000000" w:themeColor="text1"/>
          <w:sz w:val="24"/>
          <w:szCs w:val="24"/>
        </w:rPr>
        <w:t>Marriott</w:t>
      </w:r>
      <w:r w:rsidR="008E1D9E" w:rsidRPr="000B3C11">
        <w:rPr>
          <w:rFonts w:ascii="Times New Roman" w:hAnsi="Times New Roman" w:cs="Times New Roman"/>
          <w:color w:val="000000" w:themeColor="text1"/>
          <w:sz w:val="24"/>
          <w:szCs w:val="24"/>
        </w:rPr>
        <w:t>.com,</w:t>
      </w:r>
      <w:r w:rsidR="00431C7A" w:rsidRPr="000B3C11">
        <w:rPr>
          <w:rFonts w:ascii="Times New Roman" w:hAnsi="Times New Roman" w:cs="Times New Roman"/>
          <w:color w:val="000000" w:themeColor="text1"/>
          <w:sz w:val="24"/>
          <w:szCs w:val="24"/>
        </w:rPr>
        <w:t xml:space="preserve"> 2023</w:t>
      </w:r>
      <w:r w:rsidR="008E1D9E" w:rsidRPr="000B3C11">
        <w:rPr>
          <w:rFonts w:ascii="Times New Roman" w:hAnsi="Times New Roman" w:cs="Times New Roman"/>
          <w:color w:val="000000" w:themeColor="text1"/>
          <w:sz w:val="24"/>
          <w:szCs w:val="24"/>
        </w:rPr>
        <w:t xml:space="preserve">). </w:t>
      </w:r>
      <w:r w:rsidR="00F1078B" w:rsidRPr="000B3C11">
        <w:rPr>
          <w:rFonts w:ascii="Times New Roman" w:hAnsi="Times New Roman" w:cs="Times New Roman"/>
          <w:color w:val="000000" w:themeColor="text1"/>
          <w:sz w:val="24"/>
          <w:szCs w:val="24"/>
        </w:rPr>
        <w:t>Hilton is one of the most recognised brands in the world as a consequence of its dedication, leadership, and innovation</w:t>
      </w:r>
      <w:r w:rsidR="00CD46A8" w:rsidRPr="000B3C11">
        <w:rPr>
          <w:rFonts w:ascii="Times New Roman" w:hAnsi="Times New Roman" w:cs="Times New Roman"/>
          <w:color w:val="000000" w:themeColor="text1"/>
          <w:sz w:val="24"/>
          <w:szCs w:val="24"/>
        </w:rPr>
        <w:t>.</w:t>
      </w:r>
      <w:r w:rsidR="00C64D51" w:rsidRPr="00C64D51">
        <w:t xml:space="preserve"> </w:t>
      </w:r>
      <w:r w:rsidR="00C64D51" w:rsidRPr="00C64D51">
        <w:rPr>
          <w:rFonts w:ascii="Times New Roman" w:hAnsi="Times New Roman" w:cs="Times New Roman"/>
          <w:color w:val="000000" w:themeColor="text1"/>
          <w:sz w:val="24"/>
          <w:szCs w:val="24"/>
        </w:rPr>
        <w:t>With 19 brands, we are considered globally one of the leading and rapidly expanding hospitality organisations</w:t>
      </w:r>
      <w:r w:rsidR="00F93837" w:rsidRPr="000B3C11">
        <w:rPr>
          <w:rFonts w:ascii="Times New Roman" w:hAnsi="Times New Roman" w:cs="Times New Roman"/>
          <w:color w:val="000000" w:themeColor="text1"/>
          <w:sz w:val="24"/>
          <w:szCs w:val="24"/>
        </w:rPr>
        <w:t xml:space="preserve"> </w:t>
      </w:r>
      <w:r w:rsidR="00E73FDC" w:rsidRPr="000B3C11">
        <w:rPr>
          <w:rFonts w:ascii="Times New Roman" w:hAnsi="Times New Roman" w:cs="Times New Roman"/>
          <w:color w:val="000000" w:themeColor="text1"/>
          <w:sz w:val="24"/>
          <w:szCs w:val="24"/>
        </w:rPr>
        <w:t xml:space="preserve">and 7215 properties </w:t>
      </w:r>
      <w:r w:rsidR="00A135E9" w:rsidRPr="000B3C11">
        <w:rPr>
          <w:rFonts w:ascii="Times New Roman" w:hAnsi="Times New Roman" w:cs="Times New Roman"/>
          <w:color w:val="000000" w:themeColor="text1"/>
          <w:sz w:val="24"/>
          <w:szCs w:val="24"/>
        </w:rPr>
        <w:t>in 122 countries and territ</w:t>
      </w:r>
      <w:r w:rsidR="00EB3140" w:rsidRPr="000B3C11">
        <w:rPr>
          <w:rFonts w:ascii="Times New Roman" w:hAnsi="Times New Roman" w:cs="Times New Roman"/>
          <w:color w:val="000000" w:themeColor="text1"/>
          <w:sz w:val="24"/>
          <w:szCs w:val="24"/>
        </w:rPr>
        <w:t>ories (Hilton, 2023)</w:t>
      </w:r>
      <w:r w:rsidR="00A51472" w:rsidRPr="000B3C11">
        <w:rPr>
          <w:rFonts w:ascii="Times New Roman" w:hAnsi="Times New Roman" w:cs="Times New Roman"/>
          <w:color w:val="000000" w:themeColor="text1"/>
          <w:sz w:val="24"/>
          <w:szCs w:val="24"/>
        </w:rPr>
        <w:t xml:space="preserve">. </w:t>
      </w:r>
      <w:r w:rsidR="006D7E3C" w:rsidRPr="000B3C11">
        <w:rPr>
          <w:rFonts w:ascii="Times New Roman" w:hAnsi="Times New Roman" w:cs="Times New Roman"/>
          <w:color w:val="000000" w:themeColor="text1"/>
          <w:sz w:val="24"/>
          <w:szCs w:val="24"/>
        </w:rPr>
        <w:t>When the two are compared, Marriott International comes out on top with total global revenue</w:t>
      </w:r>
      <w:r w:rsidR="00330037" w:rsidRPr="000B3C11">
        <w:rPr>
          <w:rFonts w:ascii="Times New Roman" w:hAnsi="Times New Roman" w:cs="Times New Roman"/>
          <w:color w:val="000000" w:themeColor="text1"/>
          <w:sz w:val="24"/>
          <w:szCs w:val="24"/>
        </w:rPr>
        <w:t xml:space="preserve"> due to wider </w:t>
      </w:r>
      <w:r w:rsidR="00AF7E15" w:rsidRPr="000B3C11">
        <w:rPr>
          <w:rFonts w:ascii="Times New Roman" w:hAnsi="Times New Roman" w:cs="Times New Roman"/>
          <w:color w:val="000000" w:themeColor="text1"/>
          <w:sz w:val="24"/>
          <w:szCs w:val="24"/>
        </w:rPr>
        <w:t>geographic footprint</w:t>
      </w:r>
      <w:r w:rsidR="006D7E3C" w:rsidRPr="000B3C11">
        <w:rPr>
          <w:rFonts w:ascii="Times New Roman" w:hAnsi="Times New Roman" w:cs="Times New Roman"/>
          <w:color w:val="000000" w:themeColor="text1"/>
          <w:sz w:val="24"/>
          <w:szCs w:val="24"/>
        </w:rPr>
        <w:t xml:space="preserve"> than Hilton</w:t>
      </w:r>
      <w:r w:rsidR="00003299" w:rsidRPr="000B3C11">
        <w:rPr>
          <w:rFonts w:ascii="Times New Roman" w:hAnsi="Times New Roman" w:cs="Times New Roman"/>
          <w:color w:val="000000" w:themeColor="text1"/>
          <w:sz w:val="24"/>
          <w:szCs w:val="24"/>
        </w:rPr>
        <w:t xml:space="preserve"> (</w:t>
      </w:r>
      <w:r w:rsidR="00BB03D7" w:rsidRPr="000B3C11">
        <w:rPr>
          <w:rFonts w:ascii="Times New Roman" w:hAnsi="Times New Roman" w:cs="Times New Roman"/>
          <w:color w:val="000000" w:themeColor="text1"/>
          <w:sz w:val="24"/>
          <w:szCs w:val="24"/>
        </w:rPr>
        <w:t xml:space="preserve">Rawson, </w:t>
      </w:r>
      <w:r w:rsidR="004C6DBF" w:rsidRPr="000B3C11">
        <w:rPr>
          <w:rFonts w:ascii="Times New Roman" w:hAnsi="Times New Roman" w:cs="Times New Roman"/>
          <w:color w:val="000000" w:themeColor="text1"/>
          <w:sz w:val="24"/>
          <w:szCs w:val="24"/>
        </w:rPr>
        <w:t>Qubein</w:t>
      </w:r>
      <w:r w:rsidR="00AE00F0" w:rsidRPr="000B3C11">
        <w:rPr>
          <w:rFonts w:ascii="Times New Roman" w:hAnsi="Times New Roman" w:cs="Times New Roman"/>
          <w:color w:val="000000" w:themeColor="text1"/>
          <w:sz w:val="24"/>
          <w:szCs w:val="24"/>
        </w:rPr>
        <w:t>, 2023).</w:t>
      </w:r>
      <w:r w:rsidR="006D7E3C" w:rsidRPr="000B3C11">
        <w:rPr>
          <w:rFonts w:ascii="Times New Roman" w:hAnsi="Times New Roman" w:cs="Times New Roman"/>
          <w:color w:val="000000" w:themeColor="text1"/>
          <w:sz w:val="24"/>
          <w:szCs w:val="24"/>
        </w:rPr>
        <w:t xml:space="preserve"> </w:t>
      </w:r>
    </w:p>
    <w:p w14:paraId="57E97C9A" w14:textId="191F02A4" w:rsidR="003B7B33" w:rsidRPr="00E3292C" w:rsidRDefault="00233FA0" w:rsidP="00E3292C">
      <w:pPr>
        <w:spacing w:line="360" w:lineRule="auto"/>
        <w:jc w:val="both"/>
        <w:rPr>
          <w:rFonts w:ascii="Times New Roman" w:hAnsi="Times New Roman" w:cs="Times New Roman"/>
          <w:color w:val="000000" w:themeColor="text1"/>
          <w:sz w:val="24"/>
          <w:szCs w:val="24"/>
        </w:rPr>
      </w:pPr>
      <w:r w:rsidRPr="00E3292C">
        <w:rPr>
          <w:rFonts w:ascii="Times New Roman" w:hAnsi="Times New Roman" w:cs="Times New Roman"/>
          <w:b/>
          <w:bCs/>
          <w:color w:val="000000" w:themeColor="text1"/>
          <w:sz w:val="24"/>
          <w:szCs w:val="24"/>
          <w:u w:val="single"/>
        </w:rPr>
        <w:t xml:space="preserve">Total </w:t>
      </w:r>
      <w:r w:rsidR="008945CE" w:rsidRPr="00E3292C">
        <w:rPr>
          <w:rFonts w:ascii="Times New Roman" w:hAnsi="Times New Roman" w:cs="Times New Roman"/>
          <w:b/>
          <w:bCs/>
          <w:color w:val="000000" w:themeColor="text1"/>
          <w:sz w:val="24"/>
          <w:szCs w:val="24"/>
          <w:u w:val="single"/>
        </w:rPr>
        <w:t>R</w:t>
      </w:r>
      <w:r w:rsidRPr="00E3292C">
        <w:rPr>
          <w:rFonts w:ascii="Times New Roman" w:hAnsi="Times New Roman" w:cs="Times New Roman"/>
          <w:b/>
          <w:bCs/>
          <w:color w:val="000000" w:themeColor="text1"/>
          <w:sz w:val="24"/>
          <w:szCs w:val="24"/>
          <w:u w:val="single"/>
        </w:rPr>
        <w:t>evenue</w:t>
      </w:r>
      <w:r w:rsidR="003B7B33" w:rsidRPr="00E3292C">
        <w:rPr>
          <w:rFonts w:ascii="Times New Roman" w:hAnsi="Times New Roman" w:cs="Times New Roman"/>
          <w:b/>
          <w:bCs/>
          <w:color w:val="000000" w:themeColor="text1"/>
          <w:sz w:val="24"/>
          <w:szCs w:val="24"/>
          <w:u w:val="single"/>
        </w:rPr>
        <w:t xml:space="preserve"> </w:t>
      </w:r>
    </w:p>
    <w:p w14:paraId="451F512D" w14:textId="77777777" w:rsidR="00FE6A82" w:rsidRDefault="00D200B8" w:rsidP="002F7A40">
      <w:pPr>
        <w:spacing w:line="360" w:lineRule="auto"/>
        <w:jc w:val="both"/>
        <w:rPr>
          <w:rFonts w:ascii="Times New Roman" w:hAnsi="Times New Roman" w:cs="Times New Roman"/>
          <w:color w:val="000000" w:themeColor="text1"/>
          <w:sz w:val="24"/>
          <w:szCs w:val="24"/>
        </w:rPr>
      </w:pPr>
      <w:r w:rsidRPr="00D200B8">
        <w:rPr>
          <w:rFonts w:ascii="Times New Roman" w:hAnsi="Times New Roman" w:cs="Times New Roman"/>
          <w:color w:val="000000" w:themeColor="text1"/>
          <w:sz w:val="24"/>
          <w:szCs w:val="24"/>
        </w:rPr>
        <w:t xml:space="preserve">The hotel income statement analyses the revenues, </w:t>
      </w:r>
      <w:r w:rsidR="006B29FE" w:rsidRPr="00D200B8">
        <w:rPr>
          <w:rFonts w:ascii="Times New Roman" w:hAnsi="Times New Roman" w:cs="Times New Roman"/>
          <w:color w:val="000000" w:themeColor="text1"/>
          <w:sz w:val="24"/>
          <w:szCs w:val="24"/>
        </w:rPr>
        <w:t>expenses,</w:t>
      </w:r>
      <w:r w:rsidRPr="00D200B8">
        <w:rPr>
          <w:rFonts w:ascii="Times New Roman" w:hAnsi="Times New Roman" w:cs="Times New Roman"/>
          <w:color w:val="000000" w:themeColor="text1"/>
          <w:sz w:val="24"/>
          <w:szCs w:val="24"/>
        </w:rPr>
        <w:t xml:space="preserve"> and profitable performance of the hotel. It is beneficial </w:t>
      </w:r>
      <w:r w:rsidR="0081593C">
        <w:rPr>
          <w:rFonts w:ascii="Times New Roman" w:hAnsi="Times New Roman" w:cs="Times New Roman"/>
          <w:color w:val="000000" w:themeColor="text1"/>
          <w:sz w:val="24"/>
          <w:szCs w:val="24"/>
        </w:rPr>
        <w:t>to</w:t>
      </w:r>
      <w:r w:rsidRPr="00D200B8">
        <w:rPr>
          <w:rFonts w:ascii="Times New Roman" w:hAnsi="Times New Roman" w:cs="Times New Roman"/>
          <w:color w:val="000000" w:themeColor="text1"/>
          <w:sz w:val="24"/>
          <w:szCs w:val="24"/>
        </w:rPr>
        <w:t xml:space="preserve"> know the </w:t>
      </w:r>
      <w:r w:rsidR="00857D42">
        <w:rPr>
          <w:rFonts w:ascii="Times New Roman" w:hAnsi="Times New Roman" w:cs="Times New Roman"/>
          <w:color w:val="000000" w:themeColor="text1"/>
          <w:sz w:val="24"/>
          <w:szCs w:val="24"/>
        </w:rPr>
        <w:t xml:space="preserve">hotel </w:t>
      </w:r>
      <w:r w:rsidRPr="00D200B8">
        <w:rPr>
          <w:rFonts w:ascii="Times New Roman" w:hAnsi="Times New Roman" w:cs="Times New Roman"/>
          <w:color w:val="000000" w:themeColor="text1"/>
          <w:sz w:val="24"/>
          <w:szCs w:val="24"/>
        </w:rPr>
        <w:t>propert</w:t>
      </w:r>
      <w:r w:rsidR="0081593C">
        <w:rPr>
          <w:rFonts w:ascii="Times New Roman" w:hAnsi="Times New Roman" w:cs="Times New Roman"/>
          <w:color w:val="000000" w:themeColor="text1"/>
          <w:sz w:val="24"/>
          <w:szCs w:val="24"/>
        </w:rPr>
        <w:t>i</w:t>
      </w:r>
      <w:r w:rsidR="00857D42">
        <w:rPr>
          <w:rFonts w:ascii="Times New Roman" w:hAnsi="Times New Roman" w:cs="Times New Roman"/>
          <w:color w:val="000000" w:themeColor="text1"/>
          <w:sz w:val="24"/>
          <w:szCs w:val="24"/>
        </w:rPr>
        <w:t>es</w:t>
      </w:r>
      <w:r w:rsidRPr="00D200B8">
        <w:rPr>
          <w:rFonts w:ascii="Times New Roman" w:hAnsi="Times New Roman" w:cs="Times New Roman"/>
          <w:color w:val="000000" w:themeColor="text1"/>
          <w:sz w:val="24"/>
          <w:szCs w:val="24"/>
        </w:rPr>
        <w:t xml:space="preserve"> bottom-line margin</w:t>
      </w:r>
      <w:r w:rsidR="00857D42">
        <w:rPr>
          <w:rFonts w:ascii="Times New Roman" w:hAnsi="Times New Roman" w:cs="Times New Roman"/>
          <w:color w:val="000000" w:themeColor="text1"/>
          <w:sz w:val="24"/>
          <w:szCs w:val="24"/>
        </w:rPr>
        <w:t>s</w:t>
      </w:r>
      <w:r w:rsidRPr="00D200B8">
        <w:rPr>
          <w:rFonts w:ascii="Times New Roman" w:hAnsi="Times New Roman" w:cs="Times New Roman"/>
          <w:color w:val="000000" w:themeColor="text1"/>
          <w:sz w:val="24"/>
          <w:szCs w:val="24"/>
        </w:rPr>
        <w:t>. As a result, it is critical to gain full understanding of each line item on the hotel's income statement, as well as how to analyse the data to guide business decisions. They are usually performed on a monthly, quarterly, and annual basis</w:t>
      </w:r>
      <w:r w:rsidR="00A373AD">
        <w:rPr>
          <w:rFonts w:ascii="Times New Roman" w:hAnsi="Times New Roman" w:cs="Times New Roman"/>
          <w:color w:val="000000" w:themeColor="text1"/>
          <w:sz w:val="24"/>
          <w:szCs w:val="24"/>
        </w:rPr>
        <w:t xml:space="preserve"> (</w:t>
      </w:r>
      <w:r w:rsidR="00D16C0D" w:rsidRPr="000B3C11">
        <w:rPr>
          <w:rFonts w:ascii="Times New Roman" w:hAnsi="Times New Roman" w:cs="Times New Roman"/>
          <w:color w:val="000000" w:themeColor="text1"/>
          <w:sz w:val="24"/>
          <w:szCs w:val="24"/>
        </w:rPr>
        <w:t>Landman</w:t>
      </w:r>
      <w:r w:rsidR="00CD6EA6" w:rsidRPr="000B3C11">
        <w:rPr>
          <w:rFonts w:ascii="Times New Roman" w:hAnsi="Times New Roman" w:cs="Times New Roman"/>
          <w:color w:val="000000" w:themeColor="text1"/>
          <w:sz w:val="24"/>
          <w:szCs w:val="24"/>
        </w:rPr>
        <w:t>, 2022</w:t>
      </w:r>
      <w:r w:rsidR="00CD6EA6">
        <w:rPr>
          <w:rFonts w:ascii="Times New Roman" w:hAnsi="Times New Roman" w:cs="Times New Roman"/>
          <w:color w:val="000000" w:themeColor="text1"/>
          <w:sz w:val="24"/>
          <w:szCs w:val="24"/>
        </w:rPr>
        <w:t>).</w:t>
      </w:r>
      <w:r w:rsidR="00857D42">
        <w:rPr>
          <w:rFonts w:ascii="Times New Roman" w:hAnsi="Times New Roman" w:cs="Times New Roman"/>
          <w:color w:val="000000" w:themeColor="text1"/>
          <w:sz w:val="24"/>
          <w:szCs w:val="24"/>
        </w:rPr>
        <w:t xml:space="preserve"> </w:t>
      </w:r>
    </w:p>
    <w:p w14:paraId="00CDEC2B" w14:textId="77777777" w:rsidR="003C3A87" w:rsidRDefault="00D23449" w:rsidP="003C3A87">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1FDCAB28" wp14:editId="41ABF922">
            <wp:extent cx="1939636" cy="1315347"/>
            <wp:effectExtent l="0" t="0" r="3810" b="0"/>
            <wp:docPr id="15017091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9547" cy="1464478"/>
                    </a:xfrm>
                    <a:prstGeom prst="rect">
                      <a:avLst/>
                    </a:prstGeom>
                    <a:noFill/>
                  </pic:spPr>
                </pic:pic>
              </a:graphicData>
            </a:graphic>
          </wp:inline>
        </w:drawing>
      </w:r>
    </w:p>
    <w:p w14:paraId="4D1E642F" w14:textId="4C374E91" w:rsidR="00FE6A82" w:rsidRPr="000755C7" w:rsidRDefault="00BF520E" w:rsidP="003C3A87">
      <w:pPr>
        <w:spacing w:line="360" w:lineRule="auto"/>
        <w:jc w:val="center"/>
        <w:rPr>
          <w:rFonts w:ascii="Times New Roman" w:hAnsi="Times New Roman" w:cs="Times New Roman"/>
          <w:color w:val="000000" w:themeColor="text1"/>
          <w:sz w:val="24"/>
          <w:szCs w:val="24"/>
        </w:rPr>
      </w:pPr>
      <w:r w:rsidRPr="000755C7">
        <w:rPr>
          <w:rFonts w:ascii="Times New Roman" w:hAnsi="Times New Roman" w:cs="Times New Roman"/>
          <w:b/>
          <w:bCs/>
          <w:i/>
          <w:iCs/>
          <w:color w:val="000000" w:themeColor="text1"/>
          <w:sz w:val="24"/>
          <w:szCs w:val="24"/>
        </w:rPr>
        <w:t xml:space="preserve">Figure </w:t>
      </w:r>
      <w:r w:rsidR="00F930A8" w:rsidRPr="000755C7">
        <w:rPr>
          <w:rFonts w:ascii="Times New Roman" w:hAnsi="Times New Roman" w:cs="Times New Roman"/>
          <w:b/>
          <w:bCs/>
          <w:i/>
          <w:iCs/>
          <w:color w:val="000000" w:themeColor="text1"/>
          <w:sz w:val="24"/>
          <w:szCs w:val="24"/>
        </w:rPr>
        <w:t>1</w:t>
      </w:r>
      <w:r w:rsidRPr="000755C7">
        <w:rPr>
          <w:rFonts w:ascii="Times New Roman" w:hAnsi="Times New Roman" w:cs="Times New Roman"/>
          <w:b/>
          <w:bCs/>
          <w:i/>
          <w:iCs/>
          <w:color w:val="000000" w:themeColor="text1"/>
          <w:sz w:val="24"/>
          <w:szCs w:val="24"/>
        </w:rPr>
        <w:t xml:space="preserve"> </w:t>
      </w:r>
      <w:r w:rsidR="00BF1BFE" w:rsidRPr="000755C7">
        <w:rPr>
          <w:rFonts w:ascii="Times New Roman" w:hAnsi="Times New Roman" w:cs="Times New Roman"/>
          <w:b/>
          <w:bCs/>
          <w:i/>
          <w:iCs/>
          <w:color w:val="000000" w:themeColor="text1"/>
          <w:sz w:val="24"/>
          <w:szCs w:val="24"/>
        </w:rPr>
        <w:t>Ela</w:t>
      </w:r>
      <w:r w:rsidRPr="000755C7">
        <w:rPr>
          <w:rFonts w:ascii="Times New Roman" w:hAnsi="Times New Roman" w:cs="Times New Roman"/>
          <w:b/>
          <w:bCs/>
          <w:i/>
          <w:iCs/>
          <w:color w:val="000000" w:themeColor="text1"/>
          <w:sz w:val="24"/>
          <w:szCs w:val="24"/>
        </w:rPr>
        <w:t xml:space="preserve">sticity of </w:t>
      </w:r>
      <w:r w:rsidR="00C22876" w:rsidRPr="000755C7">
        <w:rPr>
          <w:rFonts w:ascii="Times New Roman" w:hAnsi="Times New Roman" w:cs="Times New Roman"/>
          <w:b/>
          <w:bCs/>
          <w:i/>
          <w:iCs/>
          <w:color w:val="000000" w:themeColor="text1"/>
          <w:sz w:val="24"/>
          <w:szCs w:val="24"/>
        </w:rPr>
        <w:t xml:space="preserve">Supply and </w:t>
      </w:r>
      <w:r w:rsidR="00073996" w:rsidRPr="000755C7">
        <w:rPr>
          <w:rFonts w:ascii="Times New Roman" w:hAnsi="Times New Roman" w:cs="Times New Roman"/>
          <w:b/>
          <w:bCs/>
          <w:i/>
          <w:iCs/>
          <w:color w:val="000000" w:themeColor="text1"/>
          <w:sz w:val="24"/>
          <w:szCs w:val="24"/>
        </w:rPr>
        <w:t>Demand</w:t>
      </w:r>
    </w:p>
    <w:p w14:paraId="2AA57651" w14:textId="061B6B88" w:rsidR="00BF520E" w:rsidRPr="000755C7" w:rsidRDefault="00BF520E" w:rsidP="00A4121E">
      <w:pPr>
        <w:spacing w:line="360" w:lineRule="auto"/>
        <w:jc w:val="center"/>
        <w:rPr>
          <w:rFonts w:ascii="Times New Roman" w:hAnsi="Times New Roman" w:cs="Times New Roman"/>
          <w:color w:val="000000" w:themeColor="text1"/>
          <w:sz w:val="24"/>
          <w:szCs w:val="24"/>
        </w:rPr>
      </w:pPr>
      <w:r w:rsidRPr="000755C7">
        <w:rPr>
          <w:rFonts w:ascii="Times New Roman" w:hAnsi="Times New Roman" w:cs="Times New Roman"/>
          <w:color w:val="000000" w:themeColor="text1"/>
          <w:sz w:val="24"/>
          <w:szCs w:val="24"/>
        </w:rPr>
        <w:t>Source</w:t>
      </w:r>
      <w:r w:rsidR="008047CF" w:rsidRPr="000755C7">
        <w:rPr>
          <w:rFonts w:ascii="Times New Roman" w:hAnsi="Times New Roman" w:cs="Times New Roman"/>
          <w:color w:val="000000" w:themeColor="text1"/>
          <w:sz w:val="24"/>
          <w:szCs w:val="24"/>
        </w:rPr>
        <w:t>: (</w:t>
      </w:r>
      <w:r w:rsidR="0050074C" w:rsidRPr="000755C7">
        <w:rPr>
          <w:rFonts w:ascii="Times New Roman" w:hAnsi="Times New Roman" w:cs="Times New Roman"/>
          <w:color w:val="000000" w:themeColor="text1"/>
          <w:sz w:val="24"/>
          <w:szCs w:val="24"/>
        </w:rPr>
        <w:t>Econ150: Microenvironments</w:t>
      </w:r>
      <w:r w:rsidR="00153B11" w:rsidRPr="000755C7">
        <w:rPr>
          <w:rFonts w:ascii="Times New Roman" w:hAnsi="Times New Roman" w:cs="Times New Roman"/>
          <w:color w:val="000000" w:themeColor="text1"/>
          <w:sz w:val="24"/>
          <w:szCs w:val="24"/>
        </w:rPr>
        <w:t>, 2023)</w:t>
      </w:r>
    </w:p>
    <w:p w14:paraId="37C98A13" w14:textId="06F498D4" w:rsidR="00A4121E" w:rsidRDefault="00C3205D" w:rsidP="00F1626D">
      <w:pPr>
        <w:spacing w:line="360" w:lineRule="auto"/>
        <w:jc w:val="both"/>
        <w:rPr>
          <w:rFonts w:ascii="Times New Roman" w:hAnsi="Times New Roman" w:cs="Times New Roman"/>
          <w:color w:val="000000" w:themeColor="text1"/>
          <w:sz w:val="24"/>
          <w:szCs w:val="24"/>
        </w:rPr>
      </w:pPr>
      <w:r w:rsidRPr="00C3205D">
        <w:rPr>
          <w:rFonts w:ascii="Times New Roman" w:hAnsi="Times New Roman" w:cs="Times New Roman"/>
          <w:color w:val="000000" w:themeColor="text1"/>
          <w:sz w:val="24"/>
          <w:szCs w:val="24"/>
        </w:rPr>
        <w:t xml:space="preserve">The greater the total revenue, the greater the </w:t>
      </w:r>
      <w:r w:rsidR="00887427" w:rsidRPr="00C3205D">
        <w:rPr>
          <w:rFonts w:ascii="Times New Roman" w:hAnsi="Times New Roman" w:cs="Times New Roman"/>
          <w:color w:val="000000" w:themeColor="text1"/>
          <w:sz w:val="24"/>
          <w:szCs w:val="24"/>
        </w:rPr>
        <w:t>profit</w:t>
      </w:r>
      <w:r w:rsidR="00887427">
        <w:rPr>
          <w:rFonts w:ascii="Times New Roman" w:hAnsi="Times New Roman" w:cs="Times New Roman"/>
          <w:color w:val="000000" w:themeColor="text1"/>
          <w:sz w:val="24"/>
          <w:szCs w:val="24"/>
        </w:rPr>
        <w:t xml:space="preserve"> of</w:t>
      </w:r>
      <w:r w:rsidRPr="00C3205D">
        <w:rPr>
          <w:rFonts w:ascii="Times New Roman" w:hAnsi="Times New Roman" w:cs="Times New Roman"/>
          <w:color w:val="000000" w:themeColor="text1"/>
          <w:sz w:val="24"/>
          <w:szCs w:val="24"/>
        </w:rPr>
        <w:t xml:space="preserve"> the business generates from its main operations and ultimately, the more business </w:t>
      </w:r>
      <w:r w:rsidR="00887427">
        <w:rPr>
          <w:rFonts w:ascii="Times New Roman" w:hAnsi="Times New Roman" w:cs="Times New Roman"/>
          <w:color w:val="000000" w:themeColor="text1"/>
          <w:sz w:val="24"/>
          <w:szCs w:val="24"/>
        </w:rPr>
        <w:t xml:space="preserve">it </w:t>
      </w:r>
      <w:r w:rsidRPr="00C3205D">
        <w:rPr>
          <w:rFonts w:ascii="Times New Roman" w:hAnsi="Times New Roman" w:cs="Times New Roman"/>
          <w:color w:val="000000" w:themeColor="text1"/>
          <w:sz w:val="24"/>
          <w:szCs w:val="24"/>
        </w:rPr>
        <w:t xml:space="preserve">grows. If revenue falls, it might be an indication that the sales strategy, pricing model, and marketing activities </w:t>
      </w:r>
      <w:r w:rsidR="00544127">
        <w:rPr>
          <w:rFonts w:ascii="Times New Roman" w:hAnsi="Times New Roman" w:cs="Times New Roman"/>
          <w:color w:val="000000" w:themeColor="text1"/>
          <w:sz w:val="24"/>
          <w:szCs w:val="24"/>
        </w:rPr>
        <w:t xml:space="preserve">will </w:t>
      </w:r>
      <w:r w:rsidRPr="00C3205D">
        <w:rPr>
          <w:rFonts w:ascii="Times New Roman" w:hAnsi="Times New Roman" w:cs="Times New Roman"/>
          <w:color w:val="000000" w:themeColor="text1"/>
          <w:sz w:val="24"/>
          <w:szCs w:val="24"/>
        </w:rPr>
        <w:t>need to be improved</w:t>
      </w:r>
      <w:r w:rsidR="00AD1647">
        <w:rPr>
          <w:rFonts w:ascii="Times New Roman" w:hAnsi="Times New Roman" w:cs="Times New Roman"/>
          <w:color w:val="000000" w:themeColor="text1"/>
          <w:sz w:val="24"/>
          <w:szCs w:val="24"/>
        </w:rPr>
        <w:t xml:space="preserve"> </w:t>
      </w:r>
      <w:r w:rsidR="00AD1647" w:rsidRPr="00AD1647">
        <w:rPr>
          <w:rFonts w:ascii="Times New Roman" w:hAnsi="Times New Roman" w:cs="Times New Roman"/>
          <w:i/>
          <w:iCs/>
          <w:color w:val="000000" w:themeColor="text1"/>
          <w:sz w:val="24"/>
          <w:szCs w:val="24"/>
        </w:rPr>
        <w:t>see figure 1</w:t>
      </w:r>
      <w:r w:rsidR="005B38AF" w:rsidRPr="00AD1647">
        <w:rPr>
          <w:rFonts w:ascii="Times New Roman" w:hAnsi="Times New Roman" w:cs="Times New Roman"/>
          <w:i/>
          <w:iCs/>
          <w:color w:val="000000" w:themeColor="text1"/>
          <w:sz w:val="24"/>
          <w:szCs w:val="24"/>
        </w:rPr>
        <w:t xml:space="preserve"> </w:t>
      </w:r>
      <w:r w:rsidR="005B38AF" w:rsidRPr="000A1AC9">
        <w:rPr>
          <w:rFonts w:ascii="Times New Roman" w:hAnsi="Times New Roman" w:cs="Times New Roman"/>
          <w:color w:val="000000" w:themeColor="text1"/>
          <w:sz w:val="24"/>
          <w:szCs w:val="24"/>
        </w:rPr>
        <w:t>(</w:t>
      </w:r>
      <w:r w:rsidR="005B38AF" w:rsidRPr="000B3C11">
        <w:rPr>
          <w:rFonts w:ascii="Times New Roman" w:hAnsi="Times New Roman" w:cs="Times New Roman"/>
          <w:color w:val="000000" w:themeColor="text1"/>
          <w:sz w:val="24"/>
          <w:szCs w:val="24"/>
        </w:rPr>
        <w:t>UWTSD lecturer</w:t>
      </w:r>
      <w:r w:rsidR="000D5FDB" w:rsidRPr="000B3C11">
        <w:rPr>
          <w:rFonts w:ascii="Times New Roman" w:hAnsi="Times New Roman" w:cs="Times New Roman"/>
          <w:color w:val="000000" w:themeColor="text1"/>
          <w:sz w:val="24"/>
          <w:szCs w:val="24"/>
        </w:rPr>
        <w:t>’s</w:t>
      </w:r>
      <w:r w:rsidR="005B38AF" w:rsidRPr="000B3C11">
        <w:rPr>
          <w:rFonts w:ascii="Times New Roman" w:hAnsi="Times New Roman" w:cs="Times New Roman"/>
          <w:color w:val="000000" w:themeColor="text1"/>
          <w:sz w:val="24"/>
          <w:szCs w:val="24"/>
        </w:rPr>
        <w:t xml:space="preserve"> </w:t>
      </w:r>
      <w:r w:rsidR="000D5FDB" w:rsidRPr="000B3C11">
        <w:rPr>
          <w:rFonts w:ascii="Times New Roman" w:hAnsi="Times New Roman" w:cs="Times New Roman"/>
          <w:color w:val="000000" w:themeColor="text1"/>
          <w:sz w:val="24"/>
          <w:szCs w:val="24"/>
        </w:rPr>
        <w:t>P</w:t>
      </w:r>
      <w:r w:rsidR="00B94325" w:rsidRPr="000B3C11">
        <w:rPr>
          <w:rFonts w:ascii="Times New Roman" w:hAnsi="Times New Roman" w:cs="Times New Roman"/>
          <w:color w:val="000000" w:themeColor="text1"/>
          <w:sz w:val="24"/>
          <w:szCs w:val="24"/>
        </w:rPr>
        <w:t>ower</w:t>
      </w:r>
      <w:r w:rsidR="000D5FDB" w:rsidRPr="000B3C11">
        <w:rPr>
          <w:rFonts w:ascii="Times New Roman" w:hAnsi="Times New Roman" w:cs="Times New Roman"/>
          <w:color w:val="000000" w:themeColor="text1"/>
          <w:sz w:val="24"/>
          <w:szCs w:val="24"/>
        </w:rPr>
        <w:t xml:space="preserve"> </w:t>
      </w:r>
      <w:r w:rsidR="00B94325" w:rsidRPr="000B3C11">
        <w:rPr>
          <w:rFonts w:ascii="Times New Roman" w:hAnsi="Times New Roman" w:cs="Times New Roman"/>
          <w:color w:val="000000" w:themeColor="text1"/>
          <w:sz w:val="24"/>
          <w:szCs w:val="24"/>
        </w:rPr>
        <w:t>point, from week 1,</w:t>
      </w:r>
      <w:r w:rsidR="000D5FDB" w:rsidRPr="000B3C11">
        <w:rPr>
          <w:rFonts w:ascii="Times New Roman" w:hAnsi="Times New Roman" w:cs="Times New Roman"/>
          <w:color w:val="000000" w:themeColor="text1"/>
          <w:sz w:val="24"/>
          <w:szCs w:val="24"/>
        </w:rPr>
        <w:t xml:space="preserve"> </w:t>
      </w:r>
      <w:r w:rsidR="00B94325" w:rsidRPr="000B3C11">
        <w:rPr>
          <w:rFonts w:ascii="Times New Roman" w:hAnsi="Times New Roman" w:cs="Times New Roman"/>
          <w:color w:val="000000" w:themeColor="text1"/>
          <w:sz w:val="24"/>
          <w:szCs w:val="24"/>
        </w:rPr>
        <w:t>2023</w:t>
      </w:r>
      <w:r w:rsidR="000D5FDB" w:rsidRPr="000A1AC9">
        <w:rPr>
          <w:rFonts w:ascii="Times New Roman" w:hAnsi="Times New Roman" w:cs="Times New Roman"/>
          <w:color w:val="000000" w:themeColor="text1"/>
          <w:sz w:val="24"/>
          <w:szCs w:val="24"/>
        </w:rPr>
        <w:t>)</w:t>
      </w:r>
      <w:r w:rsidR="00F478B8">
        <w:rPr>
          <w:rFonts w:ascii="Times New Roman" w:hAnsi="Times New Roman" w:cs="Times New Roman"/>
          <w:color w:val="000000" w:themeColor="text1"/>
          <w:sz w:val="24"/>
          <w:szCs w:val="24"/>
        </w:rPr>
        <w:t>.</w:t>
      </w:r>
      <w:r w:rsidR="003B2953">
        <w:rPr>
          <w:rFonts w:ascii="Times New Roman" w:hAnsi="Times New Roman" w:cs="Times New Roman"/>
          <w:color w:val="000000" w:themeColor="text1"/>
          <w:sz w:val="24"/>
          <w:szCs w:val="24"/>
        </w:rPr>
        <w:t xml:space="preserve"> </w:t>
      </w:r>
    </w:p>
    <w:p w14:paraId="7C206374" w14:textId="77777777" w:rsidR="00783CAD" w:rsidRDefault="00A4121E" w:rsidP="00A4121E">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0CD1F220" wp14:editId="58611535">
            <wp:extent cx="1385455" cy="1130123"/>
            <wp:effectExtent l="0" t="0" r="5715" b="0"/>
            <wp:docPr id="1345336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8189" cy="1197609"/>
                    </a:xfrm>
                    <a:prstGeom prst="rect">
                      <a:avLst/>
                    </a:prstGeom>
                    <a:noFill/>
                  </pic:spPr>
                </pic:pic>
              </a:graphicData>
            </a:graphic>
          </wp:inline>
        </w:drawing>
      </w:r>
    </w:p>
    <w:p w14:paraId="51A1F79E" w14:textId="627CD78F" w:rsidR="00A4121E" w:rsidRDefault="0099654A" w:rsidP="00A4121E">
      <w:pPr>
        <w:spacing w:line="360" w:lineRule="auto"/>
        <w:jc w:val="center"/>
        <w:rPr>
          <w:rFonts w:ascii="Times New Roman" w:hAnsi="Times New Roman" w:cs="Times New Roman"/>
          <w:b/>
          <w:bCs/>
          <w:i/>
          <w:iCs/>
          <w:color w:val="000000" w:themeColor="text1"/>
          <w:sz w:val="24"/>
          <w:szCs w:val="24"/>
        </w:rPr>
      </w:pPr>
      <w:r w:rsidRPr="00783CAD">
        <w:rPr>
          <w:rFonts w:ascii="Times New Roman" w:hAnsi="Times New Roman" w:cs="Times New Roman"/>
          <w:b/>
          <w:bCs/>
          <w:i/>
          <w:iCs/>
          <w:color w:val="000000" w:themeColor="text1"/>
          <w:sz w:val="24"/>
          <w:szCs w:val="24"/>
        </w:rPr>
        <w:t xml:space="preserve">Figure 2. </w:t>
      </w:r>
      <w:r w:rsidR="00783CAD">
        <w:rPr>
          <w:rFonts w:ascii="Times New Roman" w:hAnsi="Times New Roman" w:cs="Times New Roman"/>
          <w:b/>
          <w:bCs/>
          <w:i/>
          <w:iCs/>
          <w:color w:val="000000" w:themeColor="text1"/>
          <w:sz w:val="24"/>
          <w:szCs w:val="24"/>
        </w:rPr>
        <w:t>Elasticity of leftward shift in demand</w:t>
      </w:r>
    </w:p>
    <w:p w14:paraId="6ED4D40D" w14:textId="6D05551F" w:rsidR="00056023" w:rsidRPr="00E44D4C" w:rsidRDefault="00056023" w:rsidP="00A4121E">
      <w:pPr>
        <w:spacing w:line="360" w:lineRule="auto"/>
        <w:jc w:val="center"/>
        <w:rPr>
          <w:rFonts w:ascii="Times New Roman" w:hAnsi="Times New Roman" w:cs="Times New Roman"/>
          <w:color w:val="000000" w:themeColor="text1"/>
          <w:sz w:val="24"/>
          <w:szCs w:val="24"/>
        </w:rPr>
      </w:pPr>
      <w:r w:rsidRPr="00E44D4C">
        <w:rPr>
          <w:rFonts w:ascii="Times New Roman" w:hAnsi="Times New Roman" w:cs="Times New Roman"/>
          <w:color w:val="000000" w:themeColor="text1"/>
          <w:sz w:val="24"/>
          <w:szCs w:val="24"/>
        </w:rPr>
        <w:t xml:space="preserve">Source: </w:t>
      </w:r>
      <w:r w:rsidR="00E44D4C">
        <w:rPr>
          <w:rFonts w:ascii="Times New Roman" w:hAnsi="Times New Roman" w:cs="Times New Roman"/>
          <w:color w:val="000000" w:themeColor="text1"/>
          <w:sz w:val="24"/>
          <w:szCs w:val="24"/>
        </w:rPr>
        <w:t>(</w:t>
      </w:r>
      <w:r w:rsidR="00336E3A">
        <w:rPr>
          <w:rFonts w:ascii="Times New Roman" w:hAnsi="Times New Roman" w:cs="Times New Roman"/>
          <w:color w:val="000000" w:themeColor="text1"/>
          <w:sz w:val="24"/>
          <w:szCs w:val="24"/>
        </w:rPr>
        <w:t>Byju’s, 2023)</w:t>
      </w:r>
    </w:p>
    <w:p w14:paraId="7FC224F7" w14:textId="2DD20A45" w:rsidR="00DF2883" w:rsidRDefault="00A11379" w:rsidP="002F7A4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 economic factor</w:t>
      </w:r>
      <w:r w:rsidR="00D9523C">
        <w:rPr>
          <w:rFonts w:ascii="Times New Roman" w:hAnsi="Times New Roman" w:cs="Times New Roman"/>
          <w:color w:val="000000" w:themeColor="text1"/>
          <w:sz w:val="24"/>
          <w:szCs w:val="24"/>
        </w:rPr>
        <w:t xml:space="preserve"> such as</w:t>
      </w:r>
      <w:r w:rsidR="00F1626D" w:rsidRPr="00F1626D">
        <w:rPr>
          <w:rFonts w:ascii="Times New Roman" w:hAnsi="Times New Roman" w:cs="Times New Roman"/>
          <w:color w:val="000000" w:themeColor="text1"/>
          <w:sz w:val="24"/>
          <w:szCs w:val="24"/>
        </w:rPr>
        <w:t xml:space="preserve"> Covid-19 pandemic is one example of how it affected the hospitality business worldwide and in terms of total revenue in the fiscal year 2020. In general, a movement to the left on the demand curve indicates a decrease in demand and reduced revenue. As a result, this shift in demand</w:t>
      </w:r>
      <w:r w:rsidR="001D623C">
        <w:rPr>
          <w:rFonts w:ascii="Times New Roman" w:hAnsi="Times New Roman" w:cs="Times New Roman"/>
          <w:color w:val="000000" w:themeColor="text1"/>
          <w:sz w:val="24"/>
          <w:szCs w:val="24"/>
        </w:rPr>
        <w:t xml:space="preserve"> curve</w:t>
      </w:r>
      <w:r w:rsidR="00F1626D" w:rsidRPr="00F1626D">
        <w:rPr>
          <w:rFonts w:ascii="Times New Roman" w:hAnsi="Times New Roman" w:cs="Times New Roman"/>
          <w:color w:val="000000" w:themeColor="text1"/>
          <w:sz w:val="24"/>
          <w:szCs w:val="24"/>
        </w:rPr>
        <w:t xml:space="preserve"> </w:t>
      </w:r>
      <w:r w:rsidR="00483D53" w:rsidRPr="00F1626D">
        <w:rPr>
          <w:rFonts w:ascii="Times New Roman" w:hAnsi="Times New Roman" w:cs="Times New Roman"/>
          <w:color w:val="000000" w:themeColor="text1"/>
          <w:sz w:val="24"/>
          <w:szCs w:val="24"/>
        </w:rPr>
        <w:t>is</w:t>
      </w:r>
      <w:r w:rsidR="00F1626D" w:rsidRPr="00F1626D">
        <w:rPr>
          <w:rFonts w:ascii="Times New Roman" w:hAnsi="Times New Roman" w:cs="Times New Roman"/>
          <w:color w:val="000000" w:themeColor="text1"/>
          <w:sz w:val="24"/>
          <w:szCs w:val="24"/>
        </w:rPr>
        <w:t xml:space="preserve"> </w:t>
      </w:r>
      <w:r w:rsidR="0018252C">
        <w:rPr>
          <w:rFonts w:ascii="Times New Roman" w:hAnsi="Times New Roman" w:cs="Times New Roman"/>
          <w:color w:val="000000" w:themeColor="text1"/>
          <w:sz w:val="24"/>
          <w:szCs w:val="24"/>
        </w:rPr>
        <w:t xml:space="preserve">greatly </w:t>
      </w:r>
      <w:r w:rsidR="00F1626D" w:rsidRPr="00F1626D">
        <w:rPr>
          <w:rFonts w:ascii="Times New Roman" w:hAnsi="Times New Roman" w:cs="Times New Roman"/>
          <w:color w:val="000000" w:themeColor="text1"/>
          <w:sz w:val="24"/>
          <w:szCs w:val="24"/>
        </w:rPr>
        <w:t>experienced by both organisations</w:t>
      </w:r>
      <w:r w:rsidR="00FD7F59">
        <w:rPr>
          <w:rFonts w:ascii="Times New Roman" w:hAnsi="Times New Roman" w:cs="Times New Roman"/>
          <w:color w:val="000000" w:themeColor="text1"/>
          <w:sz w:val="24"/>
          <w:szCs w:val="24"/>
        </w:rPr>
        <w:t xml:space="preserve"> and can </w:t>
      </w:r>
      <w:r w:rsidR="00AE56E5">
        <w:rPr>
          <w:rFonts w:ascii="Times New Roman" w:hAnsi="Times New Roman" w:cs="Times New Roman"/>
          <w:color w:val="000000" w:themeColor="text1"/>
          <w:sz w:val="24"/>
          <w:szCs w:val="24"/>
        </w:rPr>
        <w:t xml:space="preserve">be identified </w:t>
      </w:r>
      <w:r w:rsidR="00606315">
        <w:rPr>
          <w:rFonts w:ascii="Times New Roman" w:hAnsi="Times New Roman" w:cs="Times New Roman"/>
          <w:color w:val="000000" w:themeColor="text1"/>
          <w:sz w:val="24"/>
          <w:szCs w:val="24"/>
        </w:rPr>
        <w:t>in the</w:t>
      </w:r>
      <w:r w:rsidR="00B66C72">
        <w:rPr>
          <w:rFonts w:ascii="Times New Roman" w:hAnsi="Times New Roman" w:cs="Times New Roman"/>
          <w:color w:val="000000" w:themeColor="text1"/>
          <w:sz w:val="24"/>
          <w:szCs w:val="24"/>
        </w:rPr>
        <w:t xml:space="preserve"> </w:t>
      </w:r>
      <w:r w:rsidR="000260AF">
        <w:rPr>
          <w:rFonts w:ascii="Times New Roman" w:hAnsi="Times New Roman" w:cs="Times New Roman"/>
          <w:color w:val="000000" w:themeColor="text1"/>
          <w:sz w:val="24"/>
          <w:szCs w:val="24"/>
        </w:rPr>
        <w:t xml:space="preserve">total revenue </w:t>
      </w:r>
      <w:r w:rsidR="009614E7">
        <w:rPr>
          <w:rFonts w:ascii="Times New Roman" w:hAnsi="Times New Roman" w:cs="Times New Roman"/>
          <w:color w:val="000000" w:themeColor="text1"/>
          <w:sz w:val="24"/>
          <w:szCs w:val="24"/>
        </w:rPr>
        <w:t>for the fiscal year 2020</w:t>
      </w:r>
      <w:r w:rsidR="000260AF">
        <w:rPr>
          <w:rFonts w:ascii="Times New Roman" w:hAnsi="Times New Roman" w:cs="Times New Roman"/>
          <w:color w:val="000000" w:themeColor="text1"/>
          <w:sz w:val="24"/>
          <w:szCs w:val="24"/>
        </w:rPr>
        <w:t xml:space="preserve"> </w:t>
      </w:r>
      <w:r w:rsidR="001C0704" w:rsidRPr="00253AC6">
        <w:rPr>
          <w:rFonts w:ascii="Times New Roman" w:hAnsi="Times New Roman" w:cs="Times New Roman"/>
          <w:i/>
          <w:iCs/>
          <w:color w:val="000000" w:themeColor="text1"/>
          <w:sz w:val="24"/>
          <w:szCs w:val="24"/>
        </w:rPr>
        <w:t>see</w:t>
      </w:r>
      <w:r w:rsidR="00253AC6" w:rsidRPr="00253AC6">
        <w:rPr>
          <w:rFonts w:ascii="Times New Roman" w:hAnsi="Times New Roman" w:cs="Times New Roman"/>
          <w:i/>
          <w:iCs/>
          <w:color w:val="000000" w:themeColor="text1"/>
          <w:sz w:val="24"/>
          <w:szCs w:val="24"/>
        </w:rPr>
        <w:t xml:space="preserve"> figure 2</w:t>
      </w:r>
      <w:r w:rsidR="00F1626D" w:rsidRPr="00F1626D">
        <w:rPr>
          <w:rFonts w:ascii="Times New Roman" w:hAnsi="Times New Roman" w:cs="Times New Roman"/>
          <w:color w:val="000000" w:themeColor="text1"/>
          <w:sz w:val="24"/>
          <w:szCs w:val="24"/>
        </w:rPr>
        <w:t>.</w:t>
      </w:r>
    </w:p>
    <w:p w14:paraId="02C070D6" w14:textId="25D71709" w:rsidR="00A1714D" w:rsidRDefault="00054825" w:rsidP="00A1714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Below </w:t>
      </w:r>
      <w:r w:rsidR="00C76451">
        <w:rPr>
          <w:rFonts w:ascii="Times New Roman" w:hAnsi="Times New Roman" w:cs="Times New Roman"/>
          <w:color w:val="000000" w:themeColor="text1"/>
          <w:sz w:val="24"/>
          <w:szCs w:val="24"/>
        </w:rPr>
        <w:t>are</w:t>
      </w:r>
      <w:r>
        <w:rPr>
          <w:rFonts w:ascii="Times New Roman" w:hAnsi="Times New Roman" w:cs="Times New Roman"/>
          <w:color w:val="000000" w:themeColor="text1"/>
          <w:sz w:val="24"/>
          <w:szCs w:val="24"/>
        </w:rPr>
        <w:t xml:space="preserve"> </w:t>
      </w:r>
      <w:r w:rsidR="00414E8A">
        <w:rPr>
          <w:rFonts w:ascii="Times New Roman" w:hAnsi="Times New Roman" w:cs="Times New Roman"/>
          <w:color w:val="000000" w:themeColor="text1"/>
          <w:sz w:val="24"/>
          <w:szCs w:val="24"/>
        </w:rPr>
        <w:t xml:space="preserve">both </w:t>
      </w:r>
      <w:r>
        <w:rPr>
          <w:rFonts w:ascii="Times New Roman" w:hAnsi="Times New Roman" w:cs="Times New Roman"/>
          <w:color w:val="000000" w:themeColor="text1"/>
          <w:sz w:val="24"/>
          <w:szCs w:val="24"/>
        </w:rPr>
        <w:t xml:space="preserve">income </w:t>
      </w:r>
      <w:r w:rsidR="00785585">
        <w:rPr>
          <w:rFonts w:ascii="Times New Roman" w:hAnsi="Times New Roman" w:cs="Times New Roman"/>
          <w:color w:val="000000" w:themeColor="text1"/>
          <w:sz w:val="24"/>
          <w:szCs w:val="24"/>
        </w:rPr>
        <w:t>statements for Marriott International and Hilton</w:t>
      </w:r>
      <w:r w:rsidR="00F714A4">
        <w:rPr>
          <w:rFonts w:ascii="Times New Roman" w:hAnsi="Times New Roman" w:cs="Times New Roman"/>
          <w:color w:val="000000" w:themeColor="text1"/>
          <w:sz w:val="24"/>
          <w:szCs w:val="24"/>
        </w:rPr>
        <w:t xml:space="preserve"> between years </w:t>
      </w:r>
      <w:r w:rsidR="00162680">
        <w:rPr>
          <w:rFonts w:ascii="Times New Roman" w:hAnsi="Times New Roman" w:cs="Times New Roman"/>
          <w:color w:val="000000" w:themeColor="text1"/>
          <w:sz w:val="24"/>
          <w:szCs w:val="24"/>
        </w:rPr>
        <w:t>2019 to 2022. A</w:t>
      </w:r>
      <w:r w:rsidR="001D134C">
        <w:rPr>
          <w:rFonts w:ascii="Times New Roman" w:hAnsi="Times New Roman" w:cs="Times New Roman"/>
          <w:color w:val="000000" w:themeColor="text1"/>
          <w:sz w:val="24"/>
          <w:szCs w:val="24"/>
        </w:rPr>
        <w:t>s</w:t>
      </w:r>
      <w:r w:rsidR="0053115A">
        <w:rPr>
          <w:rFonts w:ascii="Times New Roman" w:hAnsi="Times New Roman" w:cs="Times New Roman"/>
          <w:color w:val="000000" w:themeColor="text1"/>
          <w:sz w:val="24"/>
          <w:szCs w:val="24"/>
        </w:rPr>
        <w:t xml:space="preserve"> </w:t>
      </w:r>
      <w:r w:rsidR="003D1BF8">
        <w:rPr>
          <w:rFonts w:ascii="Times New Roman" w:hAnsi="Times New Roman" w:cs="Times New Roman"/>
          <w:color w:val="000000" w:themeColor="text1"/>
          <w:sz w:val="24"/>
          <w:szCs w:val="24"/>
        </w:rPr>
        <w:t xml:space="preserve">you can see in </w:t>
      </w:r>
      <w:r w:rsidR="0053115A" w:rsidRPr="00AD077D">
        <w:rPr>
          <w:rFonts w:ascii="Times New Roman" w:hAnsi="Times New Roman" w:cs="Times New Roman"/>
          <w:i/>
          <w:iCs/>
          <w:color w:val="000000" w:themeColor="text1"/>
          <w:sz w:val="24"/>
          <w:szCs w:val="24"/>
        </w:rPr>
        <w:t>figure</w:t>
      </w:r>
      <w:r w:rsidR="00CE64FB" w:rsidRPr="00AD077D">
        <w:rPr>
          <w:rFonts w:ascii="Times New Roman" w:hAnsi="Times New Roman" w:cs="Times New Roman"/>
          <w:i/>
          <w:iCs/>
          <w:color w:val="000000" w:themeColor="text1"/>
          <w:sz w:val="24"/>
          <w:szCs w:val="24"/>
        </w:rPr>
        <w:t xml:space="preserve"> </w:t>
      </w:r>
      <w:r w:rsidR="00B66C72">
        <w:rPr>
          <w:rFonts w:ascii="Times New Roman" w:hAnsi="Times New Roman" w:cs="Times New Roman"/>
          <w:i/>
          <w:iCs/>
          <w:color w:val="000000" w:themeColor="text1"/>
          <w:sz w:val="24"/>
          <w:szCs w:val="24"/>
        </w:rPr>
        <w:t>3</w:t>
      </w:r>
      <w:r w:rsidR="003D7BA2">
        <w:rPr>
          <w:rFonts w:ascii="Times New Roman" w:hAnsi="Times New Roman" w:cs="Times New Roman"/>
          <w:color w:val="000000" w:themeColor="text1"/>
          <w:sz w:val="24"/>
          <w:szCs w:val="24"/>
        </w:rPr>
        <w:t xml:space="preserve"> </w:t>
      </w:r>
      <w:r w:rsidR="003D1BF8">
        <w:rPr>
          <w:rFonts w:ascii="Times New Roman" w:hAnsi="Times New Roman" w:cs="Times New Roman"/>
          <w:color w:val="000000" w:themeColor="text1"/>
          <w:sz w:val="24"/>
          <w:szCs w:val="24"/>
        </w:rPr>
        <w:t xml:space="preserve">which </w:t>
      </w:r>
      <w:r w:rsidR="003D7BA2">
        <w:rPr>
          <w:rFonts w:ascii="Times New Roman" w:hAnsi="Times New Roman" w:cs="Times New Roman"/>
          <w:color w:val="000000" w:themeColor="text1"/>
          <w:sz w:val="24"/>
          <w:szCs w:val="24"/>
        </w:rPr>
        <w:t xml:space="preserve">indicates Marriott </w:t>
      </w:r>
      <w:r w:rsidR="001D134C">
        <w:rPr>
          <w:rFonts w:ascii="Times New Roman" w:hAnsi="Times New Roman" w:cs="Times New Roman"/>
          <w:color w:val="000000" w:themeColor="text1"/>
          <w:sz w:val="24"/>
          <w:szCs w:val="24"/>
        </w:rPr>
        <w:t xml:space="preserve">International </w:t>
      </w:r>
      <w:r w:rsidR="003D7BA2">
        <w:rPr>
          <w:rFonts w:ascii="Times New Roman" w:hAnsi="Times New Roman" w:cs="Times New Roman"/>
          <w:color w:val="000000" w:themeColor="text1"/>
          <w:sz w:val="24"/>
          <w:szCs w:val="24"/>
        </w:rPr>
        <w:t xml:space="preserve">has </w:t>
      </w:r>
      <w:r w:rsidR="00BF3E00">
        <w:rPr>
          <w:rFonts w:ascii="Times New Roman" w:hAnsi="Times New Roman" w:cs="Times New Roman"/>
          <w:color w:val="000000" w:themeColor="text1"/>
          <w:sz w:val="24"/>
          <w:szCs w:val="24"/>
        </w:rPr>
        <w:t>a higher</w:t>
      </w:r>
      <w:r w:rsidR="0090017B">
        <w:rPr>
          <w:rFonts w:ascii="Times New Roman" w:hAnsi="Times New Roman" w:cs="Times New Roman"/>
          <w:color w:val="000000" w:themeColor="text1"/>
          <w:sz w:val="24"/>
          <w:szCs w:val="24"/>
        </w:rPr>
        <w:t xml:space="preserve"> total</w:t>
      </w:r>
      <w:r w:rsidR="00CE64FB">
        <w:rPr>
          <w:rFonts w:ascii="Times New Roman" w:hAnsi="Times New Roman" w:cs="Times New Roman"/>
          <w:color w:val="000000" w:themeColor="text1"/>
          <w:sz w:val="24"/>
          <w:szCs w:val="24"/>
        </w:rPr>
        <w:t xml:space="preserve"> </w:t>
      </w:r>
      <w:r w:rsidR="009B2071">
        <w:rPr>
          <w:rFonts w:ascii="Times New Roman" w:hAnsi="Times New Roman" w:cs="Times New Roman"/>
          <w:color w:val="000000" w:themeColor="text1"/>
          <w:sz w:val="24"/>
          <w:szCs w:val="24"/>
        </w:rPr>
        <w:t>revenue of</w:t>
      </w:r>
      <w:r w:rsidR="000C79A1">
        <w:rPr>
          <w:rFonts w:ascii="Times New Roman" w:hAnsi="Times New Roman" w:cs="Times New Roman"/>
          <w:color w:val="000000" w:themeColor="text1"/>
          <w:sz w:val="24"/>
          <w:szCs w:val="24"/>
        </w:rPr>
        <w:t xml:space="preserve"> </w:t>
      </w:r>
      <w:r w:rsidR="008A58DE">
        <w:rPr>
          <w:rFonts w:ascii="Times New Roman" w:hAnsi="Times New Roman" w:cs="Times New Roman"/>
          <w:color w:val="000000" w:themeColor="text1"/>
          <w:sz w:val="24"/>
          <w:szCs w:val="24"/>
        </w:rPr>
        <w:t>$</w:t>
      </w:r>
      <w:r w:rsidR="00827580">
        <w:rPr>
          <w:rFonts w:ascii="Times New Roman" w:hAnsi="Times New Roman" w:cs="Times New Roman"/>
          <w:color w:val="000000" w:themeColor="text1"/>
          <w:sz w:val="24"/>
          <w:szCs w:val="24"/>
        </w:rPr>
        <w:t>20</w:t>
      </w:r>
      <w:r w:rsidR="00ED26AF">
        <w:rPr>
          <w:rFonts w:ascii="Times New Roman" w:hAnsi="Times New Roman" w:cs="Times New Roman"/>
          <w:color w:val="000000" w:themeColor="text1"/>
          <w:sz w:val="24"/>
          <w:szCs w:val="24"/>
        </w:rPr>
        <w:t>.7</w:t>
      </w:r>
      <w:r w:rsidR="00010FD0">
        <w:rPr>
          <w:rFonts w:ascii="Times New Roman" w:hAnsi="Times New Roman" w:cs="Times New Roman"/>
          <w:color w:val="000000" w:themeColor="text1"/>
          <w:sz w:val="24"/>
          <w:szCs w:val="24"/>
        </w:rPr>
        <w:t>7</w:t>
      </w:r>
      <w:r w:rsidR="003D4C0E">
        <w:rPr>
          <w:rFonts w:ascii="Times New Roman" w:hAnsi="Times New Roman" w:cs="Times New Roman"/>
          <w:color w:val="000000" w:themeColor="text1"/>
          <w:sz w:val="24"/>
          <w:szCs w:val="24"/>
        </w:rPr>
        <w:t>3</w:t>
      </w:r>
      <w:r w:rsidR="006634CF">
        <w:rPr>
          <w:rFonts w:ascii="Times New Roman" w:hAnsi="Times New Roman" w:cs="Times New Roman"/>
          <w:color w:val="000000" w:themeColor="text1"/>
          <w:sz w:val="24"/>
          <w:szCs w:val="24"/>
        </w:rPr>
        <w:t xml:space="preserve">m </w:t>
      </w:r>
      <w:r w:rsidR="00625B43">
        <w:rPr>
          <w:rFonts w:ascii="Times New Roman" w:hAnsi="Times New Roman" w:cs="Times New Roman"/>
          <w:color w:val="000000" w:themeColor="text1"/>
          <w:sz w:val="24"/>
          <w:szCs w:val="24"/>
        </w:rPr>
        <w:t>in 2022</w:t>
      </w:r>
      <w:r w:rsidR="005B021F">
        <w:rPr>
          <w:rFonts w:ascii="Times New Roman" w:hAnsi="Times New Roman" w:cs="Times New Roman"/>
          <w:color w:val="000000" w:themeColor="text1"/>
          <w:sz w:val="24"/>
          <w:szCs w:val="24"/>
        </w:rPr>
        <w:t xml:space="preserve"> than Hilton </w:t>
      </w:r>
      <w:r w:rsidR="00A377B7">
        <w:rPr>
          <w:rFonts w:ascii="Times New Roman" w:hAnsi="Times New Roman" w:cs="Times New Roman"/>
          <w:color w:val="000000" w:themeColor="text1"/>
          <w:sz w:val="24"/>
          <w:szCs w:val="24"/>
        </w:rPr>
        <w:t>with</w:t>
      </w:r>
      <w:r w:rsidR="004404C0">
        <w:rPr>
          <w:rFonts w:ascii="Times New Roman" w:hAnsi="Times New Roman" w:cs="Times New Roman"/>
          <w:color w:val="000000" w:themeColor="text1"/>
          <w:sz w:val="24"/>
          <w:szCs w:val="24"/>
        </w:rPr>
        <w:t xml:space="preserve"> a</w:t>
      </w:r>
      <w:r w:rsidR="00A377B7">
        <w:rPr>
          <w:rFonts w:ascii="Times New Roman" w:hAnsi="Times New Roman" w:cs="Times New Roman"/>
          <w:color w:val="000000" w:themeColor="text1"/>
          <w:sz w:val="24"/>
          <w:szCs w:val="24"/>
        </w:rPr>
        <w:t xml:space="preserve"> </w:t>
      </w:r>
      <w:r w:rsidR="00AC0CA6">
        <w:rPr>
          <w:rFonts w:ascii="Times New Roman" w:hAnsi="Times New Roman" w:cs="Times New Roman"/>
          <w:color w:val="000000" w:themeColor="text1"/>
          <w:sz w:val="24"/>
          <w:szCs w:val="24"/>
        </w:rPr>
        <w:t>tot</w:t>
      </w:r>
      <w:r w:rsidR="00BC1CD6">
        <w:rPr>
          <w:rFonts w:ascii="Times New Roman" w:hAnsi="Times New Roman" w:cs="Times New Roman"/>
          <w:color w:val="000000" w:themeColor="text1"/>
          <w:sz w:val="24"/>
          <w:szCs w:val="24"/>
        </w:rPr>
        <w:t xml:space="preserve">al </w:t>
      </w:r>
      <w:r w:rsidR="00A377B7">
        <w:rPr>
          <w:rFonts w:ascii="Times New Roman" w:hAnsi="Times New Roman" w:cs="Times New Roman"/>
          <w:color w:val="000000" w:themeColor="text1"/>
          <w:sz w:val="24"/>
          <w:szCs w:val="24"/>
        </w:rPr>
        <w:t>revenue of $</w:t>
      </w:r>
      <w:r w:rsidR="007D4944">
        <w:rPr>
          <w:rFonts w:ascii="Times New Roman" w:hAnsi="Times New Roman" w:cs="Times New Roman"/>
          <w:color w:val="000000" w:themeColor="text1"/>
          <w:sz w:val="24"/>
          <w:szCs w:val="24"/>
        </w:rPr>
        <w:t>8</w:t>
      </w:r>
      <w:r w:rsidR="00A0211F">
        <w:rPr>
          <w:rFonts w:ascii="Times New Roman" w:hAnsi="Times New Roman" w:cs="Times New Roman"/>
          <w:color w:val="000000" w:themeColor="text1"/>
          <w:sz w:val="24"/>
          <w:szCs w:val="24"/>
        </w:rPr>
        <w:t>.7</w:t>
      </w:r>
      <w:r w:rsidR="003D4C0E">
        <w:rPr>
          <w:rFonts w:ascii="Times New Roman" w:hAnsi="Times New Roman" w:cs="Times New Roman"/>
          <w:color w:val="000000" w:themeColor="text1"/>
          <w:sz w:val="24"/>
          <w:szCs w:val="24"/>
        </w:rPr>
        <w:t>73</w:t>
      </w:r>
      <w:r w:rsidR="007D4944">
        <w:rPr>
          <w:rFonts w:ascii="Times New Roman" w:hAnsi="Times New Roman" w:cs="Times New Roman"/>
          <w:color w:val="000000" w:themeColor="text1"/>
          <w:sz w:val="24"/>
          <w:szCs w:val="24"/>
        </w:rPr>
        <w:t>m</w:t>
      </w:r>
      <w:r w:rsidR="004404C0">
        <w:rPr>
          <w:rFonts w:ascii="Times New Roman" w:hAnsi="Times New Roman" w:cs="Times New Roman"/>
          <w:color w:val="000000" w:themeColor="text1"/>
          <w:sz w:val="24"/>
          <w:szCs w:val="24"/>
        </w:rPr>
        <w:t xml:space="preserve"> </w:t>
      </w:r>
      <w:r w:rsidR="00BC1CD6">
        <w:rPr>
          <w:rFonts w:ascii="Times New Roman" w:hAnsi="Times New Roman" w:cs="Times New Roman"/>
          <w:color w:val="000000" w:themeColor="text1"/>
          <w:sz w:val="24"/>
          <w:szCs w:val="24"/>
        </w:rPr>
        <w:t xml:space="preserve">in the </w:t>
      </w:r>
      <w:r w:rsidR="00997FE5">
        <w:rPr>
          <w:rFonts w:ascii="Times New Roman" w:hAnsi="Times New Roman" w:cs="Times New Roman"/>
          <w:color w:val="000000" w:themeColor="text1"/>
          <w:sz w:val="24"/>
          <w:szCs w:val="24"/>
        </w:rPr>
        <w:t>same year,</w:t>
      </w:r>
      <w:r w:rsidR="004404C0">
        <w:rPr>
          <w:rFonts w:ascii="Times New Roman" w:hAnsi="Times New Roman" w:cs="Times New Roman"/>
          <w:color w:val="000000" w:themeColor="text1"/>
          <w:sz w:val="24"/>
          <w:szCs w:val="24"/>
        </w:rPr>
        <w:t xml:space="preserve"> </w:t>
      </w:r>
      <w:r w:rsidR="00253AC6" w:rsidRPr="00253AC6">
        <w:rPr>
          <w:rFonts w:ascii="Times New Roman" w:hAnsi="Times New Roman" w:cs="Times New Roman"/>
          <w:i/>
          <w:iCs/>
          <w:color w:val="000000" w:themeColor="text1"/>
          <w:sz w:val="24"/>
          <w:szCs w:val="24"/>
        </w:rPr>
        <w:t>see figure</w:t>
      </w:r>
      <w:r w:rsidR="004404C0" w:rsidRPr="00253AC6">
        <w:rPr>
          <w:rFonts w:ascii="Times New Roman" w:hAnsi="Times New Roman" w:cs="Times New Roman"/>
          <w:i/>
          <w:iCs/>
          <w:color w:val="000000" w:themeColor="text1"/>
          <w:sz w:val="24"/>
          <w:szCs w:val="24"/>
        </w:rPr>
        <w:t xml:space="preserve"> </w:t>
      </w:r>
      <w:r w:rsidR="005E12E7" w:rsidRPr="00253AC6">
        <w:rPr>
          <w:rFonts w:ascii="Times New Roman" w:hAnsi="Times New Roman" w:cs="Times New Roman"/>
          <w:i/>
          <w:iCs/>
          <w:color w:val="000000" w:themeColor="text1"/>
          <w:sz w:val="24"/>
          <w:szCs w:val="24"/>
        </w:rPr>
        <w:t>4</w:t>
      </w:r>
      <w:r w:rsidR="004404C0">
        <w:rPr>
          <w:rFonts w:ascii="Times New Roman" w:hAnsi="Times New Roman" w:cs="Times New Roman"/>
          <w:color w:val="000000" w:themeColor="text1"/>
          <w:sz w:val="24"/>
          <w:szCs w:val="24"/>
        </w:rPr>
        <w:t>.</w:t>
      </w:r>
      <w:r w:rsidR="007B6D8D">
        <w:rPr>
          <w:rFonts w:ascii="Times New Roman" w:hAnsi="Times New Roman" w:cs="Times New Roman"/>
          <w:color w:val="000000" w:themeColor="text1"/>
          <w:sz w:val="24"/>
          <w:szCs w:val="24"/>
        </w:rPr>
        <w:t xml:space="preserve"> In </w:t>
      </w:r>
      <w:r w:rsidR="009F6C3D">
        <w:rPr>
          <w:rFonts w:ascii="Times New Roman" w:hAnsi="Times New Roman" w:cs="Times New Roman"/>
          <w:color w:val="000000" w:themeColor="text1"/>
          <w:sz w:val="24"/>
          <w:szCs w:val="24"/>
        </w:rPr>
        <w:t xml:space="preserve">this </w:t>
      </w:r>
      <w:r w:rsidR="007B6D8D">
        <w:rPr>
          <w:rFonts w:ascii="Times New Roman" w:hAnsi="Times New Roman" w:cs="Times New Roman"/>
          <w:color w:val="000000" w:themeColor="text1"/>
          <w:sz w:val="24"/>
          <w:szCs w:val="24"/>
        </w:rPr>
        <w:t>comparison, Marriott International has performed better th</w:t>
      </w:r>
      <w:r w:rsidR="00680462">
        <w:rPr>
          <w:rFonts w:ascii="Times New Roman" w:hAnsi="Times New Roman" w:cs="Times New Roman"/>
          <w:color w:val="000000" w:themeColor="text1"/>
          <w:sz w:val="24"/>
          <w:szCs w:val="24"/>
        </w:rPr>
        <w:t xml:space="preserve">an </w:t>
      </w:r>
      <w:r w:rsidR="00EA2E91">
        <w:rPr>
          <w:rFonts w:ascii="Times New Roman" w:hAnsi="Times New Roman" w:cs="Times New Roman"/>
          <w:color w:val="000000" w:themeColor="text1"/>
          <w:sz w:val="24"/>
          <w:szCs w:val="24"/>
        </w:rPr>
        <w:t>Hilton</w:t>
      </w:r>
      <w:r w:rsidR="00A1714D">
        <w:rPr>
          <w:rFonts w:ascii="Times New Roman" w:hAnsi="Times New Roman" w:cs="Times New Roman"/>
          <w:color w:val="000000" w:themeColor="text1"/>
          <w:sz w:val="24"/>
          <w:szCs w:val="24"/>
        </w:rPr>
        <w:t xml:space="preserve"> </w:t>
      </w:r>
      <w:r w:rsidR="00B13D85">
        <w:rPr>
          <w:rFonts w:ascii="Times New Roman" w:hAnsi="Times New Roman" w:cs="Times New Roman"/>
          <w:color w:val="000000" w:themeColor="text1"/>
          <w:sz w:val="24"/>
          <w:szCs w:val="24"/>
        </w:rPr>
        <w:t>for total revenues</w:t>
      </w:r>
      <w:r w:rsidR="00E565DD">
        <w:rPr>
          <w:rFonts w:ascii="Times New Roman" w:hAnsi="Times New Roman" w:cs="Times New Roman"/>
          <w:color w:val="000000" w:themeColor="text1"/>
          <w:sz w:val="24"/>
          <w:szCs w:val="24"/>
        </w:rPr>
        <w:t xml:space="preserve"> </w:t>
      </w:r>
      <w:r w:rsidR="00A1714D" w:rsidRPr="00161211">
        <w:rPr>
          <w:rFonts w:ascii="Times New Roman" w:hAnsi="Times New Roman" w:cs="Times New Roman"/>
          <w:color w:val="000000" w:themeColor="text1"/>
          <w:sz w:val="24"/>
          <w:szCs w:val="24"/>
        </w:rPr>
        <w:t>(Yahoo finance, 2023)</w:t>
      </w:r>
      <w:r w:rsidR="00A1714D">
        <w:rPr>
          <w:rFonts w:ascii="Times New Roman" w:hAnsi="Times New Roman" w:cs="Times New Roman"/>
          <w:color w:val="000000" w:themeColor="text1"/>
          <w:sz w:val="24"/>
          <w:szCs w:val="24"/>
        </w:rPr>
        <w:t>.</w:t>
      </w:r>
    </w:p>
    <w:p w14:paraId="70FF3443" w14:textId="2BB585A1" w:rsidR="008861B0" w:rsidRDefault="00887686" w:rsidP="002F7A4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6F21508E" w14:textId="77777777" w:rsidR="003777F1" w:rsidRPr="00EA739D" w:rsidRDefault="003777F1" w:rsidP="002F7A40">
      <w:pPr>
        <w:spacing w:line="360" w:lineRule="auto"/>
        <w:jc w:val="both"/>
        <w:rPr>
          <w:rFonts w:ascii="Times New Roman" w:hAnsi="Times New Roman" w:cs="Times New Roman"/>
          <w:color w:val="000000" w:themeColor="text1"/>
          <w:sz w:val="24"/>
          <w:szCs w:val="24"/>
        </w:rPr>
      </w:pPr>
    </w:p>
    <w:p w14:paraId="6A169990" w14:textId="6BE4DE77" w:rsidR="00F4762F" w:rsidRDefault="00CD3BAF" w:rsidP="00FA5E04">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w:lastRenderedPageBreak/>
        <w:drawing>
          <wp:inline distT="0" distB="0" distL="0" distR="0" wp14:anchorId="0EB786DB" wp14:editId="3E49B38E">
            <wp:extent cx="4296997" cy="886460"/>
            <wp:effectExtent l="0" t="0" r="8890" b="8890"/>
            <wp:docPr id="13205327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435" t="8113" r="4049" b="-1"/>
                    <a:stretch/>
                  </pic:blipFill>
                  <pic:spPr bwMode="auto">
                    <a:xfrm>
                      <a:off x="0" y="0"/>
                      <a:ext cx="4361518" cy="899770"/>
                    </a:xfrm>
                    <a:prstGeom prst="rect">
                      <a:avLst/>
                    </a:prstGeom>
                    <a:noFill/>
                    <a:ln>
                      <a:noFill/>
                    </a:ln>
                    <a:extLst>
                      <a:ext uri="{53640926-AAD7-44D8-BBD7-CCE9431645EC}">
                        <a14:shadowObscured xmlns:a14="http://schemas.microsoft.com/office/drawing/2010/main"/>
                      </a:ext>
                    </a:extLst>
                  </pic:spPr>
                </pic:pic>
              </a:graphicData>
            </a:graphic>
          </wp:inline>
        </w:drawing>
      </w:r>
    </w:p>
    <w:p w14:paraId="55C14E86" w14:textId="04145488" w:rsidR="004A14F6" w:rsidRPr="00161211" w:rsidRDefault="004A14F6" w:rsidP="00BC25EE">
      <w:pPr>
        <w:spacing w:line="360" w:lineRule="auto"/>
        <w:jc w:val="center"/>
        <w:rPr>
          <w:rFonts w:ascii="Times New Roman" w:hAnsi="Times New Roman" w:cs="Times New Roman"/>
          <w:b/>
          <w:bCs/>
          <w:i/>
          <w:iCs/>
          <w:color w:val="000000" w:themeColor="text1"/>
          <w:sz w:val="24"/>
          <w:szCs w:val="24"/>
        </w:rPr>
      </w:pPr>
      <w:r w:rsidRPr="00161211">
        <w:rPr>
          <w:rFonts w:ascii="Times New Roman" w:hAnsi="Times New Roman" w:cs="Times New Roman"/>
          <w:b/>
          <w:bCs/>
          <w:i/>
          <w:iCs/>
          <w:color w:val="000000" w:themeColor="text1"/>
          <w:sz w:val="24"/>
          <w:szCs w:val="24"/>
        </w:rPr>
        <w:t>Figure</w:t>
      </w:r>
      <w:r w:rsidR="00F930A8" w:rsidRPr="00161211">
        <w:rPr>
          <w:rFonts w:ascii="Times New Roman" w:hAnsi="Times New Roman" w:cs="Times New Roman"/>
          <w:b/>
          <w:bCs/>
          <w:i/>
          <w:iCs/>
          <w:color w:val="000000" w:themeColor="text1"/>
          <w:sz w:val="24"/>
          <w:szCs w:val="24"/>
        </w:rPr>
        <w:t xml:space="preserve"> </w:t>
      </w:r>
      <w:r w:rsidR="00340EB7">
        <w:rPr>
          <w:rFonts w:ascii="Times New Roman" w:hAnsi="Times New Roman" w:cs="Times New Roman"/>
          <w:b/>
          <w:bCs/>
          <w:i/>
          <w:iCs/>
          <w:color w:val="000000" w:themeColor="text1"/>
          <w:sz w:val="24"/>
          <w:szCs w:val="24"/>
        </w:rPr>
        <w:t>3</w:t>
      </w:r>
      <w:r w:rsidR="00F54661" w:rsidRPr="00161211">
        <w:rPr>
          <w:rFonts w:ascii="Times New Roman" w:hAnsi="Times New Roman" w:cs="Times New Roman"/>
          <w:b/>
          <w:bCs/>
          <w:i/>
          <w:iCs/>
          <w:color w:val="000000" w:themeColor="text1"/>
          <w:sz w:val="24"/>
          <w:szCs w:val="24"/>
        </w:rPr>
        <w:t xml:space="preserve"> Marriott International income statement</w:t>
      </w:r>
    </w:p>
    <w:p w14:paraId="486BB7F8" w14:textId="46496DC3" w:rsidR="00BC25EE" w:rsidRPr="00161211" w:rsidRDefault="0075231F" w:rsidP="003777F1">
      <w:pPr>
        <w:spacing w:line="360" w:lineRule="auto"/>
        <w:jc w:val="center"/>
        <w:rPr>
          <w:rFonts w:ascii="Times New Roman" w:hAnsi="Times New Roman" w:cs="Times New Roman"/>
          <w:color w:val="000000" w:themeColor="text1"/>
          <w:sz w:val="24"/>
          <w:szCs w:val="24"/>
        </w:rPr>
      </w:pPr>
      <w:r w:rsidRPr="00161211">
        <w:rPr>
          <w:rFonts w:ascii="Times New Roman" w:hAnsi="Times New Roman" w:cs="Times New Roman"/>
          <w:color w:val="000000" w:themeColor="text1"/>
          <w:sz w:val="24"/>
          <w:szCs w:val="24"/>
        </w:rPr>
        <w:t>S</w:t>
      </w:r>
      <w:r w:rsidR="00372D3B" w:rsidRPr="00161211">
        <w:rPr>
          <w:rFonts w:ascii="Times New Roman" w:hAnsi="Times New Roman" w:cs="Times New Roman"/>
          <w:color w:val="000000" w:themeColor="text1"/>
          <w:sz w:val="24"/>
          <w:szCs w:val="24"/>
        </w:rPr>
        <w:t>ource</w:t>
      </w:r>
      <w:r w:rsidRPr="00161211">
        <w:rPr>
          <w:rFonts w:ascii="Times New Roman" w:hAnsi="Times New Roman" w:cs="Times New Roman"/>
          <w:color w:val="000000" w:themeColor="text1"/>
          <w:sz w:val="24"/>
          <w:szCs w:val="24"/>
        </w:rPr>
        <w:t xml:space="preserve">: </w:t>
      </w:r>
      <w:bookmarkStart w:id="2" w:name="_Hlk135597033"/>
      <w:r w:rsidRPr="00161211">
        <w:rPr>
          <w:rFonts w:ascii="Times New Roman" w:hAnsi="Times New Roman" w:cs="Times New Roman"/>
          <w:color w:val="000000" w:themeColor="text1"/>
          <w:sz w:val="24"/>
          <w:szCs w:val="24"/>
        </w:rPr>
        <w:t>(Yahoo finance, 2023)</w:t>
      </w:r>
      <w:bookmarkEnd w:id="2"/>
    </w:p>
    <w:p w14:paraId="1268CCED" w14:textId="7635443F" w:rsidR="00FA5E04" w:rsidRDefault="008A6D5E" w:rsidP="00A41C1E">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70F4C034" wp14:editId="4C3156C7">
            <wp:extent cx="4232563" cy="929640"/>
            <wp:effectExtent l="0" t="0" r="0" b="3810"/>
            <wp:docPr id="7619980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l="3389" t="9810" r="3167"/>
                    <a:stretch/>
                  </pic:blipFill>
                  <pic:spPr bwMode="auto">
                    <a:xfrm>
                      <a:off x="0" y="0"/>
                      <a:ext cx="4799754" cy="1054218"/>
                    </a:xfrm>
                    <a:prstGeom prst="rect">
                      <a:avLst/>
                    </a:prstGeom>
                    <a:noFill/>
                    <a:ln>
                      <a:noFill/>
                    </a:ln>
                    <a:extLst>
                      <a:ext uri="{53640926-AAD7-44D8-BBD7-CCE9431645EC}">
                        <a14:shadowObscured xmlns:a14="http://schemas.microsoft.com/office/drawing/2010/main"/>
                      </a:ext>
                    </a:extLst>
                  </pic:spPr>
                </pic:pic>
              </a:graphicData>
            </a:graphic>
          </wp:inline>
        </w:drawing>
      </w:r>
    </w:p>
    <w:p w14:paraId="10399FC8" w14:textId="285B0D6A" w:rsidR="0022787A" w:rsidRPr="00161211" w:rsidRDefault="0022787A" w:rsidP="0022787A">
      <w:pPr>
        <w:spacing w:line="360" w:lineRule="auto"/>
        <w:jc w:val="center"/>
        <w:rPr>
          <w:rFonts w:ascii="Times New Roman" w:hAnsi="Times New Roman" w:cs="Times New Roman"/>
          <w:b/>
          <w:bCs/>
          <w:i/>
          <w:iCs/>
          <w:color w:val="000000" w:themeColor="text1"/>
          <w:sz w:val="24"/>
          <w:szCs w:val="24"/>
        </w:rPr>
      </w:pPr>
      <w:r w:rsidRPr="00161211">
        <w:rPr>
          <w:rFonts w:ascii="Times New Roman" w:hAnsi="Times New Roman" w:cs="Times New Roman"/>
          <w:b/>
          <w:bCs/>
          <w:i/>
          <w:iCs/>
          <w:color w:val="000000" w:themeColor="text1"/>
          <w:sz w:val="24"/>
          <w:szCs w:val="24"/>
        </w:rPr>
        <w:t xml:space="preserve">Figure </w:t>
      </w:r>
      <w:r w:rsidR="00340EB7">
        <w:rPr>
          <w:rFonts w:ascii="Times New Roman" w:hAnsi="Times New Roman" w:cs="Times New Roman"/>
          <w:b/>
          <w:bCs/>
          <w:i/>
          <w:iCs/>
          <w:color w:val="000000" w:themeColor="text1"/>
          <w:sz w:val="24"/>
          <w:szCs w:val="24"/>
        </w:rPr>
        <w:t>4</w:t>
      </w:r>
      <w:r w:rsidRPr="00161211">
        <w:rPr>
          <w:rFonts w:ascii="Times New Roman" w:hAnsi="Times New Roman" w:cs="Times New Roman"/>
          <w:b/>
          <w:bCs/>
          <w:i/>
          <w:iCs/>
          <w:color w:val="000000" w:themeColor="text1"/>
          <w:sz w:val="24"/>
          <w:szCs w:val="24"/>
        </w:rPr>
        <w:t xml:space="preserve"> Hilton income statement</w:t>
      </w:r>
    </w:p>
    <w:p w14:paraId="5AC85130" w14:textId="0DB37248" w:rsidR="0022787A" w:rsidRPr="00161211" w:rsidRDefault="0022787A" w:rsidP="0022787A">
      <w:pPr>
        <w:spacing w:line="360" w:lineRule="auto"/>
        <w:jc w:val="center"/>
        <w:rPr>
          <w:rFonts w:ascii="Times New Roman" w:hAnsi="Times New Roman" w:cs="Times New Roman"/>
          <w:color w:val="000000" w:themeColor="text1"/>
          <w:sz w:val="24"/>
          <w:szCs w:val="24"/>
        </w:rPr>
      </w:pPr>
      <w:r w:rsidRPr="00161211">
        <w:rPr>
          <w:rFonts w:ascii="Times New Roman" w:hAnsi="Times New Roman" w:cs="Times New Roman"/>
          <w:color w:val="000000" w:themeColor="text1"/>
          <w:sz w:val="24"/>
          <w:szCs w:val="24"/>
        </w:rPr>
        <w:t>Source: (Yahoo finance, 2023)</w:t>
      </w:r>
    </w:p>
    <w:p w14:paraId="5CD5838B" w14:textId="17775B91" w:rsidR="001456CD" w:rsidRPr="007D028D" w:rsidRDefault="00DF2191" w:rsidP="00DF2191">
      <w:pPr>
        <w:spacing w:line="360" w:lineRule="auto"/>
        <w:jc w:val="both"/>
        <w:rPr>
          <w:rFonts w:ascii="Times New Roman" w:hAnsi="Times New Roman" w:cs="Times New Roman"/>
          <w:color w:val="000000" w:themeColor="text1"/>
          <w:sz w:val="24"/>
          <w:szCs w:val="24"/>
        </w:rPr>
      </w:pPr>
      <w:r w:rsidRPr="00DF2191">
        <w:rPr>
          <w:rFonts w:ascii="Times New Roman" w:hAnsi="Times New Roman" w:cs="Times New Roman"/>
          <w:color w:val="000000" w:themeColor="text1"/>
          <w:sz w:val="24"/>
          <w:szCs w:val="24"/>
        </w:rPr>
        <w:t xml:space="preserve">When comparing the total revenues shown in the fiscal statements </w:t>
      </w:r>
      <w:r w:rsidR="00253AC6" w:rsidRPr="00253AC6">
        <w:rPr>
          <w:rFonts w:ascii="Times New Roman" w:hAnsi="Times New Roman" w:cs="Times New Roman"/>
          <w:i/>
          <w:iCs/>
          <w:color w:val="000000" w:themeColor="text1"/>
          <w:sz w:val="24"/>
          <w:szCs w:val="24"/>
        </w:rPr>
        <w:t>see</w:t>
      </w:r>
      <w:r w:rsidR="00253AC6">
        <w:rPr>
          <w:rFonts w:ascii="Times New Roman" w:hAnsi="Times New Roman" w:cs="Times New Roman"/>
          <w:color w:val="000000" w:themeColor="text1"/>
          <w:sz w:val="24"/>
          <w:szCs w:val="24"/>
        </w:rPr>
        <w:t xml:space="preserve"> </w:t>
      </w:r>
      <w:r w:rsidRPr="00A17F97">
        <w:rPr>
          <w:rFonts w:ascii="Times New Roman" w:hAnsi="Times New Roman" w:cs="Times New Roman"/>
          <w:i/>
          <w:iCs/>
          <w:color w:val="000000" w:themeColor="text1"/>
          <w:sz w:val="24"/>
          <w:szCs w:val="24"/>
        </w:rPr>
        <w:t xml:space="preserve">figure </w:t>
      </w:r>
      <w:r w:rsidR="005E12E7">
        <w:rPr>
          <w:rFonts w:ascii="Times New Roman" w:hAnsi="Times New Roman" w:cs="Times New Roman"/>
          <w:i/>
          <w:iCs/>
          <w:color w:val="000000" w:themeColor="text1"/>
          <w:sz w:val="24"/>
          <w:szCs w:val="24"/>
        </w:rPr>
        <w:t>5</w:t>
      </w:r>
      <w:r w:rsidR="00526DEE">
        <w:rPr>
          <w:rFonts w:ascii="Times New Roman" w:hAnsi="Times New Roman" w:cs="Times New Roman"/>
          <w:i/>
          <w:iCs/>
          <w:color w:val="000000" w:themeColor="text1"/>
          <w:sz w:val="24"/>
          <w:szCs w:val="24"/>
        </w:rPr>
        <w:t>.</w:t>
      </w:r>
      <w:r w:rsidRPr="00DF2191">
        <w:rPr>
          <w:rFonts w:ascii="Times New Roman" w:hAnsi="Times New Roman" w:cs="Times New Roman"/>
          <w:color w:val="000000" w:themeColor="text1"/>
          <w:sz w:val="24"/>
          <w:szCs w:val="24"/>
        </w:rPr>
        <w:t xml:space="preserve"> Marriott International has achieved 40.43% profit margin in 2022 and </w:t>
      </w:r>
      <w:r w:rsidR="00253AC6" w:rsidRPr="00FD098C">
        <w:rPr>
          <w:rFonts w:ascii="Times New Roman" w:hAnsi="Times New Roman" w:cs="Times New Roman"/>
          <w:i/>
          <w:iCs/>
          <w:color w:val="000000" w:themeColor="text1"/>
          <w:sz w:val="24"/>
          <w:szCs w:val="24"/>
        </w:rPr>
        <w:t>se</w:t>
      </w:r>
      <w:r w:rsidR="00FD098C" w:rsidRPr="00FD098C">
        <w:rPr>
          <w:rFonts w:ascii="Times New Roman" w:hAnsi="Times New Roman" w:cs="Times New Roman"/>
          <w:i/>
          <w:iCs/>
          <w:color w:val="000000" w:themeColor="text1"/>
          <w:sz w:val="24"/>
          <w:szCs w:val="24"/>
        </w:rPr>
        <w:t xml:space="preserve">e </w:t>
      </w:r>
      <w:r w:rsidRPr="00A17F97">
        <w:rPr>
          <w:rFonts w:ascii="Times New Roman" w:hAnsi="Times New Roman" w:cs="Times New Roman"/>
          <w:i/>
          <w:iCs/>
          <w:color w:val="000000" w:themeColor="text1"/>
          <w:sz w:val="24"/>
          <w:szCs w:val="24"/>
        </w:rPr>
        <w:t xml:space="preserve">figure </w:t>
      </w:r>
      <w:r w:rsidR="005E12E7">
        <w:rPr>
          <w:rFonts w:ascii="Times New Roman" w:hAnsi="Times New Roman" w:cs="Times New Roman"/>
          <w:i/>
          <w:iCs/>
          <w:color w:val="000000" w:themeColor="text1"/>
          <w:sz w:val="24"/>
          <w:szCs w:val="24"/>
        </w:rPr>
        <w:t>6</w:t>
      </w:r>
      <w:r w:rsidR="00526DEE">
        <w:rPr>
          <w:rFonts w:ascii="Times New Roman" w:hAnsi="Times New Roman" w:cs="Times New Roman"/>
          <w:i/>
          <w:iCs/>
          <w:color w:val="000000" w:themeColor="text1"/>
          <w:sz w:val="24"/>
          <w:szCs w:val="24"/>
        </w:rPr>
        <w:t>.</w:t>
      </w:r>
      <w:r w:rsidRPr="00A17F97">
        <w:rPr>
          <w:rFonts w:ascii="Times New Roman" w:hAnsi="Times New Roman" w:cs="Times New Roman"/>
          <w:i/>
          <w:iCs/>
          <w:color w:val="000000" w:themeColor="text1"/>
          <w:sz w:val="24"/>
          <w:szCs w:val="24"/>
        </w:rPr>
        <w:t xml:space="preserve"> </w:t>
      </w:r>
      <w:r w:rsidRPr="00DF2191">
        <w:rPr>
          <w:rFonts w:ascii="Times New Roman" w:hAnsi="Times New Roman" w:cs="Times New Roman"/>
          <w:color w:val="000000" w:themeColor="text1"/>
          <w:sz w:val="24"/>
          <w:szCs w:val="24"/>
        </w:rPr>
        <w:t>Hilton has achieved 31.21% profit margin in 2022 therefore it indicates Marriott International has generated higher total revenue profitability and a better financial performance</w:t>
      </w:r>
      <w:r w:rsidR="00B13D85">
        <w:rPr>
          <w:rFonts w:ascii="Times New Roman" w:hAnsi="Times New Roman" w:cs="Times New Roman"/>
          <w:color w:val="000000" w:themeColor="text1"/>
          <w:sz w:val="24"/>
          <w:szCs w:val="24"/>
        </w:rPr>
        <w:t xml:space="preserve"> this can indicate some factors </w:t>
      </w:r>
      <w:r w:rsidR="00710F54">
        <w:rPr>
          <w:rFonts w:ascii="Times New Roman" w:hAnsi="Times New Roman" w:cs="Times New Roman"/>
          <w:color w:val="000000" w:themeColor="text1"/>
          <w:sz w:val="24"/>
          <w:szCs w:val="24"/>
        </w:rPr>
        <w:t xml:space="preserve">that may have increased its </w:t>
      </w:r>
      <w:r w:rsidR="00C24F44">
        <w:rPr>
          <w:rFonts w:ascii="Times New Roman" w:hAnsi="Times New Roman" w:cs="Times New Roman"/>
          <w:color w:val="000000" w:themeColor="text1"/>
          <w:sz w:val="24"/>
          <w:szCs w:val="24"/>
        </w:rPr>
        <w:t>profitability such as pricing strategy</w:t>
      </w:r>
      <w:r w:rsidR="003755C9">
        <w:rPr>
          <w:rFonts w:ascii="Times New Roman" w:hAnsi="Times New Roman" w:cs="Times New Roman"/>
          <w:color w:val="000000" w:themeColor="text1"/>
          <w:sz w:val="24"/>
          <w:szCs w:val="24"/>
        </w:rPr>
        <w:t xml:space="preserve"> </w:t>
      </w:r>
      <w:r w:rsidR="003755C9" w:rsidRPr="00161211">
        <w:rPr>
          <w:rFonts w:ascii="Times New Roman" w:hAnsi="Times New Roman" w:cs="Times New Roman"/>
          <w:color w:val="000000" w:themeColor="text1"/>
          <w:sz w:val="24"/>
          <w:szCs w:val="24"/>
        </w:rPr>
        <w:t>(Yahoo finance, 2023)</w:t>
      </w:r>
      <w:r w:rsidR="003755C9">
        <w:rPr>
          <w:rFonts w:ascii="Times New Roman" w:hAnsi="Times New Roman" w:cs="Times New Roman"/>
          <w:color w:val="000000" w:themeColor="text1"/>
          <w:sz w:val="24"/>
          <w:szCs w:val="24"/>
        </w:rPr>
        <w:t>.</w:t>
      </w:r>
    </w:p>
    <w:p w14:paraId="31E3550D" w14:textId="2177B395" w:rsidR="00255C88" w:rsidRDefault="00255C88" w:rsidP="009C43DB">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w:drawing>
          <wp:inline distT="0" distB="0" distL="0" distR="0" wp14:anchorId="106F9028" wp14:editId="1C4A0D81">
            <wp:extent cx="2466109" cy="3033545"/>
            <wp:effectExtent l="0" t="0" r="0" b="0"/>
            <wp:docPr id="11442823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5591" t="2026" r="4383" b="1911"/>
                    <a:stretch/>
                  </pic:blipFill>
                  <pic:spPr bwMode="auto">
                    <a:xfrm>
                      <a:off x="0" y="0"/>
                      <a:ext cx="2495726" cy="3069977"/>
                    </a:xfrm>
                    <a:prstGeom prst="rect">
                      <a:avLst/>
                    </a:prstGeom>
                    <a:noFill/>
                    <a:ln>
                      <a:noFill/>
                    </a:ln>
                    <a:extLst>
                      <a:ext uri="{53640926-AAD7-44D8-BBD7-CCE9431645EC}">
                        <a14:shadowObscured xmlns:a14="http://schemas.microsoft.com/office/drawing/2010/main"/>
                      </a:ext>
                    </a:extLst>
                  </pic:spPr>
                </pic:pic>
              </a:graphicData>
            </a:graphic>
          </wp:inline>
        </w:drawing>
      </w:r>
    </w:p>
    <w:p w14:paraId="0EE0D54A" w14:textId="15770B7B" w:rsidR="00255C88" w:rsidRPr="00C93519" w:rsidRDefault="00F54661" w:rsidP="00C81C89">
      <w:pPr>
        <w:spacing w:line="360" w:lineRule="auto"/>
        <w:jc w:val="center"/>
        <w:rPr>
          <w:rFonts w:ascii="Times New Roman" w:hAnsi="Times New Roman" w:cs="Times New Roman"/>
          <w:b/>
          <w:bCs/>
          <w:i/>
          <w:iCs/>
          <w:color w:val="000000" w:themeColor="text1"/>
          <w:sz w:val="24"/>
          <w:szCs w:val="24"/>
        </w:rPr>
      </w:pPr>
      <w:r w:rsidRPr="00C93519">
        <w:rPr>
          <w:rFonts w:ascii="Times New Roman" w:hAnsi="Times New Roman" w:cs="Times New Roman"/>
          <w:b/>
          <w:bCs/>
          <w:i/>
          <w:iCs/>
          <w:color w:val="000000" w:themeColor="text1"/>
          <w:sz w:val="24"/>
          <w:szCs w:val="24"/>
        </w:rPr>
        <w:t xml:space="preserve">Figure </w:t>
      </w:r>
      <w:r w:rsidR="00340EB7" w:rsidRPr="00C93519">
        <w:rPr>
          <w:rFonts w:ascii="Times New Roman" w:hAnsi="Times New Roman" w:cs="Times New Roman"/>
          <w:b/>
          <w:bCs/>
          <w:i/>
          <w:iCs/>
          <w:color w:val="000000" w:themeColor="text1"/>
          <w:sz w:val="24"/>
          <w:szCs w:val="24"/>
        </w:rPr>
        <w:t xml:space="preserve">5. </w:t>
      </w:r>
      <w:r w:rsidRPr="00C93519">
        <w:rPr>
          <w:rFonts w:ascii="Times New Roman" w:hAnsi="Times New Roman" w:cs="Times New Roman"/>
          <w:b/>
          <w:bCs/>
          <w:i/>
          <w:iCs/>
          <w:color w:val="000000" w:themeColor="text1"/>
          <w:sz w:val="24"/>
          <w:szCs w:val="24"/>
        </w:rPr>
        <w:t xml:space="preserve"> Marriott International Fiscal </w:t>
      </w:r>
      <w:r w:rsidR="003A7B2F" w:rsidRPr="00C93519">
        <w:rPr>
          <w:rFonts w:ascii="Times New Roman" w:hAnsi="Times New Roman" w:cs="Times New Roman"/>
          <w:b/>
          <w:bCs/>
          <w:i/>
          <w:iCs/>
          <w:color w:val="000000" w:themeColor="text1"/>
          <w:sz w:val="24"/>
          <w:szCs w:val="24"/>
        </w:rPr>
        <w:t>statement</w:t>
      </w:r>
    </w:p>
    <w:p w14:paraId="4025ACBB" w14:textId="24BE3B81" w:rsidR="00255C88" w:rsidRPr="00C93519" w:rsidRDefault="00C73936" w:rsidP="00C81C89">
      <w:pPr>
        <w:spacing w:line="360" w:lineRule="auto"/>
        <w:jc w:val="center"/>
        <w:rPr>
          <w:rFonts w:ascii="Times New Roman" w:hAnsi="Times New Roman" w:cs="Times New Roman"/>
          <w:color w:val="000000" w:themeColor="text1"/>
          <w:sz w:val="24"/>
          <w:szCs w:val="24"/>
        </w:rPr>
      </w:pPr>
      <w:r w:rsidRPr="00C93519">
        <w:rPr>
          <w:rFonts w:ascii="Times New Roman" w:hAnsi="Times New Roman" w:cs="Times New Roman"/>
          <w:color w:val="000000" w:themeColor="text1"/>
          <w:sz w:val="24"/>
          <w:szCs w:val="24"/>
        </w:rPr>
        <w:t>Source: (Yahoo</w:t>
      </w:r>
      <w:r w:rsidR="00273B33" w:rsidRPr="00C93519">
        <w:rPr>
          <w:rFonts w:ascii="Times New Roman" w:hAnsi="Times New Roman" w:cs="Times New Roman"/>
          <w:color w:val="000000" w:themeColor="text1"/>
          <w:sz w:val="24"/>
          <w:szCs w:val="24"/>
        </w:rPr>
        <w:t xml:space="preserve"> </w:t>
      </w:r>
      <w:r w:rsidR="000D050B" w:rsidRPr="00C93519">
        <w:rPr>
          <w:rFonts w:ascii="Times New Roman" w:hAnsi="Times New Roman" w:cs="Times New Roman"/>
          <w:color w:val="000000" w:themeColor="text1"/>
          <w:sz w:val="24"/>
          <w:szCs w:val="24"/>
        </w:rPr>
        <w:t>f</w:t>
      </w:r>
      <w:r w:rsidR="00273B33" w:rsidRPr="00C93519">
        <w:rPr>
          <w:rFonts w:ascii="Times New Roman" w:hAnsi="Times New Roman" w:cs="Times New Roman"/>
          <w:color w:val="000000" w:themeColor="text1"/>
          <w:sz w:val="24"/>
          <w:szCs w:val="24"/>
        </w:rPr>
        <w:t>inance, 2023)</w:t>
      </w:r>
    </w:p>
    <w:p w14:paraId="7C3B63BE" w14:textId="73B68487" w:rsidR="00F4762F" w:rsidRDefault="00442F43" w:rsidP="00442F43">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w:lastRenderedPageBreak/>
        <w:drawing>
          <wp:inline distT="0" distB="0" distL="0" distR="0" wp14:anchorId="758B442D" wp14:editId="55B1DD4A">
            <wp:extent cx="2445327" cy="2989580"/>
            <wp:effectExtent l="0" t="0" r="0" b="1270"/>
            <wp:docPr id="1790998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4416" t="1806" r="5215" b="1316"/>
                    <a:stretch/>
                  </pic:blipFill>
                  <pic:spPr bwMode="auto">
                    <a:xfrm>
                      <a:off x="0" y="0"/>
                      <a:ext cx="2490878" cy="3045269"/>
                    </a:xfrm>
                    <a:prstGeom prst="rect">
                      <a:avLst/>
                    </a:prstGeom>
                    <a:noFill/>
                    <a:ln>
                      <a:noFill/>
                    </a:ln>
                    <a:extLst>
                      <a:ext uri="{53640926-AAD7-44D8-BBD7-CCE9431645EC}">
                        <a14:shadowObscured xmlns:a14="http://schemas.microsoft.com/office/drawing/2010/main"/>
                      </a:ext>
                    </a:extLst>
                  </pic:spPr>
                </pic:pic>
              </a:graphicData>
            </a:graphic>
          </wp:inline>
        </w:drawing>
      </w:r>
    </w:p>
    <w:p w14:paraId="28CC7B19" w14:textId="77777777" w:rsidR="002C4D19" w:rsidRPr="00C93519" w:rsidRDefault="003F3FE6" w:rsidP="002C4D19">
      <w:pPr>
        <w:spacing w:line="360" w:lineRule="auto"/>
        <w:jc w:val="center"/>
        <w:rPr>
          <w:rFonts w:ascii="Times New Roman" w:hAnsi="Times New Roman" w:cs="Times New Roman"/>
          <w:b/>
          <w:bCs/>
          <w:i/>
          <w:iCs/>
          <w:color w:val="000000" w:themeColor="text1"/>
          <w:sz w:val="24"/>
          <w:szCs w:val="24"/>
        </w:rPr>
      </w:pPr>
      <w:r w:rsidRPr="00C93519">
        <w:rPr>
          <w:rFonts w:ascii="Times New Roman" w:hAnsi="Times New Roman" w:cs="Times New Roman"/>
          <w:b/>
          <w:bCs/>
          <w:i/>
          <w:iCs/>
          <w:color w:val="000000" w:themeColor="text1"/>
          <w:sz w:val="24"/>
          <w:szCs w:val="24"/>
        </w:rPr>
        <w:t xml:space="preserve">Figure </w:t>
      </w:r>
      <w:r w:rsidR="00340EB7" w:rsidRPr="00C93519">
        <w:rPr>
          <w:rFonts w:ascii="Times New Roman" w:hAnsi="Times New Roman" w:cs="Times New Roman"/>
          <w:b/>
          <w:bCs/>
          <w:i/>
          <w:iCs/>
          <w:color w:val="000000" w:themeColor="text1"/>
          <w:sz w:val="24"/>
          <w:szCs w:val="24"/>
        </w:rPr>
        <w:t xml:space="preserve">6. </w:t>
      </w:r>
      <w:r w:rsidRPr="00C93519">
        <w:rPr>
          <w:rFonts w:ascii="Times New Roman" w:hAnsi="Times New Roman" w:cs="Times New Roman"/>
          <w:b/>
          <w:bCs/>
          <w:i/>
          <w:iCs/>
          <w:color w:val="000000" w:themeColor="text1"/>
          <w:sz w:val="24"/>
          <w:szCs w:val="24"/>
        </w:rPr>
        <w:t xml:space="preserve"> Hilton Fiscal statement</w:t>
      </w:r>
    </w:p>
    <w:p w14:paraId="4FA4CA20" w14:textId="4729C738" w:rsidR="00D47CC8" w:rsidRPr="00C93519" w:rsidRDefault="003F3FE6" w:rsidP="002C4D19">
      <w:pPr>
        <w:spacing w:line="360" w:lineRule="auto"/>
        <w:jc w:val="center"/>
        <w:rPr>
          <w:rFonts w:ascii="Times New Roman" w:hAnsi="Times New Roman" w:cs="Times New Roman"/>
          <w:b/>
          <w:bCs/>
          <w:i/>
          <w:iCs/>
          <w:color w:val="000000" w:themeColor="text1"/>
          <w:sz w:val="24"/>
          <w:szCs w:val="24"/>
        </w:rPr>
      </w:pPr>
      <w:r w:rsidRPr="00C93519">
        <w:rPr>
          <w:rFonts w:ascii="Times New Roman" w:hAnsi="Times New Roman" w:cs="Times New Roman"/>
          <w:color w:val="000000" w:themeColor="text1"/>
          <w:sz w:val="24"/>
          <w:szCs w:val="24"/>
        </w:rPr>
        <w:t>Source: (Yahoo finance, 2023)</w:t>
      </w:r>
    </w:p>
    <w:p w14:paraId="6D8B27FA" w14:textId="743489E2" w:rsidR="009309D6" w:rsidRPr="00DC1E9D" w:rsidRDefault="00D70455" w:rsidP="00D43D65">
      <w:pPr>
        <w:spacing w:line="360" w:lineRule="auto"/>
        <w:jc w:val="both"/>
        <w:rPr>
          <w:rFonts w:ascii="Times New Roman" w:hAnsi="Times New Roman" w:cs="Times New Roman"/>
          <w:i/>
          <w:iCs/>
          <w:color w:val="000000" w:themeColor="text1"/>
          <w:sz w:val="24"/>
          <w:szCs w:val="24"/>
        </w:rPr>
      </w:pPr>
      <w:r w:rsidRPr="00D70455">
        <w:rPr>
          <w:rFonts w:ascii="Times New Roman" w:hAnsi="Times New Roman" w:cs="Times New Roman"/>
          <w:color w:val="000000" w:themeColor="text1"/>
          <w:sz w:val="24"/>
          <w:szCs w:val="24"/>
        </w:rPr>
        <w:t>Revenue management</w:t>
      </w:r>
      <w:r w:rsidR="00642998">
        <w:rPr>
          <w:rFonts w:ascii="Times New Roman" w:hAnsi="Times New Roman" w:cs="Times New Roman"/>
          <w:color w:val="000000" w:themeColor="text1"/>
          <w:sz w:val="24"/>
          <w:szCs w:val="24"/>
        </w:rPr>
        <w:t xml:space="preserve"> (RM)</w:t>
      </w:r>
      <w:r w:rsidRPr="00D70455">
        <w:rPr>
          <w:rFonts w:ascii="Times New Roman" w:hAnsi="Times New Roman" w:cs="Times New Roman"/>
          <w:color w:val="000000" w:themeColor="text1"/>
          <w:sz w:val="24"/>
          <w:szCs w:val="24"/>
        </w:rPr>
        <w:t xml:space="preserve"> is a continually evolving process of obtaining data involving different </w:t>
      </w:r>
      <w:r w:rsidR="001332CF">
        <w:rPr>
          <w:rFonts w:ascii="Times New Roman" w:hAnsi="Times New Roman" w:cs="Times New Roman"/>
          <w:color w:val="000000" w:themeColor="text1"/>
          <w:sz w:val="24"/>
          <w:szCs w:val="24"/>
        </w:rPr>
        <w:t>types of customers</w:t>
      </w:r>
      <w:r w:rsidRPr="00D70455">
        <w:rPr>
          <w:rFonts w:ascii="Times New Roman" w:hAnsi="Times New Roman" w:cs="Times New Roman"/>
          <w:color w:val="000000" w:themeColor="text1"/>
          <w:sz w:val="24"/>
          <w:szCs w:val="24"/>
        </w:rPr>
        <w:t>, analysing it to anticipate their patterns of behaviour, proposing pricing along with additional terms aimed at maximising revenues by leveraging those patterns of behaviour, evaluating the outcomes, and implementing adjustments as needed</w:t>
      </w:r>
      <w:r w:rsidR="003A3829">
        <w:rPr>
          <w:rFonts w:ascii="Times New Roman" w:hAnsi="Times New Roman" w:cs="Times New Roman"/>
          <w:color w:val="000000" w:themeColor="text1"/>
          <w:sz w:val="24"/>
          <w:szCs w:val="24"/>
        </w:rPr>
        <w:t xml:space="preserve"> (Beaver, 2022)</w:t>
      </w:r>
      <w:r w:rsidR="00E26B32">
        <w:rPr>
          <w:rFonts w:ascii="Times New Roman" w:hAnsi="Times New Roman" w:cs="Times New Roman"/>
          <w:color w:val="000000" w:themeColor="text1"/>
          <w:sz w:val="24"/>
          <w:szCs w:val="24"/>
        </w:rPr>
        <w:t>.</w:t>
      </w:r>
      <w:r w:rsidR="009E38CF" w:rsidRPr="009E38CF">
        <w:t xml:space="preserve"> </w:t>
      </w:r>
      <w:r w:rsidR="009E38CF" w:rsidRPr="009E38CF">
        <w:rPr>
          <w:rFonts w:ascii="Times New Roman" w:hAnsi="Times New Roman" w:cs="Times New Roman"/>
          <w:color w:val="000000" w:themeColor="text1"/>
          <w:sz w:val="24"/>
          <w:szCs w:val="24"/>
        </w:rPr>
        <w:t>The connection around income management influencing variables and operational assessment explores an analytical structure focusing on influencing the effectiveness of managing hotel revenues from research and assessment concepts presented.</w:t>
      </w:r>
      <w:r w:rsidR="00E26B32">
        <w:rPr>
          <w:rFonts w:ascii="Times New Roman" w:hAnsi="Times New Roman" w:cs="Times New Roman"/>
          <w:color w:val="000000" w:themeColor="text1"/>
          <w:sz w:val="24"/>
          <w:szCs w:val="24"/>
        </w:rPr>
        <w:t xml:space="preserve"> </w:t>
      </w:r>
      <w:r w:rsidR="009309D6">
        <w:rPr>
          <w:rFonts w:ascii="Times New Roman" w:hAnsi="Times New Roman" w:cs="Times New Roman"/>
          <w:color w:val="000000" w:themeColor="text1"/>
          <w:sz w:val="24"/>
          <w:szCs w:val="24"/>
        </w:rPr>
        <w:t>(Li, Ma, 2023)</w:t>
      </w:r>
      <w:r w:rsidR="009309D6" w:rsidRPr="009309D6">
        <w:rPr>
          <w:rFonts w:ascii="Times New Roman" w:hAnsi="Times New Roman" w:cs="Times New Roman"/>
          <w:color w:val="000000" w:themeColor="text1"/>
          <w:sz w:val="24"/>
          <w:szCs w:val="24"/>
        </w:rPr>
        <w:t>.</w:t>
      </w:r>
      <w:r w:rsidR="00DC1E9D">
        <w:rPr>
          <w:rFonts w:ascii="Times New Roman" w:hAnsi="Times New Roman" w:cs="Times New Roman"/>
          <w:color w:val="000000" w:themeColor="text1"/>
          <w:sz w:val="24"/>
          <w:szCs w:val="24"/>
        </w:rPr>
        <w:t xml:space="preserve"> </w:t>
      </w:r>
      <w:r w:rsidR="00DC1E9D" w:rsidRPr="00DC1E9D">
        <w:rPr>
          <w:rFonts w:ascii="Times New Roman" w:hAnsi="Times New Roman" w:cs="Times New Roman"/>
          <w:i/>
          <w:iCs/>
          <w:color w:val="000000" w:themeColor="text1"/>
          <w:sz w:val="24"/>
          <w:szCs w:val="24"/>
        </w:rPr>
        <w:t>Refer to appendix 1.</w:t>
      </w:r>
    </w:p>
    <w:p w14:paraId="4C7C8BEC" w14:textId="55F84112" w:rsidR="00313A5B" w:rsidRPr="00B45CD6" w:rsidRDefault="00233FA0" w:rsidP="00313A5B">
      <w:pPr>
        <w:spacing w:line="360" w:lineRule="auto"/>
        <w:rPr>
          <w:rFonts w:ascii="Times New Roman" w:hAnsi="Times New Roman" w:cs="Times New Roman"/>
          <w:color w:val="000000" w:themeColor="text1"/>
          <w:sz w:val="24"/>
          <w:szCs w:val="24"/>
          <w:u w:val="single"/>
        </w:rPr>
      </w:pPr>
      <w:r w:rsidRPr="00B45CD6">
        <w:rPr>
          <w:rFonts w:ascii="Times New Roman" w:hAnsi="Times New Roman" w:cs="Times New Roman"/>
          <w:b/>
          <w:bCs/>
          <w:color w:val="000000" w:themeColor="text1"/>
          <w:sz w:val="24"/>
          <w:szCs w:val="24"/>
          <w:u w:val="single"/>
        </w:rPr>
        <w:t xml:space="preserve">Market </w:t>
      </w:r>
      <w:r w:rsidR="008945CE" w:rsidRPr="00B45CD6">
        <w:rPr>
          <w:rFonts w:ascii="Times New Roman" w:hAnsi="Times New Roman" w:cs="Times New Roman"/>
          <w:b/>
          <w:bCs/>
          <w:color w:val="000000" w:themeColor="text1"/>
          <w:sz w:val="24"/>
          <w:szCs w:val="24"/>
          <w:u w:val="single"/>
        </w:rPr>
        <w:t>P</w:t>
      </w:r>
      <w:r w:rsidRPr="00B45CD6">
        <w:rPr>
          <w:rFonts w:ascii="Times New Roman" w:hAnsi="Times New Roman" w:cs="Times New Roman"/>
          <w:b/>
          <w:bCs/>
          <w:color w:val="000000" w:themeColor="text1"/>
          <w:sz w:val="24"/>
          <w:szCs w:val="24"/>
          <w:u w:val="single"/>
        </w:rPr>
        <w:t>osition</w:t>
      </w:r>
    </w:p>
    <w:p w14:paraId="0F1AF652" w14:textId="27BD5AE9" w:rsidR="001B452E" w:rsidRDefault="00347383" w:rsidP="00950717">
      <w:pPr>
        <w:spacing w:line="360" w:lineRule="auto"/>
        <w:jc w:val="both"/>
        <w:rPr>
          <w:rFonts w:ascii="Times New Roman" w:hAnsi="Times New Roman" w:cs="Times New Roman"/>
          <w:color w:val="000000" w:themeColor="text1"/>
          <w:sz w:val="24"/>
          <w:szCs w:val="24"/>
        </w:rPr>
      </w:pPr>
      <w:r w:rsidRPr="00347383">
        <w:rPr>
          <w:rFonts w:ascii="Times New Roman" w:hAnsi="Times New Roman" w:cs="Times New Roman"/>
          <w:color w:val="000000" w:themeColor="text1"/>
          <w:sz w:val="24"/>
          <w:szCs w:val="24"/>
        </w:rPr>
        <w:t>Market positioning can be defined as</w:t>
      </w:r>
      <w:r w:rsidR="00987F56" w:rsidRPr="00987F56">
        <w:t xml:space="preserve"> </w:t>
      </w:r>
      <w:r w:rsidR="00987F56" w:rsidRPr="00987F56">
        <w:rPr>
          <w:rFonts w:ascii="Times New Roman" w:hAnsi="Times New Roman" w:cs="Times New Roman"/>
          <w:color w:val="000000" w:themeColor="text1"/>
          <w:sz w:val="24"/>
          <w:szCs w:val="24"/>
        </w:rPr>
        <w:t>the ability to influence customer impression of a brand, product, or service in relation to competitors. The purpose of marketing repositioning is to develop a brand, product, or services appearance in a competitive marketplace so that people perceive it in a specific way.</w:t>
      </w:r>
      <w:r w:rsidRPr="00347383">
        <w:rPr>
          <w:rFonts w:ascii="Times New Roman" w:hAnsi="Times New Roman" w:cs="Times New Roman"/>
          <w:color w:val="000000" w:themeColor="text1"/>
          <w:sz w:val="24"/>
          <w:szCs w:val="24"/>
        </w:rPr>
        <w:t xml:space="preserve"> </w:t>
      </w:r>
      <w:r w:rsidR="00D1048F">
        <w:rPr>
          <w:rFonts w:ascii="Times New Roman" w:hAnsi="Times New Roman" w:cs="Times New Roman"/>
          <w:color w:val="000000" w:themeColor="text1"/>
          <w:sz w:val="24"/>
          <w:szCs w:val="24"/>
        </w:rPr>
        <w:t>(CFI Team</w:t>
      </w:r>
      <w:r w:rsidR="008011E4">
        <w:rPr>
          <w:rFonts w:ascii="Times New Roman" w:hAnsi="Times New Roman" w:cs="Times New Roman"/>
          <w:color w:val="000000" w:themeColor="text1"/>
          <w:sz w:val="24"/>
          <w:szCs w:val="24"/>
        </w:rPr>
        <w:t>, 2023</w:t>
      </w:r>
      <w:r w:rsidR="00D1048F">
        <w:rPr>
          <w:rFonts w:ascii="Times New Roman" w:hAnsi="Times New Roman" w:cs="Times New Roman"/>
          <w:color w:val="000000" w:themeColor="text1"/>
          <w:sz w:val="24"/>
          <w:szCs w:val="24"/>
        </w:rPr>
        <w:t>)</w:t>
      </w:r>
      <w:r w:rsidR="008011E4">
        <w:rPr>
          <w:rFonts w:ascii="Times New Roman" w:hAnsi="Times New Roman" w:cs="Times New Roman"/>
          <w:color w:val="000000" w:themeColor="text1"/>
          <w:sz w:val="24"/>
          <w:szCs w:val="24"/>
        </w:rPr>
        <w:t>.</w:t>
      </w:r>
      <w:r w:rsidR="00D46392">
        <w:rPr>
          <w:rFonts w:ascii="Times New Roman" w:hAnsi="Times New Roman" w:cs="Times New Roman"/>
          <w:color w:val="000000" w:themeColor="text1"/>
          <w:sz w:val="24"/>
          <w:szCs w:val="24"/>
        </w:rPr>
        <w:t xml:space="preserve"> </w:t>
      </w:r>
      <w:r w:rsidR="00A549DF" w:rsidRPr="00A549DF">
        <w:rPr>
          <w:rFonts w:ascii="Times New Roman" w:hAnsi="Times New Roman" w:cs="Times New Roman"/>
          <w:color w:val="000000" w:themeColor="text1"/>
          <w:sz w:val="24"/>
          <w:szCs w:val="24"/>
        </w:rPr>
        <w:t xml:space="preserve">Successful hotels with differentiated positioning stand out from their rivals by providing tangible benefits and advantages to their </w:t>
      </w:r>
      <w:r w:rsidR="00DB2A99">
        <w:rPr>
          <w:rFonts w:ascii="Times New Roman" w:hAnsi="Times New Roman" w:cs="Times New Roman"/>
          <w:color w:val="000000" w:themeColor="text1"/>
          <w:sz w:val="24"/>
          <w:szCs w:val="24"/>
        </w:rPr>
        <w:t>guests</w:t>
      </w:r>
      <w:r w:rsidR="00A549DF" w:rsidRPr="00A549DF">
        <w:rPr>
          <w:rFonts w:ascii="Times New Roman" w:hAnsi="Times New Roman" w:cs="Times New Roman"/>
          <w:color w:val="000000" w:themeColor="text1"/>
          <w:sz w:val="24"/>
          <w:szCs w:val="24"/>
        </w:rPr>
        <w:t>.</w:t>
      </w:r>
      <w:r w:rsidR="00711976">
        <w:rPr>
          <w:rFonts w:ascii="Times New Roman" w:hAnsi="Times New Roman" w:cs="Times New Roman"/>
          <w:color w:val="000000" w:themeColor="text1"/>
          <w:sz w:val="24"/>
          <w:szCs w:val="24"/>
        </w:rPr>
        <w:t xml:space="preserve"> </w:t>
      </w:r>
      <w:r w:rsidR="00A549DF" w:rsidRPr="00A549DF">
        <w:rPr>
          <w:rFonts w:ascii="Times New Roman" w:hAnsi="Times New Roman" w:cs="Times New Roman"/>
          <w:color w:val="000000" w:themeColor="text1"/>
          <w:sz w:val="24"/>
          <w:szCs w:val="24"/>
        </w:rPr>
        <w:t>Hotels that properly differentiate themselves from their competition may attain greater occupancies, higher rates, higher RevPAR, better business performance, and over the longer run, develop a brand that succeeds</w:t>
      </w:r>
      <w:r w:rsidR="00C75F90">
        <w:rPr>
          <w:rFonts w:ascii="Times New Roman" w:hAnsi="Times New Roman" w:cs="Times New Roman"/>
          <w:color w:val="000000" w:themeColor="text1"/>
          <w:sz w:val="24"/>
          <w:szCs w:val="24"/>
        </w:rPr>
        <w:t xml:space="preserve"> (</w:t>
      </w:r>
      <w:r w:rsidR="00AA1BB1">
        <w:rPr>
          <w:rFonts w:ascii="Times New Roman" w:hAnsi="Times New Roman" w:cs="Times New Roman"/>
          <w:color w:val="000000" w:themeColor="text1"/>
          <w:sz w:val="24"/>
          <w:szCs w:val="24"/>
        </w:rPr>
        <w:t>R</w:t>
      </w:r>
      <w:r w:rsidR="00DA0470">
        <w:rPr>
          <w:rFonts w:ascii="Times New Roman" w:hAnsi="Times New Roman" w:cs="Times New Roman"/>
          <w:color w:val="000000" w:themeColor="text1"/>
          <w:sz w:val="24"/>
          <w:szCs w:val="24"/>
        </w:rPr>
        <w:t xml:space="preserve">ungaldier &amp; </w:t>
      </w:r>
      <w:r w:rsidR="00C23E11">
        <w:rPr>
          <w:rFonts w:ascii="Times New Roman" w:hAnsi="Times New Roman" w:cs="Times New Roman"/>
          <w:color w:val="000000" w:themeColor="text1"/>
          <w:sz w:val="24"/>
          <w:szCs w:val="24"/>
        </w:rPr>
        <w:t>Schwingshackl, 2019).</w:t>
      </w:r>
      <w:r w:rsidR="00A74079">
        <w:rPr>
          <w:rFonts w:ascii="Times New Roman" w:hAnsi="Times New Roman" w:cs="Times New Roman"/>
          <w:color w:val="000000" w:themeColor="text1"/>
          <w:sz w:val="24"/>
          <w:szCs w:val="24"/>
        </w:rPr>
        <w:t xml:space="preserve"> </w:t>
      </w:r>
      <w:r w:rsidR="00A74079" w:rsidRPr="00A74079">
        <w:rPr>
          <w:rFonts w:ascii="Times New Roman" w:hAnsi="Times New Roman" w:cs="Times New Roman"/>
          <w:i/>
          <w:iCs/>
          <w:color w:val="000000" w:themeColor="text1"/>
          <w:sz w:val="24"/>
          <w:szCs w:val="24"/>
        </w:rPr>
        <w:t>Refer to appendix 2.</w:t>
      </w:r>
    </w:p>
    <w:p w14:paraId="4FEC9A8C" w14:textId="2B6114A4" w:rsidR="0084042F" w:rsidRDefault="00DB2A99" w:rsidP="002F7A40">
      <w:pPr>
        <w:spacing w:line="360" w:lineRule="auto"/>
        <w:jc w:val="both"/>
        <w:rPr>
          <w:rFonts w:ascii="Times New Roman" w:hAnsi="Times New Roman" w:cs="Times New Roman"/>
          <w:color w:val="000000" w:themeColor="text1"/>
          <w:sz w:val="24"/>
          <w:szCs w:val="24"/>
        </w:rPr>
      </w:pPr>
      <w:r w:rsidRPr="00DB2A99">
        <w:rPr>
          <w:rFonts w:ascii="Times New Roman" w:hAnsi="Times New Roman" w:cs="Times New Roman"/>
          <w:color w:val="000000" w:themeColor="text1"/>
          <w:sz w:val="24"/>
          <w:szCs w:val="24"/>
        </w:rPr>
        <w:lastRenderedPageBreak/>
        <w:t xml:space="preserve">The objective of hotel market positioning is to communicate brand value and unique features to the consumers </w:t>
      </w:r>
      <w:r w:rsidR="006C22FA">
        <w:rPr>
          <w:rFonts w:ascii="Times New Roman" w:hAnsi="Times New Roman" w:cs="Times New Roman"/>
          <w:color w:val="000000" w:themeColor="text1"/>
          <w:sz w:val="24"/>
          <w:szCs w:val="24"/>
        </w:rPr>
        <w:t>hotels</w:t>
      </w:r>
      <w:r w:rsidRPr="00DB2A99">
        <w:rPr>
          <w:rFonts w:ascii="Times New Roman" w:hAnsi="Times New Roman" w:cs="Times New Roman"/>
          <w:color w:val="000000" w:themeColor="text1"/>
          <w:sz w:val="24"/>
          <w:szCs w:val="24"/>
        </w:rPr>
        <w:t xml:space="preserve"> want to attract. Hotel market positioning is more than simply branding it additionally pertains identifying the most profitable target marketplace segment</w:t>
      </w:r>
      <w:r w:rsidR="00107669">
        <w:rPr>
          <w:rFonts w:ascii="Times New Roman" w:hAnsi="Times New Roman" w:cs="Times New Roman"/>
          <w:color w:val="000000" w:themeColor="text1"/>
          <w:sz w:val="24"/>
          <w:szCs w:val="24"/>
        </w:rPr>
        <w:t xml:space="preserve"> </w:t>
      </w:r>
      <w:r w:rsidR="00087AB2">
        <w:rPr>
          <w:rFonts w:ascii="Times New Roman" w:hAnsi="Times New Roman" w:cs="Times New Roman"/>
          <w:color w:val="000000" w:themeColor="text1"/>
          <w:sz w:val="24"/>
          <w:szCs w:val="24"/>
        </w:rPr>
        <w:t>(</w:t>
      </w:r>
      <w:r w:rsidR="00107669">
        <w:rPr>
          <w:rFonts w:ascii="Times New Roman" w:hAnsi="Times New Roman" w:cs="Times New Roman"/>
          <w:color w:val="000000" w:themeColor="text1"/>
          <w:sz w:val="24"/>
          <w:szCs w:val="24"/>
        </w:rPr>
        <w:t>Beonx</w:t>
      </w:r>
      <w:r w:rsidR="00087AB2">
        <w:rPr>
          <w:rFonts w:ascii="Times New Roman" w:hAnsi="Times New Roman" w:cs="Times New Roman"/>
          <w:color w:val="000000" w:themeColor="text1"/>
          <w:sz w:val="24"/>
          <w:szCs w:val="24"/>
        </w:rPr>
        <w:t>, 2022)</w:t>
      </w:r>
      <w:r w:rsidRPr="00DB2A99">
        <w:rPr>
          <w:rFonts w:ascii="Times New Roman" w:hAnsi="Times New Roman" w:cs="Times New Roman"/>
          <w:color w:val="000000" w:themeColor="text1"/>
          <w:sz w:val="24"/>
          <w:szCs w:val="24"/>
        </w:rPr>
        <w:t>.</w:t>
      </w:r>
      <w:r w:rsidR="004636A5">
        <w:rPr>
          <w:rFonts w:ascii="Times New Roman" w:hAnsi="Times New Roman" w:cs="Times New Roman"/>
          <w:color w:val="000000" w:themeColor="text1"/>
          <w:sz w:val="24"/>
          <w:szCs w:val="24"/>
        </w:rPr>
        <w:t xml:space="preserve"> </w:t>
      </w:r>
      <w:r w:rsidR="00E648CD">
        <w:rPr>
          <w:rFonts w:ascii="Times New Roman" w:hAnsi="Times New Roman" w:cs="Times New Roman"/>
          <w:color w:val="000000" w:themeColor="text1"/>
          <w:sz w:val="24"/>
          <w:szCs w:val="24"/>
        </w:rPr>
        <w:t>W</w:t>
      </w:r>
      <w:r w:rsidR="004636A5">
        <w:rPr>
          <w:rFonts w:ascii="Times New Roman" w:hAnsi="Times New Roman" w:cs="Times New Roman"/>
          <w:color w:val="000000" w:themeColor="text1"/>
          <w:sz w:val="24"/>
          <w:szCs w:val="24"/>
        </w:rPr>
        <w:t>ith</w:t>
      </w:r>
      <w:r w:rsidR="008735B0">
        <w:rPr>
          <w:rFonts w:ascii="Times New Roman" w:hAnsi="Times New Roman" w:cs="Times New Roman"/>
          <w:color w:val="000000" w:themeColor="text1"/>
          <w:sz w:val="24"/>
          <w:szCs w:val="24"/>
        </w:rPr>
        <w:t xml:space="preserve"> a</w:t>
      </w:r>
      <w:r w:rsidR="004636A5">
        <w:rPr>
          <w:rFonts w:ascii="Times New Roman" w:hAnsi="Times New Roman" w:cs="Times New Roman"/>
          <w:color w:val="000000" w:themeColor="text1"/>
          <w:sz w:val="24"/>
          <w:szCs w:val="24"/>
        </w:rPr>
        <w:t xml:space="preserve"> </w:t>
      </w:r>
      <w:r w:rsidR="00A5319E">
        <w:rPr>
          <w:rFonts w:ascii="Times New Roman" w:hAnsi="Times New Roman" w:cs="Times New Roman"/>
          <w:color w:val="000000" w:themeColor="text1"/>
          <w:sz w:val="24"/>
          <w:szCs w:val="24"/>
        </w:rPr>
        <w:t>large portfoli</w:t>
      </w:r>
      <w:r w:rsidR="000053CE">
        <w:rPr>
          <w:rFonts w:ascii="Times New Roman" w:hAnsi="Times New Roman" w:cs="Times New Roman"/>
          <w:color w:val="000000" w:themeColor="text1"/>
          <w:sz w:val="24"/>
          <w:szCs w:val="24"/>
        </w:rPr>
        <w:t xml:space="preserve">o of </w:t>
      </w:r>
      <w:r w:rsidR="005001C4">
        <w:rPr>
          <w:rFonts w:ascii="Times New Roman" w:hAnsi="Times New Roman" w:cs="Times New Roman"/>
          <w:color w:val="000000" w:themeColor="text1"/>
          <w:sz w:val="24"/>
          <w:szCs w:val="24"/>
        </w:rPr>
        <w:t xml:space="preserve">luxury </w:t>
      </w:r>
      <w:r w:rsidR="000053CE">
        <w:rPr>
          <w:rFonts w:ascii="Times New Roman" w:hAnsi="Times New Roman" w:cs="Times New Roman"/>
          <w:color w:val="000000" w:themeColor="text1"/>
          <w:sz w:val="24"/>
          <w:szCs w:val="24"/>
        </w:rPr>
        <w:t xml:space="preserve">properties and brands </w:t>
      </w:r>
      <w:r w:rsidR="00973EB8">
        <w:rPr>
          <w:rFonts w:ascii="Times New Roman" w:hAnsi="Times New Roman" w:cs="Times New Roman"/>
          <w:color w:val="000000" w:themeColor="text1"/>
          <w:sz w:val="24"/>
          <w:szCs w:val="24"/>
        </w:rPr>
        <w:t xml:space="preserve">compared </w:t>
      </w:r>
      <w:r w:rsidR="006019D0">
        <w:rPr>
          <w:rFonts w:ascii="Times New Roman" w:hAnsi="Times New Roman" w:cs="Times New Roman"/>
          <w:color w:val="000000" w:themeColor="text1"/>
          <w:sz w:val="24"/>
          <w:szCs w:val="24"/>
        </w:rPr>
        <w:t xml:space="preserve">to </w:t>
      </w:r>
      <w:r w:rsidR="00973EB8">
        <w:rPr>
          <w:rFonts w:ascii="Times New Roman" w:hAnsi="Times New Roman" w:cs="Times New Roman"/>
          <w:color w:val="000000" w:themeColor="text1"/>
          <w:sz w:val="24"/>
          <w:szCs w:val="24"/>
        </w:rPr>
        <w:t xml:space="preserve">Hilton and other leading </w:t>
      </w:r>
      <w:r w:rsidR="00343AF4">
        <w:rPr>
          <w:rFonts w:ascii="Times New Roman" w:hAnsi="Times New Roman" w:cs="Times New Roman"/>
          <w:color w:val="000000" w:themeColor="text1"/>
          <w:sz w:val="24"/>
          <w:szCs w:val="24"/>
        </w:rPr>
        <w:t>hotel brands</w:t>
      </w:r>
      <w:r w:rsidR="00E648CD">
        <w:rPr>
          <w:rFonts w:ascii="Times New Roman" w:hAnsi="Times New Roman" w:cs="Times New Roman"/>
          <w:color w:val="000000" w:themeColor="text1"/>
          <w:sz w:val="24"/>
          <w:szCs w:val="24"/>
        </w:rPr>
        <w:t xml:space="preserve"> </w:t>
      </w:r>
      <w:r w:rsidR="00E648CD" w:rsidRPr="00E648CD">
        <w:rPr>
          <w:rFonts w:ascii="Times New Roman" w:hAnsi="Times New Roman" w:cs="Times New Roman"/>
          <w:color w:val="000000" w:themeColor="text1"/>
          <w:sz w:val="24"/>
          <w:szCs w:val="24"/>
        </w:rPr>
        <w:t xml:space="preserve">Marriott International has </w:t>
      </w:r>
      <w:r w:rsidR="00C651A1">
        <w:rPr>
          <w:rFonts w:ascii="Times New Roman" w:hAnsi="Times New Roman" w:cs="Times New Roman"/>
          <w:color w:val="000000" w:themeColor="text1"/>
          <w:sz w:val="24"/>
          <w:szCs w:val="24"/>
        </w:rPr>
        <w:t xml:space="preserve">a </w:t>
      </w:r>
      <w:r w:rsidR="00E648CD" w:rsidRPr="00E648CD">
        <w:rPr>
          <w:rFonts w:ascii="Times New Roman" w:hAnsi="Times New Roman" w:cs="Times New Roman"/>
          <w:color w:val="000000" w:themeColor="text1"/>
          <w:sz w:val="24"/>
          <w:szCs w:val="24"/>
        </w:rPr>
        <w:t>competitive</w:t>
      </w:r>
      <w:r w:rsidR="009659C3">
        <w:rPr>
          <w:rFonts w:ascii="Times New Roman" w:hAnsi="Times New Roman" w:cs="Times New Roman"/>
          <w:color w:val="000000" w:themeColor="text1"/>
          <w:sz w:val="24"/>
          <w:szCs w:val="24"/>
        </w:rPr>
        <w:t xml:space="preserve"> advantage </w:t>
      </w:r>
      <w:r w:rsidR="00933A26">
        <w:rPr>
          <w:rFonts w:ascii="Times New Roman" w:hAnsi="Times New Roman" w:cs="Times New Roman"/>
          <w:color w:val="000000" w:themeColor="text1"/>
          <w:sz w:val="24"/>
          <w:szCs w:val="24"/>
        </w:rPr>
        <w:t xml:space="preserve">being </w:t>
      </w:r>
      <w:r w:rsidR="00E648CD" w:rsidRPr="00E648CD">
        <w:rPr>
          <w:rFonts w:ascii="Times New Roman" w:hAnsi="Times New Roman" w:cs="Times New Roman"/>
          <w:color w:val="000000" w:themeColor="text1"/>
          <w:sz w:val="24"/>
          <w:szCs w:val="24"/>
        </w:rPr>
        <w:t>strong brand position</w:t>
      </w:r>
      <w:r w:rsidR="006F0DEC">
        <w:rPr>
          <w:rFonts w:ascii="Times New Roman" w:hAnsi="Times New Roman" w:cs="Times New Roman"/>
          <w:color w:val="000000" w:themeColor="text1"/>
          <w:sz w:val="24"/>
          <w:szCs w:val="24"/>
        </w:rPr>
        <w:t>,</w:t>
      </w:r>
      <w:r w:rsidR="00463239">
        <w:rPr>
          <w:rFonts w:ascii="Times New Roman" w:hAnsi="Times New Roman" w:cs="Times New Roman"/>
          <w:color w:val="000000" w:themeColor="text1"/>
          <w:sz w:val="24"/>
          <w:szCs w:val="24"/>
        </w:rPr>
        <w:t xml:space="preserve"> </w:t>
      </w:r>
      <w:r w:rsidR="00E648CD" w:rsidRPr="00E648CD">
        <w:rPr>
          <w:rFonts w:ascii="Times New Roman" w:hAnsi="Times New Roman" w:cs="Times New Roman"/>
          <w:color w:val="000000" w:themeColor="text1"/>
          <w:sz w:val="24"/>
          <w:szCs w:val="24"/>
        </w:rPr>
        <w:t>globally in the hospitality industry</w:t>
      </w:r>
      <w:r w:rsidR="0084042F">
        <w:rPr>
          <w:rFonts w:ascii="Times New Roman" w:hAnsi="Times New Roman" w:cs="Times New Roman"/>
          <w:color w:val="000000" w:themeColor="text1"/>
          <w:sz w:val="24"/>
          <w:szCs w:val="24"/>
        </w:rPr>
        <w:t>.</w:t>
      </w:r>
      <w:r w:rsidR="003243ED" w:rsidRPr="003243ED">
        <w:t xml:space="preserve"> </w:t>
      </w:r>
      <w:r w:rsidR="003243ED" w:rsidRPr="003243ED">
        <w:rPr>
          <w:rFonts w:ascii="Times New Roman" w:hAnsi="Times New Roman" w:cs="Times New Roman"/>
          <w:color w:val="000000" w:themeColor="text1"/>
          <w:sz w:val="24"/>
          <w:szCs w:val="24"/>
        </w:rPr>
        <w:t>Its marketing approach is key to the success of the brand</w:t>
      </w:r>
      <w:r w:rsidR="00F209C6">
        <w:rPr>
          <w:rFonts w:ascii="Times New Roman" w:hAnsi="Times New Roman" w:cs="Times New Roman"/>
          <w:color w:val="000000" w:themeColor="text1"/>
          <w:sz w:val="24"/>
          <w:szCs w:val="24"/>
        </w:rPr>
        <w:t>.</w:t>
      </w:r>
      <w:r w:rsidR="00AB2B47">
        <w:rPr>
          <w:rFonts w:ascii="Times New Roman" w:hAnsi="Times New Roman" w:cs="Times New Roman"/>
          <w:color w:val="000000" w:themeColor="text1"/>
          <w:sz w:val="24"/>
          <w:szCs w:val="24"/>
        </w:rPr>
        <w:t xml:space="preserve"> </w:t>
      </w:r>
    </w:p>
    <w:p w14:paraId="2CD5B2A7" w14:textId="7CBB1855" w:rsidR="00E15B13" w:rsidRDefault="007E4EDB" w:rsidP="007E4EDB">
      <w:pPr>
        <w:spacing w:line="360" w:lineRule="auto"/>
        <w:jc w:val="center"/>
        <w:rPr>
          <w:rFonts w:ascii="Times New Roman" w:hAnsi="Times New Roman" w:cs="Times New Roman"/>
          <w:color w:val="000000" w:themeColor="text1"/>
          <w:sz w:val="24"/>
          <w:szCs w:val="24"/>
        </w:rPr>
      </w:pPr>
      <w:r>
        <w:rPr>
          <w:noProof/>
        </w:rPr>
        <w:drawing>
          <wp:inline distT="0" distB="0" distL="0" distR="0" wp14:anchorId="3C9A7D65" wp14:editId="715EC943">
            <wp:extent cx="2881745" cy="2268104"/>
            <wp:effectExtent l="0" t="0" r="0" b="0"/>
            <wp:docPr id="84449395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60746" cy="2330282"/>
                    </a:xfrm>
                    <a:prstGeom prst="rect">
                      <a:avLst/>
                    </a:prstGeom>
                    <a:noFill/>
                    <a:ln>
                      <a:noFill/>
                    </a:ln>
                  </pic:spPr>
                </pic:pic>
              </a:graphicData>
            </a:graphic>
          </wp:inline>
        </w:drawing>
      </w:r>
    </w:p>
    <w:p w14:paraId="23136904" w14:textId="2634EC1A" w:rsidR="007308B3" w:rsidRDefault="007308B3" w:rsidP="00CB263D">
      <w:pPr>
        <w:spacing w:line="360" w:lineRule="auto"/>
        <w:jc w:val="center"/>
        <w:rPr>
          <w:rFonts w:ascii="Times New Roman" w:hAnsi="Times New Roman" w:cs="Times New Roman"/>
          <w:b/>
          <w:bCs/>
          <w:i/>
          <w:iCs/>
          <w:color w:val="000000" w:themeColor="text1"/>
          <w:sz w:val="24"/>
          <w:szCs w:val="24"/>
        </w:rPr>
      </w:pPr>
      <w:r w:rsidRPr="00C631DE">
        <w:rPr>
          <w:rFonts w:ascii="Times New Roman" w:hAnsi="Times New Roman" w:cs="Times New Roman"/>
          <w:b/>
          <w:bCs/>
          <w:i/>
          <w:iCs/>
          <w:color w:val="000000" w:themeColor="text1"/>
          <w:sz w:val="24"/>
          <w:szCs w:val="24"/>
        </w:rPr>
        <w:t>Figure</w:t>
      </w:r>
      <w:r w:rsidR="00D25BED">
        <w:rPr>
          <w:rFonts w:ascii="Times New Roman" w:hAnsi="Times New Roman" w:cs="Times New Roman"/>
          <w:b/>
          <w:bCs/>
          <w:i/>
          <w:iCs/>
          <w:color w:val="000000" w:themeColor="text1"/>
          <w:sz w:val="24"/>
          <w:szCs w:val="24"/>
        </w:rPr>
        <w:t xml:space="preserve"> </w:t>
      </w:r>
      <w:r w:rsidR="0056123B">
        <w:rPr>
          <w:rFonts w:ascii="Times New Roman" w:hAnsi="Times New Roman" w:cs="Times New Roman"/>
          <w:b/>
          <w:bCs/>
          <w:i/>
          <w:iCs/>
          <w:color w:val="000000" w:themeColor="text1"/>
          <w:sz w:val="24"/>
          <w:szCs w:val="24"/>
        </w:rPr>
        <w:t>7</w:t>
      </w:r>
      <w:r w:rsidR="00D25BED">
        <w:rPr>
          <w:rFonts w:ascii="Times New Roman" w:hAnsi="Times New Roman" w:cs="Times New Roman"/>
          <w:b/>
          <w:bCs/>
          <w:i/>
          <w:iCs/>
          <w:color w:val="000000" w:themeColor="text1"/>
          <w:sz w:val="24"/>
          <w:szCs w:val="24"/>
        </w:rPr>
        <w:t xml:space="preserve">. </w:t>
      </w:r>
      <w:r w:rsidRPr="00C631DE">
        <w:rPr>
          <w:rFonts w:ascii="Times New Roman" w:hAnsi="Times New Roman" w:cs="Times New Roman"/>
          <w:b/>
          <w:bCs/>
          <w:i/>
          <w:iCs/>
          <w:color w:val="000000" w:themeColor="text1"/>
          <w:sz w:val="24"/>
          <w:szCs w:val="24"/>
        </w:rPr>
        <w:t xml:space="preserve"> Porter’</w:t>
      </w:r>
      <w:r w:rsidR="006D220D">
        <w:rPr>
          <w:rFonts w:ascii="Times New Roman" w:hAnsi="Times New Roman" w:cs="Times New Roman"/>
          <w:b/>
          <w:bCs/>
          <w:i/>
          <w:iCs/>
          <w:color w:val="000000" w:themeColor="text1"/>
          <w:sz w:val="24"/>
          <w:szCs w:val="24"/>
        </w:rPr>
        <w:t>s g</w:t>
      </w:r>
      <w:r w:rsidR="00DA0243" w:rsidRPr="00C631DE">
        <w:rPr>
          <w:rFonts w:ascii="Times New Roman" w:hAnsi="Times New Roman" w:cs="Times New Roman"/>
          <w:b/>
          <w:bCs/>
          <w:i/>
          <w:iCs/>
          <w:color w:val="000000" w:themeColor="text1"/>
          <w:sz w:val="24"/>
          <w:szCs w:val="24"/>
        </w:rPr>
        <w:t>eneric strate</w:t>
      </w:r>
      <w:r w:rsidR="00C631DE" w:rsidRPr="00C631DE">
        <w:rPr>
          <w:rFonts w:ascii="Times New Roman" w:hAnsi="Times New Roman" w:cs="Times New Roman"/>
          <w:b/>
          <w:bCs/>
          <w:i/>
          <w:iCs/>
          <w:color w:val="000000" w:themeColor="text1"/>
          <w:sz w:val="24"/>
          <w:szCs w:val="24"/>
        </w:rPr>
        <w:t>gies</w:t>
      </w:r>
    </w:p>
    <w:p w14:paraId="32EBD47C" w14:textId="25FE79E1" w:rsidR="00C631DE" w:rsidRDefault="00C631DE" w:rsidP="00CB263D">
      <w:pPr>
        <w:spacing w:line="360" w:lineRule="auto"/>
        <w:jc w:val="center"/>
        <w:rPr>
          <w:rFonts w:ascii="Times New Roman" w:hAnsi="Times New Roman" w:cs="Times New Roman"/>
          <w:color w:val="000000" w:themeColor="text1"/>
          <w:sz w:val="24"/>
          <w:szCs w:val="24"/>
        </w:rPr>
      </w:pPr>
      <w:r w:rsidRPr="00C631DE">
        <w:rPr>
          <w:rFonts w:ascii="Times New Roman" w:hAnsi="Times New Roman" w:cs="Times New Roman"/>
          <w:color w:val="000000" w:themeColor="text1"/>
          <w:sz w:val="24"/>
          <w:szCs w:val="24"/>
        </w:rPr>
        <w:t>Source:</w:t>
      </w:r>
      <w:r>
        <w:rPr>
          <w:rFonts w:ascii="Times New Roman" w:hAnsi="Times New Roman" w:cs="Times New Roman"/>
          <w:color w:val="000000" w:themeColor="text1"/>
          <w:sz w:val="24"/>
          <w:szCs w:val="24"/>
        </w:rPr>
        <w:t xml:space="preserve"> </w:t>
      </w:r>
      <w:r w:rsidR="001918D2">
        <w:rPr>
          <w:rFonts w:ascii="Times New Roman" w:hAnsi="Times New Roman" w:cs="Times New Roman"/>
          <w:color w:val="000000" w:themeColor="text1"/>
          <w:sz w:val="24"/>
          <w:szCs w:val="24"/>
        </w:rPr>
        <w:t>(Consuunt, 2023)</w:t>
      </w:r>
    </w:p>
    <w:p w14:paraId="534CED68" w14:textId="6D1786C7" w:rsidR="00AD6FCF" w:rsidRPr="00C631DE" w:rsidRDefault="00AD6FCF" w:rsidP="00DE7A5F">
      <w:pPr>
        <w:spacing w:line="360" w:lineRule="auto"/>
        <w:jc w:val="both"/>
        <w:rPr>
          <w:rFonts w:ascii="Times New Roman" w:hAnsi="Times New Roman" w:cs="Times New Roman"/>
          <w:color w:val="000000" w:themeColor="text1"/>
          <w:sz w:val="24"/>
          <w:szCs w:val="24"/>
        </w:rPr>
      </w:pPr>
      <w:r w:rsidRPr="00AD6FCF">
        <w:rPr>
          <w:rFonts w:ascii="Times New Roman" w:hAnsi="Times New Roman" w:cs="Times New Roman"/>
          <w:color w:val="000000" w:themeColor="text1"/>
          <w:sz w:val="24"/>
          <w:szCs w:val="24"/>
        </w:rPr>
        <w:t xml:space="preserve">Michael Porter's Generic strategy are the standard basic strategy that a hotel industry potentially </w:t>
      </w:r>
      <w:r w:rsidR="00110DE2" w:rsidRPr="00AD6FCF">
        <w:rPr>
          <w:rFonts w:ascii="Times New Roman" w:hAnsi="Times New Roman" w:cs="Times New Roman"/>
          <w:color w:val="000000" w:themeColor="text1"/>
          <w:sz w:val="24"/>
          <w:szCs w:val="24"/>
        </w:rPr>
        <w:t>implements</w:t>
      </w:r>
      <w:r w:rsidRPr="00AD6FCF">
        <w:rPr>
          <w:rFonts w:ascii="Times New Roman" w:hAnsi="Times New Roman" w:cs="Times New Roman"/>
          <w:color w:val="000000" w:themeColor="text1"/>
          <w:sz w:val="24"/>
          <w:szCs w:val="24"/>
        </w:rPr>
        <w:t xml:space="preserve"> as their marketing approach</w:t>
      </w:r>
      <w:r>
        <w:rPr>
          <w:rFonts w:ascii="Times New Roman" w:hAnsi="Times New Roman" w:cs="Times New Roman"/>
          <w:color w:val="000000" w:themeColor="text1"/>
          <w:sz w:val="24"/>
          <w:szCs w:val="24"/>
        </w:rPr>
        <w:t xml:space="preserve"> (</w:t>
      </w:r>
      <w:r w:rsidR="00110DE2">
        <w:rPr>
          <w:rFonts w:ascii="Times New Roman" w:hAnsi="Times New Roman" w:cs="Times New Roman"/>
          <w:color w:val="000000" w:themeColor="text1"/>
          <w:sz w:val="24"/>
          <w:szCs w:val="24"/>
        </w:rPr>
        <w:t>Consuunt, 2023).</w:t>
      </w:r>
    </w:p>
    <w:p w14:paraId="6799BE15" w14:textId="1C4059EA" w:rsidR="00233FA0" w:rsidRDefault="00517A9A" w:rsidP="002F7A40">
      <w:pPr>
        <w:spacing w:line="360" w:lineRule="auto"/>
        <w:jc w:val="both"/>
        <w:rPr>
          <w:rFonts w:ascii="Times New Roman" w:hAnsi="Times New Roman" w:cs="Times New Roman"/>
          <w:b/>
          <w:bCs/>
          <w:color w:val="000000" w:themeColor="text1"/>
          <w:sz w:val="24"/>
          <w:szCs w:val="24"/>
          <w:u w:val="single"/>
        </w:rPr>
      </w:pPr>
      <w:r w:rsidRPr="0084042F">
        <w:rPr>
          <w:rFonts w:ascii="Times New Roman" w:hAnsi="Times New Roman" w:cs="Times New Roman"/>
          <w:b/>
          <w:bCs/>
          <w:color w:val="000000" w:themeColor="text1"/>
          <w:sz w:val="24"/>
          <w:szCs w:val="24"/>
          <w:u w:val="single"/>
        </w:rPr>
        <w:t>Growth Potential</w:t>
      </w:r>
    </w:p>
    <w:p w14:paraId="28C4E60E" w14:textId="2E88CCE0" w:rsidR="0084042F" w:rsidRPr="00100DBB" w:rsidRDefault="00DD76A0" w:rsidP="002F7A40">
      <w:pPr>
        <w:spacing w:line="360" w:lineRule="auto"/>
        <w:jc w:val="both"/>
        <w:rPr>
          <w:rFonts w:ascii="Times New Roman" w:hAnsi="Times New Roman" w:cs="Times New Roman"/>
          <w:color w:val="000000" w:themeColor="text1"/>
          <w:sz w:val="24"/>
          <w:szCs w:val="24"/>
        </w:rPr>
      </w:pPr>
      <w:r w:rsidRPr="00DD76A0">
        <w:rPr>
          <w:rFonts w:ascii="Times New Roman" w:hAnsi="Times New Roman" w:cs="Times New Roman"/>
          <w:color w:val="000000" w:themeColor="text1"/>
          <w:sz w:val="24"/>
          <w:szCs w:val="24"/>
        </w:rPr>
        <w:t>Revenue Growth is a key performance indicator (KPI) that</w:t>
      </w:r>
      <w:r w:rsidR="0032180A" w:rsidRPr="0032180A">
        <w:t xml:space="preserve"> </w:t>
      </w:r>
      <w:r w:rsidR="0032180A">
        <w:rPr>
          <w:rFonts w:ascii="Times New Roman" w:hAnsi="Times New Roman" w:cs="Times New Roman"/>
          <w:color w:val="000000" w:themeColor="text1"/>
          <w:sz w:val="24"/>
          <w:szCs w:val="24"/>
        </w:rPr>
        <w:t>r</w:t>
      </w:r>
      <w:r w:rsidR="0032180A" w:rsidRPr="0032180A">
        <w:rPr>
          <w:rFonts w:ascii="Times New Roman" w:hAnsi="Times New Roman" w:cs="Times New Roman"/>
          <w:color w:val="000000" w:themeColor="text1"/>
          <w:sz w:val="24"/>
          <w:szCs w:val="24"/>
        </w:rPr>
        <w:t xml:space="preserve">evenue increase or decrease is measured over time. It is measured by division of money made from a particular period by sales produced throughout the subsequent period, subtracting one, and multiplied by </w:t>
      </w:r>
      <w:r w:rsidR="00AF4AA0">
        <w:rPr>
          <w:rFonts w:ascii="Times New Roman" w:hAnsi="Times New Roman" w:cs="Times New Roman"/>
          <w:color w:val="000000" w:themeColor="text1"/>
          <w:sz w:val="24"/>
          <w:szCs w:val="24"/>
        </w:rPr>
        <w:t>h</w:t>
      </w:r>
      <w:r w:rsidR="0032180A" w:rsidRPr="0032180A">
        <w:rPr>
          <w:rFonts w:ascii="Times New Roman" w:hAnsi="Times New Roman" w:cs="Times New Roman"/>
          <w:color w:val="000000" w:themeColor="text1"/>
          <w:sz w:val="24"/>
          <w:szCs w:val="24"/>
        </w:rPr>
        <w:t>undred to give the percentage of revenue. Companies frequently evaluate sales growth year after year.</w:t>
      </w:r>
      <w:r w:rsidRPr="00DD76A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006610FB">
        <w:rPr>
          <w:rFonts w:ascii="Times New Roman" w:hAnsi="Times New Roman" w:cs="Times New Roman"/>
          <w:color w:val="000000" w:themeColor="text1"/>
          <w:sz w:val="24"/>
          <w:szCs w:val="24"/>
        </w:rPr>
        <w:t>PorteBrown, 2023</w:t>
      </w:r>
      <w:r w:rsidR="00785583">
        <w:rPr>
          <w:rFonts w:ascii="Times New Roman" w:hAnsi="Times New Roman" w:cs="Times New Roman"/>
          <w:color w:val="000000" w:themeColor="text1"/>
          <w:sz w:val="24"/>
          <w:szCs w:val="24"/>
        </w:rPr>
        <w:t>).</w:t>
      </w:r>
      <w:r w:rsidR="00D4073E">
        <w:rPr>
          <w:rFonts w:ascii="Times New Roman" w:hAnsi="Times New Roman" w:cs="Times New Roman"/>
          <w:color w:val="000000" w:themeColor="text1"/>
          <w:sz w:val="24"/>
          <w:szCs w:val="24"/>
        </w:rPr>
        <w:t xml:space="preserve"> </w:t>
      </w:r>
      <w:r w:rsidR="00AC7302" w:rsidRPr="00100DBB">
        <w:rPr>
          <w:rFonts w:ascii="Times New Roman" w:hAnsi="Times New Roman" w:cs="Times New Roman"/>
          <w:color w:val="000000" w:themeColor="text1"/>
          <w:sz w:val="24"/>
          <w:szCs w:val="24"/>
        </w:rPr>
        <w:t>Marriott International annual revenue for 2022 was $5.4B, a 56.84% growth from 2021</w:t>
      </w:r>
      <w:r w:rsidR="00A82FBF">
        <w:rPr>
          <w:rFonts w:ascii="Times New Roman" w:hAnsi="Times New Roman" w:cs="Times New Roman"/>
          <w:color w:val="000000" w:themeColor="text1"/>
          <w:sz w:val="24"/>
          <w:szCs w:val="24"/>
        </w:rPr>
        <w:t xml:space="preserve"> </w:t>
      </w:r>
      <w:r w:rsidR="00732598">
        <w:rPr>
          <w:rFonts w:ascii="Times New Roman" w:hAnsi="Times New Roman" w:cs="Times New Roman"/>
          <w:color w:val="000000" w:themeColor="text1"/>
          <w:sz w:val="24"/>
          <w:szCs w:val="24"/>
        </w:rPr>
        <w:t>in comparison to</w:t>
      </w:r>
      <w:r w:rsidR="00100DBB">
        <w:rPr>
          <w:rFonts w:ascii="Times New Roman" w:hAnsi="Times New Roman" w:cs="Times New Roman"/>
          <w:color w:val="000000" w:themeColor="text1"/>
          <w:sz w:val="24"/>
          <w:szCs w:val="24"/>
        </w:rPr>
        <w:t xml:space="preserve"> </w:t>
      </w:r>
      <w:r w:rsidR="008529B0" w:rsidRPr="00100DBB">
        <w:rPr>
          <w:rFonts w:ascii="Times New Roman" w:hAnsi="Times New Roman" w:cs="Times New Roman"/>
          <w:color w:val="000000" w:themeColor="text1"/>
          <w:sz w:val="24"/>
          <w:szCs w:val="24"/>
        </w:rPr>
        <w:t>Hilton annual revenue for 2022 was $8.8B, a 51.57% growth from 2021</w:t>
      </w:r>
      <w:r w:rsidR="00D26A17">
        <w:rPr>
          <w:rFonts w:ascii="Times New Roman" w:hAnsi="Times New Roman" w:cs="Times New Roman"/>
          <w:color w:val="000000" w:themeColor="text1"/>
          <w:sz w:val="24"/>
          <w:szCs w:val="24"/>
        </w:rPr>
        <w:t>.</w:t>
      </w:r>
      <w:r w:rsidR="00A82FBF">
        <w:rPr>
          <w:rFonts w:ascii="Times New Roman" w:hAnsi="Times New Roman" w:cs="Times New Roman"/>
          <w:color w:val="000000" w:themeColor="text1"/>
          <w:sz w:val="24"/>
          <w:szCs w:val="24"/>
        </w:rPr>
        <w:t xml:space="preserve"> It s</w:t>
      </w:r>
      <w:r w:rsidR="00030A72">
        <w:rPr>
          <w:rFonts w:ascii="Times New Roman" w:hAnsi="Times New Roman" w:cs="Times New Roman"/>
          <w:color w:val="000000" w:themeColor="text1"/>
          <w:sz w:val="24"/>
          <w:szCs w:val="24"/>
        </w:rPr>
        <w:t xml:space="preserve">hows here that Hilton has achieved a slightly higher </w:t>
      </w:r>
      <w:r w:rsidR="00454CD2">
        <w:rPr>
          <w:rFonts w:ascii="Times New Roman" w:hAnsi="Times New Roman" w:cs="Times New Roman"/>
          <w:color w:val="000000" w:themeColor="text1"/>
          <w:sz w:val="24"/>
          <w:szCs w:val="24"/>
        </w:rPr>
        <w:t xml:space="preserve">percentage growth than Marriot international. The increase in growth rate can </w:t>
      </w:r>
      <w:r w:rsidR="00A47C97">
        <w:rPr>
          <w:rFonts w:ascii="Times New Roman" w:hAnsi="Times New Roman" w:cs="Times New Roman"/>
          <w:color w:val="000000" w:themeColor="text1"/>
          <w:sz w:val="24"/>
          <w:szCs w:val="24"/>
        </w:rPr>
        <w:t xml:space="preserve">attribute to </w:t>
      </w:r>
      <w:r w:rsidR="00BF47DB">
        <w:rPr>
          <w:rFonts w:ascii="Times New Roman" w:hAnsi="Times New Roman" w:cs="Times New Roman"/>
          <w:color w:val="000000" w:themeColor="text1"/>
          <w:sz w:val="24"/>
          <w:szCs w:val="24"/>
        </w:rPr>
        <w:t xml:space="preserve">some strategy </w:t>
      </w:r>
      <w:r w:rsidR="004533D3">
        <w:rPr>
          <w:rFonts w:ascii="Times New Roman" w:hAnsi="Times New Roman" w:cs="Times New Roman"/>
          <w:color w:val="000000" w:themeColor="text1"/>
          <w:sz w:val="24"/>
          <w:szCs w:val="24"/>
        </w:rPr>
        <w:t>used such as growth</w:t>
      </w:r>
      <w:r w:rsidR="00F426FD">
        <w:rPr>
          <w:rFonts w:ascii="Times New Roman" w:hAnsi="Times New Roman" w:cs="Times New Roman"/>
          <w:color w:val="000000" w:themeColor="text1"/>
          <w:sz w:val="24"/>
          <w:szCs w:val="24"/>
        </w:rPr>
        <w:t xml:space="preserve"> de</w:t>
      </w:r>
      <w:r w:rsidR="00E56437">
        <w:rPr>
          <w:rFonts w:ascii="Times New Roman" w:hAnsi="Times New Roman" w:cs="Times New Roman"/>
          <w:color w:val="000000" w:themeColor="text1"/>
          <w:sz w:val="24"/>
          <w:szCs w:val="24"/>
        </w:rPr>
        <w:t xml:space="preserve">veloping </w:t>
      </w:r>
      <w:r w:rsidR="00593BC9">
        <w:rPr>
          <w:rFonts w:ascii="Times New Roman" w:hAnsi="Times New Roman" w:cs="Times New Roman"/>
          <w:color w:val="000000" w:themeColor="text1"/>
          <w:sz w:val="24"/>
          <w:szCs w:val="24"/>
        </w:rPr>
        <w:t>strategy</w:t>
      </w:r>
      <w:r w:rsidR="00E56437">
        <w:rPr>
          <w:rFonts w:ascii="Times New Roman" w:hAnsi="Times New Roman" w:cs="Times New Roman"/>
          <w:color w:val="000000" w:themeColor="text1"/>
          <w:sz w:val="24"/>
          <w:szCs w:val="24"/>
        </w:rPr>
        <w:t xml:space="preserve"> or </w:t>
      </w:r>
      <w:r w:rsidR="00593BC9">
        <w:rPr>
          <w:rFonts w:ascii="Times New Roman" w:hAnsi="Times New Roman" w:cs="Times New Roman"/>
          <w:color w:val="000000" w:themeColor="text1"/>
          <w:sz w:val="24"/>
          <w:szCs w:val="24"/>
        </w:rPr>
        <w:t>compet</w:t>
      </w:r>
      <w:r w:rsidR="00F426FD">
        <w:rPr>
          <w:rFonts w:ascii="Times New Roman" w:hAnsi="Times New Roman" w:cs="Times New Roman"/>
          <w:color w:val="000000" w:themeColor="text1"/>
          <w:sz w:val="24"/>
          <w:szCs w:val="24"/>
        </w:rPr>
        <w:t>i</w:t>
      </w:r>
      <w:r w:rsidR="00593BC9">
        <w:rPr>
          <w:rFonts w:ascii="Times New Roman" w:hAnsi="Times New Roman" w:cs="Times New Roman"/>
          <w:color w:val="000000" w:themeColor="text1"/>
          <w:sz w:val="24"/>
          <w:szCs w:val="24"/>
        </w:rPr>
        <w:t>t</w:t>
      </w:r>
      <w:r w:rsidR="00F426FD">
        <w:rPr>
          <w:rFonts w:ascii="Times New Roman" w:hAnsi="Times New Roman" w:cs="Times New Roman"/>
          <w:color w:val="000000" w:themeColor="text1"/>
          <w:sz w:val="24"/>
          <w:szCs w:val="24"/>
        </w:rPr>
        <w:t>i</w:t>
      </w:r>
      <w:r w:rsidR="00593BC9">
        <w:rPr>
          <w:rFonts w:ascii="Times New Roman" w:hAnsi="Times New Roman" w:cs="Times New Roman"/>
          <w:color w:val="000000" w:themeColor="text1"/>
          <w:sz w:val="24"/>
          <w:szCs w:val="24"/>
        </w:rPr>
        <w:t>ve strategy</w:t>
      </w:r>
      <w:r w:rsidR="00F426FD">
        <w:rPr>
          <w:rFonts w:ascii="Times New Roman" w:hAnsi="Times New Roman" w:cs="Times New Roman"/>
          <w:color w:val="000000" w:themeColor="text1"/>
          <w:sz w:val="24"/>
          <w:szCs w:val="24"/>
        </w:rPr>
        <w:t xml:space="preserve"> as well</w:t>
      </w:r>
      <w:r w:rsidR="00E56437">
        <w:rPr>
          <w:rFonts w:ascii="Times New Roman" w:hAnsi="Times New Roman" w:cs="Times New Roman"/>
          <w:color w:val="000000" w:themeColor="text1"/>
          <w:sz w:val="24"/>
          <w:szCs w:val="24"/>
        </w:rPr>
        <w:t>.</w:t>
      </w:r>
      <w:r w:rsidR="00D26A17">
        <w:rPr>
          <w:rFonts w:ascii="Times New Roman" w:hAnsi="Times New Roman" w:cs="Times New Roman"/>
          <w:color w:val="000000" w:themeColor="text1"/>
          <w:sz w:val="24"/>
          <w:szCs w:val="24"/>
        </w:rPr>
        <w:t xml:space="preserve"> </w:t>
      </w:r>
      <w:r w:rsidR="00162217">
        <w:rPr>
          <w:rFonts w:ascii="Times New Roman" w:hAnsi="Times New Roman" w:cs="Times New Roman"/>
          <w:color w:val="000000" w:themeColor="text1"/>
          <w:sz w:val="24"/>
          <w:szCs w:val="24"/>
        </w:rPr>
        <w:t xml:space="preserve"> </w:t>
      </w:r>
      <w:r w:rsidR="00272785" w:rsidRPr="007E53AA">
        <w:rPr>
          <w:rFonts w:ascii="Times New Roman" w:hAnsi="Times New Roman" w:cs="Times New Roman"/>
          <w:i/>
          <w:iCs/>
          <w:color w:val="000000" w:themeColor="text1"/>
          <w:sz w:val="24"/>
          <w:szCs w:val="24"/>
        </w:rPr>
        <w:t xml:space="preserve">see </w:t>
      </w:r>
      <w:r w:rsidR="00272785" w:rsidRPr="00272785">
        <w:rPr>
          <w:rFonts w:ascii="Times New Roman" w:hAnsi="Times New Roman" w:cs="Times New Roman"/>
          <w:i/>
          <w:iCs/>
          <w:color w:val="000000" w:themeColor="text1"/>
          <w:sz w:val="24"/>
          <w:szCs w:val="24"/>
        </w:rPr>
        <w:t>figure</w:t>
      </w:r>
      <w:r w:rsidR="007E53AA">
        <w:rPr>
          <w:rFonts w:ascii="Times New Roman" w:hAnsi="Times New Roman" w:cs="Times New Roman"/>
          <w:i/>
          <w:iCs/>
          <w:color w:val="000000" w:themeColor="text1"/>
          <w:sz w:val="24"/>
          <w:szCs w:val="24"/>
        </w:rPr>
        <w:t xml:space="preserve"> 8 and 9</w:t>
      </w:r>
      <w:r w:rsidR="00DD534B">
        <w:rPr>
          <w:rFonts w:ascii="Times New Roman" w:hAnsi="Times New Roman" w:cs="Times New Roman"/>
          <w:color w:val="000000" w:themeColor="text1"/>
          <w:sz w:val="24"/>
          <w:szCs w:val="24"/>
        </w:rPr>
        <w:t xml:space="preserve"> </w:t>
      </w:r>
    </w:p>
    <w:p w14:paraId="0A52FB1D" w14:textId="5B538D52" w:rsidR="00F63578" w:rsidRDefault="00F63578" w:rsidP="00F63578">
      <w:pPr>
        <w:spacing w:line="360" w:lineRule="auto"/>
        <w:jc w:val="center"/>
        <w:rPr>
          <w:rFonts w:ascii="Times New Roman" w:hAnsi="Times New Roman" w:cs="Times New Roman"/>
          <w:b/>
          <w:bCs/>
          <w:color w:val="000000" w:themeColor="text1"/>
          <w:sz w:val="24"/>
          <w:szCs w:val="24"/>
          <w:u w:val="single"/>
        </w:rPr>
      </w:pPr>
      <w:r>
        <w:rPr>
          <w:noProof/>
        </w:rPr>
        <w:lastRenderedPageBreak/>
        <w:drawing>
          <wp:inline distT="0" distB="0" distL="0" distR="0" wp14:anchorId="52833B1E" wp14:editId="2D526F4A">
            <wp:extent cx="4103596" cy="1925782"/>
            <wp:effectExtent l="0" t="0" r="0" b="0"/>
            <wp:docPr id="106036737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50127" cy="2041477"/>
                    </a:xfrm>
                    <a:prstGeom prst="rect">
                      <a:avLst/>
                    </a:prstGeom>
                    <a:noFill/>
                    <a:ln>
                      <a:noFill/>
                    </a:ln>
                  </pic:spPr>
                </pic:pic>
              </a:graphicData>
            </a:graphic>
          </wp:inline>
        </w:drawing>
      </w:r>
    </w:p>
    <w:p w14:paraId="22BCCB4C" w14:textId="76CB51C7" w:rsidR="00F77C57" w:rsidRDefault="00F77C57" w:rsidP="00F63578">
      <w:pPr>
        <w:spacing w:line="360" w:lineRule="auto"/>
        <w:jc w:val="center"/>
        <w:rPr>
          <w:rFonts w:ascii="Times New Roman" w:hAnsi="Times New Roman" w:cs="Times New Roman"/>
          <w:b/>
          <w:bCs/>
          <w:i/>
          <w:iCs/>
          <w:color w:val="000000" w:themeColor="text1"/>
          <w:sz w:val="24"/>
          <w:szCs w:val="24"/>
        </w:rPr>
      </w:pPr>
      <w:r w:rsidRPr="00F847DC">
        <w:rPr>
          <w:rFonts w:ascii="Times New Roman" w:hAnsi="Times New Roman" w:cs="Times New Roman"/>
          <w:b/>
          <w:bCs/>
          <w:i/>
          <w:iCs/>
          <w:color w:val="000000" w:themeColor="text1"/>
          <w:sz w:val="24"/>
          <w:szCs w:val="24"/>
        </w:rPr>
        <w:t xml:space="preserve">Figure </w:t>
      </w:r>
      <w:r w:rsidR="007E53AA">
        <w:rPr>
          <w:rFonts w:ascii="Times New Roman" w:hAnsi="Times New Roman" w:cs="Times New Roman"/>
          <w:b/>
          <w:bCs/>
          <w:i/>
          <w:iCs/>
          <w:color w:val="000000" w:themeColor="text1"/>
          <w:sz w:val="24"/>
          <w:szCs w:val="24"/>
        </w:rPr>
        <w:t>8</w:t>
      </w:r>
      <w:r w:rsidR="00097A6A" w:rsidRPr="00F847DC">
        <w:rPr>
          <w:rFonts w:ascii="Times New Roman" w:hAnsi="Times New Roman" w:cs="Times New Roman"/>
          <w:b/>
          <w:bCs/>
          <w:i/>
          <w:iCs/>
          <w:color w:val="000000" w:themeColor="text1"/>
          <w:sz w:val="24"/>
          <w:szCs w:val="24"/>
        </w:rPr>
        <w:t xml:space="preserve">. </w:t>
      </w:r>
      <w:r w:rsidR="005043B3" w:rsidRPr="00F847DC">
        <w:rPr>
          <w:rFonts w:ascii="Times New Roman" w:hAnsi="Times New Roman" w:cs="Times New Roman"/>
          <w:b/>
          <w:bCs/>
          <w:i/>
          <w:iCs/>
          <w:color w:val="000000" w:themeColor="text1"/>
          <w:sz w:val="24"/>
          <w:szCs w:val="24"/>
        </w:rPr>
        <w:t xml:space="preserve">Marriott International </w:t>
      </w:r>
      <w:r w:rsidR="00F847DC" w:rsidRPr="00F847DC">
        <w:rPr>
          <w:rFonts w:ascii="Times New Roman" w:hAnsi="Times New Roman" w:cs="Times New Roman"/>
          <w:b/>
          <w:bCs/>
          <w:i/>
          <w:iCs/>
          <w:color w:val="000000" w:themeColor="text1"/>
          <w:sz w:val="24"/>
          <w:szCs w:val="24"/>
        </w:rPr>
        <w:t xml:space="preserve">annual growth </w:t>
      </w:r>
      <w:r w:rsidR="00D730BB" w:rsidRPr="00F847DC">
        <w:rPr>
          <w:rFonts w:ascii="Times New Roman" w:hAnsi="Times New Roman" w:cs="Times New Roman"/>
          <w:b/>
          <w:bCs/>
          <w:i/>
          <w:iCs/>
          <w:color w:val="000000" w:themeColor="text1"/>
          <w:sz w:val="24"/>
          <w:szCs w:val="24"/>
        </w:rPr>
        <w:t>(</w:t>
      </w:r>
      <w:r w:rsidR="005043B3" w:rsidRPr="00F847DC">
        <w:rPr>
          <w:rFonts w:ascii="Times New Roman" w:hAnsi="Times New Roman" w:cs="Times New Roman"/>
          <w:b/>
          <w:bCs/>
          <w:i/>
          <w:iCs/>
          <w:color w:val="000000" w:themeColor="text1"/>
          <w:sz w:val="24"/>
          <w:szCs w:val="24"/>
        </w:rPr>
        <w:t>AG</w:t>
      </w:r>
      <w:r w:rsidR="00D730BB" w:rsidRPr="00F847DC">
        <w:rPr>
          <w:rFonts w:ascii="Times New Roman" w:hAnsi="Times New Roman" w:cs="Times New Roman"/>
          <w:b/>
          <w:bCs/>
          <w:i/>
          <w:iCs/>
          <w:color w:val="000000" w:themeColor="text1"/>
          <w:sz w:val="24"/>
          <w:szCs w:val="24"/>
        </w:rPr>
        <w:t>)</w:t>
      </w:r>
    </w:p>
    <w:p w14:paraId="5C382FBD" w14:textId="24E83572" w:rsidR="006C2382" w:rsidRPr="00C07953" w:rsidRDefault="004370BE" w:rsidP="00C07953">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00543B4F">
        <w:rPr>
          <w:rFonts w:ascii="Times New Roman" w:hAnsi="Times New Roman" w:cs="Times New Roman"/>
          <w:color w:val="000000" w:themeColor="text1"/>
          <w:sz w:val="24"/>
          <w:szCs w:val="24"/>
        </w:rPr>
        <w:t>(Zippia.com, 2023)</w:t>
      </w:r>
    </w:p>
    <w:p w14:paraId="0944A4FC" w14:textId="3F90D8A9" w:rsidR="006C2382" w:rsidRDefault="00576101" w:rsidP="00F63578">
      <w:pPr>
        <w:spacing w:line="360" w:lineRule="auto"/>
        <w:jc w:val="center"/>
        <w:rPr>
          <w:rFonts w:ascii="Times New Roman" w:hAnsi="Times New Roman" w:cs="Times New Roman"/>
          <w:b/>
          <w:bCs/>
          <w:color w:val="000000" w:themeColor="text1"/>
          <w:sz w:val="24"/>
          <w:szCs w:val="24"/>
          <w:u w:val="single"/>
        </w:rPr>
      </w:pPr>
      <w:r>
        <w:rPr>
          <w:noProof/>
        </w:rPr>
        <w:drawing>
          <wp:inline distT="0" distB="0" distL="0" distR="0" wp14:anchorId="657B3633" wp14:editId="717E61D8">
            <wp:extent cx="3920836" cy="1947081"/>
            <wp:effectExtent l="0" t="0" r="3810" b="0"/>
            <wp:docPr id="1286103288" name="Picture 19" descr="A picture containing line, diagram, pl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03288" name="Picture 19" descr="A picture containing line, diagram, plot,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46501" cy="2009486"/>
                    </a:xfrm>
                    <a:prstGeom prst="rect">
                      <a:avLst/>
                    </a:prstGeom>
                    <a:noFill/>
                    <a:ln>
                      <a:noFill/>
                    </a:ln>
                  </pic:spPr>
                </pic:pic>
              </a:graphicData>
            </a:graphic>
          </wp:inline>
        </w:drawing>
      </w:r>
    </w:p>
    <w:p w14:paraId="2E762B2A" w14:textId="4DDA1672" w:rsidR="00F63578" w:rsidRPr="00811531" w:rsidRDefault="00326E37" w:rsidP="00F63578">
      <w:pPr>
        <w:spacing w:line="360" w:lineRule="auto"/>
        <w:jc w:val="center"/>
        <w:rPr>
          <w:rFonts w:ascii="Times New Roman" w:hAnsi="Times New Roman" w:cs="Times New Roman"/>
          <w:b/>
          <w:bCs/>
          <w:i/>
          <w:iCs/>
          <w:color w:val="000000" w:themeColor="text1"/>
          <w:sz w:val="24"/>
          <w:szCs w:val="24"/>
        </w:rPr>
      </w:pPr>
      <w:r w:rsidRPr="00811531">
        <w:rPr>
          <w:rFonts w:ascii="Times New Roman" w:hAnsi="Times New Roman" w:cs="Times New Roman"/>
          <w:b/>
          <w:bCs/>
          <w:i/>
          <w:iCs/>
          <w:color w:val="000000" w:themeColor="text1"/>
          <w:sz w:val="24"/>
          <w:szCs w:val="24"/>
        </w:rPr>
        <w:t>Figure</w:t>
      </w:r>
      <w:r w:rsidR="007E53AA">
        <w:rPr>
          <w:rFonts w:ascii="Times New Roman" w:hAnsi="Times New Roman" w:cs="Times New Roman"/>
          <w:b/>
          <w:bCs/>
          <w:i/>
          <w:iCs/>
          <w:color w:val="000000" w:themeColor="text1"/>
          <w:sz w:val="24"/>
          <w:szCs w:val="24"/>
        </w:rPr>
        <w:t xml:space="preserve"> 9</w:t>
      </w:r>
      <w:r w:rsidRPr="00811531">
        <w:rPr>
          <w:rFonts w:ascii="Times New Roman" w:hAnsi="Times New Roman" w:cs="Times New Roman"/>
          <w:b/>
          <w:bCs/>
          <w:i/>
          <w:iCs/>
          <w:color w:val="000000" w:themeColor="text1"/>
          <w:sz w:val="24"/>
          <w:szCs w:val="24"/>
        </w:rPr>
        <w:t>. Hilton annual growth (AG)</w:t>
      </w:r>
    </w:p>
    <w:p w14:paraId="525BE713" w14:textId="77777777" w:rsidR="00181363" w:rsidRDefault="00811531" w:rsidP="00181363">
      <w:pPr>
        <w:spacing w:line="360" w:lineRule="auto"/>
        <w:jc w:val="center"/>
        <w:rPr>
          <w:rFonts w:ascii="Times New Roman" w:hAnsi="Times New Roman" w:cs="Times New Roman"/>
          <w:color w:val="000000" w:themeColor="text1"/>
          <w:sz w:val="24"/>
          <w:szCs w:val="24"/>
        </w:rPr>
      </w:pPr>
      <w:r w:rsidRPr="00811531">
        <w:rPr>
          <w:rFonts w:ascii="Times New Roman" w:hAnsi="Times New Roman" w:cs="Times New Roman"/>
          <w:color w:val="000000" w:themeColor="text1"/>
          <w:sz w:val="24"/>
          <w:szCs w:val="24"/>
        </w:rPr>
        <w:t>Source: (Zippia.com, 2023)</w:t>
      </w:r>
    </w:p>
    <w:p w14:paraId="446C8ADC" w14:textId="21018519" w:rsidR="0006193B" w:rsidRPr="00F069CF" w:rsidRDefault="007C2B25" w:rsidP="0000491F">
      <w:pPr>
        <w:spacing w:line="360" w:lineRule="auto"/>
        <w:rPr>
          <w:rFonts w:ascii="Times New Roman" w:hAnsi="Times New Roman" w:cs="Times New Roman"/>
          <w:color w:val="000000" w:themeColor="text1"/>
          <w:sz w:val="24"/>
          <w:szCs w:val="24"/>
        </w:rPr>
      </w:pPr>
      <w:r w:rsidRPr="008F7E69">
        <w:rPr>
          <w:rFonts w:ascii="Times New Roman" w:hAnsi="Times New Roman" w:cs="Times New Roman"/>
          <w:b/>
          <w:bCs/>
          <w:color w:val="000000" w:themeColor="text1"/>
          <w:sz w:val="24"/>
          <w:szCs w:val="24"/>
          <w:u w:val="single"/>
        </w:rPr>
        <w:t>Sustainability</w:t>
      </w:r>
    </w:p>
    <w:p w14:paraId="014DB296" w14:textId="3E258CC4" w:rsidR="0000491F" w:rsidRPr="001F3774" w:rsidRDefault="003816F5" w:rsidP="00B36530">
      <w:pPr>
        <w:spacing w:line="360" w:lineRule="auto"/>
        <w:jc w:val="both"/>
        <w:rPr>
          <w:rFonts w:ascii="Times New Roman" w:hAnsi="Times New Roman" w:cs="Times New Roman"/>
          <w:i/>
          <w:iCs/>
          <w:color w:val="000000" w:themeColor="text1"/>
          <w:sz w:val="24"/>
          <w:szCs w:val="24"/>
        </w:rPr>
      </w:pPr>
      <w:r w:rsidRPr="003816F5">
        <w:rPr>
          <w:rFonts w:ascii="Times New Roman" w:hAnsi="Times New Roman" w:cs="Times New Roman"/>
          <w:color w:val="000000" w:themeColor="text1"/>
          <w:sz w:val="24"/>
          <w:szCs w:val="24"/>
        </w:rPr>
        <w:t xml:space="preserve">The hospitality industry's sustainable future is regarded as </w:t>
      </w:r>
      <w:r w:rsidR="006D2BE0" w:rsidRPr="003816F5">
        <w:rPr>
          <w:rFonts w:ascii="Times New Roman" w:hAnsi="Times New Roman" w:cs="Times New Roman"/>
          <w:color w:val="000000" w:themeColor="text1"/>
          <w:sz w:val="24"/>
          <w:szCs w:val="24"/>
        </w:rPr>
        <w:t>integral</w:t>
      </w:r>
      <w:r w:rsidR="008367C9">
        <w:rPr>
          <w:rFonts w:ascii="Times New Roman" w:hAnsi="Times New Roman" w:cs="Times New Roman"/>
          <w:color w:val="000000" w:themeColor="text1"/>
          <w:sz w:val="24"/>
          <w:szCs w:val="24"/>
        </w:rPr>
        <w:t>ly</w:t>
      </w:r>
      <w:r w:rsidR="006D2BE0" w:rsidRPr="003816F5">
        <w:rPr>
          <w:rFonts w:ascii="Times New Roman" w:hAnsi="Times New Roman" w:cs="Times New Roman"/>
          <w:color w:val="000000" w:themeColor="text1"/>
          <w:sz w:val="24"/>
          <w:szCs w:val="24"/>
        </w:rPr>
        <w:t xml:space="preserve"> economical</w:t>
      </w:r>
      <w:r w:rsidRPr="003816F5">
        <w:rPr>
          <w:rFonts w:ascii="Times New Roman" w:hAnsi="Times New Roman" w:cs="Times New Roman"/>
          <w:color w:val="000000" w:themeColor="text1"/>
          <w:sz w:val="24"/>
          <w:szCs w:val="24"/>
        </w:rPr>
        <w:t xml:space="preserve"> over time existence. Several elements influence the organi</w:t>
      </w:r>
      <w:r w:rsidR="00D076BA">
        <w:rPr>
          <w:rFonts w:ascii="Times New Roman" w:hAnsi="Times New Roman" w:cs="Times New Roman"/>
          <w:color w:val="000000" w:themeColor="text1"/>
          <w:sz w:val="24"/>
          <w:szCs w:val="24"/>
        </w:rPr>
        <w:t>s</w:t>
      </w:r>
      <w:r w:rsidRPr="003816F5">
        <w:rPr>
          <w:rFonts w:ascii="Times New Roman" w:hAnsi="Times New Roman" w:cs="Times New Roman"/>
          <w:color w:val="000000" w:themeColor="text1"/>
          <w:sz w:val="24"/>
          <w:szCs w:val="24"/>
        </w:rPr>
        <w:t>ation's viability over time. Organisational culture, corporate social responsibility (CSR), and reputation are among the elements that influence company sustainability</w:t>
      </w:r>
      <w:r w:rsidR="00D62C7D">
        <w:rPr>
          <w:rFonts w:ascii="Times New Roman" w:hAnsi="Times New Roman" w:cs="Times New Roman"/>
          <w:color w:val="000000" w:themeColor="text1"/>
          <w:sz w:val="24"/>
          <w:szCs w:val="24"/>
        </w:rPr>
        <w:t xml:space="preserve"> </w:t>
      </w:r>
      <w:r w:rsidR="005E0291">
        <w:rPr>
          <w:rFonts w:ascii="Times New Roman" w:hAnsi="Times New Roman" w:cs="Times New Roman"/>
          <w:color w:val="000000" w:themeColor="text1"/>
          <w:sz w:val="24"/>
          <w:szCs w:val="24"/>
        </w:rPr>
        <w:t>(Siyal, et al, 2022</w:t>
      </w:r>
      <w:r w:rsidR="00D93344">
        <w:rPr>
          <w:rFonts w:ascii="Times New Roman" w:hAnsi="Times New Roman" w:cs="Times New Roman"/>
          <w:color w:val="000000" w:themeColor="text1"/>
          <w:sz w:val="24"/>
          <w:szCs w:val="24"/>
        </w:rPr>
        <w:t>)</w:t>
      </w:r>
      <w:r w:rsidR="00404811">
        <w:rPr>
          <w:rFonts w:ascii="Times New Roman" w:hAnsi="Times New Roman" w:cs="Times New Roman"/>
          <w:color w:val="000000" w:themeColor="text1"/>
          <w:sz w:val="24"/>
          <w:szCs w:val="24"/>
        </w:rPr>
        <w:t>.</w:t>
      </w:r>
      <w:r w:rsidR="000F4643">
        <w:rPr>
          <w:rFonts w:ascii="Times New Roman" w:hAnsi="Times New Roman" w:cs="Times New Roman"/>
          <w:color w:val="000000" w:themeColor="text1"/>
          <w:sz w:val="24"/>
          <w:szCs w:val="24"/>
        </w:rPr>
        <w:t xml:space="preserve"> </w:t>
      </w:r>
      <w:r w:rsidR="000F4643" w:rsidRPr="000F4643">
        <w:rPr>
          <w:rFonts w:ascii="Times New Roman" w:hAnsi="Times New Roman" w:cs="Times New Roman"/>
          <w:color w:val="000000" w:themeColor="text1"/>
          <w:sz w:val="24"/>
          <w:szCs w:val="24"/>
        </w:rPr>
        <w:t>John Elkington</w:t>
      </w:r>
      <w:r w:rsidR="000F4643">
        <w:rPr>
          <w:rFonts w:ascii="Times New Roman" w:hAnsi="Times New Roman" w:cs="Times New Roman"/>
          <w:color w:val="000000" w:themeColor="text1"/>
          <w:sz w:val="24"/>
          <w:szCs w:val="24"/>
        </w:rPr>
        <w:t>,</w:t>
      </w:r>
      <w:r w:rsidR="000F4643" w:rsidRPr="000F4643">
        <w:rPr>
          <w:rFonts w:ascii="Times New Roman" w:hAnsi="Times New Roman" w:cs="Times New Roman"/>
          <w:color w:val="000000" w:themeColor="text1"/>
          <w:sz w:val="24"/>
          <w:szCs w:val="24"/>
        </w:rPr>
        <w:t xml:space="preserve"> coined the expression "triple bottom line," referring to three factors: economic growth, environmental quality, and social fairness</w:t>
      </w:r>
      <w:r w:rsidR="00F01732">
        <w:rPr>
          <w:rFonts w:ascii="Times New Roman" w:hAnsi="Times New Roman" w:cs="Times New Roman"/>
          <w:color w:val="000000" w:themeColor="text1"/>
          <w:sz w:val="24"/>
          <w:szCs w:val="24"/>
        </w:rPr>
        <w:t xml:space="preserve">, </w:t>
      </w:r>
      <w:r w:rsidR="00DC5F8C">
        <w:rPr>
          <w:rFonts w:ascii="Times New Roman" w:hAnsi="Times New Roman" w:cs="Times New Roman"/>
          <w:color w:val="000000" w:themeColor="text1"/>
          <w:sz w:val="24"/>
          <w:szCs w:val="24"/>
        </w:rPr>
        <w:t>(Elkington, 1997)</w:t>
      </w:r>
      <w:r w:rsidR="00F01732" w:rsidRPr="00F01732">
        <w:t xml:space="preserve"> </w:t>
      </w:r>
      <w:r w:rsidR="00F01732" w:rsidRPr="00F01732">
        <w:rPr>
          <w:rFonts w:ascii="Times New Roman" w:hAnsi="Times New Roman" w:cs="Times New Roman"/>
          <w:i/>
          <w:iCs/>
          <w:color w:val="000000" w:themeColor="text1"/>
          <w:sz w:val="24"/>
          <w:szCs w:val="24"/>
        </w:rPr>
        <w:t>see figure 10</w:t>
      </w:r>
      <w:r w:rsidR="00F01732">
        <w:rPr>
          <w:rFonts w:ascii="Times New Roman" w:hAnsi="Times New Roman" w:cs="Times New Roman"/>
          <w:color w:val="000000" w:themeColor="text1"/>
          <w:sz w:val="24"/>
          <w:szCs w:val="24"/>
        </w:rPr>
        <w:t>.</w:t>
      </w:r>
      <w:r w:rsidR="000F4643">
        <w:rPr>
          <w:rFonts w:ascii="Times New Roman" w:hAnsi="Times New Roman" w:cs="Times New Roman"/>
          <w:color w:val="000000" w:themeColor="text1"/>
          <w:sz w:val="24"/>
          <w:szCs w:val="24"/>
        </w:rPr>
        <w:t xml:space="preserve"> </w:t>
      </w:r>
      <w:r w:rsidR="00141F79" w:rsidRPr="00141F79">
        <w:rPr>
          <w:rFonts w:ascii="Times New Roman" w:hAnsi="Times New Roman" w:cs="Times New Roman"/>
          <w:color w:val="000000" w:themeColor="text1"/>
          <w:sz w:val="24"/>
          <w:szCs w:val="24"/>
        </w:rPr>
        <w:t>Effective environmental communication may serve as a useful differentiated advantage and enables establish a positive brand perception.</w:t>
      </w:r>
      <w:r w:rsidR="00806456">
        <w:rPr>
          <w:rFonts w:ascii="Times New Roman" w:hAnsi="Times New Roman" w:cs="Times New Roman"/>
          <w:color w:val="000000" w:themeColor="text1"/>
          <w:sz w:val="24"/>
          <w:szCs w:val="24"/>
        </w:rPr>
        <w:t xml:space="preserve"> </w:t>
      </w:r>
      <w:r w:rsidR="00534D70">
        <w:rPr>
          <w:rFonts w:ascii="Times New Roman" w:hAnsi="Times New Roman" w:cs="Times New Roman"/>
          <w:color w:val="000000" w:themeColor="text1"/>
          <w:sz w:val="24"/>
          <w:szCs w:val="24"/>
        </w:rPr>
        <w:t xml:space="preserve"> </w:t>
      </w:r>
      <w:r w:rsidR="00806456" w:rsidRPr="00806456">
        <w:rPr>
          <w:rFonts w:ascii="Times New Roman" w:hAnsi="Times New Roman" w:cs="Times New Roman"/>
          <w:color w:val="000000" w:themeColor="text1"/>
          <w:sz w:val="24"/>
          <w:szCs w:val="24"/>
        </w:rPr>
        <w:t>Through its 'Serve360' business model, Marriott International pledges to create positive and meaningful sustainability everywhere it operates commerce</w:t>
      </w:r>
      <w:r w:rsidR="00806456">
        <w:rPr>
          <w:rFonts w:ascii="Times New Roman" w:hAnsi="Times New Roman" w:cs="Times New Roman"/>
          <w:color w:val="000000" w:themeColor="text1"/>
          <w:sz w:val="24"/>
          <w:szCs w:val="24"/>
        </w:rPr>
        <w:t xml:space="preserve"> (</w:t>
      </w:r>
      <w:r w:rsidR="00290B1A">
        <w:rPr>
          <w:rFonts w:ascii="Times New Roman" w:hAnsi="Times New Roman" w:cs="Times New Roman"/>
          <w:color w:val="000000" w:themeColor="text1"/>
          <w:sz w:val="24"/>
          <w:szCs w:val="24"/>
        </w:rPr>
        <w:t xml:space="preserve">Marriott.com, 2019). </w:t>
      </w:r>
      <w:r w:rsidR="00D87624">
        <w:rPr>
          <w:rFonts w:ascii="Times New Roman" w:hAnsi="Times New Roman" w:cs="Times New Roman"/>
          <w:color w:val="000000" w:themeColor="text1"/>
          <w:sz w:val="24"/>
          <w:szCs w:val="24"/>
        </w:rPr>
        <w:t>Compar</w:t>
      </w:r>
      <w:r w:rsidR="00DD0C51">
        <w:rPr>
          <w:rFonts w:ascii="Times New Roman" w:hAnsi="Times New Roman" w:cs="Times New Roman"/>
          <w:color w:val="000000" w:themeColor="text1"/>
          <w:sz w:val="24"/>
          <w:szCs w:val="24"/>
        </w:rPr>
        <w:t xml:space="preserve">ably, Hilton has been </w:t>
      </w:r>
      <w:r w:rsidR="00FD11DF">
        <w:rPr>
          <w:rFonts w:ascii="Times New Roman" w:hAnsi="Times New Roman" w:cs="Times New Roman"/>
          <w:color w:val="000000" w:themeColor="text1"/>
          <w:sz w:val="24"/>
          <w:szCs w:val="24"/>
        </w:rPr>
        <w:t xml:space="preserve">keen by </w:t>
      </w:r>
      <w:r w:rsidR="001D4C39">
        <w:rPr>
          <w:rFonts w:ascii="Times New Roman" w:hAnsi="Times New Roman" w:cs="Times New Roman"/>
          <w:color w:val="000000" w:themeColor="text1"/>
          <w:sz w:val="24"/>
          <w:szCs w:val="24"/>
        </w:rPr>
        <w:t>implementing</w:t>
      </w:r>
      <w:r w:rsidR="00DD0C51">
        <w:rPr>
          <w:rFonts w:ascii="Times New Roman" w:hAnsi="Times New Roman" w:cs="Times New Roman"/>
          <w:color w:val="000000" w:themeColor="text1"/>
          <w:sz w:val="24"/>
          <w:szCs w:val="24"/>
        </w:rPr>
        <w:t xml:space="preserve"> their</w:t>
      </w:r>
      <w:r w:rsidR="001D4C39">
        <w:rPr>
          <w:rFonts w:ascii="Times New Roman" w:hAnsi="Times New Roman" w:cs="Times New Roman"/>
          <w:color w:val="000000" w:themeColor="text1"/>
          <w:sz w:val="24"/>
          <w:szCs w:val="24"/>
        </w:rPr>
        <w:t xml:space="preserve"> </w:t>
      </w:r>
      <w:r w:rsidR="00243604">
        <w:rPr>
          <w:rFonts w:ascii="Times New Roman" w:hAnsi="Times New Roman" w:cs="Times New Roman"/>
          <w:color w:val="000000" w:themeColor="text1"/>
          <w:sz w:val="24"/>
          <w:szCs w:val="24"/>
        </w:rPr>
        <w:t>impact on sustainability through a</w:t>
      </w:r>
      <w:r w:rsidR="004B28C7">
        <w:rPr>
          <w:rFonts w:ascii="Times New Roman" w:hAnsi="Times New Roman" w:cs="Times New Roman"/>
          <w:color w:val="000000" w:themeColor="text1"/>
          <w:sz w:val="24"/>
          <w:szCs w:val="24"/>
        </w:rPr>
        <w:t xml:space="preserve">n </w:t>
      </w:r>
      <w:r w:rsidR="004B28C7">
        <w:rPr>
          <w:rFonts w:ascii="Times New Roman" w:hAnsi="Times New Roman" w:cs="Times New Roman"/>
          <w:color w:val="000000" w:themeColor="text1"/>
          <w:sz w:val="24"/>
          <w:szCs w:val="24"/>
        </w:rPr>
        <w:lastRenderedPageBreak/>
        <w:t>environmental strategy</w:t>
      </w:r>
      <w:r w:rsidR="00243604">
        <w:rPr>
          <w:rFonts w:ascii="Times New Roman" w:hAnsi="Times New Roman" w:cs="Times New Roman"/>
          <w:color w:val="000000" w:themeColor="text1"/>
          <w:sz w:val="24"/>
          <w:szCs w:val="24"/>
        </w:rPr>
        <w:t xml:space="preserve"> called</w:t>
      </w:r>
      <w:r w:rsidR="00B9009E">
        <w:rPr>
          <w:rFonts w:ascii="Times New Roman" w:hAnsi="Times New Roman" w:cs="Times New Roman"/>
          <w:color w:val="000000" w:themeColor="text1"/>
          <w:sz w:val="24"/>
          <w:szCs w:val="24"/>
        </w:rPr>
        <w:t xml:space="preserve"> </w:t>
      </w:r>
      <w:r w:rsidR="001C7E8E">
        <w:rPr>
          <w:rFonts w:ascii="Times New Roman" w:hAnsi="Times New Roman" w:cs="Times New Roman"/>
          <w:color w:val="000000" w:themeColor="text1"/>
          <w:sz w:val="24"/>
          <w:szCs w:val="24"/>
        </w:rPr>
        <w:t xml:space="preserve">’Travel with </w:t>
      </w:r>
      <w:r w:rsidR="00B9009E">
        <w:rPr>
          <w:rFonts w:ascii="Times New Roman" w:hAnsi="Times New Roman" w:cs="Times New Roman"/>
          <w:color w:val="000000" w:themeColor="text1"/>
          <w:sz w:val="24"/>
          <w:szCs w:val="24"/>
        </w:rPr>
        <w:t>P</w:t>
      </w:r>
      <w:r w:rsidR="001C7E8E">
        <w:rPr>
          <w:rFonts w:ascii="Times New Roman" w:hAnsi="Times New Roman" w:cs="Times New Roman"/>
          <w:color w:val="000000" w:themeColor="text1"/>
          <w:sz w:val="24"/>
          <w:szCs w:val="24"/>
        </w:rPr>
        <w:t>urpose</w:t>
      </w:r>
      <w:r w:rsidR="00656C4C">
        <w:rPr>
          <w:rFonts w:ascii="Times New Roman" w:hAnsi="Times New Roman" w:cs="Times New Roman"/>
          <w:color w:val="000000" w:themeColor="text1"/>
          <w:sz w:val="24"/>
          <w:szCs w:val="24"/>
        </w:rPr>
        <w:t>’</w:t>
      </w:r>
      <w:r w:rsidR="00656C4C" w:rsidRPr="00656C4C">
        <w:rPr>
          <w:rFonts w:ascii="Times New Roman" w:hAnsi="Times New Roman" w:cs="Times New Roman"/>
          <w:color w:val="000000" w:themeColor="text1"/>
          <w:sz w:val="24"/>
          <w:szCs w:val="24"/>
        </w:rPr>
        <w:t xml:space="preserve"> is Hilton's Environmental, Social, and Governance (ESG) strategy for driving responsible travel and hospitality across the world. </w:t>
      </w:r>
      <w:r w:rsidR="00A761D3">
        <w:rPr>
          <w:rFonts w:ascii="Times New Roman" w:hAnsi="Times New Roman" w:cs="Times New Roman"/>
          <w:color w:val="000000" w:themeColor="text1"/>
          <w:sz w:val="24"/>
          <w:szCs w:val="24"/>
        </w:rPr>
        <w:t>Hilton</w:t>
      </w:r>
      <w:r w:rsidR="00656C4C" w:rsidRPr="00656C4C">
        <w:rPr>
          <w:rFonts w:ascii="Times New Roman" w:hAnsi="Times New Roman" w:cs="Times New Roman"/>
          <w:color w:val="000000" w:themeColor="text1"/>
          <w:sz w:val="24"/>
          <w:szCs w:val="24"/>
        </w:rPr>
        <w:t xml:space="preserve"> aim</w:t>
      </w:r>
      <w:r w:rsidR="004B6631">
        <w:rPr>
          <w:rFonts w:ascii="Times New Roman" w:hAnsi="Times New Roman" w:cs="Times New Roman"/>
          <w:color w:val="000000" w:themeColor="text1"/>
          <w:sz w:val="24"/>
          <w:szCs w:val="24"/>
        </w:rPr>
        <w:t>s</w:t>
      </w:r>
      <w:r w:rsidR="00656C4C" w:rsidRPr="00656C4C">
        <w:rPr>
          <w:rFonts w:ascii="Times New Roman" w:hAnsi="Times New Roman" w:cs="Times New Roman"/>
          <w:color w:val="000000" w:themeColor="text1"/>
          <w:sz w:val="24"/>
          <w:szCs w:val="24"/>
        </w:rPr>
        <w:t xml:space="preserve"> to make an effective impact on both the environment and society influence throughout their business, supply chain, and local communities through Travel with Purpose strategy</w:t>
      </w:r>
      <w:r w:rsidR="004B28C7">
        <w:rPr>
          <w:rFonts w:ascii="Times New Roman" w:hAnsi="Times New Roman" w:cs="Times New Roman"/>
          <w:color w:val="000000" w:themeColor="text1"/>
          <w:sz w:val="24"/>
          <w:szCs w:val="24"/>
        </w:rPr>
        <w:t xml:space="preserve"> such as </w:t>
      </w:r>
      <w:r w:rsidR="000B0822">
        <w:rPr>
          <w:rFonts w:ascii="Times New Roman" w:hAnsi="Times New Roman" w:cs="Times New Roman"/>
          <w:color w:val="000000" w:themeColor="text1"/>
          <w:sz w:val="24"/>
          <w:szCs w:val="24"/>
        </w:rPr>
        <w:t xml:space="preserve">reducing consumption of natural resources, </w:t>
      </w:r>
      <w:r w:rsidR="00596075">
        <w:rPr>
          <w:rFonts w:ascii="Times New Roman" w:hAnsi="Times New Roman" w:cs="Times New Roman"/>
          <w:color w:val="000000" w:themeColor="text1"/>
          <w:sz w:val="24"/>
          <w:szCs w:val="24"/>
        </w:rPr>
        <w:t>committed ac</w:t>
      </w:r>
      <w:r w:rsidR="000C3F99">
        <w:rPr>
          <w:rFonts w:ascii="Times New Roman" w:hAnsi="Times New Roman" w:cs="Times New Roman"/>
          <w:color w:val="000000" w:themeColor="text1"/>
          <w:sz w:val="24"/>
          <w:szCs w:val="24"/>
        </w:rPr>
        <w:t xml:space="preserve">tion to the pursuit </w:t>
      </w:r>
      <w:r w:rsidR="00E306AB">
        <w:rPr>
          <w:rFonts w:ascii="Times New Roman" w:hAnsi="Times New Roman" w:cs="Times New Roman"/>
          <w:color w:val="000000" w:themeColor="text1"/>
          <w:sz w:val="24"/>
          <w:szCs w:val="24"/>
        </w:rPr>
        <w:t xml:space="preserve">diversity, conduct programs for </w:t>
      </w:r>
      <w:r w:rsidR="006A07B3">
        <w:rPr>
          <w:rFonts w:ascii="Times New Roman" w:hAnsi="Times New Roman" w:cs="Times New Roman"/>
          <w:color w:val="000000" w:themeColor="text1"/>
          <w:sz w:val="24"/>
          <w:szCs w:val="24"/>
        </w:rPr>
        <w:t>communities</w:t>
      </w:r>
      <w:r w:rsidR="001E5EF1">
        <w:rPr>
          <w:rFonts w:ascii="Times New Roman" w:hAnsi="Times New Roman" w:cs="Times New Roman"/>
          <w:color w:val="000000" w:themeColor="text1"/>
          <w:sz w:val="24"/>
          <w:szCs w:val="24"/>
        </w:rPr>
        <w:t xml:space="preserve"> (</w:t>
      </w:r>
      <w:r w:rsidR="00F02E5B">
        <w:rPr>
          <w:rFonts w:ascii="Times New Roman" w:hAnsi="Times New Roman" w:cs="Times New Roman"/>
          <w:color w:val="000000" w:themeColor="text1"/>
          <w:sz w:val="24"/>
          <w:szCs w:val="24"/>
        </w:rPr>
        <w:t>Hilton, 2022).</w:t>
      </w:r>
      <w:r w:rsidR="000065B4">
        <w:rPr>
          <w:rFonts w:ascii="Times New Roman" w:hAnsi="Times New Roman" w:cs="Times New Roman"/>
          <w:color w:val="000000" w:themeColor="text1"/>
          <w:sz w:val="24"/>
          <w:szCs w:val="24"/>
        </w:rPr>
        <w:t xml:space="preserve"> </w:t>
      </w:r>
      <w:r w:rsidR="00234ED5">
        <w:rPr>
          <w:rFonts w:ascii="Times New Roman" w:hAnsi="Times New Roman" w:cs="Times New Roman"/>
          <w:color w:val="000000" w:themeColor="text1"/>
          <w:sz w:val="24"/>
          <w:szCs w:val="24"/>
        </w:rPr>
        <w:t xml:space="preserve">Performance in financial management can be improved by </w:t>
      </w:r>
      <w:r w:rsidR="00673246">
        <w:rPr>
          <w:rFonts w:ascii="Times New Roman" w:hAnsi="Times New Roman" w:cs="Times New Roman"/>
          <w:color w:val="000000" w:themeColor="text1"/>
          <w:sz w:val="24"/>
          <w:szCs w:val="24"/>
        </w:rPr>
        <w:t>following latest</w:t>
      </w:r>
      <w:r w:rsidR="00760B31">
        <w:rPr>
          <w:rFonts w:ascii="Times New Roman" w:hAnsi="Times New Roman" w:cs="Times New Roman"/>
          <w:color w:val="000000" w:themeColor="text1"/>
          <w:sz w:val="24"/>
          <w:szCs w:val="24"/>
        </w:rPr>
        <w:t xml:space="preserve"> hospitality trends to stay current</w:t>
      </w:r>
      <w:r w:rsidR="008114AE">
        <w:rPr>
          <w:rFonts w:ascii="Times New Roman" w:hAnsi="Times New Roman" w:cs="Times New Roman"/>
          <w:color w:val="000000" w:themeColor="text1"/>
          <w:sz w:val="24"/>
          <w:szCs w:val="24"/>
        </w:rPr>
        <w:t xml:space="preserve"> and sustainable</w:t>
      </w:r>
      <w:r w:rsidR="00DC26EA">
        <w:rPr>
          <w:rFonts w:ascii="Times New Roman" w:hAnsi="Times New Roman" w:cs="Times New Roman"/>
          <w:color w:val="000000" w:themeColor="text1"/>
          <w:sz w:val="24"/>
          <w:szCs w:val="24"/>
        </w:rPr>
        <w:t>.</w:t>
      </w:r>
      <w:r w:rsidR="00203EB7">
        <w:rPr>
          <w:rFonts w:ascii="Times New Roman" w:hAnsi="Times New Roman" w:cs="Times New Roman"/>
          <w:color w:val="000000" w:themeColor="text1"/>
          <w:sz w:val="24"/>
          <w:szCs w:val="24"/>
        </w:rPr>
        <w:t xml:space="preserve"> </w:t>
      </w:r>
      <w:r w:rsidR="00203EB7" w:rsidRPr="00203EB7">
        <w:rPr>
          <w:rFonts w:ascii="Times New Roman" w:hAnsi="Times New Roman" w:cs="Times New Roman"/>
          <w:i/>
          <w:iCs/>
          <w:color w:val="000000" w:themeColor="text1"/>
          <w:sz w:val="24"/>
          <w:szCs w:val="24"/>
        </w:rPr>
        <w:t>Refer to Appendix 3</w:t>
      </w:r>
    </w:p>
    <w:p w14:paraId="2DAE4F30" w14:textId="2FD68B80" w:rsidR="00364EA0" w:rsidRDefault="00206FE8" w:rsidP="00206FE8">
      <w:pPr>
        <w:spacing w:line="360" w:lineRule="auto"/>
        <w:jc w:val="center"/>
        <w:rPr>
          <w:rFonts w:ascii="Times New Roman" w:hAnsi="Times New Roman" w:cs="Times New Roman"/>
          <w:color w:val="000000" w:themeColor="text1"/>
          <w:sz w:val="24"/>
          <w:szCs w:val="24"/>
        </w:rPr>
      </w:pPr>
      <w:r>
        <w:rPr>
          <w:noProof/>
        </w:rPr>
        <w:drawing>
          <wp:inline distT="0" distB="0" distL="0" distR="0" wp14:anchorId="54B275F4" wp14:editId="2468F533">
            <wp:extent cx="3647948" cy="2694709"/>
            <wp:effectExtent l="0" t="0" r="0" b="0"/>
            <wp:docPr id="6" name="Picture 5">
              <a:extLst xmlns:a="http://schemas.openxmlformats.org/drawingml/2006/main">
                <a:ext uri="{FF2B5EF4-FFF2-40B4-BE49-F238E27FC236}">
                  <a16:creationId xmlns:a16="http://schemas.microsoft.com/office/drawing/2014/main" id="{4F5D0EE9-6E03-E5AE-AD91-B6EF4C4C47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4F5D0EE9-6E03-E5AE-AD91-B6EF4C4C470F}"/>
                        </a:ext>
                      </a:extLst>
                    </pic:cNvPr>
                    <pic:cNvPicPr>
                      <a:picLocks noChangeAspect="1"/>
                    </pic:cNvPicPr>
                  </pic:nvPicPr>
                  <pic:blipFill rotWithShape="1">
                    <a:blip r:embed="rId16"/>
                    <a:srcRect l="12343" r="7106" b="-3"/>
                    <a:stretch/>
                  </pic:blipFill>
                  <pic:spPr>
                    <a:xfrm>
                      <a:off x="0" y="0"/>
                      <a:ext cx="3745281" cy="2766608"/>
                    </a:xfrm>
                    <a:prstGeom prst="rect">
                      <a:avLst/>
                    </a:prstGeom>
                  </pic:spPr>
                </pic:pic>
              </a:graphicData>
            </a:graphic>
          </wp:inline>
        </w:drawing>
      </w:r>
    </w:p>
    <w:p w14:paraId="1F7E8722" w14:textId="75FEFBD5" w:rsidR="009F4A15" w:rsidRPr="00EE0C49" w:rsidRDefault="009F4A15" w:rsidP="00206FE8">
      <w:pPr>
        <w:spacing w:line="360" w:lineRule="auto"/>
        <w:jc w:val="center"/>
        <w:rPr>
          <w:rFonts w:ascii="Times New Roman" w:hAnsi="Times New Roman" w:cs="Times New Roman"/>
          <w:b/>
          <w:bCs/>
          <w:i/>
          <w:iCs/>
          <w:color w:val="000000" w:themeColor="text1"/>
          <w:sz w:val="24"/>
          <w:szCs w:val="24"/>
        </w:rPr>
      </w:pPr>
      <w:r w:rsidRPr="00EE0C49">
        <w:rPr>
          <w:rFonts w:ascii="Times New Roman" w:hAnsi="Times New Roman" w:cs="Times New Roman"/>
          <w:b/>
          <w:bCs/>
          <w:i/>
          <w:iCs/>
          <w:color w:val="000000" w:themeColor="text1"/>
          <w:sz w:val="24"/>
          <w:szCs w:val="24"/>
        </w:rPr>
        <w:t>Figure 1</w:t>
      </w:r>
      <w:r w:rsidR="002E720A">
        <w:rPr>
          <w:rFonts w:ascii="Times New Roman" w:hAnsi="Times New Roman" w:cs="Times New Roman"/>
          <w:b/>
          <w:bCs/>
          <w:i/>
          <w:iCs/>
          <w:color w:val="000000" w:themeColor="text1"/>
          <w:sz w:val="24"/>
          <w:szCs w:val="24"/>
        </w:rPr>
        <w:t>0</w:t>
      </w:r>
      <w:r w:rsidRPr="00EE0C49">
        <w:rPr>
          <w:rFonts w:ascii="Times New Roman" w:hAnsi="Times New Roman" w:cs="Times New Roman"/>
          <w:b/>
          <w:bCs/>
          <w:i/>
          <w:iCs/>
          <w:color w:val="000000" w:themeColor="text1"/>
          <w:sz w:val="24"/>
          <w:szCs w:val="24"/>
        </w:rPr>
        <w:t xml:space="preserve">. </w:t>
      </w:r>
      <w:r w:rsidR="003F7656" w:rsidRPr="00EE0C49">
        <w:rPr>
          <w:rFonts w:ascii="Times New Roman" w:hAnsi="Times New Roman" w:cs="Times New Roman"/>
          <w:b/>
          <w:bCs/>
          <w:i/>
          <w:iCs/>
          <w:color w:val="000000" w:themeColor="text1"/>
          <w:sz w:val="24"/>
          <w:szCs w:val="24"/>
        </w:rPr>
        <w:t>Elkington theory</w:t>
      </w:r>
      <w:r w:rsidR="00D333D1" w:rsidRPr="00EE0C49">
        <w:rPr>
          <w:rFonts w:ascii="Times New Roman" w:hAnsi="Times New Roman" w:cs="Times New Roman"/>
          <w:b/>
          <w:bCs/>
          <w:i/>
          <w:iCs/>
          <w:color w:val="000000" w:themeColor="text1"/>
          <w:sz w:val="24"/>
          <w:szCs w:val="24"/>
        </w:rPr>
        <w:t xml:space="preserve"> triple bottom line </w:t>
      </w:r>
    </w:p>
    <w:p w14:paraId="6D0979FF" w14:textId="77777777" w:rsidR="00DD5A3E" w:rsidRDefault="003F7656" w:rsidP="00DD5A3E">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003B0B0D" w:rsidRPr="003B0B0D">
        <w:rPr>
          <w:rFonts w:ascii="Times New Roman" w:hAnsi="Times New Roman" w:cs="Times New Roman"/>
          <w:color w:val="000000" w:themeColor="text1"/>
          <w:sz w:val="24"/>
          <w:szCs w:val="24"/>
        </w:rPr>
        <w:t>(Inchainge, 2023)</w:t>
      </w:r>
    </w:p>
    <w:p w14:paraId="67598B00" w14:textId="76491722" w:rsidR="0006193B" w:rsidRPr="00A319B6" w:rsidRDefault="00517A9A" w:rsidP="00DD5A3E">
      <w:pPr>
        <w:spacing w:line="360" w:lineRule="auto"/>
        <w:rPr>
          <w:rFonts w:ascii="Times New Roman" w:hAnsi="Times New Roman" w:cs="Times New Roman"/>
          <w:color w:val="000000" w:themeColor="text1"/>
          <w:sz w:val="24"/>
          <w:szCs w:val="24"/>
        </w:rPr>
      </w:pPr>
      <w:r w:rsidRPr="008F7E69">
        <w:rPr>
          <w:rFonts w:ascii="Times New Roman" w:hAnsi="Times New Roman" w:cs="Times New Roman"/>
          <w:b/>
          <w:bCs/>
          <w:color w:val="000000" w:themeColor="text1"/>
          <w:sz w:val="24"/>
          <w:szCs w:val="24"/>
          <w:u w:val="single"/>
        </w:rPr>
        <w:t>Financial comm</w:t>
      </w:r>
      <w:r w:rsidR="00EC79CF" w:rsidRPr="008F7E69">
        <w:rPr>
          <w:rFonts w:ascii="Times New Roman" w:hAnsi="Times New Roman" w:cs="Times New Roman"/>
          <w:b/>
          <w:bCs/>
          <w:color w:val="000000" w:themeColor="text1"/>
          <w:sz w:val="24"/>
          <w:szCs w:val="24"/>
          <w:u w:val="single"/>
        </w:rPr>
        <w:t>itment to (CSR)</w:t>
      </w:r>
    </w:p>
    <w:p w14:paraId="6F4B35B4" w14:textId="5F34B487" w:rsidR="00096752" w:rsidRPr="0033798E" w:rsidRDefault="00DB0F4E" w:rsidP="00311087">
      <w:pPr>
        <w:spacing w:line="360" w:lineRule="auto"/>
        <w:jc w:val="both"/>
        <w:rPr>
          <w:rFonts w:ascii="Times New Roman" w:hAnsi="Times New Roman" w:cs="Times New Roman"/>
          <w:color w:val="000000" w:themeColor="text1"/>
          <w:sz w:val="24"/>
          <w:szCs w:val="24"/>
        </w:rPr>
      </w:pPr>
      <w:r w:rsidRPr="00DB0F4E">
        <w:rPr>
          <w:rFonts w:ascii="Times New Roman" w:hAnsi="Times New Roman" w:cs="Times New Roman"/>
          <w:color w:val="000000" w:themeColor="text1"/>
          <w:sz w:val="24"/>
          <w:szCs w:val="24"/>
        </w:rPr>
        <w:t xml:space="preserve">Implementing environmental CSR, developing a green company brand, and gaining a green competitive advantage </w:t>
      </w:r>
      <w:r w:rsidR="009D3896">
        <w:rPr>
          <w:rFonts w:ascii="Times New Roman" w:hAnsi="Times New Roman" w:cs="Times New Roman"/>
          <w:color w:val="000000" w:themeColor="text1"/>
          <w:sz w:val="24"/>
          <w:szCs w:val="24"/>
        </w:rPr>
        <w:t xml:space="preserve">financially </w:t>
      </w:r>
      <w:r w:rsidRPr="00DB0F4E">
        <w:rPr>
          <w:rFonts w:ascii="Times New Roman" w:hAnsi="Times New Roman" w:cs="Times New Roman"/>
          <w:color w:val="000000" w:themeColor="text1"/>
          <w:sz w:val="24"/>
          <w:szCs w:val="24"/>
        </w:rPr>
        <w:t>have all become major priorities for organisations all over the world. CSR is a type of self-management practised by businesses that strives to make a difference to economic progress while also addressing social and environmental problems. Green product manufacturing is critical for organisations seeking to lower their impact on the environment while promoting social responsibility</w:t>
      </w:r>
      <w:r w:rsidR="00370520">
        <w:rPr>
          <w:rFonts w:ascii="Times New Roman" w:hAnsi="Times New Roman" w:cs="Times New Roman"/>
          <w:color w:val="000000" w:themeColor="text1"/>
          <w:sz w:val="24"/>
          <w:szCs w:val="24"/>
        </w:rPr>
        <w:t xml:space="preserve"> (</w:t>
      </w:r>
      <w:r w:rsidR="00B02FF9">
        <w:rPr>
          <w:rFonts w:ascii="Times New Roman" w:hAnsi="Times New Roman" w:cs="Times New Roman"/>
          <w:color w:val="000000" w:themeColor="text1"/>
          <w:sz w:val="24"/>
          <w:szCs w:val="24"/>
        </w:rPr>
        <w:t>Vuong</w:t>
      </w:r>
      <w:r w:rsidR="00606AC3">
        <w:rPr>
          <w:rFonts w:ascii="Times New Roman" w:hAnsi="Times New Roman" w:cs="Times New Roman"/>
          <w:color w:val="000000" w:themeColor="text1"/>
          <w:sz w:val="24"/>
          <w:szCs w:val="24"/>
        </w:rPr>
        <w:t xml:space="preserve">, Bui, </w:t>
      </w:r>
      <w:r w:rsidR="0031713F">
        <w:rPr>
          <w:rFonts w:ascii="Times New Roman" w:hAnsi="Times New Roman" w:cs="Times New Roman"/>
          <w:color w:val="000000" w:themeColor="text1"/>
          <w:sz w:val="24"/>
          <w:szCs w:val="24"/>
        </w:rPr>
        <w:t>2023).</w:t>
      </w:r>
      <w:r w:rsidR="00311087">
        <w:rPr>
          <w:rFonts w:ascii="Times New Roman" w:hAnsi="Times New Roman" w:cs="Times New Roman"/>
          <w:color w:val="000000" w:themeColor="text1"/>
          <w:sz w:val="24"/>
          <w:szCs w:val="24"/>
        </w:rPr>
        <w:t xml:space="preserve"> </w:t>
      </w:r>
      <w:r w:rsidR="00EB48B2" w:rsidRPr="00EB48B2">
        <w:rPr>
          <w:rFonts w:ascii="Times New Roman" w:hAnsi="Times New Roman" w:cs="Times New Roman"/>
          <w:color w:val="000000" w:themeColor="text1"/>
          <w:sz w:val="24"/>
          <w:szCs w:val="24"/>
        </w:rPr>
        <w:t xml:space="preserve">It is critical that a firm to continue operating and sustaining itself in current </w:t>
      </w:r>
      <w:r w:rsidR="00EB48B2">
        <w:rPr>
          <w:rFonts w:ascii="Times New Roman" w:hAnsi="Times New Roman" w:cs="Times New Roman"/>
          <w:color w:val="000000" w:themeColor="text1"/>
          <w:sz w:val="24"/>
          <w:szCs w:val="24"/>
        </w:rPr>
        <w:t xml:space="preserve">and </w:t>
      </w:r>
      <w:r w:rsidR="00EB48B2" w:rsidRPr="00EB48B2">
        <w:rPr>
          <w:rFonts w:ascii="Times New Roman" w:hAnsi="Times New Roman" w:cs="Times New Roman"/>
          <w:color w:val="000000" w:themeColor="text1"/>
          <w:sz w:val="24"/>
          <w:szCs w:val="24"/>
        </w:rPr>
        <w:t xml:space="preserve">constantly evolving marketplace by providing ideas and promoting its mission. </w:t>
      </w:r>
      <w:r w:rsidR="00C804E3" w:rsidRPr="00C804E3">
        <w:rPr>
          <w:rFonts w:ascii="Times New Roman" w:hAnsi="Times New Roman" w:cs="Times New Roman"/>
          <w:i/>
          <w:iCs/>
          <w:color w:val="000000" w:themeColor="text1"/>
          <w:sz w:val="24"/>
          <w:szCs w:val="24"/>
        </w:rPr>
        <w:t>see figure 11</w:t>
      </w:r>
      <w:r w:rsidR="00F01732">
        <w:rPr>
          <w:rFonts w:ascii="Times New Roman" w:hAnsi="Times New Roman" w:cs="Times New Roman"/>
          <w:color w:val="000000" w:themeColor="text1"/>
          <w:sz w:val="24"/>
          <w:szCs w:val="24"/>
        </w:rPr>
        <w:t>.</w:t>
      </w:r>
      <w:r w:rsidR="00311087" w:rsidRPr="00311087">
        <w:rPr>
          <w:rFonts w:ascii="Times New Roman" w:hAnsi="Times New Roman" w:cs="Times New Roman"/>
          <w:color w:val="000000" w:themeColor="text1"/>
          <w:sz w:val="24"/>
          <w:szCs w:val="24"/>
        </w:rPr>
        <w:t xml:space="preserve"> </w:t>
      </w:r>
      <w:r w:rsidR="00A2772B">
        <w:rPr>
          <w:rFonts w:ascii="Times New Roman" w:hAnsi="Times New Roman" w:cs="Times New Roman"/>
          <w:color w:val="000000" w:themeColor="text1"/>
          <w:sz w:val="24"/>
          <w:szCs w:val="24"/>
        </w:rPr>
        <w:t>Ol</w:t>
      </w:r>
      <w:r w:rsidR="003C6544">
        <w:rPr>
          <w:rFonts w:ascii="Times New Roman" w:hAnsi="Times New Roman" w:cs="Times New Roman"/>
          <w:color w:val="000000" w:themeColor="text1"/>
          <w:sz w:val="24"/>
          <w:szCs w:val="24"/>
        </w:rPr>
        <w:t>a</w:t>
      </w:r>
      <w:r w:rsidR="00A2772B">
        <w:rPr>
          <w:rFonts w:ascii="Times New Roman" w:hAnsi="Times New Roman" w:cs="Times New Roman"/>
          <w:color w:val="000000" w:themeColor="text1"/>
          <w:sz w:val="24"/>
          <w:szCs w:val="24"/>
        </w:rPr>
        <w:t>wale,</w:t>
      </w:r>
      <w:r w:rsidR="00480E2E">
        <w:rPr>
          <w:rFonts w:ascii="Times New Roman" w:hAnsi="Times New Roman" w:cs="Times New Roman"/>
          <w:color w:val="000000" w:themeColor="text1"/>
          <w:sz w:val="24"/>
          <w:szCs w:val="24"/>
        </w:rPr>
        <w:t xml:space="preserve"> </w:t>
      </w:r>
      <w:r w:rsidR="00A2772B">
        <w:rPr>
          <w:rFonts w:ascii="Times New Roman" w:hAnsi="Times New Roman" w:cs="Times New Roman"/>
          <w:color w:val="000000" w:themeColor="text1"/>
          <w:sz w:val="24"/>
          <w:szCs w:val="24"/>
        </w:rPr>
        <w:t xml:space="preserve">(2020), </w:t>
      </w:r>
      <w:r w:rsidR="00480E2E">
        <w:rPr>
          <w:rFonts w:ascii="Times New Roman" w:hAnsi="Times New Roman" w:cs="Times New Roman"/>
          <w:color w:val="000000" w:themeColor="text1"/>
          <w:sz w:val="24"/>
          <w:szCs w:val="24"/>
        </w:rPr>
        <w:t xml:space="preserve">mentions </w:t>
      </w:r>
      <w:r w:rsidR="00311087" w:rsidRPr="00311087">
        <w:rPr>
          <w:rFonts w:ascii="Times New Roman" w:hAnsi="Times New Roman" w:cs="Times New Roman"/>
          <w:color w:val="000000" w:themeColor="text1"/>
          <w:sz w:val="24"/>
          <w:szCs w:val="24"/>
        </w:rPr>
        <w:t xml:space="preserve">Marriott </w:t>
      </w:r>
      <w:r w:rsidR="001825B5" w:rsidRPr="00311087">
        <w:rPr>
          <w:rFonts w:ascii="Times New Roman" w:hAnsi="Times New Roman" w:cs="Times New Roman"/>
          <w:color w:val="000000" w:themeColor="text1"/>
          <w:sz w:val="24"/>
          <w:szCs w:val="24"/>
        </w:rPr>
        <w:t>International’s corporate</w:t>
      </w:r>
      <w:r w:rsidR="000E684D" w:rsidRPr="000E684D">
        <w:rPr>
          <w:rFonts w:ascii="Times New Roman" w:hAnsi="Times New Roman" w:cs="Times New Roman"/>
          <w:color w:val="000000" w:themeColor="text1"/>
          <w:sz w:val="24"/>
          <w:szCs w:val="24"/>
        </w:rPr>
        <w:t xml:space="preserve"> social responsibility </w:t>
      </w:r>
      <w:r w:rsidR="00492A0D">
        <w:rPr>
          <w:rFonts w:ascii="Times New Roman" w:hAnsi="Times New Roman" w:cs="Times New Roman"/>
          <w:color w:val="000000" w:themeColor="text1"/>
          <w:sz w:val="24"/>
          <w:szCs w:val="24"/>
        </w:rPr>
        <w:t xml:space="preserve">(CSR) </w:t>
      </w:r>
      <w:r w:rsidR="005D1FAE">
        <w:rPr>
          <w:rFonts w:ascii="Times New Roman" w:hAnsi="Times New Roman" w:cs="Times New Roman"/>
          <w:color w:val="000000" w:themeColor="text1"/>
          <w:sz w:val="24"/>
          <w:szCs w:val="24"/>
        </w:rPr>
        <w:t>approach identified</w:t>
      </w:r>
      <w:r w:rsidR="00492A0D" w:rsidRPr="000E684D">
        <w:rPr>
          <w:rFonts w:ascii="Times New Roman" w:hAnsi="Times New Roman" w:cs="Times New Roman"/>
          <w:color w:val="000000" w:themeColor="text1"/>
          <w:sz w:val="24"/>
          <w:szCs w:val="24"/>
        </w:rPr>
        <w:t xml:space="preserve"> as "Spirit to Serve Our Communities," which takes a soci</w:t>
      </w:r>
      <w:r w:rsidR="005D1FAE">
        <w:rPr>
          <w:rFonts w:ascii="Times New Roman" w:hAnsi="Times New Roman" w:cs="Times New Roman"/>
          <w:color w:val="000000" w:themeColor="text1"/>
          <w:sz w:val="24"/>
          <w:szCs w:val="24"/>
        </w:rPr>
        <w:t>etal emphasis</w:t>
      </w:r>
      <w:r w:rsidR="00492A0D" w:rsidRPr="000E684D">
        <w:rPr>
          <w:rFonts w:ascii="Times New Roman" w:hAnsi="Times New Roman" w:cs="Times New Roman"/>
          <w:color w:val="000000" w:themeColor="text1"/>
          <w:sz w:val="24"/>
          <w:szCs w:val="24"/>
        </w:rPr>
        <w:t xml:space="preserve"> </w:t>
      </w:r>
      <w:r w:rsidR="000E684D" w:rsidRPr="000E684D">
        <w:rPr>
          <w:rFonts w:ascii="Times New Roman" w:hAnsi="Times New Roman" w:cs="Times New Roman"/>
          <w:color w:val="000000" w:themeColor="text1"/>
          <w:sz w:val="24"/>
          <w:szCs w:val="24"/>
        </w:rPr>
        <w:t xml:space="preserve">of staying ahead of rivals and ensuring </w:t>
      </w:r>
      <w:r w:rsidR="000E684D" w:rsidRPr="000E684D">
        <w:rPr>
          <w:rFonts w:ascii="Times New Roman" w:hAnsi="Times New Roman" w:cs="Times New Roman"/>
          <w:color w:val="000000" w:themeColor="text1"/>
          <w:sz w:val="24"/>
          <w:szCs w:val="24"/>
        </w:rPr>
        <w:lastRenderedPageBreak/>
        <w:t>stakeholder adherence</w:t>
      </w:r>
      <w:r w:rsidR="0098174B">
        <w:rPr>
          <w:rFonts w:ascii="Times New Roman" w:hAnsi="Times New Roman" w:cs="Times New Roman"/>
          <w:color w:val="000000" w:themeColor="text1"/>
          <w:sz w:val="24"/>
          <w:szCs w:val="24"/>
        </w:rPr>
        <w:t xml:space="preserve"> </w:t>
      </w:r>
      <w:r w:rsidR="001B47F1">
        <w:rPr>
          <w:rFonts w:ascii="Times New Roman" w:hAnsi="Times New Roman" w:cs="Times New Roman"/>
          <w:color w:val="000000" w:themeColor="text1"/>
          <w:sz w:val="24"/>
          <w:szCs w:val="24"/>
        </w:rPr>
        <w:t xml:space="preserve">impacting their </w:t>
      </w:r>
      <w:r w:rsidR="007C46C5">
        <w:rPr>
          <w:rFonts w:ascii="Times New Roman" w:hAnsi="Times New Roman" w:cs="Times New Roman"/>
          <w:color w:val="000000" w:themeColor="text1"/>
          <w:sz w:val="24"/>
          <w:szCs w:val="24"/>
        </w:rPr>
        <w:t>hotel operations by reducing wast</w:t>
      </w:r>
      <w:r w:rsidR="00970610">
        <w:rPr>
          <w:rFonts w:ascii="Times New Roman" w:hAnsi="Times New Roman" w:cs="Times New Roman"/>
          <w:color w:val="000000" w:themeColor="text1"/>
          <w:sz w:val="24"/>
          <w:szCs w:val="24"/>
        </w:rPr>
        <w:t>e, conserving energy, lower carbon</w:t>
      </w:r>
      <w:r w:rsidR="00913D03">
        <w:rPr>
          <w:rFonts w:ascii="Times New Roman" w:hAnsi="Times New Roman" w:cs="Times New Roman"/>
          <w:color w:val="000000" w:themeColor="text1"/>
          <w:sz w:val="24"/>
          <w:szCs w:val="24"/>
        </w:rPr>
        <w:t xml:space="preserve"> emission</w:t>
      </w:r>
      <w:r w:rsidR="0078075F">
        <w:rPr>
          <w:rFonts w:ascii="Times New Roman" w:hAnsi="Times New Roman" w:cs="Times New Roman"/>
          <w:color w:val="000000" w:themeColor="text1"/>
          <w:sz w:val="24"/>
          <w:szCs w:val="24"/>
        </w:rPr>
        <w:t>s</w:t>
      </w:r>
      <w:r w:rsidR="00970610">
        <w:rPr>
          <w:rFonts w:ascii="Times New Roman" w:hAnsi="Times New Roman" w:cs="Times New Roman"/>
          <w:color w:val="000000" w:themeColor="text1"/>
          <w:sz w:val="24"/>
          <w:szCs w:val="24"/>
        </w:rPr>
        <w:t xml:space="preserve"> footprin</w:t>
      </w:r>
      <w:r w:rsidR="00913D03">
        <w:rPr>
          <w:rFonts w:ascii="Times New Roman" w:hAnsi="Times New Roman" w:cs="Times New Roman"/>
          <w:color w:val="000000" w:themeColor="text1"/>
          <w:sz w:val="24"/>
          <w:szCs w:val="24"/>
        </w:rPr>
        <w:t>t</w:t>
      </w:r>
      <w:r w:rsidR="000E684D" w:rsidRPr="000E684D">
        <w:rPr>
          <w:rFonts w:ascii="Times New Roman" w:hAnsi="Times New Roman" w:cs="Times New Roman"/>
          <w:color w:val="000000" w:themeColor="text1"/>
          <w:sz w:val="24"/>
          <w:szCs w:val="24"/>
        </w:rPr>
        <w:t xml:space="preserve">. </w:t>
      </w:r>
      <w:r w:rsidR="002628C0">
        <w:rPr>
          <w:rFonts w:ascii="Times New Roman" w:hAnsi="Times New Roman" w:cs="Times New Roman"/>
          <w:color w:val="000000" w:themeColor="text1"/>
          <w:sz w:val="24"/>
          <w:szCs w:val="24"/>
        </w:rPr>
        <w:t>When compar</w:t>
      </w:r>
      <w:r w:rsidR="001825B5">
        <w:rPr>
          <w:rFonts w:ascii="Times New Roman" w:hAnsi="Times New Roman" w:cs="Times New Roman"/>
          <w:color w:val="000000" w:themeColor="text1"/>
          <w:sz w:val="24"/>
          <w:szCs w:val="24"/>
        </w:rPr>
        <w:t xml:space="preserve">ing </w:t>
      </w:r>
      <w:r w:rsidR="00EA0300">
        <w:rPr>
          <w:rFonts w:ascii="Times New Roman" w:hAnsi="Times New Roman" w:cs="Times New Roman"/>
          <w:color w:val="000000" w:themeColor="text1"/>
          <w:sz w:val="24"/>
          <w:szCs w:val="24"/>
        </w:rPr>
        <w:t xml:space="preserve">performance </w:t>
      </w:r>
      <w:r w:rsidR="001825B5">
        <w:rPr>
          <w:rFonts w:ascii="Times New Roman" w:hAnsi="Times New Roman" w:cs="Times New Roman"/>
          <w:color w:val="000000" w:themeColor="text1"/>
          <w:sz w:val="24"/>
          <w:szCs w:val="24"/>
        </w:rPr>
        <w:t xml:space="preserve">of </w:t>
      </w:r>
      <w:r w:rsidR="00EA0300" w:rsidRPr="00D756AA">
        <w:rPr>
          <w:rFonts w:ascii="Times New Roman" w:hAnsi="Times New Roman" w:cs="Times New Roman"/>
          <w:sz w:val="24"/>
          <w:szCs w:val="24"/>
        </w:rPr>
        <w:t>many</w:t>
      </w:r>
      <w:r w:rsidR="006671A9" w:rsidRPr="006671A9">
        <w:rPr>
          <w:rFonts w:ascii="Times New Roman" w:hAnsi="Times New Roman" w:cs="Times New Roman"/>
          <w:color w:val="000000" w:themeColor="text1"/>
          <w:sz w:val="24"/>
          <w:szCs w:val="24"/>
        </w:rPr>
        <w:t xml:space="preserve"> large global hotel chains</w:t>
      </w:r>
      <w:r w:rsidR="00436D27">
        <w:rPr>
          <w:rFonts w:ascii="Times New Roman" w:hAnsi="Times New Roman" w:cs="Times New Roman"/>
          <w:color w:val="000000" w:themeColor="text1"/>
          <w:sz w:val="24"/>
          <w:szCs w:val="24"/>
        </w:rPr>
        <w:t>,</w:t>
      </w:r>
      <w:r w:rsidR="006671A9" w:rsidRPr="006671A9">
        <w:rPr>
          <w:rFonts w:ascii="Times New Roman" w:hAnsi="Times New Roman" w:cs="Times New Roman"/>
          <w:color w:val="000000" w:themeColor="text1"/>
          <w:sz w:val="24"/>
          <w:szCs w:val="24"/>
        </w:rPr>
        <w:t xml:space="preserve"> progressively prioritising and incorporating sustainability into their primary marketing strategy, </w:t>
      </w:r>
      <w:r w:rsidR="00115FB0">
        <w:rPr>
          <w:rFonts w:ascii="Times New Roman" w:hAnsi="Times New Roman" w:cs="Times New Roman"/>
          <w:color w:val="000000" w:themeColor="text1"/>
          <w:sz w:val="24"/>
          <w:szCs w:val="24"/>
        </w:rPr>
        <w:t>Hilton applies</w:t>
      </w:r>
      <w:r w:rsidR="00F0404B">
        <w:rPr>
          <w:rFonts w:ascii="Times New Roman" w:hAnsi="Times New Roman" w:cs="Times New Roman"/>
          <w:color w:val="000000" w:themeColor="text1"/>
          <w:sz w:val="24"/>
          <w:szCs w:val="24"/>
        </w:rPr>
        <w:t xml:space="preserve"> </w:t>
      </w:r>
      <w:r w:rsidR="00D756AA">
        <w:rPr>
          <w:rFonts w:ascii="Times New Roman" w:hAnsi="Times New Roman" w:cs="Times New Roman"/>
          <w:color w:val="000000" w:themeColor="text1"/>
          <w:sz w:val="24"/>
          <w:szCs w:val="24"/>
        </w:rPr>
        <w:t xml:space="preserve">the </w:t>
      </w:r>
      <w:r w:rsidR="000D38EE">
        <w:rPr>
          <w:rFonts w:ascii="Times New Roman" w:hAnsi="Times New Roman" w:cs="Times New Roman"/>
          <w:color w:val="000000" w:themeColor="text1"/>
          <w:sz w:val="24"/>
          <w:szCs w:val="24"/>
        </w:rPr>
        <w:t>(</w:t>
      </w:r>
      <w:r w:rsidR="005938B0">
        <w:rPr>
          <w:rFonts w:ascii="Times New Roman" w:hAnsi="Times New Roman" w:cs="Times New Roman"/>
          <w:color w:val="000000" w:themeColor="text1"/>
          <w:sz w:val="24"/>
          <w:szCs w:val="24"/>
        </w:rPr>
        <w:t>CSR</w:t>
      </w:r>
      <w:r w:rsidR="000D38EE">
        <w:rPr>
          <w:rFonts w:ascii="Times New Roman" w:hAnsi="Times New Roman" w:cs="Times New Roman"/>
          <w:color w:val="000000" w:themeColor="text1"/>
          <w:sz w:val="24"/>
          <w:szCs w:val="24"/>
        </w:rPr>
        <w:t>)</w:t>
      </w:r>
      <w:r w:rsidR="005938B0">
        <w:rPr>
          <w:rFonts w:ascii="Times New Roman" w:hAnsi="Times New Roman" w:cs="Times New Roman"/>
          <w:color w:val="000000" w:themeColor="text1"/>
          <w:sz w:val="24"/>
          <w:szCs w:val="24"/>
        </w:rPr>
        <w:t xml:space="preserve"> approach </w:t>
      </w:r>
      <w:r w:rsidR="002309EF">
        <w:rPr>
          <w:rFonts w:ascii="Times New Roman" w:hAnsi="Times New Roman" w:cs="Times New Roman"/>
          <w:color w:val="000000" w:themeColor="text1"/>
          <w:sz w:val="24"/>
          <w:szCs w:val="24"/>
        </w:rPr>
        <w:t xml:space="preserve">through </w:t>
      </w:r>
      <w:r w:rsidR="00FD1357">
        <w:rPr>
          <w:rFonts w:ascii="Times New Roman" w:hAnsi="Times New Roman" w:cs="Times New Roman"/>
          <w:color w:val="000000" w:themeColor="text1"/>
          <w:sz w:val="24"/>
          <w:szCs w:val="24"/>
        </w:rPr>
        <w:t>leveraging innovative</w:t>
      </w:r>
      <w:r w:rsidR="002309EF">
        <w:rPr>
          <w:rFonts w:ascii="Times New Roman" w:hAnsi="Times New Roman" w:cs="Times New Roman"/>
          <w:color w:val="000000" w:themeColor="text1"/>
          <w:sz w:val="24"/>
          <w:szCs w:val="24"/>
        </w:rPr>
        <w:t xml:space="preserve"> </w:t>
      </w:r>
      <w:r w:rsidR="00942500">
        <w:rPr>
          <w:rFonts w:ascii="Times New Roman" w:hAnsi="Times New Roman" w:cs="Times New Roman"/>
          <w:color w:val="000000" w:themeColor="text1"/>
          <w:sz w:val="24"/>
          <w:szCs w:val="24"/>
        </w:rPr>
        <w:t>technology</w:t>
      </w:r>
      <w:r w:rsidR="00115FB0">
        <w:rPr>
          <w:rFonts w:ascii="Times New Roman" w:hAnsi="Times New Roman" w:cs="Times New Roman"/>
          <w:color w:val="000000" w:themeColor="text1"/>
          <w:sz w:val="24"/>
          <w:szCs w:val="24"/>
        </w:rPr>
        <w:t xml:space="preserve"> </w:t>
      </w:r>
      <w:r w:rsidR="001668CD">
        <w:rPr>
          <w:rFonts w:ascii="Times New Roman" w:hAnsi="Times New Roman" w:cs="Times New Roman"/>
          <w:color w:val="000000" w:themeColor="text1"/>
          <w:sz w:val="24"/>
          <w:szCs w:val="24"/>
        </w:rPr>
        <w:t xml:space="preserve">to </w:t>
      </w:r>
      <w:r w:rsidR="00115FB0">
        <w:rPr>
          <w:rFonts w:ascii="Times New Roman" w:hAnsi="Times New Roman" w:cs="Times New Roman"/>
          <w:color w:val="000000" w:themeColor="text1"/>
          <w:sz w:val="24"/>
          <w:szCs w:val="24"/>
        </w:rPr>
        <w:t>manag</w:t>
      </w:r>
      <w:r w:rsidR="001668CD">
        <w:rPr>
          <w:rFonts w:ascii="Times New Roman" w:hAnsi="Times New Roman" w:cs="Times New Roman"/>
          <w:color w:val="000000" w:themeColor="text1"/>
          <w:sz w:val="24"/>
          <w:szCs w:val="24"/>
        </w:rPr>
        <w:t>e</w:t>
      </w:r>
      <w:r w:rsidR="00115FB0">
        <w:rPr>
          <w:rFonts w:ascii="Times New Roman" w:hAnsi="Times New Roman" w:cs="Times New Roman"/>
          <w:color w:val="000000" w:themeColor="text1"/>
          <w:sz w:val="24"/>
          <w:szCs w:val="24"/>
        </w:rPr>
        <w:t xml:space="preserve"> their foot</w:t>
      </w:r>
      <w:r w:rsidR="004E042A">
        <w:rPr>
          <w:rFonts w:ascii="Times New Roman" w:hAnsi="Times New Roman" w:cs="Times New Roman"/>
          <w:color w:val="000000" w:themeColor="text1"/>
          <w:sz w:val="24"/>
          <w:szCs w:val="24"/>
        </w:rPr>
        <w:t>print</w:t>
      </w:r>
      <w:r w:rsidR="00942500">
        <w:rPr>
          <w:rFonts w:ascii="Times New Roman" w:hAnsi="Times New Roman" w:cs="Times New Roman"/>
          <w:color w:val="000000" w:themeColor="text1"/>
          <w:sz w:val="24"/>
          <w:szCs w:val="24"/>
        </w:rPr>
        <w:t xml:space="preserve"> known as</w:t>
      </w:r>
      <w:r w:rsidR="001668CD">
        <w:rPr>
          <w:rFonts w:ascii="Times New Roman" w:hAnsi="Times New Roman" w:cs="Times New Roman"/>
          <w:color w:val="000000" w:themeColor="text1"/>
          <w:sz w:val="24"/>
          <w:szCs w:val="24"/>
        </w:rPr>
        <w:t>,</w:t>
      </w:r>
      <w:r w:rsidR="00942500">
        <w:rPr>
          <w:rFonts w:ascii="Times New Roman" w:hAnsi="Times New Roman" w:cs="Times New Roman"/>
          <w:color w:val="000000" w:themeColor="text1"/>
          <w:sz w:val="24"/>
          <w:szCs w:val="24"/>
        </w:rPr>
        <w:t xml:space="preserve"> ‘LightStay’ </w:t>
      </w:r>
      <w:r w:rsidR="006671A9" w:rsidRPr="006671A9">
        <w:rPr>
          <w:rFonts w:ascii="Times New Roman" w:hAnsi="Times New Roman" w:cs="Times New Roman"/>
          <w:color w:val="000000" w:themeColor="text1"/>
          <w:sz w:val="24"/>
          <w:szCs w:val="24"/>
        </w:rPr>
        <w:t xml:space="preserve">even as they explore additional development that creates a selection of demands on environmental </w:t>
      </w:r>
      <w:r w:rsidR="006C4AC1" w:rsidRPr="006671A9">
        <w:rPr>
          <w:rFonts w:ascii="Times New Roman" w:hAnsi="Times New Roman" w:cs="Times New Roman"/>
          <w:color w:val="000000" w:themeColor="text1"/>
          <w:sz w:val="24"/>
          <w:szCs w:val="24"/>
        </w:rPr>
        <w:t>resources</w:t>
      </w:r>
      <w:r w:rsidR="00CB1F03">
        <w:rPr>
          <w:rFonts w:ascii="Times New Roman" w:hAnsi="Times New Roman" w:cs="Times New Roman"/>
          <w:color w:val="000000" w:themeColor="text1"/>
          <w:sz w:val="24"/>
          <w:szCs w:val="24"/>
        </w:rPr>
        <w:t xml:space="preserve"> </w:t>
      </w:r>
      <w:r w:rsidR="007129F3">
        <w:rPr>
          <w:rFonts w:ascii="Times New Roman" w:hAnsi="Times New Roman" w:cs="Times New Roman"/>
          <w:color w:val="000000" w:themeColor="text1"/>
          <w:sz w:val="24"/>
          <w:szCs w:val="24"/>
        </w:rPr>
        <w:t>(</w:t>
      </w:r>
      <w:r w:rsidR="00CB1F03">
        <w:rPr>
          <w:rFonts w:ascii="Times New Roman" w:hAnsi="Times New Roman" w:cs="Times New Roman"/>
          <w:color w:val="000000" w:themeColor="text1"/>
          <w:sz w:val="24"/>
          <w:szCs w:val="24"/>
        </w:rPr>
        <w:t>Hilton, 2020).</w:t>
      </w:r>
      <w:r w:rsidR="009771D4">
        <w:rPr>
          <w:rFonts w:ascii="Times New Roman" w:hAnsi="Times New Roman" w:cs="Times New Roman"/>
          <w:color w:val="000000" w:themeColor="text1"/>
          <w:sz w:val="24"/>
          <w:szCs w:val="24"/>
        </w:rPr>
        <w:t xml:space="preserve"> </w:t>
      </w:r>
    </w:p>
    <w:p w14:paraId="444918CC" w14:textId="1202594B" w:rsidR="006A07B3" w:rsidRDefault="00B43E0F" w:rsidP="00B43E0F">
      <w:pPr>
        <w:spacing w:line="360" w:lineRule="auto"/>
        <w:jc w:val="center"/>
        <w:rPr>
          <w:rFonts w:ascii="Times New Roman" w:hAnsi="Times New Roman" w:cs="Times New Roman"/>
          <w:b/>
          <w:bCs/>
          <w:color w:val="000000" w:themeColor="text1"/>
          <w:sz w:val="24"/>
          <w:szCs w:val="24"/>
          <w:u w:val="single"/>
        </w:rPr>
      </w:pPr>
      <w:r>
        <w:rPr>
          <w:rFonts w:ascii="Times New Roman" w:hAnsi="Times New Roman" w:cs="Times New Roman"/>
          <w:b/>
          <w:bCs/>
          <w:noProof/>
          <w:color w:val="000000" w:themeColor="text1"/>
          <w:sz w:val="24"/>
          <w:szCs w:val="24"/>
          <w:u w:val="single"/>
        </w:rPr>
        <w:drawing>
          <wp:inline distT="0" distB="0" distL="0" distR="0" wp14:anchorId="7BB91C9A" wp14:editId="72601A72">
            <wp:extent cx="3970020" cy="2357348"/>
            <wp:effectExtent l="0" t="0" r="0" b="5080"/>
            <wp:docPr id="184134490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04967" cy="2378099"/>
                    </a:xfrm>
                    <a:prstGeom prst="rect">
                      <a:avLst/>
                    </a:prstGeom>
                    <a:noFill/>
                  </pic:spPr>
                </pic:pic>
              </a:graphicData>
            </a:graphic>
          </wp:inline>
        </w:drawing>
      </w:r>
    </w:p>
    <w:p w14:paraId="68A44B0F" w14:textId="24835DE7" w:rsidR="006A07B3" w:rsidRDefault="00B43E0F" w:rsidP="00B43E0F">
      <w:pPr>
        <w:spacing w:line="360" w:lineRule="auto"/>
        <w:jc w:val="center"/>
        <w:rPr>
          <w:rFonts w:ascii="Times New Roman" w:hAnsi="Times New Roman" w:cs="Times New Roman"/>
          <w:b/>
          <w:bCs/>
          <w:i/>
          <w:iCs/>
          <w:color w:val="000000" w:themeColor="text1"/>
          <w:sz w:val="24"/>
          <w:szCs w:val="24"/>
        </w:rPr>
      </w:pPr>
      <w:r w:rsidRPr="003C1F4E">
        <w:rPr>
          <w:rFonts w:ascii="Times New Roman" w:hAnsi="Times New Roman" w:cs="Times New Roman"/>
          <w:b/>
          <w:bCs/>
          <w:i/>
          <w:iCs/>
          <w:color w:val="000000" w:themeColor="text1"/>
          <w:sz w:val="24"/>
          <w:szCs w:val="24"/>
        </w:rPr>
        <w:t xml:space="preserve">Figure </w:t>
      </w:r>
      <w:r w:rsidR="003C1F4E" w:rsidRPr="003C1F4E">
        <w:rPr>
          <w:rFonts w:ascii="Times New Roman" w:hAnsi="Times New Roman" w:cs="Times New Roman"/>
          <w:b/>
          <w:bCs/>
          <w:i/>
          <w:iCs/>
          <w:color w:val="000000" w:themeColor="text1"/>
          <w:sz w:val="24"/>
          <w:szCs w:val="24"/>
        </w:rPr>
        <w:t>1</w:t>
      </w:r>
      <w:r w:rsidR="00C804E3">
        <w:rPr>
          <w:rFonts w:ascii="Times New Roman" w:hAnsi="Times New Roman" w:cs="Times New Roman"/>
          <w:b/>
          <w:bCs/>
          <w:i/>
          <w:iCs/>
          <w:color w:val="000000" w:themeColor="text1"/>
          <w:sz w:val="24"/>
          <w:szCs w:val="24"/>
        </w:rPr>
        <w:t>1</w:t>
      </w:r>
      <w:r w:rsidR="003C1F4E" w:rsidRPr="003C1F4E">
        <w:rPr>
          <w:rFonts w:ascii="Times New Roman" w:hAnsi="Times New Roman" w:cs="Times New Roman"/>
          <w:b/>
          <w:bCs/>
          <w:i/>
          <w:iCs/>
          <w:color w:val="000000" w:themeColor="text1"/>
          <w:sz w:val="24"/>
          <w:szCs w:val="24"/>
        </w:rPr>
        <w:t xml:space="preserve">. </w:t>
      </w:r>
      <w:r w:rsidR="00BE4F0A">
        <w:rPr>
          <w:rFonts w:ascii="Times New Roman" w:hAnsi="Times New Roman" w:cs="Times New Roman"/>
          <w:b/>
          <w:bCs/>
          <w:i/>
          <w:iCs/>
          <w:color w:val="000000" w:themeColor="text1"/>
          <w:sz w:val="24"/>
          <w:szCs w:val="24"/>
        </w:rPr>
        <w:t xml:space="preserve">Caroll’s Pyramid model of </w:t>
      </w:r>
      <w:r w:rsidR="00653645">
        <w:rPr>
          <w:rFonts w:ascii="Times New Roman" w:hAnsi="Times New Roman" w:cs="Times New Roman"/>
          <w:b/>
          <w:bCs/>
          <w:i/>
          <w:iCs/>
          <w:color w:val="000000" w:themeColor="text1"/>
          <w:sz w:val="24"/>
          <w:szCs w:val="24"/>
        </w:rPr>
        <w:t>(</w:t>
      </w:r>
      <w:r w:rsidR="00BE4F0A">
        <w:rPr>
          <w:rFonts w:ascii="Times New Roman" w:hAnsi="Times New Roman" w:cs="Times New Roman"/>
          <w:b/>
          <w:bCs/>
          <w:i/>
          <w:iCs/>
          <w:color w:val="000000" w:themeColor="text1"/>
          <w:sz w:val="24"/>
          <w:szCs w:val="24"/>
        </w:rPr>
        <w:t>CSR</w:t>
      </w:r>
      <w:r w:rsidR="00653645">
        <w:rPr>
          <w:rFonts w:ascii="Times New Roman" w:hAnsi="Times New Roman" w:cs="Times New Roman"/>
          <w:b/>
          <w:bCs/>
          <w:i/>
          <w:iCs/>
          <w:color w:val="000000" w:themeColor="text1"/>
          <w:sz w:val="24"/>
          <w:szCs w:val="24"/>
        </w:rPr>
        <w:t>)</w:t>
      </w:r>
    </w:p>
    <w:p w14:paraId="74AB97DF" w14:textId="03A183D1" w:rsidR="00653645" w:rsidRPr="00653645" w:rsidRDefault="00653645" w:rsidP="00B43E0F">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007E23A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Researchgate, </w:t>
      </w:r>
      <w:r w:rsidR="007E23AB">
        <w:rPr>
          <w:rFonts w:ascii="Times New Roman" w:hAnsi="Times New Roman" w:cs="Times New Roman"/>
          <w:color w:val="000000" w:themeColor="text1"/>
          <w:sz w:val="24"/>
          <w:szCs w:val="24"/>
        </w:rPr>
        <w:t>2023)</w:t>
      </w:r>
    </w:p>
    <w:p w14:paraId="36AE5EE3" w14:textId="2492BFBA" w:rsidR="0006193B" w:rsidRPr="00C60151" w:rsidRDefault="00EC79CF" w:rsidP="002F7A40">
      <w:pPr>
        <w:spacing w:line="360" w:lineRule="auto"/>
        <w:jc w:val="both"/>
        <w:rPr>
          <w:rFonts w:ascii="Times New Roman" w:hAnsi="Times New Roman" w:cs="Times New Roman"/>
          <w:b/>
          <w:bCs/>
          <w:color w:val="000000" w:themeColor="text1"/>
          <w:sz w:val="24"/>
          <w:szCs w:val="24"/>
          <w:u w:val="single"/>
        </w:rPr>
      </w:pPr>
      <w:r w:rsidRPr="00C60151">
        <w:rPr>
          <w:rFonts w:ascii="Times New Roman" w:hAnsi="Times New Roman" w:cs="Times New Roman"/>
          <w:b/>
          <w:bCs/>
          <w:color w:val="000000" w:themeColor="text1"/>
          <w:sz w:val="24"/>
          <w:szCs w:val="24"/>
          <w:u w:val="single"/>
        </w:rPr>
        <w:t>Recommendat</w:t>
      </w:r>
      <w:r w:rsidR="00E9666A" w:rsidRPr="00C60151">
        <w:rPr>
          <w:rFonts w:ascii="Times New Roman" w:hAnsi="Times New Roman" w:cs="Times New Roman"/>
          <w:b/>
          <w:bCs/>
          <w:color w:val="000000" w:themeColor="text1"/>
          <w:sz w:val="24"/>
          <w:szCs w:val="24"/>
          <w:u w:val="single"/>
        </w:rPr>
        <w:t>ions</w:t>
      </w:r>
    </w:p>
    <w:p w14:paraId="094C7348" w14:textId="3F92464C" w:rsidR="00B931BA" w:rsidRPr="00B931BA" w:rsidRDefault="005F353D" w:rsidP="00520762">
      <w:pPr>
        <w:spacing w:line="360" w:lineRule="auto"/>
        <w:jc w:val="both"/>
        <w:rPr>
          <w:rFonts w:ascii="Times New Roman" w:hAnsi="Times New Roman" w:cs="Times New Roman"/>
          <w:color w:val="000000" w:themeColor="text1"/>
          <w:sz w:val="24"/>
          <w:szCs w:val="24"/>
        </w:rPr>
      </w:pPr>
      <w:r w:rsidRPr="005F353D">
        <w:rPr>
          <w:rFonts w:ascii="Times New Roman" w:hAnsi="Times New Roman" w:cs="Times New Roman"/>
          <w:color w:val="000000" w:themeColor="text1"/>
          <w:sz w:val="24"/>
          <w:szCs w:val="24"/>
        </w:rPr>
        <w:t>A recommendation for Marriott International is to keep an emphasis on digital platforms in order to engage with a younger clientele.  Maintain a strong focus on customer feedback and content marketing to grab the attention of a younger demographic. Set up compelling social media events to promote customer involvement</w:t>
      </w:r>
      <w:r w:rsidR="00BA5C58">
        <w:rPr>
          <w:rFonts w:ascii="Times New Roman" w:hAnsi="Times New Roman" w:cs="Times New Roman"/>
          <w:color w:val="000000" w:themeColor="text1"/>
          <w:sz w:val="24"/>
          <w:szCs w:val="24"/>
        </w:rPr>
        <w:t xml:space="preserve"> they can achieve this by applying </w:t>
      </w:r>
      <w:r w:rsidR="00FC28F2">
        <w:rPr>
          <w:rFonts w:ascii="Times New Roman" w:hAnsi="Times New Roman" w:cs="Times New Roman"/>
          <w:color w:val="000000" w:themeColor="text1"/>
          <w:sz w:val="24"/>
          <w:szCs w:val="24"/>
        </w:rPr>
        <w:t>digital and CSR strategy</w:t>
      </w:r>
      <w:r>
        <w:rPr>
          <w:rFonts w:ascii="Times New Roman" w:hAnsi="Times New Roman" w:cs="Times New Roman"/>
          <w:color w:val="000000" w:themeColor="text1"/>
          <w:sz w:val="24"/>
          <w:szCs w:val="24"/>
        </w:rPr>
        <w:t xml:space="preserve"> </w:t>
      </w:r>
      <w:r w:rsidR="00520762">
        <w:rPr>
          <w:rFonts w:ascii="Times New Roman" w:hAnsi="Times New Roman" w:cs="Times New Roman"/>
          <w:color w:val="000000" w:themeColor="text1"/>
          <w:sz w:val="24"/>
          <w:szCs w:val="24"/>
        </w:rPr>
        <w:t>(</w:t>
      </w:r>
      <w:r w:rsidR="00F355F8">
        <w:rPr>
          <w:rFonts w:ascii="Times New Roman" w:hAnsi="Times New Roman" w:cs="Times New Roman"/>
          <w:color w:val="000000" w:themeColor="text1"/>
          <w:sz w:val="24"/>
          <w:szCs w:val="24"/>
        </w:rPr>
        <w:t>Strategy</w:t>
      </w:r>
      <w:r w:rsidR="00FF4B91">
        <w:rPr>
          <w:rFonts w:ascii="Times New Roman" w:hAnsi="Times New Roman" w:cs="Times New Roman"/>
          <w:color w:val="000000" w:themeColor="text1"/>
          <w:sz w:val="24"/>
          <w:szCs w:val="24"/>
        </w:rPr>
        <w:t xml:space="preserve"> finders, 2023). </w:t>
      </w:r>
      <w:r w:rsidR="00C60151">
        <w:rPr>
          <w:rFonts w:ascii="Times New Roman" w:hAnsi="Times New Roman" w:cs="Times New Roman"/>
          <w:color w:val="000000" w:themeColor="text1"/>
          <w:sz w:val="24"/>
          <w:szCs w:val="24"/>
        </w:rPr>
        <w:t>Comparably</w:t>
      </w:r>
      <w:r w:rsidR="009610CC">
        <w:rPr>
          <w:rFonts w:ascii="Times New Roman" w:hAnsi="Times New Roman" w:cs="Times New Roman"/>
          <w:color w:val="000000" w:themeColor="text1"/>
          <w:sz w:val="24"/>
          <w:szCs w:val="24"/>
        </w:rPr>
        <w:t xml:space="preserve">, a recommendation for Hilton would be to </w:t>
      </w:r>
      <w:r w:rsidR="006E3403" w:rsidRPr="006E3403">
        <w:rPr>
          <w:rFonts w:ascii="Times New Roman" w:hAnsi="Times New Roman" w:cs="Times New Roman"/>
          <w:color w:val="000000" w:themeColor="text1"/>
          <w:sz w:val="24"/>
          <w:szCs w:val="24"/>
        </w:rPr>
        <w:t>plan to inspire newly formed confidence and assurance in both travel and their business looks to comprise three insight-driven pillars: product innovation, promotional campaign creativity, and interactions with consumers.</w:t>
      </w:r>
    </w:p>
    <w:p w14:paraId="104BF39D" w14:textId="10A5760C" w:rsidR="00397CAE" w:rsidRPr="00C60151" w:rsidRDefault="00C45606" w:rsidP="002F7A40">
      <w:pPr>
        <w:spacing w:line="360" w:lineRule="auto"/>
        <w:jc w:val="both"/>
        <w:rPr>
          <w:rFonts w:ascii="Times New Roman" w:hAnsi="Times New Roman" w:cs="Times New Roman"/>
          <w:b/>
          <w:bCs/>
          <w:color w:val="000000" w:themeColor="text1"/>
          <w:sz w:val="24"/>
          <w:szCs w:val="24"/>
          <w:u w:val="single"/>
        </w:rPr>
      </w:pPr>
      <w:r w:rsidRPr="00C60151">
        <w:rPr>
          <w:rFonts w:ascii="Times New Roman" w:hAnsi="Times New Roman" w:cs="Times New Roman"/>
          <w:b/>
          <w:bCs/>
          <w:color w:val="000000" w:themeColor="text1"/>
          <w:sz w:val="24"/>
          <w:szCs w:val="24"/>
          <w:u w:val="single"/>
        </w:rPr>
        <w:t>Conclusion</w:t>
      </w:r>
    </w:p>
    <w:p w14:paraId="7DCAA03C" w14:textId="4502EF73" w:rsidR="00BA3E60" w:rsidRDefault="002D7BCE" w:rsidP="0016126B">
      <w:pPr>
        <w:spacing w:line="360" w:lineRule="auto"/>
        <w:jc w:val="both"/>
        <w:rPr>
          <w:rFonts w:ascii="Times New Roman" w:hAnsi="Times New Roman" w:cs="Times New Roman"/>
          <w:color w:val="000000" w:themeColor="text1"/>
          <w:sz w:val="24"/>
          <w:szCs w:val="24"/>
        </w:rPr>
      </w:pPr>
      <w:r w:rsidRPr="002D7BCE">
        <w:rPr>
          <w:rFonts w:ascii="Times New Roman" w:hAnsi="Times New Roman" w:cs="Times New Roman"/>
          <w:color w:val="000000" w:themeColor="text1"/>
          <w:sz w:val="24"/>
          <w:szCs w:val="24"/>
        </w:rPr>
        <w:t xml:space="preserve">This report has identified key factors which has helped analyse the two organisations Marriott International and Hilton by making comparisons of </w:t>
      </w:r>
      <w:r w:rsidR="00156006" w:rsidRPr="002D7BCE">
        <w:rPr>
          <w:rFonts w:ascii="Times New Roman" w:hAnsi="Times New Roman" w:cs="Times New Roman"/>
          <w:color w:val="000000" w:themeColor="text1"/>
          <w:sz w:val="24"/>
          <w:szCs w:val="24"/>
        </w:rPr>
        <w:t>their</w:t>
      </w:r>
      <w:r w:rsidRPr="002D7BCE">
        <w:rPr>
          <w:rFonts w:ascii="Times New Roman" w:hAnsi="Times New Roman" w:cs="Times New Roman"/>
          <w:color w:val="000000" w:themeColor="text1"/>
          <w:sz w:val="24"/>
          <w:szCs w:val="24"/>
        </w:rPr>
        <w:t xml:space="preserve"> financial</w:t>
      </w:r>
      <w:r w:rsidR="00AE6A9B">
        <w:rPr>
          <w:rFonts w:ascii="Times New Roman" w:hAnsi="Times New Roman" w:cs="Times New Roman"/>
          <w:color w:val="000000" w:themeColor="text1"/>
          <w:sz w:val="24"/>
          <w:szCs w:val="24"/>
        </w:rPr>
        <w:t xml:space="preserve"> management</w:t>
      </w:r>
      <w:r w:rsidR="00F21065">
        <w:rPr>
          <w:rFonts w:ascii="Times New Roman" w:hAnsi="Times New Roman" w:cs="Times New Roman"/>
          <w:color w:val="000000" w:themeColor="text1"/>
          <w:sz w:val="24"/>
          <w:szCs w:val="24"/>
        </w:rPr>
        <w:t xml:space="preserve"> as well </w:t>
      </w:r>
      <w:r w:rsidR="00684797">
        <w:rPr>
          <w:rFonts w:ascii="Times New Roman" w:hAnsi="Times New Roman" w:cs="Times New Roman"/>
          <w:color w:val="000000" w:themeColor="text1"/>
          <w:sz w:val="24"/>
          <w:szCs w:val="24"/>
        </w:rPr>
        <w:t xml:space="preserve">as </w:t>
      </w:r>
      <w:r w:rsidR="00684797" w:rsidRPr="002D7BCE">
        <w:rPr>
          <w:rFonts w:ascii="Times New Roman" w:hAnsi="Times New Roman" w:cs="Times New Roman"/>
          <w:color w:val="000000" w:themeColor="text1"/>
          <w:sz w:val="24"/>
          <w:szCs w:val="24"/>
        </w:rPr>
        <w:t>income</w:t>
      </w:r>
      <w:r w:rsidRPr="002D7BCE">
        <w:rPr>
          <w:rFonts w:ascii="Times New Roman" w:hAnsi="Times New Roman" w:cs="Times New Roman"/>
          <w:color w:val="000000" w:themeColor="text1"/>
          <w:sz w:val="24"/>
          <w:szCs w:val="24"/>
        </w:rPr>
        <w:t xml:space="preserve"> reports</w:t>
      </w:r>
      <w:r w:rsidR="000D38EE">
        <w:rPr>
          <w:rFonts w:ascii="Times New Roman" w:hAnsi="Times New Roman" w:cs="Times New Roman"/>
          <w:color w:val="000000" w:themeColor="text1"/>
          <w:sz w:val="24"/>
          <w:szCs w:val="24"/>
        </w:rPr>
        <w:t xml:space="preserve"> and</w:t>
      </w:r>
      <w:r w:rsidR="00F21065">
        <w:rPr>
          <w:rFonts w:ascii="Times New Roman" w:hAnsi="Times New Roman" w:cs="Times New Roman"/>
          <w:color w:val="000000" w:themeColor="text1"/>
          <w:sz w:val="24"/>
          <w:szCs w:val="24"/>
        </w:rPr>
        <w:t xml:space="preserve"> overall</w:t>
      </w:r>
      <w:r w:rsidR="000D38EE">
        <w:rPr>
          <w:rFonts w:ascii="Times New Roman" w:hAnsi="Times New Roman" w:cs="Times New Roman"/>
          <w:color w:val="000000" w:themeColor="text1"/>
          <w:sz w:val="24"/>
          <w:szCs w:val="24"/>
        </w:rPr>
        <w:t xml:space="preserve"> </w:t>
      </w:r>
      <w:r w:rsidR="00AE5B49">
        <w:rPr>
          <w:rFonts w:ascii="Times New Roman" w:hAnsi="Times New Roman" w:cs="Times New Roman"/>
          <w:color w:val="000000" w:themeColor="text1"/>
          <w:sz w:val="24"/>
          <w:szCs w:val="24"/>
        </w:rPr>
        <w:t>performance</w:t>
      </w:r>
      <w:r w:rsidR="00F21065">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w:t>
      </w:r>
      <w:r w:rsidR="006B6D2C" w:rsidRPr="006B6E04">
        <w:rPr>
          <w:rFonts w:ascii="Times New Roman" w:hAnsi="Times New Roman" w:cs="Times New Roman"/>
          <w:color w:val="000000" w:themeColor="text1"/>
          <w:sz w:val="24"/>
          <w:szCs w:val="24"/>
        </w:rPr>
        <w:t xml:space="preserve"> </w:t>
      </w:r>
      <w:r w:rsidR="006B6E04" w:rsidRPr="006B6E04">
        <w:rPr>
          <w:rFonts w:ascii="Times New Roman" w:hAnsi="Times New Roman" w:cs="Times New Roman"/>
          <w:color w:val="000000" w:themeColor="text1"/>
          <w:sz w:val="24"/>
          <w:szCs w:val="24"/>
        </w:rPr>
        <w:t xml:space="preserve">Marriot International and Hilton </w:t>
      </w:r>
      <w:r w:rsidR="006B6D2C" w:rsidRPr="006B6E04">
        <w:rPr>
          <w:rFonts w:ascii="Times New Roman" w:hAnsi="Times New Roman" w:cs="Times New Roman"/>
          <w:color w:val="000000" w:themeColor="text1"/>
          <w:sz w:val="24"/>
          <w:szCs w:val="24"/>
        </w:rPr>
        <w:t>have</w:t>
      </w:r>
      <w:r w:rsidR="00006D2C" w:rsidRPr="006B6E04">
        <w:rPr>
          <w:rFonts w:ascii="Times New Roman" w:hAnsi="Times New Roman" w:cs="Times New Roman"/>
          <w:color w:val="000000" w:themeColor="text1"/>
          <w:sz w:val="24"/>
          <w:szCs w:val="24"/>
        </w:rPr>
        <w:t xml:space="preserve"> </w:t>
      </w:r>
      <w:r w:rsidR="00FA415D" w:rsidRPr="006B6E04">
        <w:rPr>
          <w:rFonts w:ascii="Times New Roman" w:hAnsi="Times New Roman" w:cs="Times New Roman"/>
          <w:color w:val="000000" w:themeColor="text1"/>
          <w:sz w:val="24"/>
          <w:szCs w:val="24"/>
        </w:rPr>
        <w:t>financially</w:t>
      </w:r>
      <w:r w:rsidR="00E20E14">
        <w:rPr>
          <w:rFonts w:ascii="Times New Roman" w:hAnsi="Times New Roman" w:cs="Times New Roman"/>
          <w:color w:val="000000" w:themeColor="text1"/>
          <w:sz w:val="24"/>
          <w:szCs w:val="24"/>
        </w:rPr>
        <w:t xml:space="preserve"> </w:t>
      </w:r>
      <w:r w:rsidR="00E20E14">
        <w:rPr>
          <w:rFonts w:ascii="Times New Roman" w:hAnsi="Times New Roman" w:cs="Times New Roman"/>
          <w:color w:val="000000" w:themeColor="text1"/>
          <w:sz w:val="24"/>
          <w:szCs w:val="24"/>
        </w:rPr>
        <w:lastRenderedPageBreak/>
        <w:t>done</w:t>
      </w:r>
      <w:r w:rsidR="00FA415D" w:rsidRPr="006B6E04">
        <w:rPr>
          <w:rFonts w:ascii="Times New Roman" w:hAnsi="Times New Roman" w:cs="Times New Roman"/>
          <w:color w:val="000000" w:themeColor="text1"/>
          <w:sz w:val="24"/>
          <w:szCs w:val="24"/>
        </w:rPr>
        <w:t xml:space="preserve"> </w:t>
      </w:r>
      <w:r w:rsidR="00006D2C" w:rsidRPr="006B6E04">
        <w:rPr>
          <w:rFonts w:ascii="Times New Roman" w:hAnsi="Times New Roman" w:cs="Times New Roman"/>
          <w:color w:val="000000" w:themeColor="text1"/>
          <w:sz w:val="24"/>
          <w:szCs w:val="24"/>
        </w:rPr>
        <w:t xml:space="preserve">well </w:t>
      </w:r>
      <w:r w:rsidR="00E75FE5">
        <w:rPr>
          <w:rFonts w:ascii="Times New Roman" w:hAnsi="Times New Roman" w:cs="Times New Roman"/>
          <w:color w:val="000000" w:themeColor="text1"/>
          <w:sz w:val="24"/>
          <w:szCs w:val="24"/>
        </w:rPr>
        <w:t>using various</w:t>
      </w:r>
      <w:r w:rsidR="00871C69">
        <w:rPr>
          <w:rFonts w:ascii="Times New Roman" w:hAnsi="Times New Roman" w:cs="Times New Roman"/>
          <w:color w:val="000000" w:themeColor="text1"/>
          <w:sz w:val="24"/>
          <w:szCs w:val="24"/>
        </w:rPr>
        <w:t xml:space="preserve"> marketing</w:t>
      </w:r>
      <w:r w:rsidR="00E75FE5">
        <w:rPr>
          <w:rFonts w:ascii="Times New Roman" w:hAnsi="Times New Roman" w:cs="Times New Roman"/>
          <w:color w:val="000000" w:themeColor="text1"/>
          <w:sz w:val="24"/>
          <w:szCs w:val="24"/>
        </w:rPr>
        <w:t xml:space="preserve"> approach</w:t>
      </w:r>
      <w:r w:rsidR="00F21065">
        <w:rPr>
          <w:rFonts w:ascii="Times New Roman" w:hAnsi="Times New Roman" w:cs="Times New Roman"/>
          <w:color w:val="000000" w:themeColor="text1"/>
          <w:sz w:val="24"/>
          <w:szCs w:val="24"/>
        </w:rPr>
        <w:t xml:space="preserve"> and </w:t>
      </w:r>
      <w:r w:rsidR="00D5360F">
        <w:rPr>
          <w:rFonts w:ascii="Times New Roman" w:hAnsi="Times New Roman" w:cs="Times New Roman"/>
          <w:color w:val="000000" w:themeColor="text1"/>
          <w:sz w:val="24"/>
          <w:szCs w:val="24"/>
        </w:rPr>
        <w:t xml:space="preserve">strategies, </w:t>
      </w:r>
      <w:r w:rsidR="00F21065">
        <w:rPr>
          <w:rFonts w:ascii="Times New Roman" w:hAnsi="Times New Roman" w:cs="Times New Roman"/>
          <w:color w:val="000000" w:themeColor="text1"/>
          <w:sz w:val="24"/>
          <w:szCs w:val="24"/>
        </w:rPr>
        <w:t>along with</w:t>
      </w:r>
      <w:r w:rsidR="00D5360F">
        <w:rPr>
          <w:rFonts w:ascii="Times New Roman" w:hAnsi="Times New Roman" w:cs="Times New Roman"/>
          <w:color w:val="000000" w:themeColor="text1"/>
          <w:sz w:val="24"/>
          <w:szCs w:val="24"/>
        </w:rPr>
        <w:t xml:space="preserve"> theoretical </w:t>
      </w:r>
      <w:r w:rsidR="00C73348">
        <w:rPr>
          <w:rFonts w:ascii="Times New Roman" w:hAnsi="Times New Roman" w:cs="Times New Roman"/>
          <w:color w:val="000000" w:themeColor="text1"/>
          <w:sz w:val="24"/>
          <w:szCs w:val="24"/>
        </w:rPr>
        <w:t>frameworks</w:t>
      </w:r>
      <w:r w:rsidR="00F11B8A">
        <w:rPr>
          <w:rFonts w:ascii="Times New Roman" w:hAnsi="Times New Roman" w:cs="Times New Roman"/>
          <w:color w:val="000000" w:themeColor="text1"/>
          <w:sz w:val="24"/>
          <w:szCs w:val="24"/>
        </w:rPr>
        <w:t>,</w:t>
      </w:r>
      <w:r w:rsidR="00F21065">
        <w:rPr>
          <w:rFonts w:ascii="Times New Roman" w:hAnsi="Times New Roman" w:cs="Times New Roman"/>
          <w:color w:val="000000" w:themeColor="text1"/>
          <w:sz w:val="24"/>
          <w:szCs w:val="24"/>
        </w:rPr>
        <w:t xml:space="preserve"> marketing </w:t>
      </w:r>
      <w:r w:rsidR="00BB3BE3">
        <w:rPr>
          <w:rFonts w:ascii="Times New Roman" w:hAnsi="Times New Roman" w:cs="Times New Roman"/>
          <w:color w:val="000000" w:themeColor="text1"/>
          <w:sz w:val="24"/>
          <w:szCs w:val="24"/>
        </w:rPr>
        <w:t>segmentations and strategies</w:t>
      </w:r>
      <w:r w:rsidR="00C73348">
        <w:rPr>
          <w:rFonts w:ascii="Times New Roman" w:hAnsi="Times New Roman" w:cs="Times New Roman"/>
          <w:color w:val="000000" w:themeColor="text1"/>
          <w:sz w:val="24"/>
          <w:szCs w:val="24"/>
        </w:rPr>
        <w:t xml:space="preserve"> </w:t>
      </w:r>
      <w:r w:rsidR="00BB3BE3">
        <w:rPr>
          <w:rFonts w:ascii="Times New Roman" w:hAnsi="Times New Roman" w:cs="Times New Roman"/>
          <w:color w:val="000000" w:themeColor="text1"/>
          <w:sz w:val="24"/>
          <w:szCs w:val="24"/>
        </w:rPr>
        <w:t xml:space="preserve">since </w:t>
      </w:r>
      <w:r w:rsidR="00C73348" w:rsidRPr="006B6E04">
        <w:rPr>
          <w:rFonts w:ascii="Times New Roman" w:hAnsi="Times New Roman" w:cs="Times New Roman"/>
          <w:color w:val="000000" w:themeColor="text1"/>
          <w:sz w:val="24"/>
          <w:szCs w:val="24"/>
        </w:rPr>
        <w:t>after</w:t>
      </w:r>
      <w:r w:rsidR="00BD603B" w:rsidRPr="006B6E04">
        <w:rPr>
          <w:rFonts w:ascii="Times New Roman" w:hAnsi="Times New Roman" w:cs="Times New Roman"/>
          <w:color w:val="000000" w:themeColor="text1"/>
          <w:sz w:val="24"/>
          <w:szCs w:val="24"/>
        </w:rPr>
        <w:t xml:space="preserve"> the Covid-19 pandemic</w:t>
      </w:r>
      <w:r w:rsidR="001F1AB6">
        <w:rPr>
          <w:rFonts w:ascii="Times New Roman" w:hAnsi="Times New Roman" w:cs="Times New Roman"/>
          <w:color w:val="000000" w:themeColor="text1"/>
          <w:sz w:val="24"/>
          <w:szCs w:val="24"/>
        </w:rPr>
        <w:t xml:space="preserve"> 2020 through 2022</w:t>
      </w:r>
      <w:r w:rsidR="0025585B">
        <w:rPr>
          <w:rFonts w:ascii="Times New Roman" w:hAnsi="Times New Roman" w:cs="Times New Roman"/>
          <w:color w:val="000000" w:themeColor="text1"/>
          <w:sz w:val="24"/>
          <w:szCs w:val="24"/>
        </w:rPr>
        <w:t>.</w:t>
      </w:r>
      <w:r w:rsidR="004A6ABB">
        <w:rPr>
          <w:rFonts w:ascii="Times New Roman" w:hAnsi="Times New Roman" w:cs="Times New Roman"/>
          <w:color w:val="000000" w:themeColor="text1"/>
          <w:sz w:val="24"/>
          <w:szCs w:val="24"/>
        </w:rPr>
        <w:t xml:space="preserve"> </w:t>
      </w:r>
      <w:r w:rsidR="00CA0E06">
        <w:rPr>
          <w:rFonts w:ascii="Times New Roman" w:hAnsi="Times New Roman" w:cs="Times New Roman"/>
          <w:color w:val="000000" w:themeColor="text1"/>
          <w:sz w:val="24"/>
          <w:szCs w:val="24"/>
        </w:rPr>
        <w:t xml:space="preserve">Marriott International and Hilton </w:t>
      </w:r>
      <w:r w:rsidR="00413757">
        <w:rPr>
          <w:rFonts w:ascii="Times New Roman" w:hAnsi="Times New Roman" w:cs="Times New Roman"/>
          <w:color w:val="000000" w:themeColor="text1"/>
          <w:sz w:val="24"/>
          <w:szCs w:val="24"/>
        </w:rPr>
        <w:t xml:space="preserve">have managed to make recovery after the ease of the </w:t>
      </w:r>
      <w:r w:rsidR="00C47D8B">
        <w:rPr>
          <w:rFonts w:ascii="Times New Roman" w:hAnsi="Times New Roman" w:cs="Times New Roman"/>
          <w:color w:val="000000" w:themeColor="text1"/>
          <w:sz w:val="24"/>
          <w:szCs w:val="24"/>
        </w:rPr>
        <w:t>governmental</w:t>
      </w:r>
      <w:r w:rsidR="00413757">
        <w:rPr>
          <w:rFonts w:ascii="Times New Roman" w:hAnsi="Times New Roman" w:cs="Times New Roman"/>
          <w:color w:val="000000" w:themeColor="text1"/>
          <w:sz w:val="24"/>
          <w:szCs w:val="24"/>
        </w:rPr>
        <w:t xml:space="preserve"> restrict</w:t>
      </w:r>
      <w:r w:rsidR="00744CCE">
        <w:rPr>
          <w:rFonts w:ascii="Times New Roman" w:hAnsi="Times New Roman" w:cs="Times New Roman"/>
          <w:color w:val="000000" w:themeColor="text1"/>
          <w:sz w:val="24"/>
          <w:szCs w:val="24"/>
        </w:rPr>
        <w:t>ions of the pandemic and the hospitality organisations have</w:t>
      </w:r>
      <w:r w:rsidR="00C47D8B">
        <w:rPr>
          <w:rFonts w:ascii="Times New Roman" w:hAnsi="Times New Roman" w:cs="Times New Roman"/>
          <w:color w:val="000000" w:themeColor="text1"/>
          <w:sz w:val="24"/>
          <w:szCs w:val="24"/>
        </w:rPr>
        <w:t xml:space="preserve"> started </w:t>
      </w:r>
      <w:r w:rsidR="00FD0D1B">
        <w:rPr>
          <w:rFonts w:ascii="Times New Roman" w:hAnsi="Times New Roman" w:cs="Times New Roman"/>
          <w:color w:val="000000" w:themeColor="text1"/>
          <w:sz w:val="24"/>
          <w:szCs w:val="24"/>
        </w:rPr>
        <w:t>bringing</w:t>
      </w:r>
      <w:r w:rsidR="00C47D8B">
        <w:rPr>
          <w:rFonts w:ascii="Times New Roman" w:hAnsi="Times New Roman" w:cs="Times New Roman"/>
          <w:color w:val="000000" w:themeColor="text1"/>
          <w:sz w:val="24"/>
          <w:szCs w:val="24"/>
        </w:rPr>
        <w:t xml:space="preserve"> back their pace towards a </w:t>
      </w:r>
      <w:r w:rsidR="00D0745A">
        <w:rPr>
          <w:rFonts w:ascii="Times New Roman" w:hAnsi="Times New Roman" w:cs="Times New Roman"/>
          <w:color w:val="000000" w:themeColor="text1"/>
          <w:sz w:val="24"/>
          <w:szCs w:val="24"/>
        </w:rPr>
        <w:t>different way of adapting to pro</w:t>
      </w:r>
      <w:r w:rsidR="003B1618">
        <w:rPr>
          <w:rFonts w:ascii="Times New Roman" w:hAnsi="Times New Roman" w:cs="Times New Roman"/>
          <w:color w:val="000000" w:themeColor="text1"/>
          <w:sz w:val="24"/>
          <w:szCs w:val="24"/>
        </w:rPr>
        <w:t xml:space="preserve">viding their consumers better experiences and </w:t>
      </w:r>
      <w:r w:rsidR="00B6047F">
        <w:rPr>
          <w:rFonts w:ascii="Times New Roman" w:hAnsi="Times New Roman" w:cs="Times New Roman"/>
          <w:color w:val="000000" w:themeColor="text1"/>
          <w:sz w:val="24"/>
          <w:szCs w:val="24"/>
        </w:rPr>
        <w:t xml:space="preserve">changes made to their hotel operations </w:t>
      </w:r>
      <w:r w:rsidR="000E79F9">
        <w:rPr>
          <w:rFonts w:ascii="Times New Roman" w:hAnsi="Times New Roman" w:cs="Times New Roman"/>
          <w:color w:val="000000" w:themeColor="text1"/>
          <w:sz w:val="24"/>
          <w:szCs w:val="24"/>
        </w:rPr>
        <w:t xml:space="preserve">running efficiently. </w:t>
      </w:r>
      <w:r w:rsidR="00393B96">
        <w:rPr>
          <w:rFonts w:ascii="Times New Roman" w:hAnsi="Times New Roman" w:cs="Times New Roman"/>
          <w:color w:val="000000" w:themeColor="text1"/>
          <w:sz w:val="24"/>
          <w:szCs w:val="24"/>
        </w:rPr>
        <w:t>P</w:t>
      </w:r>
      <w:r w:rsidR="004A6ABB">
        <w:rPr>
          <w:rFonts w:ascii="Times New Roman" w:hAnsi="Times New Roman" w:cs="Times New Roman"/>
          <w:color w:val="000000" w:themeColor="text1"/>
          <w:sz w:val="24"/>
          <w:szCs w:val="24"/>
        </w:rPr>
        <w:t>artic</w:t>
      </w:r>
      <w:r w:rsidR="00F36830">
        <w:rPr>
          <w:rFonts w:ascii="Times New Roman" w:hAnsi="Times New Roman" w:cs="Times New Roman"/>
          <w:color w:val="000000" w:themeColor="text1"/>
          <w:sz w:val="24"/>
          <w:szCs w:val="24"/>
        </w:rPr>
        <w:t xml:space="preserve">ularly in </w:t>
      </w:r>
      <w:r w:rsidR="00763D73">
        <w:rPr>
          <w:rFonts w:ascii="Times New Roman" w:hAnsi="Times New Roman" w:cs="Times New Roman"/>
          <w:color w:val="000000" w:themeColor="text1"/>
          <w:sz w:val="24"/>
          <w:szCs w:val="24"/>
        </w:rPr>
        <w:t>relations</w:t>
      </w:r>
      <w:r w:rsidR="00F36830">
        <w:rPr>
          <w:rFonts w:ascii="Times New Roman" w:hAnsi="Times New Roman" w:cs="Times New Roman"/>
          <w:color w:val="000000" w:themeColor="text1"/>
          <w:sz w:val="24"/>
          <w:szCs w:val="24"/>
        </w:rPr>
        <w:t xml:space="preserve"> to </w:t>
      </w:r>
      <w:r w:rsidR="00AB4AA9">
        <w:rPr>
          <w:rFonts w:ascii="Times New Roman" w:hAnsi="Times New Roman" w:cs="Times New Roman"/>
          <w:color w:val="000000" w:themeColor="text1"/>
          <w:sz w:val="24"/>
          <w:szCs w:val="24"/>
        </w:rPr>
        <w:t xml:space="preserve">decisions involving </w:t>
      </w:r>
      <w:r w:rsidR="00763D73">
        <w:rPr>
          <w:rFonts w:ascii="Times New Roman" w:hAnsi="Times New Roman" w:cs="Times New Roman"/>
          <w:color w:val="000000" w:themeColor="text1"/>
          <w:sz w:val="24"/>
          <w:szCs w:val="24"/>
        </w:rPr>
        <w:t>financia</w:t>
      </w:r>
      <w:r w:rsidR="005F6DCC">
        <w:rPr>
          <w:rFonts w:ascii="Times New Roman" w:hAnsi="Times New Roman" w:cs="Times New Roman"/>
          <w:color w:val="000000" w:themeColor="text1"/>
          <w:sz w:val="24"/>
          <w:szCs w:val="24"/>
        </w:rPr>
        <w:t xml:space="preserve">l management, </w:t>
      </w:r>
      <w:r w:rsidR="00156006">
        <w:rPr>
          <w:rFonts w:ascii="Times New Roman" w:hAnsi="Times New Roman" w:cs="Times New Roman"/>
          <w:color w:val="000000" w:themeColor="text1"/>
          <w:sz w:val="24"/>
          <w:szCs w:val="24"/>
        </w:rPr>
        <w:t>revenues,</w:t>
      </w:r>
      <w:r w:rsidR="005F6DCC">
        <w:rPr>
          <w:rFonts w:ascii="Times New Roman" w:hAnsi="Times New Roman" w:cs="Times New Roman"/>
          <w:color w:val="000000" w:themeColor="text1"/>
          <w:sz w:val="24"/>
          <w:szCs w:val="24"/>
        </w:rPr>
        <w:t xml:space="preserve"> </w:t>
      </w:r>
      <w:r w:rsidR="00033F94">
        <w:rPr>
          <w:rFonts w:ascii="Times New Roman" w:hAnsi="Times New Roman" w:cs="Times New Roman"/>
          <w:color w:val="000000" w:themeColor="text1"/>
          <w:sz w:val="24"/>
          <w:szCs w:val="24"/>
        </w:rPr>
        <w:t xml:space="preserve">and other financial </w:t>
      </w:r>
      <w:r w:rsidR="00156006">
        <w:rPr>
          <w:rFonts w:ascii="Times New Roman" w:hAnsi="Times New Roman" w:cs="Times New Roman"/>
          <w:color w:val="000000" w:themeColor="text1"/>
          <w:sz w:val="24"/>
          <w:szCs w:val="24"/>
        </w:rPr>
        <w:t>criteria</w:t>
      </w:r>
      <w:r w:rsidR="00393B96">
        <w:rPr>
          <w:rFonts w:ascii="Times New Roman" w:hAnsi="Times New Roman" w:cs="Times New Roman"/>
          <w:color w:val="000000" w:themeColor="text1"/>
          <w:sz w:val="24"/>
          <w:szCs w:val="24"/>
        </w:rPr>
        <w:t xml:space="preserve"> where the hospitality industry </w:t>
      </w:r>
      <w:r w:rsidR="00450EB8">
        <w:rPr>
          <w:rFonts w:ascii="Times New Roman" w:hAnsi="Times New Roman" w:cs="Times New Roman"/>
          <w:color w:val="000000" w:themeColor="text1"/>
          <w:sz w:val="24"/>
          <w:szCs w:val="24"/>
        </w:rPr>
        <w:t>have now started to follow new trends in the market</w:t>
      </w:r>
      <w:r w:rsidR="00427DE2">
        <w:rPr>
          <w:rFonts w:ascii="Times New Roman" w:hAnsi="Times New Roman" w:cs="Times New Roman"/>
          <w:color w:val="000000" w:themeColor="text1"/>
          <w:sz w:val="24"/>
          <w:szCs w:val="24"/>
        </w:rPr>
        <w:t xml:space="preserve"> and having to revaluate their</w:t>
      </w:r>
      <w:r w:rsidR="00781C85">
        <w:rPr>
          <w:rFonts w:ascii="Times New Roman" w:hAnsi="Times New Roman" w:cs="Times New Roman"/>
          <w:color w:val="000000" w:themeColor="text1"/>
          <w:sz w:val="24"/>
          <w:szCs w:val="24"/>
        </w:rPr>
        <w:t xml:space="preserve"> </w:t>
      </w:r>
      <w:r w:rsidR="00815855">
        <w:rPr>
          <w:rFonts w:ascii="Times New Roman" w:hAnsi="Times New Roman" w:cs="Times New Roman"/>
          <w:color w:val="000000" w:themeColor="text1"/>
          <w:sz w:val="24"/>
          <w:szCs w:val="24"/>
        </w:rPr>
        <w:t xml:space="preserve">demographics and marketing frameworks in order to stay running in the </w:t>
      </w:r>
      <w:r w:rsidR="00FD0D1B">
        <w:rPr>
          <w:rFonts w:ascii="Times New Roman" w:hAnsi="Times New Roman" w:cs="Times New Roman"/>
          <w:color w:val="000000" w:themeColor="text1"/>
          <w:sz w:val="24"/>
          <w:szCs w:val="24"/>
        </w:rPr>
        <w:t>competitive market.</w:t>
      </w:r>
      <w:r w:rsidR="0057487B">
        <w:rPr>
          <w:rFonts w:ascii="Times New Roman" w:hAnsi="Times New Roman" w:cs="Times New Roman"/>
          <w:color w:val="000000" w:themeColor="text1"/>
          <w:sz w:val="24"/>
          <w:szCs w:val="24"/>
        </w:rPr>
        <w:t xml:space="preserve"> </w:t>
      </w:r>
      <w:r w:rsidR="0025585B">
        <w:rPr>
          <w:rFonts w:ascii="Times New Roman" w:hAnsi="Times New Roman" w:cs="Times New Roman"/>
          <w:color w:val="000000" w:themeColor="text1"/>
          <w:sz w:val="24"/>
          <w:szCs w:val="24"/>
        </w:rPr>
        <w:t xml:space="preserve">Upon drawing </w:t>
      </w:r>
      <w:r w:rsidR="00C91470">
        <w:rPr>
          <w:rFonts w:ascii="Times New Roman" w:hAnsi="Times New Roman" w:cs="Times New Roman"/>
          <w:color w:val="000000" w:themeColor="text1"/>
          <w:sz w:val="24"/>
          <w:szCs w:val="24"/>
        </w:rPr>
        <w:t>conclusions,</w:t>
      </w:r>
      <w:r w:rsidR="0025585B">
        <w:rPr>
          <w:rFonts w:ascii="Times New Roman" w:hAnsi="Times New Roman" w:cs="Times New Roman"/>
          <w:color w:val="000000" w:themeColor="text1"/>
          <w:sz w:val="24"/>
          <w:szCs w:val="24"/>
        </w:rPr>
        <w:t xml:space="preserve"> </w:t>
      </w:r>
      <w:r w:rsidR="003027ED">
        <w:rPr>
          <w:rFonts w:ascii="Times New Roman" w:hAnsi="Times New Roman" w:cs="Times New Roman"/>
          <w:color w:val="000000" w:themeColor="text1"/>
          <w:sz w:val="24"/>
          <w:szCs w:val="24"/>
        </w:rPr>
        <w:t>it is understood that to su</w:t>
      </w:r>
      <w:r w:rsidR="000B5DCC">
        <w:rPr>
          <w:rFonts w:ascii="Times New Roman" w:hAnsi="Times New Roman" w:cs="Times New Roman"/>
          <w:color w:val="000000" w:themeColor="text1"/>
          <w:sz w:val="24"/>
          <w:szCs w:val="24"/>
        </w:rPr>
        <w:t xml:space="preserve">stain a business competitively and </w:t>
      </w:r>
      <w:r w:rsidR="005E6398">
        <w:rPr>
          <w:rFonts w:ascii="Times New Roman" w:hAnsi="Times New Roman" w:cs="Times New Roman"/>
          <w:color w:val="000000" w:themeColor="text1"/>
          <w:sz w:val="24"/>
          <w:szCs w:val="24"/>
        </w:rPr>
        <w:t xml:space="preserve">reach profitable </w:t>
      </w:r>
      <w:r w:rsidR="000B5DCC">
        <w:rPr>
          <w:rFonts w:ascii="Times New Roman" w:hAnsi="Times New Roman" w:cs="Times New Roman"/>
          <w:color w:val="000000" w:themeColor="text1"/>
          <w:sz w:val="24"/>
          <w:szCs w:val="24"/>
        </w:rPr>
        <w:t>s</w:t>
      </w:r>
      <w:r w:rsidR="007A5F2F">
        <w:rPr>
          <w:rFonts w:ascii="Times New Roman" w:hAnsi="Times New Roman" w:cs="Times New Roman"/>
          <w:color w:val="000000" w:themeColor="text1"/>
          <w:sz w:val="24"/>
          <w:szCs w:val="24"/>
        </w:rPr>
        <w:t>uccess</w:t>
      </w:r>
      <w:r w:rsidR="005E6398">
        <w:rPr>
          <w:rFonts w:ascii="Times New Roman" w:hAnsi="Times New Roman" w:cs="Times New Roman"/>
          <w:color w:val="000000" w:themeColor="text1"/>
          <w:sz w:val="24"/>
          <w:szCs w:val="24"/>
        </w:rPr>
        <w:t>,</w:t>
      </w:r>
      <w:r w:rsidR="00DB4276">
        <w:rPr>
          <w:rFonts w:ascii="Times New Roman" w:hAnsi="Times New Roman" w:cs="Times New Roman"/>
          <w:color w:val="000000" w:themeColor="text1"/>
          <w:sz w:val="24"/>
          <w:szCs w:val="24"/>
        </w:rPr>
        <w:t xml:space="preserve"> globally</w:t>
      </w:r>
      <w:r w:rsidR="007A5F2F">
        <w:rPr>
          <w:rFonts w:ascii="Times New Roman" w:hAnsi="Times New Roman" w:cs="Times New Roman"/>
          <w:color w:val="000000" w:themeColor="text1"/>
          <w:sz w:val="24"/>
          <w:szCs w:val="24"/>
        </w:rPr>
        <w:t xml:space="preserve"> in the long run, organisations must</w:t>
      </w:r>
      <w:r w:rsidR="00FB19D6">
        <w:rPr>
          <w:rFonts w:ascii="Times New Roman" w:hAnsi="Times New Roman" w:cs="Times New Roman"/>
          <w:color w:val="000000" w:themeColor="text1"/>
          <w:sz w:val="24"/>
          <w:szCs w:val="24"/>
        </w:rPr>
        <w:t xml:space="preserve"> use certain </w:t>
      </w:r>
      <w:r w:rsidR="00231AD6">
        <w:rPr>
          <w:rFonts w:ascii="Times New Roman" w:hAnsi="Times New Roman" w:cs="Times New Roman"/>
          <w:color w:val="000000" w:themeColor="text1"/>
          <w:sz w:val="24"/>
          <w:szCs w:val="24"/>
        </w:rPr>
        <w:t xml:space="preserve">key strategies to help </w:t>
      </w:r>
      <w:r w:rsidR="00AE27CF">
        <w:rPr>
          <w:rFonts w:ascii="Times New Roman" w:hAnsi="Times New Roman" w:cs="Times New Roman"/>
          <w:color w:val="000000" w:themeColor="text1"/>
          <w:sz w:val="24"/>
          <w:szCs w:val="24"/>
        </w:rPr>
        <w:t xml:space="preserve">analyse their </w:t>
      </w:r>
      <w:r w:rsidR="0088146B">
        <w:rPr>
          <w:rFonts w:ascii="Times New Roman" w:hAnsi="Times New Roman" w:cs="Times New Roman"/>
          <w:color w:val="000000" w:themeColor="text1"/>
          <w:sz w:val="24"/>
          <w:szCs w:val="24"/>
        </w:rPr>
        <w:t xml:space="preserve">target market </w:t>
      </w:r>
      <w:r w:rsidR="00156006">
        <w:rPr>
          <w:rFonts w:ascii="Times New Roman" w:hAnsi="Times New Roman" w:cs="Times New Roman"/>
          <w:color w:val="000000" w:themeColor="text1"/>
          <w:sz w:val="24"/>
          <w:szCs w:val="24"/>
        </w:rPr>
        <w:t xml:space="preserve">as well as </w:t>
      </w:r>
      <w:r w:rsidR="00E1777C">
        <w:rPr>
          <w:rFonts w:ascii="Times New Roman" w:hAnsi="Times New Roman" w:cs="Times New Roman"/>
          <w:color w:val="000000" w:themeColor="text1"/>
          <w:sz w:val="24"/>
          <w:szCs w:val="24"/>
        </w:rPr>
        <w:t>implementing and adopting some</w:t>
      </w:r>
      <w:r w:rsidR="0088146B">
        <w:rPr>
          <w:rFonts w:ascii="Times New Roman" w:hAnsi="Times New Roman" w:cs="Times New Roman"/>
          <w:color w:val="000000" w:themeColor="text1"/>
          <w:sz w:val="24"/>
          <w:szCs w:val="24"/>
        </w:rPr>
        <w:t xml:space="preserve"> </w:t>
      </w:r>
      <w:r w:rsidR="005E6398">
        <w:rPr>
          <w:rFonts w:ascii="Times New Roman" w:hAnsi="Times New Roman" w:cs="Times New Roman"/>
          <w:color w:val="000000" w:themeColor="text1"/>
          <w:sz w:val="24"/>
          <w:szCs w:val="24"/>
        </w:rPr>
        <w:t xml:space="preserve">theoretical </w:t>
      </w:r>
      <w:r w:rsidR="002D3895">
        <w:rPr>
          <w:rFonts w:ascii="Times New Roman" w:hAnsi="Times New Roman" w:cs="Times New Roman"/>
          <w:color w:val="000000" w:themeColor="text1"/>
          <w:sz w:val="24"/>
          <w:szCs w:val="24"/>
        </w:rPr>
        <w:t>frameworks and approaches in order to be</w:t>
      </w:r>
      <w:r w:rsidR="00201238">
        <w:rPr>
          <w:rFonts w:ascii="Times New Roman" w:hAnsi="Times New Roman" w:cs="Times New Roman"/>
          <w:color w:val="000000" w:themeColor="text1"/>
          <w:sz w:val="24"/>
          <w:szCs w:val="24"/>
        </w:rPr>
        <w:t xml:space="preserve"> sustainable </w:t>
      </w:r>
      <w:r w:rsidR="00FB6D44">
        <w:rPr>
          <w:rFonts w:ascii="Times New Roman" w:hAnsi="Times New Roman" w:cs="Times New Roman"/>
          <w:color w:val="000000" w:themeColor="text1"/>
          <w:sz w:val="24"/>
          <w:szCs w:val="24"/>
        </w:rPr>
        <w:t xml:space="preserve">and </w:t>
      </w:r>
      <w:r w:rsidR="00DC23B8">
        <w:rPr>
          <w:rFonts w:ascii="Times New Roman" w:hAnsi="Times New Roman" w:cs="Times New Roman"/>
          <w:color w:val="000000" w:themeColor="text1"/>
          <w:sz w:val="24"/>
          <w:szCs w:val="24"/>
        </w:rPr>
        <w:t xml:space="preserve">finding </w:t>
      </w:r>
      <w:r w:rsidR="00FB6D44">
        <w:rPr>
          <w:rFonts w:ascii="Times New Roman" w:hAnsi="Times New Roman" w:cs="Times New Roman"/>
          <w:color w:val="000000" w:themeColor="text1"/>
          <w:sz w:val="24"/>
          <w:szCs w:val="24"/>
        </w:rPr>
        <w:t>ways to stay engaged</w:t>
      </w:r>
      <w:r w:rsidR="002519C6">
        <w:rPr>
          <w:rFonts w:ascii="Times New Roman" w:hAnsi="Times New Roman" w:cs="Times New Roman"/>
          <w:color w:val="000000" w:themeColor="text1"/>
          <w:sz w:val="24"/>
          <w:szCs w:val="24"/>
        </w:rPr>
        <w:t xml:space="preserve"> with its consumers </w:t>
      </w:r>
      <w:r w:rsidR="001B1721">
        <w:rPr>
          <w:rFonts w:ascii="Times New Roman" w:hAnsi="Times New Roman" w:cs="Times New Roman"/>
          <w:color w:val="000000" w:themeColor="text1"/>
          <w:sz w:val="24"/>
          <w:szCs w:val="24"/>
        </w:rPr>
        <w:t xml:space="preserve">in </w:t>
      </w:r>
      <w:r w:rsidR="002519C6">
        <w:rPr>
          <w:rFonts w:ascii="Times New Roman" w:hAnsi="Times New Roman" w:cs="Times New Roman"/>
          <w:color w:val="000000" w:themeColor="text1"/>
          <w:sz w:val="24"/>
          <w:szCs w:val="24"/>
        </w:rPr>
        <w:t>the competitive market</w:t>
      </w:r>
      <w:r w:rsidR="003804BB">
        <w:rPr>
          <w:rFonts w:ascii="Times New Roman" w:hAnsi="Times New Roman" w:cs="Times New Roman"/>
          <w:color w:val="000000" w:themeColor="text1"/>
          <w:sz w:val="24"/>
          <w:szCs w:val="24"/>
        </w:rPr>
        <w:t>.</w:t>
      </w:r>
      <w:r w:rsidR="001B1721">
        <w:rPr>
          <w:rFonts w:ascii="Times New Roman" w:hAnsi="Times New Roman" w:cs="Times New Roman"/>
          <w:color w:val="000000" w:themeColor="text1"/>
          <w:sz w:val="24"/>
          <w:szCs w:val="24"/>
        </w:rPr>
        <w:t xml:space="preserve"> </w:t>
      </w:r>
    </w:p>
    <w:p w14:paraId="46E15200" w14:textId="77777777" w:rsidR="00A33A73" w:rsidRDefault="00A33A73" w:rsidP="0016126B">
      <w:pPr>
        <w:spacing w:line="360" w:lineRule="auto"/>
        <w:jc w:val="both"/>
        <w:rPr>
          <w:rFonts w:ascii="Times New Roman" w:hAnsi="Times New Roman" w:cs="Times New Roman"/>
          <w:b/>
          <w:bCs/>
          <w:color w:val="000000" w:themeColor="text1"/>
          <w:sz w:val="24"/>
          <w:szCs w:val="24"/>
        </w:rPr>
      </w:pPr>
    </w:p>
    <w:p w14:paraId="068C94C1" w14:textId="77777777" w:rsidR="00A33A73" w:rsidRDefault="00A33A73" w:rsidP="0016126B">
      <w:pPr>
        <w:spacing w:line="360" w:lineRule="auto"/>
        <w:jc w:val="both"/>
        <w:rPr>
          <w:rFonts w:ascii="Times New Roman" w:hAnsi="Times New Roman" w:cs="Times New Roman"/>
          <w:b/>
          <w:bCs/>
          <w:color w:val="000000" w:themeColor="text1"/>
          <w:sz w:val="24"/>
          <w:szCs w:val="24"/>
        </w:rPr>
      </w:pPr>
    </w:p>
    <w:p w14:paraId="007D89A9" w14:textId="77777777" w:rsidR="00A33A73" w:rsidRDefault="00A33A73" w:rsidP="0016126B">
      <w:pPr>
        <w:spacing w:line="360" w:lineRule="auto"/>
        <w:jc w:val="both"/>
        <w:rPr>
          <w:rFonts w:ascii="Times New Roman" w:hAnsi="Times New Roman" w:cs="Times New Roman"/>
          <w:b/>
          <w:bCs/>
          <w:color w:val="000000" w:themeColor="text1"/>
          <w:sz w:val="24"/>
          <w:szCs w:val="24"/>
        </w:rPr>
      </w:pPr>
    </w:p>
    <w:p w14:paraId="6524D559" w14:textId="77777777" w:rsidR="00A33A73" w:rsidRDefault="00A33A73" w:rsidP="0016126B">
      <w:pPr>
        <w:spacing w:line="360" w:lineRule="auto"/>
        <w:jc w:val="both"/>
        <w:rPr>
          <w:rFonts w:ascii="Times New Roman" w:hAnsi="Times New Roman" w:cs="Times New Roman"/>
          <w:b/>
          <w:bCs/>
          <w:color w:val="000000" w:themeColor="text1"/>
          <w:sz w:val="24"/>
          <w:szCs w:val="24"/>
        </w:rPr>
      </w:pPr>
    </w:p>
    <w:p w14:paraId="5D0B54D8" w14:textId="77777777" w:rsidR="00A33A73" w:rsidRDefault="00A33A73" w:rsidP="0016126B">
      <w:pPr>
        <w:spacing w:line="360" w:lineRule="auto"/>
        <w:jc w:val="both"/>
        <w:rPr>
          <w:rFonts w:ascii="Times New Roman" w:hAnsi="Times New Roman" w:cs="Times New Roman"/>
          <w:b/>
          <w:bCs/>
          <w:color w:val="000000" w:themeColor="text1"/>
          <w:sz w:val="24"/>
          <w:szCs w:val="24"/>
        </w:rPr>
      </w:pPr>
    </w:p>
    <w:p w14:paraId="4A87D44C" w14:textId="77777777" w:rsidR="00A33A73" w:rsidRDefault="00A33A73" w:rsidP="0016126B">
      <w:pPr>
        <w:spacing w:line="360" w:lineRule="auto"/>
        <w:jc w:val="both"/>
        <w:rPr>
          <w:rFonts w:ascii="Times New Roman" w:hAnsi="Times New Roman" w:cs="Times New Roman"/>
          <w:b/>
          <w:bCs/>
          <w:color w:val="000000" w:themeColor="text1"/>
          <w:sz w:val="24"/>
          <w:szCs w:val="24"/>
        </w:rPr>
      </w:pPr>
    </w:p>
    <w:p w14:paraId="68A650D6" w14:textId="77777777" w:rsidR="00FD631B" w:rsidRDefault="00FD631B" w:rsidP="0016126B">
      <w:pPr>
        <w:spacing w:line="360" w:lineRule="auto"/>
        <w:jc w:val="both"/>
        <w:rPr>
          <w:rFonts w:ascii="Times New Roman" w:hAnsi="Times New Roman" w:cs="Times New Roman"/>
          <w:b/>
          <w:bCs/>
          <w:color w:val="000000" w:themeColor="text1"/>
          <w:sz w:val="24"/>
          <w:szCs w:val="24"/>
        </w:rPr>
      </w:pPr>
    </w:p>
    <w:p w14:paraId="40326F40" w14:textId="77777777" w:rsidR="00CB2467" w:rsidRDefault="00CB2467" w:rsidP="0016126B">
      <w:pPr>
        <w:spacing w:line="360" w:lineRule="auto"/>
        <w:jc w:val="both"/>
        <w:rPr>
          <w:rFonts w:ascii="Times New Roman" w:hAnsi="Times New Roman" w:cs="Times New Roman"/>
          <w:b/>
          <w:bCs/>
          <w:color w:val="000000" w:themeColor="text1"/>
          <w:sz w:val="24"/>
          <w:szCs w:val="24"/>
        </w:rPr>
      </w:pPr>
    </w:p>
    <w:p w14:paraId="3D8C00E1" w14:textId="77777777" w:rsidR="00CB2467" w:rsidRDefault="00CB2467" w:rsidP="0016126B">
      <w:pPr>
        <w:spacing w:line="360" w:lineRule="auto"/>
        <w:jc w:val="both"/>
        <w:rPr>
          <w:rFonts w:ascii="Times New Roman" w:hAnsi="Times New Roman" w:cs="Times New Roman"/>
          <w:b/>
          <w:bCs/>
          <w:color w:val="000000" w:themeColor="text1"/>
          <w:sz w:val="24"/>
          <w:szCs w:val="24"/>
        </w:rPr>
      </w:pPr>
    </w:p>
    <w:p w14:paraId="121E1C59" w14:textId="77777777" w:rsidR="00CB2467" w:rsidRDefault="00CB2467" w:rsidP="0016126B">
      <w:pPr>
        <w:spacing w:line="360" w:lineRule="auto"/>
        <w:jc w:val="both"/>
        <w:rPr>
          <w:rFonts w:ascii="Times New Roman" w:hAnsi="Times New Roman" w:cs="Times New Roman"/>
          <w:b/>
          <w:bCs/>
          <w:color w:val="000000" w:themeColor="text1"/>
          <w:sz w:val="24"/>
          <w:szCs w:val="24"/>
        </w:rPr>
      </w:pPr>
    </w:p>
    <w:p w14:paraId="2A6F2A8D" w14:textId="77777777" w:rsidR="00CB2467" w:rsidRDefault="00CB2467" w:rsidP="0016126B">
      <w:pPr>
        <w:spacing w:line="360" w:lineRule="auto"/>
        <w:jc w:val="both"/>
        <w:rPr>
          <w:rFonts w:ascii="Times New Roman" w:hAnsi="Times New Roman" w:cs="Times New Roman"/>
          <w:b/>
          <w:bCs/>
          <w:color w:val="000000" w:themeColor="text1"/>
          <w:sz w:val="24"/>
          <w:szCs w:val="24"/>
        </w:rPr>
      </w:pPr>
    </w:p>
    <w:p w14:paraId="3A834587" w14:textId="77777777" w:rsidR="00CB2467" w:rsidRDefault="00CB2467" w:rsidP="0016126B">
      <w:pPr>
        <w:spacing w:line="360" w:lineRule="auto"/>
        <w:jc w:val="both"/>
        <w:rPr>
          <w:rFonts w:ascii="Times New Roman" w:hAnsi="Times New Roman" w:cs="Times New Roman"/>
          <w:b/>
          <w:bCs/>
          <w:color w:val="000000" w:themeColor="text1"/>
          <w:sz w:val="24"/>
          <w:szCs w:val="24"/>
        </w:rPr>
      </w:pPr>
    </w:p>
    <w:p w14:paraId="3632B501" w14:textId="77777777" w:rsidR="00CB2467" w:rsidRDefault="00CB2467" w:rsidP="0016126B">
      <w:pPr>
        <w:spacing w:line="360" w:lineRule="auto"/>
        <w:jc w:val="both"/>
        <w:rPr>
          <w:rFonts w:ascii="Times New Roman" w:hAnsi="Times New Roman" w:cs="Times New Roman"/>
          <w:b/>
          <w:bCs/>
          <w:color w:val="000000" w:themeColor="text1"/>
          <w:sz w:val="24"/>
          <w:szCs w:val="24"/>
        </w:rPr>
      </w:pPr>
    </w:p>
    <w:p w14:paraId="288F124B" w14:textId="77777777" w:rsidR="004E684D" w:rsidRDefault="004E684D" w:rsidP="0016126B">
      <w:pPr>
        <w:spacing w:line="360" w:lineRule="auto"/>
        <w:jc w:val="both"/>
        <w:rPr>
          <w:rFonts w:ascii="Times New Roman" w:hAnsi="Times New Roman" w:cs="Times New Roman"/>
          <w:b/>
          <w:bCs/>
          <w:color w:val="000000" w:themeColor="text1"/>
          <w:sz w:val="24"/>
          <w:szCs w:val="24"/>
        </w:rPr>
      </w:pPr>
    </w:p>
    <w:p w14:paraId="76E7A4DC" w14:textId="02F26811" w:rsidR="00D42F58" w:rsidRDefault="00D42F58" w:rsidP="0016126B">
      <w:pPr>
        <w:spacing w:line="360" w:lineRule="auto"/>
        <w:jc w:val="both"/>
        <w:rPr>
          <w:rFonts w:ascii="Times New Roman" w:hAnsi="Times New Roman" w:cs="Times New Roman"/>
          <w:b/>
          <w:bCs/>
          <w:color w:val="000000" w:themeColor="text1"/>
          <w:sz w:val="24"/>
          <w:szCs w:val="24"/>
        </w:rPr>
      </w:pPr>
      <w:r w:rsidRPr="00043C1C">
        <w:rPr>
          <w:rFonts w:ascii="Times New Roman" w:hAnsi="Times New Roman" w:cs="Times New Roman"/>
          <w:b/>
          <w:bCs/>
          <w:color w:val="000000" w:themeColor="text1"/>
          <w:sz w:val="24"/>
          <w:szCs w:val="24"/>
        </w:rPr>
        <w:lastRenderedPageBreak/>
        <w:t>References</w:t>
      </w:r>
    </w:p>
    <w:p w14:paraId="4AA91629" w14:textId="77777777" w:rsidR="001C2A82" w:rsidRDefault="001C2A82" w:rsidP="001C2A82">
      <w:pPr>
        <w:spacing w:line="360" w:lineRule="auto"/>
        <w:jc w:val="both"/>
        <w:rPr>
          <w:rFonts w:ascii="Times New Roman" w:hAnsi="Times New Roman" w:cs="Times New Roman"/>
          <w:color w:val="000000" w:themeColor="text1"/>
          <w:sz w:val="24"/>
          <w:szCs w:val="24"/>
        </w:rPr>
      </w:pPr>
      <w:r w:rsidRPr="00CD66CB">
        <w:rPr>
          <w:rFonts w:ascii="Times New Roman" w:hAnsi="Times New Roman" w:cs="Times New Roman"/>
          <w:color w:val="000000" w:themeColor="text1"/>
          <w:sz w:val="24"/>
          <w:szCs w:val="24"/>
        </w:rPr>
        <w:t>BA Theories, (2021),</w:t>
      </w:r>
      <w:r>
        <w:rPr>
          <w:rFonts w:ascii="Times New Roman" w:hAnsi="Times New Roman" w:cs="Times New Roman"/>
          <w:i/>
          <w:iCs/>
          <w:color w:val="000000" w:themeColor="text1"/>
          <w:sz w:val="24"/>
          <w:szCs w:val="24"/>
        </w:rPr>
        <w:t xml:space="preserve"> </w:t>
      </w:r>
      <w:r w:rsidRPr="00C51C3A">
        <w:rPr>
          <w:rFonts w:ascii="Times New Roman" w:hAnsi="Times New Roman" w:cs="Times New Roman"/>
          <w:i/>
          <w:iCs/>
          <w:color w:val="000000" w:themeColor="text1"/>
          <w:sz w:val="24"/>
          <w:szCs w:val="24"/>
        </w:rPr>
        <w:t>Market Segmentation, Targeting and Positioning (STP</w:t>
      </w:r>
      <w:r>
        <w:rPr>
          <w:rFonts w:ascii="Times New Roman" w:hAnsi="Times New Roman" w:cs="Times New Roman"/>
          <w:i/>
          <w:iCs/>
          <w:color w:val="000000" w:themeColor="text1"/>
          <w:sz w:val="24"/>
          <w:szCs w:val="24"/>
        </w:rPr>
        <w:t xml:space="preserve">) </w:t>
      </w:r>
      <w:r w:rsidRPr="00CD66CB">
        <w:rPr>
          <w:rFonts w:ascii="Times New Roman" w:hAnsi="Times New Roman" w:cs="Times New Roman"/>
          <w:color w:val="000000" w:themeColor="text1"/>
          <w:sz w:val="24"/>
          <w:szCs w:val="24"/>
        </w:rPr>
        <w:t>Available at:</w:t>
      </w:r>
      <w:r>
        <w:rPr>
          <w:rFonts w:ascii="Times New Roman" w:hAnsi="Times New Roman" w:cs="Times New Roman"/>
          <w:color w:val="000000" w:themeColor="text1"/>
          <w:sz w:val="24"/>
          <w:szCs w:val="24"/>
        </w:rPr>
        <w:t xml:space="preserve"> </w:t>
      </w:r>
      <w:hyperlink r:id="rId18" w:history="1">
        <w:r w:rsidRPr="00DF78D7">
          <w:rPr>
            <w:rStyle w:val="Hyperlink"/>
            <w:rFonts w:ascii="Times New Roman" w:hAnsi="Times New Roman" w:cs="Times New Roman"/>
            <w:sz w:val="24"/>
            <w:szCs w:val="24"/>
          </w:rPr>
          <w:t>https://www.batheories.com/segmentation-targeting-positioning-stp/?utm_content=cmp-true</w:t>
        </w:r>
      </w:hyperlink>
      <w:r>
        <w:rPr>
          <w:rFonts w:ascii="Times New Roman" w:hAnsi="Times New Roman" w:cs="Times New Roman"/>
          <w:color w:val="000000" w:themeColor="text1"/>
          <w:sz w:val="24"/>
          <w:szCs w:val="24"/>
        </w:rPr>
        <w:t xml:space="preserve"> (Accessed 17 May 2023)</w:t>
      </w:r>
    </w:p>
    <w:p w14:paraId="1418D08D" w14:textId="77777777" w:rsidR="001C2A82" w:rsidRDefault="001C2A82" w:rsidP="001C2A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Beaver, S, (2022), </w:t>
      </w:r>
      <w:bookmarkStart w:id="3" w:name="_Hlk135491610"/>
      <w:r w:rsidRPr="00D80EE0">
        <w:rPr>
          <w:rFonts w:ascii="Times New Roman" w:hAnsi="Times New Roman" w:cs="Times New Roman"/>
          <w:i/>
          <w:iCs/>
          <w:color w:val="000000" w:themeColor="text1"/>
          <w:sz w:val="24"/>
          <w:szCs w:val="24"/>
        </w:rPr>
        <w:t>Revenue Management Defined: Ultimate Guide for 2022</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w:t>
      </w:r>
      <w:bookmarkEnd w:id="3"/>
      <w:r>
        <w:rPr>
          <w:rFonts w:ascii="Times New Roman" w:hAnsi="Times New Roman" w:cs="Times New Roman"/>
          <w:color w:val="000000" w:themeColor="text1"/>
          <w:sz w:val="24"/>
          <w:szCs w:val="24"/>
        </w:rPr>
        <w:t>at:</w:t>
      </w:r>
      <w:r w:rsidRPr="00521BDF">
        <w:t xml:space="preserve"> </w:t>
      </w:r>
      <w:hyperlink r:id="rId19" w:history="1">
        <w:r w:rsidRPr="00DF78D7">
          <w:rPr>
            <w:rStyle w:val="Hyperlink"/>
            <w:rFonts w:ascii="Times New Roman" w:hAnsi="Times New Roman" w:cs="Times New Roman"/>
            <w:sz w:val="24"/>
            <w:szCs w:val="24"/>
          </w:rPr>
          <w:t>https://www.netsuite.com/portal/resource/articles/financial-management/revenue-management.shtml</w:t>
        </w:r>
      </w:hyperlink>
      <w:r>
        <w:rPr>
          <w:rFonts w:ascii="Times New Roman" w:hAnsi="Times New Roman" w:cs="Times New Roman"/>
          <w:color w:val="000000" w:themeColor="text1"/>
          <w:sz w:val="24"/>
          <w:szCs w:val="24"/>
        </w:rPr>
        <w:t xml:space="preserve"> (Accessed 17 May 2023)</w:t>
      </w:r>
    </w:p>
    <w:p w14:paraId="53C40AF8" w14:textId="77777777" w:rsidR="001C2A82" w:rsidRDefault="001C2A82" w:rsidP="001C2A82">
      <w:pPr>
        <w:spacing w:line="360" w:lineRule="auto"/>
        <w:jc w:val="both"/>
        <w:rPr>
          <w:rFonts w:ascii="Times New Roman" w:hAnsi="Times New Roman" w:cs="Times New Roman"/>
          <w:color w:val="000000" w:themeColor="text1"/>
          <w:sz w:val="24"/>
          <w:szCs w:val="24"/>
        </w:rPr>
      </w:pPr>
      <w:r w:rsidRPr="005B15F4">
        <w:rPr>
          <w:rFonts w:ascii="Times New Roman" w:hAnsi="Times New Roman" w:cs="Times New Roman"/>
          <w:color w:val="000000" w:themeColor="text1"/>
          <w:sz w:val="24"/>
          <w:szCs w:val="24"/>
        </w:rPr>
        <w:t>Beonx, (2022)</w:t>
      </w:r>
      <w:r>
        <w:rPr>
          <w:rFonts w:ascii="Times New Roman" w:hAnsi="Times New Roman" w:cs="Times New Roman"/>
          <w:i/>
          <w:iCs/>
          <w:color w:val="000000" w:themeColor="text1"/>
          <w:sz w:val="24"/>
          <w:szCs w:val="24"/>
        </w:rPr>
        <w:t xml:space="preserve"> </w:t>
      </w:r>
      <w:r w:rsidRPr="003C3027">
        <w:rPr>
          <w:rFonts w:ascii="Times New Roman" w:hAnsi="Times New Roman" w:cs="Times New Roman"/>
          <w:i/>
          <w:iCs/>
          <w:color w:val="000000" w:themeColor="text1"/>
          <w:sz w:val="24"/>
          <w:szCs w:val="24"/>
        </w:rPr>
        <w:t>The importance of hotel market positioning and how to benefit from it</w:t>
      </w:r>
      <w:r>
        <w:rPr>
          <w:rFonts w:ascii="Times New Roman" w:hAnsi="Times New Roman" w:cs="Times New Roman"/>
          <w:i/>
          <w:iCs/>
          <w:color w:val="000000" w:themeColor="text1"/>
          <w:sz w:val="24"/>
          <w:szCs w:val="24"/>
        </w:rPr>
        <w:t xml:space="preserve"> </w:t>
      </w:r>
      <w:r w:rsidRPr="0009155C">
        <w:rPr>
          <w:rFonts w:ascii="Times New Roman" w:hAnsi="Times New Roman" w:cs="Times New Roman"/>
          <w:color w:val="000000" w:themeColor="text1"/>
          <w:sz w:val="24"/>
          <w:szCs w:val="24"/>
        </w:rPr>
        <w:t>Available at:</w:t>
      </w:r>
      <w:r>
        <w:rPr>
          <w:rFonts w:ascii="Times New Roman" w:hAnsi="Times New Roman" w:cs="Times New Roman"/>
          <w:color w:val="000000" w:themeColor="text1"/>
          <w:sz w:val="24"/>
          <w:szCs w:val="24"/>
        </w:rPr>
        <w:t xml:space="preserve"> </w:t>
      </w:r>
      <w:hyperlink r:id="rId20" w:anchor=":~:text=Hotel%20market%20positioning%20refers%20to,and%20become%20loyal%2C%20repeat%20customers" w:history="1">
        <w:r w:rsidRPr="00DF78D7">
          <w:rPr>
            <w:rStyle w:val="Hyperlink"/>
            <w:rFonts w:ascii="Times New Roman" w:hAnsi="Times New Roman" w:cs="Times New Roman"/>
            <w:sz w:val="24"/>
            <w:szCs w:val="24"/>
          </w:rPr>
          <w:t>https://www.beonx.com/knowledge/articles/the-importance-of-hotel-market-positioning-and-how-to-benefit-from-it/#:~:text=Hotel%20market%20positioning%20refers%20to,and%20become%20loyal%2C%20repeat%20customers</w:t>
        </w:r>
      </w:hyperlink>
      <w:r>
        <w:rPr>
          <w:rFonts w:ascii="Times New Roman" w:hAnsi="Times New Roman" w:cs="Times New Roman"/>
          <w:color w:val="000000" w:themeColor="text1"/>
          <w:sz w:val="24"/>
          <w:szCs w:val="24"/>
        </w:rPr>
        <w:t xml:space="preserve"> (Accessed 17 May 2023)</w:t>
      </w:r>
    </w:p>
    <w:p w14:paraId="62AA3E3E" w14:textId="77777777" w:rsidR="001C2A82" w:rsidRDefault="001C2A82" w:rsidP="001C2A82">
      <w:pPr>
        <w:spacing w:line="360" w:lineRule="auto"/>
        <w:jc w:val="both"/>
        <w:rPr>
          <w:rFonts w:ascii="Times New Roman" w:hAnsi="Times New Roman" w:cs="Times New Roman"/>
          <w:color w:val="000000" w:themeColor="text1"/>
          <w:sz w:val="24"/>
          <w:szCs w:val="24"/>
        </w:rPr>
      </w:pPr>
      <w:r w:rsidRPr="002858B4">
        <w:rPr>
          <w:rFonts w:ascii="Times New Roman" w:hAnsi="Times New Roman" w:cs="Times New Roman"/>
          <w:color w:val="000000" w:themeColor="text1"/>
          <w:sz w:val="24"/>
          <w:szCs w:val="24"/>
        </w:rPr>
        <w:t>Brand finance, (2022),</w:t>
      </w:r>
      <w:r>
        <w:rPr>
          <w:rFonts w:ascii="Times New Roman" w:hAnsi="Times New Roman" w:cs="Times New Roman"/>
          <w:i/>
          <w:iCs/>
          <w:color w:val="000000" w:themeColor="text1"/>
          <w:sz w:val="24"/>
          <w:szCs w:val="24"/>
        </w:rPr>
        <w:t xml:space="preserve"> </w:t>
      </w:r>
      <w:r w:rsidRPr="00002DF6">
        <w:rPr>
          <w:rFonts w:ascii="Times New Roman" w:hAnsi="Times New Roman" w:cs="Times New Roman"/>
          <w:i/>
          <w:iCs/>
          <w:color w:val="000000" w:themeColor="text1"/>
          <w:sz w:val="24"/>
          <w:szCs w:val="24"/>
        </w:rPr>
        <w:t>Hilton brand value leaps ahead to retain top position, while most hotel brands remain below pre-pandemic values</w:t>
      </w:r>
      <w:r>
        <w:rPr>
          <w:rFonts w:ascii="Times New Roman" w:hAnsi="Times New Roman" w:cs="Times New Roman"/>
          <w:i/>
          <w:iCs/>
          <w:color w:val="000000" w:themeColor="text1"/>
          <w:sz w:val="24"/>
          <w:szCs w:val="24"/>
        </w:rPr>
        <w:t xml:space="preserve"> </w:t>
      </w:r>
      <w:r w:rsidRPr="002858B4">
        <w:rPr>
          <w:rFonts w:ascii="Times New Roman" w:hAnsi="Times New Roman" w:cs="Times New Roman"/>
          <w:color w:val="000000" w:themeColor="text1"/>
          <w:sz w:val="24"/>
          <w:szCs w:val="24"/>
        </w:rPr>
        <w:t>Available at:</w:t>
      </w:r>
      <w:r>
        <w:rPr>
          <w:rFonts w:ascii="Times New Roman" w:hAnsi="Times New Roman" w:cs="Times New Roman"/>
          <w:color w:val="000000" w:themeColor="text1"/>
          <w:sz w:val="24"/>
          <w:szCs w:val="24"/>
        </w:rPr>
        <w:t xml:space="preserve"> </w:t>
      </w:r>
      <w:hyperlink r:id="rId21" w:history="1">
        <w:r w:rsidRPr="00DF78D7">
          <w:rPr>
            <w:rStyle w:val="Hyperlink"/>
            <w:rFonts w:ascii="Times New Roman" w:hAnsi="Times New Roman" w:cs="Times New Roman"/>
            <w:sz w:val="24"/>
            <w:szCs w:val="24"/>
          </w:rPr>
          <w:t xml:space="preserve">https://brandfinance.com/press-releases/hilton-brand-value-leaps-ahead-to-retain-top-position-while-most-hotel-brands-remain-below-pre-pandemic-values </w:t>
        </w:r>
      </w:hyperlink>
      <w:r>
        <w:rPr>
          <w:rFonts w:ascii="Times New Roman" w:hAnsi="Times New Roman" w:cs="Times New Roman"/>
          <w:color w:val="000000" w:themeColor="text1"/>
          <w:sz w:val="24"/>
          <w:szCs w:val="24"/>
        </w:rPr>
        <w:t xml:space="preserve"> (Accessed 17 May 2023)</w:t>
      </w:r>
    </w:p>
    <w:p w14:paraId="1FDBE2ED" w14:textId="76933E8D" w:rsidR="001C2A82" w:rsidRDefault="001C2A82" w:rsidP="001C2A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Byju’s, (2023), </w:t>
      </w:r>
      <w:r w:rsidRPr="00336E3A">
        <w:rPr>
          <w:rFonts w:ascii="Times New Roman" w:hAnsi="Times New Roman" w:cs="Times New Roman"/>
          <w:i/>
          <w:iCs/>
          <w:color w:val="000000" w:themeColor="text1"/>
          <w:sz w:val="24"/>
          <w:szCs w:val="24"/>
        </w:rPr>
        <w:t>Question: Give three reasons (or causes) of a leftward shift of demand curve.</w:t>
      </w:r>
      <w:r>
        <w:rPr>
          <w:rFonts w:ascii="Times New Roman" w:hAnsi="Times New Roman" w:cs="Times New Roman"/>
          <w:i/>
          <w:iCs/>
          <w:color w:val="000000" w:themeColor="text1"/>
          <w:sz w:val="24"/>
          <w:szCs w:val="24"/>
        </w:rPr>
        <w:t xml:space="preserve"> </w:t>
      </w:r>
      <w:r w:rsidRPr="00336E3A">
        <w:rPr>
          <w:rFonts w:ascii="Times New Roman" w:hAnsi="Times New Roman" w:cs="Times New Roman"/>
          <w:color w:val="000000" w:themeColor="text1"/>
          <w:sz w:val="24"/>
          <w:szCs w:val="24"/>
        </w:rPr>
        <w:t>Available at:</w:t>
      </w:r>
      <w:r>
        <w:rPr>
          <w:rFonts w:ascii="Times New Roman" w:hAnsi="Times New Roman" w:cs="Times New Roman"/>
          <w:color w:val="000000" w:themeColor="text1"/>
          <w:sz w:val="24"/>
          <w:szCs w:val="24"/>
        </w:rPr>
        <w:t xml:space="preserve"> </w:t>
      </w:r>
      <w:hyperlink r:id="rId22" w:history="1">
        <w:r w:rsidRPr="00DF78D7">
          <w:rPr>
            <w:rStyle w:val="Hyperlink"/>
            <w:rFonts w:ascii="Times New Roman" w:hAnsi="Times New Roman" w:cs="Times New Roman"/>
            <w:sz w:val="24"/>
            <w:szCs w:val="24"/>
          </w:rPr>
          <w:t>https://byjus.com/question-answer/give-three-reasons-or-causes-of-a-leftward-shift-of-demand-curve-or-explain-briefly/</w:t>
        </w:r>
      </w:hyperlink>
      <w:r>
        <w:rPr>
          <w:rFonts w:ascii="Times New Roman" w:hAnsi="Times New Roman" w:cs="Times New Roman"/>
          <w:color w:val="000000" w:themeColor="text1"/>
          <w:sz w:val="24"/>
          <w:szCs w:val="24"/>
        </w:rPr>
        <w:t xml:space="preserve"> (Accessed 1</w:t>
      </w:r>
      <w:r w:rsidR="00505E47">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1E46DA33" w14:textId="77777777" w:rsidR="001C2A82" w:rsidRDefault="001C2A82" w:rsidP="001C2A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CFI Team, (2023), </w:t>
      </w:r>
      <w:r w:rsidRPr="007567B7">
        <w:rPr>
          <w:rFonts w:ascii="Times New Roman" w:hAnsi="Times New Roman" w:cs="Times New Roman"/>
          <w:i/>
          <w:iCs/>
          <w:color w:val="000000" w:themeColor="text1"/>
          <w:sz w:val="24"/>
          <w:szCs w:val="24"/>
        </w:rPr>
        <w:t>Market Positioning Influencing consumer perception of a brand or product in relation to rival brands</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23" w:history="1">
        <w:r w:rsidRPr="008A5567">
          <w:rPr>
            <w:rStyle w:val="Hyperlink"/>
            <w:rFonts w:ascii="Times New Roman" w:hAnsi="Times New Roman" w:cs="Times New Roman"/>
            <w:sz w:val="24"/>
            <w:szCs w:val="24"/>
          </w:rPr>
          <w:t>https://corporatefinanceinstitute.com/resources/management/market-positioning/</w:t>
        </w:r>
      </w:hyperlink>
      <w:r>
        <w:rPr>
          <w:rFonts w:ascii="Times New Roman" w:hAnsi="Times New Roman" w:cs="Times New Roman"/>
          <w:color w:val="000000" w:themeColor="text1"/>
          <w:sz w:val="24"/>
          <w:szCs w:val="24"/>
        </w:rPr>
        <w:t xml:space="preserve"> (Accessed 17 May 2023)</w:t>
      </w:r>
    </w:p>
    <w:p w14:paraId="660641A0" w14:textId="77777777" w:rsidR="0062769A" w:rsidRDefault="0062769A" w:rsidP="0062769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Consuunt, (2023), </w:t>
      </w:r>
      <w:r w:rsidRPr="000B0D5A">
        <w:rPr>
          <w:rFonts w:ascii="Times New Roman" w:hAnsi="Times New Roman" w:cs="Times New Roman"/>
          <w:i/>
          <w:iCs/>
          <w:color w:val="000000" w:themeColor="text1"/>
          <w:sz w:val="24"/>
          <w:szCs w:val="24"/>
        </w:rPr>
        <w:t>Porter’s</w:t>
      </w:r>
      <w:r>
        <w:rPr>
          <w:rFonts w:ascii="Times New Roman" w:hAnsi="Times New Roman" w:cs="Times New Roman"/>
          <w:i/>
          <w:iCs/>
          <w:color w:val="000000" w:themeColor="text1"/>
          <w:sz w:val="24"/>
          <w:szCs w:val="24"/>
        </w:rPr>
        <w:t xml:space="preserve"> </w:t>
      </w:r>
      <w:r w:rsidRPr="000B0D5A">
        <w:rPr>
          <w:rFonts w:ascii="Times New Roman" w:hAnsi="Times New Roman" w:cs="Times New Roman"/>
          <w:i/>
          <w:iCs/>
          <w:color w:val="000000" w:themeColor="text1"/>
          <w:sz w:val="24"/>
          <w:szCs w:val="24"/>
        </w:rPr>
        <w:t>generic strategies</w:t>
      </w:r>
      <w:r>
        <w:rPr>
          <w:rFonts w:ascii="Times New Roman" w:hAnsi="Times New Roman" w:cs="Times New Roman"/>
          <w:color w:val="000000" w:themeColor="text1"/>
          <w:sz w:val="24"/>
          <w:szCs w:val="24"/>
        </w:rPr>
        <w:t xml:space="preserve"> Available at: </w:t>
      </w:r>
      <w:hyperlink r:id="rId24" w:history="1">
        <w:r w:rsidRPr="00DF78D7">
          <w:rPr>
            <w:rStyle w:val="Hyperlink"/>
            <w:rFonts w:ascii="Times New Roman" w:hAnsi="Times New Roman" w:cs="Times New Roman"/>
            <w:sz w:val="24"/>
            <w:szCs w:val="24"/>
          </w:rPr>
          <w:t>https://www.consuunt.com/porters-generic-strategies/</w:t>
        </w:r>
      </w:hyperlink>
      <w:r>
        <w:rPr>
          <w:rFonts w:ascii="Times New Roman" w:hAnsi="Times New Roman" w:cs="Times New Roman"/>
          <w:color w:val="000000" w:themeColor="text1"/>
          <w:sz w:val="24"/>
          <w:szCs w:val="24"/>
        </w:rPr>
        <w:t xml:space="preserve"> (Accessed 17 May 2023)</w:t>
      </w:r>
    </w:p>
    <w:p w14:paraId="0497A89D" w14:textId="77777777" w:rsidR="001C2A82" w:rsidRDefault="001C2A82" w:rsidP="001C2A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CSR Journal, (2018), </w:t>
      </w:r>
      <w:r w:rsidRPr="00D46F26">
        <w:rPr>
          <w:rFonts w:ascii="Times New Roman" w:hAnsi="Times New Roman" w:cs="Times New Roman"/>
          <w:i/>
          <w:iCs/>
          <w:color w:val="000000" w:themeColor="text1"/>
          <w:sz w:val="24"/>
          <w:szCs w:val="24"/>
        </w:rPr>
        <w:t>CSR: Leading Sustainability in The Hospitality Industry</w:t>
      </w:r>
      <w:r>
        <w:rPr>
          <w:rFonts w:ascii="Times New Roman" w:hAnsi="Times New Roman" w:cs="Times New Roman"/>
          <w:i/>
          <w:iCs/>
          <w:color w:val="000000" w:themeColor="text1"/>
          <w:sz w:val="24"/>
          <w:szCs w:val="24"/>
        </w:rPr>
        <w:t xml:space="preserve"> </w:t>
      </w:r>
      <w:r w:rsidRPr="003E6B4D">
        <w:rPr>
          <w:rFonts w:ascii="Times New Roman" w:hAnsi="Times New Roman" w:cs="Times New Roman"/>
          <w:color w:val="000000" w:themeColor="text1"/>
          <w:sz w:val="24"/>
          <w:szCs w:val="24"/>
        </w:rPr>
        <w:t>Available at:</w:t>
      </w:r>
      <w:r>
        <w:rPr>
          <w:rFonts w:ascii="Times New Roman" w:hAnsi="Times New Roman" w:cs="Times New Roman"/>
          <w:color w:val="000000" w:themeColor="text1"/>
          <w:sz w:val="24"/>
          <w:szCs w:val="24"/>
        </w:rPr>
        <w:t xml:space="preserve"> </w:t>
      </w:r>
      <w:hyperlink r:id="rId25" w:history="1">
        <w:r w:rsidRPr="00DF78D7">
          <w:rPr>
            <w:rStyle w:val="Hyperlink"/>
            <w:rFonts w:ascii="Times New Roman" w:hAnsi="Times New Roman" w:cs="Times New Roman"/>
            <w:sz w:val="24"/>
            <w:szCs w:val="24"/>
          </w:rPr>
          <w:t>https://thecsrjournal.in/csr-leading-sustainability-hospitality-industry/</w:t>
        </w:r>
      </w:hyperlink>
      <w:r>
        <w:rPr>
          <w:rFonts w:ascii="Times New Roman" w:hAnsi="Times New Roman" w:cs="Times New Roman"/>
          <w:color w:val="000000" w:themeColor="text1"/>
          <w:sz w:val="24"/>
          <w:szCs w:val="24"/>
        </w:rPr>
        <w:t xml:space="preserve"> (Accessed 17 May 2023)</w:t>
      </w:r>
    </w:p>
    <w:p w14:paraId="66F5951E" w14:textId="7B381618" w:rsidR="00551A43" w:rsidRDefault="00551A43" w:rsidP="00551A4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Econ, (2023), </w:t>
      </w:r>
      <w:r w:rsidRPr="00BF796F">
        <w:rPr>
          <w:rFonts w:ascii="Times New Roman" w:hAnsi="Times New Roman" w:cs="Times New Roman"/>
          <w:i/>
          <w:iCs/>
          <w:color w:val="000000" w:themeColor="text1"/>
          <w:sz w:val="24"/>
          <w:szCs w:val="24"/>
        </w:rPr>
        <w:t>Econ150: Microeconomics</w:t>
      </w:r>
      <w:r>
        <w:rPr>
          <w:rFonts w:ascii="Times New Roman" w:hAnsi="Times New Roman" w:cs="Times New Roman"/>
          <w:color w:val="000000" w:themeColor="text1"/>
          <w:sz w:val="24"/>
          <w:szCs w:val="24"/>
        </w:rPr>
        <w:t xml:space="preserve"> Available at: </w:t>
      </w:r>
      <w:hyperlink r:id="rId26" w:history="1">
        <w:r w:rsidRPr="00DF78D7">
          <w:rPr>
            <w:rStyle w:val="Hyperlink"/>
            <w:rFonts w:ascii="Times New Roman" w:hAnsi="Times New Roman" w:cs="Times New Roman"/>
            <w:sz w:val="24"/>
            <w:szCs w:val="24"/>
          </w:rPr>
          <w:t>https://courses.byui.edu/econ_150/econ_150_old_site/lesson_04.htm</w:t>
        </w:r>
      </w:hyperlink>
      <w:r>
        <w:rPr>
          <w:rFonts w:ascii="Times New Roman" w:hAnsi="Times New Roman" w:cs="Times New Roman"/>
          <w:color w:val="000000" w:themeColor="text1"/>
          <w:sz w:val="24"/>
          <w:szCs w:val="24"/>
        </w:rPr>
        <w:t xml:space="preserve"> (Accessed 1</w:t>
      </w:r>
      <w:r w:rsidR="00505E47">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6764EF21" w14:textId="63847CBE" w:rsidR="00551A43" w:rsidRDefault="00551A43" w:rsidP="00551A43">
      <w:pPr>
        <w:spacing w:line="360" w:lineRule="auto"/>
        <w:jc w:val="both"/>
        <w:rPr>
          <w:rFonts w:ascii="Times New Roman" w:hAnsi="Times New Roman" w:cs="Times New Roman"/>
          <w:color w:val="000000" w:themeColor="text1"/>
          <w:sz w:val="24"/>
          <w:szCs w:val="24"/>
        </w:rPr>
      </w:pPr>
      <w:r w:rsidRPr="006135F8">
        <w:rPr>
          <w:rFonts w:ascii="Times New Roman" w:hAnsi="Times New Roman" w:cs="Times New Roman"/>
          <w:color w:val="000000" w:themeColor="text1"/>
          <w:sz w:val="24"/>
          <w:szCs w:val="24"/>
        </w:rPr>
        <w:lastRenderedPageBreak/>
        <w:t xml:space="preserve">Elkington, J., </w:t>
      </w:r>
      <w:r>
        <w:rPr>
          <w:rFonts w:ascii="Times New Roman" w:hAnsi="Times New Roman" w:cs="Times New Roman"/>
          <w:color w:val="000000" w:themeColor="text1"/>
          <w:sz w:val="24"/>
          <w:szCs w:val="24"/>
        </w:rPr>
        <w:t>(</w:t>
      </w:r>
      <w:r w:rsidRPr="006135F8">
        <w:rPr>
          <w:rFonts w:ascii="Times New Roman" w:hAnsi="Times New Roman" w:cs="Times New Roman"/>
          <w:color w:val="000000" w:themeColor="text1"/>
          <w:sz w:val="24"/>
          <w:szCs w:val="24"/>
        </w:rPr>
        <w:t>1997</w:t>
      </w:r>
      <w:r>
        <w:rPr>
          <w:rFonts w:ascii="Times New Roman" w:hAnsi="Times New Roman" w:cs="Times New Roman"/>
          <w:color w:val="000000" w:themeColor="text1"/>
          <w:sz w:val="24"/>
          <w:szCs w:val="24"/>
        </w:rPr>
        <w:t>)</w:t>
      </w:r>
      <w:r w:rsidRPr="006135F8">
        <w:rPr>
          <w:rFonts w:ascii="Times New Roman" w:hAnsi="Times New Roman" w:cs="Times New Roman"/>
          <w:color w:val="000000" w:themeColor="text1"/>
          <w:sz w:val="24"/>
          <w:szCs w:val="24"/>
        </w:rPr>
        <w:t>. The triple bottom line. </w:t>
      </w:r>
      <w:r w:rsidRPr="006135F8">
        <w:rPr>
          <w:rFonts w:ascii="Times New Roman" w:hAnsi="Times New Roman" w:cs="Times New Roman"/>
          <w:i/>
          <w:iCs/>
          <w:color w:val="000000" w:themeColor="text1"/>
          <w:sz w:val="24"/>
          <w:szCs w:val="24"/>
        </w:rPr>
        <w:t>Environmental management: Readings and cases</w:t>
      </w:r>
      <w:r w:rsidRPr="006135F8">
        <w:rPr>
          <w:rFonts w:ascii="Times New Roman" w:hAnsi="Times New Roman" w:cs="Times New Roman"/>
          <w:color w:val="000000" w:themeColor="text1"/>
          <w:sz w:val="24"/>
          <w:szCs w:val="24"/>
        </w:rPr>
        <w:t>, </w:t>
      </w:r>
      <w:r w:rsidRPr="006135F8">
        <w:rPr>
          <w:rFonts w:ascii="Times New Roman" w:hAnsi="Times New Roman" w:cs="Times New Roman"/>
          <w:i/>
          <w:iCs/>
          <w:color w:val="000000" w:themeColor="text1"/>
          <w:sz w:val="24"/>
          <w:szCs w:val="24"/>
        </w:rPr>
        <w:t>2</w:t>
      </w:r>
      <w:r w:rsidRPr="006135F8">
        <w:rPr>
          <w:rFonts w:ascii="Times New Roman" w:hAnsi="Times New Roman" w:cs="Times New Roman"/>
          <w:color w:val="000000" w:themeColor="text1"/>
          <w:sz w:val="24"/>
          <w:szCs w:val="24"/>
        </w:rPr>
        <w:t>, pp.49-66.</w:t>
      </w:r>
      <w:r>
        <w:rPr>
          <w:rFonts w:ascii="Times New Roman" w:hAnsi="Times New Roman" w:cs="Times New Roman"/>
          <w:color w:val="000000" w:themeColor="text1"/>
          <w:sz w:val="24"/>
          <w:szCs w:val="24"/>
        </w:rPr>
        <w:t xml:space="preserve"> (Accessed 1</w:t>
      </w:r>
      <w:r w:rsidR="000C15C5">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May 2023)</w:t>
      </w:r>
    </w:p>
    <w:p w14:paraId="48D53455" w14:textId="77777777" w:rsidR="00551A43" w:rsidRDefault="00551A43" w:rsidP="00551A4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Gittens,C., (2021), </w:t>
      </w:r>
      <w:r w:rsidRPr="0083497F">
        <w:rPr>
          <w:rFonts w:ascii="Times New Roman" w:hAnsi="Times New Roman" w:cs="Times New Roman"/>
          <w:i/>
          <w:iCs/>
          <w:color w:val="000000" w:themeColor="text1"/>
          <w:sz w:val="24"/>
          <w:szCs w:val="24"/>
        </w:rPr>
        <w:t>Financial management in the hospitality industry</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Available</w:t>
      </w:r>
    </w:p>
    <w:p w14:paraId="36457B51" w14:textId="7D1E85E3" w:rsidR="00551A43" w:rsidRDefault="00551A43" w:rsidP="00551A4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at: </w:t>
      </w:r>
      <w:hyperlink r:id="rId27" w:history="1">
        <w:r w:rsidRPr="008A5567">
          <w:rPr>
            <w:rStyle w:val="Hyperlink"/>
            <w:rFonts w:ascii="Times New Roman" w:hAnsi="Times New Roman" w:cs="Times New Roman"/>
            <w:sz w:val="24"/>
            <w:szCs w:val="24"/>
          </w:rPr>
          <w:t>https://www.instituteofhospitality.org/financial-management-in-the-hospitality-industry/</w:t>
        </w:r>
      </w:hyperlink>
      <w:r>
        <w:rPr>
          <w:rFonts w:ascii="Times New Roman" w:hAnsi="Times New Roman" w:cs="Times New Roman"/>
          <w:color w:val="000000" w:themeColor="text1"/>
          <w:sz w:val="24"/>
          <w:szCs w:val="24"/>
        </w:rPr>
        <w:t xml:space="preserve"> (Accessed 1</w:t>
      </w:r>
      <w:r w:rsidR="00352E07">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1548DDFD" w14:textId="77777777" w:rsidR="00551A43" w:rsidRDefault="00551A43" w:rsidP="00551A43">
      <w:pPr>
        <w:spacing w:line="360" w:lineRule="auto"/>
        <w:jc w:val="both"/>
        <w:rPr>
          <w:rFonts w:ascii="Times New Roman" w:hAnsi="Times New Roman" w:cs="Times New Roman"/>
          <w:color w:val="000000" w:themeColor="text1"/>
          <w:sz w:val="24"/>
          <w:szCs w:val="24"/>
        </w:rPr>
      </w:pPr>
      <w:r w:rsidRPr="00323AE2">
        <w:rPr>
          <w:rFonts w:ascii="Times New Roman" w:hAnsi="Times New Roman" w:cs="Times New Roman"/>
          <w:color w:val="000000" w:themeColor="text1"/>
          <w:sz w:val="24"/>
          <w:szCs w:val="24"/>
        </w:rPr>
        <w:t>Grano, M, (2021).</w:t>
      </w:r>
      <w:r>
        <w:rPr>
          <w:rFonts w:ascii="Times New Roman" w:hAnsi="Times New Roman" w:cs="Times New Roman"/>
          <w:i/>
          <w:iCs/>
          <w:color w:val="000000" w:themeColor="text1"/>
          <w:sz w:val="24"/>
          <w:szCs w:val="24"/>
        </w:rPr>
        <w:t xml:space="preserve"> </w:t>
      </w:r>
      <w:r w:rsidRPr="007C04B3">
        <w:rPr>
          <w:rFonts w:ascii="Times New Roman" w:hAnsi="Times New Roman" w:cs="Times New Roman"/>
          <w:i/>
          <w:iCs/>
          <w:color w:val="000000" w:themeColor="text1"/>
          <w:sz w:val="24"/>
          <w:szCs w:val="24"/>
        </w:rPr>
        <w:t>Social Spotlight: Hilton’s pandemic strategy proves the business value of social</w:t>
      </w:r>
      <w:r>
        <w:rPr>
          <w:rFonts w:ascii="Times New Roman" w:hAnsi="Times New Roman" w:cs="Times New Roman"/>
          <w:color w:val="000000" w:themeColor="text1"/>
          <w:sz w:val="24"/>
          <w:szCs w:val="24"/>
        </w:rPr>
        <w:t xml:space="preserve"> Available at: </w:t>
      </w:r>
      <w:hyperlink r:id="rId28" w:history="1">
        <w:r w:rsidRPr="00DF78D7">
          <w:rPr>
            <w:rStyle w:val="Hyperlink"/>
            <w:rFonts w:ascii="Times New Roman" w:hAnsi="Times New Roman" w:cs="Times New Roman"/>
            <w:sz w:val="24"/>
            <w:szCs w:val="24"/>
          </w:rPr>
          <w:t>https://sproutsocial.com/insights/social-spotlight-hilton/</w:t>
        </w:r>
      </w:hyperlink>
      <w:r>
        <w:rPr>
          <w:rFonts w:ascii="Times New Roman" w:hAnsi="Times New Roman" w:cs="Times New Roman"/>
          <w:color w:val="000000" w:themeColor="text1"/>
          <w:sz w:val="24"/>
          <w:szCs w:val="24"/>
        </w:rPr>
        <w:t xml:space="preserve"> (Accessed 17 May 2023) </w:t>
      </w:r>
    </w:p>
    <w:p w14:paraId="03B81408" w14:textId="74C3E0D5" w:rsidR="00551A43" w:rsidRDefault="00551A43" w:rsidP="00551A43">
      <w:pPr>
        <w:spacing w:line="360" w:lineRule="auto"/>
        <w:jc w:val="both"/>
        <w:rPr>
          <w:rFonts w:ascii="Times New Roman" w:hAnsi="Times New Roman" w:cs="Times New Roman"/>
          <w:color w:val="000000" w:themeColor="text1"/>
          <w:sz w:val="24"/>
          <w:szCs w:val="24"/>
        </w:rPr>
      </w:pPr>
      <w:r w:rsidRPr="00D42F58">
        <w:rPr>
          <w:rFonts w:ascii="Times New Roman" w:hAnsi="Times New Roman" w:cs="Times New Roman"/>
          <w:color w:val="000000" w:themeColor="text1"/>
          <w:sz w:val="24"/>
          <w:szCs w:val="24"/>
        </w:rPr>
        <w:t xml:space="preserve">Guilding, C., </w:t>
      </w:r>
      <w:r>
        <w:rPr>
          <w:rFonts w:ascii="Times New Roman" w:hAnsi="Times New Roman" w:cs="Times New Roman"/>
          <w:color w:val="000000" w:themeColor="text1"/>
          <w:sz w:val="24"/>
          <w:szCs w:val="24"/>
        </w:rPr>
        <w:t>(</w:t>
      </w:r>
      <w:r w:rsidRPr="00D42F58">
        <w:rPr>
          <w:rFonts w:ascii="Times New Roman" w:hAnsi="Times New Roman" w:cs="Times New Roman"/>
          <w:color w:val="000000" w:themeColor="text1"/>
          <w:sz w:val="24"/>
          <w:szCs w:val="24"/>
        </w:rPr>
        <w:t>2002</w:t>
      </w:r>
      <w:r>
        <w:rPr>
          <w:rFonts w:ascii="Times New Roman" w:hAnsi="Times New Roman" w:cs="Times New Roman"/>
          <w:color w:val="000000" w:themeColor="text1"/>
          <w:sz w:val="24"/>
          <w:szCs w:val="24"/>
        </w:rPr>
        <w:t>),</w:t>
      </w:r>
      <w:r w:rsidRPr="00D42F58">
        <w:rPr>
          <w:rFonts w:ascii="Times New Roman" w:hAnsi="Times New Roman" w:cs="Times New Roman"/>
          <w:color w:val="000000" w:themeColor="text1"/>
          <w:sz w:val="24"/>
          <w:szCs w:val="24"/>
        </w:rPr>
        <w:t xml:space="preserve"> </w:t>
      </w:r>
      <w:r w:rsidRPr="00C268DB">
        <w:rPr>
          <w:rFonts w:ascii="Times New Roman" w:hAnsi="Times New Roman" w:cs="Times New Roman"/>
          <w:i/>
          <w:iCs/>
          <w:color w:val="000000" w:themeColor="text1"/>
          <w:sz w:val="24"/>
          <w:szCs w:val="24"/>
        </w:rPr>
        <w:t>Financial management for hospitality decision makers.</w:t>
      </w:r>
      <w:r w:rsidRPr="00D42F58">
        <w:rPr>
          <w:rFonts w:ascii="Times New Roman" w:hAnsi="Times New Roman" w:cs="Times New Roman"/>
          <w:color w:val="000000" w:themeColor="text1"/>
          <w:sz w:val="24"/>
          <w:szCs w:val="24"/>
        </w:rPr>
        <w:t xml:space="preserve"> Routledge.</w:t>
      </w:r>
      <w:r>
        <w:rPr>
          <w:rFonts w:ascii="Times New Roman" w:hAnsi="Times New Roman" w:cs="Times New Roman"/>
          <w:color w:val="000000" w:themeColor="text1"/>
          <w:sz w:val="24"/>
          <w:szCs w:val="24"/>
        </w:rPr>
        <w:t xml:space="preserve"> (Accessed 1</w:t>
      </w:r>
      <w:r w:rsidR="00352E07">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231F5234" w14:textId="08076B3B" w:rsidR="00F864A4" w:rsidRDefault="00F864A4" w:rsidP="00F864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Hilton, (2020). </w:t>
      </w:r>
      <w:r w:rsidRPr="00F051B8">
        <w:rPr>
          <w:rFonts w:ascii="Times New Roman" w:hAnsi="Times New Roman" w:cs="Times New Roman"/>
          <w:i/>
          <w:iCs/>
          <w:color w:val="000000" w:themeColor="text1"/>
          <w:sz w:val="24"/>
          <w:szCs w:val="24"/>
        </w:rPr>
        <w:t>Hilton 2020 environmental, social and governance (ESG) report</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29" w:history="1">
        <w:r w:rsidRPr="00DF78D7">
          <w:rPr>
            <w:rStyle w:val="Hyperlink"/>
            <w:rFonts w:ascii="Times New Roman" w:hAnsi="Times New Roman" w:cs="Times New Roman"/>
            <w:sz w:val="24"/>
            <w:szCs w:val="24"/>
          </w:rPr>
          <w:t xml:space="preserve">https://cr.hilton.com/wp-content/uploads/2021/04/Hilton-2020-ESG-Report.pdf </w:t>
        </w:r>
      </w:hyperlink>
      <w:r>
        <w:rPr>
          <w:rFonts w:ascii="Times New Roman" w:hAnsi="Times New Roman" w:cs="Times New Roman"/>
          <w:color w:val="000000" w:themeColor="text1"/>
          <w:sz w:val="24"/>
          <w:szCs w:val="24"/>
        </w:rPr>
        <w:t xml:space="preserve"> (Accessed 1</w:t>
      </w:r>
      <w:r w:rsidR="00932CFD">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xml:space="preserve"> May 2023)</w:t>
      </w:r>
    </w:p>
    <w:p w14:paraId="0C3584D5" w14:textId="6AFA9CBB" w:rsidR="0078218C" w:rsidRDefault="0078218C" w:rsidP="0078218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Hilton, (2022). </w:t>
      </w:r>
      <w:r w:rsidRPr="003D166F">
        <w:rPr>
          <w:rFonts w:ascii="Times New Roman" w:hAnsi="Times New Roman" w:cs="Times New Roman"/>
          <w:i/>
          <w:iCs/>
          <w:color w:val="000000" w:themeColor="text1"/>
          <w:sz w:val="24"/>
          <w:szCs w:val="24"/>
        </w:rPr>
        <w:t>Travel</w:t>
      </w:r>
      <w:r>
        <w:rPr>
          <w:rFonts w:ascii="Times New Roman" w:hAnsi="Times New Roman" w:cs="Times New Roman"/>
          <w:color w:val="000000" w:themeColor="text1"/>
          <w:sz w:val="24"/>
          <w:szCs w:val="24"/>
        </w:rPr>
        <w:t xml:space="preserve"> with purpose. Available at: </w:t>
      </w:r>
      <w:hyperlink r:id="rId30" w:history="1">
        <w:r w:rsidRPr="00DF78D7">
          <w:rPr>
            <w:rStyle w:val="Hyperlink"/>
            <w:rFonts w:ascii="Times New Roman" w:hAnsi="Times New Roman" w:cs="Times New Roman"/>
            <w:sz w:val="24"/>
            <w:szCs w:val="24"/>
          </w:rPr>
          <w:t>https://esg.hilton.com/</w:t>
        </w:r>
      </w:hyperlink>
      <w:r>
        <w:rPr>
          <w:rFonts w:ascii="Times New Roman" w:hAnsi="Times New Roman" w:cs="Times New Roman"/>
          <w:color w:val="000000" w:themeColor="text1"/>
          <w:sz w:val="24"/>
          <w:szCs w:val="24"/>
        </w:rPr>
        <w:t xml:space="preserve"> (Accessed 1</w:t>
      </w:r>
      <w:r w:rsidR="008E4E2C">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May 2023)</w:t>
      </w:r>
    </w:p>
    <w:p w14:paraId="2D9ED032" w14:textId="13A41FA5" w:rsidR="00F864A4" w:rsidRDefault="00F864A4" w:rsidP="00F864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Hilton, (2023), </w:t>
      </w:r>
      <w:r w:rsidRPr="00AC6892">
        <w:rPr>
          <w:rFonts w:ascii="Times New Roman" w:hAnsi="Times New Roman" w:cs="Times New Roman"/>
          <w:i/>
          <w:iCs/>
          <w:color w:val="000000" w:themeColor="text1"/>
          <w:sz w:val="24"/>
          <w:szCs w:val="24"/>
        </w:rPr>
        <w:t>Welcome to Hilton</w:t>
      </w:r>
      <w:r>
        <w:rPr>
          <w:rFonts w:ascii="Times New Roman" w:hAnsi="Times New Roman" w:cs="Times New Roman"/>
          <w:color w:val="000000" w:themeColor="text1"/>
          <w:sz w:val="24"/>
          <w:szCs w:val="24"/>
        </w:rPr>
        <w:t xml:space="preserve">, Available at: </w:t>
      </w:r>
      <w:hyperlink r:id="rId31" w:anchor=":~:text=With%20more%20than%20584%20hotels,who%20walks%20through%20its%20doors" w:history="1">
        <w:r w:rsidRPr="008A5567">
          <w:rPr>
            <w:rStyle w:val="Hyperlink"/>
            <w:rFonts w:ascii="Times New Roman" w:hAnsi="Times New Roman" w:cs="Times New Roman"/>
            <w:sz w:val="24"/>
            <w:szCs w:val="24"/>
          </w:rPr>
          <w:t>https://www.hilton.com/en/corporate/#:~:text=With%20more%20than%20584%20hotels,who%20walks%20through%20its%20doors</w:t>
        </w:r>
      </w:hyperlink>
      <w:r>
        <w:rPr>
          <w:rFonts w:ascii="Times New Roman" w:hAnsi="Times New Roman" w:cs="Times New Roman"/>
          <w:color w:val="000000" w:themeColor="text1"/>
          <w:sz w:val="24"/>
          <w:szCs w:val="24"/>
        </w:rPr>
        <w:t xml:space="preserve"> (Accessed 1</w:t>
      </w:r>
      <w:r w:rsidR="00E552EB">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62970856" w14:textId="77777777" w:rsidR="0078218C" w:rsidRDefault="0078218C" w:rsidP="0078218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Inchainge, (2023), </w:t>
      </w:r>
      <w:r w:rsidRPr="00BE1032">
        <w:rPr>
          <w:rFonts w:ascii="Times New Roman" w:hAnsi="Times New Roman" w:cs="Times New Roman"/>
          <w:i/>
          <w:iCs/>
          <w:color w:val="000000" w:themeColor="text1"/>
          <w:sz w:val="24"/>
          <w:szCs w:val="24"/>
        </w:rPr>
        <w:t>What do we know about the Triple Bottom Line?</w:t>
      </w:r>
      <w:r>
        <w:rPr>
          <w:rFonts w:ascii="Times New Roman" w:hAnsi="Times New Roman" w:cs="Times New Roman"/>
          <w:color w:val="000000" w:themeColor="text1"/>
          <w:sz w:val="24"/>
          <w:szCs w:val="24"/>
        </w:rPr>
        <w:t xml:space="preserve"> Available at: </w:t>
      </w:r>
      <w:hyperlink r:id="rId32" w:history="1">
        <w:r w:rsidRPr="00DF78D7">
          <w:rPr>
            <w:rStyle w:val="Hyperlink"/>
            <w:rFonts w:ascii="Times New Roman" w:hAnsi="Times New Roman" w:cs="Times New Roman"/>
            <w:sz w:val="24"/>
            <w:szCs w:val="24"/>
          </w:rPr>
          <w:t>https://inchainge.com/knowledge/sustainability/what-do-we-know-about-the-triple-bottom-line/</w:t>
        </w:r>
      </w:hyperlink>
      <w:r>
        <w:rPr>
          <w:rFonts w:ascii="Times New Roman" w:hAnsi="Times New Roman" w:cs="Times New Roman"/>
          <w:color w:val="000000" w:themeColor="text1"/>
          <w:sz w:val="24"/>
          <w:szCs w:val="24"/>
        </w:rPr>
        <w:t xml:space="preserve"> (Accessed 17 May 2023)</w:t>
      </w:r>
    </w:p>
    <w:p w14:paraId="13F860F3" w14:textId="0C54533A" w:rsidR="0078218C" w:rsidRDefault="0078218C" w:rsidP="0078218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Landman,P, (2022), </w:t>
      </w:r>
      <w:r w:rsidRPr="009F4FC2">
        <w:rPr>
          <w:rFonts w:ascii="Times New Roman" w:hAnsi="Times New Roman" w:cs="Times New Roman"/>
          <w:i/>
          <w:iCs/>
          <w:color w:val="000000" w:themeColor="text1"/>
          <w:sz w:val="24"/>
          <w:szCs w:val="24"/>
        </w:rPr>
        <w:t>How to Read your Hotel Profit &amp; Loss Statement or PnL</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33" w:anchor=":~:text=A%20hotel%20profit%20and%20loss,margin%20the%20property%20is%20making" w:history="1">
        <w:r w:rsidRPr="008A5567">
          <w:rPr>
            <w:rStyle w:val="Hyperlink"/>
            <w:rFonts w:ascii="Times New Roman" w:hAnsi="Times New Roman" w:cs="Times New Roman"/>
            <w:sz w:val="24"/>
            <w:szCs w:val="24"/>
          </w:rPr>
          <w:t>https://www.xotels.com/en/hotel-management/how-to-read-your-hotel-profit-loss-statement-or-pnl#:~:text=A%20hotel%20profit%20and%20loss,margin%20the%20property%20is%20making</w:t>
        </w:r>
      </w:hyperlink>
      <w:r>
        <w:rPr>
          <w:rFonts w:ascii="Times New Roman" w:hAnsi="Times New Roman" w:cs="Times New Roman"/>
          <w:color w:val="000000" w:themeColor="text1"/>
          <w:sz w:val="24"/>
          <w:szCs w:val="24"/>
        </w:rPr>
        <w:t xml:space="preserve"> (Accessed 1</w:t>
      </w:r>
      <w:r w:rsidR="00967EB9">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695FA5C4" w14:textId="77777777" w:rsidR="00F262D6" w:rsidRPr="00FB6C53" w:rsidRDefault="00F262D6" w:rsidP="00F262D6">
      <w:pPr>
        <w:spacing w:line="360" w:lineRule="auto"/>
        <w:jc w:val="both"/>
        <w:rPr>
          <w:rFonts w:ascii="Times New Roman" w:hAnsi="Times New Roman" w:cs="Times New Roman"/>
          <w:color w:val="000000" w:themeColor="text1"/>
          <w:sz w:val="24"/>
          <w:szCs w:val="24"/>
        </w:rPr>
      </w:pPr>
      <w:r w:rsidRPr="00FB6C53">
        <w:rPr>
          <w:rFonts w:ascii="Times New Roman" w:hAnsi="Times New Roman" w:cs="Times New Roman"/>
          <w:color w:val="000000" w:themeColor="text1"/>
          <w:sz w:val="24"/>
          <w:szCs w:val="24"/>
        </w:rPr>
        <w:t xml:space="preserve">Legrand, W., Huegel, E.B. and Sloan, P., 2013. Learning from best practices: Sustainability reporting in international Hotel Chains. </w:t>
      </w:r>
      <w:r w:rsidRPr="00FB6C53">
        <w:rPr>
          <w:rFonts w:ascii="Times New Roman" w:hAnsi="Times New Roman" w:cs="Times New Roman"/>
          <w:i/>
          <w:iCs/>
          <w:color w:val="000000" w:themeColor="text1"/>
          <w:sz w:val="24"/>
          <w:szCs w:val="24"/>
        </w:rPr>
        <w:t>In Advances in hospitality and leisure</w:t>
      </w:r>
      <w:r w:rsidRPr="00FB6C53">
        <w:rPr>
          <w:rFonts w:ascii="Times New Roman" w:hAnsi="Times New Roman" w:cs="Times New Roman"/>
          <w:color w:val="000000" w:themeColor="text1"/>
          <w:sz w:val="24"/>
          <w:szCs w:val="24"/>
        </w:rPr>
        <w:t> (Vol. 9, pp. 119-134). Emerald Group Publishing Limited.</w:t>
      </w:r>
    </w:p>
    <w:p w14:paraId="2123807E" w14:textId="77777777" w:rsidR="00822C14" w:rsidRDefault="00822C14" w:rsidP="00822C14">
      <w:pPr>
        <w:spacing w:line="360" w:lineRule="auto"/>
        <w:jc w:val="both"/>
        <w:rPr>
          <w:rFonts w:ascii="Times New Roman" w:hAnsi="Times New Roman" w:cs="Times New Roman"/>
          <w:color w:val="000000" w:themeColor="text1"/>
          <w:sz w:val="24"/>
          <w:szCs w:val="24"/>
        </w:rPr>
      </w:pPr>
      <w:r w:rsidRPr="005E157C">
        <w:rPr>
          <w:rFonts w:ascii="Times New Roman" w:hAnsi="Times New Roman" w:cs="Times New Roman"/>
          <w:color w:val="000000" w:themeColor="text1"/>
          <w:sz w:val="24"/>
          <w:szCs w:val="24"/>
        </w:rPr>
        <w:lastRenderedPageBreak/>
        <w:t>Li. M; Ma. S;</w:t>
      </w:r>
      <w:r>
        <w:rPr>
          <w:rFonts w:ascii="Times New Roman" w:hAnsi="Times New Roman" w:cs="Times New Roman"/>
          <w:i/>
          <w:iCs/>
          <w:color w:val="000000" w:themeColor="text1"/>
          <w:sz w:val="24"/>
          <w:szCs w:val="24"/>
        </w:rPr>
        <w:t xml:space="preserve"> </w:t>
      </w:r>
      <w:r w:rsidRPr="00AF65B6">
        <w:rPr>
          <w:rFonts w:ascii="Times New Roman" w:hAnsi="Times New Roman" w:cs="Times New Roman"/>
          <w:color w:val="000000" w:themeColor="text1"/>
          <w:sz w:val="24"/>
          <w:szCs w:val="24"/>
        </w:rPr>
        <w:t>(2015)</w:t>
      </w:r>
      <w:r>
        <w:rPr>
          <w:rFonts w:ascii="Times New Roman" w:hAnsi="Times New Roman" w:cs="Times New Roman"/>
          <w:color w:val="000000" w:themeColor="text1"/>
          <w:sz w:val="24"/>
          <w:szCs w:val="24"/>
        </w:rPr>
        <w:t>,</w:t>
      </w:r>
      <w:r>
        <w:rPr>
          <w:rFonts w:ascii="Times New Roman" w:hAnsi="Times New Roman" w:cs="Times New Roman"/>
          <w:i/>
          <w:iCs/>
          <w:color w:val="000000" w:themeColor="text1"/>
          <w:sz w:val="24"/>
          <w:szCs w:val="24"/>
        </w:rPr>
        <w:t xml:space="preserve"> </w:t>
      </w:r>
      <w:r w:rsidRPr="00173A6E">
        <w:rPr>
          <w:rFonts w:ascii="Times New Roman" w:hAnsi="Times New Roman" w:cs="Times New Roman"/>
          <w:i/>
          <w:iCs/>
          <w:color w:val="000000" w:themeColor="text1"/>
          <w:sz w:val="24"/>
          <w:szCs w:val="24"/>
        </w:rPr>
        <w:t>Hotel Revenue Management Performance Influencing Mechanism: Theoretical Framework and Research Propositions</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34" w:history="1">
        <w:r w:rsidRPr="00DF78D7">
          <w:rPr>
            <w:rStyle w:val="Hyperlink"/>
            <w:rFonts w:ascii="Times New Roman" w:hAnsi="Times New Roman" w:cs="Times New Roman"/>
            <w:sz w:val="24"/>
            <w:szCs w:val="24"/>
          </w:rPr>
          <w:t xml:space="preserve">https://www.semanticscholar.org/paper/Hotel-Revenue-Management-Performance-Influencing-Li-Ma/a5b4d717e7de8a811bbd873d28200fe4d01dbb02 </w:t>
        </w:r>
      </w:hyperlink>
      <w:r>
        <w:rPr>
          <w:rFonts w:ascii="Times New Roman" w:hAnsi="Times New Roman" w:cs="Times New Roman"/>
          <w:color w:val="000000" w:themeColor="text1"/>
          <w:sz w:val="24"/>
          <w:szCs w:val="24"/>
        </w:rPr>
        <w:t xml:space="preserve"> (Accessed 17 May 2023)</w:t>
      </w:r>
    </w:p>
    <w:p w14:paraId="7E39F982" w14:textId="0E311416" w:rsidR="00F262D6" w:rsidRDefault="00F262D6" w:rsidP="00F262D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Marriott International, (2023), </w:t>
      </w:r>
      <w:r w:rsidRPr="007C140B">
        <w:rPr>
          <w:rFonts w:ascii="Times New Roman" w:hAnsi="Times New Roman" w:cs="Times New Roman"/>
          <w:i/>
          <w:iCs/>
          <w:color w:val="000000" w:themeColor="text1"/>
          <w:sz w:val="24"/>
          <w:szCs w:val="24"/>
        </w:rPr>
        <w:t>We Are Marriott Internationa</w:t>
      </w:r>
      <w:r>
        <w:rPr>
          <w:rFonts w:ascii="Times New Roman" w:hAnsi="Times New Roman" w:cs="Times New Roman"/>
          <w:i/>
          <w:iCs/>
          <w:color w:val="000000" w:themeColor="text1"/>
          <w:sz w:val="24"/>
          <w:szCs w:val="24"/>
        </w:rPr>
        <w:t xml:space="preserve">l </w:t>
      </w:r>
      <w:r>
        <w:rPr>
          <w:rFonts w:ascii="Times New Roman" w:hAnsi="Times New Roman" w:cs="Times New Roman"/>
          <w:color w:val="000000" w:themeColor="text1"/>
          <w:sz w:val="24"/>
          <w:szCs w:val="24"/>
        </w:rPr>
        <w:t>Available at:</w:t>
      </w:r>
      <w:r w:rsidRPr="001F3A71">
        <w:t xml:space="preserve"> </w:t>
      </w:r>
      <w:hyperlink r:id="rId35" w:history="1">
        <w:r w:rsidRPr="008A5567">
          <w:rPr>
            <w:rStyle w:val="Hyperlink"/>
            <w:rFonts w:ascii="Times New Roman" w:hAnsi="Times New Roman" w:cs="Times New Roman"/>
            <w:sz w:val="24"/>
            <w:szCs w:val="24"/>
          </w:rPr>
          <w:t>https://www.marriott.com/marriott/aboutmarriott.mi</w:t>
        </w:r>
      </w:hyperlink>
      <w:r>
        <w:rPr>
          <w:rFonts w:ascii="Times New Roman" w:hAnsi="Times New Roman" w:cs="Times New Roman"/>
          <w:color w:val="000000" w:themeColor="text1"/>
          <w:sz w:val="24"/>
          <w:szCs w:val="24"/>
        </w:rPr>
        <w:t xml:space="preserve"> (Accessed 1</w:t>
      </w:r>
      <w:r w:rsidR="00352E07">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662EA93B" w14:textId="15E7A82E" w:rsidR="00F262D6" w:rsidRDefault="00F262D6" w:rsidP="00F262D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Marriott, (2019). </w:t>
      </w:r>
      <w:r w:rsidRPr="0044770A">
        <w:rPr>
          <w:rFonts w:ascii="Times New Roman" w:hAnsi="Times New Roman" w:cs="Times New Roman"/>
          <w:i/>
          <w:iCs/>
          <w:color w:val="000000" w:themeColor="text1"/>
          <w:sz w:val="24"/>
          <w:szCs w:val="24"/>
        </w:rPr>
        <w:t>Serve360,</w:t>
      </w:r>
      <w:r>
        <w:rPr>
          <w:rFonts w:ascii="Times New Roman" w:hAnsi="Times New Roman" w:cs="Times New Roman"/>
          <w:color w:val="000000" w:themeColor="text1"/>
          <w:sz w:val="24"/>
          <w:szCs w:val="24"/>
        </w:rPr>
        <w:t xml:space="preserve"> Available at: </w:t>
      </w:r>
      <w:hyperlink r:id="rId36" w:history="1">
        <w:r w:rsidRPr="00DF78D7">
          <w:rPr>
            <w:rStyle w:val="Hyperlink"/>
            <w:rFonts w:ascii="Times New Roman" w:hAnsi="Times New Roman" w:cs="Times New Roman"/>
            <w:sz w:val="24"/>
            <w:szCs w:val="24"/>
          </w:rPr>
          <w:t>https://serve360.marriott.com/</w:t>
        </w:r>
      </w:hyperlink>
      <w:r>
        <w:rPr>
          <w:rFonts w:ascii="Times New Roman" w:hAnsi="Times New Roman" w:cs="Times New Roman"/>
          <w:color w:val="000000" w:themeColor="text1"/>
          <w:sz w:val="24"/>
          <w:szCs w:val="24"/>
        </w:rPr>
        <w:t xml:space="preserve"> (Accessed 1</w:t>
      </w:r>
      <w:r w:rsidR="000C15C5">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May 2023)</w:t>
      </w:r>
    </w:p>
    <w:p w14:paraId="0C1B7EAD" w14:textId="3AC7CD21" w:rsidR="00D96E2B" w:rsidRPr="00FB6C53" w:rsidRDefault="00D96E2B" w:rsidP="00D96E2B">
      <w:pPr>
        <w:spacing w:line="360" w:lineRule="auto"/>
        <w:jc w:val="both"/>
        <w:rPr>
          <w:rFonts w:ascii="Times New Roman" w:hAnsi="Times New Roman" w:cs="Times New Roman"/>
          <w:color w:val="000000" w:themeColor="text1"/>
          <w:sz w:val="24"/>
          <w:szCs w:val="24"/>
        </w:rPr>
      </w:pPr>
      <w:r w:rsidRPr="00FB6C53">
        <w:rPr>
          <w:rFonts w:ascii="Times New Roman" w:hAnsi="Times New Roman" w:cs="Times New Roman"/>
          <w:color w:val="000000" w:themeColor="text1"/>
          <w:sz w:val="24"/>
          <w:szCs w:val="24"/>
        </w:rPr>
        <w:t xml:space="preserve">Olawale; S, (2020), </w:t>
      </w:r>
      <w:r w:rsidRPr="00FB6C53">
        <w:rPr>
          <w:rFonts w:ascii="Times New Roman" w:hAnsi="Times New Roman" w:cs="Times New Roman"/>
          <w:i/>
          <w:iCs/>
          <w:color w:val="000000" w:themeColor="text1"/>
          <w:sz w:val="24"/>
          <w:szCs w:val="24"/>
        </w:rPr>
        <w:t>The Competitive Position of Marriott International Inc. and Starwood Worldwide</w:t>
      </w:r>
      <w:r w:rsidRPr="00FB6C53">
        <w:rPr>
          <w:rFonts w:ascii="Times New Roman" w:hAnsi="Times New Roman" w:cs="Times New Roman"/>
          <w:color w:val="000000" w:themeColor="text1"/>
          <w:sz w:val="24"/>
          <w:szCs w:val="24"/>
        </w:rPr>
        <w:t xml:space="preserve"> Available at: </w:t>
      </w:r>
      <w:hyperlink r:id="rId37" w:history="1">
        <w:r w:rsidRPr="00FB6C53">
          <w:rPr>
            <w:rStyle w:val="Hyperlink"/>
            <w:rFonts w:ascii="Times New Roman" w:hAnsi="Times New Roman" w:cs="Times New Roman"/>
            <w:sz w:val="24"/>
            <w:szCs w:val="24"/>
          </w:rPr>
          <w:t xml:space="preserve">https://www.grin.com/document/932142 </w:t>
        </w:r>
      </w:hyperlink>
      <w:r>
        <w:rPr>
          <w:rFonts w:ascii="Times New Roman" w:hAnsi="Times New Roman" w:cs="Times New Roman"/>
          <w:color w:val="000000" w:themeColor="text1"/>
          <w:sz w:val="24"/>
          <w:szCs w:val="24"/>
        </w:rPr>
        <w:t xml:space="preserve"> (Accessed 1</w:t>
      </w:r>
      <w:r w:rsidR="00603E6F">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May 2023)</w:t>
      </w:r>
    </w:p>
    <w:p w14:paraId="44731AFC" w14:textId="77777777" w:rsidR="00F262D6" w:rsidRDefault="00F262D6" w:rsidP="00F262D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Oracle Netsuite, (2023), </w:t>
      </w:r>
      <w:r w:rsidRPr="00F840BC">
        <w:rPr>
          <w:rFonts w:ascii="Times New Roman" w:hAnsi="Times New Roman" w:cs="Times New Roman"/>
          <w:i/>
          <w:iCs/>
          <w:color w:val="000000" w:themeColor="text1"/>
          <w:sz w:val="24"/>
          <w:szCs w:val="24"/>
        </w:rPr>
        <w:t>Revenue Management Defined: Ultimate Guide for 2022</w:t>
      </w:r>
      <w:r w:rsidRPr="008A3241">
        <w:rPr>
          <w:rFonts w:ascii="Times New Roman" w:hAnsi="Times New Roman" w:cs="Times New Roman"/>
          <w:color w:val="000000" w:themeColor="text1"/>
          <w:sz w:val="24"/>
          <w:szCs w:val="24"/>
        </w:rPr>
        <w:t xml:space="preserve"> Available</w:t>
      </w:r>
      <w:r>
        <w:rPr>
          <w:rFonts w:ascii="Times New Roman" w:hAnsi="Times New Roman" w:cs="Times New Roman"/>
          <w:color w:val="000000" w:themeColor="text1"/>
          <w:sz w:val="24"/>
          <w:szCs w:val="24"/>
        </w:rPr>
        <w:t xml:space="preserve"> at: </w:t>
      </w:r>
      <w:hyperlink r:id="rId38" w:history="1">
        <w:r w:rsidRPr="00DF78D7">
          <w:rPr>
            <w:rStyle w:val="Hyperlink"/>
            <w:rFonts w:ascii="Times New Roman" w:hAnsi="Times New Roman" w:cs="Times New Roman"/>
            <w:sz w:val="24"/>
            <w:szCs w:val="24"/>
          </w:rPr>
          <w:t>https://www.netsuite.com/portal/resource/articles/financial-management/revenue-management.shtml</w:t>
        </w:r>
      </w:hyperlink>
      <w:r>
        <w:rPr>
          <w:rFonts w:ascii="Times New Roman" w:hAnsi="Times New Roman" w:cs="Times New Roman"/>
          <w:color w:val="000000" w:themeColor="text1"/>
          <w:sz w:val="24"/>
          <w:szCs w:val="24"/>
        </w:rPr>
        <w:t xml:space="preserve"> (Accessed 17 May 2023)</w:t>
      </w:r>
    </w:p>
    <w:p w14:paraId="184FCBE8" w14:textId="2424F753" w:rsidR="00D96E2B" w:rsidRDefault="00D96E2B" w:rsidP="00D96E2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PorteBrown, (2023), </w:t>
      </w:r>
      <w:r w:rsidRPr="00D97DA2">
        <w:rPr>
          <w:rFonts w:ascii="Times New Roman" w:hAnsi="Times New Roman" w:cs="Times New Roman"/>
          <w:i/>
          <w:iCs/>
          <w:color w:val="000000" w:themeColor="text1"/>
          <w:sz w:val="24"/>
          <w:szCs w:val="24"/>
        </w:rPr>
        <w:t>Key Performance Indicator: Revenue Growth</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39" w:anchor=":~:text=Revenue%20Growth%20is%20a%20KPI,100%20to%20obtain%20a%20percentage" w:history="1">
        <w:r w:rsidRPr="00DF78D7">
          <w:rPr>
            <w:rStyle w:val="Hyperlink"/>
            <w:rFonts w:ascii="Times New Roman" w:hAnsi="Times New Roman" w:cs="Times New Roman"/>
            <w:sz w:val="24"/>
            <w:szCs w:val="24"/>
          </w:rPr>
          <w:t>https://www.portebrown.com/news/kpi-of-the-week-revenue-growth#:~:text=Revenue%20Growth%20is%20a%20KPI,100%20to%20obtain%20a%20percentage</w:t>
        </w:r>
      </w:hyperlink>
      <w:r>
        <w:rPr>
          <w:rFonts w:ascii="Times New Roman" w:hAnsi="Times New Roman" w:cs="Times New Roman"/>
          <w:color w:val="000000" w:themeColor="text1"/>
          <w:sz w:val="24"/>
          <w:szCs w:val="24"/>
        </w:rPr>
        <w:t xml:space="preserve"> (Accessed 1</w:t>
      </w:r>
      <w:r w:rsidR="00AD525B">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May 2023</w:t>
      </w:r>
      <w:r w:rsidR="007A50EA">
        <w:rPr>
          <w:rFonts w:ascii="Times New Roman" w:hAnsi="Times New Roman" w:cs="Times New Roman"/>
          <w:color w:val="000000" w:themeColor="text1"/>
          <w:sz w:val="24"/>
          <w:szCs w:val="24"/>
        </w:rPr>
        <w:t>)</w:t>
      </w:r>
    </w:p>
    <w:p w14:paraId="3097411C" w14:textId="33D5C720" w:rsidR="007A50EA" w:rsidRDefault="007A50EA" w:rsidP="007A50E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Rawson, C; Qubein, R, (2023), </w:t>
      </w:r>
      <w:r w:rsidRPr="00AF104D">
        <w:rPr>
          <w:rFonts w:ascii="Times New Roman" w:hAnsi="Times New Roman" w:cs="Times New Roman"/>
          <w:i/>
          <w:iCs/>
          <w:color w:val="000000" w:themeColor="text1"/>
          <w:sz w:val="24"/>
          <w:szCs w:val="24"/>
        </w:rPr>
        <w:t>Hilton vs. Marriott: Which One Is Right for You?</w:t>
      </w:r>
      <w:r>
        <w:rPr>
          <w:rFonts w:ascii="Times New Roman" w:hAnsi="Times New Roman" w:cs="Times New Roman"/>
          <w:color w:val="000000" w:themeColor="text1"/>
          <w:sz w:val="24"/>
          <w:szCs w:val="24"/>
        </w:rPr>
        <w:t xml:space="preserve"> Available at: </w:t>
      </w:r>
      <w:hyperlink r:id="rId40" w:anchor=":~:text=Although%20Marriott%20has%20more%20properties,especially%20true%20for%20business%20travelers" w:history="1">
        <w:r w:rsidRPr="008A5567">
          <w:rPr>
            <w:rStyle w:val="Hyperlink"/>
            <w:rFonts w:ascii="Times New Roman" w:hAnsi="Times New Roman" w:cs="Times New Roman"/>
            <w:sz w:val="24"/>
            <w:szCs w:val="24"/>
          </w:rPr>
          <w:t>https://www.nerdwallet.com/article/travel/hilton-vs-marriott#:~:text=Although%20Marriott%20has%20more%20properties,especially%20true%20for%20business%20travelers</w:t>
        </w:r>
      </w:hyperlink>
      <w:r>
        <w:rPr>
          <w:rFonts w:ascii="Times New Roman" w:hAnsi="Times New Roman" w:cs="Times New Roman"/>
          <w:color w:val="000000" w:themeColor="text1"/>
          <w:sz w:val="24"/>
          <w:szCs w:val="24"/>
        </w:rPr>
        <w:t xml:space="preserve"> (Accessed 1</w:t>
      </w:r>
      <w:r w:rsidR="00967EB9">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t xml:space="preserve"> May 2023)</w:t>
      </w:r>
    </w:p>
    <w:p w14:paraId="4C9DAE2E" w14:textId="72377683" w:rsidR="007A50EA" w:rsidRDefault="007A50EA" w:rsidP="007A50E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Researchgate, (2023), Caroll’s pyramid of (CSR) Available at: </w:t>
      </w:r>
      <w:hyperlink r:id="rId41" w:history="1">
        <w:r w:rsidRPr="00DF78D7">
          <w:rPr>
            <w:rStyle w:val="Hyperlink"/>
            <w:rFonts w:ascii="Times New Roman" w:hAnsi="Times New Roman" w:cs="Times New Roman"/>
            <w:sz w:val="24"/>
            <w:szCs w:val="24"/>
          </w:rPr>
          <w:t xml:space="preserve">https://www.researchgate.net/figure/Carrolls-pyramid-model-of-corporate-social-responsibility-Carroll-1991_fig1_308937632 </w:t>
        </w:r>
      </w:hyperlink>
      <w:r>
        <w:rPr>
          <w:rFonts w:ascii="Times New Roman" w:hAnsi="Times New Roman" w:cs="Times New Roman"/>
          <w:color w:val="000000" w:themeColor="text1"/>
          <w:sz w:val="24"/>
          <w:szCs w:val="24"/>
        </w:rPr>
        <w:t xml:space="preserve"> (Accessed 1</w:t>
      </w:r>
      <w:r w:rsidR="00F92ACB">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t xml:space="preserve"> May 2023)</w:t>
      </w:r>
    </w:p>
    <w:p w14:paraId="55DDCCD2" w14:textId="77777777" w:rsidR="007A50EA" w:rsidRDefault="007A50EA" w:rsidP="007A50EA">
      <w:pPr>
        <w:spacing w:line="360" w:lineRule="auto"/>
        <w:jc w:val="both"/>
        <w:rPr>
          <w:rFonts w:ascii="Times New Roman" w:hAnsi="Times New Roman" w:cs="Times New Roman"/>
          <w:color w:val="000000" w:themeColor="text1"/>
          <w:sz w:val="24"/>
          <w:szCs w:val="24"/>
        </w:rPr>
      </w:pPr>
      <w:r w:rsidRPr="00E32964">
        <w:rPr>
          <w:rFonts w:ascii="Times New Roman" w:hAnsi="Times New Roman" w:cs="Times New Roman"/>
          <w:color w:val="000000" w:themeColor="text1"/>
          <w:sz w:val="24"/>
          <w:szCs w:val="24"/>
        </w:rPr>
        <w:t>Rungaldier; M, Schwingshackl; M, (2019)</w:t>
      </w:r>
      <w:r>
        <w:rPr>
          <w:rFonts w:ascii="Times New Roman" w:hAnsi="Times New Roman" w:cs="Times New Roman"/>
          <w:color w:val="000000" w:themeColor="text1"/>
          <w:sz w:val="24"/>
          <w:szCs w:val="24"/>
        </w:rPr>
        <w:t xml:space="preserve">, </w:t>
      </w:r>
      <w:r w:rsidRPr="00785C1F">
        <w:rPr>
          <w:rFonts w:ascii="Times New Roman" w:hAnsi="Times New Roman" w:cs="Times New Roman"/>
          <w:i/>
          <w:iCs/>
          <w:color w:val="000000" w:themeColor="text1"/>
          <w:sz w:val="24"/>
          <w:szCs w:val="24"/>
        </w:rPr>
        <w:t>The importance of hotel positioning and how to make the most of it</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2" w:anchor=":~:text=The%20stronger%20you%20implement%20your,Simple%2C%20really" w:history="1">
        <w:r w:rsidRPr="00DF78D7">
          <w:rPr>
            <w:rStyle w:val="Hyperlink"/>
            <w:rFonts w:ascii="Times New Roman" w:hAnsi="Times New Roman" w:cs="Times New Roman"/>
            <w:sz w:val="24"/>
            <w:szCs w:val="24"/>
          </w:rPr>
          <w:t>https://www.hotelieracademy.org/the-importance-of-hotel-positioning-and-smart-ways-to-make-the-most-of-it/#:~:text=The%20stronger%20you%20implement%20your,Simple%2C%20really</w:t>
        </w:r>
      </w:hyperlink>
      <w:r>
        <w:rPr>
          <w:rFonts w:ascii="Times New Roman" w:hAnsi="Times New Roman" w:cs="Times New Roman"/>
          <w:color w:val="000000" w:themeColor="text1"/>
          <w:sz w:val="24"/>
          <w:szCs w:val="24"/>
        </w:rPr>
        <w:t xml:space="preserve"> (Accessed 17 May 2023) </w:t>
      </w:r>
    </w:p>
    <w:p w14:paraId="1B38D1E6" w14:textId="77777777" w:rsidR="003C0F49" w:rsidRDefault="003C0F49" w:rsidP="003C0F4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Siyal; S, </w:t>
      </w:r>
      <w:r w:rsidRPr="00997E8E">
        <w:rPr>
          <w:rFonts w:ascii="Times New Roman" w:hAnsi="Times New Roman" w:cs="Times New Roman"/>
          <w:i/>
          <w:iCs/>
          <w:color w:val="000000" w:themeColor="text1"/>
          <w:sz w:val="24"/>
          <w:szCs w:val="24"/>
        </w:rPr>
        <w:t>et al</w:t>
      </w:r>
      <w:r>
        <w:rPr>
          <w:rFonts w:ascii="Times New Roman" w:hAnsi="Times New Roman" w:cs="Times New Roman"/>
          <w:color w:val="000000" w:themeColor="text1"/>
          <w:sz w:val="24"/>
          <w:szCs w:val="24"/>
        </w:rPr>
        <w:t xml:space="preserve">, (2022), </w:t>
      </w:r>
      <w:r w:rsidRPr="00CF6C7B">
        <w:rPr>
          <w:rFonts w:ascii="Times New Roman" w:hAnsi="Times New Roman" w:cs="Times New Roman"/>
          <w:i/>
          <w:iCs/>
          <w:color w:val="000000" w:themeColor="text1"/>
          <w:sz w:val="24"/>
          <w:szCs w:val="24"/>
        </w:rPr>
        <w:t>The Impact of Corporate Culture on Corporate Social Responsibility: Role of Reputation and Corporate Sustainability</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3" w:history="1">
        <w:r w:rsidRPr="00DF78D7">
          <w:rPr>
            <w:rStyle w:val="Hyperlink"/>
            <w:rFonts w:ascii="Times New Roman" w:hAnsi="Times New Roman" w:cs="Times New Roman"/>
            <w:sz w:val="24"/>
            <w:szCs w:val="24"/>
          </w:rPr>
          <w:t>https://www.mdpi.com/2071-1050/14/16/10105</w:t>
        </w:r>
      </w:hyperlink>
      <w:r>
        <w:rPr>
          <w:rFonts w:ascii="Times New Roman" w:hAnsi="Times New Roman" w:cs="Times New Roman"/>
          <w:color w:val="000000" w:themeColor="text1"/>
          <w:sz w:val="24"/>
          <w:szCs w:val="24"/>
        </w:rPr>
        <w:t xml:space="preserve"> (Accessed 18 May 2023)</w:t>
      </w:r>
    </w:p>
    <w:p w14:paraId="2A5ABC59" w14:textId="77777777" w:rsidR="007A50EA" w:rsidRDefault="007A50EA" w:rsidP="007A50EA">
      <w:pPr>
        <w:spacing w:line="360" w:lineRule="auto"/>
        <w:jc w:val="both"/>
        <w:rPr>
          <w:rFonts w:ascii="Times New Roman" w:hAnsi="Times New Roman" w:cs="Times New Roman"/>
          <w:color w:val="000000" w:themeColor="text1"/>
          <w:sz w:val="24"/>
          <w:szCs w:val="24"/>
        </w:rPr>
      </w:pPr>
      <w:r w:rsidRPr="0007542E">
        <w:rPr>
          <w:rFonts w:ascii="Times New Roman" w:hAnsi="Times New Roman" w:cs="Times New Roman"/>
          <w:color w:val="000000" w:themeColor="text1"/>
          <w:sz w:val="24"/>
          <w:szCs w:val="24"/>
        </w:rPr>
        <w:t xml:space="preserve">Slide team, </w:t>
      </w:r>
      <w:r>
        <w:rPr>
          <w:rFonts w:ascii="Times New Roman" w:hAnsi="Times New Roman" w:cs="Times New Roman"/>
          <w:color w:val="000000" w:themeColor="text1"/>
          <w:sz w:val="24"/>
          <w:szCs w:val="24"/>
        </w:rPr>
        <w:t>(</w:t>
      </w:r>
      <w:r w:rsidRPr="0007542E">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w:t>
      </w:r>
      <w:r>
        <w:rPr>
          <w:rFonts w:ascii="Times New Roman" w:hAnsi="Times New Roman" w:cs="Times New Roman"/>
          <w:i/>
          <w:iCs/>
          <w:color w:val="000000" w:themeColor="text1"/>
          <w:sz w:val="24"/>
          <w:szCs w:val="24"/>
        </w:rPr>
        <w:t xml:space="preserve">, </w:t>
      </w:r>
      <w:r w:rsidRPr="00114C3E">
        <w:rPr>
          <w:rFonts w:ascii="Times New Roman" w:hAnsi="Times New Roman" w:cs="Times New Roman"/>
          <w:i/>
          <w:iCs/>
          <w:color w:val="000000" w:themeColor="text1"/>
          <w:sz w:val="24"/>
          <w:szCs w:val="24"/>
        </w:rPr>
        <w:t>Execution plan for product launch product positioning map for various competitors</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4" w:history="1">
        <w:r w:rsidRPr="00DF78D7">
          <w:rPr>
            <w:rStyle w:val="Hyperlink"/>
            <w:rFonts w:ascii="Times New Roman" w:hAnsi="Times New Roman" w:cs="Times New Roman"/>
            <w:sz w:val="24"/>
            <w:szCs w:val="24"/>
          </w:rPr>
          <w:t>https://www.slideteam.net/execution-plan-for-product-launch-product-positioning-map-for-various-competitors.html</w:t>
        </w:r>
      </w:hyperlink>
      <w:r>
        <w:rPr>
          <w:rFonts w:ascii="Times New Roman" w:hAnsi="Times New Roman" w:cs="Times New Roman"/>
          <w:color w:val="000000" w:themeColor="text1"/>
          <w:sz w:val="24"/>
          <w:szCs w:val="24"/>
        </w:rPr>
        <w:t xml:space="preserve"> </w:t>
      </w:r>
      <w:r w:rsidRPr="00F25D4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Accessed 17 May 2023)</w:t>
      </w:r>
    </w:p>
    <w:p w14:paraId="0B7E54D8" w14:textId="1543A711" w:rsidR="009E58D6" w:rsidRPr="000966F5" w:rsidRDefault="009E58D6" w:rsidP="007A50E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Strategy finders, (2023), </w:t>
      </w:r>
      <w:r w:rsidR="000966F5" w:rsidRPr="000966F5">
        <w:rPr>
          <w:rFonts w:ascii="Times New Roman" w:hAnsi="Times New Roman" w:cs="Times New Roman"/>
          <w:i/>
          <w:iCs/>
          <w:color w:val="000000" w:themeColor="text1"/>
          <w:sz w:val="24"/>
          <w:szCs w:val="24"/>
        </w:rPr>
        <w:t>Recommendations</w:t>
      </w:r>
      <w:r w:rsidR="000966F5">
        <w:rPr>
          <w:rFonts w:ascii="Times New Roman" w:hAnsi="Times New Roman" w:cs="Times New Roman"/>
          <w:i/>
          <w:iCs/>
          <w:color w:val="000000" w:themeColor="text1"/>
          <w:sz w:val="24"/>
          <w:szCs w:val="24"/>
        </w:rPr>
        <w:t xml:space="preserve"> </w:t>
      </w:r>
      <w:r w:rsidR="000966F5">
        <w:rPr>
          <w:rFonts w:ascii="Times New Roman" w:hAnsi="Times New Roman" w:cs="Times New Roman"/>
          <w:color w:val="000000" w:themeColor="text1"/>
          <w:sz w:val="24"/>
          <w:szCs w:val="24"/>
        </w:rPr>
        <w:t xml:space="preserve">Available at: </w:t>
      </w:r>
      <w:hyperlink r:id="rId45" w:history="1">
        <w:r w:rsidR="000966F5" w:rsidRPr="00DF78D7">
          <w:rPr>
            <w:rStyle w:val="Hyperlink"/>
            <w:rFonts w:ascii="Times New Roman" w:hAnsi="Times New Roman" w:cs="Times New Roman"/>
            <w:sz w:val="24"/>
            <w:szCs w:val="24"/>
          </w:rPr>
          <w:t>https://www.strategyfinders.com/marriott-marketing-strategy/</w:t>
        </w:r>
      </w:hyperlink>
      <w:r w:rsidR="000966F5">
        <w:rPr>
          <w:rFonts w:ascii="Times New Roman" w:hAnsi="Times New Roman" w:cs="Times New Roman"/>
          <w:color w:val="000000" w:themeColor="text1"/>
          <w:sz w:val="24"/>
          <w:szCs w:val="24"/>
        </w:rPr>
        <w:t xml:space="preserve"> </w:t>
      </w:r>
      <w:r w:rsidR="003C0F49">
        <w:rPr>
          <w:rFonts w:ascii="Times New Roman" w:hAnsi="Times New Roman" w:cs="Times New Roman"/>
          <w:color w:val="000000" w:themeColor="text1"/>
          <w:sz w:val="24"/>
          <w:szCs w:val="24"/>
        </w:rPr>
        <w:t>(</w:t>
      </w:r>
      <w:r w:rsidR="00793876">
        <w:rPr>
          <w:rFonts w:ascii="Times New Roman" w:hAnsi="Times New Roman" w:cs="Times New Roman"/>
          <w:color w:val="000000" w:themeColor="text1"/>
          <w:sz w:val="24"/>
          <w:szCs w:val="24"/>
        </w:rPr>
        <w:t>Accessed 19 May 2023</w:t>
      </w:r>
      <w:r w:rsidR="003C0F49">
        <w:rPr>
          <w:rFonts w:ascii="Times New Roman" w:hAnsi="Times New Roman" w:cs="Times New Roman"/>
          <w:color w:val="000000" w:themeColor="text1"/>
          <w:sz w:val="24"/>
          <w:szCs w:val="24"/>
        </w:rPr>
        <w:t>)</w:t>
      </w:r>
    </w:p>
    <w:p w14:paraId="39A5C51C" w14:textId="7EC1EE8A" w:rsidR="007A50EA" w:rsidRDefault="007A50EA" w:rsidP="007A50E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Vuong, K; T, Bui; M,H, (2023), </w:t>
      </w:r>
      <w:r w:rsidRPr="009345BD">
        <w:rPr>
          <w:rFonts w:ascii="Times New Roman" w:hAnsi="Times New Roman" w:cs="Times New Roman"/>
          <w:i/>
          <w:iCs/>
          <w:color w:val="000000" w:themeColor="text1"/>
          <w:sz w:val="24"/>
          <w:szCs w:val="24"/>
        </w:rPr>
        <w:t>The role of corporate social responsibility activities in employees’ perception of brand reputation and brand equity</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6" w:history="1">
        <w:r w:rsidRPr="00DF78D7">
          <w:rPr>
            <w:rStyle w:val="Hyperlink"/>
            <w:rFonts w:ascii="Times New Roman" w:hAnsi="Times New Roman" w:cs="Times New Roman"/>
            <w:sz w:val="24"/>
            <w:szCs w:val="24"/>
          </w:rPr>
          <w:t xml:space="preserve">https://www.sciencedirect.com/science/article/pii/S266601642300018X </w:t>
        </w:r>
      </w:hyperlink>
      <w:r>
        <w:rPr>
          <w:rFonts w:ascii="Times New Roman" w:hAnsi="Times New Roman" w:cs="Times New Roman"/>
          <w:color w:val="000000" w:themeColor="text1"/>
          <w:sz w:val="24"/>
          <w:szCs w:val="24"/>
        </w:rPr>
        <w:t xml:space="preserve"> (Accessed 1</w:t>
      </w:r>
      <w:r w:rsidR="00603E6F">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 May 2023)</w:t>
      </w:r>
    </w:p>
    <w:p w14:paraId="1D7F1061" w14:textId="2E32FE17" w:rsidR="006F5365" w:rsidRPr="00AF104D" w:rsidRDefault="009074D7" w:rsidP="001C2A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Yahoo finance, (2023), </w:t>
      </w:r>
      <w:r w:rsidR="0025300C" w:rsidRPr="0025300C">
        <w:rPr>
          <w:rFonts w:ascii="Times New Roman" w:hAnsi="Times New Roman" w:cs="Times New Roman"/>
          <w:i/>
          <w:iCs/>
          <w:color w:val="000000" w:themeColor="text1"/>
          <w:sz w:val="24"/>
          <w:szCs w:val="24"/>
        </w:rPr>
        <w:t>financials income statement</w:t>
      </w:r>
      <w:r w:rsidR="0025300C">
        <w:rPr>
          <w:rFonts w:ascii="Times New Roman" w:hAnsi="Times New Roman" w:cs="Times New Roman"/>
          <w:color w:val="000000" w:themeColor="text1"/>
          <w:sz w:val="24"/>
          <w:szCs w:val="24"/>
        </w:rPr>
        <w:t xml:space="preserve"> </w:t>
      </w:r>
      <w:r w:rsidR="00C828A9">
        <w:rPr>
          <w:rFonts w:ascii="Times New Roman" w:hAnsi="Times New Roman" w:cs="Times New Roman"/>
          <w:color w:val="000000" w:themeColor="text1"/>
          <w:sz w:val="24"/>
          <w:szCs w:val="24"/>
        </w:rPr>
        <w:t xml:space="preserve">Available at: </w:t>
      </w:r>
      <w:hyperlink r:id="rId47" w:history="1">
        <w:r w:rsidR="00C828A9" w:rsidRPr="008A5567">
          <w:rPr>
            <w:rStyle w:val="Hyperlink"/>
            <w:rFonts w:ascii="Times New Roman" w:hAnsi="Times New Roman" w:cs="Times New Roman"/>
            <w:sz w:val="24"/>
            <w:szCs w:val="24"/>
          </w:rPr>
          <w:t>https://uk.finance.yahoo.com/quote/HLT/financials?p=HLT</w:t>
        </w:r>
      </w:hyperlink>
      <w:r w:rsidR="00C828A9">
        <w:rPr>
          <w:rFonts w:ascii="Times New Roman" w:hAnsi="Times New Roman" w:cs="Times New Roman"/>
          <w:color w:val="000000" w:themeColor="text1"/>
          <w:sz w:val="24"/>
          <w:szCs w:val="24"/>
        </w:rPr>
        <w:t xml:space="preserve"> </w:t>
      </w:r>
      <w:r w:rsidR="00503E6D">
        <w:rPr>
          <w:rFonts w:ascii="Times New Roman" w:hAnsi="Times New Roman" w:cs="Times New Roman"/>
          <w:color w:val="000000" w:themeColor="text1"/>
          <w:sz w:val="24"/>
          <w:szCs w:val="24"/>
        </w:rPr>
        <w:t>(</w:t>
      </w:r>
      <w:r w:rsidR="00C828A9">
        <w:rPr>
          <w:rFonts w:ascii="Times New Roman" w:hAnsi="Times New Roman" w:cs="Times New Roman"/>
          <w:color w:val="000000" w:themeColor="text1"/>
          <w:sz w:val="24"/>
          <w:szCs w:val="24"/>
        </w:rPr>
        <w:t xml:space="preserve">Accessed </w:t>
      </w:r>
      <w:r w:rsidR="00817680">
        <w:rPr>
          <w:rFonts w:ascii="Times New Roman" w:hAnsi="Times New Roman" w:cs="Times New Roman"/>
          <w:color w:val="000000" w:themeColor="text1"/>
          <w:sz w:val="24"/>
          <w:szCs w:val="24"/>
        </w:rPr>
        <w:t>17 May 2023</w:t>
      </w:r>
      <w:r w:rsidR="00503E6D">
        <w:rPr>
          <w:rFonts w:ascii="Times New Roman" w:hAnsi="Times New Roman" w:cs="Times New Roman"/>
          <w:color w:val="000000" w:themeColor="text1"/>
          <w:sz w:val="24"/>
          <w:szCs w:val="24"/>
        </w:rPr>
        <w:t>)</w:t>
      </w:r>
      <w:r w:rsidR="00817680">
        <w:rPr>
          <w:rFonts w:ascii="Times New Roman" w:hAnsi="Times New Roman" w:cs="Times New Roman"/>
          <w:color w:val="000000" w:themeColor="text1"/>
          <w:sz w:val="24"/>
          <w:szCs w:val="24"/>
        </w:rPr>
        <w:t xml:space="preserve"> </w:t>
      </w:r>
    </w:p>
    <w:p w14:paraId="4791E086" w14:textId="27ED0AB7" w:rsidR="00AA4E91" w:rsidRDefault="00406098" w:rsidP="001C2A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Zippia The career expert, </w:t>
      </w:r>
      <w:r w:rsidR="001A71F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2023</w:t>
      </w:r>
      <w:r w:rsidR="001A71F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1A71FF" w:rsidRPr="001A71FF">
        <w:rPr>
          <w:rFonts w:ascii="Times New Roman" w:hAnsi="Times New Roman" w:cs="Times New Roman"/>
          <w:i/>
          <w:iCs/>
          <w:color w:val="000000" w:themeColor="text1"/>
          <w:sz w:val="24"/>
          <w:szCs w:val="24"/>
        </w:rPr>
        <w:t>Revenue</w:t>
      </w:r>
      <w:r w:rsidR="001A71FF">
        <w:rPr>
          <w:rFonts w:ascii="Times New Roman" w:hAnsi="Times New Roman" w:cs="Times New Roman"/>
          <w:i/>
          <w:iCs/>
          <w:color w:val="000000" w:themeColor="text1"/>
          <w:sz w:val="24"/>
          <w:szCs w:val="24"/>
        </w:rPr>
        <w:t xml:space="preserve"> </w:t>
      </w:r>
      <w:r w:rsidR="001A71FF">
        <w:rPr>
          <w:rFonts w:ascii="Times New Roman" w:hAnsi="Times New Roman" w:cs="Times New Roman"/>
          <w:color w:val="000000" w:themeColor="text1"/>
          <w:sz w:val="24"/>
          <w:szCs w:val="24"/>
        </w:rPr>
        <w:t>Available at</w:t>
      </w:r>
      <w:r w:rsidR="007E7F54">
        <w:rPr>
          <w:rFonts w:ascii="Times New Roman" w:hAnsi="Times New Roman" w:cs="Times New Roman"/>
          <w:color w:val="000000" w:themeColor="text1"/>
          <w:sz w:val="24"/>
          <w:szCs w:val="24"/>
        </w:rPr>
        <w:t xml:space="preserve">: </w:t>
      </w:r>
      <w:hyperlink r:id="rId48" w:history="1">
        <w:r w:rsidR="007E7F54" w:rsidRPr="00DF78D7">
          <w:rPr>
            <w:rStyle w:val="Hyperlink"/>
            <w:rFonts w:ascii="Times New Roman" w:hAnsi="Times New Roman" w:cs="Times New Roman"/>
            <w:sz w:val="24"/>
            <w:szCs w:val="24"/>
          </w:rPr>
          <w:t>https://www.zippia.com/hilton-worldwide-holdings-careers-5583/revenue/</w:t>
        </w:r>
      </w:hyperlink>
      <w:r w:rsidR="007E7F54">
        <w:rPr>
          <w:rFonts w:ascii="Times New Roman" w:hAnsi="Times New Roman" w:cs="Times New Roman"/>
          <w:color w:val="000000" w:themeColor="text1"/>
          <w:sz w:val="24"/>
          <w:szCs w:val="24"/>
        </w:rPr>
        <w:t xml:space="preserve"> </w:t>
      </w:r>
      <w:r w:rsidR="00F25D4A">
        <w:rPr>
          <w:rFonts w:ascii="Times New Roman" w:hAnsi="Times New Roman" w:cs="Times New Roman"/>
          <w:color w:val="000000" w:themeColor="text1"/>
          <w:sz w:val="24"/>
          <w:szCs w:val="24"/>
        </w:rPr>
        <w:t>(</w:t>
      </w:r>
      <w:r w:rsidR="007E7F54">
        <w:rPr>
          <w:rFonts w:ascii="Times New Roman" w:hAnsi="Times New Roman" w:cs="Times New Roman"/>
          <w:color w:val="000000" w:themeColor="text1"/>
          <w:sz w:val="24"/>
          <w:szCs w:val="24"/>
        </w:rPr>
        <w:t>Accessed 1</w:t>
      </w:r>
      <w:r w:rsidR="00427B5D">
        <w:rPr>
          <w:rFonts w:ascii="Times New Roman" w:hAnsi="Times New Roman" w:cs="Times New Roman"/>
          <w:color w:val="000000" w:themeColor="text1"/>
          <w:sz w:val="24"/>
          <w:szCs w:val="24"/>
        </w:rPr>
        <w:t>8</w:t>
      </w:r>
      <w:r w:rsidR="007E7F54">
        <w:rPr>
          <w:rFonts w:ascii="Times New Roman" w:hAnsi="Times New Roman" w:cs="Times New Roman"/>
          <w:color w:val="000000" w:themeColor="text1"/>
          <w:sz w:val="24"/>
          <w:szCs w:val="24"/>
        </w:rPr>
        <w:t xml:space="preserve"> May 2023</w:t>
      </w:r>
      <w:r w:rsidR="00F25D4A">
        <w:rPr>
          <w:rFonts w:ascii="Times New Roman" w:hAnsi="Times New Roman" w:cs="Times New Roman"/>
          <w:color w:val="000000" w:themeColor="text1"/>
          <w:sz w:val="24"/>
          <w:szCs w:val="24"/>
        </w:rPr>
        <w:t>)</w:t>
      </w:r>
    </w:p>
    <w:p w14:paraId="632B71FF" w14:textId="77777777" w:rsidR="009F349D" w:rsidRDefault="009F349D" w:rsidP="002F7A40">
      <w:pPr>
        <w:spacing w:line="360" w:lineRule="auto"/>
        <w:jc w:val="both"/>
        <w:rPr>
          <w:rFonts w:ascii="Times New Roman" w:hAnsi="Times New Roman" w:cs="Times New Roman"/>
          <w:color w:val="000000" w:themeColor="text1"/>
          <w:sz w:val="24"/>
          <w:szCs w:val="24"/>
        </w:rPr>
      </w:pPr>
    </w:p>
    <w:p w14:paraId="1B52D59E"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66BB3FD8"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19BF0777"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7A0C0515"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3FE066C9"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4485B536"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19BD7F77"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5EBE051A"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546CF210"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788E653A" w14:textId="77777777" w:rsidR="00CB2467" w:rsidRDefault="00CB2467" w:rsidP="002F7A40">
      <w:pPr>
        <w:spacing w:line="360" w:lineRule="auto"/>
        <w:jc w:val="both"/>
        <w:rPr>
          <w:rFonts w:ascii="Times New Roman" w:hAnsi="Times New Roman" w:cs="Times New Roman"/>
          <w:b/>
          <w:bCs/>
          <w:color w:val="000000" w:themeColor="text1"/>
          <w:sz w:val="24"/>
          <w:szCs w:val="24"/>
        </w:rPr>
      </w:pPr>
    </w:p>
    <w:p w14:paraId="53EE253A" w14:textId="03F46CAE" w:rsidR="00FD631B" w:rsidRDefault="00FD631B" w:rsidP="002F7A40">
      <w:pPr>
        <w:spacing w:line="360" w:lineRule="auto"/>
        <w:jc w:val="both"/>
        <w:rPr>
          <w:rFonts w:ascii="Times New Roman" w:hAnsi="Times New Roman" w:cs="Times New Roman"/>
          <w:b/>
          <w:bCs/>
          <w:color w:val="000000" w:themeColor="text1"/>
          <w:sz w:val="24"/>
          <w:szCs w:val="24"/>
        </w:rPr>
      </w:pPr>
      <w:r w:rsidRPr="00DC0C2C">
        <w:rPr>
          <w:rFonts w:ascii="Times New Roman" w:hAnsi="Times New Roman" w:cs="Times New Roman"/>
          <w:b/>
          <w:bCs/>
          <w:color w:val="000000" w:themeColor="text1"/>
          <w:sz w:val="24"/>
          <w:szCs w:val="24"/>
        </w:rPr>
        <w:lastRenderedPageBreak/>
        <w:t>Appendices</w:t>
      </w:r>
    </w:p>
    <w:p w14:paraId="0EF488CB" w14:textId="3E3FB021" w:rsidR="001B1D59" w:rsidRPr="006D1BCE" w:rsidRDefault="00500D2F" w:rsidP="002F7A40">
      <w:pPr>
        <w:spacing w:line="360" w:lineRule="auto"/>
        <w:jc w:val="both"/>
        <w:rPr>
          <w:rFonts w:ascii="Times New Roman" w:hAnsi="Times New Roman" w:cs="Times New Roman"/>
          <w:color w:val="000000" w:themeColor="text1"/>
          <w:sz w:val="24"/>
          <w:szCs w:val="24"/>
        </w:rPr>
      </w:pPr>
      <w:r w:rsidRPr="006D1BCE">
        <w:rPr>
          <w:rFonts w:ascii="Times New Roman" w:hAnsi="Times New Roman" w:cs="Times New Roman"/>
          <w:color w:val="000000" w:themeColor="text1"/>
          <w:sz w:val="24"/>
          <w:szCs w:val="24"/>
        </w:rPr>
        <w:t>Appendix 1.</w:t>
      </w:r>
    </w:p>
    <w:p w14:paraId="38ECD5D1" w14:textId="77777777" w:rsidR="009F349D" w:rsidRDefault="001B1D59" w:rsidP="009F349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EF3C3F" wp14:editId="33AADB51">
            <wp:extent cx="5696690" cy="3124200"/>
            <wp:effectExtent l="0" t="0" r="0" b="0"/>
            <wp:docPr id="173673420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1905" cy="3138029"/>
                    </a:xfrm>
                    <a:prstGeom prst="rect">
                      <a:avLst/>
                    </a:prstGeom>
                    <a:noFill/>
                  </pic:spPr>
                </pic:pic>
              </a:graphicData>
            </a:graphic>
          </wp:inline>
        </w:drawing>
      </w:r>
    </w:p>
    <w:p w14:paraId="3F227CC8" w14:textId="69107F34" w:rsidR="00DC1E9D" w:rsidRPr="00DC1E9D" w:rsidRDefault="00DC1E9D" w:rsidP="009F349D">
      <w:pPr>
        <w:jc w:val="center"/>
        <w:rPr>
          <w:rFonts w:ascii="Times New Roman" w:hAnsi="Times New Roman" w:cs="Times New Roman"/>
          <w:sz w:val="24"/>
          <w:szCs w:val="24"/>
        </w:rPr>
      </w:pPr>
      <w:r w:rsidRPr="00DC1E9D">
        <w:rPr>
          <w:rFonts w:ascii="Times New Roman" w:hAnsi="Times New Roman" w:cs="Times New Roman"/>
          <w:sz w:val="24"/>
          <w:szCs w:val="24"/>
        </w:rPr>
        <w:t>Hotel Revenue management (RM) theoretical framework</w:t>
      </w:r>
    </w:p>
    <w:p w14:paraId="6EB75775" w14:textId="2919CDB7" w:rsidR="00DC1E9D" w:rsidRDefault="00DC1E9D" w:rsidP="00DC1E9D">
      <w:pPr>
        <w:jc w:val="center"/>
        <w:rPr>
          <w:rFonts w:ascii="Times New Roman" w:hAnsi="Times New Roman" w:cs="Times New Roman"/>
          <w:sz w:val="24"/>
          <w:szCs w:val="24"/>
        </w:rPr>
      </w:pPr>
      <w:r w:rsidRPr="00DC1E9D">
        <w:rPr>
          <w:rFonts w:ascii="Times New Roman" w:hAnsi="Times New Roman" w:cs="Times New Roman"/>
          <w:sz w:val="24"/>
          <w:szCs w:val="24"/>
        </w:rPr>
        <w:t>Source: (Semantic scholar, 2023)</w:t>
      </w:r>
    </w:p>
    <w:p w14:paraId="21E5717E" w14:textId="77777777" w:rsidR="00BA0502" w:rsidRDefault="00BA0502" w:rsidP="006D1BCE">
      <w:pPr>
        <w:rPr>
          <w:rFonts w:ascii="Times New Roman" w:hAnsi="Times New Roman" w:cs="Times New Roman"/>
          <w:sz w:val="24"/>
          <w:szCs w:val="24"/>
        </w:rPr>
      </w:pPr>
    </w:p>
    <w:p w14:paraId="66AEB78D" w14:textId="49F6F36D" w:rsidR="006D1BCE" w:rsidRDefault="006D1BCE" w:rsidP="006D1BCE">
      <w:pPr>
        <w:rPr>
          <w:rFonts w:ascii="Times New Roman" w:hAnsi="Times New Roman" w:cs="Times New Roman"/>
          <w:sz w:val="24"/>
          <w:szCs w:val="24"/>
        </w:rPr>
      </w:pPr>
      <w:r>
        <w:rPr>
          <w:rFonts w:ascii="Times New Roman" w:hAnsi="Times New Roman" w:cs="Times New Roman"/>
          <w:sz w:val="24"/>
          <w:szCs w:val="24"/>
        </w:rPr>
        <w:t>Appendix 2.</w:t>
      </w:r>
    </w:p>
    <w:p w14:paraId="70318938" w14:textId="61FF6F44" w:rsidR="006D1BCE" w:rsidRDefault="006D1BCE" w:rsidP="00DC1E9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0D0DD6" wp14:editId="4F983468">
            <wp:extent cx="4707624" cy="2164080"/>
            <wp:effectExtent l="0" t="0" r="0" b="7620"/>
            <wp:docPr id="8883105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25188" cy="2172154"/>
                    </a:xfrm>
                    <a:prstGeom prst="rect">
                      <a:avLst/>
                    </a:prstGeom>
                    <a:noFill/>
                  </pic:spPr>
                </pic:pic>
              </a:graphicData>
            </a:graphic>
          </wp:inline>
        </w:drawing>
      </w:r>
    </w:p>
    <w:p w14:paraId="5138165D" w14:textId="70A2F7CD" w:rsidR="00A74079" w:rsidRPr="00A74079" w:rsidRDefault="00A74079" w:rsidP="00A74079">
      <w:pPr>
        <w:jc w:val="center"/>
        <w:rPr>
          <w:rFonts w:ascii="Times New Roman" w:hAnsi="Times New Roman" w:cs="Times New Roman"/>
          <w:sz w:val="24"/>
          <w:szCs w:val="24"/>
        </w:rPr>
      </w:pPr>
      <w:r w:rsidRPr="00A74079">
        <w:rPr>
          <w:rFonts w:ascii="Times New Roman" w:hAnsi="Times New Roman" w:cs="Times New Roman"/>
          <w:sz w:val="24"/>
          <w:szCs w:val="24"/>
        </w:rPr>
        <w:t xml:space="preserve"> Market position strategy</w:t>
      </w:r>
    </w:p>
    <w:p w14:paraId="020B8006" w14:textId="6FBED4BC" w:rsidR="00BA0502" w:rsidRDefault="00A74079" w:rsidP="00A74079">
      <w:pPr>
        <w:jc w:val="center"/>
        <w:rPr>
          <w:rFonts w:ascii="Times New Roman" w:hAnsi="Times New Roman" w:cs="Times New Roman"/>
          <w:sz w:val="24"/>
          <w:szCs w:val="24"/>
        </w:rPr>
      </w:pPr>
      <w:r w:rsidRPr="00A74079">
        <w:rPr>
          <w:rFonts w:ascii="Times New Roman" w:hAnsi="Times New Roman" w:cs="Times New Roman"/>
          <w:sz w:val="24"/>
          <w:szCs w:val="24"/>
        </w:rPr>
        <w:t>Source: (BA Theories, 2021)</w:t>
      </w:r>
    </w:p>
    <w:p w14:paraId="57A04BC9" w14:textId="77777777" w:rsidR="00A74079" w:rsidRDefault="00A74079" w:rsidP="00A74079">
      <w:pPr>
        <w:jc w:val="center"/>
        <w:rPr>
          <w:rFonts w:ascii="Times New Roman" w:hAnsi="Times New Roman" w:cs="Times New Roman"/>
          <w:sz w:val="24"/>
          <w:szCs w:val="24"/>
        </w:rPr>
      </w:pPr>
    </w:p>
    <w:p w14:paraId="7632F168" w14:textId="77777777" w:rsidR="00CB2467" w:rsidRDefault="00CB2467" w:rsidP="00095BE8">
      <w:pPr>
        <w:rPr>
          <w:rFonts w:ascii="Times New Roman" w:hAnsi="Times New Roman" w:cs="Times New Roman"/>
          <w:sz w:val="24"/>
          <w:szCs w:val="24"/>
        </w:rPr>
      </w:pPr>
    </w:p>
    <w:p w14:paraId="688F0120" w14:textId="77777777" w:rsidR="00CB2467" w:rsidRDefault="00CB2467" w:rsidP="00095BE8">
      <w:pPr>
        <w:rPr>
          <w:rFonts w:ascii="Times New Roman" w:hAnsi="Times New Roman" w:cs="Times New Roman"/>
          <w:sz w:val="24"/>
          <w:szCs w:val="24"/>
        </w:rPr>
      </w:pPr>
    </w:p>
    <w:p w14:paraId="329AF2D8" w14:textId="6268C65E" w:rsidR="00095BE8" w:rsidRDefault="00095BE8" w:rsidP="00095BE8">
      <w:pPr>
        <w:rPr>
          <w:rFonts w:ascii="Times New Roman" w:hAnsi="Times New Roman" w:cs="Times New Roman"/>
          <w:sz w:val="24"/>
          <w:szCs w:val="24"/>
        </w:rPr>
      </w:pPr>
      <w:r>
        <w:rPr>
          <w:rFonts w:ascii="Times New Roman" w:hAnsi="Times New Roman" w:cs="Times New Roman"/>
          <w:sz w:val="24"/>
          <w:szCs w:val="24"/>
        </w:rPr>
        <w:lastRenderedPageBreak/>
        <w:t>Appendix 3.</w:t>
      </w:r>
    </w:p>
    <w:p w14:paraId="3AF75E67" w14:textId="32781DDC" w:rsidR="00203EB7" w:rsidRDefault="00203EB7" w:rsidP="009E4BA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2A588E" wp14:editId="19C418E2">
            <wp:extent cx="5562600" cy="4320748"/>
            <wp:effectExtent l="0" t="0" r="0" b="3810"/>
            <wp:docPr id="140043038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567679" cy="4324693"/>
                    </a:xfrm>
                    <a:prstGeom prst="rect">
                      <a:avLst/>
                    </a:prstGeom>
                    <a:noFill/>
                  </pic:spPr>
                </pic:pic>
              </a:graphicData>
            </a:graphic>
          </wp:inline>
        </w:drawing>
      </w:r>
    </w:p>
    <w:p w14:paraId="569033D3" w14:textId="36AB6791" w:rsidR="001F3774" w:rsidRPr="001F3774" w:rsidRDefault="001F3774" w:rsidP="001F3774">
      <w:pPr>
        <w:jc w:val="center"/>
        <w:rPr>
          <w:rFonts w:ascii="Times New Roman" w:hAnsi="Times New Roman" w:cs="Times New Roman"/>
          <w:sz w:val="24"/>
          <w:szCs w:val="24"/>
        </w:rPr>
      </w:pPr>
      <w:r w:rsidRPr="001F3774">
        <w:rPr>
          <w:rFonts w:ascii="Times New Roman" w:hAnsi="Times New Roman" w:cs="Times New Roman"/>
          <w:sz w:val="24"/>
          <w:szCs w:val="24"/>
        </w:rPr>
        <w:t xml:space="preserve"> Hilton’s ‘Travel with Purpose’</w:t>
      </w:r>
    </w:p>
    <w:p w14:paraId="0C719B9E" w14:textId="7521081B" w:rsidR="001F3774" w:rsidRPr="001B1D59" w:rsidRDefault="001F3774" w:rsidP="001F3774">
      <w:pPr>
        <w:jc w:val="center"/>
        <w:rPr>
          <w:rFonts w:ascii="Times New Roman" w:hAnsi="Times New Roman" w:cs="Times New Roman"/>
          <w:sz w:val="24"/>
          <w:szCs w:val="24"/>
        </w:rPr>
      </w:pPr>
      <w:r w:rsidRPr="001F3774">
        <w:rPr>
          <w:rFonts w:ascii="Times New Roman" w:hAnsi="Times New Roman" w:cs="Times New Roman"/>
          <w:sz w:val="24"/>
          <w:szCs w:val="24"/>
        </w:rPr>
        <w:t>Source: (CSR Journal, 2018)</w:t>
      </w:r>
    </w:p>
    <w:sectPr w:rsidR="001F3774" w:rsidRPr="001B1D59" w:rsidSect="006A0B56">
      <w:footerReference w:type="default" r:id="rId5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0653D" w14:textId="77777777" w:rsidR="00D02947" w:rsidRDefault="00D02947" w:rsidP="00786D3D">
      <w:pPr>
        <w:spacing w:after="0" w:line="240" w:lineRule="auto"/>
      </w:pPr>
      <w:r>
        <w:separator/>
      </w:r>
    </w:p>
  </w:endnote>
  <w:endnote w:type="continuationSeparator" w:id="0">
    <w:p w14:paraId="6D97F8CA" w14:textId="77777777" w:rsidR="00D02947" w:rsidRDefault="00D02947" w:rsidP="00786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405345"/>
      <w:docPartObj>
        <w:docPartGallery w:val="Page Numbers (Bottom of Page)"/>
        <w:docPartUnique/>
      </w:docPartObj>
    </w:sdtPr>
    <w:sdtEndPr>
      <w:rPr>
        <w:noProof/>
      </w:rPr>
    </w:sdtEndPr>
    <w:sdtContent>
      <w:p w14:paraId="3CB756F2" w14:textId="76E24B3B" w:rsidR="006A0B56" w:rsidRDefault="006A0B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81FF70" w14:textId="77777777" w:rsidR="006A0B56" w:rsidRDefault="006A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190D8" w14:textId="77777777" w:rsidR="00D02947" w:rsidRDefault="00D02947" w:rsidP="00786D3D">
      <w:pPr>
        <w:spacing w:after="0" w:line="240" w:lineRule="auto"/>
      </w:pPr>
      <w:r>
        <w:separator/>
      </w:r>
    </w:p>
  </w:footnote>
  <w:footnote w:type="continuationSeparator" w:id="0">
    <w:p w14:paraId="4CAFF56A" w14:textId="77777777" w:rsidR="00D02947" w:rsidRDefault="00D02947" w:rsidP="00786D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A0511"/>
    <w:multiLevelType w:val="multilevel"/>
    <w:tmpl w:val="3C6A3A2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881482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9E5"/>
    <w:rsid w:val="00002DF6"/>
    <w:rsid w:val="00003299"/>
    <w:rsid w:val="0000491F"/>
    <w:rsid w:val="000053CE"/>
    <w:rsid w:val="000065B4"/>
    <w:rsid w:val="00006D2C"/>
    <w:rsid w:val="00010FD0"/>
    <w:rsid w:val="000117E7"/>
    <w:rsid w:val="00016611"/>
    <w:rsid w:val="00017937"/>
    <w:rsid w:val="000260AF"/>
    <w:rsid w:val="00030A72"/>
    <w:rsid w:val="00030F8B"/>
    <w:rsid w:val="0003299C"/>
    <w:rsid w:val="00033554"/>
    <w:rsid w:val="00033F94"/>
    <w:rsid w:val="00043C1C"/>
    <w:rsid w:val="00044DEB"/>
    <w:rsid w:val="00045905"/>
    <w:rsid w:val="00047F48"/>
    <w:rsid w:val="00054825"/>
    <w:rsid w:val="00056023"/>
    <w:rsid w:val="0005726B"/>
    <w:rsid w:val="00057CA1"/>
    <w:rsid w:val="0006193B"/>
    <w:rsid w:val="00063052"/>
    <w:rsid w:val="00064803"/>
    <w:rsid w:val="000719BE"/>
    <w:rsid w:val="00073996"/>
    <w:rsid w:val="00075338"/>
    <w:rsid w:val="0007542E"/>
    <w:rsid w:val="000755C7"/>
    <w:rsid w:val="000801D2"/>
    <w:rsid w:val="000815B1"/>
    <w:rsid w:val="00082415"/>
    <w:rsid w:val="0008604C"/>
    <w:rsid w:val="00087AB2"/>
    <w:rsid w:val="00087E81"/>
    <w:rsid w:val="00091106"/>
    <w:rsid w:val="0009155C"/>
    <w:rsid w:val="00091A0E"/>
    <w:rsid w:val="00095BE8"/>
    <w:rsid w:val="000966F5"/>
    <w:rsid w:val="00096752"/>
    <w:rsid w:val="00097A6A"/>
    <w:rsid w:val="000A066C"/>
    <w:rsid w:val="000A1A5D"/>
    <w:rsid w:val="000A1AC9"/>
    <w:rsid w:val="000A4439"/>
    <w:rsid w:val="000B0822"/>
    <w:rsid w:val="000B0D5A"/>
    <w:rsid w:val="000B3C11"/>
    <w:rsid w:val="000B4E51"/>
    <w:rsid w:val="000B58AB"/>
    <w:rsid w:val="000B5CA6"/>
    <w:rsid w:val="000B5DCC"/>
    <w:rsid w:val="000B5F36"/>
    <w:rsid w:val="000B6FFC"/>
    <w:rsid w:val="000B7959"/>
    <w:rsid w:val="000C15C5"/>
    <w:rsid w:val="000C284B"/>
    <w:rsid w:val="000C30C8"/>
    <w:rsid w:val="000C3F99"/>
    <w:rsid w:val="000C43B2"/>
    <w:rsid w:val="000C79A1"/>
    <w:rsid w:val="000D050B"/>
    <w:rsid w:val="000D38EE"/>
    <w:rsid w:val="000D59D2"/>
    <w:rsid w:val="000D5FDB"/>
    <w:rsid w:val="000E1EA3"/>
    <w:rsid w:val="000E1F48"/>
    <w:rsid w:val="000E4492"/>
    <w:rsid w:val="000E684D"/>
    <w:rsid w:val="000E68B4"/>
    <w:rsid w:val="000E6CB0"/>
    <w:rsid w:val="000E79F9"/>
    <w:rsid w:val="000E7E05"/>
    <w:rsid w:val="000F25E2"/>
    <w:rsid w:val="000F3836"/>
    <w:rsid w:val="000F4643"/>
    <w:rsid w:val="000F5AD0"/>
    <w:rsid w:val="00100DBB"/>
    <w:rsid w:val="00103F46"/>
    <w:rsid w:val="00107669"/>
    <w:rsid w:val="00107B66"/>
    <w:rsid w:val="00110D01"/>
    <w:rsid w:val="00110DE2"/>
    <w:rsid w:val="00110FD9"/>
    <w:rsid w:val="00111471"/>
    <w:rsid w:val="00111AD6"/>
    <w:rsid w:val="00114C3E"/>
    <w:rsid w:val="00114F28"/>
    <w:rsid w:val="00115FB0"/>
    <w:rsid w:val="00117B9F"/>
    <w:rsid w:val="001247E0"/>
    <w:rsid w:val="001250F9"/>
    <w:rsid w:val="00127679"/>
    <w:rsid w:val="00131878"/>
    <w:rsid w:val="001332CF"/>
    <w:rsid w:val="0013375A"/>
    <w:rsid w:val="00140FA9"/>
    <w:rsid w:val="00141F79"/>
    <w:rsid w:val="001456CD"/>
    <w:rsid w:val="001460D8"/>
    <w:rsid w:val="00153B11"/>
    <w:rsid w:val="0015540E"/>
    <w:rsid w:val="00156006"/>
    <w:rsid w:val="00161211"/>
    <w:rsid w:val="0016126B"/>
    <w:rsid w:val="00162217"/>
    <w:rsid w:val="00162680"/>
    <w:rsid w:val="001627BE"/>
    <w:rsid w:val="00163ECB"/>
    <w:rsid w:val="00165160"/>
    <w:rsid w:val="0016541A"/>
    <w:rsid w:val="001668CD"/>
    <w:rsid w:val="00167B4B"/>
    <w:rsid w:val="00170DB3"/>
    <w:rsid w:val="001723CE"/>
    <w:rsid w:val="00173A6E"/>
    <w:rsid w:val="00176113"/>
    <w:rsid w:val="00181363"/>
    <w:rsid w:val="00181F99"/>
    <w:rsid w:val="0018252C"/>
    <w:rsid w:val="001825B5"/>
    <w:rsid w:val="00186B27"/>
    <w:rsid w:val="00190C15"/>
    <w:rsid w:val="001918D2"/>
    <w:rsid w:val="00196D67"/>
    <w:rsid w:val="001A1C79"/>
    <w:rsid w:val="001A3033"/>
    <w:rsid w:val="001A5F93"/>
    <w:rsid w:val="001A6FB9"/>
    <w:rsid w:val="001A71FF"/>
    <w:rsid w:val="001B0C7A"/>
    <w:rsid w:val="001B1721"/>
    <w:rsid w:val="001B1D59"/>
    <w:rsid w:val="001B452E"/>
    <w:rsid w:val="001B47F1"/>
    <w:rsid w:val="001B6CCE"/>
    <w:rsid w:val="001C0704"/>
    <w:rsid w:val="001C2A82"/>
    <w:rsid w:val="001C32DD"/>
    <w:rsid w:val="001C7E8E"/>
    <w:rsid w:val="001D0564"/>
    <w:rsid w:val="001D134C"/>
    <w:rsid w:val="001D390F"/>
    <w:rsid w:val="001D4C39"/>
    <w:rsid w:val="001D623C"/>
    <w:rsid w:val="001D6DFF"/>
    <w:rsid w:val="001E2A17"/>
    <w:rsid w:val="001E52E7"/>
    <w:rsid w:val="001E5EF1"/>
    <w:rsid w:val="001F11E5"/>
    <w:rsid w:val="001F1396"/>
    <w:rsid w:val="001F1AB6"/>
    <w:rsid w:val="001F29C4"/>
    <w:rsid w:val="001F3774"/>
    <w:rsid w:val="001F3A71"/>
    <w:rsid w:val="002007C6"/>
    <w:rsid w:val="00201238"/>
    <w:rsid w:val="00202A12"/>
    <w:rsid w:val="00203EB7"/>
    <w:rsid w:val="00205A79"/>
    <w:rsid w:val="00206FE8"/>
    <w:rsid w:val="00207BE9"/>
    <w:rsid w:val="002116F9"/>
    <w:rsid w:val="002117D3"/>
    <w:rsid w:val="0021318A"/>
    <w:rsid w:val="00213276"/>
    <w:rsid w:val="00216B93"/>
    <w:rsid w:val="0022787A"/>
    <w:rsid w:val="002309EF"/>
    <w:rsid w:val="00230CD7"/>
    <w:rsid w:val="00231AD6"/>
    <w:rsid w:val="00233FA0"/>
    <w:rsid w:val="00234ED5"/>
    <w:rsid w:val="00240235"/>
    <w:rsid w:val="002412E4"/>
    <w:rsid w:val="00242279"/>
    <w:rsid w:val="00243604"/>
    <w:rsid w:val="00243D25"/>
    <w:rsid w:val="0024437D"/>
    <w:rsid w:val="00244457"/>
    <w:rsid w:val="00250A9D"/>
    <w:rsid w:val="002519C6"/>
    <w:rsid w:val="00251BC8"/>
    <w:rsid w:val="00251C66"/>
    <w:rsid w:val="0025300C"/>
    <w:rsid w:val="00253AC6"/>
    <w:rsid w:val="00253E00"/>
    <w:rsid w:val="002542EC"/>
    <w:rsid w:val="0025585B"/>
    <w:rsid w:val="00255C88"/>
    <w:rsid w:val="002607CF"/>
    <w:rsid w:val="002628C0"/>
    <w:rsid w:val="00263AE5"/>
    <w:rsid w:val="00266779"/>
    <w:rsid w:val="00272785"/>
    <w:rsid w:val="002735FB"/>
    <w:rsid w:val="00273B33"/>
    <w:rsid w:val="00275B52"/>
    <w:rsid w:val="00275BA2"/>
    <w:rsid w:val="002775B9"/>
    <w:rsid w:val="00277ED4"/>
    <w:rsid w:val="00280C66"/>
    <w:rsid w:val="002858B4"/>
    <w:rsid w:val="00287E1E"/>
    <w:rsid w:val="002900B3"/>
    <w:rsid w:val="002909E5"/>
    <w:rsid w:val="00290B1A"/>
    <w:rsid w:val="002914BD"/>
    <w:rsid w:val="0029466A"/>
    <w:rsid w:val="00297AAE"/>
    <w:rsid w:val="002A2EB0"/>
    <w:rsid w:val="002A52E4"/>
    <w:rsid w:val="002B0305"/>
    <w:rsid w:val="002B2E9F"/>
    <w:rsid w:val="002C0EB0"/>
    <w:rsid w:val="002C2377"/>
    <w:rsid w:val="002C43D3"/>
    <w:rsid w:val="002C4D19"/>
    <w:rsid w:val="002C4D46"/>
    <w:rsid w:val="002C4D94"/>
    <w:rsid w:val="002C4EA2"/>
    <w:rsid w:val="002D0D23"/>
    <w:rsid w:val="002D0E65"/>
    <w:rsid w:val="002D3895"/>
    <w:rsid w:val="002D462B"/>
    <w:rsid w:val="002D7BCE"/>
    <w:rsid w:val="002E1CE1"/>
    <w:rsid w:val="002E6135"/>
    <w:rsid w:val="002E720A"/>
    <w:rsid w:val="002E7F42"/>
    <w:rsid w:val="002F4A90"/>
    <w:rsid w:val="002F7A40"/>
    <w:rsid w:val="003027ED"/>
    <w:rsid w:val="00304603"/>
    <w:rsid w:val="00306E9E"/>
    <w:rsid w:val="003104C1"/>
    <w:rsid w:val="00311087"/>
    <w:rsid w:val="00313A5B"/>
    <w:rsid w:val="003141FC"/>
    <w:rsid w:val="0031713F"/>
    <w:rsid w:val="0032180A"/>
    <w:rsid w:val="00322076"/>
    <w:rsid w:val="00322BAB"/>
    <w:rsid w:val="00323AE2"/>
    <w:rsid w:val="003243ED"/>
    <w:rsid w:val="00326E37"/>
    <w:rsid w:val="00330037"/>
    <w:rsid w:val="00331412"/>
    <w:rsid w:val="0033443D"/>
    <w:rsid w:val="00336E3A"/>
    <w:rsid w:val="0033798E"/>
    <w:rsid w:val="0034022C"/>
    <w:rsid w:val="00340C63"/>
    <w:rsid w:val="00340EB7"/>
    <w:rsid w:val="00342184"/>
    <w:rsid w:val="00343A62"/>
    <w:rsid w:val="00343AF4"/>
    <w:rsid w:val="00347383"/>
    <w:rsid w:val="00347A55"/>
    <w:rsid w:val="00351655"/>
    <w:rsid w:val="00351E77"/>
    <w:rsid w:val="00352E07"/>
    <w:rsid w:val="00354D0B"/>
    <w:rsid w:val="00360086"/>
    <w:rsid w:val="00364EA0"/>
    <w:rsid w:val="003662BE"/>
    <w:rsid w:val="00367869"/>
    <w:rsid w:val="00370520"/>
    <w:rsid w:val="00372D3B"/>
    <w:rsid w:val="00373152"/>
    <w:rsid w:val="00374DD3"/>
    <w:rsid w:val="003755C9"/>
    <w:rsid w:val="00376C54"/>
    <w:rsid w:val="003777F1"/>
    <w:rsid w:val="0037782F"/>
    <w:rsid w:val="003804BB"/>
    <w:rsid w:val="003816F5"/>
    <w:rsid w:val="00381CB9"/>
    <w:rsid w:val="00382D3D"/>
    <w:rsid w:val="00383309"/>
    <w:rsid w:val="00386C2F"/>
    <w:rsid w:val="00393B96"/>
    <w:rsid w:val="00395E17"/>
    <w:rsid w:val="0039766C"/>
    <w:rsid w:val="00397CAE"/>
    <w:rsid w:val="003A0850"/>
    <w:rsid w:val="003A0CB8"/>
    <w:rsid w:val="003A3829"/>
    <w:rsid w:val="003A3982"/>
    <w:rsid w:val="003A3A08"/>
    <w:rsid w:val="003A4D18"/>
    <w:rsid w:val="003A7B2F"/>
    <w:rsid w:val="003B0B0D"/>
    <w:rsid w:val="003B1618"/>
    <w:rsid w:val="003B2953"/>
    <w:rsid w:val="003B5956"/>
    <w:rsid w:val="003B5D67"/>
    <w:rsid w:val="003B7B33"/>
    <w:rsid w:val="003C0F49"/>
    <w:rsid w:val="003C1F4E"/>
    <w:rsid w:val="003C2963"/>
    <w:rsid w:val="003C3027"/>
    <w:rsid w:val="003C3A87"/>
    <w:rsid w:val="003C6544"/>
    <w:rsid w:val="003D166F"/>
    <w:rsid w:val="003D1BF8"/>
    <w:rsid w:val="003D2644"/>
    <w:rsid w:val="003D39A9"/>
    <w:rsid w:val="003D4C0E"/>
    <w:rsid w:val="003D5825"/>
    <w:rsid w:val="003D63AC"/>
    <w:rsid w:val="003D7BA2"/>
    <w:rsid w:val="003E6B4D"/>
    <w:rsid w:val="003F3FE6"/>
    <w:rsid w:val="003F7656"/>
    <w:rsid w:val="00404811"/>
    <w:rsid w:val="00406098"/>
    <w:rsid w:val="00406500"/>
    <w:rsid w:val="00407612"/>
    <w:rsid w:val="004102D0"/>
    <w:rsid w:val="00410E5D"/>
    <w:rsid w:val="004136D5"/>
    <w:rsid w:val="00413757"/>
    <w:rsid w:val="00414E8A"/>
    <w:rsid w:val="00421202"/>
    <w:rsid w:val="00421964"/>
    <w:rsid w:val="00424BB1"/>
    <w:rsid w:val="004255B7"/>
    <w:rsid w:val="004276E5"/>
    <w:rsid w:val="00427B5D"/>
    <w:rsid w:val="00427DE2"/>
    <w:rsid w:val="00431934"/>
    <w:rsid w:val="00431C7A"/>
    <w:rsid w:val="0043307E"/>
    <w:rsid w:val="00436D27"/>
    <w:rsid w:val="00436FDD"/>
    <w:rsid w:val="004370BE"/>
    <w:rsid w:val="004404C0"/>
    <w:rsid w:val="00442F43"/>
    <w:rsid w:val="0044770A"/>
    <w:rsid w:val="00450EB8"/>
    <w:rsid w:val="00451C2C"/>
    <w:rsid w:val="004533D3"/>
    <w:rsid w:val="00454CD2"/>
    <w:rsid w:val="00454F54"/>
    <w:rsid w:val="004551D2"/>
    <w:rsid w:val="00456338"/>
    <w:rsid w:val="004570F6"/>
    <w:rsid w:val="004617AA"/>
    <w:rsid w:val="00462622"/>
    <w:rsid w:val="00463239"/>
    <w:rsid w:val="004636A5"/>
    <w:rsid w:val="00464E1A"/>
    <w:rsid w:val="00466A75"/>
    <w:rsid w:val="00470C44"/>
    <w:rsid w:val="004763E8"/>
    <w:rsid w:val="00480E2E"/>
    <w:rsid w:val="00483D53"/>
    <w:rsid w:val="00485EA4"/>
    <w:rsid w:val="00492A0D"/>
    <w:rsid w:val="00496838"/>
    <w:rsid w:val="004A0169"/>
    <w:rsid w:val="004A074B"/>
    <w:rsid w:val="004A14F6"/>
    <w:rsid w:val="004A1F37"/>
    <w:rsid w:val="004A6ABB"/>
    <w:rsid w:val="004A7594"/>
    <w:rsid w:val="004A7A5D"/>
    <w:rsid w:val="004B2720"/>
    <w:rsid w:val="004B27FA"/>
    <w:rsid w:val="004B28C7"/>
    <w:rsid w:val="004B6631"/>
    <w:rsid w:val="004B66A5"/>
    <w:rsid w:val="004C656F"/>
    <w:rsid w:val="004C6DBF"/>
    <w:rsid w:val="004D3887"/>
    <w:rsid w:val="004E042A"/>
    <w:rsid w:val="004E236F"/>
    <w:rsid w:val="004E3555"/>
    <w:rsid w:val="004E684D"/>
    <w:rsid w:val="004F1686"/>
    <w:rsid w:val="004F3A8E"/>
    <w:rsid w:val="004F4EF6"/>
    <w:rsid w:val="004F6291"/>
    <w:rsid w:val="005001C4"/>
    <w:rsid w:val="0050074C"/>
    <w:rsid w:val="00500D2F"/>
    <w:rsid w:val="00501B13"/>
    <w:rsid w:val="00503D67"/>
    <w:rsid w:val="00503E6D"/>
    <w:rsid w:val="005043B3"/>
    <w:rsid w:val="00505E47"/>
    <w:rsid w:val="00510632"/>
    <w:rsid w:val="00512BFD"/>
    <w:rsid w:val="00514BB5"/>
    <w:rsid w:val="00517A9A"/>
    <w:rsid w:val="00520762"/>
    <w:rsid w:val="00520E76"/>
    <w:rsid w:val="00521BDF"/>
    <w:rsid w:val="00522D3E"/>
    <w:rsid w:val="00526DEE"/>
    <w:rsid w:val="00527BA8"/>
    <w:rsid w:val="00530AA3"/>
    <w:rsid w:val="00531147"/>
    <w:rsid w:val="0053115A"/>
    <w:rsid w:val="00531ADC"/>
    <w:rsid w:val="0053302B"/>
    <w:rsid w:val="00534D70"/>
    <w:rsid w:val="005420D0"/>
    <w:rsid w:val="00543B4F"/>
    <w:rsid w:val="00544127"/>
    <w:rsid w:val="00545F87"/>
    <w:rsid w:val="005511C2"/>
    <w:rsid w:val="00551A43"/>
    <w:rsid w:val="0055593D"/>
    <w:rsid w:val="0056123B"/>
    <w:rsid w:val="00562FA4"/>
    <w:rsid w:val="0056346A"/>
    <w:rsid w:val="00566A15"/>
    <w:rsid w:val="00573035"/>
    <w:rsid w:val="00574066"/>
    <w:rsid w:val="0057487B"/>
    <w:rsid w:val="00575135"/>
    <w:rsid w:val="00576101"/>
    <w:rsid w:val="00587B77"/>
    <w:rsid w:val="005938B0"/>
    <w:rsid w:val="00593A58"/>
    <w:rsid w:val="00593BC9"/>
    <w:rsid w:val="00593FE1"/>
    <w:rsid w:val="005943BD"/>
    <w:rsid w:val="00596075"/>
    <w:rsid w:val="005961EE"/>
    <w:rsid w:val="005A6FF5"/>
    <w:rsid w:val="005A7767"/>
    <w:rsid w:val="005A7D4E"/>
    <w:rsid w:val="005B021F"/>
    <w:rsid w:val="005B15F4"/>
    <w:rsid w:val="005B38AF"/>
    <w:rsid w:val="005C1010"/>
    <w:rsid w:val="005C2640"/>
    <w:rsid w:val="005C541B"/>
    <w:rsid w:val="005C6DC0"/>
    <w:rsid w:val="005D1E9B"/>
    <w:rsid w:val="005D1FAE"/>
    <w:rsid w:val="005D6239"/>
    <w:rsid w:val="005D7721"/>
    <w:rsid w:val="005E0291"/>
    <w:rsid w:val="005E12E7"/>
    <w:rsid w:val="005E157C"/>
    <w:rsid w:val="005E31D6"/>
    <w:rsid w:val="005E6398"/>
    <w:rsid w:val="005E706F"/>
    <w:rsid w:val="005F17DA"/>
    <w:rsid w:val="005F353D"/>
    <w:rsid w:val="005F551E"/>
    <w:rsid w:val="005F5A0E"/>
    <w:rsid w:val="005F6309"/>
    <w:rsid w:val="005F6DCC"/>
    <w:rsid w:val="006019D0"/>
    <w:rsid w:val="0060225E"/>
    <w:rsid w:val="006028D4"/>
    <w:rsid w:val="00602B6C"/>
    <w:rsid w:val="00603D59"/>
    <w:rsid w:val="00603E6F"/>
    <w:rsid w:val="00606315"/>
    <w:rsid w:val="00606AC3"/>
    <w:rsid w:val="006135F8"/>
    <w:rsid w:val="00616B54"/>
    <w:rsid w:val="00617B80"/>
    <w:rsid w:val="00620EA8"/>
    <w:rsid w:val="00620F3F"/>
    <w:rsid w:val="00621020"/>
    <w:rsid w:val="00625B43"/>
    <w:rsid w:val="0062769A"/>
    <w:rsid w:val="00627A54"/>
    <w:rsid w:val="00627B9D"/>
    <w:rsid w:val="00631AFE"/>
    <w:rsid w:val="00642998"/>
    <w:rsid w:val="006506B4"/>
    <w:rsid w:val="00651FBE"/>
    <w:rsid w:val="0065350E"/>
    <w:rsid w:val="00653645"/>
    <w:rsid w:val="00654D02"/>
    <w:rsid w:val="00656C4C"/>
    <w:rsid w:val="00657F3E"/>
    <w:rsid w:val="006610FB"/>
    <w:rsid w:val="006634CF"/>
    <w:rsid w:val="0066523C"/>
    <w:rsid w:val="00666990"/>
    <w:rsid w:val="006671A9"/>
    <w:rsid w:val="0067109A"/>
    <w:rsid w:val="00673246"/>
    <w:rsid w:val="00680462"/>
    <w:rsid w:val="00682969"/>
    <w:rsid w:val="00684797"/>
    <w:rsid w:val="00697F70"/>
    <w:rsid w:val="006A07B3"/>
    <w:rsid w:val="006A0B56"/>
    <w:rsid w:val="006A1FE6"/>
    <w:rsid w:val="006A481A"/>
    <w:rsid w:val="006B251B"/>
    <w:rsid w:val="006B29FE"/>
    <w:rsid w:val="006B396A"/>
    <w:rsid w:val="006B6D2C"/>
    <w:rsid w:val="006B6E04"/>
    <w:rsid w:val="006C22FA"/>
    <w:rsid w:val="006C2382"/>
    <w:rsid w:val="006C4AC1"/>
    <w:rsid w:val="006D11AA"/>
    <w:rsid w:val="006D17E7"/>
    <w:rsid w:val="006D1BCE"/>
    <w:rsid w:val="006D21C5"/>
    <w:rsid w:val="006D220D"/>
    <w:rsid w:val="006D24BE"/>
    <w:rsid w:val="006D2BE0"/>
    <w:rsid w:val="006D7E3C"/>
    <w:rsid w:val="006D7F58"/>
    <w:rsid w:val="006E096C"/>
    <w:rsid w:val="006E0D0C"/>
    <w:rsid w:val="006E315D"/>
    <w:rsid w:val="006E3403"/>
    <w:rsid w:val="006E4210"/>
    <w:rsid w:val="006E7103"/>
    <w:rsid w:val="006E7E7D"/>
    <w:rsid w:val="006F013F"/>
    <w:rsid w:val="006F0DEC"/>
    <w:rsid w:val="006F1618"/>
    <w:rsid w:val="006F2AE6"/>
    <w:rsid w:val="006F46AD"/>
    <w:rsid w:val="006F5365"/>
    <w:rsid w:val="00702C8D"/>
    <w:rsid w:val="00702E35"/>
    <w:rsid w:val="00706799"/>
    <w:rsid w:val="00710F54"/>
    <w:rsid w:val="00711976"/>
    <w:rsid w:val="00711C66"/>
    <w:rsid w:val="007129F3"/>
    <w:rsid w:val="00723805"/>
    <w:rsid w:val="00726ADB"/>
    <w:rsid w:val="007308B3"/>
    <w:rsid w:val="00732598"/>
    <w:rsid w:val="00734488"/>
    <w:rsid w:val="00735DDB"/>
    <w:rsid w:val="00737457"/>
    <w:rsid w:val="00742EA1"/>
    <w:rsid w:val="00744CCE"/>
    <w:rsid w:val="00746215"/>
    <w:rsid w:val="00750F62"/>
    <w:rsid w:val="0075231F"/>
    <w:rsid w:val="007567B7"/>
    <w:rsid w:val="00756905"/>
    <w:rsid w:val="00757BCA"/>
    <w:rsid w:val="00760B31"/>
    <w:rsid w:val="00760BA8"/>
    <w:rsid w:val="00761237"/>
    <w:rsid w:val="00762712"/>
    <w:rsid w:val="0076273C"/>
    <w:rsid w:val="00763D73"/>
    <w:rsid w:val="0077469D"/>
    <w:rsid w:val="00777F5E"/>
    <w:rsid w:val="0078075F"/>
    <w:rsid w:val="00781C85"/>
    <w:rsid w:val="0078218C"/>
    <w:rsid w:val="00783CAD"/>
    <w:rsid w:val="00785583"/>
    <w:rsid w:val="00785585"/>
    <w:rsid w:val="00785C1F"/>
    <w:rsid w:val="00786D3D"/>
    <w:rsid w:val="00793876"/>
    <w:rsid w:val="007977D2"/>
    <w:rsid w:val="007979E2"/>
    <w:rsid w:val="00797E11"/>
    <w:rsid w:val="007A2ADB"/>
    <w:rsid w:val="007A50EA"/>
    <w:rsid w:val="007A5F2F"/>
    <w:rsid w:val="007A67FA"/>
    <w:rsid w:val="007B4B84"/>
    <w:rsid w:val="007B4EC0"/>
    <w:rsid w:val="007B6D8D"/>
    <w:rsid w:val="007C04B3"/>
    <w:rsid w:val="007C140B"/>
    <w:rsid w:val="007C165E"/>
    <w:rsid w:val="007C17DA"/>
    <w:rsid w:val="007C2B25"/>
    <w:rsid w:val="007C34E3"/>
    <w:rsid w:val="007C46C5"/>
    <w:rsid w:val="007D028D"/>
    <w:rsid w:val="007D122A"/>
    <w:rsid w:val="007D1773"/>
    <w:rsid w:val="007D4944"/>
    <w:rsid w:val="007E23AB"/>
    <w:rsid w:val="007E38A1"/>
    <w:rsid w:val="007E4EDB"/>
    <w:rsid w:val="007E53AA"/>
    <w:rsid w:val="007E5BE2"/>
    <w:rsid w:val="007E7F54"/>
    <w:rsid w:val="007F3C05"/>
    <w:rsid w:val="007F7005"/>
    <w:rsid w:val="008011E4"/>
    <w:rsid w:val="008047CF"/>
    <w:rsid w:val="008058B7"/>
    <w:rsid w:val="00805FBD"/>
    <w:rsid w:val="00806456"/>
    <w:rsid w:val="008064C8"/>
    <w:rsid w:val="00807363"/>
    <w:rsid w:val="00810065"/>
    <w:rsid w:val="00810295"/>
    <w:rsid w:val="008114AE"/>
    <w:rsid w:val="00811531"/>
    <w:rsid w:val="00815855"/>
    <w:rsid w:val="0081593C"/>
    <w:rsid w:val="00816BC5"/>
    <w:rsid w:val="00816F00"/>
    <w:rsid w:val="00817680"/>
    <w:rsid w:val="00820A06"/>
    <w:rsid w:val="0082181F"/>
    <w:rsid w:val="00822C14"/>
    <w:rsid w:val="00824395"/>
    <w:rsid w:val="00827580"/>
    <w:rsid w:val="008301FA"/>
    <w:rsid w:val="0083497F"/>
    <w:rsid w:val="008367C9"/>
    <w:rsid w:val="0084042F"/>
    <w:rsid w:val="00845BB0"/>
    <w:rsid w:val="00847194"/>
    <w:rsid w:val="008474F3"/>
    <w:rsid w:val="00850206"/>
    <w:rsid w:val="00851CA9"/>
    <w:rsid w:val="008529B0"/>
    <w:rsid w:val="00857D42"/>
    <w:rsid w:val="0086024B"/>
    <w:rsid w:val="0086188F"/>
    <w:rsid w:val="0086338A"/>
    <w:rsid w:val="008661ED"/>
    <w:rsid w:val="00867DB2"/>
    <w:rsid w:val="00871C69"/>
    <w:rsid w:val="008735B0"/>
    <w:rsid w:val="00875C7F"/>
    <w:rsid w:val="0087794E"/>
    <w:rsid w:val="008813C4"/>
    <w:rsid w:val="0088146B"/>
    <w:rsid w:val="008861B0"/>
    <w:rsid w:val="00887427"/>
    <w:rsid w:val="00887686"/>
    <w:rsid w:val="00892999"/>
    <w:rsid w:val="008945CE"/>
    <w:rsid w:val="00896CEC"/>
    <w:rsid w:val="00896F65"/>
    <w:rsid w:val="008970AA"/>
    <w:rsid w:val="008A3241"/>
    <w:rsid w:val="008A58DE"/>
    <w:rsid w:val="008A6D5E"/>
    <w:rsid w:val="008A7D55"/>
    <w:rsid w:val="008B024F"/>
    <w:rsid w:val="008B354A"/>
    <w:rsid w:val="008B3F6B"/>
    <w:rsid w:val="008C0057"/>
    <w:rsid w:val="008C0BAD"/>
    <w:rsid w:val="008C1120"/>
    <w:rsid w:val="008C1554"/>
    <w:rsid w:val="008C3622"/>
    <w:rsid w:val="008C56CE"/>
    <w:rsid w:val="008D798C"/>
    <w:rsid w:val="008E0CAD"/>
    <w:rsid w:val="008E1D9E"/>
    <w:rsid w:val="008E2744"/>
    <w:rsid w:val="008E2BCD"/>
    <w:rsid w:val="008E4E2C"/>
    <w:rsid w:val="008E58AA"/>
    <w:rsid w:val="008E5D75"/>
    <w:rsid w:val="008E6EF9"/>
    <w:rsid w:val="008F30AE"/>
    <w:rsid w:val="008F7E69"/>
    <w:rsid w:val="0090017B"/>
    <w:rsid w:val="00900E86"/>
    <w:rsid w:val="0090447B"/>
    <w:rsid w:val="009048A9"/>
    <w:rsid w:val="00905664"/>
    <w:rsid w:val="009074D7"/>
    <w:rsid w:val="00907CBE"/>
    <w:rsid w:val="009120F6"/>
    <w:rsid w:val="00913D03"/>
    <w:rsid w:val="00922DE1"/>
    <w:rsid w:val="009309D6"/>
    <w:rsid w:val="00931691"/>
    <w:rsid w:val="0093206E"/>
    <w:rsid w:val="00932CFD"/>
    <w:rsid w:val="0093369B"/>
    <w:rsid w:val="00933A26"/>
    <w:rsid w:val="009345BD"/>
    <w:rsid w:val="0093474E"/>
    <w:rsid w:val="009375AB"/>
    <w:rsid w:val="00942500"/>
    <w:rsid w:val="009430B6"/>
    <w:rsid w:val="0094485C"/>
    <w:rsid w:val="00944FAA"/>
    <w:rsid w:val="00946534"/>
    <w:rsid w:val="00947818"/>
    <w:rsid w:val="00947ECF"/>
    <w:rsid w:val="00950717"/>
    <w:rsid w:val="00950779"/>
    <w:rsid w:val="009610CC"/>
    <w:rsid w:val="009614E7"/>
    <w:rsid w:val="00962412"/>
    <w:rsid w:val="009659C3"/>
    <w:rsid w:val="00966B3A"/>
    <w:rsid w:val="00967135"/>
    <w:rsid w:val="00967EB9"/>
    <w:rsid w:val="00970610"/>
    <w:rsid w:val="00973D7B"/>
    <w:rsid w:val="00973EB8"/>
    <w:rsid w:val="009771D4"/>
    <w:rsid w:val="0098174B"/>
    <w:rsid w:val="00981806"/>
    <w:rsid w:val="00983788"/>
    <w:rsid w:val="00986CA7"/>
    <w:rsid w:val="009874E1"/>
    <w:rsid w:val="00987F56"/>
    <w:rsid w:val="00990B5F"/>
    <w:rsid w:val="0099654A"/>
    <w:rsid w:val="00997E8E"/>
    <w:rsid w:val="00997FE5"/>
    <w:rsid w:val="009A1B35"/>
    <w:rsid w:val="009A1FAD"/>
    <w:rsid w:val="009A3632"/>
    <w:rsid w:val="009A5962"/>
    <w:rsid w:val="009B2071"/>
    <w:rsid w:val="009B4F55"/>
    <w:rsid w:val="009C247E"/>
    <w:rsid w:val="009C39A1"/>
    <w:rsid w:val="009C43DB"/>
    <w:rsid w:val="009C4CBD"/>
    <w:rsid w:val="009C6261"/>
    <w:rsid w:val="009D0BEC"/>
    <w:rsid w:val="009D1228"/>
    <w:rsid w:val="009D2C8D"/>
    <w:rsid w:val="009D3896"/>
    <w:rsid w:val="009D7078"/>
    <w:rsid w:val="009E38CF"/>
    <w:rsid w:val="009E4BA5"/>
    <w:rsid w:val="009E58D6"/>
    <w:rsid w:val="009E762C"/>
    <w:rsid w:val="009F349D"/>
    <w:rsid w:val="009F4A15"/>
    <w:rsid w:val="009F4FC2"/>
    <w:rsid w:val="009F6C3D"/>
    <w:rsid w:val="009F74CC"/>
    <w:rsid w:val="00A0211F"/>
    <w:rsid w:val="00A02AF4"/>
    <w:rsid w:val="00A044B1"/>
    <w:rsid w:val="00A04C98"/>
    <w:rsid w:val="00A053CD"/>
    <w:rsid w:val="00A11379"/>
    <w:rsid w:val="00A135E9"/>
    <w:rsid w:val="00A13F58"/>
    <w:rsid w:val="00A1459B"/>
    <w:rsid w:val="00A14746"/>
    <w:rsid w:val="00A1714D"/>
    <w:rsid w:val="00A17F97"/>
    <w:rsid w:val="00A239B1"/>
    <w:rsid w:val="00A258C8"/>
    <w:rsid w:val="00A2772B"/>
    <w:rsid w:val="00A319B6"/>
    <w:rsid w:val="00A3250B"/>
    <w:rsid w:val="00A32B8D"/>
    <w:rsid w:val="00A33A73"/>
    <w:rsid w:val="00A373AD"/>
    <w:rsid w:val="00A377B7"/>
    <w:rsid w:val="00A4121E"/>
    <w:rsid w:val="00A41C1E"/>
    <w:rsid w:val="00A456DC"/>
    <w:rsid w:val="00A47C97"/>
    <w:rsid w:val="00A50121"/>
    <w:rsid w:val="00A51472"/>
    <w:rsid w:val="00A5319E"/>
    <w:rsid w:val="00A549DF"/>
    <w:rsid w:val="00A55285"/>
    <w:rsid w:val="00A55853"/>
    <w:rsid w:val="00A55E9A"/>
    <w:rsid w:val="00A57315"/>
    <w:rsid w:val="00A5736C"/>
    <w:rsid w:val="00A72160"/>
    <w:rsid w:val="00A7244C"/>
    <w:rsid w:val="00A74079"/>
    <w:rsid w:val="00A75F66"/>
    <w:rsid w:val="00A761D3"/>
    <w:rsid w:val="00A76C55"/>
    <w:rsid w:val="00A77C8E"/>
    <w:rsid w:val="00A81BED"/>
    <w:rsid w:val="00A82FBF"/>
    <w:rsid w:val="00A86333"/>
    <w:rsid w:val="00A87F43"/>
    <w:rsid w:val="00A91DD9"/>
    <w:rsid w:val="00A972D0"/>
    <w:rsid w:val="00AA1BB1"/>
    <w:rsid w:val="00AA2012"/>
    <w:rsid w:val="00AA3041"/>
    <w:rsid w:val="00AA31CB"/>
    <w:rsid w:val="00AA4E91"/>
    <w:rsid w:val="00AB033C"/>
    <w:rsid w:val="00AB16B1"/>
    <w:rsid w:val="00AB2B47"/>
    <w:rsid w:val="00AB3F91"/>
    <w:rsid w:val="00AB4AA9"/>
    <w:rsid w:val="00AC0CA6"/>
    <w:rsid w:val="00AC6892"/>
    <w:rsid w:val="00AC7302"/>
    <w:rsid w:val="00AD077D"/>
    <w:rsid w:val="00AD1647"/>
    <w:rsid w:val="00AD32F2"/>
    <w:rsid w:val="00AD525B"/>
    <w:rsid w:val="00AD5AFA"/>
    <w:rsid w:val="00AD6248"/>
    <w:rsid w:val="00AD6FCF"/>
    <w:rsid w:val="00AE00F0"/>
    <w:rsid w:val="00AE1487"/>
    <w:rsid w:val="00AE27CF"/>
    <w:rsid w:val="00AE56E5"/>
    <w:rsid w:val="00AE5B49"/>
    <w:rsid w:val="00AE6A9B"/>
    <w:rsid w:val="00AF0A3C"/>
    <w:rsid w:val="00AF104D"/>
    <w:rsid w:val="00AF3C23"/>
    <w:rsid w:val="00AF4AA0"/>
    <w:rsid w:val="00AF65B6"/>
    <w:rsid w:val="00AF7400"/>
    <w:rsid w:val="00AF7E15"/>
    <w:rsid w:val="00B02FF9"/>
    <w:rsid w:val="00B0513A"/>
    <w:rsid w:val="00B13D85"/>
    <w:rsid w:val="00B16565"/>
    <w:rsid w:val="00B166C8"/>
    <w:rsid w:val="00B22238"/>
    <w:rsid w:val="00B22631"/>
    <w:rsid w:val="00B240CE"/>
    <w:rsid w:val="00B26AB7"/>
    <w:rsid w:val="00B26EDC"/>
    <w:rsid w:val="00B3182D"/>
    <w:rsid w:val="00B32E4C"/>
    <w:rsid w:val="00B347A1"/>
    <w:rsid w:val="00B36530"/>
    <w:rsid w:val="00B43E0F"/>
    <w:rsid w:val="00B45CD6"/>
    <w:rsid w:val="00B50A27"/>
    <w:rsid w:val="00B539E3"/>
    <w:rsid w:val="00B53AE8"/>
    <w:rsid w:val="00B53EAB"/>
    <w:rsid w:val="00B546A0"/>
    <w:rsid w:val="00B54B06"/>
    <w:rsid w:val="00B57432"/>
    <w:rsid w:val="00B6047F"/>
    <w:rsid w:val="00B60666"/>
    <w:rsid w:val="00B61316"/>
    <w:rsid w:val="00B65F4C"/>
    <w:rsid w:val="00B66C72"/>
    <w:rsid w:val="00B67D1A"/>
    <w:rsid w:val="00B74C6B"/>
    <w:rsid w:val="00B76CC1"/>
    <w:rsid w:val="00B80C5A"/>
    <w:rsid w:val="00B853B7"/>
    <w:rsid w:val="00B9009E"/>
    <w:rsid w:val="00B906A5"/>
    <w:rsid w:val="00B90C84"/>
    <w:rsid w:val="00B92136"/>
    <w:rsid w:val="00B92A30"/>
    <w:rsid w:val="00B92F59"/>
    <w:rsid w:val="00B931BA"/>
    <w:rsid w:val="00B934A5"/>
    <w:rsid w:val="00B94325"/>
    <w:rsid w:val="00B94729"/>
    <w:rsid w:val="00B95BAD"/>
    <w:rsid w:val="00BA0502"/>
    <w:rsid w:val="00BA1D15"/>
    <w:rsid w:val="00BA3E60"/>
    <w:rsid w:val="00BA4DC7"/>
    <w:rsid w:val="00BA5805"/>
    <w:rsid w:val="00BA5C58"/>
    <w:rsid w:val="00BA62ED"/>
    <w:rsid w:val="00BB03D7"/>
    <w:rsid w:val="00BB3BE3"/>
    <w:rsid w:val="00BC198D"/>
    <w:rsid w:val="00BC1CD6"/>
    <w:rsid w:val="00BC25EE"/>
    <w:rsid w:val="00BC3245"/>
    <w:rsid w:val="00BC75BC"/>
    <w:rsid w:val="00BD4F0D"/>
    <w:rsid w:val="00BD603B"/>
    <w:rsid w:val="00BE1032"/>
    <w:rsid w:val="00BE204F"/>
    <w:rsid w:val="00BE4F0A"/>
    <w:rsid w:val="00BE7728"/>
    <w:rsid w:val="00BF0BE5"/>
    <w:rsid w:val="00BF1BAF"/>
    <w:rsid w:val="00BF1BFE"/>
    <w:rsid w:val="00BF3E00"/>
    <w:rsid w:val="00BF47DB"/>
    <w:rsid w:val="00BF520E"/>
    <w:rsid w:val="00BF6592"/>
    <w:rsid w:val="00BF72B8"/>
    <w:rsid w:val="00BF796F"/>
    <w:rsid w:val="00C0484C"/>
    <w:rsid w:val="00C05056"/>
    <w:rsid w:val="00C06414"/>
    <w:rsid w:val="00C07953"/>
    <w:rsid w:val="00C1084E"/>
    <w:rsid w:val="00C11156"/>
    <w:rsid w:val="00C11355"/>
    <w:rsid w:val="00C11A9B"/>
    <w:rsid w:val="00C12CAD"/>
    <w:rsid w:val="00C1349E"/>
    <w:rsid w:val="00C14855"/>
    <w:rsid w:val="00C17D49"/>
    <w:rsid w:val="00C22876"/>
    <w:rsid w:val="00C22D23"/>
    <w:rsid w:val="00C239FB"/>
    <w:rsid w:val="00C23E11"/>
    <w:rsid w:val="00C24F44"/>
    <w:rsid w:val="00C267E5"/>
    <w:rsid w:val="00C268DB"/>
    <w:rsid w:val="00C3205D"/>
    <w:rsid w:val="00C35C92"/>
    <w:rsid w:val="00C363C8"/>
    <w:rsid w:val="00C42264"/>
    <w:rsid w:val="00C42F04"/>
    <w:rsid w:val="00C4369F"/>
    <w:rsid w:val="00C44AD3"/>
    <w:rsid w:val="00C45606"/>
    <w:rsid w:val="00C46211"/>
    <w:rsid w:val="00C47D8B"/>
    <w:rsid w:val="00C50076"/>
    <w:rsid w:val="00C51C3A"/>
    <w:rsid w:val="00C549AB"/>
    <w:rsid w:val="00C60151"/>
    <w:rsid w:val="00C6132C"/>
    <w:rsid w:val="00C631DE"/>
    <w:rsid w:val="00C63CC9"/>
    <w:rsid w:val="00C64D51"/>
    <w:rsid w:val="00C651A1"/>
    <w:rsid w:val="00C65692"/>
    <w:rsid w:val="00C675E4"/>
    <w:rsid w:val="00C73348"/>
    <w:rsid w:val="00C73936"/>
    <w:rsid w:val="00C74CD4"/>
    <w:rsid w:val="00C75F90"/>
    <w:rsid w:val="00C760BB"/>
    <w:rsid w:val="00C76237"/>
    <w:rsid w:val="00C76451"/>
    <w:rsid w:val="00C77199"/>
    <w:rsid w:val="00C80232"/>
    <w:rsid w:val="00C804E3"/>
    <w:rsid w:val="00C81C89"/>
    <w:rsid w:val="00C81EC6"/>
    <w:rsid w:val="00C82716"/>
    <w:rsid w:val="00C828A9"/>
    <w:rsid w:val="00C85652"/>
    <w:rsid w:val="00C86905"/>
    <w:rsid w:val="00C87A02"/>
    <w:rsid w:val="00C91470"/>
    <w:rsid w:val="00C93125"/>
    <w:rsid w:val="00C93519"/>
    <w:rsid w:val="00C94714"/>
    <w:rsid w:val="00C975AC"/>
    <w:rsid w:val="00C97CD8"/>
    <w:rsid w:val="00CA0801"/>
    <w:rsid w:val="00CA0E06"/>
    <w:rsid w:val="00CA1CB0"/>
    <w:rsid w:val="00CA6761"/>
    <w:rsid w:val="00CB1CCB"/>
    <w:rsid w:val="00CB1F03"/>
    <w:rsid w:val="00CB2467"/>
    <w:rsid w:val="00CB263D"/>
    <w:rsid w:val="00CC115D"/>
    <w:rsid w:val="00CC2D26"/>
    <w:rsid w:val="00CC307B"/>
    <w:rsid w:val="00CC3EF5"/>
    <w:rsid w:val="00CD1D56"/>
    <w:rsid w:val="00CD2B63"/>
    <w:rsid w:val="00CD31C9"/>
    <w:rsid w:val="00CD3BAF"/>
    <w:rsid w:val="00CD46A8"/>
    <w:rsid w:val="00CD66CB"/>
    <w:rsid w:val="00CD6EA6"/>
    <w:rsid w:val="00CE18EA"/>
    <w:rsid w:val="00CE1FA7"/>
    <w:rsid w:val="00CE2A2D"/>
    <w:rsid w:val="00CE64FB"/>
    <w:rsid w:val="00CE78F8"/>
    <w:rsid w:val="00CF01A3"/>
    <w:rsid w:val="00CF0CB3"/>
    <w:rsid w:val="00CF10B4"/>
    <w:rsid w:val="00CF1FE5"/>
    <w:rsid w:val="00CF4936"/>
    <w:rsid w:val="00CF6056"/>
    <w:rsid w:val="00CF6C7B"/>
    <w:rsid w:val="00CF70DD"/>
    <w:rsid w:val="00D01EDC"/>
    <w:rsid w:val="00D02947"/>
    <w:rsid w:val="00D03F7A"/>
    <w:rsid w:val="00D05CA6"/>
    <w:rsid w:val="00D0745A"/>
    <w:rsid w:val="00D076BA"/>
    <w:rsid w:val="00D1048F"/>
    <w:rsid w:val="00D1166B"/>
    <w:rsid w:val="00D12721"/>
    <w:rsid w:val="00D16C0D"/>
    <w:rsid w:val="00D1732A"/>
    <w:rsid w:val="00D200B8"/>
    <w:rsid w:val="00D219C2"/>
    <w:rsid w:val="00D23449"/>
    <w:rsid w:val="00D242E3"/>
    <w:rsid w:val="00D25BED"/>
    <w:rsid w:val="00D26241"/>
    <w:rsid w:val="00D2686E"/>
    <w:rsid w:val="00D26A17"/>
    <w:rsid w:val="00D3124F"/>
    <w:rsid w:val="00D31CC0"/>
    <w:rsid w:val="00D333D1"/>
    <w:rsid w:val="00D35F9E"/>
    <w:rsid w:val="00D36FF9"/>
    <w:rsid w:val="00D3716A"/>
    <w:rsid w:val="00D37949"/>
    <w:rsid w:val="00D4073E"/>
    <w:rsid w:val="00D41CB3"/>
    <w:rsid w:val="00D42F58"/>
    <w:rsid w:val="00D43D65"/>
    <w:rsid w:val="00D455D4"/>
    <w:rsid w:val="00D46392"/>
    <w:rsid w:val="00D46412"/>
    <w:rsid w:val="00D46F26"/>
    <w:rsid w:val="00D47CC8"/>
    <w:rsid w:val="00D5360F"/>
    <w:rsid w:val="00D564CE"/>
    <w:rsid w:val="00D56BD4"/>
    <w:rsid w:val="00D625E7"/>
    <w:rsid w:val="00D62C7D"/>
    <w:rsid w:val="00D70455"/>
    <w:rsid w:val="00D70FB4"/>
    <w:rsid w:val="00D71A03"/>
    <w:rsid w:val="00D730A2"/>
    <w:rsid w:val="00D730BB"/>
    <w:rsid w:val="00D74725"/>
    <w:rsid w:val="00D75564"/>
    <w:rsid w:val="00D756AA"/>
    <w:rsid w:val="00D80EE0"/>
    <w:rsid w:val="00D835E5"/>
    <w:rsid w:val="00D87624"/>
    <w:rsid w:val="00D90906"/>
    <w:rsid w:val="00D9146D"/>
    <w:rsid w:val="00D92682"/>
    <w:rsid w:val="00D93344"/>
    <w:rsid w:val="00D93580"/>
    <w:rsid w:val="00D9523C"/>
    <w:rsid w:val="00D96E2B"/>
    <w:rsid w:val="00D97DA2"/>
    <w:rsid w:val="00DA0243"/>
    <w:rsid w:val="00DA0470"/>
    <w:rsid w:val="00DB0F4E"/>
    <w:rsid w:val="00DB1DEC"/>
    <w:rsid w:val="00DB2A99"/>
    <w:rsid w:val="00DB4276"/>
    <w:rsid w:val="00DB7320"/>
    <w:rsid w:val="00DB7550"/>
    <w:rsid w:val="00DC052E"/>
    <w:rsid w:val="00DC0C2C"/>
    <w:rsid w:val="00DC1B26"/>
    <w:rsid w:val="00DC1E9D"/>
    <w:rsid w:val="00DC23B8"/>
    <w:rsid w:val="00DC26EA"/>
    <w:rsid w:val="00DC3977"/>
    <w:rsid w:val="00DC4B35"/>
    <w:rsid w:val="00DC5F8C"/>
    <w:rsid w:val="00DD0C51"/>
    <w:rsid w:val="00DD252C"/>
    <w:rsid w:val="00DD301E"/>
    <w:rsid w:val="00DD534B"/>
    <w:rsid w:val="00DD5A3E"/>
    <w:rsid w:val="00DD6E29"/>
    <w:rsid w:val="00DD738B"/>
    <w:rsid w:val="00DD76A0"/>
    <w:rsid w:val="00DE7A5F"/>
    <w:rsid w:val="00DF0338"/>
    <w:rsid w:val="00DF15E6"/>
    <w:rsid w:val="00DF2191"/>
    <w:rsid w:val="00DF2883"/>
    <w:rsid w:val="00DF536D"/>
    <w:rsid w:val="00DF69CE"/>
    <w:rsid w:val="00DF7315"/>
    <w:rsid w:val="00E00BFA"/>
    <w:rsid w:val="00E010E0"/>
    <w:rsid w:val="00E015FE"/>
    <w:rsid w:val="00E03F16"/>
    <w:rsid w:val="00E04324"/>
    <w:rsid w:val="00E105BA"/>
    <w:rsid w:val="00E124D9"/>
    <w:rsid w:val="00E15B13"/>
    <w:rsid w:val="00E16236"/>
    <w:rsid w:val="00E175EB"/>
    <w:rsid w:val="00E1777C"/>
    <w:rsid w:val="00E20E14"/>
    <w:rsid w:val="00E26065"/>
    <w:rsid w:val="00E26B32"/>
    <w:rsid w:val="00E306AB"/>
    <w:rsid w:val="00E3081B"/>
    <w:rsid w:val="00E3292C"/>
    <w:rsid w:val="00E32964"/>
    <w:rsid w:val="00E35030"/>
    <w:rsid w:val="00E371EE"/>
    <w:rsid w:val="00E40290"/>
    <w:rsid w:val="00E409CC"/>
    <w:rsid w:val="00E43083"/>
    <w:rsid w:val="00E44214"/>
    <w:rsid w:val="00E44D4C"/>
    <w:rsid w:val="00E47760"/>
    <w:rsid w:val="00E50006"/>
    <w:rsid w:val="00E511CE"/>
    <w:rsid w:val="00E552EB"/>
    <w:rsid w:val="00E55693"/>
    <w:rsid w:val="00E560D5"/>
    <w:rsid w:val="00E56437"/>
    <w:rsid w:val="00E565DD"/>
    <w:rsid w:val="00E648CD"/>
    <w:rsid w:val="00E6494F"/>
    <w:rsid w:val="00E6497B"/>
    <w:rsid w:val="00E66B6B"/>
    <w:rsid w:val="00E718F9"/>
    <w:rsid w:val="00E73FDC"/>
    <w:rsid w:val="00E7462B"/>
    <w:rsid w:val="00E75649"/>
    <w:rsid w:val="00E75DA9"/>
    <w:rsid w:val="00E75FE5"/>
    <w:rsid w:val="00E817F1"/>
    <w:rsid w:val="00E825CA"/>
    <w:rsid w:val="00E826C8"/>
    <w:rsid w:val="00E8658E"/>
    <w:rsid w:val="00E87C3E"/>
    <w:rsid w:val="00E92208"/>
    <w:rsid w:val="00E9666A"/>
    <w:rsid w:val="00E97F18"/>
    <w:rsid w:val="00EA0101"/>
    <w:rsid w:val="00EA0300"/>
    <w:rsid w:val="00EA1F85"/>
    <w:rsid w:val="00EA28AA"/>
    <w:rsid w:val="00EA2E91"/>
    <w:rsid w:val="00EA739D"/>
    <w:rsid w:val="00EB10DB"/>
    <w:rsid w:val="00EB3140"/>
    <w:rsid w:val="00EB3F70"/>
    <w:rsid w:val="00EB48B2"/>
    <w:rsid w:val="00EB5942"/>
    <w:rsid w:val="00EB7AC0"/>
    <w:rsid w:val="00EC2326"/>
    <w:rsid w:val="00EC45B2"/>
    <w:rsid w:val="00EC4745"/>
    <w:rsid w:val="00EC474E"/>
    <w:rsid w:val="00EC70FB"/>
    <w:rsid w:val="00EC774C"/>
    <w:rsid w:val="00EC79CF"/>
    <w:rsid w:val="00ED037C"/>
    <w:rsid w:val="00ED0E68"/>
    <w:rsid w:val="00ED26AF"/>
    <w:rsid w:val="00ED5673"/>
    <w:rsid w:val="00ED68AF"/>
    <w:rsid w:val="00EE0C49"/>
    <w:rsid w:val="00EE13A6"/>
    <w:rsid w:val="00EE61BC"/>
    <w:rsid w:val="00F015A4"/>
    <w:rsid w:val="00F01708"/>
    <w:rsid w:val="00F01732"/>
    <w:rsid w:val="00F02E5B"/>
    <w:rsid w:val="00F0404B"/>
    <w:rsid w:val="00F051B8"/>
    <w:rsid w:val="00F068F1"/>
    <w:rsid w:val="00F069CF"/>
    <w:rsid w:val="00F1078B"/>
    <w:rsid w:val="00F11B8A"/>
    <w:rsid w:val="00F11BBB"/>
    <w:rsid w:val="00F1626D"/>
    <w:rsid w:val="00F209C6"/>
    <w:rsid w:val="00F2100A"/>
    <w:rsid w:val="00F21065"/>
    <w:rsid w:val="00F212AB"/>
    <w:rsid w:val="00F21FA1"/>
    <w:rsid w:val="00F23301"/>
    <w:rsid w:val="00F238BE"/>
    <w:rsid w:val="00F25D4A"/>
    <w:rsid w:val="00F262D6"/>
    <w:rsid w:val="00F305A9"/>
    <w:rsid w:val="00F31917"/>
    <w:rsid w:val="00F319F2"/>
    <w:rsid w:val="00F322D0"/>
    <w:rsid w:val="00F32D36"/>
    <w:rsid w:val="00F355F8"/>
    <w:rsid w:val="00F35788"/>
    <w:rsid w:val="00F36830"/>
    <w:rsid w:val="00F36E4D"/>
    <w:rsid w:val="00F426FD"/>
    <w:rsid w:val="00F4762F"/>
    <w:rsid w:val="00F478B8"/>
    <w:rsid w:val="00F50B60"/>
    <w:rsid w:val="00F54661"/>
    <w:rsid w:val="00F61163"/>
    <w:rsid w:val="00F63578"/>
    <w:rsid w:val="00F63919"/>
    <w:rsid w:val="00F64C68"/>
    <w:rsid w:val="00F71154"/>
    <w:rsid w:val="00F714A4"/>
    <w:rsid w:val="00F72557"/>
    <w:rsid w:val="00F76320"/>
    <w:rsid w:val="00F76CD7"/>
    <w:rsid w:val="00F77C57"/>
    <w:rsid w:val="00F806F0"/>
    <w:rsid w:val="00F8106D"/>
    <w:rsid w:val="00F8276E"/>
    <w:rsid w:val="00F840BC"/>
    <w:rsid w:val="00F847DC"/>
    <w:rsid w:val="00F852CB"/>
    <w:rsid w:val="00F864A4"/>
    <w:rsid w:val="00F87E37"/>
    <w:rsid w:val="00F92ACB"/>
    <w:rsid w:val="00F930A8"/>
    <w:rsid w:val="00F9346F"/>
    <w:rsid w:val="00F93837"/>
    <w:rsid w:val="00FA047C"/>
    <w:rsid w:val="00FA415D"/>
    <w:rsid w:val="00FA5E04"/>
    <w:rsid w:val="00FB19D6"/>
    <w:rsid w:val="00FB2D7D"/>
    <w:rsid w:val="00FB3AEC"/>
    <w:rsid w:val="00FB66B6"/>
    <w:rsid w:val="00FB6C53"/>
    <w:rsid w:val="00FB6D44"/>
    <w:rsid w:val="00FC28F2"/>
    <w:rsid w:val="00FD098C"/>
    <w:rsid w:val="00FD0D1B"/>
    <w:rsid w:val="00FD11DF"/>
    <w:rsid w:val="00FD1357"/>
    <w:rsid w:val="00FD59EF"/>
    <w:rsid w:val="00FD631B"/>
    <w:rsid w:val="00FD7F59"/>
    <w:rsid w:val="00FE55AD"/>
    <w:rsid w:val="00FE5962"/>
    <w:rsid w:val="00FE64D3"/>
    <w:rsid w:val="00FE6A82"/>
    <w:rsid w:val="00FF17B6"/>
    <w:rsid w:val="00FF2422"/>
    <w:rsid w:val="00FF2781"/>
    <w:rsid w:val="00FF2B60"/>
    <w:rsid w:val="00FF444E"/>
    <w:rsid w:val="00FF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2127F"/>
  <w15:chartTrackingRefBased/>
  <w15:docId w15:val="{17405020-FF42-43BD-A677-E0EEE414D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4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6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D3D"/>
  </w:style>
  <w:style w:type="paragraph" w:styleId="Footer">
    <w:name w:val="footer"/>
    <w:basedOn w:val="Normal"/>
    <w:link w:val="FooterChar"/>
    <w:uiPriority w:val="99"/>
    <w:unhideWhenUsed/>
    <w:rsid w:val="00786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D3D"/>
  </w:style>
  <w:style w:type="character" w:styleId="Hyperlink">
    <w:name w:val="Hyperlink"/>
    <w:basedOn w:val="DefaultParagraphFont"/>
    <w:uiPriority w:val="99"/>
    <w:unhideWhenUsed/>
    <w:rsid w:val="00A7244C"/>
    <w:rPr>
      <w:color w:val="0563C1" w:themeColor="hyperlink"/>
      <w:u w:val="single"/>
    </w:rPr>
  </w:style>
  <w:style w:type="character" w:customStyle="1" w:styleId="Heading1Char">
    <w:name w:val="Heading 1 Char"/>
    <w:basedOn w:val="DefaultParagraphFont"/>
    <w:link w:val="Heading1"/>
    <w:uiPriority w:val="9"/>
    <w:rsid w:val="00A724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A7244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B10DB"/>
    <w:pPr>
      <w:tabs>
        <w:tab w:val="right" w:leader="dot" w:pos="9350"/>
      </w:tabs>
      <w:spacing w:after="100" w:line="360" w:lineRule="auto"/>
      <w:jc w:val="both"/>
    </w:pPr>
    <w:rPr>
      <w:rFonts w:ascii="Times New Roman" w:hAnsi="Times New Roman" w:cs="Times New Roman"/>
      <w:kern w:val="0"/>
      <w:sz w:val="24"/>
      <w:szCs w:val="24"/>
      <w:lang w:val="en-US"/>
      <w14:ligatures w14:val="none"/>
    </w:rPr>
  </w:style>
  <w:style w:type="paragraph" w:styleId="TOC2">
    <w:name w:val="toc 2"/>
    <w:basedOn w:val="Normal"/>
    <w:next w:val="Normal"/>
    <w:autoRedefine/>
    <w:uiPriority w:val="39"/>
    <w:unhideWhenUsed/>
    <w:rsid w:val="00A7244C"/>
    <w:pPr>
      <w:spacing w:after="100"/>
      <w:ind w:left="220"/>
    </w:pPr>
    <w:rPr>
      <w:kern w:val="0"/>
      <w:lang w:val="en-US"/>
      <w14:ligatures w14:val="none"/>
    </w:rPr>
  </w:style>
  <w:style w:type="character" w:styleId="UnresolvedMention">
    <w:name w:val="Unresolved Mention"/>
    <w:basedOn w:val="DefaultParagraphFont"/>
    <w:uiPriority w:val="99"/>
    <w:semiHidden/>
    <w:unhideWhenUsed/>
    <w:rsid w:val="00A32B8D"/>
    <w:rPr>
      <w:color w:val="605E5C"/>
      <w:shd w:val="clear" w:color="auto" w:fill="E1DFDD"/>
    </w:rPr>
  </w:style>
  <w:style w:type="paragraph" w:styleId="NoSpacing">
    <w:name w:val="No Spacing"/>
    <w:link w:val="NoSpacingChar"/>
    <w:uiPriority w:val="1"/>
    <w:qFormat/>
    <w:rsid w:val="00C802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0232"/>
    <w:rPr>
      <w:rFonts w:eastAsiaTheme="minorEastAsia"/>
      <w:kern w:val="0"/>
      <w:lang w:val="en-US"/>
      <w14:ligatures w14:val="none"/>
    </w:rPr>
  </w:style>
  <w:style w:type="paragraph" w:styleId="ListParagraph">
    <w:name w:val="List Paragraph"/>
    <w:basedOn w:val="Normal"/>
    <w:uiPriority w:val="34"/>
    <w:qFormat/>
    <w:rsid w:val="007B4B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882484">
      <w:bodyDiv w:val="1"/>
      <w:marLeft w:val="0"/>
      <w:marRight w:val="0"/>
      <w:marTop w:val="0"/>
      <w:marBottom w:val="0"/>
      <w:divBdr>
        <w:top w:val="none" w:sz="0" w:space="0" w:color="auto"/>
        <w:left w:val="none" w:sz="0" w:space="0" w:color="auto"/>
        <w:bottom w:val="none" w:sz="0" w:space="0" w:color="auto"/>
        <w:right w:val="none" w:sz="0" w:space="0" w:color="auto"/>
      </w:divBdr>
    </w:div>
    <w:div w:id="2141458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atheories.com/segmentation-targeting-positioning-stp/?utm_content=cmp-true" TargetMode="External"/><Relationship Id="rId26" Type="http://schemas.openxmlformats.org/officeDocument/2006/relationships/hyperlink" Target="https://courses.byui.edu/econ_150/econ_150_old_site/lesson_04.htm" TargetMode="External"/><Relationship Id="rId39" Type="http://schemas.openxmlformats.org/officeDocument/2006/relationships/hyperlink" Target="https://www.portebrown.com/news/kpi-of-the-week-revenue-growth" TargetMode="External"/><Relationship Id="rId21" Type="http://schemas.openxmlformats.org/officeDocument/2006/relationships/hyperlink" Target="https://brandfinance.com/press-releases/hilton-brand-value-leaps-ahead-to-retain-top-position-while-most-hotel-brands-remain-below-pre-pandemic-values%20Accessed%2017%20May%202023" TargetMode="External"/><Relationship Id="rId34" Type="http://schemas.openxmlformats.org/officeDocument/2006/relationships/hyperlink" Target="https://www.semanticscholar.org/paper/Hotel-Revenue-Management-Performance-Influencing-Li-Ma/a5b4d717e7de8a811bbd873d28200fe4d01dbb02%20Accessed%2017%20May%202023" TargetMode="External"/><Relationship Id="rId42" Type="http://schemas.openxmlformats.org/officeDocument/2006/relationships/hyperlink" Target="https://www.hotelieracademy.org/the-importance-of-hotel-positioning-and-smart-ways-to-make-the-most-of-it/" TargetMode="External"/><Relationship Id="rId47" Type="http://schemas.openxmlformats.org/officeDocument/2006/relationships/hyperlink" Target="https://uk.finance.yahoo.com/quote/HLT/financials?p=HLT" TargetMode="External"/><Relationship Id="rId50" Type="http://schemas.openxmlformats.org/officeDocument/2006/relationships/image" Target="media/image13.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cr.hilton.com/wp-content/uploads/2021/04/Hilton-2020-ESG-Report.pdf%20Accessed%2017%20May%202023" TargetMode="External"/><Relationship Id="rId11" Type="http://schemas.openxmlformats.org/officeDocument/2006/relationships/image" Target="media/image5.png"/><Relationship Id="rId24" Type="http://schemas.openxmlformats.org/officeDocument/2006/relationships/hyperlink" Target="https://www.consuunt.com/porters-generic-strategies/" TargetMode="External"/><Relationship Id="rId32" Type="http://schemas.openxmlformats.org/officeDocument/2006/relationships/hyperlink" Target="https://inchainge.com/knowledge/sustainability/what-do-we-know-about-the-triple-bottom-line/" TargetMode="External"/><Relationship Id="rId37" Type="http://schemas.openxmlformats.org/officeDocument/2006/relationships/hyperlink" Target="https://www.grin.com/document/932142%20Accessed%2017%20May%202023" TargetMode="External"/><Relationship Id="rId40" Type="http://schemas.openxmlformats.org/officeDocument/2006/relationships/hyperlink" Target="https://www.nerdwallet.com/article/travel/hilton-vs-marriott" TargetMode="External"/><Relationship Id="rId45" Type="http://schemas.openxmlformats.org/officeDocument/2006/relationships/hyperlink" Target="https://www.strategyfinders.com/marriott-marketing-strategy/"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netsuite.com/portal/resource/articles/financial-management/revenue-management.shtml" TargetMode="External"/><Relationship Id="rId31" Type="http://schemas.openxmlformats.org/officeDocument/2006/relationships/hyperlink" Target="https://www.hilton.com/en/corporate/" TargetMode="External"/><Relationship Id="rId44" Type="http://schemas.openxmlformats.org/officeDocument/2006/relationships/hyperlink" Target="https://www.slideteam.net/execution-plan-for-product-launch-product-positioning-map-for-various-competitors.html"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byjus.com/question-answer/give-three-reasons-or-causes-of-a-leftward-shift-of-demand-curve-or-explain-briefly/" TargetMode="External"/><Relationship Id="rId27" Type="http://schemas.openxmlformats.org/officeDocument/2006/relationships/hyperlink" Target="https://www.instituteofhospitality.org/financial-management-in-the-hospitality-industry/" TargetMode="External"/><Relationship Id="rId30" Type="http://schemas.openxmlformats.org/officeDocument/2006/relationships/hyperlink" Target="https://esg.hilton.com/" TargetMode="External"/><Relationship Id="rId35" Type="http://schemas.openxmlformats.org/officeDocument/2006/relationships/hyperlink" Target="https://www.marriott.com/marriott/aboutmarriott.mi" TargetMode="External"/><Relationship Id="rId43" Type="http://schemas.openxmlformats.org/officeDocument/2006/relationships/hyperlink" Target="https://www.mdpi.com/2071-1050/14/16/10105" TargetMode="External"/><Relationship Id="rId48" Type="http://schemas.openxmlformats.org/officeDocument/2006/relationships/hyperlink" Target="https://www.zippia.com/hilton-worldwide-holdings-careers-5583/revenue/" TargetMode="External"/><Relationship Id="rId8" Type="http://schemas.openxmlformats.org/officeDocument/2006/relationships/image" Target="media/image2.png"/><Relationship Id="rId51" Type="http://schemas.openxmlformats.org/officeDocument/2006/relationships/image" Target="media/image1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thecsrjournal.in/csr-leading-sustainability-hospitality-industry/" TargetMode="External"/><Relationship Id="rId33" Type="http://schemas.openxmlformats.org/officeDocument/2006/relationships/hyperlink" Target="https://www.xotels.com/en/hotel-management/how-to-read-your-hotel-profit-loss-statement-or-pnl" TargetMode="External"/><Relationship Id="rId38" Type="http://schemas.openxmlformats.org/officeDocument/2006/relationships/hyperlink" Target="https://www.netsuite.com/portal/resource/articles/financial-management/revenue-management.shtml" TargetMode="External"/><Relationship Id="rId46" Type="http://schemas.openxmlformats.org/officeDocument/2006/relationships/hyperlink" Target="https://www.sciencedirect.com/science/article/pii/S266601642300018X%20Accessed%2017%20May%202023" TargetMode="External"/><Relationship Id="rId20" Type="http://schemas.openxmlformats.org/officeDocument/2006/relationships/hyperlink" Target="https://www.beonx.com/knowledge/articles/the-importance-of-hotel-market-positioning-and-how-to-benefit-from-it/" TargetMode="External"/><Relationship Id="rId41" Type="http://schemas.openxmlformats.org/officeDocument/2006/relationships/hyperlink" Target="https://www.researchgate.net/figure/Carrolls-pyramid-model-of-corporate-social-responsibility-Carroll-1991_fig1_308937632%20Accessed%2017%20May%202023"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corporatefinanceinstitute.com/resources/management/market-positioning/" TargetMode="External"/><Relationship Id="rId28" Type="http://schemas.openxmlformats.org/officeDocument/2006/relationships/hyperlink" Target="https://sproutsocial.com/insights/social-spotlight-hilton/" TargetMode="External"/><Relationship Id="rId36" Type="http://schemas.openxmlformats.org/officeDocument/2006/relationships/hyperlink" Target="https://serve360.marriott.com/" TargetMode="External"/><Relationship Id="rId4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2714</TotalTime>
  <Pages>18</Pages>
  <Words>3840</Words>
  <Characters>21894</Characters>
  <Application>Microsoft Office Word</Application>
  <DocSecurity>0</DocSecurity>
  <Lines>182</Lines>
  <Paragraphs>51</Paragraphs>
  <ScaleCrop>false</ScaleCrop>
  <Company/>
  <LinksUpToDate>false</LinksUpToDate>
  <CharactersWithSpaces>25683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Sheron Ahmed (2117695)</dc:creator>
  <cp:keywords/>
  <dc:description/>
  <cp:lastModifiedBy>Sheron Ahmed (2117695)</cp:lastModifiedBy>
  <cp:revision>1246</cp:revision>
  <dcterms:created xsi:type="dcterms:W3CDTF">2023-05-19T10:44:00Z</dcterms:created>
  <dcterms:modified xsi:type="dcterms:W3CDTF">2023-05-21T22:21:00Z</dcterms:modified>
</cp:coreProperties>
</file>