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82507B" w14:textId="7A1C53E1" w:rsidR="001553B8" w:rsidRDefault="001553B8">
      <w:r>
        <w:t>Welsh Lessons Reflections</w:t>
      </w:r>
    </w:p>
    <w:p w14:paraId="2BCAE769" w14:textId="221C669C" w:rsidR="001553B8" w:rsidRDefault="001553B8"/>
    <w:p w14:paraId="369942BE" w14:textId="7A06BA6E" w:rsidR="001553B8" w:rsidRDefault="001553B8">
      <w:r>
        <w:t xml:space="preserve">Week 1 </w:t>
      </w:r>
    </w:p>
    <w:p w14:paraId="6F2AF8E2" w14:textId="5E9AD7BB" w:rsidR="001553B8" w:rsidRDefault="001553B8"/>
    <w:tbl>
      <w:tblPr>
        <w:tblStyle w:val="TableGrid3"/>
        <w:tblW w:w="0" w:type="auto"/>
        <w:tblLook w:val="04A0" w:firstRow="1" w:lastRow="0" w:firstColumn="1" w:lastColumn="0" w:noHBand="0" w:noVBand="1"/>
      </w:tblPr>
      <w:tblGrid>
        <w:gridCol w:w="1980"/>
        <w:gridCol w:w="7030"/>
      </w:tblGrid>
      <w:tr w:rsidR="001553B8" w:rsidRPr="00CB7606" w14:paraId="69AB97C5" w14:textId="77777777" w:rsidTr="006A11E7">
        <w:tc>
          <w:tcPr>
            <w:tcW w:w="1980" w:type="dxa"/>
            <w:shd w:val="clear" w:color="auto" w:fill="D9E2F3" w:themeFill="accent1" w:themeFillTint="33"/>
          </w:tcPr>
          <w:p w14:paraId="0F53A299" w14:textId="77777777" w:rsidR="001553B8" w:rsidRPr="00CB7606" w:rsidRDefault="001553B8" w:rsidP="006A11E7">
            <w:pPr>
              <w:rPr>
                <w:sz w:val="20"/>
                <w:szCs w:val="20"/>
                <w:lang w:val="cy-GB"/>
              </w:rPr>
            </w:pPr>
            <w:r w:rsidRPr="00CB7606">
              <w:rPr>
                <w:sz w:val="20"/>
                <w:szCs w:val="20"/>
                <w:lang w:val="cy-GB"/>
              </w:rPr>
              <w:t>Evidence of Learning (including attitude to learning over time))</w:t>
            </w:r>
          </w:p>
        </w:tc>
        <w:tc>
          <w:tcPr>
            <w:tcW w:w="7030" w:type="dxa"/>
          </w:tcPr>
          <w:p w14:paraId="16919270" w14:textId="77777777" w:rsidR="001553B8" w:rsidRPr="00CB7606" w:rsidRDefault="001553B8" w:rsidP="006A11E7">
            <w:pPr>
              <w:rPr>
                <w:sz w:val="20"/>
                <w:szCs w:val="20"/>
                <w:lang w:val="cy-GB"/>
              </w:rPr>
            </w:pPr>
            <w:r w:rsidRPr="00A31C77">
              <w:rPr>
                <w:sz w:val="20"/>
                <w:szCs w:val="20"/>
                <w:lang w:val="cy-GB"/>
              </w:rPr>
              <w:t xml:space="preserve">Children </w:t>
            </w:r>
            <w:r>
              <w:rPr>
                <w:sz w:val="20"/>
                <w:szCs w:val="20"/>
                <w:lang w:val="cy-GB"/>
              </w:rPr>
              <w:t>used mostly</w:t>
            </w:r>
            <w:r w:rsidRPr="00A31C77">
              <w:rPr>
                <w:sz w:val="20"/>
                <w:szCs w:val="20"/>
                <w:lang w:val="cy-GB"/>
              </w:rPr>
              <w:t xml:space="preserve"> the welsh language</w:t>
            </w:r>
            <w:r>
              <w:rPr>
                <w:sz w:val="20"/>
                <w:szCs w:val="20"/>
                <w:lang w:val="cy-GB"/>
              </w:rPr>
              <w:t>, with reinforcement from teacher and answered questions asked by other students and the teacher. The childred a</w:t>
            </w:r>
            <w:r w:rsidRPr="00A31C77">
              <w:rPr>
                <w:sz w:val="20"/>
                <w:szCs w:val="20"/>
                <w:lang w:val="cy-GB"/>
              </w:rPr>
              <w:t>nswer</w:t>
            </w:r>
            <w:r>
              <w:rPr>
                <w:sz w:val="20"/>
                <w:szCs w:val="20"/>
                <w:lang w:val="cy-GB"/>
              </w:rPr>
              <w:t>ed</w:t>
            </w:r>
            <w:r w:rsidRPr="00A31C77">
              <w:rPr>
                <w:sz w:val="20"/>
                <w:szCs w:val="20"/>
                <w:lang w:val="cy-GB"/>
              </w:rPr>
              <w:t xml:space="preserve"> questions using “Dyma...” </w:t>
            </w:r>
            <w:r>
              <w:rPr>
                <w:sz w:val="20"/>
                <w:szCs w:val="20"/>
                <w:lang w:val="cy-GB"/>
              </w:rPr>
              <w:t>and a</w:t>
            </w:r>
            <w:r w:rsidRPr="00CB7606">
              <w:rPr>
                <w:sz w:val="20"/>
                <w:szCs w:val="20"/>
                <w:lang w:val="cy-GB"/>
              </w:rPr>
              <w:t>sk</w:t>
            </w:r>
            <w:r>
              <w:rPr>
                <w:sz w:val="20"/>
                <w:szCs w:val="20"/>
                <w:lang w:val="cy-GB"/>
              </w:rPr>
              <w:t>ed</w:t>
            </w:r>
            <w:r w:rsidRPr="00CB7606">
              <w:rPr>
                <w:sz w:val="20"/>
                <w:szCs w:val="20"/>
                <w:lang w:val="cy-GB"/>
              </w:rPr>
              <w:t xml:space="preserve"> questions to fellow students using “Ble Mae...”</w:t>
            </w:r>
            <w:r>
              <w:rPr>
                <w:sz w:val="20"/>
                <w:szCs w:val="20"/>
                <w:lang w:val="cy-GB"/>
              </w:rPr>
              <w:t>. In the welsh session, the children read along with the story with the teacher focusing on the key word “Dyma”</w:t>
            </w:r>
          </w:p>
        </w:tc>
      </w:tr>
      <w:tr w:rsidR="001553B8" w:rsidRPr="00CB7606" w14:paraId="78196D0C" w14:textId="77777777" w:rsidTr="006A11E7">
        <w:trPr>
          <w:trHeight w:val="437"/>
        </w:trPr>
        <w:tc>
          <w:tcPr>
            <w:tcW w:w="1980" w:type="dxa"/>
            <w:shd w:val="clear" w:color="auto" w:fill="D9E2F3" w:themeFill="accent1" w:themeFillTint="33"/>
          </w:tcPr>
          <w:p w14:paraId="76EA4C89" w14:textId="77777777" w:rsidR="001553B8" w:rsidRPr="00CB7606" w:rsidRDefault="001553B8" w:rsidP="006A11E7">
            <w:pPr>
              <w:rPr>
                <w:sz w:val="20"/>
                <w:szCs w:val="20"/>
                <w:lang w:val="cy-GB"/>
              </w:rPr>
            </w:pPr>
            <w:r w:rsidRPr="00CB7606">
              <w:rPr>
                <w:sz w:val="20"/>
                <w:szCs w:val="20"/>
                <w:lang w:val="cy-GB"/>
              </w:rPr>
              <w:t>Next Steps for Progress</w:t>
            </w:r>
          </w:p>
          <w:p w14:paraId="15871A29" w14:textId="77777777" w:rsidR="001553B8" w:rsidRPr="00CB7606" w:rsidRDefault="001553B8" w:rsidP="006A11E7">
            <w:pPr>
              <w:rPr>
                <w:sz w:val="20"/>
                <w:szCs w:val="20"/>
                <w:lang w:val="cy-GB"/>
              </w:rPr>
            </w:pPr>
          </w:p>
        </w:tc>
        <w:tc>
          <w:tcPr>
            <w:tcW w:w="7030" w:type="dxa"/>
          </w:tcPr>
          <w:p w14:paraId="7B034A11" w14:textId="77777777" w:rsidR="001553B8" w:rsidRPr="00CB7606" w:rsidRDefault="001553B8" w:rsidP="006A11E7">
            <w:pPr>
              <w:rPr>
                <w:sz w:val="20"/>
                <w:szCs w:val="20"/>
                <w:lang w:val="cy-GB"/>
              </w:rPr>
            </w:pPr>
            <w:r>
              <w:rPr>
                <w:sz w:val="20"/>
                <w:szCs w:val="20"/>
                <w:lang w:val="cy-GB"/>
              </w:rPr>
              <w:t xml:space="preserve">To further students learning it was agreed with the mentor that the teacher should be adaptable to the childrens views and questions and follow their path, where appropriate, to keep them engaged and create a richer session for students. </w:t>
            </w:r>
          </w:p>
          <w:p w14:paraId="483D70B3" w14:textId="77777777" w:rsidR="001553B8" w:rsidRPr="00CB7606" w:rsidRDefault="001553B8" w:rsidP="006A11E7">
            <w:pPr>
              <w:rPr>
                <w:sz w:val="20"/>
                <w:szCs w:val="20"/>
                <w:lang w:val="cy-GB"/>
              </w:rPr>
            </w:pPr>
          </w:p>
        </w:tc>
      </w:tr>
    </w:tbl>
    <w:p w14:paraId="02796664" w14:textId="77777777" w:rsidR="001553B8" w:rsidRPr="00CB7606" w:rsidRDefault="001553B8" w:rsidP="001553B8">
      <w:pPr>
        <w:rPr>
          <w:sz w:val="20"/>
          <w:szCs w:val="20"/>
          <w:lang w:val="cy-GB"/>
        </w:rPr>
      </w:pPr>
    </w:p>
    <w:p w14:paraId="0659B5B7" w14:textId="77777777" w:rsidR="001553B8" w:rsidRPr="00CB7606" w:rsidRDefault="001553B8" w:rsidP="001553B8">
      <w:pPr>
        <w:rPr>
          <w:sz w:val="20"/>
          <w:szCs w:val="20"/>
          <w:lang w:val="cy-GB"/>
        </w:rPr>
      </w:pPr>
    </w:p>
    <w:tbl>
      <w:tblPr>
        <w:tblStyle w:val="TableGrid3"/>
        <w:tblW w:w="0" w:type="auto"/>
        <w:tblLook w:val="04A0" w:firstRow="1" w:lastRow="0" w:firstColumn="1" w:lastColumn="0" w:noHBand="0" w:noVBand="1"/>
      </w:tblPr>
      <w:tblGrid>
        <w:gridCol w:w="1838"/>
        <w:gridCol w:w="7172"/>
      </w:tblGrid>
      <w:tr w:rsidR="001553B8" w:rsidRPr="00CB7606" w14:paraId="4A412702" w14:textId="77777777" w:rsidTr="006A11E7">
        <w:tc>
          <w:tcPr>
            <w:tcW w:w="9010" w:type="dxa"/>
            <w:gridSpan w:val="2"/>
            <w:shd w:val="clear" w:color="auto" w:fill="D9E2F3" w:themeFill="accent1" w:themeFillTint="33"/>
          </w:tcPr>
          <w:p w14:paraId="3A9CE77A" w14:textId="77777777" w:rsidR="001553B8" w:rsidRPr="00CB7606" w:rsidRDefault="001553B8" w:rsidP="006A11E7">
            <w:pPr>
              <w:rPr>
                <w:b/>
                <w:sz w:val="20"/>
                <w:szCs w:val="20"/>
                <w:lang w:val="cy-GB"/>
              </w:rPr>
            </w:pPr>
            <w:r w:rsidRPr="00CB7606">
              <w:rPr>
                <w:b/>
                <w:sz w:val="20"/>
                <w:szCs w:val="20"/>
                <w:lang w:val="cy-GB"/>
              </w:rPr>
              <w:t>Reflective Analysis of Teaching and Strategies For Development – including justification/rationale for pedagogical choices</w:t>
            </w:r>
          </w:p>
          <w:p w14:paraId="3069146B" w14:textId="77777777" w:rsidR="001553B8" w:rsidRPr="00CB7606" w:rsidRDefault="001553B8" w:rsidP="006A11E7">
            <w:pPr>
              <w:rPr>
                <w:sz w:val="20"/>
                <w:szCs w:val="20"/>
                <w:lang w:val="cy-GB"/>
              </w:rPr>
            </w:pPr>
          </w:p>
        </w:tc>
      </w:tr>
      <w:tr w:rsidR="001553B8" w:rsidRPr="00CB7606" w14:paraId="39793807" w14:textId="77777777" w:rsidTr="006A11E7">
        <w:tc>
          <w:tcPr>
            <w:tcW w:w="1838" w:type="dxa"/>
            <w:shd w:val="clear" w:color="auto" w:fill="D9E2F3" w:themeFill="accent1" w:themeFillTint="33"/>
          </w:tcPr>
          <w:p w14:paraId="40826546" w14:textId="77777777" w:rsidR="001553B8" w:rsidRPr="00CB7606" w:rsidRDefault="001553B8" w:rsidP="006A11E7">
            <w:pPr>
              <w:rPr>
                <w:sz w:val="20"/>
                <w:szCs w:val="20"/>
                <w:lang w:val="cy-GB"/>
              </w:rPr>
            </w:pPr>
            <w:r w:rsidRPr="00CB7606">
              <w:rPr>
                <w:sz w:val="20"/>
                <w:szCs w:val="20"/>
                <w:lang w:val="cy-GB"/>
              </w:rPr>
              <w:t xml:space="preserve">Evidence of my Effective Practice </w:t>
            </w:r>
          </w:p>
          <w:p w14:paraId="6573F755" w14:textId="77777777" w:rsidR="001553B8" w:rsidRPr="00CB7606" w:rsidRDefault="001553B8" w:rsidP="006A11E7">
            <w:pPr>
              <w:rPr>
                <w:sz w:val="20"/>
                <w:szCs w:val="20"/>
                <w:lang w:val="cy-GB"/>
              </w:rPr>
            </w:pPr>
          </w:p>
          <w:p w14:paraId="2CE46DF8" w14:textId="77777777" w:rsidR="001553B8" w:rsidRPr="00CB7606" w:rsidRDefault="001553B8" w:rsidP="006A11E7">
            <w:pPr>
              <w:rPr>
                <w:sz w:val="20"/>
                <w:szCs w:val="20"/>
                <w:lang w:val="cy-GB"/>
              </w:rPr>
            </w:pPr>
          </w:p>
        </w:tc>
        <w:tc>
          <w:tcPr>
            <w:tcW w:w="7172" w:type="dxa"/>
          </w:tcPr>
          <w:p w14:paraId="525B80C2" w14:textId="77777777" w:rsidR="001553B8" w:rsidRDefault="001553B8" w:rsidP="006A11E7">
            <w:pPr>
              <w:rPr>
                <w:sz w:val="20"/>
                <w:szCs w:val="20"/>
                <w:lang w:val="cy-GB"/>
              </w:rPr>
            </w:pPr>
            <w:r>
              <w:rPr>
                <w:sz w:val="20"/>
                <w:szCs w:val="20"/>
                <w:lang w:val="cy-GB"/>
              </w:rPr>
              <w:t xml:space="preserve">I managed the learning environment effectively by having the children sit in a semi-circle around me, when children were disengaged, particularly when they saw the dyma box, I told them calmly to sit down and they listened and I was able to carry on with the lesson (Hwb.gov.wales, 2019). </w:t>
            </w:r>
          </w:p>
          <w:p w14:paraId="1B677F20" w14:textId="77777777" w:rsidR="001553B8" w:rsidRPr="00CB7606" w:rsidRDefault="001553B8" w:rsidP="006A11E7">
            <w:pPr>
              <w:rPr>
                <w:sz w:val="20"/>
                <w:szCs w:val="20"/>
                <w:lang w:val="cy-GB"/>
              </w:rPr>
            </w:pPr>
            <w:r>
              <w:rPr>
                <w:sz w:val="20"/>
                <w:szCs w:val="20"/>
                <w:lang w:val="cy-GB"/>
              </w:rPr>
              <w:t xml:space="preserve">Although the task for each child was the same, I used differentiation for each child as some of them knew it straight away and needed no reinforcement whereas some need some encourgement or support to help them answer. Wait time and repetition of question was provided. </w:t>
            </w:r>
          </w:p>
          <w:p w14:paraId="6C84B0A2" w14:textId="77777777" w:rsidR="001553B8" w:rsidRPr="00CB7606" w:rsidRDefault="001553B8" w:rsidP="006A11E7">
            <w:pPr>
              <w:rPr>
                <w:sz w:val="20"/>
                <w:szCs w:val="20"/>
                <w:lang w:val="cy-GB"/>
              </w:rPr>
            </w:pPr>
          </w:p>
        </w:tc>
      </w:tr>
      <w:tr w:rsidR="001553B8" w:rsidRPr="00CB7606" w14:paraId="7D1C6569" w14:textId="77777777" w:rsidTr="006A11E7">
        <w:trPr>
          <w:trHeight w:val="437"/>
        </w:trPr>
        <w:tc>
          <w:tcPr>
            <w:tcW w:w="1838" w:type="dxa"/>
            <w:shd w:val="clear" w:color="auto" w:fill="D9E2F3" w:themeFill="accent1" w:themeFillTint="33"/>
          </w:tcPr>
          <w:p w14:paraId="7A674413" w14:textId="77777777" w:rsidR="001553B8" w:rsidRPr="00CB7606" w:rsidRDefault="001553B8" w:rsidP="006A11E7">
            <w:pPr>
              <w:rPr>
                <w:sz w:val="20"/>
                <w:szCs w:val="20"/>
                <w:lang w:val="cy-GB"/>
              </w:rPr>
            </w:pPr>
            <w:r w:rsidRPr="00CB7606">
              <w:rPr>
                <w:sz w:val="20"/>
                <w:szCs w:val="20"/>
                <w:lang w:val="cy-GB"/>
              </w:rPr>
              <w:t>Areas for my Development</w:t>
            </w:r>
          </w:p>
          <w:p w14:paraId="66AB7D71" w14:textId="77777777" w:rsidR="001553B8" w:rsidRPr="00CB7606" w:rsidRDefault="001553B8" w:rsidP="006A11E7">
            <w:pPr>
              <w:rPr>
                <w:sz w:val="20"/>
                <w:szCs w:val="20"/>
                <w:lang w:val="cy-GB"/>
              </w:rPr>
            </w:pPr>
          </w:p>
          <w:p w14:paraId="5BF851A8" w14:textId="77777777" w:rsidR="001553B8" w:rsidRPr="00CB7606" w:rsidRDefault="001553B8" w:rsidP="006A11E7">
            <w:pPr>
              <w:rPr>
                <w:sz w:val="20"/>
                <w:szCs w:val="20"/>
                <w:lang w:val="cy-GB"/>
              </w:rPr>
            </w:pPr>
            <w:r w:rsidRPr="00CB7606">
              <w:rPr>
                <w:sz w:val="20"/>
                <w:szCs w:val="20"/>
                <w:lang w:val="cy-GB"/>
              </w:rPr>
              <w:t>Personal Targets for Progress</w:t>
            </w:r>
          </w:p>
          <w:p w14:paraId="606192AA" w14:textId="77777777" w:rsidR="001553B8" w:rsidRPr="00CB7606" w:rsidRDefault="001553B8" w:rsidP="006A11E7">
            <w:pPr>
              <w:rPr>
                <w:sz w:val="20"/>
                <w:szCs w:val="20"/>
                <w:lang w:val="cy-GB"/>
              </w:rPr>
            </w:pPr>
          </w:p>
        </w:tc>
        <w:tc>
          <w:tcPr>
            <w:tcW w:w="7172" w:type="dxa"/>
          </w:tcPr>
          <w:p w14:paraId="1A446E89" w14:textId="77777777" w:rsidR="001553B8" w:rsidRDefault="001553B8" w:rsidP="006A11E7">
            <w:pPr>
              <w:rPr>
                <w:sz w:val="20"/>
                <w:szCs w:val="20"/>
                <w:lang w:val="cy-GB"/>
              </w:rPr>
            </w:pPr>
            <w:r>
              <w:rPr>
                <w:sz w:val="20"/>
                <w:szCs w:val="20"/>
                <w:lang w:val="cy-GB"/>
              </w:rPr>
              <w:t xml:space="preserve">Become more adaptable in lessons to suit each individual and follow their path of learning where appropriate. Children were asking questions regarding the box and were very interested in its design and what was on it. My mentor suggested using this in my questionning In the second session and have some questions to ask them in welsh regarding the box. </w:t>
            </w:r>
          </w:p>
          <w:p w14:paraId="4E512B07" w14:textId="77777777" w:rsidR="001553B8" w:rsidRPr="00CB7606" w:rsidRDefault="001553B8" w:rsidP="006A11E7">
            <w:pPr>
              <w:rPr>
                <w:sz w:val="20"/>
                <w:szCs w:val="20"/>
                <w:lang w:val="cy-GB"/>
              </w:rPr>
            </w:pPr>
            <w:r>
              <w:rPr>
                <w:sz w:val="20"/>
                <w:szCs w:val="20"/>
                <w:lang w:val="cy-GB"/>
              </w:rPr>
              <w:t xml:space="preserve">Also, introduce the lesson better. State what the lesson is going to be on and a brief overview on what we will be doing. </w:t>
            </w:r>
          </w:p>
          <w:p w14:paraId="1AEC7A4C" w14:textId="77777777" w:rsidR="001553B8" w:rsidRPr="00CB7606" w:rsidRDefault="001553B8" w:rsidP="006A11E7">
            <w:pPr>
              <w:rPr>
                <w:sz w:val="20"/>
                <w:szCs w:val="20"/>
                <w:lang w:val="cy-GB"/>
              </w:rPr>
            </w:pPr>
          </w:p>
        </w:tc>
      </w:tr>
    </w:tbl>
    <w:p w14:paraId="456B6900" w14:textId="77777777" w:rsidR="001553B8" w:rsidRPr="00CB7606" w:rsidRDefault="001553B8" w:rsidP="001553B8">
      <w:pPr>
        <w:rPr>
          <w:sz w:val="20"/>
          <w:szCs w:val="20"/>
          <w:lang w:val="cy-GB"/>
        </w:rPr>
      </w:pPr>
    </w:p>
    <w:p w14:paraId="44A80894" w14:textId="77777777" w:rsidR="001553B8" w:rsidRPr="00CB7606" w:rsidRDefault="001553B8" w:rsidP="001553B8">
      <w:pPr>
        <w:rPr>
          <w:sz w:val="20"/>
          <w:szCs w:val="20"/>
          <w:lang w:val="cy-GB"/>
        </w:rPr>
      </w:pPr>
    </w:p>
    <w:p w14:paraId="7D5DFEF6" w14:textId="77777777" w:rsidR="001553B8" w:rsidRPr="00CB7606" w:rsidRDefault="001553B8" w:rsidP="001553B8">
      <w:pPr>
        <w:rPr>
          <w:sz w:val="20"/>
          <w:szCs w:val="20"/>
          <w:lang w:val="cy-GB"/>
        </w:rPr>
      </w:pPr>
    </w:p>
    <w:p w14:paraId="1A0B2479" w14:textId="77777777" w:rsidR="001553B8" w:rsidRPr="00CB7606" w:rsidRDefault="001553B8" w:rsidP="001553B8">
      <w:pPr>
        <w:rPr>
          <w:sz w:val="20"/>
          <w:szCs w:val="20"/>
        </w:rPr>
      </w:pPr>
    </w:p>
    <w:p w14:paraId="3882E83C" w14:textId="77777777" w:rsidR="001553B8" w:rsidRPr="00CB7606" w:rsidRDefault="001553B8" w:rsidP="001553B8">
      <w:pPr>
        <w:rPr>
          <w:sz w:val="20"/>
          <w:szCs w:val="20"/>
        </w:rPr>
      </w:pPr>
    </w:p>
    <w:p w14:paraId="755314D8" w14:textId="688944B0" w:rsidR="001553B8" w:rsidRDefault="001553B8">
      <w:r>
        <w:t xml:space="preserve">Week 2 </w:t>
      </w:r>
    </w:p>
    <w:p w14:paraId="751CFF75" w14:textId="74811E71" w:rsidR="001553B8" w:rsidRDefault="001553B8"/>
    <w:tbl>
      <w:tblPr>
        <w:tblStyle w:val="TableGrid3"/>
        <w:tblW w:w="0" w:type="auto"/>
        <w:tblLook w:val="04A0" w:firstRow="1" w:lastRow="0" w:firstColumn="1" w:lastColumn="0" w:noHBand="0" w:noVBand="1"/>
      </w:tblPr>
      <w:tblGrid>
        <w:gridCol w:w="1980"/>
        <w:gridCol w:w="7030"/>
      </w:tblGrid>
      <w:tr w:rsidR="001553B8" w:rsidRPr="00825827" w14:paraId="6F10DEC3" w14:textId="77777777" w:rsidTr="006A11E7">
        <w:tc>
          <w:tcPr>
            <w:tcW w:w="1980" w:type="dxa"/>
            <w:shd w:val="clear" w:color="auto" w:fill="D9E2F3" w:themeFill="accent1" w:themeFillTint="33"/>
          </w:tcPr>
          <w:p w14:paraId="12E60829" w14:textId="77777777" w:rsidR="001553B8" w:rsidRPr="00825827" w:rsidRDefault="001553B8" w:rsidP="006A11E7">
            <w:pPr>
              <w:rPr>
                <w:sz w:val="20"/>
                <w:szCs w:val="20"/>
                <w:lang w:val="cy-GB"/>
              </w:rPr>
            </w:pPr>
            <w:r w:rsidRPr="00825827">
              <w:rPr>
                <w:sz w:val="20"/>
                <w:szCs w:val="20"/>
                <w:lang w:val="cy-GB"/>
              </w:rPr>
              <w:t>Evidence of Learning (including attitude to learning</w:t>
            </w:r>
            <w:r>
              <w:rPr>
                <w:sz w:val="20"/>
                <w:szCs w:val="20"/>
                <w:lang w:val="cy-GB"/>
              </w:rPr>
              <w:t xml:space="preserve"> over time)</w:t>
            </w:r>
            <w:r w:rsidRPr="00825827">
              <w:rPr>
                <w:sz w:val="20"/>
                <w:szCs w:val="20"/>
                <w:lang w:val="cy-GB"/>
              </w:rPr>
              <w:t>)</w:t>
            </w:r>
          </w:p>
        </w:tc>
        <w:tc>
          <w:tcPr>
            <w:tcW w:w="7030" w:type="dxa"/>
          </w:tcPr>
          <w:p w14:paraId="1DD3BDE6" w14:textId="77777777" w:rsidR="001553B8" w:rsidRDefault="001553B8" w:rsidP="006A11E7">
            <w:pPr>
              <w:rPr>
                <w:sz w:val="20"/>
                <w:szCs w:val="20"/>
                <w:lang w:val="cy-GB"/>
              </w:rPr>
            </w:pPr>
            <w:r>
              <w:rPr>
                <w:sz w:val="20"/>
                <w:szCs w:val="20"/>
                <w:lang w:val="cy-GB"/>
              </w:rPr>
              <w:t xml:space="preserve">The lesson started with a recap of the previous lesson, ble mae and dyma, which the students remembered after some questioning regarding objects in the class, which meant we could move on to the next stage which was “pwy wyt ti?”. In the first session I read the story to them and then asked them questions regarding the book. After asking each child the question with little or no answer from them i decided to revisit the book as it was clear they did not understand, with one child saying “I didnt know the words”. After reading the book again I used puppets to act out a conversation using pwy wyt ti? And again questionned the students, with very little response from them. Upon leaving the classroom to go into the nursery i asked each child “pwy wyt ti?” and most of them answered “(name) ydw I..” </w:t>
            </w:r>
          </w:p>
          <w:p w14:paraId="5F28F273" w14:textId="77777777" w:rsidR="001553B8" w:rsidRDefault="001553B8" w:rsidP="006A11E7">
            <w:pPr>
              <w:rPr>
                <w:sz w:val="20"/>
                <w:szCs w:val="20"/>
                <w:lang w:val="cy-GB"/>
              </w:rPr>
            </w:pPr>
          </w:p>
          <w:p w14:paraId="40EA1412" w14:textId="77777777" w:rsidR="001553B8" w:rsidRPr="00825827" w:rsidRDefault="001553B8" w:rsidP="006A11E7">
            <w:pPr>
              <w:rPr>
                <w:sz w:val="20"/>
                <w:szCs w:val="20"/>
                <w:lang w:val="cy-GB"/>
              </w:rPr>
            </w:pPr>
            <w:r>
              <w:rPr>
                <w:sz w:val="20"/>
                <w:szCs w:val="20"/>
                <w:lang w:val="cy-GB"/>
              </w:rPr>
              <w:t xml:space="preserve">After reflection, it was decided for the following session I would try to use the puppets more in modelling the answers and even model their answers for them as </w:t>
            </w:r>
            <w:r>
              <w:rPr>
                <w:sz w:val="20"/>
                <w:szCs w:val="20"/>
                <w:lang w:val="cy-GB"/>
              </w:rPr>
              <w:lastRenderedPageBreak/>
              <w:t xml:space="preserve">the children were copying my question of “pwy wyt ti?”. This worked better in the second session, as each child had a go at using the puppets and following the story themselves, using “... ydw i” as the puppets. </w:t>
            </w:r>
          </w:p>
        </w:tc>
      </w:tr>
      <w:tr w:rsidR="001553B8" w:rsidRPr="00825827" w14:paraId="0D735324" w14:textId="77777777" w:rsidTr="006A11E7">
        <w:trPr>
          <w:trHeight w:val="437"/>
        </w:trPr>
        <w:tc>
          <w:tcPr>
            <w:tcW w:w="1980" w:type="dxa"/>
            <w:shd w:val="clear" w:color="auto" w:fill="D9E2F3" w:themeFill="accent1" w:themeFillTint="33"/>
          </w:tcPr>
          <w:p w14:paraId="753ED214" w14:textId="77777777" w:rsidR="001553B8" w:rsidRPr="00825827" w:rsidRDefault="001553B8" w:rsidP="006A11E7">
            <w:pPr>
              <w:rPr>
                <w:sz w:val="20"/>
                <w:szCs w:val="20"/>
                <w:lang w:val="cy-GB"/>
              </w:rPr>
            </w:pPr>
            <w:r>
              <w:rPr>
                <w:sz w:val="20"/>
                <w:szCs w:val="20"/>
                <w:lang w:val="cy-GB"/>
              </w:rPr>
              <w:lastRenderedPageBreak/>
              <w:t xml:space="preserve">Next </w:t>
            </w:r>
            <w:r w:rsidRPr="00825827">
              <w:rPr>
                <w:sz w:val="20"/>
                <w:szCs w:val="20"/>
                <w:lang w:val="cy-GB"/>
              </w:rPr>
              <w:t>Steps for Progress</w:t>
            </w:r>
          </w:p>
          <w:p w14:paraId="060E3132" w14:textId="77777777" w:rsidR="001553B8" w:rsidRPr="00825827" w:rsidRDefault="001553B8" w:rsidP="006A11E7">
            <w:pPr>
              <w:rPr>
                <w:sz w:val="20"/>
                <w:szCs w:val="20"/>
                <w:lang w:val="cy-GB"/>
              </w:rPr>
            </w:pPr>
          </w:p>
        </w:tc>
        <w:tc>
          <w:tcPr>
            <w:tcW w:w="7030" w:type="dxa"/>
          </w:tcPr>
          <w:p w14:paraId="6981FC3D" w14:textId="77777777" w:rsidR="001553B8" w:rsidRPr="00825827" w:rsidRDefault="001553B8" w:rsidP="006A11E7">
            <w:pPr>
              <w:rPr>
                <w:sz w:val="20"/>
                <w:szCs w:val="20"/>
                <w:lang w:val="cy-GB"/>
              </w:rPr>
            </w:pPr>
            <w:r>
              <w:rPr>
                <w:sz w:val="20"/>
                <w:szCs w:val="20"/>
                <w:lang w:val="cy-GB"/>
              </w:rPr>
              <w:t xml:space="preserve">Next time, I should look to model the answers with them using the puppets and also use their names as examples.  </w:t>
            </w:r>
          </w:p>
          <w:p w14:paraId="3AB6AF64" w14:textId="77777777" w:rsidR="001553B8" w:rsidRPr="00825827" w:rsidRDefault="001553B8" w:rsidP="006A11E7">
            <w:pPr>
              <w:rPr>
                <w:sz w:val="20"/>
                <w:szCs w:val="20"/>
                <w:lang w:val="cy-GB"/>
              </w:rPr>
            </w:pPr>
          </w:p>
        </w:tc>
      </w:tr>
    </w:tbl>
    <w:p w14:paraId="1C494E51" w14:textId="77777777" w:rsidR="001553B8" w:rsidRPr="00825827" w:rsidRDefault="001553B8" w:rsidP="001553B8">
      <w:pPr>
        <w:rPr>
          <w:sz w:val="20"/>
          <w:szCs w:val="20"/>
          <w:lang w:val="cy-GB"/>
        </w:rPr>
      </w:pPr>
    </w:p>
    <w:p w14:paraId="434E42C8" w14:textId="77777777" w:rsidR="001553B8" w:rsidRPr="00825827" w:rsidRDefault="001553B8" w:rsidP="001553B8">
      <w:pPr>
        <w:rPr>
          <w:sz w:val="20"/>
          <w:szCs w:val="20"/>
          <w:lang w:val="cy-GB"/>
        </w:rPr>
      </w:pPr>
    </w:p>
    <w:tbl>
      <w:tblPr>
        <w:tblStyle w:val="TableGrid3"/>
        <w:tblW w:w="0" w:type="auto"/>
        <w:tblLook w:val="04A0" w:firstRow="1" w:lastRow="0" w:firstColumn="1" w:lastColumn="0" w:noHBand="0" w:noVBand="1"/>
      </w:tblPr>
      <w:tblGrid>
        <w:gridCol w:w="1838"/>
        <w:gridCol w:w="7172"/>
      </w:tblGrid>
      <w:tr w:rsidR="001553B8" w:rsidRPr="00825827" w14:paraId="53390F52" w14:textId="77777777" w:rsidTr="006A11E7">
        <w:tc>
          <w:tcPr>
            <w:tcW w:w="9010" w:type="dxa"/>
            <w:gridSpan w:val="2"/>
            <w:shd w:val="clear" w:color="auto" w:fill="D9E2F3" w:themeFill="accent1" w:themeFillTint="33"/>
          </w:tcPr>
          <w:p w14:paraId="2C64C5D4" w14:textId="77777777" w:rsidR="001553B8" w:rsidRPr="00825827" w:rsidRDefault="001553B8" w:rsidP="006A11E7">
            <w:pPr>
              <w:rPr>
                <w:b/>
                <w:lang w:val="cy-GB"/>
              </w:rPr>
            </w:pPr>
            <w:r w:rsidRPr="00825827">
              <w:rPr>
                <w:b/>
                <w:lang w:val="cy-GB"/>
              </w:rPr>
              <w:t>Reflective Analysis of Teaching and Strategies For Development</w:t>
            </w:r>
            <w:r>
              <w:rPr>
                <w:b/>
                <w:lang w:val="cy-GB"/>
              </w:rPr>
              <w:t xml:space="preserve"> – including justification/rationale for pedagogical choices</w:t>
            </w:r>
          </w:p>
          <w:p w14:paraId="31062152" w14:textId="77777777" w:rsidR="001553B8" w:rsidRPr="00825827" w:rsidRDefault="001553B8" w:rsidP="006A11E7">
            <w:pPr>
              <w:rPr>
                <w:sz w:val="20"/>
                <w:szCs w:val="20"/>
                <w:lang w:val="cy-GB"/>
              </w:rPr>
            </w:pPr>
          </w:p>
        </w:tc>
      </w:tr>
      <w:tr w:rsidR="001553B8" w:rsidRPr="00825827" w14:paraId="66D5A449" w14:textId="77777777" w:rsidTr="006A11E7">
        <w:tc>
          <w:tcPr>
            <w:tcW w:w="1838" w:type="dxa"/>
            <w:shd w:val="clear" w:color="auto" w:fill="D9E2F3" w:themeFill="accent1" w:themeFillTint="33"/>
          </w:tcPr>
          <w:p w14:paraId="4F0D9009" w14:textId="77777777" w:rsidR="001553B8" w:rsidRPr="00825827" w:rsidRDefault="001553B8" w:rsidP="006A11E7">
            <w:pPr>
              <w:rPr>
                <w:sz w:val="20"/>
                <w:szCs w:val="20"/>
                <w:lang w:val="cy-GB"/>
              </w:rPr>
            </w:pPr>
            <w:r w:rsidRPr="00825827">
              <w:rPr>
                <w:sz w:val="20"/>
                <w:szCs w:val="20"/>
                <w:lang w:val="cy-GB"/>
              </w:rPr>
              <w:t xml:space="preserve">Evidence of my Effective Practice </w:t>
            </w:r>
          </w:p>
          <w:p w14:paraId="565B7B8A" w14:textId="77777777" w:rsidR="001553B8" w:rsidRPr="00825827" w:rsidRDefault="001553B8" w:rsidP="006A11E7">
            <w:pPr>
              <w:rPr>
                <w:sz w:val="20"/>
                <w:szCs w:val="20"/>
                <w:lang w:val="cy-GB"/>
              </w:rPr>
            </w:pPr>
          </w:p>
          <w:p w14:paraId="0E9F47E9" w14:textId="77777777" w:rsidR="001553B8" w:rsidRPr="00825827" w:rsidRDefault="001553B8" w:rsidP="006A11E7">
            <w:pPr>
              <w:rPr>
                <w:sz w:val="20"/>
                <w:szCs w:val="20"/>
                <w:lang w:val="cy-GB"/>
              </w:rPr>
            </w:pPr>
          </w:p>
        </w:tc>
        <w:tc>
          <w:tcPr>
            <w:tcW w:w="7172" w:type="dxa"/>
          </w:tcPr>
          <w:p w14:paraId="0F9662E8" w14:textId="77777777" w:rsidR="001553B8" w:rsidRPr="00825827" w:rsidRDefault="001553B8" w:rsidP="006A11E7">
            <w:pPr>
              <w:rPr>
                <w:sz w:val="20"/>
                <w:szCs w:val="20"/>
                <w:lang w:val="cy-GB"/>
              </w:rPr>
            </w:pPr>
          </w:p>
          <w:p w14:paraId="175D06AC" w14:textId="77777777" w:rsidR="001553B8" w:rsidRPr="00825827" w:rsidRDefault="001553B8" w:rsidP="006A11E7">
            <w:pPr>
              <w:rPr>
                <w:sz w:val="20"/>
                <w:szCs w:val="20"/>
                <w:lang w:val="cy-GB"/>
              </w:rPr>
            </w:pPr>
            <w:r>
              <w:rPr>
                <w:sz w:val="20"/>
                <w:szCs w:val="20"/>
                <w:lang w:val="cy-GB"/>
              </w:rPr>
              <w:t>In the first session, as the children were struggling to understand the lesson focus and the question i was using, I decided to revisit the book and told the children to read along with me. I had to adpat and go away from my plan as it was not working at the time and I think revisiting the book helped the session as some children started to answer the question.</w:t>
            </w:r>
          </w:p>
        </w:tc>
      </w:tr>
      <w:tr w:rsidR="001553B8" w:rsidRPr="00825827" w14:paraId="64DEFA0A" w14:textId="77777777" w:rsidTr="006A11E7">
        <w:trPr>
          <w:trHeight w:val="437"/>
        </w:trPr>
        <w:tc>
          <w:tcPr>
            <w:tcW w:w="1838" w:type="dxa"/>
            <w:shd w:val="clear" w:color="auto" w:fill="D9E2F3" w:themeFill="accent1" w:themeFillTint="33"/>
          </w:tcPr>
          <w:p w14:paraId="2D0C8061" w14:textId="77777777" w:rsidR="001553B8" w:rsidRPr="00825827" w:rsidRDefault="001553B8" w:rsidP="006A11E7">
            <w:pPr>
              <w:rPr>
                <w:sz w:val="20"/>
                <w:szCs w:val="20"/>
                <w:lang w:val="cy-GB"/>
              </w:rPr>
            </w:pPr>
            <w:r w:rsidRPr="00825827">
              <w:rPr>
                <w:sz w:val="20"/>
                <w:szCs w:val="20"/>
                <w:lang w:val="cy-GB"/>
              </w:rPr>
              <w:t>Areas for my Development</w:t>
            </w:r>
          </w:p>
          <w:p w14:paraId="53A5C661" w14:textId="77777777" w:rsidR="001553B8" w:rsidRPr="00825827" w:rsidRDefault="001553B8" w:rsidP="006A11E7">
            <w:pPr>
              <w:rPr>
                <w:sz w:val="20"/>
                <w:szCs w:val="20"/>
                <w:lang w:val="cy-GB"/>
              </w:rPr>
            </w:pPr>
          </w:p>
          <w:p w14:paraId="19B85979" w14:textId="77777777" w:rsidR="001553B8" w:rsidRPr="00825827" w:rsidRDefault="001553B8" w:rsidP="006A11E7">
            <w:pPr>
              <w:rPr>
                <w:sz w:val="20"/>
                <w:szCs w:val="20"/>
                <w:lang w:val="cy-GB"/>
              </w:rPr>
            </w:pPr>
            <w:r w:rsidRPr="00825827">
              <w:rPr>
                <w:sz w:val="20"/>
                <w:szCs w:val="20"/>
                <w:lang w:val="cy-GB"/>
              </w:rPr>
              <w:t>Personal Targets for Progress</w:t>
            </w:r>
          </w:p>
          <w:p w14:paraId="504D2F74" w14:textId="77777777" w:rsidR="001553B8" w:rsidRPr="00825827" w:rsidRDefault="001553B8" w:rsidP="006A11E7">
            <w:pPr>
              <w:rPr>
                <w:sz w:val="20"/>
                <w:szCs w:val="20"/>
                <w:lang w:val="cy-GB"/>
              </w:rPr>
            </w:pPr>
          </w:p>
        </w:tc>
        <w:tc>
          <w:tcPr>
            <w:tcW w:w="7172" w:type="dxa"/>
          </w:tcPr>
          <w:p w14:paraId="3C224D55" w14:textId="77777777" w:rsidR="001553B8" w:rsidRDefault="001553B8" w:rsidP="006A11E7">
            <w:pPr>
              <w:rPr>
                <w:sz w:val="20"/>
                <w:szCs w:val="20"/>
                <w:lang w:val="cy-GB"/>
              </w:rPr>
            </w:pPr>
            <w:r>
              <w:rPr>
                <w:sz w:val="20"/>
                <w:szCs w:val="20"/>
                <w:lang w:val="cy-GB"/>
              </w:rPr>
              <w:t xml:space="preserve">I need to develop the modelling of answers as they repeated the question when asked, I should have used the puppets more to model. </w:t>
            </w:r>
          </w:p>
          <w:p w14:paraId="0AFD87B4" w14:textId="77777777" w:rsidR="001553B8" w:rsidRPr="00825827" w:rsidRDefault="001553B8" w:rsidP="006A11E7">
            <w:pPr>
              <w:rPr>
                <w:sz w:val="20"/>
                <w:szCs w:val="20"/>
                <w:lang w:val="cy-GB"/>
              </w:rPr>
            </w:pPr>
            <w:r>
              <w:rPr>
                <w:sz w:val="20"/>
                <w:szCs w:val="20"/>
                <w:lang w:val="cy-GB"/>
              </w:rPr>
              <w:t xml:space="preserve">Next lesson I should look to profress their learning, by looking at what was done in this session and build on prior experience and learninig. </w:t>
            </w:r>
          </w:p>
          <w:p w14:paraId="3B4BC55B" w14:textId="77777777" w:rsidR="001553B8" w:rsidRPr="00825827" w:rsidRDefault="001553B8" w:rsidP="006A11E7">
            <w:pPr>
              <w:rPr>
                <w:sz w:val="20"/>
                <w:szCs w:val="20"/>
                <w:lang w:val="cy-GB"/>
              </w:rPr>
            </w:pPr>
          </w:p>
        </w:tc>
      </w:tr>
    </w:tbl>
    <w:p w14:paraId="592B447F" w14:textId="77777777" w:rsidR="001553B8" w:rsidRPr="00825827" w:rsidRDefault="001553B8" w:rsidP="001553B8">
      <w:pPr>
        <w:rPr>
          <w:sz w:val="20"/>
          <w:szCs w:val="20"/>
          <w:lang w:val="cy-GB"/>
        </w:rPr>
      </w:pPr>
    </w:p>
    <w:p w14:paraId="6BEFA76F" w14:textId="77777777" w:rsidR="001553B8" w:rsidRPr="00825827" w:rsidRDefault="001553B8" w:rsidP="001553B8">
      <w:pPr>
        <w:rPr>
          <w:sz w:val="20"/>
          <w:szCs w:val="20"/>
          <w:lang w:val="cy-GB"/>
        </w:rPr>
      </w:pPr>
    </w:p>
    <w:p w14:paraId="63F72B5B" w14:textId="77777777" w:rsidR="001553B8" w:rsidRPr="00825827" w:rsidRDefault="001553B8" w:rsidP="001553B8">
      <w:pPr>
        <w:rPr>
          <w:sz w:val="20"/>
          <w:szCs w:val="20"/>
          <w:lang w:val="cy-GB"/>
        </w:rPr>
      </w:pPr>
    </w:p>
    <w:p w14:paraId="1C4740C4" w14:textId="77777777" w:rsidR="001553B8" w:rsidRPr="00D46A8E" w:rsidRDefault="001553B8" w:rsidP="001553B8">
      <w:pPr>
        <w:rPr>
          <w:sz w:val="28"/>
          <w:szCs w:val="28"/>
        </w:rPr>
      </w:pPr>
    </w:p>
    <w:p w14:paraId="748C5898" w14:textId="77777777" w:rsidR="001553B8" w:rsidRPr="00D46A8E" w:rsidRDefault="001553B8" w:rsidP="001553B8">
      <w:pPr>
        <w:rPr>
          <w:sz w:val="28"/>
          <w:szCs w:val="28"/>
        </w:rPr>
      </w:pPr>
    </w:p>
    <w:p w14:paraId="1879C778" w14:textId="704B3E09" w:rsidR="001553B8" w:rsidRDefault="001553B8">
      <w:r>
        <w:t xml:space="preserve">Week 3 </w:t>
      </w:r>
    </w:p>
    <w:p w14:paraId="1197CA1F" w14:textId="0731BBA4" w:rsidR="001553B8" w:rsidRDefault="001553B8"/>
    <w:tbl>
      <w:tblPr>
        <w:tblStyle w:val="TableGrid3"/>
        <w:tblW w:w="0" w:type="auto"/>
        <w:tblLook w:val="04A0" w:firstRow="1" w:lastRow="0" w:firstColumn="1" w:lastColumn="0" w:noHBand="0" w:noVBand="1"/>
      </w:tblPr>
      <w:tblGrid>
        <w:gridCol w:w="1980"/>
        <w:gridCol w:w="7030"/>
      </w:tblGrid>
      <w:tr w:rsidR="001553B8" w:rsidRPr="00825827" w14:paraId="7BD9AB5B" w14:textId="77777777" w:rsidTr="006A11E7">
        <w:tc>
          <w:tcPr>
            <w:tcW w:w="1980" w:type="dxa"/>
            <w:shd w:val="clear" w:color="auto" w:fill="D9E2F3" w:themeFill="accent1" w:themeFillTint="33"/>
          </w:tcPr>
          <w:p w14:paraId="28B72DC9" w14:textId="77777777" w:rsidR="001553B8" w:rsidRPr="00825827" w:rsidRDefault="001553B8" w:rsidP="006A11E7">
            <w:pPr>
              <w:rPr>
                <w:sz w:val="20"/>
                <w:szCs w:val="20"/>
                <w:lang w:val="cy-GB"/>
              </w:rPr>
            </w:pPr>
            <w:r w:rsidRPr="00825827">
              <w:rPr>
                <w:sz w:val="20"/>
                <w:szCs w:val="20"/>
                <w:lang w:val="cy-GB"/>
              </w:rPr>
              <w:t>Evidence of Learning (including attitude to learning</w:t>
            </w:r>
            <w:r>
              <w:rPr>
                <w:sz w:val="20"/>
                <w:szCs w:val="20"/>
                <w:lang w:val="cy-GB"/>
              </w:rPr>
              <w:t xml:space="preserve"> over time)</w:t>
            </w:r>
            <w:r w:rsidRPr="00825827">
              <w:rPr>
                <w:sz w:val="20"/>
                <w:szCs w:val="20"/>
                <w:lang w:val="cy-GB"/>
              </w:rPr>
              <w:t>)</w:t>
            </w:r>
          </w:p>
        </w:tc>
        <w:tc>
          <w:tcPr>
            <w:tcW w:w="7030" w:type="dxa"/>
          </w:tcPr>
          <w:p w14:paraId="16643624" w14:textId="77777777" w:rsidR="001553B8" w:rsidRPr="00825827" w:rsidRDefault="001553B8" w:rsidP="006A11E7">
            <w:pPr>
              <w:rPr>
                <w:sz w:val="20"/>
                <w:szCs w:val="20"/>
                <w:lang w:val="cy-GB"/>
              </w:rPr>
            </w:pPr>
            <w:r>
              <w:rPr>
                <w:sz w:val="20"/>
                <w:szCs w:val="20"/>
                <w:lang w:val="cy-GB"/>
              </w:rPr>
              <w:t xml:space="preserve">The lesson focus was carried over from last week and the children in both the AM and PM classes were beginning to use the question and answer more prominently. The lesson objectives set by myself were met by the children because of this. The children were then using ‘pwy wyt ti’ in the environment afterwards, playing with puppets and toys. </w:t>
            </w:r>
          </w:p>
          <w:p w14:paraId="1D7DBD73" w14:textId="77777777" w:rsidR="001553B8" w:rsidRPr="00825827" w:rsidRDefault="001553B8" w:rsidP="006A11E7">
            <w:pPr>
              <w:rPr>
                <w:sz w:val="20"/>
                <w:szCs w:val="20"/>
                <w:lang w:val="cy-GB"/>
              </w:rPr>
            </w:pPr>
          </w:p>
        </w:tc>
      </w:tr>
      <w:tr w:rsidR="001553B8" w:rsidRPr="00825827" w14:paraId="6FF49A86" w14:textId="77777777" w:rsidTr="006A11E7">
        <w:trPr>
          <w:trHeight w:val="437"/>
        </w:trPr>
        <w:tc>
          <w:tcPr>
            <w:tcW w:w="1980" w:type="dxa"/>
            <w:shd w:val="clear" w:color="auto" w:fill="D9E2F3" w:themeFill="accent1" w:themeFillTint="33"/>
          </w:tcPr>
          <w:p w14:paraId="688FC64E" w14:textId="77777777" w:rsidR="001553B8" w:rsidRPr="00825827" w:rsidRDefault="001553B8" w:rsidP="006A11E7">
            <w:pPr>
              <w:rPr>
                <w:sz w:val="20"/>
                <w:szCs w:val="20"/>
                <w:lang w:val="cy-GB"/>
              </w:rPr>
            </w:pPr>
            <w:r>
              <w:rPr>
                <w:sz w:val="20"/>
                <w:szCs w:val="20"/>
                <w:lang w:val="cy-GB"/>
              </w:rPr>
              <w:t xml:space="preserve">Next </w:t>
            </w:r>
            <w:r w:rsidRPr="00825827">
              <w:rPr>
                <w:sz w:val="20"/>
                <w:szCs w:val="20"/>
                <w:lang w:val="cy-GB"/>
              </w:rPr>
              <w:t>Steps for Progress</w:t>
            </w:r>
          </w:p>
          <w:p w14:paraId="6EB78F1A" w14:textId="77777777" w:rsidR="001553B8" w:rsidRPr="00825827" w:rsidRDefault="001553B8" w:rsidP="006A11E7">
            <w:pPr>
              <w:rPr>
                <w:sz w:val="20"/>
                <w:szCs w:val="20"/>
                <w:lang w:val="cy-GB"/>
              </w:rPr>
            </w:pPr>
          </w:p>
        </w:tc>
        <w:tc>
          <w:tcPr>
            <w:tcW w:w="7030" w:type="dxa"/>
          </w:tcPr>
          <w:p w14:paraId="12F9C073" w14:textId="77777777" w:rsidR="001553B8" w:rsidRPr="00825827" w:rsidRDefault="001553B8" w:rsidP="006A11E7">
            <w:pPr>
              <w:rPr>
                <w:sz w:val="20"/>
                <w:szCs w:val="20"/>
                <w:lang w:val="cy-GB"/>
              </w:rPr>
            </w:pPr>
            <w:r>
              <w:rPr>
                <w:sz w:val="20"/>
                <w:szCs w:val="20"/>
                <w:lang w:val="cy-GB"/>
              </w:rPr>
              <w:t>Next step will be differentiating between asking them a question and getting them to answer, as over the firs two sessions the children were repeating pwy wyt ti back after being asked. In the future I will tell them im going to ask them a question and I want them to answer using “Ydw i”, for example, “Im going to ask you pwy wyt ti and I want you to answer ... Ydw i”</w:t>
            </w:r>
          </w:p>
          <w:p w14:paraId="1258B3C0" w14:textId="77777777" w:rsidR="001553B8" w:rsidRPr="00825827" w:rsidRDefault="001553B8" w:rsidP="006A11E7">
            <w:pPr>
              <w:rPr>
                <w:sz w:val="20"/>
                <w:szCs w:val="20"/>
                <w:lang w:val="cy-GB"/>
              </w:rPr>
            </w:pPr>
          </w:p>
        </w:tc>
      </w:tr>
    </w:tbl>
    <w:p w14:paraId="15D8F55A" w14:textId="77777777" w:rsidR="001553B8" w:rsidRPr="00825827" w:rsidRDefault="001553B8" w:rsidP="001553B8">
      <w:pPr>
        <w:rPr>
          <w:sz w:val="20"/>
          <w:szCs w:val="20"/>
          <w:lang w:val="cy-GB"/>
        </w:rPr>
      </w:pPr>
    </w:p>
    <w:p w14:paraId="3F493C1C" w14:textId="77777777" w:rsidR="001553B8" w:rsidRPr="00825827" w:rsidRDefault="001553B8" w:rsidP="001553B8">
      <w:pPr>
        <w:rPr>
          <w:sz w:val="20"/>
          <w:szCs w:val="20"/>
          <w:lang w:val="cy-GB"/>
        </w:rPr>
      </w:pPr>
    </w:p>
    <w:tbl>
      <w:tblPr>
        <w:tblStyle w:val="TableGrid3"/>
        <w:tblW w:w="0" w:type="auto"/>
        <w:tblLook w:val="04A0" w:firstRow="1" w:lastRow="0" w:firstColumn="1" w:lastColumn="0" w:noHBand="0" w:noVBand="1"/>
      </w:tblPr>
      <w:tblGrid>
        <w:gridCol w:w="1838"/>
        <w:gridCol w:w="7172"/>
      </w:tblGrid>
      <w:tr w:rsidR="001553B8" w:rsidRPr="00825827" w14:paraId="39CF4F24" w14:textId="77777777" w:rsidTr="006A11E7">
        <w:tc>
          <w:tcPr>
            <w:tcW w:w="9010" w:type="dxa"/>
            <w:gridSpan w:val="2"/>
            <w:shd w:val="clear" w:color="auto" w:fill="D9E2F3" w:themeFill="accent1" w:themeFillTint="33"/>
          </w:tcPr>
          <w:p w14:paraId="7793E3C6" w14:textId="77777777" w:rsidR="001553B8" w:rsidRPr="00825827" w:rsidRDefault="001553B8" w:rsidP="006A11E7">
            <w:pPr>
              <w:rPr>
                <w:b/>
                <w:lang w:val="cy-GB"/>
              </w:rPr>
            </w:pPr>
            <w:r w:rsidRPr="00825827">
              <w:rPr>
                <w:b/>
                <w:lang w:val="cy-GB"/>
              </w:rPr>
              <w:t>Reflective Analysis of Teaching and Strategies For Development</w:t>
            </w:r>
            <w:r>
              <w:rPr>
                <w:b/>
                <w:lang w:val="cy-GB"/>
              </w:rPr>
              <w:t xml:space="preserve"> – including justification/rationale for pedagogical choices</w:t>
            </w:r>
          </w:p>
          <w:p w14:paraId="7F960874" w14:textId="77777777" w:rsidR="001553B8" w:rsidRPr="00825827" w:rsidRDefault="001553B8" w:rsidP="006A11E7">
            <w:pPr>
              <w:rPr>
                <w:sz w:val="20"/>
                <w:szCs w:val="20"/>
                <w:lang w:val="cy-GB"/>
              </w:rPr>
            </w:pPr>
          </w:p>
        </w:tc>
      </w:tr>
      <w:tr w:rsidR="001553B8" w:rsidRPr="00825827" w14:paraId="12E269DC" w14:textId="77777777" w:rsidTr="006A11E7">
        <w:tc>
          <w:tcPr>
            <w:tcW w:w="1838" w:type="dxa"/>
            <w:shd w:val="clear" w:color="auto" w:fill="D9E2F3" w:themeFill="accent1" w:themeFillTint="33"/>
          </w:tcPr>
          <w:p w14:paraId="611BDB70" w14:textId="77777777" w:rsidR="001553B8" w:rsidRPr="00825827" w:rsidRDefault="001553B8" w:rsidP="006A11E7">
            <w:pPr>
              <w:rPr>
                <w:sz w:val="20"/>
                <w:szCs w:val="20"/>
                <w:lang w:val="cy-GB"/>
              </w:rPr>
            </w:pPr>
            <w:r w:rsidRPr="00825827">
              <w:rPr>
                <w:sz w:val="20"/>
                <w:szCs w:val="20"/>
                <w:lang w:val="cy-GB"/>
              </w:rPr>
              <w:t xml:space="preserve">Evidence of my Effective Practice </w:t>
            </w:r>
          </w:p>
          <w:p w14:paraId="04BE3CD8" w14:textId="77777777" w:rsidR="001553B8" w:rsidRPr="00825827" w:rsidRDefault="001553B8" w:rsidP="006A11E7">
            <w:pPr>
              <w:rPr>
                <w:sz w:val="20"/>
                <w:szCs w:val="20"/>
                <w:lang w:val="cy-GB"/>
              </w:rPr>
            </w:pPr>
          </w:p>
          <w:p w14:paraId="1130E631" w14:textId="77777777" w:rsidR="001553B8" w:rsidRPr="00825827" w:rsidRDefault="001553B8" w:rsidP="006A11E7">
            <w:pPr>
              <w:rPr>
                <w:sz w:val="20"/>
                <w:szCs w:val="20"/>
                <w:lang w:val="cy-GB"/>
              </w:rPr>
            </w:pPr>
          </w:p>
        </w:tc>
        <w:tc>
          <w:tcPr>
            <w:tcW w:w="7172" w:type="dxa"/>
          </w:tcPr>
          <w:p w14:paraId="1BFB905D" w14:textId="77777777" w:rsidR="001553B8" w:rsidRPr="00825827" w:rsidRDefault="001553B8" w:rsidP="006A11E7">
            <w:pPr>
              <w:rPr>
                <w:sz w:val="20"/>
                <w:szCs w:val="20"/>
                <w:lang w:val="cy-GB"/>
              </w:rPr>
            </w:pPr>
          </w:p>
          <w:p w14:paraId="1CDDF9DB" w14:textId="77777777" w:rsidR="001553B8" w:rsidRDefault="001553B8" w:rsidP="006A11E7">
            <w:pPr>
              <w:rPr>
                <w:sz w:val="20"/>
                <w:szCs w:val="20"/>
                <w:lang w:val="cy-GB"/>
              </w:rPr>
            </w:pPr>
            <w:r>
              <w:rPr>
                <w:sz w:val="20"/>
                <w:szCs w:val="20"/>
                <w:lang w:val="cy-GB"/>
              </w:rPr>
              <w:t xml:space="preserve">After the first lesson in the morning, I decided that in the following session, instead of playing the song just once I should play it twice as the children can undertsand the tune and words first and then singalong in the second one.  I adapted this further as in the second lesson the children liked the song and wanted to hear it for a third time, I said we can listen to it at the end after we had done the tasks, which we did. Therefore, I reflected on my practice and saw what the children liked and tried to use </w:t>
            </w:r>
            <w:r>
              <w:rPr>
                <w:sz w:val="20"/>
                <w:szCs w:val="20"/>
                <w:lang w:val="cy-GB"/>
              </w:rPr>
              <w:lastRenderedPageBreak/>
              <w:t>more of it and in the second lesson I listened to the learners as they wanted to hear the song again and I played it for them as a plenary at the end of the lesson.</w:t>
            </w:r>
          </w:p>
          <w:p w14:paraId="0AC717A2" w14:textId="77777777" w:rsidR="001553B8" w:rsidRPr="00825827" w:rsidRDefault="001553B8" w:rsidP="006A11E7">
            <w:pPr>
              <w:rPr>
                <w:sz w:val="20"/>
                <w:szCs w:val="20"/>
                <w:lang w:val="cy-GB"/>
              </w:rPr>
            </w:pPr>
            <w:r>
              <w:rPr>
                <w:sz w:val="20"/>
                <w:szCs w:val="20"/>
                <w:lang w:val="cy-GB"/>
              </w:rPr>
              <w:t xml:space="preserve">After discussion with my mentor, she said that I stopped the tasks at the right time. When the children were beginning to become disengaged, I changed to the next task to keep engagement high. </w:t>
            </w:r>
          </w:p>
        </w:tc>
      </w:tr>
      <w:tr w:rsidR="001553B8" w:rsidRPr="00825827" w14:paraId="339D2E3A" w14:textId="77777777" w:rsidTr="006A11E7">
        <w:trPr>
          <w:trHeight w:val="437"/>
        </w:trPr>
        <w:tc>
          <w:tcPr>
            <w:tcW w:w="1838" w:type="dxa"/>
            <w:shd w:val="clear" w:color="auto" w:fill="D9E2F3" w:themeFill="accent1" w:themeFillTint="33"/>
          </w:tcPr>
          <w:p w14:paraId="1303E5C1" w14:textId="77777777" w:rsidR="001553B8" w:rsidRPr="00825827" w:rsidRDefault="001553B8" w:rsidP="006A11E7">
            <w:pPr>
              <w:rPr>
                <w:sz w:val="20"/>
                <w:szCs w:val="20"/>
                <w:lang w:val="cy-GB"/>
              </w:rPr>
            </w:pPr>
            <w:r w:rsidRPr="00825827">
              <w:rPr>
                <w:sz w:val="20"/>
                <w:szCs w:val="20"/>
                <w:lang w:val="cy-GB"/>
              </w:rPr>
              <w:lastRenderedPageBreak/>
              <w:t>Areas for my Development</w:t>
            </w:r>
          </w:p>
          <w:p w14:paraId="1791E5DF" w14:textId="77777777" w:rsidR="001553B8" w:rsidRPr="00825827" w:rsidRDefault="001553B8" w:rsidP="006A11E7">
            <w:pPr>
              <w:rPr>
                <w:sz w:val="20"/>
                <w:szCs w:val="20"/>
                <w:lang w:val="cy-GB"/>
              </w:rPr>
            </w:pPr>
          </w:p>
          <w:p w14:paraId="532C5DCC" w14:textId="77777777" w:rsidR="001553B8" w:rsidRPr="00825827" w:rsidRDefault="001553B8" w:rsidP="006A11E7">
            <w:pPr>
              <w:rPr>
                <w:sz w:val="20"/>
                <w:szCs w:val="20"/>
                <w:lang w:val="cy-GB"/>
              </w:rPr>
            </w:pPr>
            <w:r w:rsidRPr="00825827">
              <w:rPr>
                <w:sz w:val="20"/>
                <w:szCs w:val="20"/>
                <w:lang w:val="cy-GB"/>
              </w:rPr>
              <w:t>Personal Targets for Progress</w:t>
            </w:r>
          </w:p>
          <w:p w14:paraId="68174761" w14:textId="77777777" w:rsidR="001553B8" w:rsidRPr="00825827" w:rsidRDefault="001553B8" w:rsidP="006A11E7">
            <w:pPr>
              <w:rPr>
                <w:sz w:val="20"/>
                <w:szCs w:val="20"/>
                <w:lang w:val="cy-GB"/>
              </w:rPr>
            </w:pPr>
          </w:p>
        </w:tc>
        <w:tc>
          <w:tcPr>
            <w:tcW w:w="7172" w:type="dxa"/>
          </w:tcPr>
          <w:p w14:paraId="601A4022" w14:textId="77777777" w:rsidR="001553B8" w:rsidRPr="00825827" w:rsidRDefault="001553B8" w:rsidP="006A11E7">
            <w:pPr>
              <w:rPr>
                <w:sz w:val="20"/>
                <w:szCs w:val="20"/>
                <w:lang w:val="cy-GB"/>
              </w:rPr>
            </w:pPr>
          </w:p>
          <w:p w14:paraId="6A1B47C5" w14:textId="77777777" w:rsidR="001553B8" w:rsidRPr="00825827" w:rsidRDefault="001553B8" w:rsidP="006A11E7">
            <w:pPr>
              <w:rPr>
                <w:sz w:val="20"/>
                <w:szCs w:val="20"/>
                <w:lang w:val="cy-GB"/>
              </w:rPr>
            </w:pPr>
            <w:r>
              <w:rPr>
                <w:sz w:val="20"/>
                <w:szCs w:val="20"/>
                <w:lang w:val="cy-GB"/>
              </w:rPr>
              <w:t>To progress, I need to consider how I am asking the children a question so they explicitly know that they need to answer the “Pwy wyt ti” without repeating the question back to me. I can do this by reinforcing the language, using it in the learning environment. In the future I should also focus on what the children enjoy doing in the lesson and increase the time spent on that as they are more likely to learn if they are enjoying and understanding it.</w:t>
            </w:r>
          </w:p>
        </w:tc>
      </w:tr>
    </w:tbl>
    <w:p w14:paraId="19F834C8" w14:textId="300342DC" w:rsidR="001553B8" w:rsidRDefault="001553B8"/>
    <w:p w14:paraId="0828B8F5" w14:textId="1D4C49FA" w:rsidR="001553B8" w:rsidRDefault="001553B8"/>
    <w:p w14:paraId="12BEAD6D" w14:textId="6038B246" w:rsidR="001553B8" w:rsidRDefault="001553B8">
      <w:r>
        <w:t xml:space="preserve">Week 4 </w:t>
      </w:r>
    </w:p>
    <w:p w14:paraId="7A1C14E6" w14:textId="225AA3DB" w:rsidR="001553B8" w:rsidRDefault="001553B8"/>
    <w:tbl>
      <w:tblPr>
        <w:tblStyle w:val="TableGrid3"/>
        <w:tblW w:w="0" w:type="auto"/>
        <w:tblLook w:val="04A0" w:firstRow="1" w:lastRow="0" w:firstColumn="1" w:lastColumn="0" w:noHBand="0" w:noVBand="1"/>
      </w:tblPr>
      <w:tblGrid>
        <w:gridCol w:w="1980"/>
        <w:gridCol w:w="7030"/>
      </w:tblGrid>
      <w:tr w:rsidR="001553B8" w:rsidRPr="00825827" w14:paraId="58160135" w14:textId="77777777" w:rsidTr="006A11E7">
        <w:tc>
          <w:tcPr>
            <w:tcW w:w="1980" w:type="dxa"/>
            <w:shd w:val="clear" w:color="auto" w:fill="D9E2F3" w:themeFill="accent1" w:themeFillTint="33"/>
          </w:tcPr>
          <w:p w14:paraId="27A249E7" w14:textId="77777777" w:rsidR="001553B8" w:rsidRPr="00825827" w:rsidRDefault="001553B8" w:rsidP="006A11E7">
            <w:pPr>
              <w:rPr>
                <w:sz w:val="20"/>
                <w:szCs w:val="20"/>
                <w:lang w:val="cy-GB"/>
              </w:rPr>
            </w:pPr>
            <w:r w:rsidRPr="00825827">
              <w:rPr>
                <w:sz w:val="20"/>
                <w:szCs w:val="20"/>
                <w:lang w:val="cy-GB"/>
              </w:rPr>
              <w:t>Evidence of Learning (including attitude to learning</w:t>
            </w:r>
            <w:r>
              <w:rPr>
                <w:sz w:val="20"/>
                <w:szCs w:val="20"/>
                <w:lang w:val="cy-GB"/>
              </w:rPr>
              <w:t xml:space="preserve"> over time)</w:t>
            </w:r>
            <w:r w:rsidRPr="00825827">
              <w:rPr>
                <w:sz w:val="20"/>
                <w:szCs w:val="20"/>
                <w:lang w:val="cy-GB"/>
              </w:rPr>
              <w:t>)</w:t>
            </w:r>
          </w:p>
        </w:tc>
        <w:tc>
          <w:tcPr>
            <w:tcW w:w="7030" w:type="dxa"/>
          </w:tcPr>
          <w:p w14:paraId="17F9E126" w14:textId="77777777" w:rsidR="001553B8" w:rsidRPr="00825827" w:rsidRDefault="001553B8" w:rsidP="006A11E7">
            <w:pPr>
              <w:rPr>
                <w:sz w:val="20"/>
                <w:szCs w:val="20"/>
                <w:lang w:val="cy-GB"/>
              </w:rPr>
            </w:pPr>
            <w:r>
              <w:rPr>
                <w:sz w:val="20"/>
                <w:szCs w:val="20"/>
                <w:lang w:val="cy-GB"/>
              </w:rPr>
              <w:t>At the start of the lesson I asked the children what they could remember from last weeks session. Some of them did not remember so I reminded them by singing the pwy wyt ti song, which they enjoyed previously and joined in with. Instead of asking them the question just in welsh, I made a point of asking it to them in english as well so they undertsand what the question actually means “Pwy wyt ti? It means who are you? Pwy wyt ti?” The children then understood they had to say their names. The children are now able to ask the question correctly and are beginning to understand they must answer “...Ydw i”</w:t>
            </w:r>
          </w:p>
          <w:p w14:paraId="683F1BAF" w14:textId="77777777" w:rsidR="001553B8" w:rsidRPr="00825827" w:rsidRDefault="001553B8" w:rsidP="006A11E7">
            <w:pPr>
              <w:rPr>
                <w:sz w:val="20"/>
                <w:szCs w:val="20"/>
                <w:lang w:val="cy-GB"/>
              </w:rPr>
            </w:pPr>
          </w:p>
        </w:tc>
      </w:tr>
      <w:tr w:rsidR="001553B8" w:rsidRPr="00825827" w14:paraId="061DD3B0" w14:textId="77777777" w:rsidTr="006A11E7">
        <w:trPr>
          <w:trHeight w:val="437"/>
        </w:trPr>
        <w:tc>
          <w:tcPr>
            <w:tcW w:w="1980" w:type="dxa"/>
            <w:shd w:val="clear" w:color="auto" w:fill="D9E2F3" w:themeFill="accent1" w:themeFillTint="33"/>
          </w:tcPr>
          <w:p w14:paraId="5F393906" w14:textId="77777777" w:rsidR="001553B8" w:rsidRPr="00825827" w:rsidRDefault="001553B8" w:rsidP="006A11E7">
            <w:pPr>
              <w:rPr>
                <w:sz w:val="20"/>
                <w:szCs w:val="20"/>
                <w:lang w:val="cy-GB"/>
              </w:rPr>
            </w:pPr>
            <w:r>
              <w:rPr>
                <w:sz w:val="20"/>
                <w:szCs w:val="20"/>
                <w:lang w:val="cy-GB"/>
              </w:rPr>
              <w:t xml:space="preserve">Next </w:t>
            </w:r>
            <w:r w:rsidRPr="00825827">
              <w:rPr>
                <w:sz w:val="20"/>
                <w:szCs w:val="20"/>
                <w:lang w:val="cy-GB"/>
              </w:rPr>
              <w:t>Steps for Progress</w:t>
            </w:r>
          </w:p>
          <w:p w14:paraId="314D952A" w14:textId="77777777" w:rsidR="001553B8" w:rsidRPr="00825827" w:rsidRDefault="001553B8" w:rsidP="006A11E7">
            <w:pPr>
              <w:rPr>
                <w:sz w:val="20"/>
                <w:szCs w:val="20"/>
                <w:lang w:val="cy-GB"/>
              </w:rPr>
            </w:pPr>
          </w:p>
        </w:tc>
        <w:tc>
          <w:tcPr>
            <w:tcW w:w="7030" w:type="dxa"/>
          </w:tcPr>
          <w:p w14:paraId="08603B03" w14:textId="77777777" w:rsidR="001553B8" w:rsidRPr="00825827" w:rsidRDefault="001553B8" w:rsidP="006A11E7">
            <w:pPr>
              <w:rPr>
                <w:sz w:val="20"/>
                <w:szCs w:val="20"/>
                <w:lang w:val="cy-GB"/>
              </w:rPr>
            </w:pPr>
          </w:p>
          <w:p w14:paraId="6EC491E4" w14:textId="77777777" w:rsidR="001553B8" w:rsidRPr="00825827" w:rsidRDefault="001553B8" w:rsidP="006A11E7">
            <w:pPr>
              <w:rPr>
                <w:sz w:val="20"/>
                <w:szCs w:val="20"/>
                <w:lang w:val="cy-GB"/>
              </w:rPr>
            </w:pPr>
            <w:r>
              <w:rPr>
                <w:sz w:val="20"/>
                <w:szCs w:val="20"/>
                <w:lang w:val="cy-GB"/>
              </w:rPr>
              <w:t>Use more incidental welsh in the environment. Asking the children these questions throughout the day will then improve their undertsanding when it comes to a lesson. More focus on Ydw I as well, the children can answer the question using just their names.</w:t>
            </w:r>
          </w:p>
        </w:tc>
      </w:tr>
    </w:tbl>
    <w:p w14:paraId="414EC427" w14:textId="77777777" w:rsidR="001553B8" w:rsidRPr="00825827" w:rsidRDefault="001553B8" w:rsidP="001553B8">
      <w:pPr>
        <w:rPr>
          <w:sz w:val="20"/>
          <w:szCs w:val="20"/>
          <w:lang w:val="cy-GB"/>
        </w:rPr>
      </w:pPr>
    </w:p>
    <w:p w14:paraId="05C7F55F" w14:textId="77777777" w:rsidR="001553B8" w:rsidRPr="00825827" w:rsidRDefault="001553B8" w:rsidP="001553B8">
      <w:pPr>
        <w:rPr>
          <w:sz w:val="20"/>
          <w:szCs w:val="20"/>
          <w:lang w:val="cy-GB"/>
        </w:rPr>
      </w:pPr>
    </w:p>
    <w:tbl>
      <w:tblPr>
        <w:tblStyle w:val="TableGrid3"/>
        <w:tblW w:w="0" w:type="auto"/>
        <w:tblLook w:val="04A0" w:firstRow="1" w:lastRow="0" w:firstColumn="1" w:lastColumn="0" w:noHBand="0" w:noVBand="1"/>
      </w:tblPr>
      <w:tblGrid>
        <w:gridCol w:w="1838"/>
        <w:gridCol w:w="7172"/>
      </w:tblGrid>
      <w:tr w:rsidR="001553B8" w:rsidRPr="00825827" w14:paraId="6E888334" w14:textId="77777777" w:rsidTr="006A11E7">
        <w:tc>
          <w:tcPr>
            <w:tcW w:w="9010" w:type="dxa"/>
            <w:gridSpan w:val="2"/>
            <w:shd w:val="clear" w:color="auto" w:fill="D9E2F3" w:themeFill="accent1" w:themeFillTint="33"/>
          </w:tcPr>
          <w:p w14:paraId="631CF1E3" w14:textId="77777777" w:rsidR="001553B8" w:rsidRPr="00825827" w:rsidRDefault="001553B8" w:rsidP="006A11E7">
            <w:pPr>
              <w:rPr>
                <w:b/>
                <w:lang w:val="cy-GB"/>
              </w:rPr>
            </w:pPr>
            <w:r w:rsidRPr="00825827">
              <w:rPr>
                <w:b/>
                <w:lang w:val="cy-GB"/>
              </w:rPr>
              <w:t>Reflective Analysis of Teaching and Strategies For Development</w:t>
            </w:r>
            <w:r>
              <w:rPr>
                <w:b/>
                <w:lang w:val="cy-GB"/>
              </w:rPr>
              <w:t xml:space="preserve"> – including justification/rationale for pedagogical choices</w:t>
            </w:r>
          </w:p>
          <w:p w14:paraId="68786A07" w14:textId="77777777" w:rsidR="001553B8" w:rsidRPr="00825827" w:rsidRDefault="001553B8" w:rsidP="006A11E7">
            <w:pPr>
              <w:rPr>
                <w:sz w:val="20"/>
                <w:szCs w:val="20"/>
                <w:lang w:val="cy-GB"/>
              </w:rPr>
            </w:pPr>
          </w:p>
        </w:tc>
      </w:tr>
      <w:tr w:rsidR="001553B8" w:rsidRPr="00825827" w14:paraId="3DE3911D" w14:textId="77777777" w:rsidTr="006A11E7">
        <w:tc>
          <w:tcPr>
            <w:tcW w:w="1838" w:type="dxa"/>
            <w:shd w:val="clear" w:color="auto" w:fill="D9E2F3" w:themeFill="accent1" w:themeFillTint="33"/>
          </w:tcPr>
          <w:p w14:paraId="061E5AFB" w14:textId="77777777" w:rsidR="001553B8" w:rsidRPr="00825827" w:rsidRDefault="001553B8" w:rsidP="006A11E7">
            <w:pPr>
              <w:rPr>
                <w:sz w:val="20"/>
                <w:szCs w:val="20"/>
                <w:lang w:val="cy-GB"/>
              </w:rPr>
            </w:pPr>
            <w:r w:rsidRPr="00825827">
              <w:rPr>
                <w:sz w:val="20"/>
                <w:szCs w:val="20"/>
                <w:lang w:val="cy-GB"/>
              </w:rPr>
              <w:t xml:space="preserve">Evidence of my Effective Practice </w:t>
            </w:r>
          </w:p>
          <w:p w14:paraId="5594F0AD" w14:textId="77777777" w:rsidR="001553B8" w:rsidRPr="00825827" w:rsidRDefault="001553B8" w:rsidP="006A11E7">
            <w:pPr>
              <w:rPr>
                <w:sz w:val="20"/>
                <w:szCs w:val="20"/>
                <w:lang w:val="cy-GB"/>
              </w:rPr>
            </w:pPr>
          </w:p>
          <w:p w14:paraId="4DE1FE1B" w14:textId="77777777" w:rsidR="001553B8" w:rsidRPr="00825827" w:rsidRDefault="001553B8" w:rsidP="006A11E7">
            <w:pPr>
              <w:rPr>
                <w:sz w:val="20"/>
                <w:szCs w:val="20"/>
                <w:lang w:val="cy-GB"/>
              </w:rPr>
            </w:pPr>
          </w:p>
        </w:tc>
        <w:tc>
          <w:tcPr>
            <w:tcW w:w="7172" w:type="dxa"/>
          </w:tcPr>
          <w:p w14:paraId="71DE22CE" w14:textId="77777777" w:rsidR="001553B8" w:rsidRPr="00825827" w:rsidRDefault="001553B8" w:rsidP="006A11E7">
            <w:pPr>
              <w:rPr>
                <w:sz w:val="20"/>
                <w:szCs w:val="20"/>
                <w:lang w:val="cy-GB"/>
              </w:rPr>
            </w:pPr>
          </w:p>
          <w:p w14:paraId="71EA203C" w14:textId="77777777" w:rsidR="001553B8" w:rsidRPr="00825827" w:rsidRDefault="001553B8" w:rsidP="006A11E7">
            <w:pPr>
              <w:rPr>
                <w:sz w:val="20"/>
                <w:szCs w:val="20"/>
                <w:lang w:val="cy-GB"/>
              </w:rPr>
            </w:pPr>
            <w:r>
              <w:rPr>
                <w:sz w:val="20"/>
                <w:szCs w:val="20"/>
                <w:lang w:val="cy-GB"/>
              </w:rPr>
              <w:t xml:space="preserve">The children can ask the question to each other and know what it means in English now, with some children now answering by saying their names which is an improvement from previous sessions. Sandwiching the English in there helped a lot as the children understood what it was they were saying. </w:t>
            </w:r>
          </w:p>
        </w:tc>
      </w:tr>
      <w:tr w:rsidR="001553B8" w:rsidRPr="00825827" w14:paraId="37EAB4CA" w14:textId="77777777" w:rsidTr="006A11E7">
        <w:trPr>
          <w:trHeight w:val="437"/>
        </w:trPr>
        <w:tc>
          <w:tcPr>
            <w:tcW w:w="1838" w:type="dxa"/>
            <w:shd w:val="clear" w:color="auto" w:fill="D9E2F3" w:themeFill="accent1" w:themeFillTint="33"/>
          </w:tcPr>
          <w:p w14:paraId="5E42CDFD" w14:textId="77777777" w:rsidR="001553B8" w:rsidRPr="00825827" w:rsidRDefault="001553B8" w:rsidP="006A11E7">
            <w:pPr>
              <w:rPr>
                <w:sz w:val="20"/>
                <w:szCs w:val="20"/>
                <w:lang w:val="cy-GB"/>
              </w:rPr>
            </w:pPr>
            <w:r w:rsidRPr="00825827">
              <w:rPr>
                <w:sz w:val="20"/>
                <w:szCs w:val="20"/>
                <w:lang w:val="cy-GB"/>
              </w:rPr>
              <w:t>Areas for my Development</w:t>
            </w:r>
          </w:p>
          <w:p w14:paraId="43E5558D" w14:textId="77777777" w:rsidR="001553B8" w:rsidRPr="00825827" w:rsidRDefault="001553B8" w:rsidP="006A11E7">
            <w:pPr>
              <w:rPr>
                <w:sz w:val="20"/>
                <w:szCs w:val="20"/>
                <w:lang w:val="cy-GB"/>
              </w:rPr>
            </w:pPr>
          </w:p>
          <w:p w14:paraId="500FD89D" w14:textId="77777777" w:rsidR="001553B8" w:rsidRPr="00825827" w:rsidRDefault="001553B8" w:rsidP="006A11E7">
            <w:pPr>
              <w:rPr>
                <w:sz w:val="20"/>
                <w:szCs w:val="20"/>
                <w:lang w:val="cy-GB"/>
              </w:rPr>
            </w:pPr>
            <w:r w:rsidRPr="00825827">
              <w:rPr>
                <w:sz w:val="20"/>
                <w:szCs w:val="20"/>
                <w:lang w:val="cy-GB"/>
              </w:rPr>
              <w:t>Personal Targets for Progress</w:t>
            </w:r>
          </w:p>
          <w:p w14:paraId="0AF5E970" w14:textId="77777777" w:rsidR="001553B8" w:rsidRPr="00825827" w:rsidRDefault="001553B8" w:rsidP="006A11E7">
            <w:pPr>
              <w:rPr>
                <w:sz w:val="20"/>
                <w:szCs w:val="20"/>
                <w:lang w:val="cy-GB"/>
              </w:rPr>
            </w:pPr>
          </w:p>
        </w:tc>
        <w:tc>
          <w:tcPr>
            <w:tcW w:w="7172" w:type="dxa"/>
          </w:tcPr>
          <w:p w14:paraId="17091E78" w14:textId="77777777" w:rsidR="001553B8" w:rsidRPr="00825827" w:rsidRDefault="001553B8" w:rsidP="006A11E7">
            <w:pPr>
              <w:rPr>
                <w:sz w:val="20"/>
                <w:szCs w:val="20"/>
                <w:lang w:val="cy-GB"/>
              </w:rPr>
            </w:pPr>
          </w:p>
          <w:p w14:paraId="53E29E96" w14:textId="77777777" w:rsidR="001553B8" w:rsidRPr="00825827" w:rsidRDefault="001553B8" w:rsidP="006A11E7">
            <w:pPr>
              <w:rPr>
                <w:sz w:val="20"/>
                <w:szCs w:val="20"/>
                <w:lang w:val="cy-GB"/>
              </w:rPr>
            </w:pPr>
            <w:r>
              <w:rPr>
                <w:sz w:val="20"/>
                <w:szCs w:val="20"/>
                <w:lang w:val="cy-GB"/>
              </w:rPr>
              <w:t>Personal target for progress, I need to consider how I am asking the children a question so they explicitly know that they need to answer the “Pwy wyt ti” without repeating the question back to me. I can do this by reinforcing the language, using it in the learning environment. In the future I should also focus on what the children enjoy doing in the lesson and increase the time spent on that as they are more likely to learn if they are enjoying and understanding it.</w:t>
            </w:r>
          </w:p>
        </w:tc>
      </w:tr>
    </w:tbl>
    <w:p w14:paraId="0A4CDC68" w14:textId="77777777" w:rsidR="001553B8" w:rsidRDefault="001553B8">
      <w:bookmarkStart w:id="0" w:name="_GoBack"/>
      <w:bookmarkEnd w:id="0"/>
    </w:p>
    <w:sectPr w:rsidR="001553B8" w:rsidSect="00F21F5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3B8"/>
    <w:rsid w:val="001553B8"/>
    <w:rsid w:val="00F21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63696B"/>
  <w15:chartTrackingRefBased/>
  <w15:docId w15:val="{F1421302-21CE-BA44-869E-814F577611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3">
    <w:name w:val="Table Grid3"/>
    <w:basedOn w:val="TableNormal"/>
    <w:next w:val="TableGrid"/>
    <w:uiPriority w:val="39"/>
    <w:rsid w:val="001553B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553B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1282</Words>
  <Characters>7313</Characters>
  <Application>Microsoft Office Word</Application>
  <DocSecurity>0</DocSecurity>
  <Lines>60</Lines>
  <Paragraphs>17</Paragraphs>
  <ScaleCrop>false</ScaleCrop>
  <Company/>
  <LinksUpToDate>false</LinksUpToDate>
  <CharactersWithSpaces>8578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Cross (1900429)</dc:creator>
  <cp:keywords/>
  <dc:description/>
  <cp:lastModifiedBy>Ryan Cross (1900429)</cp:lastModifiedBy>
  <cp:revision>1</cp:revision>
  <dcterms:created xsi:type="dcterms:W3CDTF">2020-05-10T11:20:00Z</dcterms:created>
  <dcterms:modified xsi:type="dcterms:W3CDTF">2020-05-10T11:22:00Z</dcterms:modified>
</cp:coreProperties>
</file>