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4E92" w:rsidRPr="00A852F4" w:rsidRDefault="004D4E92" w:rsidP="004D4E92">
      <w:pPr>
        <w:rPr>
          <w:rFonts w:cs="Times New Roman"/>
          <w:b/>
          <w:sz w:val="32"/>
          <w:szCs w:val="32"/>
        </w:rPr>
      </w:pPr>
      <w:r w:rsidRPr="00EA4B3E">
        <w:rPr>
          <w:rFonts w:ascii="Arial" w:hAnsi="Arial" w:cs="Arial"/>
          <w:b/>
          <w:bCs/>
          <w:noProof/>
          <w:sz w:val="44"/>
          <w:szCs w:val="44"/>
        </w:rPr>
        <w:drawing>
          <wp:inline distT="0" distB="0" distL="0" distR="0" wp14:anchorId="7BE1F40D" wp14:editId="265C9C79">
            <wp:extent cx="1600200" cy="64514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34095" cy="658814"/>
                    </a:xfrm>
                    <a:prstGeom prst="rect">
                      <a:avLst/>
                    </a:prstGeom>
                    <a:noFill/>
                  </pic:spPr>
                </pic:pic>
              </a:graphicData>
            </a:graphic>
          </wp:inline>
        </w:drawing>
      </w:r>
    </w:p>
    <w:p w:rsidR="004D4E92" w:rsidRDefault="004D4E92" w:rsidP="004D4E92">
      <w:pPr>
        <w:spacing w:line="480" w:lineRule="auto"/>
        <w:jc w:val="center"/>
        <w:rPr>
          <w:rFonts w:cs="Times New Roman"/>
          <w:szCs w:val="24"/>
        </w:rPr>
      </w:pPr>
    </w:p>
    <w:p w:rsidR="004D4E92" w:rsidRDefault="004D4E92" w:rsidP="004D4E92">
      <w:pPr>
        <w:pStyle w:val="paragraph"/>
        <w:spacing w:before="0" w:beforeAutospacing="0" w:after="0" w:afterAutospacing="0"/>
        <w:jc w:val="center"/>
        <w:textAlignment w:val="baseline"/>
        <w:rPr>
          <w:rStyle w:val="normaltextrun"/>
          <w:rFonts w:ascii="Arial" w:eastAsiaTheme="majorEastAsia" w:hAnsi="Arial" w:cs="Arial"/>
          <w:b/>
          <w:bCs/>
          <w:sz w:val="44"/>
          <w:szCs w:val="44"/>
        </w:rPr>
      </w:pPr>
    </w:p>
    <w:p w:rsidR="004D4E92" w:rsidRPr="00A852F4" w:rsidRDefault="004D4E92" w:rsidP="004D4E92">
      <w:pPr>
        <w:pStyle w:val="paragraph"/>
        <w:spacing w:before="0" w:beforeAutospacing="0" w:after="0" w:afterAutospacing="0"/>
        <w:jc w:val="center"/>
        <w:textAlignment w:val="baseline"/>
        <w:rPr>
          <w:rFonts w:ascii="Arial" w:hAnsi="Arial" w:cs="Arial"/>
          <w:b/>
          <w:bCs/>
          <w:sz w:val="44"/>
          <w:szCs w:val="44"/>
        </w:rPr>
      </w:pPr>
      <w:r w:rsidRPr="00A852F4">
        <w:rPr>
          <w:rFonts w:ascii="Arial" w:hAnsi="Arial" w:cs="Arial"/>
          <w:b/>
          <w:bCs/>
          <w:sz w:val="44"/>
          <w:szCs w:val="44"/>
        </w:rPr>
        <w:t>MODULE CODE: LCBB5002 MANAGEMENT ACCOUNTING</w:t>
      </w:r>
    </w:p>
    <w:p w:rsidR="004D4E92" w:rsidRPr="00A852F4" w:rsidRDefault="004D4E92" w:rsidP="004D4E92">
      <w:pPr>
        <w:pStyle w:val="paragraph"/>
        <w:spacing w:before="0" w:beforeAutospacing="0" w:after="0" w:afterAutospacing="0"/>
        <w:jc w:val="center"/>
        <w:textAlignment w:val="baseline"/>
        <w:rPr>
          <w:rFonts w:ascii="Arial" w:hAnsi="Arial" w:cs="Arial"/>
          <w:b/>
          <w:bCs/>
          <w:sz w:val="44"/>
          <w:szCs w:val="44"/>
        </w:rPr>
      </w:pPr>
      <w:r w:rsidRPr="00A852F4">
        <w:rPr>
          <w:rStyle w:val="normaltextrun"/>
          <w:rFonts w:ascii="Arial" w:eastAsiaTheme="majorEastAsia" w:hAnsi="Arial" w:cs="Arial"/>
          <w:b/>
          <w:bCs/>
          <w:sz w:val="44"/>
          <w:szCs w:val="44"/>
        </w:rPr>
        <w:t xml:space="preserve">TOPIC: </w:t>
      </w:r>
      <w:r>
        <w:rPr>
          <w:rStyle w:val="normaltextrun"/>
          <w:rFonts w:ascii="Arial" w:eastAsiaTheme="majorEastAsia" w:hAnsi="Arial" w:cs="Arial"/>
          <w:b/>
          <w:bCs/>
          <w:sz w:val="44"/>
          <w:szCs w:val="44"/>
        </w:rPr>
        <w:t>REPORT</w:t>
      </w:r>
    </w:p>
    <w:p w:rsidR="004D4E92" w:rsidRPr="00D5453D" w:rsidRDefault="004D4E92" w:rsidP="004D4E92">
      <w:pPr>
        <w:pStyle w:val="paragraph"/>
        <w:spacing w:before="0" w:beforeAutospacing="0" w:after="0" w:afterAutospacing="0"/>
        <w:jc w:val="center"/>
        <w:textAlignment w:val="baseline"/>
        <w:rPr>
          <w:rFonts w:ascii="Segoe UI" w:hAnsi="Segoe UI" w:cs="Segoe UI"/>
          <w:sz w:val="44"/>
          <w:szCs w:val="44"/>
        </w:rPr>
      </w:pPr>
      <w:r w:rsidRPr="00D5453D">
        <w:rPr>
          <w:rStyle w:val="normaltextrun"/>
          <w:rFonts w:ascii="Arial" w:eastAsiaTheme="majorEastAsia" w:hAnsi="Arial" w:cs="Arial"/>
          <w:b/>
          <w:bCs/>
          <w:color w:val="000000"/>
          <w:sz w:val="44"/>
          <w:szCs w:val="44"/>
        </w:rPr>
        <w:t>TEACHER: </w:t>
      </w:r>
      <w:r>
        <w:rPr>
          <w:rStyle w:val="normaltextrun"/>
          <w:rFonts w:ascii="Arial" w:eastAsiaTheme="majorEastAsia" w:hAnsi="Arial" w:cs="Arial"/>
          <w:b/>
          <w:bCs/>
          <w:color w:val="000000"/>
          <w:sz w:val="44"/>
          <w:szCs w:val="44"/>
        </w:rPr>
        <w:t>REXON NTING</w:t>
      </w:r>
    </w:p>
    <w:p w:rsidR="004D4E92" w:rsidRDefault="004D4E92" w:rsidP="004D4E92">
      <w:pPr>
        <w:pStyle w:val="paragraph"/>
        <w:spacing w:before="0" w:beforeAutospacing="0" w:after="0" w:afterAutospacing="0"/>
        <w:jc w:val="center"/>
        <w:textAlignment w:val="baseline"/>
        <w:rPr>
          <w:rStyle w:val="normaltextrun"/>
          <w:rFonts w:ascii="Arial" w:eastAsiaTheme="majorEastAsia" w:hAnsi="Arial" w:cs="Arial"/>
          <w:b/>
          <w:bCs/>
          <w:color w:val="000000"/>
          <w:sz w:val="44"/>
          <w:szCs w:val="44"/>
        </w:rPr>
      </w:pPr>
      <w:r w:rsidRPr="00D5453D">
        <w:rPr>
          <w:rStyle w:val="normaltextrun"/>
          <w:rFonts w:ascii="Arial" w:eastAsiaTheme="majorEastAsia" w:hAnsi="Arial" w:cs="Arial"/>
          <w:b/>
          <w:bCs/>
          <w:color w:val="000000"/>
          <w:sz w:val="44"/>
          <w:szCs w:val="44"/>
        </w:rPr>
        <w:t xml:space="preserve">STUDENT: </w:t>
      </w:r>
      <w:r>
        <w:rPr>
          <w:rStyle w:val="normaltextrun"/>
          <w:rFonts w:ascii="Arial" w:eastAsiaTheme="majorEastAsia" w:hAnsi="Arial" w:cs="Arial"/>
          <w:b/>
          <w:bCs/>
          <w:color w:val="000000"/>
          <w:sz w:val="44"/>
          <w:szCs w:val="44"/>
        </w:rPr>
        <w:t>HRISTIYAN PARVANOV</w:t>
      </w:r>
    </w:p>
    <w:p w:rsidR="004D4E92" w:rsidRDefault="004D4E92" w:rsidP="004D4E92">
      <w:pPr>
        <w:pStyle w:val="paragraph"/>
        <w:spacing w:before="0" w:beforeAutospacing="0" w:after="0" w:afterAutospacing="0"/>
        <w:jc w:val="center"/>
        <w:textAlignment w:val="baseline"/>
        <w:rPr>
          <w:rStyle w:val="normaltextrun"/>
          <w:rFonts w:ascii="Arial" w:eastAsiaTheme="majorEastAsia" w:hAnsi="Arial" w:cs="Arial"/>
          <w:b/>
          <w:bCs/>
          <w:color w:val="000000"/>
          <w:sz w:val="44"/>
          <w:szCs w:val="44"/>
        </w:rPr>
      </w:pPr>
      <w:r>
        <w:rPr>
          <w:rStyle w:val="normaltextrun"/>
          <w:rFonts w:ascii="Arial" w:eastAsiaTheme="majorEastAsia" w:hAnsi="Arial" w:cs="Arial"/>
          <w:b/>
          <w:bCs/>
          <w:color w:val="000000"/>
          <w:sz w:val="44"/>
          <w:szCs w:val="44"/>
        </w:rPr>
        <w:t>ID:1817604</w:t>
      </w:r>
    </w:p>
    <w:p w:rsidR="004D4E92" w:rsidRPr="00D5453D" w:rsidRDefault="004D4E92" w:rsidP="004D4E92">
      <w:pPr>
        <w:pStyle w:val="paragraph"/>
        <w:spacing w:before="0" w:beforeAutospacing="0" w:after="0" w:afterAutospacing="0"/>
        <w:jc w:val="center"/>
        <w:textAlignment w:val="baseline"/>
        <w:rPr>
          <w:rFonts w:ascii="Arial" w:hAnsi="Arial" w:cs="Arial"/>
          <w:b/>
          <w:sz w:val="44"/>
          <w:szCs w:val="44"/>
        </w:rPr>
      </w:pPr>
      <w:r>
        <w:rPr>
          <w:rStyle w:val="normaltextrun"/>
          <w:rFonts w:ascii="Arial" w:eastAsiaTheme="majorEastAsia" w:hAnsi="Arial" w:cs="Arial"/>
          <w:b/>
          <w:bCs/>
          <w:color w:val="000000"/>
          <w:sz w:val="44"/>
          <w:szCs w:val="44"/>
        </w:rPr>
        <w:t xml:space="preserve">WORDS: </w:t>
      </w:r>
      <w:r>
        <w:rPr>
          <w:rStyle w:val="normaltextrun"/>
          <w:rFonts w:ascii="Arial" w:eastAsiaTheme="majorEastAsia" w:hAnsi="Arial" w:cs="Arial"/>
          <w:b/>
          <w:bCs/>
          <w:color w:val="000000"/>
          <w:sz w:val="44"/>
          <w:szCs w:val="44"/>
        </w:rPr>
        <w:t>2857</w:t>
      </w:r>
    </w:p>
    <w:p w:rsidR="004D4E92" w:rsidRDefault="004D4E92" w:rsidP="004D4E92">
      <w:pPr>
        <w:pStyle w:val="paragraph"/>
        <w:spacing w:before="0" w:beforeAutospacing="0" w:after="0" w:afterAutospacing="0"/>
        <w:jc w:val="center"/>
        <w:textAlignment w:val="baseline"/>
        <w:rPr>
          <w:rFonts w:ascii="Segoe UI" w:hAnsi="Segoe UI" w:cs="Segoe UI"/>
          <w:sz w:val="18"/>
          <w:szCs w:val="18"/>
        </w:rPr>
      </w:pPr>
    </w:p>
    <w:p w:rsidR="004D4E92" w:rsidRDefault="004D4E92" w:rsidP="004D4E92">
      <w:pPr>
        <w:spacing w:line="276" w:lineRule="auto"/>
        <w:jc w:val="left"/>
        <w:rPr>
          <w:rFonts w:cs="Times New Roman"/>
          <w:szCs w:val="24"/>
        </w:rPr>
      </w:pPr>
    </w:p>
    <w:p w:rsidR="00B11BC6" w:rsidRPr="004D4E92" w:rsidRDefault="00B11BC6" w:rsidP="004D4E92">
      <w:pPr>
        <w:rPr>
          <w:rFonts w:cs="Times New Roman"/>
          <w:szCs w:val="24"/>
        </w:rPr>
      </w:pPr>
      <w:r>
        <w:rPr>
          <w:lang w:val="en-US"/>
        </w:rPr>
        <w:br w:type="page"/>
      </w:r>
    </w:p>
    <w:sdt>
      <w:sdtPr>
        <w:rPr>
          <w:rFonts w:ascii="Arial" w:eastAsiaTheme="minorEastAsia" w:hAnsi="Arial" w:cs="Arial"/>
          <w:b w:val="0"/>
          <w:i w:val="0"/>
          <w:sz w:val="24"/>
          <w:szCs w:val="24"/>
        </w:rPr>
        <w:id w:val="-1411302255"/>
        <w:docPartObj>
          <w:docPartGallery w:val="Table of Contents"/>
          <w:docPartUnique/>
        </w:docPartObj>
      </w:sdtPr>
      <w:sdtEndPr>
        <w:rPr>
          <w:bCs/>
          <w:noProof/>
        </w:rPr>
      </w:sdtEndPr>
      <w:sdtContent>
        <w:p w:rsidR="00B11BC6" w:rsidRPr="004D4E92" w:rsidRDefault="00B11BC6">
          <w:pPr>
            <w:pStyle w:val="TOCHeading"/>
            <w:rPr>
              <w:rFonts w:ascii="Arial" w:hAnsi="Arial" w:cs="Arial"/>
              <w:sz w:val="24"/>
              <w:szCs w:val="24"/>
            </w:rPr>
          </w:pPr>
          <w:r w:rsidRPr="004D4E92">
            <w:rPr>
              <w:rFonts w:ascii="Arial" w:hAnsi="Arial" w:cs="Arial"/>
              <w:sz w:val="24"/>
              <w:szCs w:val="24"/>
            </w:rPr>
            <w:t>Table of Contents</w:t>
          </w:r>
        </w:p>
        <w:p w:rsidR="00B11BC6" w:rsidRPr="004D4E92" w:rsidRDefault="00B11BC6">
          <w:pPr>
            <w:pStyle w:val="TOC1"/>
            <w:tabs>
              <w:tab w:val="right" w:leader="dot" w:pos="9016"/>
            </w:tabs>
            <w:rPr>
              <w:rFonts w:ascii="Arial" w:hAnsi="Arial" w:cs="Arial"/>
              <w:noProof/>
              <w:szCs w:val="24"/>
              <w:lang w:eastAsia="en-IN"/>
            </w:rPr>
          </w:pPr>
          <w:r w:rsidRPr="004D4E92">
            <w:rPr>
              <w:rFonts w:ascii="Arial" w:hAnsi="Arial" w:cs="Arial"/>
              <w:szCs w:val="24"/>
            </w:rPr>
            <w:fldChar w:fldCharType="begin"/>
          </w:r>
          <w:r w:rsidRPr="004D4E92">
            <w:rPr>
              <w:rFonts w:ascii="Arial" w:hAnsi="Arial" w:cs="Arial"/>
              <w:szCs w:val="24"/>
            </w:rPr>
            <w:instrText xml:space="preserve"> TOC \o "1-3" \h \z \u </w:instrText>
          </w:r>
          <w:r w:rsidRPr="004D4E92">
            <w:rPr>
              <w:rFonts w:ascii="Arial" w:hAnsi="Arial" w:cs="Arial"/>
              <w:szCs w:val="24"/>
            </w:rPr>
            <w:fldChar w:fldCharType="separate"/>
          </w:r>
          <w:hyperlink w:anchor="_Toc49473400" w:history="1">
            <w:r w:rsidRPr="004D4E92">
              <w:rPr>
                <w:rStyle w:val="Hyperlink"/>
                <w:rFonts w:ascii="Arial" w:hAnsi="Arial" w:cs="Arial"/>
                <w:noProof/>
                <w:szCs w:val="24"/>
                <w:lang w:val="en-US"/>
              </w:rPr>
              <w:t>Introduction</w:t>
            </w:r>
            <w:r w:rsidRPr="004D4E92">
              <w:rPr>
                <w:rFonts w:ascii="Arial" w:hAnsi="Arial" w:cs="Arial"/>
                <w:noProof/>
                <w:webHidden/>
                <w:szCs w:val="24"/>
              </w:rPr>
              <w:tab/>
            </w:r>
            <w:r w:rsidRPr="004D4E92">
              <w:rPr>
                <w:rFonts w:ascii="Arial" w:hAnsi="Arial" w:cs="Arial"/>
                <w:noProof/>
                <w:webHidden/>
                <w:szCs w:val="24"/>
              </w:rPr>
              <w:fldChar w:fldCharType="begin"/>
            </w:r>
            <w:r w:rsidRPr="004D4E92">
              <w:rPr>
                <w:rFonts w:ascii="Arial" w:hAnsi="Arial" w:cs="Arial"/>
                <w:noProof/>
                <w:webHidden/>
                <w:szCs w:val="24"/>
              </w:rPr>
              <w:instrText xml:space="preserve"> PAGEREF _Toc49473400 \h </w:instrText>
            </w:r>
            <w:r w:rsidRPr="004D4E92">
              <w:rPr>
                <w:rFonts w:ascii="Arial" w:hAnsi="Arial" w:cs="Arial"/>
                <w:noProof/>
                <w:webHidden/>
                <w:szCs w:val="24"/>
              </w:rPr>
            </w:r>
            <w:r w:rsidRPr="004D4E92">
              <w:rPr>
                <w:rFonts w:ascii="Arial" w:hAnsi="Arial" w:cs="Arial"/>
                <w:noProof/>
                <w:webHidden/>
                <w:szCs w:val="24"/>
              </w:rPr>
              <w:fldChar w:fldCharType="separate"/>
            </w:r>
            <w:r w:rsidRPr="004D4E92">
              <w:rPr>
                <w:rFonts w:ascii="Arial" w:hAnsi="Arial" w:cs="Arial"/>
                <w:noProof/>
                <w:webHidden/>
                <w:szCs w:val="24"/>
              </w:rPr>
              <w:t>3</w:t>
            </w:r>
            <w:r w:rsidRPr="004D4E92">
              <w:rPr>
                <w:rFonts w:ascii="Arial" w:hAnsi="Arial" w:cs="Arial"/>
                <w:noProof/>
                <w:webHidden/>
                <w:szCs w:val="24"/>
              </w:rPr>
              <w:fldChar w:fldCharType="end"/>
            </w:r>
          </w:hyperlink>
        </w:p>
        <w:p w:rsidR="00B11BC6" w:rsidRPr="004D4E92" w:rsidRDefault="004D4E92">
          <w:pPr>
            <w:pStyle w:val="TOC1"/>
            <w:tabs>
              <w:tab w:val="right" w:leader="dot" w:pos="9016"/>
            </w:tabs>
            <w:rPr>
              <w:rFonts w:ascii="Arial" w:hAnsi="Arial" w:cs="Arial"/>
              <w:noProof/>
              <w:szCs w:val="24"/>
              <w:lang w:eastAsia="en-IN"/>
            </w:rPr>
          </w:pPr>
          <w:hyperlink w:anchor="_Toc49473401" w:history="1">
            <w:r w:rsidR="00B11BC6" w:rsidRPr="004D4E92">
              <w:rPr>
                <w:rStyle w:val="Hyperlink"/>
                <w:rFonts w:ascii="Arial" w:hAnsi="Arial" w:cs="Arial"/>
                <w:noProof/>
                <w:szCs w:val="24"/>
                <w:lang w:val="en-US"/>
              </w:rPr>
              <w:t>Part A.</w:t>
            </w:r>
            <w:r w:rsidR="00B11BC6" w:rsidRPr="004D4E92">
              <w:rPr>
                <w:rFonts w:ascii="Arial" w:hAnsi="Arial" w:cs="Arial"/>
                <w:noProof/>
                <w:webHidden/>
                <w:szCs w:val="24"/>
              </w:rPr>
              <w:tab/>
            </w:r>
            <w:r w:rsidR="00B11BC6" w:rsidRPr="004D4E92">
              <w:rPr>
                <w:rFonts w:ascii="Arial" w:hAnsi="Arial" w:cs="Arial"/>
                <w:noProof/>
                <w:webHidden/>
                <w:szCs w:val="24"/>
              </w:rPr>
              <w:fldChar w:fldCharType="begin"/>
            </w:r>
            <w:r w:rsidR="00B11BC6" w:rsidRPr="004D4E92">
              <w:rPr>
                <w:rFonts w:ascii="Arial" w:hAnsi="Arial" w:cs="Arial"/>
                <w:noProof/>
                <w:webHidden/>
                <w:szCs w:val="24"/>
              </w:rPr>
              <w:instrText xml:space="preserve"> PAGEREF _Toc49473401 \h </w:instrText>
            </w:r>
            <w:r w:rsidR="00B11BC6" w:rsidRPr="004D4E92">
              <w:rPr>
                <w:rFonts w:ascii="Arial" w:hAnsi="Arial" w:cs="Arial"/>
                <w:noProof/>
                <w:webHidden/>
                <w:szCs w:val="24"/>
              </w:rPr>
            </w:r>
            <w:r w:rsidR="00B11BC6" w:rsidRPr="004D4E92">
              <w:rPr>
                <w:rFonts w:ascii="Arial" w:hAnsi="Arial" w:cs="Arial"/>
                <w:noProof/>
                <w:webHidden/>
                <w:szCs w:val="24"/>
              </w:rPr>
              <w:fldChar w:fldCharType="separate"/>
            </w:r>
            <w:r w:rsidR="00B11BC6" w:rsidRPr="004D4E92">
              <w:rPr>
                <w:rFonts w:ascii="Arial" w:hAnsi="Arial" w:cs="Arial"/>
                <w:noProof/>
                <w:webHidden/>
                <w:szCs w:val="24"/>
              </w:rPr>
              <w:t>3</w:t>
            </w:r>
            <w:r w:rsidR="00B11BC6" w:rsidRPr="004D4E92">
              <w:rPr>
                <w:rFonts w:ascii="Arial" w:hAnsi="Arial" w:cs="Arial"/>
                <w:noProof/>
                <w:webHidden/>
                <w:szCs w:val="24"/>
              </w:rPr>
              <w:fldChar w:fldCharType="end"/>
            </w:r>
          </w:hyperlink>
        </w:p>
        <w:p w:rsidR="00B11BC6" w:rsidRPr="004D4E92" w:rsidRDefault="004D4E92">
          <w:pPr>
            <w:pStyle w:val="TOC2"/>
            <w:tabs>
              <w:tab w:val="right" w:leader="dot" w:pos="9016"/>
            </w:tabs>
            <w:rPr>
              <w:rFonts w:ascii="Arial" w:hAnsi="Arial" w:cs="Arial"/>
              <w:noProof/>
              <w:szCs w:val="24"/>
              <w:lang w:eastAsia="en-IN"/>
            </w:rPr>
          </w:pPr>
          <w:hyperlink w:anchor="_Toc49473402" w:history="1">
            <w:r w:rsidR="00B11BC6" w:rsidRPr="004D4E92">
              <w:rPr>
                <w:rStyle w:val="Hyperlink"/>
                <w:rFonts w:ascii="Arial" w:hAnsi="Arial" w:cs="Arial"/>
                <w:noProof/>
                <w:szCs w:val="24"/>
                <w:lang w:val="en-US"/>
              </w:rPr>
              <w:t>Task i.</w:t>
            </w:r>
            <w:r w:rsidR="00B11BC6" w:rsidRPr="004D4E92">
              <w:rPr>
                <w:rStyle w:val="Hyperlink"/>
                <w:rFonts w:ascii="Arial" w:hAnsi="Arial" w:cs="Arial"/>
                <w:noProof/>
                <w:szCs w:val="24"/>
              </w:rPr>
              <w:t xml:space="preserve"> Calculating the Sales Price Variance and Sales Volume Contribution Variance</w:t>
            </w:r>
            <w:r w:rsidR="00B11BC6" w:rsidRPr="004D4E92">
              <w:rPr>
                <w:rFonts w:ascii="Arial" w:hAnsi="Arial" w:cs="Arial"/>
                <w:noProof/>
                <w:webHidden/>
                <w:szCs w:val="24"/>
              </w:rPr>
              <w:tab/>
            </w:r>
            <w:r w:rsidR="00B11BC6" w:rsidRPr="004D4E92">
              <w:rPr>
                <w:rFonts w:ascii="Arial" w:hAnsi="Arial" w:cs="Arial"/>
                <w:noProof/>
                <w:webHidden/>
                <w:szCs w:val="24"/>
              </w:rPr>
              <w:fldChar w:fldCharType="begin"/>
            </w:r>
            <w:r w:rsidR="00B11BC6" w:rsidRPr="004D4E92">
              <w:rPr>
                <w:rFonts w:ascii="Arial" w:hAnsi="Arial" w:cs="Arial"/>
                <w:noProof/>
                <w:webHidden/>
                <w:szCs w:val="24"/>
              </w:rPr>
              <w:instrText xml:space="preserve"> PAGEREF _Toc49473402 \h </w:instrText>
            </w:r>
            <w:r w:rsidR="00B11BC6" w:rsidRPr="004D4E92">
              <w:rPr>
                <w:rFonts w:ascii="Arial" w:hAnsi="Arial" w:cs="Arial"/>
                <w:noProof/>
                <w:webHidden/>
                <w:szCs w:val="24"/>
              </w:rPr>
            </w:r>
            <w:r w:rsidR="00B11BC6" w:rsidRPr="004D4E92">
              <w:rPr>
                <w:rFonts w:ascii="Arial" w:hAnsi="Arial" w:cs="Arial"/>
                <w:noProof/>
                <w:webHidden/>
                <w:szCs w:val="24"/>
              </w:rPr>
              <w:fldChar w:fldCharType="separate"/>
            </w:r>
            <w:r w:rsidR="00B11BC6" w:rsidRPr="004D4E92">
              <w:rPr>
                <w:rFonts w:ascii="Arial" w:hAnsi="Arial" w:cs="Arial"/>
                <w:noProof/>
                <w:webHidden/>
                <w:szCs w:val="24"/>
              </w:rPr>
              <w:t>3</w:t>
            </w:r>
            <w:r w:rsidR="00B11BC6" w:rsidRPr="004D4E92">
              <w:rPr>
                <w:rFonts w:ascii="Arial" w:hAnsi="Arial" w:cs="Arial"/>
                <w:noProof/>
                <w:webHidden/>
                <w:szCs w:val="24"/>
              </w:rPr>
              <w:fldChar w:fldCharType="end"/>
            </w:r>
          </w:hyperlink>
        </w:p>
        <w:p w:rsidR="00B11BC6" w:rsidRPr="004D4E92" w:rsidRDefault="004D4E92">
          <w:pPr>
            <w:pStyle w:val="TOC3"/>
            <w:tabs>
              <w:tab w:val="right" w:leader="dot" w:pos="9016"/>
            </w:tabs>
            <w:rPr>
              <w:rFonts w:ascii="Arial" w:hAnsi="Arial" w:cs="Arial"/>
              <w:noProof/>
              <w:szCs w:val="24"/>
              <w:lang w:eastAsia="en-IN"/>
            </w:rPr>
          </w:pPr>
          <w:hyperlink w:anchor="_Toc49473403" w:history="1">
            <w:r w:rsidR="00B11BC6" w:rsidRPr="004D4E92">
              <w:rPr>
                <w:rStyle w:val="Hyperlink"/>
                <w:rFonts w:ascii="Arial" w:hAnsi="Arial" w:cs="Arial"/>
                <w:noProof/>
                <w:szCs w:val="24"/>
              </w:rPr>
              <w:t>Sales Price Variance</w:t>
            </w:r>
            <w:r w:rsidR="00B11BC6" w:rsidRPr="004D4E92">
              <w:rPr>
                <w:rFonts w:ascii="Arial" w:hAnsi="Arial" w:cs="Arial"/>
                <w:noProof/>
                <w:webHidden/>
                <w:szCs w:val="24"/>
              </w:rPr>
              <w:tab/>
            </w:r>
            <w:r w:rsidR="00B11BC6" w:rsidRPr="004D4E92">
              <w:rPr>
                <w:rFonts w:ascii="Arial" w:hAnsi="Arial" w:cs="Arial"/>
                <w:noProof/>
                <w:webHidden/>
                <w:szCs w:val="24"/>
              </w:rPr>
              <w:fldChar w:fldCharType="begin"/>
            </w:r>
            <w:r w:rsidR="00B11BC6" w:rsidRPr="004D4E92">
              <w:rPr>
                <w:rFonts w:ascii="Arial" w:hAnsi="Arial" w:cs="Arial"/>
                <w:noProof/>
                <w:webHidden/>
                <w:szCs w:val="24"/>
              </w:rPr>
              <w:instrText xml:space="preserve"> PAGEREF _Toc49473403 \h </w:instrText>
            </w:r>
            <w:r w:rsidR="00B11BC6" w:rsidRPr="004D4E92">
              <w:rPr>
                <w:rFonts w:ascii="Arial" w:hAnsi="Arial" w:cs="Arial"/>
                <w:noProof/>
                <w:webHidden/>
                <w:szCs w:val="24"/>
              </w:rPr>
            </w:r>
            <w:r w:rsidR="00B11BC6" w:rsidRPr="004D4E92">
              <w:rPr>
                <w:rFonts w:ascii="Arial" w:hAnsi="Arial" w:cs="Arial"/>
                <w:noProof/>
                <w:webHidden/>
                <w:szCs w:val="24"/>
              </w:rPr>
              <w:fldChar w:fldCharType="separate"/>
            </w:r>
            <w:r w:rsidR="00B11BC6" w:rsidRPr="004D4E92">
              <w:rPr>
                <w:rFonts w:ascii="Arial" w:hAnsi="Arial" w:cs="Arial"/>
                <w:noProof/>
                <w:webHidden/>
                <w:szCs w:val="24"/>
              </w:rPr>
              <w:t>3</w:t>
            </w:r>
            <w:r w:rsidR="00B11BC6" w:rsidRPr="004D4E92">
              <w:rPr>
                <w:rFonts w:ascii="Arial" w:hAnsi="Arial" w:cs="Arial"/>
                <w:noProof/>
                <w:webHidden/>
                <w:szCs w:val="24"/>
              </w:rPr>
              <w:fldChar w:fldCharType="end"/>
            </w:r>
          </w:hyperlink>
        </w:p>
        <w:p w:rsidR="00B11BC6" w:rsidRPr="004D4E92" w:rsidRDefault="004D4E92">
          <w:pPr>
            <w:pStyle w:val="TOC3"/>
            <w:tabs>
              <w:tab w:val="right" w:leader="dot" w:pos="9016"/>
            </w:tabs>
            <w:rPr>
              <w:rFonts w:ascii="Arial" w:hAnsi="Arial" w:cs="Arial"/>
              <w:noProof/>
              <w:szCs w:val="24"/>
              <w:lang w:eastAsia="en-IN"/>
            </w:rPr>
          </w:pPr>
          <w:hyperlink w:anchor="_Toc49473404" w:history="1">
            <w:r w:rsidR="00B11BC6" w:rsidRPr="004D4E92">
              <w:rPr>
                <w:rStyle w:val="Hyperlink"/>
                <w:rFonts w:ascii="Arial" w:hAnsi="Arial" w:cs="Arial"/>
                <w:noProof/>
                <w:szCs w:val="24"/>
              </w:rPr>
              <w:t>Sales Volume Contribution Variance</w:t>
            </w:r>
            <w:r w:rsidR="00B11BC6" w:rsidRPr="004D4E92">
              <w:rPr>
                <w:rFonts w:ascii="Arial" w:hAnsi="Arial" w:cs="Arial"/>
                <w:noProof/>
                <w:webHidden/>
                <w:szCs w:val="24"/>
              </w:rPr>
              <w:tab/>
            </w:r>
            <w:r w:rsidR="00B11BC6" w:rsidRPr="004D4E92">
              <w:rPr>
                <w:rFonts w:ascii="Arial" w:hAnsi="Arial" w:cs="Arial"/>
                <w:noProof/>
                <w:webHidden/>
                <w:szCs w:val="24"/>
              </w:rPr>
              <w:fldChar w:fldCharType="begin"/>
            </w:r>
            <w:r w:rsidR="00B11BC6" w:rsidRPr="004D4E92">
              <w:rPr>
                <w:rFonts w:ascii="Arial" w:hAnsi="Arial" w:cs="Arial"/>
                <w:noProof/>
                <w:webHidden/>
                <w:szCs w:val="24"/>
              </w:rPr>
              <w:instrText xml:space="preserve"> PAGEREF _Toc49473404 \h </w:instrText>
            </w:r>
            <w:r w:rsidR="00B11BC6" w:rsidRPr="004D4E92">
              <w:rPr>
                <w:rFonts w:ascii="Arial" w:hAnsi="Arial" w:cs="Arial"/>
                <w:noProof/>
                <w:webHidden/>
                <w:szCs w:val="24"/>
              </w:rPr>
            </w:r>
            <w:r w:rsidR="00B11BC6" w:rsidRPr="004D4E92">
              <w:rPr>
                <w:rFonts w:ascii="Arial" w:hAnsi="Arial" w:cs="Arial"/>
                <w:noProof/>
                <w:webHidden/>
                <w:szCs w:val="24"/>
              </w:rPr>
              <w:fldChar w:fldCharType="separate"/>
            </w:r>
            <w:r w:rsidR="00B11BC6" w:rsidRPr="004D4E92">
              <w:rPr>
                <w:rFonts w:ascii="Arial" w:hAnsi="Arial" w:cs="Arial"/>
                <w:noProof/>
                <w:webHidden/>
                <w:szCs w:val="24"/>
              </w:rPr>
              <w:t>4</w:t>
            </w:r>
            <w:r w:rsidR="00B11BC6" w:rsidRPr="004D4E92">
              <w:rPr>
                <w:rFonts w:ascii="Arial" w:hAnsi="Arial" w:cs="Arial"/>
                <w:noProof/>
                <w:webHidden/>
                <w:szCs w:val="24"/>
              </w:rPr>
              <w:fldChar w:fldCharType="end"/>
            </w:r>
          </w:hyperlink>
        </w:p>
        <w:p w:rsidR="00B11BC6" w:rsidRPr="004D4E92" w:rsidRDefault="004D4E92">
          <w:pPr>
            <w:pStyle w:val="TOC2"/>
            <w:tabs>
              <w:tab w:val="right" w:leader="dot" w:pos="9016"/>
            </w:tabs>
            <w:rPr>
              <w:rFonts w:ascii="Arial" w:hAnsi="Arial" w:cs="Arial"/>
              <w:noProof/>
              <w:szCs w:val="24"/>
              <w:lang w:eastAsia="en-IN"/>
            </w:rPr>
          </w:pPr>
          <w:hyperlink w:anchor="_Toc49473405" w:history="1">
            <w:r w:rsidR="00B11BC6" w:rsidRPr="004D4E92">
              <w:rPr>
                <w:rStyle w:val="Hyperlink"/>
                <w:rFonts w:ascii="Arial" w:hAnsi="Arial" w:cs="Arial"/>
                <w:noProof/>
                <w:szCs w:val="24"/>
                <w:lang w:val="en-US"/>
              </w:rPr>
              <w:t>Task ii.</w:t>
            </w:r>
            <w:r w:rsidR="00B11BC6" w:rsidRPr="004D4E92">
              <w:rPr>
                <w:rStyle w:val="Hyperlink"/>
                <w:rFonts w:ascii="Arial" w:hAnsi="Arial" w:cs="Arial"/>
                <w:noProof/>
                <w:szCs w:val="24"/>
              </w:rPr>
              <w:t xml:space="preserve"> Calculating the Material Price Planning Variance and Material Price Operational Variance</w:t>
            </w:r>
            <w:r w:rsidR="00B11BC6" w:rsidRPr="004D4E92">
              <w:rPr>
                <w:rFonts w:ascii="Arial" w:hAnsi="Arial" w:cs="Arial"/>
                <w:noProof/>
                <w:webHidden/>
                <w:szCs w:val="24"/>
              </w:rPr>
              <w:tab/>
            </w:r>
            <w:r w:rsidR="00B11BC6" w:rsidRPr="004D4E92">
              <w:rPr>
                <w:rFonts w:ascii="Arial" w:hAnsi="Arial" w:cs="Arial"/>
                <w:noProof/>
                <w:webHidden/>
                <w:szCs w:val="24"/>
              </w:rPr>
              <w:fldChar w:fldCharType="begin"/>
            </w:r>
            <w:r w:rsidR="00B11BC6" w:rsidRPr="004D4E92">
              <w:rPr>
                <w:rFonts w:ascii="Arial" w:hAnsi="Arial" w:cs="Arial"/>
                <w:noProof/>
                <w:webHidden/>
                <w:szCs w:val="24"/>
              </w:rPr>
              <w:instrText xml:space="preserve"> PAGEREF _Toc49473405 \h </w:instrText>
            </w:r>
            <w:r w:rsidR="00B11BC6" w:rsidRPr="004D4E92">
              <w:rPr>
                <w:rFonts w:ascii="Arial" w:hAnsi="Arial" w:cs="Arial"/>
                <w:noProof/>
                <w:webHidden/>
                <w:szCs w:val="24"/>
              </w:rPr>
            </w:r>
            <w:r w:rsidR="00B11BC6" w:rsidRPr="004D4E92">
              <w:rPr>
                <w:rFonts w:ascii="Arial" w:hAnsi="Arial" w:cs="Arial"/>
                <w:noProof/>
                <w:webHidden/>
                <w:szCs w:val="24"/>
              </w:rPr>
              <w:fldChar w:fldCharType="separate"/>
            </w:r>
            <w:r w:rsidR="00B11BC6" w:rsidRPr="004D4E92">
              <w:rPr>
                <w:rFonts w:ascii="Arial" w:hAnsi="Arial" w:cs="Arial"/>
                <w:noProof/>
                <w:webHidden/>
                <w:szCs w:val="24"/>
              </w:rPr>
              <w:t>5</w:t>
            </w:r>
            <w:r w:rsidR="00B11BC6" w:rsidRPr="004D4E92">
              <w:rPr>
                <w:rFonts w:ascii="Arial" w:hAnsi="Arial" w:cs="Arial"/>
                <w:noProof/>
                <w:webHidden/>
                <w:szCs w:val="24"/>
              </w:rPr>
              <w:fldChar w:fldCharType="end"/>
            </w:r>
          </w:hyperlink>
        </w:p>
        <w:p w:rsidR="00B11BC6" w:rsidRPr="004D4E92" w:rsidRDefault="004D4E92">
          <w:pPr>
            <w:pStyle w:val="TOC2"/>
            <w:tabs>
              <w:tab w:val="right" w:leader="dot" w:pos="9016"/>
            </w:tabs>
            <w:rPr>
              <w:rFonts w:ascii="Arial" w:hAnsi="Arial" w:cs="Arial"/>
              <w:noProof/>
              <w:szCs w:val="24"/>
              <w:lang w:eastAsia="en-IN"/>
            </w:rPr>
          </w:pPr>
          <w:hyperlink w:anchor="_Toc49473406" w:history="1">
            <w:r w:rsidR="00B11BC6" w:rsidRPr="004D4E92">
              <w:rPr>
                <w:rStyle w:val="Hyperlink"/>
                <w:rFonts w:ascii="Arial" w:hAnsi="Arial" w:cs="Arial"/>
                <w:noProof/>
                <w:szCs w:val="24"/>
                <w:lang w:val="en-US"/>
              </w:rPr>
              <w:t>Task iii. Variance analysis and its impact (both of the benefits and drawbacks) on assessment of performance of the managers</w:t>
            </w:r>
            <w:r w:rsidR="00B11BC6" w:rsidRPr="004D4E92">
              <w:rPr>
                <w:rFonts w:ascii="Arial" w:hAnsi="Arial" w:cs="Arial"/>
                <w:noProof/>
                <w:webHidden/>
                <w:szCs w:val="24"/>
              </w:rPr>
              <w:tab/>
            </w:r>
            <w:r w:rsidR="00B11BC6" w:rsidRPr="004D4E92">
              <w:rPr>
                <w:rFonts w:ascii="Arial" w:hAnsi="Arial" w:cs="Arial"/>
                <w:noProof/>
                <w:webHidden/>
                <w:szCs w:val="24"/>
              </w:rPr>
              <w:fldChar w:fldCharType="begin"/>
            </w:r>
            <w:r w:rsidR="00B11BC6" w:rsidRPr="004D4E92">
              <w:rPr>
                <w:rFonts w:ascii="Arial" w:hAnsi="Arial" w:cs="Arial"/>
                <w:noProof/>
                <w:webHidden/>
                <w:szCs w:val="24"/>
              </w:rPr>
              <w:instrText xml:space="preserve"> PAGEREF _Toc49473406 \h </w:instrText>
            </w:r>
            <w:r w:rsidR="00B11BC6" w:rsidRPr="004D4E92">
              <w:rPr>
                <w:rFonts w:ascii="Arial" w:hAnsi="Arial" w:cs="Arial"/>
                <w:noProof/>
                <w:webHidden/>
                <w:szCs w:val="24"/>
              </w:rPr>
            </w:r>
            <w:r w:rsidR="00B11BC6" w:rsidRPr="004D4E92">
              <w:rPr>
                <w:rFonts w:ascii="Arial" w:hAnsi="Arial" w:cs="Arial"/>
                <w:noProof/>
                <w:webHidden/>
                <w:szCs w:val="24"/>
              </w:rPr>
              <w:fldChar w:fldCharType="separate"/>
            </w:r>
            <w:r w:rsidR="00B11BC6" w:rsidRPr="004D4E92">
              <w:rPr>
                <w:rFonts w:ascii="Arial" w:hAnsi="Arial" w:cs="Arial"/>
                <w:noProof/>
                <w:webHidden/>
                <w:szCs w:val="24"/>
              </w:rPr>
              <w:t>6</w:t>
            </w:r>
            <w:r w:rsidR="00B11BC6" w:rsidRPr="004D4E92">
              <w:rPr>
                <w:rFonts w:ascii="Arial" w:hAnsi="Arial" w:cs="Arial"/>
                <w:noProof/>
                <w:webHidden/>
                <w:szCs w:val="24"/>
              </w:rPr>
              <w:fldChar w:fldCharType="end"/>
            </w:r>
          </w:hyperlink>
        </w:p>
        <w:p w:rsidR="00B11BC6" w:rsidRPr="004D4E92" w:rsidRDefault="004D4E92">
          <w:pPr>
            <w:pStyle w:val="TOC3"/>
            <w:tabs>
              <w:tab w:val="right" w:leader="dot" w:pos="9016"/>
            </w:tabs>
            <w:rPr>
              <w:rFonts w:ascii="Arial" w:hAnsi="Arial" w:cs="Arial"/>
              <w:noProof/>
              <w:szCs w:val="24"/>
              <w:lang w:eastAsia="en-IN"/>
            </w:rPr>
          </w:pPr>
          <w:hyperlink w:anchor="_Toc49473407" w:history="1">
            <w:r w:rsidR="00B11BC6" w:rsidRPr="004D4E92">
              <w:rPr>
                <w:rStyle w:val="Hyperlink"/>
                <w:rFonts w:ascii="Arial" w:hAnsi="Arial" w:cs="Arial"/>
                <w:noProof/>
                <w:szCs w:val="24"/>
                <w:lang w:val="en-US"/>
              </w:rPr>
              <w:t>Variance analysis</w:t>
            </w:r>
            <w:r w:rsidR="00B11BC6" w:rsidRPr="004D4E92">
              <w:rPr>
                <w:rFonts w:ascii="Arial" w:hAnsi="Arial" w:cs="Arial"/>
                <w:noProof/>
                <w:webHidden/>
                <w:szCs w:val="24"/>
              </w:rPr>
              <w:tab/>
            </w:r>
            <w:r w:rsidR="00B11BC6" w:rsidRPr="004D4E92">
              <w:rPr>
                <w:rFonts w:ascii="Arial" w:hAnsi="Arial" w:cs="Arial"/>
                <w:noProof/>
                <w:webHidden/>
                <w:szCs w:val="24"/>
              </w:rPr>
              <w:fldChar w:fldCharType="begin"/>
            </w:r>
            <w:r w:rsidR="00B11BC6" w:rsidRPr="004D4E92">
              <w:rPr>
                <w:rFonts w:ascii="Arial" w:hAnsi="Arial" w:cs="Arial"/>
                <w:noProof/>
                <w:webHidden/>
                <w:szCs w:val="24"/>
              </w:rPr>
              <w:instrText xml:space="preserve"> PAGEREF _Toc49473407 \h </w:instrText>
            </w:r>
            <w:r w:rsidR="00B11BC6" w:rsidRPr="004D4E92">
              <w:rPr>
                <w:rFonts w:ascii="Arial" w:hAnsi="Arial" w:cs="Arial"/>
                <w:noProof/>
                <w:webHidden/>
                <w:szCs w:val="24"/>
              </w:rPr>
            </w:r>
            <w:r w:rsidR="00B11BC6" w:rsidRPr="004D4E92">
              <w:rPr>
                <w:rFonts w:ascii="Arial" w:hAnsi="Arial" w:cs="Arial"/>
                <w:noProof/>
                <w:webHidden/>
                <w:szCs w:val="24"/>
              </w:rPr>
              <w:fldChar w:fldCharType="separate"/>
            </w:r>
            <w:r w:rsidR="00B11BC6" w:rsidRPr="004D4E92">
              <w:rPr>
                <w:rFonts w:ascii="Arial" w:hAnsi="Arial" w:cs="Arial"/>
                <w:noProof/>
                <w:webHidden/>
                <w:szCs w:val="24"/>
              </w:rPr>
              <w:t>6</w:t>
            </w:r>
            <w:r w:rsidR="00B11BC6" w:rsidRPr="004D4E92">
              <w:rPr>
                <w:rFonts w:ascii="Arial" w:hAnsi="Arial" w:cs="Arial"/>
                <w:noProof/>
                <w:webHidden/>
                <w:szCs w:val="24"/>
              </w:rPr>
              <w:fldChar w:fldCharType="end"/>
            </w:r>
          </w:hyperlink>
        </w:p>
        <w:p w:rsidR="00B11BC6" w:rsidRPr="004D4E92" w:rsidRDefault="004D4E92">
          <w:pPr>
            <w:pStyle w:val="TOC3"/>
            <w:tabs>
              <w:tab w:val="right" w:leader="dot" w:pos="9016"/>
            </w:tabs>
            <w:rPr>
              <w:rFonts w:ascii="Arial" w:hAnsi="Arial" w:cs="Arial"/>
              <w:noProof/>
              <w:szCs w:val="24"/>
              <w:lang w:eastAsia="en-IN"/>
            </w:rPr>
          </w:pPr>
          <w:hyperlink w:anchor="_Toc49473408" w:history="1">
            <w:r w:rsidR="00B11BC6" w:rsidRPr="004D4E92">
              <w:rPr>
                <w:rStyle w:val="Hyperlink"/>
                <w:rFonts w:ascii="Arial" w:hAnsi="Arial" w:cs="Arial"/>
                <w:noProof/>
                <w:szCs w:val="24"/>
                <w:lang w:val="en-US"/>
              </w:rPr>
              <w:t>Different types of variances</w:t>
            </w:r>
            <w:r w:rsidR="00B11BC6" w:rsidRPr="004D4E92">
              <w:rPr>
                <w:rFonts w:ascii="Arial" w:hAnsi="Arial" w:cs="Arial"/>
                <w:noProof/>
                <w:webHidden/>
                <w:szCs w:val="24"/>
              </w:rPr>
              <w:tab/>
            </w:r>
            <w:r w:rsidR="00B11BC6" w:rsidRPr="004D4E92">
              <w:rPr>
                <w:rFonts w:ascii="Arial" w:hAnsi="Arial" w:cs="Arial"/>
                <w:noProof/>
                <w:webHidden/>
                <w:szCs w:val="24"/>
              </w:rPr>
              <w:fldChar w:fldCharType="begin"/>
            </w:r>
            <w:r w:rsidR="00B11BC6" w:rsidRPr="004D4E92">
              <w:rPr>
                <w:rFonts w:ascii="Arial" w:hAnsi="Arial" w:cs="Arial"/>
                <w:noProof/>
                <w:webHidden/>
                <w:szCs w:val="24"/>
              </w:rPr>
              <w:instrText xml:space="preserve"> PAGEREF _Toc49473408 \h </w:instrText>
            </w:r>
            <w:r w:rsidR="00B11BC6" w:rsidRPr="004D4E92">
              <w:rPr>
                <w:rFonts w:ascii="Arial" w:hAnsi="Arial" w:cs="Arial"/>
                <w:noProof/>
                <w:webHidden/>
                <w:szCs w:val="24"/>
              </w:rPr>
            </w:r>
            <w:r w:rsidR="00B11BC6" w:rsidRPr="004D4E92">
              <w:rPr>
                <w:rFonts w:ascii="Arial" w:hAnsi="Arial" w:cs="Arial"/>
                <w:noProof/>
                <w:webHidden/>
                <w:szCs w:val="24"/>
              </w:rPr>
              <w:fldChar w:fldCharType="separate"/>
            </w:r>
            <w:r w:rsidR="00B11BC6" w:rsidRPr="004D4E92">
              <w:rPr>
                <w:rFonts w:ascii="Arial" w:hAnsi="Arial" w:cs="Arial"/>
                <w:noProof/>
                <w:webHidden/>
                <w:szCs w:val="24"/>
              </w:rPr>
              <w:t>7</w:t>
            </w:r>
            <w:r w:rsidR="00B11BC6" w:rsidRPr="004D4E92">
              <w:rPr>
                <w:rFonts w:ascii="Arial" w:hAnsi="Arial" w:cs="Arial"/>
                <w:noProof/>
                <w:webHidden/>
                <w:szCs w:val="24"/>
              </w:rPr>
              <w:fldChar w:fldCharType="end"/>
            </w:r>
          </w:hyperlink>
        </w:p>
        <w:p w:rsidR="00B11BC6" w:rsidRPr="004D4E92" w:rsidRDefault="004D4E92">
          <w:pPr>
            <w:pStyle w:val="TOC3"/>
            <w:tabs>
              <w:tab w:val="right" w:leader="dot" w:pos="9016"/>
            </w:tabs>
            <w:rPr>
              <w:rFonts w:ascii="Arial" w:hAnsi="Arial" w:cs="Arial"/>
              <w:noProof/>
              <w:szCs w:val="24"/>
              <w:lang w:eastAsia="en-IN"/>
            </w:rPr>
          </w:pPr>
          <w:hyperlink w:anchor="_Toc49473409" w:history="1">
            <w:r w:rsidR="00B11BC6" w:rsidRPr="004D4E92">
              <w:rPr>
                <w:rStyle w:val="Hyperlink"/>
                <w:rFonts w:ascii="Arial" w:hAnsi="Arial" w:cs="Arial"/>
                <w:noProof/>
                <w:szCs w:val="24"/>
                <w:lang w:val="en-US"/>
              </w:rPr>
              <w:t>Use of variances in assessment of the performance of the managers</w:t>
            </w:r>
            <w:r w:rsidR="00B11BC6" w:rsidRPr="004D4E92">
              <w:rPr>
                <w:rFonts w:ascii="Arial" w:hAnsi="Arial" w:cs="Arial"/>
                <w:noProof/>
                <w:webHidden/>
                <w:szCs w:val="24"/>
              </w:rPr>
              <w:tab/>
            </w:r>
            <w:r w:rsidR="00B11BC6" w:rsidRPr="004D4E92">
              <w:rPr>
                <w:rFonts w:ascii="Arial" w:hAnsi="Arial" w:cs="Arial"/>
                <w:noProof/>
                <w:webHidden/>
                <w:szCs w:val="24"/>
              </w:rPr>
              <w:fldChar w:fldCharType="begin"/>
            </w:r>
            <w:r w:rsidR="00B11BC6" w:rsidRPr="004D4E92">
              <w:rPr>
                <w:rFonts w:ascii="Arial" w:hAnsi="Arial" w:cs="Arial"/>
                <w:noProof/>
                <w:webHidden/>
                <w:szCs w:val="24"/>
              </w:rPr>
              <w:instrText xml:space="preserve"> PAGEREF _Toc49473409 \h </w:instrText>
            </w:r>
            <w:r w:rsidR="00B11BC6" w:rsidRPr="004D4E92">
              <w:rPr>
                <w:rFonts w:ascii="Arial" w:hAnsi="Arial" w:cs="Arial"/>
                <w:noProof/>
                <w:webHidden/>
                <w:szCs w:val="24"/>
              </w:rPr>
            </w:r>
            <w:r w:rsidR="00B11BC6" w:rsidRPr="004D4E92">
              <w:rPr>
                <w:rFonts w:ascii="Arial" w:hAnsi="Arial" w:cs="Arial"/>
                <w:noProof/>
                <w:webHidden/>
                <w:szCs w:val="24"/>
              </w:rPr>
              <w:fldChar w:fldCharType="separate"/>
            </w:r>
            <w:r w:rsidR="00B11BC6" w:rsidRPr="004D4E92">
              <w:rPr>
                <w:rFonts w:ascii="Arial" w:hAnsi="Arial" w:cs="Arial"/>
                <w:noProof/>
                <w:webHidden/>
                <w:szCs w:val="24"/>
              </w:rPr>
              <w:t>7</w:t>
            </w:r>
            <w:r w:rsidR="00B11BC6" w:rsidRPr="004D4E92">
              <w:rPr>
                <w:rFonts w:ascii="Arial" w:hAnsi="Arial" w:cs="Arial"/>
                <w:noProof/>
                <w:webHidden/>
                <w:szCs w:val="24"/>
              </w:rPr>
              <w:fldChar w:fldCharType="end"/>
            </w:r>
          </w:hyperlink>
        </w:p>
        <w:p w:rsidR="00B11BC6" w:rsidRPr="004D4E92" w:rsidRDefault="004D4E92">
          <w:pPr>
            <w:pStyle w:val="TOC3"/>
            <w:tabs>
              <w:tab w:val="right" w:leader="dot" w:pos="9016"/>
            </w:tabs>
            <w:rPr>
              <w:rFonts w:ascii="Arial" w:hAnsi="Arial" w:cs="Arial"/>
              <w:noProof/>
              <w:szCs w:val="24"/>
              <w:lang w:eastAsia="en-IN"/>
            </w:rPr>
          </w:pPr>
          <w:hyperlink w:anchor="_Toc49473410" w:history="1">
            <w:r w:rsidR="00B11BC6" w:rsidRPr="004D4E92">
              <w:rPr>
                <w:rStyle w:val="Hyperlink"/>
                <w:rFonts w:ascii="Arial" w:hAnsi="Arial" w:cs="Arial"/>
                <w:noProof/>
                <w:szCs w:val="24"/>
                <w:lang w:val="en-US"/>
              </w:rPr>
              <w:t>.Benefits of using the variance analysis</w:t>
            </w:r>
            <w:r w:rsidR="00B11BC6" w:rsidRPr="004D4E92">
              <w:rPr>
                <w:rFonts w:ascii="Arial" w:hAnsi="Arial" w:cs="Arial"/>
                <w:noProof/>
                <w:webHidden/>
                <w:szCs w:val="24"/>
              </w:rPr>
              <w:tab/>
            </w:r>
            <w:r w:rsidR="00B11BC6" w:rsidRPr="004D4E92">
              <w:rPr>
                <w:rFonts w:ascii="Arial" w:hAnsi="Arial" w:cs="Arial"/>
                <w:noProof/>
                <w:webHidden/>
                <w:szCs w:val="24"/>
              </w:rPr>
              <w:fldChar w:fldCharType="begin"/>
            </w:r>
            <w:r w:rsidR="00B11BC6" w:rsidRPr="004D4E92">
              <w:rPr>
                <w:rFonts w:ascii="Arial" w:hAnsi="Arial" w:cs="Arial"/>
                <w:noProof/>
                <w:webHidden/>
                <w:szCs w:val="24"/>
              </w:rPr>
              <w:instrText xml:space="preserve"> PAGEREF _Toc49473410 \h </w:instrText>
            </w:r>
            <w:r w:rsidR="00B11BC6" w:rsidRPr="004D4E92">
              <w:rPr>
                <w:rFonts w:ascii="Arial" w:hAnsi="Arial" w:cs="Arial"/>
                <w:noProof/>
                <w:webHidden/>
                <w:szCs w:val="24"/>
              </w:rPr>
            </w:r>
            <w:r w:rsidR="00B11BC6" w:rsidRPr="004D4E92">
              <w:rPr>
                <w:rFonts w:ascii="Arial" w:hAnsi="Arial" w:cs="Arial"/>
                <w:noProof/>
                <w:webHidden/>
                <w:szCs w:val="24"/>
              </w:rPr>
              <w:fldChar w:fldCharType="separate"/>
            </w:r>
            <w:r w:rsidR="00B11BC6" w:rsidRPr="004D4E92">
              <w:rPr>
                <w:rFonts w:ascii="Arial" w:hAnsi="Arial" w:cs="Arial"/>
                <w:noProof/>
                <w:webHidden/>
                <w:szCs w:val="24"/>
              </w:rPr>
              <w:t>7</w:t>
            </w:r>
            <w:r w:rsidR="00B11BC6" w:rsidRPr="004D4E92">
              <w:rPr>
                <w:rFonts w:ascii="Arial" w:hAnsi="Arial" w:cs="Arial"/>
                <w:noProof/>
                <w:webHidden/>
                <w:szCs w:val="24"/>
              </w:rPr>
              <w:fldChar w:fldCharType="end"/>
            </w:r>
          </w:hyperlink>
        </w:p>
        <w:p w:rsidR="00B11BC6" w:rsidRPr="004D4E92" w:rsidRDefault="004D4E92">
          <w:pPr>
            <w:pStyle w:val="TOC3"/>
            <w:tabs>
              <w:tab w:val="right" w:leader="dot" w:pos="9016"/>
            </w:tabs>
            <w:rPr>
              <w:rFonts w:ascii="Arial" w:hAnsi="Arial" w:cs="Arial"/>
              <w:noProof/>
              <w:szCs w:val="24"/>
              <w:lang w:eastAsia="en-IN"/>
            </w:rPr>
          </w:pPr>
          <w:hyperlink w:anchor="_Toc49473411" w:history="1">
            <w:r w:rsidR="00B11BC6" w:rsidRPr="004D4E92">
              <w:rPr>
                <w:rStyle w:val="Hyperlink"/>
                <w:rFonts w:ascii="Arial" w:hAnsi="Arial" w:cs="Arial"/>
                <w:noProof/>
                <w:szCs w:val="24"/>
                <w:lang w:val="en-US"/>
              </w:rPr>
              <w:t>Drawbacks of using variance analysis</w:t>
            </w:r>
            <w:r w:rsidR="00B11BC6" w:rsidRPr="004D4E92">
              <w:rPr>
                <w:rFonts w:ascii="Arial" w:hAnsi="Arial" w:cs="Arial"/>
                <w:noProof/>
                <w:webHidden/>
                <w:szCs w:val="24"/>
              </w:rPr>
              <w:tab/>
            </w:r>
            <w:r w:rsidR="00B11BC6" w:rsidRPr="004D4E92">
              <w:rPr>
                <w:rFonts w:ascii="Arial" w:hAnsi="Arial" w:cs="Arial"/>
                <w:noProof/>
                <w:webHidden/>
                <w:szCs w:val="24"/>
              </w:rPr>
              <w:fldChar w:fldCharType="begin"/>
            </w:r>
            <w:r w:rsidR="00B11BC6" w:rsidRPr="004D4E92">
              <w:rPr>
                <w:rFonts w:ascii="Arial" w:hAnsi="Arial" w:cs="Arial"/>
                <w:noProof/>
                <w:webHidden/>
                <w:szCs w:val="24"/>
              </w:rPr>
              <w:instrText xml:space="preserve"> PAGEREF _Toc49473411 \h </w:instrText>
            </w:r>
            <w:r w:rsidR="00B11BC6" w:rsidRPr="004D4E92">
              <w:rPr>
                <w:rFonts w:ascii="Arial" w:hAnsi="Arial" w:cs="Arial"/>
                <w:noProof/>
                <w:webHidden/>
                <w:szCs w:val="24"/>
              </w:rPr>
            </w:r>
            <w:r w:rsidR="00B11BC6" w:rsidRPr="004D4E92">
              <w:rPr>
                <w:rFonts w:ascii="Arial" w:hAnsi="Arial" w:cs="Arial"/>
                <w:noProof/>
                <w:webHidden/>
                <w:szCs w:val="24"/>
              </w:rPr>
              <w:fldChar w:fldCharType="separate"/>
            </w:r>
            <w:r w:rsidR="00B11BC6" w:rsidRPr="004D4E92">
              <w:rPr>
                <w:rFonts w:ascii="Arial" w:hAnsi="Arial" w:cs="Arial"/>
                <w:noProof/>
                <w:webHidden/>
                <w:szCs w:val="24"/>
              </w:rPr>
              <w:t>8</w:t>
            </w:r>
            <w:r w:rsidR="00B11BC6" w:rsidRPr="004D4E92">
              <w:rPr>
                <w:rFonts w:ascii="Arial" w:hAnsi="Arial" w:cs="Arial"/>
                <w:noProof/>
                <w:webHidden/>
                <w:szCs w:val="24"/>
              </w:rPr>
              <w:fldChar w:fldCharType="end"/>
            </w:r>
          </w:hyperlink>
        </w:p>
        <w:p w:rsidR="00B11BC6" w:rsidRPr="004D4E92" w:rsidRDefault="004D4E92">
          <w:pPr>
            <w:pStyle w:val="TOC1"/>
            <w:tabs>
              <w:tab w:val="right" w:leader="dot" w:pos="9016"/>
            </w:tabs>
            <w:rPr>
              <w:rFonts w:ascii="Arial" w:hAnsi="Arial" w:cs="Arial"/>
              <w:noProof/>
              <w:szCs w:val="24"/>
              <w:lang w:eastAsia="en-IN"/>
            </w:rPr>
          </w:pPr>
          <w:hyperlink w:anchor="_Toc49473412" w:history="1">
            <w:r w:rsidR="00B11BC6" w:rsidRPr="004D4E92">
              <w:rPr>
                <w:rStyle w:val="Hyperlink"/>
                <w:rFonts w:ascii="Arial" w:hAnsi="Arial" w:cs="Arial"/>
                <w:noProof/>
                <w:szCs w:val="24"/>
                <w:lang w:val="en-US"/>
              </w:rPr>
              <w:t>Part B.</w:t>
            </w:r>
            <w:r w:rsidR="00B11BC6" w:rsidRPr="004D4E92">
              <w:rPr>
                <w:rFonts w:ascii="Arial" w:hAnsi="Arial" w:cs="Arial"/>
                <w:noProof/>
                <w:webHidden/>
                <w:szCs w:val="24"/>
              </w:rPr>
              <w:tab/>
            </w:r>
            <w:r w:rsidR="00B11BC6" w:rsidRPr="004D4E92">
              <w:rPr>
                <w:rFonts w:ascii="Arial" w:hAnsi="Arial" w:cs="Arial"/>
                <w:noProof/>
                <w:webHidden/>
                <w:szCs w:val="24"/>
              </w:rPr>
              <w:fldChar w:fldCharType="begin"/>
            </w:r>
            <w:r w:rsidR="00B11BC6" w:rsidRPr="004D4E92">
              <w:rPr>
                <w:rFonts w:ascii="Arial" w:hAnsi="Arial" w:cs="Arial"/>
                <w:noProof/>
                <w:webHidden/>
                <w:szCs w:val="24"/>
              </w:rPr>
              <w:instrText xml:space="preserve"> PAGEREF _Toc49473412 \h </w:instrText>
            </w:r>
            <w:r w:rsidR="00B11BC6" w:rsidRPr="004D4E92">
              <w:rPr>
                <w:rFonts w:ascii="Arial" w:hAnsi="Arial" w:cs="Arial"/>
                <w:noProof/>
                <w:webHidden/>
                <w:szCs w:val="24"/>
              </w:rPr>
            </w:r>
            <w:r w:rsidR="00B11BC6" w:rsidRPr="004D4E92">
              <w:rPr>
                <w:rFonts w:ascii="Arial" w:hAnsi="Arial" w:cs="Arial"/>
                <w:noProof/>
                <w:webHidden/>
                <w:szCs w:val="24"/>
              </w:rPr>
              <w:fldChar w:fldCharType="separate"/>
            </w:r>
            <w:r w:rsidR="00B11BC6" w:rsidRPr="004D4E92">
              <w:rPr>
                <w:rFonts w:ascii="Arial" w:hAnsi="Arial" w:cs="Arial"/>
                <w:noProof/>
                <w:webHidden/>
                <w:szCs w:val="24"/>
              </w:rPr>
              <w:t>9</w:t>
            </w:r>
            <w:r w:rsidR="00B11BC6" w:rsidRPr="004D4E92">
              <w:rPr>
                <w:rFonts w:ascii="Arial" w:hAnsi="Arial" w:cs="Arial"/>
                <w:noProof/>
                <w:webHidden/>
                <w:szCs w:val="24"/>
              </w:rPr>
              <w:fldChar w:fldCharType="end"/>
            </w:r>
          </w:hyperlink>
        </w:p>
        <w:p w:rsidR="00B11BC6" w:rsidRPr="004D4E92" w:rsidRDefault="004D4E92">
          <w:pPr>
            <w:pStyle w:val="TOC2"/>
            <w:tabs>
              <w:tab w:val="right" w:leader="dot" w:pos="9016"/>
            </w:tabs>
            <w:rPr>
              <w:rFonts w:ascii="Arial" w:hAnsi="Arial" w:cs="Arial"/>
              <w:noProof/>
              <w:szCs w:val="24"/>
              <w:lang w:eastAsia="en-IN"/>
            </w:rPr>
          </w:pPr>
          <w:hyperlink w:anchor="_Toc49473413" w:history="1">
            <w:r w:rsidR="00B11BC6" w:rsidRPr="004D4E92">
              <w:rPr>
                <w:rStyle w:val="Hyperlink"/>
                <w:rFonts w:ascii="Arial" w:hAnsi="Arial" w:cs="Arial"/>
                <w:noProof/>
                <w:szCs w:val="24"/>
                <w:lang w:val="en-US"/>
              </w:rPr>
              <w:t>Analysis of the situation and decision making regarding the material FamaQ</w:t>
            </w:r>
            <w:r w:rsidR="00B11BC6" w:rsidRPr="004D4E92">
              <w:rPr>
                <w:rFonts w:ascii="Arial" w:hAnsi="Arial" w:cs="Arial"/>
                <w:noProof/>
                <w:webHidden/>
                <w:szCs w:val="24"/>
              </w:rPr>
              <w:tab/>
            </w:r>
            <w:r w:rsidR="00B11BC6" w:rsidRPr="004D4E92">
              <w:rPr>
                <w:rFonts w:ascii="Arial" w:hAnsi="Arial" w:cs="Arial"/>
                <w:noProof/>
                <w:webHidden/>
                <w:szCs w:val="24"/>
              </w:rPr>
              <w:fldChar w:fldCharType="begin"/>
            </w:r>
            <w:r w:rsidR="00B11BC6" w:rsidRPr="004D4E92">
              <w:rPr>
                <w:rFonts w:ascii="Arial" w:hAnsi="Arial" w:cs="Arial"/>
                <w:noProof/>
                <w:webHidden/>
                <w:szCs w:val="24"/>
              </w:rPr>
              <w:instrText xml:space="preserve"> PAGEREF _Toc49473413 \h </w:instrText>
            </w:r>
            <w:r w:rsidR="00B11BC6" w:rsidRPr="004D4E92">
              <w:rPr>
                <w:rFonts w:ascii="Arial" w:hAnsi="Arial" w:cs="Arial"/>
                <w:noProof/>
                <w:webHidden/>
                <w:szCs w:val="24"/>
              </w:rPr>
            </w:r>
            <w:r w:rsidR="00B11BC6" w:rsidRPr="004D4E92">
              <w:rPr>
                <w:rFonts w:ascii="Arial" w:hAnsi="Arial" w:cs="Arial"/>
                <w:noProof/>
                <w:webHidden/>
                <w:szCs w:val="24"/>
              </w:rPr>
              <w:fldChar w:fldCharType="separate"/>
            </w:r>
            <w:r w:rsidR="00B11BC6" w:rsidRPr="004D4E92">
              <w:rPr>
                <w:rFonts w:ascii="Arial" w:hAnsi="Arial" w:cs="Arial"/>
                <w:noProof/>
                <w:webHidden/>
                <w:szCs w:val="24"/>
              </w:rPr>
              <w:t>9</w:t>
            </w:r>
            <w:r w:rsidR="00B11BC6" w:rsidRPr="004D4E92">
              <w:rPr>
                <w:rFonts w:ascii="Arial" w:hAnsi="Arial" w:cs="Arial"/>
                <w:noProof/>
                <w:webHidden/>
                <w:szCs w:val="24"/>
              </w:rPr>
              <w:fldChar w:fldCharType="end"/>
            </w:r>
          </w:hyperlink>
        </w:p>
        <w:p w:rsidR="00B11BC6" w:rsidRPr="004D4E92" w:rsidRDefault="004D4E92">
          <w:pPr>
            <w:pStyle w:val="TOC1"/>
            <w:tabs>
              <w:tab w:val="right" w:leader="dot" w:pos="9016"/>
            </w:tabs>
            <w:rPr>
              <w:rFonts w:ascii="Arial" w:hAnsi="Arial" w:cs="Arial"/>
              <w:noProof/>
              <w:szCs w:val="24"/>
              <w:lang w:eastAsia="en-IN"/>
            </w:rPr>
          </w:pPr>
          <w:hyperlink w:anchor="_Toc49473414" w:history="1">
            <w:r w:rsidR="00B11BC6" w:rsidRPr="004D4E92">
              <w:rPr>
                <w:rStyle w:val="Hyperlink"/>
                <w:rFonts w:ascii="Arial" w:hAnsi="Arial" w:cs="Arial"/>
                <w:noProof/>
                <w:szCs w:val="24"/>
                <w:lang w:val="en-US"/>
              </w:rPr>
              <w:t>Conclusion</w:t>
            </w:r>
            <w:r w:rsidR="00B11BC6" w:rsidRPr="004D4E92">
              <w:rPr>
                <w:rFonts w:ascii="Arial" w:hAnsi="Arial" w:cs="Arial"/>
                <w:noProof/>
                <w:webHidden/>
                <w:szCs w:val="24"/>
              </w:rPr>
              <w:tab/>
            </w:r>
            <w:r w:rsidR="00B11BC6" w:rsidRPr="004D4E92">
              <w:rPr>
                <w:rFonts w:ascii="Arial" w:hAnsi="Arial" w:cs="Arial"/>
                <w:noProof/>
                <w:webHidden/>
                <w:szCs w:val="24"/>
              </w:rPr>
              <w:fldChar w:fldCharType="begin"/>
            </w:r>
            <w:r w:rsidR="00B11BC6" w:rsidRPr="004D4E92">
              <w:rPr>
                <w:rFonts w:ascii="Arial" w:hAnsi="Arial" w:cs="Arial"/>
                <w:noProof/>
                <w:webHidden/>
                <w:szCs w:val="24"/>
              </w:rPr>
              <w:instrText xml:space="preserve"> PAGEREF _Toc49473414 \h </w:instrText>
            </w:r>
            <w:r w:rsidR="00B11BC6" w:rsidRPr="004D4E92">
              <w:rPr>
                <w:rFonts w:ascii="Arial" w:hAnsi="Arial" w:cs="Arial"/>
                <w:noProof/>
                <w:webHidden/>
                <w:szCs w:val="24"/>
              </w:rPr>
            </w:r>
            <w:r w:rsidR="00B11BC6" w:rsidRPr="004D4E92">
              <w:rPr>
                <w:rFonts w:ascii="Arial" w:hAnsi="Arial" w:cs="Arial"/>
                <w:noProof/>
                <w:webHidden/>
                <w:szCs w:val="24"/>
              </w:rPr>
              <w:fldChar w:fldCharType="separate"/>
            </w:r>
            <w:r w:rsidR="00B11BC6" w:rsidRPr="004D4E92">
              <w:rPr>
                <w:rFonts w:ascii="Arial" w:hAnsi="Arial" w:cs="Arial"/>
                <w:noProof/>
                <w:webHidden/>
                <w:szCs w:val="24"/>
              </w:rPr>
              <w:t>10</w:t>
            </w:r>
            <w:r w:rsidR="00B11BC6" w:rsidRPr="004D4E92">
              <w:rPr>
                <w:rFonts w:ascii="Arial" w:hAnsi="Arial" w:cs="Arial"/>
                <w:noProof/>
                <w:webHidden/>
                <w:szCs w:val="24"/>
              </w:rPr>
              <w:fldChar w:fldCharType="end"/>
            </w:r>
          </w:hyperlink>
        </w:p>
        <w:p w:rsidR="00B11BC6" w:rsidRPr="004D4E92" w:rsidRDefault="004D4E92">
          <w:pPr>
            <w:pStyle w:val="TOC1"/>
            <w:tabs>
              <w:tab w:val="right" w:leader="dot" w:pos="9016"/>
            </w:tabs>
            <w:rPr>
              <w:rFonts w:ascii="Arial" w:hAnsi="Arial" w:cs="Arial"/>
              <w:noProof/>
              <w:szCs w:val="24"/>
              <w:lang w:eastAsia="en-IN"/>
            </w:rPr>
          </w:pPr>
          <w:hyperlink w:anchor="_Toc49473415" w:history="1">
            <w:r w:rsidR="00B11BC6" w:rsidRPr="004D4E92">
              <w:rPr>
                <w:rStyle w:val="Hyperlink"/>
                <w:rFonts w:ascii="Arial" w:hAnsi="Arial" w:cs="Arial"/>
                <w:noProof/>
                <w:szCs w:val="24"/>
                <w:lang w:val="en-US"/>
              </w:rPr>
              <w:t>Reference</w:t>
            </w:r>
            <w:r w:rsidR="00B11BC6" w:rsidRPr="004D4E92">
              <w:rPr>
                <w:rFonts w:ascii="Arial" w:hAnsi="Arial" w:cs="Arial"/>
                <w:noProof/>
                <w:webHidden/>
                <w:szCs w:val="24"/>
              </w:rPr>
              <w:tab/>
            </w:r>
            <w:r w:rsidR="00B11BC6" w:rsidRPr="004D4E92">
              <w:rPr>
                <w:rFonts w:ascii="Arial" w:hAnsi="Arial" w:cs="Arial"/>
                <w:noProof/>
                <w:webHidden/>
                <w:szCs w:val="24"/>
              </w:rPr>
              <w:fldChar w:fldCharType="begin"/>
            </w:r>
            <w:r w:rsidR="00B11BC6" w:rsidRPr="004D4E92">
              <w:rPr>
                <w:rFonts w:ascii="Arial" w:hAnsi="Arial" w:cs="Arial"/>
                <w:noProof/>
                <w:webHidden/>
                <w:szCs w:val="24"/>
              </w:rPr>
              <w:instrText xml:space="preserve"> PAGEREF _Toc49473415 \h </w:instrText>
            </w:r>
            <w:r w:rsidR="00B11BC6" w:rsidRPr="004D4E92">
              <w:rPr>
                <w:rFonts w:ascii="Arial" w:hAnsi="Arial" w:cs="Arial"/>
                <w:noProof/>
                <w:webHidden/>
                <w:szCs w:val="24"/>
              </w:rPr>
            </w:r>
            <w:r w:rsidR="00B11BC6" w:rsidRPr="004D4E92">
              <w:rPr>
                <w:rFonts w:ascii="Arial" w:hAnsi="Arial" w:cs="Arial"/>
                <w:noProof/>
                <w:webHidden/>
                <w:szCs w:val="24"/>
              </w:rPr>
              <w:fldChar w:fldCharType="separate"/>
            </w:r>
            <w:r w:rsidR="00B11BC6" w:rsidRPr="004D4E92">
              <w:rPr>
                <w:rFonts w:ascii="Arial" w:hAnsi="Arial" w:cs="Arial"/>
                <w:noProof/>
                <w:webHidden/>
                <w:szCs w:val="24"/>
              </w:rPr>
              <w:t>12</w:t>
            </w:r>
            <w:r w:rsidR="00B11BC6" w:rsidRPr="004D4E92">
              <w:rPr>
                <w:rFonts w:ascii="Arial" w:hAnsi="Arial" w:cs="Arial"/>
                <w:noProof/>
                <w:webHidden/>
                <w:szCs w:val="24"/>
              </w:rPr>
              <w:fldChar w:fldCharType="end"/>
            </w:r>
          </w:hyperlink>
        </w:p>
        <w:p w:rsidR="00B11BC6" w:rsidRPr="004D4E92" w:rsidRDefault="00B11BC6">
          <w:pPr>
            <w:rPr>
              <w:rFonts w:ascii="Arial" w:hAnsi="Arial" w:cs="Arial"/>
              <w:szCs w:val="24"/>
            </w:rPr>
          </w:pPr>
          <w:r w:rsidRPr="004D4E92">
            <w:rPr>
              <w:rFonts w:ascii="Arial" w:hAnsi="Arial" w:cs="Arial"/>
              <w:b/>
              <w:bCs/>
              <w:noProof/>
              <w:szCs w:val="24"/>
            </w:rPr>
            <w:fldChar w:fldCharType="end"/>
          </w:r>
        </w:p>
      </w:sdtContent>
    </w:sdt>
    <w:p w:rsidR="006C50CE" w:rsidRPr="004D4E92" w:rsidRDefault="006C50CE">
      <w:pPr>
        <w:spacing w:line="300" w:lineRule="auto"/>
        <w:jc w:val="left"/>
        <w:rPr>
          <w:rFonts w:ascii="Arial" w:hAnsi="Arial" w:cs="Arial"/>
          <w:szCs w:val="24"/>
          <w:lang w:val="en-US"/>
        </w:rPr>
      </w:pPr>
      <w:r w:rsidRPr="004D4E92">
        <w:rPr>
          <w:rFonts w:ascii="Arial" w:hAnsi="Arial" w:cs="Arial"/>
          <w:szCs w:val="24"/>
          <w:lang w:val="en-US"/>
        </w:rPr>
        <w:br w:type="page"/>
      </w:r>
    </w:p>
    <w:p w:rsidR="006C50CE" w:rsidRPr="004D4E92" w:rsidRDefault="006C50CE" w:rsidP="00A8534A">
      <w:pPr>
        <w:pStyle w:val="Heading1"/>
        <w:rPr>
          <w:rFonts w:ascii="Arial" w:hAnsi="Arial" w:cs="Arial"/>
          <w:szCs w:val="24"/>
          <w:lang w:val="en-US"/>
        </w:rPr>
      </w:pPr>
      <w:bookmarkStart w:id="0" w:name="_Toc49473400"/>
      <w:r w:rsidRPr="004D4E92">
        <w:rPr>
          <w:rFonts w:ascii="Arial" w:hAnsi="Arial" w:cs="Arial"/>
          <w:szCs w:val="24"/>
          <w:lang w:val="en-US"/>
        </w:rPr>
        <w:lastRenderedPageBreak/>
        <w:t>Introduction</w:t>
      </w:r>
      <w:bookmarkEnd w:id="0"/>
    </w:p>
    <w:p w:rsidR="0014472E" w:rsidRPr="004D4E92" w:rsidRDefault="0014472E" w:rsidP="0014472E">
      <w:pPr>
        <w:rPr>
          <w:rFonts w:ascii="Arial" w:hAnsi="Arial" w:cs="Arial"/>
          <w:szCs w:val="24"/>
        </w:rPr>
      </w:pPr>
      <w:r w:rsidRPr="004D4E92">
        <w:rPr>
          <w:rFonts w:ascii="Arial" w:hAnsi="Arial" w:cs="Arial"/>
          <w:szCs w:val="24"/>
          <w:shd w:val="clear" w:color="auto" w:fill="FFFFFF"/>
        </w:rPr>
        <w:t xml:space="preserve">In the introduction of this report it can be said that variance analysis can help the business organisation in different ways if it can be used properly by the managers and management of the business organisation. The variance analysis is one of the most important analytical </w:t>
      </w:r>
      <w:proofErr w:type="gramStart"/>
      <w:r w:rsidRPr="004D4E92">
        <w:rPr>
          <w:rFonts w:ascii="Arial" w:hAnsi="Arial" w:cs="Arial"/>
          <w:szCs w:val="24"/>
          <w:shd w:val="clear" w:color="auto" w:fill="FFFFFF"/>
        </w:rPr>
        <w:t>tool</w:t>
      </w:r>
      <w:proofErr w:type="gramEnd"/>
      <w:r w:rsidRPr="004D4E92">
        <w:rPr>
          <w:rFonts w:ascii="Arial" w:hAnsi="Arial" w:cs="Arial"/>
          <w:szCs w:val="24"/>
          <w:shd w:val="clear" w:color="auto" w:fill="FFFFFF"/>
        </w:rPr>
        <w:t xml:space="preserve"> which can help the management of the business organisation in understanding the difference between the planned and actual activity and performance of the organisation. With the help of variance analysis, improving the performance by identifying the weaknesses and gaps in the performance help the business organisation in maintaining the continuous growth and development.</w:t>
      </w:r>
    </w:p>
    <w:p w:rsidR="0014472E" w:rsidRPr="004D4E92" w:rsidRDefault="0014472E" w:rsidP="0014472E">
      <w:pPr>
        <w:rPr>
          <w:rFonts w:ascii="Arial" w:hAnsi="Arial" w:cs="Arial"/>
          <w:szCs w:val="24"/>
        </w:rPr>
      </w:pPr>
      <w:r w:rsidRPr="004D4E92">
        <w:rPr>
          <w:rFonts w:ascii="Arial" w:hAnsi="Arial" w:cs="Arial"/>
          <w:szCs w:val="24"/>
          <w:shd w:val="clear" w:color="auto" w:fill="FFFFFF"/>
        </w:rPr>
        <w:t xml:space="preserve">In this report, the discussion regarding the variance analysis has been conducted based on the given scenario along with the necessary calculation. </w:t>
      </w:r>
      <w:proofErr w:type="gramStart"/>
      <w:r w:rsidRPr="004D4E92">
        <w:rPr>
          <w:rFonts w:ascii="Arial" w:hAnsi="Arial" w:cs="Arial"/>
          <w:szCs w:val="24"/>
          <w:shd w:val="clear" w:color="auto" w:fill="FFFFFF"/>
        </w:rPr>
        <w:t>Also</w:t>
      </w:r>
      <w:proofErr w:type="gramEnd"/>
      <w:r w:rsidRPr="004D4E92">
        <w:rPr>
          <w:rFonts w:ascii="Arial" w:hAnsi="Arial" w:cs="Arial"/>
          <w:szCs w:val="24"/>
          <w:shd w:val="clear" w:color="auto" w:fill="FFFFFF"/>
        </w:rPr>
        <w:t xml:space="preserve"> the decision making process your based on the given case scenario and the variance analysis has been discussed. </w:t>
      </w:r>
      <w:proofErr w:type="gramStart"/>
      <w:r w:rsidRPr="004D4E92">
        <w:rPr>
          <w:rFonts w:ascii="Arial" w:hAnsi="Arial" w:cs="Arial"/>
          <w:szCs w:val="24"/>
          <w:shd w:val="clear" w:color="auto" w:fill="FFFFFF"/>
        </w:rPr>
        <w:t>Also</w:t>
      </w:r>
      <w:proofErr w:type="gramEnd"/>
      <w:r w:rsidRPr="004D4E92">
        <w:rPr>
          <w:rFonts w:ascii="Arial" w:hAnsi="Arial" w:cs="Arial"/>
          <w:szCs w:val="24"/>
          <w:shd w:val="clear" w:color="auto" w:fill="FFFFFF"/>
        </w:rPr>
        <w:t xml:space="preserve"> it is important to mention that the performance of the managers in the business organisation can be assessed with the help of variance analysis. </w:t>
      </w:r>
      <w:proofErr w:type="gramStart"/>
      <w:r w:rsidRPr="004D4E92">
        <w:rPr>
          <w:rFonts w:ascii="Arial" w:hAnsi="Arial" w:cs="Arial"/>
          <w:szCs w:val="24"/>
          <w:shd w:val="clear" w:color="auto" w:fill="FFFFFF"/>
        </w:rPr>
        <w:t>Also</w:t>
      </w:r>
      <w:proofErr w:type="gramEnd"/>
      <w:r w:rsidRPr="004D4E92">
        <w:rPr>
          <w:rFonts w:ascii="Arial" w:hAnsi="Arial" w:cs="Arial"/>
          <w:szCs w:val="24"/>
          <w:shd w:val="clear" w:color="auto" w:fill="FFFFFF"/>
        </w:rPr>
        <w:t xml:space="preserve"> the comparison of the planned and actual performance can be used for improvement purpose.</w:t>
      </w:r>
    </w:p>
    <w:p w:rsidR="006C50CE" w:rsidRPr="004D4E92" w:rsidRDefault="006C50CE" w:rsidP="00A8534A">
      <w:pPr>
        <w:pStyle w:val="Heading1"/>
        <w:rPr>
          <w:rFonts w:ascii="Arial" w:hAnsi="Arial" w:cs="Arial"/>
          <w:szCs w:val="24"/>
          <w:lang w:val="en-US"/>
        </w:rPr>
      </w:pPr>
      <w:bookmarkStart w:id="1" w:name="_Toc49473401"/>
      <w:r w:rsidRPr="004D4E92">
        <w:rPr>
          <w:rFonts w:ascii="Arial" w:hAnsi="Arial" w:cs="Arial"/>
          <w:szCs w:val="24"/>
          <w:lang w:val="en-US"/>
        </w:rPr>
        <w:t>Part A.</w:t>
      </w:r>
      <w:bookmarkStart w:id="2" w:name="_GoBack"/>
      <w:bookmarkEnd w:id="1"/>
      <w:bookmarkEnd w:id="2"/>
    </w:p>
    <w:p w:rsidR="00205D44" w:rsidRPr="004D4E92" w:rsidRDefault="00205D44" w:rsidP="00E54C17">
      <w:pPr>
        <w:pStyle w:val="Heading2"/>
        <w:rPr>
          <w:rFonts w:ascii="Arial" w:hAnsi="Arial" w:cs="Arial"/>
          <w:szCs w:val="24"/>
        </w:rPr>
      </w:pPr>
      <w:bookmarkStart w:id="3" w:name="_Toc49473402"/>
      <w:r w:rsidRPr="004D4E92">
        <w:rPr>
          <w:rFonts w:ascii="Arial" w:hAnsi="Arial" w:cs="Arial"/>
          <w:szCs w:val="24"/>
          <w:lang w:val="en-US"/>
        </w:rPr>
        <w:t xml:space="preserve">Task </w:t>
      </w:r>
      <w:proofErr w:type="spellStart"/>
      <w:r w:rsidRPr="004D4E92">
        <w:rPr>
          <w:rFonts w:ascii="Arial" w:hAnsi="Arial" w:cs="Arial"/>
          <w:szCs w:val="24"/>
          <w:lang w:val="en-US"/>
        </w:rPr>
        <w:t>i</w:t>
      </w:r>
      <w:proofErr w:type="spellEnd"/>
      <w:r w:rsidRPr="004D4E92">
        <w:rPr>
          <w:rFonts w:ascii="Arial" w:hAnsi="Arial" w:cs="Arial"/>
          <w:szCs w:val="24"/>
          <w:lang w:val="en-US"/>
        </w:rPr>
        <w:t>.</w:t>
      </w:r>
      <w:r w:rsidR="00BD37BD" w:rsidRPr="004D4E92">
        <w:rPr>
          <w:rFonts w:ascii="Arial" w:hAnsi="Arial" w:cs="Arial"/>
          <w:szCs w:val="24"/>
        </w:rPr>
        <w:t xml:space="preserve"> Calculating the Sales Price Variance and Sales Volume Contribution Variance</w:t>
      </w:r>
      <w:bookmarkEnd w:id="3"/>
    </w:p>
    <w:p w:rsidR="00822875" w:rsidRPr="004D4E92" w:rsidRDefault="00822875" w:rsidP="00822875">
      <w:pPr>
        <w:pStyle w:val="Heading3"/>
        <w:rPr>
          <w:rFonts w:ascii="Arial" w:hAnsi="Arial" w:cs="Arial"/>
          <w:szCs w:val="24"/>
        </w:rPr>
      </w:pPr>
      <w:bookmarkStart w:id="4" w:name="_Toc49473403"/>
      <w:r w:rsidRPr="004D4E92">
        <w:rPr>
          <w:rFonts w:ascii="Arial" w:hAnsi="Arial" w:cs="Arial"/>
          <w:szCs w:val="24"/>
        </w:rPr>
        <w:t>Sales Price Variance</w:t>
      </w:r>
      <w:bookmarkEnd w:id="4"/>
    </w:p>
    <w:p w:rsidR="00822875" w:rsidRPr="004D4E92" w:rsidRDefault="00822875" w:rsidP="00822875">
      <w:pPr>
        <w:rPr>
          <w:rFonts w:ascii="Arial" w:hAnsi="Arial" w:cs="Arial"/>
          <w:szCs w:val="24"/>
        </w:rPr>
      </w:pPr>
      <w:r w:rsidRPr="004D4E92">
        <w:rPr>
          <w:rFonts w:ascii="Arial" w:hAnsi="Arial" w:cs="Arial"/>
          <w:szCs w:val="24"/>
        </w:rPr>
        <w:t>Sales Price Variance = (Actual Price * Actual Units Sold) – (Standard Price * Actual Units Sold)</w:t>
      </w:r>
    </w:p>
    <w:p w:rsidR="00822875" w:rsidRPr="004D4E92" w:rsidRDefault="00822875" w:rsidP="00807B71">
      <w:pPr>
        <w:pStyle w:val="Heading4"/>
        <w:rPr>
          <w:rFonts w:ascii="Arial" w:hAnsi="Arial" w:cs="Arial"/>
          <w:szCs w:val="24"/>
        </w:rPr>
      </w:pPr>
      <w:r w:rsidRPr="004D4E92">
        <w:rPr>
          <w:rFonts w:ascii="Arial" w:hAnsi="Arial" w:cs="Arial"/>
          <w:szCs w:val="24"/>
        </w:rPr>
        <w:t xml:space="preserve">For product X – </w:t>
      </w:r>
    </w:p>
    <w:p w:rsidR="00822875" w:rsidRPr="004D4E92" w:rsidRDefault="00822875" w:rsidP="00822875">
      <w:pPr>
        <w:rPr>
          <w:rFonts w:ascii="Arial" w:hAnsi="Arial" w:cs="Arial"/>
          <w:szCs w:val="24"/>
        </w:rPr>
      </w:pPr>
      <w:r w:rsidRPr="004D4E92">
        <w:rPr>
          <w:rFonts w:ascii="Arial" w:hAnsi="Arial" w:cs="Arial"/>
          <w:szCs w:val="24"/>
        </w:rPr>
        <w:t>Actual Price = £ 45</w:t>
      </w:r>
    </w:p>
    <w:p w:rsidR="00822875" w:rsidRPr="004D4E92" w:rsidRDefault="00822875" w:rsidP="00822875">
      <w:pPr>
        <w:rPr>
          <w:rFonts w:ascii="Arial" w:hAnsi="Arial" w:cs="Arial"/>
          <w:szCs w:val="24"/>
        </w:rPr>
      </w:pPr>
      <w:r w:rsidRPr="004D4E92">
        <w:rPr>
          <w:rFonts w:ascii="Arial" w:hAnsi="Arial" w:cs="Arial"/>
          <w:szCs w:val="24"/>
        </w:rPr>
        <w:t>Standard Price = £ 35</w:t>
      </w:r>
    </w:p>
    <w:p w:rsidR="00822875" w:rsidRPr="004D4E92" w:rsidRDefault="00822875" w:rsidP="00822875">
      <w:pPr>
        <w:rPr>
          <w:rFonts w:ascii="Arial" w:hAnsi="Arial" w:cs="Arial"/>
          <w:szCs w:val="24"/>
        </w:rPr>
      </w:pPr>
      <w:r w:rsidRPr="004D4E92">
        <w:rPr>
          <w:rFonts w:ascii="Arial" w:hAnsi="Arial" w:cs="Arial"/>
          <w:szCs w:val="24"/>
        </w:rPr>
        <w:t>Actual Units Sold = 850 units</w:t>
      </w:r>
    </w:p>
    <w:p w:rsidR="00822875" w:rsidRPr="004D4E92" w:rsidRDefault="00822875" w:rsidP="00822875">
      <w:pPr>
        <w:rPr>
          <w:rFonts w:ascii="Arial" w:hAnsi="Arial" w:cs="Arial"/>
          <w:szCs w:val="24"/>
        </w:rPr>
      </w:pPr>
      <w:r w:rsidRPr="004D4E92">
        <w:rPr>
          <w:rFonts w:ascii="Arial" w:hAnsi="Arial" w:cs="Arial"/>
          <w:szCs w:val="24"/>
        </w:rPr>
        <w:lastRenderedPageBreak/>
        <w:t>So, Sales Price Variance for product X = (Actual Price * Actual Units Sold) – (Standard Price * Actual Units Sold)</w:t>
      </w:r>
    </w:p>
    <w:p w:rsidR="00822875" w:rsidRPr="004D4E92" w:rsidRDefault="00822875" w:rsidP="00822875">
      <w:pPr>
        <w:rPr>
          <w:rFonts w:ascii="Arial" w:hAnsi="Arial" w:cs="Arial"/>
          <w:szCs w:val="24"/>
        </w:rPr>
      </w:pPr>
      <w:r w:rsidRPr="004D4E92">
        <w:rPr>
          <w:rFonts w:ascii="Arial" w:hAnsi="Arial" w:cs="Arial"/>
          <w:szCs w:val="24"/>
        </w:rPr>
        <w:t>= (£ 45 * 850) – (£ 35 * 850)</w:t>
      </w:r>
    </w:p>
    <w:p w:rsidR="00822875" w:rsidRPr="004D4E92" w:rsidRDefault="00822875" w:rsidP="00822875">
      <w:pPr>
        <w:rPr>
          <w:rFonts w:ascii="Arial" w:hAnsi="Arial" w:cs="Arial"/>
          <w:szCs w:val="24"/>
        </w:rPr>
      </w:pPr>
      <w:r w:rsidRPr="004D4E92">
        <w:rPr>
          <w:rFonts w:ascii="Arial" w:hAnsi="Arial" w:cs="Arial"/>
          <w:szCs w:val="24"/>
        </w:rPr>
        <w:t>= £ 38,250 - £ 29,750</w:t>
      </w:r>
    </w:p>
    <w:p w:rsidR="00822875" w:rsidRPr="004D4E92" w:rsidRDefault="00822875" w:rsidP="00822875">
      <w:pPr>
        <w:rPr>
          <w:rFonts w:ascii="Arial" w:hAnsi="Arial" w:cs="Arial"/>
          <w:szCs w:val="24"/>
        </w:rPr>
      </w:pPr>
      <w:r w:rsidRPr="004D4E92">
        <w:rPr>
          <w:rFonts w:ascii="Arial" w:hAnsi="Arial" w:cs="Arial"/>
          <w:szCs w:val="24"/>
        </w:rPr>
        <w:t>= £ 8,500 F</w:t>
      </w:r>
    </w:p>
    <w:p w:rsidR="00822875" w:rsidRPr="004D4E92" w:rsidRDefault="00822875" w:rsidP="00807B71">
      <w:pPr>
        <w:pStyle w:val="Heading4"/>
        <w:rPr>
          <w:rFonts w:ascii="Arial" w:hAnsi="Arial" w:cs="Arial"/>
          <w:szCs w:val="24"/>
        </w:rPr>
      </w:pPr>
      <w:r w:rsidRPr="004D4E92">
        <w:rPr>
          <w:rFonts w:ascii="Arial" w:hAnsi="Arial" w:cs="Arial"/>
          <w:szCs w:val="24"/>
        </w:rPr>
        <w:t xml:space="preserve">For product Y – </w:t>
      </w:r>
    </w:p>
    <w:p w:rsidR="00822875" w:rsidRPr="004D4E92" w:rsidRDefault="00822875" w:rsidP="00822875">
      <w:pPr>
        <w:rPr>
          <w:rFonts w:ascii="Arial" w:hAnsi="Arial" w:cs="Arial"/>
          <w:szCs w:val="24"/>
        </w:rPr>
      </w:pPr>
      <w:r w:rsidRPr="004D4E92">
        <w:rPr>
          <w:rFonts w:ascii="Arial" w:hAnsi="Arial" w:cs="Arial"/>
          <w:szCs w:val="24"/>
        </w:rPr>
        <w:t>Actual Price = £ 37</w:t>
      </w:r>
    </w:p>
    <w:p w:rsidR="00822875" w:rsidRPr="004D4E92" w:rsidRDefault="00822875" w:rsidP="00822875">
      <w:pPr>
        <w:rPr>
          <w:rFonts w:ascii="Arial" w:hAnsi="Arial" w:cs="Arial"/>
          <w:szCs w:val="24"/>
        </w:rPr>
      </w:pPr>
      <w:r w:rsidRPr="004D4E92">
        <w:rPr>
          <w:rFonts w:ascii="Arial" w:hAnsi="Arial" w:cs="Arial"/>
          <w:szCs w:val="24"/>
        </w:rPr>
        <w:t>Standard Price = £ 30</w:t>
      </w:r>
    </w:p>
    <w:p w:rsidR="00822875" w:rsidRPr="004D4E92" w:rsidRDefault="00822875" w:rsidP="00822875">
      <w:pPr>
        <w:rPr>
          <w:rFonts w:ascii="Arial" w:hAnsi="Arial" w:cs="Arial"/>
          <w:szCs w:val="24"/>
        </w:rPr>
      </w:pPr>
      <w:r w:rsidRPr="004D4E92">
        <w:rPr>
          <w:rFonts w:ascii="Arial" w:hAnsi="Arial" w:cs="Arial"/>
          <w:szCs w:val="24"/>
        </w:rPr>
        <w:t>Actual Units Sold = 750 units</w:t>
      </w:r>
    </w:p>
    <w:p w:rsidR="00822875" w:rsidRPr="004D4E92" w:rsidRDefault="00822875" w:rsidP="00822875">
      <w:pPr>
        <w:rPr>
          <w:rFonts w:ascii="Arial" w:hAnsi="Arial" w:cs="Arial"/>
          <w:szCs w:val="24"/>
        </w:rPr>
      </w:pPr>
      <w:r w:rsidRPr="004D4E92">
        <w:rPr>
          <w:rFonts w:ascii="Arial" w:hAnsi="Arial" w:cs="Arial"/>
          <w:szCs w:val="24"/>
        </w:rPr>
        <w:t>So, Sales Price Variance for product Y = (Actual Price * Actual Units Sold) – (Standard Price * Actual Units Sold)</w:t>
      </w:r>
    </w:p>
    <w:p w:rsidR="00822875" w:rsidRPr="004D4E92" w:rsidRDefault="00822875" w:rsidP="00822875">
      <w:pPr>
        <w:rPr>
          <w:rFonts w:ascii="Arial" w:hAnsi="Arial" w:cs="Arial"/>
          <w:szCs w:val="24"/>
        </w:rPr>
      </w:pPr>
      <w:r w:rsidRPr="004D4E92">
        <w:rPr>
          <w:rFonts w:ascii="Arial" w:hAnsi="Arial" w:cs="Arial"/>
          <w:szCs w:val="24"/>
        </w:rPr>
        <w:t>= (£ 37 * 750) – (£ 30 * 750)</w:t>
      </w:r>
    </w:p>
    <w:p w:rsidR="00822875" w:rsidRPr="004D4E92" w:rsidRDefault="00822875" w:rsidP="00822875">
      <w:pPr>
        <w:rPr>
          <w:rFonts w:ascii="Arial" w:hAnsi="Arial" w:cs="Arial"/>
          <w:szCs w:val="24"/>
        </w:rPr>
      </w:pPr>
      <w:r w:rsidRPr="004D4E92">
        <w:rPr>
          <w:rFonts w:ascii="Arial" w:hAnsi="Arial" w:cs="Arial"/>
          <w:szCs w:val="24"/>
        </w:rPr>
        <w:t>= £ 27,750 – £ 22,500</w:t>
      </w:r>
    </w:p>
    <w:p w:rsidR="00822875" w:rsidRPr="004D4E92" w:rsidRDefault="00822875" w:rsidP="00822875">
      <w:pPr>
        <w:rPr>
          <w:rFonts w:ascii="Arial" w:hAnsi="Arial" w:cs="Arial"/>
          <w:szCs w:val="24"/>
        </w:rPr>
      </w:pPr>
      <w:r w:rsidRPr="004D4E92">
        <w:rPr>
          <w:rFonts w:ascii="Arial" w:hAnsi="Arial" w:cs="Arial"/>
          <w:szCs w:val="24"/>
        </w:rPr>
        <w:t>= £ 5,250 F</w:t>
      </w:r>
    </w:p>
    <w:p w:rsidR="00822875" w:rsidRPr="004D4E92" w:rsidRDefault="00822875" w:rsidP="00822875">
      <w:pPr>
        <w:pStyle w:val="Heading3"/>
        <w:rPr>
          <w:rFonts w:ascii="Arial" w:hAnsi="Arial" w:cs="Arial"/>
          <w:szCs w:val="24"/>
        </w:rPr>
      </w:pPr>
      <w:bookmarkStart w:id="5" w:name="_Toc49473404"/>
      <w:r w:rsidRPr="004D4E92">
        <w:rPr>
          <w:rFonts w:ascii="Arial" w:hAnsi="Arial" w:cs="Arial"/>
          <w:szCs w:val="24"/>
        </w:rPr>
        <w:t>Sales Volume Contribution Variance</w:t>
      </w:r>
      <w:bookmarkEnd w:id="5"/>
    </w:p>
    <w:p w:rsidR="00822875" w:rsidRPr="004D4E92" w:rsidRDefault="00822875" w:rsidP="00822875">
      <w:pPr>
        <w:rPr>
          <w:rFonts w:ascii="Arial" w:hAnsi="Arial" w:cs="Arial"/>
          <w:szCs w:val="24"/>
        </w:rPr>
      </w:pPr>
      <w:r w:rsidRPr="004D4E92">
        <w:rPr>
          <w:rFonts w:ascii="Arial" w:hAnsi="Arial" w:cs="Arial"/>
          <w:szCs w:val="24"/>
        </w:rPr>
        <w:t>Sales Volume Contribution Variance = (Actual Unit Sold – Budgeted Unit Sales) * Standard Contribution Per Unit</w:t>
      </w:r>
    </w:p>
    <w:p w:rsidR="00822875" w:rsidRPr="004D4E92" w:rsidRDefault="00822875" w:rsidP="00807B71">
      <w:pPr>
        <w:pStyle w:val="Heading4"/>
        <w:rPr>
          <w:rFonts w:ascii="Arial" w:hAnsi="Arial" w:cs="Arial"/>
          <w:szCs w:val="24"/>
        </w:rPr>
      </w:pPr>
      <w:r w:rsidRPr="004D4E92">
        <w:rPr>
          <w:rFonts w:ascii="Arial" w:hAnsi="Arial" w:cs="Arial"/>
          <w:szCs w:val="24"/>
        </w:rPr>
        <w:t xml:space="preserve">For product X – </w:t>
      </w:r>
    </w:p>
    <w:p w:rsidR="00822875" w:rsidRPr="004D4E92" w:rsidRDefault="00822875" w:rsidP="00822875">
      <w:pPr>
        <w:rPr>
          <w:rFonts w:ascii="Arial" w:hAnsi="Arial" w:cs="Arial"/>
          <w:szCs w:val="24"/>
        </w:rPr>
      </w:pPr>
      <w:r w:rsidRPr="004D4E92">
        <w:rPr>
          <w:rFonts w:ascii="Arial" w:hAnsi="Arial" w:cs="Arial"/>
          <w:szCs w:val="24"/>
        </w:rPr>
        <w:t>Budgeted Unit Sales = 595 units</w:t>
      </w:r>
    </w:p>
    <w:p w:rsidR="00822875" w:rsidRPr="004D4E92" w:rsidRDefault="00822875" w:rsidP="00822875">
      <w:pPr>
        <w:rPr>
          <w:rFonts w:ascii="Arial" w:hAnsi="Arial" w:cs="Arial"/>
          <w:szCs w:val="24"/>
        </w:rPr>
      </w:pPr>
      <w:r w:rsidRPr="004D4E92">
        <w:rPr>
          <w:rFonts w:ascii="Arial" w:hAnsi="Arial" w:cs="Arial"/>
          <w:szCs w:val="24"/>
        </w:rPr>
        <w:t>Actual Unit Sold = 850 units</w:t>
      </w:r>
    </w:p>
    <w:p w:rsidR="00822875" w:rsidRPr="004D4E92" w:rsidRDefault="00822875" w:rsidP="00822875">
      <w:pPr>
        <w:rPr>
          <w:rFonts w:ascii="Arial" w:hAnsi="Arial" w:cs="Arial"/>
          <w:szCs w:val="24"/>
        </w:rPr>
      </w:pPr>
      <w:r w:rsidRPr="004D4E92">
        <w:rPr>
          <w:rFonts w:ascii="Arial" w:hAnsi="Arial" w:cs="Arial"/>
          <w:szCs w:val="24"/>
        </w:rPr>
        <w:t>Standard Contribution Per Unit = £ 25</w:t>
      </w:r>
    </w:p>
    <w:p w:rsidR="00822875" w:rsidRPr="004D4E92" w:rsidRDefault="00822875" w:rsidP="00822875">
      <w:pPr>
        <w:rPr>
          <w:rFonts w:ascii="Arial" w:hAnsi="Arial" w:cs="Arial"/>
          <w:szCs w:val="24"/>
        </w:rPr>
      </w:pPr>
      <w:r w:rsidRPr="004D4E92">
        <w:rPr>
          <w:rFonts w:ascii="Arial" w:hAnsi="Arial" w:cs="Arial"/>
          <w:szCs w:val="24"/>
        </w:rPr>
        <w:t>So, Sales Volume Contribution Variance for product X = (Actual Unit Sold – Budgeted Unit Sales) * Standard Contribution Per Unit</w:t>
      </w:r>
    </w:p>
    <w:p w:rsidR="00822875" w:rsidRPr="004D4E92" w:rsidRDefault="00822875" w:rsidP="00822875">
      <w:pPr>
        <w:rPr>
          <w:rFonts w:ascii="Arial" w:hAnsi="Arial" w:cs="Arial"/>
          <w:szCs w:val="24"/>
        </w:rPr>
      </w:pPr>
      <w:r w:rsidRPr="004D4E92">
        <w:rPr>
          <w:rFonts w:ascii="Arial" w:hAnsi="Arial" w:cs="Arial"/>
          <w:szCs w:val="24"/>
        </w:rPr>
        <w:t>= (850 – 595) * £ 25</w:t>
      </w:r>
    </w:p>
    <w:p w:rsidR="00822875" w:rsidRPr="004D4E92" w:rsidRDefault="00822875" w:rsidP="00822875">
      <w:pPr>
        <w:rPr>
          <w:rFonts w:ascii="Arial" w:hAnsi="Arial" w:cs="Arial"/>
          <w:szCs w:val="24"/>
        </w:rPr>
      </w:pPr>
      <w:r w:rsidRPr="004D4E92">
        <w:rPr>
          <w:rFonts w:ascii="Arial" w:hAnsi="Arial" w:cs="Arial"/>
          <w:szCs w:val="24"/>
        </w:rPr>
        <w:t>= 255 * £ 25</w:t>
      </w:r>
    </w:p>
    <w:p w:rsidR="00822875" w:rsidRPr="004D4E92" w:rsidRDefault="00822875" w:rsidP="00822875">
      <w:pPr>
        <w:rPr>
          <w:rFonts w:ascii="Arial" w:hAnsi="Arial" w:cs="Arial"/>
          <w:szCs w:val="24"/>
        </w:rPr>
      </w:pPr>
      <w:r w:rsidRPr="004D4E92">
        <w:rPr>
          <w:rFonts w:ascii="Arial" w:hAnsi="Arial" w:cs="Arial"/>
          <w:szCs w:val="24"/>
        </w:rPr>
        <w:t>= £ 3,675 F</w:t>
      </w:r>
    </w:p>
    <w:p w:rsidR="00822875" w:rsidRPr="004D4E92" w:rsidRDefault="00822875" w:rsidP="00807B71">
      <w:pPr>
        <w:pStyle w:val="Heading4"/>
        <w:rPr>
          <w:rFonts w:ascii="Arial" w:hAnsi="Arial" w:cs="Arial"/>
          <w:szCs w:val="24"/>
        </w:rPr>
      </w:pPr>
      <w:r w:rsidRPr="004D4E92">
        <w:rPr>
          <w:rFonts w:ascii="Arial" w:hAnsi="Arial" w:cs="Arial"/>
          <w:szCs w:val="24"/>
        </w:rPr>
        <w:lastRenderedPageBreak/>
        <w:t xml:space="preserve">For product Y – </w:t>
      </w:r>
    </w:p>
    <w:p w:rsidR="00822875" w:rsidRPr="004D4E92" w:rsidRDefault="00822875" w:rsidP="00822875">
      <w:pPr>
        <w:rPr>
          <w:rFonts w:ascii="Arial" w:hAnsi="Arial" w:cs="Arial"/>
          <w:szCs w:val="24"/>
        </w:rPr>
      </w:pPr>
      <w:r w:rsidRPr="004D4E92">
        <w:rPr>
          <w:rFonts w:ascii="Arial" w:hAnsi="Arial" w:cs="Arial"/>
          <w:szCs w:val="24"/>
        </w:rPr>
        <w:t>Budgeted Unit Sales = 595 units</w:t>
      </w:r>
    </w:p>
    <w:p w:rsidR="00822875" w:rsidRPr="004D4E92" w:rsidRDefault="00822875" w:rsidP="00822875">
      <w:pPr>
        <w:rPr>
          <w:rFonts w:ascii="Arial" w:hAnsi="Arial" w:cs="Arial"/>
          <w:szCs w:val="24"/>
        </w:rPr>
      </w:pPr>
      <w:r w:rsidRPr="004D4E92">
        <w:rPr>
          <w:rFonts w:ascii="Arial" w:hAnsi="Arial" w:cs="Arial"/>
          <w:szCs w:val="24"/>
        </w:rPr>
        <w:t>Actual Unit Sold = 750 units</w:t>
      </w:r>
    </w:p>
    <w:p w:rsidR="00822875" w:rsidRPr="004D4E92" w:rsidRDefault="00822875" w:rsidP="00822875">
      <w:pPr>
        <w:rPr>
          <w:rFonts w:ascii="Arial" w:hAnsi="Arial" w:cs="Arial"/>
          <w:szCs w:val="24"/>
        </w:rPr>
      </w:pPr>
      <w:r w:rsidRPr="004D4E92">
        <w:rPr>
          <w:rFonts w:ascii="Arial" w:hAnsi="Arial" w:cs="Arial"/>
          <w:szCs w:val="24"/>
        </w:rPr>
        <w:t>Standard Contribution Per Unit = £ 20</w:t>
      </w:r>
    </w:p>
    <w:p w:rsidR="00822875" w:rsidRPr="004D4E92" w:rsidRDefault="00822875" w:rsidP="00822875">
      <w:pPr>
        <w:rPr>
          <w:rFonts w:ascii="Arial" w:hAnsi="Arial" w:cs="Arial"/>
          <w:szCs w:val="24"/>
        </w:rPr>
      </w:pPr>
      <w:r w:rsidRPr="004D4E92">
        <w:rPr>
          <w:rFonts w:ascii="Arial" w:hAnsi="Arial" w:cs="Arial"/>
          <w:szCs w:val="24"/>
        </w:rPr>
        <w:t>So, Sales Volume Contribution Variance for product Y = (Actual Unit Sold – Budgeted Unit Sales) * Standard Contribution Per Unit</w:t>
      </w:r>
    </w:p>
    <w:p w:rsidR="00822875" w:rsidRPr="004D4E92" w:rsidRDefault="00822875" w:rsidP="00822875">
      <w:pPr>
        <w:rPr>
          <w:rFonts w:ascii="Arial" w:hAnsi="Arial" w:cs="Arial"/>
          <w:szCs w:val="24"/>
        </w:rPr>
      </w:pPr>
      <w:r w:rsidRPr="004D4E92">
        <w:rPr>
          <w:rFonts w:ascii="Arial" w:hAnsi="Arial" w:cs="Arial"/>
          <w:szCs w:val="24"/>
        </w:rPr>
        <w:t>= (750 – 595) * £ 20</w:t>
      </w:r>
    </w:p>
    <w:p w:rsidR="00822875" w:rsidRPr="004D4E92" w:rsidRDefault="00822875" w:rsidP="00822875">
      <w:pPr>
        <w:rPr>
          <w:rFonts w:ascii="Arial" w:hAnsi="Arial" w:cs="Arial"/>
          <w:szCs w:val="24"/>
        </w:rPr>
      </w:pPr>
      <w:r w:rsidRPr="004D4E92">
        <w:rPr>
          <w:rFonts w:ascii="Arial" w:hAnsi="Arial" w:cs="Arial"/>
          <w:szCs w:val="24"/>
        </w:rPr>
        <w:t>= 155 * £ 20</w:t>
      </w:r>
    </w:p>
    <w:p w:rsidR="00822875" w:rsidRPr="004D4E92" w:rsidRDefault="00822875" w:rsidP="00822875">
      <w:pPr>
        <w:rPr>
          <w:rFonts w:ascii="Arial" w:hAnsi="Arial" w:cs="Arial"/>
          <w:szCs w:val="24"/>
        </w:rPr>
      </w:pPr>
      <w:r w:rsidRPr="004D4E92">
        <w:rPr>
          <w:rFonts w:ascii="Arial" w:hAnsi="Arial" w:cs="Arial"/>
          <w:szCs w:val="24"/>
        </w:rPr>
        <w:t>= £ 3,100 F</w:t>
      </w:r>
    </w:p>
    <w:p w:rsidR="00205D44" w:rsidRPr="004D4E92" w:rsidRDefault="00205D44" w:rsidP="00E54C17">
      <w:pPr>
        <w:pStyle w:val="Heading2"/>
        <w:rPr>
          <w:rFonts w:ascii="Arial" w:hAnsi="Arial" w:cs="Arial"/>
          <w:szCs w:val="24"/>
        </w:rPr>
      </w:pPr>
      <w:bookmarkStart w:id="6" w:name="_Toc49473405"/>
      <w:r w:rsidRPr="004D4E92">
        <w:rPr>
          <w:rFonts w:ascii="Arial" w:hAnsi="Arial" w:cs="Arial"/>
          <w:szCs w:val="24"/>
          <w:lang w:val="en-US"/>
        </w:rPr>
        <w:t>Task ii.</w:t>
      </w:r>
      <w:r w:rsidR="00BD37BD" w:rsidRPr="004D4E92">
        <w:rPr>
          <w:rFonts w:ascii="Arial" w:hAnsi="Arial" w:cs="Arial"/>
          <w:szCs w:val="24"/>
        </w:rPr>
        <w:t xml:space="preserve"> Calculating the Material Price Planning Variance and Material Price Operational Variance</w:t>
      </w:r>
      <w:bookmarkEnd w:id="6"/>
    </w:p>
    <w:p w:rsidR="008F6579" w:rsidRPr="004D4E92" w:rsidRDefault="008F6579" w:rsidP="008F6579">
      <w:pPr>
        <w:rPr>
          <w:rFonts w:ascii="Arial" w:hAnsi="Arial" w:cs="Arial"/>
          <w:szCs w:val="24"/>
        </w:rPr>
      </w:pPr>
      <w:r w:rsidRPr="004D4E92">
        <w:rPr>
          <w:rFonts w:ascii="Arial" w:hAnsi="Arial" w:cs="Arial"/>
          <w:szCs w:val="24"/>
        </w:rPr>
        <w:t>Material Price Planning Variance = (Original Budgeted Sales * Standard Margin) – (Revised Budgeted Sales * Standard Margin)</w:t>
      </w:r>
    </w:p>
    <w:p w:rsidR="008F6579" w:rsidRPr="004D4E92" w:rsidRDefault="008F6579" w:rsidP="008F6579">
      <w:pPr>
        <w:rPr>
          <w:rFonts w:ascii="Arial" w:hAnsi="Arial" w:cs="Arial"/>
          <w:szCs w:val="24"/>
        </w:rPr>
      </w:pPr>
      <w:r w:rsidRPr="004D4E92">
        <w:rPr>
          <w:rFonts w:ascii="Arial" w:hAnsi="Arial" w:cs="Arial"/>
          <w:szCs w:val="24"/>
        </w:rPr>
        <w:t>Material Price Operational Variance = (Revised Budgeted Sales * Standard Margin) – (Actual Sales Quantity * Standard Margin)</w:t>
      </w:r>
    </w:p>
    <w:p w:rsidR="008F6579" w:rsidRPr="004D4E92" w:rsidRDefault="008F6579" w:rsidP="008F6579">
      <w:pPr>
        <w:pStyle w:val="Heading4"/>
        <w:rPr>
          <w:rFonts w:ascii="Arial" w:hAnsi="Arial" w:cs="Arial"/>
          <w:szCs w:val="24"/>
        </w:rPr>
      </w:pPr>
      <w:r w:rsidRPr="004D4E92">
        <w:rPr>
          <w:rFonts w:ascii="Arial" w:hAnsi="Arial" w:cs="Arial"/>
          <w:szCs w:val="24"/>
        </w:rPr>
        <w:t xml:space="preserve">For product X – </w:t>
      </w:r>
    </w:p>
    <w:p w:rsidR="008F6579" w:rsidRPr="004D4E92" w:rsidRDefault="008F6579" w:rsidP="008F6579">
      <w:pPr>
        <w:rPr>
          <w:rFonts w:ascii="Arial" w:hAnsi="Arial" w:cs="Arial"/>
          <w:szCs w:val="24"/>
        </w:rPr>
      </w:pPr>
      <w:r w:rsidRPr="004D4E92">
        <w:rPr>
          <w:rFonts w:ascii="Arial" w:hAnsi="Arial" w:cs="Arial"/>
          <w:szCs w:val="24"/>
        </w:rPr>
        <w:t>Original Budgeted Sales = £ 3.70</w:t>
      </w:r>
    </w:p>
    <w:p w:rsidR="008F6579" w:rsidRPr="004D4E92" w:rsidRDefault="008F6579" w:rsidP="008F6579">
      <w:pPr>
        <w:rPr>
          <w:rFonts w:ascii="Arial" w:hAnsi="Arial" w:cs="Arial"/>
          <w:szCs w:val="24"/>
        </w:rPr>
      </w:pPr>
      <w:r w:rsidRPr="004D4E92">
        <w:rPr>
          <w:rFonts w:ascii="Arial" w:hAnsi="Arial" w:cs="Arial"/>
          <w:szCs w:val="24"/>
        </w:rPr>
        <w:t>Standard Margin = £ 2.50</w:t>
      </w:r>
    </w:p>
    <w:p w:rsidR="008F6579" w:rsidRPr="004D4E92" w:rsidRDefault="008F6579" w:rsidP="008F6579">
      <w:pPr>
        <w:rPr>
          <w:rFonts w:ascii="Arial" w:hAnsi="Arial" w:cs="Arial"/>
          <w:szCs w:val="24"/>
        </w:rPr>
      </w:pPr>
      <w:r w:rsidRPr="004D4E92">
        <w:rPr>
          <w:rFonts w:ascii="Arial" w:hAnsi="Arial" w:cs="Arial"/>
          <w:szCs w:val="24"/>
        </w:rPr>
        <w:t>Revised Budgeted Sales = £ 4.50</w:t>
      </w:r>
    </w:p>
    <w:p w:rsidR="008F6579" w:rsidRPr="004D4E92" w:rsidRDefault="008F6579" w:rsidP="008F6579">
      <w:pPr>
        <w:rPr>
          <w:rFonts w:ascii="Arial" w:hAnsi="Arial" w:cs="Arial"/>
          <w:szCs w:val="24"/>
        </w:rPr>
      </w:pPr>
      <w:r w:rsidRPr="004D4E92">
        <w:rPr>
          <w:rFonts w:ascii="Arial" w:hAnsi="Arial" w:cs="Arial"/>
          <w:szCs w:val="24"/>
        </w:rPr>
        <w:t>Actual Sales Quantity = 850 units</w:t>
      </w:r>
    </w:p>
    <w:p w:rsidR="008F6579" w:rsidRPr="004D4E92" w:rsidRDefault="008F6579" w:rsidP="008F6579">
      <w:pPr>
        <w:rPr>
          <w:rFonts w:ascii="Arial" w:hAnsi="Arial" w:cs="Arial"/>
          <w:szCs w:val="24"/>
        </w:rPr>
      </w:pPr>
      <w:r w:rsidRPr="004D4E92">
        <w:rPr>
          <w:rFonts w:ascii="Arial" w:hAnsi="Arial" w:cs="Arial"/>
          <w:szCs w:val="24"/>
        </w:rPr>
        <w:t>Material Price Planning Variance = (Original Budgeted Sales * Standard Margin) – (Revised Budgeted Sales * Standard Margin)</w:t>
      </w:r>
    </w:p>
    <w:p w:rsidR="008F6579" w:rsidRPr="004D4E92" w:rsidRDefault="008F6579" w:rsidP="008F6579">
      <w:pPr>
        <w:rPr>
          <w:rFonts w:ascii="Arial" w:hAnsi="Arial" w:cs="Arial"/>
          <w:szCs w:val="24"/>
        </w:rPr>
      </w:pPr>
      <w:r w:rsidRPr="004D4E92">
        <w:rPr>
          <w:rFonts w:ascii="Arial" w:hAnsi="Arial" w:cs="Arial"/>
          <w:szCs w:val="24"/>
        </w:rPr>
        <w:t>= (£ 3.70 * £ 2.50) – (£ 4.50 * £ 2.50)</w:t>
      </w:r>
    </w:p>
    <w:p w:rsidR="008F6579" w:rsidRPr="004D4E92" w:rsidRDefault="008F6579" w:rsidP="008F6579">
      <w:pPr>
        <w:rPr>
          <w:rFonts w:ascii="Arial" w:hAnsi="Arial" w:cs="Arial"/>
          <w:szCs w:val="24"/>
        </w:rPr>
      </w:pPr>
      <w:r w:rsidRPr="004D4E92">
        <w:rPr>
          <w:rFonts w:ascii="Arial" w:hAnsi="Arial" w:cs="Arial"/>
          <w:szCs w:val="24"/>
        </w:rPr>
        <w:t>= 9.25 - 11.25</w:t>
      </w:r>
    </w:p>
    <w:p w:rsidR="008F6579" w:rsidRPr="004D4E92" w:rsidRDefault="008F6579" w:rsidP="008F6579">
      <w:pPr>
        <w:rPr>
          <w:rFonts w:ascii="Arial" w:hAnsi="Arial" w:cs="Arial"/>
          <w:szCs w:val="24"/>
        </w:rPr>
      </w:pPr>
      <w:r w:rsidRPr="004D4E92">
        <w:rPr>
          <w:rFonts w:ascii="Arial" w:hAnsi="Arial" w:cs="Arial"/>
          <w:szCs w:val="24"/>
        </w:rPr>
        <w:t>= (2) A</w:t>
      </w:r>
    </w:p>
    <w:p w:rsidR="008F6579" w:rsidRPr="004D4E92" w:rsidRDefault="008F6579" w:rsidP="008F6579">
      <w:pPr>
        <w:rPr>
          <w:rFonts w:ascii="Arial" w:hAnsi="Arial" w:cs="Arial"/>
          <w:szCs w:val="24"/>
        </w:rPr>
      </w:pPr>
      <w:r w:rsidRPr="004D4E92">
        <w:rPr>
          <w:rFonts w:ascii="Arial" w:hAnsi="Arial" w:cs="Arial"/>
          <w:szCs w:val="24"/>
        </w:rPr>
        <w:lastRenderedPageBreak/>
        <w:t>Material Price Operational Variance = (Revised Budgeted Sales * Standard Margin) – (Actual Sales Quantity * Standard Margin)</w:t>
      </w:r>
    </w:p>
    <w:p w:rsidR="008F6579" w:rsidRPr="004D4E92" w:rsidRDefault="008F6579" w:rsidP="008F6579">
      <w:pPr>
        <w:rPr>
          <w:rFonts w:ascii="Arial" w:hAnsi="Arial" w:cs="Arial"/>
          <w:szCs w:val="24"/>
        </w:rPr>
      </w:pPr>
      <w:r w:rsidRPr="004D4E92">
        <w:rPr>
          <w:rFonts w:ascii="Arial" w:hAnsi="Arial" w:cs="Arial"/>
          <w:szCs w:val="24"/>
        </w:rPr>
        <w:t>= (£ 4.50 * £ 2.50) – (850 * £ 2.50)</w:t>
      </w:r>
    </w:p>
    <w:p w:rsidR="008F6579" w:rsidRPr="004D4E92" w:rsidRDefault="008F6579" w:rsidP="008F6579">
      <w:pPr>
        <w:rPr>
          <w:rFonts w:ascii="Arial" w:hAnsi="Arial" w:cs="Arial"/>
          <w:szCs w:val="24"/>
        </w:rPr>
      </w:pPr>
      <w:r w:rsidRPr="004D4E92">
        <w:rPr>
          <w:rFonts w:ascii="Arial" w:hAnsi="Arial" w:cs="Arial"/>
          <w:szCs w:val="24"/>
        </w:rPr>
        <w:t>= 11.25 - 2,125</w:t>
      </w:r>
    </w:p>
    <w:p w:rsidR="008F6579" w:rsidRPr="004D4E92" w:rsidRDefault="008F6579" w:rsidP="008F6579">
      <w:pPr>
        <w:rPr>
          <w:rFonts w:ascii="Arial" w:hAnsi="Arial" w:cs="Arial"/>
          <w:szCs w:val="24"/>
        </w:rPr>
      </w:pPr>
      <w:r w:rsidRPr="004D4E92">
        <w:rPr>
          <w:rFonts w:ascii="Arial" w:hAnsi="Arial" w:cs="Arial"/>
          <w:szCs w:val="24"/>
        </w:rPr>
        <w:t>= (2,113.75) A</w:t>
      </w:r>
    </w:p>
    <w:p w:rsidR="008F6579" w:rsidRPr="004D4E92" w:rsidRDefault="008F6579" w:rsidP="008F6579">
      <w:pPr>
        <w:pStyle w:val="Heading4"/>
        <w:rPr>
          <w:rFonts w:ascii="Arial" w:hAnsi="Arial" w:cs="Arial"/>
          <w:szCs w:val="24"/>
        </w:rPr>
      </w:pPr>
      <w:r w:rsidRPr="004D4E92">
        <w:rPr>
          <w:rFonts w:ascii="Arial" w:hAnsi="Arial" w:cs="Arial"/>
          <w:szCs w:val="24"/>
        </w:rPr>
        <w:t xml:space="preserve">For product Y – </w:t>
      </w:r>
    </w:p>
    <w:p w:rsidR="008F6579" w:rsidRPr="004D4E92" w:rsidRDefault="008F6579" w:rsidP="008F6579">
      <w:pPr>
        <w:rPr>
          <w:rFonts w:ascii="Arial" w:hAnsi="Arial" w:cs="Arial"/>
          <w:szCs w:val="24"/>
        </w:rPr>
      </w:pPr>
      <w:r w:rsidRPr="004D4E92">
        <w:rPr>
          <w:rFonts w:ascii="Arial" w:hAnsi="Arial" w:cs="Arial"/>
          <w:szCs w:val="24"/>
        </w:rPr>
        <w:t>Original Budgeted Sales = £ 3.70</w:t>
      </w:r>
    </w:p>
    <w:p w:rsidR="008F6579" w:rsidRPr="004D4E92" w:rsidRDefault="008F6579" w:rsidP="008F6579">
      <w:pPr>
        <w:rPr>
          <w:rFonts w:ascii="Arial" w:hAnsi="Arial" w:cs="Arial"/>
          <w:szCs w:val="24"/>
        </w:rPr>
      </w:pPr>
      <w:r w:rsidRPr="004D4E92">
        <w:rPr>
          <w:rFonts w:ascii="Arial" w:hAnsi="Arial" w:cs="Arial"/>
          <w:szCs w:val="24"/>
        </w:rPr>
        <w:t>Standard Margin = £ 2.50</w:t>
      </w:r>
    </w:p>
    <w:p w:rsidR="008F6579" w:rsidRPr="004D4E92" w:rsidRDefault="008F6579" w:rsidP="008F6579">
      <w:pPr>
        <w:rPr>
          <w:rFonts w:ascii="Arial" w:hAnsi="Arial" w:cs="Arial"/>
          <w:szCs w:val="24"/>
        </w:rPr>
      </w:pPr>
      <w:r w:rsidRPr="004D4E92">
        <w:rPr>
          <w:rFonts w:ascii="Arial" w:hAnsi="Arial" w:cs="Arial"/>
          <w:szCs w:val="24"/>
        </w:rPr>
        <w:t>Revised Budgeted Sales = £ 4.50</w:t>
      </w:r>
    </w:p>
    <w:p w:rsidR="008F6579" w:rsidRPr="004D4E92" w:rsidRDefault="008F6579" w:rsidP="008F6579">
      <w:pPr>
        <w:rPr>
          <w:rFonts w:ascii="Arial" w:hAnsi="Arial" w:cs="Arial"/>
          <w:szCs w:val="24"/>
        </w:rPr>
      </w:pPr>
      <w:r w:rsidRPr="004D4E92">
        <w:rPr>
          <w:rFonts w:ascii="Arial" w:hAnsi="Arial" w:cs="Arial"/>
          <w:szCs w:val="24"/>
        </w:rPr>
        <w:t>Actual Sales Quantity = 750 units</w:t>
      </w:r>
    </w:p>
    <w:p w:rsidR="008F6579" w:rsidRPr="004D4E92" w:rsidRDefault="008F6579" w:rsidP="008F6579">
      <w:pPr>
        <w:rPr>
          <w:rFonts w:ascii="Arial" w:hAnsi="Arial" w:cs="Arial"/>
          <w:szCs w:val="24"/>
        </w:rPr>
      </w:pPr>
      <w:r w:rsidRPr="004D4E92">
        <w:rPr>
          <w:rFonts w:ascii="Arial" w:hAnsi="Arial" w:cs="Arial"/>
          <w:szCs w:val="24"/>
        </w:rPr>
        <w:t>Material Price Planning Variance = (Original Budgeted Sales * Standard Margin) – (Revised Budgeted Sales * Standard Margin)</w:t>
      </w:r>
    </w:p>
    <w:p w:rsidR="008F6579" w:rsidRPr="004D4E92" w:rsidRDefault="008F6579" w:rsidP="008F6579">
      <w:pPr>
        <w:rPr>
          <w:rFonts w:ascii="Arial" w:hAnsi="Arial" w:cs="Arial"/>
          <w:szCs w:val="24"/>
        </w:rPr>
      </w:pPr>
      <w:r w:rsidRPr="004D4E92">
        <w:rPr>
          <w:rFonts w:ascii="Arial" w:hAnsi="Arial" w:cs="Arial"/>
          <w:szCs w:val="24"/>
        </w:rPr>
        <w:t>= (£ 3.70 * £ 2.50) – (£ 4.50 * £ 2.50)</w:t>
      </w:r>
    </w:p>
    <w:p w:rsidR="008F6579" w:rsidRPr="004D4E92" w:rsidRDefault="008F6579" w:rsidP="008F6579">
      <w:pPr>
        <w:rPr>
          <w:rFonts w:ascii="Arial" w:hAnsi="Arial" w:cs="Arial"/>
          <w:szCs w:val="24"/>
        </w:rPr>
      </w:pPr>
      <w:r w:rsidRPr="004D4E92">
        <w:rPr>
          <w:rFonts w:ascii="Arial" w:hAnsi="Arial" w:cs="Arial"/>
          <w:szCs w:val="24"/>
        </w:rPr>
        <w:t>= 9.25 - 11.25</w:t>
      </w:r>
    </w:p>
    <w:p w:rsidR="008F6579" w:rsidRPr="004D4E92" w:rsidRDefault="008F6579" w:rsidP="008F6579">
      <w:pPr>
        <w:rPr>
          <w:rFonts w:ascii="Arial" w:hAnsi="Arial" w:cs="Arial"/>
          <w:szCs w:val="24"/>
        </w:rPr>
      </w:pPr>
      <w:r w:rsidRPr="004D4E92">
        <w:rPr>
          <w:rFonts w:ascii="Arial" w:hAnsi="Arial" w:cs="Arial"/>
          <w:szCs w:val="24"/>
        </w:rPr>
        <w:t>= (2) A</w:t>
      </w:r>
    </w:p>
    <w:p w:rsidR="008F6579" w:rsidRPr="004D4E92" w:rsidRDefault="008F6579" w:rsidP="008F6579">
      <w:pPr>
        <w:rPr>
          <w:rFonts w:ascii="Arial" w:hAnsi="Arial" w:cs="Arial"/>
          <w:szCs w:val="24"/>
        </w:rPr>
      </w:pPr>
      <w:r w:rsidRPr="004D4E92">
        <w:rPr>
          <w:rFonts w:ascii="Arial" w:hAnsi="Arial" w:cs="Arial"/>
          <w:szCs w:val="24"/>
        </w:rPr>
        <w:t>Material Price Operational Variance = (Revised Budgeted Sales * Standard Margin) – (Actual Sales Quantity * Standard Margin)</w:t>
      </w:r>
    </w:p>
    <w:p w:rsidR="008F6579" w:rsidRPr="004D4E92" w:rsidRDefault="008F6579" w:rsidP="008F6579">
      <w:pPr>
        <w:rPr>
          <w:rFonts w:ascii="Arial" w:hAnsi="Arial" w:cs="Arial"/>
          <w:szCs w:val="24"/>
        </w:rPr>
      </w:pPr>
      <w:r w:rsidRPr="004D4E92">
        <w:rPr>
          <w:rFonts w:ascii="Arial" w:hAnsi="Arial" w:cs="Arial"/>
          <w:szCs w:val="24"/>
        </w:rPr>
        <w:t>= (£ 4.50 * £ 2.50) – (750 * £ 2.50)</w:t>
      </w:r>
    </w:p>
    <w:p w:rsidR="008F6579" w:rsidRPr="004D4E92" w:rsidRDefault="008F6579" w:rsidP="008F6579">
      <w:pPr>
        <w:rPr>
          <w:rFonts w:ascii="Arial" w:hAnsi="Arial" w:cs="Arial"/>
          <w:szCs w:val="24"/>
        </w:rPr>
      </w:pPr>
      <w:r w:rsidRPr="004D4E92">
        <w:rPr>
          <w:rFonts w:ascii="Arial" w:hAnsi="Arial" w:cs="Arial"/>
          <w:szCs w:val="24"/>
        </w:rPr>
        <w:t>= 11.25 - 1,875</w:t>
      </w:r>
    </w:p>
    <w:p w:rsidR="004E75FB" w:rsidRPr="004D4E92" w:rsidRDefault="008F6579" w:rsidP="00822875">
      <w:pPr>
        <w:rPr>
          <w:rFonts w:ascii="Arial" w:hAnsi="Arial" w:cs="Arial"/>
          <w:szCs w:val="24"/>
        </w:rPr>
      </w:pPr>
      <w:r w:rsidRPr="004D4E92">
        <w:rPr>
          <w:rFonts w:ascii="Arial" w:hAnsi="Arial" w:cs="Arial"/>
          <w:szCs w:val="24"/>
        </w:rPr>
        <w:t>= (1,863.75) A</w:t>
      </w:r>
    </w:p>
    <w:p w:rsidR="00822875" w:rsidRPr="004D4E92" w:rsidRDefault="00205D44" w:rsidP="00822875">
      <w:pPr>
        <w:pStyle w:val="Heading2"/>
        <w:rPr>
          <w:rFonts w:ascii="Arial" w:hAnsi="Arial" w:cs="Arial"/>
          <w:szCs w:val="24"/>
          <w:lang w:val="en-US"/>
        </w:rPr>
      </w:pPr>
      <w:bookmarkStart w:id="7" w:name="_Toc49473406"/>
      <w:r w:rsidRPr="004D4E92">
        <w:rPr>
          <w:rFonts w:ascii="Arial" w:hAnsi="Arial" w:cs="Arial"/>
          <w:szCs w:val="24"/>
          <w:lang w:val="en-US"/>
        </w:rPr>
        <w:t>Task iii.</w:t>
      </w:r>
      <w:r w:rsidR="002119BD" w:rsidRPr="004D4E92">
        <w:rPr>
          <w:rFonts w:ascii="Arial" w:hAnsi="Arial" w:cs="Arial"/>
          <w:szCs w:val="24"/>
          <w:lang w:val="en-US"/>
        </w:rPr>
        <w:t xml:space="preserve"> Variance </w:t>
      </w:r>
      <w:r w:rsidR="008D3512" w:rsidRPr="004D4E92">
        <w:rPr>
          <w:rFonts w:ascii="Arial" w:hAnsi="Arial" w:cs="Arial"/>
          <w:szCs w:val="24"/>
          <w:lang w:val="en-US"/>
        </w:rPr>
        <w:t>analysis</w:t>
      </w:r>
      <w:r w:rsidR="002119BD" w:rsidRPr="004D4E92">
        <w:rPr>
          <w:rFonts w:ascii="Arial" w:hAnsi="Arial" w:cs="Arial"/>
          <w:szCs w:val="24"/>
          <w:lang w:val="en-US"/>
        </w:rPr>
        <w:t xml:space="preserve"> and its impact </w:t>
      </w:r>
      <w:r w:rsidR="008D3512" w:rsidRPr="004D4E92">
        <w:rPr>
          <w:rFonts w:ascii="Arial" w:hAnsi="Arial" w:cs="Arial"/>
          <w:szCs w:val="24"/>
          <w:lang w:val="en-US"/>
        </w:rPr>
        <w:t>(</w:t>
      </w:r>
      <w:proofErr w:type="gramStart"/>
      <w:r w:rsidR="0045458D" w:rsidRPr="004D4E92">
        <w:rPr>
          <w:rFonts w:ascii="Arial" w:hAnsi="Arial" w:cs="Arial"/>
          <w:szCs w:val="24"/>
          <w:lang w:val="en-US"/>
        </w:rPr>
        <w:t xml:space="preserve">both </w:t>
      </w:r>
      <w:r w:rsidR="008733D6" w:rsidRPr="004D4E92">
        <w:rPr>
          <w:rFonts w:ascii="Arial" w:hAnsi="Arial" w:cs="Arial"/>
          <w:szCs w:val="24"/>
          <w:lang w:val="en-US"/>
        </w:rPr>
        <w:t>of</w:t>
      </w:r>
      <w:r w:rsidR="0045458D" w:rsidRPr="004D4E92">
        <w:rPr>
          <w:rFonts w:ascii="Arial" w:hAnsi="Arial" w:cs="Arial"/>
          <w:szCs w:val="24"/>
          <w:lang w:val="en-US"/>
        </w:rPr>
        <w:t xml:space="preserve"> the </w:t>
      </w:r>
      <w:r w:rsidR="008D3512" w:rsidRPr="004D4E92">
        <w:rPr>
          <w:rFonts w:ascii="Arial" w:hAnsi="Arial" w:cs="Arial"/>
          <w:szCs w:val="24"/>
          <w:lang w:val="en-US"/>
        </w:rPr>
        <w:t>benefits</w:t>
      </w:r>
      <w:proofErr w:type="gramEnd"/>
      <w:r w:rsidR="008D3512" w:rsidRPr="004D4E92">
        <w:rPr>
          <w:rFonts w:ascii="Arial" w:hAnsi="Arial" w:cs="Arial"/>
          <w:szCs w:val="24"/>
          <w:lang w:val="en-US"/>
        </w:rPr>
        <w:t xml:space="preserve"> and drawbacks) </w:t>
      </w:r>
      <w:r w:rsidR="002119BD" w:rsidRPr="004D4E92">
        <w:rPr>
          <w:rFonts w:ascii="Arial" w:hAnsi="Arial" w:cs="Arial"/>
          <w:szCs w:val="24"/>
          <w:lang w:val="en-US"/>
        </w:rPr>
        <w:t>on assessment of performance of the managers</w:t>
      </w:r>
      <w:bookmarkEnd w:id="7"/>
    </w:p>
    <w:p w:rsidR="00D44DBE" w:rsidRPr="004D4E92" w:rsidRDefault="00D44DBE" w:rsidP="00BD1A4A">
      <w:pPr>
        <w:pStyle w:val="Heading3"/>
        <w:rPr>
          <w:rFonts w:ascii="Arial" w:hAnsi="Arial" w:cs="Arial"/>
          <w:szCs w:val="24"/>
          <w:lang w:val="en-US"/>
        </w:rPr>
      </w:pPr>
      <w:bookmarkStart w:id="8" w:name="_Toc49473407"/>
      <w:r w:rsidRPr="004D4E92">
        <w:rPr>
          <w:rFonts w:ascii="Arial" w:hAnsi="Arial" w:cs="Arial"/>
          <w:szCs w:val="24"/>
          <w:lang w:val="en-US"/>
        </w:rPr>
        <w:t>Variance analysis</w:t>
      </w:r>
      <w:bookmarkEnd w:id="8"/>
    </w:p>
    <w:p w:rsidR="00095164" w:rsidRPr="004D4E92" w:rsidRDefault="00095164" w:rsidP="00095164">
      <w:pPr>
        <w:rPr>
          <w:rFonts w:ascii="Arial" w:hAnsi="Arial" w:cs="Arial"/>
          <w:szCs w:val="24"/>
        </w:rPr>
      </w:pPr>
      <w:r w:rsidRPr="004D4E92">
        <w:rPr>
          <w:rFonts w:ascii="Arial" w:hAnsi="Arial" w:cs="Arial"/>
          <w:szCs w:val="24"/>
          <w:shd w:val="clear" w:color="auto" w:fill="FFFFFF"/>
        </w:rPr>
        <w:t xml:space="preserve">Variance analysis can be described as an analytical tool under management accounting which is used by the management of the business organisation for comparing the actual and original performance of the business organisation with the </w:t>
      </w:r>
      <w:r w:rsidRPr="004D4E92">
        <w:rPr>
          <w:rFonts w:ascii="Arial" w:hAnsi="Arial" w:cs="Arial"/>
          <w:szCs w:val="24"/>
          <w:shd w:val="clear" w:color="auto" w:fill="FFFFFF"/>
        </w:rPr>
        <w:lastRenderedPageBreak/>
        <w:t>planned and budgeted performance. The difference between the planned and actual activity of the business organisation is known as the variances</w:t>
      </w:r>
      <w:r w:rsidR="006E2905" w:rsidRPr="004D4E92">
        <w:rPr>
          <w:rFonts w:ascii="Arial" w:hAnsi="Arial" w:cs="Arial"/>
          <w:szCs w:val="24"/>
          <w:shd w:val="clear" w:color="auto" w:fill="FFFFFF"/>
        </w:rPr>
        <w:t xml:space="preserve"> (</w:t>
      </w:r>
      <w:proofErr w:type="spellStart"/>
      <w:r w:rsidR="006E2905" w:rsidRPr="004D4E92">
        <w:rPr>
          <w:rFonts w:ascii="Arial" w:hAnsi="Arial" w:cs="Arial"/>
          <w:szCs w:val="24"/>
          <w:shd w:val="clear" w:color="auto" w:fill="FFFFFF"/>
        </w:rPr>
        <w:t>D'Onza</w:t>
      </w:r>
      <w:proofErr w:type="spellEnd"/>
      <w:r w:rsidR="006E2905" w:rsidRPr="004D4E92">
        <w:rPr>
          <w:rFonts w:ascii="Arial" w:hAnsi="Arial" w:cs="Arial"/>
          <w:i/>
          <w:szCs w:val="24"/>
        </w:rPr>
        <w:t xml:space="preserve"> et al</w:t>
      </w:r>
      <w:r w:rsidR="006E2905" w:rsidRPr="004D4E92">
        <w:rPr>
          <w:rFonts w:ascii="Arial" w:hAnsi="Arial" w:cs="Arial"/>
          <w:szCs w:val="24"/>
        </w:rPr>
        <w:t xml:space="preserve">., </w:t>
      </w:r>
      <w:r w:rsidR="006E2905" w:rsidRPr="004D4E92">
        <w:rPr>
          <w:rFonts w:ascii="Arial" w:hAnsi="Arial" w:cs="Arial"/>
          <w:szCs w:val="24"/>
          <w:shd w:val="clear" w:color="auto" w:fill="FFFFFF"/>
        </w:rPr>
        <w:t>2016)</w:t>
      </w:r>
      <w:r w:rsidRPr="004D4E92">
        <w:rPr>
          <w:rFonts w:ascii="Arial" w:hAnsi="Arial" w:cs="Arial"/>
          <w:szCs w:val="24"/>
          <w:shd w:val="clear" w:color="auto" w:fill="FFFFFF"/>
        </w:rPr>
        <w:t xml:space="preserve">. It is important to notice that the difference can be positive or negative from the perspective of the business organisation. The positive stadium is known as the favourable variance from the perspective of the business organisation. On the other hand, negative variance is known as the adverse variance. The variance analysis can help the business organisation in providing the guidance to the management of the business organisation regarding the original scenario of the day snake and can help in covering the gap which is there to improve the performance and maintain the benchmark quality and standard. For </w:t>
      </w:r>
      <w:proofErr w:type="gramStart"/>
      <w:r w:rsidRPr="004D4E92">
        <w:rPr>
          <w:rFonts w:ascii="Arial" w:hAnsi="Arial" w:cs="Arial"/>
          <w:szCs w:val="24"/>
          <w:shd w:val="clear" w:color="auto" w:fill="FFFFFF"/>
        </w:rPr>
        <w:t>both of the cost</w:t>
      </w:r>
      <w:proofErr w:type="gramEnd"/>
      <w:r w:rsidRPr="004D4E92">
        <w:rPr>
          <w:rFonts w:ascii="Arial" w:hAnsi="Arial" w:cs="Arial"/>
          <w:szCs w:val="24"/>
          <w:shd w:val="clear" w:color="auto" w:fill="FFFFFF"/>
        </w:rPr>
        <w:t xml:space="preserve"> and revenue of the business organisation, the variance analysis can be used. It is important to remember that the variance analysis can help the managers and the management of the business organisation in providing a competitive advantage in the market.</w:t>
      </w:r>
    </w:p>
    <w:p w:rsidR="00D44DBE" w:rsidRPr="004D4E92" w:rsidRDefault="00D44DBE" w:rsidP="00BD1A4A">
      <w:pPr>
        <w:pStyle w:val="Heading3"/>
        <w:rPr>
          <w:rFonts w:ascii="Arial" w:hAnsi="Arial" w:cs="Arial"/>
          <w:szCs w:val="24"/>
          <w:lang w:val="en-US"/>
        </w:rPr>
      </w:pPr>
      <w:bookmarkStart w:id="9" w:name="_Toc49473408"/>
      <w:r w:rsidRPr="004D4E92">
        <w:rPr>
          <w:rFonts w:ascii="Arial" w:hAnsi="Arial" w:cs="Arial"/>
          <w:szCs w:val="24"/>
          <w:lang w:val="en-US"/>
        </w:rPr>
        <w:t>Different types of variances</w:t>
      </w:r>
      <w:bookmarkEnd w:id="9"/>
      <w:r w:rsidRPr="004D4E92">
        <w:rPr>
          <w:rFonts w:ascii="Arial" w:hAnsi="Arial" w:cs="Arial"/>
          <w:szCs w:val="24"/>
          <w:lang w:val="en-US"/>
        </w:rPr>
        <w:t xml:space="preserve"> </w:t>
      </w:r>
    </w:p>
    <w:p w:rsidR="00AD0582" w:rsidRPr="004D4E92" w:rsidRDefault="0026163D" w:rsidP="00E60BD8">
      <w:pPr>
        <w:rPr>
          <w:rFonts w:ascii="Arial" w:hAnsi="Arial" w:cs="Arial"/>
          <w:szCs w:val="24"/>
          <w:lang w:val="en-US"/>
        </w:rPr>
      </w:pPr>
      <w:r w:rsidRPr="004D4E92">
        <w:rPr>
          <w:rFonts w:ascii="Arial" w:hAnsi="Arial" w:cs="Arial"/>
          <w:szCs w:val="24"/>
          <w:shd w:val="clear" w:color="auto" w:fill="FFFFFF"/>
        </w:rPr>
        <w:t xml:space="preserve">Based on the effect of the variance, two different categories are found. These two categories are - favourable variance and adverse variance </w:t>
      </w:r>
      <w:r w:rsidR="009E132F" w:rsidRPr="004D4E92">
        <w:rPr>
          <w:rFonts w:ascii="Arial" w:hAnsi="Arial" w:cs="Arial"/>
          <w:szCs w:val="24"/>
          <w:shd w:val="clear" w:color="auto" w:fill="FFFFFF"/>
        </w:rPr>
        <w:t>(Jacoby and Wang</w:t>
      </w:r>
      <w:r w:rsidR="009E132F" w:rsidRPr="004D4E92">
        <w:rPr>
          <w:rFonts w:ascii="Arial" w:hAnsi="Arial" w:cs="Arial"/>
          <w:szCs w:val="24"/>
        </w:rPr>
        <w:t xml:space="preserve">, </w:t>
      </w:r>
      <w:r w:rsidR="009E132F" w:rsidRPr="004D4E92">
        <w:rPr>
          <w:rFonts w:ascii="Arial" w:hAnsi="Arial" w:cs="Arial"/>
          <w:szCs w:val="24"/>
          <w:shd w:val="clear" w:color="auto" w:fill="FFFFFF"/>
        </w:rPr>
        <w:t>2018).</w:t>
      </w:r>
      <w:r w:rsidR="008F0F45" w:rsidRPr="004D4E92">
        <w:rPr>
          <w:rFonts w:ascii="Arial" w:hAnsi="Arial" w:cs="Arial"/>
          <w:szCs w:val="24"/>
          <w:shd w:val="clear" w:color="auto" w:fill="FFFFFF"/>
        </w:rPr>
        <w:t xml:space="preserve"> Both of </w:t>
      </w:r>
      <w:proofErr w:type="gramStart"/>
      <w:r w:rsidR="008F0F45" w:rsidRPr="004D4E92">
        <w:rPr>
          <w:rFonts w:ascii="Arial" w:hAnsi="Arial" w:cs="Arial"/>
          <w:szCs w:val="24"/>
          <w:shd w:val="clear" w:color="auto" w:fill="FFFFFF"/>
        </w:rPr>
        <w:t>these variance</w:t>
      </w:r>
      <w:proofErr w:type="gramEnd"/>
      <w:r w:rsidR="008F0F45" w:rsidRPr="004D4E92">
        <w:rPr>
          <w:rFonts w:ascii="Arial" w:hAnsi="Arial" w:cs="Arial"/>
          <w:szCs w:val="24"/>
          <w:shd w:val="clear" w:color="auto" w:fill="FFFFFF"/>
        </w:rPr>
        <w:t xml:space="preserve"> help the management in identifying the weakness and improving their performance.</w:t>
      </w:r>
      <w:r w:rsidRPr="004D4E92">
        <w:rPr>
          <w:rFonts w:ascii="Arial" w:hAnsi="Arial" w:cs="Arial"/>
          <w:szCs w:val="24"/>
          <w:shd w:val="clear" w:color="auto" w:fill="FFFFFF"/>
        </w:rPr>
        <w:t xml:space="preserve"> But is also important to remember that the variances can also be categorised based on their nature. For example - direct material variance, direct labour variance, variable production overhead variance, fixed production overhead variance, and sales variance </w:t>
      </w:r>
      <w:r w:rsidR="00E60BD8" w:rsidRPr="004D4E92">
        <w:rPr>
          <w:rFonts w:ascii="Arial" w:hAnsi="Arial" w:cs="Arial"/>
          <w:szCs w:val="24"/>
          <w:shd w:val="clear" w:color="auto" w:fill="FFFFFF"/>
        </w:rPr>
        <w:t>(Jacoby and Wang</w:t>
      </w:r>
      <w:r w:rsidR="00E60BD8" w:rsidRPr="004D4E92">
        <w:rPr>
          <w:rFonts w:ascii="Arial" w:hAnsi="Arial" w:cs="Arial"/>
          <w:szCs w:val="24"/>
        </w:rPr>
        <w:t xml:space="preserve">, </w:t>
      </w:r>
      <w:r w:rsidR="00E60BD8" w:rsidRPr="004D4E92">
        <w:rPr>
          <w:rFonts w:ascii="Arial" w:hAnsi="Arial" w:cs="Arial"/>
          <w:szCs w:val="24"/>
          <w:shd w:val="clear" w:color="auto" w:fill="FFFFFF"/>
        </w:rPr>
        <w:t>2018).</w:t>
      </w:r>
      <w:r w:rsidRPr="004D4E92">
        <w:rPr>
          <w:rFonts w:ascii="Arial" w:hAnsi="Arial" w:cs="Arial"/>
          <w:szCs w:val="24"/>
          <w:shd w:val="clear" w:color="auto" w:fill="FFFFFF"/>
        </w:rPr>
        <w:t xml:space="preserve"> The management of the organisation should have proper knowledge regarding the variance and their application for effective result.</w:t>
      </w:r>
    </w:p>
    <w:p w:rsidR="00D44DBE" w:rsidRPr="004D4E92" w:rsidRDefault="00D44DBE" w:rsidP="00BD1A4A">
      <w:pPr>
        <w:pStyle w:val="Heading3"/>
        <w:rPr>
          <w:rFonts w:ascii="Arial" w:hAnsi="Arial" w:cs="Arial"/>
          <w:szCs w:val="24"/>
          <w:lang w:val="en-US"/>
        </w:rPr>
      </w:pPr>
      <w:bookmarkStart w:id="10" w:name="_Toc49473409"/>
      <w:r w:rsidRPr="004D4E92">
        <w:rPr>
          <w:rFonts w:ascii="Arial" w:hAnsi="Arial" w:cs="Arial"/>
          <w:szCs w:val="24"/>
          <w:lang w:val="en-US"/>
        </w:rPr>
        <w:t>Use of variances in assessment of the performance of the managers</w:t>
      </w:r>
      <w:bookmarkEnd w:id="10"/>
      <w:r w:rsidRPr="004D4E92">
        <w:rPr>
          <w:rFonts w:ascii="Arial" w:hAnsi="Arial" w:cs="Arial"/>
          <w:szCs w:val="24"/>
          <w:lang w:val="en-US"/>
        </w:rPr>
        <w:t xml:space="preserve"> </w:t>
      </w:r>
    </w:p>
    <w:p w:rsidR="00AD0582" w:rsidRPr="004D4E92" w:rsidRDefault="0096618F" w:rsidP="00126F5B">
      <w:pPr>
        <w:rPr>
          <w:rFonts w:ascii="Arial" w:hAnsi="Arial" w:cs="Arial"/>
          <w:szCs w:val="24"/>
          <w:lang w:val="en-US"/>
        </w:rPr>
      </w:pPr>
      <w:r w:rsidRPr="004D4E92">
        <w:rPr>
          <w:rFonts w:ascii="Arial" w:hAnsi="Arial" w:cs="Arial"/>
          <w:szCs w:val="24"/>
          <w:shd w:val="clear" w:color="auto" w:fill="FFFFFF"/>
        </w:rPr>
        <w:t xml:space="preserve">Variance analysis can help in </w:t>
      </w:r>
      <w:r w:rsidRPr="004D4E92">
        <w:rPr>
          <w:rFonts w:ascii="Arial" w:hAnsi="Arial" w:cs="Arial"/>
          <w:szCs w:val="24"/>
        </w:rPr>
        <w:t>assessing</w:t>
      </w:r>
      <w:r w:rsidRPr="004D4E92">
        <w:rPr>
          <w:rFonts w:ascii="Arial" w:hAnsi="Arial" w:cs="Arial"/>
          <w:szCs w:val="24"/>
          <w:shd w:val="clear" w:color="auto" w:fill="FFFFFF"/>
        </w:rPr>
        <w:t xml:space="preserve"> the performance of the managers within the organisation. monitoring the level and quality of the performance of the employees and the managers in the organisation is important better result.</w:t>
      </w:r>
      <w:r w:rsidR="00126F5B" w:rsidRPr="004D4E92">
        <w:rPr>
          <w:rFonts w:ascii="Arial" w:hAnsi="Arial" w:cs="Arial"/>
          <w:szCs w:val="24"/>
          <w:shd w:val="clear" w:color="auto" w:fill="FFFFFF"/>
        </w:rPr>
        <w:t xml:space="preserve"> The planned or standard and actual performance always vary (</w:t>
      </w:r>
      <w:proofErr w:type="spellStart"/>
      <w:r w:rsidR="00126F5B" w:rsidRPr="004D4E92">
        <w:rPr>
          <w:rFonts w:ascii="Arial" w:hAnsi="Arial" w:cs="Arial"/>
          <w:szCs w:val="24"/>
          <w:shd w:val="clear" w:color="auto" w:fill="FFFFFF"/>
        </w:rPr>
        <w:t>Kolias</w:t>
      </w:r>
      <w:proofErr w:type="spellEnd"/>
      <w:r w:rsidR="00126F5B" w:rsidRPr="004D4E92">
        <w:rPr>
          <w:rFonts w:ascii="Arial" w:hAnsi="Arial" w:cs="Arial"/>
          <w:szCs w:val="24"/>
          <w:shd w:val="clear" w:color="auto" w:fill="FFFFFF"/>
        </w:rPr>
        <w:t xml:space="preserve"> and </w:t>
      </w:r>
      <w:proofErr w:type="spellStart"/>
      <w:r w:rsidR="00126F5B" w:rsidRPr="004D4E92">
        <w:rPr>
          <w:rFonts w:ascii="Arial" w:hAnsi="Arial" w:cs="Arial"/>
          <w:szCs w:val="24"/>
          <w:shd w:val="clear" w:color="auto" w:fill="FFFFFF"/>
        </w:rPr>
        <w:t>Arnis</w:t>
      </w:r>
      <w:proofErr w:type="spellEnd"/>
      <w:r w:rsidR="00126F5B" w:rsidRPr="004D4E92">
        <w:rPr>
          <w:rFonts w:ascii="Arial" w:hAnsi="Arial" w:cs="Arial"/>
          <w:szCs w:val="24"/>
        </w:rPr>
        <w:t xml:space="preserve">, </w:t>
      </w:r>
      <w:r w:rsidR="00126F5B" w:rsidRPr="004D4E92">
        <w:rPr>
          <w:rFonts w:ascii="Arial" w:hAnsi="Arial" w:cs="Arial"/>
          <w:szCs w:val="24"/>
          <w:shd w:val="clear" w:color="auto" w:fill="FFFFFF"/>
        </w:rPr>
        <w:t xml:space="preserve">2019). So, Variance analysis can help the management of business organisation in analysing and evaluating the performance level of the employees. In this way, the level of performance of the managers as well as of the employees and workers can also be </w:t>
      </w:r>
      <w:r w:rsidR="00126F5B" w:rsidRPr="004D4E92">
        <w:rPr>
          <w:rFonts w:ascii="Arial" w:hAnsi="Arial" w:cs="Arial"/>
          <w:szCs w:val="24"/>
          <w:shd w:val="clear" w:color="auto" w:fill="FFFFFF"/>
        </w:rPr>
        <w:lastRenderedPageBreak/>
        <w:t>maintained and improved. this can help the business organisation in reduction of the risks in the business (</w:t>
      </w:r>
      <w:proofErr w:type="spellStart"/>
      <w:r w:rsidR="00126F5B" w:rsidRPr="004D4E92">
        <w:rPr>
          <w:rFonts w:ascii="Arial" w:hAnsi="Arial" w:cs="Arial"/>
          <w:szCs w:val="24"/>
          <w:shd w:val="clear" w:color="auto" w:fill="FFFFFF"/>
        </w:rPr>
        <w:t>Katsikeas</w:t>
      </w:r>
      <w:proofErr w:type="spellEnd"/>
      <w:r w:rsidR="00126F5B" w:rsidRPr="004D4E92">
        <w:rPr>
          <w:rFonts w:ascii="Arial" w:hAnsi="Arial" w:cs="Arial"/>
          <w:i/>
          <w:szCs w:val="24"/>
        </w:rPr>
        <w:t xml:space="preserve"> et al</w:t>
      </w:r>
      <w:r w:rsidR="00126F5B" w:rsidRPr="004D4E92">
        <w:rPr>
          <w:rFonts w:ascii="Arial" w:hAnsi="Arial" w:cs="Arial"/>
          <w:szCs w:val="24"/>
        </w:rPr>
        <w:t xml:space="preserve">., </w:t>
      </w:r>
      <w:r w:rsidR="00126F5B" w:rsidRPr="004D4E92">
        <w:rPr>
          <w:rFonts w:ascii="Arial" w:hAnsi="Arial" w:cs="Arial"/>
          <w:szCs w:val="24"/>
          <w:shd w:val="clear" w:color="auto" w:fill="FFFFFF"/>
        </w:rPr>
        <w:t>2016).</w:t>
      </w:r>
    </w:p>
    <w:p w:rsidR="00D44DBE" w:rsidRPr="004D4E92" w:rsidRDefault="00126F5B" w:rsidP="00BD1A4A">
      <w:pPr>
        <w:pStyle w:val="Heading3"/>
        <w:rPr>
          <w:rFonts w:ascii="Arial" w:hAnsi="Arial" w:cs="Arial"/>
          <w:szCs w:val="24"/>
          <w:lang w:val="en-US"/>
        </w:rPr>
      </w:pPr>
      <w:bookmarkStart w:id="11" w:name="_Toc49473410"/>
      <w:proofErr w:type="gramStart"/>
      <w:r w:rsidRPr="004D4E92">
        <w:rPr>
          <w:rFonts w:ascii="Arial" w:hAnsi="Arial" w:cs="Arial"/>
          <w:szCs w:val="24"/>
          <w:lang w:val="en-US"/>
        </w:rPr>
        <w:t>.</w:t>
      </w:r>
      <w:r w:rsidR="00D44DBE" w:rsidRPr="004D4E92">
        <w:rPr>
          <w:rFonts w:ascii="Arial" w:hAnsi="Arial" w:cs="Arial"/>
          <w:szCs w:val="24"/>
          <w:lang w:val="en-US"/>
        </w:rPr>
        <w:t>Benefits</w:t>
      </w:r>
      <w:proofErr w:type="gramEnd"/>
      <w:r w:rsidR="00D44DBE" w:rsidRPr="004D4E92">
        <w:rPr>
          <w:rFonts w:ascii="Arial" w:hAnsi="Arial" w:cs="Arial"/>
          <w:szCs w:val="24"/>
          <w:lang w:val="en-US"/>
        </w:rPr>
        <w:t xml:space="preserve"> of using the variance analysis</w:t>
      </w:r>
      <w:bookmarkEnd w:id="11"/>
    </w:p>
    <w:p w:rsidR="00380414" w:rsidRPr="004D4E92" w:rsidRDefault="00380414" w:rsidP="00380414">
      <w:pPr>
        <w:rPr>
          <w:rFonts w:ascii="Arial" w:hAnsi="Arial" w:cs="Arial"/>
          <w:szCs w:val="24"/>
        </w:rPr>
      </w:pPr>
      <w:r w:rsidRPr="004D4E92">
        <w:rPr>
          <w:rFonts w:ascii="Arial" w:hAnsi="Arial" w:cs="Arial"/>
          <w:szCs w:val="24"/>
          <w:shd w:val="clear" w:color="auto" w:fill="FFFFFF"/>
        </w:rPr>
        <w:t>From the above discussion it is clearly understandable that the variance analysis has several benefits which can help the management of the business organisation in different ways. Some of the most important use and benefit of various analysis has been discussed below.</w:t>
      </w:r>
    </w:p>
    <w:p w:rsidR="00380414" w:rsidRPr="004D4E92" w:rsidRDefault="00380414" w:rsidP="00380414">
      <w:pPr>
        <w:pStyle w:val="ListParagraph"/>
        <w:numPr>
          <w:ilvl w:val="0"/>
          <w:numId w:val="1"/>
        </w:numPr>
        <w:rPr>
          <w:rFonts w:ascii="Arial" w:hAnsi="Arial" w:cs="Arial"/>
          <w:szCs w:val="24"/>
        </w:rPr>
      </w:pPr>
      <w:r w:rsidRPr="004D4E92">
        <w:rPr>
          <w:rFonts w:ascii="Arial" w:hAnsi="Arial" w:cs="Arial"/>
          <w:szCs w:val="24"/>
          <w:shd w:val="clear" w:color="auto" w:fill="FFFFFF"/>
        </w:rPr>
        <w:t xml:space="preserve">The variance analysis is used for identifying the gap between the actual and planned activities of the business organisation. </w:t>
      </w:r>
      <w:proofErr w:type="gramStart"/>
      <w:r w:rsidRPr="004D4E92">
        <w:rPr>
          <w:rFonts w:ascii="Arial" w:hAnsi="Arial" w:cs="Arial"/>
          <w:szCs w:val="24"/>
          <w:shd w:val="clear" w:color="auto" w:fill="FFFFFF"/>
        </w:rPr>
        <w:t>So</w:t>
      </w:r>
      <w:proofErr w:type="gramEnd"/>
      <w:r w:rsidRPr="004D4E92">
        <w:rPr>
          <w:rFonts w:ascii="Arial" w:hAnsi="Arial" w:cs="Arial"/>
          <w:szCs w:val="24"/>
          <w:shd w:val="clear" w:color="auto" w:fill="FFFFFF"/>
        </w:rPr>
        <w:t xml:space="preserve"> it can be said that the variance analysis helps the business organisation in identifying the weakness for further improvement</w:t>
      </w:r>
      <w:r w:rsidR="006E2905" w:rsidRPr="004D4E92">
        <w:rPr>
          <w:rFonts w:ascii="Arial" w:hAnsi="Arial" w:cs="Arial"/>
          <w:szCs w:val="24"/>
          <w:shd w:val="clear" w:color="auto" w:fill="FFFFFF"/>
        </w:rPr>
        <w:t xml:space="preserve"> (Nishimura, 2019)</w:t>
      </w:r>
      <w:r w:rsidRPr="004D4E92">
        <w:rPr>
          <w:rFonts w:ascii="Arial" w:hAnsi="Arial" w:cs="Arial"/>
          <w:szCs w:val="24"/>
          <w:shd w:val="clear" w:color="auto" w:fill="FFFFFF"/>
        </w:rPr>
        <w:t>.</w:t>
      </w:r>
    </w:p>
    <w:p w:rsidR="00380414" w:rsidRPr="004D4E92" w:rsidRDefault="00380414" w:rsidP="00380414">
      <w:pPr>
        <w:pStyle w:val="ListParagraph"/>
        <w:numPr>
          <w:ilvl w:val="0"/>
          <w:numId w:val="1"/>
        </w:numPr>
        <w:rPr>
          <w:rFonts w:ascii="Arial" w:hAnsi="Arial" w:cs="Arial"/>
          <w:szCs w:val="24"/>
        </w:rPr>
      </w:pPr>
      <w:r w:rsidRPr="004D4E92">
        <w:rPr>
          <w:rFonts w:ascii="Arial" w:hAnsi="Arial" w:cs="Arial"/>
          <w:szCs w:val="24"/>
          <w:shd w:val="clear" w:color="auto" w:fill="FFFFFF"/>
        </w:rPr>
        <w:t xml:space="preserve">The variance analysis </w:t>
      </w:r>
      <w:proofErr w:type="gramStart"/>
      <w:r w:rsidRPr="004D4E92">
        <w:rPr>
          <w:rFonts w:ascii="Arial" w:hAnsi="Arial" w:cs="Arial"/>
          <w:szCs w:val="24"/>
          <w:shd w:val="clear" w:color="auto" w:fill="FFFFFF"/>
        </w:rPr>
        <w:t>has the ability to</w:t>
      </w:r>
      <w:proofErr w:type="gramEnd"/>
      <w:r w:rsidRPr="004D4E92">
        <w:rPr>
          <w:rFonts w:ascii="Arial" w:hAnsi="Arial" w:cs="Arial"/>
          <w:szCs w:val="24"/>
          <w:shd w:val="clear" w:color="auto" w:fill="FFFFFF"/>
        </w:rPr>
        <w:t xml:space="preserve"> provide a guidance to the managers and management of the business organisation regarding how to improve the performance of the business as well as maintain the benchmark standard and quality.</w:t>
      </w:r>
    </w:p>
    <w:p w:rsidR="00380414" w:rsidRPr="004D4E92" w:rsidRDefault="00380414" w:rsidP="00380414">
      <w:pPr>
        <w:pStyle w:val="ListParagraph"/>
        <w:numPr>
          <w:ilvl w:val="0"/>
          <w:numId w:val="1"/>
        </w:numPr>
        <w:rPr>
          <w:rFonts w:ascii="Arial" w:hAnsi="Arial" w:cs="Arial"/>
          <w:szCs w:val="24"/>
        </w:rPr>
      </w:pPr>
      <w:r w:rsidRPr="004D4E92">
        <w:rPr>
          <w:rFonts w:ascii="Arial" w:hAnsi="Arial" w:cs="Arial"/>
          <w:szCs w:val="24"/>
          <w:shd w:val="clear" w:color="auto" w:fill="FFFFFF"/>
        </w:rPr>
        <w:t xml:space="preserve">Variance analysis is one of the most important analytical </w:t>
      </w:r>
      <w:proofErr w:type="gramStart"/>
      <w:r w:rsidRPr="004D4E92">
        <w:rPr>
          <w:rFonts w:ascii="Arial" w:hAnsi="Arial" w:cs="Arial"/>
          <w:szCs w:val="24"/>
          <w:shd w:val="clear" w:color="auto" w:fill="FFFFFF"/>
        </w:rPr>
        <w:t>tool</w:t>
      </w:r>
      <w:proofErr w:type="gramEnd"/>
      <w:r w:rsidRPr="004D4E92">
        <w:rPr>
          <w:rFonts w:ascii="Arial" w:hAnsi="Arial" w:cs="Arial"/>
          <w:szCs w:val="24"/>
          <w:shd w:val="clear" w:color="auto" w:fill="FFFFFF"/>
        </w:rPr>
        <w:t xml:space="preserve"> which can provide the competitive advantage in the market against the competitor to the business organisation if it is used properly</w:t>
      </w:r>
      <w:r w:rsidR="006E2905" w:rsidRPr="004D4E92">
        <w:rPr>
          <w:rFonts w:ascii="Arial" w:hAnsi="Arial" w:cs="Arial"/>
          <w:szCs w:val="24"/>
          <w:shd w:val="clear" w:color="auto" w:fill="FFFFFF"/>
        </w:rPr>
        <w:t xml:space="preserve"> (Farkas</w:t>
      </w:r>
      <w:r w:rsidR="006E2905" w:rsidRPr="004D4E92">
        <w:rPr>
          <w:rFonts w:ascii="Arial" w:hAnsi="Arial" w:cs="Arial"/>
          <w:i/>
          <w:szCs w:val="24"/>
        </w:rPr>
        <w:t xml:space="preserve"> et al</w:t>
      </w:r>
      <w:r w:rsidR="006E2905" w:rsidRPr="004D4E92">
        <w:rPr>
          <w:rFonts w:ascii="Arial" w:hAnsi="Arial" w:cs="Arial"/>
          <w:szCs w:val="24"/>
        </w:rPr>
        <w:t xml:space="preserve">., </w:t>
      </w:r>
      <w:r w:rsidR="006E2905" w:rsidRPr="004D4E92">
        <w:rPr>
          <w:rFonts w:ascii="Arial" w:hAnsi="Arial" w:cs="Arial"/>
          <w:szCs w:val="24"/>
          <w:shd w:val="clear" w:color="auto" w:fill="FFFFFF"/>
        </w:rPr>
        <w:t>2016)</w:t>
      </w:r>
      <w:r w:rsidRPr="004D4E92">
        <w:rPr>
          <w:rFonts w:ascii="Arial" w:hAnsi="Arial" w:cs="Arial"/>
          <w:szCs w:val="24"/>
          <w:shd w:val="clear" w:color="auto" w:fill="FFFFFF"/>
        </w:rPr>
        <w:t>.</w:t>
      </w:r>
    </w:p>
    <w:p w:rsidR="00380414" w:rsidRPr="004D4E92" w:rsidRDefault="00380414" w:rsidP="00380414">
      <w:pPr>
        <w:pStyle w:val="ListParagraph"/>
        <w:numPr>
          <w:ilvl w:val="0"/>
          <w:numId w:val="1"/>
        </w:numPr>
        <w:rPr>
          <w:rFonts w:ascii="Arial" w:hAnsi="Arial" w:cs="Arial"/>
          <w:szCs w:val="24"/>
        </w:rPr>
      </w:pPr>
      <w:r w:rsidRPr="004D4E92">
        <w:rPr>
          <w:rFonts w:ascii="Arial" w:hAnsi="Arial" w:cs="Arial"/>
          <w:szCs w:val="24"/>
          <w:shd w:val="clear" w:color="auto" w:fill="FFFFFF"/>
        </w:rPr>
        <w:t>Any business has several risks which is needed to be minimised or eliminated write the management of the business organisation for maintaining the continuous growth and development of the business</w:t>
      </w:r>
      <w:r w:rsidR="006E2905" w:rsidRPr="004D4E92">
        <w:rPr>
          <w:rFonts w:ascii="Arial" w:hAnsi="Arial" w:cs="Arial"/>
          <w:szCs w:val="24"/>
          <w:shd w:val="clear" w:color="auto" w:fill="FFFFFF"/>
        </w:rPr>
        <w:t xml:space="preserve"> (Farkas</w:t>
      </w:r>
      <w:r w:rsidR="006E2905" w:rsidRPr="004D4E92">
        <w:rPr>
          <w:rFonts w:ascii="Arial" w:hAnsi="Arial" w:cs="Arial"/>
          <w:i/>
          <w:szCs w:val="24"/>
        </w:rPr>
        <w:t xml:space="preserve"> et al</w:t>
      </w:r>
      <w:r w:rsidR="006E2905" w:rsidRPr="004D4E92">
        <w:rPr>
          <w:rFonts w:ascii="Arial" w:hAnsi="Arial" w:cs="Arial"/>
          <w:szCs w:val="24"/>
        </w:rPr>
        <w:t xml:space="preserve">., </w:t>
      </w:r>
      <w:r w:rsidR="006E2905" w:rsidRPr="004D4E92">
        <w:rPr>
          <w:rFonts w:ascii="Arial" w:hAnsi="Arial" w:cs="Arial"/>
          <w:szCs w:val="24"/>
          <w:shd w:val="clear" w:color="auto" w:fill="FFFFFF"/>
        </w:rPr>
        <w:t>2016)</w:t>
      </w:r>
      <w:r w:rsidRPr="004D4E92">
        <w:rPr>
          <w:rFonts w:ascii="Arial" w:hAnsi="Arial" w:cs="Arial"/>
          <w:szCs w:val="24"/>
          <w:shd w:val="clear" w:color="auto" w:fill="FFFFFF"/>
        </w:rPr>
        <w:t>. Variance analysis can help the management of the business organisation in risk management.</w:t>
      </w:r>
    </w:p>
    <w:p w:rsidR="00380414" w:rsidRPr="004D4E92" w:rsidRDefault="00380414" w:rsidP="00380414">
      <w:pPr>
        <w:pStyle w:val="ListParagraph"/>
        <w:numPr>
          <w:ilvl w:val="0"/>
          <w:numId w:val="1"/>
        </w:numPr>
        <w:rPr>
          <w:rFonts w:ascii="Arial" w:hAnsi="Arial" w:cs="Arial"/>
          <w:szCs w:val="24"/>
        </w:rPr>
      </w:pPr>
      <w:r w:rsidRPr="004D4E92">
        <w:rPr>
          <w:rFonts w:ascii="Arial" w:hAnsi="Arial" w:cs="Arial"/>
          <w:szCs w:val="24"/>
          <w:shd w:val="clear" w:color="auto" w:fill="FFFFFF"/>
        </w:rPr>
        <w:t xml:space="preserve">For any business organisation especially </w:t>
      </w:r>
      <w:proofErr w:type="gramStart"/>
      <w:r w:rsidRPr="004D4E92">
        <w:rPr>
          <w:rFonts w:ascii="Arial" w:hAnsi="Arial" w:cs="Arial"/>
          <w:szCs w:val="24"/>
          <w:shd w:val="clear" w:color="auto" w:fill="FFFFFF"/>
        </w:rPr>
        <w:t>those organisation</w:t>
      </w:r>
      <w:proofErr w:type="gramEnd"/>
      <w:r w:rsidRPr="004D4E92">
        <w:rPr>
          <w:rFonts w:ascii="Arial" w:hAnsi="Arial" w:cs="Arial"/>
          <w:szCs w:val="24"/>
          <w:shd w:val="clear" w:color="auto" w:fill="FFFFFF"/>
        </w:rPr>
        <w:t xml:space="preserve"> who are involved in the manufacturing business, several make or buy decision is needed to be conducted by the management of the business</w:t>
      </w:r>
      <w:r w:rsidR="006E2905" w:rsidRPr="004D4E92">
        <w:rPr>
          <w:rFonts w:ascii="Arial" w:hAnsi="Arial" w:cs="Arial"/>
          <w:szCs w:val="24"/>
          <w:shd w:val="clear" w:color="auto" w:fill="FFFFFF"/>
        </w:rPr>
        <w:t xml:space="preserve"> (Nishimura, 2019)</w:t>
      </w:r>
      <w:r w:rsidRPr="004D4E92">
        <w:rPr>
          <w:rFonts w:ascii="Arial" w:hAnsi="Arial" w:cs="Arial"/>
          <w:szCs w:val="24"/>
          <w:shd w:val="clear" w:color="auto" w:fill="FFFFFF"/>
        </w:rPr>
        <w:t>. The variance analysis can help the management of the business organisation in improving the make or buy decision by providing useful information regarding each of the scenario.</w:t>
      </w:r>
    </w:p>
    <w:p w:rsidR="00380414" w:rsidRPr="004D4E92" w:rsidRDefault="00380414" w:rsidP="00380414">
      <w:pPr>
        <w:pStyle w:val="ListParagraph"/>
        <w:numPr>
          <w:ilvl w:val="0"/>
          <w:numId w:val="1"/>
        </w:numPr>
        <w:rPr>
          <w:rFonts w:ascii="Arial" w:hAnsi="Arial" w:cs="Arial"/>
          <w:szCs w:val="24"/>
        </w:rPr>
      </w:pPr>
      <w:r w:rsidRPr="004D4E92">
        <w:rPr>
          <w:rFonts w:ascii="Arial" w:hAnsi="Arial" w:cs="Arial"/>
          <w:szCs w:val="24"/>
          <w:shd w:val="clear" w:color="auto" w:fill="FFFFFF"/>
        </w:rPr>
        <w:t xml:space="preserve">Also, variance analysis </w:t>
      </w:r>
      <w:proofErr w:type="gramStart"/>
      <w:r w:rsidRPr="004D4E92">
        <w:rPr>
          <w:rFonts w:ascii="Arial" w:hAnsi="Arial" w:cs="Arial"/>
          <w:szCs w:val="24"/>
          <w:shd w:val="clear" w:color="auto" w:fill="FFFFFF"/>
        </w:rPr>
        <w:t>has the ability to</w:t>
      </w:r>
      <w:proofErr w:type="gramEnd"/>
      <w:r w:rsidRPr="004D4E92">
        <w:rPr>
          <w:rFonts w:ascii="Arial" w:hAnsi="Arial" w:cs="Arial"/>
          <w:szCs w:val="24"/>
          <w:shd w:val="clear" w:color="auto" w:fill="FFFFFF"/>
        </w:rPr>
        <w:t xml:space="preserve"> help in increasing the shareholders’ value for the business organisation. By providing useful information the </w:t>
      </w:r>
      <w:proofErr w:type="gramStart"/>
      <w:r w:rsidRPr="004D4E92">
        <w:rPr>
          <w:rFonts w:ascii="Arial" w:hAnsi="Arial" w:cs="Arial"/>
          <w:szCs w:val="24"/>
          <w:shd w:val="clear" w:color="auto" w:fill="FFFFFF"/>
        </w:rPr>
        <w:t>decision making</w:t>
      </w:r>
      <w:proofErr w:type="gramEnd"/>
      <w:r w:rsidRPr="004D4E92">
        <w:rPr>
          <w:rFonts w:ascii="Arial" w:hAnsi="Arial" w:cs="Arial"/>
          <w:szCs w:val="24"/>
          <w:shd w:val="clear" w:color="auto" w:fill="FFFFFF"/>
        </w:rPr>
        <w:t xml:space="preserve"> ability of the management can be improved. This leads the organisation </w:t>
      </w:r>
      <w:r w:rsidRPr="004D4E92">
        <w:rPr>
          <w:rFonts w:ascii="Arial" w:hAnsi="Arial" w:cs="Arial"/>
          <w:szCs w:val="24"/>
          <w:shd w:val="clear" w:color="auto" w:fill="FFFFFF"/>
        </w:rPr>
        <w:lastRenderedPageBreak/>
        <w:t>to achieve more success which eventually help the business organisation in increasing the shareholders’ value.</w:t>
      </w:r>
    </w:p>
    <w:p w:rsidR="009B7C24" w:rsidRPr="004D4E92" w:rsidRDefault="009B7C24" w:rsidP="00BD1A4A">
      <w:pPr>
        <w:pStyle w:val="Heading3"/>
        <w:rPr>
          <w:rFonts w:ascii="Arial" w:hAnsi="Arial" w:cs="Arial"/>
          <w:szCs w:val="24"/>
          <w:lang w:val="en-US"/>
        </w:rPr>
      </w:pPr>
      <w:bookmarkStart w:id="12" w:name="_Toc49473411"/>
      <w:r w:rsidRPr="004D4E92">
        <w:rPr>
          <w:rFonts w:ascii="Arial" w:hAnsi="Arial" w:cs="Arial"/>
          <w:szCs w:val="24"/>
          <w:lang w:val="en-US"/>
        </w:rPr>
        <w:t>Drawbacks of using variance analysis</w:t>
      </w:r>
      <w:bookmarkEnd w:id="12"/>
    </w:p>
    <w:p w:rsidR="004678A3" w:rsidRPr="004D4E92" w:rsidRDefault="007C7D85" w:rsidP="004678A3">
      <w:pPr>
        <w:pStyle w:val="ListParagraph"/>
        <w:numPr>
          <w:ilvl w:val="0"/>
          <w:numId w:val="2"/>
        </w:numPr>
        <w:rPr>
          <w:rFonts w:ascii="Arial" w:hAnsi="Arial" w:cs="Arial"/>
          <w:szCs w:val="24"/>
        </w:rPr>
      </w:pPr>
      <w:r w:rsidRPr="004D4E92">
        <w:rPr>
          <w:rFonts w:ascii="Arial" w:hAnsi="Arial" w:cs="Arial"/>
          <w:szCs w:val="24"/>
          <w:shd w:val="clear" w:color="auto" w:fill="FFFFFF"/>
        </w:rPr>
        <w:t xml:space="preserve">One of the most important </w:t>
      </w:r>
      <w:proofErr w:type="gramStart"/>
      <w:r w:rsidRPr="004D4E92">
        <w:rPr>
          <w:rFonts w:ascii="Arial" w:hAnsi="Arial" w:cs="Arial"/>
          <w:szCs w:val="24"/>
          <w:shd w:val="clear" w:color="auto" w:fill="FFFFFF"/>
        </w:rPr>
        <w:t>drawback</w:t>
      </w:r>
      <w:proofErr w:type="gramEnd"/>
      <w:r w:rsidRPr="004D4E92">
        <w:rPr>
          <w:rFonts w:ascii="Arial" w:hAnsi="Arial" w:cs="Arial"/>
          <w:szCs w:val="24"/>
          <w:shd w:val="clear" w:color="auto" w:fill="FFFFFF"/>
        </w:rPr>
        <w:t xml:space="preserve"> of analysis is the source of data and information. It is important to remember that the different type of data and information please and needed for conducting the variance analysis and not found in the general financial statement published by the business organisation</w:t>
      </w:r>
      <w:r w:rsidR="00B12BC7" w:rsidRPr="004D4E92">
        <w:rPr>
          <w:rFonts w:ascii="Arial" w:hAnsi="Arial" w:cs="Arial"/>
          <w:szCs w:val="24"/>
          <w:shd w:val="clear" w:color="auto" w:fill="FFFFFF"/>
        </w:rPr>
        <w:t xml:space="preserve"> (</w:t>
      </w:r>
      <w:proofErr w:type="spellStart"/>
      <w:r w:rsidR="00B12BC7" w:rsidRPr="004D4E92">
        <w:rPr>
          <w:rFonts w:ascii="Arial" w:hAnsi="Arial" w:cs="Arial"/>
          <w:szCs w:val="24"/>
          <w:shd w:val="clear" w:color="auto" w:fill="FFFFFF"/>
        </w:rPr>
        <w:t>Marzlin</w:t>
      </w:r>
      <w:proofErr w:type="spellEnd"/>
      <w:r w:rsidR="00B12BC7" w:rsidRPr="004D4E92">
        <w:rPr>
          <w:rFonts w:ascii="Arial" w:hAnsi="Arial" w:cs="Arial"/>
          <w:szCs w:val="24"/>
          <w:shd w:val="clear" w:color="auto" w:fill="FFFFFF"/>
        </w:rPr>
        <w:t xml:space="preserve"> </w:t>
      </w:r>
      <w:proofErr w:type="spellStart"/>
      <w:r w:rsidR="00B12BC7" w:rsidRPr="004D4E92">
        <w:rPr>
          <w:rFonts w:ascii="Arial" w:hAnsi="Arial" w:cs="Arial"/>
          <w:szCs w:val="24"/>
          <w:shd w:val="clear" w:color="auto" w:fill="FFFFFF"/>
        </w:rPr>
        <w:t>Marzuki</w:t>
      </w:r>
      <w:proofErr w:type="spellEnd"/>
      <w:r w:rsidR="00B12BC7" w:rsidRPr="004D4E92">
        <w:rPr>
          <w:rFonts w:ascii="Arial" w:hAnsi="Arial" w:cs="Arial"/>
          <w:szCs w:val="24"/>
          <w:shd w:val="clear" w:color="auto" w:fill="FFFFFF"/>
        </w:rPr>
        <w:t xml:space="preserve"> and Ismail</w:t>
      </w:r>
      <w:r w:rsidR="00B12BC7" w:rsidRPr="004D4E92">
        <w:rPr>
          <w:rFonts w:ascii="Arial" w:hAnsi="Arial" w:cs="Arial"/>
          <w:szCs w:val="24"/>
        </w:rPr>
        <w:t xml:space="preserve">, </w:t>
      </w:r>
      <w:r w:rsidR="00B12BC7" w:rsidRPr="004D4E92">
        <w:rPr>
          <w:rFonts w:ascii="Arial" w:hAnsi="Arial" w:cs="Arial"/>
          <w:szCs w:val="24"/>
          <w:shd w:val="clear" w:color="auto" w:fill="FFFFFF"/>
        </w:rPr>
        <w:t>2019)</w:t>
      </w:r>
      <w:r w:rsidRPr="004D4E92">
        <w:rPr>
          <w:rFonts w:ascii="Arial" w:hAnsi="Arial" w:cs="Arial"/>
          <w:szCs w:val="24"/>
          <w:shd w:val="clear" w:color="auto" w:fill="FFFFFF"/>
        </w:rPr>
        <w:t>. In order to conduct the variance analysis, it is important for the analyst to go through the laser account and the daily record book of the business organisation. Because the data and information used in various analysis are the primary and basic data of the business</w:t>
      </w:r>
      <w:r w:rsidR="00B12BC7" w:rsidRPr="004D4E92">
        <w:rPr>
          <w:rFonts w:ascii="Arial" w:hAnsi="Arial" w:cs="Arial"/>
          <w:szCs w:val="24"/>
          <w:shd w:val="clear" w:color="auto" w:fill="FFFFFF"/>
        </w:rPr>
        <w:t xml:space="preserve"> (</w:t>
      </w:r>
      <w:proofErr w:type="spellStart"/>
      <w:r w:rsidR="00B12BC7" w:rsidRPr="004D4E92">
        <w:rPr>
          <w:rFonts w:ascii="Arial" w:hAnsi="Arial" w:cs="Arial"/>
          <w:szCs w:val="24"/>
          <w:shd w:val="clear" w:color="auto" w:fill="FFFFFF"/>
        </w:rPr>
        <w:t>Marzlin</w:t>
      </w:r>
      <w:proofErr w:type="spellEnd"/>
      <w:r w:rsidR="00B12BC7" w:rsidRPr="004D4E92">
        <w:rPr>
          <w:rFonts w:ascii="Arial" w:hAnsi="Arial" w:cs="Arial"/>
          <w:szCs w:val="24"/>
          <w:shd w:val="clear" w:color="auto" w:fill="FFFFFF"/>
        </w:rPr>
        <w:t xml:space="preserve"> </w:t>
      </w:r>
      <w:proofErr w:type="spellStart"/>
      <w:r w:rsidR="00B12BC7" w:rsidRPr="004D4E92">
        <w:rPr>
          <w:rFonts w:ascii="Arial" w:hAnsi="Arial" w:cs="Arial"/>
          <w:szCs w:val="24"/>
          <w:shd w:val="clear" w:color="auto" w:fill="FFFFFF"/>
        </w:rPr>
        <w:t>Marzuki</w:t>
      </w:r>
      <w:proofErr w:type="spellEnd"/>
      <w:r w:rsidR="00B12BC7" w:rsidRPr="004D4E92">
        <w:rPr>
          <w:rFonts w:ascii="Arial" w:hAnsi="Arial" w:cs="Arial"/>
          <w:szCs w:val="24"/>
          <w:shd w:val="clear" w:color="auto" w:fill="FFFFFF"/>
        </w:rPr>
        <w:t xml:space="preserve"> and Ismail</w:t>
      </w:r>
      <w:r w:rsidR="00B12BC7" w:rsidRPr="004D4E92">
        <w:rPr>
          <w:rFonts w:ascii="Arial" w:hAnsi="Arial" w:cs="Arial"/>
          <w:szCs w:val="24"/>
        </w:rPr>
        <w:t xml:space="preserve">, </w:t>
      </w:r>
      <w:r w:rsidR="00B12BC7" w:rsidRPr="004D4E92">
        <w:rPr>
          <w:rFonts w:ascii="Arial" w:hAnsi="Arial" w:cs="Arial"/>
          <w:szCs w:val="24"/>
          <w:shd w:val="clear" w:color="auto" w:fill="FFFFFF"/>
        </w:rPr>
        <w:t>2019)</w:t>
      </w:r>
      <w:r w:rsidRPr="004D4E92">
        <w:rPr>
          <w:rFonts w:ascii="Arial" w:hAnsi="Arial" w:cs="Arial"/>
          <w:szCs w:val="24"/>
          <w:shd w:val="clear" w:color="auto" w:fill="FFFFFF"/>
        </w:rPr>
        <w:t>.</w:t>
      </w:r>
    </w:p>
    <w:p w:rsidR="004678A3" w:rsidRPr="004D4E92" w:rsidRDefault="007C7D85" w:rsidP="004678A3">
      <w:pPr>
        <w:pStyle w:val="ListParagraph"/>
        <w:numPr>
          <w:ilvl w:val="0"/>
          <w:numId w:val="2"/>
        </w:numPr>
        <w:rPr>
          <w:rFonts w:ascii="Arial" w:hAnsi="Arial" w:cs="Arial"/>
          <w:szCs w:val="24"/>
        </w:rPr>
      </w:pPr>
      <w:r w:rsidRPr="004D4E92">
        <w:rPr>
          <w:rFonts w:ascii="Arial" w:hAnsi="Arial" w:cs="Arial"/>
          <w:szCs w:val="24"/>
          <w:shd w:val="clear" w:color="auto" w:fill="FFFFFF"/>
        </w:rPr>
        <w:t>Another important drawback of variance analysis is the variance analysis cannot be conducted in the real time</w:t>
      </w:r>
      <w:r w:rsidR="006E2905" w:rsidRPr="004D4E92">
        <w:rPr>
          <w:rFonts w:ascii="Arial" w:hAnsi="Arial" w:cs="Arial"/>
          <w:szCs w:val="24"/>
          <w:shd w:val="clear" w:color="auto" w:fill="FFFFFF"/>
        </w:rPr>
        <w:t xml:space="preserve"> (Chiu</w:t>
      </w:r>
      <w:r w:rsidR="006E2905" w:rsidRPr="004D4E92">
        <w:rPr>
          <w:rFonts w:ascii="Arial" w:hAnsi="Arial" w:cs="Arial"/>
          <w:i/>
          <w:szCs w:val="24"/>
        </w:rPr>
        <w:t xml:space="preserve"> et al</w:t>
      </w:r>
      <w:r w:rsidR="006E2905" w:rsidRPr="004D4E92">
        <w:rPr>
          <w:rFonts w:ascii="Arial" w:hAnsi="Arial" w:cs="Arial"/>
          <w:szCs w:val="24"/>
        </w:rPr>
        <w:t xml:space="preserve">., </w:t>
      </w:r>
      <w:r w:rsidR="006E2905" w:rsidRPr="004D4E92">
        <w:rPr>
          <w:rFonts w:ascii="Arial" w:hAnsi="Arial" w:cs="Arial"/>
          <w:szCs w:val="24"/>
          <w:shd w:val="clear" w:color="auto" w:fill="FFFFFF"/>
        </w:rPr>
        <w:t>2018)</w:t>
      </w:r>
      <w:r w:rsidRPr="004D4E92">
        <w:rPr>
          <w:rFonts w:ascii="Arial" w:hAnsi="Arial" w:cs="Arial"/>
          <w:szCs w:val="24"/>
          <w:shd w:val="clear" w:color="auto" w:fill="FFFFFF"/>
        </w:rPr>
        <w:t xml:space="preserve">. This implies that after </w:t>
      </w:r>
      <w:proofErr w:type="gramStart"/>
      <w:r w:rsidRPr="004D4E92">
        <w:rPr>
          <w:rFonts w:ascii="Arial" w:hAnsi="Arial" w:cs="Arial"/>
          <w:szCs w:val="24"/>
          <w:shd w:val="clear" w:color="auto" w:fill="FFFFFF"/>
        </w:rPr>
        <w:t>a period of time</w:t>
      </w:r>
      <w:proofErr w:type="gramEnd"/>
      <w:r w:rsidRPr="004D4E92">
        <w:rPr>
          <w:rFonts w:ascii="Arial" w:hAnsi="Arial" w:cs="Arial"/>
          <w:szCs w:val="24"/>
          <w:shd w:val="clear" w:color="auto" w:fill="FFFFFF"/>
        </w:rPr>
        <w:t xml:space="preserve">, the variance analysis can only be conducted which can create delay in decision making. </w:t>
      </w:r>
      <w:proofErr w:type="gramStart"/>
      <w:r w:rsidRPr="004D4E92">
        <w:rPr>
          <w:rFonts w:ascii="Arial" w:hAnsi="Arial" w:cs="Arial"/>
          <w:szCs w:val="24"/>
          <w:shd w:val="clear" w:color="auto" w:fill="FFFFFF"/>
        </w:rPr>
        <w:t>This is why</w:t>
      </w:r>
      <w:proofErr w:type="gramEnd"/>
      <w:r w:rsidRPr="004D4E92">
        <w:rPr>
          <w:rFonts w:ascii="Arial" w:hAnsi="Arial" w:cs="Arial"/>
          <w:szCs w:val="24"/>
          <w:shd w:val="clear" w:color="auto" w:fill="FFFFFF"/>
        </w:rPr>
        <w:t xml:space="preserve"> the management of the business organisation is needed to focus on improving the scenario by adjusting the necessary changes after the variance analysis is conducted</w:t>
      </w:r>
      <w:r w:rsidR="006E2905" w:rsidRPr="004D4E92">
        <w:rPr>
          <w:rFonts w:ascii="Arial" w:hAnsi="Arial" w:cs="Arial"/>
          <w:szCs w:val="24"/>
          <w:shd w:val="clear" w:color="auto" w:fill="FFFFFF"/>
        </w:rPr>
        <w:t xml:space="preserve"> (Chiu</w:t>
      </w:r>
      <w:r w:rsidR="006E2905" w:rsidRPr="004D4E92">
        <w:rPr>
          <w:rFonts w:ascii="Arial" w:hAnsi="Arial" w:cs="Arial"/>
          <w:i/>
          <w:szCs w:val="24"/>
        </w:rPr>
        <w:t xml:space="preserve"> et al</w:t>
      </w:r>
      <w:r w:rsidR="006E2905" w:rsidRPr="004D4E92">
        <w:rPr>
          <w:rFonts w:ascii="Arial" w:hAnsi="Arial" w:cs="Arial"/>
          <w:szCs w:val="24"/>
        </w:rPr>
        <w:t xml:space="preserve">., </w:t>
      </w:r>
      <w:r w:rsidR="006E2905" w:rsidRPr="004D4E92">
        <w:rPr>
          <w:rFonts w:ascii="Arial" w:hAnsi="Arial" w:cs="Arial"/>
          <w:szCs w:val="24"/>
          <w:shd w:val="clear" w:color="auto" w:fill="FFFFFF"/>
        </w:rPr>
        <w:t>2018)</w:t>
      </w:r>
      <w:r w:rsidRPr="004D4E92">
        <w:rPr>
          <w:rFonts w:ascii="Arial" w:hAnsi="Arial" w:cs="Arial"/>
          <w:szCs w:val="24"/>
          <w:shd w:val="clear" w:color="auto" w:fill="FFFFFF"/>
        </w:rPr>
        <w:t xml:space="preserve">. This can help the business organisation in maintaining the growth and development for the next </w:t>
      </w:r>
      <w:proofErr w:type="gramStart"/>
      <w:r w:rsidRPr="004D4E92">
        <w:rPr>
          <w:rFonts w:ascii="Arial" w:hAnsi="Arial" w:cs="Arial"/>
          <w:szCs w:val="24"/>
          <w:shd w:val="clear" w:color="auto" w:fill="FFFFFF"/>
        </w:rPr>
        <w:t>period of time</w:t>
      </w:r>
      <w:proofErr w:type="gramEnd"/>
      <w:r w:rsidRPr="004D4E92">
        <w:rPr>
          <w:rFonts w:ascii="Arial" w:hAnsi="Arial" w:cs="Arial"/>
          <w:szCs w:val="24"/>
          <w:shd w:val="clear" w:color="auto" w:fill="FFFFFF"/>
        </w:rPr>
        <w:t>.</w:t>
      </w:r>
    </w:p>
    <w:p w:rsidR="004678A3" w:rsidRPr="004D4E92" w:rsidRDefault="007C7D85" w:rsidP="004678A3">
      <w:pPr>
        <w:pStyle w:val="ListParagraph"/>
        <w:numPr>
          <w:ilvl w:val="0"/>
          <w:numId w:val="2"/>
        </w:numPr>
        <w:rPr>
          <w:rFonts w:ascii="Arial" w:hAnsi="Arial" w:cs="Arial"/>
          <w:szCs w:val="24"/>
        </w:rPr>
      </w:pPr>
      <w:proofErr w:type="gramStart"/>
      <w:r w:rsidRPr="004D4E92">
        <w:rPr>
          <w:rFonts w:ascii="Arial" w:hAnsi="Arial" w:cs="Arial"/>
          <w:szCs w:val="24"/>
          <w:shd w:val="clear" w:color="auto" w:fill="FFFFFF"/>
        </w:rPr>
        <w:t>Also</w:t>
      </w:r>
      <w:proofErr w:type="gramEnd"/>
      <w:r w:rsidRPr="004D4E92">
        <w:rPr>
          <w:rFonts w:ascii="Arial" w:hAnsi="Arial" w:cs="Arial"/>
          <w:szCs w:val="24"/>
          <w:shd w:val="clear" w:color="auto" w:fill="FFFFFF"/>
        </w:rPr>
        <w:t xml:space="preserve"> it is important to remember that because of the detailed analysis procedure, a huge time is needed for conducting the variance analysis</w:t>
      </w:r>
      <w:r w:rsidR="006E2905" w:rsidRPr="004D4E92">
        <w:rPr>
          <w:rFonts w:ascii="Arial" w:hAnsi="Arial" w:cs="Arial"/>
          <w:szCs w:val="24"/>
          <w:shd w:val="clear" w:color="auto" w:fill="FFFFFF"/>
        </w:rPr>
        <w:t xml:space="preserve"> (Wen and </w:t>
      </w:r>
      <w:proofErr w:type="spellStart"/>
      <w:r w:rsidR="006E2905" w:rsidRPr="004D4E92">
        <w:rPr>
          <w:rFonts w:ascii="Arial" w:hAnsi="Arial" w:cs="Arial"/>
          <w:szCs w:val="24"/>
          <w:shd w:val="clear" w:color="auto" w:fill="FFFFFF"/>
        </w:rPr>
        <w:t>Siqin</w:t>
      </w:r>
      <w:proofErr w:type="spellEnd"/>
      <w:r w:rsidR="006E2905" w:rsidRPr="004D4E92">
        <w:rPr>
          <w:rFonts w:ascii="Arial" w:hAnsi="Arial" w:cs="Arial"/>
          <w:szCs w:val="24"/>
        </w:rPr>
        <w:t xml:space="preserve">, </w:t>
      </w:r>
      <w:r w:rsidR="006E2905" w:rsidRPr="004D4E92">
        <w:rPr>
          <w:rFonts w:ascii="Arial" w:hAnsi="Arial" w:cs="Arial"/>
          <w:szCs w:val="24"/>
          <w:shd w:val="clear" w:color="auto" w:fill="FFFFFF"/>
        </w:rPr>
        <w:t>2020)</w:t>
      </w:r>
      <w:r w:rsidRPr="004D4E92">
        <w:rPr>
          <w:rFonts w:ascii="Arial" w:hAnsi="Arial" w:cs="Arial"/>
          <w:szCs w:val="24"/>
          <w:shd w:val="clear" w:color="auto" w:fill="FFFFFF"/>
        </w:rPr>
        <w:t xml:space="preserve">. </w:t>
      </w:r>
      <w:proofErr w:type="gramStart"/>
      <w:r w:rsidRPr="004D4E92">
        <w:rPr>
          <w:rFonts w:ascii="Arial" w:hAnsi="Arial" w:cs="Arial"/>
          <w:szCs w:val="24"/>
          <w:shd w:val="clear" w:color="auto" w:fill="FFFFFF"/>
        </w:rPr>
        <w:t>Also</w:t>
      </w:r>
      <w:proofErr w:type="gramEnd"/>
      <w:r w:rsidRPr="004D4E92">
        <w:rPr>
          <w:rFonts w:ascii="Arial" w:hAnsi="Arial" w:cs="Arial"/>
          <w:szCs w:val="24"/>
          <w:shd w:val="clear" w:color="auto" w:fill="FFFFFF"/>
        </w:rPr>
        <w:t xml:space="preserve"> it can be said that without the expertise knowledge and skill variance analysis cannot be conducted.</w:t>
      </w:r>
    </w:p>
    <w:p w:rsidR="006C50CE" w:rsidRPr="004D4E92" w:rsidRDefault="006C50CE" w:rsidP="00A8534A">
      <w:pPr>
        <w:pStyle w:val="Heading1"/>
        <w:rPr>
          <w:rFonts w:ascii="Arial" w:hAnsi="Arial" w:cs="Arial"/>
          <w:szCs w:val="24"/>
          <w:lang w:val="en-US"/>
        </w:rPr>
      </w:pPr>
      <w:bookmarkStart w:id="13" w:name="_Toc49473412"/>
      <w:r w:rsidRPr="004D4E92">
        <w:rPr>
          <w:rFonts w:ascii="Arial" w:hAnsi="Arial" w:cs="Arial"/>
          <w:szCs w:val="24"/>
          <w:lang w:val="en-US"/>
        </w:rPr>
        <w:t>Part B.</w:t>
      </w:r>
      <w:bookmarkEnd w:id="13"/>
    </w:p>
    <w:p w:rsidR="007B7CAD" w:rsidRPr="004D4E92" w:rsidRDefault="009B0777" w:rsidP="006207EE">
      <w:pPr>
        <w:pStyle w:val="Heading2"/>
        <w:rPr>
          <w:rFonts w:ascii="Arial" w:hAnsi="Arial" w:cs="Arial"/>
          <w:szCs w:val="24"/>
          <w:lang w:val="en-US"/>
        </w:rPr>
      </w:pPr>
      <w:bookmarkStart w:id="14" w:name="_Toc49473413"/>
      <w:r w:rsidRPr="004D4E92">
        <w:rPr>
          <w:rFonts w:ascii="Arial" w:hAnsi="Arial" w:cs="Arial"/>
          <w:szCs w:val="24"/>
          <w:lang w:val="en-US"/>
        </w:rPr>
        <w:t xml:space="preserve">Analysis of the situation and decision making regarding the material </w:t>
      </w:r>
      <w:proofErr w:type="spellStart"/>
      <w:r w:rsidR="006A5682" w:rsidRPr="004D4E92">
        <w:rPr>
          <w:rFonts w:ascii="Arial" w:hAnsi="Arial" w:cs="Arial"/>
          <w:szCs w:val="24"/>
          <w:lang w:val="en-US"/>
        </w:rPr>
        <w:t>FamaQ</w:t>
      </w:r>
      <w:bookmarkEnd w:id="14"/>
      <w:proofErr w:type="spellEnd"/>
    </w:p>
    <w:p w:rsidR="00995C9A" w:rsidRPr="004D4E92" w:rsidRDefault="00995C9A" w:rsidP="00995C9A">
      <w:pPr>
        <w:rPr>
          <w:rFonts w:ascii="Arial" w:hAnsi="Arial" w:cs="Arial"/>
          <w:szCs w:val="24"/>
          <w:shd w:val="clear" w:color="auto" w:fill="FFFFFF"/>
        </w:rPr>
      </w:pPr>
      <w:r w:rsidRPr="004D4E92">
        <w:rPr>
          <w:rFonts w:ascii="Arial" w:hAnsi="Arial" w:cs="Arial"/>
          <w:szCs w:val="24"/>
          <w:shd w:val="clear" w:color="auto" w:fill="FFFFFF"/>
        </w:rPr>
        <w:t xml:space="preserve">Based on the case study we can say that it is understandable that the business organisation XLG Ltd is having a competitive edge in the market because of facility of the product </w:t>
      </w:r>
      <w:proofErr w:type="spellStart"/>
      <w:r w:rsidRPr="004D4E92">
        <w:rPr>
          <w:rFonts w:ascii="Arial" w:hAnsi="Arial" w:cs="Arial"/>
          <w:szCs w:val="24"/>
          <w:shd w:val="clear" w:color="auto" w:fill="FFFFFF"/>
        </w:rPr>
        <w:t>FamaQ</w:t>
      </w:r>
      <w:proofErr w:type="spellEnd"/>
      <w:r w:rsidRPr="004D4E92">
        <w:rPr>
          <w:rFonts w:ascii="Arial" w:hAnsi="Arial" w:cs="Arial"/>
          <w:szCs w:val="24"/>
          <w:shd w:val="clear" w:color="auto" w:fill="FFFFFF"/>
        </w:rPr>
        <w:t xml:space="preserve">. </w:t>
      </w:r>
      <w:proofErr w:type="gramStart"/>
      <w:r w:rsidRPr="004D4E92">
        <w:rPr>
          <w:rFonts w:ascii="Arial" w:hAnsi="Arial" w:cs="Arial"/>
          <w:szCs w:val="24"/>
          <w:shd w:val="clear" w:color="auto" w:fill="FFFFFF"/>
        </w:rPr>
        <w:t>This is why</w:t>
      </w:r>
      <w:proofErr w:type="gramEnd"/>
      <w:r w:rsidRPr="004D4E92">
        <w:rPr>
          <w:rFonts w:ascii="Arial" w:hAnsi="Arial" w:cs="Arial"/>
          <w:szCs w:val="24"/>
          <w:shd w:val="clear" w:color="auto" w:fill="FFFFFF"/>
        </w:rPr>
        <w:t xml:space="preserve"> it is important for the business organisation XLG Ltd </w:t>
      </w:r>
      <w:r w:rsidRPr="004D4E92">
        <w:rPr>
          <w:rFonts w:ascii="Arial" w:hAnsi="Arial" w:cs="Arial"/>
          <w:szCs w:val="24"/>
          <w:shd w:val="clear" w:color="auto" w:fill="FFFFFF"/>
        </w:rPr>
        <w:lastRenderedPageBreak/>
        <w:t xml:space="preserve">to maintain the use of the product of </w:t>
      </w:r>
      <w:proofErr w:type="spellStart"/>
      <w:r w:rsidRPr="004D4E92">
        <w:rPr>
          <w:rFonts w:ascii="Arial" w:hAnsi="Arial" w:cs="Arial"/>
          <w:szCs w:val="24"/>
          <w:shd w:val="clear" w:color="auto" w:fill="FFFFFF"/>
        </w:rPr>
        <w:t>FamaQ</w:t>
      </w:r>
      <w:proofErr w:type="spellEnd"/>
      <w:r w:rsidRPr="004D4E92">
        <w:rPr>
          <w:rFonts w:ascii="Arial" w:hAnsi="Arial" w:cs="Arial"/>
          <w:szCs w:val="24"/>
          <w:shd w:val="clear" w:color="auto" w:fill="FFFFFF"/>
        </w:rPr>
        <w:t xml:space="preserve"> for production of the chemicals of the company. In this way, they will be able to maintain their competitive edge in the market. </w:t>
      </w:r>
    </w:p>
    <w:p w:rsidR="00995C9A" w:rsidRPr="004D4E92" w:rsidRDefault="00995C9A" w:rsidP="00995C9A">
      <w:pPr>
        <w:rPr>
          <w:rFonts w:ascii="Arial" w:hAnsi="Arial" w:cs="Arial"/>
          <w:szCs w:val="24"/>
          <w:shd w:val="clear" w:color="auto" w:fill="FFFFFF"/>
        </w:rPr>
      </w:pPr>
      <w:r w:rsidRPr="004D4E92">
        <w:rPr>
          <w:rFonts w:ascii="Arial" w:hAnsi="Arial" w:cs="Arial"/>
          <w:szCs w:val="24"/>
          <w:shd w:val="clear" w:color="auto" w:fill="FFFFFF"/>
        </w:rPr>
        <w:t xml:space="preserve">But the management of the business organisation XLG Ltd should maintain the budget prepared for the cost and expenses. In this case scenario it is clearly understandable that the business organisation XLG Ltd is having a huge demand for both of their product chemical X and chemical Y in the market from the customers. </w:t>
      </w:r>
      <w:proofErr w:type="gramStart"/>
      <w:r w:rsidRPr="004D4E92">
        <w:rPr>
          <w:rFonts w:ascii="Arial" w:hAnsi="Arial" w:cs="Arial"/>
          <w:szCs w:val="24"/>
          <w:shd w:val="clear" w:color="auto" w:fill="FFFFFF"/>
        </w:rPr>
        <w:t>This is why</w:t>
      </w:r>
      <w:proofErr w:type="gramEnd"/>
      <w:r w:rsidRPr="004D4E92">
        <w:rPr>
          <w:rFonts w:ascii="Arial" w:hAnsi="Arial" w:cs="Arial"/>
          <w:szCs w:val="24"/>
          <w:shd w:val="clear" w:color="auto" w:fill="FFFFFF"/>
        </w:rPr>
        <w:t xml:space="preserve"> it is important for the organisation to maintain the standard and quality of their products. In order to maintain the working efficiency of these products, it is important for the XLG Ltd. to use the product of </w:t>
      </w:r>
      <w:proofErr w:type="spellStart"/>
      <w:r w:rsidRPr="004D4E92">
        <w:rPr>
          <w:rFonts w:ascii="Arial" w:hAnsi="Arial" w:cs="Arial"/>
          <w:szCs w:val="24"/>
          <w:shd w:val="clear" w:color="auto" w:fill="FFFFFF"/>
        </w:rPr>
        <w:t>FamaQ</w:t>
      </w:r>
      <w:proofErr w:type="spellEnd"/>
      <w:r w:rsidRPr="004D4E92">
        <w:rPr>
          <w:rFonts w:ascii="Arial" w:hAnsi="Arial" w:cs="Arial"/>
          <w:szCs w:val="24"/>
          <w:shd w:val="clear" w:color="auto" w:fill="FFFFFF"/>
        </w:rPr>
        <w:t xml:space="preserve"> in the production. </w:t>
      </w:r>
      <w:r w:rsidR="00593787" w:rsidRPr="004D4E92">
        <w:rPr>
          <w:rFonts w:ascii="Arial" w:hAnsi="Arial" w:cs="Arial"/>
          <w:szCs w:val="24"/>
          <w:shd w:val="clear" w:color="auto" w:fill="FFFFFF"/>
        </w:rPr>
        <w:t>But d</w:t>
      </w:r>
      <w:r w:rsidRPr="004D4E92">
        <w:rPr>
          <w:rFonts w:ascii="Arial" w:hAnsi="Arial" w:cs="Arial"/>
          <w:szCs w:val="24"/>
          <w:shd w:val="clear" w:color="auto" w:fill="FFFFFF"/>
        </w:rPr>
        <w:t>ue to the lock down,</w:t>
      </w:r>
      <w:r w:rsidR="00593787" w:rsidRPr="004D4E92">
        <w:rPr>
          <w:rFonts w:ascii="Arial" w:hAnsi="Arial" w:cs="Arial"/>
          <w:szCs w:val="24"/>
          <w:shd w:val="clear" w:color="auto" w:fill="FFFFFF"/>
        </w:rPr>
        <w:t xml:space="preserve"> conducting </w:t>
      </w:r>
      <w:proofErr w:type="gramStart"/>
      <w:r w:rsidR="00593787" w:rsidRPr="004D4E92">
        <w:rPr>
          <w:rFonts w:ascii="Arial" w:hAnsi="Arial" w:cs="Arial"/>
          <w:szCs w:val="24"/>
          <w:shd w:val="clear" w:color="auto" w:fill="FFFFFF"/>
        </w:rPr>
        <w:t xml:space="preserve">both of the </w:t>
      </w:r>
      <w:r w:rsidRPr="004D4E92">
        <w:rPr>
          <w:rFonts w:ascii="Arial" w:hAnsi="Arial" w:cs="Arial"/>
          <w:szCs w:val="24"/>
          <w:shd w:val="clear" w:color="auto" w:fill="FFFFFF"/>
        </w:rPr>
        <w:t>import</w:t>
      </w:r>
      <w:proofErr w:type="gramEnd"/>
      <w:r w:rsidRPr="004D4E92">
        <w:rPr>
          <w:rFonts w:ascii="Arial" w:hAnsi="Arial" w:cs="Arial"/>
          <w:szCs w:val="24"/>
          <w:shd w:val="clear" w:color="auto" w:fill="FFFFFF"/>
        </w:rPr>
        <w:t xml:space="preserve"> and export of the product of </w:t>
      </w:r>
      <w:proofErr w:type="spellStart"/>
      <w:r w:rsidRPr="004D4E92">
        <w:rPr>
          <w:rFonts w:ascii="Arial" w:hAnsi="Arial" w:cs="Arial"/>
          <w:szCs w:val="24"/>
          <w:shd w:val="clear" w:color="auto" w:fill="FFFFFF"/>
        </w:rPr>
        <w:t>FamaQ</w:t>
      </w:r>
      <w:proofErr w:type="spellEnd"/>
      <w:r w:rsidRPr="004D4E92">
        <w:rPr>
          <w:rFonts w:ascii="Arial" w:hAnsi="Arial" w:cs="Arial"/>
          <w:szCs w:val="24"/>
          <w:shd w:val="clear" w:color="auto" w:fill="FFFFFF"/>
        </w:rPr>
        <w:t xml:space="preserve"> has become costly and time consuming. </w:t>
      </w:r>
      <w:proofErr w:type="gramStart"/>
      <w:r w:rsidR="00593787" w:rsidRPr="004D4E92">
        <w:rPr>
          <w:rFonts w:ascii="Arial" w:hAnsi="Arial" w:cs="Arial"/>
          <w:szCs w:val="24"/>
          <w:shd w:val="clear" w:color="auto" w:fill="FFFFFF"/>
        </w:rPr>
        <w:t>This is why</w:t>
      </w:r>
      <w:proofErr w:type="gramEnd"/>
      <w:r w:rsidR="00593787" w:rsidRPr="004D4E92">
        <w:rPr>
          <w:rFonts w:ascii="Arial" w:hAnsi="Arial" w:cs="Arial"/>
          <w:szCs w:val="24"/>
          <w:shd w:val="clear" w:color="auto" w:fill="FFFFFF"/>
        </w:rPr>
        <w:t xml:space="preserve"> XLG Ltd. </w:t>
      </w:r>
      <w:r w:rsidRPr="004D4E92">
        <w:rPr>
          <w:rFonts w:ascii="Arial" w:hAnsi="Arial" w:cs="Arial"/>
          <w:szCs w:val="24"/>
          <w:shd w:val="clear" w:color="auto" w:fill="FFFFFF"/>
        </w:rPr>
        <w:t xml:space="preserve"> </w:t>
      </w:r>
      <w:r w:rsidR="00593787" w:rsidRPr="004D4E92">
        <w:rPr>
          <w:rFonts w:ascii="Arial" w:hAnsi="Arial" w:cs="Arial"/>
          <w:szCs w:val="24"/>
          <w:shd w:val="clear" w:color="auto" w:fill="FFFFFF"/>
        </w:rPr>
        <w:t xml:space="preserve">Should </w:t>
      </w:r>
      <w:r w:rsidRPr="004D4E92">
        <w:rPr>
          <w:rFonts w:ascii="Arial" w:hAnsi="Arial" w:cs="Arial"/>
          <w:szCs w:val="24"/>
          <w:shd w:val="clear" w:color="auto" w:fill="FFFFFF"/>
        </w:rPr>
        <w:t xml:space="preserve">find out the </w:t>
      </w:r>
      <w:proofErr w:type="gramStart"/>
      <w:r w:rsidRPr="004D4E92">
        <w:rPr>
          <w:rFonts w:ascii="Arial" w:hAnsi="Arial" w:cs="Arial"/>
          <w:szCs w:val="24"/>
          <w:shd w:val="clear" w:color="auto" w:fill="FFFFFF"/>
        </w:rPr>
        <w:t>cost effective</w:t>
      </w:r>
      <w:proofErr w:type="gramEnd"/>
      <w:r w:rsidRPr="004D4E92">
        <w:rPr>
          <w:rFonts w:ascii="Arial" w:hAnsi="Arial" w:cs="Arial"/>
          <w:szCs w:val="24"/>
          <w:shd w:val="clear" w:color="auto" w:fill="FFFFFF"/>
        </w:rPr>
        <w:t xml:space="preserve"> option between import the product </w:t>
      </w:r>
      <w:proofErr w:type="spellStart"/>
      <w:r w:rsidRPr="004D4E92">
        <w:rPr>
          <w:rFonts w:ascii="Arial" w:hAnsi="Arial" w:cs="Arial"/>
          <w:szCs w:val="24"/>
          <w:shd w:val="clear" w:color="auto" w:fill="FFFFFF"/>
        </w:rPr>
        <w:t>FamaQ</w:t>
      </w:r>
      <w:proofErr w:type="spellEnd"/>
      <w:r w:rsidRPr="004D4E92">
        <w:rPr>
          <w:rFonts w:ascii="Arial" w:hAnsi="Arial" w:cs="Arial"/>
          <w:szCs w:val="24"/>
          <w:shd w:val="clear" w:color="auto" w:fill="FFFFFF"/>
        </w:rPr>
        <w:t xml:space="preserve"> from Brazil or prepare the product </w:t>
      </w:r>
      <w:proofErr w:type="spellStart"/>
      <w:r w:rsidRPr="004D4E92">
        <w:rPr>
          <w:rFonts w:ascii="Arial" w:hAnsi="Arial" w:cs="Arial"/>
          <w:szCs w:val="24"/>
          <w:shd w:val="clear" w:color="auto" w:fill="FFFFFF"/>
        </w:rPr>
        <w:t>FamaQ</w:t>
      </w:r>
      <w:proofErr w:type="spellEnd"/>
      <w:r w:rsidRPr="004D4E92">
        <w:rPr>
          <w:rFonts w:ascii="Arial" w:hAnsi="Arial" w:cs="Arial"/>
          <w:szCs w:val="24"/>
          <w:shd w:val="clear" w:color="auto" w:fill="FFFFFF"/>
        </w:rPr>
        <w:t xml:space="preserve"> in the </w:t>
      </w:r>
      <w:r w:rsidR="007168B2" w:rsidRPr="004D4E92">
        <w:rPr>
          <w:rFonts w:ascii="Arial" w:hAnsi="Arial" w:cs="Arial"/>
          <w:szCs w:val="24"/>
          <w:shd w:val="clear" w:color="auto" w:fill="FFFFFF"/>
        </w:rPr>
        <w:t>factories</w:t>
      </w:r>
      <w:r w:rsidRPr="004D4E92">
        <w:rPr>
          <w:rFonts w:ascii="Arial" w:hAnsi="Arial" w:cs="Arial"/>
          <w:szCs w:val="24"/>
          <w:shd w:val="clear" w:color="auto" w:fill="FFFFFF"/>
        </w:rPr>
        <w:t xml:space="preserve"> of United Kingdom.</w:t>
      </w:r>
    </w:p>
    <w:p w:rsidR="00DD1D40" w:rsidRPr="004D4E92" w:rsidRDefault="00DD1D40" w:rsidP="00995C9A">
      <w:pPr>
        <w:rPr>
          <w:rFonts w:ascii="Arial" w:hAnsi="Arial" w:cs="Arial"/>
          <w:szCs w:val="24"/>
          <w:shd w:val="clear" w:color="auto" w:fill="FFFFFF"/>
        </w:rPr>
      </w:pPr>
    </w:p>
    <w:p w:rsidR="00FF113E" w:rsidRPr="004D4E92" w:rsidRDefault="00DD1D40" w:rsidP="00995C9A">
      <w:pPr>
        <w:rPr>
          <w:rFonts w:ascii="Arial" w:hAnsi="Arial" w:cs="Arial"/>
          <w:szCs w:val="24"/>
          <w:shd w:val="clear" w:color="auto" w:fill="FFFFFF"/>
        </w:rPr>
      </w:pPr>
      <w:r w:rsidRPr="004D4E92">
        <w:rPr>
          <w:rFonts w:ascii="Arial" w:hAnsi="Arial" w:cs="Arial"/>
          <w:szCs w:val="24"/>
          <w:shd w:val="clear" w:color="auto" w:fill="FFFFFF"/>
        </w:rPr>
        <w:t xml:space="preserve">From the above description of the case, it is clearly understandable that the cost of preparing the product </w:t>
      </w:r>
      <w:proofErr w:type="spellStart"/>
      <w:r w:rsidRPr="004D4E92">
        <w:rPr>
          <w:rFonts w:ascii="Arial" w:hAnsi="Arial" w:cs="Arial"/>
          <w:szCs w:val="24"/>
          <w:shd w:val="clear" w:color="auto" w:fill="FFFFFF"/>
        </w:rPr>
        <w:t>FamaQ</w:t>
      </w:r>
      <w:proofErr w:type="spellEnd"/>
      <w:r w:rsidRPr="004D4E92">
        <w:rPr>
          <w:rFonts w:ascii="Arial" w:hAnsi="Arial" w:cs="Arial"/>
          <w:szCs w:val="24"/>
          <w:shd w:val="clear" w:color="auto" w:fill="FFFFFF"/>
        </w:rPr>
        <w:t xml:space="preserve"> and delivering the product </w:t>
      </w:r>
      <w:proofErr w:type="spellStart"/>
      <w:r w:rsidRPr="004D4E92">
        <w:rPr>
          <w:rFonts w:ascii="Arial" w:hAnsi="Arial" w:cs="Arial"/>
          <w:szCs w:val="24"/>
          <w:shd w:val="clear" w:color="auto" w:fill="FFFFFF"/>
        </w:rPr>
        <w:t>FamaQ</w:t>
      </w:r>
      <w:proofErr w:type="spellEnd"/>
      <w:r w:rsidRPr="004D4E92">
        <w:rPr>
          <w:rFonts w:ascii="Arial" w:hAnsi="Arial" w:cs="Arial"/>
          <w:szCs w:val="24"/>
          <w:shd w:val="clear" w:color="auto" w:fill="FFFFFF"/>
        </w:rPr>
        <w:t xml:space="preserve"> in the house of United Kingdom is £ 3 per unit. </w:t>
      </w:r>
      <w:proofErr w:type="gramStart"/>
      <w:r w:rsidRPr="004D4E92">
        <w:rPr>
          <w:rFonts w:ascii="Arial" w:hAnsi="Arial" w:cs="Arial"/>
          <w:szCs w:val="24"/>
          <w:shd w:val="clear" w:color="auto" w:fill="FFFFFF"/>
        </w:rPr>
        <w:t>Also</w:t>
      </w:r>
      <w:proofErr w:type="gramEnd"/>
      <w:r w:rsidRPr="004D4E92">
        <w:rPr>
          <w:rFonts w:ascii="Arial" w:hAnsi="Arial" w:cs="Arial"/>
          <w:szCs w:val="24"/>
          <w:shd w:val="clear" w:color="auto" w:fill="FFFFFF"/>
        </w:rPr>
        <w:t xml:space="preserve"> as per the case study, the delivery time of the same will be decreased by 15 working days in case of production of the product </w:t>
      </w:r>
      <w:proofErr w:type="spellStart"/>
      <w:r w:rsidRPr="004D4E92">
        <w:rPr>
          <w:rFonts w:ascii="Arial" w:hAnsi="Arial" w:cs="Arial"/>
          <w:szCs w:val="24"/>
          <w:shd w:val="clear" w:color="auto" w:fill="FFFFFF"/>
        </w:rPr>
        <w:t>FamaQ</w:t>
      </w:r>
      <w:proofErr w:type="spellEnd"/>
      <w:r w:rsidRPr="004D4E92">
        <w:rPr>
          <w:rFonts w:ascii="Arial" w:hAnsi="Arial" w:cs="Arial"/>
          <w:szCs w:val="24"/>
          <w:shd w:val="clear" w:color="auto" w:fill="FFFFFF"/>
        </w:rPr>
        <w:t xml:space="preserve"> in the house of United Kingdom. But it has also been mentioned that in case of the import of the product from Brazil, the cost is £ 2.50 in the normal time per unit which is lower than the other option. </w:t>
      </w:r>
      <w:proofErr w:type="gramStart"/>
      <w:r w:rsidRPr="004D4E92">
        <w:rPr>
          <w:rFonts w:ascii="Arial" w:hAnsi="Arial" w:cs="Arial"/>
          <w:szCs w:val="24"/>
          <w:shd w:val="clear" w:color="auto" w:fill="FFFFFF"/>
        </w:rPr>
        <w:t>This is why</w:t>
      </w:r>
      <w:proofErr w:type="gramEnd"/>
      <w:r w:rsidRPr="004D4E92">
        <w:rPr>
          <w:rFonts w:ascii="Arial" w:hAnsi="Arial" w:cs="Arial"/>
          <w:szCs w:val="24"/>
          <w:shd w:val="clear" w:color="auto" w:fill="FFFFFF"/>
        </w:rPr>
        <w:t xml:space="preserve"> it is beneficial for the business organisation XLG Ltd to import the product </w:t>
      </w:r>
      <w:proofErr w:type="spellStart"/>
      <w:r w:rsidRPr="004D4E92">
        <w:rPr>
          <w:rFonts w:ascii="Arial" w:hAnsi="Arial" w:cs="Arial"/>
          <w:szCs w:val="24"/>
          <w:shd w:val="clear" w:color="auto" w:fill="FFFFFF"/>
        </w:rPr>
        <w:t>FamaQ</w:t>
      </w:r>
      <w:proofErr w:type="spellEnd"/>
      <w:r w:rsidRPr="004D4E92">
        <w:rPr>
          <w:rFonts w:ascii="Arial" w:hAnsi="Arial" w:cs="Arial"/>
          <w:szCs w:val="24"/>
          <w:shd w:val="clear" w:color="auto" w:fill="FFFFFF"/>
        </w:rPr>
        <w:t xml:space="preserve"> from brazil in case of the normal time. But in lockdown, the </w:t>
      </w:r>
      <w:r w:rsidR="009A0FB0" w:rsidRPr="004D4E92">
        <w:rPr>
          <w:rFonts w:ascii="Arial" w:hAnsi="Arial" w:cs="Arial"/>
          <w:szCs w:val="24"/>
          <w:shd w:val="clear" w:color="auto" w:fill="FFFFFF"/>
        </w:rPr>
        <w:t>new</w:t>
      </w:r>
      <w:r w:rsidRPr="004D4E92">
        <w:rPr>
          <w:rFonts w:ascii="Arial" w:hAnsi="Arial" w:cs="Arial"/>
          <w:szCs w:val="24"/>
          <w:shd w:val="clear" w:color="auto" w:fill="FFFFFF"/>
        </w:rPr>
        <w:t xml:space="preserve"> cost of import</w:t>
      </w:r>
      <w:r w:rsidR="009A0FB0" w:rsidRPr="004D4E92">
        <w:rPr>
          <w:rFonts w:ascii="Arial" w:hAnsi="Arial" w:cs="Arial"/>
          <w:szCs w:val="24"/>
          <w:shd w:val="clear" w:color="auto" w:fill="FFFFFF"/>
        </w:rPr>
        <w:t>ing</w:t>
      </w:r>
      <w:r w:rsidRPr="004D4E92">
        <w:rPr>
          <w:rFonts w:ascii="Arial" w:hAnsi="Arial" w:cs="Arial"/>
          <w:szCs w:val="24"/>
          <w:shd w:val="clear" w:color="auto" w:fill="FFFFFF"/>
        </w:rPr>
        <w:t xml:space="preserve"> the product </w:t>
      </w:r>
      <w:proofErr w:type="spellStart"/>
      <w:r w:rsidRPr="004D4E92">
        <w:rPr>
          <w:rFonts w:ascii="Arial" w:hAnsi="Arial" w:cs="Arial"/>
          <w:szCs w:val="24"/>
          <w:shd w:val="clear" w:color="auto" w:fill="FFFFFF"/>
        </w:rPr>
        <w:t>FamaQ</w:t>
      </w:r>
      <w:proofErr w:type="spellEnd"/>
      <w:r w:rsidR="009A0FB0" w:rsidRPr="004D4E92">
        <w:rPr>
          <w:rFonts w:ascii="Arial" w:hAnsi="Arial" w:cs="Arial"/>
          <w:szCs w:val="24"/>
          <w:shd w:val="clear" w:color="auto" w:fill="FFFFFF"/>
        </w:rPr>
        <w:t xml:space="preserve"> from Brazil</w:t>
      </w:r>
      <w:r w:rsidRPr="004D4E92">
        <w:rPr>
          <w:rFonts w:ascii="Arial" w:hAnsi="Arial" w:cs="Arial"/>
          <w:szCs w:val="24"/>
          <w:shd w:val="clear" w:color="auto" w:fill="FFFFFF"/>
        </w:rPr>
        <w:t xml:space="preserve"> is £ 4.50 </w:t>
      </w:r>
      <w:r w:rsidR="009A0FB0" w:rsidRPr="004D4E92">
        <w:rPr>
          <w:rFonts w:ascii="Arial" w:hAnsi="Arial" w:cs="Arial"/>
          <w:szCs w:val="24"/>
          <w:shd w:val="clear" w:color="auto" w:fill="FFFFFF"/>
        </w:rPr>
        <w:t>w</w:t>
      </w:r>
      <w:r w:rsidRPr="004D4E92">
        <w:rPr>
          <w:rFonts w:ascii="Arial" w:hAnsi="Arial" w:cs="Arial"/>
          <w:szCs w:val="24"/>
          <w:shd w:val="clear" w:color="auto" w:fill="FFFFFF"/>
        </w:rPr>
        <w:t xml:space="preserve">hich is higher than the </w:t>
      </w:r>
      <w:r w:rsidR="009A0FB0" w:rsidRPr="004D4E92">
        <w:rPr>
          <w:rFonts w:ascii="Arial" w:hAnsi="Arial" w:cs="Arial"/>
          <w:szCs w:val="24"/>
          <w:shd w:val="clear" w:color="auto" w:fill="FFFFFF"/>
        </w:rPr>
        <w:t>other time</w:t>
      </w:r>
      <w:r w:rsidRPr="004D4E92">
        <w:rPr>
          <w:rFonts w:ascii="Arial" w:hAnsi="Arial" w:cs="Arial"/>
          <w:szCs w:val="24"/>
          <w:shd w:val="clear" w:color="auto" w:fill="FFFFFF"/>
        </w:rPr>
        <w:t xml:space="preserve">. </w:t>
      </w:r>
      <w:r w:rsidR="009A0FB0" w:rsidRPr="004D4E92">
        <w:rPr>
          <w:rFonts w:ascii="Arial" w:hAnsi="Arial" w:cs="Arial"/>
          <w:szCs w:val="24"/>
          <w:shd w:val="clear" w:color="auto" w:fill="FFFFFF"/>
        </w:rPr>
        <w:t>As per the information, t</w:t>
      </w:r>
      <w:r w:rsidRPr="004D4E92">
        <w:rPr>
          <w:rFonts w:ascii="Arial" w:hAnsi="Arial" w:cs="Arial"/>
          <w:szCs w:val="24"/>
          <w:shd w:val="clear" w:color="auto" w:fill="FFFFFF"/>
        </w:rPr>
        <w:t xml:space="preserve">he business organisation XLG Ltd has paid £ 3.70 for importing the product from Brazil in the lockdown period which is also higher than the cost of production of the product </w:t>
      </w:r>
      <w:proofErr w:type="spellStart"/>
      <w:r w:rsidRPr="004D4E92">
        <w:rPr>
          <w:rFonts w:ascii="Arial" w:hAnsi="Arial" w:cs="Arial"/>
          <w:szCs w:val="24"/>
          <w:shd w:val="clear" w:color="auto" w:fill="FFFFFF"/>
        </w:rPr>
        <w:t>FamaQ</w:t>
      </w:r>
      <w:proofErr w:type="spellEnd"/>
      <w:r w:rsidRPr="004D4E92">
        <w:rPr>
          <w:rFonts w:ascii="Arial" w:hAnsi="Arial" w:cs="Arial"/>
          <w:szCs w:val="24"/>
          <w:shd w:val="clear" w:color="auto" w:fill="FFFFFF"/>
        </w:rPr>
        <w:t xml:space="preserve"> in the house of United Kingdom. </w:t>
      </w:r>
      <w:proofErr w:type="gramStart"/>
      <w:r w:rsidR="009A0FB0" w:rsidRPr="004D4E92">
        <w:rPr>
          <w:rFonts w:ascii="Arial" w:hAnsi="Arial" w:cs="Arial"/>
          <w:szCs w:val="24"/>
          <w:shd w:val="clear" w:color="auto" w:fill="FFFFFF"/>
        </w:rPr>
        <w:t>This is why</w:t>
      </w:r>
      <w:proofErr w:type="gramEnd"/>
      <w:r w:rsidR="009A0FB0" w:rsidRPr="004D4E92">
        <w:rPr>
          <w:rFonts w:ascii="Arial" w:hAnsi="Arial" w:cs="Arial"/>
          <w:szCs w:val="24"/>
          <w:shd w:val="clear" w:color="auto" w:fill="FFFFFF"/>
        </w:rPr>
        <w:t xml:space="preserve"> it can be said</w:t>
      </w:r>
      <w:r w:rsidRPr="004D4E92">
        <w:rPr>
          <w:rFonts w:ascii="Arial" w:hAnsi="Arial" w:cs="Arial"/>
          <w:szCs w:val="24"/>
          <w:shd w:val="clear" w:color="auto" w:fill="FFFFFF"/>
        </w:rPr>
        <w:t xml:space="preserve"> that for the business organisation XLG Ltd it is beneficial to produce the product </w:t>
      </w:r>
      <w:proofErr w:type="spellStart"/>
      <w:r w:rsidRPr="004D4E92">
        <w:rPr>
          <w:rFonts w:ascii="Arial" w:hAnsi="Arial" w:cs="Arial"/>
          <w:szCs w:val="24"/>
          <w:shd w:val="clear" w:color="auto" w:fill="FFFFFF"/>
        </w:rPr>
        <w:t>FamaQ</w:t>
      </w:r>
      <w:proofErr w:type="spellEnd"/>
      <w:r w:rsidRPr="004D4E92">
        <w:rPr>
          <w:rFonts w:ascii="Arial" w:hAnsi="Arial" w:cs="Arial"/>
          <w:szCs w:val="24"/>
          <w:shd w:val="clear" w:color="auto" w:fill="FFFFFF"/>
        </w:rPr>
        <w:t xml:space="preserve"> in United Kingdom </w:t>
      </w:r>
      <w:r w:rsidR="009A0FB0" w:rsidRPr="004D4E92">
        <w:rPr>
          <w:rFonts w:ascii="Arial" w:hAnsi="Arial" w:cs="Arial"/>
          <w:szCs w:val="24"/>
          <w:shd w:val="clear" w:color="auto" w:fill="FFFFFF"/>
        </w:rPr>
        <w:t>which can help in</w:t>
      </w:r>
      <w:r w:rsidRPr="004D4E92">
        <w:rPr>
          <w:rFonts w:ascii="Arial" w:hAnsi="Arial" w:cs="Arial"/>
          <w:szCs w:val="24"/>
          <w:shd w:val="clear" w:color="auto" w:fill="FFFFFF"/>
        </w:rPr>
        <w:t xml:space="preserve"> reduc</w:t>
      </w:r>
      <w:r w:rsidR="009A0FB0" w:rsidRPr="004D4E92">
        <w:rPr>
          <w:rFonts w:ascii="Arial" w:hAnsi="Arial" w:cs="Arial"/>
          <w:szCs w:val="24"/>
          <w:shd w:val="clear" w:color="auto" w:fill="FFFFFF"/>
        </w:rPr>
        <w:t>ing</w:t>
      </w:r>
      <w:r w:rsidRPr="004D4E92">
        <w:rPr>
          <w:rFonts w:ascii="Arial" w:hAnsi="Arial" w:cs="Arial"/>
          <w:szCs w:val="24"/>
          <w:shd w:val="clear" w:color="auto" w:fill="FFFFFF"/>
        </w:rPr>
        <w:t xml:space="preserve"> the extra cost of </w:t>
      </w:r>
      <w:r w:rsidR="00DF0BE7" w:rsidRPr="004D4E92">
        <w:rPr>
          <w:rFonts w:ascii="Arial" w:hAnsi="Arial" w:cs="Arial"/>
          <w:szCs w:val="24"/>
          <w:shd w:val="clear" w:color="auto" w:fill="FFFFFF"/>
        </w:rPr>
        <w:t>import and export</w:t>
      </w:r>
      <w:r w:rsidRPr="004D4E92">
        <w:rPr>
          <w:rFonts w:ascii="Arial" w:hAnsi="Arial" w:cs="Arial"/>
          <w:szCs w:val="24"/>
          <w:shd w:val="clear" w:color="auto" w:fill="FFFFFF"/>
        </w:rPr>
        <w:t xml:space="preserve">. </w:t>
      </w:r>
    </w:p>
    <w:p w:rsidR="008E2443" w:rsidRPr="004D4E92" w:rsidRDefault="00DD1D40" w:rsidP="00995C9A">
      <w:pPr>
        <w:rPr>
          <w:rFonts w:ascii="Arial" w:hAnsi="Arial" w:cs="Arial"/>
          <w:szCs w:val="24"/>
        </w:rPr>
      </w:pPr>
      <w:r w:rsidRPr="004D4E92">
        <w:rPr>
          <w:rFonts w:ascii="Arial" w:hAnsi="Arial" w:cs="Arial"/>
          <w:szCs w:val="24"/>
          <w:shd w:val="clear" w:color="auto" w:fill="FFFFFF"/>
        </w:rPr>
        <w:t xml:space="preserve">If the business organisation chose to reduce the product in the house of United Kingdom in the organisation will be able to save £ 0.70 per unit (£ 3.70 - £ 3 = £ 0.70) of product </w:t>
      </w:r>
      <w:proofErr w:type="spellStart"/>
      <w:r w:rsidRPr="004D4E92">
        <w:rPr>
          <w:rFonts w:ascii="Arial" w:hAnsi="Arial" w:cs="Arial"/>
          <w:szCs w:val="24"/>
          <w:shd w:val="clear" w:color="auto" w:fill="FFFFFF"/>
        </w:rPr>
        <w:t>FamaQ</w:t>
      </w:r>
      <w:proofErr w:type="spellEnd"/>
      <w:r w:rsidRPr="004D4E92">
        <w:rPr>
          <w:rFonts w:ascii="Arial" w:hAnsi="Arial" w:cs="Arial"/>
          <w:szCs w:val="24"/>
          <w:shd w:val="clear" w:color="auto" w:fill="FFFFFF"/>
        </w:rPr>
        <w:t xml:space="preserve">. This </w:t>
      </w:r>
      <w:r w:rsidR="00FF113E" w:rsidRPr="004D4E92">
        <w:rPr>
          <w:rFonts w:ascii="Arial" w:hAnsi="Arial" w:cs="Arial"/>
          <w:szCs w:val="24"/>
          <w:shd w:val="clear" w:color="auto" w:fill="FFFFFF"/>
        </w:rPr>
        <w:t>will</w:t>
      </w:r>
      <w:r w:rsidRPr="004D4E92">
        <w:rPr>
          <w:rFonts w:ascii="Arial" w:hAnsi="Arial" w:cs="Arial"/>
          <w:szCs w:val="24"/>
          <w:shd w:val="clear" w:color="auto" w:fill="FFFFFF"/>
        </w:rPr>
        <w:t xml:space="preserve"> help </w:t>
      </w:r>
      <w:r w:rsidR="00FF113E" w:rsidRPr="004D4E92">
        <w:rPr>
          <w:rFonts w:ascii="Arial" w:hAnsi="Arial" w:cs="Arial"/>
          <w:szCs w:val="24"/>
          <w:shd w:val="clear" w:color="auto" w:fill="FFFFFF"/>
        </w:rPr>
        <w:t xml:space="preserve">XLG Ltd. </w:t>
      </w:r>
      <w:r w:rsidRPr="004D4E92">
        <w:rPr>
          <w:rFonts w:ascii="Arial" w:hAnsi="Arial" w:cs="Arial"/>
          <w:szCs w:val="24"/>
          <w:shd w:val="clear" w:color="auto" w:fill="FFFFFF"/>
        </w:rPr>
        <w:t>in reducing the cost in the lockdown period</w:t>
      </w:r>
      <w:r w:rsidR="00FF113E" w:rsidRPr="004D4E92">
        <w:rPr>
          <w:rFonts w:ascii="Arial" w:hAnsi="Arial" w:cs="Arial"/>
          <w:szCs w:val="24"/>
          <w:shd w:val="clear" w:color="auto" w:fill="FFFFFF"/>
        </w:rPr>
        <w:t xml:space="preserve"> </w:t>
      </w:r>
      <w:r w:rsidR="00FF113E" w:rsidRPr="004D4E92">
        <w:rPr>
          <w:rFonts w:ascii="Arial" w:hAnsi="Arial" w:cs="Arial"/>
          <w:szCs w:val="24"/>
          <w:shd w:val="clear" w:color="auto" w:fill="FFFFFF"/>
        </w:rPr>
        <w:lastRenderedPageBreak/>
        <w:t>(especially in the situation of higher demand of the chemicals)</w:t>
      </w:r>
      <w:r w:rsidRPr="004D4E92">
        <w:rPr>
          <w:rFonts w:ascii="Arial" w:hAnsi="Arial" w:cs="Arial"/>
          <w:szCs w:val="24"/>
          <w:shd w:val="clear" w:color="auto" w:fill="FFFFFF"/>
        </w:rPr>
        <w:t xml:space="preserve"> which can help the business organisation in </w:t>
      </w:r>
      <w:proofErr w:type="gramStart"/>
      <w:r w:rsidRPr="004D4E92">
        <w:rPr>
          <w:rFonts w:ascii="Arial" w:hAnsi="Arial" w:cs="Arial"/>
          <w:szCs w:val="24"/>
          <w:shd w:val="clear" w:color="auto" w:fill="FFFFFF"/>
        </w:rPr>
        <w:t>lifting up</w:t>
      </w:r>
      <w:proofErr w:type="gramEnd"/>
      <w:r w:rsidRPr="004D4E92">
        <w:rPr>
          <w:rFonts w:ascii="Arial" w:hAnsi="Arial" w:cs="Arial"/>
          <w:szCs w:val="24"/>
          <w:shd w:val="clear" w:color="auto" w:fill="FFFFFF"/>
        </w:rPr>
        <w:t xml:space="preserve"> the profit. </w:t>
      </w:r>
      <w:proofErr w:type="gramStart"/>
      <w:r w:rsidR="00FF113E" w:rsidRPr="004D4E92">
        <w:rPr>
          <w:rFonts w:ascii="Arial" w:hAnsi="Arial" w:cs="Arial"/>
          <w:szCs w:val="24"/>
          <w:shd w:val="clear" w:color="auto" w:fill="FFFFFF"/>
        </w:rPr>
        <w:t>This is why</w:t>
      </w:r>
      <w:proofErr w:type="gramEnd"/>
      <w:r w:rsidR="00FF113E" w:rsidRPr="004D4E92">
        <w:rPr>
          <w:rFonts w:ascii="Arial" w:hAnsi="Arial" w:cs="Arial"/>
          <w:szCs w:val="24"/>
          <w:shd w:val="clear" w:color="auto" w:fill="FFFFFF"/>
        </w:rPr>
        <w:t>,</w:t>
      </w:r>
      <w:r w:rsidRPr="004D4E92">
        <w:rPr>
          <w:rFonts w:ascii="Arial" w:hAnsi="Arial" w:cs="Arial"/>
          <w:szCs w:val="24"/>
          <w:shd w:val="clear" w:color="auto" w:fill="FFFFFF"/>
        </w:rPr>
        <w:t xml:space="preserve"> it is recommended </w:t>
      </w:r>
      <w:r w:rsidR="00FF113E" w:rsidRPr="004D4E92">
        <w:rPr>
          <w:rFonts w:ascii="Arial" w:hAnsi="Arial" w:cs="Arial"/>
          <w:szCs w:val="24"/>
          <w:shd w:val="clear" w:color="auto" w:fill="FFFFFF"/>
        </w:rPr>
        <w:t>to</w:t>
      </w:r>
      <w:r w:rsidRPr="004D4E92">
        <w:rPr>
          <w:rFonts w:ascii="Arial" w:hAnsi="Arial" w:cs="Arial"/>
          <w:szCs w:val="24"/>
          <w:shd w:val="clear" w:color="auto" w:fill="FFFFFF"/>
        </w:rPr>
        <w:t xml:space="preserve"> the business organisation XLG Ltd </w:t>
      </w:r>
      <w:r w:rsidR="00FF113E" w:rsidRPr="004D4E92">
        <w:rPr>
          <w:rFonts w:ascii="Arial" w:hAnsi="Arial" w:cs="Arial"/>
          <w:szCs w:val="24"/>
          <w:shd w:val="clear" w:color="auto" w:fill="FFFFFF"/>
        </w:rPr>
        <w:t>to</w:t>
      </w:r>
      <w:r w:rsidRPr="004D4E92">
        <w:rPr>
          <w:rFonts w:ascii="Arial" w:hAnsi="Arial" w:cs="Arial"/>
          <w:szCs w:val="24"/>
          <w:shd w:val="clear" w:color="auto" w:fill="FFFFFF"/>
        </w:rPr>
        <w:t xml:space="preserve"> start the production of the product </w:t>
      </w:r>
      <w:proofErr w:type="spellStart"/>
      <w:r w:rsidRPr="004D4E92">
        <w:rPr>
          <w:rFonts w:ascii="Arial" w:hAnsi="Arial" w:cs="Arial"/>
          <w:szCs w:val="24"/>
          <w:shd w:val="clear" w:color="auto" w:fill="FFFFFF"/>
        </w:rPr>
        <w:t>FamaQ</w:t>
      </w:r>
      <w:proofErr w:type="spellEnd"/>
      <w:r w:rsidRPr="004D4E92">
        <w:rPr>
          <w:rFonts w:ascii="Arial" w:hAnsi="Arial" w:cs="Arial"/>
          <w:szCs w:val="24"/>
          <w:shd w:val="clear" w:color="auto" w:fill="FFFFFF"/>
        </w:rPr>
        <w:t xml:space="preserve"> in the house in the United Kingdom.</w:t>
      </w:r>
    </w:p>
    <w:p w:rsidR="006C50CE" w:rsidRPr="004D4E92" w:rsidRDefault="006C50CE" w:rsidP="00A8534A">
      <w:pPr>
        <w:pStyle w:val="Heading1"/>
        <w:rPr>
          <w:rFonts w:ascii="Arial" w:hAnsi="Arial" w:cs="Arial"/>
          <w:szCs w:val="24"/>
          <w:lang w:val="en-US"/>
        </w:rPr>
      </w:pPr>
      <w:bookmarkStart w:id="15" w:name="_Toc49473414"/>
      <w:r w:rsidRPr="004D4E92">
        <w:rPr>
          <w:rFonts w:ascii="Arial" w:hAnsi="Arial" w:cs="Arial"/>
          <w:szCs w:val="24"/>
          <w:lang w:val="en-US"/>
        </w:rPr>
        <w:t>Conclusion</w:t>
      </w:r>
      <w:bookmarkEnd w:id="15"/>
    </w:p>
    <w:p w:rsidR="00A8534A" w:rsidRPr="004D4E92" w:rsidRDefault="0003248C" w:rsidP="0003248C">
      <w:pPr>
        <w:rPr>
          <w:rFonts w:ascii="Arial" w:hAnsi="Arial" w:cs="Arial"/>
          <w:szCs w:val="24"/>
          <w:lang w:val="en-US"/>
        </w:rPr>
      </w:pPr>
      <w:r w:rsidRPr="004D4E92">
        <w:rPr>
          <w:rFonts w:ascii="Arial" w:hAnsi="Arial" w:cs="Arial"/>
          <w:szCs w:val="24"/>
          <w:shd w:val="clear" w:color="auto" w:fill="FFFFFF"/>
        </w:rPr>
        <w:t xml:space="preserve">From the above discussion in the report it is really understand the well that for any business organisation it is important to differentiate between the planned and actual performance and activity for identifying the weakness and strength of the business. With the help of variance analysis which is a managerial tool generally used in management accounting, the management of the business organisation can easily identify the weaknesses of the business and can improve the performance by changing the necessary adjustments. Based on the given case scenario of the business organisation XLG Ltd, it can be said that the business organisation and decide about decision between purchase and production of the main material for the chemical of the business organisation in the special case scenario of the lockdown because of the pandemic. </w:t>
      </w:r>
      <w:proofErr w:type="gramStart"/>
      <w:r w:rsidRPr="004D4E92">
        <w:rPr>
          <w:rFonts w:ascii="Arial" w:hAnsi="Arial" w:cs="Arial"/>
          <w:szCs w:val="24"/>
          <w:shd w:val="clear" w:color="auto" w:fill="FFFFFF"/>
        </w:rPr>
        <w:t>Also</w:t>
      </w:r>
      <w:proofErr w:type="gramEnd"/>
      <w:r w:rsidRPr="004D4E92">
        <w:rPr>
          <w:rFonts w:ascii="Arial" w:hAnsi="Arial" w:cs="Arial"/>
          <w:szCs w:val="24"/>
          <w:shd w:val="clear" w:color="auto" w:fill="FFFFFF"/>
        </w:rPr>
        <w:t xml:space="preserve"> it is noticeable that with the help of proper calculation of variance analysis the business organisation can find out about the weaknesses of the business organisation which can be improved. The situations where the business organisation has faced adverse variance, can be improved by adjusting the strategies and planning of the business. In other word it can be said that the variance analysis can help any business organisation in maintaining the standard and quality as well as improving their performance.</w:t>
      </w:r>
      <w:r w:rsidRPr="004D4E92">
        <w:rPr>
          <w:rFonts w:ascii="Arial" w:hAnsi="Arial" w:cs="Arial"/>
          <w:szCs w:val="24"/>
          <w:lang w:val="en-US"/>
        </w:rPr>
        <w:t xml:space="preserve"> </w:t>
      </w:r>
      <w:r w:rsidR="00A8534A" w:rsidRPr="004D4E92">
        <w:rPr>
          <w:rFonts w:ascii="Arial" w:hAnsi="Arial" w:cs="Arial"/>
          <w:szCs w:val="24"/>
          <w:lang w:val="en-US"/>
        </w:rPr>
        <w:br w:type="page"/>
      </w:r>
    </w:p>
    <w:p w:rsidR="006C50CE" w:rsidRPr="004D4E92" w:rsidRDefault="006C50CE" w:rsidP="00A8534A">
      <w:pPr>
        <w:pStyle w:val="Heading1"/>
        <w:rPr>
          <w:rFonts w:ascii="Arial" w:hAnsi="Arial" w:cs="Arial"/>
          <w:szCs w:val="24"/>
          <w:lang w:val="en-US"/>
        </w:rPr>
      </w:pPr>
      <w:bookmarkStart w:id="16" w:name="_Toc49473415"/>
      <w:r w:rsidRPr="004D4E92">
        <w:rPr>
          <w:rFonts w:ascii="Arial" w:hAnsi="Arial" w:cs="Arial"/>
          <w:szCs w:val="24"/>
          <w:lang w:val="en-US"/>
        </w:rPr>
        <w:lastRenderedPageBreak/>
        <w:t>Reference</w:t>
      </w:r>
      <w:bookmarkEnd w:id="16"/>
    </w:p>
    <w:p w:rsidR="00377515" w:rsidRPr="004D4E92" w:rsidRDefault="00377515" w:rsidP="00B11BC6">
      <w:pPr>
        <w:rPr>
          <w:rFonts w:ascii="Arial" w:hAnsi="Arial" w:cs="Arial"/>
          <w:szCs w:val="24"/>
          <w:shd w:val="clear" w:color="auto" w:fill="FFFFFF"/>
        </w:rPr>
      </w:pPr>
      <w:r w:rsidRPr="004D4E92">
        <w:rPr>
          <w:rFonts w:ascii="Arial" w:hAnsi="Arial" w:cs="Arial"/>
          <w:szCs w:val="24"/>
          <w:shd w:val="clear" w:color="auto" w:fill="FFFFFF"/>
        </w:rPr>
        <w:t>Chiu, C.H., Choi, T.M., Dai, X., Shen, B. and Zheng, J.H., 2018. Optimal advertising budget allocation in luxury fashion markets with social influences: a mean</w:t>
      </w:r>
      <w:r w:rsidRPr="004D4E92">
        <w:rPr>
          <w:rFonts w:ascii="Cambria Math" w:hAnsi="Cambria Math" w:cs="Cambria Math"/>
          <w:szCs w:val="24"/>
          <w:shd w:val="clear" w:color="auto" w:fill="FFFFFF"/>
        </w:rPr>
        <w:t>‐</w:t>
      </w:r>
      <w:r w:rsidRPr="004D4E92">
        <w:rPr>
          <w:rFonts w:ascii="Arial" w:hAnsi="Arial" w:cs="Arial"/>
          <w:szCs w:val="24"/>
          <w:shd w:val="clear" w:color="auto" w:fill="FFFFFF"/>
        </w:rPr>
        <w:t>variance analysis. </w:t>
      </w:r>
      <w:r w:rsidRPr="004D4E92">
        <w:rPr>
          <w:rFonts w:ascii="Arial" w:hAnsi="Arial" w:cs="Arial"/>
          <w:i/>
          <w:iCs/>
          <w:szCs w:val="24"/>
          <w:shd w:val="clear" w:color="auto" w:fill="FFFFFF"/>
        </w:rPr>
        <w:t>Production and Operations Management</w:t>
      </w:r>
      <w:r w:rsidRPr="004D4E92">
        <w:rPr>
          <w:rFonts w:ascii="Arial" w:hAnsi="Arial" w:cs="Arial"/>
          <w:szCs w:val="24"/>
          <w:shd w:val="clear" w:color="auto" w:fill="FFFFFF"/>
        </w:rPr>
        <w:t>, </w:t>
      </w:r>
      <w:r w:rsidRPr="004D4E92">
        <w:rPr>
          <w:rFonts w:ascii="Arial" w:hAnsi="Arial" w:cs="Arial"/>
          <w:i/>
          <w:iCs/>
          <w:szCs w:val="24"/>
          <w:shd w:val="clear" w:color="auto" w:fill="FFFFFF"/>
        </w:rPr>
        <w:t>27</w:t>
      </w:r>
      <w:r w:rsidRPr="004D4E92">
        <w:rPr>
          <w:rFonts w:ascii="Arial" w:hAnsi="Arial" w:cs="Arial"/>
          <w:szCs w:val="24"/>
          <w:shd w:val="clear" w:color="auto" w:fill="FFFFFF"/>
        </w:rPr>
        <w:t>(8), pp.1611-1629.</w:t>
      </w:r>
    </w:p>
    <w:p w:rsidR="00377515" w:rsidRPr="004D4E92" w:rsidRDefault="00377515" w:rsidP="00B11BC6">
      <w:pPr>
        <w:rPr>
          <w:rFonts w:ascii="Arial" w:hAnsi="Arial" w:cs="Arial"/>
          <w:szCs w:val="24"/>
        </w:rPr>
      </w:pPr>
      <w:proofErr w:type="spellStart"/>
      <w:r w:rsidRPr="004D4E92">
        <w:rPr>
          <w:rFonts w:ascii="Arial" w:hAnsi="Arial" w:cs="Arial"/>
          <w:szCs w:val="24"/>
          <w:shd w:val="clear" w:color="auto" w:fill="FFFFFF"/>
        </w:rPr>
        <w:t>D'Onza</w:t>
      </w:r>
      <w:proofErr w:type="spellEnd"/>
      <w:r w:rsidRPr="004D4E92">
        <w:rPr>
          <w:rFonts w:ascii="Arial" w:hAnsi="Arial" w:cs="Arial"/>
          <w:szCs w:val="24"/>
          <w:shd w:val="clear" w:color="auto" w:fill="FFFFFF"/>
        </w:rPr>
        <w:t xml:space="preserve">, G., Greco, G. and </w:t>
      </w:r>
      <w:proofErr w:type="spellStart"/>
      <w:r w:rsidRPr="004D4E92">
        <w:rPr>
          <w:rFonts w:ascii="Arial" w:hAnsi="Arial" w:cs="Arial"/>
          <w:szCs w:val="24"/>
          <w:shd w:val="clear" w:color="auto" w:fill="FFFFFF"/>
        </w:rPr>
        <w:t>Allegrini</w:t>
      </w:r>
      <w:proofErr w:type="spellEnd"/>
      <w:r w:rsidRPr="004D4E92">
        <w:rPr>
          <w:rFonts w:ascii="Arial" w:hAnsi="Arial" w:cs="Arial"/>
          <w:szCs w:val="24"/>
          <w:shd w:val="clear" w:color="auto" w:fill="FFFFFF"/>
        </w:rPr>
        <w:t>, M., 2016. Full cost accounting in the analysis of separated waste collection efficiency: A methodological proposal. </w:t>
      </w:r>
      <w:r w:rsidRPr="004D4E92">
        <w:rPr>
          <w:rFonts w:ascii="Arial" w:hAnsi="Arial" w:cs="Arial"/>
          <w:i/>
          <w:iCs/>
          <w:szCs w:val="24"/>
          <w:shd w:val="clear" w:color="auto" w:fill="FFFFFF"/>
        </w:rPr>
        <w:t>Journal of environmental management</w:t>
      </w:r>
      <w:r w:rsidRPr="004D4E92">
        <w:rPr>
          <w:rFonts w:ascii="Arial" w:hAnsi="Arial" w:cs="Arial"/>
          <w:szCs w:val="24"/>
          <w:shd w:val="clear" w:color="auto" w:fill="FFFFFF"/>
        </w:rPr>
        <w:t>, </w:t>
      </w:r>
      <w:r w:rsidRPr="004D4E92">
        <w:rPr>
          <w:rFonts w:ascii="Arial" w:hAnsi="Arial" w:cs="Arial"/>
          <w:i/>
          <w:iCs/>
          <w:szCs w:val="24"/>
          <w:shd w:val="clear" w:color="auto" w:fill="FFFFFF"/>
        </w:rPr>
        <w:t>167</w:t>
      </w:r>
      <w:r w:rsidRPr="004D4E92">
        <w:rPr>
          <w:rFonts w:ascii="Arial" w:hAnsi="Arial" w:cs="Arial"/>
          <w:szCs w:val="24"/>
          <w:shd w:val="clear" w:color="auto" w:fill="FFFFFF"/>
        </w:rPr>
        <w:t>, pp.59-65.</w:t>
      </w:r>
    </w:p>
    <w:p w:rsidR="00377515" w:rsidRPr="004D4E92" w:rsidRDefault="00377515" w:rsidP="00B11BC6">
      <w:pPr>
        <w:rPr>
          <w:rFonts w:ascii="Arial" w:hAnsi="Arial" w:cs="Arial"/>
          <w:szCs w:val="24"/>
          <w:shd w:val="clear" w:color="auto" w:fill="FFFFFF"/>
        </w:rPr>
      </w:pPr>
      <w:r w:rsidRPr="004D4E92">
        <w:rPr>
          <w:rFonts w:ascii="Arial" w:hAnsi="Arial" w:cs="Arial"/>
          <w:szCs w:val="24"/>
          <w:shd w:val="clear" w:color="auto" w:fill="FFFFFF"/>
        </w:rPr>
        <w:t xml:space="preserve">Farkas, M., </w:t>
      </w:r>
      <w:proofErr w:type="spellStart"/>
      <w:r w:rsidRPr="004D4E92">
        <w:rPr>
          <w:rFonts w:ascii="Arial" w:hAnsi="Arial" w:cs="Arial"/>
          <w:szCs w:val="24"/>
          <w:shd w:val="clear" w:color="auto" w:fill="FFFFFF"/>
        </w:rPr>
        <w:t>Kersting</w:t>
      </w:r>
      <w:proofErr w:type="spellEnd"/>
      <w:r w:rsidRPr="004D4E92">
        <w:rPr>
          <w:rFonts w:ascii="Arial" w:hAnsi="Arial" w:cs="Arial"/>
          <w:szCs w:val="24"/>
          <w:shd w:val="clear" w:color="auto" w:fill="FFFFFF"/>
        </w:rPr>
        <w:t>, L. and Stephens, W., 2016. Modern Watch Company: An instructional resource for presenting and learning actual, normal, and standard costing systems, and variable and fixed overhead variance analysis. </w:t>
      </w:r>
      <w:r w:rsidRPr="004D4E92">
        <w:rPr>
          <w:rFonts w:ascii="Arial" w:hAnsi="Arial" w:cs="Arial"/>
          <w:i/>
          <w:iCs/>
          <w:szCs w:val="24"/>
          <w:shd w:val="clear" w:color="auto" w:fill="FFFFFF"/>
        </w:rPr>
        <w:t>Journal of Accounting Education</w:t>
      </w:r>
      <w:r w:rsidRPr="004D4E92">
        <w:rPr>
          <w:rFonts w:ascii="Arial" w:hAnsi="Arial" w:cs="Arial"/>
          <w:szCs w:val="24"/>
          <w:shd w:val="clear" w:color="auto" w:fill="FFFFFF"/>
        </w:rPr>
        <w:t>, </w:t>
      </w:r>
      <w:r w:rsidRPr="004D4E92">
        <w:rPr>
          <w:rFonts w:ascii="Arial" w:hAnsi="Arial" w:cs="Arial"/>
          <w:i/>
          <w:iCs/>
          <w:szCs w:val="24"/>
          <w:shd w:val="clear" w:color="auto" w:fill="FFFFFF"/>
        </w:rPr>
        <w:t>35</w:t>
      </w:r>
      <w:r w:rsidRPr="004D4E92">
        <w:rPr>
          <w:rFonts w:ascii="Arial" w:hAnsi="Arial" w:cs="Arial"/>
          <w:szCs w:val="24"/>
          <w:shd w:val="clear" w:color="auto" w:fill="FFFFFF"/>
        </w:rPr>
        <w:t>, pp.56-68.</w:t>
      </w:r>
    </w:p>
    <w:p w:rsidR="00377515" w:rsidRPr="004D4E92" w:rsidRDefault="00377515" w:rsidP="00B11BC6">
      <w:pPr>
        <w:rPr>
          <w:rFonts w:ascii="Arial" w:hAnsi="Arial" w:cs="Arial"/>
          <w:szCs w:val="24"/>
        </w:rPr>
      </w:pPr>
      <w:r w:rsidRPr="004D4E92">
        <w:rPr>
          <w:rFonts w:ascii="Arial" w:hAnsi="Arial" w:cs="Arial"/>
          <w:szCs w:val="24"/>
          <w:shd w:val="clear" w:color="auto" w:fill="FFFFFF"/>
        </w:rPr>
        <w:t>Jacoby, G., Li, S. and Wang, Y., 2018. Mean-variance theory with imprecise accounting information. </w:t>
      </w:r>
      <w:r w:rsidRPr="004D4E92">
        <w:rPr>
          <w:rFonts w:ascii="Arial" w:hAnsi="Arial" w:cs="Arial"/>
          <w:i/>
          <w:iCs/>
          <w:szCs w:val="24"/>
          <w:shd w:val="clear" w:color="auto" w:fill="FFFFFF"/>
        </w:rPr>
        <w:t>Finance Research Letters</w:t>
      </w:r>
      <w:r w:rsidRPr="004D4E92">
        <w:rPr>
          <w:rFonts w:ascii="Arial" w:hAnsi="Arial" w:cs="Arial"/>
          <w:szCs w:val="24"/>
          <w:shd w:val="clear" w:color="auto" w:fill="FFFFFF"/>
        </w:rPr>
        <w:t>, </w:t>
      </w:r>
      <w:r w:rsidRPr="004D4E92">
        <w:rPr>
          <w:rFonts w:ascii="Arial" w:hAnsi="Arial" w:cs="Arial"/>
          <w:i/>
          <w:iCs/>
          <w:szCs w:val="24"/>
          <w:shd w:val="clear" w:color="auto" w:fill="FFFFFF"/>
        </w:rPr>
        <w:t>26</w:t>
      </w:r>
      <w:r w:rsidRPr="004D4E92">
        <w:rPr>
          <w:rFonts w:ascii="Arial" w:hAnsi="Arial" w:cs="Arial"/>
          <w:szCs w:val="24"/>
          <w:shd w:val="clear" w:color="auto" w:fill="FFFFFF"/>
        </w:rPr>
        <w:t>, pp.156-161.</w:t>
      </w:r>
    </w:p>
    <w:p w:rsidR="00377515" w:rsidRPr="004D4E92" w:rsidRDefault="00377515" w:rsidP="00B11BC6">
      <w:pPr>
        <w:rPr>
          <w:rFonts w:ascii="Arial" w:hAnsi="Arial" w:cs="Arial"/>
          <w:szCs w:val="24"/>
        </w:rPr>
      </w:pPr>
      <w:proofErr w:type="spellStart"/>
      <w:r w:rsidRPr="004D4E92">
        <w:rPr>
          <w:rFonts w:ascii="Arial" w:hAnsi="Arial" w:cs="Arial"/>
          <w:szCs w:val="24"/>
          <w:shd w:val="clear" w:color="auto" w:fill="FFFFFF"/>
        </w:rPr>
        <w:t>Katsikeas</w:t>
      </w:r>
      <w:proofErr w:type="spellEnd"/>
      <w:r w:rsidRPr="004D4E92">
        <w:rPr>
          <w:rFonts w:ascii="Arial" w:hAnsi="Arial" w:cs="Arial"/>
          <w:szCs w:val="24"/>
          <w:shd w:val="clear" w:color="auto" w:fill="FFFFFF"/>
        </w:rPr>
        <w:t xml:space="preserve">, C.S., Morgan, N.A., </w:t>
      </w:r>
      <w:proofErr w:type="spellStart"/>
      <w:r w:rsidRPr="004D4E92">
        <w:rPr>
          <w:rFonts w:ascii="Arial" w:hAnsi="Arial" w:cs="Arial"/>
          <w:szCs w:val="24"/>
          <w:shd w:val="clear" w:color="auto" w:fill="FFFFFF"/>
        </w:rPr>
        <w:t>Leonidou</w:t>
      </w:r>
      <w:proofErr w:type="spellEnd"/>
      <w:r w:rsidRPr="004D4E92">
        <w:rPr>
          <w:rFonts w:ascii="Arial" w:hAnsi="Arial" w:cs="Arial"/>
          <w:szCs w:val="24"/>
          <w:shd w:val="clear" w:color="auto" w:fill="FFFFFF"/>
        </w:rPr>
        <w:t xml:space="preserve">, L.C. and </w:t>
      </w:r>
      <w:proofErr w:type="spellStart"/>
      <w:r w:rsidRPr="004D4E92">
        <w:rPr>
          <w:rFonts w:ascii="Arial" w:hAnsi="Arial" w:cs="Arial"/>
          <w:szCs w:val="24"/>
          <w:shd w:val="clear" w:color="auto" w:fill="FFFFFF"/>
        </w:rPr>
        <w:t>Hult</w:t>
      </w:r>
      <w:proofErr w:type="spellEnd"/>
      <w:r w:rsidRPr="004D4E92">
        <w:rPr>
          <w:rFonts w:ascii="Arial" w:hAnsi="Arial" w:cs="Arial"/>
          <w:szCs w:val="24"/>
          <w:shd w:val="clear" w:color="auto" w:fill="FFFFFF"/>
        </w:rPr>
        <w:t>, G.T.M., 2016. Assessing performance outcomes in marketing. </w:t>
      </w:r>
      <w:r w:rsidRPr="004D4E92">
        <w:rPr>
          <w:rFonts w:ascii="Arial" w:hAnsi="Arial" w:cs="Arial"/>
          <w:i/>
          <w:iCs/>
          <w:szCs w:val="24"/>
          <w:shd w:val="clear" w:color="auto" w:fill="FFFFFF"/>
        </w:rPr>
        <w:t>Journal of Marketing</w:t>
      </w:r>
      <w:r w:rsidRPr="004D4E92">
        <w:rPr>
          <w:rFonts w:ascii="Arial" w:hAnsi="Arial" w:cs="Arial"/>
          <w:szCs w:val="24"/>
          <w:shd w:val="clear" w:color="auto" w:fill="FFFFFF"/>
        </w:rPr>
        <w:t>, </w:t>
      </w:r>
      <w:r w:rsidRPr="004D4E92">
        <w:rPr>
          <w:rFonts w:ascii="Arial" w:hAnsi="Arial" w:cs="Arial"/>
          <w:i/>
          <w:iCs/>
          <w:szCs w:val="24"/>
          <w:shd w:val="clear" w:color="auto" w:fill="FFFFFF"/>
        </w:rPr>
        <w:t>80</w:t>
      </w:r>
      <w:r w:rsidRPr="004D4E92">
        <w:rPr>
          <w:rFonts w:ascii="Arial" w:hAnsi="Arial" w:cs="Arial"/>
          <w:szCs w:val="24"/>
          <w:shd w:val="clear" w:color="auto" w:fill="FFFFFF"/>
        </w:rPr>
        <w:t>(2), pp.1-20.</w:t>
      </w:r>
    </w:p>
    <w:p w:rsidR="00377515" w:rsidRPr="004D4E92" w:rsidRDefault="00377515" w:rsidP="00B11BC6">
      <w:pPr>
        <w:rPr>
          <w:rFonts w:ascii="Arial" w:hAnsi="Arial" w:cs="Arial"/>
          <w:szCs w:val="24"/>
        </w:rPr>
      </w:pPr>
      <w:proofErr w:type="spellStart"/>
      <w:r w:rsidRPr="004D4E92">
        <w:rPr>
          <w:rFonts w:ascii="Arial" w:hAnsi="Arial" w:cs="Arial"/>
          <w:szCs w:val="24"/>
          <w:shd w:val="clear" w:color="auto" w:fill="FFFFFF"/>
        </w:rPr>
        <w:t>Kolias</w:t>
      </w:r>
      <w:proofErr w:type="spellEnd"/>
      <w:r w:rsidRPr="004D4E92">
        <w:rPr>
          <w:rFonts w:ascii="Arial" w:hAnsi="Arial" w:cs="Arial"/>
          <w:szCs w:val="24"/>
          <w:shd w:val="clear" w:color="auto" w:fill="FFFFFF"/>
        </w:rPr>
        <w:t xml:space="preserve">, G. and </w:t>
      </w:r>
      <w:proofErr w:type="spellStart"/>
      <w:r w:rsidRPr="004D4E92">
        <w:rPr>
          <w:rFonts w:ascii="Arial" w:hAnsi="Arial" w:cs="Arial"/>
          <w:szCs w:val="24"/>
          <w:shd w:val="clear" w:color="auto" w:fill="FFFFFF"/>
        </w:rPr>
        <w:t>Arnis</w:t>
      </w:r>
      <w:proofErr w:type="spellEnd"/>
      <w:r w:rsidRPr="004D4E92">
        <w:rPr>
          <w:rFonts w:ascii="Arial" w:hAnsi="Arial" w:cs="Arial"/>
          <w:szCs w:val="24"/>
          <w:shd w:val="clear" w:color="auto" w:fill="FFFFFF"/>
        </w:rPr>
        <w:t>, N., 2019. The optimal allocation of current assets using mean-variance analysis. </w:t>
      </w:r>
      <w:r w:rsidRPr="004D4E92">
        <w:rPr>
          <w:rFonts w:ascii="Arial" w:hAnsi="Arial" w:cs="Arial"/>
          <w:i/>
          <w:iCs/>
          <w:szCs w:val="24"/>
          <w:shd w:val="clear" w:color="auto" w:fill="FFFFFF"/>
        </w:rPr>
        <w:t>Accounting and Management Information Systems</w:t>
      </w:r>
      <w:r w:rsidRPr="004D4E92">
        <w:rPr>
          <w:rFonts w:ascii="Arial" w:hAnsi="Arial" w:cs="Arial"/>
          <w:szCs w:val="24"/>
          <w:shd w:val="clear" w:color="auto" w:fill="FFFFFF"/>
        </w:rPr>
        <w:t>, </w:t>
      </w:r>
      <w:r w:rsidRPr="004D4E92">
        <w:rPr>
          <w:rFonts w:ascii="Arial" w:hAnsi="Arial" w:cs="Arial"/>
          <w:i/>
          <w:iCs/>
          <w:szCs w:val="24"/>
          <w:shd w:val="clear" w:color="auto" w:fill="FFFFFF"/>
        </w:rPr>
        <w:t>18</w:t>
      </w:r>
      <w:r w:rsidRPr="004D4E92">
        <w:rPr>
          <w:rFonts w:ascii="Arial" w:hAnsi="Arial" w:cs="Arial"/>
          <w:szCs w:val="24"/>
          <w:shd w:val="clear" w:color="auto" w:fill="FFFFFF"/>
        </w:rPr>
        <w:t>(1), pp.50-72.</w:t>
      </w:r>
    </w:p>
    <w:p w:rsidR="00377515" w:rsidRPr="004D4E92" w:rsidRDefault="00377515" w:rsidP="00B11BC6">
      <w:pPr>
        <w:rPr>
          <w:rFonts w:ascii="Arial" w:hAnsi="Arial" w:cs="Arial"/>
          <w:szCs w:val="24"/>
          <w:shd w:val="clear" w:color="auto" w:fill="FFFFFF"/>
        </w:rPr>
      </w:pPr>
      <w:proofErr w:type="spellStart"/>
      <w:r w:rsidRPr="004D4E92">
        <w:rPr>
          <w:rFonts w:ascii="Arial" w:hAnsi="Arial" w:cs="Arial"/>
          <w:szCs w:val="24"/>
          <w:shd w:val="clear" w:color="auto" w:fill="FFFFFF"/>
        </w:rPr>
        <w:t>Marzlin</w:t>
      </w:r>
      <w:proofErr w:type="spellEnd"/>
      <w:r w:rsidRPr="004D4E92">
        <w:rPr>
          <w:rFonts w:ascii="Arial" w:hAnsi="Arial" w:cs="Arial"/>
          <w:szCs w:val="24"/>
          <w:shd w:val="clear" w:color="auto" w:fill="FFFFFF"/>
        </w:rPr>
        <w:t xml:space="preserve"> </w:t>
      </w:r>
      <w:proofErr w:type="spellStart"/>
      <w:r w:rsidRPr="004D4E92">
        <w:rPr>
          <w:rFonts w:ascii="Arial" w:hAnsi="Arial" w:cs="Arial"/>
          <w:szCs w:val="24"/>
          <w:shd w:val="clear" w:color="auto" w:fill="FFFFFF"/>
        </w:rPr>
        <w:t>Marzuki</w:t>
      </w:r>
      <w:proofErr w:type="spellEnd"/>
      <w:r w:rsidRPr="004D4E92">
        <w:rPr>
          <w:rFonts w:ascii="Arial" w:hAnsi="Arial" w:cs="Arial"/>
          <w:szCs w:val="24"/>
          <w:shd w:val="clear" w:color="auto" w:fill="FFFFFF"/>
        </w:rPr>
        <w:t>, N.A.R. and Ismail, J., 2019. Benefits and limitations of variance analysis in management accounting. </w:t>
      </w:r>
      <w:r w:rsidRPr="004D4E92">
        <w:rPr>
          <w:rFonts w:ascii="Arial" w:hAnsi="Arial" w:cs="Arial"/>
          <w:i/>
          <w:iCs/>
          <w:szCs w:val="24"/>
          <w:shd w:val="clear" w:color="auto" w:fill="FFFFFF"/>
        </w:rPr>
        <w:t>ACCOUNTING BULLETIN</w:t>
      </w:r>
      <w:r w:rsidRPr="004D4E92">
        <w:rPr>
          <w:rFonts w:ascii="Arial" w:hAnsi="Arial" w:cs="Arial"/>
          <w:szCs w:val="24"/>
          <w:shd w:val="clear" w:color="auto" w:fill="FFFFFF"/>
        </w:rPr>
        <w:t>, p.15.</w:t>
      </w:r>
    </w:p>
    <w:p w:rsidR="00377515" w:rsidRPr="004D4E92" w:rsidRDefault="00377515" w:rsidP="00B11BC6">
      <w:pPr>
        <w:rPr>
          <w:rFonts w:ascii="Arial" w:hAnsi="Arial" w:cs="Arial"/>
          <w:szCs w:val="24"/>
          <w:shd w:val="clear" w:color="auto" w:fill="FFFFFF"/>
        </w:rPr>
      </w:pPr>
      <w:r w:rsidRPr="004D4E92">
        <w:rPr>
          <w:rFonts w:ascii="Arial" w:hAnsi="Arial" w:cs="Arial"/>
          <w:szCs w:val="24"/>
          <w:shd w:val="clear" w:color="auto" w:fill="FFFFFF"/>
        </w:rPr>
        <w:t>Nishimura, A., 2019. Profit opportunity, strategic innovation, and management accounting. In </w:t>
      </w:r>
      <w:r w:rsidRPr="004D4E92">
        <w:rPr>
          <w:rFonts w:ascii="Arial" w:hAnsi="Arial" w:cs="Arial"/>
          <w:i/>
          <w:iCs/>
          <w:szCs w:val="24"/>
          <w:shd w:val="clear" w:color="auto" w:fill="FFFFFF"/>
        </w:rPr>
        <w:t>Management, uncertainty, and accounting</w:t>
      </w:r>
      <w:r w:rsidRPr="004D4E92">
        <w:rPr>
          <w:rFonts w:ascii="Arial" w:hAnsi="Arial" w:cs="Arial"/>
          <w:szCs w:val="24"/>
          <w:shd w:val="clear" w:color="auto" w:fill="FFFFFF"/>
        </w:rPr>
        <w:t> (pp. 97-127). Palgrave Macmillan, Singapore.</w:t>
      </w:r>
    </w:p>
    <w:p w:rsidR="00377515" w:rsidRPr="004D4E92" w:rsidRDefault="00377515" w:rsidP="00B11BC6">
      <w:pPr>
        <w:rPr>
          <w:rFonts w:ascii="Arial" w:hAnsi="Arial" w:cs="Arial"/>
          <w:szCs w:val="24"/>
        </w:rPr>
      </w:pPr>
      <w:r w:rsidRPr="004D4E92">
        <w:rPr>
          <w:rFonts w:ascii="Arial" w:hAnsi="Arial" w:cs="Arial"/>
          <w:szCs w:val="24"/>
          <w:shd w:val="clear" w:color="auto" w:fill="FFFFFF"/>
        </w:rPr>
        <w:t xml:space="preserve">Wen, X. and </w:t>
      </w:r>
      <w:proofErr w:type="spellStart"/>
      <w:r w:rsidRPr="004D4E92">
        <w:rPr>
          <w:rFonts w:ascii="Arial" w:hAnsi="Arial" w:cs="Arial"/>
          <w:szCs w:val="24"/>
          <w:shd w:val="clear" w:color="auto" w:fill="FFFFFF"/>
        </w:rPr>
        <w:t>Siqin</w:t>
      </w:r>
      <w:proofErr w:type="spellEnd"/>
      <w:r w:rsidRPr="004D4E92">
        <w:rPr>
          <w:rFonts w:ascii="Arial" w:hAnsi="Arial" w:cs="Arial"/>
          <w:szCs w:val="24"/>
          <w:shd w:val="clear" w:color="auto" w:fill="FFFFFF"/>
        </w:rPr>
        <w:t>, T., 2020. How do product quality uncertainties affect the sharing economy platforms with risk considerations? A mean-variance analysis. </w:t>
      </w:r>
      <w:r w:rsidRPr="004D4E92">
        <w:rPr>
          <w:rFonts w:ascii="Arial" w:hAnsi="Arial" w:cs="Arial"/>
          <w:i/>
          <w:iCs/>
          <w:szCs w:val="24"/>
          <w:shd w:val="clear" w:color="auto" w:fill="FFFFFF"/>
        </w:rPr>
        <w:t>International Journal of Production Economics</w:t>
      </w:r>
      <w:r w:rsidRPr="004D4E92">
        <w:rPr>
          <w:rFonts w:ascii="Arial" w:hAnsi="Arial" w:cs="Arial"/>
          <w:szCs w:val="24"/>
          <w:shd w:val="clear" w:color="auto" w:fill="FFFFFF"/>
        </w:rPr>
        <w:t>, </w:t>
      </w:r>
      <w:r w:rsidRPr="004D4E92">
        <w:rPr>
          <w:rFonts w:ascii="Arial" w:hAnsi="Arial" w:cs="Arial"/>
          <w:i/>
          <w:iCs/>
          <w:szCs w:val="24"/>
          <w:shd w:val="clear" w:color="auto" w:fill="FFFFFF"/>
        </w:rPr>
        <w:t>224</w:t>
      </w:r>
      <w:r w:rsidRPr="004D4E92">
        <w:rPr>
          <w:rFonts w:ascii="Arial" w:hAnsi="Arial" w:cs="Arial"/>
          <w:szCs w:val="24"/>
          <w:shd w:val="clear" w:color="auto" w:fill="FFFFFF"/>
        </w:rPr>
        <w:t>, p.107544.</w:t>
      </w:r>
    </w:p>
    <w:p w:rsidR="006C50CE" w:rsidRPr="004D4E92" w:rsidRDefault="006C50CE">
      <w:pPr>
        <w:rPr>
          <w:rFonts w:ascii="Arial" w:hAnsi="Arial" w:cs="Arial"/>
          <w:szCs w:val="24"/>
          <w:lang w:val="en-US"/>
        </w:rPr>
      </w:pPr>
    </w:p>
    <w:sectPr w:rsidR="006C50CE" w:rsidRPr="004D4E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636216"/>
    <w:multiLevelType w:val="hybridMultilevel"/>
    <w:tmpl w:val="8268364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1BF1A7C"/>
    <w:multiLevelType w:val="hybridMultilevel"/>
    <w:tmpl w:val="9D32EF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DAD7C46"/>
    <w:multiLevelType w:val="hybridMultilevel"/>
    <w:tmpl w:val="B4C2E5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3D0E"/>
    <w:rsid w:val="00005F41"/>
    <w:rsid w:val="0003248C"/>
    <w:rsid w:val="000344D0"/>
    <w:rsid w:val="00095164"/>
    <w:rsid w:val="00126F5B"/>
    <w:rsid w:val="00136551"/>
    <w:rsid w:val="0014472E"/>
    <w:rsid w:val="001E280C"/>
    <w:rsid w:val="00205D44"/>
    <w:rsid w:val="002119BD"/>
    <w:rsid w:val="0026163D"/>
    <w:rsid w:val="00286D70"/>
    <w:rsid w:val="002B1291"/>
    <w:rsid w:val="002C5915"/>
    <w:rsid w:val="00377515"/>
    <w:rsid w:val="00380414"/>
    <w:rsid w:val="00422B25"/>
    <w:rsid w:val="00453D0E"/>
    <w:rsid w:val="0045458D"/>
    <w:rsid w:val="004678A3"/>
    <w:rsid w:val="004D4E92"/>
    <w:rsid w:val="004E75FB"/>
    <w:rsid w:val="00561354"/>
    <w:rsid w:val="00580F85"/>
    <w:rsid w:val="00593787"/>
    <w:rsid w:val="006207EE"/>
    <w:rsid w:val="00676AF1"/>
    <w:rsid w:val="006A5682"/>
    <w:rsid w:val="006C50CE"/>
    <w:rsid w:val="006E2905"/>
    <w:rsid w:val="007168B2"/>
    <w:rsid w:val="00747BAF"/>
    <w:rsid w:val="00752D32"/>
    <w:rsid w:val="007B7CAD"/>
    <w:rsid w:val="007C7D85"/>
    <w:rsid w:val="00807B71"/>
    <w:rsid w:val="00822875"/>
    <w:rsid w:val="008733D6"/>
    <w:rsid w:val="00885E0C"/>
    <w:rsid w:val="008D3512"/>
    <w:rsid w:val="008E2443"/>
    <w:rsid w:val="008F0F45"/>
    <w:rsid w:val="008F6579"/>
    <w:rsid w:val="0096618F"/>
    <w:rsid w:val="00995C9A"/>
    <w:rsid w:val="009A0FB0"/>
    <w:rsid w:val="009B0777"/>
    <w:rsid w:val="009B7C24"/>
    <w:rsid w:val="009E132F"/>
    <w:rsid w:val="00A504E6"/>
    <w:rsid w:val="00A8534A"/>
    <w:rsid w:val="00AD0582"/>
    <w:rsid w:val="00B11BC6"/>
    <w:rsid w:val="00B12BC7"/>
    <w:rsid w:val="00B35675"/>
    <w:rsid w:val="00B8450B"/>
    <w:rsid w:val="00BD1A4A"/>
    <w:rsid w:val="00BD37BD"/>
    <w:rsid w:val="00C00890"/>
    <w:rsid w:val="00C34582"/>
    <w:rsid w:val="00C5016D"/>
    <w:rsid w:val="00D44DBE"/>
    <w:rsid w:val="00D5444D"/>
    <w:rsid w:val="00DB0DDA"/>
    <w:rsid w:val="00DD1D40"/>
    <w:rsid w:val="00DF0BE7"/>
    <w:rsid w:val="00E221DE"/>
    <w:rsid w:val="00E54C17"/>
    <w:rsid w:val="00E60BD8"/>
    <w:rsid w:val="00E853BB"/>
    <w:rsid w:val="00F72C20"/>
    <w:rsid w:val="00FF113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B8A46"/>
  <w15:chartTrackingRefBased/>
  <w15:docId w15:val="{835E3C8B-491F-421E-A8BE-CBB3A902E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IN"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04E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504E6"/>
    <w:pPr>
      <w:keepNext/>
      <w:keepLines/>
      <w:spacing w:before="680" w:after="44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A504E6"/>
    <w:pPr>
      <w:keepNext/>
      <w:keepLines/>
      <w:spacing w:before="400" w:after="28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A504E6"/>
    <w:pPr>
      <w:keepNext/>
      <w:keepLines/>
      <w:spacing w:before="280" w:after="120"/>
      <w:outlineLvl w:val="2"/>
    </w:pPr>
    <w:rPr>
      <w:rFonts w:eastAsiaTheme="majorEastAsia" w:cstheme="majorBidi"/>
      <w:b/>
      <w:i/>
      <w:szCs w:val="32"/>
    </w:rPr>
  </w:style>
  <w:style w:type="paragraph" w:styleId="Heading4">
    <w:name w:val="heading 4"/>
    <w:basedOn w:val="Normal"/>
    <w:next w:val="Normal"/>
    <w:link w:val="Heading4Char"/>
    <w:uiPriority w:val="9"/>
    <w:unhideWhenUsed/>
    <w:qFormat/>
    <w:rsid w:val="00A504E6"/>
    <w:pPr>
      <w:keepNext/>
      <w:keepLines/>
      <w:spacing w:before="80" w:after="0"/>
      <w:ind w:left="720"/>
      <w:outlineLvl w:val="3"/>
    </w:pPr>
    <w:rPr>
      <w:rFonts w:eastAsiaTheme="majorEastAsia" w:cstheme="majorBidi"/>
      <w:b/>
      <w:iCs/>
      <w:szCs w:val="30"/>
    </w:rPr>
  </w:style>
  <w:style w:type="paragraph" w:styleId="Heading5">
    <w:name w:val="heading 5"/>
    <w:basedOn w:val="Normal"/>
    <w:next w:val="Normal"/>
    <w:link w:val="Heading5Char"/>
    <w:uiPriority w:val="9"/>
    <w:semiHidden/>
    <w:unhideWhenUsed/>
    <w:qFormat/>
    <w:rsid w:val="00A504E6"/>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A504E6"/>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A504E6"/>
    <w:pPr>
      <w:keepNext/>
      <w:keepLines/>
      <w:spacing w:before="40" w:after="0"/>
      <w:outlineLvl w:val="6"/>
    </w:pPr>
    <w:rPr>
      <w:rFonts w:asciiTheme="majorHAnsi" w:eastAsiaTheme="majorEastAsia" w:hAnsiTheme="majorHAnsi" w:cstheme="majorBidi"/>
      <w:szCs w:val="24"/>
    </w:rPr>
  </w:style>
  <w:style w:type="paragraph" w:styleId="Heading8">
    <w:name w:val="heading 8"/>
    <w:basedOn w:val="Normal"/>
    <w:next w:val="Normal"/>
    <w:link w:val="Heading8Char"/>
    <w:uiPriority w:val="9"/>
    <w:semiHidden/>
    <w:unhideWhenUsed/>
    <w:qFormat/>
    <w:rsid w:val="00A504E6"/>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A504E6"/>
    <w:pPr>
      <w:keepNext/>
      <w:keepLines/>
      <w:spacing w:before="40" w:after="0"/>
      <w:outlineLvl w:val="8"/>
    </w:pPr>
    <w:rPr>
      <w:rFonts w:asciiTheme="minorHAnsi" w:hAnsiTheme="minorHAnsi"/>
      <w:b/>
      <w:bCs/>
      <w:i/>
      <w:iCs/>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504E6"/>
    <w:rPr>
      <w:rFonts w:ascii="Times New Roman" w:eastAsiaTheme="majorEastAsia" w:hAnsi="Times New Roman" w:cstheme="majorBidi"/>
      <w:b/>
      <w:sz w:val="24"/>
      <w:szCs w:val="32"/>
    </w:rPr>
  </w:style>
  <w:style w:type="character" w:customStyle="1" w:styleId="Heading1Char">
    <w:name w:val="Heading 1 Char"/>
    <w:basedOn w:val="DefaultParagraphFont"/>
    <w:link w:val="Heading1"/>
    <w:uiPriority w:val="9"/>
    <w:rsid w:val="00A504E6"/>
    <w:rPr>
      <w:rFonts w:ascii="Times New Roman" w:eastAsiaTheme="majorEastAsia" w:hAnsi="Times New Roman" w:cstheme="majorBidi"/>
      <w:b/>
      <w:sz w:val="24"/>
      <w:szCs w:val="40"/>
    </w:rPr>
  </w:style>
  <w:style w:type="character" w:customStyle="1" w:styleId="Heading3Char">
    <w:name w:val="Heading 3 Char"/>
    <w:basedOn w:val="DefaultParagraphFont"/>
    <w:link w:val="Heading3"/>
    <w:uiPriority w:val="9"/>
    <w:rsid w:val="00A504E6"/>
    <w:rPr>
      <w:rFonts w:ascii="Times New Roman" w:eastAsiaTheme="majorEastAsia" w:hAnsi="Times New Roman" w:cstheme="majorBidi"/>
      <w:b/>
      <w:i/>
      <w:sz w:val="24"/>
      <w:szCs w:val="32"/>
    </w:rPr>
  </w:style>
  <w:style w:type="character" w:customStyle="1" w:styleId="Heading4Char">
    <w:name w:val="Heading 4 Char"/>
    <w:basedOn w:val="DefaultParagraphFont"/>
    <w:link w:val="Heading4"/>
    <w:uiPriority w:val="9"/>
    <w:rsid w:val="00A504E6"/>
    <w:rPr>
      <w:rFonts w:ascii="Times New Roman" w:eastAsiaTheme="majorEastAsia" w:hAnsi="Times New Roman" w:cstheme="majorBidi"/>
      <w:b/>
      <w:iCs/>
      <w:sz w:val="24"/>
      <w:szCs w:val="30"/>
    </w:rPr>
  </w:style>
  <w:style w:type="character" w:customStyle="1" w:styleId="Heading5Char">
    <w:name w:val="Heading 5 Char"/>
    <w:basedOn w:val="DefaultParagraphFont"/>
    <w:link w:val="Heading5"/>
    <w:uiPriority w:val="9"/>
    <w:semiHidden/>
    <w:rsid w:val="00A504E6"/>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A504E6"/>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A504E6"/>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A504E6"/>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A504E6"/>
    <w:rPr>
      <w:b/>
      <w:bCs/>
      <w:i/>
      <w:iCs/>
    </w:rPr>
  </w:style>
  <w:style w:type="paragraph" w:styleId="Caption">
    <w:name w:val="caption"/>
    <w:basedOn w:val="Normal"/>
    <w:next w:val="Normal"/>
    <w:uiPriority w:val="35"/>
    <w:semiHidden/>
    <w:unhideWhenUsed/>
    <w:qFormat/>
    <w:rsid w:val="00A504E6"/>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A504E6"/>
    <w:pPr>
      <w:pBdr>
        <w:top w:val="single" w:sz="6" w:space="8" w:color="A5A5A5" w:themeColor="accent3"/>
        <w:bottom w:val="single" w:sz="6" w:space="8" w:color="A5A5A5" w:themeColor="accent3"/>
      </w:pBdr>
      <w:spacing w:after="400"/>
      <w:contextualSpacing/>
      <w:jc w:val="center"/>
    </w:pPr>
    <w:rPr>
      <w:rFonts w:eastAsiaTheme="majorEastAsia" w:cstheme="majorBidi"/>
      <w:b/>
      <w:caps/>
      <w:spacing w:val="30"/>
      <w:sz w:val="72"/>
      <w:szCs w:val="72"/>
    </w:rPr>
  </w:style>
  <w:style w:type="character" w:customStyle="1" w:styleId="TitleChar">
    <w:name w:val="Title Char"/>
    <w:basedOn w:val="DefaultParagraphFont"/>
    <w:link w:val="Title"/>
    <w:uiPriority w:val="10"/>
    <w:rsid w:val="00A504E6"/>
    <w:rPr>
      <w:rFonts w:ascii="Times New Roman" w:eastAsiaTheme="majorEastAsia" w:hAnsi="Times New Roman" w:cstheme="majorBidi"/>
      <w:b/>
      <w:caps/>
      <w:spacing w:val="30"/>
      <w:sz w:val="72"/>
      <w:szCs w:val="72"/>
    </w:rPr>
  </w:style>
  <w:style w:type="paragraph" w:styleId="Subtitle">
    <w:name w:val="Subtitle"/>
    <w:basedOn w:val="Normal"/>
    <w:next w:val="Normal"/>
    <w:link w:val="SubtitleChar"/>
    <w:uiPriority w:val="11"/>
    <w:qFormat/>
    <w:rsid w:val="00A504E6"/>
    <w:pPr>
      <w:numPr>
        <w:ilvl w:val="1"/>
      </w:numPr>
      <w:spacing w:before="120" w:after="280"/>
      <w:jc w:val="center"/>
    </w:pPr>
    <w:rPr>
      <w:b/>
      <w:sz w:val="40"/>
      <w:szCs w:val="28"/>
    </w:rPr>
  </w:style>
  <w:style w:type="character" w:customStyle="1" w:styleId="SubtitleChar">
    <w:name w:val="Subtitle Char"/>
    <w:basedOn w:val="DefaultParagraphFont"/>
    <w:link w:val="Subtitle"/>
    <w:uiPriority w:val="11"/>
    <w:rsid w:val="00A504E6"/>
    <w:rPr>
      <w:rFonts w:ascii="Times New Roman" w:hAnsi="Times New Roman"/>
      <w:b/>
      <w:sz w:val="40"/>
      <w:szCs w:val="28"/>
    </w:rPr>
  </w:style>
  <w:style w:type="character" w:styleId="Strong">
    <w:name w:val="Strong"/>
    <w:basedOn w:val="DefaultParagraphFont"/>
    <w:uiPriority w:val="22"/>
    <w:qFormat/>
    <w:rsid w:val="00A504E6"/>
    <w:rPr>
      <w:b/>
      <w:bCs/>
    </w:rPr>
  </w:style>
  <w:style w:type="character" w:styleId="Emphasis">
    <w:name w:val="Emphasis"/>
    <w:basedOn w:val="DefaultParagraphFont"/>
    <w:uiPriority w:val="20"/>
    <w:qFormat/>
    <w:rsid w:val="00A504E6"/>
    <w:rPr>
      <w:i/>
      <w:iCs/>
      <w:color w:val="000000" w:themeColor="text1"/>
    </w:rPr>
  </w:style>
  <w:style w:type="paragraph" w:styleId="NoSpacing">
    <w:name w:val="No Spacing"/>
    <w:uiPriority w:val="1"/>
    <w:qFormat/>
    <w:rsid w:val="00A504E6"/>
    <w:pPr>
      <w:spacing w:after="0" w:line="240" w:lineRule="auto"/>
      <w:jc w:val="both"/>
    </w:pPr>
    <w:rPr>
      <w:rFonts w:ascii="Times New Roman" w:hAnsi="Times New Roman"/>
      <w:sz w:val="24"/>
    </w:rPr>
  </w:style>
  <w:style w:type="paragraph" w:styleId="Quote">
    <w:name w:val="Quote"/>
    <w:basedOn w:val="Normal"/>
    <w:next w:val="Normal"/>
    <w:link w:val="QuoteChar"/>
    <w:uiPriority w:val="29"/>
    <w:qFormat/>
    <w:rsid w:val="00A504E6"/>
    <w:pPr>
      <w:spacing w:before="160"/>
      <w:ind w:left="720" w:right="720"/>
      <w:jc w:val="center"/>
    </w:pPr>
    <w:rPr>
      <w:rFonts w:asciiTheme="minorHAnsi" w:hAnsiTheme="minorHAnsi"/>
      <w:i/>
      <w:iCs/>
      <w:color w:val="7B7B7B" w:themeColor="accent3" w:themeShade="BF"/>
      <w:szCs w:val="24"/>
    </w:rPr>
  </w:style>
  <w:style w:type="character" w:customStyle="1" w:styleId="QuoteChar">
    <w:name w:val="Quote Char"/>
    <w:basedOn w:val="DefaultParagraphFont"/>
    <w:link w:val="Quote"/>
    <w:uiPriority w:val="29"/>
    <w:rsid w:val="00A504E6"/>
    <w:rPr>
      <w:i/>
      <w:iCs/>
      <w:color w:val="7B7B7B" w:themeColor="accent3" w:themeShade="BF"/>
      <w:sz w:val="24"/>
      <w:szCs w:val="24"/>
    </w:rPr>
  </w:style>
  <w:style w:type="paragraph" w:styleId="IntenseQuote">
    <w:name w:val="Intense Quote"/>
    <w:basedOn w:val="Normal"/>
    <w:next w:val="Normal"/>
    <w:link w:val="IntenseQuoteChar"/>
    <w:uiPriority w:val="30"/>
    <w:qFormat/>
    <w:rsid w:val="00A504E6"/>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A504E6"/>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A504E6"/>
    <w:rPr>
      <w:i/>
      <w:iCs/>
      <w:color w:val="595959" w:themeColor="text1" w:themeTint="A6"/>
    </w:rPr>
  </w:style>
  <w:style w:type="character" w:styleId="IntenseEmphasis">
    <w:name w:val="Intense Emphasis"/>
    <w:basedOn w:val="DefaultParagraphFont"/>
    <w:uiPriority w:val="21"/>
    <w:qFormat/>
    <w:rsid w:val="00A504E6"/>
    <w:rPr>
      <w:b/>
      <w:bCs/>
      <w:i/>
      <w:iCs/>
      <w:color w:val="auto"/>
    </w:rPr>
  </w:style>
  <w:style w:type="character" w:styleId="SubtleReference">
    <w:name w:val="Subtle Reference"/>
    <w:basedOn w:val="DefaultParagraphFont"/>
    <w:uiPriority w:val="31"/>
    <w:qFormat/>
    <w:rsid w:val="00A504E6"/>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A504E6"/>
    <w:rPr>
      <w:b/>
      <w:bCs/>
      <w:caps w:val="0"/>
      <w:smallCaps/>
      <w:color w:val="auto"/>
      <w:spacing w:val="0"/>
      <w:u w:val="single"/>
    </w:rPr>
  </w:style>
  <w:style w:type="character" w:styleId="BookTitle">
    <w:name w:val="Book Title"/>
    <w:basedOn w:val="DefaultParagraphFont"/>
    <w:uiPriority w:val="33"/>
    <w:qFormat/>
    <w:rsid w:val="00A504E6"/>
    <w:rPr>
      <w:b/>
      <w:bCs/>
      <w:caps w:val="0"/>
      <w:smallCaps/>
      <w:spacing w:val="0"/>
    </w:rPr>
  </w:style>
  <w:style w:type="paragraph" w:styleId="TOCHeading">
    <w:name w:val="TOC Heading"/>
    <w:basedOn w:val="Heading1"/>
    <w:next w:val="Normal"/>
    <w:uiPriority w:val="39"/>
    <w:unhideWhenUsed/>
    <w:qFormat/>
    <w:rsid w:val="00A504E6"/>
    <w:pPr>
      <w:outlineLvl w:val="9"/>
    </w:pPr>
    <w:rPr>
      <w:i/>
      <w:sz w:val="32"/>
    </w:rPr>
  </w:style>
  <w:style w:type="paragraph" w:styleId="ListParagraph">
    <w:name w:val="List Paragraph"/>
    <w:basedOn w:val="Normal"/>
    <w:uiPriority w:val="34"/>
    <w:qFormat/>
    <w:rsid w:val="00380414"/>
    <w:pPr>
      <w:ind w:left="720"/>
      <w:contextualSpacing/>
    </w:pPr>
  </w:style>
  <w:style w:type="paragraph" w:styleId="TOC1">
    <w:name w:val="toc 1"/>
    <w:basedOn w:val="Normal"/>
    <w:next w:val="Normal"/>
    <w:autoRedefine/>
    <w:uiPriority w:val="39"/>
    <w:unhideWhenUsed/>
    <w:rsid w:val="00B11BC6"/>
    <w:pPr>
      <w:spacing w:after="100"/>
    </w:pPr>
  </w:style>
  <w:style w:type="paragraph" w:styleId="TOC2">
    <w:name w:val="toc 2"/>
    <w:basedOn w:val="Normal"/>
    <w:next w:val="Normal"/>
    <w:autoRedefine/>
    <w:uiPriority w:val="39"/>
    <w:unhideWhenUsed/>
    <w:rsid w:val="00B11BC6"/>
    <w:pPr>
      <w:spacing w:after="100"/>
      <w:ind w:left="240"/>
    </w:pPr>
  </w:style>
  <w:style w:type="paragraph" w:styleId="TOC3">
    <w:name w:val="toc 3"/>
    <w:basedOn w:val="Normal"/>
    <w:next w:val="Normal"/>
    <w:autoRedefine/>
    <w:uiPriority w:val="39"/>
    <w:unhideWhenUsed/>
    <w:rsid w:val="00B11BC6"/>
    <w:pPr>
      <w:spacing w:after="100"/>
      <w:ind w:left="480"/>
    </w:pPr>
  </w:style>
  <w:style w:type="character" w:styleId="Hyperlink">
    <w:name w:val="Hyperlink"/>
    <w:basedOn w:val="DefaultParagraphFont"/>
    <w:uiPriority w:val="99"/>
    <w:unhideWhenUsed/>
    <w:rsid w:val="00B11BC6"/>
    <w:rPr>
      <w:color w:val="0563C1" w:themeColor="hyperlink"/>
      <w:u w:val="single"/>
    </w:rPr>
  </w:style>
  <w:style w:type="paragraph" w:customStyle="1" w:styleId="paragraph">
    <w:name w:val="paragraph"/>
    <w:basedOn w:val="Normal"/>
    <w:rsid w:val="004D4E92"/>
    <w:pPr>
      <w:spacing w:before="100" w:beforeAutospacing="1" w:after="100" w:afterAutospacing="1" w:line="240" w:lineRule="auto"/>
      <w:jc w:val="left"/>
    </w:pPr>
    <w:rPr>
      <w:rFonts w:eastAsia="Times New Roman" w:cs="Times New Roman"/>
      <w:szCs w:val="24"/>
      <w:lang w:val="en-US"/>
    </w:rPr>
  </w:style>
  <w:style w:type="character" w:customStyle="1" w:styleId="normaltextrun">
    <w:name w:val="normaltextrun"/>
    <w:basedOn w:val="DefaultParagraphFont"/>
    <w:rsid w:val="004D4E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69F4661-922D-43FE-8BE8-44AFD0F2A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12</Pages>
  <Words>2785</Words>
  <Characters>15876</Characters>
  <Application>Microsoft Office Word</Application>
  <DocSecurity>0</DocSecurity>
  <Lines>132</Lines>
  <Paragraphs>37</Paragraphs>
  <ScaleCrop>false</ScaleCrop>
  <Company/>
  <LinksUpToDate>false</LinksUpToDate>
  <CharactersWithSpaces>18624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 Bhattacharya</dc:creator>
  <cp:keywords/>
  <dc:description/>
  <cp:lastModifiedBy>Hristiyan Parvanov</cp:lastModifiedBy>
  <cp:revision>75</cp:revision>
  <dcterms:created xsi:type="dcterms:W3CDTF">2020-08-27T08:42:00Z</dcterms:created>
  <dcterms:modified xsi:type="dcterms:W3CDTF">2020-09-02T15:28:00Z</dcterms:modified>
</cp:coreProperties>
</file>